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6CC7" w14:textId="5DF67D50" w:rsidR="0084594A" w:rsidRDefault="005F301F" w:rsidP="003149E2">
      <w:pPr>
        <w:spacing w:after="0" w:line="240" w:lineRule="auto"/>
        <w:jc w:val="both"/>
        <w:rPr>
          <w:rFonts w:eastAsia="MS Mincho" w:cstheme="minorHAnsi"/>
          <w:bCs/>
          <w:sz w:val="24"/>
          <w:szCs w:val="24"/>
          <w:bdr w:val="none" w:sz="0" w:space="0" w:color="auto" w:frame="1"/>
          <w:lang w:val="en-US"/>
        </w:rPr>
      </w:pPr>
      <w:bookmarkStart w:id="0" w:name="_Hlk69483283"/>
      <w:r>
        <w:rPr>
          <w:rFonts w:eastAsia="MS Mincho" w:cstheme="minorHAnsi"/>
          <w:b/>
          <w:sz w:val="24"/>
          <w:szCs w:val="24"/>
          <w:bdr w:val="none" w:sz="0" w:space="0" w:color="auto" w:frame="1"/>
          <w:lang w:val="en-US"/>
        </w:rPr>
        <w:t>TITLE:</w:t>
      </w:r>
      <w:r>
        <w:rPr>
          <w:rFonts w:eastAsia="MS Mincho" w:cstheme="minorHAnsi"/>
          <w:b/>
          <w:sz w:val="24"/>
          <w:szCs w:val="24"/>
          <w:bdr w:val="none" w:sz="0" w:space="0" w:color="auto" w:frame="1"/>
          <w:lang w:val="en-US"/>
        </w:rPr>
        <w:br/>
      </w:r>
      <w:r w:rsidR="00480E2F" w:rsidRPr="005F301F">
        <w:rPr>
          <w:rFonts w:eastAsia="MS Mincho" w:cstheme="minorHAnsi"/>
          <w:bCs/>
          <w:sz w:val="24"/>
          <w:szCs w:val="24"/>
          <w:bdr w:val="none" w:sz="0" w:space="0" w:color="auto" w:frame="1"/>
          <w:lang w:val="en-US"/>
        </w:rPr>
        <w:t xml:space="preserve">Production </w:t>
      </w:r>
      <w:r>
        <w:rPr>
          <w:rFonts w:eastAsia="MS Mincho" w:cstheme="minorHAnsi"/>
          <w:bCs/>
          <w:sz w:val="24"/>
          <w:szCs w:val="24"/>
          <w:bdr w:val="none" w:sz="0" w:space="0" w:color="auto" w:frame="1"/>
          <w:lang w:val="en-US"/>
        </w:rPr>
        <w:t>o</w:t>
      </w:r>
      <w:r w:rsidRPr="005F301F">
        <w:rPr>
          <w:rFonts w:eastAsia="MS Mincho" w:cstheme="minorHAnsi"/>
          <w:bCs/>
          <w:sz w:val="24"/>
          <w:szCs w:val="24"/>
          <w:bdr w:val="none" w:sz="0" w:space="0" w:color="auto" w:frame="1"/>
          <w:lang w:val="en-US"/>
        </w:rPr>
        <w:t xml:space="preserve">f Recombinant </w:t>
      </w:r>
      <w:r w:rsidR="00480E2F" w:rsidRPr="005F301F">
        <w:rPr>
          <w:rFonts w:eastAsia="MS Mincho" w:cstheme="minorHAnsi"/>
          <w:bCs/>
          <w:sz w:val="24"/>
          <w:szCs w:val="24"/>
          <w:bdr w:val="none" w:sz="0" w:space="0" w:color="auto" w:frame="1"/>
          <w:lang w:val="en-US"/>
        </w:rPr>
        <w:t xml:space="preserve">PRMT </w:t>
      </w:r>
      <w:r w:rsidRPr="005F301F">
        <w:rPr>
          <w:rFonts w:eastAsia="MS Mincho" w:cstheme="minorHAnsi"/>
          <w:bCs/>
          <w:sz w:val="24"/>
          <w:szCs w:val="24"/>
          <w:bdr w:val="none" w:sz="0" w:space="0" w:color="auto" w:frame="1"/>
          <w:lang w:val="en-US"/>
        </w:rPr>
        <w:t xml:space="preserve">Proteins </w:t>
      </w:r>
      <w:r w:rsidR="003149E2">
        <w:rPr>
          <w:rFonts w:eastAsia="MS Mincho" w:cstheme="minorHAnsi"/>
          <w:bCs/>
          <w:sz w:val="24"/>
          <w:szCs w:val="24"/>
          <w:bdr w:val="none" w:sz="0" w:space="0" w:color="auto" w:frame="1"/>
          <w:lang w:val="en-US"/>
        </w:rPr>
        <w:t>u</w:t>
      </w:r>
      <w:r w:rsidRPr="005F301F">
        <w:rPr>
          <w:rFonts w:eastAsia="MS Mincho" w:cstheme="minorHAnsi"/>
          <w:bCs/>
          <w:sz w:val="24"/>
          <w:szCs w:val="24"/>
          <w:bdr w:val="none" w:sz="0" w:space="0" w:color="auto" w:frame="1"/>
          <w:lang w:val="en-US"/>
        </w:rPr>
        <w:t xml:space="preserve">sing </w:t>
      </w:r>
      <w:r w:rsidR="003149E2">
        <w:rPr>
          <w:rFonts w:eastAsia="MS Mincho" w:cstheme="minorHAnsi"/>
          <w:bCs/>
          <w:sz w:val="24"/>
          <w:szCs w:val="24"/>
          <w:bdr w:val="none" w:sz="0" w:space="0" w:color="auto" w:frame="1"/>
          <w:lang w:val="en-US"/>
        </w:rPr>
        <w:t>t</w:t>
      </w:r>
      <w:r w:rsidRPr="005F301F">
        <w:rPr>
          <w:rFonts w:eastAsia="MS Mincho" w:cstheme="minorHAnsi"/>
          <w:bCs/>
          <w:sz w:val="24"/>
          <w:szCs w:val="24"/>
          <w:bdr w:val="none" w:sz="0" w:space="0" w:color="auto" w:frame="1"/>
          <w:lang w:val="en-US"/>
        </w:rPr>
        <w:t>he Baculovirus Expression Vector System</w:t>
      </w:r>
    </w:p>
    <w:p w14:paraId="2504DE0C" w14:textId="7CEB1B11" w:rsidR="005F301F" w:rsidRDefault="005F301F" w:rsidP="003149E2">
      <w:pPr>
        <w:spacing w:after="0" w:line="240" w:lineRule="auto"/>
        <w:jc w:val="both"/>
        <w:rPr>
          <w:rFonts w:eastAsia="MS Mincho" w:cstheme="minorHAnsi"/>
          <w:bCs/>
          <w:sz w:val="24"/>
          <w:szCs w:val="24"/>
          <w:bdr w:val="none" w:sz="0" w:space="0" w:color="auto" w:frame="1"/>
          <w:lang w:val="en-US"/>
        </w:rPr>
      </w:pPr>
    </w:p>
    <w:p w14:paraId="627A65A4" w14:textId="5E4958A9" w:rsidR="005F301F" w:rsidRPr="005F301F" w:rsidRDefault="005F301F" w:rsidP="003149E2">
      <w:pPr>
        <w:spacing w:after="0" w:line="240" w:lineRule="auto"/>
        <w:jc w:val="both"/>
        <w:rPr>
          <w:rFonts w:eastAsia="MS Mincho" w:cstheme="minorHAnsi"/>
          <w:b/>
          <w:sz w:val="24"/>
          <w:szCs w:val="24"/>
        </w:rPr>
      </w:pPr>
      <w:r w:rsidRPr="005F301F">
        <w:rPr>
          <w:rFonts w:eastAsia="MS Mincho" w:cstheme="minorHAnsi"/>
          <w:b/>
          <w:sz w:val="24"/>
          <w:szCs w:val="24"/>
          <w:bdr w:val="none" w:sz="0" w:space="0" w:color="auto" w:frame="1"/>
          <w:lang w:val="en-US"/>
        </w:rPr>
        <w:t>AUTHOR AND AFFILIATIONS:</w:t>
      </w:r>
    </w:p>
    <w:bookmarkEnd w:id="0"/>
    <w:p w14:paraId="39C50092" w14:textId="2D1927ED" w:rsidR="0084594A" w:rsidRPr="005F301F" w:rsidRDefault="0084594A" w:rsidP="003149E2">
      <w:pPr>
        <w:spacing w:after="0" w:line="240" w:lineRule="auto"/>
        <w:jc w:val="both"/>
        <w:rPr>
          <w:rFonts w:eastAsia="MS Mincho" w:cstheme="minorHAnsi"/>
          <w:sz w:val="24"/>
          <w:szCs w:val="24"/>
        </w:rPr>
      </w:pPr>
      <w:r w:rsidRPr="005F301F">
        <w:rPr>
          <w:rFonts w:eastAsia="MS Mincho" w:cstheme="minorHAnsi"/>
          <w:sz w:val="24"/>
          <w:szCs w:val="24"/>
          <w:bdr w:val="none" w:sz="0" w:space="0" w:color="auto" w:frame="1"/>
          <w:lang w:val="en-US"/>
        </w:rPr>
        <w:t>Ashley Hutchinson</w:t>
      </w:r>
      <w:r w:rsidRPr="005F301F">
        <w:rPr>
          <w:rFonts w:eastAsia="MS Mincho" w:cstheme="minorHAnsi"/>
          <w:sz w:val="24"/>
          <w:szCs w:val="24"/>
          <w:bdr w:val="none" w:sz="0" w:space="0" w:color="auto" w:frame="1"/>
          <w:vertAlign w:val="superscript"/>
          <w:lang w:val="en-US"/>
        </w:rPr>
        <w:t>1</w:t>
      </w:r>
      <w:r w:rsidRPr="005F301F">
        <w:rPr>
          <w:rFonts w:eastAsia="MS Mincho" w:cstheme="minorHAnsi"/>
          <w:sz w:val="24"/>
          <w:szCs w:val="24"/>
          <w:bdr w:val="none" w:sz="0" w:space="0" w:color="auto" w:frame="1"/>
          <w:lang w:val="en-US"/>
        </w:rPr>
        <w:t>, Almagul Seitova</w:t>
      </w:r>
      <w:r w:rsidRPr="005F301F">
        <w:rPr>
          <w:rFonts w:eastAsia="MS Mincho" w:cstheme="minorHAnsi"/>
          <w:sz w:val="24"/>
          <w:szCs w:val="24"/>
          <w:bdr w:val="none" w:sz="0" w:space="0" w:color="auto" w:frame="1"/>
          <w:vertAlign w:val="superscript"/>
          <w:lang w:val="en-US"/>
        </w:rPr>
        <w:t>1</w:t>
      </w:r>
      <w:r w:rsidR="005B1BE7">
        <w:rPr>
          <w:rFonts w:eastAsia="MS Mincho" w:cstheme="minorHAnsi"/>
          <w:sz w:val="24"/>
          <w:szCs w:val="24"/>
          <w:bdr w:val="none" w:sz="0" w:space="0" w:color="auto" w:frame="1"/>
          <w:lang w:val="en-US"/>
        </w:rPr>
        <w:t xml:space="preserve"> </w:t>
      </w:r>
    </w:p>
    <w:p w14:paraId="1F0163C8" w14:textId="77777777" w:rsidR="005F301F" w:rsidRDefault="005F301F" w:rsidP="003149E2">
      <w:pPr>
        <w:spacing w:after="0" w:line="240" w:lineRule="auto"/>
        <w:jc w:val="both"/>
        <w:rPr>
          <w:rFonts w:eastAsia="MS Mincho" w:cstheme="minorHAnsi"/>
          <w:sz w:val="24"/>
          <w:szCs w:val="24"/>
          <w:bdr w:val="none" w:sz="0" w:space="0" w:color="auto" w:frame="1"/>
          <w:vertAlign w:val="superscript"/>
          <w:lang w:val="en-US"/>
        </w:rPr>
      </w:pPr>
    </w:p>
    <w:p w14:paraId="6899D7FD" w14:textId="3AF069D2" w:rsidR="0084594A" w:rsidRPr="005F301F" w:rsidRDefault="0084594A" w:rsidP="003149E2">
      <w:pPr>
        <w:spacing w:after="0" w:line="240" w:lineRule="auto"/>
        <w:jc w:val="both"/>
        <w:rPr>
          <w:rFonts w:eastAsia="MS Mincho" w:cstheme="minorHAnsi"/>
          <w:sz w:val="24"/>
          <w:szCs w:val="24"/>
        </w:rPr>
      </w:pPr>
      <w:r w:rsidRPr="005F301F">
        <w:rPr>
          <w:rFonts w:eastAsia="MS Mincho" w:cstheme="minorHAnsi"/>
          <w:sz w:val="24"/>
          <w:szCs w:val="24"/>
          <w:bdr w:val="none" w:sz="0" w:space="0" w:color="auto" w:frame="1"/>
          <w:vertAlign w:val="superscript"/>
          <w:lang w:val="en-US"/>
        </w:rPr>
        <w:t>1</w:t>
      </w:r>
      <w:r w:rsidRPr="005F301F">
        <w:rPr>
          <w:rFonts w:eastAsia="MS Mincho" w:cstheme="minorHAnsi"/>
          <w:sz w:val="24"/>
          <w:szCs w:val="24"/>
          <w:bdr w:val="none" w:sz="0" w:space="0" w:color="auto" w:frame="1"/>
          <w:lang w:val="en-US"/>
        </w:rPr>
        <w:t>Structural Genomics Consortium, University of Toronto, Toronto, ON, M5G 1L7, Canada</w:t>
      </w:r>
      <w:r w:rsidR="005B1BE7">
        <w:rPr>
          <w:rFonts w:eastAsia="MS Mincho" w:cstheme="minorHAnsi"/>
          <w:sz w:val="24"/>
          <w:szCs w:val="24"/>
          <w:bdr w:val="none" w:sz="0" w:space="0" w:color="auto" w:frame="1"/>
          <w:lang w:val="en-US"/>
        </w:rPr>
        <w:t xml:space="preserve"> </w:t>
      </w:r>
    </w:p>
    <w:p w14:paraId="03C81F78" w14:textId="77777777" w:rsidR="005F301F" w:rsidRDefault="005F301F" w:rsidP="003149E2">
      <w:pPr>
        <w:spacing w:after="0" w:line="240" w:lineRule="auto"/>
        <w:jc w:val="both"/>
        <w:rPr>
          <w:rFonts w:eastAsia="MS Mincho" w:cstheme="minorHAnsi"/>
          <w:sz w:val="24"/>
          <w:szCs w:val="24"/>
          <w:bdr w:val="none" w:sz="0" w:space="0" w:color="auto" w:frame="1"/>
          <w:lang w:val="en-US"/>
        </w:rPr>
      </w:pPr>
    </w:p>
    <w:p w14:paraId="5690C56B" w14:textId="77777777" w:rsidR="005F301F" w:rsidRDefault="0084594A" w:rsidP="003149E2">
      <w:pPr>
        <w:spacing w:after="0" w:line="240" w:lineRule="auto"/>
        <w:jc w:val="both"/>
        <w:rPr>
          <w:rFonts w:eastAsia="MS Mincho" w:cstheme="minorHAnsi"/>
          <w:sz w:val="24"/>
          <w:szCs w:val="24"/>
          <w:bdr w:val="none" w:sz="0" w:space="0" w:color="auto" w:frame="1"/>
          <w:lang w:val="en-US"/>
        </w:rPr>
      </w:pPr>
      <w:r w:rsidRPr="005F301F">
        <w:rPr>
          <w:rFonts w:eastAsia="MS Mincho" w:cstheme="minorHAnsi"/>
          <w:sz w:val="24"/>
          <w:szCs w:val="24"/>
          <w:bdr w:val="none" w:sz="0" w:space="0" w:color="auto" w:frame="1"/>
          <w:lang w:val="en-US"/>
        </w:rPr>
        <w:t>Corresponding Author: </w:t>
      </w:r>
    </w:p>
    <w:p w14:paraId="14067AEB" w14:textId="19B3ADEE" w:rsidR="0084594A" w:rsidRPr="005F301F" w:rsidRDefault="0084594A" w:rsidP="003149E2">
      <w:pPr>
        <w:spacing w:after="0" w:line="240" w:lineRule="auto"/>
        <w:jc w:val="both"/>
        <w:rPr>
          <w:rFonts w:eastAsia="MS Mincho" w:cstheme="minorHAnsi"/>
          <w:sz w:val="24"/>
          <w:szCs w:val="24"/>
          <w:bdr w:val="none" w:sz="0" w:space="0" w:color="auto" w:frame="1"/>
        </w:rPr>
      </w:pPr>
      <w:r w:rsidRPr="005F301F">
        <w:rPr>
          <w:rFonts w:eastAsia="MS Mincho" w:cstheme="minorHAnsi"/>
          <w:sz w:val="24"/>
          <w:szCs w:val="24"/>
          <w:bdr w:val="none" w:sz="0" w:space="0" w:color="auto" w:frame="1"/>
        </w:rPr>
        <w:t xml:space="preserve">Almagul Seitova </w:t>
      </w:r>
      <w:r w:rsidR="005F301F">
        <w:rPr>
          <w:rFonts w:eastAsia="MS Mincho" w:cstheme="minorHAnsi"/>
          <w:sz w:val="24"/>
          <w:szCs w:val="24"/>
          <w:bdr w:val="none" w:sz="0" w:space="0" w:color="auto" w:frame="1"/>
        </w:rPr>
        <w:t>(</w:t>
      </w:r>
      <w:r w:rsidRPr="005F301F">
        <w:rPr>
          <w:rFonts w:eastAsia="MS Mincho" w:cstheme="minorHAnsi"/>
          <w:sz w:val="24"/>
          <w:szCs w:val="24"/>
          <w:bdr w:val="none" w:sz="0" w:space="0" w:color="auto" w:frame="1"/>
        </w:rPr>
        <w:t>alma.seitova@utoronto.ca</w:t>
      </w:r>
      <w:r w:rsidR="005F301F">
        <w:rPr>
          <w:rFonts w:eastAsia="MS Mincho" w:cstheme="minorHAnsi"/>
          <w:sz w:val="24"/>
          <w:szCs w:val="24"/>
          <w:bdr w:val="none" w:sz="0" w:space="0" w:color="auto" w:frame="1"/>
        </w:rPr>
        <w:t>)</w:t>
      </w:r>
    </w:p>
    <w:p w14:paraId="57A650DA" w14:textId="1A17AB82" w:rsidR="0084594A" w:rsidRDefault="0084594A" w:rsidP="003149E2">
      <w:pPr>
        <w:spacing w:after="0" w:line="240" w:lineRule="auto"/>
        <w:jc w:val="both"/>
        <w:rPr>
          <w:rFonts w:eastAsia="MS Mincho" w:cstheme="minorHAnsi"/>
          <w:sz w:val="24"/>
          <w:szCs w:val="24"/>
          <w:bdr w:val="none" w:sz="0" w:space="0" w:color="auto" w:frame="1"/>
        </w:rPr>
      </w:pPr>
    </w:p>
    <w:p w14:paraId="191B53ED" w14:textId="7694067B" w:rsidR="005F301F" w:rsidRDefault="005F301F" w:rsidP="003149E2">
      <w:pPr>
        <w:spacing w:after="0" w:line="240" w:lineRule="auto"/>
        <w:jc w:val="both"/>
        <w:rPr>
          <w:rFonts w:eastAsia="MS Mincho" w:cstheme="minorHAnsi"/>
          <w:sz w:val="24"/>
          <w:szCs w:val="24"/>
          <w:bdr w:val="none" w:sz="0" w:space="0" w:color="auto" w:frame="1"/>
        </w:rPr>
      </w:pPr>
      <w:r>
        <w:rPr>
          <w:rFonts w:eastAsia="MS Mincho" w:cstheme="minorHAnsi"/>
          <w:sz w:val="24"/>
          <w:szCs w:val="24"/>
          <w:bdr w:val="none" w:sz="0" w:space="0" w:color="auto" w:frame="1"/>
        </w:rPr>
        <w:t>Email addresses of Co-Authors:</w:t>
      </w:r>
    </w:p>
    <w:p w14:paraId="3AC840B3" w14:textId="77777777" w:rsidR="005F301F" w:rsidRPr="005F301F" w:rsidRDefault="005F301F" w:rsidP="003149E2">
      <w:pPr>
        <w:spacing w:after="0" w:line="240" w:lineRule="auto"/>
        <w:jc w:val="both"/>
        <w:rPr>
          <w:rFonts w:eastAsia="MS Mincho" w:cstheme="minorHAnsi"/>
          <w:sz w:val="24"/>
          <w:szCs w:val="24"/>
          <w:bdr w:val="none" w:sz="0" w:space="0" w:color="auto" w:frame="1"/>
        </w:rPr>
      </w:pPr>
      <w:r w:rsidRPr="005F301F">
        <w:rPr>
          <w:rFonts w:eastAsia="MS Mincho" w:cstheme="minorHAnsi"/>
          <w:sz w:val="24"/>
          <w:szCs w:val="24"/>
          <w:bdr w:val="none" w:sz="0" w:space="0" w:color="auto" w:frame="1"/>
        </w:rPr>
        <w:t xml:space="preserve">Almagul Seitova </w:t>
      </w:r>
      <w:r>
        <w:rPr>
          <w:rFonts w:eastAsia="MS Mincho" w:cstheme="minorHAnsi"/>
          <w:sz w:val="24"/>
          <w:szCs w:val="24"/>
          <w:bdr w:val="none" w:sz="0" w:space="0" w:color="auto" w:frame="1"/>
        </w:rPr>
        <w:t>(</w:t>
      </w:r>
      <w:r w:rsidRPr="005F301F">
        <w:rPr>
          <w:rFonts w:eastAsia="MS Mincho" w:cstheme="minorHAnsi"/>
          <w:sz w:val="24"/>
          <w:szCs w:val="24"/>
          <w:bdr w:val="none" w:sz="0" w:space="0" w:color="auto" w:frame="1"/>
        </w:rPr>
        <w:t>alma.seitova@utoronto.ca</w:t>
      </w:r>
      <w:r>
        <w:rPr>
          <w:rFonts w:eastAsia="MS Mincho" w:cstheme="minorHAnsi"/>
          <w:sz w:val="24"/>
          <w:szCs w:val="24"/>
          <w:bdr w:val="none" w:sz="0" w:space="0" w:color="auto" w:frame="1"/>
        </w:rPr>
        <w:t>)</w:t>
      </w:r>
    </w:p>
    <w:p w14:paraId="27C9A61B" w14:textId="0B5DE4B5" w:rsidR="005F301F" w:rsidRPr="005F301F" w:rsidRDefault="005F301F" w:rsidP="003149E2">
      <w:pPr>
        <w:spacing w:after="0" w:line="240" w:lineRule="auto"/>
        <w:jc w:val="both"/>
        <w:rPr>
          <w:rFonts w:eastAsia="MS Mincho" w:cstheme="minorHAnsi"/>
          <w:sz w:val="24"/>
          <w:szCs w:val="24"/>
          <w:bdr w:val="none" w:sz="0" w:space="0" w:color="auto" w:frame="1"/>
        </w:rPr>
      </w:pPr>
      <w:r w:rsidRPr="005F301F">
        <w:rPr>
          <w:rFonts w:eastAsia="MS Mincho" w:cstheme="minorHAnsi"/>
          <w:sz w:val="24"/>
          <w:szCs w:val="24"/>
          <w:bdr w:val="none" w:sz="0" w:space="0" w:color="auto" w:frame="1"/>
          <w:lang w:val="en-US"/>
        </w:rPr>
        <w:t>Ashley Hutchinson</w:t>
      </w:r>
      <w:r w:rsidR="00B1758E">
        <w:rPr>
          <w:rFonts w:eastAsia="MS Mincho" w:cstheme="minorHAnsi"/>
          <w:sz w:val="24"/>
          <w:szCs w:val="24"/>
          <w:bdr w:val="none" w:sz="0" w:space="0" w:color="auto" w:frame="1"/>
          <w:lang w:val="en-US"/>
        </w:rPr>
        <w:t xml:space="preserve"> (</w:t>
      </w:r>
      <w:r w:rsidR="00B1758E" w:rsidRPr="00B1758E">
        <w:rPr>
          <w:rFonts w:eastAsia="MS Mincho" w:cstheme="minorHAnsi"/>
          <w:sz w:val="24"/>
          <w:szCs w:val="24"/>
          <w:bdr w:val="none" w:sz="0" w:space="0" w:color="auto" w:frame="1"/>
          <w:lang w:val="en-US"/>
        </w:rPr>
        <w:t>ahutchinson19@gmail.com]</w:t>
      </w:r>
    </w:p>
    <w:p w14:paraId="40111902" w14:textId="77777777" w:rsidR="005F301F" w:rsidRDefault="005F301F" w:rsidP="003149E2">
      <w:pPr>
        <w:spacing w:after="0" w:line="240" w:lineRule="auto"/>
        <w:jc w:val="both"/>
        <w:rPr>
          <w:rFonts w:eastAsia="MS Mincho" w:cstheme="minorHAnsi"/>
          <w:b/>
          <w:sz w:val="24"/>
          <w:szCs w:val="24"/>
          <w:bdr w:val="none" w:sz="0" w:space="0" w:color="auto" w:frame="1"/>
        </w:rPr>
      </w:pPr>
    </w:p>
    <w:p w14:paraId="2AA63871" w14:textId="278CAD0D" w:rsidR="005F301F" w:rsidRDefault="005F301F" w:rsidP="003149E2">
      <w:pPr>
        <w:spacing w:after="0" w:line="240" w:lineRule="auto"/>
        <w:jc w:val="both"/>
        <w:rPr>
          <w:rFonts w:eastAsia="MS Mincho" w:cstheme="minorHAnsi"/>
          <w:bCs/>
          <w:sz w:val="24"/>
          <w:szCs w:val="24"/>
          <w:bdr w:val="none" w:sz="0" w:space="0" w:color="auto" w:frame="1"/>
        </w:rPr>
      </w:pPr>
      <w:r w:rsidRPr="005F301F">
        <w:rPr>
          <w:rFonts w:eastAsia="MS Mincho" w:cstheme="minorHAnsi"/>
          <w:b/>
          <w:bCs/>
          <w:sz w:val="24"/>
          <w:szCs w:val="24"/>
          <w:bdr w:val="none" w:sz="0" w:space="0" w:color="auto" w:frame="1"/>
        </w:rPr>
        <w:t>KEYWORDS:</w:t>
      </w:r>
      <w:r w:rsidRPr="005F301F">
        <w:rPr>
          <w:rFonts w:eastAsia="MS Mincho" w:cstheme="minorHAnsi"/>
          <w:bCs/>
          <w:sz w:val="24"/>
          <w:szCs w:val="24"/>
          <w:bdr w:val="none" w:sz="0" w:space="0" w:color="auto" w:frame="1"/>
        </w:rPr>
        <w:t xml:space="preserve"> </w:t>
      </w:r>
    </w:p>
    <w:p w14:paraId="6D9274EC" w14:textId="2803F128" w:rsidR="005F301F" w:rsidRPr="005F301F" w:rsidRDefault="002E1FF9" w:rsidP="003149E2">
      <w:pPr>
        <w:spacing w:after="0" w:line="240" w:lineRule="auto"/>
        <w:jc w:val="both"/>
        <w:rPr>
          <w:rFonts w:eastAsia="MS Mincho" w:cstheme="minorHAnsi"/>
          <w:sz w:val="24"/>
          <w:szCs w:val="24"/>
          <w:bdr w:val="none" w:sz="0" w:space="0" w:color="auto" w:frame="1"/>
        </w:rPr>
      </w:pPr>
      <w:r>
        <w:rPr>
          <w:rFonts w:eastAsia="MS Mincho" w:cstheme="minorHAnsi"/>
          <w:sz w:val="24"/>
          <w:szCs w:val="24"/>
          <w:bdr w:val="none" w:sz="0" w:space="0" w:color="auto" w:frame="1"/>
        </w:rPr>
        <w:t>p</w:t>
      </w:r>
      <w:r w:rsidR="005F301F" w:rsidRPr="005F301F">
        <w:rPr>
          <w:rFonts w:eastAsia="MS Mincho" w:cstheme="minorHAnsi"/>
          <w:sz w:val="24"/>
          <w:szCs w:val="24"/>
          <w:bdr w:val="none" w:sz="0" w:space="0" w:color="auto" w:frame="1"/>
        </w:rPr>
        <w:t>rotein arginine methyltransferases</w:t>
      </w:r>
      <w:r w:rsidR="005F301F">
        <w:rPr>
          <w:rFonts w:eastAsia="MS Mincho" w:cstheme="minorHAnsi"/>
          <w:sz w:val="24"/>
          <w:szCs w:val="24"/>
          <w:bdr w:val="none" w:sz="0" w:space="0" w:color="auto" w:frame="1"/>
        </w:rPr>
        <w:t xml:space="preserve">, </w:t>
      </w:r>
      <w:r w:rsidR="005F301F" w:rsidRPr="005F301F">
        <w:rPr>
          <w:rFonts w:eastAsia="MS Mincho" w:cstheme="minorHAnsi"/>
          <w:sz w:val="24"/>
          <w:szCs w:val="24"/>
          <w:bdr w:val="none" w:sz="0" w:space="0" w:color="auto" w:frame="1"/>
        </w:rPr>
        <w:t>PRMTs</w:t>
      </w:r>
      <w:r w:rsidR="005F301F" w:rsidRPr="005F301F">
        <w:rPr>
          <w:rFonts w:eastAsia="MS Mincho" w:cstheme="minorHAnsi"/>
          <w:bCs/>
          <w:sz w:val="24"/>
          <w:szCs w:val="24"/>
          <w:bdr w:val="none" w:sz="0" w:space="0" w:color="auto" w:frame="1"/>
        </w:rPr>
        <w:t xml:space="preserve">, </w:t>
      </w:r>
      <w:r>
        <w:rPr>
          <w:rFonts w:eastAsia="MS Mincho" w:cstheme="minorHAnsi"/>
          <w:sz w:val="24"/>
          <w:szCs w:val="24"/>
          <w:bdr w:val="none" w:sz="0" w:space="0" w:color="auto" w:frame="1"/>
        </w:rPr>
        <w:t>b</w:t>
      </w:r>
      <w:r w:rsidR="005F301F" w:rsidRPr="005F301F">
        <w:rPr>
          <w:rFonts w:eastAsia="MS Mincho" w:cstheme="minorHAnsi"/>
          <w:sz w:val="24"/>
          <w:szCs w:val="24"/>
          <w:bdr w:val="none" w:sz="0" w:space="0" w:color="auto" w:frame="1"/>
        </w:rPr>
        <w:t>aculovirus expression vector system</w:t>
      </w:r>
      <w:r w:rsidR="005F301F">
        <w:rPr>
          <w:rFonts w:eastAsia="MS Mincho" w:cstheme="minorHAnsi"/>
          <w:sz w:val="24"/>
          <w:szCs w:val="24"/>
          <w:bdr w:val="none" w:sz="0" w:space="0" w:color="auto" w:frame="1"/>
        </w:rPr>
        <w:t>,</w:t>
      </w:r>
      <w:r w:rsidR="005F301F" w:rsidRPr="005F301F">
        <w:rPr>
          <w:rFonts w:eastAsia="MS Mincho" w:cstheme="minorHAnsi"/>
          <w:sz w:val="24"/>
          <w:szCs w:val="24"/>
          <w:bdr w:val="none" w:sz="0" w:space="0" w:color="auto" w:frame="1"/>
        </w:rPr>
        <w:t xml:space="preserve"> BEVS, </w:t>
      </w:r>
      <w:r w:rsidR="005F301F" w:rsidRPr="005F301F">
        <w:rPr>
          <w:rFonts w:eastAsia="MS Mincho" w:cstheme="minorHAnsi"/>
          <w:i/>
          <w:sz w:val="24"/>
          <w:szCs w:val="24"/>
          <w:bdr w:val="none" w:sz="0" w:space="0" w:color="auto" w:frame="1"/>
        </w:rPr>
        <w:t>Spodoptera frugiperda</w:t>
      </w:r>
      <w:r w:rsidR="005F301F" w:rsidRPr="005F301F">
        <w:rPr>
          <w:rFonts w:eastAsia="MS Mincho" w:cstheme="minorHAnsi"/>
          <w:sz w:val="24"/>
          <w:szCs w:val="24"/>
          <w:bdr w:val="none" w:sz="0" w:space="0" w:color="auto" w:frame="1"/>
        </w:rPr>
        <w:t xml:space="preserve"> insect cells, </w:t>
      </w:r>
      <w:r>
        <w:rPr>
          <w:rFonts w:eastAsia="MS Mincho" w:cstheme="minorHAnsi"/>
          <w:sz w:val="24"/>
          <w:szCs w:val="24"/>
          <w:bdr w:val="none" w:sz="0" w:space="0" w:color="auto" w:frame="1"/>
        </w:rPr>
        <w:t>r</w:t>
      </w:r>
      <w:r w:rsidR="005F301F" w:rsidRPr="005F301F">
        <w:rPr>
          <w:rFonts w:eastAsia="MS Mincho" w:cstheme="minorHAnsi"/>
          <w:sz w:val="24"/>
          <w:szCs w:val="24"/>
          <w:bdr w:val="none" w:sz="0" w:space="0" w:color="auto" w:frame="1"/>
        </w:rPr>
        <w:t xml:space="preserve">ecombinant </w:t>
      </w:r>
      <w:r>
        <w:rPr>
          <w:rFonts w:eastAsia="MS Mincho" w:cstheme="minorHAnsi"/>
          <w:sz w:val="24"/>
          <w:szCs w:val="24"/>
          <w:bdr w:val="none" w:sz="0" w:space="0" w:color="auto" w:frame="1"/>
        </w:rPr>
        <w:t>p</w:t>
      </w:r>
      <w:r w:rsidR="005F301F" w:rsidRPr="005F301F">
        <w:rPr>
          <w:rFonts w:eastAsia="MS Mincho" w:cstheme="minorHAnsi"/>
          <w:sz w:val="24"/>
          <w:szCs w:val="24"/>
          <w:bdr w:val="none" w:sz="0" w:space="0" w:color="auto" w:frame="1"/>
        </w:rPr>
        <w:t>rotein</w:t>
      </w:r>
      <w:r w:rsidR="00B1758E">
        <w:rPr>
          <w:rFonts w:eastAsia="MS Mincho" w:cstheme="minorHAnsi"/>
          <w:sz w:val="24"/>
          <w:szCs w:val="24"/>
          <w:bdr w:val="none" w:sz="0" w:space="0" w:color="auto" w:frame="1"/>
        </w:rPr>
        <w:t>,</w:t>
      </w:r>
      <w:r w:rsidR="005F301F" w:rsidRPr="005F301F">
        <w:rPr>
          <w:rFonts w:eastAsia="MS Mincho" w:cstheme="minorHAnsi"/>
          <w:sz w:val="24"/>
          <w:szCs w:val="24"/>
          <w:bdr w:val="none" w:sz="0" w:space="0" w:color="auto" w:frame="1"/>
        </w:rPr>
        <w:t xml:space="preserve"> transfection reagents, suspension culture of baculovirus-infected insect cells</w:t>
      </w:r>
      <w:r>
        <w:rPr>
          <w:rFonts w:eastAsia="MS Mincho" w:cstheme="minorHAnsi"/>
          <w:sz w:val="24"/>
          <w:szCs w:val="24"/>
          <w:bdr w:val="none" w:sz="0" w:space="0" w:color="auto" w:frame="1"/>
        </w:rPr>
        <w:t>,</w:t>
      </w:r>
      <w:r w:rsidR="005F301F" w:rsidRPr="005F301F">
        <w:rPr>
          <w:rFonts w:eastAsia="MS Mincho" w:cstheme="minorHAnsi"/>
          <w:sz w:val="24"/>
          <w:szCs w:val="24"/>
          <w:bdr w:val="none" w:sz="0" w:space="0" w:color="auto" w:frame="1"/>
        </w:rPr>
        <w:t xml:space="preserve"> SCBIIC, 2</w:t>
      </w:r>
      <w:r w:rsidR="005F301F" w:rsidRPr="005F301F">
        <w:rPr>
          <w:rFonts w:eastAsia="Times New Roman" w:cstheme="minorHAnsi"/>
          <w:sz w:val="24"/>
          <w:szCs w:val="24"/>
          <w:lang w:eastAsia="en-CA"/>
        </w:rPr>
        <w:t>.8</w:t>
      </w:r>
      <w:r>
        <w:rPr>
          <w:rFonts w:eastAsia="Times New Roman" w:cstheme="minorHAnsi"/>
          <w:sz w:val="24"/>
          <w:szCs w:val="24"/>
          <w:lang w:eastAsia="en-CA"/>
        </w:rPr>
        <w:t xml:space="preserve"> </w:t>
      </w:r>
      <w:r w:rsidR="005F301F" w:rsidRPr="005F301F">
        <w:rPr>
          <w:rFonts w:eastAsia="Times New Roman" w:cstheme="minorHAnsi"/>
          <w:sz w:val="24"/>
          <w:szCs w:val="24"/>
          <w:lang w:eastAsia="en-CA"/>
        </w:rPr>
        <w:t>L Fernbach Culture Flask</w:t>
      </w:r>
      <w:r w:rsidR="005F301F" w:rsidRPr="005F301F">
        <w:rPr>
          <w:rFonts w:eastAsia="MS Mincho" w:cstheme="minorHAnsi"/>
          <w:sz w:val="24"/>
          <w:szCs w:val="24"/>
          <w:bdr w:val="none" w:sz="0" w:space="0" w:color="auto" w:frame="1"/>
        </w:rPr>
        <w:t>, 2.5</w:t>
      </w:r>
      <w:r>
        <w:rPr>
          <w:rFonts w:eastAsia="MS Mincho" w:cstheme="minorHAnsi"/>
          <w:sz w:val="24"/>
          <w:szCs w:val="24"/>
          <w:bdr w:val="none" w:sz="0" w:space="0" w:color="auto" w:frame="1"/>
        </w:rPr>
        <w:t xml:space="preserve"> </w:t>
      </w:r>
      <w:r w:rsidR="005F301F" w:rsidRPr="005F301F">
        <w:rPr>
          <w:rFonts w:eastAsia="MS Mincho" w:cstheme="minorHAnsi"/>
          <w:sz w:val="24"/>
          <w:szCs w:val="24"/>
          <w:bdr w:val="none" w:sz="0" w:space="0" w:color="auto" w:frame="1"/>
        </w:rPr>
        <w:t>L Tunair flask, 5</w:t>
      </w:r>
      <w:r w:rsidR="009871BB">
        <w:rPr>
          <w:rFonts w:eastAsia="MS Mincho" w:cstheme="minorHAnsi"/>
          <w:sz w:val="24"/>
          <w:szCs w:val="24"/>
          <w:bdr w:val="none" w:sz="0" w:space="0" w:color="auto" w:frame="1"/>
        </w:rPr>
        <w:t xml:space="preserve"> </w:t>
      </w:r>
      <w:r w:rsidR="005F301F" w:rsidRPr="005F301F">
        <w:rPr>
          <w:rFonts w:eastAsia="MS Mincho" w:cstheme="minorHAnsi"/>
          <w:sz w:val="24"/>
          <w:szCs w:val="24"/>
          <w:bdr w:val="none" w:sz="0" w:space="0" w:color="auto" w:frame="1"/>
        </w:rPr>
        <w:t>L reagent bottles.</w:t>
      </w:r>
      <w:r w:rsidR="005B1BE7">
        <w:rPr>
          <w:rFonts w:eastAsia="MS Mincho" w:cstheme="minorHAnsi"/>
          <w:sz w:val="24"/>
          <w:szCs w:val="24"/>
          <w:bdr w:val="none" w:sz="0" w:space="0" w:color="auto" w:frame="1"/>
        </w:rPr>
        <w:t xml:space="preserve"> </w:t>
      </w:r>
    </w:p>
    <w:p w14:paraId="2816997A" w14:textId="77777777" w:rsidR="005F301F" w:rsidRDefault="005F301F" w:rsidP="003149E2">
      <w:pPr>
        <w:spacing w:after="0" w:line="240" w:lineRule="auto"/>
        <w:jc w:val="both"/>
        <w:rPr>
          <w:rFonts w:eastAsia="MS Mincho" w:cstheme="minorHAnsi"/>
          <w:b/>
          <w:sz w:val="24"/>
          <w:szCs w:val="24"/>
          <w:bdr w:val="none" w:sz="0" w:space="0" w:color="auto" w:frame="1"/>
        </w:rPr>
      </w:pPr>
    </w:p>
    <w:p w14:paraId="22789FFA" w14:textId="12F3ACB3" w:rsidR="0084594A" w:rsidRPr="005F301F" w:rsidRDefault="005F301F" w:rsidP="003149E2">
      <w:pPr>
        <w:spacing w:after="0" w:line="240" w:lineRule="auto"/>
        <w:jc w:val="both"/>
        <w:rPr>
          <w:rFonts w:eastAsia="MS Mincho" w:cstheme="minorHAnsi"/>
          <w:b/>
          <w:sz w:val="24"/>
          <w:szCs w:val="24"/>
          <w:bdr w:val="none" w:sz="0" w:space="0" w:color="auto" w:frame="1"/>
        </w:rPr>
      </w:pPr>
      <w:r w:rsidRPr="005F301F">
        <w:rPr>
          <w:rFonts w:eastAsia="MS Mincho" w:cstheme="minorHAnsi"/>
          <w:b/>
          <w:sz w:val="24"/>
          <w:szCs w:val="24"/>
          <w:bdr w:val="none" w:sz="0" w:space="0" w:color="auto" w:frame="1"/>
        </w:rPr>
        <w:t>SUMMARY</w:t>
      </w:r>
      <w:r w:rsidR="005B1BE7">
        <w:rPr>
          <w:rFonts w:eastAsia="MS Mincho" w:cstheme="minorHAnsi"/>
          <w:b/>
          <w:sz w:val="24"/>
          <w:szCs w:val="24"/>
          <w:bdr w:val="none" w:sz="0" w:space="0" w:color="auto" w:frame="1"/>
        </w:rPr>
        <w:t>:</w:t>
      </w:r>
    </w:p>
    <w:p w14:paraId="089DF910" w14:textId="5C4B8A3F" w:rsidR="0084594A" w:rsidRPr="005F301F" w:rsidRDefault="00C21095" w:rsidP="003149E2">
      <w:pPr>
        <w:spacing w:after="0" w:line="240" w:lineRule="auto"/>
        <w:jc w:val="both"/>
        <w:rPr>
          <w:rFonts w:eastAsia="MS Mincho" w:cstheme="minorHAnsi"/>
          <w:sz w:val="24"/>
          <w:szCs w:val="24"/>
          <w:bdr w:val="none" w:sz="0" w:space="0" w:color="auto" w:frame="1"/>
        </w:rPr>
      </w:pPr>
      <w:r w:rsidRPr="005F301F">
        <w:rPr>
          <w:rFonts w:eastAsia="MS Mincho" w:cstheme="minorHAnsi"/>
          <w:sz w:val="24"/>
          <w:szCs w:val="24"/>
          <w:bdr w:val="none" w:sz="0" w:space="0" w:color="auto" w:frame="1"/>
        </w:rPr>
        <w:t xml:space="preserve">The baculovirus </w:t>
      </w:r>
      <w:r w:rsidR="0084594A" w:rsidRPr="005F301F">
        <w:rPr>
          <w:rFonts w:eastAsia="MS Mincho" w:cstheme="minorHAnsi"/>
          <w:sz w:val="24"/>
          <w:szCs w:val="24"/>
          <w:bdr w:val="none" w:sz="0" w:space="0" w:color="auto" w:frame="1"/>
        </w:rPr>
        <w:t>expression vector system</w:t>
      </w:r>
      <w:r w:rsidRPr="005F301F">
        <w:rPr>
          <w:rFonts w:eastAsia="MS Mincho" w:cstheme="minorHAnsi"/>
          <w:sz w:val="24"/>
          <w:szCs w:val="24"/>
          <w:bdr w:val="none" w:sz="0" w:space="0" w:color="auto" w:frame="1"/>
        </w:rPr>
        <w:t xml:space="preserve"> (</w:t>
      </w:r>
      <w:r w:rsidR="0084594A" w:rsidRPr="005F301F">
        <w:rPr>
          <w:rFonts w:eastAsia="MS Mincho" w:cstheme="minorHAnsi"/>
          <w:sz w:val="24"/>
          <w:szCs w:val="24"/>
          <w:bdr w:val="none" w:sz="0" w:space="0" w:color="auto" w:frame="1"/>
        </w:rPr>
        <w:t>BEVS</w:t>
      </w:r>
      <w:r w:rsidRPr="005F301F">
        <w:rPr>
          <w:rFonts w:eastAsia="MS Mincho" w:cstheme="minorHAnsi"/>
          <w:sz w:val="24"/>
          <w:szCs w:val="24"/>
          <w:bdr w:val="none" w:sz="0" w:space="0" w:color="auto" w:frame="1"/>
        </w:rPr>
        <w:t>)</w:t>
      </w:r>
      <w:r w:rsidR="0084594A" w:rsidRPr="005F301F">
        <w:rPr>
          <w:rFonts w:eastAsia="MS Mincho" w:cstheme="minorHAnsi"/>
          <w:sz w:val="24"/>
          <w:szCs w:val="24"/>
          <w:bdr w:val="none" w:sz="0" w:space="0" w:color="auto" w:frame="1"/>
        </w:rPr>
        <w:t xml:space="preserve"> is a robust platform for expression screening and production of protein arginine methyltransferases (PRMTs) to be used for biochemical, biophysical, and structural studies.</w:t>
      </w:r>
      <w:r w:rsidR="005D7F3B" w:rsidRPr="005F301F">
        <w:rPr>
          <w:rFonts w:cstheme="minorHAnsi"/>
          <w:sz w:val="24"/>
          <w:szCs w:val="24"/>
          <w:bdr w:val="none" w:sz="0" w:space="0" w:color="auto" w:frame="1"/>
        </w:rPr>
        <w:t xml:space="preserve"> </w:t>
      </w:r>
      <w:r w:rsidR="005F301F">
        <w:rPr>
          <w:rFonts w:cstheme="minorHAnsi"/>
          <w:sz w:val="24"/>
          <w:szCs w:val="24"/>
          <w:bdr w:val="none" w:sz="0" w:space="0" w:color="auto" w:frame="1"/>
        </w:rPr>
        <w:t>M</w:t>
      </w:r>
      <w:r w:rsidR="005D7F3B" w:rsidRPr="005F301F">
        <w:rPr>
          <w:rFonts w:cstheme="minorHAnsi"/>
          <w:sz w:val="24"/>
          <w:szCs w:val="24"/>
          <w:bdr w:val="none" w:sz="0" w:space="0" w:color="auto" w:frame="1"/>
        </w:rPr>
        <w:t xml:space="preserve">illigram quantities of material </w:t>
      </w:r>
      <w:r w:rsidR="005F301F">
        <w:rPr>
          <w:rFonts w:cstheme="minorHAnsi"/>
          <w:sz w:val="24"/>
          <w:szCs w:val="24"/>
          <w:bdr w:val="none" w:sz="0" w:space="0" w:color="auto" w:frame="1"/>
        </w:rPr>
        <w:t xml:space="preserve">can be produced </w:t>
      </w:r>
      <w:r w:rsidR="0084594A" w:rsidRPr="005F301F">
        <w:rPr>
          <w:rFonts w:eastAsia="MS Mincho" w:cstheme="minorHAnsi"/>
          <w:sz w:val="24"/>
          <w:szCs w:val="24"/>
          <w:bdr w:val="none" w:sz="0" w:space="0" w:color="auto" w:frame="1"/>
        </w:rPr>
        <w:t xml:space="preserve">for the majority of PRMTs and other proteins </w:t>
      </w:r>
      <w:r w:rsidR="005D7F3B" w:rsidRPr="005F301F">
        <w:rPr>
          <w:rFonts w:cstheme="minorHAnsi"/>
          <w:sz w:val="24"/>
          <w:szCs w:val="24"/>
          <w:bdr w:val="none" w:sz="0" w:space="0" w:color="auto" w:frame="1"/>
        </w:rPr>
        <w:t xml:space="preserve">of </w:t>
      </w:r>
      <w:r w:rsidR="00885BFF" w:rsidRPr="005F301F">
        <w:rPr>
          <w:rFonts w:cstheme="minorHAnsi"/>
          <w:sz w:val="24"/>
          <w:szCs w:val="24"/>
          <w:bdr w:val="none" w:sz="0" w:space="0" w:color="auto" w:frame="1"/>
        </w:rPr>
        <w:t>interest requiring</w:t>
      </w:r>
      <w:r w:rsidR="0084594A" w:rsidRPr="005F301F">
        <w:rPr>
          <w:rFonts w:eastAsia="MS Mincho" w:cstheme="minorHAnsi"/>
          <w:sz w:val="24"/>
          <w:szCs w:val="24"/>
          <w:bdr w:val="none" w:sz="0" w:space="0" w:color="auto" w:frame="1"/>
        </w:rPr>
        <w:t xml:space="preserve"> </w:t>
      </w:r>
      <w:r w:rsidR="00573E4B" w:rsidRPr="005F301F">
        <w:rPr>
          <w:rFonts w:eastAsia="MS Mincho" w:cstheme="minorHAnsi"/>
          <w:sz w:val="24"/>
          <w:szCs w:val="24"/>
          <w:bdr w:val="none" w:sz="0" w:space="0" w:color="auto" w:frame="1"/>
        </w:rPr>
        <w:t>a</w:t>
      </w:r>
      <w:r w:rsidR="0084594A" w:rsidRPr="005F301F">
        <w:rPr>
          <w:rFonts w:eastAsia="MS Mincho" w:cstheme="minorHAnsi"/>
          <w:sz w:val="24"/>
          <w:szCs w:val="24"/>
          <w:bdr w:val="none" w:sz="0" w:space="0" w:color="auto" w:frame="1"/>
        </w:rPr>
        <w:t xml:space="preserve"> eukaryotic expression platform.</w:t>
      </w:r>
      <w:r w:rsidR="005B1BE7">
        <w:rPr>
          <w:rFonts w:eastAsia="MS Mincho" w:cstheme="minorHAnsi"/>
          <w:sz w:val="24"/>
          <w:szCs w:val="24"/>
          <w:bdr w:val="none" w:sz="0" w:space="0" w:color="auto" w:frame="1"/>
        </w:rPr>
        <w:t xml:space="preserve"> </w:t>
      </w:r>
    </w:p>
    <w:p w14:paraId="600B510F" w14:textId="77777777" w:rsidR="005F301F" w:rsidRDefault="005F301F" w:rsidP="003149E2">
      <w:pPr>
        <w:spacing w:after="0" w:line="240" w:lineRule="auto"/>
        <w:jc w:val="both"/>
        <w:rPr>
          <w:rFonts w:eastAsia="MS Mincho" w:cstheme="minorHAnsi"/>
          <w:b/>
          <w:bCs/>
          <w:sz w:val="24"/>
          <w:szCs w:val="24"/>
        </w:rPr>
      </w:pPr>
    </w:p>
    <w:p w14:paraId="52FA7171" w14:textId="5F17DAC6" w:rsidR="003B38B1" w:rsidRPr="005F301F" w:rsidRDefault="005F301F" w:rsidP="003149E2">
      <w:pPr>
        <w:spacing w:after="0" w:line="240" w:lineRule="auto"/>
        <w:jc w:val="both"/>
        <w:rPr>
          <w:rFonts w:eastAsia="MS Mincho" w:cstheme="minorHAnsi"/>
          <w:b/>
          <w:bCs/>
          <w:sz w:val="24"/>
          <w:szCs w:val="24"/>
        </w:rPr>
      </w:pPr>
      <w:r w:rsidRPr="005F301F">
        <w:rPr>
          <w:rFonts w:eastAsia="MS Mincho" w:cstheme="minorHAnsi"/>
          <w:b/>
          <w:bCs/>
          <w:sz w:val="24"/>
          <w:szCs w:val="24"/>
        </w:rPr>
        <w:t>ABSTRACT</w:t>
      </w:r>
      <w:r w:rsidR="005B1BE7">
        <w:rPr>
          <w:rFonts w:eastAsia="MS Mincho" w:cstheme="minorHAnsi"/>
          <w:b/>
          <w:bCs/>
          <w:sz w:val="24"/>
          <w:szCs w:val="24"/>
        </w:rPr>
        <w:t>:</w:t>
      </w:r>
      <w:r w:rsidRPr="005F301F">
        <w:rPr>
          <w:rFonts w:eastAsia="MS Mincho" w:cstheme="minorHAnsi"/>
          <w:b/>
          <w:bCs/>
          <w:sz w:val="24"/>
          <w:szCs w:val="24"/>
        </w:rPr>
        <w:t xml:space="preserve"> </w:t>
      </w:r>
    </w:p>
    <w:p w14:paraId="0E176DEC" w14:textId="6BAB1E1A" w:rsidR="0084594A" w:rsidRPr="005F301F" w:rsidRDefault="000040CB" w:rsidP="003149E2">
      <w:pPr>
        <w:spacing w:after="0" w:line="240" w:lineRule="auto"/>
        <w:jc w:val="both"/>
        <w:rPr>
          <w:rFonts w:eastAsia="MS Mincho" w:cstheme="minorHAnsi"/>
          <w:sz w:val="24"/>
          <w:szCs w:val="24"/>
          <w:bdr w:val="none" w:sz="0" w:space="0" w:color="auto" w:frame="1"/>
        </w:rPr>
      </w:pPr>
      <w:r w:rsidRPr="005F301F">
        <w:rPr>
          <w:rFonts w:cstheme="minorHAnsi"/>
          <w:sz w:val="24"/>
          <w:szCs w:val="24"/>
        </w:rPr>
        <w:t>Protein arginine methyltransferases (PRMTs) methylate arginine residues on a wide variety of proteins that play roles in numerous cellular processes</w:t>
      </w:r>
      <w:r w:rsidR="007519B9" w:rsidRPr="005F301F">
        <w:rPr>
          <w:rFonts w:cstheme="minorHAnsi"/>
          <w:sz w:val="24"/>
          <w:szCs w:val="24"/>
        </w:rPr>
        <w:t>.</w:t>
      </w:r>
      <w:r w:rsidRPr="005F301F">
        <w:rPr>
          <w:rFonts w:eastAsia="MS Mincho" w:cstheme="minorHAnsi"/>
          <w:sz w:val="24"/>
          <w:szCs w:val="24"/>
          <w:bdr w:val="none" w:sz="0" w:space="0" w:color="auto" w:frame="1"/>
        </w:rPr>
        <w:t xml:space="preserve"> </w:t>
      </w:r>
      <w:r w:rsidR="0084594A" w:rsidRPr="005F301F">
        <w:rPr>
          <w:rFonts w:eastAsia="MS Mincho" w:cstheme="minorHAnsi"/>
          <w:sz w:val="24"/>
          <w:szCs w:val="24"/>
          <w:bdr w:val="none" w:sz="0" w:space="0" w:color="auto" w:frame="1"/>
        </w:rPr>
        <w:t xml:space="preserve">PRMTs can either </w:t>
      </w:r>
      <w:r w:rsidR="00C21095" w:rsidRPr="005F301F">
        <w:rPr>
          <w:rFonts w:eastAsia="MS Mincho" w:cstheme="minorHAnsi"/>
          <w:sz w:val="24"/>
          <w:szCs w:val="24"/>
          <w:bdr w:val="none" w:sz="0" w:space="0" w:color="auto" w:frame="1"/>
        </w:rPr>
        <w:t xml:space="preserve">mono- </w:t>
      </w:r>
      <w:r w:rsidR="0084594A" w:rsidRPr="005F301F">
        <w:rPr>
          <w:rFonts w:eastAsia="MS Mincho" w:cstheme="minorHAnsi"/>
          <w:sz w:val="24"/>
          <w:szCs w:val="24"/>
          <w:bdr w:val="none" w:sz="0" w:space="0" w:color="auto" w:frame="1"/>
        </w:rPr>
        <w:t xml:space="preserve">or dimethylate arginine guanidino groups symmetrically or asymmetrically. The enzymology of these proteins is </w:t>
      </w:r>
      <w:r w:rsidR="008F1830" w:rsidRPr="005F301F">
        <w:rPr>
          <w:rFonts w:eastAsia="MS Mincho" w:cstheme="minorHAnsi"/>
          <w:sz w:val="24"/>
          <w:szCs w:val="24"/>
          <w:bdr w:val="none" w:sz="0" w:space="0" w:color="auto" w:frame="1"/>
        </w:rPr>
        <w:t xml:space="preserve">a </w:t>
      </w:r>
      <w:r w:rsidR="0084594A" w:rsidRPr="005F301F">
        <w:rPr>
          <w:rFonts w:eastAsia="MS Mincho" w:cstheme="minorHAnsi"/>
          <w:sz w:val="24"/>
          <w:szCs w:val="24"/>
          <w:bdr w:val="none" w:sz="0" w:space="0" w:color="auto" w:frame="1"/>
        </w:rPr>
        <w:t xml:space="preserve">complex and intensely investigated area that </w:t>
      </w:r>
      <w:r w:rsidR="005D7F3B" w:rsidRPr="005F301F">
        <w:rPr>
          <w:rFonts w:eastAsia="MS Mincho" w:cstheme="minorHAnsi"/>
          <w:sz w:val="24"/>
          <w:szCs w:val="24"/>
          <w:bdr w:val="none" w:sz="0" w:space="0" w:color="auto" w:frame="1"/>
        </w:rPr>
        <w:t>requires milligram</w:t>
      </w:r>
      <w:r w:rsidR="005D7F3B" w:rsidRPr="005F301F">
        <w:rPr>
          <w:rFonts w:cstheme="minorHAnsi"/>
          <w:sz w:val="24"/>
          <w:szCs w:val="24"/>
          <w:bdr w:val="none" w:sz="0" w:space="0" w:color="auto" w:frame="1"/>
        </w:rPr>
        <w:t xml:space="preserve"> quantities of </w:t>
      </w:r>
      <w:r w:rsidR="004609FB" w:rsidRPr="005F301F">
        <w:rPr>
          <w:rFonts w:cstheme="minorHAnsi"/>
          <w:sz w:val="24"/>
          <w:szCs w:val="24"/>
          <w:bdr w:val="none" w:sz="0" w:space="0" w:color="auto" w:frame="1"/>
        </w:rPr>
        <w:t>high</w:t>
      </w:r>
      <w:r w:rsidR="005B1BE7">
        <w:rPr>
          <w:rFonts w:cstheme="minorHAnsi"/>
          <w:sz w:val="24"/>
          <w:szCs w:val="24"/>
          <w:bdr w:val="none" w:sz="0" w:space="0" w:color="auto" w:frame="1"/>
        </w:rPr>
        <w:t>-</w:t>
      </w:r>
      <w:r w:rsidR="004609FB" w:rsidRPr="005F301F">
        <w:rPr>
          <w:rFonts w:cstheme="minorHAnsi"/>
          <w:sz w:val="24"/>
          <w:szCs w:val="24"/>
          <w:bdr w:val="none" w:sz="0" w:space="0" w:color="auto" w:frame="1"/>
        </w:rPr>
        <w:t>quality</w:t>
      </w:r>
      <w:r w:rsidR="005D7F3B" w:rsidRPr="005F301F">
        <w:rPr>
          <w:rFonts w:cstheme="minorHAnsi"/>
          <w:sz w:val="24"/>
          <w:szCs w:val="24"/>
          <w:bdr w:val="none" w:sz="0" w:space="0" w:color="auto" w:frame="1"/>
        </w:rPr>
        <w:t xml:space="preserve"> recombinant protein.</w:t>
      </w:r>
      <w:r w:rsidR="005B1BE7">
        <w:rPr>
          <w:rFonts w:eastAsia="MS Mincho" w:cstheme="minorHAnsi"/>
          <w:sz w:val="24"/>
          <w:szCs w:val="24"/>
          <w:bdr w:val="none" w:sz="0" w:space="0" w:color="auto" w:frame="1"/>
        </w:rPr>
        <w:t xml:space="preserve"> </w:t>
      </w:r>
      <w:r w:rsidR="00C21095" w:rsidRPr="005F301F">
        <w:rPr>
          <w:rFonts w:eastAsia="MS Mincho" w:cstheme="minorHAnsi"/>
          <w:sz w:val="24"/>
          <w:szCs w:val="24"/>
          <w:bdr w:val="none" w:sz="0" w:space="0" w:color="auto" w:frame="1"/>
        </w:rPr>
        <w:t xml:space="preserve">The baculovirus </w:t>
      </w:r>
      <w:r w:rsidR="0084594A" w:rsidRPr="005F301F">
        <w:rPr>
          <w:rFonts w:eastAsia="MS Mincho" w:cstheme="minorHAnsi"/>
          <w:sz w:val="24"/>
          <w:szCs w:val="24"/>
          <w:bdr w:val="none" w:sz="0" w:space="0" w:color="auto" w:frame="1"/>
        </w:rPr>
        <w:t xml:space="preserve">expression vector system (BEVS) employing </w:t>
      </w:r>
      <w:r w:rsidR="0084594A" w:rsidRPr="005F301F">
        <w:rPr>
          <w:rFonts w:eastAsia="MS Mincho" w:cstheme="minorHAnsi"/>
          <w:i/>
          <w:sz w:val="24"/>
          <w:szCs w:val="24"/>
          <w:bdr w:val="none" w:sz="0" w:space="0" w:color="auto" w:frame="1"/>
        </w:rPr>
        <w:t>Autographa californica</w:t>
      </w:r>
      <w:r w:rsidR="0084594A" w:rsidRPr="005F301F">
        <w:rPr>
          <w:rFonts w:eastAsia="MS Mincho" w:cstheme="minorHAnsi"/>
          <w:sz w:val="24"/>
          <w:szCs w:val="24"/>
          <w:bdr w:val="none" w:sz="0" w:space="0" w:color="auto" w:frame="1"/>
        </w:rPr>
        <w:t xml:space="preserve"> multiple nucleopolyhedrovirus (AcMNPV) and </w:t>
      </w:r>
      <w:r w:rsidR="0084594A" w:rsidRPr="005F301F">
        <w:rPr>
          <w:rFonts w:eastAsia="MS Mincho" w:cstheme="minorHAnsi"/>
          <w:i/>
          <w:sz w:val="24"/>
          <w:szCs w:val="24"/>
          <w:bdr w:val="none" w:sz="0" w:space="0" w:color="auto" w:frame="1"/>
        </w:rPr>
        <w:t>Spodoptera frugiperda</w:t>
      </w:r>
      <w:r w:rsidR="0084594A" w:rsidRPr="005F301F">
        <w:rPr>
          <w:rFonts w:eastAsia="MS Mincho" w:cstheme="minorHAnsi"/>
          <w:sz w:val="24"/>
          <w:szCs w:val="24"/>
          <w:bdr w:val="none" w:sz="0" w:space="0" w:color="auto" w:frame="1"/>
        </w:rPr>
        <w:t xml:space="preserve"> 9 (S</w:t>
      </w:r>
      <w:r w:rsidR="004822CF" w:rsidRPr="005F301F">
        <w:rPr>
          <w:rFonts w:eastAsia="MS Mincho" w:cstheme="minorHAnsi"/>
          <w:sz w:val="24"/>
          <w:szCs w:val="24"/>
          <w:bdr w:val="none" w:sz="0" w:space="0" w:color="auto" w:frame="1"/>
        </w:rPr>
        <w:t>f9</w:t>
      </w:r>
      <w:r w:rsidR="0084594A" w:rsidRPr="005F301F">
        <w:rPr>
          <w:rFonts w:eastAsia="MS Mincho" w:cstheme="minorHAnsi"/>
          <w:sz w:val="24"/>
          <w:szCs w:val="24"/>
          <w:bdr w:val="none" w:sz="0" w:space="0" w:color="auto" w:frame="1"/>
        </w:rPr>
        <w:t xml:space="preserve">) insect cells </w:t>
      </w:r>
      <w:r w:rsidR="00C21095" w:rsidRPr="005F301F">
        <w:rPr>
          <w:rFonts w:eastAsia="MS Mincho" w:cstheme="minorHAnsi"/>
          <w:sz w:val="24"/>
          <w:szCs w:val="24"/>
          <w:bdr w:val="none" w:sz="0" w:space="0" w:color="auto" w:frame="1"/>
        </w:rPr>
        <w:t xml:space="preserve">has </w:t>
      </w:r>
      <w:r w:rsidR="0084594A" w:rsidRPr="005F301F">
        <w:rPr>
          <w:rFonts w:eastAsia="MS Mincho" w:cstheme="minorHAnsi"/>
          <w:sz w:val="24"/>
          <w:szCs w:val="24"/>
          <w:bdr w:val="none" w:sz="0" w:space="0" w:color="auto" w:frame="1"/>
        </w:rPr>
        <w:t xml:space="preserve">been used for expression screening and production of </w:t>
      </w:r>
      <w:r w:rsidR="00885BFF" w:rsidRPr="005F301F">
        <w:rPr>
          <w:rFonts w:cstheme="minorHAnsi"/>
          <w:sz w:val="24"/>
          <w:szCs w:val="24"/>
          <w:bdr w:val="none" w:sz="0" w:space="0" w:color="auto" w:frame="1"/>
        </w:rPr>
        <w:t>many PRMTs</w:t>
      </w:r>
      <w:r w:rsidR="00431C64" w:rsidRPr="005F301F">
        <w:rPr>
          <w:rFonts w:cstheme="minorHAnsi"/>
          <w:sz w:val="24"/>
          <w:szCs w:val="24"/>
          <w:bdr w:val="none" w:sz="0" w:space="0" w:color="auto" w:frame="1"/>
        </w:rPr>
        <w:t>,</w:t>
      </w:r>
      <w:r w:rsidR="00885BFF" w:rsidRPr="005F301F">
        <w:rPr>
          <w:rFonts w:cstheme="minorHAnsi"/>
          <w:sz w:val="24"/>
          <w:szCs w:val="24"/>
          <w:bdr w:val="none" w:sz="0" w:space="0" w:color="auto" w:frame="1"/>
        </w:rPr>
        <w:t xml:space="preserve"> including PRMT</w:t>
      </w:r>
      <w:r w:rsidR="002E1FF9">
        <w:rPr>
          <w:rFonts w:cstheme="minorHAnsi"/>
          <w:sz w:val="24"/>
          <w:szCs w:val="24"/>
          <w:bdr w:val="none" w:sz="0" w:space="0" w:color="auto" w:frame="1"/>
        </w:rPr>
        <w:t xml:space="preserve"> </w:t>
      </w:r>
      <w:r w:rsidR="00885BFF" w:rsidRPr="005F301F">
        <w:rPr>
          <w:rFonts w:cstheme="minorHAnsi"/>
          <w:sz w:val="24"/>
          <w:szCs w:val="24"/>
          <w:bdr w:val="none" w:sz="0" w:space="0" w:color="auto" w:frame="1"/>
        </w:rPr>
        <w:t>1, 2 and 4 through 9.</w:t>
      </w:r>
      <w:r w:rsidR="00885BFF" w:rsidRPr="005F301F">
        <w:rPr>
          <w:rFonts w:cstheme="minorHAnsi"/>
          <w:sz w:val="24"/>
          <w:szCs w:val="24"/>
        </w:rPr>
        <w:t xml:space="preserve"> </w:t>
      </w:r>
      <w:r w:rsidR="0084594A" w:rsidRPr="005F301F">
        <w:rPr>
          <w:rFonts w:eastAsia="MS Mincho" w:cstheme="minorHAnsi"/>
          <w:sz w:val="24"/>
          <w:szCs w:val="24"/>
          <w:bdr w:val="none" w:sz="0" w:space="0" w:color="auto" w:frame="1"/>
          <w:lang w:val="en-US"/>
        </w:rPr>
        <w:t xml:space="preserve">To </w:t>
      </w:r>
      <w:r w:rsidR="00431C64" w:rsidRPr="005F301F">
        <w:rPr>
          <w:rFonts w:eastAsia="MS Mincho" w:cstheme="minorHAnsi"/>
          <w:sz w:val="24"/>
          <w:szCs w:val="24"/>
          <w:bdr w:val="none" w:sz="0" w:space="0" w:color="auto" w:frame="1"/>
          <w:lang w:val="en-US"/>
        </w:rPr>
        <w:t xml:space="preserve">simultaneously </w:t>
      </w:r>
      <w:r w:rsidR="007B44B2" w:rsidRPr="005F301F">
        <w:rPr>
          <w:rFonts w:eastAsia="MS Mincho" w:cstheme="minorHAnsi"/>
          <w:sz w:val="24"/>
          <w:szCs w:val="24"/>
          <w:bdr w:val="none" w:sz="0" w:space="0" w:color="auto" w:frame="1"/>
          <w:lang w:val="en-US"/>
        </w:rPr>
        <w:t xml:space="preserve">screen </w:t>
      </w:r>
      <w:r w:rsidR="00431C64" w:rsidRPr="005F301F">
        <w:rPr>
          <w:rFonts w:eastAsia="MS Mincho" w:cstheme="minorHAnsi"/>
          <w:sz w:val="24"/>
          <w:szCs w:val="24"/>
          <w:bdr w:val="none" w:sz="0" w:space="0" w:color="auto" w:frame="1"/>
          <w:lang w:val="en-US"/>
        </w:rPr>
        <w:t xml:space="preserve">for </w:t>
      </w:r>
      <w:r w:rsidR="0084594A" w:rsidRPr="005F301F">
        <w:rPr>
          <w:rFonts w:eastAsia="MS Mincho" w:cstheme="minorHAnsi"/>
          <w:sz w:val="24"/>
          <w:szCs w:val="24"/>
          <w:bdr w:val="none" w:sz="0" w:space="0" w:color="auto" w:frame="1"/>
          <w:lang w:val="en-US"/>
        </w:rPr>
        <w:t xml:space="preserve">the expression of </w:t>
      </w:r>
      <w:r w:rsidR="002E1F38" w:rsidRPr="005F301F">
        <w:rPr>
          <w:rFonts w:eastAsia="MS Mincho" w:cstheme="minorHAnsi"/>
          <w:sz w:val="24"/>
          <w:szCs w:val="24"/>
          <w:bdr w:val="none" w:sz="0" w:space="0" w:color="auto" w:frame="1"/>
          <w:lang w:val="en-US"/>
        </w:rPr>
        <w:t xml:space="preserve">multiple </w:t>
      </w:r>
      <w:r w:rsidR="00A56B6C" w:rsidRPr="005F301F">
        <w:rPr>
          <w:rFonts w:eastAsia="MS Mincho" w:cstheme="minorHAnsi"/>
          <w:sz w:val="24"/>
          <w:szCs w:val="24"/>
          <w:bdr w:val="none" w:sz="0" w:space="0" w:color="auto" w:frame="1"/>
          <w:lang w:val="en-US"/>
        </w:rPr>
        <w:t xml:space="preserve">constructs of these </w:t>
      </w:r>
      <w:r w:rsidR="000F3812" w:rsidRPr="005F301F">
        <w:rPr>
          <w:rFonts w:eastAsia="MS Mincho" w:cstheme="minorHAnsi"/>
          <w:sz w:val="24"/>
          <w:szCs w:val="24"/>
          <w:bdr w:val="none" w:sz="0" w:space="0" w:color="auto" w:frame="1"/>
          <w:lang w:val="en-US"/>
        </w:rPr>
        <w:t>proteins,</w:t>
      </w:r>
      <w:r w:rsidR="002E1F38" w:rsidRPr="005F301F">
        <w:rPr>
          <w:rFonts w:eastAsia="MS Mincho" w:cstheme="minorHAnsi"/>
          <w:sz w:val="24"/>
          <w:szCs w:val="24"/>
          <w:bdr w:val="none" w:sz="0" w:space="0" w:color="auto" w:frame="1"/>
          <w:lang w:val="en-US"/>
        </w:rPr>
        <w:t xml:space="preserve"> including </w:t>
      </w:r>
      <w:r w:rsidR="00885BFF" w:rsidRPr="005F301F">
        <w:rPr>
          <w:rFonts w:eastAsia="MS Mincho" w:cstheme="minorHAnsi"/>
          <w:sz w:val="24"/>
          <w:szCs w:val="24"/>
          <w:bdr w:val="none" w:sz="0" w:space="0" w:color="auto" w:frame="1"/>
          <w:lang w:val="en-US"/>
        </w:rPr>
        <w:t>domains and</w:t>
      </w:r>
      <w:r w:rsidR="002E1F38" w:rsidRPr="005F301F">
        <w:rPr>
          <w:rFonts w:eastAsia="MS Mincho" w:cstheme="minorHAnsi"/>
          <w:sz w:val="24"/>
          <w:szCs w:val="24"/>
          <w:bdr w:val="none" w:sz="0" w:space="0" w:color="auto" w:frame="1"/>
          <w:lang w:val="en-US"/>
        </w:rPr>
        <w:t xml:space="preserve"> truncated fragments</w:t>
      </w:r>
      <w:r w:rsidR="00C21095" w:rsidRPr="005F301F">
        <w:rPr>
          <w:rFonts w:eastAsia="MS Mincho" w:cstheme="minorHAnsi"/>
          <w:sz w:val="24"/>
          <w:szCs w:val="24"/>
          <w:bdr w:val="none" w:sz="0" w:space="0" w:color="auto" w:frame="1"/>
          <w:lang w:val="en-US"/>
        </w:rPr>
        <w:t xml:space="preserve"> as well as the full</w:t>
      </w:r>
      <w:r w:rsidR="005B1BE7">
        <w:rPr>
          <w:rFonts w:eastAsia="MS Mincho" w:cstheme="minorHAnsi"/>
          <w:sz w:val="24"/>
          <w:szCs w:val="24"/>
          <w:bdr w:val="none" w:sz="0" w:space="0" w:color="auto" w:frame="1"/>
          <w:lang w:val="en-US"/>
        </w:rPr>
        <w:t>-</w:t>
      </w:r>
      <w:r w:rsidR="00C21095" w:rsidRPr="005F301F">
        <w:rPr>
          <w:rFonts w:eastAsia="MS Mincho" w:cstheme="minorHAnsi"/>
          <w:sz w:val="24"/>
          <w:szCs w:val="24"/>
          <w:bdr w:val="none" w:sz="0" w:space="0" w:color="auto" w:frame="1"/>
          <w:lang w:val="en-US"/>
        </w:rPr>
        <w:t>length protein</w:t>
      </w:r>
      <w:r w:rsidR="003A6F31" w:rsidRPr="005F301F">
        <w:rPr>
          <w:rFonts w:eastAsia="MS Mincho" w:cstheme="minorHAnsi"/>
          <w:sz w:val="24"/>
          <w:szCs w:val="24"/>
          <w:bdr w:val="none" w:sz="0" w:space="0" w:color="auto" w:frame="1"/>
          <w:lang w:val="en-US"/>
        </w:rPr>
        <w:t>s</w:t>
      </w:r>
      <w:r w:rsidR="002E1F38" w:rsidRPr="005F301F">
        <w:rPr>
          <w:rFonts w:eastAsia="MS Mincho" w:cstheme="minorHAnsi"/>
          <w:sz w:val="24"/>
          <w:szCs w:val="24"/>
          <w:bdr w:val="none" w:sz="0" w:space="0" w:color="auto" w:frame="1"/>
          <w:lang w:val="en-US"/>
        </w:rPr>
        <w:t>,</w:t>
      </w:r>
      <w:r w:rsidR="00885BFF" w:rsidRPr="005F301F">
        <w:rPr>
          <w:rFonts w:cstheme="minorHAnsi"/>
          <w:sz w:val="24"/>
          <w:szCs w:val="24"/>
        </w:rPr>
        <w:t xml:space="preserve"> </w:t>
      </w:r>
      <w:r w:rsidR="00350F7D" w:rsidRPr="005F301F">
        <w:rPr>
          <w:rFonts w:eastAsia="MS Mincho" w:cstheme="minorHAnsi"/>
          <w:sz w:val="24"/>
          <w:szCs w:val="24"/>
          <w:bdr w:val="none" w:sz="0" w:space="0" w:color="auto" w:frame="1"/>
          <w:lang w:val="en-US"/>
        </w:rPr>
        <w:t xml:space="preserve">we have applied </w:t>
      </w:r>
      <w:r w:rsidR="00885BFF" w:rsidRPr="005F301F">
        <w:rPr>
          <w:rFonts w:eastAsia="MS Mincho" w:cstheme="minorHAnsi"/>
          <w:sz w:val="24"/>
          <w:szCs w:val="24"/>
          <w:bdr w:val="none" w:sz="0" w:space="0" w:color="auto" w:frame="1"/>
          <w:lang w:val="en-US"/>
        </w:rPr>
        <w:t xml:space="preserve">scalable methods </w:t>
      </w:r>
      <w:r w:rsidR="00431C64" w:rsidRPr="005F301F">
        <w:rPr>
          <w:rFonts w:eastAsia="MS Mincho" w:cstheme="minorHAnsi"/>
          <w:sz w:val="24"/>
          <w:szCs w:val="24"/>
          <w:bdr w:val="none" w:sz="0" w:space="0" w:color="auto" w:frame="1"/>
          <w:lang w:val="en-US"/>
        </w:rPr>
        <w:t xml:space="preserve">utilizing </w:t>
      </w:r>
      <w:r w:rsidR="009245BC" w:rsidRPr="005F301F">
        <w:rPr>
          <w:rFonts w:eastAsia="MS Mincho" w:cstheme="minorHAnsi"/>
          <w:sz w:val="24"/>
          <w:szCs w:val="24"/>
          <w:bdr w:val="none" w:sz="0" w:space="0" w:color="auto" w:frame="1"/>
          <w:lang w:val="en-US"/>
        </w:rPr>
        <w:t>adjustable and</w:t>
      </w:r>
      <w:r w:rsidR="00392AAF" w:rsidRPr="005F301F">
        <w:rPr>
          <w:rFonts w:eastAsia="MS Mincho" w:cstheme="minorHAnsi"/>
          <w:sz w:val="24"/>
          <w:szCs w:val="24"/>
          <w:bdr w:val="none" w:sz="0" w:space="0" w:color="auto" w:frame="1"/>
          <w:lang w:val="en-US"/>
        </w:rPr>
        <w:t xml:space="preserve"> program</w:t>
      </w:r>
      <w:r w:rsidR="00C21095" w:rsidRPr="005F301F">
        <w:rPr>
          <w:rFonts w:eastAsia="MS Mincho" w:cstheme="minorHAnsi"/>
          <w:sz w:val="24"/>
          <w:szCs w:val="24"/>
          <w:bdr w:val="none" w:sz="0" w:space="0" w:color="auto" w:frame="1"/>
          <w:lang w:val="en-US"/>
        </w:rPr>
        <w:t>m</w:t>
      </w:r>
      <w:r w:rsidR="00392AAF" w:rsidRPr="005F301F">
        <w:rPr>
          <w:rFonts w:eastAsia="MS Mincho" w:cstheme="minorHAnsi"/>
          <w:sz w:val="24"/>
          <w:szCs w:val="24"/>
          <w:bdr w:val="none" w:sz="0" w:space="0" w:color="auto" w:frame="1"/>
          <w:lang w:val="en-US"/>
        </w:rPr>
        <w:t>able</w:t>
      </w:r>
      <w:r w:rsidR="009245BC" w:rsidRPr="005F301F">
        <w:rPr>
          <w:rFonts w:eastAsia="MS Mincho" w:cstheme="minorHAnsi"/>
          <w:sz w:val="24"/>
          <w:szCs w:val="24"/>
          <w:bdr w:val="none" w:sz="0" w:space="0" w:color="auto" w:frame="1"/>
          <w:lang w:val="en-US"/>
        </w:rPr>
        <w:t xml:space="preserve"> </w:t>
      </w:r>
      <w:r w:rsidR="0084594A" w:rsidRPr="005F301F">
        <w:rPr>
          <w:rFonts w:eastAsia="MS Mincho" w:cstheme="minorHAnsi"/>
          <w:sz w:val="24"/>
          <w:szCs w:val="24"/>
          <w:bdr w:val="none" w:sz="0" w:space="0" w:color="auto" w:frame="1"/>
          <w:lang w:val="en-US"/>
        </w:rPr>
        <w:t>multichannel pipettes, combined with 24- and </w:t>
      </w:r>
      <w:r w:rsidR="00C21095" w:rsidRPr="005F301F">
        <w:rPr>
          <w:rFonts w:eastAsia="MS Mincho" w:cstheme="minorHAnsi"/>
          <w:sz w:val="24"/>
          <w:szCs w:val="24"/>
          <w:bdr w:val="none" w:sz="0" w:space="0" w:color="auto" w:frame="1"/>
          <w:lang w:val="en-US"/>
        </w:rPr>
        <w:t>96-</w:t>
      </w:r>
      <w:r w:rsidR="0084594A" w:rsidRPr="005F301F">
        <w:rPr>
          <w:rFonts w:eastAsia="MS Mincho" w:cstheme="minorHAnsi"/>
          <w:sz w:val="24"/>
          <w:szCs w:val="24"/>
          <w:bdr w:val="none" w:sz="0" w:space="0" w:color="auto" w:frame="1"/>
          <w:lang w:val="en-US"/>
        </w:rPr>
        <w:t>well plates and blocks</w:t>
      </w:r>
      <w:r w:rsidR="00431C64" w:rsidRPr="005F301F">
        <w:rPr>
          <w:rFonts w:eastAsia="MS Mincho" w:cstheme="minorHAnsi"/>
          <w:sz w:val="24"/>
          <w:szCs w:val="24"/>
          <w:bdr w:val="none" w:sz="0" w:space="0" w:color="auto" w:frame="1"/>
          <w:lang w:val="en-US"/>
        </w:rPr>
        <w:t>.</w:t>
      </w:r>
      <w:r w:rsidR="0084594A" w:rsidRPr="005F301F">
        <w:rPr>
          <w:rFonts w:eastAsia="MS Mincho" w:cstheme="minorHAnsi"/>
          <w:sz w:val="24"/>
          <w:szCs w:val="24"/>
          <w:bdr w:val="none" w:sz="0" w:space="0" w:color="auto" w:frame="1"/>
          <w:lang w:val="en-US"/>
        </w:rPr>
        <w:t xml:space="preserve"> </w:t>
      </w:r>
      <w:r w:rsidR="00431C64" w:rsidRPr="005F301F">
        <w:rPr>
          <w:rFonts w:eastAsia="MS Mincho" w:cstheme="minorHAnsi"/>
          <w:sz w:val="24"/>
          <w:szCs w:val="24"/>
          <w:bdr w:val="none" w:sz="0" w:space="0" w:color="auto" w:frame="1"/>
          <w:lang w:val="en-US"/>
        </w:rPr>
        <w:t>Overall</w:t>
      </w:r>
      <w:r w:rsidR="00B1758E">
        <w:rPr>
          <w:rFonts w:eastAsia="MS Mincho" w:cstheme="minorHAnsi"/>
          <w:sz w:val="24"/>
          <w:szCs w:val="24"/>
          <w:bdr w:val="none" w:sz="0" w:space="0" w:color="auto" w:frame="1"/>
          <w:lang w:val="en-US"/>
        </w:rPr>
        <w:t>,</w:t>
      </w:r>
      <w:r w:rsidR="00431C64" w:rsidRPr="005F301F">
        <w:rPr>
          <w:rFonts w:eastAsia="MS Mincho" w:cstheme="minorHAnsi"/>
          <w:sz w:val="24"/>
          <w:szCs w:val="24"/>
          <w:bdr w:val="none" w:sz="0" w:space="0" w:color="auto" w:frame="1"/>
          <w:lang w:val="en-US"/>
        </w:rPr>
        <w:t xml:space="preserve"> these method adjustments enabled </w:t>
      </w:r>
      <w:r w:rsidR="005B1BE7">
        <w:rPr>
          <w:rFonts w:eastAsia="MS Mincho" w:cstheme="minorHAnsi"/>
          <w:sz w:val="24"/>
          <w:szCs w:val="24"/>
          <w:bdr w:val="none" w:sz="0" w:space="0" w:color="auto" w:frame="1"/>
          <w:lang w:val="en-US"/>
        </w:rPr>
        <w:t xml:space="preserve">a </w:t>
      </w:r>
      <w:r w:rsidR="00431C64" w:rsidRPr="005F301F">
        <w:rPr>
          <w:rFonts w:eastAsia="MS Mincho" w:cstheme="minorHAnsi"/>
          <w:sz w:val="24"/>
          <w:szCs w:val="24"/>
          <w:bdr w:val="none" w:sz="0" w:space="0" w:color="auto" w:frame="1"/>
          <w:lang w:val="en-US"/>
        </w:rPr>
        <w:t>large-scale</w:t>
      </w:r>
      <w:r w:rsidR="009245BC" w:rsidRPr="005F301F">
        <w:rPr>
          <w:rFonts w:eastAsia="MS Mincho" w:cstheme="minorHAnsi"/>
          <w:sz w:val="24"/>
          <w:szCs w:val="24"/>
          <w:bdr w:val="none" w:sz="0" w:space="0" w:color="auto" w:frame="1"/>
          <w:lang w:val="en-US"/>
        </w:rPr>
        <w:t xml:space="preserve"> </w:t>
      </w:r>
      <w:r w:rsidR="0084594A" w:rsidRPr="005F301F">
        <w:rPr>
          <w:rFonts w:eastAsia="MS Mincho" w:cstheme="minorHAnsi"/>
          <w:sz w:val="24"/>
          <w:szCs w:val="24"/>
          <w:bdr w:val="none" w:sz="0" w:space="0" w:color="auto" w:frame="1"/>
          <w:lang w:val="en-US"/>
        </w:rPr>
        <w:t>generati</w:t>
      </w:r>
      <w:r w:rsidR="009245BC" w:rsidRPr="005F301F">
        <w:rPr>
          <w:rFonts w:eastAsia="MS Mincho" w:cstheme="minorHAnsi"/>
          <w:sz w:val="24"/>
          <w:szCs w:val="24"/>
          <w:bdr w:val="none" w:sz="0" w:space="0" w:color="auto" w:frame="1"/>
          <w:lang w:val="en-US"/>
        </w:rPr>
        <w:t xml:space="preserve">on </w:t>
      </w:r>
      <w:r w:rsidR="000F3812" w:rsidRPr="005F301F">
        <w:rPr>
          <w:rFonts w:eastAsia="MS Mincho" w:cstheme="minorHAnsi"/>
          <w:sz w:val="24"/>
          <w:szCs w:val="24"/>
          <w:bdr w:val="none" w:sz="0" w:space="0" w:color="auto" w:frame="1"/>
          <w:lang w:val="en-US"/>
        </w:rPr>
        <w:t>of bacmid</w:t>
      </w:r>
      <w:r w:rsidR="0084594A" w:rsidRPr="005F301F">
        <w:rPr>
          <w:rFonts w:eastAsia="MS Mincho" w:cstheme="minorHAnsi"/>
          <w:sz w:val="24"/>
          <w:szCs w:val="24"/>
          <w:bdr w:val="none" w:sz="0" w:space="0" w:color="auto" w:frame="1"/>
          <w:lang w:val="en-US"/>
        </w:rPr>
        <w:t> </w:t>
      </w:r>
      <w:r w:rsidR="00431C64" w:rsidRPr="005F301F">
        <w:rPr>
          <w:rFonts w:eastAsia="MS Mincho" w:cstheme="minorHAnsi"/>
          <w:sz w:val="24"/>
          <w:szCs w:val="24"/>
          <w:bdr w:val="none" w:sz="0" w:space="0" w:color="auto" w:frame="1"/>
          <w:lang w:val="en-US"/>
        </w:rPr>
        <w:t>DNA</w:t>
      </w:r>
      <w:r w:rsidR="009245BC" w:rsidRPr="005F301F">
        <w:rPr>
          <w:rFonts w:eastAsia="MS Mincho" w:cstheme="minorHAnsi"/>
          <w:sz w:val="24"/>
          <w:szCs w:val="24"/>
          <w:bdr w:val="none" w:sz="0" w:space="0" w:color="auto" w:frame="1"/>
          <w:lang w:val="en-US"/>
        </w:rPr>
        <w:t xml:space="preserve">, </w:t>
      </w:r>
      <w:r w:rsidR="000F3812" w:rsidRPr="005F301F">
        <w:rPr>
          <w:rFonts w:eastAsia="MS Mincho" w:cstheme="minorHAnsi"/>
          <w:sz w:val="24"/>
          <w:szCs w:val="24"/>
          <w:bdr w:val="none" w:sz="0" w:space="0" w:color="auto" w:frame="1"/>
          <w:lang w:val="en-US"/>
        </w:rPr>
        <w:t>recombinant viruses</w:t>
      </w:r>
      <w:r w:rsidR="00431C64" w:rsidRPr="005F301F">
        <w:rPr>
          <w:rFonts w:eastAsia="MS Mincho" w:cstheme="minorHAnsi"/>
          <w:sz w:val="24"/>
          <w:szCs w:val="24"/>
          <w:bdr w:val="none" w:sz="0" w:space="0" w:color="auto" w:frame="1"/>
          <w:lang w:val="en-US"/>
        </w:rPr>
        <w:t>,</w:t>
      </w:r>
      <w:r w:rsidR="0084594A" w:rsidRPr="005F301F">
        <w:rPr>
          <w:rFonts w:eastAsia="MS Mincho" w:cstheme="minorHAnsi"/>
          <w:sz w:val="24"/>
          <w:szCs w:val="24"/>
          <w:bdr w:val="none" w:sz="0" w:space="0" w:color="auto" w:frame="1"/>
          <w:lang w:val="en-US"/>
        </w:rPr>
        <w:t xml:space="preserve"> and </w:t>
      </w:r>
      <w:r w:rsidR="00431C64" w:rsidRPr="005F301F">
        <w:rPr>
          <w:rFonts w:eastAsia="MS Mincho" w:cstheme="minorHAnsi"/>
          <w:sz w:val="24"/>
          <w:szCs w:val="24"/>
          <w:bdr w:val="none" w:sz="0" w:space="0" w:color="auto" w:frame="1"/>
          <w:lang w:val="en-US"/>
        </w:rPr>
        <w:t xml:space="preserve">protein </w:t>
      </w:r>
      <w:r w:rsidR="000F3812" w:rsidRPr="005F301F">
        <w:rPr>
          <w:rFonts w:eastAsia="MS Mincho" w:cstheme="minorHAnsi"/>
          <w:sz w:val="24"/>
          <w:szCs w:val="24"/>
          <w:bdr w:val="none" w:sz="0" w:space="0" w:color="auto" w:frame="1"/>
          <w:lang w:val="en-US"/>
        </w:rPr>
        <w:t>expression</w:t>
      </w:r>
      <w:r w:rsidR="0084594A" w:rsidRPr="005F301F">
        <w:rPr>
          <w:rFonts w:eastAsia="MS Mincho" w:cstheme="minorHAnsi"/>
          <w:sz w:val="24"/>
          <w:szCs w:val="24"/>
          <w:bdr w:val="none" w:sz="0" w:space="0" w:color="auto" w:frame="1"/>
          <w:lang w:val="en-US"/>
        </w:rPr>
        <w:t xml:space="preserve"> screening</w:t>
      </w:r>
      <w:r w:rsidR="009245BC" w:rsidRPr="005F301F">
        <w:rPr>
          <w:rFonts w:eastAsia="MS Mincho" w:cstheme="minorHAnsi"/>
          <w:sz w:val="24"/>
          <w:szCs w:val="24"/>
          <w:bdr w:val="none" w:sz="0" w:space="0" w:color="auto" w:frame="1"/>
          <w:lang w:val="en-US"/>
        </w:rPr>
        <w:t xml:space="preserve">. </w:t>
      </w:r>
      <w:r w:rsidR="00C21095" w:rsidRPr="005F301F">
        <w:rPr>
          <w:rFonts w:eastAsia="MS Mincho" w:cstheme="minorHAnsi"/>
          <w:sz w:val="24"/>
          <w:szCs w:val="24"/>
          <w:bdr w:val="none" w:sz="0" w:space="0" w:color="auto" w:frame="1"/>
          <w:lang w:val="en-US"/>
        </w:rPr>
        <w:t xml:space="preserve">Using </w:t>
      </w:r>
      <w:r w:rsidR="0084594A" w:rsidRPr="005F301F">
        <w:rPr>
          <w:rFonts w:eastAsia="MS Mincho" w:cstheme="minorHAnsi"/>
          <w:sz w:val="24"/>
          <w:szCs w:val="24"/>
          <w:bdr w:val="none" w:sz="0" w:space="0" w:color="auto" w:frame="1"/>
          <w:lang w:val="en-US"/>
        </w:rPr>
        <w:t xml:space="preserve">culture vessels </w:t>
      </w:r>
      <w:r w:rsidR="00885BFF" w:rsidRPr="005F301F">
        <w:rPr>
          <w:rFonts w:eastAsia="MS Mincho" w:cstheme="minorHAnsi"/>
          <w:sz w:val="24"/>
          <w:szCs w:val="24"/>
          <w:bdr w:val="none" w:sz="0" w:space="0" w:color="auto" w:frame="1"/>
          <w:lang w:val="en-US"/>
        </w:rPr>
        <w:t>with</w:t>
      </w:r>
      <w:r w:rsidR="0084594A" w:rsidRPr="005F301F">
        <w:rPr>
          <w:rFonts w:eastAsia="MS Mincho" w:cstheme="minorHAnsi"/>
          <w:sz w:val="24"/>
          <w:szCs w:val="24"/>
          <w:bdr w:val="none" w:sz="0" w:space="0" w:color="auto" w:frame="1"/>
          <w:lang w:val="en-US"/>
        </w:rPr>
        <w:t xml:space="preserve"> </w:t>
      </w:r>
      <w:r w:rsidR="00431C64" w:rsidRPr="005F301F">
        <w:rPr>
          <w:rFonts w:eastAsia="MS Mincho" w:cstheme="minorHAnsi"/>
          <w:sz w:val="24"/>
          <w:szCs w:val="24"/>
          <w:bdr w:val="none" w:sz="0" w:space="0" w:color="auto" w:frame="1"/>
          <w:lang w:val="en-US"/>
        </w:rPr>
        <w:t xml:space="preserve">a </w:t>
      </w:r>
      <w:r w:rsidR="0084594A" w:rsidRPr="005F301F">
        <w:rPr>
          <w:rFonts w:eastAsia="MS Mincho" w:cstheme="minorHAnsi"/>
          <w:sz w:val="24"/>
          <w:szCs w:val="24"/>
          <w:bdr w:val="none" w:sz="0" w:space="0" w:color="auto" w:frame="1"/>
          <w:lang w:val="en-US"/>
        </w:rPr>
        <w:t>high</w:t>
      </w:r>
      <w:r w:rsidR="00431C64" w:rsidRPr="005F301F">
        <w:rPr>
          <w:rFonts w:eastAsia="MS Mincho" w:cstheme="minorHAnsi"/>
          <w:sz w:val="24"/>
          <w:szCs w:val="24"/>
          <w:bdr w:val="none" w:sz="0" w:space="0" w:color="auto" w:frame="1"/>
          <w:lang w:val="en-US"/>
        </w:rPr>
        <w:t>-</w:t>
      </w:r>
      <w:r w:rsidR="0084594A" w:rsidRPr="005F301F">
        <w:rPr>
          <w:rFonts w:eastAsia="MS Mincho" w:cstheme="minorHAnsi"/>
          <w:sz w:val="24"/>
          <w:szCs w:val="24"/>
          <w:bdr w:val="none" w:sz="0" w:space="0" w:color="auto" w:frame="1"/>
          <w:lang w:val="en-US"/>
        </w:rPr>
        <w:t xml:space="preserve">fill volume </w:t>
      </w:r>
      <w:r w:rsidR="00903760" w:rsidRPr="005F301F">
        <w:rPr>
          <w:rFonts w:eastAsia="MS Mincho" w:cstheme="minorHAnsi"/>
          <w:sz w:val="24"/>
          <w:szCs w:val="24"/>
          <w:bdr w:val="none" w:sz="0" w:space="0" w:color="auto" w:frame="1"/>
          <w:lang w:val="en-US"/>
        </w:rPr>
        <w:t xml:space="preserve">of </w:t>
      </w:r>
      <w:r w:rsidR="00C21095" w:rsidRPr="005F301F">
        <w:rPr>
          <w:rFonts w:eastAsia="MS Mincho" w:cstheme="minorHAnsi"/>
          <w:sz w:val="24"/>
          <w:szCs w:val="24"/>
          <w:bdr w:val="none" w:sz="0" w:space="0" w:color="auto" w:frame="1"/>
          <w:lang w:val="en-US"/>
        </w:rPr>
        <w:t xml:space="preserve">Sf9 cell culture </w:t>
      </w:r>
      <w:r w:rsidR="00903760" w:rsidRPr="005F301F">
        <w:rPr>
          <w:rFonts w:eastAsia="MS Mincho" w:cstheme="minorHAnsi"/>
          <w:sz w:val="24"/>
          <w:szCs w:val="24"/>
          <w:bdr w:val="none" w:sz="0" w:space="0" w:color="auto" w:frame="1"/>
          <w:lang w:val="en-US"/>
        </w:rPr>
        <w:t xml:space="preserve">suspension </w:t>
      </w:r>
      <w:r w:rsidR="0084594A" w:rsidRPr="005F301F">
        <w:rPr>
          <w:rFonts w:eastAsia="MS Mincho" w:cstheme="minorHAnsi"/>
          <w:sz w:val="24"/>
          <w:szCs w:val="24"/>
          <w:bdr w:val="none" w:sz="0" w:space="0" w:color="auto" w:frame="1"/>
          <w:lang w:val="en-US"/>
        </w:rPr>
        <w:t>helped</w:t>
      </w:r>
      <w:r w:rsidR="005E0B3E" w:rsidRPr="005F301F">
        <w:rPr>
          <w:rFonts w:eastAsia="MS Mincho" w:cstheme="minorHAnsi"/>
          <w:sz w:val="24"/>
          <w:szCs w:val="24"/>
          <w:bdr w:val="none" w:sz="0" w:space="0" w:color="auto" w:frame="1"/>
          <w:lang w:val="en-US"/>
        </w:rPr>
        <w:t xml:space="preserve"> to</w:t>
      </w:r>
      <w:r w:rsidR="0084594A" w:rsidRPr="005F301F">
        <w:rPr>
          <w:rFonts w:eastAsia="MS Mincho" w:cstheme="minorHAnsi"/>
          <w:sz w:val="24"/>
          <w:szCs w:val="24"/>
          <w:bdr w:val="none" w:sz="0" w:space="0" w:color="auto" w:frame="1"/>
          <w:lang w:val="en-US"/>
        </w:rPr>
        <w:t xml:space="preserve"> overcome space limitations in the production pipeline for </w:t>
      </w:r>
      <w:r w:rsidR="00C21095" w:rsidRPr="005F301F">
        <w:rPr>
          <w:rFonts w:eastAsia="MS Mincho" w:cstheme="minorHAnsi"/>
          <w:sz w:val="24"/>
          <w:szCs w:val="24"/>
          <w:bdr w:val="none" w:sz="0" w:space="0" w:color="auto" w:frame="1"/>
          <w:lang w:val="en-US"/>
        </w:rPr>
        <w:t xml:space="preserve">single batch </w:t>
      </w:r>
      <w:r w:rsidR="0084594A" w:rsidRPr="005F301F">
        <w:rPr>
          <w:rFonts w:eastAsia="MS Mincho" w:cstheme="minorHAnsi"/>
          <w:sz w:val="24"/>
          <w:szCs w:val="24"/>
          <w:bdr w:val="none" w:sz="0" w:space="0" w:color="auto" w:frame="1"/>
          <w:lang w:val="en-US"/>
        </w:rPr>
        <w:t>large</w:t>
      </w:r>
      <w:r w:rsidR="005B1BE7">
        <w:rPr>
          <w:rFonts w:eastAsia="MS Mincho" w:cstheme="minorHAnsi"/>
          <w:sz w:val="24"/>
          <w:szCs w:val="24"/>
          <w:bdr w:val="none" w:sz="0" w:space="0" w:color="auto" w:frame="1"/>
          <w:lang w:val="en-US"/>
        </w:rPr>
        <w:t>-</w:t>
      </w:r>
      <w:r w:rsidR="0084594A" w:rsidRPr="005F301F">
        <w:rPr>
          <w:rFonts w:eastAsia="MS Mincho" w:cstheme="minorHAnsi"/>
          <w:sz w:val="24"/>
          <w:szCs w:val="24"/>
          <w:bdr w:val="none" w:sz="0" w:space="0" w:color="auto" w:frame="1"/>
          <w:lang w:val="en-US"/>
        </w:rPr>
        <w:t>scale protein production.</w:t>
      </w:r>
      <w:r w:rsidR="005B1BE7">
        <w:rPr>
          <w:rFonts w:eastAsia="MS Mincho" w:cstheme="minorHAnsi"/>
          <w:sz w:val="24"/>
          <w:szCs w:val="24"/>
          <w:bdr w:val="none" w:sz="0" w:space="0" w:color="auto" w:frame="1"/>
          <w:lang w:val="en-US"/>
        </w:rPr>
        <w:t xml:space="preserve"> </w:t>
      </w:r>
      <w:r w:rsidR="0084594A" w:rsidRPr="005F301F">
        <w:rPr>
          <w:rFonts w:eastAsia="MS Mincho" w:cstheme="minorHAnsi"/>
          <w:sz w:val="24"/>
          <w:szCs w:val="24"/>
          <w:bdr w:val="none" w:sz="0" w:space="0" w:color="auto" w:frame="1"/>
        </w:rPr>
        <w:t>Here, we d</w:t>
      </w:r>
      <w:r w:rsidR="00636450" w:rsidRPr="005F301F">
        <w:rPr>
          <w:rFonts w:eastAsia="MS Mincho" w:cstheme="minorHAnsi"/>
          <w:sz w:val="24"/>
          <w:szCs w:val="24"/>
          <w:bdr w:val="none" w:sz="0" w:space="0" w:color="auto" w:frame="1"/>
        </w:rPr>
        <w:t>escribe</w:t>
      </w:r>
      <w:r w:rsidR="0084594A" w:rsidRPr="005F301F">
        <w:rPr>
          <w:rFonts w:eastAsia="MS Mincho" w:cstheme="minorHAnsi"/>
          <w:sz w:val="24"/>
          <w:szCs w:val="24"/>
          <w:bdr w:val="none" w:sz="0" w:space="0" w:color="auto" w:frame="1"/>
        </w:rPr>
        <w:t xml:space="preserve"> </w:t>
      </w:r>
      <w:r w:rsidR="002E1F38" w:rsidRPr="005F301F">
        <w:rPr>
          <w:rFonts w:eastAsia="MS Mincho" w:cstheme="minorHAnsi"/>
          <w:sz w:val="24"/>
          <w:szCs w:val="24"/>
          <w:bdr w:val="none" w:sz="0" w:space="0" w:color="auto" w:frame="1"/>
        </w:rPr>
        <w:t>detailed protocols</w:t>
      </w:r>
      <w:r w:rsidR="0084594A" w:rsidRPr="005F301F">
        <w:rPr>
          <w:rFonts w:eastAsia="MS Mincho" w:cstheme="minorHAnsi"/>
          <w:sz w:val="24"/>
          <w:szCs w:val="24"/>
          <w:bdr w:val="none" w:sz="0" w:space="0" w:color="auto" w:frame="1"/>
        </w:rPr>
        <w:t xml:space="preserve"> for the </w:t>
      </w:r>
      <w:r w:rsidR="00C21095" w:rsidRPr="005F301F">
        <w:rPr>
          <w:rFonts w:eastAsia="MS Mincho" w:cstheme="minorHAnsi"/>
          <w:sz w:val="24"/>
          <w:szCs w:val="24"/>
          <w:bdr w:val="none" w:sz="0" w:space="0" w:color="auto" w:frame="1"/>
        </w:rPr>
        <w:t xml:space="preserve">efficient and cost-effective </w:t>
      </w:r>
      <w:r w:rsidR="0084594A" w:rsidRPr="005F301F">
        <w:rPr>
          <w:rFonts w:eastAsia="MS Mincho" w:cstheme="minorHAnsi"/>
          <w:sz w:val="24"/>
          <w:szCs w:val="24"/>
          <w:bdr w:val="none" w:sz="0" w:space="0" w:color="auto" w:frame="1"/>
        </w:rPr>
        <w:t>expression of functional PRMT</w:t>
      </w:r>
      <w:r w:rsidR="00AE43BE" w:rsidRPr="005F301F">
        <w:rPr>
          <w:rFonts w:eastAsia="MS Mincho" w:cstheme="minorHAnsi"/>
          <w:sz w:val="24"/>
          <w:szCs w:val="24"/>
          <w:bdr w:val="none" w:sz="0" w:space="0" w:color="auto" w:frame="1"/>
        </w:rPr>
        <w:t>s</w:t>
      </w:r>
      <w:r w:rsidR="0084594A" w:rsidRPr="005F301F">
        <w:rPr>
          <w:rFonts w:eastAsia="MS Mincho" w:cstheme="minorHAnsi"/>
          <w:sz w:val="24"/>
          <w:szCs w:val="24"/>
          <w:bdr w:val="none" w:sz="0" w:space="0" w:color="auto" w:frame="1"/>
        </w:rPr>
        <w:t xml:space="preserve"> for biochemical, biophysical, and structural studies.</w:t>
      </w:r>
      <w:r w:rsidR="005B1BE7">
        <w:rPr>
          <w:rFonts w:eastAsia="MS Mincho" w:cstheme="minorHAnsi"/>
          <w:sz w:val="24"/>
          <w:szCs w:val="24"/>
          <w:bdr w:val="none" w:sz="0" w:space="0" w:color="auto" w:frame="1"/>
        </w:rPr>
        <w:t xml:space="preserve"> </w:t>
      </w:r>
    </w:p>
    <w:p w14:paraId="2842CCEB" w14:textId="2D6F0F4F" w:rsidR="0084594A" w:rsidRPr="005F301F" w:rsidRDefault="005B1BE7" w:rsidP="003149E2">
      <w:pPr>
        <w:spacing w:after="0" w:line="240" w:lineRule="auto"/>
        <w:jc w:val="both"/>
        <w:rPr>
          <w:rFonts w:eastAsia="MS Mincho" w:cstheme="minorHAnsi"/>
          <w:sz w:val="24"/>
          <w:szCs w:val="24"/>
          <w:bdr w:val="none" w:sz="0" w:space="0" w:color="auto" w:frame="1"/>
        </w:rPr>
      </w:pPr>
      <w:r>
        <w:rPr>
          <w:rFonts w:eastAsia="MS Mincho" w:cstheme="minorHAnsi"/>
          <w:sz w:val="24"/>
          <w:szCs w:val="24"/>
          <w:bdr w:val="none" w:sz="0" w:space="0" w:color="auto" w:frame="1"/>
        </w:rPr>
        <w:lastRenderedPageBreak/>
        <w:t xml:space="preserve"> </w:t>
      </w:r>
    </w:p>
    <w:p w14:paraId="25BC2592" w14:textId="3D8448A8" w:rsidR="0084594A" w:rsidRPr="005F301F" w:rsidRDefault="005F301F" w:rsidP="003149E2">
      <w:pPr>
        <w:spacing w:after="0" w:line="240" w:lineRule="auto"/>
        <w:jc w:val="both"/>
        <w:rPr>
          <w:rFonts w:eastAsia="MS Mincho" w:cstheme="minorHAnsi"/>
          <w:b/>
          <w:sz w:val="24"/>
          <w:szCs w:val="24"/>
          <w:bdr w:val="none" w:sz="0" w:space="0" w:color="auto" w:frame="1"/>
          <w:lang w:val="en-US"/>
        </w:rPr>
      </w:pPr>
      <w:r w:rsidRPr="005F301F">
        <w:rPr>
          <w:rFonts w:eastAsia="MS Mincho" w:cstheme="minorHAnsi"/>
          <w:b/>
          <w:sz w:val="24"/>
          <w:szCs w:val="24"/>
          <w:bdr w:val="none" w:sz="0" w:space="0" w:color="auto" w:frame="1"/>
          <w:lang w:val="en-US"/>
        </w:rPr>
        <w:t>INTRODUCTION</w:t>
      </w:r>
      <w:r>
        <w:rPr>
          <w:rFonts w:eastAsia="MS Mincho" w:cstheme="minorHAnsi"/>
          <w:b/>
          <w:sz w:val="24"/>
          <w:szCs w:val="24"/>
          <w:bdr w:val="none" w:sz="0" w:space="0" w:color="auto" w:frame="1"/>
          <w:lang w:val="en-US"/>
        </w:rPr>
        <w:t>:</w:t>
      </w:r>
    </w:p>
    <w:p w14:paraId="3DFA0F7B" w14:textId="4B928924" w:rsidR="0084594A" w:rsidRDefault="0084594A" w:rsidP="003149E2">
      <w:pPr>
        <w:spacing w:after="0" w:line="240" w:lineRule="auto"/>
        <w:jc w:val="both"/>
        <w:rPr>
          <w:rFonts w:eastAsia="MS Mincho" w:cstheme="minorHAnsi"/>
          <w:sz w:val="24"/>
          <w:szCs w:val="24"/>
          <w:bdr w:val="none" w:sz="0" w:space="0" w:color="auto" w:frame="1"/>
        </w:rPr>
      </w:pPr>
      <w:r w:rsidRPr="005F301F">
        <w:rPr>
          <w:rFonts w:eastAsia="MS Mincho" w:cstheme="minorHAnsi"/>
          <w:sz w:val="24"/>
          <w:szCs w:val="24"/>
          <w:bdr w:val="none" w:sz="0" w:space="0" w:color="auto" w:frame="1"/>
        </w:rPr>
        <w:t>Protein arginine methyltransferases (PRMTs) methylate arginine residues in a monomethyl or symmetric/asymmetric dimethyl fashion. The repetitive RG/RGG/GRG sequences are highly preferred by most PRMTs and are found in a wide variety of proteins</w:t>
      </w:r>
      <w:r w:rsidRPr="005F301F">
        <w:rPr>
          <w:rFonts w:eastAsia="MS Mincho" w:cstheme="minorHAnsi"/>
          <w:sz w:val="24"/>
          <w:szCs w:val="24"/>
          <w:bdr w:val="none" w:sz="0" w:space="0" w:color="auto" w:frame="1"/>
          <w:vertAlign w:val="superscript"/>
        </w:rPr>
        <w:t>1</w:t>
      </w:r>
      <w:r w:rsidR="004822CF" w:rsidRPr="005F301F">
        <w:rPr>
          <w:rFonts w:eastAsia="MS Mincho" w:cstheme="minorHAnsi"/>
          <w:sz w:val="24"/>
          <w:szCs w:val="24"/>
          <w:bdr w:val="none" w:sz="0" w:space="0" w:color="auto" w:frame="1"/>
          <w:vertAlign w:val="superscript"/>
        </w:rPr>
        <w:t>,</w:t>
      </w:r>
      <w:r w:rsidRPr="005F301F">
        <w:rPr>
          <w:rFonts w:eastAsia="MS Mincho" w:cstheme="minorHAnsi"/>
          <w:sz w:val="24"/>
          <w:szCs w:val="24"/>
          <w:bdr w:val="none" w:sz="0" w:space="0" w:color="auto" w:frame="1"/>
          <w:vertAlign w:val="superscript"/>
        </w:rPr>
        <w:t>2</w:t>
      </w:r>
      <w:r w:rsidR="004822CF" w:rsidRPr="005F301F">
        <w:rPr>
          <w:rFonts w:eastAsia="MS Mincho" w:cstheme="minorHAnsi"/>
          <w:sz w:val="24"/>
          <w:szCs w:val="24"/>
          <w:bdr w:val="none" w:sz="0" w:space="0" w:color="auto" w:frame="1"/>
        </w:rPr>
        <w:t xml:space="preserve">. </w:t>
      </w:r>
      <w:r w:rsidR="00434E3C" w:rsidRPr="005F301F">
        <w:rPr>
          <w:rFonts w:eastAsia="MS Mincho" w:cstheme="minorHAnsi"/>
          <w:sz w:val="24"/>
          <w:szCs w:val="24"/>
          <w:bdr w:val="none" w:sz="0" w:space="0" w:color="auto" w:frame="1"/>
        </w:rPr>
        <w:t xml:space="preserve">Arginine methylated proteins such as histones or transcription </w:t>
      </w:r>
      <w:r w:rsidR="00636450" w:rsidRPr="005F301F">
        <w:rPr>
          <w:rFonts w:eastAsia="MS Mincho" w:cstheme="minorHAnsi"/>
          <w:sz w:val="24"/>
          <w:szCs w:val="24"/>
          <w:bdr w:val="none" w:sz="0" w:space="0" w:color="auto" w:frame="1"/>
        </w:rPr>
        <w:t xml:space="preserve">factors </w:t>
      </w:r>
      <w:r w:rsidR="00434E3C" w:rsidRPr="005F301F">
        <w:rPr>
          <w:rFonts w:eastAsia="MS Mincho" w:cstheme="minorHAnsi"/>
          <w:sz w:val="24"/>
          <w:szCs w:val="24"/>
          <w:bdr w:val="none" w:sz="0" w:space="0" w:color="auto" w:frame="1"/>
        </w:rPr>
        <w:t>and splicing factors regulate transcription, splicing, and chromatin structure</w:t>
      </w:r>
      <w:r w:rsidR="004822CF" w:rsidRPr="005F301F">
        <w:rPr>
          <w:rFonts w:eastAsia="MS Mincho" w:cstheme="minorHAnsi"/>
          <w:sz w:val="24"/>
          <w:szCs w:val="24"/>
          <w:bdr w:val="none" w:sz="0" w:space="0" w:color="auto" w:frame="1"/>
          <w:vertAlign w:val="superscript"/>
        </w:rPr>
        <w:t>3,4</w:t>
      </w:r>
      <w:r w:rsidR="004822CF" w:rsidRPr="005F301F">
        <w:rPr>
          <w:rFonts w:eastAsia="MS Mincho" w:cstheme="minorHAnsi"/>
          <w:sz w:val="24"/>
          <w:szCs w:val="24"/>
          <w:bdr w:val="none" w:sz="0" w:space="0" w:color="auto" w:frame="1"/>
        </w:rPr>
        <w:t xml:space="preserve">. </w:t>
      </w:r>
      <w:r w:rsidRPr="005F301F">
        <w:rPr>
          <w:rFonts w:eastAsia="MS Mincho" w:cstheme="minorHAnsi"/>
          <w:sz w:val="24"/>
          <w:szCs w:val="24"/>
          <w:bdr w:val="none" w:sz="0" w:space="0" w:color="auto" w:frame="1"/>
        </w:rPr>
        <w:t>Increasing knowledge of diverse regulation of substrate and cofactor utilization, turnover, and kinetics of PRMTs, as well as generation of selective inhibitors, have shed mechanistic light on these enzymes and their complexes</w:t>
      </w:r>
      <w:r w:rsidRPr="005F301F">
        <w:rPr>
          <w:rFonts w:eastAsia="MS Mincho" w:cstheme="minorHAnsi"/>
          <w:sz w:val="24"/>
          <w:szCs w:val="24"/>
          <w:bdr w:val="none" w:sz="0" w:space="0" w:color="auto" w:frame="1"/>
          <w:vertAlign w:val="superscript"/>
        </w:rPr>
        <w:t>5,</w:t>
      </w:r>
      <w:r w:rsidR="00124B78" w:rsidRPr="005F301F">
        <w:rPr>
          <w:rFonts w:eastAsia="MS Mincho" w:cstheme="minorHAnsi"/>
          <w:sz w:val="24"/>
          <w:szCs w:val="24"/>
          <w:bdr w:val="none" w:sz="0" w:space="0" w:color="auto" w:frame="1"/>
          <w:vertAlign w:val="superscript"/>
        </w:rPr>
        <w:t>6</w:t>
      </w:r>
      <w:r w:rsidR="00124B78" w:rsidRPr="005F301F">
        <w:rPr>
          <w:rFonts w:eastAsia="MS Mincho" w:cstheme="minorHAnsi"/>
          <w:sz w:val="24"/>
          <w:szCs w:val="24"/>
          <w:bdr w:val="none" w:sz="0" w:space="0" w:color="auto" w:frame="1"/>
        </w:rPr>
        <w:t>.</w:t>
      </w:r>
      <w:r w:rsidRPr="005F301F">
        <w:rPr>
          <w:rFonts w:eastAsia="MS Mincho" w:cstheme="minorHAnsi"/>
          <w:sz w:val="24"/>
          <w:szCs w:val="24"/>
          <w:bdr w:val="none" w:sz="0" w:space="0" w:color="auto" w:frame="1"/>
        </w:rPr>
        <w:t xml:space="preserve"> </w:t>
      </w:r>
      <w:r w:rsidR="00434E3C" w:rsidRPr="005F301F">
        <w:rPr>
          <w:rFonts w:cstheme="minorHAnsi"/>
          <w:sz w:val="24"/>
          <w:szCs w:val="24"/>
        </w:rPr>
        <w:t>However, not all PRMT family members are studied to the same extent</w:t>
      </w:r>
      <w:r w:rsidR="00431C64" w:rsidRPr="005F301F">
        <w:rPr>
          <w:rFonts w:cstheme="minorHAnsi"/>
          <w:sz w:val="24"/>
          <w:szCs w:val="24"/>
        </w:rPr>
        <w:t>;</w:t>
      </w:r>
      <w:r w:rsidR="00434E3C" w:rsidRPr="005F301F">
        <w:rPr>
          <w:rFonts w:cstheme="minorHAnsi"/>
          <w:sz w:val="24"/>
          <w:szCs w:val="24"/>
        </w:rPr>
        <w:t xml:space="preserve"> for example, PRMT9 </w:t>
      </w:r>
      <w:r w:rsidR="00636450" w:rsidRPr="005F301F">
        <w:rPr>
          <w:rFonts w:cstheme="minorHAnsi"/>
          <w:sz w:val="24"/>
          <w:szCs w:val="24"/>
        </w:rPr>
        <w:t xml:space="preserve">was only recently </w:t>
      </w:r>
      <w:r w:rsidR="00434E3C" w:rsidRPr="005F301F">
        <w:rPr>
          <w:rFonts w:cstheme="minorHAnsi"/>
          <w:sz w:val="24"/>
          <w:szCs w:val="24"/>
        </w:rPr>
        <w:t>discovered</w:t>
      </w:r>
      <w:r w:rsidR="002E1774" w:rsidRPr="005F301F">
        <w:rPr>
          <w:rFonts w:cstheme="minorHAnsi"/>
          <w:sz w:val="24"/>
          <w:szCs w:val="24"/>
        </w:rPr>
        <w:t xml:space="preserve"> to be a </w:t>
      </w:r>
      <w:r w:rsidR="00434E3C" w:rsidRPr="005F301F">
        <w:rPr>
          <w:rFonts w:cstheme="minorHAnsi"/>
          <w:sz w:val="24"/>
          <w:szCs w:val="24"/>
        </w:rPr>
        <w:t>member of the PRMT family</w:t>
      </w:r>
      <w:r w:rsidR="00434E3C" w:rsidRPr="005F301F">
        <w:rPr>
          <w:rFonts w:cstheme="minorHAnsi"/>
          <w:sz w:val="24"/>
          <w:szCs w:val="24"/>
          <w:vertAlign w:val="superscript"/>
        </w:rPr>
        <w:t>1</w:t>
      </w:r>
      <w:r w:rsidR="00434E3C" w:rsidRPr="005F301F">
        <w:rPr>
          <w:rFonts w:cstheme="minorHAnsi"/>
          <w:sz w:val="24"/>
          <w:szCs w:val="24"/>
        </w:rPr>
        <w:t>.</w:t>
      </w:r>
      <w:r w:rsidR="00434E3C" w:rsidRPr="005F301F">
        <w:rPr>
          <w:rFonts w:eastAsia="MS Mincho" w:cstheme="minorHAnsi"/>
          <w:sz w:val="24"/>
          <w:szCs w:val="24"/>
          <w:bdr w:val="none" w:sz="0" w:space="0" w:color="auto" w:frame="1"/>
        </w:rPr>
        <w:t xml:space="preserve"> </w:t>
      </w:r>
      <w:r w:rsidRPr="005F301F">
        <w:rPr>
          <w:rFonts w:eastAsia="MS Mincho" w:cstheme="minorHAnsi"/>
          <w:sz w:val="24"/>
          <w:szCs w:val="24"/>
          <w:bdr w:val="none" w:sz="0" w:space="0" w:color="auto" w:frame="1"/>
        </w:rPr>
        <w:t>Structure and enzyme function studies for these proteins require sufficient</w:t>
      </w:r>
      <w:r w:rsidR="002E1774" w:rsidRPr="005F301F">
        <w:rPr>
          <w:rFonts w:eastAsia="MS Mincho" w:cstheme="minorHAnsi"/>
          <w:sz w:val="24"/>
          <w:szCs w:val="24"/>
          <w:bdr w:val="none" w:sz="0" w:space="0" w:color="auto" w:frame="1"/>
        </w:rPr>
        <w:t>, often milligram, q</w:t>
      </w:r>
      <w:r w:rsidRPr="005F301F">
        <w:rPr>
          <w:rFonts w:eastAsia="MS Mincho" w:cstheme="minorHAnsi"/>
          <w:sz w:val="24"/>
          <w:szCs w:val="24"/>
          <w:bdr w:val="none" w:sz="0" w:space="0" w:color="auto" w:frame="1"/>
        </w:rPr>
        <w:t>uantities</w:t>
      </w:r>
      <w:r w:rsidR="002E1774" w:rsidRPr="005F301F">
        <w:rPr>
          <w:rFonts w:cstheme="minorHAnsi"/>
          <w:sz w:val="24"/>
          <w:szCs w:val="24"/>
          <w:bdr w:val="none" w:sz="0" w:space="0" w:color="auto" w:frame="1"/>
        </w:rPr>
        <w:t xml:space="preserve"> </w:t>
      </w:r>
      <w:r w:rsidRPr="005F301F">
        <w:rPr>
          <w:rFonts w:eastAsia="MS Mincho" w:cstheme="minorHAnsi"/>
          <w:sz w:val="24"/>
          <w:szCs w:val="24"/>
          <w:bdr w:val="none" w:sz="0" w:space="0" w:color="auto" w:frame="1"/>
        </w:rPr>
        <w:t>of recombinant protein to be available.</w:t>
      </w:r>
      <w:r w:rsidR="001A26E3" w:rsidRPr="005F301F">
        <w:rPr>
          <w:rFonts w:eastAsia="MS Mincho" w:cstheme="minorHAnsi"/>
          <w:sz w:val="24"/>
          <w:szCs w:val="24"/>
          <w:bdr w:val="none" w:sz="0" w:space="0" w:color="auto" w:frame="1"/>
        </w:rPr>
        <w:t xml:space="preserve"> </w:t>
      </w:r>
    </w:p>
    <w:p w14:paraId="53272236" w14:textId="77777777" w:rsidR="005F301F" w:rsidRPr="005F301F" w:rsidRDefault="005F301F" w:rsidP="003149E2">
      <w:pPr>
        <w:spacing w:after="0" w:line="240" w:lineRule="auto"/>
        <w:jc w:val="both"/>
        <w:rPr>
          <w:rFonts w:eastAsia="MS Mincho" w:cstheme="minorHAnsi"/>
          <w:b/>
          <w:sz w:val="24"/>
          <w:szCs w:val="24"/>
          <w:bdr w:val="none" w:sz="0" w:space="0" w:color="auto" w:frame="1"/>
          <w:lang w:val="en-US"/>
        </w:rPr>
      </w:pPr>
    </w:p>
    <w:p w14:paraId="003798DA" w14:textId="23FE43A4" w:rsidR="006B3857" w:rsidRDefault="00AE43BE" w:rsidP="003149E2">
      <w:pPr>
        <w:spacing w:after="0" w:line="240" w:lineRule="auto"/>
        <w:jc w:val="both"/>
        <w:rPr>
          <w:rFonts w:eastAsia="MS Mincho" w:cstheme="minorHAnsi"/>
          <w:sz w:val="24"/>
          <w:szCs w:val="24"/>
          <w:bdr w:val="none" w:sz="0" w:space="0" w:color="auto" w:frame="1"/>
          <w:lang w:val="en-US"/>
        </w:rPr>
      </w:pPr>
      <w:r w:rsidRPr="005F301F">
        <w:rPr>
          <w:rFonts w:eastAsia="MS Mincho" w:cstheme="minorHAnsi"/>
          <w:sz w:val="24"/>
          <w:szCs w:val="24"/>
          <w:bdr w:val="none" w:sz="0" w:space="0" w:color="auto" w:frame="1"/>
        </w:rPr>
        <w:t>The</w:t>
      </w:r>
      <w:r w:rsidRPr="005F301F">
        <w:rPr>
          <w:rFonts w:eastAsia="MS Mincho" w:cstheme="minorHAnsi"/>
          <w:i/>
          <w:sz w:val="24"/>
          <w:szCs w:val="24"/>
          <w:bdr w:val="none" w:sz="0" w:space="0" w:color="auto" w:frame="1"/>
        </w:rPr>
        <w:t xml:space="preserve"> </w:t>
      </w:r>
      <w:r w:rsidR="0084594A" w:rsidRPr="005F301F">
        <w:rPr>
          <w:rFonts w:eastAsia="MS Mincho" w:cstheme="minorHAnsi"/>
          <w:i/>
          <w:sz w:val="24"/>
          <w:szCs w:val="24"/>
          <w:bdr w:val="none" w:sz="0" w:space="0" w:color="auto" w:frame="1"/>
        </w:rPr>
        <w:t>Escherichia coli</w:t>
      </w:r>
      <w:r w:rsidR="0084594A" w:rsidRPr="005F301F">
        <w:rPr>
          <w:rFonts w:eastAsia="MS Mincho" w:cstheme="minorHAnsi"/>
          <w:sz w:val="24"/>
          <w:szCs w:val="24"/>
          <w:bdr w:val="none" w:sz="0" w:space="0" w:color="auto" w:frame="1"/>
        </w:rPr>
        <w:t xml:space="preserve"> (</w:t>
      </w:r>
      <w:r w:rsidR="0084594A" w:rsidRPr="002E1FF9">
        <w:rPr>
          <w:rFonts w:eastAsia="MS Mincho" w:cstheme="minorHAnsi"/>
          <w:i/>
          <w:iCs/>
          <w:sz w:val="24"/>
          <w:szCs w:val="24"/>
          <w:bdr w:val="none" w:sz="0" w:space="0" w:color="auto" w:frame="1"/>
        </w:rPr>
        <w:t>E. coli</w:t>
      </w:r>
      <w:r w:rsidR="0084594A" w:rsidRPr="005F301F">
        <w:rPr>
          <w:rFonts w:eastAsia="MS Mincho" w:cstheme="minorHAnsi"/>
          <w:sz w:val="24"/>
          <w:szCs w:val="24"/>
          <w:bdr w:val="none" w:sz="0" w:space="0" w:color="auto" w:frame="1"/>
        </w:rPr>
        <w:t>) prokaryotic expression system</w:t>
      </w:r>
      <w:r w:rsidR="0084594A" w:rsidRPr="005F301F">
        <w:rPr>
          <w:rFonts w:eastAsia="MS Mincho" w:cstheme="minorHAnsi"/>
          <w:sz w:val="24"/>
          <w:szCs w:val="24"/>
          <w:lang w:val="en-US"/>
        </w:rPr>
        <w:t xml:space="preserve"> </w:t>
      </w:r>
      <w:r w:rsidR="0084594A" w:rsidRPr="005F301F">
        <w:rPr>
          <w:rFonts w:eastAsia="MS Mincho" w:cstheme="minorHAnsi"/>
          <w:sz w:val="24"/>
          <w:szCs w:val="24"/>
          <w:bdr w:val="none" w:sz="0" w:space="0" w:color="auto" w:frame="1"/>
        </w:rPr>
        <w:t>is</w:t>
      </w:r>
      <w:r w:rsidR="002E1774" w:rsidRPr="005F301F">
        <w:rPr>
          <w:rFonts w:eastAsia="MS Mincho" w:cstheme="minorHAnsi"/>
          <w:sz w:val="24"/>
          <w:szCs w:val="24"/>
          <w:bdr w:val="none" w:sz="0" w:space="0" w:color="auto" w:frame="1"/>
        </w:rPr>
        <w:t xml:space="preserve"> usually</w:t>
      </w:r>
      <w:r w:rsidR="0084594A" w:rsidRPr="005F301F">
        <w:rPr>
          <w:rFonts w:eastAsia="MS Mincho" w:cstheme="minorHAnsi"/>
          <w:sz w:val="24"/>
          <w:szCs w:val="24"/>
          <w:bdr w:val="none" w:sz="0" w:space="0" w:color="auto" w:frame="1"/>
        </w:rPr>
        <w:t xml:space="preserve"> the first choice for expression screening utilizing multiple constructs for a given protein</w:t>
      </w:r>
      <w:r w:rsidR="0084594A" w:rsidRPr="005F301F">
        <w:rPr>
          <w:rFonts w:eastAsia="MS Mincho" w:cstheme="minorHAnsi"/>
          <w:sz w:val="24"/>
          <w:szCs w:val="24"/>
          <w:bdr w:val="none" w:sz="0" w:space="0" w:color="auto" w:frame="1"/>
          <w:vertAlign w:val="superscript"/>
        </w:rPr>
        <w:t>7</w:t>
      </w:r>
      <w:r w:rsidR="002A7FA9">
        <w:rPr>
          <w:rFonts w:eastAsia="MS Mincho" w:cstheme="minorHAnsi"/>
          <w:sz w:val="24"/>
          <w:szCs w:val="24"/>
          <w:bdr w:val="none" w:sz="0" w:space="0" w:color="auto" w:frame="1"/>
          <w:vertAlign w:val="superscript"/>
        </w:rPr>
        <w:t>-</w:t>
      </w:r>
      <w:r w:rsidR="003E0927" w:rsidRPr="005F301F">
        <w:rPr>
          <w:rFonts w:eastAsia="MS Mincho" w:cstheme="minorHAnsi"/>
          <w:sz w:val="24"/>
          <w:szCs w:val="24"/>
          <w:bdr w:val="none" w:sz="0" w:space="0" w:color="auto" w:frame="1"/>
          <w:vertAlign w:val="superscript"/>
        </w:rPr>
        <w:t>9</w:t>
      </w:r>
      <w:r w:rsidR="003E0927" w:rsidRPr="005F301F">
        <w:rPr>
          <w:rFonts w:eastAsia="MS Mincho" w:cstheme="minorHAnsi"/>
          <w:sz w:val="24"/>
          <w:szCs w:val="24"/>
          <w:bdr w:val="none" w:sz="0" w:space="0" w:color="auto" w:frame="1"/>
        </w:rPr>
        <w:t xml:space="preserve">. </w:t>
      </w:r>
      <w:r w:rsidR="00CA7FE0" w:rsidRPr="005F301F">
        <w:rPr>
          <w:rFonts w:cstheme="minorHAnsi"/>
          <w:sz w:val="24"/>
          <w:szCs w:val="24"/>
        </w:rPr>
        <w:t>However,</w:t>
      </w:r>
      <w:r w:rsidR="00CA7FE0" w:rsidRPr="002E1FF9">
        <w:rPr>
          <w:rFonts w:cstheme="minorHAnsi"/>
          <w:i/>
          <w:sz w:val="24"/>
          <w:szCs w:val="24"/>
        </w:rPr>
        <w:t xml:space="preserve"> E. coli</w:t>
      </w:r>
      <w:r w:rsidR="002E1774" w:rsidRPr="005F301F">
        <w:rPr>
          <w:rFonts w:cstheme="minorHAnsi"/>
          <w:sz w:val="24"/>
          <w:szCs w:val="24"/>
        </w:rPr>
        <w:t xml:space="preserve">-based expression does </w:t>
      </w:r>
      <w:r w:rsidR="00CA7FE0" w:rsidRPr="005F301F">
        <w:rPr>
          <w:rFonts w:cstheme="minorHAnsi"/>
          <w:sz w:val="24"/>
          <w:szCs w:val="24"/>
        </w:rPr>
        <w:t xml:space="preserve">not </w:t>
      </w:r>
      <w:r w:rsidRPr="005F301F">
        <w:rPr>
          <w:rFonts w:cstheme="minorHAnsi"/>
          <w:sz w:val="24"/>
          <w:szCs w:val="24"/>
        </w:rPr>
        <w:t xml:space="preserve">always </w:t>
      </w:r>
      <w:r w:rsidR="00CA7FE0" w:rsidRPr="005F301F">
        <w:rPr>
          <w:rFonts w:cstheme="minorHAnsi"/>
          <w:sz w:val="24"/>
          <w:szCs w:val="24"/>
        </w:rPr>
        <w:t xml:space="preserve">result </w:t>
      </w:r>
      <w:r w:rsidR="00431C64" w:rsidRPr="005F301F">
        <w:rPr>
          <w:rFonts w:cstheme="minorHAnsi"/>
          <w:sz w:val="24"/>
          <w:szCs w:val="24"/>
        </w:rPr>
        <w:t>in sufficient quantities of</w:t>
      </w:r>
      <w:r w:rsidR="00CA7FE0" w:rsidRPr="005F301F">
        <w:rPr>
          <w:rFonts w:cstheme="minorHAnsi"/>
          <w:sz w:val="24"/>
          <w:szCs w:val="24"/>
        </w:rPr>
        <w:t xml:space="preserve"> PRMT proteins in </w:t>
      </w:r>
      <w:r w:rsidR="005B1BE7">
        <w:rPr>
          <w:rFonts w:cstheme="minorHAnsi"/>
          <w:sz w:val="24"/>
          <w:szCs w:val="24"/>
        </w:rPr>
        <w:t xml:space="preserve">their </w:t>
      </w:r>
      <w:r w:rsidR="00CA7FE0" w:rsidRPr="005F301F">
        <w:rPr>
          <w:rFonts w:cstheme="minorHAnsi"/>
          <w:sz w:val="24"/>
          <w:szCs w:val="24"/>
        </w:rPr>
        <w:t xml:space="preserve">active forms, as we have noted </w:t>
      </w:r>
      <w:r w:rsidRPr="005F301F">
        <w:rPr>
          <w:rFonts w:cstheme="minorHAnsi"/>
          <w:sz w:val="24"/>
          <w:szCs w:val="24"/>
        </w:rPr>
        <w:t xml:space="preserve">in particular </w:t>
      </w:r>
      <w:r w:rsidR="00CA7FE0" w:rsidRPr="005F301F">
        <w:rPr>
          <w:rFonts w:cstheme="minorHAnsi"/>
          <w:sz w:val="24"/>
          <w:szCs w:val="24"/>
        </w:rPr>
        <w:t xml:space="preserve">for PRMT5 </w:t>
      </w:r>
      <w:r w:rsidR="001E383C" w:rsidRPr="005F301F">
        <w:rPr>
          <w:rFonts w:cstheme="minorHAnsi"/>
          <w:sz w:val="24"/>
          <w:szCs w:val="24"/>
        </w:rPr>
        <w:t>and</w:t>
      </w:r>
      <w:r w:rsidR="00CA7FE0" w:rsidRPr="005F301F">
        <w:rPr>
          <w:rFonts w:cstheme="minorHAnsi"/>
          <w:sz w:val="24"/>
          <w:szCs w:val="24"/>
        </w:rPr>
        <w:t xml:space="preserve"> PRMT7 (see below).</w:t>
      </w:r>
      <w:r w:rsidR="00431C64" w:rsidRPr="005F301F">
        <w:rPr>
          <w:rFonts w:cstheme="minorHAnsi"/>
          <w:sz w:val="24"/>
          <w:szCs w:val="24"/>
        </w:rPr>
        <w:t xml:space="preserve"> </w:t>
      </w:r>
      <w:r w:rsidR="0084594A" w:rsidRPr="005F301F">
        <w:rPr>
          <w:rFonts w:eastAsia="MS Mincho" w:cstheme="minorHAnsi"/>
          <w:sz w:val="24"/>
          <w:szCs w:val="24"/>
          <w:lang w:val="en-US"/>
        </w:rPr>
        <w:t xml:space="preserve">Thus, PRMTs that failed to express in </w:t>
      </w:r>
      <w:r w:rsidR="0084594A" w:rsidRPr="002E1FF9">
        <w:rPr>
          <w:rFonts w:eastAsia="MS Mincho" w:cstheme="minorHAnsi"/>
          <w:i/>
          <w:iCs/>
          <w:sz w:val="24"/>
          <w:szCs w:val="24"/>
          <w:lang w:val="en-US"/>
        </w:rPr>
        <w:t>E. coli</w:t>
      </w:r>
      <w:r w:rsidR="0084594A" w:rsidRPr="005F301F">
        <w:rPr>
          <w:rFonts w:eastAsia="MS Mincho" w:cstheme="minorHAnsi"/>
          <w:sz w:val="24"/>
          <w:szCs w:val="24"/>
          <w:lang w:val="en-US"/>
        </w:rPr>
        <w:t xml:space="preserve"> or needed to be produced by </w:t>
      </w:r>
      <w:r w:rsidR="001E383C" w:rsidRPr="005F301F">
        <w:rPr>
          <w:rFonts w:eastAsia="MS Mincho" w:cstheme="minorHAnsi"/>
          <w:sz w:val="24"/>
          <w:szCs w:val="24"/>
          <w:lang w:val="en-US"/>
        </w:rPr>
        <w:t xml:space="preserve">the </w:t>
      </w:r>
      <w:r w:rsidR="0084594A" w:rsidRPr="005F301F">
        <w:rPr>
          <w:rFonts w:eastAsia="MS Mincho" w:cstheme="minorHAnsi"/>
          <w:sz w:val="24"/>
          <w:szCs w:val="24"/>
          <w:lang w:val="en-US"/>
        </w:rPr>
        <w:t>eukaryotic expression machinery</w:t>
      </w:r>
      <w:bookmarkStart w:id="1" w:name="_Hlk69483823"/>
      <w:r w:rsidR="0084594A" w:rsidRPr="005F301F">
        <w:rPr>
          <w:rFonts w:eastAsia="MS Mincho" w:cstheme="minorHAnsi"/>
          <w:sz w:val="24"/>
          <w:szCs w:val="24"/>
          <w:lang w:val="en-US"/>
        </w:rPr>
        <w:t xml:space="preserve"> were subcloned into vectors </w:t>
      </w:r>
      <w:r w:rsidR="00F32AC8" w:rsidRPr="005F301F">
        <w:rPr>
          <w:rFonts w:eastAsia="MS Mincho" w:cstheme="minorHAnsi"/>
          <w:sz w:val="24"/>
          <w:szCs w:val="24"/>
          <w:lang w:val="en-US"/>
        </w:rPr>
        <w:t xml:space="preserve">appropriate </w:t>
      </w:r>
      <w:r w:rsidR="0084594A" w:rsidRPr="005F301F">
        <w:rPr>
          <w:rFonts w:eastAsia="MS Mincho" w:cstheme="minorHAnsi"/>
          <w:sz w:val="24"/>
          <w:szCs w:val="24"/>
          <w:lang w:val="en-US"/>
        </w:rPr>
        <w:t xml:space="preserve">for </w:t>
      </w:r>
      <w:r w:rsidR="005B1BE7">
        <w:rPr>
          <w:rFonts w:eastAsia="MS Mincho" w:cstheme="minorHAnsi"/>
          <w:sz w:val="24"/>
          <w:szCs w:val="24"/>
          <w:lang w:val="en-US"/>
        </w:rPr>
        <w:t xml:space="preserve">the </w:t>
      </w:r>
      <w:r w:rsidR="0084594A" w:rsidRPr="005F301F">
        <w:rPr>
          <w:rFonts w:eastAsia="MS Mincho" w:cstheme="minorHAnsi"/>
          <w:sz w:val="24"/>
          <w:szCs w:val="24"/>
          <w:lang w:val="en-US"/>
        </w:rPr>
        <w:t xml:space="preserve">expression screening in the alternative </w:t>
      </w:r>
      <w:r w:rsidR="0084594A" w:rsidRPr="005F301F">
        <w:rPr>
          <w:rFonts w:eastAsia="MS Mincho" w:cstheme="minorHAnsi"/>
          <w:sz w:val="24"/>
          <w:szCs w:val="24"/>
          <w:bdr w:val="none" w:sz="0" w:space="0" w:color="auto" w:frame="1"/>
          <w:lang w:val="en-US"/>
        </w:rPr>
        <w:t>baculovirus expression vector system (BEVS).</w:t>
      </w:r>
      <w:bookmarkEnd w:id="1"/>
      <w:r w:rsidR="0084594A" w:rsidRPr="005F301F">
        <w:rPr>
          <w:rFonts w:eastAsia="MS Mincho" w:cstheme="minorHAnsi"/>
          <w:sz w:val="24"/>
          <w:szCs w:val="24"/>
          <w:lang w:val="en-US"/>
        </w:rPr>
        <w:t xml:space="preserve"> </w:t>
      </w:r>
      <w:r w:rsidR="004B39AB" w:rsidRPr="005F301F">
        <w:rPr>
          <w:rFonts w:cstheme="minorHAnsi"/>
          <w:sz w:val="24"/>
          <w:szCs w:val="24"/>
        </w:rPr>
        <w:t xml:space="preserve">While </w:t>
      </w:r>
      <w:r w:rsidR="004B39AB" w:rsidRPr="002E1FF9">
        <w:rPr>
          <w:rFonts w:cstheme="minorHAnsi"/>
          <w:i/>
          <w:iCs/>
          <w:sz w:val="24"/>
          <w:szCs w:val="24"/>
        </w:rPr>
        <w:t>E. coli</w:t>
      </w:r>
      <w:r w:rsidR="004B39AB" w:rsidRPr="005F301F">
        <w:rPr>
          <w:rFonts w:cstheme="minorHAnsi"/>
          <w:sz w:val="24"/>
          <w:szCs w:val="24"/>
        </w:rPr>
        <w:t xml:space="preserve"> expres</w:t>
      </w:r>
      <w:r w:rsidR="00C13FA5" w:rsidRPr="005F301F">
        <w:rPr>
          <w:rFonts w:cstheme="minorHAnsi"/>
          <w:sz w:val="24"/>
          <w:szCs w:val="24"/>
        </w:rPr>
        <w:t xml:space="preserve">sed </w:t>
      </w:r>
      <w:r w:rsidR="002E1774" w:rsidRPr="005F301F">
        <w:rPr>
          <w:rFonts w:cstheme="minorHAnsi"/>
          <w:sz w:val="24"/>
          <w:szCs w:val="24"/>
        </w:rPr>
        <w:t xml:space="preserve">samples of </w:t>
      </w:r>
      <w:r w:rsidR="00C13FA5" w:rsidRPr="005F301F">
        <w:rPr>
          <w:rFonts w:cstheme="minorHAnsi"/>
          <w:sz w:val="24"/>
          <w:szCs w:val="24"/>
        </w:rPr>
        <w:t>PRMT1,</w:t>
      </w:r>
      <w:r w:rsidR="004B39AB" w:rsidRPr="005F301F">
        <w:rPr>
          <w:rFonts w:cstheme="minorHAnsi"/>
          <w:sz w:val="24"/>
          <w:szCs w:val="24"/>
        </w:rPr>
        <w:t xml:space="preserve"> PRMT3 </w:t>
      </w:r>
      <w:r w:rsidR="00C13FA5" w:rsidRPr="005F301F">
        <w:rPr>
          <w:rFonts w:cstheme="minorHAnsi"/>
          <w:sz w:val="24"/>
          <w:szCs w:val="24"/>
        </w:rPr>
        <w:t xml:space="preserve">and PRMT8 </w:t>
      </w:r>
      <w:r w:rsidR="004B39AB" w:rsidRPr="005F301F">
        <w:rPr>
          <w:rFonts w:cstheme="minorHAnsi"/>
          <w:sz w:val="24"/>
          <w:szCs w:val="24"/>
        </w:rPr>
        <w:t xml:space="preserve">have been utilized extensively for </w:t>
      </w:r>
      <w:r w:rsidR="004B39AB" w:rsidRPr="005B1BE7">
        <w:rPr>
          <w:rFonts w:cstheme="minorHAnsi"/>
          <w:i/>
          <w:iCs/>
          <w:sz w:val="24"/>
          <w:szCs w:val="24"/>
        </w:rPr>
        <w:t>in vitro</w:t>
      </w:r>
      <w:r w:rsidR="004B39AB" w:rsidRPr="005F301F">
        <w:rPr>
          <w:rFonts w:cstheme="minorHAnsi"/>
          <w:sz w:val="24"/>
          <w:szCs w:val="24"/>
        </w:rPr>
        <w:t xml:space="preserve"> assays and crystallography, other PRMTs such as PRMT5</w:t>
      </w:r>
      <w:r w:rsidR="005B1BE7">
        <w:rPr>
          <w:rFonts w:cstheme="minorHAnsi"/>
          <w:sz w:val="24"/>
          <w:szCs w:val="24"/>
        </w:rPr>
        <w:t>,</w:t>
      </w:r>
      <w:r w:rsidR="004B39AB" w:rsidRPr="005F301F">
        <w:rPr>
          <w:rFonts w:cstheme="minorHAnsi"/>
          <w:sz w:val="24"/>
          <w:szCs w:val="24"/>
        </w:rPr>
        <w:t xml:space="preserve"> </w:t>
      </w:r>
      <w:r w:rsidR="007006B2">
        <w:rPr>
          <w:rFonts w:cstheme="minorHAnsi"/>
          <w:sz w:val="24"/>
          <w:szCs w:val="24"/>
        </w:rPr>
        <w:t>which</w:t>
      </w:r>
      <w:r w:rsidR="007006B2" w:rsidRPr="005F301F">
        <w:rPr>
          <w:rFonts w:cstheme="minorHAnsi"/>
          <w:sz w:val="24"/>
          <w:szCs w:val="24"/>
        </w:rPr>
        <w:t xml:space="preserve"> </w:t>
      </w:r>
      <w:r w:rsidR="004B39AB" w:rsidRPr="005F301F">
        <w:rPr>
          <w:rFonts w:cstheme="minorHAnsi"/>
          <w:sz w:val="24"/>
          <w:szCs w:val="24"/>
        </w:rPr>
        <w:t>require</w:t>
      </w:r>
      <w:r w:rsidR="007006B2">
        <w:rPr>
          <w:rFonts w:cstheme="minorHAnsi"/>
          <w:sz w:val="24"/>
          <w:szCs w:val="24"/>
        </w:rPr>
        <w:t>s</w:t>
      </w:r>
      <w:r w:rsidR="004B39AB" w:rsidRPr="005F301F">
        <w:rPr>
          <w:rFonts w:cstheme="minorHAnsi"/>
          <w:sz w:val="24"/>
          <w:szCs w:val="24"/>
        </w:rPr>
        <w:t xml:space="preserve"> MEP50 binding partner of </w:t>
      </w:r>
      <w:r w:rsidR="007006B2">
        <w:rPr>
          <w:rFonts w:cstheme="minorHAnsi"/>
          <w:sz w:val="24"/>
          <w:szCs w:val="24"/>
        </w:rPr>
        <w:t xml:space="preserve">its </w:t>
      </w:r>
      <w:r w:rsidR="004B39AB" w:rsidRPr="005F301F">
        <w:rPr>
          <w:rFonts w:cstheme="minorHAnsi"/>
          <w:sz w:val="24"/>
          <w:szCs w:val="24"/>
        </w:rPr>
        <w:t>dual methyltransferase domain</w:t>
      </w:r>
      <w:r w:rsidR="000F3812" w:rsidRPr="005F301F">
        <w:rPr>
          <w:rFonts w:cstheme="minorHAnsi"/>
          <w:sz w:val="24"/>
          <w:szCs w:val="24"/>
        </w:rPr>
        <w:t>,</w:t>
      </w:r>
      <w:r w:rsidR="004B39AB" w:rsidRPr="005F301F">
        <w:rPr>
          <w:rFonts w:cstheme="minorHAnsi"/>
          <w:sz w:val="24"/>
          <w:szCs w:val="24"/>
        </w:rPr>
        <w:t xml:space="preserve"> </w:t>
      </w:r>
      <w:r w:rsidR="007006B2">
        <w:rPr>
          <w:rFonts w:cstheme="minorHAnsi"/>
          <w:sz w:val="24"/>
          <w:szCs w:val="24"/>
        </w:rPr>
        <w:t xml:space="preserve">and </w:t>
      </w:r>
      <w:r w:rsidR="004B39AB" w:rsidRPr="005F301F">
        <w:rPr>
          <w:rFonts w:cstheme="minorHAnsi"/>
          <w:sz w:val="24"/>
          <w:szCs w:val="24"/>
        </w:rPr>
        <w:t>PRMTs such as PRMT7 and 9</w:t>
      </w:r>
      <w:r w:rsidR="007006B2">
        <w:rPr>
          <w:rFonts w:cstheme="minorHAnsi"/>
          <w:sz w:val="24"/>
          <w:szCs w:val="24"/>
        </w:rPr>
        <w:t>,</w:t>
      </w:r>
      <w:r w:rsidR="004B39AB" w:rsidRPr="005F301F">
        <w:rPr>
          <w:rFonts w:cstheme="minorHAnsi"/>
          <w:sz w:val="24"/>
          <w:szCs w:val="24"/>
        </w:rPr>
        <w:t xml:space="preserve"> necessitate insect cell expression </w:t>
      </w:r>
      <w:r w:rsidR="009A616E" w:rsidRPr="005F301F">
        <w:rPr>
          <w:rFonts w:cstheme="minorHAnsi"/>
          <w:sz w:val="24"/>
          <w:szCs w:val="24"/>
        </w:rPr>
        <w:t>to</w:t>
      </w:r>
      <w:r w:rsidR="004B39AB" w:rsidRPr="005F301F">
        <w:rPr>
          <w:rFonts w:cstheme="minorHAnsi"/>
          <w:sz w:val="24"/>
          <w:szCs w:val="24"/>
        </w:rPr>
        <w:t xml:space="preserve"> obtain sufficient quantities of active protein. </w:t>
      </w:r>
      <w:r w:rsidR="009A616E" w:rsidRPr="005F301F">
        <w:rPr>
          <w:rFonts w:cstheme="minorHAnsi"/>
          <w:sz w:val="24"/>
          <w:szCs w:val="24"/>
        </w:rPr>
        <w:t>Overall,</w:t>
      </w:r>
      <w:r w:rsidR="004B39AB" w:rsidRPr="005F301F">
        <w:rPr>
          <w:rFonts w:cstheme="minorHAnsi"/>
          <w:sz w:val="24"/>
          <w:szCs w:val="24"/>
        </w:rPr>
        <w:t xml:space="preserve"> the standardized medium</w:t>
      </w:r>
      <w:r w:rsidR="005B1BE7">
        <w:rPr>
          <w:rFonts w:cstheme="minorHAnsi"/>
          <w:sz w:val="24"/>
          <w:szCs w:val="24"/>
        </w:rPr>
        <w:t>-</w:t>
      </w:r>
      <w:r w:rsidR="004B39AB" w:rsidRPr="005F301F">
        <w:rPr>
          <w:rFonts w:cstheme="minorHAnsi"/>
          <w:sz w:val="24"/>
          <w:szCs w:val="24"/>
        </w:rPr>
        <w:t>throughput methyltransfera</w:t>
      </w:r>
      <w:r w:rsidR="00C13FA5" w:rsidRPr="005F301F">
        <w:rPr>
          <w:rFonts w:cstheme="minorHAnsi"/>
          <w:sz w:val="24"/>
          <w:szCs w:val="24"/>
        </w:rPr>
        <w:t>se assays for PRMT4, 5, 6, 7</w:t>
      </w:r>
      <w:r w:rsidR="00431C64" w:rsidRPr="005F301F">
        <w:rPr>
          <w:rFonts w:cstheme="minorHAnsi"/>
          <w:sz w:val="24"/>
          <w:szCs w:val="24"/>
        </w:rPr>
        <w:t>,</w:t>
      </w:r>
      <w:r w:rsidR="00C13FA5" w:rsidRPr="005F301F">
        <w:rPr>
          <w:rFonts w:cstheme="minorHAnsi"/>
          <w:sz w:val="24"/>
          <w:szCs w:val="24"/>
        </w:rPr>
        <w:t xml:space="preserve"> and 9 have utilized the BEV</w:t>
      </w:r>
      <w:r w:rsidR="004B39AB" w:rsidRPr="005F301F">
        <w:rPr>
          <w:rFonts w:cstheme="minorHAnsi"/>
          <w:sz w:val="24"/>
          <w:szCs w:val="24"/>
        </w:rPr>
        <w:t>S in insect cells</w:t>
      </w:r>
      <w:r w:rsidR="004B39AB" w:rsidRPr="005F301F">
        <w:rPr>
          <w:rFonts w:cstheme="minorHAnsi"/>
          <w:sz w:val="24"/>
          <w:szCs w:val="24"/>
          <w:vertAlign w:val="superscript"/>
        </w:rPr>
        <w:t>6</w:t>
      </w:r>
      <w:r w:rsidR="004B39AB" w:rsidRPr="005F301F">
        <w:rPr>
          <w:rFonts w:cstheme="minorHAnsi"/>
          <w:sz w:val="24"/>
          <w:szCs w:val="24"/>
        </w:rPr>
        <w:t>.</w:t>
      </w:r>
      <w:r w:rsidR="00431C64" w:rsidRPr="005F301F">
        <w:rPr>
          <w:rFonts w:cstheme="minorHAnsi"/>
          <w:sz w:val="24"/>
          <w:szCs w:val="24"/>
        </w:rPr>
        <w:t xml:space="preserve"> </w:t>
      </w:r>
      <w:r w:rsidR="0084594A" w:rsidRPr="005F301F">
        <w:rPr>
          <w:rFonts w:eastAsia="MS Mincho" w:cstheme="minorHAnsi"/>
          <w:sz w:val="24"/>
          <w:szCs w:val="24"/>
          <w:bdr w:val="none" w:sz="0" w:space="0" w:color="auto" w:frame="1"/>
          <w:lang w:val="en-US"/>
        </w:rPr>
        <w:t xml:space="preserve">The baculovirus expression vector system (BEVS) is a versatile platform to produce recombinant proteins requiring </w:t>
      </w:r>
      <w:r w:rsidR="009210A6" w:rsidRPr="005F301F">
        <w:rPr>
          <w:rFonts w:eastAsia="MS Mincho" w:cstheme="minorHAnsi"/>
          <w:sz w:val="24"/>
          <w:szCs w:val="24"/>
          <w:bdr w:val="none" w:sz="0" w:space="0" w:color="auto" w:frame="1"/>
          <w:lang w:val="en-US"/>
        </w:rPr>
        <w:t xml:space="preserve">the </w:t>
      </w:r>
      <w:r w:rsidR="0084594A" w:rsidRPr="005F301F">
        <w:rPr>
          <w:rFonts w:eastAsia="MS Mincho" w:cstheme="minorHAnsi"/>
          <w:sz w:val="24"/>
          <w:szCs w:val="24"/>
          <w:bdr w:val="none" w:sz="0" w:space="0" w:color="auto" w:frame="1"/>
          <w:lang w:val="en-US"/>
        </w:rPr>
        <w:t>eukaryotic expression machinery that enables post-translation modifications essential for biochemical, biophysical, and structural studies</w:t>
      </w:r>
      <w:r w:rsidR="0084594A" w:rsidRPr="005F301F">
        <w:rPr>
          <w:rFonts w:eastAsia="MS Mincho" w:cstheme="minorHAnsi"/>
          <w:sz w:val="24"/>
          <w:szCs w:val="24"/>
          <w:bdr w:val="none" w:sz="0" w:space="0" w:color="auto" w:frame="1"/>
          <w:vertAlign w:val="superscript"/>
          <w:lang w:val="en-US"/>
        </w:rPr>
        <w:t>10</w:t>
      </w:r>
      <w:r w:rsidR="002A7FA9">
        <w:rPr>
          <w:rFonts w:eastAsia="MS Mincho" w:cstheme="minorHAnsi"/>
          <w:sz w:val="24"/>
          <w:szCs w:val="24"/>
          <w:bdr w:val="none" w:sz="0" w:space="0" w:color="auto" w:frame="1"/>
          <w:vertAlign w:val="superscript"/>
          <w:lang w:val="en-US"/>
        </w:rPr>
        <w:t>-</w:t>
      </w:r>
      <w:r w:rsidR="003E0927" w:rsidRPr="005F301F">
        <w:rPr>
          <w:rFonts w:eastAsia="MS Mincho" w:cstheme="minorHAnsi"/>
          <w:sz w:val="24"/>
          <w:szCs w:val="24"/>
          <w:bdr w:val="none" w:sz="0" w:space="0" w:color="auto" w:frame="1"/>
          <w:vertAlign w:val="superscript"/>
          <w:lang w:val="en-US"/>
        </w:rPr>
        <w:t>12</w:t>
      </w:r>
      <w:bookmarkStart w:id="2" w:name="_Hlk69485271"/>
      <w:r w:rsidR="003E0927" w:rsidRPr="005F301F">
        <w:rPr>
          <w:rFonts w:eastAsia="MS Mincho" w:cstheme="minorHAnsi"/>
          <w:sz w:val="24"/>
          <w:szCs w:val="24"/>
          <w:bdr w:val="none" w:sz="0" w:space="0" w:color="auto" w:frame="1"/>
          <w:lang w:val="en-US"/>
        </w:rPr>
        <w:t>. </w:t>
      </w:r>
      <w:r w:rsidR="0084594A" w:rsidRPr="005F301F">
        <w:rPr>
          <w:rFonts w:eastAsia="MS Mincho" w:cstheme="minorHAnsi"/>
          <w:sz w:val="24"/>
          <w:szCs w:val="24"/>
          <w:bdr w:val="none" w:sz="0" w:space="0" w:color="auto" w:frame="1"/>
          <w:lang w:val="en-US"/>
        </w:rPr>
        <w:t xml:space="preserve">Several </w:t>
      </w:r>
      <w:r w:rsidR="00672F5B" w:rsidRPr="005F301F">
        <w:rPr>
          <w:rFonts w:eastAsia="MS Mincho" w:cstheme="minorHAnsi"/>
          <w:sz w:val="24"/>
          <w:szCs w:val="24"/>
          <w:bdr w:val="none" w:sz="0" w:space="0" w:color="auto" w:frame="1"/>
          <w:lang w:val="en-US"/>
        </w:rPr>
        <w:t>BEVSs have</w:t>
      </w:r>
      <w:r w:rsidR="0084594A" w:rsidRPr="005F301F">
        <w:rPr>
          <w:rFonts w:eastAsia="MS Mincho" w:cstheme="minorHAnsi"/>
          <w:sz w:val="24"/>
          <w:szCs w:val="24"/>
          <w:bdr w:val="none" w:sz="0" w:space="0" w:color="auto" w:frame="1"/>
          <w:lang w:val="en-US"/>
        </w:rPr>
        <w:t xml:space="preserve"> become commercially available since the first </w:t>
      </w:r>
      <w:r w:rsidR="003A6F31" w:rsidRPr="005F301F">
        <w:rPr>
          <w:rFonts w:eastAsia="MS Mincho" w:cstheme="minorHAnsi"/>
          <w:sz w:val="24"/>
          <w:szCs w:val="24"/>
          <w:bdr w:val="none" w:sz="0" w:space="0" w:color="auto" w:frame="1"/>
          <w:lang w:val="en-US"/>
        </w:rPr>
        <w:t xml:space="preserve">reported </w:t>
      </w:r>
      <w:r w:rsidR="0084594A" w:rsidRPr="005F301F">
        <w:rPr>
          <w:rFonts w:eastAsia="MS Mincho" w:cstheme="minorHAnsi"/>
          <w:sz w:val="24"/>
          <w:szCs w:val="24"/>
          <w:bdr w:val="none" w:sz="0" w:space="0" w:color="auto" w:frame="1"/>
          <w:lang w:val="en-US"/>
        </w:rPr>
        <w:t>use of baculoviruses</w:t>
      </w:r>
      <w:r w:rsidR="002E1FF9">
        <w:rPr>
          <w:rFonts w:eastAsia="MS Mincho" w:cstheme="minorHAnsi"/>
          <w:sz w:val="24"/>
          <w:szCs w:val="24"/>
          <w:bdr w:val="none" w:sz="0" w:space="0" w:color="auto" w:frame="1"/>
          <w:lang w:val="en-US"/>
        </w:rPr>
        <w:t xml:space="preserve"> </w:t>
      </w:r>
      <w:r w:rsidR="002E1FF9" w:rsidRPr="005F301F">
        <w:rPr>
          <w:rFonts w:eastAsia="MS Mincho" w:cstheme="minorHAnsi"/>
          <w:sz w:val="24"/>
          <w:szCs w:val="24"/>
          <w:bdr w:val="none" w:sz="0" w:space="0" w:color="auto" w:frame="1"/>
          <w:lang w:val="en-US"/>
        </w:rPr>
        <w:t>in 1983</w:t>
      </w:r>
      <w:r w:rsidR="005B1BE7">
        <w:rPr>
          <w:rFonts w:eastAsia="MS Mincho" w:cstheme="minorHAnsi"/>
          <w:sz w:val="24"/>
          <w:szCs w:val="24"/>
          <w:bdr w:val="none" w:sz="0" w:space="0" w:color="auto" w:frame="1"/>
          <w:lang w:val="en-US"/>
        </w:rPr>
        <w:t xml:space="preserve"> </w:t>
      </w:r>
      <w:r w:rsidR="0084594A" w:rsidRPr="005F301F">
        <w:rPr>
          <w:rFonts w:eastAsia="MS Mincho" w:cstheme="minorHAnsi"/>
          <w:sz w:val="24"/>
          <w:szCs w:val="24"/>
          <w:bdr w:val="none" w:sz="0" w:space="0" w:color="auto" w:frame="1"/>
          <w:lang w:val="en-US"/>
        </w:rPr>
        <w:t>for protein expression</w:t>
      </w:r>
      <w:r w:rsidR="003E0927" w:rsidRPr="005F301F">
        <w:rPr>
          <w:rFonts w:eastAsia="MS Mincho" w:cstheme="minorHAnsi"/>
          <w:sz w:val="24"/>
          <w:szCs w:val="24"/>
          <w:bdr w:val="none" w:sz="0" w:space="0" w:color="auto" w:frame="1"/>
          <w:vertAlign w:val="superscript"/>
          <w:lang w:val="en-US"/>
        </w:rPr>
        <w:t>13</w:t>
      </w:r>
      <w:r w:rsidR="003E0927" w:rsidRPr="005F301F">
        <w:rPr>
          <w:rFonts w:eastAsia="MS Mincho" w:cstheme="minorHAnsi"/>
          <w:sz w:val="24"/>
          <w:szCs w:val="24"/>
          <w:bdr w:val="none" w:sz="0" w:space="0" w:color="auto" w:frame="1"/>
          <w:lang w:val="en-US"/>
        </w:rPr>
        <w:t xml:space="preserve">. </w:t>
      </w:r>
      <w:bookmarkEnd w:id="2"/>
      <w:r w:rsidR="0084594A" w:rsidRPr="005F301F">
        <w:rPr>
          <w:rFonts w:eastAsia="MS Mincho" w:cstheme="minorHAnsi"/>
          <w:sz w:val="24"/>
          <w:szCs w:val="24"/>
          <w:bdr w:val="none" w:sz="0" w:space="0" w:color="auto" w:frame="1"/>
          <w:lang w:val="en-US"/>
        </w:rPr>
        <w:t>Most of these protocols employ different strategies for the transfer of the expression plasmid into insect cells</w:t>
      </w:r>
      <w:r w:rsidR="003A6F31" w:rsidRPr="005F301F">
        <w:rPr>
          <w:rFonts w:eastAsia="MS Mincho" w:cstheme="minorHAnsi"/>
          <w:sz w:val="24"/>
          <w:szCs w:val="24"/>
          <w:bdr w:val="none" w:sz="0" w:space="0" w:color="auto" w:frame="1"/>
          <w:lang w:val="en-US"/>
        </w:rPr>
        <w:t>. These include</w:t>
      </w:r>
      <w:r w:rsidR="005B1BE7">
        <w:rPr>
          <w:rFonts w:eastAsia="MS Mincho" w:cstheme="minorHAnsi"/>
          <w:sz w:val="24"/>
          <w:szCs w:val="24"/>
          <w:bdr w:val="none" w:sz="0" w:space="0" w:color="auto" w:frame="1"/>
          <w:lang w:val="en-US"/>
        </w:rPr>
        <w:t xml:space="preserve"> </w:t>
      </w:r>
      <w:r w:rsidR="0084594A" w:rsidRPr="005F301F">
        <w:rPr>
          <w:rFonts w:eastAsia="MS Mincho" w:cstheme="minorHAnsi"/>
          <w:sz w:val="24"/>
          <w:szCs w:val="24"/>
          <w:bdr w:val="none" w:sz="0" w:space="0" w:color="auto" w:frame="1"/>
          <w:lang w:val="en-US"/>
        </w:rPr>
        <w:t>Bac-to-</w:t>
      </w:r>
      <w:r w:rsidR="003E0927" w:rsidRPr="005F301F">
        <w:rPr>
          <w:rFonts w:eastAsia="MS Mincho" w:cstheme="minorHAnsi"/>
          <w:sz w:val="24"/>
          <w:szCs w:val="24"/>
          <w:bdr w:val="none" w:sz="0" w:space="0" w:color="auto" w:frame="1"/>
          <w:lang w:val="en-US"/>
        </w:rPr>
        <w:t>Bac,</w:t>
      </w:r>
      <w:r w:rsidR="0084594A" w:rsidRPr="005F301F">
        <w:rPr>
          <w:rFonts w:eastAsia="MS Mincho" w:cstheme="minorHAnsi"/>
          <w:sz w:val="24"/>
          <w:szCs w:val="24"/>
          <w:bdr w:val="none" w:sz="0" w:space="0" w:color="auto" w:frame="1"/>
          <w:lang w:val="en-US"/>
        </w:rPr>
        <w:t xml:space="preserve"> </w:t>
      </w:r>
      <w:r w:rsidR="003E0927" w:rsidRPr="005F301F">
        <w:rPr>
          <w:rFonts w:eastAsia="MS Mincho" w:cstheme="minorHAnsi"/>
          <w:sz w:val="24"/>
          <w:szCs w:val="24"/>
          <w:bdr w:val="none" w:sz="0" w:space="0" w:color="auto" w:frame="1"/>
          <w:lang w:val="en-US"/>
        </w:rPr>
        <w:t>flashBAC,</w:t>
      </w:r>
      <w:r w:rsidR="0084594A" w:rsidRPr="005F301F">
        <w:rPr>
          <w:rFonts w:eastAsia="MS Mincho" w:cstheme="minorHAnsi"/>
          <w:sz w:val="24"/>
          <w:szCs w:val="24"/>
          <w:bdr w:val="none" w:sz="0" w:space="0" w:color="auto" w:frame="1"/>
          <w:lang w:val="en-US"/>
        </w:rPr>
        <w:t xml:space="preserve"> BaculoGOLD </w:t>
      </w:r>
      <w:r w:rsidR="003E0927" w:rsidRPr="005F301F">
        <w:rPr>
          <w:rFonts w:eastAsia="MS Mincho" w:cstheme="minorHAnsi"/>
          <w:sz w:val="24"/>
          <w:szCs w:val="24"/>
          <w:bdr w:val="none" w:sz="0" w:space="0" w:color="auto" w:frame="1"/>
          <w:lang w:val="en-US"/>
        </w:rPr>
        <w:t>Bright,</w:t>
      </w:r>
      <w:r w:rsidR="0084594A" w:rsidRPr="005F301F">
        <w:rPr>
          <w:rFonts w:eastAsia="MS Mincho" w:cstheme="minorHAnsi"/>
          <w:sz w:val="24"/>
          <w:szCs w:val="24"/>
          <w:bdr w:val="none" w:sz="0" w:space="0" w:color="auto" w:frame="1"/>
          <w:lang w:val="en-US"/>
        </w:rPr>
        <w:t xml:space="preserve"> BacVector-</w:t>
      </w:r>
      <w:r w:rsidR="003E0927" w:rsidRPr="005F301F">
        <w:rPr>
          <w:rFonts w:eastAsia="MS Mincho" w:cstheme="minorHAnsi"/>
          <w:sz w:val="24"/>
          <w:szCs w:val="24"/>
          <w:bdr w:val="none" w:sz="0" w:space="0" w:color="auto" w:frame="1"/>
          <w:lang w:val="en-US"/>
        </w:rPr>
        <w:t>3000,</w:t>
      </w:r>
      <w:r w:rsidR="0084594A" w:rsidRPr="005F301F">
        <w:rPr>
          <w:rFonts w:eastAsia="MS Mincho" w:cstheme="minorHAnsi"/>
          <w:sz w:val="24"/>
          <w:szCs w:val="24"/>
          <w:bdr w:val="none" w:sz="0" w:space="0" w:color="auto" w:frame="1"/>
          <w:lang w:val="en-US"/>
        </w:rPr>
        <w:t xml:space="preserve"> BacMagic</w:t>
      </w:r>
      <w:r w:rsidR="002E1774" w:rsidRPr="005F301F">
        <w:rPr>
          <w:rFonts w:eastAsia="MS Mincho" w:cstheme="minorHAnsi"/>
          <w:sz w:val="24"/>
          <w:szCs w:val="24"/>
          <w:bdr w:val="none" w:sz="0" w:space="0" w:color="auto" w:frame="1"/>
          <w:lang w:val="en-US"/>
        </w:rPr>
        <w:t xml:space="preserve">, </w:t>
      </w:r>
      <w:r w:rsidR="0084594A" w:rsidRPr="005F301F">
        <w:rPr>
          <w:rFonts w:eastAsia="MS Mincho" w:cstheme="minorHAnsi"/>
          <w:sz w:val="24"/>
          <w:szCs w:val="24"/>
          <w:bdr w:val="none" w:sz="0" w:space="0" w:color="auto" w:frame="1"/>
          <w:lang w:val="en-US"/>
        </w:rPr>
        <w:t>BacPAK</w:t>
      </w:r>
      <w:r w:rsidR="00E83EDD">
        <w:rPr>
          <w:rFonts w:eastAsia="MS Mincho" w:cstheme="minorHAnsi"/>
          <w:sz w:val="24"/>
          <w:szCs w:val="24"/>
          <w:bdr w:val="none" w:sz="0" w:space="0" w:color="auto" w:frame="1"/>
          <w:lang w:val="en-US"/>
        </w:rPr>
        <w:t>,</w:t>
      </w:r>
      <w:r w:rsidR="0084594A" w:rsidRPr="005F301F">
        <w:rPr>
          <w:rFonts w:eastAsia="MS Mincho" w:cstheme="minorHAnsi"/>
          <w:sz w:val="24"/>
          <w:szCs w:val="24"/>
          <w:bdr w:val="none" w:sz="0" w:space="0" w:color="auto" w:frame="1"/>
          <w:lang w:val="en-US"/>
        </w:rPr>
        <w:t xml:space="preserve"> etc.</w:t>
      </w:r>
      <w:r w:rsidR="00BE7778" w:rsidRPr="005F301F">
        <w:rPr>
          <w:rFonts w:eastAsia="MS Mincho" w:cstheme="minorHAnsi"/>
          <w:sz w:val="24"/>
          <w:szCs w:val="24"/>
          <w:bdr w:val="none" w:sz="0" w:space="0" w:color="auto" w:frame="1"/>
          <w:lang w:val="en-US"/>
        </w:rPr>
        <w:t xml:space="preserve"> </w:t>
      </w:r>
      <w:bookmarkStart w:id="3" w:name="_Hlk69485485"/>
      <w:r w:rsidR="0084594A" w:rsidRPr="005F301F">
        <w:rPr>
          <w:rFonts w:eastAsia="MS Mincho" w:cstheme="minorHAnsi"/>
          <w:sz w:val="24"/>
          <w:szCs w:val="24"/>
          <w:bdr w:val="none" w:sz="0" w:space="0" w:color="auto" w:frame="1"/>
          <w:lang w:val="en-US"/>
        </w:rPr>
        <w:t>Our protocol is based on the most commonly used system in BEVS, the Bac-to-Bac system</w:t>
      </w:r>
      <w:r w:rsidR="003E0927" w:rsidRPr="005F301F">
        <w:rPr>
          <w:rFonts w:eastAsia="MS Mincho" w:cstheme="minorHAnsi"/>
          <w:sz w:val="24"/>
          <w:szCs w:val="24"/>
          <w:bdr w:val="none" w:sz="0" w:space="0" w:color="auto" w:frame="1"/>
          <w:vertAlign w:val="superscript"/>
          <w:lang w:val="en-US"/>
        </w:rPr>
        <w:t>14</w:t>
      </w:r>
      <w:r w:rsidR="003E0927" w:rsidRPr="005F301F">
        <w:rPr>
          <w:rFonts w:eastAsia="MS Mincho" w:cstheme="minorHAnsi"/>
          <w:sz w:val="24"/>
          <w:szCs w:val="24"/>
          <w:bdr w:val="none" w:sz="0" w:space="0" w:color="auto" w:frame="1"/>
          <w:lang w:val="en-US"/>
        </w:rPr>
        <w:t>,</w:t>
      </w:r>
      <w:r w:rsidR="008459AC" w:rsidRPr="005F301F">
        <w:rPr>
          <w:rFonts w:eastAsia="MS Mincho" w:cstheme="minorHAnsi"/>
          <w:sz w:val="24"/>
          <w:szCs w:val="24"/>
          <w:bdr w:val="none" w:sz="0" w:space="0" w:color="auto" w:frame="1"/>
          <w:lang w:val="en-US"/>
        </w:rPr>
        <w:t xml:space="preserve"> </w:t>
      </w:r>
      <w:r w:rsidR="0084594A" w:rsidRPr="005F301F">
        <w:rPr>
          <w:rFonts w:eastAsia="MS Mincho" w:cstheme="minorHAnsi"/>
          <w:sz w:val="24"/>
          <w:szCs w:val="24"/>
          <w:bdr w:val="none" w:sz="0" w:space="0" w:color="auto" w:frame="1"/>
          <w:lang w:val="en-US"/>
        </w:rPr>
        <w:t xml:space="preserve">which is designed to transfer the </w:t>
      </w:r>
      <w:r w:rsidR="008F1D6B" w:rsidRPr="005F301F">
        <w:rPr>
          <w:rFonts w:eastAsia="MS Mincho" w:cstheme="minorHAnsi"/>
          <w:sz w:val="24"/>
          <w:szCs w:val="24"/>
          <w:bdr w:val="none" w:sz="0" w:space="0" w:color="auto" w:frame="1"/>
          <w:lang w:val="en-US"/>
        </w:rPr>
        <w:t>gene/cDNA encoding the protein of interest (P</w:t>
      </w:r>
      <w:r w:rsidR="00C26F94" w:rsidRPr="005F301F">
        <w:rPr>
          <w:rFonts w:eastAsia="MS Mincho" w:cstheme="minorHAnsi"/>
          <w:sz w:val="24"/>
          <w:szCs w:val="24"/>
          <w:bdr w:val="none" w:sz="0" w:space="0" w:color="auto" w:frame="1"/>
          <w:lang w:val="en-US"/>
        </w:rPr>
        <w:t>OI</w:t>
      </w:r>
      <w:r w:rsidR="008F1D6B" w:rsidRPr="005F301F">
        <w:rPr>
          <w:rFonts w:eastAsia="MS Mincho" w:cstheme="minorHAnsi"/>
          <w:sz w:val="24"/>
          <w:szCs w:val="24"/>
          <w:bdr w:val="none" w:sz="0" w:space="0" w:color="auto" w:frame="1"/>
          <w:lang w:val="en-US"/>
        </w:rPr>
        <w:t xml:space="preserve">, here the PRMTs) </w:t>
      </w:r>
      <w:r w:rsidR="0084594A" w:rsidRPr="005F301F">
        <w:rPr>
          <w:rFonts w:eastAsia="MS Mincho" w:cstheme="minorHAnsi"/>
          <w:sz w:val="24"/>
          <w:szCs w:val="24"/>
          <w:bdr w:val="none" w:sz="0" w:space="0" w:color="auto" w:frame="1"/>
          <w:lang w:val="en-US"/>
        </w:rPr>
        <w:t xml:space="preserve">into the baculovirus genome maintained in a specialized strain of </w:t>
      </w:r>
      <w:r w:rsidR="0084594A" w:rsidRPr="002E1FF9">
        <w:rPr>
          <w:rFonts w:eastAsia="MS Mincho" w:cstheme="minorHAnsi"/>
          <w:i/>
          <w:iCs/>
          <w:sz w:val="24"/>
          <w:szCs w:val="24"/>
          <w:bdr w:val="none" w:sz="0" w:space="0" w:color="auto" w:frame="1"/>
          <w:lang w:val="en-US"/>
        </w:rPr>
        <w:t>E. coli</w:t>
      </w:r>
      <w:r w:rsidR="0084594A" w:rsidRPr="005F301F">
        <w:rPr>
          <w:rFonts w:eastAsia="MS Mincho" w:cstheme="minorHAnsi"/>
          <w:sz w:val="24"/>
          <w:szCs w:val="24"/>
          <w:bdr w:val="none" w:sz="0" w:space="0" w:color="auto" w:frame="1"/>
          <w:lang w:val="en-US"/>
        </w:rPr>
        <w:t xml:space="preserve"> via site-specific transposition</w:t>
      </w:r>
      <w:r w:rsidR="003E0927" w:rsidRPr="005F301F">
        <w:rPr>
          <w:rFonts w:eastAsia="MS Mincho" w:cstheme="minorHAnsi"/>
          <w:sz w:val="24"/>
          <w:szCs w:val="24"/>
          <w:bdr w:val="none" w:sz="0" w:space="0" w:color="auto" w:frame="1"/>
          <w:vertAlign w:val="superscript"/>
          <w:lang w:val="en-US"/>
        </w:rPr>
        <w:t>15</w:t>
      </w:r>
      <w:r w:rsidR="003E0927" w:rsidRPr="005F301F">
        <w:rPr>
          <w:rFonts w:eastAsia="MS Mincho" w:cstheme="minorHAnsi"/>
          <w:sz w:val="24"/>
          <w:szCs w:val="24"/>
          <w:bdr w:val="none" w:sz="0" w:space="0" w:color="auto" w:frame="1"/>
          <w:lang w:val="en-US"/>
        </w:rPr>
        <w:t xml:space="preserve">. </w:t>
      </w:r>
      <w:bookmarkEnd w:id="3"/>
    </w:p>
    <w:p w14:paraId="32260BEC" w14:textId="77777777" w:rsidR="006B3857" w:rsidRDefault="006B3857" w:rsidP="003149E2">
      <w:pPr>
        <w:spacing w:after="0" w:line="240" w:lineRule="auto"/>
        <w:jc w:val="both"/>
        <w:rPr>
          <w:rFonts w:eastAsia="MS Mincho" w:cstheme="minorHAnsi"/>
          <w:sz w:val="24"/>
          <w:szCs w:val="24"/>
          <w:bdr w:val="none" w:sz="0" w:space="0" w:color="auto" w:frame="1"/>
          <w:lang w:val="en-US"/>
        </w:rPr>
      </w:pPr>
    </w:p>
    <w:p w14:paraId="15BACF8B" w14:textId="6FBA2DAC" w:rsidR="0084594A" w:rsidRPr="005F301F" w:rsidRDefault="0084594A" w:rsidP="003149E2">
      <w:pPr>
        <w:spacing w:after="0" w:line="240" w:lineRule="auto"/>
        <w:jc w:val="both"/>
        <w:rPr>
          <w:rFonts w:cstheme="minorHAnsi"/>
          <w:sz w:val="24"/>
          <w:szCs w:val="24"/>
          <w:bdr w:val="none" w:sz="0" w:space="0" w:color="auto" w:frame="1"/>
        </w:rPr>
      </w:pPr>
      <w:r w:rsidRPr="005F301F">
        <w:rPr>
          <w:rFonts w:eastAsia="Cambria" w:cstheme="minorHAnsi"/>
          <w:sz w:val="24"/>
          <w:szCs w:val="24"/>
          <w:bdr w:val="none" w:sz="0" w:space="0" w:color="auto" w:frame="1"/>
          <w:lang w:val="en-US"/>
        </w:rPr>
        <w:t xml:space="preserve">Briefly, the </w:t>
      </w:r>
      <w:r w:rsidRPr="005F301F">
        <w:rPr>
          <w:rFonts w:eastAsia="Cambria" w:cstheme="minorHAnsi"/>
          <w:sz w:val="24"/>
          <w:szCs w:val="24"/>
        </w:rPr>
        <w:t xml:space="preserve">plasmid transfer vector </w:t>
      </w:r>
      <w:r w:rsidRPr="005F301F">
        <w:rPr>
          <w:rFonts w:eastAsia="Cambria" w:cstheme="minorHAnsi"/>
          <w:sz w:val="24"/>
          <w:szCs w:val="24"/>
          <w:lang w:val="en-US"/>
        </w:rPr>
        <w:t xml:space="preserve">containing </w:t>
      </w:r>
      <w:r w:rsidR="003A6F31" w:rsidRPr="005F301F">
        <w:rPr>
          <w:rFonts w:eastAsia="Cambria" w:cstheme="minorHAnsi"/>
          <w:sz w:val="24"/>
          <w:szCs w:val="24"/>
          <w:lang w:val="en-US"/>
        </w:rPr>
        <w:t xml:space="preserve">the </w:t>
      </w:r>
      <w:r w:rsidRPr="005F301F">
        <w:rPr>
          <w:rFonts w:eastAsia="Cambria" w:cstheme="minorHAnsi"/>
          <w:sz w:val="24"/>
          <w:szCs w:val="24"/>
          <w:lang w:val="en-US"/>
        </w:rPr>
        <w:t xml:space="preserve">gene of interest was transformed into DH10Bac </w:t>
      </w:r>
      <w:r w:rsidRPr="006B3857">
        <w:rPr>
          <w:rFonts w:eastAsia="Cambria" w:cstheme="minorHAnsi"/>
          <w:i/>
          <w:iCs/>
          <w:sz w:val="24"/>
          <w:szCs w:val="24"/>
          <w:lang w:val="en-US"/>
        </w:rPr>
        <w:t xml:space="preserve">E. coli </w:t>
      </w:r>
      <w:r w:rsidRPr="005F301F">
        <w:rPr>
          <w:rFonts w:eastAsia="Cambria" w:cstheme="minorHAnsi"/>
          <w:sz w:val="24"/>
          <w:szCs w:val="24"/>
          <w:lang w:val="en-US"/>
        </w:rPr>
        <w:t xml:space="preserve">competent </w:t>
      </w:r>
      <w:r w:rsidR="005E181C" w:rsidRPr="005F301F">
        <w:rPr>
          <w:rFonts w:eastAsia="Cambria" w:cstheme="minorHAnsi"/>
          <w:sz w:val="24"/>
          <w:szCs w:val="24"/>
          <w:lang w:val="en-US"/>
        </w:rPr>
        <w:t>cells to</w:t>
      </w:r>
      <w:r w:rsidRPr="005F301F">
        <w:rPr>
          <w:rFonts w:eastAsia="Cambria" w:cstheme="minorHAnsi"/>
          <w:sz w:val="24"/>
          <w:szCs w:val="24"/>
          <w:lang w:val="en-US"/>
        </w:rPr>
        <w:t xml:space="preserve"> generate recombinant viral bacmid </w:t>
      </w:r>
      <w:r w:rsidR="00431C64" w:rsidRPr="005F301F">
        <w:rPr>
          <w:rFonts w:eastAsia="Cambria" w:cstheme="minorHAnsi"/>
          <w:sz w:val="24"/>
          <w:szCs w:val="24"/>
          <w:lang w:val="en-US"/>
        </w:rPr>
        <w:t>DNA</w:t>
      </w:r>
      <w:r w:rsidR="00392AAF" w:rsidRPr="005F301F">
        <w:rPr>
          <w:rFonts w:eastAsia="Cambria" w:cstheme="minorHAnsi"/>
          <w:sz w:val="24"/>
          <w:szCs w:val="24"/>
          <w:lang w:val="en-US"/>
        </w:rPr>
        <w:t>.</w:t>
      </w:r>
      <w:r w:rsidR="005B1BE7">
        <w:rPr>
          <w:rFonts w:eastAsia="Cambria" w:cstheme="minorHAnsi"/>
          <w:sz w:val="24"/>
          <w:szCs w:val="24"/>
          <w:lang w:val="en-US"/>
        </w:rPr>
        <w:t xml:space="preserve"> </w:t>
      </w:r>
      <w:bookmarkStart w:id="4" w:name="_Hlk69485542"/>
      <w:r w:rsidRPr="005F301F">
        <w:rPr>
          <w:rFonts w:eastAsia="Cambria" w:cstheme="minorHAnsi"/>
          <w:sz w:val="24"/>
          <w:szCs w:val="24"/>
          <w:bdr w:val="none" w:sz="0" w:space="0" w:color="auto" w:frame="1"/>
          <w:lang w:val="en-US"/>
        </w:rPr>
        <w:t xml:space="preserve">Adherent Sf9 cells were </w:t>
      </w:r>
      <w:r w:rsidR="008F1D6B" w:rsidRPr="005F301F">
        <w:rPr>
          <w:rFonts w:eastAsia="Cambria" w:cstheme="minorHAnsi"/>
          <w:sz w:val="24"/>
          <w:szCs w:val="24"/>
          <w:bdr w:val="none" w:sz="0" w:space="0" w:color="auto" w:frame="1"/>
          <w:lang w:val="en-US"/>
        </w:rPr>
        <w:t xml:space="preserve">then </w:t>
      </w:r>
      <w:r w:rsidRPr="005F301F">
        <w:rPr>
          <w:rFonts w:eastAsia="Cambria" w:cstheme="minorHAnsi"/>
          <w:sz w:val="24"/>
          <w:szCs w:val="24"/>
          <w:bdr w:val="none" w:sz="0" w:space="0" w:color="auto" w:frame="1"/>
          <w:lang w:val="en-US"/>
        </w:rPr>
        <w:t xml:space="preserve">transfected with bacmid </w:t>
      </w:r>
      <w:r w:rsidR="00431C64" w:rsidRPr="005F301F">
        <w:rPr>
          <w:rFonts w:eastAsia="Cambria" w:cstheme="minorHAnsi"/>
          <w:sz w:val="24"/>
          <w:szCs w:val="24"/>
          <w:bdr w:val="none" w:sz="0" w:space="0" w:color="auto" w:frame="1"/>
          <w:lang w:val="en-US"/>
        </w:rPr>
        <w:t>DNA</w:t>
      </w:r>
      <w:r w:rsidR="00392AAF" w:rsidRPr="005F301F">
        <w:rPr>
          <w:rFonts w:eastAsia="Cambria" w:cstheme="minorHAnsi"/>
          <w:sz w:val="24"/>
          <w:szCs w:val="24"/>
          <w:bdr w:val="none" w:sz="0" w:space="0" w:color="auto" w:frame="1"/>
          <w:lang w:val="en-US"/>
        </w:rPr>
        <w:t>.</w:t>
      </w:r>
      <w:r w:rsidRPr="005F301F">
        <w:rPr>
          <w:rFonts w:eastAsia="Cambria" w:cstheme="minorHAnsi"/>
          <w:sz w:val="24"/>
          <w:szCs w:val="24"/>
          <w:bdr w:val="none" w:sz="0" w:space="0" w:color="auto" w:frame="1"/>
          <w:lang w:val="en-US"/>
        </w:rPr>
        <w:t xml:space="preserve"> </w:t>
      </w:r>
      <w:bookmarkStart w:id="5" w:name="_Hlk69485640"/>
      <w:bookmarkEnd w:id="4"/>
      <w:r w:rsidR="00EF73AB" w:rsidRPr="005F301F">
        <w:rPr>
          <w:rFonts w:eastAsia="Cambria" w:cstheme="minorHAnsi"/>
          <w:sz w:val="24"/>
          <w:szCs w:val="24"/>
          <w:bdr w:val="none" w:sz="0" w:space="0" w:color="auto" w:frame="1"/>
          <w:lang w:val="en-US"/>
        </w:rPr>
        <w:t>Four to five days after transfectio</w:t>
      </w:r>
      <w:r w:rsidR="00A91379" w:rsidRPr="005F301F">
        <w:rPr>
          <w:rFonts w:eastAsia="Cambria" w:cstheme="minorHAnsi"/>
          <w:sz w:val="24"/>
          <w:szCs w:val="24"/>
          <w:bdr w:val="none" w:sz="0" w:space="0" w:color="auto" w:frame="1"/>
          <w:lang w:val="en-US"/>
        </w:rPr>
        <w:t>n</w:t>
      </w:r>
      <w:r w:rsidR="00EF73AB" w:rsidRPr="005F301F">
        <w:rPr>
          <w:rFonts w:eastAsia="Cambria" w:cstheme="minorHAnsi"/>
          <w:sz w:val="24"/>
          <w:szCs w:val="24"/>
          <w:bdr w:val="none" w:sz="0" w:space="0" w:color="auto" w:frame="1"/>
          <w:lang w:val="en-US"/>
        </w:rPr>
        <w:t xml:space="preserve">, initial recombinant baculoviruses secreted into the cell culture medium were recovered and labeled as </w:t>
      </w:r>
      <w:r w:rsidR="00FE289B" w:rsidRPr="005F301F">
        <w:rPr>
          <w:rFonts w:eastAsia="Cambria" w:cstheme="minorHAnsi"/>
          <w:sz w:val="24"/>
          <w:szCs w:val="24"/>
          <w:bdr w:val="none" w:sz="0" w:space="0" w:color="auto" w:frame="1"/>
          <w:lang w:val="en-US"/>
        </w:rPr>
        <w:t xml:space="preserve">the </w:t>
      </w:r>
      <w:r w:rsidR="00EF73AB" w:rsidRPr="005F301F">
        <w:rPr>
          <w:rFonts w:eastAsia="Cambria" w:cstheme="minorHAnsi"/>
          <w:sz w:val="24"/>
          <w:szCs w:val="24"/>
          <w:bdr w:val="none" w:sz="0" w:space="0" w:color="auto" w:frame="1"/>
          <w:lang w:val="en-US"/>
        </w:rPr>
        <w:t xml:space="preserve">P1 virus. The P1 baculovirus stocks </w:t>
      </w:r>
      <w:r w:rsidR="003A6F31" w:rsidRPr="005F301F">
        <w:rPr>
          <w:rFonts w:eastAsia="Cambria" w:cstheme="minorHAnsi"/>
          <w:sz w:val="24"/>
          <w:szCs w:val="24"/>
          <w:bdr w:val="none" w:sz="0" w:space="0" w:color="auto" w:frame="1"/>
          <w:lang w:val="en-US"/>
        </w:rPr>
        <w:t>were then</w:t>
      </w:r>
      <w:r w:rsidR="00675C3B" w:rsidRPr="005F301F">
        <w:rPr>
          <w:rFonts w:eastAsia="Cambria" w:cstheme="minorHAnsi"/>
          <w:sz w:val="24"/>
          <w:szCs w:val="24"/>
          <w:bdr w:val="none" w:sz="0" w:space="0" w:color="auto" w:frame="1"/>
          <w:lang w:val="en-US"/>
        </w:rPr>
        <w:t xml:space="preserve"> </w:t>
      </w:r>
      <w:r w:rsidR="0026288B" w:rsidRPr="005F301F">
        <w:rPr>
          <w:rFonts w:eastAsia="Cambria" w:cstheme="minorHAnsi"/>
          <w:sz w:val="24"/>
          <w:szCs w:val="24"/>
          <w:bdr w:val="none" w:sz="0" w:space="0" w:color="auto" w:frame="1"/>
          <w:lang w:val="en-US"/>
        </w:rPr>
        <w:t xml:space="preserve">used for virus </w:t>
      </w:r>
      <w:r w:rsidR="00EF73AB" w:rsidRPr="005F301F">
        <w:rPr>
          <w:rFonts w:eastAsia="Cambria" w:cstheme="minorHAnsi"/>
          <w:sz w:val="24"/>
          <w:szCs w:val="24"/>
          <w:bdr w:val="none" w:sz="0" w:space="0" w:color="auto" w:frame="1"/>
          <w:lang w:val="en-US"/>
        </w:rPr>
        <w:t xml:space="preserve">amplification </w:t>
      </w:r>
      <w:r w:rsidR="00675C3B" w:rsidRPr="005F301F">
        <w:rPr>
          <w:rFonts w:eastAsia="Cambria" w:cstheme="minorHAnsi"/>
          <w:sz w:val="24"/>
          <w:szCs w:val="24"/>
          <w:bdr w:val="none" w:sz="0" w:space="0" w:color="auto" w:frame="1"/>
          <w:lang w:val="en-US"/>
        </w:rPr>
        <w:t>(</w:t>
      </w:r>
      <w:r w:rsidR="003A6F31" w:rsidRPr="005F301F">
        <w:rPr>
          <w:rFonts w:eastAsia="Cambria" w:cstheme="minorHAnsi"/>
          <w:sz w:val="24"/>
          <w:szCs w:val="24"/>
          <w:bdr w:val="none" w:sz="0" w:space="0" w:color="auto" w:frame="1"/>
          <w:lang w:val="en-US"/>
        </w:rPr>
        <w:t>i.e.</w:t>
      </w:r>
      <w:r w:rsidR="006B3857">
        <w:rPr>
          <w:rFonts w:eastAsia="Cambria" w:cstheme="minorHAnsi"/>
          <w:sz w:val="24"/>
          <w:szCs w:val="24"/>
          <w:bdr w:val="none" w:sz="0" w:space="0" w:color="auto" w:frame="1"/>
          <w:lang w:val="en-US"/>
        </w:rPr>
        <w:t>,</w:t>
      </w:r>
      <w:r w:rsidR="003A6F31" w:rsidRPr="005F301F">
        <w:rPr>
          <w:rFonts w:eastAsia="Cambria" w:cstheme="minorHAnsi"/>
          <w:sz w:val="24"/>
          <w:szCs w:val="24"/>
          <w:bdr w:val="none" w:sz="0" w:space="0" w:color="auto" w:frame="1"/>
          <w:lang w:val="en-US"/>
        </w:rPr>
        <w:t xml:space="preserve"> </w:t>
      </w:r>
      <w:r w:rsidR="00675C3B" w:rsidRPr="005F301F">
        <w:rPr>
          <w:rFonts w:eastAsia="Cambria" w:cstheme="minorHAnsi"/>
          <w:sz w:val="24"/>
          <w:szCs w:val="24"/>
          <w:bdr w:val="none" w:sz="0" w:space="0" w:color="auto" w:frame="1"/>
          <w:lang w:val="en-US"/>
        </w:rPr>
        <w:t>generation of P2</w:t>
      </w:r>
      <w:r w:rsidR="00EF73AB" w:rsidRPr="005F301F">
        <w:rPr>
          <w:rFonts w:eastAsia="Cambria" w:cstheme="minorHAnsi"/>
          <w:sz w:val="24"/>
          <w:szCs w:val="24"/>
          <w:bdr w:val="none" w:sz="0" w:space="0" w:color="auto" w:frame="1"/>
          <w:lang w:val="en-US"/>
        </w:rPr>
        <w:t xml:space="preserve"> baculovirus stocks) and protein expression screening. Based on the expression screening results, P2 viruses for t</w:t>
      </w:r>
      <w:r w:rsidR="003D48C0" w:rsidRPr="005F301F">
        <w:rPr>
          <w:rFonts w:eastAsia="Cambria" w:cstheme="minorHAnsi"/>
          <w:sz w:val="24"/>
          <w:szCs w:val="24"/>
          <w:bdr w:val="none" w:sz="0" w:space="0" w:color="auto" w:frame="1"/>
          <w:lang w:val="en-US"/>
        </w:rPr>
        <w:t xml:space="preserve">he best </w:t>
      </w:r>
      <w:r w:rsidR="00EF73AB" w:rsidRPr="005F301F">
        <w:rPr>
          <w:rFonts w:eastAsia="Cambria" w:cstheme="minorHAnsi"/>
          <w:sz w:val="24"/>
          <w:szCs w:val="24"/>
          <w:bdr w:val="none" w:sz="0" w:space="0" w:color="auto" w:frame="1"/>
          <w:lang w:val="en-US"/>
        </w:rPr>
        <w:t xml:space="preserve">expression construct of the protein </w:t>
      </w:r>
      <w:r w:rsidR="003A6F31" w:rsidRPr="005F301F">
        <w:rPr>
          <w:rFonts w:eastAsia="Cambria" w:cstheme="minorHAnsi"/>
          <w:sz w:val="24"/>
          <w:szCs w:val="24"/>
          <w:bdr w:val="none" w:sz="0" w:space="0" w:color="auto" w:frame="1"/>
          <w:lang w:val="en-US"/>
        </w:rPr>
        <w:t>were</w:t>
      </w:r>
      <w:r w:rsidR="00EF73AB" w:rsidRPr="005F301F">
        <w:rPr>
          <w:rFonts w:eastAsia="Cambria" w:cstheme="minorHAnsi"/>
          <w:sz w:val="24"/>
          <w:szCs w:val="24"/>
          <w:bdr w:val="none" w:sz="0" w:space="0" w:color="auto" w:frame="1"/>
          <w:lang w:val="en-US"/>
        </w:rPr>
        <w:t xml:space="preserve"> </w:t>
      </w:r>
      <w:r w:rsidR="003D48C0" w:rsidRPr="005F301F">
        <w:rPr>
          <w:rFonts w:eastAsia="Cambria" w:cstheme="minorHAnsi"/>
          <w:sz w:val="24"/>
          <w:szCs w:val="24"/>
          <w:bdr w:val="none" w:sz="0" w:space="0" w:color="auto" w:frame="1"/>
          <w:lang w:val="en-US"/>
        </w:rPr>
        <w:t xml:space="preserve">identified </w:t>
      </w:r>
      <w:r w:rsidR="003D48C0" w:rsidRPr="005F301F">
        <w:rPr>
          <w:rFonts w:eastAsia="Cambria" w:cstheme="minorHAnsi"/>
          <w:sz w:val="24"/>
          <w:szCs w:val="24"/>
          <w:bdr w:val="none" w:sz="0" w:space="0" w:color="auto" w:frame="1"/>
          <w:lang w:val="en-US"/>
        </w:rPr>
        <w:lastRenderedPageBreak/>
        <w:t xml:space="preserve">and </w:t>
      </w:r>
      <w:r w:rsidR="00EF73AB" w:rsidRPr="005F301F">
        <w:rPr>
          <w:rFonts w:eastAsia="Cambria" w:cstheme="minorHAnsi"/>
          <w:sz w:val="24"/>
          <w:szCs w:val="24"/>
          <w:bdr w:val="none" w:sz="0" w:space="0" w:color="auto" w:frame="1"/>
          <w:lang w:val="en-US"/>
        </w:rPr>
        <w:t>used to generate suspension culture</w:t>
      </w:r>
      <w:r w:rsidR="003A6F31" w:rsidRPr="005F301F">
        <w:rPr>
          <w:rFonts w:eastAsia="Cambria" w:cstheme="minorHAnsi"/>
          <w:sz w:val="24"/>
          <w:szCs w:val="24"/>
          <w:bdr w:val="none" w:sz="0" w:space="0" w:color="auto" w:frame="1"/>
          <w:lang w:val="en-US"/>
        </w:rPr>
        <w:t>s</w:t>
      </w:r>
      <w:r w:rsidR="00EF73AB" w:rsidRPr="005F301F">
        <w:rPr>
          <w:rFonts w:eastAsia="Cambria" w:cstheme="minorHAnsi"/>
          <w:sz w:val="24"/>
          <w:szCs w:val="24"/>
          <w:bdr w:val="none" w:sz="0" w:space="0" w:color="auto" w:frame="1"/>
          <w:lang w:val="en-US"/>
        </w:rPr>
        <w:t xml:space="preserve"> of baculovirus infected insect cells (SCBIIS) for </w:t>
      </w:r>
      <w:r w:rsidR="00F267F3">
        <w:rPr>
          <w:rFonts w:eastAsia="Cambria" w:cstheme="minorHAnsi"/>
          <w:sz w:val="24"/>
          <w:szCs w:val="24"/>
          <w:bdr w:val="none" w:sz="0" w:space="0" w:color="auto" w:frame="1"/>
          <w:lang w:val="en-US"/>
        </w:rPr>
        <w:t xml:space="preserve">the </w:t>
      </w:r>
      <w:r w:rsidR="00EF73AB" w:rsidRPr="005F301F">
        <w:rPr>
          <w:rFonts w:eastAsia="Cambria" w:cstheme="minorHAnsi"/>
          <w:sz w:val="24"/>
          <w:szCs w:val="24"/>
          <w:bdr w:val="none" w:sz="0" w:space="0" w:color="auto" w:frame="1"/>
          <w:lang w:val="en-US"/>
        </w:rPr>
        <w:t>large-scale protein production.</w:t>
      </w:r>
      <w:r w:rsidR="00DB5F00" w:rsidRPr="005F301F">
        <w:rPr>
          <w:rFonts w:eastAsia="Cambria" w:cstheme="minorHAnsi"/>
          <w:sz w:val="24"/>
          <w:szCs w:val="24"/>
          <w:bdr w:val="none" w:sz="0" w:space="0" w:color="auto" w:frame="1"/>
          <w:lang w:val="en-US"/>
        </w:rPr>
        <w:t xml:space="preserve"> </w:t>
      </w:r>
      <w:bookmarkEnd w:id="5"/>
      <w:r w:rsidR="00315587" w:rsidRPr="005F301F">
        <w:rPr>
          <w:rFonts w:cstheme="minorHAnsi"/>
          <w:sz w:val="24"/>
          <w:szCs w:val="24"/>
          <w:bdr w:val="none" w:sz="0" w:space="0" w:color="auto" w:frame="1"/>
        </w:rPr>
        <w:t>Here, we describe our detailed protocols and describe the rationale behind our reagent and culture vessel choices to support our strategy of developing a more time-efficient, cost-efficient, and scalable methodology to obtain sufficient quantities of desired recombinant proteins.</w:t>
      </w:r>
    </w:p>
    <w:p w14:paraId="748BB433" w14:textId="77777777" w:rsidR="004D0786" w:rsidRPr="005F301F" w:rsidRDefault="004D0786" w:rsidP="003149E2">
      <w:pPr>
        <w:spacing w:after="0" w:line="240" w:lineRule="auto"/>
        <w:jc w:val="both"/>
        <w:rPr>
          <w:rFonts w:eastAsia="MS Mincho" w:cstheme="minorHAnsi"/>
          <w:sz w:val="24"/>
          <w:szCs w:val="24"/>
          <w:bdr w:val="none" w:sz="0" w:space="0" w:color="auto" w:frame="1"/>
          <w:lang w:val="en-US"/>
        </w:rPr>
      </w:pPr>
    </w:p>
    <w:p w14:paraId="3AB8C2C4" w14:textId="4AFE70F7" w:rsidR="0084594A" w:rsidRPr="005F301F" w:rsidRDefault="006B3857" w:rsidP="003149E2">
      <w:pPr>
        <w:spacing w:after="0" w:line="240" w:lineRule="auto"/>
        <w:jc w:val="both"/>
        <w:rPr>
          <w:rFonts w:eastAsia="Cambria" w:cstheme="minorHAnsi"/>
          <w:b/>
          <w:sz w:val="24"/>
          <w:szCs w:val="24"/>
          <w:lang w:val="en-US"/>
        </w:rPr>
      </w:pPr>
      <w:r w:rsidRPr="005F301F">
        <w:rPr>
          <w:rFonts w:eastAsia="Cambria" w:cstheme="minorHAnsi"/>
          <w:b/>
          <w:sz w:val="24"/>
          <w:szCs w:val="24"/>
          <w:lang w:val="en-US"/>
        </w:rPr>
        <w:t>PROTOCOL</w:t>
      </w:r>
    </w:p>
    <w:p w14:paraId="5D14A6AD" w14:textId="1E6A7AFA" w:rsidR="0084594A" w:rsidRPr="005F301F" w:rsidRDefault="006B3857" w:rsidP="003149E2">
      <w:pPr>
        <w:spacing w:after="0" w:line="240" w:lineRule="auto"/>
        <w:jc w:val="both"/>
        <w:rPr>
          <w:rFonts w:eastAsia="Cambria" w:cstheme="minorHAnsi"/>
          <w:sz w:val="24"/>
          <w:szCs w:val="24"/>
          <w:lang w:val="en-US"/>
        </w:rPr>
      </w:pPr>
      <w:r>
        <w:rPr>
          <w:rFonts w:eastAsia="MS Mincho" w:cstheme="minorHAnsi"/>
          <w:sz w:val="24"/>
          <w:szCs w:val="24"/>
          <w:lang w:val="en-US"/>
        </w:rPr>
        <w:t>NOTE: T</w:t>
      </w:r>
      <w:r w:rsidR="0084594A" w:rsidRPr="005F301F">
        <w:rPr>
          <w:rFonts w:eastAsia="MS Mincho" w:cstheme="minorHAnsi"/>
          <w:sz w:val="24"/>
          <w:szCs w:val="24"/>
          <w:lang w:val="en-US"/>
        </w:rPr>
        <w:t>he overview</w:t>
      </w:r>
      <w:r w:rsidR="0084594A" w:rsidRPr="005F301F">
        <w:rPr>
          <w:rFonts w:eastAsia="Times New Roman" w:cstheme="minorHAnsi"/>
          <w:sz w:val="24"/>
          <w:szCs w:val="24"/>
          <w:lang w:eastAsia="en-CA"/>
        </w:rPr>
        <w:t xml:space="preserve"> of the BEVS protocol steps </w:t>
      </w:r>
      <w:r>
        <w:rPr>
          <w:rFonts w:eastAsia="Times New Roman" w:cstheme="minorHAnsi"/>
          <w:sz w:val="24"/>
          <w:szCs w:val="24"/>
          <w:lang w:eastAsia="en-CA"/>
        </w:rPr>
        <w:t xml:space="preserve">is </w:t>
      </w:r>
      <w:r w:rsidR="0084594A" w:rsidRPr="005F301F">
        <w:rPr>
          <w:rFonts w:eastAsia="Times New Roman" w:cstheme="minorHAnsi"/>
          <w:sz w:val="24"/>
          <w:szCs w:val="24"/>
          <w:lang w:eastAsia="en-CA"/>
        </w:rPr>
        <w:t xml:space="preserve">outlined in </w:t>
      </w:r>
      <w:r w:rsidR="0084594A" w:rsidRPr="006B3857">
        <w:rPr>
          <w:rFonts w:eastAsia="Times New Roman" w:cstheme="minorHAnsi"/>
          <w:b/>
          <w:bCs/>
          <w:sz w:val="24"/>
          <w:szCs w:val="24"/>
          <w:lang w:eastAsia="en-CA"/>
        </w:rPr>
        <w:t>Figure 1</w:t>
      </w:r>
      <w:r w:rsidR="0084594A" w:rsidRPr="005F301F">
        <w:rPr>
          <w:rFonts w:eastAsia="Times New Roman" w:cstheme="minorHAnsi"/>
          <w:sz w:val="24"/>
          <w:szCs w:val="24"/>
          <w:lang w:eastAsia="en-CA"/>
        </w:rPr>
        <w:t>.</w:t>
      </w:r>
    </w:p>
    <w:p w14:paraId="61DAD3BF" w14:textId="77777777" w:rsidR="005F301F" w:rsidRDefault="005F301F" w:rsidP="003149E2">
      <w:pPr>
        <w:spacing w:after="0" w:line="240" w:lineRule="auto"/>
        <w:jc w:val="both"/>
        <w:rPr>
          <w:rFonts w:eastAsia="Cambria" w:cstheme="minorHAnsi"/>
          <w:b/>
          <w:sz w:val="24"/>
          <w:szCs w:val="24"/>
          <w:lang w:val="en-US"/>
        </w:rPr>
      </w:pPr>
    </w:p>
    <w:p w14:paraId="7C4B3401" w14:textId="18CF5ECA" w:rsidR="0084594A" w:rsidRPr="005F301F" w:rsidRDefault="0084594A" w:rsidP="003149E2">
      <w:pPr>
        <w:spacing w:after="0" w:line="240" w:lineRule="auto"/>
        <w:jc w:val="both"/>
        <w:rPr>
          <w:rFonts w:eastAsia="Cambria" w:cstheme="minorHAnsi"/>
          <w:b/>
          <w:sz w:val="24"/>
          <w:szCs w:val="24"/>
          <w:lang w:val="en-US"/>
        </w:rPr>
      </w:pPr>
      <w:r w:rsidRPr="005F301F">
        <w:rPr>
          <w:rFonts w:eastAsia="Cambria" w:cstheme="minorHAnsi"/>
          <w:b/>
          <w:sz w:val="24"/>
          <w:szCs w:val="24"/>
          <w:lang w:val="en-US"/>
        </w:rPr>
        <w:t xml:space="preserve">1. Generation of a </w:t>
      </w:r>
      <w:r w:rsidR="006B3857">
        <w:rPr>
          <w:rFonts w:eastAsia="Cambria" w:cstheme="minorHAnsi"/>
          <w:b/>
          <w:sz w:val="24"/>
          <w:szCs w:val="24"/>
          <w:lang w:val="en-US"/>
        </w:rPr>
        <w:t>r</w:t>
      </w:r>
      <w:r w:rsidRPr="005F301F">
        <w:rPr>
          <w:rFonts w:eastAsia="Cambria" w:cstheme="minorHAnsi"/>
          <w:b/>
          <w:sz w:val="24"/>
          <w:szCs w:val="24"/>
          <w:lang w:val="en-US"/>
        </w:rPr>
        <w:t xml:space="preserve">ecombinant </w:t>
      </w:r>
      <w:r w:rsidR="006B3857">
        <w:rPr>
          <w:rFonts w:eastAsia="Cambria" w:cstheme="minorHAnsi"/>
          <w:b/>
          <w:sz w:val="24"/>
          <w:szCs w:val="24"/>
          <w:lang w:val="en-US"/>
        </w:rPr>
        <w:t>b</w:t>
      </w:r>
      <w:r w:rsidRPr="005F301F">
        <w:rPr>
          <w:rFonts w:eastAsia="Cambria" w:cstheme="minorHAnsi"/>
          <w:b/>
          <w:sz w:val="24"/>
          <w:szCs w:val="24"/>
          <w:lang w:val="en-US"/>
        </w:rPr>
        <w:t>acmid DNA</w:t>
      </w:r>
    </w:p>
    <w:p w14:paraId="3BC29F23" w14:textId="77777777" w:rsidR="005F301F" w:rsidRDefault="005F301F" w:rsidP="003149E2">
      <w:pPr>
        <w:spacing w:after="0" w:line="240" w:lineRule="auto"/>
        <w:jc w:val="both"/>
        <w:rPr>
          <w:rFonts w:eastAsia="Cambria" w:cstheme="minorHAnsi"/>
          <w:bCs/>
          <w:iCs/>
          <w:sz w:val="24"/>
          <w:szCs w:val="24"/>
        </w:rPr>
      </w:pPr>
    </w:p>
    <w:p w14:paraId="0679E3D5" w14:textId="77777777" w:rsidR="005F301F" w:rsidRPr="005F301F" w:rsidRDefault="005E181C" w:rsidP="003149E2">
      <w:pPr>
        <w:pStyle w:val="ListParagraph"/>
        <w:numPr>
          <w:ilvl w:val="1"/>
          <w:numId w:val="3"/>
        </w:numPr>
        <w:spacing w:after="0" w:line="240" w:lineRule="auto"/>
        <w:ind w:left="0" w:firstLine="0"/>
        <w:jc w:val="both"/>
        <w:rPr>
          <w:rFonts w:eastAsia="Times New Roman" w:cstheme="minorHAnsi"/>
          <w:bCs/>
          <w:sz w:val="24"/>
          <w:szCs w:val="24"/>
          <w:lang w:eastAsia="en-CA"/>
        </w:rPr>
      </w:pPr>
      <w:r w:rsidRPr="005F301F">
        <w:rPr>
          <w:rFonts w:eastAsia="Cambria" w:cstheme="minorHAnsi"/>
          <w:bCs/>
          <w:iCs/>
          <w:sz w:val="24"/>
          <w:szCs w:val="24"/>
        </w:rPr>
        <w:t>Preparation</w:t>
      </w:r>
      <w:r w:rsidR="0084594A" w:rsidRPr="005F301F">
        <w:rPr>
          <w:rFonts w:eastAsia="Cambria" w:cstheme="minorHAnsi"/>
          <w:bCs/>
          <w:iCs/>
          <w:sz w:val="24"/>
          <w:szCs w:val="24"/>
        </w:rPr>
        <w:t xml:space="preserve"> of </w:t>
      </w:r>
      <w:r w:rsidR="00431C64" w:rsidRPr="005F301F">
        <w:rPr>
          <w:rFonts w:eastAsia="Cambria" w:cstheme="minorHAnsi"/>
          <w:bCs/>
          <w:iCs/>
          <w:sz w:val="24"/>
          <w:szCs w:val="24"/>
        </w:rPr>
        <w:t xml:space="preserve">LB </w:t>
      </w:r>
      <w:r w:rsidR="0084594A" w:rsidRPr="005F301F">
        <w:rPr>
          <w:rFonts w:eastAsia="Cambria" w:cstheme="minorHAnsi"/>
          <w:bCs/>
          <w:iCs/>
          <w:sz w:val="24"/>
          <w:szCs w:val="24"/>
        </w:rPr>
        <w:t>agar selective plates for DH10Bac transformation</w:t>
      </w:r>
    </w:p>
    <w:p w14:paraId="50C883E9" w14:textId="77777777" w:rsidR="005F301F" w:rsidRPr="005F301F" w:rsidRDefault="005F301F" w:rsidP="003149E2">
      <w:pPr>
        <w:pStyle w:val="ListParagraph"/>
        <w:spacing w:after="0" w:line="240" w:lineRule="auto"/>
        <w:ind w:left="0"/>
        <w:jc w:val="both"/>
        <w:rPr>
          <w:rFonts w:eastAsia="Times New Roman" w:cstheme="minorHAnsi"/>
          <w:bCs/>
          <w:sz w:val="24"/>
          <w:szCs w:val="24"/>
          <w:lang w:eastAsia="en-CA"/>
        </w:rPr>
      </w:pPr>
    </w:p>
    <w:p w14:paraId="761FB7DD" w14:textId="0148888B" w:rsidR="005F301F" w:rsidRPr="005F301F" w:rsidRDefault="0084594A" w:rsidP="003149E2">
      <w:pPr>
        <w:pStyle w:val="ListParagraph"/>
        <w:numPr>
          <w:ilvl w:val="2"/>
          <w:numId w:val="3"/>
        </w:numPr>
        <w:spacing w:after="0" w:line="240" w:lineRule="auto"/>
        <w:ind w:left="0" w:firstLine="0"/>
        <w:jc w:val="both"/>
        <w:rPr>
          <w:rFonts w:eastAsia="Times New Roman" w:cstheme="minorHAnsi"/>
          <w:bCs/>
          <w:sz w:val="24"/>
          <w:szCs w:val="24"/>
          <w:lang w:eastAsia="en-CA"/>
        </w:rPr>
      </w:pPr>
      <w:r w:rsidRPr="005F301F">
        <w:rPr>
          <w:rFonts w:eastAsia="Times New Roman" w:cstheme="minorHAnsi"/>
          <w:sz w:val="24"/>
          <w:szCs w:val="24"/>
          <w:lang w:eastAsia="en-CA"/>
        </w:rPr>
        <w:t>Prepare LB agar plates containing: 50 μg/mL kanamycin, 7 μg/mL gentamicin, 10 μg/mL tetracycline, 200 μg/mL Blu</w:t>
      </w:r>
      <w:r w:rsidR="00432604" w:rsidRPr="005F301F">
        <w:rPr>
          <w:rFonts w:eastAsia="Times New Roman" w:cstheme="minorHAnsi"/>
          <w:sz w:val="24"/>
          <w:szCs w:val="24"/>
          <w:lang w:eastAsia="en-CA"/>
        </w:rPr>
        <w:t>o</w:t>
      </w:r>
      <w:r w:rsidRPr="005F301F">
        <w:rPr>
          <w:rFonts w:eastAsia="Times New Roman" w:cstheme="minorHAnsi"/>
          <w:sz w:val="24"/>
          <w:szCs w:val="24"/>
          <w:lang w:eastAsia="en-CA"/>
        </w:rPr>
        <w:t xml:space="preserve">-gal, </w:t>
      </w:r>
      <w:r w:rsidR="006B3857">
        <w:rPr>
          <w:rFonts w:eastAsia="Times New Roman" w:cstheme="minorHAnsi"/>
          <w:sz w:val="24"/>
          <w:szCs w:val="24"/>
          <w:lang w:eastAsia="en-CA"/>
        </w:rPr>
        <w:t xml:space="preserve">and </w:t>
      </w:r>
      <w:r w:rsidRPr="005F301F">
        <w:rPr>
          <w:rFonts w:eastAsia="Times New Roman" w:cstheme="minorHAnsi"/>
          <w:sz w:val="24"/>
          <w:szCs w:val="24"/>
          <w:lang w:eastAsia="en-CA"/>
        </w:rPr>
        <w:t>40 μg/mL IPTG to select for DH10Bac transformants.</w:t>
      </w:r>
      <w:bookmarkStart w:id="6" w:name="_Hlk69485904"/>
    </w:p>
    <w:p w14:paraId="48CC2205" w14:textId="77777777" w:rsidR="005F301F" w:rsidRPr="005F301F" w:rsidRDefault="005F301F" w:rsidP="003149E2">
      <w:pPr>
        <w:pStyle w:val="ListParagraph"/>
        <w:spacing w:after="0" w:line="240" w:lineRule="auto"/>
        <w:ind w:left="0"/>
        <w:jc w:val="both"/>
        <w:rPr>
          <w:rFonts w:eastAsia="Times New Roman" w:cstheme="minorHAnsi"/>
          <w:bCs/>
          <w:sz w:val="24"/>
          <w:szCs w:val="24"/>
          <w:lang w:eastAsia="en-CA"/>
        </w:rPr>
      </w:pPr>
    </w:p>
    <w:p w14:paraId="79A19B5F" w14:textId="2F6A1DDE" w:rsidR="005F301F" w:rsidRPr="005F301F" w:rsidRDefault="0084594A" w:rsidP="003149E2">
      <w:pPr>
        <w:pStyle w:val="ListParagraph"/>
        <w:numPr>
          <w:ilvl w:val="2"/>
          <w:numId w:val="3"/>
        </w:numPr>
        <w:spacing w:after="0" w:line="240" w:lineRule="auto"/>
        <w:ind w:left="0" w:firstLine="0"/>
        <w:jc w:val="both"/>
        <w:rPr>
          <w:rFonts w:eastAsia="Times New Roman" w:cstheme="minorHAnsi"/>
          <w:bCs/>
          <w:sz w:val="24"/>
          <w:szCs w:val="24"/>
          <w:lang w:eastAsia="en-CA"/>
        </w:rPr>
      </w:pPr>
      <w:r w:rsidRPr="005F301F">
        <w:rPr>
          <w:rFonts w:eastAsia="Times New Roman" w:cstheme="minorHAnsi"/>
          <w:sz w:val="24"/>
          <w:szCs w:val="24"/>
          <w:lang w:eastAsia="en-CA"/>
        </w:rPr>
        <w:t xml:space="preserve">Weigh 25 g of premixed </w:t>
      </w:r>
      <w:r w:rsidR="00431C64" w:rsidRPr="005F301F">
        <w:rPr>
          <w:rFonts w:eastAsia="Times New Roman" w:cstheme="minorHAnsi"/>
          <w:sz w:val="24"/>
          <w:szCs w:val="24"/>
          <w:lang w:eastAsia="en-CA"/>
        </w:rPr>
        <w:t xml:space="preserve">LB </w:t>
      </w:r>
      <w:r w:rsidRPr="005F301F">
        <w:rPr>
          <w:rFonts w:eastAsia="Times New Roman" w:cstheme="minorHAnsi"/>
          <w:sz w:val="24"/>
          <w:szCs w:val="24"/>
          <w:lang w:eastAsia="en-CA"/>
        </w:rPr>
        <w:t>broth</w:t>
      </w:r>
      <w:r w:rsidR="005B1BE7">
        <w:rPr>
          <w:rFonts w:eastAsia="Times New Roman" w:cstheme="minorHAnsi"/>
          <w:sz w:val="24"/>
          <w:szCs w:val="24"/>
          <w:lang w:eastAsia="en-CA"/>
        </w:rPr>
        <w:t xml:space="preserve"> </w:t>
      </w:r>
      <w:r w:rsidRPr="005F301F">
        <w:rPr>
          <w:rFonts w:eastAsia="Times New Roman" w:cstheme="minorHAnsi"/>
          <w:sz w:val="24"/>
          <w:szCs w:val="24"/>
          <w:lang w:eastAsia="en-CA"/>
        </w:rPr>
        <w:t xml:space="preserve">and 13 g of Bacto Agar </w:t>
      </w:r>
      <w:bookmarkEnd w:id="6"/>
      <w:r w:rsidRPr="005F301F">
        <w:rPr>
          <w:rFonts w:eastAsia="Times New Roman" w:cstheme="minorHAnsi"/>
          <w:sz w:val="24"/>
          <w:szCs w:val="24"/>
          <w:lang w:eastAsia="en-CA"/>
        </w:rPr>
        <w:t>and put into 2 L flask. Bring the volume to 1 L with distilled water and autoclave for 15-30 min at 121</w:t>
      </w:r>
      <w:r w:rsidR="005B1BE7">
        <w:rPr>
          <w:rFonts w:eastAsia="Times New Roman" w:cstheme="minorHAnsi"/>
          <w:sz w:val="24"/>
          <w:szCs w:val="24"/>
          <w:lang w:eastAsia="en-CA"/>
        </w:rPr>
        <w:t xml:space="preserve"> </w:t>
      </w:r>
      <w:r w:rsidRPr="005F301F">
        <w:rPr>
          <w:rFonts w:eastAsia="Times New Roman" w:cstheme="minorHAnsi"/>
          <w:sz w:val="24"/>
          <w:szCs w:val="24"/>
          <w:lang w:eastAsia="en-CA"/>
        </w:rPr>
        <w:t>°C.</w:t>
      </w:r>
    </w:p>
    <w:p w14:paraId="21272CB5"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48A4E104" w14:textId="6A004326" w:rsidR="005F301F" w:rsidRPr="005F301F" w:rsidRDefault="0084594A" w:rsidP="003149E2">
      <w:pPr>
        <w:pStyle w:val="ListParagraph"/>
        <w:numPr>
          <w:ilvl w:val="2"/>
          <w:numId w:val="3"/>
        </w:numPr>
        <w:spacing w:after="0" w:line="240" w:lineRule="auto"/>
        <w:ind w:left="0" w:firstLine="0"/>
        <w:jc w:val="both"/>
        <w:rPr>
          <w:rFonts w:eastAsia="Times New Roman" w:cstheme="minorHAnsi"/>
          <w:bCs/>
          <w:sz w:val="24"/>
          <w:szCs w:val="24"/>
          <w:lang w:eastAsia="en-CA"/>
        </w:rPr>
      </w:pPr>
      <w:r w:rsidRPr="005F301F">
        <w:rPr>
          <w:rFonts w:eastAsia="Times New Roman" w:cstheme="minorHAnsi"/>
          <w:sz w:val="24"/>
          <w:szCs w:val="24"/>
          <w:lang w:eastAsia="en-CA"/>
        </w:rPr>
        <w:t>Set a water bath at 50</w:t>
      </w:r>
      <w:r w:rsidR="006B3857">
        <w:rPr>
          <w:rFonts w:eastAsia="Times New Roman" w:cstheme="minorHAnsi"/>
          <w:sz w:val="24"/>
          <w:szCs w:val="24"/>
          <w:lang w:eastAsia="en-CA"/>
        </w:rPr>
        <w:t xml:space="preserve"> </w:t>
      </w:r>
      <w:r w:rsidRPr="005F301F">
        <w:rPr>
          <w:rFonts w:eastAsia="Times New Roman" w:cstheme="minorHAnsi"/>
          <w:sz w:val="24"/>
          <w:szCs w:val="24"/>
          <w:lang w:eastAsia="en-CA"/>
        </w:rPr>
        <w:t>°C and cool the autoclaved agar solution in the water bath for 40</w:t>
      </w:r>
      <w:r w:rsidR="006B3857">
        <w:rPr>
          <w:rFonts w:eastAsia="Times New Roman" w:cstheme="minorHAnsi"/>
          <w:sz w:val="24"/>
          <w:szCs w:val="24"/>
          <w:lang w:eastAsia="en-CA"/>
        </w:rPr>
        <w:t>-</w:t>
      </w:r>
      <w:r w:rsidRPr="005F301F">
        <w:rPr>
          <w:rFonts w:eastAsia="Times New Roman" w:cstheme="minorHAnsi"/>
          <w:sz w:val="24"/>
          <w:szCs w:val="24"/>
          <w:lang w:eastAsia="en-CA"/>
        </w:rPr>
        <w:t xml:space="preserve"> 60 min until </w:t>
      </w:r>
      <w:r w:rsidR="00134C59" w:rsidRPr="005F301F">
        <w:rPr>
          <w:rFonts w:eastAsia="Times New Roman" w:cstheme="minorHAnsi"/>
          <w:sz w:val="24"/>
          <w:szCs w:val="24"/>
          <w:lang w:eastAsia="en-CA"/>
        </w:rPr>
        <w:t>it is</w:t>
      </w:r>
      <w:r w:rsidRPr="005F301F">
        <w:rPr>
          <w:rFonts w:eastAsia="Times New Roman" w:cstheme="minorHAnsi"/>
          <w:sz w:val="24"/>
          <w:szCs w:val="24"/>
          <w:lang w:eastAsia="en-CA"/>
        </w:rPr>
        <w:t xml:space="preserve"> cooled down to 50-55</w:t>
      </w:r>
      <w:r w:rsidR="006B3857">
        <w:rPr>
          <w:rFonts w:eastAsia="Times New Roman" w:cstheme="minorHAnsi"/>
          <w:sz w:val="24"/>
          <w:szCs w:val="24"/>
          <w:lang w:eastAsia="en-CA"/>
        </w:rPr>
        <w:t xml:space="preserve"> </w:t>
      </w:r>
      <w:r w:rsidRPr="005F301F">
        <w:rPr>
          <w:rFonts w:eastAsia="Times New Roman" w:cstheme="minorHAnsi"/>
          <w:sz w:val="24"/>
          <w:szCs w:val="24"/>
          <w:lang w:eastAsia="en-CA"/>
        </w:rPr>
        <w:t>°</w:t>
      </w:r>
      <w:r w:rsidR="00134C59" w:rsidRPr="005F301F">
        <w:rPr>
          <w:rFonts w:eastAsia="Times New Roman" w:cstheme="minorHAnsi"/>
          <w:sz w:val="24"/>
          <w:szCs w:val="24"/>
          <w:lang w:eastAsia="en-CA"/>
        </w:rPr>
        <w:t>C.</w:t>
      </w:r>
    </w:p>
    <w:p w14:paraId="280B75B4"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636226B9" w14:textId="0528F04D" w:rsidR="005F301F" w:rsidRPr="005F301F" w:rsidRDefault="0084594A" w:rsidP="003149E2">
      <w:pPr>
        <w:pStyle w:val="ListParagraph"/>
        <w:numPr>
          <w:ilvl w:val="2"/>
          <w:numId w:val="3"/>
        </w:numPr>
        <w:spacing w:after="0" w:line="240" w:lineRule="auto"/>
        <w:ind w:left="0" w:firstLine="0"/>
        <w:jc w:val="both"/>
        <w:rPr>
          <w:rFonts w:eastAsia="Times New Roman" w:cstheme="minorHAnsi"/>
          <w:bCs/>
          <w:sz w:val="24"/>
          <w:szCs w:val="24"/>
          <w:lang w:eastAsia="en-CA"/>
        </w:rPr>
      </w:pPr>
      <w:r w:rsidRPr="005F301F">
        <w:rPr>
          <w:rFonts w:eastAsia="Times New Roman" w:cstheme="minorHAnsi"/>
          <w:sz w:val="24"/>
          <w:szCs w:val="24"/>
          <w:lang w:eastAsia="en-CA"/>
        </w:rPr>
        <w:t xml:space="preserve">To the cooled solution, add gentamicin to </w:t>
      </w:r>
      <w:r w:rsidR="006B3857">
        <w:rPr>
          <w:rFonts w:eastAsia="Times New Roman" w:cstheme="minorHAnsi"/>
          <w:sz w:val="24"/>
          <w:szCs w:val="24"/>
          <w:lang w:eastAsia="en-CA"/>
        </w:rPr>
        <w:t xml:space="preserve">a final concentration of </w:t>
      </w:r>
      <w:r w:rsidRPr="005F301F">
        <w:rPr>
          <w:rFonts w:eastAsia="Times New Roman" w:cstheme="minorHAnsi"/>
          <w:sz w:val="24"/>
          <w:szCs w:val="24"/>
          <w:lang w:eastAsia="en-CA"/>
        </w:rPr>
        <w:t>7 μg/m</w:t>
      </w:r>
      <w:r w:rsidR="00AD7A1F" w:rsidRPr="005F301F">
        <w:rPr>
          <w:rFonts w:eastAsia="Times New Roman" w:cstheme="minorHAnsi"/>
          <w:sz w:val="24"/>
          <w:szCs w:val="24"/>
          <w:lang w:eastAsia="en-CA"/>
        </w:rPr>
        <w:t>L</w:t>
      </w:r>
      <w:r w:rsidRPr="005F301F">
        <w:rPr>
          <w:rFonts w:eastAsia="Times New Roman" w:cstheme="minorHAnsi"/>
          <w:sz w:val="24"/>
          <w:szCs w:val="24"/>
          <w:lang w:eastAsia="en-CA"/>
        </w:rPr>
        <w:t>, kanamycin to</w:t>
      </w:r>
      <w:r w:rsidR="006B3857">
        <w:rPr>
          <w:rFonts w:eastAsia="Times New Roman" w:cstheme="minorHAnsi"/>
          <w:sz w:val="24"/>
          <w:szCs w:val="24"/>
          <w:lang w:eastAsia="en-CA"/>
        </w:rPr>
        <w:t xml:space="preserve"> a final</w:t>
      </w:r>
      <w:r w:rsidR="005B1BE7">
        <w:rPr>
          <w:rFonts w:eastAsia="Times New Roman" w:cstheme="minorHAnsi"/>
          <w:sz w:val="24"/>
          <w:szCs w:val="24"/>
          <w:lang w:eastAsia="en-CA"/>
        </w:rPr>
        <w:t xml:space="preserve"> </w:t>
      </w:r>
      <w:r w:rsidR="006B3857">
        <w:rPr>
          <w:rFonts w:eastAsia="Times New Roman" w:cstheme="minorHAnsi"/>
          <w:sz w:val="24"/>
          <w:szCs w:val="24"/>
          <w:lang w:eastAsia="en-CA"/>
        </w:rPr>
        <w:t>concentration of</w:t>
      </w:r>
      <w:r w:rsidRPr="005F301F">
        <w:rPr>
          <w:rFonts w:eastAsia="Times New Roman" w:cstheme="minorHAnsi"/>
          <w:sz w:val="24"/>
          <w:szCs w:val="24"/>
          <w:lang w:eastAsia="en-CA"/>
        </w:rPr>
        <w:t xml:space="preserve"> 50 μg/</w:t>
      </w:r>
      <w:r w:rsidR="00AD7A1F" w:rsidRPr="005F301F">
        <w:rPr>
          <w:rFonts w:eastAsia="Times New Roman" w:cstheme="minorHAnsi"/>
          <w:sz w:val="24"/>
          <w:szCs w:val="24"/>
          <w:lang w:eastAsia="en-CA"/>
        </w:rPr>
        <w:t>mL</w:t>
      </w:r>
      <w:r w:rsidRPr="005F301F">
        <w:rPr>
          <w:rFonts w:eastAsia="Times New Roman" w:cstheme="minorHAnsi"/>
          <w:sz w:val="24"/>
          <w:szCs w:val="24"/>
          <w:lang w:eastAsia="en-CA"/>
        </w:rPr>
        <w:t xml:space="preserve">, tetracycline to </w:t>
      </w:r>
      <w:r w:rsidR="006B3857">
        <w:rPr>
          <w:rFonts w:eastAsia="Times New Roman" w:cstheme="minorHAnsi"/>
          <w:sz w:val="24"/>
          <w:szCs w:val="24"/>
          <w:lang w:eastAsia="en-CA"/>
        </w:rPr>
        <w:t xml:space="preserve">a final concentration of </w:t>
      </w:r>
      <w:r w:rsidRPr="005F301F">
        <w:rPr>
          <w:rFonts w:eastAsia="Times New Roman" w:cstheme="minorHAnsi"/>
          <w:sz w:val="24"/>
          <w:szCs w:val="24"/>
          <w:lang w:eastAsia="en-CA"/>
        </w:rPr>
        <w:t>10 μg/</w:t>
      </w:r>
      <w:r w:rsidR="00AD7A1F" w:rsidRPr="005F301F">
        <w:rPr>
          <w:rFonts w:eastAsia="Times New Roman" w:cstheme="minorHAnsi"/>
          <w:sz w:val="24"/>
          <w:szCs w:val="24"/>
          <w:lang w:eastAsia="en-CA"/>
        </w:rPr>
        <w:t>mL</w:t>
      </w:r>
      <w:r w:rsidRPr="005F301F">
        <w:rPr>
          <w:rFonts w:eastAsia="Times New Roman" w:cstheme="minorHAnsi"/>
          <w:sz w:val="24"/>
          <w:szCs w:val="24"/>
          <w:lang w:eastAsia="en-CA"/>
        </w:rPr>
        <w:t>, Blu</w:t>
      </w:r>
      <w:r w:rsidR="00432604" w:rsidRPr="005F301F">
        <w:rPr>
          <w:rFonts w:eastAsia="Times New Roman" w:cstheme="minorHAnsi"/>
          <w:sz w:val="24"/>
          <w:szCs w:val="24"/>
          <w:lang w:eastAsia="en-CA"/>
        </w:rPr>
        <w:t>o</w:t>
      </w:r>
      <w:r w:rsidRPr="005F301F">
        <w:rPr>
          <w:rFonts w:eastAsia="Times New Roman" w:cstheme="minorHAnsi"/>
          <w:sz w:val="24"/>
          <w:szCs w:val="24"/>
          <w:lang w:eastAsia="en-CA"/>
        </w:rPr>
        <w:t>-gal to</w:t>
      </w:r>
      <w:r w:rsidR="006B3857">
        <w:rPr>
          <w:rFonts w:eastAsia="Times New Roman" w:cstheme="minorHAnsi"/>
          <w:sz w:val="24"/>
          <w:szCs w:val="24"/>
          <w:lang w:eastAsia="en-CA"/>
        </w:rPr>
        <w:t xml:space="preserve"> a final concentration of</w:t>
      </w:r>
      <w:r w:rsidRPr="005F301F">
        <w:rPr>
          <w:rFonts w:eastAsia="Times New Roman" w:cstheme="minorHAnsi"/>
          <w:sz w:val="24"/>
          <w:szCs w:val="24"/>
          <w:lang w:eastAsia="en-CA"/>
        </w:rPr>
        <w:t xml:space="preserve"> 200 μg/m</w:t>
      </w:r>
      <w:r w:rsidR="00AD7A1F" w:rsidRPr="005F301F">
        <w:rPr>
          <w:rFonts w:eastAsia="Times New Roman" w:cstheme="minorHAnsi"/>
          <w:sz w:val="24"/>
          <w:szCs w:val="24"/>
          <w:lang w:eastAsia="en-CA"/>
        </w:rPr>
        <w:t>L</w:t>
      </w:r>
      <w:r w:rsidRPr="005F301F">
        <w:rPr>
          <w:rFonts w:eastAsia="Times New Roman" w:cstheme="minorHAnsi"/>
          <w:sz w:val="24"/>
          <w:szCs w:val="24"/>
          <w:lang w:eastAsia="en-CA"/>
        </w:rPr>
        <w:t xml:space="preserve">, and IPTG </w:t>
      </w:r>
      <w:r w:rsidR="006B3857">
        <w:rPr>
          <w:rFonts w:eastAsia="Times New Roman" w:cstheme="minorHAnsi"/>
          <w:sz w:val="24"/>
          <w:szCs w:val="24"/>
          <w:lang w:eastAsia="en-CA"/>
        </w:rPr>
        <w:t>to a final concentration of</w:t>
      </w:r>
      <w:r w:rsidRPr="005F301F">
        <w:rPr>
          <w:rFonts w:eastAsia="Times New Roman" w:cstheme="minorHAnsi"/>
          <w:sz w:val="24"/>
          <w:szCs w:val="24"/>
          <w:lang w:eastAsia="en-CA"/>
        </w:rPr>
        <w:t xml:space="preserve"> 40 μg/m</w:t>
      </w:r>
      <w:r w:rsidR="00AD7A1F" w:rsidRPr="005F301F">
        <w:rPr>
          <w:rFonts w:eastAsia="Times New Roman" w:cstheme="minorHAnsi"/>
          <w:sz w:val="24"/>
          <w:szCs w:val="24"/>
          <w:lang w:eastAsia="en-CA"/>
        </w:rPr>
        <w:t>L</w:t>
      </w:r>
      <w:r w:rsidRPr="005F301F">
        <w:rPr>
          <w:rFonts w:eastAsia="Times New Roman" w:cstheme="minorHAnsi"/>
          <w:sz w:val="24"/>
          <w:szCs w:val="24"/>
          <w:lang w:eastAsia="en-CA"/>
        </w:rPr>
        <w:t>.</w:t>
      </w:r>
    </w:p>
    <w:p w14:paraId="236D69F0"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4A951E33" w14:textId="45BE13AE" w:rsidR="0084594A" w:rsidRPr="005F301F" w:rsidRDefault="0084594A" w:rsidP="003149E2">
      <w:pPr>
        <w:pStyle w:val="ListParagraph"/>
        <w:numPr>
          <w:ilvl w:val="2"/>
          <w:numId w:val="3"/>
        </w:numPr>
        <w:spacing w:after="0" w:line="240" w:lineRule="auto"/>
        <w:ind w:left="0" w:firstLine="0"/>
        <w:jc w:val="both"/>
        <w:rPr>
          <w:rFonts w:eastAsia="Times New Roman" w:cstheme="minorHAnsi"/>
          <w:bCs/>
          <w:sz w:val="24"/>
          <w:szCs w:val="24"/>
          <w:lang w:eastAsia="en-CA"/>
        </w:rPr>
      </w:pPr>
      <w:r w:rsidRPr="005F301F">
        <w:rPr>
          <w:rFonts w:eastAsia="Times New Roman" w:cstheme="minorHAnsi"/>
          <w:sz w:val="24"/>
          <w:szCs w:val="24"/>
          <w:lang w:eastAsia="en-CA"/>
        </w:rPr>
        <w:t>Mix the agar solution and aliquot 7-10 m</w:t>
      </w:r>
      <w:r w:rsidR="00AD7A1F" w:rsidRPr="005F301F">
        <w:rPr>
          <w:rFonts w:eastAsia="Times New Roman" w:cstheme="minorHAnsi"/>
          <w:sz w:val="24"/>
          <w:szCs w:val="24"/>
          <w:lang w:eastAsia="en-CA"/>
        </w:rPr>
        <w:t>L</w:t>
      </w:r>
      <w:r w:rsidRPr="005F301F">
        <w:rPr>
          <w:rFonts w:eastAsia="Times New Roman" w:cstheme="minorHAnsi"/>
          <w:sz w:val="24"/>
          <w:szCs w:val="24"/>
          <w:lang w:eastAsia="en-CA"/>
        </w:rPr>
        <w:t xml:space="preserve"> of </w:t>
      </w:r>
      <w:r w:rsidR="006B3857">
        <w:rPr>
          <w:rFonts w:eastAsia="Times New Roman" w:cstheme="minorHAnsi"/>
          <w:sz w:val="24"/>
          <w:szCs w:val="24"/>
          <w:lang w:eastAsia="en-CA"/>
        </w:rPr>
        <w:t xml:space="preserve">the </w:t>
      </w:r>
      <w:r w:rsidRPr="005F301F">
        <w:rPr>
          <w:rFonts w:eastAsia="Times New Roman" w:cstheme="minorHAnsi"/>
          <w:sz w:val="24"/>
          <w:szCs w:val="24"/>
          <w:lang w:eastAsia="en-CA"/>
        </w:rPr>
        <w:t>medium to each 60 mm plate using a 50 m</w:t>
      </w:r>
      <w:r w:rsidR="00AD7A1F" w:rsidRPr="005F301F">
        <w:rPr>
          <w:rFonts w:eastAsia="Times New Roman" w:cstheme="minorHAnsi"/>
          <w:sz w:val="24"/>
          <w:szCs w:val="24"/>
          <w:lang w:eastAsia="en-CA"/>
        </w:rPr>
        <w:t>L</w:t>
      </w:r>
      <w:r w:rsidR="00B125A3">
        <w:rPr>
          <w:rFonts w:eastAsia="Times New Roman" w:cstheme="minorHAnsi"/>
          <w:sz w:val="24"/>
          <w:szCs w:val="24"/>
          <w:lang w:eastAsia="en-CA"/>
        </w:rPr>
        <w:t xml:space="preserve"> </w:t>
      </w:r>
      <w:r w:rsidRPr="005F301F">
        <w:rPr>
          <w:rFonts w:eastAsia="Times New Roman" w:cstheme="minorHAnsi"/>
          <w:sz w:val="24"/>
          <w:szCs w:val="24"/>
          <w:lang w:eastAsia="en-CA"/>
        </w:rPr>
        <w:t>pipette. Let the plates sit at room temperature</w:t>
      </w:r>
      <w:r w:rsidR="00AD7A1F" w:rsidRPr="005F301F">
        <w:rPr>
          <w:rFonts w:eastAsia="Times New Roman" w:cstheme="minorHAnsi"/>
          <w:sz w:val="24"/>
          <w:szCs w:val="24"/>
          <w:lang w:eastAsia="en-CA"/>
        </w:rPr>
        <w:t xml:space="preserve"> (2 h)</w:t>
      </w:r>
      <w:r w:rsidRPr="005F301F">
        <w:rPr>
          <w:rFonts w:eastAsia="Times New Roman" w:cstheme="minorHAnsi"/>
          <w:sz w:val="24"/>
          <w:szCs w:val="24"/>
          <w:lang w:eastAsia="en-CA"/>
        </w:rPr>
        <w:t xml:space="preserve"> to harden. Invert, wrap and store at 4</w:t>
      </w:r>
      <w:r w:rsidR="001F6D7D">
        <w:rPr>
          <w:rFonts w:eastAsia="Times New Roman" w:cstheme="minorHAnsi"/>
          <w:sz w:val="24"/>
          <w:szCs w:val="24"/>
          <w:lang w:eastAsia="en-CA"/>
        </w:rPr>
        <w:t xml:space="preserve"> </w:t>
      </w:r>
      <w:r w:rsidRPr="005F301F">
        <w:rPr>
          <w:rFonts w:eastAsia="Times New Roman" w:cstheme="minorHAnsi"/>
          <w:sz w:val="24"/>
          <w:szCs w:val="24"/>
          <w:lang w:eastAsia="en-CA"/>
        </w:rPr>
        <w:t>°C. Plates containing antibiotics are stable for up to 4 weeks.</w:t>
      </w:r>
    </w:p>
    <w:p w14:paraId="4A0248AF" w14:textId="77777777" w:rsidR="000502FF" w:rsidRPr="005F301F" w:rsidRDefault="000502FF" w:rsidP="003149E2">
      <w:pPr>
        <w:shd w:val="clear" w:color="auto" w:fill="FFFFFF"/>
        <w:spacing w:after="0" w:line="240" w:lineRule="auto"/>
        <w:contextualSpacing/>
        <w:jc w:val="both"/>
        <w:rPr>
          <w:rFonts w:eastAsia="Times New Roman" w:cstheme="minorHAnsi"/>
          <w:sz w:val="24"/>
          <w:szCs w:val="24"/>
          <w:lang w:eastAsia="en-CA"/>
        </w:rPr>
      </w:pPr>
    </w:p>
    <w:p w14:paraId="3B1D1E68" w14:textId="77777777" w:rsidR="005F301F" w:rsidRPr="005F301F" w:rsidRDefault="0084594A" w:rsidP="003149E2">
      <w:pPr>
        <w:pStyle w:val="ListParagraph"/>
        <w:numPr>
          <w:ilvl w:val="1"/>
          <w:numId w:val="3"/>
        </w:numPr>
        <w:shd w:val="clear" w:color="auto" w:fill="FFFFFF"/>
        <w:spacing w:after="0" w:line="240" w:lineRule="auto"/>
        <w:ind w:left="0" w:firstLine="0"/>
        <w:jc w:val="both"/>
        <w:rPr>
          <w:rFonts w:eastAsia="Times New Roman" w:cstheme="minorHAnsi"/>
          <w:sz w:val="24"/>
          <w:szCs w:val="24"/>
          <w:lang w:eastAsia="en-CA"/>
        </w:rPr>
      </w:pPr>
      <w:r w:rsidRPr="005F301F">
        <w:rPr>
          <w:rFonts w:eastAsia="Times New Roman" w:cstheme="minorHAnsi"/>
          <w:sz w:val="24"/>
          <w:szCs w:val="24"/>
          <w:lang w:eastAsia="en-CA"/>
        </w:rPr>
        <w:t xml:space="preserve">Transformation of the plasmid into </w:t>
      </w:r>
      <w:r w:rsidRPr="005F301F">
        <w:rPr>
          <w:rFonts w:eastAsia="Times New Roman" w:cstheme="minorHAnsi"/>
          <w:sz w:val="24"/>
          <w:szCs w:val="24"/>
          <w:lang w:val="en-US" w:eastAsia="en-CA"/>
        </w:rPr>
        <w:t>DH10Bac</w:t>
      </w:r>
      <w:r w:rsidR="00492220" w:rsidRPr="005F301F">
        <w:rPr>
          <w:rFonts w:eastAsia="Times New Roman" w:cstheme="minorHAnsi"/>
          <w:sz w:val="24"/>
          <w:szCs w:val="24"/>
          <w:lang w:val="en-US" w:eastAsia="en-CA"/>
        </w:rPr>
        <w:t xml:space="preserve"> </w:t>
      </w:r>
      <w:r w:rsidRPr="005F301F">
        <w:rPr>
          <w:rFonts w:eastAsia="Times New Roman" w:cstheme="minorHAnsi"/>
          <w:iCs/>
          <w:sz w:val="24"/>
          <w:szCs w:val="24"/>
          <w:lang w:val="en-US" w:eastAsia="en-CA"/>
        </w:rPr>
        <w:t>E. coli competent cells</w:t>
      </w:r>
    </w:p>
    <w:p w14:paraId="4398793E" w14:textId="77777777" w:rsidR="005F301F" w:rsidRPr="005F301F" w:rsidRDefault="005F301F" w:rsidP="003149E2">
      <w:pPr>
        <w:pStyle w:val="ListParagraph"/>
        <w:shd w:val="clear" w:color="auto" w:fill="FFFFFF"/>
        <w:spacing w:after="0" w:line="240" w:lineRule="auto"/>
        <w:ind w:left="0"/>
        <w:jc w:val="both"/>
        <w:rPr>
          <w:rFonts w:eastAsia="Times New Roman" w:cstheme="minorHAnsi"/>
          <w:sz w:val="24"/>
          <w:szCs w:val="24"/>
          <w:lang w:eastAsia="en-CA"/>
        </w:rPr>
      </w:pPr>
    </w:p>
    <w:p w14:paraId="2C0EC4D2" w14:textId="46FF5019" w:rsidR="005F301F" w:rsidRDefault="0084594A" w:rsidP="003149E2">
      <w:pPr>
        <w:pStyle w:val="ListParagraph"/>
        <w:numPr>
          <w:ilvl w:val="2"/>
          <w:numId w:val="3"/>
        </w:numPr>
        <w:shd w:val="clear" w:color="auto" w:fill="FFFFFF"/>
        <w:spacing w:after="0" w:line="240" w:lineRule="auto"/>
        <w:ind w:left="0" w:firstLine="0"/>
        <w:jc w:val="both"/>
        <w:rPr>
          <w:rFonts w:eastAsia="Times New Roman" w:cstheme="minorHAnsi"/>
          <w:sz w:val="24"/>
          <w:szCs w:val="24"/>
          <w:lang w:eastAsia="en-CA"/>
        </w:rPr>
      </w:pPr>
      <w:r w:rsidRPr="005F301F">
        <w:rPr>
          <w:rFonts w:eastAsia="Times New Roman" w:cstheme="minorHAnsi"/>
          <w:sz w:val="24"/>
          <w:szCs w:val="24"/>
          <w:lang w:eastAsia="en-CA"/>
        </w:rPr>
        <w:t>Calculate the required volume of competent cells</w:t>
      </w:r>
      <w:r w:rsidR="00EF116C" w:rsidRPr="005F301F">
        <w:rPr>
          <w:rFonts w:eastAsia="Times New Roman" w:cstheme="minorHAnsi"/>
          <w:sz w:val="24"/>
          <w:szCs w:val="24"/>
          <w:lang w:eastAsia="en-CA"/>
        </w:rPr>
        <w:t>.</w:t>
      </w:r>
      <w:r w:rsidRPr="005F301F">
        <w:rPr>
          <w:rFonts w:eastAsia="Times New Roman" w:cstheme="minorHAnsi"/>
          <w:sz w:val="24"/>
          <w:szCs w:val="24"/>
          <w:lang w:eastAsia="en-CA"/>
        </w:rPr>
        <w:t xml:space="preserve"> </w:t>
      </w:r>
    </w:p>
    <w:p w14:paraId="3EB103FF" w14:textId="77777777" w:rsidR="005F301F" w:rsidRDefault="005F301F" w:rsidP="003149E2">
      <w:pPr>
        <w:pStyle w:val="ListParagraph"/>
        <w:shd w:val="clear" w:color="auto" w:fill="FFFFFF"/>
        <w:spacing w:after="0" w:line="240" w:lineRule="auto"/>
        <w:ind w:left="0"/>
        <w:jc w:val="both"/>
        <w:rPr>
          <w:rFonts w:eastAsia="Times New Roman" w:cstheme="minorHAnsi"/>
          <w:sz w:val="24"/>
          <w:szCs w:val="24"/>
          <w:lang w:eastAsia="en-CA"/>
        </w:rPr>
      </w:pPr>
    </w:p>
    <w:p w14:paraId="1661D952" w14:textId="7A5E071A" w:rsidR="005F301F" w:rsidRDefault="0084594A" w:rsidP="003149E2">
      <w:pPr>
        <w:pStyle w:val="ListParagraph"/>
        <w:numPr>
          <w:ilvl w:val="2"/>
          <w:numId w:val="3"/>
        </w:numPr>
        <w:shd w:val="clear" w:color="auto" w:fill="FFFFFF"/>
        <w:spacing w:after="0" w:line="240" w:lineRule="auto"/>
        <w:ind w:left="0" w:firstLine="0"/>
        <w:jc w:val="both"/>
        <w:rPr>
          <w:rFonts w:eastAsia="Times New Roman" w:cstheme="minorHAnsi"/>
          <w:sz w:val="24"/>
          <w:szCs w:val="24"/>
          <w:lang w:eastAsia="en-CA"/>
        </w:rPr>
      </w:pPr>
      <w:r w:rsidRPr="005F301F">
        <w:rPr>
          <w:rFonts w:eastAsia="Times New Roman" w:cstheme="minorHAnsi"/>
          <w:sz w:val="24"/>
          <w:szCs w:val="24"/>
          <w:lang w:eastAsia="en-CA"/>
        </w:rPr>
        <w:t>Thaw competent cells on ice, gently spin down</w:t>
      </w:r>
      <w:r w:rsidR="005B1BE7">
        <w:rPr>
          <w:rFonts w:eastAsia="Times New Roman" w:cstheme="minorHAnsi"/>
          <w:sz w:val="24"/>
          <w:szCs w:val="24"/>
          <w:lang w:eastAsia="en-CA"/>
        </w:rPr>
        <w:t>,</w:t>
      </w:r>
      <w:r w:rsidR="006B3857">
        <w:rPr>
          <w:rFonts w:eastAsia="Times New Roman" w:cstheme="minorHAnsi"/>
          <w:sz w:val="24"/>
          <w:szCs w:val="24"/>
          <w:lang w:eastAsia="en-CA"/>
        </w:rPr>
        <w:t xml:space="preserve"> and</w:t>
      </w:r>
      <w:r w:rsidRPr="005F301F">
        <w:rPr>
          <w:rFonts w:eastAsia="Times New Roman" w:cstheme="minorHAnsi"/>
          <w:sz w:val="24"/>
          <w:szCs w:val="24"/>
          <w:lang w:eastAsia="en-CA"/>
        </w:rPr>
        <w:t xml:space="preserve"> resuspend back by gentle tapping. </w:t>
      </w:r>
    </w:p>
    <w:p w14:paraId="5D82AABF"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28257074" w14:textId="77777777" w:rsidR="005F301F" w:rsidRDefault="0084594A" w:rsidP="003149E2">
      <w:pPr>
        <w:pStyle w:val="ListParagraph"/>
        <w:numPr>
          <w:ilvl w:val="2"/>
          <w:numId w:val="3"/>
        </w:numPr>
        <w:shd w:val="clear" w:color="auto" w:fill="FFFFFF"/>
        <w:spacing w:after="0" w:line="240" w:lineRule="auto"/>
        <w:ind w:left="0" w:firstLine="0"/>
        <w:jc w:val="both"/>
        <w:rPr>
          <w:rFonts w:eastAsia="Times New Roman" w:cstheme="minorHAnsi"/>
          <w:sz w:val="24"/>
          <w:szCs w:val="24"/>
          <w:lang w:eastAsia="en-CA"/>
        </w:rPr>
      </w:pPr>
      <w:r w:rsidRPr="005F301F">
        <w:rPr>
          <w:rFonts w:eastAsia="Times New Roman" w:cstheme="minorHAnsi"/>
          <w:sz w:val="24"/>
          <w:szCs w:val="24"/>
          <w:lang w:eastAsia="en-CA"/>
        </w:rPr>
        <w:t>Use</w:t>
      </w:r>
      <w:r w:rsidR="009E3AC8" w:rsidRPr="005F301F">
        <w:rPr>
          <w:rFonts w:eastAsia="Times New Roman" w:cstheme="minorHAnsi"/>
          <w:sz w:val="24"/>
          <w:szCs w:val="24"/>
          <w:lang w:eastAsia="en-CA"/>
        </w:rPr>
        <w:t xml:space="preserve"> a</w:t>
      </w:r>
      <w:r w:rsidRPr="005F301F">
        <w:rPr>
          <w:rFonts w:eastAsia="Times New Roman" w:cstheme="minorHAnsi"/>
          <w:sz w:val="24"/>
          <w:szCs w:val="24"/>
          <w:lang w:eastAsia="en-CA"/>
        </w:rPr>
        <w:t xml:space="preserve"> 12-channel pipette to dispense </w:t>
      </w:r>
      <w:bookmarkStart w:id="7" w:name="_Hlk69493412"/>
      <w:r w:rsidRPr="005F301F">
        <w:rPr>
          <w:rFonts w:eastAsia="Times New Roman" w:cstheme="minorHAnsi"/>
          <w:sz w:val="24"/>
          <w:szCs w:val="24"/>
          <w:lang w:eastAsia="en-CA"/>
        </w:rPr>
        <w:t>4 μ</w:t>
      </w:r>
      <w:bookmarkEnd w:id="7"/>
      <w:r w:rsidR="00AD7A1F" w:rsidRPr="005F301F">
        <w:rPr>
          <w:rFonts w:eastAsia="Times New Roman" w:cstheme="minorHAnsi"/>
          <w:sz w:val="24"/>
          <w:szCs w:val="24"/>
          <w:lang w:eastAsia="en-CA"/>
        </w:rPr>
        <w:t>L</w:t>
      </w:r>
      <w:r w:rsidRPr="005F301F">
        <w:rPr>
          <w:rFonts w:eastAsia="Times New Roman" w:cstheme="minorHAnsi"/>
          <w:sz w:val="24"/>
          <w:szCs w:val="24"/>
          <w:lang w:eastAsia="en-CA"/>
        </w:rPr>
        <w:t xml:space="preserve"> of the cells into each well of the 96 well PCR plate. </w:t>
      </w:r>
      <w:bookmarkStart w:id="8" w:name="_Hlk69486465"/>
    </w:p>
    <w:p w14:paraId="40AC52E8"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6C15606D" w14:textId="34CD4FB2" w:rsidR="005F301F" w:rsidRDefault="0084594A" w:rsidP="003149E2">
      <w:pPr>
        <w:pStyle w:val="ListParagraph"/>
        <w:numPr>
          <w:ilvl w:val="2"/>
          <w:numId w:val="3"/>
        </w:numPr>
        <w:shd w:val="clear" w:color="auto" w:fill="FFFFFF"/>
        <w:spacing w:after="0" w:line="240" w:lineRule="auto"/>
        <w:ind w:left="0" w:firstLine="0"/>
        <w:jc w:val="both"/>
        <w:rPr>
          <w:rFonts w:eastAsia="Times New Roman" w:cstheme="minorHAnsi"/>
          <w:sz w:val="24"/>
          <w:szCs w:val="24"/>
          <w:lang w:eastAsia="en-CA"/>
        </w:rPr>
      </w:pPr>
      <w:r w:rsidRPr="005F301F">
        <w:rPr>
          <w:rFonts w:eastAsia="Times New Roman" w:cstheme="minorHAnsi"/>
          <w:sz w:val="24"/>
          <w:szCs w:val="24"/>
          <w:lang w:eastAsia="en-CA"/>
        </w:rPr>
        <w:t xml:space="preserve">Add </w:t>
      </w:r>
      <w:r w:rsidR="00BE7778" w:rsidRPr="005F301F">
        <w:rPr>
          <w:rFonts w:eastAsia="Times New Roman" w:cstheme="minorHAnsi"/>
          <w:sz w:val="24"/>
          <w:szCs w:val="24"/>
          <w:lang w:eastAsia="en-CA"/>
        </w:rPr>
        <w:t>~ 0.3-0.5</w:t>
      </w:r>
      <w:r w:rsidR="009829E7" w:rsidRPr="005F301F">
        <w:rPr>
          <w:rFonts w:eastAsia="Times New Roman" w:cstheme="minorHAnsi"/>
          <w:sz w:val="24"/>
          <w:szCs w:val="24"/>
          <w:lang w:eastAsia="en-CA"/>
        </w:rPr>
        <w:t xml:space="preserve"> </w:t>
      </w:r>
      <w:r w:rsidR="001A26E3" w:rsidRPr="005F301F">
        <w:rPr>
          <w:rFonts w:eastAsia="Times New Roman" w:cstheme="minorHAnsi"/>
          <w:bCs/>
          <w:sz w:val="24"/>
          <w:szCs w:val="24"/>
          <w:lang w:val="en-US" w:eastAsia="en-CA"/>
        </w:rPr>
        <w:t>μ</w:t>
      </w:r>
      <w:r w:rsidR="00BE7778" w:rsidRPr="005F301F">
        <w:rPr>
          <w:rFonts w:eastAsia="Times New Roman" w:cstheme="minorHAnsi"/>
          <w:sz w:val="24"/>
          <w:szCs w:val="24"/>
          <w:lang w:eastAsia="en-CA"/>
        </w:rPr>
        <w:t>g</w:t>
      </w:r>
      <w:r w:rsidR="009829E7" w:rsidRPr="005F301F">
        <w:rPr>
          <w:rFonts w:cstheme="minorHAnsi"/>
          <w:sz w:val="24"/>
          <w:szCs w:val="24"/>
        </w:rPr>
        <w:t xml:space="preserve"> of </w:t>
      </w:r>
      <w:r w:rsidR="009829E7" w:rsidRPr="005F301F">
        <w:rPr>
          <w:rFonts w:eastAsia="Times New Roman" w:cstheme="minorHAnsi"/>
          <w:sz w:val="24"/>
          <w:szCs w:val="24"/>
          <w:lang w:eastAsia="en-CA"/>
        </w:rPr>
        <w:t>recombinant plasmid D</w:t>
      </w:r>
      <w:r w:rsidR="00431C64" w:rsidRPr="005F301F">
        <w:rPr>
          <w:rFonts w:eastAsia="Times New Roman" w:cstheme="minorHAnsi"/>
          <w:sz w:val="24"/>
          <w:szCs w:val="24"/>
          <w:lang w:eastAsia="en-CA"/>
        </w:rPr>
        <w:t>NA</w:t>
      </w:r>
      <w:r w:rsidR="00BE7778" w:rsidRPr="005F301F">
        <w:rPr>
          <w:rFonts w:eastAsia="Times New Roman" w:cstheme="minorHAnsi"/>
          <w:sz w:val="24"/>
          <w:szCs w:val="24"/>
          <w:lang w:eastAsia="en-CA"/>
        </w:rPr>
        <w:t xml:space="preserve"> </w:t>
      </w:r>
      <w:r w:rsidRPr="005F301F">
        <w:rPr>
          <w:rFonts w:eastAsia="Times New Roman" w:cstheme="minorHAnsi"/>
          <w:sz w:val="24"/>
          <w:szCs w:val="24"/>
          <w:lang w:eastAsia="en-CA"/>
        </w:rPr>
        <w:t xml:space="preserve">to the competent cells and mix </w:t>
      </w:r>
      <w:r w:rsidR="006B3857">
        <w:rPr>
          <w:rFonts w:eastAsia="Times New Roman" w:cstheme="minorHAnsi"/>
          <w:sz w:val="24"/>
          <w:szCs w:val="24"/>
          <w:lang w:eastAsia="en-CA"/>
        </w:rPr>
        <w:t xml:space="preserve">gently </w:t>
      </w:r>
      <w:r w:rsidRPr="005F301F">
        <w:rPr>
          <w:rFonts w:eastAsia="Times New Roman" w:cstheme="minorHAnsi"/>
          <w:sz w:val="24"/>
          <w:szCs w:val="24"/>
          <w:lang w:eastAsia="en-CA"/>
        </w:rPr>
        <w:t>by tapping. Incubate the mixture on ice for 10-15 min</w:t>
      </w:r>
      <w:bookmarkEnd w:id="8"/>
      <w:r w:rsidRPr="005F301F">
        <w:rPr>
          <w:rFonts w:eastAsia="Times New Roman" w:cstheme="minorHAnsi"/>
          <w:sz w:val="24"/>
          <w:szCs w:val="24"/>
          <w:lang w:eastAsia="en-CA"/>
        </w:rPr>
        <w:t>.</w:t>
      </w:r>
      <w:bookmarkStart w:id="9" w:name="_Hlk69486559"/>
    </w:p>
    <w:p w14:paraId="371E4089"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68922ABE" w14:textId="19892D19" w:rsidR="005F301F" w:rsidRDefault="0084594A" w:rsidP="003149E2">
      <w:pPr>
        <w:pStyle w:val="ListParagraph"/>
        <w:numPr>
          <w:ilvl w:val="2"/>
          <w:numId w:val="3"/>
        </w:numPr>
        <w:shd w:val="clear" w:color="auto" w:fill="FFFFFF"/>
        <w:spacing w:after="0" w:line="240" w:lineRule="auto"/>
        <w:ind w:left="0" w:firstLine="0"/>
        <w:jc w:val="both"/>
        <w:rPr>
          <w:rFonts w:eastAsia="Times New Roman" w:cstheme="minorHAnsi"/>
          <w:sz w:val="24"/>
          <w:szCs w:val="24"/>
          <w:lang w:eastAsia="en-CA"/>
        </w:rPr>
      </w:pPr>
      <w:r w:rsidRPr="005F301F">
        <w:rPr>
          <w:rFonts w:eastAsia="Times New Roman" w:cstheme="minorHAnsi"/>
          <w:sz w:val="24"/>
          <w:szCs w:val="24"/>
          <w:lang w:eastAsia="en-CA"/>
        </w:rPr>
        <w:t>Heat-shock the mixture</w:t>
      </w:r>
      <w:r w:rsidR="009F14CA" w:rsidRPr="005F301F">
        <w:rPr>
          <w:rFonts w:eastAsia="Times New Roman" w:cstheme="minorHAnsi"/>
          <w:sz w:val="24"/>
          <w:szCs w:val="24"/>
          <w:lang w:eastAsia="en-CA"/>
        </w:rPr>
        <w:t xml:space="preserve"> in a PCR </w:t>
      </w:r>
      <w:r w:rsidR="003E0927" w:rsidRPr="005F301F">
        <w:rPr>
          <w:rFonts w:eastAsia="Times New Roman" w:cstheme="minorHAnsi"/>
          <w:sz w:val="24"/>
          <w:szCs w:val="24"/>
          <w:lang w:eastAsia="en-CA"/>
        </w:rPr>
        <w:t>machine</w:t>
      </w:r>
      <w:r w:rsidRPr="005F301F">
        <w:rPr>
          <w:rFonts w:eastAsia="Times New Roman" w:cstheme="minorHAnsi"/>
          <w:sz w:val="24"/>
          <w:szCs w:val="24"/>
          <w:lang w:eastAsia="en-CA"/>
        </w:rPr>
        <w:t xml:space="preserve"> at 42</w:t>
      </w:r>
      <w:r w:rsidR="006B3857">
        <w:rPr>
          <w:rFonts w:eastAsia="Times New Roman" w:cstheme="minorHAnsi"/>
          <w:sz w:val="24"/>
          <w:szCs w:val="24"/>
          <w:lang w:eastAsia="en-CA"/>
        </w:rPr>
        <w:t xml:space="preserve"> </w:t>
      </w:r>
      <w:r w:rsidRPr="005F301F">
        <w:rPr>
          <w:rFonts w:eastAsia="Times New Roman" w:cstheme="minorHAnsi"/>
          <w:sz w:val="24"/>
          <w:szCs w:val="24"/>
          <w:lang w:eastAsia="en-CA"/>
        </w:rPr>
        <w:t xml:space="preserve">°C for 45 </w:t>
      </w:r>
      <w:r w:rsidR="006875AA" w:rsidRPr="005F301F">
        <w:rPr>
          <w:rFonts w:eastAsia="Times New Roman" w:cstheme="minorHAnsi"/>
          <w:sz w:val="24"/>
          <w:szCs w:val="24"/>
          <w:lang w:eastAsia="en-CA"/>
        </w:rPr>
        <w:t>s. Chill</w:t>
      </w:r>
      <w:r w:rsidRPr="005F301F">
        <w:rPr>
          <w:rFonts w:eastAsia="Times New Roman" w:cstheme="minorHAnsi"/>
          <w:sz w:val="24"/>
          <w:szCs w:val="24"/>
          <w:lang w:eastAsia="en-CA"/>
        </w:rPr>
        <w:t xml:space="preserve"> on ice for 2 min</w:t>
      </w:r>
      <w:r w:rsidR="000F3812" w:rsidRPr="005F301F">
        <w:rPr>
          <w:rFonts w:eastAsia="Times New Roman" w:cstheme="minorHAnsi"/>
          <w:sz w:val="24"/>
          <w:szCs w:val="24"/>
          <w:lang w:eastAsia="en-CA"/>
        </w:rPr>
        <w:t>.</w:t>
      </w:r>
      <w:bookmarkEnd w:id="9"/>
    </w:p>
    <w:p w14:paraId="165F8304"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16D0A304" w14:textId="681F468A" w:rsidR="005F301F" w:rsidRDefault="0084594A" w:rsidP="003149E2">
      <w:pPr>
        <w:pStyle w:val="ListParagraph"/>
        <w:numPr>
          <w:ilvl w:val="2"/>
          <w:numId w:val="3"/>
        </w:numPr>
        <w:shd w:val="clear" w:color="auto" w:fill="FFFFFF"/>
        <w:spacing w:after="0" w:line="240" w:lineRule="auto"/>
        <w:ind w:left="0" w:firstLine="0"/>
        <w:jc w:val="both"/>
        <w:rPr>
          <w:rFonts w:eastAsia="Times New Roman" w:cstheme="minorHAnsi"/>
          <w:sz w:val="24"/>
          <w:szCs w:val="24"/>
          <w:lang w:eastAsia="en-CA"/>
        </w:rPr>
      </w:pPr>
      <w:r w:rsidRPr="005F301F">
        <w:rPr>
          <w:rFonts w:eastAsia="Times New Roman" w:cstheme="minorHAnsi"/>
          <w:sz w:val="24"/>
          <w:szCs w:val="24"/>
          <w:lang w:eastAsia="en-CA"/>
        </w:rPr>
        <w:lastRenderedPageBreak/>
        <w:t>Dispense 0.5</w:t>
      </w:r>
      <w:r w:rsidR="006B3857">
        <w:rPr>
          <w:rFonts w:eastAsia="Times New Roman" w:cstheme="minorHAnsi"/>
          <w:sz w:val="24"/>
          <w:szCs w:val="24"/>
          <w:lang w:eastAsia="en-CA"/>
        </w:rPr>
        <w:t xml:space="preserve"> </w:t>
      </w:r>
      <w:r w:rsidRPr="005F301F">
        <w:rPr>
          <w:rFonts w:eastAsia="Times New Roman" w:cstheme="minorHAnsi"/>
          <w:sz w:val="24"/>
          <w:szCs w:val="24"/>
          <w:lang w:eastAsia="en-CA"/>
        </w:rPr>
        <w:t>m</w:t>
      </w:r>
      <w:r w:rsidR="006B3857">
        <w:rPr>
          <w:rFonts w:eastAsia="Times New Roman" w:cstheme="minorHAnsi"/>
          <w:sz w:val="24"/>
          <w:szCs w:val="24"/>
          <w:lang w:eastAsia="en-CA"/>
        </w:rPr>
        <w:t>L</w:t>
      </w:r>
      <w:r w:rsidRPr="005F301F">
        <w:rPr>
          <w:rFonts w:eastAsia="Times New Roman" w:cstheme="minorHAnsi"/>
          <w:sz w:val="24"/>
          <w:szCs w:val="24"/>
          <w:lang w:eastAsia="en-CA"/>
        </w:rPr>
        <w:t xml:space="preserve"> of SOC</w:t>
      </w:r>
      <w:r w:rsidR="00AD7A1F" w:rsidRPr="005F301F">
        <w:rPr>
          <w:rFonts w:eastAsia="Times New Roman" w:cstheme="minorHAnsi"/>
          <w:sz w:val="24"/>
          <w:szCs w:val="24"/>
          <w:lang w:eastAsia="en-CA"/>
        </w:rPr>
        <w:t xml:space="preserve"> </w:t>
      </w:r>
      <w:r w:rsidRPr="005F301F">
        <w:rPr>
          <w:rFonts w:eastAsia="Times New Roman" w:cstheme="minorHAnsi"/>
          <w:sz w:val="24"/>
          <w:szCs w:val="24"/>
          <w:lang w:eastAsia="en-CA"/>
        </w:rPr>
        <w:t xml:space="preserve">medium to each well of the </w:t>
      </w:r>
      <w:r w:rsidR="00F831DD" w:rsidRPr="005F301F">
        <w:rPr>
          <w:rFonts w:eastAsia="Times New Roman" w:cstheme="minorHAnsi"/>
          <w:sz w:val="24"/>
          <w:szCs w:val="24"/>
          <w:lang w:eastAsia="en-CA"/>
        </w:rPr>
        <w:t>96</w:t>
      </w:r>
      <w:r w:rsidR="00F831DD">
        <w:rPr>
          <w:rFonts w:eastAsia="Times New Roman" w:cstheme="minorHAnsi"/>
          <w:sz w:val="24"/>
          <w:szCs w:val="24"/>
          <w:lang w:eastAsia="en-CA"/>
        </w:rPr>
        <w:t>-</w:t>
      </w:r>
      <w:r w:rsidRPr="005F301F">
        <w:rPr>
          <w:rFonts w:eastAsia="Times New Roman" w:cstheme="minorHAnsi"/>
          <w:sz w:val="24"/>
          <w:szCs w:val="24"/>
          <w:lang w:eastAsia="en-CA"/>
        </w:rPr>
        <w:t xml:space="preserve">well </w:t>
      </w:r>
      <w:r w:rsidR="00EF116C" w:rsidRPr="005F301F">
        <w:rPr>
          <w:rFonts w:eastAsia="Times New Roman" w:cstheme="minorHAnsi"/>
          <w:sz w:val="24"/>
          <w:szCs w:val="24"/>
          <w:lang w:eastAsia="en-CA"/>
        </w:rPr>
        <w:t>blocks (</w:t>
      </w:r>
      <w:r w:rsidR="00F831DD" w:rsidRPr="005F301F">
        <w:rPr>
          <w:rFonts w:eastAsia="Times New Roman" w:cstheme="minorHAnsi"/>
          <w:sz w:val="24"/>
          <w:szCs w:val="24"/>
          <w:lang w:eastAsia="en-CA"/>
        </w:rPr>
        <w:t>96</w:t>
      </w:r>
      <w:r w:rsidR="00F831DD">
        <w:rPr>
          <w:rFonts w:eastAsia="Times New Roman" w:cstheme="minorHAnsi"/>
          <w:sz w:val="24"/>
          <w:szCs w:val="24"/>
          <w:lang w:eastAsia="en-CA"/>
        </w:rPr>
        <w:t>-</w:t>
      </w:r>
      <w:r w:rsidR="00EF116C" w:rsidRPr="005F301F">
        <w:rPr>
          <w:rFonts w:eastAsia="Times New Roman" w:cstheme="minorHAnsi"/>
          <w:sz w:val="24"/>
          <w:szCs w:val="24"/>
          <w:lang w:eastAsia="en-CA"/>
        </w:rPr>
        <w:t>deep well 2.4</w:t>
      </w:r>
      <w:r w:rsidR="006B3857">
        <w:rPr>
          <w:rFonts w:eastAsia="Times New Roman" w:cstheme="minorHAnsi"/>
          <w:sz w:val="24"/>
          <w:szCs w:val="24"/>
          <w:lang w:eastAsia="en-CA"/>
        </w:rPr>
        <w:t xml:space="preserve"> </w:t>
      </w:r>
      <w:r w:rsidR="00EF116C" w:rsidRPr="005F301F">
        <w:rPr>
          <w:rFonts w:eastAsia="Times New Roman" w:cstheme="minorHAnsi"/>
          <w:sz w:val="24"/>
          <w:szCs w:val="24"/>
          <w:lang w:eastAsia="en-CA"/>
        </w:rPr>
        <w:t>mL).</w:t>
      </w:r>
      <w:r w:rsidRPr="005F301F">
        <w:rPr>
          <w:rFonts w:eastAsia="Times New Roman" w:cstheme="minorHAnsi"/>
          <w:sz w:val="24"/>
          <w:szCs w:val="24"/>
          <w:lang w:eastAsia="en-CA"/>
        </w:rPr>
        <w:t xml:space="preserve"> </w:t>
      </w:r>
    </w:p>
    <w:p w14:paraId="7641F1CF"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59C3794D" w14:textId="05897D34" w:rsidR="005F301F" w:rsidRDefault="0084594A" w:rsidP="003149E2">
      <w:pPr>
        <w:pStyle w:val="ListParagraph"/>
        <w:numPr>
          <w:ilvl w:val="2"/>
          <w:numId w:val="3"/>
        </w:numPr>
        <w:shd w:val="clear" w:color="auto" w:fill="FFFFFF"/>
        <w:spacing w:after="0" w:line="240" w:lineRule="auto"/>
        <w:ind w:left="0" w:firstLine="0"/>
        <w:jc w:val="both"/>
        <w:rPr>
          <w:rFonts w:eastAsia="Times New Roman" w:cstheme="minorHAnsi"/>
          <w:sz w:val="24"/>
          <w:szCs w:val="24"/>
          <w:lang w:eastAsia="en-CA"/>
        </w:rPr>
      </w:pPr>
      <w:r w:rsidRPr="005F301F">
        <w:rPr>
          <w:rFonts w:eastAsia="Times New Roman" w:cstheme="minorHAnsi"/>
          <w:sz w:val="24"/>
          <w:szCs w:val="24"/>
          <w:lang w:eastAsia="en-CA"/>
        </w:rPr>
        <w:t xml:space="preserve">Use </w:t>
      </w:r>
      <w:r w:rsidR="009F14CA" w:rsidRPr="005F301F">
        <w:rPr>
          <w:rFonts w:eastAsia="Times New Roman" w:cstheme="minorHAnsi"/>
          <w:sz w:val="24"/>
          <w:szCs w:val="24"/>
          <w:lang w:eastAsia="en-CA"/>
        </w:rPr>
        <w:t xml:space="preserve">a </w:t>
      </w:r>
      <w:r w:rsidRPr="005F301F">
        <w:rPr>
          <w:rFonts w:eastAsia="Times New Roman" w:cstheme="minorHAnsi"/>
          <w:sz w:val="24"/>
          <w:szCs w:val="24"/>
          <w:lang w:eastAsia="en-CA"/>
        </w:rPr>
        <w:t>12-channel pipette to transfer the transformed bacterial suspension into the corresponding well of the block</w:t>
      </w:r>
      <w:r w:rsidR="006B3857">
        <w:rPr>
          <w:rFonts w:eastAsia="Times New Roman" w:cstheme="minorHAnsi"/>
          <w:sz w:val="24"/>
          <w:szCs w:val="24"/>
          <w:lang w:eastAsia="en-CA"/>
        </w:rPr>
        <w:t xml:space="preserve"> and </w:t>
      </w:r>
      <w:r w:rsidRPr="005F301F">
        <w:rPr>
          <w:rFonts w:eastAsia="Times New Roman" w:cstheme="minorHAnsi"/>
          <w:sz w:val="24"/>
          <w:szCs w:val="24"/>
          <w:lang w:eastAsia="en-CA"/>
        </w:rPr>
        <w:t xml:space="preserve">cover with </w:t>
      </w:r>
      <w:r w:rsidR="006B3857">
        <w:rPr>
          <w:rFonts w:eastAsia="Times New Roman" w:cstheme="minorHAnsi"/>
          <w:sz w:val="24"/>
          <w:szCs w:val="24"/>
          <w:lang w:eastAsia="en-CA"/>
        </w:rPr>
        <w:t xml:space="preserve">an </w:t>
      </w:r>
      <w:r w:rsidRPr="005F301F">
        <w:rPr>
          <w:rFonts w:eastAsia="Times New Roman" w:cstheme="minorHAnsi"/>
          <w:sz w:val="24"/>
          <w:szCs w:val="24"/>
          <w:lang w:eastAsia="en-CA"/>
        </w:rPr>
        <w:t>airpore sheet.</w:t>
      </w:r>
    </w:p>
    <w:p w14:paraId="41041911"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7DEC2503" w14:textId="7B8F118A" w:rsidR="005F301F" w:rsidRDefault="0084594A" w:rsidP="003149E2">
      <w:pPr>
        <w:pStyle w:val="ListParagraph"/>
        <w:numPr>
          <w:ilvl w:val="2"/>
          <w:numId w:val="3"/>
        </w:numPr>
        <w:shd w:val="clear" w:color="auto" w:fill="FFFFFF"/>
        <w:spacing w:after="0" w:line="240" w:lineRule="auto"/>
        <w:ind w:left="0" w:firstLine="0"/>
        <w:jc w:val="both"/>
        <w:rPr>
          <w:rFonts w:eastAsia="Times New Roman" w:cstheme="minorHAnsi"/>
          <w:sz w:val="24"/>
          <w:szCs w:val="24"/>
          <w:lang w:eastAsia="en-CA"/>
        </w:rPr>
      </w:pPr>
      <w:r w:rsidRPr="005F301F">
        <w:rPr>
          <w:rFonts w:eastAsia="Times New Roman" w:cstheme="minorHAnsi"/>
          <w:sz w:val="24"/>
          <w:szCs w:val="24"/>
          <w:lang w:eastAsia="en-CA"/>
        </w:rPr>
        <w:t>Place the block in a shaking incubator at 37</w:t>
      </w:r>
      <w:r w:rsidR="006B3857">
        <w:rPr>
          <w:rFonts w:eastAsia="Times New Roman" w:cstheme="minorHAnsi"/>
          <w:sz w:val="24"/>
          <w:szCs w:val="24"/>
          <w:vertAlign w:val="superscript"/>
          <w:lang w:eastAsia="en-CA"/>
        </w:rPr>
        <w:t xml:space="preserve"> </w:t>
      </w:r>
      <w:r w:rsidR="006B3857">
        <w:rPr>
          <w:rFonts w:eastAsia="Times New Roman" w:cstheme="minorHAnsi"/>
          <w:sz w:val="24"/>
          <w:szCs w:val="24"/>
          <w:lang w:eastAsia="en-CA"/>
        </w:rPr>
        <w:t>˚</w:t>
      </w:r>
      <w:r w:rsidRPr="005F301F">
        <w:rPr>
          <w:rFonts w:eastAsia="Times New Roman" w:cstheme="minorHAnsi"/>
          <w:sz w:val="24"/>
          <w:szCs w:val="24"/>
          <w:lang w:eastAsia="en-CA"/>
        </w:rPr>
        <w:t>C with medium agitation (205 rpm) for 4-5 h.</w:t>
      </w:r>
    </w:p>
    <w:p w14:paraId="0F0D22EB"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2B2A568A" w14:textId="34031E06" w:rsidR="005F301F" w:rsidRDefault="0084594A" w:rsidP="003149E2">
      <w:pPr>
        <w:pStyle w:val="ListParagraph"/>
        <w:numPr>
          <w:ilvl w:val="2"/>
          <w:numId w:val="3"/>
        </w:numPr>
        <w:shd w:val="clear" w:color="auto" w:fill="FFFFFF"/>
        <w:spacing w:after="0" w:line="240" w:lineRule="auto"/>
        <w:ind w:left="0" w:firstLine="0"/>
        <w:jc w:val="both"/>
        <w:rPr>
          <w:rFonts w:eastAsia="Times New Roman" w:cstheme="minorHAnsi"/>
          <w:sz w:val="24"/>
          <w:szCs w:val="24"/>
          <w:lang w:eastAsia="en-CA"/>
        </w:rPr>
      </w:pPr>
      <w:r w:rsidRPr="005F301F">
        <w:rPr>
          <w:rFonts w:eastAsia="Times New Roman" w:cstheme="minorHAnsi"/>
          <w:sz w:val="24"/>
          <w:szCs w:val="24"/>
          <w:lang w:eastAsia="en-CA"/>
        </w:rPr>
        <w:t xml:space="preserve">Evenly spread 30-50 </w:t>
      </w:r>
      <w:r w:rsidRPr="005F301F">
        <w:rPr>
          <w:rFonts w:eastAsia="Times New Roman" w:cstheme="minorHAnsi"/>
          <w:bCs/>
          <w:sz w:val="24"/>
          <w:szCs w:val="24"/>
          <w:lang w:val="en-US" w:eastAsia="en-CA"/>
        </w:rPr>
        <w:t>μ</w:t>
      </w:r>
      <w:r w:rsidR="00AD7A1F" w:rsidRPr="005F301F">
        <w:rPr>
          <w:rFonts w:eastAsia="Times New Roman" w:cstheme="minorHAnsi"/>
          <w:bCs/>
          <w:sz w:val="24"/>
          <w:szCs w:val="24"/>
          <w:lang w:val="en-US" w:eastAsia="en-CA"/>
        </w:rPr>
        <w:t>L</w:t>
      </w:r>
      <w:r w:rsidRPr="005F301F">
        <w:rPr>
          <w:rFonts w:eastAsia="Times New Roman" w:cstheme="minorHAnsi"/>
          <w:sz w:val="24"/>
          <w:szCs w:val="24"/>
          <w:lang w:eastAsia="en-CA"/>
        </w:rPr>
        <w:t xml:space="preserve"> of </w:t>
      </w:r>
      <w:r w:rsidR="006B3857">
        <w:rPr>
          <w:rFonts w:eastAsia="Times New Roman" w:cstheme="minorHAnsi"/>
          <w:sz w:val="24"/>
          <w:szCs w:val="24"/>
          <w:lang w:eastAsia="en-CA"/>
        </w:rPr>
        <w:t xml:space="preserve">the </w:t>
      </w:r>
      <w:r w:rsidRPr="005F301F">
        <w:rPr>
          <w:rFonts w:eastAsia="Times New Roman" w:cstheme="minorHAnsi"/>
          <w:sz w:val="24"/>
          <w:szCs w:val="24"/>
          <w:lang w:eastAsia="en-CA"/>
        </w:rPr>
        <w:t xml:space="preserve">culture over the surface of the </w:t>
      </w:r>
      <w:r w:rsidR="00431C64" w:rsidRPr="005F301F">
        <w:rPr>
          <w:rFonts w:eastAsia="Times New Roman" w:cstheme="minorHAnsi"/>
          <w:sz w:val="24"/>
          <w:szCs w:val="24"/>
          <w:lang w:eastAsia="en-CA"/>
        </w:rPr>
        <w:t xml:space="preserve">LB </w:t>
      </w:r>
      <w:r w:rsidRPr="005F301F">
        <w:rPr>
          <w:rFonts w:eastAsia="Times New Roman" w:cstheme="minorHAnsi"/>
          <w:sz w:val="24"/>
          <w:szCs w:val="24"/>
          <w:lang w:eastAsia="en-CA"/>
        </w:rPr>
        <w:t xml:space="preserve">agar plate using sterile glass </w:t>
      </w:r>
      <w:r w:rsidR="00EF116C" w:rsidRPr="005F301F">
        <w:rPr>
          <w:rFonts w:eastAsia="Times New Roman" w:cstheme="minorHAnsi"/>
          <w:sz w:val="24"/>
          <w:szCs w:val="24"/>
          <w:lang w:eastAsia="en-CA"/>
        </w:rPr>
        <w:t>beads.</w:t>
      </w:r>
      <w:r w:rsidRPr="005F301F">
        <w:rPr>
          <w:rFonts w:eastAsia="Times New Roman" w:cstheme="minorHAnsi"/>
          <w:sz w:val="24"/>
          <w:szCs w:val="24"/>
          <w:lang w:eastAsia="en-CA"/>
        </w:rPr>
        <w:t xml:space="preserve"> Store the rest of the culture at 4</w:t>
      </w:r>
      <w:r w:rsidR="006B3857">
        <w:rPr>
          <w:rFonts w:eastAsia="Times New Roman" w:cstheme="minorHAnsi"/>
          <w:sz w:val="24"/>
          <w:szCs w:val="24"/>
          <w:lang w:eastAsia="en-CA"/>
        </w:rPr>
        <w:t xml:space="preserve"> </w:t>
      </w:r>
      <w:r w:rsidRPr="005F301F">
        <w:rPr>
          <w:rFonts w:eastAsia="Times New Roman" w:cstheme="minorHAnsi"/>
          <w:sz w:val="24"/>
          <w:szCs w:val="24"/>
          <w:lang w:eastAsia="en-CA"/>
        </w:rPr>
        <w:t xml:space="preserve">°C. </w:t>
      </w:r>
    </w:p>
    <w:p w14:paraId="32341708"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78571A70" w14:textId="429E603A" w:rsidR="005F301F" w:rsidRDefault="0084594A" w:rsidP="003149E2">
      <w:pPr>
        <w:pStyle w:val="ListParagraph"/>
        <w:numPr>
          <w:ilvl w:val="2"/>
          <w:numId w:val="3"/>
        </w:numPr>
        <w:shd w:val="clear" w:color="auto" w:fill="FFFFFF"/>
        <w:spacing w:after="0" w:line="240" w:lineRule="auto"/>
        <w:ind w:left="0" w:firstLine="0"/>
        <w:jc w:val="both"/>
        <w:rPr>
          <w:rFonts w:eastAsia="Times New Roman" w:cstheme="minorHAnsi"/>
          <w:sz w:val="24"/>
          <w:szCs w:val="24"/>
          <w:lang w:eastAsia="en-CA"/>
        </w:rPr>
      </w:pPr>
      <w:r w:rsidRPr="005F301F">
        <w:rPr>
          <w:rFonts w:eastAsia="Times New Roman" w:cstheme="minorHAnsi"/>
          <w:sz w:val="24"/>
          <w:szCs w:val="24"/>
          <w:lang w:eastAsia="en-CA"/>
        </w:rPr>
        <w:t>Incubate the plates at 37</w:t>
      </w:r>
      <w:r w:rsidR="006B3857">
        <w:rPr>
          <w:rFonts w:eastAsia="Times New Roman" w:cstheme="minorHAnsi"/>
          <w:sz w:val="24"/>
          <w:szCs w:val="24"/>
          <w:lang w:eastAsia="en-CA"/>
        </w:rPr>
        <w:t xml:space="preserve"> </w:t>
      </w:r>
      <w:r w:rsidRPr="005F301F">
        <w:rPr>
          <w:rFonts w:eastAsia="Times New Roman" w:cstheme="minorHAnsi"/>
          <w:sz w:val="24"/>
          <w:szCs w:val="24"/>
          <w:lang w:eastAsia="en-CA"/>
        </w:rPr>
        <w:t xml:space="preserve">°C until the color of the blue/white colonies </w:t>
      </w:r>
      <w:r w:rsidR="00431C64" w:rsidRPr="005F301F">
        <w:rPr>
          <w:rFonts w:eastAsia="Times New Roman" w:cstheme="minorHAnsi"/>
          <w:sz w:val="24"/>
          <w:szCs w:val="24"/>
          <w:lang w:eastAsia="en-CA"/>
        </w:rPr>
        <w:t xml:space="preserve">is </w:t>
      </w:r>
      <w:r w:rsidRPr="005F301F">
        <w:rPr>
          <w:rFonts w:eastAsia="Times New Roman" w:cstheme="minorHAnsi"/>
          <w:sz w:val="24"/>
          <w:szCs w:val="24"/>
          <w:lang w:eastAsia="en-CA"/>
        </w:rPr>
        <w:t>discernible (40</w:t>
      </w:r>
      <w:r w:rsidR="006B3857">
        <w:rPr>
          <w:rFonts w:eastAsia="Times New Roman" w:cstheme="minorHAnsi"/>
          <w:sz w:val="24"/>
          <w:szCs w:val="24"/>
          <w:lang w:eastAsia="en-CA"/>
        </w:rPr>
        <w:t>-</w:t>
      </w:r>
      <w:r w:rsidRPr="005F301F">
        <w:rPr>
          <w:rFonts w:eastAsia="Times New Roman" w:cstheme="minorHAnsi"/>
          <w:sz w:val="24"/>
          <w:szCs w:val="24"/>
          <w:lang w:eastAsia="en-CA"/>
        </w:rPr>
        <w:t>48 h). Discard the culture when enough white, large colonies are obtained on the plate.</w:t>
      </w:r>
      <w:bookmarkStart w:id="10" w:name="_Hlk69486758"/>
    </w:p>
    <w:p w14:paraId="35CAA5EF" w14:textId="77777777" w:rsidR="005F301F" w:rsidRPr="005F301F" w:rsidRDefault="005F301F" w:rsidP="003149E2">
      <w:pPr>
        <w:pStyle w:val="ListParagraph"/>
        <w:spacing w:after="0" w:line="240" w:lineRule="auto"/>
        <w:ind w:left="0"/>
        <w:rPr>
          <w:rFonts w:cstheme="minorHAnsi"/>
          <w:sz w:val="24"/>
          <w:szCs w:val="24"/>
        </w:rPr>
      </w:pPr>
    </w:p>
    <w:p w14:paraId="47D2B0DA" w14:textId="76CFF329" w:rsidR="005F301F" w:rsidRPr="005F301F" w:rsidRDefault="000F6215" w:rsidP="003149E2">
      <w:pPr>
        <w:pStyle w:val="ListParagraph"/>
        <w:numPr>
          <w:ilvl w:val="2"/>
          <w:numId w:val="3"/>
        </w:numPr>
        <w:shd w:val="clear" w:color="auto" w:fill="FFFFFF"/>
        <w:spacing w:after="0" w:line="240" w:lineRule="auto"/>
        <w:ind w:left="0" w:firstLine="0"/>
        <w:jc w:val="both"/>
        <w:rPr>
          <w:rFonts w:eastAsia="Times New Roman" w:cstheme="minorHAnsi"/>
          <w:sz w:val="24"/>
          <w:szCs w:val="24"/>
          <w:lang w:eastAsia="en-CA"/>
        </w:rPr>
      </w:pPr>
      <w:r w:rsidRPr="005F301F">
        <w:rPr>
          <w:rFonts w:cstheme="minorHAnsi"/>
          <w:sz w:val="24"/>
          <w:szCs w:val="24"/>
        </w:rPr>
        <w:t>To ensure that white colonies contain only rec</w:t>
      </w:r>
      <w:r w:rsidR="000F3812" w:rsidRPr="005F301F">
        <w:rPr>
          <w:rFonts w:cstheme="minorHAnsi"/>
          <w:sz w:val="24"/>
          <w:szCs w:val="24"/>
        </w:rPr>
        <w:t>ombinant bacmid D</w:t>
      </w:r>
      <w:r w:rsidR="00431C64" w:rsidRPr="005F301F">
        <w:rPr>
          <w:rFonts w:cstheme="minorHAnsi"/>
          <w:sz w:val="24"/>
          <w:szCs w:val="24"/>
        </w:rPr>
        <w:t>NA</w:t>
      </w:r>
      <w:r w:rsidR="000F3812" w:rsidRPr="005F301F">
        <w:rPr>
          <w:rFonts w:cstheme="minorHAnsi"/>
          <w:sz w:val="24"/>
          <w:szCs w:val="24"/>
        </w:rPr>
        <w:t xml:space="preserve">, </w:t>
      </w:r>
      <w:r w:rsidR="002A26DE" w:rsidRPr="005F301F">
        <w:rPr>
          <w:rFonts w:cstheme="minorHAnsi"/>
          <w:sz w:val="24"/>
          <w:szCs w:val="24"/>
        </w:rPr>
        <w:t>re-</w:t>
      </w:r>
      <w:r w:rsidR="000F3812" w:rsidRPr="005F301F">
        <w:rPr>
          <w:rFonts w:cstheme="minorHAnsi"/>
          <w:sz w:val="24"/>
          <w:szCs w:val="24"/>
        </w:rPr>
        <w:t xml:space="preserve">streak </w:t>
      </w:r>
      <w:r w:rsidR="001E21C3" w:rsidRPr="005F301F">
        <w:rPr>
          <w:rFonts w:cstheme="minorHAnsi"/>
          <w:sz w:val="24"/>
          <w:szCs w:val="24"/>
        </w:rPr>
        <w:t>one isolated</w:t>
      </w:r>
      <w:r w:rsidRPr="005F301F">
        <w:rPr>
          <w:rFonts w:cstheme="minorHAnsi"/>
          <w:sz w:val="24"/>
          <w:szCs w:val="24"/>
        </w:rPr>
        <w:t xml:space="preserve"> white colon</w:t>
      </w:r>
      <w:r w:rsidR="00AD7A1F" w:rsidRPr="005F301F">
        <w:rPr>
          <w:rFonts w:cstheme="minorHAnsi"/>
          <w:sz w:val="24"/>
          <w:szCs w:val="24"/>
        </w:rPr>
        <w:t>y</w:t>
      </w:r>
      <w:r w:rsidRPr="005F301F">
        <w:rPr>
          <w:rFonts w:cstheme="minorHAnsi"/>
          <w:sz w:val="24"/>
          <w:szCs w:val="24"/>
        </w:rPr>
        <w:t xml:space="preserve"> onto fresh LB</w:t>
      </w:r>
      <w:r w:rsidR="00AD7A1F" w:rsidRPr="005F301F">
        <w:rPr>
          <w:rFonts w:cstheme="minorHAnsi"/>
          <w:sz w:val="24"/>
          <w:szCs w:val="24"/>
        </w:rPr>
        <w:t xml:space="preserve"> </w:t>
      </w:r>
      <w:r w:rsidRPr="005F301F">
        <w:rPr>
          <w:rFonts w:cstheme="minorHAnsi"/>
          <w:sz w:val="24"/>
          <w:szCs w:val="24"/>
        </w:rPr>
        <w:t>agar plates containing antibiotics, bluo-gal</w:t>
      </w:r>
      <w:r w:rsidR="005B1BE7">
        <w:rPr>
          <w:rFonts w:cstheme="minorHAnsi"/>
          <w:sz w:val="24"/>
          <w:szCs w:val="24"/>
        </w:rPr>
        <w:t>,</w:t>
      </w:r>
      <w:r w:rsidRPr="005F301F">
        <w:rPr>
          <w:rFonts w:cstheme="minorHAnsi"/>
          <w:sz w:val="24"/>
          <w:szCs w:val="24"/>
        </w:rPr>
        <w:t xml:space="preserve"> and IPTG to verify the phenotype.</w:t>
      </w:r>
    </w:p>
    <w:p w14:paraId="21AC7917" w14:textId="77777777" w:rsidR="005F301F" w:rsidRPr="005F301F" w:rsidRDefault="005F301F" w:rsidP="003149E2">
      <w:pPr>
        <w:pStyle w:val="ListParagraph"/>
        <w:spacing w:after="0" w:line="240" w:lineRule="auto"/>
        <w:ind w:left="0"/>
        <w:rPr>
          <w:rFonts w:cstheme="minorHAnsi"/>
          <w:sz w:val="24"/>
          <w:szCs w:val="24"/>
        </w:rPr>
      </w:pPr>
    </w:p>
    <w:p w14:paraId="159A77EE" w14:textId="57DAC3B8" w:rsidR="005F301F" w:rsidRPr="005F301F" w:rsidRDefault="000F6215" w:rsidP="003149E2">
      <w:pPr>
        <w:pStyle w:val="ListParagraph"/>
        <w:numPr>
          <w:ilvl w:val="2"/>
          <w:numId w:val="3"/>
        </w:numPr>
        <w:shd w:val="clear" w:color="auto" w:fill="FFFFFF"/>
        <w:spacing w:after="0" w:line="240" w:lineRule="auto"/>
        <w:ind w:left="0" w:firstLine="0"/>
        <w:jc w:val="both"/>
        <w:rPr>
          <w:rFonts w:eastAsia="Times New Roman" w:cstheme="minorHAnsi"/>
          <w:sz w:val="24"/>
          <w:szCs w:val="24"/>
          <w:lang w:eastAsia="en-CA"/>
        </w:rPr>
      </w:pPr>
      <w:r w:rsidRPr="005F301F">
        <w:rPr>
          <w:rFonts w:cstheme="minorHAnsi"/>
          <w:sz w:val="24"/>
          <w:szCs w:val="24"/>
        </w:rPr>
        <w:t xml:space="preserve">Incubate for 48 h at 37 °C. </w:t>
      </w:r>
    </w:p>
    <w:p w14:paraId="220C657C" w14:textId="77777777" w:rsidR="005F301F" w:rsidRPr="005F301F" w:rsidRDefault="005F301F" w:rsidP="003149E2">
      <w:pPr>
        <w:pStyle w:val="ListParagraph"/>
        <w:spacing w:after="0" w:line="240" w:lineRule="auto"/>
        <w:ind w:left="0"/>
        <w:rPr>
          <w:rFonts w:cstheme="minorHAnsi"/>
          <w:sz w:val="24"/>
          <w:szCs w:val="24"/>
        </w:rPr>
      </w:pPr>
    </w:p>
    <w:p w14:paraId="3BDF036E" w14:textId="38BBBEFB" w:rsidR="000F6215" w:rsidRPr="005F301F" w:rsidRDefault="000F6215" w:rsidP="003149E2">
      <w:pPr>
        <w:pStyle w:val="ListParagraph"/>
        <w:numPr>
          <w:ilvl w:val="2"/>
          <w:numId w:val="3"/>
        </w:numPr>
        <w:shd w:val="clear" w:color="auto" w:fill="FFFFFF"/>
        <w:spacing w:after="0" w:line="240" w:lineRule="auto"/>
        <w:ind w:left="0" w:firstLine="0"/>
        <w:jc w:val="both"/>
        <w:rPr>
          <w:rFonts w:eastAsia="Times New Roman" w:cstheme="minorHAnsi"/>
          <w:sz w:val="24"/>
          <w:szCs w:val="24"/>
          <w:lang w:eastAsia="en-CA"/>
        </w:rPr>
      </w:pPr>
      <w:r w:rsidRPr="005F301F">
        <w:rPr>
          <w:rFonts w:cstheme="minorHAnsi"/>
          <w:sz w:val="24"/>
          <w:szCs w:val="24"/>
        </w:rPr>
        <w:t xml:space="preserve">Pick one verified white </w:t>
      </w:r>
      <w:r w:rsidR="009A616E" w:rsidRPr="005F301F">
        <w:rPr>
          <w:rFonts w:cstheme="minorHAnsi"/>
          <w:sz w:val="24"/>
          <w:szCs w:val="24"/>
        </w:rPr>
        <w:t>colony</w:t>
      </w:r>
      <w:r w:rsidRPr="005F301F">
        <w:rPr>
          <w:rFonts w:cstheme="minorHAnsi"/>
          <w:sz w:val="24"/>
          <w:szCs w:val="24"/>
        </w:rPr>
        <w:t xml:space="preserve"> from </w:t>
      </w:r>
      <w:r w:rsidR="00431C64" w:rsidRPr="005F301F">
        <w:rPr>
          <w:rFonts w:cstheme="minorHAnsi"/>
          <w:sz w:val="24"/>
          <w:szCs w:val="24"/>
        </w:rPr>
        <w:t xml:space="preserve">a </w:t>
      </w:r>
      <w:r w:rsidRPr="005F301F">
        <w:rPr>
          <w:rFonts w:cstheme="minorHAnsi"/>
          <w:sz w:val="24"/>
          <w:szCs w:val="24"/>
        </w:rPr>
        <w:t>re-streaked plate for the extraction of recombinant bacmid D</w:t>
      </w:r>
      <w:r w:rsidR="00431C64" w:rsidRPr="005F301F">
        <w:rPr>
          <w:rFonts w:cstheme="minorHAnsi"/>
          <w:sz w:val="24"/>
          <w:szCs w:val="24"/>
        </w:rPr>
        <w:t>N</w:t>
      </w:r>
      <w:r w:rsidRPr="005F301F">
        <w:rPr>
          <w:rFonts w:cstheme="minorHAnsi"/>
          <w:sz w:val="24"/>
          <w:szCs w:val="24"/>
        </w:rPr>
        <w:t>A</w:t>
      </w:r>
      <w:r w:rsidR="00EF116C" w:rsidRPr="005F301F">
        <w:rPr>
          <w:rFonts w:cstheme="minorHAnsi"/>
          <w:sz w:val="24"/>
          <w:szCs w:val="24"/>
        </w:rPr>
        <w:t>.</w:t>
      </w:r>
      <w:r w:rsidRPr="005F301F">
        <w:rPr>
          <w:rFonts w:cstheme="minorHAnsi"/>
          <w:sz w:val="24"/>
          <w:szCs w:val="24"/>
        </w:rPr>
        <w:t xml:space="preserve"> </w:t>
      </w:r>
    </w:p>
    <w:p w14:paraId="63917109" w14:textId="77777777" w:rsidR="003B38B1" w:rsidRPr="005F301F" w:rsidRDefault="003B38B1" w:rsidP="003149E2">
      <w:pPr>
        <w:shd w:val="clear" w:color="auto" w:fill="FFFFFF"/>
        <w:spacing w:after="0" w:line="240" w:lineRule="auto"/>
        <w:contextualSpacing/>
        <w:jc w:val="both"/>
        <w:rPr>
          <w:rFonts w:cstheme="minorHAnsi"/>
          <w:sz w:val="24"/>
          <w:szCs w:val="24"/>
        </w:rPr>
      </w:pPr>
    </w:p>
    <w:bookmarkEnd w:id="10"/>
    <w:p w14:paraId="2B981CCA" w14:textId="0F8F7906" w:rsidR="005F301F" w:rsidRDefault="0084594A" w:rsidP="003149E2">
      <w:pPr>
        <w:pStyle w:val="ListParagraph"/>
        <w:numPr>
          <w:ilvl w:val="1"/>
          <w:numId w:val="3"/>
        </w:numPr>
        <w:shd w:val="clear" w:color="auto" w:fill="FFFFFF"/>
        <w:spacing w:after="0" w:line="240" w:lineRule="auto"/>
        <w:ind w:left="0" w:firstLine="0"/>
        <w:jc w:val="both"/>
        <w:outlineLvl w:val="2"/>
        <w:rPr>
          <w:rFonts w:eastAsia="Times New Roman" w:cstheme="minorHAnsi"/>
          <w:sz w:val="24"/>
          <w:szCs w:val="24"/>
          <w:lang w:eastAsia="en-CA"/>
        </w:rPr>
      </w:pPr>
      <w:r w:rsidRPr="005F301F">
        <w:rPr>
          <w:rFonts w:eastAsia="Times New Roman" w:cstheme="minorHAnsi"/>
          <w:sz w:val="24"/>
          <w:szCs w:val="24"/>
          <w:lang w:eastAsia="en-CA"/>
        </w:rPr>
        <w:t xml:space="preserve">Isolating </w:t>
      </w:r>
      <w:r w:rsidR="006B3857">
        <w:rPr>
          <w:rFonts w:eastAsia="Times New Roman" w:cstheme="minorHAnsi"/>
          <w:sz w:val="24"/>
          <w:szCs w:val="24"/>
          <w:lang w:eastAsia="en-CA"/>
        </w:rPr>
        <w:t>r</w:t>
      </w:r>
      <w:r w:rsidRPr="005F301F">
        <w:rPr>
          <w:rFonts w:eastAsia="Times New Roman" w:cstheme="minorHAnsi"/>
          <w:sz w:val="24"/>
          <w:szCs w:val="24"/>
          <w:lang w:eastAsia="en-CA"/>
        </w:rPr>
        <w:t xml:space="preserve">ecombinant </w:t>
      </w:r>
      <w:r w:rsidR="006B3857">
        <w:rPr>
          <w:rFonts w:eastAsia="Times New Roman" w:cstheme="minorHAnsi"/>
          <w:sz w:val="24"/>
          <w:szCs w:val="24"/>
          <w:lang w:eastAsia="en-CA"/>
        </w:rPr>
        <w:t>b</w:t>
      </w:r>
      <w:r w:rsidRPr="005F301F">
        <w:rPr>
          <w:rFonts w:eastAsia="Times New Roman" w:cstheme="minorHAnsi"/>
          <w:sz w:val="24"/>
          <w:szCs w:val="24"/>
          <w:lang w:eastAsia="en-CA"/>
        </w:rPr>
        <w:t xml:space="preserve">acmid </w:t>
      </w:r>
      <w:r w:rsidR="00431C64" w:rsidRPr="005F301F">
        <w:rPr>
          <w:rFonts w:eastAsia="Times New Roman" w:cstheme="minorHAnsi"/>
          <w:sz w:val="24"/>
          <w:szCs w:val="24"/>
          <w:lang w:eastAsia="en-CA"/>
        </w:rPr>
        <w:t>DNA</w:t>
      </w:r>
    </w:p>
    <w:p w14:paraId="5521535B" w14:textId="77777777" w:rsidR="005F301F" w:rsidRDefault="005F301F" w:rsidP="003149E2">
      <w:pPr>
        <w:pStyle w:val="ListParagraph"/>
        <w:shd w:val="clear" w:color="auto" w:fill="FFFFFF"/>
        <w:spacing w:after="0" w:line="240" w:lineRule="auto"/>
        <w:ind w:left="0"/>
        <w:jc w:val="both"/>
        <w:outlineLvl w:val="2"/>
        <w:rPr>
          <w:rFonts w:eastAsia="Times New Roman" w:cstheme="minorHAnsi"/>
          <w:sz w:val="24"/>
          <w:szCs w:val="24"/>
          <w:lang w:eastAsia="en-CA"/>
        </w:rPr>
      </w:pPr>
    </w:p>
    <w:p w14:paraId="2B120F40" w14:textId="7D119646" w:rsidR="005F301F" w:rsidRDefault="0084594A" w:rsidP="003149E2">
      <w:pPr>
        <w:pStyle w:val="ListParagraph"/>
        <w:numPr>
          <w:ilvl w:val="2"/>
          <w:numId w:val="3"/>
        </w:numPr>
        <w:shd w:val="clear" w:color="auto" w:fill="FFFFFF"/>
        <w:spacing w:after="0" w:line="240" w:lineRule="auto"/>
        <w:ind w:left="0" w:firstLine="0"/>
        <w:jc w:val="both"/>
        <w:outlineLvl w:val="2"/>
        <w:rPr>
          <w:rFonts w:eastAsia="Times New Roman" w:cstheme="minorHAnsi"/>
          <w:sz w:val="24"/>
          <w:szCs w:val="24"/>
          <w:lang w:eastAsia="en-CA"/>
        </w:rPr>
      </w:pPr>
      <w:r w:rsidRPr="005F301F">
        <w:rPr>
          <w:rFonts w:eastAsia="Times New Roman" w:cstheme="minorHAnsi"/>
          <w:sz w:val="24"/>
          <w:szCs w:val="24"/>
          <w:lang w:eastAsia="en-CA"/>
        </w:rPr>
        <w:t xml:space="preserve">Inoculate a single, isolated white colony into 3 </w:t>
      </w:r>
      <w:r w:rsidR="00AD7A1F" w:rsidRPr="005F301F">
        <w:rPr>
          <w:rFonts w:eastAsia="Times New Roman" w:cstheme="minorHAnsi"/>
          <w:sz w:val="24"/>
          <w:szCs w:val="24"/>
          <w:lang w:eastAsia="en-CA"/>
        </w:rPr>
        <w:t xml:space="preserve">mL </w:t>
      </w:r>
      <w:r w:rsidR="006B3857">
        <w:rPr>
          <w:rFonts w:eastAsia="Times New Roman" w:cstheme="minorHAnsi"/>
          <w:sz w:val="24"/>
          <w:szCs w:val="24"/>
          <w:lang w:eastAsia="en-CA"/>
        </w:rPr>
        <w:t xml:space="preserve">of </w:t>
      </w:r>
      <w:r w:rsidR="00431C64" w:rsidRPr="005F301F">
        <w:rPr>
          <w:rFonts w:eastAsia="Times New Roman" w:cstheme="minorHAnsi"/>
          <w:sz w:val="24"/>
          <w:szCs w:val="24"/>
          <w:lang w:eastAsia="en-CA"/>
        </w:rPr>
        <w:t xml:space="preserve">LB </w:t>
      </w:r>
      <w:r w:rsidRPr="005F301F">
        <w:rPr>
          <w:rFonts w:eastAsia="Times New Roman" w:cstheme="minorHAnsi"/>
          <w:sz w:val="24"/>
          <w:szCs w:val="24"/>
          <w:lang w:eastAsia="en-CA"/>
        </w:rPr>
        <w:t>medium supplemented with 50 μg/m</w:t>
      </w:r>
      <w:r w:rsidR="00AD7A1F" w:rsidRPr="005F301F">
        <w:rPr>
          <w:rFonts w:eastAsia="Times New Roman" w:cstheme="minorHAnsi"/>
          <w:sz w:val="24"/>
          <w:szCs w:val="24"/>
          <w:lang w:eastAsia="en-CA"/>
        </w:rPr>
        <w:t>L</w:t>
      </w:r>
      <w:r w:rsidRPr="005F301F">
        <w:rPr>
          <w:rFonts w:eastAsia="Times New Roman" w:cstheme="minorHAnsi"/>
          <w:sz w:val="24"/>
          <w:szCs w:val="24"/>
          <w:lang w:eastAsia="en-CA"/>
        </w:rPr>
        <w:t xml:space="preserve"> kanamycin, 7 μg/m</w:t>
      </w:r>
      <w:r w:rsidR="00AD7A1F" w:rsidRPr="005F301F">
        <w:rPr>
          <w:rFonts w:eastAsia="Times New Roman" w:cstheme="minorHAnsi"/>
          <w:sz w:val="24"/>
          <w:szCs w:val="24"/>
          <w:lang w:eastAsia="en-CA"/>
        </w:rPr>
        <w:t>L</w:t>
      </w:r>
      <w:r w:rsidRPr="005F301F">
        <w:rPr>
          <w:rFonts w:eastAsia="Times New Roman" w:cstheme="minorHAnsi"/>
          <w:sz w:val="24"/>
          <w:szCs w:val="24"/>
          <w:lang w:eastAsia="en-CA"/>
        </w:rPr>
        <w:t xml:space="preserve"> gentamicin, and 10</w:t>
      </w:r>
      <w:r w:rsidR="006B3857">
        <w:rPr>
          <w:rFonts w:eastAsia="Times New Roman" w:cstheme="minorHAnsi"/>
          <w:sz w:val="24"/>
          <w:szCs w:val="24"/>
          <w:lang w:eastAsia="en-CA"/>
        </w:rPr>
        <w:t xml:space="preserve"> </w:t>
      </w:r>
      <w:r w:rsidRPr="005F301F">
        <w:rPr>
          <w:rFonts w:eastAsia="Times New Roman" w:cstheme="minorHAnsi"/>
          <w:sz w:val="24"/>
          <w:szCs w:val="24"/>
          <w:lang w:eastAsia="en-CA"/>
        </w:rPr>
        <w:t>μg/m</w:t>
      </w:r>
      <w:r w:rsidR="00AD7A1F" w:rsidRPr="005F301F">
        <w:rPr>
          <w:rFonts w:eastAsia="Times New Roman" w:cstheme="minorHAnsi"/>
          <w:sz w:val="24"/>
          <w:szCs w:val="24"/>
          <w:lang w:eastAsia="en-CA"/>
        </w:rPr>
        <w:t>L</w:t>
      </w:r>
      <w:r w:rsidRPr="005F301F">
        <w:rPr>
          <w:rFonts w:eastAsia="Times New Roman" w:cstheme="minorHAnsi"/>
          <w:sz w:val="24"/>
          <w:szCs w:val="24"/>
          <w:lang w:eastAsia="en-CA"/>
        </w:rPr>
        <w:t xml:space="preserve"> tetracycline in 24 well </w:t>
      </w:r>
      <w:r w:rsidR="00EF116C" w:rsidRPr="005F301F">
        <w:rPr>
          <w:rFonts w:eastAsia="Times New Roman" w:cstheme="minorHAnsi"/>
          <w:sz w:val="24"/>
          <w:szCs w:val="24"/>
          <w:lang w:eastAsia="en-CA"/>
        </w:rPr>
        <w:t>blocks (24-</w:t>
      </w:r>
      <w:r w:rsidR="006B3857">
        <w:rPr>
          <w:rFonts w:eastAsia="Times New Roman" w:cstheme="minorHAnsi"/>
          <w:sz w:val="24"/>
          <w:szCs w:val="24"/>
          <w:lang w:eastAsia="en-CA"/>
        </w:rPr>
        <w:t>w</w:t>
      </w:r>
      <w:r w:rsidR="00EF116C" w:rsidRPr="005F301F">
        <w:rPr>
          <w:rFonts w:eastAsia="Times New Roman" w:cstheme="minorHAnsi"/>
          <w:sz w:val="24"/>
          <w:szCs w:val="24"/>
          <w:lang w:eastAsia="en-CA"/>
        </w:rPr>
        <w:t xml:space="preserve">ell </w:t>
      </w:r>
      <w:r w:rsidR="006B3857">
        <w:rPr>
          <w:rFonts w:eastAsia="Times New Roman" w:cstheme="minorHAnsi"/>
          <w:sz w:val="24"/>
          <w:szCs w:val="24"/>
          <w:lang w:eastAsia="en-CA"/>
        </w:rPr>
        <w:t>b</w:t>
      </w:r>
      <w:r w:rsidR="00EF116C" w:rsidRPr="005F301F">
        <w:rPr>
          <w:rFonts w:eastAsia="Times New Roman" w:cstheme="minorHAnsi"/>
          <w:sz w:val="24"/>
          <w:szCs w:val="24"/>
          <w:lang w:eastAsia="en-CA"/>
        </w:rPr>
        <w:t xml:space="preserve">locks </w:t>
      </w:r>
      <w:r w:rsidR="006B3857">
        <w:rPr>
          <w:rFonts w:eastAsia="Times New Roman" w:cstheme="minorHAnsi"/>
          <w:sz w:val="24"/>
          <w:szCs w:val="24"/>
          <w:lang w:eastAsia="en-CA"/>
        </w:rPr>
        <w:t>r</w:t>
      </w:r>
      <w:r w:rsidR="00EF116C" w:rsidRPr="005F301F">
        <w:rPr>
          <w:rFonts w:eastAsia="Times New Roman" w:cstheme="minorHAnsi"/>
          <w:sz w:val="24"/>
          <w:szCs w:val="24"/>
          <w:lang w:eastAsia="en-CA"/>
        </w:rPr>
        <w:t xml:space="preserve">ound </w:t>
      </w:r>
      <w:r w:rsidR="006B3857">
        <w:rPr>
          <w:rFonts w:eastAsia="Times New Roman" w:cstheme="minorHAnsi"/>
          <w:sz w:val="24"/>
          <w:szCs w:val="24"/>
          <w:lang w:eastAsia="en-CA"/>
        </w:rPr>
        <w:t>b</w:t>
      </w:r>
      <w:r w:rsidR="00EF116C" w:rsidRPr="005F301F">
        <w:rPr>
          <w:rFonts w:eastAsia="Times New Roman" w:cstheme="minorHAnsi"/>
          <w:sz w:val="24"/>
          <w:szCs w:val="24"/>
          <w:lang w:eastAsia="en-CA"/>
        </w:rPr>
        <w:t>ottom)</w:t>
      </w:r>
      <w:r w:rsidR="006B3857">
        <w:rPr>
          <w:rFonts w:eastAsia="Times New Roman" w:cstheme="minorHAnsi"/>
          <w:sz w:val="24"/>
          <w:szCs w:val="24"/>
          <w:lang w:eastAsia="en-CA"/>
        </w:rPr>
        <w:t xml:space="preserve"> and</w:t>
      </w:r>
      <w:r w:rsidRPr="005F301F">
        <w:rPr>
          <w:rFonts w:eastAsia="Times New Roman" w:cstheme="minorHAnsi"/>
          <w:sz w:val="24"/>
          <w:szCs w:val="24"/>
          <w:lang w:eastAsia="en-CA"/>
        </w:rPr>
        <w:t xml:space="preserve"> </w:t>
      </w:r>
      <w:r w:rsidR="00EF116C" w:rsidRPr="005F301F">
        <w:rPr>
          <w:rFonts w:eastAsia="Times New Roman" w:cstheme="minorHAnsi"/>
          <w:sz w:val="24"/>
          <w:szCs w:val="24"/>
          <w:lang w:eastAsia="en-CA"/>
        </w:rPr>
        <w:t xml:space="preserve">cover with </w:t>
      </w:r>
      <w:r w:rsidR="006B3857">
        <w:rPr>
          <w:rFonts w:eastAsia="Times New Roman" w:cstheme="minorHAnsi"/>
          <w:sz w:val="24"/>
          <w:szCs w:val="24"/>
          <w:lang w:eastAsia="en-CA"/>
        </w:rPr>
        <w:t xml:space="preserve">an </w:t>
      </w:r>
      <w:r w:rsidR="00EF116C" w:rsidRPr="005F301F">
        <w:rPr>
          <w:rFonts w:eastAsia="Times New Roman" w:cstheme="minorHAnsi"/>
          <w:sz w:val="24"/>
          <w:szCs w:val="24"/>
          <w:lang w:eastAsia="en-CA"/>
        </w:rPr>
        <w:t>airpore sheet.</w:t>
      </w:r>
    </w:p>
    <w:p w14:paraId="60F47BB9" w14:textId="77777777" w:rsidR="005F301F" w:rsidRDefault="005F301F" w:rsidP="003149E2">
      <w:pPr>
        <w:pStyle w:val="ListParagraph"/>
        <w:shd w:val="clear" w:color="auto" w:fill="FFFFFF"/>
        <w:spacing w:after="0" w:line="240" w:lineRule="auto"/>
        <w:ind w:left="0"/>
        <w:jc w:val="both"/>
        <w:outlineLvl w:val="2"/>
        <w:rPr>
          <w:rFonts w:eastAsia="Times New Roman" w:cstheme="minorHAnsi"/>
          <w:sz w:val="24"/>
          <w:szCs w:val="24"/>
          <w:lang w:eastAsia="en-CA"/>
        </w:rPr>
      </w:pPr>
    </w:p>
    <w:p w14:paraId="0777BEFB" w14:textId="0917DAD2" w:rsidR="005F301F" w:rsidRDefault="0084594A" w:rsidP="003149E2">
      <w:pPr>
        <w:pStyle w:val="ListParagraph"/>
        <w:numPr>
          <w:ilvl w:val="2"/>
          <w:numId w:val="3"/>
        </w:numPr>
        <w:shd w:val="clear" w:color="auto" w:fill="FFFFFF"/>
        <w:spacing w:after="0" w:line="240" w:lineRule="auto"/>
        <w:ind w:left="0" w:firstLine="0"/>
        <w:jc w:val="both"/>
        <w:outlineLvl w:val="2"/>
        <w:rPr>
          <w:rFonts w:eastAsia="Times New Roman" w:cstheme="minorHAnsi"/>
          <w:sz w:val="24"/>
          <w:szCs w:val="24"/>
          <w:lang w:eastAsia="en-CA"/>
        </w:rPr>
      </w:pPr>
      <w:r w:rsidRPr="005F301F">
        <w:rPr>
          <w:rFonts w:eastAsia="Times New Roman" w:cstheme="minorHAnsi"/>
          <w:sz w:val="24"/>
          <w:szCs w:val="24"/>
          <w:lang w:eastAsia="en-CA"/>
        </w:rPr>
        <w:t>Grow at 37</w:t>
      </w:r>
      <w:r w:rsidR="006B3857">
        <w:rPr>
          <w:rFonts w:eastAsia="Times New Roman" w:cstheme="minorHAnsi"/>
          <w:sz w:val="24"/>
          <w:szCs w:val="24"/>
          <w:lang w:eastAsia="en-CA"/>
        </w:rPr>
        <w:t xml:space="preserve"> </w:t>
      </w:r>
      <w:r w:rsidRPr="005F301F">
        <w:rPr>
          <w:rFonts w:eastAsia="Times New Roman" w:cstheme="minorHAnsi"/>
          <w:sz w:val="24"/>
          <w:szCs w:val="24"/>
          <w:lang w:eastAsia="en-CA"/>
        </w:rPr>
        <w:t xml:space="preserve">°C overnight </w:t>
      </w:r>
      <w:r w:rsidR="001F6D7D">
        <w:rPr>
          <w:rFonts w:eastAsia="Times New Roman" w:cstheme="minorHAnsi"/>
          <w:sz w:val="24"/>
          <w:szCs w:val="24"/>
          <w:lang w:eastAsia="en-CA"/>
        </w:rPr>
        <w:t xml:space="preserve">with </w:t>
      </w:r>
      <w:r w:rsidRPr="005F301F">
        <w:rPr>
          <w:rFonts w:eastAsia="Times New Roman" w:cstheme="minorHAnsi"/>
          <w:sz w:val="24"/>
          <w:szCs w:val="24"/>
          <w:lang w:eastAsia="en-CA"/>
        </w:rPr>
        <w:t>shaking at 250 rpm.</w:t>
      </w:r>
    </w:p>
    <w:p w14:paraId="296EF0F7"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73C47285" w14:textId="1AAC9222" w:rsidR="005F301F" w:rsidRDefault="0084594A" w:rsidP="003149E2">
      <w:pPr>
        <w:pStyle w:val="ListParagraph"/>
        <w:numPr>
          <w:ilvl w:val="2"/>
          <w:numId w:val="3"/>
        </w:numPr>
        <w:shd w:val="clear" w:color="auto" w:fill="FFFFFF"/>
        <w:spacing w:after="0" w:line="240" w:lineRule="auto"/>
        <w:ind w:left="0" w:firstLine="0"/>
        <w:jc w:val="both"/>
        <w:outlineLvl w:val="2"/>
        <w:rPr>
          <w:rFonts w:eastAsia="Times New Roman" w:cstheme="minorHAnsi"/>
          <w:sz w:val="24"/>
          <w:szCs w:val="24"/>
          <w:lang w:eastAsia="en-CA"/>
        </w:rPr>
      </w:pPr>
      <w:r w:rsidRPr="005F301F">
        <w:rPr>
          <w:rFonts w:eastAsia="Times New Roman" w:cstheme="minorHAnsi"/>
          <w:sz w:val="24"/>
          <w:szCs w:val="24"/>
          <w:lang w:eastAsia="en-CA"/>
        </w:rPr>
        <w:t xml:space="preserve">Centrifuge the 24 well blocks at </w:t>
      </w:r>
      <w:r w:rsidR="006A1291" w:rsidRPr="005F301F">
        <w:rPr>
          <w:rFonts w:eastAsia="Times New Roman" w:cstheme="minorHAnsi"/>
          <w:sz w:val="24"/>
          <w:szCs w:val="24"/>
          <w:lang w:eastAsia="en-CA"/>
        </w:rPr>
        <w:t>2</w:t>
      </w:r>
      <w:r w:rsidR="006B3857">
        <w:rPr>
          <w:rFonts w:eastAsia="Times New Roman" w:cstheme="minorHAnsi"/>
          <w:sz w:val="24"/>
          <w:szCs w:val="24"/>
          <w:lang w:eastAsia="en-CA"/>
        </w:rPr>
        <w:t>,</w:t>
      </w:r>
      <w:r w:rsidR="006A1291" w:rsidRPr="005F301F">
        <w:rPr>
          <w:rFonts w:eastAsia="Times New Roman" w:cstheme="minorHAnsi"/>
          <w:sz w:val="24"/>
          <w:szCs w:val="24"/>
          <w:lang w:eastAsia="en-CA"/>
        </w:rPr>
        <w:t xml:space="preserve">100 x </w:t>
      </w:r>
      <w:r w:rsidR="006A1291" w:rsidRPr="006B3857">
        <w:rPr>
          <w:rFonts w:eastAsia="Times New Roman" w:cstheme="minorHAnsi"/>
          <w:i/>
          <w:iCs/>
          <w:sz w:val="24"/>
          <w:szCs w:val="24"/>
          <w:lang w:eastAsia="en-CA"/>
        </w:rPr>
        <w:t>g</w:t>
      </w:r>
      <w:r w:rsidR="006A1291" w:rsidRPr="005F301F">
        <w:rPr>
          <w:rFonts w:eastAsia="Times New Roman" w:cstheme="minorHAnsi"/>
          <w:sz w:val="24"/>
          <w:szCs w:val="24"/>
          <w:lang w:eastAsia="en-CA"/>
        </w:rPr>
        <w:t xml:space="preserve"> f</w:t>
      </w:r>
      <w:r w:rsidRPr="005F301F">
        <w:rPr>
          <w:rFonts w:eastAsia="Times New Roman" w:cstheme="minorHAnsi"/>
          <w:sz w:val="24"/>
          <w:szCs w:val="24"/>
          <w:lang w:eastAsia="en-CA"/>
        </w:rPr>
        <w:t xml:space="preserve">or 10 min. Decant the supernatant, invert the block, and tap gently on </w:t>
      </w:r>
      <w:r w:rsidR="00F267F3">
        <w:rPr>
          <w:rFonts w:eastAsia="Times New Roman" w:cstheme="minorHAnsi"/>
          <w:sz w:val="24"/>
          <w:szCs w:val="24"/>
          <w:lang w:eastAsia="en-CA"/>
        </w:rPr>
        <w:t xml:space="preserve">an </w:t>
      </w:r>
      <w:r w:rsidR="006A6849" w:rsidRPr="005F301F">
        <w:rPr>
          <w:rFonts w:eastAsia="Times New Roman" w:cstheme="minorHAnsi"/>
          <w:sz w:val="24"/>
          <w:szCs w:val="24"/>
          <w:lang w:eastAsia="en-CA"/>
        </w:rPr>
        <w:t>absorbent tissue</w:t>
      </w:r>
      <w:r w:rsidR="006E04DA" w:rsidRPr="005F301F">
        <w:rPr>
          <w:rFonts w:eastAsia="Times New Roman" w:cstheme="minorHAnsi"/>
          <w:sz w:val="24"/>
          <w:szCs w:val="24"/>
          <w:lang w:eastAsia="en-CA"/>
        </w:rPr>
        <w:t xml:space="preserve"> </w:t>
      </w:r>
      <w:r w:rsidRPr="005F301F">
        <w:rPr>
          <w:rFonts w:eastAsia="Times New Roman" w:cstheme="minorHAnsi"/>
          <w:sz w:val="24"/>
          <w:szCs w:val="24"/>
          <w:lang w:eastAsia="en-CA"/>
        </w:rPr>
        <w:t>paper. Add 250 µ</w:t>
      </w:r>
      <w:r w:rsidR="00AD7A1F" w:rsidRPr="005F301F">
        <w:rPr>
          <w:rFonts w:eastAsia="Times New Roman" w:cstheme="minorHAnsi"/>
          <w:sz w:val="24"/>
          <w:szCs w:val="24"/>
          <w:lang w:eastAsia="en-CA"/>
        </w:rPr>
        <w:t>L</w:t>
      </w:r>
      <w:r w:rsidRPr="005F301F">
        <w:rPr>
          <w:rFonts w:eastAsia="Times New Roman" w:cstheme="minorHAnsi"/>
          <w:sz w:val="24"/>
          <w:szCs w:val="24"/>
          <w:lang w:eastAsia="en-CA"/>
        </w:rPr>
        <w:t xml:space="preserve"> of </w:t>
      </w:r>
      <w:bookmarkStart w:id="11" w:name="_Hlk69487039"/>
      <w:r w:rsidR="006B3857">
        <w:rPr>
          <w:rFonts w:eastAsia="Times New Roman" w:cstheme="minorHAnsi"/>
          <w:sz w:val="24"/>
          <w:szCs w:val="24"/>
          <w:lang w:eastAsia="en-CA"/>
        </w:rPr>
        <w:t>s</w:t>
      </w:r>
      <w:r w:rsidRPr="005F301F">
        <w:rPr>
          <w:rFonts w:eastAsia="Times New Roman" w:cstheme="minorHAnsi"/>
          <w:sz w:val="24"/>
          <w:szCs w:val="24"/>
          <w:lang w:eastAsia="en-CA"/>
        </w:rPr>
        <w:t>olution 1</w:t>
      </w:r>
      <w:r w:rsidR="002E4855" w:rsidRPr="005F301F">
        <w:rPr>
          <w:rFonts w:eastAsia="Times New Roman" w:cstheme="minorHAnsi"/>
          <w:sz w:val="24"/>
          <w:szCs w:val="24"/>
          <w:lang w:eastAsia="en-CA"/>
        </w:rPr>
        <w:t xml:space="preserve"> (</w:t>
      </w:r>
      <w:r w:rsidR="0051320A">
        <w:rPr>
          <w:rFonts w:eastAsia="Times New Roman" w:cstheme="minorHAnsi"/>
          <w:sz w:val="24"/>
          <w:szCs w:val="24"/>
          <w:lang w:eastAsia="en-CA"/>
        </w:rPr>
        <w:t>c</w:t>
      </w:r>
      <w:r w:rsidR="002E4855" w:rsidRPr="005F301F">
        <w:rPr>
          <w:rFonts w:eastAsia="Times New Roman" w:cstheme="minorHAnsi"/>
          <w:sz w:val="24"/>
          <w:szCs w:val="24"/>
          <w:lang w:eastAsia="en-CA"/>
        </w:rPr>
        <w:t xml:space="preserve">ell </w:t>
      </w:r>
      <w:r w:rsidR="006B3857">
        <w:rPr>
          <w:rFonts w:eastAsia="Times New Roman" w:cstheme="minorHAnsi"/>
          <w:sz w:val="24"/>
          <w:szCs w:val="24"/>
          <w:lang w:eastAsia="en-CA"/>
        </w:rPr>
        <w:t>r</w:t>
      </w:r>
      <w:r w:rsidR="002E4855" w:rsidRPr="005F301F">
        <w:rPr>
          <w:rFonts w:eastAsia="Times New Roman" w:cstheme="minorHAnsi"/>
          <w:sz w:val="24"/>
          <w:szCs w:val="24"/>
          <w:lang w:eastAsia="en-CA"/>
        </w:rPr>
        <w:t xml:space="preserve">esuspension </w:t>
      </w:r>
      <w:r w:rsidR="006B3857">
        <w:rPr>
          <w:rFonts w:eastAsia="Times New Roman" w:cstheme="minorHAnsi"/>
          <w:sz w:val="24"/>
          <w:szCs w:val="24"/>
          <w:lang w:eastAsia="en-CA"/>
        </w:rPr>
        <w:t>s</w:t>
      </w:r>
      <w:r w:rsidR="002E4855" w:rsidRPr="005F301F">
        <w:rPr>
          <w:rFonts w:eastAsia="Times New Roman" w:cstheme="minorHAnsi"/>
          <w:sz w:val="24"/>
          <w:szCs w:val="24"/>
          <w:lang w:eastAsia="en-CA"/>
        </w:rPr>
        <w:t>olution)</w:t>
      </w:r>
      <w:bookmarkEnd w:id="11"/>
      <w:r w:rsidR="002E4855" w:rsidRPr="005F301F">
        <w:rPr>
          <w:rFonts w:eastAsia="Times New Roman" w:cstheme="minorHAnsi"/>
          <w:sz w:val="24"/>
          <w:szCs w:val="24"/>
          <w:lang w:eastAsia="en-CA"/>
        </w:rPr>
        <w:t xml:space="preserve"> to each well.</w:t>
      </w:r>
    </w:p>
    <w:p w14:paraId="7AB3DB02"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1764B171" w14:textId="084B5155" w:rsidR="005F301F" w:rsidRDefault="0084594A" w:rsidP="003149E2">
      <w:pPr>
        <w:pStyle w:val="ListParagraph"/>
        <w:numPr>
          <w:ilvl w:val="2"/>
          <w:numId w:val="3"/>
        </w:numPr>
        <w:shd w:val="clear" w:color="auto" w:fill="FFFFFF"/>
        <w:spacing w:after="0" w:line="240" w:lineRule="auto"/>
        <w:ind w:left="0" w:firstLine="0"/>
        <w:jc w:val="both"/>
        <w:outlineLvl w:val="2"/>
        <w:rPr>
          <w:rFonts w:eastAsia="Times New Roman" w:cstheme="minorHAnsi"/>
          <w:sz w:val="24"/>
          <w:szCs w:val="24"/>
          <w:lang w:eastAsia="en-CA"/>
        </w:rPr>
      </w:pPr>
      <w:r w:rsidRPr="005F301F">
        <w:rPr>
          <w:rFonts w:eastAsia="Times New Roman" w:cstheme="minorHAnsi"/>
          <w:sz w:val="24"/>
          <w:szCs w:val="24"/>
          <w:lang w:eastAsia="en-CA"/>
        </w:rPr>
        <w:t xml:space="preserve">Seal the blocks with </w:t>
      </w:r>
      <w:bookmarkStart w:id="12" w:name="_Hlk69487454"/>
      <w:r w:rsidRPr="005F301F">
        <w:rPr>
          <w:rFonts w:eastAsia="Times New Roman" w:cstheme="minorHAnsi"/>
          <w:sz w:val="24"/>
          <w:szCs w:val="24"/>
          <w:lang w:eastAsia="en-CA"/>
        </w:rPr>
        <w:t xml:space="preserve">tape pads </w:t>
      </w:r>
      <w:bookmarkEnd w:id="12"/>
      <w:r w:rsidRPr="005F301F">
        <w:rPr>
          <w:rFonts w:eastAsia="Times New Roman" w:cstheme="minorHAnsi"/>
          <w:sz w:val="24"/>
          <w:szCs w:val="24"/>
          <w:lang w:eastAsia="en-CA"/>
        </w:rPr>
        <w:t>or any other sealing films and place them onto shaking platforms</w:t>
      </w:r>
      <w:r w:rsidR="001F5BC6" w:rsidRPr="005F301F">
        <w:rPr>
          <w:rFonts w:eastAsia="Times New Roman" w:cstheme="minorHAnsi"/>
          <w:sz w:val="24"/>
          <w:szCs w:val="24"/>
          <w:lang w:eastAsia="en-CA"/>
        </w:rPr>
        <w:t xml:space="preserve"> </w:t>
      </w:r>
      <w:bookmarkStart w:id="13" w:name="_Hlk69487746"/>
      <w:r w:rsidR="001F5BC6" w:rsidRPr="005F301F">
        <w:rPr>
          <w:rFonts w:eastAsia="Times New Roman" w:cstheme="minorHAnsi"/>
          <w:sz w:val="24"/>
          <w:szCs w:val="24"/>
          <w:lang w:eastAsia="en-CA"/>
        </w:rPr>
        <w:t xml:space="preserve">at 75 </w:t>
      </w:r>
      <w:bookmarkEnd w:id="13"/>
      <w:r w:rsidR="001F5BC6" w:rsidRPr="005F301F">
        <w:rPr>
          <w:rFonts w:eastAsia="Times New Roman" w:cstheme="minorHAnsi"/>
          <w:sz w:val="24"/>
          <w:szCs w:val="24"/>
          <w:lang w:eastAsia="en-CA"/>
        </w:rPr>
        <w:t>rpm for</w:t>
      </w:r>
      <w:r w:rsidRPr="005F301F">
        <w:rPr>
          <w:rFonts w:eastAsia="Times New Roman" w:cstheme="minorHAnsi"/>
          <w:sz w:val="24"/>
          <w:szCs w:val="24"/>
          <w:lang w:eastAsia="en-CA"/>
        </w:rPr>
        <w:t xml:space="preserve"> 5-10 min. Check each well to ensure proper cell lysis, and resuspend if necessary, using a 1</w:t>
      </w:r>
      <w:r w:rsidR="006B3857">
        <w:rPr>
          <w:rFonts w:eastAsia="Times New Roman" w:cstheme="minorHAnsi"/>
          <w:sz w:val="24"/>
          <w:szCs w:val="24"/>
          <w:lang w:eastAsia="en-CA"/>
        </w:rPr>
        <w:t xml:space="preserve"> </w:t>
      </w:r>
      <w:r w:rsidRPr="005F301F">
        <w:rPr>
          <w:rFonts w:eastAsia="Times New Roman" w:cstheme="minorHAnsi"/>
          <w:sz w:val="24"/>
          <w:szCs w:val="24"/>
          <w:lang w:eastAsia="en-CA"/>
        </w:rPr>
        <w:t>m</w:t>
      </w:r>
      <w:r w:rsidR="00AD7A1F" w:rsidRPr="005F301F">
        <w:rPr>
          <w:rFonts w:eastAsia="Times New Roman" w:cstheme="minorHAnsi"/>
          <w:sz w:val="24"/>
          <w:szCs w:val="24"/>
          <w:lang w:eastAsia="en-CA"/>
        </w:rPr>
        <w:t>L</w:t>
      </w:r>
      <w:r w:rsidRPr="005F301F">
        <w:rPr>
          <w:rFonts w:eastAsia="Times New Roman" w:cstheme="minorHAnsi"/>
          <w:sz w:val="24"/>
          <w:szCs w:val="24"/>
          <w:lang w:eastAsia="en-CA"/>
        </w:rPr>
        <w:t xml:space="preserve"> tip.</w:t>
      </w:r>
    </w:p>
    <w:p w14:paraId="21DA980A"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2E3B51F3" w14:textId="3327CC95" w:rsidR="005F301F" w:rsidRDefault="0084594A" w:rsidP="003149E2">
      <w:pPr>
        <w:pStyle w:val="ListParagraph"/>
        <w:numPr>
          <w:ilvl w:val="2"/>
          <w:numId w:val="3"/>
        </w:numPr>
        <w:shd w:val="clear" w:color="auto" w:fill="FFFFFF"/>
        <w:spacing w:after="0" w:line="240" w:lineRule="auto"/>
        <w:ind w:left="0" w:firstLine="0"/>
        <w:jc w:val="both"/>
        <w:outlineLvl w:val="2"/>
        <w:rPr>
          <w:rFonts w:eastAsia="Times New Roman" w:cstheme="minorHAnsi"/>
          <w:sz w:val="24"/>
          <w:szCs w:val="24"/>
          <w:lang w:eastAsia="en-CA"/>
        </w:rPr>
      </w:pPr>
      <w:r w:rsidRPr="005F301F">
        <w:rPr>
          <w:rFonts w:eastAsia="Times New Roman" w:cstheme="minorHAnsi"/>
          <w:sz w:val="24"/>
          <w:szCs w:val="24"/>
          <w:lang w:eastAsia="en-CA"/>
        </w:rPr>
        <w:t>Add 250 µ</w:t>
      </w:r>
      <w:r w:rsidR="00AD7A1F" w:rsidRPr="005F301F">
        <w:rPr>
          <w:rFonts w:eastAsia="Times New Roman" w:cstheme="minorHAnsi"/>
          <w:sz w:val="24"/>
          <w:szCs w:val="24"/>
          <w:lang w:eastAsia="en-CA"/>
        </w:rPr>
        <w:t>L</w:t>
      </w:r>
      <w:r w:rsidRPr="005F301F">
        <w:rPr>
          <w:rFonts w:eastAsia="Times New Roman" w:cstheme="minorHAnsi"/>
          <w:sz w:val="24"/>
          <w:szCs w:val="24"/>
          <w:lang w:eastAsia="en-CA"/>
        </w:rPr>
        <w:t xml:space="preserve"> of </w:t>
      </w:r>
      <w:bookmarkStart w:id="14" w:name="_Hlk69487070"/>
      <w:r w:rsidR="006B3857">
        <w:rPr>
          <w:rFonts w:eastAsia="Times New Roman" w:cstheme="minorHAnsi"/>
          <w:sz w:val="24"/>
          <w:szCs w:val="24"/>
          <w:lang w:eastAsia="en-CA"/>
        </w:rPr>
        <w:t>s</w:t>
      </w:r>
      <w:r w:rsidRPr="005F301F">
        <w:rPr>
          <w:rFonts w:eastAsia="Times New Roman" w:cstheme="minorHAnsi"/>
          <w:sz w:val="24"/>
          <w:szCs w:val="24"/>
          <w:lang w:eastAsia="en-CA"/>
        </w:rPr>
        <w:t>olution 2</w:t>
      </w:r>
      <w:r w:rsidR="002E4855" w:rsidRPr="005F301F">
        <w:rPr>
          <w:rFonts w:eastAsia="Times New Roman" w:cstheme="minorHAnsi"/>
          <w:sz w:val="24"/>
          <w:szCs w:val="24"/>
          <w:lang w:eastAsia="en-CA"/>
        </w:rPr>
        <w:t xml:space="preserve"> (</w:t>
      </w:r>
      <w:r w:rsidR="006B3857">
        <w:rPr>
          <w:rFonts w:eastAsia="Times New Roman" w:cstheme="minorHAnsi"/>
          <w:sz w:val="24"/>
          <w:szCs w:val="24"/>
          <w:lang w:eastAsia="en-CA"/>
        </w:rPr>
        <w:t>c</w:t>
      </w:r>
      <w:r w:rsidR="002E4855" w:rsidRPr="005F301F">
        <w:rPr>
          <w:rFonts w:eastAsia="Times New Roman" w:cstheme="minorHAnsi"/>
          <w:sz w:val="24"/>
          <w:szCs w:val="24"/>
          <w:lang w:eastAsia="en-CA"/>
        </w:rPr>
        <w:t>ell </w:t>
      </w:r>
      <w:r w:rsidR="006B3857">
        <w:rPr>
          <w:rFonts w:eastAsia="Times New Roman" w:cstheme="minorHAnsi"/>
          <w:sz w:val="24"/>
          <w:szCs w:val="24"/>
          <w:lang w:eastAsia="en-CA"/>
        </w:rPr>
        <w:t>l</w:t>
      </w:r>
      <w:r w:rsidR="002E4855" w:rsidRPr="005F301F">
        <w:rPr>
          <w:rFonts w:eastAsia="Times New Roman" w:cstheme="minorHAnsi"/>
          <w:sz w:val="24"/>
          <w:szCs w:val="24"/>
          <w:lang w:eastAsia="en-CA"/>
        </w:rPr>
        <w:t xml:space="preserve">ysis </w:t>
      </w:r>
      <w:r w:rsidR="006B3857">
        <w:rPr>
          <w:rFonts w:eastAsia="Times New Roman" w:cstheme="minorHAnsi"/>
          <w:sz w:val="24"/>
          <w:szCs w:val="24"/>
          <w:lang w:eastAsia="en-CA"/>
        </w:rPr>
        <w:t>s</w:t>
      </w:r>
      <w:r w:rsidR="002E4855" w:rsidRPr="005F301F">
        <w:rPr>
          <w:rFonts w:eastAsia="Times New Roman" w:cstheme="minorHAnsi"/>
          <w:sz w:val="24"/>
          <w:szCs w:val="24"/>
          <w:lang w:eastAsia="en-CA"/>
        </w:rPr>
        <w:t>olution) to</w:t>
      </w:r>
      <w:r w:rsidRPr="005F301F">
        <w:rPr>
          <w:rFonts w:eastAsia="Times New Roman" w:cstheme="minorHAnsi"/>
          <w:sz w:val="24"/>
          <w:szCs w:val="24"/>
          <w:lang w:eastAsia="en-CA"/>
        </w:rPr>
        <w:t xml:space="preserve"> each well, seal the blocks</w:t>
      </w:r>
      <w:r w:rsidR="00431C64" w:rsidRPr="005F301F">
        <w:rPr>
          <w:rFonts w:eastAsia="Times New Roman" w:cstheme="minorHAnsi"/>
          <w:sz w:val="24"/>
          <w:szCs w:val="24"/>
          <w:lang w:eastAsia="en-CA"/>
        </w:rPr>
        <w:t>,</w:t>
      </w:r>
      <w:r w:rsidRPr="005F301F">
        <w:rPr>
          <w:rFonts w:eastAsia="Times New Roman" w:cstheme="minorHAnsi"/>
          <w:sz w:val="24"/>
          <w:szCs w:val="24"/>
          <w:lang w:eastAsia="en-CA"/>
        </w:rPr>
        <w:t xml:space="preserve"> and place onto shaking platform</w:t>
      </w:r>
      <w:r w:rsidR="001F5BC6" w:rsidRPr="005F301F">
        <w:rPr>
          <w:rFonts w:eastAsia="Times New Roman" w:cstheme="minorHAnsi"/>
          <w:sz w:val="24"/>
          <w:szCs w:val="24"/>
          <w:lang w:eastAsia="en-CA"/>
        </w:rPr>
        <w:t xml:space="preserve"> at 75 rpm </w:t>
      </w:r>
      <w:r w:rsidRPr="005F301F">
        <w:rPr>
          <w:rFonts w:eastAsia="Times New Roman" w:cstheme="minorHAnsi"/>
          <w:sz w:val="24"/>
          <w:szCs w:val="24"/>
          <w:lang w:eastAsia="en-CA"/>
        </w:rPr>
        <w:t>for 30</w:t>
      </w:r>
      <w:r w:rsidR="00595D1D" w:rsidRPr="005F301F">
        <w:rPr>
          <w:rFonts w:eastAsia="Times New Roman" w:cstheme="minorHAnsi"/>
          <w:sz w:val="24"/>
          <w:szCs w:val="24"/>
          <w:lang w:eastAsia="en-CA"/>
        </w:rPr>
        <w:t xml:space="preserve"> </w:t>
      </w:r>
      <w:r w:rsidRPr="005F301F">
        <w:rPr>
          <w:rFonts w:eastAsia="Times New Roman" w:cstheme="minorHAnsi"/>
          <w:sz w:val="24"/>
          <w:szCs w:val="24"/>
          <w:lang w:eastAsia="en-CA"/>
        </w:rPr>
        <w:t>s</w:t>
      </w:r>
      <w:r w:rsidR="00D96F42" w:rsidRPr="005F301F">
        <w:rPr>
          <w:rFonts w:eastAsia="Times New Roman" w:cstheme="minorHAnsi"/>
          <w:sz w:val="24"/>
          <w:szCs w:val="24"/>
          <w:lang w:eastAsia="en-CA"/>
        </w:rPr>
        <w:t xml:space="preserve"> (to avoid cross contamination of the samples</w:t>
      </w:r>
      <w:r w:rsidR="005B1BE7">
        <w:rPr>
          <w:rFonts w:eastAsia="Times New Roman" w:cstheme="minorHAnsi"/>
          <w:sz w:val="24"/>
          <w:szCs w:val="24"/>
          <w:lang w:eastAsia="en-CA"/>
        </w:rPr>
        <w:t>,</w:t>
      </w:r>
      <w:r w:rsidR="00D96F42" w:rsidRPr="005F301F">
        <w:rPr>
          <w:rFonts w:eastAsia="Times New Roman" w:cstheme="minorHAnsi"/>
          <w:sz w:val="24"/>
          <w:szCs w:val="24"/>
          <w:lang w:eastAsia="en-CA"/>
        </w:rPr>
        <w:t xml:space="preserve"> do not invert </w:t>
      </w:r>
      <w:r w:rsidR="00F831DD" w:rsidRPr="005F301F">
        <w:rPr>
          <w:rFonts w:eastAsia="Times New Roman" w:cstheme="minorHAnsi"/>
          <w:sz w:val="24"/>
          <w:szCs w:val="24"/>
          <w:lang w:eastAsia="en-CA"/>
        </w:rPr>
        <w:t>24</w:t>
      </w:r>
      <w:r w:rsidR="00F831DD">
        <w:rPr>
          <w:rFonts w:eastAsia="Times New Roman" w:cstheme="minorHAnsi"/>
          <w:sz w:val="24"/>
          <w:szCs w:val="24"/>
          <w:lang w:eastAsia="en-CA"/>
        </w:rPr>
        <w:t>-</w:t>
      </w:r>
      <w:r w:rsidR="00D96F42" w:rsidRPr="005F301F">
        <w:rPr>
          <w:rFonts w:eastAsia="Times New Roman" w:cstheme="minorHAnsi"/>
          <w:sz w:val="24"/>
          <w:szCs w:val="24"/>
          <w:lang w:eastAsia="en-CA"/>
        </w:rPr>
        <w:t>well block</w:t>
      </w:r>
      <w:r w:rsidR="00431C64" w:rsidRPr="005F301F">
        <w:rPr>
          <w:rFonts w:eastAsia="Times New Roman" w:cstheme="minorHAnsi"/>
          <w:sz w:val="24"/>
          <w:szCs w:val="24"/>
          <w:lang w:eastAsia="en-CA"/>
        </w:rPr>
        <w:t>s</w:t>
      </w:r>
      <w:r w:rsidR="00D96F42" w:rsidRPr="005F301F">
        <w:rPr>
          <w:rFonts w:eastAsia="Times New Roman" w:cstheme="minorHAnsi"/>
          <w:sz w:val="24"/>
          <w:szCs w:val="24"/>
          <w:lang w:eastAsia="en-CA"/>
        </w:rPr>
        <w:t xml:space="preserve">) </w:t>
      </w:r>
      <w:r w:rsidRPr="005F301F">
        <w:rPr>
          <w:rFonts w:eastAsia="Times New Roman" w:cstheme="minorHAnsi"/>
          <w:sz w:val="24"/>
          <w:szCs w:val="24"/>
          <w:lang w:eastAsia="en-CA"/>
        </w:rPr>
        <w:t>incubat</w:t>
      </w:r>
      <w:r w:rsidR="00431C64" w:rsidRPr="005F301F">
        <w:rPr>
          <w:rFonts w:eastAsia="Times New Roman" w:cstheme="minorHAnsi"/>
          <w:sz w:val="24"/>
          <w:szCs w:val="24"/>
          <w:lang w:eastAsia="en-CA"/>
        </w:rPr>
        <w:t>ing</w:t>
      </w:r>
      <w:r w:rsidRPr="005F301F">
        <w:rPr>
          <w:rFonts w:eastAsia="Times New Roman" w:cstheme="minorHAnsi"/>
          <w:sz w:val="24"/>
          <w:szCs w:val="24"/>
          <w:lang w:eastAsia="en-CA"/>
        </w:rPr>
        <w:t xml:space="preserve"> at room temperature for 4 min. </w:t>
      </w:r>
    </w:p>
    <w:p w14:paraId="6D3CFAFB"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2FDD7098" w14:textId="49B90005" w:rsidR="005F301F" w:rsidRDefault="0084594A" w:rsidP="003149E2">
      <w:pPr>
        <w:pStyle w:val="ListParagraph"/>
        <w:numPr>
          <w:ilvl w:val="2"/>
          <w:numId w:val="3"/>
        </w:numPr>
        <w:shd w:val="clear" w:color="auto" w:fill="FFFFFF"/>
        <w:spacing w:after="0" w:line="240" w:lineRule="auto"/>
        <w:ind w:left="0" w:firstLine="0"/>
        <w:jc w:val="both"/>
        <w:outlineLvl w:val="2"/>
        <w:rPr>
          <w:rFonts w:eastAsia="Times New Roman" w:cstheme="minorHAnsi"/>
          <w:sz w:val="24"/>
          <w:szCs w:val="24"/>
          <w:lang w:eastAsia="en-CA"/>
        </w:rPr>
      </w:pPr>
      <w:r w:rsidRPr="005F301F">
        <w:rPr>
          <w:rFonts w:eastAsia="Times New Roman" w:cstheme="minorHAnsi"/>
          <w:sz w:val="24"/>
          <w:szCs w:val="24"/>
          <w:lang w:eastAsia="en-CA"/>
        </w:rPr>
        <w:lastRenderedPageBreak/>
        <w:t>Add 250</w:t>
      </w:r>
      <w:r w:rsidR="00AD7A1F" w:rsidRPr="005F301F">
        <w:rPr>
          <w:rFonts w:eastAsia="Times New Roman" w:cstheme="minorHAnsi"/>
          <w:sz w:val="24"/>
          <w:szCs w:val="24"/>
          <w:lang w:eastAsia="en-CA"/>
        </w:rPr>
        <w:t xml:space="preserve"> </w:t>
      </w:r>
      <w:r w:rsidR="006B3857" w:rsidRPr="005F301F">
        <w:rPr>
          <w:rFonts w:eastAsia="Times New Roman" w:cstheme="minorHAnsi"/>
          <w:sz w:val="24"/>
          <w:szCs w:val="24"/>
          <w:lang w:eastAsia="en-CA"/>
        </w:rPr>
        <w:t>µ</w:t>
      </w:r>
      <w:r w:rsidR="00AD7A1F" w:rsidRPr="005F301F">
        <w:rPr>
          <w:rFonts w:eastAsia="Times New Roman" w:cstheme="minorHAnsi"/>
          <w:sz w:val="24"/>
          <w:szCs w:val="24"/>
          <w:lang w:eastAsia="en-CA"/>
        </w:rPr>
        <w:t>L</w:t>
      </w:r>
      <w:r w:rsidRPr="005F301F">
        <w:rPr>
          <w:rFonts w:eastAsia="Times New Roman" w:cstheme="minorHAnsi"/>
          <w:sz w:val="24"/>
          <w:szCs w:val="24"/>
          <w:lang w:eastAsia="en-CA"/>
        </w:rPr>
        <w:t xml:space="preserve"> of </w:t>
      </w:r>
      <w:r w:rsidR="006B3857">
        <w:rPr>
          <w:rFonts w:eastAsia="Times New Roman" w:cstheme="minorHAnsi"/>
          <w:sz w:val="24"/>
          <w:szCs w:val="24"/>
          <w:lang w:eastAsia="en-CA"/>
        </w:rPr>
        <w:t>s</w:t>
      </w:r>
      <w:r w:rsidRPr="005F301F">
        <w:rPr>
          <w:rFonts w:eastAsia="Times New Roman" w:cstheme="minorHAnsi"/>
          <w:sz w:val="24"/>
          <w:szCs w:val="24"/>
          <w:lang w:eastAsia="en-CA"/>
        </w:rPr>
        <w:t>olution 3</w:t>
      </w:r>
      <w:r w:rsidR="002E4855" w:rsidRPr="005F301F">
        <w:rPr>
          <w:rFonts w:eastAsia="Times New Roman" w:cstheme="minorHAnsi"/>
          <w:sz w:val="24"/>
          <w:szCs w:val="24"/>
          <w:lang w:eastAsia="en-CA"/>
        </w:rPr>
        <w:t xml:space="preserve"> (</w:t>
      </w:r>
      <w:r w:rsidR="006B3857">
        <w:rPr>
          <w:rFonts w:eastAsia="Times New Roman" w:cstheme="minorHAnsi"/>
          <w:sz w:val="24"/>
          <w:szCs w:val="24"/>
          <w:lang w:eastAsia="en-CA"/>
        </w:rPr>
        <w:t>n</w:t>
      </w:r>
      <w:r w:rsidR="002E4855" w:rsidRPr="005F301F">
        <w:rPr>
          <w:rFonts w:eastAsia="Times New Roman" w:cstheme="minorHAnsi"/>
          <w:sz w:val="24"/>
          <w:szCs w:val="24"/>
          <w:lang w:eastAsia="en-CA"/>
        </w:rPr>
        <w:t xml:space="preserve">eutralization </w:t>
      </w:r>
      <w:r w:rsidR="006B3857">
        <w:rPr>
          <w:rFonts w:eastAsia="Times New Roman" w:cstheme="minorHAnsi"/>
          <w:sz w:val="24"/>
          <w:szCs w:val="24"/>
          <w:lang w:eastAsia="en-CA"/>
        </w:rPr>
        <w:t>s</w:t>
      </w:r>
      <w:r w:rsidR="002E4855" w:rsidRPr="005F301F">
        <w:rPr>
          <w:rFonts w:eastAsia="Times New Roman" w:cstheme="minorHAnsi"/>
          <w:sz w:val="24"/>
          <w:szCs w:val="24"/>
          <w:lang w:eastAsia="en-CA"/>
        </w:rPr>
        <w:t xml:space="preserve">olution), </w:t>
      </w:r>
      <w:r w:rsidRPr="005F301F">
        <w:rPr>
          <w:rFonts w:eastAsia="Times New Roman" w:cstheme="minorHAnsi"/>
          <w:sz w:val="24"/>
          <w:szCs w:val="24"/>
          <w:lang w:eastAsia="en-CA"/>
        </w:rPr>
        <w:t>s</w:t>
      </w:r>
      <w:bookmarkEnd w:id="14"/>
      <w:r w:rsidRPr="005F301F">
        <w:rPr>
          <w:rFonts w:eastAsia="Times New Roman" w:cstheme="minorHAnsi"/>
          <w:sz w:val="24"/>
          <w:szCs w:val="24"/>
          <w:lang w:eastAsia="en-CA"/>
        </w:rPr>
        <w:t>eal the blocks</w:t>
      </w:r>
      <w:r w:rsidR="00431C64" w:rsidRPr="005F301F">
        <w:rPr>
          <w:rFonts w:eastAsia="Times New Roman" w:cstheme="minorHAnsi"/>
          <w:sz w:val="24"/>
          <w:szCs w:val="24"/>
          <w:lang w:eastAsia="en-CA"/>
        </w:rPr>
        <w:t>,</w:t>
      </w:r>
      <w:r w:rsidRPr="005F301F">
        <w:rPr>
          <w:rFonts w:eastAsia="Times New Roman" w:cstheme="minorHAnsi"/>
          <w:sz w:val="24"/>
          <w:szCs w:val="24"/>
          <w:lang w:eastAsia="en-CA"/>
        </w:rPr>
        <w:t xml:space="preserve"> and place onto </w:t>
      </w:r>
      <w:r w:rsidR="006B3857">
        <w:rPr>
          <w:rFonts w:eastAsia="Times New Roman" w:cstheme="minorHAnsi"/>
          <w:sz w:val="24"/>
          <w:szCs w:val="24"/>
          <w:lang w:eastAsia="en-CA"/>
        </w:rPr>
        <w:t xml:space="preserve">the </w:t>
      </w:r>
      <w:r w:rsidRPr="005F301F">
        <w:rPr>
          <w:rFonts w:eastAsia="Times New Roman" w:cstheme="minorHAnsi"/>
          <w:sz w:val="24"/>
          <w:szCs w:val="24"/>
          <w:lang w:eastAsia="en-CA"/>
        </w:rPr>
        <w:t>shaking platform</w:t>
      </w:r>
      <w:r w:rsidR="001F5BC6" w:rsidRPr="005F301F">
        <w:rPr>
          <w:rFonts w:eastAsia="Times New Roman" w:cstheme="minorHAnsi"/>
          <w:sz w:val="24"/>
          <w:szCs w:val="24"/>
          <w:lang w:eastAsia="en-CA"/>
        </w:rPr>
        <w:t xml:space="preserve"> at 75 rpm </w:t>
      </w:r>
      <w:r w:rsidRPr="005F301F">
        <w:rPr>
          <w:rFonts w:eastAsia="Times New Roman" w:cstheme="minorHAnsi"/>
          <w:sz w:val="24"/>
          <w:szCs w:val="24"/>
          <w:lang w:eastAsia="en-CA"/>
        </w:rPr>
        <w:t>for 30</w:t>
      </w:r>
      <w:r w:rsidR="00595D1D" w:rsidRPr="005F301F">
        <w:rPr>
          <w:rFonts w:eastAsia="Times New Roman" w:cstheme="minorHAnsi"/>
          <w:sz w:val="24"/>
          <w:szCs w:val="24"/>
          <w:lang w:eastAsia="en-CA"/>
        </w:rPr>
        <w:t xml:space="preserve"> </w:t>
      </w:r>
      <w:r w:rsidRPr="005F301F">
        <w:rPr>
          <w:rFonts w:eastAsia="Times New Roman" w:cstheme="minorHAnsi"/>
          <w:sz w:val="24"/>
          <w:szCs w:val="24"/>
          <w:lang w:eastAsia="en-CA"/>
        </w:rPr>
        <w:t xml:space="preserve">s. A thick white precipitate of protein and </w:t>
      </w:r>
      <w:r w:rsidRPr="006B3857">
        <w:rPr>
          <w:rFonts w:eastAsia="Times New Roman" w:cstheme="minorHAnsi"/>
          <w:i/>
          <w:iCs/>
          <w:sz w:val="24"/>
          <w:szCs w:val="24"/>
          <w:lang w:eastAsia="en-CA"/>
        </w:rPr>
        <w:t>E. coli</w:t>
      </w:r>
      <w:r w:rsidRPr="005F301F">
        <w:rPr>
          <w:rFonts w:eastAsia="Times New Roman" w:cstheme="minorHAnsi"/>
          <w:sz w:val="24"/>
          <w:szCs w:val="24"/>
          <w:lang w:eastAsia="en-CA"/>
        </w:rPr>
        <w:t xml:space="preserve"> genomic </w:t>
      </w:r>
      <w:r w:rsidR="00431C64" w:rsidRPr="005F301F">
        <w:rPr>
          <w:rFonts w:eastAsia="Times New Roman" w:cstheme="minorHAnsi"/>
          <w:sz w:val="24"/>
          <w:szCs w:val="24"/>
          <w:lang w:eastAsia="en-CA"/>
        </w:rPr>
        <w:t xml:space="preserve">DNA </w:t>
      </w:r>
      <w:r w:rsidRPr="005F301F">
        <w:rPr>
          <w:rFonts w:eastAsia="Times New Roman" w:cstheme="minorHAnsi"/>
          <w:sz w:val="24"/>
          <w:szCs w:val="24"/>
          <w:lang w:eastAsia="en-CA"/>
        </w:rPr>
        <w:t>will form. Place the sample on ice for 10-15 min.</w:t>
      </w:r>
    </w:p>
    <w:p w14:paraId="7519CDCB"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196637AB" w14:textId="44F21C2A" w:rsidR="005F301F" w:rsidRDefault="0084594A" w:rsidP="003149E2">
      <w:pPr>
        <w:pStyle w:val="ListParagraph"/>
        <w:numPr>
          <w:ilvl w:val="2"/>
          <w:numId w:val="3"/>
        </w:numPr>
        <w:shd w:val="clear" w:color="auto" w:fill="FFFFFF"/>
        <w:spacing w:after="0" w:line="240" w:lineRule="auto"/>
        <w:ind w:left="0" w:firstLine="0"/>
        <w:jc w:val="both"/>
        <w:outlineLvl w:val="2"/>
        <w:rPr>
          <w:rFonts w:eastAsia="Times New Roman" w:cstheme="minorHAnsi"/>
          <w:sz w:val="24"/>
          <w:szCs w:val="24"/>
          <w:lang w:eastAsia="en-CA"/>
        </w:rPr>
      </w:pPr>
      <w:r w:rsidRPr="005F301F">
        <w:rPr>
          <w:rFonts w:eastAsia="Times New Roman" w:cstheme="minorHAnsi"/>
          <w:sz w:val="24"/>
          <w:szCs w:val="24"/>
          <w:lang w:eastAsia="en-CA"/>
        </w:rPr>
        <w:t xml:space="preserve">Centrifuge for 60 min at </w:t>
      </w:r>
      <w:r w:rsidR="006A1291" w:rsidRPr="005F301F">
        <w:rPr>
          <w:rFonts w:eastAsia="Times New Roman" w:cstheme="minorHAnsi"/>
          <w:sz w:val="24"/>
          <w:szCs w:val="24"/>
          <w:lang w:eastAsia="en-CA"/>
        </w:rPr>
        <w:t>2</w:t>
      </w:r>
      <w:r w:rsidR="006B3857">
        <w:rPr>
          <w:rFonts w:eastAsia="Times New Roman" w:cstheme="minorHAnsi"/>
          <w:sz w:val="24"/>
          <w:szCs w:val="24"/>
          <w:lang w:eastAsia="en-CA"/>
        </w:rPr>
        <w:t>,</w:t>
      </w:r>
      <w:r w:rsidR="006A1291" w:rsidRPr="005F301F">
        <w:rPr>
          <w:rFonts w:eastAsia="Times New Roman" w:cstheme="minorHAnsi"/>
          <w:sz w:val="24"/>
          <w:szCs w:val="24"/>
          <w:lang w:eastAsia="en-CA"/>
        </w:rPr>
        <w:t xml:space="preserve">100 x </w:t>
      </w:r>
      <w:r w:rsidR="006A1291" w:rsidRPr="002A7FA9">
        <w:rPr>
          <w:rFonts w:eastAsia="Times New Roman" w:cstheme="minorHAnsi"/>
          <w:i/>
          <w:sz w:val="24"/>
          <w:szCs w:val="24"/>
          <w:lang w:eastAsia="en-CA"/>
        </w:rPr>
        <w:t>g</w:t>
      </w:r>
      <w:r w:rsidRPr="005F301F">
        <w:rPr>
          <w:rFonts w:eastAsia="Times New Roman" w:cstheme="minorHAnsi"/>
          <w:sz w:val="24"/>
          <w:szCs w:val="24"/>
          <w:lang w:eastAsia="en-CA"/>
        </w:rPr>
        <w:t xml:space="preserve"> at </w:t>
      </w:r>
      <w:r w:rsidR="00AD7A1F" w:rsidRPr="005F301F">
        <w:rPr>
          <w:rFonts w:eastAsia="Times New Roman" w:cstheme="minorHAnsi"/>
          <w:sz w:val="24"/>
          <w:szCs w:val="24"/>
          <w:lang w:eastAsia="en-CA"/>
        </w:rPr>
        <w:t>4</w:t>
      </w:r>
      <w:r w:rsidR="006B3857">
        <w:rPr>
          <w:rFonts w:eastAsia="Times New Roman" w:cstheme="minorHAnsi"/>
          <w:sz w:val="24"/>
          <w:szCs w:val="24"/>
          <w:lang w:eastAsia="en-CA"/>
        </w:rPr>
        <w:t xml:space="preserve"> ˚</w:t>
      </w:r>
      <w:r w:rsidR="00AD7A1F" w:rsidRPr="005F301F">
        <w:rPr>
          <w:rFonts w:eastAsia="Times New Roman" w:cstheme="minorHAnsi"/>
          <w:sz w:val="24"/>
          <w:szCs w:val="24"/>
          <w:lang w:eastAsia="en-CA"/>
        </w:rPr>
        <w:t xml:space="preserve">C </w:t>
      </w:r>
      <w:r w:rsidR="00EC14DA" w:rsidRPr="005F301F">
        <w:rPr>
          <w:rFonts w:eastAsia="Times New Roman" w:cstheme="minorHAnsi"/>
          <w:sz w:val="24"/>
          <w:szCs w:val="24"/>
          <w:lang w:eastAsia="en-CA"/>
        </w:rPr>
        <w:t xml:space="preserve">to tightly </w:t>
      </w:r>
      <w:r w:rsidR="002A1CF0" w:rsidRPr="005F301F">
        <w:rPr>
          <w:rFonts w:eastAsia="Times New Roman" w:cstheme="minorHAnsi"/>
          <w:sz w:val="24"/>
          <w:szCs w:val="24"/>
          <w:lang w:eastAsia="en-CA"/>
        </w:rPr>
        <w:t xml:space="preserve">pellet </w:t>
      </w:r>
      <w:r w:rsidR="00EC14DA" w:rsidRPr="005F301F">
        <w:rPr>
          <w:rFonts w:eastAsia="Times New Roman" w:cstheme="minorHAnsi"/>
          <w:sz w:val="24"/>
          <w:szCs w:val="24"/>
          <w:lang w:eastAsia="en-CA"/>
        </w:rPr>
        <w:t>the white precipitate material. During</w:t>
      </w:r>
      <w:r w:rsidRPr="005F301F">
        <w:rPr>
          <w:rFonts w:eastAsia="Times New Roman" w:cstheme="minorHAnsi"/>
          <w:sz w:val="24"/>
          <w:szCs w:val="24"/>
          <w:lang w:eastAsia="en-CA"/>
        </w:rPr>
        <w:t xml:space="preserve"> centrifugation, label a new microcentrifuge tube and add 0.8 m</w:t>
      </w:r>
      <w:r w:rsidR="00AD7A1F" w:rsidRPr="005F301F">
        <w:rPr>
          <w:rFonts w:eastAsia="Times New Roman" w:cstheme="minorHAnsi"/>
          <w:sz w:val="24"/>
          <w:szCs w:val="24"/>
          <w:lang w:eastAsia="en-CA"/>
        </w:rPr>
        <w:t>L</w:t>
      </w:r>
      <w:r w:rsidRPr="005F301F">
        <w:rPr>
          <w:rFonts w:eastAsia="Times New Roman" w:cstheme="minorHAnsi"/>
          <w:sz w:val="24"/>
          <w:szCs w:val="24"/>
          <w:lang w:eastAsia="en-CA"/>
        </w:rPr>
        <w:t xml:space="preserve"> </w:t>
      </w:r>
      <w:r w:rsidR="006B3857">
        <w:rPr>
          <w:rFonts w:eastAsia="Times New Roman" w:cstheme="minorHAnsi"/>
          <w:sz w:val="24"/>
          <w:szCs w:val="24"/>
          <w:lang w:eastAsia="en-CA"/>
        </w:rPr>
        <w:t xml:space="preserve">of </w:t>
      </w:r>
      <w:r w:rsidRPr="005F301F">
        <w:rPr>
          <w:rFonts w:eastAsia="Times New Roman" w:cstheme="minorHAnsi"/>
          <w:sz w:val="24"/>
          <w:szCs w:val="24"/>
          <w:lang w:eastAsia="en-CA"/>
        </w:rPr>
        <w:t>absolute isopropanol.</w:t>
      </w:r>
    </w:p>
    <w:p w14:paraId="514400AC"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6985FE35" w14:textId="351C4E7F" w:rsidR="005F301F" w:rsidRDefault="0084594A" w:rsidP="003149E2">
      <w:pPr>
        <w:pStyle w:val="ListParagraph"/>
        <w:numPr>
          <w:ilvl w:val="2"/>
          <w:numId w:val="3"/>
        </w:numPr>
        <w:shd w:val="clear" w:color="auto" w:fill="FFFFFF"/>
        <w:spacing w:after="0" w:line="240" w:lineRule="auto"/>
        <w:ind w:left="0" w:firstLine="0"/>
        <w:jc w:val="both"/>
        <w:outlineLvl w:val="2"/>
        <w:rPr>
          <w:rFonts w:eastAsia="Times New Roman" w:cstheme="minorHAnsi"/>
          <w:sz w:val="24"/>
          <w:szCs w:val="24"/>
          <w:lang w:eastAsia="en-CA"/>
        </w:rPr>
      </w:pPr>
      <w:r w:rsidRPr="005F301F">
        <w:rPr>
          <w:rFonts w:eastAsia="Times New Roman" w:cstheme="minorHAnsi"/>
          <w:sz w:val="24"/>
          <w:szCs w:val="24"/>
          <w:lang w:eastAsia="en-CA"/>
        </w:rPr>
        <w:t>Gently transfer the supernatant to the tube containing isopropanol</w:t>
      </w:r>
      <w:r w:rsidR="005B1BE7">
        <w:rPr>
          <w:rFonts w:eastAsia="Times New Roman" w:cstheme="minorHAnsi"/>
          <w:sz w:val="24"/>
          <w:szCs w:val="24"/>
          <w:lang w:eastAsia="en-CA"/>
        </w:rPr>
        <w:t>,</w:t>
      </w:r>
      <w:r w:rsidRPr="005F301F">
        <w:rPr>
          <w:rFonts w:eastAsia="Times New Roman" w:cstheme="minorHAnsi"/>
          <w:sz w:val="24"/>
          <w:szCs w:val="24"/>
          <w:lang w:eastAsia="en-CA"/>
        </w:rPr>
        <w:t xml:space="preserve"> avoiding any white precipitate material. Mix by gently inverting</w:t>
      </w:r>
      <w:r w:rsidR="006A6849" w:rsidRPr="005F301F">
        <w:rPr>
          <w:rFonts w:eastAsia="Times New Roman" w:cstheme="minorHAnsi"/>
          <w:sz w:val="24"/>
          <w:szCs w:val="24"/>
          <w:lang w:eastAsia="en-CA"/>
        </w:rPr>
        <w:t xml:space="preserve"> the </w:t>
      </w:r>
      <w:r w:rsidRPr="005F301F">
        <w:rPr>
          <w:rFonts w:eastAsia="Times New Roman" w:cstheme="minorHAnsi"/>
          <w:sz w:val="24"/>
          <w:szCs w:val="24"/>
          <w:lang w:eastAsia="en-CA"/>
        </w:rPr>
        <w:t>tube a few times and then place on ice for 5 to 10 min. At this stage, the sample can be stored at –20</w:t>
      </w:r>
      <w:r w:rsidR="006B3857">
        <w:rPr>
          <w:rFonts w:eastAsia="Times New Roman" w:cstheme="minorHAnsi"/>
          <w:sz w:val="24"/>
          <w:szCs w:val="24"/>
          <w:lang w:eastAsia="en-CA"/>
        </w:rPr>
        <w:t xml:space="preserve"> </w:t>
      </w:r>
      <w:r w:rsidRPr="005F301F">
        <w:rPr>
          <w:rFonts w:eastAsia="Times New Roman" w:cstheme="minorHAnsi"/>
          <w:sz w:val="24"/>
          <w:szCs w:val="24"/>
          <w:lang w:eastAsia="en-CA"/>
        </w:rPr>
        <w:t>°C overnight.</w:t>
      </w:r>
    </w:p>
    <w:p w14:paraId="4ABAA023"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3742AB14" w14:textId="2FA1D010" w:rsidR="005F301F" w:rsidRDefault="0084594A" w:rsidP="003149E2">
      <w:pPr>
        <w:pStyle w:val="ListParagraph"/>
        <w:numPr>
          <w:ilvl w:val="2"/>
          <w:numId w:val="3"/>
        </w:numPr>
        <w:shd w:val="clear" w:color="auto" w:fill="FFFFFF"/>
        <w:spacing w:after="0" w:line="240" w:lineRule="auto"/>
        <w:ind w:left="0" w:firstLine="0"/>
        <w:jc w:val="both"/>
        <w:outlineLvl w:val="2"/>
        <w:rPr>
          <w:rFonts w:eastAsia="Times New Roman" w:cstheme="minorHAnsi"/>
          <w:sz w:val="24"/>
          <w:szCs w:val="24"/>
          <w:lang w:eastAsia="en-CA"/>
        </w:rPr>
      </w:pPr>
      <w:r w:rsidRPr="005F301F">
        <w:rPr>
          <w:rFonts w:eastAsia="Times New Roman" w:cstheme="minorHAnsi"/>
          <w:sz w:val="24"/>
          <w:szCs w:val="24"/>
          <w:lang w:eastAsia="en-CA"/>
        </w:rPr>
        <w:t xml:space="preserve">Centrifuge the sample for 15 min at 14,000 </w:t>
      </w:r>
      <w:r w:rsidR="00C63E72" w:rsidRPr="005F301F">
        <w:rPr>
          <w:rFonts w:eastAsia="Times New Roman" w:cstheme="minorHAnsi"/>
          <w:sz w:val="24"/>
          <w:szCs w:val="24"/>
          <w:lang w:eastAsia="en-CA"/>
        </w:rPr>
        <w:t>x</w:t>
      </w:r>
      <w:r w:rsidRPr="005F301F">
        <w:rPr>
          <w:rFonts w:eastAsia="Times New Roman" w:cstheme="minorHAnsi"/>
          <w:sz w:val="24"/>
          <w:szCs w:val="24"/>
          <w:lang w:eastAsia="en-CA"/>
        </w:rPr>
        <w:t xml:space="preserve"> </w:t>
      </w:r>
      <w:r w:rsidRPr="006B3857">
        <w:rPr>
          <w:rFonts w:eastAsia="Times New Roman" w:cstheme="minorHAnsi"/>
          <w:i/>
          <w:iCs/>
          <w:sz w:val="24"/>
          <w:szCs w:val="24"/>
          <w:lang w:eastAsia="en-CA"/>
        </w:rPr>
        <w:t>g</w:t>
      </w:r>
      <w:r w:rsidRPr="005F301F">
        <w:rPr>
          <w:rFonts w:eastAsia="Times New Roman" w:cstheme="minorHAnsi"/>
          <w:sz w:val="24"/>
          <w:szCs w:val="24"/>
          <w:lang w:eastAsia="en-CA"/>
        </w:rPr>
        <w:t xml:space="preserve"> at </w:t>
      </w:r>
      <w:r w:rsidR="00AD7A1F" w:rsidRPr="005F301F">
        <w:rPr>
          <w:rFonts w:eastAsia="Times New Roman" w:cstheme="minorHAnsi"/>
          <w:sz w:val="24"/>
          <w:szCs w:val="24"/>
          <w:lang w:eastAsia="en-CA"/>
        </w:rPr>
        <w:t>4</w:t>
      </w:r>
      <w:r w:rsidR="006B3857">
        <w:rPr>
          <w:rFonts w:eastAsia="Times New Roman" w:cstheme="minorHAnsi"/>
          <w:sz w:val="24"/>
          <w:szCs w:val="24"/>
          <w:lang w:eastAsia="en-CA"/>
        </w:rPr>
        <w:t xml:space="preserve"> ˚</w:t>
      </w:r>
      <w:r w:rsidR="00AD7A1F" w:rsidRPr="005F301F">
        <w:rPr>
          <w:rFonts w:eastAsia="Times New Roman" w:cstheme="minorHAnsi"/>
          <w:sz w:val="24"/>
          <w:szCs w:val="24"/>
          <w:lang w:eastAsia="en-CA"/>
        </w:rPr>
        <w:t>C</w:t>
      </w:r>
      <w:r w:rsidRPr="005F301F">
        <w:rPr>
          <w:rFonts w:eastAsia="Times New Roman" w:cstheme="minorHAnsi"/>
          <w:sz w:val="24"/>
          <w:szCs w:val="24"/>
          <w:lang w:eastAsia="en-CA"/>
        </w:rPr>
        <w:t>. Remove the supernatant and add 0.5 m</w:t>
      </w:r>
      <w:r w:rsidR="00AD7A1F" w:rsidRPr="005F301F">
        <w:rPr>
          <w:rFonts w:eastAsia="Times New Roman" w:cstheme="minorHAnsi"/>
          <w:sz w:val="24"/>
          <w:szCs w:val="24"/>
          <w:lang w:eastAsia="en-CA"/>
        </w:rPr>
        <w:t>L</w:t>
      </w:r>
      <w:r w:rsidRPr="005F301F">
        <w:rPr>
          <w:rFonts w:eastAsia="Times New Roman" w:cstheme="minorHAnsi"/>
          <w:sz w:val="24"/>
          <w:szCs w:val="24"/>
          <w:lang w:eastAsia="en-CA"/>
        </w:rPr>
        <w:t xml:space="preserve"> </w:t>
      </w:r>
      <w:r w:rsidR="006B3857">
        <w:rPr>
          <w:rFonts w:eastAsia="Times New Roman" w:cstheme="minorHAnsi"/>
          <w:sz w:val="24"/>
          <w:szCs w:val="24"/>
          <w:lang w:eastAsia="en-CA"/>
        </w:rPr>
        <w:t xml:space="preserve">of </w:t>
      </w:r>
      <w:r w:rsidRPr="005F301F">
        <w:rPr>
          <w:rFonts w:eastAsia="Times New Roman" w:cstheme="minorHAnsi"/>
          <w:sz w:val="24"/>
          <w:szCs w:val="24"/>
          <w:lang w:eastAsia="en-CA"/>
        </w:rPr>
        <w:t xml:space="preserve">70% ethanol to each tube. Invert the tube several times to wash the pellet. Centrifuge for 5 min at 14,000 </w:t>
      </w:r>
      <w:r w:rsidR="00C63E72" w:rsidRPr="005F301F">
        <w:rPr>
          <w:rFonts w:eastAsia="Times New Roman" w:cstheme="minorHAnsi"/>
          <w:sz w:val="24"/>
          <w:szCs w:val="24"/>
          <w:lang w:eastAsia="en-CA"/>
        </w:rPr>
        <w:t>x</w:t>
      </w:r>
      <w:r w:rsidRPr="005F301F">
        <w:rPr>
          <w:rFonts w:eastAsia="Times New Roman" w:cstheme="minorHAnsi"/>
          <w:sz w:val="24"/>
          <w:szCs w:val="24"/>
          <w:lang w:eastAsia="en-CA"/>
        </w:rPr>
        <w:t xml:space="preserve"> </w:t>
      </w:r>
      <w:r w:rsidRPr="006B3857">
        <w:rPr>
          <w:rFonts w:eastAsia="Times New Roman" w:cstheme="minorHAnsi"/>
          <w:i/>
          <w:iCs/>
          <w:sz w:val="24"/>
          <w:szCs w:val="24"/>
          <w:lang w:eastAsia="en-CA"/>
        </w:rPr>
        <w:t>g</w:t>
      </w:r>
      <w:r w:rsidRPr="005F301F">
        <w:rPr>
          <w:rFonts w:eastAsia="Times New Roman" w:cstheme="minorHAnsi"/>
          <w:sz w:val="24"/>
          <w:szCs w:val="24"/>
          <w:lang w:eastAsia="en-CA"/>
        </w:rPr>
        <w:t xml:space="preserve"> at room temperature. (Optional: repeat wash)</w:t>
      </w:r>
    </w:p>
    <w:p w14:paraId="613FB163"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179AA57B" w14:textId="77777777" w:rsidR="005F301F" w:rsidRDefault="0084594A" w:rsidP="003149E2">
      <w:pPr>
        <w:pStyle w:val="ListParagraph"/>
        <w:numPr>
          <w:ilvl w:val="2"/>
          <w:numId w:val="3"/>
        </w:numPr>
        <w:shd w:val="clear" w:color="auto" w:fill="FFFFFF"/>
        <w:spacing w:after="0" w:line="240" w:lineRule="auto"/>
        <w:ind w:left="0" w:firstLine="0"/>
        <w:jc w:val="both"/>
        <w:outlineLvl w:val="2"/>
        <w:rPr>
          <w:rFonts w:eastAsia="Times New Roman" w:cstheme="minorHAnsi"/>
          <w:sz w:val="24"/>
          <w:szCs w:val="24"/>
          <w:lang w:eastAsia="en-CA"/>
        </w:rPr>
      </w:pPr>
      <w:r w:rsidRPr="005F301F">
        <w:rPr>
          <w:rFonts w:eastAsia="Times New Roman" w:cstheme="minorHAnsi"/>
          <w:sz w:val="24"/>
          <w:szCs w:val="24"/>
          <w:lang w:eastAsia="en-CA"/>
        </w:rPr>
        <w:t xml:space="preserve">Bring samples inside the laminar flow hood to ensure the plasmid preparation's sterility and remove as much </w:t>
      </w:r>
      <w:r w:rsidR="00AD7A1F" w:rsidRPr="005F301F">
        <w:rPr>
          <w:rFonts w:eastAsia="Times New Roman" w:cstheme="minorHAnsi"/>
          <w:sz w:val="24"/>
          <w:szCs w:val="24"/>
          <w:lang w:eastAsia="en-CA"/>
        </w:rPr>
        <w:t xml:space="preserve">of the supernatant </w:t>
      </w:r>
      <w:r w:rsidRPr="005F301F">
        <w:rPr>
          <w:rFonts w:eastAsia="Times New Roman" w:cstheme="minorHAnsi"/>
          <w:sz w:val="24"/>
          <w:szCs w:val="24"/>
          <w:lang w:eastAsia="en-CA"/>
        </w:rPr>
        <w:t xml:space="preserve">as possible. </w:t>
      </w:r>
    </w:p>
    <w:p w14:paraId="4D896557"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56C758FA" w14:textId="425B2DEA" w:rsidR="005F301F" w:rsidRPr="005F301F" w:rsidRDefault="006B3857" w:rsidP="003149E2">
      <w:pPr>
        <w:shd w:val="clear" w:color="auto" w:fill="FFFFFF"/>
        <w:spacing w:after="0" w:line="240" w:lineRule="auto"/>
        <w:jc w:val="both"/>
        <w:outlineLvl w:val="2"/>
        <w:rPr>
          <w:rFonts w:eastAsia="Times New Roman" w:cstheme="minorHAnsi"/>
          <w:sz w:val="24"/>
          <w:szCs w:val="24"/>
          <w:lang w:eastAsia="en-CA"/>
        </w:rPr>
      </w:pPr>
      <w:r>
        <w:rPr>
          <w:rFonts w:eastAsia="Times New Roman" w:cstheme="minorHAnsi"/>
          <w:sz w:val="24"/>
          <w:szCs w:val="24"/>
          <w:lang w:eastAsia="en-CA"/>
        </w:rPr>
        <w:t>NOTE</w:t>
      </w:r>
      <w:r w:rsidR="0084594A" w:rsidRPr="005F301F">
        <w:rPr>
          <w:rFonts w:eastAsia="Times New Roman" w:cstheme="minorHAnsi"/>
          <w:sz w:val="24"/>
          <w:szCs w:val="24"/>
          <w:lang w:eastAsia="en-CA"/>
        </w:rPr>
        <w:t>: The pellet may become dislodged from the bottom of the tube, so</w:t>
      </w:r>
      <w:r w:rsidR="006A6849" w:rsidRPr="005F301F">
        <w:rPr>
          <w:rFonts w:cstheme="minorHAnsi"/>
          <w:sz w:val="24"/>
          <w:szCs w:val="24"/>
        </w:rPr>
        <w:t xml:space="preserve"> </w:t>
      </w:r>
      <w:r w:rsidR="006A6849" w:rsidRPr="005F301F">
        <w:rPr>
          <w:rFonts w:eastAsia="Times New Roman" w:cstheme="minorHAnsi"/>
          <w:sz w:val="24"/>
          <w:szCs w:val="24"/>
          <w:lang w:eastAsia="en-CA"/>
        </w:rPr>
        <w:t>carefully watch</w:t>
      </w:r>
      <w:r w:rsidR="0084594A" w:rsidRPr="005F301F">
        <w:rPr>
          <w:rFonts w:eastAsia="Times New Roman" w:cstheme="minorHAnsi"/>
          <w:sz w:val="24"/>
          <w:szCs w:val="24"/>
          <w:lang w:eastAsia="en-CA"/>
        </w:rPr>
        <w:t xml:space="preserve"> the pellet when discarding </w:t>
      </w:r>
      <w:r w:rsidR="00D825D4" w:rsidRPr="005F301F">
        <w:rPr>
          <w:rFonts w:eastAsia="Times New Roman" w:cstheme="minorHAnsi"/>
          <w:sz w:val="24"/>
          <w:szCs w:val="24"/>
          <w:lang w:eastAsia="en-CA"/>
        </w:rPr>
        <w:t xml:space="preserve">the </w:t>
      </w:r>
      <w:r w:rsidR="0084594A" w:rsidRPr="005F301F">
        <w:rPr>
          <w:rFonts w:eastAsia="Times New Roman" w:cstheme="minorHAnsi"/>
          <w:sz w:val="24"/>
          <w:szCs w:val="24"/>
          <w:lang w:eastAsia="en-CA"/>
        </w:rPr>
        <w:t>supernatant.</w:t>
      </w:r>
      <w:bookmarkStart w:id="15" w:name="_Hlk69487942"/>
    </w:p>
    <w:p w14:paraId="2CE15A6E"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52D19164" w14:textId="690CCA09" w:rsidR="005F301F" w:rsidRDefault="0084594A" w:rsidP="003149E2">
      <w:pPr>
        <w:pStyle w:val="ListParagraph"/>
        <w:numPr>
          <w:ilvl w:val="2"/>
          <w:numId w:val="3"/>
        </w:numPr>
        <w:shd w:val="clear" w:color="auto" w:fill="FFFFFF"/>
        <w:spacing w:after="0" w:line="240" w:lineRule="auto"/>
        <w:ind w:left="0" w:firstLine="0"/>
        <w:jc w:val="both"/>
        <w:outlineLvl w:val="2"/>
        <w:rPr>
          <w:rFonts w:eastAsia="Times New Roman" w:cstheme="minorHAnsi"/>
          <w:sz w:val="24"/>
          <w:szCs w:val="24"/>
          <w:lang w:eastAsia="en-CA"/>
        </w:rPr>
      </w:pPr>
      <w:r w:rsidRPr="005F301F">
        <w:rPr>
          <w:rFonts w:eastAsia="Times New Roman" w:cstheme="minorHAnsi"/>
          <w:sz w:val="24"/>
          <w:szCs w:val="24"/>
          <w:lang w:eastAsia="en-CA"/>
        </w:rPr>
        <w:t xml:space="preserve">Air-dry the pellet inside the laminar flow hood for 15 - 20 min and dissolve the </w:t>
      </w:r>
      <w:r w:rsidR="00431C64" w:rsidRPr="005F301F">
        <w:rPr>
          <w:rFonts w:eastAsia="Times New Roman" w:cstheme="minorHAnsi"/>
          <w:sz w:val="24"/>
          <w:szCs w:val="24"/>
          <w:lang w:eastAsia="en-CA"/>
        </w:rPr>
        <w:t xml:space="preserve">DNA </w:t>
      </w:r>
      <w:r w:rsidRPr="005F301F">
        <w:rPr>
          <w:rFonts w:eastAsia="Times New Roman" w:cstheme="minorHAnsi"/>
          <w:sz w:val="24"/>
          <w:szCs w:val="24"/>
          <w:lang w:eastAsia="en-CA"/>
        </w:rPr>
        <w:t>in 50 μ</w:t>
      </w:r>
      <w:r w:rsidR="00AD7A1F" w:rsidRPr="005F301F">
        <w:rPr>
          <w:rFonts w:eastAsia="Times New Roman" w:cstheme="minorHAnsi"/>
          <w:sz w:val="24"/>
          <w:szCs w:val="24"/>
          <w:lang w:eastAsia="en-CA"/>
        </w:rPr>
        <w:t>L</w:t>
      </w:r>
      <w:r w:rsidRPr="005F301F">
        <w:rPr>
          <w:rFonts w:eastAsia="Times New Roman" w:cstheme="minorHAnsi"/>
          <w:sz w:val="24"/>
          <w:szCs w:val="24"/>
          <w:lang w:eastAsia="en-CA"/>
        </w:rPr>
        <w:t xml:space="preserve"> of filtered elution buffer</w:t>
      </w:r>
      <w:r w:rsidR="0055255D" w:rsidRPr="005F301F">
        <w:rPr>
          <w:rFonts w:eastAsia="Times New Roman" w:cstheme="minorHAnsi"/>
          <w:sz w:val="24"/>
          <w:szCs w:val="24"/>
          <w:lang w:eastAsia="en-CA"/>
        </w:rPr>
        <w:t>,</w:t>
      </w:r>
      <w:r w:rsidRPr="005F301F">
        <w:rPr>
          <w:rFonts w:eastAsia="Times New Roman" w:cstheme="minorHAnsi"/>
          <w:sz w:val="24"/>
          <w:szCs w:val="24"/>
          <w:lang w:eastAsia="en-CA"/>
        </w:rPr>
        <w:t xml:space="preserve"> </w:t>
      </w:r>
      <w:r w:rsidR="0055255D" w:rsidRPr="005F301F">
        <w:rPr>
          <w:rFonts w:eastAsia="Times New Roman" w:cstheme="minorHAnsi"/>
          <w:sz w:val="24"/>
          <w:szCs w:val="24"/>
          <w:lang w:eastAsia="en-CA"/>
        </w:rPr>
        <w:t>10</w:t>
      </w:r>
      <w:r w:rsidR="006B3857">
        <w:rPr>
          <w:rFonts w:eastAsia="Times New Roman" w:cstheme="minorHAnsi"/>
          <w:sz w:val="24"/>
          <w:szCs w:val="24"/>
          <w:lang w:eastAsia="en-CA"/>
        </w:rPr>
        <w:t xml:space="preserve"> </w:t>
      </w:r>
      <w:r w:rsidR="0055255D" w:rsidRPr="005F301F">
        <w:rPr>
          <w:rFonts w:eastAsia="Times New Roman" w:cstheme="minorHAnsi"/>
          <w:sz w:val="24"/>
          <w:szCs w:val="24"/>
          <w:lang w:eastAsia="en-CA"/>
        </w:rPr>
        <w:t xml:space="preserve">mM Tris-Cl, pH 8.5 </w:t>
      </w:r>
      <w:r w:rsidRPr="005F301F">
        <w:rPr>
          <w:rFonts w:eastAsia="Times New Roman" w:cstheme="minorHAnsi"/>
          <w:sz w:val="24"/>
          <w:szCs w:val="24"/>
          <w:lang w:eastAsia="en-CA"/>
        </w:rPr>
        <w:t>(make sure that pellets are not ove</w:t>
      </w:r>
      <w:r w:rsidR="00431C64" w:rsidRPr="005F301F">
        <w:rPr>
          <w:rFonts w:eastAsia="Times New Roman" w:cstheme="minorHAnsi"/>
          <w:sz w:val="24"/>
          <w:szCs w:val="24"/>
          <w:lang w:eastAsia="en-CA"/>
        </w:rPr>
        <w:t>r</w:t>
      </w:r>
      <w:r w:rsidR="00D825D4" w:rsidRPr="005F301F">
        <w:rPr>
          <w:rFonts w:eastAsia="Times New Roman" w:cstheme="minorHAnsi"/>
          <w:sz w:val="24"/>
          <w:szCs w:val="24"/>
          <w:lang w:eastAsia="en-CA"/>
        </w:rPr>
        <w:t>-</w:t>
      </w:r>
      <w:r w:rsidRPr="005F301F">
        <w:rPr>
          <w:rFonts w:eastAsia="Times New Roman" w:cstheme="minorHAnsi"/>
          <w:sz w:val="24"/>
          <w:szCs w:val="24"/>
          <w:lang w:eastAsia="en-CA"/>
        </w:rPr>
        <w:t>dried).</w:t>
      </w:r>
      <w:bookmarkEnd w:id="15"/>
    </w:p>
    <w:p w14:paraId="79B52A16" w14:textId="77777777" w:rsidR="005F301F" w:rsidRDefault="005F301F" w:rsidP="003149E2">
      <w:pPr>
        <w:pStyle w:val="ListParagraph"/>
        <w:shd w:val="clear" w:color="auto" w:fill="FFFFFF"/>
        <w:spacing w:after="0" w:line="240" w:lineRule="auto"/>
        <w:ind w:left="0"/>
        <w:jc w:val="both"/>
        <w:outlineLvl w:val="2"/>
        <w:rPr>
          <w:rFonts w:eastAsia="Times New Roman" w:cstheme="minorHAnsi"/>
          <w:sz w:val="24"/>
          <w:szCs w:val="24"/>
          <w:lang w:eastAsia="en-CA"/>
        </w:rPr>
      </w:pPr>
    </w:p>
    <w:p w14:paraId="101D4E7C" w14:textId="30C71A76" w:rsidR="005F301F" w:rsidRDefault="005B1BE7" w:rsidP="003149E2">
      <w:pPr>
        <w:pStyle w:val="ListParagraph"/>
        <w:numPr>
          <w:ilvl w:val="2"/>
          <w:numId w:val="3"/>
        </w:numPr>
        <w:shd w:val="clear" w:color="auto" w:fill="FFFFFF"/>
        <w:spacing w:after="0" w:line="240" w:lineRule="auto"/>
        <w:ind w:left="0" w:firstLine="0"/>
        <w:jc w:val="both"/>
        <w:outlineLvl w:val="2"/>
        <w:rPr>
          <w:rFonts w:eastAsia="Times New Roman" w:cstheme="minorHAnsi"/>
          <w:sz w:val="24"/>
          <w:szCs w:val="24"/>
          <w:lang w:eastAsia="en-CA"/>
        </w:rPr>
      </w:pPr>
      <w:r>
        <w:rPr>
          <w:rFonts w:eastAsia="Times New Roman" w:cstheme="minorHAnsi"/>
          <w:sz w:val="24"/>
          <w:szCs w:val="24"/>
          <w:lang w:eastAsia="en-CA"/>
        </w:rPr>
        <w:t>Since r</w:t>
      </w:r>
      <w:r w:rsidR="0084594A" w:rsidRPr="005F301F">
        <w:rPr>
          <w:rFonts w:eastAsia="Times New Roman" w:cstheme="minorHAnsi"/>
          <w:sz w:val="24"/>
          <w:szCs w:val="24"/>
          <w:lang w:eastAsia="en-CA"/>
        </w:rPr>
        <w:t xml:space="preserve">ecombinant bacmid </w:t>
      </w:r>
      <w:r w:rsidR="00431C64" w:rsidRPr="005F301F">
        <w:rPr>
          <w:rFonts w:eastAsia="Times New Roman" w:cstheme="minorHAnsi"/>
          <w:sz w:val="24"/>
          <w:szCs w:val="24"/>
          <w:lang w:eastAsia="en-CA"/>
        </w:rPr>
        <w:t xml:space="preserve">DNA </w:t>
      </w:r>
      <w:r w:rsidR="0084594A" w:rsidRPr="005F301F">
        <w:rPr>
          <w:rFonts w:eastAsia="Times New Roman" w:cstheme="minorHAnsi"/>
          <w:sz w:val="24"/>
          <w:szCs w:val="24"/>
          <w:lang w:eastAsia="en-CA"/>
        </w:rPr>
        <w:t>is greater than 135 kb in size</w:t>
      </w:r>
      <w:r w:rsidR="00F267F3">
        <w:rPr>
          <w:rFonts w:eastAsia="Times New Roman" w:cstheme="minorHAnsi"/>
          <w:sz w:val="24"/>
          <w:szCs w:val="24"/>
          <w:lang w:eastAsia="en-CA"/>
        </w:rPr>
        <w:t>,</w:t>
      </w:r>
      <w:r w:rsidR="00431C64" w:rsidRPr="005F301F">
        <w:rPr>
          <w:rFonts w:eastAsia="Times New Roman" w:cstheme="minorHAnsi"/>
          <w:sz w:val="24"/>
          <w:szCs w:val="24"/>
          <w:lang w:eastAsia="en-CA"/>
        </w:rPr>
        <w:t xml:space="preserve"> </w:t>
      </w:r>
      <w:r w:rsidR="0084594A" w:rsidRPr="005F301F">
        <w:rPr>
          <w:rFonts w:eastAsia="Times New Roman" w:cstheme="minorHAnsi"/>
          <w:sz w:val="24"/>
          <w:szCs w:val="24"/>
          <w:lang w:eastAsia="en-CA"/>
        </w:rPr>
        <w:t xml:space="preserve">to avoid shearing </w:t>
      </w:r>
      <w:r w:rsidR="00F267F3">
        <w:rPr>
          <w:rFonts w:eastAsia="Times New Roman" w:cstheme="minorHAnsi"/>
          <w:sz w:val="24"/>
          <w:szCs w:val="24"/>
          <w:lang w:eastAsia="en-CA"/>
        </w:rPr>
        <w:t xml:space="preserve">of </w:t>
      </w:r>
      <w:r w:rsidR="00431C64" w:rsidRPr="005F301F">
        <w:rPr>
          <w:rFonts w:eastAsia="Times New Roman" w:cstheme="minorHAnsi"/>
          <w:sz w:val="24"/>
          <w:szCs w:val="24"/>
          <w:lang w:eastAsia="en-CA"/>
        </w:rPr>
        <w:t>DNA</w:t>
      </w:r>
      <w:r w:rsidR="00F267F3">
        <w:rPr>
          <w:rFonts w:eastAsia="Times New Roman" w:cstheme="minorHAnsi"/>
          <w:sz w:val="24"/>
          <w:szCs w:val="24"/>
          <w:lang w:eastAsia="en-CA"/>
        </w:rPr>
        <w:t>,</w:t>
      </w:r>
      <w:r w:rsidR="00431C64" w:rsidRPr="005F301F">
        <w:rPr>
          <w:rFonts w:eastAsia="Times New Roman" w:cstheme="minorHAnsi"/>
          <w:sz w:val="24"/>
          <w:szCs w:val="24"/>
          <w:lang w:eastAsia="en-CA"/>
        </w:rPr>
        <w:t xml:space="preserve"> </w:t>
      </w:r>
      <w:r w:rsidR="0084594A" w:rsidRPr="005F301F">
        <w:rPr>
          <w:rFonts w:eastAsia="Times New Roman" w:cstheme="minorHAnsi"/>
          <w:sz w:val="24"/>
          <w:szCs w:val="24"/>
          <w:lang w:eastAsia="en-CA"/>
        </w:rPr>
        <w:t xml:space="preserve">dissolve </w:t>
      </w:r>
      <w:r w:rsidR="00AD7A1F" w:rsidRPr="005F301F">
        <w:rPr>
          <w:rFonts w:eastAsia="Times New Roman" w:cstheme="minorHAnsi"/>
          <w:sz w:val="24"/>
          <w:szCs w:val="24"/>
          <w:lang w:eastAsia="en-CA"/>
        </w:rPr>
        <w:t xml:space="preserve">the </w:t>
      </w:r>
      <w:r w:rsidR="0084594A" w:rsidRPr="005F301F">
        <w:rPr>
          <w:rFonts w:eastAsia="Times New Roman" w:cstheme="minorHAnsi"/>
          <w:sz w:val="24"/>
          <w:szCs w:val="24"/>
          <w:lang w:eastAsia="en-CA"/>
        </w:rPr>
        <w:t>pellet by gentle tapping.</w:t>
      </w:r>
    </w:p>
    <w:p w14:paraId="15E7D33A" w14:textId="77777777" w:rsidR="005F301F" w:rsidRPr="005F301F" w:rsidRDefault="005F301F" w:rsidP="003149E2">
      <w:pPr>
        <w:pStyle w:val="ListParagraph"/>
        <w:spacing w:after="0" w:line="240" w:lineRule="auto"/>
        <w:ind w:left="0"/>
        <w:rPr>
          <w:rFonts w:cstheme="minorHAnsi"/>
          <w:sz w:val="24"/>
          <w:szCs w:val="24"/>
        </w:rPr>
      </w:pPr>
    </w:p>
    <w:p w14:paraId="77265362" w14:textId="77777777" w:rsidR="005F301F" w:rsidRDefault="000252AC" w:rsidP="003149E2">
      <w:pPr>
        <w:pStyle w:val="ListParagraph"/>
        <w:numPr>
          <w:ilvl w:val="2"/>
          <w:numId w:val="3"/>
        </w:numPr>
        <w:shd w:val="clear" w:color="auto" w:fill="FFFFFF"/>
        <w:spacing w:after="0" w:line="240" w:lineRule="auto"/>
        <w:ind w:left="0" w:firstLine="0"/>
        <w:jc w:val="both"/>
        <w:outlineLvl w:val="2"/>
        <w:rPr>
          <w:rFonts w:eastAsia="Times New Roman" w:cstheme="minorHAnsi"/>
          <w:sz w:val="24"/>
          <w:szCs w:val="24"/>
          <w:lang w:eastAsia="en-CA"/>
        </w:rPr>
      </w:pPr>
      <w:r w:rsidRPr="005F301F">
        <w:rPr>
          <w:rFonts w:cstheme="minorHAnsi"/>
          <w:sz w:val="24"/>
          <w:szCs w:val="24"/>
        </w:rPr>
        <w:t>To verify the presence of the gene of interest in bacmid DNA, set up the PCR reaction mix in a 96-well PCR plate.</w:t>
      </w:r>
    </w:p>
    <w:p w14:paraId="3C319C5F" w14:textId="77777777" w:rsidR="005F301F" w:rsidRPr="005F301F" w:rsidRDefault="005F301F" w:rsidP="003149E2">
      <w:pPr>
        <w:pStyle w:val="ListParagraph"/>
        <w:spacing w:after="0" w:line="240" w:lineRule="auto"/>
        <w:ind w:left="0"/>
        <w:rPr>
          <w:rFonts w:cstheme="minorHAnsi"/>
          <w:sz w:val="24"/>
          <w:szCs w:val="24"/>
        </w:rPr>
      </w:pPr>
    </w:p>
    <w:p w14:paraId="6B0AAD26" w14:textId="202E5C4A" w:rsidR="005F301F" w:rsidRDefault="000252AC" w:rsidP="003149E2">
      <w:pPr>
        <w:pStyle w:val="ListParagraph"/>
        <w:numPr>
          <w:ilvl w:val="2"/>
          <w:numId w:val="3"/>
        </w:numPr>
        <w:shd w:val="clear" w:color="auto" w:fill="FFFFFF"/>
        <w:spacing w:after="0" w:line="240" w:lineRule="auto"/>
        <w:ind w:left="0" w:firstLine="0"/>
        <w:jc w:val="both"/>
        <w:outlineLvl w:val="2"/>
        <w:rPr>
          <w:rFonts w:eastAsia="Times New Roman" w:cstheme="minorHAnsi"/>
          <w:sz w:val="24"/>
          <w:szCs w:val="24"/>
          <w:lang w:eastAsia="en-CA"/>
        </w:rPr>
      </w:pPr>
      <w:r w:rsidRPr="005F301F">
        <w:rPr>
          <w:rFonts w:cstheme="minorHAnsi"/>
          <w:sz w:val="24"/>
          <w:szCs w:val="24"/>
        </w:rPr>
        <w:t xml:space="preserve">Prepare </w:t>
      </w:r>
      <w:r w:rsidR="006B3857">
        <w:rPr>
          <w:rFonts w:cstheme="minorHAnsi"/>
          <w:sz w:val="24"/>
          <w:szCs w:val="24"/>
        </w:rPr>
        <w:t xml:space="preserve">the </w:t>
      </w:r>
      <w:r w:rsidRPr="005F301F">
        <w:rPr>
          <w:rFonts w:cstheme="minorHAnsi"/>
          <w:sz w:val="24"/>
          <w:szCs w:val="24"/>
        </w:rPr>
        <w:t xml:space="preserve">PCR mix as follows: 1 μL of </w:t>
      </w:r>
      <w:r w:rsidR="006B3857">
        <w:rPr>
          <w:rFonts w:cstheme="minorHAnsi"/>
          <w:sz w:val="24"/>
          <w:szCs w:val="24"/>
        </w:rPr>
        <w:t>b</w:t>
      </w:r>
      <w:r w:rsidRPr="005F301F">
        <w:rPr>
          <w:rFonts w:cstheme="minorHAnsi"/>
          <w:sz w:val="24"/>
          <w:szCs w:val="24"/>
        </w:rPr>
        <w:t>uffer, 0.2 μL (10 mM each) of dNTPs, 0.1 μL of Taq DNA polymerase, 0.1 μL (25 μM) of forward and reverse primers (BACV2FWD: tattccggattattcataccg; BACV2REV: ctctacaaatgtggtatggc), 1 μL of bacmid DNA and 8 μL of water.</w:t>
      </w:r>
    </w:p>
    <w:p w14:paraId="014728F5" w14:textId="77777777" w:rsidR="005F301F" w:rsidRPr="005F301F" w:rsidRDefault="005F301F" w:rsidP="003149E2">
      <w:pPr>
        <w:pStyle w:val="ListParagraph"/>
        <w:spacing w:after="0" w:line="240" w:lineRule="auto"/>
        <w:ind w:left="0"/>
        <w:rPr>
          <w:rFonts w:cstheme="minorHAnsi"/>
          <w:sz w:val="24"/>
          <w:szCs w:val="24"/>
        </w:rPr>
      </w:pPr>
    </w:p>
    <w:p w14:paraId="66EAB1BE" w14:textId="6769D672" w:rsidR="005F301F" w:rsidRDefault="000252AC" w:rsidP="003149E2">
      <w:pPr>
        <w:pStyle w:val="ListParagraph"/>
        <w:numPr>
          <w:ilvl w:val="2"/>
          <w:numId w:val="3"/>
        </w:numPr>
        <w:shd w:val="clear" w:color="auto" w:fill="FFFFFF"/>
        <w:spacing w:after="0" w:line="240" w:lineRule="auto"/>
        <w:ind w:left="0" w:firstLine="0"/>
        <w:jc w:val="both"/>
        <w:outlineLvl w:val="2"/>
        <w:rPr>
          <w:rFonts w:eastAsia="Times New Roman" w:cstheme="minorHAnsi"/>
          <w:sz w:val="24"/>
          <w:szCs w:val="24"/>
          <w:lang w:eastAsia="en-CA"/>
        </w:rPr>
      </w:pPr>
      <w:r w:rsidRPr="005F301F">
        <w:rPr>
          <w:rFonts w:cstheme="minorHAnsi"/>
          <w:sz w:val="24"/>
          <w:szCs w:val="24"/>
        </w:rPr>
        <w:t>Perform amplification of the target genes with initial denaturation for 2 min at 95</w:t>
      </w:r>
      <w:r w:rsidR="006B3857">
        <w:rPr>
          <w:rFonts w:cstheme="minorHAnsi"/>
          <w:sz w:val="24"/>
          <w:szCs w:val="24"/>
        </w:rPr>
        <w:t xml:space="preserve"> ˚</w:t>
      </w:r>
      <w:r w:rsidRPr="005F301F">
        <w:rPr>
          <w:rFonts w:cstheme="minorHAnsi"/>
          <w:sz w:val="24"/>
          <w:szCs w:val="24"/>
        </w:rPr>
        <w:t>C, followed by 25 cycles of 94</w:t>
      </w:r>
      <w:r w:rsidR="006B3857" w:rsidRPr="006B3857">
        <w:rPr>
          <w:rFonts w:cstheme="minorHAnsi"/>
          <w:sz w:val="24"/>
          <w:szCs w:val="24"/>
        </w:rPr>
        <w:t xml:space="preserve"> </w:t>
      </w:r>
      <w:r w:rsidR="006B3857">
        <w:rPr>
          <w:rFonts w:cstheme="minorHAnsi"/>
          <w:sz w:val="24"/>
          <w:szCs w:val="24"/>
        </w:rPr>
        <w:t>˚</w:t>
      </w:r>
      <w:r w:rsidR="006B3857" w:rsidRPr="005F301F">
        <w:rPr>
          <w:rFonts w:cstheme="minorHAnsi"/>
          <w:sz w:val="24"/>
          <w:szCs w:val="24"/>
        </w:rPr>
        <w:t>C</w:t>
      </w:r>
      <w:r w:rsidRPr="005F301F">
        <w:rPr>
          <w:rFonts w:cstheme="minorHAnsi"/>
          <w:sz w:val="24"/>
          <w:szCs w:val="24"/>
        </w:rPr>
        <w:t xml:space="preserve"> for 30 s, 55</w:t>
      </w:r>
      <w:r w:rsidR="006B3857" w:rsidRPr="006B3857">
        <w:rPr>
          <w:rFonts w:cstheme="minorHAnsi"/>
          <w:sz w:val="24"/>
          <w:szCs w:val="24"/>
        </w:rPr>
        <w:t xml:space="preserve"> </w:t>
      </w:r>
      <w:r w:rsidR="006B3857">
        <w:rPr>
          <w:rFonts w:cstheme="minorHAnsi"/>
          <w:sz w:val="24"/>
          <w:szCs w:val="24"/>
        </w:rPr>
        <w:t>˚</w:t>
      </w:r>
      <w:r w:rsidR="006B3857" w:rsidRPr="005F301F">
        <w:rPr>
          <w:rFonts w:cstheme="minorHAnsi"/>
          <w:sz w:val="24"/>
          <w:szCs w:val="24"/>
        </w:rPr>
        <w:t>C</w:t>
      </w:r>
      <w:r w:rsidRPr="005F301F">
        <w:rPr>
          <w:rFonts w:cstheme="minorHAnsi"/>
          <w:sz w:val="24"/>
          <w:szCs w:val="24"/>
        </w:rPr>
        <w:t xml:space="preserve"> for 30 s, and 72</w:t>
      </w:r>
      <w:r w:rsidR="006B3857" w:rsidRPr="006B3857">
        <w:rPr>
          <w:rFonts w:cstheme="minorHAnsi"/>
          <w:sz w:val="24"/>
          <w:szCs w:val="24"/>
        </w:rPr>
        <w:t xml:space="preserve"> </w:t>
      </w:r>
      <w:r w:rsidR="006B3857">
        <w:rPr>
          <w:rFonts w:cstheme="minorHAnsi"/>
          <w:sz w:val="24"/>
          <w:szCs w:val="24"/>
        </w:rPr>
        <w:t>˚</w:t>
      </w:r>
      <w:r w:rsidR="006B3857" w:rsidRPr="005F301F">
        <w:rPr>
          <w:rFonts w:cstheme="minorHAnsi"/>
          <w:sz w:val="24"/>
          <w:szCs w:val="24"/>
        </w:rPr>
        <w:t>C</w:t>
      </w:r>
      <w:r w:rsidRPr="005F301F">
        <w:rPr>
          <w:rFonts w:cstheme="minorHAnsi"/>
          <w:sz w:val="24"/>
          <w:szCs w:val="24"/>
        </w:rPr>
        <w:t xml:space="preserve"> for 1 min/kb.</w:t>
      </w:r>
    </w:p>
    <w:p w14:paraId="6DF7F6F9" w14:textId="77777777" w:rsidR="005F301F" w:rsidRPr="005F301F" w:rsidRDefault="005F301F" w:rsidP="003149E2">
      <w:pPr>
        <w:pStyle w:val="ListParagraph"/>
        <w:spacing w:after="0" w:line="240" w:lineRule="auto"/>
        <w:ind w:left="0"/>
        <w:rPr>
          <w:rFonts w:cstheme="minorHAnsi"/>
          <w:sz w:val="24"/>
          <w:szCs w:val="24"/>
        </w:rPr>
      </w:pPr>
    </w:p>
    <w:p w14:paraId="75E9F2EE" w14:textId="6D8EEAFE" w:rsidR="005F301F" w:rsidRDefault="000252AC" w:rsidP="003149E2">
      <w:pPr>
        <w:pStyle w:val="ListParagraph"/>
        <w:numPr>
          <w:ilvl w:val="2"/>
          <w:numId w:val="3"/>
        </w:numPr>
        <w:shd w:val="clear" w:color="auto" w:fill="FFFFFF"/>
        <w:spacing w:after="0" w:line="240" w:lineRule="auto"/>
        <w:ind w:left="0" w:firstLine="0"/>
        <w:jc w:val="both"/>
        <w:outlineLvl w:val="2"/>
        <w:rPr>
          <w:rFonts w:eastAsia="Times New Roman" w:cstheme="minorHAnsi"/>
          <w:sz w:val="24"/>
          <w:szCs w:val="24"/>
          <w:lang w:eastAsia="en-CA"/>
        </w:rPr>
      </w:pPr>
      <w:r w:rsidRPr="005F301F">
        <w:rPr>
          <w:rFonts w:cstheme="minorHAnsi"/>
          <w:sz w:val="24"/>
          <w:szCs w:val="24"/>
        </w:rPr>
        <w:t>Terminate the reaction after a final extension for 7 min at 72</w:t>
      </w:r>
      <w:r w:rsidR="006B3857" w:rsidRPr="006B3857">
        <w:rPr>
          <w:rFonts w:cstheme="minorHAnsi"/>
          <w:sz w:val="24"/>
          <w:szCs w:val="24"/>
        </w:rPr>
        <w:t xml:space="preserve"> </w:t>
      </w:r>
      <w:r w:rsidR="006B3857">
        <w:rPr>
          <w:rFonts w:cstheme="minorHAnsi"/>
          <w:sz w:val="24"/>
          <w:szCs w:val="24"/>
        </w:rPr>
        <w:t>˚</w:t>
      </w:r>
      <w:r w:rsidR="006B3857" w:rsidRPr="005F301F">
        <w:rPr>
          <w:rFonts w:cstheme="minorHAnsi"/>
          <w:sz w:val="24"/>
          <w:szCs w:val="24"/>
        </w:rPr>
        <w:t>C</w:t>
      </w:r>
      <w:r w:rsidRPr="005F301F">
        <w:rPr>
          <w:rFonts w:cstheme="minorHAnsi"/>
          <w:sz w:val="24"/>
          <w:szCs w:val="24"/>
        </w:rPr>
        <w:t>.</w:t>
      </w:r>
    </w:p>
    <w:p w14:paraId="141C5B2A" w14:textId="77777777" w:rsidR="005F301F" w:rsidRPr="005F301F" w:rsidRDefault="005F301F" w:rsidP="003149E2">
      <w:pPr>
        <w:pStyle w:val="ListParagraph"/>
        <w:spacing w:after="0" w:line="240" w:lineRule="auto"/>
        <w:ind w:left="0"/>
        <w:rPr>
          <w:rFonts w:cstheme="minorHAnsi"/>
          <w:sz w:val="24"/>
          <w:szCs w:val="24"/>
        </w:rPr>
      </w:pPr>
    </w:p>
    <w:p w14:paraId="32524FF8" w14:textId="768ED229" w:rsidR="000252AC" w:rsidRPr="005F301F" w:rsidRDefault="000252AC" w:rsidP="003149E2">
      <w:pPr>
        <w:pStyle w:val="ListParagraph"/>
        <w:numPr>
          <w:ilvl w:val="2"/>
          <w:numId w:val="3"/>
        </w:numPr>
        <w:shd w:val="clear" w:color="auto" w:fill="FFFFFF"/>
        <w:spacing w:after="0" w:line="240" w:lineRule="auto"/>
        <w:ind w:left="0" w:firstLine="0"/>
        <w:jc w:val="both"/>
        <w:outlineLvl w:val="2"/>
        <w:rPr>
          <w:rFonts w:eastAsia="Times New Roman" w:cstheme="minorHAnsi"/>
          <w:sz w:val="24"/>
          <w:szCs w:val="24"/>
          <w:lang w:eastAsia="en-CA"/>
        </w:rPr>
      </w:pPr>
      <w:r w:rsidRPr="005F301F">
        <w:rPr>
          <w:rFonts w:cstheme="minorHAnsi"/>
          <w:sz w:val="24"/>
          <w:szCs w:val="24"/>
        </w:rPr>
        <w:t xml:space="preserve">Analyze 10 μL of </w:t>
      </w:r>
      <w:r w:rsidR="006B3857">
        <w:rPr>
          <w:rFonts w:cstheme="minorHAnsi"/>
          <w:sz w:val="24"/>
          <w:szCs w:val="24"/>
        </w:rPr>
        <w:t xml:space="preserve">the </w:t>
      </w:r>
      <w:r w:rsidRPr="005F301F">
        <w:rPr>
          <w:rFonts w:cstheme="minorHAnsi"/>
          <w:sz w:val="24"/>
          <w:szCs w:val="24"/>
        </w:rPr>
        <w:t xml:space="preserve">amplification product on 1% (w/v) agarose gel containing </w:t>
      </w:r>
      <w:r w:rsidR="006B3857">
        <w:rPr>
          <w:rFonts w:cstheme="minorHAnsi"/>
          <w:sz w:val="24"/>
          <w:szCs w:val="24"/>
        </w:rPr>
        <w:t>n</w:t>
      </w:r>
      <w:r w:rsidRPr="005F301F">
        <w:rPr>
          <w:rFonts w:cstheme="minorHAnsi"/>
          <w:sz w:val="24"/>
          <w:szCs w:val="24"/>
        </w:rPr>
        <w:t xml:space="preserve">ucleic </w:t>
      </w:r>
      <w:r w:rsidR="006B3857">
        <w:rPr>
          <w:rFonts w:cstheme="minorHAnsi"/>
          <w:sz w:val="24"/>
          <w:szCs w:val="24"/>
        </w:rPr>
        <w:t>a</w:t>
      </w:r>
      <w:r w:rsidRPr="005F301F">
        <w:rPr>
          <w:rFonts w:cstheme="minorHAnsi"/>
          <w:sz w:val="24"/>
          <w:szCs w:val="24"/>
        </w:rPr>
        <w:t xml:space="preserve">cid </w:t>
      </w:r>
      <w:r w:rsidR="006B3857">
        <w:rPr>
          <w:rFonts w:cstheme="minorHAnsi"/>
          <w:sz w:val="24"/>
          <w:szCs w:val="24"/>
        </w:rPr>
        <w:t>s</w:t>
      </w:r>
      <w:r w:rsidRPr="005F301F">
        <w:rPr>
          <w:rFonts w:cstheme="minorHAnsi"/>
          <w:sz w:val="24"/>
          <w:szCs w:val="24"/>
        </w:rPr>
        <w:t xml:space="preserve">taining </w:t>
      </w:r>
      <w:r w:rsidR="006B3857">
        <w:rPr>
          <w:rFonts w:cstheme="minorHAnsi"/>
          <w:sz w:val="24"/>
          <w:szCs w:val="24"/>
        </w:rPr>
        <w:t>s</w:t>
      </w:r>
      <w:r w:rsidRPr="005F301F">
        <w:rPr>
          <w:rFonts w:cstheme="minorHAnsi"/>
          <w:sz w:val="24"/>
          <w:szCs w:val="24"/>
        </w:rPr>
        <w:t>olution by electrophoresis.</w:t>
      </w:r>
    </w:p>
    <w:p w14:paraId="04D25B01" w14:textId="77777777" w:rsidR="005F301F" w:rsidRPr="005F301F" w:rsidRDefault="005F301F" w:rsidP="003149E2">
      <w:pPr>
        <w:shd w:val="clear" w:color="auto" w:fill="FFFFFF"/>
        <w:spacing w:after="0" w:line="240" w:lineRule="auto"/>
        <w:jc w:val="both"/>
        <w:outlineLvl w:val="2"/>
        <w:rPr>
          <w:rFonts w:eastAsia="Times New Roman" w:cstheme="minorHAnsi"/>
          <w:sz w:val="24"/>
          <w:szCs w:val="24"/>
          <w:lang w:eastAsia="en-CA"/>
        </w:rPr>
      </w:pPr>
    </w:p>
    <w:p w14:paraId="1AD2B4C3" w14:textId="2E554E41" w:rsidR="000252AC" w:rsidRPr="005F301F" w:rsidRDefault="000252AC" w:rsidP="005B1BE7">
      <w:pPr>
        <w:pStyle w:val="ListParagraph"/>
        <w:numPr>
          <w:ilvl w:val="2"/>
          <w:numId w:val="3"/>
        </w:numPr>
        <w:shd w:val="clear" w:color="auto" w:fill="FFFFFF"/>
        <w:spacing w:after="0" w:line="240" w:lineRule="auto"/>
        <w:jc w:val="both"/>
        <w:rPr>
          <w:rFonts w:eastAsia="Cambria" w:cstheme="minorHAnsi"/>
          <w:b/>
          <w:sz w:val="24"/>
          <w:szCs w:val="24"/>
          <w:lang w:val="en-US"/>
        </w:rPr>
      </w:pPr>
      <w:r w:rsidRPr="005F301F">
        <w:rPr>
          <w:rFonts w:eastAsia="Times New Roman" w:cstheme="minorHAnsi"/>
          <w:sz w:val="24"/>
          <w:szCs w:val="24"/>
          <w:lang w:eastAsia="en-CA"/>
        </w:rPr>
        <w:lastRenderedPageBreak/>
        <w:t>Store the verified bacmid DNAs at 4</w:t>
      </w:r>
      <w:r w:rsidR="006B3857">
        <w:rPr>
          <w:rFonts w:eastAsia="Times New Roman" w:cstheme="minorHAnsi"/>
          <w:sz w:val="24"/>
          <w:szCs w:val="24"/>
          <w:lang w:eastAsia="en-CA"/>
        </w:rPr>
        <w:t xml:space="preserve"> </w:t>
      </w:r>
      <w:r w:rsidRPr="005F301F">
        <w:rPr>
          <w:rFonts w:eastAsia="Times New Roman" w:cstheme="minorHAnsi"/>
          <w:sz w:val="24"/>
          <w:szCs w:val="24"/>
          <w:lang w:eastAsia="en-CA"/>
        </w:rPr>
        <w:t xml:space="preserve">°C. </w:t>
      </w:r>
    </w:p>
    <w:p w14:paraId="21F36BF6" w14:textId="77777777" w:rsidR="0084594A" w:rsidRPr="005F301F" w:rsidRDefault="0084594A" w:rsidP="003149E2">
      <w:pPr>
        <w:pStyle w:val="ListParagraph"/>
        <w:shd w:val="clear" w:color="auto" w:fill="FFFFFF"/>
        <w:spacing w:after="0" w:line="240" w:lineRule="auto"/>
        <w:ind w:left="0"/>
        <w:jc w:val="both"/>
        <w:rPr>
          <w:rFonts w:eastAsia="Cambria" w:cstheme="minorHAnsi"/>
          <w:b/>
          <w:sz w:val="24"/>
          <w:szCs w:val="24"/>
          <w:lang w:val="en-US"/>
        </w:rPr>
      </w:pPr>
    </w:p>
    <w:p w14:paraId="3B8206B7" w14:textId="0B40F7A8" w:rsidR="00FC016C" w:rsidRPr="005F301F" w:rsidRDefault="0084594A" w:rsidP="003149E2">
      <w:pPr>
        <w:spacing w:after="0" w:line="240" w:lineRule="auto"/>
        <w:jc w:val="both"/>
        <w:rPr>
          <w:rFonts w:eastAsia="Cambria" w:cstheme="minorHAnsi"/>
          <w:b/>
          <w:sz w:val="24"/>
          <w:szCs w:val="24"/>
          <w:lang w:val="en-US"/>
        </w:rPr>
      </w:pPr>
      <w:r w:rsidRPr="005F301F">
        <w:rPr>
          <w:rFonts w:eastAsia="Cambria" w:cstheme="minorHAnsi"/>
          <w:b/>
          <w:sz w:val="24"/>
          <w:szCs w:val="24"/>
          <w:lang w:val="en-US"/>
        </w:rPr>
        <w:t xml:space="preserve">2. Generation of </w:t>
      </w:r>
      <w:r w:rsidR="006B3857">
        <w:rPr>
          <w:rFonts w:eastAsia="Cambria" w:cstheme="minorHAnsi"/>
          <w:b/>
          <w:sz w:val="24"/>
          <w:szCs w:val="24"/>
          <w:lang w:val="en-US"/>
        </w:rPr>
        <w:t>r</w:t>
      </w:r>
      <w:r w:rsidRPr="005F301F">
        <w:rPr>
          <w:rFonts w:eastAsia="Cambria" w:cstheme="minorHAnsi"/>
          <w:b/>
          <w:sz w:val="24"/>
          <w:szCs w:val="24"/>
          <w:lang w:val="en-US"/>
        </w:rPr>
        <w:t xml:space="preserve">ecombinant </w:t>
      </w:r>
      <w:r w:rsidR="006B3857">
        <w:rPr>
          <w:rFonts w:eastAsia="Cambria" w:cstheme="minorHAnsi"/>
          <w:b/>
          <w:sz w:val="24"/>
          <w:szCs w:val="24"/>
          <w:lang w:val="en-US"/>
        </w:rPr>
        <w:t>b</w:t>
      </w:r>
      <w:r w:rsidRPr="005F301F">
        <w:rPr>
          <w:rFonts w:eastAsia="Cambria" w:cstheme="minorHAnsi"/>
          <w:b/>
          <w:sz w:val="24"/>
          <w:szCs w:val="24"/>
          <w:lang w:val="en-US"/>
        </w:rPr>
        <w:t>aculovirus</w:t>
      </w:r>
      <w:r w:rsidR="00365B22" w:rsidRPr="005F301F">
        <w:rPr>
          <w:rFonts w:eastAsia="Cambria" w:cstheme="minorHAnsi"/>
          <w:b/>
          <w:sz w:val="24"/>
          <w:szCs w:val="24"/>
          <w:lang w:val="en-US"/>
        </w:rPr>
        <w:t xml:space="preserve"> stocks</w:t>
      </w:r>
    </w:p>
    <w:p w14:paraId="065A0AF6" w14:textId="77777777" w:rsidR="005F301F" w:rsidRDefault="005F301F" w:rsidP="003149E2">
      <w:pPr>
        <w:spacing w:after="0" w:line="240" w:lineRule="auto"/>
        <w:jc w:val="both"/>
        <w:rPr>
          <w:rFonts w:eastAsiaTheme="minorEastAsia" w:cstheme="minorHAnsi"/>
          <w:sz w:val="24"/>
          <w:szCs w:val="24"/>
        </w:rPr>
      </w:pPr>
    </w:p>
    <w:p w14:paraId="02C3F5B9" w14:textId="60493DBA" w:rsidR="00276DCE" w:rsidRPr="005F301F" w:rsidRDefault="00BC2995" w:rsidP="003149E2">
      <w:pPr>
        <w:spacing w:after="0" w:line="240" w:lineRule="auto"/>
        <w:jc w:val="both"/>
        <w:rPr>
          <w:rFonts w:eastAsiaTheme="minorEastAsia" w:cstheme="minorHAnsi"/>
          <w:sz w:val="24"/>
          <w:szCs w:val="24"/>
        </w:rPr>
      </w:pPr>
      <w:r w:rsidRPr="005F301F">
        <w:rPr>
          <w:rFonts w:eastAsiaTheme="minorEastAsia" w:cstheme="minorHAnsi"/>
          <w:sz w:val="24"/>
          <w:szCs w:val="24"/>
        </w:rPr>
        <w:t>N</w:t>
      </w:r>
      <w:r w:rsidR="006B3857">
        <w:rPr>
          <w:rFonts w:eastAsiaTheme="minorEastAsia" w:cstheme="minorHAnsi"/>
          <w:sz w:val="24"/>
          <w:szCs w:val="24"/>
        </w:rPr>
        <w:t>OTE</w:t>
      </w:r>
      <w:r w:rsidR="000104E2" w:rsidRPr="005F301F">
        <w:rPr>
          <w:rFonts w:eastAsiaTheme="minorEastAsia" w:cstheme="minorHAnsi"/>
          <w:sz w:val="24"/>
          <w:szCs w:val="24"/>
        </w:rPr>
        <w:t>:</w:t>
      </w:r>
      <w:r w:rsidRPr="005F301F">
        <w:rPr>
          <w:rFonts w:eastAsiaTheme="minorEastAsia" w:cstheme="minorHAnsi"/>
          <w:sz w:val="24"/>
          <w:szCs w:val="24"/>
        </w:rPr>
        <w:t xml:space="preserve"> Use </w:t>
      </w:r>
      <w:r w:rsidR="00276DCE" w:rsidRPr="005F301F">
        <w:rPr>
          <w:rFonts w:eastAsiaTheme="minorEastAsia" w:cstheme="minorHAnsi"/>
          <w:sz w:val="24"/>
          <w:szCs w:val="24"/>
        </w:rPr>
        <w:t xml:space="preserve">exponentially growing Sf9 cells with a viability of 95% or greater </w:t>
      </w:r>
      <w:r w:rsidR="006B3857">
        <w:rPr>
          <w:rFonts w:eastAsiaTheme="minorEastAsia" w:cstheme="minorHAnsi"/>
          <w:sz w:val="24"/>
          <w:szCs w:val="24"/>
        </w:rPr>
        <w:t>for</w:t>
      </w:r>
      <w:r w:rsidR="00276DCE" w:rsidRPr="005F301F">
        <w:rPr>
          <w:rFonts w:eastAsiaTheme="minorEastAsia" w:cstheme="minorHAnsi"/>
          <w:sz w:val="24"/>
          <w:szCs w:val="24"/>
        </w:rPr>
        <w:t xml:space="preserve"> any step of the baculovirus expression protocol, including cell transfection for baculovirus generation</w:t>
      </w:r>
      <w:r w:rsidR="002B01AA">
        <w:rPr>
          <w:rFonts w:eastAsiaTheme="minorEastAsia" w:cstheme="minorHAnsi"/>
          <w:sz w:val="24"/>
          <w:szCs w:val="24"/>
        </w:rPr>
        <w:t>, baculovirus volume</w:t>
      </w:r>
      <w:r w:rsidR="005B1BE7">
        <w:rPr>
          <w:rFonts w:eastAsiaTheme="minorEastAsia" w:cstheme="minorHAnsi"/>
          <w:sz w:val="24"/>
          <w:szCs w:val="24"/>
        </w:rPr>
        <w:t xml:space="preserve"> </w:t>
      </w:r>
      <w:r w:rsidR="00276DCE" w:rsidRPr="005F301F">
        <w:rPr>
          <w:rFonts w:eastAsiaTheme="minorEastAsia" w:cstheme="minorHAnsi"/>
          <w:sz w:val="24"/>
          <w:szCs w:val="24"/>
        </w:rPr>
        <w:t>amplification, protein expression screening</w:t>
      </w:r>
      <w:r w:rsidR="00431C64" w:rsidRPr="005F301F">
        <w:rPr>
          <w:rFonts w:eastAsiaTheme="minorEastAsia" w:cstheme="minorHAnsi"/>
          <w:sz w:val="24"/>
          <w:szCs w:val="24"/>
        </w:rPr>
        <w:t>,</w:t>
      </w:r>
      <w:r w:rsidR="00276DCE" w:rsidRPr="005F301F">
        <w:rPr>
          <w:rFonts w:eastAsiaTheme="minorEastAsia" w:cstheme="minorHAnsi"/>
          <w:sz w:val="24"/>
          <w:szCs w:val="24"/>
        </w:rPr>
        <w:t xml:space="preserve"> and protein production.</w:t>
      </w:r>
    </w:p>
    <w:p w14:paraId="44F91172" w14:textId="77777777" w:rsidR="005F301F" w:rsidRDefault="005F301F" w:rsidP="003149E2">
      <w:pPr>
        <w:spacing w:after="0" w:line="240" w:lineRule="auto"/>
        <w:jc w:val="both"/>
        <w:rPr>
          <w:rFonts w:eastAsia="Cambria" w:cstheme="minorHAnsi"/>
          <w:sz w:val="24"/>
          <w:szCs w:val="24"/>
          <w:lang w:val="en-US"/>
        </w:rPr>
      </w:pPr>
      <w:bookmarkStart w:id="16" w:name="_Hlk69488079"/>
    </w:p>
    <w:p w14:paraId="12818979" w14:textId="2DAACD01" w:rsidR="0084594A" w:rsidRPr="005F301F" w:rsidRDefault="0084594A" w:rsidP="003149E2">
      <w:pPr>
        <w:spacing w:after="0" w:line="240" w:lineRule="auto"/>
        <w:jc w:val="both"/>
        <w:rPr>
          <w:rFonts w:eastAsia="Times New Roman" w:cstheme="minorHAnsi"/>
          <w:sz w:val="24"/>
          <w:szCs w:val="24"/>
          <w:lang w:eastAsia="en-CA"/>
        </w:rPr>
      </w:pPr>
      <w:r w:rsidRPr="005F301F">
        <w:rPr>
          <w:rFonts w:eastAsia="Cambria" w:cstheme="minorHAnsi"/>
          <w:sz w:val="24"/>
          <w:szCs w:val="24"/>
          <w:lang w:val="en-US"/>
        </w:rPr>
        <w:t xml:space="preserve">2.1 </w:t>
      </w:r>
      <w:r w:rsidRPr="005F301F">
        <w:rPr>
          <w:rFonts w:eastAsia="Times New Roman" w:cstheme="minorHAnsi"/>
          <w:sz w:val="24"/>
          <w:szCs w:val="24"/>
          <w:lang w:eastAsia="en-CA"/>
        </w:rPr>
        <w:t xml:space="preserve">Transfection of Sf9 cells with Bacmid </w:t>
      </w:r>
      <w:r w:rsidR="00431C64" w:rsidRPr="005F301F">
        <w:rPr>
          <w:rFonts w:eastAsia="Times New Roman" w:cstheme="minorHAnsi"/>
          <w:sz w:val="24"/>
          <w:szCs w:val="24"/>
          <w:lang w:eastAsia="en-CA"/>
        </w:rPr>
        <w:t xml:space="preserve">DNA </w:t>
      </w:r>
      <w:r w:rsidRPr="005F301F">
        <w:rPr>
          <w:rFonts w:eastAsia="Times New Roman" w:cstheme="minorHAnsi"/>
          <w:sz w:val="24"/>
          <w:szCs w:val="24"/>
          <w:lang w:eastAsia="en-CA"/>
        </w:rPr>
        <w:t>and transfection reagents (</w:t>
      </w:r>
      <w:r w:rsidR="00431C64" w:rsidRPr="005F301F">
        <w:rPr>
          <w:rFonts w:eastAsia="Times New Roman" w:cstheme="minorHAnsi"/>
          <w:sz w:val="24"/>
          <w:szCs w:val="24"/>
          <w:lang w:eastAsia="en-CA"/>
        </w:rPr>
        <w:t>T.R.</w:t>
      </w:r>
      <w:r w:rsidRPr="005F301F">
        <w:rPr>
          <w:rFonts w:eastAsia="Times New Roman" w:cstheme="minorHAnsi"/>
          <w:sz w:val="24"/>
          <w:szCs w:val="24"/>
          <w:lang w:eastAsia="en-CA"/>
        </w:rPr>
        <w:t>)</w:t>
      </w:r>
      <w:r w:rsidR="006B3857">
        <w:rPr>
          <w:rFonts w:eastAsia="Times New Roman" w:cstheme="minorHAnsi"/>
          <w:sz w:val="24"/>
          <w:szCs w:val="24"/>
          <w:lang w:eastAsia="en-CA"/>
        </w:rPr>
        <w:t xml:space="preserve"> such as </w:t>
      </w:r>
      <w:r w:rsidR="006B3857" w:rsidRPr="005F301F">
        <w:rPr>
          <w:rFonts w:eastAsia="Times New Roman" w:cstheme="minorHAnsi"/>
          <w:sz w:val="24"/>
          <w:szCs w:val="24"/>
          <w:lang w:eastAsia="en-CA"/>
        </w:rPr>
        <w:t xml:space="preserve">JetPrime or X-tremeGENE </w:t>
      </w:r>
      <w:r w:rsidR="002A7CE4" w:rsidRPr="005F301F">
        <w:rPr>
          <w:rFonts w:eastAsia="Times New Roman" w:cstheme="minorHAnsi"/>
          <w:sz w:val="24"/>
          <w:szCs w:val="24"/>
          <w:lang w:eastAsia="en-CA"/>
        </w:rPr>
        <w:t>9</w:t>
      </w:r>
      <w:r w:rsidR="002A7CE4">
        <w:rPr>
          <w:rFonts w:eastAsia="Times New Roman" w:cstheme="minorHAnsi"/>
          <w:sz w:val="24"/>
          <w:szCs w:val="24"/>
          <w:lang w:eastAsia="en-CA"/>
        </w:rPr>
        <w:t>.</w:t>
      </w:r>
    </w:p>
    <w:p w14:paraId="2068814A" w14:textId="77777777" w:rsidR="005F301F" w:rsidRDefault="005F301F" w:rsidP="003149E2">
      <w:pPr>
        <w:pStyle w:val="ListParagraph"/>
        <w:shd w:val="clear" w:color="auto" w:fill="FFFFFF"/>
        <w:spacing w:after="0" w:line="240" w:lineRule="auto"/>
        <w:ind w:left="0"/>
        <w:jc w:val="both"/>
        <w:rPr>
          <w:rFonts w:eastAsia="Times New Roman" w:cstheme="minorHAnsi"/>
          <w:sz w:val="24"/>
          <w:szCs w:val="24"/>
          <w:shd w:val="clear" w:color="auto" w:fill="FFFFFF"/>
        </w:rPr>
      </w:pPr>
    </w:p>
    <w:p w14:paraId="3E41239D" w14:textId="7838790F" w:rsidR="005D6396" w:rsidRPr="005F301F" w:rsidRDefault="005D6396" w:rsidP="003149E2">
      <w:pPr>
        <w:pStyle w:val="ListParagraph"/>
        <w:shd w:val="clear" w:color="auto" w:fill="FFFFFF"/>
        <w:spacing w:after="0" w:line="240" w:lineRule="auto"/>
        <w:ind w:left="0"/>
        <w:jc w:val="both"/>
        <w:rPr>
          <w:rFonts w:eastAsia="Times New Roman" w:cstheme="minorHAnsi"/>
          <w:sz w:val="24"/>
          <w:szCs w:val="24"/>
          <w:shd w:val="clear" w:color="auto" w:fill="FFFFFF"/>
        </w:rPr>
      </w:pPr>
      <w:r w:rsidRPr="005F301F">
        <w:rPr>
          <w:rFonts w:eastAsia="Times New Roman" w:cstheme="minorHAnsi"/>
          <w:sz w:val="24"/>
          <w:szCs w:val="24"/>
          <w:shd w:val="clear" w:color="auto" w:fill="FFFFFF"/>
        </w:rPr>
        <w:t>N</w:t>
      </w:r>
      <w:r w:rsidR="006B3857">
        <w:rPr>
          <w:rFonts w:eastAsia="Times New Roman" w:cstheme="minorHAnsi"/>
          <w:sz w:val="24"/>
          <w:szCs w:val="24"/>
          <w:shd w:val="clear" w:color="auto" w:fill="FFFFFF"/>
        </w:rPr>
        <w:t>OTE</w:t>
      </w:r>
      <w:r w:rsidRPr="005F301F">
        <w:rPr>
          <w:rFonts w:eastAsia="Times New Roman" w:cstheme="minorHAnsi"/>
          <w:sz w:val="24"/>
          <w:szCs w:val="24"/>
          <w:shd w:val="clear" w:color="auto" w:fill="FFFFFF"/>
        </w:rPr>
        <w:t>: Trypan Blue stain</w:t>
      </w:r>
      <w:r w:rsidR="000104E2" w:rsidRPr="005F301F">
        <w:rPr>
          <w:rFonts w:eastAsia="Times New Roman" w:cstheme="minorHAnsi"/>
          <w:sz w:val="24"/>
          <w:szCs w:val="24"/>
          <w:shd w:val="clear" w:color="auto" w:fill="FFFFFF"/>
        </w:rPr>
        <w:t>ing</w:t>
      </w:r>
      <w:r w:rsidRPr="005F301F">
        <w:rPr>
          <w:rFonts w:eastAsia="Times New Roman" w:cstheme="minorHAnsi"/>
          <w:sz w:val="24"/>
          <w:szCs w:val="24"/>
          <w:shd w:val="clear" w:color="auto" w:fill="FFFFFF"/>
        </w:rPr>
        <w:t xml:space="preserve"> and a hemocytometer </w:t>
      </w:r>
      <w:r w:rsidR="000104E2" w:rsidRPr="005F301F">
        <w:rPr>
          <w:rFonts w:eastAsia="Times New Roman" w:cstheme="minorHAnsi"/>
          <w:sz w:val="24"/>
          <w:szCs w:val="24"/>
          <w:shd w:val="clear" w:color="auto" w:fill="FFFFFF"/>
        </w:rPr>
        <w:t>can be</w:t>
      </w:r>
      <w:r w:rsidRPr="005F301F">
        <w:rPr>
          <w:rFonts w:eastAsia="Times New Roman" w:cstheme="minorHAnsi"/>
          <w:sz w:val="24"/>
          <w:szCs w:val="24"/>
          <w:shd w:val="clear" w:color="auto" w:fill="FFFFFF"/>
        </w:rPr>
        <w:t xml:space="preserve"> used to determine viable cell count</w:t>
      </w:r>
      <w:r w:rsidR="000104E2" w:rsidRPr="005F301F">
        <w:rPr>
          <w:rFonts w:eastAsia="Times New Roman" w:cstheme="minorHAnsi"/>
          <w:sz w:val="24"/>
          <w:szCs w:val="24"/>
          <w:shd w:val="clear" w:color="auto" w:fill="FFFFFF"/>
        </w:rPr>
        <w:t>s</w:t>
      </w:r>
      <w:r w:rsidR="00300166" w:rsidRPr="005F301F">
        <w:rPr>
          <w:rFonts w:eastAsia="Times New Roman" w:cstheme="minorHAnsi"/>
          <w:sz w:val="24"/>
          <w:szCs w:val="24"/>
          <w:shd w:val="clear" w:color="auto" w:fill="FFFFFF"/>
        </w:rPr>
        <w:t xml:space="preserve"> and % cell viability</w:t>
      </w:r>
      <w:r w:rsidRPr="005F301F">
        <w:rPr>
          <w:rFonts w:eastAsia="Times New Roman" w:cstheme="minorHAnsi"/>
          <w:sz w:val="24"/>
          <w:szCs w:val="24"/>
          <w:shd w:val="clear" w:color="auto" w:fill="FFFFFF"/>
        </w:rPr>
        <w:t xml:space="preserve">. </w:t>
      </w:r>
      <w:r w:rsidR="00431C64" w:rsidRPr="005F301F">
        <w:rPr>
          <w:rFonts w:eastAsia="Times New Roman" w:cstheme="minorHAnsi"/>
          <w:sz w:val="24"/>
          <w:szCs w:val="24"/>
          <w:shd w:val="clear" w:color="auto" w:fill="FFFFFF"/>
        </w:rPr>
        <w:t>N</w:t>
      </w:r>
      <w:r w:rsidRPr="005F301F">
        <w:rPr>
          <w:rFonts w:eastAsia="Times New Roman" w:cstheme="minorHAnsi"/>
          <w:sz w:val="24"/>
          <w:szCs w:val="24"/>
          <w:shd w:val="clear" w:color="auto" w:fill="FFFFFF"/>
        </w:rPr>
        <w:t xml:space="preserve">on-viable cells take up the stain and </w:t>
      </w:r>
      <w:r w:rsidR="000104E2" w:rsidRPr="005F301F">
        <w:rPr>
          <w:rFonts w:eastAsia="Times New Roman" w:cstheme="minorHAnsi"/>
          <w:sz w:val="24"/>
          <w:szCs w:val="24"/>
          <w:shd w:val="clear" w:color="auto" w:fill="FFFFFF"/>
        </w:rPr>
        <w:t>appear</w:t>
      </w:r>
      <w:r w:rsidRPr="005F301F">
        <w:rPr>
          <w:rFonts w:eastAsia="Times New Roman" w:cstheme="minorHAnsi"/>
          <w:sz w:val="24"/>
          <w:szCs w:val="24"/>
          <w:shd w:val="clear" w:color="auto" w:fill="FFFFFF"/>
        </w:rPr>
        <w:t xml:space="preserve"> blue under the microscope</w:t>
      </w:r>
      <w:r w:rsidR="00431C64" w:rsidRPr="005F301F">
        <w:rPr>
          <w:rFonts w:eastAsia="Times New Roman" w:cstheme="minorHAnsi"/>
          <w:sz w:val="24"/>
          <w:szCs w:val="24"/>
          <w:shd w:val="clear" w:color="auto" w:fill="FFFFFF"/>
        </w:rPr>
        <w:t xml:space="preserve"> while viable cells remain unstained</w:t>
      </w:r>
      <w:r w:rsidRPr="005F301F">
        <w:rPr>
          <w:rFonts w:eastAsia="Times New Roman" w:cstheme="minorHAnsi"/>
          <w:sz w:val="24"/>
          <w:szCs w:val="24"/>
          <w:shd w:val="clear" w:color="auto" w:fill="FFFFFF"/>
        </w:rPr>
        <w:t>. To calculate % cell viability</w:t>
      </w:r>
      <w:r w:rsidR="008A135A" w:rsidRPr="005F301F">
        <w:rPr>
          <w:rFonts w:eastAsia="Times New Roman" w:cstheme="minorHAnsi"/>
          <w:sz w:val="24"/>
          <w:szCs w:val="24"/>
          <w:shd w:val="clear" w:color="auto" w:fill="FFFFFF"/>
        </w:rPr>
        <w:t>,</w:t>
      </w:r>
      <w:r w:rsidRPr="005F301F">
        <w:rPr>
          <w:rFonts w:eastAsia="Times New Roman" w:cstheme="minorHAnsi"/>
          <w:sz w:val="24"/>
          <w:szCs w:val="24"/>
          <w:shd w:val="clear" w:color="auto" w:fill="FFFFFF"/>
        </w:rPr>
        <w:t xml:space="preserve"> a total cell count </w:t>
      </w:r>
      <w:r w:rsidR="000104E2" w:rsidRPr="005F301F">
        <w:rPr>
          <w:rFonts w:eastAsia="Times New Roman" w:cstheme="minorHAnsi"/>
          <w:sz w:val="24"/>
          <w:szCs w:val="24"/>
          <w:shd w:val="clear" w:color="auto" w:fill="FFFFFF"/>
        </w:rPr>
        <w:t xml:space="preserve">is </w:t>
      </w:r>
      <w:r w:rsidR="008A135A" w:rsidRPr="005F301F">
        <w:rPr>
          <w:rFonts w:eastAsia="Times New Roman" w:cstheme="minorHAnsi"/>
          <w:sz w:val="24"/>
          <w:szCs w:val="24"/>
          <w:shd w:val="clear" w:color="auto" w:fill="FFFFFF"/>
        </w:rPr>
        <w:t xml:space="preserve">obtained </w:t>
      </w:r>
      <w:r w:rsidR="00300166" w:rsidRPr="005F301F">
        <w:rPr>
          <w:rFonts w:eastAsia="Times New Roman" w:cstheme="minorHAnsi"/>
          <w:sz w:val="24"/>
          <w:szCs w:val="24"/>
          <w:shd w:val="clear" w:color="auto" w:fill="FFFFFF"/>
        </w:rPr>
        <w:t>(unstained and stained) and</w:t>
      </w:r>
      <w:r w:rsidRPr="005F301F">
        <w:rPr>
          <w:rFonts w:eastAsia="Times New Roman" w:cstheme="minorHAnsi"/>
          <w:sz w:val="24"/>
          <w:szCs w:val="24"/>
          <w:shd w:val="clear" w:color="auto" w:fill="FFFFFF"/>
        </w:rPr>
        <w:t xml:space="preserve"> the viable cell count </w:t>
      </w:r>
      <w:r w:rsidR="000104E2" w:rsidRPr="005F301F">
        <w:rPr>
          <w:rFonts w:eastAsia="Times New Roman" w:cstheme="minorHAnsi"/>
          <w:sz w:val="24"/>
          <w:szCs w:val="24"/>
          <w:shd w:val="clear" w:color="auto" w:fill="FFFFFF"/>
        </w:rPr>
        <w:t xml:space="preserve">is </w:t>
      </w:r>
      <w:r w:rsidR="00300166" w:rsidRPr="005F301F">
        <w:rPr>
          <w:rFonts w:eastAsia="Times New Roman" w:cstheme="minorHAnsi"/>
          <w:sz w:val="24"/>
          <w:szCs w:val="24"/>
          <w:shd w:val="clear" w:color="auto" w:fill="FFFFFF"/>
        </w:rPr>
        <w:t xml:space="preserve">divided </w:t>
      </w:r>
      <w:r w:rsidRPr="005F301F">
        <w:rPr>
          <w:rFonts w:eastAsia="Times New Roman" w:cstheme="minorHAnsi"/>
          <w:sz w:val="24"/>
          <w:szCs w:val="24"/>
          <w:shd w:val="clear" w:color="auto" w:fill="FFFFFF"/>
        </w:rPr>
        <w:t xml:space="preserve">by the total cell count </w:t>
      </w:r>
      <w:r w:rsidR="00300166" w:rsidRPr="005F301F">
        <w:rPr>
          <w:rFonts w:eastAsia="Times New Roman" w:cstheme="minorHAnsi"/>
          <w:sz w:val="24"/>
          <w:szCs w:val="24"/>
          <w:shd w:val="clear" w:color="auto" w:fill="FFFFFF"/>
        </w:rPr>
        <w:t xml:space="preserve">and </w:t>
      </w:r>
      <w:r w:rsidR="000104E2" w:rsidRPr="005F301F">
        <w:rPr>
          <w:rFonts w:eastAsia="Times New Roman" w:cstheme="minorHAnsi"/>
          <w:sz w:val="24"/>
          <w:szCs w:val="24"/>
          <w:shd w:val="clear" w:color="auto" w:fill="FFFFFF"/>
        </w:rPr>
        <w:t>multiplied by</w:t>
      </w:r>
      <w:r w:rsidRPr="005F301F">
        <w:rPr>
          <w:rFonts w:eastAsia="Times New Roman" w:cstheme="minorHAnsi"/>
          <w:sz w:val="24"/>
          <w:szCs w:val="24"/>
          <w:shd w:val="clear" w:color="auto" w:fill="FFFFFF"/>
        </w:rPr>
        <w:t xml:space="preserve"> 100.</w:t>
      </w:r>
    </w:p>
    <w:p w14:paraId="1E95341C" w14:textId="77777777" w:rsidR="003B38B1" w:rsidRPr="005F301F" w:rsidRDefault="003B38B1" w:rsidP="003149E2">
      <w:pPr>
        <w:pStyle w:val="ListParagraph"/>
        <w:shd w:val="clear" w:color="auto" w:fill="FFFFFF"/>
        <w:spacing w:after="0" w:line="240" w:lineRule="auto"/>
        <w:ind w:left="0"/>
        <w:jc w:val="both"/>
        <w:rPr>
          <w:rFonts w:eastAsia="Times New Roman" w:cstheme="minorHAnsi"/>
          <w:sz w:val="24"/>
          <w:szCs w:val="24"/>
          <w:shd w:val="clear" w:color="auto" w:fill="FFFFFF"/>
        </w:rPr>
      </w:pPr>
    </w:p>
    <w:bookmarkEnd w:id="16"/>
    <w:p w14:paraId="4DF40905" w14:textId="3CEFD643" w:rsidR="005F301F" w:rsidRDefault="0084726A" w:rsidP="003149E2">
      <w:pPr>
        <w:pStyle w:val="ListParagraph"/>
        <w:numPr>
          <w:ilvl w:val="2"/>
          <w:numId w:val="4"/>
        </w:numPr>
        <w:spacing w:after="0" w:line="240" w:lineRule="auto"/>
        <w:ind w:left="0" w:firstLine="0"/>
        <w:jc w:val="both"/>
        <w:rPr>
          <w:rFonts w:eastAsia="Times New Roman" w:cstheme="minorHAnsi"/>
          <w:sz w:val="24"/>
          <w:szCs w:val="24"/>
          <w:lang w:eastAsia="en-CA"/>
        </w:rPr>
      </w:pPr>
      <w:r w:rsidRPr="005F301F">
        <w:rPr>
          <w:rFonts w:eastAsia="Times New Roman" w:cstheme="minorHAnsi"/>
          <w:sz w:val="24"/>
          <w:szCs w:val="24"/>
          <w:lang w:eastAsia="en-CA"/>
        </w:rPr>
        <w:t xml:space="preserve">Dilute the exponentially growing Sf9 cells to </w:t>
      </w:r>
      <w:r w:rsidR="000104E2" w:rsidRPr="005F301F">
        <w:rPr>
          <w:rFonts w:eastAsia="Times New Roman" w:cstheme="minorHAnsi"/>
          <w:sz w:val="24"/>
          <w:szCs w:val="24"/>
          <w:lang w:eastAsia="en-CA"/>
        </w:rPr>
        <w:t>a</w:t>
      </w:r>
      <w:r w:rsidRPr="005F301F">
        <w:rPr>
          <w:rFonts w:eastAsia="Times New Roman" w:cstheme="minorHAnsi"/>
          <w:sz w:val="24"/>
          <w:szCs w:val="24"/>
          <w:lang w:eastAsia="en-CA"/>
        </w:rPr>
        <w:t xml:space="preserve"> final cell density </w:t>
      </w:r>
      <w:r w:rsidR="000104E2" w:rsidRPr="005F301F">
        <w:rPr>
          <w:rFonts w:eastAsia="Times New Roman" w:cstheme="minorHAnsi"/>
          <w:sz w:val="24"/>
          <w:szCs w:val="24"/>
          <w:lang w:eastAsia="en-CA"/>
        </w:rPr>
        <w:t>of</w:t>
      </w:r>
      <w:r w:rsidR="00B61EF2" w:rsidRPr="005F301F">
        <w:rPr>
          <w:rFonts w:eastAsia="Times New Roman" w:cstheme="minorHAnsi"/>
          <w:sz w:val="24"/>
          <w:szCs w:val="24"/>
          <w:lang w:eastAsia="en-CA"/>
        </w:rPr>
        <w:t xml:space="preserve"> 4</w:t>
      </w:r>
      <w:r w:rsidR="006B3857">
        <w:rPr>
          <w:rFonts w:eastAsia="Times New Roman" w:cstheme="minorHAnsi"/>
          <w:sz w:val="24"/>
          <w:szCs w:val="24"/>
          <w:lang w:eastAsia="en-CA"/>
        </w:rPr>
        <w:t xml:space="preserve"> </w:t>
      </w:r>
      <w:r w:rsidRPr="005F301F">
        <w:rPr>
          <w:rFonts w:eastAsia="Times New Roman" w:cstheme="minorHAnsi"/>
          <w:sz w:val="24"/>
          <w:szCs w:val="24"/>
          <w:lang w:eastAsia="en-CA"/>
        </w:rPr>
        <w:t>x</w:t>
      </w:r>
      <w:r w:rsidR="006B3857">
        <w:rPr>
          <w:rFonts w:eastAsia="Times New Roman" w:cstheme="minorHAnsi"/>
          <w:sz w:val="24"/>
          <w:szCs w:val="24"/>
          <w:lang w:eastAsia="en-CA"/>
        </w:rPr>
        <w:t xml:space="preserve"> </w:t>
      </w:r>
      <w:r w:rsidRPr="005F301F">
        <w:rPr>
          <w:rFonts w:eastAsia="Times New Roman" w:cstheme="minorHAnsi"/>
          <w:sz w:val="24"/>
          <w:szCs w:val="24"/>
          <w:lang w:eastAsia="en-CA"/>
        </w:rPr>
        <w:t>10</w:t>
      </w:r>
      <w:r w:rsidRPr="005F301F">
        <w:rPr>
          <w:rFonts w:eastAsia="Times New Roman" w:cstheme="minorHAnsi"/>
          <w:sz w:val="24"/>
          <w:szCs w:val="24"/>
          <w:vertAlign w:val="superscript"/>
          <w:lang w:eastAsia="en-CA"/>
        </w:rPr>
        <w:t>5</w:t>
      </w:r>
      <w:r w:rsidRPr="005F301F">
        <w:rPr>
          <w:rFonts w:eastAsia="Times New Roman" w:cstheme="minorHAnsi"/>
          <w:sz w:val="24"/>
          <w:szCs w:val="24"/>
          <w:lang w:eastAsia="en-CA"/>
        </w:rPr>
        <w:t xml:space="preserve"> </w:t>
      </w:r>
      <w:r w:rsidR="006B3857">
        <w:rPr>
          <w:rFonts w:eastAsia="Times New Roman" w:cstheme="minorHAnsi"/>
          <w:sz w:val="24"/>
          <w:szCs w:val="24"/>
          <w:lang w:eastAsia="en-CA"/>
        </w:rPr>
        <w:t>cells</w:t>
      </w:r>
      <w:r w:rsidR="00F41667" w:rsidRPr="005F301F">
        <w:rPr>
          <w:rFonts w:eastAsia="Times New Roman" w:cstheme="minorHAnsi"/>
          <w:sz w:val="24"/>
          <w:szCs w:val="24"/>
          <w:lang w:eastAsia="en-CA"/>
        </w:rPr>
        <w:t xml:space="preserve">/mL </w:t>
      </w:r>
      <w:r w:rsidRPr="005F301F">
        <w:rPr>
          <w:rFonts w:eastAsia="Times New Roman" w:cstheme="minorHAnsi"/>
          <w:sz w:val="24"/>
          <w:szCs w:val="24"/>
          <w:lang w:eastAsia="en-CA"/>
        </w:rPr>
        <w:t>in</w:t>
      </w:r>
      <w:r w:rsidRPr="005F301F">
        <w:rPr>
          <w:rFonts w:eastAsia="Times New Roman" w:cstheme="minorHAnsi"/>
          <w:sz w:val="24"/>
          <w:szCs w:val="24"/>
          <w:vertAlign w:val="superscript"/>
          <w:lang w:eastAsia="en-CA"/>
        </w:rPr>
        <w:t xml:space="preserve"> </w:t>
      </w:r>
      <w:r w:rsidR="006B3857">
        <w:rPr>
          <w:rFonts w:eastAsia="Times New Roman" w:cstheme="minorHAnsi"/>
          <w:sz w:val="24"/>
          <w:szCs w:val="24"/>
          <w:lang w:eastAsia="en-CA"/>
        </w:rPr>
        <w:t>s</w:t>
      </w:r>
      <w:r w:rsidRPr="005F301F">
        <w:rPr>
          <w:rFonts w:eastAsia="Times New Roman" w:cstheme="minorHAnsi"/>
          <w:sz w:val="24"/>
          <w:szCs w:val="24"/>
          <w:lang w:eastAsia="en-CA"/>
        </w:rPr>
        <w:t xml:space="preserve">erum </w:t>
      </w:r>
      <w:r w:rsidR="006B3857">
        <w:rPr>
          <w:rFonts w:eastAsia="Times New Roman" w:cstheme="minorHAnsi"/>
          <w:sz w:val="24"/>
          <w:szCs w:val="24"/>
          <w:lang w:eastAsia="en-CA"/>
        </w:rPr>
        <w:t>f</w:t>
      </w:r>
      <w:r w:rsidRPr="005F301F">
        <w:rPr>
          <w:rFonts w:eastAsia="Times New Roman" w:cstheme="minorHAnsi"/>
          <w:sz w:val="24"/>
          <w:szCs w:val="24"/>
          <w:lang w:eastAsia="en-CA"/>
        </w:rPr>
        <w:t xml:space="preserve">ree </w:t>
      </w:r>
      <w:r w:rsidR="006B3857">
        <w:rPr>
          <w:rFonts w:eastAsia="Times New Roman" w:cstheme="minorHAnsi"/>
          <w:sz w:val="24"/>
          <w:szCs w:val="24"/>
          <w:lang w:eastAsia="en-CA"/>
        </w:rPr>
        <w:t>i</w:t>
      </w:r>
      <w:r w:rsidRPr="005F301F">
        <w:rPr>
          <w:rFonts w:eastAsia="Times New Roman" w:cstheme="minorHAnsi"/>
          <w:sz w:val="24"/>
          <w:szCs w:val="24"/>
          <w:lang w:eastAsia="en-CA"/>
        </w:rPr>
        <w:t xml:space="preserve">nsect </w:t>
      </w:r>
      <w:r w:rsidR="006B3857">
        <w:rPr>
          <w:rFonts w:eastAsia="Times New Roman" w:cstheme="minorHAnsi"/>
          <w:sz w:val="24"/>
          <w:szCs w:val="24"/>
          <w:lang w:eastAsia="en-CA"/>
        </w:rPr>
        <w:t>m</w:t>
      </w:r>
      <w:r w:rsidRPr="005F301F">
        <w:rPr>
          <w:rFonts w:eastAsia="Times New Roman" w:cstheme="minorHAnsi"/>
          <w:sz w:val="24"/>
          <w:szCs w:val="24"/>
          <w:lang w:eastAsia="en-CA"/>
        </w:rPr>
        <w:t>edia and pour into the sterile</w:t>
      </w:r>
      <w:r w:rsidR="00F60867" w:rsidRPr="005F301F">
        <w:rPr>
          <w:rFonts w:eastAsia="Times New Roman" w:cstheme="minorHAnsi"/>
          <w:sz w:val="24"/>
          <w:szCs w:val="24"/>
          <w:lang w:eastAsia="en-CA"/>
        </w:rPr>
        <w:t xml:space="preserve"> reagent reservoir.</w:t>
      </w:r>
    </w:p>
    <w:p w14:paraId="49401901" w14:textId="77777777" w:rsidR="005F301F" w:rsidRDefault="005F301F" w:rsidP="003149E2">
      <w:pPr>
        <w:pStyle w:val="ListParagraph"/>
        <w:spacing w:after="0" w:line="240" w:lineRule="auto"/>
        <w:ind w:left="0"/>
        <w:jc w:val="both"/>
        <w:rPr>
          <w:rFonts w:eastAsia="Times New Roman" w:cstheme="minorHAnsi"/>
          <w:sz w:val="24"/>
          <w:szCs w:val="24"/>
          <w:lang w:eastAsia="en-CA"/>
        </w:rPr>
      </w:pPr>
    </w:p>
    <w:p w14:paraId="54031A5D" w14:textId="5307078F" w:rsidR="005F301F" w:rsidRDefault="0084726A" w:rsidP="003149E2">
      <w:pPr>
        <w:pStyle w:val="ListParagraph"/>
        <w:numPr>
          <w:ilvl w:val="2"/>
          <w:numId w:val="4"/>
        </w:numPr>
        <w:spacing w:after="0" w:line="240" w:lineRule="auto"/>
        <w:ind w:left="0" w:firstLine="0"/>
        <w:jc w:val="both"/>
        <w:rPr>
          <w:rFonts w:eastAsia="Times New Roman" w:cstheme="minorHAnsi"/>
          <w:sz w:val="24"/>
          <w:szCs w:val="24"/>
          <w:lang w:eastAsia="en-CA"/>
        </w:rPr>
      </w:pPr>
      <w:r w:rsidRPr="005F301F">
        <w:rPr>
          <w:rFonts w:eastAsia="Times New Roman" w:cstheme="minorHAnsi"/>
          <w:sz w:val="24"/>
          <w:szCs w:val="24"/>
          <w:lang w:eastAsia="en-CA"/>
        </w:rPr>
        <w:t xml:space="preserve">Use </w:t>
      </w:r>
      <w:r w:rsidR="00431C64" w:rsidRPr="005F301F">
        <w:rPr>
          <w:rFonts w:eastAsia="Times New Roman" w:cstheme="minorHAnsi"/>
          <w:sz w:val="24"/>
          <w:szCs w:val="24"/>
          <w:lang w:eastAsia="en-CA"/>
        </w:rPr>
        <w:t xml:space="preserve">a </w:t>
      </w:r>
      <w:r w:rsidRPr="005F301F">
        <w:rPr>
          <w:rFonts w:eastAsia="Times New Roman" w:cstheme="minorHAnsi"/>
          <w:sz w:val="24"/>
          <w:szCs w:val="24"/>
          <w:lang w:eastAsia="en-CA"/>
        </w:rPr>
        <w:t>programmable multichannel pipette to seed 0.5 m</w:t>
      </w:r>
      <w:r w:rsidR="000104E2" w:rsidRPr="005F301F">
        <w:rPr>
          <w:rFonts w:eastAsia="Times New Roman" w:cstheme="minorHAnsi"/>
          <w:sz w:val="24"/>
          <w:szCs w:val="24"/>
          <w:lang w:eastAsia="en-CA"/>
        </w:rPr>
        <w:t>L</w:t>
      </w:r>
      <w:r w:rsidRPr="005F301F">
        <w:rPr>
          <w:rFonts w:eastAsia="Times New Roman" w:cstheme="minorHAnsi"/>
          <w:sz w:val="24"/>
          <w:szCs w:val="24"/>
          <w:lang w:eastAsia="en-CA"/>
        </w:rPr>
        <w:t xml:space="preserve"> of the diluted S</w:t>
      </w:r>
      <w:r w:rsidR="00C10E5E" w:rsidRPr="005F301F">
        <w:rPr>
          <w:rFonts w:eastAsia="Times New Roman" w:cstheme="minorHAnsi"/>
          <w:sz w:val="24"/>
          <w:szCs w:val="24"/>
          <w:lang w:eastAsia="en-CA"/>
        </w:rPr>
        <w:t>f</w:t>
      </w:r>
      <w:r w:rsidRPr="005F301F">
        <w:rPr>
          <w:rFonts w:eastAsia="Times New Roman" w:cstheme="minorHAnsi"/>
          <w:sz w:val="24"/>
          <w:szCs w:val="24"/>
          <w:lang w:eastAsia="en-CA"/>
        </w:rPr>
        <w:t xml:space="preserve">9 cells into each well of </w:t>
      </w:r>
      <w:r w:rsidR="000104E2" w:rsidRPr="005F301F">
        <w:rPr>
          <w:rFonts w:eastAsia="Times New Roman" w:cstheme="minorHAnsi"/>
          <w:sz w:val="24"/>
          <w:szCs w:val="24"/>
          <w:lang w:eastAsia="en-CA"/>
        </w:rPr>
        <w:t xml:space="preserve">a </w:t>
      </w:r>
      <w:r w:rsidR="00C63E72" w:rsidRPr="005F301F">
        <w:rPr>
          <w:rFonts w:eastAsia="Times New Roman" w:cstheme="minorHAnsi"/>
          <w:sz w:val="24"/>
          <w:szCs w:val="24"/>
          <w:lang w:eastAsia="en-CA"/>
        </w:rPr>
        <w:t>24</w:t>
      </w:r>
      <w:r w:rsidR="00C63E72">
        <w:rPr>
          <w:rFonts w:eastAsia="Times New Roman" w:cstheme="minorHAnsi"/>
          <w:sz w:val="24"/>
          <w:szCs w:val="24"/>
          <w:lang w:eastAsia="en-CA"/>
        </w:rPr>
        <w:t>-</w:t>
      </w:r>
      <w:r w:rsidRPr="005F301F">
        <w:rPr>
          <w:rFonts w:eastAsia="Times New Roman" w:cstheme="minorHAnsi"/>
          <w:sz w:val="24"/>
          <w:szCs w:val="24"/>
          <w:lang w:eastAsia="en-CA"/>
        </w:rPr>
        <w:t xml:space="preserve">well plate. </w:t>
      </w:r>
    </w:p>
    <w:p w14:paraId="48E9542E"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5D54CBBD" w14:textId="1010C3E8" w:rsidR="005F301F" w:rsidRDefault="0084726A" w:rsidP="003149E2">
      <w:pPr>
        <w:pStyle w:val="ListParagraph"/>
        <w:numPr>
          <w:ilvl w:val="2"/>
          <w:numId w:val="4"/>
        </w:numPr>
        <w:spacing w:after="0" w:line="240" w:lineRule="auto"/>
        <w:ind w:left="0" w:firstLine="0"/>
        <w:jc w:val="both"/>
        <w:rPr>
          <w:rFonts w:eastAsia="Times New Roman" w:cstheme="minorHAnsi"/>
          <w:sz w:val="24"/>
          <w:szCs w:val="24"/>
          <w:lang w:eastAsia="en-CA"/>
        </w:rPr>
      </w:pPr>
      <w:r w:rsidRPr="005F301F">
        <w:rPr>
          <w:rFonts w:eastAsia="Times New Roman" w:cstheme="minorHAnsi"/>
          <w:sz w:val="24"/>
          <w:szCs w:val="24"/>
          <w:lang w:eastAsia="en-CA"/>
        </w:rPr>
        <w:t xml:space="preserve">Label one well of the plate as a </w:t>
      </w:r>
      <w:r w:rsidR="00431C64" w:rsidRPr="005F301F">
        <w:rPr>
          <w:rFonts w:eastAsia="Times New Roman" w:cstheme="minorHAnsi"/>
          <w:sz w:val="24"/>
          <w:szCs w:val="24"/>
          <w:lang w:eastAsia="en-CA"/>
        </w:rPr>
        <w:t xml:space="preserve">control (untransfected) </w:t>
      </w:r>
      <w:r w:rsidRPr="005F301F">
        <w:rPr>
          <w:rFonts w:eastAsia="Times New Roman" w:cstheme="minorHAnsi"/>
          <w:sz w:val="24"/>
          <w:szCs w:val="24"/>
          <w:lang w:eastAsia="en-CA"/>
        </w:rPr>
        <w:t xml:space="preserve">and use it as a control </w:t>
      </w:r>
      <w:r w:rsidR="005B1BE7">
        <w:rPr>
          <w:rFonts w:eastAsia="Times New Roman" w:cstheme="minorHAnsi"/>
          <w:sz w:val="24"/>
          <w:szCs w:val="24"/>
          <w:lang w:eastAsia="en-CA"/>
        </w:rPr>
        <w:t>to compare</w:t>
      </w:r>
      <w:r w:rsidRPr="005F301F">
        <w:rPr>
          <w:rFonts w:eastAsia="Times New Roman" w:cstheme="minorHAnsi"/>
          <w:sz w:val="24"/>
          <w:szCs w:val="24"/>
          <w:lang w:eastAsia="en-CA"/>
        </w:rPr>
        <w:t xml:space="preserve"> the transfected and non-transfected cells to assess for potential signs of infections.</w:t>
      </w:r>
      <w:bookmarkStart w:id="17" w:name="_Hlk69488177"/>
    </w:p>
    <w:p w14:paraId="0AD8D889"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0F2A8BB8" w14:textId="77777777" w:rsidR="005F301F" w:rsidRDefault="0084594A" w:rsidP="003149E2">
      <w:pPr>
        <w:pStyle w:val="ListParagraph"/>
        <w:numPr>
          <w:ilvl w:val="2"/>
          <w:numId w:val="4"/>
        </w:numPr>
        <w:spacing w:after="0" w:line="240" w:lineRule="auto"/>
        <w:ind w:left="0" w:firstLine="0"/>
        <w:jc w:val="both"/>
        <w:rPr>
          <w:rFonts w:eastAsia="Times New Roman" w:cstheme="minorHAnsi"/>
          <w:sz w:val="24"/>
          <w:szCs w:val="24"/>
          <w:lang w:eastAsia="en-CA"/>
        </w:rPr>
      </w:pPr>
      <w:r w:rsidRPr="005F301F">
        <w:rPr>
          <w:rFonts w:eastAsia="Times New Roman" w:cstheme="minorHAnsi"/>
          <w:sz w:val="24"/>
          <w:szCs w:val="24"/>
          <w:lang w:eastAsia="en-CA"/>
        </w:rPr>
        <w:t xml:space="preserve">After </w:t>
      </w:r>
      <w:r w:rsidR="0084726A" w:rsidRPr="005F301F">
        <w:rPr>
          <w:rFonts w:eastAsia="Times New Roman" w:cstheme="minorHAnsi"/>
          <w:sz w:val="24"/>
          <w:szCs w:val="24"/>
          <w:lang w:eastAsia="en-CA"/>
        </w:rPr>
        <w:t>seeding</w:t>
      </w:r>
      <w:r w:rsidRPr="005F301F">
        <w:rPr>
          <w:rFonts w:eastAsia="Times New Roman" w:cstheme="minorHAnsi"/>
          <w:sz w:val="24"/>
          <w:szCs w:val="24"/>
          <w:lang w:eastAsia="en-CA"/>
        </w:rPr>
        <w:t xml:space="preserve"> the cells into the plates</w:t>
      </w:r>
      <w:r w:rsidR="00431C64" w:rsidRPr="005F301F">
        <w:rPr>
          <w:rFonts w:eastAsia="Times New Roman" w:cstheme="minorHAnsi"/>
          <w:sz w:val="24"/>
          <w:szCs w:val="24"/>
          <w:lang w:eastAsia="en-CA"/>
        </w:rPr>
        <w:t>,</w:t>
      </w:r>
      <w:r w:rsidR="00EF5EDD" w:rsidRPr="005F301F">
        <w:rPr>
          <w:rFonts w:eastAsia="Times New Roman" w:cstheme="minorHAnsi"/>
          <w:sz w:val="24"/>
          <w:szCs w:val="24"/>
          <w:lang w:eastAsia="en-CA"/>
        </w:rPr>
        <w:t xml:space="preserve"> </w:t>
      </w:r>
      <w:r w:rsidR="00436D81" w:rsidRPr="005F301F">
        <w:rPr>
          <w:rFonts w:eastAsia="Times New Roman" w:cstheme="minorHAnsi"/>
          <w:sz w:val="24"/>
          <w:szCs w:val="24"/>
          <w:lang w:eastAsia="en-CA"/>
        </w:rPr>
        <w:t>gently rock the plates back and forth several time</w:t>
      </w:r>
      <w:r w:rsidR="00EF5EDD" w:rsidRPr="005F301F">
        <w:rPr>
          <w:rFonts w:eastAsia="Times New Roman" w:cstheme="minorHAnsi"/>
          <w:sz w:val="24"/>
          <w:szCs w:val="24"/>
          <w:lang w:eastAsia="en-CA"/>
        </w:rPr>
        <w:t xml:space="preserve">s </w:t>
      </w:r>
      <w:r w:rsidRPr="005F301F">
        <w:rPr>
          <w:rFonts w:eastAsia="Times New Roman" w:cstheme="minorHAnsi"/>
          <w:sz w:val="24"/>
          <w:szCs w:val="24"/>
          <w:lang w:eastAsia="en-CA"/>
        </w:rPr>
        <w:t>to ensure an even monolayer</w:t>
      </w:r>
      <w:r w:rsidR="00EF5EDD" w:rsidRPr="005F301F">
        <w:rPr>
          <w:rFonts w:eastAsia="Times New Roman" w:cstheme="minorHAnsi"/>
          <w:sz w:val="24"/>
          <w:szCs w:val="24"/>
          <w:lang w:eastAsia="en-CA"/>
        </w:rPr>
        <w:t xml:space="preserve"> of cells. </w:t>
      </w:r>
      <w:r w:rsidRPr="005F301F">
        <w:rPr>
          <w:rFonts w:eastAsia="Times New Roman" w:cstheme="minorHAnsi"/>
          <w:sz w:val="24"/>
          <w:szCs w:val="24"/>
          <w:lang w:eastAsia="en-CA"/>
        </w:rPr>
        <w:t>Do not swirl the plates because the cells will cluster into the center of the well.</w:t>
      </w:r>
      <w:bookmarkStart w:id="18" w:name="_Hlk71726672"/>
    </w:p>
    <w:p w14:paraId="6EA8B9E9"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62FCCFD8" w14:textId="5E4F0D0D" w:rsidR="005F301F" w:rsidRDefault="0084594A" w:rsidP="003149E2">
      <w:pPr>
        <w:pStyle w:val="ListParagraph"/>
        <w:numPr>
          <w:ilvl w:val="2"/>
          <w:numId w:val="4"/>
        </w:numPr>
        <w:spacing w:after="0" w:line="240" w:lineRule="auto"/>
        <w:ind w:left="0" w:firstLine="0"/>
        <w:jc w:val="both"/>
        <w:rPr>
          <w:rFonts w:eastAsia="Times New Roman" w:cstheme="minorHAnsi"/>
          <w:sz w:val="24"/>
          <w:szCs w:val="24"/>
          <w:lang w:eastAsia="en-CA"/>
        </w:rPr>
      </w:pPr>
      <w:r w:rsidRPr="005F301F">
        <w:rPr>
          <w:rFonts w:eastAsia="Times New Roman" w:cstheme="minorHAnsi"/>
          <w:sz w:val="24"/>
          <w:szCs w:val="24"/>
          <w:lang w:eastAsia="en-CA"/>
        </w:rPr>
        <w:t>Incubate the plate</w:t>
      </w:r>
      <w:r w:rsidR="00DB5F00" w:rsidRPr="005F301F">
        <w:rPr>
          <w:rFonts w:eastAsia="Times New Roman" w:cstheme="minorHAnsi"/>
          <w:sz w:val="24"/>
          <w:szCs w:val="24"/>
          <w:lang w:eastAsia="en-CA"/>
        </w:rPr>
        <w:t>s</w:t>
      </w:r>
      <w:r w:rsidRPr="005F301F">
        <w:rPr>
          <w:rFonts w:eastAsia="Times New Roman" w:cstheme="minorHAnsi"/>
          <w:sz w:val="24"/>
          <w:szCs w:val="24"/>
          <w:lang w:eastAsia="en-CA"/>
        </w:rPr>
        <w:t xml:space="preserve"> at 27 °C </w:t>
      </w:r>
      <w:r w:rsidR="000252AC" w:rsidRPr="005F301F">
        <w:rPr>
          <w:rFonts w:eastAsia="Times New Roman" w:cstheme="minorHAnsi"/>
          <w:sz w:val="24"/>
          <w:szCs w:val="24"/>
          <w:lang w:eastAsia="en-CA"/>
        </w:rPr>
        <w:t xml:space="preserve">for at least </w:t>
      </w:r>
      <w:r w:rsidR="006B3857">
        <w:rPr>
          <w:rFonts w:eastAsia="Times New Roman" w:cstheme="minorHAnsi"/>
          <w:sz w:val="24"/>
          <w:szCs w:val="24"/>
          <w:lang w:eastAsia="en-CA"/>
        </w:rPr>
        <w:t>1</w:t>
      </w:r>
      <w:r w:rsidR="000252AC" w:rsidRPr="005F301F">
        <w:rPr>
          <w:rFonts w:eastAsia="Times New Roman" w:cstheme="minorHAnsi"/>
          <w:sz w:val="24"/>
          <w:szCs w:val="24"/>
          <w:lang w:eastAsia="en-CA"/>
        </w:rPr>
        <w:t xml:space="preserve"> h </w:t>
      </w:r>
      <w:r w:rsidR="003735C9" w:rsidRPr="005F301F">
        <w:rPr>
          <w:rFonts w:eastAsia="Times New Roman" w:cstheme="minorHAnsi"/>
          <w:sz w:val="24"/>
          <w:szCs w:val="24"/>
          <w:lang w:eastAsia="en-CA"/>
        </w:rPr>
        <w:t xml:space="preserve">to </w:t>
      </w:r>
      <w:r w:rsidR="00A91379" w:rsidRPr="005F301F">
        <w:rPr>
          <w:rFonts w:eastAsia="Times New Roman" w:cstheme="minorHAnsi"/>
          <w:sz w:val="24"/>
          <w:szCs w:val="24"/>
          <w:lang w:eastAsia="en-CA"/>
        </w:rPr>
        <w:t>allow</w:t>
      </w:r>
      <w:r w:rsidR="003735C9" w:rsidRPr="005F301F">
        <w:rPr>
          <w:rFonts w:eastAsia="Times New Roman" w:cstheme="minorHAnsi"/>
          <w:sz w:val="24"/>
          <w:szCs w:val="24"/>
          <w:lang w:eastAsia="en-CA"/>
        </w:rPr>
        <w:t xml:space="preserve"> </w:t>
      </w:r>
      <w:r w:rsidR="000104E2" w:rsidRPr="005F301F">
        <w:rPr>
          <w:rFonts w:eastAsia="Times New Roman" w:cstheme="minorHAnsi"/>
          <w:sz w:val="24"/>
          <w:szCs w:val="24"/>
          <w:lang w:eastAsia="en-CA"/>
        </w:rPr>
        <w:t xml:space="preserve">for </w:t>
      </w:r>
      <w:r w:rsidR="003735C9" w:rsidRPr="005F301F">
        <w:rPr>
          <w:rFonts w:eastAsia="Times New Roman" w:cstheme="minorHAnsi"/>
          <w:sz w:val="24"/>
          <w:szCs w:val="24"/>
          <w:lang w:eastAsia="en-CA"/>
        </w:rPr>
        <w:t>cell</w:t>
      </w:r>
      <w:r w:rsidR="00A91379" w:rsidRPr="005F301F">
        <w:rPr>
          <w:rFonts w:eastAsia="Times New Roman" w:cstheme="minorHAnsi"/>
          <w:sz w:val="24"/>
          <w:szCs w:val="24"/>
          <w:lang w:eastAsia="en-CA"/>
        </w:rPr>
        <w:t xml:space="preserve"> attachment</w:t>
      </w:r>
      <w:r w:rsidR="003735C9" w:rsidRPr="005F301F">
        <w:rPr>
          <w:rFonts w:eastAsia="Times New Roman" w:cstheme="minorHAnsi"/>
          <w:sz w:val="24"/>
          <w:szCs w:val="24"/>
          <w:lang w:eastAsia="en-CA"/>
        </w:rPr>
        <w:t xml:space="preserve"> to the culture plate</w:t>
      </w:r>
      <w:r w:rsidR="00DB5F00" w:rsidRPr="005F301F">
        <w:rPr>
          <w:rFonts w:eastAsia="Times New Roman" w:cstheme="minorHAnsi"/>
          <w:sz w:val="24"/>
          <w:szCs w:val="24"/>
          <w:lang w:eastAsia="en-CA"/>
        </w:rPr>
        <w:t>s</w:t>
      </w:r>
      <w:bookmarkEnd w:id="18"/>
      <w:r w:rsidR="003735C9" w:rsidRPr="005F301F">
        <w:rPr>
          <w:rFonts w:eastAsia="Times New Roman" w:cstheme="minorHAnsi"/>
          <w:sz w:val="24"/>
          <w:szCs w:val="24"/>
          <w:lang w:eastAsia="en-CA"/>
        </w:rPr>
        <w:t>.</w:t>
      </w:r>
      <w:r w:rsidR="00D163DA" w:rsidRPr="005F301F">
        <w:rPr>
          <w:rFonts w:eastAsia="Times New Roman" w:cstheme="minorHAnsi"/>
          <w:sz w:val="24"/>
          <w:szCs w:val="24"/>
          <w:lang w:eastAsia="en-CA"/>
        </w:rPr>
        <w:t xml:space="preserve"> </w:t>
      </w:r>
      <w:bookmarkStart w:id="19" w:name="_Hlk69488350"/>
      <w:bookmarkEnd w:id="17"/>
    </w:p>
    <w:p w14:paraId="2AB0ACFC" w14:textId="77777777" w:rsidR="005F301F" w:rsidRPr="005F301F" w:rsidRDefault="005F301F" w:rsidP="003149E2">
      <w:pPr>
        <w:pStyle w:val="ListParagraph"/>
        <w:spacing w:after="0" w:line="240" w:lineRule="auto"/>
        <w:ind w:left="0"/>
        <w:rPr>
          <w:rFonts w:eastAsia="Times New Roman" w:cstheme="minorHAnsi"/>
          <w:sz w:val="24"/>
          <w:szCs w:val="24"/>
          <w:lang w:eastAsia="en-CA"/>
        </w:rPr>
      </w:pPr>
    </w:p>
    <w:p w14:paraId="2998A80C" w14:textId="77268EAC" w:rsidR="001A4053" w:rsidRDefault="00A91379" w:rsidP="003149E2">
      <w:pPr>
        <w:pStyle w:val="ListParagraph"/>
        <w:numPr>
          <w:ilvl w:val="2"/>
          <w:numId w:val="4"/>
        </w:numPr>
        <w:spacing w:after="0" w:line="240" w:lineRule="auto"/>
        <w:ind w:left="0" w:firstLine="0"/>
        <w:jc w:val="both"/>
        <w:rPr>
          <w:rFonts w:eastAsia="Times New Roman" w:cstheme="minorHAnsi"/>
          <w:sz w:val="24"/>
          <w:szCs w:val="24"/>
          <w:lang w:eastAsia="en-CA"/>
        </w:rPr>
      </w:pPr>
      <w:r w:rsidRPr="005F301F">
        <w:rPr>
          <w:rFonts w:eastAsia="Times New Roman" w:cstheme="minorHAnsi"/>
          <w:sz w:val="24"/>
          <w:szCs w:val="24"/>
          <w:lang w:eastAsia="en-CA"/>
        </w:rPr>
        <w:t xml:space="preserve">Mix </w:t>
      </w:r>
      <w:r w:rsidR="006E04DA" w:rsidRPr="005F301F">
        <w:rPr>
          <w:rFonts w:eastAsia="Times New Roman" w:cstheme="minorHAnsi"/>
          <w:sz w:val="24"/>
          <w:szCs w:val="24"/>
          <w:lang w:eastAsia="en-CA"/>
        </w:rPr>
        <w:t xml:space="preserve">well </w:t>
      </w:r>
      <w:r w:rsidRPr="005F301F">
        <w:rPr>
          <w:rFonts w:eastAsia="Times New Roman" w:cstheme="minorHAnsi"/>
          <w:sz w:val="24"/>
          <w:szCs w:val="24"/>
          <w:lang w:eastAsia="en-CA"/>
        </w:rPr>
        <w:t>the</w:t>
      </w:r>
      <w:r w:rsidR="0084594A" w:rsidRPr="005F301F">
        <w:rPr>
          <w:rFonts w:eastAsia="Times New Roman" w:cstheme="minorHAnsi"/>
          <w:sz w:val="24"/>
          <w:szCs w:val="24"/>
          <w:lang w:eastAsia="en-CA"/>
        </w:rPr>
        <w:t xml:space="preserve"> transfection reagent </w:t>
      </w:r>
      <w:r w:rsidRPr="005F301F">
        <w:rPr>
          <w:rFonts w:eastAsia="Times New Roman" w:cstheme="minorHAnsi"/>
          <w:sz w:val="24"/>
          <w:szCs w:val="24"/>
          <w:lang w:eastAsia="en-CA"/>
        </w:rPr>
        <w:t xml:space="preserve">vial. </w:t>
      </w:r>
      <w:r w:rsidR="007B6A13" w:rsidRPr="005F301F">
        <w:rPr>
          <w:rFonts w:eastAsia="Times New Roman" w:cstheme="minorHAnsi"/>
          <w:sz w:val="24"/>
          <w:szCs w:val="24"/>
          <w:lang w:eastAsia="en-CA"/>
        </w:rPr>
        <w:t>For each transfection, a</w:t>
      </w:r>
      <w:r w:rsidRPr="005F301F">
        <w:rPr>
          <w:rFonts w:eastAsia="Times New Roman" w:cstheme="minorHAnsi"/>
          <w:sz w:val="24"/>
          <w:szCs w:val="24"/>
          <w:lang w:eastAsia="en-CA"/>
        </w:rPr>
        <w:t xml:space="preserve">dd </w:t>
      </w:r>
      <w:r w:rsidR="00481563" w:rsidRPr="005F301F">
        <w:rPr>
          <w:rFonts w:eastAsia="Times New Roman" w:cstheme="minorHAnsi"/>
          <w:sz w:val="24"/>
          <w:szCs w:val="24"/>
          <w:lang w:eastAsia="en-CA"/>
        </w:rPr>
        <w:t>2</w:t>
      </w:r>
      <w:r w:rsidR="007B6A13" w:rsidRPr="005F301F">
        <w:rPr>
          <w:rFonts w:eastAsia="Times New Roman" w:cstheme="minorHAnsi"/>
          <w:sz w:val="24"/>
          <w:szCs w:val="24"/>
          <w:lang w:eastAsia="en-CA"/>
        </w:rPr>
        <w:t xml:space="preserve"> </w:t>
      </w:r>
      <w:r w:rsidR="00481563" w:rsidRPr="005F301F">
        <w:rPr>
          <w:rFonts w:eastAsia="Times New Roman" w:cstheme="minorHAnsi"/>
          <w:sz w:val="24"/>
          <w:szCs w:val="24"/>
          <w:lang w:eastAsia="en-CA"/>
        </w:rPr>
        <w:t>μ</w:t>
      </w:r>
      <w:r w:rsidR="007B6A13" w:rsidRPr="005F301F">
        <w:rPr>
          <w:rFonts w:eastAsia="Times New Roman" w:cstheme="minorHAnsi"/>
          <w:sz w:val="24"/>
          <w:szCs w:val="24"/>
          <w:lang w:eastAsia="en-CA"/>
        </w:rPr>
        <w:t>L</w:t>
      </w:r>
      <w:r w:rsidR="00481563" w:rsidRPr="005F301F">
        <w:rPr>
          <w:rFonts w:eastAsia="Times New Roman" w:cstheme="minorHAnsi"/>
          <w:sz w:val="24"/>
          <w:szCs w:val="24"/>
          <w:lang w:eastAsia="en-CA"/>
        </w:rPr>
        <w:t xml:space="preserve"> of </w:t>
      </w:r>
      <w:r w:rsidR="00126B6C">
        <w:rPr>
          <w:rFonts w:eastAsia="Times New Roman" w:cstheme="minorHAnsi"/>
          <w:sz w:val="24"/>
          <w:szCs w:val="24"/>
          <w:lang w:eastAsia="en-CA"/>
        </w:rPr>
        <w:t>the transfection reagent</w:t>
      </w:r>
      <w:r w:rsidR="00481563" w:rsidRPr="005F301F">
        <w:rPr>
          <w:rFonts w:eastAsia="Times New Roman" w:cstheme="minorHAnsi"/>
          <w:sz w:val="24"/>
          <w:szCs w:val="24"/>
          <w:lang w:eastAsia="en-CA"/>
        </w:rPr>
        <w:t xml:space="preserve"> </w:t>
      </w:r>
      <w:r w:rsidRPr="005F301F">
        <w:rPr>
          <w:rFonts w:eastAsia="Times New Roman" w:cstheme="minorHAnsi"/>
          <w:sz w:val="24"/>
          <w:szCs w:val="24"/>
          <w:lang w:eastAsia="en-CA"/>
        </w:rPr>
        <w:t>to</w:t>
      </w:r>
      <w:r w:rsidR="0084594A" w:rsidRPr="005F301F">
        <w:rPr>
          <w:rFonts w:eastAsia="Times New Roman" w:cstheme="minorHAnsi"/>
          <w:sz w:val="24"/>
          <w:szCs w:val="24"/>
          <w:lang w:eastAsia="en-CA"/>
        </w:rPr>
        <w:t xml:space="preserve"> 100 </w:t>
      </w:r>
      <w:r w:rsidR="007B6A13" w:rsidRPr="005F301F">
        <w:rPr>
          <w:rFonts w:eastAsia="Times New Roman" w:cstheme="minorHAnsi"/>
          <w:sz w:val="24"/>
          <w:szCs w:val="24"/>
          <w:lang w:eastAsia="en-CA"/>
        </w:rPr>
        <w:t xml:space="preserve">μL </w:t>
      </w:r>
      <w:r w:rsidR="0084594A" w:rsidRPr="005F301F">
        <w:rPr>
          <w:rFonts w:eastAsia="Times New Roman" w:cstheme="minorHAnsi"/>
          <w:sz w:val="24"/>
          <w:szCs w:val="24"/>
          <w:lang w:eastAsia="en-CA"/>
        </w:rPr>
        <w:t xml:space="preserve">of </w:t>
      </w:r>
      <w:r w:rsidR="00126B6C">
        <w:rPr>
          <w:rFonts w:eastAsia="Times New Roman" w:cstheme="minorHAnsi"/>
          <w:sz w:val="24"/>
          <w:szCs w:val="24"/>
          <w:lang w:eastAsia="en-CA"/>
        </w:rPr>
        <w:t>the transfection b</w:t>
      </w:r>
      <w:r w:rsidR="0084594A" w:rsidRPr="005F301F">
        <w:rPr>
          <w:rFonts w:eastAsia="Times New Roman" w:cstheme="minorHAnsi"/>
          <w:sz w:val="24"/>
          <w:szCs w:val="24"/>
          <w:lang w:eastAsia="en-CA"/>
        </w:rPr>
        <w:t>uffer</w:t>
      </w:r>
      <w:r w:rsidR="00126B6C">
        <w:rPr>
          <w:rFonts w:eastAsia="Times New Roman" w:cstheme="minorHAnsi"/>
          <w:sz w:val="24"/>
          <w:szCs w:val="24"/>
          <w:lang w:eastAsia="en-CA"/>
        </w:rPr>
        <w:t>.</w:t>
      </w:r>
      <w:r w:rsidR="00481563" w:rsidRPr="005F301F">
        <w:rPr>
          <w:rFonts w:eastAsia="Times New Roman" w:cstheme="minorHAnsi"/>
          <w:sz w:val="24"/>
          <w:szCs w:val="24"/>
          <w:lang w:eastAsia="en-CA"/>
        </w:rPr>
        <w:t xml:space="preserve"> </w:t>
      </w:r>
      <w:r w:rsidR="00126B6C">
        <w:rPr>
          <w:rFonts w:eastAsia="Times New Roman" w:cstheme="minorHAnsi"/>
          <w:sz w:val="24"/>
          <w:szCs w:val="24"/>
          <w:lang w:eastAsia="en-CA"/>
        </w:rPr>
        <w:t>A</w:t>
      </w:r>
      <w:r w:rsidR="00D96F42" w:rsidRPr="005F301F">
        <w:rPr>
          <w:rFonts w:eastAsia="Times New Roman" w:cstheme="minorHAnsi"/>
          <w:sz w:val="24"/>
          <w:szCs w:val="24"/>
          <w:lang w:eastAsia="en-CA"/>
        </w:rPr>
        <w:t>ny other u</w:t>
      </w:r>
      <w:r w:rsidR="0084594A" w:rsidRPr="005F301F">
        <w:rPr>
          <w:rFonts w:eastAsia="Times New Roman" w:cstheme="minorHAnsi"/>
          <w:sz w:val="24"/>
          <w:szCs w:val="24"/>
          <w:lang w:eastAsia="en-CA"/>
        </w:rPr>
        <w:t>nsupplemented insect medium</w:t>
      </w:r>
      <w:r w:rsidRPr="005F301F">
        <w:rPr>
          <w:rFonts w:eastAsia="Times New Roman" w:cstheme="minorHAnsi"/>
          <w:sz w:val="24"/>
          <w:szCs w:val="24"/>
          <w:lang w:eastAsia="en-CA"/>
        </w:rPr>
        <w:t xml:space="preserve"> can </w:t>
      </w:r>
      <w:r w:rsidR="00126B6C">
        <w:rPr>
          <w:rFonts w:eastAsia="Times New Roman" w:cstheme="minorHAnsi"/>
          <w:sz w:val="24"/>
          <w:szCs w:val="24"/>
          <w:lang w:eastAsia="en-CA"/>
        </w:rPr>
        <w:t>also be used</w:t>
      </w:r>
      <w:r w:rsidRPr="005F301F">
        <w:rPr>
          <w:rFonts w:eastAsia="Times New Roman" w:cstheme="minorHAnsi"/>
          <w:sz w:val="24"/>
          <w:szCs w:val="24"/>
          <w:lang w:eastAsia="en-CA"/>
        </w:rPr>
        <w:t xml:space="preserve">. Deposit the diluted transfection reagent </w:t>
      </w:r>
      <w:r w:rsidR="0084594A" w:rsidRPr="005F301F">
        <w:rPr>
          <w:rFonts w:eastAsia="Times New Roman" w:cstheme="minorHAnsi"/>
          <w:sz w:val="24"/>
          <w:szCs w:val="24"/>
          <w:lang w:eastAsia="en-CA"/>
        </w:rPr>
        <w:t>in a sterile reagent reservoir and gently mix for 10 s.</w:t>
      </w:r>
      <w:bookmarkEnd w:id="19"/>
    </w:p>
    <w:p w14:paraId="5BAADFD0" w14:textId="77777777" w:rsidR="001A4053" w:rsidRPr="001A4053" w:rsidRDefault="001A4053" w:rsidP="003149E2">
      <w:pPr>
        <w:pStyle w:val="ListParagraph"/>
        <w:spacing w:after="0" w:line="240" w:lineRule="auto"/>
        <w:ind w:left="0"/>
        <w:rPr>
          <w:rFonts w:eastAsia="Times New Roman" w:cstheme="minorHAnsi"/>
          <w:sz w:val="24"/>
          <w:szCs w:val="24"/>
          <w:lang w:eastAsia="en-CA"/>
        </w:rPr>
      </w:pPr>
    </w:p>
    <w:p w14:paraId="04C218B3" w14:textId="77777777" w:rsidR="001A4053" w:rsidRDefault="0084594A" w:rsidP="003149E2">
      <w:pPr>
        <w:pStyle w:val="ListParagraph"/>
        <w:numPr>
          <w:ilvl w:val="2"/>
          <w:numId w:val="4"/>
        </w:numPr>
        <w:spacing w:after="0" w:line="240" w:lineRule="auto"/>
        <w:ind w:left="0" w:firstLine="0"/>
        <w:jc w:val="both"/>
        <w:rPr>
          <w:rFonts w:eastAsia="Times New Roman" w:cstheme="minorHAnsi"/>
          <w:sz w:val="24"/>
          <w:szCs w:val="24"/>
          <w:lang w:eastAsia="en-CA"/>
        </w:rPr>
      </w:pPr>
      <w:r w:rsidRPr="001A4053">
        <w:rPr>
          <w:rFonts w:eastAsia="Times New Roman" w:cstheme="minorHAnsi"/>
          <w:sz w:val="24"/>
          <w:szCs w:val="24"/>
          <w:lang w:eastAsia="en-CA"/>
        </w:rPr>
        <w:t>Using a 12-channel pipette</w:t>
      </w:r>
      <w:r w:rsidR="007A1FE8" w:rsidRPr="001A4053">
        <w:rPr>
          <w:rFonts w:eastAsia="Times New Roman" w:cstheme="minorHAnsi"/>
          <w:sz w:val="24"/>
          <w:szCs w:val="24"/>
          <w:lang w:eastAsia="en-CA"/>
        </w:rPr>
        <w:t>,</w:t>
      </w:r>
      <w:r w:rsidRPr="001A4053">
        <w:rPr>
          <w:rFonts w:eastAsia="Times New Roman" w:cstheme="minorHAnsi"/>
          <w:sz w:val="24"/>
          <w:szCs w:val="24"/>
          <w:lang w:eastAsia="en-CA"/>
        </w:rPr>
        <w:t xml:space="preserve"> transfer 102 </w:t>
      </w:r>
      <w:r w:rsidR="007B6A13" w:rsidRPr="001A4053">
        <w:rPr>
          <w:rFonts w:eastAsia="Times New Roman" w:cstheme="minorHAnsi"/>
          <w:sz w:val="24"/>
          <w:szCs w:val="24"/>
          <w:lang w:eastAsia="en-CA"/>
        </w:rPr>
        <w:t xml:space="preserve">μL </w:t>
      </w:r>
      <w:r w:rsidRPr="001A4053">
        <w:rPr>
          <w:rFonts w:eastAsia="Times New Roman" w:cstheme="minorHAnsi"/>
          <w:sz w:val="24"/>
          <w:szCs w:val="24"/>
          <w:lang w:eastAsia="en-CA"/>
        </w:rPr>
        <w:t>of the diluted transfection reagent in</w:t>
      </w:r>
      <w:r w:rsidR="00436D81" w:rsidRPr="001A4053">
        <w:rPr>
          <w:rFonts w:eastAsia="Times New Roman" w:cstheme="minorHAnsi"/>
          <w:sz w:val="24"/>
          <w:szCs w:val="24"/>
          <w:lang w:eastAsia="en-CA"/>
        </w:rPr>
        <w:t>to</w:t>
      </w:r>
      <w:r w:rsidRPr="001A4053">
        <w:rPr>
          <w:rFonts w:eastAsia="Times New Roman" w:cstheme="minorHAnsi"/>
          <w:sz w:val="24"/>
          <w:szCs w:val="24"/>
          <w:lang w:eastAsia="en-CA"/>
        </w:rPr>
        <w:t xml:space="preserve"> a sterile 96-microwell plate</w:t>
      </w:r>
      <w:r w:rsidR="007B6A13" w:rsidRPr="001A4053">
        <w:rPr>
          <w:rFonts w:eastAsia="Times New Roman" w:cstheme="minorHAnsi"/>
          <w:sz w:val="24"/>
          <w:szCs w:val="24"/>
          <w:lang w:eastAsia="en-CA"/>
        </w:rPr>
        <w:t>.</w:t>
      </w:r>
      <w:r w:rsidR="00CE7CD5" w:rsidRPr="001A4053">
        <w:rPr>
          <w:rFonts w:eastAsia="Times New Roman" w:cstheme="minorHAnsi"/>
          <w:sz w:val="24"/>
          <w:szCs w:val="24"/>
          <w:lang w:eastAsia="en-CA"/>
        </w:rPr>
        <w:t xml:space="preserve"> </w:t>
      </w:r>
    </w:p>
    <w:p w14:paraId="3ED75037" w14:textId="77777777" w:rsidR="001A4053" w:rsidRPr="001A4053" w:rsidRDefault="001A4053" w:rsidP="003149E2">
      <w:pPr>
        <w:pStyle w:val="ListParagraph"/>
        <w:spacing w:after="0" w:line="240" w:lineRule="auto"/>
        <w:ind w:left="0"/>
        <w:rPr>
          <w:rFonts w:eastAsia="Times New Roman" w:cstheme="minorHAnsi"/>
          <w:sz w:val="24"/>
          <w:szCs w:val="24"/>
          <w:lang w:eastAsia="en-CA"/>
        </w:rPr>
      </w:pPr>
    </w:p>
    <w:p w14:paraId="6AA5FDC3" w14:textId="653BBBCC" w:rsidR="001A4053" w:rsidRDefault="0084594A" w:rsidP="003149E2">
      <w:pPr>
        <w:pStyle w:val="ListParagraph"/>
        <w:numPr>
          <w:ilvl w:val="2"/>
          <w:numId w:val="4"/>
        </w:numPr>
        <w:spacing w:after="0" w:line="240" w:lineRule="auto"/>
        <w:ind w:left="0" w:firstLine="0"/>
        <w:jc w:val="both"/>
        <w:rPr>
          <w:rFonts w:eastAsia="Times New Roman" w:cstheme="minorHAnsi"/>
          <w:sz w:val="24"/>
          <w:szCs w:val="24"/>
          <w:lang w:eastAsia="en-CA"/>
        </w:rPr>
      </w:pPr>
      <w:r w:rsidRPr="001A4053">
        <w:rPr>
          <w:rFonts w:eastAsia="Times New Roman" w:cstheme="minorHAnsi"/>
          <w:sz w:val="24"/>
          <w:szCs w:val="24"/>
          <w:lang w:eastAsia="en-CA"/>
        </w:rPr>
        <w:t xml:space="preserve">Transfer 10 </w:t>
      </w:r>
      <w:r w:rsidR="003E0927" w:rsidRPr="001A4053">
        <w:rPr>
          <w:rFonts w:eastAsia="Times New Roman" w:cstheme="minorHAnsi"/>
          <w:sz w:val="24"/>
          <w:szCs w:val="24"/>
          <w:lang w:eastAsia="en-CA"/>
        </w:rPr>
        <w:t>μ</w:t>
      </w:r>
      <w:r w:rsidR="007B6A13" w:rsidRPr="001A4053">
        <w:rPr>
          <w:rFonts w:eastAsia="Times New Roman" w:cstheme="minorHAnsi"/>
          <w:sz w:val="24"/>
          <w:szCs w:val="24"/>
          <w:lang w:eastAsia="en-CA"/>
        </w:rPr>
        <w:t>L</w:t>
      </w:r>
      <w:r w:rsidR="003E0927" w:rsidRPr="001A4053">
        <w:rPr>
          <w:rFonts w:eastAsia="Times New Roman" w:cstheme="minorHAnsi"/>
          <w:sz w:val="24"/>
          <w:szCs w:val="24"/>
          <w:lang w:eastAsia="en-CA"/>
        </w:rPr>
        <w:t xml:space="preserve"> of</w:t>
      </w:r>
      <w:r w:rsidR="00436D81" w:rsidRPr="001A4053">
        <w:rPr>
          <w:rFonts w:eastAsia="Times New Roman" w:cstheme="minorHAnsi"/>
          <w:sz w:val="24"/>
          <w:szCs w:val="24"/>
          <w:lang w:eastAsia="en-CA"/>
        </w:rPr>
        <w:t xml:space="preserve"> a 0.</w:t>
      </w:r>
      <w:r w:rsidRPr="001A4053">
        <w:rPr>
          <w:rFonts w:eastAsia="Times New Roman" w:cstheme="minorHAnsi"/>
          <w:sz w:val="24"/>
          <w:szCs w:val="24"/>
          <w:lang w:eastAsia="en-CA"/>
        </w:rPr>
        <w:t>2 μg</w:t>
      </w:r>
      <w:r w:rsidR="00436D81" w:rsidRPr="001A4053">
        <w:rPr>
          <w:rFonts w:eastAsia="Times New Roman" w:cstheme="minorHAnsi"/>
          <w:sz w:val="24"/>
          <w:szCs w:val="24"/>
          <w:lang w:eastAsia="en-CA"/>
        </w:rPr>
        <w:t>/μ</w:t>
      </w:r>
      <w:r w:rsidR="007B6A13" w:rsidRPr="001A4053">
        <w:rPr>
          <w:rFonts w:eastAsia="Times New Roman" w:cstheme="minorHAnsi"/>
          <w:sz w:val="24"/>
          <w:szCs w:val="24"/>
          <w:lang w:eastAsia="en-CA"/>
        </w:rPr>
        <w:t>L</w:t>
      </w:r>
      <w:r w:rsidRPr="001A4053">
        <w:rPr>
          <w:rFonts w:eastAsia="Times New Roman" w:cstheme="minorHAnsi"/>
          <w:sz w:val="24"/>
          <w:szCs w:val="24"/>
          <w:lang w:eastAsia="en-CA"/>
        </w:rPr>
        <w:t xml:space="preserve"> </w:t>
      </w:r>
      <w:r w:rsidR="00C63E72">
        <w:rPr>
          <w:rFonts w:eastAsia="Times New Roman" w:cstheme="minorHAnsi"/>
          <w:sz w:val="24"/>
          <w:szCs w:val="24"/>
          <w:lang w:eastAsia="en-CA"/>
        </w:rPr>
        <w:t xml:space="preserve">solution </w:t>
      </w:r>
      <w:r w:rsidRPr="001A4053">
        <w:rPr>
          <w:rFonts w:eastAsia="Times New Roman" w:cstheme="minorHAnsi"/>
          <w:sz w:val="24"/>
          <w:szCs w:val="24"/>
          <w:lang w:eastAsia="en-CA"/>
        </w:rPr>
        <w:t xml:space="preserve">of recombinant bacmid </w:t>
      </w:r>
      <w:r w:rsidR="00431C64" w:rsidRPr="001A4053">
        <w:rPr>
          <w:rFonts w:eastAsia="Times New Roman" w:cstheme="minorHAnsi"/>
          <w:sz w:val="24"/>
          <w:szCs w:val="24"/>
          <w:lang w:eastAsia="en-CA"/>
        </w:rPr>
        <w:t xml:space="preserve">DNA </w:t>
      </w:r>
      <w:r w:rsidRPr="001A4053">
        <w:rPr>
          <w:rFonts w:eastAsia="Times New Roman" w:cstheme="minorHAnsi"/>
          <w:sz w:val="24"/>
          <w:szCs w:val="24"/>
          <w:lang w:eastAsia="en-CA"/>
        </w:rPr>
        <w:t xml:space="preserve">into </w:t>
      </w:r>
      <w:r w:rsidR="007A1FE8" w:rsidRPr="001A4053">
        <w:rPr>
          <w:rFonts w:eastAsia="Times New Roman" w:cstheme="minorHAnsi"/>
          <w:sz w:val="24"/>
          <w:szCs w:val="24"/>
          <w:lang w:eastAsia="en-CA"/>
        </w:rPr>
        <w:t xml:space="preserve">the </w:t>
      </w:r>
      <w:r w:rsidRPr="001A4053">
        <w:rPr>
          <w:rFonts w:eastAsia="Times New Roman" w:cstheme="minorHAnsi"/>
          <w:sz w:val="24"/>
          <w:szCs w:val="24"/>
          <w:lang w:eastAsia="en-CA"/>
        </w:rPr>
        <w:t xml:space="preserve">corresponding well of </w:t>
      </w:r>
      <w:r w:rsidR="00895773" w:rsidRPr="001A4053">
        <w:rPr>
          <w:rFonts w:eastAsia="Times New Roman" w:cstheme="minorHAnsi"/>
          <w:sz w:val="24"/>
          <w:szCs w:val="24"/>
          <w:lang w:eastAsia="en-CA"/>
        </w:rPr>
        <w:t xml:space="preserve">a </w:t>
      </w:r>
      <w:r w:rsidRPr="001A4053">
        <w:rPr>
          <w:rFonts w:eastAsia="Times New Roman" w:cstheme="minorHAnsi"/>
          <w:sz w:val="24"/>
          <w:szCs w:val="24"/>
          <w:lang w:eastAsia="en-CA"/>
        </w:rPr>
        <w:t xml:space="preserve">96-well microwell plate and mix by gently shaking (tapping) the plate from </w:t>
      </w:r>
      <w:r w:rsidR="00895773" w:rsidRPr="001A4053">
        <w:rPr>
          <w:rFonts w:eastAsia="Times New Roman" w:cstheme="minorHAnsi"/>
          <w:sz w:val="24"/>
          <w:szCs w:val="24"/>
          <w:lang w:eastAsia="en-CA"/>
        </w:rPr>
        <w:t xml:space="preserve">the </w:t>
      </w:r>
      <w:r w:rsidRPr="001A4053">
        <w:rPr>
          <w:rFonts w:eastAsia="Times New Roman" w:cstheme="minorHAnsi"/>
          <w:sz w:val="24"/>
          <w:szCs w:val="24"/>
          <w:lang w:eastAsia="en-CA"/>
        </w:rPr>
        <w:t>sides.</w:t>
      </w:r>
      <w:r w:rsidR="00CE7CD5" w:rsidRPr="001A4053">
        <w:rPr>
          <w:rFonts w:eastAsia="Times New Roman" w:cstheme="minorHAnsi"/>
          <w:sz w:val="24"/>
          <w:szCs w:val="24"/>
          <w:lang w:eastAsia="en-CA"/>
        </w:rPr>
        <w:t xml:space="preserve"> </w:t>
      </w:r>
    </w:p>
    <w:p w14:paraId="20DB75BA" w14:textId="77777777" w:rsidR="001A4053" w:rsidRPr="001A4053" w:rsidRDefault="001A4053" w:rsidP="003149E2">
      <w:pPr>
        <w:pStyle w:val="ListParagraph"/>
        <w:spacing w:after="0" w:line="240" w:lineRule="auto"/>
        <w:ind w:left="0"/>
        <w:rPr>
          <w:rFonts w:eastAsia="Times New Roman" w:cstheme="minorHAnsi"/>
          <w:sz w:val="24"/>
          <w:szCs w:val="24"/>
          <w:lang w:eastAsia="en-CA"/>
        </w:rPr>
      </w:pPr>
    </w:p>
    <w:p w14:paraId="4BA3A6FF" w14:textId="4B81BB9D" w:rsidR="001A4053" w:rsidRDefault="0084594A" w:rsidP="003149E2">
      <w:pPr>
        <w:pStyle w:val="ListParagraph"/>
        <w:numPr>
          <w:ilvl w:val="2"/>
          <w:numId w:val="4"/>
        </w:numPr>
        <w:spacing w:after="0" w:line="240" w:lineRule="auto"/>
        <w:ind w:left="0" w:firstLine="0"/>
        <w:jc w:val="both"/>
        <w:rPr>
          <w:rFonts w:eastAsia="Times New Roman" w:cstheme="minorHAnsi"/>
          <w:sz w:val="24"/>
          <w:szCs w:val="24"/>
          <w:lang w:eastAsia="en-CA"/>
        </w:rPr>
      </w:pPr>
      <w:r w:rsidRPr="001A4053">
        <w:rPr>
          <w:rFonts w:eastAsia="Times New Roman" w:cstheme="minorHAnsi"/>
          <w:sz w:val="24"/>
          <w:szCs w:val="24"/>
          <w:lang w:eastAsia="en-CA"/>
        </w:rPr>
        <w:t xml:space="preserve">Incubate </w:t>
      </w:r>
      <w:r w:rsidR="007B6A13" w:rsidRPr="001A4053">
        <w:rPr>
          <w:rFonts w:eastAsia="Times New Roman" w:cstheme="minorHAnsi"/>
          <w:sz w:val="24"/>
          <w:szCs w:val="24"/>
          <w:lang w:eastAsia="en-CA"/>
        </w:rPr>
        <w:t xml:space="preserve">the </w:t>
      </w:r>
      <w:r w:rsidRPr="001A4053">
        <w:rPr>
          <w:rFonts w:eastAsia="Times New Roman" w:cstheme="minorHAnsi"/>
          <w:sz w:val="24"/>
          <w:szCs w:val="24"/>
          <w:lang w:eastAsia="en-CA"/>
        </w:rPr>
        <w:t>transfection mix</w:t>
      </w:r>
      <w:r w:rsidR="007B6A13" w:rsidRPr="001A4053">
        <w:rPr>
          <w:rFonts w:eastAsia="Times New Roman" w:cstheme="minorHAnsi"/>
          <w:sz w:val="24"/>
          <w:szCs w:val="24"/>
          <w:lang w:eastAsia="en-CA"/>
        </w:rPr>
        <w:t>ture</w:t>
      </w:r>
      <w:r w:rsidRPr="001A4053">
        <w:rPr>
          <w:rFonts w:eastAsia="Times New Roman" w:cstheme="minorHAnsi"/>
          <w:sz w:val="24"/>
          <w:szCs w:val="24"/>
          <w:lang w:eastAsia="en-CA"/>
        </w:rPr>
        <w:t xml:space="preserve"> for 15-20</w:t>
      </w:r>
      <w:r w:rsidR="00595D1D" w:rsidRPr="001A4053">
        <w:rPr>
          <w:rFonts w:eastAsia="Times New Roman" w:cstheme="minorHAnsi"/>
          <w:sz w:val="24"/>
          <w:szCs w:val="24"/>
          <w:lang w:eastAsia="en-CA"/>
        </w:rPr>
        <w:t xml:space="preserve"> </w:t>
      </w:r>
      <w:r w:rsidRPr="001A4053">
        <w:rPr>
          <w:rFonts w:eastAsia="Times New Roman" w:cstheme="minorHAnsi"/>
          <w:sz w:val="24"/>
          <w:szCs w:val="24"/>
          <w:lang w:eastAsia="en-CA"/>
        </w:rPr>
        <w:t xml:space="preserve">min </w:t>
      </w:r>
      <w:r w:rsidR="007B6A13" w:rsidRPr="001A4053">
        <w:rPr>
          <w:rFonts w:eastAsia="Times New Roman" w:cstheme="minorHAnsi"/>
          <w:sz w:val="24"/>
          <w:szCs w:val="24"/>
          <w:lang w:eastAsia="en-CA"/>
        </w:rPr>
        <w:t xml:space="preserve">to enable </w:t>
      </w:r>
      <w:r w:rsidRPr="001A4053">
        <w:rPr>
          <w:rFonts w:eastAsia="Times New Roman" w:cstheme="minorHAnsi"/>
          <w:sz w:val="24"/>
          <w:szCs w:val="24"/>
          <w:lang w:eastAsia="en-CA"/>
        </w:rPr>
        <w:t>complex formation.</w:t>
      </w:r>
      <w:bookmarkStart w:id="20" w:name="_Hlk69488453"/>
    </w:p>
    <w:p w14:paraId="70521786" w14:textId="77777777" w:rsidR="001A4053" w:rsidRPr="001A4053" w:rsidRDefault="001A4053" w:rsidP="003149E2">
      <w:pPr>
        <w:pStyle w:val="ListParagraph"/>
        <w:spacing w:after="0" w:line="240" w:lineRule="auto"/>
        <w:ind w:left="0"/>
        <w:rPr>
          <w:rFonts w:eastAsia="Times New Roman" w:cstheme="minorHAnsi"/>
          <w:sz w:val="24"/>
          <w:szCs w:val="24"/>
          <w:lang w:eastAsia="en-CA"/>
        </w:rPr>
      </w:pPr>
    </w:p>
    <w:p w14:paraId="37A6964B" w14:textId="7AEB4CE1" w:rsidR="001A4053" w:rsidRDefault="0084594A" w:rsidP="003149E2">
      <w:pPr>
        <w:pStyle w:val="ListParagraph"/>
        <w:numPr>
          <w:ilvl w:val="2"/>
          <w:numId w:val="4"/>
        </w:numPr>
        <w:spacing w:after="0" w:line="240" w:lineRule="auto"/>
        <w:ind w:left="0" w:firstLine="0"/>
        <w:jc w:val="both"/>
        <w:rPr>
          <w:rFonts w:eastAsia="Times New Roman" w:cstheme="minorHAnsi"/>
          <w:sz w:val="24"/>
          <w:szCs w:val="24"/>
          <w:lang w:eastAsia="en-CA"/>
        </w:rPr>
      </w:pPr>
      <w:r w:rsidRPr="001A4053">
        <w:rPr>
          <w:rFonts w:eastAsia="Times New Roman" w:cstheme="minorHAnsi"/>
          <w:sz w:val="24"/>
          <w:szCs w:val="24"/>
          <w:lang w:eastAsia="en-CA"/>
        </w:rPr>
        <w:t xml:space="preserve">Using an adjustable 6-channel pipette designed for transfer between 96- and </w:t>
      </w:r>
      <w:r w:rsidR="00C63E72" w:rsidRPr="001A4053">
        <w:rPr>
          <w:rFonts w:eastAsia="Times New Roman" w:cstheme="minorHAnsi"/>
          <w:sz w:val="24"/>
          <w:szCs w:val="24"/>
          <w:lang w:eastAsia="en-CA"/>
        </w:rPr>
        <w:t>24</w:t>
      </w:r>
      <w:r w:rsidR="00C63E72">
        <w:rPr>
          <w:rFonts w:eastAsia="Times New Roman" w:cstheme="minorHAnsi"/>
          <w:sz w:val="24"/>
          <w:szCs w:val="24"/>
          <w:lang w:eastAsia="en-CA"/>
        </w:rPr>
        <w:t>-</w:t>
      </w:r>
      <w:r w:rsidRPr="001A4053">
        <w:rPr>
          <w:rFonts w:eastAsia="Times New Roman" w:cstheme="minorHAnsi"/>
          <w:sz w:val="24"/>
          <w:szCs w:val="24"/>
          <w:lang w:eastAsia="en-CA"/>
        </w:rPr>
        <w:t>well plate</w:t>
      </w:r>
      <w:r w:rsidR="007A1FE8" w:rsidRPr="001A4053">
        <w:rPr>
          <w:rFonts w:eastAsia="Times New Roman" w:cstheme="minorHAnsi"/>
          <w:sz w:val="24"/>
          <w:szCs w:val="24"/>
          <w:lang w:eastAsia="en-CA"/>
        </w:rPr>
        <w:t>s,</w:t>
      </w:r>
      <w:r w:rsidRPr="001A4053">
        <w:rPr>
          <w:rFonts w:eastAsia="Times New Roman" w:cstheme="minorHAnsi"/>
          <w:sz w:val="24"/>
          <w:szCs w:val="24"/>
          <w:lang w:eastAsia="en-CA"/>
        </w:rPr>
        <w:t xml:space="preserve"> </w:t>
      </w:r>
      <w:r w:rsidR="007A1FE8" w:rsidRPr="001A4053">
        <w:rPr>
          <w:rFonts w:eastAsia="Times New Roman" w:cstheme="minorHAnsi"/>
          <w:sz w:val="24"/>
          <w:szCs w:val="24"/>
          <w:lang w:eastAsia="en-CA"/>
        </w:rPr>
        <w:t>add</w:t>
      </w:r>
      <w:r w:rsidRPr="001A4053">
        <w:rPr>
          <w:rFonts w:eastAsia="Times New Roman" w:cstheme="minorHAnsi"/>
          <w:sz w:val="24"/>
          <w:szCs w:val="24"/>
          <w:lang w:eastAsia="en-CA"/>
        </w:rPr>
        <w:t xml:space="preserve"> the transfection mix onto the cells dropwise in</w:t>
      </w:r>
      <w:r w:rsidR="007B6A13" w:rsidRPr="001A4053">
        <w:rPr>
          <w:rFonts w:eastAsia="Times New Roman" w:cstheme="minorHAnsi"/>
          <w:sz w:val="24"/>
          <w:szCs w:val="24"/>
          <w:lang w:eastAsia="en-CA"/>
        </w:rPr>
        <w:t>to</w:t>
      </w:r>
      <w:r w:rsidRPr="001A4053">
        <w:rPr>
          <w:rFonts w:eastAsia="Times New Roman" w:cstheme="minorHAnsi"/>
          <w:sz w:val="24"/>
          <w:szCs w:val="24"/>
          <w:lang w:eastAsia="en-CA"/>
        </w:rPr>
        <w:t xml:space="preserve"> corresponding wells of transfection plates and incubate for 4</w:t>
      </w:r>
      <w:r w:rsidR="00CD3DB3" w:rsidRPr="001A4053">
        <w:rPr>
          <w:rFonts w:eastAsia="Times New Roman" w:cstheme="minorHAnsi"/>
          <w:sz w:val="24"/>
          <w:szCs w:val="24"/>
          <w:lang w:eastAsia="en-CA"/>
        </w:rPr>
        <w:t>-5</w:t>
      </w:r>
      <w:r w:rsidRPr="001A4053">
        <w:rPr>
          <w:rFonts w:eastAsia="Times New Roman" w:cstheme="minorHAnsi"/>
          <w:sz w:val="24"/>
          <w:szCs w:val="24"/>
          <w:lang w:eastAsia="en-CA"/>
        </w:rPr>
        <w:t xml:space="preserve"> h at 27</w:t>
      </w:r>
      <w:r w:rsidR="006B3857">
        <w:rPr>
          <w:rFonts w:eastAsia="Times New Roman" w:cstheme="minorHAnsi"/>
          <w:sz w:val="24"/>
          <w:szCs w:val="24"/>
          <w:lang w:eastAsia="en-CA"/>
        </w:rPr>
        <w:t xml:space="preserve"> </w:t>
      </w:r>
      <w:r w:rsidRPr="001A4053">
        <w:rPr>
          <w:rFonts w:eastAsia="Times New Roman" w:cstheme="minorHAnsi"/>
          <w:sz w:val="24"/>
          <w:szCs w:val="24"/>
          <w:lang w:eastAsia="en-CA"/>
        </w:rPr>
        <w:t>°C.</w:t>
      </w:r>
      <w:bookmarkEnd w:id="20"/>
      <w:r w:rsidRPr="001A4053">
        <w:rPr>
          <w:rFonts w:eastAsia="Times New Roman" w:cstheme="minorHAnsi"/>
          <w:sz w:val="24"/>
          <w:szCs w:val="24"/>
          <w:lang w:eastAsia="en-CA"/>
        </w:rPr>
        <w:tab/>
      </w:r>
      <w:bookmarkStart w:id="21" w:name="_Hlk69488509"/>
    </w:p>
    <w:p w14:paraId="1E1C5D57" w14:textId="77777777" w:rsidR="001A4053" w:rsidRPr="001A4053" w:rsidRDefault="001A4053" w:rsidP="003149E2">
      <w:pPr>
        <w:pStyle w:val="ListParagraph"/>
        <w:spacing w:after="0" w:line="240" w:lineRule="auto"/>
        <w:ind w:left="0"/>
        <w:rPr>
          <w:rFonts w:eastAsia="Times New Roman" w:cstheme="minorHAnsi"/>
          <w:sz w:val="24"/>
          <w:szCs w:val="24"/>
          <w:lang w:eastAsia="en-CA"/>
        </w:rPr>
      </w:pPr>
    </w:p>
    <w:p w14:paraId="73A05FEF" w14:textId="79AA485E" w:rsidR="001A4053" w:rsidRDefault="007B6A13" w:rsidP="003149E2">
      <w:pPr>
        <w:pStyle w:val="ListParagraph"/>
        <w:numPr>
          <w:ilvl w:val="2"/>
          <w:numId w:val="4"/>
        </w:numPr>
        <w:spacing w:after="0" w:line="240" w:lineRule="auto"/>
        <w:ind w:left="0" w:firstLine="0"/>
        <w:jc w:val="both"/>
        <w:rPr>
          <w:rFonts w:eastAsia="Times New Roman" w:cstheme="minorHAnsi"/>
          <w:sz w:val="24"/>
          <w:szCs w:val="24"/>
          <w:lang w:eastAsia="en-CA"/>
        </w:rPr>
      </w:pPr>
      <w:r w:rsidRPr="001A4053">
        <w:rPr>
          <w:rFonts w:eastAsia="Times New Roman" w:cstheme="minorHAnsi"/>
          <w:sz w:val="24"/>
          <w:szCs w:val="24"/>
          <w:lang w:eastAsia="en-CA"/>
        </w:rPr>
        <w:t>G</w:t>
      </w:r>
      <w:r w:rsidR="00436D81" w:rsidRPr="001A4053">
        <w:rPr>
          <w:rFonts w:eastAsia="Times New Roman" w:cstheme="minorHAnsi"/>
          <w:sz w:val="24"/>
          <w:szCs w:val="24"/>
          <w:lang w:eastAsia="en-CA"/>
        </w:rPr>
        <w:t>ently rock the plates back and forth several times during the incubation time</w:t>
      </w:r>
      <w:r w:rsidRPr="001A4053">
        <w:rPr>
          <w:rFonts w:eastAsia="Times New Roman" w:cstheme="minorHAnsi"/>
          <w:sz w:val="24"/>
          <w:szCs w:val="24"/>
          <w:lang w:eastAsia="en-CA"/>
        </w:rPr>
        <w:t xml:space="preserve"> to ensure </w:t>
      </w:r>
      <w:r w:rsidR="005B1BE7">
        <w:rPr>
          <w:rFonts w:eastAsia="Times New Roman" w:cstheme="minorHAnsi"/>
          <w:sz w:val="24"/>
          <w:szCs w:val="24"/>
          <w:lang w:eastAsia="en-CA"/>
        </w:rPr>
        <w:t xml:space="preserve">the </w:t>
      </w:r>
      <w:r w:rsidRPr="001A4053">
        <w:rPr>
          <w:rFonts w:eastAsia="Times New Roman" w:cstheme="minorHAnsi"/>
          <w:sz w:val="24"/>
          <w:szCs w:val="24"/>
          <w:lang w:eastAsia="en-CA"/>
        </w:rPr>
        <w:t>even distribution of the transfection mixture over the cell monolayer.</w:t>
      </w:r>
      <w:bookmarkEnd w:id="21"/>
    </w:p>
    <w:p w14:paraId="0C552D2F" w14:textId="77777777" w:rsidR="001A4053" w:rsidRPr="001A4053" w:rsidRDefault="001A4053" w:rsidP="003149E2">
      <w:pPr>
        <w:pStyle w:val="ListParagraph"/>
        <w:spacing w:after="0" w:line="240" w:lineRule="auto"/>
        <w:ind w:left="0"/>
        <w:rPr>
          <w:rFonts w:eastAsia="Times New Roman" w:cstheme="minorHAnsi"/>
          <w:sz w:val="24"/>
          <w:szCs w:val="24"/>
          <w:lang w:eastAsia="en-CA"/>
        </w:rPr>
      </w:pPr>
    </w:p>
    <w:p w14:paraId="19304D32" w14:textId="3FC655CD" w:rsidR="001A4053" w:rsidRPr="001A4053" w:rsidRDefault="006B3857" w:rsidP="003149E2">
      <w:pPr>
        <w:pStyle w:val="ListParagraph"/>
        <w:numPr>
          <w:ilvl w:val="2"/>
          <w:numId w:val="4"/>
        </w:numPr>
        <w:spacing w:after="0" w:line="240" w:lineRule="auto"/>
        <w:ind w:left="0" w:firstLine="0"/>
        <w:jc w:val="both"/>
        <w:rPr>
          <w:rFonts w:eastAsia="Times New Roman" w:cstheme="minorHAnsi"/>
          <w:sz w:val="24"/>
          <w:szCs w:val="24"/>
          <w:lang w:eastAsia="en-CA"/>
        </w:rPr>
      </w:pPr>
      <w:r>
        <w:rPr>
          <w:rFonts w:eastAsia="Times New Roman" w:cstheme="minorHAnsi"/>
          <w:sz w:val="24"/>
          <w:szCs w:val="24"/>
          <w:lang w:eastAsia="en-CA"/>
        </w:rPr>
        <w:t>4-5 h</w:t>
      </w:r>
      <w:r w:rsidR="00BD0771" w:rsidRPr="001A4053">
        <w:rPr>
          <w:rFonts w:eastAsia="Times New Roman" w:cstheme="minorHAnsi"/>
          <w:sz w:val="24"/>
          <w:szCs w:val="24"/>
          <w:lang w:eastAsia="en-CA"/>
        </w:rPr>
        <w:t xml:space="preserve"> after</w:t>
      </w:r>
      <w:r w:rsidR="00004795" w:rsidRPr="001A4053">
        <w:rPr>
          <w:rFonts w:eastAsia="Times New Roman" w:cstheme="minorHAnsi"/>
          <w:sz w:val="24"/>
          <w:szCs w:val="24"/>
          <w:lang w:eastAsia="en-CA"/>
        </w:rPr>
        <w:t xml:space="preserve"> </w:t>
      </w:r>
      <w:r w:rsidR="0084594A" w:rsidRPr="001A4053">
        <w:rPr>
          <w:rFonts w:eastAsia="Times New Roman" w:cstheme="minorHAnsi"/>
          <w:sz w:val="24"/>
          <w:szCs w:val="24"/>
          <w:lang w:eastAsia="en-CA"/>
        </w:rPr>
        <w:t>transfection, add 1.5</w:t>
      </w:r>
      <w:r w:rsidR="007B6A13" w:rsidRPr="001A4053">
        <w:rPr>
          <w:rFonts w:eastAsia="Times New Roman" w:cstheme="minorHAnsi"/>
          <w:sz w:val="24"/>
          <w:szCs w:val="24"/>
          <w:lang w:eastAsia="en-CA"/>
        </w:rPr>
        <w:t xml:space="preserve"> </w:t>
      </w:r>
      <w:r w:rsidR="0084594A" w:rsidRPr="001A4053">
        <w:rPr>
          <w:rFonts w:eastAsia="Times New Roman" w:cstheme="minorHAnsi"/>
          <w:sz w:val="24"/>
          <w:szCs w:val="24"/>
          <w:lang w:eastAsia="en-CA"/>
        </w:rPr>
        <w:t>m</w:t>
      </w:r>
      <w:r w:rsidR="007B6A13" w:rsidRPr="001A4053">
        <w:rPr>
          <w:rFonts w:eastAsia="Times New Roman" w:cstheme="minorHAnsi"/>
          <w:sz w:val="24"/>
          <w:szCs w:val="24"/>
          <w:lang w:eastAsia="en-CA"/>
        </w:rPr>
        <w:t>L</w:t>
      </w:r>
      <w:r w:rsidR="0084594A" w:rsidRPr="001A4053">
        <w:rPr>
          <w:rFonts w:eastAsia="Times New Roman" w:cstheme="minorHAnsi"/>
          <w:sz w:val="24"/>
          <w:szCs w:val="24"/>
          <w:lang w:eastAsia="en-CA"/>
        </w:rPr>
        <w:t xml:space="preserve"> of </w:t>
      </w:r>
      <w:r>
        <w:rPr>
          <w:rFonts w:eastAsia="Times New Roman" w:cstheme="minorHAnsi"/>
          <w:sz w:val="24"/>
          <w:szCs w:val="24"/>
          <w:lang w:eastAsia="en-CA"/>
        </w:rPr>
        <w:t>i</w:t>
      </w:r>
      <w:r w:rsidR="0084594A" w:rsidRPr="001A4053">
        <w:rPr>
          <w:rFonts w:eastAsia="Times New Roman" w:cstheme="minorHAnsi"/>
          <w:sz w:val="24"/>
          <w:szCs w:val="24"/>
          <w:lang w:eastAsia="en-CA"/>
        </w:rPr>
        <w:t xml:space="preserve">nsect </w:t>
      </w:r>
      <w:r>
        <w:rPr>
          <w:rFonts w:eastAsia="Times New Roman" w:cstheme="minorHAnsi"/>
          <w:sz w:val="24"/>
          <w:szCs w:val="24"/>
          <w:lang w:eastAsia="en-CA"/>
        </w:rPr>
        <w:t>s</w:t>
      </w:r>
      <w:r w:rsidR="007A1FE8" w:rsidRPr="001A4053">
        <w:rPr>
          <w:rFonts w:eastAsia="Times New Roman" w:cstheme="minorHAnsi"/>
          <w:sz w:val="24"/>
          <w:szCs w:val="24"/>
          <w:lang w:eastAsia="en-CA"/>
        </w:rPr>
        <w:t>erum-</w:t>
      </w:r>
      <w:r>
        <w:rPr>
          <w:rFonts w:eastAsia="Times New Roman" w:cstheme="minorHAnsi"/>
          <w:sz w:val="24"/>
          <w:szCs w:val="24"/>
          <w:lang w:eastAsia="en-CA"/>
        </w:rPr>
        <w:t>f</w:t>
      </w:r>
      <w:r w:rsidR="0084594A" w:rsidRPr="001A4053">
        <w:rPr>
          <w:rFonts w:eastAsia="Times New Roman" w:cstheme="minorHAnsi"/>
          <w:sz w:val="24"/>
          <w:szCs w:val="24"/>
          <w:lang w:eastAsia="en-CA"/>
        </w:rPr>
        <w:t xml:space="preserve">ree </w:t>
      </w:r>
      <w:r>
        <w:rPr>
          <w:rFonts w:eastAsia="Times New Roman" w:cstheme="minorHAnsi"/>
          <w:sz w:val="24"/>
          <w:szCs w:val="24"/>
          <w:lang w:eastAsia="en-CA"/>
        </w:rPr>
        <w:t>m</w:t>
      </w:r>
      <w:r w:rsidR="0084594A" w:rsidRPr="001A4053">
        <w:rPr>
          <w:rFonts w:eastAsia="Times New Roman" w:cstheme="minorHAnsi"/>
          <w:sz w:val="24"/>
          <w:szCs w:val="24"/>
          <w:lang w:eastAsia="en-CA"/>
        </w:rPr>
        <w:t xml:space="preserve">edium supplemented with 10% </w:t>
      </w:r>
      <w:r w:rsidR="005333B8" w:rsidRPr="001A4053">
        <w:rPr>
          <w:rFonts w:eastAsia="Times New Roman" w:cstheme="minorHAnsi"/>
          <w:sz w:val="24"/>
          <w:szCs w:val="24"/>
          <w:lang w:eastAsia="en-CA"/>
        </w:rPr>
        <w:t xml:space="preserve">(v/v) </w:t>
      </w:r>
      <w:r w:rsidR="0084594A" w:rsidRPr="001A4053">
        <w:rPr>
          <w:rFonts w:eastAsia="Times New Roman" w:cstheme="minorHAnsi"/>
          <w:sz w:val="24"/>
          <w:szCs w:val="24"/>
          <w:lang w:eastAsia="en-CA"/>
        </w:rPr>
        <w:t>final</w:t>
      </w:r>
      <w:r w:rsidR="00713437" w:rsidRPr="001A4053">
        <w:rPr>
          <w:rFonts w:eastAsia="Times New Roman" w:cstheme="minorHAnsi"/>
          <w:sz w:val="24"/>
          <w:szCs w:val="24"/>
          <w:lang w:eastAsia="en-CA"/>
        </w:rPr>
        <w:t xml:space="preserve"> </w:t>
      </w:r>
      <w:r w:rsidR="0084594A" w:rsidRPr="001A4053">
        <w:rPr>
          <w:rFonts w:eastAsia="Times New Roman" w:cstheme="minorHAnsi"/>
          <w:sz w:val="24"/>
          <w:szCs w:val="24"/>
          <w:lang w:eastAsia="en-CA"/>
        </w:rPr>
        <w:t xml:space="preserve">of </w:t>
      </w:r>
      <w:r>
        <w:rPr>
          <w:rFonts w:eastAsia="Times New Roman" w:cstheme="minorHAnsi"/>
          <w:sz w:val="24"/>
          <w:szCs w:val="24"/>
          <w:lang w:eastAsia="en-CA"/>
        </w:rPr>
        <w:t>h</w:t>
      </w:r>
      <w:r w:rsidR="00004795" w:rsidRPr="001A4053">
        <w:rPr>
          <w:rFonts w:eastAsia="Times New Roman" w:cstheme="minorHAnsi"/>
          <w:sz w:val="24"/>
          <w:szCs w:val="24"/>
          <w:lang w:eastAsia="en-CA"/>
        </w:rPr>
        <w:t xml:space="preserve">eat </w:t>
      </w:r>
      <w:r>
        <w:rPr>
          <w:rFonts w:eastAsia="Times New Roman" w:cstheme="minorHAnsi"/>
          <w:sz w:val="24"/>
          <w:szCs w:val="24"/>
          <w:lang w:eastAsia="en-CA"/>
        </w:rPr>
        <w:t>i</w:t>
      </w:r>
      <w:r w:rsidR="00004795" w:rsidRPr="001A4053">
        <w:rPr>
          <w:rFonts w:eastAsia="Times New Roman" w:cstheme="minorHAnsi"/>
          <w:sz w:val="24"/>
          <w:szCs w:val="24"/>
          <w:lang w:eastAsia="en-CA"/>
        </w:rPr>
        <w:t xml:space="preserve">nactivated </w:t>
      </w:r>
      <w:r>
        <w:rPr>
          <w:rFonts w:eastAsia="Times New Roman" w:cstheme="minorHAnsi"/>
          <w:sz w:val="24"/>
          <w:szCs w:val="24"/>
          <w:lang w:eastAsia="en-CA"/>
        </w:rPr>
        <w:t>f</w:t>
      </w:r>
      <w:r w:rsidR="0084594A" w:rsidRPr="001A4053">
        <w:rPr>
          <w:rFonts w:eastAsia="Times New Roman" w:cstheme="minorHAnsi"/>
          <w:sz w:val="24"/>
          <w:szCs w:val="24"/>
          <w:lang w:eastAsia="en-CA"/>
        </w:rPr>
        <w:t xml:space="preserve">etal </w:t>
      </w:r>
      <w:r>
        <w:rPr>
          <w:rFonts w:eastAsia="Times New Roman" w:cstheme="minorHAnsi"/>
          <w:sz w:val="24"/>
          <w:szCs w:val="24"/>
          <w:lang w:eastAsia="en-CA"/>
        </w:rPr>
        <w:t>b</w:t>
      </w:r>
      <w:r w:rsidR="0084594A" w:rsidRPr="001A4053">
        <w:rPr>
          <w:rFonts w:eastAsia="Times New Roman" w:cstheme="minorHAnsi"/>
          <w:sz w:val="24"/>
          <w:szCs w:val="24"/>
          <w:lang w:eastAsia="en-CA"/>
        </w:rPr>
        <w:t xml:space="preserve">ovine </w:t>
      </w:r>
      <w:r>
        <w:rPr>
          <w:rFonts w:eastAsia="Times New Roman" w:cstheme="minorHAnsi"/>
          <w:sz w:val="24"/>
          <w:szCs w:val="24"/>
          <w:lang w:eastAsia="en-CA"/>
        </w:rPr>
        <w:t>s</w:t>
      </w:r>
      <w:r w:rsidR="0084594A" w:rsidRPr="001A4053">
        <w:rPr>
          <w:rFonts w:eastAsia="Times New Roman" w:cstheme="minorHAnsi"/>
          <w:sz w:val="24"/>
          <w:szCs w:val="24"/>
          <w:lang w:eastAsia="en-CA"/>
        </w:rPr>
        <w:t xml:space="preserve">erum and </w:t>
      </w:r>
      <w:r w:rsidR="0084594A" w:rsidRPr="001A4053">
        <w:rPr>
          <w:rFonts w:eastAsia="Times New Roman" w:cstheme="minorHAnsi"/>
          <w:sz w:val="24"/>
          <w:szCs w:val="24"/>
          <w:shd w:val="clear" w:color="auto" w:fill="FFFFFF"/>
        </w:rPr>
        <w:t xml:space="preserve">antibiotic-antimycotic to 1% </w:t>
      </w:r>
      <w:r w:rsidR="005333B8" w:rsidRPr="001A4053">
        <w:rPr>
          <w:rFonts w:eastAsia="Times New Roman" w:cstheme="minorHAnsi"/>
          <w:sz w:val="24"/>
          <w:szCs w:val="24"/>
          <w:shd w:val="clear" w:color="auto" w:fill="FFFFFF"/>
        </w:rPr>
        <w:t xml:space="preserve">(v/v) </w:t>
      </w:r>
      <w:r w:rsidR="0084594A" w:rsidRPr="001A4053">
        <w:rPr>
          <w:rFonts w:eastAsia="Times New Roman" w:cstheme="minorHAnsi"/>
          <w:sz w:val="24"/>
          <w:szCs w:val="24"/>
          <w:shd w:val="clear" w:color="auto" w:fill="FFFFFF"/>
        </w:rPr>
        <w:t>final</w:t>
      </w:r>
      <w:r w:rsidR="005333B8" w:rsidRPr="001A4053">
        <w:rPr>
          <w:rFonts w:eastAsia="Times New Roman" w:cstheme="minorHAnsi"/>
          <w:sz w:val="24"/>
          <w:szCs w:val="24"/>
          <w:shd w:val="clear" w:color="auto" w:fill="FFFFFF"/>
        </w:rPr>
        <w:t xml:space="preserve"> </w:t>
      </w:r>
      <w:r w:rsidR="00126B6C">
        <w:rPr>
          <w:rFonts w:eastAsia="Times New Roman" w:cstheme="minorHAnsi"/>
          <w:sz w:val="24"/>
          <w:szCs w:val="24"/>
          <w:shd w:val="clear" w:color="auto" w:fill="FFFFFF"/>
        </w:rPr>
        <w:t>volume</w:t>
      </w:r>
      <w:r w:rsidR="00713437" w:rsidRPr="001A4053">
        <w:rPr>
          <w:rFonts w:eastAsia="Times New Roman" w:cstheme="minorHAnsi"/>
          <w:sz w:val="24"/>
          <w:szCs w:val="24"/>
          <w:shd w:val="clear" w:color="auto" w:fill="FFFFFF"/>
        </w:rPr>
        <w:t xml:space="preserve"> </w:t>
      </w:r>
      <w:r w:rsidR="0084594A" w:rsidRPr="001A4053">
        <w:rPr>
          <w:rFonts w:eastAsia="Times New Roman" w:cstheme="minorHAnsi"/>
          <w:sz w:val="24"/>
          <w:szCs w:val="24"/>
          <w:shd w:val="clear" w:color="auto" w:fill="FFFFFF"/>
        </w:rPr>
        <w:t>(100 units/mL of penicillin, 100 µg/mL of streptomycin, and 0.25 µg/mL of amphotericin B).</w:t>
      </w:r>
    </w:p>
    <w:p w14:paraId="588A6CF8" w14:textId="77777777" w:rsidR="001A4053" w:rsidRPr="001A4053" w:rsidRDefault="001A4053" w:rsidP="003149E2">
      <w:pPr>
        <w:pStyle w:val="ListParagraph"/>
        <w:spacing w:after="0" w:line="240" w:lineRule="auto"/>
        <w:ind w:left="0"/>
        <w:rPr>
          <w:rFonts w:eastAsia="Times New Roman" w:cstheme="minorHAnsi"/>
          <w:sz w:val="24"/>
          <w:szCs w:val="24"/>
          <w:lang w:eastAsia="en-CA"/>
        </w:rPr>
      </w:pPr>
    </w:p>
    <w:p w14:paraId="45438CE3" w14:textId="25C68C75" w:rsidR="001A4053" w:rsidRDefault="0084594A" w:rsidP="003149E2">
      <w:pPr>
        <w:pStyle w:val="ListParagraph"/>
        <w:numPr>
          <w:ilvl w:val="2"/>
          <w:numId w:val="4"/>
        </w:numPr>
        <w:spacing w:after="0" w:line="240" w:lineRule="auto"/>
        <w:ind w:left="0" w:firstLine="0"/>
        <w:jc w:val="both"/>
        <w:rPr>
          <w:rFonts w:eastAsia="Times New Roman" w:cstheme="minorHAnsi"/>
          <w:sz w:val="24"/>
          <w:szCs w:val="24"/>
          <w:lang w:eastAsia="en-CA"/>
        </w:rPr>
      </w:pPr>
      <w:r w:rsidRPr="001A4053">
        <w:rPr>
          <w:rFonts w:eastAsia="Times New Roman" w:cstheme="minorHAnsi"/>
          <w:sz w:val="24"/>
          <w:szCs w:val="24"/>
          <w:lang w:eastAsia="en-CA"/>
        </w:rPr>
        <w:t xml:space="preserve">Incubate </w:t>
      </w:r>
      <w:r w:rsidR="00126B6C">
        <w:rPr>
          <w:rFonts w:eastAsia="Times New Roman" w:cstheme="minorHAnsi"/>
          <w:sz w:val="24"/>
          <w:szCs w:val="24"/>
          <w:lang w:eastAsia="en-CA"/>
        </w:rPr>
        <w:t xml:space="preserve">the </w:t>
      </w:r>
      <w:r w:rsidRPr="001A4053">
        <w:rPr>
          <w:rFonts w:eastAsia="Times New Roman" w:cstheme="minorHAnsi"/>
          <w:sz w:val="24"/>
          <w:szCs w:val="24"/>
          <w:lang w:eastAsia="en-CA"/>
        </w:rPr>
        <w:t>cells in a 27</w:t>
      </w:r>
      <w:r w:rsidR="00126B6C">
        <w:rPr>
          <w:rFonts w:eastAsia="Times New Roman" w:cstheme="minorHAnsi"/>
          <w:sz w:val="24"/>
          <w:szCs w:val="24"/>
          <w:lang w:eastAsia="en-CA"/>
        </w:rPr>
        <w:t xml:space="preserve"> </w:t>
      </w:r>
      <w:r w:rsidRPr="001A4053">
        <w:rPr>
          <w:rFonts w:eastAsia="Times New Roman" w:cstheme="minorHAnsi"/>
          <w:sz w:val="24"/>
          <w:szCs w:val="24"/>
          <w:lang w:eastAsia="en-CA"/>
        </w:rPr>
        <w:t>°C incubator for 72</w:t>
      </w:r>
      <w:r w:rsidR="00126B6C">
        <w:rPr>
          <w:rFonts w:eastAsia="Times New Roman" w:cstheme="minorHAnsi"/>
          <w:sz w:val="24"/>
          <w:szCs w:val="24"/>
          <w:lang w:eastAsia="en-CA"/>
        </w:rPr>
        <w:t>-</w:t>
      </w:r>
      <w:r w:rsidRPr="001A4053">
        <w:rPr>
          <w:rFonts w:eastAsia="Times New Roman" w:cstheme="minorHAnsi"/>
          <w:sz w:val="24"/>
          <w:szCs w:val="24"/>
          <w:lang w:eastAsia="en-CA"/>
        </w:rPr>
        <w:t xml:space="preserve">96 h. Gently rock </w:t>
      </w:r>
      <w:r w:rsidR="00126B6C">
        <w:rPr>
          <w:rFonts w:eastAsia="Times New Roman" w:cstheme="minorHAnsi"/>
          <w:sz w:val="24"/>
          <w:szCs w:val="24"/>
          <w:lang w:eastAsia="en-CA"/>
        </w:rPr>
        <w:t xml:space="preserve">the </w:t>
      </w:r>
      <w:r w:rsidRPr="001A4053">
        <w:rPr>
          <w:rFonts w:eastAsia="Times New Roman" w:cstheme="minorHAnsi"/>
          <w:sz w:val="24"/>
          <w:szCs w:val="24"/>
          <w:lang w:eastAsia="en-CA"/>
        </w:rPr>
        <w:t>transfection plates once a day when possible.</w:t>
      </w:r>
      <w:bookmarkStart w:id="22" w:name="_Hlk69482891"/>
    </w:p>
    <w:p w14:paraId="2859BE1C" w14:textId="77777777" w:rsidR="001A4053" w:rsidRPr="001A4053" w:rsidRDefault="001A4053" w:rsidP="003149E2">
      <w:pPr>
        <w:pStyle w:val="ListParagraph"/>
        <w:spacing w:after="0" w:line="240" w:lineRule="auto"/>
        <w:ind w:left="0"/>
        <w:rPr>
          <w:rFonts w:eastAsia="Times New Roman" w:cstheme="minorHAnsi"/>
          <w:sz w:val="24"/>
          <w:szCs w:val="24"/>
          <w:lang w:eastAsia="en-CA"/>
        </w:rPr>
      </w:pPr>
    </w:p>
    <w:p w14:paraId="31CFC4A2" w14:textId="5993166E" w:rsidR="0084594A" w:rsidRDefault="0084594A" w:rsidP="003149E2">
      <w:pPr>
        <w:pStyle w:val="ListParagraph"/>
        <w:numPr>
          <w:ilvl w:val="2"/>
          <w:numId w:val="4"/>
        </w:numPr>
        <w:spacing w:after="0" w:line="240" w:lineRule="auto"/>
        <w:ind w:left="0" w:firstLine="0"/>
        <w:jc w:val="both"/>
        <w:rPr>
          <w:rFonts w:eastAsia="Times New Roman" w:cstheme="minorHAnsi"/>
          <w:sz w:val="24"/>
          <w:szCs w:val="24"/>
          <w:lang w:eastAsia="en-CA"/>
        </w:rPr>
      </w:pPr>
      <w:r w:rsidRPr="001A4053">
        <w:rPr>
          <w:rFonts w:eastAsia="Times New Roman" w:cstheme="minorHAnsi"/>
          <w:sz w:val="24"/>
          <w:szCs w:val="24"/>
          <w:lang w:eastAsia="en-CA"/>
        </w:rPr>
        <w:t>Look for signs of infection (</w:t>
      </w:r>
      <w:r w:rsidR="00431C64" w:rsidRPr="001A4053">
        <w:rPr>
          <w:rFonts w:eastAsia="Times New Roman" w:cstheme="minorHAnsi"/>
          <w:sz w:val="24"/>
          <w:szCs w:val="24"/>
          <w:lang w:eastAsia="en-CA"/>
        </w:rPr>
        <w:t>S</w:t>
      </w:r>
      <w:r w:rsidR="006E6E87" w:rsidRPr="001A4053">
        <w:rPr>
          <w:rFonts w:eastAsia="Times New Roman" w:cstheme="minorHAnsi"/>
          <w:sz w:val="24"/>
          <w:szCs w:val="24"/>
          <w:lang w:eastAsia="en-CA"/>
        </w:rPr>
        <w:t>O</w:t>
      </w:r>
      <w:r w:rsidR="00511794" w:rsidRPr="001A4053">
        <w:rPr>
          <w:rFonts w:eastAsia="Times New Roman" w:cstheme="minorHAnsi"/>
          <w:sz w:val="24"/>
          <w:szCs w:val="24"/>
          <w:lang w:eastAsia="en-CA"/>
        </w:rPr>
        <w:t>I</w:t>
      </w:r>
      <w:r w:rsidRPr="001A4053">
        <w:rPr>
          <w:rFonts w:eastAsia="Times New Roman" w:cstheme="minorHAnsi"/>
          <w:sz w:val="24"/>
          <w:szCs w:val="24"/>
          <w:lang w:eastAsia="en-CA"/>
        </w:rPr>
        <w:t>), evident in transfected cells at 72-96 h post-transfection</w:t>
      </w:r>
      <w:r w:rsidR="005B1BE7">
        <w:rPr>
          <w:rFonts w:eastAsia="Times New Roman" w:cstheme="minorHAnsi"/>
          <w:sz w:val="24"/>
          <w:szCs w:val="24"/>
          <w:lang w:eastAsia="en-CA"/>
        </w:rPr>
        <w:t xml:space="preserve"> </w:t>
      </w:r>
      <w:r w:rsidRPr="001A4053">
        <w:rPr>
          <w:rFonts w:eastAsia="Times New Roman" w:cstheme="minorHAnsi"/>
          <w:sz w:val="24"/>
          <w:szCs w:val="24"/>
          <w:lang w:eastAsia="en-CA"/>
        </w:rPr>
        <w:t>(</w:t>
      </w:r>
      <w:r w:rsidRPr="00126B6C">
        <w:rPr>
          <w:rFonts w:eastAsia="Times New Roman" w:cstheme="minorHAnsi"/>
          <w:b/>
          <w:bCs/>
          <w:sz w:val="24"/>
          <w:szCs w:val="24"/>
          <w:lang w:eastAsia="en-CA"/>
        </w:rPr>
        <w:t>Figure 2</w:t>
      </w:r>
      <w:r w:rsidRPr="001A4053">
        <w:rPr>
          <w:rFonts w:eastAsia="Times New Roman" w:cstheme="minorHAnsi"/>
          <w:sz w:val="24"/>
          <w:szCs w:val="24"/>
          <w:lang w:eastAsia="en-CA"/>
        </w:rPr>
        <w:t>).</w:t>
      </w:r>
      <w:r w:rsidR="007A1FE8" w:rsidRPr="001A4053">
        <w:rPr>
          <w:rFonts w:eastAsia="Times New Roman" w:cstheme="minorHAnsi"/>
          <w:sz w:val="24"/>
          <w:szCs w:val="24"/>
          <w:lang w:eastAsia="en-CA"/>
        </w:rPr>
        <w:t xml:space="preserve"> Keep in mind that the transfected cells will start producing the virus and further infect the culture; thus, look for </w:t>
      </w:r>
      <w:r w:rsidR="005B1BE7">
        <w:rPr>
          <w:rFonts w:eastAsia="Times New Roman" w:cstheme="minorHAnsi"/>
          <w:sz w:val="24"/>
          <w:szCs w:val="24"/>
          <w:lang w:eastAsia="en-CA"/>
        </w:rPr>
        <w:t xml:space="preserve">the signs of </w:t>
      </w:r>
      <w:r w:rsidR="007A1FE8" w:rsidRPr="001A4053">
        <w:rPr>
          <w:rFonts w:eastAsia="Times New Roman" w:cstheme="minorHAnsi"/>
          <w:sz w:val="24"/>
          <w:szCs w:val="24"/>
          <w:lang w:eastAsia="en-CA"/>
        </w:rPr>
        <w:t>infection.</w:t>
      </w:r>
    </w:p>
    <w:p w14:paraId="20E81FF2" w14:textId="77777777" w:rsidR="00126B6C" w:rsidRPr="00126B6C" w:rsidRDefault="00126B6C" w:rsidP="003149E2">
      <w:pPr>
        <w:spacing w:after="0" w:line="240" w:lineRule="auto"/>
        <w:jc w:val="both"/>
        <w:rPr>
          <w:rFonts w:eastAsia="Times New Roman" w:cstheme="minorHAnsi"/>
          <w:sz w:val="24"/>
          <w:szCs w:val="24"/>
          <w:lang w:eastAsia="en-CA"/>
        </w:rPr>
      </w:pPr>
    </w:p>
    <w:p w14:paraId="5F2B33A6" w14:textId="5AF692E0" w:rsidR="003D294D" w:rsidRPr="005F301F" w:rsidRDefault="00126B6C" w:rsidP="003149E2">
      <w:pPr>
        <w:shd w:val="clear" w:color="auto" w:fill="FFFFFF"/>
        <w:spacing w:after="0" w:line="240" w:lineRule="auto"/>
        <w:contextualSpacing/>
        <w:jc w:val="both"/>
        <w:rPr>
          <w:rFonts w:eastAsia="Times New Roman" w:cstheme="minorHAnsi"/>
          <w:sz w:val="24"/>
          <w:szCs w:val="24"/>
          <w:lang w:eastAsia="en-CA"/>
        </w:rPr>
      </w:pPr>
      <w:r>
        <w:rPr>
          <w:rFonts w:cstheme="minorHAnsi"/>
          <w:sz w:val="24"/>
          <w:szCs w:val="24"/>
        </w:rPr>
        <w:t>NOTE</w:t>
      </w:r>
      <w:r w:rsidR="00396070" w:rsidRPr="005F301F">
        <w:rPr>
          <w:rFonts w:cstheme="minorHAnsi"/>
          <w:sz w:val="24"/>
          <w:szCs w:val="24"/>
        </w:rPr>
        <w:t>: Signs of infection are structural changes in the insect cells, such as a 25-50% increase in the cell diameter, enlarged cell nuclei, uniformly rounded shape, loss of proliferation and adherence to the culture dish surface, as well as a decrease in cell viability</w:t>
      </w:r>
      <w:r w:rsidR="003D294D" w:rsidRPr="005F301F">
        <w:rPr>
          <w:rFonts w:eastAsia="Times New Roman" w:cstheme="minorHAnsi"/>
          <w:sz w:val="24"/>
          <w:szCs w:val="24"/>
          <w:lang w:eastAsia="en-CA"/>
        </w:rPr>
        <w:t xml:space="preserve"> (</w:t>
      </w:r>
      <w:r w:rsidR="003D294D" w:rsidRPr="00633FDE">
        <w:rPr>
          <w:rFonts w:eastAsia="Times New Roman" w:cstheme="minorHAnsi"/>
          <w:b/>
          <w:bCs/>
          <w:sz w:val="24"/>
          <w:szCs w:val="24"/>
          <w:lang w:eastAsia="en-CA"/>
        </w:rPr>
        <w:t>Figure 2</w:t>
      </w:r>
      <w:r w:rsidR="003D294D" w:rsidRPr="005F301F">
        <w:rPr>
          <w:rFonts w:eastAsia="Times New Roman" w:cstheme="minorHAnsi"/>
          <w:sz w:val="24"/>
          <w:szCs w:val="24"/>
          <w:lang w:eastAsia="en-CA"/>
        </w:rPr>
        <w:t>. Baculovirus Infected and uninfected S</w:t>
      </w:r>
      <w:r w:rsidR="00C10E5E" w:rsidRPr="005F301F">
        <w:rPr>
          <w:rFonts w:eastAsia="Times New Roman" w:cstheme="minorHAnsi"/>
          <w:sz w:val="24"/>
          <w:szCs w:val="24"/>
          <w:lang w:eastAsia="en-CA"/>
        </w:rPr>
        <w:t>f</w:t>
      </w:r>
      <w:r w:rsidR="003D294D" w:rsidRPr="005F301F">
        <w:rPr>
          <w:rFonts w:eastAsia="Times New Roman" w:cstheme="minorHAnsi"/>
          <w:sz w:val="24"/>
          <w:szCs w:val="24"/>
          <w:lang w:eastAsia="en-CA"/>
        </w:rPr>
        <w:t>9 cells).</w:t>
      </w:r>
    </w:p>
    <w:bookmarkEnd w:id="22"/>
    <w:p w14:paraId="47DA42B3" w14:textId="323966D8" w:rsidR="001148BC" w:rsidRPr="005F301F" w:rsidRDefault="001148BC" w:rsidP="003149E2">
      <w:pPr>
        <w:shd w:val="clear" w:color="auto" w:fill="FFFFFF"/>
        <w:spacing w:after="0" w:line="240" w:lineRule="auto"/>
        <w:contextualSpacing/>
        <w:jc w:val="both"/>
        <w:rPr>
          <w:rFonts w:eastAsia="Times New Roman" w:cstheme="minorHAnsi"/>
          <w:sz w:val="24"/>
          <w:szCs w:val="24"/>
          <w:lang w:eastAsia="en-CA"/>
        </w:rPr>
      </w:pPr>
    </w:p>
    <w:p w14:paraId="14740E24" w14:textId="4288BED7" w:rsidR="00192570" w:rsidRPr="005F301F" w:rsidRDefault="00192570" w:rsidP="003149E2">
      <w:pPr>
        <w:shd w:val="clear" w:color="auto" w:fill="FFFFFF"/>
        <w:spacing w:after="0" w:line="240" w:lineRule="auto"/>
        <w:jc w:val="both"/>
        <w:rPr>
          <w:rFonts w:eastAsia="Times New Roman" w:cstheme="minorHAnsi"/>
          <w:b/>
          <w:sz w:val="24"/>
          <w:szCs w:val="24"/>
          <w:lang w:eastAsia="en-CA"/>
        </w:rPr>
      </w:pPr>
      <w:r w:rsidRPr="005F301F">
        <w:rPr>
          <w:rFonts w:eastAsia="Times New Roman" w:cstheme="minorHAnsi"/>
          <w:b/>
          <w:sz w:val="24"/>
          <w:szCs w:val="24"/>
          <w:lang w:eastAsia="en-CA"/>
        </w:rPr>
        <w:t xml:space="preserve">3. Small–scale </w:t>
      </w:r>
      <w:r w:rsidR="0026288B" w:rsidRPr="005F301F">
        <w:rPr>
          <w:rFonts w:eastAsia="Times New Roman" w:cstheme="minorHAnsi"/>
          <w:b/>
          <w:sz w:val="24"/>
          <w:szCs w:val="24"/>
          <w:lang w:eastAsia="en-CA"/>
        </w:rPr>
        <w:t>protein</w:t>
      </w:r>
      <w:r w:rsidR="006D0AED" w:rsidRPr="005F301F">
        <w:rPr>
          <w:rFonts w:eastAsia="Times New Roman" w:cstheme="minorHAnsi"/>
          <w:b/>
          <w:sz w:val="24"/>
          <w:szCs w:val="24"/>
          <w:lang w:eastAsia="en-CA"/>
        </w:rPr>
        <w:t xml:space="preserve"> </w:t>
      </w:r>
      <w:r w:rsidRPr="005F301F">
        <w:rPr>
          <w:rFonts w:eastAsia="Times New Roman" w:cstheme="minorHAnsi"/>
          <w:b/>
          <w:sz w:val="24"/>
          <w:szCs w:val="24"/>
          <w:lang w:eastAsia="en-CA"/>
        </w:rPr>
        <w:t xml:space="preserve">expression </w:t>
      </w:r>
      <w:r w:rsidR="005944E5" w:rsidRPr="005F301F">
        <w:rPr>
          <w:rFonts w:eastAsia="Times New Roman" w:cstheme="minorHAnsi"/>
          <w:b/>
          <w:sz w:val="24"/>
          <w:szCs w:val="24"/>
          <w:lang w:eastAsia="en-CA"/>
        </w:rPr>
        <w:t>screening and</w:t>
      </w:r>
      <w:r w:rsidR="006D0AED" w:rsidRPr="005F301F">
        <w:rPr>
          <w:rFonts w:eastAsia="Times New Roman" w:cstheme="minorHAnsi"/>
          <w:b/>
          <w:sz w:val="24"/>
          <w:szCs w:val="24"/>
          <w:lang w:eastAsia="en-CA"/>
        </w:rPr>
        <w:t xml:space="preserve"> </w:t>
      </w:r>
      <w:r w:rsidR="0026288B" w:rsidRPr="005F301F">
        <w:rPr>
          <w:rFonts w:eastAsia="Times New Roman" w:cstheme="minorHAnsi"/>
          <w:b/>
          <w:sz w:val="24"/>
          <w:szCs w:val="24"/>
          <w:lang w:eastAsia="en-CA"/>
        </w:rPr>
        <w:t>virus amplification</w:t>
      </w:r>
    </w:p>
    <w:p w14:paraId="769763F7" w14:textId="77777777" w:rsidR="001A4053" w:rsidRDefault="001A4053" w:rsidP="003149E2">
      <w:pPr>
        <w:shd w:val="clear" w:color="auto" w:fill="FFFFFF"/>
        <w:spacing w:after="0" w:line="240" w:lineRule="auto"/>
        <w:jc w:val="both"/>
        <w:rPr>
          <w:rFonts w:eastAsia="Times New Roman" w:cstheme="minorHAnsi"/>
          <w:sz w:val="24"/>
          <w:szCs w:val="24"/>
          <w:lang w:eastAsia="en-CA"/>
        </w:rPr>
      </w:pPr>
    </w:p>
    <w:p w14:paraId="434F256A" w14:textId="5E337188" w:rsidR="00192570" w:rsidRPr="005F301F" w:rsidRDefault="006D0AED" w:rsidP="003149E2">
      <w:pPr>
        <w:shd w:val="clear" w:color="auto" w:fill="FFFFFF"/>
        <w:spacing w:after="0" w:line="240" w:lineRule="auto"/>
        <w:jc w:val="both"/>
        <w:rPr>
          <w:rFonts w:eastAsia="Times New Roman" w:cstheme="minorHAnsi"/>
          <w:bCs/>
          <w:sz w:val="24"/>
          <w:szCs w:val="24"/>
          <w:lang w:eastAsia="en-CA"/>
        </w:rPr>
      </w:pPr>
      <w:r w:rsidRPr="005F301F">
        <w:rPr>
          <w:rFonts w:eastAsia="Times New Roman" w:cstheme="minorHAnsi"/>
          <w:sz w:val="24"/>
          <w:szCs w:val="24"/>
          <w:lang w:eastAsia="en-CA"/>
        </w:rPr>
        <w:t>3.1 Infection of Sf9 cells</w:t>
      </w:r>
      <w:r w:rsidR="00192570" w:rsidRPr="005F301F">
        <w:rPr>
          <w:rFonts w:eastAsia="Times New Roman" w:cstheme="minorHAnsi"/>
          <w:sz w:val="24"/>
          <w:szCs w:val="24"/>
          <w:lang w:eastAsia="en-CA"/>
        </w:rPr>
        <w:t xml:space="preserve"> with P1 </w:t>
      </w:r>
      <w:r w:rsidR="000D11AE" w:rsidRPr="005F301F">
        <w:rPr>
          <w:rFonts w:eastAsia="Times New Roman" w:cstheme="minorHAnsi"/>
          <w:sz w:val="24"/>
          <w:szCs w:val="24"/>
          <w:lang w:eastAsia="en-CA"/>
        </w:rPr>
        <w:t>baculovirus stocks</w:t>
      </w:r>
      <w:r w:rsidR="00192570" w:rsidRPr="005F301F">
        <w:rPr>
          <w:rFonts w:eastAsia="Times New Roman" w:cstheme="minorHAnsi"/>
          <w:sz w:val="24"/>
          <w:szCs w:val="24"/>
          <w:lang w:eastAsia="en-CA"/>
        </w:rPr>
        <w:t>.</w:t>
      </w:r>
    </w:p>
    <w:p w14:paraId="75684C3E" w14:textId="77777777" w:rsidR="001A4053" w:rsidRDefault="001A4053" w:rsidP="003149E2">
      <w:pPr>
        <w:shd w:val="clear" w:color="auto" w:fill="FFFFFF"/>
        <w:spacing w:after="0" w:line="240" w:lineRule="auto"/>
        <w:contextualSpacing/>
        <w:jc w:val="both"/>
        <w:rPr>
          <w:rFonts w:eastAsia="Times New Roman" w:cstheme="minorHAnsi"/>
          <w:bCs/>
          <w:sz w:val="24"/>
          <w:szCs w:val="24"/>
          <w:lang w:eastAsia="en-CA"/>
        </w:rPr>
      </w:pPr>
      <w:bookmarkStart w:id="23" w:name="_Hlk71725084"/>
    </w:p>
    <w:p w14:paraId="4E5B1F09" w14:textId="616F84AB" w:rsidR="00192570" w:rsidRDefault="00192570" w:rsidP="003149E2">
      <w:pPr>
        <w:shd w:val="clear" w:color="auto" w:fill="FFFFFF"/>
        <w:spacing w:after="0" w:line="240" w:lineRule="auto"/>
        <w:contextualSpacing/>
        <w:jc w:val="both"/>
        <w:rPr>
          <w:rFonts w:eastAsia="Cambria" w:cstheme="minorHAnsi"/>
          <w:sz w:val="24"/>
          <w:szCs w:val="24"/>
          <w:bdr w:val="none" w:sz="0" w:space="0" w:color="auto" w:frame="1"/>
          <w:lang w:val="en-US"/>
        </w:rPr>
      </w:pPr>
      <w:r w:rsidRPr="005F301F">
        <w:rPr>
          <w:rFonts w:eastAsia="Times New Roman" w:cstheme="minorHAnsi"/>
          <w:bCs/>
          <w:sz w:val="24"/>
          <w:szCs w:val="24"/>
          <w:lang w:eastAsia="en-CA"/>
        </w:rPr>
        <w:t>N</w:t>
      </w:r>
      <w:r w:rsidR="00126B6C">
        <w:rPr>
          <w:rFonts w:eastAsia="Times New Roman" w:cstheme="minorHAnsi"/>
          <w:bCs/>
          <w:sz w:val="24"/>
          <w:szCs w:val="24"/>
          <w:lang w:eastAsia="en-CA"/>
        </w:rPr>
        <w:t>OTE</w:t>
      </w:r>
      <w:r w:rsidRPr="005F301F">
        <w:rPr>
          <w:rFonts w:eastAsia="Times New Roman" w:cstheme="minorHAnsi"/>
          <w:bCs/>
          <w:sz w:val="24"/>
          <w:szCs w:val="24"/>
          <w:lang w:eastAsia="en-CA"/>
        </w:rPr>
        <w:t xml:space="preserve">: </w:t>
      </w:r>
      <w:r w:rsidR="005B1BE7">
        <w:rPr>
          <w:rFonts w:eastAsia="Times New Roman" w:cstheme="minorHAnsi"/>
          <w:bCs/>
          <w:sz w:val="24"/>
          <w:szCs w:val="24"/>
          <w:lang w:eastAsia="en-CA"/>
        </w:rPr>
        <w:t>4-5</w:t>
      </w:r>
      <w:r w:rsidRPr="005F301F">
        <w:rPr>
          <w:rFonts w:eastAsia="Times New Roman" w:cstheme="minorHAnsi"/>
          <w:bCs/>
          <w:sz w:val="24"/>
          <w:szCs w:val="24"/>
          <w:lang w:eastAsia="en-CA"/>
        </w:rPr>
        <w:t xml:space="preserve"> days after transfection</w:t>
      </w:r>
      <w:r w:rsidR="00C10E5E" w:rsidRPr="005F301F">
        <w:rPr>
          <w:rFonts w:eastAsia="Times New Roman" w:cstheme="minorHAnsi"/>
          <w:bCs/>
          <w:sz w:val="24"/>
          <w:szCs w:val="24"/>
          <w:lang w:eastAsia="en-CA"/>
        </w:rPr>
        <w:t>,</w:t>
      </w:r>
      <w:r w:rsidRPr="005F301F">
        <w:rPr>
          <w:rFonts w:eastAsia="Times New Roman" w:cstheme="minorHAnsi"/>
          <w:bCs/>
          <w:sz w:val="24"/>
          <w:szCs w:val="24"/>
          <w:lang w:eastAsia="en-CA"/>
        </w:rPr>
        <w:t xml:space="preserve"> </w:t>
      </w:r>
      <w:r w:rsidR="004609FB" w:rsidRPr="005F301F">
        <w:rPr>
          <w:rFonts w:eastAsia="Times New Roman" w:cstheme="minorHAnsi"/>
          <w:bCs/>
          <w:sz w:val="24"/>
          <w:szCs w:val="24"/>
          <w:lang w:eastAsia="en-CA"/>
        </w:rPr>
        <w:t>sign</w:t>
      </w:r>
      <w:r w:rsidR="00E008EF" w:rsidRPr="005F301F">
        <w:rPr>
          <w:rFonts w:eastAsia="Times New Roman" w:cstheme="minorHAnsi"/>
          <w:bCs/>
          <w:sz w:val="24"/>
          <w:szCs w:val="24"/>
          <w:lang w:eastAsia="en-CA"/>
        </w:rPr>
        <w:t>s</w:t>
      </w:r>
      <w:r w:rsidR="004609FB" w:rsidRPr="005F301F">
        <w:rPr>
          <w:rFonts w:eastAsia="Times New Roman" w:cstheme="minorHAnsi"/>
          <w:bCs/>
          <w:sz w:val="24"/>
          <w:szCs w:val="24"/>
          <w:lang w:eastAsia="en-CA"/>
        </w:rPr>
        <w:t xml:space="preserve"> of infection</w:t>
      </w:r>
      <w:r w:rsidRPr="005F301F">
        <w:rPr>
          <w:rFonts w:eastAsia="Times New Roman" w:cstheme="minorHAnsi"/>
          <w:bCs/>
          <w:sz w:val="24"/>
          <w:szCs w:val="24"/>
          <w:lang w:eastAsia="en-CA"/>
        </w:rPr>
        <w:t xml:space="preserve"> should be evident in the transfected cells </w:t>
      </w:r>
      <w:r w:rsidR="007A1FE8" w:rsidRPr="005F301F">
        <w:rPr>
          <w:rFonts w:eastAsia="Times New Roman" w:cstheme="minorHAnsi"/>
          <w:bCs/>
          <w:sz w:val="24"/>
          <w:szCs w:val="24"/>
          <w:lang w:eastAsia="en-CA"/>
        </w:rPr>
        <w:t>when compared to</w:t>
      </w:r>
      <w:r w:rsidRPr="005F301F">
        <w:rPr>
          <w:rFonts w:eastAsia="Times New Roman" w:cstheme="minorHAnsi"/>
          <w:bCs/>
          <w:sz w:val="24"/>
          <w:szCs w:val="24"/>
          <w:lang w:eastAsia="en-CA"/>
        </w:rPr>
        <w:t xml:space="preserve"> the control</w:t>
      </w:r>
      <w:r w:rsidR="007B6A13" w:rsidRPr="005F301F">
        <w:rPr>
          <w:rFonts w:eastAsia="Times New Roman" w:cstheme="minorHAnsi"/>
          <w:bCs/>
          <w:sz w:val="24"/>
          <w:szCs w:val="24"/>
          <w:lang w:eastAsia="en-CA"/>
        </w:rPr>
        <w:t xml:space="preserve"> (</w:t>
      </w:r>
      <w:r w:rsidR="00C10E5E" w:rsidRPr="005F301F">
        <w:rPr>
          <w:rFonts w:eastAsia="Times New Roman" w:cstheme="minorHAnsi"/>
          <w:bCs/>
          <w:sz w:val="24"/>
          <w:szCs w:val="24"/>
          <w:lang w:eastAsia="en-CA"/>
        </w:rPr>
        <w:t>untransfected</w:t>
      </w:r>
      <w:r w:rsidR="007B6A13" w:rsidRPr="005F301F">
        <w:rPr>
          <w:rFonts w:eastAsia="Times New Roman" w:cstheme="minorHAnsi"/>
          <w:bCs/>
          <w:sz w:val="24"/>
          <w:szCs w:val="24"/>
          <w:lang w:eastAsia="en-CA"/>
        </w:rPr>
        <w:t>)</w:t>
      </w:r>
      <w:r w:rsidR="00C10E5E" w:rsidRPr="005F301F">
        <w:rPr>
          <w:rFonts w:eastAsia="Times New Roman" w:cstheme="minorHAnsi"/>
          <w:bCs/>
          <w:sz w:val="24"/>
          <w:szCs w:val="24"/>
          <w:lang w:eastAsia="en-CA"/>
        </w:rPr>
        <w:t xml:space="preserve"> </w:t>
      </w:r>
      <w:r w:rsidRPr="005F301F">
        <w:rPr>
          <w:rFonts w:eastAsia="Times New Roman" w:cstheme="minorHAnsi"/>
          <w:bCs/>
          <w:sz w:val="24"/>
          <w:szCs w:val="24"/>
          <w:lang w:eastAsia="en-CA"/>
        </w:rPr>
        <w:t xml:space="preserve">cells </w:t>
      </w:r>
      <w:r w:rsidR="004C18ED" w:rsidRPr="005F301F">
        <w:rPr>
          <w:rFonts w:eastAsia="Times New Roman" w:cstheme="minorHAnsi"/>
          <w:bCs/>
          <w:sz w:val="24"/>
          <w:szCs w:val="24"/>
          <w:lang w:eastAsia="en-CA"/>
        </w:rPr>
        <w:t>under an inverted microscope</w:t>
      </w:r>
      <w:r w:rsidR="007A1FE8" w:rsidRPr="005F301F">
        <w:rPr>
          <w:rFonts w:eastAsia="Cambria" w:cstheme="minorHAnsi"/>
          <w:sz w:val="24"/>
          <w:szCs w:val="24"/>
          <w:bdr w:val="none" w:sz="0" w:space="0" w:color="auto" w:frame="1"/>
          <w:lang w:val="en-US"/>
        </w:rPr>
        <w:t>. T</w:t>
      </w:r>
      <w:r w:rsidR="004C18ED" w:rsidRPr="005F301F">
        <w:rPr>
          <w:rFonts w:eastAsia="Cambria" w:cstheme="minorHAnsi"/>
          <w:sz w:val="24"/>
          <w:szCs w:val="24"/>
          <w:bdr w:val="none" w:sz="0" w:space="0" w:color="auto" w:frame="1"/>
          <w:lang w:val="en-US"/>
        </w:rPr>
        <w:t>he initial recombinant baculoviruses secreted into the cell culture medium should be ready to collect.</w:t>
      </w:r>
    </w:p>
    <w:p w14:paraId="585E6E1E" w14:textId="77777777" w:rsidR="001A4053" w:rsidRPr="005F301F" w:rsidRDefault="001A4053" w:rsidP="003149E2">
      <w:pPr>
        <w:shd w:val="clear" w:color="auto" w:fill="FFFFFF"/>
        <w:spacing w:after="0" w:line="240" w:lineRule="auto"/>
        <w:contextualSpacing/>
        <w:jc w:val="both"/>
        <w:rPr>
          <w:rFonts w:eastAsia="Times New Roman" w:cstheme="minorHAnsi"/>
          <w:sz w:val="24"/>
          <w:szCs w:val="24"/>
          <w:lang w:eastAsia="en-CA"/>
        </w:rPr>
      </w:pPr>
    </w:p>
    <w:p w14:paraId="7A723E9E" w14:textId="48DE58CB" w:rsidR="001A4053" w:rsidRDefault="00192570" w:rsidP="003149E2">
      <w:pPr>
        <w:pStyle w:val="ListParagraph"/>
        <w:numPr>
          <w:ilvl w:val="2"/>
          <w:numId w:val="5"/>
        </w:numPr>
        <w:shd w:val="clear" w:color="auto" w:fill="FFFFFF"/>
        <w:spacing w:after="0" w:line="240" w:lineRule="auto"/>
        <w:ind w:left="0" w:firstLine="0"/>
        <w:jc w:val="both"/>
        <w:rPr>
          <w:rFonts w:eastAsia="Times New Roman" w:cstheme="minorHAnsi"/>
          <w:sz w:val="24"/>
          <w:szCs w:val="24"/>
          <w:lang w:eastAsia="en-CA"/>
        </w:rPr>
      </w:pPr>
      <w:bookmarkStart w:id="24" w:name="_Hlk71727457"/>
      <w:bookmarkEnd w:id="23"/>
      <w:r w:rsidRPr="005F301F">
        <w:rPr>
          <w:rFonts w:eastAsia="Times New Roman" w:cstheme="minorHAnsi"/>
          <w:sz w:val="24"/>
          <w:szCs w:val="24"/>
          <w:lang w:eastAsia="en-CA"/>
        </w:rPr>
        <w:t>Seed 2</w:t>
      </w:r>
      <w:r w:rsidR="00126B6C">
        <w:rPr>
          <w:rFonts w:eastAsia="Times New Roman" w:cstheme="minorHAnsi"/>
          <w:sz w:val="24"/>
          <w:szCs w:val="24"/>
          <w:lang w:eastAsia="en-CA"/>
        </w:rPr>
        <w:t xml:space="preserve"> </w:t>
      </w:r>
      <w:r w:rsidRPr="005F301F">
        <w:rPr>
          <w:rFonts w:eastAsia="Times New Roman" w:cstheme="minorHAnsi"/>
          <w:sz w:val="24"/>
          <w:szCs w:val="24"/>
          <w:lang w:eastAsia="en-CA"/>
        </w:rPr>
        <w:t>x</w:t>
      </w:r>
      <w:r w:rsidR="00126B6C">
        <w:rPr>
          <w:rFonts w:eastAsia="Times New Roman" w:cstheme="minorHAnsi"/>
          <w:sz w:val="24"/>
          <w:szCs w:val="24"/>
          <w:lang w:eastAsia="en-CA"/>
        </w:rPr>
        <w:t xml:space="preserve"> </w:t>
      </w:r>
      <w:r w:rsidRPr="005F301F">
        <w:rPr>
          <w:rFonts w:eastAsia="Times New Roman" w:cstheme="minorHAnsi"/>
          <w:sz w:val="24"/>
          <w:szCs w:val="24"/>
          <w:lang w:eastAsia="en-CA"/>
        </w:rPr>
        <w:t>10</w:t>
      </w:r>
      <w:r w:rsidRPr="005F301F">
        <w:rPr>
          <w:rFonts w:eastAsia="Times New Roman" w:cstheme="minorHAnsi"/>
          <w:sz w:val="24"/>
          <w:szCs w:val="24"/>
          <w:vertAlign w:val="superscript"/>
          <w:lang w:eastAsia="en-CA"/>
        </w:rPr>
        <w:t xml:space="preserve">5 </w:t>
      </w:r>
      <w:r w:rsidRPr="005F301F">
        <w:rPr>
          <w:rFonts w:eastAsia="Times New Roman" w:cstheme="minorHAnsi"/>
          <w:sz w:val="24"/>
          <w:szCs w:val="24"/>
          <w:lang w:eastAsia="en-CA"/>
        </w:rPr>
        <w:t xml:space="preserve">exponentially growing </w:t>
      </w:r>
      <w:r w:rsidR="00A91379" w:rsidRPr="005F301F">
        <w:rPr>
          <w:rFonts w:eastAsia="Times New Roman" w:cstheme="minorHAnsi"/>
          <w:sz w:val="24"/>
          <w:szCs w:val="24"/>
          <w:lang w:eastAsia="en-CA"/>
        </w:rPr>
        <w:t xml:space="preserve">Sf9 cells </w:t>
      </w:r>
      <w:r w:rsidRPr="005F301F">
        <w:rPr>
          <w:rFonts w:eastAsia="Times New Roman" w:cstheme="minorHAnsi"/>
          <w:sz w:val="24"/>
          <w:szCs w:val="24"/>
          <w:lang w:eastAsia="en-CA"/>
        </w:rPr>
        <w:t xml:space="preserve">in </w:t>
      </w:r>
      <w:r w:rsidR="00126B6C">
        <w:rPr>
          <w:rFonts w:eastAsia="Times New Roman" w:cstheme="minorHAnsi"/>
          <w:sz w:val="24"/>
          <w:szCs w:val="24"/>
          <w:lang w:eastAsia="en-CA"/>
        </w:rPr>
        <w:t>s</w:t>
      </w:r>
      <w:r w:rsidRPr="005F301F">
        <w:rPr>
          <w:rFonts w:eastAsia="Times New Roman" w:cstheme="minorHAnsi"/>
          <w:sz w:val="24"/>
          <w:szCs w:val="24"/>
          <w:lang w:eastAsia="en-CA"/>
        </w:rPr>
        <w:t>erum</w:t>
      </w:r>
      <w:r w:rsidR="007A1FE8" w:rsidRPr="005F301F">
        <w:rPr>
          <w:rFonts w:eastAsia="Times New Roman" w:cstheme="minorHAnsi"/>
          <w:sz w:val="24"/>
          <w:szCs w:val="24"/>
          <w:lang w:eastAsia="en-CA"/>
        </w:rPr>
        <w:t>-</w:t>
      </w:r>
      <w:r w:rsidR="00126B6C">
        <w:rPr>
          <w:rFonts w:eastAsia="Times New Roman" w:cstheme="minorHAnsi"/>
          <w:sz w:val="24"/>
          <w:szCs w:val="24"/>
          <w:lang w:eastAsia="en-CA"/>
        </w:rPr>
        <w:t>f</w:t>
      </w:r>
      <w:r w:rsidRPr="005F301F">
        <w:rPr>
          <w:rFonts w:eastAsia="Times New Roman" w:cstheme="minorHAnsi"/>
          <w:sz w:val="24"/>
          <w:szCs w:val="24"/>
          <w:lang w:eastAsia="en-CA"/>
        </w:rPr>
        <w:t xml:space="preserve">ree </w:t>
      </w:r>
      <w:r w:rsidR="00126B6C">
        <w:rPr>
          <w:rFonts w:eastAsia="Times New Roman" w:cstheme="minorHAnsi"/>
          <w:sz w:val="24"/>
          <w:szCs w:val="24"/>
          <w:lang w:eastAsia="en-CA"/>
        </w:rPr>
        <w:t>i</w:t>
      </w:r>
      <w:r w:rsidRPr="005F301F">
        <w:rPr>
          <w:rFonts w:eastAsia="Times New Roman" w:cstheme="minorHAnsi"/>
          <w:sz w:val="24"/>
          <w:szCs w:val="24"/>
          <w:lang w:eastAsia="en-CA"/>
        </w:rPr>
        <w:t xml:space="preserve">nsect </w:t>
      </w:r>
      <w:r w:rsidR="00126B6C">
        <w:rPr>
          <w:rFonts w:eastAsia="Times New Roman" w:cstheme="minorHAnsi"/>
          <w:sz w:val="24"/>
          <w:szCs w:val="24"/>
          <w:lang w:eastAsia="en-CA"/>
        </w:rPr>
        <w:t>m</w:t>
      </w:r>
      <w:r w:rsidRPr="005F301F">
        <w:rPr>
          <w:rFonts w:eastAsia="Times New Roman" w:cstheme="minorHAnsi"/>
          <w:sz w:val="24"/>
          <w:szCs w:val="24"/>
          <w:lang w:eastAsia="en-CA"/>
        </w:rPr>
        <w:t>ed</w:t>
      </w:r>
      <w:r w:rsidR="00843262" w:rsidRPr="005F301F">
        <w:rPr>
          <w:rFonts w:eastAsia="Times New Roman" w:cstheme="minorHAnsi"/>
          <w:sz w:val="24"/>
          <w:szCs w:val="24"/>
          <w:lang w:eastAsia="en-CA"/>
        </w:rPr>
        <w:t xml:space="preserve">ia into each well of the </w:t>
      </w:r>
      <w:r w:rsidR="00CA241E" w:rsidRPr="005F301F">
        <w:rPr>
          <w:rFonts w:eastAsia="Times New Roman" w:cstheme="minorHAnsi"/>
          <w:sz w:val="24"/>
          <w:szCs w:val="24"/>
          <w:lang w:eastAsia="en-CA"/>
        </w:rPr>
        <w:t>24</w:t>
      </w:r>
      <w:r w:rsidR="00CA241E">
        <w:rPr>
          <w:rFonts w:eastAsia="Times New Roman" w:cstheme="minorHAnsi"/>
          <w:sz w:val="24"/>
          <w:szCs w:val="24"/>
          <w:lang w:eastAsia="en-CA"/>
        </w:rPr>
        <w:t>-</w:t>
      </w:r>
      <w:r w:rsidRPr="005F301F">
        <w:rPr>
          <w:rFonts w:eastAsia="Times New Roman" w:cstheme="minorHAnsi"/>
          <w:sz w:val="24"/>
          <w:szCs w:val="24"/>
          <w:lang w:eastAsia="en-CA"/>
        </w:rPr>
        <w:t>well plate</w:t>
      </w:r>
      <w:r w:rsidR="00DB5F00" w:rsidRPr="005F301F">
        <w:rPr>
          <w:rFonts w:eastAsia="Times New Roman" w:cstheme="minorHAnsi"/>
          <w:sz w:val="24"/>
          <w:szCs w:val="24"/>
          <w:lang w:eastAsia="en-CA"/>
        </w:rPr>
        <w:t>s</w:t>
      </w:r>
      <w:r w:rsidRPr="005F301F">
        <w:rPr>
          <w:rFonts w:eastAsia="Times New Roman" w:cstheme="minorHAnsi"/>
          <w:sz w:val="24"/>
          <w:szCs w:val="24"/>
          <w:lang w:eastAsia="en-CA"/>
        </w:rPr>
        <w:t xml:space="preserve"> </w:t>
      </w:r>
      <w:r w:rsidR="0086135F" w:rsidRPr="005F301F">
        <w:rPr>
          <w:rFonts w:eastAsia="Times New Roman" w:cstheme="minorHAnsi"/>
          <w:sz w:val="24"/>
          <w:szCs w:val="24"/>
          <w:lang w:eastAsia="en-CA"/>
        </w:rPr>
        <w:t>in a total volume of 2</w:t>
      </w:r>
      <w:r w:rsidR="00F67C86" w:rsidRPr="005F301F">
        <w:rPr>
          <w:rFonts w:eastAsia="Times New Roman" w:cstheme="minorHAnsi"/>
          <w:sz w:val="24"/>
          <w:szCs w:val="24"/>
          <w:lang w:eastAsia="en-CA"/>
        </w:rPr>
        <w:t xml:space="preserve"> </w:t>
      </w:r>
      <w:r w:rsidR="0086135F" w:rsidRPr="005F301F">
        <w:rPr>
          <w:rFonts w:eastAsia="Times New Roman" w:cstheme="minorHAnsi"/>
          <w:sz w:val="24"/>
          <w:szCs w:val="24"/>
          <w:lang w:eastAsia="en-CA"/>
        </w:rPr>
        <w:t>m</w:t>
      </w:r>
      <w:r w:rsidR="00F67C86" w:rsidRPr="005F301F">
        <w:rPr>
          <w:rFonts w:eastAsia="Times New Roman" w:cstheme="minorHAnsi"/>
          <w:sz w:val="24"/>
          <w:szCs w:val="24"/>
          <w:lang w:eastAsia="en-CA"/>
        </w:rPr>
        <w:t>L</w:t>
      </w:r>
      <w:r w:rsidR="0086135F" w:rsidRPr="005F301F">
        <w:rPr>
          <w:rFonts w:eastAsia="Times New Roman" w:cstheme="minorHAnsi"/>
          <w:sz w:val="24"/>
          <w:szCs w:val="24"/>
          <w:lang w:eastAsia="en-CA"/>
        </w:rPr>
        <w:t xml:space="preserve"> for </w:t>
      </w:r>
      <w:r w:rsidRPr="005F301F">
        <w:rPr>
          <w:rFonts w:eastAsia="Times New Roman" w:cstheme="minorHAnsi"/>
          <w:sz w:val="24"/>
          <w:szCs w:val="24"/>
          <w:lang w:eastAsia="en-CA"/>
        </w:rPr>
        <w:t>infect</w:t>
      </w:r>
      <w:r w:rsidR="0086135F" w:rsidRPr="005F301F">
        <w:rPr>
          <w:rFonts w:eastAsia="Times New Roman" w:cstheme="minorHAnsi"/>
          <w:sz w:val="24"/>
          <w:szCs w:val="24"/>
          <w:lang w:eastAsia="en-CA"/>
        </w:rPr>
        <w:t>ion</w:t>
      </w:r>
      <w:r w:rsidRPr="005F301F">
        <w:rPr>
          <w:rFonts w:eastAsia="Times New Roman" w:cstheme="minorHAnsi"/>
          <w:sz w:val="24"/>
          <w:szCs w:val="24"/>
          <w:lang w:eastAsia="en-CA"/>
        </w:rPr>
        <w:t xml:space="preserve"> with P1 viruses to </w:t>
      </w:r>
      <w:r w:rsidR="0086135F" w:rsidRPr="005F301F">
        <w:rPr>
          <w:rFonts w:eastAsia="Times New Roman" w:cstheme="minorHAnsi"/>
          <w:sz w:val="24"/>
          <w:szCs w:val="24"/>
          <w:lang w:eastAsia="en-CA"/>
        </w:rPr>
        <w:t xml:space="preserve">amplify virus </w:t>
      </w:r>
      <w:r w:rsidR="00201579" w:rsidRPr="005F301F">
        <w:rPr>
          <w:rFonts w:eastAsia="Times New Roman" w:cstheme="minorHAnsi"/>
          <w:sz w:val="24"/>
          <w:szCs w:val="24"/>
          <w:lang w:eastAsia="en-CA"/>
        </w:rPr>
        <w:t>volume (resulting</w:t>
      </w:r>
      <w:r w:rsidR="0086135F" w:rsidRPr="005F301F">
        <w:rPr>
          <w:rFonts w:eastAsia="Times New Roman" w:cstheme="minorHAnsi"/>
          <w:sz w:val="24"/>
          <w:szCs w:val="24"/>
          <w:lang w:eastAsia="en-CA"/>
        </w:rPr>
        <w:t xml:space="preserve"> in the generation of the </w:t>
      </w:r>
      <w:r w:rsidRPr="005F301F">
        <w:rPr>
          <w:rFonts w:eastAsia="Times New Roman" w:cstheme="minorHAnsi"/>
          <w:sz w:val="24"/>
          <w:szCs w:val="24"/>
          <w:lang w:eastAsia="en-CA"/>
        </w:rPr>
        <w:t>P2 viruses</w:t>
      </w:r>
      <w:r w:rsidR="00201579" w:rsidRPr="005F301F">
        <w:rPr>
          <w:rFonts w:eastAsia="Times New Roman" w:cstheme="minorHAnsi"/>
          <w:sz w:val="24"/>
          <w:szCs w:val="24"/>
          <w:lang w:eastAsia="en-CA"/>
        </w:rPr>
        <w:t>)</w:t>
      </w:r>
      <w:r w:rsidRPr="005F301F">
        <w:rPr>
          <w:rFonts w:eastAsia="Times New Roman" w:cstheme="minorHAnsi"/>
          <w:sz w:val="24"/>
          <w:szCs w:val="24"/>
          <w:lang w:eastAsia="en-CA"/>
        </w:rPr>
        <w:t>.</w:t>
      </w:r>
      <w:bookmarkEnd w:id="24"/>
    </w:p>
    <w:p w14:paraId="013869E4" w14:textId="77777777" w:rsidR="001A4053" w:rsidRDefault="001A4053" w:rsidP="003149E2">
      <w:pPr>
        <w:pStyle w:val="ListParagraph"/>
        <w:shd w:val="clear" w:color="auto" w:fill="FFFFFF"/>
        <w:spacing w:after="0" w:line="240" w:lineRule="auto"/>
        <w:ind w:left="0"/>
        <w:jc w:val="both"/>
        <w:rPr>
          <w:rFonts w:eastAsia="Times New Roman" w:cstheme="minorHAnsi"/>
          <w:sz w:val="24"/>
          <w:szCs w:val="24"/>
          <w:lang w:eastAsia="en-CA"/>
        </w:rPr>
      </w:pPr>
    </w:p>
    <w:p w14:paraId="0A310FB3" w14:textId="64BB4BD4" w:rsidR="001A4053" w:rsidRDefault="00192570" w:rsidP="003149E2">
      <w:pPr>
        <w:pStyle w:val="ListParagraph"/>
        <w:numPr>
          <w:ilvl w:val="2"/>
          <w:numId w:val="5"/>
        </w:numPr>
        <w:shd w:val="clear" w:color="auto" w:fill="FFFFFF"/>
        <w:spacing w:after="0" w:line="240" w:lineRule="auto"/>
        <w:ind w:left="0" w:firstLine="0"/>
        <w:jc w:val="both"/>
        <w:rPr>
          <w:rFonts w:eastAsia="Times New Roman" w:cstheme="minorHAnsi"/>
          <w:sz w:val="24"/>
          <w:szCs w:val="24"/>
          <w:lang w:eastAsia="en-CA"/>
        </w:rPr>
      </w:pPr>
      <w:r w:rsidRPr="001A4053">
        <w:rPr>
          <w:rFonts w:eastAsia="Times New Roman" w:cstheme="minorHAnsi"/>
          <w:sz w:val="24"/>
          <w:szCs w:val="24"/>
          <w:lang w:eastAsia="en-CA"/>
        </w:rPr>
        <w:t xml:space="preserve">After pipetting the cells into the plates, gently rock </w:t>
      </w:r>
      <w:r w:rsidR="00317822">
        <w:rPr>
          <w:rFonts w:eastAsia="Times New Roman" w:cstheme="minorHAnsi"/>
          <w:sz w:val="24"/>
          <w:szCs w:val="24"/>
          <w:lang w:eastAsia="en-CA"/>
        </w:rPr>
        <w:t xml:space="preserve">the </w:t>
      </w:r>
      <w:r w:rsidRPr="001A4053">
        <w:rPr>
          <w:rFonts w:eastAsia="Times New Roman" w:cstheme="minorHAnsi"/>
          <w:sz w:val="24"/>
          <w:szCs w:val="24"/>
          <w:lang w:eastAsia="en-CA"/>
        </w:rPr>
        <w:t>plates, using back and forth motion to ensure an even monolayer. Do not swirl the plates because the cells will cluster into the center of the well.</w:t>
      </w:r>
    </w:p>
    <w:p w14:paraId="0A8F556D" w14:textId="77777777" w:rsidR="001A4053" w:rsidRPr="001A4053" w:rsidRDefault="001A4053" w:rsidP="003149E2">
      <w:pPr>
        <w:pStyle w:val="ListParagraph"/>
        <w:spacing w:after="0" w:line="240" w:lineRule="auto"/>
        <w:ind w:left="0"/>
        <w:rPr>
          <w:rFonts w:eastAsia="Times New Roman" w:cstheme="minorHAnsi"/>
          <w:sz w:val="24"/>
          <w:szCs w:val="24"/>
          <w:lang w:eastAsia="en-CA"/>
        </w:rPr>
      </w:pPr>
    </w:p>
    <w:p w14:paraId="2C621AC9" w14:textId="27BA546F" w:rsidR="001A4053" w:rsidRDefault="00192570" w:rsidP="003149E2">
      <w:pPr>
        <w:pStyle w:val="ListParagraph"/>
        <w:numPr>
          <w:ilvl w:val="2"/>
          <w:numId w:val="5"/>
        </w:numPr>
        <w:shd w:val="clear" w:color="auto" w:fill="FFFFFF"/>
        <w:spacing w:after="0" w:line="240" w:lineRule="auto"/>
        <w:ind w:left="0" w:firstLine="0"/>
        <w:jc w:val="both"/>
        <w:rPr>
          <w:rFonts w:eastAsia="Times New Roman" w:cstheme="minorHAnsi"/>
          <w:sz w:val="24"/>
          <w:szCs w:val="24"/>
          <w:lang w:eastAsia="en-CA"/>
        </w:rPr>
      </w:pPr>
      <w:r w:rsidRPr="001A4053">
        <w:rPr>
          <w:rFonts w:eastAsia="Times New Roman" w:cstheme="minorHAnsi"/>
          <w:sz w:val="24"/>
          <w:szCs w:val="24"/>
          <w:lang w:eastAsia="en-CA"/>
        </w:rPr>
        <w:t>Incubate the plate</w:t>
      </w:r>
      <w:r w:rsidR="00DB5F00" w:rsidRPr="001A4053">
        <w:rPr>
          <w:rFonts w:eastAsia="Times New Roman" w:cstheme="minorHAnsi"/>
          <w:sz w:val="24"/>
          <w:szCs w:val="24"/>
          <w:lang w:eastAsia="en-CA"/>
        </w:rPr>
        <w:t>s</w:t>
      </w:r>
      <w:r w:rsidRPr="001A4053">
        <w:rPr>
          <w:rFonts w:eastAsia="Times New Roman" w:cstheme="minorHAnsi"/>
          <w:sz w:val="24"/>
          <w:szCs w:val="24"/>
          <w:lang w:eastAsia="en-CA"/>
        </w:rPr>
        <w:t xml:space="preserve"> at 27</w:t>
      </w:r>
      <w:r w:rsidR="00126B6C">
        <w:rPr>
          <w:rFonts w:eastAsia="Times New Roman" w:cstheme="minorHAnsi"/>
          <w:sz w:val="24"/>
          <w:szCs w:val="24"/>
          <w:vertAlign w:val="superscript"/>
          <w:lang w:eastAsia="en-CA"/>
        </w:rPr>
        <w:t xml:space="preserve"> </w:t>
      </w:r>
      <w:r w:rsidR="00126B6C" w:rsidRPr="00126B6C">
        <w:rPr>
          <w:rFonts w:eastAsia="Times New Roman" w:cstheme="minorHAnsi"/>
          <w:sz w:val="24"/>
          <w:szCs w:val="24"/>
          <w:lang w:eastAsia="en-CA"/>
        </w:rPr>
        <w:t>˚</w:t>
      </w:r>
      <w:r w:rsidRPr="001A4053">
        <w:rPr>
          <w:rFonts w:eastAsia="Times New Roman" w:cstheme="minorHAnsi"/>
          <w:sz w:val="24"/>
          <w:szCs w:val="24"/>
          <w:lang w:eastAsia="en-CA"/>
        </w:rPr>
        <w:t>C</w:t>
      </w:r>
      <w:r w:rsidR="00CB6293" w:rsidRPr="001A4053">
        <w:rPr>
          <w:rFonts w:cstheme="minorHAnsi"/>
          <w:sz w:val="24"/>
          <w:szCs w:val="24"/>
        </w:rPr>
        <w:t xml:space="preserve"> </w:t>
      </w:r>
      <w:r w:rsidR="00CB6293" w:rsidRPr="001A4053">
        <w:rPr>
          <w:rFonts w:eastAsia="Times New Roman" w:cstheme="minorHAnsi"/>
          <w:sz w:val="24"/>
          <w:szCs w:val="24"/>
          <w:lang w:eastAsia="en-CA"/>
        </w:rPr>
        <w:t xml:space="preserve">for at least </w:t>
      </w:r>
      <w:r w:rsidR="00126B6C">
        <w:rPr>
          <w:rFonts w:eastAsia="Times New Roman" w:cstheme="minorHAnsi"/>
          <w:sz w:val="24"/>
          <w:szCs w:val="24"/>
          <w:lang w:eastAsia="en-CA"/>
        </w:rPr>
        <w:t>1 h</w:t>
      </w:r>
      <w:r w:rsidR="00CB6293" w:rsidRPr="001A4053">
        <w:rPr>
          <w:rFonts w:eastAsia="Times New Roman" w:cstheme="minorHAnsi"/>
          <w:sz w:val="24"/>
          <w:szCs w:val="24"/>
          <w:lang w:eastAsia="en-CA"/>
        </w:rPr>
        <w:t xml:space="preserve"> </w:t>
      </w:r>
      <w:r w:rsidRPr="001A4053">
        <w:rPr>
          <w:rFonts w:eastAsia="Times New Roman" w:cstheme="minorHAnsi"/>
          <w:sz w:val="24"/>
          <w:szCs w:val="24"/>
          <w:lang w:eastAsia="en-CA"/>
        </w:rPr>
        <w:t xml:space="preserve">to allow </w:t>
      </w:r>
      <w:r w:rsidR="00126B6C">
        <w:rPr>
          <w:rFonts w:eastAsia="Times New Roman" w:cstheme="minorHAnsi"/>
          <w:sz w:val="24"/>
          <w:szCs w:val="24"/>
          <w:lang w:eastAsia="en-CA"/>
        </w:rPr>
        <w:t xml:space="preserve">for </w:t>
      </w:r>
      <w:r w:rsidRPr="001A4053">
        <w:rPr>
          <w:rFonts w:eastAsia="Times New Roman" w:cstheme="minorHAnsi"/>
          <w:sz w:val="24"/>
          <w:szCs w:val="24"/>
          <w:lang w:eastAsia="en-CA"/>
        </w:rPr>
        <w:t>cell</w:t>
      </w:r>
      <w:r w:rsidR="00F67C86" w:rsidRPr="001A4053">
        <w:rPr>
          <w:rFonts w:eastAsia="Times New Roman" w:cstheme="minorHAnsi"/>
          <w:sz w:val="24"/>
          <w:szCs w:val="24"/>
          <w:lang w:eastAsia="en-CA"/>
        </w:rPr>
        <w:t>ular</w:t>
      </w:r>
      <w:r w:rsidR="00DB5F00" w:rsidRPr="001A4053">
        <w:rPr>
          <w:rFonts w:eastAsia="Times New Roman" w:cstheme="minorHAnsi"/>
          <w:sz w:val="24"/>
          <w:szCs w:val="24"/>
          <w:lang w:eastAsia="en-CA"/>
        </w:rPr>
        <w:t xml:space="preserve"> </w:t>
      </w:r>
      <w:r w:rsidR="00F67C86" w:rsidRPr="001A4053">
        <w:rPr>
          <w:rFonts w:eastAsia="Times New Roman" w:cstheme="minorHAnsi"/>
          <w:sz w:val="24"/>
          <w:szCs w:val="24"/>
          <w:lang w:eastAsia="en-CA"/>
        </w:rPr>
        <w:t xml:space="preserve">adherence </w:t>
      </w:r>
      <w:r w:rsidR="007A1FE8" w:rsidRPr="001A4053">
        <w:rPr>
          <w:rFonts w:eastAsia="Times New Roman" w:cstheme="minorHAnsi"/>
          <w:sz w:val="24"/>
          <w:szCs w:val="24"/>
          <w:lang w:eastAsia="en-CA"/>
        </w:rPr>
        <w:t>to the plate</w:t>
      </w:r>
      <w:r w:rsidRPr="001A4053">
        <w:rPr>
          <w:rFonts w:eastAsia="Times New Roman" w:cstheme="minorHAnsi"/>
          <w:sz w:val="24"/>
          <w:szCs w:val="24"/>
          <w:lang w:eastAsia="en-CA"/>
        </w:rPr>
        <w:t>.</w:t>
      </w:r>
    </w:p>
    <w:p w14:paraId="1254379B" w14:textId="77777777" w:rsidR="001A4053" w:rsidRPr="001A4053" w:rsidRDefault="001A4053" w:rsidP="003149E2">
      <w:pPr>
        <w:pStyle w:val="ListParagraph"/>
        <w:spacing w:after="0" w:line="240" w:lineRule="auto"/>
        <w:ind w:left="0"/>
        <w:rPr>
          <w:rFonts w:eastAsia="Times New Roman" w:cstheme="minorHAnsi"/>
          <w:sz w:val="24"/>
          <w:szCs w:val="24"/>
          <w:lang w:eastAsia="en-CA"/>
        </w:rPr>
      </w:pPr>
    </w:p>
    <w:p w14:paraId="05A273F5" w14:textId="266C074E" w:rsidR="00192570" w:rsidRPr="001A4053" w:rsidRDefault="00192570" w:rsidP="003149E2">
      <w:pPr>
        <w:pStyle w:val="ListParagraph"/>
        <w:numPr>
          <w:ilvl w:val="2"/>
          <w:numId w:val="5"/>
        </w:numPr>
        <w:shd w:val="clear" w:color="auto" w:fill="FFFFFF"/>
        <w:spacing w:after="0" w:line="240" w:lineRule="auto"/>
        <w:ind w:left="0" w:firstLine="0"/>
        <w:jc w:val="both"/>
        <w:rPr>
          <w:rFonts w:eastAsia="Times New Roman" w:cstheme="minorHAnsi"/>
          <w:sz w:val="24"/>
          <w:szCs w:val="24"/>
          <w:lang w:eastAsia="en-CA"/>
        </w:rPr>
      </w:pPr>
      <w:r w:rsidRPr="001A4053">
        <w:rPr>
          <w:rFonts w:eastAsia="Times New Roman" w:cstheme="minorHAnsi"/>
          <w:sz w:val="24"/>
          <w:szCs w:val="24"/>
          <w:lang w:eastAsia="en-CA"/>
        </w:rPr>
        <w:t>Dispense 4</w:t>
      </w:r>
      <w:r w:rsidR="00F67C86" w:rsidRPr="001A4053">
        <w:rPr>
          <w:rFonts w:eastAsia="Times New Roman" w:cstheme="minorHAnsi"/>
          <w:sz w:val="24"/>
          <w:szCs w:val="24"/>
          <w:lang w:eastAsia="en-CA"/>
        </w:rPr>
        <w:t xml:space="preserve"> </w:t>
      </w:r>
      <w:r w:rsidRPr="001A4053">
        <w:rPr>
          <w:rFonts w:eastAsia="Times New Roman" w:cstheme="minorHAnsi"/>
          <w:sz w:val="24"/>
          <w:szCs w:val="24"/>
          <w:lang w:eastAsia="en-CA"/>
        </w:rPr>
        <w:t>m</w:t>
      </w:r>
      <w:r w:rsidR="00F67C86" w:rsidRPr="001A4053">
        <w:rPr>
          <w:rFonts w:eastAsia="Times New Roman" w:cstheme="minorHAnsi"/>
          <w:sz w:val="24"/>
          <w:szCs w:val="24"/>
          <w:lang w:eastAsia="en-CA"/>
        </w:rPr>
        <w:t>L</w:t>
      </w:r>
      <w:r w:rsidRPr="001A4053">
        <w:rPr>
          <w:rFonts w:eastAsia="Times New Roman" w:cstheme="minorHAnsi"/>
          <w:sz w:val="24"/>
          <w:szCs w:val="24"/>
          <w:lang w:eastAsia="en-CA"/>
        </w:rPr>
        <w:t xml:space="preserve"> of Sf9 cells at a density of 3.5-4</w:t>
      </w:r>
      <w:r w:rsidR="00126B6C">
        <w:rPr>
          <w:rFonts w:eastAsia="Times New Roman" w:cstheme="minorHAnsi"/>
          <w:sz w:val="24"/>
          <w:szCs w:val="24"/>
          <w:lang w:eastAsia="en-CA"/>
        </w:rPr>
        <w:t xml:space="preserve"> </w:t>
      </w:r>
      <w:r w:rsidRPr="001A4053">
        <w:rPr>
          <w:rFonts w:eastAsia="Times New Roman" w:cstheme="minorHAnsi"/>
          <w:sz w:val="24"/>
          <w:szCs w:val="24"/>
          <w:lang w:eastAsia="en-CA"/>
        </w:rPr>
        <w:t>x</w:t>
      </w:r>
      <w:r w:rsidR="00126B6C">
        <w:rPr>
          <w:rFonts w:eastAsia="Times New Roman" w:cstheme="minorHAnsi"/>
          <w:sz w:val="24"/>
          <w:szCs w:val="24"/>
          <w:lang w:eastAsia="en-CA"/>
        </w:rPr>
        <w:t xml:space="preserve"> </w:t>
      </w:r>
      <w:r w:rsidRPr="001A4053">
        <w:rPr>
          <w:rFonts w:eastAsia="Times New Roman" w:cstheme="minorHAnsi"/>
          <w:sz w:val="24"/>
          <w:szCs w:val="24"/>
          <w:lang w:eastAsia="en-CA"/>
        </w:rPr>
        <w:t>10</w:t>
      </w:r>
      <w:r w:rsidRPr="001A4053">
        <w:rPr>
          <w:rFonts w:eastAsia="Times New Roman" w:cstheme="minorHAnsi"/>
          <w:sz w:val="24"/>
          <w:szCs w:val="24"/>
          <w:vertAlign w:val="superscript"/>
          <w:lang w:eastAsia="en-CA"/>
        </w:rPr>
        <w:t xml:space="preserve">6 </w:t>
      </w:r>
      <w:r w:rsidRPr="001A4053">
        <w:rPr>
          <w:rFonts w:eastAsia="Times New Roman" w:cstheme="minorHAnsi"/>
          <w:sz w:val="24"/>
          <w:szCs w:val="24"/>
          <w:lang w:eastAsia="en-CA"/>
        </w:rPr>
        <w:t xml:space="preserve">in </w:t>
      </w:r>
      <w:r w:rsidR="00126B6C">
        <w:rPr>
          <w:rFonts w:eastAsia="Times New Roman" w:cstheme="minorHAnsi"/>
          <w:sz w:val="24"/>
          <w:szCs w:val="24"/>
          <w:lang w:eastAsia="en-CA"/>
        </w:rPr>
        <w:t>i</w:t>
      </w:r>
      <w:r w:rsidRPr="001A4053">
        <w:rPr>
          <w:rFonts w:eastAsia="Times New Roman" w:cstheme="minorHAnsi"/>
          <w:sz w:val="24"/>
          <w:szCs w:val="24"/>
          <w:lang w:eastAsia="en-CA"/>
        </w:rPr>
        <w:t xml:space="preserve">nsect </w:t>
      </w:r>
      <w:r w:rsidR="00126B6C">
        <w:rPr>
          <w:rFonts w:eastAsia="Times New Roman" w:cstheme="minorHAnsi"/>
          <w:sz w:val="24"/>
          <w:szCs w:val="24"/>
          <w:lang w:eastAsia="en-CA"/>
        </w:rPr>
        <w:t>s</w:t>
      </w:r>
      <w:r w:rsidRPr="001A4053">
        <w:rPr>
          <w:rFonts w:eastAsia="Times New Roman" w:cstheme="minorHAnsi"/>
          <w:sz w:val="24"/>
          <w:szCs w:val="24"/>
          <w:lang w:eastAsia="en-CA"/>
        </w:rPr>
        <w:t>erum</w:t>
      </w:r>
      <w:r w:rsidR="007A1FE8" w:rsidRPr="001A4053">
        <w:rPr>
          <w:rFonts w:eastAsia="Times New Roman" w:cstheme="minorHAnsi"/>
          <w:sz w:val="24"/>
          <w:szCs w:val="24"/>
          <w:lang w:eastAsia="en-CA"/>
        </w:rPr>
        <w:t>-</w:t>
      </w:r>
      <w:r w:rsidR="00126B6C">
        <w:rPr>
          <w:rFonts w:eastAsia="Times New Roman" w:cstheme="minorHAnsi"/>
          <w:sz w:val="24"/>
          <w:szCs w:val="24"/>
          <w:lang w:eastAsia="en-CA"/>
        </w:rPr>
        <w:t>f</w:t>
      </w:r>
      <w:r w:rsidRPr="001A4053">
        <w:rPr>
          <w:rFonts w:eastAsia="Times New Roman" w:cstheme="minorHAnsi"/>
          <w:sz w:val="24"/>
          <w:szCs w:val="24"/>
          <w:lang w:eastAsia="en-CA"/>
        </w:rPr>
        <w:t>ree medium into each well of 24-well block</w:t>
      </w:r>
      <w:r w:rsidR="00DB5F00" w:rsidRPr="001A4053">
        <w:rPr>
          <w:rFonts w:eastAsia="Times New Roman" w:cstheme="minorHAnsi"/>
          <w:sz w:val="24"/>
          <w:szCs w:val="24"/>
          <w:lang w:eastAsia="en-CA"/>
        </w:rPr>
        <w:t>s</w:t>
      </w:r>
      <w:r w:rsidRPr="001A4053">
        <w:rPr>
          <w:rFonts w:eastAsia="Times New Roman" w:cstheme="minorHAnsi"/>
          <w:sz w:val="24"/>
          <w:szCs w:val="24"/>
          <w:lang w:eastAsia="en-CA"/>
        </w:rPr>
        <w:t xml:space="preserve"> to infect with P1 viruses for the protein expression screening. </w:t>
      </w:r>
    </w:p>
    <w:p w14:paraId="57FFA84D" w14:textId="77777777" w:rsidR="001A4053" w:rsidRDefault="001A4053" w:rsidP="003149E2">
      <w:pPr>
        <w:pStyle w:val="ListParagraph"/>
        <w:shd w:val="clear" w:color="auto" w:fill="FFFFFF"/>
        <w:spacing w:after="0" w:line="240" w:lineRule="auto"/>
        <w:ind w:left="0"/>
        <w:jc w:val="both"/>
        <w:rPr>
          <w:rFonts w:eastAsia="Times New Roman" w:cstheme="minorHAnsi"/>
          <w:sz w:val="24"/>
          <w:szCs w:val="24"/>
          <w:lang w:eastAsia="en-CA"/>
        </w:rPr>
      </w:pPr>
    </w:p>
    <w:p w14:paraId="44474124" w14:textId="6D3B5DB0" w:rsidR="00192570" w:rsidRPr="005F301F" w:rsidRDefault="00192570" w:rsidP="003149E2">
      <w:pPr>
        <w:pStyle w:val="ListParagraph"/>
        <w:shd w:val="clear" w:color="auto" w:fill="FFFFFF"/>
        <w:spacing w:after="0" w:line="240" w:lineRule="auto"/>
        <w:ind w:left="0"/>
        <w:jc w:val="both"/>
        <w:rPr>
          <w:rFonts w:eastAsia="Times New Roman" w:cstheme="minorHAnsi"/>
          <w:sz w:val="24"/>
          <w:szCs w:val="24"/>
          <w:lang w:eastAsia="en-CA"/>
        </w:rPr>
      </w:pPr>
      <w:r w:rsidRPr="005F301F">
        <w:rPr>
          <w:rFonts w:eastAsia="Times New Roman" w:cstheme="minorHAnsi"/>
          <w:sz w:val="24"/>
          <w:szCs w:val="24"/>
          <w:lang w:eastAsia="en-CA"/>
        </w:rPr>
        <w:t>N</w:t>
      </w:r>
      <w:r w:rsidR="00126B6C">
        <w:rPr>
          <w:rFonts w:eastAsia="Times New Roman" w:cstheme="minorHAnsi"/>
          <w:sz w:val="24"/>
          <w:szCs w:val="24"/>
          <w:lang w:eastAsia="en-CA"/>
        </w:rPr>
        <w:t>OTE</w:t>
      </w:r>
      <w:r w:rsidRPr="005F301F">
        <w:rPr>
          <w:rFonts w:eastAsia="Times New Roman" w:cstheme="minorHAnsi"/>
          <w:sz w:val="24"/>
          <w:szCs w:val="24"/>
          <w:lang w:eastAsia="en-CA"/>
        </w:rPr>
        <w:t xml:space="preserve">: Label one well of the </w:t>
      </w:r>
      <w:r w:rsidR="00CA241E" w:rsidRPr="005F301F">
        <w:rPr>
          <w:rFonts w:eastAsia="Times New Roman" w:cstheme="minorHAnsi"/>
          <w:sz w:val="24"/>
          <w:szCs w:val="24"/>
          <w:lang w:eastAsia="en-CA"/>
        </w:rPr>
        <w:t>24</w:t>
      </w:r>
      <w:r w:rsidR="00CA241E">
        <w:rPr>
          <w:rFonts w:eastAsia="Times New Roman" w:cstheme="minorHAnsi"/>
          <w:sz w:val="24"/>
          <w:szCs w:val="24"/>
          <w:lang w:eastAsia="en-CA"/>
        </w:rPr>
        <w:t>-</w:t>
      </w:r>
      <w:r w:rsidRPr="005F301F">
        <w:rPr>
          <w:rFonts w:eastAsia="Times New Roman" w:cstheme="minorHAnsi"/>
          <w:sz w:val="24"/>
          <w:szCs w:val="24"/>
          <w:lang w:eastAsia="en-CA"/>
        </w:rPr>
        <w:t>well plate</w:t>
      </w:r>
      <w:r w:rsidR="00E23773" w:rsidRPr="005F301F">
        <w:rPr>
          <w:rFonts w:eastAsia="Times New Roman" w:cstheme="minorHAnsi"/>
          <w:sz w:val="24"/>
          <w:szCs w:val="24"/>
          <w:lang w:eastAsia="en-CA"/>
        </w:rPr>
        <w:t>s</w:t>
      </w:r>
      <w:r w:rsidRPr="005F301F">
        <w:rPr>
          <w:rFonts w:eastAsia="Times New Roman" w:cstheme="minorHAnsi"/>
          <w:sz w:val="24"/>
          <w:szCs w:val="24"/>
          <w:lang w:eastAsia="en-CA"/>
        </w:rPr>
        <w:t xml:space="preserve"> and </w:t>
      </w:r>
      <w:r w:rsidR="00CA241E" w:rsidRPr="005F301F">
        <w:rPr>
          <w:rFonts w:eastAsia="Times New Roman" w:cstheme="minorHAnsi"/>
          <w:sz w:val="24"/>
          <w:szCs w:val="24"/>
          <w:lang w:eastAsia="en-CA"/>
        </w:rPr>
        <w:t>24</w:t>
      </w:r>
      <w:r w:rsidR="00CA241E">
        <w:rPr>
          <w:rFonts w:eastAsia="Times New Roman" w:cstheme="minorHAnsi"/>
          <w:sz w:val="24"/>
          <w:szCs w:val="24"/>
          <w:lang w:eastAsia="en-CA"/>
        </w:rPr>
        <w:t>-</w:t>
      </w:r>
      <w:r w:rsidRPr="005F301F">
        <w:rPr>
          <w:rFonts w:eastAsia="Times New Roman" w:cstheme="minorHAnsi"/>
          <w:sz w:val="24"/>
          <w:szCs w:val="24"/>
          <w:lang w:eastAsia="en-CA"/>
        </w:rPr>
        <w:t xml:space="preserve">well </w:t>
      </w:r>
      <w:r w:rsidR="00ED5AF3" w:rsidRPr="005F301F">
        <w:rPr>
          <w:rFonts w:eastAsia="Times New Roman" w:cstheme="minorHAnsi"/>
          <w:sz w:val="24"/>
          <w:szCs w:val="24"/>
          <w:lang w:eastAsia="en-CA"/>
        </w:rPr>
        <w:t>blocks</w:t>
      </w:r>
      <w:r w:rsidRPr="005F301F">
        <w:rPr>
          <w:rFonts w:eastAsia="Times New Roman" w:cstheme="minorHAnsi"/>
          <w:sz w:val="24"/>
          <w:szCs w:val="24"/>
          <w:lang w:eastAsia="en-CA"/>
        </w:rPr>
        <w:t xml:space="preserve"> as </w:t>
      </w:r>
      <w:r w:rsidR="007A1FE8" w:rsidRPr="005F301F">
        <w:rPr>
          <w:rFonts w:eastAsia="Times New Roman" w:cstheme="minorHAnsi"/>
          <w:sz w:val="24"/>
          <w:szCs w:val="24"/>
          <w:lang w:eastAsia="en-CA"/>
        </w:rPr>
        <w:t xml:space="preserve">control </w:t>
      </w:r>
      <w:r w:rsidR="004609FB" w:rsidRPr="005F301F">
        <w:rPr>
          <w:rFonts w:eastAsia="Times New Roman" w:cstheme="minorHAnsi"/>
          <w:sz w:val="24"/>
          <w:szCs w:val="24"/>
          <w:lang w:eastAsia="en-CA"/>
        </w:rPr>
        <w:t>and</w:t>
      </w:r>
      <w:r w:rsidRPr="005F301F">
        <w:rPr>
          <w:rFonts w:eastAsia="Times New Roman" w:cstheme="minorHAnsi"/>
          <w:sz w:val="24"/>
          <w:szCs w:val="24"/>
          <w:lang w:eastAsia="en-CA"/>
        </w:rPr>
        <w:t xml:space="preserve"> use as a</w:t>
      </w:r>
      <w:r w:rsidR="007A1FE8" w:rsidRPr="005F301F">
        <w:rPr>
          <w:rFonts w:eastAsia="Times New Roman" w:cstheme="minorHAnsi"/>
          <w:sz w:val="24"/>
          <w:szCs w:val="24"/>
          <w:lang w:eastAsia="en-CA"/>
        </w:rPr>
        <w:t>n</w:t>
      </w:r>
      <w:r w:rsidRPr="005F301F">
        <w:rPr>
          <w:rFonts w:eastAsia="Times New Roman" w:cstheme="minorHAnsi"/>
          <w:sz w:val="24"/>
          <w:szCs w:val="24"/>
          <w:lang w:eastAsia="en-CA"/>
        </w:rPr>
        <w:t xml:space="preserve"> </w:t>
      </w:r>
      <w:r w:rsidR="007A1FE8" w:rsidRPr="005F301F">
        <w:rPr>
          <w:rFonts w:eastAsia="Times New Roman" w:cstheme="minorHAnsi"/>
          <w:sz w:val="24"/>
          <w:szCs w:val="24"/>
          <w:lang w:eastAsia="en-CA"/>
        </w:rPr>
        <w:t xml:space="preserve">uninfected </w:t>
      </w:r>
      <w:r w:rsidRPr="005F301F">
        <w:rPr>
          <w:rFonts w:eastAsia="Times New Roman" w:cstheme="minorHAnsi"/>
          <w:sz w:val="24"/>
          <w:szCs w:val="24"/>
          <w:lang w:eastAsia="en-CA"/>
        </w:rPr>
        <w:t xml:space="preserve">control for comparison of infected and non-infected cells </w:t>
      </w:r>
      <w:r w:rsidR="007A1FE8" w:rsidRPr="005F301F">
        <w:rPr>
          <w:rFonts w:eastAsia="Times New Roman" w:cstheme="minorHAnsi"/>
          <w:sz w:val="24"/>
          <w:szCs w:val="24"/>
          <w:lang w:eastAsia="en-CA"/>
        </w:rPr>
        <w:t xml:space="preserve">when looking </w:t>
      </w:r>
      <w:r w:rsidRPr="005F301F">
        <w:rPr>
          <w:rFonts w:eastAsia="Times New Roman" w:cstheme="minorHAnsi"/>
          <w:sz w:val="24"/>
          <w:szCs w:val="24"/>
          <w:lang w:eastAsia="en-CA"/>
        </w:rPr>
        <w:t xml:space="preserve">for </w:t>
      </w:r>
      <w:r w:rsidR="00CA241E">
        <w:rPr>
          <w:rFonts w:eastAsia="Times New Roman" w:cstheme="minorHAnsi"/>
          <w:sz w:val="24"/>
          <w:szCs w:val="24"/>
          <w:lang w:eastAsia="en-CA"/>
        </w:rPr>
        <w:t>SOI</w:t>
      </w:r>
      <w:r w:rsidRPr="005F301F">
        <w:rPr>
          <w:rFonts w:eastAsia="Times New Roman" w:cstheme="minorHAnsi"/>
          <w:sz w:val="24"/>
          <w:szCs w:val="24"/>
          <w:lang w:eastAsia="en-CA"/>
        </w:rPr>
        <w:t>.</w:t>
      </w:r>
    </w:p>
    <w:p w14:paraId="7AC9F063" w14:textId="77777777" w:rsidR="001A4053" w:rsidRDefault="001A4053" w:rsidP="003149E2">
      <w:pPr>
        <w:pStyle w:val="ListParagraph"/>
        <w:shd w:val="clear" w:color="auto" w:fill="FFFFFF"/>
        <w:spacing w:after="0" w:line="240" w:lineRule="auto"/>
        <w:ind w:left="0"/>
        <w:jc w:val="both"/>
        <w:rPr>
          <w:rFonts w:eastAsia="Times New Roman" w:cstheme="minorHAnsi"/>
          <w:sz w:val="24"/>
          <w:szCs w:val="24"/>
          <w:lang w:eastAsia="en-CA"/>
        </w:rPr>
      </w:pPr>
    </w:p>
    <w:p w14:paraId="1C06137C" w14:textId="09080988" w:rsidR="001A4053" w:rsidRDefault="00192570" w:rsidP="003149E2">
      <w:pPr>
        <w:pStyle w:val="ListParagraph"/>
        <w:numPr>
          <w:ilvl w:val="2"/>
          <w:numId w:val="5"/>
        </w:numPr>
        <w:shd w:val="clear" w:color="auto" w:fill="FFFFFF"/>
        <w:spacing w:after="0" w:line="240" w:lineRule="auto"/>
        <w:ind w:left="0" w:firstLine="0"/>
        <w:jc w:val="both"/>
        <w:rPr>
          <w:rFonts w:eastAsia="Times New Roman" w:cstheme="minorHAnsi"/>
          <w:sz w:val="24"/>
          <w:szCs w:val="24"/>
          <w:lang w:eastAsia="en-CA"/>
        </w:rPr>
      </w:pPr>
      <w:r w:rsidRPr="005F301F">
        <w:rPr>
          <w:rFonts w:eastAsia="Times New Roman" w:cstheme="minorHAnsi"/>
          <w:sz w:val="24"/>
          <w:szCs w:val="24"/>
          <w:lang w:eastAsia="en-CA"/>
        </w:rPr>
        <w:t>Use a programmable electronic mult</w:t>
      </w:r>
      <w:r w:rsidR="00DB5F00" w:rsidRPr="005F301F">
        <w:rPr>
          <w:rFonts w:eastAsia="Times New Roman" w:cstheme="minorHAnsi"/>
          <w:sz w:val="24"/>
          <w:szCs w:val="24"/>
          <w:lang w:eastAsia="en-CA"/>
        </w:rPr>
        <w:t xml:space="preserve">ichannel to allow </w:t>
      </w:r>
      <w:r w:rsidR="00CA241E">
        <w:rPr>
          <w:rFonts w:eastAsia="Times New Roman" w:cstheme="minorHAnsi"/>
          <w:sz w:val="24"/>
          <w:szCs w:val="24"/>
          <w:lang w:eastAsia="en-CA"/>
        </w:rPr>
        <w:t xml:space="preserve">the </w:t>
      </w:r>
      <w:r w:rsidR="00DB5F00" w:rsidRPr="005F301F">
        <w:rPr>
          <w:rFonts w:eastAsia="Times New Roman" w:cstheme="minorHAnsi"/>
          <w:sz w:val="24"/>
          <w:szCs w:val="24"/>
          <w:lang w:eastAsia="en-CA"/>
        </w:rPr>
        <w:t>simultaneous</w:t>
      </w:r>
      <w:r w:rsidR="00A108EE" w:rsidRPr="005F301F">
        <w:rPr>
          <w:rFonts w:eastAsia="Times New Roman" w:cstheme="minorHAnsi"/>
          <w:sz w:val="24"/>
          <w:szCs w:val="24"/>
          <w:lang w:eastAsia="en-CA"/>
        </w:rPr>
        <w:t xml:space="preserve"> </w:t>
      </w:r>
      <w:r w:rsidRPr="005F301F">
        <w:rPr>
          <w:rFonts w:eastAsia="Times New Roman" w:cstheme="minorHAnsi"/>
          <w:sz w:val="24"/>
          <w:szCs w:val="24"/>
          <w:lang w:eastAsia="en-CA"/>
        </w:rPr>
        <w:t>collection of P1 viruses (</w:t>
      </w:r>
      <w:r w:rsidR="005B1BE7">
        <w:rPr>
          <w:rFonts w:eastAsia="Times New Roman" w:cstheme="minorHAnsi"/>
          <w:sz w:val="24"/>
          <w:szCs w:val="24"/>
          <w:lang w:eastAsia="en-CA"/>
        </w:rPr>
        <w:t xml:space="preserve">step </w:t>
      </w:r>
      <w:r w:rsidRPr="005F301F">
        <w:rPr>
          <w:rFonts w:eastAsia="Times New Roman" w:cstheme="minorHAnsi"/>
          <w:sz w:val="24"/>
          <w:szCs w:val="24"/>
          <w:lang w:eastAsia="en-CA"/>
        </w:rPr>
        <w:t>2.1.1</w:t>
      </w:r>
      <w:r w:rsidR="004A3193" w:rsidRPr="005F301F">
        <w:rPr>
          <w:rFonts w:eastAsia="Times New Roman" w:cstheme="minorHAnsi"/>
          <w:sz w:val="24"/>
          <w:szCs w:val="24"/>
          <w:lang w:eastAsia="en-CA"/>
        </w:rPr>
        <w:t>3</w:t>
      </w:r>
      <w:r w:rsidRPr="005F301F">
        <w:rPr>
          <w:rFonts w:eastAsia="Times New Roman" w:cstheme="minorHAnsi"/>
          <w:sz w:val="24"/>
          <w:szCs w:val="24"/>
          <w:lang w:eastAsia="en-CA"/>
        </w:rPr>
        <w:t>)</w:t>
      </w:r>
      <w:r w:rsidR="00A108EE" w:rsidRPr="005F301F">
        <w:rPr>
          <w:rFonts w:eastAsia="Times New Roman" w:cstheme="minorHAnsi"/>
          <w:sz w:val="24"/>
          <w:szCs w:val="24"/>
          <w:lang w:eastAsia="en-CA"/>
        </w:rPr>
        <w:t xml:space="preserve">, </w:t>
      </w:r>
      <w:r w:rsidRPr="005F301F">
        <w:rPr>
          <w:rFonts w:eastAsia="Times New Roman" w:cstheme="minorHAnsi"/>
          <w:sz w:val="24"/>
          <w:szCs w:val="24"/>
          <w:lang w:eastAsia="en-CA"/>
        </w:rPr>
        <w:t>infection of freshly seeded Sf9 cells (</w:t>
      </w:r>
      <w:r w:rsidR="005B1BE7">
        <w:rPr>
          <w:rFonts w:eastAsia="Times New Roman" w:cstheme="minorHAnsi"/>
          <w:sz w:val="24"/>
          <w:szCs w:val="24"/>
          <w:lang w:eastAsia="en-CA"/>
        </w:rPr>
        <w:t xml:space="preserve">step </w:t>
      </w:r>
      <w:r w:rsidRPr="005F301F">
        <w:rPr>
          <w:rFonts w:eastAsia="Times New Roman" w:cstheme="minorHAnsi"/>
          <w:sz w:val="24"/>
          <w:szCs w:val="24"/>
          <w:lang w:eastAsia="en-CA"/>
        </w:rPr>
        <w:t>3.1.1) and</w:t>
      </w:r>
      <w:r w:rsidR="00A108EE" w:rsidRPr="005F301F">
        <w:rPr>
          <w:rFonts w:eastAsia="Times New Roman" w:cstheme="minorHAnsi"/>
          <w:sz w:val="24"/>
          <w:szCs w:val="24"/>
          <w:lang w:eastAsia="en-CA"/>
        </w:rPr>
        <w:t xml:space="preserve"> </w:t>
      </w:r>
      <w:r w:rsidRPr="005F301F">
        <w:rPr>
          <w:rFonts w:eastAsia="Times New Roman" w:cstheme="minorHAnsi"/>
          <w:sz w:val="24"/>
          <w:szCs w:val="24"/>
          <w:lang w:eastAsia="en-CA"/>
        </w:rPr>
        <w:t>infection of the suspension cells in the 24</w:t>
      </w:r>
      <w:r w:rsidR="00CA241E">
        <w:rPr>
          <w:rFonts w:eastAsia="Times New Roman" w:cstheme="minorHAnsi"/>
          <w:sz w:val="24"/>
          <w:szCs w:val="24"/>
          <w:lang w:eastAsia="en-CA"/>
        </w:rPr>
        <w:t>-</w:t>
      </w:r>
      <w:r w:rsidRPr="005F301F">
        <w:rPr>
          <w:rFonts w:eastAsia="Times New Roman" w:cstheme="minorHAnsi"/>
          <w:sz w:val="24"/>
          <w:szCs w:val="24"/>
          <w:lang w:eastAsia="en-CA"/>
        </w:rPr>
        <w:t>well block</w:t>
      </w:r>
      <w:r w:rsidR="00E23773" w:rsidRPr="005F301F">
        <w:rPr>
          <w:rFonts w:eastAsia="Times New Roman" w:cstheme="minorHAnsi"/>
          <w:sz w:val="24"/>
          <w:szCs w:val="24"/>
          <w:lang w:eastAsia="en-CA"/>
        </w:rPr>
        <w:t>s</w:t>
      </w:r>
      <w:r w:rsidRPr="005F301F">
        <w:rPr>
          <w:rFonts w:eastAsia="Times New Roman" w:cstheme="minorHAnsi"/>
          <w:sz w:val="24"/>
          <w:szCs w:val="24"/>
          <w:lang w:eastAsia="en-CA"/>
        </w:rPr>
        <w:t xml:space="preserve"> (</w:t>
      </w:r>
      <w:r w:rsidR="005B1BE7">
        <w:rPr>
          <w:rFonts w:eastAsia="Times New Roman" w:cstheme="minorHAnsi"/>
          <w:sz w:val="24"/>
          <w:szCs w:val="24"/>
          <w:lang w:eastAsia="en-CA"/>
        </w:rPr>
        <w:t xml:space="preserve">step </w:t>
      </w:r>
      <w:r w:rsidRPr="005F301F">
        <w:rPr>
          <w:rFonts w:eastAsia="Times New Roman" w:cstheme="minorHAnsi"/>
          <w:sz w:val="24"/>
          <w:szCs w:val="24"/>
          <w:lang w:eastAsia="en-CA"/>
        </w:rPr>
        <w:t>3.1.4) with 150</w:t>
      </w:r>
      <w:r w:rsidR="00F67C86" w:rsidRPr="005F301F">
        <w:rPr>
          <w:rFonts w:eastAsia="Times New Roman" w:cstheme="minorHAnsi"/>
          <w:sz w:val="24"/>
          <w:szCs w:val="24"/>
          <w:lang w:eastAsia="en-CA"/>
        </w:rPr>
        <w:t xml:space="preserve"> </w:t>
      </w:r>
      <w:r w:rsidR="00317822">
        <w:rPr>
          <w:rFonts w:eastAsia="Times New Roman" w:cstheme="minorHAnsi"/>
          <w:sz w:val="24"/>
          <w:szCs w:val="24"/>
          <w:lang w:eastAsia="en-CA"/>
        </w:rPr>
        <w:t>µ</w:t>
      </w:r>
      <w:r w:rsidR="00F67C86" w:rsidRPr="005F301F">
        <w:rPr>
          <w:rFonts w:eastAsia="Times New Roman" w:cstheme="minorHAnsi"/>
          <w:sz w:val="24"/>
          <w:szCs w:val="24"/>
          <w:lang w:eastAsia="en-CA"/>
        </w:rPr>
        <w:t>L</w:t>
      </w:r>
      <w:r w:rsidRPr="005F301F">
        <w:rPr>
          <w:rFonts w:eastAsia="Times New Roman" w:cstheme="minorHAnsi"/>
          <w:sz w:val="24"/>
          <w:szCs w:val="24"/>
          <w:lang w:eastAsia="en-CA"/>
        </w:rPr>
        <w:t xml:space="preserve"> of P1 viruses.</w:t>
      </w:r>
    </w:p>
    <w:p w14:paraId="1123586A" w14:textId="77777777" w:rsidR="001A4053" w:rsidRDefault="001A4053" w:rsidP="003149E2">
      <w:pPr>
        <w:pStyle w:val="ListParagraph"/>
        <w:shd w:val="clear" w:color="auto" w:fill="FFFFFF"/>
        <w:spacing w:after="0" w:line="240" w:lineRule="auto"/>
        <w:ind w:left="0"/>
        <w:jc w:val="both"/>
        <w:rPr>
          <w:rFonts w:eastAsia="Times New Roman" w:cstheme="minorHAnsi"/>
          <w:sz w:val="24"/>
          <w:szCs w:val="24"/>
          <w:lang w:eastAsia="en-CA"/>
        </w:rPr>
      </w:pPr>
    </w:p>
    <w:p w14:paraId="1B2740D3" w14:textId="7A1D2EA2" w:rsidR="001A4053" w:rsidRDefault="00192570" w:rsidP="003149E2">
      <w:pPr>
        <w:pStyle w:val="ListParagraph"/>
        <w:numPr>
          <w:ilvl w:val="2"/>
          <w:numId w:val="5"/>
        </w:numPr>
        <w:shd w:val="clear" w:color="auto" w:fill="FFFFFF"/>
        <w:spacing w:after="0" w:line="240" w:lineRule="auto"/>
        <w:ind w:left="0" w:firstLine="0"/>
        <w:jc w:val="both"/>
        <w:rPr>
          <w:rFonts w:eastAsia="Times New Roman" w:cstheme="minorHAnsi"/>
          <w:sz w:val="24"/>
          <w:szCs w:val="24"/>
          <w:lang w:eastAsia="en-CA"/>
        </w:rPr>
      </w:pPr>
      <w:r w:rsidRPr="001A4053">
        <w:rPr>
          <w:rFonts w:eastAsia="Times New Roman" w:cstheme="minorHAnsi"/>
          <w:sz w:val="24"/>
          <w:szCs w:val="24"/>
          <w:lang w:eastAsia="en-CA"/>
        </w:rPr>
        <w:t xml:space="preserve">Spin down the rest of </w:t>
      </w:r>
      <w:r w:rsidR="007A1FE8" w:rsidRPr="001A4053">
        <w:rPr>
          <w:rFonts w:eastAsia="Times New Roman" w:cstheme="minorHAnsi"/>
          <w:sz w:val="24"/>
          <w:szCs w:val="24"/>
          <w:lang w:eastAsia="en-CA"/>
        </w:rPr>
        <w:t xml:space="preserve">the </w:t>
      </w:r>
      <w:r w:rsidRPr="001A4053">
        <w:rPr>
          <w:rFonts w:eastAsia="Times New Roman" w:cstheme="minorHAnsi"/>
          <w:sz w:val="24"/>
          <w:szCs w:val="24"/>
          <w:lang w:eastAsia="en-CA"/>
        </w:rPr>
        <w:t>collected P1 viral stocks</w:t>
      </w:r>
      <w:r w:rsidR="004609FB" w:rsidRPr="001A4053">
        <w:rPr>
          <w:rFonts w:eastAsia="Times New Roman" w:cstheme="minorHAnsi"/>
          <w:sz w:val="24"/>
          <w:szCs w:val="24"/>
          <w:lang w:eastAsia="en-CA"/>
        </w:rPr>
        <w:t xml:space="preserve"> for 15 min at 17</w:t>
      </w:r>
      <w:r w:rsidR="00126B6C">
        <w:rPr>
          <w:rFonts w:eastAsia="Times New Roman" w:cstheme="minorHAnsi"/>
          <w:sz w:val="24"/>
          <w:szCs w:val="24"/>
          <w:lang w:eastAsia="en-CA"/>
        </w:rPr>
        <w:t>,</w:t>
      </w:r>
      <w:r w:rsidR="004609FB" w:rsidRPr="001A4053">
        <w:rPr>
          <w:rFonts w:eastAsia="Times New Roman" w:cstheme="minorHAnsi"/>
          <w:sz w:val="24"/>
          <w:szCs w:val="24"/>
          <w:lang w:eastAsia="en-CA"/>
        </w:rPr>
        <w:t xml:space="preserve">970 x </w:t>
      </w:r>
      <w:r w:rsidR="004609FB" w:rsidRPr="008B554C">
        <w:rPr>
          <w:rFonts w:eastAsia="Times New Roman" w:cstheme="minorHAnsi"/>
          <w:i/>
          <w:iCs/>
          <w:sz w:val="24"/>
          <w:szCs w:val="24"/>
          <w:lang w:eastAsia="en-CA"/>
        </w:rPr>
        <w:t>g</w:t>
      </w:r>
      <w:r w:rsidR="004609FB" w:rsidRPr="001A4053">
        <w:rPr>
          <w:rFonts w:eastAsia="Times New Roman" w:cstheme="minorHAnsi"/>
          <w:sz w:val="24"/>
          <w:szCs w:val="24"/>
          <w:lang w:eastAsia="en-CA"/>
        </w:rPr>
        <w:t>, transfer into microcentrifuge tubes and store in the dark at 4</w:t>
      </w:r>
      <w:r w:rsidR="00126B6C" w:rsidRPr="00126B6C">
        <w:rPr>
          <w:rFonts w:eastAsia="Times New Roman" w:cstheme="minorHAnsi"/>
          <w:sz w:val="24"/>
          <w:szCs w:val="24"/>
          <w:lang w:eastAsia="en-CA"/>
        </w:rPr>
        <w:t xml:space="preserve"> ˚</w:t>
      </w:r>
      <w:r w:rsidR="004609FB" w:rsidRPr="001A4053">
        <w:rPr>
          <w:rFonts w:eastAsia="Times New Roman" w:cstheme="minorHAnsi"/>
          <w:sz w:val="24"/>
          <w:szCs w:val="24"/>
          <w:lang w:eastAsia="en-CA"/>
        </w:rPr>
        <w:t>C.</w:t>
      </w:r>
    </w:p>
    <w:p w14:paraId="3DF7E516" w14:textId="77777777" w:rsidR="001A4053" w:rsidRPr="001A4053" w:rsidRDefault="001A4053" w:rsidP="003149E2">
      <w:pPr>
        <w:pStyle w:val="ListParagraph"/>
        <w:spacing w:after="0" w:line="240" w:lineRule="auto"/>
        <w:ind w:left="0"/>
        <w:rPr>
          <w:rFonts w:eastAsia="Times New Roman" w:cstheme="minorHAnsi"/>
          <w:sz w:val="24"/>
          <w:szCs w:val="24"/>
          <w:lang w:eastAsia="en-CA"/>
        </w:rPr>
      </w:pPr>
    </w:p>
    <w:p w14:paraId="7D53C451" w14:textId="104C02F8" w:rsidR="001A4053" w:rsidRDefault="00192570" w:rsidP="003149E2">
      <w:pPr>
        <w:pStyle w:val="ListParagraph"/>
        <w:numPr>
          <w:ilvl w:val="2"/>
          <w:numId w:val="5"/>
        </w:numPr>
        <w:shd w:val="clear" w:color="auto" w:fill="FFFFFF"/>
        <w:spacing w:after="0" w:line="240" w:lineRule="auto"/>
        <w:ind w:left="0" w:firstLine="0"/>
        <w:jc w:val="both"/>
        <w:rPr>
          <w:rFonts w:eastAsia="Times New Roman" w:cstheme="minorHAnsi"/>
          <w:sz w:val="24"/>
          <w:szCs w:val="24"/>
          <w:lang w:eastAsia="en-CA"/>
        </w:rPr>
      </w:pPr>
      <w:r w:rsidRPr="001A4053">
        <w:rPr>
          <w:rFonts w:eastAsia="Times New Roman" w:cstheme="minorHAnsi"/>
          <w:sz w:val="24"/>
          <w:szCs w:val="24"/>
          <w:lang w:eastAsia="en-CA"/>
        </w:rPr>
        <w:t>Gently rock the 24</w:t>
      </w:r>
      <w:r w:rsidR="00CA241E">
        <w:rPr>
          <w:rFonts w:eastAsia="Times New Roman" w:cstheme="minorHAnsi"/>
          <w:sz w:val="24"/>
          <w:szCs w:val="24"/>
          <w:lang w:eastAsia="en-CA"/>
        </w:rPr>
        <w:t>-</w:t>
      </w:r>
      <w:r w:rsidRPr="001A4053">
        <w:rPr>
          <w:rFonts w:eastAsia="Times New Roman" w:cstheme="minorHAnsi"/>
          <w:sz w:val="24"/>
          <w:szCs w:val="24"/>
          <w:lang w:eastAsia="en-CA"/>
        </w:rPr>
        <w:t xml:space="preserve">well </w:t>
      </w:r>
      <w:r w:rsidR="004609FB" w:rsidRPr="001A4053">
        <w:rPr>
          <w:rFonts w:eastAsia="Times New Roman" w:cstheme="minorHAnsi"/>
          <w:sz w:val="24"/>
          <w:szCs w:val="24"/>
          <w:lang w:eastAsia="en-CA"/>
        </w:rPr>
        <w:t>plates (</w:t>
      </w:r>
      <w:r w:rsidR="005B1BE7">
        <w:rPr>
          <w:rFonts w:eastAsia="Times New Roman" w:cstheme="minorHAnsi"/>
          <w:sz w:val="24"/>
          <w:szCs w:val="24"/>
          <w:lang w:eastAsia="en-CA"/>
        </w:rPr>
        <w:t>step</w:t>
      </w:r>
      <w:r w:rsidR="005B1BE7" w:rsidRPr="001A4053">
        <w:rPr>
          <w:rFonts w:eastAsia="Times New Roman" w:cstheme="minorHAnsi"/>
          <w:sz w:val="24"/>
          <w:szCs w:val="24"/>
          <w:lang w:eastAsia="en-CA"/>
        </w:rPr>
        <w:t xml:space="preserve"> </w:t>
      </w:r>
      <w:r w:rsidRPr="001A4053">
        <w:rPr>
          <w:rFonts w:eastAsia="Times New Roman" w:cstheme="minorHAnsi"/>
          <w:sz w:val="24"/>
          <w:szCs w:val="24"/>
          <w:lang w:eastAsia="en-CA"/>
        </w:rPr>
        <w:t xml:space="preserve">3.1.1) on a reciprocating shaker to ensure </w:t>
      </w:r>
      <w:r w:rsidR="005B1BE7">
        <w:rPr>
          <w:rFonts w:eastAsia="Times New Roman" w:cstheme="minorHAnsi"/>
          <w:sz w:val="24"/>
          <w:szCs w:val="24"/>
          <w:lang w:eastAsia="en-CA"/>
        </w:rPr>
        <w:t xml:space="preserve">an </w:t>
      </w:r>
      <w:r w:rsidRPr="001A4053">
        <w:rPr>
          <w:rFonts w:eastAsia="Times New Roman" w:cstheme="minorHAnsi"/>
          <w:sz w:val="24"/>
          <w:szCs w:val="24"/>
          <w:lang w:eastAsia="en-CA"/>
        </w:rPr>
        <w:t>even distribution of the added P1 viruses over the cell monolayer; repeat this a few times during the incubation time</w:t>
      </w:r>
      <w:r w:rsidRPr="001A4053">
        <w:rPr>
          <w:rFonts w:eastAsia="MS Mincho" w:cstheme="minorHAnsi"/>
          <w:sz w:val="24"/>
          <w:szCs w:val="24"/>
        </w:rPr>
        <w:t>.</w:t>
      </w:r>
    </w:p>
    <w:p w14:paraId="38033DEF" w14:textId="77777777" w:rsidR="001A4053" w:rsidRPr="001A4053" w:rsidRDefault="001A4053" w:rsidP="003149E2">
      <w:pPr>
        <w:pStyle w:val="ListParagraph"/>
        <w:spacing w:after="0" w:line="240" w:lineRule="auto"/>
        <w:ind w:left="0"/>
        <w:rPr>
          <w:rFonts w:eastAsia="Times New Roman" w:cstheme="minorHAnsi"/>
          <w:sz w:val="24"/>
          <w:szCs w:val="24"/>
          <w:lang w:eastAsia="en-CA"/>
        </w:rPr>
      </w:pPr>
    </w:p>
    <w:p w14:paraId="11DD8BB2" w14:textId="52643417" w:rsidR="001A4053" w:rsidRDefault="00192570" w:rsidP="003149E2">
      <w:pPr>
        <w:pStyle w:val="ListParagraph"/>
        <w:numPr>
          <w:ilvl w:val="2"/>
          <w:numId w:val="5"/>
        </w:numPr>
        <w:shd w:val="clear" w:color="auto" w:fill="FFFFFF"/>
        <w:spacing w:after="0" w:line="240" w:lineRule="auto"/>
        <w:ind w:left="0" w:firstLine="0"/>
        <w:jc w:val="both"/>
        <w:rPr>
          <w:rFonts w:eastAsia="Times New Roman" w:cstheme="minorHAnsi"/>
          <w:sz w:val="24"/>
          <w:szCs w:val="24"/>
          <w:lang w:eastAsia="en-CA"/>
        </w:rPr>
      </w:pPr>
      <w:r w:rsidRPr="001A4053">
        <w:rPr>
          <w:rFonts w:eastAsia="Times New Roman" w:cstheme="minorHAnsi"/>
          <w:sz w:val="24"/>
          <w:szCs w:val="24"/>
          <w:lang w:eastAsia="en-CA"/>
        </w:rPr>
        <w:t>Cover the 24</w:t>
      </w:r>
      <w:r w:rsidR="00CA241E">
        <w:rPr>
          <w:rFonts w:eastAsia="Times New Roman" w:cstheme="minorHAnsi"/>
          <w:sz w:val="24"/>
          <w:szCs w:val="24"/>
          <w:lang w:eastAsia="en-CA"/>
        </w:rPr>
        <w:t>-</w:t>
      </w:r>
      <w:r w:rsidRPr="001A4053">
        <w:rPr>
          <w:rFonts w:eastAsia="Times New Roman" w:cstheme="minorHAnsi"/>
          <w:sz w:val="24"/>
          <w:szCs w:val="24"/>
          <w:lang w:eastAsia="en-CA"/>
        </w:rPr>
        <w:t xml:space="preserve">well blocks with </w:t>
      </w:r>
      <w:r w:rsidR="008B554C">
        <w:rPr>
          <w:rFonts w:eastAsia="Times New Roman" w:cstheme="minorHAnsi"/>
          <w:sz w:val="24"/>
          <w:szCs w:val="24"/>
          <w:lang w:eastAsia="en-CA"/>
        </w:rPr>
        <w:t xml:space="preserve">the </w:t>
      </w:r>
      <w:r w:rsidRPr="001A4053">
        <w:rPr>
          <w:rFonts w:eastAsia="Times New Roman" w:cstheme="minorHAnsi"/>
          <w:sz w:val="24"/>
          <w:szCs w:val="24"/>
          <w:lang w:eastAsia="en-CA"/>
        </w:rPr>
        <w:t xml:space="preserve">suspension culture of infected Sf9 </w:t>
      </w:r>
      <w:r w:rsidR="004609FB" w:rsidRPr="001A4053">
        <w:rPr>
          <w:rFonts w:eastAsia="Times New Roman" w:cstheme="minorHAnsi"/>
          <w:sz w:val="24"/>
          <w:szCs w:val="24"/>
          <w:lang w:eastAsia="en-CA"/>
        </w:rPr>
        <w:t>cells (</w:t>
      </w:r>
      <w:r w:rsidR="005B1BE7">
        <w:rPr>
          <w:rFonts w:eastAsia="Times New Roman" w:cstheme="minorHAnsi"/>
          <w:sz w:val="24"/>
          <w:szCs w:val="24"/>
          <w:lang w:eastAsia="en-CA"/>
        </w:rPr>
        <w:t>step</w:t>
      </w:r>
      <w:r w:rsidR="005B1BE7" w:rsidRPr="001A4053">
        <w:rPr>
          <w:rFonts w:eastAsia="Times New Roman" w:cstheme="minorHAnsi"/>
          <w:sz w:val="24"/>
          <w:szCs w:val="24"/>
          <w:lang w:eastAsia="en-CA"/>
        </w:rPr>
        <w:t xml:space="preserve"> </w:t>
      </w:r>
      <w:r w:rsidRPr="001A4053">
        <w:rPr>
          <w:rFonts w:eastAsia="Times New Roman" w:cstheme="minorHAnsi"/>
          <w:sz w:val="24"/>
          <w:szCs w:val="24"/>
          <w:lang w:eastAsia="en-CA"/>
        </w:rPr>
        <w:t>3.1.4) with an airpore sheet.</w:t>
      </w:r>
    </w:p>
    <w:p w14:paraId="0D612F01" w14:textId="77777777" w:rsidR="001A4053" w:rsidRPr="001A4053" w:rsidRDefault="001A4053" w:rsidP="003149E2">
      <w:pPr>
        <w:pStyle w:val="ListParagraph"/>
        <w:spacing w:after="0" w:line="240" w:lineRule="auto"/>
        <w:ind w:left="0"/>
        <w:rPr>
          <w:rFonts w:eastAsia="Times New Roman" w:cstheme="minorHAnsi"/>
          <w:sz w:val="24"/>
          <w:szCs w:val="24"/>
          <w:lang w:eastAsia="en-CA"/>
        </w:rPr>
      </w:pPr>
    </w:p>
    <w:p w14:paraId="1B234419" w14:textId="5D877103" w:rsidR="001A4053" w:rsidRDefault="00192570" w:rsidP="003149E2">
      <w:pPr>
        <w:pStyle w:val="ListParagraph"/>
        <w:numPr>
          <w:ilvl w:val="2"/>
          <w:numId w:val="5"/>
        </w:numPr>
        <w:shd w:val="clear" w:color="auto" w:fill="FFFFFF"/>
        <w:spacing w:after="0" w:line="240" w:lineRule="auto"/>
        <w:ind w:left="0" w:firstLine="0"/>
        <w:jc w:val="both"/>
        <w:rPr>
          <w:rFonts w:eastAsia="Times New Roman" w:cstheme="minorHAnsi"/>
          <w:sz w:val="24"/>
          <w:szCs w:val="24"/>
          <w:lang w:eastAsia="en-CA"/>
        </w:rPr>
      </w:pPr>
      <w:r w:rsidRPr="001A4053">
        <w:rPr>
          <w:rFonts w:eastAsia="Times New Roman" w:cstheme="minorHAnsi"/>
          <w:sz w:val="24"/>
          <w:szCs w:val="24"/>
          <w:lang w:eastAsia="en-CA"/>
        </w:rPr>
        <w:t xml:space="preserve">Incubate </w:t>
      </w:r>
      <w:r w:rsidR="00430C45" w:rsidRPr="001A4053">
        <w:rPr>
          <w:rFonts w:eastAsia="Times New Roman" w:cstheme="minorHAnsi"/>
          <w:sz w:val="24"/>
          <w:szCs w:val="24"/>
          <w:lang w:eastAsia="en-CA"/>
        </w:rPr>
        <w:t>the 24</w:t>
      </w:r>
      <w:r w:rsidR="00CA241E">
        <w:rPr>
          <w:rFonts w:eastAsia="Times New Roman" w:cstheme="minorHAnsi"/>
          <w:sz w:val="24"/>
          <w:szCs w:val="24"/>
          <w:lang w:eastAsia="en-CA"/>
        </w:rPr>
        <w:t>-</w:t>
      </w:r>
      <w:r w:rsidR="00430C45" w:rsidRPr="001A4053">
        <w:rPr>
          <w:rFonts w:eastAsia="Times New Roman" w:cstheme="minorHAnsi"/>
          <w:sz w:val="24"/>
          <w:szCs w:val="24"/>
          <w:lang w:eastAsia="en-CA"/>
        </w:rPr>
        <w:t>well block</w:t>
      </w:r>
      <w:r w:rsidR="00E23773" w:rsidRPr="001A4053">
        <w:rPr>
          <w:rFonts w:eastAsia="Times New Roman" w:cstheme="minorHAnsi"/>
          <w:sz w:val="24"/>
          <w:szCs w:val="24"/>
          <w:lang w:eastAsia="en-CA"/>
        </w:rPr>
        <w:t>s</w:t>
      </w:r>
      <w:r w:rsidR="00430C45" w:rsidRPr="001A4053">
        <w:rPr>
          <w:rFonts w:eastAsia="Times New Roman" w:cstheme="minorHAnsi"/>
          <w:sz w:val="24"/>
          <w:szCs w:val="24"/>
          <w:lang w:eastAsia="en-CA"/>
        </w:rPr>
        <w:t xml:space="preserve"> </w:t>
      </w:r>
      <w:r w:rsidRPr="001A4053">
        <w:rPr>
          <w:rFonts w:eastAsia="Times New Roman" w:cstheme="minorHAnsi"/>
          <w:sz w:val="24"/>
          <w:szCs w:val="24"/>
          <w:lang w:eastAsia="en-CA"/>
        </w:rPr>
        <w:t>at 27</w:t>
      </w:r>
      <w:r w:rsidR="00126B6C" w:rsidRPr="00126B6C">
        <w:rPr>
          <w:rFonts w:eastAsia="Times New Roman" w:cstheme="minorHAnsi"/>
          <w:sz w:val="24"/>
          <w:szCs w:val="24"/>
          <w:lang w:eastAsia="en-CA"/>
        </w:rPr>
        <w:t xml:space="preserve"> ˚</w:t>
      </w:r>
      <w:r w:rsidR="00126B6C" w:rsidRPr="001A4053">
        <w:rPr>
          <w:rFonts w:eastAsia="Times New Roman" w:cstheme="minorHAnsi"/>
          <w:sz w:val="24"/>
          <w:szCs w:val="24"/>
          <w:lang w:eastAsia="en-CA"/>
        </w:rPr>
        <w:t>C</w:t>
      </w:r>
      <w:r w:rsidRPr="001A4053">
        <w:rPr>
          <w:rFonts w:eastAsia="Times New Roman" w:cstheme="minorHAnsi"/>
          <w:sz w:val="24"/>
          <w:szCs w:val="24"/>
          <w:lang w:eastAsia="en-CA"/>
        </w:rPr>
        <w:t>, shaking at 245 rpm for 72-96 h.</w:t>
      </w:r>
    </w:p>
    <w:p w14:paraId="29A691FA" w14:textId="77777777" w:rsidR="001A4053" w:rsidRPr="001A4053" w:rsidRDefault="001A4053" w:rsidP="003149E2">
      <w:pPr>
        <w:pStyle w:val="ListParagraph"/>
        <w:spacing w:after="0" w:line="240" w:lineRule="auto"/>
        <w:ind w:left="0"/>
        <w:rPr>
          <w:rFonts w:eastAsia="Times New Roman" w:cstheme="minorHAnsi"/>
          <w:sz w:val="24"/>
          <w:szCs w:val="24"/>
          <w:lang w:eastAsia="en-CA"/>
        </w:rPr>
      </w:pPr>
    </w:p>
    <w:p w14:paraId="6A6B4DF1" w14:textId="1DF82F83" w:rsidR="00192570" w:rsidRPr="001A4053" w:rsidRDefault="00192570" w:rsidP="003149E2">
      <w:pPr>
        <w:pStyle w:val="ListParagraph"/>
        <w:numPr>
          <w:ilvl w:val="2"/>
          <w:numId w:val="5"/>
        </w:numPr>
        <w:shd w:val="clear" w:color="auto" w:fill="FFFFFF"/>
        <w:spacing w:after="0" w:line="240" w:lineRule="auto"/>
        <w:ind w:left="0" w:firstLine="0"/>
        <w:jc w:val="both"/>
        <w:rPr>
          <w:rFonts w:eastAsia="Times New Roman" w:cstheme="minorHAnsi"/>
          <w:sz w:val="24"/>
          <w:szCs w:val="24"/>
          <w:lang w:eastAsia="en-CA"/>
        </w:rPr>
      </w:pPr>
      <w:r w:rsidRPr="001A4053">
        <w:rPr>
          <w:rFonts w:eastAsia="Times New Roman" w:cstheme="minorHAnsi"/>
          <w:sz w:val="24"/>
          <w:szCs w:val="24"/>
          <w:lang w:eastAsia="en-CA"/>
        </w:rPr>
        <w:t>Look for S</w:t>
      </w:r>
      <w:r w:rsidR="00511794" w:rsidRPr="001A4053">
        <w:rPr>
          <w:rFonts w:eastAsia="Times New Roman" w:cstheme="minorHAnsi"/>
          <w:sz w:val="24"/>
          <w:szCs w:val="24"/>
          <w:lang w:eastAsia="en-CA"/>
        </w:rPr>
        <w:t>OI</w:t>
      </w:r>
      <w:r w:rsidRPr="001A4053">
        <w:rPr>
          <w:rFonts w:eastAsia="Times New Roman" w:cstheme="minorHAnsi"/>
          <w:sz w:val="24"/>
          <w:szCs w:val="24"/>
          <w:lang w:eastAsia="en-CA"/>
        </w:rPr>
        <w:t xml:space="preserve"> within 72-96 h after infection time in the 24</w:t>
      </w:r>
      <w:r w:rsidR="00845226">
        <w:rPr>
          <w:rFonts w:eastAsia="Times New Roman" w:cstheme="minorHAnsi"/>
          <w:sz w:val="24"/>
          <w:szCs w:val="24"/>
          <w:lang w:eastAsia="en-CA"/>
        </w:rPr>
        <w:t>-</w:t>
      </w:r>
      <w:r w:rsidRPr="001A4053">
        <w:rPr>
          <w:rFonts w:eastAsia="Times New Roman" w:cstheme="minorHAnsi"/>
          <w:sz w:val="24"/>
          <w:szCs w:val="24"/>
          <w:lang w:eastAsia="en-CA"/>
        </w:rPr>
        <w:t>well plates with P2 viruses (</w:t>
      </w:r>
      <w:r w:rsidR="005B1BE7">
        <w:rPr>
          <w:rFonts w:eastAsia="Times New Roman" w:cstheme="minorHAnsi"/>
          <w:sz w:val="24"/>
          <w:szCs w:val="24"/>
          <w:lang w:eastAsia="en-CA"/>
        </w:rPr>
        <w:t>step</w:t>
      </w:r>
      <w:r w:rsidR="005B1BE7" w:rsidRPr="001A4053">
        <w:rPr>
          <w:rFonts w:eastAsia="Times New Roman" w:cstheme="minorHAnsi"/>
          <w:sz w:val="24"/>
          <w:szCs w:val="24"/>
          <w:lang w:eastAsia="en-CA"/>
        </w:rPr>
        <w:t xml:space="preserve"> </w:t>
      </w:r>
      <w:r w:rsidRPr="001A4053">
        <w:rPr>
          <w:rFonts w:eastAsia="Times New Roman" w:cstheme="minorHAnsi"/>
          <w:sz w:val="24"/>
          <w:szCs w:val="24"/>
          <w:lang w:eastAsia="en-CA"/>
        </w:rPr>
        <w:t>3.1.1) and in the 24</w:t>
      </w:r>
      <w:r w:rsidR="00845226">
        <w:rPr>
          <w:rFonts w:eastAsia="Times New Roman" w:cstheme="minorHAnsi"/>
          <w:sz w:val="24"/>
          <w:szCs w:val="24"/>
          <w:lang w:eastAsia="en-CA"/>
        </w:rPr>
        <w:t>-</w:t>
      </w:r>
      <w:r w:rsidRPr="001A4053">
        <w:rPr>
          <w:rFonts w:eastAsia="Times New Roman" w:cstheme="minorHAnsi"/>
          <w:sz w:val="24"/>
          <w:szCs w:val="24"/>
          <w:lang w:eastAsia="en-CA"/>
        </w:rPr>
        <w:t xml:space="preserve">well </w:t>
      </w:r>
      <w:r w:rsidR="004609FB" w:rsidRPr="001A4053">
        <w:rPr>
          <w:rFonts w:eastAsia="Times New Roman" w:cstheme="minorHAnsi"/>
          <w:sz w:val="24"/>
          <w:szCs w:val="24"/>
          <w:lang w:eastAsia="en-CA"/>
        </w:rPr>
        <w:t>block</w:t>
      </w:r>
      <w:r w:rsidR="00E23773" w:rsidRPr="001A4053">
        <w:rPr>
          <w:rFonts w:eastAsia="Times New Roman" w:cstheme="minorHAnsi"/>
          <w:sz w:val="24"/>
          <w:szCs w:val="24"/>
          <w:lang w:eastAsia="en-CA"/>
        </w:rPr>
        <w:t>s</w:t>
      </w:r>
      <w:r w:rsidR="004609FB" w:rsidRPr="001A4053">
        <w:rPr>
          <w:rFonts w:eastAsia="Times New Roman" w:cstheme="minorHAnsi"/>
          <w:sz w:val="24"/>
          <w:szCs w:val="24"/>
          <w:lang w:eastAsia="en-CA"/>
        </w:rPr>
        <w:t xml:space="preserve"> (</w:t>
      </w:r>
      <w:r w:rsidR="005B1BE7">
        <w:rPr>
          <w:rFonts w:eastAsia="Times New Roman" w:cstheme="minorHAnsi"/>
          <w:sz w:val="24"/>
          <w:szCs w:val="24"/>
          <w:lang w:eastAsia="en-CA"/>
        </w:rPr>
        <w:t>step</w:t>
      </w:r>
      <w:r w:rsidR="005B1BE7" w:rsidRPr="001A4053">
        <w:rPr>
          <w:rFonts w:eastAsia="Times New Roman" w:cstheme="minorHAnsi"/>
          <w:sz w:val="24"/>
          <w:szCs w:val="24"/>
          <w:lang w:eastAsia="en-CA"/>
        </w:rPr>
        <w:t xml:space="preserve"> </w:t>
      </w:r>
      <w:r w:rsidRPr="001A4053">
        <w:rPr>
          <w:rFonts w:eastAsia="Times New Roman" w:cstheme="minorHAnsi"/>
          <w:sz w:val="24"/>
          <w:szCs w:val="24"/>
          <w:lang w:eastAsia="en-CA"/>
        </w:rPr>
        <w:t>3.1.4) with infected cells for the expression screening.</w:t>
      </w:r>
    </w:p>
    <w:p w14:paraId="03ACB8C6" w14:textId="77777777" w:rsidR="001A4053" w:rsidRDefault="001A4053" w:rsidP="003149E2">
      <w:pPr>
        <w:pStyle w:val="ListParagraph"/>
        <w:spacing w:after="0" w:line="240" w:lineRule="auto"/>
        <w:ind w:left="0"/>
        <w:jc w:val="both"/>
        <w:rPr>
          <w:rFonts w:eastAsia="Times New Roman" w:cstheme="minorHAnsi"/>
          <w:sz w:val="24"/>
          <w:szCs w:val="24"/>
          <w:lang w:eastAsia="en-CA"/>
        </w:rPr>
      </w:pPr>
    </w:p>
    <w:p w14:paraId="47E4D923" w14:textId="36C0487D" w:rsidR="001A4053" w:rsidRDefault="00192570" w:rsidP="003149E2">
      <w:pPr>
        <w:pStyle w:val="ListParagraph"/>
        <w:spacing w:after="0" w:line="240" w:lineRule="auto"/>
        <w:ind w:left="0"/>
        <w:jc w:val="both"/>
        <w:rPr>
          <w:rFonts w:eastAsia="Times New Roman" w:cstheme="minorHAnsi"/>
          <w:sz w:val="24"/>
          <w:szCs w:val="24"/>
          <w:lang w:eastAsia="en-CA"/>
        </w:rPr>
      </w:pPr>
      <w:r w:rsidRPr="005F301F">
        <w:rPr>
          <w:rFonts w:eastAsia="Times New Roman" w:cstheme="minorHAnsi"/>
          <w:sz w:val="24"/>
          <w:szCs w:val="24"/>
          <w:lang w:eastAsia="en-CA"/>
        </w:rPr>
        <w:t>N</w:t>
      </w:r>
      <w:r w:rsidR="00126B6C">
        <w:rPr>
          <w:rFonts w:eastAsia="Times New Roman" w:cstheme="minorHAnsi"/>
          <w:sz w:val="24"/>
          <w:szCs w:val="24"/>
          <w:lang w:eastAsia="en-CA"/>
        </w:rPr>
        <w:t>OTE</w:t>
      </w:r>
      <w:r w:rsidRPr="005F301F">
        <w:rPr>
          <w:rFonts w:eastAsia="Times New Roman" w:cstheme="minorHAnsi"/>
          <w:sz w:val="24"/>
          <w:szCs w:val="24"/>
          <w:lang w:eastAsia="en-CA"/>
        </w:rPr>
        <w:t xml:space="preserve">: </w:t>
      </w:r>
      <w:r w:rsidR="005B1BE7">
        <w:rPr>
          <w:rFonts w:eastAsia="Times New Roman" w:cstheme="minorHAnsi"/>
          <w:sz w:val="24"/>
          <w:szCs w:val="24"/>
          <w:lang w:eastAsia="en-CA"/>
        </w:rPr>
        <w:t>4-5</w:t>
      </w:r>
      <w:r w:rsidRPr="005F301F">
        <w:rPr>
          <w:rFonts w:eastAsia="Times New Roman" w:cstheme="minorHAnsi"/>
          <w:sz w:val="24"/>
          <w:szCs w:val="24"/>
          <w:lang w:eastAsia="en-CA"/>
        </w:rPr>
        <w:t xml:space="preserve"> days after infection of Sf9 cells with P1 viruses, </w:t>
      </w:r>
      <w:r w:rsidR="00DE3E6C">
        <w:rPr>
          <w:rFonts w:eastAsia="Times New Roman" w:cstheme="minorHAnsi"/>
          <w:sz w:val="24"/>
          <w:szCs w:val="24"/>
          <w:lang w:eastAsia="en-CA"/>
        </w:rPr>
        <w:t>SOI</w:t>
      </w:r>
      <w:r w:rsidRPr="005F301F">
        <w:rPr>
          <w:rFonts w:eastAsia="Times New Roman" w:cstheme="minorHAnsi"/>
          <w:sz w:val="24"/>
          <w:szCs w:val="24"/>
          <w:lang w:eastAsia="en-CA"/>
        </w:rPr>
        <w:t xml:space="preserve"> should be evident in the infected cells </w:t>
      </w:r>
      <w:r w:rsidR="007A1FE8" w:rsidRPr="005F301F">
        <w:rPr>
          <w:rFonts w:eastAsia="Times New Roman" w:cstheme="minorHAnsi"/>
          <w:sz w:val="24"/>
          <w:szCs w:val="24"/>
          <w:lang w:eastAsia="en-CA"/>
        </w:rPr>
        <w:t>when</w:t>
      </w:r>
      <w:r w:rsidRPr="005F301F">
        <w:rPr>
          <w:rFonts w:eastAsia="Times New Roman" w:cstheme="minorHAnsi"/>
          <w:sz w:val="24"/>
          <w:szCs w:val="24"/>
          <w:lang w:eastAsia="en-CA"/>
        </w:rPr>
        <w:t xml:space="preserve"> compar</w:t>
      </w:r>
      <w:r w:rsidR="007A1FE8" w:rsidRPr="005F301F">
        <w:rPr>
          <w:rFonts w:eastAsia="Times New Roman" w:cstheme="minorHAnsi"/>
          <w:sz w:val="24"/>
          <w:szCs w:val="24"/>
          <w:lang w:eastAsia="en-CA"/>
        </w:rPr>
        <w:t>ed to</w:t>
      </w:r>
      <w:r w:rsidRPr="005F301F">
        <w:rPr>
          <w:rFonts w:eastAsia="Times New Roman" w:cstheme="minorHAnsi"/>
          <w:sz w:val="24"/>
          <w:szCs w:val="24"/>
          <w:lang w:eastAsia="en-CA"/>
        </w:rPr>
        <w:t xml:space="preserve"> the non-infected control cells under an inverted microscope</w:t>
      </w:r>
      <w:r w:rsidR="002D50EE" w:rsidRPr="005F301F">
        <w:rPr>
          <w:rFonts w:eastAsia="Times New Roman" w:cstheme="minorHAnsi"/>
          <w:sz w:val="24"/>
          <w:szCs w:val="24"/>
          <w:lang w:eastAsia="en-CA"/>
        </w:rPr>
        <w:t>.</w:t>
      </w:r>
    </w:p>
    <w:p w14:paraId="28164370" w14:textId="77777777" w:rsidR="001A4053" w:rsidRDefault="001A4053" w:rsidP="003149E2">
      <w:pPr>
        <w:pStyle w:val="ListParagraph"/>
        <w:spacing w:after="0" w:line="240" w:lineRule="auto"/>
        <w:ind w:left="0"/>
        <w:jc w:val="both"/>
        <w:rPr>
          <w:rFonts w:eastAsia="Times New Roman" w:cstheme="minorHAnsi"/>
          <w:sz w:val="24"/>
          <w:szCs w:val="24"/>
          <w:lang w:eastAsia="en-CA"/>
        </w:rPr>
      </w:pPr>
    </w:p>
    <w:p w14:paraId="4D2B4ECC" w14:textId="7E06A4E4" w:rsidR="001A4053" w:rsidRDefault="00192570" w:rsidP="003149E2">
      <w:pPr>
        <w:pStyle w:val="ListParagraph"/>
        <w:numPr>
          <w:ilvl w:val="2"/>
          <w:numId w:val="5"/>
        </w:numPr>
        <w:spacing w:after="0" w:line="240" w:lineRule="auto"/>
        <w:ind w:left="0" w:firstLine="0"/>
        <w:jc w:val="both"/>
        <w:rPr>
          <w:rFonts w:eastAsia="Times New Roman" w:cstheme="minorHAnsi"/>
          <w:sz w:val="24"/>
          <w:szCs w:val="24"/>
          <w:lang w:eastAsia="en-CA"/>
        </w:rPr>
      </w:pPr>
      <w:r w:rsidRPr="005F301F">
        <w:rPr>
          <w:rFonts w:eastAsia="Times New Roman" w:cstheme="minorHAnsi"/>
          <w:sz w:val="24"/>
          <w:szCs w:val="24"/>
          <w:lang w:eastAsia="en-CA"/>
        </w:rPr>
        <w:t>Collect P2 viruses from 24</w:t>
      </w:r>
      <w:r w:rsidR="00845226">
        <w:rPr>
          <w:rFonts w:eastAsia="Times New Roman" w:cstheme="minorHAnsi"/>
          <w:sz w:val="24"/>
          <w:szCs w:val="24"/>
          <w:lang w:eastAsia="en-CA"/>
        </w:rPr>
        <w:t>-</w:t>
      </w:r>
      <w:r w:rsidRPr="005F301F">
        <w:rPr>
          <w:rFonts w:eastAsia="Times New Roman" w:cstheme="minorHAnsi"/>
          <w:sz w:val="24"/>
          <w:szCs w:val="24"/>
          <w:lang w:eastAsia="en-CA"/>
        </w:rPr>
        <w:t>well plate</w:t>
      </w:r>
      <w:bookmarkStart w:id="25" w:name="_Hlk69987556"/>
      <w:r w:rsidR="00E23773" w:rsidRPr="005F301F">
        <w:rPr>
          <w:rFonts w:eastAsia="Times New Roman" w:cstheme="minorHAnsi"/>
          <w:sz w:val="24"/>
          <w:szCs w:val="24"/>
          <w:lang w:eastAsia="en-CA"/>
        </w:rPr>
        <w:t>s</w:t>
      </w:r>
      <w:r w:rsidRPr="005F301F">
        <w:rPr>
          <w:rFonts w:eastAsia="Times New Roman" w:cstheme="minorHAnsi"/>
          <w:sz w:val="24"/>
          <w:szCs w:val="24"/>
          <w:lang w:eastAsia="en-CA"/>
        </w:rPr>
        <w:t xml:space="preserve">, centrifuge for 15 min at </w:t>
      </w:r>
      <w:r w:rsidR="004609FB" w:rsidRPr="005F301F">
        <w:rPr>
          <w:rFonts w:eastAsia="Times New Roman" w:cstheme="minorHAnsi"/>
          <w:sz w:val="24"/>
          <w:szCs w:val="24"/>
          <w:lang w:eastAsia="en-CA"/>
        </w:rPr>
        <w:t>17</w:t>
      </w:r>
      <w:r w:rsidR="00126B6C">
        <w:rPr>
          <w:rFonts w:eastAsia="Times New Roman" w:cstheme="minorHAnsi"/>
          <w:sz w:val="24"/>
          <w:szCs w:val="24"/>
          <w:lang w:eastAsia="en-CA"/>
        </w:rPr>
        <w:t>,</w:t>
      </w:r>
      <w:r w:rsidR="004609FB" w:rsidRPr="005F301F">
        <w:rPr>
          <w:rFonts w:eastAsia="Times New Roman" w:cstheme="minorHAnsi"/>
          <w:sz w:val="24"/>
          <w:szCs w:val="24"/>
          <w:lang w:eastAsia="en-CA"/>
        </w:rPr>
        <w:t>970</w:t>
      </w:r>
      <w:r w:rsidR="00F67C86" w:rsidRPr="005F301F">
        <w:rPr>
          <w:rFonts w:eastAsia="Times New Roman" w:cstheme="minorHAnsi"/>
          <w:sz w:val="24"/>
          <w:szCs w:val="24"/>
          <w:lang w:eastAsia="en-CA"/>
        </w:rPr>
        <w:t xml:space="preserve"> </w:t>
      </w:r>
      <w:r w:rsidRPr="005F301F">
        <w:rPr>
          <w:rFonts w:eastAsia="Times New Roman" w:cstheme="minorHAnsi"/>
          <w:sz w:val="24"/>
          <w:szCs w:val="24"/>
          <w:lang w:eastAsia="en-CA"/>
        </w:rPr>
        <w:t xml:space="preserve">x </w:t>
      </w:r>
      <w:r w:rsidRPr="008B554C">
        <w:rPr>
          <w:rFonts w:eastAsia="Times New Roman" w:cstheme="minorHAnsi"/>
          <w:i/>
          <w:iCs/>
          <w:sz w:val="24"/>
          <w:szCs w:val="24"/>
          <w:lang w:eastAsia="en-CA"/>
        </w:rPr>
        <w:t>g</w:t>
      </w:r>
      <w:r w:rsidRPr="005F301F">
        <w:rPr>
          <w:rFonts w:eastAsia="Times New Roman" w:cstheme="minorHAnsi"/>
          <w:sz w:val="24"/>
          <w:szCs w:val="24"/>
          <w:lang w:eastAsia="en-CA"/>
        </w:rPr>
        <w:t>, transfer into microcentrifuge tubes and store in the dark at 4</w:t>
      </w:r>
      <w:r w:rsidR="00126B6C">
        <w:rPr>
          <w:rFonts w:eastAsia="Times New Roman" w:cstheme="minorHAnsi"/>
          <w:sz w:val="24"/>
          <w:szCs w:val="24"/>
          <w:vertAlign w:val="superscript"/>
          <w:lang w:eastAsia="en-CA"/>
        </w:rPr>
        <w:t xml:space="preserve"> </w:t>
      </w:r>
      <w:r w:rsidR="00126B6C">
        <w:rPr>
          <w:rFonts w:eastAsia="Times New Roman" w:cstheme="minorHAnsi"/>
          <w:sz w:val="24"/>
          <w:szCs w:val="24"/>
          <w:lang w:eastAsia="en-CA"/>
        </w:rPr>
        <w:t>˚</w:t>
      </w:r>
      <w:r w:rsidRPr="005F301F">
        <w:rPr>
          <w:rFonts w:eastAsia="Times New Roman" w:cstheme="minorHAnsi"/>
          <w:sz w:val="24"/>
          <w:szCs w:val="24"/>
          <w:lang w:eastAsia="en-CA"/>
        </w:rPr>
        <w:t>C.</w:t>
      </w:r>
      <w:bookmarkEnd w:id="25"/>
    </w:p>
    <w:p w14:paraId="0A9C67A8" w14:textId="77777777" w:rsidR="001A4053" w:rsidRDefault="001A4053" w:rsidP="003149E2">
      <w:pPr>
        <w:pStyle w:val="ListParagraph"/>
        <w:spacing w:after="0" w:line="240" w:lineRule="auto"/>
        <w:ind w:left="0"/>
        <w:jc w:val="both"/>
        <w:rPr>
          <w:rFonts w:eastAsia="Times New Roman" w:cstheme="minorHAnsi"/>
          <w:sz w:val="24"/>
          <w:szCs w:val="24"/>
          <w:lang w:eastAsia="en-CA"/>
        </w:rPr>
      </w:pPr>
    </w:p>
    <w:p w14:paraId="7D4F660A" w14:textId="4A7C59B3" w:rsidR="001A4053" w:rsidRDefault="00F67C86" w:rsidP="003149E2">
      <w:pPr>
        <w:pStyle w:val="ListParagraph"/>
        <w:numPr>
          <w:ilvl w:val="2"/>
          <w:numId w:val="5"/>
        </w:numPr>
        <w:spacing w:after="0" w:line="240" w:lineRule="auto"/>
        <w:ind w:left="0" w:firstLine="0"/>
        <w:jc w:val="both"/>
        <w:rPr>
          <w:rFonts w:eastAsia="Times New Roman" w:cstheme="minorHAnsi"/>
          <w:sz w:val="24"/>
          <w:szCs w:val="24"/>
          <w:lang w:eastAsia="en-CA"/>
        </w:rPr>
      </w:pPr>
      <w:r w:rsidRPr="001A4053">
        <w:rPr>
          <w:rFonts w:eastAsia="Times New Roman" w:cstheme="minorHAnsi"/>
          <w:sz w:val="24"/>
          <w:szCs w:val="24"/>
          <w:lang w:eastAsia="en-CA"/>
        </w:rPr>
        <w:t>At</w:t>
      </w:r>
      <w:r w:rsidR="00192570" w:rsidRPr="001A4053">
        <w:rPr>
          <w:rFonts w:eastAsia="Times New Roman" w:cstheme="minorHAnsi"/>
          <w:sz w:val="24"/>
          <w:szCs w:val="24"/>
          <w:lang w:eastAsia="en-CA"/>
        </w:rPr>
        <w:t xml:space="preserve"> 72-96 h </w:t>
      </w:r>
      <w:r w:rsidRPr="001A4053">
        <w:rPr>
          <w:rFonts w:eastAsia="Times New Roman" w:cstheme="minorHAnsi"/>
          <w:sz w:val="24"/>
          <w:szCs w:val="24"/>
          <w:lang w:eastAsia="en-CA"/>
        </w:rPr>
        <w:t xml:space="preserve">post Sf9 </w:t>
      </w:r>
      <w:r w:rsidR="00192570" w:rsidRPr="001A4053">
        <w:rPr>
          <w:rFonts w:eastAsia="Times New Roman" w:cstheme="minorHAnsi"/>
          <w:sz w:val="24"/>
          <w:szCs w:val="24"/>
          <w:lang w:eastAsia="en-CA"/>
        </w:rPr>
        <w:t>infection, spray over the 24</w:t>
      </w:r>
      <w:r w:rsidR="00845226">
        <w:rPr>
          <w:rFonts w:eastAsia="Times New Roman" w:cstheme="minorHAnsi"/>
          <w:sz w:val="24"/>
          <w:szCs w:val="24"/>
          <w:lang w:eastAsia="en-CA"/>
        </w:rPr>
        <w:t>-</w:t>
      </w:r>
      <w:r w:rsidR="00192570" w:rsidRPr="001A4053">
        <w:rPr>
          <w:rFonts w:eastAsia="Times New Roman" w:cstheme="minorHAnsi"/>
          <w:sz w:val="24"/>
          <w:szCs w:val="24"/>
          <w:lang w:eastAsia="en-CA"/>
        </w:rPr>
        <w:t xml:space="preserve">well blocks with 70% ethanol, bring into the laminar flow hood, and check the cell density and viability in a few wells </w:t>
      </w:r>
      <w:r w:rsidRPr="001A4053">
        <w:rPr>
          <w:rFonts w:eastAsia="Times New Roman" w:cstheme="minorHAnsi"/>
          <w:sz w:val="24"/>
          <w:szCs w:val="24"/>
          <w:lang w:eastAsia="en-CA"/>
        </w:rPr>
        <w:t>by</w:t>
      </w:r>
      <w:r w:rsidR="00192570" w:rsidRPr="001A4053">
        <w:rPr>
          <w:rFonts w:eastAsia="Times New Roman" w:cstheme="minorHAnsi"/>
          <w:sz w:val="24"/>
          <w:szCs w:val="24"/>
          <w:lang w:eastAsia="en-CA"/>
        </w:rPr>
        <w:t xml:space="preserve"> Trypan Blue</w:t>
      </w:r>
      <w:r w:rsidR="00E23773" w:rsidRPr="001A4053">
        <w:rPr>
          <w:rFonts w:eastAsia="Times New Roman" w:cstheme="minorHAnsi"/>
          <w:sz w:val="24"/>
          <w:szCs w:val="24"/>
          <w:lang w:eastAsia="en-CA"/>
        </w:rPr>
        <w:t xml:space="preserve"> stain</w:t>
      </w:r>
      <w:r w:rsidRPr="001A4053">
        <w:rPr>
          <w:rFonts w:eastAsia="Times New Roman" w:cstheme="minorHAnsi"/>
          <w:sz w:val="24"/>
          <w:szCs w:val="24"/>
          <w:lang w:eastAsia="en-CA"/>
        </w:rPr>
        <w:t>ing</w:t>
      </w:r>
      <w:r w:rsidR="00192570" w:rsidRPr="001A4053">
        <w:rPr>
          <w:rFonts w:eastAsia="Times New Roman" w:cstheme="minorHAnsi"/>
          <w:sz w:val="24"/>
          <w:szCs w:val="24"/>
          <w:lang w:eastAsia="en-CA"/>
        </w:rPr>
        <w:t>.</w:t>
      </w:r>
    </w:p>
    <w:p w14:paraId="49C2DDB2" w14:textId="77777777" w:rsidR="001A4053" w:rsidRPr="001A4053" w:rsidRDefault="001A4053" w:rsidP="003149E2">
      <w:pPr>
        <w:pStyle w:val="ListParagraph"/>
        <w:spacing w:after="0" w:line="240" w:lineRule="auto"/>
        <w:ind w:left="0"/>
        <w:rPr>
          <w:rFonts w:eastAsia="Times New Roman" w:cstheme="minorHAnsi"/>
          <w:sz w:val="24"/>
          <w:szCs w:val="24"/>
          <w:lang w:eastAsia="en-CA"/>
        </w:rPr>
      </w:pPr>
    </w:p>
    <w:p w14:paraId="242E64C3" w14:textId="73961788" w:rsidR="001A4053" w:rsidRDefault="00192570" w:rsidP="003149E2">
      <w:pPr>
        <w:pStyle w:val="ListParagraph"/>
        <w:numPr>
          <w:ilvl w:val="2"/>
          <w:numId w:val="5"/>
        </w:numPr>
        <w:spacing w:after="0" w:line="240" w:lineRule="auto"/>
        <w:ind w:left="0" w:firstLine="0"/>
        <w:jc w:val="both"/>
        <w:rPr>
          <w:rFonts w:eastAsia="Times New Roman" w:cstheme="minorHAnsi"/>
          <w:sz w:val="24"/>
          <w:szCs w:val="24"/>
          <w:lang w:eastAsia="en-CA"/>
        </w:rPr>
      </w:pPr>
      <w:r w:rsidRPr="001A4053">
        <w:rPr>
          <w:rFonts w:eastAsia="Times New Roman" w:cstheme="minorHAnsi"/>
          <w:sz w:val="24"/>
          <w:szCs w:val="24"/>
          <w:lang w:eastAsia="en-CA"/>
        </w:rPr>
        <w:t>Proceed to protein purification if cells have signs of infection and viability</w:t>
      </w:r>
      <w:r w:rsidR="00E23773" w:rsidRPr="001A4053">
        <w:rPr>
          <w:rFonts w:eastAsia="Times New Roman" w:cstheme="minorHAnsi"/>
          <w:sz w:val="24"/>
          <w:szCs w:val="24"/>
          <w:lang w:eastAsia="en-CA"/>
        </w:rPr>
        <w:t xml:space="preserve"> </w:t>
      </w:r>
      <w:r w:rsidR="00BC2995" w:rsidRPr="001A4053">
        <w:rPr>
          <w:rFonts w:eastAsia="Times New Roman" w:cstheme="minorHAnsi"/>
          <w:sz w:val="24"/>
          <w:szCs w:val="24"/>
          <w:lang w:eastAsia="en-CA"/>
        </w:rPr>
        <w:t>is close to 70-75%</w:t>
      </w:r>
      <w:r w:rsidR="00F67C86" w:rsidRPr="001A4053">
        <w:rPr>
          <w:rFonts w:eastAsia="Times New Roman" w:cstheme="minorHAnsi"/>
          <w:sz w:val="24"/>
          <w:szCs w:val="24"/>
          <w:lang w:eastAsia="en-CA"/>
        </w:rPr>
        <w:t xml:space="preserve"> as assessed by Trypan Blue staining</w:t>
      </w:r>
      <w:r w:rsidR="00BC2995" w:rsidRPr="001A4053">
        <w:rPr>
          <w:rFonts w:eastAsia="Times New Roman" w:cstheme="minorHAnsi"/>
          <w:sz w:val="24"/>
          <w:szCs w:val="24"/>
          <w:lang w:eastAsia="en-CA"/>
        </w:rPr>
        <w:t>.</w:t>
      </w:r>
    </w:p>
    <w:p w14:paraId="213AE4B9" w14:textId="77777777" w:rsidR="001A4053" w:rsidRPr="001A4053" w:rsidRDefault="001A4053" w:rsidP="003149E2">
      <w:pPr>
        <w:pStyle w:val="ListParagraph"/>
        <w:spacing w:after="0" w:line="240" w:lineRule="auto"/>
        <w:ind w:left="0"/>
        <w:rPr>
          <w:rFonts w:eastAsia="Times New Roman" w:cstheme="minorHAnsi"/>
          <w:sz w:val="24"/>
          <w:szCs w:val="24"/>
          <w:lang w:eastAsia="en-CA"/>
        </w:rPr>
      </w:pPr>
    </w:p>
    <w:p w14:paraId="65E30405" w14:textId="7D7E3F9A" w:rsidR="001A4053" w:rsidRDefault="00192570" w:rsidP="003149E2">
      <w:pPr>
        <w:pStyle w:val="ListParagraph"/>
        <w:numPr>
          <w:ilvl w:val="2"/>
          <w:numId w:val="5"/>
        </w:numPr>
        <w:spacing w:after="0" w:line="240" w:lineRule="auto"/>
        <w:ind w:left="0" w:firstLine="0"/>
        <w:jc w:val="both"/>
        <w:rPr>
          <w:rFonts w:eastAsia="Times New Roman" w:cstheme="minorHAnsi"/>
          <w:sz w:val="24"/>
          <w:szCs w:val="24"/>
          <w:lang w:eastAsia="en-CA"/>
        </w:rPr>
      </w:pPr>
      <w:r w:rsidRPr="001A4053">
        <w:rPr>
          <w:rFonts w:eastAsia="Times New Roman" w:cstheme="minorHAnsi"/>
          <w:sz w:val="24"/>
          <w:szCs w:val="24"/>
          <w:lang w:eastAsia="en-CA"/>
        </w:rPr>
        <w:t xml:space="preserve">Pellet the cells by centrifuging the 24-well blocks at 525 x </w:t>
      </w:r>
      <w:r w:rsidRPr="00126B6C">
        <w:rPr>
          <w:rFonts w:eastAsia="Times New Roman" w:cstheme="minorHAnsi"/>
          <w:i/>
          <w:iCs/>
          <w:sz w:val="24"/>
          <w:szCs w:val="24"/>
          <w:lang w:eastAsia="en-CA"/>
        </w:rPr>
        <w:t>g</w:t>
      </w:r>
      <w:r w:rsidRPr="001A4053">
        <w:rPr>
          <w:rFonts w:eastAsia="Times New Roman" w:cstheme="minorHAnsi"/>
          <w:sz w:val="24"/>
          <w:szCs w:val="24"/>
          <w:lang w:eastAsia="en-CA"/>
        </w:rPr>
        <w:t xml:space="preserve"> at 4</w:t>
      </w:r>
      <w:r w:rsidR="00126B6C" w:rsidRPr="00126B6C">
        <w:rPr>
          <w:rFonts w:eastAsia="Times New Roman" w:cstheme="minorHAnsi"/>
          <w:sz w:val="24"/>
          <w:szCs w:val="24"/>
          <w:lang w:eastAsia="en-CA"/>
        </w:rPr>
        <w:t xml:space="preserve"> ˚</w:t>
      </w:r>
      <w:r w:rsidR="00126B6C" w:rsidRPr="001A4053">
        <w:rPr>
          <w:rFonts w:eastAsia="Times New Roman" w:cstheme="minorHAnsi"/>
          <w:sz w:val="24"/>
          <w:szCs w:val="24"/>
          <w:lang w:eastAsia="en-CA"/>
        </w:rPr>
        <w:t>C</w:t>
      </w:r>
      <w:r w:rsidRPr="001A4053">
        <w:rPr>
          <w:rFonts w:eastAsia="Times New Roman" w:cstheme="minorHAnsi"/>
          <w:sz w:val="24"/>
          <w:szCs w:val="24"/>
          <w:lang w:eastAsia="en-CA"/>
        </w:rPr>
        <w:t xml:space="preserve"> for 15 min.</w:t>
      </w:r>
      <w:r w:rsidR="008B554C">
        <w:rPr>
          <w:rFonts w:eastAsia="Times New Roman" w:cstheme="minorHAnsi"/>
          <w:sz w:val="24"/>
          <w:szCs w:val="24"/>
          <w:lang w:eastAsia="en-CA"/>
        </w:rPr>
        <w:t xml:space="preserve"> </w:t>
      </w:r>
      <w:r w:rsidRPr="001A4053">
        <w:rPr>
          <w:rFonts w:eastAsia="Times New Roman" w:cstheme="minorHAnsi"/>
          <w:sz w:val="24"/>
          <w:szCs w:val="24"/>
          <w:lang w:eastAsia="en-CA"/>
        </w:rPr>
        <w:t>Discard the supernatant and thoroughly re-suspend the pellets in 1</w:t>
      </w:r>
      <w:r w:rsidR="00F67C86" w:rsidRPr="001A4053">
        <w:rPr>
          <w:rFonts w:eastAsia="Times New Roman" w:cstheme="minorHAnsi"/>
          <w:sz w:val="24"/>
          <w:szCs w:val="24"/>
          <w:lang w:eastAsia="en-CA"/>
        </w:rPr>
        <w:t xml:space="preserve"> mL</w:t>
      </w:r>
      <w:r w:rsidRPr="001A4053">
        <w:rPr>
          <w:rFonts w:eastAsia="Times New Roman" w:cstheme="minorHAnsi"/>
          <w:sz w:val="24"/>
          <w:szCs w:val="24"/>
          <w:lang w:eastAsia="en-CA"/>
        </w:rPr>
        <w:t xml:space="preserve"> of lysis buffer comprising 25</w:t>
      </w:r>
      <w:r w:rsidR="00F67C86" w:rsidRPr="001A4053">
        <w:rPr>
          <w:rFonts w:eastAsia="Times New Roman" w:cstheme="minorHAnsi"/>
          <w:sz w:val="24"/>
          <w:szCs w:val="24"/>
          <w:lang w:eastAsia="en-CA"/>
        </w:rPr>
        <w:t xml:space="preserve"> </w:t>
      </w:r>
      <w:r w:rsidRPr="001A4053">
        <w:rPr>
          <w:rFonts w:eastAsia="Times New Roman" w:cstheme="minorHAnsi"/>
          <w:sz w:val="24"/>
          <w:szCs w:val="24"/>
          <w:lang w:eastAsia="en-CA"/>
        </w:rPr>
        <w:t>mM Tris pH 8.0, 300 mM NaCl, 0.6 % NP-40, 2 mM imidazole, 5% glycerol (v/v) and 1</w:t>
      </w:r>
      <w:r w:rsidR="000A5823">
        <w:rPr>
          <w:rFonts w:eastAsia="Times New Roman" w:cstheme="minorHAnsi"/>
          <w:sz w:val="24"/>
          <w:szCs w:val="24"/>
          <w:lang w:eastAsia="en-CA"/>
        </w:rPr>
        <w:t>x</w:t>
      </w:r>
      <w:r w:rsidRPr="001A4053">
        <w:rPr>
          <w:rFonts w:eastAsia="Times New Roman" w:cstheme="minorHAnsi"/>
          <w:sz w:val="24"/>
          <w:szCs w:val="24"/>
          <w:lang w:eastAsia="en-CA"/>
        </w:rPr>
        <w:t xml:space="preserve"> protease </w:t>
      </w:r>
      <w:r w:rsidRPr="001A4053">
        <w:rPr>
          <w:rFonts w:eastAsia="Times New Roman" w:cstheme="minorHAnsi"/>
          <w:sz w:val="24"/>
          <w:szCs w:val="24"/>
          <w:lang w:eastAsia="en-CA"/>
        </w:rPr>
        <w:lastRenderedPageBreak/>
        <w:t>inhibitor cocktail (100x protease inhibitor cocktail comprises aprotinin 0.25</w:t>
      </w:r>
      <w:r w:rsidR="00F67C86" w:rsidRPr="001A4053">
        <w:rPr>
          <w:rFonts w:eastAsia="Times New Roman" w:cstheme="minorHAnsi"/>
          <w:sz w:val="24"/>
          <w:szCs w:val="24"/>
          <w:lang w:eastAsia="en-CA"/>
        </w:rPr>
        <w:t xml:space="preserve"> </w:t>
      </w:r>
      <w:r w:rsidRPr="001A4053">
        <w:rPr>
          <w:rFonts w:eastAsia="Times New Roman" w:cstheme="minorHAnsi"/>
          <w:sz w:val="24"/>
          <w:szCs w:val="24"/>
          <w:lang w:eastAsia="en-CA"/>
        </w:rPr>
        <w:t>mg/m</w:t>
      </w:r>
      <w:r w:rsidR="00F67C86" w:rsidRPr="001A4053">
        <w:rPr>
          <w:rFonts w:eastAsia="Times New Roman" w:cstheme="minorHAnsi"/>
          <w:sz w:val="24"/>
          <w:szCs w:val="24"/>
          <w:lang w:eastAsia="en-CA"/>
        </w:rPr>
        <w:t>L</w:t>
      </w:r>
      <w:r w:rsidRPr="001A4053">
        <w:rPr>
          <w:rFonts w:eastAsia="Times New Roman" w:cstheme="minorHAnsi"/>
          <w:sz w:val="24"/>
          <w:szCs w:val="24"/>
          <w:lang w:eastAsia="en-CA"/>
        </w:rPr>
        <w:t>, leupeptin 0.25</w:t>
      </w:r>
      <w:r w:rsidR="00F67C86" w:rsidRPr="001A4053">
        <w:rPr>
          <w:rFonts w:eastAsia="Times New Roman" w:cstheme="minorHAnsi"/>
          <w:sz w:val="24"/>
          <w:szCs w:val="24"/>
          <w:lang w:eastAsia="en-CA"/>
        </w:rPr>
        <w:t xml:space="preserve"> </w:t>
      </w:r>
      <w:r w:rsidRPr="001A4053">
        <w:rPr>
          <w:rFonts w:eastAsia="Times New Roman" w:cstheme="minorHAnsi"/>
          <w:sz w:val="24"/>
          <w:szCs w:val="24"/>
          <w:lang w:eastAsia="en-CA"/>
        </w:rPr>
        <w:t>mg/m</w:t>
      </w:r>
      <w:r w:rsidR="00F67C86" w:rsidRPr="001A4053">
        <w:rPr>
          <w:rFonts w:eastAsia="Times New Roman" w:cstheme="minorHAnsi"/>
          <w:sz w:val="24"/>
          <w:szCs w:val="24"/>
          <w:lang w:eastAsia="en-CA"/>
        </w:rPr>
        <w:t>L</w:t>
      </w:r>
      <w:r w:rsidRPr="001A4053">
        <w:rPr>
          <w:rFonts w:eastAsia="Times New Roman" w:cstheme="minorHAnsi"/>
          <w:sz w:val="24"/>
          <w:szCs w:val="24"/>
          <w:lang w:eastAsia="en-CA"/>
        </w:rPr>
        <w:t>, pepstatin A 0.25</w:t>
      </w:r>
      <w:r w:rsidR="00F67C86" w:rsidRPr="001A4053">
        <w:rPr>
          <w:rFonts w:eastAsia="Times New Roman" w:cstheme="minorHAnsi"/>
          <w:sz w:val="24"/>
          <w:szCs w:val="24"/>
          <w:lang w:eastAsia="en-CA"/>
        </w:rPr>
        <w:t xml:space="preserve"> </w:t>
      </w:r>
      <w:r w:rsidRPr="001A4053">
        <w:rPr>
          <w:rFonts w:eastAsia="Times New Roman" w:cstheme="minorHAnsi"/>
          <w:sz w:val="24"/>
          <w:szCs w:val="24"/>
          <w:lang w:eastAsia="en-CA"/>
        </w:rPr>
        <w:t>mg/m</w:t>
      </w:r>
      <w:r w:rsidR="00F67C86" w:rsidRPr="001A4053">
        <w:rPr>
          <w:rFonts w:eastAsia="Times New Roman" w:cstheme="minorHAnsi"/>
          <w:sz w:val="24"/>
          <w:szCs w:val="24"/>
          <w:lang w:eastAsia="en-CA"/>
        </w:rPr>
        <w:t>L</w:t>
      </w:r>
      <w:r w:rsidRPr="001A4053">
        <w:rPr>
          <w:rFonts w:eastAsia="Times New Roman" w:cstheme="minorHAnsi"/>
          <w:sz w:val="24"/>
          <w:szCs w:val="24"/>
          <w:lang w:eastAsia="en-CA"/>
        </w:rPr>
        <w:t>; E-64 0.25</w:t>
      </w:r>
      <w:r w:rsidR="00F67C86" w:rsidRPr="001A4053">
        <w:rPr>
          <w:rFonts w:eastAsia="Times New Roman" w:cstheme="minorHAnsi"/>
          <w:sz w:val="24"/>
          <w:szCs w:val="24"/>
          <w:lang w:eastAsia="en-CA"/>
        </w:rPr>
        <w:t xml:space="preserve"> </w:t>
      </w:r>
      <w:r w:rsidRPr="001A4053">
        <w:rPr>
          <w:rFonts w:eastAsia="Times New Roman" w:cstheme="minorHAnsi"/>
          <w:sz w:val="24"/>
          <w:szCs w:val="24"/>
          <w:lang w:eastAsia="en-CA"/>
        </w:rPr>
        <w:t>mg/m</w:t>
      </w:r>
      <w:r w:rsidR="00F67C86" w:rsidRPr="001A4053">
        <w:rPr>
          <w:rFonts w:eastAsia="Times New Roman" w:cstheme="minorHAnsi"/>
          <w:sz w:val="24"/>
          <w:szCs w:val="24"/>
          <w:lang w:eastAsia="en-CA"/>
        </w:rPr>
        <w:t>L</w:t>
      </w:r>
      <w:r w:rsidRPr="001A4053">
        <w:rPr>
          <w:rFonts w:eastAsia="Times New Roman" w:cstheme="minorHAnsi"/>
          <w:sz w:val="24"/>
          <w:szCs w:val="24"/>
          <w:lang w:eastAsia="en-CA"/>
        </w:rPr>
        <w:t>)</w:t>
      </w:r>
      <w:r w:rsidR="00F67C86" w:rsidRPr="001A4053">
        <w:rPr>
          <w:rFonts w:eastAsia="Times New Roman" w:cstheme="minorHAnsi"/>
          <w:sz w:val="24"/>
          <w:szCs w:val="24"/>
          <w:lang w:eastAsia="en-CA"/>
        </w:rPr>
        <w:t>.</w:t>
      </w:r>
      <w:r w:rsidRPr="001A4053">
        <w:rPr>
          <w:rFonts w:eastAsia="Times New Roman" w:cstheme="minorHAnsi"/>
          <w:sz w:val="24"/>
          <w:szCs w:val="24"/>
          <w:lang w:eastAsia="en-CA"/>
        </w:rPr>
        <w:t xml:space="preserve"> </w:t>
      </w:r>
    </w:p>
    <w:p w14:paraId="672179D0" w14:textId="77777777" w:rsidR="001A4053" w:rsidRPr="001A4053" w:rsidRDefault="001A4053" w:rsidP="003149E2">
      <w:pPr>
        <w:pStyle w:val="ListParagraph"/>
        <w:spacing w:after="0" w:line="240" w:lineRule="auto"/>
        <w:ind w:left="0"/>
        <w:rPr>
          <w:rFonts w:eastAsia="Times New Roman" w:cstheme="minorHAnsi"/>
          <w:sz w:val="24"/>
          <w:szCs w:val="24"/>
          <w:lang w:eastAsia="en-CA"/>
        </w:rPr>
      </w:pPr>
    </w:p>
    <w:p w14:paraId="250BB78C" w14:textId="1720A714" w:rsidR="00192570" w:rsidRPr="001A4053" w:rsidRDefault="00F67C86" w:rsidP="003149E2">
      <w:pPr>
        <w:pStyle w:val="ListParagraph"/>
        <w:numPr>
          <w:ilvl w:val="2"/>
          <w:numId w:val="5"/>
        </w:numPr>
        <w:spacing w:after="0" w:line="240" w:lineRule="auto"/>
        <w:ind w:left="0" w:firstLine="0"/>
        <w:jc w:val="both"/>
        <w:rPr>
          <w:rFonts w:eastAsia="Times New Roman" w:cstheme="minorHAnsi"/>
          <w:sz w:val="24"/>
          <w:szCs w:val="24"/>
          <w:lang w:eastAsia="en-CA"/>
        </w:rPr>
      </w:pPr>
      <w:r w:rsidRPr="001A4053">
        <w:rPr>
          <w:rFonts w:eastAsia="Times New Roman" w:cstheme="minorHAnsi"/>
          <w:sz w:val="24"/>
          <w:szCs w:val="24"/>
          <w:lang w:eastAsia="en-CA"/>
        </w:rPr>
        <w:t xml:space="preserve">Store the </w:t>
      </w:r>
      <w:r w:rsidR="00B97C94" w:rsidRPr="001A4053">
        <w:rPr>
          <w:rFonts w:eastAsia="Times New Roman" w:cstheme="minorHAnsi"/>
          <w:sz w:val="24"/>
          <w:szCs w:val="24"/>
          <w:lang w:eastAsia="en-CA"/>
        </w:rPr>
        <w:t xml:space="preserve">cell </w:t>
      </w:r>
      <w:r w:rsidRPr="001A4053">
        <w:rPr>
          <w:rFonts w:eastAsia="Times New Roman" w:cstheme="minorHAnsi"/>
          <w:sz w:val="24"/>
          <w:szCs w:val="24"/>
          <w:lang w:eastAsia="en-CA"/>
        </w:rPr>
        <w:t>suspension</w:t>
      </w:r>
      <w:r w:rsidR="00192570" w:rsidRPr="001A4053">
        <w:rPr>
          <w:rFonts w:eastAsia="Times New Roman" w:cstheme="minorHAnsi"/>
          <w:sz w:val="24"/>
          <w:szCs w:val="24"/>
          <w:lang w:eastAsia="en-CA"/>
        </w:rPr>
        <w:t xml:space="preserve"> at -80</w:t>
      </w:r>
      <w:r w:rsidR="00126B6C">
        <w:rPr>
          <w:rFonts w:eastAsia="Times New Roman" w:cstheme="minorHAnsi"/>
          <w:sz w:val="24"/>
          <w:szCs w:val="24"/>
          <w:lang w:eastAsia="en-CA"/>
        </w:rPr>
        <w:t xml:space="preserve"> </w:t>
      </w:r>
      <w:r w:rsidR="00192570" w:rsidRPr="001A4053">
        <w:rPr>
          <w:rFonts w:eastAsia="Times New Roman" w:cstheme="minorHAnsi"/>
          <w:sz w:val="24"/>
          <w:szCs w:val="24"/>
          <w:lang w:eastAsia="en-CA"/>
        </w:rPr>
        <w:t xml:space="preserve">°C for the </w:t>
      </w:r>
      <w:r w:rsidR="00845226">
        <w:rPr>
          <w:rFonts w:eastAsia="Times New Roman" w:cstheme="minorHAnsi"/>
          <w:sz w:val="24"/>
          <w:szCs w:val="24"/>
          <w:lang w:eastAsia="en-CA"/>
        </w:rPr>
        <w:t>subsequent</w:t>
      </w:r>
      <w:r w:rsidR="00845226" w:rsidRPr="001A4053">
        <w:rPr>
          <w:rFonts w:eastAsia="Times New Roman" w:cstheme="minorHAnsi"/>
          <w:sz w:val="24"/>
          <w:szCs w:val="24"/>
          <w:lang w:eastAsia="en-CA"/>
        </w:rPr>
        <w:t xml:space="preserve"> </w:t>
      </w:r>
      <w:r w:rsidR="00192570" w:rsidRPr="001A4053">
        <w:rPr>
          <w:rFonts w:eastAsia="Times New Roman" w:cstheme="minorHAnsi"/>
          <w:sz w:val="24"/>
          <w:szCs w:val="24"/>
          <w:lang w:eastAsia="en-CA"/>
        </w:rPr>
        <w:t>test purification</w:t>
      </w:r>
      <w:r w:rsidR="00845226">
        <w:rPr>
          <w:rFonts w:eastAsia="Times New Roman" w:cstheme="minorHAnsi"/>
          <w:sz w:val="24"/>
          <w:szCs w:val="24"/>
          <w:lang w:eastAsia="en-CA"/>
        </w:rPr>
        <w:t xml:space="preserve"> (see 3.2.2)</w:t>
      </w:r>
      <w:r w:rsidR="00192570" w:rsidRPr="001A4053">
        <w:rPr>
          <w:rFonts w:eastAsia="Times New Roman" w:cstheme="minorHAnsi"/>
          <w:sz w:val="24"/>
          <w:szCs w:val="24"/>
          <w:lang w:eastAsia="en-CA"/>
        </w:rPr>
        <w:t xml:space="preserve">. </w:t>
      </w:r>
    </w:p>
    <w:p w14:paraId="6429AE10" w14:textId="77777777" w:rsidR="001A4053" w:rsidRDefault="001A4053" w:rsidP="003149E2">
      <w:pPr>
        <w:shd w:val="clear" w:color="auto" w:fill="FFFFFF"/>
        <w:spacing w:after="0" w:line="240" w:lineRule="auto"/>
        <w:jc w:val="both"/>
        <w:rPr>
          <w:rFonts w:eastAsia="Times New Roman" w:cstheme="minorHAnsi"/>
          <w:sz w:val="24"/>
          <w:szCs w:val="24"/>
          <w:lang w:eastAsia="en-CA"/>
        </w:rPr>
      </w:pPr>
    </w:p>
    <w:p w14:paraId="11D21C89" w14:textId="352C11ED" w:rsidR="0084594A" w:rsidRPr="005F301F" w:rsidRDefault="0084594A" w:rsidP="003149E2">
      <w:pPr>
        <w:shd w:val="clear" w:color="auto" w:fill="FFFFFF"/>
        <w:spacing w:after="0" w:line="240" w:lineRule="auto"/>
        <w:jc w:val="both"/>
        <w:rPr>
          <w:rFonts w:eastAsia="Times New Roman" w:cstheme="minorHAnsi"/>
          <w:sz w:val="24"/>
          <w:szCs w:val="24"/>
          <w:lang w:eastAsia="en-CA"/>
        </w:rPr>
      </w:pPr>
      <w:r w:rsidRPr="005F301F">
        <w:rPr>
          <w:rFonts w:eastAsia="Times New Roman" w:cstheme="minorHAnsi"/>
          <w:sz w:val="24"/>
          <w:szCs w:val="24"/>
          <w:lang w:eastAsia="en-CA"/>
        </w:rPr>
        <w:t>3.</w:t>
      </w:r>
      <w:r w:rsidR="00A00ADD" w:rsidRPr="005F301F">
        <w:rPr>
          <w:rFonts w:eastAsia="Times New Roman" w:cstheme="minorHAnsi"/>
          <w:sz w:val="24"/>
          <w:szCs w:val="24"/>
          <w:lang w:eastAsia="en-CA"/>
        </w:rPr>
        <w:t>2</w:t>
      </w:r>
      <w:r w:rsidRPr="005F301F">
        <w:rPr>
          <w:rFonts w:eastAsia="Times New Roman" w:cstheme="minorHAnsi"/>
          <w:sz w:val="24"/>
          <w:szCs w:val="24"/>
          <w:lang w:eastAsia="en-CA"/>
        </w:rPr>
        <w:t xml:space="preserve"> Protein purification from frozen cell</w:t>
      </w:r>
      <w:r w:rsidR="0008637B" w:rsidRPr="005F301F">
        <w:rPr>
          <w:rFonts w:eastAsia="Times New Roman" w:cstheme="minorHAnsi"/>
          <w:sz w:val="24"/>
          <w:szCs w:val="24"/>
          <w:lang w:eastAsia="en-CA"/>
        </w:rPr>
        <w:t xml:space="preserve"> suspension </w:t>
      </w:r>
      <w:r w:rsidRPr="005F301F">
        <w:rPr>
          <w:rFonts w:eastAsia="Times New Roman" w:cstheme="minorHAnsi"/>
          <w:sz w:val="24"/>
          <w:szCs w:val="24"/>
          <w:lang w:eastAsia="en-CA"/>
        </w:rPr>
        <w:t>in 24</w:t>
      </w:r>
      <w:r w:rsidR="00845226">
        <w:rPr>
          <w:rFonts w:eastAsia="Times New Roman" w:cstheme="minorHAnsi"/>
          <w:sz w:val="24"/>
          <w:szCs w:val="24"/>
          <w:lang w:eastAsia="en-CA"/>
        </w:rPr>
        <w:t>-</w:t>
      </w:r>
      <w:r w:rsidRPr="005F301F">
        <w:rPr>
          <w:rFonts w:eastAsia="Times New Roman" w:cstheme="minorHAnsi"/>
          <w:sz w:val="24"/>
          <w:szCs w:val="24"/>
          <w:lang w:eastAsia="en-CA"/>
        </w:rPr>
        <w:t>well test-expression blocks</w:t>
      </w:r>
      <w:r w:rsidR="000D11AE" w:rsidRPr="005F301F">
        <w:rPr>
          <w:rFonts w:eastAsia="Times New Roman" w:cstheme="minorHAnsi"/>
          <w:sz w:val="24"/>
          <w:szCs w:val="24"/>
          <w:lang w:eastAsia="en-CA"/>
        </w:rPr>
        <w:t>.</w:t>
      </w:r>
      <w:r w:rsidRPr="005F301F">
        <w:rPr>
          <w:rFonts w:eastAsia="Times New Roman" w:cstheme="minorHAnsi"/>
          <w:sz w:val="24"/>
          <w:szCs w:val="24"/>
          <w:lang w:eastAsia="en-CA"/>
        </w:rPr>
        <w:t xml:space="preserve"> </w:t>
      </w:r>
    </w:p>
    <w:p w14:paraId="184D676A" w14:textId="77777777" w:rsidR="001A4053" w:rsidRDefault="001A4053" w:rsidP="003149E2">
      <w:pPr>
        <w:shd w:val="clear" w:color="auto" w:fill="FFFFFF"/>
        <w:spacing w:after="0" w:line="240" w:lineRule="auto"/>
        <w:jc w:val="both"/>
        <w:rPr>
          <w:rFonts w:eastAsia="Times New Roman" w:cstheme="minorHAnsi"/>
          <w:sz w:val="24"/>
          <w:szCs w:val="24"/>
          <w:lang w:eastAsia="en-CA"/>
        </w:rPr>
      </w:pPr>
    </w:p>
    <w:p w14:paraId="1F04DCE1" w14:textId="11D4B9F8" w:rsidR="00126B6C" w:rsidRDefault="0084594A" w:rsidP="003149E2">
      <w:pPr>
        <w:pStyle w:val="ListParagraph"/>
        <w:numPr>
          <w:ilvl w:val="2"/>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eastAsia="Times New Roman" w:cstheme="minorHAnsi"/>
          <w:sz w:val="24"/>
          <w:szCs w:val="24"/>
          <w:lang w:eastAsia="en-CA"/>
        </w:rPr>
        <w:t xml:space="preserve">Assembly of </w:t>
      </w:r>
      <w:r w:rsidR="005B1BE7">
        <w:rPr>
          <w:rFonts w:eastAsia="Times New Roman" w:cstheme="minorHAnsi"/>
          <w:sz w:val="24"/>
          <w:szCs w:val="24"/>
          <w:lang w:eastAsia="en-CA"/>
        </w:rPr>
        <w:t xml:space="preserve">the </w:t>
      </w:r>
      <w:r w:rsidR="000A5823">
        <w:rPr>
          <w:rFonts w:eastAsia="Times New Roman" w:cstheme="minorHAnsi"/>
          <w:sz w:val="24"/>
          <w:szCs w:val="24"/>
          <w:lang w:eastAsia="en-CA"/>
        </w:rPr>
        <w:t>b</w:t>
      </w:r>
      <w:r w:rsidRPr="00126B6C">
        <w:rPr>
          <w:rFonts w:eastAsia="Times New Roman" w:cstheme="minorHAnsi"/>
          <w:sz w:val="24"/>
          <w:szCs w:val="24"/>
          <w:lang w:eastAsia="en-CA"/>
        </w:rPr>
        <w:t>inding</w:t>
      </w:r>
      <w:r w:rsidR="00153EB9" w:rsidRPr="00126B6C">
        <w:rPr>
          <w:rFonts w:eastAsia="Times New Roman" w:cstheme="minorHAnsi"/>
          <w:sz w:val="24"/>
          <w:szCs w:val="24"/>
          <w:lang w:eastAsia="en-CA"/>
        </w:rPr>
        <w:t xml:space="preserve"> block</w:t>
      </w:r>
      <w:r w:rsidR="00AA5C32" w:rsidRPr="00126B6C">
        <w:rPr>
          <w:rFonts w:eastAsia="Times New Roman" w:cstheme="minorHAnsi"/>
          <w:sz w:val="24"/>
          <w:szCs w:val="24"/>
          <w:lang w:eastAsia="en-CA"/>
        </w:rPr>
        <w:t xml:space="preserve"> (</w:t>
      </w:r>
      <w:r w:rsidR="00AA5C32" w:rsidRPr="00126B6C">
        <w:rPr>
          <w:rFonts w:eastAsia="Times New Roman" w:cstheme="minorHAnsi"/>
          <w:b/>
          <w:bCs/>
          <w:sz w:val="24"/>
          <w:szCs w:val="24"/>
          <w:lang w:eastAsia="en-CA"/>
        </w:rPr>
        <w:t>Figure 3</w:t>
      </w:r>
      <w:r w:rsidR="00AA5C32" w:rsidRPr="00126B6C">
        <w:rPr>
          <w:rFonts w:eastAsia="Times New Roman" w:cstheme="minorHAnsi"/>
          <w:sz w:val="24"/>
          <w:szCs w:val="24"/>
          <w:lang w:eastAsia="en-CA"/>
        </w:rPr>
        <w:t>).</w:t>
      </w:r>
    </w:p>
    <w:p w14:paraId="0D7B594E" w14:textId="77777777" w:rsidR="00126B6C" w:rsidRDefault="00126B6C" w:rsidP="003149E2">
      <w:pPr>
        <w:pStyle w:val="ListParagraph"/>
        <w:shd w:val="clear" w:color="auto" w:fill="FFFFFF"/>
        <w:spacing w:after="0" w:line="240" w:lineRule="auto"/>
        <w:ind w:left="0"/>
        <w:jc w:val="both"/>
        <w:rPr>
          <w:rFonts w:eastAsia="Times New Roman" w:cstheme="minorHAnsi"/>
          <w:sz w:val="24"/>
          <w:szCs w:val="24"/>
          <w:lang w:eastAsia="en-CA"/>
        </w:rPr>
      </w:pPr>
    </w:p>
    <w:p w14:paraId="7429E2B3" w14:textId="14D5E1EC" w:rsidR="00126B6C" w:rsidRDefault="0084594A" w:rsidP="003149E2">
      <w:pPr>
        <w:pStyle w:val="ListParagraph"/>
        <w:numPr>
          <w:ilvl w:val="3"/>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eastAsia="Times New Roman" w:cstheme="minorHAnsi"/>
          <w:sz w:val="24"/>
          <w:szCs w:val="24"/>
          <w:lang w:eastAsia="en-CA"/>
        </w:rPr>
        <w:t>Place 3 overlapping layers of paraf</w:t>
      </w:r>
      <w:r w:rsidR="00CB22BF">
        <w:rPr>
          <w:rFonts w:eastAsia="Times New Roman" w:cstheme="minorHAnsi"/>
          <w:sz w:val="24"/>
          <w:szCs w:val="24"/>
          <w:lang w:eastAsia="en-CA"/>
        </w:rPr>
        <w:t>ilm</w:t>
      </w:r>
      <w:r w:rsidR="000A5823">
        <w:rPr>
          <w:rFonts w:eastAsia="Times New Roman" w:cstheme="minorHAnsi"/>
          <w:sz w:val="24"/>
          <w:szCs w:val="24"/>
          <w:lang w:eastAsia="en-CA"/>
        </w:rPr>
        <w:t xml:space="preserve"> </w:t>
      </w:r>
      <w:r w:rsidRPr="00126B6C">
        <w:rPr>
          <w:rFonts w:eastAsia="Times New Roman" w:cstheme="minorHAnsi"/>
          <w:sz w:val="24"/>
          <w:szCs w:val="24"/>
          <w:lang w:eastAsia="en-CA"/>
        </w:rPr>
        <w:t xml:space="preserve">on </w:t>
      </w:r>
      <w:r w:rsidR="00982DF3" w:rsidRPr="00126B6C">
        <w:rPr>
          <w:rFonts w:eastAsia="Times New Roman" w:cstheme="minorHAnsi"/>
          <w:sz w:val="24"/>
          <w:szCs w:val="24"/>
          <w:lang w:eastAsia="en-CA"/>
        </w:rPr>
        <w:t xml:space="preserve">the </w:t>
      </w:r>
      <w:r w:rsidRPr="00126B6C">
        <w:rPr>
          <w:rFonts w:eastAsia="Times New Roman" w:cstheme="minorHAnsi"/>
          <w:sz w:val="24"/>
          <w:szCs w:val="24"/>
          <w:lang w:eastAsia="en-CA"/>
        </w:rPr>
        <w:t>top of the 96</w:t>
      </w:r>
      <w:r w:rsidR="00845226">
        <w:rPr>
          <w:rFonts w:eastAsia="Times New Roman" w:cstheme="minorHAnsi"/>
          <w:sz w:val="24"/>
          <w:szCs w:val="24"/>
          <w:lang w:eastAsia="en-CA"/>
        </w:rPr>
        <w:t>-</w:t>
      </w:r>
      <w:r w:rsidRPr="00126B6C">
        <w:rPr>
          <w:rFonts w:eastAsia="Times New Roman" w:cstheme="minorHAnsi"/>
          <w:sz w:val="24"/>
          <w:szCs w:val="24"/>
          <w:lang w:eastAsia="en-CA"/>
        </w:rPr>
        <w:t xml:space="preserve">deep well </w:t>
      </w:r>
      <w:r w:rsidR="00982DF3" w:rsidRPr="00126B6C">
        <w:rPr>
          <w:rFonts w:eastAsia="Times New Roman" w:cstheme="minorHAnsi"/>
          <w:sz w:val="24"/>
          <w:szCs w:val="24"/>
          <w:lang w:eastAsia="en-CA"/>
        </w:rPr>
        <w:t>block</w:t>
      </w:r>
      <w:r w:rsidR="00DB5F00" w:rsidRPr="00126B6C">
        <w:rPr>
          <w:rFonts w:eastAsia="Times New Roman" w:cstheme="minorHAnsi"/>
          <w:sz w:val="24"/>
          <w:szCs w:val="24"/>
          <w:lang w:eastAsia="en-CA"/>
        </w:rPr>
        <w:t xml:space="preserve"> (</w:t>
      </w:r>
      <w:r w:rsidR="00623729" w:rsidRPr="00126B6C">
        <w:rPr>
          <w:rFonts w:eastAsia="Times New Roman" w:cstheme="minorHAnsi"/>
          <w:sz w:val="24"/>
          <w:szCs w:val="24"/>
          <w:lang w:eastAsia="en-CA"/>
        </w:rPr>
        <w:t>96</w:t>
      </w:r>
      <w:r w:rsidR="00845226">
        <w:rPr>
          <w:rFonts w:eastAsia="Times New Roman" w:cstheme="minorHAnsi"/>
          <w:sz w:val="24"/>
          <w:szCs w:val="24"/>
          <w:lang w:eastAsia="en-CA"/>
        </w:rPr>
        <w:t>-</w:t>
      </w:r>
      <w:r w:rsidR="00623729" w:rsidRPr="00126B6C">
        <w:rPr>
          <w:rFonts w:eastAsia="Times New Roman" w:cstheme="minorHAnsi"/>
          <w:sz w:val="24"/>
          <w:szCs w:val="24"/>
          <w:lang w:eastAsia="en-CA"/>
        </w:rPr>
        <w:t>deep well 2.4</w:t>
      </w:r>
      <w:r w:rsidR="00F67C86" w:rsidRPr="00126B6C">
        <w:rPr>
          <w:rFonts w:eastAsia="Times New Roman" w:cstheme="minorHAnsi"/>
          <w:sz w:val="24"/>
          <w:szCs w:val="24"/>
          <w:lang w:eastAsia="en-CA"/>
        </w:rPr>
        <w:t xml:space="preserve"> </w:t>
      </w:r>
      <w:r w:rsidR="00623729" w:rsidRPr="00126B6C">
        <w:rPr>
          <w:rFonts w:eastAsia="Times New Roman" w:cstheme="minorHAnsi"/>
          <w:sz w:val="24"/>
          <w:szCs w:val="24"/>
          <w:lang w:eastAsia="en-CA"/>
        </w:rPr>
        <w:t>mL).</w:t>
      </w:r>
      <w:r w:rsidR="005B1BE7">
        <w:rPr>
          <w:rFonts w:eastAsia="Times New Roman" w:cstheme="minorHAnsi"/>
          <w:sz w:val="24"/>
          <w:szCs w:val="24"/>
          <w:lang w:eastAsia="en-CA"/>
        </w:rPr>
        <w:t xml:space="preserve"> </w:t>
      </w:r>
    </w:p>
    <w:p w14:paraId="471A4BC7" w14:textId="77777777" w:rsidR="00126B6C" w:rsidRDefault="00126B6C" w:rsidP="003149E2">
      <w:pPr>
        <w:pStyle w:val="ListParagraph"/>
        <w:shd w:val="clear" w:color="auto" w:fill="FFFFFF"/>
        <w:spacing w:after="0" w:line="240" w:lineRule="auto"/>
        <w:ind w:left="0"/>
        <w:jc w:val="both"/>
        <w:rPr>
          <w:rFonts w:eastAsia="Times New Roman" w:cstheme="minorHAnsi"/>
          <w:sz w:val="24"/>
          <w:szCs w:val="24"/>
          <w:lang w:eastAsia="en-CA"/>
        </w:rPr>
      </w:pPr>
    </w:p>
    <w:p w14:paraId="07D1212D" w14:textId="2C5498AA" w:rsidR="00126B6C" w:rsidRDefault="0084594A" w:rsidP="003149E2">
      <w:pPr>
        <w:pStyle w:val="ListParagraph"/>
        <w:numPr>
          <w:ilvl w:val="3"/>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eastAsia="Times New Roman" w:cstheme="minorHAnsi"/>
          <w:sz w:val="24"/>
          <w:szCs w:val="24"/>
          <w:lang w:eastAsia="en-CA"/>
        </w:rPr>
        <w:t>Place a 96</w:t>
      </w:r>
      <w:r w:rsidR="00845226">
        <w:rPr>
          <w:rFonts w:eastAsia="Times New Roman" w:cstheme="minorHAnsi"/>
          <w:sz w:val="24"/>
          <w:szCs w:val="24"/>
          <w:lang w:eastAsia="en-CA"/>
        </w:rPr>
        <w:t>-</w:t>
      </w:r>
      <w:r w:rsidRPr="00126B6C">
        <w:rPr>
          <w:rFonts w:eastAsia="Times New Roman" w:cstheme="minorHAnsi"/>
          <w:sz w:val="24"/>
          <w:szCs w:val="24"/>
          <w:lang w:eastAsia="en-CA"/>
        </w:rPr>
        <w:t xml:space="preserve">well filter </w:t>
      </w:r>
      <w:r w:rsidR="002F1ACF" w:rsidRPr="00126B6C">
        <w:rPr>
          <w:rFonts w:eastAsia="Times New Roman" w:cstheme="minorHAnsi"/>
          <w:sz w:val="24"/>
          <w:szCs w:val="24"/>
          <w:lang w:eastAsia="en-CA"/>
        </w:rPr>
        <w:t>plate (</w:t>
      </w:r>
      <w:r w:rsidR="000A5823">
        <w:rPr>
          <w:rFonts w:eastAsia="Times New Roman" w:cstheme="minorHAnsi"/>
          <w:sz w:val="24"/>
          <w:szCs w:val="24"/>
          <w:lang w:eastAsia="en-CA"/>
        </w:rPr>
        <w:t>f</w:t>
      </w:r>
      <w:r w:rsidR="002F1ACF" w:rsidRPr="00126B6C">
        <w:rPr>
          <w:rFonts w:eastAsia="Times New Roman" w:cstheme="minorHAnsi"/>
          <w:sz w:val="24"/>
          <w:szCs w:val="24"/>
          <w:lang w:eastAsia="en-CA"/>
        </w:rPr>
        <w:t xml:space="preserve">ilter microplate, 96-well, polypropylene with 25 µm ultra high molecular weight polyethylene </w:t>
      </w:r>
      <w:r w:rsidR="00477AE7" w:rsidRPr="00126B6C">
        <w:rPr>
          <w:rFonts w:eastAsia="Times New Roman" w:cstheme="minorHAnsi"/>
          <w:sz w:val="24"/>
          <w:szCs w:val="24"/>
          <w:lang w:eastAsia="en-CA"/>
        </w:rPr>
        <w:t>membrane) on</w:t>
      </w:r>
      <w:r w:rsidRPr="00126B6C">
        <w:rPr>
          <w:rFonts w:eastAsia="Times New Roman" w:cstheme="minorHAnsi"/>
          <w:sz w:val="24"/>
          <w:szCs w:val="24"/>
          <w:lang w:eastAsia="en-CA"/>
        </w:rPr>
        <w:t xml:space="preserve"> </w:t>
      </w:r>
      <w:r w:rsidR="00982DF3" w:rsidRPr="00126B6C">
        <w:rPr>
          <w:rFonts w:eastAsia="Times New Roman" w:cstheme="minorHAnsi"/>
          <w:sz w:val="24"/>
          <w:szCs w:val="24"/>
          <w:lang w:eastAsia="en-CA"/>
        </w:rPr>
        <w:t xml:space="preserve">the </w:t>
      </w:r>
      <w:r w:rsidRPr="00126B6C">
        <w:rPr>
          <w:rFonts w:eastAsia="Times New Roman" w:cstheme="minorHAnsi"/>
          <w:sz w:val="24"/>
          <w:szCs w:val="24"/>
          <w:lang w:eastAsia="en-CA"/>
        </w:rPr>
        <w:t>top of the 96</w:t>
      </w:r>
      <w:r w:rsidR="00845226">
        <w:rPr>
          <w:rFonts w:eastAsia="Times New Roman" w:cstheme="minorHAnsi"/>
          <w:sz w:val="24"/>
          <w:szCs w:val="24"/>
          <w:lang w:eastAsia="en-CA"/>
        </w:rPr>
        <w:t>-</w:t>
      </w:r>
      <w:r w:rsidRPr="00126B6C">
        <w:rPr>
          <w:rFonts w:eastAsia="Times New Roman" w:cstheme="minorHAnsi"/>
          <w:sz w:val="24"/>
          <w:szCs w:val="24"/>
          <w:lang w:eastAsia="en-CA"/>
        </w:rPr>
        <w:t>deep well block</w:t>
      </w:r>
      <w:r w:rsidR="000B38CB" w:rsidRPr="00126B6C">
        <w:rPr>
          <w:rFonts w:eastAsia="Times New Roman" w:cstheme="minorHAnsi"/>
          <w:sz w:val="24"/>
          <w:szCs w:val="24"/>
          <w:lang w:eastAsia="en-CA"/>
        </w:rPr>
        <w:t>.</w:t>
      </w:r>
    </w:p>
    <w:p w14:paraId="2C3DC456" w14:textId="77777777" w:rsidR="00126B6C" w:rsidRPr="00126B6C" w:rsidRDefault="00126B6C" w:rsidP="003149E2">
      <w:pPr>
        <w:pStyle w:val="ListParagraph"/>
        <w:spacing w:after="0" w:line="240" w:lineRule="auto"/>
        <w:ind w:left="0"/>
        <w:rPr>
          <w:rFonts w:eastAsia="Times New Roman" w:cstheme="minorHAnsi"/>
          <w:sz w:val="24"/>
          <w:szCs w:val="24"/>
          <w:lang w:eastAsia="en-CA"/>
        </w:rPr>
      </w:pPr>
    </w:p>
    <w:p w14:paraId="21A9216F" w14:textId="441271A3" w:rsidR="00126B6C" w:rsidRDefault="003076F6" w:rsidP="003149E2">
      <w:pPr>
        <w:pStyle w:val="ListParagraph"/>
        <w:numPr>
          <w:ilvl w:val="3"/>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eastAsia="Times New Roman" w:cstheme="minorHAnsi"/>
          <w:sz w:val="24"/>
          <w:szCs w:val="24"/>
          <w:lang w:eastAsia="en-CA"/>
        </w:rPr>
        <w:t>Push down the filter plate to secure the tips</w:t>
      </w:r>
      <w:r w:rsidR="005B1BE7">
        <w:rPr>
          <w:rFonts w:eastAsia="Times New Roman" w:cstheme="minorHAnsi"/>
          <w:sz w:val="24"/>
          <w:szCs w:val="24"/>
          <w:lang w:eastAsia="en-CA"/>
        </w:rPr>
        <w:t xml:space="preserve"> </w:t>
      </w:r>
      <w:r w:rsidRPr="00126B6C">
        <w:rPr>
          <w:rFonts w:eastAsia="Times New Roman" w:cstheme="minorHAnsi"/>
          <w:sz w:val="24"/>
          <w:szCs w:val="24"/>
          <w:lang w:eastAsia="en-CA"/>
        </w:rPr>
        <w:t>into the paraf</w:t>
      </w:r>
      <w:r w:rsidR="00CB22BF">
        <w:rPr>
          <w:rFonts w:eastAsia="Times New Roman" w:cstheme="minorHAnsi"/>
          <w:sz w:val="24"/>
          <w:szCs w:val="24"/>
          <w:lang w:eastAsia="en-CA"/>
        </w:rPr>
        <w:t>ilm</w:t>
      </w:r>
      <w:r w:rsidRPr="00126B6C">
        <w:rPr>
          <w:rFonts w:eastAsia="Times New Roman" w:cstheme="minorHAnsi"/>
          <w:sz w:val="24"/>
          <w:szCs w:val="24"/>
          <w:lang w:eastAsia="en-CA"/>
        </w:rPr>
        <w:t xml:space="preserve"> to seal off the filter plate from the 96</w:t>
      </w:r>
      <w:r w:rsidR="00845226">
        <w:rPr>
          <w:rFonts w:eastAsia="Times New Roman" w:cstheme="minorHAnsi"/>
          <w:sz w:val="24"/>
          <w:szCs w:val="24"/>
          <w:lang w:eastAsia="en-CA"/>
        </w:rPr>
        <w:t>-</w:t>
      </w:r>
      <w:r w:rsidRPr="00126B6C">
        <w:rPr>
          <w:rFonts w:eastAsia="Times New Roman" w:cstheme="minorHAnsi"/>
          <w:sz w:val="24"/>
          <w:szCs w:val="24"/>
          <w:lang w:eastAsia="en-CA"/>
        </w:rPr>
        <w:t>well deep block.</w:t>
      </w:r>
    </w:p>
    <w:p w14:paraId="79364ABF" w14:textId="77777777" w:rsidR="00126B6C" w:rsidRPr="00126B6C" w:rsidRDefault="00126B6C" w:rsidP="003149E2">
      <w:pPr>
        <w:pStyle w:val="ListParagraph"/>
        <w:spacing w:after="0" w:line="240" w:lineRule="auto"/>
        <w:ind w:left="0"/>
        <w:rPr>
          <w:rFonts w:eastAsia="Times New Roman" w:cstheme="minorHAnsi"/>
          <w:sz w:val="24"/>
          <w:szCs w:val="24"/>
          <w:lang w:eastAsia="en-CA"/>
        </w:rPr>
      </w:pPr>
    </w:p>
    <w:p w14:paraId="686771C0" w14:textId="2CFDDA36" w:rsidR="0084594A" w:rsidRPr="00126B6C" w:rsidRDefault="0007257D" w:rsidP="003149E2">
      <w:pPr>
        <w:pStyle w:val="ListParagraph"/>
        <w:numPr>
          <w:ilvl w:val="3"/>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eastAsia="Times New Roman" w:cstheme="minorHAnsi"/>
          <w:sz w:val="24"/>
          <w:szCs w:val="24"/>
          <w:lang w:eastAsia="en-CA"/>
        </w:rPr>
        <w:t>Transfer 50</w:t>
      </w:r>
      <w:r w:rsidR="00480CB4" w:rsidRPr="00126B6C">
        <w:rPr>
          <w:rFonts w:eastAsia="Times New Roman" w:cstheme="minorHAnsi"/>
          <w:sz w:val="24"/>
          <w:szCs w:val="24"/>
          <w:lang w:eastAsia="en-CA"/>
        </w:rPr>
        <w:t xml:space="preserve"> </w:t>
      </w:r>
      <w:r w:rsidRPr="00126B6C">
        <w:rPr>
          <w:rFonts w:eastAsia="Times New Roman" w:cstheme="minorHAnsi"/>
          <w:sz w:val="24"/>
          <w:szCs w:val="24"/>
          <w:lang w:eastAsia="en-CA"/>
        </w:rPr>
        <w:t>μ</w:t>
      </w:r>
      <w:r w:rsidR="00480CB4" w:rsidRPr="00126B6C">
        <w:rPr>
          <w:rFonts w:eastAsia="Times New Roman" w:cstheme="minorHAnsi"/>
          <w:sz w:val="24"/>
          <w:szCs w:val="24"/>
          <w:lang w:eastAsia="en-CA"/>
        </w:rPr>
        <w:t>L</w:t>
      </w:r>
      <w:r w:rsidRPr="00126B6C">
        <w:rPr>
          <w:rFonts w:eastAsia="Times New Roman" w:cstheme="minorHAnsi"/>
          <w:sz w:val="24"/>
          <w:szCs w:val="24"/>
          <w:lang w:eastAsia="en-CA"/>
        </w:rPr>
        <w:t xml:space="preserve"> of pre-equilibrated 50% Ni-NTA resin slurry </w:t>
      </w:r>
      <w:r w:rsidR="00D86A72" w:rsidRPr="00126B6C">
        <w:rPr>
          <w:rFonts w:eastAsia="Times New Roman" w:cstheme="minorHAnsi"/>
          <w:sz w:val="24"/>
          <w:szCs w:val="24"/>
          <w:lang w:eastAsia="en-CA"/>
        </w:rPr>
        <w:t>into each well of the</w:t>
      </w:r>
      <w:r w:rsidRPr="00126B6C">
        <w:rPr>
          <w:rFonts w:eastAsia="Times New Roman" w:cstheme="minorHAnsi"/>
          <w:sz w:val="24"/>
          <w:szCs w:val="24"/>
          <w:lang w:eastAsia="en-CA"/>
        </w:rPr>
        <w:t xml:space="preserve"> </w:t>
      </w:r>
      <w:r w:rsidR="00D86A72" w:rsidRPr="00126B6C">
        <w:rPr>
          <w:rFonts w:eastAsia="Times New Roman" w:cstheme="minorHAnsi"/>
          <w:sz w:val="24"/>
          <w:szCs w:val="24"/>
          <w:lang w:eastAsia="en-CA"/>
        </w:rPr>
        <w:t xml:space="preserve">filter </w:t>
      </w:r>
      <w:r w:rsidRPr="00126B6C">
        <w:rPr>
          <w:rFonts w:eastAsia="Times New Roman" w:cstheme="minorHAnsi"/>
          <w:sz w:val="24"/>
          <w:szCs w:val="24"/>
          <w:lang w:eastAsia="en-CA"/>
        </w:rPr>
        <w:t>plate.</w:t>
      </w:r>
    </w:p>
    <w:p w14:paraId="4F8EF6DC" w14:textId="77777777" w:rsidR="0084594A" w:rsidRPr="005F301F" w:rsidRDefault="0084594A" w:rsidP="003149E2">
      <w:pPr>
        <w:shd w:val="clear" w:color="auto" w:fill="FFFFFF"/>
        <w:spacing w:after="0" w:line="240" w:lineRule="auto"/>
        <w:contextualSpacing/>
        <w:jc w:val="both"/>
        <w:rPr>
          <w:rFonts w:eastAsia="Times New Roman" w:cstheme="minorHAnsi"/>
          <w:sz w:val="24"/>
          <w:szCs w:val="24"/>
          <w:lang w:eastAsia="en-CA"/>
        </w:rPr>
      </w:pPr>
    </w:p>
    <w:p w14:paraId="4073789D" w14:textId="77777777" w:rsidR="00126B6C" w:rsidRDefault="0084594A" w:rsidP="003149E2">
      <w:pPr>
        <w:pStyle w:val="ListParagraph"/>
        <w:numPr>
          <w:ilvl w:val="2"/>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eastAsia="Times New Roman" w:cstheme="minorHAnsi"/>
          <w:sz w:val="24"/>
          <w:szCs w:val="24"/>
          <w:lang w:eastAsia="en-CA"/>
        </w:rPr>
        <w:t xml:space="preserve">Test expression procedure </w:t>
      </w:r>
    </w:p>
    <w:p w14:paraId="1B8E676D" w14:textId="77777777" w:rsidR="00126B6C" w:rsidRDefault="00126B6C" w:rsidP="003149E2">
      <w:pPr>
        <w:pStyle w:val="ListParagraph"/>
        <w:shd w:val="clear" w:color="auto" w:fill="FFFFFF"/>
        <w:spacing w:after="0" w:line="240" w:lineRule="auto"/>
        <w:ind w:left="0"/>
        <w:jc w:val="both"/>
        <w:rPr>
          <w:rFonts w:eastAsia="Times New Roman" w:cstheme="minorHAnsi"/>
          <w:sz w:val="24"/>
          <w:szCs w:val="24"/>
          <w:lang w:eastAsia="en-CA"/>
        </w:rPr>
      </w:pPr>
    </w:p>
    <w:p w14:paraId="764C4270" w14:textId="4C5E1725" w:rsidR="00126B6C" w:rsidRDefault="0084594A" w:rsidP="003149E2">
      <w:pPr>
        <w:pStyle w:val="ListParagraph"/>
        <w:numPr>
          <w:ilvl w:val="3"/>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eastAsia="Times New Roman" w:cstheme="minorHAnsi"/>
          <w:sz w:val="24"/>
          <w:szCs w:val="24"/>
          <w:lang w:eastAsia="en-CA"/>
        </w:rPr>
        <w:t xml:space="preserve">Place the frozen </w:t>
      </w:r>
      <w:r w:rsidR="00B97C94" w:rsidRPr="00126B6C">
        <w:rPr>
          <w:rFonts w:eastAsia="Times New Roman" w:cstheme="minorHAnsi"/>
          <w:sz w:val="24"/>
          <w:szCs w:val="24"/>
          <w:lang w:eastAsia="en-CA"/>
        </w:rPr>
        <w:t>cell suspension</w:t>
      </w:r>
      <w:r w:rsidR="007B56C8" w:rsidRPr="00126B6C">
        <w:rPr>
          <w:rFonts w:eastAsia="Times New Roman" w:cstheme="minorHAnsi"/>
          <w:sz w:val="24"/>
          <w:szCs w:val="24"/>
          <w:lang w:eastAsia="en-CA"/>
        </w:rPr>
        <w:t xml:space="preserve"> (</w:t>
      </w:r>
      <w:r w:rsidR="005B1BE7">
        <w:rPr>
          <w:rFonts w:eastAsia="Times New Roman" w:cstheme="minorHAnsi"/>
          <w:sz w:val="24"/>
          <w:szCs w:val="24"/>
          <w:lang w:eastAsia="en-CA"/>
        </w:rPr>
        <w:t>step</w:t>
      </w:r>
      <w:r w:rsidR="005B1BE7" w:rsidRPr="00126B6C">
        <w:rPr>
          <w:rFonts w:eastAsia="Times New Roman" w:cstheme="minorHAnsi"/>
          <w:sz w:val="24"/>
          <w:szCs w:val="24"/>
          <w:lang w:eastAsia="en-CA"/>
        </w:rPr>
        <w:t xml:space="preserve"> </w:t>
      </w:r>
      <w:r w:rsidR="007B56C8" w:rsidRPr="00126B6C">
        <w:rPr>
          <w:rFonts w:eastAsia="Times New Roman" w:cstheme="minorHAnsi"/>
          <w:sz w:val="24"/>
          <w:szCs w:val="24"/>
          <w:lang w:eastAsia="en-CA"/>
        </w:rPr>
        <w:t>3.1.1</w:t>
      </w:r>
      <w:r w:rsidR="005B1BE7">
        <w:rPr>
          <w:rFonts w:eastAsia="Times New Roman" w:cstheme="minorHAnsi"/>
          <w:sz w:val="24"/>
          <w:szCs w:val="24"/>
          <w:lang w:eastAsia="en-CA"/>
        </w:rPr>
        <w:t>5</w:t>
      </w:r>
      <w:r w:rsidR="007B56C8" w:rsidRPr="00126B6C">
        <w:rPr>
          <w:rFonts w:eastAsia="Times New Roman" w:cstheme="minorHAnsi"/>
          <w:sz w:val="24"/>
          <w:szCs w:val="24"/>
          <w:lang w:eastAsia="en-CA"/>
        </w:rPr>
        <w:t>)</w:t>
      </w:r>
      <w:r w:rsidRPr="00126B6C">
        <w:rPr>
          <w:rFonts w:eastAsia="Times New Roman" w:cstheme="minorHAnsi"/>
          <w:sz w:val="24"/>
          <w:szCs w:val="24"/>
          <w:lang w:eastAsia="en-CA"/>
        </w:rPr>
        <w:t xml:space="preserve"> </w:t>
      </w:r>
      <w:r w:rsidR="000A5823">
        <w:rPr>
          <w:rFonts w:eastAsia="Times New Roman" w:cstheme="minorHAnsi"/>
          <w:sz w:val="24"/>
          <w:szCs w:val="24"/>
          <w:lang w:eastAsia="en-CA"/>
        </w:rPr>
        <w:t xml:space="preserve">present </w:t>
      </w:r>
      <w:r w:rsidR="000A5823" w:rsidRPr="00126B6C">
        <w:rPr>
          <w:rFonts w:eastAsia="Times New Roman" w:cstheme="minorHAnsi"/>
          <w:sz w:val="24"/>
          <w:szCs w:val="24"/>
          <w:lang w:eastAsia="en-CA"/>
        </w:rPr>
        <w:t>in 24</w:t>
      </w:r>
      <w:r w:rsidR="00845226">
        <w:rPr>
          <w:rFonts w:eastAsia="Times New Roman" w:cstheme="minorHAnsi"/>
          <w:sz w:val="24"/>
          <w:szCs w:val="24"/>
          <w:lang w:eastAsia="en-CA"/>
        </w:rPr>
        <w:t>-</w:t>
      </w:r>
      <w:r w:rsidR="000A5823" w:rsidRPr="00126B6C">
        <w:rPr>
          <w:rFonts w:eastAsia="Times New Roman" w:cstheme="minorHAnsi"/>
          <w:sz w:val="24"/>
          <w:szCs w:val="24"/>
          <w:lang w:eastAsia="en-CA"/>
        </w:rPr>
        <w:t xml:space="preserve">well blocks </w:t>
      </w:r>
      <w:r w:rsidRPr="00126B6C">
        <w:rPr>
          <w:rFonts w:eastAsia="Times New Roman" w:cstheme="minorHAnsi"/>
          <w:sz w:val="24"/>
          <w:szCs w:val="24"/>
          <w:lang w:eastAsia="en-CA"/>
        </w:rPr>
        <w:t xml:space="preserve">in a water bath at </w:t>
      </w:r>
      <w:r w:rsidR="00431C64" w:rsidRPr="00126B6C">
        <w:rPr>
          <w:rFonts w:eastAsia="Times New Roman" w:cstheme="minorHAnsi"/>
          <w:sz w:val="24"/>
          <w:szCs w:val="24"/>
          <w:lang w:eastAsia="en-CA"/>
        </w:rPr>
        <w:t xml:space="preserve">RT </w:t>
      </w:r>
      <w:r w:rsidRPr="00126B6C">
        <w:rPr>
          <w:rFonts w:eastAsia="Times New Roman" w:cstheme="minorHAnsi"/>
          <w:sz w:val="24"/>
          <w:szCs w:val="24"/>
          <w:lang w:eastAsia="en-CA"/>
        </w:rPr>
        <w:t>for 5-10</w:t>
      </w:r>
      <w:r w:rsidR="000D11AE" w:rsidRPr="00126B6C">
        <w:rPr>
          <w:rFonts w:eastAsia="Times New Roman" w:cstheme="minorHAnsi"/>
          <w:sz w:val="24"/>
          <w:szCs w:val="24"/>
          <w:lang w:eastAsia="en-CA"/>
        </w:rPr>
        <w:t xml:space="preserve"> </w:t>
      </w:r>
      <w:r w:rsidR="00430C45" w:rsidRPr="00126B6C">
        <w:rPr>
          <w:rFonts w:eastAsia="Times New Roman" w:cstheme="minorHAnsi"/>
          <w:sz w:val="24"/>
          <w:szCs w:val="24"/>
          <w:lang w:eastAsia="en-CA"/>
        </w:rPr>
        <w:t xml:space="preserve">min, then </w:t>
      </w:r>
      <w:r w:rsidRPr="00126B6C">
        <w:rPr>
          <w:rFonts w:eastAsia="Times New Roman" w:cstheme="minorHAnsi"/>
          <w:sz w:val="24"/>
          <w:szCs w:val="24"/>
          <w:lang w:eastAsia="en-CA"/>
        </w:rPr>
        <w:t xml:space="preserve">shake at </w:t>
      </w:r>
      <w:r w:rsidR="00FF4E67" w:rsidRPr="00126B6C">
        <w:rPr>
          <w:rFonts w:eastAsia="Times New Roman" w:cstheme="minorHAnsi"/>
          <w:sz w:val="24"/>
          <w:szCs w:val="24"/>
          <w:lang w:eastAsia="en-CA"/>
        </w:rPr>
        <w:t>450 rpm</w:t>
      </w:r>
      <w:r w:rsidRPr="00126B6C">
        <w:rPr>
          <w:rFonts w:eastAsia="Times New Roman" w:cstheme="minorHAnsi"/>
          <w:sz w:val="24"/>
          <w:szCs w:val="24"/>
          <w:lang w:eastAsia="en-CA"/>
        </w:rPr>
        <w:t xml:space="preserve"> for 20 min</w:t>
      </w:r>
      <w:r w:rsidR="00B97C94" w:rsidRPr="00126B6C">
        <w:rPr>
          <w:rFonts w:eastAsia="Times New Roman" w:cstheme="minorHAnsi"/>
          <w:sz w:val="24"/>
          <w:szCs w:val="24"/>
          <w:lang w:eastAsia="en-CA"/>
        </w:rPr>
        <w:t>.</w:t>
      </w:r>
      <w:r w:rsidRPr="00126B6C">
        <w:rPr>
          <w:rFonts w:eastAsia="Times New Roman" w:cstheme="minorHAnsi"/>
          <w:sz w:val="24"/>
          <w:szCs w:val="24"/>
          <w:lang w:eastAsia="en-CA"/>
        </w:rPr>
        <w:t xml:space="preserve"> </w:t>
      </w:r>
    </w:p>
    <w:p w14:paraId="0B58040C" w14:textId="77777777" w:rsidR="00126B6C" w:rsidRDefault="00126B6C" w:rsidP="003149E2">
      <w:pPr>
        <w:pStyle w:val="ListParagraph"/>
        <w:shd w:val="clear" w:color="auto" w:fill="FFFFFF"/>
        <w:spacing w:after="0" w:line="240" w:lineRule="auto"/>
        <w:ind w:left="0"/>
        <w:jc w:val="both"/>
        <w:rPr>
          <w:rFonts w:eastAsia="Times New Roman" w:cstheme="minorHAnsi"/>
          <w:sz w:val="24"/>
          <w:szCs w:val="24"/>
          <w:lang w:eastAsia="en-CA"/>
        </w:rPr>
      </w:pPr>
    </w:p>
    <w:p w14:paraId="671E15EA" w14:textId="311E1FA2" w:rsidR="00126B6C" w:rsidRDefault="0084594A" w:rsidP="003149E2">
      <w:pPr>
        <w:pStyle w:val="ListParagraph"/>
        <w:numPr>
          <w:ilvl w:val="3"/>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eastAsia="Times New Roman" w:cstheme="minorHAnsi"/>
          <w:sz w:val="24"/>
          <w:szCs w:val="24"/>
          <w:lang w:eastAsia="en-CA"/>
        </w:rPr>
        <w:t>Centrifuge the 24</w:t>
      </w:r>
      <w:r w:rsidR="00845226">
        <w:rPr>
          <w:rFonts w:eastAsia="Times New Roman" w:cstheme="minorHAnsi"/>
          <w:sz w:val="24"/>
          <w:szCs w:val="24"/>
          <w:lang w:eastAsia="en-CA"/>
        </w:rPr>
        <w:t>-</w:t>
      </w:r>
      <w:r w:rsidRPr="00126B6C">
        <w:rPr>
          <w:rFonts w:eastAsia="Times New Roman" w:cstheme="minorHAnsi"/>
          <w:sz w:val="24"/>
          <w:szCs w:val="24"/>
          <w:lang w:eastAsia="en-CA"/>
        </w:rPr>
        <w:t xml:space="preserve">well blocks at </w:t>
      </w:r>
      <w:r w:rsidR="00FF4E67" w:rsidRPr="00126B6C">
        <w:rPr>
          <w:rFonts w:eastAsia="Times New Roman" w:cstheme="minorHAnsi"/>
          <w:sz w:val="24"/>
          <w:szCs w:val="24"/>
          <w:lang w:eastAsia="en-CA"/>
        </w:rPr>
        <w:t>3</w:t>
      </w:r>
      <w:r w:rsidR="000A5823">
        <w:rPr>
          <w:rFonts w:eastAsia="Times New Roman" w:cstheme="minorHAnsi"/>
          <w:sz w:val="24"/>
          <w:szCs w:val="24"/>
          <w:lang w:eastAsia="en-CA"/>
        </w:rPr>
        <w:t>,</w:t>
      </w:r>
      <w:r w:rsidR="00FF4E67" w:rsidRPr="00126B6C">
        <w:rPr>
          <w:rFonts w:eastAsia="Times New Roman" w:cstheme="minorHAnsi"/>
          <w:sz w:val="24"/>
          <w:szCs w:val="24"/>
          <w:lang w:eastAsia="en-CA"/>
        </w:rPr>
        <w:t xml:space="preserve">275 x </w:t>
      </w:r>
      <w:r w:rsidR="00FF4E67" w:rsidRPr="000A5823">
        <w:rPr>
          <w:rFonts w:eastAsia="Times New Roman" w:cstheme="minorHAnsi"/>
          <w:i/>
          <w:iCs/>
          <w:sz w:val="24"/>
          <w:szCs w:val="24"/>
          <w:lang w:eastAsia="en-CA"/>
        </w:rPr>
        <w:t>g</w:t>
      </w:r>
      <w:r w:rsidRPr="00126B6C">
        <w:rPr>
          <w:rFonts w:eastAsia="Times New Roman" w:cstheme="minorHAnsi"/>
          <w:sz w:val="24"/>
          <w:szCs w:val="24"/>
          <w:lang w:eastAsia="en-CA"/>
        </w:rPr>
        <w:t xml:space="preserve"> for 15 min. </w:t>
      </w:r>
    </w:p>
    <w:p w14:paraId="6DD21A96" w14:textId="77777777" w:rsidR="00126B6C" w:rsidRPr="00126B6C" w:rsidRDefault="00126B6C" w:rsidP="003149E2">
      <w:pPr>
        <w:pStyle w:val="ListParagraph"/>
        <w:spacing w:after="0" w:line="240" w:lineRule="auto"/>
        <w:ind w:left="0"/>
        <w:rPr>
          <w:rFonts w:eastAsia="Times New Roman" w:cstheme="minorHAnsi"/>
          <w:sz w:val="24"/>
          <w:szCs w:val="24"/>
          <w:lang w:eastAsia="en-CA"/>
        </w:rPr>
      </w:pPr>
    </w:p>
    <w:p w14:paraId="4138D5E0" w14:textId="54990227" w:rsidR="000A5823" w:rsidRDefault="0084594A" w:rsidP="003149E2">
      <w:pPr>
        <w:pStyle w:val="ListParagraph"/>
        <w:numPr>
          <w:ilvl w:val="3"/>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eastAsia="Times New Roman" w:cstheme="minorHAnsi"/>
          <w:sz w:val="24"/>
          <w:szCs w:val="24"/>
          <w:lang w:eastAsia="en-CA"/>
        </w:rPr>
        <w:t>Using a multichannel pipette, transfer the cleared lysates into</w:t>
      </w:r>
      <w:r w:rsidR="00895773" w:rsidRPr="00126B6C">
        <w:rPr>
          <w:rFonts w:eastAsia="Times New Roman" w:cstheme="minorHAnsi"/>
          <w:sz w:val="24"/>
          <w:szCs w:val="24"/>
          <w:lang w:eastAsia="en-CA"/>
        </w:rPr>
        <w:t xml:space="preserve"> a</w:t>
      </w:r>
      <w:r w:rsidRPr="00126B6C">
        <w:rPr>
          <w:rFonts w:eastAsia="Times New Roman" w:cstheme="minorHAnsi"/>
          <w:sz w:val="24"/>
          <w:szCs w:val="24"/>
          <w:lang w:eastAsia="en-CA"/>
        </w:rPr>
        <w:t xml:space="preserve"> </w:t>
      </w:r>
      <w:r w:rsidR="000D11AE" w:rsidRPr="00126B6C">
        <w:rPr>
          <w:rFonts w:eastAsia="Times New Roman" w:cstheme="minorHAnsi"/>
          <w:sz w:val="24"/>
          <w:szCs w:val="24"/>
          <w:lang w:eastAsia="en-CA"/>
        </w:rPr>
        <w:t xml:space="preserve">filter </w:t>
      </w:r>
      <w:r w:rsidRPr="00126B6C">
        <w:rPr>
          <w:rFonts w:eastAsia="Times New Roman" w:cstheme="minorHAnsi"/>
          <w:sz w:val="24"/>
          <w:szCs w:val="24"/>
          <w:lang w:eastAsia="en-CA"/>
        </w:rPr>
        <w:t>plate containing 50</w:t>
      </w:r>
      <w:r w:rsidR="007C4752" w:rsidRPr="00126B6C">
        <w:rPr>
          <w:rFonts w:eastAsia="Times New Roman" w:cstheme="minorHAnsi"/>
          <w:sz w:val="24"/>
          <w:szCs w:val="24"/>
          <w:lang w:eastAsia="en-CA"/>
        </w:rPr>
        <w:t xml:space="preserve"> </w:t>
      </w:r>
      <w:r w:rsidRPr="00126B6C">
        <w:rPr>
          <w:rFonts w:eastAsia="Times New Roman" w:cstheme="minorHAnsi"/>
          <w:sz w:val="24"/>
          <w:szCs w:val="24"/>
          <w:lang w:eastAsia="en-CA"/>
        </w:rPr>
        <w:t>μ</w:t>
      </w:r>
      <w:r w:rsidR="007C4752" w:rsidRPr="00126B6C">
        <w:rPr>
          <w:rFonts w:eastAsia="Times New Roman" w:cstheme="minorHAnsi"/>
          <w:sz w:val="24"/>
          <w:szCs w:val="24"/>
          <w:lang w:eastAsia="en-CA"/>
        </w:rPr>
        <w:t>L</w:t>
      </w:r>
      <w:r w:rsidRPr="00126B6C">
        <w:rPr>
          <w:rFonts w:eastAsia="Times New Roman" w:cstheme="minorHAnsi"/>
          <w:sz w:val="24"/>
          <w:szCs w:val="24"/>
          <w:lang w:eastAsia="en-CA"/>
        </w:rPr>
        <w:t xml:space="preserve"> of pre-equilibrated 50% Ni-NTA resin slurry </w:t>
      </w:r>
      <w:r w:rsidR="000D11AE" w:rsidRPr="00126B6C">
        <w:rPr>
          <w:rFonts w:eastAsia="Times New Roman" w:cstheme="minorHAnsi"/>
          <w:sz w:val="24"/>
          <w:szCs w:val="24"/>
          <w:lang w:eastAsia="en-CA"/>
        </w:rPr>
        <w:t>(</w:t>
      </w:r>
      <w:r w:rsidR="005B1BE7">
        <w:rPr>
          <w:rFonts w:eastAsia="Times New Roman" w:cstheme="minorHAnsi"/>
          <w:sz w:val="24"/>
          <w:szCs w:val="24"/>
          <w:lang w:eastAsia="en-CA"/>
        </w:rPr>
        <w:t>step</w:t>
      </w:r>
      <w:r w:rsidR="005B1BE7" w:rsidRPr="00126B6C">
        <w:rPr>
          <w:rFonts w:eastAsia="Times New Roman" w:cstheme="minorHAnsi"/>
          <w:sz w:val="24"/>
          <w:szCs w:val="24"/>
          <w:lang w:eastAsia="en-CA"/>
        </w:rPr>
        <w:t xml:space="preserve"> </w:t>
      </w:r>
      <w:r w:rsidR="000D11AE" w:rsidRPr="00126B6C">
        <w:rPr>
          <w:rFonts w:eastAsia="Times New Roman" w:cstheme="minorHAnsi"/>
          <w:sz w:val="24"/>
          <w:szCs w:val="24"/>
          <w:lang w:eastAsia="en-CA"/>
        </w:rPr>
        <w:t xml:space="preserve">3.2.1.4) </w:t>
      </w:r>
      <w:r w:rsidRPr="00126B6C">
        <w:rPr>
          <w:rFonts w:eastAsia="Times New Roman" w:cstheme="minorHAnsi"/>
          <w:sz w:val="24"/>
          <w:szCs w:val="24"/>
          <w:lang w:eastAsia="en-CA"/>
        </w:rPr>
        <w:t xml:space="preserve">and seal </w:t>
      </w:r>
      <w:r w:rsidR="005B1BE7">
        <w:rPr>
          <w:rFonts w:eastAsia="Times New Roman" w:cstheme="minorHAnsi"/>
          <w:sz w:val="24"/>
          <w:szCs w:val="24"/>
          <w:lang w:eastAsia="en-CA"/>
        </w:rPr>
        <w:t xml:space="preserve">the </w:t>
      </w:r>
      <w:r w:rsidRPr="00126B6C">
        <w:rPr>
          <w:rFonts w:eastAsia="Times New Roman" w:cstheme="minorHAnsi"/>
          <w:sz w:val="24"/>
          <w:szCs w:val="24"/>
          <w:lang w:eastAsia="en-CA"/>
        </w:rPr>
        <w:t xml:space="preserve">filter plate with </w:t>
      </w:r>
      <w:r w:rsidR="00D80ED5" w:rsidRPr="00126B6C">
        <w:rPr>
          <w:rFonts w:eastAsia="Times New Roman" w:cstheme="minorHAnsi"/>
          <w:sz w:val="24"/>
          <w:szCs w:val="24"/>
          <w:lang w:eastAsia="en-CA"/>
        </w:rPr>
        <w:t xml:space="preserve">a </w:t>
      </w:r>
      <w:r w:rsidRPr="00126B6C">
        <w:rPr>
          <w:rFonts w:eastAsia="Times New Roman" w:cstheme="minorHAnsi"/>
          <w:sz w:val="24"/>
          <w:szCs w:val="24"/>
          <w:lang w:eastAsia="en-CA"/>
        </w:rPr>
        <w:t>96</w:t>
      </w:r>
      <w:r w:rsidR="004352ED" w:rsidRPr="00126B6C">
        <w:rPr>
          <w:rFonts w:eastAsia="Times New Roman" w:cstheme="minorHAnsi"/>
          <w:sz w:val="24"/>
          <w:szCs w:val="24"/>
          <w:lang w:eastAsia="en-CA"/>
        </w:rPr>
        <w:t>-</w:t>
      </w:r>
      <w:r w:rsidRPr="00126B6C">
        <w:rPr>
          <w:rFonts w:eastAsia="Times New Roman" w:cstheme="minorHAnsi"/>
          <w:sz w:val="24"/>
          <w:szCs w:val="24"/>
          <w:lang w:eastAsia="en-CA"/>
        </w:rPr>
        <w:t xml:space="preserve">well </w:t>
      </w:r>
      <w:r w:rsidR="004352ED" w:rsidRPr="00126B6C">
        <w:rPr>
          <w:rFonts w:eastAsia="Times New Roman" w:cstheme="minorHAnsi"/>
          <w:sz w:val="24"/>
          <w:szCs w:val="24"/>
          <w:lang w:eastAsia="en-CA"/>
        </w:rPr>
        <w:t>cap mat</w:t>
      </w:r>
      <w:r w:rsidR="005B1BE7">
        <w:rPr>
          <w:rFonts w:eastAsia="Times New Roman" w:cstheme="minorHAnsi"/>
          <w:sz w:val="24"/>
          <w:szCs w:val="24"/>
          <w:lang w:eastAsia="en-CA"/>
        </w:rPr>
        <w:t xml:space="preserve"> </w:t>
      </w:r>
      <w:r w:rsidR="00700C4F" w:rsidRPr="00126B6C">
        <w:rPr>
          <w:rFonts w:eastAsia="Times New Roman" w:cstheme="minorHAnsi"/>
          <w:sz w:val="24"/>
          <w:szCs w:val="24"/>
          <w:lang w:eastAsia="en-CA"/>
        </w:rPr>
        <w:t>(96-well cap mat, for use with square well, 2 mL).</w:t>
      </w:r>
    </w:p>
    <w:p w14:paraId="704ECC81" w14:textId="77777777" w:rsidR="000A5823" w:rsidRPr="000A5823" w:rsidRDefault="000A5823" w:rsidP="003149E2">
      <w:pPr>
        <w:pStyle w:val="ListParagraph"/>
        <w:spacing w:after="0" w:line="240" w:lineRule="auto"/>
        <w:ind w:left="0"/>
        <w:rPr>
          <w:rFonts w:eastAsia="Times New Roman" w:cstheme="minorHAnsi"/>
          <w:sz w:val="24"/>
          <w:szCs w:val="24"/>
          <w:lang w:eastAsia="en-CA"/>
        </w:rPr>
      </w:pPr>
    </w:p>
    <w:p w14:paraId="57DB0B57" w14:textId="173C49B4" w:rsidR="00126B6C" w:rsidRPr="00126B6C" w:rsidRDefault="000A5823" w:rsidP="003149E2">
      <w:pPr>
        <w:pStyle w:val="ListParagraph"/>
        <w:shd w:val="clear" w:color="auto" w:fill="FFFFFF"/>
        <w:spacing w:after="0" w:line="240" w:lineRule="auto"/>
        <w:ind w:left="0"/>
        <w:jc w:val="both"/>
        <w:rPr>
          <w:rFonts w:eastAsia="Times New Roman" w:cstheme="minorHAnsi"/>
          <w:sz w:val="24"/>
          <w:szCs w:val="24"/>
          <w:lang w:eastAsia="en-CA"/>
        </w:rPr>
      </w:pPr>
      <w:r>
        <w:rPr>
          <w:rFonts w:eastAsia="Times New Roman" w:cstheme="minorHAnsi"/>
          <w:sz w:val="24"/>
          <w:szCs w:val="24"/>
          <w:lang w:eastAsia="en-CA"/>
        </w:rPr>
        <w:t>NOTE</w:t>
      </w:r>
      <w:r w:rsidR="007C4752" w:rsidRPr="00126B6C">
        <w:rPr>
          <w:rFonts w:eastAsia="Times New Roman" w:cstheme="minorHAnsi"/>
          <w:sz w:val="24"/>
          <w:szCs w:val="24"/>
          <w:lang w:eastAsia="en-CA"/>
        </w:rPr>
        <w:t>:</w:t>
      </w:r>
      <w:r w:rsidR="00D80ED5" w:rsidRPr="00126B6C">
        <w:rPr>
          <w:rFonts w:eastAsia="Times New Roman" w:cstheme="minorHAnsi"/>
          <w:sz w:val="24"/>
          <w:szCs w:val="24"/>
          <w:lang w:eastAsia="en-CA"/>
        </w:rPr>
        <w:t xml:space="preserve"> U</w:t>
      </w:r>
      <w:r w:rsidR="0007257D" w:rsidRPr="00126B6C">
        <w:rPr>
          <w:rFonts w:eastAsia="Times New Roman" w:cstheme="minorHAnsi"/>
          <w:sz w:val="24"/>
          <w:szCs w:val="24"/>
          <w:lang w:eastAsia="en-CA"/>
        </w:rPr>
        <w:t>se a few</w:t>
      </w:r>
      <w:r w:rsidR="00153EB9" w:rsidRPr="00126B6C">
        <w:rPr>
          <w:rFonts w:eastAsia="Times New Roman" w:cstheme="minorHAnsi"/>
          <w:sz w:val="24"/>
          <w:szCs w:val="24"/>
          <w:lang w:eastAsia="en-CA"/>
        </w:rPr>
        <w:t xml:space="preserve"> rubber bands to keep the binding </w:t>
      </w:r>
      <w:r w:rsidR="00013334" w:rsidRPr="00126B6C">
        <w:rPr>
          <w:rFonts w:eastAsia="Times New Roman" w:cstheme="minorHAnsi"/>
          <w:sz w:val="24"/>
          <w:szCs w:val="24"/>
          <w:lang w:eastAsia="en-CA"/>
        </w:rPr>
        <w:t>block together</w:t>
      </w:r>
      <w:r w:rsidR="0007257D" w:rsidRPr="00126B6C">
        <w:rPr>
          <w:rFonts w:eastAsia="Times New Roman" w:cstheme="minorHAnsi"/>
          <w:sz w:val="24"/>
          <w:szCs w:val="24"/>
          <w:lang w:eastAsia="en-CA"/>
        </w:rPr>
        <w:t xml:space="preserve"> during incubation and centrifugation steps</w:t>
      </w:r>
      <w:r w:rsidR="0084594A" w:rsidRPr="00126B6C">
        <w:rPr>
          <w:rFonts w:eastAsia="Times New Roman" w:cstheme="minorHAnsi"/>
          <w:color w:val="222222"/>
          <w:sz w:val="24"/>
          <w:szCs w:val="24"/>
          <w:lang w:eastAsia="en-CA"/>
        </w:rPr>
        <w:t>.</w:t>
      </w:r>
    </w:p>
    <w:p w14:paraId="2908358E" w14:textId="77777777" w:rsidR="00126B6C" w:rsidRPr="00126B6C" w:rsidRDefault="00126B6C" w:rsidP="003149E2">
      <w:pPr>
        <w:pStyle w:val="ListParagraph"/>
        <w:spacing w:after="0" w:line="240" w:lineRule="auto"/>
        <w:ind w:left="0"/>
        <w:rPr>
          <w:rFonts w:eastAsia="Times New Roman" w:cstheme="minorHAnsi"/>
          <w:sz w:val="24"/>
          <w:szCs w:val="24"/>
          <w:lang w:eastAsia="en-CA"/>
        </w:rPr>
      </w:pPr>
    </w:p>
    <w:p w14:paraId="063AA0C9" w14:textId="78ED983E" w:rsidR="00126B6C" w:rsidRDefault="0084594A" w:rsidP="003149E2">
      <w:pPr>
        <w:pStyle w:val="ListParagraph"/>
        <w:numPr>
          <w:ilvl w:val="3"/>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eastAsia="Times New Roman" w:cstheme="minorHAnsi"/>
          <w:sz w:val="24"/>
          <w:szCs w:val="24"/>
          <w:lang w:eastAsia="en-CA"/>
        </w:rPr>
        <w:t xml:space="preserve">Place </w:t>
      </w:r>
      <w:r w:rsidR="00D86A72" w:rsidRPr="00126B6C">
        <w:rPr>
          <w:rFonts w:eastAsia="Times New Roman" w:cstheme="minorHAnsi"/>
          <w:sz w:val="24"/>
          <w:szCs w:val="24"/>
          <w:lang w:eastAsia="en-CA"/>
        </w:rPr>
        <w:t>the secured binding block</w:t>
      </w:r>
      <w:r w:rsidR="007519B9" w:rsidRPr="00126B6C">
        <w:rPr>
          <w:rFonts w:eastAsia="Times New Roman" w:cstheme="minorHAnsi"/>
          <w:sz w:val="24"/>
          <w:szCs w:val="24"/>
          <w:lang w:eastAsia="en-CA"/>
        </w:rPr>
        <w:t xml:space="preserve"> </w:t>
      </w:r>
      <w:r w:rsidRPr="00126B6C">
        <w:rPr>
          <w:rFonts w:eastAsia="Times New Roman" w:cstheme="minorHAnsi"/>
          <w:sz w:val="24"/>
          <w:szCs w:val="24"/>
          <w:lang w:eastAsia="en-CA"/>
        </w:rPr>
        <w:t xml:space="preserve">for 45-60 </w:t>
      </w:r>
      <w:r w:rsidR="007237A0" w:rsidRPr="00126B6C">
        <w:rPr>
          <w:rFonts w:eastAsia="Times New Roman" w:cstheme="minorHAnsi"/>
          <w:sz w:val="24"/>
          <w:szCs w:val="24"/>
          <w:lang w:eastAsia="en-CA"/>
        </w:rPr>
        <w:t xml:space="preserve">min </w:t>
      </w:r>
      <w:r w:rsidRPr="00126B6C">
        <w:rPr>
          <w:rFonts w:eastAsia="Times New Roman" w:cstheme="minorHAnsi"/>
          <w:sz w:val="24"/>
          <w:szCs w:val="24"/>
          <w:lang w:eastAsia="en-CA"/>
        </w:rPr>
        <w:t xml:space="preserve">into </w:t>
      </w:r>
      <w:r w:rsidR="007A1FE8" w:rsidRPr="00126B6C">
        <w:rPr>
          <w:rFonts w:eastAsia="Times New Roman" w:cstheme="minorHAnsi"/>
          <w:sz w:val="24"/>
          <w:szCs w:val="24"/>
          <w:lang w:eastAsia="en-CA"/>
        </w:rPr>
        <w:t>a rotator in a cold room to incubate</w:t>
      </w:r>
      <w:r w:rsidR="007519B9" w:rsidRPr="00126B6C">
        <w:rPr>
          <w:rFonts w:eastAsia="Times New Roman" w:cstheme="minorHAnsi"/>
          <w:sz w:val="24"/>
          <w:szCs w:val="24"/>
          <w:lang w:eastAsia="en-CA"/>
        </w:rPr>
        <w:t xml:space="preserve"> cleared lysates </w:t>
      </w:r>
      <w:r w:rsidRPr="00126B6C">
        <w:rPr>
          <w:rFonts w:eastAsia="Times New Roman" w:cstheme="minorHAnsi"/>
          <w:sz w:val="24"/>
          <w:szCs w:val="24"/>
          <w:lang w:eastAsia="en-CA"/>
        </w:rPr>
        <w:t>with Ni-NTA resin</w:t>
      </w:r>
      <w:r w:rsidR="007237A0" w:rsidRPr="00126B6C">
        <w:rPr>
          <w:rFonts w:eastAsia="Times New Roman" w:cstheme="minorHAnsi"/>
          <w:sz w:val="24"/>
          <w:szCs w:val="24"/>
          <w:lang w:eastAsia="en-CA"/>
        </w:rPr>
        <w:t>.</w:t>
      </w:r>
    </w:p>
    <w:p w14:paraId="15C74610" w14:textId="77777777" w:rsidR="00126B6C" w:rsidRPr="00126B6C" w:rsidRDefault="00126B6C" w:rsidP="003149E2">
      <w:pPr>
        <w:pStyle w:val="ListParagraph"/>
        <w:spacing w:after="0" w:line="240" w:lineRule="auto"/>
        <w:ind w:left="0"/>
        <w:rPr>
          <w:rFonts w:eastAsia="Times New Roman" w:cstheme="minorHAnsi"/>
          <w:sz w:val="24"/>
          <w:szCs w:val="24"/>
          <w:lang w:eastAsia="en-CA"/>
        </w:rPr>
      </w:pPr>
    </w:p>
    <w:p w14:paraId="0AB41D58" w14:textId="342E4FB6" w:rsidR="00126B6C" w:rsidRDefault="0084594A" w:rsidP="003149E2">
      <w:pPr>
        <w:pStyle w:val="ListParagraph"/>
        <w:numPr>
          <w:ilvl w:val="3"/>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eastAsia="Times New Roman" w:cstheme="minorHAnsi"/>
          <w:sz w:val="24"/>
          <w:szCs w:val="24"/>
          <w:lang w:eastAsia="en-CA"/>
        </w:rPr>
        <w:t xml:space="preserve">After </w:t>
      </w:r>
      <w:r w:rsidR="000D11AE" w:rsidRPr="00126B6C">
        <w:rPr>
          <w:rFonts w:eastAsia="Times New Roman" w:cstheme="minorHAnsi"/>
          <w:sz w:val="24"/>
          <w:szCs w:val="24"/>
          <w:lang w:eastAsia="en-CA"/>
        </w:rPr>
        <w:t>incubation</w:t>
      </w:r>
      <w:r w:rsidRPr="00126B6C">
        <w:rPr>
          <w:rFonts w:eastAsia="Times New Roman" w:cstheme="minorHAnsi"/>
          <w:sz w:val="24"/>
          <w:szCs w:val="24"/>
          <w:lang w:eastAsia="en-CA"/>
        </w:rPr>
        <w:t xml:space="preserve">, </w:t>
      </w:r>
      <w:r w:rsidR="0070077C" w:rsidRPr="00126B6C">
        <w:rPr>
          <w:rFonts w:eastAsia="Times New Roman" w:cstheme="minorHAnsi"/>
          <w:sz w:val="24"/>
          <w:szCs w:val="24"/>
          <w:lang w:eastAsia="en-CA"/>
        </w:rPr>
        <w:t>carefully lift</w:t>
      </w:r>
      <w:r w:rsidR="000D11AE" w:rsidRPr="00126B6C">
        <w:rPr>
          <w:rFonts w:eastAsia="Times New Roman" w:cstheme="minorHAnsi"/>
          <w:sz w:val="24"/>
          <w:szCs w:val="24"/>
          <w:lang w:eastAsia="en-CA"/>
        </w:rPr>
        <w:t xml:space="preserve"> the filter plate and </w:t>
      </w:r>
      <w:r w:rsidRPr="00126B6C">
        <w:rPr>
          <w:rFonts w:eastAsia="Times New Roman" w:cstheme="minorHAnsi"/>
          <w:sz w:val="24"/>
          <w:szCs w:val="24"/>
          <w:lang w:eastAsia="en-CA"/>
        </w:rPr>
        <w:t>remove the parafilm layer</w:t>
      </w:r>
      <w:r w:rsidR="000D11AE" w:rsidRPr="00126B6C">
        <w:rPr>
          <w:rFonts w:eastAsia="Times New Roman" w:cstheme="minorHAnsi"/>
          <w:sz w:val="24"/>
          <w:szCs w:val="24"/>
          <w:lang w:eastAsia="en-CA"/>
        </w:rPr>
        <w:t xml:space="preserve"> from </w:t>
      </w:r>
      <w:r w:rsidR="007A1FE8" w:rsidRPr="00126B6C">
        <w:rPr>
          <w:rFonts w:eastAsia="Times New Roman" w:cstheme="minorHAnsi"/>
          <w:sz w:val="24"/>
          <w:szCs w:val="24"/>
          <w:lang w:eastAsia="en-CA"/>
        </w:rPr>
        <w:t>the</w:t>
      </w:r>
      <w:r w:rsidR="000D11AE" w:rsidRPr="00126B6C">
        <w:rPr>
          <w:rFonts w:eastAsia="Times New Roman" w:cstheme="minorHAnsi"/>
          <w:sz w:val="24"/>
          <w:szCs w:val="24"/>
          <w:lang w:eastAsia="en-CA"/>
        </w:rPr>
        <w:t xml:space="preserve"> surface of the 96</w:t>
      </w:r>
      <w:r w:rsidR="00845226">
        <w:rPr>
          <w:rFonts w:eastAsia="Times New Roman" w:cstheme="minorHAnsi"/>
          <w:sz w:val="24"/>
          <w:szCs w:val="24"/>
          <w:lang w:eastAsia="en-CA"/>
        </w:rPr>
        <w:t>-</w:t>
      </w:r>
      <w:r w:rsidR="000D11AE" w:rsidRPr="00126B6C">
        <w:rPr>
          <w:rFonts w:eastAsia="Times New Roman" w:cstheme="minorHAnsi"/>
          <w:sz w:val="24"/>
          <w:szCs w:val="24"/>
          <w:lang w:eastAsia="en-CA"/>
        </w:rPr>
        <w:t>deep well block (</w:t>
      </w:r>
      <w:r w:rsidR="005B1BE7">
        <w:rPr>
          <w:rFonts w:eastAsia="Times New Roman" w:cstheme="minorHAnsi"/>
          <w:sz w:val="24"/>
          <w:szCs w:val="24"/>
          <w:lang w:eastAsia="en-CA"/>
        </w:rPr>
        <w:t>step</w:t>
      </w:r>
      <w:r w:rsidR="005B1BE7" w:rsidRPr="00126B6C">
        <w:rPr>
          <w:rFonts w:eastAsia="Times New Roman" w:cstheme="minorHAnsi"/>
          <w:sz w:val="24"/>
          <w:szCs w:val="24"/>
          <w:lang w:eastAsia="en-CA"/>
        </w:rPr>
        <w:t xml:space="preserve"> </w:t>
      </w:r>
      <w:r w:rsidR="000D11AE" w:rsidRPr="00126B6C">
        <w:rPr>
          <w:rFonts w:eastAsia="Times New Roman" w:cstheme="minorHAnsi"/>
          <w:sz w:val="24"/>
          <w:szCs w:val="24"/>
          <w:lang w:eastAsia="en-CA"/>
        </w:rPr>
        <w:t>3.2.1.1).</w:t>
      </w:r>
    </w:p>
    <w:p w14:paraId="1BC86571" w14:textId="77777777" w:rsidR="00126B6C" w:rsidRPr="00126B6C" w:rsidRDefault="00126B6C" w:rsidP="003149E2">
      <w:pPr>
        <w:pStyle w:val="ListParagraph"/>
        <w:spacing w:after="0" w:line="240" w:lineRule="auto"/>
        <w:ind w:left="0"/>
        <w:rPr>
          <w:rFonts w:eastAsia="Times New Roman" w:cstheme="minorHAnsi"/>
          <w:sz w:val="24"/>
          <w:szCs w:val="24"/>
          <w:lang w:eastAsia="en-CA"/>
        </w:rPr>
      </w:pPr>
    </w:p>
    <w:p w14:paraId="11AC0100" w14:textId="58094F03" w:rsidR="00126B6C" w:rsidRDefault="000D11AE" w:rsidP="003149E2">
      <w:pPr>
        <w:pStyle w:val="ListParagraph"/>
        <w:numPr>
          <w:ilvl w:val="3"/>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eastAsia="Times New Roman" w:cstheme="minorHAnsi"/>
          <w:sz w:val="24"/>
          <w:szCs w:val="24"/>
          <w:lang w:eastAsia="en-CA"/>
        </w:rPr>
        <w:t>P</w:t>
      </w:r>
      <w:r w:rsidR="0084594A" w:rsidRPr="00126B6C">
        <w:rPr>
          <w:rFonts w:eastAsia="Times New Roman" w:cstheme="minorHAnsi"/>
          <w:sz w:val="24"/>
          <w:szCs w:val="24"/>
          <w:lang w:eastAsia="en-CA"/>
        </w:rPr>
        <w:t>lace</w:t>
      </w:r>
      <w:r w:rsidRPr="00126B6C">
        <w:rPr>
          <w:rFonts w:eastAsia="Times New Roman" w:cstheme="minorHAnsi"/>
          <w:sz w:val="24"/>
          <w:szCs w:val="24"/>
          <w:lang w:eastAsia="en-CA"/>
        </w:rPr>
        <w:t xml:space="preserve"> back </w:t>
      </w:r>
      <w:r w:rsidR="0070077C" w:rsidRPr="00126B6C">
        <w:rPr>
          <w:rFonts w:eastAsia="Times New Roman" w:cstheme="minorHAnsi"/>
          <w:sz w:val="24"/>
          <w:szCs w:val="24"/>
          <w:lang w:eastAsia="en-CA"/>
        </w:rPr>
        <w:t>the filter</w:t>
      </w:r>
      <w:r w:rsidR="0084594A" w:rsidRPr="00126B6C">
        <w:rPr>
          <w:rFonts w:eastAsia="Times New Roman" w:cstheme="minorHAnsi"/>
          <w:sz w:val="24"/>
          <w:szCs w:val="24"/>
          <w:lang w:eastAsia="en-CA"/>
        </w:rPr>
        <w:t xml:space="preserve"> </w:t>
      </w:r>
      <w:r w:rsidR="0070077C" w:rsidRPr="00126B6C">
        <w:rPr>
          <w:rFonts w:eastAsia="Times New Roman" w:cstheme="minorHAnsi"/>
          <w:sz w:val="24"/>
          <w:szCs w:val="24"/>
          <w:lang w:eastAsia="en-CA"/>
        </w:rPr>
        <w:t>plate</w:t>
      </w:r>
      <w:r w:rsidR="0084594A" w:rsidRPr="00126B6C">
        <w:rPr>
          <w:rFonts w:eastAsia="Times New Roman" w:cstheme="minorHAnsi"/>
          <w:sz w:val="24"/>
          <w:szCs w:val="24"/>
          <w:lang w:eastAsia="en-CA"/>
        </w:rPr>
        <w:t xml:space="preserve"> on top of the </w:t>
      </w:r>
      <w:r w:rsidR="00D86A72" w:rsidRPr="00126B6C">
        <w:rPr>
          <w:rFonts w:eastAsia="Times New Roman" w:cstheme="minorHAnsi"/>
          <w:sz w:val="24"/>
          <w:szCs w:val="24"/>
          <w:lang w:eastAsia="en-CA"/>
        </w:rPr>
        <w:t>96</w:t>
      </w:r>
      <w:r w:rsidR="00845226">
        <w:rPr>
          <w:rFonts w:eastAsia="Times New Roman" w:cstheme="minorHAnsi"/>
          <w:sz w:val="24"/>
          <w:szCs w:val="24"/>
          <w:lang w:eastAsia="en-CA"/>
        </w:rPr>
        <w:t>-</w:t>
      </w:r>
      <w:r w:rsidR="0084594A" w:rsidRPr="00126B6C">
        <w:rPr>
          <w:rFonts w:eastAsia="Times New Roman" w:cstheme="minorHAnsi"/>
          <w:sz w:val="24"/>
          <w:szCs w:val="24"/>
          <w:lang w:eastAsia="en-CA"/>
        </w:rPr>
        <w:t>deep well block</w:t>
      </w:r>
      <w:r w:rsidR="00153EB9" w:rsidRPr="00126B6C">
        <w:rPr>
          <w:rFonts w:eastAsia="Times New Roman" w:cstheme="minorHAnsi"/>
          <w:sz w:val="24"/>
          <w:szCs w:val="24"/>
          <w:lang w:eastAsia="en-CA"/>
        </w:rPr>
        <w:t xml:space="preserve"> and </w:t>
      </w:r>
      <w:r w:rsidR="0084594A" w:rsidRPr="00126B6C">
        <w:rPr>
          <w:rFonts w:eastAsia="Times New Roman" w:cstheme="minorHAnsi"/>
          <w:sz w:val="24"/>
          <w:szCs w:val="24"/>
          <w:lang w:eastAsia="en-CA"/>
        </w:rPr>
        <w:t xml:space="preserve">spin down the </w:t>
      </w:r>
      <w:r w:rsidRPr="00126B6C">
        <w:rPr>
          <w:rFonts w:eastAsia="Times New Roman" w:cstheme="minorHAnsi"/>
          <w:sz w:val="24"/>
          <w:szCs w:val="24"/>
          <w:lang w:eastAsia="en-CA"/>
        </w:rPr>
        <w:t xml:space="preserve">secured </w:t>
      </w:r>
      <w:r w:rsidR="00153EB9" w:rsidRPr="00126B6C">
        <w:rPr>
          <w:rFonts w:eastAsia="Times New Roman" w:cstheme="minorHAnsi"/>
          <w:sz w:val="24"/>
          <w:szCs w:val="24"/>
          <w:lang w:eastAsia="en-CA"/>
        </w:rPr>
        <w:t xml:space="preserve">binding </w:t>
      </w:r>
      <w:r w:rsidR="0084594A" w:rsidRPr="00126B6C">
        <w:rPr>
          <w:rFonts w:eastAsia="Times New Roman" w:cstheme="minorHAnsi"/>
          <w:sz w:val="24"/>
          <w:szCs w:val="24"/>
          <w:lang w:eastAsia="en-CA"/>
        </w:rPr>
        <w:t xml:space="preserve">block for 2 min at </w:t>
      </w:r>
      <w:r w:rsidR="00EB02CA" w:rsidRPr="00126B6C">
        <w:rPr>
          <w:rFonts w:eastAsia="Times New Roman" w:cstheme="minorHAnsi"/>
          <w:sz w:val="24"/>
          <w:szCs w:val="24"/>
          <w:lang w:eastAsia="en-CA"/>
        </w:rPr>
        <w:t>235</w:t>
      </w:r>
      <w:r w:rsidR="00FF4E67" w:rsidRPr="00126B6C">
        <w:rPr>
          <w:rFonts w:eastAsia="Times New Roman" w:cstheme="minorHAnsi"/>
          <w:sz w:val="24"/>
          <w:szCs w:val="24"/>
          <w:lang w:eastAsia="en-CA"/>
        </w:rPr>
        <w:t xml:space="preserve"> x </w:t>
      </w:r>
      <w:r w:rsidR="00FF4E67" w:rsidRPr="00633FDE">
        <w:rPr>
          <w:rFonts w:eastAsia="Times New Roman" w:cstheme="minorHAnsi"/>
          <w:i/>
          <w:iCs/>
          <w:sz w:val="24"/>
          <w:szCs w:val="24"/>
          <w:lang w:eastAsia="en-CA"/>
        </w:rPr>
        <w:t>g</w:t>
      </w:r>
      <w:r w:rsidR="00153EB9" w:rsidRPr="00126B6C">
        <w:rPr>
          <w:rFonts w:eastAsia="Times New Roman" w:cstheme="minorHAnsi"/>
          <w:sz w:val="24"/>
          <w:szCs w:val="24"/>
          <w:lang w:eastAsia="en-CA"/>
        </w:rPr>
        <w:t>.</w:t>
      </w:r>
      <w:r w:rsidR="00633FDE">
        <w:rPr>
          <w:rFonts w:eastAsia="Times New Roman" w:cstheme="minorHAnsi"/>
          <w:sz w:val="24"/>
          <w:szCs w:val="24"/>
          <w:lang w:eastAsia="en-CA"/>
        </w:rPr>
        <w:t xml:space="preserve"> </w:t>
      </w:r>
    </w:p>
    <w:p w14:paraId="7562A061" w14:textId="77777777" w:rsidR="00126B6C" w:rsidRPr="00126B6C" w:rsidRDefault="00126B6C" w:rsidP="003149E2">
      <w:pPr>
        <w:pStyle w:val="ListParagraph"/>
        <w:spacing w:after="0" w:line="240" w:lineRule="auto"/>
        <w:ind w:left="0"/>
        <w:rPr>
          <w:rFonts w:eastAsia="Times New Roman" w:cstheme="minorHAnsi"/>
          <w:sz w:val="24"/>
          <w:szCs w:val="24"/>
          <w:lang w:eastAsia="en-CA"/>
        </w:rPr>
      </w:pPr>
    </w:p>
    <w:p w14:paraId="04E1FA00" w14:textId="709B83B8" w:rsidR="00126B6C" w:rsidRDefault="00153EB9" w:rsidP="003149E2">
      <w:pPr>
        <w:pStyle w:val="ListParagraph"/>
        <w:numPr>
          <w:ilvl w:val="3"/>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eastAsia="Times New Roman" w:cstheme="minorHAnsi"/>
          <w:sz w:val="24"/>
          <w:szCs w:val="24"/>
          <w:lang w:eastAsia="en-CA"/>
        </w:rPr>
        <w:lastRenderedPageBreak/>
        <w:t>W</w:t>
      </w:r>
      <w:r w:rsidR="0084594A" w:rsidRPr="00126B6C">
        <w:rPr>
          <w:rFonts w:eastAsia="Times New Roman" w:cstheme="minorHAnsi"/>
          <w:sz w:val="24"/>
          <w:szCs w:val="24"/>
          <w:lang w:eastAsia="en-CA"/>
        </w:rPr>
        <w:t xml:space="preserve">ash </w:t>
      </w:r>
      <w:r w:rsidRPr="00126B6C">
        <w:rPr>
          <w:rFonts w:eastAsia="Times New Roman" w:cstheme="minorHAnsi"/>
          <w:sz w:val="24"/>
          <w:szCs w:val="24"/>
          <w:lang w:eastAsia="en-CA"/>
        </w:rPr>
        <w:t xml:space="preserve">bond Ni-NTA resin </w:t>
      </w:r>
      <w:r w:rsidR="0084594A" w:rsidRPr="00126B6C">
        <w:rPr>
          <w:rFonts w:eastAsia="Times New Roman" w:cstheme="minorHAnsi"/>
          <w:sz w:val="24"/>
          <w:szCs w:val="24"/>
          <w:lang w:eastAsia="en-CA"/>
        </w:rPr>
        <w:t>2x with 2</w:t>
      </w:r>
      <w:r w:rsidR="007C4752" w:rsidRPr="00126B6C">
        <w:rPr>
          <w:rFonts w:eastAsia="Times New Roman" w:cstheme="minorHAnsi"/>
          <w:sz w:val="24"/>
          <w:szCs w:val="24"/>
          <w:lang w:eastAsia="en-CA"/>
        </w:rPr>
        <w:t xml:space="preserve"> </w:t>
      </w:r>
      <w:r w:rsidR="0084594A" w:rsidRPr="00126B6C">
        <w:rPr>
          <w:rFonts w:eastAsia="Times New Roman" w:cstheme="minorHAnsi"/>
          <w:sz w:val="24"/>
          <w:szCs w:val="24"/>
          <w:lang w:eastAsia="en-CA"/>
        </w:rPr>
        <w:t>m</w:t>
      </w:r>
      <w:r w:rsidR="007C4752" w:rsidRPr="00126B6C">
        <w:rPr>
          <w:rFonts w:eastAsia="Times New Roman" w:cstheme="minorHAnsi"/>
          <w:sz w:val="24"/>
          <w:szCs w:val="24"/>
          <w:lang w:eastAsia="en-CA"/>
        </w:rPr>
        <w:t>L</w:t>
      </w:r>
      <w:r w:rsidR="0084594A" w:rsidRPr="00126B6C">
        <w:rPr>
          <w:rFonts w:eastAsia="Times New Roman" w:cstheme="minorHAnsi"/>
          <w:sz w:val="24"/>
          <w:szCs w:val="24"/>
          <w:lang w:eastAsia="en-CA"/>
        </w:rPr>
        <w:t xml:space="preserve"> of washing buffer comprising 25</w:t>
      </w:r>
      <w:r w:rsidR="007C4752" w:rsidRPr="00126B6C">
        <w:rPr>
          <w:rFonts w:eastAsia="Times New Roman" w:cstheme="minorHAnsi"/>
          <w:sz w:val="24"/>
          <w:szCs w:val="24"/>
          <w:lang w:eastAsia="en-CA"/>
        </w:rPr>
        <w:t xml:space="preserve"> </w:t>
      </w:r>
      <w:r w:rsidR="0084594A" w:rsidRPr="00126B6C">
        <w:rPr>
          <w:rFonts w:eastAsia="Times New Roman" w:cstheme="minorHAnsi"/>
          <w:sz w:val="24"/>
          <w:szCs w:val="24"/>
          <w:lang w:eastAsia="en-CA"/>
        </w:rPr>
        <w:t>mM Tris pH 8.0, 300 mM NaCl, 5% glycerol, and 15 mM imidazole.</w:t>
      </w:r>
    </w:p>
    <w:p w14:paraId="47B25067" w14:textId="77777777" w:rsidR="00126B6C" w:rsidRPr="00126B6C" w:rsidRDefault="00126B6C" w:rsidP="003149E2">
      <w:pPr>
        <w:pStyle w:val="ListParagraph"/>
        <w:spacing w:after="0" w:line="240" w:lineRule="auto"/>
        <w:ind w:left="0"/>
        <w:rPr>
          <w:rFonts w:eastAsia="Times New Roman" w:cstheme="minorHAnsi"/>
          <w:sz w:val="24"/>
          <w:szCs w:val="24"/>
          <w:lang w:eastAsia="en-CA"/>
        </w:rPr>
      </w:pPr>
    </w:p>
    <w:p w14:paraId="1A8CC93C" w14:textId="3C76EB04" w:rsidR="00126B6C" w:rsidRDefault="0084594A" w:rsidP="003149E2">
      <w:pPr>
        <w:pStyle w:val="ListParagraph"/>
        <w:numPr>
          <w:ilvl w:val="3"/>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eastAsia="Times New Roman" w:cstheme="minorHAnsi"/>
          <w:sz w:val="24"/>
          <w:szCs w:val="24"/>
          <w:lang w:eastAsia="en-CA"/>
        </w:rPr>
        <w:t>Spin down the block with washing buffer each time for 5 min at</w:t>
      </w:r>
      <w:r w:rsidR="00FF4E67" w:rsidRPr="00126B6C">
        <w:rPr>
          <w:rFonts w:eastAsia="Times New Roman" w:cstheme="minorHAnsi"/>
          <w:sz w:val="24"/>
          <w:szCs w:val="24"/>
          <w:lang w:eastAsia="en-CA"/>
        </w:rPr>
        <w:t xml:space="preserve"> </w:t>
      </w:r>
      <w:r w:rsidR="00EB02CA" w:rsidRPr="00126B6C">
        <w:rPr>
          <w:rFonts w:eastAsia="Times New Roman" w:cstheme="minorHAnsi"/>
          <w:sz w:val="24"/>
          <w:szCs w:val="24"/>
          <w:lang w:eastAsia="en-CA"/>
        </w:rPr>
        <w:t>235</w:t>
      </w:r>
      <w:r w:rsidR="00FF4E67" w:rsidRPr="00126B6C">
        <w:rPr>
          <w:rFonts w:eastAsia="Times New Roman" w:cstheme="minorHAnsi"/>
          <w:sz w:val="24"/>
          <w:szCs w:val="24"/>
          <w:lang w:eastAsia="en-CA"/>
        </w:rPr>
        <w:t xml:space="preserve"> x</w:t>
      </w:r>
      <w:r w:rsidR="00FF4E67" w:rsidRPr="00633FDE">
        <w:rPr>
          <w:rFonts w:eastAsia="Times New Roman" w:cstheme="minorHAnsi"/>
          <w:i/>
          <w:iCs/>
          <w:sz w:val="24"/>
          <w:szCs w:val="24"/>
          <w:lang w:eastAsia="en-CA"/>
        </w:rPr>
        <w:t xml:space="preserve"> g</w:t>
      </w:r>
      <w:r w:rsidRPr="00633FDE">
        <w:rPr>
          <w:rFonts w:eastAsia="Times New Roman" w:cstheme="minorHAnsi"/>
          <w:i/>
          <w:iCs/>
          <w:sz w:val="24"/>
          <w:szCs w:val="24"/>
          <w:lang w:eastAsia="en-CA"/>
        </w:rPr>
        <w:t xml:space="preserve"> </w:t>
      </w:r>
      <w:r w:rsidRPr="00126B6C">
        <w:rPr>
          <w:rFonts w:eastAsia="Times New Roman" w:cstheme="minorHAnsi"/>
          <w:sz w:val="24"/>
          <w:szCs w:val="24"/>
          <w:lang w:eastAsia="en-CA"/>
        </w:rPr>
        <w:t xml:space="preserve">to </w:t>
      </w:r>
      <w:r w:rsidR="007C4752" w:rsidRPr="00126B6C">
        <w:rPr>
          <w:rFonts w:eastAsia="Times New Roman" w:cstheme="minorHAnsi"/>
          <w:sz w:val="24"/>
          <w:szCs w:val="24"/>
          <w:lang w:eastAsia="en-CA"/>
        </w:rPr>
        <w:t>ensure complete removal of</w:t>
      </w:r>
      <w:r w:rsidRPr="00126B6C">
        <w:rPr>
          <w:rFonts w:eastAsia="Times New Roman" w:cstheme="minorHAnsi"/>
          <w:sz w:val="24"/>
          <w:szCs w:val="24"/>
          <w:lang w:eastAsia="en-CA"/>
        </w:rPr>
        <w:t xml:space="preserve"> residual liquid.</w:t>
      </w:r>
    </w:p>
    <w:p w14:paraId="5EB51B52" w14:textId="77777777" w:rsidR="00126B6C" w:rsidRPr="00126B6C" w:rsidRDefault="00126B6C" w:rsidP="003149E2">
      <w:pPr>
        <w:pStyle w:val="ListParagraph"/>
        <w:spacing w:after="0" w:line="240" w:lineRule="auto"/>
        <w:ind w:left="0"/>
        <w:rPr>
          <w:rFonts w:eastAsia="Times New Roman" w:cstheme="minorHAnsi"/>
          <w:sz w:val="24"/>
          <w:szCs w:val="24"/>
          <w:lang w:eastAsia="en-CA"/>
        </w:rPr>
      </w:pPr>
    </w:p>
    <w:p w14:paraId="1BF581B0" w14:textId="4AA5C036" w:rsidR="00126B6C" w:rsidRDefault="0070077C" w:rsidP="003149E2">
      <w:pPr>
        <w:pStyle w:val="ListParagraph"/>
        <w:numPr>
          <w:ilvl w:val="3"/>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eastAsia="Times New Roman" w:cstheme="minorHAnsi"/>
          <w:sz w:val="24"/>
          <w:szCs w:val="24"/>
          <w:lang w:eastAsia="en-CA"/>
        </w:rPr>
        <w:t>Transfer the</w:t>
      </w:r>
      <w:r w:rsidR="00F56CCA" w:rsidRPr="00126B6C">
        <w:rPr>
          <w:rFonts w:eastAsia="Times New Roman" w:cstheme="minorHAnsi"/>
          <w:sz w:val="24"/>
          <w:szCs w:val="24"/>
          <w:lang w:eastAsia="en-CA"/>
        </w:rPr>
        <w:t xml:space="preserve"> filter plate on the top of the 96</w:t>
      </w:r>
      <w:r w:rsidR="00845226">
        <w:rPr>
          <w:rFonts w:eastAsia="Times New Roman" w:cstheme="minorHAnsi"/>
          <w:sz w:val="24"/>
          <w:szCs w:val="24"/>
          <w:lang w:eastAsia="en-CA"/>
        </w:rPr>
        <w:t>-</w:t>
      </w:r>
      <w:r w:rsidR="00F56CCA" w:rsidRPr="00126B6C">
        <w:rPr>
          <w:rFonts w:eastAsia="Times New Roman" w:cstheme="minorHAnsi"/>
          <w:sz w:val="24"/>
          <w:szCs w:val="24"/>
          <w:lang w:eastAsia="en-CA"/>
        </w:rPr>
        <w:t>well PCR plate containing 10</w:t>
      </w:r>
      <w:r w:rsidR="007C4752" w:rsidRPr="00126B6C">
        <w:rPr>
          <w:rFonts w:eastAsia="Times New Roman" w:cstheme="minorHAnsi"/>
          <w:sz w:val="24"/>
          <w:szCs w:val="24"/>
          <w:lang w:eastAsia="en-CA"/>
        </w:rPr>
        <w:t xml:space="preserve"> </w:t>
      </w:r>
      <w:r w:rsidR="00845226">
        <w:rPr>
          <w:rFonts w:eastAsia="Times New Roman" w:cstheme="minorHAnsi"/>
          <w:sz w:val="24"/>
          <w:szCs w:val="24"/>
          <w:lang w:eastAsia="en-CA"/>
        </w:rPr>
        <w:t>µ</w:t>
      </w:r>
      <w:r w:rsidR="007C4752" w:rsidRPr="00126B6C">
        <w:rPr>
          <w:rFonts w:eastAsia="Times New Roman" w:cstheme="minorHAnsi"/>
          <w:sz w:val="24"/>
          <w:szCs w:val="24"/>
          <w:lang w:eastAsia="en-CA"/>
        </w:rPr>
        <w:t>L</w:t>
      </w:r>
      <w:r w:rsidR="00F56CCA" w:rsidRPr="00126B6C">
        <w:rPr>
          <w:rFonts w:eastAsia="Times New Roman" w:cstheme="minorHAnsi"/>
          <w:sz w:val="24"/>
          <w:szCs w:val="24"/>
          <w:lang w:eastAsia="en-CA"/>
        </w:rPr>
        <w:t xml:space="preserve"> of 4x loading dye</w:t>
      </w:r>
      <w:r w:rsidRPr="00126B6C">
        <w:rPr>
          <w:rFonts w:eastAsia="Times New Roman" w:cstheme="minorHAnsi"/>
          <w:sz w:val="24"/>
          <w:szCs w:val="24"/>
          <w:lang w:eastAsia="en-CA"/>
        </w:rPr>
        <w:t>.</w:t>
      </w:r>
    </w:p>
    <w:p w14:paraId="4E7AC903" w14:textId="77777777" w:rsidR="00126B6C" w:rsidRPr="00126B6C" w:rsidRDefault="00126B6C" w:rsidP="003149E2">
      <w:pPr>
        <w:pStyle w:val="ListParagraph"/>
        <w:spacing w:after="0" w:line="240" w:lineRule="auto"/>
        <w:ind w:left="0"/>
        <w:rPr>
          <w:rFonts w:eastAsia="Times New Roman" w:cstheme="minorHAnsi"/>
          <w:sz w:val="24"/>
          <w:szCs w:val="24"/>
          <w:lang w:eastAsia="en-CA"/>
        </w:rPr>
      </w:pPr>
    </w:p>
    <w:p w14:paraId="718129B1" w14:textId="06FA421F" w:rsidR="00126B6C" w:rsidRDefault="0084594A" w:rsidP="003149E2">
      <w:pPr>
        <w:pStyle w:val="ListParagraph"/>
        <w:numPr>
          <w:ilvl w:val="3"/>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eastAsia="Times New Roman" w:cstheme="minorHAnsi"/>
          <w:sz w:val="24"/>
          <w:szCs w:val="24"/>
          <w:lang w:eastAsia="en-CA"/>
        </w:rPr>
        <w:t>Add 40</w:t>
      </w:r>
      <w:r w:rsidR="007C4752" w:rsidRPr="00126B6C">
        <w:rPr>
          <w:rFonts w:eastAsia="Times New Roman" w:cstheme="minorHAnsi"/>
          <w:sz w:val="24"/>
          <w:szCs w:val="24"/>
          <w:lang w:eastAsia="en-CA"/>
        </w:rPr>
        <w:t xml:space="preserve"> </w:t>
      </w:r>
      <w:r w:rsidR="00845226">
        <w:rPr>
          <w:rFonts w:eastAsia="Times New Roman" w:cstheme="minorHAnsi"/>
          <w:sz w:val="24"/>
          <w:szCs w:val="24"/>
          <w:lang w:eastAsia="en-CA"/>
        </w:rPr>
        <w:t>µ</w:t>
      </w:r>
      <w:r w:rsidR="007C4752" w:rsidRPr="00126B6C">
        <w:rPr>
          <w:rFonts w:eastAsia="Times New Roman" w:cstheme="minorHAnsi"/>
          <w:sz w:val="24"/>
          <w:szCs w:val="24"/>
          <w:lang w:eastAsia="en-CA"/>
        </w:rPr>
        <w:t>L</w:t>
      </w:r>
      <w:r w:rsidRPr="00126B6C">
        <w:rPr>
          <w:rFonts w:eastAsia="Times New Roman" w:cstheme="minorHAnsi"/>
          <w:sz w:val="24"/>
          <w:szCs w:val="24"/>
          <w:lang w:eastAsia="en-CA"/>
        </w:rPr>
        <w:t xml:space="preserve"> of elution buffer (25</w:t>
      </w:r>
      <w:r w:rsidR="007C4752" w:rsidRPr="00126B6C">
        <w:rPr>
          <w:rFonts w:eastAsia="Times New Roman" w:cstheme="minorHAnsi"/>
          <w:sz w:val="24"/>
          <w:szCs w:val="24"/>
          <w:lang w:eastAsia="en-CA"/>
        </w:rPr>
        <w:t xml:space="preserve"> </w:t>
      </w:r>
      <w:r w:rsidRPr="00126B6C">
        <w:rPr>
          <w:rFonts w:eastAsia="Times New Roman" w:cstheme="minorHAnsi"/>
          <w:sz w:val="24"/>
          <w:szCs w:val="24"/>
          <w:lang w:eastAsia="en-CA"/>
        </w:rPr>
        <w:t xml:space="preserve">mM Tris pH 8.0, 300 mM NaCl, 5% glycerol, 500 mM imidazole) to each well </w:t>
      </w:r>
      <w:r w:rsidR="0070077C" w:rsidRPr="00126B6C">
        <w:rPr>
          <w:rFonts w:eastAsia="Times New Roman" w:cstheme="minorHAnsi"/>
          <w:sz w:val="24"/>
          <w:szCs w:val="24"/>
          <w:lang w:eastAsia="en-CA"/>
        </w:rPr>
        <w:t>of the</w:t>
      </w:r>
      <w:r w:rsidR="00F56CCA" w:rsidRPr="00126B6C">
        <w:rPr>
          <w:rFonts w:eastAsia="Times New Roman" w:cstheme="minorHAnsi"/>
          <w:sz w:val="24"/>
          <w:szCs w:val="24"/>
          <w:lang w:eastAsia="en-CA"/>
        </w:rPr>
        <w:t xml:space="preserve"> filter plate</w:t>
      </w:r>
      <w:r w:rsidR="00153EB9" w:rsidRPr="00126B6C">
        <w:rPr>
          <w:rFonts w:eastAsia="Times New Roman" w:cstheme="minorHAnsi"/>
          <w:sz w:val="24"/>
          <w:szCs w:val="24"/>
          <w:lang w:eastAsia="en-CA"/>
        </w:rPr>
        <w:t xml:space="preserve"> </w:t>
      </w:r>
      <w:r w:rsidR="00F56CCA" w:rsidRPr="00126B6C">
        <w:rPr>
          <w:rFonts w:eastAsia="Times New Roman" w:cstheme="minorHAnsi"/>
          <w:sz w:val="24"/>
          <w:szCs w:val="24"/>
          <w:lang w:eastAsia="en-CA"/>
        </w:rPr>
        <w:t xml:space="preserve">and </w:t>
      </w:r>
      <w:r w:rsidRPr="00126B6C">
        <w:rPr>
          <w:rFonts w:eastAsia="Times New Roman" w:cstheme="minorHAnsi"/>
          <w:sz w:val="24"/>
          <w:szCs w:val="24"/>
          <w:lang w:eastAsia="en-CA"/>
        </w:rPr>
        <w:t>incubate for 5 min.</w:t>
      </w:r>
    </w:p>
    <w:p w14:paraId="5AFA739F" w14:textId="77777777" w:rsidR="00126B6C" w:rsidRPr="00126B6C" w:rsidRDefault="00126B6C" w:rsidP="003149E2">
      <w:pPr>
        <w:pStyle w:val="ListParagraph"/>
        <w:spacing w:after="0" w:line="240" w:lineRule="auto"/>
        <w:ind w:left="0"/>
        <w:rPr>
          <w:rFonts w:eastAsia="Times New Roman" w:cstheme="minorHAnsi"/>
          <w:sz w:val="24"/>
          <w:szCs w:val="24"/>
          <w:lang w:eastAsia="en-CA"/>
        </w:rPr>
      </w:pPr>
    </w:p>
    <w:p w14:paraId="5FFE98B6" w14:textId="20396831" w:rsidR="00126B6C" w:rsidRDefault="0084594A" w:rsidP="003149E2">
      <w:pPr>
        <w:pStyle w:val="ListParagraph"/>
        <w:numPr>
          <w:ilvl w:val="3"/>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eastAsia="Times New Roman" w:cstheme="minorHAnsi"/>
          <w:sz w:val="24"/>
          <w:szCs w:val="24"/>
          <w:lang w:eastAsia="en-CA"/>
        </w:rPr>
        <w:t>Spin down the block to elute proteins into the 96</w:t>
      </w:r>
      <w:r w:rsidR="00845226">
        <w:rPr>
          <w:rFonts w:eastAsia="Times New Roman" w:cstheme="minorHAnsi"/>
          <w:sz w:val="24"/>
          <w:szCs w:val="24"/>
          <w:lang w:eastAsia="en-CA"/>
        </w:rPr>
        <w:t>-</w:t>
      </w:r>
      <w:r w:rsidRPr="00126B6C">
        <w:rPr>
          <w:rFonts w:eastAsia="Times New Roman" w:cstheme="minorHAnsi"/>
          <w:sz w:val="24"/>
          <w:szCs w:val="24"/>
          <w:lang w:eastAsia="en-CA"/>
        </w:rPr>
        <w:t xml:space="preserve">well </w:t>
      </w:r>
      <w:r w:rsidR="00F56CCA" w:rsidRPr="00126B6C">
        <w:rPr>
          <w:rFonts w:eastAsia="Times New Roman" w:cstheme="minorHAnsi"/>
          <w:sz w:val="24"/>
          <w:szCs w:val="24"/>
          <w:lang w:eastAsia="en-CA"/>
        </w:rPr>
        <w:t xml:space="preserve">PCR </w:t>
      </w:r>
      <w:r w:rsidRPr="00126B6C">
        <w:rPr>
          <w:rFonts w:eastAsia="Times New Roman" w:cstheme="minorHAnsi"/>
          <w:sz w:val="24"/>
          <w:szCs w:val="24"/>
          <w:lang w:eastAsia="en-CA"/>
        </w:rPr>
        <w:t xml:space="preserve">plate at </w:t>
      </w:r>
      <w:r w:rsidR="00FF4E67" w:rsidRPr="00126B6C">
        <w:rPr>
          <w:rFonts w:eastAsia="Times New Roman" w:cstheme="minorHAnsi"/>
          <w:sz w:val="24"/>
          <w:szCs w:val="24"/>
          <w:lang w:eastAsia="en-CA"/>
        </w:rPr>
        <w:t xml:space="preserve">235 x </w:t>
      </w:r>
      <w:r w:rsidR="00FF4E67" w:rsidRPr="00633FDE">
        <w:rPr>
          <w:rFonts w:eastAsia="Times New Roman" w:cstheme="minorHAnsi"/>
          <w:i/>
          <w:iCs/>
          <w:sz w:val="24"/>
          <w:szCs w:val="24"/>
          <w:lang w:eastAsia="en-CA"/>
        </w:rPr>
        <w:t>g</w:t>
      </w:r>
      <w:r w:rsidRPr="00126B6C">
        <w:rPr>
          <w:rFonts w:eastAsia="Times New Roman" w:cstheme="minorHAnsi"/>
          <w:sz w:val="24"/>
          <w:szCs w:val="24"/>
          <w:lang w:eastAsia="en-CA"/>
        </w:rPr>
        <w:t xml:space="preserve"> for 10</w:t>
      </w:r>
      <w:r w:rsidR="007C4752" w:rsidRPr="00126B6C">
        <w:rPr>
          <w:rFonts w:eastAsia="Times New Roman" w:cstheme="minorHAnsi"/>
          <w:sz w:val="24"/>
          <w:szCs w:val="24"/>
          <w:lang w:eastAsia="en-CA"/>
        </w:rPr>
        <w:t xml:space="preserve"> </w:t>
      </w:r>
      <w:r w:rsidRPr="00126B6C">
        <w:rPr>
          <w:rFonts w:eastAsia="Times New Roman" w:cstheme="minorHAnsi"/>
          <w:sz w:val="24"/>
          <w:szCs w:val="24"/>
          <w:lang w:eastAsia="en-CA"/>
        </w:rPr>
        <w:t xml:space="preserve">min. </w:t>
      </w:r>
    </w:p>
    <w:p w14:paraId="3634DEB7" w14:textId="77777777" w:rsidR="00126B6C" w:rsidRPr="00126B6C" w:rsidRDefault="00126B6C" w:rsidP="003149E2">
      <w:pPr>
        <w:pStyle w:val="ListParagraph"/>
        <w:spacing w:after="0" w:line="240" w:lineRule="auto"/>
        <w:ind w:left="0"/>
        <w:rPr>
          <w:rFonts w:eastAsia="Times New Roman" w:cstheme="minorHAnsi"/>
          <w:sz w:val="24"/>
          <w:szCs w:val="24"/>
          <w:lang w:eastAsia="en-CA"/>
        </w:rPr>
      </w:pPr>
    </w:p>
    <w:p w14:paraId="4DC2F020" w14:textId="09571B79" w:rsidR="00126B6C" w:rsidRDefault="0084594A" w:rsidP="003149E2">
      <w:pPr>
        <w:pStyle w:val="ListParagraph"/>
        <w:numPr>
          <w:ilvl w:val="3"/>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eastAsia="Times New Roman" w:cstheme="minorHAnsi"/>
          <w:sz w:val="24"/>
          <w:szCs w:val="24"/>
          <w:lang w:eastAsia="en-CA"/>
        </w:rPr>
        <w:t xml:space="preserve">Seal the </w:t>
      </w:r>
      <w:r w:rsidR="00F56CCA" w:rsidRPr="00126B6C">
        <w:rPr>
          <w:rFonts w:eastAsia="Times New Roman" w:cstheme="minorHAnsi"/>
          <w:sz w:val="24"/>
          <w:szCs w:val="24"/>
          <w:lang w:eastAsia="en-CA"/>
        </w:rPr>
        <w:t>96</w:t>
      </w:r>
      <w:r w:rsidR="00845226">
        <w:rPr>
          <w:rFonts w:eastAsia="Times New Roman" w:cstheme="minorHAnsi"/>
          <w:sz w:val="24"/>
          <w:szCs w:val="24"/>
          <w:lang w:eastAsia="en-CA"/>
        </w:rPr>
        <w:t>-</w:t>
      </w:r>
      <w:r w:rsidR="00F56CCA" w:rsidRPr="00126B6C">
        <w:rPr>
          <w:rFonts w:eastAsia="Times New Roman" w:cstheme="minorHAnsi"/>
          <w:sz w:val="24"/>
          <w:szCs w:val="24"/>
          <w:lang w:eastAsia="en-CA"/>
        </w:rPr>
        <w:t>well PCR plate with</w:t>
      </w:r>
      <w:r w:rsidR="0070077C" w:rsidRPr="00126B6C">
        <w:rPr>
          <w:rFonts w:eastAsia="Times New Roman" w:cstheme="minorHAnsi"/>
          <w:sz w:val="24"/>
          <w:szCs w:val="24"/>
          <w:lang w:eastAsia="en-CA"/>
        </w:rPr>
        <w:t xml:space="preserve"> high temperature resistant </w:t>
      </w:r>
      <w:r w:rsidR="004352ED" w:rsidRPr="00126B6C">
        <w:rPr>
          <w:rFonts w:eastAsia="Times New Roman" w:cstheme="minorHAnsi"/>
          <w:sz w:val="24"/>
          <w:szCs w:val="24"/>
          <w:lang w:eastAsia="en-CA"/>
        </w:rPr>
        <w:t>tap</w:t>
      </w:r>
      <w:r w:rsidR="00D80ED5" w:rsidRPr="00126B6C">
        <w:rPr>
          <w:rFonts w:eastAsia="Times New Roman" w:cstheme="minorHAnsi"/>
          <w:sz w:val="24"/>
          <w:szCs w:val="24"/>
          <w:lang w:eastAsia="en-CA"/>
        </w:rPr>
        <w:t xml:space="preserve"> pad </w:t>
      </w:r>
      <w:r w:rsidRPr="00126B6C">
        <w:rPr>
          <w:rFonts w:eastAsia="Times New Roman" w:cstheme="minorHAnsi"/>
          <w:sz w:val="24"/>
          <w:szCs w:val="24"/>
          <w:lang w:eastAsia="en-CA"/>
        </w:rPr>
        <w:t>and heat at 98</w:t>
      </w:r>
      <w:r w:rsidR="00633FDE">
        <w:rPr>
          <w:rFonts w:eastAsia="Times New Roman" w:cstheme="minorHAnsi"/>
          <w:sz w:val="24"/>
          <w:szCs w:val="24"/>
          <w:vertAlign w:val="superscript"/>
          <w:lang w:eastAsia="en-CA"/>
        </w:rPr>
        <w:t xml:space="preserve"> </w:t>
      </w:r>
      <w:r w:rsidR="00633FDE">
        <w:rPr>
          <w:rFonts w:eastAsia="Times New Roman" w:cstheme="minorHAnsi"/>
          <w:sz w:val="24"/>
          <w:szCs w:val="24"/>
          <w:lang w:eastAsia="en-CA"/>
        </w:rPr>
        <w:t>˚</w:t>
      </w:r>
      <w:r w:rsidRPr="00126B6C">
        <w:rPr>
          <w:rFonts w:eastAsia="Times New Roman" w:cstheme="minorHAnsi"/>
          <w:sz w:val="24"/>
          <w:szCs w:val="24"/>
          <w:lang w:eastAsia="en-CA"/>
        </w:rPr>
        <w:t xml:space="preserve">C for 3 min. </w:t>
      </w:r>
      <w:bookmarkStart w:id="26" w:name="_Hlk69482308"/>
    </w:p>
    <w:p w14:paraId="5EFFF041" w14:textId="77777777" w:rsidR="00126B6C" w:rsidRPr="00126B6C" w:rsidRDefault="00126B6C" w:rsidP="003149E2">
      <w:pPr>
        <w:pStyle w:val="ListParagraph"/>
        <w:spacing w:after="0" w:line="240" w:lineRule="auto"/>
        <w:ind w:left="0"/>
        <w:rPr>
          <w:rFonts w:cstheme="minorHAnsi"/>
          <w:sz w:val="24"/>
          <w:szCs w:val="24"/>
        </w:rPr>
      </w:pPr>
    </w:p>
    <w:p w14:paraId="4F781F75" w14:textId="35A9C13C" w:rsidR="00126B6C" w:rsidRPr="00126B6C" w:rsidRDefault="00C314E1" w:rsidP="003149E2">
      <w:pPr>
        <w:pStyle w:val="ListParagraph"/>
        <w:numPr>
          <w:ilvl w:val="3"/>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cstheme="minorHAnsi"/>
          <w:sz w:val="24"/>
          <w:szCs w:val="24"/>
        </w:rPr>
        <w:t>Load 15</w:t>
      </w:r>
      <w:r w:rsidR="007C4752" w:rsidRPr="00126B6C">
        <w:rPr>
          <w:rFonts w:cstheme="minorHAnsi"/>
          <w:sz w:val="24"/>
          <w:szCs w:val="24"/>
        </w:rPr>
        <w:t xml:space="preserve"> </w:t>
      </w:r>
      <w:r w:rsidR="00633FDE">
        <w:rPr>
          <w:rFonts w:cstheme="minorHAnsi"/>
          <w:sz w:val="24"/>
          <w:szCs w:val="24"/>
        </w:rPr>
        <w:t>µ</w:t>
      </w:r>
      <w:r w:rsidR="007C4752" w:rsidRPr="00126B6C">
        <w:rPr>
          <w:rFonts w:cstheme="minorHAnsi"/>
          <w:sz w:val="24"/>
          <w:szCs w:val="24"/>
        </w:rPr>
        <w:t>L</w:t>
      </w:r>
      <w:r w:rsidRPr="00126B6C">
        <w:rPr>
          <w:rFonts w:cstheme="minorHAnsi"/>
          <w:sz w:val="24"/>
          <w:szCs w:val="24"/>
        </w:rPr>
        <w:t xml:space="preserve"> of eluted protein samples </w:t>
      </w:r>
      <w:r w:rsidR="004F450D" w:rsidRPr="00126B6C">
        <w:rPr>
          <w:rFonts w:cstheme="minorHAnsi"/>
          <w:sz w:val="24"/>
          <w:szCs w:val="24"/>
        </w:rPr>
        <w:t xml:space="preserve">in standard Laemmli buffer </w:t>
      </w:r>
      <w:r w:rsidRPr="00126B6C">
        <w:rPr>
          <w:rFonts w:cstheme="minorHAnsi"/>
          <w:sz w:val="24"/>
          <w:szCs w:val="24"/>
        </w:rPr>
        <w:t xml:space="preserve">on 4–20% SDS-PAGE </w:t>
      </w:r>
      <w:r w:rsidR="00633FDE">
        <w:rPr>
          <w:rFonts w:cstheme="minorHAnsi"/>
          <w:sz w:val="24"/>
          <w:szCs w:val="24"/>
        </w:rPr>
        <w:t xml:space="preserve">gel </w:t>
      </w:r>
      <w:r w:rsidRPr="00126B6C">
        <w:rPr>
          <w:rFonts w:cstheme="minorHAnsi"/>
          <w:sz w:val="24"/>
          <w:szCs w:val="24"/>
        </w:rPr>
        <w:t xml:space="preserve">next to the protein ladder and </w:t>
      </w:r>
      <w:r w:rsidRPr="00126B6C">
        <w:rPr>
          <w:rFonts w:cstheme="minorHAnsi"/>
          <w:sz w:val="24"/>
          <w:szCs w:val="24"/>
          <w:lang w:eastAsia="en-CA"/>
        </w:rPr>
        <w:t>run the gel</w:t>
      </w:r>
      <w:r w:rsidRPr="00126B6C">
        <w:rPr>
          <w:rFonts w:cstheme="minorHAnsi"/>
          <w:sz w:val="24"/>
          <w:szCs w:val="24"/>
        </w:rPr>
        <w:t xml:space="preserve"> </w:t>
      </w:r>
      <w:r w:rsidRPr="00126B6C">
        <w:rPr>
          <w:rFonts w:cstheme="minorHAnsi"/>
          <w:sz w:val="24"/>
          <w:szCs w:val="24"/>
          <w:lang w:eastAsia="en-CA"/>
        </w:rPr>
        <w:t>with standard running buffer containing S</w:t>
      </w:r>
      <w:r w:rsidR="00431C64" w:rsidRPr="00126B6C">
        <w:rPr>
          <w:rFonts w:cstheme="minorHAnsi"/>
          <w:sz w:val="24"/>
          <w:szCs w:val="24"/>
          <w:lang w:eastAsia="en-CA"/>
        </w:rPr>
        <w:t>D</w:t>
      </w:r>
      <w:r w:rsidR="007C4752" w:rsidRPr="00126B6C">
        <w:rPr>
          <w:rFonts w:cstheme="minorHAnsi"/>
          <w:sz w:val="24"/>
          <w:szCs w:val="24"/>
          <w:lang w:eastAsia="en-CA"/>
        </w:rPr>
        <w:t>S</w:t>
      </w:r>
      <w:r w:rsidRPr="00126B6C">
        <w:rPr>
          <w:rFonts w:cstheme="minorHAnsi"/>
          <w:sz w:val="24"/>
          <w:szCs w:val="24"/>
          <w:lang w:eastAsia="en-CA"/>
        </w:rPr>
        <w:t>.</w:t>
      </w:r>
      <w:bookmarkStart w:id="27" w:name="_Hlk71727968"/>
      <w:bookmarkEnd w:id="26"/>
    </w:p>
    <w:p w14:paraId="3402FDCC" w14:textId="77777777" w:rsidR="00126B6C" w:rsidRPr="00126B6C" w:rsidRDefault="00126B6C" w:rsidP="003149E2">
      <w:pPr>
        <w:pStyle w:val="ListParagraph"/>
        <w:spacing w:after="0" w:line="240" w:lineRule="auto"/>
        <w:ind w:left="0"/>
        <w:rPr>
          <w:rFonts w:eastAsia="Times New Roman" w:cstheme="minorHAnsi"/>
          <w:sz w:val="24"/>
          <w:szCs w:val="24"/>
          <w:lang w:eastAsia="en-CA"/>
        </w:rPr>
      </w:pPr>
    </w:p>
    <w:p w14:paraId="1AD509E6" w14:textId="7FB7F67D" w:rsidR="0084594A" w:rsidRPr="00126B6C" w:rsidRDefault="0084594A" w:rsidP="003149E2">
      <w:pPr>
        <w:pStyle w:val="ListParagraph"/>
        <w:numPr>
          <w:ilvl w:val="3"/>
          <w:numId w:val="7"/>
        </w:numPr>
        <w:shd w:val="clear" w:color="auto" w:fill="FFFFFF"/>
        <w:spacing w:after="0" w:line="240" w:lineRule="auto"/>
        <w:ind w:left="0" w:firstLine="0"/>
        <w:jc w:val="both"/>
        <w:rPr>
          <w:rFonts w:eastAsia="Times New Roman" w:cstheme="minorHAnsi"/>
          <w:sz w:val="24"/>
          <w:szCs w:val="24"/>
          <w:lang w:eastAsia="en-CA"/>
        </w:rPr>
      </w:pPr>
      <w:r w:rsidRPr="00126B6C">
        <w:rPr>
          <w:rFonts w:eastAsia="Times New Roman" w:cstheme="minorHAnsi"/>
          <w:sz w:val="24"/>
          <w:szCs w:val="24"/>
          <w:lang w:eastAsia="en-CA"/>
        </w:rPr>
        <w:t>Stain the gel with Co</w:t>
      </w:r>
      <w:r w:rsidR="00A57A4C" w:rsidRPr="00126B6C">
        <w:rPr>
          <w:rFonts w:eastAsia="Times New Roman" w:cstheme="minorHAnsi"/>
          <w:sz w:val="24"/>
          <w:szCs w:val="24"/>
          <w:lang w:eastAsia="en-CA"/>
        </w:rPr>
        <w:t>o</w:t>
      </w:r>
      <w:r w:rsidRPr="00126B6C">
        <w:rPr>
          <w:rFonts w:eastAsia="Times New Roman" w:cstheme="minorHAnsi"/>
          <w:sz w:val="24"/>
          <w:szCs w:val="24"/>
          <w:lang w:eastAsia="en-CA"/>
        </w:rPr>
        <w:t>massie blue and de</w:t>
      </w:r>
      <w:r w:rsidR="00DC35EE" w:rsidRPr="00126B6C">
        <w:rPr>
          <w:rFonts w:eastAsia="Times New Roman" w:cstheme="minorHAnsi"/>
          <w:sz w:val="24"/>
          <w:szCs w:val="24"/>
          <w:lang w:eastAsia="en-CA"/>
        </w:rPr>
        <w:t>-</w:t>
      </w:r>
      <w:r w:rsidRPr="00126B6C">
        <w:rPr>
          <w:rFonts w:eastAsia="Times New Roman" w:cstheme="minorHAnsi"/>
          <w:sz w:val="24"/>
          <w:szCs w:val="24"/>
          <w:lang w:eastAsia="en-CA"/>
        </w:rPr>
        <w:t xml:space="preserve">stain with water. Analyze the </w:t>
      </w:r>
      <w:r w:rsidR="002E1F38" w:rsidRPr="00126B6C">
        <w:rPr>
          <w:rFonts w:eastAsia="Times New Roman" w:cstheme="minorHAnsi"/>
          <w:sz w:val="24"/>
          <w:szCs w:val="24"/>
          <w:lang w:eastAsia="en-CA"/>
        </w:rPr>
        <w:t xml:space="preserve">results of test expression </w:t>
      </w:r>
      <w:r w:rsidRPr="00126B6C">
        <w:rPr>
          <w:rFonts w:eastAsia="Times New Roman" w:cstheme="minorHAnsi"/>
          <w:sz w:val="24"/>
          <w:szCs w:val="24"/>
          <w:lang w:eastAsia="en-CA"/>
        </w:rPr>
        <w:t>to identify the</w:t>
      </w:r>
      <w:r w:rsidR="003B31DD" w:rsidRPr="00126B6C">
        <w:rPr>
          <w:rFonts w:eastAsia="Times New Roman" w:cstheme="minorHAnsi"/>
          <w:sz w:val="24"/>
          <w:szCs w:val="24"/>
          <w:lang w:eastAsia="en-CA"/>
        </w:rPr>
        <w:t xml:space="preserve"> </w:t>
      </w:r>
      <w:r w:rsidR="00F85B31" w:rsidRPr="00126B6C">
        <w:rPr>
          <w:rFonts w:eastAsia="Times New Roman" w:cstheme="minorHAnsi"/>
          <w:sz w:val="24"/>
          <w:szCs w:val="24"/>
          <w:lang w:eastAsia="en-CA"/>
        </w:rPr>
        <w:t xml:space="preserve">best </w:t>
      </w:r>
      <w:r w:rsidRPr="00126B6C">
        <w:rPr>
          <w:rFonts w:eastAsia="Times New Roman" w:cstheme="minorHAnsi"/>
          <w:sz w:val="24"/>
          <w:szCs w:val="24"/>
          <w:lang w:eastAsia="en-CA"/>
        </w:rPr>
        <w:t>expressi</w:t>
      </w:r>
      <w:r w:rsidR="003B31DD" w:rsidRPr="00126B6C">
        <w:rPr>
          <w:rFonts w:eastAsia="Times New Roman" w:cstheme="minorHAnsi"/>
          <w:sz w:val="24"/>
          <w:szCs w:val="24"/>
          <w:lang w:eastAsia="en-CA"/>
        </w:rPr>
        <w:t>ng</w:t>
      </w:r>
      <w:r w:rsidRPr="00126B6C">
        <w:rPr>
          <w:rFonts w:eastAsia="Times New Roman" w:cstheme="minorHAnsi"/>
          <w:sz w:val="24"/>
          <w:szCs w:val="24"/>
          <w:lang w:eastAsia="en-CA"/>
        </w:rPr>
        <w:t xml:space="preserve"> constructs for large-scale production.</w:t>
      </w:r>
    </w:p>
    <w:bookmarkEnd w:id="27"/>
    <w:p w14:paraId="349FA693" w14:textId="77777777" w:rsidR="00126B6C" w:rsidRPr="00126B6C" w:rsidRDefault="00126B6C" w:rsidP="003149E2">
      <w:pPr>
        <w:pStyle w:val="ListParagraph"/>
        <w:shd w:val="clear" w:color="auto" w:fill="FFFFFF"/>
        <w:spacing w:after="0" w:line="240" w:lineRule="auto"/>
        <w:ind w:left="0"/>
        <w:jc w:val="both"/>
        <w:rPr>
          <w:rFonts w:eastAsia="Times New Roman" w:cstheme="minorHAnsi"/>
          <w:b/>
          <w:bCs/>
          <w:sz w:val="24"/>
          <w:szCs w:val="24"/>
          <w:lang w:eastAsia="en-CA"/>
        </w:rPr>
      </w:pPr>
    </w:p>
    <w:p w14:paraId="094B2500" w14:textId="68CAD20F" w:rsidR="00126B6C" w:rsidRPr="00D11384" w:rsidRDefault="0084594A" w:rsidP="003149E2">
      <w:pPr>
        <w:pStyle w:val="ListParagraph"/>
        <w:numPr>
          <w:ilvl w:val="0"/>
          <w:numId w:val="5"/>
        </w:numPr>
        <w:shd w:val="clear" w:color="auto" w:fill="FFFFFF"/>
        <w:spacing w:after="0" w:line="240" w:lineRule="auto"/>
        <w:ind w:left="0" w:firstLine="0"/>
        <w:jc w:val="both"/>
        <w:rPr>
          <w:rFonts w:eastAsia="Times New Roman" w:cstheme="minorHAnsi"/>
          <w:b/>
          <w:bCs/>
          <w:sz w:val="24"/>
          <w:szCs w:val="24"/>
          <w:lang w:eastAsia="en-CA"/>
        </w:rPr>
      </w:pPr>
      <w:r w:rsidRPr="00D11384">
        <w:rPr>
          <w:rFonts w:eastAsia="Times New Roman" w:cstheme="minorHAnsi"/>
          <w:b/>
          <w:bCs/>
          <w:sz w:val="24"/>
          <w:szCs w:val="24"/>
          <w:lang w:eastAsia="en-CA"/>
        </w:rPr>
        <w:t xml:space="preserve">Preparations of </w:t>
      </w:r>
      <w:r w:rsidR="001F6E85" w:rsidRPr="00D11384">
        <w:rPr>
          <w:rFonts w:eastAsia="Times New Roman" w:cstheme="minorHAnsi"/>
          <w:b/>
          <w:bCs/>
          <w:sz w:val="24"/>
          <w:szCs w:val="24"/>
          <w:lang w:eastAsia="en-CA"/>
        </w:rPr>
        <w:t xml:space="preserve">the </w:t>
      </w:r>
      <w:r w:rsidRPr="00D11384">
        <w:rPr>
          <w:rFonts w:eastAsia="Times New Roman" w:cstheme="minorHAnsi"/>
          <w:b/>
          <w:bCs/>
          <w:sz w:val="24"/>
          <w:szCs w:val="24"/>
          <w:lang w:eastAsia="en-CA"/>
        </w:rPr>
        <w:t>baculovirus-infected insect cells (SCBIIC) for protein productio</w:t>
      </w:r>
      <w:r w:rsidR="00A14AFB" w:rsidRPr="00D11384">
        <w:rPr>
          <w:rFonts w:eastAsia="Times New Roman" w:cstheme="minorHAnsi"/>
          <w:b/>
          <w:bCs/>
          <w:sz w:val="24"/>
          <w:szCs w:val="24"/>
          <w:lang w:eastAsia="en-CA"/>
        </w:rPr>
        <w:t>n</w:t>
      </w:r>
    </w:p>
    <w:p w14:paraId="30D31A82" w14:textId="77777777" w:rsidR="00126B6C" w:rsidRDefault="00126B6C" w:rsidP="003149E2">
      <w:pPr>
        <w:pStyle w:val="ListParagraph"/>
        <w:shd w:val="clear" w:color="auto" w:fill="FFFFFF"/>
        <w:spacing w:after="0" w:line="240" w:lineRule="auto"/>
        <w:ind w:left="0"/>
        <w:jc w:val="both"/>
        <w:rPr>
          <w:rFonts w:eastAsia="Times New Roman" w:cstheme="minorHAnsi"/>
          <w:sz w:val="24"/>
          <w:szCs w:val="24"/>
          <w:lang w:eastAsia="en-CA"/>
        </w:rPr>
      </w:pPr>
    </w:p>
    <w:p w14:paraId="255419B0" w14:textId="1C3654D3" w:rsidR="00D11384" w:rsidRDefault="005B1BE7" w:rsidP="003149E2">
      <w:pPr>
        <w:pStyle w:val="ListParagraph"/>
        <w:numPr>
          <w:ilvl w:val="1"/>
          <w:numId w:val="5"/>
        </w:numPr>
        <w:shd w:val="clear" w:color="auto" w:fill="FFFFFF"/>
        <w:spacing w:after="0" w:line="240" w:lineRule="auto"/>
        <w:ind w:left="0" w:firstLine="0"/>
        <w:jc w:val="both"/>
        <w:rPr>
          <w:rFonts w:eastAsia="Times New Roman" w:cstheme="minorHAnsi"/>
          <w:sz w:val="24"/>
          <w:szCs w:val="24"/>
          <w:lang w:eastAsia="en-CA"/>
        </w:rPr>
      </w:pPr>
      <w:r>
        <w:rPr>
          <w:rFonts w:eastAsia="Times New Roman" w:cstheme="minorHAnsi"/>
          <w:sz w:val="24"/>
          <w:szCs w:val="24"/>
          <w:lang w:eastAsia="en-CA"/>
        </w:rPr>
        <w:t>4</w:t>
      </w:r>
      <w:r w:rsidR="00E66FF5" w:rsidRPr="00126B6C">
        <w:rPr>
          <w:rFonts w:eastAsia="Times New Roman" w:cstheme="minorHAnsi"/>
          <w:sz w:val="24"/>
          <w:szCs w:val="24"/>
          <w:lang w:eastAsia="en-CA"/>
        </w:rPr>
        <w:t xml:space="preserve"> days before </w:t>
      </w:r>
      <w:r w:rsidR="005F6D63">
        <w:rPr>
          <w:rFonts w:eastAsia="Times New Roman" w:cstheme="minorHAnsi"/>
          <w:sz w:val="24"/>
          <w:szCs w:val="24"/>
          <w:lang w:eastAsia="en-CA"/>
        </w:rPr>
        <w:t xml:space="preserve">the </w:t>
      </w:r>
      <w:r w:rsidR="00E66FF5" w:rsidRPr="00126B6C">
        <w:rPr>
          <w:rFonts w:eastAsia="Times New Roman" w:cstheme="minorHAnsi"/>
          <w:sz w:val="24"/>
          <w:szCs w:val="24"/>
          <w:lang w:eastAsia="en-CA"/>
        </w:rPr>
        <w:t>scheduled production time</w:t>
      </w:r>
      <w:r w:rsidR="005F6D63">
        <w:rPr>
          <w:rFonts w:eastAsia="Times New Roman" w:cstheme="minorHAnsi"/>
          <w:sz w:val="24"/>
          <w:szCs w:val="24"/>
          <w:lang w:eastAsia="en-CA"/>
        </w:rPr>
        <w:t>,</w:t>
      </w:r>
      <w:r w:rsidR="00E66FF5" w:rsidRPr="00126B6C">
        <w:rPr>
          <w:rFonts w:eastAsia="Times New Roman" w:cstheme="minorHAnsi"/>
          <w:sz w:val="24"/>
          <w:szCs w:val="24"/>
          <w:lang w:eastAsia="en-CA"/>
        </w:rPr>
        <w:t xml:space="preserve"> s</w:t>
      </w:r>
      <w:r w:rsidR="0084594A" w:rsidRPr="00126B6C">
        <w:rPr>
          <w:rFonts w:eastAsia="Times New Roman" w:cstheme="minorHAnsi"/>
          <w:sz w:val="24"/>
          <w:szCs w:val="24"/>
          <w:lang w:eastAsia="en-CA"/>
        </w:rPr>
        <w:t xml:space="preserve">plit </w:t>
      </w:r>
      <w:r w:rsidR="00F07E85" w:rsidRPr="00126B6C">
        <w:rPr>
          <w:rFonts w:eastAsia="Times New Roman" w:cstheme="minorHAnsi"/>
          <w:sz w:val="24"/>
          <w:szCs w:val="24"/>
          <w:lang w:eastAsia="en-CA"/>
        </w:rPr>
        <w:t xml:space="preserve">exponentially growing Sf9 </w:t>
      </w:r>
      <w:r w:rsidR="0084594A" w:rsidRPr="00126B6C">
        <w:rPr>
          <w:rFonts w:eastAsia="Times New Roman" w:cstheme="minorHAnsi"/>
          <w:sz w:val="24"/>
          <w:szCs w:val="24"/>
          <w:lang w:eastAsia="en-CA"/>
        </w:rPr>
        <w:t>cell</w:t>
      </w:r>
      <w:r w:rsidR="005F6D63">
        <w:rPr>
          <w:rFonts w:eastAsia="Times New Roman" w:cstheme="minorHAnsi"/>
          <w:sz w:val="24"/>
          <w:szCs w:val="24"/>
          <w:lang w:eastAsia="en-CA"/>
        </w:rPr>
        <w:t>s</w:t>
      </w:r>
      <w:r w:rsidR="0053378D" w:rsidRPr="00126B6C">
        <w:rPr>
          <w:rFonts w:eastAsia="Times New Roman" w:cstheme="minorHAnsi"/>
          <w:sz w:val="24"/>
          <w:szCs w:val="24"/>
          <w:lang w:eastAsia="en-CA"/>
        </w:rPr>
        <w:t xml:space="preserve"> </w:t>
      </w:r>
      <w:r>
        <w:rPr>
          <w:rFonts w:eastAsia="Times New Roman" w:cstheme="minorHAnsi"/>
          <w:sz w:val="24"/>
          <w:szCs w:val="24"/>
          <w:lang w:eastAsia="en-CA"/>
        </w:rPr>
        <w:t>to</w:t>
      </w:r>
      <w:r w:rsidR="00984115" w:rsidRPr="00126B6C">
        <w:rPr>
          <w:rFonts w:eastAsia="Times New Roman" w:cstheme="minorHAnsi"/>
          <w:sz w:val="24"/>
          <w:szCs w:val="24"/>
          <w:lang w:eastAsia="en-CA"/>
        </w:rPr>
        <w:t xml:space="preserve"> </w:t>
      </w:r>
      <w:r w:rsidR="007C4752" w:rsidRPr="00126B6C">
        <w:rPr>
          <w:rFonts w:eastAsia="Times New Roman" w:cstheme="minorHAnsi"/>
          <w:sz w:val="24"/>
          <w:szCs w:val="24"/>
          <w:lang w:eastAsia="en-CA"/>
        </w:rPr>
        <w:t xml:space="preserve">a </w:t>
      </w:r>
      <w:r w:rsidR="00984115" w:rsidRPr="00126B6C">
        <w:rPr>
          <w:rFonts w:eastAsia="Times New Roman" w:cstheme="minorHAnsi"/>
          <w:sz w:val="24"/>
          <w:szCs w:val="24"/>
          <w:lang w:eastAsia="en-CA"/>
        </w:rPr>
        <w:t xml:space="preserve">final cell density of </w:t>
      </w:r>
      <w:r w:rsidR="0053378D" w:rsidRPr="00126B6C">
        <w:rPr>
          <w:rFonts w:eastAsia="Times New Roman" w:cstheme="minorHAnsi"/>
          <w:sz w:val="24"/>
          <w:szCs w:val="24"/>
          <w:lang w:eastAsia="en-CA"/>
        </w:rPr>
        <w:t>2 x 10</w:t>
      </w:r>
      <w:r w:rsidR="0053378D" w:rsidRPr="00126B6C">
        <w:rPr>
          <w:rFonts w:eastAsia="Times New Roman" w:cstheme="minorHAnsi"/>
          <w:sz w:val="24"/>
          <w:szCs w:val="24"/>
          <w:vertAlign w:val="superscript"/>
          <w:lang w:eastAsia="en-CA"/>
        </w:rPr>
        <w:t>6</w:t>
      </w:r>
      <w:r w:rsidR="0053378D" w:rsidRPr="00126B6C">
        <w:rPr>
          <w:rFonts w:eastAsia="Times New Roman" w:cstheme="minorHAnsi"/>
          <w:sz w:val="24"/>
          <w:szCs w:val="24"/>
          <w:lang w:eastAsia="en-CA"/>
        </w:rPr>
        <w:t xml:space="preserve"> </w:t>
      </w:r>
      <w:r w:rsidR="00633FDE">
        <w:rPr>
          <w:rFonts w:eastAsia="Times New Roman" w:cstheme="minorHAnsi"/>
          <w:sz w:val="24"/>
          <w:szCs w:val="24"/>
          <w:lang w:eastAsia="en-CA"/>
        </w:rPr>
        <w:t>cells</w:t>
      </w:r>
      <w:r w:rsidR="0053378D" w:rsidRPr="00126B6C">
        <w:rPr>
          <w:rFonts w:eastAsia="Times New Roman" w:cstheme="minorHAnsi"/>
          <w:sz w:val="24"/>
          <w:szCs w:val="24"/>
          <w:lang w:eastAsia="en-CA"/>
        </w:rPr>
        <w:t>/m</w:t>
      </w:r>
      <w:r w:rsidR="007C4752" w:rsidRPr="00126B6C">
        <w:rPr>
          <w:rFonts w:eastAsia="Times New Roman" w:cstheme="minorHAnsi"/>
          <w:sz w:val="24"/>
          <w:szCs w:val="24"/>
          <w:lang w:eastAsia="en-CA"/>
        </w:rPr>
        <w:t>L</w:t>
      </w:r>
      <w:r w:rsidR="0053378D" w:rsidRPr="00126B6C">
        <w:rPr>
          <w:rFonts w:eastAsia="Times New Roman" w:cstheme="minorHAnsi"/>
          <w:sz w:val="24"/>
          <w:szCs w:val="24"/>
          <w:lang w:eastAsia="en-CA"/>
        </w:rPr>
        <w:t xml:space="preserve"> into 125</w:t>
      </w:r>
      <w:r w:rsidR="007C4752" w:rsidRPr="00126B6C">
        <w:rPr>
          <w:rFonts w:eastAsia="Times New Roman" w:cstheme="minorHAnsi"/>
          <w:sz w:val="24"/>
          <w:szCs w:val="24"/>
          <w:lang w:eastAsia="en-CA"/>
        </w:rPr>
        <w:t xml:space="preserve"> </w:t>
      </w:r>
      <w:r w:rsidR="0053378D" w:rsidRPr="00126B6C">
        <w:rPr>
          <w:rFonts w:eastAsia="Times New Roman" w:cstheme="minorHAnsi"/>
          <w:sz w:val="24"/>
          <w:szCs w:val="24"/>
          <w:lang w:eastAsia="en-CA"/>
        </w:rPr>
        <w:t>m</w:t>
      </w:r>
      <w:r w:rsidR="007C4752" w:rsidRPr="00126B6C">
        <w:rPr>
          <w:rFonts w:eastAsia="Times New Roman" w:cstheme="minorHAnsi"/>
          <w:sz w:val="24"/>
          <w:szCs w:val="24"/>
          <w:lang w:eastAsia="en-CA"/>
        </w:rPr>
        <w:t>L</w:t>
      </w:r>
      <w:r w:rsidR="005F6D63">
        <w:rPr>
          <w:rFonts w:eastAsia="Times New Roman" w:cstheme="minorHAnsi"/>
          <w:sz w:val="24"/>
          <w:szCs w:val="24"/>
          <w:lang w:eastAsia="en-CA"/>
        </w:rPr>
        <w:t xml:space="preserve"> </w:t>
      </w:r>
      <w:r w:rsidR="0053378D" w:rsidRPr="00126B6C">
        <w:rPr>
          <w:rFonts w:eastAsia="Times New Roman" w:cstheme="minorHAnsi"/>
          <w:sz w:val="24"/>
          <w:szCs w:val="24"/>
          <w:lang w:eastAsia="en-CA"/>
        </w:rPr>
        <w:t>/</w:t>
      </w:r>
      <w:r w:rsidR="005F6D63">
        <w:rPr>
          <w:rFonts w:eastAsia="Times New Roman" w:cstheme="minorHAnsi"/>
          <w:sz w:val="24"/>
          <w:szCs w:val="24"/>
          <w:lang w:eastAsia="en-CA"/>
        </w:rPr>
        <w:t xml:space="preserve"> </w:t>
      </w:r>
      <w:r w:rsidR="0053378D" w:rsidRPr="00126B6C">
        <w:rPr>
          <w:rFonts w:eastAsia="Times New Roman" w:cstheme="minorHAnsi"/>
          <w:sz w:val="24"/>
          <w:szCs w:val="24"/>
          <w:lang w:eastAsia="en-CA"/>
        </w:rPr>
        <w:t>250</w:t>
      </w:r>
      <w:r w:rsidR="007C4752" w:rsidRPr="00126B6C">
        <w:rPr>
          <w:rFonts w:eastAsia="Times New Roman" w:cstheme="minorHAnsi"/>
          <w:sz w:val="24"/>
          <w:szCs w:val="24"/>
          <w:lang w:eastAsia="en-CA"/>
        </w:rPr>
        <w:t xml:space="preserve"> </w:t>
      </w:r>
      <w:r w:rsidR="0053378D" w:rsidRPr="00126B6C">
        <w:rPr>
          <w:rFonts w:eastAsia="Times New Roman" w:cstheme="minorHAnsi"/>
          <w:sz w:val="24"/>
          <w:szCs w:val="24"/>
          <w:lang w:eastAsia="en-CA"/>
        </w:rPr>
        <w:t>m</w:t>
      </w:r>
      <w:r w:rsidR="007C4752" w:rsidRPr="00126B6C">
        <w:rPr>
          <w:rFonts w:eastAsia="Times New Roman" w:cstheme="minorHAnsi"/>
          <w:sz w:val="24"/>
          <w:szCs w:val="24"/>
          <w:lang w:eastAsia="en-CA"/>
        </w:rPr>
        <w:t xml:space="preserve">L </w:t>
      </w:r>
      <w:r w:rsidR="0053378D" w:rsidRPr="00126B6C">
        <w:rPr>
          <w:rFonts w:eastAsia="Times New Roman" w:cstheme="minorHAnsi"/>
          <w:sz w:val="24"/>
          <w:szCs w:val="24"/>
          <w:lang w:eastAsia="en-CA"/>
        </w:rPr>
        <w:t>/</w:t>
      </w:r>
      <w:r w:rsidR="005F6D63">
        <w:rPr>
          <w:rFonts w:eastAsia="Times New Roman" w:cstheme="minorHAnsi"/>
          <w:sz w:val="24"/>
          <w:szCs w:val="24"/>
          <w:lang w:eastAsia="en-CA"/>
        </w:rPr>
        <w:t xml:space="preserve"> </w:t>
      </w:r>
      <w:r w:rsidR="00984115" w:rsidRPr="00126B6C">
        <w:rPr>
          <w:rFonts w:eastAsia="Times New Roman" w:cstheme="minorHAnsi"/>
          <w:sz w:val="24"/>
          <w:szCs w:val="24"/>
          <w:lang w:eastAsia="en-CA"/>
        </w:rPr>
        <w:t>500</w:t>
      </w:r>
      <w:r w:rsidR="007C4752" w:rsidRPr="00126B6C">
        <w:rPr>
          <w:rFonts w:eastAsia="Times New Roman" w:cstheme="minorHAnsi"/>
          <w:sz w:val="24"/>
          <w:szCs w:val="24"/>
          <w:lang w:eastAsia="en-CA"/>
        </w:rPr>
        <w:t xml:space="preserve"> </w:t>
      </w:r>
      <w:r w:rsidR="00984115" w:rsidRPr="00126B6C">
        <w:rPr>
          <w:rFonts w:eastAsia="Times New Roman" w:cstheme="minorHAnsi"/>
          <w:sz w:val="24"/>
          <w:szCs w:val="24"/>
          <w:lang w:eastAsia="en-CA"/>
        </w:rPr>
        <w:t>m</w:t>
      </w:r>
      <w:r w:rsidR="007C4752" w:rsidRPr="00126B6C">
        <w:rPr>
          <w:rFonts w:eastAsia="Times New Roman" w:cstheme="minorHAnsi"/>
          <w:sz w:val="24"/>
          <w:szCs w:val="24"/>
          <w:lang w:eastAsia="en-CA"/>
        </w:rPr>
        <w:t>L</w:t>
      </w:r>
      <w:r w:rsidR="00984115" w:rsidRPr="00126B6C">
        <w:rPr>
          <w:rFonts w:eastAsia="Times New Roman" w:cstheme="minorHAnsi"/>
          <w:sz w:val="24"/>
          <w:szCs w:val="24"/>
          <w:lang w:eastAsia="en-CA"/>
        </w:rPr>
        <w:t xml:space="preserve"> Erlenmeyer</w:t>
      </w:r>
      <w:r w:rsidR="0053378D" w:rsidRPr="00126B6C">
        <w:rPr>
          <w:rFonts w:eastAsia="Times New Roman" w:cstheme="minorHAnsi"/>
          <w:sz w:val="24"/>
          <w:szCs w:val="24"/>
          <w:lang w:eastAsia="en-CA"/>
        </w:rPr>
        <w:t xml:space="preserve"> glass shake flasks with baffles in </w:t>
      </w:r>
      <w:r w:rsidR="0084594A" w:rsidRPr="00126B6C">
        <w:rPr>
          <w:rFonts w:eastAsia="Times New Roman" w:cstheme="minorHAnsi"/>
          <w:sz w:val="24"/>
          <w:szCs w:val="24"/>
          <w:lang w:eastAsia="en-CA"/>
        </w:rPr>
        <w:t>50</w:t>
      </w:r>
      <w:r>
        <w:rPr>
          <w:rFonts w:eastAsia="Times New Roman" w:cstheme="minorHAnsi"/>
          <w:sz w:val="24"/>
          <w:szCs w:val="24"/>
          <w:lang w:eastAsia="en-CA"/>
        </w:rPr>
        <w:t xml:space="preserve"> mL</w:t>
      </w:r>
      <w:r w:rsidR="007C4752" w:rsidRPr="00126B6C">
        <w:rPr>
          <w:rFonts w:eastAsia="Times New Roman" w:cstheme="minorHAnsi"/>
          <w:sz w:val="24"/>
          <w:szCs w:val="24"/>
          <w:lang w:eastAsia="en-CA"/>
        </w:rPr>
        <w:t xml:space="preserve"> </w:t>
      </w:r>
      <w:r w:rsidR="0084594A" w:rsidRPr="00126B6C">
        <w:rPr>
          <w:rFonts w:eastAsia="Times New Roman" w:cstheme="minorHAnsi"/>
          <w:sz w:val="24"/>
          <w:szCs w:val="24"/>
          <w:lang w:eastAsia="en-CA"/>
        </w:rPr>
        <w:t>/</w:t>
      </w:r>
      <w:r w:rsidR="007C4752" w:rsidRPr="00126B6C">
        <w:rPr>
          <w:rFonts w:eastAsia="Times New Roman" w:cstheme="minorHAnsi"/>
          <w:sz w:val="24"/>
          <w:szCs w:val="24"/>
          <w:lang w:eastAsia="en-CA"/>
        </w:rPr>
        <w:t xml:space="preserve"> </w:t>
      </w:r>
      <w:r w:rsidR="0084594A" w:rsidRPr="00126B6C">
        <w:rPr>
          <w:rFonts w:eastAsia="Times New Roman" w:cstheme="minorHAnsi"/>
          <w:sz w:val="24"/>
          <w:szCs w:val="24"/>
          <w:lang w:eastAsia="en-CA"/>
        </w:rPr>
        <w:t>100</w:t>
      </w:r>
      <w:r>
        <w:rPr>
          <w:rFonts w:eastAsia="Times New Roman" w:cstheme="minorHAnsi"/>
          <w:sz w:val="24"/>
          <w:szCs w:val="24"/>
          <w:lang w:eastAsia="en-CA"/>
        </w:rPr>
        <w:t xml:space="preserve"> mL</w:t>
      </w:r>
      <w:r w:rsidR="007C4752" w:rsidRPr="00126B6C">
        <w:rPr>
          <w:rFonts w:eastAsia="Times New Roman" w:cstheme="minorHAnsi"/>
          <w:sz w:val="24"/>
          <w:szCs w:val="24"/>
          <w:lang w:eastAsia="en-CA"/>
        </w:rPr>
        <w:t xml:space="preserve"> </w:t>
      </w:r>
      <w:r w:rsidR="0084594A" w:rsidRPr="00126B6C">
        <w:rPr>
          <w:rFonts w:eastAsia="Times New Roman" w:cstheme="minorHAnsi"/>
          <w:sz w:val="24"/>
          <w:szCs w:val="24"/>
          <w:lang w:eastAsia="en-CA"/>
        </w:rPr>
        <w:t>/</w:t>
      </w:r>
      <w:r w:rsidR="007C4752" w:rsidRPr="00126B6C">
        <w:rPr>
          <w:rFonts w:eastAsia="Times New Roman" w:cstheme="minorHAnsi"/>
          <w:sz w:val="24"/>
          <w:szCs w:val="24"/>
          <w:lang w:eastAsia="en-CA"/>
        </w:rPr>
        <w:t xml:space="preserve"> </w:t>
      </w:r>
      <w:r w:rsidR="0084594A" w:rsidRPr="00126B6C">
        <w:rPr>
          <w:rFonts w:eastAsia="Times New Roman" w:cstheme="minorHAnsi"/>
          <w:sz w:val="24"/>
          <w:szCs w:val="24"/>
          <w:lang w:eastAsia="en-CA"/>
        </w:rPr>
        <w:t>200</w:t>
      </w:r>
      <w:r w:rsidR="007C4752" w:rsidRPr="00126B6C">
        <w:rPr>
          <w:rFonts w:eastAsia="Times New Roman" w:cstheme="minorHAnsi"/>
          <w:sz w:val="24"/>
          <w:szCs w:val="24"/>
          <w:lang w:eastAsia="en-CA"/>
        </w:rPr>
        <w:t xml:space="preserve"> </w:t>
      </w:r>
      <w:r w:rsidR="0084594A" w:rsidRPr="00126B6C">
        <w:rPr>
          <w:rFonts w:eastAsia="Times New Roman" w:cstheme="minorHAnsi"/>
          <w:sz w:val="24"/>
          <w:szCs w:val="24"/>
          <w:lang w:eastAsia="en-CA"/>
        </w:rPr>
        <w:t>m</w:t>
      </w:r>
      <w:r w:rsidR="007C4752" w:rsidRPr="00126B6C">
        <w:rPr>
          <w:rFonts w:eastAsia="Times New Roman" w:cstheme="minorHAnsi"/>
          <w:sz w:val="24"/>
          <w:szCs w:val="24"/>
          <w:lang w:eastAsia="en-CA"/>
        </w:rPr>
        <w:t>L</w:t>
      </w:r>
      <w:r w:rsidR="0084594A" w:rsidRPr="00126B6C">
        <w:rPr>
          <w:rFonts w:eastAsia="Times New Roman" w:cstheme="minorHAnsi"/>
          <w:sz w:val="24"/>
          <w:szCs w:val="24"/>
          <w:lang w:eastAsia="en-CA"/>
        </w:rPr>
        <w:t xml:space="preserve"> </w:t>
      </w:r>
      <w:r w:rsidR="00BB68E0" w:rsidRPr="00126B6C">
        <w:rPr>
          <w:rFonts w:eastAsia="Times New Roman" w:cstheme="minorHAnsi"/>
          <w:sz w:val="24"/>
          <w:szCs w:val="24"/>
          <w:lang w:eastAsia="en-CA"/>
        </w:rPr>
        <w:t>of Insect Serum</w:t>
      </w:r>
      <w:r w:rsidR="007A1FE8" w:rsidRPr="00126B6C">
        <w:rPr>
          <w:rFonts w:eastAsia="Times New Roman" w:cstheme="minorHAnsi"/>
          <w:sz w:val="24"/>
          <w:szCs w:val="24"/>
          <w:lang w:eastAsia="en-CA"/>
        </w:rPr>
        <w:t>-</w:t>
      </w:r>
      <w:r w:rsidR="00BB68E0" w:rsidRPr="00126B6C">
        <w:rPr>
          <w:rFonts w:eastAsia="Times New Roman" w:cstheme="minorHAnsi"/>
          <w:sz w:val="24"/>
          <w:szCs w:val="24"/>
          <w:lang w:eastAsia="en-CA"/>
        </w:rPr>
        <w:t xml:space="preserve">Free </w:t>
      </w:r>
      <w:r>
        <w:rPr>
          <w:rFonts w:eastAsia="Times New Roman" w:cstheme="minorHAnsi"/>
          <w:sz w:val="24"/>
          <w:szCs w:val="24"/>
          <w:lang w:eastAsia="en-CA"/>
        </w:rPr>
        <w:t>m</w:t>
      </w:r>
      <w:r w:rsidR="00BB68E0" w:rsidRPr="00126B6C">
        <w:rPr>
          <w:rFonts w:eastAsia="Times New Roman" w:cstheme="minorHAnsi"/>
          <w:sz w:val="24"/>
          <w:szCs w:val="24"/>
          <w:lang w:eastAsia="en-CA"/>
        </w:rPr>
        <w:t>edium containing 1%</w:t>
      </w:r>
      <w:r>
        <w:rPr>
          <w:rFonts w:eastAsia="Times New Roman" w:cstheme="minorHAnsi"/>
          <w:sz w:val="24"/>
          <w:szCs w:val="24"/>
          <w:lang w:eastAsia="en-CA"/>
        </w:rPr>
        <w:t xml:space="preserve"> </w:t>
      </w:r>
      <w:r w:rsidR="00271BF2" w:rsidRPr="00126B6C">
        <w:rPr>
          <w:rFonts w:eastAsia="Times New Roman" w:cstheme="minorHAnsi"/>
          <w:sz w:val="24"/>
          <w:szCs w:val="24"/>
          <w:lang w:eastAsia="en-CA"/>
        </w:rPr>
        <w:t xml:space="preserve">(v/v) </w:t>
      </w:r>
      <w:r w:rsidR="00BB68E0" w:rsidRPr="00126B6C">
        <w:rPr>
          <w:rFonts w:eastAsia="Times New Roman" w:cstheme="minorHAnsi"/>
          <w:sz w:val="24"/>
          <w:szCs w:val="24"/>
          <w:lang w:eastAsia="en-CA"/>
        </w:rPr>
        <w:t>final antibiotic-antimycotic.</w:t>
      </w:r>
      <w:r w:rsidR="0084594A" w:rsidRPr="00126B6C">
        <w:rPr>
          <w:rFonts w:eastAsia="Times New Roman" w:cstheme="minorHAnsi"/>
          <w:sz w:val="24"/>
          <w:szCs w:val="24"/>
          <w:lang w:eastAsia="en-CA"/>
        </w:rPr>
        <w:t xml:space="preserve"> </w:t>
      </w:r>
      <w:bookmarkStart w:id="28" w:name="_Hlk71728170"/>
    </w:p>
    <w:p w14:paraId="2B072130" w14:textId="77777777" w:rsidR="00D11384" w:rsidRDefault="00D11384" w:rsidP="003149E2">
      <w:pPr>
        <w:pStyle w:val="ListParagraph"/>
        <w:shd w:val="clear" w:color="auto" w:fill="FFFFFF"/>
        <w:spacing w:after="0" w:line="240" w:lineRule="auto"/>
        <w:ind w:left="0"/>
        <w:jc w:val="both"/>
        <w:rPr>
          <w:rFonts w:eastAsia="Times New Roman" w:cstheme="minorHAnsi"/>
          <w:sz w:val="24"/>
          <w:szCs w:val="24"/>
          <w:lang w:eastAsia="en-CA"/>
        </w:rPr>
      </w:pPr>
    </w:p>
    <w:p w14:paraId="1847A051" w14:textId="1D5CCF93" w:rsidR="00D11384" w:rsidRDefault="00BB68E0" w:rsidP="003149E2">
      <w:pPr>
        <w:pStyle w:val="ListParagraph"/>
        <w:numPr>
          <w:ilvl w:val="1"/>
          <w:numId w:val="5"/>
        </w:numPr>
        <w:shd w:val="clear" w:color="auto" w:fill="FFFFFF"/>
        <w:spacing w:after="0" w:line="240" w:lineRule="auto"/>
        <w:ind w:left="0" w:firstLine="0"/>
        <w:jc w:val="both"/>
        <w:rPr>
          <w:rFonts w:eastAsia="Times New Roman" w:cstheme="minorHAnsi"/>
          <w:sz w:val="24"/>
          <w:szCs w:val="24"/>
          <w:lang w:eastAsia="en-CA"/>
        </w:rPr>
      </w:pPr>
      <w:r w:rsidRPr="00D11384">
        <w:rPr>
          <w:rFonts w:eastAsia="Times New Roman" w:cstheme="minorHAnsi"/>
          <w:sz w:val="24"/>
          <w:szCs w:val="24"/>
          <w:lang w:eastAsia="en-CA"/>
        </w:rPr>
        <w:t xml:space="preserve">Add </w:t>
      </w:r>
      <w:r w:rsidR="0084594A" w:rsidRPr="00D11384">
        <w:rPr>
          <w:rFonts w:eastAsia="Times New Roman" w:cstheme="minorHAnsi"/>
          <w:sz w:val="24"/>
          <w:szCs w:val="24"/>
          <w:lang w:eastAsia="en-CA"/>
        </w:rPr>
        <w:t>0.150</w:t>
      </w:r>
      <w:r w:rsidR="007C4752" w:rsidRPr="00D11384">
        <w:rPr>
          <w:rFonts w:eastAsia="Times New Roman" w:cstheme="minorHAnsi"/>
          <w:sz w:val="24"/>
          <w:szCs w:val="24"/>
          <w:lang w:eastAsia="en-CA"/>
        </w:rPr>
        <w:t xml:space="preserve"> mL </w:t>
      </w:r>
      <w:r w:rsidR="0084594A" w:rsidRPr="00D11384">
        <w:rPr>
          <w:rFonts w:eastAsia="Times New Roman" w:cstheme="minorHAnsi"/>
          <w:sz w:val="24"/>
          <w:szCs w:val="24"/>
          <w:lang w:eastAsia="en-CA"/>
        </w:rPr>
        <w:t>/</w:t>
      </w:r>
      <w:r w:rsidR="007C4752" w:rsidRPr="00D11384">
        <w:rPr>
          <w:rFonts w:eastAsia="Times New Roman" w:cstheme="minorHAnsi"/>
          <w:sz w:val="24"/>
          <w:szCs w:val="24"/>
          <w:lang w:eastAsia="en-CA"/>
        </w:rPr>
        <w:t xml:space="preserve"> </w:t>
      </w:r>
      <w:r w:rsidR="0084594A" w:rsidRPr="00D11384">
        <w:rPr>
          <w:rFonts w:eastAsia="Times New Roman" w:cstheme="minorHAnsi"/>
          <w:sz w:val="24"/>
          <w:szCs w:val="24"/>
          <w:lang w:eastAsia="en-CA"/>
        </w:rPr>
        <w:t>0.300</w:t>
      </w:r>
      <w:r w:rsidR="007C4752" w:rsidRPr="00D11384">
        <w:rPr>
          <w:rFonts w:eastAsia="Times New Roman" w:cstheme="minorHAnsi"/>
          <w:sz w:val="24"/>
          <w:szCs w:val="24"/>
          <w:lang w:eastAsia="en-CA"/>
        </w:rPr>
        <w:t xml:space="preserve"> </w:t>
      </w:r>
      <w:r w:rsidR="0084594A" w:rsidRPr="00D11384">
        <w:rPr>
          <w:rFonts w:eastAsia="Times New Roman" w:cstheme="minorHAnsi"/>
          <w:sz w:val="24"/>
          <w:szCs w:val="24"/>
          <w:lang w:eastAsia="en-CA"/>
        </w:rPr>
        <w:t>m</w:t>
      </w:r>
      <w:r w:rsidR="007C4752" w:rsidRPr="00D11384">
        <w:rPr>
          <w:rFonts w:eastAsia="Times New Roman" w:cstheme="minorHAnsi"/>
          <w:sz w:val="24"/>
          <w:szCs w:val="24"/>
          <w:lang w:eastAsia="en-CA"/>
        </w:rPr>
        <w:t xml:space="preserve">L </w:t>
      </w:r>
      <w:r w:rsidR="0084594A" w:rsidRPr="00D11384">
        <w:rPr>
          <w:rFonts w:eastAsia="Times New Roman" w:cstheme="minorHAnsi"/>
          <w:sz w:val="24"/>
          <w:szCs w:val="24"/>
          <w:lang w:eastAsia="en-CA"/>
        </w:rPr>
        <w:t>/</w:t>
      </w:r>
      <w:r w:rsidR="007C4752" w:rsidRPr="00D11384">
        <w:rPr>
          <w:rFonts w:eastAsia="Times New Roman" w:cstheme="minorHAnsi"/>
          <w:sz w:val="24"/>
          <w:szCs w:val="24"/>
          <w:lang w:eastAsia="en-CA"/>
        </w:rPr>
        <w:t xml:space="preserve"> </w:t>
      </w:r>
      <w:r w:rsidR="0084594A" w:rsidRPr="00D11384">
        <w:rPr>
          <w:rFonts w:eastAsia="Times New Roman" w:cstheme="minorHAnsi"/>
          <w:sz w:val="24"/>
          <w:szCs w:val="24"/>
          <w:lang w:eastAsia="en-CA"/>
        </w:rPr>
        <w:t>0.6</w:t>
      </w:r>
      <w:r w:rsidR="007C4752" w:rsidRPr="00D11384">
        <w:rPr>
          <w:rFonts w:eastAsia="Times New Roman" w:cstheme="minorHAnsi"/>
          <w:sz w:val="24"/>
          <w:szCs w:val="24"/>
          <w:lang w:eastAsia="en-CA"/>
        </w:rPr>
        <w:t xml:space="preserve"> </w:t>
      </w:r>
      <w:r w:rsidR="0084594A" w:rsidRPr="00D11384">
        <w:rPr>
          <w:rFonts w:eastAsia="Times New Roman" w:cstheme="minorHAnsi"/>
          <w:sz w:val="24"/>
          <w:szCs w:val="24"/>
          <w:lang w:eastAsia="en-CA"/>
        </w:rPr>
        <w:t>m</w:t>
      </w:r>
      <w:r w:rsidR="007C4752" w:rsidRPr="00D11384">
        <w:rPr>
          <w:rFonts w:eastAsia="Times New Roman" w:cstheme="minorHAnsi"/>
          <w:sz w:val="24"/>
          <w:szCs w:val="24"/>
          <w:lang w:eastAsia="en-CA"/>
        </w:rPr>
        <w:t>L</w:t>
      </w:r>
      <w:r w:rsidR="0084594A" w:rsidRPr="00D11384">
        <w:rPr>
          <w:rFonts w:eastAsia="Times New Roman" w:cstheme="minorHAnsi"/>
          <w:sz w:val="24"/>
          <w:szCs w:val="24"/>
          <w:lang w:eastAsia="en-CA"/>
        </w:rPr>
        <w:t xml:space="preserve"> of</w:t>
      </w:r>
      <w:r w:rsidRPr="00D11384">
        <w:rPr>
          <w:rFonts w:eastAsia="Times New Roman" w:cstheme="minorHAnsi"/>
          <w:sz w:val="24"/>
          <w:szCs w:val="24"/>
          <w:lang w:eastAsia="en-CA"/>
        </w:rPr>
        <w:t xml:space="preserve"> appropriate P2 viruses</w:t>
      </w:r>
      <w:r w:rsidR="00945F86">
        <w:rPr>
          <w:rFonts w:cstheme="minorHAnsi"/>
          <w:sz w:val="24"/>
          <w:szCs w:val="24"/>
        </w:rPr>
        <w:t>,</w:t>
      </w:r>
      <w:r w:rsidR="005B1BE7">
        <w:rPr>
          <w:rFonts w:cstheme="minorHAnsi"/>
          <w:sz w:val="24"/>
          <w:szCs w:val="24"/>
        </w:rPr>
        <w:t xml:space="preserve"> </w:t>
      </w:r>
      <w:r w:rsidR="00F86A2F" w:rsidRPr="00D11384">
        <w:rPr>
          <w:rFonts w:cstheme="minorHAnsi"/>
          <w:sz w:val="24"/>
          <w:szCs w:val="24"/>
        </w:rPr>
        <w:t xml:space="preserve">incubate </w:t>
      </w:r>
      <w:r w:rsidR="008B44A4" w:rsidRPr="00D11384">
        <w:rPr>
          <w:rFonts w:cstheme="minorHAnsi"/>
          <w:sz w:val="24"/>
          <w:szCs w:val="24"/>
        </w:rPr>
        <w:t>infected cells</w:t>
      </w:r>
      <w:r w:rsidR="005B1BE7">
        <w:rPr>
          <w:rFonts w:cstheme="minorHAnsi"/>
          <w:sz w:val="24"/>
          <w:szCs w:val="24"/>
        </w:rPr>
        <w:t xml:space="preserve"> </w:t>
      </w:r>
      <w:r w:rsidR="0084594A" w:rsidRPr="00D11384">
        <w:rPr>
          <w:rFonts w:eastAsia="Times New Roman" w:cstheme="minorHAnsi"/>
          <w:sz w:val="24"/>
          <w:szCs w:val="24"/>
          <w:lang w:eastAsia="en-CA"/>
        </w:rPr>
        <w:t>at 165</w:t>
      </w:r>
      <w:r w:rsidR="0053378D" w:rsidRPr="00D11384">
        <w:rPr>
          <w:rFonts w:eastAsia="Times New Roman" w:cstheme="minorHAnsi"/>
          <w:sz w:val="24"/>
          <w:szCs w:val="24"/>
          <w:lang w:eastAsia="en-CA"/>
        </w:rPr>
        <w:t xml:space="preserve"> </w:t>
      </w:r>
      <w:r w:rsidR="007237A0" w:rsidRPr="00D11384">
        <w:rPr>
          <w:rFonts w:eastAsia="Times New Roman" w:cstheme="minorHAnsi"/>
          <w:sz w:val="24"/>
          <w:szCs w:val="24"/>
          <w:lang w:eastAsia="en-CA"/>
        </w:rPr>
        <w:t>rpm</w:t>
      </w:r>
      <w:r w:rsidR="0084594A" w:rsidRPr="00D11384">
        <w:rPr>
          <w:rFonts w:eastAsia="Times New Roman" w:cstheme="minorHAnsi"/>
          <w:sz w:val="24"/>
          <w:szCs w:val="24"/>
          <w:lang w:eastAsia="en-CA"/>
        </w:rPr>
        <w:t xml:space="preserve"> on an orbital shaker with a </w:t>
      </w:r>
      <w:r w:rsidR="00134C59" w:rsidRPr="00D11384">
        <w:rPr>
          <w:rFonts w:eastAsia="Times New Roman" w:cstheme="minorHAnsi"/>
          <w:sz w:val="24"/>
          <w:szCs w:val="24"/>
          <w:lang w:eastAsia="en-CA"/>
        </w:rPr>
        <w:t>one-inch</w:t>
      </w:r>
      <w:r w:rsidR="0084594A" w:rsidRPr="00D11384">
        <w:rPr>
          <w:rFonts w:eastAsia="Times New Roman" w:cstheme="minorHAnsi"/>
          <w:sz w:val="24"/>
          <w:szCs w:val="24"/>
          <w:lang w:eastAsia="en-CA"/>
        </w:rPr>
        <w:t xml:space="preserve"> </w:t>
      </w:r>
      <w:r w:rsidR="00134C59" w:rsidRPr="00D11384">
        <w:rPr>
          <w:rFonts w:eastAsia="Times New Roman" w:cstheme="minorHAnsi"/>
          <w:sz w:val="24"/>
          <w:szCs w:val="24"/>
          <w:lang w:eastAsia="en-CA"/>
        </w:rPr>
        <w:t>stroke</w:t>
      </w:r>
      <w:r w:rsidR="00945F86">
        <w:rPr>
          <w:rFonts w:eastAsia="Times New Roman" w:cstheme="minorHAnsi"/>
          <w:sz w:val="24"/>
          <w:szCs w:val="24"/>
          <w:lang w:eastAsia="en-CA"/>
        </w:rPr>
        <w:t xml:space="preserve"> and</w:t>
      </w:r>
      <w:bookmarkEnd w:id="28"/>
      <w:r w:rsidR="005B1BE7">
        <w:rPr>
          <w:rFonts w:eastAsia="Times New Roman" w:cstheme="minorHAnsi"/>
          <w:sz w:val="24"/>
          <w:szCs w:val="24"/>
          <w:lang w:eastAsia="en-CA"/>
        </w:rPr>
        <w:t xml:space="preserve"> </w:t>
      </w:r>
      <w:r w:rsidR="00945F86" w:rsidRPr="00945F86">
        <w:rPr>
          <w:rFonts w:eastAsia="Times New Roman" w:cstheme="minorHAnsi"/>
          <w:sz w:val="24"/>
          <w:szCs w:val="24"/>
          <w:lang w:eastAsia="en-CA"/>
        </w:rPr>
        <w:t>at a lower temperature of 25 ˚C to slow down the cell division</w:t>
      </w:r>
      <w:r w:rsidR="00945F86">
        <w:rPr>
          <w:rFonts w:eastAsia="Times New Roman" w:cstheme="minorHAnsi"/>
          <w:sz w:val="24"/>
          <w:szCs w:val="24"/>
          <w:lang w:eastAsia="en-CA"/>
        </w:rPr>
        <w:t>.</w:t>
      </w:r>
    </w:p>
    <w:p w14:paraId="4D4C1F1F" w14:textId="77777777" w:rsidR="00D11384" w:rsidRPr="00D11384" w:rsidRDefault="00D11384" w:rsidP="003149E2">
      <w:pPr>
        <w:pStyle w:val="ListParagraph"/>
        <w:spacing w:after="0" w:line="240" w:lineRule="auto"/>
        <w:ind w:left="0"/>
        <w:rPr>
          <w:rFonts w:eastAsia="Times New Roman" w:cstheme="minorHAnsi"/>
          <w:sz w:val="24"/>
          <w:szCs w:val="24"/>
          <w:lang w:eastAsia="en-CA"/>
        </w:rPr>
      </w:pPr>
    </w:p>
    <w:p w14:paraId="6C2F95E2" w14:textId="734FB858" w:rsidR="00D11384" w:rsidRDefault="005F6D63" w:rsidP="003149E2">
      <w:pPr>
        <w:pStyle w:val="ListParagraph"/>
        <w:numPr>
          <w:ilvl w:val="1"/>
          <w:numId w:val="5"/>
        </w:numPr>
        <w:shd w:val="clear" w:color="auto" w:fill="FFFFFF"/>
        <w:spacing w:after="0" w:line="240" w:lineRule="auto"/>
        <w:ind w:left="0" w:firstLine="0"/>
        <w:jc w:val="both"/>
        <w:rPr>
          <w:rFonts w:eastAsia="Times New Roman" w:cstheme="minorHAnsi"/>
          <w:sz w:val="24"/>
          <w:szCs w:val="24"/>
          <w:lang w:eastAsia="en-CA"/>
        </w:rPr>
      </w:pPr>
      <w:r>
        <w:rPr>
          <w:rFonts w:eastAsia="Times New Roman" w:cstheme="minorHAnsi"/>
          <w:sz w:val="24"/>
          <w:szCs w:val="24"/>
          <w:lang w:eastAsia="en-CA"/>
        </w:rPr>
        <w:t>A</w:t>
      </w:r>
      <w:r w:rsidR="005B1BE7">
        <w:rPr>
          <w:rFonts w:eastAsia="Times New Roman" w:cstheme="minorHAnsi"/>
          <w:sz w:val="24"/>
          <w:szCs w:val="24"/>
          <w:lang w:eastAsia="en-CA"/>
        </w:rPr>
        <w:t>t</w:t>
      </w:r>
      <w:r w:rsidRPr="00D11384">
        <w:rPr>
          <w:rFonts w:eastAsia="Times New Roman" w:cstheme="minorHAnsi"/>
          <w:sz w:val="24"/>
          <w:szCs w:val="24"/>
          <w:lang w:eastAsia="en-CA"/>
        </w:rPr>
        <w:t xml:space="preserve"> </w:t>
      </w:r>
      <w:r w:rsidR="00633FDE" w:rsidRPr="00D11384">
        <w:rPr>
          <w:rFonts w:eastAsia="Times New Roman" w:cstheme="minorHAnsi"/>
          <w:sz w:val="24"/>
          <w:szCs w:val="24"/>
          <w:lang w:eastAsia="en-CA"/>
        </w:rPr>
        <w:t>4</w:t>
      </w:r>
      <w:r w:rsidR="00BB68E0" w:rsidRPr="00D11384">
        <w:rPr>
          <w:rFonts w:eastAsia="Times New Roman" w:cstheme="minorHAnsi"/>
          <w:sz w:val="24"/>
          <w:szCs w:val="24"/>
          <w:lang w:eastAsia="en-CA"/>
        </w:rPr>
        <w:t xml:space="preserve"> </w:t>
      </w:r>
      <w:r w:rsidR="0084594A" w:rsidRPr="00D11384">
        <w:rPr>
          <w:rFonts w:eastAsia="Times New Roman" w:cstheme="minorHAnsi"/>
          <w:sz w:val="24"/>
          <w:szCs w:val="24"/>
          <w:lang w:eastAsia="en-CA"/>
        </w:rPr>
        <w:t>day</w:t>
      </w:r>
      <w:r w:rsidR="00633FDE" w:rsidRPr="00D11384">
        <w:rPr>
          <w:rFonts w:eastAsia="Times New Roman" w:cstheme="minorHAnsi"/>
          <w:sz w:val="24"/>
          <w:szCs w:val="24"/>
          <w:lang w:eastAsia="en-CA"/>
        </w:rPr>
        <w:t xml:space="preserve">s </w:t>
      </w:r>
      <w:r w:rsidR="0084594A" w:rsidRPr="00D11384">
        <w:rPr>
          <w:rFonts w:eastAsia="Times New Roman" w:cstheme="minorHAnsi"/>
          <w:sz w:val="24"/>
          <w:szCs w:val="24"/>
          <w:lang w:eastAsia="en-CA"/>
        </w:rPr>
        <w:t xml:space="preserve">post-infection, check cells under a microscope for </w:t>
      </w:r>
      <w:r>
        <w:rPr>
          <w:rFonts w:eastAsia="Times New Roman" w:cstheme="minorHAnsi"/>
          <w:sz w:val="24"/>
          <w:szCs w:val="24"/>
          <w:lang w:eastAsia="en-CA"/>
        </w:rPr>
        <w:t>SOI</w:t>
      </w:r>
      <w:r w:rsidR="0084594A" w:rsidRPr="00D11384">
        <w:rPr>
          <w:rFonts w:eastAsia="Times New Roman" w:cstheme="minorHAnsi"/>
          <w:sz w:val="24"/>
          <w:szCs w:val="24"/>
          <w:lang w:eastAsia="en-CA"/>
        </w:rPr>
        <w:t xml:space="preserve"> and proceed to production if the cell viability</w:t>
      </w:r>
      <w:r w:rsidR="00E047E5" w:rsidRPr="00D11384">
        <w:rPr>
          <w:rFonts w:eastAsia="Times New Roman" w:cstheme="minorHAnsi"/>
          <w:sz w:val="24"/>
          <w:szCs w:val="24"/>
          <w:lang w:eastAsia="en-CA"/>
        </w:rPr>
        <w:t xml:space="preserve"> </w:t>
      </w:r>
      <w:r w:rsidR="007C4752" w:rsidRPr="00D11384">
        <w:rPr>
          <w:rFonts w:eastAsia="Times New Roman" w:cstheme="minorHAnsi"/>
          <w:sz w:val="24"/>
          <w:szCs w:val="24"/>
          <w:lang w:eastAsia="en-CA"/>
        </w:rPr>
        <w:t xml:space="preserve">as </w:t>
      </w:r>
      <w:r w:rsidR="007A1FE8" w:rsidRPr="00D11384">
        <w:rPr>
          <w:rFonts w:eastAsia="Times New Roman" w:cstheme="minorHAnsi"/>
          <w:sz w:val="24"/>
          <w:szCs w:val="24"/>
          <w:lang w:eastAsia="en-CA"/>
        </w:rPr>
        <w:t>verified</w:t>
      </w:r>
      <w:r w:rsidR="00E047E5" w:rsidRPr="00D11384">
        <w:rPr>
          <w:rFonts w:eastAsia="Times New Roman" w:cstheme="minorHAnsi"/>
          <w:sz w:val="24"/>
          <w:szCs w:val="24"/>
          <w:lang w:eastAsia="en-CA"/>
        </w:rPr>
        <w:t xml:space="preserve"> with Trypan </w:t>
      </w:r>
      <w:r w:rsidR="004609FB" w:rsidRPr="00D11384">
        <w:rPr>
          <w:rFonts w:eastAsia="Times New Roman" w:cstheme="minorHAnsi"/>
          <w:sz w:val="24"/>
          <w:szCs w:val="24"/>
          <w:lang w:eastAsia="en-CA"/>
        </w:rPr>
        <w:t>Blue</w:t>
      </w:r>
      <w:r w:rsidR="00691FE6" w:rsidRPr="00D11384">
        <w:rPr>
          <w:rFonts w:eastAsia="Times New Roman" w:cstheme="minorHAnsi"/>
          <w:sz w:val="24"/>
          <w:szCs w:val="24"/>
          <w:lang w:eastAsia="en-CA"/>
        </w:rPr>
        <w:t xml:space="preserve"> stain</w:t>
      </w:r>
      <w:r w:rsidR="004609FB" w:rsidRPr="00D11384">
        <w:rPr>
          <w:rFonts w:eastAsia="Times New Roman" w:cstheme="minorHAnsi"/>
          <w:sz w:val="24"/>
          <w:szCs w:val="24"/>
          <w:lang w:eastAsia="en-CA"/>
        </w:rPr>
        <w:t xml:space="preserve"> is</w:t>
      </w:r>
      <w:r w:rsidR="0084594A" w:rsidRPr="00D11384">
        <w:rPr>
          <w:rFonts w:eastAsia="Times New Roman" w:cstheme="minorHAnsi"/>
          <w:sz w:val="24"/>
          <w:szCs w:val="24"/>
          <w:lang w:eastAsia="en-CA"/>
        </w:rPr>
        <w:t xml:space="preserve"> </w:t>
      </w:r>
      <w:r w:rsidR="0026236F" w:rsidRPr="00D11384">
        <w:rPr>
          <w:rFonts w:eastAsia="Times New Roman" w:cstheme="minorHAnsi"/>
          <w:sz w:val="24"/>
          <w:szCs w:val="24"/>
          <w:lang w:eastAsia="en-CA"/>
        </w:rPr>
        <w:t xml:space="preserve">close to </w:t>
      </w:r>
      <w:r w:rsidR="0084594A" w:rsidRPr="00D11384">
        <w:rPr>
          <w:rFonts w:eastAsia="Times New Roman" w:cstheme="minorHAnsi"/>
          <w:sz w:val="24"/>
          <w:szCs w:val="24"/>
          <w:lang w:eastAsia="en-CA"/>
        </w:rPr>
        <w:t>70-75%</w:t>
      </w:r>
      <w:r w:rsidR="00BC2995" w:rsidRPr="00D11384">
        <w:rPr>
          <w:rFonts w:eastAsia="Times New Roman" w:cstheme="minorHAnsi"/>
          <w:sz w:val="24"/>
          <w:szCs w:val="24"/>
          <w:lang w:eastAsia="en-CA"/>
        </w:rPr>
        <w:t>.</w:t>
      </w:r>
    </w:p>
    <w:p w14:paraId="5A47CA22" w14:textId="77777777" w:rsidR="00D11384" w:rsidRPr="00D11384" w:rsidRDefault="00D11384" w:rsidP="003149E2">
      <w:pPr>
        <w:pStyle w:val="ListParagraph"/>
        <w:spacing w:after="0" w:line="240" w:lineRule="auto"/>
        <w:ind w:left="0"/>
        <w:rPr>
          <w:rFonts w:eastAsia="Times New Roman" w:cstheme="minorHAnsi"/>
          <w:b/>
          <w:bCs/>
          <w:sz w:val="24"/>
          <w:szCs w:val="24"/>
          <w:lang w:eastAsia="en-CA"/>
        </w:rPr>
      </w:pPr>
    </w:p>
    <w:p w14:paraId="536BB315" w14:textId="36411315" w:rsidR="00D11384" w:rsidRPr="005B1BE7" w:rsidRDefault="00945F86" w:rsidP="005B1BE7">
      <w:pPr>
        <w:pStyle w:val="ListParagraph"/>
        <w:shd w:val="clear" w:color="auto" w:fill="FFFFFF"/>
        <w:spacing w:after="0" w:line="240" w:lineRule="auto"/>
        <w:ind w:left="0"/>
        <w:jc w:val="both"/>
        <w:rPr>
          <w:rFonts w:eastAsia="Times New Roman" w:cstheme="minorHAnsi"/>
          <w:b/>
          <w:bCs/>
          <w:sz w:val="24"/>
          <w:szCs w:val="24"/>
          <w:lang w:eastAsia="en-CA"/>
        </w:rPr>
      </w:pPr>
      <w:r w:rsidRPr="005B1BE7">
        <w:rPr>
          <w:rFonts w:eastAsia="Times New Roman" w:cstheme="minorHAnsi"/>
          <w:b/>
          <w:bCs/>
          <w:sz w:val="24"/>
          <w:szCs w:val="24"/>
          <w:lang w:eastAsia="en-CA"/>
        </w:rPr>
        <w:t xml:space="preserve">5. </w:t>
      </w:r>
      <w:r w:rsidR="00396070" w:rsidRPr="005B1BE7">
        <w:rPr>
          <w:rFonts w:eastAsia="Times New Roman" w:cstheme="minorHAnsi"/>
          <w:b/>
          <w:bCs/>
          <w:sz w:val="24"/>
          <w:szCs w:val="24"/>
          <w:lang w:eastAsia="en-CA"/>
        </w:rPr>
        <w:t>Sf9 cell preparations for large-scale protein production</w:t>
      </w:r>
    </w:p>
    <w:p w14:paraId="504C7C49" w14:textId="77777777" w:rsidR="00D11384" w:rsidRPr="00D11384" w:rsidRDefault="00D11384" w:rsidP="003149E2">
      <w:pPr>
        <w:pStyle w:val="ListParagraph"/>
        <w:spacing w:after="0" w:line="240" w:lineRule="auto"/>
        <w:ind w:left="0"/>
        <w:rPr>
          <w:rFonts w:eastAsia="Times New Roman" w:cstheme="minorHAnsi"/>
          <w:sz w:val="24"/>
          <w:szCs w:val="24"/>
          <w:lang w:eastAsia="en-CA"/>
        </w:rPr>
      </w:pPr>
    </w:p>
    <w:p w14:paraId="736B65D7" w14:textId="27F8D110" w:rsidR="00D11384" w:rsidRPr="005B1BE7" w:rsidRDefault="00945F86" w:rsidP="005B1BE7">
      <w:pPr>
        <w:shd w:val="clear" w:color="auto" w:fill="FFFFFF"/>
        <w:spacing w:after="0" w:line="240" w:lineRule="auto"/>
        <w:jc w:val="both"/>
        <w:rPr>
          <w:rFonts w:eastAsia="Times New Roman" w:cstheme="minorHAnsi"/>
          <w:sz w:val="24"/>
          <w:szCs w:val="24"/>
          <w:lang w:eastAsia="en-CA"/>
        </w:rPr>
      </w:pPr>
      <w:r>
        <w:rPr>
          <w:rFonts w:eastAsia="Times New Roman" w:cstheme="minorHAnsi"/>
          <w:sz w:val="24"/>
          <w:szCs w:val="24"/>
          <w:lang w:eastAsia="en-CA"/>
        </w:rPr>
        <w:t>5.1</w:t>
      </w:r>
      <w:r w:rsidR="005F6D63">
        <w:rPr>
          <w:rFonts w:eastAsia="Times New Roman" w:cstheme="minorHAnsi"/>
          <w:sz w:val="24"/>
          <w:szCs w:val="24"/>
          <w:lang w:eastAsia="en-CA"/>
        </w:rPr>
        <w:t xml:space="preserve"> </w:t>
      </w:r>
      <w:r w:rsidR="005B1BE7">
        <w:rPr>
          <w:rFonts w:eastAsia="Times New Roman" w:cstheme="minorHAnsi"/>
          <w:sz w:val="24"/>
          <w:szCs w:val="24"/>
          <w:lang w:eastAsia="en-CA"/>
        </w:rPr>
        <w:t>4</w:t>
      </w:r>
      <w:r w:rsidR="00396070" w:rsidRPr="005B1BE7">
        <w:rPr>
          <w:rFonts w:eastAsia="Times New Roman" w:cstheme="minorHAnsi"/>
          <w:sz w:val="24"/>
          <w:szCs w:val="24"/>
          <w:lang w:eastAsia="en-CA"/>
        </w:rPr>
        <w:t xml:space="preserve"> days before the scheduled production time, calculate the required volume of Sf9 cells for large-scale protein production.</w:t>
      </w:r>
    </w:p>
    <w:p w14:paraId="143D2E65" w14:textId="77777777" w:rsidR="00D11384" w:rsidRDefault="00D11384" w:rsidP="003149E2">
      <w:pPr>
        <w:pStyle w:val="ListParagraph"/>
        <w:shd w:val="clear" w:color="auto" w:fill="FFFFFF"/>
        <w:spacing w:after="0" w:line="240" w:lineRule="auto"/>
        <w:ind w:left="0"/>
        <w:jc w:val="both"/>
        <w:rPr>
          <w:rFonts w:eastAsia="Times New Roman" w:cstheme="minorHAnsi"/>
          <w:sz w:val="24"/>
          <w:szCs w:val="24"/>
          <w:lang w:eastAsia="en-CA"/>
        </w:rPr>
      </w:pPr>
    </w:p>
    <w:p w14:paraId="778BC2C8" w14:textId="42F58EF1" w:rsidR="00D11384" w:rsidRPr="00D11384" w:rsidRDefault="00945F86" w:rsidP="005B1BE7">
      <w:pPr>
        <w:pStyle w:val="ListParagraph"/>
        <w:shd w:val="clear" w:color="auto" w:fill="FFFFFF"/>
        <w:spacing w:after="0" w:line="240" w:lineRule="auto"/>
        <w:ind w:left="0"/>
        <w:jc w:val="both"/>
        <w:rPr>
          <w:rFonts w:eastAsia="Times New Roman" w:cstheme="minorHAnsi"/>
          <w:sz w:val="24"/>
          <w:szCs w:val="24"/>
          <w:lang w:eastAsia="en-CA"/>
        </w:rPr>
      </w:pPr>
      <w:r>
        <w:rPr>
          <w:rFonts w:cstheme="minorHAnsi"/>
          <w:sz w:val="24"/>
          <w:szCs w:val="24"/>
        </w:rPr>
        <w:lastRenderedPageBreak/>
        <w:t xml:space="preserve">5.2 </w:t>
      </w:r>
      <w:r w:rsidR="00396070" w:rsidRPr="00D11384">
        <w:rPr>
          <w:rFonts w:cstheme="minorHAnsi"/>
          <w:sz w:val="24"/>
          <w:szCs w:val="24"/>
        </w:rPr>
        <w:t xml:space="preserve">Seed 2 L of exponentially growing Sf9 cells in Insect Serum-Free Medium to </w:t>
      </w:r>
      <w:r w:rsidR="005F6D63">
        <w:rPr>
          <w:rFonts w:cstheme="minorHAnsi"/>
          <w:sz w:val="24"/>
          <w:szCs w:val="24"/>
        </w:rPr>
        <w:t>a</w:t>
      </w:r>
      <w:r w:rsidR="00396070" w:rsidRPr="00D11384">
        <w:rPr>
          <w:rFonts w:cstheme="minorHAnsi"/>
          <w:sz w:val="24"/>
          <w:szCs w:val="24"/>
        </w:rPr>
        <w:t xml:space="preserve"> cell density of 1</w:t>
      </w:r>
      <w:r w:rsidR="00633FDE" w:rsidRPr="00D11384">
        <w:rPr>
          <w:rFonts w:cstheme="minorHAnsi"/>
          <w:sz w:val="24"/>
          <w:szCs w:val="24"/>
        </w:rPr>
        <w:t xml:space="preserve"> </w:t>
      </w:r>
      <w:r w:rsidR="00396070" w:rsidRPr="00D11384">
        <w:rPr>
          <w:rFonts w:cstheme="minorHAnsi"/>
          <w:sz w:val="24"/>
          <w:szCs w:val="24"/>
        </w:rPr>
        <w:t>x</w:t>
      </w:r>
      <w:r w:rsidR="00633FDE" w:rsidRPr="00D11384">
        <w:rPr>
          <w:rFonts w:cstheme="minorHAnsi"/>
          <w:sz w:val="24"/>
          <w:szCs w:val="24"/>
        </w:rPr>
        <w:t xml:space="preserve"> </w:t>
      </w:r>
      <w:r w:rsidR="00396070" w:rsidRPr="00D11384">
        <w:rPr>
          <w:rFonts w:cstheme="minorHAnsi"/>
          <w:sz w:val="24"/>
          <w:szCs w:val="24"/>
        </w:rPr>
        <w:t>10</w:t>
      </w:r>
      <w:r w:rsidR="00396070" w:rsidRPr="00D11384">
        <w:rPr>
          <w:rFonts w:cstheme="minorHAnsi"/>
          <w:sz w:val="24"/>
          <w:szCs w:val="24"/>
          <w:vertAlign w:val="superscript"/>
        </w:rPr>
        <w:t>6</w:t>
      </w:r>
      <w:r w:rsidR="005B1BE7">
        <w:rPr>
          <w:rFonts w:cstheme="minorHAnsi"/>
          <w:sz w:val="24"/>
          <w:szCs w:val="24"/>
          <w:vertAlign w:val="superscript"/>
        </w:rPr>
        <w:t xml:space="preserve"> </w:t>
      </w:r>
      <w:r w:rsidR="005B1BE7" w:rsidRPr="005B1BE7">
        <w:rPr>
          <w:rFonts w:cstheme="minorHAnsi"/>
          <w:sz w:val="24"/>
          <w:szCs w:val="24"/>
        </w:rPr>
        <w:t>cells</w:t>
      </w:r>
      <w:r w:rsidR="00396070" w:rsidRPr="005B1BE7">
        <w:rPr>
          <w:rFonts w:cstheme="minorHAnsi"/>
          <w:sz w:val="24"/>
          <w:szCs w:val="24"/>
        </w:rPr>
        <w:t xml:space="preserve"> </w:t>
      </w:r>
      <w:r w:rsidR="00396070" w:rsidRPr="00D11384">
        <w:rPr>
          <w:rFonts w:cstheme="minorHAnsi"/>
          <w:sz w:val="24"/>
          <w:szCs w:val="24"/>
        </w:rPr>
        <w:t>/mL in 2.8 L Fernbach shake flasks.</w:t>
      </w:r>
    </w:p>
    <w:p w14:paraId="10D8713C" w14:textId="77777777" w:rsidR="00D11384" w:rsidRPr="00D11384" w:rsidRDefault="00D11384" w:rsidP="003149E2">
      <w:pPr>
        <w:pStyle w:val="ListParagraph"/>
        <w:spacing w:after="0" w:line="240" w:lineRule="auto"/>
        <w:ind w:left="0"/>
        <w:rPr>
          <w:rFonts w:eastAsia="Times New Roman" w:cstheme="minorHAnsi"/>
          <w:sz w:val="24"/>
          <w:szCs w:val="24"/>
          <w:lang w:eastAsia="en-CA"/>
        </w:rPr>
      </w:pPr>
    </w:p>
    <w:p w14:paraId="43A8C53A" w14:textId="4F27E062" w:rsidR="00396070" w:rsidRPr="00D11384" w:rsidRDefault="00945F86" w:rsidP="005B1BE7">
      <w:pPr>
        <w:pStyle w:val="ListParagraph"/>
        <w:shd w:val="clear" w:color="auto" w:fill="FFFFFF"/>
        <w:spacing w:after="0" w:line="240" w:lineRule="auto"/>
        <w:ind w:left="0"/>
        <w:jc w:val="both"/>
        <w:rPr>
          <w:rFonts w:eastAsia="Times New Roman" w:cstheme="minorHAnsi"/>
          <w:sz w:val="24"/>
          <w:szCs w:val="24"/>
          <w:lang w:eastAsia="en-CA"/>
        </w:rPr>
      </w:pPr>
      <w:r>
        <w:rPr>
          <w:rFonts w:eastAsia="Times New Roman" w:cstheme="minorHAnsi"/>
          <w:sz w:val="24"/>
          <w:szCs w:val="24"/>
          <w:lang w:eastAsia="en-CA"/>
        </w:rPr>
        <w:t xml:space="preserve">5.3 </w:t>
      </w:r>
      <w:r w:rsidR="00396070" w:rsidRPr="00D11384">
        <w:rPr>
          <w:rFonts w:eastAsia="Times New Roman" w:cstheme="minorHAnsi"/>
          <w:sz w:val="24"/>
          <w:szCs w:val="24"/>
          <w:lang w:eastAsia="en-CA"/>
        </w:rPr>
        <w:t>Incubate flasks at 27</w:t>
      </w:r>
      <w:r w:rsidR="00633FDE" w:rsidRPr="00D11384">
        <w:rPr>
          <w:rFonts w:eastAsia="Times New Roman" w:cstheme="minorHAnsi"/>
          <w:sz w:val="24"/>
          <w:szCs w:val="24"/>
          <w:vertAlign w:val="superscript"/>
          <w:lang w:eastAsia="en-CA"/>
        </w:rPr>
        <w:t xml:space="preserve"> </w:t>
      </w:r>
      <w:r w:rsidR="00633FDE" w:rsidRPr="00D11384">
        <w:rPr>
          <w:rFonts w:eastAsia="Times New Roman" w:cstheme="minorHAnsi"/>
          <w:sz w:val="24"/>
          <w:szCs w:val="24"/>
          <w:lang w:eastAsia="en-CA"/>
        </w:rPr>
        <w:t>˚</w:t>
      </w:r>
      <w:r w:rsidR="00396070" w:rsidRPr="00D11384">
        <w:rPr>
          <w:rFonts w:eastAsia="Times New Roman" w:cstheme="minorHAnsi"/>
          <w:sz w:val="24"/>
          <w:szCs w:val="24"/>
          <w:lang w:eastAsia="en-CA"/>
        </w:rPr>
        <w:t xml:space="preserve">C with shaking set at 150 rpm. </w:t>
      </w:r>
    </w:p>
    <w:p w14:paraId="64F93D0E" w14:textId="77777777" w:rsidR="001A4053" w:rsidRDefault="001A4053" w:rsidP="003149E2">
      <w:pPr>
        <w:pStyle w:val="ListParagraph"/>
        <w:shd w:val="clear" w:color="auto" w:fill="FFFFFF"/>
        <w:spacing w:after="0" w:line="240" w:lineRule="auto"/>
        <w:ind w:left="0"/>
        <w:jc w:val="both"/>
        <w:rPr>
          <w:rFonts w:eastAsia="Times New Roman" w:cstheme="minorHAnsi"/>
          <w:sz w:val="24"/>
          <w:szCs w:val="24"/>
          <w:lang w:eastAsia="en-CA"/>
        </w:rPr>
      </w:pPr>
    </w:p>
    <w:p w14:paraId="62F7986A" w14:textId="296549A4" w:rsidR="00D11384" w:rsidRDefault="00396070" w:rsidP="003149E2">
      <w:pPr>
        <w:pStyle w:val="ListParagraph"/>
        <w:shd w:val="clear" w:color="auto" w:fill="FFFFFF"/>
        <w:spacing w:after="0" w:line="240" w:lineRule="auto"/>
        <w:ind w:left="0"/>
        <w:jc w:val="both"/>
        <w:rPr>
          <w:rFonts w:eastAsia="Times New Roman" w:cstheme="minorHAnsi"/>
          <w:sz w:val="24"/>
          <w:szCs w:val="24"/>
          <w:lang w:eastAsia="en-CA"/>
        </w:rPr>
      </w:pPr>
      <w:r w:rsidRPr="005F301F">
        <w:rPr>
          <w:rFonts w:eastAsia="Times New Roman" w:cstheme="minorHAnsi"/>
          <w:sz w:val="24"/>
          <w:szCs w:val="24"/>
          <w:lang w:eastAsia="en-CA"/>
        </w:rPr>
        <w:t>N</w:t>
      </w:r>
      <w:r w:rsidR="00633FDE">
        <w:rPr>
          <w:rFonts w:eastAsia="Times New Roman" w:cstheme="minorHAnsi"/>
          <w:sz w:val="24"/>
          <w:szCs w:val="24"/>
          <w:lang w:eastAsia="en-CA"/>
        </w:rPr>
        <w:t>OTE</w:t>
      </w:r>
      <w:r w:rsidRPr="005F301F">
        <w:rPr>
          <w:rFonts w:eastAsia="Times New Roman" w:cstheme="minorHAnsi"/>
          <w:sz w:val="24"/>
          <w:szCs w:val="24"/>
          <w:lang w:eastAsia="en-CA"/>
        </w:rPr>
        <w:t xml:space="preserve">: To prevent bacterial contamination in the Sf9 cell culture, </w:t>
      </w:r>
      <w:r w:rsidR="005B1BE7">
        <w:rPr>
          <w:rFonts w:eastAsia="Times New Roman" w:cstheme="minorHAnsi"/>
          <w:sz w:val="24"/>
          <w:szCs w:val="24"/>
          <w:lang w:eastAsia="en-CA"/>
        </w:rPr>
        <w:t>use</w:t>
      </w:r>
      <w:r w:rsidRPr="005F301F">
        <w:rPr>
          <w:rFonts w:eastAsia="Times New Roman" w:cstheme="minorHAnsi"/>
          <w:sz w:val="24"/>
          <w:szCs w:val="24"/>
          <w:lang w:eastAsia="en-CA"/>
        </w:rPr>
        <w:t xml:space="preserve"> gentamicin to </w:t>
      </w:r>
      <w:r w:rsidR="005B1BE7">
        <w:rPr>
          <w:rFonts w:eastAsia="Times New Roman" w:cstheme="minorHAnsi"/>
          <w:sz w:val="24"/>
          <w:szCs w:val="24"/>
          <w:lang w:eastAsia="en-CA"/>
        </w:rPr>
        <w:t xml:space="preserve">a </w:t>
      </w:r>
      <w:r w:rsidRPr="005F301F">
        <w:rPr>
          <w:rFonts w:eastAsia="Times New Roman" w:cstheme="minorHAnsi"/>
          <w:sz w:val="24"/>
          <w:szCs w:val="24"/>
          <w:lang w:eastAsia="en-CA"/>
        </w:rPr>
        <w:t>final concentration of 10 μg/mL or penicillin/streptomycin to 50 U/mL and 50 μg/mL, respectively.</w:t>
      </w:r>
    </w:p>
    <w:p w14:paraId="037F9049" w14:textId="77777777" w:rsidR="00D11384" w:rsidRPr="00D11384" w:rsidRDefault="00D11384" w:rsidP="003149E2">
      <w:pPr>
        <w:pStyle w:val="ListParagraph"/>
        <w:shd w:val="clear" w:color="auto" w:fill="FFFFFF"/>
        <w:spacing w:after="0" w:line="240" w:lineRule="auto"/>
        <w:ind w:left="0"/>
        <w:jc w:val="both"/>
        <w:rPr>
          <w:rFonts w:eastAsia="Times New Roman" w:cstheme="minorHAnsi"/>
          <w:b/>
          <w:bCs/>
          <w:sz w:val="24"/>
          <w:szCs w:val="24"/>
          <w:lang w:eastAsia="en-CA"/>
        </w:rPr>
      </w:pPr>
    </w:p>
    <w:p w14:paraId="6AD08AAF" w14:textId="1840B7B3" w:rsidR="0084594A" w:rsidRPr="005B1BE7" w:rsidRDefault="00945F86" w:rsidP="005B1BE7">
      <w:pPr>
        <w:shd w:val="clear" w:color="auto" w:fill="FFFFFF"/>
        <w:spacing w:after="0" w:line="240" w:lineRule="auto"/>
        <w:jc w:val="both"/>
        <w:rPr>
          <w:rFonts w:eastAsia="Times New Roman" w:cstheme="minorHAnsi"/>
          <w:b/>
          <w:bCs/>
          <w:sz w:val="24"/>
          <w:szCs w:val="24"/>
          <w:lang w:eastAsia="en-CA"/>
        </w:rPr>
      </w:pPr>
      <w:r>
        <w:rPr>
          <w:rFonts w:eastAsia="Times New Roman" w:cstheme="minorHAnsi"/>
          <w:b/>
          <w:bCs/>
          <w:sz w:val="24"/>
          <w:szCs w:val="24"/>
          <w:lang w:eastAsia="en-CA"/>
        </w:rPr>
        <w:t xml:space="preserve">6. </w:t>
      </w:r>
      <w:r w:rsidR="0084594A" w:rsidRPr="005B1BE7">
        <w:rPr>
          <w:rFonts w:eastAsia="Times New Roman" w:cstheme="minorHAnsi"/>
          <w:b/>
          <w:bCs/>
          <w:sz w:val="24"/>
          <w:szCs w:val="24"/>
          <w:lang w:eastAsia="en-CA"/>
        </w:rPr>
        <w:t xml:space="preserve">Infection of </w:t>
      </w:r>
      <w:r w:rsidR="00EE4763">
        <w:rPr>
          <w:rFonts w:eastAsia="Times New Roman" w:cstheme="minorHAnsi"/>
          <w:b/>
          <w:bCs/>
          <w:sz w:val="24"/>
          <w:szCs w:val="24"/>
          <w:lang w:eastAsia="en-CA"/>
        </w:rPr>
        <w:t xml:space="preserve">the </w:t>
      </w:r>
      <w:r w:rsidR="0084594A" w:rsidRPr="005B1BE7">
        <w:rPr>
          <w:rFonts w:eastAsia="Times New Roman" w:cstheme="minorHAnsi"/>
          <w:b/>
          <w:bCs/>
          <w:sz w:val="24"/>
          <w:szCs w:val="24"/>
          <w:lang w:eastAsia="en-CA"/>
        </w:rPr>
        <w:t>S</w:t>
      </w:r>
      <w:r w:rsidR="009908BD" w:rsidRPr="005B1BE7">
        <w:rPr>
          <w:rFonts w:eastAsia="Times New Roman" w:cstheme="minorHAnsi"/>
          <w:b/>
          <w:bCs/>
          <w:sz w:val="24"/>
          <w:szCs w:val="24"/>
          <w:lang w:eastAsia="en-CA"/>
        </w:rPr>
        <w:t>f</w:t>
      </w:r>
      <w:r w:rsidR="0084594A" w:rsidRPr="005B1BE7">
        <w:rPr>
          <w:rFonts w:eastAsia="Times New Roman" w:cstheme="minorHAnsi"/>
          <w:b/>
          <w:bCs/>
          <w:sz w:val="24"/>
          <w:szCs w:val="24"/>
          <w:lang w:eastAsia="en-CA"/>
        </w:rPr>
        <w:t>9</w:t>
      </w:r>
      <w:r w:rsidR="00183DDE">
        <w:rPr>
          <w:rFonts w:eastAsia="Times New Roman" w:cstheme="minorHAnsi"/>
          <w:b/>
          <w:bCs/>
          <w:sz w:val="24"/>
          <w:szCs w:val="24"/>
          <w:lang w:eastAsia="en-CA"/>
        </w:rPr>
        <w:t>s</w:t>
      </w:r>
      <w:r w:rsidR="0084594A" w:rsidRPr="005B1BE7">
        <w:rPr>
          <w:rFonts w:eastAsia="Times New Roman" w:cstheme="minorHAnsi"/>
          <w:b/>
          <w:bCs/>
          <w:sz w:val="24"/>
          <w:szCs w:val="24"/>
          <w:lang w:eastAsia="en-CA"/>
        </w:rPr>
        <w:t xml:space="preserve"> </w:t>
      </w:r>
      <w:r w:rsidR="00495E4A" w:rsidRPr="005B1BE7">
        <w:rPr>
          <w:rFonts w:eastAsia="Times New Roman" w:cstheme="minorHAnsi"/>
          <w:b/>
          <w:bCs/>
          <w:sz w:val="24"/>
          <w:szCs w:val="24"/>
          <w:lang w:eastAsia="en-CA"/>
        </w:rPr>
        <w:t xml:space="preserve">with SCBIIS for </w:t>
      </w:r>
      <w:r w:rsidR="005B1BE7">
        <w:rPr>
          <w:rFonts w:eastAsia="Times New Roman" w:cstheme="minorHAnsi"/>
          <w:b/>
          <w:bCs/>
          <w:sz w:val="24"/>
          <w:szCs w:val="24"/>
          <w:lang w:eastAsia="en-CA"/>
        </w:rPr>
        <w:t xml:space="preserve">the </w:t>
      </w:r>
      <w:r w:rsidR="00495E4A" w:rsidRPr="005B1BE7">
        <w:rPr>
          <w:rFonts w:eastAsia="Times New Roman" w:cstheme="minorHAnsi"/>
          <w:b/>
          <w:bCs/>
          <w:sz w:val="24"/>
          <w:szCs w:val="24"/>
          <w:lang w:eastAsia="en-CA"/>
        </w:rPr>
        <w:t xml:space="preserve">large-scale </w:t>
      </w:r>
      <w:r w:rsidR="0084594A" w:rsidRPr="005B1BE7">
        <w:rPr>
          <w:rFonts w:eastAsia="Times New Roman" w:cstheme="minorHAnsi"/>
          <w:b/>
          <w:bCs/>
          <w:sz w:val="24"/>
          <w:szCs w:val="24"/>
          <w:lang w:eastAsia="en-CA"/>
        </w:rPr>
        <w:t xml:space="preserve">protein production </w:t>
      </w:r>
    </w:p>
    <w:p w14:paraId="037DF151" w14:textId="77777777" w:rsidR="00AA25EB" w:rsidRPr="005F301F" w:rsidRDefault="00AA25EB" w:rsidP="003149E2">
      <w:pPr>
        <w:shd w:val="clear" w:color="auto" w:fill="FFFFFF"/>
        <w:spacing w:after="0" w:line="240" w:lineRule="auto"/>
        <w:contextualSpacing/>
        <w:jc w:val="both"/>
        <w:rPr>
          <w:rFonts w:eastAsia="Times New Roman" w:cstheme="minorHAnsi"/>
          <w:sz w:val="24"/>
          <w:szCs w:val="24"/>
          <w:lang w:eastAsia="en-CA"/>
        </w:rPr>
      </w:pPr>
    </w:p>
    <w:p w14:paraId="75387D04" w14:textId="24C003E4" w:rsidR="005333B8" w:rsidRPr="00D11384" w:rsidRDefault="00945F86" w:rsidP="005B1BE7">
      <w:pPr>
        <w:pStyle w:val="ListParagraph"/>
        <w:shd w:val="clear" w:color="auto" w:fill="FFFFFF"/>
        <w:spacing w:after="0" w:line="240" w:lineRule="auto"/>
        <w:ind w:left="0"/>
        <w:jc w:val="both"/>
        <w:rPr>
          <w:rFonts w:eastAsia="Times New Roman" w:cstheme="minorHAnsi"/>
          <w:sz w:val="24"/>
          <w:szCs w:val="24"/>
          <w:lang w:eastAsia="en-CA"/>
        </w:rPr>
      </w:pPr>
      <w:r>
        <w:rPr>
          <w:rFonts w:eastAsia="Times New Roman" w:cstheme="minorHAnsi"/>
          <w:sz w:val="24"/>
          <w:szCs w:val="24"/>
          <w:lang w:eastAsia="en-CA"/>
        </w:rPr>
        <w:t xml:space="preserve">6.1 </w:t>
      </w:r>
      <w:r w:rsidR="0084594A" w:rsidRPr="00D11384">
        <w:rPr>
          <w:rFonts w:eastAsia="Times New Roman" w:cstheme="minorHAnsi"/>
          <w:sz w:val="24"/>
          <w:szCs w:val="24"/>
          <w:lang w:eastAsia="en-CA"/>
        </w:rPr>
        <w:t>Split 2</w:t>
      </w:r>
      <w:r w:rsidR="007C4752" w:rsidRPr="00D11384">
        <w:rPr>
          <w:rFonts w:eastAsia="Times New Roman" w:cstheme="minorHAnsi"/>
          <w:sz w:val="24"/>
          <w:szCs w:val="24"/>
          <w:lang w:eastAsia="en-CA"/>
        </w:rPr>
        <w:t xml:space="preserve"> </w:t>
      </w:r>
      <w:r w:rsidR="0084594A" w:rsidRPr="00D11384">
        <w:rPr>
          <w:rFonts w:eastAsia="Times New Roman" w:cstheme="minorHAnsi"/>
          <w:sz w:val="24"/>
          <w:szCs w:val="24"/>
          <w:lang w:eastAsia="en-CA"/>
        </w:rPr>
        <w:t>L or 4</w:t>
      </w:r>
      <w:r w:rsidR="007C4752" w:rsidRPr="00D11384">
        <w:rPr>
          <w:rFonts w:eastAsia="Times New Roman" w:cstheme="minorHAnsi"/>
          <w:sz w:val="24"/>
          <w:szCs w:val="24"/>
          <w:lang w:eastAsia="en-CA"/>
        </w:rPr>
        <w:t xml:space="preserve"> </w:t>
      </w:r>
      <w:r w:rsidR="0084594A" w:rsidRPr="00D11384">
        <w:rPr>
          <w:rFonts w:eastAsia="Times New Roman" w:cstheme="minorHAnsi"/>
          <w:sz w:val="24"/>
          <w:szCs w:val="24"/>
          <w:lang w:eastAsia="en-CA"/>
        </w:rPr>
        <w:t xml:space="preserve">L of </w:t>
      </w:r>
      <w:r w:rsidR="00946CE0" w:rsidRPr="00D11384">
        <w:rPr>
          <w:rFonts w:eastAsia="Times New Roman" w:cstheme="minorHAnsi"/>
          <w:sz w:val="24"/>
          <w:szCs w:val="24"/>
          <w:lang w:eastAsia="en-CA"/>
        </w:rPr>
        <w:t>exponentially growing</w:t>
      </w:r>
      <w:r w:rsidR="005B1BE7">
        <w:rPr>
          <w:rFonts w:eastAsia="Times New Roman" w:cstheme="minorHAnsi"/>
          <w:sz w:val="24"/>
          <w:szCs w:val="24"/>
          <w:lang w:eastAsia="en-CA"/>
        </w:rPr>
        <w:t xml:space="preserve"> </w:t>
      </w:r>
      <w:r w:rsidR="0084594A" w:rsidRPr="00D11384">
        <w:rPr>
          <w:rFonts w:eastAsia="Times New Roman" w:cstheme="minorHAnsi"/>
          <w:sz w:val="24"/>
          <w:szCs w:val="24"/>
          <w:lang w:eastAsia="en-CA"/>
        </w:rPr>
        <w:t>S</w:t>
      </w:r>
      <w:r w:rsidR="009908BD" w:rsidRPr="00D11384">
        <w:rPr>
          <w:rFonts w:eastAsia="Times New Roman" w:cstheme="minorHAnsi"/>
          <w:sz w:val="24"/>
          <w:szCs w:val="24"/>
          <w:lang w:eastAsia="en-CA"/>
        </w:rPr>
        <w:t>f</w:t>
      </w:r>
      <w:r w:rsidR="0084594A" w:rsidRPr="00D11384">
        <w:rPr>
          <w:rFonts w:eastAsia="Times New Roman" w:cstheme="minorHAnsi"/>
          <w:sz w:val="24"/>
          <w:szCs w:val="24"/>
          <w:lang w:eastAsia="en-CA"/>
        </w:rPr>
        <w:t xml:space="preserve">9 cells in Insect </w:t>
      </w:r>
      <w:r w:rsidR="007A1FE8" w:rsidRPr="00D11384">
        <w:rPr>
          <w:rFonts w:eastAsia="Times New Roman" w:cstheme="minorHAnsi"/>
          <w:sz w:val="24"/>
          <w:szCs w:val="24"/>
          <w:lang w:eastAsia="en-CA"/>
        </w:rPr>
        <w:t>Serum-</w:t>
      </w:r>
      <w:r w:rsidR="0084594A" w:rsidRPr="00D11384">
        <w:rPr>
          <w:rFonts w:eastAsia="Times New Roman" w:cstheme="minorHAnsi"/>
          <w:sz w:val="24"/>
          <w:szCs w:val="24"/>
          <w:lang w:eastAsia="en-CA"/>
        </w:rPr>
        <w:t xml:space="preserve">Free Medium to </w:t>
      </w:r>
      <w:r w:rsidR="007C4752" w:rsidRPr="00D11384">
        <w:rPr>
          <w:rFonts w:eastAsia="Times New Roman" w:cstheme="minorHAnsi"/>
          <w:sz w:val="24"/>
          <w:szCs w:val="24"/>
          <w:lang w:eastAsia="en-CA"/>
        </w:rPr>
        <w:t xml:space="preserve">a </w:t>
      </w:r>
      <w:r w:rsidR="0084594A" w:rsidRPr="00D11384">
        <w:rPr>
          <w:rFonts w:eastAsia="Times New Roman" w:cstheme="minorHAnsi"/>
          <w:sz w:val="24"/>
          <w:szCs w:val="24"/>
          <w:lang w:eastAsia="en-CA"/>
        </w:rPr>
        <w:t xml:space="preserve">final cell density </w:t>
      </w:r>
      <w:r w:rsidR="007C4752" w:rsidRPr="00D11384">
        <w:rPr>
          <w:rFonts w:eastAsia="Times New Roman" w:cstheme="minorHAnsi"/>
          <w:sz w:val="24"/>
          <w:szCs w:val="24"/>
          <w:lang w:eastAsia="en-CA"/>
        </w:rPr>
        <w:t xml:space="preserve">of </w:t>
      </w:r>
      <w:r w:rsidR="0084594A" w:rsidRPr="00D11384">
        <w:rPr>
          <w:rFonts w:eastAsia="Times New Roman" w:cstheme="minorHAnsi"/>
          <w:sz w:val="24"/>
          <w:szCs w:val="24"/>
          <w:lang w:eastAsia="en-CA"/>
        </w:rPr>
        <w:t>4 x 10</w:t>
      </w:r>
      <w:r w:rsidR="0084594A" w:rsidRPr="00D11384">
        <w:rPr>
          <w:rFonts w:eastAsia="Times New Roman" w:cstheme="minorHAnsi"/>
          <w:sz w:val="24"/>
          <w:szCs w:val="24"/>
          <w:vertAlign w:val="superscript"/>
          <w:lang w:eastAsia="en-CA"/>
        </w:rPr>
        <w:t>6</w:t>
      </w:r>
      <w:r w:rsidR="0084594A" w:rsidRPr="00D11384">
        <w:rPr>
          <w:rFonts w:eastAsia="Times New Roman" w:cstheme="minorHAnsi"/>
          <w:sz w:val="24"/>
          <w:szCs w:val="24"/>
          <w:lang w:eastAsia="en-CA"/>
        </w:rPr>
        <w:t xml:space="preserve"> </w:t>
      </w:r>
      <w:r w:rsidR="00D11384">
        <w:rPr>
          <w:rFonts w:eastAsia="Times New Roman" w:cstheme="minorHAnsi"/>
          <w:sz w:val="24"/>
          <w:szCs w:val="24"/>
          <w:lang w:eastAsia="en-CA"/>
        </w:rPr>
        <w:t>cells</w:t>
      </w:r>
      <w:r w:rsidR="0084594A" w:rsidRPr="00D11384">
        <w:rPr>
          <w:rFonts w:eastAsia="Times New Roman" w:cstheme="minorHAnsi"/>
          <w:sz w:val="24"/>
          <w:szCs w:val="24"/>
          <w:lang w:eastAsia="en-CA"/>
        </w:rPr>
        <w:t>/m</w:t>
      </w:r>
      <w:r w:rsidR="007C4752" w:rsidRPr="00D11384">
        <w:rPr>
          <w:rFonts w:eastAsia="Times New Roman" w:cstheme="minorHAnsi"/>
          <w:sz w:val="24"/>
          <w:szCs w:val="24"/>
          <w:lang w:eastAsia="en-CA"/>
        </w:rPr>
        <w:t>L</w:t>
      </w:r>
      <w:r w:rsidR="0084594A" w:rsidRPr="00D11384">
        <w:rPr>
          <w:rFonts w:eastAsia="Times New Roman" w:cstheme="minorHAnsi"/>
          <w:sz w:val="24"/>
          <w:szCs w:val="24"/>
          <w:lang w:eastAsia="en-CA"/>
        </w:rPr>
        <w:t xml:space="preserve"> in 2.5</w:t>
      </w:r>
      <w:r w:rsidR="007C4752" w:rsidRPr="00D11384">
        <w:rPr>
          <w:rFonts w:eastAsia="Times New Roman" w:cstheme="minorHAnsi"/>
          <w:sz w:val="24"/>
          <w:szCs w:val="24"/>
          <w:lang w:eastAsia="en-CA"/>
        </w:rPr>
        <w:t xml:space="preserve"> </w:t>
      </w:r>
      <w:r w:rsidR="0084594A" w:rsidRPr="00D11384">
        <w:rPr>
          <w:rFonts w:eastAsia="Times New Roman" w:cstheme="minorHAnsi"/>
          <w:sz w:val="24"/>
          <w:szCs w:val="24"/>
          <w:lang w:eastAsia="en-CA"/>
        </w:rPr>
        <w:t>L Tunair shake flasks or 5</w:t>
      </w:r>
      <w:r w:rsidR="007C4752" w:rsidRPr="00D11384">
        <w:rPr>
          <w:rFonts w:eastAsia="Times New Roman" w:cstheme="minorHAnsi"/>
          <w:sz w:val="24"/>
          <w:szCs w:val="24"/>
          <w:lang w:eastAsia="en-CA"/>
        </w:rPr>
        <w:t xml:space="preserve"> </w:t>
      </w:r>
      <w:r w:rsidR="0084594A" w:rsidRPr="00D11384">
        <w:rPr>
          <w:rFonts w:eastAsia="Times New Roman" w:cstheme="minorHAnsi"/>
          <w:sz w:val="24"/>
          <w:szCs w:val="24"/>
          <w:lang w:eastAsia="en-CA"/>
        </w:rPr>
        <w:t>L reagent bottles.</w:t>
      </w:r>
    </w:p>
    <w:p w14:paraId="4F9D3CA5" w14:textId="77777777" w:rsidR="00633FDE" w:rsidRDefault="00633FDE" w:rsidP="003149E2">
      <w:pPr>
        <w:pStyle w:val="ListParagraph"/>
        <w:widowControl w:val="0"/>
        <w:autoSpaceDE w:val="0"/>
        <w:autoSpaceDN w:val="0"/>
        <w:adjustRightInd w:val="0"/>
        <w:spacing w:after="0" w:line="240" w:lineRule="auto"/>
        <w:ind w:left="0"/>
        <w:jc w:val="both"/>
        <w:rPr>
          <w:rFonts w:cstheme="minorHAnsi"/>
          <w:sz w:val="24"/>
          <w:szCs w:val="24"/>
        </w:rPr>
      </w:pPr>
    </w:p>
    <w:p w14:paraId="02379F6C" w14:textId="7B108ADE" w:rsidR="00D11384" w:rsidRDefault="00945F86" w:rsidP="005B1BE7">
      <w:pPr>
        <w:pStyle w:val="ListParagraph"/>
        <w:shd w:val="clear" w:color="auto" w:fill="FFFFFF"/>
        <w:spacing w:after="0" w:line="240" w:lineRule="auto"/>
        <w:ind w:left="0"/>
        <w:jc w:val="both"/>
        <w:rPr>
          <w:rFonts w:eastAsia="Times New Roman" w:cstheme="minorHAnsi"/>
          <w:sz w:val="24"/>
          <w:szCs w:val="24"/>
          <w:lang w:eastAsia="en-CA"/>
        </w:rPr>
      </w:pPr>
      <w:r>
        <w:rPr>
          <w:rFonts w:eastAsia="Times New Roman" w:cstheme="minorHAnsi"/>
          <w:sz w:val="24"/>
          <w:szCs w:val="24"/>
          <w:lang w:eastAsia="en-CA"/>
        </w:rPr>
        <w:t xml:space="preserve">6.2 </w:t>
      </w:r>
      <w:r w:rsidR="0084594A" w:rsidRPr="001A4053">
        <w:rPr>
          <w:rFonts w:eastAsia="Times New Roman" w:cstheme="minorHAnsi"/>
          <w:sz w:val="24"/>
          <w:szCs w:val="24"/>
          <w:lang w:eastAsia="en-CA"/>
        </w:rPr>
        <w:t>Add 10-12 m</w:t>
      </w:r>
      <w:r w:rsidR="007C4752" w:rsidRPr="001A4053">
        <w:rPr>
          <w:rFonts w:eastAsia="Times New Roman" w:cstheme="minorHAnsi"/>
          <w:sz w:val="24"/>
          <w:szCs w:val="24"/>
          <w:lang w:eastAsia="en-CA"/>
        </w:rPr>
        <w:t>L</w:t>
      </w:r>
      <w:r w:rsidR="0084594A" w:rsidRPr="001A4053">
        <w:rPr>
          <w:rFonts w:eastAsia="Times New Roman" w:cstheme="minorHAnsi"/>
          <w:sz w:val="24"/>
          <w:szCs w:val="24"/>
          <w:lang w:eastAsia="en-CA"/>
        </w:rPr>
        <w:t>/L of the baculovirus infected insect cell</w:t>
      </w:r>
      <w:r w:rsidR="005F6D63">
        <w:rPr>
          <w:rFonts w:eastAsia="Times New Roman" w:cstheme="minorHAnsi"/>
          <w:sz w:val="24"/>
          <w:szCs w:val="24"/>
          <w:lang w:eastAsia="en-CA"/>
        </w:rPr>
        <w:t xml:space="preserve"> </w:t>
      </w:r>
      <w:r w:rsidR="0084594A" w:rsidRPr="001A4053">
        <w:rPr>
          <w:rFonts w:eastAsia="Times New Roman" w:cstheme="minorHAnsi"/>
          <w:sz w:val="24"/>
          <w:szCs w:val="24"/>
          <w:lang w:eastAsia="en-CA"/>
        </w:rPr>
        <w:t>(SCBIIC)</w:t>
      </w:r>
      <w:bookmarkStart w:id="29" w:name="_Hlk71728349"/>
      <w:r w:rsidR="005F6D63">
        <w:rPr>
          <w:rFonts w:eastAsia="Times New Roman" w:cstheme="minorHAnsi"/>
          <w:sz w:val="24"/>
          <w:szCs w:val="24"/>
          <w:lang w:eastAsia="en-CA"/>
        </w:rPr>
        <w:t xml:space="preserve"> </w:t>
      </w:r>
      <w:r w:rsidR="005F6D63" w:rsidRPr="001A4053">
        <w:rPr>
          <w:rFonts w:eastAsia="Times New Roman" w:cstheme="minorHAnsi"/>
          <w:sz w:val="24"/>
          <w:szCs w:val="24"/>
          <w:lang w:eastAsia="en-CA"/>
        </w:rPr>
        <w:t>suspension culture</w:t>
      </w:r>
      <w:r w:rsidR="005F6D63">
        <w:rPr>
          <w:rFonts w:eastAsia="Times New Roman" w:cstheme="minorHAnsi"/>
          <w:sz w:val="24"/>
          <w:szCs w:val="24"/>
          <w:lang w:eastAsia="en-CA"/>
        </w:rPr>
        <w:t>.</w:t>
      </w:r>
    </w:p>
    <w:p w14:paraId="1E8546F8" w14:textId="77777777" w:rsidR="00945F86" w:rsidRDefault="00945F86" w:rsidP="005B1BE7">
      <w:pPr>
        <w:pStyle w:val="ListParagraph"/>
        <w:shd w:val="clear" w:color="auto" w:fill="FFFFFF"/>
        <w:spacing w:after="0" w:line="240" w:lineRule="auto"/>
        <w:ind w:left="0"/>
        <w:jc w:val="both"/>
        <w:rPr>
          <w:rFonts w:eastAsia="Times New Roman" w:cstheme="minorHAnsi"/>
          <w:sz w:val="24"/>
          <w:szCs w:val="24"/>
          <w:lang w:eastAsia="en-CA"/>
        </w:rPr>
      </w:pPr>
    </w:p>
    <w:p w14:paraId="6671D703" w14:textId="4DB598D9" w:rsidR="00D11384" w:rsidRDefault="00945F86" w:rsidP="005B1BE7">
      <w:pPr>
        <w:pStyle w:val="ListParagraph"/>
        <w:shd w:val="clear" w:color="auto" w:fill="FFFFFF"/>
        <w:spacing w:after="0" w:line="240" w:lineRule="auto"/>
        <w:ind w:left="0"/>
        <w:jc w:val="both"/>
        <w:rPr>
          <w:rFonts w:eastAsia="Times New Roman" w:cstheme="minorHAnsi"/>
          <w:sz w:val="24"/>
          <w:szCs w:val="24"/>
          <w:lang w:eastAsia="en-CA"/>
        </w:rPr>
      </w:pPr>
      <w:r>
        <w:rPr>
          <w:rFonts w:eastAsia="Times New Roman" w:cstheme="minorHAnsi"/>
          <w:sz w:val="24"/>
          <w:szCs w:val="24"/>
          <w:lang w:eastAsia="en-CA"/>
        </w:rPr>
        <w:t xml:space="preserve">6.3 </w:t>
      </w:r>
      <w:r w:rsidR="0084594A" w:rsidRPr="00D11384">
        <w:rPr>
          <w:rFonts w:eastAsia="Times New Roman" w:cstheme="minorHAnsi"/>
          <w:sz w:val="24"/>
          <w:szCs w:val="24"/>
          <w:lang w:eastAsia="en-CA"/>
        </w:rPr>
        <w:t xml:space="preserve">Incubate </w:t>
      </w:r>
      <w:r w:rsidR="00946CE0" w:rsidRPr="00D11384">
        <w:rPr>
          <w:rFonts w:eastAsia="Times New Roman" w:cstheme="minorHAnsi"/>
          <w:sz w:val="24"/>
          <w:szCs w:val="24"/>
          <w:lang w:eastAsia="en-CA"/>
        </w:rPr>
        <w:t xml:space="preserve">the </w:t>
      </w:r>
      <w:r w:rsidR="0084594A" w:rsidRPr="00D11384">
        <w:rPr>
          <w:rFonts w:eastAsia="Times New Roman" w:cstheme="minorHAnsi"/>
          <w:sz w:val="24"/>
          <w:szCs w:val="24"/>
          <w:lang w:eastAsia="en-CA"/>
        </w:rPr>
        <w:t>infected culture of S</w:t>
      </w:r>
      <w:r w:rsidR="00C10E5E" w:rsidRPr="00D11384">
        <w:rPr>
          <w:rFonts w:eastAsia="Times New Roman" w:cstheme="minorHAnsi"/>
          <w:sz w:val="24"/>
          <w:szCs w:val="24"/>
          <w:lang w:eastAsia="en-CA"/>
        </w:rPr>
        <w:t>f</w:t>
      </w:r>
      <w:r w:rsidR="0084594A" w:rsidRPr="00D11384">
        <w:rPr>
          <w:rFonts w:eastAsia="Times New Roman" w:cstheme="minorHAnsi"/>
          <w:sz w:val="24"/>
          <w:szCs w:val="24"/>
          <w:lang w:eastAsia="en-CA"/>
        </w:rPr>
        <w:t xml:space="preserve">9 cells on a shaker with 145 </w:t>
      </w:r>
      <w:r w:rsidR="00A57A4C" w:rsidRPr="00D11384">
        <w:rPr>
          <w:rFonts w:eastAsia="Times New Roman" w:cstheme="minorHAnsi"/>
          <w:sz w:val="24"/>
          <w:szCs w:val="24"/>
          <w:lang w:eastAsia="en-CA"/>
        </w:rPr>
        <w:t>rpm</w:t>
      </w:r>
      <w:r w:rsidR="0084594A" w:rsidRPr="00D11384">
        <w:rPr>
          <w:rFonts w:eastAsia="Times New Roman" w:cstheme="minorHAnsi"/>
          <w:sz w:val="24"/>
          <w:szCs w:val="24"/>
          <w:lang w:eastAsia="en-CA"/>
        </w:rPr>
        <w:t xml:space="preserve"> at </w:t>
      </w:r>
      <w:r w:rsidR="000D2C0B" w:rsidRPr="00D11384">
        <w:rPr>
          <w:rFonts w:eastAsia="Times New Roman" w:cstheme="minorHAnsi"/>
          <w:sz w:val="24"/>
          <w:szCs w:val="24"/>
          <w:lang w:eastAsia="en-CA"/>
        </w:rPr>
        <w:t xml:space="preserve">the lower temperature </w:t>
      </w:r>
      <w:r w:rsidR="008D1BF4" w:rsidRPr="00D11384">
        <w:rPr>
          <w:rFonts w:eastAsia="Times New Roman" w:cstheme="minorHAnsi"/>
          <w:sz w:val="24"/>
          <w:szCs w:val="24"/>
          <w:lang w:eastAsia="en-CA"/>
        </w:rPr>
        <w:t>of</w:t>
      </w:r>
      <w:r w:rsidR="005B1BE7">
        <w:rPr>
          <w:rFonts w:eastAsia="Times New Roman" w:cstheme="minorHAnsi"/>
          <w:sz w:val="24"/>
          <w:szCs w:val="24"/>
          <w:lang w:eastAsia="en-CA"/>
        </w:rPr>
        <w:t xml:space="preserve"> </w:t>
      </w:r>
      <w:r w:rsidR="000D2C0B" w:rsidRPr="00D11384">
        <w:rPr>
          <w:rFonts w:eastAsia="Times New Roman" w:cstheme="minorHAnsi"/>
          <w:sz w:val="24"/>
          <w:szCs w:val="24"/>
          <w:lang w:eastAsia="en-CA"/>
        </w:rPr>
        <w:t>25</w:t>
      </w:r>
      <w:r w:rsidR="00633FDE" w:rsidRPr="00D11384">
        <w:rPr>
          <w:rFonts w:eastAsia="Times New Roman" w:cstheme="minorHAnsi"/>
          <w:sz w:val="24"/>
          <w:szCs w:val="24"/>
          <w:lang w:eastAsia="en-CA"/>
        </w:rPr>
        <w:t xml:space="preserve"> ˚</w:t>
      </w:r>
      <w:r w:rsidR="0084594A" w:rsidRPr="00D11384">
        <w:rPr>
          <w:rFonts w:eastAsia="Times New Roman" w:cstheme="minorHAnsi"/>
          <w:sz w:val="24"/>
          <w:szCs w:val="24"/>
          <w:lang w:eastAsia="en-CA"/>
        </w:rPr>
        <w:t>C</w:t>
      </w:r>
      <w:r w:rsidR="000D2C0B" w:rsidRPr="00D11384">
        <w:rPr>
          <w:rFonts w:eastAsia="Times New Roman" w:cstheme="minorHAnsi"/>
          <w:sz w:val="24"/>
          <w:szCs w:val="24"/>
          <w:lang w:eastAsia="en-CA"/>
        </w:rPr>
        <w:t xml:space="preserve"> (to slow down </w:t>
      </w:r>
      <w:r w:rsidR="00341E7A" w:rsidRPr="00D11384">
        <w:rPr>
          <w:rFonts w:eastAsia="Times New Roman" w:cstheme="minorHAnsi"/>
          <w:sz w:val="24"/>
          <w:szCs w:val="24"/>
          <w:lang w:eastAsia="en-CA"/>
        </w:rPr>
        <w:t xml:space="preserve">cell </w:t>
      </w:r>
      <w:r w:rsidR="008D1BF4" w:rsidRPr="00D11384">
        <w:rPr>
          <w:rFonts w:eastAsia="Times New Roman" w:cstheme="minorHAnsi"/>
          <w:sz w:val="24"/>
          <w:szCs w:val="24"/>
          <w:lang w:eastAsia="en-CA"/>
        </w:rPr>
        <w:t>division</w:t>
      </w:r>
      <w:r w:rsidR="000F3812" w:rsidRPr="00D11384">
        <w:rPr>
          <w:rFonts w:eastAsia="Times New Roman" w:cstheme="minorHAnsi"/>
          <w:sz w:val="24"/>
          <w:szCs w:val="24"/>
          <w:lang w:eastAsia="en-CA"/>
        </w:rPr>
        <w:t>) for</w:t>
      </w:r>
      <w:r w:rsidR="0084594A" w:rsidRPr="00D11384">
        <w:rPr>
          <w:rFonts w:eastAsia="Times New Roman" w:cstheme="minorHAnsi"/>
          <w:sz w:val="24"/>
          <w:szCs w:val="24"/>
          <w:lang w:eastAsia="en-CA"/>
        </w:rPr>
        <w:t xml:space="preserve"> 72-96 h</w:t>
      </w:r>
      <w:bookmarkEnd w:id="29"/>
      <w:r w:rsidR="0084594A" w:rsidRPr="00D11384">
        <w:rPr>
          <w:rFonts w:eastAsia="Times New Roman" w:cstheme="minorHAnsi"/>
          <w:sz w:val="24"/>
          <w:szCs w:val="24"/>
          <w:lang w:eastAsia="en-CA"/>
        </w:rPr>
        <w:t>.</w:t>
      </w:r>
      <w:bookmarkStart w:id="30" w:name="_Hlk71728841"/>
    </w:p>
    <w:p w14:paraId="4E314470" w14:textId="77777777" w:rsidR="00D11384" w:rsidRPr="00D11384" w:rsidRDefault="00D11384" w:rsidP="003149E2">
      <w:pPr>
        <w:pStyle w:val="ListParagraph"/>
        <w:spacing w:after="0" w:line="240" w:lineRule="auto"/>
        <w:ind w:left="0"/>
        <w:rPr>
          <w:rFonts w:eastAsia="Times New Roman" w:cstheme="minorHAnsi"/>
          <w:sz w:val="24"/>
          <w:szCs w:val="24"/>
          <w:lang w:eastAsia="en-CA"/>
        </w:rPr>
      </w:pPr>
    </w:p>
    <w:p w14:paraId="56BCD8E6" w14:textId="6BA9CDEB" w:rsidR="00D11384" w:rsidRDefault="00C21C2F" w:rsidP="005B1BE7">
      <w:pPr>
        <w:pStyle w:val="ListParagraph"/>
        <w:shd w:val="clear" w:color="auto" w:fill="FFFFFF"/>
        <w:spacing w:after="0" w:line="240" w:lineRule="auto"/>
        <w:ind w:left="0"/>
        <w:jc w:val="both"/>
        <w:rPr>
          <w:rFonts w:eastAsia="Times New Roman" w:cstheme="minorHAnsi"/>
          <w:sz w:val="24"/>
          <w:szCs w:val="24"/>
          <w:lang w:eastAsia="en-CA"/>
        </w:rPr>
      </w:pPr>
      <w:r>
        <w:rPr>
          <w:rFonts w:eastAsia="Times New Roman" w:cstheme="minorHAnsi"/>
          <w:sz w:val="24"/>
          <w:szCs w:val="24"/>
          <w:lang w:eastAsia="en-CA"/>
        </w:rPr>
        <w:t xml:space="preserve">6.4 </w:t>
      </w:r>
      <w:r w:rsidR="0082501A" w:rsidRPr="00D11384">
        <w:rPr>
          <w:rFonts w:eastAsia="Times New Roman" w:cstheme="minorHAnsi"/>
          <w:sz w:val="24"/>
          <w:szCs w:val="24"/>
          <w:lang w:eastAsia="en-CA"/>
        </w:rPr>
        <w:t>A</w:t>
      </w:r>
      <w:r w:rsidR="005B1BE7">
        <w:rPr>
          <w:rFonts w:eastAsia="Times New Roman" w:cstheme="minorHAnsi"/>
          <w:sz w:val="24"/>
          <w:szCs w:val="24"/>
          <w:lang w:eastAsia="en-CA"/>
        </w:rPr>
        <w:t>t</w:t>
      </w:r>
      <w:r w:rsidR="0082501A" w:rsidRPr="00D11384">
        <w:rPr>
          <w:rFonts w:eastAsia="Times New Roman" w:cstheme="minorHAnsi"/>
          <w:sz w:val="24"/>
          <w:szCs w:val="24"/>
          <w:lang w:eastAsia="en-CA"/>
        </w:rPr>
        <w:t xml:space="preserve"> 72 h post-infection</w:t>
      </w:r>
      <w:r w:rsidR="007A1FE8" w:rsidRPr="00D11384">
        <w:rPr>
          <w:rFonts w:eastAsia="Times New Roman" w:cstheme="minorHAnsi"/>
          <w:sz w:val="24"/>
          <w:szCs w:val="24"/>
          <w:lang w:eastAsia="en-CA"/>
        </w:rPr>
        <w:t>,</w:t>
      </w:r>
      <w:r w:rsidR="0082501A" w:rsidRPr="00D11384">
        <w:rPr>
          <w:rFonts w:eastAsia="Times New Roman" w:cstheme="minorHAnsi"/>
          <w:sz w:val="24"/>
          <w:szCs w:val="24"/>
          <w:lang w:eastAsia="en-CA"/>
        </w:rPr>
        <w:t xml:space="preserve"> check cells under </w:t>
      </w:r>
      <w:r w:rsidR="007A1FE8" w:rsidRPr="00D11384">
        <w:rPr>
          <w:rFonts w:eastAsia="Times New Roman" w:cstheme="minorHAnsi"/>
          <w:sz w:val="24"/>
          <w:szCs w:val="24"/>
          <w:lang w:eastAsia="en-CA"/>
        </w:rPr>
        <w:t xml:space="preserve">a </w:t>
      </w:r>
      <w:r w:rsidR="0082501A" w:rsidRPr="00D11384">
        <w:rPr>
          <w:rFonts w:eastAsia="Times New Roman" w:cstheme="minorHAnsi"/>
          <w:sz w:val="24"/>
          <w:szCs w:val="24"/>
          <w:lang w:eastAsia="en-CA"/>
        </w:rPr>
        <w:t xml:space="preserve">microscope for </w:t>
      </w:r>
      <w:r w:rsidR="005F6D63">
        <w:rPr>
          <w:rFonts w:eastAsia="Times New Roman" w:cstheme="minorHAnsi"/>
          <w:sz w:val="24"/>
          <w:szCs w:val="24"/>
          <w:lang w:eastAsia="en-CA"/>
        </w:rPr>
        <w:t>SOI</w:t>
      </w:r>
      <w:r w:rsidR="0082501A" w:rsidRPr="00D11384">
        <w:rPr>
          <w:rFonts w:eastAsia="Times New Roman" w:cstheme="minorHAnsi"/>
          <w:sz w:val="24"/>
          <w:szCs w:val="24"/>
          <w:lang w:eastAsia="en-CA"/>
        </w:rPr>
        <w:t xml:space="preserve"> and </w:t>
      </w:r>
      <w:r w:rsidR="007C4752" w:rsidRPr="00D11384">
        <w:rPr>
          <w:rFonts w:eastAsia="Times New Roman" w:cstheme="minorHAnsi"/>
          <w:sz w:val="24"/>
          <w:szCs w:val="24"/>
          <w:lang w:eastAsia="en-CA"/>
        </w:rPr>
        <w:t xml:space="preserve">assess </w:t>
      </w:r>
      <w:r w:rsidR="0082501A" w:rsidRPr="00D11384">
        <w:rPr>
          <w:rFonts w:eastAsia="Times New Roman" w:cstheme="minorHAnsi"/>
          <w:sz w:val="24"/>
          <w:szCs w:val="24"/>
          <w:lang w:eastAsia="en-CA"/>
        </w:rPr>
        <w:t>cell viability</w:t>
      </w:r>
      <w:r w:rsidR="00E8247C" w:rsidRPr="00D11384">
        <w:rPr>
          <w:rFonts w:eastAsia="Times New Roman" w:cstheme="minorHAnsi"/>
          <w:sz w:val="24"/>
          <w:szCs w:val="24"/>
          <w:lang w:eastAsia="en-CA"/>
        </w:rPr>
        <w:t>.</w:t>
      </w:r>
      <w:bookmarkStart w:id="31" w:name="_Hlk71729165"/>
    </w:p>
    <w:p w14:paraId="5B225941" w14:textId="77777777" w:rsidR="00D11384" w:rsidRPr="00D11384" w:rsidRDefault="00D11384" w:rsidP="003149E2">
      <w:pPr>
        <w:pStyle w:val="ListParagraph"/>
        <w:spacing w:after="0" w:line="240" w:lineRule="auto"/>
        <w:ind w:left="0"/>
        <w:rPr>
          <w:rFonts w:eastAsia="Times New Roman" w:cstheme="minorHAnsi"/>
          <w:color w:val="000000"/>
          <w:sz w:val="24"/>
          <w:szCs w:val="24"/>
          <w:lang w:eastAsia="en-CA"/>
        </w:rPr>
      </w:pPr>
    </w:p>
    <w:p w14:paraId="10C07EF5" w14:textId="4B6BD8F6" w:rsidR="00D11384" w:rsidRDefault="00C21C2F" w:rsidP="005B1BE7">
      <w:pPr>
        <w:pStyle w:val="ListParagraph"/>
        <w:shd w:val="clear" w:color="auto" w:fill="FFFFFF"/>
        <w:spacing w:after="0" w:line="240" w:lineRule="auto"/>
        <w:ind w:left="0"/>
        <w:jc w:val="both"/>
        <w:rPr>
          <w:rFonts w:eastAsia="Times New Roman" w:cstheme="minorHAnsi"/>
          <w:sz w:val="24"/>
          <w:szCs w:val="24"/>
          <w:lang w:eastAsia="en-CA"/>
        </w:rPr>
      </w:pPr>
      <w:r>
        <w:rPr>
          <w:rFonts w:eastAsia="Times New Roman" w:cstheme="minorHAnsi"/>
          <w:color w:val="000000"/>
          <w:sz w:val="24"/>
          <w:szCs w:val="24"/>
          <w:lang w:eastAsia="en-CA"/>
        </w:rPr>
        <w:t xml:space="preserve">6.5 </w:t>
      </w:r>
      <w:r w:rsidR="008D1BF4" w:rsidRPr="00D11384">
        <w:rPr>
          <w:rFonts w:eastAsia="Times New Roman" w:cstheme="minorHAnsi"/>
          <w:color w:val="000000"/>
          <w:sz w:val="24"/>
          <w:szCs w:val="24"/>
          <w:lang w:eastAsia="en-CA"/>
        </w:rPr>
        <w:t>Usually</w:t>
      </w:r>
      <w:r w:rsidR="007A1FE8" w:rsidRPr="00D11384">
        <w:rPr>
          <w:rFonts w:eastAsia="Times New Roman" w:cstheme="minorHAnsi"/>
          <w:color w:val="000000"/>
          <w:sz w:val="24"/>
          <w:szCs w:val="24"/>
          <w:lang w:eastAsia="en-CA"/>
        </w:rPr>
        <w:t>,</w:t>
      </w:r>
      <w:r w:rsidR="008D1BF4" w:rsidRPr="00D11384">
        <w:rPr>
          <w:rFonts w:eastAsia="Times New Roman" w:cstheme="minorHAnsi"/>
          <w:color w:val="000000"/>
          <w:sz w:val="24"/>
          <w:szCs w:val="24"/>
          <w:lang w:eastAsia="en-CA"/>
        </w:rPr>
        <w:t xml:space="preserve"> after about 72 </w:t>
      </w:r>
      <w:r w:rsidR="00633FDE" w:rsidRPr="00D11384">
        <w:rPr>
          <w:rFonts w:eastAsia="Times New Roman" w:cstheme="minorHAnsi"/>
          <w:color w:val="000000"/>
          <w:sz w:val="24"/>
          <w:szCs w:val="24"/>
          <w:lang w:eastAsia="en-CA"/>
        </w:rPr>
        <w:t>h</w:t>
      </w:r>
      <w:r w:rsidR="008D1BF4" w:rsidRPr="00D11384">
        <w:rPr>
          <w:rFonts w:eastAsia="Times New Roman" w:cstheme="minorHAnsi"/>
          <w:color w:val="000000"/>
          <w:sz w:val="24"/>
          <w:szCs w:val="24"/>
          <w:lang w:eastAsia="en-CA"/>
        </w:rPr>
        <w:t xml:space="preserve"> post-infection</w:t>
      </w:r>
      <w:r w:rsidR="007A1FE8" w:rsidRPr="00D11384">
        <w:rPr>
          <w:rFonts w:eastAsia="Times New Roman" w:cstheme="minorHAnsi"/>
          <w:color w:val="000000"/>
          <w:sz w:val="24"/>
          <w:szCs w:val="24"/>
          <w:lang w:eastAsia="en-CA"/>
        </w:rPr>
        <w:t>,</w:t>
      </w:r>
      <w:r w:rsidR="008D1BF4" w:rsidRPr="00D11384">
        <w:rPr>
          <w:rFonts w:eastAsia="Times New Roman" w:cstheme="minorHAnsi"/>
          <w:color w:val="000000"/>
          <w:sz w:val="24"/>
          <w:szCs w:val="24"/>
          <w:lang w:eastAsia="en-CA"/>
        </w:rPr>
        <w:t xml:space="preserve"> the viability of Sf9 cells drops to 70%–75% (measured using Trypan Blue stain). </w:t>
      </w:r>
      <w:r w:rsidR="0082501A" w:rsidRPr="00D11384">
        <w:rPr>
          <w:rFonts w:eastAsia="Times New Roman" w:cstheme="minorHAnsi"/>
          <w:color w:val="000000"/>
          <w:sz w:val="24"/>
          <w:szCs w:val="24"/>
          <w:lang w:eastAsia="en-CA"/>
        </w:rPr>
        <w:t xml:space="preserve">Harvest infected Sf9 cells in </w:t>
      </w:r>
      <w:r w:rsidR="005F6D63">
        <w:rPr>
          <w:rFonts w:eastAsia="Times New Roman" w:cstheme="minorHAnsi"/>
          <w:color w:val="000000"/>
          <w:sz w:val="24"/>
          <w:szCs w:val="24"/>
          <w:lang w:eastAsia="en-CA"/>
        </w:rPr>
        <w:t xml:space="preserve">a </w:t>
      </w:r>
      <w:r w:rsidR="0082501A" w:rsidRPr="00D11384">
        <w:rPr>
          <w:rFonts w:eastAsia="Times New Roman" w:cstheme="minorHAnsi"/>
          <w:color w:val="000000"/>
          <w:sz w:val="24"/>
          <w:szCs w:val="24"/>
          <w:lang w:eastAsia="en-CA"/>
        </w:rPr>
        <w:t>1</w:t>
      </w:r>
      <w:r w:rsidR="007C4752" w:rsidRPr="00D11384">
        <w:rPr>
          <w:rFonts w:eastAsia="Times New Roman" w:cstheme="minorHAnsi"/>
          <w:color w:val="000000"/>
          <w:sz w:val="24"/>
          <w:szCs w:val="24"/>
          <w:lang w:eastAsia="en-CA"/>
        </w:rPr>
        <w:t xml:space="preserve"> </w:t>
      </w:r>
      <w:r w:rsidR="0082501A" w:rsidRPr="00D11384">
        <w:rPr>
          <w:rFonts w:eastAsia="Times New Roman" w:cstheme="minorHAnsi"/>
          <w:color w:val="000000"/>
          <w:sz w:val="24"/>
          <w:szCs w:val="24"/>
          <w:lang w:eastAsia="en-CA"/>
        </w:rPr>
        <w:t>L polypropylene bottle by centrifugation at 900</w:t>
      </w:r>
      <w:r w:rsidR="00F50841" w:rsidRPr="00D11384">
        <w:rPr>
          <w:rFonts w:eastAsia="Times New Roman" w:cstheme="minorHAnsi"/>
          <w:color w:val="000000"/>
          <w:sz w:val="24"/>
          <w:szCs w:val="24"/>
          <w:lang w:eastAsia="en-CA"/>
        </w:rPr>
        <w:t xml:space="preserve"> x </w:t>
      </w:r>
      <w:r w:rsidR="00F50841" w:rsidRPr="00B831C3">
        <w:rPr>
          <w:rFonts w:eastAsia="Times New Roman" w:cstheme="minorHAnsi"/>
          <w:i/>
          <w:color w:val="000000"/>
          <w:sz w:val="24"/>
          <w:szCs w:val="24"/>
          <w:lang w:eastAsia="en-CA"/>
        </w:rPr>
        <w:t>g </w:t>
      </w:r>
      <w:r w:rsidR="00F50841" w:rsidRPr="00D11384">
        <w:rPr>
          <w:rFonts w:eastAsia="Times New Roman" w:cstheme="minorHAnsi"/>
          <w:color w:val="000000"/>
          <w:sz w:val="24"/>
          <w:szCs w:val="24"/>
          <w:lang w:eastAsia="en-CA"/>
        </w:rPr>
        <w:t>for 15</w:t>
      </w:r>
      <w:r w:rsidR="0082501A" w:rsidRPr="00D11384">
        <w:rPr>
          <w:rFonts w:eastAsia="Times New Roman" w:cstheme="minorHAnsi"/>
          <w:color w:val="000000"/>
          <w:sz w:val="24"/>
          <w:szCs w:val="24"/>
          <w:lang w:eastAsia="en-CA"/>
        </w:rPr>
        <w:t xml:space="preserve"> min at 4</w:t>
      </w:r>
      <w:r w:rsidR="00633FDE" w:rsidRPr="00D11384">
        <w:rPr>
          <w:rFonts w:eastAsia="Times New Roman" w:cstheme="minorHAnsi"/>
          <w:sz w:val="24"/>
          <w:szCs w:val="24"/>
          <w:lang w:eastAsia="en-CA"/>
        </w:rPr>
        <w:t xml:space="preserve"> ˚C</w:t>
      </w:r>
      <w:r w:rsidR="0082501A" w:rsidRPr="00D11384">
        <w:rPr>
          <w:rFonts w:eastAsia="Times New Roman" w:cstheme="minorHAnsi"/>
          <w:color w:val="000000"/>
          <w:sz w:val="24"/>
          <w:szCs w:val="24"/>
          <w:lang w:eastAsia="en-CA"/>
        </w:rPr>
        <w:t>.</w:t>
      </w:r>
      <w:bookmarkEnd w:id="31"/>
      <w:r w:rsidR="00F50841" w:rsidRPr="00D11384">
        <w:rPr>
          <w:rFonts w:eastAsia="Times New Roman" w:cstheme="minorHAnsi"/>
          <w:color w:val="000000"/>
          <w:sz w:val="24"/>
          <w:szCs w:val="24"/>
          <w:lang w:eastAsia="en-CA"/>
        </w:rPr>
        <w:t xml:space="preserve"> </w:t>
      </w:r>
      <w:bookmarkEnd w:id="30"/>
    </w:p>
    <w:p w14:paraId="0D010C55" w14:textId="77777777" w:rsidR="00D11384" w:rsidRPr="00D11384" w:rsidRDefault="00D11384" w:rsidP="003149E2">
      <w:pPr>
        <w:pStyle w:val="ListParagraph"/>
        <w:spacing w:after="0" w:line="240" w:lineRule="auto"/>
        <w:ind w:left="0"/>
        <w:rPr>
          <w:rFonts w:eastAsia="Times New Roman" w:cstheme="minorHAnsi"/>
          <w:color w:val="000000"/>
          <w:sz w:val="24"/>
          <w:szCs w:val="24"/>
          <w:lang w:val="en-US" w:eastAsia="en-CA"/>
        </w:rPr>
      </w:pPr>
    </w:p>
    <w:p w14:paraId="5CA646F0" w14:textId="1799EB53" w:rsidR="00D11384" w:rsidRDefault="00C21C2F" w:rsidP="005B1BE7">
      <w:pPr>
        <w:pStyle w:val="ListParagraph"/>
        <w:shd w:val="clear" w:color="auto" w:fill="FFFFFF"/>
        <w:spacing w:after="0" w:line="240" w:lineRule="auto"/>
        <w:ind w:left="0"/>
        <w:jc w:val="both"/>
        <w:rPr>
          <w:rFonts w:eastAsia="Times New Roman" w:cstheme="minorHAnsi"/>
          <w:sz w:val="24"/>
          <w:szCs w:val="24"/>
          <w:lang w:eastAsia="en-CA"/>
        </w:rPr>
      </w:pPr>
      <w:r>
        <w:rPr>
          <w:rFonts w:eastAsia="Times New Roman" w:cstheme="minorHAnsi"/>
          <w:color w:val="000000"/>
          <w:sz w:val="24"/>
          <w:szCs w:val="24"/>
          <w:lang w:val="en-US" w:eastAsia="en-CA"/>
        </w:rPr>
        <w:t xml:space="preserve">6.6 </w:t>
      </w:r>
      <w:r w:rsidR="00F50841" w:rsidRPr="00D11384">
        <w:rPr>
          <w:rFonts w:eastAsia="Times New Roman" w:cstheme="minorHAnsi"/>
          <w:color w:val="000000"/>
          <w:sz w:val="24"/>
          <w:szCs w:val="24"/>
          <w:lang w:val="en-US" w:eastAsia="en-CA"/>
        </w:rPr>
        <w:t>Resuspend the cell pellet collected from 1</w:t>
      </w:r>
      <w:r w:rsidR="007C4752" w:rsidRPr="00D11384">
        <w:rPr>
          <w:rFonts w:eastAsia="Times New Roman" w:cstheme="minorHAnsi"/>
          <w:color w:val="000000"/>
          <w:sz w:val="24"/>
          <w:szCs w:val="24"/>
          <w:lang w:val="en-US" w:eastAsia="en-CA"/>
        </w:rPr>
        <w:t xml:space="preserve"> </w:t>
      </w:r>
      <w:r w:rsidR="00F50841" w:rsidRPr="00D11384">
        <w:rPr>
          <w:rFonts w:eastAsia="Times New Roman" w:cstheme="minorHAnsi"/>
          <w:color w:val="000000"/>
          <w:sz w:val="24"/>
          <w:szCs w:val="24"/>
          <w:lang w:val="en-US" w:eastAsia="en-CA"/>
        </w:rPr>
        <w:t>L of the production cell culture with 20-25 m</w:t>
      </w:r>
      <w:r w:rsidR="007C4752" w:rsidRPr="00D11384">
        <w:rPr>
          <w:rFonts w:eastAsia="Times New Roman" w:cstheme="minorHAnsi"/>
          <w:color w:val="000000"/>
          <w:sz w:val="24"/>
          <w:szCs w:val="24"/>
          <w:lang w:val="en-US" w:eastAsia="en-CA"/>
        </w:rPr>
        <w:t>L</w:t>
      </w:r>
      <w:r w:rsidR="00F50841" w:rsidRPr="00D11384">
        <w:rPr>
          <w:rFonts w:eastAsia="Times New Roman" w:cstheme="minorHAnsi"/>
          <w:color w:val="000000"/>
          <w:sz w:val="24"/>
          <w:szCs w:val="24"/>
          <w:lang w:val="en-US" w:eastAsia="en-CA"/>
        </w:rPr>
        <w:t xml:space="preserve"> of 1x</w:t>
      </w:r>
      <w:r w:rsidR="00633FDE" w:rsidRPr="00D11384">
        <w:rPr>
          <w:rFonts w:eastAsia="Times New Roman" w:cstheme="minorHAnsi"/>
          <w:color w:val="000000"/>
          <w:sz w:val="24"/>
          <w:szCs w:val="24"/>
          <w:lang w:val="en-US" w:eastAsia="en-CA"/>
        </w:rPr>
        <w:t xml:space="preserve"> </w:t>
      </w:r>
      <w:r w:rsidR="00F50841" w:rsidRPr="00D11384">
        <w:rPr>
          <w:rFonts w:eastAsia="Times New Roman" w:cstheme="minorHAnsi"/>
          <w:color w:val="000000"/>
          <w:sz w:val="24"/>
          <w:szCs w:val="24"/>
          <w:lang w:val="en-US" w:eastAsia="en-CA"/>
        </w:rPr>
        <w:t>PBS by gently swirling and transfer into 50 m</w:t>
      </w:r>
      <w:r w:rsidR="007C4752" w:rsidRPr="00D11384">
        <w:rPr>
          <w:rFonts w:eastAsia="Times New Roman" w:cstheme="minorHAnsi"/>
          <w:color w:val="000000"/>
          <w:sz w:val="24"/>
          <w:szCs w:val="24"/>
          <w:lang w:val="en-US" w:eastAsia="en-CA"/>
        </w:rPr>
        <w:t>L</w:t>
      </w:r>
      <w:r w:rsidR="00F50841" w:rsidRPr="00D11384">
        <w:rPr>
          <w:rFonts w:eastAsia="Times New Roman" w:cstheme="minorHAnsi"/>
          <w:color w:val="000000"/>
          <w:sz w:val="24"/>
          <w:szCs w:val="24"/>
          <w:lang w:val="en-US" w:eastAsia="en-CA"/>
        </w:rPr>
        <w:t xml:space="preserve"> conical tubes. </w:t>
      </w:r>
    </w:p>
    <w:p w14:paraId="23430BA5" w14:textId="77777777" w:rsidR="00D11384" w:rsidRPr="00D11384" w:rsidRDefault="00D11384" w:rsidP="003149E2">
      <w:pPr>
        <w:pStyle w:val="ListParagraph"/>
        <w:spacing w:after="0" w:line="240" w:lineRule="auto"/>
        <w:ind w:left="0"/>
        <w:rPr>
          <w:rFonts w:eastAsia="Times New Roman" w:cstheme="minorHAnsi"/>
          <w:color w:val="000000"/>
          <w:sz w:val="24"/>
          <w:szCs w:val="24"/>
          <w:lang w:val="en-US" w:eastAsia="en-CA"/>
        </w:rPr>
      </w:pPr>
    </w:p>
    <w:p w14:paraId="4C1BD278" w14:textId="136C8588" w:rsidR="00D11384" w:rsidRDefault="00C21C2F" w:rsidP="005B1BE7">
      <w:pPr>
        <w:pStyle w:val="ListParagraph"/>
        <w:shd w:val="clear" w:color="auto" w:fill="FFFFFF"/>
        <w:spacing w:after="0" w:line="240" w:lineRule="auto"/>
        <w:ind w:left="0"/>
        <w:jc w:val="both"/>
        <w:rPr>
          <w:rFonts w:eastAsia="Times New Roman" w:cstheme="minorHAnsi"/>
          <w:sz w:val="24"/>
          <w:szCs w:val="24"/>
          <w:lang w:eastAsia="en-CA"/>
        </w:rPr>
      </w:pPr>
      <w:r>
        <w:rPr>
          <w:rFonts w:eastAsia="Times New Roman" w:cstheme="minorHAnsi"/>
          <w:color w:val="000000"/>
          <w:sz w:val="24"/>
          <w:szCs w:val="24"/>
          <w:lang w:val="en-US" w:eastAsia="en-CA"/>
        </w:rPr>
        <w:t xml:space="preserve">6.7 </w:t>
      </w:r>
      <w:r w:rsidR="00F50841" w:rsidRPr="00D11384">
        <w:rPr>
          <w:rFonts w:eastAsia="Times New Roman" w:cstheme="minorHAnsi"/>
          <w:color w:val="000000"/>
          <w:sz w:val="24"/>
          <w:szCs w:val="24"/>
          <w:lang w:val="en-US" w:eastAsia="en-CA"/>
        </w:rPr>
        <w:t>Spin down the cell</w:t>
      </w:r>
      <w:r w:rsidR="007C4752" w:rsidRPr="00D11384">
        <w:rPr>
          <w:rFonts w:eastAsia="Times New Roman" w:cstheme="minorHAnsi"/>
          <w:color w:val="000000"/>
          <w:sz w:val="24"/>
          <w:szCs w:val="24"/>
          <w:lang w:val="en-US" w:eastAsia="en-CA"/>
        </w:rPr>
        <w:t xml:space="preserve"> </w:t>
      </w:r>
      <w:r w:rsidR="00F50841" w:rsidRPr="00D11384">
        <w:rPr>
          <w:rFonts w:eastAsia="Times New Roman" w:cstheme="minorHAnsi"/>
          <w:color w:val="000000"/>
          <w:sz w:val="24"/>
          <w:szCs w:val="24"/>
          <w:lang w:val="en-US" w:eastAsia="en-CA"/>
        </w:rPr>
        <w:t xml:space="preserve">suspension at 900 x </w:t>
      </w:r>
      <w:r w:rsidR="00F50841" w:rsidRPr="00D11384">
        <w:rPr>
          <w:rFonts w:eastAsia="Times New Roman" w:cstheme="minorHAnsi"/>
          <w:i/>
          <w:iCs/>
          <w:color w:val="000000"/>
          <w:sz w:val="24"/>
          <w:szCs w:val="24"/>
          <w:lang w:val="en-US" w:eastAsia="en-CA"/>
        </w:rPr>
        <w:t>g</w:t>
      </w:r>
      <w:r w:rsidR="00F50841" w:rsidRPr="00D11384">
        <w:rPr>
          <w:rFonts w:eastAsia="Times New Roman" w:cstheme="minorHAnsi"/>
          <w:color w:val="000000"/>
          <w:sz w:val="24"/>
          <w:szCs w:val="24"/>
          <w:lang w:val="en-US" w:eastAsia="en-CA"/>
        </w:rPr>
        <w:t xml:space="preserve"> for 15 min and discard the PBS solution. </w:t>
      </w:r>
    </w:p>
    <w:p w14:paraId="061BF772" w14:textId="77777777" w:rsidR="00D11384" w:rsidRPr="00D11384" w:rsidRDefault="00D11384" w:rsidP="003149E2">
      <w:pPr>
        <w:pStyle w:val="ListParagraph"/>
        <w:spacing w:after="0" w:line="240" w:lineRule="auto"/>
        <w:ind w:left="0"/>
        <w:rPr>
          <w:rFonts w:eastAsia="Times New Roman" w:cstheme="minorHAnsi"/>
          <w:color w:val="000000"/>
          <w:sz w:val="24"/>
          <w:szCs w:val="24"/>
          <w:lang w:val="en-US" w:eastAsia="en-CA"/>
        </w:rPr>
      </w:pPr>
    </w:p>
    <w:p w14:paraId="69D4674C" w14:textId="55607838" w:rsidR="0082501A" w:rsidRPr="00D11384" w:rsidRDefault="00C21C2F" w:rsidP="005B1BE7">
      <w:pPr>
        <w:pStyle w:val="ListParagraph"/>
        <w:shd w:val="clear" w:color="auto" w:fill="FFFFFF"/>
        <w:spacing w:after="0" w:line="240" w:lineRule="auto"/>
        <w:ind w:left="0"/>
        <w:jc w:val="both"/>
        <w:rPr>
          <w:rFonts w:eastAsia="Times New Roman" w:cstheme="minorHAnsi"/>
          <w:sz w:val="24"/>
          <w:szCs w:val="24"/>
          <w:lang w:eastAsia="en-CA"/>
        </w:rPr>
      </w:pPr>
      <w:r>
        <w:rPr>
          <w:rFonts w:eastAsia="Times New Roman" w:cstheme="minorHAnsi"/>
          <w:color w:val="000000"/>
          <w:sz w:val="24"/>
          <w:szCs w:val="24"/>
          <w:lang w:val="en-US" w:eastAsia="en-CA"/>
        </w:rPr>
        <w:t xml:space="preserve">6.8 </w:t>
      </w:r>
      <w:r w:rsidR="0082501A" w:rsidRPr="00D11384">
        <w:rPr>
          <w:rFonts w:eastAsia="Times New Roman" w:cstheme="minorHAnsi"/>
          <w:color w:val="000000"/>
          <w:sz w:val="24"/>
          <w:szCs w:val="24"/>
          <w:lang w:val="en-US" w:eastAsia="en-CA"/>
        </w:rPr>
        <w:t xml:space="preserve">Resuspend </w:t>
      </w:r>
      <w:r w:rsidR="00F50841" w:rsidRPr="00D11384">
        <w:rPr>
          <w:rFonts w:eastAsia="Times New Roman" w:cstheme="minorHAnsi"/>
          <w:color w:val="000000"/>
          <w:sz w:val="24"/>
          <w:szCs w:val="24"/>
          <w:lang w:val="en-US" w:eastAsia="en-CA"/>
        </w:rPr>
        <w:t xml:space="preserve">the washed </w:t>
      </w:r>
      <w:r w:rsidR="0082501A" w:rsidRPr="00D11384">
        <w:rPr>
          <w:rFonts w:eastAsia="Times New Roman" w:cstheme="minorHAnsi"/>
          <w:color w:val="000000"/>
          <w:sz w:val="24"/>
          <w:szCs w:val="24"/>
          <w:lang w:val="en-US" w:eastAsia="en-CA"/>
        </w:rPr>
        <w:t>cell pellet with 20-25 m</w:t>
      </w:r>
      <w:r w:rsidR="007C4752" w:rsidRPr="00D11384">
        <w:rPr>
          <w:rFonts w:eastAsia="Times New Roman" w:cstheme="minorHAnsi"/>
          <w:color w:val="000000"/>
          <w:sz w:val="24"/>
          <w:szCs w:val="24"/>
          <w:lang w:val="en-US" w:eastAsia="en-CA"/>
        </w:rPr>
        <w:t>L</w:t>
      </w:r>
      <w:r w:rsidR="0082501A" w:rsidRPr="00D11384">
        <w:rPr>
          <w:rFonts w:eastAsia="Times New Roman" w:cstheme="minorHAnsi"/>
          <w:color w:val="000000"/>
          <w:sz w:val="24"/>
          <w:szCs w:val="24"/>
          <w:lang w:val="en-US" w:eastAsia="en-CA"/>
        </w:rPr>
        <w:t xml:space="preserve"> of the suspension buffer (20 mM Tris-HCl </w:t>
      </w:r>
      <w:r w:rsidR="0082501A" w:rsidRPr="00D11384">
        <w:rPr>
          <w:rFonts w:eastAsia="Times New Roman" w:cstheme="minorHAnsi"/>
          <w:color w:val="000000"/>
          <w:sz w:val="24"/>
          <w:szCs w:val="24"/>
          <w:lang w:eastAsia="en-CA"/>
        </w:rPr>
        <w:t>pH 8.0, 500 mM NaCl, 5% glycerol, </w:t>
      </w:r>
      <w:r w:rsidR="0082501A" w:rsidRPr="00D11384">
        <w:rPr>
          <w:rFonts w:eastAsia="Times New Roman" w:cstheme="minorHAnsi"/>
          <w:color w:val="000000"/>
          <w:sz w:val="24"/>
          <w:szCs w:val="24"/>
          <w:lang w:val="en-US" w:eastAsia="en-CA"/>
        </w:rPr>
        <w:t>1x protease inhibitor cocktail) and </w:t>
      </w:r>
      <w:r w:rsidR="0082501A" w:rsidRPr="00D11384">
        <w:rPr>
          <w:rFonts w:eastAsia="Times New Roman" w:cstheme="minorHAnsi"/>
          <w:color w:val="000000"/>
          <w:sz w:val="24"/>
          <w:szCs w:val="24"/>
          <w:lang w:eastAsia="en-CA"/>
        </w:rPr>
        <w:t>flash freeze in liquid nitrogen</w:t>
      </w:r>
      <w:r w:rsidR="00E56F94" w:rsidRPr="00D11384">
        <w:rPr>
          <w:rFonts w:eastAsia="Times New Roman" w:cstheme="minorHAnsi"/>
          <w:color w:val="000000"/>
          <w:sz w:val="24"/>
          <w:szCs w:val="24"/>
          <w:lang w:eastAsia="en-CA"/>
        </w:rPr>
        <w:t>; s</w:t>
      </w:r>
      <w:r w:rsidR="0082501A" w:rsidRPr="00D11384">
        <w:rPr>
          <w:rFonts w:eastAsia="Times New Roman" w:cstheme="minorHAnsi"/>
          <w:color w:val="000000"/>
          <w:sz w:val="24"/>
          <w:szCs w:val="24"/>
          <w:lang w:eastAsia="en-CA"/>
        </w:rPr>
        <w:t xml:space="preserve">tore </w:t>
      </w:r>
      <w:r w:rsidR="00E56F94" w:rsidRPr="00D11384">
        <w:rPr>
          <w:rFonts w:eastAsia="Times New Roman" w:cstheme="minorHAnsi"/>
          <w:color w:val="000000"/>
          <w:sz w:val="24"/>
          <w:szCs w:val="24"/>
          <w:lang w:eastAsia="en-CA"/>
        </w:rPr>
        <w:t>at</w:t>
      </w:r>
      <w:r w:rsidR="0082501A" w:rsidRPr="00D11384">
        <w:rPr>
          <w:rFonts w:eastAsia="Times New Roman" w:cstheme="minorHAnsi"/>
          <w:color w:val="000000"/>
          <w:sz w:val="24"/>
          <w:szCs w:val="24"/>
          <w:lang w:eastAsia="en-CA"/>
        </w:rPr>
        <w:t xml:space="preserve"> −80</w:t>
      </w:r>
      <w:r w:rsidR="00633FDE" w:rsidRPr="00D11384">
        <w:rPr>
          <w:rFonts w:eastAsia="Times New Roman" w:cstheme="minorHAnsi"/>
          <w:sz w:val="24"/>
          <w:szCs w:val="24"/>
          <w:lang w:eastAsia="en-CA"/>
        </w:rPr>
        <w:t xml:space="preserve"> ˚C</w:t>
      </w:r>
      <w:r w:rsidR="0082501A" w:rsidRPr="00D11384">
        <w:rPr>
          <w:rFonts w:eastAsia="Times New Roman" w:cstheme="minorHAnsi"/>
          <w:color w:val="000000"/>
          <w:sz w:val="24"/>
          <w:szCs w:val="24"/>
          <w:lang w:eastAsia="en-CA"/>
        </w:rPr>
        <w:t xml:space="preserve"> until purification. </w:t>
      </w:r>
    </w:p>
    <w:p w14:paraId="38CF7B34" w14:textId="77777777" w:rsidR="001A4053" w:rsidRDefault="001A4053" w:rsidP="003149E2">
      <w:pPr>
        <w:shd w:val="clear" w:color="auto" w:fill="FFFFFF"/>
        <w:spacing w:after="0" w:line="240" w:lineRule="auto"/>
        <w:contextualSpacing/>
        <w:jc w:val="both"/>
        <w:rPr>
          <w:rFonts w:eastAsia="Times New Roman" w:cstheme="minorHAnsi"/>
          <w:sz w:val="24"/>
          <w:szCs w:val="24"/>
          <w:lang w:eastAsia="en-CA"/>
        </w:rPr>
      </w:pPr>
    </w:p>
    <w:p w14:paraId="300C7F5F" w14:textId="233322BC" w:rsidR="00022C3C" w:rsidRPr="005F301F" w:rsidRDefault="00812EF6" w:rsidP="003149E2">
      <w:pPr>
        <w:shd w:val="clear" w:color="auto" w:fill="FFFFFF"/>
        <w:spacing w:after="0" w:line="240" w:lineRule="auto"/>
        <w:contextualSpacing/>
        <w:jc w:val="both"/>
        <w:rPr>
          <w:rFonts w:eastAsia="Times New Roman" w:cstheme="minorHAnsi"/>
          <w:sz w:val="24"/>
          <w:szCs w:val="24"/>
          <w:lang w:eastAsia="en-CA"/>
        </w:rPr>
      </w:pPr>
      <w:r w:rsidRPr="005F301F">
        <w:rPr>
          <w:rFonts w:eastAsia="Times New Roman" w:cstheme="minorHAnsi"/>
          <w:sz w:val="24"/>
          <w:szCs w:val="24"/>
          <w:lang w:eastAsia="en-CA"/>
        </w:rPr>
        <w:t>N</w:t>
      </w:r>
      <w:r w:rsidR="00126B6C">
        <w:rPr>
          <w:rFonts w:eastAsia="Times New Roman" w:cstheme="minorHAnsi"/>
          <w:sz w:val="24"/>
          <w:szCs w:val="24"/>
          <w:lang w:eastAsia="en-CA"/>
        </w:rPr>
        <w:t>OTE</w:t>
      </w:r>
      <w:r w:rsidRPr="005F301F">
        <w:rPr>
          <w:rFonts w:eastAsia="Times New Roman" w:cstheme="minorHAnsi"/>
          <w:sz w:val="24"/>
          <w:szCs w:val="24"/>
          <w:lang w:eastAsia="en-CA"/>
        </w:rPr>
        <w:t xml:space="preserve">: Purification </w:t>
      </w:r>
      <w:r w:rsidR="00C44CF8" w:rsidRPr="005F301F">
        <w:rPr>
          <w:rFonts w:eastAsia="Times New Roman" w:cstheme="minorHAnsi"/>
          <w:sz w:val="24"/>
          <w:szCs w:val="24"/>
          <w:lang w:eastAsia="en-CA"/>
        </w:rPr>
        <w:t>procedures for the PRMTs have</w:t>
      </w:r>
      <w:r w:rsidRPr="005F301F">
        <w:rPr>
          <w:rFonts w:eastAsia="Times New Roman" w:cstheme="minorHAnsi"/>
          <w:sz w:val="24"/>
          <w:szCs w:val="24"/>
          <w:lang w:eastAsia="en-CA"/>
        </w:rPr>
        <w:t xml:space="preserve"> been </w:t>
      </w:r>
      <w:r w:rsidR="00C44CF8" w:rsidRPr="005F301F">
        <w:rPr>
          <w:rFonts w:eastAsia="Times New Roman" w:cstheme="minorHAnsi"/>
          <w:sz w:val="24"/>
          <w:szCs w:val="24"/>
          <w:lang w:eastAsia="en-CA"/>
        </w:rPr>
        <w:t>described in detail in the S</w:t>
      </w:r>
      <w:r w:rsidR="0008637B" w:rsidRPr="005F301F">
        <w:rPr>
          <w:rFonts w:eastAsia="Times New Roman" w:cstheme="minorHAnsi"/>
          <w:sz w:val="24"/>
          <w:szCs w:val="24"/>
          <w:lang w:eastAsia="en-CA"/>
        </w:rPr>
        <w:t>GC</w:t>
      </w:r>
      <w:r w:rsidR="00C44CF8" w:rsidRPr="005F301F">
        <w:rPr>
          <w:rFonts w:eastAsia="Times New Roman" w:cstheme="minorHAnsi"/>
          <w:sz w:val="24"/>
          <w:szCs w:val="24"/>
          <w:lang w:eastAsia="en-CA"/>
        </w:rPr>
        <w:t xml:space="preserve"> published paper</w:t>
      </w:r>
      <w:r w:rsidR="00C44CF8" w:rsidRPr="005F301F">
        <w:rPr>
          <w:rFonts w:eastAsia="Times New Roman" w:cstheme="minorHAnsi"/>
          <w:sz w:val="24"/>
          <w:szCs w:val="24"/>
          <w:vertAlign w:val="superscript"/>
          <w:lang w:eastAsia="en-CA"/>
        </w:rPr>
        <w:t>6</w:t>
      </w:r>
      <w:r w:rsidR="00C44CF8" w:rsidRPr="005F301F">
        <w:rPr>
          <w:rFonts w:eastAsia="Times New Roman" w:cstheme="minorHAnsi"/>
          <w:sz w:val="24"/>
          <w:szCs w:val="24"/>
          <w:lang w:eastAsia="en-CA"/>
        </w:rPr>
        <w:t>.</w:t>
      </w:r>
    </w:p>
    <w:p w14:paraId="09AE817B" w14:textId="63C15EF2" w:rsidR="00A57A4C" w:rsidRPr="005F301F" w:rsidRDefault="00A57A4C" w:rsidP="003149E2">
      <w:pPr>
        <w:shd w:val="clear" w:color="auto" w:fill="FFFFFF"/>
        <w:spacing w:after="0" w:line="240" w:lineRule="auto"/>
        <w:contextualSpacing/>
        <w:jc w:val="both"/>
        <w:rPr>
          <w:rFonts w:eastAsia="Times New Roman" w:cstheme="minorHAnsi"/>
          <w:b/>
          <w:bCs/>
          <w:sz w:val="24"/>
          <w:szCs w:val="24"/>
          <w:lang w:eastAsia="en-CA"/>
        </w:rPr>
      </w:pPr>
    </w:p>
    <w:p w14:paraId="17F16591" w14:textId="215C98DE" w:rsidR="0084594A" w:rsidRPr="005F301F" w:rsidRDefault="005F301F" w:rsidP="003149E2">
      <w:pPr>
        <w:shd w:val="clear" w:color="auto" w:fill="FFFFFF"/>
        <w:spacing w:after="0" w:line="240" w:lineRule="auto"/>
        <w:jc w:val="both"/>
        <w:rPr>
          <w:rFonts w:eastAsia="Times New Roman" w:cstheme="minorHAnsi"/>
          <w:b/>
          <w:bCs/>
          <w:sz w:val="24"/>
          <w:szCs w:val="24"/>
          <w:lang w:eastAsia="en-CA"/>
        </w:rPr>
      </w:pPr>
      <w:r w:rsidRPr="005F301F">
        <w:rPr>
          <w:rFonts w:eastAsia="Times New Roman" w:cstheme="minorHAnsi"/>
          <w:b/>
          <w:bCs/>
          <w:sz w:val="24"/>
          <w:szCs w:val="24"/>
          <w:lang w:eastAsia="en-CA"/>
        </w:rPr>
        <w:t>REPRESENTATIVE RESULTS</w:t>
      </w:r>
    </w:p>
    <w:p w14:paraId="2C48AFEA" w14:textId="3AE25BDF" w:rsidR="00E238CB" w:rsidRDefault="004862F2" w:rsidP="003149E2">
      <w:pPr>
        <w:spacing w:after="0" w:line="240" w:lineRule="auto"/>
        <w:jc w:val="both"/>
        <w:rPr>
          <w:rFonts w:eastAsia="Times New Roman" w:cstheme="minorHAnsi"/>
          <w:sz w:val="24"/>
          <w:szCs w:val="24"/>
          <w:lang w:val="en-US" w:eastAsia="en-CA"/>
        </w:rPr>
      </w:pPr>
      <w:r w:rsidRPr="005F301F">
        <w:rPr>
          <w:rFonts w:eastAsia="Times New Roman" w:cstheme="minorHAnsi"/>
          <w:sz w:val="24"/>
          <w:szCs w:val="24"/>
          <w:lang w:eastAsia="en-CA"/>
        </w:rPr>
        <w:t xml:space="preserve">An overview of the </w:t>
      </w:r>
      <w:r w:rsidR="00197238" w:rsidRPr="005F301F">
        <w:rPr>
          <w:rFonts w:eastAsia="Times New Roman" w:cstheme="minorHAnsi"/>
          <w:sz w:val="24"/>
          <w:szCs w:val="24"/>
          <w:lang w:eastAsia="en-CA"/>
        </w:rPr>
        <w:t xml:space="preserve">BEVS </w:t>
      </w:r>
      <w:r w:rsidRPr="005F301F">
        <w:rPr>
          <w:rFonts w:eastAsia="Times New Roman" w:cstheme="minorHAnsi"/>
          <w:sz w:val="24"/>
          <w:szCs w:val="24"/>
          <w:lang w:eastAsia="en-CA"/>
        </w:rPr>
        <w:t xml:space="preserve">protocol is outlined in </w:t>
      </w:r>
      <w:r w:rsidRPr="00633FDE">
        <w:rPr>
          <w:rFonts w:eastAsia="Times New Roman" w:cstheme="minorHAnsi"/>
          <w:b/>
          <w:bCs/>
          <w:sz w:val="24"/>
          <w:szCs w:val="24"/>
          <w:lang w:eastAsia="en-CA"/>
        </w:rPr>
        <w:t>Figure 1</w:t>
      </w:r>
      <w:r w:rsidRPr="005F301F">
        <w:rPr>
          <w:rFonts w:eastAsia="Times New Roman" w:cstheme="minorHAnsi"/>
          <w:sz w:val="24"/>
          <w:szCs w:val="24"/>
          <w:lang w:eastAsia="en-CA"/>
        </w:rPr>
        <w:t>. Multiple expression constructs of PRMTs, including full-length</w:t>
      </w:r>
      <w:r w:rsidR="00691FE6" w:rsidRPr="005F301F">
        <w:rPr>
          <w:rFonts w:eastAsia="Times New Roman" w:cstheme="minorHAnsi"/>
          <w:sz w:val="24"/>
          <w:szCs w:val="24"/>
          <w:lang w:eastAsia="en-CA"/>
        </w:rPr>
        <w:t xml:space="preserve">, </w:t>
      </w:r>
      <w:r w:rsidR="00F3717E" w:rsidRPr="005F301F">
        <w:rPr>
          <w:rFonts w:eastAsia="Times New Roman" w:cstheme="minorHAnsi"/>
          <w:sz w:val="24"/>
          <w:szCs w:val="24"/>
          <w:lang w:eastAsia="en-CA"/>
        </w:rPr>
        <w:t>domains and</w:t>
      </w:r>
      <w:r w:rsidRPr="005F301F">
        <w:rPr>
          <w:rFonts w:eastAsia="Times New Roman" w:cstheme="minorHAnsi"/>
          <w:sz w:val="24"/>
          <w:szCs w:val="24"/>
          <w:lang w:eastAsia="en-CA"/>
        </w:rPr>
        <w:t xml:space="preserve"> truncated fragments</w:t>
      </w:r>
      <w:r w:rsidR="007A1FE8" w:rsidRPr="005F301F">
        <w:rPr>
          <w:rFonts w:eastAsia="Times New Roman" w:cstheme="minorHAnsi"/>
          <w:sz w:val="24"/>
          <w:szCs w:val="24"/>
          <w:lang w:eastAsia="en-CA"/>
        </w:rPr>
        <w:t>,</w:t>
      </w:r>
      <w:r w:rsidRPr="005F301F">
        <w:rPr>
          <w:rFonts w:eastAsia="Times New Roman" w:cstheme="minorHAnsi"/>
          <w:sz w:val="24"/>
          <w:szCs w:val="24"/>
          <w:lang w:eastAsia="en-CA"/>
        </w:rPr>
        <w:t xml:space="preserve"> were generated at the Structural Genomics Consortium (S</w:t>
      </w:r>
      <w:r w:rsidR="00A42A29" w:rsidRPr="005F301F">
        <w:rPr>
          <w:rFonts w:eastAsia="Times New Roman" w:cstheme="minorHAnsi"/>
          <w:sz w:val="24"/>
          <w:szCs w:val="24"/>
          <w:lang w:eastAsia="en-CA"/>
        </w:rPr>
        <w:t>GC</w:t>
      </w:r>
      <w:r w:rsidRPr="005F301F">
        <w:rPr>
          <w:rFonts w:eastAsia="Times New Roman" w:cstheme="minorHAnsi"/>
          <w:sz w:val="24"/>
          <w:szCs w:val="24"/>
          <w:lang w:eastAsia="en-CA"/>
        </w:rPr>
        <w:t xml:space="preserve">, Toronto) according </w:t>
      </w:r>
      <w:r w:rsidR="00CE3945" w:rsidRPr="005F301F">
        <w:rPr>
          <w:rFonts w:eastAsia="Times New Roman" w:cstheme="minorHAnsi"/>
          <w:sz w:val="24"/>
          <w:szCs w:val="24"/>
          <w:lang w:eastAsia="en-CA"/>
        </w:rPr>
        <w:t xml:space="preserve">to </w:t>
      </w:r>
      <w:r w:rsidR="005F6D63">
        <w:rPr>
          <w:rFonts w:eastAsia="Times New Roman" w:cstheme="minorHAnsi"/>
          <w:sz w:val="24"/>
          <w:szCs w:val="24"/>
          <w:lang w:eastAsia="en-CA"/>
        </w:rPr>
        <w:t xml:space="preserve">in-house </w:t>
      </w:r>
      <w:r w:rsidRPr="005F301F">
        <w:rPr>
          <w:rFonts w:eastAsia="Times New Roman" w:cstheme="minorHAnsi"/>
          <w:sz w:val="24"/>
          <w:szCs w:val="24"/>
          <w:lang w:eastAsia="en-CA"/>
        </w:rPr>
        <w:t>strategies with an attempt to increase the success rate for identif</w:t>
      </w:r>
      <w:r w:rsidR="00197238" w:rsidRPr="005F301F">
        <w:rPr>
          <w:rFonts w:eastAsia="Times New Roman" w:cstheme="minorHAnsi"/>
          <w:sz w:val="24"/>
          <w:szCs w:val="24"/>
          <w:lang w:eastAsia="en-CA"/>
        </w:rPr>
        <w:t>ying</w:t>
      </w:r>
      <w:r w:rsidRPr="005F301F">
        <w:rPr>
          <w:rFonts w:eastAsia="Times New Roman" w:cstheme="minorHAnsi"/>
          <w:sz w:val="24"/>
          <w:szCs w:val="24"/>
          <w:lang w:eastAsia="en-CA"/>
        </w:rPr>
        <w:t xml:space="preserve"> soluble and stable proteins with a relatively high expression level</w:t>
      </w:r>
      <w:r w:rsidRPr="005F301F">
        <w:rPr>
          <w:rFonts w:eastAsia="Times New Roman" w:cstheme="minorHAnsi"/>
          <w:sz w:val="24"/>
          <w:szCs w:val="24"/>
          <w:vertAlign w:val="superscript"/>
          <w:lang w:eastAsia="en-CA"/>
        </w:rPr>
        <w:t>7,9</w:t>
      </w:r>
      <w:r w:rsidRPr="005F301F">
        <w:rPr>
          <w:rFonts w:eastAsia="Times New Roman" w:cstheme="minorHAnsi"/>
          <w:sz w:val="24"/>
          <w:szCs w:val="24"/>
          <w:lang w:eastAsia="en-CA"/>
        </w:rPr>
        <w:t xml:space="preserve">. </w:t>
      </w:r>
      <w:r w:rsidR="00113BE8" w:rsidRPr="005F301F">
        <w:rPr>
          <w:rFonts w:eastAsia="Times New Roman" w:cstheme="minorHAnsi"/>
          <w:sz w:val="24"/>
          <w:szCs w:val="24"/>
          <w:lang w:eastAsia="en-CA"/>
        </w:rPr>
        <w:t xml:space="preserve">Interested readers are encouraged to review the </w:t>
      </w:r>
      <w:r w:rsidRPr="005F301F">
        <w:rPr>
          <w:rFonts w:eastAsia="Times New Roman" w:cstheme="minorHAnsi"/>
          <w:sz w:val="24"/>
          <w:szCs w:val="24"/>
          <w:lang w:eastAsia="en-CA"/>
        </w:rPr>
        <w:t>S</w:t>
      </w:r>
      <w:r w:rsidR="00C26F94" w:rsidRPr="005F301F">
        <w:rPr>
          <w:rFonts w:eastAsia="Times New Roman" w:cstheme="minorHAnsi"/>
          <w:sz w:val="24"/>
          <w:szCs w:val="24"/>
          <w:lang w:eastAsia="en-CA"/>
        </w:rPr>
        <w:t>GC</w:t>
      </w:r>
      <w:r w:rsidR="00431C64" w:rsidRPr="005F301F">
        <w:rPr>
          <w:rFonts w:eastAsia="Times New Roman" w:cstheme="minorHAnsi"/>
          <w:sz w:val="24"/>
          <w:szCs w:val="24"/>
          <w:lang w:eastAsia="en-CA"/>
        </w:rPr>
        <w:t>'</w:t>
      </w:r>
      <w:r w:rsidRPr="005F301F">
        <w:rPr>
          <w:rFonts w:eastAsia="Times New Roman" w:cstheme="minorHAnsi"/>
          <w:sz w:val="24"/>
          <w:szCs w:val="24"/>
          <w:lang w:eastAsia="en-CA"/>
        </w:rPr>
        <w:t xml:space="preserve">s definitions and methodology of designing </w:t>
      </w:r>
      <w:r w:rsidR="005F6D63">
        <w:rPr>
          <w:rFonts w:eastAsia="Times New Roman" w:cstheme="minorHAnsi"/>
          <w:sz w:val="24"/>
          <w:szCs w:val="24"/>
          <w:lang w:eastAsia="en-CA"/>
        </w:rPr>
        <w:t xml:space="preserve">a </w:t>
      </w:r>
      <w:r w:rsidR="00431C64" w:rsidRPr="005F301F">
        <w:rPr>
          <w:rFonts w:eastAsia="Times New Roman" w:cstheme="minorHAnsi"/>
          <w:sz w:val="24"/>
          <w:szCs w:val="24"/>
          <w:lang w:eastAsia="en-CA"/>
        </w:rPr>
        <w:t>"</w:t>
      </w:r>
      <w:r w:rsidRPr="005F301F">
        <w:rPr>
          <w:rFonts w:eastAsia="Times New Roman" w:cstheme="minorHAnsi"/>
          <w:sz w:val="24"/>
          <w:szCs w:val="24"/>
          <w:lang w:eastAsia="en-CA"/>
        </w:rPr>
        <w:t>fragment</w:t>
      </w:r>
      <w:r w:rsidR="00431C64" w:rsidRPr="005F301F">
        <w:rPr>
          <w:rFonts w:eastAsia="Times New Roman" w:cstheme="minorHAnsi"/>
          <w:sz w:val="24"/>
          <w:szCs w:val="24"/>
          <w:lang w:eastAsia="en-CA"/>
        </w:rPr>
        <w:t>"</w:t>
      </w:r>
      <w:r w:rsidRPr="005F301F">
        <w:rPr>
          <w:rFonts w:eastAsia="Times New Roman" w:cstheme="minorHAnsi"/>
          <w:sz w:val="24"/>
          <w:szCs w:val="24"/>
          <w:lang w:eastAsia="en-CA"/>
        </w:rPr>
        <w:t xml:space="preserve"> as the segment of the gene sequence incorporated into an expression clone, </w:t>
      </w:r>
      <w:r w:rsidR="00431C64" w:rsidRPr="005F301F">
        <w:rPr>
          <w:rFonts w:eastAsia="Times New Roman" w:cstheme="minorHAnsi"/>
          <w:sz w:val="24"/>
          <w:szCs w:val="24"/>
          <w:lang w:eastAsia="en-CA"/>
        </w:rPr>
        <w:t>"</w:t>
      </w:r>
      <w:r w:rsidRPr="005F301F">
        <w:rPr>
          <w:rFonts w:eastAsia="Times New Roman" w:cstheme="minorHAnsi"/>
          <w:sz w:val="24"/>
          <w:szCs w:val="24"/>
          <w:lang w:eastAsia="en-CA"/>
        </w:rPr>
        <w:t>domain</w:t>
      </w:r>
      <w:r w:rsidR="00431C64" w:rsidRPr="005F301F">
        <w:rPr>
          <w:rFonts w:eastAsia="Times New Roman" w:cstheme="minorHAnsi"/>
          <w:sz w:val="24"/>
          <w:szCs w:val="24"/>
          <w:lang w:eastAsia="en-CA"/>
        </w:rPr>
        <w:t>"</w:t>
      </w:r>
      <w:r w:rsidRPr="005F301F">
        <w:rPr>
          <w:rFonts w:eastAsia="Times New Roman" w:cstheme="minorHAnsi"/>
          <w:sz w:val="24"/>
          <w:szCs w:val="24"/>
          <w:lang w:eastAsia="en-CA"/>
        </w:rPr>
        <w:t xml:space="preserve"> as </w:t>
      </w:r>
      <w:r w:rsidR="005F6D63">
        <w:rPr>
          <w:rFonts w:eastAsia="Times New Roman" w:cstheme="minorHAnsi"/>
          <w:sz w:val="24"/>
          <w:szCs w:val="24"/>
          <w:lang w:eastAsia="en-CA"/>
        </w:rPr>
        <w:t xml:space="preserve">a </w:t>
      </w:r>
      <w:r w:rsidRPr="005F301F">
        <w:rPr>
          <w:rFonts w:eastAsia="Times New Roman" w:cstheme="minorHAnsi"/>
          <w:sz w:val="24"/>
          <w:szCs w:val="24"/>
          <w:lang w:eastAsia="en-CA"/>
        </w:rPr>
        <w:t xml:space="preserve">PFAM-annotated structural domain and </w:t>
      </w:r>
      <w:r w:rsidR="00431C64" w:rsidRPr="005F301F">
        <w:rPr>
          <w:rFonts w:eastAsia="Times New Roman" w:cstheme="minorHAnsi"/>
          <w:sz w:val="24"/>
          <w:szCs w:val="24"/>
          <w:lang w:eastAsia="en-CA"/>
        </w:rPr>
        <w:t>"</w:t>
      </w:r>
      <w:r w:rsidRPr="005F301F">
        <w:rPr>
          <w:rFonts w:eastAsia="Times New Roman" w:cstheme="minorHAnsi"/>
          <w:sz w:val="24"/>
          <w:szCs w:val="24"/>
          <w:lang w:eastAsia="en-CA"/>
        </w:rPr>
        <w:t>construct</w:t>
      </w:r>
      <w:r w:rsidR="00431C64" w:rsidRPr="005F301F">
        <w:rPr>
          <w:rFonts w:eastAsia="Times New Roman" w:cstheme="minorHAnsi"/>
          <w:sz w:val="24"/>
          <w:szCs w:val="24"/>
          <w:lang w:eastAsia="en-CA"/>
        </w:rPr>
        <w:t>"</w:t>
      </w:r>
      <w:r w:rsidRPr="005F301F">
        <w:rPr>
          <w:rFonts w:eastAsia="Times New Roman" w:cstheme="minorHAnsi"/>
          <w:sz w:val="24"/>
          <w:szCs w:val="24"/>
          <w:lang w:eastAsia="en-CA"/>
        </w:rPr>
        <w:t xml:space="preserve"> as </w:t>
      </w:r>
      <w:r w:rsidR="002215E2" w:rsidRPr="005F301F">
        <w:rPr>
          <w:rFonts w:eastAsia="Times New Roman" w:cstheme="minorHAnsi"/>
          <w:sz w:val="24"/>
          <w:szCs w:val="24"/>
          <w:lang w:eastAsia="en-CA"/>
        </w:rPr>
        <w:t xml:space="preserve">the </w:t>
      </w:r>
      <w:r w:rsidR="002215E2" w:rsidRPr="005F301F">
        <w:rPr>
          <w:rFonts w:eastAsia="Times New Roman" w:cstheme="minorHAnsi"/>
          <w:sz w:val="24"/>
          <w:szCs w:val="24"/>
          <w:lang w:eastAsia="en-CA"/>
        </w:rPr>
        <w:lastRenderedPageBreak/>
        <w:t xml:space="preserve">fragment cloned in an expression </w:t>
      </w:r>
      <w:r w:rsidRPr="005F301F">
        <w:rPr>
          <w:rFonts w:eastAsia="Times New Roman" w:cstheme="minorHAnsi"/>
          <w:sz w:val="24"/>
          <w:szCs w:val="24"/>
          <w:lang w:eastAsia="en-CA"/>
        </w:rPr>
        <w:t>vector</w:t>
      </w:r>
      <w:r w:rsidR="00113BE8" w:rsidRPr="005F301F">
        <w:rPr>
          <w:rFonts w:eastAsia="Times New Roman" w:cstheme="minorHAnsi"/>
          <w:sz w:val="24"/>
          <w:szCs w:val="24"/>
          <w:lang w:eastAsia="en-CA"/>
        </w:rPr>
        <w:t>, all of</w:t>
      </w:r>
      <w:r w:rsidRPr="005F301F">
        <w:rPr>
          <w:rFonts w:eastAsia="Times New Roman" w:cstheme="minorHAnsi"/>
          <w:sz w:val="24"/>
          <w:szCs w:val="24"/>
          <w:lang w:eastAsia="en-CA"/>
        </w:rPr>
        <w:t xml:space="preserve"> </w:t>
      </w:r>
      <w:r w:rsidR="00113BE8" w:rsidRPr="005F301F">
        <w:rPr>
          <w:rFonts w:eastAsia="Times New Roman" w:cstheme="minorHAnsi"/>
          <w:sz w:val="24"/>
          <w:szCs w:val="24"/>
          <w:lang w:eastAsia="en-CA"/>
        </w:rPr>
        <w:t>which have been</w:t>
      </w:r>
      <w:r w:rsidRPr="005F301F">
        <w:rPr>
          <w:rFonts w:eastAsia="Times New Roman" w:cstheme="minorHAnsi"/>
          <w:sz w:val="24"/>
          <w:szCs w:val="24"/>
          <w:lang w:eastAsia="en-CA"/>
        </w:rPr>
        <w:t xml:space="preserve"> described in detail in </w:t>
      </w:r>
      <w:r w:rsidR="00113BE8" w:rsidRPr="005F301F">
        <w:rPr>
          <w:rFonts w:eastAsia="Times New Roman" w:cstheme="minorHAnsi"/>
          <w:sz w:val="24"/>
          <w:szCs w:val="24"/>
          <w:lang w:eastAsia="en-CA"/>
        </w:rPr>
        <w:t>an earlier publication</w:t>
      </w:r>
      <w:r w:rsidRPr="005F301F">
        <w:rPr>
          <w:rFonts w:eastAsia="Times New Roman" w:cstheme="minorHAnsi"/>
          <w:sz w:val="24"/>
          <w:szCs w:val="24"/>
          <w:vertAlign w:val="superscript"/>
          <w:lang w:eastAsia="en-CA"/>
        </w:rPr>
        <w:t>7</w:t>
      </w:r>
      <w:r w:rsidRPr="005F301F">
        <w:rPr>
          <w:rFonts w:eastAsia="Times New Roman" w:cstheme="minorHAnsi"/>
          <w:sz w:val="24"/>
          <w:szCs w:val="24"/>
          <w:lang w:eastAsia="en-CA"/>
        </w:rPr>
        <w:t xml:space="preserve">. </w:t>
      </w:r>
      <w:r w:rsidR="000D0BE8" w:rsidRPr="005F301F">
        <w:rPr>
          <w:rFonts w:eastAsia="Times New Roman" w:cstheme="minorHAnsi"/>
          <w:sz w:val="24"/>
          <w:szCs w:val="24"/>
          <w:lang w:val="en-US" w:eastAsia="en-CA"/>
        </w:rPr>
        <w:t xml:space="preserve">Expression constructs of PRMTs presented in this protocol are for the production of the polyhistidine-tagged proteins cloned into </w:t>
      </w:r>
      <w:r w:rsidR="005F6D63">
        <w:rPr>
          <w:rFonts w:eastAsia="Times New Roman" w:cstheme="minorHAnsi"/>
          <w:sz w:val="24"/>
          <w:szCs w:val="24"/>
          <w:lang w:val="en-US" w:eastAsia="en-CA"/>
        </w:rPr>
        <w:t xml:space="preserve">the </w:t>
      </w:r>
      <w:r w:rsidR="000D0BE8" w:rsidRPr="005F301F">
        <w:rPr>
          <w:rFonts w:eastAsia="Times New Roman" w:cstheme="minorHAnsi"/>
          <w:sz w:val="24"/>
          <w:szCs w:val="24"/>
          <w:lang w:val="en-US" w:eastAsia="en-CA"/>
        </w:rPr>
        <w:t>pFBOH-MHL vector,</w:t>
      </w:r>
      <w:r w:rsidRPr="005F301F">
        <w:rPr>
          <w:rFonts w:eastAsia="Times New Roman" w:cstheme="minorHAnsi"/>
          <w:sz w:val="24"/>
          <w:szCs w:val="24"/>
          <w:lang w:val="en-US" w:eastAsia="en-CA"/>
        </w:rPr>
        <w:t xml:space="preserve"> </w:t>
      </w:r>
      <w:r w:rsidR="000D0BE8" w:rsidRPr="005F301F">
        <w:rPr>
          <w:rFonts w:eastAsia="Times New Roman" w:cstheme="minorHAnsi"/>
          <w:sz w:val="24"/>
          <w:szCs w:val="24"/>
          <w:lang w:val="en-US" w:eastAsia="en-CA"/>
        </w:rPr>
        <w:t>which is a derivative of the pFastBac1 vector.</w:t>
      </w:r>
      <w:r w:rsidRPr="005F301F">
        <w:rPr>
          <w:rFonts w:eastAsia="Times New Roman" w:cstheme="minorHAnsi"/>
          <w:sz w:val="24"/>
          <w:szCs w:val="24"/>
          <w:lang w:val="en-US" w:eastAsia="en-CA"/>
        </w:rPr>
        <w:t xml:space="preserve"> </w:t>
      </w:r>
      <w:r w:rsidR="000D0BE8" w:rsidRPr="005F301F">
        <w:rPr>
          <w:rFonts w:eastAsia="Times New Roman" w:cstheme="minorHAnsi"/>
          <w:sz w:val="24"/>
          <w:szCs w:val="24"/>
          <w:lang w:val="en-US" w:eastAsia="en-CA"/>
        </w:rPr>
        <w:t xml:space="preserve">In </w:t>
      </w:r>
      <w:r w:rsidR="000D0BE8" w:rsidRPr="00633FDE">
        <w:rPr>
          <w:rFonts w:eastAsia="Times New Roman" w:cstheme="minorHAnsi"/>
          <w:b/>
          <w:bCs/>
          <w:sz w:val="24"/>
          <w:szCs w:val="24"/>
          <w:lang w:val="en-US" w:eastAsia="en-CA"/>
        </w:rPr>
        <w:t xml:space="preserve">Figure </w:t>
      </w:r>
      <w:r w:rsidR="002E0359" w:rsidRPr="00633FDE">
        <w:rPr>
          <w:rFonts w:eastAsia="Times New Roman" w:cstheme="minorHAnsi"/>
          <w:b/>
          <w:bCs/>
          <w:sz w:val="24"/>
          <w:szCs w:val="24"/>
          <w:lang w:val="en-US" w:eastAsia="en-CA"/>
        </w:rPr>
        <w:t>4</w:t>
      </w:r>
      <w:r w:rsidR="007A1FE8" w:rsidRPr="005F301F">
        <w:rPr>
          <w:rFonts w:eastAsia="Times New Roman" w:cstheme="minorHAnsi"/>
          <w:sz w:val="24"/>
          <w:szCs w:val="24"/>
          <w:lang w:val="en-US" w:eastAsia="en-CA"/>
        </w:rPr>
        <w:t>,</w:t>
      </w:r>
      <w:r w:rsidR="000D0BE8" w:rsidRPr="005F301F">
        <w:rPr>
          <w:rFonts w:eastAsia="Times New Roman" w:cstheme="minorHAnsi"/>
          <w:sz w:val="24"/>
          <w:szCs w:val="24"/>
          <w:lang w:val="en-US" w:eastAsia="en-CA"/>
        </w:rPr>
        <w:t xml:space="preserve"> we present SDS-PAGE analysis of the His-tagged soluble constructs of PRMT1, 2, 4-9 purified from</w:t>
      </w:r>
      <w:r w:rsidR="007A1FE8" w:rsidRPr="005F301F">
        <w:rPr>
          <w:rFonts w:eastAsia="Times New Roman" w:cstheme="minorHAnsi"/>
          <w:sz w:val="24"/>
          <w:szCs w:val="24"/>
          <w:lang w:val="en-US" w:eastAsia="en-CA"/>
        </w:rPr>
        <w:t xml:space="preserve"> </w:t>
      </w:r>
      <w:r w:rsidR="000D0BE8" w:rsidRPr="005F301F">
        <w:rPr>
          <w:rFonts w:eastAsia="Times New Roman" w:cstheme="minorHAnsi"/>
          <w:sz w:val="24"/>
          <w:szCs w:val="24"/>
          <w:lang w:val="en-US" w:eastAsia="en-CA"/>
        </w:rPr>
        <w:t xml:space="preserve">pellets collected </w:t>
      </w:r>
      <w:r w:rsidR="00BD5371">
        <w:rPr>
          <w:rFonts w:eastAsia="Times New Roman" w:cstheme="minorHAnsi"/>
          <w:sz w:val="24"/>
          <w:szCs w:val="24"/>
          <w:lang w:val="en-US" w:eastAsia="en-CA"/>
        </w:rPr>
        <w:t>after</w:t>
      </w:r>
      <w:r w:rsidR="00C07552">
        <w:rPr>
          <w:rFonts w:eastAsia="Times New Roman" w:cstheme="minorHAnsi"/>
          <w:sz w:val="24"/>
          <w:szCs w:val="24"/>
          <w:lang w:val="en-US" w:eastAsia="en-CA"/>
        </w:rPr>
        <w:t xml:space="preserve"> </w:t>
      </w:r>
      <w:r w:rsidR="00F3717E" w:rsidRPr="005F301F">
        <w:rPr>
          <w:rFonts w:eastAsia="Times New Roman" w:cstheme="minorHAnsi"/>
          <w:sz w:val="24"/>
          <w:szCs w:val="24"/>
          <w:lang w:val="en-US" w:eastAsia="en-CA"/>
        </w:rPr>
        <w:t>4</w:t>
      </w:r>
      <w:r w:rsidR="00113BE8" w:rsidRPr="005F301F">
        <w:rPr>
          <w:rFonts w:eastAsia="Times New Roman" w:cstheme="minorHAnsi"/>
          <w:sz w:val="24"/>
          <w:szCs w:val="24"/>
          <w:lang w:val="en-US" w:eastAsia="en-CA"/>
        </w:rPr>
        <w:t xml:space="preserve"> </w:t>
      </w:r>
      <w:r w:rsidR="00F3717E" w:rsidRPr="005F301F">
        <w:rPr>
          <w:rFonts w:eastAsia="Times New Roman" w:cstheme="minorHAnsi"/>
          <w:sz w:val="24"/>
          <w:szCs w:val="24"/>
          <w:lang w:val="en-US" w:eastAsia="en-CA"/>
        </w:rPr>
        <w:t>m</w:t>
      </w:r>
      <w:r w:rsidR="00113BE8" w:rsidRPr="005F301F">
        <w:rPr>
          <w:rFonts w:eastAsia="Times New Roman" w:cstheme="minorHAnsi"/>
          <w:sz w:val="24"/>
          <w:szCs w:val="24"/>
          <w:lang w:val="en-US" w:eastAsia="en-CA"/>
        </w:rPr>
        <w:t>L</w:t>
      </w:r>
      <w:r w:rsidR="00F3717E" w:rsidRPr="005F301F">
        <w:rPr>
          <w:rFonts w:eastAsia="Times New Roman" w:cstheme="minorHAnsi"/>
          <w:sz w:val="24"/>
          <w:szCs w:val="24"/>
          <w:lang w:val="en-US" w:eastAsia="en-CA"/>
        </w:rPr>
        <w:t xml:space="preserve"> of </w:t>
      </w:r>
      <w:r w:rsidR="000D0BE8" w:rsidRPr="005F301F">
        <w:rPr>
          <w:rFonts w:eastAsia="Times New Roman" w:cstheme="minorHAnsi"/>
          <w:sz w:val="24"/>
          <w:szCs w:val="24"/>
          <w:lang w:val="en-US" w:eastAsia="en-CA"/>
        </w:rPr>
        <w:t>pro</w:t>
      </w:r>
      <w:r w:rsidR="00F3717E" w:rsidRPr="005F301F">
        <w:rPr>
          <w:rFonts w:eastAsia="Times New Roman" w:cstheme="minorHAnsi"/>
          <w:sz w:val="24"/>
          <w:szCs w:val="24"/>
          <w:lang w:val="en-US" w:eastAsia="en-CA"/>
        </w:rPr>
        <w:t xml:space="preserve">duction in </w:t>
      </w:r>
      <w:r w:rsidR="000225A8" w:rsidRPr="005F301F">
        <w:rPr>
          <w:rFonts w:eastAsia="Times New Roman" w:cstheme="minorHAnsi"/>
          <w:sz w:val="24"/>
          <w:szCs w:val="24"/>
          <w:lang w:val="en-US" w:eastAsia="en-CA"/>
        </w:rPr>
        <w:t>Sf9 cells (</w:t>
      </w:r>
      <w:r w:rsidR="005B1BE7">
        <w:rPr>
          <w:rFonts w:eastAsia="Times New Roman" w:cstheme="minorHAnsi"/>
          <w:sz w:val="24"/>
          <w:szCs w:val="24"/>
          <w:lang w:eastAsia="en-CA"/>
        </w:rPr>
        <w:t>step</w:t>
      </w:r>
      <w:r w:rsidR="005B1BE7" w:rsidRPr="005F301F">
        <w:rPr>
          <w:rFonts w:eastAsia="Times New Roman" w:cstheme="minorHAnsi"/>
          <w:sz w:val="24"/>
          <w:szCs w:val="24"/>
          <w:lang w:val="en-US" w:eastAsia="en-CA"/>
        </w:rPr>
        <w:t xml:space="preserve"> </w:t>
      </w:r>
      <w:r w:rsidR="000225A8" w:rsidRPr="005F301F">
        <w:rPr>
          <w:rFonts w:eastAsia="Times New Roman" w:cstheme="minorHAnsi"/>
          <w:sz w:val="24"/>
          <w:szCs w:val="24"/>
          <w:lang w:val="en-US" w:eastAsia="en-CA"/>
        </w:rPr>
        <w:t>3.1.4</w:t>
      </w:r>
      <w:r w:rsidR="000D0BE8" w:rsidRPr="005F301F">
        <w:rPr>
          <w:rFonts w:eastAsia="Times New Roman" w:cstheme="minorHAnsi"/>
          <w:sz w:val="24"/>
          <w:szCs w:val="24"/>
          <w:lang w:val="en-US" w:eastAsia="en-CA"/>
        </w:rPr>
        <w:t>). Full-length (F</w:t>
      </w:r>
      <w:r w:rsidR="00A42A29" w:rsidRPr="005F301F">
        <w:rPr>
          <w:rFonts w:eastAsia="Times New Roman" w:cstheme="minorHAnsi"/>
          <w:sz w:val="24"/>
          <w:szCs w:val="24"/>
          <w:lang w:val="en-US" w:eastAsia="en-CA"/>
        </w:rPr>
        <w:t>L</w:t>
      </w:r>
      <w:r w:rsidR="000D0BE8" w:rsidRPr="005F301F">
        <w:rPr>
          <w:rFonts w:eastAsia="Times New Roman" w:cstheme="minorHAnsi"/>
          <w:sz w:val="24"/>
          <w:szCs w:val="24"/>
          <w:lang w:val="en-US" w:eastAsia="en-CA"/>
        </w:rPr>
        <w:t xml:space="preserve">) PRMT1 and PRMT9 </w:t>
      </w:r>
      <w:r w:rsidR="007A1FE8" w:rsidRPr="005F301F">
        <w:rPr>
          <w:rFonts w:eastAsia="Times New Roman" w:cstheme="minorHAnsi"/>
          <w:sz w:val="24"/>
          <w:szCs w:val="24"/>
          <w:lang w:val="en-US" w:eastAsia="en-CA"/>
        </w:rPr>
        <w:t xml:space="preserve">are </w:t>
      </w:r>
      <w:r w:rsidR="000D0BE8" w:rsidRPr="005F301F">
        <w:rPr>
          <w:rFonts w:eastAsia="Times New Roman" w:cstheme="minorHAnsi"/>
          <w:sz w:val="24"/>
          <w:szCs w:val="24"/>
          <w:lang w:val="en-US" w:eastAsia="en-CA"/>
        </w:rPr>
        <w:t>not presented in this gel, since F</w:t>
      </w:r>
      <w:r w:rsidR="00A42A29" w:rsidRPr="005F301F">
        <w:rPr>
          <w:rFonts w:eastAsia="Times New Roman" w:cstheme="minorHAnsi"/>
          <w:sz w:val="24"/>
          <w:szCs w:val="24"/>
          <w:lang w:val="en-US" w:eastAsia="en-CA"/>
        </w:rPr>
        <w:t>L</w:t>
      </w:r>
      <w:r w:rsidR="000D0BE8" w:rsidRPr="005F301F">
        <w:rPr>
          <w:rFonts w:eastAsia="Times New Roman" w:cstheme="minorHAnsi"/>
          <w:sz w:val="24"/>
          <w:szCs w:val="24"/>
          <w:lang w:val="en-US" w:eastAsia="en-CA"/>
        </w:rPr>
        <w:t xml:space="preserve"> PRMT1 has been produced from </w:t>
      </w:r>
      <w:r w:rsidR="000D0BE8" w:rsidRPr="00633FDE">
        <w:rPr>
          <w:rFonts w:eastAsia="Times New Roman" w:cstheme="minorHAnsi"/>
          <w:i/>
          <w:iCs/>
          <w:sz w:val="24"/>
          <w:szCs w:val="24"/>
          <w:lang w:val="en-US" w:eastAsia="en-CA"/>
        </w:rPr>
        <w:t>E. coli</w:t>
      </w:r>
      <w:r w:rsidR="007A1FE8" w:rsidRPr="005F301F">
        <w:rPr>
          <w:rFonts w:eastAsia="Times New Roman" w:cstheme="minorHAnsi"/>
          <w:sz w:val="24"/>
          <w:szCs w:val="24"/>
          <w:lang w:val="en-US" w:eastAsia="en-CA"/>
        </w:rPr>
        <w:t>,</w:t>
      </w:r>
      <w:r w:rsidR="000D0BE8" w:rsidRPr="005F301F">
        <w:rPr>
          <w:rFonts w:eastAsia="Times New Roman" w:cstheme="minorHAnsi"/>
          <w:sz w:val="24"/>
          <w:szCs w:val="24"/>
          <w:lang w:val="en-US" w:eastAsia="en-CA"/>
        </w:rPr>
        <w:t xml:space="preserve"> and F</w:t>
      </w:r>
      <w:r w:rsidR="00A42A29" w:rsidRPr="005F301F">
        <w:rPr>
          <w:rFonts w:eastAsia="Times New Roman" w:cstheme="minorHAnsi"/>
          <w:sz w:val="24"/>
          <w:szCs w:val="24"/>
          <w:lang w:val="en-US" w:eastAsia="en-CA"/>
        </w:rPr>
        <w:t xml:space="preserve">L </w:t>
      </w:r>
      <w:r w:rsidR="000D0BE8" w:rsidRPr="005F301F">
        <w:rPr>
          <w:rFonts w:eastAsia="Times New Roman" w:cstheme="minorHAnsi"/>
          <w:sz w:val="24"/>
          <w:szCs w:val="24"/>
          <w:lang w:val="en-US" w:eastAsia="en-CA"/>
        </w:rPr>
        <w:t>PRMT9 produced from BEVS has been purified by Flag-tag</w:t>
      </w:r>
      <w:r w:rsidR="000D0BE8" w:rsidRPr="005F301F">
        <w:rPr>
          <w:rFonts w:eastAsia="Times New Roman" w:cstheme="minorHAnsi"/>
          <w:sz w:val="24"/>
          <w:szCs w:val="24"/>
          <w:vertAlign w:val="superscript"/>
          <w:lang w:val="en-US" w:eastAsia="en-CA"/>
        </w:rPr>
        <w:t>6</w:t>
      </w:r>
      <w:r w:rsidR="000D0BE8" w:rsidRPr="005F301F">
        <w:rPr>
          <w:rFonts w:eastAsia="Times New Roman" w:cstheme="minorHAnsi"/>
          <w:sz w:val="24"/>
          <w:szCs w:val="24"/>
          <w:lang w:val="en-US" w:eastAsia="en-CA"/>
        </w:rPr>
        <w:t xml:space="preserve">. </w:t>
      </w:r>
      <w:r w:rsidR="008D2580" w:rsidRPr="005F301F">
        <w:rPr>
          <w:rFonts w:eastAsia="Times New Roman" w:cstheme="minorHAnsi"/>
          <w:sz w:val="24"/>
          <w:szCs w:val="24"/>
          <w:lang w:val="en-US" w:eastAsia="en-CA"/>
        </w:rPr>
        <w:t>The truncated constructs of PRMT1, F</w:t>
      </w:r>
      <w:r w:rsidR="00A42A29" w:rsidRPr="005F301F">
        <w:rPr>
          <w:rFonts w:eastAsia="Times New Roman" w:cstheme="minorHAnsi"/>
          <w:sz w:val="24"/>
          <w:szCs w:val="24"/>
          <w:lang w:val="en-US" w:eastAsia="en-CA"/>
        </w:rPr>
        <w:t>L</w:t>
      </w:r>
      <w:r w:rsidR="008D2580" w:rsidRPr="005F301F">
        <w:rPr>
          <w:rFonts w:eastAsia="Times New Roman" w:cstheme="minorHAnsi"/>
          <w:sz w:val="24"/>
          <w:szCs w:val="24"/>
          <w:lang w:val="en-US" w:eastAsia="en-CA"/>
        </w:rPr>
        <w:t xml:space="preserve"> PRMT4</w:t>
      </w:r>
      <w:r w:rsidR="005B1BE7">
        <w:rPr>
          <w:rFonts w:eastAsia="Times New Roman" w:cstheme="minorHAnsi"/>
          <w:sz w:val="24"/>
          <w:szCs w:val="24"/>
          <w:lang w:val="en-US" w:eastAsia="en-CA"/>
        </w:rPr>
        <w:t>,</w:t>
      </w:r>
      <w:r w:rsidR="008D2580" w:rsidRPr="005F301F">
        <w:rPr>
          <w:rFonts w:eastAsia="Times New Roman" w:cstheme="minorHAnsi"/>
          <w:sz w:val="24"/>
          <w:szCs w:val="24"/>
          <w:lang w:val="en-US" w:eastAsia="en-CA"/>
        </w:rPr>
        <w:t xml:space="preserve"> and all the PRMT8 constructs show a relatively high yield, but protein eluates contain fractions of co-purified contaminants. </w:t>
      </w:r>
      <w:r w:rsidR="007A1FE8" w:rsidRPr="005F301F">
        <w:rPr>
          <w:rFonts w:eastAsia="Times New Roman" w:cstheme="minorHAnsi"/>
          <w:sz w:val="24"/>
          <w:szCs w:val="24"/>
          <w:lang w:val="en-US" w:eastAsia="en-CA"/>
        </w:rPr>
        <w:t>T</w:t>
      </w:r>
      <w:r w:rsidR="008D2580" w:rsidRPr="005F301F">
        <w:rPr>
          <w:rFonts w:eastAsia="Times New Roman" w:cstheme="minorHAnsi"/>
          <w:sz w:val="24"/>
          <w:szCs w:val="24"/>
          <w:lang w:val="en-US" w:eastAsia="en-CA"/>
        </w:rPr>
        <w:t xml:space="preserve">hese constructs require further optimization of the purification protocols. </w:t>
      </w:r>
      <w:r w:rsidR="005B1BE7">
        <w:rPr>
          <w:rFonts w:eastAsia="Times New Roman" w:cstheme="minorHAnsi"/>
          <w:sz w:val="24"/>
          <w:szCs w:val="24"/>
          <w:lang w:val="en-US" w:eastAsia="en-CA"/>
        </w:rPr>
        <w:t>Additional</w:t>
      </w:r>
      <w:r w:rsidR="008D2580" w:rsidRPr="005F301F">
        <w:rPr>
          <w:rFonts w:eastAsia="Times New Roman" w:cstheme="minorHAnsi"/>
          <w:sz w:val="24"/>
          <w:szCs w:val="24"/>
          <w:lang w:val="en-US" w:eastAsia="en-CA"/>
        </w:rPr>
        <w:t xml:space="preserve"> approaches </w:t>
      </w:r>
      <w:r w:rsidR="00113BE8" w:rsidRPr="005F301F">
        <w:rPr>
          <w:rFonts w:eastAsia="Times New Roman" w:cstheme="minorHAnsi"/>
          <w:sz w:val="24"/>
          <w:szCs w:val="24"/>
          <w:lang w:val="en-US" w:eastAsia="en-CA"/>
        </w:rPr>
        <w:t>are thus required</w:t>
      </w:r>
      <w:r w:rsidR="008D2580" w:rsidRPr="005F301F">
        <w:rPr>
          <w:rFonts w:eastAsia="Times New Roman" w:cstheme="minorHAnsi"/>
          <w:sz w:val="24"/>
          <w:szCs w:val="24"/>
          <w:lang w:val="en-US" w:eastAsia="en-CA"/>
        </w:rPr>
        <w:t xml:space="preserve"> to improve </w:t>
      </w:r>
      <w:r w:rsidR="007A1FE8" w:rsidRPr="005F301F">
        <w:rPr>
          <w:rFonts w:eastAsia="Times New Roman" w:cstheme="minorHAnsi"/>
          <w:sz w:val="24"/>
          <w:szCs w:val="24"/>
          <w:lang w:val="en-US" w:eastAsia="en-CA"/>
        </w:rPr>
        <w:t>the</w:t>
      </w:r>
      <w:r w:rsidR="008D2580" w:rsidRPr="005F301F">
        <w:rPr>
          <w:rFonts w:eastAsia="Times New Roman" w:cstheme="minorHAnsi"/>
          <w:sz w:val="24"/>
          <w:szCs w:val="24"/>
          <w:lang w:val="en-US" w:eastAsia="en-CA"/>
        </w:rPr>
        <w:t xml:space="preserve"> purity of th</w:t>
      </w:r>
      <w:r w:rsidR="007A1FE8" w:rsidRPr="005F301F">
        <w:rPr>
          <w:rFonts w:eastAsia="Times New Roman" w:cstheme="minorHAnsi"/>
          <w:sz w:val="24"/>
          <w:szCs w:val="24"/>
          <w:lang w:val="en-US" w:eastAsia="en-CA"/>
        </w:rPr>
        <w:t>ese</w:t>
      </w:r>
      <w:r w:rsidR="008D2580" w:rsidRPr="005F301F">
        <w:rPr>
          <w:rFonts w:eastAsia="Times New Roman" w:cstheme="minorHAnsi"/>
          <w:sz w:val="24"/>
          <w:szCs w:val="24"/>
          <w:lang w:val="en-US" w:eastAsia="en-CA"/>
        </w:rPr>
        <w:t xml:space="preserve"> proteins </w:t>
      </w:r>
      <w:r w:rsidR="007A1FE8" w:rsidRPr="005F301F">
        <w:rPr>
          <w:rFonts w:eastAsia="Times New Roman" w:cstheme="minorHAnsi"/>
          <w:sz w:val="24"/>
          <w:szCs w:val="24"/>
          <w:lang w:val="en-US" w:eastAsia="en-CA"/>
        </w:rPr>
        <w:t xml:space="preserve">from </w:t>
      </w:r>
      <w:r w:rsidR="008D2580" w:rsidRPr="005F301F">
        <w:rPr>
          <w:rFonts w:eastAsia="Times New Roman" w:cstheme="minorHAnsi"/>
          <w:sz w:val="24"/>
          <w:szCs w:val="24"/>
          <w:lang w:val="en-US" w:eastAsia="en-CA"/>
        </w:rPr>
        <w:t>scale-up productions</w:t>
      </w:r>
      <w:r w:rsidR="005B1BE7">
        <w:rPr>
          <w:rFonts w:eastAsia="Times New Roman" w:cstheme="minorHAnsi"/>
          <w:sz w:val="24"/>
          <w:szCs w:val="24"/>
          <w:lang w:val="en-US" w:eastAsia="en-CA"/>
        </w:rPr>
        <w:t>,</w:t>
      </w:r>
      <w:r w:rsidR="008D2580" w:rsidRPr="005F301F">
        <w:rPr>
          <w:rFonts w:eastAsia="Times New Roman" w:cstheme="minorHAnsi"/>
          <w:sz w:val="24"/>
          <w:szCs w:val="24"/>
          <w:lang w:val="en-US" w:eastAsia="en-CA"/>
        </w:rPr>
        <w:t xml:space="preserve"> </w:t>
      </w:r>
      <w:r w:rsidR="007A1FE8" w:rsidRPr="005F301F">
        <w:rPr>
          <w:rFonts w:eastAsia="Times New Roman" w:cstheme="minorHAnsi"/>
          <w:sz w:val="24"/>
          <w:szCs w:val="24"/>
          <w:lang w:val="en-US" w:eastAsia="en-CA"/>
        </w:rPr>
        <w:t xml:space="preserve">such </w:t>
      </w:r>
      <w:r w:rsidR="008D2580" w:rsidRPr="005F301F">
        <w:rPr>
          <w:rFonts w:eastAsia="Times New Roman" w:cstheme="minorHAnsi"/>
          <w:sz w:val="24"/>
          <w:szCs w:val="24"/>
          <w:lang w:val="en-US" w:eastAsia="en-CA"/>
        </w:rPr>
        <w:t>as</w:t>
      </w:r>
      <w:r w:rsidR="007A1FE8" w:rsidRPr="005F301F">
        <w:rPr>
          <w:rFonts w:eastAsia="Times New Roman" w:cstheme="minorHAnsi"/>
          <w:sz w:val="24"/>
          <w:szCs w:val="24"/>
          <w:lang w:val="en-US" w:eastAsia="en-CA"/>
        </w:rPr>
        <w:t xml:space="preserve"> </w:t>
      </w:r>
      <w:r w:rsidR="00113BE8" w:rsidRPr="005F301F">
        <w:rPr>
          <w:rFonts w:eastAsia="Times New Roman" w:cstheme="minorHAnsi"/>
          <w:sz w:val="24"/>
          <w:szCs w:val="24"/>
          <w:lang w:val="en-US" w:eastAsia="en-CA"/>
        </w:rPr>
        <w:t>a reduction in</w:t>
      </w:r>
      <w:r w:rsidR="00EB02CA" w:rsidRPr="005F301F">
        <w:rPr>
          <w:rFonts w:eastAsia="Times New Roman" w:cstheme="minorHAnsi"/>
          <w:sz w:val="24"/>
          <w:szCs w:val="24"/>
          <w:lang w:val="en-US" w:eastAsia="en-CA"/>
        </w:rPr>
        <w:t xml:space="preserve"> </w:t>
      </w:r>
      <w:r w:rsidR="008D2580" w:rsidRPr="005F301F">
        <w:rPr>
          <w:rFonts w:eastAsia="Times New Roman" w:cstheme="minorHAnsi"/>
          <w:sz w:val="24"/>
          <w:szCs w:val="24"/>
          <w:lang w:val="en-US" w:eastAsia="en-CA"/>
        </w:rPr>
        <w:t>the amount of nickel beads at the stage of the incubation with a clarified lysate</w:t>
      </w:r>
      <w:r w:rsidR="00113BE8" w:rsidRPr="005F301F">
        <w:rPr>
          <w:rFonts w:eastAsia="Times New Roman" w:cstheme="minorHAnsi"/>
          <w:sz w:val="24"/>
          <w:szCs w:val="24"/>
          <w:lang w:val="en-US" w:eastAsia="en-CA"/>
        </w:rPr>
        <w:t>; an</w:t>
      </w:r>
      <w:r w:rsidR="008D2580" w:rsidRPr="005F301F">
        <w:rPr>
          <w:rFonts w:eastAsia="Times New Roman" w:cstheme="minorHAnsi"/>
          <w:sz w:val="24"/>
          <w:szCs w:val="24"/>
          <w:lang w:val="en-US" w:eastAsia="en-CA"/>
        </w:rPr>
        <w:t xml:space="preserve"> </w:t>
      </w:r>
      <w:r w:rsidR="007A1FE8" w:rsidRPr="005F301F">
        <w:rPr>
          <w:rFonts w:eastAsia="Times New Roman" w:cstheme="minorHAnsi"/>
          <w:sz w:val="24"/>
          <w:szCs w:val="24"/>
          <w:lang w:val="en-US" w:eastAsia="en-CA"/>
        </w:rPr>
        <w:t>i</w:t>
      </w:r>
      <w:r w:rsidR="008D2580" w:rsidRPr="005F301F">
        <w:rPr>
          <w:rFonts w:eastAsia="Times New Roman" w:cstheme="minorHAnsi"/>
          <w:sz w:val="24"/>
          <w:szCs w:val="24"/>
          <w:lang w:val="en-US" w:eastAsia="en-CA"/>
        </w:rPr>
        <w:t>ncrease of the imidazole concentrations in the wash buffers; cleavage of the His-tag with T</w:t>
      </w:r>
      <w:r w:rsidR="00C26F94" w:rsidRPr="005F301F">
        <w:rPr>
          <w:rFonts w:eastAsia="Times New Roman" w:cstheme="minorHAnsi"/>
          <w:sz w:val="24"/>
          <w:szCs w:val="24"/>
          <w:lang w:val="en-US" w:eastAsia="en-CA"/>
        </w:rPr>
        <w:t xml:space="preserve">EV </w:t>
      </w:r>
      <w:r w:rsidR="008D2580" w:rsidRPr="005F301F">
        <w:rPr>
          <w:rFonts w:eastAsia="Times New Roman" w:cstheme="minorHAnsi"/>
          <w:sz w:val="24"/>
          <w:szCs w:val="24"/>
          <w:lang w:val="en-US" w:eastAsia="en-CA"/>
        </w:rPr>
        <w:t xml:space="preserve">protease, followed by application on a Ni-affinity resin; </w:t>
      </w:r>
      <w:r w:rsidR="00113BE8" w:rsidRPr="005F301F">
        <w:rPr>
          <w:rFonts w:eastAsia="Times New Roman" w:cstheme="minorHAnsi"/>
          <w:sz w:val="24"/>
          <w:szCs w:val="24"/>
          <w:lang w:val="en-US" w:eastAsia="en-CA"/>
        </w:rPr>
        <w:t xml:space="preserve">and, </w:t>
      </w:r>
      <w:r w:rsidR="008D2580" w:rsidRPr="005F301F">
        <w:rPr>
          <w:rFonts w:eastAsia="Times New Roman" w:cstheme="minorHAnsi"/>
          <w:sz w:val="24"/>
          <w:szCs w:val="24"/>
          <w:lang w:val="en-US" w:eastAsia="en-CA"/>
        </w:rPr>
        <w:t>additional purification</w:t>
      </w:r>
      <w:r w:rsidR="00113BE8" w:rsidRPr="005F301F">
        <w:rPr>
          <w:rFonts w:eastAsia="Times New Roman" w:cstheme="minorHAnsi"/>
          <w:sz w:val="24"/>
          <w:szCs w:val="24"/>
          <w:lang w:val="en-US" w:eastAsia="en-CA"/>
        </w:rPr>
        <w:t xml:space="preserve"> steps such</w:t>
      </w:r>
      <w:r w:rsidR="008D2580" w:rsidRPr="005F301F">
        <w:rPr>
          <w:rFonts w:eastAsia="Times New Roman" w:cstheme="minorHAnsi"/>
          <w:sz w:val="24"/>
          <w:szCs w:val="24"/>
          <w:lang w:val="en-US" w:eastAsia="en-CA"/>
        </w:rPr>
        <w:t xml:space="preserve"> as size-exclusion and ion</w:t>
      </w:r>
      <w:r w:rsidR="005B1BE7">
        <w:rPr>
          <w:rFonts w:eastAsia="Times New Roman" w:cstheme="minorHAnsi"/>
          <w:sz w:val="24"/>
          <w:szCs w:val="24"/>
          <w:lang w:val="en-US" w:eastAsia="en-CA"/>
        </w:rPr>
        <w:t>-</w:t>
      </w:r>
      <w:r w:rsidR="008D2580" w:rsidRPr="005F301F">
        <w:rPr>
          <w:rFonts w:eastAsia="Times New Roman" w:cstheme="minorHAnsi"/>
          <w:sz w:val="24"/>
          <w:szCs w:val="24"/>
          <w:lang w:val="en-US" w:eastAsia="en-CA"/>
        </w:rPr>
        <w:t>exchange chromatography. The constructs of PRMT2 show</w:t>
      </w:r>
      <w:r w:rsidR="007A1FE8" w:rsidRPr="005F301F">
        <w:rPr>
          <w:rFonts w:eastAsia="Times New Roman" w:cstheme="minorHAnsi"/>
          <w:sz w:val="24"/>
          <w:szCs w:val="24"/>
          <w:lang w:val="en-US" w:eastAsia="en-CA"/>
        </w:rPr>
        <w:t xml:space="preserve"> significantly lower yield compared to other proteins and full-length PRMT2 protein accompanied by a</w:t>
      </w:r>
      <w:r w:rsidR="008D2580" w:rsidRPr="005F301F">
        <w:rPr>
          <w:rFonts w:eastAsia="Times New Roman" w:cstheme="minorHAnsi"/>
          <w:sz w:val="24"/>
          <w:szCs w:val="24"/>
          <w:lang w:val="en-US" w:eastAsia="en-CA"/>
        </w:rPr>
        <w:t xml:space="preserve"> strong contaminant</w:t>
      </w:r>
      <w:r w:rsidR="009F10F9" w:rsidRPr="005F301F">
        <w:rPr>
          <w:rFonts w:eastAsia="Times New Roman" w:cstheme="minorHAnsi"/>
          <w:sz w:val="24"/>
          <w:szCs w:val="24"/>
          <w:lang w:val="en-US" w:eastAsia="en-CA"/>
        </w:rPr>
        <w:t xml:space="preserve"> band</w:t>
      </w:r>
      <w:r w:rsidR="008D2580" w:rsidRPr="005F301F">
        <w:rPr>
          <w:rFonts w:eastAsia="Times New Roman" w:cstheme="minorHAnsi"/>
          <w:sz w:val="24"/>
          <w:szCs w:val="24"/>
          <w:lang w:val="en-US" w:eastAsia="en-CA"/>
        </w:rPr>
        <w:t xml:space="preserve">. Scale-up production and two steps of purifications </w:t>
      </w:r>
      <w:r w:rsidR="00114E35" w:rsidRPr="005F301F">
        <w:rPr>
          <w:rFonts w:eastAsia="Times New Roman" w:cstheme="minorHAnsi"/>
          <w:sz w:val="24"/>
          <w:szCs w:val="24"/>
          <w:lang w:val="en-US" w:eastAsia="en-CA"/>
        </w:rPr>
        <w:t xml:space="preserve">such </w:t>
      </w:r>
      <w:r w:rsidR="008D2580" w:rsidRPr="005F301F">
        <w:rPr>
          <w:rFonts w:eastAsia="Times New Roman" w:cstheme="minorHAnsi"/>
          <w:sz w:val="24"/>
          <w:szCs w:val="24"/>
          <w:lang w:val="en-US" w:eastAsia="en-CA"/>
        </w:rPr>
        <w:t xml:space="preserve">as IMAC and size-exclusion confirmed a low expression level for this construct along with </w:t>
      </w:r>
      <w:r w:rsidR="007A1FE8" w:rsidRPr="005F301F">
        <w:rPr>
          <w:rFonts w:eastAsia="Times New Roman" w:cstheme="minorHAnsi"/>
          <w:sz w:val="24"/>
          <w:szCs w:val="24"/>
          <w:lang w:val="en-US" w:eastAsia="en-CA"/>
        </w:rPr>
        <w:t xml:space="preserve">the </w:t>
      </w:r>
      <w:r w:rsidR="008D2580" w:rsidRPr="005F301F">
        <w:rPr>
          <w:rFonts w:eastAsia="Times New Roman" w:cstheme="minorHAnsi"/>
          <w:sz w:val="24"/>
          <w:szCs w:val="24"/>
          <w:lang w:val="en-US" w:eastAsia="en-CA"/>
        </w:rPr>
        <w:t>persistent presence of the co-purifying contaminant for the F</w:t>
      </w:r>
      <w:r w:rsidR="00D85208" w:rsidRPr="005F301F">
        <w:rPr>
          <w:rFonts w:eastAsia="Times New Roman" w:cstheme="minorHAnsi"/>
          <w:sz w:val="24"/>
          <w:szCs w:val="24"/>
          <w:lang w:val="en-US" w:eastAsia="en-CA"/>
        </w:rPr>
        <w:t>L</w:t>
      </w:r>
      <w:r w:rsidR="008D2580" w:rsidRPr="005F301F">
        <w:rPr>
          <w:rFonts w:eastAsia="Times New Roman" w:cstheme="minorHAnsi"/>
          <w:sz w:val="24"/>
          <w:szCs w:val="24"/>
          <w:lang w:val="en-US" w:eastAsia="en-CA"/>
        </w:rPr>
        <w:t xml:space="preserve"> protein. Pure proteins have been obtained for </w:t>
      </w:r>
      <w:r w:rsidR="00114E35" w:rsidRPr="005F301F">
        <w:rPr>
          <w:rFonts w:eastAsia="Times New Roman" w:cstheme="minorHAnsi"/>
          <w:sz w:val="24"/>
          <w:szCs w:val="24"/>
          <w:lang w:val="en-US" w:eastAsia="en-CA"/>
        </w:rPr>
        <w:t xml:space="preserve">the </w:t>
      </w:r>
      <w:r w:rsidR="008D2580" w:rsidRPr="005F301F">
        <w:rPr>
          <w:rFonts w:eastAsia="Times New Roman" w:cstheme="minorHAnsi"/>
          <w:sz w:val="24"/>
          <w:szCs w:val="24"/>
          <w:lang w:val="en-US" w:eastAsia="en-CA"/>
        </w:rPr>
        <w:t>PRMT5 complex produced and purified with its obligate binding partner</w:t>
      </w:r>
      <w:r w:rsidR="005B1BE7">
        <w:rPr>
          <w:rFonts w:eastAsia="Times New Roman" w:cstheme="minorHAnsi"/>
          <w:sz w:val="24"/>
          <w:szCs w:val="24"/>
          <w:lang w:val="en-US" w:eastAsia="en-CA"/>
        </w:rPr>
        <w:t>,</w:t>
      </w:r>
      <w:r w:rsidR="008D2580" w:rsidRPr="005F301F">
        <w:rPr>
          <w:rFonts w:eastAsia="Times New Roman" w:cstheme="minorHAnsi"/>
          <w:sz w:val="24"/>
          <w:szCs w:val="24"/>
          <w:lang w:val="en-US" w:eastAsia="en-CA"/>
        </w:rPr>
        <w:t xml:space="preserve"> MEP50. T</w:t>
      </w:r>
      <w:r w:rsidR="007A1FE8" w:rsidRPr="005F301F">
        <w:rPr>
          <w:rFonts w:eastAsia="Times New Roman" w:cstheme="minorHAnsi"/>
          <w:sz w:val="24"/>
          <w:szCs w:val="24"/>
          <w:lang w:val="en-US" w:eastAsia="en-CA"/>
        </w:rPr>
        <w:t>he t</w:t>
      </w:r>
      <w:r w:rsidR="008D2580" w:rsidRPr="005F301F">
        <w:rPr>
          <w:rFonts w:eastAsia="Times New Roman" w:cstheme="minorHAnsi"/>
          <w:sz w:val="24"/>
          <w:szCs w:val="24"/>
          <w:lang w:val="en-US" w:eastAsia="en-CA"/>
        </w:rPr>
        <w:t>runcated construct of PRMT9 has almost two or three</w:t>
      </w:r>
      <w:r w:rsidR="005B1BE7">
        <w:rPr>
          <w:rFonts w:eastAsia="Times New Roman" w:cstheme="minorHAnsi"/>
          <w:sz w:val="24"/>
          <w:szCs w:val="24"/>
          <w:lang w:val="en-US" w:eastAsia="en-CA"/>
        </w:rPr>
        <w:t>-</w:t>
      </w:r>
      <w:r w:rsidR="00114E35" w:rsidRPr="005F301F">
        <w:rPr>
          <w:rFonts w:eastAsia="Times New Roman" w:cstheme="minorHAnsi"/>
          <w:sz w:val="24"/>
          <w:szCs w:val="24"/>
          <w:lang w:val="en-US" w:eastAsia="en-CA"/>
        </w:rPr>
        <w:t>fold</w:t>
      </w:r>
      <w:r w:rsidR="008D2580" w:rsidRPr="005F301F">
        <w:rPr>
          <w:rFonts w:eastAsia="Times New Roman" w:cstheme="minorHAnsi"/>
          <w:sz w:val="24"/>
          <w:szCs w:val="24"/>
          <w:lang w:val="en-US" w:eastAsia="en-CA"/>
        </w:rPr>
        <w:t xml:space="preserve"> lower expression level, close to 1.5</w:t>
      </w:r>
      <w:r w:rsidR="00114E35" w:rsidRPr="005F301F">
        <w:rPr>
          <w:rFonts w:eastAsia="Times New Roman" w:cstheme="minorHAnsi"/>
          <w:sz w:val="24"/>
          <w:szCs w:val="24"/>
          <w:lang w:val="en-US" w:eastAsia="en-CA"/>
        </w:rPr>
        <w:t xml:space="preserve"> </w:t>
      </w:r>
      <w:r w:rsidR="008D2580" w:rsidRPr="005F301F">
        <w:rPr>
          <w:rFonts w:eastAsia="Times New Roman" w:cstheme="minorHAnsi"/>
          <w:sz w:val="24"/>
          <w:szCs w:val="24"/>
          <w:lang w:val="en-US" w:eastAsia="en-CA"/>
        </w:rPr>
        <w:t xml:space="preserve">mg/L, </w:t>
      </w:r>
      <w:r w:rsidR="00114E35" w:rsidRPr="005F301F">
        <w:rPr>
          <w:rFonts w:eastAsia="Times New Roman" w:cstheme="minorHAnsi"/>
          <w:sz w:val="24"/>
          <w:szCs w:val="24"/>
          <w:lang w:val="en-US" w:eastAsia="en-CA"/>
        </w:rPr>
        <w:t xml:space="preserve">as </w:t>
      </w:r>
      <w:r w:rsidR="008D2580" w:rsidRPr="005F301F">
        <w:rPr>
          <w:rFonts w:eastAsia="Times New Roman" w:cstheme="minorHAnsi"/>
          <w:sz w:val="24"/>
          <w:szCs w:val="24"/>
          <w:lang w:val="en-US" w:eastAsia="en-CA"/>
        </w:rPr>
        <w:t>compar</w:t>
      </w:r>
      <w:r w:rsidR="00114E35" w:rsidRPr="005F301F">
        <w:rPr>
          <w:rFonts w:eastAsia="Times New Roman" w:cstheme="minorHAnsi"/>
          <w:sz w:val="24"/>
          <w:szCs w:val="24"/>
          <w:lang w:val="en-US" w:eastAsia="en-CA"/>
        </w:rPr>
        <w:t>ed</w:t>
      </w:r>
      <w:r w:rsidR="008D2580" w:rsidRPr="005F301F">
        <w:rPr>
          <w:rFonts w:eastAsia="Times New Roman" w:cstheme="minorHAnsi"/>
          <w:sz w:val="24"/>
          <w:szCs w:val="24"/>
          <w:lang w:val="en-US" w:eastAsia="en-CA"/>
        </w:rPr>
        <w:t xml:space="preserve"> </w:t>
      </w:r>
      <w:r w:rsidR="00114E35" w:rsidRPr="005F301F">
        <w:rPr>
          <w:rFonts w:eastAsia="Times New Roman" w:cstheme="minorHAnsi"/>
          <w:sz w:val="24"/>
          <w:szCs w:val="24"/>
          <w:lang w:val="en-US" w:eastAsia="en-CA"/>
        </w:rPr>
        <w:t>to</w:t>
      </w:r>
      <w:r w:rsidR="008D2580" w:rsidRPr="005F301F">
        <w:rPr>
          <w:rFonts w:eastAsia="Times New Roman" w:cstheme="minorHAnsi"/>
          <w:sz w:val="24"/>
          <w:szCs w:val="24"/>
          <w:lang w:val="en-US" w:eastAsia="en-CA"/>
        </w:rPr>
        <w:t xml:space="preserve"> other PRMTs</w:t>
      </w:r>
      <w:r w:rsidR="00114E35" w:rsidRPr="005F301F">
        <w:rPr>
          <w:rFonts w:eastAsia="Times New Roman" w:cstheme="minorHAnsi"/>
          <w:sz w:val="24"/>
          <w:szCs w:val="24"/>
          <w:lang w:val="en-US" w:eastAsia="en-CA"/>
        </w:rPr>
        <w:t>.</w:t>
      </w:r>
      <w:r w:rsidR="008D2580" w:rsidRPr="005F301F">
        <w:rPr>
          <w:rFonts w:eastAsia="Times New Roman" w:cstheme="minorHAnsi"/>
          <w:sz w:val="24"/>
          <w:szCs w:val="24"/>
          <w:lang w:val="en-US" w:eastAsia="en-CA"/>
        </w:rPr>
        <w:t xml:space="preserve"> </w:t>
      </w:r>
      <w:r w:rsidR="00114E35" w:rsidRPr="005F301F">
        <w:rPr>
          <w:rFonts w:eastAsia="Times New Roman" w:cstheme="minorHAnsi"/>
          <w:sz w:val="24"/>
          <w:szCs w:val="24"/>
          <w:lang w:val="en-US" w:eastAsia="en-CA"/>
        </w:rPr>
        <w:t>N</w:t>
      </w:r>
      <w:r w:rsidR="008D2580" w:rsidRPr="005F301F">
        <w:rPr>
          <w:rFonts w:eastAsia="Times New Roman" w:cstheme="minorHAnsi"/>
          <w:sz w:val="24"/>
          <w:szCs w:val="24"/>
          <w:lang w:val="en-US" w:eastAsia="en-CA"/>
        </w:rPr>
        <w:t>evertheless</w:t>
      </w:r>
      <w:r w:rsidR="007A1FE8" w:rsidRPr="005F301F">
        <w:rPr>
          <w:rFonts w:eastAsia="Times New Roman" w:cstheme="minorHAnsi"/>
          <w:sz w:val="24"/>
          <w:szCs w:val="24"/>
          <w:lang w:val="en-US" w:eastAsia="en-CA"/>
        </w:rPr>
        <w:t>,</w:t>
      </w:r>
      <w:r w:rsidR="008D2580" w:rsidRPr="005F301F">
        <w:rPr>
          <w:rFonts w:eastAsia="Times New Roman" w:cstheme="minorHAnsi"/>
          <w:sz w:val="24"/>
          <w:szCs w:val="24"/>
          <w:lang w:val="en-US" w:eastAsia="en-CA"/>
        </w:rPr>
        <w:t xml:space="preserve"> the recombinant viral stocks of this construct ha</w:t>
      </w:r>
      <w:r w:rsidR="00114E35" w:rsidRPr="005F301F">
        <w:rPr>
          <w:rFonts w:eastAsia="Times New Roman" w:cstheme="minorHAnsi"/>
          <w:sz w:val="24"/>
          <w:szCs w:val="24"/>
          <w:lang w:val="en-US" w:eastAsia="en-CA"/>
        </w:rPr>
        <w:t>ve</w:t>
      </w:r>
      <w:r w:rsidR="008D2580" w:rsidRPr="005F301F">
        <w:rPr>
          <w:rFonts w:eastAsia="Times New Roman" w:cstheme="minorHAnsi"/>
          <w:sz w:val="24"/>
          <w:szCs w:val="24"/>
          <w:lang w:val="en-US" w:eastAsia="en-CA"/>
        </w:rPr>
        <w:t xml:space="preserve"> been used for scale-up production</w:t>
      </w:r>
      <w:r w:rsidR="007A1FE8" w:rsidRPr="005F301F">
        <w:rPr>
          <w:rFonts w:eastAsia="Times New Roman" w:cstheme="minorHAnsi"/>
          <w:sz w:val="24"/>
          <w:szCs w:val="24"/>
          <w:lang w:val="en-US" w:eastAsia="en-CA"/>
        </w:rPr>
        <w:t>,</w:t>
      </w:r>
      <w:r w:rsidR="008D2580" w:rsidRPr="005F301F">
        <w:rPr>
          <w:rFonts w:eastAsia="Times New Roman" w:cstheme="minorHAnsi"/>
          <w:sz w:val="24"/>
          <w:szCs w:val="24"/>
          <w:lang w:val="en-US" w:eastAsia="en-CA"/>
        </w:rPr>
        <w:t xml:space="preserve"> diffracting crystal</w:t>
      </w:r>
      <w:r w:rsidR="007A1FE8" w:rsidRPr="005F301F">
        <w:rPr>
          <w:rFonts w:eastAsia="Times New Roman" w:cstheme="minorHAnsi"/>
          <w:sz w:val="24"/>
          <w:szCs w:val="24"/>
          <w:lang w:val="en-US" w:eastAsia="en-CA"/>
        </w:rPr>
        <w:t>s</w:t>
      </w:r>
      <w:r w:rsidR="008D2580" w:rsidRPr="005F301F">
        <w:rPr>
          <w:rFonts w:eastAsia="Times New Roman" w:cstheme="minorHAnsi"/>
          <w:sz w:val="24"/>
          <w:szCs w:val="24"/>
          <w:lang w:val="en-US" w:eastAsia="en-CA"/>
        </w:rPr>
        <w:t xml:space="preserve"> were obtained</w:t>
      </w:r>
      <w:r w:rsidR="00114E35" w:rsidRPr="005F301F">
        <w:rPr>
          <w:rFonts w:eastAsia="Times New Roman" w:cstheme="minorHAnsi"/>
          <w:sz w:val="24"/>
          <w:szCs w:val="24"/>
          <w:lang w:val="en-US" w:eastAsia="en-CA"/>
        </w:rPr>
        <w:t>,</w:t>
      </w:r>
      <w:r w:rsidR="008D2580" w:rsidRPr="005F301F">
        <w:rPr>
          <w:rFonts w:eastAsia="Times New Roman" w:cstheme="minorHAnsi"/>
          <w:sz w:val="24"/>
          <w:szCs w:val="24"/>
          <w:lang w:val="en-US" w:eastAsia="en-CA"/>
        </w:rPr>
        <w:t xml:space="preserve"> and </w:t>
      </w:r>
      <w:r w:rsidR="00114E35" w:rsidRPr="005F301F">
        <w:rPr>
          <w:rFonts w:eastAsia="Times New Roman" w:cstheme="minorHAnsi"/>
          <w:sz w:val="24"/>
          <w:szCs w:val="24"/>
          <w:lang w:val="en-US" w:eastAsia="en-CA"/>
        </w:rPr>
        <w:t xml:space="preserve">the </w:t>
      </w:r>
      <w:r w:rsidR="008D2580" w:rsidRPr="005F301F">
        <w:rPr>
          <w:rFonts w:eastAsia="Times New Roman" w:cstheme="minorHAnsi"/>
          <w:sz w:val="24"/>
          <w:szCs w:val="24"/>
          <w:lang w:val="en-US" w:eastAsia="en-CA"/>
        </w:rPr>
        <w:t>structure w</w:t>
      </w:r>
      <w:r w:rsidR="007A1FE8" w:rsidRPr="005F301F">
        <w:rPr>
          <w:rFonts w:eastAsia="Times New Roman" w:cstheme="minorHAnsi"/>
          <w:sz w:val="24"/>
          <w:szCs w:val="24"/>
          <w:lang w:val="en-US" w:eastAsia="en-CA"/>
        </w:rPr>
        <w:t>as</w:t>
      </w:r>
      <w:r w:rsidR="008D2580" w:rsidRPr="005F301F">
        <w:rPr>
          <w:rFonts w:eastAsia="Times New Roman" w:cstheme="minorHAnsi"/>
          <w:sz w:val="24"/>
          <w:szCs w:val="24"/>
          <w:lang w:val="en-US" w:eastAsia="en-CA"/>
        </w:rPr>
        <w:t xml:space="preserve"> solved for this protein a</w:t>
      </w:r>
      <w:r w:rsidR="007A1FE8" w:rsidRPr="005F301F">
        <w:rPr>
          <w:rFonts w:eastAsia="Times New Roman" w:cstheme="minorHAnsi"/>
          <w:sz w:val="24"/>
          <w:szCs w:val="24"/>
          <w:lang w:val="en-US" w:eastAsia="en-CA"/>
        </w:rPr>
        <w:t>l</w:t>
      </w:r>
      <w:r w:rsidR="008D2580" w:rsidRPr="005F301F">
        <w:rPr>
          <w:rFonts w:eastAsia="Times New Roman" w:cstheme="minorHAnsi"/>
          <w:sz w:val="24"/>
          <w:szCs w:val="24"/>
          <w:lang w:val="en-US" w:eastAsia="en-CA"/>
        </w:rPr>
        <w:t>ong with PRMT4, 6 and 7 (</w:t>
      </w:r>
      <w:r w:rsidR="008D2580" w:rsidRPr="00633FDE">
        <w:rPr>
          <w:rFonts w:eastAsia="Times New Roman" w:cstheme="minorHAnsi"/>
          <w:b/>
          <w:bCs/>
          <w:sz w:val="24"/>
          <w:szCs w:val="24"/>
          <w:lang w:val="en-US" w:eastAsia="en-CA"/>
        </w:rPr>
        <w:t xml:space="preserve">Figure </w:t>
      </w:r>
      <w:r w:rsidR="003F0997" w:rsidRPr="00633FDE">
        <w:rPr>
          <w:rFonts w:eastAsia="Times New Roman" w:cstheme="minorHAnsi"/>
          <w:b/>
          <w:bCs/>
          <w:sz w:val="24"/>
          <w:szCs w:val="24"/>
          <w:lang w:val="en-US" w:eastAsia="en-CA"/>
        </w:rPr>
        <w:t>5</w:t>
      </w:r>
      <w:r w:rsidR="008D2580" w:rsidRPr="005F301F">
        <w:rPr>
          <w:rFonts w:eastAsia="Times New Roman" w:cstheme="minorHAnsi"/>
          <w:sz w:val="24"/>
          <w:szCs w:val="24"/>
          <w:lang w:val="en-US" w:eastAsia="en-CA"/>
        </w:rPr>
        <w:t xml:space="preserve">). </w:t>
      </w:r>
    </w:p>
    <w:p w14:paraId="3D20347B" w14:textId="77777777" w:rsidR="00E238CB" w:rsidRDefault="00E238CB" w:rsidP="003149E2">
      <w:pPr>
        <w:spacing w:after="0" w:line="240" w:lineRule="auto"/>
        <w:jc w:val="both"/>
        <w:rPr>
          <w:rFonts w:eastAsia="Times New Roman" w:cstheme="minorHAnsi"/>
          <w:sz w:val="24"/>
          <w:szCs w:val="24"/>
          <w:lang w:val="en-US" w:eastAsia="en-CA"/>
        </w:rPr>
      </w:pPr>
    </w:p>
    <w:p w14:paraId="759EE7A4" w14:textId="5FD3EE60" w:rsidR="00B66FFF" w:rsidRDefault="00BA1F97" w:rsidP="003149E2">
      <w:pPr>
        <w:spacing w:after="0" w:line="240" w:lineRule="auto"/>
        <w:jc w:val="both"/>
        <w:rPr>
          <w:rFonts w:eastAsia="Times New Roman" w:cstheme="minorHAnsi"/>
          <w:sz w:val="24"/>
          <w:szCs w:val="24"/>
          <w:lang w:val="en-US" w:eastAsia="en-CA"/>
        </w:rPr>
      </w:pPr>
      <w:r w:rsidRPr="005F301F">
        <w:rPr>
          <w:rFonts w:eastAsia="Times New Roman" w:cstheme="minorHAnsi"/>
          <w:sz w:val="24"/>
          <w:szCs w:val="24"/>
          <w:lang w:eastAsia="en-CA"/>
        </w:rPr>
        <w:t xml:space="preserve">For the scale-up productions, </w:t>
      </w:r>
      <w:r w:rsidR="00B66FFF" w:rsidRPr="005F301F">
        <w:rPr>
          <w:rFonts w:eastAsia="Times New Roman" w:cstheme="minorHAnsi"/>
          <w:sz w:val="24"/>
          <w:szCs w:val="24"/>
          <w:lang w:val="en-US" w:eastAsia="en-CA"/>
        </w:rPr>
        <w:t xml:space="preserve">the corresponding P2 viruses </w:t>
      </w:r>
      <w:r w:rsidR="00114E35" w:rsidRPr="005F301F">
        <w:rPr>
          <w:rFonts w:eastAsia="Times New Roman" w:cstheme="minorHAnsi"/>
          <w:sz w:val="24"/>
          <w:szCs w:val="24"/>
          <w:lang w:val="en-US" w:eastAsia="en-CA"/>
        </w:rPr>
        <w:t>were</w:t>
      </w:r>
      <w:r w:rsidR="00B66FFF" w:rsidRPr="005F301F">
        <w:rPr>
          <w:rFonts w:eastAsia="Times New Roman" w:cstheme="minorHAnsi"/>
          <w:sz w:val="24"/>
          <w:szCs w:val="24"/>
          <w:lang w:val="en-US" w:eastAsia="en-CA"/>
        </w:rPr>
        <w:t xml:space="preserve"> used to infect the suspension culture of Sf9 insect cell</w:t>
      </w:r>
      <w:r w:rsidR="007A1FE8" w:rsidRPr="005F301F">
        <w:rPr>
          <w:rFonts w:eastAsia="Times New Roman" w:cstheme="minorHAnsi"/>
          <w:sz w:val="24"/>
          <w:szCs w:val="24"/>
          <w:lang w:val="en-US" w:eastAsia="en-CA"/>
        </w:rPr>
        <w:t>s</w:t>
      </w:r>
      <w:r w:rsidRPr="005F301F">
        <w:rPr>
          <w:rFonts w:eastAsia="Times New Roman" w:cstheme="minorHAnsi"/>
          <w:sz w:val="24"/>
          <w:szCs w:val="24"/>
          <w:lang w:val="en-US" w:eastAsia="en-CA"/>
        </w:rPr>
        <w:t>. This step generates</w:t>
      </w:r>
      <w:r w:rsidR="00B66FFF" w:rsidRPr="005F301F">
        <w:rPr>
          <w:rFonts w:eastAsia="Times New Roman" w:cstheme="minorHAnsi"/>
          <w:sz w:val="24"/>
          <w:szCs w:val="24"/>
          <w:lang w:val="en-US" w:eastAsia="en-CA"/>
        </w:rPr>
        <w:t xml:space="preserve"> 50/100/200</w:t>
      </w:r>
      <w:r w:rsidR="00114E35" w:rsidRPr="005F301F">
        <w:rPr>
          <w:rFonts w:eastAsia="Times New Roman" w:cstheme="minorHAnsi"/>
          <w:sz w:val="24"/>
          <w:szCs w:val="24"/>
          <w:lang w:val="en-US" w:eastAsia="en-CA"/>
        </w:rPr>
        <w:t xml:space="preserve"> </w:t>
      </w:r>
      <w:r w:rsidR="00B66FFF" w:rsidRPr="005F301F">
        <w:rPr>
          <w:rFonts w:eastAsia="Times New Roman" w:cstheme="minorHAnsi"/>
          <w:sz w:val="24"/>
          <w:szCs w:val="24"/>
          <w:lang w:val="en-US" w:eastAsia="en-CA"/>
        </w:rPr>
        <w:t>m</w:t>
      </w:r>
      <w:r w:rsidR="00114E35" w:rsidRPr="005F301F">
        <w:rPr>
          <w:rFonts w:eastAsia="Times New Roman" w:cstheme="minorHAnsi"/>
          <w:sz w:val="24"/>
          <w:szCs w:val="24"/>
          <w:lang w:val="en-US" w:eastAsia="en-CA"/>
        </w:rPr>
        <w:t>L</w:t>
      </w:r>
      <w:r w:rsidR="00B66FFF" w:rsidRPr="005F301F">
        <w:rPr>
          <w:rFonts w:eastAsia="Times New Roman" w:cstheme="minorHAnsi"/>
          <w:sz w:val="24"/>
          <w:szCs w:val="24"/>
          <w:lang w:val="en-US" w:eastAsia="en-CA"/>
        </w:rPr>
        <w:t xml:space="preserve"> of baculovirus infected cells containing infected cells and P3 viruses in the supernatant. For the large-scale protein production</w:t>
      </w:r>
      <w:r w:rsidR="00304350" w:rsidRPr="005F301F">
        <w:rPr>
          <w:rFonts w:eastAsia="Times New Roman" w:cstheme="minorHAnsi"/>
          <w:sz w:val="24"/>
          <w:szCs w:val="24"/>
          <w:lang w:val="en-US" w:eastAsia="en-CA"/>
        </w:rPr>
        <w:t>,</w:t>
      </w:r>
      <w:r w:rsidR="00B66FFF" w:rsidRPr="005F301F">
        <w:rPr>
          <w:rFonts w:eastAsia="Times New Roman" w:cstheme="minorHAnsi"/>
          <w:sz w:val="24"/>
          <w:szCs w:val="24"/>
          <w:lang w:val="en-US" w:eastAsia="en-CA"/>
        </w:rPr>
        <w:t xml:space="preserve"> 2</w:t>
      </w:r>
      <w:r w:rsidR="00114E35" w:rsidRPr="005F301F">
        <w:rPr>
          <w:rFonts w:eastAsia="Times New Roman" w:cstheme="minorHAnsi"/>
          <w:sz w:val="24"/>
          <w:szCs w:val="24"/>
          <w:lang w:val="en-US" w:eastAsia="en-CA"/>
        </w:rPr>
        <w:t xml:space="preserve"> </w:t>
      </w:r>
      <w:r w:rsidR="00B66FFF" w:rsidRPr="005F301F">
        <w:rPr>
          <w:rFonts w:eastAsia="Times New Roman" w:cstheme="minorHAnsi"/>
          <w:sz w:val="24"/>
          <w:szCs w:val="24"/>
          <w:lang w:val="en-US" w:eastAsia="en-CA"/>
        </w:rPr>
        <w:t xml:space="preserve">L of Sf9 cells </w:t>
      </w:r>
      <w:r w:rsidR="00304350" w:rsidRPr="005F301F">
        <w:rPr>
          <w:rFonts w:eastAsia="Times New Roman" w:cstheme="minorHAnsi"/>
          <w:sz w:val="24"/>
          <w:szCs w:val="24"/>
          <w:lang w:val="en-US" w:eastAsia="en-CA"/>
        </w:rPr>
        <w:t xml:space="preserve">were </w:t>
      </w:r>
      <w:r w:rsidR="00B66FFF" w:rsidRPr="005F301F">
        <w:rPr>
          <w:rFonts w:eastAsia="Times New Roman" w:cstheme="minorHAnsi"/>
          <w:sz w:val="24"/>
          <w:szCs w:val="24"/>
          <w:lang w:val="en-US" w:eastAsia="en-CA"/>
        </w:rPr>
        <w:t>cultured in each of 2.8</w:t>
      </w:r>
      <w:r w:rsidR="00114E35" w:rsidRPr="005F301F">
        <w:rPr>
          <w:rFonts w:eastAsia="Times New Roman" w:cstheme="minorHAnsi"/>
          <w:sz w:val="24"/>
          <w:szCs w:val="24"/>
          <w:lang w:val="en-US" w:eastAsia="en-CA"/>
        </w:rPr>
        <w:t xml:space="preserve"> </w:t>
      </w:r>
      <w:r w:rsidR="00B66FFF" w:rsidRPr="005F301F">
        <w:rPr>
          <w:rFonts w:eastAsia="Times New Roman" w:cstheme="minorHAnsi"/>
          <w:sz w:val="24"/>
          <w:szCs w:val="24"/>
          <w:lang w:val="en-US" w:eastAsia="en-CA"/>
        </w:rPr>
        <w:t>L Fernbach shake flasks at 150</w:t>
      </w:r>
      <w:r w:rsidR="00114E35" w:rsidRPr="005F301F">
        <w:rPr>
          <w:rFonts w:eastAsia="Times New Roman" w:cstheme="minorHAnsi"/>
          <w:sz w:val="24"/>
          <w:szCs w:val="24"/>
          <w:lang w:val="en-US" w:eastAsia="en-CA"/>
        </w:rPr>
        <w:t xml:space="preserve"> </w:t>
      </w:r>
      <w:r w:rsidR="00B66FFF" w:rsidRPr="005F301F">
        <w:rPr>
          <w:rFonts w:eastAsia="Times New Roman" w:cstheme="minorHAnsi"/>
          <w:sz w:val="24"/>
          <w:szCs w:val="24"/>
          <w:lang w:val="en-US" w:eastAsia="en-CA"/>
        </w:rPr>
        <w:t>rpm, 27</w:t>
      </w:r>
      <w:r w:rsidR="00633FDE">
        <w:rPr>
          <w:rFonts w:eastAsia="Times New Roman" w:cstheme="minorHAnsi"/>
          <w:sz w:val="24"/>
          <w:szCs w:val="24"/>
          <w:lang w:val="en-US" w:eastAsia="en-CA"/>
        </w:rPr>
        <w:t xml:space="preserve"> </w:t>
      </w:r>
      <w:r w:rsidR="00633FDE" w:rsidRPr="00633FDE">
        <w:rPr>
          <w:rFonts w:eastAsia="Times New Roman" w:cstheme="minorHAnsi"/>
          <w:sz w:val="24"/>
          <w:szCs w:val="24"/>
          <w:lang w:val="en-US" w:eastAsia="en-CA"/>
        </w:rPr>
        <w:t>˚</w:t>
      </w:r>
      <w:r w:rsidR="00B66FFF" w:rsidRPr="005F301F">
        <w:rPr>
          <w:rFonts w:eastAsia="Times New Roman" w:cstheme="minorHAnsi"/>
          <w:sz w:val="24"/>
          <w:szCs w:val="24"/>
          <w:lang w:val="en-US" w:eastAsia="en-CA"/>
        </w:rPr>
        <w:t>C (</w:t>
      </w:r>
      <w:r w:rsidR="00B66FFF" w:rsidRPr="00633FDE">
        <w:rPr>
          <w:rFonts w:eastAsia="Times New Roman" w:cstheme="minorHAnsi"/>
          <w:b/>
          <w:bCs/>
          <w:sz w:val="24"/>
          <w:szCs w:val="24"/>
          <w:lang w:val="en-US" w:eastAsia="en-CA"/>
        </w:rPr>
        <w:t xml:space="preserve">Figure </w:t>
      </w:r>
      <w:r w:rsidR="002E0359" w:rsidRPr="00633FDE">
        <w:rPr>
          <w:rFonts w:eastAsia="Times New Roman" w:cstheme="minorHAnsi"/>
          <w:b/>
          <w:bCs/>
          <w:sz w:val="24"/>
          <w:szCs w:val="24"/>
          <w:lang w:val="en-US" w:eastAsia="en-CA"/>
        </w:rPr>
        <w:t>6</w:t>
      </w:r>
      <w:r w:rsidR="00B66FFF" w:rsidRPr="005F301F">
        <w:rPr>
          <w:rFonts w:eastAsia="Times New Roman" w:cstheme="minorHAnsi"/>
          <w:sz w:val="24"/>
          <w:szCs w:val="24"/>
          <w:lang w:val="en-US" w:eastAsia="en-CA"/>
        </w:rPr>
        <w:t xml:space="preserve">). On </w:t>
      </w:r>
      <w:r w:rsidR="005B1BE7">
        <w:rPr>
          <w:rFonts w:eastAsia="Times New Roman" w:cstheme="minorHAnsi"/>
          <w:sz w:val="24"/>
          <w:szCs w:val="24"/>
          <w:lang w:val="en-US" w:eastAsia="en-CA"/>
        </w:rPr>
        <w:t xml:space="preserve">the day of </w:t>
      </w:r>
      <w:r w:rsidR="00B66FFF" w:rsidRPr="005F301F">
        <w:rPr>
          <w:rFonts w:eastAsia="Times New Roman" w:cstheme="minorHAnsi"/>
          <w:sz w:val="24"/>
          <w:szCs w:val="24"/>
          <w:lang w:val="en-US" w:eastAsia="en-CA"/>
        </w:rPr>
        <w:t>production, 2</w:t>
      </w:r>
      <w:r w:rsidR="00114E35" w:rsidRPr="005F301F">
        <w:rPr>
          <w:rFonts w:eastAsia="Times New Roman" w:cstheme="minorHAnsi"/>
          <w:sz w:val="24"/>
          <w:szCs w:val="24"/>
          <w:lang w:val="en-US" w:eastAsia="en-CA"/>
        </w:rPr>
        <w:t xml:space="preserve"> </w:t>
      </w:r>
      <w:r w:rsidR="00B66FFF" w:rsidRPr="005F301F">
        <w:rPr>
          <w:rFonts w:eastAsia="Times New Roman" w:cstheme="minorHAnsi"/>
          <w:sz w:val="24"/>
          <w:szCs w:val="24"/>
          <w:lang w:val="en-US" w:eastAsia="en-CA"/>
        </w:rPr>
        <w:t xml:space="preserve">L of Sf9 cells </w:t>
      </w:r>
      <w:r w:rsidR="007A1FE8" w:rsidRPr="005F301F">
        <w:rPr>
          <w:rFonts w:eastAsia="Times New Roman" w:cstheme="minorHAnsi"/>
          <w:sz w:val="24"/>
          <w:szCs w:val="24"/>
          <w:lang w:val="en-US" w:eastAsia="en-CA"/>
        </w:rPr>
        <w:t xml:space="preserve">(cell viability &gt; 97%) </w:t>
      </w:r>
      <w:r w:rsidR="00B66FFF" w:rsidRPr="005F301F">
        <w:rPr>
          <w:rFonts w:eastAsia="Times New Roman" w:cstheme="minorHAnsi"/>
          <w:sz w:val="24"/>
          <w:szCs w:val="24"/>
          <w:lang w:val="en-US" w:eastAsia="en-CA"/>
        </w:rPr>
        <w:t>in 2.5</w:t>
      </w:r>
      <w:r w:rsidR="00114E35" w:rsidRPr="005F301F">
        <w:rPr>
          <w:rFonts w:eastAsia="Times New Roman" w:cstheme="minorHAnsi"/>
          <w:sz w:val="24"/>
          <w:szCs w:val="24"/>
          <w:lang w:val="en-US" w:eastAsia="en-CA"/>
        </w:rPr>
        <w:t xml:space="preserve"> </w:t>
      </w:r>
      <w:r w:rsidR="00B66FFF" w:rsidRPr="005F301F">
        <w:rPr>
          <w:rFonts w:eastAsia="Times New Roman" w:cstheme="minorHAnsi"/>
          <w:sz w:val="24"/>
          <w:szCs w:val="24"/>
          <w:lang w:val="en-US" w:eastAsia="en-CA"/>
        </w:rPr>
        <w:t>L Tunair shake flasks or 4</w:t>
      </w:r>
      <w:r w:rsidR="00114E35" w:rsidRPr="005F301F">
        <w:rPr>
          <w:rFonts w:eastAsia="Times New Roman" w:cstheme="minorHAnsi"/>
          <w:sz w:val="24"/>
          <w:szCs w:val="24"/>
          <w:lang w:val="en-US" w:eastAsia="en-CA"/>
        </w:rPr>
        <w:t xml:space="preserve"> </w:t>
      </w:r>
      <w:r w:rsidR="00B66FFF" w:rsidRPr="005F301F">
        <w:rPr>
          <w:rFonts w:eastAsia="Times New Roman" w:cstheme="minorHAnsi"/>
          <w:sz w:val="24"/>
          <w:szCs w:val="24"/>
          <w:lang w:val="en-US" w:eastAsia="en-CA"/>
        </w:rPr>
        <w:t>L in 5</w:t>
      </w:r>
      <w:r w:rsidR="00114E35" w:rsidRPr="005F301F">
        <w:rPr>
          <w:rFonts w:eastAsia="Times New Roman" w:cstheme="minorHAnsi"/>
          <w:sz w:val="24"/>
          <w:szCs w:val="24"/>
          <w:lang w:val="en-US" w:eastAsia="en-CA"/>
        </w:rPr>
        <w:t xml:space="preserve"> </w:t>
      </w:r>
      <w:r w:rsidR="00B66FFF" w:rsidRPr="005F301F">
        <w:rPr>
          <w:rFonts w:eastAsia="Times New Roman" w:cstheme="minorHAnsi"/>
          <w:sz w:val="24"/>
          <w:szCs w:val="24"/>
          <w:lang w:val="en-US" w:eastAsia="en-CA"/>
        </w:rPr>
        <w:t xml:space="preserve">L reagent bottles </w:t>
      </w:r>
      <w:r w:rsidR="007A1FE8" w:rsidRPr="005F301F">
        <w:rPr>
          <w:rFonts w:eastAsia="Times New Roman" w:cstheme="minorHAnsi"/>
          <w:sz w:val="24"/>
          <w:szCs w:val="24"/>
          <w:lang w:val="en-US" w:eastAsia="en-CA"/>
        </w:rPr>
        <w:t xml:space="preserve">were </w:t>
      </w:r>
      <w:r w:rsidR="00B66FFF" w:rsidRPr="005F301F">
        <w:rPr>
          <w:rFonts w:eastAsia="Times New Roman" w:cstheme="minorHAnsi"/>
          <w:sz w:val="24"/>
          <w:szCs w:val="24"/>
          <w:lang w:val="en-US" w:eastAsia="en-CA"/>
        </w:rPr>
        <w:t xml:space="preserve">diluted to </w:t>
      </w:r>
      <w:r w:rsidR="00114E35" w:rsidRPr="005F301F">
        <w:rPr>
          <w:rFonts w:eastAsia="Times New Roman" w:cstheme="minorHAnsi"/>
          <w:sz w:val="24"/>
          <w:szCs w:val="24"/>
          <w:lang w:val="en-US" w:eastAsia="en-CA"/>
        </w:rPr>
        <w:t>a</w:t>
      </w:r>
      <w:r w:rsidR="00B66FFF" w:rsidRPr="005F301F">
        <w:rPr>
          <w:rFonts w:eastAsia="Times New Roman" w:cstheme="minorHAnsi"/>
          <w:sz w:val="24"/>
          <w:szCs w:val="24"/>
          <w:lang w:val="en-US" w:eastAsia="en-CA"/>
        </w:rPr>
        <w:t xml:space="preserve"> cell density of 4</w:t>
      </w:r>
      <w:r w:rsidR="00633FDE">
        <w:rPr>
          <w:rFonts w:eastAsia="Times New Roman" w:cstheme="minorHAnsi"/>
          <w:sz w:val="24"/>
          <w:szCs w:val="24"/>
          <w:lang w:val="en-US" w:eastAsia="en-CA"/>
        </w:rPr>
        <w:t xml:space="preserve"> </w:t>
      </w:r>
      <w:r w:rsidR="00B66FFF" w:rsidRPr="005F301F">
        <w:rPr>
          <w:rFonts w:eastAsia="Times New Roman" w:cstheme="minorHAnsi"/>
          <w:sz w:val="24"/>
          <w:szCs w:val="24"/>
          <w:lang w:val="en-US" w:eastAsia="en-CA"/>
        </w:rPr>
        <w:t>x</w:t>
      </w:r>
      <w:r w:rsidR="00633FDE">
        <w:rPr>
          <w:rFonts w:eastAsia="Times New Roman" w:cstheme="minorHAnsi"/>
          <w:sz w:val="24"/>
          <w:szCs w:val="24"/>
          <w:lang w:val="en-US" w:eastAsia="en-CA"/>
        </w:rPr>
        <w:t xml:space="preserve"> </w:t>
      </w:r>
      <w:r w:rsidR="00B66FFF" w:rsidRPr="005F301F">
        <w:rPr>
          <w:rFonts w:eastAsia="Times New Roman" w:cstheme="minorHAnsi"/>
          <w:sz w:val="24"/>
          <w:szCs w:val="24"/>
          <w:lang w:val="en-US" w:eastAsia="en-CA"/>
        </w:rPr>
        <w:t>10</w:t>
      </w:r>
      <w:r w:rsidR="00B66FFF" w:rsidRPr="005F301F">
        <w:rPr>
          <w:rFonts w:eastAsia="Times New Roman" w:cstheme="minorHAnsi"/>
          <w:sz w:val="24"/>
          <w:szCs w:val="24"/>
          <w:vertAlign w:val="superscript"/>
          <w:lang w:val="en-US" w:eastAsia="en-CA"/>
        </w:rPr>
        <w:t>6</w:t>
      </w:r>
      <w:r w:rsidR="00B66FFF" w:rsidRPr="005F301F">
        <w:rPr>
          <w:rFonts w:eastAsia="Times New Roman" w:cstheme="minorHAnsi"/>
          <w:sz w:val="24"/>
          <w:szCs w:val="24"/>
          <w:lang w:val="en-US" w:eastAsia="en-CA"/>
        </w:rPr>
        <w:t>/m</w:t>
      </w:r>
      <w:r w:rsidR="00114E35" w:rsidRPr="005F301F">
        <w:rPr>
          <w:rFonts w:eastAsia="Times New Roman" w:cstheme="minorHAnsi"/>
          <w:sz w:val="24"/>
          <w:szCs w:val="24"/>
          <w:lang w:val="en-US" w:eastAsia="en-CA"/>
        </w:rPr>
        <w:t>L</w:t>
      </w:r>
      <w:r w:rsidR="007A1FE8" w:rsidRPr="005F301F">
        <w:rPr>
          <w:rFonts w:eastAsia="Times New Roman" w:cstheme="minorHAnsi"/>
          <w:sz w:val="24"/>
          <w:szCs w:val="24"/>
          <w:lang w:val="en-US" w:eastAsia="en-CA"/>
        </w:rPr>
        <w:t>. These cells were</w:t>
      </w:r>
      <w:r w:rsidR="00B66FFF" w:rsidRPr="005F301F">
        <w:rPr>
          <w:rFonts w:eastAsia="Times New Roman" w:cstheme="minorHAnsi"/>
          <w:sz w:val="24"/>
          <w:szCs w:val="24"/>
          <w:lang w:val="en-US" w:eastAsia="en-CA"/>
        </w:rPr>
        <w:t xml:space="preserve"> infected directly with 10-12</w:t>
      </w:r>
      <w:r w:rsidR="00114E35" w:rsidRPr="005F301F">
        <w:rPr>
          <w:rFonts w:eastAsia="Times New Roman" w:cstheme="minorHAnsi"/>
          <w:sz w:val="24"/>
          <w:szCs w:val="24"/>
          <w:lang w:val="en-US" w:eastAsia="en-CA"/>
        </w:rPr>
        <w:t xml:space="preserve"> </w:t>
      </w:r>
      <w:r w:rsidR="00B66FFF" w:rsidRPr="005F301F">
        <w:rPr>
          <w:rFonts w:eastAsia="Times New Roman" w:cstheme="minorHAnsi"/>
          <w:sz w:val="24"/>
          <w:szCs w:val="24"/>
          <w:lang w:val="en-US" w:eastAsia="en-CA"/>
        </w:rPr>
        <w:t>m</w:t>
      </w:r>
      <w:r w:rsidR="00114E35" w:rsidRPr="005F301F">
        <w:rPr>
          <w:rFonts w:eastAsia="Times New Roman" w:cstheme="minorHAnsi"/>
          <w:sz w:val="24"/>
          <w:szCs w:val="24"/>
          <w:lang w:val="en-US" w:eastAsia="en-CA"/>
        </w:rPr>
        <w:t>L</w:t>
      </w:r>
      <w:r w:rsidR="00B66FFF" w:rsidRPr="005F301F">
        <w:rPr>
          <w:rFonts w:eastAsia="Times New Roman" w:cstheme="minorHAnsi"/>
          <w:sz w:val="24"/>
          <w:szCs w:val="24"/>
          <w:lang w:val="en-US" w:eastAsia="en-CA"/>
        </w:rPr>
        <w:t xml:space="preserve">/L of </w:t>
      </w:r>
      <w:r w:rsidR="00842B61" w:rsidRPr="005F301F">
        <w:rPr>
          <w:rFonts w:eastAsia="Times New Roman" w:cstheme="minorHAnsi"/>
          <w:sz w:val="24"/>
          <w:szCs w:val="24"/>
          <w:lang w:val="en-US" w:eastAsia="en-CA"/>
        </w:rPr>
        <w:t>suspension culture of baculovirus infected</w:t>
      </w:r>
      <w:r w:rsidR="005B1BE7">
        <w:rPr>
          <w:rFonts w:eastAsia="Times New Roman" w:cstheme="minorHAnsi"/>
          <w:sz w:val="24"/>
          <w:szCs w:val="24"/>
          <w:lang w:val="en-US" w:eastAsia="en-CA"/>
        </w:rPr>
        <w:t xml:space="preserve"> </w:t>
      </w:r>
      <w:r w:rsidR="00B66FFF" w:rsidRPr="005F301F">
        <w:rPr>
          <w:rFonts w:eastAsia="Times New Roman" w:cstheme="minorHAnsi"/>
          <w:sz w:val="24"/>
          <w:szCs w:val="24"/>
          <w:lang w:val="en-US" w:eastAsia="en-CA"/>
        </w:rPr>
        <w:t>insect cells</w:t>
      </w:r>
      <w:r w:rsidR="005B1BE7">
        <w:rPr>
          <w:rFonts w:eastAsia="Times New Roman" w:cstheme="minorHAnsi"/>
          <w:sz w:val="24"/>
          <w:szCs w:val="24"/>
          <w:lang w:val="en-US" w:eastAsia="en-CA"/>
        </w:rPr>
        <w:t xml:space="preserve"> </w:t>
      </w:r>
      <w:r w:rsidR="00B66FFF" w:rsidRPr="005F301F">
        <w:rPr>
          <w:rFonts w:eastAsia="Times New Roman" w:cstheme="minorHAnsi"/>
          <w:sz w:val="24"/>
          <w:szCs w:val="24"/>
          <w:lang w:val="en-US" w:eastAsia="en-CA"/>
        </w:rPr>
        <w:t>and incubated at a lowered temperature of 25</w:t>
      </w:r>
      <w:r w:rsidR="00114E35" w:rsidRPr="005F301F">
        <w:rPr>
          <w:rFonts w:eastAsia="Times New Roman" w:cstheme="minorHAnsi"/>
          <w:sz w:val="24"/>
          <w:szCs w:val="24"/>
          <w:vertAlign w:val="superscript"/>
          <w:lang w:val="en-US" w:eastAsia="en-CA"/>
        </w:rPr>
        <w:t>o</w:t>
      </w:r>
      <w:r w:rsidR="00B66FFF" w:rsidRPr="005F301F">
        <w:rPr>
          <w:rFonts w:eastAsia="Times New Roman" w:cstheme="minorHAnsi"/>
          <w:sz w:val="24"/>
          <w:szCs w:val="24"/>
          <w:lang w:val="en-US" w:eastAsia="en-CA"/>
        </w:rPr>
        <w:t>C, at 145</w:t>
      </w:r>
      <w:r w:rsidR="00114E35" w:rsidRPr="005F301F">
        <w:rPr>
          <w:rFonts w:eastAsia="Times New Roman" w:cstheme="minorHAnsi"/>
          <w:sz w:val="24"/>
          <w:szCs w:val="24"/>
          <w:lang w:val="en-US" w:eastAsia="en-CA"/>
        </w:rPr>
        <w:t xml:space="preserve"> </w:t>
      </w:r>
      <w:r w:rsidR="00B66FFF" w:rsidRPr="005F301F">
        <w:rPr>
          <w:rFonts w:eastAsia="Times New Roman" w:cstheme="minorHAnsi"/>
          <w:sz w:val="24"/>
          <w:szCs w:val="24"/>
          <w:lang w:val="en-US" w:eastAsia="en-CA"/>
        </w:rPr>
        <w:t>rpm. I</w:t>
      </w:r>
      <w:r w:rsidR="00B66FFF" w:rsidRPr="005F301F">
        <w:rPr>
          <w:rFonts w:eastAsia="MS Mincho" w:cstheme="minorHAnsi"/>
          <w:sz w:val="24"/>
          <w:szCs w:val="24"/>
          <w:bdr w:val="none" w:sz="0" w:space="0" w:color="auto" w:frame="1"/>
          <w:lang w:val="en-US"/>
        </w:rPr>
        <w:t>nfection of the production batch directly with a suspension culture of baculovirus-infected insect cells</w:t>
      </w:r>
      <w:r w:rsidR="005B1BE7">
        <w:rPr>
          <w:rFonts w:eastAsia="MS Mincho" w:cstheme="minorHAnsi"/>
          <w:sz w:val="24"/>
          <w:szCs w:val="24"/>
          <w:bdr w:val="none" w:sz="0" w:space="0" w:color="auto" w:frame="1"/>
          <w:lang w:val="en-US"/>
        </w:rPr>
        <w:t xml:space="preserve"> </w:t>
      </w:r>
      <w:r w:rsidR="00B66FFF" w:rsidRPr="005F301F">
        <w:rPr>
          <w:rFonts w:eastAsia="MS Mincho" w:cstheme="minorHAnsi"/>
          <w:sz w:val="24"/>
          <w:szCs w:val="24"/>
          <w:bdr w:val="none" w:sz="0" w:space="0" w:color="auto" w:frame="1"/>
          <w:lang w:val="en-US"/>
        </w:rPr>
        <w:t>significantly reduced laborious and time-consuming steps in virus</w:t>
      </w:r>
      <w:r w:rsidR="005B1BE7">
        <w:rPr>
          <w:rFonts w:eastAsia="MS Mincho" w:cstheme="minorHAnsi"/>
          <w:sz w:val="24"/>
          <w:szCs w:val="24"/>
          <w:bdr w:val="none" w:sz="0" w:space="0" w:color="auto" w:frame="1"/>
          <w:lang w:val="en-US"/>
        </w:rPr>
        <w:t xml:space="preserve"> </w:t>
      </w:r>
      <w:r w:rsidR="00842B61" w:rsidRPr="005F301F">
        <w:rPr>
          <w:rFonts w:eastAsia="MS Mincho" w:cstheme="minorHAnsi"/>
          <w:sz w:val="24"/>
          <w:szCs w:val="24"/>
          <w:bdr w:val="none" w:sz="0" w:space="0" w:color="auto" w:frame="1"/>
          <w:lang w:val="en-US"/>
        </w:rPr>
        <w:t>volume</w:t>
      </w:r>
      <w:r w:rsidR="005B1BE7">
        <w:rPr>
          <w:rFonts w:eastAsia="MS Mincho" w:cstheme="minorHAnsi"/>
          <w:sz w:val="24"/>
          <w:szCs w:val="24"/>
          <w:bdr w:val="none" w:sz="0" w:space="0" w:color="auto" w:frame="1"/>
          <w:lang w:val="en-US"/>
        </w:rPr>
        <w:t xml:space="preserve"> </w:t>
      </w:r>
      <w:r w:rsidR="00B66FFF" w:rsidRPr="005F301F">
        <w:rPr>
          <w:rFonts w:eastAsia="MS Mincho" w:cstheme="minorHAnsi"/>
          <w:sz w:val="24"/>
          <w:szCs w:val="24"/>
          <w:bdr w:val="none" w:sz="0" w:space="0" w:color="auto" w:frame="1"/>
          <w:lang w:val="en-US"/>
        </w:rPr>
        <w:t>amplification, excluding the extra handling of the infected cells, and avoided reduction in titer and virus degradation.</w:t>
      </w:r>
      <w:r w:rsidR="006605B7">
        <w:rPr>
          <w:rFonts w:eastAsia="MS Mincho" w:cstheme="minorHAnsi"/>
          <w:sz w:val="24"/>
          <w:szCs w:val="24"/>
          <w:bdr w:val="none" w:sz="0" w:space="0" w:color="auto" w:frame="1"/>
          <w:lang w:val="en-US"/>
        </w:rPr>
        <w:t xml:space="preserve">  SF9 c</w:t>
      </w:r>
      <w:r w:rsidR="006605B7" w:rsidRPr="005F301F">
        <w:rPr>
          <w:rFonts w:eastAsia="MS Mincho" w:cstheme="minorHAnsi"/>
          <w:sz w:val="24"/>
          <w:szCs w:val="24"/>
          <w:bdr w:val="none" w:sz="0" w:space="0" w:color="auto" w:frame="1"/>
          <w:lang w:val="en-US"/>
        </w:rPr>
        <w:t>ell culture maintenance and scale-up production</w:t>
      </w:r>
      <w:r w:rsidR="006605B7">
        <w:rPr>
          <w:rFonts w:eastAsia="MS Mincho" w:cstheme="minorHAnsi"/>
          <w:sz w:val="24"/>
          <w:szCs w:val="24"/>
          <w:bdr w:val="none" w:sz="0" w:space="0" w:color="auto" w:frame="1"/>
          <w:lang w:val="en-US"/>
        </w:rPr>
        <w:t xml:space="preserve"> has been done </w:t>
      </w:r>
      <w:r w:rsidR="006605B7" w:rsidRPr="005F301F">
        <w:rPr>
          <w:rFonts w:eastAsia="MS Mincho" w:cstheme="minorHAnsi"/>
          <w:sz w:val="24"/>
          <w:szCs w:val="24"/>
          <w:bdr w:val="none" w:sz="0" w:space="0" w:color="auto" w:frame="1"/>
          <w:lang w:val="en-US"/>
        </w:rPr>
        <w:t>in the culture vessels with a high</w:t>
      </w:r>
      <w:r w:rsidR="006605B7">
        <w:rPr>
          <w:rFonts w:eastAsia="MS Mincho" w:cstheme="minorHAnsi"/>
          <w:sz w:val="24"/>
          <w:szCs w:val="24"/>
          <w:bdr w:val="none" w:sz="0" w:space="0" w:color="auto" w:frame="1"/>
          <w:lang w:val="en-US"/>
        </w:rPr>
        <w:t xml:space="preserve"> </w:t>
      </w:r>
      <w:r w:rsidR="006605B7" w:rsidRPr="005F301F">
        <w:rPr>
          <w:rFonts w:eastAsia="MS Mincho" w:cstheme="minorHAnsi"/>
          <w:sz w:val="24"/>
          <w:szCs w:val="24"/>
          <w:bdr w:val="none" w:sz="0" w:space="0" w:color="auto" w:frame="1"/>
          <w:lang w:val="en-US"/>
        </w:rPr>
        <w:t xml:space="preserve">fill volume </w:t>
      </w:r>
      <w:r w:rsidR="006605B7">
        <w:rPr>
          <w:rFonts w:eastAsia="MS Mincho" w:cstheme="minorHAnsi"/>
          <w:sz w:val="24"/>
          <w:szCs w:val="24"/>
          <w:bdr w:val="none" w:sz="0" w:space="0" w:color="auto" w:frame="1"/>
          <w:lang w:val="en-US"/>
        </w:rPr>
        <w:t xml:space="preserve">to adopt a large-scale protein production in the one batch </w:t>
      </w:r>
      <w:r w:rsidR="000225A8" w:rsidRPr="005F301F">
        <w:rPr>
          <w:rFonts w:eastAsia="Times New Roman" w:cstheme="minorHAnsi"/>
          <w:sz w:val="24"/>
          <w:szCs w:val="24"/>
          <w:lang w:val="en-US" w:eastAsia="en-CA"/>
        </w:rPr>
        <w:t>(</w:t>
      </w:r>
      <w:r w:rsidR="000225A8" w:rsidRPr="00633FDE">
        <w:rPr>
          <w:rFonts w:eastAsia="Times New Roman" w:cstheme="minorHAnsi"/>
          <w:b/>
          <w:bCs/>
          <w:sz w:val="24"/>
          <w:szCs w:val="24"/>
          <w:lang w:val="en-US" w:eastAsia="en-CA"/>
        </w:rPr>
        <w:t xml:space="preserve">Figure </w:t>
      </w:r>
      <w:r w:rsidR="002E0359" w:rsidRPr="00633FDE">
        <w:rPr>
          <w:rFonts w:eastAsia="Times New Roman" w:cstheme="minorHAnsi"/>
          <w:b/>
          <w:bCs/>
          <w:sz w:val="24"/>
          <w:szCs w:val="24"/>
          <w:lang w:val="en-US" w:eastAsia="en-CA"/>
        </w:rPr>
        <w:t>6</w:t>
      </w:r>
      <w:r w:rsidR="00B66FFF" w:rsidRPr="005F301F">
        <w:rPr>
          <w:rFonts w:eastAsia="Times New Roman" w:cstheme="minorHAnsi"/>
          <w:sz w:val="24"/>
          <w:szCs w:val="24"/>
          <w:lang w:val="en-US" w:eastAsia="en-CA"/>
        </w:rPr>
        <w:t>).</w:t>
      </w:r>
      <w:r w:rsidR="002D1300" w:rsidRPr="005F301F">
        <w:rPr>
          <w:rFonts w:eastAsia="Times New Roman" w:cstheme="minorHAnsi"/>
          <w:sz w:val="24"/>
          <w:szCs w:val="24"/>
          <w:lang w:val="en-US" w:eastAsia="en-CA"/>
        </w:rPr>
        <w:t xml:space="preserve"> </w:t>
      </w:r>
    </w:p>
    <w:p w14:paraId="3E6ACA68" w14:textId="77777777" w:rsidR="00F409D7" w:rsidRPr="005F301F" w:rsidRDefault="00F409D7" w:rsidP="003149E2">
      <w:pPr>
        <w:spacing w:after="0" w:line="240" w:lineRule="auto"/>
        <w:jc w:val="both"/>
        <w:rPr>
          <w:rFonts w:eastAsia="Times New Roman" w:cstheme="minorHAnsi"/>
          <w:sz w:val="24"/>
          <w:szCs w:val="24"/>
          <w:lang w:val="en-US" w:eastAsia="en-CA"/>
        </w:rPr>
      </w:pPr>
    </w:p>
    <w:p w14:paraId="7429D402" w14:textId="60297F39" w:rsidR="0084594A" w:rsidRPr="005F301F" w:rsidRDefault="0084594A" w:rsidP="003149E2">
      <w:pPr>
        <w:shd w:val="clear" w:color="auto" w:fill="FFFFFF"/>
        <w:spacing w:after="0" w:line="240" w:lineRule="auto"/>
        <w:jc w:val="both"/>
        <w:rPr>
          <w:rFonts w:eastAsia="Times New Roman" w:cstheme="minorHAnsi"/>
          <w:sz w:val="24"/>
          <w:szCs w:val="24"/>
          <w:lang w:eastAsia="en-CA"/>
        </w:rPr>
      </w:pPr>
      <w:r w:rsidRPr="005F301F">
        <w:rPr>
          <w:rFonts w:eastAsia="Times New Roman" w:cstheme="minorHAnsi"/>
          <w:sz w:val="24"/>
          <w:szCs w:val="24"/>
          <w:lang w:eastAsia="en-CA"/>
        </w:rPr>
        <w:t xml:space="preserve">Full length PRMT 4, 5 (in complex with MEP50), 6, 7, and 9 proteins produced from </w:t>
      </w:r>
      <w:r w:rsidR="00197238" w:rsidRPr="005F301F">
        <w:rPr>
          <w:rFonts w:eastAsia="Times New Roman" w:cstheme="minorHAnsi"/>
          <w:sz w:val="24"/>
          <w:szCs w:val="24"/>
          <w:lang w:eastAsia="en-CA"/>
        </w:rPr>
        <w:t xml:space="preserve">the </w:t>
      </w:r>
      <w:r w:rsidRPr="005F301F">
        <w:rPr>
          <w:rFonts w:eastAsia="Times New Roman" w:cstheme="minorHAnsi"/>
          <w:sz w:val="24"/>
          <w:szCs w:val="24"/>
          <w:lang w:eastAsia="en-CA"/>
        </w:rPr>
        <w:t xml:space="preserve">Baculovirus mediated production platform have been used </w:t>
      </w:r>
      <w:r w:rsidR="00197238" w:rsidRPr="005F301F">
        <w:rPr>
          <w:rFonts w:eastAsia="Times New Roman" w:cstheme="minorHAnsi"/>
          <w:sz w:val="24"/>
          <w:szCs w:val="24"/>
          <w:lang w:eastAsia="en-CA"/>
        </w:rPr>
        <w:t xml:space="preserve">for </w:t>
      </w:r>
      <w:r w:rsidRPr="005F301F">
        <w:rPr>
          <w:rFonts w:eastAsia="Times New Roman" w:cstheme="minorHAnsi"/>
          <w:sz w:val="24"/>
          <w:szCs w:val="24"/>
          <w:lang w:eastAsia="en-CA"/>
        </w:rPr>
        <w:t xml:space="preserve">kinetic characterization and inhibitor compound screening at the </w:t>
      </w:r>
      <w:r w:rsidR="00431C64" w:rsidRPr="005F301F">
        <w:rPr>
          <w:rFonts w:eastAsia="Times New Roman" w:cstheme="minorHAnsi"/>
          <w:sz w:val="24"/>
          <w:szCs w:val="24"/>
          <w:lang w:eastAsia="en-CA"/>
        </w:rPr>
        <w:t>S</w:t>
      </w:r>
      <w:r w:rsidR="00C26F94" w:rsidRPr="005F301F">
        <w:rPr>
          <w:rFonts w:eastAsia="Times New Roman" w:cstheme="minorHAnsi"/>
          <w:sz w:val="24"/>
          <w:szCs w:val="24"/>
          <w:lang w:eastAsia="en-CA"/>
        </w:rPr>
        <w:t>GC</w:t>
      </w:r>
      <w:r w:rsidRPr="005F301F">
        <w:rPr>
          <w:rFonts w:eastAsia="Times New Roman" w:cstheme="minorHAnsi"/>
          <w:sz w:val="24"/>
          <w:szCs w:val="24"/>
          <w:vertAlign w:val="superscript"/>
          <w:lang w:eastAsia="en-CA"/>
        </w:rPr>
        <w:t>6</w:t>
      </w:r>
      <w:r w:rsidRPr="005F301F">
        <w:rPr>
          <w:rFonts w:eastAsia="Times New Roman" w:cstheme="minorHAnsi"/>
          <w:sz w:val="24"/>
          <w:szCs w:val="24"/>
          <w:lang w:eastAsia="en-CA"/>
        </w:rPr>
        <w:t xml:space="preserve">. </w:t>
      </w:r>
      <w:r w:rsidR="00197238" w:rsidRPr="005F301F">
        <w:rPr>
          <w:rFonts w:eastAsia="Times New Roman" w:cstheme="minorHAnsi"/>
          <w:sz w:val="24"/>
          <w:szCs w:val="24"/>
          <w:lang w:eastAsia="en-CA"/>
        </w:rPr>
        <w:t>C</w:t>
      </w:r>
      <w:r w:rsidRPr="005F301F">
        <w:rPr>
          <w:rFonts w:eastAsia="Times New Roman" w:cstheme="minorHAnsi"/>
          <w:sz w:val="24"/>
          <w:szCs w:val="24"/>
          <w:lang w:eastAsia="en-CA"/>
        </w:rPr>
        <w:t xml:space="preserve">rystal structures were solved and deposited into </w:t>
      </w:r>
      <w:r w:rsidR="00435D74">
        <w:rPr>
          <w:rFonts w:eastAsia="Times New Roman" w:cstheme="minorHAnsi"/>
          <w:sz w:val="24"/>
          <w:szCs w:val="24"/>
          <w:lang w:eastAsia="en-CA"/>
        </w:rPr>
        <w:t xml:space="preserve">the </w:t>
      </w:r>
      <w:r w:rsidRPr="005F301F">
        <w:rPr>
          <w:rFonts w:eastAsia="Times New Roman" w:cstheme="minorHAnsi"/>
          <w:sz w:val="24"/>
          <w:szCs w:val="24"/>
          <w:lang w:eastAsia="en-CA"/>
        </w:rPr>
        <w:t>Protein Data Bank (PDB) for the full length or truncated forms of the proteins PRMT 4,</w:t>
      </w:r>
      <w:r w:rsidR="00435D74">
        <w:rPr>
          <w:rFonts w:eastAsia="Times New Roman" w:cstheme="minorHAnsi"/>
          <w:sz w:val="24"/>
          <w:szCs w:val="24"/>
          <w:lang w:eastAsia="en-CA"/>
        </w:rPr>
        <w:t xml:space="preserve"> </w:t>
      </w:r>
      <w:r w:rsidRPr="005F301F">
        <w:rPr>
          <w:rFonts w:eastAsia="Times New Roman" w:cstheme="minorHAnsi"/>
          <w:sz w:val="24"/>
          <w:szCs w:val="24"/>
          <w:lang w:eastAsia="en-CA"/>
        </w:rPr>
        <w:t>6,</w:t>
      </w:r>
      <w:r w:rsidR="00435D74">
        <w:rPr>
          <w:rFonts w:eastAsia="Times New Roman" w:cstheme="minorHAnsi"/>
          <w:sz w:val="24"/>
          <w:szCs w:val="24"/>
          <w:lang w:eastAsia="en-CA"/>
        </w:rPr>
        <w:t xml:space="preserve"> </w:t>
      </w:r>
      <w:r w:rsidRPr="005F301F">
        <w:rPr>
          <w:rFonts w:eastAsia="Times New Roman" w:cstheme="minorHAnsi"/>
          <w:sz w:val="24"/>
          <w:szCs w:val="24"/>
          <w:lang w:eastAsia="en-CA"/>
        </w:rPr>
        <w:t>7, and 9 with various chemical probes and inhibitors</w:t>
      </w:r>
      <w:r w:rsidR="00BA1F97" w:rsidRPr="005F301F">
        <w:rPr>
          <w:rFonts w:eastAsia="Times New Roman" w:cstheme="minorHAnsi"/>
          <w:sz w:val="24"/>
          <w:szCs w:val="24"/>
          <w:lang w:eastAsia="en-CA"/>
        </w:rPr>
        <w:t>.</w:t>
      </w:r>
      <w:r w:rsidR="007A1FE8" w:rsidRPr="005F301F">
        <w:rPr>
          <w:rFonts w:eastAsia="Times New Roman" w:cstheme="minorHAnsi"/>
          <w:sz w:val="24"/>
          <w:szCs w:val="24"/>
          <w:lang w:eastAsia="en-CA"/>
        </w:rPr>
        <w:t xml:space="preserve"> </w:t>
      </w:r>
      <w:r w:rsidRPr="005F301F">
        <w:rPr>
          <w:rFonts w:eastAsia="Times New Roman" w:cstheme="minorHAnsi"/>
          <w:sz w:val="24"/>
          <w:szCs w:val="24"/>
          <w:lang w:eastAsia="en-CA"/>
        </w:rPr>
        <w:t xml:space="preserve">Expression plasmids for these PRMTs were </w:t>
      </w:r>
      <w:r w:rsidRPr="005F301F">
        <w:rPr>
          <w:rFonts w:eastAsia="Times New Roman" w:cstheme="minorHAnsi"/>
          <w:sz w:val="24"/>
          <w:szCs w:val="24"/>
          <w:lang w:eastAsia="en-CA"/>
        </w:rPr>
        <w:lastRenderedPageBreak/>
        <w:t xml:space="preserve">deposited to </w:t>
      </w:r>
      <w:r w:rsidR="00E66BD4" w:rsidRPr="005F301F">
        <w:rPr>
          <w:rFonts w:eastAsia="Times New Roman" w:cstheme="minorHAnsi"/>
          <w:sz w:val="24"/>
          <w:szCs w:val="24"/>
          <w:lang w:eastAsia="en-CA"/>
        </w:rPr>
        <w:t xml:space="preserve">the </w:t>
      </w:r>
      <w:r w:rsidRPr="005F301F">
        <w:rPr>
          <w:rFonts w:eastAsia="Times New Roman" w:cstheme="minorHAnsi"/>
          <w:sz w:val="24"/>
          <w:szCs w:val="24"/>
          <w:lang w:eastAsia="en-CA"/>
        </w:rPr>
        <w:t>Addgene</w:t>
      </w:r>
      <w:r w:rsidR="00E66BD4" w:rsidRPr="005F301F">
        <w:rPr>
          <w:rFonts w:cstheme="minorHAnsi"/>
          <w:sz w:val="24"/>
          <w:szCs w:val="24"/>
        </w:rPr>
        <w:t xml:space="preserve"> </w:t>
      </w:r>
      <w:bookmarkStart w:id="32" w:name="_Hlk69995986"/>
      <w:r w:rsidR="00E66BD4" w:rsidRPr="005F301F">
        <w:rPr>
          <w:rFonts w:eastAsia="Times New Roman" w:cstheme="minorHAnsi"/>
          <w:sz w:val="24"/>
          <w:szCs w:val="24"/>
          <w:lang w:eastAsia="en-CA"/>
        </w:rPr>
        <w:t>plasmid repository</w:t>
      </w:r>
      <w:r w:rsidR="005B1BE7">
        <w:rPr>
          <w:rFonts w:eastAsia="Times New Roman" w:cstheme="minorHAnsi"/>
          <w:sz w:val="24"/>
          <w:szCs w:val="24"/>
          <w:lang w:eastAsia="en-CA"/>
        </w:rPr>
        <w:t xml:space="preserve"> </w:t>
      </w:r>
      <w:r w:rsidR="00945FAC" w:rsidRPr="005F301F">
        <w:rPr>
          <w:rFonts w:eastAsia="Times New Roman" w:cstheme="minorHAnsi"/>
          <w:sz w:val="24"/>
          <w:szCs w:val="24"/>
          <w:lang w:eastAsia="en-CA"/>
        </w:rPr>
        <w:t>(Addgene</w:t>
      </w:r>
      <w:r w:rsidR="008E72D0" w:rsidRPr="005F301F">
        <w:rPr>
          <w:rFonts w:eastAsia="Times New Roman" w:cstheme="minorHAnsi"/>
          <w:sz w:val="24"/>
          <w:szCs w:val="24"/>
          <w:lang w:eastAsia="en-CA"/>
        </w:rPr>
        <w:t xml:space="preserve"> is a </w:t>
      </w:r>
      <w:r w:rsidR="00197238" w:rsidRPr="005F301F">
        <w:rPr>
          <w:rFonts w:eastAsia="Times New Roman" w:cstheme="minorHAnsi"/>
          <w:sz w:val="24"/>
          <w:szCs w:val="24"/>
          <w:lang w:eastAsia="en-CA"/>
        </w:rPr>
        <w:t xml:space="preserve">distributing </w:t>
      </w:r>
      <w:r w:rsidR="005A09A2" w:rsidRPr="005F301F">
        <w:rPr>
          <w:rFonts w:eastAsia="Times New Roman" w:cstheme="minorHAnsi"/>
          <w:sz w:val="24"/>
          <w:szCs w:val="24"/>
          <w:lang w:eastAsia="en-CA"/>
        </w:rPr>
        <w:t>partner of the S</w:t>
      </w:r>
      <w:r w:rsidR="00C26F94" w:rsidRPr="005F301F">
        <w:rPr>
          <w:rFonts w:eastAsia="Times New Roman" w:cstheme="minorHAnsi"/>
          <w:sz w:val="24"/>
          <w:szCs w:val="24"/>
          <w:lang w:eastAsia="en-CA"/>
        </w:rPr>
        <w:t>GC</w:t>
      </w:r>
      <w:r w:rsidR="005A09A2" w:rsidRPr="005F301F">
        <w:rPr>
          <w:rFonts w:eastAsia="Times New Roman" w:cstheme="minorHAnsi"/>
          <w:sz w:val="24"/>
          <w:szCs w:val="24"/>
          <w:lang w:eastAsia="en-CA"/>
        </w:rPr>
        <w:t>,</w:t>
      </w:r>
      <w:r w:rsidR="00E66BD4" w:rsidRPr="005F301F">
        <w:rPr>
          <w:rFonts w:cstheme="minorHAnsi"/>
          <w:sz w:val="24"/>
          <w:szCs w:val="24"/>
        </w:rPr>
        <w:t xml:space="preserve"> </w:t>
      </w:r>
      <w:r w:rsidR="00982DF3" w:rsidRPr="005B1BE7">
        <w:rPr>
          <w:rFonts w:cstheme="minorHAnsi"/>
          <w:sz w:val="24"/>
          <w:szCs w:val="24"/>
        </w:rPr>
        <w:t>https://www.addgene.org/</w:t>
      </w:r>
      <w:r w:rsidR="00E66BD4" w:rsidRPr="005F301F">
        <w:rPr>
          <w:rFonts w:eastAsia="Times New Roman" w:cstheme="minorHAnsi"/>
          <w:sz w:val="24"/>
          <w:szCs w:val="24"/>
          <w:lang w:eastAsia="en-CA"/>
        </w:rPr>
        <w:t>)</w:t>
      </w:r>
      <w:r w:rsidR="00982DF3" w:rsidRPr="005F301F">
        <w:rPr>
          <w:rFonts w:eastAsia="Times New Roman" w:cstheme="minorHAnsi"/>
          <w:sz w:val="24"/>
          <w:szCs w:val="24"/>
          <w:lang w:eastAsia="en-CA"/>
        </w:rPr>
        <w:t xml:space="preserve"> </w:t>
      </w:r>
      <w:r w:rsidRPr="005F301F">
        <w:rPr>
          <w:rFonts w:eastAsia="Times New Roman" w:cstheme="minorHAnsi"/>
          <w:sz w:val="24"/>
          <w:szCs w:val="24"/>
          <w:lang w:eastAsia="en-CA"/>
        </w:rPr>
        <w:t>and are available to the research community (</w:t>
      </w:r>
      <w:r w:rsidRPr="00633FDE">
        <w:rPr>
          <w:rFonts w:eastAsia="Times New Roman" w:cstheme="minorHAnsi"/>
          <w:b/>
          <w:bCs/>
          <w:sz w:val="24"/>
          <w:szCs w:val="24"/>
          <w:lang w:eastAsia="en-CA"/>
        </w:rPr>
        <w:t xml:space="preserve">Figure </w:t>
      </w:r>
      <w:r w:rsidR="00FD37C2" w:rsidRPr="00633FDE">
        <w:rPr>
          <w:rFonts w:eastAsia="Times New Roman" w:cstheme="minorHAnsi"/>
          <w:b/>
          <w:bCs/>
          <w:sz w:val="24"/>
          <w:szCs w:val="24"/>
          <w:lang w:eastAsia="en-CA"/>
        </w:rPr>
        <w:t>5</w:t>
      </w:r>
      <w:r w:rsidRPr="005F301F">
        <w:rPr>
          <w:rFonts w:eastAsia="Times New Roman" w:cstheme="minorHAnsi"/>
          <w:sz w:val="24"/>
          <w:szCs w:val="24"/>
          <w:lang w:eastAsia="en-CA"/>
        </w:rPr>
        <w:t xml:space="preserve">). </w:t>
      </w:r>
    </w:p>
    <w:bookmarkEnd w:id="32"/>
    <w:p w14:paraId="1B7EB065" w14:textId="77777777" w:rsidR="005F301F" w:rsidRDefault="005F301F" w:rsidP="003149E2">
      <w:pPr>
        <w:spacing w:after="0" w:line="240" w:lineRule="auto"/>
        <w:jc w:val="both"/>
        <w:rPr>
          <w:rFonts w:cstheme="minorHAnsi"/>
          <w:b/>
          <w:sz w:val="24"/>
          <w:szCs w:val="24"/>
        </w:rPr>
      </w:pPr>
    </w:p>
    <w:p w14:paraId="5277F278" w14:textId="6586A597" w:rsidR="00FE1AF7" w:rsidRPr="005F301F" w:rsidRDefault="005F301F" w:rsidP="003149E2">
      <w:pPr>
        <w:spacing w:after="0" w:line="240" w:lineRule="auto"/>
        <w:jc w:val="both"/>
        <w:rPr>
          <w:rFonts w:cstheme="minorHAnsi"/>
          <w:b/>
          <w:sz w:val="24"/>
          <w:szCs w:val="24"/>
        </w:rPr>
      </w:pPr>
      <w:r w:rsidRPr="005F301F">
        <w:rPr>
          <w:rFonts w:cstheme="minorHAnsi"/>
          <w:b/>
          <w:sz w:val="24"/>
          <w:szCs w:val="24"/>
        </w:rPr>
        <w:t>FIGURE LEGENDS</w:t>
      </w:r>
      <w:r>
        <w:rPr>
          <w:rFonts w:cstheme="minorHAnsi"/>
          <w:b/>
          <w:sz w:val="24"/>
          <w:szCs w:val="24"/>
        </w:rPr>
        <w:t>:</w:t>
      </w:r>
    </w:p>
    <w:p w14:paraId="2269CE21" w14:textId="77777777" w:rsidR="005F301F" w:rsidRDefault="005F301F" w:rsidP="003149E2">
      <w:pPr>
        <w:spacing w:after="0" w:line="240" w:lineRule="auto"/>
        <w:jc w:val="both"/>
        <w:rPr>
          <w:rFonts w:cstheme="minorHAnsi"/>
          <w:b/>
          <w:sz w:val="24"/>
          <w:szCs w:val="24"/>
        </w:rPr>
      </w:pPr>
    </w:p>
    <w:p w14:paraId="663B862F" w14:textId="4759F295" w:rsidR="00FE1AF7" w:rsidRDefault="00FE1AF7" w:rsidP="003149E2">
      <w:pPr>
        <w:spacing w:after="0" w:line="240" w:lineRule="auto"/>
        <w:jc w:val="both"/>
        <w:rPr>
          <w:rFonts w:cstheme="minorHAnsi"/>
          <w:b/>
          <w:bCs/>
          <w:sz w:val="24"/>
          <w:szCs w:val="24"/>
        </w:rPr>
      </w:pPr>
      <w:r w:rsidRPr="005F301F">
        <w:rPr>
          <w:rFonts w:cstheme="minorHAnsi"/>
          <w:b/>
          <w:sz w:val="24"/>
          <w:szCs w:val="24"/>
        </w:rPr>
        <w:t>Figure 1</w:t>
      </w:r>
      <w:r w:rsidR="00633FDE">
        <w:rPr>
          <w:rFonts w:cstheme="minorHAnsi"/>
          <w:b/>
          <w:sz w:val="24"/>
          <w:szCs w:val="24"/>
        </w:rPr>
        <w:t xml:space="preserve">: </w:t>
      </w:r>
      <w:r w:rsidRPr="005F301F">
        <w:rPr>
          <w:rFonts w:cstheme="minorHAnsi"/>
          <w:b/>
          <w:bCs/>
          <w:sz w:val="24"/>
          <w:szCs w:val="24"/>
        </w:rPr>
        <w:t>Schematic overview of the steps of the baculovirus expression process</w:t>
      </w:r>
    </w:p>
    <w:p w14:paraId="6BF1DA4E" w14:textId="77777777" w:rsidR="00633FDE" w:rsidRPr="005F301F" w:rsidRDefault="00633FDE" w:rsidP="003149E2">
      <w:pPr>
        <w:spacing w:after="0" w:line="240" w:lineRule="auto"/>
        <w:jc w:val="both"/>
        <w:rPr>
          <w:rFonts w:cstheme="minorHAnsi"/>
          <w:sz w:val="24"/>
          <w:szCs w:val="24"/>
        </w:rPr>
      </w:pPr>
    </w:p>
    <w:p w14:paraId="160E6B21" w14:textId="759BDA76" w:rsidR="00FE1AF7" w:rsidRPr="005F301F" w:rsidRDefault="00FE1AF7" w:rsidP="003149E2">
      <w:pPr>
        <w:spacing w:after="0" w:line="240" w:lineRule="auto"/>
        <w:jc w:val="both"/>
        <w:rPr>
          <w:rFonts w:cstheme="minorHAnsi"/>
          <w:sz w:val="24"/>
          <w:szCs w:val="24"/>
        </w:rPr>
      </w:pPr>
      <w:r w:rsidRPr="005F301F">
        <w:rPr>
          <w:rFonts w:cstheme="minorHAnsi"/>
          <w:b/>
          <w:sz w:val="24"/>
          <w:szCs w:val="24"/>
        </w:rPr>
        <w:t>Figure 2</w:t>
      </w:r>
      <w:r w:rsidR="00633FDE">
        <w:rPr>
          <w:rFonts w:cstheme="minorHAnsi"/>
          <w:b/>
          <w:sz w:val="24"/>
          <w:szCs w:val="24"/>
        </w:rPr>
        <w:t>:</w:t>
      </w:r>
      <w:r w:rsidR="00633FDE">
        <w:rPr>
          <w:rFonts w:cstheme="minorHAnsi"/>
          <w:b/>
          <w:bCs/>
          <w:sz w:val="24"/>
          <w:szCs w:val="24"/>
        </w:rPr>
        <w:t xml:space="preserve"> </w:t>
      </w:r>
      <w:r w:rsidRPr="005F301F">
        <w:rPr>
          <w:rFonts w:cstheme="minorHAnsi"/>
          <w:b/>
          <w:bCs/>
          <w:sz w:val="24"/>
          <w:szCs w:val="24"/>
        </w:rPr>
        <w:t>Baculovirus Infected and uninfected Sf9 cells.</w:t>
      </w:r>
      <w:r w:rsidRPr="005F301F">
        <w:rPr>
          <w:rFonts w:cstheme="minorHAnsi"/>
          <w:sz w:val="24"/>
          <w:szCs w:val="24"/>
        </w:rPr>
        <w:t xml:space="preserve"> Signs of infection are structural changes in the insect cells, such as a 25-50% increase in the cell diameter, enlarged cell nuclei, uniformly rounded shape, loss of proliferation</w:t>
      </w:r>
      <w:r w:rsidR="005B1BE7">
        <w:rPr>
          <w:rFonts w:cstheme="minorHAnsi"/>
          <w:sz w:val="24"/>
          <w:szCs w:val="24"/>
        </w:rPr>
        <w:t>,</w:t>
      </w:r>
      <w:r w:rsidRPr="005F301F">
        <w:rPr>
          <w:rFonts w:cstheme="minorHAnsi"/>
          <w:sz w:val="24"/>
          <w:szCs w:val="24"/>
        </w:rPr>
        <w:t xml:space="preserve"> and adherence to the culture dish surface, as well as a decrease in cell viability. White scale bar 200 µm. The signs of infection presented here are the same for the transfected cells using both transfection reagents, JetPrime and X-tremeGene 9. The particular example shown is for the JetPrime transfection reagent. </w:t>
      </w:r>
      <w:r w:rsidR="005B1BE7">
        <w:rPr>
          <w:rFonts w:cstheme="minorHAnsi"/>
          <w:sz w:val="24"/>
          <w:szCs w:val="24"/>
        </w:rPr>
        <w:t>(</w:t>
      </w:r>
      <w:r w:rsidRPr="005B1BE7">
        <w:rPr>
          <w:rFonts w:cstheme="minorHAnsi"/>
          <w:b/>
          <w:bCs/>
          <w:sz w:val="24"/>
          <w:szCs w:val="24"/>
        </w:rPr>
        <w:t>A</w:t>
      </w:r>
      <w:r w:rsidRPr="005F301F">
        <w:rPr>
          <w:rFonts w:cstheme="minorHAnsi"/>
          <w:sz w:val="24"/>
          <w:szCs w:val="24"/>
        </w:rPr>
        <w:t xml:space="preserve">) Uninfected Sf9 cells as a control. </w:t>
      </w:r>
      <w:r w:rsidR="005B1BE7">
        <w:rPr>
          <w:rFonts w:cstheme="minorHAnsi"/>
          <w:sz w:val="24"/>
          <w:szCs w:val="24"/>
        </w:rPr>
        <w:t>(</w:t>
      </w:r>
      <w:r w:rsidRPr="005B1BE7">
        <w:rPr>
          <w:rFonts w:cstheme="minorHAnsi"/>
          <w:b/>
          <w:bCs/>
          <w:sz w:val="24"/>
          <w:szCs w:val="24"/>
        </w:rPr>
        <w:t>B</w:t>
      </w:r>
      <w:r w:rsidRPr="005F301F">
        <w:rPr>
          <w:rFonts w:cstheme="minorHAnsi"/>
          <w:sz w:val="24"/>
          <w:szCs w:val="24"/>
        </w:rPr>
        <w:t>) Baculovirus-infected Sf9 cells.</w:t>
      </w:r>
    </w:p>
    <w:p w14:paraId="4B2CF286" w14:textId="77777777" w:rsidR="005F301F" w:rsidRDefault="005F301F" w:rsidP="003149E2">
      <w:pPr>
        <w:spacing w:after="0" w:line="240" w:lineRule="auto"/>
        <w:jc w:val="both"/>
        <w:rPr>
          <w:rFonts w:cstheme="minorHAnsi"/>
          <w:b/>
          <w:sz w:val="24"/>
          <w:szCs w:val="24"/>
        </w:rPr>
      </w:pPr>
    </w:p>
    <w:p w14:paraId="42309F4A" w14:textId="547D7F65" w:rsidR="00FE1AF7" w:rsidRDefault="00FE1AF7" w:rsidP="003149E2">
      <w:pPr>
        <w:spacing w:after="0" w:line="240" w:lineRule="auto"/>
        <w:jc w:val="both"/>
        <w:rPr>
          <w:rFonts w:cstheme="minorHAnsi"/>
          <w:sz w:val="24"/>
          <w:szCs w:val="24"/>
        </w:rPr>
      </w:pPr>
      <w:r w:rsidRPr="005F301F">
        <w:rPr>
          <w:rFonts w:cstheme="minorHAnsi"/>
          <w:b/>
          <w:sz w:val="24"/>
          <w:szCs w:val="24"/>
        </w:rPr>
        <w:t>Figure 3</w:t>
      </w:r>
      <w:r w:rsidR="00633FDE">
        <w:rPr>
          <w:rFonts w:cstheme="minorHAnsi"/>
          <w:b/>
          <w:sz w:val="24"/>
          <w:szCs w:val="24"/>
        </w:rPr>
        <w:t>:</w:t>
      </w:r>
      <w:r w:rsidRPr="005F301F">
        <w:rPr>
          <w:rFonts w:cstheme="minorHAnsi"/>
          <w:sz w:val="24"/>
          <w:szCs w:val="24"/>
        </w:rPr>
        <w:t xml:space="preserve"> </w:t>
      </w:r>
      <w:r w:rsidRPr="005F301F">
        <w:rPr>
          <w:rFonts w:cstheme="minorHAnsi"/>
          <w:b/>
          <w:bCs/>
          <w:sz w:val="24"/>
          <w:szCs w:val="24"/>
        </w:rPr>
        <w:t>Binding plate assembly for quick purification of test expression proteins.</w:t>
      </w:r>
      <w:r w:rsidRPr="005F301F">
        <w:rPr>
          <w:rFonts w:cstheme="minorHAnsi"/>
          <w:sz w:val="24"/>
          <w:szCs w:val="24"/>
        </w:rPr>
        <w:t xml:space="preserve"> Please see text for details, steps 3.2.1-2</w:t>
      </w:r>
    </w:p>
    <w:p w14:paraId="30EB5B21" w14:textId="77777777" w:rsidR="005F301F" w:rsidRDefault="005F301F" w:rsidP="003149E2">
      <w:pPr>
        <w:spacing w:after="0" w:line="240" w:lineRule="auto"/>
        <w:jc w:val="both"/>
        <w:rPr>
          <w:rFonts w:cstheme="minorHAnsi"/>
          <w:sz w:val="24"/>
          <w:szCs w:val="24"/>
        </w:rPr>
      </w:pPr>
    </w:p>
    <w:p w14:paraId="7DF97E29" w14:textId="5141D8FB" w:rsidR="00FE1AF7" w:rsidRPr="005F301F" w:rsidRDefault="00FE1AF7" w:rsidP="003149E2">
      <w:pPr>
        <w:spacing w:after="0" w:line="240" w:lineRule="auto"/>
        <w:jc w:val="both"/>
        <w:rPr>
          <w:rFonts w:cstheme="minorHAnsi"/>
          <w:sz w:val="24"/>
          <w:szCs w:val="24"/>
        </w:rPr>
      </w:pPr>
      <w:r w:rsidRPr="005F301F">
        <w:rPr>
          <w:rFonts w:cstheme="minorHAnsi"/>
          <w:b/>
          <w:sz w:val="24"/>
          <w:szCs w:val="24"/>
        </w:rPr>
        <w:t>Figure 4</w:t>
      </w:r>
      <w:r w:rsidR="00633FDE">
        <w:rPr>
          <w:rFonts w:cstheme="minorHAnsi"/>
          <w:b/>
          <w:sz w:val="24"/>
          <w:szCs w:val="24"/>
        </w:rPr>
        <w:t>:</w:t>
      </w:r>
      <w:r w:rsidRPr="005F301F">
        <w:rPr>
          <w:rFonts w:cstheme="minorHAnsi"/>
          <w:sz w:val="24"/>
          <w:szCs w:val="24"/>
        </w:rPr>
        <w:t xml:space="preserve"> </w:t>
      </w:r>
      <w:r w:rsidRPr="005F301F">
        <w:rPr>
          <w:rFonts w:cstheme="minorHAnsi"/>
          <w:b/>
          <w:bCs/>
          <w:sz w:val="24"/>
          <w:szCs w:val="24"/>
        </w:rPr>
        <w:t>Protein expression screening results</w:t>
      </w:r>
      <w:r w:rsidR="005B1BE7">
        <w:rPr>
          <w:rFonts w:cstheme="minorHAnsi"/>
          <w:b/>
          <w:bCs/>
          <w:sz w:val="24"/>
          <w:szCs w:val="24"/>
        </w:rPr>
        <w:t xml:space="preserve">. </w:t>
      </w:r>
      <w:r w:rsidR="005B1BE7" w:rsidRPr="005B1BE7">
        <w:rPr>
          <w:rFonts w:cstheme="minorHAnsi"/>
          <w:sz w:val="24"/>
          <w:szCs w:val="24"/>
        </w:rPr>
        <w:t>Protein expression screening results</w:t>
      </w:r>
      <w:r w:rsidRPr="005F301F">
        <w:rPr>
          <w:rFonts w:cstheme="minorHAnsi"/>
          <w:sz w:val="24"/>
          <w:szCs w:val="24"/>
        </w:rPr>
        <w:t xml:space="preserve"> of the baculovirus mediated protein production in 4 mL of Sf9 suspension culture infected with corresponding P1 recombinant viruses for different PRMTs and the PRMT5-MEP50 complex.</w:t>
      </w:r>
    </w:p>
    <w:p w14:paraId="6DCDC9CE" w14:textId="77777777" w:rsidR="005F301F" w:rsidRDefault="005F301F" w:rsidP="003149E2">
      <w:pPr>
        <w:spacing w:after="0" w:line="240" w:lineRule="auto"/>
        <w:jc w:val="both"/>
        <w:rPr>
          <w:rFonts w:cstheme="minorHAnsi"/>
          <w:b/>
          <w:sz w:val="24"/>
          <w:szCs w:val="24"/>
        </w:rPr>
      </w:pPr>
    </w:p>
    <w:p w14:paraId="66898319" w14:textId="347B69D8" w:rsidR="00FE1AF7" w:rsidRPr="005F301F" w:rsidRDefault="00FE1AF7" w:rsidP="003149E2">
      <w:pPr>
        <w:spacing w:after="0" w:line="240" w:lineRule="auto"/>
        <w:jc w:val="both"/>
        <w:rPr>
          <w:rFonts w:cstheme="minorHAnsi"/>
          <w:sz w:val="24"/>
          <w:szCs w:val="24"/>
        </w:rPr>
      </w:pPr>
      <w:r w:rsidRPr="005F301F">
        <w:rPr>
          <w:rFonts w:cstheme="minorHAnsi"/>
          <w:b/>
          <w:sz w:val="24"/>
          <w:szCs w:val="24"/>
        </w:rPr>
        <w:t>Figure 5</w:t>
      </w:r>
      <w:r w:rsidR="00633FDE">
        <w:rPr>
          <w:rFonts w:cstheme="minorHAnsi"/>
          <w:b/>
          <w:sz w:val="24"/>
          <w:szCs w:val="24"/>
        </w:rPr>
        <w:t>:</w:t>
      </w:r>
      <w:r w:rsidRPr="005F301F">
        <w:rPr>
          <w:rFonts w:cstheme="minorHAnsi"/>
          <w:sz w:val="24"/>
          <w:szCs w:val="24"/>
        </w:rPr>
        <w:t xml:space="preserve"> </w:t>
      </w:r>
      <w:r w:rsidRPr="005F301F">
        <w:rPr>
          <w:rFonts w:cstheme="minorHAnsi"/>
          <w:b/>
          <w:bCs/>
          <w:sz w:val="24"/>
          <w:szCs w:val="24"/>
        </w:rPr>
        <w:t>Summary of expression constructs for PRMT4, 6, 7, and 9 used for crystal structure studies at the Structural Genomics Consortium, Toronto (SGC)</w:t>
      </w:r>
      <w:r w:rsidRPr="005F301F">
        <w:rPr>
          <w:rFonts w:cstheme="minorHAnsi"/>
          <w:sz w:val="24"/>
          <w:szCs w:val="24"/>
        </w:rPr>
        <w:t>. The crystal structures were solved and deposited into the Protein Data Bank (PDB) for the full length or truncated forms of proteins PRMT 4,</w:t>
      </w:r>
      <w:r w:rsidR="00435D74">
        <w:rPr>
          <w:rFonts w:cstheme="minorHAnsi"/>
          <w:sz w:val="24"/>
          <w:szCs w:val="24"/>
        </w:rPr>
        <w:t xml:space="preserve"> </w:t>
      </w:r>
      <w:r w:rsidRPr="005F301F">
        <w:rPr>
          <w:rFonts w:cstheme="minorHAnsi"/>
          <w:sz w:val="24"/>
          <w:szCs w:val="24"/>
        </w:rPr>
        <w:t>6,</w:t>
      </w:r>
      <w:r w:rsidR="00435D74">
        <w:rPr>
          <w:rFonts w:cstheme="minorHAnsi"/>
          <w:sz w:val="24"/>
          <w:szCs w:val="24"/>
        </w:rPr>
        <w:t xml:space="preserve"> </w:t>
      </w:r>
      <w:r w:rsidRPr="005F301F">
        <w:rPr>
          <w:rFonts w:cstheme="minorHAnsi"/>
          <w:sz w:val="24"/>
          <w:szCs w:val="24"/>
        </w:rPr>
        <w:t xml:space="preserve">7, and 9 with various chemical probes and inhibitors. Expression plasmids for these PRMTs were deposited to the Addgene plasmid repository and are available to the research community (Addgene is a distributing partner of the SGC, </w:t>
      </w:r>
      <w:r w:rsidRPr="005B1BE7">
        <w:rPr>
          <w:rFonts w:cstheme="minorHAnsi"/>
          <w:sz w:val="24"/>
          <w:szCs w:val="24"/>
        </w:rPr>
        <w:t>https://www.addgene.org/</w:t>
      </w:r>
      <w:r w:rsidRPr="005F301F">
        <w:rPr>
          <w:rFonts w:cstheme="minorHAnsi"/>
          <w:sz w:val="24"/>
          <w:szCs w:val="24"/>
        </w:rPr>
        <w:t>).</w:t>
      </w:r>
    </w:p>
    <w:p w14:paraId="60D973A9" w14:textId="77777777" w:rsidR="005F301F" w:rsidRDefault="005F301F" w:rsidP="003149E2">
      <w:pPr>
        <w:spacing w:after="0" w:line="240" w:lineRule="auto"/>
        <w:jc w:val="both"/>
        <w:rPr>
          <w:rFonts w:cstheme="minorHAnsi"/>
          <w:b/>
          <w:sz w:val="24"/>
          <w:szCs w:val="24"/>
        </w:rPr>
      </w:pPr>
    </w:p>
    <w:p w14:paraId="2F9532F2" w14:textId="1A5866CF" w:rsidR="00FE1AF7" w:rsidRPr="005F301F" w:rsidRDefault="00FE1AF7" w:rsidP="003149E2">
      <w:pPr>
        <w:spacing w:after="0" w:line="240" w:lineRule="auto"/>
        <w:jc w:val="both"/>
        <w:rPr>
          <w:rFonts w:cstheme="minorHAnsi"/>
          <w:sz w:val="24"/>
          <w:szCs w:val="24"/>
        </w:rPr>
      </w:pPr>
      <w:r w:rsidRPr="005F301F">
        <w:rPr>
          <w:rFonts w:cstheme="minorHAnsi"/>
          <w:b/>
          <w:sz w:val="24"/>
          <w:szCs w:val="24"/>
        </w:rPr>
        <w:t>Figure 6</w:t>
      </w:r>
      <w:r w:rsidR="00633FDE" w:rsidRPr="00521402">
        <w:rPr>
          <w:rFonts w:cstheme="minorHAnsi"/>
          <w:b/>
          <w:bCs/>
          <w:sz w:val="24"/>
          <w:szCs w:val="24"/>
        </w:rPr>
        <w:t>:</w:t>
      </w:r>
      <w:r w:rsidRPr="005F301F">
        <w:rPr>
          <w:rFonts w:cstheme="minorHAnsi"/>
          <w:sz w:val="24"/>
          <w:szCs w:val="24"/>
        </w:rPr>
        <w:t xml:space="preserve"> </w:t>
      </w:r>
      <w:r w:rsidRPr="005F301F">
        <w:rPr>
          <w:rFonts w:cstheme="minorHAnsi"/>
          <w:b/>
          <w:bCs/>
          <w:sz w:val="24"/>
          <w:szCs w:val="24"/>
        </w:rPr>
        <w:t>Sf9 insect cell maintenance and protein production in the different culture vessels:</w:t>
      </w:r>
      <w:r w:rsidRPr="005F301F">
        <w:rPr>
          <w:rFonts w:cstheme="minorHAnsi"/>
          <w:sz w:val="24"/>
          <w:szCs w:val="24"/>
        </w:rPr>
        <w:t xml:space="preserve"> </w:t>
      </w:r>
      <w:r w:rsidR="00521402">
        <w:rPr>
          <w:rFonts w:cstheme="minorHAnsi"/>
          <w:sz w:val="24"/>
          <w:szCs w:val="24"/>
        </w:rPr>
        <w:t>(</w:t>
      </w:r>
      <w:r w:rsidRPr="00521402">
        <w:rPr>
          <w:rFonts w:cstheme="minorHAnsi"/>
          <w:b/>
          <w:bCs/>
          <w:sz w:val="24"/>
          <w:szCs w:val="24"/>
        </w:rPr>
        <w:t>A</w:t>
      </w:r>
      <w:r w:rsidRPr="005F301F">
        <w:rPr>
          <w:rFonts w:cstheme="minorHAnsi"/>
          <w:sz w:val="24"/>
          <w:szCs w:val="24"/>
        </w:rPr>
        <w:t xml:space="preserve">) 2.8 L Fernbach flask for cell maintenance and protein production. Use of the 72% fill volume increases throughput rate by 2.5-fold in one shaking platform. </w:t>
      </w:r>
      <w:r w:rsidR="00521402">
        <w:rPr>
          <w:rFonts w:cstheme="minorHAnsi"/>
          <w:sz w:val="24"/>
          <w:szCs w:val="24"/>
        </w:rPr>
        <w:t>(</w:t>
      </w:r>
      <w:r w:rsidRPr="00521402">
        <w:rPr>
          <w:rFonts w:cstheme="minorHAnsi"/>
          <w:b/>
          <w:bCs/>
          <w:sz w:val="24"/>
          <w:szCs w:val="24"/>
        </w:rPr>
        <w:t>B</w:t>
      </w:r>
      <w:r w:rsidRPr="005F301F">
        <w:rPr>
          <w:rFonts w:cstheme="minorHAnsi"/>
          <w:sz w:val="24"/>
          <w:szCs w:val="24"/>
        </w:rPr>
        <w:t xml:space="preserve">) Tunair shake flasks (only </w:t>
      </w:r>
      <w:r w:rsidR="00435D74">
        <w:rPr>
          <w:rFonts w:cstheme="minorHAnsi"/>
          <w:sz w:val="24"/>
          <w:szCs w:val="24"/>
        </w:rPr>
        <w:t>9</w:t>
      </w:r>
      <w:r w:rsidR="00435D74" w:rsidRPr="005F301F">
        <w:rPr>
          <w:rFonts w:cstheme="minorHAnsi"/>
          <w:sz w:val="24"/>
          <w:szCs w:val="24"/>
        </w:rPr>
        <w:t xml:space="preserve"> </w:t>
      </w:r>
      <w:r w:rsidRPr="005F301F">
        <w:rPr>
          <w:rFonts w:cstheme="minorHAnsi"/>
          <w:sz w:val="24"/>
          <w:szCs w:val="24"/>
        </w:rPr>
        <w:t>flasks out of 10 are presented in this picture) and reagent bottles with an 80% fill volume drastically increase the shaking platform's production capacity.</w:t>
      </w:r>
      <w:r w:rsidR="005B1BE7">
        <w:rPr>
          <w:rFonts w:cstheme="minorHAnsi"/>
          <w:sz w:val="24"/>
          <w:szCs w:val="24"/>
        </w:rPr>
        <w:t xml:space="preserve"> </w:t>
      </w:r>
      <w:r w:rsidRPr="005F301F">
        <w:rPr>
          <w:rFonts w:cstheme="minorHAnsi"/>
          <w:sz w:val="24"/>
          <w:szCs w:val="24"/>
        </w:rPr>
        <w:t xml:space="preserve"> </w:t>
      </w:r>
    </w:p>
    <w:p w14:paraId="1099D533" w14:textId="77777777" w:rsidR="005F301F" w:rsidRDefault="005F301F" w:rsidP="003149E2">
      <w:pPr>
        <w:shd w:val="clear" w:color="auto" w:fill="FFFFFF"/>
        <w:spacing w:after="0" w:line="240" w:lineRule="auto"/>
        <w:jc w:val="both"/>
        <w:rPr>
          <w:rFonts w:eastAsia="Times New Roman" w:cstheme="minorHAnsi"/>
          <w:b/>
          <w:bCs/>
          <w:sz w:val="24"/>
          <w:szCs w:val="24"/>
          <w:lang w:val="en-US" w:eastAsia="en-CA"/>
        </w:rPr>
      </w:pPr>
    </w:p>
    <w:p w14:paraId="26FF765F" w14:textId="504826DF" w:rsidR="0084594A" w:rsidRPr="005F301F" w:rsidRDefault="005F301F" w:rsidP="003149E2">
      <w:pPr>
        <w:shd w:val="clear" w:color="auto" w:fill="FFFFFF"/>
        <w:spacing w:after="0" w:line="240" w:lineRule="auto"/>
        <w:jc w:val="both"/>
        <w:rPr>
          <w:rFonts w:eastAsia="Times New Roman" w:cstheme="minorHAnsi"/>
          <w:b/>
          <w:bCs/>
          <w:sz w:val="24"/>
          <w:szCs w:val="24"/>
          <w:lang w:val="en-US" w:eastAsia="en-CA"/>
        </w:rPr>
      </w:pPr>
      <w:r w:rsidRPr="005F301F">
        <w:rPr>
          <w:rFonts w:eastAsia="Times New Roman" w:cstheme="minorHAnsi"/>
          <w:b/>
          <w:bCs/>
          <w:sz w:val="24"/>
          <w:szCs w:val="24"/>
          <w:lang w:val="en-US" w:eastAsia="en-CA"/>
        </w:rPr>
        <w:t>DISCUSSION</w:t>
      </w:r>
      <w:r w:rsidR="00521402">
        <w:rPr>
          <w:rFonts w:eastAsia="Times New Roman" w:cstheme="minorHAnsi"/>
          <w:b/>
          <w:bCs/>
          <w:sz w:val="24"/>
          <w:szCs w:val="24"/>
          <w:lang w:val="en-US" w:eastAsia="en-CA"/>
        </w:rPr>
        <w:t>:</w:t>
      </w:r>
    </w:p>
    <w:p w14:paraId="426F0C20" w14:textId="5502D81E" w:rsidR="004D0786" w:rsidRDefault="003E5024" w:rsidP="003149E2">
      <w:pPr>
        <w:spacing w:after="0" w:line="240" w:lineRule="auto"/>
        <w:jc w:val="both"/>
        <w:rPr>
          <w:rFonts w:cstheme="minorHAnsi"/>
          <w:sz w:val="24"/>
          <w:szCs w:val="24"/>
        </w:rPr>
      </w:pPr>
      <w:r w:rsidRPr="005F301F">
        <w:rPr>
          <w:rFonts w:cstheme="minorHAnsi"/>
          <w:sz w:val="24"/>
          <w:szCs w:val="24"/>
        </w:rPr>
        <w:t xml:space="preserve">One of the advantages of BEVS in insect cells </w:t>
      </w:r>
      <w:r w:rsidR="00197238" w:rsidRPr="005F301F">
        <w:rPr>
          <w:rFonts w:cstheme="minorHAnsi"/>
          <w:sz w:val="24"/>
          <w:szCs w:val="24"/>
        </w:rPr>
        <w:t>centers on</w:t>
      </w:r>
      <w:r w:rsidRPr="005F301F">
        <w:rPr>
          <w:rFonts w:cstheme="minorHAnsi"/>
          <w:sz w:val="24"/>
          <w:szCs w:val="24"/>
        </w:rPr>
        <w:t xml:space="preserve"> the </w:t>
      </w:r>
      <w:r w:rsidR="00197238" w:rsidRPr="005F301F">
        <w:rPr>
          <w:rFonts w:cstheme="minorHAnsi"/>
          <w:sz w:val="24"/>
          <w:szCs w:val="24"/>
        </w:rPr>
        <w:t xml:space="preserve">capability of the </w:t>
      </w:r>
      <w:r w:rsidRPr="005F301F">
        <w:rPr>
          <w:rFonts w:cstheme="minorHAnsi"/>
          <w:sz w:val="24"/>
          <w:szCs w:val="24"/>
        </w:rPr>
        <w:t>post-translation</w:t>
      </w:r>
      <w:r w:rsidR="00197238" w:rsidRPr="005F301F">
        <w:rPr>
          <w:rFonts w:cstheme="minorHAnsi"/>
          <w:sz w:val="24"/>
          <w:szCs w:val="24"/>
        </w:rPr>
        <w:t>al</w:t>
      </w:r>
      <w:r w:rsidRPr="005F301F">
        <w:rPr>
          <w:rFonts w:cstheme="minorHAnsi"/>
          <w:sz w:val="24"/>
          <w:szCs w:val="24"/>
        </w:rPr>
        <w:t xml:space="preserve"> modification machinery </w:t>
      </w:r>
      <w:r w:rsidR="00197238" w:rsidRPr="005F301F">
        <w:rPr>
          <w:rFonts w:cstheme="minorHAnsi"/>
          <w:sz w:val="24"/>
          <w:szCs w:val="24"/>
        </w:rPr>
        <w:t>to</w:t>
      </w:r>
      <w:r w:rsidRPr="005F301F">
        <w:rPr>
          <w:rFonts w:cstheme="minorHAnsi"/>
          <w:sz w:val="24"/>
          <w:szCs w:val="24"/>
        </w:rPr>
        <w:t xml:space="preserve"> enable more complex modifications such as phosphorylation, myristoylation</w:t>
      </w:r>
      <w:r w:rsidR="005B1BE7">
        <w:rPr>
          <w:rFonts w:cstheme="minorHAnsi"/>
          <w:sz w:val="24"/>
          <w:szCs w:val="24"/>
        </w:rPr>
        <w:t>,</w:t>
      </w:r>
      <w:r w:rsidRPr="005F301F">
        <w:rPr>
          <w:rFonts w:cstheme="minorHAnsi"/>
          <w:sz w:val="24"/>
          <w:szCs w:val="24"/>
        </w:rPr>
        <w:t xml:space="preserve"> and glycosylation. Together with </w:t>
      </w:r>
      <w:r w:rsidR="007A1FE8" w:rsidRPr="005F301F">
        <w:rPr>
          <w:rFonts w:cstheme="minorHAnsi"/>
          <w:sz w:val="24"/>
          <w:szCs w:val="24"/>
        </w:rPr>
        <w:t xml:space="preserve">the </w:t>
      </w:r>
      <w:r w:rsidRPr="005F301F">
        <w:rPr>
          <w:rFonts w:cstheme="minorHAnsi"/>
          <w:sz w:val="24"/>
          <w:szCs w:val="24"/>
        </w:rPr>
        <w:t>highly efficient folding of mammalian proteins, these modifications facilitate high amounts of modified and folded protein suitable for physiologically relevant downstream experiments</w:t>
      </w:r>
      <w:r w:rsidR="007D713E" w:rsidRPr="005F301F">
        <w:rPr>
          <w:rFonts w:cstheme="minorHAnsi"/>
          <w:sz w:val="24"/>
          <w:szCs w:val="24"/>
          <w:vertAlign w:val="superscript"/>
        </w:rPr>
        <w:t>1</w:t>
      </w:r>
      <w:bookmarkStart w:id="33" w:name="_Hlk71815563"/>
      <w:r w:rsidR="00F8166C">
        <w:rPr>
          <w:rFonts w:cstheme="minorHAnsi"/>
          <w:sz w:val="24"/>
          <w:szCs w:val="24"/>
          <w:vertAlign w:val="superscript"/>
        </w:rPr>
        <w:t>6</w:t>
      </w:r>
      <w:r w:rsidR="00F409D7" w:rsidRPr="00F370F4">
        <w:rPr>
          <w:rFonts w:cstheme="minorHAnsi"/>
          <w:sz w:val="24"/>
          <w:szCs w:val="24"/>
        </w:rPr>
        <w:t>.</w:t>
      </w:r>
    </w:p>
    <w:p w14:paraId="3BF3E4F5" w14:textId="77777777" w:rsidR="005F301F" w:rsidRPr="005F301F" w:rsidRDefault="005F301F" w:rsidP="003149E2">
      <w:pPr>
        <w:spacing w:after="0" w:line="240" w:lineRule="auto"/>
        <w:jc w:val="both"/>
        <w:rPr>
          <w:rFonts w:eastAsia="MS Mincho" w:cstheme="minorHAnsi"/>
          <w:sz w:val="24"/>
          <w:szCs w:val="24"/>
          <w:bdr w:val="none" w:sz="0" w:space="0" w:color="auto" w:frame="1"/>
          <w:lang w:val="en-US"/>
        </w:rPr>
      </w:pPr>
    </w:p>
    <w:p w14:paraId="097E32FA" w14:textId="1F5DB434" w:rsidR="003E7CB0" w:rsidRDefault="0084594A" w:rsidP="003149E2">
      <w:pPr>
        <w:spacing w:after="0" w:line="240" w:lineRule="auto"/>
        <w:jc w:val="both"/>
        <w:rPr>
          <w:rFonts w:eastAsia="MS Mincho" w:cstheme="minorHAnsi"/>
          <w:sz w:val="24"/>
          <w:szCs w:val="24"/>
          <w:bdr w:val="none" w:sz="0" w:space="0" w:color="auto" w:frame="1"/>
          <w:lang w:val="en-US"/>
        </w:rPr>
      </w:pPr>
      <w:r w:rsidRPr="005F301F">
        <w:rPr>
          <w:rFonts w:eastAsia="MS Mincho" w:cstheme="minorHAnsi"/>
          <w:sz w:val="24"/>
          <w:szCs w:val="24"/>
          <w:bdr w:val="none" w:sz="0" w:space="0" w:color="auto" w:frame="1"/>
          <w:lang w:val="en-US"/>
        </w:rPr>
        <w:t xml:space="preserve">Here, we described detailed protocols </w:t>
      </w:r>
      <w:r w:rsidR="00FC016C" w:rsidRPr="005F301F">
        <w:rPr>
          <w:rFonts w:eastAsia="MS Mincho" w:cstheme="minorHAnsi"/>
          <w:sz w:val="24"/>
          <w:szCs w:val="24"/>
          <w:bdr w:val="none" w:sz="0" w:space="0" w:color="auto" w:frame="1"/>
          <w:lang w:val="en-US"/>
        </w:rPr>
        <w:t xml:space="preserve">of the BEVS </w:t>
      </w:r>
      <w:r w:rsidRPr="005F301F">
        <w:rPr>
          <w:rFonts w:eastAsia="MS Mincho" w:cstheme="minorHAnsi"/>
          <w:sz w:val="24"/>
          <w:szCs w:val="24"/>
          <w:bdr w:val="none" w:sz="0" w:space="0" w:color="auto" w:frame="1"/>
          <w:lang w:val="en-US"/>
        </w:rPr>
        <w:t xml:space="preserve">emphasizing critical elements for successful expression screening of multiple constructs of </w:t>
      </w:r>
      <w:r w:rsidR="00D84E2E" w:rsidRPr="005F301F">
        <w:rPr>
          <w:rFonts w:eastAsia="MS Mincho" w:cstheme="minorHAnsi"/>
          <w:sz w:val="24"/>
          <w:szCs w:val="24"/>
          <w:bdr w:val="none" w:sz="0" w:space="0" w:color="auto" w:frame="1"/>
          <w:lang w:val="en-US"/>
        </w:rPr>
        <w:t xml:space="preserve">PRMT </w:t>
      </w:r>
      <w:r w:rsidRPr="005F301F">
        <w:rPr>
          <w:rFonts w:eastAsia="MS Mincho" w:cstheme="minorHAnsi"/>
          <w:sz w:val="24"/>
          <w:szCs w:val="24"/>
          <w:bdr w:val="none" w:sz="0" w:space="0" w:color="auto" w:frame="1"/>
          <w:lang w:val="en-US"/>
        </w:rPr>
        <w:t>protein</w:t>
      </w:r>
      <w:r w:rsidR="00D84E2E" w:rsidRPr="005F301F">
        <w:rPr>
          <w:rFonts w:eastAsia="MS Mincho" w:cstheme="minorHAnsi"/>
          <w:sz w:val="24"/>
          <w:szCs w:val="24"/>
          <w:bdr w:val="none" w:sz="0" w:space="0" w:color="auto" w:frame="1"/>
          <w:lang w:val="en-US"/>
        </w:rPr>
        <w:t xml:space="preserve">s and </w:t>
      </w:r>
      <w:r w:rsidRPr="005F301F">
        <w:rPr>
          <w:rFonts w:eastAsia="MS Mincho" w:cstheme="minorHAnsi"/>
          <w:sz w:val="24"/>
          <w:szCs w:val="24"/>
          <w:bdr w:val="none" w:sz="0" w:space="0" w:color="auto" w:frame="1"/>
          <w:lang w:val="en-US"/>
        </w:rPr>
        <w:t>large-</w:t>
      </w:r>
      <w:r w:rsidR="003E0927" w:rsidRPr="005F301F">
        <w:rPr>
          <w:rFonts w:eastAsia="MS Mincho" w:cstheme="minorHAnsi"/>
          <w:sz w:val="24"/>
          <w:szCs w:val="24"/>
          <w:bdr w:val="none" w:sz="0" w:space="0" w:color="auto" w:frame="1"/>
          <w:lang w:val="en-US"/>
        </w:rPr>
        <w:t>scale PRMT protein</w:t>
      </w:r>
      <w:r w:rsidRPr="005F301F">
        <w:rPr>
          <w:rFonts w:eastAsia="MS Mincho" w:cstheme="minorHAnsi"/>
          <w:sz w:val="24"/>
          <w:szCs w:val="24"/>
          <w:bdr w:val="none" w:sz="0" w:space="0" w:color="auto" w:frame="1"/>
          <w:lang w:val="en-US"/>
        </w:rPr>
        <w:t xml:space="preserve"> </w:t>
      </w:r>
      <w:r w:rsidRPr="005F301F">
        <w:rPr>
          <w:rFonts w:eastAsia="MS Mincho" w:cstheme="minorHAnsi"/>
          <w:sz w:val="24"/>
          <w:szCs w:val="24"/>
          <w:bdr w:val="none" w:sz="0" w:space="0" w:color="auto" w:frame="1"/>
          <w:lang w:val="en-US"/>
        </w:rPr>
        <w:lastRenderedPageBreak/>
        <w:t>production in the Baculovirus expression platform</w:t>
      </w:r>
      <w:bookmarkStart w:id="34" w:name="_Hlk71815505"/>
      <w:bookmarkEnd w:id="33"/>
      <w:r w:rsidR="005F301F">
        <w:rPr>
          <w:rFonts w:eastAsia="MS Mincho" w:cstheme="minorHAnsi"/>
          <w:sz w:val="24"/>
          <w:szCs w:val="24"/>
          <w:bdr w:val="none" w:sz="0" w:space="0" w:color="auto" w:frame="1"/>
          <w:lang w:val="en-US"/>
        </w:rPr>
        <w:t xml:space="preserve">: 1) </w:t>
      </w:r>
      <w:r w:rsidR="00197238" w:rsidRPr="005F301F">
        <w:rPr>
          <w:rFonts w:eastAsia="MS Mincho" w:cstheme="minorHAnsi"/>
          <w:sz w:val="24"/>
          <w:szCs w:val="24"/>
          <w:bdr w:val="none" w:sz="0" w:space="0" w:color="auto" w:frame="1"/>
          <w:lang w:val="en-US"/>
        </w:rPr>
        <w:t>The u</w:t>
      </w:r>
      <w:r w:rsidR="003E7CB0" w:rsidRPr="005F301F">
        <w:rPr>
          <w:rFonts w:eastAsia="MS Mincho" w:cstheme="minorHAnsi"/>
          <w:sz w:val="24"/>
          <w:szCs w:val="24"/>
          <w:bdr w:val="none" w:sz="0" w:space="0" w:color="auto" w:frame="1"/>
          <w:lang w:val="en-US"/>
        </w:rPr>
        <w:t xml:space="preserve">se of regular, adjustable, and programmable multichannel pipettes </w:t>
      </w:r>
      <w:r w:rsidR="00197238" w:rsidRPr="005F301F">
        <w:rPr>
          <w:rFonts w:eastAsia="MS Mincho" w:cstheme="minorHAnsi"/>
          <w:sz w:val="24"/>
          <w:szCs w:val="24"/>
          <w:bdr w:val="none" w:sz="0" w:space="0" w:color="auto" w:frame="1"/>
          <w:lang w:val="en-US"/>
        </w:rPr>
        <w:t>to</w:t>
      </w:r>
      <w:r w:rsidR="003E7CB0" w:rsidRPr="005F301F">
        <w:rPr>
          <w:rFonts w:eastAsia="MS Mincho" w:cstheme="minorHAnsi"/>
          <w:sz w:val="24"/>
          <w:szCs w:val="24"/>
          <w:bdr w:val="none" w:sz="0" w:space="0" w:color="auto" w:frame="1"/>
          <w:lang w:val="en-US"/>
        </w:rPr>
        <w:t xml:space="preserve"> transfer the biological materials between 24- and 96 - well cell culture plates and blocks at the stages of bacmid DNA and virus generation</w:t>
      </w:r>
      <w:r w:rsidR="00197238" w:rsidRPr="005F301F">
        <w:rPr>
          <w:rFonts w:eastAsia="MS Mincho" w:cstheme="minorHAnsi"/>
          <w:sz w:val="24"/>
          <w:szCs w:val="24"/>
          <w:bdr w:val="none" w:sz="0" w:space="0" w:color="auto" w:frame="1"/>
          <w:lang w:val="en-US"/>
        </w:rPr>
        <w:t>;</w:t>
      </w:r>
      <w:r w:rsidR="003E7CB0" w:rsidRPr="005F301F">
        <w:rPr>
          <w:rFonts w:eastAsia="MS Mincho" w:cstheme="minorHAnsi"/>
          <w:sz w:val="24"/>
          <w:szCs w:val="24"/>
          <w:bdr w:val="none" w:sz="0" w:space="0" w:color="auto" w:frame="1"/>
          <w:lang w:val="en-US"/>
        </w:rPr>
        <w:t xml:space="preserve"> </w:t>
      </w:r>
      <w:r w:rsidR="005B1BE7">
        <w:rPr>
          <w:rFonts w:eastAsia="MS Mincho" w:cstheme="minorHAnsi"/>
          <w:sz w:val="24"/>
          <w:szCs w:val="24"/>
          <w:bdr w:val="none" w:sz="0" w:space="0" w:color="auto" w:frame="1"/>
          <w:lang w:val="en-US"/>
        </w:rPr>
        <w:t xml:space="preserve"> </w:t>
      </w:r>
      <w:r w:rsidR="003E7CB0" w:rsidRPr="005F301F">
        <w:rPr>
          <w:rFonts w:eastAsia="MS Mincho" w:cstheme="minorHAnsi"/>
          <w:sz w:val="24"/>
          <w:szCs w:val="24"/>
          <w:bdr w:val="none" w:sz="0" w:space="0" w:color="auto" w:frame="1"/>
          <w:lang w:val="en-US"/>
        </w:rPr>
        <w:t xml:space="preserve">collection of the recombinant viruses, amplification of viral volumes of the recombinant viruses and preparation of the protein expression screening blocks. </w:t>
      </w:r>
      <w:r w:rsidR="005F301F">
        <w:rPr>
          <w:rFonts w:eastAsia="MS Mincho" w:cstheme="minorHAnsi"/>
          <w:sz w:val="24"/>
          <w:szCs w:val="24"/>
          <w:bdr w:val="none" w:sz="0" w:space="0" w:color="auto" w:frame="1"/>
          <w:lang w:val="en-US"/>
        </w:rPr>
        <w:t xml:space="preserve">2) </w:t>
      </w:r>
      <w:r w:rsidR="003E7CB0" w:rsidRPr="005F301F">
        <w:rPr>
          <w:rFonts w:eastAsia="MS Mincho" w:cstheme="minorHAnsi"/>
          <w:sz w:val="24"/>
          <w:szCs w:val="24"/>
          <w:bdr w:val="none" w:sz="0" w:space="0" w:color="auto" w:frame="1"/>
          <w:lang w:val="en-US"/>
        </w:rPr>
        <w:t>High performance and cost-effective transfection reagents for the generation of recombinant viruses.</w:t>
      </w:r>
      <w:r w:rsidR="005F301F">
        <w:rPr>
          <w:rFonts w:eastAsia="MS Mincho" w:cstheme="minorHAnsi"/>
          <w:sz w:val="24"/>
          <w:szCs w:val="24"/>
          <w:bdr w:val="none" w:sz="0" w:space="0" w:color="auto" w:frame="1"/>
          <w:lang w:val="en-US"/>
        </w:rPr>
        <w:t xml:space="preserve"> 3)</w:t>
      </w:r>
      <w:r w:rsidR="003E7CB0" w:rsidRPr="005F301F">
        <w:rPr>
          <w:rFonts w:eastAsia="MS Mincho" w:cstheme="minorHAnsi"/>
          <w:sz w:val="24"/>
          <w:szCs w:val="24"/>
          <w:bdr w:val="none" w:sz="0" w:space="0" w:color="auto" w:frame="1"/>
          <w:lang w:val="en-US"/>
        </w:rPr>
        <w:t xml:space="preserve"> Suspension culture of baculovirus-infected insect cells (SCBIIC) for large-scale protein production. </w:t>
      </w:r>
      <w:r w:rsidR="005F301F">
        <w:rPr>
          <w:rFonts w:eastAsia="MS Mincho" w:cstheme="minorHAnsi"/>
          <w:sz w:val="24"/>
          <w:szCs w:val="24"/>
          <w:bdr w:val="none" w:sz="0" w:space="0" w:color="auto" w:frame="1"/>
          <w:lang w:val="en-US"/>
        </w:rPr>
        <w:t xml:space="preserve">4) </w:t>
      </w:r>
      <w:r w:rsidR="003E7CB0" w:rsidRPr="005F301F">
        <w:rPr>
          <w:rFonts w:eastAsia="MS Mincho" w:cstheme="minorHAnsi"/>
          <w:sz w:val="24"/>
          <w:szCs w:val="24"/>
          <w:bdr w:val="none" w:sz="0" w:space="0" w:color="auto" w:frame="1"/>
          <w:lang w:val="en-US"/>
        </w:rPr>
        <w:t>Utiliz</w:t>
      </w:r>
      <w:r w:rsidR="00197238" w:rsidRPr="005F301F">
        <w:rPr>
          <w:rFonts w:eastAsia="MS Mincho" w:cstheme="minorHAnsi"/>
          <w:sz w:val="24"/>
          <w:szCs w:val="24"/>
          <w:bdr w:val="none" w:sz="0" w:space="0" w:color="auto" w:frame="1"/>
          <w:lang w:val="en-US"/>
        </w:rPr>
        <w:t>ation of</w:t>
      </w:r>
      <w:r w:rsidR="003E7CB0" w:rsidRPr="005F301F">
        <w:rPr>
          <w:rFonts w:eastAsia="MS Mincho" w:cstheme="minorHAnsi"/>
          <w:sz w:val="24"/>
          <w:szCs w:val="24"/>
          <w:bdr w:val="none" w:sz="0" w:space="0" w:color="auto" w:frame="1"/>
          <w:lang w:val="en-US"/>
        </w:rPr>
        <w:t xml:space="preserve"> high-fill volume 2.8</w:t>
      </w:r>
      <w:r w:rsidR="00197238" w:rsidRPr="005F301F">
        <w:rPr>
          <w:rFonts w:eastAsia="MS Mincho" w:cstheme="minorHAnsi"/>
          <w:sz w:val="24"/>
          <w:szCs w:val="24"/>
          <w:bdr w:val="none" w:sz="0" w:space="0" w:color="auto" w:frame="1"/>
          <w:lang w:val="en-US"/>
        </w:rPr>
        <w:t xml:space="preserve"> </w:t>
      </w:r>
      <w:r w:rsidR="003E7CB0" w:rsidRPr="005F301F">
        <w:rPr>
          <w:rFonts w:eastAsia="MS Mincho" w:cstheme="minorHAnsi"/>
          <w:sz w:val="24"/>
          <w:szCs w:val="24"/>
          <w:bdr w:val="none" w:sz="0" w:space="0" w:color="auto" w:frame="1"/>
          <w:lang w:val="en-US"/>
        </w:rPr>
        <w:t>L Fernbach shake flasks to maintain Sf9 suspension culture and 2.5</w:t>
      </w:r>
      <w:r w:rsidR="00197238" w:rsidRPr="005F301F">
        <w:rPr>
          <w:rFonts w:eastAsia="MS Mincho" w:cstheme="minorHAnsi"/>
          <w:sz w:val="24"/>
          <w:szCs w:val="24"/>
          <w:bdr w:val="none" w:sz="0" w:space="0" w:color="auto" w:frame="1"/>
          <w:lang w:val="en-US"/>
        </w:rPr>
        <w:t xml:space="preserve"> </w:t>
      </w:r>
      <w:r w:rsidR="003E7CB0" w:rsidRPr="005F301F">
        <w:rPr>
          <w:rFonts w:eastAsia="MS Mincho" w:cstheme="minorHAnsi"/>
          <w:sz w:val="24"/>
          <w:szCs w:val="24"/>
          <w:bdr w:val="none" w:sz="0" w:space="0" w:color="auto" w:frame="1"/>
          <w:lang w:val="en-US"/>
        </w:rPr>
        <w:t>L Tunair shake flasks and 5</w:t>
      </w:r>
      <w:r w:rsidR="00197238" w:rsidRPr="005F301F">
        <w:rPr>
          <w:rFonts w:eastAsia="MS Mincho" w:cstheme="minorHAnsi"/>
          <w:sz w:val="24"/>
          <w:szCs w:val="24"/>
          <w:bdr w:val="none" w:sz="0" w:space="0" w:color="auto" w:frame="1"/>
          <w:lang w:val="en-US"/>
        </w:rPr>
        <w:t xml:space="preserve"> </w:t>
      </w:r>
      <w:r w:rsidR="003E7CB0" w:rsidRPr="005F301F">
        <w:rPr>
          <w:rFonts w:eastAsia="MS Mincho" w:cstheme="minorHAnsi"/>
          <w:sz w:val="24"/>
          <w:szCs w:val="24"/>
          <w:bdr w:val="none" w:sz="0" w:space="0" w:color="auto" w:frame="1"/>
          <w:lang w:val="en-US"/>
        </w:rPr>
        <w:t>L reagent bottles for</w:t>
      </w:r>
      <w:r w:rsidR="005B1BE7">
        <w:rPr>
          <w:rFonts w:eastAsia="MS Mincho" w:cstheme="minorHAnsi"/>
          <w:sz w:val="24"/>
          <w:szCs w:val="24"/>
          <w:bdr w:val="none" w:sz="0" w:space="0" w:color="auto" w:frame="1"/>
          <w:lang w:val="en-US"/>
        </w:rPr>
        <w:t xml:space="preserve"> the</w:t>
      </w:r>
      <w:r w:rsidR="003E7CB0" w:rsidRPr="005F301F">
        <w:rPr>
          <w:rFonts w:eastAsia="MS Mincho" w:cstheme="minorHAnsi"/>
          <w:sz w:val="24"/>
          <w:szCs w:val="24"/>
          <w:bdr w:val="none" w:sz="0" w:space="0" w:color="auto" w:frame="1"/>
          <w:lang w:val="en-US"/>
        </w:rPr>
        <w:t xml:space="preserve"> large</w:t>
      </w:r>
      <w:r w:rsidR="005B1BE7">
        <w:rPr>
          <w:rFonts w:eastAsia="MS Mincho" w:cstheme="minorHAnsi"/>
          <w:sz w:val="24"/>
          <w:szCs w:val="24"/>
          <w:bdr w:val="none" w:sz="0" w:space="0" w:color="auto" w:frame="1"/>
          <w:lang w:val="en-US"/>
        </w:rPr>
        <w:t>-</w:t>
      </w:r>
      <w:r w:rsidR="003E7CB0" w:rsidRPr="005F301F">
        <w:rPr>
          <w:rFonts w:eastAsia="MS Mincho" w:cstheme="minorHAnsi"/>
          <w:sz w:val="24"/>
          <w:szCs w:val="24"/>
          <w:bdr w:val="none" w:sz="0" w:space="0" w:color="auto" w:frame="1"/>
          <w:lang w:val="en-US"/>
        </w:rPr>
        <w:t xml:space="preserve">scale protein production. </w:t>
      </w:r>
    </w:p>
    <w:p w14:paraId="68BC9BAB" w14:textId="77777777" w:rsidR="005F301F" w:rsidRPr="005F301F" w:rsidRDefault="005F301F" w:rsidP="003149E2">
      <w:pPr>
        <w:spacing w:after="0" w:line="240" w:lineRule="auto"/>
        <w:jc w:val="both"/>
        <w:rPr>
          <w:rFonts w:eastAsia="MS Mincho" w:cstheme="minorHAnsi"/>
          <w:sz w:val="24"/>
          <w:szCs w:val="24"/>
          <w:bdr w:val="none" w:sz="0" w:space="0" w:color="auto" w:frame="1"/>
          <w:lang w:val="en-US"/>
        </w:rPr>
      </w:pPr>
    </w:p>
    <w:bookmarkEnd w:id="34"/>
    <w:p w14:paraId="3280A50D" w14:textId="77777777" w:rsidR="00F02030" w:rsidRPr="005F301F" w:rsidRDefault="00F02030" w:rsidP="003149E2">
      <w:pPr>
        <w:shd w:val="clear" w:color="auto" w:fill="FFFFFF"/>
        <w:spacing w:after="0" w:line="240" w:lineRule="auto"/>
        <w:jc w:val="both"/>
        <w:rPr>
          <w:rFonts w:eastAsia="Times New Roman" w:cstheme="minorHAnsi"/>
          <w:i/>
          <w:iCs/>
          <w:sz w:val="24"/>
          <w:szCs w:val="24"/>
          <w:lang w:val="en-US" w:eastAsia="en-CA"/>
        </w:rPr>
      </w:pPr>
      <w:r w:rsidRPr="005F301F">
        <w:rPr>
          <w:rFonts w:eastAsia="Times New Roman" w:cstheme="minorHAnsi"/>
          <w:i/>
          <w:iCs/>
          <w:sz w:val="24"/>
          <w:szCs w:val="24"/>
          <w:lang w:val="en-US" w:eastAsia="en-CA"/>
        </w:rPr>
        <w:t>Special considerations and rationale for the transformation and transfection steps.</w:t>
      </w:r>
    </w:p>
    <w:p w14:paraId="0C48AD02" w14:textId="599813AB" w:rsidR="00F02030" w:rsidRPr="005F301F" w:rsidRDefault="00F02030" w:rsidP="003149E2">
      <w:pPr>
        <w:shd w:val="clear" w:color="auto" w:fill="FFFFFF"/>
        <w:spacing w:after="0" w:line="240" w:lineRule="auto"/>
        <w:jc w:val="both"/>
        <w:rPr>
          <w:rFonts w:eastAsia="Times New Roman" w:cstheme="minorHAnsi"/>
          <w:sz w:val="24"/>
          <w:szCs w:val="24"/>
          <w:lang w:val="en-US" w:eastAsia="en-CA"/>
        </w:rPr>
      </w:pPr>
      <w:r w:rsidRPr="005F301F">
        <w:rPr>
          <w:rFonts w:eastAsia="Times New Roman" w:cstheme="minorHAnsi"/>
          <w:sz w:val="24"/>
          <w:szCs w:val="24"/>
          <w:lang w:val="en-US" w:eastAsia="en-CA"/>
        </w:rPr>
        <w:t>Although a commercial protocol</w:t>
      </w:r>
      <w:r w:rsidR="00521402">
        <w:rPr>
          <w:rFonts w:eastAsia="Times New Roman" w:cstheme="minorHAnsi"/>
          <w:sz w:val="24"/>
          <w:szCs w:val="24"/>
          <w:lang w:val="en-US" w:eastAsia="en-CA"/>
        </w:rPr>
        <w:t xml:space="preserve"> </w:t>
      </w:r>
      <w:r w:rsidRPr="005F301F">
        <w:rPr>
          <w:rFonts w:eastAsia="Times New Roman" w:cstheme="minorHAnsi"/>
          <w:sz w:val="24"/>
          <w:szCs w:val="24"/>
          <w:lang w:val="en-US" w:eastAsia="en-CA"/>
        </w:rPr>
        <w:t>recommends using 100</w:t>
      </w:r>
      <w:r w:rsidR="00197238" w:rsidRPr="005F301F">
        <w:rPr>
          <w:rFonts w:eastAsia="Times New Roman" w:cstheme="minorHAnsi"/>
          <w:sz w:val="24"/>
          <w:szCs w:val="24"/>
          <w:lang w:val="en-US" w:eastAsia="en-CA"/>
        </w:rPr>
        <w:t xml:space="preserve"> </w:t>
      </w:r>
      <w:r w:rsidR="00197238" w:rsidRPr="005F301F">
        <w:rPr>
          <w:rFonts w:eastAsiaTheme="minorEastAsia" w:cstheme="minorHAnsi"/>
          <w:sz w:val="24"/>
          <w:szCs w:val="24"/>
          <w:lang w:val="en-US"/>
        </w:rPr>
        <w:t>μ</w:t>
      </w:r>
      <w:r w:rsidR="00C26F94" w:rsidRPr="005F301F">
        <w:rPr>
          <w:rFonts w:eastAsia="Times New Roman" w:cstheme="minorHAnsi"/>
          <w:sz w:val="24"/>
          <w:szCs w:val="24"/>
          <w:lang w:val="en-US" w:eastAsia="en-CA"/>
        </w:rPr>
        <w:t>L</w:t>
      </w:r>
      <w:r w:rsidRPr="005F301F">
        <w:rPr>
          <w:rFonts w:eastAsia="Times New Roman" w:cstheme="minorHAnsi"/>
          <w:sz w:val="24"/>
          <w:szCs w:val="24"/>
          <w:lang w:val="en-US" w:eastAsia="en-CA"/>
        </w:rPr>
        <w:t xml:space="preserve"> of competent cells for one transformation</w:t>
      </w:r>
      <w:r w:rsidRPr="005F301F">
        <w:rPr>
          <w:rFonts w:eastAsia="Times New Roman" w:cstheme="minorHAnsi"/>
          <w:sz w:val="24"/>
          <w:szCs w:val="24"/>
          <w:vertAlign w:val="superscript"/>
          <w:lang w:val="en-US" w:eastAsia="en-CA"/>
        </w:rPr>
        <w:t>14</w:t>
      </w:r>
      <w:r w:rsidRPr="005F301F">
        <w:rPr>
          <w:rFonts w:eastAsia="Times New Roman" w:cstheme="minorHAnsi"/>
          <w:sz w:val="24"/>
          <w:szCs w:val="24"/>
          <w:lang w:val="en-US" w:eastAsia="en-CA"/>
        </w:rPr>
        <w:t xml:space="preserve">, the </w:t>
      </w:r>
      <w:r w:rsidRPr="005F301F">
        <w:rPr>
          <w:rFonts w:eastAsia="Times New Roman" w:cstheme="minorHAnsi"/>
          <w:sz w:val="24"/>
          <w:szCs w:val="24"/>
          <w:lang w:eastAsia="en-CA"/>
        </w:rPr>
        <w:t xml:space="preserve">transformation efficiency of commercial DH10Bac </w:t>
      </w:r>
      <w:r w:rsidRPr="00521402">
        <w:rPr>
          <w:rFonts w:eastAsia="Times New Roman" w:cstheme="minorHAnsi"/>
          <w:i/>
          <w:iCs/>
          <w:sz w:val="24"/>
          <w:szCs w:val="24"/>
          <w:lang w:eastAsia="en-CA"/>
        </w:rPr>
        <w:t>E. coli</w:t>
      </w:r>
      <w:r w:rsidRPr="005F301F">
        <w:rPr>
          <w:rFonts w:eastAsia="Times New Roman" w:cstheme="minorHAnsi"/>
          <w:sz w:val="24"/>
          <w:szCs w:val="24"/>
          <w:lang w:eastAsia="en-CA"/>
        </w:rPr>
        <w:t xml:space="preserve"> competent cells is as high as 1 x 10</w:t>
      </w:r>
      <w:r w:rsidRPr="005F301F">
        <w:rPr>
          <w:rFonts w:eastAsia="Times New Roman" w:cstheme="minorHAnsi"/>
          <w:sz w:val="24"/>
          <w:szCs w:val="24"/>
          <w:vertAlign w:val="superscript"/>
          <w:lang w:eastAsia="en-CA"/>
        </w:rPr>
        <w:t>8</w:t>
      </w:r>
      <w:r w:rsidRPr="005F301F">
        <w:rPr>
          <w:rFonts w:eastAsia="Times New Roman" w:cstheme="minorHAnsi"/>
          <w:sz w:val="24"/>
          <w:szCs w:val="24"/>
          <w:lang w:eastAsia="en-CA"/>
        </w:rPr>
        <w:t xml:space="preserve"> cfu/</w:t>
      </w:r>
      <w:r w:rsidRPr="005F301F">
        <w:rPr>
          <w:rFonts w:eastAsia="Cambria" w:cstheme="minorHAnsi"/>
          <w:sz w:val="24"/>
          <w:szCs w:val="24"/>
        </w:rPr>
        <w:t xml:space="preserve"> </w:t>
      </w:r>
      <w:r w:rsidRPr="005F301F">
        <w:rPr>
          <w:rFonts w:eastAsia="Times New Roman" w:cstheme="minorHAnsi"/>
          <w:sz w:val="24"/>
          <w:szCs w:val="24"/>
          <w:lang w:eastAsia="en-CA"/>
        </w:rPr>
        <w:t>μg D</w:t>
      </w:r>
      <w:r w:rsidR="00431C64" w:rsidRPr="005F301F">
        <w:rPr>
          <w:rFonts w:eastAsia="Times New Roman" w:cstheme="minorHAnsi"/>
          <w:sz w:val="24"/>
          <w:szCs w:val="24"/>
          <w:lang w:eastAsia="en-CA"/>
        </w:rPr>
        <w:t>NA</w:t>
      </w:r>
      <w:r w:rsidRPr="005F301F">
        <w:rPr>
          <w:rFonts w:eastAsia="Times New Roman" w:cstheme="minorHAnsi"/>
          <w:sz w:val="24"/>
          <w:szCs w:val="24"/>
          <w:lang w:eastAsia="en-CA"/>
        </w:rPr>
        <w:t>, so we use only 4</w:t>
      </w:r>
      <w:r w:rsidR="00197238" w:rsidRPr="005F301F">
        <w:rPr>
          <w:rFonts w:eastAsia="Times New Roman" w:cstheme="minorHAnsi"/>
          <w:sz w:val="24"/>
          <w:szCs w:val="24"/>
          <w:lang w:eastAsia="en-CA"/>
        </w:rPr>
        <w:t xml:space="preserve"> </w:t>
      </w:r>
      <w:r w:rsidR="00EB41AE" w:rsidRPr="005F301F">
        <w:rPr>
          <w:rFonts w:eastAsia="Times New Roman" w:cstheme="minorHAnsi"/>
          <w:sz w:val="24"/>
          <w:szCs w:val="24"/>
          <w:lang w:eastAsia="en-CA"/>
        </w:rPr>
        <w:t>μ</w:t>
      </w:r>
      <w:r w:rsidR="00EB41AE">
        <w:rPr>
          <w:rFonts w:eastAsia="Times New Roman" w:cstheme="minorHAnsi"/>
          <w:sz w:val="24"/>
          <w:szCs w:val="24"/>
          <w:lang w:eastAsia="en-CA"/>
        </w:rPr>
        <w:t>L</w:t>
      </w:r>
      <w:r w:rsidRPr="005F301F">
        <w:rPr>
          <w:rFonts w:eastAsia="Times New Roman" w:cstheme="minorHAnsi"/>
          <w:sz w:val="24"/>
          <w:szCs w:val="24"/>
          <w:lang w:eastAsia="en-CA"/>
        </w:rPr>
        <w:t>. This is enough for each transformant to obtain isolated white recombinant colonies for the bacmid D</w:t>
      </w:r>
      <w:r w:rsidR="00431C64" w:rsidRPr="005F301F">
        <w:rPr>
          <w:rFonts w:eastAsia="Times New Roman" w:cstheme="minorHAnsi"/>
          <w:sz w:val="24"/>
          <w:szCs w:val="24"/>
          <w:lang w:eastAsia="en-CA"/>
        </w:rPr>
        <w:t>NA</w:t>
      </w:r>
      <w:r w:rsidRPr="005F301F">
        <w:rPr>
          <w:rFonts w:eastAsia="Times New Roman" w:cstheme="minorHAnsi"/>
          <w:sz w:val="24"/>
          <w:szCs w:val="24"/>
          <w:lang w:eastAsia="en-CA"/>
        </w:rPr>
        <w:t xml:space="preserve"> isolation. </w:t>
      </w:r>
      <w:r w:rsidRPr="005F301F">
        <w:rPr>
          <w:rFonts w:eastAsia="Cambria" w:cstheme="minorHAnsi"/>
          <w:sz w:val="24"/>
          <w:szCs w:val="24"/>
          <w:bdr w:val="none" w:sz="0" w:space="0" w:color="auto" w:frame="1"/>
        </w:rPr>
        <w:t xml:space="preserve">Adherent Sf9 cells in the 24-well transfection plate were seeded at a cell density of </w:t>
      </w:r>
      <w:r w:rsidRPr="005F301F">
        <w:rPr>
          <w:rFonts w:eastAsia="Times New Roman" w:cstheme="minorHAnsi"/>
          <w:sz w:val="24"/>
          <w:szCs w:val="24"/>
          <w:lang w:eastAsia="en-CA"/>
        </w:rPr>
        <w:t>2</w:t>
      </w:r>
      <w:r w:rsidR="00521402">
        <w:rPr>
          <w:rFonts w:eastAsia="Times New Roman" w:cstheme="minorHAnsi"/>
          <w:sz w:val="24"/>
          <w:szCs w:val="24"/>
          <w:lang w:eastAsia="en-CA"/>
        </w:rPr>
        <w:t xml:space="preserve"> </w:t>
      </w:r>
      <w:r w:rsidRPr="005F301F">
        <w:rPr>
          <w:rFonts w:eastAsia="Times New Roman" w:cstheme="minorHAnsi"/>
          <w:sz w:val="24"/>
          <w:szCs w:val="24"/>
          <w:lang w:eastAsia="en-CA"/>
        </w:rPr>
        <w:t>x</w:t>
      </w:r>
      <w:r w:rsidR="00521402">
        <w:rPr>
          <w:rFonts w:eastAsia="Times New Roman" w:cstheme="minorHAnsi"/>
          <w:sz w:val="24"/>
          <w:szCs w:val="24"/>
          <w:lang w:eastAsia="en-CA"/>
        </w:rPr>
        <w:t xml:space="preserve"> </w:t>
      </w:r>
      <w:r w:rsidRPr="005F301F">
        <w:rPr>
          <w:rFonts w:eastAsia="Times New Roman" w:cstheme="minorHAnsi"/>
          <w:sz w:val="24"/>
          <w:szCs w:val="24"/>
          <w:lang w:eastAsia="en-CA"/>
        </w:rPr>
        <w:t>10</w:t>
      </w:r>
      <w:r w:rsidRPr="005F301F">
        <w:rPr>
          <w:rFonts w:eastAsia="Times New Roman" w:cstheme="minorHAnsi"/>
          <w:sz w:val="24"/>
          <w:szCs w:val="24"/>
          <w:vertAlign w:val="superscript"/>
          <w:lang w:eastAsia="en-CA"/>
        </w:rPr>
        <w:t xml:space="preserve">5 </w:t>
      </w:r>
      <w:r w:rsidRPr="005F301F">
        <w:rPr>
          <w:rFonts w:eastAsia="Times New Roman" w:cstheme="minorHAnsi"/>
          <w:sz w:val="24"/>
          <w:szCs w:val="24"/>
          <w:lang w:eastAsia="en-CA"/>
        </w:rPr>
        <w:t>/m</w:t>
      </w:r>
      <w:r w:rsidR="00197238" w:rsidRPr="005F301F">
        <w:rPr>
          <w:rFonts w:eastAsia="Times New Roman" w:cstheme="minorHAnsi"/>
          <w:sz w:val="24"/>
          <w:szCs w:val="24"/>
          <w:lang w:eastAsia="en-CA"/>
        </w:rPr>
        <w:t>L</w:t>
      </w:r>
      <w:r w:rsidRPr="005F301F">
        <w:rPr>
          <w:rFonts w:eastAsia="Times New Roman" w:cstheme="minorHAnsi"/>
          <w:sz w:val="24"/>
          <w:szCs w:val="24"/>
          <w:lang w:eastAsia="en-CA"/>
        </w:rPr>
        <w:t xml:space="preserve"> in 0.5</w:t>
      </w:r>
      <w:r w:rsidR="00197238" w:rsidRPr="005F301F">
        <w:rPr>
          <w:rFonts w:eastAsia="Times New Roman" w:cstheme="minorHAnsi"/>
          <w:sz w:val="24"/>
          <w:szCs w:val="24"/>
          <w:lang w:eastAsia="en-CA"/>
        </w:rPr>
        <w:t xml:space="preserve"> </w:t>
      </w:r>
      <w:r w:rsidRPr="005F301F">
        <w:rPr>
          <w:rFonts w:eastAsia="Times New Roman" w:cstheme="minorHAnsi"/>
          <w:sz w:val="24"/>
          <w:szCs w:val="24"/>
          <w:lang w:eastAsia="en-CA"/>
        </w:rPr>
        <w:t>m</w:t>
      </w:r>
      <w:r w:rsidR="00197238" w:rsidRPr="005F301F">
        <w:rPr>
          <w:rFonts w:eastAsia="Times New Roman" w:cstheme="minorHAnsi"/>
          <w:sz w:val="24"/>
          <w:szCs w:val="24"/>
          <w:lang w:eastAsia="en-CA"/>
        </w:rPr>
        <w:t>L</w:t>
      </w:r>
      <w:r w:rsidRPr="005F301F">
        <w:rPr>
          <w:rFonts w:eastAsia="Times New Roman" w:cstheme="minorHAnsi"/>
          <w:sz w:val="24"/>
          <w:szCs w:val="24"/>
          <w:lang w:eastAsia="en-CA"/>
        </w:rPr>
        <w:t xml:space="preserve"> of Serum</w:t>
      </w:r>
      <w:r w:rsidR="007A1FE8" w:rsidRPr="005F301F">
        <w:rPr>
          <w:rFonts w:eastAsia="Times New Roman" w:cstheme="minorHAnsi"/>
          <w:sz w:val="24"/>
          <w:szCs w:val="24"/>
          <w:lang w:eastAsia="en-CA"/>
        </w:rPr>
        <w:t>-</w:t>
      </w:r>
      <w:r w:rsidRPr="005F301F">
        <w:rPr>
          <w:rFonts w:eastAsia="Times New Roman" w:cstheme="minorHAnsi"/>
          <w:sz w:val="24"/>
          <w:szCs w:val="24"/>
          <w:lang w:eastAsia="en-CA"/>
        </w:rPr>
        <w:t>Free Insect Media.</w:t>
      </w:r>
      <w:r w:rsidRPr="005F301F">
        <w:rPr>
          <w:rFonts w:eastAsia="Cambria" w:cstheme="minorHAnsi"/>
          <w:sz w:val="24"/>
          <w:szCs w:val="24"/>
          <w:bdr w:val="none" w:sz="0" w:space="0" w:color="auto" w:frame="1"/>
        </w:rPr>
        <w:t xml:space="preserve"> </w:t>
      </w:r>
      <w:r w:rsidRPr="005F301F">
        <w:rPr>
          <w:rFonts w:eastAsia="Cambria" w:cstheme="minorHAnsi"/>
          <w:sz w:val="24"/>
          <w:szCs w:val="24"/>
          <w:bdr w:val="none" w:sz="0" w:space="0" w:color="auto" w:frame="1"/>
          <w:lang w:val="en-US"/>
        </w:rPr>
        <w:t xml:space="preserve">This volume is enough to ensure even coverage of the working surface of the well. At the same time, it does not dilute the transfection mix too much, which enhances transfection efficiency. </w:t>
      </w:r>
      <w:bookmarkStart w:id="35" w:name="_Hlk71729908"/>
      <w:r w:rsidRPr="005F301F">
        <w:rPr>
          <w:rFonts w:eastAsia="Times New Roman" w:cstheme="minorHAnsi"/>
          <w:sz w:val="24"/>
          <w:szCs w:val="24"/>
          <w:lang w:val="en-US" w:eastAsia="en-CA"/>
        </w:rPr>
        <w:t>Transfection reagents are non-toxic to the S</w:t>
      </w:r>
      <w:r w:rsidR="004D0786" w:rsidRPr="005F301F">
        <w:rPr>
          <w:rFonts w:eastAsia="Times New Roman" w:cstheme="minorHAnsi"/>
          <w:sz w:val="24"/>
          <w:szCs w:val="24"/>
          <w:lang w:val="en-US" w:eastAsia="en-CA"/>
        </w:rPr>
        <w:t>f</w:t>
      </w:r>
      <w:r w:rsidRPr="005F301F">
        <w:rPr>
          <w:rFonts w:eastAsia="Times New Roman" w:cstheme="minorHAnsi"/>
          <w:sz w:val="24"/>
          <w:szCs w:val="24"/>
          <w:lang w:val="en-US" w:eastAsia="en-CA"/>
        </w:rPr>
        <w:t xml:space="preserve">9 cells, and </w:t>
      </w:r>
      <w:r w:rsidR="007A1FE8" w:rsidRPr="005F301F">
        <w:rPr>
          <w:rFonts w:eastAsia="Times New Roman" w:cstheme="minorHAnsi"/>
          <w:sz w:val="24"/>
          <w:szCs w:val="24"/>
          <w:lang w:val="en-US" w:eastAsia="en-CA"/>
        </w:rPr>
        <w:t>media exchange</w:t>
      </w:r>
      <w:r w:rsidRPr="005F301F">
        <w:rPr>
          <w:rFonts w:eastAsia="Times New Roman" w:cstheme="minorHAnsi"/>
          <w:sz w:val="24"/>
          <w:szCs w:val="24"/>
          <w:lang w:val="en-US" w:eastAsia="en-CA"/>
        </w:rPr>
        <w:t xml:space="preserve"> is not necessary</w:t>
      </w:r>
      <w:r w:rsidR="00E222AE" w:rsidRPr="005F301F">
        <w:rPr>
          <w:rFonts w:eastAsia="Times New Roman" w:cstheme="minorHAnsi"/>
          <w:sz w:val="24"/>
          <w:szCs w:val="24"/>
          <w:lang w:val="en-US" w:eastAsia="en-CA"/>
        </w:rPr>
        <w:t xml:space="preserve">. </w:t>
      </w:r>
      <w:r w:rsidR="007A1FE8" w:rsidRPr="005F301F">
        <w:rPr>
          <w:rFonts w:eastAsia="Times New Roman" w:cstheme="minorHAnsi"/>
          <w:sz w:val="24"/>
          <w:szCs w:val="24"/>
          <w:lang w:val="en-US" w:eastAsia="en-CA"/>
        </w:rPr>
        <w:t xml:space="preserve">Instead of </w:t>
      </w:r>
      <w:r w:rsidR="00197238" w:rsidRPr="005F301F">
        <w:rPr>
          <w:rFonts w:eastAsia="Times New Roman" w:cstheme="minorHAnsi"/>
          <w:sz w:val="24"/>
          <w:szCs w:val="24"/>
          <w:lang w:val="en-US" w:eastAsia="en-CA"/>
        </w:rPr>
        <w:t xml:space="preserve">a </w:t>
      </w:r>
      <w:r w:rsidR="007A1FE8" w:rsidRPr="005F301F">
        <w:rPr>
          <w:rFonts w:eastAsia="Times New Roman" w:cstheme="minorHAnsi"/>
          <w:sz w:val="24"/>
          <w:szCs w:val="24"/>
          <w:lang w:val="en-US" w:eastAsia="en-CA"/>
        </w:rPr>
        <w:t>media change, an additional 1.5</w:t>
      </w:r>
      <w:r w:rsidR="00197238" w:rsidRPr="005F301F">
        <w:rPr>
          <w:rFonts w:eastAsia="Times New Roman" w:cstheme="minorHAnsi"/>
          <w:sz w:val="24"/>
          <w:szCs w:val="24"/>
          <w:lang w:val="en-US" w:eastAsia="en-CA"/>
        </w:rPr>
        <w:t xml:space="preserve"> mL </w:t>
      </w:r>
      <w:r w:rsidR="007A1FE8" w:rsidRPr="005F301F">
        <w:rPr>
          <w:rFonts w:eastAsia="Times New Roman" w:cstheme="minorHAnsi"/>
          <w:sz w:val="24"/>
          <w:szCs w:val="24"/>
          <w:lang w:val="en-US" w:eastAsia="en-CA"/>
        </w:rPr>
        <w:t xml:space="preserve">of media containing 10% (v/v) FBS </w:t>
      </w:r>
      <w:r w:rsidR="00EB41AE">
        <w:rPr>
          <w:rFonts w:eastAsia="Times New Roman" w:cstheme="minorHAnsi"/>
          <w:sz w:val="24"/>
          <w:szCs w:val="24"/>
          <w:lang w:val="en-US" w:eastAsia="en-CA"/>
        </w:rPr>
        <w:t>is</w:t>
      </w:r>
      <w:r w:rsidR="00EB41AE" w:rsidRPr="005F301F">
        <w:rPr>
          <w:rFonts w:eastAsia="Times New Roman" w:cstheme="minorHAnsi"/>
          <w:sz w:val="24"/>
          <w:szCs w:val="24"/>
          <w:lang w:val="en-US" w:eastAsia="en-CA"/>
        </w:rPr>
        <w:t xml:space="preserve"> </w:t>
      </w:r>
      <w:r w:rsidR="007A1FE8" w:rsidRPr="005F301F">
        <w:rPr>
          <w:rFonts w:eastAsia="Times New Roman" w:cstheme="minorHAnsi"/>
          <w:sz w:val="24"/>
          <w:szCs w:val="24"/>
          <w:lang w:val="en-US" w:eastAsia="en-CA"/>
        </w:rPr>
        <w:t xml:space="preserve">added into the transfection plate at </w:t>
      </w:r>
      <w:r w:rsidR="00EB41AE">
        <w:rPr>
          <w:rFonts w:eastAsia="Times New Roman" w:cstheme="minorHAnsi"/>
          <w:sz w:val="24"/>
          <w:szCs w:val="24"/>
          <w:lang w:val="en-US" w:eastAsia="en-CA"/>
        </w:rPr>
        <w:t>4</w:t>
      </w:r>
      <w:r w:rsidR="00B71BFB" w:rsidRPr="005F301F">
        <w:rPr>
          <w:rFonts w:eastAsia="Times New Roman" w:cstheme="minorHAnsi"/>
          <w:sz w:val="24"/>
          <w:szCs w:val="24"/>
          <w:lang w:val="en-US" w:eastAsia="en-CA"/>
        </w:rPr>
        <w:t>-</w:t>
      </w:r>
      <w:r w:rsidR="00EB41AE">
        <w:rPr>
          <w:rFonts w:eastAsia="Times New Roman" w:cstheme="minorHAnsi"/>
          <w:sz w:val="24"/>
          <w:szCs w:val="24"/>
          <w:lang w:val="en-US" w:eastAsia="en-CA"/>
        </w:rPr>
        <w:t>5</w:t>
      </w:r>
      <w:r w:rsidR="00EB41AE" w:rsidRPr="005F301F">
        <w:rPr>
          <w:rFonts w:eastAsia="Times New Roman" w:cstheme="minorHAnsi"/>
          <w:sz w:val="24"/>
          <w:szCs w:val="24"/>
          <w:lang w:val="en-US" w:eastAsia="en-CA"/>
        </w:rPr>
        <w:t xml:space="preserve"> </w:t>
      </w:r>
      <w:r w:rsidR="007A1FE8" w:rsidRPr="005F301F">
        <w:rPr>
          <w:rFonts w:eastAsia="Times New Roman" w:cstheme="minorHAnsi"/>
          <w:sz w:val="24"/>
          <w:szCs w:val="24"/>
          <w:lang w:val="en-US" w:eastAsia="en-CA"/>
        </w:rPr>
        <w:t>hours post-transfection time to facilitate cell growth</w:t>
      </w:r>
      <w:r w:rsidRPr="005F301F">
        <w:rPr>
          <w:rFonts w:eastAsia="Times New Roman" w:cstheme="minorHAnsi"/>
          <w:sz w:val="24"/>
          <w:szCs w:val="24"/>
          <w:lang w:val="en-US" w:eastAsia="en-CA"/>
        </w:rPr>
        <w:t>.</w:t>
      </w:r>
      <w:bookmarkEnd w:id="35"/>
      <w:r w:rsidRPr="005F301F">
        <w:rPr>
          <w:rFonts w:eastAsia="Times New Roman" w:cstheme="minorHAnsi"/>
          <w:sz w:val="24"/>
          <w:szCs w:val="24"/>
          <w:lang w:val="en-US" w:eastAsia="en-CA"/>
        </w:rPr>
        <w:t xml:space="preserve"> The transfection efficiency of both transfection reagents is high. Still, with X-tremeGene 9</w:t>
      </w:r>
      <w:r w:rsidR="00EB41AE">
        <w:rPr>
          <w:rFonts w:eastAsia="Times New Roman" w:cstheme="minorHAnsi"/>
          <w:sz w:val="24"/>
          <w:szCs w:val="24"/>
          <w:lang w:val="en-US" w:eastAsia="en-CA"/>
        </w:rPr>
        <w:t>,</w:t>
      </w:r>
      <w:r w:rsidRPr="005F301F">
        <w:rPr>
          <w:rFonts w:eastAsia="Times New Roman" w:cstheme="minorHAnsi"/>
          <w:sz w:val="24"/>
          <w:szCs w:val="24"/>
          <w:lang w:val="en-US" w:eastAsia="en-CA"/>
        </w:rPr>
        <w:t xml:space="preserve"> the signs of infection</w:t>
      </w:r>
      <w:r w:rsidR="00197238" w:rsidRPr="005F301F">
        <w:rPr>
          <w:rFonts w:eastAsia="Times New Roman" w:cstheme="minorHAnsi"/>
          <w:sz w:val="24"/>
          <w:szCs w:val="24"/>
          <w:lang w:val="en-US" w:eastAsia="en-CA"/>
        </w:rPr>
        <w:t xml:space="preserve"> </w:t>
      </w:r>
      <w:r w:rsidRPr="005F301F">
        <w:rPr>
          <w:rFonts w:eastAsia="Times New Roman" w:cstheme="minorHAnsi"/>
          <w:sz w:val="24"/>
          <w:szCs w:val="24"/>
          <w:lang w:val="en-US" w:eastAsia="en-CA"/>
        </w:rPr>
        <w:t xml:space="preserve">in the transfected cells </w:t>
      </w:r>
      <w:r w:rsidR="00197238" w:rsidRPr="005F301F">
        <w:rPr>
          <w:rFonts w:eastAsia="Times New Roman" w:cstheme="minorHAnsi"/>
          <w:sz w:val="24"/>
          <w:szCs w:val="24"/>
          <w:lang w:val="en-US" w:eastAsia="en-CA"/>
        </w:rPr>
        <w:t>(</w:t>
      </w:r>
      <w:r w:rsidR="00197238" w:rsidRPr="00521402">
        <w:rPr>
          <w:rFonts w:eastAsia="Times New Roman" w:cstheme="minorHAnsi"/>
          <w:b/>
          <w:bCs/>
          <w:sz w:val="24"/>
          <w:szCs w:val="24"/>
          <w:lang w:val="en-US" w:eastAsia="en-CA"/>
        </w:rPr>
        <w:t>Figure 2</w:t>
      </w:r>
      <w:r w:rsidR="00197238" w:rsidRPr="005F301F">
        <w:rPr>
          <w:rFonts w:eastAsia="Times New Roman" w:cstheme="minorHAnsi"/>
          <w:sz w:val="24"/>
          <w:szCs w:val="24"/>
          <w:lang w:val="en-US" w:eastAsia="en-CA"/>
        </w:rPr>
        <w:t xml:space="preserve">) </w:t>
      </w:r>
      <w:r w:rsidRPr="005F301F">
        <w:rPr>
          <w:rFonts w:eastAsia="Times New Roman" w:cstheme="minorHAnsi"/>
          <w:sz w:val="24"/>
          <w:szCs w:val="24"/>
          <w:lang w:val="en-US" w:eastAsia="en-CA"/>
        </w:rPr>
        <w:t xml:space="preserve">appear 10-12 h earlier than with </w:t>
      </w:r>
      <w:r w:rsidR="00197238" w:rsidRPr="005F301F">
        <w:rPr>
          <w:rFonts w:eastAsia="Times New Roman" w:cstheme="minorHAnsi"/>
          <w:sz w:val="24"/>
          <w:szCs w:val="24"/>
          <w:lang w:val="en-US" w:eastAsia="en-CA"/>
        </w:rPr>
        <w:t xml:space="preserve">the </w:t>
      </w:r>
      <w:r w:rsidRPr="005F301F">
        <w:rPr>
          <w:rFonts w:eastAsia="Times New Roman" w:cstheme="minorHAnsi"/>
          <w:sz w:val="24"/>
          <w:szCs w:val="24"/>
          <w:lang w:val="en-US" w:eastAsia="en-CA"/>
        </w:rPr>
        <w:t xml:space="preserve">JetPrime reagent, so we choose between these reagents depending on the working schedule of the next steps in the protocols, which provides some flexibility in the </w:t>
      </w:r>
      <w:r w:rsidR="00197238" w:rsidRPr="005F301F">
        <w:rPr>
          <w:rFonts w:eastAsia="Times New Roman" w:cstheme="minorHAnsi"/>
          <w:sz w:val="24"/>
          <w:szCs w:val="24"/>
          <w:lang w:val="en-US" w:eastAsia="en-CA"/>
        </w:rPr>
        <w:t xml:space="preserve">overall </w:t>
      </w:r>
      <w:r w:rsidRPr="005F301F">
        <w:rPr>
          <w:rFonts w:eastAsia="Times New Roman" w:cstheme="minorHAnsi"/>
          <w:sz w:val="24"/>
          <w:szCs w:val="24"/>
          <w:lang w:val="en-US" w:eastAsia="en-CA"/>
        </w:rPr>
        <w:t xml:space="preserve">process. </w:t>
      </w:r>
    </w:p>
    <w:p w14:paraId="2811ED05" w14:textId="77777777" w:rsidR="005F301F" w:rsidRDefault="005F301F" w:rsidP="003149E2">
      <w:pPr>
        <w:pStyle w:val="ListParagraph"/>
        <w:shd w:val="clear" w:color="auto" w:fill="FFFFFF"/>
        <w:spacing w:after="0" w:line="240" w:lineRule="auto"/>
        <w:ind w:left="0"/>
        <w:jc w:val="both"/>
        <w:rPr>
          <w:rFonts w:eastAsia="Times New Roman" w:cstheme="minorHAnsi"/>
          <w:sz w:val="24"/>
          <w:szCs w:val="24"/>
          <w:lang w:eastAsia="en-CA"/>
        </w:rPr>
      </w:pPr>
    </w:p>
    <w:p w14:paraId="5B21CB90" w14:textId="0D7A4E13" w:rsidR="00F02030" w:rsidRPr="005F301F" w:rsidRDefault="00F02030" w:rsidP="003149E2">
      <w:pPr>
        <w:pStyle w:val="ListParagraph"/>
        <w:shd w:val="clear" w:color="auto" w:fill="FFFFFF"/>
        <w:spacing w:after="0" w:line="240" w:lineRule="auto"/>
        <w:ind w:left="0"/>
        <w:jc w:val="both"/>
        <w:rPr>
          <w:rFonts w:eastAsia="Times New Roman" w:cstheme="minorHAnsi"/>
          <w:sz w:val="24"/>
          <w:szCs w:val="24"/>
          <w:lang w:eastAsia="en-CA"/>
        </w:rPr>
      </w:pPr>
      <w:r w:rsidRPr="005F301F">
        <w:rPr>
          <w:rFonts w:eastAsia="Times New Roman" w:cstheme="minorHAnsi"/>
          <w:sz w:val="24"/>
          <w:szCs w:val="24"/>
          <w:lang w:eastAsia="en-CA"/>
        </w:rPr>
        <w:t>Protein test expression screening can be set</w:t>
      </w:r>
      <w:r w:rsidR="007A1FE8" w:rsidRPr="005F301F">
        <w:rPr>
          <w:rFonts w:eastAsia="Times New Roman" w:cstheme="minorHAnsi"/>
          <w:sz w:val="24"/>
          <w:szCs w:val="24"/>
          <w:lang w:eastAsia="en-CA"/>
        </w:rPr>
        <w:t xml:space="preserve"> </w:t>
      </w:r>
      <w:r w:rsidRPr="005F301F">
        <w:rPr>
          <w:rFonts w:eastAsia="Times New Roman" w:cstheme="minorHAnsi"/>
          <w:sz w:val="24"/>
          <w:szCs w:val="24"/>
          <w:lang w:eastAsia="en-CA"/>
        </w:rPr>
        <w:t>up with P2 viruses if the amount of the initial recombinant viruses, collected from the transfection plate and labeled as P1</w:t>
      </w:r>
      <w:r w:rsidR="00197238" w:rsidRPr="005F301F">
        <w:rPr>
          <w:rFonts w:eastAsia="Times New Roman" w:cstheme="minorHAnsi"/>
          <w:sz w:val="24"/>
          <w:szCs w:val="24"/>
          <w:lang w:eastAsia="en-CA"/>
        </w:rPr>
        <w:t>,</w:t>
      </w:r>
      <w:r w:rsidRPr="005F301F">
        <w:rPr>
          <w:rFonts w:eastAsia="Times New Roman" w:cstheme="minorHAnsi"/>
          <w:sz w:val="24"/>
          <w:szCs w:val="24"/>
          <w:lang w:eastAsia="en-CA"/>
        </w:rPr>
        <w:t xml:space="preserve"> is a limiting factor to use for the protein expression screening.</w:t>
      </w:r>
    </w:p>
    <w:p w14:paraId="38A27B47" w14:textId="77777777" w:rsidR="005F301F" w:rsidRDefault="005F301F" w:rsidP="003149E2">
      <w:pPr>
        <w:shd w:val="clear" w:color="auto" w:fill="FFFFFF"/>
        <w:spacing w:after="0" w:line="240" w:lineRule="auto"/>
        <w:jc w:val="both"/>
        <w:rPr>
          <w:rFonts w:eastAsia="MS Mincho" w:cstheme="minorHAnsi"/>
          <w:i/>
          <w:iCs/>
          <w:sz w:val="24"/>
          <w:szCs w:val="24"/>
          <w:bdr w:val="none" w:sz="0" w:space="0" w:color="auto" w:frame="1"/>
        </w:rPr>
      </w:pPr>
    </w:p>
    <w:p w14:paraId="7544CEE6" w14:textId="16C903C6" w:rsidR="00F02030" w:rsidRPr="005F301F" w:rsidRDefault="00F02030" w:rsidP="003149E2">
      <w:pPr>
        <w:shd w:val="clear" w:color="auto" w:fill="FFFFFF"/>
        <w:spacing w:after="0" w:line="240" w:lineRule="auto"/>
        <w:jc w:val="both"/>
        <w:rPr>
          <w:rFonts w:eastAsia="Times New Roman" w:cstheme="minorHAnsi"/>
          <w:i/>
          <w:iCs/>
          <w:sz w:val="24"/>
          <w:szCs w:val="24"/>
          <w:lang w:eastAsia="en-CA"/>
        </w:rPr>
      </w:pPr>
      <w:r w:rsidRPr="005F301F">
        <w:rPr>
          <w:rFonts w:eastAsia="MS Mincho" w:cstheme="minorHAnsi"/>
          <w:i/>
          <w:iCs/>
          <w:sz w:val="24"/>
          <w:szCs w:val="24"/>
          <w:bdr w:val="none" w:sz="0" w:space="0" w:color="auto" w:frame="1"/>
        </w:rPr>
        <w:t>Considerations when moving from small to large culture volumes.</w:t>
      </w:r>
    </w:p>
    <w:p w14:paraId="6BC23361" w14:textId="0EE5C5F2" w:rsidR="00F02030" w:rsidRPr="005F301F" w:rsidRDefault="00F02030" w:rsidP="003149E2">
      <w:pPr>
        <w:spacing w:after="0" w:line="240" w:lineRule="auto"/>
        <w:jc w:val="both"/>
        <w:rPr>
          <w:rFonts w:eastAsia="MS Mincho" w:cstheme="minorHAnsi"/>
          <w:sz w:val="24"/>
          <w:szCs w:val="24"/>
          <w:bdr w:val="none" w:sz="0" w:space="0" w:color="auto" w:frame="1"/>
          <w:lang w:val="en-US"/>
        </w:rPr>
      </w:pPr>
      <w:r w:rsidRPr="005F301F">
        <w:rPr>
          <w:rFonts w:eastAsia="MS Mincho" w:cstheme="minorHAnsi"/>
          <w:sz w:val="24"/>
          <w:szCs w:val="24"/>
          <w:bdr w:val="none" w:sz="0" w:space="0" w:color="auto" w:frame="1"/>
          <w:lang w:val="en-US"/>
        </w:rPr>
        <w:t>Historically</w:t>
      </w:r>
      <w:r w:rsidR="005B1BE7">
        <w:rPr>
          <w:rFonts w:eastAsia="MS Mincho" w:cstheme="minorHAnsi"/>
          <w:sz w:val="24"/>
          <w:szCs w:val="24"/>
          <w:bdr w:val="none" w:sz="0" w:space="0" w:color="auto" w:frame="1"/>
          <w:lang w:val="en-US"/>
        </w:rPr>
        <w:t>,</w:t>
      </w:r>
      <w:r w:rsidRPr="005F301F">
        <w:rPr>
          <w:rFonts w:eastAsia="MS Mincho" w:cstheme="minorHAnsi"/>
          <w:sz w:val="24"/>
          <w:szCs w:val="24"/>
          <w:bdr w:val="none" w:sz="0" w:space="0" w:color="auto" w:frame="1"/>
          <w:lang w:val="en-US"/>
        </w:rPr>
        <w:t xml:space="preserve"> it was believed that optimal cell growth requires a high air space in the suspension culture of Sf9 cell maintenance and scale-up productions. However, in 2014, it </w:t>
      </w:r>
      <w:r w:rsidR="002000C4" w:rsidRPr="005F301F">
        <w:rPr>
          <w:rFonts w:eastAsia="MS Mincho" w:cstheme="minorHAnsi"/>
          <w:sz w:val="24"/>
          <w:szCs w:val="24"/>
          <w:bdr w:val="none" w:sz="0" w:space="0" w:color="auto" w:frame="1"/>
          <w:lang w:val="en-US"/>
        </w:rPr>
        <w:t>was</w:t>
      </w:r>
      <w:r w:rsidRPr="005F301F">
        <w:rPr>
          <w:rFonts w:eastAsia="MS Mincho" w:cstheme="minorHAnsi"/>
          <w:sz w:val="24"/>
          <w:szCs w:val="24"/>
          <w:bdr w:val="none" w:sz="0" w:space="0" w:color="auto" w:frame="1"/>
          <w:lang w:val="en-US"/>
        </w:rPr>
        <w:t xml:space="preserve"> reported that high </w:t>
      </w:r>
      <w:r w:rsidRPr="005F301F">
        <w:rPr>
          <w:rFonts w:eastAsia="MS Mincho" w:cstheme="minorHAnsi"/>
          <w:sz w:val="24"/>
          <w:szCs w:val="24"/>
          <w:lang w:val="en-US"/>
        </w:rPr>
        <w:t xml:space="preserve">air space in culture vessels is less </w:t>
      </w:r>
      <w:r w:rsidR="007A1FE8" w:rsidRPr="005F301F">
        <w:rPr>
          <w:rFonts w:eastAsia="MS Mincho" w:cstheme="minorHAnsi"/>
          <w:sz w:val="24"/>
          <w:szCs w:val="24"/>
          <w:lang w:val="en-US"/>
        </w:rPr>
        <w:t>critical</w:t>
      </w:r>
      <w:r w:rsidRPr="005F301F">
        <w:rPr>
          <w:rFonts w:eastAsia="MS Mincho" w:cstheme="minorHAnsi"/>
          <w:sz w:val="24"/>
          <w:szCs w:val="24"/>
          <w:lang w:val="en-US"/>
        </w:rPr>
        <w:t xml:space="preserve"> than previously thought</w:t>
      </w:r>
      <w:r w:rsidRPr="005F301F">
        <w:rPr>
          <w:rFonts w:eastAsia="MS Mincho" w:cstheme="minorHAnsi"/>
          <w:sz w:val="24"/>
          <w:szCs w:val="24"/>
          <w:vertAlign w:val="superscript"/>
          <w:lang w:val="en-US"/>
        </w:rPr>
        <w:t>1</w:t>
      </w:r>
      <w:r w:rsidR="00F8166C">
        <w:rPr>
          <w:rFonts w:eastAsia="MS Mincho" w:cstheme="minorHAnsi"/>
          <w:sz w:val="24"/>
          <w:szCs w:val="24"/>
          <w:vertAlign w:val="superscript"/>
          <w:lang w:val="en-US"/>
        </w:rPr>
        <w:t>7</w:t>
      </w:r>
      <w:r w:rsidRPr="005F301F">
        <w:rPr>
          <w:rFonts w:eastAsia="MS Mincho" w:cstheme="minorHAnsi"/>
          <w:sz w:val="24"/>
          <w:szCs w:val="24"/>
          <w:lang w:val="en-US"/>
        </w:rPr>
        <w:t xml:space="preserve">. </w:t>
      </w:r>
      <w:r w:rsidR="00EB41AE">
        <w:rPr>
          <w:rFonts w:eastAsia="MS Mincho" w:cstheme="minorHAnsi"/>
          <w:sz w:val="24"/>
          <w:szCs w:val="24"/>
          <w:lang w:val="en-US"/>
        </w:rPr>
        <w:t>A c</w:t>
      </w:r>
      <w:r w:rsidRPr="005F301F">
        <w:rPr>
          <w:rFonts w:eastAsia="MS Mincho" w:cstheme="minorHAnsi"/>
          <w:sz w:val="24"/>
          <w:szCs w:val="24"/>
          <w:lang w:val="en-US"/>
        </w:rPr>
        <w:t>ulture vessel set up using appropriately adjusted shaking speed to the orbital throw of the shaking platform will provide sufficient oxygen transfer even in the high</w:t>
      </w:r>
      <w:r w:rsidR="007A1FE8" w:rsidRPr="005F301F">
        <w:rPr>
          <w:rFonts w:eastAsia="MS Mincho" w:cstheme="minorHAnsi"/>
          <w:sz w:val="24"/>
          <w:szCs w:val="24"/>
          <w:lang w:val="en-US"/>
        </w:rPr>
        <w:t>-</w:t>
      </w:r>
      <w:r w:rsidRPr="005F301F">
        <w:rPr>
          <w:rFonts w:eastAsia="MS Mincho" w:cstheme="minorHAnsi"/>
          <w:sz w:val="24"/>
          <w:szCs w:val="24"/>
          <w:lang w:val="en-US"/>
        </w:rPr>
        <w:t>fill volume suspension culture by creating and maintaining small air bubbles for a longer time. With this approach, commercially available insect cells can be cultured at a higher shaking speed</w:t>
      </w:r>
      <w:r w:rsidRPr="005F301F">
        <w:rPr>
          <w:rFonts w:eastAsia="MS Mincho" w:cstheme="minorHAnsi"/>
          <w:sz w:val="24"/>
          <w:szCs w:val="24"/>
          <w:bdr w:val="none" w:sz="0" w:space="0" w:color="auto" w:frame="1"/>
          <w:lang w:val="en-US"/>
        </w:rPr>
        <w:t xml:space="preserve"> within a normal range of the cells</w:t>
      </w:r>
      <w:r w:rsidR="00EB41AE">
        <w:rPr>
          <w:rFonts w:eastAsia="MS Mincho" w:cstheme="minorHAnsi"/>
          <w:sz w:val="24"/>
          <w:szCs w:val="24"/>
          <w:bdr w:val="none" w:sz="0" w:space="0" w:color="auto" w:frame="1"/>
          <w:lang w:val="en-US"/>
        </w:rPr>
        <w:t>’</w:t>
      </w:r>
      <w:r w:rsidRPr="005F301F">
        <w:rPr>
          <w:rFonts w:eastAsia="MS Mincho" w:cstheme="minorHAnsi"/>
          <w:sz w:val="24"/>
          <w:szCs w:val="24"/>
          <w:bdr w:val="none" w:sz="0" w:space="0" w:color="auto" w:frame="1"/>
          <w:lang w:val="en-US"/>
        </w:rPr>
        <w:t xml:space="preserve"> doubling time without sacrificing high cell viability.</w:t>
      </w:r>
      <w:r w:rsidR="005B1BE7">
        <w:rPr>
          <w:rFonts w:eastAsia="MS Mincho" w:cstheme="minorHAnsi"/>
          <w:sz w:val="24"/>
          <w:szCs w:val="24"/>
          <w:bdr w:val="none" w:sz="0" w:space="0" w:color="auto" w:frame="1"/>
          <w:lang w:val="en-US"/>
        </w:rPr>
        <w:t xml:space="preserve"> </w:t>
      </w:r>
    </w:p>
    <w:p w14:paraId="665FB182" w14:textId="77777777" w:rsidR="005F301F" w:rsidRDefault="005F301F" w:rsidP="003149E2">
      <w:pPr>
        <w:spacing w:after="0" w:line="240" w:lineRule="auto"/>
        <w:jc w:val="both"/>
        <w:rPr>
          <w:rFonts w:eastAsia="MS Mincho" w:cstheme="minorHAnsi"/>
          <w:sz w:val="24"/>
          <w:szCs w:val="24"/>
          <w:bdr w:val="none" w:sz="0" w:space="0" w:color="auto" w:frame="1"/>
        </w:rPr>
      </w:pPr>
    </w:p>
    <w:p w14:paraId="143A0AC0" w14:textId="0B5C0BAD" w:rsidR="00F02030" w:rsidRPr="005F301F" w:rsidRDefault="00F02030" w:rsidP="003149E2">
      <w:pPr>
        <w:spacing w:after="0" w:line="240" w:lineRule="auto"/>
        <w:jc w:val="both"/>
        <w:rPr>
          <w:rFonts w:eastAsia="MS Mincho" w:cstheme="minorHAnsi"/>
          <w:sz w:val="24"/>
          <w:szCs w:val="24"/>
          <w:bdr w:val="none" w:sz="0" w:space="0" w:color="auto" w:frame="1"/>
          <w:lang w:val="en-US"/>
        </w:rPr>
      </w:pPr>
      <w:r w:rsidRPr="005F301F">
        <w:rPr>
          <w:rFonts w:eastAsia="MS Mincho" w:cstheme="minorHAnsi"/>
          <w:sz w:val="24"/>
          <w:szCs w:val="24"/>
          <w:bdr w:val="none" w:sz="0" w:space="0" w:color="auto" w:frame="1"/>
        </w:rPr>
        <w:t xml:space="preserve">Thus, </w:t>
      </w:r>
      <w:r w:rsidR="007806FB">
        <w:rPr>
          <w:rFonts w:eastAsia="MS Mincho" w:cstheme="minorHAnsi"/>
          <w:sz w:val="24"/>
          <w:szCs w:val="24"/>
          <w:bdr w:val="none" w:sz="0" w:space="0" w:color="auto" w:frame="1"/>
        </w:rPr>
        <w:t>6</w:t>
      </w:r>
      <w:r w:rsidRPr="005F301F">
        <w:rPr>
          <w:rFonts w:eastAsia="MS Mincho" w:cstheme="minorHAnsi"/>
          <w:sz w:val="24"/>
          <w:szCs w:val="24"/>
          <w:bdr w:val="none" w:sz="0" w:space="0" w:color="auto" w:frame="1"/>
        </w:rPr>
        <w:t xml:space="preserve"> years ago, we started to increase the suspension culture volume in a shaking flask during cell maintenance and introduced a different type of culture vessel for protein production while adjusting and monitoring shaking conditions (</w:t>
      </w:r>
      <w:r w:rsidRPr="00521402">
        <w:rPr>
          <w:rFonts w:eastAsia="MS Mincho" w:cstheme="minorHAnsi"/>
          <w:b/>
          <w:bCs/>
          <w:sz w:val="24"/>
          <w:szCs w:val="24"/>
          <w:bdr w:val="none" w:sz="0" w:space="0" w:color="auto" w:frame="1"/>
        </w:rPr>
        <w:t xml:space="preserve">Figure </w:t>
      </w:r>
      <w:r w:rsidR="000A60B4" w:rsidRPr="00521402">
        <w:rPr>
          <w:rFonts w:eastAsia="MS Mincho" w:cstheme="minorHAnsi"/>
          <w:b/>
          <w:bCs/>
          <w:sz w:val="24"/>
          <w:szCs w:val="24"/>
          <w:bdr w:val="none" w:sz="0" w:space="0" w:color="auto" w:frame="1"/>
        </w:rPr>
        <w:t>6</w:t>
      </w:r>
      <w:r w:rsidRPr="005F301F">
        <w:rPr>
          <w:rFonts w:eastAsia="MS Mincho" w:cstheme="minorHAnsi"/>
          <w:sz w:val="24"/>
          <w:szCs w:val="24"/>
          <w:bdr w:val="none" w:sz="0" w:space="0" w:color="auto" w:frame="1"/>
        </w:rPr>
        <w:t xml:space="preserve">). To establish optimal conditions in </w:t>
      </w:r>
      <w:r w:rsidRPr="005F301F">
        <w:rPr>
          <w:rFonts w:eastAsia="MS Mincho" w:cstheme="minorHAnsi"/>
          <w:sz w:val="24"/>
          <w:szCs w:val="24"/>
          <w:bdr w:val="none" w:sz="0" w:space="0" w:color="auto" w:frame="1"/>
        </w:rPr>
        <w:lastRenderedPageBreak/>
        <w:t xml:space="preserve">these culture vessels, we monitored the culture parameters such as: cell doubling time along with cell viability, uniform distribution of cells in terms of size and shape, clumps or aggregation, and infectability of cells. </w:t>
      </w:r>
    </w:p>
    <w:p w14:paraId="6565F8E2" w14:textId="77777777" w:rsidR="005F301F" w:rsidRDefault="005F301F" w:rsidP="003149E2">
      <w:pPr>
        <w:spacing w:after="0" w:line="240" w:lineRule="auto"/>
        <w:jc w:val="both"/>
        <w:rPr>
          <w:rFonts w:eastAsia="MS Mincho" w:cstheme="minorHAnsi"/>
          <w:sz w:val="24"/>
          <w:szCs w:val="24"/>
          <w:bdr w:val="none" w:sz="0" w:space="0" w:color="auto" w:frame="1"/>
          <w:lang w:val="en-US"/>
        </w:rPr>
      </w:pPr>
    </w:p>
    <w:p w14:paraId="11BB1AA1" w14:textId="1351F467" w:rsidR="00F02030" w:rsidRPr="005F301F" w:rsidRDefault="00F02030" w:rsidP="003149E2">
      <w:pPr>
        <w:spacing w:after="0" w:line="240" w:lineRule="auto"/>
        <w:jc w:val="both"/>
        <w:rPr>
          <w:rFonts w:eastAsia="Times New Roman" w:cstheme="minorHAnsi"/>
          <w:sz w:val="24"/>
          <w:szCs w:val="24"/>
          <w:lang w:val="en-US" w:eastAsia="en-CA"/>
        </w:rPr>
      </w:pPr>
      <w:r w:rsidRPr="005F301F">
        <w:rPr>
          <w:rFonts w:eastAsia="MS Mincho" w:cstheme="minorHAnsi"/>
          <w:sz w:val="24"/>
          <w:szCs w:val="24"/>
          <w:bdr w:val="none" w:sz="0" w:space="0" w:color="auto" w:frame="1"/>
          <w:lang w:val="en-US"/>
        </w:rPr>
        <w:t>For example, for Sf9 cell maintenance, in the 2.8</w:t>
      </w:r>
      <w:r w:rsidR="002000C4" w:rsidRPr="005F301F">
        <w:rPr>
          <w:rFonts w:eastAsia="MS Mincho" w:cstheme="minorHAnsi"/>
          <w:sz w:val="24"/>
          <w:szCs w:val="24"/>
          <w:bdr w:val="none" w:sz="0" w:space="0" w:color="auto" w:frame="1"/>
          <w:lang w:val="en-US"/>
        </w:rPr>
        <w:t xml:space="preserve"> </w:t>
      </w:r>
      <w:r w:rsidRPr="005F301F">
        <w:rPr>
          <w:rFonts w:eastAsia="MS Mincho" w:cstheme="minorHAnsi"/>
          <w:sz w:val="24"/>
          <w:szCs w:val="24"/>
          <w:bdr w:val="none" w:sz="0" w:space="0" w:color="auto" w:frame="1"/>
          <w:lang w:val="en-US"/>
        </w:rPr>
        <w:t>L Fernbach shake flasks, we culture 2</w:t>
      </w:r>
      <w:r w:rsidR="002000C4" w:rsidRPr="005F301F">
        <w:rPr>
          <w:rFonts w:eastAsia="MS Mincho" w:cstheme="minorHAnsi"/>
          <w:sz w:val="24"/>
          <w:szCs w:val="24"/>
          <w:bdr w:val="none" w:sz="0" w:space="0" w:color="auto" w:frame="1"/>
          <w:lang w:val="en-US"/>
        </w:rPr>
        <w:t xml:space="preserve"> </w:t>
      </w:r>
      <w:r w:rsidRPr="005F301F">
        <w:rPr>
          <w:rFonts w:eastAsia="MS Mincho" w:cstheme="minorHAnsi"/>
          <w:sz w:val="24"/>
          <w:szCs w:val="24"/>
          <w:bdr w:val="none" w:sz="0" w:space="0" w:color="auto" w:frame="1"/>
          <w:lang w:val="en-US"/>
        </w:rPr>
        <w:t xml:space="preserve">L instead </w:t>
      </w:r>
      <w:r w:rsidR="00EB41AE">
        <w:rPr>
          <w:rFonts w:eastAsia="MS Mincho" w:cstheme="minorHAnsi"/>
          <w:sz w:val="24"/>
          <w:szCs w:val="24"/>
          <w:bdr w:val="none" w:sz="0" w:space="0" w:color="auto" w:frame="1"/>
          <w:lang w:val="en-US"/>
        </w:rPr>
        <w:t xml:space="preserve">of </w:t>
      </w:r>
      <w:r w:rsidRPr="005F301F">
        <w:rPr>
          <w:rFonts w:eastAsia="MS Mincho" w:cstheme="minorHAnsi"/>
          <w:sz w:val="24"/>
          <w:szCs w:val="24"/>
          <w:bdr w:val="none" w:sz="0" w:space="0" w:color="auto" w:frame="1"/>
          <w:lang w:val="en-US"/>
        </w:rPr>
        <w:t>0.8</w:t>
      </w:r>
      <w:r w:rsidR="002000C4" w:rsidRPr="005F301F">
        <w:rPr>
          <w:rFonts w:eastAsia="MS Mincho" w:cstheme="minorHAnsi"/>
          <w:sz w:val="24"/>
          <w:szCs w:val="24"/>
          <w:bdr w:val="none" w:sz="0" w:space="0" w:color="auto" w:frame="1"/>
          <w:lang w:val="en-US"/>
        </w:rPr>
        <w:t xml:space="preserve"> </w:t>
      </w:r>
      <w:r w:rsidRPr="005F301F">
        <w:rPr>
          <w:rFonts w:eastAsia="MS Mincho" w:cstheme="minorHAnsi"/>
          <w:sz w:val="24"/>
          <w:szCs w:val="24"/>
          <w:bdr w:val="none" w:sz="0" w:space="0" w:color="auto" w:frame="1"/>
          <w:lang w:val="en-US"/>
        </w:rPr>
        <w:t>L of the Sf9 suspension cells shaking at 150</w:t>
      </w:r>
      <w:r w:rsidR="002000C4" w:rsidRPr="005F301F">
        <w:rPr>
          <w:rFonts w:eastAsia="MS Mincho" w:cstheme="minorHAnsi"/>
          <w:sz w:val="24"/>
          <w:szCs w:val="24"/>
          <w:bdr w:val="none" w:sz="0" w:space="0" w:color="auto" w:frame="1"/>
          <w:lang w:val="en-US"/>
        </w:rPr>
        <w:t xml:space="preserve"> </w:t>
      </w:r>
      <w:r w:rsidRPr="005F301F">
        <w:rPr>
          <w:rFonts w:eastAsia="MS Mincho" w:cstheme="minorHAnsi"/>
          <w:sz w:val="24"/>
          <w:szCs w:val="24"/>
          <w:bdr w:val="none" w:sz="0" w:space="0" w:color="auto" w:frame="1"/>
          <w:lang w:val="en-US"/>
        </w:rPr>
        <w:t>rpm at 27</w:t>
      </w:r>
      <w:r w:rsidR="00521402" w:rsidRPr="00521402">
        <w:rPr>
          <w:rFonts w:eastAsia="Times New Roman" w:cstheme="minorHAnsi"/>
          <w:sz w:val="24"/>
          <w:szCs w:val="24"/>
          <w:lang w:eastAsia="en-CA"/>
        </w:rPr>
        <w:t xml:space="preserve"> </w:t>
      </w:r>
      <w:r w:rsidR="00521402" w:rsidRPr="00633FDE">
        <w:rPr>
          <w:rFonts w:eastAsia="Times New Roman" w:cstheme="minorHAnsi"/>
          <w:sz w:val="24"/>
          <w:szCs w:val="24"/>
          <w:lang w:eastAsia="en-CA"/>
        </w:rPr>
        <w:t>˚</w:t>
      </w:r>
      <w:r w:rsidR="00521402" w:rsidRPr="001A4053">
        <w:rPr>
          <w:rFonts w:eastAsia="Times New Roman" w:cstheme="minorHAnsi"/>
          <w:sz w:val="24"/>
          <w:szCs w:val="24"/>
          <w:lang w:eastAsia="en-CA"/>
        </w:rPr>
        <w:t>C</w:t>
      </w:r>
      <w:r w:rsidRPr="005F301F">
        <w:rPr>
          <w:rFonts w:eastAsia="MS Mincho" w:cstheme="minorHAnsi"/>
          <w:sz w:val="24"/>
          <w:szCs w:val="24"/>
          <w:bdr w:val="none" w:sz="0" w:space="0" w:color="auto" w:frame="1"/>
          <w:lang w:val="en-US"/>
        </w:rPr>
        <w:t xml:space="preserve"> and cell viability most of the time is close to 99%, with evenly shaped healthy dividing cells. For scale-up production, we infect 4</w:t>
      </w:r>
      <w:r w:rsidR="002000C4" w:rsidRPr="005F301F">
        <w:rPr>
          <w:rFonts w:eastAsia="MS Mincho" w:cstheme="minorHAnsi"/>
          <w:sz w:val="24"/>
          <w:szCs w:val="24"/>
          <w:bdr w:val="none" w:sz="0" w:space="0" w:color="auto" w:frame="1"/>
          <w:lang w:val="en-US"/>
        </w:rPr>
        <w:t xml:space="preserve"> </w:t>
      </w:r>
      <w:r w:rsidRPr="005F301F">
        <w:rPr>
          <w:rFonts w:eastAsia="MS Mincho" w:cstheme="minorHAnsi"/>
          <w:sz w:val="24"/>
          <w:szCs w:val="24"/>
          <w:bdr w:val="none" w:sz="0" w:space="0" w:color="auto" w:frame="1"/>
          <w:lang w:val="en-US"/>
        </w:rPr>
        <w:t>L of cells in 5</w:t>
      </w:r>
      <w:r w:rsidR="002000C4" w:rsidRPr="005F301F">
        <w:rPr>
          <w:rFonts w:eastAsia="MS Mincho" w:cstheme="minorHAnsi"/>
          <w:sz w:val="24"/>
          <w:szCs w:val="24"/>
          <w:bdr w:val="none" w:sz="0" w:space="0" w:color="auto" w:frame="1"/>
          <w:lang w:val="en-US"/>
        </w:rPr>
        <w:t xml:space="preserve"> </w:t>
      </w:r>
      <w:r w:rsidRPr="005F301F">
        <w:rPr>
          <w:rFonts w:eastAsia="MS Mincho" w:cstheme="minorHAnsi"/>
          <w:sz w:val="24"/>
          <w:szCs w:val="24"/>
          <w:bdr w:val="none" w:sz="0" w:space="0" w:color="auto" w:frame="1"/>
          <w:lang w:val="en-US"/>
        </w:rPr>
        <w:t>L reagent bottles shaking at high speed as 145</w:t>
      </w:r>
      <w:r w:rsidR="002000C4" w:rsidRPr="005F301F">
        <w:rPr>
          <w:rFonts w:eastAsia="MS Mincho" w:cstheme="minorHAnsi"/>
          <w:sz w:val="24"/>
          <w:szCs w:val="24"/>
          <w:bdr w:val="none" w:sz="0" w:space="0" w:color="auto" w:frame="1"/>
          <w:lang w:val="en-US"/>
        </w:rPr>
        <w:t xml:space="preserve"> </w:t>
      </w:r>
      <w:r w:rsidRPr="005F301F">
        <w:rPr>
          <w:rFonts w:eastAsia="MS Mincho" w:cstheme="minorHAnsi"/>
          <w:sz w:val="24"/>
          <w:szCs w:val="24"/>
          <w:bdr w:val="none" w:sz="0" w:space="0" w:color="auto" w:frame="1"/>
          <w:lang w:val="en-US"/>
        </w:rPr>
        <w:t>rpm at a lowered temperature of 25</w:t>
      </w:r>
      <w:r w:rsidR="00521402" w:rsidRPr="00521402">
        <w:rPr>
          <w:rFonts w:eastAsia="Times New Roman" w:cstheme="minorHAnsi"/>
          <w:sz w:val="24"/>
          <w:szCs w:val="24"/>
          <w:lang w:eastAsia="en-CA"/>
        </w:rPr>
        <w:t xml:space="preserve"> </w:t>
      </w:r>
      <w:r w:rsidR="00521402" w:rsidRPr="00633FDE">
        <w:rPr>
          <w:rFonts w:eastAsia="Times New Roman" w:cstheme="minorHAnsi"/>
          <w:sz w:val="24"/>
          <w:szCs w:val="24"/>
          <w:lang w:eastAsia="en-CA"/>
        </w:rPr>
        <w:t>˚</w:t>
      </w:r>
      <w:r w:rsidR="00521402" w:rsidRPr="001A4053">
        <w:rPr>
          <w:rFonts w:eastAsia="Times New Roman" w:cstheme="minorHAnsi"/>
          <w:sz w:val="24"/>
          <w:szCs w:val="24"/>
          <w:lang w:eastAsia="en-CA"/>
        </w:rPr>
        <w:t>C</w:t>
      </w:r>
      <w:r w:rsidRPr="005F301F">
        <w:rPr>
          <w:rFonts w:eastAsia="MS Mincho" w:cstheme="minorHAnsi"/>
          <w:sz w:val="24"/>
          <w:szCs w:val="24"/>
          <w:bdr w:val="none" w:sz="0" w:space="0" w:color="auto" w:frame="1"/>
          <w:lang w:val="en-US"/>
        </w:rPr>
        <w:t>. The most commonly used incubators with a built-in shaking platform can hold 6</w:t>
      </w:r>
      <w:r w:rsidR="002000C4" w:rsidRPr="005F301F">
        <w:rPr>
          <w:rFonts w:eastAsia="MS Mincho" w:cstheme="minorHAnsi"/>
          <w:sz w:val="24"/>
          <w:szCs w:val="24"/>
          <w:bdr w:val="none" w:sz="0" w:space="0" w:color="auto" w:frame="1"/>
          <w:lang w:val="en-US"/>
        </w:rPr>
        <w:t xml:space="preserve"> </w:t>
      </w:r>
      <w:r w:rsidRPr="005F301F">
        <w:rPr>
          <w:rFonts w:eastAsia="MS Mincho" w:cstheme="minorHAnsi"/>
          <w:sz w:val="24"/>
          <w:szCs w:val="24"/>
          <w:bdr w:val="none" w:sz="0" w:space="0" w:color="auto" w:frame="1"/>
          <w:lang w:val="en-US"/>
        </w:rPr>
        <w:t>x</w:t>
      </w:r>
      <w:r w:rsidR="002000C4" w:rsidRPr="005F301F">
        <w:rPr>
          <w:rFonts w:eastAsia="MS Mincho" w:cstheme="minorHAnsi"/>
          <w:sz w:val="24"/>
          <w:szCs w:val="24"/>
          <w:bdr w:val="none" w:sz="0" w:space="0" w:color="auto" w:frame="1"/>
          <w:lang w:val="en-US"/>
        </w:rPr>
        <w:t xml:space="preserve"> </w:t>
      </w:r>
      <w:r w:rsidRPr="005F301F">
        <w:rPr>
          <w:rFonts w:eastAsia="MS Mincho" w:cstheme="minorHAnsi"/>
          <w:sz w:val="24"/>
          <w:szCs w:val="24"/>
          <w:bdr w:val="none" w:sz="0" w:space="0" w:color="auto" w:frame="1"/>
          <w:lang w:val="en-US"/>
        </w:rPr>
        <w:t>2.8</w:t>
      </w:r>
      <w:r w:rsidR="002000C4" w:rsidRPr="005F301F">
        <w:rPr>
          <w:rFonts w:eastAsia="MS Mincho" w:cstheme="minorHAnsi"/>
          <w:sz w:val="24"/>
          <w:szCs w:val="24"/>
          <w:bdr w:val="none" w:sz="0" w:space="0" w:color="auto" w:frame="1"/>
          <w:lang w:val="en-US"/>
        </w:rPr>
        <w:t xml:space="preserve"> </w:t>
      </w:r>
      <w:r w:rsidRPr="005F301F">
        <w:rPr>
          <w:rFonts w:eastAsia="MS Mincho" w:cstheme="minorHAnsi"/>
          <w:sz w:val="24"/>
          <w:szCs w:val="24"/>
          <w:bdr w:val="none" w:sz="0" w:space="0" w:color="auto" w:frame="1"/>
          <w:lang w:val="en-US"/>
        </w:rPr>
        <w:t>L shake flasks or 6</w:t>
      </w:r>
      <w:r w:rsidR="002000C4" w:rsidRPr="005F301F">
        <w:rPr>
          <w:rFonts w:eastAsia="MS Mincho" w:cstheme="minorHAnsi"/>
          <w:sz w:val="24"/>
          <w:szCs w:val="24"/>
          <w:bdr w:val="none" w:sz="0" w:space="0" w:color="auto" w:frame="1"/>
          <w:lang w:val="en-US"/>
        </w:rPr>
        <w:t xml:space="preserve"> </w:t>
      </w:r>
      <w:r w:rsidRPr="005F301F">
        <w:rPr>
          <w:rFonts w:eastAsia="MS Mincho" w:cstheme="minorHAnsi"/>
          <w:sz w:val="24"/>
          <w:szCs w:val="24"/>
          <w:bdr w:val="none" w:sz="0" w:space="0" w:color="auto" w:frame="1"/>
          <w:lang w:val="en-US"/>
        </w:rPr>
        <w:t>x</w:t>
      </w:r>
      <w:r w:rsidR="002000C4" w:rsidRPr="005F301F">
        <w:rPr>
          <w:rFonts w:eastAsia="MS Mincho" w:cstheme="minorHAnsi"/>
          <w:sz w:val="24"/>
          <w:szCs w:val="24"/>
          <w:bdr w:val="none" w:sz="0" w:space="0" w:color="auto" w:frame="1"/>
          <w:lang w:val="en-US"/>
        </w:rPr>
        <w:t xml:space="preserve"> </w:t>
      </w:r>
      <w:r w:rsidRPr="005F301F">
        <w:rPr>
          <w:rFonts w:eastAsia="MS Mincho" w:cstheme="minorHAnsi"/>
          <w:sz w:val="24"/>
          <w:szCs w:val="24"/>
          <w:bdr w:val="none" w:sz="0" w:space="0" w:color="auto" w:frame="1"/>
          <w:lang w:val="en-US"/>
        </w:rPr>
        <w:t>5</w:t>
      </w:r>
      <w:r w:rsidR="002000C4" w:rsidRPr="005F301F">
        <w:rPr>
          <w:rFonts w:eastAsia="MS Mincho" w:cstheme="minorHAnsi"/>
          <w:sz w:val="24"/>
          <w:szCs w:val="24"/>
          <w:bdr w:val="none" w:sz="0" w:space="0" w:color="auto" w:frame="1"/>
          <w:lang w:val="en-US"/>
        </w:rPr>
        <w:t xml:space="preserve"> </w:t>
      </w:r>
      <w:r w:rsidRPr="005F301F">
        <w:rPr>
          <w:rFonts w:eastAsia="MS Mincho" w:cstheme="minorHAnsi"/>
          <w:sz w:val="24"/>
          <w:szCs w:val="24"/>
          <w:bdr w:val="none" w:sz="0" w:space="0" w:color="auto" w:frame="1"/>
          <w:lang w:val="en-US"/>
        </w:rPr>
        <w:t>L reagent bottles</w:t>
      </w:r>
      <w:r w:rsidR="007A1FE8" w:rsidRPr="005F301F">
        <w:rPr>
          <w:rFonts w:eastAsia="MS Mincho" w:cstheme="minorHAnsi"/>
          <w:sz w:val="24"/>
          <w:szCs w:val="24"/>
          <w:bdr w:val="none" w:sz="0" w:space="0" w:color="auto" w:frame="1"/>
          <w:lang w:val="en-US"/>
        </w:rPr>
        <w:t>,</w:t>
      </w:r>
      <w:r w:rsidRPr="005F301F">
        <w:rPr>
          <w:rFonts w:eastAsia="MS Mincho" w:cstheme="minorHAnsi"/>
          <w:sz w:val="24"/>
          <w:szCs w:val="24"/>
          <w:bdr w:val="none" w:sz="0" w:space="0" w:color="auto" w:frame="1"/>
          <w:lang w:val="en-US"/>
        </w:rPr>
        <w:t xml:space="preserve"> or 10 x 2.5</w:t>
      </w:r>
      <w:r w:rsidR="002000C4" w:rsidRPr="005F301F">
        <w:rPr>
          <w:rFonts w:eastAsia="MS Mincho" w:cstheme="minorHAnsi"/>
          <w:sz w:val="24"/>
          <w:szCs w:val="24"/>
          <w:bdr w:val="none" w:sz="0" w:space="0" w:color="auto" w:frame="1"/>
          <w:lang w:val="en-US"/>
        </w:rPr>
        <w:t xml:space="preserve"> </w:t>
      </w:r>
      <w:r w:rsidRPr="005F301F">
        <w:rPr>
          <w:rFonts w:eastAsia="MS Mincho" w:cstheme="minorHAnsi"/>
          <w:sz w:val="24"/>
          <w:szCs w:val="24"/>
          <w:bdr w:val="none" w:sz="0" w:space="0" w:color="auto" w:frame="1"/>
          <w:lang w:val="en-US"/>
        </w:rPr>
        <w:t>L Tunair shake flasks</w:t>
      </w:r>
      <w:r w:rsidR="006605B7" w:rsidRPr="005F301F">
        <w:rPr>
          <w:rFonts w:eastAsia="MS Mincho" w:cstheme="minorHAnsi"/>
          <w:sz w:val="24"/>
          <w:szCs w:val="24"/>
          <w:bdr w:val="none" w:sz="0" w:space="0" w:color="auto" w:frame="1"/>
          <w:lang w:val="en-US"/>
        </w:rPr>
        <w:t>. Thus, the capacity of the one shaking platform</w:t>
      </w:r>
      <w:r w:rsidR="00F409D7">
        <w:rPr>
          <w:rFonts w:eastAsia="MS Mincho" w:cstheme="minorHAnsi"/>
          <w:sz w:val="24"/>
          <w:szCs w:val="24"/>
          <w:bdr w:val="none" w:sz="0" w:space="0" w:color="auto" w:frame="1"/>
          <w:lang w:val="en-US"/>
        </w:rPr>
        <w:t>,</w:t>
      </w:r>
      <w:r w:rsidR="006605B7" w:rsidRPr="005F301F">
        <w:rPr>
          <w:rFonts w:eastAsia="MS Mincho" w:cstheme="minorHAnsi"/>
          <w:sz w:val="24"/>
          <w:szCs w:val="24"/>
          <w:bdr w:val="none" w:sz="0" w:space="0" w:color="auto" w:frame="1"/>
          <w:lang w:val="en-US"/>
        </w:rPr>
        <w:t xml:space="preserve"> if we fill Fernbach shake flasks</w:t>
      </w:r>
      <w:r w:rsidR="006605B7">
        <w:rPr>
          <w:rFonts w:eastAsia="MS Mincho" w:cstheme="minorHAnsi"/>
          <w:sz w:val="24"/>
          <w:szCs w:val="24"/>
          <w:bdr w:val="none" w:sz="0" w:space="0" w:color="auto" w:frame="1"/>
          <w:lang w:val="en-US"/>
        </w:rPr>
        <w:t xml:space="preserve"> and reagent bottles to 1/3 </w:t>
      </w:r>
      <w:r w:rsidR="006605B7" w:rsidRPr="005F301F">
        <w:rPr>
          <w:rFonts w:eastAsia="MS Mincho" w:cstheme="minorHAnsi"/>
          <w:sz w:val="24"/>
          <w:szCs w:val="24"/>
          <w:bdr w:val="none" w:sz="0" w:space="0" w:color="auto" w:frame="1"/>
          <w:lang w:val="en-US"/>
        </w:rPr>
        <w:t>v</w:t>
      </w:r>
      <w:r w:rsidR="00F409D7">
        <w:rPr>
          <w:rFonts w:eastAsia="MS Mincho" w:cstheme="minorHAnsi"/>
          <w:sz w:val="24"/>
          <w:szCs w:val="24"/>
          <w:bdr w:val="none" w:sz="0" w:space="0" w:color="auto" w:frame="1"/>
          <w:lang w:val="en-US"/>
        </w:rPr>
        <w:t>ersu</w:t>
      </w:r>
      <w:r w:rsidR="006605B7" w:rsidRPr="005F301F">
        <w:rPr>
          <w:rFonts w:eastAsia="MS Mincho" w:cstheme="minorHAnsi"/>
          <w:sz w:val="24"/>
          <w:szCs w:val="24"/>
          <w:bdr w:val="none" w:sz="0" w:space="0" w:color="auto" w:frame="1"/>
          <w:lang w:val="en-US"/>
        </w:rPr>
        <w:t>s to the high-fill volume of the vessels is 4.8 L v</w:t>
      </w:r>
      <w:r w:rsidR="00F409D7">
        <w:rPr>
          <w:rFonts w:eastAsia="MS Mincho" w:cstheme="minorHAnsi"/>
          <w:sz w:val="24"/>
          <w:szCs w:val="24"/>
          <w:bdr w:val="none" w:sz="0" w:space="0" w:color="auto" w:frame="1"/>
          <w:lang w:val="en-US"/>
        </w:rPr>
        <w:t>ersu</w:t>
      </w:r>
      <w:r w:rsidR="006605B7" w:rsidRPr="005F301F">
        <w:rPr>
          <w:rFonts w:eastAsia="MS Mincho" w:cstheme="minorHAnsi"/>
          <w:sz w:val="24"/>
          <w:szCs w:val="24"/>
          <w:bdr w:val="none" w:sz="0" w:space="0" w:color="auto" w:frame="1"/>
          <w:lang w:val="en-US"/>
        </w:rPr>
        <w:t xml:space="preserve">s 12 L </w:t>
      </w:r>
      <w:r w:rsidR="006605B7">
        <w:rPr>
          <w:rFonts w:eastAsia="MS Mincho" w:cstheme="minorHAnsi"/>
          <w:sz w:val="24"/>
          <w:szCs w:val="24"/>
          <w:bdr w:val="none" w:sz="0" w:space="0" w:color="auto" w:frame="1"/>
          <w:lang w:val="en-US"/>
        </w:rPr>
        <w:t>using 2.8</w:t>
      </w:r>
      <w:r w:rsidR="00F409D7">
        <w:rPr>
          <w:rFonts w:eastAsia="MS Mincho" w:cstheme="minorHAnsi"/>
          <w:sz w:val="24"/>
          <w:szCs w:val="24"/>
          <w:bdr w:val="none" w:sz="0" w:space="0" w:color="auto" w:frame="1"/>
          <w:lang w:val="en-US"/>
        </w:rPr>
        <w:t xml:space="preserve"> </w:t>
      </w:r>
      <w:r w:rsidR="006605B7">
        <w:rPr>
          <w:rFonts w:eastAsia="MS Mincho" w:cstheme="minorHAnsi"/>
          <w:sz w:val="24"/>
          <w:szCs w:val="24"/>
          <w:bdr w:val="none" w:sz="0" w:space="0" w:color="auto" w:frame="1"/>
          <w:lang w:val="en-US"/>
        </w:rPr>
        <w:t>L Fernbach shake flasks and</w:t>
      </w:r>
      <w:r w:rsidR="006605B7" w:rsidRPr="005F301F">
        <w:rPr>
          <w:rFonts w:eastAsia="MS Mincho" w:cstheme="minorHAnsi"/>
          <w:sz w:val="24"/>
          <w:szCs w:val="24"/>
          <w:bdr w:val="none" w:sz="0" w:space="0" w:color="auto" w:frame="1"/>
          <w:lang w:val="en-US"/>
        </w:rPr>
        <w:t xml:space="preserve"> 10 L v</w:t>
      </w:r>
      <w:r w:rsidR="00F409D7">
        <w:rPr>
          <w:rFonts w:eastAsia="MS Mincho" w:cstheme="minorHAnsi"/>
          <w:sz w:val="24"/>
          <w:szCs w:val="24"/>
          <w:bdr w:val="none" w:sz="0" w:space="0" w:color="auto" w:frame="1"/>
          <w:lang w:val="en-US"/>
        </w:rPr>
        <w:t>ersus</w:t>
      </w:r>
      <w:r w:rsidR="006605B7" w:rsidRPr="005F301F">
        <w:rPr>
          <w:rFonts w:eastAsia="MS Mincho" w:cstheme="minorHAnsi"/>
          <w:sz w:val="24"/>
          <w:szCs w:val="24"/>
          <w:bdr w:val="none" w:sz="0" w:space="0" w:color="auto" w:frame="1"/>
          <w:lang w:val="en-US"/>
        </w:rPr>
        <w:t xml:space="preserve"> 24 L</w:t>
      </w:r>
      <w:r w:rsidR="006605B7">
        <w:rPr>
          <w:rFonts w:eastAsia="MS Mincho" w:cstheme="minorHAnsi"/>
          <w:sz w:val="24"/>
          <w:szCs w:val="24"/>
          <w:bdr w:val="none" w:sz="0" w:space="0" w:color="auto" w:frame="1"/>
          <w:lang w:val="en-US"/>
        </w:rPr>
        <w:t xml:space="preserve"> using 5</w:t>
      </w:r>
      <w:r w:rsidR="00F409D7">
        <w:rPr>
          <w:rFonts w:eastAsia="MS Mincho" w:cstheme="minorHAnsi"/>
          <w:sz w:val="24"/>
          <w:szCs w:val="24"/>
          <w:bdr w:val="none" w:sz="0" w:space="0" w:color="auto" w:frame="1"/>
          <w:lang w:val="en-US"/>
        </w:rPr>
        <w:t xml:space="preserve"> </w:t>
      </w:r>
      <w:r w:rsidR="006605B7">
        <w:rPr>
          <w:rFonts w:eastAsia="MS Mincho" w:cstheme="minorHAnsi"/>
          <w:sz w:val="24"/>
          <w:szCs w:val="24"/>
          <w:bdr w:val="none" w:sz="0" w:space="0" w:color="auto" w:frame="1"/>
          <w:lang w:val="en-US"/>
        </w:rPr>
        <w:t xml:space="preserve">L reagent bottles </w:t>
      </w:r>
      <w:r w:rsidR="006605B7" w:rsidRPr="005F301F">
        <w:rPr>
          <w:rFonts w:eastAsia="MS Mincho" w:cstheme="minorHAnsi"/>
          <w:sz w:val="24"/>
          <w:szCs w:val="24"/>
          <w:bdr w:val="none" w:sz="0" w:space="0" w:color="auto" w:frame="1"/>
          <w:lang w:val="en-US"/>
        </w:rPr>
        <w:t>(</w:t>
      </w:r>
      <w:r w:rsidR="006605B7" w:rsidRPr="00521402">
        <w:rPr>
          <w:rFonts w:eastAsia="MS Mincho" w:cstheme="minorHAnsi"/>
          <w:b/>
          <w:bCs/>
          <w:sz w:val="24"/>
          <w:szCs w:val="24"/>
          <w:bdr w:val="none" w:sz="0" w:space="0" w:color="auto" w:frame="1"/>
          <w:lang w:val="en-US"/>
        </w:rPr>
        <w:t>Figure 6</w:t>
      </w:r>
      <w:r w:rsidR="006605B7" w:rsidRPr="005F301F">
        <w:rPr>
          <w:rFonts w:eastAsia="MS Mincho" w:cstheme="minorHAnsi"/>
          <w:sz w:val="24"/>
          <w:szCs w:val="24"/>
          <w:bdr w:val="none" w:sz="0" w:space="0" w:color="auto" w:frame="1"/>
          <w:lang w:val="en-US"/>
        </w:rPr>
        <w:t>). Suspension</w:t>
      </w:r>
      <w:r w:rsidRPr="005F301F">
        <w:rPr>
          <w:rFonts w:eastAsia="MS Mincho" w:cstheme="minorHAnsi"/>
          <w:sz w:val="24"/>
          <w:szCs w:val="24"/>
          <w:bdr w:val="none" w:sz="0" w:space="0" w:color="auto" w:frame="1"/>
          <w:lang w:val="en-US"/>
        </w:rPr>
        <w:t xml:space="preserve"> cell culture maintenance and scale-up production in the culture vessels with a high</w:t>
      </w:r>
      <w:r w:rsidR="005B1BE7">
        <w:rPr>
          <w:rFonts w:eastAsia="MS Mincho" w:cstheme="minorHAnsi"/>
          <w:sz w:val="24"/>
          <w:szCs w:val="24"/>
          <w:bdr w:val="none" w:sz="0" w:space="0" w:color="auto" w:frame="1"/>
          <w:lang w:val="en-US"/>
        </w:rPr>
        <w:t xml:space="preserve"> </w:t>
      </w:r>
      <w:r w:rsidRPr="005F301F">
        <w:rPr>
          <w:rFonts w:eastAsia="MS Mincho" w:cstheme="minorHAnsi"/>
          <w:sz w:val="24"/>
          <w:szCs w:val="24"/>
          <w:bdr w:val="none" w:sz="0" w:space="0" w:color="auto" w:frame="1"/>
          <w:lang w:val="en-US"/>
        </w:rPr>
        <w:t xml:space="preserve">fill volume </w:t>
      </w:r>
      <w:r w:rsidR="002000C4" w:rsidRPr="005F301F">
        <w:rPr>
          <w:rFonts w:eastAsia="MS Mincho" w:cstheme="minorHAnsi"/>
          <w:sz w:val="24"/>
          <w:szCs w:val="24"/>
          <w:bdr w:val="none" w:sz="0" w:space="0" w:color="auto" w:frame="1"/>
          <w:lang w:val="en-US"/>
        </w:rPr>
        <w:t>ha</w:t>
      </w:r>
      <w:r w:rsidR="005B1BE7">
        <w:rPr>
          <w:rFonts w:eastAsia="MS Mincho" w:cstheme="minorHAnsi"/>
          <w:sz w:val="24"/>
          <w:szCs w:val="24"/>
          <w:bdr w:val="none" w:sz="0" w:space="0" w:color="auto" w:frame="1"/>
          <w:lang w:val="en-US"/>
        </w:rPr>
        <w:t>ve</w:t>
      </w:r>
      <w:r w:rsidR="002000C4" w:rsidRPr="005F301F">
        <w:rPr>
          <w:rFonts w:eastAsia="MS Mincho" w:cstheme="minorHAnsi"/>
          <w:sz w:val="24"/>
          <w:szCs w:val="24"/>
          <w:bdr w:val="none" w:sz="0" w:space="0" w:color="auto" w:frame="1"/>
          <w:lang w:val="en-US"/>
        </w:rPr>
        <w:t xml:space="preserve"> </w:t>
      </w:r>
      <w:r w:rsidRPr="005F301F">
        <w:rPr>
          <w:rFonts w:eastAsia="MS Mincho" w:cstheme="minorHAnsi"/>
          <w:sz w:val="24"/>
          <w:szCs w:val="24"/>
          <w:bdr w:val="none" w:sz="0" w:space="0" w:color="auto" w:frame="1"/>
          <w:lang w:val="en-US"/>
        </w:rPr>
        <w:t>helped us overcome limitations of the production volumes and adopt a large-scale platform. Thus, this is highly useful for labs with no access to bioreactors and/or limited space in the production pipelines.</w:t>
      </w:r>
      <w:r w:rsidR="005B1BE7">
        <w:rPr>
          <w:rFonts w:eastAsia="MS Mincho" w:cstheme="minorHAnsi"/>
          <w:sz w:val="24"/>
          <w:szCs w:val="24"/>
          <w:bdr w:val="none" w:sz="0" w:space="0" w:color="auto" w:frame="1"/>
          <w:lang w:val="en-US"/>
        </w:rPr>
        <w:t xml:space="preserve"> </w:t>
      </w:r>
    </w:p>
    <w:p w14:paraId="43940527" w14:textId="77777777" w:rsidR="005F301F" w:rsidRDefault="005F301F" w:rsidP="003149E2">
      <w:pPr>
        <w:spacing w:after="0" w:line="240" w:lineRule="auto"/>
        <w:jc w:val="both"/>
        <w:rPr>
          <w:rFonts w:eastAsia="Times New Roman" w:cstheme="minorHAnsi"/>
          <w:sz w:val="24"/>
          <w:szCs w:val="24"/>
          <w:lang w:eastAsia="en-CA"/>
        </w:rPr>
      </w:pPr>
    </w:p>
    <w:p w14:paraId="2A1E84F0" w14:textId="5AE7CB73" w:rsidR="0084594A" w:rsidRPr="005F301F" w:rsidRDefault="00F02030" w:rsidP="003149E2">
      <w:pPr>
        <w:spacing w:after="0" w:line="240" w:lineRule="auto"/>
        <w:jc w:val="both"/>
        <w:rPr>
          <w:rFonts w:eastAsia="MS Mincho" w:cstheme="minorHAnsi"/>
          <w:sz w:val="24"/>
          <w:szCs w:val="24"/>
          <w:bdr w:val="none" w:sz="0" w:space="0" w:color="auto" w:frame="1"/>
          <w:lang w:val="en-US"/>
        </w:rPr>
      </w:pPr>
      <w:r w:rsidRPr="005F301F">
        <w:rPr>
          <w:rFonts w:eastAsia="Times New Roman" w:cstheme="minorHAnsi"/>
          <w:sz w:val="24"/>
          <w:szCs w:val="24"/>
          <w:lang w:eastAsia="en-CA"/>
        </w:rPr>
        <w:t xml:space="preserve">This protocol could be readily adapted for </w:t>
      </w:r>
      <w:r w:rsidR="007A1FE8" w:rsidRPr="005F301F">
        <w:rPr>
          <w:rFonts w:eastAsia="Times New Roman" w:cstheme="minorHAnsi"/>
          <w:sz w:val="24"/>
          <w:szCs w:val="24"/>
          <w:lang w:eastAsia="en-CA"/>
        </w:rPr>
        <w:t xml:space="preserve">the </w:t>
      </w:r>
      <w:r w:rsidRPr="005F301F">
        <w:rPr>
          <w:rFonts w:eastAsia="Times New Roman" w:cstheme="minorHAnsi"/>
          <w:sz w:val="24"/>
          <w:szCs w:val="24"/>
          <w:lang w:eastAsia="en-CA"/>
        </w:rPr>
        <w:t xml:space="preserve">production and purification of protein constructs with different affinity tags by </w:t>
      </w:r>
      <w:r w:rsidR="007A1FE8" w:rsidRPr="005F301F">
        <w:rPr>
          <w:rFonts w:eastAsia="Times New Roman" w:cstheme="minorHAnsi"/>
          <w:sz w:val="24"/>
          <w:szCs w:val="24"/>
          <w:lang w:eastAsia="en-CA"/>
        </w:rPr>
        <w:t>utilizing appropriate</w:t>
      </w:r>
      <w:r w:rsidRPr="005F301F">
        <w:rPr>
          <w:rFonts w:eastAsia="Times New Roman" w:cstheme="minorHAnsi"/>
          <w:sz w:val="24"/>
          <w:szCs w:val="24"/>
          <w:lang w:eastAsia="en-CA"/>
        </w:rPr>
        <w:t xml:space="preserve"> resins and modifying purification buffers as ha</w:t>
      </w:r>
      <w:r w:rsidR="004A46A1">
        <w:rPr>
          <w:rFonts w:eastAsia="Times New Roman" w:cstheme="minorHAnsi"/>
          <w:sz w:val="24"/>
          <w:szCs w:val="24"/>
          <w:lang w:eastAsia="en-CA"/>
        </w:rPr>
        <w:t>s</w:t>
      </w:r>
      <w:r w:rsidRPr="005F301F">
        <w:rPr>
          <w:rFonts w:eastAsia="Times New Roman" w:cstheme="minorHAnsi"/>
          <w:sz w:val="24"/>
          <w:szCs w:val="24"/>
          <w:lang w:eastAsia="en-CA"/>
        </w:rPr>
        <w:t xml:space="preserve"> been described in the S</w:t>
      </w:r>
      <w:r w:rsidR="00C26F94" w:rsidRPr="005F301F">
        <w:rPr>
          <w:rFonts w:eastAsia="Times New Roman" w:cstheme="minorHAnsi"/>
          <w:sz w:val="24"/>
          <w:szCs w:val="24"/>
          <w:lang w:eastAsia="en-CA"/>
        </w:rPr>
        <w:t>GC</w:t>
      </w:r>
      <w:r w:rsidRPr="005F301F">
        <w:rPr>
          <w:rFonts w:eastAsia="Times New Roman" w:cstheme="minorHAnsi"/>
          <w:sz w:val="24"/>
          <w:szCs w:val="24"/>
          <w:lang w:eastAsia="en-CA"/>
        </w:rPr>
        <w:t xml:space="preserve"> published paper</w:t>
      </w:r>
      <w:r w:rsidRPr="005F301F">
        <w:rPr>
          <w:rFonts w:eastAsia="Times New Roman" w:cstheme="minorHAnsi"/>
          <w:sz w:val="24"/>
          <w:szCs w:val="24"/>
          <w:vertAlign w:val="superscript"/>
          <w:lang w:eastAsia="en-CA"/>
        </w:rPr>
        <w:t>6</w:t>
      </w:r>
      <w:r w:rsidRPr="005F301F">
        <w:rPr>
          <w:rFonts w:eastAsia="Times New Roman" w:cstheme="minorHAnsi"/>
          <w:sz w:val="24"/>
          <w:szCs w:val="24"/>
          <w:lang w:eastAsia="en-CA"/>
        </w:rPr>
        <w:t xml:space="preserve"> for the Flag-tagged full length proteins of PRMT4, 7, 9 and </w:t>
      </w:r>
      <w:r w:rsidR="002000C4" w:rsidRPr="005F301F">
        <w:rPr>
          <w:rFonts w:eastAsia="Times New Roman" w:cstheme="minorHAnsi"/>
          <w:sz w:val="24"/>
          <w:szCs w:val="24"/>
          <w:lang w:eastAsia="en-CA"/>
        </w:rPr>
        <w:t xml:space="preserve">the </w:t>
      </w:r>
      <w:r w:rsidRPr="005F301F">
        <w:rPr>
          <w:rFonts w:eastAsia="Times New Roman" w:cstheme="minorHAnsi"/>
          <w:sz w:val="24"/>
          <w:szCs w:val="24"/>
          <w:lang w:eastAsia="en-CA"/>
        </w:rPr>
        <w:t>His-tagged PRMT5-MEP50 complex and PRMT6.</w:t>
      </w:r>
      <w:r w:rsidR="005F301F">
        <w:rPr>
          <w:rFonts w:eastAsia="MS Mincho" w:cstheme="minorHAnsi"/>
          <w:sz w:val="24"/>
          <w:szCs w:val="24"/>
          <w:bdr w:val="none" w:sz="0" w:space="0" w:color="auto" w:frame="1"/>
          <w:lang w:val="en-US"/>
        </w:rPr>
        <w:t xml:space="preserve"> </w:t>
      </w:r>
      <w:r w:rsidR="0084594A" w:rsidRPr="005F301F">
        <w:rPr>
          <w:rFonts w:eastAsia="MS Mincho" w:cstheme="minorHAnsi"/>
          <w:sz w:val="24"/>
          <w:szCs w:val="24"/>
          <w:lang w:val="en-US"/>
        </w:rPr>
        <w:t>Although</w:t>
      </w:r>
      <w:r w:rsidR="007A1FE8" w:rsidRPr="005F301F">
        <w:rPr>
          <w:rFonts w:eastAsia="MS Mincho" w:cstheme="minorHAnsi"/>
          <w:sz w:val="24"/>
          <w:szCs w:val="24"/>
          <w:lang w:val="en-US"/>
        </w:rPr>
        <w:t xml:space="preserve"> </w:t>
      </w:r>
      <w:r w:rsidR="0084594A" w:rsidRPr="005F301F">
        <w:rPr>
          <w:rFonts w:eastAsia="MS Mincho" w:cstheme="minorHAnsi"/>
          <w:sz w:val="24"/>
          <w:szCs w:val="24"/>
          <w:lang w:val="en-US"/>
        </w:rPr>
        <w:t>we describe</w:t>
      </w:r>
      <w:r w:rsidRPr="005F301F">
        <w:rPr>
          <w:rFonts w:eastAsia="MS Mincho" w:cstheme="minorHAnsi"/>
          <w:sz w:val="24"/>
          <w:szCs w:val="24"/>
          <w:lang w:val="en-US"/>
        </w:rPr>
        <w:t xml:space="preserve"> a</w:t>
      </w:r>
      <w:r w:rsidR="0084594A" w:rsidRPr="005F301F">
        <w:rPr>
          <w:rFonts w:eastAsia="MS Mincho" w:cstheme="minorHAnsi"/>
          <w:sz w:val="24"/>
          <w:szCs w:val="24"/>
          <w:lang w:val="en-US"/>
        </w:rPr>
        <w:t xml:space="preserve"> </w:t>
      </w:r>
      <w:r w:rsidRPr="005F301F">
        <w:rPr>
          <w:rFonts w:eastAsia="MS Mincho" w:cstheme="minorHAnsi"/>
          <w:sz w:val="24"/>
          <w:szCs w:val="24"/>
          <w:lang w:val="en-US"/>
        </w:rPr>
        <w:t xml:space="preserve">BEVS </w:t>
      </w:r>
      <w:r w:rsidR="0084594A" w:rsidRPr="005F301F">
        <w:rPr>
          <w:rFonts w:eastAsia="MS Mincho" w:cstheme="minorHAnsi"/>
          <w:sz w:val="24"/>
          <w:szCs w:val="24"/>
          <w:lang w:val="en-US"/>
        </w:rPr>
        <w:t xml:space="preserve">protocol for the PRMT family </w:t>
      </w:r>
      <w:r w:rsidR="004A46A1">
        <w:rPr>
          <w:rFonts w:eastAsia="MS Mincho" w:cstheme="minorHAnsi"/>
          <w:sz w:val="24"/>
          <w:szCs w:val="24"/>
          <w:lang w:val="en-US"/>
        </w:rPr>
        <w:t xml:space="preserve">of </w:t>
      </w:r>
      <w:r w:rsidR="0084594A" w:rsidRPr="005F301F">
        <w:rPr>
          <w:rFonts w:eastAsia="MS Mincho" w:cstheme="minorHAnsi"/>
          <w:sz w:val="24"/>
          <w:szCs w:val="24"/>
          <w:lang w:val="en-US"/>
        </w:rPr>
        <w:t>proteins, the same approach can be applied to any other protein family.</w:t>
      </w:r>
    </w:p>
    <w:p w14:paraId="65131FE6" w14:textId="77777777" w:rsidR="000225A8" w:rsidRPr="005F301F" w:rsidRDefault="000225A8" w:rsidP="003149E2">
      <w:pPr>
        <w:spacing w:after="0" w:line="240" w:lineRule="auto"/>
        <w:jc w:val="both"/>
        <w:rPr>
          <w:rFonts w:eastAsia="MS Mincho" w:cstheme="minorHAnsi"/>
          <w:sz w:val="24"/>
          <w:szCs w:val="24"/>
          <w:lang w:val="en-US"/>
        </w:rPr>
      </w:pPr>
    </w:p>
    <w:p w14:paraId="19B7D85F" w14:textId="18D650A2" w:rsidR="000225A8" w:rsidRPr="005F301F" w:rsidRDefault="005F301F" w:rsidP="003149E2">
      <w:pPr>
        <w:spacing w:after="0" w:line="240" w:lineRule="auto"/>
        <w:jc w:val="both"/>
        <w:rPr>
          <w:rFonts w:eastAsia="MS Mincho" w:cstheme="minorHAnsi"/>
          <w:b/>
          <w:bCs/>
          <w:sz w:val="24"/>
          <w:szCs w:val="24"/>
          <w:bdr w:val="none" w:sz="0" w:space="0" w:color="auto" w:frame="1"/>
          <w:lang w:val="en-US"/>
        </w:rPr>
      </w:pPr>
      <w:r w:rsidRPr="005F301F">
        <w:rPr>
          <w:rFonts w:eastAsia="MS Mincho" w:cstheme="minorHAnsi"/>
          <w:b/>
          <w:bCs/>
          <w:sz w:val="24"/>
          <w:szCs w:val="24"/>
          <w:bdr w:val="none" w:sz="0" w:space="0" w:color="auto" w:frame="1"/>
          <w:lang w:val="en-US"/>
        </w:rPr>
        <w:t>DISCLOSURES.</w:t>
      </w:r>
    </w:p>
    <w:p w14:paraId="4CD33BFA" w14:textId="21E23D3B" w:rsidR="0084594A" w:rsidRPr="005F301F" w:rsidRDefault="000225A8" w:rsidP="003149E2">
      <w:pPr>
        <w:spacing w:after="0" w:line="240" w:lineRule="auto"/>
        <w:jc w:val="both"/>
        <w:rPr>
          <w:rFonts w:eastAsia="MS Mincho" w:cstheme="minorHAnsi"/>
          <w:bCs/>
          <w:sz w:val="24"/>
          <w:szCs w:val="24"/>
          <w:bdr w:val="none" w:sz="0" w:space="0" w:color="auto" w:frame="1"/>
        </w:rPr>
      </w:pPr>
      <w:r w:rsidRPr="005F301F">
        <w:rPr>
          <w:rFonts w:eastAsia="MS Mincho" w:cstheme="minorHAnsi"/>
          <w:sz w:val="24"/>
          <w:szCs w:val="24"/>
          <w:bdr w:val="none" w:sz="0" w:space="0" w:color="auto" w:frame="1"/>
          <w:lang w:val="en-US"/>
        </w:rPr>
        <w:t>The authors declare no conflict of interest.</w:t>
      </w:r>
    </w:p>
    <w:p w14:paraId="4685044F" w14:textId="77777777" w:rsidR="005F301F" w:rsidRDefault="005F301F" w:rsidP="003149E2">
      <w:pPr>
        <w:shd w:val="clear" w:color="auto" w:fill="FFFFFF"/>
        <w:spacing w:after="0" w:line="240" w:lineRule="auto"/>
        <w:jc w:val="both"/>
        <w:rPr>
          <w:rFonts w:eastAsia="Times New Roman" w:cstheme="minorHAnsi"/>
          <w:b/>
          <w:bCs/>
          <w:sz w:val="24"/>
          <w:szCs w:val="24"/>
          <w:lang w:eastAsia="en-CA"/>
        </w:rPr>
      </w:pPr>
    </w:p>
    <w:p w14:paraId="5EB0BFBC" w14:textId="3626C5BE" w:rsidR="0084594A" w:rsidRPr="005F301F" w:rsidRDefault="005F301F" w:rsidP="003149E2">
      <w:pPr>
        <w:shd w:val="clear" w:color="auto" w:fill="FFFFFF"/>
        <w:spacing w:after="0" w:line="240" w:lineRule="auto"/>
        <w:jc w:val="both"/>
        <w:rPr>
          <w:rFonts w:eastAsia="Times New Roman" w:cstheme="minorHAnsi"/>
          <w:b/>
          <w:bCs/>
          <w:sz w:val="24"/>
          <w:szCs w:val="24"/>
          <w:lang w:eastAsia="en-CA"/>
        </w:rPr>
      </w:pPr>
      <w:r w:rsidRPr="005F301F">
        <w:rPr>
          <w:rFonts w:eastAsia="Times New Roman" w:cstheme="minorHAnsi"/>
          <w:b/>
          <w:bCs/>
          <w:sz w:val="24"/>
          <w:szCs w:val="24"/>
          <w:lang w:eastAsia="en-CA"/>
        </w:rPr>
        <w:t>ACKNOWLEDGMENT:</w:t>
      </w:r>
    </w:p>
    <w:p w14:paraId="4C27F5AC" w14:textId="5C887783" w:rsidR="00022C3C" w:rsidRPr="005F301F" w:rsidRDefault="0084594A" w:rsidP="003149E2">
      <w:pPr>
        <w:shd w:val="clear" w:color="auto" w:fill="FFFFFF"/>
        <w:spacing w:after="0" w:line="240" w:lineRule="auto"/>
        <w:jc w:val="both"/>
        <w:rPr>
          <w:rFonts w:eastAsia="Times New Roman" w:cstheme="minorHAnsi"/>
          <w:sz w:val="24"/>
          <w:szCs w:val="24"/>
          <w:lang w:eastAsia="en-CA"/>
        </w:rPr>
      </w:pPr>
      <w:r w:rsidRPr="005F301F">
        <w:rPr>
          <w:rFonts w:eastAsia="Times New Roman" w:cstheme="minorHAnsi"/>
          <w:sz w:val="24"/>
          <w:szCs w:val="24"/>
          <w:lang w:eastAsia="en-CA"/>
        </w:rPr>
        <w:t xml:space="preserve">The authors wish to thank Dalia Barsyte-Lovejoy for taking the time to provide valuable feedback and critical comments on the manuscript and all our </w:t>
      </w:r>
      <w:r w:rsidR="00431C64" w:rsidRPr="005F301F">
        <w:rPr>
          <w:rFonts w:eastAsia="Times New Roman" w:cstheme="minorHAnsi"/>
          <w:sz w:val="24"/>
          <w:szCs w:val="24"/>
          <w:lang w:eastAsia="en-CA"/>
        </w:rPr>
        <w:t xml:space="preserve">SGC </w:t>
      </w:r>
      <w:r w:rsidRPr="005F301F">
        <w:rPr>
          <w:rFonts w:eastAsia="Times New Roman" w:cstheme="minorHAnsi"/>
          <w:sz w:val="24"/>
          <w:szCs w:val="24"/>
          <w:lang w:eastAsia="en-CA"/>
        </w:rPr>
        <w:t xml:space="preserve">colleagues who worked with </w:t>
      </w:r>
      <w:r w:rsidR="002000C4" w:rsidRPr="005F301F">
        <w:rPr>
          <w:rFonts w:eastAsia="Times New Roman" w:cstheme="minorHAnsi"/>
          <w:sz w:val="24"/>
          <w:szCs w:val="24"/>
          <w:lang w:eastAsia="en-CA"/>
        </w:rPr>
        <w:t xml:space="preserve">the </w:t>
      </w:r>
      <w:r w:rsidRPr="005F301F">
        <w:rPr>
          <w:rFonts w:eastAsia="Times New Roman" w:cstheme="minorHAnsi"/>
          <w:sz w:val="24"/>
          <w:szCs w:val="24"/>
          <w:lang w:eastAsia="en-CA"/>
        </w:rPr>
        <w:t xml:space="preserve">PRMT protein family expressed from </w:t>
      </w:r>
      <w:r w:rsidR="004A46A1">
        <w:rPr>
          <w:rFonts w:eastAsia="Times New Roman" w:cstheme="minorHAnsi"/>
          <w:sz w:val="24"/>
          <w:szCs w:val="24"/>
          <w:lang w:eastAsia="en-CA"/>
        </w:rPr>
        <w:t xml:space="preserve">the </w:t>
      </w:r>
      <w:r w:rsidRPr="005F301F">
        <w:rPr>
          <w:rFonts w:eastAsia="Times New Roman" w:cstheme="minorHAnsi"/>
          <w:sz w:val="24"/>
          <w:szCs w:val="24"/>
          <w:lang w:eastAsia="en-CA"/>
        </w:rPr>
        <w:t xml:space="preserve">Baculovirus Expression Vector System. </w:t>
      </w:r>
    </w:p>
    <w:p w14:paraId="1FE9EB12" w14:textId="3BE8147F" w:rsidR="008E3D03" w:rsidRDefault="0084594A" w:rsidP="008E3D03">
      <w:pPr>
        <w:rPr>
          <w:rFonts w:eastAsia="Times New Roman" w:cstheme="minorHAnsi"/>
          <w:sz w:val="24"/>
          <w:szCs w:val="24"/>
          <w:lang w:eastAsia="en-CA"/>
        </w:rPr>
      </w:pPr>
      <w:r w:rsidRPr="005F301F">
        <w:rPr>
          <w:rFonts w:eastAsia="Times New Roman" w:cstheme="minorHAnsi"/>
          <w:sz w:val="24"/>
          <w:szCs w:val="24"/>
          <w:lang w:eastAsia="en-CA"/>
        </w:rPr>
        <w:t xml:space="preserve">The </w:t>
      </w:r>
      <w:r w:rsidR="00431C64" w:rsidRPr="005F301F">
        <w:rPr>
          <w:rFonts w:eastAsia="Times New Roman" w:cstheme="minorHAnsi"/>
          <w:sz w:val="24"/>
          <w:szCs w:val="24"/>
          <w:lang w:eastAsia="en-CA"/>
        </w:rPr>
        <w:t>S</w:t>
      </w:r>
      <w:r w:rsidR="00432604" w:rsidRPr="005F301F">
        <w:rPr>
          <w:rFonts w:eastAsia="Times New Roman" w:cstheme="minorHAnsi"/>
          <w:sz w:val="24"/>
          <w:szCs w:val="24"/>
          <w:lang w:eastAsia="en-CA"/>
        </w:rPr>
        <w:t>G</w:t>
      </w:r>
      <w:r w:rsidR="00431C64" w:rsidRPr="005F301F">
        <w:rPr>
          <w:rFonts w:eastAsia="Times New Roman" w:cstheme="minorHAnsi"/>
          <w:sz w:val="24"/>
          <w:szCs w:val="24"/>
          <w:lang w:eastAsia="en-CA"/>
        </w:rPr>
        <w:t xml:space="preserve">C </w:t>
      </w:r>
      <w:r w:rsidRPr="005F301F">
        <w:rPr>
          <w:rFonts w:eastAsia="Times New Roman" w:cstheme="minorHAnsi"/>
          <w:sz w:val="24"/>
          <w:szCs w:val="24"/>
          <w:lang w:eastAsia="en-CA"/>
        </w:rPr>
        <w:t xml:space="preserve">is a registered charity (number 1097737) that receives funds </w:t>
      </w:r>
      <w:r w:rsidR="008E3D03" w:rsidRPr="008E3D03">
        <w:rPr>
          <w:rFonts w:eastAsia="Times New Roman" w:cstheme="minorHAnsi"/>
          <w:sz w:val="24"/>
          <w:szCs w:val="24"/>
          <w:lang w:eastAsia="en-CA"/>
        </w:rPr>
        <w:t>from AbbVie, Bayer AG, Boehringer Ingelheim, Genentech, Genome Canada through Ontario Genomics Institute [OGI-196], the EU and EFPIA through the Innovative Medicines Initiative 2 Joint Undertaking [EUbOPEN grant 875510], Janssen, Merck KGaA (aka EMD in Canada and US), Pfizer, Takeda and the Wellcome Trust [106169/ZZ14/Z].</w:t>
      </w:r>
    </w:p>
    <w:p w14:paraId="1BE89D3D" w14:textId="77777777" w:rsidR="005F301F" w:rsidRDefault="005F301F" w:rsidP="003149E2">
      <w:pPr>
        <w:spacing w:after="0" w:line="240" w:lineRule="auto"/>
        <w:jc w:val="both"/>
        <w:rPr>
          <w:rFonts w:eastAsia="Cambria" w:cstheme="minorHAnsi"/>
          <w:b/>
          <w:sz w:val="24"/>
          <w:szCs w:val="24"/>
          <w:lang w:val="en-US"/>
        </w:rPr>
      </w:pPr>
    </w:p>
    <w:p w14:paraId="795200F8" w14:textId="3DF57D0D" w:rsidR="0084594A" w:rsidRPr="005F301F" w:rsidRDefault="005F301F" w:rsidP="003149E2">
      <w:pPr>
        <w:spacing w:after="0" w:line="240" w:lineRule="auto"/>
        <w:jc w:val="both"/>
        <w:rPr>
          <w:rFonts w:eastAsia="MS Mincho" w:cstheme="minorHAnsi"/>
          <w:sz w:val="24"/>
          <w:szCs w:val="24"/>
        </w:rPr>
      </w:pPr>
      <w:r w:rsidRPr="005F301F">
        <w:rPr>
          <w:rFonts w:eastAsia="Cambria" w:cstheme="minorHAnsi"/>
          <w:b/>
          <w:sz w:val="24"/>
          <w:szCs w:val="24"/>
          <w:lang w:val="en-US"/>
        </w:rPr>
        <w:t xml:space="preserve">REFERENCES: </w:t>
      </w:r>
      <w:bookmarkStart w:id="36" w:name="_Hlk61179715"/>
    </w:p>
    <w:bookmarkEnd w:id="36"/>
    <w:p w14:paraId="72AD61D8" w14:textId="1D07938B" w:rsidR="00F74F02" w:rsidRPr="005F301F" w:rsidRDefault="00F74F02" w:rsidP="003149E2">
      <w:pPr>
        <w:numPr>
          <w:ilvl w:val="0"/>
          <w:numId w:val="1"/>
        </w:numPr>
        <w:spacing w:after="0" w:line="240" w:lineRule="auto"/>
        <w:ind w:left="0" w:firstLine="0"/>
        <w:contextualSpacing/>
        <w:jc w:val="both"/>
        <w:rPr>
          <w:rFonts w:eastAsia="Cambria" w:cstheme="minorHAnsi"/>
          <w:sz w:val="24"/>
          <w:szCs w:val="24"/>
        </w:rPr>
      </w:pPr>
      <w:r w:rsidRPr="005F301F">
        <w:rPr>
          <w:rFonts w:eastAsia="Cambria" w:cstheme="minorHAnsi"/>
          <w:sz w:val="24"/>
          <w:szCs w:val="24"/>
        </w:rPr>
        <w:t xml:space="preserve">Guccione, E., Richard, S. The regulation, functions and clinical relevance of arginine methylation. </w:t>
      </w:r>
      <w:r w:rsidRPr="00F370F4">
        <w:rPr>
          <w:rFonts w:eastAsia="Cambria" w:cstheme="minorHAnsi"/>
          <w:i/>
          <w:iCs/>
          <w:sz w:val="24"/>
          <w:szCs w:val="24"/>
        </w:rPr>
        <w:t>Nat</w:t>
      </w:r>
      <w:r w:rsidR="00F370F4" w:rsidRPr="00F370F4">
        <w:rPr>
          <w:rFonts w:eastAsia="Cambria" w:cstheme="minorHAnsi"/>
          <w:i/>
          <w:iCs/>
          <w:sz w:val="24"/>
          <w:szCs w:val="24"/>
        </w:rPr>
        <w:t>ure</w:t>
      </w:r>
      <w:r w:rsidRPr="00F370F4">
        <w:rPr>
          <w:rFonts w:eastAsia="Cambria" w:cstheme="minorHAnsi"/>
          <w:i/>
          <w:iCs/>
          <w:sz w:val="24"/>
          <w:szCs w:val="24"/>
        </w:rPr>
        <w:t xml:space="preserve"> Rev</w:t>
      </w:r>
      <w:r w:rsidR="00F370F4" w:rsidRPr="00F370F4">
        <w:rPr>
          <w:rFonts w:eastAsia="Cambria" w:cstheme="minorHAnsi"/>
          <w:i/>
          <w:iCs/>
          <w:sz w:val="24"/>
          <w:szCs w:val="24"/>
        </w:rPr>
        <w:t>iews in</w:t>
      </w:r>
      <w:r w:rsidRPr="00F370F4">
        <w:rPr>
          <w:rFonts w:eastAsia="Cambria" w:cstheme="minorHAnsi"/>
          <w:i/>
          <w:iCs/>
          <w:sz w:val="24"/>
          <w:szCs w:val="24"/>
        </w:rPr>
        <w:t xml:space="preserve"> Mol</w:t>
      </w:r>
      <w:r w:rsidR="00F370F4" w:rsidRPr="00F370F4">
        <w:rPr>
          <w:rFonts w:eastAsia="Cambria" w:cstheme="minorHAnsi"/>
          <w:i/>
          <w:iCs/>
          <w:sz w:val="24"/>
          <w:szCs w:val="24"/>
        </w:rPr>
        <w:t>ecular</w:t>
      </w:r>
      <w:r w:rsidRPr="00F370F4">
        <w:rPr>
          <w:rFonts w:eastAsia="Cambria" w:cstheme="minorHAnsi"/>
          <w:i/>
          <w:iCs/>
          <w:sz w:val="24"/>
          <w:szCs w:val="24"/>
        </w:rPr>
        <w:t xml:space="preserve"> Cell Biol</w:t>
      </w:r>
      <w:r w:rsidR="00F370F4" w:rsidRPr="00F370F4">
        <w:rPr>
          <w:rFonts w:eastAsia="Cambria" w:cstheme="minorHAnsi"/>
          <w:i/>
          <w:iCs/>
          <w:sz w:val="24"/>
          <w:szCs w:val="24"/>
        </w:rPr>
        <w:t>ogy</w:t>
      </w:r>
      <w:r w:rsidRPr="00F370F4">
        <w:rPr>
          <w:rFonts w:eastAsia="Cambria" w:cstheme="minorHAnsi"/>
          <w:i/>
          <w:iCs/>
          <w:sz w:val="24"/>
          <w:szCs w:val="24"/>
        </w:rPr>
        <w:t>.</w:t>
      </w:r>
      <w:r w:rsidRPr="005F301F">
        <w:rPr>
          <w:rFonts w:eastAsia="Cambria" w:cstheme="minorHAnsi"/>
          <w:sz w:val="24"/>
          <w:szCs w:val="24"/>
        </w:rPr>
        <w:t xml:space="preserve"> </w:t>
      </w:r>
      <w:r w:rsidRPr="00F370F4">
        <w:rPr>
          <w:rFonts w:eastAsia="Cambria" w:cstheme="minorHAnsi"/>
          <w:b/>
          <w:bCs/>
          <w:sz w:val="24"/>
          <w:szCs w:val="24"/>
        </w:rPr>
        <w:t>20</w:t>
      </w:r>
      <w:r w:rsidR="00F370F4">
        <w:rPr>
          <w:rFonts w:eastAsia="Cambria" w:cstheme="minorHAnsi"/>
          <w:sz w:val="24"/>
          <w:szCs w:val="24"/>
        </w:rPr>
        <w:t xml:space="preserve"> </w:t>
      </w:r>
      <w:r w:rsidRPr="005F301F">
        <w:rPr>
          <w:rFonts w:eastAsia="Cambria" w:cstheme="minorHAnsi"/>
          <w:sz w:val="24"/>
          <w:szCs w:val="24"/>
        </w:rPr>
        <w:t>(10</w:t>
      </w:r>
      <w:r w:rsidR="00F370F4" w:rsidRPr="005F301F">
        <w:rPr>
          <w:rFonts w:eastAsia="Cambria" w:cstheme="minorHAnsi"/>
          <w:sz w:val="24"/>
          <w:szCs w:val="24"/>
        </w:rPr>
        <w:t>)</w:t>
      </w:r>
      <w:r w:rsidR="00F370F4">
        <w:rPr>
          <w:rFonts w:eastAsia="Cambria" w:cstheme="minorHAnsi"/>
          <w:sz w:val="24"/>
          <w:szCs w:val="24"/>
        </w:rPr>
        <w:t>,</w:t>
      </w:r>
      <w:r w:rsidR="00F370F4" w:rsidRPr="005F301F">
        <w:rPr>
          <w:rFonts w:eastAsia="Cambria" w:cstheme="minorHAnsi"/>
          <w:sz w:val="24"/>
          <w:szCs w:val="24"/>
        </w:rPr>
        <w:t xml:space="preserve"> </w:t>
      </w:r>
      <w:r w:rsidRPr="005F301F">
        <w:rPr>
          <w:rFonts w:eastAsia="Cambria" w:cstheme="minorHAnsi"/>
          <w:sz w:val="24"/>
          <w:szCs w:val="24"/>
        </w:rPr>
        <w:t>642-657 (2019).</w:t>
      </w:r>
    </w:p>
    <w:p w14:paraId="008F850C" w14:textId="194B83BD" w:rsidR="00F74F02" w:rsidRPr="005F301F" w:rsidRDefault="00F74F02" w:rsidP="003149E2">
      <w:pPr>
        <w:numPr>
          <w:ilvl w:val="0"/>
          <w:numId w:val="1"/>
        </w:numPr>
        <w:spacing w:after="0" w:line="240" w:lineRule="auto"/>
        <w:ind w:left="0" w:firstLine="0"/>
        <w:contextualSpacing/>
        <w:jc w:val="both"/>
        <w:rPr>
          <w:rFonts w:eastAsia="Cambria" w:cstheme="minorHAnsi"/>
          <w:sz w:val="24"/>
          <w:szCs w:val="24"/>
        </w:rPr>
      </w:pPr>
      <w:r w:rsidRPr="005F301F">
        <w:rPr>
          <w:rFonts w:eastAsia="Cambria" w:cstheme="minorHAnsi"/>
          <w:sz w:val="24"/>
          <w:szCs w:val="24"/>
        </w:rPr>
        <w:t xml:space="preserve">Thandapani, P., O'Connor, T. R., Bailey, T. L., Richard, S. Defining the RGG/RG motif. </w:t>
      </w:r>
      <w:r w:rsidRPr="00F370F4">
        <w:rPr>
          <w:rFonts w:eastAsia="Cambria" w:cstheme="minorHAnsi"/>
          <w:i/>
          <w:iCs/>
          <w:sz w:val="24"/>
          <w:szCs w:val="24"/>
        </w:rPr>
        <w:t>Mol</w:t>
      </w:r>
      <w:r w:rsidR="00F370F4" w:rsidRPr="00F370F4">
        <w:rPr>
          <w:rFonts w:eastAsia="Cambria" w:cstheme="minorHAnsi"/>
          <w:i/>
          <w:iCs/>
          <w:sz w:val="24"/>
          <w:szCs w:val="24"/>
        </w:rPr>
        <w:t>ecular</w:t>
      </w:r>
      <w:r w:rsidRPr="00F370F4">
        <w:rPr>
          <w:rFonts w:eastAsia="Cambria" w:cstheme="minorHAnsi"/>
          <w:i/>
          <w:iCs/>
          <w:sz w:val="24"/>
          <w:szCs w:val="24"/>
        </w:rPr>
        <w:t xml:space="preserve"> Cell.</w:t>
      </w:r>
      <w:r w:rsidRPr="00F370F4">
        <w:rPr>
          <w:rFonts w:eastAsia="Cambria" w:cstheme="minorHAnsi"/>
          <w:b/>
          <w:bCs/>
          <w:sz w:val="24"/>
          <w:szCs w:val="24"/>
        </w:rPr>
        <w:t xml:space="preserve"> 50</w:t>
      </w:r>
      <w:r w:rsidR="00F370F4">
        <w:rPr>
          <w:rFonts w:eastAsia="Cambria" w:cstheme="minorHAnsi"/>
          <w:sz w:val="24"/>
          <w:szCs w:val="24"/>
        </w:rPr>
        <w:t xml:space="preserve"> </w:t>
      </w:r>
      <w:r w:rsidRPr="005F301F">
        <w:rPr>
          <w:rFonts w:eastAsia="Cambria" w:cstheme="minorHAnsi"/>
          <w:sz w:val="24"/>
          <w:szCs w:val="24"/>
        </w:rPr>
        <w:t>(5)</w:t>
      </w:r>
      <w:r w:rsidR="00F370F4">
        <w:rPr>
          <w:rFonts w:eastAsia="Cambria" w:cstheme="minorHAnsi"/>
          <w:sz w:val="24"/>
          <w:szCs w:val="24"/>
        </w:rPr>
        <w:t>,</w:t>
      </w:r>
      <w:r w:rsidRPr="005F301F">
        <w:rPr>
          <w:rFonts w:eastAsia="Cambria" w:cstheme="minorHAnsi"/>
          <w:sz w:val="24"/>
          <w:szCs w:val="24"/>
        </w:rPr>
        <w:t xml:space="preserve"> 613-</w:t>
      </w:r>
      <w:r w:rsidR="00F370F4">
        <w:rPr>
          <w:rFonts w:eastAsia="Cambria" w:cstheme="minorHAnsi"/>
          <w:sz w:val="24"/>
          <w:szCs w:val="24"/>
        </w:rPr>
        <w:t>6</w:t>
      </w:r>
      <w:r w:rsidRPr="005F301F">
        <w:rPr>
          <w:rFonts w:eastAsia="Cambria" w:cstheme="minorHAnsi"/>
          <w:sz w:val="24"/>
          <w:szCs w:val="24"/>
        </w:rPr>
        <w:t>23 (2013).</w:t>
      </w:r>
    </w:p>
    <w:p w14:paraId="1CEFCE4A" w14:textId="4BAF698C" w:rsidR="00F74F02" w:rsidRPr="005F301F" w:rsidRDefault="00F74F02" w:rsidP="003149E2">
      <w:pPr>
        <w:numPr>
          <w:ilvl w:val="0"/>
          <w:numId w:val="1"/>
        </w:numPr>
        <w:spacing w:after="0" w:line="240" w:lineRule="auto"/>
        <w:ind w:left="0" w:firstLine="0"/>
        <w:contextualSpacing/>
        <w:jc w:val="both"/>
        <w:rPr>
          <w:rFonts w:eastAsia="Cambria" w:cstheme="minorHAnsi"/>
          <w:sz w:val="24"/>
          <w:szCs w:val="24"/>
        </w:rPr>
      </w:pPr>
      <w:r w:rsidRPr="005F301F">
        <w:rPr>
          <w:rFonts w:eastAsia="Cambria" w:cstheme="minorHAnsi"/>
          <w:sz w:val="24"/>
          <w:szCs w:val="24"/>
        </w:rPr>
        <w:lastRenderedPageBreak/>
        <w:t>Lorton, B. M., Shechter, D. Cellular consequences of arginine methylation.</w:t>
      </w:r>
      <w:r w:rsidR="00F370F4">
        <w:rPr>
          <w:rFonts w:eastAsia="Cambria" w:cstheme="minorHAnsi"/>
          <w:sz w:val="24"/>
          <w:szCs w:val="24"/>
        </w:rPr>
        <w:t xml:space="preserve"> </w:t>
      </w:r>
      <w:r w:rsidRPr="00F370F4">
        <w:rPr>
          <w:rFonts w:eastAsia="Cambria" w:cstheme="minorHAnsi"/>
          <w:i/>
          <w:iCs/>
          <w:sz w:val="24"/>
          <w:szCs w:val="24"/>
        </w:rPr>
        <w:t>Cell</w:t>
      </w:r>
      <w:r w:rsidR="00F370F4" w:rsidRPr="00F370F4">
        <w:rPr>
          <w:rFonts w:eastAsia="Cambria" w:cstheme="minorHAnsi"/>
          <w:i/>
          <w:iCs/>
          <w:sz w:val="24"/>
          <w:szCs w:val="24"/>
        </w:rPr>
        <w:t xml:space="preserve"> and</w:t>
      </w:r>
      <w:r w:rsidRPr="00F370F4">
        <w:rPr>
          <w:rFonts w:eastAsia="Cambria" w:cstheme="minorHAnsi"/>
          <w:i/>
          <w:iCs/>
          <w:sz w:val="24"/>
          <w:szCs w:val="24"/>
        </w:rPr>
        <w:t xml:space="preserve"> Mol</w:t>
      </w:r>
      <w:r w:rsidR="00F370F4" w:rsidRPr="00F370F4">
        <w:rPr>
          <w:rFonts w:eastAsia="Cambria" w:cstheme="minorHAnsi"/>
          <w:i/>
          <w:iCs/>
          <w:sz w:val="24"/>
          <w:szCs w:val="24"/>
        </w:rPr>
        <w:t>ecular</w:t>
      </w:r>
      <w:r w:rsidRPr="00F370F4">
        <w:rPr>
          <w:rFonts w:eastAsia="Cambria" w:cstheme="minorHAnsi"/>
          <w:i/>
          <w:iCs/>
          <w:sz w:val="24"/>
          <w:szCs w:val="24"/>
        </w:rPr>
        <w:t xml:space="preserve"> Life Sci</w:t>
      </w:r>
      <w:r w:rsidR="00F370F4" w:rsidRPr="00F370F4">
        <w:rPr>
          <w:rFonts w:eastAsia="Cambria" w:cstheme="minorHAnsi"/>
          <w:i/>
          <w:iCs/>
          <w:sz w:val="24"/>
          <w:szCs w:val="24"/>
        </w:rPr>
        <w:t>ences</w:t>
      </w:r>
      <w:r w:rsidRPr="00F370F4">
        <w:rPr>
          <w:rFonts w:eastAsia="Cambria" w:cstheme="minorHAnsi"/>
          <w:i/>
          <w:iCs/>
          <w:sz w:val="24"/>
          <w:szCs w:val="24"/>
        </w:rPr>
        <w:t>.</w:t>
      </w:r>
      <w:r w:rsidRPr="005F301F">
        <w:rPr>
          <w:rFonts w:eastAsia="Cambria" w:cstheme="minorHAnsi"/>
          <w:sz w:val="24"/>
          <w:szCs w:val="24"/>
        </w:rPr>
        <w:t xml:space="preserve"> </w:t>
      </w:r>
      <w:r w:rsidRPr="00F370F4">
        <w:rPr>
          <w:rFonts w:eastAsia="Cambria" w:cstheme="minorHAnsi"/>
          <w:b/>
          <w:bCs/>
          <w:sz w:val="24"/>
          <w:szCs w:val="24"/>
        </w:rPr>
        <w:t>76</w:t>
      </w:r>
      <w:r w:rsidR="00F370F4">
        <w:rPr>
          <w:rFonts w:eastAsia="Cambria" w:cstheme="minorHAnsi"/>
          <w:sz w:val="24"/>
          <w:szCs w:val="24"/>
        </w:rPr>
        <w:t xml:space="preserve"> </w:t>
      </w:r>
      <w:r w:rsidRPr="005F301F">
        <w:rPr>
          <w:rFonts w:eastAsia="Cambria" w:cstheme="minorHAnsi"/>
          <w:sz w:val="24"/>
          <w:szCs w:val="24"/>
        </w:rPr>
        <w:t>(15)</w:t>
      </w:r>
      <w:r w:rsidR="00F370F4">
        <w:rPr>
          <w:rFonts w:eastAsia="Cambria" w:cstheme="minorHAnsi"/>
          <w:sz w:val="24"/>
          <w:szCs w:val="24"/>
        </w:rPr>
        <w:t>,</w:t>
      </w:r>
      <w:r w:rsidRPr="005F301F">
        <w:rPr>
          <w:rFonts w:eastAsia="Cambria" w:cstheme="minorHAnsi"/>
          <w:sz w:val="24"/>
          <w:szCs w:val="24"/>
        </w:rPr>
        <w:t xml:space="preserve"> 2933-2956 (2019).</w:t>
      </w:r>
    </w:p>
    <w:p w14:paraId="36C9B7D0" w14:textId="2624D3F6" w:rsidR="00F74F02" w:rsidRPr="005F301F" w:rsidRDefault="00F74F02" w:rsidP="003149E2">
      <w:pPr>
        <w:numPr>
          <w:ilvl w:val="0"/>
          <w:numId w:val="1"/>
        </w:numPr>
        <w:spacing w:after="0" w:line="240" w:lineRule="auto"/>
        <w:ind w:left="0" w:firstLine="0"/>
        <w:contextualSpacing/>
        <w:jc w:val="both"/>
        <w:rPr>
          <w:rFonts w:eastAsia="Cambria" w:cstheme="minorHAnsi"/>
          <w:sz w:val="24"/>
          <w:szCs w:val="24"/>
        </w:rPr>
      </w:pPr>
      <w:r w:rsidRPr="005F301F">
        <w:rPr>
          <w:rFonts w:eastAsia="Cambria" w:cstheme="minorHAnsi"/>
          <w:sz w:val="24"/>
          <w:szCs w:val="24"/>
        </w:rPr>
        <w:t xml:space="preserve">Bedford, M. T., Clarke, S. G. Protein arginine methylation in mammals: </w:t>
      </w:r>
      <w:r w:rsidR="00F370F4">
        <w:rPr>
          <w:rFonts w:eastAsia="Cambria" w:cstheme="minorHAnsi"/>
          <w:sz w:val="24"/>
          <w:szCs w:val="24"/>
        </w:rPr>
        <w:t>W</w:t>
      </w:r>
      <w:r w:rsidRPr="005F301F">
        <w:rPr>
          <w:rFonts w:eastAsia="Cambria" w:cstheme="minorHAnsi"/>
          <w:sz w:val="24"/>
          <w:szCs w:val="24"/>
        </w:rPr>
        <w:t xml:space="preserve">ho, what, and why. </w:t>
      </w:r>
      <w:r w:rsidRPr="00F370F4">
        <w:rPr>
          <w:rFonts w:eastAsia="Cambria" w:cstheme="minorHAnsi"/>
          <w:i/>
          <w:iCs/>
          <w:sz w:val="24"/>
          <w:szCs w:val="24"/>
        </w:rPr>
        <w:t>Mol</w:t>
      </w:r>
      <w:r w:rsidR="00F370F4" w:rsidRPr="00F370F4">
        <w:rPr>
          <w:rFonts w:eastAsia="Cambria" w:cstheme="minorHAnsi"/>
          <w:i/>
          <w:iCs/>
          <w:sz w:val="24"/>
          <w:szCs w:val="24"/>
        </w:rPr>
        <w:t>ecular</w:t>
      </w:r>
      <w:r w:rsidRPr="00F370F4">
        <w:rPr>
          <w:rFonts w:eastAsia="Cambria" w:cstheme="minorHAnsi"/>
          <w:i/>
          <w:iCs/>
          <w:sz w:val="24"/>
          <w:szCs w:val="24"/>
        </w:rPr>
        <w:t xml:space="preserve"> Cell.</w:t>
      </w:r>
      <w:r w:rsidRPr="005F301F">
        <w:rPr>
          <w:rFonts w:eastAsia="Cambria" w:cstheme="minorHAnsi"/>
          <w:sz w:val="24"/>
          <w:szCs w:val="24"/>
        </w:rPr>
        <w:t xml:space="preserve"> </w:t>
      </w:r>
      <w:r w:rsidRPr="00F370F4">
        <w:rPr>
          <w:rFonts w:eastAsia="Cambria" w:cstheme="minorHAnsi"/>
          <w:b/>
          <w:bCs/>
          <w:sz w:val="24"/>
          <w:szCs w:val="24"/>
        </w:rPr>
        <w:t>33</w:t>
      </w:r>
      <w:r w:rsidR="00F370F4">
        <w:rPr>
          <w:rFonts w:eastAsia="Cambria" w:cstheme="minorHAnsi"/>
          <w:sz w:val="24"/>
          <w:szCs w:val="24"/>
        </w:rPr>
        <w:t xml:space="preserve"> </w:t>
      </w:r>
      <w:r w:rsidRPr="005F301F">
        <w:rPr>
          <w:rFonts w:eastAsia="Cambria" w:cstheme="minorHAnsi"/>
          <w:sz w:val="24"/>
          <w:szCs w:val="24"/>
        </w:rPr>
        <w:t>(1)</w:t>
      </w:r>
      <w:r w:rsidR="00F370F4">
        <w:rPr>
          <w:rFonts w:eastAsia="Cambria" w:cstheme="minorHAnsi"/>
          <w:sz w:val="24"/>
          <w:szCs w:val="24"/>
        </w:rPr>
        <w:t xml:space="preserve">, </w:t>
      </w:r>
      <w:r w:rsidRPr="005F301F">
        <w:rPr>
          <w:rFonts w:eastAsia="Cambria" w:cstheme="minorHAnsi"/>
          <w:sz w:val="24"/>
          <w:szCs w:val="24"/>
        </w:rPr>
        <w:t>1-13 (2008).</w:t>
      </w:r>
    </w:p>
    <w:p w14:paraId="739D7E1D" w14:textId="35494246" w:rsidR="00F74F02" w:rsidRPr="005F301F" w:rsidRDefault="00F74F02" w:rsidP="003149E2">
      <w:pPr>
        <w:numPr>
          <w:ilvl w:val="0"/>
          <w:numId w:val="1"/>
        </w:numPr>
        <w:spacing w:after="0" w:line="240" w:lineRule="auto"/>
        <w:ind w:left="0" w:firstLine="0"/>
        <w:contextualSpacing/>
        <w:jc w:val="both"/>
        <w:rPr>
          <w:rFonts w:eastAsia="Cambria" w:cstheme="minorHAnsi"/>
          <w:sz w:val="24"/>
          <w:szCs w:val="24"/>
        </w:rPr>
      </w:pPr>
      <w:r w:rsidRPr="005F301F">
        <w:rPr>
          <w:rFonts w:eastAsia="Cambria" w:cstheme="minorHAnsi"/>
          <w:sz w:val="24"/>
          <w:szCs w:val="24"/>
        </w:rPr>
        <w:t xml:space="preserve">Frankel, A., Brown, J. I. Evaluation of kinetic data: What the numbers tell us about PRMTs. </w:t>
      </w:r>
      <w:r w:rsidRPr="00F370F4">
        <w:rPr>
          <w:rFonts w:eastAsia="Cambria" w:cstheme="minorHAnsi"/>
          <w:i/>
          <w:iCs/>
          <w:sz w:val="24"/>
          <w:szCs w:val="24"/>
        </w:rPr>
        <w:t>Biochim</w:t>
      </w:r>
      <w:r w:rsidR="00F370F4" w:rsidRPr="00F370F4">
        <w:rPr>
          <w:rFonts w:eastAsia="Cambria" w:cstheme="minorHAnsi"/>
          <w:i/>
          <w:iCs/>
          <w:sz w:val="24"/>
          <w:szCs w:val="24"/>
        </w:rPr>
        <w:t>ica</w:t>
      </w:r>
      <w:r w:rsidRPr="00F370F4">
        <w:rPr>
          <w:rFonts w:eastAsia="Cambria" w:cstheme="minorHAnsi"/>
          <w:i/>
          <w:iCs/>
          <w:sz w:val="24"/>
          <w:szCs w:val="24"/>
        </w:rPr>
        <w:t xml:space="preserve"> Biophys</w:t>
      </w:r>
      <w:r w:rsidR="00F370F4" w:rsidRPr="00F370F4">
        <w:rPr>
          <w:rFonts w:eastAsia="Cambria" w:cstheme="minorHAnsi"/>
          <w:i/>
          <w:iCs/>
          <w:sz w:val="24"/>
          <w:szCs w:val="24"/>
        </w:rPr>
        <w:t>ica</w:t>
      </w:r>
      <w:r w:rsidRPr="00F370F4">
        <w:rPr>
          <w:rFonts w:eastAsia="Cambria" w:cstheme="minorHAnsi"/>
          <w:i/>
          <w:iCs/>
          <w:sz w:val="24"/>
          <w:szCs w:val="24"/>
        </w:rPr>
        <w:t xml:space="preserve"> Acta Proteins Proteom</w:t>
      </w:r>
      <w:r w:rsidR="00F370F4" w:rsidRPr="00F370F4">
        <w:rPr>
          <w:rFonts w:eastAsia="Cambria" w:cstheme="minorHAnsi"/>
          <w:i/>
          <w:iCs/>
          <w:sz w:val="24"/>
          <w:szCs w:val="24"/>
        </w:rPr>
        <w:t>ics</w:t>
      </w:r>
      <w:r w:rsidRPr="00F370F4">
        <w:rPr>
          <w:rFonts w:eastAsia="Cambria" w:cstheme="minorHAnsi"/>
          <w:i/>
          <w:iCs/>
          <w:sz w:val="24"/>
          <w:szCs w:val="24"/>
        </w:rPr>
        <w:t>.</w:t>
      </w:r>
      <w:r w:rsidRPr="005F301F">
        <w:rPr>
          <w:rFonts w:eastAsia="Cambria" w:cstheme="minorHAnsi"/>
          <w:sz w:val="24"/>
          <w:szCs w:val="24"/>
        </w:rPr>
        <w:t xml:space="preserve"> </w:t>
      </w:r>
      <w:r w:rsidRPr="00F370F4">
        <w:rPr>
          <w:rFonts w:eastAsia="Cambria" w:cstheme="minorHAnsi"/>
          <w:b/>
          <w:bCs/>
          <w:sz w:val="24"/>
          <w:szCs w:val="24"/>
        </w:rPr>
        <w:t>1867</w:t>
      </w:r>
      <w:r w:rsidRPr="005F301F">
        <w:rPr>
          <w:rFonts w:eastAsia="Cambria" w:cstheme="minorHAnsi"/>
          <w:sz w:val="24"/>
          <w:szCs w:val="24"/>
        </w:rPr>
        <w:t>(3)</w:t>
      </w:r>
      <w:r w:rsidR="00F370F4">
        <w:rPr>
          <w:rFonts w:eastAsia="Cambria" w:cstheme="minorHAnsi"/>
          <w:sz w:val="24"/>
          <w:szCs w:val="24"/>
        </w:rPr>
        <w:t>,</w:t>
      </w:r>
      <w:r w:rsidRPr="005F301F">
        <w:rPr>
          <w:rFonts w:eastAsia="Cambria" w:cstheme="minorHAnsi"/>
          <w:sz w:val="24"/>
          <w:szCs w:val="24"/>
        </w:rPr>
        <w:t xml:space="preserve"> 306-316 (2018). </w:t>
      </w:r>
    </w:p>
    <w:p w14:paraId="7BFC1512" w14:textId="05F913E4" w:rsidR="00F74F02" w:rsidRPr="005F301F" w:rsidRDefault="00F74F02" w:rsidP="003149E2">
      <w:pPr>
        <w:numPr>
          <w:ilvl w:val="0"/>
          <w:numId w:val="1"/>
        </w:numPr>
        <w:spacing w:after="0" w:line="240" w:lineRule="auto"/>
        <w:ind w:left="0" w:firstLine="0"/>
        <w:contextualSpacing/>
        <w:jc w:val="both"/>
        <w:rPr>
          <w:rFonts w:eastAsia="Cambria" w:cstheme="minorHAnsi"/>
          <w:sz w:val="24"/>
          <w:szCs w:val="24"/>
        </w:rPr>
      </w:pPr>
      <w:r w:rsidRPr="005F301F">
        <w:rPr>
          <w:rFonts w:eastAsia="Cambria" w:cstheme="minorHAnsi"/>
          <w:sz w:val="24"/>
          <w:szCs w:val="24"/>
        </w:rPr>
        <w:t>Li, A. S. M., Li F., Eram, M.</w:t>
      </w:r>
      <w:r w:rsidR="00F370F4">
        <w:rPr>
          <w:rFonts w:eastAsia="Cambria" w:cstheme="minorHAnsi"/>
          <w:sz w:val="24"/>
          <w:szCs w:val="24"/>
        </w:rPr>
        <w:t xml:space="preserve"> </w:t>
      </w:r>
      <w:r w:rsidRPr="005F301F">
        <w:rPr>
          <w:rFonts w:eastAsia="Cambria" w:cstheme="minorHAnsi"/>
          <w:sz w:val="24"/>
          <w:szCs w:val="24"/>
        </w:rPr>
        <w:t xml:space="preserve">S., Bolotokova A., Dela Seña, C.C., Vedadi, M. Chemical probes for protein arginine methyltransferases. </w:t>
      </w:r>
      <w:r w:rsidRPr="00F370F4">
        <w:rPr>
          <w:rFonts w:eastAsia="Cambria" w:cstheme="minorHAnsi"/>
          <w:i/>
          <w:iCs/>
          <w:sz w:val="24"/>
          <w:szCs w:val="24"/>
        </w:rPr>
        <w:t>Methods.</w:t>
      </w:r>
      <w:r w:rsidRPr="005F301F">
        <w:rPr>
          <w:rFonts w:eastAsia="Cambria" w:cstheme="minorHAnsi"/>
          <w:sz w:val="24"/>
          <w:szCs w:val="24"/>
        </w:rPr>
        <w:t xml:space="preserve"> </w:t>
      </w:r>
      <w:r w:rsidRPr="00F370F4">
        <w:rPr>
          <w:rFonts w:eastAsia="Cambria" w:cstheme="minorHAnsi"/>
          <w:b/>
          <w:bCs/>
          <w:sz w:val="24"/>
          <w:szCs w:val="24"/>
        </w:rPr>
        <w:t>175</w:t>
      </w:r>
      <w:r w:rsidR="00F370F4">
        <w:rPr>
          <w:rFonts w:eastAsia="Cambria" w:cstheme="minorHAnsi"/>
          <w:sz w:val="24"/>
          <w:szCs w:val="24"/>
        </w:rPr>
        <w:t xml:space="preserve">, </w:t>
      </w:r>
      <w:r w:rsidRPr="005F301F">
        <w:rPr>
          <w:rFonts w:eastAsia="Cambria" w:cstheme="minorHAnsi"/>
          <w:sz w:val="24"/>
          <w:szCs w:val="24"/>
        </w:rPr>
        <w:t xml:space="preserve">30-43(2020). </w:t>
      </w:r>
    </w:p>
    <w:p w14:paraId="10C13B2B" w14:textId="5965B36F" w:rsidR="00F74F02" w:rsidRPr="005F301F" w:rsidRDefault="00F74F02" w:rsidP="003149E2">
      <w:pPr>
        <w:numPr>
          <w:ilvl w:val="0"/>
          <w:numId w:val="1"/>
        </w:numPr>
        <w:spacing w:after="0" w:line="240" w:lineRule="auto"/>
        <w:ind w:left="0" w:firstLine="0"/>
        <w:contextualSpacing/>
        <w:jc w:val="both"/>
        <w:rPr>
          <w:rFonts w:eastAsia="Cambria" w:cstheme="minorHAnsi"/>
          <w:sz w:val="24"/>
          <w:szCs w:val="24"/>
        </w:rPr>
      </w:pPr>
      <w:r w:rsidRPr="005F301F">
        <w:rPr>
          <w:rFonts w:eastAsia="Cambria" w:cstheme="minorHAnsi"/>
          <w:sz w:val="24"/>
          <w:szCs w:val="24"/>
        </w:rPr>
        <w:t xml:space="preserve">Savitsky, P. et al. High-throughput production of human proteins for crystallization: </w:t>
      </w:r>
      <w:r w:rsidR="00F370F4">
        <w:rPr>
          <w:rFonts w:eastAsia="Cambria" w:cstheme="minorHAnsi"/>
          <w:sz w:val="24"/>
          <w:szCs w:val="24"/>
        </w:rPr>
        <w:t>T</w:t>
      </w:r>
      <w:r w:rsidRPr="005F301F">
        <w:rPr>
          <w:rFonts w:eastAsia="Cambria" w:cstheme="minorHAnsi"/>
          <w:sz w:val="24"/>
          <w:szCs w:val="24"/>
        </w:rPr>
        <w:t xml:space="preserve">he SGC experience. </w:t>
      </w:r>
      <w:r w:rsidRPr="00F370F4">
        <w:rPr>
          <w:rFonts w:eastAsia="Cambria" w:cstheme="minorHAnsi"/>
          <w:i/>
          <w:iCs/>
          <w:sz w:val="24"/>
          <w:szCs w:val="24"/>
        </w:rPr>
        <w:t>J</w:t>
      </w:r>
      <w:r w:rsidR="00F370F4" w:rsidRPr="00F370F4">
        <w:rPr>
          <w:rFonts w:eastAsia="Cambria" w:cstheme="minorHAnsi"/>
          <w:i/>
          <w:iCs/>
          <w:sz w:val="24"/>
          <w:szCs w:val="24"/>
        </w:rPr>
        <w:t>ournal of</w:t>
      </w:r>
      <w:r w:rsidRPr="00F370F4">
        <w:rPr>
          <w:rFonts w:eastAsia="Cambria" w:cstheme="minorHAnsi"/>
          <w:i/>
          <w:iCs/>
          <w:sz w:val="24"/>
          <w:szCs w:val="24"/>
        </w:rPr>
        <w:t xml:space="preserve"> Struct</w:t>
      </w:r>
      <w:r w:rsidR="00F370F4" w:rsidRPr="00F370F4">
        <w:rPr>
          <w:rFonts w:eastAsia="Cambria" w:cstheme="minorHAnsi"/>
          <w:i/>
          <w:iCs/>
          <w:sz w:val="24"/>
          <w:szCs w:val="24"/>
        </w:rPr>
        <w:t xml:space="preserve">ural </w:t>
      </w:r>
      <w:r w:rsidRPr="00F370F4">
        <w:rPr>
          <w:rFonts w:eastAsia="Cambria" w:cstheme="minorHAnsi"/>
          <w:i/>
          <w:iCs/>
          <w:sz w:val="24"/>
          <w:szCs w:val="24"/>
        </w:rPr>
        <w:t>Biol</w:t>
      </w:r>
      <w:r w:rsidR="00F370F4" w:rsidRPr="00F370F4">
        <w:rPr>
          <w:rFonts w:eastAsia="Cambria" w:cstheme="minorHAnsi"/>
          <w:i/>
          <w:iCs/>
          <w:sz w:val="24"/>
          <w:szCs w:val="24"/>
        </w:rPr>
        <w:t>ogy</w:t>
      </w:r>
      <w:r w:rsidRPr="00F370F4">
        <w:rPr>
          <w:rFonts w:eastAsia="Cambria" w:cstheme="minorHAnsi"/>
          <w:i/>
          <w:iCs/>
          <w:sz w:val="24"/>
          <w:szCs w:val="24"/>
        </w:rPr>
        <w:t>.</w:t>
      </w:r>
      <w:r w:rsidRPr="005F301F">
        <w:rPr>
          <w:rFonts w:eastAsia="Cambria" w:cstheme="minorHAnsi"/>
          <w:sz w:val="24"/>
          <w:szCs w:val="24"/>
        </w:rPr>
        <w:t xml:space="preserve"> </w:t>
      </w:r>
      <w:r w:rsidRPr="00F370F4">
        <w:rPr>
          <w:rFonts w:eastAsia="Cambria" w:cstheme="minorHAnsi"/>
          <w:b/>
          <w:bCs/>
          <w:sz w:val="24"/>
          <w:szCs w:val="24"/>
        </w:rPr>
        <w:t>172</w:t>
      </w:r>
      <w:r w:rsidRPr="005F301F">
        <w:rPr>
          <w:rFonts w:eastAsia="Cambria" w:cstheme="minorHAnsi"/>
          <w:sz w:val="24"/>
          <w:szCs w:val="24"/>
        </w:rPr>
        <w:t>, 3–13 (2010).</w:t>
      </w:r>
    </w:p>
    <w:p w14:paraId="60079C30" w14:textId="2B757C85" w:rsidR="00F74F02" w:rsidRPr="005F301F" w:rsidRDefault="00F74F02" w:rsidP="003149E2">
      <w:pPr>
        <w:numPr>
          <w:ilvl w:val="0"/>
          <w:numId w:val="1"/>
        </w:numPr>
        <w:spacing w:after="0" w:line="240" w:lineRule="auto"/>
        <w:ind w:left="0" w:firstLine="0"/>
        <w:contextualSpacing/>
        <w:jc w:val="both"/>
        <w:rPr>
          <w:rFonts w:eastAsia="Cambria" w:cstheme="minorHAnsi"/>
          <w:sz w:val="24"/>
          <w:szCs w:val="24"/>
        </w:rPr>
      </w:pPr>
      <w:r w:rsidRPr="005F301F">
        <w:rPr>
          <w:rFonts w:eastAsia="Cambria" w:cstheme="minorHAnsi"/>
          <w:sz w:val="24"/>
          <w:szCs w:val="24"/>
        </w:rPr>
        <w:t>Gileadi,</w:t>
      </w:r>
      <w:r w:rsidR="009210A9">
        <w:rPr>
          <w:rFonts w:eastAsia="Cambria" w:cstheme="minorHAnsi"/>
          <w:sz w:val="24"/>
          <w:szCs w:val="24"/>
        </w:rPr>
        <w:t xml:space="preserve"> </w:t>
      </w:r>
      <w:r w:rsidRPr="005F301F">
        <w:rPr>
          <w:rFonts w:eastAsia="Cambria" w:cstheme="minorHAnsi"/>
          <w:sz w:val="24"/>
          <w:szCs w:val="24"/>
        </w:rPr>
        <w:t>O. et al.</w:t>
      </w:r>
      <w:r w:rsidR="005B1BE7">
        <w:rPr>
          <w:rFonts w:eastAsia="Cambria" w:cstheme="minorHAnsi"/>
          <w:sz w:val="24"/>
          <w:szCs w:val="24"/>
        </w:rPr>
        <w:t xml:space="preserve"> </w:t>
      </w:r>
      <w:r w:rsidRPr="005F301F">
        <w:rPr>
          <w:rFonts w:eastAsia="Cambria" w:cstheme="minorHAnsi"/>
          <w:sz w:val="24"/>
          <w:szCs w:val="24"/>
        </w:rPr>
        <w:t xml:space="preserve">Expressing the human proteome for affinity proteomics: </w:t>
      </w:r>
      <w:r w:rsidR="00F370F4">
        <w:rPr>
          <w:rFonts w:eastAsia="Cambria" w:cstheme="minorHAnsi"/>
          <w:sz w:val="24"/>
          <w:szCs w:val="24"/>
        </w:rPr>
        <w:t>O</w:t>
      </w:r>
      <w:r w:rsidRPr="005F301F">
        <w:rPr>
          <w:rFonts w:eastAsia="Cambria" w:cstheme="minorHAnsi"/>
          <w:sz w:val="24"/>
          <w:szCs w:val="24"/>
        </w:rPr>
        <w:t xml:space="preserve">ptimizing expression of soluble protein domains and in vivo biotinylation. </w:t>
      </w:r>
      <w:r w:rsidRPr="00F370F4">
        <w:rPr>
          <w:rFonts w:eastAsia="Cambria" w:cstheme="minorHAnsi"/>
          <w:i/>
          <w:iCs/>
          <w:sz w:val="24"/>
          <w:szCs w:val="24"/>
        </w:rPr>
        <w:t>New Biotechnology.</w:t>
      </w:r>
      <w:r w:rsidRPr="005F301F">
        <w:rPr>
          <w:rFonts w:eastAsia="Cambria" w:cstheme="minorHAnsi"/>
          <w:sz w:val="24"/>
          <w:szCs w:val="24"/>
        </w:rPr>
        <w:t xml:space="preserve"> </w:t>
      </w:r>
      <w:r w:rsidRPr="00F370F4">
        <w:rPr>
          <w:rFonts w:eastAsia="Cambria" w:cstheme="minorHAnsi"/>
          <w:b/>
          <w:bCs/>
          <w:sz w:val="24"/>
          <w:szCs w:val="24"/>
        </w:rPr>
        <w:t>29</w:t>
      </w:r>
      <w:r w:rsidR="00F370F4">
        <w:rPr>
          <w:rFonts w:eastAsia="Cambria" w:cstheme="minorHAnsi"/>
          <w:sz w:val="24"/>
          <w:szCs w:val="24"/>
        </w:rPr>
        <w:t xml:space="preserve"> </w:t>
      </w:r>
      <w:r w:rsidRPr="005F301F">
        <w:rPr>
          <w:rFonts w:eastAsia="Cambria" w:cstheme="minorHAnsi"/>
          <w:sz w:val="24"/>
          <w:szCs w:val="24"/>
        </w:rPr>
        <w:t>(5)</w:t>
      </w:r>
      <w:r w:rsidR="00F370F4">
        <w:rPr>
          <w:rFonts w:eastAsia="Cambria" w:cstheme="minorHAnsi"/>
          <w:sz w:val="24"/>
          <w:szCs w:val="24"/>
        </w:rPr>
        <w:t>,</w:t>
      </w:r>
      <w:r w:rsidR="008459AC" w:rsidRPr="005F301F">
        <w:rPr>
          <w:rFonts w:eastAsia="Cambria" w:cstheme="minorHAnsi"/>
          <w:sz w:val="24"/>
          <w:szCs w:val="24"/>
        </w:rPr>
        <w:t xml:space="preserve"> 515</w:t>
      </w:r>
      <w:r w:rsidRPr="005F301F">
        <w:rPr>
          <w:rFonts w:eastAsia="Cambria" w:cstheme="minorHAnsi"/>
          <w:sz w:val="24"/>
          <w:szCs w:val="24"/>
        </w:rPr>
        <w:t xml:space="preserve">-525 (2012). </w:t>
      </w:r>
    </w:p>
    <w:p w14:paraId="1EFFC6CA" w14:textId="0F13D552" w:rsidR="00F74F02" w:rsidRPr="005F301F" w:rsidRDefault="00F74F02" w:rsidP="003149E2">
      <w:pPr>
        <w:numPr>
          <w:ilvl w:val="0"/>
          <w:numId w:val="1"/>
        </w:numPr>
        <w:spacing w:after="0" w:line="240" w:lineRule="auto"/>
        <w:ind w:left="0" w:firstLine="0"/>
        <w:contextualSpacing/>
        <w:jc w:val="both"/>
        <w:rPr>
          <w:rFonts w:eastAsia="Cambria" w:cstheme="minorHAnsi"/>
          <w:sz w:val="24"/>
          <w:szCs w:val="24"/>
        </w:rPr>
      </w:pPr>
      <w:r w:rsidRPr="005F301F">
        <w:rPr>
          <w:rFonts w:eastAsia="Cambria" w:cstheme="minorHAnsi"/>
          <w:sz w:val="24"/>
          <w:szCs w:val="24"/>
        </w:rPr>
        <w:t>Graslund, S. et al. Protein production and purification.</w:t>
      </w:r>
      <w:r w:rsidRPr="00F370F4">
        <w:rPr>
          <w:rFonts w:eastAsia="Cambria" w:cstheme="minorHAnsi"/>
          <w:i/>
          <w:iCs/>
          <w:sz w:val="24"/>
          <w:szCs w:val="24"/>
        </w:rPr>
        <w:t xml:space="preserve"> Nat</w:t>
      </w:r>
      <w:r w:rsidR="00F370F4" w:rsidRPr="00F370F4">
        <w:rPr>
          <w:rFonts w:eastAsia="Cambria" w:cstheme="minorHAnsi"/>
          <w:i/>
          <w:iCs/>
          <w:sz w:val="24"/>
          <w:szCs w:val="24"/>
        </w:rPr>
        <w:t>ure</w:t>
      </w:r>
      <w:r w:rsidRPr="00F370F4">
        <w:rPr>
          <w:rFonts w:eastAsia="Cambria" w:cstheme="minorHAnsi"/>
          <w:i/>
          <w:iCs/>
          <w:sz w:val="24"/>
          <w:szCs w:val="24"/>
        </w:rPr>
        <w:t xml:space="preserve"> Methods</w:t>
      </w:r>
      <w:r w:rsidR="00F370F4" w:rsidRPr="00F370F4">
        <w:rPr>
          <w:rFonts w:eastAsia="Cambria" w:cstheme="minorHAnsi"/>
          <w:i/>
          <w:iCs/>
          <w:sz w:val="24"/>
          <w:szCs w:val="24"/>
        </w:rPr>
        <w:t>.</w:t>
      </w:r>
      <w:r w:rsidRPr="005F301F">
        <w:rPr>
          <w:rFonts w:eastAsia="Cambria" w:cstheme="minorHAnsi"/>
          <w:sz w:val="24"/>
          <w:szCs w:val="24"/>
        </w:rPr>
        <w:t xml:space="preserve"> </w:t>
      </w:r>
      <w:r w:rsidRPr="00F370F4">
        <w:rPr>
          <w:rFonts w:eastAsia="Cambria" w:cstheme="minorHAnsi"/>
          <w:b/>
          <w:bCs/>
          <w:sz w:val="24"/>
          <w:szCs w:val="24"/>
        </w:rPr>
        <w:t>5</w:t>
      </w:r>
      <w:r w:rsidRPr="005F301F">
        <w:rPr>
          <w:rFonts w:eastAsia="Cambria" w:cstheme="minorHAnsi"/>
          <w:sz w:val="24"/>
          <w:szCs w:val="24"/>
        </w:rPr>
        <w:t>,</w:t>
      </w:r>
      <w:r w:rsidR="00F370F4">
        <w:rPr>
          <w:rFonts w:eastAsia="Cambria" w:cstheme="minorHAnsi"/>
          <w:sz w:val="24"/>
          <w:szCs w:val="24"/>
        </w:rPr>
        <w:t xml:space="preserve"> </w:t>
      </w:r>
      <w:r w:rsidRPr="005F301F">
        <w:rPr>
          <w:rFonts w:eastAsia="Cambria" w:cstheme="minorHAnsi"/>
          <w:sz w:val="24"/>
          <w:szCs w:val="24"/>
        </w:rPr>
        <w:t>135–1464 (2008).</w:t>
      </w:r>
    </w:p>
    <w:p w14:paraId="5579F5B2" w14:textId="3898892C" w:rsidR="00F74F02" w:rsidRPr="005F301F" w:rsidRDefault="00F74F02" w:rsidP="003149E2">
      <w:pPr>
        <w:numPr>
          <w:ilvl w:val="0"/>
          <w:numId w:val="1"/>
        </w:numPr>
        <w:spacing w:after="0" w:line="240" w:lineRule="auto"/>
        <w:ind w:left="0" w:firstLine="0"/>
        <w:contextualSpacing/>
        <w:jc w:val="both"/>
        <w:rPr>
          <w:rFonts w:eastAsia="Cambria" w:cstheme="minorHAnsi"/>
          <w:sz w:val="24"/>
          <w:szCs w:val="24"/>
        </w:rPr>
      </w:pPr>
      <w:r w:rsidRPr="005F301F">
        <w:rPr>
          <w:rFonts w:eastAsia="Cambria" w:cstheme="minorHAnsi"/>
          <w:sz w:val="24"/>
          <w:szCs w:val="24"/>
        </w:rPr>
        <w:t>Kost, T.</w:t>
      </w:r>
      <w:r w:rsidR="00F370F4">
        <w:rPr>
          <w:rFonts w:eastAsia="Cambria" w:cstheme="minorHAnsi"/>
          <w:sz w:val="24"/>
          <w:szCs w:val="24"/>
        </w:rPr>
        <w:t xml:space="preserve"> </w:t>
      </w:r>
      <w:r w:rsidRPr="005F301F">
        <w:rPr>
          <w:rFonts w:eastAsia="Cambria" w:cstheme="minorHAnsi"/>
          <w:sz w:val="24"/>
          <w:szCs w:val="24"/>
        </w:rPr>
        <w:t>A., Condreay, J.</w:t>
      </w:r>
      <w:r w:rsidR="00F370F4">
        <w:rPr>
          <w:rFonts w:eastAsia="Cambria" w:cstheme="minorHAnsi"/>
          <w:sz w:val="24"/>
          <w:szCs w:val="24"/>
        </w:rPr>
        <w:t xml:space="preserve"> </w:t>
      </w:r>
      <w:r w:rsidRPr="005F301F">
        <w:rPr>
          <w:rFonts w:eastAsia="Cambria" w:cstheme="minorHAnsi"/>
          <w:sz w:val="24"/>
          <w:szCs w:val="24"/>
        </w:rPr>
        <w:t>P., Jarvis, D.</w:t>
      </w:r>
      <w:r w:rsidR="00F370F4">
        <w:rPr>
          <w:rFonts w:eastAsia="Cambria" w:cstheme="minorHAnsi"/>
          <w:sz w:val="24"/>
          <w:szCs w:val="24"/>
        </w:rPr>
        <w:t xml:space="preserve"> </w:t>
      </w:r>
      <w:r w:rsidRPr="005F301F">
        <w:rPr>
          <w:rFonts w:eastAsia="Cambria" w:cstheme="minorHAnsi"/>
          <w:sz w:val="24"/>
          <w:szCs w:val="24"/>
        </w:rPr>
        <w:t>L.</w:t>
      </w:r>
      <w:r w:rsidR="005B1BE7">
        <w:rPr>
          <w:rFonts w:eastAsia="Cambria" w:cstheme="minorHAnsi"/>
          <w:sz w:val="24"/>
          <w:szCs w:val="24"/>
        </w:rPr>
        <w:t xml:space="preserve"> </w:t>
      </w:r>
      <w:r w:rsidRPr="005F301F">
        <w:rPr>
          <w:rFonts w:eastAsia="Cambria" w:cstheme="minorHAnsi"/>
          <w:sz w:val="24"/>
          <w:szCs w:val="24"/>
        </w:rPr>
        <w:t xml:space="preserve">Baculovirus as versatile vectors for protein expression in insect and mammalian cells. </w:t>
      </w:r>
      <w:r w:rsidRPr="00F370F4">
        <w:rPr>
          <w:rFonts w:eastAsia="Cambria" w:cstheme="minorHAnsi"/>
          <w:i/>
          <w:iCs/>
          <w:sz w:val="24"/>
          <w:szCs w:val="24"/>
        </w:rPr>
        <w:t>Nat</w:t>
      </w:r>
      <w:r w:rsidR="00F370F4" w:rsidRPr="00F370F4">
        <w:rPr>
          <w:rFonts w:eastAsia="Cambria" w:cstheme="minorHAnsi"/>
          <w:i/>
          <w:iCs/>
          <w:sz w:val="24"/>
          <w:szCs w:val="24"/>
        </w:rPr>
        <w:t>ure</w:t>
      </w:r>
      <w:r w:rsidRPr="00F370F4">
        <w:rPr>
          <w:rFonts w:eastAsia="Cambria" w:cstheme="minorHAnsi"/>
          <w:i/>
          <w:iCs/>
          <w:sz w:val="24"/>
          <w:szCs w:val="24"/>
        </w:rPr>
        <w:t xml:space="preserve"> Biotechnol</w:t>
      </w:r>
      <w:r w:rsidR="00F370F4" w:rsidRPr="00F370F4">
        <w:rPr>
          <w:rFonts w:eastAsia="Cambria" w:cstheme="minorHAnsi"/>
          <w:i/>
          <w:iCs/>
          <w:sz w:val="24"/>
          <w:szCs w:val="24"/>
        </w:rPr>
        <w:t>ogy.</w:t>
      </w:r>
      <w:r w:rsidRPr="005F301F">
        <w:rPr>
          <w:rFonts w:eastAsia="Cambria" w:cstheme="minorHAnsi"/>
          <w:sz w:val="24"/>
          <w:szCs w:val="24"/>
        </w:rPr>
        <w:t xml:space="preserve"> </w:t>
      </w:r>
      <w:r w:rsidRPr="00F370F4">
        <w:rPr>
          <w:rFonts w:eastAsia="Cambria" w:cstheme="minorHAnsi"/>
          <w:b/>
          <w:bCs/>
          <w:sz w:val="24"/>
          <w:szCs w:val="24"/>
        </w:rPr>
        <w:t>23</w:t>
      </w:r>
      <w:r w:rsidR="00F370F4">
        <w:rPr>
          <w:rFonts w:eastAsia="Cambria" w:cstheme="minorHAnsi"/>
          <w:sz w:val="24"/>
          <w:szCs w:val="24"/>
        </w:rPr>
        <w:t xml:space="preserve">, </w:t>
      </w:r>
      <w:r w:rsidRPr="005F301F">
        <w:rPr>
          <w:rFonts w:eastAsia="Cambria" w:cstheme="minorHAnsi"/>
          <w:sz w:val="24"/>
          <w:szCs w:val="24"/>
        </w:rPr>
        <w:t>567–575 (2005).</w:t>
      </w:r>
    </w:p>
    <w:p w14:paraId="42D37DFD" w14:textId="75F6D60B" w:rsidR="00F74F02" w:rsidRPr="005F301F" w:rsidRDefault="00F74F02" w:rsidP="003149E2">
      <w:pPr>
        <w:numPr>
          <w:ilvl w:val="0"/>
          <w:numId w:val="1"/>
        </w:numPr>
        <w:spacing w:after="0" w:line="240" w:lineRule="auto"/>
        <w:ind w:left="0" w:firstLine="0"/>
        <w:contextualSpacing/>
        <w:jc w:val="both"/>
        <w:rPr>
          <w:rFonts w:eastAsia="Cambria" w:cstheme="minorHAnsi"/>
          <w:sz w:val="24"/>
          <w:szCs w:val="24"/>
        </w:rPr>
      </w:pPr>
      <w:r w:rsidRPr="005F301F">
        <w:rPr>
          <w:rFonts w:eastAsia="Cambria" w:cstheme="minorHAnsi"/>
          <w:sz w:val="24"/>
          <w:szCs w:val="24"/>
        </w:rPr>
        <w:t>Jarvis, D.</w:t>
      </w:r>
      <w:r w:rsidR="00F370F4">
        <w:rPr>
          <w:rFonts w:eastAsia="Cambria" w:cstheme="minorHAnsi"/>
          <w:sz w:val="24"/>
          <w:szCs w:val="24"/>
        </w:rPr>
        <w:t xml:space="preserve"> </w:t>
      </w:r>
      <w:r w:rsidRPr="005F301F">
        <w:rPr>
          <w:rFonts w:eastAsia="Cambria" w:cstheme="minorHAnsi"/>
          <w:sz w:val="24"/>
          <w:szCs w:val="24"/>
        </w:rPr>
        <w:t xml:space="preserve">L., Baculovirus–insect cell expression systems. </w:t>
      </w:r>
      <w:r w:rsidRPr="00F370F4">
        <w:rPr>
          <w:rFonts w:eastAsia="Cambria" w:cstheme="minorHAnsi"/>
          <w:i/>
          <w:iCs/>
          <w:sz w:val="24"/>
          <w:szCs w:val="24"/>
        </w:rPr>
        <w:t xml:space="preserve">Methods </w:t>
      </w:r>
      <w:r w:rsidR="00F370F4" w:rsidRPr="00F370F4">
        <w:rPr>
          <w:rFonts w:eastAsia="Cambria" w:cstheme="minorHAnsi"/>
          <w:i/>
          <w:iCs/>
          <w:sz w:val="24"/>
          <w:szCs w:val="24"/>
        </w:rPr>
        <w:t xml:space="preserve">in </w:t>
      </w:r>
      <w:r w:rsidRPr="00F370F4">
        <w:rPr>
          <w:rFonts w:eastAsia="Cambria" w:cstheme="minorHAnsi"/>
          <w:i/>
          <w:iCs/>
          <w:sz w:val="24"/>
          <w:szCs w:val="24"/>
        </w:rPr>
        <w:t>Enzymol</w:t>
      </w:r>
      <w:r w:rsidR="00F370F4" w:rsidRPr="00F370F4">
        <w:rPr>
          <w:rFonts w:eastAsia="Cambria" w:cstheme="minorHAnsi"/>
          <w:i/>
          <w:iCs/>
          <w:sz w:val="24"/>
          <w:szCs w:val="24"/>
        </w:rPr>
        <w:t>ogy</w:t>
      </w:r>
      <w:r w:rsidRPr="00F370F4">
        <w:rPr>
          <w:rFonts w:eastAsia="Cambria" w:cstheme="minorHAnsi"/>
          <w:i/>
          <w:iCs/>
          <w:sz w:val="24"/>
          <w:szCs w:val="24"/>
        </w:rPr>
        <w:t>.</w:t>
      </w:r>
      <w:r w:rsidRPr="005F301F">
        <w:rPr>
          <w:rFonts w:eastAsia="Cambria" w:cstheme="minorHAnsi"/>
          <w:sz w:val="24"/>
          <w:szCs w:val="24"/>
        </w:rPr>
        <w:t xml:space="preserve"> </w:t>
      </w:r>
      <w:r w:rsidRPr="00F370F4">
        <w:rPr>
          <w:rFonts w:eastAsia="Cambria" w:cstheme="minorHAnsi"/>
          <w:b/>
          <w:bCs/>
          <w:sz w:val="24"/>
          <w:szCs w:val="24"/>
        </w:rPr>
        <w:t>463</w:t>
      </w:r>
      <w:r w:rsidRPr="005F301F">
        <w:rPr>
          <w:rFonts w:eastAsia="Cambria" w:cstheme="minorHAnsi"/>
          <w:sz w:val="24"/>
          <w:szCs w:val="24"/>
        </w:rPr>
        <w:t>, 191–222 (2009).</w:t>
      </w:r>
    </w:p>
    <w:p w14:paraId="469521F6" w14:textId="03FD96D2" w:rsidR="00F74F02" w:rsidRPr="005F301F" w:rsidRDefault="00F74F02" w:rsidP="003149E2">
      <w:pPr>
        <w:numPr>
          <w:ilvl w:val="0"/>
          <w:numId w:val="1"/>
        </w:numPr>
        <w:spacing w:after="0" w:line="240" w:lineRule="auto"/>
        <w:ind w:left="0" w:firstLine="0"/>
        <w:contextualSpacing/>
        <w:jc w:val="both"/>
        <w:rPr>
          <w:rFonts w:eastAsia="Cambria" w:cstheme="minorHAnsi"/>
          <w:sz w:val="24"/>
          <w:szCs w:val="24"/>
        </w:rPr>
      </w:pPr>
      <w:r w:rsidRPr="005F301F">
        <w:rPr>
          <w:rFonts w:eastAsia="Cambria" w:cstheme="minorHAnsi"/>
          <w:sz w:val="24"/>
          <w:szCs w:val="24"/>
        </w:rPr>
        <w:t xml:space="preserve">Shrestha, B. et al. Baculovirus expression vector system: an emerging host for high-throughput eukaryotic protein expression. </w:t>
      </w:r>
      <w:r w:rsidRPr="00F370F4">
        <w:rPr>
          <w:rFonts w:eastAsia="Cambria" w:cstheme="minorHAnsi"/>
          <w:i/>
          <w:iCs/>
          <w:sz w:val="24"/>
          <w:szCs w:val="24"/>
        </w:rPr>
        <w:t xml:space="preserve">Methods </w:t>
      </w:r>
      <w:r w:rsidR="00F370F4" w:rsidRPr="00F370F4">
        <w:rPr>
          <w:rFonts w:eastAsia="Cambria" w:cstheme="minorHAnsi"/>
          <w:i/>
          <w:iCs/>
          <w:sz w:val="24"/>
          <w:szCs w:val="24"/>
        </w:rPr>
        <w:t xml:space="preserve">in </w:t>
      </w:r>
      <w:r w:rsidRPr="00F370F4">
        <w:rPr>
          <w:rFonts w:eastAsia="Cambria" w:cstheme="minorHAnsi"/>
          <w:i/>
          <w:iCs/>
          <w:sz w:val="24"/>
          <w:szCs w:val="24"/>
        </w:rPr>
        <w:t>Mol</w:t>
      </w:r>
      <w:r w:rsidR="00F370F4" w:rsidRPr="00F370F4">
        <w:rPr>
          <w:rFonts w:eastAsia="Cambria" w:cstheme="minorHAnsi"/>
          <w:i/>
          <w:iCs/>
          <w:sz w:val="24"/>
          <w:szCs w:val="24"/>
        </w:rPr>
        <w:t>ecular</w:t>
      </w:r>
      <w:r w:rsidRPr="00F370F4">
        <w:rPr>
          <w:rFonts w:eastAsia="Cambria" w:cstheme="minorHAnsi"/>
          <w:i/>
          <w:iCs/>
          <w:sz w:val="24"/>
          <w:szCs w:val="24"/>
        </w:rPr>
        <w:t xml:space="preserve"> Biol</w:t>
      </w:r>
      <w:r w:rsidR="00F370F4" w:rsidRPr="00F370F4">
        <w:rPr>
          <w:rFonts w:eastAsia="Cambria" w:cstheme="minorHAnsi"/>
          <w:i/>
          <w:iCs/>
          <w:sz w:val="24"/>
          <w:szCs w:val="24"/>
        </w:rPr>
        <w:t>ogy</w:t>
      </w:r>
      <w:r w:rsidRPr="00F370F4">
        <w:rPr>
          <w:rFonts w:eastAsia="Cambria" w:cstheme="minorHAnsi"/>
          <w:i/>
          <w:iCs/>
          <w:sz w:val="24"/>
          <w:szCs w:val="24"/>
        </w:rPr>
        <w:t>.</w:t>
      </w:r>
      <w:r w:rsidRPr="005F301F">
        <w:rPr>
          <w:rFonts w:eastAsia="Cambria" w:cstheme="minorHAnsi"/>
          <w:sz w:val="24"/>
          <w:szCs w:val="24"/>
        </w:rPr>
        <w:t xml:space="preserve"> </w:t>
      </w:r>
      <w:r w:rsidRPr="00F370F4">
        <w:rPr>
          <w:rFonts w:eastAsia="Cambria" w:cstheme="minorHAnsi"/>
          <w:b/>
          <w:bCs/>
          <w:sz w:val="24"/>
          <w:szCs w:val="24"/>
        </w:rPr>
        <w:t>439</w:t>
      </w:r>
      <w:r w:rsidRPr="005F301F">
        <w:rPr>
          <w:rFonts w:eastAsia="Cambria" w:cstheme="minorHAnsi"/>
          <w:sz w:val="24"/>
          <w:szCs w:val="24"/>
        </w:rPr>
        <w:t>, 269–289 (2008).</w:t>
      </w:r>
    </w:p>
    <w:p w14:paraId="6244A60B" w14:textId="58654EC0" w:rsidR="00F74F02" w:rsidRPr="005F301F" w:rsidRDefault="00F74F02" w:rsidP="003149E2">
      <w:pPr>
        <w:numPr>
          <w:ilvl w:val="0"/>
          <w:numId w:val="1"/>
        </w:numPr>
        <w:spacing w:after="0" w:line="240" w:lineRule="auto"/>
        <w:ind w:left="0" w:firstLine="0"/>
        <w:contextualSpacing/>
        <w:jc w:val="both"/>
        <w:rPr>
          <w:rFonts w:eastAsia="Cambria" w:cstheme="minorHAnsi"/>
          <w:sz w:val="24"/>
          <w:szCs w:val="24"/>
        </w:rPr>
      </w:pPr>
      <w:r w:rsidRPr="005F301F">
        <w:rPr>
          <w:rFonts w:eastAsia="Cambria" w:cstheme="minorHAnsi"/>
          <w:sz w:val="24"/>
          <w:szCs w:val="24"/>
        </w:rPr>
        <w:t>Smith, G.</w:t>
      </w:r>
      <w:r w:rsidR="00F370F4">
        <w:rPr>
          <w:rFonts w:eastAsia="Cambria" w:cstheme="minorHAnsi"/>
          <w:sz w:val="24"/>
          <w:szCs w:val="24"/>
        </w:rPr>
        <w:t xml:space="preserve"> </w:t>
      </w:r>
      <w:r w:rsidRPr="005F301F">
        <w:rPr>
          <w:rFonts w:eastAsia="Cambria" w:cstheme="minorHAnsi"/>
          <w:sz w:val="24"/>
          <w:szCs w:val="24"/>
        </w:rPr>
        <w:t>E., Summers, M.</w:t>
      </w:r>
      <w:r w:rsidR="00F370F4">
        <w:rPr>
          <w:rFonts w:eastAsia="Cambria" w:cstheme="minorHAnsi"/>
          <w:sz w:val="24"/>
          <w:szCs w:val="24"/>
        </w:rPr>
        <w:t xml:space="preserve"> </w:t>
      </w:r>
      <w:r w:rsidRPr="005F301F">
        <w:rPr>
          <w:rFonts w:eastAsia="Cambria" w:cstheme="minorHAnsi"/>
          <w:sz w:val="24"/>
          <w:szCs w:val="24"/>
        </w:rPr>
        <w:t>D., Fraser, M.</w:t>
      </w:r>
      <w:r w:rsidR="00F370F4">
        <w:rPr>
          <w:rFonts w:eastAsia="Cambria" w:cstheme="minorHAnsi"/>
          <w:sz w:val="24"/>
          <w:szCs w:val="24"/>
        </w:rPr>
        <w:t xml:space="preserve"> </w:t>
      </w:r>
      <w:r w:rsidRPr="005F301F">
        <w:rPr>
          <w:rFonts w:eastAsia="Cambria" w:cstheme="minorHAnsi"/>
          <w:sz w:val="24"/>
          <w:szCs w:val="24"/>
        </w:rPr>
        <w:t xml:space="preserve">J. Production of human beta interferon in insect cells infected with a baculovirus expression vector. </w:t>
      </w:r>
      <w:r w:rsidRPr="00F370F4">
        <w:rPr>
          <w:rFonts w:eastAsia="Cambria" w:cstheme="minorHAnsi"/>
          <w:i/>
          <w:iCs/>
          <w:sz w:val="24"/>
          <w:szCs w:val="24"/>
        </w:rPr>
        <w:t>Mol</w:t>
      </w:r>
      <w:r w:rsidR="00F370F4" w:rsidRPr="00F370F4">
        <w:rPr>
          <w:rFonts w:eastAsia="Cambria" w:cstheme="minorHAnsi"/>
          <w:i/>
          <w:iCs/>
          <w:sz w:val="24"/>
          <w:szCs w:val="24"/>
        </w:rPr>
        <w:t>ecular</w:t>
      </w:r>
      <w:r w:rsidRPr="00F370F4">
        <w:rPr>
          <w:rFonts w:eastAsia="Cambria" w:cstheme="minorHAnsi"/>
          <w:i/>
          <w:iCs/>
          <w:sz w:val="24"/>
          <w:szCs w:val="24"/>
        </w:rPr>
        <w:t xml:space="preserve"> Cell Biol</w:t>
      </w:r>
      <w:r w:rsidR="00F370F4" w:rsidRPr="00F370F4">
        <w:rPr>
          <w:rFonts w:eastAsia="Cambria" w:cstheme="minorHAnsi"/>
          <w:i/>
          <w:iCs/>
          <w:sz w:val="24"/>
          <w:szCs w:val="24"/>
        </w:rPr>
        <w:t>ogy.</w:t>
      </w:r>
      <w:r w:rsidRPr="005F301F">
        <w:rPr>
          <w:rFonts w:eastAsia="Cambria" w:cstheme="minorHAnsi"/>
          <w:sz w:val="24"/>
          <w:szCs w:val="24"/>
        </w:rPr>
        <w:t xml:space="preserve"> </w:t>
      </w:r>
      <w:r w:rsidRPr="00F370F4">
        <w:rPr>
          <w:rFonts w:eastAsia="Cambria" w:cstheme="minorHAnsi"/>
          <w:b/>
          <w:bCs/>
          <w:sz w:val="24"/>
          <w:szCs w:val="24"/>
        </w:rPr>
        <w:t>3</w:t>
      </w:r>
      <w:r w:rsidR="00F370F4">
        <w:rPr>
          <w:rFonts w:eastAsia="Cambria" w:cstheme="minorHAnsi"/>
          <w:sz w:val="24"/>
          <w:szCs w:val="24"/>
        </w:rPr>
        <w:t xml:space="preserve">, </w:t>
      </w:r>
      <w:r w:rsidRPr="005F301F">
        <w:rPr>
          <w:rFonts w:eastAsia="Cambria" w:cstheme="minorHAnsi"/>
          <w:sz w:val="24"/>
          <w:szCs w:val="24"/>
        </w:rPr>
        <w:t>2156–2165 (1983).</w:t>
      </w:r>
    </w:p>
    <w:p w14:paraId="7EA2DF5D" w14:textId="77777777" w:rsidR="00F74F02" w:rsidRPr="005F301F" w:rsidRDefault="00F74F02" w:rsidP="003149E2">
      <w:pPr>
        <w:numPr>
          <w:ilvl w:val="0"/>
          <w:numId w:val="1"/>
        </w:numPr>
        <w:spacing w:after="0" w:line="240" w:lineRule="auto"/>
        <w:ind w:left="0" w:firstLine="0"/>
        <w:contextualSpacing/>
        <w:jc w:val="both"/>
        <w:rPr>
          <w:rFonts w:eastAsia="Cambria" w:cstheme="minorHAnsi"/>
          <w:sz w:val="24"/>
          <w:szCs w:val="24"/>
        </w:rPr>
      </w:pPr>
      <w:r w:rsidRPr="005F301F">
        <w:rPr>
          <w:rFonts w:eastAsia="Cambria" w:cstheme="minorHAnsi"/>
          <w:sz w:val="24"/>
          <w:szCs w:val="24"/>
        </w:rPr>
        <w:t>Invitrogen, Bac-to-Bac Baculovirus expression system. Invitrogen Life Technologies, Carlsbad (2010).</w:t>
      </w:r>
    </w:p>
    <w:p w14:paraId="495FFE27" w14:textId="74158B73" w:rsidR="00F74F02" w:rsidRPr="005F301F" w:rsidRDefault="00F74F02" w:rsidP="003149E2">
      <w:pPr>
        <w:numPr>
          <w:ilvl w:val="0"/>
          <w:numId w:val="1"/>
        </w:numPr>
        <w:spacing w:after="0" w:line="240" w:lineRule="auto"/>
        <w:ind w:left="0" w:firstLine="0"/>
        <w:contextualSpacing/>
        <w:jc w:val="both"/>
        <w:rPr>
          <w:rFonts w:eastAsia="Cambria" w:cstheme="minorHAnsi"/>
          <w:sz w:val="24"/>
          <w:szCs w:val="24"/>
        </w:rPr>
      </w:pPr>
      <w:r w:rsidRPr="005F301F">
        <w:rPr>
          <w:rFonts w:eastAsia="Cambria" w:cstheme="minorHAnsi"/>
          <w:sz w:val="24"/>
          <w:szCs w:val="24"/>
        </w:rPr>
        <w:t>Luckow, V.</w:t>
      </w:r>
      <w:r w:rsidR="00F370F4">
        <w:rPr>
          <w:rFonts w:eastAsia="Cambria" w:cstheme="minorHAnsi"/>
          <w:sz w:val="24"/>
          <w:szCs w:val="24"/>
        </w:rPr>
        <w:t xml:space="preserve"> </w:t>
      </w:r>
      <w:r w:rsidRPr="005F301F">
        <w:rPr>
          <w:rFonts w:eastAsia="Cambria" w:cstheme="minorHAnsi"/>
          <w:sz w:val="24"/>
          <w:szCs w:val="24"/>
        </w:rPr>
        <w:t>A., Lee, S.</w:t>
      </w:r>
      <w:r w:rsidR="00F370F4">
        <w:rPr>
          <w:rFonts w:eastAsia="Cambria" w:cstheme="minorHAnsi"/>
          <w:sz w:val="24"/>
          <w:szCs w:val="24"/>
        </w:rPr>
        <w:t xml:space="preserve"> </w:t>
      </w:r>
      <w:r w:rsidRPr="005F301F">
        <w:rPr>
          <w:rFonts w:eastAsia="Cambria" w:cstheme="minorHAnsi"/>
          <w:sz w:val="24"/>
          <w:szCs w:val="24"/>
        </w:rPr>
        <w:t>C., Barry, G.</w:t>
      </w:r>
      <w:r w:rsidR="00F370F4">
        <w:rPr>
          <w:rFonts w:eastAsia="Cambria" w:cstheme="minorHAnsi"/>
          <w:sz w:val="24"/>
          <w:szCs w:val="24"/>
        </w:rPr>
        <w:t xml:space="preserve"> </w:t>
      </w:r>
      <w:r w:rsidRPr="005F301F">
        <w:rPr>
          <w:rFonts w:eastAsia="Cambria" w:cstheme="minorHAnsi"/>
          <w:sz w:val="24"/>
          <w:szCs w:val="24"/>
        </w:rPr>
        <w:t xml:space="preserve">F., Olins, P. O. Efficient generation of infectious recombinant baculoviruses by site-specific transposon-mediated insertion of foreign genes into a baculovirus genome propagated in Escherichia coli. </w:t>
      </w:r>
      <w:r w:rsidRPr="00F370F4">
        <w:rPr>
          <w:rFonts w:eastAsia="Cambria" w:cstheme="minorHAnsi"/>
          <w:i/>
          <w:iCs/>
          <w:sz w:val="24"/>
          <w:szCs w:val="24"/>
        </w:rPr>
        <w:t>J</w:t>
      </w:r>
      <w:r w:rsidR="00F370F4" w:rsidRPr="00F370F4">
        <w:rPr>
          <w:rFonts w:eastAsia="Cambria" w:cstheme="minorHAnsi"/>
          <w:i/>
          <w:iCs/>
          <w:sz w:val="24"/>
          <w:szCs w:val="24"/>
        </w:rPr>
        <w:t>ournal of</w:t>
      </w:r>
      <w:r w:rsidRPr="00F370F4">
        <w:rPr>
          <w:rFonts w:eastAsia="Cambria" w:cstheme="minorHAnsi"/>
          <w:i/>
          <w:iCs/>
          <w:sz w:val="24"/>
          <w:szCs w:val="24"/>
        </w:rPr>
        <w:t xml:space="preserve"> Virol</w:t>
      </w:r>
      <w:r w:rsidR="00F370F4" w:rsidRPr="00F370F4">
        <w:rPr>
          <w:rFonts w:eastAsia="Cambria" w:cstheme="minorHAnsi"/>
          <w:i/>
          <w:iCs/>
          <w:sz w:val="24"/>
          <w:szCs w:val="24"/>
        </w:rPr>
        <w:t>ogy.</w:t>
      </w:r>
      <w:r w:rsidRPr="005F301F">
        <w:rPr>
          <w:rFonts w:eastAsia="Cambria" w:cstheme="minorHAnsi"/>
          <w:sz w:val="24"/>
          <w:szCs w:val="24"/>
        </w:rPr>
        <w:t xml:space="preserve"> </w:t>
      </w:r>
      <w:r w:rsidRPr="00F370F4">
        <w:rPr>
          <w:rFonts w:eastAsia="Cambria" w:cstheme="minorHAnsi"/>
          <w:b/>
          <w:bCs/>
          <w:sz w:val="24"/>
          <w:szCs w:val="24"/>
        </w:rPr>
        <w:t>67</w:t>
      </w:r>
      <w:r w:rsidR="00F370F4">
        <w:rPr>
          <w:rFonts w:eastAsia="Cambria" w:cstheme="minorHAnsi"/>
          <w:sz w:val="24"/>
          <w:szCs w:val="24"/>
        </w:rPr>
        <w:t xml:space="preserve">, </w:t>
      </w:r>
      <w:r w:rsidRPr="005F301F">
        <w:rPr>
          <w:rFonts w:eastAsia="Cambria" w:cstheme="minorHAnsi"/>
          <w:sz w:val="24"/>
          <w:szCs w:val="24"/>
        </w:rPr>
        <w:t>4566–4579 (1993).</w:t>
      </w:r>
    </w:p>
    <w:p w14:paraId="707BF7FC" w14:textId="127B06C7" w:rsidR="00C7509C" w:rsidRPr="005F301F" w:rsidRDefault="00C7509C" w:rsidP="003149E2">
      <w:pPr>
        <w:numPr>
          <w:ilvl w:val="0"/>
          <w:numId w:val="1"/>
        </w:numPr>
        <w:spacing w:after="0" w:line="240" w:lineRule="auto"/>
        <w:ind w:left="0" w:firstLine="0"/>
        <w:contextualSpacing/>
        <w:jc w:val="both"/>
        <w:rPr>
          <w:rFonts w:eastAsia="Cambria" w:cstheme="minorHAnsi"/>
          <w:sz w:val="24"/>
          <w:szCs w:val="24"/>
        </w:rPr>
      </w:pPr>
      <w:r w:rsidRPr="005F301F">
        <w:rPr>
          <w:rFonts w:eastAsia="Cambria" w:cstheme="minorHAnsi"/>
          <w:sz w:val="24"/>
          <w:szCs w:val="24"/>
        </w:rPr>
        <w:t>Irons S.</w:t>
      </w:r>
      <w:r w:rsidR="00F370F4">
        <w:rPr>
          <w:rFonts w:eastAsia="Cambria" w:cstheme="minorHAnsi"/>
          <w:sz w:val="24"/>
          <w:szCs w:val="24"/>
        </w:rPr>
        <w:t xml:space="preserve"> </w:t>
      </w:r>
      <w:r w:rsidRPr="005F301F">
        <w:rPr>
          <w:rFonts w:eastAsia="Cambria" w:cstheme="minorHAnsi"/>
          <w:sz w:val="24"/>
          <w:szCs w:val="24"/>
        </w:rPr>
        <w:t>L., Chambers A.</w:t>
      </w:r>
      <w:r w:rsidR="00F370F4">
        <w:rPr>
          <w:rFonts w:eastAsia="Cambria" w:cstheme="minorHAnsi"/>
          <w:sz w:val="24"/>
          <w:szCs w:val="24"/>
        </w:rPr>
        <w:t xml:space="preserve"> </w:t>
      </w:r>
      <w:r w:rsidRPr="005F301F">
        <w:rPr>
          <w:rFonts w:eastAsia="Cambria" w:cstheme="minorHAnsi"/>
          <w:sz w:val="24"/>
          <w:szCs w:val="24"/>
        </w:rPr>
        <w:t>C., Lissina O., King L.</w:t>
      </w:r>
      <w:r w:rsidR="00F370F4">
        <w:rPr>
          <w:rFonts w:eastAsia="Cambria" w:cstheme="minorHAnsi"/>
          <w:sz w:val="24"/>
          <w:szCs w:val="24"/>
        </w:rPr>
        <w:t xml:space="preserve"> </w:t>
      </w:r>
      <w:r w:rsidRPr="005F301F">
        <w:rPr>
          <w:rFonts w:eastAsia="Cambria" w:cstheme="minorHAnsi"/>
          <w:sz w:val="24"/>
          <w:szCs w:val="24"/>
        </w:rPr>
        <w:t>A., Possee R.</w:t>
      </w:r>
      <w:r w:rsidR="00F370F4">
        <w:rPr>
          <w:rFonts w:eastAsia="Cambria" w:cstheme="minorHAnsi"/>
          <w:sz w:val="24"/>
          <w:szCs w:val="24"/>
        </w:rPr>
        <w:t xml:space="preserve"> </w:t>
      </w:r>
      <w:r w:rsidRPr="005F301F">
        <w:rPr>
          <w:rFonts w:eastAsia="Cambria" w:cstheme="minorHAnsi"/>
          <w:sz w:val="24"/>
          <w:szCs w:val="24"/>
        </w:rPr>
        <w:t>D. Protein Production Using the Baculovirus Expression System. C</w:t>
      </w:r>
      <w:r w:rsidRPr="00F370F4">
        <w:rPr>
          <w:rFonts w:eastAsia="Cambria" w:cstheme="minorHAnsi"/>
          <w:i/>
          <w:iCs/>
          <w:sz w:val="24"/>
          <w:szCs w:val="24"/>
        </w:rPr>
        <w:t>urr</w:t>
      </w:r>
      <w:r w:rsidR="00F370F4" w:rsidRPr="00F370F4">
        <w:rPr>
          <w:rFonts w:eastAsia="Cambria" w:cstheme="minorHAnsi"/>
          <w:i/>
          <w:iCs/>
          <w:sz w:val="24"/>
          <w:szCs w:val="24"/>
        </w:rPr>
        <w:t>ent</w:t>
      </w:r>
      <w:r w:rsidRPr="00F370F4">
        <w:rPr>
          <w:rFonts w:eastAsia="Cambria" w:cstheme="minorHAnsi"/>
          <w:i/>
          <w:iCs/>
          <w:sz w:val="24"/>
          <w:szCs w:val="24"/>
        </w:rPr>
        <w:t xml:space="preserve"> Protoc</w:t>
      </w:r>
      <w:r w:rsidR="00F370F4" w:rsidRPr="00F370F4">
        <w:rPr>
          <w:rFonts w:eastAsia="Cambria" w:cstheme="minorHAnsi"/>
          <w:i/>
          <w:iCs/>
          <w:sz w:val="24"/>
          <w:szCs w:val="24"/>
        </w:rPr>
        <w:t>ol in</w:t>
      </w:r>
      <w:r w:rsidRPr="00F370F4">
        <w:rPr>
          <w:rFonts w:eastAsia="Cambria" w:cstheme="minorHAnsi"/>
          <w:i/>
          <w:iCs/>
          <w:sz w:val="24"/>
          <w:szCs w:val="24"/>
        </w:rPr>
        <w:t xml:space="preserve"> Protein Sci</w:t>
      </w:r>
      <w:r w:rsidR="00F370F4" w:rsidRPr="00F370F4">
        <w:rPr>
          <w:rFonts w:eastAsia="Cambria" w:cstheme="minorHAnsi"/>
          <w:i/>
          <w:iCs/>
          <w:sz w:val="24"/>
          <w:szCs w:val="24"/>
        </w:rPr>
        <w:t>ences</w:t>
      </w:r>
      <w:r w:rsidRPr="00F370F4">
        <w:rPr>
          <w:rFonts w:eastAsia="Cambria" w:cstheme="minorHAnsi"/>
          <w:i/>
          <w:iCs/>
          <w:sz w:val="24"/>
          <w:szCs w:val="24"/>
        </w:rPr>
        <w:t xml:space="preserve">. </w:t>
      </w:r>
      <w:r w:rsidRPr="00F370F4">
        <w:rPr>
          <w:rFonts w:eastAsia="Cambria" w:cstheme="minorHAnsi"/>
          <w:b/>
          <w:bCs/>
          <w:sz w:val="24"/>
          <w:szCs w:val="24"/>
        </w:rPr>
        <w:t>91</w:t>
      </w:r>
      <w:r w:rsidR="00F370F4">
        <w:rPr>
          <w:rFonts w:eastAsia="Cambria" w:cstheme="minorHAnsi"/>
          <w:sz w:val="24"/>
          <w:szCs w:val="24"/>
        </w:rPr>
        <w:t xml:space="preserve">, </w:t>
      </w:r>
      <w:r w:rsidRPr="005F301F">
        <w:rPr>
          <w:rFonts w:eastAsia="Cambria" w:cstheme="minorHAnsi"/>
          <w:sz w:val="24"/>
          <w:szCs w:val="24"/>
        </w:rPr>
        <w:t>5.5.1-5.5.22. (2018).</w:t>
      </w:r>
    </w:p>
    <w:p w14:paraId="513EF9B1" w14:textId="29EABC59" w:rsidR="00F8166C" w:rsidRPr="005F301F" w:rsidRDefault="00F8166C" w:rsidP="00F8166C">
      <w:pPr>
        <w:numPr>
          <w:ilvl w:val="0"/>
          <w:numId w:val="1"/>
        </w:numPr>
        <w:spacing w:after="0" w:line="240" w:lineRule="auto"/>
        <w:ind w:left="0" w:firstLine="0"/>
        <w:contextualSpacing/>
        <w:jc w:val="both"/>
        <w:rPr>
          <w:rFonts w:eastAsia="Cambria" w:cstheme="minorHAnsi"/>
          <w:sz w:val="24"/>
          <w:szCs w:val="24"/>
        </w:rPr>
      </w:pPr>
      <w:r w:rsidRPr="005F301F">
        <w:rPr>
          <w:rFonts w:eastAsia="Cambria" w:cstheme="minorHAnsi"/>
          <w:sz w:val="24"/>
          <w:szCs w:val="24"/>
        </w:rPr>
        <w:t>Rieffel, S. et al. Insect cell culture in reagent bottles.</w:t>
      </w:r>
      <w:r w:rsidRPr="00F370F4">
        <w:rPr>
          <w:rFonts w:eastAsia="Cambria" w:cstheme="minorHAnsi"/>
          <w:i/>
          <w:iCs/>
          <w:sz w:val="24"/>
          <w:szCs w:val="24"/>
        </w:rPr>
        <w:t xml:space="preserve"> MethodsX</w:t>
      </w:r>
      <w:r w:rsidR="00F370F4">
        <w:rPr>
          <w:rFonts w:eastAsia="Cambria" w:cstheme="minorHAnsi"/>
          <w:sz w:val="24"/>
          <w:szCs w:val="24"/>
        </w:rPr>
        <w:t>.</w:t>
      </w:r>
      <w:r w:rsidRPr="005F301F">
        <w:rPr>
          <w:rFonts w:eastAsia="Cambria" w:cstheme="minorHAnsi"/>
          <w:sz w:val="24"/>
          <w:szCs w:val="24"/>
        </w:rPr>
        <w:t xml:space="preserve"> 1, 155–161 (2014).</w:t>
      </w:r>
    </w:p>
    <w:p w14:paraId="2A2ADD42" w14:textId="77777777" w:rsidR="00F94606" w:rsidRPr="005F301F" w:rsidRDefault="00F94606" w:rsidP="003149E2">
      <w:pPr>
        <w:spacing w:after="0" w:line="240" w:lineRule="auto"/>
        <w:jc w:val="both"/>
        <w:rPr>
          <w:rFonts w:cstheme="minorHAnsi"/>
          <w:sz w:val="24"/>
          <w:szCs w:val="24"/>
        </w:rPr>
      </w:pPr>
    </w:p>
    <w:sectPr w:rsidR="00F94606" w:rsidRPr="005F301F" w:rsidSect="005F301F">
      <w:pgSz w:w="12240" w:h="15840" w:code="1"/>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2452"/>
    <w:multiLevelType w:val="multilevel"/>
    <w:tmpl w:val="499AF1B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56C0F"/>
    <w:multiLevelType w:val="multilevel"/>
    <w:tmpl w:val="B9A6B51E"/>
    <w:lvl w:ilvl="0">
      <w:start w:val="4"/>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12265D2C"/>
    <w:multiLevelType w:val="multilevel"/>
    <w:tmpl w:val="72D6DB6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6D14A1"/>
    <w:multiLevelType w:val="hybridMultilevel"/>
    <w:tmpl w:val="18D865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660001"/>
    <w:multiLevelType w:val="multilevel"/>
    <w:tmpl w:val="8A22B3D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7E252B1"/>
    <w:multiLevelType w:val="multilevel"/>
    <w:tmpl w:val="2EC20DB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7B7D9E"/>
    <w:multiLevelType w:val="multilevel"/>
    <w:tmpl w:val="9882373E"/>
    <w:lvl w:ilvl="0">
      <w:start w:val="1"/>
      <w:numFmt w:val="decimal"/>
      <w:lvlText w:val="%1"/>
      <w:lvlJc w:val="left"/>
      <w:pPr>
        <w:ind w:left="360" w:hanging="360"/>
      </w:pPr>
      <w:rPr>
        <w:rFonts w:eastAsia="Cambria" w:hint="default"/>
      </w:rPr>
    </w:lvl>
    <w:lvl w:ilvl="1">
      <w:start w:val="1"/>
      <w:numFmt w:val="decimal"/>
      <w:lvlText w:val="%1.%2"/>
      <w:lvlJc w:val="left"/>
      <w:pPr>
        <w:ind w:left="360" w:hanging="360"/>
      </w:pPr>
      <w:rPr>
        <w:rFonts w:eastAsia="Cambria" w:hint="default"/>
      </w:rPr>
    </w:lvl>
    <w:lvl w:ilvl="2">
      <w:start w:val="1"/>
      <w:numFmt w:val="decimal"/>
      <w:lvlText w:val="%1.%2.%3"/>
      <w:lvlJc w:val="left"/>
      <w:pPr>
        <w:ind w:left="720" w:hanging="720"/>
      </w:pPr>
      <w:rPr>
        <w:rFonts w:eastAsia="Cambria" w:hint="default"/>
        <w:b w:val="0"/>
        <w:bCs/>
      </w:rPr>
    </w:lvl>
    <w:lvl w:ilvl="3">
      <w:start w:val="1"/>
      <w:numFmt w:val="decimal"/>
      <w:lvlText w:val="%1.%2.%3.%4"/>
      <w:lvlJc w:val="left"/>
      <w:pPr>
        <w:ind w:left="720" w:hanging="72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080" w:hanging="108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440" w:hanging="1440"/>
      </w:pPr>
      <w:rPr>
        <w:rFonts w:eastAsia="Cambria" w:hint="default"/>
      </w:rPr>
    </w:lvl>
    <w:lvl w:ilvl="8">
      <w:start w:val="1"/>
      <w:numFmt w:val="decimal"/>
      <w:lvlText w:val="%1.%2.%3.%4.%5.%6.%7.%8.%9"/>
      <w:lvlJc w:val="left"/>
      <w:pPr>
        <w:ind w:left="1800" w:hanging="1800"/>
      </w:pPr>
      <w:rPr>
        <w:rFonts w:eastAsia="Cambria" w:hint="default"/>
      </w:rPr>
    </w:lvl>
  </w:abstractNum>
  <w:num w:numId="1">
    <w:abstractNumId w:val="3"/>
  </w:num>
  <w:num w:numId="2">
    <w:abstractNumId w:val="1"/>
  </w:num>
  <w:num w:numId="3">
    <w:abstractNumId w:val="6"/>
  </w:num>
  <w:num w:numId="4">
    <w:abstractNumId w:val="0"/>
  </w:num>
  <w:num w:numId="5">
    <w:abstractNumId w:val="4"/>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tDCzNDCxsDQ1sTBW0lEKTi0uzszPAykwqwUAignOOiwAAAA="/>
  </w:docVars>
  <w:rsids>
    <w:rsidRoot w:val="0084594A"/>
    <w:rsid w:val="000040CB"/>
    <w:rsid w:val="00004795"/>
    <w:rsid w:val="000104E2"/>
    <w:rsid w:val="00013334"/>
    <w:rsid w:val="000225A8"/>
    <w:rsid w:val="00022838"/>
    <w:rsid w:val="00022C3C"/>
    <w:rsid w:val="000252AC"/>
    <w:rsid w:val="00033FE7"/>
    <w:rsid w:val="00040883"/>
    <w:rsid w:val="000502FF"/>
    <w:rsid w:val="0007257D"/>
    <w:rsid w:val="0008493A"/>
    <w:rsid w:val="000856D9"/>
    <w:rsid w:val="0008637B"/>
    <w:rsid w:val="0009628B"/>
    <w:rsid w:val="00096DB5"/>
    <w:rsid w:val="000A5823"/>
    <w:rsid w:val="000A60B4"/>
    <w:rsid w:val="000B38CB"/>
    <w:rsid w:val="000C6263"/>
    <w:rsid w:val="000D0BE8"/>
    <w:rsid w:val="000D11AE"/>
    <w:rsid w:val="000D2C0B"/>
    <w:rsid w:val="000D5C9E"/>
    <w:rsid w:val="000E208B"/>
    <w:rsid w:val="000F3812"/>
    <w:rsid w:val="000F6215"/>
    <w:rsid w:val="001001CB"/>
    <w:rsid w:val="00113BE8"/>
    <w:rsid w:val="0011484A"/>
    <w:rsid w:val="001148BC"/>
    <w:rsid w:val="00114E35"/>
    <w:rsid w:val="00115081"/>
    <w:rsid w:val="00124B78"/>
    <w:rsid w:val="00126B6C"/>
    <w:rsid w:val="00134C59"/>
    <w:rsid w:val="0014138D"/>
    <w:rsid w:val="00153EB9"/>
    <w:rsid w:val="00183DDE"/>
    <w:rsid w:val="00191904"/>
    <w:rsid w:val="00191E48"/>
    <w:rsid w:val="00192570"/>
    <w:rsid w:val="00197238"/>
    <w:rsid w:val="001A26E3"/>
    <w:rsid w:val="001A4053"/>
    <w:rsid w:val="001A4E04"/>
    <w:rsid w:val="001B52A3"/>
    <w:rsid w:val="001C4296"/>
    <w:rsid w:val="001E21C3"/>
    <w:rsid w:val="001E383C"/>
    <w:rsid w:val="001F4440"/>
    <w:rsid w:val="001F5BC6"/>
    <w:rsid w:val="001F6D7D"/>
    <w:rsid w:val="001F6E68"/>
    <w:rsid w:val="001F6E85"/>
    <w:rsid w:val="002000C4"/>
    <w:rsid w:val="00201579"/>
    <w:rsid w:val="00211BD3"/>
    <w:rsid w:val="002215E2"/>
    <w:rsid w:val="00225141"/>
    <w:rsid w:val="002368DC"/>
    <w:rsid w:val="00243EAF"/>
    <w:rsid w:val="00244C3B"/>
    <w:rsid w:val="0026236F"/>
    <w:rsid w:val="0026288B"/>
    <w:rsid w:val="00270B19"/>
    <w:rsid w:val="00271BF2"/>
    <w:rsid w:val="00276DCE"/>
    <w:rsid w:val="00291C74"/>
    <w:rsid w:val="002A1CF0"/>
    <w:rsid w:val="002A26DE"/>
    <w:rsid w:val="002A6B11"/>
    <w:rsid w:val="002A7CE4"/>
    <w:rsid w:val="002A7FA9"/>
    <w:rsid w:val="002B01AA"/>
    <w:rsid w:val="002B1D13"/>
    <w:rsid w:val="002B3C7D"/>
    <w:rsid w:val="002B565F"/>
    <w:rsid w:val="002C4AFB"/>
    <w:rsid w:val="002D0414"/>
    <w:rsid w:val="002D1300"/>
    <w:rsid w:val="002D50EE"/>
    <w:rsid w:val="002E0359"/>
    <w:rsid w:val="002E1774"/>
    <w:rsid w:val="002E1F38"/>
    <w:rsid w:val="002E1FF9"/>
    <w:rsid w:val="002E4855"/>
    <w:rsid w:val="002F1ACF"/>
    <w:rsid w:val="002F61F7"/>
    <w:rsid w:val="00300166"/>
    <w:rsid w:val="00304350"/>
    <w:rsid w:val="00305BD7"/>
    <w:rsid w:val="00305E56"/>
    <w:rsid w:val="003076F6"/>
    <w:rsid w:val="00312AD4"/>
    <w:rsid w:val="003149E2"/>
    <w:rsid w:val="00315587"/>
    <w:rsid w:val="003166E6"/>
    <w:rsid w:val="00317822"/>
    <w:rsid w:val="0033605A"/>
    <w:rsid w:val="00341E7A"/>
    <w:rsid w:val="00350F7D"/>
    <w:rsid w:val="0035275B"/>
    <w:rsid w:val="00365B22"/>
    <w:rsid w:val="003735C9"/>
    <w:rsid w:val="00392AAF"/>
    <w:rsid w:val="00396070"/>
    <w:rsid w:val="003A6F31"/>
    <w:rsid w:val="003B31DD"/>
    <w:rsid w:val="003B38B1"/>
    <w:rsid w:val="003C619A"/>
    <w:rsid w:val="003D294D"/>
    <w:rsid w:val="003D48C0"/>
    <w:rsid w:val="003D5EEA"/>
    <w:rsid w:val="003E0927"/>
    <w:rsid w:val="003E5024"/>
    <w:rsid w:val="003E7CB0"/>
    <w:rsid w:val="003F0997"/>
    <w:rsid w:val="003F49F6"/>
    <w:rsid w:val="004219DB"/>
    <w:rsid w:val="00422527"/>
    <w:rsid w:val="00430C45"/>
    <w:rsid w:val="00431C64"/>
    <w:rsid w:val="00432266"/>
    <w:rsid w:val="00432604"/>
    <w:rsid w:val="00434E3C"/>
    <w:rsid w:val="004352ED"/>
    <w:rsid w:val="00435D74"/>
    <w:rsid w:val="00436D81"/>
    <w:rsid w:val="00455F37"/>
    <w:rsid w:val="004609FB"/>
    <w:rsid w:val="00460E62"/>
    <w:rsid w:val="00477AE7"/>
    <w:rsid w:val="00480CB4"/>
    <w:rsid w:val="00480E2F"/>
    <w:rsid w:val="00481563"/>
    <w:rsid w:val="004822CF"/>
    <w:rsid w:val="004830A2"/>
    <w:rsid w:val="00484C53"/>
    <w:rsid w:val="004862F2"/>
    <w:rsid w:val="00492220"/>
    <w:rsid w:val="004954FB"/>
    <w:rsid w:val="00495E4A"/>
    <w:rsid w:val="004A3193"/>
    <w:rsid w:val="004A46A1"/>
    <w:rsid w:val="004A484F"/>
    <w:rsid w:val="004B39AB"/>
    <w:rsid w:val="004B7C6D"/>
    <w:rsid w:val="004C18ED"/>
    <w:rsid w:val="004C34B2"/>
    <w:rsid w:val="004C53A5"/>
    <w:rsid w:val="004D0786"/>
    <w:rsid w:val="004D4035"/>
    <w:rsid w:val="004F450D"/>
    <w:rsid w:val="00511794"/>
    <w:rsid w:val="00513107"/>
    <w:rsid w:val="0051320A"/>
    <w:rsid w:val="00515046"/>
    <w:rsid w:val="00521402"/>
    <w:rsid w:val="005333B8"/>
    <w:rsid w:val="0053378D"/>
    <w:rsid w:val="005410C2"/>
    <w:rsid w:val="0055255D"/>
    <w:rsid w:val="005635C8"/>
    <w:rsid w:val="00573E4B"/>
    <w:rsid w:val="00584BE6"/>
    <w:rsid w:val="005938A9"/>
    <w:rsid w:val="005944E5"/>
    <w:rsid w:val="00595D1D"/>
    <w:rsid w:val="005A09A2"/>
    <w:rsid w:val="005A5858"/>
    <w:rsid w:val="005B1BE7"/>
    <w:rsid w:val="005C1922"/>
    <w:rsid w:val="005D6396"/>
    <w:rsid w:val="005D7F3B"/>
    <w:rsid w:val="005E0B3E"/>
    <w:rsid w:val="005E181C"/>
    <w:rsid w:val="005F301F"/>
    <w:rsid w:val="005F6D63"/>
    <w:rsid w:val="00623729"/>
    <w:rsid w:val="0062773B"/>
    <w:rsid w:val="00633FDE"/>
    <w:rsid w:val="00636450"/>
    <w:rsid w:val="006605B7"/>
    <w:rsid w:val="00672F5B"/>
    <w:rsid w:val="00675C3B"/>
    <w:rsid w:val="006834FF"/>
    <w:rsid w:val="006875AA"/>
    <w:rsid w:val="00691FE6"/>
    <w:rsid w:val="006A1291"/>
    <w:rsid w:val="006A6849"/>
    <w:rsid w:val="006B3857"/>
    <w:rsid w:val="006B3D92"/>
    <w:rsid w:val="006C6EE3"/>
    <w:rsid w:val="006D0AED"/>
    <w:rsid w:val="006E04DA"/>
    <w:rsid w:val="006E1058"/>
    <w:rsid w:val="006E5FFD"/>
    <w:rsid w:val="006E6E87"/>
    <w:rsid w:val="006F3E6A"/>
    <w:rsid w:val="007006B2"/>
    <w:rsid w:val="0070077C"/>
    <w:rsid w:val="00700C4F"/>
    <w:rsid w:val="007121E4"/>
    <w:rsid w:val="00713437"/>
    <w:rsid w:val="00716E4E"/>
    <w:rsid w:val="007212B2"/>
    <w:rsid w:val="007219B1"/>
    <w:rsid w:val="007234B1"/>
    <w:rsid w:val="007237A0"/>
    <w:rsid w:val="00724A6F"/>
    <w:rsid w:val="00732B15"/>
    <w:rsid w:val="00744554"/>
    <w:rsid w:val="00744942"/>
    <w:rsid w:val="007519B9"/>
    <w:rsid w:val="00753819"/>
    <w:rsid w:val="0076187D"/>
    <w:rsid w:val="00777D13"/>
    <w:rsid w:val="007806FB"/>
    <w:rsid w:val="007826AA"/>
    <w:rsid w:val="00783BAA"/>
    <w:rsid w:val="007863C7"/>
    <w:rsid w:val="007A1FE8"/>
    <w:rsid w:val="007B44B2"/>
    <w:rsid w:val="007B56C8"/>
    <w:rsid w:val="007B6A13"/>
    <w:rsid w:val="007C4752"/>
    <w:rsid w:val="007C4795"/>
    <w:rsid w:val="007D713E"/>
    <w:rsid w:val="007E042F"/>
    <w:rsid w:val="00805F1F"/>
    <w:rsid w:val="00812EF6"/>
    <w:rsid w:val="008157A1"/>
    <w:rsid w:val="0082501A"/>
    <w:rsid w:val="00835C6B"/>
    <w:rsid w:val="00842B61"/>
    <w:rsid w:val="00843262"/>
    <w:rsid w:val="00845226"/>
    <w:rsid w:val="0084594A"/>
    <w:rsid w:val="008459AC"/>
    <w:rsid w:val="0084726A"/>
    <w:rsid w:val="0086135F"/>
    <w:rsid w:val="008764AB"/>
    <w:rsid w:val="008779F7"/>
    <w:rsid w:val="00885BFF"/>
    <w:rsid w:val="00895773"/>
    <w:rsid w:val="008A135A"/>
    <w:rsid w:val="008B44A4"/>
    <w:rsid w:val="008B554C"/>
    <w:rsid w:val="008D1BF4"/>
    <w:rsid w:val="008D2580"/>
    <w:rsid w:val="008D4EF2"/>
    <w:rsid w:val="008E10B6"/>
    <w:rsid w:val="008E3D03"/>
    <w:rsid w:val="008E72D0"/>
    <w:rsid w:val="008F0A92"/>
    <w:rsid w:val="008F1830"/>
    <w:rsid w:val="008F1D6B"/>
    <w:rsid w:val="008F3C4D"/>
    <w:rsid w:val="00902E87"/>
    <w:rsid w:val="00903760"/>
    <w:rsid w:val="009210A6"/>
    <w:rsid w:val="009210A9"/>
    <w:rsid w:val="009245BC"/>
    <w:rsid w:val="009445D1"/>
    <w:rsid w:val="00945F86"/>
    <w:rsid w:val="00945FAC"/>
    <w:rsid w:val="00946CE0"/>
    <w:rsid w:val="009829E7"/>
    <w:rsid w:val="00982DF3"/>
    <w:rsid w:val="00984115"/>
    <w:rsid w:val="009871BB"/>
    <w:rsid w:val="009908BD"/>
    <w:rsid w:val="009A4D39"/>
    <w:rsid w:val="009A616E"/>
    <w:rsid w:val="009C42F9"/>
    <w:rsid w:val="009C6A46"/>
    <w:rsid w:val="009D1A46"/>
    <w:rsid w:val="009E3AC8"/>
    <w:rsid w:val="009E697D"/>
    <w:rsid w:val="009E7A3E"/>
    <w:rsid w:val="009F10F9"/>
    <w:rsid w:val="009F14CA"/>
    <w:rsid w:val="00A00ADD"/>
    <w:rsid w:val="00A02B06"/>
    <w:rsid w:val="00A108EE"/>
    <w:rsid w:val="00A14AFB"/>
    <w:rsid w:val="00A42A29"/>
    <w:rsid w:val="00A42CD1"/>
    <w:rsid w:val="00A56B6C"/>
    <w:rsid w:val="00A57A4C"/>
    <w:rsid w:val="00A91379"/>
    <w:rsid w:val="00AA25EB"/>
    <w:rsid w:val="00AA5C32"/>
    <w:rsid w:val="00AB226C"/>
    <w:rsid w:val="00AC4A88"/>
    <w:rsid w:val="00AD41BF"/>
    <w:rsid w:val="00AD5155"/>
    <w:rsid w:val="00AD5BB5"/>
    <w:rsid w:val="00AD7A1F"/>
    <w:rsid w:val="00AE43BE"/>
    <w:rsid w:val="00AF2CA6"/>
    <w:rsid w:val="00B125A3"/>
    <w:rsid w:val="00B1758E"/>
    <w:rsid w:val="00B2074F"/>
    <w:rsid w:val="00B27CE8"/>
    <w:rsid w:val="00B45189"/>
    <w:rsid w:val="00B61EF2"/>
    <w:rsid w:val="00B66FFF"/>
    <w:rsid w:val="00B71BFB"/>
    <w:rsid w:val="00B831C3"/>
    <w:rsid w:val="00B967DB"/>
    <w:rsid w:val="00B97C94"/>
    <w:rsid w:val="00BA1F97"/>
    <w:rsid w:val="00BA210C"/>
    <w:rsid w:val="00BA2FB0"/>
    <w:rsid w:val="00BA4829"/>
    <w:rsid w:val="00BA5CB4"/>
    <w:rsid w:val="00BA7704"/>
    <w:rsid w:val="00BB68E0"/>
    <w:rsid w:val="00BB6CE4"/>
    <w:rsid w:val="00BC2995"/>
    <w:rsid w:val="00BC2C5F"/>
    <w:rsid w:val="00BD0771"/>
    <w:rsid w:val="00BD5371"/>
    <w:rsid w:val="00BE7778"/>
    <w:rsid w:val="00C07552"/>
    <w:rsid w:val="00C10E5E"/>
    <w:rsid w:val="00C13FA5"/>
    <w:rsid w:val="00C21095"/>
    <w:rsid w:val="00C21C2F"/>
    <w:rsid w:val="00C26F94"/>
    <w:rsid w:val="00C314E1"/>
    <w:rsid w:val="00C44CF8"/>
    <w:rsid w:val="00C45798"/>
    <w:rsid w:val="00C61491"/>
    <w:rsid w:val="00C63E72"/>
    <w:rsid w:val="00C7509C"/>
    <w:rsid w:val="00C92855"/>
    <w:rsid w:val="00C97E61"/>
    <w:rsid w:val="00CA060E"/>
    <w:rsid w:val="00CA241E"/>
    <w:rsid w:val="00CA7FE0"/>
    <w:rsid w:val="00CB22BF"/>
    <w:rsid w:val="00CB6293"/>
    <w:rsid w:val="00CC254C"/>
    <w:rsid w:val="00CD3DB3"/>
    <w:rsid w:val="00CE15D9"/>
    <w:rsid w:val="00CE1A61"/>
    <w:rsid w:val="00CE3945"/>
    <w:rsid w:val="00CE4603"/>
    <w:rsid w:val="00CE7CD5"/>
    <w:rsid w:val="00CF325B"/>
    <w:rsid w:val="00CF4856"/>
    <w:rsid w:val="00D11384"/>
    <w:rsid w:val="00D163DA"/>
    <w:rsid w:val="00D40FB5"/>
    <w:rsid w:val="00D52E4E"/>
    <w:rsid w:val="00D80ED5"/>
    <w:rsid w:val="00D825D4"/>
    <w:rsid w:val="00D84E2E"/>
    <w:rsid w:val="00D85208"/>
    <w:rsid w:val="00D86351"/>
    <w:rsid w:val="00D86A72"/>
    <w:rsid w:val="00D96F42"/>
    <w:rsid w:val="00DB5F00"/>
    <w:rsid w:val="00DC35EE"/>
    <w:rsid w:val="00DC6B7B"/>
    <w:rsid w:val="00DE3E6C"/>
    <w:rsid w:val="00DF282D"/>
    <w:rsid w:val="00E006F5"/>
    <w:rsid w:val="00E008EF"/>
    <w:rsid w:val="00E02509"/>
    <w:rsid w:val="00E047E5"/>
    <w:rsid w:val="00E078C0"/>
    <w:rsid w:val="00E222AE"/>
    <w:rsid w:val="00E23773"/>
    <w:rsid w:val="00E238CB"/>
    <w:rsid w:val="00E31F2F"/>
    <w:rsid w:val="00E56F94"/>
    <w:rsid w:val="00E66BD4"/>
    <w:rsid w:val="00E66FF5"/>
    <w:rsid w:val="00E73509"/>
    <w:rsid w:val="00E757B7"/>
    <w:rsid w:val="00E8247C"/>
    <w:rsid w:val="00E83634"/>
    <w:rsid w:val="00E83EDD"/>
    <w:rsid w:val="00E87AE5"/>
    <w:rsid w:val="00E94DFB"/>
    <w:rsid w:val="00EA0CE0"/>
    <w:rsid w:val="00EB0208"/>
    <w:rsid w:val="00EB02CA"/>
    <w:rsid w:val="00EB41AE"/>
    <w:rsid w:val="00EB57D0"/>
    <w:rsid w:val="00EC14DA"/>
    <w:rsid w:val="00ED5AF3"/>
    <w:rsid w:val="00EE4763"/>
    <w:rsid w:val="00EF116C"/>
    <w:rsid w:val="00EF5EDD"/>
    <w:rsid w:val="00EF73AB"/>
    <w:rsid w:val="00F02030"/>
    <w:rsid w:val="00F07E85"/>
    <w:rsid w:val="00F16DD8"/>
    <w:rsid w:val="00F267F3"/>
    <w:rsid w:val="00F321E4"/>
    <w:rsid w:val="00F32AC8"/>
    <w:rsid w:val="00F370F4"/>
    <w:rsid w:val="00F3717E"/>
    <w:rsid w:val="00F409D7"/>
    <w:rsid w:val="00F41667"/>
    <w:rsid w:val="00F50841"/>
    <w:rsid w:val="00F56CCA"/>
    <w:rsid w:val="00F60867"/>
    <w:rsid w:val="00F67C86"/>
    <w:rsid w:val="00F67D94"/>
    <w:rsid w:val="00F74F02"/>
    <w:rsid w:val="00F8166C"/>
    <w:rsid w:val="00F831DD"/>
    <w:rsid w:val="00F85B31"/>
    <w:rsid w:val="00F86A2F"/>
    <w:rsid w:val="00F94606"/>
    <w:rsid w:val="00F974F1"/>
    <w:rsid w:val="00FC016C"/>
    <w:rsid w:val="00FD37C2"/>
    <w:rsid w:val="00FE1AF7"/>
    <w:rsid w:val="00FE289B"/>
    <w:rsid w:val="00FF4E6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B70A2"/>
  <w15:docId w15:val="{DB2D9964-DADD-4F22-82FB-394375F7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F0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4F02"/>
    <w:rPr>
      <w:rFonts w:ascii="Lucida Grande" w:hAnsi="Lucida Grande" w:cs="Lucida Grande"/>
      <w:sz w:val="18"/>
      <w:szCs w:val="18"/>
    </w:rPr>
  </w:style>
  <w:style w:type="paragraph" w:styleId="ListParagraph">
    <w:name w:val="List Paragraph"/>
    <w:basedOn w:val="Normal"/>
    <w:uiPriority w:val="34"/>
    <w:qFormat/>
    <w:rsid w:val="00C45798"/>
    <w:pPr>
      <w:ind w:left="720"/>
      <w:contextualSpacing/>
    </w:pPr>
  </w:style>
  <w:style w:type="character" w:styleId="CommentReference">
    <w:name w:val="annotation reference"/>
    <w:basedOn w:val="DefaultParagraphFont"/>
    <w:uiPriority w:val="99"/>
    <w:semiHidden/>
    <w:unhideWhenUsed/>
    <w:rsid w:val="00835C6B"/>
    <w:rPr>
      <w:sz w:val="16"/>
      <w:szCs w:val="16"/>
    </w:rPr>
  </w:style>
  <w:style w:type="paragraph" w:styleId="CommentText">
    <w:name w:val="annotation text"/>
    <w:basedOn w:val="Normal"/>
    <w:link w:val="CommentTextChar"/>
    <w:uiPriority w:val="99"/>
    <w:semiHidden/>
    <w:unhideWhenUsed/>
    <w:rsid w:val="00835C6B"/>
    <w:pPr>
      <w:spacing w:line="240" w:lineRule="auto"/>
    </w:pPr>
    <w:rPr>
      <w:sz w:val="20"/>
      <w:szCs w:val="20"/>
    </w:rPr>
  </w:style>
  <w:style w:type="character" w:customStyle="1" w:styleId="CommentTextChar">
    <w:name w:val="Comment Text Char"/>
    <w:basedOn w:val="DefaultParagraphFont"/>
    <w:link w:val="CommentText"/>
    <w:uiPriority w:val="99"/>
    <w:semiHidden/>
    <w:rsid w:val="00835C6B"/>
    <w:rPr>
      <w:sz w:val="20"/>
      <w:szCs w:val="20"/>
    </w:rPr>
  </w:style>
  <w:style w:type="paragraph" w:styleId="CommentSubject">
    <w:name w:val="annotation subject"/>
    <w:basedOn w:val="CommentText"/>
    <w:next w:val="CommentText"/>
    <w:link w:val="CommentSubjectChar"/>
    <w:uiPriority w:val="99"/>
    <w:semiHidden/>
    <w:unhideWhenUsed/>
    <w:rsid w:val="00835C6B"/>
    <w:rPr>
      <w:b/>
      <w:bCs/>
    </w:rPr>
  </w:style>
  <w:style w:type="character" w:customStyle="1" w:styleId="CommentSubjectChar">
    <w:name w:val="Comment Subject Char"/>
    <w:basedOn w:val="CommentTextChar"/>
    <w:link w:val="CommentSubject"/>
    <w:uiPriority w:val="99"/>
    <w:semiHidden/>
    <w:rsid w:val="00835C6B"/>
    <w:rPr>
      <w:b/>
      <w:bCs/>
      <w:sz w:val="20"/>
      <w:szCs w:val="20"/>
    </w:rPr>
  </w:style>
  <w:style w:type="paragraph" w:styleId="List4">
    <w:name w:val="List 4"/>
    <w:basedOn w:val="Normal"/>
    <w:rsid w:val="00C314E1"/>
    <w:pPr>
      <w:tabs>
        <w:tab w:val="num" w:pos="1440"/>
      </w:tabs>
      <w:spacing w:after="0" w:line="240" w:lineRule="auto"/>
      <w:ind w:left="1440" w:hanging="1440"/>
    </w:pPr>
    <w:rPr>
      <w:rFonts w:ascii="Arial" w:eastAsia="Times New Roman" w:hAnsi="Arial" w:cs="Times New Roman"/>
      <w:sz w:val="24"/>
      <w:szCs w:val="24"/>
      <w:lang w:val="en-US"/>
    </w:rPr>
  </w:style>
  <w:style w:type="paragraph" w:styleId="Revision">
    <w:name w:val="Revision"/>
    <w:hidden/>
    <w:uiPriority w:val="99"/>
    <w:semiHidden/>
    <w:rsid w:val="002D1300"/>
    <w:pPr>
      <w:spacing w:after="0" w:line="240" w:lineRule="auto"/>
    </w:pPr>
  </w:style>
  <w:style w:type="character" w:styleId="Hyperlink">
    <w:name w:val="Hyperlink"/>
    <w:basedOn w:val="DefaultParagraphFont"/>
    <w:uiPriority w:val="99"/>
    <w:unhideWhenUsed/>
    <w:rsid w:val="004862F2"/>
    <w:rPr>
      <w:color w:val="0563C1" w:themeColor="hyperlink"/>
      <w:u w:val="single"/>
    </w:rPr>
  </w:style>
  <w:style w:type="character" w:styleId="LineNumber">
    <w:name w:val="line number"/>
    <w:basedOn w:val="DefaultParagraphFont"/>
    <w:uiPriority w:val="99"/>
    <w:semiHidden/>
    <w:unhideWhenUsed/>
    <w:rsid w:val="005F3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140969">
      <w:bodyDiv w:val="1"/>
      <w:marLeft w:val="0"/>
      <w:marRight w:val="0"/>
      <w:marTop w:val="0"/>
      <w:marBottom w:val="0"/>
      <w:divBdr>
        <w:top w:val="none" w:sz="0" w:space="0" w:color="auto"/>
        <w:left w:val="none" w:sz="0" w:space="0" w:color="auto"/>
        <w:bottom w:val="none" w:sz="0" w:space="0" w:color="auto"/>
        <w:right w:val="none" w:sz="0" w:space="0" w:color="auto"/>
      </w:divBdr>
    </w:div>
    <w:div w:id="141755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10451-6033-D54E-90E6-17395471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6174</Words>
  <Characters>35195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Seitova</dc:creator>
  <cp:keywords/>
  <dc:description/>
  <cp:lastModifiedBy>Vineeta Bajaj</cp:lastModifiedBy>
  <cp:revision>4</cp:revision>
  <dcterms:created xsi:type="dcterms:W3CDTF">2021-06-28T16:40:00Z</dcterms:created>
  <dcterms:modified xsi:type="dcterms:W3CDTF">2021-06-28T16:47:00Z</dcterms:modified>
</cp:coreProperties>
</file>