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6A7D" w14:textId="77777777" w:rsidR="00207D9B" w:rsidRPr="00207D9B" w:rsidRDefault="00207D9B" w:rsidP="00207D9B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207D9B">
        <w:rPr>
          <w:rFonts w:ascii="Calibri" w:eastAsia="Times New Roman" w:hAnsi="Calibri" w:cs="Calibri"/>
          <w:b/>
          <w:szCs w:val="24"/>
        </w:rPr>
        <w:t>Submission ID #:  62504</w:t>
      </w:r>
    </w:p>
    <w:p w14:paraId="6D2E1347" w14:textId="77777777" w:rsidR="00207D9B" w:rsidRPr="00207D9B" w:rsidRDefault="00207D9B" w:rsidP="00207D9B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207D9B">
        <w:rPr>
          <w:rFonts w:ascii="Calibri" w:eastAsia="Times New Roman" w:hAnsi="Calibri" w:cs="Calibri"/>
          <w:b/>
          <w:szCs w:val="24"/>
        </w:rPr>
        <w:t xml:space="preserve">Scriptwriter Name: Nilesh </w:t>
      </w:r>
      <w:proofErr w:type="spellStart"/>
      <w:r w:rsidRPr="00207D9B">
        <w:rPr>
          <w:rFonts w:ascii="Calibri" w:eastAsia="Times New Roman" w:hAnsi="Calibri" w:cs="Calibri"/>
          <w:b/>
          <w:szCs w:val="24"/>
        </w:rPr>
        <w:t>Kolhe</w:t>
      </w:r>
      <w:proofErr w:type="spellEnd"/>
    </w:p>
    <w:p w14:paraId="1BA66AC7" w14:textId="77777777" w:rsidR="00207D9B" w:rsidRPr="00207D9B" w:rsidDel="00A12F8F" w:rsidRDefault="00207D9B" w:rsidP="00207D9B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207D9B">
        <w:rPr>
          <w:rFonts w:ascii="Calibri" w:eastAsia="Times New Roman" w:hAnsi="Calibri" w:cs="Calibri"/>
          <w:b/>
          <w:szCs w:val="24"/>
        </w:rPr>
        <w:t>Supervisor Name: Anastasia Gomez</w:t>
      </w:r>
    </w:p>
    <w:p w14:paraId="5A5B21FE" w14:textId="77777777" w:rsidR="00207D9B" w:rsidRPr="00207D9B" w:rsidRDefault="00207D9B" w:rsidP="00207D9B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207D9B">
        <w:rPr>
          <w:rFonts w:ascii="Calibri" w:eastAsia="Times New Roman" w:hAnsi="Calibri" w:cs="Calibri"/>
          <w:b/>
          <w:szCs w:val="24"/>
        </w:rPr>
        <w:t xml:space="preserve">Project Page Link: </w:t>
      </w:r>
      <w:hyperlink r:id="rId7" w:history="1">
        <w:r w:rsidRPr="00207D9B">
          <w:rPr>
            <w:rStyle w:val="Hyperlink"/>
            <w:rFonts w:ascii="Calibri" w:eastAsia="Times New Roman" w:hAnsi="Calibri" w:cs="Calibri"/>
            <w:b/>
            <w:szCs w:val="24"/>
          </w:rPr>
          <w:t>https://www.jove.com/account/file-uploader?src=19063768</w:t>
        </w:r>
      </w:hyperlink>
      <w:r w:rsidRPr="00207D9B">
        <w:rPr>
          <w:rFonts w:ascii="Calibri" w:eastAsia="Times New Roman" w:hAnsi="Calibri" w:cs="Calibri"/>
          <w:b/>
          <w:szCs w:val="24"/>
        </w:rPr>
        <w:t xml:space="preserve"> </w:t>
      </w: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1EB382DF" w14:textId="458D12BB" w:rsidR="001A3DB6" w:rsidRPr="00582DB1" w:rsidRDefault="000F30B1" w:rsidP="00424D06">
      <w:pPr>
        <w:jc w:val="both"/>
        <w:rPr>
          <w:rFonts w:ascii="Calibri" w:hAnsi="Calibri" w:cs="Calibri"/>
          <w:b/>
          <w:szCs w:val="24"/>
        </w:rPr>
      </w:pPr>
      <w:r w:rsidRPr="00582DB1">
        <w:rPr>
          <w:rFonts w:ascii="Calibri" w:hAnsi="Calibri" w:cs="Calibri"/>
          <w:b/>
          <w:szCs w:val="24"/>
        </w:rPr>
        <w:t>R</w:t>
      </w:r>
      <w:r w:rsidR="00AD35FA">
        <w:rPr>
          <w:rFonts w:ascii="Calibri" w:hAnsi="Calibri" w:cs="Calibri"/>
          <w:b/>
          <w:szCs w:val="24"/>
        </w:rPr>
        <w:t>equired</w:t>
      </w:r>
      <w:r w:rsidRPr="00582DB1">
        <w:rPr>
          <w:rFonts w:ascii="Calibri" w:hAnsi="Calibri" w:cs="Calibri"/>
          <w:b/>
          <w:szCs w:val="24"/>
        </w:rPr>
        <w:t xml:space="preserve"> Interview Statements:</w:t>
      </w:r>
    </w:p>
    <w:p w14:paraId="17934969" w14:textId="1FC665B2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</w:p>
    <w:p w14:paraId="08740D33" w14:textId="1C9C0C51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1.1.</w:t>
      </w:r>
      <w:r w:rsidRPr="00582DB1">
        <w:rPr>
          <w:rFonts w:ascii="Calibri" w:hAnsi="Calibri" w:cs="Calibri"/>
          <w:bCs/>
          <w:szCs w:val="24"/>
        </w:rPr>
        <w:tab/>
      </w:r>
      <w:r w:rsidRPr="00582DB1">
        <w:rPr>
          <w:rFonts w:ascii="Calibri" w:hAnsi="Calibri" w:cs="Calibri"/>
          <w:b/>
          <w:szCs w:val="24"/>
          <w:u w:val="single"/>
        </w:rPr>
        <w:t xml:space="preserve">Marta </w:t>
      </w:r>
      <w:proofErr w:type="spellStart"/>
      <w:r w:rsidRPr="00582DB1">
        <w:rPr>
          <w:rFonts w:ascii="Calibri" w:hAnsi="Calibri" w:cs="Calibri"/>
          <w:b/>
          <w:szCs w:val="24"/>
          <w:u w:val="single"/>
        </w:rPr>
        <w:t>Truffi</w:t>
      </w:r>
      <w:proofErr w:type="spellEnd"/>
      <w:r w:rsidRPr="00582DB1">
        <w:rPr>
          <w:rFonts w:ascii="Calibri" w:hAnsi="Calibri" w:cs="Calibri"/>
          <w:b/>
          <w:szCs w:val="24"/>
          <w:u w:val="single"/>
        </w:rPr>
        <w:t>:</w:t>
      </w:r>
      <w:r w:rsidRPr="00582DB1">
        <w:rPr>
          <w:rFonts w:ascii="Calibri" w:hAnsi="Calibri" w:cs="Calibri"/>
          <w:bCs/>
          <w:szCs w:val="24"/>
        </w:rPr>
        <w:t xml:space="preserve"> </w:t>
      </w:r>
      <w:r w:rsidR="00792EAD" w:rsidRPr="00792EAD">
        <w:rPr>
          <w:rFonts w:ascii="Calibri" w:hAnsi="Calibri" w:cs="Calibri"/>
          <w:bCs/>
          <w:szCs w:val="24"/>
        </w:rPr>
        <w:t xml:space="preserve">This protocol makes it possible to successfully isolate and culture primary cancer-associated fibroblasts from murine breast cancer to screen novel nanoparticles designed to target the tumor microenvironment </w:t>
      </w:r>
      <w:r w:rsidRPr="00582DB1">
        <w:rPr>
          <w:rFonts w:ascii="Calibri" w:hAnsi="Calibri" w:cs="Calibri"/>
          <w:b/>
          <w:szCs w:val="24"/>
        </w:rPr>
        <w:t>[1]</w:t>
      </w:r>
      <w:r w:rsidRPr="00582DB1">
        <w:rPr>
          <w:rFonts w:ascii="Calibri" w:hAnsi="Calibri" w:cs="Calibri"/>
          <w:bCs/>
          <w:szCs w:val="24"/>
        </w:rPr>
        <w:t>.</w:t>
      </w:r>
    </w:p>
    <w:p w14:paraId="672B1F03" w14:textId="77777777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</w:p>
    <w:p w14:paraId="7C51ACD9" w14:textId="77777777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1.1.1.</w:t>
      </w:r>
      <w:r w:rsidRPr="00582DB1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off-camera.</w:t>
      </w:r>
    </w:p>
    <w:p w14:paraId="6460FD36" w14:textId="77777777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</w:p>
    <w:p w14:paraId="77DEEE89" w14:textId="77777777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1.2.</w:t>
      </w:r>
      <w:r w:rsidRPr="00582DB1">
        <w:rPr>
          <w:rFonts w:ascii="Calibri" w:hAnsi="Calibri" w:cs="Calibri"/>
          <w:bCs/>
          <w:szCs w:val="24"/>
        </w:rPr>
        <w:tab/>
      </w:r>
      <w:r w:rsidRPr="00582DB1">
        <w:rPr>
          <w:rFonts w:ascii="Calibri" w:hAnsi="Calibri" w:cs="Calibri"/>
          <w:b/>
          <w:szCs w:val="24"/>
          <w:u w:val="single"/>
        </w:rPr>
        <w:t xml:space="preserve">Leopoldo </w:t>
      </w:r>
      <w:proofErr w:type="spellStart"/>
      <w:r w:rsidRPr="00582DB1">
        <w:rPr>
          <w:rFonts w:ascii="Calibri" w:hAnsi="Calibri" w:cs="Calibri"/>
          <w:b/>
          <w:szCs w:val="24"/>
          <w:u w:val="single"/>
        </w:rPr>
        <w:t>Sitia</w:t>
      </w:r>
      <w:proofErr w:type="spellEnd"/>
      <w:r w:rsidRPr="00582DB1">
        <w:rPr>
          <w:rFonts w:ascii="Calibri" w:hAnsi="Calibri" w:cs="Calibri"/>
          <w:b/>
          <w:szCs w:val="24"/>
          <w:u w:val="single"/>
        </w:rPr>
        <w:t>:</w:t>
      </w:r>
      <w:r w:rsidRPr="00582DB1">
        <w:rPr>
          <w:rFonts w:ascii="Calibri" w:hAnsi="Calibri" w:cs="Calibri"/>
          <w:bCs/>
          <w:szCs w:val="24"/>
        </w:rPr>
        <w:t xml:space="preserve"> Primary CAFs represent the most reliable and physiological model for in vitro studies of tumor stroma. In this protocol, we describe how to achieve an optimal yield </w:t>
      </w:r>
      <w:r w:rsidRPr="00582DB1">
        <w:rPr>
          <w:rFonts w:ascii="Calibri" w:hAnsi="Calibri" w:cs="Calibri"/>
          <w:b/>
          <w:szCs w:val="24"/>
        </w:rPr>
        <w:t>[1]</w:t>
      </w:r>
      <w:r w:rsidRPr="00582DB1">
        <w:rPr>
          <w:rFonts w:ascii="Calibri" w:hAnsi="Calibri" w:cs="Calibri"/>
          <w:bCs/>
          <w:szCs w:val="24"/>
        </w:rPr>
        <w:t>.</w:t>
      </w:r>
    </w:p>
    <w:p w14:paraId="3E71E984" w14:textId="77777777" w:rsidR="00424D06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</w:p>
    <w:p w14:paraId="5656AAED" w14:textId="44544967" w:rsidR="00C42A6C" w:rsidRPr="00582DB1" w:rsidRDefault="00424D06" w:rsidP="00424D06">
      <w:pPr>
        <w:jc w:val="both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1.2.1.</w:t>
      </w:r>
      <w:r w:rsidRPr="00582DB1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6F5E6AB5" w:rsidR="00A4316B" w:rsidRDefault="00A4316B" w:rsidP="00582DB1">
      <w:pPr>
        <w:jc w:val="both"/>
        <w:rPr>
          <w:rFonts w:ascii="Calibri" w:hAnsi="Calibri" w:cs="Calibri"/>
        </w:rPr>
      </w:pPr>
    </w:p>
    <w:p w14:paraId="1430A1F6" w14:textId="77777777" w:rsidR="00AD35FA" w:rsidRPr="00582DB1" w:rsidRDefault="00AD35FA" w:rsidP="00582DB1">
      <w:pPr>
        <w:jc w:val="both"/>
        <w:rPr>
          <w:rFonts w:ascii="Calibri" w:hAnsi="Calibri" w:cs="Calibri"/>
        </w:rPr>
      </w:pPr>
    </w:p>
    <w:p w14:paraId="2B7C287F" w14:textId="38CA58CC" w:rsidR="000F30B1" w:rsidRPr="00582DB1" w:rsidRDefault="000F30B1" w:rsidP="00582DB1">
      <w:pPr>
        <w:jc w:val="both"/>
        <w:rPr>
          <w:rFonts w:ascii="Calibri" w:hAnsi="Calibri" w:cs="Calibri"/>
          <w:b/>
          <w:szCs w:val="24"/>
        </w:rPr>
      </w:pPr>
      <w:r w:rsidRPr="00582DB1">
        <w:rPr>
          <w:rFonts w:ascii="Calibri" w:hAnsi="Calibri" w:cs="Calibri"/>
          <w:b/>
          <w:szCs w:val="24"/>
        </w:rPr>
        <w:t>Conclusion Interview Statements:</w:t>
      </w:r>
    </w:p>
    <w:p w14:paraId="45BD51AA" w14:textId="77777777" w:rsidR="001A3DB6" w:rsidRPr="00582DB1" w:rsidRDefault="001A3DB6" w:rsidP="00582DB1">
      <w:pPr>
        <w:jc w:val="both"/>
        <w:rPr>
          <w:rFonts w:ascii="Calibri" w:hAnsi="Calibri" w:cs="Calibri"/>
          <w:bCs/>
          <w:szCs w:val="24"/>
        </w:rPr>
      </w:pPr>
    </w:p>
    <w:p w14:paraId="3E4A042B" w14:textId="7F6F4357" w:rsidR="00424D06" w:rsidRPr="00582DB1" w:rsidRDefault="00424D06" w:rsidP="00582DB1">
      <w:pPr>
        <w:jc w:val="both"/>
        <w:outlineLvl w:val="0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5.1.</w:t>
      </w:r>
      <w:r w:rsidRPr="00582DB1">
        <w:rPr>
          <w:rFonts w:ascii="Calibri" w:hAnsi="Calibri" w:cs="Calibri"/>
          <w:bCs/>
          <w:szCs w:val="24"/>
        </w:rPr>
        <w:tab/>
      </w:r>
      <w:r w:rsidRPr="00582DB1">
        <w:rPr>
          <w:rFonts w:ascii="Calibri" w:hAnsi="Calibri" w:cs="Calibri"/>
          <w:b/>
          <w:szCs w:val="24"/>
          <w:u w:val="single"/>
        </w:rPr>
        <w:t xml:space="preserve">Leopoldo </w:t>
      </w:r>
      <w:proofErr w:type="spellStart"/>
      <w:r w:rsidRPr="00582DB1">
        <w:rPr>
          <w:rFonts w:ascii="Calibri" w:hAnsi="Calibri" w:cs="Calibri"/>
          <w:b/>
          <w:szCs w:val="24"/>
          <w:u w:val="single"/>
        </w:rPr>
        <w:t>Sitia</w:t>
      </w:r>
      <w:proofErr w:type="spellEnd"/>
      <w:r w:rsidRPr="00582DB1">
        <w:rPr>
          <w:rFonts w:ascii="Calibri" w:hAnsi="Calibri" w:cs="Calibri"/>
          <w:b/>
          <w:szCs w:val="24"/>
          <w:u w:val="single"/>
        </w:rPr>
        <w:t>:</w:t>
      </w:r>
      <w:r w:rsidRPr="00582DB1">
        <w:rPr>
          <w:rFonts w:ascii="Calibri" w:hAnsi="Calibri" w:cs="Calibri"/>
          <w:bCs/>
          <w:szCs w:val="24"/>
        </w:rPr>
        <w:t xml:space="preserve"> </w:t>
      </w:r>
      <w:r w:rsidR="00676575" w:rsidRPr="00676575">
        <w:rPr>
          <w:rFonts w:ascii="Calibri" w:hAnsi="Calibri" w:cs="Calibri"/>
          <w:bCs/>
          <w:szCs w:val="24"/>
        </w:rPr>
        <w:t xml:space="preserve">To increase the yield and purity of isolated CAFs, keep buffers cold, respect incubation time with beads, and pool up to four tumors per column before the final enrichment step </w:t>
      </w:r>
      <w:r w:rsidRPr="00582DB1">
        <w:rPr>
          <w:rFonts w:ascii="Calibri" w:hAnsi="Calibri" w:cs="Calibri"/>
          <w:b/>
          <w:szCs w:val="24"/>
        </w:rPr>
        <w:t>[1]</w:t>
      </w:r>
      <w:r w:rsidRPr="00582DB1">
        <w:rPr>
          <w:rFonts w:ascii="Calibri" w:hAnsi="Calibri" w:cs="Calibri"/>
          <w:bCs/>
          <w:szCs w:val="24"/>
        </w:rPr>
        <w:t>.</w:t>
      </w:r>
    </w:p>
    <w:p w14:paraId="388EBF3C" w14:textId="77777777" w:rsidR="00424D06" w:rsidRPr="00582DB1" w:rsidRDefault="00424D06" w:rsidP="00582DB1">
      <w:pPr>
        <w:jc w:val="both"/>
        <w:outlineLvl w:val="0"/>
        <w:rPr>
          <w:rFonts w:ascii="Calibri" w:hAnsi="Calibri" w:cs="Calibri"/>
          <w:bCs/>
          <w:szCs w:val="24"/>
        </w:rPr>
      </w:pPr>
    </w:p>
    <w:p w14:paraId="574B43ED" w14:textId="77777777" w:rsidR="00424D06" w:rsidRPr="00582DB1" w:rsidRDefault="00424D06" w:rsidP="00582DB1">
      <w:pPr>
        <w:jc w:val="both"/>
        <w:outlineLvl w:val="0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5.1.1.</w:t>
      </w:r>
      <w:r w:rsidRPr="00582DB1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582DB1">
        <w:rPr>
          <w:rFonts w:ascii="Calibri" w:hAnsi="Calibri" w:cs="Calibri"/>
          <w:bCs/>
          <w:i/>
          <w:iCs/>
          <w:color w:val="4F81BD" w:themeColor="accent1"/>
          <w:szCs w:val="24"/>
        </w:rPr>
        <w:t>Suggested b-roll: 2.9, 3.2 to 3.10</w:t>
      </w:r>
      <w:r w:rsidRPr="00582DB1">
        <w:rPr>
          <w:rFonts w:ascii="Calibri" w:hAnsi="Calibri" w:cs="Calibri"/>
          <w:bCs/>
          <w:szCs w:val="24"/>
        </w:rPr>
        <w:t>.</w:t>
      </w:r>
    </w:p>
    <w:p w14:paraId="7D79C0D9" w14:textId="77777777" w:rsidR="00424D06" w:rsidRPr="00582DB1" w:rsidRDefault="00424D06" w:rsidP="00582DB1">
      <w:pPr>
        <w:jc w:val="both"/>
        <w:outlineLvl w:val="0"/>
        <w:rPr>
          <w:rFonts w:ascii="Calibri" w:hAnsi="Calibri" w:cs="Calibri"/>
          <w:bCs/>
          <w:szCs w:val="24"/>
        </w:rPr>
      </w:pPr>
    </w:p>
    <w:p w14:paraId="42E8384C" w14:textId="52FC5041" w:rsidR="00424D06" w:rsidRPr="00582DB1" w:rsidRDefault="00424D06" w:rsidP="00582DB1">
      <w:pPr>
        <w:jc w:val="both"/>
        <w:outlineLvl w:val="0"/>
        <w:rPr>
          <w:rFonts w:ascii="Calibri" w:hAnsi="Calibri" w:cs="Calibri"/>
          <w:bCs/>
          <w:szCs w:val="24"/>
        </w:rPr>
      </w:pPr>
      <w:r w:rsidRPr="00582DB1">
        <w:rPr>
          <w:rFonts w:ascii="Calibri" w:hAnsi="Calibri" w:cs="Calibri"/>
          <w:bCs/>
          <w:szCs w:val="24"/>
        </w:rPr>
        <w:t>5.2.</w:t>
      </w:r>
      <w:r w:rsidRPr="00582DB1">
        <w:rPr>
          <w:rFonts w:ascii="Calibri" w:hAnsi="Calibri" w:cs="Calibri"/>
          <w:bCs/>
          <w:szCs w:val="24"/>
        </w:rPr>
        <w:tab/>
      </w:r>
      <w:r w:rsidRPr="00582DB1">
        <w:rPr>
          <w:rFonts w:ascii="Calibri" w:hAnsi="Calibri" w:cs="Calibri"/>
          <w:b/>
          <w:szCs w:val="24"/>
          <w:u w:val="single"/>
        </w:rPr>
        <w:t xml:space="preserve">Serena </w:t>
      </w:r>
      <w:proofErr w:type="spellStart"/>
      <w:r w:rsidRPr="00582DB1">
        <w:rPr>
          <w:rFonts w:ascii="Calibri" w:hAnsi="Calibri" w:cs="Calibri"/>
          <w:b/>
          <w:szCs w:val="24"/>
          <w:u w:val="single"/>
        </w:rPr>
        <w:t>Mazzucchelli</w:t>
      </w:r>
      <w:proofErr w:type="spellEnd"/>
      <w:r w:rsidRPr="00582DB1">
        <w:rPr>
          <w:rFonts w:ascii="Calibri" w:hAnsi="Calibri" w:cs="Calibri"/>
          <w:b/>
          <w:szCs w:val="24"/>
          <w:u w:val="single"/>
        </w:rPr>
        <w:t>:</w:t>
      </w:r>
      <w:r w:rsidRPr="00582DB1">
        <w:rPr>
          <w:rFonts w:ascii="Calibri" w:hAnsi="Calibri" w:cs="Calibri"/>
          <w:bCs/>
          <w:szCs w:val="24"/>
        </w:rPr>
        <w:t xml:space="preserve"> The isolated CAFs can be used to screen several candidate nanodrugs in terms of binding, uptake, and pharmacological efficacy, before proceeding with preclinical in vivo experiments </w:t>
      </w:r>
      <w:r w:rsidRPr="00582DB1">
        <w:rPr>
          <w:rFonts w:ascii="Calibri" w:hAnsi="Calibri" w:cs="Calibri"/>
          <w:b/>
          <w:szCs w:val="24"/>
        </w:rPr>
        <w:t>[1]</w:t>
      </w:r>
      <w:r w:rsidRPr="00582DB1">
        <w:rPr>
          <w:rFonts w:ascii="Calibri" w:hAnsi="Calibri" w:cs="Calibri"/>
          <w:bCs/>
          <w:szCs w:val="24"/>
        </w:rPr>
        <w:t>.</w:t>
      </w:r>
    </w:p>
    <w:p w14:paraId="61C49200" w14:textId="77777777" w:rsidR="00424D06" w:rsidRPr="00424D06" w:rsidRDefault="00424D06" w:rsidP="00582DB1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4D21F466" w14:textId="77777777" w:rsidR="00424D06" w:rsidRPr="00424D06" w:rsidRDefault="00424D06" w:rsidP="00582DB1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424D06">
        <w:rPr>
          <w:rFonts w:asciiTheme="majorHAnsi" w:hAnsiTheme="majorHAnsi" w:cstheme="majorHAnsi"/>
          <w:bCs/>
          <w:szCs w:val="24"/>
        </w:rPr>
        <w:lastRenderedPageBreak/>
        <w:t>5.2.1.</w:t>
      </w:r>
      <w:r w:rsidRPr="00424D06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p w14:paraId="2AA9C433" w14:textId="77777777" w:rsidR="00424D06" w:rsidRPr="00424D06" w:rsidRDefault="00424D06" w:rsidP="00582DB1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4DD89585" w14:textId="28E8BAF7" w:rsidR="00424D06" w:rsidRPr="00424D06" w:rsidRDefault="00424D06" w:rsidP="00582DB1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424D06">
        <w:rPr>
          <w:rFonts w:asciiTheme="majorHAnsi" w:hAnsiTheme="majorHAnsi" w:cstheme="majorHAnsi"/>
          <w:bCs/>
          <w:szCs w:val="24"/>
        </w:rPr>
        <w:t>5.3.</w:t>
      </w:r>
      <w:r w:rsidRPr="00424D06">
        <w:rPr>
          <w:rFonts w:asciiTheme="majorHAnsi" w:hAnsiTheme="majorHAnsi" w:cstheme="majorHAnsi"/>
          <w:bCs/>
          <w:szCs w:val="24"/>
        </w:rPr>
        <w:tab/>
      </w:r>
      <w:r w:rsidRPr="00582DB1">
        <w:rPr>
          <w:rFonts w:asciiTheme="majorHAnsi" w:hAnsiTheme="majorHAnsi" w:cstheme="majorHAnsi"/>
          <w:b/>
          <w:szCs w:val="24"/>
          <w:u w:val="single"/>
        </w:rPr>
        <w:t xml:space="preserve">Marta </w:t>
      </w:r>
      <w:proofErr w:type="spellStart"/>
      <w:r w:rsidRPr="00582DB1">
        <w:rPr>
          <w:rFonts w:asciiTheme="majorHAnsi" w:hAnsiTheme="majorHAnsi" w:cstheme="majorHAnsi"/>
          <w:b/>
          <w:szCs w:val="24"/>
          <w:u w:val="single"/>
        </w:rPr>
        <w:t>Truffi</w:t>
      </w:r>
      <w:proofErr w:type="spellEnd"/>
      <w:r w:rsidRPr="00582DB1">
        <w:rPr>
          <w:rFonts w:asciiTheme="majorHAnsi" w:hAnsiTheme="majorHAnsi" w:cstheme="majorHAnsi"/>
          <w:b/>
          <w:szCs w:val="24"/>
          <w:u w:val="single"/>
        </w:rPr>
        <w:t>:</w:t>
      </w:r>
      <w:r w:rsidRPr="00424D06">
        <w:rPr>
          <w:rFonts w:asciiTheme="majorHAnsi" w:hAnsiTheme="majorHAnsi" w:cstheme="majorHAnsi"/>
          <w:bCs/>
          <w:szCs w:val="24"/>
        </w:rPr>
        <w:t xml:space="preserve"> </w:t>
      </w:r>
      <w:r w:rsidR="00676575" w:rsidRPr="00676575">
        <w:rPr>
          <w:rFonts w:asciiTheme="majorHAnsi" w:hAnsiTheme="majorHAnsi" w:cstheme="majorHAnsi"/>
          <w:bCs/>
          <w:szCs w:val="24"/>
        </w:rPr>
        <w:t>CAF isolation allowed us to test if nanoparticles can be used to target the tumor microenvironment, thus paving the way to new targeted therapies working in synergy with chemotherapy</w:t>
      </w:r>
      <w:r w:rsidRPr="00424D06">
        <w:rPr>
          <w:rFonts w:asciiTheme="majorHAnsi" w:hAnsiTheme="majorHAnsi" w:cstheme="majorHAnsi"/>
          <w:bCs/>
          <w:szCs w:val="24"/>
        </w:rPr>
        <w:t xml:space="preserve"> </w:t>
      </w:r>
      <w:r w:rsidRPr="00582DB1">
        <w:rPr>
          <w:rFonts w:asciiTheme="majorHAnsi" w:hAnsiTheme="majorHAnsi" w:cstheme="majorHAnsi"/>
          <w:b/>
          <w:szCs w:val="24"/>
        </w:rPr>
        <w:t>[1]</w:t>
      </w:r>
      <w:r w:rsidRPr="00424D06">
        <w:rPr>
          <w:rFonts w:asciiTheme="majorHAnsi" w:hAnsiTheme="majorHAnsi" w:cstheme="majorHAnsi"/>
          <w:bCs/>
          <w:szCs w:val="24"/>
        </w:rPr>
        <w:t>.</w:t>
      </w:r>
    </w:p>
    <w:p w14:paraId="08ECE39D" w14:textId="77777777" w:rsidR="00424D06" w:rsidRPr="00424D06" w:rsidRDefault="00424D06" w:rsidP="00582DB1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58914C2B" w14:textId="02E4BEC7" w:rsidR="007F08C5" w:rsidRPr="00BA2C22" w:rsidRDefault="00424D06" w:rsidP="00582DB1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424D06">
        <w:rPr>
          <w:rFonts w:asciiTheme="majorHAnsi" w:hAnsiTheme="majorHAnsi" w:cstheme="majorHAnsi"/>
          <w:bCs/>
          <w:szCs w:val="24"/>
        </w:rPr>
        <w:t>5.3.1.</w:t>
      </w:r>
      <w:r w:rsidRPr="00424D0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E23A9" w14:textId="77777777" w:rsidR="0037481C" w:rsidRDefault="0037481C" w:rsidP="007B33F3">
      <w:r>
        <w:separator/>
      </w:r>
    </w:p>
  </w:endnote>
  <w:endnote w:type="continuationSeparator" w:id="0">
    <w:p w14:paraId="4FD76A74" w14:textId="77777777" w:rsidR="0037481C" w:rsidRDefault="0037481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32674" w14:textId="77777777" w:rsidR="0037481C" w:rsidRDefault="0037481C" w:rsidP="007B33F3">
      <w:r>
        <w:separator/>
      </w:r>
    </w:p>
  </w:footnote>
  <w:footnote w:type="continuationSeparator" w:id="0">
    <w:p w14:paraId="002047FA" w14:textId="77777777" w:rsidR="0037481C" w:rsidRDefault="0037481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3NjczMTI3MzKxNLdQ0lEKTi0uzszPAykwrAUA9I2b4S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07D9B"/>
    <w:rsid w:val="002734F2"/>
    <w:rsid w:val="0037481C"/>
    <w:rsid w:val="003A605E"/>
    <w:rsid w:val="00400892"/>
    <w:rsid w:val="00424D06"/>
    <w:rsid w:val="004703E0"/>
    <w:rsid w:val="004705A1"/>
    <w:rsid w:val="00582DB1"/>
    <w:rsid w:val="005C7DA3"/>
    <w:rsid w:val="005E585A"/>
    <w:rsid w:val="00676575"/>
    <w:rsid w:val="006A3EFB"/>
    <w:rsid w:val="007051DC"/>
    <w:rsid w:val="00780C07"/>
    <w:rsid w:val="00792EAD"/>
    <w:rsid w:val="007B33F3"/>
    <w:rsid w:val="007F08C5"/>
    <w:rsid w:val="00996817"/>
    <w:rsid w:val="009D5FF1"/>
    <w:rsid w:val="00A421F9"/>
    <w:rsid w:val="00A4316B"/>
    <w:rsid w:val="00A625ED"/>
    <w:rsid w:val="00AD35FA"/>
    <w:rsid w:val="00AD3B5B"/>
    <w:rsid w:val="00BA2C22"/>
    <w:rsid w:val="00BD6068"/>
    <w:rsid w:val="00C42A6C"/>
    <w:rsid w:val="00C77C9F"/>
    <w:rsid w:val="00CB43CE"/>
    <w:rsid w:val="00CD5AF0"/>
    <w:rsid w:val="00CF0787"/>
    <w:rsid w:val="00D30AFA"/>
    <w:rsid w:val="00D50F03"/>
    <w:rsid w:val="00F53EF7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37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7</cp:revision>
  <dcterms:created xsi:type="dcterms:W3CDTF">2021-02-03T15:40:00Z</dcterms:created>
  <dcterms:modified xsi:type="dcterms:W3CDTF">2021-05-01T14:03:00Z</dcterms:modified>
</cp:coreProperties>
</file>