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18F63216" w:rsidR="006E4797" w:rsidRPr="000C260C" w:rsidRDefault="00551D82" w:rsidP="00707CEA">
      <w:pPr>
        <w:pBdr>
          <w:top w:val="nil"/>
          <w:left w:val="nil"/>
          <w:bottom w:val="nil"/>
          <w:right w:val="nil"/>
          <w:between w:val="nil"/>
        </w:pBdr>
        <w:contextualSpacing/>
        <w:rPr>
          <w:color w:val="000000"/>
          <w:lang w:val="en-GB"/>
        </w:rPr>
      </w:pPr>
      <w:r w:rsidRPr="000C260C">
        <w:rPr>
          <w:b/>
          <w:color w:val="000000"/>
          <w:lang w:val="en-GB"/>
        </w:rPr>
        <w:t>TITLE:</w:t>
      </w:r>
      <w:r w:rsidRPr="000C260C">
        <w:rPr>
          <w:color w:val="000000"/>
          <w:lang w:val="en-GB"/>
        </w:rPr>
        <w:t xml:space="preserve"> </w:t>
      </w:r>
    </w:p>
    <w:p w14:paraId="59AAC127" w14:textId="6EA1C65B" w:rsidR="006E4797" w:rsidRPr="000C260C" w:rsidRDefault="00F16FD2" w:rsidP="00707CEA">
      <w:pPr>
        <w:contextualSpacing/>
        <w:rPr>
          <w:color w:val="808080"/>
          <w:lang w:val="en-GB"/>
        </w:rPr>
      </w:pPr>
      <w:r w:rsidRPr="000C260C">
        <w:rPr>
          <w:color w:val="000000" w:themeColor="text1"/>
          <w:lang w:val="en-GB"/>
        </w:rPr>
        <w:t>The Automated Crystallography Pipelines at the EMBL HTX facility in Grenoble</w:t>
      </w:r>
      <w:r w:rsidRPr="000C260C">
        <w:rPr>
          <w:color w:val="808080"/>
          <w:lang w:val="en-GB"/>
        </w:rPr>
        <w:t>.</w:t>
      </w:r>
    </w:p>
    <w:p w14:paraId="06C0C87E" w14:textId="77777777" w:rsidR="006E4797" w:rsidRPr="000C260C" w:rsidRDefault="006E4797" w:rsidP="00707CEA">
      <w:pPr>
        <w:contextualSpacing/>
        <w:rPr>
          <w:b/>
          <w:lang w:val="en-GB"/>
        </w:rPr>
      </w:pPr>
    </w:p>
    <w:p w14:paraId="2CD8481E" w14:textId="59B427C3" w:rsidR="006E4797" w:rsidRPr="000C260C" w:rsidRDefault="00551D82" w:rsidP="00707CEA">
      <w:pPr>
        <w:contextualSpacing/>
        <w:rPr>
          <w:color w:val="808080"/>
          <w:lang w:val="en-GB"/>
        </w:rPr>
      </w:pPr>
      <w:r w:rsidRPr="000C260C">
        <w:rPr>
          <w:b/>
          <w:lang w:val="en-GB"/>
        </w:rPr>
        <w:t xml:space="preserve">AUTHORS AND AFFILIATIONS: </w:t>
      </w:r>
    </w:p>
    <w:p w14:paraId="13DAA7EB" w14:textId="3F4846BB" w:rsidR="00F16FD2" w:rsidRPr="000C260C" w:rsidRDefault="00F16FD2" w:rsidP="00707CEA">
      <w:pPr>
        <w:contextualSpacing/>
        <w:rPr>
          <w:rFonts w:eastAsia="Times New Roman"/>
          <w:lang w:val="en-GB"/>
        </w:rPr>
      </w:pPr>
      <w:r w:rsidRPr="000C260C">
        <w:rPr>
          <w:rFonts w:eastAsia="Times New Roman"/>
          <w:lang w:val="en-GB"/>
        </w:rPr>
        <w:t>Irina Cornaciu</w:t>
      </w:r>
      <w:r w:rsidRPr="000C260C">
        <w:rPr>
          <w:rFonts w:eastAsia="Times New Roman"/>
          <w:vertAlign w:val="superscript"/>
          <w:lang w:val="en-GB"/>
        </w:rPr>
        <w:t>1,2</w:t>
      </w:r>
      <w:r w:rsidRPr="000C260C">
        <w:rPr>
          <w:rFonts w:eastAsia="Times New Roman"/>
          <w:lang w:val="en-GB"/>
        </w:rPr>
        <w:t>, Raphael Bourgeas</w:t>
      </w:r>
      <w:r w:rsidRPr="000C260C">
        <w:rPr>
          <w:rFonts w:eastAsia="Times New Roman"/>
          <w:vertAlign w:val="superscript"/>
          <w:lang w:val="en-GB"/>
        </w:rPr>
        <w:t>1</w:t>
      </w:r>
      <w:r w:rsidRPr="000C260C">
        <w:rPr>
          <w:rFonts w:eastAsia="Times New Roman"/>
          <w:lang w:val="en-GB"/>
        </w:rPr>
        <w:t>, Guillaume Hoffmann</w:t>
      </w:r>
      <w:r w:rsidRPr="000C260C">
        <w:rPr>
          <w:rFonts w:eastAsia="Times New Roman"/>
          <w:vertAlign w:val="superscript"/>
          <w:lang w:val="en-GB"/>
        </w:rPr>
        <w:t>1</w:t>
      </w:r>
      <w:r w:rsidRPr="000C260C">
        <w:rPr>
          <w:rFonts w:eastAsia="Times New Roman"/>
          <w:lang w:val="en-GB"/>
        </w:rPr>
        <w:t>, Florine Dupeux</w:t>
      </w:r>
      <w:r w:rsidRPr="000C260C">
        <w:rPr>
          <w:rFonts w:eastAsia="Times New Roman"/>
          <w:vertAlign w:val="superscript"/>
          <w:lang w:val="en-GB"/>
        </w:rPr>
        <w:t>1,3</w:t>
      </w:r>
      <w:r w:rsidRPr="000C260C">
        <w:rPr>
          <w:rFonts w:eastAsia="Times New Roman"/>
          <w:lang w:val="en-GB"/>
        </w:rPr>
        <w:t>, Anne-Sophie Humm</w:t>
      </w:r>
      <w:r w:rsidRPr="000C260C">
        <w:rPr>
          <w:rFonts w:eastAsia="Times New Roman"/>
          <w:vertAlign w:val="superscript"/>
          <w:lang w:val="en-GB"/>
        </w:rPr>
        <w:t>1</w:t>
      </w:r>
      <w:r w:rsidRPr="000C260C">
        <w:rPr>
          <w:rFonts w:eastAsia="Times New Roman"/>
          <w:lang w:val="en-GB"/>
        </w:rPr>
        <w:t>, Andrea Pica</w:t>
      </w:r>
      <w:r w:rsidRPr="000C260C">
        <w:rPr>
          <w:rFonts w:eastAsia="Times New Roman"/>
          <w:vertAlign w:val="superscript"/>
          <w:lang w:val="en-GB"/>
        </w:rPr>
        <w:t>1,2</w:t>
      </w:r>
      <w:r w:rsidRPr="000C260C">
        <w:rPr>
          <w:rFonts w:eastAsia="Times New Roman"/>
          <w:lang w:val="en-GB"/>
        </w:rPr>
        <w:t>, Damien Clavel</w:t>
      </w:r>
      <w:r w:rsidRPr="000C260C">
        <w:rPr>
          <w:rFonts w:eastAsia="Times New Roman"/>
          <w:vertAlign w:val="superscript"/>
          <w:lang w:val="en-GB"/>
        </w:rPr>
        <w:t>1,2</w:t>
      </w:r>
      <w:r w:rsidRPr="000C260C">
        <w:rPr>
          <w:rFonts w:eastAsia="Times New Roman"/>
          <w:lang w:val="en-GB"/>
        </w:rPr>
        <w:t>, Gael Seroul</w:t>
      </w:r>
      <w:r w:rsidRPr="000C260C">
        <w:rPr>
          <w:rFonts w:eastAsia="Times New Roman"/>
          <w:vertAlign w:val="superscript"/>
          <w:lang w:val="en-GB"/>
        </w:rPr>
        <w:t>1,2</w:t>
      </w:r>
      <w:r w:rsidRPr="000C260C">
        <w:rPr>
          <w:rFonts w:eastAsia="Times New Roman"/>
          <w:lang w:val="en-GB"/>
        </w:rPr>
        <w:t>, Peter Murphy</w:t>
      </w:r>
      <w:r w:rsidRPr="000C260C">
        <w:rPr>
          <w:rFonts w:eastAsia="Times New Roman"/>
          <w:vertAlign w:val="superscript"/>
          <w:lang w:val="en-GB"/>
        </w:rPr>
        <w:t>1</w:t>
      </w:r>
      <w:r w:rsidR="000C260C">
        <w:rPr>
          <w:rFonts w:eastAsia="Times New Roman"/>
          <w:lang w:val="en-GB"/>
        </w:rPr>
        <w:t>,</w:t>
      </w:r>
      <w:r w:rsidRPr="000C260C">
        <w:rPr>
          <w:rFonts w:eastAsia="Times New Roman"/>
          <w:lang w:val="en-GB"/>
        </w:rPr>
        <w:t xml:space="preserve"> José Antonio Márquez</w:t>
      </w:r>
      <w:r w:rsidRPr="000C260C">
        <w:rPr>
          <w:rFonts w:eastAsia="Times New Roman"/>
          <w:vertAlign w:val="superscript"/>
          <w:lang w:val="en-GB"/>
        </w:rPr>
        <w:t>1,2</w:t>
      </w:r>
    </w:p>
    <w:p w14:paraId="00535F2C" w14:textId="488EAF5B" w:rsidR="006E4797" w:rsidRPr="000C260C" w:rsidRDefault="006E4797" w:rsidP="00707CEA">
      <w:pPr>
        <w:contextualSpacing/>
        <w:rPr>
          <w:color w:val="808080"/>
          <w:lang w:val="en-GB"/>
        </w:rPr>
      </w:pPr>
    </w:p>
    <w:p w14:paraId="22ED8960" w14:textId="5A220556" w:rsidR="00A43EEA" w:rsidRPr="000C260C" w:rsidRDefault="00A43EEA" w:rsidP="00707CEA">
      <w:pPr>
        <w:contextualSpacing/>
        <w:rPr>
          <w:rFonts w:eastAsia="Times New Roman"/>
          <w:lang w:val="en-GB"/>
        </w:rPr>
      </w:pPr>
      <w:r w:rsidRPr="000C260C">
        <w:rPr>
          <w:rFonts w:eastAsia="Times New Roman"/>
          <w:vertAlign w:val="superscript"/>
          <w:lang w:val="en-GB"/>
        </w:rPr>
        <w:t>1</w:t>
      </w:r>
      <w:r w:rsidRPr="000C260C">
        <w:rPr>
          <w:rFonts w:eastAsia="Times New Roman"/>
          <w:lang w:val="en-GB"/>
        </w:rPr>
        <w:t>European Molecular Biology Laboratory, Grenoble, France</w:t>
      </w:r>
    </w:p>
    <w:p w14:paraId="0DBBEA1D" w14:textId="33ED2CD4" w:rsidR="00A43EEA" w:rsidRPr="000C260C" w:rsidRDefault="00A43EEA" w:rsidP="00707CEA">
      <w:pPr>
        <w:contextualSpacing/>
        <w:rPr>
          <w:rFonts w:eastAsia="Times New Roman"/>
          <w:lang w:val="en-GB"/>
        </w:rPr>
      </w:pPr>
      <w:r w:rsidRPr="000C260C">
        <w:rPr>
          <w:rFonts w:eastAsia="Times New Roman"/>
          <w:vertAlign w:val="superscript"/>
          <w:lang w:val="en-GB"/>
        </w:rPr>
        <w:t>2</w:t>
      </w:r>
      <w:r w:rsidRPr="000C260C">
        <w:rPr>
          <w:rFonts w:eastAsia="Times New Roman"/>
          <w:lang w:val="en-GB"/>
        </w:rPr>
        <w:t>ALPX S.A.S. 71, Avenue des Martyrs, Grenoble, France</w:t>
      </w:r>
    </w:p>
    <w:p w14:paraId="03036854" w14:textId="34CD011F" w:rsidR="00A43EEA" w:rsidRPr="000C260C" w:rsidRDefault="00A43EEA" w:rsidP="00707CEA">
      <w:pPr>
        <w:contextualSpacing/>
        <w:rPr>
          <w:rFonts w:eastAsia="Times New Roman"/>
          <w:lang w:val="en-GB"/>
        </w:rPr>
      </w:pPr>
      <w:r w:rsidRPr="000C260C">
        <w:rPr>
          <w:rFonts w:eastAsia="Times New Roman"/>
          <w:vertAlign w:val="superscript"/>
          <w:lang w:val="en-GB"/>
        </w:rPr>
        <w:t>3</w:t>
      </w:r>
      <w:r w:rsidRPr="000C260C">
        <w:rPr>
          <w:rFonts w:eastAsia="Times New Roman"/>
          <w:lang w:val="en-GB"/>
        </w:rPr>
        <w:t xml:space="preserve">Institut de Biologie Structurale, Grenoble, France </w:t>
      </w:r>
    </w:p>
    <w:p w14:paraId="141ABDE5" w14:textId="68FAE4B2" w:rsidR="006E4797" w:rsidRDefault="006E4797" w:rsidP="00707CEA">
      <w:pPr>
        <w:pBdr>
          <w:top w:val="nil"/>
          <w:left w:val="nil"/>
          <w:bottom w:val="nil"/>
          <w:right w:val="nil"/>
          <w:between w:val="nil"/>
        </w:pBdr>
        <w:contextualSpacing/>
        <w:rPr>
          <w:color w:val="000000"/>
          <w:lang w:val="en-GB"/>
        </w:rPr>
      </w:pPr>
    </w:p>
    <w:p w14:paraId="7C246823" w14:textId="6ABC435F" w:rsidR="000C260C" w:rsidRDefault="000C260C" w:rsidP="00707CEA">
      <w:pPr>
        <w:pBdr>
          <w:top w:val="nil"/>
          <w:left w:val="nil"/>
          <w:bottom w:val="nil"/>
          <w:right w:val="nil"/>
          <w:between w:val="nil"/>
        </w:pBdr>
        <w:contextualSpacing/>
        <w:rPr>
          <w:color w:val="000000"/>
          <w:lang w:val="en-GB"/>
        </w:rPr>
      </w:pPr>
      <w:hyperlink r:id="rId8" w:history="1">
        <w:r w:rsidRPr="00C01953">
          <w:rPr>
            <w:rStyle w:val="Hyperlink"/>
            <w:lang w:val="en-GB"/>
          </w:rPr>
          <w:t>cornaciu@embl.fr</w:t>
        </w:r>
      </w:hyperlink>
    </w:p>
    <w:p w14:paraId="376645B3" w14:textId="2BA4692E" w:rsidR="000C260C" w:rsidRDefault="000C260C" w:rsidP="00707CEA">
      <w:pPr>
        <w:pBdr>
          <w:top w:val="nil"/>
          <w:left w:val="nil"/>
          <w:bottom w:val="nil"/>
          <w:right w:val="nil"/>
          <w:between w:val="nil"/>
        </w:pBdr>
        <w:contextualSpacing/>
        <w:rPr>
          <w:color w:val="000000"/>
          <w:lang w:val="en-GB"/>
        </w:rPr>
      </w:pPr>
      <w:hyperlink r:id="rId9" w:history="1">
        <w:r w:rsidRPr="00C01953">
          <w:rPr>
            <w:rStyle w:val="Hyperlink"/>
            <w:lang w:val="en-GB"/>
          </w:rPr>
          <w:t>rbourgeas@embl.fr</w:t>
        </w:r>
      </w:hyperlink>
    </w:p>
    <w:p w14:paraId="08487964" w14:textId="00A04B5D" w:rsidR="000C260C" w:rsidRDefault="000C260C" w:rsidP="00707CEA">
      <w:pPr>
        <w:pBdr>
          <w:top w:val="nil"/>
          <w:left w:val="nil"/>
          <w:bottom w:val="nil"/>
          <w:right w:val="nil"/>
          <w:between w:val="nil"/>
        </w:pBdr>
        <w:contextualSpacing/>
        <w:rPr>
          <w:color w:val="000000"/>
          <w:lang w:val="en-GB"/>
        </w:rPr>
      </w:pPr>
      <w:hyperlink r:id="rId10" w:history="1">
        <w:r w:rsidRPr="00C01953">
          <w:rPr>
            <w:rStyle w:val="Hyperlink"/>
            <w:lang w:val="en-GB"/>
          </w:rPr>
          <w:t>ghoffman@embl.fr</w:t>
        </w:r>
      </w:hyperlink>
    </w:p>
    <w:p w14:paraId="69712117" w14:textId="0D9A604E" w:rsidR="000C260C" w:rsidRDefault="000C260C" w:rsidP="00707CEA">
      <w:pPr>
        <w:pBdr>
          <w:top w:val="nil"/>
          <w:left w:val="nil"/>
          <w:bottom w:val="nil"/>
          <w:right w:val="nil"/>
          <w:between w:val="nil"/>
        </w:pBdr>
        <w:contextualSpacing/>
        <w:rPr>
          <w:color w:val="000000"/>
          <w:lang w:val="en-GB"/>
        </w:rPr>
      </w:pPr>
      <w:hyperlink r:id="rId11" w:history="1">
        <w:r w:rsidRPr="00C01953">
          <w:rPr>
            <w:rStyle w:val="Hyperlink"/>
            <w:lang w:val="en-GB"/>
          </w:rPr>
          <w:t>fdupeux@embl.fr</w:t>
        </w:r>
      </w:hyperlink>
    </w:p>
    <w:p w14:paraId="597CC467" w14:textId="48308F62" w:rsidR="000C260C" w:rsidRDefault="000C260C" w:rsidP="00707CEA">
      <w:pPr>
        <w:pBdr>
          <w:top w:val="nil"/>
          <w:left w:val="nil"/>
          <w:bottom w:val="nil"/>
          <w:right w:val="nil"/>
          <w:between w:val="nil"/>
        </w:pBdr>
        <w:contextualSpacing/>
        <w:rPr>
          <w:color w:val="000000"/>
          <w:lang w:val="en-GB"/>
        </w:rPr>
      </w:pPr>
      <w:hyperlink r:id="rId12" w:history="1">
        <w:r w:rsidRPr="00C01953">
          <w:rPr>
            <w:rStyle w:val="Hyperlink"/>
            <w:lang w:val="en-GB"/>
          </w:rPr>
          <w:t>ahumm@embl.fr</w:t>
        </w:r>
      </w:hyperlink>
    </w:p>
    <w:p w14:paraId="031CDB04" w14:textId="69ACC680" w:rsidR="000C260C" w:rsidRDefault="000C260C" w:rsidP="00707CEA">
      <w:pPr>
        <w:pBdr>
          <w:top w:val="nil"/>
          <w:left w:val="nil"/>
          <w:bottom w:val="nil"/>
          <w:right w:val="nil"/>
          <w:between w:val="nil"/>
        </w:pBdr>
        <w:contextualSpacing/>
        <w:rPr>
          <w:color w:val="000000"/>
          <w:lang w:val="en-GB"/>
        </w:rPr>
      </w:pPr>
      <w:hyperlink r:id="rId13" w:history="1">
        <w:r w:rsidRPr="00C01953">
          <w:rPr>
            <w:rStyle w:val="Hyperlink"/>
            <w:lang w:val="en-GB"/>
          </w:rPr>
          <w:t>apica@embl.fr</w:t>
        </w:r>
      </w:hyperlink>
    </w:p>
    <w:p w14:paraId="6D550EBC" w14:textId="55D17813" w:rsidR="000C260C" w:rsidRDefault="000C260C" w:rsidP="00707CEA">
      <w:pPr>
        <w:pBdr>
          <w:top w:val="nil"/>
          <w:left w:val="nil"/>
          <w:bottom w:val="nil"/>
          <w:right w:val="nil"/>
          <w:between w:val="nil"/>
        </w:pBdr>
        <w:contextualSpacing/>
        <w:rPr>
          <w:color w:val="000000"/>
          <w:lang w:val="en-GB"/>
        </w:rPr>
      </w:pPr>
      <w:hyperlink r:id="rId14" w:history="1">
        <w:r w:rsidRPr="00C01953">
          <w:rPr>
            <w:rStyle w:val="Hyperlink"/>
            <w:lang w:val="en-GB"/>
          </w:rPr>
          <w:t>dclavel@embl.fr</w:t>
        </w:r>
      </w:hyperlink>
    </w:p>
    <w:p w14:paraId="79AC993F" w14:textId="21C55E90" w:rsidR="000C260C" w:rsidRDefault="000C260C" w:rsidP="00707CEA">
      <w:pPr>
        <w:pBdr>
          <w:top w:val="nil"/>
          <w:left w:val="nil"/>
          <w:bottom w:val="nil"/>
          <w:right w:val="nil"/>
          <w:between w:val="nil"/>
        </w:pBdr>
        <w:contextualSpacing/>
        <w:rPr>
          <w:color w:val="000000"/>
          <w:lang w:val="en-GB"/>
        </w:rPr>
      </w:pPr>
      <w:hyperlink r:id="rId15" w:history="1">
        <w:r w:rsidRPr="00C01953">
          <w:rPr>
            <w:rStyle w:val="Hyperlink"/>
            <w:lang w:val="en-GB"/>
          </w:rPr>
          <w:t>seroul@embl.fr</w:t>
        </w:r>
      </w:hyperlink>
    </w:p>
    <w:p w14:paraId="5B352503" w14:textId="1579607D" w:rsidR="000C260C" w:rsidRDefault="000C260C" w:rsidP="00707CEA">
      <w:pPr>
        <w:pBdr>
          <w:top w:val="nil"/>
          <w:left w:val="nil"/>
          <w:bottom w:val="nil"/>
          <w:right w:val="nil"/>
          <w:between w:val="nil"/>
        </w:pBdr>
        <w:contextualSpacing/>
        <w:rPr>
          <w:color w:val="000000"/>
          <w:lang w:val="en-GB"/>
        </w:rPr>
      </w:pPr>
      <w:hyperlink r:id="rId16" w:history="1">
        <w:r w:rsidRPr="00C01953">
          <w:rPr>
            <w:rStyle w:val="Hyperlink"/>
            <w:lang w:val="en-GB"/>
          </w:rPr>
          <w:t>pmurphy@embl.fr</w:t>
        </w:r>
      </w:hyperlink>
    </w:p>
    <w:p w14:paraId="745046A5" w14:textId="6AC0CBCE" w:rsidR="000C260C" w:rsidRDefault="000C260C" w:rsidP="00707CEA">
      <w:pPr>
        <w:pBdr>
          <w:top w:val="nil"/>
          <w:left w:val="nil"/>
          <w:bottom w:val="nil"/>
          <w:right w:val="nil"/>
          <w:between w:val="nil"/>
        </w:pBdr>
        <w:contextualSpacing/>
        <w:rPr>
          <w:color w:val="000000"/>
          <w:lang w:val="en-GB"/>
        </w:rPr>
      </w:pPr>
      <w:hyperlink r:id="rId17" w:history="1">
        <w:r w:rsidRPr="00C01953">
          <w:rPr>
            <w:rStyle w:val="Hyperlink"/>
            <w:lang w:val="en-GB"/>
          </w:rPr>
          <w:t>marquez@embl.fr</w:t>
        </w:r>
      </w:hyperlink>
    </w:p>
    <w:p w14:paraId="4A2102BE" w14:textId="603B1564" w:rsidR="000C260C" w:rsidRDefault="000C260C" w:rsidP="00707CEA">
      <w:pPr>
        <w:pBdr>
          <w:top w:val="nil"/>
          <w:left w:val="nil"/>
          <w:bottom w:val="nil"/>
          <w:right w:val="nil"/>
          <w:between w:val="nil"/>
        </w:pBdr>
        <w:contextualSpacing/>
        <w:rPr>
          <w:color w:val="000000"/>
          <w:lang w:val="en-GB"/>
        </w:rPr>
      </w:pPr>
    </w:p>
    <w:p w14:paraId="55B087E0" w14:textId="106BB9EB" w:rsidR="000C260C" w:rsidRDefault="000C260C" w:rsidP="00707CEA">
      <w:pPr>
        <w:pBdr>
          <w:top w:val="nil"/>
          <w:left w:val="nil"/>
          <w:bottom w:val="nil"/>
          <w:right w:val="nil"/>
          <w:between w:val="nil"/>
        </w:pBdr>
        <w:contextualSpacing/>
        <w:rPr>
          <w:color w:val="000000"/>
          <w:lang w:val="en-GB"/>
        </w:rPr>
      </w:pPr>
      <w:r>
        <w:rPr>
          <w:color w:val="000000"/>
          <w:lang w:val="en-GB"/>
        </w:rPr>
        <w:t xml:space="preserve">Corresponding author: </w:t>
      </w:r>
    </w:p>
    <w:p w14:paraId="0FC82E29" w14:textId="340C2B51" w:rsidR="000C260C" w:rsidRDefault="000C260C" w:rsidP="00707CEA">
      <w:pPr>
        <w:pBdr>
          <w:top w:val="nil"/>
          <w:left w:val="nil"/>
          <w:bottom w:val="nil"/>
          <w:right w:val="nil"/>
          <w:between w:val="nil"/>
        </w:pBdr>
        <w:contextualSpacing/>
        <w:rPr>
          <w:rFonts w:eastAsia="Times New Roman"/>
          <w:lang w:val="en-GB"/>
        </w:rPr>
      </w:pPr>
      <w:r w:rsidRPr="000C260C">
        <w:rPr>
          <w:rFonts w:eastAsia="Times New Roman"/>
          <w:lang w:val="en-GB"/>
        </w:rPr>
        <w:t>José Antonio Márquez</w:t>
      </w:r>
    </w:p>
    <w:p w14:paraId="51E68470" w14:textId="77777777" w:rsidR="000C260C" w:rsidRPr="000C260C" w:rsidRDefault="000C260C" w:rsidP="00707CEA">
      <w:pPr>
        <w:pBdr>
          <w:top w:val="nil"/>
          <w:left w:val="nil"/>
          <w:bottom w:val="nil"/>
          <w:right w:val="nil"/>
          <w:between w:val="nil"/>
        </w:pBdr>
        <w:contextualSpacing/>
        <w:rPr>
          <w:color w:val="000000"/>
          <w:lang w:val="en-GB"/>
        </w:rPr>
      </w:pPr>
    </w:p>
    <w:p w14:paraId="4C2E5A52" w14:textId="21B89566" w:rsidR="00D16B97" w:rsidRPr="000C260C" w:rsidRDefault="00551D82" w:rsidP="00707CEA">
      <w:pPr>
        <w:contextualSpacing/>
        <w:rPr>
          <w:lang w:val="en-GB"/>
        </w:rPr>
      </w:pPr>
      <w:r w:rsidRPr="000C260C">
        <w:rPr>
          <w:b/>
          <w:lang w:val="en-GB"/>
        </w:rPr>
        <w:t>SUMMARY:</w:t>
      </w:r>
      <w:r w:rsidRPr="000C260C">
        <w:rPr>
          <w:lang w:val="en-GB"/>
        </w:rPr>
        <w:t xml:space="preserve"> </w:t>
      </w:r>
    </w:p>
    <w:p w14:paraId="0D72628A" w14:textId="0967F43A" w:rsidR="00D16B97" w:rsidRPr="000C260C" w:rsidRDefault="00D16B97" w:rsidP="00707CEA">
      <w:pPr>
        <w:contextualSpacing/>
        <w:rPr>
          <w:color w:val="000000" w:themeColor="text1"/>
          <w:lang w:val="en-GB"/>
        </w:rPr>
      </w:pPr>
      <w:r w:rsidRPr="000C260C">
        <w:rPr>
          <w:color w:val="000000" w:themeColor="text1"/>
          <w:lang w:val="en-GB"/>
        </w:rPr>
        <w:t>Here</w:t>
      </w:r>
      <w:r w:rsidR="000C260C">
        <w:rPr>
          <w:color w:val="000000" w:themeColor="text1"/>
          <w:lang w:val="en-GB"/>
        </w:rPr>
        <w:t>,</w:t>
      </w:r>
      <w:r w:rsidRPr="000C260C">
        <w:rPr>
          <w:color w:val="000000" w:themeColor="text1"/>
          <w:lang w:val="en-GB"/>
        </w:rPr>
        <w:t xml:space="preserve"> we describe how to use the automated macromolecular crystallography pipelines for protein</w:t>
      </w:r>
      <w:r w:rsidR="00BE2289" w:rsidRPr="000C260C">
        <w:rPr>
          <w:color w:val="000000" w:themeColor="text1"/>
          <w:lang w:val="en-GB"/>
        </w:rPr>
        <w:t>-</w:t>
      </w:r>
      <w:r w:rsidRPr="000C260C">
        <w:rPr>
          <w:color w:val="000000" w:themeColor="text1"/>
          <w:lang w:val="en-GB"/>
        </w:rPr>
        <w:t>to</w:t>
      </w:r>
      <w:r w:rsidR="00BE2289" w:rsidRPr="000C260C">
        <w:rPr>
          <w:color w:val="000000" w:themeColor="text1"/>
          <w:lang w:val="en-GB"/>
        </w:rPr>
        <w:t>-</w:t>
      </w:r>
      <w:r w:rsidRPr="000C260C">
        <w:rPr>
          <w:color w:val="000000" w:themeColor="text1"/>
          <w:lang w:val="en-GB"/>
        </w:rPr>
        <w:t>structure, rapid ligand-protein complex analysis and large-scale fragment screening based on the CrystalDirect technology at the HTX Laboratory in EMBL Grenoble.</w:t>
      </w:r>
    </w:p>
    <w:p w14:paraId="74EFC8D7" w14:textId="77777777" w:rsidR="006E4797" w:rsidRPr="000C260C" w:rsidRDefault="006E4797" w:rsidP="00707CEA">
      <w:pPr>
        <w:contextualSpacing/>
        <w:rPr>
          <w:lang w:val="en-GB"/>
        </w:rPr>
      </w:pPr>
    </w:p>
    <w:p w14:paraId="5B91B8A7" w14:textId="2CD7C312" w:rsidR="00025ADD" w:rsidRPr="000C260C" w:rsidRDefault="00551D82" w:rsidP="00707CEA">
      <w:pPr>
        <w:contextualSpacing/>
        <w:rPr>
          <w:lang w:val="en-GB"/>
        </w:rPr>
      </w:pPr>
      <w:r w:rsidRPr="000C260C">
        <w:rPr>
          <w:b/>
          <w:lang w:val="en-GB"/>
        </w:rPr>
        <w:t>ABSTRACT:</w:t>
      </w:r>
    </w:p>
    <w:p w14:paraId="40A249E6" w14:textId="7516567F" w:rsidR="006E4797" w:rsidRPr="000C260C" w:rsidRDefault="003B682B" w:rsidP="00707CEA">
      <w:pPr>
        <w:contextualSpacing/>
        <w:rPr>
          <w:lang w:val="en-GB"/>
        </w:rPr>
      </w:pPr>
      <w:r w:rsidRPr="000C260C">
        <w:rPr>
          <w:lang w:val="en-GB"/>
        </w:rPr>
        <w:t xml:space="preserve">EMBL Grenoble operates the High Throughput Crystallization </w:t>
      </w:r>
      <w:r w:rsidR="00B91BCC" w:rsidRPr="000C260C">
        <w:rPr>
          <w:lang w:val="en-GB"/>
        </w:rPr>
        <w:t>Laboratory</w:t>
      </w:r>
      <w:r w:rsidR="00831517" w:rsidRPr="000C260C">
        <w:rPr>
          <w:lang w:val="en-GB"/>
        </w:rPr>
        <w:t xml:space="preserve"> </w:t>
      </w:r>
      <w:r w:rsidRPr="000C260C">
        <w:rPr>
          <w:lang w:val="en-GB"/>
        </w:rPr>
        <w:t xml:space="preserve">(HTX </w:t>
      </w:r>
      <w:r w:rsidR="00B91BCC" w:rsidRPr="000C260C">
        <w:rPr>
          <w:lang w:val="en-GB"/>
        </w:rPr>
        <w:t>L</w:t>
      </w:r>
      <w:r w:rsidRPr="000C260C">
        <w:rPr>
          <w:lang w:val="en-GB"/>
        </w:rPr>
        <w:t>ab), a large</w:t>
      </w:r>
      <w:r w:rsidR="00F922BB" w:rsidRPr="000C260C">
        <w:rPr>
          <w:lang w:val="en-GB"/>
        </w:rPr>
        <w:t>-</w:t>
      </w:r>
      <w:r w:rsidRPr="000C260C">
        <w:rPr>
          <w:lang w:val="en-GB"/>
        </w:rPr>
        <w:t xml:space="preserve">scale user facility offering </w:t>
      </w:r>
      <w:r w:rsidR="00D84669" w:rsidRPr="000C260C">
        <w:rPr>
          <w:lang w:val="en-GB"/>
        </w:rPr>
        <w:t>h</w:t>
      </w:r>
      <w:r w:rsidR="00F922BB" w:rsidRPr="000C260C">
        <w:rPr>
          <w:lang w:val="en-GB"/>
        </w:rPr>
        <w:t>igh throughput</w:t>
      </w:r>
      <w:r w:rsidRPr="000C260C">
        <w:rPr>
          <w:lang w:val="en-GB"/>
        </w:rPr>
        <w:t xml:space="preserve"> crystallography services to users</w:t>
      </w:r>
      <w:r w:rsidR="00F922BB" w:rsidRPr="000C260C">
        <w:rPr>
          <w:lang w:val="en-GB"/>
        </w:rPr>
        <w:t xml:space="preserve"> worldwide</w:t>
      </w:r>
      <w:r w:rsidR="00551D82" w:rsidRPr="000C260C">
        <w:rPr>
          <w:color w:val="808080"/>
          <w:lang w:val="en-GB"/>
        </w:rPr>
        <w:t>.</w:t>
      </w:r>
      <w:r w:rsidRPr="000C260C">
        <w:rPr>
          <w:color w:val="808080"/>
          <w:lang w:val="en-GB"/>
        </w:rPr>
        <w:t xml:space="preserve"> </w:t>
      </w:r>
      <w:r w:rsidRPr="000C260C">
        <w:rPr>
          <w:lang w:val="en-GB"/>
        </w:rPr>
        <w:t>The HTX lab has a strong focus in the development of new methods in macromolecular crystallography</w:t>
      </w:r>
      <w:r w:rsidR="00F922BB" w:rsidRPr="000C260C">
        <w:rPr>
          <w:lang w:val="en-GB"/>
        </w:rPr>
        <w:t>. Through the combination of a high throughput crystallization platform, the CrystalDirect technology for fully automated crystal mounting and cryocooling and the CRIMS software we have developed fully automated pipelines for macromolecular crystallography that can be remotely operated over the internet. These include a protein-to-structure pipeline for the determination of new structures, a pipeline for the rapid characterization of protein-ligand complexes in support of medicinal chemistry, and a large-scale, automated fragment screening pipeline enabling evaluation of libraries of over 1000 fragments. Here we describe how to access and use these resources.</w:t>
      </w:r>
    </w:p>
    <w:p w14:paraId="2CF9CD54" w14:textId="77777777" w:rsidR="006E4797" w:rsidRPr="000C260C" w:rsidRDefault="006E4797" w:rsidP="00707CEA">
      <w:pPr>
        <w:contextualSpacing/>
        <w:rPr>
          <w:lang w:val="en-GB"/>
        </w:rPr>
      </w:pPr>
    </w:p>
    <w:p w14:paraId="0646E204" w14:textId="1D555C2C" w:rsidR="006E4797" w:rsidRPr="000C260C" w:rsidRDefault="00551D82" w:rsidP="00707CEA">
      <w:pPr>
        <w:contextualSpacing/>
        <w:rPr>
          <w:color w:val="808080"/>
          <w:lang w:val="en-GB"/>
        </w:rPr>
      </w:pPr>
      <w:r w:rsidRPr="000C260C">
        <w:rPr>
          <w:b/>
          <w:lang w:val="en-GB"/>
        </w:rPr>
        <w:t>INTRODUCTION:</w:t>
      </w:r>
      <w:r w:rsidRPr="000C260C">
        <w:rPr>
          <w:lang w:val="en-GB"/>
        </w:rPr>
        <w:t xml:space="preserve"> </w:t>
      </w:r>
    </w:p>
    <w:p w14:paraId="13DF15AF" w14:textId="534F1FAF" w:rsidR="00025ADD" w:rsidRPr="000C260C" w:rsidRDefault="004D225B" w:rsidP="00707CEA">
      <w:pPr>
        <w:contextualSpacing/>
        <w:rPr>
          <w:lang w:val="en-GB"/>
        </w:rPr>
      </w:pPr>
      <w:r w:rsidRPr="000C260C">
        <w:rPr>
          <w:lang w:val="en-GB"/>
        </w:rPr>
        <w:lastRenderedPageBreak/>
        <w:t xml:space="preserve">Automation has been introduced at all steps of the macromolecular crystallography experimental process, from crystallization to </w:t>
      </w:r>
      <w:r w:rsidR="00431432" w:rsidRPr="000C260C">
        <w:rPr>
          <w:lang w:val="en-GB"/>
        </w:rPr>
        <w:t xml:space="preserve">diffraction </w:t>
      </w:r>
      <w:r w:rsidRPr="000C260C">
        <w:rPr>
          <w:lang w:val="en-GB"/>
        </w:rPr>
        <w:t>data collection and processing</w:t>
      </w:r>
      <w:r w:rsidRPr="000C260C">
        <w:rPr>
          <w:lang w:val="en-GB"/>
        </w:rPr>
        <w:fldChar w:fldCharType="begin"/>
      </w:r>
      <w:r w:rsidRPr="000C260C">
        <w:rPr>
          <w:lang w:val="en-GB"/>
        </w:rPr>
        <w:instrText xml:space="preserve"> ADDIN ZOTERO_ITEM CSL_CITATION {"citationID":"LrJcvPis","properties":{"formattedCitation":"\\super 1\\uc0\\u8211{}6\\nosupersub{}","plainCitation":"1–6","noteIndex":0},"citationItems":[{"id":133,"uris":["http://zotero.org/users/6548279/items/M3JP2BLM"],"uri":["http://zotero.org/users/6548279/items/M3JP2BLM"],"itemData":{"id":133,"type":"article-journal","container-title":"Nature Structural Biology","DOI":"10.1038/80754","ISSN":"10728368","journalAbbreviation":"Nat. Struct Biol.","page":"973-977","source":"DOI.org (Crossref)","title":"Automation of X-ray crystallography","volume":"7","author":[{"family":"Abola","given":"Enrique"},{"family":"Kuhn","given":"Peter"},{"family":"Earnest","given":"Thomas"},{"family":"Stevens","given":"Raymond C."}],"issued":{"date-parts":[["2000",11,1]]}}},{"id":134,"uris":["http://zotero.org/users/6548279/items/LUGDLWS6"],"uri":["http://zotero.org/users/6548279/items/LUGDLWS6"],"itemData":{"id":134,"type":"article-journal","container-title":"Acta Crystallographica Section D Biological Crystallography","DOI":"10.1107/S0907444906029350","ISSN":"0907-4449","issue":"10","journalAbbreviation":"Acta Crystallogr D Biol Crystallogr","page":"1208-1217","source":"DOI.org (Crossref)","title":"First steps towards effective methods in exploiting high-throughput technologies for the determination of human protein structures of high biomedical value","volume":"62","author":[{"family":"Banci","given":"L."},{"family":"Bertini","given":"I."},{"family":"Cusack","given":"S."},{"family":"Jong","given":"R. N.","non-dropping-particle":"de"},{"family":"Heinemann","given":"U."},{"family":"Jones","given":"E. Y."},{"family":"Kozielski","given":"F."},{"family":"Maskos","given":"K."},{"family":"Messerschmidt","given":"A."},{"family":"Owens","given":"R."},{"family":"Perrakis","given":"A."},{"family":"Poterszman","given":"A."},{"family":"Schneider","given":"G."},{"family":"Siebold","given":"C."},{"family":"Silman","given":"I."},{"family":"Sixma","given":"T."},{"family":"Stewart-Jones","given":"G."},{"family":"Sussman","given":"J. L."},{"family":"Thierry","given":"J.-C."},{"family":"Moras","given":"Dino"}],"issued":{"date-parts":[["2006",10,1]]}}},{"id":136,"uris":["http://zotero.org/users/6548279/items/LUV6FYUA"],"uri":["http://zotero.org/users/6548279/items/LUV6FYUA"],"itemData":{"id":136,"type":"article-journal","container-title":"Annual Review of Biochemistry","DOI":"10.1146/annurev.biochem.78.070907.103305","ISSN":"0066-4154, 1545-4509","issue":"1","journalAbbreviation":"Annu. Rev. Biochem.","language":"en","page":"541-568","source":"DOI.org (Crossref)","title":"Large-Scale Structural Biology of the Human Proteome","volume":"78","author":[{"family":"Edwards","given":"Aled"}],"issued":{"date-parts":[["2009",6]]}}},{"id":137,"uris":["http://zotero.org/users/6548279/items/H8VLBC3C"],"uri":["http://zotero.org/users/6548279/items/H8VLBC3C"],"itemData":{"id":137,"type":"article-journal","container-title":"Acta Crystallographica Section D Biological Crystallography","DOI":"10.1107/S0907444902014282","ISSN":"0907-4449","issue":"10","journalAbbreviation":"Acta Crystallogr D Biol Crystallogr","page":"1514-1518","source":"DOI.org (Crossref)","title":"The TB structural genomics consortium crystallization facility: towards automation from protein to electron density","title-short":"The TB structural genomics consortium crystallization facility","volume":"58","author":[{"family":"Rupp","given":"Bernhard"},{"family":"Segelke","given":"Brent W."},{"family":"Krupka","given":"Heike I."},{"family":"Lekin","given":"Tim"},{"family":"Schäfer","given":"Johana"},{"family":"Zemla","given":"Adam"},{"family":"Toppani","given":"Dominique"},{"family":"Snell","given":"Gyorgy"},{"family":"Earnest","given":"Thomas"}],"issued":{"date-parts":[["2002",10,1]]}}},{"id":12,"uris":["http://zotero.org/users/6548279/items/9CG883A8"],"uri":["http://zotero.org/users/6548279/items/9CG883A8"],"itemData":{"id":12,"type":"article-journal","abstract":"ID30B is an undulator-based high-intensity, energy-tuneable (6.0–20 keV) and variable-focus (20–200 µm in diameter) macromolecular crystallography (MX) beamline at the ESRF. It was the last of the ESRF Structural Biology Group's beamlines to be constructed and commissioned as part of the ESRF's Phase I Upgrade Program and has been in user operation since June 2015. Both a modified microdiffractometer (MD2S) incorporating an\n              in situ\n              plate screening capability and a new flexible sample changer (the FlexHCD) were specifically developed for ID30B. Here, the authors provide the current beamline characteristics and detail how different types of MX experiments can be performed on ID30B (http://www.esrf.eu/id30b).","container-title":"Journal of Synchrotron Radiation","DOI":"10.1107/S1600577518007166","ISSN":"1600-5775","issue":"4","journalAbbreviation":"J Synchrotron Rad","page":"1249-1260","source":"DOI.org (Crossref)","title":"ID30B – a versatile beamline for macromolecular crystallography experiments at the ESRF","volume":"25","author":[{"family":"McCarthy","given":"Andrew A."},{"family":"Barrett","given":"Ray"},{"family":"Beteva","given":"Antonia"},{"family":"Caserotto","given":"Hugo"},{"family":"Dobias","given":"Fabien"},{"family":"Felisaz","given":"Franck"},{"family":"Giraud","given":"Thierry"},{"family":"Guijarro","given":"Matias"},{"family":"Janocha","given":"Robert"},{"family":"Khadrouche","given":"Akim"},{"family":"Lentini","given":"Mario"},{"family":"Leonard","given":"Gordon A."},{"family":"Lopez Marrero","given":"Marcos"},{"family":"Malbet-Monaco","given":"Stephanie"},{"family":"McSweeney","given":"Sean"},{"family":"Nurizzo","given":"Didier"},{"family":"Papp","given":"Gergely"},{"family":"Rossi","given":"Christopher"},{"family":"Sinoir","given":"Jeremy"},{"family":"Sorez","given":"Clement"},{"family":"Surr","given":"John"},{"family":"Svensson","given":"Olof"},{"family":"Zander","given":"Ulrich"},{"family":"Cipriani","given":"Florent"},{"family":"Theveneau","given":"Pascal"},{"family":"Mueller-Dieckmann","given":"Christoph"}],"issued":{"date-parts":[["2018",7,1]]}}},{"id":14,"uris":["http://zotero.org/users/6548279/items/FVLUIXFD"],"uri":["http://zotero.org/users/6548279/items/FVLUIXFD"],"itemData":{"id":14,"type":"article-journal","abstract":"MASSIF-1 (ID30A-1) is an ESRF undulator beamline operating at a fixed wavelength of 0.969 Å (12.8 keV) that is dedicated to the completely automatic characterization of and data collection from crystals of biological macromolecules. The first of the ESRF Upgrade MASSIF beamlines to be commissioned, it has been open since September 2014, providing a unique automated data collection service to academic and industrial users. Here, the beamline characteristics and details of the new service are outlined.","container-title":"Journal of Synchrotron Radiation","DOI":"10.1107/S1600577515016604","ISSN":"1600-5775","issue":"6","journalAbbreviation":"J Synchrotron Rad","page":"1540-1547","source":"DOI.org (Crossref)","title":"MASSIF-1: a beamline dedicated to the fully automatic characterization and data collection from crystals of biological macromolecules","title-short":"MASSIF-1","volume":"22","author":[{"family":"Bowler","given":"Matthew W."},{"family":"Nurizzo","given":"Didier"},{"family":"Barrett","given":"Ray"},{"family":"Beteva","given":"Antonia"},{"family":"Bodin","given":"Marjolaine"},{"family":"Caserotto","given":"Hugo"},{"family":"Delagenière","given":"Solange"},{"family":"Dobias","given":"Fabian"},{"family":"Flot","given":"David"},{"family":"Giraud","given":"Thierry"},{"family":"Guichard","given":"Nicolas"},{"family":"Guijarro","given":"Mattias"},{"family":"Lentini","given":"Mario"},{"family":"Leonard","given":"Gordon A."},{"family":"McSweeney","given":"Sean"},{"family":"Oskarsson","given":"Marcus"},{"family":"Schmidt","given":"Werner"},{"family":"Snigirev","given":"Anatoli"},{"family":"Stetten","given":"David","non-dropping-particle":"von"},{"family":"Surr","given":"John"},{"family":"Svensson","given":"Olof"},{"family":"Theveneau","given":"Pascal"},{"family":"Mueller-Dieckmann","given":"Christoph"}],"issued":{"date-parts":[["2015",11,1]]}}}],"schema":"https://github.com/citation-style-language/schema/raw/master/csl-citation.json"} </w:instrText>
      </w:r>
      <w:r w:rsidRPr="000C260C">
        <w:rPr>
          <w:lang w:val="en-GB"/>
        </w:rPr>
        <w:fldChar w:fldCharType="separate"/>
      </w:r>
      <w:r w:rsidRPr="000C260C">
        <w:rPr>
          <w:vertAlign w:val="superscript"/>
          <w:lang w:val="en-GB"/>
        </w:rPr>
        <w:t>1–6</w:t>
      </w:r>
      <w:r w:rsidRPr="000C260C">
        <w:rPr>
          <w:lang w:val="en-GB"/>
        </w:rPr>
        <w:fldChar w:fldCharType="end"/>
      </w:r>
      <w:r w:rsidRPr="000C260C">
        <w:rPr>
          <w:lang w:val="en-GB"/>
        </w:rPr>
        <w:t xml:space="preserve"> and including a number of technologies for sample mounting</w:t>
      </w:r>
      <w:r w:rsidRPr="000C260C">
        <w:rPr>
          <w:lang w:val="en-GB"/>
        </w:rPr>
        <w:fldChar w:fldCharType="begin"/>
      </w:r>
      <w:r w:rsidRPr="000C260C">
        <w:rPr>
          <w:lang w:val="en-GB"/>
        </w:rPr>
        <w:instrText xml:space="preserve"> ADDIN ZOTERO_ITEM CSL_CITATION {"citationID":"vVSH6TC0","properties":{"formattedCitation":"\\super 7\\uc0\\u8211{}11\\nosupersub{}","plainCitation":"7–11","noteIndex":0},"citationItems":[{"id":148,"uris":["http://zotero.org/users/6548279/items/2QDJ3V7N"],"uri":["http://zotero.org/users/6548279/items/2QDJ3V7N"],"itemData":{"id":148,"type":"article-journal","abstract":"High-throughput crystallography has reached a level of automation where complete computer-assisted robotic crystallization pipelines are capable of cocktail preparation, crystallization plate setup, and inspection and interpretation of results. While mounting of crystal pins, data collection and structure solution are highly automated, crystal harvesting and cryocooling remain formidable challenges towards full automation. To address the final frontier in achieving fully automated high-throughput crystallography, the prototype of an anthropomorphic six-axis universal micromanipulation robot (UMR) has been designed and tested; this UMR is capable of operator-assisted harvesting and cryoquenching of protein crystals as small as 10 µm from a variety of 96-well plates. The UMR is equipped with a versatile tool exchanger providing full operational flexibility. Trypsin crystals harvested and cryoquenched using the UMR have yielded a 1.5 Å structure demonstrating the feasibility of robotic protein crystal harvesting.","container-title":"Journal of Applied Crystallography","DOI":"10.1107/S0021889807012149","ISSN":"0021-8898","issue":"3","journalAbbreviation":"J Appl Crystallogr","page":"539-545","source":"DOI.org (Crossref)","title":"Operator-assisted harvesting of protein crystals using a universal micromanipulation robot","volume":"40","author":[{"family":"Viola","given":"Robert"},{"family":"Carman","given":"Peter"},{"family":"Walsh","given":"Jace"},{"family":"Miller","given":"Echo"},{"family":"Benning","given":"Matthew"},{"family":"Frankel","given":"Daniel"},{"family":"McPherson","given":"Alexander"},{"family":"Cudney","given":"Bob"},{"family":"Rupp","given":"Bernhard"}],"issued":{"date-parts":[["2007",6,1]]}}},{"id":150,"uris":["http://zotero.org/users/6548279/items/DERU5FF5"],"uri":["http://zotero.org/users/6548279/items/DERU5FF5"],"itemData":{"id":150,"type":"article-journal","container-title":"Journal of Structural and Functional Genomics","DOI":"10.1007/s10969-011-9103-5","ISSN":"1345-711X, 1570-0267","issue":"2","journalAbbreviation":"J Struct Funct Genomics","language":"en","page":"77-82","source":"DOI.org (Crossref)","title":"First experiences with semi-autonomous robotic harvesting of protein crystals","volume":"12","author":[{"family":"Viola","given":"Robert"},{"family":"Walsh","given":"Jace"},{"family":"Melka","given":"Alex"},{"family":"Womack","given":"Wesley"},{"family":"Murphy","given":"Sean"},{"family":"Riboldi-Tunnicliffe","given":"Alan"},{"family":"Rupp","given":"Bernhard"}],"issued":{"date-parts":[["2011",7]]}}},{"id":151,"uris":["http://zotero.org/users/6548279/items/MHKTRTE5"],"uri":["http://zotero.org/users/6548279/items/MHKTRTE5"],"itemData":{"id":151,"type":"article-journal","abstract":"X-ray crystallography is the method of choice to deduce atomic resolution structural information from macromolecules. In recent years, significant investments in structural genomics initiatives have been undertaken to automate all steps in X-ray crystallography from protein expression to structure solution. Robotic systems are widely used to prepare crystallization screens and change samples on synchrotron beamlines for macromolecular crystallography. The only remaining manual handling step is the transfer of the crystal from the mother liquor onto the crystal holder. Manual mounting is relatively straightforward for crystals with dimensions of &gt;25 µm; however, this step is nontrivial for smaller crystals. The mounting of microcrystals is becoming increasingly important as advances in microfocus synchrotron beamlines now allow data collection from crystals with dimensions of only a few micrometres. To make optimal usage of these beamlines, new approaches have to be taken to facilitate and automate this last manual handling step. Optical tweezers, which are routinely used for the manipulation of micrometre-sized objects, have successfully been applied to sort and mount macromolecular crystals on newly designed crystal holders. Diffraction data from CPV type 1 polyhedrin microcrystals mounted with laser tweezers are presented.","container-title":"Acta Crystallographica Section D Biological Crystallography","DOI":"10.1107/S090744491300958X","ISSN":"0907-4449","issue":"7","journalAbbreviation":"Acta Crystallogr D Biol Crystallogr","page":"1297-1302","source":"DOI.org (Crossref)","title":"Microcrystal manipulation with laser tweezers","volume":"69","author":[{"family":"Wagner","given":"Armin"},{"family":"Duman","given":"Ramona"},{"family":"Stevens","given":"Bob"},{"family":"Ward","given":"Andy"}],"issued":{"date-parts":[["2013",7,1]]}}},{"id":153,"uris":["http://zotero.org/users/6548279/items/82GWDN49"],"uri":["http://zotero.org/users/6548279/items/82GWDN49"],"itemData":{"id":153,"type":"article-journal","abstract":"Acoustic droplet ejection (ADE) is a powerful technology that supports crystallographic applications such as growing, improving and manipulating protein crystals. A fragment-screening strategy is described that uses ADE to co-crystallize proteins with fragment libraries directly on MiTeGen MicroMeshes. Co-crystallization trials can be prepared rapidly and economically. The high speed of specimen preparation and the low consumption of fragment and protein allow the use of individual rather than pooled fragments. The Echo 550 liquid-handling instrument (Labcyte Inc., Sunnyvale, California, USA) generates droplets with accurate trajectories, which allows multiple co-crystallization experiments to be discretely positioned on a single data-collection micromesh. This accuracy also allows all components to be transferred through small apertures. Consequently, the crystallization tray is in equilibrium with the reservoir before, during and after the transfer of protein, precipitant and fragment to the micromesh on which crystallization will occur. This strict control of the specimen environment means that the crystallography experiments remain identical as the working volumes are decreased from the few microlitres level to the few nanolitres level. Using this system, lysozyme, thermolysin, trypsin and stachydrine demethylase crystals were co-crystallized with a small 33-compound mini-library to search for fragment hits. This technology pushes towards a much faster, more automated and more flexible strategy for structure-based drug discovery using as little as 2.5 nl of each major component.","container-title":"Acta Crystallographica Section D Biological Crystallography","DOI":"10.1107/S1399004713034603","ISSN":"1399-0047","issue":"5","journalAbbreviation":"Acta Crystallogr D Biol Crystallogr","page":"1177-1189","source":"DOI.org (Crossref)","title":"Hitting the target: fragment screening with acoustic &lt;i&gt;in situ&lt;/i&gt; co-crystallization of proteins plus fragment libraries on pin-mounted data-collection micromeshes","title-short":"Hitting the target","volume":"70","author":[{"family":"Yin","given":"Xingyu"},{"family":"Scalia","given":"Alexander"},{"family":"Leroy","given":"Ludmila"},{"family":"Cuttitta","given":"Christina M."},{"family":"Polizzo","given":"Gina M."},{"family":"Ericson","given":"Daniel L."},{"family":"Roessler","given":"Christian G."},{"family":"Campos","given":"Olven"},{"family":"Ma","given":"Millie Y."},{"family":"Agarwal","given":"Rakhi"},{"family":"Jackimowicz","given":"Rick"},{"family":"Allaire","given":"Marc"},{"family":"Orville","given":"Allen M."},{"family":"Sweet","given":"Robert M."},{"family":"Soares","given":"Alexei S."}],"issued":{"date-parts":[["2014",5,1]]}}},{"id":155,"uris":["http://zotero.org/users/6548279/items/QYV9FUNS"],"uri":["http://zotero.org/users/6548279/items/QYV9FUNS"],"itemData":{"id":155,"type":"article-journal","abstract":"The harvesting of protein crystals is almost always a necessary step in the determination of a protein structure using X-ray crystallographic techniques. However, protein crystals are usually fragile and susceptible to damage during the harvesting process. For this reason, protein crystal harvesting is the single step that remains entirely dependent on skilled human intervention. Automation has been implemented in the majority of other stages of the structure-determination pipeline, including cloning, expression, purification, crystallization and data collection. The gap in automation between crystallization and data collection results in a bottleneck in throughput and presents unfortunate opportunities for crystal damage. Several automated protein crystal harvesting systems have been developed, including systems utilizing microcapillaries, microtools, microgrippers, acoustic droplet ejection and optical traps. However, these systems have yet to be commonly deployed in the majority of crystallography laboratories owing to a variety of technical and cost-related issues. Automation of protein crystal harvesting remains essential for harnessing the full benefits of fourth-generation synchrotrons, free-electron lasers and microfocus beamlines. Furthermore, automation of protein crystal harvesting offers several benefits when compared with traditional manual approaches, including the ability to harvest microcrystals, improved flash-cooling procedures and increased throughput.","container-title":"Acta Crystallographica Section F Structural Biology Communications","DOI":"10.1107/S2053230X14000387","ISSN":"2053-230X","issue":"2","journalAbbreviation":"Acta Crystallogr F Struct Biol Commun","page":"133-155","source":"DOI.org (Crossref)","title":"Approaches to automated protein crystal harvesting","volume":"70","author":[{"family":"Deller","given":"Marc C."},{"family":"Rupp","given":"Bernhard"}],"issued":{"date-parts":[["2014",2,1]]}}}],"schema":"https://github.com/citation-style-language/schema/raw/master/csl-citation.json"} </w:instrText>
      </w:r>
      <w:r w:rsidRPr="000C260C">
        <w:rPr>
          <w:lang w:val="en-GB"/>
        </w:rPr>
        <w:fldChar w:fldCharType="separate"/>
      </w:r>
      <w:r w:rsidRPr="000C260C">
        <w:rPr>
          <w:vertAlign w:val="superscript"/>
          <w:lang w:val="en-GB"/>
        </w:rPr>
        <w:t>7–11</w:t>
      </w:r>
      <w:r w:rsidRPr="000C260C">
        <w:rPr>
          <w:lang w:val="en-GB"/>
        </w:rPr>
        <w:fldChar w:fldCharType="end"/>
      </w:r>
      <w:r w:rsidRPr="000C260C">
        <w:rPr>
          <w:lang w:val="en-GB"/>
        </w:rPr>
        <w:t>. This has not only accelerated the pace at which crystallographic structures are obtained but has contributed to streamline applications like structure guided drug design</w:t>
      </w:r>
      <w:r w:rsidRPr="000C260C">
        <w:rPr>
          <w:lang w:val="en-GB"/>
        </w:rPr>
        <w:fldChar w:fldCharType="begin"/>
      </w:r>
      <w:r w:rsidRPr="000C260C">
        <w:rPr>
          <w:lang w:val="en-GB"/>
        </w:rPr>
        <w:instrText xml:space="preserve"> ADDIN ZOTERO_ITEM CSL_CITATION {"citationID":"EjWO56AB","properties":{"formattedCitation":"\\super 12\\uc0\\u8211{}15\\nosupersub{}","plainCitation":"12–15","noteIndex":0},"citationItems":[{"id":141,"uris":["http://zotero.org/users/6548279/items/RDLJUSZH"],"uri":["http://zotero.org/users/6548279/items/RDLJUSZH"],"itemData":{"id":141,"type":"article-journal","abstract":"The steady expansion in the capacity of modern beamlines for high-throughput data collection, enabled by increasing X-ray brightness, capacity of robotics and detector speeds, has pushed the bottleneck upstream towards sample preparation. Even in ligand-binding studies using crystal soaking, the experiment best able to exploit beamline capacity, a primary limitation is the need for gentle and nontrivial soaking regimens such as stepwise concentration increases, even for robust and well characterized crystals. Here, the use of acoustic droplet ejection for the soaking of protein crystals with small molecules is described, and it is shown that it is both gentle on crystals and allows very high throughput, with 1000 unique soaks easily performed in under 10 min. In addition to having very low compound consumption (tens of nanolitres per sample), the positional precision of acoustic droplet ejection enables the targeted placement of the compound/solvent away from crystals and towards drop edges, allowing gradual diffusion of solvent across the drop. This ensures both an improvement in the reproducibility of X-ray diffraction and increased solvent tolerance of the crystals, thus enabling higher effective compound-soaking concentrations. The technique is detailed here with examples from the protein target JMJD2D, a histone lysine demethylase with roles in cancer and the focus of active structure-based drug-design efforts.","container-title":"Acta Crystallographica Section D Structural Biology","DOI":"10.1107/S205979831700331X","ISSN":"2059-7983","issue":"3","journalAbbreviation":"Acta Crystallogr D Struct Biol","page":"246-255","source":"DOI.org (Crossref)","title":"Gentle, fast and effective crystal soaking by acoustic dispensing","volume":"73","author":[{"family":"Collins","given":"Patrick M."},{"family":"Ng","given":"Jia Tsing"},{"family":"Talon","given":"Romain"},{"family":"Nekrosiute","given":"Karolina"},{"family":"Krojer","given":"Tobias"},{"family":"Douangamath","given":"Alice"},{"family":"Brandao-Neto","given":"Jose"},{"family":"Wright","given":"Nathan"},{"family":"Pearce","given":"Nicholas M."},{"family":"Delft","given":"Frank","non-dropping-particle":"von"}],"issued":{"date-parts":[["2017",3,1]]}}},{"id":143,"uris":["http://zotero.org/users/6548279/items/B4J8VZSN"],"uri":["http://zotero.org/users/6548279/items/B4J8VZSN"],"itemData":{"id":143,"type":"article-journal","abstract":"XChemExplorer\n              (\n              XCE\n              ) is a data-management and workflow tool to support large-scale simultaneous analysis of protein–ligand complexes during structure-based ligand discovery (SBLD). The user interfaces of established crystallographic software packages such as\n              CCP\n              4 [Winn\n              et al.\n              (2011),\n              Acta Cryst.\n              D\n              67\n              , 235–242] or\n              PHENIX\n              [Adams\n              et al.\n              (2010),\n              Acta Cryst.\n              D\n              66\n              , 213–221] have entrenched the paradigm that a `project' is concerned with solving one structure. This does not hold for SBLD, where many almost identical structures need to be solved and analysed quickly in one batch of work. Functionality to track progress and annotate structures is essential.\n              XCE\n              provides an intuitive graphical user interface which guides the user from data processing, initial map calculation, ligand identification and refinement up until data dissemination. It provides multiple entry points depending on the need of each project, enables batch processing of multiple data sets and records metadata, progress and annotations in an SQLite database.\n              XCE\n              is freely available and works on any Linux and Mac OS X system, and the only dependency is to have the latest version of\n              CCP\n              4 installed. The design and usage of this tool are described here, and its usefulness is demonstrated in the context of fragment-screening campaigns at the Diamond Light Source. It is routinely used to analyse projects comprising 1000 data sets or more, and therefore scales well to even very large ligand-design projects.","container-title":"Acta Crystallographica Section D Structural Biology","DOI":"10.1107/S2059798316020234","ISSN":"2059-7983","issue":"3","journalAbbreviation":"Acta Crystallogr D Struct Biol","page":"267-278","source":"DOI.org (Crossref)","title":"The &lt;i&gt;XChemExplorer&lt;/i&gt; graphical workflow tool for routine or large-scale protein–ligand structure determination","volume":"73","author":[{"family":"Krojer","given":"Tobias"},{"family":"Talon","given":"Romain"},{"family":"Pearce","given":"Nicholas"},{"family":"Collins","given":"Patrick"},{"family":"Douangamath","given":"Alice"},{"family":"Brandao-Neto","given":"Jose"},{"family":"Dias","given":"Alexandre"},{"family":"Marsden","given":"Brian"},{"family":"Delft","given":"Frank","non-dropping-particle":"von"}],"issued":{"date-parts":[["2017",3,1]]}}},{"id":145,"uris":["http://zotero.org/users/6548279/items/K8IDH2HD"],"uri":["http://zotero.org/users/6548279/items/K8IDH2HD"],"itemData":{"id":145,"type":"chapter","container-title":"Fragment-Based Drug Discovery and X-Ray Crystallography","event-place":"Berlin, Heidelberg","ISBN":"978-3-642-27539-5","note":"collection-title: Topics in Current Chemistry\nDOI: 10.1007/128_2011_179","page":"33-59","publisher":"Springer Berlin Heidelberg","publisher-place":"Berlin, Heidelberg","source":"DOI.org (Crossref)","title":"Fragment Screening Using X-Ray Crystallography","URL":"http://link.springer.com/10.1007/128_2011_179","volume":"317","editor":[{"family":"Davies","given":"Thomas G."},{"family":"Hyvönen","given":"Marko"}],"author":[{"family":"Davies","given":"Thomas G."},{"family":"Tickle","given":"Ian J."}],"accessed":{"date-parts":[["2021",2,24]]},"issued":{"date-parts":[["2011"]]}}},{"id":146,"uris":["http://zotero.org/users/6548279/items/5DBVFV5L"],"uri":["http://zotero.org/users/6548279/items/5DBVFV5L"],"itemData":{"id":146,"type":"article-journal","container-title":"Nature Reviews Drug Discovery","DOI":"10.1038/nrd.2016.109","ISSN":"1474-1776, 1474-1784","issue":"9","journalAbbreviation":"Nat Rev Drug Discov","language":"en","page":"605-619","source":"DOI.org (Crossref)","title":"Twenty years on: the impact of fragments on drug discovery","title-short":"Twenty years on","volume":"15","author":[{"family":"Erlanson","given":"Daniel A."},{"family":"Fesik","given":"Stephen W."},{"family":"Hubbard","given":"Roderick E."},{"family":"Jahnke","given":"Wolfgang"},{"family":"Jhoti","given":"Harren"}],"issued":{"date-parts":[["2016",9]]}}}],"schema":"https://github.com/citation-style-language/schema/raw/master/csl-citation.json"} </w:instrText>
      </w:r>
      <w:r w:rsidRPr="000C260C">
        <w:rPr>
          <w:lang w:val="en-GB"/>
        </w:rPr>
        <w:fldChar w:fldCharType="separate"/>
      </w:r>
      <w:r w:rsidRPr="000C260C">
        <w:rPr>
          <w:vertAlign w:val="superscript"/>
          <w:lang w:val="en-GB"/>
        </w:rPr>
        <w:t>12–15</w:t>
      </w:r>
      <w:r w:rsidRPr="000C260C">
        <w:rPr>
          <w:lang w:val="en-GB"/>
        </w:rPr>
        <w:fldChar w:fldCharType="end"/>
      </w:r>
      <w:r w:rsidRPr="000C260C">
        <w:rPr>
          <w:lang w:val="en-GB"/>
        </w:rPr>
        <w:t xml:space="preserve">. In this manuscript we describe </w:t>
      </w:r>
      <w:r w:rsidR="00891E67" w:rsidRPr="000C260C">
        <w:rPr>
          <w:lang w:val="en-GB"/>
        </w:rPr>
        <w:t xml:space="preserve">some of the </w:t>
      </w:r>
      <w:r w:rsidR="00C7793A" w:rsidRPr="000C260C">
        <w:rPr>
          <w:lang w:val="en-GB"/>
        </w:rPr>
        <w:t xml:space="preserve">aspects of </w:t>
      </w:r>
      <w:r w:rsidRPr="000C260C">
        <w:rPr>
          <w:lang w:val="en-GB"/>
        </w:rPr>
        <w:t xml:space="preserve">the </w:t>
      </w:r>
      <w:r w:rsidR="00C7793A" w:rsidRPr="000C260C">
        <w:rPr>
          <w:lang w:val="en-GB"/>
        </w:rPr>
        <w:t>automated crystallography pipelines available at the HTX lab in Grenoble as well as the underlying technologie</w:t>
      </w:r>
      <w:r w:rsidR="00303766" w:rsidRPr="000C260C">
        <w:rPr>
          <w:lang w:val="en-GB"/>
        </w:rPr>
        <w:t>s</w:t>
      </w:r>
      <w:r w:rsidR="00C7793A" w:rsidRPr="000C260C">
        <w:rPr>
          <w:lang w:val="en-GB"/>
        </w:rPr>
        <w:t>.</w:t>
      </w:r>
    </w:p>
    <w:p w14:paraId="4A060931" w14:textId="77777777" w:rsidR="00025ADD" w:rsidRPr="000C260C" w:rsidRDefault="00025ADD" w:rsidP="00707CEA">
      <w:pPr>
        <w:contextualSpacing/>
        <w:rPr>
          <w:lang w:val="en-GB"/>
        </w:rPr>
      </w:pPr>
    </w:p>
    <w:p w14:paraId="5E00063F" w14:textId="3BF21F32" w:rsidR="003B4005" w:rsidRPr="000C260C" w:rsidRDefault="00680302" w:rsidP="00707CEA">
      <w:pPr>
        <w:contextualSpacing/>
        <w:rPr>
          <w:lang w:val="en-GB"/>
        </w:rPr>
      </w:pPr>
      <w:r w:rsidRPr="000C260C">
        <w:rPr>
          <w:lang w:val="en-GB"/>
        </w:rPr>
        <w:t xml:space="preserve">The HTX lab </w:t>
      </w:r>
      <w:r w:rsidR="003D71AC" w:rsidRPr="000C260C">
        <w:rPr>
          <w:lang w:val="en-GB"/>
        </w:rPr>
        <w:t xml:space="preserve">at EMBL Grenoble </w:t>
      </w:r>
      <w:r w:rsidRPr="000C260C">
        <w:rPr>
          <w:lang w:val="en-GB"/>
        </w:rPr>
        <w:t>is one of the largest academic facilities for crystallization screening in Europe</w:t>
      </w:r>
      <w:r w:rsidRPr="000C260C">
        <w:rPr>
          <w:color w:val="808080"/>
          <w:lang w:val="en-GB"/>
        </w:rPr>
        <w:t xml:space="preserve">. </w:t>
      </w:r>
      <w:r w:rsidR="003D71AC" w:rsidRPr="000C260C">
        <w:rPr>
          <w:color w:val="000000"/>
          <w:lang w:val="en-GB"/>
        </w:rPr>
        <w:t>It is</w:t>
      </w:r>
      <w:r w:rsidRPr="000C260C">
        <w:rPr>
          <w:color w:val="000000"/>
          <w:lang w:val="en-GB"/>
        </w:rPr>
        <w:t xml:space="preserve"> co-located at the European Photon and Neutron (EPN) campus together</w:t>
      </w:r>
      <w:r w:rsidRPr="000C260C">
        <w:rPr>
          <w:lang w:val="en-GB"/>
        </w:rPr>
        <w:t xml:space="preserve"> </w:t>
      </w:r>
      <w:r w:rsidRPr="000C260C">
        <w:rPr>
          <w:color w:val="000000"/>
          <w:lang w:val="en-GB"/>
        </w:rPr>
        <w:t xml:space="preserve">with the European Synchrotron Radiation Facility (ESRF), which produces some of the world’s most brilliant X-ray beams and the Institut Laue Langevin (ILL), which provides high flux neutron beams. </w:t>
      </w:r>
      <w:r w:rsidRPr="000C260C">
        <w:rPr>
          <w:lang w:val="en-GB"/>
        </w:rPr>
        <w:t xml:space="preserve">Since the start of operations in 2003 the HTX lab has provided services to over 800 scientists and </w:t>
      </w:r>
      <w:r w:rsidR="003D71AC" w:rsidRPr="000C260C">
        <w:rPr>
          <w:lang w:val="en-GB"/>
        </w:rPr>
        <w:t>processes</w:t>
      </w:r>
      <w:r w:rsidRPr="000C260C">
        <w:rPr>
          <w:lang w:val="en-GB"/>
        </w:rPr>
        <w:t xml:space="preserve"> more than 1000 samples per year. The HTX lab has a strong focus in the development of new methods in macromolecular crystallography, including methods for sample evaluation and quality control</w:t>
      </w:r>
      <w:r w:rsidR="00270901" w:rsidRPr="000C260C">
        <w:rPr>
          <w:lang w:val="en-GB"/>
        </w:rPr>
        <w:fldChar w:fldCharType="begin"/>
      </w:r>
      <w:r w:rsidR="0045588E" w:rsidRPr="000C260C">
        <w:rPr>
          <w:lang w:val="en-GB"/>
        </w:rPr>
        <w:instrText xml:space="preserve"> ADDIN ZOTERO_ITEM CSL_CITATION {"citationID":"Ot0qRsNP","properties":{"formattedCitation":"\\super 16\\uc0\\u8211{}18\\nosupersub{}","plainCitation":"16–18","noteIndex":0},"citationItems":[{"id":18,"uris":["http://zotero.org/users/6548279/items/G2Q6BWCK"],"uri":["http://zotero.org/users/6548279/items/G2Q6BWCK"],"itemData":{"id":18,"type":"chapter","container-title":"Structural Genomics","event-place":"Totowa, NJ","ISBN":"978-1-62703-690-0","note":"collection-title: Methods in Molecular Biology\nDOI: 10.1007/978-1-62703-691-7_13","page":"189-195","publisher":"Humana Press","publisher-place":"Totowa, NJ","source":"DOI.org (Crossref)","title":"Estimation of Crystallization Likelihood Through a Fluorimetric Thermal Stability Assay","URL":"http://link.springer.com/10.1007/978-1-62703-691-7_13","volume":"1091","editor":[{"family":"Chen","given":"Yu Wai"}],"author":[{"family":"Mariaule","given":"Vincent"},{"family":"Dupeux","given":"Florine"},{"family":"Márquez","given":"José A."}],"accessed":{"date-parts":[["2021",1,10]]},"issued":{"date-parts":[["2014"]]}}},{"id":20,"uris":["http://zotero.org/users/6548279/items/65B9399C"],"uri":["http://zotero.org/users/6548279/items/65B9399C"],"itemData":{"id":20,"type":"article-journal","container-title":"Acta Crystallographica Section D Biological Crystallography","DOI":"10.1107/S0907444911036225","ISSN":"0907-4449","issue":"11","journalAbbreviation":"Acta Crystallogr D Biol Crystallogr","page":"915-919","source":"DOI.org (Crossref)","title":"A thermal stability assay can help to estimate the crystallization likelihood of biological samples","volume":"67","author":[{"family":"Dupeux","given":"Florine"},{"family":"Röwer","given":"Martin"},{"family":"Seroul","given":"Gael"},{"family":"Blot","given":"Delphine"},{"family":"Márquez","given":"José A."}],"issued":{"date-parts":[["2011",11,1]]}}},{"id":19,"uris":["http://zotero.org/users/6548279/items/K82TI6JU"],"uri":["http://zotero.org/users/6548279/items/K82TI6JU"],"itemData":{"id":19,"type":"article-journal","container-title":"Acta Crystallographica Section F Structural Biology and Crystallization Communications","DOI":"10.1107/S1744309107004903","ISSN":"1744-3091","issue":"3","journalAbbreviation":"Acta Crystallogr F Struct Biol Cryst Commun","page":"204-208","source":"DOI.org (Crossref)","title":"Expression, crystallization and X-ray data collection from microcrystals of the extracellular domain of the human inhibitory receptor expressed on myeloid cells IREM-1","volume":"63","author":[{"family":"Dimasi","given":"Nazzareno"},{"family":"Flot","given":"David"},{"family":"Dupeux","given":"Florine"},{"family":"Márquez","given":"José A."}],"issued":{"date-parts":[["2007",3,1]]}}}],"schema":"https://github.com/citation-style-language/schema/raw/master/csl-citation.json"} </w:instrText>
      </w:r>
      <w:r w:rsidR="00270901" w:rsidRPr="000C260C">
        <w:rPr>
          <w:lang w:val="en-GB"/>
        </w:rPr>
        <w:fldChar w:fldCharType="separate"/>
      </w:r>
      <w:r w:rsidR="0045588E" w:rsidRPr="000C260C">
        <w:rPr>
          <w:vertAlign w:val="superscript"/>
          <w:lang w:val="en-GB"/>
        </w:rPr>
        <w:t>16–18</w:t>
      </w:r>
      <w:r w:rsidR="00270901" w:rsidRPr="000C260C">
        <w:rPr>
          <w:lang w:val="en-GB"/>
        </w:rPr>
        <w:fldChar w:fldCharType="end"/>
      </w:r>
      <w:r w:rsidR="004004A2" w:rsidRPr="000C260C">
        <w:rPr>
          <w:lang w:val="en-GB"/>
        </w:rPr>
        <w:t xml:space="preserve"> </w:t>
      </w:r>
      <w:r w:rsidRPr="000C260C">
        <w:rPr>
          <w:lang w:val="en-GB"/>
        </w:rPr>
        <w:t>and the CrystalDirect technology, enabling fully automated crystal mounting and processing</w:t>
      </w:r>
      <w:r w:rsidR="004004A2" w:rsidRPr="000C260C">
        <w:rPr>
          <w:lang w:val="en-GB"/>
        </w:rPr>
        <w:fldChar w:fldCharType="begin"/>
      </w:r>
      <w:r w:rsidR="0045588E" w:rsidRPr="000C260C">
        <w:rPr>
          <w:lang w:val="en-GB"/>
        </w:rPr>
        <w:instrText xml:space="preserve"> ADDIN ZOTERO_ITEM CSL_CITATION {"citationID":"pdXWmXew","properties":{"formattedCitation":"\\super 19\\uc0\\u8211{}21\\nosupersub{}","plainCitation":"19–21","noteIndex":0},"citationItems":[{"id":76,"uris":["http://zotero.org/users/6548279/items/SP2NMBIR"],"uri":["http://zotero.org/users/6548279/items/SP2NMBIR"],"itemData":{"id":76,"type":"article-journal","abstract":"The use of automated systems for crystallization and X-ray data collection is now widespread. However, these two steps are separated by the need to transfer crystals from crystallization supports to X-ray data-collection supports, which is a difficult manual operation. Here, a new approach is proposed called CrystalDirect (CD) which enables full automation of the crystal-harvesting process. In this approach, crystals are grown on ultrathin films in a newly designed vapour-diffusion crystallization plate and are recovered by excision of the film through laser-induced photoablation. The film pieces containing crystals are then directly attached to a pin for X-­ray data collection. This new method eliminates the delicate step of `crystal fishing', thereby enabling full automation of the crystal-mounting process. Additional advantages of this approach include the absence of mechanical stress and that it facilitates handling of microcrystals. The CD crystallization plates are also suitable for in situ crystal screening with minimal X-ray background. This method could enable the operational integration of highly automated crystallization and data-collection facilities, minimizing the delay between crystal identification and diffraction measurements. It can also contribute significantly to the advancement of challenging projects that require the systematic testing of large numbers of crystals.","container-title":"Acta Crystallographica Section D: Biological Crystallography","DOI":"10.1107/S0907444912031459","ISSN":"0907-4449","issue":"10","journalAbbreviation":"Acta Cryst D","language":"en","page":"1393-1399","source":"scripts.iucr.org","title":"CrystalDirect: a new method for automated crystal harvesting based on laser-induced photoablation of thin films","title-short":"CrystalDirect","volume":"68","author":[{"family":"Cipriani","given":"F."},{"family":"Röwer","given":"M."},{"family":"Landret","given":"C."},{"family":"Zander","given":"U."},{"family":"Felisaz","given":"F."},{"family":"Márquez","given":"J. A."}],"issued":{"date-parts":[["2012",10,1]]}}},{"id":75,"uris":["http://zotero.org/users/6548279/items/NK3WKT9B"],"uri":["http://zotero.org/users/6548279/items/NK3WKT9B"],"itemData":{"id":75,"type":"chapter","container-title":"Structural Genomics","event-place":"Totowa, NJ","ISBN":"978-1-62703-690-0","language":"en","note":"DOI: 10.1007/978-1-62703-691-7_14","page":"197-203","publisher":"Humana Press","publisher-place":"Totowa, NJ","source":"DOI.org (Crossref)","title":"CrystalDirect™: A Novel Approach for Automated Crystal Harvesting Based on Photoablation of Thin Films","title-short":"CrystalDirect™","URL":"http://link.springer.com/10.1007/978-1-62703-691-7_14","volume":"1091","editor":[{"family":"Chen","given":"Yu Wai"}],"author":[{"family":"Márquez","given":"José A."},{"family":"Cipriani","given":"Florent"}],"accessed":{"date-parts":[["2020",4,21]]},"issued":{"date-parts":[["2014"]]}}},{"id":74,"uris":["http://zotero.org/users/6548279/items/QJCIZA5X"],"uri":["http://zotero.org/users/6548279/items/QJCIZA5X"],"itemData":{"id":74,"type":"article-journal","abstract":"Currently, macromolecular crystallography projects often require the use of highly automated facilities for crystallization and X-ray data collection. However, crystal harvesting and processing largely depend on manual operations. Here, a series of new methods are presented based on the use of a low X-ray-background film as a crystallization support and a photoablation laser that enable the automation of major operations required for the preparation of crystals for X-ray diffraction experiments. In this approach, the controlled removal of the mother liquor before crystal mounting simplifies the cryocooling process, in many cases eliminating the use of cryoprotectant agents, while crystal-soaking experiments are performed through diffusion, precluding the need for repeated sample-recovery and transfer operations. Moreover, the high-precision laser enables new mounting strategies that are not accessible through other methods. This approach bridges an important gap in automation and can contribute to expanding the capabilities of modern macromolecular crystallography facilities.","container-title":"Acta Crystallographica Section D Structural Biology","DOI":"10.1107/S2059798316000954","ISSN":"2059-7983","issue":"4","journalAbbreviation":"Acta Crystallogr D Struct Biol","page":"454-466","source":"DOI.org (Crossref)","title":"Automated harvesting and processing of protein crystals through laser photoablation","volume":"72","author":[{"family":"Zander","given":"Ulrich"},{"family":"Hoffmann","given":"Guillaume"},{"family":"Cornaciu","given":"Irina"},{"family":"Marquette","given":"Jean-Pierre"},{"family":"Papp","given":"Gergely"},{"family":"Landret","given":"Christophe"},{"family":"Seroul","given":"Gaël"},{"family":"Sinoir","given":"Jérémy"},{"family":"Röwer","given":"Martin"},{"family":"Felisaz","given":"Frank"},{"family":"Rodriguez-Puente","given":"Sonia"},{"family":"Mariaule","given":"Vincent"},{"family":"Murphy","given":"Peter"},{"family":"Mathieu","given":"Magali"},{"family":"Cipriani","given":"Florent"},{"family":"Márquez","given":"José Antonio"}],"issued":{"date-parts":[["2016",4,1]]}}}],"schema":"https://github.com/citation-style-language/schema/raw/master/csl-citation.json"} </w:instrText>
      </w:r>
      <w:r w:rsidR="004004A2" w:rsidRPr="000C260C">
        <w:rPr>
          <w:lang w:val="en-GB"/>
        </w:rPr>
        <w:fldChar w:fldCharType="separate"/>
      </w:r>
      <w:r w:rsidR="0045588E" w:rsidRPr="000C260C">
        <w:rPr>
          <w:vertAlign w:val="superscript"/>
          <w:lang w:val="en-GB"/>
        </w:rPr>
        <w:t>19–21</w:t>
      </w:r>
      <w:r w:rsidR="004004A2" w:rsidRPr="000C260C">
        <w:rPr>
          <w:lang w:val="en-GB"/>
        </w:rPr>
        <w:fldChar w:fldCharType="end"/>
      </w:r>
      <w:r w:rsidRPr="000C260C">
        <w:rPr>
          <w:lang w:val="en-GB"/>
        </w:rPr>
        <w:t xml:space="preserve">. </w:t>
      </w:r>
      <w:r w:rsidR="003B4005" w:rsidRPr="000C260C">
        <w:rPr>
          <w:lang w:val="en-GB"/>
        </w:rPr>
        <w:t>The HTX lab has also developed the Crystallographic Information Management System (CRIMS), a web-based laboratory information system that provides automated communication between crystallization and synchrotron data collection facilities, enabling uninterrupted information flow over the whole sample cycle from pure protein to diffraction data.</w:t>
      </w:r>
      <w:r w:rsidR="00096262" w:rsidRPr="000C260C">
        <w:rPr>
          <w:lang w:val="en-GB"/>
        </w:rPr>
        <w:t xml:space="preserve"> </w:t>
      </w:r>
      <w:r w:rsidR="00120B10" w:rsidRPr="000C260C">
        <w:rPr>
          <w:lang w:val="en-GB"/>
        </w:rPr>
        <w:t>Through the combination of the capacities of the HTX facility</w:t>
      </w:r>
      <w:r w:rsidR="00DE0F13" w:rsidRPr="000C260C">
        <w:rPr>
          <w:lang w:val="en-GB"/>
        </w:rPr>
        <w:t>,</w:t>
      </w:r>
      <w:r w:rsidR="00120B10" w:rsidRPr="000C260C">
        <w:rPr>
          <w:lang w:val="en-GB"/>
        </w:rPr>
        <w:t xml:space="preserve"> the CrystalDirect technology and the CRIMS software, we have developed fully automated protein-to-structure pipelines integrating crystallization screening, crystal optimization, automated crystal harvesting processing and cryocooling and X-ray data collection at multiple synchrotrons into a single and continuous workflow that can be remotely operated through a web browser. </w:t>
      </w:r>
      <w:r w:rsidR="00001609" w:rsidRPr="000C260C">
        <w:rPr>
          <w:lang w:val="en-GB"/>
        </w:rPr>
        <w:t>These pipelines can be applied to support rapid determination of new structures, the characterization of protein-ligand complexes and large-scale compound and fragment screening through X-ray crystallography</w:t>
      </w:r>
      <w:r w:rsidR="00197D60">
        <w:rPr>
          <w:lang w:val="en-GB"/>
        </w:rPr>
        <w:t>.</w:t>
      </w:r>
    </w:p>
    <w:p w14:paraId="7F1D4D37" w14:textId="222837B6" w:rsidR="00DE7AC6" w:rsidRPr="000C260C" w:rsidRDefault="00DE7AC6" w:rsidP="00707CEA">
      <w:pPr>
        <w:contextualSpacing/>
        <w:rPr>
          <w:lang w:val="en-GB"/>
        </w:rPr>
      </w:pPr>
    </w:p>
    <w:p w14:paraId="5C4B8E9B" w14:textId="787F3887" w:rsidR="00541FFA" w:rsidRPr="000C260C" w:rsidRDefault="00DE7AC6" w:rsidP="00707CEA">
      <w:pPr>
        <w:contextualSpacing/>
        <w:rPr>
          <w:lang w:val="en-GB"/>
        </w:rPr>
      </w:pPr>
      <w:r w:rsidRPr="000C260C">
        <w:rPr>
          <w:lang w:val="en-GB"/>
        </w:rPr>
        <w:t xml:space="preserve">The HTX lab is equipped with a nonvolume crystallization robot (including an LCP module that enables crystallization of both soluble and membrane proteins), crystal farms (at 5 </w:t>
      </w:r>
      <w:r w:rsidR="00303766" w:rsidRPr="000C260C">
        <w:rPr>
          <w:lang w:val="en-GB"/>
        </w:rPr>
        <w:t>°C</w:t>
      </w:r>
      <w:r w:rsidR="000C260C">
        <w:rPr>
          <w:lang w:val="en-GB"/>
        </w:rPr>
        <w:t xml:space="preserve"> </w:t>
      </w:r>
      <w:r w:rsidRPr="000C260C">
        <w:rPr>
          <w:lang w:val="en-GB"/>
        </w:rPr>
        <w:t xml:space="preserve">and 20 </w:t>
      </w:r>
      <w:r w:rsidR="00303766" w:rsidRPr="000C260C">
        <w:rPr>
          <w:lang w:val="en-GB"/>
        </w:rPr>
        <w:t>°C</w:t>
      </w:r>
      <w:r w:rsidRPr="000C260C">
        <w:rPr>
          <w:lang w:val="en-GB"/>
        </w:rPr>
        <w:t xml:space="preserve">), two robotic liquid handling stations to prepare crystallization screens, and two automated CrystalDirect crystal harvesters with capacity to produce and store up to 400 frozen </w:t>
      </w:r>
      <w:r w:rsidR="00701D86" w:rsidRPr="000C260C">
        <w:rPr>
          <w:lang w:val="en-GB"/>
        </w:rPr>
        <w:t xml:space="preserve">sample pins </w:t>
      </w:r>
      <w:r w:rsidRPr="000C260C">
        <w:rPr>
          <w:lang w:val="en-GB"/>
        </w:rPr>
        <w:t xml:space="preserve">per operation cycle. </w:t>
      </w:r>
      <w:r w:rsidR="00541FFA" w:rsidRPr="000C260C">
        <w:rPr>
          <w:lang w:val="en-GB"/>
        </w:rPr>
        <w:t>Scientists send their samples to the facility by express courier, which are then processed by dedicated technicians at the HTX lab.</w:t>
      </w:r>
      <w:r w:rsidR="000C260C">
        <w:rPr>
          <w:lang w:val="en-GB"/>
        </w:rPr>
        <w:t xml:space="preserve"> </w:t>
      </w:r>
      <w:r w:rsidR="00541FFA" w:rsidRPr="000C260C">
        <w:rPr>
          <w:lang w:val="en-GB"/>
        </w:rPr>
        <w:t>Scientists can remotely design crystallization screening and optimization experiments through a web interface provided by the CRIMS system. Through this interface, they can choose from a wide range of parameters and experimental protocols available at the facility to fit their specific sample requirements. Results together with all experimental parameters are made available to users in real time through CRIMS. All samples received are assayed through a specifically developed method that enables to estimate the crystallization likelihood of the sample</w:t>
      </w:r>
      <w:r w:rsidR="00541FFA" w:rsidRPr="000C260C">
        <w:rPr>
          <w:lang w:val="en-GB"/>
        </w:rPr>
        <w:fldChar w:fldCharType="begin"/>
      </w:r>
      <w:r w:rsidR="0045588E" w:rsidRPr="000C260C">
        <w:rPr>
          <w:lang w:val="en-GB"/>
        </w:rPr>
        <w:instrText xml:space="preserve"> ADDIN ZOTERO_ITEM CSL_CITATION {"citationID":"7vNwlYvq","properties":{"formattedCitation":"\\super 16, 17\\nosupersub{}","plainCitation":"16, 17","noteIndex":0},"citationItems":[{"id":18,"uris":["http://zotero.org/users/6548279/items/G2Q6BWCK"],"uri":["http://zotero.org/users/6548279/items/G2Q6BWCK"],"itemData":{"id":18,"type":"chapter","container-title":"Structural Genomics","event-place":"Totowa, NJ","ISBN":"978-1-62703-690-0","note":"collection-title: Methods in Molecular Biology\nDOI: 10.1007/978-1-62703-691-7_13","page":"189-195","publisher":"Humana Press","publisher-place":"Totowa, NJ","source":"DOI.org (Crossref)","title":"Estimation of Crystallization Likelihood Through a Fluorimetric Thermal Stability Assay","URL":"http://link.springer.com/10.1007/978-1-62703-691-7_13","volume":"1091","editor":[{"family":"Chen","given":"Yu Wai"}],"author":[{"family":"Mariaule","given":"Vincent"},{"family":"Dupeux","given":"Florine"},{"family":"Márquez","given":"José A."}],"accessed":{"date-parts":[["2021",1,10]]},"issued":{"date-parts":[["2014"]]}}},{"id":20,"uris":["http://zotero.org/users/6548279/items/65B9399C"],"uri":["http://zotero.org/users/6548279/items/65B9399C"],"itemData":{"id":20,"type":"article-journal","container-title":"Acta Crystallographica Section D Biological Crystallography","DOI":"10.1107/S0907444911036225","ISSN":"0907-4449","issue":"11","journalAbbreviation":"Acta Crystallogr D Biol Crystallogr","page":"915-919","source":"DOI.org (Crossref)","title":"A thermal stability assay can help to estimate the crystallization likelihood of biological samples","volume":"67","author":[{"family":"Dupeux","given":"Florine"},{"family":"Röwer","given":"Martin"},{"family":"Seroul","given":"Gael"},{"family":"Blot","given":"Delphine"},{"family":"Márquez","given":"José A."}],"issued":{"date-parts":[["2011",11,1]]}}}],"schema":"https://github.com/citation-style-language/schema/raw/master/csl-citation.json"} </w:instrText>
      </w:r>
      <w:r w:rsidR="00541FFA" w:rsidRPr="000C260C">
        <w:rPr>
          <w:lang w:val="en-GB"/>
        </w:rPr>
        <w:fldChar w:fldCharType="separate"/>
      </w:r>
      <w:r w:rsidR="0045588E" w:rsidRPr="000C260C">
        <w:rPr>
          <w:vertAlign w:val="superscript"/>
          <w:lang w:val="en-GB"/>
        </w:rPr>
        <w:t>16, 17</w:t>
      </w:r>
      <w:r w:rsidR="00541FFA" w:rsidRPr="000C260C">
        <w:rPr>
          <w:lang w:val="en-GB"/>
        </w:rPr>
        <w:fldChar w:fldCharType="end"/>
      </w:r>
      <w:r w:rsidR="00541FFA" w:rsidRPr="000C260C">
        <w:rPr>
          <w:lang w:val="en-GB"/>
        </w:rPr>
        <w:t xml:space="preserve">. Based on the results of this assay specific recommendations are made to users concerning the optimal incubation temperature and possible sample optimization experiments. </w:t>
      </w:r>
      <w:r w:rsidR="00E96E21" w:rsidRPr="000C260C">
        <w:rPr>
          <w:lang w:val="en-GB"/>
        </w:rPr>
        <w:t xml:space="preserve">Once </w:t>
      </w:r>
      <w:r w:rsidR="00012BAB" w:rsidRPr="000C260C">
        <w:rPr>
          <w:lang w:val="en-GB"/>
        </w:rPr>
        <w:t xml:space="preserve">crystallization </w:t>
      </w:r>
      <w:r w:rsidR="00E96E21" w:rsidRPr="000C260C">
        <w:rPr>
          <w:lang w:val="en-GB"/>
        </w:rPr>
        <w:t xml:space="preserve">experiments are set up, scientist can evaluate the results </w:t>
      </w:r>
      <w:r w:rsidR="00012BAB" w:rsidRPr="000C260C">
        <w:rPr>
          <w:lang w:val="en-GB"/>
        </w:rPr>
        <w:t xml:space="preserve">by looking at crystallization images collected at different time points </w:t>
      </w:r>
      <w:r w:rsidR="00012BAB" w:rsidRPr="000C260C">
        <w:rPr>
          <w:lang w:val="en-GB"/>
        </w:rPr>
        <w:lastRenderedPageBreak/>
        <w:t>through the web. When crystals suitable for X-ray diffraction experiments are identified, scientists can use a dedicated interface to establish a crystal mounting plan that will then be executed by the CrystalDirect robot.</w:t>
      </w:r>
    </w:p>
    <w:p w14:paraId="55CA8035" w14:textId="36E9E14E" w:rsidR="00541FFA" w:rsidRPr="000C260C" w:rsidRDefault="00541FFA" w:rsidP="00707CEA">
      <w:pPr>
        <w:contextualSpacing/>
        <w:rPr>
          <w:lang w:val="en-GB"/>
        </w:rPr>
      </w:pPr>
    </w:p>
    <w:p w14:paraId="0CA93449" w14:textId="633E571E" w:rsidR="00DF1EE2" w:rsidRPr="000C260C" w:rsidRDefault="003A60A3" w:rsidP="00707CEA">
      <w:pPr>
        <w:contextualSpacing/>
        <w:rPr>
          <w:lang w:val="en-GB"/>
        </w:rPr>
      </w:pPr>
      <w:r w:rsidRPr="000C260C">
        <w:rPr>
          <w:lang w:val="en-GB"/>
        </w:rPr>
        <w:t xml:space="preserve">The CrystalDirect technology is based on the use of a modified </w:t>
      </w:r>
      <w:r w:rsidR="00EC3CF8" w:rsidRPr="000C260C">
        <w:rPr>
          <w:lang w:val="en-GB"/>
        </w:rPr>
        <w:t>vapor</w:t>
      </w:r>
      <w:r w:rsidRPr="000C260C">
        <w:rPr>
          <w:lang w:val="en-GB"/>
        </w:rPr>
        <w:t xml:space="preserve"> diffusion crystallization microplate and a laser beam to mount and cryo-cool crystal samples into diffraction compatible supports closing the automation gap existing between crystallization and data collection</w:t>
      </w:r>
      <w:r w:rsidRPr="000C260C">
        <w:rPr>
          <w:lang w:val="en-GB"/>
        </w:rPr>
        <w:fldChar w:fldCharType="begin"/>
      </w:r>
      <w:r w:rsidR="0045588E" w:rsidRPr="000C260C">
        <w:rPr>
          <w:lang w:val="en-GB"/>
        </w:rPr>
        <w:instrText xml:space="preserve"> ADDIN ZOTERO_ITEM CSL_CITATION {"citationID":"eUIA7wAY","properties":{"formattedCitation":"\\super 19\\uc0\\u8211{}21\\nosupersub{}","plainCitation":"19–21","noteIndex":0},"citationItems":[{"id":76,"uris":["http://zotero.org/users/6548279/items/SP2NMBIR"],"uri":["http://zotero.org/users/6548279/items/SP2NMBIR"],"itemData":{"id":76,"type":"article-journal","abstract":"The use of automated systems for crystallization and X-ray data collection is now widespread. However, these two steps are separated by the need to transfer crystals from crystallization supports to X-ray data-collection supports, which is a difficult manual operation. Here, a new approach is proposed called CrystalDirect (CD) which enables full automation of the crystal-harvesting process. In this approach, crystals are grown on ultrathin films in a newly designed vapour-diffusion crystallization plate and are recovered by excision of the film through laser-induced photoablation. The film pieces containing crystals are then directly attached to a pin for X-­ray data collection. This new method eliminates the delicate step of `crystal fishing', thereby enabling full automation of the crystal-mounting process. Additional advantages of this approach include the absence of mechanical stress and that it facilitates handling of microcrystals. The CD crystallization plates are also suitable for in situ crystal screening with minimal X-ray background. This method could enable the operational integration of highly automated crystallization and data-collection facilities, minimizing the delay between crystal identification and diffraction measurements. It can also contribute significantly to the advancement of challenging projects that require the systematic testing of large numbers of crystals.","container-title":"Acta Crystallographica Section D: Biological Crystallography","DOI":"10.1107/S0907444912031459","ISSN":"0907-4449","issue":"10","journalAbbreviation":"Acta Cryst D","language":"en","page":"1393-1399","source":"scripts.iucr.org","title":"CrystalDirect: a new method for automated crystal harvesting based on laser-induced photoablation of thin films","title-short":"CrystalDirect","volume":"68","author":[{"family":"Cipriani","given":"F."},{"family":"Röwer","given":"M."},{"family":"Landret","given":"C."},{"family":"Zander","given":"U."},{"family":"Felisaz","given":"F."},{"family":"Márquez","given":"J. A."}],"issued":{"date-parts":[["2012",10,1]]}}},{"id":75,"uris":["http://zotero.org/users/6548279/items/NK3WKT9B"],"uri":["http://zotero.org/users/6548279/items/NK3WKT9B"],"itemData":{"id":75,"type":"chapter","container-title":"Structural Genomics","event-place":"Totowa, NJ","ISBN":"978-1-62703-690-0","language":"en","note":"DOI: 10.1007/978-1-62703-691-7_14","page":"197-203","publisher":"Humana Press","publisher-place":"Totowa, NJ","source":"DOI.org (Crossref)","title":"CrystalDirect™: A Novel Approach for Automated Crystal Harvesting Based on Photoablation of Thin Films","title-short":"CrystalDirect™","URL":"http://link.springer.com/10.1007/978-1-62703-691-7_14","volume":"1091","editor":[{"family":"Chen","given":"Yu Wai"}],"author":[{"family":"Márquez","given":"José A."},{"family":"Cipriani","given":"Florent"}],"accessed":{"date-parts":[["2020",4,21]]},"issued":{"date-parts":[["2014"]]}}},{"id":74,"uris":["http://zotero.org/users/6548279/items/QJCIZA5X"],"uri":["http://zotero.org/users/6548279/items/QJCIZA5X"],"itemData":{"id":74,"type":"article-journal","abstract":"Currently, macromolecular crystallography projects often require the use of highly automated facilities for crystallization and X-ray data collection. However, crystal harvesting and processing largely depend on manual operations. Here, a series of new methods are presented based on the use of a low X-ray-background film as a crystallization support and a photoablation laser that enable the automation of major operations required for the preparation of crystals for X-ray diffraction experiments. In this approach, the controlled removal of the mother liquor before crystal mounting simplifies the cryocooling process, in many cases eliminating the use of cryoprotectant agents, while crystal-soaking experiments are performed through diffusion, precluding the need for repeated sample-recovery and transfer operations. Moreover, the high-precision laser enables new mounting strategies that are not accessible through other methods. This approach bridges an important gap in automation and can contribute to expanding the capabilities of modern macromolecular crystallography facilities.","container-title":"Acta Crystallographica Section D Structural Biology","DOI":"10.1107/S2059798316000954","ISSN":"2059-7983","issue":"4","journalAbbreviation":"Acta Crystallogr D Struct Biol","page":"454-466","source":"DOI.org (Crossref)","title":"Automated harvesting and processing of protein crystals through laser photoablation","volume":"72","author":[{"family":"Zander","given":"Ulrich"},{"family":"Hoffmann","given":"Guillaume"},{"family":"Cornaciu","given":"Irina"},{"family":"Marquette","given":"Jean-Pierre"},{"family":"Papp","given":"Gergely"},{"family":"Landret","given":"Christophe"},{"family":"Seroul","given":"Gaël"},{"family":"Sinoir","given":"Jérémy"},{"family":"Röwer","given":"Martin"},{"family":"Felisaz","given":"Frank"},{"family":"Rodriguez-Puente","given":"Sonia"},{"family":"Mariaule","given":"Vincent"},{"family":"Murphy","given":"Peter"},{"family":"Mathieu","given":"Magali"},{"family":"Cipriani","given":"Florent"},{"family":"Márquez","given":"José Antonio"}],"issued":{"date-parts":[["2016",4,1]]}}}],"schema":"https://github.com/citation-style-language/schema/raw/master/csl-citation.json"} </w:instrText>
      </w:r>
      <w:r w:rsidRPr="000C260C">
        <w:rPr>
          <w:lang w:val="en-GB"/>
        </w:rPr>
        <w:fldChar w:fldCharType="separate"/>
      </w:r>
      <w:r w:rsidR="0045588E" w:rsidRPr="000C260C">
        <w:rPr>
          <w:vertAlign w:val="superscript"/>
          <w:lang w:val="en-GB"/>
        </w:rPr>
        <w:t>19–21</w:t>
      </w:r>
      <w:r w:rsidRPr="000C260C">
        <w:rPr>
          <w:lang w:val="en-GB"/>
        </w:rPr>
        <w:fldChar w:fldCharType="end"/>
      </w:r>
      <w:r w:rsidRPr="000C260C">
        <w:rPr>
          <w:lang w:val="en-GB"/>
        </w:rPr>
        <w:t xml:space="preserve">. </w:t>
      </w:r>
      <w:r w:rsidR="001A6BC4" w:rsidRPr="000C260C">
        <w:rPr>
          <w:lang w:val="en-GB"/>
        </w:rPr>
        <w:t xml:space="preserve">Briefly, </w:t>
      </w:r>
      <w:r w:rsidR="00FF1AB9" w:rsidRPr="000C260C">
        <w:rPr>
          <w:lang w:val="en-GB"/>
        </w:rPr>
        <w:t>crystals are grown in a modified vapour diffusion plate</w:t>
      </w:r>
      <w:r w:rsidR="001E1819" w:rsidRPr="000C260C">
        <w:rPr>
          <w:lang w:val="en-GB"/>
        </w:rPr>
        <w:t>, the CrystalDirect microplate</w:t>
      </w:r>
      <w:r w:rsidR="00FF1AB9" w:rsidRPr="000C260C">
        <w:rPr>
          <w:lang w:val="en-GB"/>
        </w:rPr>
        <w:t xml:space="preserve">. Once crystals appear the CrystalDirect harvesting robot automatically applies a laser beam to excise a film piece containing the crystal, attach it to a standard diffraction data collection pin, and cryo-cool it in a nitrogen gas stream (see Zander </w:t>
      </w:r>
      <w:r w:rsidR="00FF1AB9" w:rsidRPr="000C260C">
        <w:rPr>
          <w:i/>
          <w:lang w:val="en-GB"/>
        </w:rPr>
        <w:t>et al.</w:t>
      </w:r>
      <w:r w:rsidR="00FF1AB9" w:rsidRPr="000C260C">
        <w:rPr>
          <w:lang w:val="en-GB"/>
        </w:rPr>
        <w:t xml:space="preserve"> 2016 and </w:t>
      </w:r>
      <w:hyperlink r:id="rId18" w:history="1">
        <w:r w:rsidR="00FF1AB9" w:rsidRPr="000C260C">
          <w:rPr>
            <w:rStyle w:val="Hyperlink"/>
            <w:lang w:val="en-GB"/>
          </w:rPr>
          <w:t>https://www.youtube.com/watch?v=Nk2jQ5s7Xx8</w:t>
        </w:r>
      </w:hyperlink>
      <w:r w:rsidR="00FF1AB9" w:rsidRPr="000C260C">
        <w:rPr>
          <w:lang w:val="en-GB"/>
        </w:rPr>
        <w:t xml:space="preserve"> )</w:t>
      </w:r>
      <w:r w:rsidR="00A05E6B" w:rsidRPr="000C260C">
        <w:rPr>
          <w:lang w:val="en-GB"/>
        </w:rPr>
        <w:t xml:space="preserve">. </w:t>
      </w:r>
      <w:r w:rsidR="001A6BC4" w:rsidRPr="000C260C">
        <w:rPr>
          <w:lang w:val="en-GB"/>
        </w:rPr>
        <w:t>T</w:t>
      </w:r>
      <w:r w:rsidR="00A136DC" w:rsidRPr="000C260C">
        <w:rPr>
          <w:lang w:val="en-GB"/>
        </w:rPr>
        <w:t xml:space="preserve">his technology has </w:t>
      </w:r>
      <w:proofErr w:type="gramStart"/>
      <w:r w:rsidR="00A136DC" w:rsidRPr="000C260C">
        <w:rPr>
          <w:lang w:val="en-GB"/>
        </w:rPr>
        <w:t>a number of</w:t>
      </w:r>
      <w:proofErr w:type="gramEnd"/>
      <w:r w:rsidR="00A136DC" w:rsidRPr="000C260C">
        <w:rPr>
          <w:lang w:val="en-GB"/>
        </w:rPr>
        <w:t xml:space="preserve"> additional advantages over manual or semi-automated crystal mounting protocols. </w:t>
      </w:r>
      <w:r w:rsidR="003B2D52" w:rsidRPr="000C260C">
        <w:rPr>
          <w:lang w:val="en-GB"/>
        </w:rPr>
        <w:t xml:space="preserve">For example, </w:t>
      </w:r>
      <w:r w:rsidR="00BB658D" w:rsidRPr="000C260C">
        <w:rPr>
          <w:lang w:val="en-GB"/>
        </w:rPr>
        <w:t xml:space="preserve">the size and shape of the crystals is not an issue, making it </w:t>
      </w:r>
      <w:r w:rsidR="008217A3" w:rsidRPr="000C260C">
        <w:rPr>
          <w:lang w:val="en-GB"/>
        </w:rPr>
        <w:t>equally</w:t>
      </w:r>
      <w:r w:rsidR="00BB658D" w:rsidRPr="000C260C">
        <w:rPr>
          <w:lang w:val="en-GB"/>
        </w:rPr>
        <w:t xml:space="preserve"> easy to harvest large crystals or microcrystals, it is often possible to avoid the use of cryo-protectants, due to the special way in which the technology operates</w:t>
      </w:r>
      <w:r w:rsidR="00703685" w:rsidRPr="000C260C">
        <w:rPr>
          <w:lang w:val="en-GB"/>
        </w:rPr>
        <w:t xml:space="preserve"> (see reference </w:t>
      </w:r>
      <w:r w:rsidR="00013A59" w:rsidRPr="000C260C">
        <w:rPr>
          <w:lang w:val="en-GB"/>
        </w:rPr>
        <w:t>6, Zander et al.</w:t>
      </w:r>
      <w:r w:rsidR="00703685" w:rsidRPr="000C260C">
        <w:rPr>
          <w:lang w:val="en-GB"/>
        </w:rPr>
        <w:t>)</w:t>
      </w:r>
      <w:r w:rsidR="00BB658D" w:rsidRPr="000C260C">
        <w:rPr>
          <w:lang w:val="en-GB"/>
        </w:rPr>
        <w:t xml:space="preserve">, making </w:t>
      </w:r>
      <w:r w:rsidR="00CD4F2F" w:rsidRPr="000C260C">
        <w:rPr>
          <w:lang w:val="en-GB"/>
        </w:rPr>
        <w:t xml:space="preserve">X </w:t>
      </w:r>
      <w:r w:rsidR="00BB658D" w:rsidRPr="000C260C">
        <w:rPr>
          <w:lang w:val="en-GB"/>
        </w:rPr>
        <w:t xml:space="preserve">-ray diffraction analysis much more straightforward. </w:t>
      </w:r>
      <w:r w:rsidR="001A6BC4" w:rsidRPr="000C260C">
        <w:rPr>
          <w:lang w:val="en-GB"/>
        </w:rPr>
        <w:t>T</w:t>
      </w:r>
      <w:r w:rsidR="00BB658D" w:rsidRPr="000C260C">
        <w:rPr>
          <w:lang w:val="en-GB"/>
        </w:rPr>
        <w:t xml:space="preserve">he laser-beam can </w:t>
      </w:r>
      <w:r w:rsidR="001A6BC4" w:rsidRPr="000C260C">
        <w:rPr>
          <w:lang w:val="en-GB"/>
        </w:rPr>
        <w:t xml:space="preserve">also </w:t>
      </w:r>
      <w:r w:rsidR="00BB658D" w:rsidRPr="000C260C">
        <w:rPr>
          <w:lang w:val="en-GB"/>
        </w:rPr>
        <w:t>be used as a surgical tool to select the best parts of a sample when crystals grow on clusters or show epitaxial growth f</w:t>
      </w:r>
      <w:r w:rsidR="00916040" w:rsidRPr="000C260C">
        <w:rPr>
          <w:lang w:val="en-GB"/>
        </w:rPr>
        <w:t>o</w:t>
      </w:r>
      <w:r w:rsidR="00BB658D" w:rsidRPr="000C260C">
        <w:rPr>
          <w:lang w:val="en-GB"/>
        </w:rPr>
        <w:t>r example. The CrytalDirect technology can also be used to automated soaking experiments</w:t>
      </w:r>
      <w:r w:rsidR="00BB658D" w:rsidRPr="000C260C">
        <w:rPr>
          <w:lang w:val="en-GB"/>
        </w:rPr>
        <w:fldChar w:fldCharType="begin"/>
      </w:r>
      <w:r w:rsidR="0045588E" w:rsidRPr="000C260C">
        <w:rPr>
          <w:lang w:val="en-GB"/>
        </w:rPr>
        <w:instrText xml:space="preserve"> ADDIN ZOTERO_ITEM CSL_CITATION {"citationID":"JvG1k6qN","properties":{"formattedCitation":"\\super 21\\nosupersub{}","plainCitation":"21","noteIndex":0},"citationItems":[{"id":74,"uris":["http://zotero.org/users/6548279/items/QJCIZA5X"],"uri":["http://zotero.org/users/6548279/items/QJCIZA5X"],"itemData":{"id":74,"type":"article-journal","abstract":"Currently, macromolecular crystallography projects often require the use of highly automated facilities for crystallization and X-ray data collection. However, crystal harvesting and processing largely depend on manual operations. Here, a series of new methods are presented based on the use of a low X-ray-background film as a crystallization support and a photoablation laser that enable the automation of major operations required for the preparation of crystals for X-ray diffraction experiments. In this approach, the controlled removal of the mother liquor before crystal mounting simplifies the cryocooling process, in many cases eliminating the use of cryoprotectant agents, while crystal-soaking experiments are performed through diffusion, precluding the need for repeated sample-recovery and transfer operations. Moreover, the high-precision laser enables new mounting strategies that are not accessible through other methods. This approach bridges an important gap in automation and can contribute to expanding the capabilities of modern macromolecular crystallography facilities.","container-title":"Acta Crystallographica Section D Structural Biology","DOI":"10.1107/S2059798316000954","ISSN":"2059-7983","issue":"4","journalAbbreviation":"Acta Crystallogr D Struct Biol","page":"454-466","source":"DOI.org (Crossref)","title":"Automated harvesting and processing of protein crystals through laser photoablation","volume":"72","author":[{"family":"Zander","given":"Ulrich"},{"family":"Hoffmann","given":"Guillaume"},{"family":"Cornaciu","given":"Irina"},{"family":"Marquette","given":"Jean-Pierre"},{"family":"Papp","given":"Gergely"},{"family":"Landret","given":"Christophe"},{"family":"Seroul","given":"Gaël"},{"family":"Sinoir","given":"Jérémy"},{"family":"Röwer","given":"Martin"},{"family":"Felisaz","given":"Frank"},{"family":"Rodriguez-Puente","given":"Sonia"},{"family":"Mariaule","given":"Vincent"},{"family":"Murphy","given":"Peter"},{"family":"Mathieu","given":"Magali"},{"family":"Cipriani","given":"Florent"},{"family":"Márquez","given":"José Antonio"}],"issued":{"date-parts":[["2016",4,1]]}}}],"schema":"https://github.com/citation-style-language/schema/raw/master/csl-citation.json"} </w:instrText>
      </w:r>
      <w:r w:rsidR="00BB658D" w:rsidRPr="000C260C">
        <w:rPr>
          <w:lang w:val="en-GB"/>
        </w:rPr>
        <w:fldChar w:fldCharType="separate"/>
      </w:r>
      <w:r w:rsidR="0045588E" w:rsidRPr="000C260C">
        <w:rPr>
          <w:vertAlign w:val="superscript"/>
          <w:lang w:val="en-GB"/>
        </w:rPr>
        <w:t>21</w:t>
      </w:r>
      <w:r w:rsidR="00BB658D" w:rsidRPr="000C260C">
        <w:rPr>
          <w:lang w:val="en-GB"/>
        </w:rPr>
        <w:fldChar w:fldCharType="end"/>
      </w:r>
      <w:r w:rsidR="00BB658D" w:rsidRPr="000C260C">
        <w:rPr>
          <w:lang w:val="en-GB"/>
        </w:rPr>
        <w:t xml:space="preserve"> , the delivery of solutions with small molecules or other the chemicals to crystals. Thereby it enables to support fully automated, large-scale compound and fragment screening.</w:t>
      </w:r>
      <w:r w:rsidR="00DF1EE2" w:rsidRPr="000C260C">
        <w:rPr>
          <w:lang w:val="en-GB"/>
        </w:rPr>
        <w:t xml:space="preserve"> Once Crystals are harvested and cryocooled by the CrystalDirect robot, they are transferred to either SPINE or Unipuck pucks which are compatible with most synchrony macromolecular crystallography beamlines around the world. The system can harvest up to 400 pins (the capacity of the cryogenic storage Dewar) in a fully autonomous manner. CRIMS communicates with the harvester robot during the process and provides automated tracking of crystal samples (pucks and pins). Pucks are marked with both barcodes and RFID tags to facilitate sample management</w:t>
      </w:r>
      <w:r w:rsidR="00DF1EE2" w:rsidRPr="000C260C">
        <w:rPr>
          <w:lang w:val="en-GB"/>
        </w:rPr>
        <w:fldChar w:fldCharType="begin"/>
      </w:r>
      <w:r w:rsidR="0045588E" w:rsidRPr="000C260C">
        <w:rPr>
          <w:lang w:val="en-GB"/>
        </w:rPr>
        <w:instrText xml:space="preserve"> ADDIN ZOTERO_ITEM CSL_CITATION {"citationID":"Ln4E5Ypu","properties":{"formattedCitation":"\\super 22\\nosupersub{}","plainCitation":"22","noteIndex":0},"citationItems":[{"id":17,"uris":["http://zotero.org/users/6548279/items/AUSRAF9X"],"uri":["http://zotero.org/users/6548279/items/AUSRAF9X"],"itemData":{"id":17,"type":"paper-conference","DOI":"10.1063/1.5084705","event":"PROCEEDINGS OF THE 13TH INTERNATIONAL CONFERENCE ON SYNCHROTRON RADIATION INSTRUMENTATION – SRI2018","event-place":"Taipei, Taiwan","page":"060074","publisher-place":"Taipei, Taiwan","source":"DOI.org (Crossref)","title":"RFID tag system for sample tracking at structural biology beamlines","URL":"http://aip.scitation.org/doi/abs/10.1063/1.5084705","author":[{"family":"Hiraki","given":"Masahiko"},{"family":"Matsugaki","given":"Naohiro"},{"family":"Yamada","given":"Yusuke"},{"family":"Hikita","given":"Masahide"},{"family":"Yamanaka","given":"Masashi"},{"family":"Senda","given":"Toshiya"}],"accessed":{"date-parts":[["2021",1,10]]},"issued":{"date-parts":[["2019"]]}}}],"schema":"https://github.com/citation-style-language/schema/raw/master/csl-citation.json"} </w:instrText>
      </w:r>
      <w:r w:rsidR="00DF1EE2" w:rsidRPr="000C260C">
        <w:rPr>
          <w:lang w:val="en-GB"/>
        </w:rPr>
        <w:fldChar w:fldCharType="separate"/>
      </w:r>
      <w:r w:rsidR="0045588E" w:rsidRPr="000C260C">
        <w:rPr>
          <w:vertAlign w:val="superscript"/>
          <w:lang w:val="en-GB"/>
        </w:rPr>
        <w:t>22</w:t>
      </w:r>
      <w:r w:rsidR="00DF1EE2" w:rsidRPr="000C260C">
        <w:rPr>
          <w:lang w:val="en-GB"/>
        </w:rPr>
        <w:fldChar w:fldCharType="end"/>
      </w:r>
      <w:r w:rsidR="00DF1EE2" w:rsidRPr="000C260C">
        <w:rPr>
          <w:lang w:val="en-GB"/>
        </w:rPr>
        <w:t>.</w:t>
      </w:r>
    </w:p>
    <w:p w14:paraId="1E1F08F7" w14:textId="0B8ED7E9" w:rsidR="00DF1EE2" w:rsidRPr="000C260C" w:rsidRDefault="00DF1EE2" w:rsidP="00707CEA">
      <w:pPr>
        <w:contextualSpacing/>
        <w:rPr>
          <w:lang w:val="en-GB"/>
        </w:rPr>
      </w:pPr>
    </w:p>
    <w:p w14:paraId="01FDCEEE" w14:textId="72D1F3CF" w:rsidR="00782635" w:rsidRPr="000C260C" w:rsidRDefault="00DC75BF" w:rsidP="00707CEA">
      <w:pPr>
        <w:contextualSpacing/>
        <w:rPr>
          <w:lang w:val="en-GB"/>
        </w:rPr>
      </w:pPr>
      <w:r w:rsidRPr="000C260C">
        <w:rPr>
          <w:lang w:val="en-GB"/>
        </w:rPr>
        <w:t>CRIMS provides an application program interface (API) supporting automated communication with the ISPyB system supporting X-ray data collection management and processing at many synchrotrons in Europe and the world</w:t>
      </w:r>
      <w:r w:rsidR="00A90978" w:rsidRPr="000C260C">
        <w:rPr>
          <w:lang w:val="en-GB"/>
        </w:rPr>
        <w:fldChar w:fldCharType="begin"/>
      </w:r>
      <w:r w:rsidR="0045588E" w:rsidRPr="000C260C">
        <w:rPr>
          <w:lang w:val="en-GB"/>
        </w:rPr>
        <w:instrText xml:space="preserve"> ADDIN ZOTERO_ITEM CSL_CITATION {"citationID":"G1JW6zDM","properties":{"formattedCitation":"\\super 23\\nosupersub{}","plainCitation":"23","noteIndex":0},"citationItems":[{"id":16,"uris":["http://zotero.org/users/6548279/items/WDJPX4UD"],"uri":["http://zotero.org/users/6548279/items/WDJPX4UD"],"itemData":{"id":16,"type":"article-journal","container-title":"Bioinformatics","DOI":"10.1093/bioinformatics/btr535","ISSN":"1367-4803, 1460-2059","issue":"22","journalAbbreviation":"Bioinformatics","language":"en","page":"3186-3192","source":"DOI.org (Crossref)","title":"ISPyB: an information management system for synchrotron macromolecular crystallography","title-short":"ISPyB","volume":"27","author":[{"family":"Delageniere","given":"S."},{"family":"Brenchereau","given":"P."},{"family":"Launer","given":"L."},{"family":"Ashton","given":"A. W."},{"family":"Leal","given":"R."},{"family":"Veyrier","given":"S."},{"family":"Gabadinho","given":"J."},{"family":"Gordon","given":"E. J."},{"family":"Jones","given":"S. D."},{"family":"Levik","given":"K. E."},{"family":"McSweeney","given":"S. M."},{"family":"Monaco","given":"S."},{"family":"Nanao","given":"M."},{"family":"Spruce","given":"D."},{"family":"Svensson","given":"O."},{"family":"Walsh","given":"M. A."},{"family":"Leonard","given":"G. A."}],"issued":{"date-parts":[["2011",11,15]]}}}],"schema":"https://github.com/citation-style-language/schema/raw/master/csl-citation.json"} </w:instrText>
      </w:r>
      <w:r w:rsidR="00A90978" w:rsidRPr="000C260C">
        <w:rPr>
          <w:lang w:val="en-GB"/>
        </w:rPr>
        <w:fldChar w:fldCharType="separate"/>
      </w:r>
      <w:r w:rsidR="0045588E" w:rsidRPr="000C260C">
        <w:rPr>
          <w:vertAlign w:val="superscript"/>
          <w:lang w:val="en-GB"/>
        </w:rPr>
        <w:t>23</w:t>
      </w:r>
      <w:r w:rsidR="00A90978" w:rsidRPr="000C260C">
        <w:rPr>
          <w:lang w:val="en-GB"/>
        </w:rPr>
        <w:fldChar w:fldCharType="end"/>
      </w:r>
      <w:r w:rsidRPr="000C260C">
        <w:rPr>
          <w:lang w:val="en-GB"/>
        </w:rPr>
        <w:t xml:space="preserve">. After </w:t>
      </w:r>
      <w:r w:rsidR="00C77CF7" w:rsidRPr="000C260C">
        <w:rPr>
          <w:lang w:val="en-GB"/>
        </w:rPr>
        <w:t xml:space="preserve">automated </w:t>
      </w:r>
      <w:r w:rsidRPr="000C260C">
        <w:rPr>
          <w:lang w:val="en-GB"/>
        </w:rPr>
        <w:t xml:space="preserve">crystal harvesting </w:t>
      </w:r>
      <w:r w:rsidR="00C77CF7" w:rsidRPr="000C260C">
        <w:rPr>
          <w:lang w:val="en-GB"/>
        </w:rPr>
        <w:t xml:space="preserve">is completed, </w:t>
      </w:r>
      <w:r w:rsidRPr="000C260C">
        <w:rPr>
          <w:lang w:val="en-GB"/>
        </w:rPr>
        <w:t>scientist</w:t>
      </w:r>
      <w:r w:rsidR="00CB5409" w:rsidRPr="000C260C">
        <w:rPr>
          <w:lang w:val="en-GB"/>
        </w:rPr>
        <w:t>s</w:t>
      </w:r>
      <w:r w:rsidRPr="000C260C">
        <w:rPr>
          <w:lang w:val="en-GB"/>
        </w:rPr>
        <w:t xml:space="preserve"> can select crystal samples (pucks) and create sample </w:t>
      </w:r>
      <w:r w:rsidR="00CB5409" w:rsidRPr="000C260C">
        <w:rPr>
          <w:lang w:val="en-GB"/>
        </w:rPr>
        <w:t xml:space="preserve">shipments for </w:t>
      </w:r>
      <w:r w:rsidR="00B86D46" w:rsidRPr="000C260C">
        <w:rPr>
          <w:lang w:val="en-GB"/>
        </w:rPr>
        <w:t>the macromolecular crystallography</w:t>
      </w:r>
      <w:r w:rsidR="000C260C">
        <w:rPr>
          <w:lang w:val="en-GB"/>
        </w:rPr>
        <w:t xml:space="preserve"> </w:t>
      </w:r>
      <w:r w:rsidR="00B86D46" w:rsidRPr="000C260C">
        <w:rPr>
          <w:lang w:val="en-GB"/>
        </w:rPr>
        <w:t xml:space="preserve">beamlines at </w:t>
      </w:r>
      <w:r w:rsidR="00CB5409" w:rsidRPr="000C260C">
        <w:rPr>
          <w:lang w:val="en-GB"/>
        </w:rPr>
        <w:t>either the ESRF</w:t>
      </w:r>
      <w:r w:rsidR="000C260C">
        <w:rPr>
          <w:lang w:val="en-GB"/>
        </w:rPr>
        <w:t xml:space="preserve"> </w:t>
      </w:r>
      <w:r w:rsidR="00CB5409" w:rsidRPr="000C260C">
        <w:rPr>
          <w:lang w:val="en-GB"/>
        </w:rPr>
        <w:t>(</w:t>
      </w:r>
      <w:r w:rsidR="00C56BF0" w:rsidRPr="000C260C">
        <w:rPr>
          <w:lang w:val="en-GB"/>
        </w:rPr>
        <w:t>G</w:t>
      </w:r>
      <w:r w:rsidR="00CB5409" w:rsidRPr="000C260C">
        <w:rPr>
          <w:lang w:val="en-GB"/>
        </w:rPr>
        <w:t>renoble, France)</w:t>
      </w:r>
      <w:r w:rsidR="00B86D46" w:rsidRPr="000C260C">
        <w:rPr>
          <w:lang w:val="en-GB"/>
        </w:rPr>
        <w:fldChar w:fldCharType="begin"/>
      </w:r>
      <w:r w:rsidR="0045588E" w:rsidRPr="000C260C">
        <w:rPr>
          <w:lang w:val="en-GB"/>
        </w:rPr>
        <w:instrText xml:space="preserve"> ADDIN ZOTERO_ITEM CSL_CITATION {"citationID":"KMu1cYEi","properties":{"formattedCitation":"\\super 5, 5, 6, 24\\nosupersub{}","plainCitation":"5, 5, 6, 24","noteIndex":0},"citationItems":[{"id":12,"uris":["http://zotero.org/users/6548279/items/9CG883A8"],"uri":["http://zotero.org/users/6548279/items/9CG883A8"],"itemData":{"id":12,"type":"article-journal","abstract":"ID30B is an undulator-based high-intensity, energy-tuneable (6.0–20 keV) and variable-focus (20–200 µm in diameter) macromolecular crystallography (MX) beamline at the ESRF. It was the last of the ESRF Structural Biology Group's beamlines to be constructed and commissioned as part of the ESRF's Phase I Upgrade Program and has been in user operation since June 2015. Both a modified microdiffractometer (MD2S) incorporating an\n              in situ\n              plate screening capability and a new flexible sample changer (the FlexHCD) were specifically developed for ID30B. Here, the authors provide the current beamline characteristics and detail how different types of MX experiments can be performed on ID30B (http://www.esrf.eu/id30b).","container-title":"Journal of Synchrotron Radiation","DOI":"10.1107/S1600577518007166","ISSN":"1600-5775","issue":"4","journalAbbreviation":"J Synchrotron Rad","page":"1249-1260","source":"DOI.org (Crossref)","title":"ID30B – a versatile beamline for macromolecular crystallography experiments at the ESRF","volume":"25","author":[{"family":"McCarthy","given":"Andrew A."},{"family":"Barrett","given":"Ray"},{"family":"Beteva","given":"Antonia"},{"family":"Caserotto","given":"Hugo"},{"family":"Dobias","given":"Fabien"},{"family":"Felisaz","given":"Franck"},{"family":"Giraud","given":"Thierry"},{"family":"Guijarro","given":"Matias"},{"family":"Janocha","given":"Robert"},{"family":"Khadrouche","given":"Akim"},{"family":"Lentini","given":"Mario"},{"family":"Leonard","given":"Gordon A."},{"family":"Lopez Marrero","given":"Marcos"},{"family":"Malbet-Monaco","given":"Stephanie"},{"family":"McSweeney","given":"Sean"},{"family":"Nurizzo","given":"Didier"},{"family":"Papp","given":"Gergely"},{"family":"Rossi","given":"Christopher"},{"family":"Sinoir","given":"Jeremy"},{"family":"Sorez","given":"Clement"},{"family":"Surr","given":"John"},{"family":"Svensson","given":"Olof"},{"family":"Zander","given":"Ulrich"},{"family":"Cipriani","given":"Florent"},{"family":"Theveneau","given":"Pascal"},{"family":"Mueller-Dieckmann","given":"Christoph"}],"issued":{"date-parts":[["2018",7,1]]}}},{"id":12,"uris":["http://zotero.org/users/6548279/items/9CG883A8"],"uri":["http://zotero.org/users/6548279/items/9CG883A8"],"itemData":{"id":12,"type":"article-journal","abstract":"ID30B is an undulator-based high-intensity, energy-tuneable (6.0–20 keV) and variable-focus (20–200 µm in diameter) macromolecular crystallography (MX) beamline at the ESRF. It was the last of the ESRF Structural Biology Group's beamlines to be constructed and commissioned as part of the ESRF's Phase I Upgrade Program and has been in user operation since June 2015. Both a modified microdiffractometer (MD2S) incorporating an\n              in situ\n              plate screening capability and a new flexible sample changer (the FlexHCD) were specifically developed for ID30B. Here, the authors provide the current beamline characteristics and detail how different types of MX experiments can be performed on ID30B (http://www.esrf.eu/id30b).","container-title":"Journal of Synchrotron Radiation","DOI":"10.1107/S1600577518007166","ISSN":"1600-5775","issue":"4","journalAbbreviation":"J Synchrotron Rad","page":"1249-1260","source":"DOI.org (Crossref)","title":"ID30B – a versatile beamline for macromolecular crystallography experiments at the ESRF","volume":"25","author":[{"family":"McCarthy","given":"Andrew A."},{"family":"Barrett","given":"Ray"},{"family":"Beteva","given":"Antonia"},{"family":"Caserotto","given":"Hugo"},{"family":"Dobias","given":"Fabien"},{"family":"Felisaz","given":"Franck"},{"family":"Giraud","given":"Thierry"},{"family":"Guijarro","given":"Matias"},{"family":"Janocha","given":"Robert"},{"family":"Khadrouche","given":"Akim"},{"family":"Lentini","given":"Mario"},{"family":"Leonard","given":"Gordon A."},{"family":"Lopez Marrero","given":"Marcos"},{"family":"Malbet-Monaco","given":"Stephanie"},{"family":"McSweeney","given":"Sean"},{"family":"Nurizzo","given":"Didier"},{"family":"Papp","given":"Gergely"},{"family":"Rossi","given":"Christopher"},{"family":"Sinoir","given":"Jeremy"},{"family":"Sorez","given":"Clement"},{"family":"Surr","given":"John"},{"family":"Svensson","given":"Olof"},{"family":"Zander","given":"Ulrich"},{"family":"Cipriani","given":"Florent"},{"family":"Theveneau","given":"Pascal"},{"family":"Mueller-Dieckmann","given":"Christoph"}],"issued":{"date-parts":[["2018",7,1]]}}},{"id":14,"uris":["http://zotero.org/users/6548279/items/FVLUIXFD"],"uri":["http://zotero.org/users/6548279/items/FVLUIXFD"],"itemData":{"id":14,"type":"article-journal","abstract":"MASSIF-1 (ID30A-1) is an ESRF undulator beamline operating at a fixed wavelength of 0.969 Å (12.8 keV) that is dedicated to the completely automatic characterization of and data collection from crystals of biological macromolecules. The first of the ESRF Upgrade MASSIF beamlines to be commissioned, it has been open since September 2014, providing a unique automated data collection service to academic and industrial users. Here, the beamline characteristics and details of the new service are outlined.","container-title":"Journal of Synchrotron Radiation","DOI":"10.1107/S1600577515016604","ISSN":"1600-5775","issue":"6","journalAbbreviation":"J Synchrotron Rad","page":"1540-1547","source":"DOI.org (Crossref)","title":"MASSIF-1: a beamline dedicated to the fully automatic characterization and data collection from crystals of biological macromolecules","title-short":"MASSIF-1","volume":"22","author":[{"family":"Bowler","given":"Matthew W."},{"family":"Nurizzo","given":"Didier"},{"family":"Barrett","given":"Ray"},{"family":"Beteva","given":"Antonia"},{"family":"Bodin","given":"Marjolaine"},{"family":"Caserotto","given":"Hugo"},{"family":"Delagenière","given":"Solange"},{"family":"Dobias","given":"Fabian"},{"family":"Flot","given":"David"},{"family":"Giraud","given":"Thierry"},{"family":"Guichard","given":"Nicolas"},{"family":"Guijarro","given":"Mattias"},{"family":"Lentini","given":"Mario"},{"family":"Leonard","given":"Gordon A."},{"family":"McSweeney","given":"Sean"},{"family":"Oskarsson","given":"Marcus"},{"family":"Schmidt","given":"Werner"},{"family":"Snigirev","given":"Anatoli"},{"family":"Stetten","given":"David","non-dropping-particle":"von"},{"family":"Surr","given":"John"},{"family":"Svensson","given":"Olof"},{"family":"Theveneau","given":"Pascal"},{"family":"Mueller-Dieckmann","given":"Christoph"}],"issued":{"date-parts":[["2015",11,1]]}}},{"id":13,"uris":["http://zotero.org/users/6548279/items/WIB7UPSB"],"uri":["http://zotero.org/users/6548279/items/WIB7UPSB"],"itemData":{"id":13,"type":"article-journal","abstract":"ID30A-3 (or MASSIF-3) is a mini-focus (beam size 18 µm × 14 µm) highly intense (2.0 × 10\n              13\n               photons s\n              −1\n              ), fixed-energy (12.81 keV) beamline for macromolecular crystallography (MX) experiments at the European Synchrotron Radiation Facility (ESRF). MASSIF-3 is one of two fixed-energy beamlines sited on the first branch of the canted undulator setup on the ESRF ID30 port and is equipped with a MD2 micro-diffractometer, a Flex HCD sample changer, and an Eiger X 4M fast hybrid photon-counting detector. MASSIF-3 is recommended for collecting diffraction data from single small crystals (≤15 µm in one dimension) or for experiments using serial methods. The end-station has been in full user operation since December 2014, and here its current characteristics and capabilities are described.","container-title":"Journal of Synchrotron Radiation","DOI":"10.1107/S1600577520004002","ISSN":"1600-5775","issue":"3","journalAbbreviation":"J Synchrotron Rad","page":"844-851","source":"DOI.org (Crossref)","title":"ID30A-3 (MASSIF-3) – a beamline for macromolecular crystallography at the ESRF with a small intense beam","volume":"27","author":[{"family":"Stetten","given":"David","non-dropping-particle":"von"},{"family":"Carpentier","given":"Philippe"},{"family":"Flot","given":"David"},{"family":"Beteva","given":"Antonia"},{"family":"Caserotto","given":"Hugo"},{"family":"Dobias","given":"Fabien"},{"family":"Guijarro","given":"Matias"},{"family":"Giraud","given":"Thierry"},{"family":"Lentini","given":"Mario"},{"family":"McSweeney","given":"Sean"},{"family":"Royant","given":"Antoine"},{"family":"Petitdemange","given":"Sebastien"},{"family":"Sinoir","given":"Jeremy"},{"family":"Surr","given":"John"},{"family":"Svensson","given":"Olof"},{"family":"Theveneau","given":"Pascal"},{"family":"Leonard","given":"Gordon A."},{"family":"Mueller-Dieckmann","given":"Christoph"}],"issued":{"date-parts":[["2020",5,1]]}}}],"schema":"https://github.com/citation-style-language/schema/raw/master/csl-citation.json"} </w:instrText>
      </w:r>
      <w:r w:rsidR="00B86D46" w:rsidRPr="000C260C">
        <w:rPr>
          <w:lang w:val="en-GB"/>
        </w:rPr>
        <w:fldChar w:fldCharType="separate"/>
      </w:r>
      <w:r w:rsidR="0045588E" w:rsidRPr="000C260C">
        <w:rPr>
          <w:vertAlign w:val="superscript"/>
          <w:lang w:val="en-GB"/>
        </w:rPr>
        <w:t>5, 6, 24</w:t>
      </w:r>
      <w:r w:rsidR="00B86D46" w:rsidRPr="000C260C">
        <w:rPr>
          <w:lang w:val="en-GB"/>
        </w:rPr>
        <w:fldChar w:fldCharType="end"/>
      </w:r>
      <w:r w:rsidR="000C260C">
        <w:rPr>
          <w:lang w:val="en-GB"/>
        </w:rPr>
        <w:t xml:space="preserve"> </w:t>
      </w:r>
      <w:r w:rsidR="00CB5409" w:rsidRPr="000C260C">
        <w:rPr>
          <w:lang w:val="en-GB"/>
        </w:rPr>
        <w:t>or Petra III synchrotrons</w:t>
      </w:r>
      <w:r w:rsidR="000C260C">
        <w:rPr>
          <w:lang w:val="en-GB"/>
        </w:rPr>
        <w:t xml:space="preserve"> </w:t>
      </w:r>
      <w:r w:rsidR="00CB5409" w:rsidRPr="000C260C">
        <w:rPr>
          <w:lang w:val="en-GB"/>
        </w:rPr>
        <w:t>(Hamburg, Germany)</w:t>
      </w:r>
      <w:r w:rsidR="00B86D46" w:rsidRPr="000C260C">
        <w:rPr>
          <w:lang w:val="en-GB"/>
        </w:rPr>
        <w:fldChar w:fldCharType="begin"/>
      </w:r>
      <w:r w:rsidR="0045588E" w:rsidRPr="000C260C">
        <w:rPr>
          <w:lang w:val="en-GB"/>
        </w:rPr>
        <w:instrText xml:space="preserve"> ADDIN ZOTERO_ITEM CSL_CITATION {"citationID":"STqB8ARS","properties":{"formattedCitation":"\\super 25, 26\\nosupersub{}","plainCitation":"25, 26","noteIndex":0},"citationItems":[{"id":11,"uris":["http://zotero.org/users/6548279/items/ZYHQZR33"],"uri":["http://zotero.org/users/6548279/items/ZYHQZR33"],"itemData":{"id":11,"type":"article-journal","abstract":"The macromolecular crystallography P13 beamline is part of the European Molecular Biology Laboratory Integrated Facility for Structural Biology at PETRA III (DESY, Hamburg, Germany) and has been in user operation since mid-2013. P13 is tunable across the energy range from 4 to 17.5 keV to support crystallographic data acquisition exploiting a wide range of elemental absorption edges for experimental phase determination. An adaptive Kirkpatrick–Baez focusing system provides an X-ray beam with a high photon flux and tunable focus size to adapt to diverse experimental situations. Data collections at energies as low as 4 keV (λ = 3.1 Å) are possible due to a beamline design minimizing background and maximizing photon flux particularly at low energy (up to 10\n              11\n               photons s\n              −1\n              at 4 keV), a custom calibration of the PILATUS 6M-F detector for use at low energies, and the availability of a helium path. At high energies, the high photon flux (5.4 × 10\n              11\n               photons s\n              −1\n              at 17.5 keV) combined with a large area detector mounted on a 2θ arm allows data collection to sub-atomic resolution (0.55 Å). A peak flux of about 8.0 × 10\n              12\n               photons s\n              −1\n              is reached at 11 keV. Automated sample mounting is available by means of the robotic sample changer `MARVIN' with a dewar capacity of 160 samples. In close proximity to the beamline, laboratories have been set up for sample preparation and characterization; a laboratory specifically equipped for on-site heavy atom derivatization with a library of more than 150 compounds is available to beamline users.","container-title":"Journal of Synchrotron Radiation","DOI":"10.1107/S1600577516016465","ISSN":"1600-5775","issue":"1","journalAbbreviation":"J Synchrotron Rad","page":"323-332","source":"DOI.org (Crossref)","title":"P13, the EMBL macromolecular crystallography beamline at the low-emittance PETRA III ring for high- and low-energy phasing with variable beam focusing","volume":"24","author":[{"family":"Cianci","given":"Michele"},{"family":"Bourenkov","given":"Gleb"},{"family":"Pompidor","given":"Guillaume"},{"family":"Karpics","given":"Ivars"},{"family":"Kallio","given":"Johanna"},{"family":"Bento","given":"Isabel"},{"family":"Roessle","given":"Manfred"},{"family":"Cipriani","given":"Florent"},{"family":"Fiedler","given":"Stefan"},{"family":"Schneider","given":"Thomas R."}],"issued":{"date-parts":[["2017",1,1]]}}},{"id":82,"uris":["http://zotero.org/users/6548279/items/A7N6DPQT"],"uri":["http://zotero.org/users/6548279/items/A7N6DPQT"],"itemData":{"id":82,"type":"article-journal","abstract":"Crystal structure determinations of biological macromolecules are limited by the availability of sufficiently sized crystals and by the fact that crystal quality deteriorates during data collection owing to radiation damage. Exploiting a micrometre-sized X-ray beam, high-precision diffractometry and shutterless data acquisition with a pixel-array detector, a strategy for collecting data from many micrometre-sized crystals presented to an X-ray beam in a vitrified suspension is demonstrated. By combining diffraction data from 80 \n              Trypanosoma brucei \n              procathepsin B crystals with an average volume of 9 µm \n              3 \n              , a complete data set to 3.0 Å resolution has been assembled. The data allowed the refinement of a structural model that is consistent with that previously obtained using free-electron laser radiation, providing mutual validation. Further improvements of the serial synchrotron crystallography technique and its combination with serial femtosecond crystallography are discussed that may allow the determination of high-resolution structures of micrometre-sized crystals.","container-title":"IUCrJ","DOI":"10.1107/S2052252513033939","ISSN":"2052-2525","issue":"2","journalAbbreviation":"IUCrJ","page":"87-94","source":"DOI.org (Crossref)","title":"Serial crystallography on &lt;i&gt;in vivo&lt;/i&gt; grown microcrystals using synchrotron radiation","volume":"1","author":[{"family":"Gati","given":"Cornelius"},{"family":"Bourenkov","given":"Gleb"},{"family":"Klinge","given":"Marco"},{"family":"Rehders","given":"Dirk"},{"family":"Stellato","given":"Francesco"},{"family":"Oberthür","given":"Dominik"},{"family":"Yefanov","given":"Oleksandr"},{"family":"Sommer","given":"Benjamin P."},{"family":"Mogk","given":"Stefan"},{"family":"Duszenko","given":"Michael"},{"family":"Betzel","given":"Christian"},{"family":"Schneider","given":"Thomas R."},{"family":"Chapman","given":"Henry N."},{"family":"Redecke","given":"Lars"}],"issued":{"date-parts":[["2014",3,1]]}}}],"schema":"https://github.com/citation-style-language/schema/raw/master/csl-citation.json"} </w:instrText>
      </w:r>
      <w:r w:rsidR="00B86D46" w:rsidRPr="000C260C">
        <w:rPr>
          <w:lang w:val="en-GB"/>
        </w:rPr>
        <w:fldChar w:fldCharType="separate"/>
      </w:r>
      <w:r w:rsidR="0045588E" w:rsidRPr="000C260C">
        <w:rPr>
          <w:vertAlign w:val="superscript"/>
          <w:lang w:val="en-GB"/>
        </w:rPr>
        <w:t>25, 26</w:t>
      </w:r>
      <w:r w:rsidR="00B86D46" w:rsidRPr="000C260C">
        <w:rPr>
          <w:lang w:val="en-GB"/>
        </w:rPr>
        <w:fldChar w:fldCharType="end"/>
      </w:r>
      <w:r w:rsidR="00CB5409" w:rsidRPr="000C260C">
        <w:rPr>
          <w:lang w:val="en-GB"/>
        </w:rPr>
        <w:t xml:space="preserve">. </w:t>
      </w:r>
      <w:r w:rsidR="003B5535" w:rsidRPr="000C260C">
        <w:rPr>
          <w:lang w:val="en-GB"/>
        </w:rPr>
        <w:t>CRIMS transfer the data corresponding to the selected beamline samples to the synchrotron information system along with pre-selected data collection parameters. Once the samples arrive at the selected synchrotron beamline</w:t>
      </w:r>
      <w:r w:rsidR="00FD0604" w:rsidRPr="000C260C">
        <w:rPr>
          <w:lang w:val="en-GB"/>
        </w:rPr>
        <w:t>,</w:t>
      </w:r>
      <w:r w:rsidR="003B5535" w:rsidRPr="000C260C">
        <w:rPr>
          <w:lang w:val="en-GB"/>
        </w:rPr>
        <w:t xml:space="preserve"> X-ray data collection is carried out either manually, through remote beamline operation or in a fully automated manner</w:t>
      </w:r>
      <w:r w:rsidR="00197D60">
        <w:rPr>
          <w:lang w:val="en-GB"/>
        </w:rPr>
        <w:t xml:space="preserve"> (</w:t>
      </w:r>
      <w:r w:rsidR="003B5535" w:rsidRPr="000C260C">
        <w:rPr>
          <w:lang w:val="en-GB"/>
        </w:rPr>
        <w:t>i.e</w:t>
      </w:r>
      <w:r w:rsidR="00197D60">
        <w:rPr>
          <w:lang w:val="en-GB"/>
        </w:rPr>
        <w:t>.,</w:t>
      </w:r>
      <w:r w:rsidR="003B5535" w:rsidRPr="000C260C">
        <w:rPr>
          <w:lang w:val="en-GB"/>
        </w:rPr>
        <w:t xml:space="preserve"> at the MASSIF-1 beamline of the ESRF</w:t>
      </w:r>
      <w:r w:rsidR="003B5535" w:rsidRPr="000C260C">
        <w:rPr>
          <w:lang w:val="en-GB"/>
        </w:rPr>
        <w:fldChar w:fldCharType="begin"/>
      </w:r>
      <w:r w:rsidR="00A8548A" w:rsidRPr="000C260C">
        <w:rPr>
          <w:lang w:val="en-GB"/>
        </w:rPr>
        <w:instrText xml:space="preserve"> ADDIN ZOTERO_ITEM CSL_CITATION {"citationID":"C3ccwNiF","properties":{"formattedCitation":"\\super 6\\nosupersub{}","plainCitation":"6","noteIndex":0},"citationItems":[{"id":14,"uris":["http://zotero.org/users/6548279/items/FVLUIXFD"],"uri":["http://zotero.org/users/6548279/items/FVLUIXFD"],"itemData":{"id":14,"type":"article-journal","abstract":"MASSIF-1 (ID30A-1) is an ESRF undulator beamline operating at a fixed wavelength of 0.969 Å (12.8 keV) that is dedicated to the completely automatic characterization of and data collection from crystals of biological macromolecules. The first of the ESRF Upgrade MASSIF beamlines to be commissioned, it has been open since September 2014, providing a unique automated data collection service to academic and industrial users. Here, the beamline characteristics and details of the new service are outlined.","container-title":"Journal of Synchrotron Radiation","DOI":"10.1107/S1600577515016604","ISSN":"1600-5775","issue":"6","journalAbbreviation":"J Synchrotron Rad","page":"1540-1547","source":"DOI.org (Crossref)","title":"MASSIF-1: a beamline dedicated to the fully automatic characterization and data collection from crystals of biological macromolecules","title-short":"MASSIF-1","volume":"22","author":[{"family":"Bowler","given":"Matthew W."},{"family":"Nurizzo","given":"Didier"},{"family":"Barrett","given":"Ray"},{"family":"Beteva","given":"Antonia"},{"family":"Bodin","given":"Marjolaine"},{"family":"Caserotto","given":"Hugo"},{"family":"Delagenière","given":"Solange"},{"family":"Dobias","given":"Fabian"},{"family":"Flot","given":"David"},{"family":"Giraud","given":"Thierry"},{"family":"Guichard","given":"Nicolas"},{"family":"Guijarro","given":"Mattias"},{"family":"Lentini","given":"Mario"},{"family":"Leonard","given":"Gordon A."},{"family":"McSweeney","given":"Sean"},{"family":"Oskarsson","given":"Marcus"},{"family":"Schmidt","given":"Werner"},{"family":"Snigirev","given":"Anatoli"},{"family":"Stetten","given":"David","non-dropping-particle":"von"},{"family":"Surr","given":"John"},{"family":"Svensson","given":"Olof"},{"family":"Theveneau","given":"Pascal"},{"family":"Mueller-Dieckmann","given":"Christoph"}],"issued":{"date-parts":[["2015",11,1]]}}}],"schema":"https://github.com/citation-style-language/schema/raw/master/csl-citation.json"} </w:instrText>
      </w:r>
      <w:r w:rsidR="003B5535" w:rsidRPr="000C260C">
        <w:rPr>
          <w:lang w:val="en-GB"/>
        </w:rPr>
        <w:fldChar w:fldCharType="separate"/>
      </w:r>
      <w:r w:rsidR="00A8548A" w:rsidRPr="000C260C">
        <w:rPr>
          <w:vertAlign w:val="superscript"/>
          <w:lang w:val="en-GB"/>
        </w:rPr>
        <w:t>6</w:t>
      </w:r>
      <w:r w:rsidR="003B5535" w:rsidRPr="000C260C">
        <w:rPr>
          <w:lang w:val="en-GB"/>
        </w:rPr>
        <w:fldChar w:fldCharType="end"/>
      </w:r>
      <w:r w:rsidR="003B5535" w:rsidRPr="000C260C">
        <w:rPr>
          <w:lang w:val="en-GB"/>
        </w:rPr>
        <w:t xml:space="preserve"> operated by the joint EMBL ESRF Joint Structural Biology Group (JSBG)</w:t>
      </w:r>
      <w:r w:rsidR="00197D60">
        <w:rPr>
          <w:lang w:val="en-GB"/>
        </w:rPr>
        <w:t>)</w:t>
      </w:r>
      <w:r w:rsidR="003B5535" w:rsidRPr="000C260C">
        <w:rPr>
          <w:lang w:val="en-GB"/>
        </w:rPr>
        <w:t xml:space="preserve">. </w:t>
      </w:r>
      <w:r w:rsidR="000F3F92" w:rsidRPr="000C260C">
        <w:rPr>
          <w:lang w:val="en-GB"/>
        </w:rPr>
        <w:t xml:space="preserve">After data collection CRIMS </w:t>
      </w:r>
      <w:proofErr w:type="gramStart"/>
      <w:r w:rsidR="000F3F92" w:rsidRPr="000C260C">
        <w:rPr>
          <w:lang w:val="en-GB"/>
        </w:rPr>
        <w:t>retrieves automatically</w:t>
      </w:r>
      <w:proofErr w:type="gramEnd"/>
      <w:r w:rsidR="000F3F92" w:rsidRPr="000C260C">
        <w:rPr>
          <w:lang w:val="en-GB"/>
        </w:rPr>
        <w:t xml:space="preserve"> information about the results of data collection along with initial data processing results carried out by the synchrotron data processing systems and presents it to the scientist through a convenient user interface. </w:t>
      </w:r>
    </w:p>
    <w:p w14:paraId="7BEDF6FD" w14:textId="4130708D" w:rsidR="00DE7AC6" w:rsidRPr="000C260C" w:rsidRDefault="00DE7AC6" w:rsidP="00707CEA">
      <w:pPr>
        <w:contextualSpacing/>
        <w:rPr>
          <w:lang w:val="en-GB"/>
        </w:rPr>
      </w:pPr>
    </w:p>
    <w:p w14:paraId="7A5A9D7F" w14:textId="5846ADF4" w:rsidR="000F3F92" w:rsidRPr="000C260C" w:rsidRDefault="00DF6E9F" w:rsidP="00707CEA">
      <w:pPr>
        <w:contextualSpacing/>
        <w:rPr>
          <w:lang w:val="en-GB"/>
        </w:rPr>
      </w:pPr>
      <w:r w:rsidRPr="000C260C">
        <w:rPr>
          <w:lang w:val="en-GB"/>
        </w:rPr>
        <w:t>The HTX lab applies th</w:t>
      </w:r>
      <w:r w:rsidR="004A293A" w:rsidRPr="000C260C">
        <w:rPr>
          <w:lang w:val="en-GB"/>
        </w:rPr>
        <w:t>ese</w:t>
      </w:r>
      <w:r w:rsidRPr="000C260C">
        <w:rPr>
          <w:lang w:val="en-GB"/>
        </w:rPr>
        <w:t xml:space="preserve"> </w:t>
      </w:r>
      <w:r w:rsidR="004A293A" w:rsidRPr="000C260C">
        <w:rPr>
          <w:lang w:val="en-GB"/>
        </w:rPr>
        <w:t xml:space="preserve">automated </w:t>
      </w:r>
      <w:r w:rsidRPr="000C260C">
        <w:rPr>
          <w:lang w:val="en-GB"/>
        </w:rPr>
        <w:t>pipeline</w:t>
      </w:r>
      <w:r w:rsidR="004A293A" w:rsidRPr="000C260C">
        <w:rPr>
          <w:lang w:val="en-GB"/>
        </w:rPr>
        <w:t>s</w:t>
      </w:r>
      <w:r w:rsidRPr="000C260C">
        <w:rPr>
          <w:lang w:val="en-GB"/>
        </w:rPr>
        <w:t xml:space="preserve"> to support</w:t>
      </w:r>
      <w:r w:rsidR="004A293A" w:rsidRPr="000C260C">
        <w:rPr>
          <w:lang w:val="en-GB"/>
        </w:rPr>
        <w:t xml:space="preserve"> three different applications, </w:t>
      </w:r>
      <w:r w:rsidR="00451F37" w:rsidRPr="000C260C">
        <w:rPr>
          <w:lang w:val="en-GB"/>
        </w:rPr>
        <w:t xml:space="preserve">rapid </w:t>
      </w:r>
      <w:r w:rsidR="00451F37" w:rsidRPr="000C260C">
        <w:rPr>
          <w:lang w:val="en-GB"/>
        </w:rPr>
        <w:lastRenderedPageBreak/>
        <w:t>determinations of new structures</w:t>
      </w:r>
      <w:r w:rsidR="004A293A" w:rsidRPr="000C260C">
        <w:rPr>
          <w:lang w:val="en-GB"/>
        </w:rPr>
        <w:t xml:space="preserve">, rapid characterization of protein-ligand complexes and large-scale </w:t>
      </w:r>
      <w:r w:rsidR="00451F37" w:rsidRPr="000C260C">
        <w:rPr>
          <w:lang w:val="en-GB"/>
        </w:rPr>
        <w:t xml:space="preserve">compound and </w:t>
      </w:r>
      <w:r w:rsidR="004A293A" w:rsidRPr="000C260C">
        <w:rPr>
          <w:lang w:val="en-GB"/>
        </w:rPr>
        <w:t xml:space="preserve">fragment screening. </w:t>
      </w:r>
      <w:r w:rsidR="00451F37" w:rsidRPr="000C260C">
        <w:rPr>
          <w:lang w:val="en-GB"/>
        </w:rPr>
        <w:t xml:space="preserve">Below we describe the how to use and operate them. </w:t>
      </w:r>
    </w:p>
    <w:p w14:paraId="48BA6B0A" w14:textId="77777777" w:rsidR="006E4797" w:rsidRPr="000C260C" w:rsidRDefault="006E4797" w:rsidP="00707CEA">
      <w:pPr>
        <w:contextualSpacing/>
        <w:rPr>
          <w:b/>
          <w:lang w:val="en-GB"/>
        </w:rPr>
      </w:pPr>
    </w:p>
    <w:p w14:paraId="32A92E82" w14:textId="7961088C" w:rsidR="006E4797" w:rsidRDefault="00551D82" w:rsidP="00707CEA">
      <w:pPr>
        <w:contextualSpacing/>
        <w:rPr>
          <w:b/>
          <w:lang w:val="en-GB"/>
        </w:rPr>
      </w:pPr>
      <w:r w:rsidRPr="000C260C">
        <w:rPr>
          <w:b/>
          <w:lang w:val="en-GB"/>
        </w:rPr>
        <w:t>PROTOCOL:</w:t>
      </w:r>
    </w:p>
    <w:p w14:paraId="1A91EC48" w14:textId="77777777" w:rsidR="00197D60" w:rsidRPr="000C260C" w:rsidRDefault="00197D60" w:rsidP="00707CEA">
      <w:pPr>
        <w:contextualSpacing/>
        <w:rPr>
          <w:color w:val="808080"/>
          <w:lang w:val="en-GB"/>
        </w:rPr>
      </w:pPr>
    </w:p>
    <w:p w14:paraId="28D1DE2A" w14:textId="49DE3A96" w:rsidR="00A33C4E" w:rsidRPr="000C260C" w:rsidRDefault="00197D60" w:rsidP="00707CEA">
      <w:pPr>
        <w:contextualSpacing/>
        <w:rPr>
          <w:color w:val="000000" w:themeColor="text1"/>
          <w:lang w:val="en-GB"/>
        </w:rPr>
      </w:pPr>
      <w:r>
        <w:rPr>
          <w:color w:val="000000" w:themeColor="text1"/>
          <w:lang w:val="en-GB"/>
        </w:rPr>
        <w:t xml:space="preserve">NOTE: </w:t>
      </w:r>
      <w:r w:rsidR="00F906C7" w:rsidRPr="000C260C">
        <w:rPr>
          <w:color w:val="000000" w:themeColor="text1"/>
          <w:lang w:val="en-GB"/>
        </w:rPr>
        <w:t>Funded access to the</w:t>
      </w:r>
      <w:r w:rsidR="003840CE" w:rsidRPr="000C260C">
        <w:rPr>
          <w:color w:val="000000" w:themeColor="text1"/>
          <w:lang w:val="en-GB"/>
        </w:rPr>
        <w:t>se</w:t>
      </w:r>
      <w:r w:rsidR="00F906C7" w:rsidRPr="000C260C">
        <w:rPr>
          <w:color w:val="000000" w:themeColor="text1"/>
          <w:lang w:val="en-GB"/>
        </w:rPr>
        <w:t xml:space="preserve"> pipelines for scientists worldwide is supported through a series of funding programs. At the moment </w:t>
      </w:r>
      <w:r w:rsidR="000775D0" w:rsidRPr="000C260C">
        <w:rPr>
          <w:color w:val="000000" w:themeColor="text1"/>
          <w:lang w:val="en-GB"/>
        </w:rPr>
        <w:t xml:space="preserve">of writing this manuscript applications for access are accepted through either the iNEXT </w:t>
      </w:r>
      <w:r w:rsidR="00BC5D41" w:rsidRPr="000C260C">
        <w:rPr>
          <w:color w:val="000000" w:themeColor="text1"/>
          <w:lang w:val="en-GB"/>
        </w:rPr>
        <w:t>D</w:t>
      </w:r>
      <w:r w:rsidR="000775D0" w:rsidRPr="000C260C">
        <w:rPr>
          <w:color w:val="000000" w:themeColor="text1"/>
          <w:lang w:val="en-GB"/>
        </w:rPr>
        <w:t>iscovery program (https://inext-discovery.eu),</w:t>
      </w:r>
      <w:r w:rsidR="000C260C">
        <w:rPr>
          <w:color w:val="000000" w:themeColor="text1"/>
          <w:lang w:val="en-GB"/>
        </w:rPr>
        <w:t xml:space="preserve"> </w:t>
      </w:r>
      <w:r w:rsidR="000775D0" w:rsidRPr="000C260C">
        <w:rPr>
          <w:color w:val="000000" w:themeColor="text1"/>
          <w:lang w:val="en-GB"/>
        </w:rPr>
        <w:t>an European facility network to stimulate translational structural biology</w:t>
      </w:r>
      <w:r w:rsidR="000775D0" w:rsidRPr="000C260C">
        <w:rPr>
          <w:color w:val="000000" w:themeColor="text1"/>
          <w:lang w:val="en-GB"/>
        </w:rPr>
        <w:fldChar w:fldCharType="begin"/>
      </w:r>
      <w:r w:rsidR="0045588E" w:rsidRPr="000C260C">
        <w:rPr>
          <w:color w:val="000000" w:themeColor="text1"/>
          <w:lang w:val="en-GB"/>
        </w:rPr>
        <w:instrText xml:space="preserve"> ADDIN ZOTERO_ITEM CSL_CITATION {"citationID":"CVGMubU7","properties":{"formattedCitation":"\\super 27\\nosupersub{}","plainCitation":"27","noteIndex":0},"citationItems":[{"id":9,"uris":["http://zotero.org/users/6548279/items/ZIY6LJ67"],"uri":["http://zotero.org/users/6548279/items/ZIY6LJ67"],"itemData":{"id":9,"type":"article-journal","container-title":"FEBS Letters","DOI":"10.1002/1873-3468.13062","ISSN":"00145793","issue":"12","journalAbbreviation":"FEBS Lett","language":"en","page":"1909-1917","source":"DOI.org (Crossref)","title":"iNEXT: a European facility network to stimulate translational structural biology","title-short":"iNEXT","volume":"592","author":[{"literal":"iNEXT Consortium"}],"issued":{"date-parts":[["2018",6]]}}}],"schema":"https://github.com/citation-style-language/schema/raw/master/csl-citation.json"} </w:instrText>
      </w:r>
      <w:r w:rsidR="000775D0" w:rsidRPr="000C260C">
        <w:rPr>
          <w:color w:val="000000" w:themeColor="text1"/>
          <w:lang w:val="en-GB"/>
        </w:rPr>
        <w:fldChar w:fldCharType="separate"/>
      </w:r>
      <w:r w:rsidR="0045588E" w:rsidRPr="000C260C">
        <w:rPr>
          <w:color w:val="000000"/>
          <w:vertAlign w:val="superscript"/>
          <w:lang w:val="en-GB"/>
        </w:rPr>
        <w:t>27</w:t>
      </w:r>
      <w:r w:rsidR="000775D0" w:rsidRPr="000C260C">
        <w:rPr>
          <w:color w:val="000000" w:themeColor="text1"/>
          <w:lang w:val="en-GB"/>
        </w:rPr>
        <w:fldChar w:fldCharType="end"/>
      </w:r>
      <w:r w:rsidR="000775D0" w:rsidRPr="000C260C">
        <w:rPr>
          <w:color w:val="000000" w:themeColor="text1"/>
          <w:lang w:val="en-GB"/>
        </w:rPr>
        <w:t xml:space="preserve"> funded by the Horizon 2020 programme of the European Commission or I</w:t>
      </w:r>
      <w:r w:rsidR="002B4C38" w:rsidRPr="000C260C">
        <w:rPr>
          <w:color w:val="000000" w:themeColor="text1"/>
          <w:lang w:val="en-GB"/>
        </w:rPr>
        <w:t>N</w:t>
      </w:r>
      <w:r w:rsidR="000775D0" w:rsidRPr="000C260C">
        <w:rPr>
          <w:color w:val="000000" w:themeColor="text1"/>
          <w:lang w:val="en-GB"/>
        </w:rPr>
        <w:t xml:space="preserve">STRUCT-Eric (https://instruct-eric.eu/). </w:t>
      </w:r>
      <w:r w:rsidR="00A62EE4" w:rsidRPr="000C260C">
        <w:rPr>
          <w:color w:val="000000" w:themeColor="text1"/>
          <w:lang w:val="en-GB"/>
        </w:rPr>
        <w:t>C</w:t>
      </w:r>
      <w:r w:rsidR="000775D0" w:rsidRPr="000C260C">
        <w:rPr>
          <w:color w:val="000000" w:themeColor="text1"/>
          <w:lang w:val="en-GB"/>
        </w:rPr>
        <w:t>ontact the corresponding author for the current modalities and routes for funded access</w:t>
      </w:r>
      <w:r w:rsidR="00F20DB7" w:rsidRPr="000C260C">
        <w:rPr>
          <w:color w:val="000000" w:themeColor="text1"/>
          <w:lang w:val="en-GB"/>
        </w:rPr>
        <w:t xml:space="preserve"> at a particular time</w:t>
      </w:r>
      <w:r w:rsidR="000775D0" w:rsidRPr="000C260C">
        <w:rPr>
          <w:color w:val="000000" w:themeColor="text1"/>
          <w:lang w:val="en-GB"/>
        </w:rPr>
        <w:t xml:space="preserve">. </w:t>
      </w:r>
      <w:r w:rsidR="00F20DB7" w:rsidRPr="000C260C">
        <w:rPr>
          <w:color w:val="000000" w:themeColor="text1"/>
          <w:lang w:val="en-GB"/>
        </w:rPr>
        <w:t>This protocol describes operation of the protein-to-structure</w:t>
      </w:r>
      <w:r w:rsidR="00377CDC" w:rsidRPr="000C260C">
        <w:rPr>
          <w:color w:val="000000" w:themeColor="text1"/>
          <w:lang w:val="en-GB"/>
        </w:rPr>
        <w:t xml:space="preserve"> pipeline and includes steps common to all our pipelines</w:t>
      </w:r>
      <w:r w:rsidR="00F20DB7" w:rsidRPr="000C260C">
        <w:rPr>
          <w:color w:val="000000" w:themeColor="text1"/>
          <w:lang w:val="en-GB"/>
        </w:rPr>
        <w:t xml:space="preserve"> </w:t>
      </w:r>
      <w:r w:rsidR="00377CDC" w:rsidRPr="000C260C">
        <w:rPr>
          <w:color w:val="000000" w:themeColor="text1"/>
          <w:lang w:val="en-GB"/>
        </w:rPr>
        <w:t xml:space="preserve">while specificities for the other two pipelines are discussed in the following section. </w:t>
      </w:r>
      <w:r w:rsidR="00A33C4E" w:rsidRPr="000C260C">
        <w:rPr>
          <w:color w:val="000000" w:themeColor="text1"/>
          <w:lang w:val="en-GB"/>
        </w:rPr>
        <w:t>The instructions here refer to CRIMS V4.0.</w:t>
      </w:r>
      <w:r w:rsidR="00A73763" w:rsidRPr="000C260C">
        <w:rPr>
          <w:color w:val="000000" w:themeColor="text1"/>
          <w:lang w:val="en-GB"/>
        </w:rPr>
        <w:t xml:space="preserve"> </w:t>
      </w:r>
    </w:p>
    <w:p w14:paraId="72702F3D" w14:textId="77777777" w:rsidR="00197D60" w:rsidRDefault="00197D60" w:rsidP="00707CEA">
      <w:pPr>
        <w:contextualSpacing/>
        <w:rPr>
          <w:color w:val="000000" w:themeColor="text1"/>
          <w:lang w:val="en-GB"/>
        </w:rPr>
      </w:pPr>
    </w:p>
    <w:p w14:paraId="3CE3C3AF" w14:textId="08377B1C" w:rsidR="00197D60" w:rsidRPr="00197D60" w:rsidRDefault="00197D60" w:rsidP="00707CEA">
      <w:pPr>
        <w:pStyle w:val="ListParagraph"/>
        <w:numPr>
          <w:ilvl w:val="0"/>
          <w:numId w:val="14"/>
        </w:numPr>
        <w:ind w:left="0" w:firstLine="0"/>
        <w:rPr>
          <w:b/>
          <w:bCs/>
          <w:color w:val="000000" w:themeColor="text1"/>
          <w:lang w:val="en-GB"/>
        </w:rPr>
      </w:pPr>
      <w:r w:rsidRPr="00197D60">
        <w:rPr>
          <w:b/>
          <w:bCs/>
          <w:lang w:val="en-GB"/>
        </w:rPr>
        <w:t>High Throughput Crystallization Laboratory</w:t>
      </w:r>
    </w:p>
    <w:p w14:paraId="537AA056" w14:textId="77777777" w:rsidR="00197D60" w:rsidRDefault="00197D60" w:rsidP="00707CEA">
      <w:pPr>
        <w:pStyle w:val="ListParagraph"/>
        <w:ind w:left="0"/>
        <w:rPr>
          <w:color w:val="000000" w:themeColor="text1"/>
          <w:lang w:val="en-GB"/>
        </w:rPr>
      </w:pPr>
    </w:p>
    <w:p w14:paraId="54159D88" w14:textId="77777777" w:rsidR="00197D60" w:rsidRDefault="00254644" w:rsidP="00707CEA">
      <w:pPr>
        <w:pStyle w:val="ListParagraph"/>
        <w:numPr>
          <w:ilvl w:val="1"/>
          <w:numId w:val="14"/>
        </w:numPr>
        <w:ind w:left="0" w:firstLine="0"/>
        <w:rPr>
          <w:color w:val="000000" w:themeColor="text1"/>
          <w:lang w:val="en-GB"/>
        </w:rPr>
      </w:pPr>
      <w:r w:rsidRPr="00197D60">
        <w:rPr>
          <w:color w:val="000000" w:themeColor="text1"/>
          <w:lang w:val="en-GB"/>
        </w:rPr>
        <w:t>Before</w:t>
      </w:r>
      <w:r w:rsidR="009B1727" w:rsidRPr="00197D60">
        <w:rPr>
          <w:color w:val="000000" w:themeColor="text1"/>
          <w:lang w:val="en-GB"/>
        </w:rPr>
        <w:t xml:space="preserve"> </w:t>
      </w:r>
      <w:r w:rsidRPr="00197D60">
        <w:rPr>
          <w:color w:val="000000" w:themeColor="text1"/>
          <w:lang w:val="en-GB"/>
        </w:rPr>
        <w:t>start</w:t>
      </w:r>
      <w:r w:rsidR="009B1727" w:rsidRPr="00197D60">
        <w:rPr>
          <w:color w:val="000000" w:themeColor="text1"/>
          <w:lang w:val="en-GB"/>
        </w:rPr>
        <w:t xml:space="preserve">ing, </w:t>
      </w:r>
      <w:r w:rsidRPr="00197D60">
        <w:rPr>
          <w:color w:val="000000" w:themeColor="text1"/>
          <w:lang w:val="en-GB"/>
        </w:rPr>
        <w:t>a</w:t>
      </w:r>
      <w:r w:rsidR="00A33C4E" w:rsidRPr="00197D60">
        <w:rPr>
          <w:color w:val="000000" w:themeColor="text1"/>
          <w:lang w:val="en-GB"/>
        </w:rPr>
        <w:t xml:space="preserve">sk for registration at the HTX lab through the CRIMS system https://htxlab.embl.fr/#/. </w:t>
      </w:r>
      <w:r w:rsidR="009B1727" w:rsidRPr="00197D60">
        <w:rPr>
          <w:color w:val="000000" w:themeColor="text1"/>
          <w:lang w:val="en-GB"/>
        </w:rPr>
        <w:t>The user credentials provide</w:t>
      </w:r>
      <w:r w:rsidR="00A33C4E" w:rsidRPr="00197D60">
        <w:rPr>
          <w:color w:val="000000" w:themeColor="text1"/>
          <w:lang w:val="en-GB"/>
        </w:rPr>
        <w:t xml:space="preserve"> remote access to all experimental design and evaluation interfaces. </w:t>
      </w:r>
    </w:p>
    <w:p w14:paraId="62A52FAD" w14:textId="77777777" w:rsidR="00197D60" w:rsidRDefault="00197D60" w:rsidP="00707CEA">
      <w:pPr>
        <w:pStyle w:val="ListParagraph"/>
        <w:ind w:left="0"/>
        <w:rPr>
          <w:color w:val="000000" w:themeColor="text1"/>
          <w:lang w:val="en-GB"/>
        </w:rPr>
      </w:pPr>
    </w:p>
    <w:p w14:paraId="01458A7C" w14:textId="596158AA" w:rsidR="00254644" w:rsidRPr="00197D60" w:rsidRDefault="009B1727" w:rsidP="00707CEA">
      <w:pPr>
        <w:pStyle w:val="ListParagraph"/>
        <w:numPr>
          <w:ilvl w:val="2"/>
          <w:numId w:val="14"/>
        </w:numPr>
        <w:ind w:left="0" w:firstLine="0"/>
        <w:rPr>
          <w:color w:val="000000" w:themeColor="text1"/>
          <w:lang w:val="en-GB"/>
        </w:rPr>
      </w:pPr>
      <w:r w:rsidRPr="00197D60">
        <w:rPr>
          <w:color w:val="000000" w:themeColor="text1"/>
          <w:lang w:val="en-GB"/>
        </w:rPr>
        <w:t>L</w:t>
      </w:r>
      <w:r w:rsidR="009251EE" w:rsidRPr="00197D60">
        <w:rPr>
          <w:color w:val="000000" w:themeColor="text1"/>
          <w:lang w:val="en-GB"/>
        </w:rPr>
        <w:t xml:space="preserve">og </w:t>
      </w:r>
      <w:r w:rsidRPr="00197D60">
        <w:rPr>
          <w:color w:val="000000" w:themeColor="text1"/>
          <w:lang w:val="en-GB"/>
        </w:rPr>
        <w:t>in to</w:t>
      </w:r>
      <w:r w:rsidR="00254644" w:rsidRPr="00197D60">
        <w:rPr>
          <w:color w:val="000000" w:themeColor="text1"/>
          <w:lang w:val="en-GB"/>
        </w:rPr>
        <w:t xml:space="preserve"> CRIMS through </w:t>
      </w:r>
      <w:r w:rsidRPr="00197D60">
        <w:rPr>
          <w:color w:val="000000" w:themeColor="text1"/>
          <w:lang w:val="en-GB"/>
        </w:rPr>
        <w:t xml:space="preserve">a web </w:t>
      </w:r>
      <w:r w:rsidR="00254644" w:rsidRPr="00197D60">
        <w:rPr>
          <w:color w:val="000000" w:themeColor="text1"/>
          <w:lang w:val="en-GB"/>
        </w:rPr>
        <w:t xml:space="preserve">navigator (Firefox, Chrome and Safari are supported). The CRIMs web server is encrypted to prevent third parties from accessing data while it travels through the web. </w:t>
      </w:r>
      <w:r w:rsidRPr="00197D60">
        <w:rPr>
          <w:color w:val="000000" w:themeColor="text1"/>
          <w:lang w:val="en-GB"/>
        </w:rPr>
        <w:t>Once in CRIMS, a</w:t>
      </w:r>
      <w:r w:rsidR="00254644" w:rsidRPr="00197D60">
        <w:rPr>
          <w:color w:val="000000" w:themeColor="text1"/>
          <w:lang w:val="en-GB"/>
        </w:rPr>
        <w:t xml:space="preserve"> series of menus </w:t>
      </w:r>
      <w:r w:rsidRPr="00197D60">
        <w:rPr>
          <w:color w:val="000000" w:themeColor="text1"/>
          <w:lang w:val="en-GB"/>
        </w:rPr>
        <w:t>to</w:t>
      </w:r>
      <w:r w:rsidR="00254644" w:rsidRPr="00197D60">
        <w:rPr>
          <w:color w:val="000000" w:themeColor="text1"/>
          <w:lang w:val="en-GB"/>
        </w:rPr>
        <w:t xml:space="preserve"> the left of </w:t>
      </w:r>
      <w:r w:rsidRPr="00197D60">
        <w:rPr>
          <w:color w:val="000000" w:themeColor="text1"/>
          <w:lang w:val="en-GB"/>
        </w:rPr>
        <w:t>the</w:t>
      </w:r>
      <w:r w:rsidR="00FA01E5" w:rsidRPr="00197D60">
        <w:rPr>
          <w:color w:val="000000" w:themeColor="text1"/>
          <w:lang w:val="en-GB"/>
        </w:rPr>
        <w:t xml:space="preserve"> </w:t>
      </w:r>
      <w:r w:rsidR="00254644" w:rsidRPr="00197D60">
        <w:rPr>
          <w:color w:val="000000" w:themeColor="text1"/>
          <w:lang w:val="en-GB"/>
        </w:rPr>
        <w:t xml:space="preserve">screening </w:t>
      </w:r>
      <w:r w:rsidR="00FA01E5" w:rsidRPr="00197D60">
        <w:rPr>
          <w:color w:val="000000" w:themeColor="text1"/>
          <w:lang w:val="en-GB"/>
        </w:rPr>
        <w:t xml:space="preserve">help </w:t>
      </w:r>
      <w:r w:rsidR="00254644" w:rsidRPr="00197D60">
        <w:rPr>
          <w:color w:val="000000" w:themeColor="text1"/>
          <w:lang w:val="en-GB"/>
        </w:rPr>
        <w:t>man</w:t>
      </w:r>
      <w:r w:rsidR="00FA01E5" w:rsidRPr="00197D60">
        <w:rPr>
          <w:color w:val="000000" w:themeColor="text1"/>
          <w:lang w:val="en-GB"/>
        </w:rPr>
        <w:t>a</w:t>
      </w:r>
      <w:r w:rsidR="00254644" w:rsidRPr="00197D60">
        <w:rPr>
          <w:color w:val="000000" w:themeColor="text1"/>
          <w:lang w:val="en-GB"/>
        </w:rPr>
        <w:t>ge and create samples, request crystallization experiments, manage and visualize plates</w:t>
      </w:r>
      <w:r w:rsidR="007D5D72" w:rsidRPr="00197D60">
        <w:rPr>
          <w:color w:val="000000" w:themeColor="text1"/>
          <w:lang w:val="en-GB"/>
        </w:rPr>
        <w:t>, etc</w:t>
      </w:r>
      <w:r w:rsidR="00254644" w:rsidRPr="00197D60">
        <w:rPr>
          <w:color w:val="000000" w:themeColor="text1"/>
          <w:lang w:val="en-GB"/>
        </w:rPr>
        <w:t xml:space="preserve">. </w:t>
      </w:r>
      <w:r w:rsidR="00FA01E5" w:rsidRPr="00197D60">
        <w:rPr>
          <w:color w:val="000000" w:themeColor="text1"/>
          <w:lang w:val="en-GB"/>
        </w:rPr>
        <w:t>A series of video tutorials are available at https://medias01-web.embl.de/Mediasite/Showcase/embl/Channel/a2168bcaa36b4564851663e5b69594014d</w:t>
      </w:r>
      <w:r w:rsidR="007D5D72" w:rsidRPr="00197D60">
        <w:rPr>
          <w:color w:val="000000" w:themeColor="text1"/>
          <w:lang w:val="en-GB"/>
        </w:rPr>
        <w:t>.</w:t>
      </w:r>
    </w:p>
    <w:p w14:paraId="24299731" w14:textId="6A99FAE1" w:rsidR="007D5D72" w:rsidRPr="000C260C" w:rsidRDefault="007D5D72" w:rsidP="00707CEA">
      <w:pPr>
        <w:contextualSpacing/>
        <w:rPr>
          <w:color w:val="000000" w:themeColor="text1"/>
          <w:lang w:val="en-GB"/>
        </w:rPr>
      </w:pPr>
    </w:p>
    <w:p w14:paraId="303A7FE7" w14:textId="462F165D" w:rsidR="007D5D72" w:rsidRPr="000C260C" w:rsidRDefault="00197D60" w:rsidP="00707CEA">
      <w:pPr>
        <w:contextualSpacing/>
        <w:rPr>
          <w:color w:val="000000" w:themeColor="text1"/>
          <w:lang w:val="en-GB"/>
        </w:rPr>
      </w:pPr>
      <w:r>
        <w:rPr>
          <w:color w:val="000000" w:themeColor="text1"/>
          <w:lang w:val="en-GB"/>
        </w:rPr>
        <w:t xml:space="preserve">NOTE: </w:t>
      </w:r>
      <w:r w:rsidR="00701965" w:rsidRPr="000C260C">
        <w:rPr>
          <w:color w:val="000000" w:themeColor="text1"/>
          <w:lang w:val="en-GB"/>
        </w:rPr>
        <w:t>U</w:t>
      </w:r>
      <w:r w:rsidR="007D5D72" w:rsidRPr="000C260C">
        <w:rPr>
          <w:color w:val="000000" w:themeColor="text1"/>
          <w:lang w:val="en-GB"/>
        </w:rPr>
        <w:t xml:space="preserve">sers sending samples by courier </w:t>
      </w:r>
      <w:r w:rsidR="00701965" w:rsidRPr="000C260C">
        <w:rPr>
          <w:color w:val="000000" w:themeColor="text1"/>
          <w:lang w:val="en-GB"/>
        </w:rPr>
        <w:t>need to</w:t>
      </w:r>
      <w:r w:rsidR="007D5D72" w:rsidRPr="000C260C">
        <w:rPr>
          <w:color w:val="000000" w:themeColor="text1"/>
          <w:lang w:val="en-GB"/>
        </w:rPr>
        <w:t xml:space="preserve"> register the samples</w:t>
      </w:r>
      <w:r w:rsidR="00D1418B" w:rsidRPr="000C260C">
        <w:rPr>
          <w:color w:val="000000" w:themeColor="text1"/>
          <w:lang w:val="en-GB"/>
        </w:rPr>
        <w:t xml:space="preserve"> and the requested crystallization experiments through </w:t>
      </w:r>
      <w:r w:rsidR="007D5D72" w:rsidRPr="000C260C">
        <w:rPr>
          <w:color w:val="000000" w:themeColor="text1"/>
          <w:lang w:val="en-GB"/>
        </w:rPr>
        <w:t xml:space="preserve">CRIMS </w:t>
      </w:r>
      <w:r w:rsidR="00D1418B" w:rsidRPr="000C260C">
        <w:rPr>
          <w:color w:val="000000" w:themeColor="text1"/>
          <w:lang w:val="en-GB"/>
        </w:rPr>
        <w:t>before sending the sample to ensure they can be processed without delay upon arrival. Please</w:t>
      </w:r>
      <w:r w:rsidR="00701965" w:rsidRPr="000C260C">
        <w:rPr>
          <w:color w:val="000000" w:themeColor="text1"/>
          <w:lang w:val="en-GB"/>
        </w:rPr>
        <w:t>,</w:t>
      </w:r>
      <w:r w:rsidR="00D1418B" w:rsidRPr="000C260C">
        <w:rPr>
          <w:color w:val="000000" w:themeColor="text1"/>
          <w:lang w:val="en-GB"/>
        </w:rPr>
        <w:t xml:space="preserve"> send the shipment details to htx@embl.fr. </w:t>
      </w:r>
    </w:p>
    <w:p w14:paraId="67E2BA41" w14:textId="1A0794FA" w:rsidR="00254644" w:rsidRPr="000C260C" w:rsidRDefault="00254644" w:rsidP="00707CEA">
      <w:pPr>
        <w:contextualSpacing/>
        <w:rPr>
          <w:color w:val="000000" w:themeColor="text1"/>
          <w:lang w:val="en-GB"/>
        </w:rPr>
      </w:pPr>
      <w:r w:rsidRPr="000C260C">
        <w:rPr>
          <w:color w:val="000000" w:themeColor="text1"/>
          <w:lang w:val="en-GB"/>
        </w:rPr>
        <w:t xml:space="preserve"> </w:t>
      </w:r>
    </w:p>
    <w:p w14:paraId="3C6E6774" w14:textId="662BBB09" w:rsidR="007D5D72" w:rsidRPr="000C260C" w:rsidRDefault="007D5D72" w:rsidP="00707CEA">
      <w:pPr>
        <w:pStyle w:val="ListParagraph"/>
        <w:numPr>
          <w:ilvl w:val="1"/>
          <w:numId w:val="14"/>
        </w:numPr>
        <w:ind w:left="0" w:firstLine="0"/>
        <w:rPr>
          <w:color w:val="000000" w:themeColor="text1"/>
          <w:highlight w:val="yellow"/>
          <w:lang w:val="en-GB"/>
        </w:rPr>
      </w:pPr>
      <w:r w:rsidRPr="000C260C">
        <w:rPr>
          <w:color w:val="000000" w:themeColor="text1"/>
          <w:highlight w:val="yellow"/>
          <w:lang w:val="en-GB"/>
        </w:rPr>
        <w:t xml:space="preserve">Log in into </w:t>
      </w:r>
      <w:r w:rsidR="00A33C4E" w:rsidRPr="000C260C">
        <w:rPr>
          <w:color w:val="000000" w:themeColor="text1"/>
          <w:highlight w:val="yellow"/>
          <w:lang w:val="en-GB"/>
        </w:rPr>
        <w:t>CRIMS</w:t>
      </w:r>
      <w:r w:rsidRPr="000C260C">
        <w:rPr>
          <w:color w:val="000000" w:themeColor="text1"/>
          <w:highlight w:val="yellow"/>
          <w:lang w:val="en-GB"/>
        </w:rPr>
        <w:t xml:space="preserve"> (</w:t>
      </w:r>
      <w:hyperlink r:id="rId19" w:history="1">
        <w:r w:rsidRPr="000C260C">
          <w:rPr>
            <w:rStyle w:val="Hyperlink"/>
            <w:highlight w:val="yellow"/>
            <w:lang w:val="en-GB"/>
          </w:rPr>
          <w:t>https://htxlab.embl.fr</w:t>
        </w:r>
      </w:hyperlink>
      <w:r w:rsidRPr="000C260C">
        <w:rPr>
          <w:color w:val="000000" w:themeColor="text1"/>
          <w:highlight w:val="yellow"/>
          <w:lang w:val="en-GB"/>
        </w:rPr>
        <w:t xml:space="preserve"> ) with </w:t>
      </w:r>
      <w:r w:rsidR="00910CB0" w:rsidRPr="000C260C">
        <w:rPr>
          <w:color w:val="000000" w:themeColor="text1"/>
          <w:highlight w:val="yellow"/>
          <w:lang w:val="en-GB"/>
        </w:rPr>
        <w:t>a web</w:t>
      </w:r>
      <w:r w:rsidRPr="000C260C">
        <w:rPr>
          <w:color w:val="000000" w:themeColor="text1"/>
          <w:highlight w:val="yellow"/>
          <w:lang w:val="en-GB"/>
        </w:rPr>
        <w:t xml:space="preserve"> browser and click on the </w:t>
      </w:r>
      <w:r w:rsidR="00197D60">
        <w:rPr>
          <w:b/>
          <w:bCs/>
          <w:color w:val="000000" w:themeColor="text1"/>
          <w:highlight w:val="yellow"/>
          <w:lang w:val="en-GB"/>
        </w:rPr>
        <w:t>S</w:t>
      </w:r>
      <w:r w:rsidRPr="00197D60">
        <w:rPr>
          <w:b/>
          <w:bCs/>
          <w:color w:val="000000" w:themeColor="text1"/>
          <w:highlight w:val="yellow"/>
          <w:lang w:val="en-GB"/>
        </w:rPr>
        <w:t>amples</w:t>
      </w:r>
      <w:r w:rsidRPr="000C260C">
        <w:rPr>
          <w:color w:val="000000" w:themeColor="text1"/>
          <w:highlight w:val="yellow"/>
          <w:lang w:val="en-GB"/>
        </w:rPr>
        <w:t xml:space="preserve"> </w:t>
      </w:r>
      <w:r w:rsidRPr="00197D60">
        <w:rPr>
          <w:b/>
          <w:bCs/>
          <w:color w:val="000000" w:themeColor="text1"/>
          <w:highlight w:val="yellow"/>
          <w:lang w:val="en-GB"/>
        </w:rPr>
        <w:t>Menu</w:t>
      </w:r>
      <w:r w:rsidRPr="000C260C">
        <w:rPr>
          <w:color w:val="000000" w:themeColor="text1"/>
          <w:highlight w:val="yellow"/>
          <w:lang w:val="en-GB"/>
        </w:rPr>
        <w:t>. This will open an interface with project and sample management tools</w:t>
      </w:r>
      <w:r w:rsidR="00197D60">
        <w:rPr>
          <w:color w:val="000000" w:themeColor="text1"/>
          <w:highlight w:val="yellow"/>
          <w:lang w:val="en-GB"/>
        </w:rPr>
        <w:t>.</w:t>
      </w:r>
    </w:p>
    <w:p w14:paraId="3DEC30E7" w14:textId="77777777" w:rsidR="007D5D72" w:rsidRPr="000C260C" w:rsidRDefault="007D5D72" w:rsidP="00707CEA">
      <w:pPr>
        <w:contextualSpacing/>
        <w:rPr>
          <w:color w:val="000000" w:themeColor="text1"/>
          <w:highlight w:val="yellow"/>
          <w:lang w:val="en-GB"/>
        </w:rPr>
      </w:pPr>
    </w:p>
    <w:p w14:paraId="7C6FDFFB" w14:textId="2E61AA76" w:rsidR="00D1418B" w:rsidRPr="000C260C" w:rsidRDefault="007D5D72" w:rsidP="00707CEA">
      <w:pPr>
        <w:pStyle w:val="ListParagraph"/>
        <w:numPr>
          <w:ilvl w:val="1"/>
          <w:numId w:val="14"/>
        </w:numPr>
        <w:ind w:left="0" w:firstLine="0"/>
        <w:rPr>
          <w:color w:val="000000" w:themeColor="text1"/>
          <w:highlight w:val="yellow"/>
          <w:lang w:val="en-GB"/>
        </w:rPr>
      </w:pPr>
      <w:r w:rsidRPr="000C260C">
        <w:rPr>
          <w:color w:val="000000" w:themeColor="text1"/>
          <w:highlight w:val="yellow"/>
          <w:lang w:val="en-GB"/>
        </w:rPr>
        <w:t xml:space="preserve">Click on the </w:t>
      </w:r>
      <w:r w:rsidRPr="000C260C">
        <w:rPr>
          <w:b/>
          <w:color w:val="000000" w:themeColor="text1"/>
          <w:highlight w:val="yellow"/>
          <w:lang w:val="en-GB"/>
        </w:rPr>
        <w:t>New Sample</w:t>
      </w:r>
      <w:r w:rsidRPr="000C260C">
        <w:rPr>
          <w:color w:val="000000" w:themeColor="text1"/>
          <w:highlight w:val="yellow"/>
          <w:lang w:val="en-GB"/>
        </w:rPr>
        <w:t xml:space="preserve"> button</w:t>
      </w:r>
      <w:r w:rsidR="00D1418B" w:rsidRPr="000C260C">
        <w:rPr>
          <w:color w:val="000000" w:themeColor="text1"/>
          <w:highlight w:val="yellow"/>
          <w:lang w:val="en-GB"/>
        </w:rPr>
        <w:t xml:space="preserve"> a</w:t>
      </w:r>
      <w:r w:rsidRPr="000C260C">
        <w:rPr>
          <w:color w:val="000000" w:themeColor="text1"/>
          <w:highlight w:val="yellow"/>
          <w:lang w:val="en-GB"/>
        </w:rPr>
        <w:t xml:space="preserve">nd provide </w:t>
      </w:r>
      <w:r w:rsidR="00D1418B" w:rsidRPr="000C260C">
        <w:rPr>
          <w:color w:val="000000" w:themeColor="text1"/>
          <w:highlight w:val="yellow"/>
          <w:lang w:val="en-GB"/>
        </w:rPr>
        <w:t xml:space="preserve">the information requested. CRIMS allows to organize samples under different projects, </w:t>
      </w:r>
      <w:proofErr w:type="gramStart"/>
      <w:r w:rsidR="00D1418B" w:rsidRPr="000C260C">
        <w:rPr>
          <w:color w:val="000000" w:themeColor="text1"/>
          <w:highlight w:val="yellow"/>
          <w:lang w:val="en-GB"/>
        </w:rPr>
        <w:t>targets</w:t>
      </w:r>
      <w:proofErr w:type="gramEnd"/>
      <w:r w:rsidR="00D1418B" w:rsidRPr="000C260C">
        <w:rPr>
          <w:color w:val="000000" w:themeColor="text1"/>
          <w:highlight w:val="yellow"/>
          <w:lang w:val="en-GB"/>
        </w:rPr>
        <w:t xml:space="preserve"> and constructs. </w:t>
      </w:r>
      <w:r w:rsidR="00B87A94" w:rsidRPr="000C260C">
        <w:rPr>
          <w:color w:val="000000" w:themeColor="text1"/>
          <w:highlight w:val="yellow"/>
          <w:lang w:val="en-GB"/>
        </w:rPr>
        <w:t>A</w:t>
      </w:r>
      <w:r w:rsidR="00D1418B" w:rsidRPr="000C260C">
        <w:rPr>
          <w:color w:val="000000" w:themeColor="text1"/>
          <w:highlight w:val="yellow"/>
          <w:lang w:val="en-GB"/>
        </w:rPr>
        <w:t xml:space="preserve">ssign </w:t>
      </w:r>
      <w:r w:rsidR="00B87A94" w:rsidRPr="000C260C">
        <w:rPr>
          <w:color w:val="000000" w:themeColor="text1"/>
          <w:highlight w:val="yellow"/>
          <w:lang w:val="en-GB"/>
        </w:rPr>
        <w:t xml:space="preserve">the </w:t>
      </w:r>
      <w:r w:rsidR="00D1418B" w:rsidRPr="000C260C">
        <w:rPr>
          <w:color w:val="000000" w:themeColor="text1"/>
          <w:highlight w:val="yellow"/>
          <w:lang w:val="en-GB"/>
        </w:rPr>
        <w:t>sample to exi</w:t>
      </w:r>
      <w:r w:rsidR="004D225B" w:rsidRPr="000C260C">
        <w:rPr>
          <w:color w:val="000000" w:themeColor="text1"/>
          <w:highlight w:val="yellow"/>
          <w:lang w:val="en-GB"/>
        </w:rPr>
        <w:t>s</w:t>
      </w:r>
      <w:r w:rsidR="00D1418B" w:rsidRPr="000C260C">
        <w:rPr>
          <w:color w:val="000000" w:themeColor="text1"/>
          <w:highlight w:val="yellow"/>
          <w:lang w:val="en-GB"/>
        </w:rPr>
        <w:t>ting ones or create new ones at this point.</w:t>
      </w:r>
    </w:p>
    <w:p w14:paraId="530DD4F6" w14:textId="77777777" w:rsidR="007D5D72" w:rsidRPr="000C260C" w:rsidRDefault="007D5D72" w:rsidP="00707CEA">
      <w:pPr>
        <w:pStyle w:val="ListParagraph"/>
        <w:ind w:left="0"/>
        <w:rPr>
          <w:color w:val="000000" w:themeColor="text1"/>
          <w:highlight w:val="yellow"/>
          <w:lang w:val="en-GB"/>
        </w:rPr>
      </w:pPr>
    </w:p>
    <w:p w14:paraId="187C0D4E" w14:textId="77777777" w:rsidR="00707CEA" w:rsidRDefault="00D1418B" w:rsidP="00707CEA">
      <w:pPr>
        <w:pStyle w:val="ListParagraph"/>
        <w:numPr>
          <w:ilvl w:val="1"/>
          <w:numId w:val="14"/>
        </w:numPr>
        <w:ind w:left="0" w:firstLine="0"/>
        <w:rPr>
          <w:color w:val="000000" w:themeColor="text1"/>
          <w:highlight w:val="yellow"/>
          <w:lang w:val="en-GB"/>
        </w:rPr>
      </w:pPr>
      <w:r w:rsidRPr="00707CEA">
        <w:rPr>
          <w:color w:val="000000" w:themeColor="text1"/>
          <w:highlight w:val="yellow"/>
          <w:lang w:val="en-GB"/>
        </w:rPr>
        <w:t xml:space="preserve">Once the requested information </w:t>
      </w:r>
      <w:r w:rsidR="0044424F" w:rsidRPr="00707CEA">
        <w:rPr>
          <w:color w:val="000000" w:themeColor="text1"/>
          <w:highlight w:val="yellow"/>
          <w:lang w:val="en-GB"/>
        </w:rPr>
        <w:t xml:space="preserve">has been entered </w:t>
      </w:r>
      <w:r w:rsidRPr="00707CEA">
        <w:rPr>
          <w:color w:val="000000" w:themeColor="text1"/>
          <w:highlight w:val="yellow"/>
          <w:lang w:val="en-GB"/>
        </w:rPr>
        <w:t xml:space="preserve">click on </w:t>
      </w:r>
      <w:r w:rsidRPr="00707CEA">
        <w:rPr>
          <w:b/>
          <w:color w:val="000000" w:themeColor="text1"/>
          <w:highlight w:val="yellow"/>
          <w:lang w:val="en-GB"/>
        </w:rPr>
        <w:t>Save &amp; Make Request</w:t>
      </w:r>
      <w:r w:rsidRPr="00707CEA">
        <w:rPr>
          <w:color w:val="000000" w:themeColor="text1"/>
          <w:highlight w:val="yellow"/>
          <w:lang w:val="en-GB"/>
        </w:rPr>
        <w:t xml:space="preserve">. </w:t>
      </w:r>
      <w:r w:rsidR="0044424F" w:rsidRPr="00707CEA">
        <w:rPr>
          <w:color w:val="000000" w:themeColor="text1"/>
          <w:highlight w:val="yellow"/>
          <w:lang w:val="en-GB"/>
        </w:rPr>
        <w:t>S</w:t>
      </w:r>
      <w:r w:rsidRPr="00707CEA">
        <w:rPr>
          <w:color w:val="000000" w:themeColor="text1"/>
          <w:highlight w:val="yellow"/>
          <w:lang w:val="en-GB"/>
        </w:rPr>
        <w:t>elect the crystallization</w:t>
      </w:r>
      <w:r w:rsidR="00F01C76" w:rsidRPr="00707CEA">
        <w:rPr>
          <w:color w:val="000000" w:themeColor="text1"/>
          <w:highlight w:val="yellow"/>
          <w:lang w:val="en-GB"/>
        </w:rPr>
        <w:t xml:space="preserve"> protocol</w:t>
      </w:r>
      <w:r w:rsidRPr="00707CEA">
        <w:rPr>
          <w:color w:val="000000" w:themeColor="text1"/>
          <w:highlight w:val="yellow"/>
          <w:lang w:val="en-GB"/>
        </w:rPr>
        <w:t xml:space="preserve">, the </w:t>
      </w:r>
      <w:r w:rsidR="0044424F" w:rsidRPr="00707CEA">
        <w:rPr>
          <w:color w:val="000000" w:themeColor="text1"/>
          <w:highlight w:val="yellow"/>
          <w:lang w:val="en-GB"/>
        </w:rPr>
        <w:t xml:space="preserve">crystallization </w:t>
      </w:r>
      <w:r w:rsidRPr="00707CEA">
        <w:rPr>
          <w:color w:val="000000" w:themeColor="text1"/>
          <w:highlight w:val="yellow"/>
          <w:lang w:val="en-GB"/>
        </w:rPr>
        <w:t xml:space="preserve">screens to </w:t>
      </w:r>
      <w:r w:rsidR="0044424F" w:rsidRPr="00707CEA">
        <w:rPr>
          <w:color w:val="000000" w:themeColor="text1"/>
          <w:highlight w:val="yellow"/>
          <w:lang w:val="en-GB"/>
        </w:rPr>
        <w:t xml:space="preserve">be </w:t>
      </w:r>
      <w:r w:rsidRPr="00707CEA">
        <w:rPr>
          <w:color w:val="000000" w:themeColor="text1"/>
          <w:highlight w:val="yellow"/>
          <w:lang w:val="en-GB"/>
        </w:rPr>
        <w:t>use</w:t>
      </w:r>
      <w:r w:rsidR="0044424F" w:rsidRPr="00707CEA">
        <w:rPr>
          <w:color w:val="000000" w:themeColor="text1"/>
          <w:highlight w:val="yellow"/>
          <w:lang w:val="en-GB"/>
        </w:rPr>
        <w:t>d</w:t>
      </w:r>
      <w:r w:rsidR="00F01C76" w:rsidRPr="00707CEA">
        <w:rPr>
          <w:color w:val="000000" w:themeColor="text1"/>
          <w:highlight w:val="yellow"/>
          <w:lang w:val="en-GB"/>
        </w:rPr>
        <w:t>, the incubation temperature</w:t>
      </w:r>
      <w:r w:rsidRPr="00707CEA">
        <w:rPr>
          <w:color w:val="000000" w:themeColor="text1"/>
          <w:highlight w:val="yellow"/>
          <w:lang w:val="en-GB"/>
        </w:rPr>
        <w:t xml:space="preserve"> and the </w:t>
      </w:r>
      <w:r w:rsidR="0044424F" w:rsidRPr="00707CEA">
        <w:rPr>
          <w:color w:val="000000" w:themeColor="text1"/>
          <w:highlight w:val="yellow"/>
          <w:lang w:val="en-GB"/>
        </w:rPr>
        <w:t xml:space="preserve">desired </w:t>
      </w:r>
      <w:r w:rsidR="00F01C76" w:rsidRPr="00707CEA">
        <w:rPr>
          <w:color w:val="000000" w:themeColor="text1"/>
          <w:highlight w:val="yellow"/>
          <w:lang w:val="en-GB"/>
        </w:rPr>
        <w:t xml:space="preserve">date </w:t>
      </w:r>
      <w:r w:rsidR="0044424F" w:rsidRPr="00707CEA">
        <w:rPr>
          <w:color w:val="000000" w:themeColor="text1"/>
          <w:highlight w:val="yellow"/>
          <w:lang w:val="en-GB"/>
        </w:rPr>
        <w:t>for the</w:t>
      </w:r>
      <w:r w:rsidR="00F01C76" w:rsidRPr="00707CEA">
        <w:rPr>
          <w:color w:val="000000" w:themeColor="text1"/>
          <w:highlight w:val="yellow"/>
          <w:lang w:val="en-GB"/>
        </w:rPr>
        <w:t xml:space="preserve"> experiments. </w:t>
      </w:r>
    </w:p>
    <w:p w14:paraId="021BFF6D" w14:textId="77777777" w:rsidR="00707CEA" w:rsidRPr="00707CEA" w:rsidRDefault="00707CEA" w:rsidP="00707CEA">
      <w:pPr>
        <w:pStyle w:val="ListParagraph"/>
        <w:ind w:left="0"/>
        <w:rPr>
          <w:color w:val="000000" w:themeColor="text1"/>
          <w:highlight w:val="yellow"/>
          <w:lang w:val="en-GB"/>
        </w:rPr>
      </w:pPr>
    </w:p>
    <w:p w14:paraId="50FE9E5A" w14:textId="0D5C518D" w:rsidR="007D5D72" w:rsidRPr="00707CEA" w:rsidRDefault="00B85917" w:rsidP="00707CEA">
      <w:pPr>
        <w:pStyle w:val="ListParagraph"/>
        <w:numPr>
          <w:ilvl w:val="2"/>
          <w:numId w:val="14"/>
        </w:numPr>
        <w:ind w:left="0" w:firstLine="0"/>
        <w:rPr>
          <w:color w:val="000000" w:themeColor="text1"/>
          <w:highlight w:val="yellow"/>
          <w:lang w:val="en-GB"/>
        </w:rPr>
      </w:pPr>
      <w:r w:rsidRPr="00707CEA">
        <w:rPr>
          <w:color w:val="000000" w:themeColor="text1"/>
          <w:highlight w:val="yellow"/>
          <w:lang w:val="en-GB"/>
        </w:rPr>
        <w:t xml:space="preserve">Use the comment </w:t>
      </w:r>
      <w:r w:rsidR="00707CEA" w:rsidRPr="00707CEA">
        <w:rPr>
          <w:color w:val="000000" w:themeColor="text1"/>
          <w:highlight w:val="yellow"/>
          <w:lang w:val="en-GB"/>
        </w:rPr>
        <w:t>fields</w:t>
      </w:r>
      <w:r w:rsidRPr="00707CEA">
        <w:rPr>
          <w:color w:val="000000" w:themeColor="text1"/>
          <w:highlight w:val="yellow"/>
          <w:lang w:val="en-GB"/>
        </w:rPr>
        <w:t xml:space="preserve"> to p</w:t>
      </w:r>
      <w:r w:rsidR="00F01C76" w:rsidRPr="00707CEA">
        <w:rPr>
          <w:color w:val="000000" w:themeColor="text1"/>
          <w:highlight w:val="yellow"/>
          <w:lang w:val="en-GB"/>
        </w:rPr>
        <w:t xml:space="preserve">rovide indications about </w:t>
      </w:r>
      <w:r w:rsidRPr="00707CEA">
        <w:rPr>
          <w:color w:val="000000" w:themeColor="text1"/>
          <w:highlight w:val="yellow"/>
          <w:lang w:val="en-GB"/>
        </w:rPr>
        <w:t xml:space="preserve">the </w:t>
      </w:r>
      <w:r w:rsidR="00F01C76" w:rsidRPr="00707CEA">
        <w:rPr>
          <w:color w:val="000000" w:themeColor="text1"/>
          <w:highlight w:val="yellow"/>
          <w:lang w:val="en-GB"/>
        </w:rPr>
        <w:t xml:space="preserve">samples that are important for </w:t>
      </w:r>
      <w:r w:rsidR="00F01C76" w:rsidRPr="00707CEA">
        <w:rPr>
          <w:color w:val="000000" w:themeColor="text1"/>
          <w:highlight w:val="yellow"/>
          <w:lang w:val="en-GB"/>
        </w:rPr>
        <w:lastRenderedPageBreak/>
        <w:t>the HTX lab operators to know.</w:t>
      </w:r>
      <w:r w:rsidR="00B60341" w:rsidRPr="00707CEA">
        <w:rPr>
          <w:color w:val="000000" w:themeColor="text1"/>
          <w:highlight w:val="yellow"/>
          <w:lang w:val="en-GB"/>
        </w:rPr>
        <w:t xml:space="preserve"> </w:t>
      </w:r>
      <w:r w:rsidR="007C3C5D" w:rsidRPr="00707CEA">
        <w:rPr>
          <w:color w:val="000000" w:themeColor="text1"/>
          <w:highlight w:val="yellow"/>
          <w:lang w:val="en-GB"/>
        </w:rPr>
        <w:t>C</w:t>
      </w:r>
      <w:r w:rsidR="00F735ED" w:rsidRPr="00707CEA">
        <w:rPr>
          <w:color w:val="000000" w:themeColor="text1"/>
          <w:highlight w:val="yellow"/>
          <w:lang w:val="en-GB"/>
        </w:rPr>
        <w:t xml:space="preserve">ustom screens </w:t>
      </w:r>
      <w:r w:rsidR="007C3C5D" w:rsidRPr="00707CEA">
        <w:rPr>
          <w:color w:val="000000" w:themeColor="text1"/>
          <w:highlight w:val="yellow"/>
          <w:lang w:val="en-GB"/>
        </w:rPr>
        <w:t xml:space="preserve">can also be selected </w:t>
      </w:r>
      <w:r w:rsidR="00F735ED" w:rsidRPr="00707CEA">
        <w:rPr>
          <w:color w:val="000000" w:themeColor="text1"/>
          <w:highlight w:val="yellow"/>
          <w:lang w:val="en-GB"/>
        </w:rPr>
        <w:t xml:space="preserve">(see below). </w:t>
      </w:r>
      <w:r w:rsidR="00B60341" w:rsidRPr="00707CEA">
        <w:rPr>
          <w:color w:val="000000" w:themeColor="text1"/>
          <w:highlight w:val="yellow"/>
          <w:lang w:val="en-GB"/>
        </w:rPr>
        <w:t xml:space="preserve">After </w:t>
      </w:r>
      <w:r w:rsidR="00164A30" w:rsidRPr="00707CEA">
        <w:rPr>
          <w:color w:val="000000" w:themeColor="text1"/>
          <w:highlight w:val="yellow"/>
          <w:lang w:val="en-GB"/>
        </w:rPr>
        <w:t>submitting</w:t>
      </w:r>
      <w:r w:rsidR="00B60341" w:rsidRPr="00707CEA">
        <w:rPr>
          <w:color w:val="000000" w:themeColor="text1"/>
          <w:highlight w:val="yellow"/>
          <w:lang w:val="en-GB"/>
        </w:rPr>
        <w:t xml:space="preserve"> </w:t>
      </w:r>
      <w:r w:rsidR="006C1D06" w:rsidRPr="00707CEA">
        <w:rPr>
          <w:color w:val="000000" w:themeColor="text1"/>
          <w:highlight w:val="yellow"/>
          <w:lang w:val="en-GB"/>
        </w:rPr>
        <w:t xml:space="preserve">the </w:t>
      </w:r>
      <w:r w:rsidR="00B60341" w:rsidRPr="00707CEA">
        <w:rPr>
          <w:color w:val="000000" w:themeColor="text1"/>
          <w:highlight w:val="yellow"/>
          <w:lang w:val="en-GB"/>
        </w:rPr>
        <w:t>crystallization request it will be validated by the HTX Lab Team</w:t>
      </w:r>
      <w:r w:rsidR="006C1D06" w:rsidRPr="00707CEA">
        <w:rPr>
          <w:color w:val="000000" w:themeColor="text1"/>
          <w:highlight w:val="yellow"/>
          <w:lang w:val="en-GB"/>
        </w:rPr>
        <w:t xml:space="preserve"> and </w:t>
      </w:r>
      <w:r w:rsidR="00B60341" w:rsidRPr="00707CEA">
        <w:rPr>
          <w:color w:val="000000" w:themeColor="text1"/>
          <w:highlight w:val="yellow"/>
          <w:lang w:val="en-GB"/>
        </w:rPr>
        <w:t xml:space="preserve">confirmation about the scheduling of </w:t>
      </w:r>
      <w:r w:rsidR="006C1D06" w:rsidRPr="00707CEA">
        <w:rPr>
          <w:color w:val="000000" w:themeColor="text1"/>
          <w:highlight w:val="yellow"/>
          <w:lang w:val="en-GB"/>
        </w:rPr>
        <w:t>the</w:t>
      </w:r>
      <w:r w:rsidR="00B60341" w:rsidRPr="00707CEA">
        <w:rPr>
          <w:color w:val="000000" w:themeColor="text1"/>
          <w:highlight w:val="yellow"/>
          <w:lang w:val="en-GB"/>
        </w:rPr>
        <w:t xml:space="preserve"> experiments</w:t>
      </w:r>
      <w:r w:rsidR="006C1D06" w:rsidRPr="00707CEA">
        <w:rPr>
          <w:color w:val="000000" w:themeColor="text1"/>
          <w:highlight w:val="yellow"/>
          <w:lang w:val="en-GB"/>
        </w:rPr>
        <w:t xml:space="preserve"> will be sent via e-mail</w:t>
      </w:r>
      <w:r w:rsidR="00B60341" w:rsidRPr="00707CEA">
        <w:rPr>
          <w:color w:val="000000" w:themeColor="text1"/>
          <w:highlight w:val="yellow"/>
          <w:lang w:val="en-GB"/>
        </w:rPr>
        <w:t xml:space="preserve">. </w:t>
      </w:r>
      <w:r w:rsidR="005738F0" w:rsidRPr="00707CEA">
        <w:rPr>
          <w:color w:val="000000" w:themeColor="text1"/>
          <w:highlight w:val="yellow"/>
          <w:lang w:val="en-GB"/>
        </w:rPr>
        <w:t>M</w:t>
      </w:r>
      <w:r w:rsidR="00B60341" w:rsidRPr="00707CEA">
        <w:rPr>
          <w:color w:val="000000" w:themeColor="text1"/>
          <w:highlight w:val="yellow"/>
          <w:lang w:val="en-GB"/>
        </w:rPr>
        <w:t>ake sure to select experiment dates that are compatible with times required for sample shipment.</w:t>
      </w:r>
    </w:p>
    <w:p w14:paraId="374955B5" w14:textId="77777777" w:rsidR="00B60341" w:rsidRPr="00707CEA" w:rsidRDefault="00B60341" w:rsidP="00707CEA">
      <w:pPr>
        <w:pStyle w:val="ListParagraph"/>
        <w:ind w:left="0"/>
        <w:rPr>
          <w:color w:val="000000" w:themeColor="text1"/>
          <w:highlight w:val="yellow"/>
          <w:lang w:val="en-GB"/>
        </w:rPr>
      </w:pPr>
    </w:p>
    <w:p w14:paraId="4512EA8E" w14:textId="6BD4694B" w:rsidR="00F01C76" w:rsidRPr="00707CEA" w:rsidRDefault="00F01C76" w:rsidP="00707CEA">
      <w:pPr>
        <w:pStyle w:val="ListParagraph"/>
        <w:numPr>
          <w:ilvl w:val="1"/>
          <w:numId w:val="14"/>
        </w:numPr>
        <w:ind w:left="0" w:firstLine="0"/>
        <w:rPr>
          <w:color w:val="000000" w:themeColor="text1"/>
          <w:highlight w:val="yellow"/>
          <w:lang w:val="en-GB"/>
        </w:rPr>
      </w:pPr>
      <w:r w:rsidRPr="00707CEA">
        <w:rPr>
          <w:color w:val="000000" w:themeColor="text1"/>
          <w:highlight w:val="yellow"/>
          <w:lang w:val="en-GB"/>
        </w:rPr>
        <w:t xml:space="preserve">Once the </w:t>
      </w:r>
      <w:r w:rsidR="00B60341" w:rsidRPr="00707CEA">
        <w:rPr>
          <w:color w:val="000000" w:themeColor="text1"/>
          <w:highlight w:val="yellow"/>
          <w:lang w:val="en-GB"/>
        </w:rPr>
        <w:t xml:space="preserve">samples arrive in the facility </w:t>
      </w:r>
      <w:r w:rsidR="00AE4142" w:rsidRPr="00707CEA">
        <w:rPr>
          <w:color w:val="000000" w:themeColor="text1"/>
          <w:highlight w:val="yellow"/>
          <w:lang w:val="en-GB"/>
        </w:rPr>
        <w:t>operators at the HTX lab will carry out the experiments a</w:t>
      </w:r>
      <w:r w:rsidR="00F735ED" w:rsidRPr="00707CEA">
        <w:rPr>
          <w:color w:val="000000" w:themeColor="text1"/>
          <w:highlight w:val="yellow"/>
          <w:lang w:val="en-GB"/>
        </w:rPr>
        <w:t>s</w:t>
      </w:r>
      <w:r w:rsidR="00AE4142" w:rsidRPr="00707CEA">
        <w:rPr>
          <w:color w:val="000000" w:themeColor="text1"/>
          <w:highlight w:val="yellow"/>
          <w:lang w:val="en-GB"/>
        </w:rPr>
        <w:t xml:space="preserve"> requested.</w:t>
      </w:r>
      <w:r w:rsidR="000C260C" w:rsidRPr="00707CEA">
        <w:rPr>
          <w:color w:val="000000" w:themeColor="text1"/>
          <w:highlight w:val="yellow"/>
          <w:lang w:val="en-GB"/>
        </w:rPr>
        <w:t xml:space="preserve"> </w:t>
      </w:r>
      <w:r w:rsidR="00FF3E3D" w:rsidRPr="00707CEA">
        <w:rPr>
          <w:color w:val="000000" w:themeColor="text1"/>
          <w:highlight w:val="yellow"/>
          <w:lang w:val="en-GB"/>
        </w:rPr>
        <w:t>Once crystallization experiments are set up,</w:t>
      </w:r>
      <w:r w:rsidR="00FD7FE9" w:rsidRPr="00707CEA">
        <w:rPr>
          <w:color w:val="000000" w:themeColor="text1"/>
          <w:highlight w:val="yellow"/>
          <w:lang w:val="en-GB"/>
        </w:rPr>
        <w:t xml:space="preserve"> confirmation will be sent via e-mail and</w:t>
      </w:r>
      <w:r w:rsidR="00FF3E3D" w:rsidRPr="00707CEA">
        <w:rPr>
          <w:color w:val="000000" w:themeColor="text1"/>
          <w:highlight w:val="yellow"/>
          <w:lang w:val="en-GB"/>
        </w:rPr>
        <w:t xml:space="preserve"> crystallization trays </w:t>
      </w:r>
      <w:r w:rsidR="00AE4142" w:rsidRPr="00707CEA">
        <w:rPr>
          <w:color w:val="000000" w:themeColor="text1"/>
          <w:highlight w:val="yellow"/>
          <w:lang w:val="en-GB"/>
        </w:rPr>
        <w:t xml:space="preserve">will </w:t>
      </w:r>
      <w:r w:rsidR="00FD7FE9" w:rsidRPr="00707CEA">
        <w:rPr>
          <w:color w:val="000000" w:themeColor="text1"/>
          <w:highlight w:val="yellow"/>
          <w:lang w:val="en-GB"/>
        </w:rPr>
        <w:t xml:space="preserve">be </w:t>
      </w:r>
      <w:r w:rsidR="00FF3E3D" w:rsidRPr="00707CEA">
        <w:rPr>
          <w:color w:val="000000" w:themeColor="text1"/>
          <w:highlight w:val="yellow"/>
          <w:lang w:val="en-GB"/>
        </w:rPr>
        <w:t>transferred</w:t>
      </w:r>
      <w:r w:rsidR="00AE4142" w:rsidRPr="00707CEA">
        <w:rPr>
          <w:color w:val="000000" w:themeColor="text1"/>
          <w:highlight w:val="yellow"/>
          <w:lang w:val="en-GB"/>
        </w:rPr>
        <w:t xml:space="preserve"> </w:t>
      </w:r>
      <w:r w:rsidR="00FF3E3D" w:rsidRPr="00707CEA">
        <w:rPr>
          <w:color w:val="000000" w:themeColor="text1"/>
          <w:highlight w:val="yellow"/>
          <w:lang w:val="en-GB"/>
        </w:rPr>
        <w:t xml:space="preserve">to </w:t>
      </w:r>
      <w:r w:rsidR="00AE4142" w:rsidRPr="00707CEA">
        <w:rPr>
          <w:color w:val="000000" w:themeColor="text1"/>
          <w:highlight w:val="yellow"/>
          <w:lang w:val="en-GB"/>
        </w:rPr>
        <w:t xml:space="preserve">the automated imagers. CRIMS provides access to all experimental parameters and will automatically track new imaging sessions. </w:t>
      </w:r>
      <w:r w:rsidR="00CF07EE" w:rsidRPr="00707CEA">
        <w:rPr>
          <w:color w:val="000000" w:themeColor="text1"/>
          <w:highlight w:val="yellow"/>
          <w:lang w:val="en-GB"/>
        </w:rPr>
        <w:t>E</w:t>
      </w:r>
      <w:r w:rsidR="00AE4142" w:rsidRPr="00707CEA">
        <w:rPr>
          <w:color w:val="000000" w:themeColor="text1"/>
          <w:highlight w:val="yellow"/>
          <w:lang w:val="en-GB"/>
        </w:rPr>
        <w:t xml:space="preserve">-mail notifications </w:t>
      </w:r>
      <w:r w:rsidR="00CF07EE" w:rsidRPr="00707CEA">
        <w:rPr>
          <w:color w:val="000000" w:themeColor="text1"/>
          <w:highlight w:val="yellow"/>
          <w:lang w:val="en-GB"/>
        </w:rPr>
        <w:t xml:space="preserve">will be automatically sent </w:t>
      </w:r>
      <w:r w:rsidR="00AE4142" w:rsidRPr="00707CEA">
        <w:rPr>
          <w:color w:val="000000" w:themeColor="text1"/>
          <w:highlight w:val="yellow"/>
          <w:lang w:val="en-GB"/>
        </w:rPr>
        <w:t xml:space="preserve">when new images are available. </w:t>
      </w:r>
      <w:r w:rsidR="00F735ED" w:rsidRPr="00707CEA">
        <w:rPr>
          <w:color w:val="000000" w:themeColor="text1"/>
          <w:highlight w:val="yellow"/>
          <w:lang w:val="en-GB"/>
        </w:rPr>
        <w:t>An thermofluor-based</w:t>
      </w:r>
      <w:r w:rsidR="002B4C38" w:rsidRPr="00707CEA">
        <w:rPr>
          <w:color w:val="000000" w:themeColor="text1"/>
          <w:highlight w:val="yellow"/>
          <w:lang w:val="en-GB"/>
        </w:rPr>
        <w:fldChar w:fldCharType="begin"/>
      </w:r>
      <w:r w:rsidR="002B4C38" w:rsidRPr="00707CEA">
        <w:rPr>
          <w:color w:val="000000" w:themeColor="text1"/>
          <w:highlight w:val="yellow"/>
          <w:lang w:val="en-GB"/>
        </w:rPr>
        <w:instrText xml:space="preserve"> ADDIN ZOTERO_ITEM CSL_CITATION {"citationID":"hrIAg4Po","properties":{"formattedCitation":"\\super 28\\nosupersub{}","plainCitation":"28","noteIndex":0},"citationItems":[{"id":163,"uris":["http://zotero.org/users/6548279/items/N2E3THIW"],"uri":["http://zotero.org/users/6548279/items/N2E3THIW"],"itemData":{"id":163,"type":"article-journal","container-title":"Analytical Biochemistry","DOI":"10.1016/j.ab.2006.07.027","ISSN":"00032697","issue":"2","journalAbbreviation":"Analytical Biochemistry","language":"en","page":"289-298","source":"DOI.org (Crossref)","title":"Thermofluor-based high-throughput stability optimization of proteins for structural studies","volume":"357","author":[{"family":"Ericsson","given":"Ulrika B."},{"family":"Hallberg","given":"B. Martin"},{"family":"DeTitta","given":"George T."},{"family":"Dekker","given":"Niek"},{"family":"Nordlund","given":"Pär"}],"issued":{"date-parts":[["2006",10]]}}}],"schema":"https://github.com/citation-style-language/schema/raw/master/csl-citation.json"} </w:instrText>
      </w:r>
      <w:r w:rsidR="002B4C38" w:rsidRPr="00707CEA">
        <w:rPr>
          <w:color w:val="000000" w:themeColor="text1"/>
          <w:highlight w:val="yellow"/>
          <w:lang w:val="en-GB"/>
        </w:rPr>
        <w:fldChar w:fldCharType="separate"/>
      </w:r>
      <w:r w:rsidR="002B4C38" w:rsidRPr="00707CEA">
        <w:rPr>
          <w:color w:val="000000"/>
          <w:highlight w:val="yellow"/>
          <w:vertAlign w:val="superscript"/>
          <w:lang w:val="en-GB"/>
        </w:rPr>
        <w:t>28</w:t>
      </w:r>
      <w:r w:rsidR="002B4C38" w:rsidRPr="00707CEA">
        <w:rPr>
          <w:color w:val="000000" w:themeColor="text1"/>
          <w:highlight w:val="yellow"/>
          <w:lang w:val="en-GB"/>
        </w:rPr>
        <w:fldChar w:fldCharType="end"/>
      </w:r>
      <w:r w:rsidR="00F735ED" w:rsidRPr="00707CEA">
        <w:rPr>
          <w:color w:val="000000" w:themeColor="text1"/>
          <w:highlight w:val="yellow"/>
          <w:lang w:val="en-GB"/>
        </w:rPr>
        <w:t xml:space="preserve"> sample quality </w:t>
      </w:r>
      <w:r w:rsidR="002260DB" w:rsidRPr="00707CEA">
        <w:rPr>
          <w:color w:val="000000" w:themeColor="text1"/>
          <w:highlight w:val="yellow"/>
          <w:lang w:val="en-GB"/>
        </w:rPr>
        <w:t>assessment</w:t>
      </w:r>
      <w:r w:rsidR="00F735ED" w:rsidRPr="00707CEA">
        <w:rPr>
          <w:color w:val="000000" w:themeColor="text1"/>
          <w:highlight w:val="yellow"/>
          <w:lang w:val="en-GB"/>
        </w:rPr>
        <w:t xml:space="preserve"> exp</w:t>
      </w:r>
      <w:r w:rsidR="002260DB" w:rsidRPr="00707CEA">
        <w:rPr>
          <w:color w:val="000000" w:themeColor="text1"/>
          <w:highlight w:val="yellow"/>
          <w:lang w:val="en-GB"/>
        </w:rPr>
        <w:t>eriment based on a protocol developed at the facility</w:t>
      </w:r>
      <w:r w:rsidR="00332D86" w:rsidRPr="00707CEA">
        <w:rPr>
          <w:color w:val="000000" w:themeColor="text1"/>
          <w:highlight w:val="yellow"/>
          <w:lang w:val="en-GB"/>
        </w:rPr>
        <w:fldChar w:fldCharType="begin"/>
      </w:r>
      <w:r w:rsidR="00332D86" w:rsidRPr="00707CEA">
        <w:rPr>
          <w:color w:val="000000" w:themeColor="text1"/>
          <w:highlight w:val="yellow"/>
          <w:lang w:val="en-GB"/>
        </w:rPr>
        <w:instrText xml:space="preserve"> ADDIN ZOTERO_ITEM CSL_CITATION {"citationID":"2NqdN8ka","properties":{"formattedCitation":"\\super 16, 17\\nosupersub{}","plainCitation":"16, 17","noteIndex":0},"citationItems":[{"id":18,"uris":["http://zotero.org/users/6548279/items/G2Q6BWCK"],"uri":["http://zotero.org/users/6548279/items/G2Q6BWCK"],"itemData":{"id":18,"type":"chapter","container-title":"Structural Genomics","event-place":"Totowa, NJ","ISBN":"978-1-62703-690-0","note":"collection-title: Methods in Molecular Biology\nDOI: 10.1007/978-1-62703-691-7_13","page":"189-195","publisher":"Humana Press","publisher-place":"Totowa, NJ","source":"DOI.org (Crossref)","title":"Estimation of Crystallization Likelihood Through a Fluorimetric Thermal Stability Assay","URL":"http://link.springer.com/10.1007/978-1-62703-691-7_13","volume":"1091","editor":[{"family":"Chen","given":"Yu Wai"}],"author":[{"family":"Mariaule","given":"Vincent"},{"family":"Dupeux","given":"Florine"},{"family":"Márquez","given":"José A."}],"accessed":{"date-parts":[["2021",1,10]]},"issued":{"date-parts":[["2014"]]}}},{"id":20,"uris":["http://zotero.org/users/6548279/items/65B9399C"],"uri":["http://zotero.org/users/6548279/items/65B9399C"],"itemData":{"id":20,"type":"article-journal","container-title":"Acta Crystallographica Section D Biological Crystallography","DOI":"10.1107/S0907444911036225","ISSN":"0907-4449","issue":"11","journalAbbreviation":"Acta Crystallogr D Biol Crystallogr","page":"915-919","source":"DOI.org (Crossref)","title":"A thermal stability assay can help to estimate the crystallization likelihood of biological samples","volume":"67","author":[{"family":"Dupeux","given":"Florine"},{"family":"Röwer","given":"Martin"},{"family":"Seroul","given":"Gael"},{"family":"Blot","given":"Delphine"},{"family":"Márquez","given":"José A."}],"issued":{"date-parts":[["2011",11,1]]}}}],"schema":"https://github.com/citation-style-language/schema/raw/master/csl-citation.json"} </w:instrText>
      </w:r>
      <w:r w:rsidR="00332D86" w:rsidRPr="00707CEA">
        <w:rPr>
          <w:color w:val="000000" w:themeColor="text1"/>
          <w:highlight w:val="yellow"/>
          <w:lang w:val="en-GB"/>
        </w:rPr>
        <w:fldChar w:fldCharType="separate"/>
      </w:r>
      <w:r w:rsidR="00332D86" w:rsidRPr="00707CEA">
        <w:rPr>
          <w:color w:val="000000"/>
          <w:highlight w:val="yellow"/>
          <w:vertAlign w:val="superscript"/>
          <w:lang w:val="en-GB"/>
        </w:rPr>
        <w:t>16, 17</w:t>
      </w:r>
      <w:r w:rsidR="00332D86" w:rsidRPr="00707CEA">
        <w:rPr>
          <w:color w:val="000000" w:themeColor="text1"/>
          <w:highlight w:val="yellow"/>
          <w:lang w:val="en-GB"/>
        </w:rPr>
        <w:fldChar w:fldCharType="end"/>
      </w:r>
      <w:r w:rsidR="002260DB" w:rsidRPr="00707CEA">
        <w:rPr>
          <w:color w:val="000000" w:themeColor="text1"/>
          <w:highlight w:val="yellow"/>
          <w:lang w:val="en-GB"/>
        </w:rPr>
        <w:t xml:space="preserve"> is carried out with every sample at this point and will be available through CRIMS.</w:t>
      </w:r>
    </w:p>
    <w:p w14:paraId="6B9BB1C0" w14:textId="08DA48F8" w:rsidR="00AE4142" w:rsidRPr="00707CEA" w:rsidRDefault="00FA1208" w:rsidP="00707CEA">
      <w:pPr>
        <w:pStyle w:val="ListParagraph"/>
        <w:ind w:left="0"/>
        <w:rPr>
          <w:color w:val="000000" w:themeColor="text1"/>
          <w:highlight w:val="yellow"/>
          <w:lang w:val="en-GB"/>
        </w:rPr>
      </w:pPr>
      <w:r w:rsidRPr="00707CEA">
        <w:rPr>
          <w:color w:val="000000" w:themeColor="text1"/>
          <w:highlight w:val="yellow"/>
          <w:lang w:val="en-GB"/>
        </w:rPr>
        <w:t xml:space="preserve"> </w:t>
      </w:r>
    </w:p>
    <w:p w14:paraId="6B59B1E4" w14:textId="77777777" w:rsidR="00707CEA" w:rsidRDefault="002260DB" w:rsidP="00707CEA">
      <w:pPr>
        <w:pStyle w:val="ListParagraph"/>
        <w:numPr>
          <w:ilvl w:val="1"/>
          <w:numId w:val="14"/>
        </w:numPr>
        <w:ind w:left="0" w:firstLine="0"/>
        <w:rPr>
          <w:color w:val="000000" w:themeColor="text1"/>
          <w:highlight w:val="yellow"/>
          <w:lang w:val="en-GB"/>
        </w:rPr>
      </w:pPr>
      <w:r w:rsidRPr="00707CEA">
        <w:rPr>
          <w:color w:val="000000" w:themeColor="text1"/>
          <w:highlight w:val="yellow"/>
          <w:lang w:val="en-GB"/>
        </w:rPr>
        <w:t xml:space="preserve">Images of the crystallization experiments along with the results of the sample quality assessment will be available in </w:t>
      </w:r>
      <w:r w:rsidR="00AE4142" w:rsidRPr="00707CEA">
        <w:rPr>
          <w:color w:val="000000" w:themeColor="text1"/>
          <w:highlight w:val="yellow"/>
          <w:lang w:val="en-GB"/>
        </w:rPr>
        <w:t>CRIMS</w:t>
      </w:r>
      <w:r w:rsidRPr="00707CEA">
        <w:rPr>
          <w:color w:val="000000" w:themeColor="text1"/>
          <w:highlight w:val="yellow"/>
          <w:lang w:val="en-GB"/>
        </w:rPr>
        <w:t xml:space="preserve"> shortly after the crystallization trays are set up.</w:t>
      </w:r>
      <w:r w:rsidR="000C260C" w:rsidRPr="00707CEA">
        <w:rPr>
          <w:color w:val="000000" w:themeColor="text1"/>
          <w:highlight w:val="yellow"/>
          <w:lang w:val="en-GB"/>
        </w:rPr>
        <w:t xml:space="preserve"> </w:t>
      </w:r>
      <w:r w:rsidR="00707CEA">
        <w:rPr>
          <w:color w:val="000000" w:themeColor="text1"/>
          <w:highlight w:val="yellow"/>
          <w:lang w:val="en-GB"/>
        </w:rPr>
        <w:t>C</w:t>
      </w:r>
      <w:r w:rsidRPr="00707CEA">
        <w:rPr>
          <w:color w:val="000000" w:themeColor="text1"/>
          <w:highlight w:val="yellow"/>
          <w:lang w:val="en-GB"/>
        </w:rPr>
        <w:t xml:space="preserve">lick on the </w:t>
      </w:r>
      <w:r w:rsidRPr="00707CEA">
        <w:rPr>
          <w:b/>
          <w:color w:val="000000" w:themeColor="text1"/>
          <w:highlight w:val="yellow"/>
          <w:lang w:val="en-GB"/>
        </w:rPr>
        <w:t xml:space="preserve">Thermofluor </w:t>
      </w:r>
      <w:r w:rsidRPr="00707CEA">
        <w:rPr>
          <w:color w:val="000000" w:themeColor="text1"/>
          <w:highlight w:val="yellow"/>
          <w:lang w:val="en-GB"/>
        </w:rPr>
        <w:t xml:space="preserve">menu and navigate to </w:t>
      </w:r>
      <w:r w:rsidR="00707CEA">
        <w:rPr>
          <w:color w:val="000000" w:themeColor="text1"/>
          <w:highlight w:val="yellow"/>
          <w:lang w:val="en-GB"/>
        </w:rPr>
        <w:t>the</w:t>
      </w:r>
      <w:r w:rsidRPr="00707CEA">
        <w:rPr>
          <w:color w:val="000000" w:themeColor="text1"/>
          <w:highlight w:val="yellow"/>
          <w:lang w:val="en-GB"/>
        </w:rPr>
        <w:t xml:space="preserve"> sample to see the results of </w:t>
      </w:r>
      <w:r w:rsidR="00FA1208" w:rsidRPr="00707CEA">
        <w:rPr>
          <w:color w:val="000000" w:themeColor="text1"/>
          <w:highlight w:val="yellow"/>
          <w:lang w:val="en-GB"/>
        </w:rPr>
        <w:t xml:space="preserve">the </w:t>
      </w:r>
      <w:r w:rsidRPr="00707CEA">
        <w:rPr>
          <w:color w:val="000000" w:themeColor="text1"/>
          <w:highlight w:val="yellow"/>
          <w:lang w:val="en-GB"/>
        </w:rPr>
        <w:t>sample quality assessment experiment</w:t>
      </w:r>
      <w:r w:rsidR="00AE342B" w:rsidRPr="00707CEA">
        <w:rPr>
          <w:color w:val="000000" w:themeColor="text1"/>
          <w:highlight w:val="yellow"/>
          <w:lang w:val="en-GB"/>
        </w:rPr>
        <w:fldChar w:fldCharType="begin"/>
      </w:r>
      <w:r w:rsidR="00AE342B" w:rsidRPr="00707CEA">
        <w:rPr>
          <w:color w:val="000000" w:themeColor="text1"/>
          <w:highlight w:val="yellow"/>
          <w:lang w:val="en-GB"/>
        </w:rPr>
        <w:instrText xml:space="preserve"> ADDIN ZOTERO_ITEM CSL_CITATION {"citationID":"IRI5Y6zJ","properties":{"formattedCitation":"\\super 16\\nosupersub{}","plainCitation":"16","noteIndex":0},"citationItems":[{"id":18,"uris":["http://zotero.org/users/6548279/items/G2Q6BWCK"],"uri":["http://zotero.org/users/6548279/items/G2Q6BWCK"],"itemData":{"id":18,"type":"chapter","container-title":"Structural Genomics","event-place":"Totowa, NJ","ISBN":"978-1-62703-690-0","note":"collection-title: Methods in Molecular Biology\nDOI: 10.1007/978-1-62703-691-7_13","page":"189-195","publisher":"Humana Press","publisher-place":"Totowa, NJ","source":"DOI.org (Crossref)","title":"Estimation of Crystallization Likelihood Through a Fluorimetric Thermal Stability Assay","URL":"http://link.springer.com/10.1007/978-1-62703-691-7_13","volume":"1091","editor":[{"family":"Chen","given":"Yu Wai"}],"author":[{"family":"Mariaule","given":"Vincent"},{"family":"Dupeux","given":"Florine"},{"family":"Márquez","given":"José A."}],"accessed":{"date-parts":[["2021",1,10]]},"issued":{"date-parts":[["2014"]]}}}],"schema":"https://github.com/citation-style-language/schema/raw/master/csl-citation.json"} </w:instrText>
      </w:r>
      <w:r w:rsidR="00AE342B" w:rsidRPr="00707CEA">
        <w:rPr>
          <w:color w:val="000000" w:themeColor="text1"/>
          <w:highlight w:val="yellow"/>
          <w:lang w:val="en-GB"/>
        </w:rPr>
        <w:fldChar w:fldCharType="separate"/>
      </w:r>
      <w:r w:rsidR="00AE342B" w:rsidRPr="00707CEA">
        <w:rPr>
          <w:color w:val="000000"/>
          <w:highlight w:val="yellow"/>
          <w:vertAlign w:val="superscript"/>
        </w:rPr>
        <w:t>16</w:t>
      </w:r>
      <w:r w:rsidR="00AE342B" w:rsidRPr="00707CEA">
        <w:rPr>
          <w:color w:val="000000" w:themeColor="text1"/>
          <w:highlight w:val="yellow"/>
          <w:lang w:val="en-GB"/>
        </w:rPr>
        <w:fldChar w:fldCharType="end"/>
      </w:r>
      <w:r w:rsidRPr="00707CEA">
        <w:rPr>
          <w:color w:val="000000" w:themeColor="text1"/>
          <w:highlight w:val="yellow"/>
          <w:lang w:val="en-GB"/>
        </w:rPr>
        <w:t xml:space="preserve">. </w:t>
      </w:r>
    </w:p>
    <w:p w14:paraId="385EC1A0" w14:textId="77777777" w:rsidR="00707CEA" w:rsidRDefault="00707CEA" w:rsidP="00707CEA">
      <w:pPr>
        <w:pStyle w:val="ListParagraph"/>
        <w:ind w:left="0"/>
        <w:rPr>
          <w:color w:val="000000" w:themeColor="text1"/>
          <w:highlight w:val="yellow"/>
          <w:lang w:val="en-GB"/>
        </w:rPr>
      </w:pPr>
    </w:p>
    <w:p w14:paraId="332D4ACF" w14:textId="792D54BD" w:rsidR="00AE4142" w:rsidRPr="00707CEA" w:rsidRDefault="002260DB" w:rsidP="00707CEA">
      <w:pPr>
        <w:pStyle w:val="ListParagraph"/>
        <w:numPr>
          <w:ilvl w:val="2"/>
          <w:numId w:val="14"/>
        </w:numPr>
        <w:ind w:left="0" w:firstLine="0"/>
        <w:rPr>
          <w:color w:val="000000" w:themeColor="text1"/>
          <w:highlight w:val="yellow"/>
          <w:lang w:val="en-GB"/>
        </w:rPr>
      </w:pPr>
      <w:r w:rsidRPr="00707CEA">
        <w:rPr>
          <w:color w:val="000000" w:themeColor="text1"/>
          <w:highlight w:val="yellow"/>
          <w:lang w:val="en-GB"/>
        </w:rPr>
        <w:t xml:space="preserve">Click on the </w:t>
      </w:r>
      <w:r w:rsidRPr="00707CEA">
        <w:rPr>
          <w:b/>
          <w:color w:val="000000" w:themeColor="text1"/>
          <w:highlight w:val="yellow"/>
          <w:lang w:val="en-GB"/>
        </w:rPr>
        <w:t>Plates</w:t>
      </w:r>
      <w:r w:rsidRPr="00707CEA">
        <w:rPr>
          <w:color w:val="000000" w:themeColor="text1"/>
          <w:highlight w:val="yellow"/>
          <w:lang w:val="en-GB"/>
        </w:rPr>
        <w:t xml:space="preserve"> menu to see the images from the Crystallization plates. Navigate to </w:t>
      </w:r>
      <w:r w:rsidR="00707CEA">
        <w:rPr>
          <w:color w:val="000000" w:themeColor="text1"/>
          <w:highlight w:val="yellow"/>
          <w:lang w:val="en-GB"/>
        </w:rPr>
        <w:t>the</w:t>
      </w:r>
      <w:r w:rsidRPr="00707CEA">
        <w:rPr>
          <w:color w:val="000000" w:themeColor="text1"/>
          <w:highlight w:val="yellow"/>
          <w:lang w:val="en-GB"/>
        </w:rPr>
        <w:t xml:space="preserve"> sample and either click on </w:t>
      </w:r>
      <w:r w:rsidRPr="00707CEA">
        <w:rPr>
          <w:b/>
          <w:color w:val="000000" w:themeColor="text1"/>
          <w:highlight w:val="yellow"/>
          <w:lang w:val="en-GB"/>
        </w:rPr>
        <w:t xml:space="preserve">View </w:t>
      </w:r>
      <w:r w:rsidRPr="00707CEA">
        <w:rPr>
          <w:color w:val="000000" w:themeColor="text1"/>
          <w:highlight w:val="yellow"/>
          <w:lang w:val="en-GB"/>
        </w:rPr>
        <w:t xml:space="preserve">to see the last imaging session or on the </w:t>
      </w:r>
      <w:r w:rsidRPr="00707CEA">
        <w:rPr>
          <w:b/>
          <w:color w:val="000000" w:themeColor="text1"/>
          <w:highlight w:val="yellow"/>
          <w:lang w:val="en-GB"/>
        </w:rPr>
        <w:t>+</w:t>
      </w:r>
      <w:r w:rsidRPr="00707CEA">
        <w:rPr>
          <w:color w:val="000000" w:themeColor="text1"/>
          <w:highlight w:val="yellow"/>
          <w:lang w:val="en-GB"/>
        </w:rPr>
        <w:t xml:space="preserve"> (expand) symbol to select a different imaging session. A series of tools help </w:t>
      </w:r>
      <w:r w:rsidR="00707CEA">
        <w:rPr>
          <w:color w:val="000000" w:themeColor="text1"/>
          <w:highlight w:val="yellow"/>
          <w:lang w:val="en-GB"/>
        </w:rPr>
        <w:t>to</w:t>
      </w:r>
      <w:r w:rsidRPr="00707CEA">
        <w:rPr>
          <w:color w:val="000000" w:themeColor="text1"/>
          <w:highlight w:val="yellow"/>
          <w:lang w:val="en-GB"/>
        </w:rPr>
        <w:t xml:space="preserve"> find and navigate easily through </w:t>
      </w:r>
      <w:r w:rsidR="00707CEA">
        <w:rPr>
          <w:color w:val="000000" w:themeColor="text1"/>
          <w:highlight w:val="yellow"/>
          <w:lang w:val="en-GB"/>
        </w:rPr>
        <w:t>the</w:t>
      </w:r>
      <w:r w:rsidRPr="00707CEA">
        <w:rPr>
          <w:color w:val="000000" w:themeColor="text1"/>
          <w:highlight w:val="yellow"/>
          <w:lang w:val="en-GB"/>
        </w:rPr>
        <w:t xml:space="preserve"> samples. For example, clicking in a project box at the top of the screens filters samples for that project and search functions are available for most of the table columns.</w:t>
      </w:r>
    </w:p>
    <w:p w14:paraId="5F9B07A3" w14:textId="77777777" w:rsidR="00D33348" w:rsidRPr="00707CEA" w:rsidRDefault="00D33348" w:rsidP="00707CEA">
      <w:pPr>
        <w:pStyle w:val="ListParagraph"/>
        <w:ind w:left="0"/>
        <w:rPr>
          <w:color w:val="000000" w:themeColor="text1"/>
          <w:highlight w:val="yellow"/>
          <w:lang w:val="en-GB"/>
        </w:rPr>
      </w:pPr>
    </w:p>
    <w:p w14:paraId="0F12CEFA" w14:textId="5DC8BBEB" w:rsidR="00D33348" w:rsidRPr="00707CEA" w:rsidRDefault="00707CEA" w:rsidP="00707CEA">
      <w:pPr>
        <w:pStyle w:val="ListParagraph"/>
        <w:numPr>
          <w:ilvl w:val="1"/>
          <w:numId w:val="14"/>
        </w:numPr>
        <w:ind w:left="0" w:firstLine="0"/>
        <w:rPr>
          <w:color w:val="000000" w:themeColor="text1"/>
          <w:highlight w:val="yellow"/>
          <w:lang w:val="en-GB"/>
        </w:rPr>
      </w:pPr>
      <w:r>
        <w:rPr>
          <w:color w:val="000000" w:themeColor="text1"/>
          <w:highlight w:val="yellow"/>
          <w:lang w:val="en-GB"/>
        </w:rPr>
        <w:t>Use the plate</w:t>
      </w:r>
      <w:r w:rsidR="00D33348" w:rsidRPr="00707CEA">
        <w:rPr>
          <w:color w:val="000000" w:themeColor="text1"/>
          <w:highlight w:val="yellow"/>
          <w:lang w:val="en-GB"/>
        </w:rPr>
        <w:t xml:space="preserve"> </w:t>
      </w:r>
      <w:r w:rsidR="00D33348" w:rsidRPr="00707CEA">
        <w:rPr>
          <w:b/>
          <w:color w:val="000000" w:themeColor="text1"/>
          <w:highlight w:val="yellow"/>
          <w:lang w:val="en-GB"/>
        </w:rPr>
        <w:t xml:space="preserve">View </w:t>
      </w:r>
      <w:r w:rsidR="00D33348" w:rsidRPr="00707CEA">
        <w:rPr>
          <w:color w:val="000000" w:themeColor="text1"/>
          <w:highlight w:val="yellow"/>
          <w:lang w:val="en-GB"/>
        </w:rPr>
        <w:t xml:space="preserve">interface to help evaluate and score the results of </w:t>
      </w:r>
      <w:r>
        <w:rPr>
          <w:color w:val="000000" w:themeColor="text1"/>
          <w:highlight w:val="yellow"/>
          <w:lang w:val="en-GB"/>
        </w:rPr>
        <w:t>the</w:t>
      </w:r>
      <w:r w:rsidR="00D33348" w:rsidRPr="00707CEA">
        <w:rPr>
          <w:color w:val="000000" w:themeColor="text1"/>
          <w:highlight w:val="yellow"/>
          <w:lang w:val="en-GB"/>
        </w:rPr>
        <w:t xml:space="preserve"> crystallization experiments. It allows navigat</w:t>
      </w:r>
      <w:r>
        <w:rPr>
          <w:color w:val="000000" w:themeColor="text1"/>
          <w:highlight w:val="yellow"/>
          <w:lang w:val="en-GB"/>
        </w:rPr>
        <w:t>ion</w:t>
      </w:r>
      <w:r w:rsidR="00D33348" w:rsidRPr="00707CEA">
        <w:rPr>
          <w:color w:val="000000" w:themeColor="text1"/>
          <w:highlight w:val="yellow"/>
          <w:lang w:val="en-GB"/>
        </w:rPr>
        <w:t xml:space="preserve"> through the different wells of </w:t>
      </w:r>
      <w:r>
        <w:rPr>
          <w:color w:val="000000" w:themeColor="text1"/>
          <w:highlight w:val="yellow"/>
          <w:lang w:val="en-GB"/>
        </w:rPr>
        <w:t>the</w:t>
      </w:r>
      <w:r w:rsidR="00D33348" w:rsidRPr="00707CEA">
        <w:rPr>
          <w:color w:val="000000" w:themeColor="text1"/>
          <w:highlight w:val="yellow"/>
          <w:lang w:val="en-GB"/>
        </w:rPr>
        <w:t xml:space="preserve"> crystallization plates, select image types (i.e</w:t>
      </w:r>
      <w:r>
        <w:rPr>
          <w:color w:val="000000" w:themeColor="text1"/>
          <w:highlight w:val="yellow"/>
          <w:lang w:val="en-GB"/>
        </w:rPr>
        <w:t>.,</w:t>
      </w:r>
      <w:r w:rsidR="00D33348" w:rsidRPr="00707CEA">
        <w:rPr>
          <w:color w:val="000000" w:themeColor="text1"/>
          <w:highlight w:val="yellow"/>
          <w:lang w:val="en-GB"/>
        </w:rPr>
        <w:t xml:space="preserve"> Vis, UV), select image quality or record scores, for example. This interface also provides all experimental parameters used for the crystallization experiments including the composition of the crystallization solutions.</w:t>
      </w:r>
    </w:p>
    <w:p w14:paraId="722318EC" w14:textId="77777777" w:rsidR="00D33348" w:rsidRPr="00707CEA" w:rsidRDefault="00D33348" w:rsidP="00707CEA">
      <w:pPr>
        <w:pStyle w:val="ListParagraph"/>
        <w:ind w:left="0"/>
        <w:rPr>
          <w:color w:val="000000" w:themeColor="text1"/>
          <w:highlight w:val="yellow"/>
          <w:lang w:val="en-GB"/>
        </w:rPr>
      </w:pPr>
    </w:p>
    <w:p w14:paraId="225D7A9C" w14:textId="77777777" w:rsidR="00707CEA" w:rsidRDefault="00D33348" w:rsidP="00707CEA">
      <w:pPr>
        <w:pStyle w:val="ListParagraph"/>
        <w:numPr>
          <w:ilvl w:val="1"/>
          <w:numId w:val="14"/>
        </w:numPr>
        <w:ind w:left="0" w:firstLine="0"/>
        <w:rPr>
          <w:color w:val="000000" w:themeColor="text1"/>
          <w:highlight w:val="yellow"/>
          <w:lang w:val="en-GB"/>
        </w:rPr>
      </w:pPr>
      <w:r w:rsidRPr="00707CEA">
        <w:rPr>
          <w:color w:val="000000" w:themeColor="text1"/>
          <w:highlight w:val="yellow"/>
          <w:lang w:val="en-GB"/>
        </w:rPr>
        <w:t xml:space="preserve">Click on the </w:t>
      </w:r>
      <w:r w:rsidRPr="00707CEA">
        <w:rPr>
          <w:b/>
          <w:color w:val="000000" w:themeColor="text1"/>
          <w:highlight w:val="yellow"/>
          <w:lang w:val="en-GB"/>
        </w:rPr>
        <w:t>Refinement</w:t>
      </w:r>
      <w:r w:rsidRPr="00707CEA">
        <w:rPr>
          <w:color w:val="000000" w:themeColor="text1"/>
          <w:highlight w:val="yellow"/>
          <w:lang w:val="en-GB"/>
        </w:rPr>
        <w:t xml:space="preserve"> menu to design crystal optimization screens based on primary hit conditions identified through the initial screening. The </w:t>
      </w:r>
      <w:r w:rsidRPr="00707CEA">
        <w:rPr>
          <w:b/>
          <w:color w:val="000000" w:themeColor="text1"/>
          <w:highlight w:val="yellow"/>
          <w:lang w:val="en-GB"/>
        </w:rPr>
        <w:t>Chemicals</w:t>
      </w:r>
      <w:r w:rsidRPr="00707CEA">
        <w:rPr>
          <w:color w:val="000000" w:themeColor="text1"/>
          <w:highlight w:val="yellow"/>
          <w:lang w:val="en-GB"/>
        </w:rPr>
        <w:t xml:space="preserve"> and </w:t>
      </w:r>
      <w:r w:rsidRPr="00707CEA">
        <w:rPr>
          <w:b/>
          <w:color w:val="000000" w:themeColor="text1"/>
          <w:highlight w:val="yellow"/>
          <w:lang w:val="en-GB"/>
        </w:rPr>
        <w:t>Stock Solutions</w:t>
      </w:r>
      <w:r w:rsidRPr="00707CEA">
        <w:rPr>
          <w:color w:val="000000" w:themeColor="text1"/>
          <w:highlight w:val="yellow"/>
          <w:lang w:val="en-GB"/>
        </w:rPr>
        <w:t xml:space="preserve"> submenus allow </w:t>
      </w:r>
      <w:r w:rsidR="00707CEA">
        <w:rPr>
          <w:color w:val="000000" w:themeColor="text1"/>
          <w:highlight w:val="yellow"/>
          <w:lang w:val="en-GB"/>
        </w:rPr>
        <w:t>one</w:t>
      </w:r>
      <w:r w:rsidRPr="00707CEA">
        <w:rPr>
          <w:color w:val="000000" w:themeColor="text1"/>
          <w:highlight w:val="yellow"/>
          <w:lang w:val="en-GB"/>
        </w:rPr>
        <w:t xml:space="preserve"> to register and manage </w:t>
      </w:r>
      <w:r w:rsidR="00707CEA">
        <w:rPr>
          <w:color w:val="000000" w:themeColor="text1"/>
          <w:highlight w:val="yellow"/>
          <w:lang w:val="en-GB"/>
        </w:rPr>
        <w:t>the</w:t>
      </w:r>
      <w:r w:rsidRPr="00707CEA">
        <w:rPr>
          <w:color w:val="000000" w:themeColor="text1"/>
          <w:highlight w:val="yellow"/>
          <w:lang w:val="en-GB"/>
        </w:rPr>
        <w:t xml:space="preserve"> crystallization stock solutions. The </w:t>
      </w:r>
      <w:r w:rsidRPr="00707CEA">
        <w:rPr>
          <w:b/>
          <w:color w:val="000000" w:themeColor="text1"/>
          <w:highlight w:val="yellow"/>
          <w:lang w:val="en-GB"/>
        </w:rPr>
        <w:t>Screens</w:t>
      </w:r>
      <w:r w:rsidRPr="00707CEA">
        <w:rPr>
          <w:color w:val="000000" w:themeColor="text1"/>
          <w:highlight w:val="yellow"/>
          <w:lang w:val="en-GB"/>
        </w:rPr>
        <w:t xml:space="preserve"> submenu provide</w:t>
      </w:r>
      <w:r w:rsidR="00FA1208" w:rsidRPr="00707CEA">
        <w:rPr>
          <w:color w:val="000000" w:themeColor="text1"/>
          <w:highlight w:val="yellow"/>
          <w:lang w:val="en-GB"/>
        </w:rPr>
        <w:t>s</w:t>
      </w:r>
      <w:r w:rsidRPr="00707CEA">
        <w:rPr>
          <w:color w:val="000000" w:themeColor="text1"/>
          <w:highlight w:val="yellow"/>
          <w:lang w:val="en-GB"/>
        </w:rPr>
        <w:t xml:space="preserve"> access to an interface to</w:t>
      </w:r>
      <w:r w:rsidRPr="000C260C">
        <w:rPr>
          <w:color w:val="000000" w:themeColor="text1"/>
          <w:highlight w:val="yellow"/>
          <w:lang w:val="en-GB"/>
        </w:rPr>
        <w:t xml:space="preserve"> design your own optimization or custom screens.</w:t>
      </w:r>
      <w:r w:rsidR="00E95C41" w:rsidRPr="000C260C">
        <w:rPr>
          <w:color w:val="000000" w:themeColor="text1"/>
          <w:highlight w:val="yellow"/>
          <w:lang w:val="en-GB"/>
        </w:rPr>
        <w:t xml:space="preserve"> </w:t>
      </w:r>
    </w:p>
    <w:p w14:paraId="2087F810" w14:textId="77777777" w:rsidR="00707CEA" w:rsidRPr="00707CEA" w:rsidRDefault="00707CEA" w:rsidP="00707CEA">
      <w:pPr>
        <w:pStyle w:val="ListParagraph"/>
        <w:ind w:left="0"/>
        <w:rPr>
          <w:color w:val="000000" w:themeColor="text1"/>
          <w:highlight w:val="yellow"/>
          <w:lang w:val="en-GB"/>
        </w:rPr>
      </w:pPr>
    </w:p>
    <w:p w14:paraId="580C7CF8" w14:textId="35E77622" w:rsidR="00D33348" w:rsidRDefault="00FA1208" w:rsidP="00707CEA">
      <w:pPr>
        <w:pStyle w:val="ListParagraph"/>
        <w:numPr>
          <w:ilvl w:val="2"/>
          <w:numId w:val="14"/>
        </w:numPr>
        <w:ind w:left="0" w:firstLine="0"/>
        <w:rPr>
          <w:color w:val="000000" w:themeColor="text1"/>
          <w:highlight w:val="yellow"/>
          <w:lang w:val="en-GB"/>
        </w:rPr>
      </w:pPr>
      <w:r w:rsidRPr="000C260C">
        <w:rPr>
          <w:color w:val="000000" w:themeColor="text1"/>
          <w:highlight w:val="yellow"/>
          <w:lang w:val="en-GB"/>
        </w:rPr>
        <w:t>S</w:t>
      </w:r>
      <w:r w:rsidR="00E95C41" w:rsidRPr="000C260C">
        <w:rPr>
          <w:color w:val="000000" w:themeColor="text1"/>
          <w:highlight w:val="yellow"/>
          <w:lang w:val="en-GB"/>
        </w:rPr>
        <w:t xml:space="preserve">elect </w:t>
      </w:r>
      <w:r w:rsidRPr="000C260C">
        <w:rPr>
          <w:color w:val="000000" w:themeColor="text1"/>
          <w:highlight w:val="yellow"/>
          <w:lang w:val="en-GB"/>
        </w:rPr>
        <w:t xml:space="preserve">the </w:t>
      </w:r>
      <w:r w:rsidR="00E95C41" w:rsidRPr="000C260C">
        <w:rPr>
          <w:color w:val="000000" w:themeColor="text1"/>
          <w:highlight w:val="yellow"/>
          <w:lang w:val="en-GB"/>
        </w:rPr>
        <w:t>plate type, stock solutions or gradient configurations</w:t>
      </w:r>
      <w:r w:rsidRPr="000C260C">
        <w:rPr>
          <w:color w:val="000000" w:themeColor="text1"/>
          <w:highlight w:val="yellow"/>
          <w:lang w:val="en-GB"/>
        </w:rPr>
        <w:t xml:space="preserve"> that best fit the experimental design</w:t>
      </w:r>
      <w:r w:rsidR="006A7B9D" w:rsidRPr="000C260C">
        <w:rPr>
          <w:color w:val="000000" w:themeColor="text1"/>
          <w:highlight w:val="yellow"/>
          <w:lang w:val="en-GB"/>
        </w:rPr>
        <w:t xml:space="preserve">. </w:t>
      </w:r>
      <w:r w:rsidRPr="000C260C">
        <w:rPr>
          <w:color w:val="000000" w:themeColor="text1"/>
          <w:highlight w:val="yellow"/>
          <w:lang w:val="en-GB"/>
        </w:rPr>
        <w:t>It is possible to</w:t>
      </w:r>
      <w:r w:rsidR="006A7B9D" w:rsidRPr="000C260C">
        <w:rPr>
          <w:color w:val="000000" w:themeColor="text1"/>
          <w:highlight w:val="yellow"/>
          <w:lang w:val="en-GB"/>
        </w:rPr>
        <w:t xml:space="preserve"> ask CRIMS to output a file directly compatible with the Formulator Robot (Formulatrix) to automatically pipette the screens into the plate or to output </w:t>
      </w:r>
      <w:r w:rsidR="00302122" w:rsidRPr="000C260C">
        <w:rPr>
          <w:color w:val="000000" w:themeColor="text1"/>
          <w:highlight w:val="yellow"/>
          <w:lang w:val="en-GB"/>
        </w:rPr>
        <w:t xml:space="preserve">a printable document with </w:t>
      </w:r>
      <w:r w:rsidR="006A7B9D" w:rsidRPr="000C260C">
        <w:rPr>
          <w:color w:val="000000" w:themeColor="text1"/>
          <w:highlight w:val="yellow"/>
          <w:lang w:val="en-GB"/>
        </w:rPr>
        <w:t xml:space="preserve">the volumes for manual operation. </w:t>
      </w:r>
    </w:p>
    <w:p w14:paraId="72821A98" w14:textId="77777777" w:rsidR="006A7B9D" w:rsidRPr="000C260C" w:rsidRDefault="006A7B9D" w:rsidP="00707CEA">
      <w:pPr>
        <w:pStyle w:val="ListParagraph"/>
        <w:ind w:left="0"/>
        <w:rPr>
          <w:color w:val="000000" w:themeColor="text1"/>
          <w:highlight w:val="yellow"/>
          <w:lang w:val="en-GB"/>
        </w:rPr>
      </w:pPr>
    </w:p>
    <w:p w14:paraId="11D72AFD" w14:textId="7F36FF77" w:rsidR="006A7B9D" w:rsidRPr="000C260C" w:rsidRDefault="00302122" w:rsidP="00707CEA">
      <w:pPr>
        <w:pStyle w:val="ListParagraph"/>
        <w:numPr>
          <w:ilvl w:val="1"/>
          <w:numId w:val="14"/>
        </w:numPr>
        <w:ind w:left="0" w:firstLine="0"/>
        <w:rPr>
          <w:color w:val="000000" w:themeColor="text1"/>
          <w:highlight w:val="yellow"/>
          <w:lang w:val="en-GB"/>
        </w:rPr>
      </w:pPr>
      <w:r w:rsidRPr="000C260C">
        <w:rPr>
          <w:color w:val="000000" w:themeColor="text1"/>
          <w:highlight w:val="yellow"/>
          <w:lang w:val="en-GB"/>
        </w:rPr>
        <w:t>I</w:t>
      </w:r>
      <w:r w:rsidR="006A7B9D" w:rsidRPr="000C260C">
        <w:rPr>
          <w:color w:val="000000" w:themeColor="text1"/>
          <w:highlight w:val="yellow"/>
          <w:lang w:val="en-GB"/>
        </w:rPr>
        <w:t>terate through steps 1</w:t>
      </w:r>
      <w:r w:rsidR="00707CEA">
        <w:rPr>
          <w:color w:val="000000" w:themeColor="text1"/>
          <w:highlight w:val="yellow"/>
          <w:lang w:val="en-GB"/>
        </w:rPr>
        <w:t>.2</w:t>
      </w:r>
      <w:r w:rsidR="006A7B9D" w:rsidRPr="000C260C">
        <w:rPr>
          <w:color w:val="000000" w:themeColor="text1"/>
          <w:highlight w:val="yellow"/>
          <w:lang w:val="en-GB"/>
        </w:rPr>
        <w:t>-</w:t>
      </w:r>
      <w:r w:rsidR="00707CEA">
        <w:rPr>
          <w:color w:val="000000" w:themeColor="text1"/>
          <w:highlight w:val="yellow"/>
          <w:lang w:val="en-GB"/>
        </w:rPr>
        <w:t>1.8</w:t>
      </w:r>
      <w:r w:rsidRPr="000C260C">
        <w:rPr>
          <w:color w:val="000000" w:themeColor="text1"/>
          <w:highlight w:val="yellow"/>
          <w:lang w:val="en-GB"/>
        </w:rPr>
        <w:t xml:space="preserve"> to carry</w:t>
      </w:r>
      <w:r w:rsidR="00707CEA">
        <w:rPr>
          <w:color w:val="000000" w:themeColor="text1"/>
          <w:highlight w:val="yellow"/>
          <w:lang w:val="en-GB"/>
        </w:rPr>
        <w:t xml:space="preserve"> </w:t>
      </w:r>
      <w:r w:rsidRPr="000C260C">
        <w:rPr>
          <w:color w:val="000000" w:themeColor="text1"/>
          <w:highlight w:val="yellow"/>
          <w:lang w:val="en-GB"/>
        </w:rPr>
        <w:t>out crystal optimization experiments</w:t>
      </w:r>
      <w:r w:rsidR="00707CEA">
        <w:rPr>
          <w:color w:val="000000" w:themeColor="text1"/>
          <w:highlight w:val="yellow"/>
          <w:lang w:val="en-GB"/>
        </w:rPr>
        <w:t>.</w:t>
      </w:r>
    </w:p>
    <w:p w14:paraId="0698D832" w14:textId="77777777" w:rsidR="006A7B9D" w:rsidRPr="000C260C" w:rsidRDefault="006A7B9D" w:rsidP="00707CEA">
      <w:pPr>
        <w:pStyle w:val="ListParagraph"/>
        <w:ind w:left="0"/>
        <w:rPr>
          <w:color w:val="000000" w:themeColor="text1"/>
          <w:highlight w:val="yellow"/>
          <w:lang w:val="en-GB"/>
        </w:rPr>
      </w:pPr>
    </w:p>
    <w:p w14:paraId="474DFEA9" w14:textId="77777777" w:rsidR="00707CEA" w:rsidRDefault="006A7B9D" w:rsidP="00707CEA">
      <w:pPr>
        <w:pStyle w:val="ListParagraph"/>
        <w:numPr>
          <w:ilvl w:val="1"/>
          <w:numId w:val="14"/>
        </w:numPr>
        <w:ind w:left="0" w:firstLine="0"/>
        <w:rPr>
          <w:color w:val="000000" w:themeColor="text1"/>
          <w:highlight w:val="yellow"/>
          <w:lang w:val="en-GB"/>
        </w:rPr>
      </w:pPr>
      <w:r w:rsidRPr="000C260C">
        <w:rPr>
          <w:color w:val="000000" w:themeColor="text1"/>
          <w:highlight w:val="yellow"/>
          <w:lang w:val="en-GB"/>
        </w:rPr>
        <w:t xml:space="preserve">Once crystals suitable for </w:t>
      </w:r>
      <w:r w:rsidR="00335014" w:rsidRPr="000C260C">
        <w:rPr>
          <w:color w:val="000000" w:themeColor="text1"/>
          <w:highlight w:val="yellow"/>
          <w:lang w:val="en-GB"/>
        </w:rPr>
        <w:t>X</w:t>
      </w:r>
      <w:r w:rsidRPr="000C260C">
        <w:rPr>
          <w:color w:val="000000" w:themeColor="text1"/>
          <w:highlight w:val="yellow"/>
          <w:lang w:val="en-GB"/>
        </w:rPr>
        <w:t xml:space="preserve">-ray diffraction experiments are identified, navigate to the plate </w:t>
      </w:r>
      <w:r w:rsidRPr="000C260C">
        <w:rPr>
          <w:b/>
          <w:color w:val="000000" w:themeColor="text1"/>
          <w:highlight w:val="yellow"/>
          <w:lang w:val="en-GB"/>
        </w:rPr>
        <w:t>View</w:t>
      </w:r>
      <w:r w:rsidRPr="000C260C">
        <w:rPr>
          <w:color w:val="000000" w:themeColor="text1"/>
          <w:highlight w:val="yellow"/>
          <w:lang w:val="en-GB"/>
        </w:rPr>
        <w:t xml:space="preserve"> </w:t>
      </w:r>
      <w:proofErr w:type="gramStart"/>
      <w:r w:rsidRPr="000C260C">
        <w:rPr>
          <w:color w:val="000000" w:themeColor="text1"/>
          <w:highlight w:val="yellow"/>
          <w:lang w:val="en-GB"/>
        </w:rPr>
        <w:t>interface</w:t>
      </w:r>
      <w:proofErr w:type="gramEnd"/>
      <w:r w:rsidRPr="000C260C">
        <w:rPr>
          <w:color w:val="000000" w:themeColor="text1"/>
          <w:highlight w:val="yellow"/>
          <w:lang w:val="en-GB"/>
        </w:rPr>
        <w:t xml:space="preserve"> and select the image corresponding to the right crystallization drop. Pre-</w:t>
      </w:r>
      <w:r w:rsidRPr="000C260C">
        <w:rPr>
          <w:color w:val="000000" w:themeColor="text1"/>
          <w:highlight w:val="yellow"/>
          <w:lang w:val="en-GB"/>
        </w:rPr>
        <w:lastRenderedPageBreak/>
        <w:t>stored score</w:t>
      </w:r>
      <w:r w:rsidR="00B71303" w:rsidRPr="000C260C">
        <w:rPr>
          <w:color w:val="000000" w:themeColor="text1"/>
          <w:highlight w:val="yellow"/>
          <w:lang w:val="en-GB"/>
        </w:rPr>
        <w:t>s</w:t>
      </w:r>
      <w:r w:rsidRPr="000C260C">
        <w:rPr>
          <w:color w:val="000000" w:themeColor="text1"/>
          <w:highlight w:val="yellow"/>
          <w:lang w:val="en-GB"/>
        </w:rPr>
        <w:t xml:space="preserve"> will help you do this easily</w:t>
      </w:r>
      <w:r w:rsidR="00B71303" w:rsidRPr="000C260C">
        <w:rPr>
          <w:color w:val="000000" w:themeColor="text1"/>
          <w:highlight w:val="yellow"/>
          <w:lang w:val="en-GB"/>
        </w:rPr>
        <w:t xml:space="preserve">. </w:t>
      </w:r>
    </w:p>
    <w:p w14:paraId="61863084" w14:textId="77777777" w:rsidR="00707CEA" w:rsidRPr="00707CEA" w:rsidRDefault="00707CEA" w:rsidP="00707CEA">
      <w:pPr>
        <w:pStyle w:val="ListParagraph"/>
        <w:ind w:left="0"/>
        <w:rPr>
          <w:color w:val="000000" w:themeColor="text1"/>
          <w:highlight w:val="yellow"/>
          <w:lang w:val="en-GB"/>
        </w:rPr>
      </w:pPr>
    </w:p>
    <w:p w14:paraId="0DD3C37D" w14:textId="55FC358C" w:rsidR="009D77D3" w:rsidRPr="000C260C" w:rsidRDefault="00B71303" w:rsidP="00707CEA">
      <w:pPr>
        <w:pStyle w:val="ListParagraph"/>
        <w:numPr>
          <w:ilvl w:val="2"/>
          <w:numId w:val="14"/>
        </w:numPr>
        <w:ind w:left="0" w:firstLine="0"/>
        <w:rPr>
          <w:color w:val="000000" w:themeColor="text1"/>
          <w:highlight w:val="yellow"/>
          <w:lang w:val="en-GB"/>
        </w:rPr>
      </w:pPr>
      <w:r w:rsidRPr="000C260C">
        <w:rPr>
          <w:color w:val="000000" w:themeColor="text1"/>
          <w:highlight w:val="yellow"/>
          <w:lang w:val="en-GB"/>
        </w:rPr>
        <w:t xml:space="preserve">Click either on </w:t>
      </w:r>
      <w:r w:rsidRPr="000C260C">
        <w:rPr>
          <w:b/>
          <w:color w:val="000000" w:themeColor="text1"/>
          <w:highlight w:val="yellow"/>
          <w:lang w:val="en-GB"/>
        </w:rPr>
        <w:t>Crystal Harvesting</w:t>
      </w:r>
      <w:r w:rsidRPr="000C260C">
        <w:rPr>
          <w:color w:val="000000" w:themeColor="text1"/>
          <w:highlight w:val="yellow"/>
          <w:lang w:val="en-GB"/>
        </w:rPr>
        <w:t xml:space="preserve"> to record an automated crystal harvesting plan for the CrystalDirect harvester robot or on </w:t>
      </w:r>
      <w:r w:rsidRPr="000C260C">
        <w:rPr>
          <w:b/>
          <w:color w:val="000000" w:themeColor="text1"/>
          <w:highlight w:val="yellow"/>
          <w:lang w:val="en-GB"/>
        </w:rPr>
        <w:t>Manual Harvesting</w:t>
      </w:r>
      <w:r w:rsidRPr="000C260C">
        <w:rPr>
          <w:color w:val="000000" w:themeColor="text1"/>
          <w:highlight w:val="yellow"/>
          <w:lang w:val="en-GB"/>
        </w:rPr>
        <w:t xml:space="preserve"> for traditional manual </w:t>
      </w:r>
      <w:r w:rsidR="004C08E9" w:rsidRPr="000C260C">
        <w:rPr>
          <w:color w:val="000000" w:themeColor="text1"/>
          <w:highlight w:val="yellow"/>
          <w:lang w:val="en-GB"/>
        </w:rPr>
        <w:t>crystal mounting,</w:t>
      </w:r>
      <w:r w:rsidRPr="000C260C">
        <w:rPr>
          <w:color w:val="000000" w:themeColor="text1"/>
          <w:highlight w:val="yellow"/>
          <w:lang w:val="en-GB"/>
        </w:rPr>
        <w:t xml:space="preserve"> if using CRIMS at a facility that is not equipped with Cry</w:t>
      </w:r>
      <w:r w:rsidR="004C08E9" w:rsidRPr="000C260C">
        <w:rPr>
          <w:color w:val="000000" w:themeColor="text1"/>
          <w:highlight w:val="yellow"/>
          <w:lang w:val="en-GB"/>
        </w:rPr>
        <w:t>s</w:t>
      </w:r>
      <w:r w:rsidRPr="000C260C">
        <w:rPr>
          <w:color w:val="000000" w:themeColor="text1"/>
          <w:highlight w:val="yellow"/>
          <w:lang w:val="en-GB"/>
        </w:rPr>
        <w:t xml:space="preserve">talDirect. Both interfaces will guide </w:t>
      </w:r>
      <w:r w:rsidR="009D2B9B" w:rsidRPr="000C260C">
        <w:rPr>
          <w:color w:val="000000" w:themeColor="text1"/>
          <w:highlight w:val="yellow"/>
          <w:lang w:val="en-GB"/>
        </w:rPr>
        <w:t xml:space="preserve">the user </w:t>
      </w:r>
      <w:r w:rsidRPr="000C260C">
        <w:rPr>
          <w:color w:val="000000" w:themeColor="text1"/>
          <w:highlight w:val="yellow"/>
          <w:lang w:val="en-GB"/>
        </w:rPr>
        <w:t>through the crystal harvesting process</w:t>
      </w:r>
      <w:r w:rsidR="009D77D3" w:rsidRPr="000C260C">
        <w:rPr>
          <w:color w:val="000000" w:themeColor="text1"/>
          <w:highlight w:val="yellow"/>
          <w:lang w:val="en-GB"/>
        </w:rPr>
        <w:t>. CRIMS will</w:t>
      </w:r>
      <w:r w:rsidRPr="000C260C">
        <w:rPr>
          <w:color w:val="000000" w:themeColor="text1"/>
          <w:highlight w:val="yellow"/>
          <w:lang w:val="en-GB"/>
        </w:rPr>
        <w:t xml:space="preserve"> automatically record and store the location of harvested crystals into either SPINE or Unipucks</w:t>
      </w:r>
      <w:r w:rsidR="002F3641" w:rsidRPr="000C260C">
        <w:rPr>
          <w:color w:val="000000" w:themeColor="text1"/>
          <w:highlight w:val="yellow"/>
          <w:lang w:val="en-GB"/>
        </w:rPr>
        <w:fldChar w:fldCharType="begin"/>
      </w:r>
      <w:r w:rsidR="002B4C38" w:rsidRPr="000C260C">
        <w:rPr>
          <w:color w:val="000000" w:themeColor="text1"/>
          <w:highlight w:val="yellow"/>
          <w:lang w:val="en-GB"/>
        </w:rPr>
        <w:instrText xml:space="preserve"> ADDIN ZOTERO_ITEM CSL_CITATION {"citationID":"7luhiFfD","properties":{"formattedCitation":"\\super 29\\nosupersub{}","plainCitation":"29","noteIndex":0},"citationItems":[{"id":7,"uris":["http://zotero.org/users/6548279/items/98PM4CKB"],"uri":["http://zotero.org/users/6548279/items/98PM4CKB"],"itemData":{"id":7,"type":"article-journal","abstract":"Most of the sample holders currently used in macromolecular crystallography offer limited storage density and poor initial crystal-positioning precision upon mounting on a goniometer. This has now become a limiting factor at high-throughput beamlines, where data collection can be performed in a matter of seconds. Furthermore, this lack of precision limits the potential benefits emerging from automated harvesting systems that could provide crystal-position information which would further enhance alignment at beamlines. This situation provided the motivation for the development of a compact and precise sample holder with corresponding pucks, handling tools and robotic transfer protocols. The development process included four main phases: design, prototype manufacture, testing with a robotic sample changer and validation under real conditions on a beamline. Two sample-holder designs are proposed: NewPin and miniSPINE. They share the same robot gripper and allow the storage of 36 sample holders in uni-puck footprint-style pucks, which represents 252 samples in a dry-shipping dewar commonly used in the field. The pucks are identified with human- and machine-readable codes, as well as with radio-frequency identification (RFID) tags. NewPin offers a crystal-repositioning precision of up to 10 µm but requires a specific goniometer socket. The storage density could reach 64 samples using a special puck designed for fully robotic handling. miniSPINE is less precise but uses a goniometer mount compatible with the current SPINE standard. miniSPINE is proposed for the first implementation of the new standard, since it is easier to integrate at beamlines. An upgraded version of the SPINE sample holder with a corresponding puck named SPINEplus is also proposed in order to offer a homogenous and interoperable system. The project involved several European synchrotrons and industrial companies in the fields of consumables and sample-changer robotics. Manual handling of miniSPINE was tested at different institutes using evaluation kits, and pilot beamlines are being equipped with compatible robotics for large-scale evaluation. A companion paper describes a new sample changer FlexED8 (Papp\n              et al.\n              , 2017,\n              Acta Cryst.\n              , D\n              73\n              , 841–851).","container-title":"Acta Crystallographica Section D Structural Biology","DOI":"10.1107/S2059798317013742","ISSN":"2059-7983","issue":"10","journalAbbreviation":"Acta Crystallogr D Struct Biol","page":"829-840","source":"DOI.org (Crossref)","title":"Towards a compact and precise sample holder for macromolecular crystallography","volume":"73","author":[{"family":"Papp","given":"Gergely"},{"family":"Rossi","given":"Christopher"},{"family":"Janocha","given":"Robert"},{"family":"Sorez","given":"Clement"},{"family":"Lopez-Marrero","given":"Marcos"},{"family":"Astruc","given":"Anthony"},{"family":"McCarthy","given":"Andrew"},{"family":"Belrhali","given":"Hassan"},{"family":"Bowler","given":"Matthew W."},{"family":"Cipriani","given":"Florent"}],"issued":{"date-parts":[["2017",10,1]]}}}],"schema":"https://github.com/citation-style-language/schema/raw/master/csl-citation.json"} </w:instrText>
      </w:r>
      <w:r w:rsidR="002F3641" w:rsidRPr="000C260C">
        <w:rPr>
          <w:color w:val="000000" w:themeColor="text1"/>
          <w:highlight w:val="yellow"/>
          <w:lang w:val="en-GB"/>
        </w:rPr>
        <w:fldChar w:fldCharType="separate"/>
      </w:r>
      <w:r w:rsidR="002B4C38" w:rsidRPr="000C260C">
        <w:rPr>
          <w:vertAlign w:val="superscript"/>
          <w:lang w:val="en-GB"/>
        </w:rPr>
        <w:t>29</w:t>
      </w:r>
      <w:r w:rsidR="002F3641" w:rsidRPr="000C260C">
        <w:rPr>
          <w:color w:val="000000" w:themeColor="text1"/>
          <w:highlight w:val="yellow"/>
          <w:lang w:val="en-GB"/>
        </w:rPr>
        <w:fldChar w:fldCharType="end"/>
      </w:r>
      <w:r w:rsidRPr="000C260C">
        <w:rPr>
          <w:color w:val="000000" w:themeColor="text1"/>
          <w:highlight w:val="yellow"/>
          <w:lang w:val="en-GB"/>
        </w:rPr>
        <w:t>.</w:t>
      </w:r>
    </w:p>
    <w:p w14:paraId="0FFF59F8" w14:textId="77777777" w:rsidR="009D77D3" w:rsidRPr="000C260C" w:rsidRDefault="009D77D3" w:rsidP="00707CEA">
      <w:pPr>
        <w:pStyle w:val="ListParagraph"/>
        <w:ind w:left="0"/>
        <w:rPr>
          <w:color w:val="000000" w:themeColor="text1"/>
          <w:highlight w:val="yellow"/>
          <w:lang w:val="en-GB"/>
        </w:rPr>
      </w:pPr>
    </w:p>
    <w:p w14:paraId="5A4BFC6C" w14:textId="66C8920C" w:rsidR="009D77D3" w:rsidRPr="000C260C" w:rsidRDefault="009D77D3" w:rsidP="00707CEA">
      <w:pPr>
        <w:pStyle w:val="ListParagraph"/>
        <w:numPr>
          <w:ilvl w:val="1"/>
          <w:numId w:val="14"/>
        </w:numPr>
        <w:ind w:left="0" w:firstLine="0"/>
        <w:rPr>
          <w:color w:val="000000" w:themeColor="text1"/>
          <w:highlight w:val="yellow"/>
          <w:lang w:val="en-GB"/>
        </w:rPr>
      </w:pPr>
      <w:r w:rsidRPr="000C260C">
        <w:rPr>
          <w:color w:val="000000" w:themeColor="text1"/>
          <w:highlight w:val="yellow"/>
          <w:lang w:val="en-GB"/>
        </w:rPr>
        <w:t xml:space="preserve">Select the </w:t>
      </w:r>
      <w:r w:rsidRPr="000C260C">
        <w:rPr>
          <w:b/>
          <w:color w:val="000000" w:themeColor="text1"/>
          <w:highlight w:val="yellow"/>
          <w:lang w:val="en-GB"/>
        </w:rPr>
        <w:t>Crystal Manager</w:t>
      </w:r>
      <w:r w:rsidRPr="000C260C">
        <w:rPr>
          <w:color w:val="000000" w:themeColor="text1"/>
          <w:highlight w:val="yellow"/>
          <w:lang w:val="en-GB"/>
        </w:rPr>
        <w:t xml:space="preserve"> menu in CRIMS. </w:t>
      </w:r>
      <w:r w:rsidR="00B43D9B" w:rsidRPr="000C260C">
        <w:rPr>
          <w:color w:val="000000" w:themeColor="text1"/>
          <w:highlight w:val="yellow"/>
          <w:lang w:val="en-GB"/>
        </w:rPr>
        <w:t>Click on the</w:t>
      </w:r>
      <w:r w:rsidRPr="000C260C">
        <w:rPr>
          <w:color w:val="000000" w:themeColor="text1"/>
          <w:highlight w:val="yellow"/>
          <w:lang w:val="en-GB"/>
        </w:rPr>
        <w:t xml:space="preserve"> </w:t>
      </w:r>
      <w:r w:rsidRPr="000C260C">
        <w:rPr>
          <w:b/>
          <w:color w:val="000000" w:themeColor="text1"/>
          <w:highlight w:val="yellow"/>
          <w:lang w:val="en-GB"/>
        </w:rPr>
        <w:t>Harvested Crystals</w:t>
      </w:r>
      <w:r w:rsidRPr="000C260C">
        <w:rPr>
          <w:color w:val="000000" w:themeColor="text1"/>
          <w:highlight w:val="yellow"/>
          <w:lang w:val="en-GB"/>
        </w:rPr>
        <w:t xml:space="preserve"> submenu to inspect </w:t>
      </w:r>
      <w:r w:rsidR="00707CEA">
        <w:rPr>
          <w:color w:val="000000" w:themeColor="text1"/>
          <w:highlight w:val="yellow"/>
          <w:lang w:val="en-GB"/>
        </w:rPr>
        <w:t>the</w:t>
      </w:r>
      <w:r w:rsidRPr="000C260C">
        <w:rPr>
          <w:color w:val="000000" w:themeColor="text1"/>
          <w:highlight w:val="yellow"/>
          <w:lang w:val="en-GB"/>
        </w:rPr>
        <w:t xml:space="preserve"> frozen samples. </w:t>
      </w:r>
      <w:r w:rsidR="00EE39D3" w:rsidRPr="000C260C">
        <w:rPr>
          <w:color w:val="000000" w:themeColor="text1"/>
          <w:highlight w:val="yellow"/>
          <w:lang w:val="en-GB"/>
        </w:rPr>
        <w:t>When</w:t>
      </w:r>
      <w:r w:rsidR="007D75F1" w:rsidRPr="000C260C">
        <w:rPr>
          <w:color w:val="000000" w:themeColor="text1"/>
          <w:highlight w:val="yellow"/>
          <w:lang w:val="en-GB"/>
        </w:rPr>
        <w:t xml:space="preserve"> </w:t>
      </w:r>
      <w:r w:rsidRPr="000C260C">
        <w:rPr>
          <w:color w:val="000000" w:themeColor="text1"/>
          <w:highlight w:val="yellow"/>
          <w:lang w:val="en-GB"/>
        </w:rPr>
        <w:t>using the CrystalDirect harvester</w:t>
      </w:r>
      <w:r w:rsidR="00707CEA">
        <w:rPr>
          <w:color w:val="000000" w:themeColor="text1"/>
          <w:highlight w:val="yellow"/>
          <w:lang w:val="en-GB"/>
        </w:rPr>
        <w:t>,</w:t>
      </w:r>
      <w:r w:rsidRPr="000C260C">
        <w:rPr>
          <w:color w:val="000000" w:themeColor="text1"/>
          <w:highlight w:val="yellow"/>
          <w:lang w:val="en-GB"/>
        </w:rPr>
        <w:t xml:space="preserve"> images of the harvesting process</w:t>
      </w:r>
      <w:r w:rsidR="00EE39D3" w:rsidRPr="000C260C">
        <w:rPr>
          <w:color w:val="000000" w:themeColor="text1"/>
          <w:highlight w:val="yellow"/>
          <w:lang w:val="en-GB"/>
        </w:rPr>
        <w:t xml:space="preserve"> are </w:t>
      </w:r>
      <w:r w:rsidR="007D75F1" w:rsidRPr="000C260C">
        <w:rPr>
          <w:color w:val="000000" w:themeColor="text1"/>
          <w:highlight w:val="yellow"/>
          <w:lang w:val="en-GB"/>
        </w:rPr>
        <w:t>presented</w:t>
      </w:r>
      <w:r w:rsidRPr="000C260C">
        <w:rPr>
          <w:color w:val="000000" w:themeColor="text1"/>
          <w:highlight w:val="yellow"/>
          <w:lang w:val="en-GB"/>
        </w:rPr>
        <w:t>, including images of the pins with the harvested crystals</w:t>
      </w:r>
      <w:r w:rsidR="00707CEA">
        <w:rPr>
          <w:color w:val="000000" w:themeColor="text1"/>
          <w:highlight w:val="yellow"/>
          <w:lang w:val="en-GB"/>
        </w:rPr>
        <w:t>.</w:t>
      </w:r>
    </w:p>
    <w:p w14:paraId="78D7A23D" w14:textId="77777777" w:rsidR="009D77D3" w:rsidRPr="000C260C" w:rsidRDefault="009D77D3" w:rsidP="00707CEA">
      <w:pPr>
        <w:pStyle w:val="ListParagraph"/>
        <w:ind w:left="0"/>
        <w:rPr>
          <w:color w:val="000000" w:themeColor="text1"/>
          <w:highlight w:val="yellow"/>
          <w:lang w:val="en-GB"/>
        </w:rPr>
      </w:pPr>
    </w:p>
    <w:p w14:paraId="41A52DB7" w14:textId="752B67BB" w:rsidR="009D77D3" w:rsidRPr="000C260C" w:rsidRDefault="009D77D3" w:rsidP="00707CEA">
      <w:pPr>
        <w:pStyle w:val="ListParagraph"/>
        <w:numPr>
          <w:ilvl w:val="1"/>
          <w:numId w:val="14"/>
        </w:numPr>
        <w:ind w:left="0" w:firstLine="0"/>
        <w:rPr>
          <w:color w:val="000000" w:themeColor="text1"/>
          <w:highlight w:val="yellow"/>
          <w:lang w:val="en-GB"/>
        </w:rPr>
      </w:pPr>
      <w:r w:rsidRPr="000C260C">
        <w:rPr>
          <w:color w:val="000000" w:themeColor="text1"/>
          <w:highlight w:val="yellow"/>
          <w:lang w:val="en-GB"/>
        </w:rPr>
        <w:t xml:space="preserve">Select the </w:t>
      </w:r>
      <w:r w:rsidRPr="000C260C">
        <w:rPr>
          <w:b/>
          <w:color w:val="000000" w:themeColor="text1"/>
          <w:highlight w:val="yellow"/>
          <w:lang w:val="en-GB"/>
        </w:rPr>
        <w:t>Shipments</w:t>
      </w:r>
      <w:r w:rsidRPr="000C260C">
        <w:rPr>
          <w:color w:val="000000" w:themeColor="text1"/>
          <w:highlight w:val="yellow"/>
          <w:lang w:val="en-GB"/>
        </w:rPr>
        <w:t xml:space="preserve"> menu to connect to either ESRF or Petra III synchrotrons and create sample shipments for X-ray diffraction analysis. Click on the </w:t>
      </w:r>
      <w:r w:rsidRPr="000C260C">
        <w:rPr>
          <w:b/>
          <w:color w:val="000000" w:themeColor="text1"/>
          <w:highlight w:val="yellow"/>
          <w:lang w:val="en-GB"/>
        </w:rPr>
        <w:t>Create Shipment</w:t>
      </w:r>
      <w:r w:rsidRPr="000C260C">
        <w:rPr>
          <w:color w:val="000000" w:themeColor="text1"/>
          <w:highlight w:val="yellow"/>
          <w:lang w:val="en-GB"/>
        </w:rPr>
        <w:t xml:space="preserve"> button and select the synchrotron you want to use and the bag number (the bag password at the synchrotron</w:t>
      </w:r>
      <w:r w:rsidR="002122ED" w:rsidRPr="000C260C">
        <w:rPr>
          <w:color w:val="000000" w:themeColor="text1"/>
          <w:highlight w:val="yellow"/>
          <w:lang w:val="en-GB"/>
        </w:rPr>
        <w:t xml:space="preserve"> is necessary here</w:t>
      </w:r>
      <w:r w:rsidRPr="000C260C">
        <w:rPr>
          <w:color w:val="000000" w:themeColor="text1"/>
          <w:highlight w:val="yellow"/>
          <w:lang w:val="en-GB"/>
        </w:rPr>
        <w:t xml:space="preserve">). </w:t>
      </w:r>
      <w:r w:rsidR="003E404B" w:rsidRPr="000C260C">
        <w:rPr>
          <w:color w:val="000000" w:themeColor="text1"/>
          <w:highlight w:val="yellow"/>
          <w:lang w:val="en-GB"/>
        </w:rPr>
        <w:t>T</w:t>
      </w:r>
      <w:r w:rsidRPr="000C260C">
        <w:rPr>
          <w:color w:val="000000" w:themeColor="text1"/>
          <w:highlight w:val="yellow"/>
          <w:lang w:val="en-GB"/>
        </w:rPr>
        <w:t xml:space="preserve">he next series of interfaces </w:t>
      </w:r>
      <w:r w:rsidR="009006E6" w:rsidRPr="000C260C">
        <w:rPr>
          <w:color w:val="000000" w:themeColor="text1"/>
          <w:highlight w:val="yellow"/>
          <w:lang w:val="en-GB"/>
        </w:rPr>
        <w:t>are used</w:t>
      </w:r>
      <w:r w:rsidRPr="000C260C">
        <w:rPr>
          <w:color w:val="000000" w:themeColor="text1"/>
          <w:highlight w:val="yellow"/>
          <w:lang w:val="en-GB"/>
        </w:rPr>
        <w:t xml:space="preserve"> to select </w:t>
      </w:r>
      <w:r w:rsidR="009006E6" w:rsidRPr="000C260C">
        <w:rPr>
          <w:color w:val="000000" w:themeColor="text1"/>
          <w:highlight w:val="yellow"/>
          <w:lang w:val="en-GB"/>
        </w:rPr>
        <w:t xml:space="preserve">the </w:t>
      </w:r>
      <w:r w:rsidRPr="000C260C">
        <w:rPr>
          <w:color w:val="000000" w:themeColor="text1"/>
          <w:highlight w:val="yellow"/>
          <w:lang w:val="en-GB"/>
        </w:rPr>
        <w:t>pu</w:t>
      </w:r>
      <w:r w:rsidR="009006E6" w:rsidRPr="000C260C">
        <w:rPr>
          <w:color w:val="000000" w:themeColor="text1"/>
          <w:highlight w:val="yellow"/>
          <w:lang w:val="en-GB"/>
        </w:rPr>
        <w:t>k</w:t>
      </w:r>
      <w:r w:rsidRPr="000C260C">
        <w:rPr>
          <w:color w:val="000000" w:themeColor="text1"/>
          <w:highlight w:val="yellow"/>
          <w:lang w:val="en-GB"/>
        </w:rPr>
        <w:t xml:space="preserve">cs to be included in the shipment. </w:t>
      </w:r>
      <w:r w:rsidR="008A7864" w:rsidRPr="000C260C">
        <w:rPr>
          <w:color w:val="000000" w:themeColor="text1"/>
          <w:highlight w:val="yellow"/>
          <w:lang w:val="en-GB"/>
        </w:rPr>
        <w:t>The system makes it possible to</w:t>
      </w:r>
      <w:r w:rsidRPr="000C260C">
        <w:rPr>
          <w:color w:val="000000" w:themeColor="text1"/>
          <w:highlight w:val="yellow"/>
          <w:lang w:val="en-GB"/>
        </w:rPr>
        <w:t xml:space="preserve"> provide comments to support data collection and determine data collection parameters for automated beamlines like MASSIF-1. </w:t>
      </w:r>
    </w:p>
    <w:p w14:paraId="3C052918" w14:textId="77777777" w:rsidR="005613C0" w:rsidRPr="000C260C" w:rsidRDefault="005613C0" w:rsidP="00707CEA">
      <w:pPr>
        <w:pStyle w:val="ListParagraph"/>
        <w:ind w:left="0"/>
        <w:rPr>
          <w:color w:val="000000" w:themeColor="text1"/>
          <w:highlight w:val="yellow"/>
          <w:lang w:val="en-GB"/>
        </w:rPr>
      </w:pPr>
    </w:p>
    <w:p w14:paraId="3E7F7DAD" w14:textId="2044714E" w:rsidR="005613C0" w:rsidRPr="000C260C" w:rsidRDefault="005613C0" w:rsidP="00707CEA">
      <w:pPr>
        <w:pStyle w:val="ListParagraph"/>
        <w:numPr>
          <w:ilvl w:val="1"/>
          <w:numId w:val="14"/>
        </w:numPr>
        <w:ind w:left="0" w:firstLine="0"/>
        <w:rPr>
          <w:color w:val="000000" w:themeColor="text1"/>
          <w:highlight w:val="yellow"/>
          <w:lang w:val="en-GB"/>
        </w:rPr>
      </w:pPr>
      <w:r w:rsidRPr="000C260C">
        <w:rPr>
          <w:color w:val="000000" w:themeColor="text1"/>
          <w:highlight w:val="yellow"/>
          <w:lang w:val="en-GB"/>
        </w:rPr>
        <w:t xml:space="preserve">If </w:t>
      </w:r>
      <w:r w:rsidR="008A7864" w:rsidRPr="000C260C">
        <w:rPr>
          <w:color w:val="000000" w:themeColor="text1"/>
          <w:highlight w:val="yellow"/>
          <w:lang w:val="en-GB"/>
        </w:rPr>
        <w:t>data collection is being</w:t>
      </w:r>
      <w:r w:rsidRPr="000C260C">
        <w:rPr>
          <w:color w:val="000000" w:themeColor="text1"/>
          <w:highlight w:val="yellow"/>
          <w:lang w:val="en-GB"/>
        </w:rPr>
        <w:t xml:space="preserve"> </w:t>
      </w:r>
      <w:r w:rsidR="008A7864" w:rsidRPr="000C260C">
        <w:rPr>
          <w:color w:val="000000" w:themeColor="text1"/>
          <w:highlight w:val="yellow"/>
          <w:lang w:val="en-GB"/>
        </w:rPr>
        <w:t xml:space="preserve">carried </w:t>
      </w:r>
      <w:r w:rsidRPr="000C260C">
        <w:rPr>
          <w:color w:val="000000" w:themeColor="text1"/>
          <w:highlight w:val="yellow"/>
          <w:lang w:val="en-GB"/>
        </w:rPr>
        <w:t>out at ESRF or Petra III HTX lab</w:t>
      </w:r>
      <w:r w:rsidR="00707CEA">
        <w:rPr>
          <w:color w:val="000000" w:themeColor="text1"/>
          <w:highlight w:val="yellow"/>
          <w:lang w:val="en-GB"/>
        </w:rPr>
        <w:t>,</w:t>
      </w:r>
      <w:r w:rsidRPr="000C260C">
        <w:rPr>
          <w:color w:val="000000" w:themeColor="text1"/>
          <w:highlight w:val="yellow"/>
          <w:lang w:val="en-GB"/>
        </w:rPr>
        <w:t xml:space="preserve"> operators will transfer </w:t>
      </w:r>
      <w:r w:rsidR="008A7864" w:rsidRPr="000C260C">
        <w:rPr>
          <w:color w:val="000000" w:themeColor="text1"/>
          <w:highlight w:val="yellow"/>
          <w:lang w:val="en-GB"/>
        </w:rPr>
        <w:t xml:space="preserve">the </w:t>
      </w:r>
      <w:r w:rsidRPr="000C260C">
        <w:rPr>
          <w:color w:val="000000" w:themeColor="text1"/>
          <w:highlight w:val="yellow"/>
          <w:lang w:val="en-GB"/>
        </w:rPr>
        <w:t xml:space="preserve">samples to the beamline, data collection at other synchrotrons will be done at </w:t>
      </w:r>
      <w:r w:rsidR="008A7864" w:rsidRPr="000C260C">
        <w:rPr>
          <w:color w:val="000000" w:themeColor="text1"/>
          <w:highlight w:val="yellow"/>
          <w:lang w:val="en-GB"/>
        </w:rPr>
        <w:t xml:space="preserve">the user’s </w:t>
      </w:r>
      <w:r w:rsidRPr="000C260C">
        <w:rPr>
          <w:color w:val="000000" w:themeColor="text1"/>
          <w:highlight w:val="yellow"/>
          <w:lang w:val="en-GB"/>
        </w:rPr>
        <w:t xml:space="preserve">own expense. </w:t>
      </w:r>
      <w:r w:rsidR="008A7864" w:rsidRPr="000C260C">
        <w:rPr>
          <w:color w:val="000000" w:themeColor="text1"/>
          <w:highlight w:val="yellow"/>
          <w:lang w:val="en-GB"/>
        </w:rPr>
        <w:t>It is possible</w:t>
      </w:r>
      <w:r w:rsidRPr="000C260C">
        <w:rPr>
          <w:color w:val="000000" w:themeColor="text1"/>
          <w:highlight w:val="yellow"/>
          <w:lang w:val="en-GB"/>
        </w:rPr>
        <w:t xml:space="preserve"> </w:t>
      </w:r>
      <w:r w:rsidR="008A7864" w:rsidRPr="000C260C">
        <w:rPr>
          <w:color w:val="000000" w:themeColor="text1"/>
          <w:highlight w:val="yellow"/>
          <w:lang w:val="en-GB"/>
        </w:rPr>
        <w:t xml:space="preserve">to </w:t>
      </w:r>
      <w:r w:rsidRPr="000C260C">
        <w:rPr>
          <w:color w:val="000000" w:themeColor="text1"/>
          <w:highlight w:val="yellow"/>
          <w:lang w:val="en-GB"/>
        </w:rPr>
        <w:t xml:space="preserve">collect data by traveling to the synchrotron, through remote beamline operation or at MASSIF-1. In the </w:t>
      </w:r>
      <w:r w:rsidR="008A7864" w:rsidRPr="000C260C">
        <w:rPr>
          <w:color w:val="000000" w:themeColor="text1"/>
          <w:highlight w:val="yellow"/>
          <w:lang w:val="en-GB"/>
        </w:rPr>
        <w:t>latter</w:t>
      </w:r>
      <w:r w:rsidRPr="000C260C">
        <w:rPr>
          <w:color w:val="000000" w:themeColor="text1"/>
          <w:highlight w:val="yellow"/>
          <w:lang w:val="en-GB"/>
        </w:rPr>
        <w:t xml:space="preserve"> case</w:t>
      </w:r>
      <w:r w:rsidR="00530D07" w:rsidRPr="000C260C">
        <w:rPr>
          <w:color w:val="000000" w:themeColor="text1"/>
          <w:highlight w:val="yellow"/>
          <w:lang w:val="en-GB"/>
        </w:rPr>
        <w:t>,</w:t>
      </w:r>
      <w:r w:rsidRPr="000C260C">
        <w:rPr>
          <w:color w:val="000000" w:themeColor="text1"/>
          <w:highlight w:val="yellow"/>
          <w:lang w:val="en-GB"/>
        </w:rPr>
        <w:t xml:space="preserve"> the data collection process is fully automated. At the synchrotron</w:t>
      </w:r>
      <w:r w:rsidR="008A7864" w:rsidRPr="000C260C">
        <w:rPr>
          <w:color w:val="000000" w:themeColor="text1"/>
          <w:highlight w:val="yellow"/>
          <w:lang w:val="en-GB"/>
        </w:rPr>
        <w:t>,</w:t>
      </w:r>
      <w:r w:rsidRPr="000C260C">
        <w:rPr>
          <w:color w:val="000000" w:themeColor="text1"/>
          <w:highlight w:val="yellow"/>
          <w:lang w:val="en-GB"/>
        </w:rPr>
        <w:t xml:space="preserve"> specific interfaces in ISPyB</w:t>
      </w:r>
      <w:r w:rsidR="00F74552" w:rsidRPr="000C260C">
        <w:rPr>
          <w:color w:val="000000" w:themeColor="text1"/>
          <w:highlight w:val="yellow"/>
          <w:lang w:val="en-GB"/>
        </w:rPr>
        <w:fldChar w:fldCharType="begin"/>
      </w:r>
      <w:r w:rsidR="00F74552" w:rsidRPr="000C260C">
        <w:rPr>
          <w:color w:val="000000" w:themeColor="text1"/>
          <w:highlight w:val="yellow"/>
          <w:lang w:val="en-GB"/>
        </w:rPr>
        <w:instrText xml:space="preserve"> ADDIN ZOTERO_ITEM CSL_CITATION {"citationID":"9W4e1pIV","properties":{"formattedCitation":"\\super 23\\nosupersub{}","plainCitation":"23","noteIndex":0},"citationItems":[{"id":16,"uris":["http://zotero.org/users/6548279/items/WDJPX4UD"],"uri":["http://zotero.org/users/6548279/items/WDJPX4UD"],"itemData":{"id":16,"type":"article-journal","container-title":"Bioinformatics","DOI":"10.1093/bioinformatics/btr535","ISSN":"1367-4803, 1460-2059","issue":"22","journalAbbreviation":"Bioinformatics","language":"en","page":"3186-3192","source":"DOI.org (Crossref)","title":"ISPyB: an information management system for synchrotron macromolecular crystallography","title-short":"ISPyB","volume":"27","author":[{"family":"Delageniere","given":"S."},{"family":"Brenchereau","given":"P."},{"family":"Launer","given":"L."},{"family":"Ashton","given":"A. W."},{"family":"Leal","given":"R."},{"family":"Veyrier","given":"S."},{"family":"Gabadinho","given":"J."},{"family":"Gordon","given":"E. J."},{"family":"Jones","given":"S. D."},{"family":"Levik","given":"K. E."},{"family":"McSweeney","given":"S. M."},{"family":"Monaco","given":"S."},{"family":"Nanao","given":"M."},{"family":"Spruce","given":"D."},{"family":"Svensson","given":"O."},{"family":"Walsh","given":"M. A."},{"family":"Leonard","given":"G. A."}],"issued":{"date-parts":[["2011",11,15]]}}}],"schema":"https://github.com/citation-style-language/schema/raw/master/csl-citation.json"} </w:instrText>
      </w:r>
      <w:r w:rsidR="00F74552" w:rsidRPr="000C260C">
        <w:rPr>
          <w:color w:val="000000" w:themeColor="text1"/>
          <w:highlight w:val="yellow"/>
          <w:lang w:val="en-GB"/>
        </w:rPr>
        <w:fldChar w:fldCharType="separate"/>
      </w:r>
      <w:r w:rsidR="00F74552" w:rsidRPr="000C260C">
        <w:rPr>
          <w:color w:val="000000"/>
          <w:vertAlign w:val="superscript"/>
          <w:lang w:val="en-GB"/>
        </w:rPr>
        <w:t>23</w:t>
      </w:r>
      <w:r w:rsidR="00F74552" w:rsidRPr="000C260C">
        <w:rPr>
          <w:color w:val="000000" w:themeColor="text1"/>
          <w:highlight w:val="yellow"/>
          <w:lang w:val="en-GB"/>
        </w:rPr>
        <w:fldChar w:fldCharType="end"/>
      </w:r>
      <w:r w:rsidRPr="000C260C">
        <w:rPr>
          <w:color w:val="000000" w:themeColor="text1"/>
          <w:highlight w:val="yellow"/>
          <w:lang w:val="en-GB"/>
        </w:rPr>
        <w:t xml:space="preserve"> allow </w:t>
      </w:r>
      <w:r w:rsidR="008A7864" w:rsidRPr="000C260C">
        <w:rPr>
          <w:color w:val="000000" w:themeColor="text1"/>
          <w:highlight w:val="yellow"/>
          <w:lang w:val="en-GB"/>
        </w:rPr>
        <w:t xml:space="preserve">users </w:t>
      </w:r>
      <w:r w:rsidRPr="000C260C">
        <w:rPr>
          <w:color w:val="000000" w:themeColor="text1"/>
          <w:highlight w:val="yellow"/>
          <w:lang w:val="en-GB"/>
        </w:rPr>
        <w:t>to recover the information sent by CRIMS and associate sample puc</w:t>
      </w:r>
      <w:r w:rsidR="008A7864" w:rsidRPr="000C260C">
        <w:rPr>
          <w:color w:val="000000" w:themeColor="text1"/>
          <w:highlight w:val="yellow"/>
          <w:lang w:val="en-GB"/>
        </w:rPr>
        <w:t>k</w:t>
      </w:r>
      <w:r w:rsidRPr="000C260C">
        <w:rPr>
          <w:color w:val="000000" w:themeColor="text1"/>
          <w:highlight w:val="yellow"/>
          <w:lang w:val="en-GB"/>
        </w:rPr>
        <w:t>s to it so that results of data collection are automatically tracked.</w:t>
      </w:r>
      <w:r w:rsidR="00A73763" w:rsidRPr="000C260C">
        <w:rPr>
          <w:color w:val="000000" w:themeColor="text1"/>
          <w:highlight w:val="yellow"/>
          <w:lang w:val="en-GB"/>
        </w:rPr>
        <w:t xml:space="preserve"> </w:t>
      </w:r>
      <w:r w:rsidR="00C31213" w:rsidRPr="000C260C">
        <w:rPr>
          <w:color w:val="000000" w:themeColor="text1"/>
          <w:highlight w:val="yellow"/>
          <w:lang w:val="en-GB"/>
        </w:rPr>
        <w:t xml:space="preserve">For the experiments described here, </w:t>
      </w:r>
      <w:r w:rsidR="00C31213" w:rsidRPr="000C260C">
        <w:rPr>
          <w:color w:val="000000" w:themeColor="text1"/>
          <w:lang w:val="en-GB"/>
        </w:rPr>
        <w:t>d</w:t>
      </w:r>
      <w:r w:rsidR="00A73763" w:rsidRPr="000C260C">
        <w:rPr>
          <w:color w:val="000000" w:themeColor="text1"/>
          <w:lang w:val="en-GB"/>
        </w:rPr>
        <w:t xml:space="preserve">ata collection </w:t>
      </w:r>
      <w:r w:rsidR="00E90A5E" w:rsidRPr="000C260C">
        <w:rPr>
          <w:color w:val="000000" w:themeColor="text1"/>
          <w:lang w:val="en-GB"/>
        </w:rPr>
        <w:t>at synchrotron</w:t>
      </w:r>
      <w:r w:rsidR="00203AD8" w:rsidRPr="000C260C">
        <w:rPr>
          <w:color w:val="000000" w:themeColor="text1"/>
          <w:lang w:val="en-GB"/>
        </w:rPr>
        <w:t>s</w:t>
      </w:r>
      <w:r w:rsidR="00E90A5E" w:rsidRPr="000C260C">
        <w:rPr>
          <w:color w:val="000000" w:themeColor="text1"/>
          <w:lang w:val="en-GB"/>
        </w:rPr>
        <w:t xml:space="preserve"> </w:t>
      </w:r>
      <w:r w:rsidR="009D3F26" w:rsidRPr="000C260C">
        <w:rPr>
          <w:color w:val="000000" w:themeColor="text1"/>
          <w:lang w:val="en-GB"/>
        </w:rPr>
        <w:t>was</w:t>
      </w:r>
      <w:r w:rsidR="00A73763" w:rsidRPr="000C260C">
        <w:rPr>
          <w:color w:val="000000" w:themeColor="text1"/>
          <w:lang w:val="en-GB"/>
        </w:rPr>
        <w:t xml:space="preserve"> typically carried out with the MXcube</w:t>
      </w:r>
      <w:r w:rsidR="00F74552" w:rsidRPr="000C260C">
        <w:rPr>
          <w:color w:val="000000" w:themeColor="text1"/>
          <w:lang w:val="en-GB"/>
        </w:rPr>
        <w:fldChar w:fldCharType="begin"/>
      </w:r>
      <w:r w:rsidR="002B4C38" w:rsidRPr="000C260C">
        <w:rPr>
          <w:color w:val="000000" w:themeColor="text1"/>
          <w:lang w:val="en-GB"/>
        </w:rPr>
        <w:instrText xml:space="preserve"> ADDIN ZOTERO_ITEM CSL_CITATION {"citationID":"XvMfC5YI","properties":{"formattedCitation":"\\super 30\\nosupersub{}","plainCitation":"30","noteIndex":0},"citationItems":[{"id":161,"uris":["http://zotero.org/users/6548279/items/WR7LA9SS"],"uri":["http://zotero.org/users/6548279/items/WR7LA9SS"],"itemData":{"id":161,"type":"article-journal","container-title":"Journal of Synchrotron Radiation","DOI":"10.1107/S0909049510020005","ISSN":"0909-0495","issue":"5","journalAbbreviation":"J Synchrotron Rad","page":"700-707","source":"DOI.org (Crossref)","title":"&lt;i&gt;MxCuBE&lt;/i&gt; : a synchrotron beamline control environment customized for macromolecular crystallography experiments","title-short":"&lt;i&gt;MxCuBE&lt;/i&gt;","volume":"17","author":[{"family":"Gabadinho","given":"José"},{"family":"Beteva","given":"Antonia"},{"family":"Guijarro","given":"Matias"},{"family":"Rey-Bakaikoa","given":"Vicente"},{"family":"Spruce","given":"Darren"},{"family":"Bowler","given":"Matthew W."},{"family":"Brockhauser","given":"Sandor"},{"family":"Flot","given":"David"},{"family":"Gordon","given":"Elspeth J."},{"family":"Hall","given":"David R."},{"family":"Lavault","given":"Bernard"},{"family":"McCarthy","given":"Andrew A."},{"family":"McCarthy","given":"Joanne"},{"family":"Mitchell","given":"Edward"},{"family":"Monaco","given":"Stéphanie"},{"family":"Mueller-Dieckmann","given":"Christoph"},{"family":"Nurizzo","given":"Didier"},{"family":"Ravelli","given":"Raimond B. G."},{"family":"Thibault","given":"Xavier"},{"family":"Walsh","given":"Martin A."},{"family":"Leonard","given":"Gordon A."},{"family":"McSweeney","given":"Sean M."}],"issued":{"date-parts":[["2010",9,1]]}}}],"schema":"https://github.com/citation-style-language/schema/raw/master/csl-citation.json"} </w:instrText>
      </w:r>
      <w:r w:rsidR="00F74552" w:rsidRPr="000C260C">
        <w:rPr>
          <w:color w:val="000000" w:themeColor="text1"/>
          <w:lang w:val="en-GB"/>
        </w:rPr>
        <w:fldChar w:fldCharType="separate"/>
      </w:r>
      <w:r w:rsidR="002B4C38" w:rsidRPr="000C260C">
        <w:rPr>
          <w:color w:val="000000"/>
          <w:vertAlign w:val="superscript"/>
          <w:lang w:val="en-GB"/>
        </w:rPr>
        <w:t>30</w:t>
      </w:r>
      <w:r w:rsidR="00F74552" w:rsidRPr="000C260C">
        <w:rPr>
          <w:color w:val="000000" w:themeColor="text1"/>
          <w:lang w:val="en-GB"/>
        </w:rPr>
        <w:fldChar w:fldCharType="end"/>
      </w:r>
      <w:r w:rsidR="00A73763" w:rsidRPr="000C260C">
        <w:rPr>
          <w:color w:val="000000" w:themeColor="text1"/>
          <w:lang w:val="en-GB"/>
        </w:rPr>
        <w:t xml:space="preserve"> software, while data processing and structure refinement </w:t>
      </w:r>
      <w:r w:rsidR="009D3F26" w:rsidRPr="000C260C">
        <w:rPr>
          <w:color w:val="000000" w:themeColor="text1"/>
          <w:lang w:val="en-GB"/>
        </w:rPr>
        <w:t>was</w:t>
      </w:r>
      <w:r w:rsidR="00A73763" w:rsidRPr="000C260C">
        <w:rPr>
          <w:color w:val="000000" w:themeColor="text1"/>
          <w:lang w:val="en-GB"/>
        </w:rPr>
        <w:t xml:space="preserve"> carried out with atuoPROC</w:t>
      </w:r>
      <w:r w:rsidR="00052DC6" w:rsidRPr="000C260C">
        <w:rPr>
          <w:color w:val="000000" w:themeColor="text1"/>
          <w:lang w:val="en-GB"/>
        </w:rPr>
        <w:fldChar w:fldCharType="begin"/>
      </w:r>
      <w:r w:rsidR="002B4C38" w:rsidRPr="000C260C">
        <w:rPr>
          <w:color w:val="000000" w:themeColor="text1"/>
          <w:lang w:val="en-GB"/>
        </w:rPr>
        <w:instrText xml:space="preserve"> ADDIN ZOTERO_ITEM CSL_CITATION {"citationID":"nooCtShF","properties":{"formattedCitation":"\\super 31\\nosupersub{}","plainCitation":"31","noteIndex":0},"citationItems":[{"id":4,"uris":["http://zotero.org/users/6548279/items/4WVUHZQQ"],"uri":["http://zotero.org/users/6548279/items/4WVUHZQQ"],"itemData":{"id":4,"type":"article-journal","container-title":"Acta Crystallographica Section D Biological Crystallography","DOI":"10.1107/S0907444911007773","ISSN":"0907-4449","issue":"4","journalAbbreviation":"Acta Crystallogr D Biol Crystallogr","page":"293-302","source":"DOI.org (Crossref)","title":"Data processing and analysis with the &lt;i&gt;autoPROC&lt;/i&gt; toolbox","volume":"67","author":[{"family":"Vonrhein","given":"Clemens"},{"family":"Flensburg","given":"Claus"},{"family":"Keller","given":"Peter"},{"family":"Sharff","given":"Andrew"},{"family":"Smart","given":"Oliver"},{"family":"Paciorek","given":"Wlodek"},{"family":"Womack","given":"Thomas"},{"family":"Bricogne","given":"Gérard"}],"issued":{"date-parts":[["2011",4,1]]}}}],"schema":"https://github.com/citation-style-language/schema/raw/master/csl-citation.json"} </w:instrText>
      </w:r>
      <w:r w:rsidR="00052DC6" w:rsidRPr="000C260C">
        <w:rPr>
          <w:color w:val="000000" w:themeColor="text1"/>
          <w:lang w:val="en-GB"/>
        </w:rPr>
        <w:fldChar w:fldCharType="separate"/>
      </w:r>
      <w:r w:rsidR="002B4C38" w:rsidRPr="000C260C">
        <w:rPr>
          <w:color w:val="000000"/>
          <w:vertAlign w:val="superscript"/>
          <w:lang w:val="en-GB"/>
        </w:rPr>
        <w:t>31</w:t>
      </w:r>
      <w:r w:rsidR="00052DC6" w:rsidRPr="000C260C">
        <w:rPr>
          <w:color w:val="000000" w:themeColor="text1"/>
          <w:lang w:val="en-GB"/>
        </w:rPr>
        <w:fldChar w:fldCharType="end"/>
      </w:r>
      <w:r w:rsidR="00A73763" w:rsidRPr="000C260C">
        <w:rPr>
          <w:color w:val="000000" w:themeColor="text1"/>
          <w:lang w:val="en-GB"/>
        </w:rPr>
        <w:t>, Staraninso</w:t>
      </w:r>
      <w:r w:rsidR="00253870" w:rsidRPr="000C260C">
        <w:rPr>
          <w:color w:val="000000" w:themeColor="text1"/>
          <w:lang w:val="en-GB"/>
        </w:rPr>
        <w:fldChar w:fldCharType="begin"/>
      </w:r>
      <w:r w:rsidR="002B4C38" w:rsidRPr="000C260C">
        <w:rPr>
          <w:color w:val="000000" w:themeColor="text1"/>
          <w:lang w:val="en-GB"/>
        </w:rPr>
        <w:instrText xml:space="preserve"> ADDIN ZOTERO_ITEM CSL_CITATION {"citationID":"d5a85HCc","properties":{"formattedCitation":"\\super 32\\nosupersub{}","plainCitation":"32","noteIndex":0},"citationItems":[{"id":158,"uris":["http://zotero.org/users/6548279/items/BIGY7JTY"],"uri":["http://zotero.org/users/6548279/items/BIGY7JTY"],"itemData":{"id":158,"type":"article-journal","container-title":"lobal Phasing Ltd, Cambridge UK","journalAbbreviation":"Global Phasing Ltd, Cambridge UK","title":"STARANISO","author":[{"family":"Tickle","given":"Ian J."},{"family":"Flensburg","given":"Claus"},{"family":"Keller","given":"Peter"},{"family":"Paciorek","given":"Wlodek"},{"family":"Sharff","given":"Andrew"},{"family":"Vonrhein","given":"Clemens"},{"family":"Bricogne","given":"Gérard"}],"issued":{"date-parts":[["2018"]]}}}],"schema":"https://github.com/citation-style-language/schema/raw/master/csl-citation.json"} </w:instrText>
      </w:r>
      <w:r w:rsidR="00253870" w:rsidRPr="000C260C">
        <w:rPr>
          <w:color w:val="000000" w:themeColor="text1"/>
          <w:lang w:val="en-GB"/>
        </w:rPr>
        <w:fldChar w:fldCharType="separate"/>
      </w:r>
      <w:r w:rsidR="002B4C38" w:rsidRPr="000C260C">
        <w:rPr>
          <w:color w:val="000000"/>
          <w:vertAlign w:val="superscript"/>
          <w:lang w:val="en-GB"/>
        </w:rPr>
        <w:t>32</w:t>
      </w:r>
      <w:r w:rsidR="00253870" w:rsidRPr="000C260C">
        <w:rPr>
          <w:color w:val="000000" w:themeColor="text1"/>
          <w:lang w:val="en-GB"/>
        </w:rPr>
        <w:fldChar w:fldCharType="end"/>
      </w:r>
      <w:r w:rsidR="00A73763" w:rsidRPr="000C260C">
        <w:rPr>
          <w:color w:val="000000" w:themeColor="text1"/>
          <w:lang w:val="en-GB"/>
        </w:rPr>
        <w:t xml:space="preserve">, </w:t>
      </w:r>
      <w:r w:rsidR="00F74552" w:rsidRPr="000C260C">
        <w:rPr>
          <w:color w:val="000000" w:themeColor="text1"/>
          <w:lang w:val="en-GB"/>
        </w:rPr>
        <w:t>BUSTER</w:t>
      </w:r>
      <w:r w:rsidR="00F74552" w:rsidRPr="000C260C">
        <w:rPr>
          <w:color w:val="000000" w:themeColor="text1"/>
          <w:lang w:val="en-GB"/>
        </w:rPr>
        <w:fldChar w:fldCharType="begin"/>
      </w:r>
      <w:r w:rsidR="002B4C38" w:rsidRPr="000C260C">
        <w:rPr>
          <w:color w:val="000000" w:themeColor="text1"/>
          <w:lang w:val="en-GB"/>
        </w:rPr>
        <w:instrText xml:space="preserve"> ADDIN ZOTERO_ITEM CSL_CITATION {"citationID":"2PIjVDEP","properties":{"formattedCitation":"\\super 33\\nosupersub{}","plainCitation":"33","noteIndex":0},"citationItems":[{"id":65,"uris":["http://zotero.org/users/6548279/items/3FNIDRSV"],"uri":["http://zotero.org/users/6548279/items/3FNIDRSV"],"itemData":{"id":65,"type":"article-journal","abstract":"Maximum-likelihood X-ray macromolecular structure refinement in\n              BUSTER\n              has been extended with restraints facilitating the exploitation of structural similarity. The similarity can be between two or more chains within the structure being refined, thus favouring NCS, or to a distinct `target' structure that remains fixed during refinement. The local structural similarity restraints (LSSR) approach considers all distances less than 5.5 Å between pairs of atoms in the chain to be restrained. For each, the difference from the distance between the corresponding atoms in the related chain is found. LSSR applies a restraint penalty on each difference. A functional form that reaches a plateau for large differences is used to avoid the restraints distorting parts of the structure that are not similar. Because LSSR are local, there is no need to separate out domains. Some restraint pruning is still necessary, but this has been automated. LSSR have been available to academic users of\n              BUSTER\n              since 2009 with the easy-to-use -autoncs and -target target.pdb options. The use of LSSR is illustrated in the re-refinement of PDB entries 5rnt, where -target enables the correct ligand-binding structure to be found, and 1osg, where -autoncs contributes to the location of an additional copy of the cyclic peptide ligand.","container-title":"Acta Crystallographica Section D Biological Crystallography","DOI":"10.1107/S0907444911056058","ISSN":"0907-4449","issue":"4","journalAbbreviation":"Acta Crystallogr D Biol Crystallogr","page":"368-380","source":"DOI.org (Crossref)","title":"Exploiting structure similarity in refinement: automated NCS and target-structure restraints in &lt;i&gt;BUSTER&lt;/i&gt;","title-short":"Exploiting structure similarity in refinement","volume":"68","author":[{"family":"Smart","given":"Oliver S."},{"family":"Womack","given":"Thomas O."},{"family":"Flensburg","given":"Claus"},{"family":"Keller","given":"Peter"},{"family":"Paciorek","given":"Włodek"},{"family":"Sharff","given":"Andrew"},{"family":"Vonrhein","given":"Clemens"},{"family":"Bricogne","given":"Gérard"}],"issued":{"date-parts":[["2012",4,1]]}}}],"schema":"https://github.com/citation-style-language/schema/raw/master/csl-citation.json"} </w:instrText>
      </w:r>
      <w:r w:rsidR="00F74552" w:rsidRPr="000C260C">
        <w:rPr>
          <w:color w:val="000000" w:themeColor="text1"/>
          <w:lang w:val="en-GB"/>
        </w:rPr>
        <w:fldChar w:fldCharType="separate"/>
      </w:r>
      <w:r w:rsidR="002B4C38" w:rsidRPr="000C260C">
        <w:rPr>
          <w:color w:val="000000"/>
          <w:vertAlign w:val="superscript"/>
          <w:lang w:val="en-GB"/>
        </w:rPr>
        <w:t>33</w:t>
      </w:r>
      <w:r w:rsidR="00F74552" w:rsidRPr="000C260C">
        <w:rPr>
          <w:color w:val="000000" w:themeColor="text1"/>
          <w:lang w:val="en-GB"/>
        </w:rPr>
        <w:fldChar w:fldCharType="end"/>
      </w:r>
      <w:r w:rsidR="00F74552" w:rsidRPr="000C260C">
        <w:rPr>
          <w:color w:val="000000" w:themeColor="text1"/>
          <w:lang w:val="en-GB"/>
        </w:rPr>
        <w:t xml:space="preserve">, </w:t>
      </w:r>
      <w:r w:rsidR="00A73763" w:rsidRPr="000C260C">
        <w:rPr>
          <w:color w:val="000000" w:themeColor="text1"/>
          <w:lang w:val="en-GB"/>
        </w:rPr>
        <w:t>Pipedream</w:t>
      </w:r>
      <w:r w:rsidR="00F74552" w:rsidRPr="000C260C">
        <w:rPr>
          <w:color w:val="000000" w:themeColor="text1"/>
          <w:lang w:val="en-GB"/>
        </w:rPr>
        <w:fldChar w:fldCharType="begin"/>
      </w:r>
      <w:r w:rsidR="002B4C38" w:rsidRPr="000C260C">
        <w:rPr>
          <w:color w:val="000000" w:themeColor="text1"/>
          <w:lang w:val="en-GB"/>
        </w:rPr>
        <w:instrText xml:space="preserve"> ADDIN ZOTERO_ITEM CSL_CITATION {"citationID":"eMlPXcyP","properties":{"formattedCitation":"\\super 31\\uc0\\u8211{}33\\nosupersub{}","plainCitation":"31–33","noteIndex":0},"citationItems":[{"id":4,"uris":["http://zotero.org/users/6548279/items/4WVUHZQQ"],"uri":["http://zotero.org/users/6548279/items/4WVUHZQQ"],"itemData":{"id":4,"type":"article-journal","container-title":"Acta Crystallographica Section D Biological Crystallography","DOI":"10.1107/S0907444911007773","ISSN":"0907-4449","issue":"4","journalAbbreviation":"Acta Crystallogr D Biol Crystallogr","page":"293-302","source":"DOI.org (Crossref)","title":"Data processing and analysis with the &lt;i&gt;autoPROC&lt;/i&gt; toolbox","volume":"67","author":[{"family":"Vonrhein","given":"Clemens"},{"family":"Flensburg","given":"Claus"},{"family":"Keller","given":"Peter"},{"family":"Sharff","given":"Andrew"},{"family":"Smart","given":"Oliver"},{"family":"Paciorek","given":"Wlodek"},{"family":"Womack","given":"Thomas"},{"family":"Bricogne","given":"Gérard"}],"issued":{"date-parts":[["2011",4,1]]}}},{"id":158,"uris":["http://zotero.org/users/6548279/items/BIGY7JTY"],"uri":["http://zotero.org/users/6548279/items/BIGY7JTY"],"itemData":{"id":158,"type":"article-journal","container-title":"lobal Phasing Ltd, Cambridge UK","journalAbbreviation":"Global Phasing Ltd, Cambridge UK","title":"STARANISO","author":[{"family":"Tickle","given":"Ian J."},{"family":"Flensburg","given":"Claus"},{"family":"Keller","given":"Peter"},{"family":"Paciorek","given":"Wlodek"},{"family":"Sharff","given":"Andrew"},{"family":"Vonrhein","given":"Clemens"},{"family":"Bricogne","given":"Gérard"}],"issued":{"date-parts":[["2018"]]}}},{"id":65,"uris":["http://zotero.org/users/6548279/items/3FNIDRSV"],"uri":["http://zotero.org/users/6548279/items/3FNIDRSV"],"itemData":{"id":65,"type":"article-journal","abstract":"Maximum-likelihood X-ray macromolecular structure refinement in\n              BUSTER\n              has been extended with restraints facilitating the exploitation of structural similarity. The similarity can be between two or more chains within the structure being refined, thus favouring NCS, or to a distinct `target' structure that remains fixed during refinement. The local structural similarity restraints (LSSR) approach considers all distances less than 5.5 Å between pairs of atoms in the chain to be restrained. For each, the difference from the distance between the corresponding atoms in the related chain is found. LSSR applies a restraint penalty on each difference. A functional form that reaches a plateau for large differences is used to avoid the restraints distorting parts of the structure that are not similar. Because LSSR are local, there is no need to separate out domains. Some restraint pruning is still necessary, but this has been automated. LSSR have been available to academic users of\n              BUSTER\n              since 2009 with the easy-to-use -autoncs and -target target.pdb options. The use of LSSR is illustrated in the re-refinement of PDB entries 5rnt, where -target enables the correct ligand-binding structure to be found, and 1osg, where -autoncs contributes to the location of an additional copy of the cyclic peptide ligand.","container-title":"Acta Crystallographica Section D Biological Crystallography","DOI":"10.1107/S0907444911056058","ISSN":"0907-4449","issue":"4","journalAbbreviation":"Acta Crystallogr D Biol Crystallogr","page":"368-380","source":"DOI.org (Crossref)","title":"Exploiting structure similarity in refinement: automated NCS and target-structure restraints in &lt;i&gt;BUSTER&lt;/i&gt;","title-short":"Exploiting structure similarity in refinement","volume":"68","author":[{"family":"Smart","given":"Oliver S."},{"family":"Womack","given":"Thomas O."},{"family":"Flensburg","given":"Claus"},{"family":"Keller","given":"Peter"},{"family":"Paciorek","given":"Włodek"},{"family":"Sharff","given":"Andrew"},{"family":"Vonrhein","given":"Clemens"},{"family":"Bricogne","given":"Gérard"}],"issued":{"date-parts":[["2012",4,1]]}}}],"schema":"https://github.com/citation-style-language/schema/raw/master/csl-citation.json"} </w:instrText>
      </w:r>
      <w:r w:rsidR="00F74552" w:rsidRPr="000C260C">
        <w:rPr>
          <w:color w:val="000000" w:themeColor="text1"/>
          <w:lang w:val="en-GB"/>
        </w:rPr>
        <w:fldChar w:fldCharType="separate"/>
      </w:r>
      <w:r w:rsidR="002B4C38" w:rsidRPr="000C260C">
        <w:rPr>
          <w:color w:val="000000"/>
          <w:vertAlign w:val="superscript"/>
          <w:lang w:val="en-GB"/>
        </w:rPr>
        <w:t>31–33</w:t>
      </w:r>
      <w:r w:rsidR="00F74552" w:rsidRPr="000C260C">
        <w:rPr>
          <w:color w:val="000000" w:themeColor="text1"/>
          <w:lang w:val="en-GB"/>
        </w:rPr>
        <w:fldChar w:fldCharType="end"/>
      </w:r>
      <w:r w:rsidR="00A73763" w:rsidRPr="000C260C">
        <w:rPr>
          <w:color w:val="000000" w:themeColor="text1"/>
          <w:lang w:val="en-GB"/>
        </w:rPr>
        <w:t xml:space="preserve"> and Coot</w:t>
      </w:r>
      <w:r w:rsidR="00542A49" w:rsidRPr="000C260C">
        <w:rPr>
          <w:color w:val="000000" w:themeColor="text1"/>
          <w:lang w:val="en-GB"/>
        </w:rPr>
        <w:fldChar w:fldCharType="begin"/>
      </w:r>
      <w:r w:rsidR="00542A49" w:rsidRPr="000C260C">
        <w:rPr>
          <w:color w:val="000000" w:themeColor="text1"/>
          <w:lang w:val="en-GB"/>
        </w:rPr>
        <w:instrText xml:space="preserve"> ADDIN ZOTERO_ITEM CSL_CITATION {"citationID":"oBz5kZeM","properties":{"formattedCitation":"\\super 34\\nosupersub{}","plainCitation":"34","noteIndex":0},"citationItems":[{"id":63,"uris":["http://zotero.org/users/6548279/items/IKVG7JFY"],"uri":["http://zotero.org/users/6548279/items/IKVG7JFY"],"itemData":{"id":63,"type":"article-journal","abstract":"Coot\n              is a molecular-graphics application for model building and validation of biological macromolecules. The program displays electron-density maps and atomic models and allows model manipulations such as idealization, real-space refinement, manual rotation/translation, rigid-body fitting, ligand search, solvation, mutations, rotamers and Ramachandran idealization. Furthermore, tools are provided for model validation as well as interfaces to external programs for refinement, validation and graphics. The software is designed to be easy to learn for novice users, which is achieved by ensuring that tools for common tasks are `discoverable' through familiar user-interface elements (menus and toolbars) or by intuitive behaviour (mouse controls). Recent developments have focused on providing tools for expert users, with customisable key bindings, extensions and an extensive scripting interface. The software is under rapid development, but has already achieved very widespread use within the crystallographic community. The current state of the software is presented, with a description of the facilities available and of some of the underlying methods employed.","container-title":"Acta Crystallographica Section D Biological Crystallography","DOI":"10.1107/S0907444910007493","ISSN":"0907-4449","issue":"4","journalAbbreviation":"Acta Crystallogr D Biol Crystallogr","page":"486-501","source":"DOI.org (Crossref)","title":"Features and development of &lt;i&gt;Coot&lt;/i&gt;","volume":"66","author":[{"family":"Emsley","given":"P."},{"family":"Lohkamp","given":"B."},{"family":"Scott","given":"W. G."},{"family":"Cowtan","given":"K."}],"issued":{"date-parts":[["2010",4,1]]}}}],"schema":"https://github.com/citation-style-language/schema/raw/master/csl-citation.json"} </w:instrText>
      </w:r>
      <w:r w:rsidR="00542A49" w:rsidRPr="000C260C">
        <w:rPr>
          <w:color w:val="000000" w:themeColor="text1"/>
          <w:lang w:val="en-GB"/>
        </w:rPr>
        <w:fldChar w:fldCharType="separate"/>
      </w:r>
      <w:r w:rsidR="00542A49" w:rsidRPr="000C260C">
        <w:rPr>
          <w:color w:val="000000"/>
          <w:vertAlign w:val="superscript"/>
          <w:lang w:val="en-GB"/>
        </w:rPr>
        <w:t>34</w:t>
      </w:r>
      <w:r w:rsidR="00542A49" w:rsidRPr="000C260C">
        <w:rPr>
          <w:color w:val="000000" w:themeColor="text1"/>
          <w:lang w:val="en-GB"/>
        </w:rPr>
        <w:fldChar w:fldCharType="end"/>
      </w:r>
      <w:r w:rsidR="00A73763" w:rsidRPr="000C260C">
        <w:rPr>
          <w:color w:val="000000" w:themeColor="text1"/>
          <w:lang w:val="en-GB"/>
        </w:rPr>
        <w:t xml:space="preserve">. </w:t>
      </w:r>
    </w:p>
    <w:p w14:paraId="6E262B94" w14:textId="77777777" w:rsidR="005613C0" w:rsidRPr="000C260C" w:rsidRDefault="005613C0" w:rsidP="00707CEA">
      <w:pPr>
        <w:pStyle w:val="ListParagraph"/>
        <w:ind w:left="0"/>
        <w:rPr>
          <w:color w:val="000000" w:themeColor="text1"/>
          <w:highlight w:val="yellow"/>
          <w:lang w:val="en-GB"/>
        </w:rPr>
      </w:pPr>
    </w:p>
    <w:p w14:paraId="284DEC77" w14:textId="4C1BAB41" w:rsidR="005613C0" w:rsidRPr="00707CEA" w:rsidRDefault="005613C0" w:rsidP="00707CEA">
      <w:pPr>
        <w:pStyle w:val="ListParagraph"/>
        <w:numPr>
          <w:ilvl w:val="1"/>
          <w:numId w:val="14"/>
        </w:numPr>
        <w:ind w:left="0" w:firstLine="0"/>
        <w:rPr>
          <w:color w:val="000000" w:themeColor="text1"/>
          <w:highlight w:val="yellow"/>
          <w:lang w:val="en-GB"/>
        </w:rPr>
      </w:pPr>
      <w:r w:rsidRPr="000C260C">
        <w:rPr>
          <w:color w:val="000000" w:themeColor="text1"/>
          <w:highlight w:val="yellow"/>
          <w:lang w:val="en-GB"/>
        </w:rPr>
        <w:t>Once data collection experiments have been carried out CRIMS retrieves summary information along with results of initial data processing at the synchrotron from the ISPyB</w:t>
      </w:r>
      <w:r w:rsidR="00F74552" w:rsidRPr="000C260C">
        <w:rPr>
          <w:color w:val="000000" w:themeColor="text1"/>
          <w:highlight w:val="yellow"/>
          <w:lang w:val="en-GB"/>
        </w:rPr>
        <w:fldChar w:fldCharType="begin"/>
      </w:r>
      <w:r w:rsidR="00F74552" w:rsidRPr="000C260C">
        <w:rPr>
          <w:color w:val="000000" w:themeColor="text1"/>
          <w:highlight w:val="yellow"/>
          <w:lang w:val="en-GB"/>
        </w:rPr>
        <w:instrText xml:space="preserve"> ADDIN ZOTERO_ITEM CSL_CITATION {"citationID":"3wcgmBdm","properties":{"formattedCitation":"\\super 23\\nosupersub{}","plainCitation":"23","noteIndex":0},"citationItems":[{"id":16,"uris":["http://zotero.org/users/6548279/items/WDJPX4UD"],"uri":["http://zotero.org/users/6548279/items/WDJPX4UD"],"itemData":{"id":16,"type":"article-journal","container-title":"Bioinformatics","DOI":"10.1093/bioinformatics/btr535","ISSN":"1367-4803, 1460-2059","issue":"22","journalAbbreviation":"Bioinformatics","language":"en","page":"3186-3192","source":"DOI.org (Crossref)","title":"ISPyB: an information management system for synchrotron macromolecular crystallography","title-short":"ISPyB","volume":"27","author":[{"family":"Delageniere","given":"S."},{"family":"Brenchereau","given":"P."},{"family":"Launer","given":"L."},{"family":"Ashton","given":"A. W."},{"family":"Leal","given":"R."},{"family":"Veyrier","given":"S."},{"family":"Gabadinho","given":"J."},{"family":"Gordon","given":"E. J."},{"family":"Jones","given":"S. D."},{"family":"Levik","given":"K. E."},{"family":"McSweeney","given":"S. M."},{"family":"Monaco","given":"S."},{"family":"Nanao","given":"M."},{"family":"Spruce","given":"D."},{"family":"Svensson","given":"O."},{"family":"Walsh","given":"M. A."},{"family":"Leonard","given":"G. A."}],"issued":{"date-parts":[["2011",11,15]]}}}],"schema":"https://github.com/citation-style-language/schema/raw/master/csl-citation.json"} </w:instrText>
      </w:r>
      <w:r w:rsidR="00F74552" w:rsidRPr="000C260C">
        <w:rPr>
          <w:color w:val="000000" w:themeColor="text1"/>
          <w:highlight w:val="yellow"/>
          <w:lang w:val="en-GB"/>
        </w:rPr>
        <w:fldChar w:fldCharType="separate"/>
      </w:r>
      <w:r w:rsidR="00F74552" w:rsidRPr="000C260C">
        <w:rPr>
          <w:color w:val="000000"/>
          <w:vertAlign w:val="superscript"/>
          <w:lang w:val="en-GB"/>
        </w:rPr>
        <w:t>23</w:t>
      </w:r>
      <w:r w:rsidR="00F74552" w:rsidRPr="000C260C">
        <w:rPr>
          <w:color w:val="000000" w:themeColor="text1"/>
          <w:highlight w:val="yellow"/>
          <w:lang w:val="en-GB"/>
        </w:rPr>
        <w:fldChar w:fldCharType="end"/>
      </w:r>
      <w:r w:rsidRPr="000C260C">
        <w:rPr>
          <w:color w:val="000000" w:themeColor="text1"/>
          <w:highlight w:val="yellow"/>
          <w:lang w:val="en-GB"/>
        </w:rPr>
        <w:t xml:space="preserve"> system. Go to CRIMS </w:t>
      </w:r>
      <w:r w:rsidRPr="000C260C">
        <w:rPr>
          <w:b/>
          <w:color w:val="000000" w:themeColor="text1"/>
          <w:highlight w:val="yellow"/>
          <w:lang w:val="en-GB"/>
        </w:rPr>
        <w:t>Crystal Manager</w:t>
      </w:r>
      <w:r w:rsidRPr="000C260C">
        <w:rPr>
          <w:color w:val="000000" w:themeColor="text1"/>
          <w:highlight w:val="yellow"/>
          <w:lang w:val="en-GB"/>
        </w:rPr>
        <w:t xml:space="preserve"> menu and click on the </w:t>
      </w:r>
      <w:r w:rsidRPr="000C260C">
        <w:rPr>
          <w:b/>
          <w:color w:val="000000" w:themeColor="text1"/>
          <w:highlight w:val="yellow"/>
          <w:lang w:val="en-GB"/>
        </w:rPr>
        <w:t>Crystal Diffraction Data</w:t>
      </w:r>
      <w:r w:rsidRPr="000C260C">
        <w:rPr>
          <w:color w:val="000000" w:themeColor="text1"/>
          <w:highlight w:val="yellow"/>
          <w:lang w:val="en-GB"/>
        </w:rPr>
        <w:t xml:space="preserve"> sub menu. </w:t>
      </w:r>
      <w:r w:rsidR="00092422" w:rsidRPr="000C260C">
        <w:rPr>
          <w:color w:val="000000" w:themeColor="text1"/>
          <w:highlight w:val="yellow"/>
          <w:lang w:val="en-GB"/>
        </w:rPr>
        <w:t>A</w:t>
      </w:r>
      <w:r w:rsidRPr="000C260C">
        <w:rPr>
          <w:color w:val="000000" w:themeColor="text1"/>
          <w:highlight w:val="yellow"/>
          <w:lang w:val="en-GB"/>
        </w:rPr>
        <w:t xml:space="preserve">ll the information </w:t>
      </w:r>
      <w:r w:rsidR="00882B65" w:rsidRPr="000C260C">
        <w:rPr>
          <w:color w:val="000000" w:themeColor="text1"/>
          <w:highlight w:val="yellow"/>
          <w:lang w:val="en-GB"/>
        </w:rPr>
        <w:t xml:space="preserve">and metadata </w:t>
      </w:r>
      <w:r w:rsidRPr="000C260C">
        <w:rPr>
          <w:color w:val="000000" w:themeColor="text1"/>
          <w:highlight w:val="yellow"/>
          <w:lang w:val="en-GB"/>
        </w:rPr>
        <w:t>regarding diffraction data collection</w:t>
      </w:r>
      <w:r w:rsidR="00092422" w:rsidRPr="000C260C">
        <w:rPr>
          <w:color w:val="000000" w:themeColor="text1"/>
          <w:highlight w:val="yellow"/>
          <w:lang w:val="en-GB"/>
        </w:rPr>
        <w:t xml:space="preserve"> is </w:t>
      </w:r>
      <w:r w:rsidR="00882B65" w:rsidRPr="000C260C">
        <w:rPr>
          <w:color w:val="000000" w:themeColor="text1"/>
          <w:highlight w:val="yellow"/>
          <w:lang w:val="en-GB"/>
        </w:rPr>
        <w:t>available</w:t>
      </w:r>
      <w:r w:rsidRPr="000C260C">
        <w:rPr>
          <w:color w:val="000000" w:themeColor="text1"/>
          <w:highlight w:val="yellow"/>
          <w:lang w:val="en-GB"/>
        </w:rPr>
        <w:t>.</w:t>
      </w:r>
      <w:r w:rsidR="000C260C">
        <w:rPr>
          <w:color w:val="000000" w:themeColor="text1"/>
          <w:highlight w:val="yellow"/>
          <w:lang w:val="en-GB"/>
        </w:rPr>
        <w:t xml:space="preserve"> </w:t>
      </w:r>
      <w:r w:rsidR="00092422" w:rsidRPr="000C260C">
        <w:rPr>
          <w:color w:val="000000" w:themeColor="text1"/>
          <w:highlight w:val="yellow"/>
          <w:lang w:val="en-GB"/>
        </w:rPr>
        <w:t>It is also possible</w:t>
      </w:r>
      <w:r w:rsidRPr="000C260C">
        <w:rPr>
          <w:color w:val="000000" w:themeColor="text1"/>
          <w:highlight w:val="yellow"/>
          <w:lang w:val="en-GB"/>
        </w:rPr>
        <w:t xml:space="preserve"> to download processed data from the synchrotron</w:t>
      </w:r>
      <w:r w:rsidR="003200F2" w:rsidRPr="000C260C">
        <w:rPr>
          <w:color w:val="000000" w:themeColor="text1"/>
          <w:highlight w:val="yellow"/>
          <w:lang w:val="en-GB"/>
        </w:rPr>
        <w:t xml:space="preserve"> as well </w:t>
      </w:r>
      <w:r w:rsidR="00ED793F" w:rsidRPr="000C260C">
        <w:rPr>
          <w:color w:val="000000" w:themeColor="text1"/>
          <w:highlight w:val="yellow"/>
          <w:lang w:val="en-GB"/>
        </w:rPr>
        <w:t xml:space="preserve">as </w:t>
      </w:r>
      <w:r w:rsidR="003200F2" w:rsidRPr="000C260C">
        <w:rPr>
          <w:color w:val="000000" w:themeColor="text1"/>
          <w:highlight w:val="yellow"/>
          <w:lang w:val="en-GB"/>
        </w:rPr>
        <w:t>raw diffraction images</w:t>
      </w:r>
      <w:r w:rsidRPr="000C260C">
        <w:rPr>
          <w:color w:val="000000" w:themeColor="text1"/>
          <w:highlight w:val="yellow"/>
          <w:lang w:val="en-GB"/>
        </w:rPr>
        <w:t xml:space="preserve">. </w:t>
      </w:r>
      <w:r w:rsidR="00707CEA">
        <w:rPr>
          <w:color w:val="000000" w:themeColor="text1"/>
          <w:highlight w:val="yellow"/>
          <w:lang w:val="en-GB"/>
        </w:rPr>
        <w:t>V</w:t>
      </w:r>
      <w:r w:rsidRPr="000C260C">
        <w:rPr>
          <w:color w:val="000000" w:themeColor="text1"/>
          <w:highlight w:val="yellow"/>
          <w:lang w:val="en-GB"/>
        </w:rPr>
        <w:t>ie</w:t>
      </w:r>
      <w:r w:rsidR="000A62D9" w:rsidRPr="000C260C">
        <w:rPr>
          <w:color w:val="000000" w:themeColor="text1"/>
          <w:highlight w:val="yellow"/>
          <w:lang w:val="en-GB"/>
        </w:rPr>
        <w:t>w</w:t>
      </w:r>
      <w:r w:rsidRPr="000C260C">
        <w:rPr>
          <w:color w:val="000000" w:themeColor="text1"/>
          <w:highlight w:val="yellow"/>
          <w:lang w:val="en-GB"/>
        </w:rPr>
        <w:t xml:space="preserve"> </w:t>
      </w:r>
      <w:r w:rsidR="000A62D9" w:rsidRPr="000C260C">
        <w:rPr>
          <w:color w:val="000000" w:themeColor="text1"/>
          <w:highlight w:val="yellow"/>
          <w:lang w:val="en-GB"/>
        </w:rPr>
        <w:t>multiple</w:t>
      </w:r>
      <w:r w:rsidRPr="000C260C">
        <w:rPr>
          <w:color w:val="000000" w:themeColor="text1"/>
          <w:highlight w:val="yellow"/>
          <w:lang w:val="en-GB"/>
        </w:rPr>
        <w:t xml:space="preserve"> data collections or select specific datasets. Sample management tools </w:t>
      </w:r>
      <w:r w:rsidR="00807F15" w:rsidRPr="000C260C">
        <w:rPr>
          <w:color w:val="000000" w:themeColor="text1"/>
          <w:highlight w:val="yellow"/>
          <w:lang w:val="en-GB"/>
        </w:rPr>
        <w:t>make it possible</w:t>
      </w:r>
      <w:r w:rsidRPr="000C260C">
        <w:rPr>
          <w:color w:val="000000" w:themeColor="text1"/>
          <w:highlight w:val="yellow"/>
          <w:lang w:val="en-GB"/>
        </w:rPr>
        <w:t xml:space="preserve"> t</w:t>
      </w:r>
      <w:r w:rsidR="000A62D9" w:rsidRPr="000C260C">
        <w:rPr>
          <w:color w:val="000000" w:themeColor="text1"/>
          <w:highlight w:val="yellow"/>
          <w:lang w:val="en-GB"/>
        </w:rPr>
        <w:t>o navigate and select samples for specific projects constructs.</w:t>
      </w:r>
    </w:p>
    <w:p w14:paraId="79ED5DE5" w14:textId="77777777" w:rsidR="007D5D72" w:rsidRPr="000C260C" w:rsidRDefault="007D5D72" w:rsidP="00707CEA">
      <w:pPr>
        <w:contextualSpacing/>
        <w:rPr>
          <w:color w:val="000000" w:themeColor="text1"/>
          <w:lang w:val="en-GB"/>
        </w:rPr>
      </w:pPr>
    </w:p>
    <w:p w14:paraId="432CC801" w14:textId="3130A685" w:rsidR="00A33C4E" w:rsidRPr="00707CEA" w:rsidRDefault="00707CEA" w:rsidP="00707CEA">
      <w:pPr>
        <w:contextualSpacing/>
        <w:rPr>
          <w:color w:val="000000" w:themeColor="text1"/>
          <w:lang w:val="en-GB"/>
        </w:rPr>
      </w:pPr>
      <w:r>
        <w:rPr>
          <w:color w:val="000000" w:themeColor="text1"/>
          <w:lang w:val="en-GB"/>
        </w:rPr>
        <w:t xml:space="preserve">NOTE: </w:t>
      </w:r>
      <w:r w:rsidR="000A62D9" w:rsidRPr="000C260C">
        <w:rPr>
          <w:color w:val="000000" w:themeColor="text1"/>
          <w:lang w:val="en-GB"/>
        </w:rPr>
        <w:t>This pipeline provides fully automated operation over the internet from pure protein to X-ray diffraction results and can be operated with one or multiple samples at the same time. It can be applied to different context and project types in structural biology</w:t>
      </w:r>
      <w:r w:rsidR="003200F2" w:rsidRPr="000C260C">
        <w:rPr>
          <w:color w:val="000000" w:themeColor="text1"/>
          <w:lang w:val="en-GB"/>
        </w:rPr>
        <w:t>.</w:t>
      </w:r>
    </w:p>
    <w:p w14:paraId="4015356B" w14:textId="77777777" w:rsidR="006E4797" w:rsidRPr="000C260C" w:rsidRDefault="006E4797" w:rsidP="00707CEA">
      <w:pPr>
        <w:pBdr>
          <w:top w:val="nil"/>
          <w:left w:val="nil"/>
          <w:bottom w:val="nil"/>
          <w:right w:val="nil"/>
          <w:between w:val="nil"/>
        </w:pBdr>
        <w:contextualSpacing/>
        <w:rPr>
          <w:b/>
          <w:color w:val="000000"/>
          <w:lang w:val="en-GB"/>
        </w:rPr>
      </w:pPr>
    </w:p>
    <w:p w14:paraId="1A607791" w14:textId="6D265AAA" w:rsidR="00C8781C" w:rsidRPr="00707CEA" w:rsidRDefault="00551D82" w:rsidP="00707CEA">
      <w:pPr>
        <w:pBdr>
          <w:top w:val="nil"/>
          <w:left w:val="nil"/>
          <w:bottom w:val="nil"/>
          <w:right w:val="nil"/>
          <w:between w:val="nil"/>
        </w:pBdr>
        <w:contextualSpacing/>
        <w:rPr>
          <w:color w:val="808080"/>
          <w:lang w:val="en-GB"/>
        </w:rPr>
      </w:pPr>
      <w:r w:rsidRPr="000C260C">
        <w:rPr>
          <w:b/>
          <w:color w:val="000000"/>
          <w:lang w:val="en-GB"/>
        </w:rPr>
        <w:t xml:space="preserve">REPRESENTATIVE RESULTS: </w:t>
      </w:r>
    </w:p>
    <w:p w14:paraId="792400FE" w14:textId="4D5277BC" w:rsidR="0044097E" w:rsidRPr="000C260C" w:rsidRDefault="00E810A5" w:rsidP="00707CEA">
      <w:pPr>
        <w:contextualSpacing/>
        <w:rPr>
          <w:lang w:val="en-GB"/>
        </w:rPr>
      </w:pPr>
      <w:r w:rsidRPr="000C260C">
        <w:rPr>
          <w:color w:val="000000" w:themeColor="text1"/>
          <w:lang w:val="en-GB"/>
        </w:rPr>
        <w:t xml:space="preserve">The </w:t>
      </w:r>
      <w:r w:rsidR="00707CEA">
        <w:rPr>
          <w:color w:val="000000" w:themeColor="text1"/>
          <w:lang w:val="en-GB"/>
        </w:rPr>
        <w:t>a</w:t>
      </w:r>
      <w:r w:rsidRPr="000C260C">
        <w:rPr>
          <w:color w:val="000000" w:themeColor="text1"/>
          <w:lang w:val="en-GB"/>
        </w:rPr>
        <w:t>utomated crystallography pipeline described above</w:t>
      </w:r>
      <w:r w:rsidR="00C8781C" w:rsidRPr="000C260C">
        <w:rPr>
          <w:lang w:val="en-GB"/>
        </w:rPr>
        <w:t xml:space="preserve"> has been applied to support a </w:t>
      </w:r>
      <w:r w:rsidR="00390485" w:rsidRPr="000C260C">
        <w:rPr>
          <w:lang w:val="en-GB"/>
        </w:rPr>
        <w:t xml:space="preserve">big </w:t>
      </w:r>
      <w:r w:rsidR="00C8781C" w:rsidRPr="000C260C">
        <w:rPr>
          <w:lang w:val="en-GB"/>
        </w:rPr>
        <w:t xml:space="preserve">number of internal and external projects with remarkable success. A few highlights include the </w:t>
      </w:r>
      <w:r w:rsidR="00C8781C" w:rsidRPr="000C260C">
        <w:rPr>
          <w:lang w:val="en-GB"/>
        </w:rPr>
        <w:lastRenderedPageBreak/>
        <w:t>project from</w:t>
      </w:r>
      <w:r w:rsidRPr="000C260C">
        <w:rPr>
          <w:lang w:val="en-GB"/>
        </w:rPr>
        <w:t xml:space="preserve"> Djinović-Carugo and co-workers </w:t>
      </w:r>
      <w:r w:rsidR="00C8781C" w:rsidRPr="000C260C">
        <w:rPr>
          <w:lang w:val="en-GB"/>
        </w:rPr>
        <w:t xml:space="preserve">from the Max Perutz Laboratories (Vienna) focusing on the structural and functional analysis of a dipeptidyl peptidase essential for the growth a bacterial pathogen. The rapid succession of crystallization screening, diffraction evaluation, crystal optimization and X-ray data collection cycles (up to 8 iterations for this project) enabled to obtain structural models for three different conformational states of the protein in just </w:t>
      </w:r>
      <w:r w:rsidRPr="000C260C">
        <w:rPr>
          <w:lang w:val="en-GB"/>
        </w:rPr>
        <w:t>a few</w:t>
      </w:r>
      <w:r w:rsidR="00C8781C" w:rsidRPr="000C260C">
        <w:rPr>
          <w:lang w:val="en-GB"/>
        </w:rPr>
        <w:t xml:space="preserve"> weeks, which provided key mechanistic understanding on the function of this class of proteins</w:t>
      </w:r>
      <w:r w:rsidRPr="000C260C">
        <w:rPr>
          <w:lang w:val="en-GB"/>
        </w:rPr>
        <w:fldChar w:fldCharType="begin"/>
      </w:r>
      <w:r w:rsidR="00542A49" w:rsidRPr="000C260C">
        <w:rPr>
          <w:lang w:val="en-GB"/>
        </w:rPr>
        <w:instrText xml:space="preserve"> ADDIN ZOTERO_ITEM CSL_CITATION {"citationID":"1p12eUyL","properties":{"formattedCitation":"\\super 35\\nosupersub{}","plainCitation":"35","noteIndex":0},"citationItems":[{"id":6,"uris":["http://zotero.org/users/6548279/items/XJN3CE37"],"uri":["http://zotero.org/users/6548279/items/XJN3CE37"],"itemData":{"id":6,"type":"article-journal","container-title":"Scientific Reports","DOI":"10.1038/s41598-017-03220-y","ISSN":"2045-2322","issue":"1","journalAbbreviation":"Sci Rep","language":"en","page":"2848","source":"DOI.org (Crossref)","title":"Bacterial protease uses distinct thermodynamic signatures for substrate recognition","volume":"7","author":[{"family":"Bezerra","given":"Gustavo Arruda"},{"family":"Ohara-Nemoto","given":"Yuko"},{"family":"Cornaciu","given":"Irina"},{"family":"Fedosyuk","given":"Sofiya"},{"family":"Hoffmann","given":"Guillaume"},{"family":"Round","given":"Adam"},{"family":"Márquez","given":"José A."},{"family":"Nemoto","given":"Takayuki K."},{"family":"Djinović-Carugo","given":"Kristina"}],"issued":{"date-parts":[["2017",12]]}}}],"schema":"https://github.com/citation-style-language/schema/raw/master/csl-citation.json"} </w:instrText>
      </w:r>
      <w:r w:rsidRPr="000C260C">
        <w:rPr>
          <w:lang w:val="en-GB"/>
        </w:rPr>
        <w:fldChar w:fldCharType="separate"/>
      </w:r>
      <w:r w:rsidR="00542A49" w:rsidRPr="000C260C">
        <w:rPr>
          <w:vertAlign w:val="superscript"/>
          <w:lang w:val="en-GB"/>
        </w:rPr>
        <w:t>35</w:t>
      </w:r>
      <w:r w:rsidRPr="000C260C">
        <w:rPr>
          <w:lang w:val="en-GB"/>
        </w:rPr>
        <w:fldChar w:fldCharType="end"/>
      </w:r>
      <w:r w:rsidR="0044097E" w:rsidRPr="000C260C">
        <w:rPr>
          <w:lang w:val="en-GB"/>
        </w:rPr>
        <w:t xml:space="preserve"> (see </w:t>
      </w:r>
      <w:r w:rsidR="00707CEA" w:rsidRPr="00707CEA">
        <w:rPr>
          <w:b/>
          <w:bCs/>
          <w:lang w:val="en-GB"/>
        </w:rPr>
        <w:t>F</w:t>
      </w:r>
      <w:r w:rsidR="0044097E" w:rsidRPr="00707CEA">
        <w:rPr>
          <w:b/>
          <w:bCs/>
          <w:lang w:val="en-GB"/>
        </w:rPr>
        <w:t>igure 1</w:t>
      </w:r>
      <w:r w:rsidR="0044097E" w:rsidRPr="000C260C">
        <w:rPr>
          <w:lang w:val="en-GB"/>
        </w:rPr>
        <w:t>)</w:t>
      </w:r>
      <w:r w:rsidR="00F611F1" w:rsidRPr="000C260C">
        <w:rPr>
          <w:lang w:val="en-GB"/>
        </w:rPr>
        <w:t>.</w:t>
      </w:r>
      <w:r w:rsidR="000C260C">
        <w:rPr>
          <w:lang w:val="en-GB"/>
        </w:rPr>
        <w:t xml:space="preserve"> </w:t>
      </w:r>
    </w:p>
    <w:p w14:paraId="4083FEC2" w14:textId="77777777" w:rsidR="0044097E" w:rsidRPr="000C260C" w:rsidRDefault="0044097E" w:rsidP="00707CEA">
      <w:pPr>
        <w:contextualSpacing/>
        <w:rPr>
          <w:lang w:val="en-GB"/>
        </w:rPr>
      </w:pPr>
    </w:p>
    <w:p w14:paraId="4BB1959F" w14:textId="69A68078" w:rsidR="00C8781C" w:rsidRPr="000C260C" w:rsidRDefault="00C8781C" w:rsidP="00707CEA">
      <w:pPr>
        <w:contextualSpacing/>
        <w:rPr>
          <w:lang w:val="en-GB"/>
        </w:rPr>
      </w:pPr>
      <w:r w:rsidRPr="000C260C">
        <w:rPr>
          <w:lang w:val="en-GB"/>
        </w:rPr>
        <w:t xml:space="preserve">Another example is the from Macias and </w:t>
      </w:r>
      <w:r w:rsidR="0044097E" w:rsidRPr="000C260C">
        <w:rPr>
          <w:lang w:val="en-GB"/>
        </w:rPr>
        <w:t xml:space="preserve">co-workers </w:t>
      </w:r>
      <w:r w:rsidRPr="000C260C">
        <w:rPr>
          <w:lang w:val="en-GB"/>
        </w:rPr>
        <w:t xml:space="preserve">from the Institute of Biomedical Research (IRB, Barcelona) </w:t>
      </w:r>
      <w:r w:rsidR="0044097E" w:rsidRPr="000C260C">
        <w:rPr>
          <w:lang w:val="en-GB"/>
        </w:rPr>
        <w:t>that</w:t>
      </w:r>
      <w:r w:rsidRPr="000C260C">
        <w:rPr>
          <w:lang w:val="en-GB"/>
        </w:rPr>
        <w:t xml:space="preserve"> combined bioinformatics tools and structural approaches to identify new DNA binding motifs for the SMAD3 and SMAD4 transcription factors involved in cell fate regulation. This work has produced 6 high resolution structures of SMAD3 &amp; 4 in complex with different DNA binding motifs</w:t>
      </w:r>
      <w:r w:rsidR="00360014" w:rsidRPr="000C260C">
        <w:rPr>
          <w:lang w:val="en-GB"/>
        </w:rPr>
        <w:fldChar w:fldCharType="begin"/>
      </w:r>
      <w:r w:rsidR="00542A49" w:rsidRPr="000C260C">
        <w:rPr>
          <w:lang w:val="en-GB"/>
        </w:rPr>
        <w:instrText xml:space="preserve"> ADDIN ZOTERO_ITEM CSL_CITATION {"citationID":"eonRMJDd","properties":{"formattedCitation":"\\super 36, 37\\nosupersub{}","plainCitation":"36, 37","noteIndex":0},"citationItems":[{"id":67,"uris":["http://zotero.org/users/6548279/items/H9J6UEVD"],"uri":["http://zotero.org/users/6548279/items/H9J6UEVD"],"itemData":{"id":67,"type":"article-journal","container-title":"Nature Communications","DOI":"10.1038/s41467-017-02054-6","ISSN":"2041-1723","issue":"1","journalAbbreviation":"Nat Commun","language":"en","page":"2070","source":"DOI.org (Crossref)","title":"Structural basis for genome wide recognition of 5-bp GC motifs by SMAD transcription factors","volume":"8","author":[{"family":"Martin-Malpartida","given":"Pau"},{"family":"Batet","given":"Marta"},{"family":"Kaczmarska","given":"Zuzanna"},{"family":"Freier","given":"Regina"},{"family":"Gomes","given":"Tiago"},{"family":"Aragón","given":"Eric"},{"family":"Zou","given":"Yilong"},{"family":"Wang","given":"Qiong"},{"family":"Xi","given":"Qiaoran"},{"family":"Ruiz","given":"Lidia"},{"family":"Vea","given":"Angela"},{"family":"Márquez","given":"José A."},{"family":"Massagué","given":"Joan"},{"family":"Macias","given":"Maria J."}],"issued":{"date-parts":[["2017",12]]}}},{"id":68,"uris":["http://zotero.org/users/6548279/items/MGI4B986"],"uri":["http://zotero.org/users/6548279/items/MGI4B986"],"itemData":{"id":68,"type":"article-journal","container-title":"Genes &amp; Development","DOI":"10.1101/gad.330837.119","ISSN":"0890-9369, 1549-5477","issue":"21-22","journalAbbreviation":"Genes Dev.","language":"en","page":"1506-1524","source":"DOI.org (Crossref)","title":"Structural basis for distinct roles of SMAD2 and SMAD3 in FOXH1 pioneer-directed TGF-β signaling","volume":"33","author":[{"family":"Aragón","given":"Eric"},{"family":"Wang","given":"Qiong"},{"family":"Zou","given":"Yilong"},{"family":"Morgani","given":"Sophie M."},{"family":"Ruiz","given":"Lidia"},{"family":"Kaczmarska","given":"Zuzanna"},{"family":"Su","given":"Jie"},{"family":"Torner","given":"Carles"},{"family":"Tian","given":"Lin"},{"family":"Hu","given":"Jing"},{"family":"Shu","given":"Weiping"},{"family":"Agrawal","given":"Saloni"},{"family":"Gomes","given":"Tiago"},{"family":"Márquez","given":"José A."},{"family":"Hadjantonakis","given":"Anna-Katerina"},{"family":"Macias","given":"Maria J."},{"family":"Massagué","given":"Joan"}],"issued":{"date-parts":[["2019",11,1]]}}}],"schema":"https://github.com/citation-style-language/schema/raw/master/csl-citation.json"} </w:instrText>
      </w:r>
      <w:r w:rsidR="00360014" w:rsidRPr="000C260C">
        <w:rPr>
          <w:lang w:val="en-GB"/>
        </w:rPr>
        <w:fldChar w:fldCharType="separate"/>
      </w:r>
      <w:r w:rsidR="00542A49" w:rsidRPr="000C260C">
        <w:rPr>
          <w:vertAlign w:val="superscript"/>
          <w:lang w:val="en-GB"/>
        </w:rPr>
        <w:t>36, 37</w:t>
      </w:r>
      <w:r w:rsidR="00360014" w:rsidRPr="000C260C">
        <w:rPr>
          <w:lang w:val="en-GB"/>
        </w:rPr>
        <w:fldChar w:fldCharType="end"/>
      </w:r>
      <w:r w:rsidRPr="000C260C">
        <w:rPr>
          <w:lang w:val="en-GB"/>
        </w:rPr>
        <w:t xml:space="preserve"> revealing a so far unsuspected capacity of these transcription factors to recognize and bind to a diverse array of DNA sequences, which is key for the interpretation of their function in different biological contexts. The</w:t>
      </w:r>
      <w:r w:rsidR="00360014" w:rsidRPr="000C260C">
        <w:rPr>
          <w:lang w:val="en-GB"/>
        </w:rPr>
        <w:t>se</w:t>
      </w:r>
      <w:r w:rsidRPr="000C260C">
        <w:rPr>
          <w:lang w:val="en-GB"/>
        </w:rPr>
        <w:t xml:space="preserve"> </w:t>
      </w:r>
      <w:r w:rsidR="00360014" w:rsidRPr="000C260C">
        <w:rPr>
          <w:lang w:val="en-GB"/>
        </w:rPr>
        <w:t>technologies have also been applied</w:t>
      </w:r>
      <w:r w:rsidRPr="000C260C">
        <w:rPr>
          <w:lang w:val="en-GB"/>
        </w:rPr>
        <w:t xml:space="preserve"> </w:t>
      </w:r>
      <w:r w:rsidR="00360014" w:rsidRPr="000C260C">
        <w:rPr>
          <w:lang w:val="en-GB"/>
        </w:rPr>
        <w:t>to support proprietary research in the context of drug design projects from research groups in pharma and biotech companies.</w:t>
      </w:r>
      <w:r w:rsidR="000C260C">
        <w:rPr>
          <w:lang w:val="en-GB"/>
        </w:rPr>
        <w:t xml:space="preserve"> </w:t>
      </w:r>
      <w:r w:rsidR="00360014" w:rsidRPr="000C260C">
        <w:rPr>
          <w:lang w:val="en-GB"/>
        </w:rPr>
        <w:t xml:space="preserve">For </w:t>
      </w:r>
      <w:r w:rsidR="007444E4" w:rsidRPr="000C260C">
        <w:rPr>
          <w:lang w:val="en-GB"/>
        </w:rPr>
        <w:t>example,</w:t>
      </w:r>
      <w:r w:rsidR="00360014" w:rsidRPr="000C260C">
        <w:rPr>
          <w:lang w:val="en-GB"/>
        </w:rPr>
        <w:t xml:space="preserve"> </w:t>
      </w:r>
      <w:r w:rsidR="007444E4" w:rsidRPr="000C260C">
        <w:rPr>
          <w:lang w:val="en-GB"/>
        </w:rPr>
        <w:t xml:space="preserve">thanks to the rapidity contributed by these pipelines, </w:t>
      </w:r>
      <w:r w:rsidR="00360014" w:rsidRPr="000C260C">
        <w:rPr>
          <w:lang w:val="en-GB"/>
        </w:rPr>
        <w:t xml:space="preserve">the </w:t>
      </w:r>
      <w:r w:rsidR="007444E4" w:rsidRPr="000C260C">
        <w:rPr>
          <w:lang w:val="en-GB"/>
        </w:rPr>
        <w:t>structural analysis of</w:t>
      </w:r>
      <w:r w:rsidR="00360014" w:rsidRPr="000C260C">
        <w:rPr>
          <w:lang w:val="en-GB"/>
        </w:rPr>
        <w:t xml:space="preserve"> </w:t>
      </w:r>
      <w:r w:rsidR="007444E4" w:rsidRPr="000C260C">
        <w:rPr>
          <w:lang w:val="en-GB"/>
        </w:rPr>
        <w:t>multiple ligand-target complexes can be achieved within days, which is of great value to support successive rounds medicinal chemistry optimization in the context of drug development. Finally we have also applied this infrastructure for large-scale X-ray based fragment screening</w:t>
      </w:r>
      <w:r w:rsidR="00963FCE" w:rsidRPr="000C260C">
        <w:rPr>
          <w:lang w:val="en-GB"/>
        </w:rPr>
        <w:fldChar w:fldCharType="begin"/>
      </w:r>
      <w:r w:rsidR="00542A49" w:rsidRPr="000C260C">
        <w:rPr>
          <w:lang w:val="en-GB"/>
        </w:rPr>
        <w:instrText xml:space="preserve"> ADDIN ZOTERO_ITEM CSL_CITATION {"citationID":"6KWgb3mv","properties":{"formattedCitation":"\\super 38\\nosupersub{}","plainCitation":"38","noteIndex":0},"citationItems":[{"id":5,"uris":["http://zotero.org/users/6548279/items/EQZ6XHRG"],"uri":["http://zotero.org/users/6548279/items/EQZ6XHRG"],"itemData":{"id":5,"type":"article-journal","container-title":"ChemBioChem","DOI":"10.1002/cbic.202000246","ISSN":"1439-4227, 1439-7633","issue":"21","journalAbbreviation":"ChemBioChem","language":"en","page":"3096-3111","source":"DOI.org (Crossref)","title":"Fragment‐Based Discovery of Non‐bisphosphonate Binders of &lt;i&gt;Trypanosoma brucei&lt;/i&gt; Farnesyl Pyrophosphate Synthase","volume":"21","author":[{"family":"Münzker","given":"Lena"},{"family":"Petrick","given":"Joy Kristin"},{"family":"Schleberger","given":"Christian"},{"family":"Clavel","given":"Damien"},{"family":"Cornaciu","given":"Irina"},{"family":"Wilcken","given":"Rainer"},{"family":"Márquez","given":"José A."},{"family":"Klebe","given":"Gerhard"},{"family":"Marzinzik","given":"Andreas"},{"family":"Jahnke","given":"Wolfgang"}],"issued":{"date-parts":[["2020",11,2]]}}}],"schema":"https://github.com/citation-style-language/schema/raw/master/csl-citation.json"} </w:instrText>
      </w:r>
      <w:r w:rsidR="00963FCE" w:rsidRPr="000C260C">
        <w:rPr>
          <w:lang w:val="en-GB"/>
        </w:rPr>
        <w:fldChar w:fldCharType="separate"/>
      </w:r>
      <w:r w:rsidR="00542A49" w:rsidRPr="000C260C">
        <w:rPr>
          <w:vertAlign w:val="superscript"/>
          <w:lang w:val="en-GB"/>
        </w:rPr>
        <w:t>38</w:t>
      </w:r>
      <w:r w:rsidR="00963FCE" w:rsidRPr="000C260C">
        <w:rPr>
          <w:lang w:val="en-GB"/>
        </w:rPr>
        <w:fldChar w:fldCharType="end"/>
      </w:r>
      <w:r w:rsidR="007444E4" w:rsidRPr="000C260C">
        <w:rPr>
          <w:lang w:val="en-GB"/>
        </w:rPr>
        <w:t>.</w:t>
      </w:r>
      <w:r w:rsidR="000C260C">
        <w:rPr>
          <w:lang w:val="en-GB"/>
        </w:rPr>
        <w:t xml:space="preserve"> </w:t>
      </w:r>
    </w:p>
    <w:p w14:paraId="651F162C" w14:textId="77777777" w:rsidR="00953158" w:rsidRPr="000C260C" w:rsidRDefault="00953158" w:rsidP="00707CEA">
      <w:pPr>
        <w:contextualSpacing/>
        <w:rPr>
          <w:color w:val="808080"/>
          <w:lang w:val="en-GB"/>
        </w:rPr>
      </w:pPr>
    </w:p>
    <w:p w14:paraId="32EAFD7D" w14:textId="0973D2E9" w:rsidR="006E4797" w:rsidRPr="000C260C" w:rsidRDefault="00551D82" w:rsidP="00707CEA">
      <w:pPr>
        <w:contextualSpacing/>
        <w:rPr>
          <w:color w:val="808080"/>
          <w:lang w:val="en-GB"/>
        </w:rPr>
      </w:pPr>
      <w:r w:rsidRPr="000C260C">
        <w:rPr>
          <w:b/>
          <w:lang w:val="en-GB"/>
        </w:rPr>
        <w:t>FIGURE AND TABLE LEGENDS:</w:t>
      </w:r>
      <w:r w:rsidRPr="000C260C">
        <w:rPr>
          <w:color w:val="808080"/>
          <w:lang w:val="en-GB"/>
        </w:rPr>
        <w:t xml:space="preserve"> </w:t>
      </w:r>
    </w:p>
    <w:p w14:paraId="147EFE97" w14:textId="068CFF42" w:rsidR="00F66687" w:rsidRPr="000C260C" w:rsidRDefault="00F66687" w:rsidP="00707CEA">
      <w:pPr>
        <w:contextualSpacing/>
        <w:rPr>
          <w:color w:val="000000" w:themeColor="text1"/>
          <w:lang w:val="en-GB"/>
        </w:rPr>
      </w:pPr>
      <w:r w:rsidRPr="000C260C">
        <w:rPr>
          <w:b/>
          <w:color w:val="000000" w:themeColor="text1"/>
          <w:lang w:val="en-GB"/>
        </w:rPr>
        <w:t>Figure 1:</w:t>
      </w:r>
      <w:r w:rsidRPr="000C260C">
        <w:rPr>
          <w:color w:val="000000" w:themeColor="text1"/>
          <w:lang w:val="en-GB"/>
        </w:rPr>
        <w:t xml:space="preserve"> </w:t>
      </w:r>
      <w:r w:rsidRPr="000C260C">
        <w:rPr>
          <w:b/>
          <w:color w:val="000000" w:themeColor="text1"/>
          <w:lang w:val="en-GB"/>
        </w:rPr>
        <w:t>Automated Crystallography Pipelines</w:t>
      </w:r>
      <w:r w:rsidRPr="000C260C">
        <w:rPr>
          <w:color w:val="000000" w:themeColor="text1"/>
          <w:lang w:val="en-GB"/>
        </w:rPr>
        <w:t xml:space="preserve">. Integrated operation of the EMBL HTX lab including the CrystalDirect technology and the CRIMS software with the MASSIF-1 beamline at ESRF and automated communication between the CRIMS and ISPyB software enable to </w:t>
      </w:r>
      <w:r w:rsidR="00C17F83" w:rsidRPr="000C260C">
        <w:rPr>
          <w:color w:val="000000" w:themeColor="text1"/>
          <w:lang w:val="en-GB"/>
        </w:rPr>
        <w:t>support</w:t>
      </w:r>
      <w:r w:rsidRPr="000C260C">
        <w:rPr>
          <w:color w:val="000000" w:themeColor="text1"/>
          <w:lang w:val="en-GB"/>
        </w:rPr>
        <w:t xml:space="preserve"> fully automated, remote controlled protein-to-structure pipeline integrating crystallization screening and optimization, automated crystal harvesting and cryo-cooling and automated data collection and processing. The structural models correspond to three different conformational states of a protease from a </w:t>
      </w:r>
      <w:r w:rsidR="00C17F83" w:rsidRPr="000C260C">
        <w:rPr>
          <w:color w:val="000000" w:themeColor="text1"/>
          <w:lang w:val="en-GB"/>
        </w:rPr>
        <w:t>pathogenic bacterium</w:t>
      </w:r>
      <w:r w:rsidRPr="000C260C">
        <w:rPr>
          <w:color w:val="000000" w:themeColor="text1"/>
          <w:lang w:val="en-GB"/>
        </w:rPr>
        <w:t xml:space="preserve"> identified in a record time </w:t>
      </w:r>
      <w:r w:rsidR="00C17F83" w:rsidRPr="000C260C">
        <w:rPr>
          <w:color w:val="000000" w:themeColor="text1"/>
          <w:lang w:val="en-GB"/>
        </w:rPr>
        <w:t xml:space="preserve">by </w:t>
      </w:r>
      <w:r w:rsidRPr="000C260C">
        <w:rPr>
          <w:color w:val="000000" w:themeColor="text1"/>
          <w:lang w:val="en-GB"/>
        </w:rPr>
        <w:t>applying these pipeline</w:t>
      </w:r>
      <w:r w:rsidR="00C17F83" w:rsidRPr="000C260C">
        <w:rPr>
          <w:color w:val="000000" w:themeColor="text1"/>
          <w:lang w:val="en-GB"/>
        </w:rPr>
        <w:fldChar w:fldCharType="begin"/>
      </w:r>
      <w:r w:rsidR="00542A49" w:rsidRPr="000C260C">
        <w:rPr>
          <w:color w:val="000000" w:themeColor="text1"/>
          <w:lang w:val="en-GB"/>
        </w:rPr>
        <w:instrText xml:space="preserve"> ADDIN ZOTERO_ITEM CSL_CITATION {"citationID":"W6ziQa87","properties":{"formattedCitation":"\\super 39\\nosupersub{}","plainCitation":"39","noteIndex":0},"citationItems":[{"id":85,"uris":["http://zotero.org/users/6548279/items/VMPG8SJI"],"uri":["http://zotero.org/users/6548279/items/VMPG8SJI"],"itemData":{"id":85,"type":"article-journal","container-title":"Scientific Reports","DOI":"10.1038/s41598-017-03220-y","ISSN":"2045-2322","issue":"1","journalAbbreviation":"Sci Rep","language":"en","page":"2848","source":"DOI.org (Crossref)","title":"Bacterial protease uses distinct thermodynamic signatures for substrate recognition","volume":"7","author":[{"family":"Bezerra","given":"Gustavo Arruda"},{"family":"Ohara-Nemoto","given":"Yuko"},{"family":"Cornaciu","given":"Irina"},{"family":"Fedosyuk","given":"Sofiya"},{"family":"Hoffmann","given":"Guillaume"},{"family":"Round","given":"Adam"},{"family":"Márquez","given":"José A."},{"family":"Nemoto","given":"Takayuki K."},{"family":"Djinović-Carugo","given":"Kristina"}],"issued":{"date-parts":[["2017",12]]}}}],"schema":"https://github.com/citation-style-language/schema/raw/master/csl-citation.json"} </w:instrText>
      </w:r>
      <w:r w:rsidR="00C17F83" w:rsidRPr="000C260C">
        <w:rPr>
          <w:color w:val="000000" w:themeColor="text1"/>
          <w:lang w:val="en-GB"/>
        </w:rPr>
        <w:fldChar w:fldCharType="separate"/>
      </w:r>
      <w:r w:rsidR="00542A49" w:rsidRPr="000C260C">
        <w:rPr>
          <w:vertAlign w:val="superscript"/>
          <w:lang w:val="en-GB"/>
        </w:rPr>
        <w:t>39</w:t>
      </w:r>
      <w:r w:rsidR="00C17F83" w:rsidRPr="000C260C">
        <w:rPr>
          <w:color w:val="000000" w:themeColor="text1"/>
          <w:lang w:val="en-GB"/>
        </w:rPr>
        <w:fldChar w:fldCharType="end"/>
      </w:r>
      <w:r w:rsidRPr="000C260C">
        <w:rPr>
          <w:color w:val="000000" w:themeColor="text1"/>
          <w:lang w:val="en-GB"/>
        </w:rPr>
        <w:t>.</w:t>
      </w:r>
    </w:p>
    <w:p w14:paraId="6154B749" w14:textId="77777777" w:rsidR="00F66687" w:rsidRPr="000C260C" w:rsidRDefault="00F66687" w:rsidP="00707CEA">
      <w:pPr>
        <w:contextualSpacing/>
        <w:rPr>
          <w:color w:val="808080"/>
          <w:lang w:val="en-GB"/>
        </w:rPr>
      </w:pPr>
    </w:p>
    <w:p w14:paraId="4D929ECC" w14:textId="14624CC9" w:rsidR="00DD45CA" w:rsidRPr="000C260C" w:rsidRDefault="00551D82" w:rsidP="00707CEA">
      <w:pPr>
        <w:contextualSpacing/>
        <w:rPr>
          <w:b/>
          <w:lang w:val="en-GB"/>
        </w:rPr>
      </w:pPr>
      <w:r w:rsidRPr="000C260C">
        <w:rPr>
          <w:b/>
          <w:lang w:val="en-GB"/>
        </w:rPr>
        <w:t xml:space="preserve">DISCUSSION: </w:t>
      </w:r>
    </w:p>
    <w:p w14:paraId="47E8149E" w14:textId="281601D8" w:rsidR="001A6BC4" w:rsidRPr="000C260C" w:rsidRDefault="001A6BC4" w:rsidP="00707CEA">
      <w:pPr>
        <w:pBdr>
          <w:top w:val="nil"/>
          <w:left w:val="nil"/>
          <w:bottom w:val="nil"/>
          <w:right w:val="nil"/>
          <w:between w:val="nil"/>
        </w:pBdr>
        <w:contextualSpacing/>
        <w:rPr>
          <w:color w:val="000000" w:themeColor="text1"/>
          <w:lang w:val="en-GB"/>
        </w:rPr>
      </w:pPr>
      <w:r w:rsidRPr="000C260C">
        <w:rPr>
          <w:color w:val="000000" w:themeColor="text1"/>
          <w:lang w:val="en-GB"/>
        </w:rPr>
        <w:t>The automated crystallography pipelines described here are available to researchers worldwide through different funding programs.</w:t>
      </w:r>
      <w:r w:rsidR="008D2175" w:rsidRPr="000C260C">
        <w:rPr>
          <w:color w:val="000000" w:themeColor="text1"/>
          <w:lang w:val="en-GB"/>
        </w:rPr>
        <w:t xml:space="preserve"> Currently, f</w:t>
      </w:r>
      <w:r w:rsidRPr="000C260C">
        <w:rPr>
          <w:color w:val="000000" w:themeColor="text1"/>
          <w:lang w:val="en-GB"/>
        </w:rPr>
        <w:t xml:space="preserve">unded access for crystallization experiments and the CrystalDirect technology can be obtained by applying to the iNEXT </w:t>
      </w:r>
      <w:r w:rsidR="008D2175" w:rsidRPr="000C260C">
        <w:rPr>
          <w:color w:val="000000" w:themeColor="text1"/>
          <w:lang w:val="en-GB"/>
        </w:rPr>
        <w:t>D</w:t>
      </w:r>
      <w:r w:rsidRPr="000C260C">
        <w:rPr>
          <w:color w:val="000000" w:themeColor="text1"/>
          <w:lang w:val="en-GB"/>
        </w:rPr>
        <w:t>iscovery program</w:t>
      </w:r>
      <w:r w:rsidR="003916CC" w:rsidRPr="000C260C">
        <w:rPr>
          <w:color w:val="000000" w:themeColor="text1"/>
          <w:lang w:val="en-GB"/>
        </w:rPr>
        <w:t xml:space="preserve"> and INSTRUCT-ERIC</w:t>
      </w:r>
      <w:r w:rsidRPr="000C260C">
        <w:rPr>
          <w:color w:val="000000" w:themeColor="text1"/>
          <w:lang w:val="en-GB"/>
        </w:rPr>
        <w:t xml:space="preserve">, while access to </w:t>
      </w:r>
      <w:r w:rsidR="008D2175" w:rsidRPr="000C260C">
        <w:rPr>
          <w:color w:val="000000" w:themeColor="text1"/>
          <w:lang w:val="en-GB"/>
        </w:rPr>
        <w:t>m</w:t>
      </w:r>
      <w:r w:rsidRPr="000C260C">
        <w:rPr>
          <w:color w:val="000000" w:themeColor="text1"/>
          <w:lang w:val="en-GB"/>
        </w:rPr>
        <w:t xml:space="preserve">acromolecular </w:t>
      </w:r>
      <w:r w:rsidR="008D2175" w:rsidRPr="000C260C">
        <w:rPr>
          <w:color w:val="000000" w:themeColor="text1"/>
          <w:lang w:val="en-GB"/>
        </w:rPr>
        <w:t>c</w:t>
      </w:r>
      <w:r w:rsidRPr="000C260C">
        <w:rPr>
          <w:color w:val="000000" w:themeColor="text1"/>
          <w:lang w:val="en-GB"/>
        </w:rPr>
        <w:t>rystallography beamlines at the ESRF is supported through the ESRF user access program. This approach minimizes the delay between crystal growth and measurement, accelerating the progression of very challenging projects that require diffraction-based optimization of protein production and crystallization conditions and frees scientists from complex operations associated with crystallization, crystal handling and beamline operation, rendering crystallography more accessible to non-expert groups.</w:t>
      </w:r>
      <w:r w:rsidR="000C260C">
        <w:rPr>
          <w:color w:val="000000" w:themeColor="text1"/>
          <w:lang w:val="en-GB"/>
        </w:rPr>
        <w:t xml:space="preserve"> </w:t>
      </w:r>
      <w:r w:rsidR="000E733F" w:rsidRPr="000C260C">
        <w:rPr>
          <w:color w:val="000000" w:themeColor="text1"/>
          <w:lang w:val="en-GB"/>
        </w:rPr>
        <w:t>It can also be used for rapid exploration of crystallization additives, p</w:t>
      </w:r>
      <w:r w:rsidR="00F76020" w:rsidRPr="000C260C">
        <w:rPr>
          <w:color w:val="000000" w:themeColor="text1"/>
          <w:lang w:val="en-GB"/>
        </w:rPr>
        <w:t>h</w:t>
      </w:r>
      <w:r w:rsidR="000E733F" w:rsidRPr="000C260C">
        <w:rPr>
          <w:color w:val="000000" w:themeColor="text1"/>
          <w:lang w:val="en-GB"/>
        </w:rPr>
        <w:t xml:space="preserve">asing agents or for compound screening through co-crystallization experiments. </w:t>
      </w:r>
      <w:r w:rsidR="00CF4F30" w:rsidRPr="000C260C">
        <w:rPr>
          <w:color w:val="000000" w:themeColor="text1"/>
          <w:lang w:val="en-GB"/>
        </w:rPr>
        <w:t xml:space="preserve">While most crystallography projects could </w:t>
      </w:r>
      <w:r w:rsidR="00CF4F30" w:rsidRPr="000C260C">
        <w:rPr>
          <w:color w:val="000000" w:themeColor="text1"/>
          <w:lang w:val="en-GB"/>
        </w:rPr>
        <w:lastRenderedPageBreak/>
        <w:t>potentially benefit from this approach, some samples may require special protocols not amenable to automation or to the pipelines presented here, for example those requiring microfluidic systems or highly specialized crystallization devices</w:t>
      </w:r>
      <w:r w:rsidR="009A301E" w:rsidRPr="000C260C">
        <w:rPr>
          <w:color w:val="000000" w:themeColor="text1"/>
          <w:lang w:val="en-GB"/>
        </w:rPr>
        <w:t xml:space="preserve"> or </w:t>
      </w:r>
      <w:r w:rsidR="004F2DCE" w:rsidRPr="000C260C">
        <w:rPr>
          <w:color w:val="000000" w:themeColor="text1"/>
          <w:lang w:val="en-GB"/>
        </w:rPr>
        <w:t>samples that are</w:t>
      </w:r>
      <w:r w:rsidR="009A301E" w:rsidRPr="000C260C">
        <w:rPr>
          <w:color w:val="000000" w:themeColor="text1"/>
          <w:lang w:val="en-GB"/>
        </w:rPr>
        <w:t xml:space="preserve"> extremely labile</w:t>
      </w:r>
      <w:r w:rsidR="005E5980" w:rsidRPr="000C260C">
        <w:rPr>
          <w:color w:val="000000" w:themeColor="text1"/>
          <w:lang w:val="en-GB"/>
        </w:rPr>
        <w:t xml:space="preserve"> and wo</w:t>
      </w:r>
      <w:r w:rsidR="00032BED" w:rsidRPr="000C260C">
        <w:rPr>
          <w:color w:val="000000" w:themeColor="text1"/>
          <w:lang w:val="en-GB"/>
        </w:rPr>
        <w:t>u</w:t>
      </w:r>
      <w:r w:rsidR="005E5980" w:rsidRPr="000C260C">
        <w:rPr>
          <w:color w:val="000000" w:themeColor="text1"/>
          <w:lang w:val="en-GB"/>
        </w:rPr>
        <w:t xml:space="preserve">ld </w:t>
      </w:r>
      <w:r w:rsidR="0040381D" w:rsidRPr="000C260C">
        <w:rPr>
          <w:color w:val="000000" w:themeColor="text1"/>
          <w:lang w:val="en-GB"/>
        </w:rPr>
        <w:t>not tolerate</w:t>
      </w:r>
      <w:r w:rsidR="005E5980" w:rsidRPr="000C260C">
        <w:rPr>
          <w:color w:val="000000" w:themeColor="text1"/>
          <w:lang w:val="en-GB"/>
        </w:rPr>
        <w:t xml:space="preserve"> shipment</w:t>
      </w:r>
      <w:r w:rsidR="00CF4F30" w:rsidRPr="000C260C">
        <w:rPr>
          <w:color w:val="000000" w:themeColor="text1"/>
          <w:lang w:val="en-GB"/>
        </w:rPr>
        <w:t>.</w:t>
      </w:r>
    </w:p>
    <w:p w14:paraId="199D6924" w14:textId="77777777" w:rsidR="001A6BC4" w:rsidRPr="000C260C" w:rsidRDefault="001A6BC4" w:rsidP="00707CEA">
      <w:pPr>
        <w:pBdr>
          <w:top w:val="nil"/>
          <w:left w:val="nil"/>
          <w:bottom w:val="nil"/>
          <w:right w:val="nil"/>
          <w:between w:val="nil"/>
        </w:pBdr>
        <w:contextualSpacing/>
        <w:rPr>
          <w:color w:val="000000" w:themeColor="text1"/>
          <w:lang w:val="en-GB"/>
        </w:rPr>
      </w:pPr>
    </w:p>
    <w:p w14:paraId="517C9EF9" w14:textId="04DAAE71" w:rsidR="001A6BC4" w:rsidRPr="000C260C" w:rsidRDefault="001A6BC4" w:rsidP="00707CEA">
      <w:pPr>
        <w:pBdr>
          <w:top w:val="nil"/>
          <w:left w:val="nil"/>
          <w:bottom w:val="nil"/>
          <w:right w:val="nil"/>
          <w:between w:val="nil"/>
        </w:pBdr>
        <w:contextualSpacing/>
        <w:rPr>
          <w:color w:val="000000" w:themeColor="text1"/>
          <w:lang w:val="en-GB"/>
        </w:rPr>
      </w:pPr>
      <w:r w:rsidRPr="000C260C">
        <w:rPr>
          <w:color w:val="000000" w:themeColor="text1"/>
          <w:lang w:val="en-GB"/>
        </w:rPr>
        <w:t>The CrystalDirect technology also enables automated crystal soaking</w:t>
      </w:r>
      <w:r w:rsidRPr="000C260C">
        <w:rPr>
          <w:color w:val="000000" w:themeColor="text1"/>
          <w:lang w:val="en-GB"/>
        </w:rPr>
        <w:fldChar w:fldCharType="begin"/>
      </w:r>
      <w:r w:rsidR="0045588E" w:rsidRPr="000C260C">
        <w:rPr>
          <w:color w:val="000000" w:themeColor="text1"/>
          <w:lang w:val="en-GB"/>
        </w:rPr>
        <w:instrText xml:space="preserve"> ADDIN ZOTERO_ITEM CSL_CITATION {"citationID":"jDsfk9jI","properties":{"formattedCitation":"\\super 21\\nosupersub{}","plainCitation":"21","noteIndex":0},"citationItems":[{"id":74,"uris":["http://zotero.org/users/6548279/items/QJCIZA5X"],"uri":["http://zotero.org/users/6548279/items/QJCIZA5X"],"itemData":{"id":74,"type":"article-journal","abstract":"Currently, macromolecular crystallography projects often require the use of highly automated facilities for crystallization and X-ray data collection. However, crystal harvesting and processing largely depend on manual operations. Here, a series of new methods are presented based on the use of a low X-ray-background film as a crystallization support and a photoablation laser that enable the automation of major operations required for the preparation of crystals for X-ray diffraction experiments. In this approach, the controlled removal of the mother liquor before crystal mounting simplifies the cryocooling process, in many cases eliminating the use of cryoprotectant agents, while crystal-soaking experiments are performed through diffusion, precluding the need for repeated sample-recovery and transfer operations. Moreover, the high-precision laser enables new mounting strategies that are not accessible through other methods. This approach bridges an important gap in automation and can contribute to expanding the capabilities of modern macromolecular crystallography facilities.","container-title":"Acta Crystallographica Section D Structural Biology","DOI":"10.1107/S2059798316000954","ISSN":"2059-7983","issue":"4","journalAbbreviation":"Acta Crystallogr D Struct Biol","page":"454-466","source":"DOI.org (Crossref)","title":"Automated harvesting and processing of protein crystals through laser photoablation","volume":"72","author":[{"family":"Zander","given":"Ulrich"},{"family":"Hoffmann","given":"Guillaume"},{"family":"Cornaciu","given":"Irina"},{"family":"Marquette","given":"Jean-Pierre"},{"family":"Papp","given":"Gergely"},{"family":"Landret","given":"Christophe"},{"family":"Seroul","given":"Gaël"},{"family":"Sinoir","given":"Jérémy"},{"family":"Röwer","given":"Martin"},{"family":"Felisaz","given":"Frank"},{"family":"Rodriguez-Puente","given":"Sonia"},{"family":"Mariaule","given":"Vincent"},{"family":"Murphy","given":"Peter"},{"family":"Mathieu","given":"Magali"},{"family":"Cipriani","given":"Florent"},{"family":"Márquez","given":"José Antonio"}],"issued":{"date-parts":[["2016",4,1]]}}}],"schema":"https://github.com/citation-style-language/schema/raw/master/csl-citation.json"} </w:instrText>
      </w:r>
      <w:r w:rsidRPr="000C260C">
        <w:rPr>
          <w:color w:val="000000" w:themeColor="text1"/>
          <w:lang w:val="en-GB"/>
        </w:rPr>
        <w:fldChar w:fldCharType="separate"/>
      </w:r>
      <w:r w:rsidR="0045588E" w:rsidRPr="000C260C">
        <w:rPr>
          <w:vertAlign w:val="superscript"/>
          <w:lang w:val="en-GB"/>
        </w:rPr>
        <w:t>21</w:t>
      </w:r>
      <w:r w:rsidRPr="000C260C">
        <w:rPr>
          <w:color w:val="000000" w:themeColor="text1"/>
          <w:lang w:val="en-GB"/>
        </w:rPr>
        <w:fldChar w:fldCharType="end"/>
      </w:r>
      <w:r w:rsidRPr="000C260C">
        <w:rPr>
          <w:color w:val="000000" w:themeColor="text1"/>
          <w:lang w:val="en-GB"/>
        </w:rPr>
        <w:t xml:space="preserve"> </w:t>
      </w:r>
      <w:r w:rsidR="00F663BC" w:rsidRPr="000C260C">
        <w:rPr>
          <w:color w:val="000000" w:themeColor="text1"/>
          <w:lang w:val="en-GB"/>
        </w:rPr>
        <w:t>for the characterization of</w:t>
      </w:r>
      <w:r w:rsidR="000C260C">
        <w:rPr>
          <w:color w:val="000000" w:themeColor="text1"/>
          <w:lang w:val="en-GB"/>
        </w:rPr>
        <w:t xml:space="preserve"> </w:t>
      </w:r>
      <w:r w:rsidRPr="000C260C">
        <w:rPr>
          <w:color w:val="000000" w:themeColor="text1"/>
          <w:lang w:val="en-GB"/>
        </w:rPr>
        <w:t>of small molecul</w:t>
      </w:r>
      <w:r w:rsidR="00F663BC" w:rsidRPr="000C260C">
        <w:rPr>
          <w:color w:val="000000" w:themeColor="text1"/>
          <w:lang w:val="en-GB"/>
        </w:rPr>
        <w:t>e-target complexes</w:t>
      </w:r>
      <w:r w:rsidRPr="000C260C">
        <w:rPr>
          <w:color w:val="000000" w:themeColor="text1"/>
          <w:lang w:val="en-GB"/>
        </w:rPr>
        <w:t xml:space="preserve">. For this, a small aperture is created </w:t>
      </w:r>
      <w:r w:rsidR="00F663BC" w:rsidRPr="000C260C">
        <w:rPr>
          <w:color w:val="000000" w:themeColor="text1"/>
          <w:lang w:val="en-GB"/>
        </w:rPr>
        <w:t xml:space="preserve">with the </w:t>
      </w:r>
      <w:r w:rsidRPr="000C260C">
        <w:rPr>
          <w:color w:val="000000" w:themeColor="text1"/>
          <w:lang w:val="en-GB"/>
        </w:rPr>
        <w:t xml:space="preserve">laser </w:t>
      </w:r>
      <w:r w:rsidR="00F663BC" w:rsidRPr="000C260C">
        <w:rPr>
          <w:color w:val="000000" w:themeColor="text1"/>
          <w:lang w:val="en-GB"/>
        </w:rPr>
        <w:t xml:space="preserve">prior to the harvesting process and a drop of a solution containing </w:t>
      </w:r>
      <w:r w:rsidR="00353FDC" w:rsidRPr="000C260C">
        <w:rPr>
          <w:color w:val="000000" w:themeColor="text1"/>
          <w:lang w:val="en-GB"/>
        </w:rPr>
        <w:t xml:space="preserve">the desired </w:t>
      </w:r>
      <w:r w:rsidR="00F663BC" w:rsidRPr="000C260C">
        <w:rPr>
          <w:color w:val="000000" w:themeColor="text1"/>
          <w:lang w:val="en-GB"/>
        </w:rPr>
        <w:t>chemical</w:t>
      </w:r>
      <w:r w:rsidR="00353FDC" w:rsidRPr="000C260C">
        <w:rPr>
          <w:color w:val="000000" w:themeColor="text1"/>
          <w:lang w:val="en-GB"/>
        </w:rPr>
        <w:t>s</w:t>
      </w:r>
      <w:r w:rsidR="00F663BC" w:rsidRPr="000C260C">
        <w:rPr>
          <w:color w:val="000000" w:themeColor="text1"/>
          <w:lang w:val="en-GB"/>
        </w:rPr>
        <w:t xml:space="preserve"> (</w:t>
      </w:r>
      <w:r w:rsidR="00353FDC" w:rsidRPr="000C260C">
        <w:rPr>
          <w:color w:val="000000" w:themeColor="text1"/>
          <w:lang w:val="en-GB"/>
        </w:rPr>
        <w:t>i.e</w:t>
      </w:r>
      <w:r w:rsidR="00707CEA">
        <w:rPr>
          <w:color w:val="000000" w:themeColor="text1"/>
          <w:lang w:val="en-GB"/>
        </w:rPr>
        <w:t>.,</w:t>
      </w:r>
      <w:r w:rsidR="00353FDC" w:rsidRPr="000C260C">
        <w:rPr>
          <w:color w:val="000000" w:themeColor="text1"/>
          <w:lang w:val="en-GB"/>
        </w:rPr>
        <w:t xml:space="preserve"> phasing agents or potential ligands) is added on top</w:t>
      </w:r>
      <w:r w:rsidR="000F7D2B" w:rsidRPr="000C260C">
        <w:rPr>
          <w:color w:val="000000" w:themeColor="text1"/>
          <w:lang w:val="en-GB"/>
        </w:rPr>
        <w:t>,</w:t>
      </w:r>
      <w:r w:rsidR="00353FDC" w:rsidRPr="000C260C">
        <w:rPr>
          <w:color w:val="000000" w:themeColor="text1"/>
          <w:lang w:val="en-GB"/>
        </w:rPr>
        <w:t xml:space="preserve"> so that it enters in contact with</w:t>
      </w:r>
      <w:r w:rsidR="000F7D2B" w:rsidRPr="000C260C">
        <w:rPr>
          <w:color w:val="000000" w:themeColor="text1"/>
          <w:lang w:val="en-GB"/>
        </w:rPr>
        <w:t>,</w:t>
      </w:r>
      <w:r w:rsidR="00353FDC" w:rsidRPr="000C260C">
        <w:rPr>
          <w:color w:val="000000" w:themeColor="text1"/>
          <w:lang w:val="en-GB"/>
        </w:rPr>
        <w:t xml:space="preserve"> and diffuses into the crystallization solution eventually reaching the crystal.</w:t>
      </w:r>
      <w:r w:rsidR="00DF03A0" w:rsidRPr="000C260C">
        <w:rPr>
          <w:color w:val="000000" w:themeColor="text1"/>
          <w:lang w:val="en-GB"/>
        </w:rPr>
        <w:t xml:space="preserve"> </w:t>
      </w:r>
      <w:r w:rsidR="00857366" w:rsidRPr="000C260C">
        <w:rPr>
          <w:color w:val="000000" w:themeColor="text1"/>
          <w:lang w:val="en-GB"/>
        </w:rPr>
        <w:t>Chemical</w:t>
      </w:r>
      <w:r w:rsidR="00DF03A0" w:rsidRPr="000C260C">
        <w:rPr>
          <w:color w:val="000000" w:themeColor="text1"/>
          <w:lang w:val="en-GB"/>
        </w:rPr>
        <w:t xml:space="preserve"> </w:t>
      </w:r>
      <w:r w:rsidR="00857366" w:rsidRPr="000C260C">
        <w:rPr>
          <w:color w:val="000000" w:themeColor="text1"/>
          <w:lang w:val="en-GB"/>
        </w:rPr>
        <w:t xml:space="preserve">solutions </w:t>
      </w:r>
      <w:r w:rsidR="00DF03A0" w:rsidRPr="000C260C">
        <w:rPr>
          <w:color w:val="000000" w:themeColor="text1"/>
          <w:lang w:val="en-GB"/>
        </w:rPr>
        <w:t>can be formulated in water, DM</w:t>
      </w:r>
      <w:r w:rsidR="00857366" w:rsidRPr="000C260C">
        <w:rPr>
          <w:color w:val="000000" w:themeColor="text1"/>
          <w:lang w:val="en-GB"/>
        </w:rPr>
        <w:t>S</w:t>
      </w:r>
      <w:r w:rsidR="00DF03A0" w:rsidRPr="000C260C">
        <w:rPr>
          <w:color w:val="000000" w:themeColor="text1"/>
          <w:lang w:val="en-GB"/>
        </w:rPr>
        <w:t>O or other organic solvents.</w:t>
      </w:r>
      <w:r w:rsidR="00353FDC" w:rsidRPr="000C260C">
        <w:rPr>
          <w:color w:val="000000" w:themeColor="text1"/>
          <w:lang w:val="en-GB"/>
        </w:rPr>
        <w:t xml:space="preserve"> After a certain incubation time the crystals can be harvested and analyzed by diffraction as </w:t>
      </w:r>
      <w:r w:rsidR="00AA3F88" w:rsidRPr="000C260C">
        <w:rPr>
          <w:color w:val="000000" w:themeColor="text1"/>
          <w:lang w:val="en-GB"/>
        </w:rPr>
        <w:t>described above. This</w:t>
      </w:r>
      <w:r w:rsidR="00DD3368" w:rsidRPr="000C260C">
        <w:rPr>
          <w:color w:val="000000" w:themeColor="text1"/>
          <w:lang w:val="en-GB"/>
        </w:rPr>
        <w:t xml:space="preserve"> approach has been applied to the rapid characterization of ligand-protein complexes in the context of structure</w:t>
      </w:r>
      <w:r w:rsidR="00DD45CA" w:rsidRPr="000C260C">
        <w:rPr>
          <w:color w:val="000000" w:themeColor="text1"/>
          <w:lang w:val="en-GB"/>
        </w:rPr>
        <w:t>-</w:t>
      </w:r>
      <w:r w:rsidR="00DD3368" w:rsidRPr="000C260C">
        <w:rPr>
          <w:color w:val="000000" w:themeColor="text1"/>
          <w:lang w:val="en-GB"/>
        </w:rPr>
        <w:t xml:space="preserve">based drug design as well as to large-scale compound and fragment screening. In the </w:t>
      </w:r>
      <w:r w:rsidR="005869A0" w:rsidRPr="000C260C">
        <w:rPr>
          <w:color w:val="000000" w:themeColor="text1"/>
          <w:lang w:val="en-GB"/>
        </w:rPr>
        <w:t>latter</w:t>
      </w:r>
      <w:r w:rsidR="00DD3368" w:rsidRPr="000C260C">
        <w:rPr>
          <w:color w:val="000000" w:themeColor="text1"/>
          <w:lang w:val="en-GB"/>
        </w:rPr>
        <w:t xml:space="preserve"> case fragment libraries with hundreds to over a thousand fragments can be rapidly analyzed. Specific CRIMS interfaces not presented here facilitate </w:t>
      </w:r>
      <w:r w:rsidR="000F7D2B" w:rsidRPr="000C260C">
        <w:rPr>
          <w:color w:val="000000" w:themeColor="text1"/>
          <w:lang w:val="en-GB"/>
        </w:rPr>
        <w:t xml:space="preserve">the </w:t>
      </w:r>
      <w:r w:rsidR="00DD3368" w:rsidRPr="000C260C">
        <w:rPr>
          <w:color w:val="000000" w:themeColor="text1"/>
          <w:lang w:val="en-GB"/>
        </w:rPr>
        <w:t>design and automated tracking of crystal soaking experiment</w:t>
      </w:r>
      <w:r w:rsidR="000F7D2B" w:rsidRPr="000C260C">
        <w:rPr>
          <w:color w:val="000000" w:themeColor="text1"/>
          <w:lang w:val="en-GB"/>
        </w:rPr>
        <w:t>s</w:t>
      </w:r>
      <w:r w:rsidR="00DD3368" w:rsidRPr="000C260C">
        <w:rPr>
          <w:color w:val="000000" w:themeColor="text1"/>
          <w:lang w:val="en-GB"/>
        </w:rPr>
        <w:t>, while integration between the CRIMS software and the Pipedream software sui</w:t>
      </w:r>
      <w:r w:rsidR="00093952" w:rsidRPr="000C260C">
        <w:rPr>
          <w:color w:val="000000" w:themeColor="text1"/>
          <w:lang w:val="en-GB"/>
        </w:rPr>
        <w:t>te</w:t>
      </w:r>
      <w:r w:rsidR="000F7D2B" w:rsidRPr="000C260C">
        <w:rPr>
          <w:color w:val="000000" w:themeColor="text1"/>
          <w:lang w:val="en-GB"/>
        </w:rPr>
        <w:t>,</w:t>
      </w:r>
      <w:r w:rsidR="000C260C">
        <w:rPr>
          <w:color w:val="000000" w:themeColor="text1"/>
          <w:lang w:val="en-GB"/>
        </w:rPr>
        <w:t xml:space="preserve"> </w:t>
      </w:r>
      <w:r w:rsidR="00DD3368" w:rsidRPr="000C260C">
        <w:rPr>
          <w:color w:val="000000" w:themeColor="text1"/>
          <w:lang w:val="en-GB"/>
        </w:rPr>
        <w:t>developed by Glo</w:t>
      </w:r>
      <w:r w:rsidR="001B2FAC" w:rsidRPr="000C260C">
        <w:rPr>
          <w:color w:val="000000" w:themeColor="text1"/>
          <w:lang w:val="en-GB"/>
        </w:rPr>
        <w:t>b</w:t>
      </w:r>
      <w:r w:rsidR="00DD3368" w:rsidRPr="000C260C">
        <w:rPr>
          <w:color w:val="000000" w:themeColor="text1"/>
          <w:lang w:val="en-GB"/>
        </w:rPr>
        <w:t xml:space="preserve">al Phasing Ltd (U.K) enable automated data processing, phasing, ligand identification and structure refinement over hundreds of datasets </w:t>
      </w:r>
      <w:r w:rsidR="000F7D2B" w:rsidRPr="000C260C">
        <w:rPr>
          <w:color w:val="000000" w:themeColor="text1"/>
          <w:lang w:val="en-GB"/>
        </w:rPr>
        <w:t xml:space="preserve">in parallel, </w:t>
      </w:r>
      <w:r w:rsidR="00DD3368" w:rsidRPr="000C260C">
        <w:rPr>
          <w:color w:val="000000" w:themeColor="text1"/>
          <w:lang w:val="en-GB"/>
        </w:rPr>
        <w:t>streamlining data analysis and interpretation</w:t>
      </w:r>
      <w:r w:rsidR="00DD3368" w:rsidRPr="000C260C">
        <w:rPr>
          <w:color w:val="000000" w:themeColor="text1"/>
          <w:lang w:val="en-GB"/>
        </w:rPr>
        <w:fldChar w:fldCharType="begin"/>
      </w:r>
      <w:r w:rsidR="002B4C38" w:rsidRPr="000C260C">
        <w:rPr>
          <w:color w:val="000000" w:themeColor="text1"/>
          <w:lang w:val="en-GB"/>
        </w:rPr>
        <w:instrText xml:space="preserve"> ADDIN ZOTERO_ITEM CSL_CITATION {"citationID":"FULAlbQI","properties":{"formattedCitation":"\\super 31, 33\\nosupersub{}","plainCitation":"31, 33","noteIndex":0},"citationItems":[{"id":65,"uris":["http://zotero.org/users/6548279/items/3FNIDRSV"],"uri":["http://zotero.org/users/6548279/items/3FNIDRSV"],"itemData":{"id":65,"type":"article-journal","abstract":"Maximum-likelihood X-ray macromolecular structure refinement in\n              BUSTER\n              has been extended with restraints facilitating the exploitation of structural similarity. The similarity can be between two or more chains within the structure being refined, thus favouring NCS, or to a distinct `target' structure that remains fixed during refinement. The local structural similarity restraints (LSSR) approach considers all distances less than 5.5 Å between pairs of atoms in the chain to be restrained. For each, the difference from the distance between the corresponding atoms in the related chain is found. LSSR applies a restraint penalty on each difference. A functional form that reaches a plateau for large differences is used to avoid the restraints distorting parts of the structure that are not similar. Because LSSR are local, there is no need to separate out domains. Some restraint pruning is still necessary, but this has been automated. LSSR have been available to academic users of\n              BUSTER\n              since 2009 with the easy-to-use -autoncs and -target target.pdb options. The use of LSSR is illustrated in the re-refinement of PDB entries 5rnt, where -target enables the correct ligand-binding structure to be found, and 1osg, where -autoncs contributes to the location of an additional copy of the cyclic peptide ligand.","container-title":"Acta Crystallographica Section D Biological Crystallography","DOI":"10.1107/S0907444911056058","ISSN":"0907-4449","issue":"4","journalAbbreviation":"Acta Crystallogr D Biol Crystallogr","page":"368-380","source":"DOI.org (Crossref)","title":"Exploiting structure similarity in refinement: automated NCS and target-structure restraints in &lt;i&gt;BUSTER&lt;/i&gt;","title-short":"Exploiting structure similarity in refinement","volume":"68","author":[{"family":"Smart","given":"Oliver S."},{"family":"Womack","given":"Thomas O."},{"family":"Flensburg","given":"Claus"},{"family":"Keller","given":"Peter"},{"family":"Paciorek","given":"Włodek"},{"family":"Sharff","given":"Andrew"},{"family":"Vonrhein","given":"Clemens"},{"family":"Bricogne","given":"Gérard"}],"issued":{"date-parts":[["2012",4,1]]}}},{"id":4,"uris":["http://zotero.org/users/6548279/items/4WVUHZQQ"],"uri":["http://zotero.org/users/6548279/items/4WVUHZQQ"],"itemData":{"id":4,"type":"article-journal","container-title":"Acta Crystallographica Section D Biological Crystallography","DOI":"10.1107/S0907444911007773","ISSN":"0907-4449","issue":"4","journalAbbreviation":"Acta Crystallogr D Biol Crystallogr","page":"293-302","source":"DOI.org (Crossref)","title":"Data processing and analysis with the &lt;i&gt;autoPROC&lt;/i&gt; toolbox","volume":"67","author":[{"family":"Vonrhein","given":"Clemens"},{"family":"Flensburg","given":"Claus"},{"family":"Keller","given":"Peter"},{"family":"Sharff","given":"Andrew"},{"family":"Smart","given":"Oliver"},{"family":"Paciorek","given":"Wlodek"},{"family":"Womack","given":"Thomas"},{"family":"Bricogne","given":"Gérard"}],"issued":{"date-parts":[["2011",4,1]]}}}],"schema":"https://github.com/citation-style-language/schema/raw/master/csl-citation.json"} </w:instrText>
      </w:r>
      <w:r w:rsidR="00DD3368" w:rsidRPr="000C260C">
        <w:rPr>
          <w:color w:val="000000" w:themeColor="text1"/>
          <w:lang w:val="en-GB"/>
        </w:rPr>
        <w:fldChar w:fldCharType="separate"/>
      </w:r>
      <w:r w:rsidR="002B4C38" w:rsidRPr="000C260C">
        <w:rPr>
          <w:vertAlign w:val="superscript"/>
          <w:lang w:val="en-GB"/>
        </w:rPr>
        <w:t>31, 33</w:t>
      </w:r>
      <w:r w:rsidR="00DD3368" w:rsidRPr="000C260C">
        <w:rPr>
          <w:color w:val="000000" w:themeColor="text1"/>
          <w:lang w:val="en-GB"/>
        </w:rPr>
        <w:fldChar w:fldCharType="end"/>
      </w:r>
      <w:r w:rsidR="00DD3368" w:rsidRPr="000C260C">
        <w:rPr>
          <w:color w:val="000000" w:themeColor="text1"/>
          <w:lang w:val="en-GB"/>
        </w:rPr>
        <w:t xml:space="preserve">. </w:t>
      </w:r>
      <w:r w:rsidR="00EB7FBB" w:rsidRPr="000C260C">
        <w:rPr>
          <w:color w:val="000000" w:themeColor="text1"/>
          <w:lang w:val="en-GB"/>
        </w:rPr>
        <w:t>For example</w:t>
      </w:r>
      <w:r w:rsidR="001B2FAC" w:rsidRPr="000C260C">
        <w:rPr>
          <w:color w:val="000000" w:themeColor="text1"/>
          <w:lang w:val="en-GB"/>
        </w:rPr>
        <w:t>,</w:t>
      </w:r>
      <w:r w:rsidR="00EB7FBB" w:rsidRPr="000C260C">
        <w:rPr>
          <w:color w:val="000000" w:themeColor="text1"/>
          <w:lang w:val="en-GB"/>
        </w:rPr>
        <w:t xml:space="preserve"> this pipeline was </w:t>
      </w:r>
      <w:r w:rsidR="001B2FAC" w:rsidRPr="000C260C">
        <w:rPr>
          <w:color w:val="000000" w:themeColor="text1"/>
          <w:lang w:val="en-GB"/>
        </w:rPr>
        <w:t xml:space="preserve">recently </w:t>
      </w:r>
      <w:r w:rsidR="00EB7FBB" w:rsidRPr="000C260C">
        <w:rPr>
          <w:color w:val="000000" w:themeColor="text1"/>
          <w:lang w:val="en-GB"/>
        </w:rPr>
        <w:t xml:space="preserve">applied </w:t>
      </w:r>
      <w:r w:rsidR="001B2FAC" w:rsidRPr="000C260C">
        <w:rPr>
          <w:color w:val="000000" w:themeColor="text1"/>
          <w:lang w:val="en-GB"/>
        </w:rPr>
        <w:t>to</w:t>
      </w:r>
      <w:r w:rsidR="00EB7FBB" w:rsidRPr="000C260C">
        <w:rPr>
          <w:color w:val="000000" w:themeColor="text1"/>
          <w:lang w:val="en-GB"/>
        </w:rPr>
        <w:t xml:space="preserve"> the identification of </w:t>
      </w:r>
      <w:r w:rsidR="001B2FAC" w:rsidRPr="000C260C">
        <w:rPr>
          <w:color w:val="000000" w:themeColor="text1"/>
          <w:lang w:val="en-GB"/>
        </w:rPr>
        <w:t>fragments binding</w:t>
      </w:r>
      <w:r w:rsidR="00DD45CA" w:rsidRPr="000C260C">
        <w:rPr>
          <w:color w:val="000000" w:themeColor="text1"/>
          <w:lang w:val="en-GB"/>
        </w:rPr>
        <w:t xml:space="preserve"> </w:t>
      </w:r>
      <w:r w:rsidR="001B2FAC" w:rsidRPr="000C260C">
        <w:rPr>
          <w:color w:val="000000" w:themeColor="text1"/>
          <w:lang w:val="en-GB"/>
        </w:rPr>
        <w:t xml:space="preserve">both to the </w:t>
      </w:r>
      <w:r w:rsidR="00EB7FBB" w:rsidRPr="000C260C">
        <w:rPr>
          <w:color w:val="000000" w:themeColor="text1"/>
          <w:lang w:val="en-GB"/>
        </w:rPr>
        <w:t xml:space="preserve">active site and </w:t>
      </w:r>
      <w:r w:rsidR="001B2FAC" w:rsidRPr="000C260C">
        <w:rPr>
          <w:color w:val="000000" w:themeColor="text1"/>
          <w:lang w:val="en-GB"/>
        </w:rPr>
        <w:t xml:space="preserve">several </w:t>
      </w:r>
      <w:r w:rsidR="00EB7FBB" w:rsidRPr="000C260C">
        <w:rPr>
          <w:color w:val="000000" w:themeColor="text1"/>
          <w:lang w:val="en-GB"/>
        </w:rPr>
        <w:t xml:space="preserve">allosteric </w:t>
      </w:r>
      <w:r w:rsidR="001B2FAC" w:rsidRPr="000C260C">
        <w:rPr>
          <w:color w:val="000000" w:themeColor="text1"/>
          <w:lang w:val="en-GB"/>
        </w:rPr>
        <w:t xml:space="preserve">sites of </w:t>
      </w:r>
      <w:r w:rsidR="001B2FAC" w:rsidRPr="000C260C">
        <w:rPr>
          <w:i/>
          <w:color w:val="000000" w:themeColor="text1"/>
          <w:lang w:val="en-GB"/>
        </w:rPr>
        <w:t>Trypanosoma brucei</w:t>
      </w:r>
      <w:r w:rsidR="001B2FAC" w:rsidRPr="000C260C">
        <w:rPr>
          <w:color w:val="000000" w:themeColor="text1"/>
          <w:lang w:val="en-GB"/>
        </w:rPr>
        <w:t xml:space="preserve"> </w:t>
      </w:r>
      <w:r w:rsidR="000F7D2B" w:rsidRPr="000C260C">
        <w:rPr>
          <w:color w:val="000000" w:themeColor="text1"/>
          <w:lang w:val="en-GB"/>
        </w:rPr>
        <w:t>f</w:t>
      </w:r>
      <w:r w:rsidR="001B2FAC" w:rsidRPr="000C260C">
        <w:rPr>
          <w:color w:val="000000" w:themeColor="text1"/>
          <w:lang w:val="en-GB"/>
        </w:rPr>
        <w:t xml:space="preserve">arnesyl </w:t>
      </w:r>
      <w:r w:rsidR="000F7D2B" w:rsidRPr="000C260C">
        <w:rPr>
          <w:color w:val="000000" w:themeColor="text1"/>
          <w:lang w:val="en-GB"/>
        </w:rPr>
        <w:t>p</w:t>
      </w:r>
      <w:r w:rsidR="001B2FAC" w:rsidRPr="000C260C">
        <w:rPr>
          <w:color w:val="000000" w:themeColor="text1"/>
          <w:lang w:val="en-GB"/>
        </w:rPr>
        <w:t xml:space="preserve">yrophosphate </w:t>
      </w:r>
      <w:r w:rsidR="000F7D2B" w:rsidRPr="000C260C">
        <w:rPr>
          <w:color w:val="000000" w:themeColor="text1"/>
          <w:lang w:val="en-GB"/>
        </w:rPr>
        <w:t>s</w:t>
      </w:r>
      <w:r w:rsidR="001B2FAC" w:rsidRPr="000C260C">
        <w:rPr>
          <w:color w:val="000000" w:themeColor="text1"/>
          <w:lang w:val="en-GB"/>
        </w:rPr>
        <w:t xml:space="preserve">ynthase, a key enzyme of the parasite causing human </w:t>
      </w:r>
      <w:r w:rsidR="00AE2E0D" w:rsidRPr="000C260C">
        <w:rPr>
          <w:color w:val="000000" w:themeColor="text1"/>
          <w:lang w:val="en-GB"/>
        </w:rPr>
        <w:t>African</w:t>
      </w:r>
      <w:r w:rsidR="001B2FAC" w:rsidRPr="000C260C">
        <w:rPr>
          <w:color w:val="000000" w:themeColor="text1"/>
          <w:lang w:val="en-GB"/>
        </w:rPr>
        <w:t xml:space="preserve"> trypanosomiasis.</w:t>
      </w:r>
    </w:p>
    <w:p w14:paraId="4F897D0F" w14:textId="77777777" w:rsidR="001A6BC4" w:rsidRPr="000C260C" w:rsidRDefault="001A6BC4" w:rsidP="00707CEA">
      <w:pPr>
        <w:pBdr>
          <w:top w:val="nil"/>
          <w:left w:val="nil"/>
          <w:bottom w:val="nil"/>
          <w:right w:val="nil"/>
          <w:between w:val="nil"/>
        </w:pBdr>
        <w:contextualSpacing/>
        <w:rPr>
          <w:color w:val="000000" w:themeColor="text1"/>
          <w:lang w:val="en-GB"/>
        </w:rPr>
      </w:pPr>
    </w:p>
    <w:p w14:paraId="3496F5DF" w14:textId="06CF8346" w:rsidR="0087124C" w:rsidRPr="000C260C" w:rsidRDefault="001A6BC4" w:rsidP="00707CEA">
      <w:pPr>
        <w:pBdr>
          <w:top w:val="nil"/>
          <w:left w:val="nil"/>
          <w:bottom w:val="nil"/>
          <w:right w:val="nil"/>
          <w:between w:val="nil"/>
        </w:pBdr>
        <w:contextualSpacing/>
        <w:rPr>
          <w:color w:val="000000" w:themeColor="text1"/>
          <w:lang w:val="en-GB"/>
        </w:rPr>
      </w:pPr>
      <w:r w:rsidRPr="000C260C">
        <w:rPr>
          <w:color w:val="000000" w:themeColor="text1"/>
          <w:lang w:val="en-GB"/>
        </w:rPr>
        <w:t xml:space="preserve"> </w:t>
      </w:r>
      <w:r w:rsidR="00DD45CA" w:rsidRPr="000C260C">
        <w:rPr>
          <w:color w:val="000000" w:themeColor="text1"/>
          <w:lang w:val="en-GB"/>
        </w:rPr>
        <w:t>The pipelines presented here ca</w:t>
      </w:r>
      <w:r w:rsidR="007045A2" w:rsidRPr="000C260C">
        <w:rPr>
          <w:color w:val="000000" w:themeColor="text1"/>
          <w:lang w:val="en-GB"/>
        </w:rPr>
        <w:t>n</w:t>
      </w:r>
      <w:r w:rsidR="00DD45CA" w:rsidRPr="000C260C">
        <w:rPr>
          <w:color w:val="000000" w:themeColor="text1"/>
          <w:lang w:val="en-GB"/>
        </w:rPr>
        <w:t xml:space="preserve"> contribute to accelerate the pace of </w:t>
      </w:r>
      <w:r w:rsidR="007045A2" w:rsidRPr="000C260C">
        <w:rPr>
          <w:color w:val="000000" w:themeColor="text1"/>
          <w:lang w:val="en-GB"/>
        </w:rPr>
        <w:t xml:space="preserve">discovery </w:t>
      </w:r>
      <w:r w:rsidR="00AE2E0D" w:rsidRPr="000C260C">
        <w:rPr>
          <w:color w:val="000000" w:themeColor="text1"/>
          <w:lang w:val="en-GB"/>
        </w:rPr>
        <w:t xml:space="preserve">in structural biology and </w:t>
      </w:r>
      <w:r w:rsidR="007045A2" w:rsidRPr="000C260C">
        <w:rPr>
          <w:color w:val="000000" w:themeColor="text1"/>
          <w:lang w:val="en-GB"/>
        </w:rPr>
        <w:t xml:space="preserve">make </w:t>
      </w:r>
      <w:r w:rsidR="00AE2E0D" w:rsidRPr="000C260C">
        <w:rPr>
          <w:color w:val="000000" w:themeColor="text1"/>
          <w:lang w:val="en-GB"/>
        </w:rPr>
        <w:t>macromolecular crystallography</w:t>
      </w:r>
      <w:r w:rsidR="007045A2" w:rsidRPr="000C260C">
        <w:rPr>
          <w:color w:val="000000" w:themeColor="text1"/>
          <w:lang w:val="en-GB"/>
        </w:rPr>
        <w:t xml:space="preserve"> more accessible to </w:t>
      </w:r>
      <w:r w:rsidR="00AE2E0D" w:rsidRPr="000C260C">
        <w:rPr>
          <w:color w:val="000000" w:themeColor="text1"/>
          <w:lang w:val="en-GB"/>
        </w:rPr>
        <w:t>a larger number of research groups</w:t>
      </w:r>
      <w:r w:rsidR="007045A2" w:rsidRPr="000C260C">
        <w:rPr>
          <w:color w:val="000000" w:themeColor="text1"/>
          <w:lang w:val="en-GB"/>
        </w:rPr>
        <w:t>. Moreover,</w:t>
      </w:r>
      <w:r w:rsidR="008D3247" w:rsidRPr="000C260C">
        <w:rPr>
          <w:color w:val="000000" w:themeColor="text1"/>
          <w:lang w:val="en-GB"/>
        </w:rPr>
        <w:t xml:space="preserve"> by facilitating large-scale compound and fragment screening they can contribute </w:t>
      </w:r>
      <w:r w:rsidR="007045A2" w:rsidRPr="000C260C">
        <w:rPr>
          <w:color w:val="000000" w:themeColor="text1"/>
          <w:lang w:val="en-GB"/>
        </w:rPr>
        <w:t xml:space="preserve">to </w:t>
      </w:r>
      <w:r w:rsidR="00AE2E0D" w:rsidRPr="000C260C">
        <w:rPr>
          <w:color w:val="000000" w:themeColor="text1"/>
          <w:lang w:val="en-GB"/>
        </w:rPr>
        <w:t xml:space="preserve">foster translational research and </w:t>
      </w:r>
      <w:r w:rsidR="007045A2" w:rsidRPr="000C260C">
        <w:rPr>
          <w:color w:val="000000" w:themeColor="text1"/>
          <w:lang w:val="en-GB"/>
        </w:rPr>
        <w:t>speed up the process of drug discovery</w:t>
      </w:r>
      <w:r w:rsidR="00AE2E0D" w:rsidRPr="000C260C">
        <w:rPr>
          <w:color w:val="000000" w:themeColor="text1"/>
          <w:lang w:val="en-GB"/>
        </w:rPr>
        <w:t>,</w:t>
      </w:r>
      <w:r w:rsidR="007045A2" w:rsidRPr="000C260C">
        <w:rPr>
          <w:color w:val="000000" w:themeColor="text1"/>
          <w:lang w:val="en-GB"/>
        </w:rPr>
        <w:t xml:space="preserve"> </w:t>
      </w:r>
      <w:r w:rsidR="00AE2E0D" w:rsidRPr="000C260C">
        <w:rPr>
          <w:color w:val="000000" w:themeColor="text1"/>
          <w:lang w:val="en-GB"/>
        </w:rPr>
        <w:t>contributing to facilitate the development of</w:t>
      </w:r>
      <w:r w:rsidR="007045A2" w:rsidRPr="000C260C">
        <w:rPr>
          <w:color w:val="000000" w:themeColor="text1"/>
          <w:lang w:val="en-GB"/>
        </w:rPr>
        <w:t xml:space="preserve"> </w:t>
      </w:r>
      <w:r w:rsidR="008D3247" w:rsidRPr="000C260C">
        <w:rPr>
          <w:color w:val="000000" w:themeColor="text1"/>
          <w:lang w:val="en-GB"/>
        </w:rPr>
        <w:t xml:space="preserve">better and safer drugs against a larger number of targets. </w:t>
      </w:r>
    </w:p>
    <w:p w14:paraId="0BEB38EC" w14:textId="77777777" w:rsidR="006E4797" w:rsidRPr="000C260C" w:rsidRDefault="006E4797" w:rsidP="00707CEA">
      <w:pPr>
        <w:contextualSpacing/>
        <w:rPr>
          <w:color w:val="000000" w:themeColor="text1"/>
          <w:lang w:val="en-GB"/>
        </w:rPr>
      </w:pPr>
    </w:p>
    <w:p w14:paraId="59F37CC4" w14:textId="48BB0EBF" w:rsidR="006E4797" w:rsidRPr="000C260C" w:rsidRDefault="00551D82" w:rsidP="00707CEA">
      <w:pPr>
        <w:pBdr>
          <w:top w:val="nil"/>
          <w:left w:val="nil"/>
          <w:bottom w:val="nil"/>
          <w:right w:val="nil"/>
          <w:between w:val="nil"/>
        </w:pBdr>
        <w:contextualSpacing/>
        <w:rPr>
          <w:color w:val="808080"/>
          <w:lang w:val="en-GB"/>
        </w:rPr>
      </w:pPr>
      <w:r w:rsidRPr="000C260C">
        <w:rPr>
          <w:b/>
          <w:color w:val="000000"/>
          <w:lang w:val="en-GB"/>
        </w:rPr>
        <w:t xml:space="preserve">ACKNOWLEDGMENTS: </w:t>
      </w:r>
    </w:p>
    <w:p w14:paraId="655F44AF" w14:textId="77777777" w:rsidR="001D2C8A" w:rsidRPr="000C260C" w:rsidRDefault="001D2C8A" w:rsidP="00707CEA">
      <w:pPr>
        <w:contextualSpacing/>
        <w:rPr>
          <w:color w:val="000000" w:themeColor="text1"/>
          <w:lang w:val="en-GB"/>
        </w:rPr>
      </w:pPr>
    </w:p>
    <w:p w14:paraId="6D064C88" w14:textId="4A6B2C1F" w:rsidR="006E4797" w:rsidRPr="000C260C" w:rsidRDefault="001D2C8A" w:rsidP="00707CEA">
      <w:pPr>
        <w:contextualSpacing/>
        <w:rPr>
          <w:color w:val="000000" w:themeColor="text1"/>
          <w:lang w:val="en-GB"/>
        </w:rPr>
      </w:pPr>
      <w:r w:rsidRPr="000C260C">
        <w:rPr>
          <w:color w:val="000000" w:themeColor="text1"/>
          <w:lang w:val="en-GB"/>
        </w:rPr>
        <w:t xml:space="preserve">We want to thank the </w:t>
      </w:r>
      <w:r w:rsidR="001E5470" w:rsidRPr="000C260C">
        <w:rPr>
          <w:color w:val="000000" w:themeColor="text1"/>
          <w:lang w:val="en-GB"/>
        </w:rPr>
        <w:t xml:space="preserve">joint EMBL-ESRF Structural Biology Group (JSBG) for support in the use and operation of the ESRF macromolecular beamlines. We are thankful to Matthew Bowler for support with data collection at the MASSIF-1 beamline of ESRF and </w:t>
      </w:r>
      <w:r w:rsidRPr="000C260C">
        <w:rPr>
          <w:color w:val="000000" w:themeColor="text1"/>
          <w:lang w:val="en-GB"/>
        </w:rPr>
        <w:t xml:space="preserve">Thomas Schneider and the EMBL Hamburg Team for excellent support with data collection at P14 of the PetraIII synchrotron (DESY, Hamburg, Germany). </w:t>
      </w:r>
      <w:r w:rsidR="00184DBB" w:rsidRPr="000C260C">
        <w:rPr>
          <w:color w:val="000000" w:themeColor="text1"/>
          <w:lang w:val="en-GB"/>
        </w:rPr>
        <w:t xml:space="preserve">The CrystalDirect harvester is developed in collaboration with the Instrumentation Team at EMBL Grenoble. </w:t>
      </w:r>
      <w:r w:rsidRPr="000C260C">
        <w:rPr>
          <w:color w:val="000000" w:themeColor="text1"/>
          <w:lang w:val="en-GB"/>
        </w:rPr>
        <w:t xml:space="preserve">This project was supported by funding from the European CommunityH2020 Programme under the projects iNEXT (Grant No 653706) and iNEXT Discovery (Grant No 871037) as well as the Région Auvergne-Rhône-Alpes through the Booster programme. </w:t>
      </w:r>
    </w:p>
    <w:p w14:paraId="25B2FBBD" w14:textId="77777777" w:rsidR="006E4797" w:rsidRPr="000C260C" w:rsidRDefault="006E4797" w:rsidP="00707CEA">
      <w:pPr>
        <w:contextualSpacing/>
        <w:rPr>
          <w:b/>
          <w:lang w:val="en-GB"/>
        </w:rPr>
      </w:pPr>
    </w:p>
    <w:p w14:paraId="5E703EBA" w14:textId="30A10EC7" w:rsidR="006E4797" w:rsidRPr="000C260C" w:rsidRDefault="00551D82" w:rsidP="00707CEA">
      <w:pPr>
        <w:pBdr>
          <w:top w:val="nil"/>
          <w:left w:val="nil"/>
          <w:bottom w:val="nil"/>
          <w:right w:val="nil"/>
          <w:between w:val="nil"/>
        </w:pBdr>
        <w:contextualSpacing/>
        <w:rPr>
          <w:b/>
          <w:color w:val="000000"/>
          <w:lang w:val="en-GB"/>
        </w:rPr>
      </w:pPr>
      <w:r w:rsidRPr="000C260C">
        <w:rPr>
          <w:b/>
          <w:color w:val="000000"/>
          <w:lang w:val="en-GB"/>
        </w:rPr>
        <w:t xml:space="preserve">DISCLOSURES: </w:t>
      </w:r>
    </w:p>
    <w:p w14:paraId="7BBEF176" w14:textId="67423626" w:rsidR="00DD45CA" w:rsidRPr="000C260C" w:rsidRDefault="00DD45CA" w:rsidP="00707CEA">
      <w:pPr>
        <w:pBdr>
          <w:top w:val="nil"/>
          <w:left w:val="nil"/>
          <w:bottom w:val="nil"/>
          <w:right w:val="nil"/>
          <w:between w:val="nil"/>
        </w:pBdr>
        <w:contextualSpacing/>
        <w:rPr>
          <w:color w:val="808080"/>
          <w:lang w:val="en-GB"/>
        </w:rPr>
      </w:pPr>
    </w:p>
    <w:p w14:paraId="72243A6D" w14:textId="4DC86814" w:rsidR="00DD45CA" w:rsidRPr="000C260C" w:rsidRDefault="00DD45CA" w:rsidP="00707CEA">
      <w:pPr>
        <w:pBdr>
          <w:top w:val="nil"/>
          <w:left w:val="nil"/>
          <w:bottom w:val="nil"/>
          <w:right w:val="nil"/>
          <w:between w:val="nil"/>
        </w:pBdr>
        <w:contextualSpacing/>
        <w:rPr>
          <w:color w:val="808080"/>
          <w:lang w:val="en-GB"/>
        </w:rPr>
      </w:pPr>
      <w:r w:rsidRPr="000C260C">
        <w:rPr>
          <w:color w:val="000000" w:themeColor="text1"/>
          <w:lang w:val="en-GB"/>
        </w:rPr>
        <w:t xml:space="preserve">JAM is co-author of a patent on the CrystalDirect </w:t>
      </w:r>
      <w:proofErr w:type="gramStart"/>
      <w:r w:rsidRPr="000C260C">
        <w:rPr>
          <w:color w:val="000000" w:themeColor="text1"/>
          <w:lang w:val="en-GB"/>
        </w:rPr>
        <w:t>system</w:t>
      </w:r>
      <w:proofErr w:type="gramEnd"/>
    </w:p>
    <w:p w14:paraId="4A7B0E5C" w14:textId="77777777" w:rsidR="006E4797" w:rsidRPr="000C260C" w:rsidRDefault="006E4797" w:rsidP="00707CEA">
      <w:pPr>
        <w:contextualSpacing/>
        <w:rPr>
          <w:color w:val="000000"/>
          <w:lang w:val="en-GB"/>
        </w:rPr>
      </w:pPr>
    </w:p>
    <w:p w14:paraId="6DE2B73C" w14:textId="7B03D2FD" w:rsidR="006E4797" w:rsidRPr="000C260C" w:rsidRDefault="00551D82" w:rsidP="00707CEA">
      <w:pPr>
        <w:contextualSpacing/>
        <w:rPr>
          <w:b/>
          <w:color w:val="000000"/>
          <w:lang w:val="en-GB"/>
        </w:rPr>
      </w:pPr>
      <w:r w:rsidRPr="000C260C">
        <w:rPr>
          <w:b/>
          <w:lang w:val="en-GB"/>
        </w:rPr>
        <w:t>REFERENCES:</w:t>
      </w:r>
      <w:r w:rsidRPr="000C260C">
        <w:rPr>
          <w:lang w:val="en-GB"/>
        </w:rPr>
        <w:t xml:space="preserve"> </w:t>
      </w:r>
    </w:p>
    <w:p w14:paraId="58F11DD3" w14:textId="77777777" w:rsidR="00DD45CA" w:rsidRPr="000C260C" w:rsidRDefault="00DD45CA" w:rsidP="00707CEA">
      <w:pPr>
        <w:pStyle w:val="Bibliography"/>
        <w:tabs>
          <w:tab w:val="clear" w:pos="260"/>
        </w:tabs>
        <w:ind w:left="0" w:firstLine="0"/>
        <w:contextualSpacing/>
        <w:rPr>
          <w:lang w:val="en-GB"/>
        </w:rPr>
      </w:pPr>
      <w:r w:rsidRPr="000C260C">
        <w:rPr>
          <w:lang w:val="en-GB"/>
        </w:rPr>
        <w:t xml:space="preserve">Mariaule, V., Dupeux, F., Márquez, J.A. Estimation of Crystallization Likelihood Through a Fluorimetric Thermal Stability Assay. </w:t>
      </w:r>
      <w:r w:rsidRPr="000C260C">
        <w:rPr>
          <w:i/>
          <w:iCs/>
          <w:lang w:val="en-GB"/>
        </w:rPr>
        <w:t>Structural Genomics</w:t>
      </w:r>
      <w:r w:rsidRPr="000C260C">
        <w:rPr>
          <w:lang w:val="en-GB"/>
        </w:rPr>
        <w:t xml:space="preserve">. </w:t>
      </w:r>
      <w:r w:rsidRPr="000C260C">
        <w:rPr>
          <w:b/>
          <w:bCs/>
          <w:lang w:val="en-GB"/>
        </w:rPr>
        <w:t>1091</w:t>
      </w:r>
      <w:r w:rsidRPr="000C260C">
        <w:rPr>
          <w:lang w:val="en-GB"/>
        </w:rPr>
        <w:t>, 189–195, doi: 10.1007/978-1-62703-691-7_13 (2014).</w:t>
      </w:r>
    </w:p>
    <w:p w14:paraId="35120A2F" w14:textId="77777777" w:rsidR="00DD45CA" w:rsidRPr="000C260C" w:rsidRDefault="00DD45CA" w:rsidP="00707CEA">
      <w:pPr>
        <w:pStyle w:val="Bibliography"/>
        <w:tabs>
          <w:tab w:val="clear" w:pos="260"/>
        </w:tabs>
        <w:ind w:left="0" w:firstLine="0"/>
        <w:contextualSpacing/>
        <w:rPr>
          <w:lang w:val="en-GB"/>
        </w:rPr>
      </w:pPr>
      <w:r w:rsidRPr="000C260C">
        <w:rPr>
          <w:lang w:val="en-GB"/>
        </w:rPr>
        <w:t>2.</w:t>
      </w:r>
      <w:r w:rsidRPr="000C260C">
        <w:rPr>
          <w:lang w:val="en-GB"/>
        </w:rPr>
        <w:tab/>
        <w:t xml:space="preserve">Dupeux, F., Röwer, M., Seroul, G., Blot, D., Márquez, J.A. A thermal stability assay can help to estimate the crystallization likelihood of biological samples. </w:t>
      </w:r>
      <w:r w:rsidRPr="000C260C">
        <w:rPr>
          <w:i/>
          <w:iCs/>
          <w:lang w:val="en-GB"/>
        </w:rPr>
        <w:t>Acta Crystallographica Section D Biological Crystallography</w:t>
      </w:r>
      <w:r w:rsidRPr="000C260C">
        <w:rPr>
          <w:lang w:val="en-GB"/>
        </w:rPr>
        <w:t xml:space="preserve">. </w:t>
      </w:r>
      <w:r w:rsidRPr="000C260C">
        <w:rPr>
          <w:b/>
          <w:bCs/>
          <w:lang w:val="en-GB"/>
        </w:rPr>
        <w:t>67</w:t>
      </w:r>
      <w:r w:rsidRPr="000C260C">
        <w:rPr>
          <w:lang w:val="en-GB"/>
        </w:rPr>
        <w:t xml:space="preserve"> (11), 915–919, doi: 10.1107/S0907444911036225 (2011).</w:t>
      </w:r>
    </w:p>
    <w:p w14:paraId="101D8172" w14:textId="77777777" w:rsidR="00DD45CA" w:rsidRPr="000C260C" w:rsidRDefault="00DD45CA" w:rsidP="00707CEA">
      <w:pPr>
        <w:pStyle w:val="Bibliography"/>
        <w:tabs>
          <w:tab w:val="clear" w:pos="260"/>
        </w:tabs>
        <w:ind w:left="0" w:firstLine="0"/>
        <w:contextualSpacing/>
        <w:rPr>
          <w:lang w:val="en-GB"/>
        </w:rPr>
      </w:pPr>
      <w:r w:rsidRPr="000C260C">
        <w:rPr>
          <w:lang w:val="en-GB"/>
        </w:rPr>
        <w:t>3.</w:t>
      </w:r>
      <w:r w:rsidRPr="000C260C">
        <w:rPr>
          <w:lang w:val="en-GB"/>
        </w:rPr>
        <w:tab/>
        <w:t xml:space="preserve">Dimasi, N., Flot, D., Dupeux, F., Márquez, J.A. Expression, </w:t>
      </w:r>
      <w:proofErr w:type="gramStart"/>
      <w:r w:rsidRPr="000C260C">
        <w:rPr>
          <w:lang w:val="en-GB"/>
        </w:rPr>
        <w:t>crystallization</w:t>
      </w:r>
      <w:proofErr w:type="gramEnd"/>
      <w:r w:rsidRPr="000C260C">
        <w:rPr>
          <w:lang w:val="en-GB"/>
        </w:rPr>
        <w:t xml:space="preserve"> and X-ray data collection from microcrystals of the extracellular domain of the human inhibitory receptor expressed on myeloid cells IREM-1. </w:t>
      </w:r>
      <w:r w:rsidRPr="000C260C">
        <w:rPr>
          <w:i/>
          <w:iCs/>
          <w:lang w:val="en-GB"/>
        </w:rPr>
        <w:t>Acta Crystallographica Section F Structural Biology and Crystallization Communications</w:t>
      </w:r>
      <w:r w:rsidRPr="000C260C">
        <w:rPr>
          <w:lang w:val="en-GB"/>
        </w:rPr>
        <w:t xml:space="preserve">. </w:t>
      </w:r>
      <w:r w:rsidRPr="000C260C">
        <w:rPr>
          <w:b/>
          <w:bCs/>
          <w:lang w:val="en-GB"/>
        </w:rPr>
        <w:t>63</w:t>
      </w:r>
      <w:r w:rsidRPr="000C260C">
        <w:rPr>
          <w:lang w:val="en-GB"/>
        </w:rPr>
        <w:t xml:space="preserve"> (3), 204–208, doi: 10.1107/S1744309107004903 (2007).</w:t>
      </w:r>
    </w:p>
    <w:p w14:paraId="56FBBA1F" w14:textId="77777777" w:rsidR="00DD45CA" w:rsidRPr="000C260C" w:rsidRDefault="00DD45CA" w:rsidP="00707CEA">
      <w:pPr>
        <w:pStyle w:val="Bibliography"/>
        <w:tabs>
          <w:tab w:val="clear" w:pos="260"/>
        </w:tabs>
        <w:ind w:left="0" w:firstLine="0"/>
        <w:contextualSpacing/>
        <w:rPr>
          <w:lang w:val="en-GB"/>
        </w:rPr>
      </w:pPr>
      <w:r w:rsidRPr="000C260C">
        <w:rPr>
          <w:lang w:val="en-GB"/>
        </w:rPr>
        <w:t>4.</w:t>
      </w:r>
      <w:r w:rsidRPr="000C260C">
        <w:rPr>
          <w:lang w:val="en-GB"/>
        </w:rPr>
        <w:tab/>
        <w:t xml:space="preserve">Cipriani, F., Röwer, M., Landret, C., Zander, U., Felisaz, F., Márquez, J.A. CrystalDirect: a new method for automated crystal harvesting based on laser-induced photoablation of thin films. </w:t>
      </w:r>
      <w:r w:rsidRPr="000C260C">
        <w:rPr>
          <w:i/>
          <w:iCs/>
          <w:lang w:val="en-GB"/>
        </w:rPr>
        <w:t>Acta Crystallographica Section D: Biological Crystallography</w:t>
      </w:r>
      <w:r w:rsidRPr="000C260C">
        <w:rPr>
          <w:lang w:val="en-GB"/>
        </w:rPr>
        <w:t xml:space="preserve">. </w:t>
      </w:r>
      <w:r w:rsidRPr="000C260C">
        <w:rPr>
          <w:b/>
          <w:bCs/>
          <w:lang w:val="en-GB"/>
        </w:rPr>
        <w:t>68</w:t>
      </w:r>
      <w:r w:rsidRPr="000C260C">
        <w:rPr>
          <w:lang w:val="en-GB"/>
        </w:rPr>
        <w:t xml:space="preserve"> (10), 1393–1399, doi: 10.1107/S0907444912031459 (2012).</w:t>
      </w:r>
    </w:p>
    <w:p w14:paraId="12200A96" w14:textId="77777777" w:rsidR="00DD45CA" w:rsidRPr="000C260C" w:rsidRDefault="00DD45CA" w:rsidP="00707CEA">
      <w:pPr>
        <w:pStyle w:val="Bibliography"/>
        <w:tabs>
          <w:tab w:val="clear" w:pos="260"/>
        </w:tabs>
        <w:ind w:left="0" w:firstLine="0"/>
        <w:contextualSpacing/>
        <w:rPr>
          <w:lang w:val="en-GB"/>
        </w:rPr>
      </w:pPr>
      <w:r w:rsidRPr="000C260C">
        <w:rPr>
          <w:lang w:val="en-GB"/>
        </w:rPr>
        <w:t>5.</w:t>
      </w:r>
      <w:r w:rsidRPr="000C260C">
        <w:rPr>
          <w:lang w:val="en-GB"/>
        </w:rPr>
        <w:tab/>
        <w:t>Márquez, J.A., Cipriani, F. CrystalDirect</w:t>
      </w:r>
      <w:r w:rsidRPr="000C260C">
        <w:rPr>
          <w:vertAlign w:val="superscript"/>
          <w:lang w:val="en-GB"/>
        </w:rPr>
        <w:t>TM</w:t>
      </w:r>
      <w:r w:rsidRPr="000C260C">
        <w:rPr>
          <w:lang w:val="en-GB"/>
        </w:rPr>
        <w:t xml:space="preserve">: A Novel Approach for Automated Crystal Harvesting Based on Photoablation of Thin Films. </w:t>
      </w:r>
      <w:r w:rsidRPr="000C260C">
        <w:rPr>
          <w:i/>
          <w:iCs/>
          <w:lang w:val="en-GB"/>
        </w:rPr>
        <w:t>Structural Genomics</w:t>
      </w:r>
      <w:r w:rsidRPr="000C260C">
        <w:rPr>
          <w:lang w:val="en-GB"/>
        </w:rPr>
        <w:t xml:space="preserve">. </w:t>
      </w:r>
      <w:r w:rsidRPr="000C260C">
        <w:rPr>
          <w:b/>
          <w:bCs/>
          <w:lang w:val="en-GB"/>
        </w:rPr>
        <w:t>1091</w:t>
      </w:r>
      <w:r w:rsidRPr="000C260C">
        <w:rPr>
          <w:lang w:val="en-GB"/>
        </w:rPr>
        <w:t>, 197–203, doi: 10.1007/978-1-62703-691-7_14 (2014).</w:t>
      </w:r>
    </w:p>
    <w:p w14:paraId="7242CF5E" w14:textId="77777777" w:rsidR="00DD45CA" w:rsidRPr="000C260C" w:rsidRDefault="00DD45CA" w:rsidP="00707CEA">
      <w:pPr>
        <w:pStyle w:val="Bibliography"/>
        <w:tabs>
          <w:tab w:val="clear" w:pos="260"/>
        </w:tabs>
        <w:ind w:left="0" w:firstLine="0"/>
        <w:contextualSpacing/>
        <w:rPr>
          <w:lang w:val="en-GB"/>
        </w:rPr>
      </w:pPr>
      <w:r w:rsidRPr="000C260C">
        <w:rPr>
          <w:lang w:val="en-GB"/>
        </w:rPr>
        <w:t>6.</w:t>
      </w:r>
      <w:r w:rsidRPr="000C260C">
        <w:rPr>
          <w:lang w:val="en-GB"/>
        </w:rPr>
        <w:tab/>
        <w:t xml:space="preserve">Zander, U. </w:t>
      </w:r>
      <w:r w:rsidRPr="000C260C">
        <w:rPr>
          <w:i/>
          <w:iCs/>
          <w:lang w:val="en-GB"/>
        </w:rPr>
        <w:t>et al.</w:t>
      </w:r>
      <w:r w:rsidRPr="000C260C">
        <w:rPr>
          <w:lang w:val="en-GB"/>
        </w:rPr>
        <w:t xml:space="preserve"> Automated harvesting and processing of protein crystals through laser photoablation. </w:t>
      </w:r>
      <w:r w:rsidRPr="000C260C">
        <w:rPr>
          <w:i/>
          <w:iCs/>
          <w:lang w:val="en-GB"/>
        </w:rPr>
        <w:t>Acta Crystallographica Section D Structural Biology</w:t>
      </w:r>
      <w:r w:rsidRPr="000C260C">
        <w:rPr>
          <w:lang w:val="en-GB"/>
        </w:rPr>
        <w:t xml:space="preserve">. </w:t>
      </w:r>
      <w:r w:rsidRPr="000C260C">
        <w:rPr>
          <w:b/>
          <w:bCs/>
          <w:lang w:val="en-GB"/>
        </w:rPr>
        <w:t>72</w:t>
      </w:r>
      <w:r w:rsidRPr="000C260C">
        <w:rPr>
          <w:lang w:val="en-GB"/>
        </w:rPr>
        <w:t xml:space="preserve"> (4), 454–466, doi: 10.1107/S2059798316000954 (2016).</w:t>
      </w:r>
    </w:p>
    <w:p w14:paraId="081A2FCE" w14:textId="77777777" w:rsidR="00DD45CA" w:rsidRPr="000C260C" w:rsidRDefault="00DD45CA" w:rsidP="00707CEA">
      <w:pPr>
        <w:pStyle w:val="Bibliography"/>
        <w:tabs>
          <w:tab w:val="clear" w:pos="260"/>
        </w:tabs>
        <w:ind w:left="0" w:firstLine="0"/>
        <w:contextualSpacing/>
        <w:rPr>
          <w:lang w:val="en-GB"/>
        </w:rPr>
      </w:pPr>
      <w:r w:rsidRPr="000C260C">
        <w:rPr>
          <w:lang w:val="en-GB"/>
        </w:rPr>
        <w:t>7.</w:t>
      </w:r>
      <w:r w:rsidRPr="000C260C">
        <w:rPr>
          <w:lang w:val="en-GB"/>
        </w:rPr>
        <w:tab/>
        <w:t>Hiraki, M., Matsugaki, N., Yamada, Y., Hikita, M., Yamanaka, M., Senda, T. RFID tag system for sample tracking at structural biology beamlines. 060074, doi: 10.1063/1.5084705 (2019).</w:t>
      </w:r>
    </w:p>
    <w:p w14:paraId="6FA89F9D" w14:textId="77777777" w:rsidR="00DD45CA" w:rsidRPr="000C260C" w:rsidRDefault="00DD45CA" w:rsidP="00707CEA">
      <w:pPr>
        <w:pStyle w:val="Bibliography"/>
        <w:tabs>
          <w:tab w:val="clear" w:pos="260"/>
        </w:tabs>
        <w:ind w:left="0" w:firstLine="0"/>
        <w:contextualSpacing/>
        <w:rPr>
          <w:lang w:val="en-GB"/>
        </w:rPr>
      </w:pPr>
      <w:r w:rsidRPr="000C260C">
        <w:rPr>
          <w:lang w:val="en-GB"/>
        </w:rPr>
        <w:t>8.</w:t>
      </w:r>
      <w:r w:rsidRPr="000C260C">
        <w:rPr>
          <w:lang w:val="en-GB"/>
        </w:rPr>
        <w:tab/>
        <w:t xml:space="preserve">Delageniere, S. </w:t>
      </w:r>
      <w:r w:rsidRPr="000C260C">
        <w:rPr>
          <w:i/>
          <w:iCs/>
          <w:lang w:val="en-GB"/>
        </w:rPr>
        <w:t>et al.</w:t>
      </w:r>
      <w:r w:rsidRPr="000C260C">
        <w:rPr>
          <w:lang w:val="en-GB"/>
        </w:rPr>
        <w:t xml:space="preserve"> ISPyB: an information management system for synchrotron macromolecular crystallography. </w:t>
      </w:r>
      <w:r w:rsidRPr="000C260C">
        <w:rPr>
          <w:i/>
          <w:iCs/>
          <w:lang w:val="en-GB"/>
        </w:rPr>
        <w:t>Bioinformatics</w:t>
      </w:r>
      <w:r w:rsidRPr="000C260C">
        <w:rPr>
          <w:lang w:val="en-GB"/>
        </w:rPr>
        <w:t xml:space="preserve">. </w:t>
      </w:r>
      <w:r w:rsidRPr="000C260C">
        <w:rPr>
          <w:b/>
          <w:bCs/>
          <w:lang w:val="en-GB"/>
        </w:rPr>
        <w:t>27</w:t>
      </w:r>
      <w:r w:rsidRPr="000C260C">
        <w:rPr>
          <w:lang w:val="en-GB"/>
        </w:rPr>
        <w:t xml:space="preserve"> (22), 3186–3192, doi: 10.1093/bioinformatics/btr535 (2011).</w:t>
      </w:r>
    </w:p>
    <w:p w14:paraId="33004990" w14:textId="77777777" w:rsidR="00DD45CA" w:rsidRPr="000C260C" w:rsidRDefault="00DD45CA" w:rsidP="00707CEA">
      <w:pPr>
        <w:pStyle w:val="Bibliography"/>
        <w:tabs>
          <w:tab w:val="clear" w:pos="260"/>
        </w:tabs>
        <w:ind w:left="0" w:firstLine="0"/>
        <w:contextualSpacing/>
        <w:rPr>
          <w:lang w:val="en-GB"/>
        </w:rPr>
      </w:pPr>
      <w:r w:rsidRPr="000C260C">
        <w:rPr>
          <w:lang w:val="en-GB"/>
        </w:rPr>
        <w:t>9.</w:t>
      </w:r>
      <w:r w:rsidRPr="000C260C">
        <w:rPr>
          <w:lang w:val="en-GB"/>
        </w:rPr>
        <w:tab/>
        <w:t xml:space="preserve">McCarthy, A.A. </w:t>
      </w:r>
      <w:r w:rsidRPr="000C260C">
        <w:rPr>
          <w:i/>
          <w:iCs/>
          <w:lang w:val="en-GB"/>
        </w:rPr>
        <w:t>et al.</w:t>
      </w:r>
      <w:r w:rsidRPr="000C260C">
        <w:rPr>
          <w:lang w:val="en-GB"/>
        </w:rPr>
        <w:t xml:space="preserve"> ID30B – a versatile beamline for macromolecular crystallography experiments at the ESRF. </w:t>
      </w:r>
      <w:r w:rsidRPr="000C260C">
        <w:rPr>
          <w:i/>
          <w:iCs/>
          <w:lang w:val="en-GB"/>
        </w:rPr>
        <w:t>Journal of Synchrotron Radiation</w:t>
      </w:r>
      <w:r w:rsidRPr="000C260C">
        <w:rPr>
          <w:lang w:val="en-GB"/>
        </w:rPr>
        <w:t xml:space="preserve">. </w:t>
      </w:r>
      <w:r w:rsidRPr="000C260C">
        <w:rPr>
          <w:b/>
          <w:bCs/>
          <w:lang w:val="en-GB"/>
        </w:rPr>
        <w:t>25</w:t>
      </w:r>
      <w:r w:rsidRPr="000C260C">
        <w:rPr>
          <w:lang w:val="en-GB"/>
        </w:rPr>
        <w:t xml:space="preserve"> (4), 1249–1260, doi: 10.1107/S1600577518007166 (2018).</w:t>
      </w:r>
    </w:p>
    <w:p w14:paraId="2D12F926" w14:textId="77777777" w:rsidR="00DD45CA" w:rsidRPr="000C260C" w:rsidRDefault="00DD45CA" w:rsidP="00707CEA">
      <w:pPr>
        <w:pStyle w:val="Bibliography"/>
        <w:tabs>
          <w:tab w:val="clear" w:pos="260"/>
        </w:tabs>
        <w:ind w:left="0" w:firstLine="0"/>
        <w:contextualSpacing/>
        <w:rPr>
          <w:lang w:val="en-GB"/>
        </w:rPr>
      </w:pPr>
      <w:r w:rsidRPr="000C260C">
        <w:rPr>
          <w:lang w:val="en-GB"/>
        </w:rPr>
        <w:t>10.</w:t>
      </w:r>
      <w:r w:rsidRPr="000C260C">
        <w:rPr>
          <w:lang w:val="en-GB"/>
        </w:rPr>
        <w:tab/>
        <w:t xml:space="preserve">Bowler, M.W. </w:t>
      </w:r>
      <w:r w:rsidRPr="000C260C">
        <w:rPr>
          <w:i/>
          <w:iCs/>
          <w:lang w:val="en-GB"/>
        </w:rPr>
        <w:t>et al.</w:t>
      </w:r>
      <w:r w:rsidRPr="000C260C">
        <w:rPr>
          <w:lang w:val="en-GB"/>
        </w:rPr>
        <w:t xml:space="preserve"> MASSIF-1: a beamline dedicated to the fully automatic characterization and data collection from crystals of biological macromolecules. </w:t>
      </w:r>
      <w:r w:rsidRPr="000C260C">
        <w:rPr>
          <w:i/>
          <w:iCs/>
          <w:lang w:val="en-GB"/>
        </w:rPr>
        <w:t>Journal of Synchrotron Radiation</w:t>
      </w:r>
      <w:r w:rsidRPr="000C260C">
        <w:rPr>
          <w:lang w:val="en-GB"/>
        </w:rPr>
        <w:t xml:space="preserve">. </w:t>
      </w:r>
      <w:r w:rsidRPr="000C260C">
        <w:rPr>
          <w:b/>
          <w:bCs/>
          <w:lang w:val="en-GB"/>
        </w:rPr>
        <w:t>22</w:t>
      </w:r>
      <w:r w:rsidRPr="000C260C">
        <w:rPr>
          <w:lang w:val="en-GB"/>
        </w:rPr>
        <w:t xml:space="preserve"> (6), 1540–1547, doi: 10.1107/S1600577515016604 (2015).</w:t>
      </w:r>
    </w:p>
    <w:p w14:paraId="4BECE67E" w14:textId="77777777" w:rsidR="00DD45CA" w:rsidRPr="000C260C" w:rsidRDefault="00DD45CA" w:rsidP="00707CEA">
      <w:pPr>
        <w:pStyle w:val="Bibliography"/>
        <w:tabs>
          <w:tab w:val="clear" w:pos="260"/>
        </w:tabs>
        <w:ind w:left="0" w:firstLine="0"/>
        <w:contextualSpacing/>
        <w:rPr>
          <w:lang w:val="en-GB"/>
        </w:rPr>
      </w:pPr>
      <w:r w:rsidRPr="000C260C">
        <w:rPr>
          <w:lang w:val="en-GB"/>
        </w:rPr>
        <w:t>11.</w:t>
      </w:r>
      <w:r w:rsidRPr="000C260C">
        <w:rPr>
          <w:lang w:val="en-GB"/>
        </w:rPr>
        <w:tab/>
        <w:t xml:space="preserve">von Stetten, D. </w:t>
      </w:r>
      <w:r w:rsidRPr="000C260C">
        <w:rPr>
          <w:i/>
          <w:iCs/>
          <w:lang w:val="en-GB"/>
        </w:rPr>
        <w:t>et al.</w:t>
      </w:r>
      <w:r w:rsidRPr="000C260C">
        <w:rPr>
          <w:lang w:val="en-GB"/>
        </w:rPr>
        <w:t xml:space="preserve"> ID30A-3 (MASSIF-3) – a beamline for macromolecular crystallography at the ESRF with a small intense beam. </w:t>
      </w:r>
      <w:r w:rsidRPr="000C260C">
        <w:rPr>
          <w:i/>
          <w:iCs/>
          <w:lang w:val="en-GB"/>
        </w:rPr>
        <w:t>Journal of Synchrotron Radiation</w:t>
      </w:r>
      <w:r w:rsidRPr="000C260C">
        <w:rPr>
          <w:lang w:val="en-GB"/>
        </w:rPr>
        <w:t xml:space="preserve">. </w:t>
      </w:r>
      <w:r w:rsidRPr="000C260C">
        <w:rPr>
          <w:b/>
          <w:bCs/>
          <w:lang w:val="en-GB"/>
        </w:rPr>
        <w:t>27</w:t>
      </w:r>
      <w:r w:rsidRPr="000C260C">
        <w:rPr>
          <w:lang w:val="en-GB"/>
        </w:rPr>
        <w:t xml:space="preserve"> (3), 844–851, doi: 10.1107/S1600577520004002 (2020).</w:t>
      </w:r>
    </w:p>
    <w:p w14:paraId="5A5358BF" w14:textId="77777777" w:rsidR="00DD45CA" w:rsidRPr="000C260C" w:rsidRDefault="00DD45CA" w:rsidP="00707CEA">
      <w:pPr>
        <w:pStyle w:val="Bibliography"/>
        <w:tabs>
          <w:tab w:val="clear" w:pos="260"/>
        </w:tabs>
        <w:ind w:left="0" w:firstLine="0"/>
        <w:contextualSpacing/>
        <w:rPr>
          <w:lang w:val="en-GB"/>
        </w:rPr>
      </w:pPr>
      <w:r w:rsidRPr="000C260C">
        <w:rPr>
          <w:lang w:val="en-GB"/>
        </w:rPr>
        <w:t>12.</w:t>
      </w:r>
      <w:r w:rsidRPr="000C260C">
        <w:rPr>
          <w:lang w:val="en-GB"/>
        </w:rPr>
        <w:tab/>
        <w:t xml:space="preserve">Cianci, M. </w:t>
      </w:r>
      <w:r w:rsidRPr="000C260C">
        <w:rPr>
          <w:i/>
          <w:iCs/>
          <w:lang w:val="en-GB"/>
        </w:rPr>
        <w:t>et al.</w:t>
      </w:r>
      <w:r w:rsidRPr="000C260C">
        <w:rPr>
          <w:lang w:val="en-GB"/>
        </w:rPr>
        <w:t xml:space="preserve"> P13, the EMBL macromolecular crystallography beamline at the low-emittance PETRA III ring for high- and low-energy phasing with variable beam focusing. </w:t>
      </w:r>
      <w:r w:rsidRPr="000C260C">
        <w:rPr>
          <w:i/>
          <w:iCs/>
          <w:lang w:val="en-GB"/>
        </w:rPr>
        <w:t>Journal of Synchrotron Radiation</w:t>
      </w:r>
      <w:r w:rsidRPr="000C260C">
        <w:rPr>
          <w:lang w:val="en-GB"/>
        </w:rPr>
        <w:t xml:space="preserve">. </w:t>
      </w:r>
      <w:r w:rsidRPr="000C260C">
        <w:rPr>
          <w:b/>
          <w:bCs/>
          <w:lang w:val="en-GB"/>
        </w:rPr>
        <w:t>24</w:t>
      </w:r>
      <w:r w:rsidRPr="000C260C">
        <w:rPr>
          <w:lang w:val="en-GB"/>
        </w:rPr>
        <w:t xml:space="preserve"> (1), 323–332, doi: 10.1107/S1600577516016465 (2017).</w:t>
      </w:r>
    </w:p>
    <w:p w14:paraId="4A808395" w14:textId="77777777" w:rsidR="00DD45CA" w:rsidRPr="000C260C" w:rsidRDefault="00DD45CA" w:rsidP="00707CEA">
      <w:pPr>
        <w:pStyle w:val="Bibliography"/>
        <w:tabs>
          <w:tab w:val="clear" w:pos="260"/>
        </w:tabs>
        <w:ind w:left="0" w:firstLine="0"/>
        <w:contextualSpacing/>
        <w:rPr>
          <w:lang w:val="en-GB"/>
        </w:rPr>
      </w:pPr>
      <w:r w:rsidRPr="000C260C">
        <w:rPr>
          <w:lang w:val="en-GB"/>
        </w:rPr>
        <w:t>13.</w:t>
      </w:r>
      <w:r w:rsidRPr="000C260C">
        <w:rPr>
          <w:lang w:val="en-GB"/>
        </w:rPr>
        <w:tab/>
        <w:t xml:space="preserve">Gati, C. </w:t>
      </w:r>
      <w:r w:rsidRPr="000C260C">
        <w:rPr>
          <w:i/>
          <w:iCs/>
          <w:lang w:val="en-GB"/>
        </w:rPr>
        <w:t>et al.</w:t>
      </w:r>
      <w:r w:rsidRPr="000C260C">
        <w:rPr>
          <w:lang w:val="en-GB"/>
        </w:rPr>
        <w:t xml:space="preserve"> Serial crystallography on </w:t>
      </w:r>
      <w:r w:rsidRPr="000C260C">
        <w:rPr>
          <w:i/>
          <w:iCs/>
          <w:lang w:val="en-GB"/>
        </w:rPr>
        <w:t>in vivo</w:t>
      </w:r>
      <w:r w:rsidRPr="000C260C">
        <w:rPr>
          <w:lang w:val="en-GB"/>
        </w:rPr>
        <w:t xml:space="preserve"> grown microcrystals using synchrotron radiation. </w:t>
      </w:r>
      <w:r w:rsidRPr="000C260C">
        <w:rPr>
          <w:i/>
          <w:iCs/>
          <w:lang w:val="en-GB"/>
        </w:rPr>
        <w:t>IUCrJ</w:t>
      </w:r>
      <w:r w:rsidRPr="000C260C">
        <w:rPr>
          <w:lang w:val="en-GB"/>
        </w:rPr>
        <w:t xml:space="preserve">. </w:t>
      </w:r>
      <w:r w:rsidRPr="000C260C">
        <w:rPr>
          <w:b/>
          <w:bCs/>
          <w:lang w:val="en-GB"/>
        </w:rPr>
        <w:t>1</w:t>
      </w:r>
      <w:r w:rsidRPr="000C260C">
        <w:rPr>
          <w:lang w:val="en-GB"/>
        </w:rPr>
        <w:t xml:space="preserve"> (2), 87–94, doi: 10.1107/S2052252513033939 (2014).</w:t>
      </w:r>
    </w:p>
    <w:p w14:paraId="3F44D00F" w14:textId="77777777" w:rsidR="00DD45CA" w:rsidRPr="000C260C" w:rsidRDefault="00DD45CA" w:rsidP="00707CEA">
      <w:pPr>
        <w:pStyle w:val="Bibliography"/>
        <w:tabs>
          <w:tab w:val="clear" w:pos="260"/>
        </w:tabs>
        <w:ind w:left="0" w:firstLine="0"/>
        <w:contextualSpacing/>
        <w:rPr>
          <w:lang w:val="en-GB"/>
        </w:rPr>
      </w:pPr>
      <w:r w:rsidRPr="000C260C">
        <w:rPr>
          <w:lang w:val="en-GB"/>
        </w:rPr>
        <w:t>14.</w:t>
      </w:r>
      <w:r w:rsidRPr="000C260C">
        <w:rPr>
          <w:lang w:val="en-GB"/>
        </w:rPr>
        <w:tab/>
        <w:t xml:space="preserve">iNEXT Consortium iNEXT: a European facility network to stimulate translational structural </w:t>
      </w:r>
      <w:r w:rsidRPr="000C260C">
        <w:rPr>
          <w:lang w:val="en-GB"/>
        </w:rPr>
        <w:lastRenderedPageBreak/>
        <w:t xml:space="preserve">biology. </w:t>
      </w:r>
      <w:r w:rsidRPr="000C260C">
        <w:rPr>
          <w:i/>
          <w:iCs/>
          <w:lang w:val="en-GB"/>
        </w:rPr>
        <w:t>FEBS Letters</w:t>
      </w:r>
      <w:r w:rsidRPr="000C260C">
        <w:rPr>
          <w:lang w:val="en-GB"/>
        </w:rPr>
        <w:t xml:space="preserve">. </w:t>
      </w:r>
      <w:r w:rsidRPr="000C260C">
        <w:rPr>
          <w:b/>
          <w:bCs/>
          <w:lang w:val="en-GB"/>
        </w:rPr>
        <w:t>592</w:t>
      </w:r>
      <w:r w:rsidRPr="000C260C">
        <w:rPr>
          <w:lang w:val="en-GB"/>
        </w:rPr>
        <w:t xml:space="preserve"> (12), 1909–1917, doi: 10.1002/1873-3468.13062 (2018).</w:t>
      </w:r>
    </w:p>
    <w:p w14:paraId="4DEE9CA0" w14:textId="77777777" w:rsidR="00DD45CA" w:rsidRPr="000C260C" w:rsidRDefault="00DD45CA" w:rsidP="00707CEA">
      <w:pPr>
        <w:pStyle w:val="Bibliography"/>
        <w:tabs>
          <w:tab w:val="clear" w:pos="260"/>
        </w:tabs>
        <w:ind w:left="0" w:firstLine="0"/>
        <w:contextualSpacing/>
        <w:rPr>
          <w:lang w:val="en-GB"/>
        </w:rPr>
      </w:pPr>
      <w:r w:rsidRPr="000C260C">
        <w:rPr>
          <w:lang w:val="en-GB"/>
        </w:rPr>
        <w:t>15.</w:t>
      </w:r>
      <w:r w:rsidRPr="000C260C">
        <w:rPr>
          <w:lang w:val="en-GB"/>
        </w:rPr>
        <w:tab/>
        <w:t xml:space="preserve">Papp, G. </w:t>
      </w:r>
      <w:r w:rsidRPr="000C260C">
        <w:rPr>
          <w:i/>
          <w:iCs/>
          <w:lang w:val="en-GB"/>
        </w:rPr>
        <w:t>et al.</w:t>
      </w:r>
      <w:r w:rsidRPr="000C260C">
        <w:rPr>
          <w:lang w:val="en-GB"/>
        </w:rPr>
        <w:t xml:space="preserve"> Towards a compact and precise sample holder for macromolecular crystallography. </w:t>
      </w:r>
      <w:r w:rsidRPr="000C260C">
        <w:rPr>
          <w:i/>
          <w:iCs/>
          <w:lang w:val="en-GB"/>
        </w:rPr>
        <w:t>Acta Crystallographica Section D Structural Biology</w:t>
      </w:r>
      <w:r w:rsidRPr="000C260C">
        <w:rPr>
          <w:lang w:val="en-GB"/>
        </w:rPr>
        <w:t xml:space="preserve">. </w:t>
      </w:r>
      <w:r w:rsidRPr="000C260C">
        <w:rPr>
          <w:b/>
          <w:bCs/>
          <w:lang w:val="en-GB"/>
        </w:rPr>
        <w:t>73</w:t>
      </w:r>
      <w:r w:rsidRPr="000C260C">
        <w:rPr>
          <w:lang w:val="en-GB"/>
        </w:rPr>
        <w:t xml:space="preserve"> (10), 829–840, doi: 10.1107/S2059798317013742 (2017).</w:t>
      </w:r>
    </w:p>
    <w:p w14:paraId="55FB8369" w14:textId="77777777" w:rsidR="00DD45CA" w:rsidRPr="000C260C" w:rsidRDefault="00DD45CA" w:rsidP="00707CEA">
      <w:pPr>
        <w:pStyle w:val="Bibliography"/>
        <w:tabs>
          <w:tab w:val="clear" w:pos="260"/>
        </w:tabs>
        <w:ind w:left="0" w:firstLine="0"/>
        <w:contextualSpacing/>
        <w:rPr>
          <w:lang w:val="en-GB"/>
        </w:rPr>
      </w:pPr>
      <w:r w:rsidRPr="000C260C">
        <w:rPr>
          <w:lang w:val="en-GB"/>
        </w:rPr>
        <w:t>16.</w:t>
      </w:r>
      <w:r w:rsidRPr="000C260C">
        <w:rPr>
          <w:lang w:val="en-GB"/>
        </w:rPr>
        <w:tab/>
        <w:t xml:space="preserve">Bezerra, G.A. </w:t>
      </w:r>
      <w:r w:rsidRPr="000C260C">
        <w:rPr>
          <w:i/>
          <w:iCs/>
          <w:lang w:val="en-GB"/>
        </w:rPr>
        <w:t>et al.</w:t>
      </w:r>
      <w:r w:rsidRPr="000C260C">
        <w:rPr>
          <w:lang w:val="en-GB"/>
        </w:rPr>
        <w:t xml:space="preserve"> Bacterial protease uses distinct thermodynamic signatures for substrate recognition. </w:t>
      </w:r>
      <w:r w:rsidRPr="000C260C">
        <w:rPr>
          <w:i/>
          <w:iCs/>
          <w:lang w:val="en-GB"/>
        </w:rPr>
        <w:t>Scientific Reports</w:t>
      </w:r>
      <w:r w:rsidRPr="000C260C">
        <w:rPr>
          <w:lang w:val="en-GB"/>
        </w:rPr>
        <w:t xml:space="preserve">. </w:t>
      </w:r>
      <w:r w:rsidRPr="000C260C">
        <w:rPr>
          <w:b/>
          <w:bCs/>
          <w:lang w:val="en-GB"/>
        </w:rPr>
        <w:t>7</w:t>
      </w:r>
      <w:r w:rsidRPr="000C260C">
        <w:rPr>
          <w:lang w:val="en-GB"/>
        </w:rPr>
        <w:t xml:space="preserve"> (1), 2848, doi: 10.1038/s41598-017-03220-y (2017).</w:t>
      </w:r>
    </w:p>
    <w:p w14:paraId="2CED3274" w14:textId="77777777" w:rsidR="00DD45CA" w:rsidRPr="000C260C" w:rsidRDefault="00DD45CA" w:rsidP="00707CEA">
      <w:pPr>
        <w:pStyle w:val="Bibliography"/>
        <w:tabs>
          <w:tab w:val="clear" w:pos="260"/>
        </w:tabs>
        <w:ind w:left="0" w:firstLine="0"/>
        <w:contextualSpacing/>
        <w:rPr>
          <w:lang w:val="en-GB"/>
        </w:rPr>
      </w:pPr>
      <w:r w:rsidRPr="000C260C">
        <w:rPr>
          <w:lang w:val="en-GB"/>
        </w:rPr>
        <w:t>17.</w:t>
      </w:r>
      <w:r w:rsidRPr="000C260C">
        <w:rPr>
          <w:lang w:val="en-GB"/>
        </w:rPr>
        <w:tab/>
        <w:t xml:space="preserve">Martin-Malpartida, P. </w:t>
      </w:r>
      <w:r w:rsidRPr="000C260C">
        <w:rPr>
          <w:i/>
          <w:iCs/>
          <w:lang w:val="en-GB"/>
        </w:rPr>
        <w:t>et al.</w:t>
      </w:r>
      <w:r w:rsidRPr="000C260C">
        <w:rPr>
          <w:lang w:val="en-GB"/>
        </w:rPr>
        <w:t xml:space="preserve"> Structural basis for genome wide recognition of 5-bp GC motifs by SMAD transcription factors. </w:t>
      </w:r>
      <w:r w:rsidRPr="000C260C">
        <w:rPr>
          <w:i/>
          <w:iCs/>
          <w:lang w:val="en-GB"/>
        </w:rPr>
        <w:t>Nature Communications</w:t>
      </w:r>
      <w:r w:rsidRPr="000C260C">
        <w:rPr>
          <w:lang w:val="en-GB"/>
        </w:rPr>
        <w:t xml:space="preserve">. </w:t>
      </w:r>
      <w:r w:rsidRPr="000C260C">
        <w:rPr>
          <w:b/>
          <w:bCs/>
          <w:lang w:val="en-GB"/>
        </w:rPr>
        <w:t>8</w:t>
      </w:r>
      <w:r w:rsidRPr="000C260C">
        <w:rPr>
          <w:lang w:val="en-GB"/>
        </w:rPr>
        <w:t xml:space="preserve"> (1), 2070, doi: 10.1038/s41467-017-02054-6 (2017).</w:t>
      </w:r>
    </w:p>
    <w:p w14:paraId="22B567C8" w14:textId="77777777" w:rsidR="00DD45CA" w:rsidRPr="000C260C" w:rsidRDefault="00DD45CA" w:rsidP="00707CEA">
      <w:pPr>
        <w:pStyle w:val="Bibliography"/>
        <w:tabs>
          <w:tab w:val="clear" w:pos="260"/>
        </w:tabs>
        <w:ind w:left="0" w:firstLine="0"/>
        <w:contextualSpacing/>
        <w:rPr>
          <w:lang w:val="en-GB"/>
        </w:rPr>
      </w:pPr>
      <w:r w:rsidRPr="000C260C">
        <w:rPr>
          <w:lang w:val="en-GB"/>
        </w:rPr>
        <w:t>18.</w:t>
      </w:r>
      <w:r w:rsidRPr="000C260C">
        <w:rPr>
          <w:lang w:val="en-GB"/>
        </w:rPr>
        <w:tab/>
        <w:t xml:space="preserve">Aragón, E. </w:t>
      </w:r>
      <w:r w:rsidRPr="000C260C">
        <w:rPr>
          <w:i/>
          <w:iCs/>
          <w:lang w:val="en-GB"/>
        </w:rPr>
        <w:t>et al.</w:t>
      </w:r>
      <w:r w:rsidRPr="000C260C">
        <w:rPr>
          <w:lang w:val="en-GB"/>
        </w:rPr>
        <w:t xml:space="preserve"> Structural basis for distinct roles of SMAD2 and SMAD3 in FOXH1 pioneer-directed TGF-β signaling. </w:t>
      </w:r>
      <w:r w:rsidRPr="000C260C">
        <w:rPr>
          <w:i/>
          <w:iCs/>
          <w:lang w:val="en-GB"/>
        </w:rPr>
        <w:t>Genes &amp; Development</w:t>
      </w:r>
      <w:r w:rsidRPr="000C260C">
        <w:rPr>
          <w:lang w:val="en-GB"/>
        </w:rPr>
        <w:t xml:space="preserve">. </w:t>
      </w:r>
      <w:r w:rsidRPr="000C260C">
        <w:rPr>
          <w:b/>
          <w:bCs/>
          <w:lang w:val="en-GB"/>
        </w:rPr>
        <w:t>33</w:t>
      </w:r>
      <w:r w:rsidRPr="000C260C">
        <w:rPr>
          <w:lang w:val="en-GB"/>
        </w:rPr>
        <w:t xml:space="preserve"> (21–22), 1506–1524, doi: 10.1101/gad.330837.119 (2019).</w:t>
      </w:r>
    </w:p>
    <w:p w14:paraId="245B1CC1" w14:textId="77777777" w:rsidR="00DD45CA" w:rsidRPr="000C260C" w:rsidRDefault="00DD45CA" w:rsidP="00707CEA">
      <w:pPr>
        <w:pStyle w:val="Bibliography"/>
        <w:tabs>
          <w:tab w:val="clear" w:pos="260"/>
        </w:tabs>
        <w:ind w:left="0" w:firstLine="0"/>
        <w:contextualSpacing/>
        <w:rPr>
          <w:lang w:val="en-GB"/>
        </w:rPr>
      </w:pPr>
      <w:r w:rsidRPr="000C260C">
        <w:rPr>
          <w:lang w:val="en-GB"/>
        </w:rPr>
        <w:t>19.</w:t>
      </w:r>
      <w:r w:rsidRPr="000C260C">
        <w:rPr>
          <w:lang w:val="en-GB"/>
        </w:rPr>
        <w:tab/>
        <w:t xml:space="preserve">Münzker, L. </w:t>
      </w:r>
      <w:r w:rsidRPr="000C260C">
        <w:rPr>
          <w:i/>
          <w:iCs/>
          <w:lang w:val="en-GB"/>
        </w:rPr>
        <w:t>et al.</w:t>
      </w:r>
      <w:r w:rsidRPr="000C260C">
        <w:rPr>
          <w:lang w:val="en-GB"/>
        </w:rPr>
        <w:t xml:space="preserve"> Fragment‐Based Discovery of Non‐bisphosphonate Binders of </w:t>
      </w:r>
      <w:r w:rsidRPr="000C260C">
        <w:rPr>
          <w:i/>
          <w:iCs/>
          <w:lang w:val="en-GB"/>
        </w:rPr>
        <w:t>Trypanosoma brucei</w:t>
      </w:r>
      <w:r w:rsidRPr="000C260C">
        <w:rPr>
          <w:lang w:val="en-GB"/>
        </w:rPr>
        <w:t xml:space="preserve"> Farnesyl Pyrophosphate Synthase. </w:t>
      </w:r>
      <w:r w:rsidRPr="000C260C">
        <w:rPr>
          <w:i/>
          <w:iCs/>
          <w:lang w:val="en-GB"/>
        </w:rPr>
        <w:t>ChemBioChem</w:t>
      </w:r>
      <w:r w:rsidRPr="000C260C">
        <w:rPr>
          <w:lang w:val="en-GB"/>
        </w:rPr>
        <w:t xml:space="preserve">. </w:t>
      </w:r>
      <w:r w:rsidRPr="000C260C">
        <w:rPr>
          <w:b/>
          <w:bCs/>
          <w:lang w:val="en-GB"/>
        </w:rPr>
        <w:t>21</w:t>
      </w:r>
      <w:r w:rsidRPr="000C260C">
        <w:rPr>
          <w:lang w:val="en-GB"/>
        </w:rPr>
        <w:t xml:space="preserve"> (21), 3096–3111, doi: 10.1002/cbic.202000246 (2020).</w:t>
      </w:r>
    </w:p>
    <w:p w14:paraId="566ADB53" w14:textId="77777777" w:rsidR="00DD45CA" w:rsidRPr="000C260C" w:rsidRDefault="00DD45CA" w:rsidP="00707CEA">
      <w:pPr>
        <w:pStyle w:val="Bibliography"/>
        <w:tabs>
          <w:tab w:val="clear" w:pos="260"/>
        </w:tabs>
        <w:ind w:left="0" w:firstLine="0"/>
        <w:contextualSpacing/>
        <w:rPr>
          <w:lang w:val="en-GB"/>
        </w:rPr>
      </w:pPr>
      <w:r w:rsidRPr="000C260C">
        <w:rPr>
          <w:lang w:val="en-GB"/>
        </w:rPr>
        <w:t>20.</w:t>
      </w:r>
      <w:r w:rsidRPr="000C260C">
        <w:rPr>
          <w:lang w:val="en-GB"/>
        </w:rPr>
        <w:tab/>
        <w:t xml:space="preserve">Bezerra, G.A. </w:t>
      </w:r>
      <w:r w:rsidRPr="000C260C">
        <w:rPr>
          <w:i/>
          <w:iCs/>
          <w:lang w:val="en-GB"/>
        </w:rPr>
        <w:t>et al.</w:t>
      </w:r>
      <w:r w:rsidRPr="000C260C">
        <w:rPr>
          <w:lang w:val="en-GB"/>
        </w:rPr>
        <w:t xml:space="preserve"> Bacterial protease uses distinct thermodynamic signatures for substrate recognition. </w:t>
      </w:r>
      <w:r w:rsidRPr="000C260C">
        <w:rPr>
          <w:i/>
          <w:iCs/>
          <w:lang w:val="en-GB"/>
        </w:rPr>
        <w:t>Scientific Reports</w:t>
      </w:r>
      <w:r w:rsidRPr="000C260C">
        <w:rPr>
          <w:lang w:val="en-GB"/>
        </w:rPr>
        <w:t xml:space="preserve">. </w:t>
      </w:r>
      <w:r w:rsidRPr="000C260C">
        <w:rPr>
          <w:b/>
          <w:bCs/>
          <w:lang w:val="en-GB"/>
        </w:rPr>
        <w:t>7</w:t>
      </w:r>
      <w:r w:rsidRPr="000C260C">
        <w:rPr>
          <w:lang w:val="en-GB"/>
        </w:rPr>
        <w:t xml:space="preserve"> (1), 2848, doi: 10.1038/s41598-017-03220-y (2017).</w:t>
      </w:r>
    </w:p>
    <w:p w14:paraId="5C6CD65E" w14:textId="77777777" w:rsidR="00DD45CA" w:rsidRPr="000C260C" w:rsidRDefault="00DD45CA" w:rsidP="00707CEA">
      <w:pPr>
        <w:pStyle w:val="Bibliography"/>
        <w:tabs>
          <w:tab w:val="clear" w:pos="260"/>
        </w:tabs>
        <w:ind w:left="0" w:firstLine="0"/>
        <w:contextualSpacing/>
        <w:rPr>
          <w:lang w:val="en-GB"/>
        </w:rPr>
      </w:pPr>
      <w:r w:rsidRPr="000C260C">
        <w:rPr>
          <w:lang w:val="en-GB"/>
        </w:rPr>
        <w:t>21.</w:t>
      </w:r>
      <w:r w:rsidRPr="000C260C">
        <w:rPr>
          <w:lang w:val="en-GB"/>
        </w:rPr>
        <w:tab/>
        <w:t xml:space="preserve">Smart, O.S. </w:t>
      </w:r>
      <w:r w:rsidRPr="000C260C">
        <w:rPr>
          <w:i/>
          <w:iCs/>
          <w:lang w:val="en-GB"/>
        </w:rPr>
        <w:t>et al.</w:t>
      </w:r>
      <w:r w:rsidRPr="000C260C">
        <w:rPr>
          <w:lang w:val="en-GB"/>
        </w:rPr>
        <w:t xml:space="preserve"> Exploiting structure similarity in refinement: automated NCS and target-structure restraints in </w:t>
      </w:r>
      <w:r w:rsidRPr="000C260C">
        <w:rPr>
          <w:i/>
          <w:iCs/>
          <w:lang w:val="en-GB"/>
        </w:rPr>
        <w:t>BUSTER</w:t>
      </w:r>
      <w:r w:rsidRPr="000C260C">
        <w:rPr>
          <w:lang w:val="en-GB"/>
        </w:rPr>
        <w:t xml:space="preserve">. </w:t>
      </w:r>
      <w:r w:rsidRPr="000C260C">
        <w:rPr>
          <w:i/>
          <w:iCs/>
          <w:lang w:val="en-GB"/>
        </w:rPr>
        <w:t>Acta Crystallographica Section D Biological Crystallography</w:t>
      </w:r>
      <w:r w:rsidRPr="000C260C">
        <w:rPr>
          <w:lang w:val="en-GB"/>
        </w:rPr>
        <w:t xml:space="preserve">. </w:t>
      </w:r>
      <w:r w:rsidRPr="000C260C">
        <w:rPr>
          <w:b/>
          <w:bCs/>
          <w:lang w:val="en-GB"/>
        </w:rPr>
        <w:t>68</w:t>
      </w:r>
      <w:r w:rsidRPr="000C260C">
        <w:rPr>
          <w:lang w:val="en-GB"/>
        </w:rPr>
        <w:t xml:space="preserve"> (4), 368–380, doi: 10.1107/S0907444911056058 (2012).</w:t>
      </w:r>
    </w:p>
    <w:p w14:paraId="5668BE78" w14:textId="77777777" w:rsidR="00DD45CA" w:rsidRPr="000C260C" w:rsidRDefault="00DD45CA" w:rsidP="00707CEA">
      <w:pPr>
        <w:pStyle w:val="Bibliography"/>
        <w:tabs>
          <w:tab w:val="clear" w:pos="260"/>
        </w:tabs>
        <w:ind w:left="0" w:firstLine="0"/>
        <w:contextualSpacing/>
        <w:rPr>
          <w:lang w:val="en-GB"/>
        </w:rPr>
      </w:pPr>
      <w:r w:rsidRPr="000C260C">
        <w:rPr>
          <w:lang w:val="en-GB"/>
        </w:rPr>
        <w:t>22.</w:t>
      </w:r>
      <w:r w:rsidRPr="000C260C">
        <w:rPr>
          <w:lang w:val="en-GB"/>
        </w:rPr>
        <w:tab/>
        <w:t xml:space="preserve">Vonrhein, C. </w:t>
      </w:r>
      <w:r w:rsidRPr="000C260C">
        <w:rPr>
          <w:i/>
          <w:iCs/>
          <w:lang w:val="en-GB"/>
        </w:rPr>
        <w:t>et al.</w:t>
      </w:r>
      <w:r w:rsidRPr="000C260C">
        <w:rPr>
          <w:lang w:val="en-GB"/>
        </w:rPr>
        <w:t xml:space="preserve"> Data processing and analysis with the </w:t>
      </w:r>
      <w:r w:rsidRPr="000C260C">
        <w:rPr>
          <w:i/>
          <w:iCs/>
          <w:lang w:val="en-GB"/>
        </w:rPr>
        <w:t>autoPROC</w:t>
      </w:r>
      <w:r w:rsidRPr="000C260C">
        <w:rPr>
          <w:lang w:val="en-GB"/>
        </w:rPr>
        <w:t xml:space="preserve"> toolbox. </w:t>
      </w:r>
      <w:r w:rsidRPr="000C260C">
        <w:rPr>
          <w:i/>
          <w:iCs/>
          <w:lang w:val="en-GB"/>
        </w:rPr>
        <w:t>Acta Crystallographica Section D Biological Crystallography</w:t>
      </w:r>
      <w:r w:rsidRPr="000C260C">
        <w:rPr>
          <w:lang w:val="en-GB"/>
        </w:rPr>
        <w:t xml:space="preserve">. </w:t>
      </w:r>
      <w:r w:rsidRPr="000C260C">
        <w:rPr>
          <w:b/>
          <w:bCs/>
          <w:lang w:val="en-GB"/>
        </w:rPr>
        <w:t>67</w:t>
      </w:r>
      <w:r w:rsidRPr="000C260C">
        <w:rPr>
          <w:lang w:val="en-GB"/>
        </w:rPr>
        <w:t xml:space="preserve"> (4), 293–302, doi: 10.1107/S0907444911007773 (2011).</w:t>
      </w:r>
    </w:p>
    <w:p w14:paraId="662E4E81" w14:textId="03273B5E" w:rsidR="006E4797" w:rsidRPr="000C260C" w:rsidRDefault="006E4797" w:rsidP="00707CEA">
      <w:pPr>
        <w:contextualSpacing/>
        <w:rPr>
          <w:b/>
          <w:color w:val="808080"/>
          <w:lang w:val="en-GB"/>
        </w:rPr>
      </w:pPr>
    </w:p>
    <w:p w14:paraId="131D3BC6" w14:textId="638ADE5E" w:rsidR="00BE22A2" w:rsidRPr="000C260C" w:rsidRDefault="00BE22A2" w:rsidP="00707CEA">
      <w:pPr>
        <w:contextualSpacing/>
        <w:rPr>
          <w:b/>
          <w:color w:val="808080"/>
          <w:lang w:val="en-GB"/>
        </w:rPr>
      </w:pPr>
    </w:p>
    <w:p w14:paraId="618198E8" w14:textId="43D3F78A" w:rsidR="00BE22A2" w:rsidRPr="000C260C" w:rsidRDefault="00BE22A2" w:rsidP="00707CEA">
      <w:pPr>
        <w:contextualSpacing/>
        <w:rPr>
          <w:b/>
          <w:color w:val="808080"/>
          <w:lang w:val="en-GB"/>
        </w:rPr>
      </w:pPr>
    </w:p>
    <w:sectPr w:rsidR="00BE22A2" w:rsidRPr="000C260C" w:rsidSect="000C260C">
      <w:headerReference w:type="even" r:id="rId20"/>
      <w:headerReference w:type="default" r:id="rId21"/>
      <w:footerReference w:type="even" r:id="rId22"/>
      <w:headerReference w:type="first" r:id="rId23"/>
      <w:pgSz w:w="12240" w:h="15840"/>
      <w:pgMar w:top="1440" w:right="1440" w:bottom="1440" w:left="1440" w:header="720" w:footer="607"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01247" w14:textId="77777777" w:rsidR="003D021C" w:rsidRDefault="003D021C">
      <w:r>
        <w:separator/>
      </w:r>
    </w:p>
  </w:endnote>
  <w:endnote w:type="continuationSeparator" w:id="0">
    <w:p w14:paraId="494B2505" w14:textId="77777777" w:rsidR="003D021C" w:rsidRDefault="003D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253870" w:rsidRDefault="0025387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5BED4" w14:textId="77777777" w:rsidR="003D021C" w:rsidRDefault="003D021C">
      <w:r>
        <w:separator/>
      </w:r>
    </w:p>
  </w:footnote>
  <w:footnote w:type="continuationSeparator" w:id="0">
    <w:p w14:paraId="6F0798B7" w14:textId="77777777" w:rsidR="003D021C" w:rsidRDefault="003D0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253870" w:rsidRDefault="0025387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253870" w:rsidRDefault="00253870">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77591DB2" w:rsidR="00253870" w:rsidRDefault="00253870">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5B25FF9"/>
    <w:multiLevelType w:val="multilevel"/>
    <w:tmpl w:val="DC8C6A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D754DE4"/>
    <w:multiLevelType w:val="hybridMultilevel"/>
    <w:tmpl w:val="E2C4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2"/>
  </w:num>
  <w:num w:numId="4">
    <w:abstractNumId w:val="0"/>
  </w:num>
  <w:num w:numId="5">
    <w:abstractNumId w:val="10"/>
  </w:num>
  <w:num w:numId="6">
    <w:abstractNumId w:val="11"/>
  </w:num>
  <w:num w:numId="7">
    <w:abstractNumId w:val="5"/>
  </w:num>
  <w:num w:numId="8">
    <w:abstractNumId w:val="7"/>
  </w:num>
  <w:num w:numId="9">
    <w:abstractNumId w:val="2"/>
  </w:num>
  <w:num w:numId="10">
    <w:abstractNumId w:val="6"/>
  </w:num>
  <w:num w:numId="11">
    <w:abstractNumId w:val="9"/>
  </w:num>
  <w:num w:numId="12">
    <w:abstractNumId w:val="3"/>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doNotDisplayPageBoundarie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1609"/>
    <w:rsid w:val="0000547B"/>
    <w:rsid w:val="00012BAB"/>
    <w:rsid w:val="00013A59"/>
    <w:rsid w:val="0002082C"/>
    <w:rsid w:val="00025ADD"/>
    <w:rsid w:val="000260AB"/>
    <w:rsid w:val="00032BED"/>
    <w:rsid w:val="00033D2A"/>
    <w:rsid w:val="00052DC6"/>
    <w:rsid w:val="000775D0"/>
    <w:rsid w:val="00092422"/>
    <w:rsid w:val="00093952"/>
    <w:rsid w:val="00096262"/>
    <w:rsid w:val="000A62D9"/>
    <w:rsid w:val="000C260C"/>
    <w:rsid w:val="000E634C"/>
    <w:rsid w:val="000E733F"/>
    <w:rsid w:val="000F3F92"/>
    <w:rsid w:val="000F596E"/>
    <w:rsid w:val="000F7D2B"/>
    <w:rsid w:val="00105E27"/>
    <w:rsid w:val="00120B10"/>
    <w:rsid w:val="00130CDA"/>
    <w:rsid w:val="00132C34"/>
    <w:rsid w:val="001461B8"/>
    <w:rsid w:val="00164A30"/>
    <w:rsid w:val="00164F9E"/>
    <w:rsid w:val="00184DBB"/>
    <w:rsid w:val="00190E90"/>
    <w:rsid w:val="00197D60"/>
    <w:rsid w:val="001A6BC4"/>
    <w:rsid w:val="001B2FAC"/>
    <w:rsid w:val="001D2C8A"/>
    <w:rsid w:val="001E1819"/>
    <w:rsid w:val="001E5470"/>
    <w:rsid w:val="0020203B"/>
    <w:rsid w:val="00203AD8"/>
    <w:rsid w:val="002122ED"/>
    <w:rsid w:val="002260DB"/>
    <w:rsid w:val="00242C10"/>
    <w:rsid w:val="00253870"/>
    <w:rsid w:val="00254644"/>
    <w:rsid w:val="00270901"/>
    <w:rsid w:val="00276B17"/>
    <w:rsid w:val="00291454"/>
    <w:rsid w:val="002A6B23"/>
    <w:rsid w:val="002B46E2"/>
    <w:rsid w:val="002B4C38"/>
    <w:rsid w:val="002C1E2F"/>
    <w:rsid w:val="002C4279"/>
    <w:rsid w:val="002D5994"/>
    <w:rsid w:val="002E0F90"/>
    <w:rsid w:val="002E5C5A"/>
    <w:rsid w:val="002F3641"/>
    <w:rsid w:val="00302122"/>
    <w:rsid w:val="00303766"/>
    <w:rsid w:val="00305A18"/>
    <w:rsid w:val="00305EED"/>
    <w:rsid w:val="003200F2"/>
    <w:rsid w:val="0032140E"/>
    <w:rsid w:val="00323A1C"/>
    <w:rsid w:val="00332D86"/>
    <w:rsid w:val="00335014"/>
    <w:rsid w:val="00351087"/>
    <w:rsid w:val="00353FDC"/>
    <w:rsid w:val="00360014"/>
    <w:rsid w:val="00363EC0"/>
    <w:rsid w:val="003710CA"/>
    <w:rsid w:val="00377CDC"/>
    <w:rsid w:val="003840CE"/>
    <w:rsid w:val="00390485"/>
    <w:rsid w:val="003916CC"/>
    <w:rsid w:val="003A0536"/>
    <w:rsid w:val="003A0DFA"/>
    <w:rsid w:val="003A60A3"/>
    <w:rsid w:val="003A7AC4"/>
    <w:rsid w:val="003B2D52"/>
    <w:rsid w:val="003B4005"/>
    <w:rsid w:val="003B5535"/>
    <w:rsid w:val="003B682B"/>
    <w:rsid w:val="003C2CBD"/>
    <w:rsid w:val="003D021C"/>
    <w:rsid w:val="003D71AC"/>
    <w:rsid w:val="003E404B"/>
    <w:rsid w:val="00400473"/>
    <w:rsid w:val="004004A2"/>
    <w:rsid w:val="00400A7E"/>
    <w:rsid w:val="0040381D"/>
    <w:rsid w:val="00431432"/>
    <w:rsid w:val="00433D94"/>
    <w:rsid w:val="0044097E"/>
    <w:rsid w:val="0044424F"/>
    <w:rsid w:val="00451F37"/>
    <w:rsid w:val="0045588E"/>
    <w:rsid w:val="00456D8E"/>
    <w:rsid w:val="00463E32"/>
    <w:rsid w:val="00473578"/>
    <w:rsid w:val="004A293A"/>
    <w:rsid w:val="004A327E"/>
    <w:rsid w:val="004C08E9"/>
    <w:rsid w:val="004D225B"/>
    <w:rsid w:val="004E738C"/>
    <w:rsid w:val="004F2DCE"/>
    <w:rsid w:val="00516AE9"/>
    <w:rsid w:val="005231E2"/>
    <w:rsid w:val="005300E9"/>
    <w:rsid w:val="00530D07"/>
    <w:rsid w:val="00536488"/>
    <w:rsid w:val="00541FFA"/>
    <w:rsid w:val="00542A49"/>
    <w:rsid w:val="0055081E"/>
    <w:rsid w:val="00550D1A"/>
    <w:rsid w:val="00551D82"/>
    <w:rsid w:val="0055669A"/>
    <w:rsid w:val="005613C0"/>
    <w:rsid w:val="00565D6C"/>
    <w:rsid w:val="005738F0"/>
    <w:rsid w:val="005869A0"/>
    <w:rsid w:val="005977B3"/>
    <w:rsid w:val="005A140D"/>
    <w:rsid w:val="005A2416"/>
    <w:rsid w:val="005C21C4"/>
    <w:rsid w:val="005D2571"/>
    <w:rsid w:val="005D5514"/>
    <w:rsid w:val="005E5980"/>
    <w:rsid w:val="005E6DF8"/>
    <w:rsid w:val="005F5B87"/>
    <w:rsid w:val="00601710"/>
    <w:rsid w:val="00622578"/>
    <w:rsid w:val="0062315D"/>
    <w:rsid w:val="006612E6"/>
    <w:rsid w:val="00680302"/>
    <w:rsid w:val="00682301"/>
    <w:rsid w:val="00696850"/>
    <w:rsid w:val="006A2D41"/>
    <w:rsid w:val="006A7B9D"/>
    <w:rsid w:val="006C1D06"/>
    <w:rsid w:val="006D4A7D"/>
    <w:rsid w:val="006E4797"/>
    <w:rsid w:val="00701965"/>
    <w:rsid w:val="00701D86"/>
    <w:rsid w:val="00703685"/>
    <w:rsid w:val="0070444F"/>
    <w:rsid w:val="007045A2"/>
    <w:rsid w:val="00707CEA"/>
    <w:rsid w:val="007245AB"/>
    <w:rsid w:val="007444E4"/>
    <w:rsid w:val="00782635"/>
    <w:rsid w:val="007835B5"/>
    <w:rsid w:val="00784595"/>
    <w:rsid w:val="00790DC3"/>
    <w:rsid w:val="007A4567"/>
    <w:rsid w:val="007A5E88"/>
    <w:rsid w:val="007C3C5D"/>
    <w:rsid w:val="007D5D72"/>
    <w:rsid w:val="007D75F1"/>
    <w:rsid w:val="007E2D9B"/>
    <w:rsid w:val="007F2F04"/>
    <w:rsid w:val="00802F1B"/>
    <w:rsid w:val="00807F15"/>
    <w:rsid w:val="008217A3"/>
    <w:rsid w:val="00831517"/>
    <w:rsid w:val="008376E4"/>
    <w:rsid w:val="00846449"/>
    <w:rsid w:val="00857366"/>
    <w:rsid w:val="0087124C"/>
    <w:rsid w:val="00873C24"/>
    <w:rsid w:val="00882B65"/>
    <w:rsid w:val="00886DFC"/>
    <w:rsid w:val="00891E67"/>
    <w:rsid w:val="00894FAD"/>
    <w:rsid w:val="00897939"/>
    <w:rsid w:val="00897A5F"/>
    <w:rsid w:val="008A7864"/>
    <w:rsid w:val="008A7894"/>
    <w:rsid w:val="008B6763"/>
    <w:rsid w:val="008D2175"/>
    <w:rsid w:val="008D3247"/>
    <w:rsid w:val="009006E6"/>
    <w:rsid w:val="00906426"/>
    <w:rsid w:val="00910CB0"/>
    <w:rsid w:val="00916040"/>
    <w:rsid w:val="009251EE"/>
    <w:rsid w:val="00951EEF"/>
    <w:rsid w:val="00953158"/>
    <w:rsid w:val="00963FCE"/>
    <w:rsid w:val="00983BBB"/>
    <w:rsid w:val="009955AC"/>
    <w:rsid w:val="009A301E"/>
    <w:rsid w:val="009B1727"/>
    <w:rsid w:val="009D2B9B"/>
    <w:rsid w:val="009D3F26"/>
    <w:rsid w:val="009D77D3"/>
    <w:rsid w:val="009F1DD7"/>
    <w:rsid w:val="00A05E6B"/>
    <w:rsid w:val="00A12D25"/>
    <w:rsid w:val="00A136DC"/>
    <w:rsid w:val="00A216C8"/>
    <w:rsid w:val="00A33C4E"/>
    <w:rsid w:val="00A43EEA"/>
    <w:rsid w:val="00A62EE4"/>
    <w:rsid w:val="00A73763"/>
    <w:rsid w:val="00A8548A"/>
    <w:rsid w:val="00A854F0"/>
    <w:rsid w:val="00A90978"/>
    <w:rsid w:val="00AA3F88"/>
    <w:rsid w:val="00AC1731"/>
    <w:rsid w:val="00AE00A8"/>
    <w:rsid w:val="00AE1295"/>
    <w:rsid w:val="00AE2E0D"/>
    <w:rsid w:val="00AE342B"/>
    <w:rsid w:val="00AE4142"/>
    <w:rsid w:val="00B176C2"/>
    <w:rsid w:val="00B25712"/>
    <w:rsid w:val="00B4164E"/>
    <w:rsid w:val="00B43D9B"/>
    <w:rsid w:val="00B60341"/>
    <w:rsid w:val="00B66DA3"/>
    <w:rsid w:val="00B71303"/>
    <w:rsid w:val="00B734CA"/>
    <w:rsid w:val="00B829B1"/>
    <w:rsid w:val="00B84D62"/>
    <w:rsid w:val="00B85917"/>
    <w:rsid w:val="00B86D46"/>
    <w:rsid w:val="00B87A94"/>
    <w:rsid w:val="00B90ADC"/>
    <w:rsid w:val="00B91BCC"/>
    <w:rsid w:val="00BB1A26"/>
    <w:rsid w:val="00BB658D"/>
    <w:rsid w:val="00BC5D41"/>
    <w:rsid w:val="00BC7EC2"/>
    <w:rsid w:val="00BD3275"/>
    <w:rsid w:val="00BE2289"/>
    <w:rsid w:val="00BE22A2"/>
    <w:rsid w:val="00C026F8"/>
    <w:rsid w:val="00C10BDE"/>
    <w:rsid w:val="00C17F83"/>
    <w:rsid w:val="00C25D60"/>
    <w:rsid w:val="00C31213"/>
    <w:rsid w:val="00C328FA"/>
    <w:rsid w:val="00C37E1C"/>
    <w:rsid w:val="00C41388"/>
    <w:rsid w:val="00C56BF0"/>
    <w:rsid w:val="00C721D7"/>
    <w:rsid w:val="00C7793A"/>
    <w:rsid w:val="00C77CF7"/>
    <w:rsid w:val="00C8781C"/>
    <w:rsid w:val="00CB5409"/>
    <w:rsid w:val="00CC4620"/>
    <w:rsid w:val="00CD2742"/>
    <w:rsid w:val="00CD4F2F"/>
    <w:rsid w:val="00CF07EE"/>
    <w:rsid w:val="00CF1F18"/>
    <w:rsid w:val="00CF3C54"/>
    <w:rsid w:val="00CF4F30"/>
    <w:rsid w:val="00D03EDD"/>
    <w:rsid w:val="00D1418B"/>
    <w:rsid w:val="00D16B97"/>
    <w:rsid w:val="00D25838"/>
    <w:rsid w:val="00D25926"/>
    <w:rsid w:val="00D30C88"/>
    <w:rsid w:val="00D33348"/>
    <w:rsid w:val="00D46BED"/>
    <w:rsid w:val="00D608DD"/>
    <w:rsid w:val="00D84210"/>
    <w:rsid w:val="00D84669"/>
    <w:rsid w:val="00D96FC2"/>
    <w:rsid w:val="00DA5804"/>
    <w:rsid w:val="00DC75BF"/>
    <w:rsid w:val="00DD3368"/>
    <w:rsid w:val="00DD45CA"/>
    <w:rsid w:val="00DE0F13"/>
    <w:rsid w:val="00DE7AC6"/>
    <w:rsid w:val="00DF03A0"/>
    <w:rsid w:val="00DF1EE2"/>
    <w:rsid w:val="00DF6E9F"/>
    <w:rsid w:val="00E02335"/>
    <w:rsid w:val="00E13E7D"/>
    <w:rsid w:val="00E67574"/>
    <w:rsid w:val="00E810A5"/>
    <w:rsid w:val="00E87D26"/>
    <w:rsid w:val="00E90A5E"/>
    <w:rsid w:val="00E95C41"/>
    <w:rsid w:val="00E96E21"/>
    <w:rsid w:val="00E97723"/>
    <w:rsid w:val="00EB1E68"/>
    <w:rsid w:val="00EB7C39"/>
    <w:rsid w:val="00EB7FBB"/>
    <w:rsid w:val="00EC3CF8"/>
    <w:rsid w:val="00ED0A7A"/>
    <w:rsid w:val="00ED21F7"/>
    <w:rsid w:val="00ED793F"/>
    <w:rsid w:val="00EE39D3"/>
    <w:rsid w:val="00EE65DB"/>
    <w:rsid w:val="00F01C76"/>
    <w:rsid w:val="00F16FD2"/>
    <w:rsid w:val="00F20DB7"/>
    <w:rsid w:val="00F552B5"/>
    <w:rsid w:val="00F611F1"/>
    <w:rsid w:val="00F6594B"/>
    <w:rsid w:val="00F663BC"/>
    <w:rsid w:val="00F66687"/>
    <w:rsid w:val="00F710A6"/>
    <w:rsid w:val="00F735ED"/>
    <w:rsid w:val="00F74115"/>
    <w:rsid w:val="00F74552"/>
    <w:rsid w:val="00F76020"/>
    <w:rsid w:val="00F906C7"/>
    <w:rsid w:val="00F922BB"/>
    <w:rsid w:val="00FA01E5"/>
    <w:rsid w:val="00FA1208"/>
    <w:rsid w:val="00FD0604"/>
    <w:rsid w:val="00FD7FE9"/>
    <w:rsid w:val="00FF1AB9"/>
    <w:rsid w:val="00FF3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550D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D1A"/>
    <w:rPr>
      <w:rFonts w:ascii="Segoe UI" w:hAnsi="Segoe UI" w:cs="Segoe UI"/>
      <w:sz w:val="18"/>
      <w:szCs w:val="18"/>
    </w:rPr>
  </w:style>
  <w:style w:type="paragraph" w:styleId="Bibliography">
    <w:name w:val="Bibliography"/>
    <w:basedOn w:val="Normal"/>
    <w:next w:val="Normal"/>
    <w:uiPriority w:val="37"/>
    <w:unhideWhenUsed/>
    <w:rsid w:val="00886DFC"/>
    <w:pPr>
      <w:tabs>
        <w:tab w:val="left" w:pos="260"/>
      </w:tabs>
      <w:ind w:left="264" w:hanging="264"/>
    </w:pPr>
  </w:style>
  <w:style w:type="character" w:styleId="FollowedHyperlink">
    <w:name w:val="FollowedHyperlink"/>
    <w:basedOn w:val="DefaultParagraphFont"/>
    <w:uiPriority w:val="99"/>
    <w:semiHidden/>
    <w:unhideWhenUsed/>
    <w:rsid w:val="003B4005"/>
    <w:rPr>
      <w:color w:val="800080" w:themeColor="followedHyperlink"/>
      <w:u w:val="single"/>
    </w:rPr>
  </w:style>
  <w:style w:type="paragraph" w:styleId="ListParagraph">
    <w:name w:val="List Paragraph"/>
    <w:basedOn w:val="Normal"/>
    <w:uiPriority w:val="34"/>
    <w:qFormat/>
    <w:rsid w:val="007D5D72"/>
    <w:pPr>
      <w:ind w:left="720"/>
      <w:contextualSpacing/>
    </w:pPr>
  </w:style>
  <w:style w:type="character" w:styleId="LineNumber">
    <w:name w:val="line number"/>
    <w:basedOn w:val="DefaultParagraphFont"/>
    <w:uiPriority w:val="99"/>
    <w:semiHidden/>
    <w:unhideWhenUsed/>
    <w:rsid w:val="00ED21F7"/>
  </w:style>
  <w:style w:type="paragraph" w:styleId="Footer">
    <w:name w:val="footer"/>
    <w:basedOn w:val="Normal"/>
    <w:link w:val="FooterChar"/>
    <w:uiPriority w:val="99"/>
    <w:unhideWhenUsed/>
    <w:rsid w:val="00ED0A7A"/>
    <w:pPr>
      <w:tabs>
        <w:tab w:val="center" w:pos="4680"/>
        <w:tab w:val="right" w:pos="9360"/>
      </w:tabs>
    </w:pPr>
  </w:style>
  <w:style w:type="character" w:customStyle="1" w:styleId="FooterChar">
    <w:name w:val="Footer Char"/>
    <w:basedOn w:val="DefaultParagraphFont"/>
    <w:link w:val="Footer"/>
    <w:uiPriority w:val="99"/>
    <w:rsid w:val="00ED0A7A"/>
  </w:style>
  <w:style w:type="paragraph" w:styleId="Revision">
    <w:name w:val="Revision"/>
    <w:hidden/>
    <w:uiPriority w:val="99"/>
    <w:semiHidden/>
    <w:rsid w:val="001461B8"/>
    <w:pPr>
      <w:widowControl/>
      <w:jc w:val="left"/>
    </w:pPr>
  </w:style>
  <w:style w:type="character" w:styleId="UnresolvedMention">
    <w:name w:val="Unresolved Mention"/>
    <w:basedOn w:val="DefaultParagraphFont"/>
    <w:uiPriority w:val="99"/>
    <w:semiHidden/>
    <w:unhideWhenUsed/>
    <w:rsid w:val="000C2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579111">
      <w:bodyDiv w:val="1"/>
      <w:marLeft w:val="0"/>
      <w:marRight w:val="0"/>
      <w:marTop w:val="0"/>
      <w:marBottom w:val="0"/>
      <w:divBdr>
        <w:top w:val="none" w:sz="0" w:space="0" w:color="auto"/>
        <w:left w:val="none" w:sz="0" w:space="0" w:color="auto"/>
        <w:bottom w:val="none" w:sz="0" w:space="0" w:color="auto"/>
        <w:right w:val="none" w:sz="0" w:space="0" w:color="auto"/>
      </w:divBdr>
    </w:div>
    <w:div w:id="1285848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rnaciu@embl.fr" TargetMode="External"/><Relationship Id="rId13" Type="http://schemas.openxmlformats.org/officeDocument/2006/relationships/hyperlink" Target="mailto:apica@embl.fr" TargetMode="External"/><Relationship Id="rId18" Type="http://schemas.openxmlformats.org/officeDocument/2006/relationships/hyperlink" Target="https://www.youtube.com/watch?v=Nk2jQ5s7Xx8"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ahumm@embl.fr" TargetMode="External"/><Relationship Id="rId17" Type="http://schemas.openxmlformats.org/officeDocument/2006/relationships/hyperlink" Target="mailto:marquez@embl.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murphy@embl.f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dupeux@embl.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eroul@embl.fr" TargetMode="External"/><Relationship Id="rId23" Type="http://schemas.openxmlformats.org/officeDocument/2006/relationships/header" Target="header3.xml"/><Relationship Id="rId10" Type="http://schemas.openxmlformats.org/officeDocument/2006/relationships/hyperlink" Target="mailto:ghoffman@embl.fr" TargetMode="External"/><Relationship Id="rId19" Type="http://schemas.openxmlformats.org/officeDocument/2006/relationships/hyperlink" Target="https://htxlab.embl.fr" TargetMode="External"/><Relationship Id="rId4" Type="http://schemas.openxmlformats.org/officeDocument/2006/relationships/settings" Target="settings.xml"/><Relationship Id="rId9" Type="http://schemas.openxmlformats.org/officeDocument/2006/relationships/hyperlink" Target="mailto:rbourgeas@embl.fr" TargetMode="External"/><Relationship Id="rId14" Type="http://schemas.openxmlformats.org/officeDocument/2006/relationships/hyperlink" Target="mailto:dclavel@embl.f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15FE3-8CCE-AE42-9626-DE7F0F6AB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19453</Words>
  <Characters>110884</Characters>
  <Application>Microsoft Office Word</Application>
  <DocSecurity>0</DocSecurity>
  <Lines>924</Lines>
  <Paragraphs>260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2021-01-08T15:00:00Z</cp:lastPrinted>
  <dcterms:created xsi:type="dcterms:W3CDTF">2021-03-08T17:18:00Z</dcterms:created>
  <dcterms:modified xsi:type="dcterms:W3CDTF">2021-03-18T16:08:00Z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zotero-version="5.0.96.1"&gt;&lt;session id="DuCowBDE"/&gt;&lt;style id="http://www.zotero.org/styles/journal-of-visualized-experiments" hasBibliography="1" bibliographyStyleHasBeenSet="1"/&gt;&lt;prefs&gt;&lt;pref name="fieldType" value="Field"/&gt;&lt;/prefs&gt;&lt;</vt:lpwstr>
  </property>
  <property fmtid="{D5CDD505-2E9C-101B-9397-08002B2CF9AE}" pid="3" name="ZOTERO_PREF_2">
    <vt:lpwstr>/data&gt;</vt:lpwstr>
  </property>
</Properties>
</file>