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10855" w14:textId="77777777" w:rsidR="004303FC" w:rsidRDefault="004303FC" w:rsidP="004303FC">
      <w:r>
        <w:t>Editorial comments:</w:t>
      </w:r>
    </w:p>
    <w:p w14:paraId="78C994BE" w14:textId="77777777" w:rsidR="004303FC" w:rsidRDefault="004303FC" w:rsidP="004303FC">
      <w:r>
        <w:t>Changes to be made by the Author(s):</w:t>
      </w:r>
    </w:p>
    <w:p w14:paraId="685C4491" w14:textId="77777777" w:rsidR="004303FC" w:rsidRDefault="004303FC" w:rsidP="004303FC">
      <w:r>
        <w:t>1. Please take this opportunity to thoroughly proofread the manuscript to ensure that there are no spelling or grammar issues.</w:t>
      </w:r>
    </w:p>
    <w:p w14:paraId="36BF5F25" w14:textId="77777777" w:rsidR="004303FC" w:rsidRDefault="004303FC" w:rsidP="004303FC">
      <w:r>
        <w:t>2. Please provide an email address for each author.</w:t>
      </w:r>
    </w:p>
    <w:p w14:paraId="66B1DA91" w14:textId="77777777" w:rsidR="004303FC" w:rsidRDefault="004303FC" w:rsidP="004303FC">
      <w:r>
        <w:t>3. Please include an ethics statement before your numbered protocol steps, indicating that the protocol follows the human/animal care guidelines of your institution, with reference to the steps involving serum tests.</w:t>
      </w:r>
    </w:p>
    <w:p w14:paraId="501ADB7E" w14:textId="7B51F635" w:rsidR="004303FC" w:rsidRDefault="004303FC" w:rsidP="004303FC">
      <w:r>
        <w:t>4. Use “mL” instead of “ml”, “µL” instead of “</w:t>
      </w:r>
      <w:proofErr w:type="spellStart"/>
      <w:r>
        <w:t>uL</w:t>
      </w:r>
      <w:proofErr w:type="spellEnd"/>
      <w:r>
        <w:t>/</w:t>
      </w:r>
      <w:proofErr w:type="spellStart"/>
      <w:r>
        <w:t>uL</w:t>
      </w:r>
      <w:proofErr w:type="spellEnd"/>
      <w:r>
        <w:t>”. Include a single space between the quantity and its unit. “5 mm” instead of “5mm</w:t>
      </w:r>
      <w:proofErr w:type="gramStart"/>
      <w:r>
        <w:t>”.</w:t>
      </w:r>
      <w:r w:rsidR="00941C93">
        <w:softHyphen/>
      </w:r>
      <w:proofErr w:type="gramEnd"/>
    </w:p>
    <w:p w14:paraId="3163636A" w14:textId="77777777" w:rsidR="004303FC" w:rsidRDefault="004303FC" w:rsidP="004303FC">
      <w:r>
        <w:t>5. Line 149, 216: Please check the comment.</w:t>
      </w:r>
    </w:p>
    <w:p w14:paraId="4CE9AFE6" w14:textId="5B640762" w:rsidR="004303FC" w:rsidRDefault="004303FC" w:rsidP="004303FC">
      <w:r>
        <w:t>6. Please clarify what “section 1 of protocol 1”, “sec</w:t>
      </w:r>
      <w:r w:rsidR="00941C93">
        <w:softHyphen/>
      </w:r>
      <w:r w:rsidR="00941C93">
        <w:softHyphen/>
      </w:r>
      <w:r>
        <w:t>tion 1 of the previous protocol” refers to.</w:t>
      </w:r>
    </w:p>
    <w:p w14:paraId="3C0DF4F4" w14:textId="77777777" w:rsidR="004303FC" w:rsidRDefault="004303FC" w:rsidP="004303FC">
      <w:r>
        <w:t>7. Line 175: How is the serum sample obtained?</w:t>
      </w:r>
    </w:p>
    <w:p w14:paraId="7E7B0BC7" w14:textId="77777777" w:rsidR="004303FC" w:rsidRDefault="004303FC" w:rsidP="004303FC">
      <w:r>
        <w:t>8. Please combine some of the shorter Protocol steps so that individual steps contain 2-3 actions and a maximum of 4 sentences per step. Please include a single line space between each step and ensure that that the highlighted section is no more than 3 pages.</w:t>
      </w:r>
    </w:p>
    <w:p w14:paraId="517FDB03" w14:textId="77777777" w:rsidR="004303FC" w:rsidRDefault="004303FC" w:rsidP="004303FC">
      <w:r>
        <w:t>9. Please include a Disclosures section, providing information regarding the authors’ competing financial interests or other conflicts of interest. If authors have no competing financial interests, then a statement indicating no competing financial interests must be included.</w:t>
      </w:r>
    </w:p>
    <w:p w14:paraId="3101D689" w14:textId="77777777" w:rsidR="004303FC" w:rsidRDefault="004303FC" w:rsidP="004303FC">
      <w:r>
        <w:t>10. Please ensure that the references appear as the following: [</w:t>
      </w:r>
      <w:proofErr w:type="spellStart"/>
      <w:r>
        <w:t>Lastname</w:t>
      </w:r>
      <w:proofErr w:type="spellEnd"/>
      <w:r>
        <w:t xml:space="preserve">, F.I., </w:t>
      </w:r>
      <w:proofErr w:type="spellStart"/>
      <w:r>
        <w:t>LastName</w:t>
      </w:r>
      <w:proofErr w:type="spellEnd"/>
      <w:r>
        <w:t xml:space="preserve">, F.I., </w:t>
      </w:r>
      <w:proofErr w:type="spellStart"/>
      <w:r>
        <w:t>LastName</w:t>
      </w:r>
      <w:proofErr w:type="spellEnd"/>
      <w:r>
        <w:t xml:space="preserve">, F.I. Article Title. Source. Volume (Issue), </w:t>
      </w:r>
      <w:proofErr w:type="spellStart"/>
      <w:r>
        <w:t>FirstPage</w:t>
      </w:r>
      <w:proofErr w:type="spellEnd"/>
      <w:r>
        <w:t xml:space="preserve"> – </w:t>
      </w:r>
      <w:proofErr w:type="spellStart"/>
      <w:r>
        <w:t>LastPage</w:t>
      </w:r>
      <w:proofErr w:type="spellEnd"/>
      <w:r>
        <w:t xml:space="preserve"> (YEAR).] For more than 6 authors, list only the first author then et al. Do not abbreviate journal names. Please include volume and issue numbers for all references.</w:t>
      </w:r>
    </w:p>
    <w:p w14:paraId="2E901472" w14:textId="77777777" w:rsidR="004303FC" w:rsidRDefault="004303FC" w:rsidP="004303FC">
      <w:r>
        <w:t xml:space="preserve">11. Please revise the table of materials to include all the essential supplies, reagents, and equipment. The table should include the name, company, and catalog number of all relevant materials in separate columns in an </w:t>
      </w:r>
      <w:proofErr w:type="spellStart"/>
      <w:r>
        <w:t>xls</w:t>
      </w:r>
      <w:proofErr w:type="spellEnd"/>
      <w:r>
        <w:t>/xlsx file. Please sort the Materials Table alphabetically by the name of the material.</w:t>
      </w:r>
    </w:p>
    <w:p w14:paraId="686D289C" w14:textId="77777777" w:rsidR="004303FC" w:rsidRDefault="004303FC" w:rsidP="004303FC">
      <w:r>
        <w:t>12. Please upload each figure individually to your editorial manager account.</w:t>
      </w:r>
    </w:p>
    <w:p w14:paraId="3EBBE8A6" w14:textId="1DBE6B63" w:rsidR="004303FC" w:rsidRDefault="004303FC" w:rsidP="004303FC"/>
    <w:p w14:paraId="2D2A8597" w14:textId="023FE760" w:rsidR="0038024F" w:rsidRPr="0038024F" w:rsidRDefault="0038024F" w:rsidP="004303FC">
      <w:pPr>
        <w:rPr>
          <w:color w:val="00B050"/>
        </w:rPr>
      </w:pPr>
      <w:r w:rsidRPr="0038024F">
        <w:rPr>
          <w:color w:val="00B050"/>
        </w:rPr>
        <w:t>Thanks for the suggestions. We addressed all of them now.</w:t>
      </w:r>
    </w:p>
    <w:p w14:paraId="49D90B6F" w14:textId="77777777" w:rsidR="004303FC" w:rsidRDefault="004303FC" w:rsidP="004303FC"/>
    <w:p w14:paraId="26988714" w14:textId="77777777" w:rsidR="004303FC" w:rsidRDefault="004303FC" w:rsidP="004303FC">
      <w:r>
        <w:t>____________________________________</w:t>
      </w:r>
    </w:p>
    <w:p w14:paraId="4482D75E" w14:textId="77777777" w:rsidR="004303FC" w:rsidRDefault="004303FC" w:rsidP="004303FC">
      <w:r>
        <w:t>Reviewers' comments:</w:t>
      </w:r>
    </w:p>
    <w:p w14:paraId="6A8D0777" w14:textId="77777777" w:rsidR="004303FC" w:rsidRDefault="004303FC" w:rsidP="004303FC">
      <w:r>
        <w:t xml:space="preserve">Reviewer #1: </w:t>
      </w:r>
    </w:p>
    <w:p w14:paraId="3F6443A9" w14:textId="77777777" w:rsidR="004303FC" w:rsidRDefault="004303FC" w:rsidP="004303FC">
      <w:r>
        <w:lastRenderedPageBreak/>
        <w:t>Manuscript Summary:</w:t>
      </w:r>
    </w:p>
    <w:p w14:paraId="048485A9" w14:textId="77777777" w:rsidR="004303FC" w:rsidRDefault="004303FC" w:rsidP="004303FC">
      <w:r>
        <w:t xml:space="preserve">The authors have applied a commercial detection system based on split luciferase to the detection of antibodies to SARS-CoV-2 receptor binding domain. An example of applying the assay to show qualitatively the presence of antibodies to SARS-CoV-2 RBD in mice immunized with a </w:t>
      </w:r>
      <w:proofErr w:type="spellStart"/>
      <w:r>
        <w:t>pseudotyped</w:t>
      </w:r>
      <w:proofErr w:type="spellEnd"/>
      <w:r>
        <w:t xml:space="preserve"> VSV expressing RBD is described. The assay is relatively rapid compared to standard ELISAs</w:t>
      </w:r>
    </w:p>
    <w:p w14:paraId="6B086102" w14:textId="0AC5337C" w:rsidR="004303FC" w:rsidRPr="0038024F" w:rsidRDefault="0038024F" w:rsidP="0038024F">
      <w:pPr>
        <w:rPr>
          <w:color w:val="00B050"/>
        </w:rPr>
      </w:pPr>
      <w:r w:rsidRPr="000963F1">
        <w:rPr>
          <w:color w:val="00B050"/>
        </w:rPr>
        <w:t>We thank the reviewer for the insightful comments.</w:t>
      </w:r>
    </w:p>
    <w:p w14:paraId="3B7E87E8" w14:textId="77777777" w:rsidR="004303FC" w:rsidRDefault="004303FC" w:rsidP="004303FC">
      <w:r>
        <w:t>Major Concerns:</w:t>
      </w:r>
    </w:p>
    <w:p w14:paraId="0030A4A1" w14:textId="34BB018E" w:rsidR="004303FC" w:rsidRDefault="004303FC" w:rsidP="004303FC">
      <w:r>
        <w:t xml:space="preserve">The assay is described as highly </w:t>
      </w:r>
      <w:proofErr w:type="gramStart"/>
      <w:r>
        <w:t>sensitive</w:t>
      </w:r>
      <w:proofErr w:type="gramEnd"/>
      <w:r>
        <w:t xml:space="preserve"> but no data are provided. To understand the value of the method the limit of detection would needs to be addressed.</w:t>
      </w:r>
    </w:p>
    <w:p w14:paraId="053786F8" w14:textId="78C61294" w:rsidR="0038024F" w:rsidRPr="0038024F" w:rsidRDefault="0038024F" w:rsidP="0038024F">
      <w:pPr>
        <w:rPr>
          <w:color w:val="00B050"/>
        </w:rPr>
      </w:pPr>
      <w:r w:rsidRPr="000963F1">
        <w:rPr>
          <w:color w:val="00B050"/>
        </w:rPr>
        <w:t>The detailed information on the limit of detection of the assay are provided in the Azad et al</w:t>
      </w:r>
      <w:r w:rsidR="00941C93">
        <w:rPr>
          <w:color w:val="00B050"/>
        </w:rPr>
        <w:t xml:space="preserve">. [Nanomaterials -2021] </w:t>
      </w:r>
      <w:r w:rsidRPr="000963F1">
        <w:rPr>
          <w:color w:val="00B050"/>
        </w:rPr>
        <w:t xml:space="preserve">and the current manuscript is the in-depth protocol for that work. The mentioned paper was added to the references and the detection limit data was added to the text (line </w:t>
      </w:r>
      <w:r w:rsidR="008D67D8">
        <w:rPr>
          <w:color w:val="00B050"/>
        </w:rPr>
        <w:t>327</w:t>
      </w:r>
      <w:r w:rsidRPr="000963F1">
        <w:rPr>
          <w:color w:val="00B050"/>
        </w:rPr>
        <w:t>) according to the original publication.</w:t>
      </w:r>
    </w:p>
    <w:p w14:paraId="652863B1" w14:textId="77777777" w:rsidR="004303FC" w:rsidRDefault="004303FC" w:rsidP="004303FC"/>
    <w:p w14:paraId="598567C6" w14:textId="77777777" w:rsidR="004303FC" w:rsidRDefault="004303FC" w:rsidP="004303FC">
      <w:r>
        <w:t>Minor Concerns:</w:t>
      </w:r>
    </w:p>
    <w:p w14:paraId="6DEB036C" w14:textId="4210E716" w:rsidR="004303FC" w:rsidRDefault="004303FC" w:rsidP="004303FC">
      <w:r>
        <w:t>Details and availability of the RBD-</w:t>
      </w:r>
      <w:proofErr w:type="spellStart"/>
      <w:r>
        <w:t>HiBIT</w:t>
      </w:r>
      <w:proofErr w:type="spellEnd"/>
      <w:r>
        <w:t xml:space="preserve"> RBD vector should provided </w:t>
      </w:r>
      <w:proofErr w:type="gramStart"/>
      <w:r>
        <w:t>e.g.</w:t>
      </w:r>
      <w:proofErr w:type="gramEnd"/>
      <w:r>
        <w:t xml:space="preserve"> a plasmid map and vector deposited with </w:t>
      </w:r>
      <w:proofErr w:type="spellStart"/>
      <w:r>
        <w:t>Addgene</w:t>
      </w:r>
      <w:proofErr w:type="spellEnd"/>
      <w:r>
        <w:t>.</w:t>
      </w:r>
    </w:p>
    <w:p w14:paraId="1D7E12EE" w14:textId="1F0F5346" w:rsidR="0038024F" w:rsidRPr="0038024F" w:rsidRDefault="0038024F" w:rsidP="0038024F">
      <w:pPr>
        <w:rPr>
          <w:color w:val="00B050"/>
        </w:rPr>
      </w:pPr>
      <w:r w:rsidRPr="000963F1">
        <w:rPr>
          <w:color w:val="00B050"/>
        </w:rPr>
        <w:t xml:space="preserve">The sequence of the plasmid was added to the </w:t>
      </w:r>
      <w:r w:rsidR="00941C93">
        <w:rPr>
          <w:color w:val="00B050"/>
        </w:rPr>
        <w:t>materials</w:t>
      </w:r>
      <w:r w:rsidRPr="000963F1">
        <w:rPr>
          <w:color w:val="00B050"/>
        </w:rPr>
        <w:t xml:space="preserve"> file and the plasmid is available on request from the authors.</w:t>
      </w:r>
    </w:p>
    <w:p w14:paraId="6BEF4709" w14:textId="29FA68D7" w:rsidR="004303FC" w:rsidRDefault="004303FC" w:rsidP="004303FC">
      <w:r>
        <w:t>The reporter is produced by transient expression and not purified which makes standardization difficult and raises the following questions.</w:t>
      </w:r>
    </w:p>
    <w:p w14:paraId="297DAD4E" w14:textId="03FC2B73" w:rsidR="00DB2B6D" w:rsidRPr="00621BAF" w:rsidRDefault="00DB2B6D" w:rsidP="00DB2B6D">
      <w:pPr>
        <w:rPr>
          <w:color w:val="00B050"/>
        </w:rPr>
      </w:pPr>
      <w:r w:rsidRPr="00621BAF">
        <w:rPr>
          <w:color w:val="00B050"/>
        </w:rPr>
        <w:t xml:space="preserve">As the </w:t>
      </w:r>
      <w:r w:rsidR="00621BAF" w:rsidRPr="00621BAF">
        <w:rPr>
          <w:color w:val="00B050"/>
        </w:rPr>
        <w:t>referee</w:t>
      </w:r>
      <w:r w:rsidRPr="00621BAF">
        <w:rPr>
          <w:color w:val="00B050"/>
        </w:rPr>
        <w:t xml:space="preserve"> pointed out, there are some issues with transient expression. Hence, we added a note at line 1</w:t>
      </w:r>
      <w:r w:rsidR="006871BE">
        <w:rPr>
          <w:color w:val="00B050"/>
        </w:rPr>
        <w:t>51</w:t>
      </w:r>
      <w:r w:rsidRPr="00621BAF">
        <w:rPr>
          <w:color w:val="00B050"/>
        </w:rPr>
        <w:t xml:space="preserve"> explaining that the construct contains a </w:t>
      </w:r>
      <w:r w:rsidR="008D67D8">
        <w:rPr>
          <w:color w:val="00B050"/>
        </w:rPr>
        <w:t>H</w:t>
      </w:r>
      <w:r w:rsidRPr="00621BAF">
        <w:rPr>
          <w:color w:val="00B050"/>
        </w:rPr>
        <w:t xml:space="preserve">is tag which can be used for purification of the protein in case of a </w:t>
      </w:r>
      <w:proofErr w:type="gramStart"/>
      <w:r w:rsidRPr="00621BAF">
        <w:rPr>
          <w:color w:val="00B050"/>
        </w:rPr>
        <w:t>large scale</w:t>
      </w:r>
      <w:proofErr w:type="gramEnd"/>
      <w:r w:rsidRPr="00621BAF">
        <w:rPr>
          <w:color w:val="00B050"/>
        </w:rPr>
        <w:t xml:space="preserve"> testing. Moreover, a positive control can be used for transient expression to normalize all samples based on that.</w:t>
      </w:r>
    </w:p>
    <w:p w14:paraId="55850766" w14:textId="24C80BE9" w:rsidR="004303FC" w:rsidRDefault="004303FC" w:rsidP="00DB2B6D">
      <w:r>
        <w:t xml:space="preserve">Is the same volume of cell supernatant used for different assays and if </w:t>
      </w:r>
      <w:proofErr w:type="gramStart"/>
      <w:r>
        <w:t>so</w:t>
      </w:r>
      <w:proofErr w:type="gramEnd"/>
      <w:r>
        <w:t xml:space="preserve"> what is it?</w:t>
      </w:r>
    </w:p>
    <w:p w14:paraId="6BBDC15E" w14:textId="3A738EC4" w:rsidR="0038024F" w:rsidRPr="0038024F" w:rsidRDefault="0038024F" w:rsidP="0038024F">
      <w:pPr>
        <w:rPr>
          <w:color w:val="00B050"/>
        </w:rPr>
      </w:pPr>
      <w:r w:rsidRPr="000963F1">
        <w:rPr>
          <w:color w:val="00B050"/>
        </w:rPr>
        <w:t xml:space="preserve">The volume of the supernatant was added to the text at lines </w:t>
      </w:r>
      <w:r w:rsidR="006871BE">
        <w:rPr>
          <w:color w:val="00B050"/>
        </w:rPr>
        <w:t>188, 203 and 236.</w:t>
      </w:r>
    </w:p>
    <w:p w14:paraId="6B79B9E1" w14:textId="2A681D60" w:rsidR="004303FC" w:rsidRDefault="004303FC" w:rsidP="004303FC">
      <w:r>
        <w:t>How long can the reporter be stored or does the transfection have to be repeated each time the assay is run?</w:t>
      </w:r>
    </w:p>
    <w:p w14:paraId="773BA604" w14:textId="14711981" w:rsidR="0038024F" w:rsidRPr="0038024F" w:rsidRDefault="0038024F" w:rsidP="0038024F">
      <w:pPr>
        <w:rPr>
          <w:color w:val="00B050"/>
        </w:rPr>
      </w:pPr>
      <w:r w:rsidRPr="000963F1">
        <w:rPr>
          <w:color w:val="00B050"/>
        </w:rPr>
        <w:t>The information on the stability of the biosensor has been reported in the original publication and also was added to the protocol as a note at line 1</w:t>
      </w:r>
      <w:r w:rsidR="006871BE">
        <w:rPr>
          <w:color w:val="00B050"/>
        </w:rPr>
        <w:t>56-157</w:t>
      </w:r>
      <w:r w:rsidRPr="000963F1">
        <w:rPr>
          <w:color w:val="00B050"/>
        </w:rPr>
        <w:t>.</w:t>
      </w:r>
    </w:p>
    <w:p w14:paraId="37DCE72C" w14:textId="77777777" w:rsidR="004303FC" w:rsidRDefault="004303FC" w:rsidP="004303FC"/>
    <w:p w14:paraId="309D5555" w14:textId="77777777" w:rsidR="004303FC" w:rsidRDefault="004303FC" w:rsidP="004303FC">
      <w:r>
        <w:t>Minor point</w:t>
      </w:r>
    </w:p>
    <w:p w14:paraId="1EDF6942" w14:textId="398FE70E" w:rsidR="004303FC" w:rsidRDefault="004303FC" w:rsidP="004303FC">
      <w:r>
        <w:lastRenderedPageBreak/>
        <w:t xml:space="preserve">According to the Promega website the KDs for </w:t>
      </w:r>
      <w:proofErr w:type="spellStart"/>
      <w:r>
        <w:t>SmBiT</w:t>
      </w:r>
      <w:proofErr w:type="spellEnd"/>
      <w:r>
        <w:t xml:space="preserve"> and </w:t>
      </w:r>
      <w:proofErr w:type="spellStart"/>
      <w:r>
        <w:t>HiBiT</w:t>
      </w:r>
      <w:proofErr w:type="spellEnd"/>
      <w:r>
        <w:t xml:space="preserve"> binding to </w:t>
      </w:r>
      <w:proofErr w:type="spellStart"/>
      <w:r>
        <w:t>LgBiT</w:t>
      </w:r>
      <w:proofErr w:type="spellEnd"/>
      <w:r>
        <w:t xml:space="preserve"> are </w:t>
      </w:r>
      <w:bookmarkStart w:id="0" w:name="_Hlk67990775"/>
      <w:r>
        <w:t xml:space="preserve">1.5 </w:t>
      </w:r>
      <w:proofErr w:type="spellStart"/>
      <w:r>
        <w:t>μM</w:t>
      </w:r>
      <w:proofErr w:type="spellEnd"/>
      <w:r>
        <w:t xml:space="preserve"> </w:t>
      </w:r>
      <w:bookmarkEnd w:id="0"/>
      <w:r>
        <w:t xml:space="preserve">and </w:t>
      </w:r>
      <w:bookmarkStart w:id="1" w:name="_Hlk67990797"/>
      <w:r>
        <w:t xml:space="preserve">0.7 </w:t>
      </w:r>
      <w:proofErr w:type="spellStart"/>
      <w:r>
        <w:t>nM</w:t>
      </w:r>
      <w:proofErr w:type="spellEnd"/>
      <w:r>
        <w:t xml:space="preserve"> </w:t>
      </w:r>
      <w:bookmarkEnd w:id="1"/>
      <w:r>
        <w:t xml:space="preserve">respectively rather </w:t>
      </w:r>
      <w:proofErr w:type="spellStart"/>
      <w:r>
        <w:t>then</w:t>
      </w:r>
      <w:proofErr w:type="spellEnd"/>
      <w:r>
        <w:t xml:space="preserve"> &gt;10 mM and 700 mM as stated on lines 71 and 74. Presumably these are typographical </w:t>
      </w:r>
      <w:proofErr w:type="gramStart"/>
      <w:r>
        <w:t>errors ?</w:t>
      </w:r>
      <w:proofErr w:type="gramEnd"/>
    </w:p>
    <w:p w14:paraId="0D2093FD" w14:textId="784E6E6C" w:rsidR="0038024F" w:rsidRDefault="0038024F" w:rsidP="0038024F">
      <w:pPr>
        <w:rPr>
          <w:color w:val="00B050"/>
        </w:rPr>
      </w:pPr>
      <w:r w:rsidRPr="000963F1">
        <w:rPr>
          <w:color w:val="00B050"/>
        </w:rPr>
        <w:t>We appreciate reviewer’s accurate view of the paper. The typographic error on lines 7</w:t>
      </w:r>
      <w:r w:rsidR="006871BE">
        <w:rPr>
          <w:color w:val="00B050"/>
        </w:rPr>
        <w:t>8</w:t>
      </w:r>
      <w:r w:rsidRPr="000963F1">
        <w:rPr>
          <w:color w:val="00B050"/>
        </w:rPr>
        <w:t xml:space="preserve"> and </w:t>
      </w:r>
      <w:r w:rsidR="006871BE">
        <w:rPr>
          <w:color w:val="00B050"/>
        </w:rPr>
        <w:t>81</w:t>
      </w:r>
      <w:r w:rsidRPr="000963F1">
        <w:rPr>
          <w:color w:val="00B050"/>
        </w:rPr>
        <w:t xml:space="preserve"> was revised.</w:t>
      </w:r>
    </w:p>
    <w:p w14:paraId="5631DB0F" w14:textId="09368F35" w:rsidR="004303FC" w:rsidRPr="0038024F" w:rsidRDefault="004303FC" w:rsidP="0038024F">
      <w:pPr>
        <w:rPr>
          <w:color w:val="00B050"/>
        </w:rPr>
      </w:pPr>
      <w:r>
        <w:t xml:space="preserve">Reviewer #2: </w:t>
      </w:r>
    </w:p>
    <w:p w14:paraId="51ADB5B3" w14:textId="77777777" w:rsidR="004303FC" w:rsidRDefault="004303FC" w:rsidP="004303FC">
      <w:r>
        <w:t>Manuscript Summary:</w:t>
      </w:r>
    </w:p>
    <w:p w14:paraId="10207969" w14:textId="412F1887" w:rsidR="004303FC" w:rsidRDefault="004303FC" w:rsidP="004303FC">
      <w:r>
        <w:t xml:space="preserve">Rezaei and co-workers describe a method to produce a luciferase-based assay to detect antibodies targeting the receptor binding domain (RBD) of SARS-CoV-2 spike protein. The method exploits a split version of the small </w:t>
      </w:r>
      <w:proofErr w:type="spellStart"/>
      <w:r>
        <w:t>Nanoluc</w:t>
      </w:r>
      <w:proofErr w:type="spellEnd"/>
      <w:r>
        <w:t xml:space="preserve"> that consists of the small peptide HiBiT that, upon binding to the </w:t>
      </w:r>
      <w:proofErr w:type="spellStart"/>
      <w:r>
        <w:t>LgBiT</w:t>
      </w:r>
      <w:proofErr w:type="spellEnd"/>
      <w:r>
        <w:t xml:space="preserve"> larger fragment, produce an active luciferase enzyme. The authors fused the HiBiT tag to the RBD of the spike protein and produced this chimeric protein in HEK293. The conditioned medium from cells expressing the HiBiT-RBD is then incubated with solutions containing anti-RBD antibodies (either patient serum, purified monoclonal antibodies or sera from mice infected with RBD-expressing VSV) and the immunocomplexes are precipitated with protein G-conjugated beads. After washing, the </w:t>
      </w:r>
      <w:proofErr w:type="spellStart"/>
      <w:r>
        <w:t>LgBiT</w:t>
      </w:r>
      <w:proofErr w:type="spellEnd"/>
      <w:r>
        <w:t xml:space="preserve"> is added together with the luciferase substrate and luminescent signal is recorded in a luminometer. The assay principle is very simple, yet elegant and can be easily scaled-up and performed in a high-throughput fashion to test large numbers of patient sera.</w:t>
      </w:r>
    </w:p>
    <w:p w14:paraId="46CCD43A" w14:textId="2C8DC0C3" w:rsidR="0038024F" w:rsidRPr="0038024F" w:rsidRDefault="0038024F" w:rsidP="004303FC">
      <w:pPr>
        <w:rPr>
          <w:color w:val="00B050"/>
        </w:rPr>
      </w:pPr>
      <w:r>
        <w:rPr>
          <w:color w:val="00B050"/>
        </w:rPr>
        <w:t xml:space="preserve">We thank the reviewer for </w:t>
      </w:r>
      <w:r w:rsidR="005127A7">
        <w:rPr>
          <w:color w:val="00B050"/>
        </w:rPr>
        <w:t>their comprehensive feedback and comments on the protocol and results.</w:t>
      </w:r>
    </w:p>
    <w:p w14:paraId="48DE5B67" w14:textId="77777777" w:rsidR="004303FC" w:rsidRDefault="004303FC" w:rsidP="004303FC"/>
    <w:p w14:paraId="15656958" w14:textId="77777777" w:rsidR="004303FC" w:rsidRDefault="004303FC" w:rsidP="004303FC">
      <w:r>
        <w:t>Major comments:</w:t>
      </w:r>
    </w:p>
    <w:p w14:paraId="6E871029" w14:textId="06350F2B" w:rsidR="004303FC" w:rsidRDefault="004303FC" w:rsidP="004303FC">
      <w:r>
        <w:t>The abstract and introduction are well written, the expected results and discussion need to be carefully rephrased and the protocol is quite confusing. The expected results are not described with a level of detail that allows to understand what the authors tested in each experiment. In addition, the expected outcome for part 3 of their protocol (High-throughput detection of the SARS-CoV-2 specific antibodies from patient serum) is missing. Actually, from the discussion it seems that the assay has never been tested on patient samples (line 244-245). If so, why the authors provide a protocol that has never been tested? Please include representative results for part-3 or remove it from the manuscript.</w:t>
      </w:r>
    </w:p>
    <w:p w14:paraId="3C93A01D" w14:textId="7AF66F52" w:rsidR="0038024F" w:rsidRPr="0038024F" w:rsidRDefault="0038024F" w:rsidP="0038024F">
      <w:pPr>
        <w:rPr>
          <w:color w:val="00B050"/>
        </w:rPr>
      </w:pPr>
      <w:r w:rsidRPr="000963F1">
        <w:rPr>
          <w:color w:val="00B050"/>
        </w:rPr>
        <w:t xml:space="preserve">The current manuscript is the detailed protocol for the assay developed in the Azad et al paper. Hence, the results of the high-throughput testing have been reported in the original manuscript. However, </w:t>
      </w:r>
      <w:r>
        <w:rPr>
          <w:color w:val="00B050"/>
        </w:rPr>
        <w:t xml:space="preserve">as per reviewer’s suggestion, </w:t>
      </w:r>
      <w:r w:rsidRPr="000963F1">
        <w:rPr>
          <w:color w:val="00B050"/>
        </w:rPr>
        <w:t xml:space="preserve">a sentence (line </w:t>
      </w:r>
      <w:r w:rsidR="006871BE">
        <w:rPr>
          <w:color w:val="00B050"/>
        </w:rPr>
        <w:t>318-320</w:t>
      </w:r>
      <w:r w:rsidRPr="000963F1">
        <w:rPr>
          <w:color w:val="00B050"/>
        </w:rPr>
        <w:t>) was added to the discussion about the application of the assay on the patient serum samples which was reported in the original paper.</w:t>
      </w:r>
    </w:p>
    <w:p w14:paraId="4E83E1C4" w14:textId="23DF8EAB" w:rsidR="004303FC" w:rsidRDefault="004303FC" w:rsidP="004303FC">
      <w:r>
        <w:t>There are other aspects of this protocol that are not completely clear to me. First, the protocol explains how to produce the HiBiT-RBD protein starting from the HiBiT-RBD plasmid transfection but does not state how to obtain the plasmid. Is it available from the authors on request? Since it is the center of the method, the authors should include how to obtain the plasmid or how to clone it.</w:t>
      </w:r>
    </w:p>
    <w:p w14:paraId="5270F702" w14:textId="4E54F56E" w:rsidR="0038024F" w:rsidRPr="0038024F" w:rsidRDefault="0038024F" w:rsidP="0038024F">
      <w:pPr>
        <w:rPr>
          <w:color w:val="00B050"/>
        </w:rPr>
      </w:pPr>
      <w:r w:rsidRPr="000963F1">
        <w:rPr>
          <w:color w:val="00B050"/>
        </w:rPr>
        <w:t>The plasmid sequence was added to the supplementary file and it is available upon request from the authors.</w:t>
      </w:r>
    </w:p>
    <w:p w14:paraId="3478F332" w14:textId="56962AA8" w:rsidR="004303FC" w:rsidRDefault="004303FC" w:rsidP="004303FC">
      <w:r>
        <w:lastRenderedPageBreak/>
        <w:t xml:space="preserve">Second, there is no mention on how to produce the </w:t>
      </w:r>
      <w:proofErr w:type="spellStart"/>
      <w:r>
        <w:t>LgBiT</w:t>
      </w:r>
      <w:proofErr w:type="spellEnd"/>
      <w:r>
        <w:t xml:space="preserve">. On line 141 the authors wrote that </w:t>
      </w:r>
      <w:proofErr w:type="spellStart"/>
      <w:r>
        <w:t>LgBiT</w:t>
      </w:r>
      <w:proofErr w:type="spellEnd"/>
      <w:r>
        <w:t xml:space="preserve"> stock is </w:t>
      </w:r>
      <w:proofErr w:type="gramStart"/>
      <w:r>
        <w:t>100x</w:t>
      </w:r>
      <w:proofErr w:type="gramEnd"/>
      <w:r>
        <w:t xml:space="preserve"> but they did not write how to produce such stock solution. Is it commercially available? Again, this is essential to reproduce the experiment.</w:t>
      </w:r>
    </w:p>
    <w:p w14:paraId="59EF5BE7" w14:textId="3EBF7731" w:rsidR="0038024F" w:rsidRPr="0038024F" w:rsidRDefault="0038024F" w:rsidP="0038024F">
      <w:pPr>
        <w:rPr>
          <w:color w:val="00B050"/>
        </w:rPr>
      </w:pPr>
      <w:r w:rsidRPr="000963F1">
        <w:rPr>
          <w:color w:val="00B050"/>
        </w:rPr>
        <w:t xml:space="preserve">The </w:t>
      </w:r>
      <w:proofErr w:type="spellStart"/>
      <w:r w:rsidRPr="000963F1">
        <w:rPr>
          <w:color w:val="00B050"/>
        </w:rPr>
        <w:t>LgBiT</w:t>
      </w:r>
      <w:proofErr w:type="spellEnd"/>
      <w:r w:rsidRPr="000963F1">
        <w:rPr>
          <w:color w:val="00B050"/>
        </w:rPr>
        <w:t xml:space="preserve"> protein is commercially available from Promega company and the ordering information was added to the text and the supplementary material table.</w:t>
      </w:r>
    </w:p>
    <w:p w14:paraId="1F169A96" w14:textId="59F6357B" w:rsidR="004303FC" w:rsidRDefault="004303FC" w:rsidP="004303FC">
      <w:r>
        <w:t>On line 133 the authors wrote that supernatant can be stored for some minutes at -20°C. Is it correct? Also, information on stability of the supernatants containing the HiBiT-RDB are missing. Can the HiBiT-RDB containing supernatant be stored at -80°C or at 4°C for long term? If the supernatants are stable for only few minutes, as written by the authors on line 133, the assay has major drawbacks in terms of scale-up since the supernatants must be prepared fresh and differences among batches might introduce variability in the assay. At least, if this is the case, it should be mentioned in the discussion.</w:t>
      </w:r>
    </w:p>
    <w:p w14:paraId="556E91B0" w14:textId="45EF77EC" w:rsidR="0038024F" w:rsidRDefault="0038024F" w:rsidP="0038024F">
      <w:pPr>
        <w:rPr>
          <w:color w:val="00B050"/>
        </w:rPr>
      </w:pPr>
      <w:r w:rsidRPr="000963F1">
        <w:rPr>
          <w:color w:val="00B050"/>
        </w:rPr>
        <w:t>The information on the stability of the biosensor has been reported in the original publication and also was added to the protocol as a note at line 131. The part indicating “few minutes of stability” was a typographic error which was revised and replaced with the correct information from the original paper.</w:t>
      </w:r>
    </w:p>
    <w:p w14:paraId="413522AA" w14:textId="2F233251" w:rsidR="004303FC" w:rsidRDefault="004303FC" w:rsidP="004303FC">
      <w:r>
        <w:t xml:space="preserve">Finally, it is not clear how much HiBiT-RDB supernatants should be used in the assay. The authors only suggest </w:t>
      </w:r>
      <w:proofErr w:type="gramStart"/>
      <w:r>
        <w:t>to mix</w:t>
      </w:r>
      <w:proofErr w:type="gramEnd"/>
      <w:r>
        <w:t xml:space="preserve"> the supernatants containing the HiBit-RDB with the 1ug or 10 ul of patient serum. How much HiBiT-RDB must be used? It is not clear to me how the protocol can be reproduced without knowing the amounts of enzyme to be used in the assay. The author should at least include a range of luminescence units (as fold of the controls) they expect to be present in the supernatants of efficiently transfected HEK293 cells and how much of such supernatants should be used for the subsequent assays.</w:t>
      </w:r>
    </w:p>
    <w:p w14:paraId="2E7FBA1C" w14:textId="609F03AE" w:rsidR="004303FC" w:rsidRPr="00DB2B6D" w:rsidRDefault="00DB2B6D" w:rsidP="00DB2B6D">
      <w:pPr>
        <w:rPr>
          <w:color w:val="00B050"/>
        </w:rPr>
      </w:pPr>
      <w:r w:rsidRPr="000963F1">
        <w:rPr>
          <w:color w:val="00B050"/>
        </w:rPr>
        <w:t xml:space="preserve">The volume of the supernatant was added to the text at lines </w:t>
      </w:r>
      <w:r w:rsidR="006871BE">
        <w:rPr>
          <w:color w:val="00B050"/>
        </w:rPr>
        <w:t>188, 203 and 236.</w:t>
      </w:r>
      <w:r w:rsidRPr="000963F1">
        <w:rPr>
          <w:color w:val="00B050"/>
        </w:rPr>
        <w:t xml:space="preserve"> </w:t>
      </w:r>
    </w:p>
    <w:p w14:paraId="7513A2A7" w14:textId="77777777" w:rsidR="004303FC" w:rsidRDefault="004303FC" w:rsidP="004303FC">
      <w:r>
        <w:t>Minor comments:</w:t>
      </w:r>
    </w:p>
    <w:p w14:paraId="0D53E2BF" w14:textId="77777777" w:rsidR="004303FC" w:rsidRDefault="004303FC" w:rsidP="004303FC">
      <w:r>
        <w:t>SARS-CoV-2 with minus before the 2 (line 51).</w:t>
      </w:r>
    </w:p>
    <w:p w14:paraId="662E7973" w14:textId="77777777" w:rsidR="004303FC" w:rsidRDefault="004303FC" w:rsidP="004303FC">
      <w:r>
        <w:t>Line 83 is missing a reference.</w:t>
      </w:r>
    </w:p>
    <w:p w14:paraId="1FF6163C" w14:textId="0B26CE95" w:rsidR="004303FC" w:rsidRDefault="004303FC" w:rsidP="004303FC">
      <w:r>
        <w:t xml:space="preserve">Double check references 5-9 (line 40). At first inspection none of the cited manuscripts state that patients can become re-infected after one year. </w:t>
      </w:r>
      <w:proofErr w:type="spellStart"/>
      <w:r>
        <w:t>Piccoli</w:t>
      </w:r>
      <w:proofErr w:type="spellEnd"/>
      <w:r>
        <w:t xml:space="preserve"> et al. states that 99% of RDB binding abs might decay after 1 year but this is a different message respect that patients can be re-infected one year after first exposure. None of the other references addressed this point. Thus, please include the correct references or rephrase the sentence.</w:t>
      </w:r>
    </w:p>
    <w:p w14:paraId="6ACFD4C3" w14:textId="32D52B7A" w:rsidR="0038024F" w:rsidRPr="0038024F" w:rsidRDefault="0038024F" w:rsidP="0038024F">
      <w:pPr>
        <w:rPr>
          <w:color w:val="00B050"/>
        </w:rPr>
      </w:pPr>
      <w:r w:rsidRPr="000963F1">
        <w:rPr>
          <w:color w:val="00B050"/>
        </w:rPr>
        <w:t>The text at line 40 was rephrased.</w:t>
      </w:r>
    </w:p>
    <w:p w14:paraId="3EBFAD06" w14:textId="70EE51B2" w:rsidR="004303FC" w:rsidRDefault="004303FC" w:rsidP="004303FC">
      <w:r>
        <w:t xml:space="preserve">While HEK293 cells are in general highly </w:t>
      </w:r>
      <w:proofErr w:type="spellStart"/>
      <w:r>
        <w:t>transfectable</w:t>
      </w:r>
      <w:proofErr w:type="spellEnd"/>
      <w:r>
        <w:t>, the author could specify which and how much transfection reagent they used.</w:t>
      </w:r>
    </w:p>
    <w:p w14:paraId="01C11A8B" w14:textId="49A67B32" w:rsidR="0038024F" w:rsidRPr="0038024F" w:rsidRDefault="0038024F" w:rsidP="0038024F">
      <w:pPr>
        <w:rPr>
          <w:color w:val="00B050"/>
        </w:rPr>
      </w:pPr>
      <w:r w:rsidRPr="000963F1">
        <w:rPr>
          <w:color w:val="00B050"/>
        </w:rPr>
        <w:t xml:space="preserve">The information for commercially available </w:t>
      </w:r>
      <w:proofErr w:type="spellStart"/>
      <w:r w:rsidRPr="000963F1">
        <w:rPr>
          <w:color w:val="00B050"/>
        </w:rPr>
        <w:t>PolyJet</w:t>
      </w:r>
      <w:proofErr w:type="spellEnd"/>
      <w:r w:rsidRPr="000963F1">
        <w:rPr>
          <w:color w:val="00B050"/>
        </w:rPr>
        <w:t xml:space="preserve"> transfection reagent and the amount used was added to the text (line 122).</w:t>
      </w:r>
    </w:p>
    <w:p w14:paraId="5A5DA5FB" w14:textId="7A3CC98E" w:rsidR="004303FC" w:rsidRDefault="004303FC" w:rsidP="004303FC">
      <w:r>
        <w:t>Line 129 - how much efficient? Give a % of expected transfection efficiency</w:t>
      </w:r>
    </w:p>
    <w:p w14:paraId="090D4620" w14:textId="7FB3C964" w:rsidR="0038024F" w:rsidRPr="0038024F" w:rsidRDefault="0038024F" w:rsidP="0038024F">
      <w:pPr>
        <w:rPr>
          <w:color w:val="00B050"/>
        </w:rPr>
      </w:pPr>
      <w:r w:rsidRPr="000963F1">
        <w:rPr>
          <w:color w:val="00B050"/>
        </w:rPr>
        <w:t>The expected transfection efficiency was added to the text at line 1</w:t>
      </w:r>
      <w:r w:rsidR="006871BE">
        <w:rPr>
          <w:color w:val="00B050"/>
        </w:rPr>
        <w:t>45</w:t>
      </w:r>
      <w:r w:rsidRPr="000963F1">
        <w:rPr>
          <w:color w:val="00B050"/>
        </w:rPr>
        <w:t>.</w:t>
      </w:r>
    </w:p>
    <w:p w14:paraId="55B5701D" w14:textId="0503062E" w:rsidR="004303FC" w:rsidRDefault="004303FC" w:rsidP="004303FC">
      <w:r>
        <w:lastRenderedPageBreak/>
        <w:t>Line 149 - delete "How to prepare the substrate?". I guess this is a note the authors left for themselves and indeed it might be interesting, if there is a special issue with substrate preparation, to include this step.</w:t>
      </w:r>
    </w:p>
    <w:p w14:paraId="000B600B" w14:textId="4F703221" w:rsidR="0038024F" w:rsidRPr="000963F1" w:rsidRDefault="0038024F" w:rsidP="0038024F">
      <w:pPr>
        <w:rPr>
          <w:color w:val="00B050"/>
        </w:rPr>
      </w:pPr>
      <w:r w:rsidRPr="000963F1">
        <w:rPr>
          <w:color w:val="00B050"/>
        </w:rPr>
        <w:t>The typographic errors were fixed at line 149.</w:t>
      </w:r>
    </w:p>
    <w:p w14:paraId="6010D013" w14:textId="77777777" w:rsidR="0038024F" w:rsidRDefault="0038024F" w:rsidP="004303FC"/>
    <w:p w14:paraId="2C9AF1E3" w14:textId="77777777" w:rsidR="004303FC" w:rsidRDefault="004303FC" w:rsidP="004303FC">
      <w:r>
        <w:t>Change the y-axis of the graphs from linear scale to logarithmic so it is clear which is the background signal expected from this assay.</w:t>
      </w:r>
    </w:p>
    <w:p w14:paraId="4F3E53C7" w14:textId="77777777" w:rsidR="004303FC" w:rsidRDefault="004303FC" w:rsidP="004303FC">
      <w:r>
        <w:t>In the representative results, figure 2 appear before figure 1. Please invert them so the order is correct. Or start the paragraph by describing the concept of the assay (Figure 1).</w:t>
      </w:r>
    </w:p>
    <w:p w14:paraId="2520C99E" w14:textId="1E3FF54E" w:rsidR="004303FC" w:rsidRDefault="004303FC" w:rsidP="004303FC">
      <w:r>
        <w:t>Line 178: double check the sentence. It is not clear if 1 ug total antibody or 1 ug/ml final concentration should be added as control</w:t>
      </w:r>
    </w:p>
    <w:p w14:paraId="75E38172" w14:textId="56E9D1BE" w:rsidR="004303FC" w:rsidRPr="0038024F" w:rsidRDefault="0038024F" w:rsidP="0038024F">
      <w:pPr>
        <w:rPr>
          <w:color w:val="00B050"/>
        </w:rPr>
      </w:pPr>
      <w:r w:rsidRPr="000963F1">
        <w:rPr>
          <w:color w:val="00B050"/>
        </w:rPr>
        <w:t xml:space="preserve">The typographic errors </w:t>
      </w:r>
      <w:r>
        <w:rPr>
          <w:color w:val="00B050"/>
        </w:rPr>
        <w:t>at line 178 was corrected.</w:t>
      </w:r>
    </w:p>
    <w:p w14:paraId="33E9E475" w14:textId="77777777" w:rsidR="004303FC" w:rsidRDefault="004303FC" w:rsidP="004303FC"/>
    <w:p w14:paraId="2EEE21AA" w14:textId="77777777" w:rsidR="004303FC" w:rsidRDefault="004303FC" w:rsidP="004303FC">
      <w:r>
        <w:t xml:space="preserve">Reviewer #3: </w:t>
      </w:r>
    </w:p>
    <w:p w14:paraId="008E4357" w14:textId="77777777" w:rsidR="004303FC" w:rsidRDefault="004303FC" w:rsidP="004303FC">
      <w:r>
        <w:t>Manuscript Summary:</w:t>
      </w:r>
    </w:p>
    <w:p w14:paraId="6CBA0624" w14:textId="77777777" w:rsidR="004303FC" w:rsidRDefault="004303FC" w:rsidP="004303FC">
      <w:r>
        <w:t>The manuscript entitled "Detection of SARS-CoV-2 RBD antibody using a HiBiT based bioreporter" dealing with factors</w:t>
      </w:r>
    </w:p>
    <w:p w14:paraId="378A935B" w14:textId="77777777" w:rsidR="004303FC" w:rsidRDefault="004303FC" w:rsidP="004303FC">
      <w:r>
        <w:t>associated with COVID-19 is interesting and potentially represent a significant contribution to this area of research.</w:t>
      </w:r>
    </w:p>
    <w:p w14:paraId="5A43EE3D" w14:textId="77777777" w:rsidR="004303FC" w:rsidRDefault="004303FC" w:rsidP="004303FC">
      <w:r>
        <w:t>I have pointed out the following corrections listed below. The following shortfalls could be addressed to improve</w:t>
      </w:r>
    </w:p>
    <w:p w14:paraId="7B176E60" w14:textId="77777777" w:rsidR="004303FC" w:rsidRDefault="004303FC" w:rsidP="004303FC">
      <w:r>
        <w:t>the quality of the study:</w:t>
      </w:r>
    </w:p>
    <w:p w14:paraId="4CF25F5F" w14:textId="267DBFAD" w:rsidR="004303FC" w:rsidRPr="0038024F" w:rsidRDefault="0038024F" w:rsidP="004303FC">
      <w:pPr>
        <w:rPr>
          <w:color w:val="00B050"/>
        </w:rPr>
      </w:pPr>
      <w:r>
        <w:rPr>
          <w:color w:val="00B050"/>
        </w:rPr>
        <w:t>We greatly appreciate reviewer’s feedback and tried to improve the text accordingly.</w:t>
      </w:r>
    </w:p>
    <w:p w14:paraId="09419B27" w14:textId="77777777" w:rsidR="004303FC" w:rsidRDefault="004303FC" w:rsidP="004303FC">
      <w:r>
        <w:t>Minor Concerns:</w:t>
      </w:r>
    </w:p>
    <w:p w14:paraId="34E9E044" w14:textId="77777777" w:rsidR="004303FC" w:rsidRDefault="004303FC" w:rsidP="004303FC">
      <w:r>
        <w:t xml:space="preserve">1. The introduction section reports disease epidemiology only until January </w:t>
      </w:r>
      <w:proofErr w:type="gramStart"/>
      <w:r>
        <w:t>4</w:t>
      </w:r>
      <w:proofErr w:type="gramEnd"/>
      <w:r>
        <w:t xml:space="preserve"> 2021,</w:t>
      </w:r>
    </w:p>
    <w:p w14:paraId="0B4D53EB" w14:textId="77777777" w:rsidR="004303FC" w:rsidRDefault="004303FC" w:rsidP="004303FC">
      <w:r>
        <w:t>the status needs to be updated as the current numbers reported are outdated.</w:t>
      </w:r>
    </w:p>
    <w:p w14:paraId="30990F3A" w14:textId="77777777" w:rsidR="004303FC" w:rsidRDefault="004303FC" w:rsidP="004303FC">
      <w:r>
        <w:t>2. The authors have not provided any evidence from the literature for their findings</w:t>
      </w:r>
    </w:p>
    <w:p w14:paraId="7AE9E807" w14:textId="77777777" w:rsidR="004303FC" w:rsidRDefault="004303FC" w:rsidP="004303FC">
      <w:r>
        <w:t xml:space="preserve">on many </w:t>
      </w:r>
      <w:proofErr w:type="gramStart"/>
      <w:r>
        <w:t>occasion</w:t>
      </w:r>
      <w:proofErr w:type="gramEnd"/>
      <w:r>
        <w:t xml:space="preserve">. There have been studies on the topic; it would be good to support </w:t>
      </w:r>
      <w:proofErr w:type="gramStart"/>
      <w:r>
        <w:t>their</w:t>
      </w:r>
      <w:proofErr w:type="gramEnd"/>
    </w:p>
    <w:p w14:paraId="7A774B14" w14:textId="77777777" w:rsidR="004303FC" w:rsidRDefault="004303FC" w:rsidP="004303FC">
      <w:r>
        <w:t>discussion with supportive literature.</w:t>
      </w:r>
    </w:p>
    <w:p w14:paraId="4D8825E4" w14:textId="77777777" w:rsidR="004303FC" w:rsidRDefault="004303FC" w:rsidP="004303FC">
      <w:r>
        <w:t xml:space="preserve">The authors could cite one of the latest review </w:t>
      </w:r>
      <w:proofErr w:type="gramStart"/>
      <w:r>
        <w:t>paper</w:t>
      </w:r>
      <w:proofErr w:type="gramEnd"/>
      <w:r>
        <w:t xml:space="preserve"> by Ullah et al. 2020. "Novel coronavirus 2019 (COVID-19)</w:t>
      </w:r>
    </w:p>
    <w:p w14:paraId="7B227DC2" w14:textId="77777777" w:rsidR="004303FC" w:rsidRDefault="004303FC" w:rsidP="004303FC">
      <w:r>
        <w:t>pandemic outbreak: A comprehensive review of the current literature".</w:t>
      </w:r>
    </w:p>
    <w:p w14:paraId="753F64D3" w14:textId="74AAD4B3" w:rsidR="004303FC" w:rsidRDefault="00AB672D" w:rsidP="004303FC">
      <w:hyperlink r:id="rId4" w:history="1">
        <w:r w:rsidR="0038024F" w:rsidRPr="004A34AD">
          <w:rPr>
            <w:rStyle w:val="Hyperlink"/>
          </w:rPr>
          <w:t>https://doi.org/10.1016/j.vacun.2020.09.009</w:t>
        </w:r>
      </w:hyperlink>
    </w:p>
    <w:p w14:paraId="04CF3392" w14:textId="35201635" w:rsidR="0038024F" w:rsidRDefault="0038024F" w:rsidP="004303FC">
      <w:r w:rsidRPr="000963F1">
        <w:rPr>
          <w:color w:val="00B050"/>
        </w:rPr>
        <w:t>As reviewer suggested, the epidemiology report was updated and the comprehensive review on SARS-CoV-2 was added to the introduction.</w:t>
      </w:r>
    </w:p>
    <w:p w14:paraId="1C0BDB7B" w14:textId="77777777" w:rsidR="004303FC" w:rsidRDefault="004303FC" w:rsidP="004303FC">
      <w:r>
        <w:t>3. The overall discussion is fine, just curiously short in terms of what the findings mean for moving the</w:t>
      </w:r>
    </w:p>
    <w:p w14:paraId="0DEFB5A9" w14:textId="77777777" w:rsidR="004303FC" w:rsidRDefault="004303FC" w:rsidP="004303FC">
      <w:r>
        <w:t>research field forward and the future perspectives. This would have been interesting to read from</w:t>
      </w:r>
    </w:p>
    <w:p w14:paraId="62BE1DA7" w14:textId="67CBB32C" w:rsidR="00BC4F9E" w:rsidRDefault="004303FC" w:rsidP="004303FC">
      <w:r>
        <w:t>someone who has worked on the relevant issue.</w:t>
      </w:r>
    </w:p>
    <w:p w14:paraId="3C5D22A2" w14:textId="4859F63F" w:rsidR="0038024F" w:rsidRPr="0038024F" w:rsidRDefault="0038024F" w:rsidP="0038024F">
      <w:pPr>
        <w:rPr>
          <w:color w:val="00B050"/>
        </w:rPr>
      </w:pPr>
      <w:r w:rsidRPr="000963F1">
        <w:rPr>
          <w:color w:val="00B050"/>
        </w:rPr>
        <w:t>A final sentence on the future perspective of the method was added to the discussion.</w:t>
      </w:r>
    </w:p>
    <w:sectPr w:rsidR="0038024F" w:rsidRPr="003802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FC"/>
    <w:rsid w:val="000E795F"/>
    <w:rsid w:val="0038024F"/>
    <w:rsid w:val="004303FC"/>
    <w:rsid w:val="00463B4F"/>
    <w:rsid w:val="005127A7"/>
    <w:rsid w:val="00621BAF"/>
    <w:rsid w:val="006871BE"/>
    <w:rsid w:val="008D67D8"/>
    <w:rsid w:val="00941C93"/>
    <w:rsid w:val="00AB672D"/>
    <w:rsid w:val="00BC4F9E"/>
    <w:rsid w:val="00C22E0B"/>
    <w:rsid w:val="00DB2B6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751E"/>
  <w15:chartTrackingRefBased/>
  <w15:docId w15:val="{21F091E2-35E0-4A28-B3A4-DD692553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024F"/>
    <w:rPr>
      <w:color w:val="0563C1" w:themeColor="hyperlink"/>
      <w:u w:val="single"/>
    </w:rPr>
  </w:style>
  <w:style w:type="character" w:styleId="UnresolvedMention">
    <w:name w:val="Unresolved Mention"/>
    <w:basedOn w:val="DefaultParagraphFont"/>
    <w:uiPriority w:val="99"/>
    <w:semiHidden/>
    <w:unhideWhenUsed/>
    <w:rsid w:val="0038024F"/>
    <w:rPr>
      <w:color w:val="605E5C"/>
      <w:shd w:val="clear" w:color="auto" w:fill="E1DFDD"/>
    </w:rPr>
  </w:style>
  <w:style w:type="paragraph" w:styleId="BalloonText">
    <w:name w:val="Balloon Text"/>
    <w:basedOn w:val="Normal"/>
    <w:link w:val="BalloonTextChar"/>
    <w:uiPriority w:val="99"/>
    <w:semiHidden/>
    <w:unhideWhenUsed/>
    <w:rsid w:val="008D67D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67D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16/j.vacun.2020.09.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1920</Words>
  <Characters>10948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Rezaei</dc:creator>
  <cp:keywords/>
  <dc:description/>
  <cp:lastModifiedBy>Microsoft Office User</cp:lastModifiedBy>
  <cp:revision>2</cp:revision>
  <dcterms:created xsi:type="dcterms:W3CDTF">2021-04-06T04:00:00Z</dcterms:created>
  <dcterms:modified xsi:type="dcterms:W3CDTF">2021-04-06T04:00:00Z</dcterms:modified>
</cp:coreProperties>
</file>