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1623632E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236C60" w:rsidRPr="00236C60">
        <w:rPr>
          <w:rFonts w:ascii="Calibri" w:hAnsi="Calibri" w:cs="Calibri"/>
          <w:b/>
          <w:i w:val="0"/>
          <w:szCs w:val="24"/>
        </w:rPr>
        <w:t>62486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proofErr w:type="spellStart"/>
      <w:r w:rsidR="00552E4E">
        <w:rPr>
          <w:rFonts w:ascii="Calibri" w:hAnsi="Calibri" w:cs="Calibri"/>
          <w:b/>
          <w:i w:val="0"/>
          <w:szCs w:val="24"/>
        </w:rPr>
        <w:t>Shehnaz</w:t>
      </w:r>
      <w:proofErr w:type="spellEnd"/>
      <w:r w:rsidR="00552E4E">
        <w:rPr>
          <w:rFonts w:ascii="Calibri" w:hAnsi="Calibri" w:cs="Calibri"/>
          <w:b/>
          <w:i w:val="0"/>
          <w:szCs w:val="24"/>
        </w:rPr>
        <w:t xml:space="preserve"> </w:t>
      </w:r>
      <w:proofErr w:type="spellStart"/>
      <w:r w:rsidR="00552E4E">
        <w:rPr>
          <w:rFonts w:ascii="Calibri" w:hAnsi="Calibri" w:cs="Calibri"/>
          <w:b/>
          <w:i w:val="0"/>
          <w:szCs w:val="24"/>
        </w:rPr>
        <w:t>Lokhandwala</w:t>
      </w:r>
      <w:proofErr w:type="spellEnd"/>
    </w:p>
    <w:p w14:paraId="0E062B51" w14:textId="5810CDA7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236C60" w:rsidRPr="00236C60">
        <w:rPr>
          <w:rStyle w:val="Hyperlink"/>
          <w:rFonts w:ascii="Calibri" w:hAnsi="Calibri" w:cs="Calibri"/>
          <w:szCs w:val="24"/>
        </w:rPr>
        <w:t>https://www.jove.com/account/file-uploader?src=19058278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28C5EE84" w:rsidR="0003577C" w:rsidRPr="00DE5C72" w:rsidRDefault="00236C60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r w:rsidRPr="00236C60">
        <w:rPr>
          <w:rFonts w:ascii="Calibri" w:hAnsi="Calibri" w:cs="Calibri"/>
          <w:b/>
          <w:szCs w:val="24"/>
          <w:u w:val="single"/>
        </w:rPr>
        <w:t>Ricardo Marius</w:t>
      </w:r>
      <w:r w:rsidRPr="00236C60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236C60">
        <w:rPr>
          <w:rFonts w:ascii="Calibri" w:eastAsia="Times New Roman" w:hAnsi="Calibri" w:cs="Calibri"/>
          <w:szCs w:val="24"/>
        </w:rPr>
        <w:t xml:space="preserve"> This method provides a way of answering the most important question concerning the SARS-CoV-2 vaccines under development – is the vaccine able to elicit a neutralizing antibody response?</w:t>
      </w:r>
      <w:r w:rsidR="007F08C5" w:rsidRPr="00DE5C72">
        <w:rPr>
          <w:rFonts w:ascii="Calibri" w:hAnsi="Calibri" w:cs="Calibri"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3C4FC815" w:rsidR="007F08C5" w:rsidRPr="00DE5C72" w:rsidRDefault="00236C60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236C60">
        <w:rPr>
          <w:rFonts w:ascii="Calibri" w:hAnsi="Calibri" w:cs="Calibri"/>
          <w:b/>
          <w:szCs w:val="24"/>
          <w:u w:val="single"/>
        </w:rPr>
        <w:t>Taylor Jamieson</w:t>
      </w:r>
      <w:r w:rsidRPr="00236C60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236C60">
        <w:rPr>
          <w:rFonts w:ascii="Calibri" w:eastAsia="Times New Roman" w:hAnsi="Calibri" w:cs="Calibri"/>
          <w:szCs w:val="24"/>
        </w:rPr>
        <w:t xml:space="preserve"> </w:t>
      </w:r>
      <w:r w:rsidRPr="00236C60">
        <w:rPr>
          <w:rFonts w:ascii="Calibri" w:hAnsi="Calibri" w:cs="Calibri"/>
        </w:rPr>
        <w:t>The main advantage of this technique is that it can be done in a containment level 2 facility. It is also relatively fast and inexpensive and therefore, well suited to analyzing many samples at once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17804070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bookmarkStart w:id="0" w:name="_Hlk68622329"/>
      <w:bookmarkStart w:id="1" w:name="_Hlk68620831"/>
      <w:r w:rsidR="007450C5" w:rsidRPr="007450C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  <w:r w:rsidR="007450C5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bookmarkEnd w:id="0"/>
      <w:r w:rsidR="007450C5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:</w:t>
      </w:r>
      <w:bookmarkEnd w:id="1"/>
      <w:r w:rsidR="007450C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5.3.1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3EB814F9" w14:textId="2F7E438C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bCs/>
          <w:szCs w:val="24"/>
        </w:rPr>
        <w:t>Introduction of Demonstrator statement:</w:t>
      </w:r>
    </w:p>
    <w:p w14:paraId="37095E56" w14:textId="77777777" w:rsidR="00123224" w:rsidRPr="00DE5C72" w:rsidRDefault="00123224" w:rsidP="00123224">
      <w:pPr>
        <w:ind w:left="1350"/>
        <w:contextualSpacing/>
        <w:outlineLvl w:val="0"/>
        <w:rPr>
          <w:rFonts w:ascii="Calibri" w:hAnsi="Calibri" w:cs="Calibri"/>
          <w:szCs w:val="24"/>
        </w:rPr>
      </w:pPr>
    </w:p>
    <w:p w14:paraId="7D74E6D3" w14:textId="6CC17A5C" w:rsidR="00123224" w:rsidRPr="00DE5C72" w:rsidRDefault="00236C60" w:rsidP="00123224">
      <w:pPr>
        <w:numPr>
          <w:ilvl w:val="1"/>
          <w:numId w:val="11"/>
        </w:numPr>
        <w:contextualSpacing/>
        <w:outlineLvl w:val="0"/>
        <w:rPr>
          <w:rFonts w:ascii="Calibri" w:hAnsi="Calibri" w:cs="Calibri"/>
          <w:szCs w:val="24"/>
        </w:rPr>
      </w:pPr>
      <w:r w:rsidRPr="00236C60">
        <w:rPr>
          <w:rFonts w:ascii="Calibri" w:hAnsi="Calibri" w:cs="Calibri"/>
          <w:b/>
          <w:szCs w:val="24"/>
          <w:u w:val="single"/>
        </w:rPr>
        <w:t xml:space="preserve">Dr. Carolina </w:t>
      </w:r>
      <w:proofErr w:type="spellStart"/>
      <w:r w:rsidRPr="00236C60">
        <w:rPr>
          <w:rFonts w:ascii="Calibri" w:hAnsi="Calibri" w:cs="Calibri"/>
          <w:b/>
          <w:szCs w:val="24"/>
          <w:u w:val="single"/>
        </w:rPr>
        <w:t>Ilkow</w:t>
      </w:r>
      <w:proofErr w:type="spellEnd"/>
      <w:r w:rsidRPr="00236C60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236C60">
        <w:rPr>
          <w:rFonts w:ascii="Calibri" w:eastAsia="Times New Roman" w:hAnsi="Calibri" w:cs="Calibri"/>
          <w:szCs w:val="24"/>
        </w:rPr>
        <w:t xml:space="preserve"> Demonstrating the neutralization assay procedure today will be </w:t>
      </w:r>
      <w:proofErr w:type="spellStart"/>
      <w:r w:rsidRPr="00236C60">
        <w:rPr>
          <w:rFonts w:ascii="Calibri" w:eastAsia="Times New Roman" w:hAnsi="Calibri"/>
          <w:color w:val="000000"/>
          <w:lang w:eastAsia="en-GB"/>
        </w:rPr>
        <w:t>Xiaohong</w:t>
      </w:r>
      <w:proofErr w:type="spellEnd"/>
      <w:r w:rsidRPr="00236C60">
        <w:rPr>
          <w:rFonts w:ascii="Calibri" w:eastAsia="Times New Roman" w:hAnsi="Calibri"/>
          <w:color w:val="000000"/>
          <w:lang w:eastAsia="en-GB"/>
        </w:rPr>
        <w:t xml:space="preserve"> He and Ricardo Marius</w:t>
      </w:r>
      <w:r w:rsidRPr="00236C60">
        <w:rPr>
          <w:rFonts w:ascii="Calibri" w:eastAsia="Times New Roman" w:hAnsi="Calibri" w:cs="Calibri"/>
          <w:szCs w:val="24"/>
        </w:rPr>
        <w:t xml:space="preserve">, </w:t>
      </w:r>
      <w:r w:rsidRPr="00236C60">
        <w:rPr>
          <w:rFonts w:ascii="Calibri" w:hAnsi="Calibri" w:cs="Calibri"/>
        </w:rPr>
        <w:t xml:space="preserve">senior technicians in our laboratory, along with Taylor Jamieson, a PhD student and Dr. Joanna </w:t>
      </w:r>
      <w:proofErr w:type="spellStart"/>
      <w:r w:rsidRPr="00236C60">
        <w:rPr>
          <w:rFonts w:ascii="Calibri" w:hAnsi="Calibri" w:cs="Calibri"/>
        </w:rPr>
        <w:t>Poutou</w:t>
      </w:r>
      <w:proofErr w:type="spellEnd"/>
      <w:r w:rsidRPr="00236C60">
        <w:rPr>
          <w:rFonts w:ascii="Calibri" w:hAnsi="Calibri" w:cs="Calibri"/>
        </w:rPr>
        <w:t>, a postdoctoral fellow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123224" w:rsidRPr="00DE5C72">
        <w:rPr>
          <w:rFonts w:ascii="Calibri" w:hAnsi="Calibri" w:cs="Calibri"/>
          <w:b/>
          <w:szCs w:val="24"/>
        </w:rPr>
        <w:t>[1][2]</w:t>
      </w:r>
      <w:r w:rsidR="00123224" w:rsidRPr="00DE5C72">
        <w:rPr>
          <w:rFonts w:ascii="Calibri" w:hAnsi="Calibri" w:cs="Calibri"/>
          <w:szCs w:val="24"/>
        </w:rPr>
        <w:t xml:space="preserve">. </w:t>
      </w:r>
    </w:p>
    <w:p w14:paraId="08C827D7" w14:textId="77777777" w:rsidR="00123224" w:rsidRPr="00DE5C72" w:rsidRDefault="00123224" w:rsidP="00123224">
      <w:pPr>
        <w:pStyle w:val="ListParagraph"/>
        <w:ind w:left="1728"/>
        <w:rPr>
          <w:rFonts w:ascii="Calibri" w:hAnsi="Calibri" w:cs="Calibri"/>
          <w:szCs w:val="24"/>
        </w:rPr>
      </w:pPr>
    </w:p>
    <w:p w14:paraId="01AD07E6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4554E26E" w14:textId="38B0C262" w:rsidR="007F08C5" w:rsidRPr="00DE5C72" w:rsidRDefault="00123224" w:rsidP="00123224">
      <w:pPr>
        <w:numPr>
          <w:ilvl w:val="2"/>
          <w:numId w:val="11"/>
        </w:numPr>
        <w:contextualSpacing/>
        <w:outlineLvl w:val="0"/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szCs w:val="24"/>
        </w:rPr>
        <w:t>The named technician, post doc, student looks up from workbench or desk or microscope and acknowledges the camera</w:t>
      </w:r>
    </w:p>
    <w:p w14:paraId="091BCFB3" w14:textId="77777777" w:rsidR="007F08C5" w:rsidRPr="00DE5C72" w:rsidRDefault="007F08C5" w:rsidP="00123224">
      <w:pPr>
        <w:rPr>
          <w:rFonts w:ascii="Calibri" w:hAnsi="Calibri" w:cs="Calibri"/>
          <w:szCs w:val="24"/>
        </w:rPr>
      </w:pP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3722F934" w14:textId="77777777" w:rsidR="00236C60" w:rsidRDefault="00236C60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22E132C3" w14:textId="377FA67E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lastRenderedPageBreak/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7716D7BA" w:rsidR="007F08C5" w:rsidRPr="00236C60" w:rsidRDefault="00236C60" w:rsidP="00236C60">
      <w:pPr>
        <w:pStyle w:val="ListParagraph"/>
        <w:numPr>
          <w:ilvl w:val="1"/>
          <w:numId w:val="15"/>
        </w:numPr>
        <w:rPr>
          <w:rFonts w:ascii="Calibri" w:hAnsi="Calibri" w:cs="Calibri"/>
          <w:szCs w:val="24"/>
        </w:rPr>
      </w:pPr>
      <w:r w:rsidRPr="00236C60">
        <w:rPr>
          <w:rFonts w:ascii="Calibri" w:eastAsia="Times New Roman" w:hAnsi="Calibri" w:cs="Calibri"/>
          <w:b/>
          <w:bCs/>
          <w:szCs w:val="24"/>
          <w:u w:val="single"/>
        </w:rPr>
        <w:t xml:space="preserve">Joanna </w:t>
      </w:r>
      <w:proofErr w:type="spellStart"/>
      <w:r w:rsidRPr="00236C60">
        <w:rPr>
          <w:rFonts w:ascii="Calibri" w:eastAsia="Times New Roman" w:hAnsi="Calibri" w:cs="Calibri"/>
          <w:b/>
          <w:bCs/>
          <w:szCs w:val="24"/>
          <w:u w:val="single"/>
        </w:rPr>
        <w:t>Poutou</w:t>
      </w:r>
      <w:proofErr w:type="spellEnd"/>
      <w:r w:rsidRPr="00236C60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236C60">
        <w:rPr>
          <w:rFonts w:ascii="Calibri" w:eastAsia="Times New Roman" w:hAnsi="Calibri" w:cs="Calibri"/>
          <w:szCs w:val="24"/>
        </w:rPr>
        <w:t xml:space="preserve"> </w:t>
      </w:r>
      <w:r w:rsidRPr="00236C60">
        <w:rPr>
          <w:rFonts w:ascii="Calibri" w:hAnsi="Calibri" w:cs="Calibri"/>
        </w:rPr>
        <w:t>This procedure can also be adapted to evaluate the ability of other types of COVID-19 prevention and therapeutic agents that aim to block viral infection</w:t>
      </w:r>
      <w:r w:rsidRPr="00236C60">
        <w:rPr>
          <w:rFonts w:ascii="Calibri" w:hAnsi="Calibri" w:cs="Calibri"/>
          <w:b/>
          <w:szCs w:val="24"/>
        </w:rPr>
        <w:t xml:space="preserve"> </w:t>
      </w:r>
      <w:r w:rsidR="007F08C5" w:rsidRPr="00236C60">
        <w:rPr>
          <w:rFonts w:ascii="Calibri" w:hAnsi="Calibri" w:cs="Calibri"/>
          <w:b/>
          <w:szCs w:val="24"/>
        </w:rPr>
        <w:t>[1]</w:t>
      </w:r>
      <w:r w:rsidR="007F08C5" w:rsidRPr="00236C60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2626D87F" w:rsidR="007F08C5" w:rsidRPr="00236C60" w:rsidRDefault="00123224" w:rsidP="00236C60">
      <w:pPr>
        <w:pStyle w:val="ListParagraph"/>
        <w:numPr>
          <w:ilvl w:val="2"/>
          <w:numId w:val="15"/>
        </w:numPr>
        <w:rPr>
          <w:rFonts w:ascii="Calibri" w:hAnsi="Calibri" w:cs="Calibri"/>
          <w:szCs w:val="24"/>
        </w:rPr>
      </w:pPr>
      <w:r w:rsidRPr="00236C60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C3FFE" w14:textId="77777777" w:rsidR="00B10A84" w:rsidRDefault="00B10A84" w:rsidP="00123224">
      <w:r>
        <w:separator/>
      </w:r>
    </w:p>
  </w:endnote>
  <w:endnote w:type="continuationSeparator" w:id="0">
    <w:p w14:paraId="45771520" w14:textId="77777777" w:rsidR="00B10A84" w:rsidRDefault="00B10A84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91CFC" w14:textId="77777777" w:rsidR="00B10A84" w:rsidRDefault="00B10A84" w:rsidP="00123224">
      <w:r>
        <w:separator/>
      </w:r>
    </w:p>
  </w:footnote>
  <w:footnote w:type="continuationSeparator" w:id="0">
    <w:p w14:paraId="1A0AAB7E" w14:textId="77777777" w:rsidR="00B10A84" w:rsidRDefault="00B10A84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1F94265E"/>
    <w:multiLevelType w:val="multilevel"/>
    <w:tmpl w:val="AD840D7C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/>
        <w:u w:val="single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B78FE"/>
    <w:multiLevelType w:val="multilevel"/>
    <w:tmpl w:val="0062202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3"/>
  </w:num>
  <w:num w:numId="10">
    <w:abstractNumId w:val="5"/>
  </w:num>
  <w:num w:numId="11">
    <w:abstractNumId w:val="14"/>
  </w:num>
  <w:num w:numId="12">
    <w:abstractNumId w:val="8"/>
  </w:num>
  <w:num w:numId="13">
    <w:abstractNumId w:val="12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1623CF"/>
    <w:rsid w:val="00236C60"/>
    <w:rsid w:val="00254BD2"/>
    <w:rsid w:val="004705A1"/>
    <w:rsid w:val="004F1276"/>
    <w:rsid w:val="00552E4E"/>
    <w:rsid w:val="0063565A"/>
    <w:rsid w:val="007450C5"/>
    <w:rsid w:val="007F08C5"/>
    <w:rsid w:val="009B2B6F"/>
    <w:rsid w:val="00B10A84"/>
    <w:rsid w:val="00B14F31"/>
    <w:rsid w:val="00DE5C72"/>
    <w:rsid w:val="00E53203"/>
    <w:rsid w:val="00E71E78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5</cp:revision>
  <dcterms:created xsi:type="dcterms:W3CDTF">2021-03-09T12:32:00Z</dcterms:created>
  <dcterms:modified xsi:type="dcterms:W3CDTF">2021-04-15T15:51:00Z</dcterms:modified>
</cp:coreProperties>
</file>