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EE0" w:rsidRPr="005D35B6" w:rsidRDefault="00D83EE0" w:rsidP="00D83EE0">
      <w:pPr>
        <w:spacing w:after="0" w:line="240" w:lineRule="auto"/>
        <w:jc w:val="both"/>
        <w:rPr>
          <w:rFonts w:ascii="Arial" w:eastAsia="Times New Roman" w:hAnsi="Arial" w:cs="Arial"/>
          <w:color w:val="000000"/>
          <w:sz w:val="24"/>
          <w:szCs w:val="24"/>
        </w:rPr>
      </w:pPr>
      <w:r w:rsidRPr="005D35B6">
        <w:rPr>
          <w:rFonts w:ascii="Arial" w:eastAsia="Times New Roman" w:hAnsi="Arial" w:cs="Arial"/>
          <w:color w:val="000000"/>
          <w:sz w:val="24"/>
          <w:szCs w:val="24"/>
        </w:rPr>
        <w:t xml:space="preserve">RE: </w:t>
      </w:r>
      <w:proofErr w:type="spellStart"/>
      <w:r w:rsidRPr="005D35B6">
        <w:rPr>
          <w:rFonts w:ascii="Arial" w:eastAsia="Times New Roman" w:hAnsi="Arial" w:cs="Arial"/>
          <w:i/>
          <w:color w:val="000000"/>
          <w:sz w:val="24"/>
          <w:szCs w:val="24"/>
        </w:rPr>
        <w:t>JoVE</w:t>
      </w:r>
      <w:proofErr w:type="spellEnd"/>
      <w:r w:rsidRPr="005D35B6">
        <w:rPr>
          <w:rFonts w:ascii="Arial" w:eastAsia="Times New Roman" w:hAnsi="Arial" w:cs="Arial"/>
          <w:color w:val="000000"/>
          <w:sz w:val="24"/>
          <w:szCs w:val="24"/>
        </w:rPr>
        <w:t xml:space="preserve"> </w:t>
      </w:r>
      <w:r w:rsidRPr="005D35B6">
        <w:rPr>
          <w:rFonts w:ascii="Arial" w:eastAsia="Times New Roman" w:hAnsi="Arial" w:cs="Arial"/>
          <w:color w:val="000000"/>
          <w:sz w:val="24"/>
          <w:szCs w:val="24"/>
        </w:rPr>
        <w:t>62464</w:t>
      </w:r>
    </w:p>
    <w:p w:rsidR="00D83EE0" w:rsidRPr="005D35B6" w:rsidRDefault="00D83EE0" w:rsidP="00D83EE0">
      <w:pPr>
        <w:spacing w:after="0" w:line="240" w:lineRule="auto"/>
        <w:jc w:val="both"/>
        <w:rPr>
          <w:rFonts w:ascii="Arial" w:eastAsia="Times New Roman" w:hAnsi="Arial" w:cs="Arial"/>
          <w:color w:val="000000"/>
          <w:sz w:val="24"/>
          <w:szCs w:val="24"/>
        </w:rPr>
      </w:pPr>
    </w:p>
    <w:p w:rsidR="00D83EE0" w:rsidRPr="005D35B6" w:rsidRDefault="00D83EE0" w:rsidP="00D83EE0">
      <w:pPr>
        <w:spacing w:after="0"/>
        <w:jc w:val="both"/>
        <w:rPr>
          <w:rFonts w:ascii="Arial" w:eastAsia="Times New Roman" w:hAnsi="Arial" w:cs="Arial"/>
          <w:color w:val="000000"/>
          <w:sz w:val="24"/>
          <w:szCs w:val="24"/>
        </w:rPr>
      </w:pPr>
      <w:r w:rsidRPr="005D35B6">
        <w:rPr>
          <w:rFonts w:ascii="Arial" w:hAnsi="Arial" w:cs="Arial"/>
          <w:sz w:val="24"/>
          <w:szCs w:val="24"/>
        </w:rPr>
        <w:t xml:space="preserve">We thank the reviewers and the editor of </w:t>
      </w:r>
      <w:proofErr w:type="spellStart"/>
      <w:r w:rsidRPr="005D35B6">
        <w:rPr>
          <w:rFonts w:ascii="Arial" w:hAnsi="Arial" w:cs="Arial"/>
          <w:i/>
          <w:sz w:val="24"/>
          <w:szCs w:val="24"/>
        </w:rPr>
        <w:t>JoVE</w:t>
      </w:r>
      <w:proofErr w:type="spellEnd"/>
      <w:r w:rsidRPr="005D35B6">
        <w:rPr>
          <w:rFonts w:ascii="Arial" w:hAnsi="Arial" w:cs="Arial"/>
          <w:sz w:val="24"/>
          <w:szCs w:val="24"/>
        </w:rPr>
        <w:t xml:space="preserve"> for their very thoughtful reviews of our submitted </w:t>
      </w:r>
      <w:r w:rsidRPr="005D35B6">
        <w:rPr>
          <w:rFonts w:ascii="Arial" w:eastAsia="Times New Roman" w:hAnsi="Arial" w:cs="Arial"/>
          <w:color w:val="000000"/>
          <w:sz w:val="24"/>
          <w:szCs w:val="24"/>
        </w:rPr>
        <w:t>manuscript,</w:t>
      </w:r>
      <w:r w:rsidR="005D35B6" w:rsidRPr="005D35B6">
        <w:rPr>
          <w:rFonts w:ascii="Arial" w:eastAsia="Times New Roman" w:hAnsi="Arial" w:cs="Arial"/>
          <w:color w:val="000000"/>
          <w:sz w:val="24"/>
          <w:szCs w:val="24"/>
        </w:rPr>
        <w:t xml:space="preserve"> “Using a murine model of psychosocial stress in pregnancy as a translationally relevant paradigm for psychiatric disorders of the maternal-infant dyad”. </w:t>
      </w:r>
      <w:r w:rsidRPr="005D35B6">
        <w:rPr>
          <w:rFonts w:ascii="Arial" w:hAnsi="Arial" w:cs="Arial"/>
          <w:sz w:val="24"/>
          <w:szCs w:val="24"/>
        </w:rPr>
        <w:t>In addressing the concerns raised, we believe we have significantly improved the manuscript. We detail our individual responses to the</w:t>
      </w:r>
      <w:r w:rsidR="005D35B6" w:rsidRPr="005D35B6">
        <w:rPr>
          <w:rFonts w:ascii="Arial" w:hAnsi="Arial" w:cs="Arial"/>
          <w:sz w:val="24"/>
          <w:szCs w:val="24"/>
        </w:rPr>
        <w:t xml:space="preserve"> editor and</w:t>
      </w:r>
      <w:r w:rsidRPr="005D35B6">
        <w:rPr>
          <w:rFonts w:ascii="Arial" w:hAnsi="Arial" w:cs="Arial"/>
          <w:sz w:val="24"/>
          <w:szCs w:val="24"/>
        </w:rPr>
        <w:t xml:space="preserve"> reviewers below. We hope with these modifications the manuscript will now be considered suitable for publication in </w:t>
      </w:r>
      <w:proofErr w:type="spellStart"/>
      <w:r w:rsidR="005D35B6" w:rsidRPr="005D35B6">
        <w:rPr>
          <w:rFonts w:ascii="Arial" w:eastAsia="Times New Roman" w:hAnsi="Arial" w:cs="Arial"/>
          <w:i/>
          <w:color w:val="000000"/>
          <w:sz w:val="24"/>
          <w:szCs w:val="24"/>
        </w:rPr>
        <w:t>JoVE</w:t>
      </w:r>
      <w:proofErr w:type="spellEnd"/>
      <w:r w:rsidRPr="005D35B6">
        <w:rPr>
          <w:rFonts w:ascii="Arial" w:hAnsi="Arial" w:cs="Arial"/>
          <w:sz w:val="24"/>
          <w:szCs w:val="24"/>
        </w:rPr>
        <w:t>. Thank you again for your consideration.</w:t>
      </w:r>
    </w:p>
    <w:p w:rsidR="00D83EE0" w:rsidRPr="005D35B6" w:rsidRDefault="00D83EE0" w:rsidP="00D83EE0">
      <w:pPr>
        <w:spacing w:after="0"/>
        <w:jc w:val="both"/>
        <w:rPr>
          <w:rFonts w:ascii="Arial" w:hAnsi="Arial" w:cs="Arial"/>
          <w:sz w:val="24"/>
          <w:szCs w:val="24"/>
        </w:rPr>
      </w:pPr>
    </w:p>
    <w:p w:rsidR="00D83EE0" w:rsidRPr="005D35B6" w:rsidRDefault="00D83EE0" w:rsidP="00D83EE0">
      <w:pPr>
        <w:spacing w:after="0"/>
        <w:jc w:val="both"/>
        <w:rPr>
          <w:rFonts w:ascii="Arial" w:hAnsi="Arial" w:cs="Arial"/>
          <w:sz w:val="24"/>
          <w:szCs w:val="24"/>
        </w:rPr>
      </w:pPr>
      <w:r w:rsidRPr="005D35B6">
        <w:rPr>
          <w:rFonts w:ascii="Arial" w:hAnsi="Arial" w:cs="Arial"/>
          <w:sz w:val="24"/>
          <w:szCs w:val="24"/>
        </w:rPr>
        <w:t>Sincerely,</w:t>
      </w:r>
    </w:p>
    <w:p w:rsidR="00D83EE0" w:rsidRPr="005D35B6" w:rsidRDefault="00D83EE0" w:rsidP="00D83EE0">
      <w:pPr>
        <w:spacing w:after="0"/>
        <w:jc w:val="both"/>
        <w:rPr>
          <w:rFonts w:ascii="Arial" w:hAnsi="Arial" w:cs="Arial"/>
          <w:sz w:val="24"/>
          <w:szCs w:val="24"/>
        </w:rPr>
      </w:pPr>
      <w:r w:rsidRPr="005D35B6">
        <w:rPr>
          <w:rFonts w:ascii="Arial" w:hAnsi="Arial" w:cs="Arial"/>
          <w:sz w:val="24"/>
          <w:szCs w:val="24"/>
        </w:rPr>
        <w:t>Louis J Muglia MD, PhD</w:t>
      </w:r>
    </w:p>
    <w:p w:rsidR="00D83EE0" w:rsidRDefault="00D83EE0">
      <w:pPr>
        <w:rPr>
          <w:rStyle w:val="Strong"/>
          <w:rFonts w:ascii="Arial" w:hAnsi="Arial" w:cs="Arial"/>
          <w:sz w:val="24"/>
          <w:szCs w:val="24"/>
          <w:u w:val="single"/>
          <w:bdr w:val="none" w:sz="0" w:space="0" w:color="auto" w:frame="1"/>
          <w:shd w:val="clear" w:color="auto" w:fill="FFFFFF"/>
        </w:rPr>
      </w:pPr>
    </w:p>
    <w:p w:rsidR="00006E3F" w:rsidRDefault="00675D3D">
      <w:pPr>
        <w:rPr>
          <w:rStyle w:val="Strong"/>
          <w:rFonts w:ascii="Arial" w:hAnsi="Arial" w:cs="Arial"/>
          <w:sz w:val="24"/>
          <w:szCs w:val="24"/>
          <w:u w:val="single"/>
          <w:bdr w:val="none" w:sz="0" w:space="0" w:color="auto" w:frame="1"/>
          <w:shd w:val="clear" w:color="auto" w:fill="FFFFFF"/>
        </w:rPr>
      </w:pPr>
      <w:r w:rsidRPr="00675D3D">
        <w:rPr>
          <w:rStyle w:val="Strong"/>
          <w:rFonts w:ascii="Arial" w:hAnsi="Arial" w:cs="Arial"/>
          <w:sz w:val="24"/>
          <w:szCs w:val="24"/>
          <w:u w:val="single"/>
          <w:bdr w:val="none" w:sz="0" w:space="0" w:color="auto" w:frame="1"/>
          <w:shd w:val="clear" w:color="auto" w:fill="FFFFFF"/>
        </w:rPr>
        <w:t>Editorial comments:</w:t>
      </w:r>
    </w:p>
    <w:p w:rsidR="00006E3F" w:rsidRDefault="00675D3D">
      <w:pPr>
        <w:rPr>
          <w:rFonts w:ascii="Arial" w:hAnsi="Arial" w:cs="Arial"/>
          <w:color w:val="201F1E"/>
          <w:sz w:val="24"/>
          <w:szCs w:val="24"/>
          <w:highlight w:val="yellow"/>
          <w:shd w:val="clear" w:color="auto" w:fill="FFFFFF"/>
        </w:rPr>
      </w:pPr>
      <w:r w:rsidRPr="00675D3D">
        <w:rPr>
          <w:rFonts w:ascii="Arial" w:hAnsi="Arial" w:cs="Arial"/>
          <w:color w:val="201F1E"/>
          <w:sz w:val="24"/>
          <w:szCs w:val="24"/>
        </w:rPr>
        <w:br/>
      </w:r>
      <w:r w:rsidRPr="00006E3F">
        <w:rPr>
          <w:rFonts w:ascii="Arial" w:hAnsi="Arial" w:cs="Arial"/>
          <w:b/>
          <w:color w:val="201F1E"/>
          <w:sz w:val="24"/>
          <w:szCs w:val="24"/>
          <w:shd w:val="clear" w:color="auto" w:fill="FFFFFF"/>
        </w:rPr>
        <w:t>1. Please take this opportunity to thoroughly proofread the manuscript to ensure that there are no spelling or grammar issues.</w:t>
      </w:r>
    </w:p>
    <w:p w:rsidR="00006E3F" w:rsidRPr="00006E3F" w:rsidRDefault="001A3526">
      <w:pPr>
        <w:rPr>
          <w:rFonts w:ascii="Arial" w:hAnsi="Arial" w:cs="Arial"/>
          <w:color w:val="201F1E"/>
          <w:sz w:val="24"/>
          <w:szCs w:val="24"/>
          <w:shd w:val="clear" w:color="auto" w:fill="FFFFFF"/>
        </w:rPr>
      </w:pPr>
      <w:r>
        <w:rPr>
          <w:rFonts w:ascii="Arial" w:hAnsi="Arial" w:cs="Arial"/>
          <w:color w:val="201F1E"/>
          <w:sz w:val="24"/>
          <w:szCs w:val="24"/>
          <w:shd w:val="clear" w:color="auto" w:fill="FFFFFF"/>
        </w:rPr>
        <w:t>We have proofread the manuscript to correct spelling or grammar issues.</w:t>
      </w:r>
    </w:p>
    <w:p w:rsidR="00A3245E" w:rsidRPr="0083066C" w:rsidRDefault="00675D3D">
      <w:pPr>
        <w:rPr>
          <w:rFonts w:ascii="Arial" w:hAnsi="Arial" w:cs="Arial"/>
          <w:b/>
          <w:color w:val="201F1E"/>
          <w:sz w:val="24"/>
          <w:szCs w:val="24"/>
          <w:shd w:val="clear" w:color="auto" w:fill="FFFFFF"/>
        </w:rPr>
      </w:pPr>
      <w:r w:rsidRPr="00675D3D">
        <w:rPr>
          <w:rFonts w:ascii="Arial" w:hAnsi="Arial" w:cs="Arial"/>
          <w:color w:val="201F1E"/>
          <w:sz w:val="24"/>
          <w:szCs w:val="24"/>
          <w:highlight w:val="yellow"/>
        </w:rPr>
        <w:br/>
      </w:r>
      <w:r w:rsidRPr="0083066C">
        <w:rPr>
          <w:rFonts w:ascii="Arial" w:hAnsi="Arial" w:cs="Arial"/>
          <w:b/>
          <w:color w:val="201F1E"/>
          <w:sz w:val="24"/>
          <w:szCs w:val="24"/>
          <w:shd w:val="clear" w:color="auto" w:fill="FFFFFF"/>
        </w:rPr>
        <w:t>2. Please revise the following lines to avoid previously published work: 45-47, 289-290, 333-334.</w:t>
      </w:r>
    </w:p>
    <w:p w:rsidR="0083066C" w:rsidRPr="0083066C" w:rsidRDefault="001A3526">
      <w:pPr>
        <w:rPr>
          <w:rFonts w:ascii="Arial" w:hAnsi="Arial" w:cs="Arial"/>
          <w:color w:val="201F1E"/>
          <w:sz w:val="24"/>
          <w:szCs w:val="24"/>
          <w:shd w:val="clear" w:color="auto" w:fill="FFFFFF"/>
        </w:rPr>
      </w:pPr>
      <w:r>
        <w:rPr>
          <w:rFonts w:ascii="Arial" w:hAnsi="Arial" w:cs="Arial"/>
          <w:color w:val="201F1E"/>
          <w:sz w:val="24"/>
          <w:szCs w:val="24"/>
          <w:shd w:val="clear" w:color="auto" w:fill="FFFFFF"/>
        </w:rPr>
        <w:t>We have revised the above mentioned lines.</w:t>
      </w:r>
    </w:p>
    <w:p w:rsidR="00675D3D" w:rsidRPr="00006E3F" w:rsidRDefault="00675D3D">
      <w:pPr>
        <w:rPr>
          <w:rFonts w:ascii="Arial" w:hAnsi="Arial" w:cs="Arial"/>
          <w:b/>
          <w:color w:val="201F1E"/>
          <w:sz w:val="24"/>
          <w:szCs w:val="24"/>
          <w:highlight w:val="yellow"/>
          <w:shd w:val="clear" w:color="auto" w:fill="FFFFFF"/>
        </w:rPr>
      </w:pPr>
      <w:r w:rsidRPr="00675D3D">
        <w:rPr>
          <w:rFonts w:ascii="Arial" w:hAnsi="Arial" w:cs="Arial"/>
          <w:color w:val="201F1E"/>
          <w:sz w:val="24"/>
          <w:szCs w:val="24"/>
          <w:highlight w:val="yellow"/>
        </w:rPr>
        <w:br/>
      </w:r>
      <w:r w:rsidRPr="00006E3F">
        <w:rPr>
          <w:rFonts w:ascii="Arial" w:hAnsi="Arial" w:cs="Arial"/>
          <w:b/>
          <w:color w:val="201F1E"/>
          <w:sz w:val="24"/>
          <w:szCs w:val="24"/>
          <w:shd w:val="clear" w:color="auto" w:fill="FFFFFF"/>
        </w:rPr>
        <w:t>3. Please specify the age and breed of the mice used.</w:t>
      </w:r>
    </w:p>
    <w:p w:rsidR="004F1543" w:rsidRDefault="00675D3D" w:rsidP="00675D3D">
      <w:pPr>
        <w:rPr>
          <w:rFonts w:ascii="Arial" w:hAnsi="Arial" w:cs="Arial"/>
          <w:color w:val="201F1E"/>
          <w:sz w:val="24"/>
          <w:szCs w:val="24"/>
        </w:rPr>
      </w:pPr>
      <w:r w:rsidRPr="00675D3D">
        <w:rPr>
          <w:rFonts w:ascii="Arial" w:hAnsi="Arial" w:cs="Arial"/>
          <w:color w:val="201F1E"/>
          <w:sz w:val="24"/>
          <w:szCs w:val="24"/>
        </w:rPr>
        <w:t>Age and breed of mice have been specified: C57BL6 female mi</w:t>
      </w:r>
      <w:r w:rsidR="00A630A7">
        <w:rPr>
          <w:rFonts w:ascii="Arial" w:hAnsi="Arial" w:cs="Arial"/>
          <w:color w:val="201F1E"/>
          <w:sz w:val="24"/>
          <w:szCs w:val="24"/>
        </w:rPr>
        <w:t xml:space="preserve">ce between 3 to 6 months of </w:t>
      </w:r>
      <w:r w:rsidR="00A630A7" w:rsidRPr="00006E3F">
        <w:rPr>
          <w:rFonts w:ascii="Arial" w:hAnsi="Arial" w:cs="Arial"/>
          <w:color w:val="201F1E"/>
          <w:sz w:val="24"/>
          <w:szCs w:val="24"/>
        </w:rPr>
        <w:t>age (lines 126-127</w:t>
      </w:r>
      <w:r w:rsidR="004F1543" w:rsidRPr="00006E3F">
        <w:rPr>
          <w:rFonts w:ascii="Arial" w:hAnsi="Arial" w:cs="Arial"/>
          <w:color w:val="201F1E"/>
          <w:sz w:val="24"/>
          <w:szCs w:val="24"/>
        </w:rPr>
        <w:t xml:space="preserve"> in track marked manuscript</w:t>
      </w:r>
      <w:r w:rsidR="00A630A7" w:rsidRPr="00006E3F">
        <w:rPr>
          <w:rFonts w:ascii="Arial" w:hAnsi="Arial" w:cs="Arial"/>
          <w:color w:val="201F1E"/>
          <w:sz w:val="24"/>
          <w:szCs w:val="24"/>
        </w:rPr>
        <w:t>).</w:t>
      </w:r>
    </w:p>
    <w:p w:rsidR="00067172" w:rsidRPr="00AF4FCE" w:rsidRDefault="00675D3D" w:rsidP="00675D3D">
      <w:pPr>
        <w:rPr>
          <w:rFonts w:ascii="Arial" w:hAnsi="Arial" w:cs="Arial"/>
          <w:b/>
          <w:color w:val="201F1E"/>
          <w:sz w:val="24"/>
          <w:szCs w:val="24"/>
          <w:shd w:val="clear" w:color="auto" w:fill="FFFFFF"/>
        </w:rPr>
      </w:pPr>
      <w:r w:rsidRPr="00675D3D">
        <w:rPr>
          <w:rFonts w:ascii="Arial" w:hAnsi="Arial" w:cs="Arial"/>
          <w:color w:val="201F1E"/>
          <w:sz w:val="24"/>
          <w:szCs w:val="24"/>
          <w:highlight w:val="yellow"/>
        </w:rPr>
        <w:br/>
      </w:r>
      <w:r w:rsidRPr="00AF4FCE">
        <w:rPr>
          <w:rFonts w:ascii="Arial" w:hAnsi="Arial" w:cs="Arial"/>
          <w:b/>
          <w:color w:val="201F1E"/>
          <w:sz w:val="24"/>
          <w:szCs w:val="24"/>
          <w:shd w:val="clear" w:color="auto" w:fill="FFFFFF"/>
        </w:rPr>
        <w:t>4. Line 146: Please revise “copulatory drug” to “copulatory plug”.</w:t>
      </w:r>
    </w:p>
    <w:p w:rsidR="00AF4FCE" w:rsidRDefault="00AF4FCE" w:rsidP="00675D3D">
      <w:pPr>
        <w:rPr>
          <w:rFonts w:ascii="Arial" w:hAnsi="Arial" w:cs="Arial"/>
          <w:color w:val="201F1E"/>
          <w:sz w:val="24"/>
          <w:szCs w:val="24"/>
          <w:highlight w:val="yellow"/>
          <w:shd w:val="clear" w:color="auto" w:fill="FFFFFF"/>
        </w:rPr>
      </w:pPr>
      <w:r>
        <w:rPr>
          <w:rFonts w:ascii="Arial" w:hAnsi="Arial" w:cs="Arial"/>
          <w:color w:val="201F1E"/>
          <w:sz w:val="24"/>
          <w:szCs w:val="24"/>
          <w:shd w:val="clear" w:color="auto" w:fill="FFFFFF"/>
        </w:rPr>
        <w:t>“Copulatory drug” has been changed to “copulatory plug”.</w:t>
      </w:r>
    </w:p>
    <w:p w:rsidR="00A630A7" w:rsidRPr="00DA7921" w:rsidRDefault="00675D3D" w:rsidP="00675D3D">
      <w:pPr>
        <w:rPr>
          <w:rFonts w:ascii="Arial" w:hAnsi="Arial" w:cs="Arial"/>
          <w:b/>
          <w:color w:val="201F1E"/>
          <w:sz w:val="24"/>
          <w:szCs w:val="24"/>
          <w:highlight w:val="yellow"/>
          <w:shd w:val="clear" w:color="auto" w:fill="FFFFFF"/>
        </w:rPr>
      </w:pPr>
      <w:r w:rsidRPr="00675D3D">
        <w:rPr>
          <w:rFonts w:ascii="Arial" w:hAnsi="Arial" w:cs="Arial"/>
          <w:color w:val="201F1E"/>
          <w:sz w:val="24"/>
          <w:szCs w:val="24"/>
          <w:highlight w:val="yellow"/>
        </w:rPr>
        <w:br/>
      </w:r>
      <w:r w:rsidRPr="0083066C">
        <w:rPr>
          <w:rFonts w:ascii="Arial" w:hAnsi="Arial" w:cs="Arial"/>
          <w:b/>
          <w:color w:val="201F1E"/>
          <w:sz w:val="24"/>
          <w:szCs w:val="24"/>
          <w:shd w:val="clear" w:color="auto" w:fill="FFFFFF"/>
        </w:rP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r w:rsidRPr="00843ADD">
        <w:rPr>
          <w:rFonts w:ascii="Arial" w:hAnsi="Arial" w:cs="Arial"/>
          <w:b/>
          <w:color w:val="201F1E"/>
          <w:sz w:val="24"/>
          <w:szCs w:val="24"/>
          <w:shd w:val="clear" w:color="auto" w:fill="FFFFFF"/>
        </w:rPr>
        <w:t xml:space="preserve">.” However, notes should be concise and used sparingly. </w:t>
      </w:r>
      <w:r w:rsidRPr="00DA7921">
        <w:rPr>
          <w:rFonts w:ascii="Arial" w:hAnsi="Arial" w:cs="Arial"/>
          <w:b/>
          <w:color w:val="201F1E"/>
          <w:sz w:val="24"/>
          <w:szCs w:val="24"/>
          <w:highlight w:val="yellow"/>
          <w:shd w:val="clear" w:color="auto" w:fill="FFFFFF"/>
        </w:rPr>
        <w:t>Please include all safety procedures and use of hoods, etc.</w:t>
      </w:r>
    </w:p>
    <w:p w:rsidR="004F1543" w:rsidRPr="004F1543" w:rsidRDefault="004F1543" w:rsidP="004F1543">
      <w:pPr>
        <w:rPr>
          <w:rFonts w:ascii="Arial" w:hAnsi="Arial" w:cs="Arial"/>
          <w:color w:val="201F1E"/>
          <w:sz w:val="24"/>
          <w:szCs w:val="24"/>
          <w:shd w:val="clear" w:color="auto" w:fill="FFFFFF"/>
        </w:rPr>
      </w:pPr>
      <w:r w:rsidRPr="00DA7921">
        <w:rPr>
          <w:rFonts w:ascii="Arial" w:hAnsi="Arial" w:cs="Arial"/>
          <w:color w:val="201F1E"/>
          <w:sz w:val="24"/>
          <w:szCs w:val="24"/>
          <w:highlight w:val="yellow"/>
          <w:shd w:val="clear" w:color="auto" w:fill="FFFFFF"/>
        </w:rPr>
        <w:lastRenderedPageBreak/>
        <w:t>All text</w:t>
      </w:r>
      <w:r w:rsidR="00AF4FCE" w:rsidRPr="00DA7921">
        <w:rPr>
          <w:rFonts w:ascii="Arial" w:hAnsi="Arial" w:cs="Arial"/>
          <w:color w:val="201F1E"/>
          <w:sz w:val="24"/>
          <w:szCs w:val="24"/>
          <w:highlight w:val="yellow"/>
          <w:shd w:val="clear" w:color="auto" w:fill="FFFFFF"/>
        </w:rPr>
        <w:t xml:space="preserve"> in the</w:t>
      </w:r>
      <w:r w:rsidRPr="00DA7921">
        <w:rPr>
          <w:rFonts w:ascii="Arial" w:hAnsi="Arial" w:cs="Arial"/>
          <w:color w:val="201F1E"/>
          <w:sz w:val="24"/>
          <w:szCs w:val="24"/>
          <w:highlight w:val="yellow"/>
          <w:shd w:val="clear" w:color="auto" w:fill="FFFFFF"/>
        </w:rPr>
        <w:t xml:space="preserve"> protocol</w:t>
      </w:r>
      <w:r w:rsidR="00AF4FCE" w:rsidRPr="00DA7921">
        <w:rPr>
          <w:rFonts w:ascii="Arial" w:hAnsi="Arial" w:cs="Arial"/>
          <w:color w:val="201F1E"/>
          <w:sz w:val="24"/>
          <w:szCs w:val="24"/>
          <w:highlight w:val="yellow"/>
          <w:shd w:val="clear" w:color="auto" w:fill="FFFFFF"/>
        </w:rPr>
        <w:t xml:space="preserve"> section</w:t>
      </w:r>
      <w:r w:rsidRPr="00DA7921">
        <w:rPr>
          <w:rFonts w:ascii="Arial" w:hAnsi="Arial" w:cs="Arial"/>
          <w:color w:val="201F1E"/>
          <w:sz w:val="24"/>
          <w:szCs w:val="24"/>
          <w:highlight w:val="yellow"/>
          <w:shd w:val="clear" w:color="auto" w:fill="FFFFFF"/>
        </w:rPr>
        <w:t xml:space="preserve"> has been changed to the imperative tense. </w:t>
      </w:r>
      <w:r w:rsidR="004A52F4">
        <w:rPr>
          <w:rFonts w:ascii="Arial" w:hAnsi="Arial" w:cs="Arial"/>
          <w:color w:val="201F1E"/>
          <w:sz w:val="24"/>
          <w:szCs w:val="24"/>
          <w:highlight w:val="yellow"/>
          <w:shd w:val="clear" w:color="auto" w:fill="FFFFFF"/>
        </w:rPr>
        <w:t>We have also added to our protocol that handling of mice and euthanasia/adrenal gland dissections should be performed in animal facility hoods.</w:t>
      </w:r>
      <w:bookmarkStart w:id="0" w:name="_GoBack"/>
      <w:bookmarkEnd w:id="0"/>
    </w:p>
    <w:p w:rsidR="00067172" w:rsidRPr="003C0056" w:rsidRDefault="00675D3D" w:rsidP="004F1543">
      <w:pPr>
        <w:ind w:firstLine="720"/>
        <w:rPr>
          <w:rFonts w:ascii="Arial" w:hAnsi="Arial" w:cs="Arial"/>
          <w:b/>
          <w:color w:val="201F1E"/>
          <w:sz w:val="24"/>
          <w:szCs w:val="24"/>
          <w:shd w:val="clear" w:color="auto" w:fill="FFFFFF"/>
        </w:rPr>
      </w:pPr>
      <w:r w:rsidRPr="003C0056">
        <w:rPr>
          <w:rFonts w:ascii="Arial" w:hAnsi="Arial" w:cs="Arial"/>
          <w:b/>
          <w:color w:val="201F1E"/>
          <w:sz w:val="24"/>
          <w:szCs w:val="24"/>
        </w:rPr>
        <w:br/>
      </w:r>
      <w:r w:rsidRPr="003C0056">
        <w:rPr>
          <w:rFonts w:ascii="Arial" w:hAnsi="Arial" w:cs="Arial"/>
          <w:b/>
          <w:color w:val="201F1E"/>
          <w:sz w:val="24"/>
          <w:szCs w:val="24"/>
          <w:shd w:val="clear" w:color="auto" w:fill="FFFFFF"/>
        </w:rPr>
        <w:t>6. The Protocol should contain only action items that direct the reader to do something. Please move the discussion about the protocol to the Discussion.</w:t>
      </w:r>
    </w:p>
    <w:p w:rsidR="003C0056" w:rsidRPr="003C0056" w:rsidRDefault="003C0056" w:rsidP="003C0056">
      <w:pPr>
        <w:rPr>
          <w:rFonts w:ascii="Arial" w:hAnsi="Arial" w:cs="Arial"/>
          <w:color w:val="201F1E"/>
          <w:sz w:val="24"/>
          <w:szCs w:val="24"/>
          <w:shd w:val="clear" w:color="auto" w:fill="FFFFFF"/>
        </w:rPr>
      </w:pPr>
      <w:r w:rsidRPr="003C0056">
        <w:rPr>
          <w:rFonts w:ascii="Arial" w:hAnsi="Arial" w:cs="Arial"/>
          <w:color w:val="201F1E"/>
          <w:sz w:val="24"/>
          <w:szCs w:val="24"/>
          <w:shd w:val="clear" w:color="auto" w:fill="FFFFFF"/>
        </w:rPr>
        <w:t>The protocol has been edited so as to only contain action items. Non-action items that were more relevant to the discussion have now been moved to the discussion section (lines 449-453 in track marked manuscript).</w:t>
      </w:r>
    </w:p>
    <w:p w:rsidR="00067172" w:rsidRPr="00BC3170" w:rsidRDefault="00675D3D" w:rsidP="00675D3D">
      <w:pPr>
        <w:rPr>
          <w:rFonts w:ascii="Arial" w:hAnsi="Arial" w:cs="Arial"/>
          <w:b/>
          <w:color w:val="201F1E"/>
          <w:sz w:val="24"/>
          <w:szCs w:val="24"/>
          <w:shd w:val="clear" w:color="auto" w:fill="FFFFFF"/>
        </w:rPr>
      </w:pPr>
      <w:r w:rsidRPr="00BC3170">
        <w:rPr>
          <w:rFonts w:ascii="Arial" w:hAnsi="Arial" w:cs="Arial"/>
          <w:color w:val="201F1E"/>
          <w:sz w:val="24"/>
          <w:szCs w:val="24"/>
        </w:rPr>
        <w:br/>
      </w:r>
      <w:r w:rsidRPr="00BC3170">
        <w:rPr>
          <w:rFonts w:ascii="Arial" w:hAnsi="Arial" w:cs="Arial"/>
          <w:b/>
          <w:color w:val="201F1E"/>
          <w:sz w:val="24"/>
          <w:szCs w:val="24"/>
          <w:shd w:val="clear" w:color="auto" w:fill="FFFFFF"/>
        </w:rPr>
        <w:t>7. For SI units, please use standard abbreviations when the unit is preceded by a numeral throughout the protocol. Abbreviate liters to L to avoid confusion. Examples: 10 mL, 8 µL, etc.</w:t>
      </w:r>
    </w:p>
    <w:p w:rsidR="00BC3170" w:rsidRPr="00BC3170" w:rsidRDefault="00BC3170" w:rsidP="00675D3D">
      <w:pPr>
        <w:rPr>
          <w:rFonts w:ascii="Arial" w:hAnsi="Arial" w:cs="Arial"/>
          <w:color w:val="201F1E"/>
          <w:sz w:val="24"/>
          <w:szCs w:val="24"/>
          <w:shd w:val="clear" w:color="auto" w:fill="FFFFFF"/>
        </w:rPr>
      </w:pPr>
      <w:r w:rsidRPr="00BC3170">
        <w:rPr>
          <w:rFonts w:ascii="Arial" w:hAnsi="Arial" w:cs="Arial"/>
          <w:color w:val="201F1E"/>
          <w:sz w:val="24"/>
          <w:szCs w:val="24"/>
          <w:shd w:val="clear" w:color="auto" w:fill="FFFFFF"/>
        </w:rPr>
        <w:t>For SI units, abbreviations have been edited throughout manuscript so as to have standard abbreviations only.</w:t>
      </w:r>
    </w:p>
    <w:p w:rsidR="00AF4FCE" w:rsidRPr="00AF4FCE" w:rsidRDefault="00675D3D" w:rsidP="00675D3D">
      <w:pPr>
        <w:rPr>
          <w:rFonts w:ascii="Arial" w:hAnsi="Arial" w:cs="Arial"/>
          <w:b/>
          <w:color w:val="201F1E"/>
          <w:sz w:val="24"/>
          <w:szCs w:val="24"/>
          <w:shd w:val="clear" w:color="auto" w:fill="FFFFFF"/>
        </w:rPr>
      </w:pPr>
      <w:r w:rsidRPr="00675D3D">
        <w:rPr>
          <w:rFonts w:ascii="Arial" w:hAnsi="Arial" w:cs="Arial"/>
          <w:color w:val="201F1E"/>
          <w:sz w:val="24"/>
          <w:szCs w:val="24"/>
          <w:highlight w:val="yellow"/>
        </w:rPr>
        <w:br/>
      </w:r>
      <w:r w:rsidRPr="00AF4FCE">
        <w:rPr>
          <w:rFonts w:ascii="Arial" w:hAnsi="Arial" w:cs="Arial"/>
          <w:b/>
          <w:color w:val="201F1E"/>
          <w:sz w:val="24"/>
          <w:szCs w:val="24"/>
          <w:shd w:val="clear" w:color="auto" w:fill="FFFFFF"/>
        </w:rPr>
        <w:t>8. Please combine some of the shorter Protocol steps so that individual steps contain 2-3 actions and maximum of 4 sentences per step. Also, consider highlighting any other protocol sections for filming which could add more clarity/details to the protocol.</w:t>
      </w:r>
    </w:p>
    <w:p w:rsidR="00AF4FCE" w:rsidRPr="00AF4FCE" w:rsidRDefault="00AF4FCE" w:rsidP="00675D3D">
      <w:pPr>
        <w:rPr>
          <w:rFonts w:ascii="Arial" w:hAnsi="Arial" w:cs="Arial"/>
          <w:color w:val="201F1E"/>
          <w:sz w:val="24"/>
          <w:szCs w:val="24"/>
          <w:shd w:val="clear" w:color="auto" w:fill="FFFFFF"/>
        </w:rPr>
      </w:pPr>
      <w:r w:rsidRPr="00AF4FCE">
        <w:rPr>
          <w:rFonts w:ascii="Arial" w:hAnsi="Arial" w:cs="Arial"/>
          <w:color w:val="201F1E"/>
          <w:sz w:val="24"/>
          <w:szCs w:val="24"/>
          <w:shd w:val="clear" w:color="auto" w:fill="FFFFFF"/>
        </w:rPr>
        <w:t xml:space="preserve">Shorter protocol steps have been combined so that steps now contain at least 2-3 actions and are a maximum of 4 sentences per step. This protocol </w:t>
      </w:r>
      <w:r>
        <w:rPr>
          <w:rFonts w:ascii="Arial" w:hAnsi="Arial" w:cs="Arial"/>
          <w:color w:val="201F1E"/>
          <w:sz w:val="24"/>
          <w:szCs w:val="24"/>
          <w:shd w:val="clear" w:color="auto" w:fill="FFFFFF"/>
        </w:rPr>
        <w:t>describes the use of</w:t>
      </w:r>
      <w:r w:rsidRPr="00AF4FCE">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a novel</w:t>
      </w:r>
      <w:r w:rsidRPr="00AF4FCE">
        <w:rPr>
          <w:rFonts w:ascii="Arial" w:hAnsi="Arial" w:cs="Arial"/>
          <w:color w:val="201F1E"/>
          <w:sz w:val="24"/>
          <w:szCs w:val="24"/>
          <w:shd w:val="clear" w:color="auto" w:fill="FFFFFF"/>
        </w:rPr>
        <w:t xml:space="preserve"> psychosocial stress paradigm</w:t>
      </w:r>
      <w:r>
        <w:rPr>
          <w:rFonts w:ascii="Arial" w:hAnsi="Arial" w:cs="Arial"/>
          <w:color w:val="201F1E"/>
          <w:sz w:val="24"/>
          <w:szCs w:val="24"/>
          <w:shd w:val="clear" w:color="auto" w:fill="FFFFFF"/>
        </w:rPr>
        <w:t xml:space="preserve"> during pregnancy</w:t>
      </w:r>
      <w:r w:rsidRPr="00AF4FCE">
        <w:rPr>
          <w:rFonts w:ascii="Arial" w:hAnsi="Arial" w:cs="Arial"/>
          <w:color w:val="201F1E"/>
          <w:sz w:val="24"/>
          <w:szCs w:val="24"/>
          <w:shd w:val="clear" w:color="auto" w:fill="FFFFFF"/>
        </w:rPr>
        <w:t xml:space="preserve"> for rodents therefore the corresponding parts have been highlighted in the manuscript for filming.</w:t>
      </w:r>
    </w:p>
    <w:p w:rsidR="00A630A7" w:rsidRDefault="00675D3D" w:rsidP="00675D3D">
      <w:pPr>
        <w:rPr>
          <w:rFonts w:ascii="Arial" w:hAnsi="Arial" w:cs="Arial"/>
          <w:b/>
          <w:color w:val="201F1E"/>
          <w:sz w:val="24"/>
          <w:szCs w:val="24"/>
          <w:shd w:val="clear" w:color="auto" w:fill="FFFFFF"/>
        </w:rPr>
      </w:pPr>
      <w:r w:rsidRPr="00675D3D">
        <w:rPr>
          <w:rFonts w:ascii="Arial" w:hAnsi="Arial" w:cs="Arial"/>
          <w:color w:val="201F1E"/>
          <w:sz w:val="24"/>
          <w:szCs w:val="24"/>
          <w:highlight w:val="yellow"/>
        </w:rPr>
        <w:br/>
      </w:r>
      <w:r w:rsidRPr="00AF4FCE">
        <w:rPr>
          <w:rFonts w:ascii="Arial" w:hAnsi="Arial" w:cs="Arial"/>
          <w:b/>
          <w:color w:val="201F1E"/>
          <w:sz w:val="24"/>
          <w:szCs w:val="24"/>
          <w:shd w:val="clear" w:color="auto" w:fill="FFFFFF"/>
        </w:rPr>
        <w:t>9.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AF4FCE" w:rsidRPr="00AF4FCE" w:rsidRDefault="00AF4FCE" w:rsidP="00AF4FCE">
      <w:pPr>
        <w:rPr>
          <w:rFonts w:ascii="Arial" w:hAnsi="Arial" w:cs="Arial"/>
          <w:color w:val="201F1E"/>
          <w:sz w:val="24"/>
          <w:szCs w:val="24"/>
          <w:shd w:val="clear" w:color="auto" w:fill="FFFFFF"/>
        </w:rPr>
      </w:pPr>
      <w:r>
        <w:rPr>
          <w:rFonts w:ascii="Arial" w:hAnsi="Arial" w:cs="Arial"/>
          <w:color w:val="201F1E"/>
          <w:sz w:val="24"/>
          <w:szCs w:val="24"/>
          <w:shd w:val="clear" w:color="auto" w:fill="FFFFFF"/>
        </w:rPr>
        <w:t>One-line space has been included between each protocol step. As mentioned above, t</w:t>
      </w:r>
      <w:r w:rsidRPr="00AF4FCE">
        <w:rPr>
          <w:rFonts w:ascii="Arial" w:hAnsi="Arial" w:cs="Arial"/>
          <w:color w:val="201F1E"/>
          <w:sz w:val="24"/>
          <w:szCs w:val="24"/>
          <w:shd w:val="clear" w:color="auto" w:fill="FFFFFF"/>
        </w:rPr>
        <w:t xml:space="preserve">his protocol </w:t>
      </w:r>
      <w:r>
        <w:rPr>
          <w:rFonts w:ascii="Arial" w:hAnsi="Arial" w:cs="Arial"/>
          <w:color w:val="201F1E"/>
          <w:sz w:val="24"/>
          <w:szCs w:val="24"/>
          <w:shd w:val="clear" w:color="auto" w:fill="FFFFFF"/>
        </w:rPr>
        <w:t xml:space="preserve">emphasizes </w:t>
      </w:r>
      <w:r w:rsidRPr="00AF4FCE">
        <w:rPr>
          <w:rFonts w:ascii="Arial" w:hAnsi="Arial" w:cs="Arial"/>
          <w:color w:val="201F1E"/>
          <w:sz w:val="24"/>
          <w:szCs w:val="24"/>
          <w:shd w:val="clear" w:color="auto" w:fill="FFFFFF"/>
        </w:rPr>
        <w:t>the use of a psychosocial stress paradigm for rodents therefore the corresponding parts have been highlighted in the manuscript for filming.</w:t>
      </w:r>
    </w:p>
    <w:p w:rsidR="004824DC" w:rsidRPr="001803C5" w:rsidRDefault="00675D3D" w:rsidP="00675D3D">
      <w:pPr>
        <w:rPr>
          <w:rFonts w:ascii="Arial" w:hAnsi="Arial" w:cs="Arial"/>
          <w:color w:val="201F1E"/>
          <w:sz w:val="24"/>
          <w:szCs w:val="24"/>
          <w:shd w:val="clear" w:color="auto" w:fill="FFFFFF"/>
        </w:rPr>
      </w:pPr>
      <w:r w:rsidRPr="00675D3D">
        <w:rPr>
          <w:rFonts w:ascii="Arial" w:hAnsi="Arial" w:cs="Arial"/>
          <w:color w:val="201F1E"/>
          <w:sz w:val="24"/>
          <w:szCs w:val="24"/>
          <w:highlight w:val="yellow"/>
        </w:rPr>
        <w:br/>
      </w:r>
      <w:r w:rsidRPr="001803C5">
        <w:rPr>
          <w:rFonts w:ascii="Arial" w:hAnsi="Arial" w:cs="Arial"/>
          <w:b/>
          <w:color w:val="201F1E"/>
          <w:sz w:val="24"/>
          <w:szCs w:val="24"/>
          <w:shd w:val="clear" w:color="auto" w:fill="FFFFFF"/>
        </w:rPr>
        <w:t>10. Please ensure that the references appear as the following: [</w:t>
      </w:r>
      <w:proofErr w:type="spellStart"/>
      <w:r w:rsidRPr="001803C5">
        <w:rPr>
          <w:rFonts w:ascii="Arial" w:hAnsi="Arial" w:cs="Arial"/>
          <w:b/>
          <w:color w:val="201F1E"/>
          <w:sz w:val="24"/>
          <w:szCs w:val="24"/>
          <w:shd w:val="clear" w:color="auto" w:fill="FFFFFF"/>
        </w:rPr>
        <w:t>Lastname</w:t>
      </w:r>
      <w:proofErr w:type="spellEnd"/>
      <w:r w:rsidRPr="001803C5">
        <w:rPr>
          <w:rFonts w:ascii="Arial" w:hAnsi="Arial" w:cs="Arial"/>
          <w:b/>
          <w:color w:val="201F1E"/>
          <w:sz w:val="24"/>
          <w:szCs w:val="24"/>
          <w:shd w:val="clear" w:color="auto" w:fill="FFFFFF"/>
        </w:rPr>
        <w:t xml:space="preserve">, F.I., </w:t>
      </w:r>
      <w:proofErr w:type="spellStart"/>
      <w:r w:rsidRPr="001803C5">
        <w:rPr>
          <w:rFonts w:ascii="Arial" w:hAnsi="Arial" w:cs="Arial"/>
          <w:b/>
          <w:color w:val="201F1E"/>
          <w:sz w:val="24"/>
          <w:szCs w:val="24"/>
          <w:shd w:val="clear" w:color="auto" w:fill="FFFFFF"/>
        </w:rPr>
        <w:t>LastName</w:t>
      </w:r>
      <w:proofErr w:type="spellEnd"/>
      <w:r w:rsidRPr="001803C5">
        <w:rPr>
          <w:rFonts w:ascii="Arial" w:hAnsi="Arial" w:cs="Arial"/>
          <w:b/>
          <w:color w:val="201F1E"/>
          <w:sz w:val="24"/>
          <w:szCs w:val="24"/>
          <w:shd w:val="clear" w:color="auto" w:fill="FFFFFF"/>
        </w:rPr>
        <w:t xml:space="preserve">, F.I., </w:t>
      </w:r>
      <w:proofErr w:type="spellStart"/>
      <w:r w:rsidRPr="001803C5">
        <w:rPr>
          <w:rFonts w:ascii="Arial" w:hAnsi="Arial" w:cs="Arial"/>
          <w:b/>
          <w:color w:val="201F1E"/>
          <w:sz w:val="24"/>
          <w:szCs w:val="24"/>
          <w:shd w:val="clear" w:color="auto" w:fill="FFFFFF"/>
        </w:rPr>
        <w:t>LastName</w:t>
      </w:r>
      <w:proofErr w:type="spellEnd"/>
      <w:r w:rsidRPr="001803C5">
        <w:rPr>
          <w:rFonts w:ascii="Arial" w:hAnsi="Arial" w:cs="Arial"/>
          <w:b/>
          <w:color w:val="201F1E"/>
          <w:sz w:val="24"/>
          <w:szCs w:val="24"/>
          <w:shd w:val="clear" w:color="auto" w:fill="FFFFFF"/>
        </w:rPr>
        <w:t xml:space="preserve">, </w:t>
      </w:r>
      <w:proofErr w:type="gramStart"/>
      <w:r w:rsidRPr="001803C5">
        <w:rPr>
          <w:rFonts w:ascii="Arial" w:hAnsi="Arial" w:cs="Arial"/>
          <w:b/>
          <w:color w:val="201F1E"/>
          <w:sz w:val="24"/>
          <w:szCs w:val="24"/>
          <w:shd w:val="clear" w:color="auto" w:fill="FFFFFF"/>
        </w:rPr>
        <w:t>F.I</w:t>
      </w:r>
      <w:proofErr w:type="gramEnd"/>
      <w:r w:rsidRPr="001803C5">
        <w:rPr>
          <w:rFonts w:ascii="Arial" w:hAnsi="Arial" w:cs="Arial"/>
          <w:b/>
          <w:color w:val="201F1E"/>
          <w:sz w:val="24"/>
          <w:szCs w:val="24"/>
          <w:shd w:val="clear" w:color="auto" w:fill="FFFFFF"/>
        </w:rPr>
        <w:t xml:space="preserve">. Article Title. Source. Volume (Issue), </w:t>
      </w:r>
      <w:proofErr w:type="spellStart"/>
      <w:r w:rsidRPr="001803C5">
        <w:rPr>
          <w:rFonts w:ascii="Arial" w:hAnsi="Arial" w:cs="Arial"/>
          <w:b/>
          <w:color w:val="201F1E"/>
          <w:sz w:val="24"/>
          <w:szCs w:val="24"/>
          <w:shd w:val="clear" w:color="auto" w:fill="FFFFFF"/>
        </w:rPr>
        <w:t>FirstPage</w:t>
      </w:r>
      <w:proofErr w:type="spellEnd"/>
      <w:r w:rsidRPr="001803C5">
        <w:rPr>
          <w:rFonts w:ascii="Arial" w:hAnsi="Arial" w:cs="Arial"/>
          <w:b/>
          <w:color w:val="201F1E"/>
          <w:sz w:val="24"/>
          <w:szCs w:val="24"/>
          <w:shd w:val="clear" w:color="auto" w:fill="FFFFFF"/>
        </w:rPr>
        <w:t xml:space="preserve"> – </w:t>
      </w:r>
      <w:proofErr w:type="spellStart"/>
      <w:r w:rsidRPr="001803C5">
        <w:rPr>
          <w:rFonts w:ascii="Arial" w:hAnsi="Arial" w:cs="Arial"/>
          <w:b/>
          <w:color w:val="201F1E"/>
          <w:sz w:val="24"/>
          <w:szCs w:val="24"/>
          <w:shd w:val="clear" w:color="auto" w:fill="FFFFFF"/>
        </w:rPr>
        <w:lastRenderedPageBreak/>
        <w:t>LastPage</w:t>
      </w:r>
      <w:proofErr w:type="spellEnd"/>
      <w:r w:rsidRPr="001803C5">
        <w:rPr>
          <w:rFonts w:ascii="Arial" w:hAnsi="Arial" w:cs="Arial"/>
          <w:b/>
          <w:color w:val="201F1E"/>
          <w:sz w:val="24"/>
          <w:szCs w:val="24"/>
          <w:shd w:val="clear" w:color="auto" w:fill="FFFFFF"/>
        </w:rPr>
        <w:t xml:space="preserve"> (YEAR).] For more than 6 authors, list only the first author then et al. Do not abbreviate journal names</w:t>
      </w:r>
      <w:r w:rsidRPr="001803C5">
        <w:rPr>
          <w:rFonts w:ascii="Arial" w:hAnsi="Arial" w:cs="Arial"/>
          <w:color w:val="201F1E"/>
          <w:sz w:val="24"/>
          <w:szCs w:val="24"/>
          <w:shd w:val="clear" w:color="auto" w:fill="FFFFFF"/>
        </w:rPr>
        <w:t>.</w:t>
      </w:r>
    </w:p>
    <w:p w:rsidR="001803C5" w:rsidRPr="001803C5" w:rsidRDefault="001803C5" w:rsidP="00675D3D">
      <w:pPr>
        <w:rPr>
          <w:rFonts w:ascii="Arial" w:hAnsi="Arial" w:cs="Arial"/>
          <w:color w:val="201F1E"/>
          <w:sz w:val="24"/>
          <w:szCs w:val="24"/>
          <w:shd w:val="clear" w:color="auto" w:fill="FFFFFF"/>
        </w:rPr>
      </w:pPr>
      <w:r w:rsidRPr="001803C5">
        <w:rPr>
          <w:rFonts w:ascii="Arial" w:hAnsi="Arial" w:cs="Arial"/>
          <w:color w:val="201F1E"/>
          <w:sz w:val="24"/>
          <w:szCs w:val="24"/>
          <w:shd w:val="clear" w:color="auto" w:fill="FFFFFF"/>
        </w:rPr>
        <w:t>Reference list has been edited.</w:t>
      </w:r>
    </w:p>
    <w:p w:rsidR="004824DC" w:rsidRPr="004824DC" w:rsidRDefault="00675D3D" w:rsidP="00675D3D">
      <w:pPr>
        <w:rPr>
          <w:rFonts w:ascii="Arial" w:hAnsi="Arial" w:cs="Arial"/>
          <w:color w:val="201F1E"/>
          <w:sz w:val="24"/>
          <w:szCs w:val="24"/>
          <w:shd w:val="clear" w:color="auto" w:fill="FFFFFF"/>
        </w:rPr>
      </w:pPr>
      <w:r w:rsidRPr="00675D3D">
        <w:rPr>
          <w:rFonts w:ascii="Arial" w:hAnsi="Arial" w:cs="Arial"/>
          <w:color w:val="201F1E"/>
          <w:sz w:val="24"/>
          <w:szCs w:val="24"/>
          <w:highlight w:val="yellow"/>
        </w:rPr>
        <w:br/>
      </w:r>
      <w:r w:rsidRPr="004824DC">
        <w:rPr>
          <w:rFonts w:ascii="Arial" w:hAnsi="Arial" w:cs="Arial"/>
          <w:b/>
          <w:color w:val="201F1E"/>
          <w:sz w:val="24"/>
          <w:szCs w:val="24"/>
          <w:shd w:val="clear" w:color="auto" w:fill="FFFFFF"/>
        </w:rPr>
        <w:t>11.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4824DC">
        <w:rPr>
          <w:rFonts w:ascii="Arial" w:hAnsi="Arial" w:cs="Arial"/>
          <w:b/>
          <w:color w:val="201F1E"/>
          <w:sz w:val="24"/>
          <w:szCs w:val="24"/>
          <w:shd w:val="clear" w:color="auto" w:fill="FFFFFF"/>
        </w:rPr>
        <w:t>docx</w:t>
      </w:r>
      <w:proofErr w:type="spellEnd"/>
      <w:r w:rsidRPr="004824DC">
        <w:rPr>
          <w:rFonts w:ascii="Arial" w:hAnsi="Arial" w:cs="Arial"/>
          <w:b/>
          <w:color w:val="201F1E"/>
          <w:sz w:val="24"/>
          <w:szCs w:val="24"/>
          <w:shd w:val="clear" w:color="auto" w:fill="FFFFFF"/>
        </w:rPr>
        <w:t xml:space="preserve"> file to your Editorial Manager account. The </w:t>
      </w:r>
      <w:r w:rsidRPr="00766C84">
        <w:rPr>
          <w:rFonts w:ascii="Arial" w:hAnsi="Arial" w:cs="Arial"/>
          <w:b/>
          <w:color w:val="201F1E"/>
          <w:sz w:val="24"/>
          <w:szCs w:val="24"/>
          <w:shd w:val="clear" w:color="auto" w:fill="FFFFFF"/>
        </w:rPr>
        <w:t>Figure must be cited appropriately in the Figure Legend, i.e. “This figure has been modified from [citation].”</w:t>
      </w:r>
    </w:p>
    <w:p w:rsidR="004824DC" w:rsidRPr="004824DC" w:rsidRDefault="004824DC" w:rsidP="00675D3D">
      <w:pPr>
        <w:rPr>
          <w:rFonts w:ascii="Arial" w:hAnsi="Arial" w:cs="Arial"/>
          <w:color w:val="201F1E"/>
          <w:sz w:val="24"/>
          <w:szCs w:val="24"/>
          <w:shd w:val="clear" w:color="auto" w:fill="FFFFFF"/>
        </w:rPr>
      </w:pPr>
      <w:r w:rsidRPr="004824DC">
        <w:rPr>
          <w:rFonts w:ascii="Arial" w:hAnsi="Arial" w:cs="Arial"/>
          <w:color w:val="201F1E"/>
          <w:sz w:val="24"/>
          <w:szCs w:val="24"/>
          <w:shd w:val="clear" w:color="auto" w:fill="FFFFFF"/>
        </w:rPr>
        <w:t>Copyright permission to reuse figures</w:t>
      </w:r>
      <w:r w:rsidR="001245A8">
        <w:rPr>
          <w:rFonts w:ascii="Arial" w:hAnsi="Arial" w:cs="Arial"/>
          <w:color w:val="201F1E"/>
          <w:sz w:val="24"/>
          <w:szCs w:val="24"/>
          <w:shd w:val="clear" w:color="auto" w:fill="FFFFFF"/>
        </w:rPr>
        <w:t xml:space="preserve"> from Translational Psychiatry</w:t>
      </w:r>
      <w:r w:rsidRPr="004824DC">
        <w:rPr>
          <w:rFonts w:ascii="Arial" w:hAnsi="Arial" w:cs="Arial"/>
          <w:color w:val="201F1E"/>
          <w:sz w:val="24"/>
          <w:szCs w:val="24"/>
          <w:shd w:val="clear" w:color="auto" w:fill="FFFFFF"/>
        </w:rPr>
        <w:t xml:space="preserve"> has been provided in the form of a link to the editorial policy that allows re-prints. Links have been uploaded in a separate file to the Editorial Manager Account and also provided below. Figures have been cited appropriately in the figure legend.</w:t>
      </w:r>
    </w:p>
    <w:p w:rsidR="004824DC" w:rsidRPr="004824DC" w:rsidRDefault="004A52F4" w:rsidP="004824DC">
      <w:pPr>
        <w:pStyle w:val="NormalWeb"/>
        <w:shd w:val="clear" w:color="auto" w:fill="FFFFFF"/>
        <w:spacing w:before="0" w:beforeAutospacing="0" w:after="0" w:afterAutospacing="0"/>
        <w:textAlignment w:val="baseline"/>
        <w:rPr>
          <w:rFonts w:ascii="Arial" w:hAnsi="Arial" w:cs="Arial"/>
          <w:color w:val="201F1E"/>
          <w:sz w:val="22"/>
          <w:szCs w:val="22"/>
        </w:rPr>
      </w:pPr>
      <w:hyperlink r:id="rId5" w:tgtFrame="_blank" w:history="1">
        <w:r w:rsidR="004824DC" w:rsidRPr="004824DC">
          <w:rPr>
            <w:rStyle w:val="Hyperlink"/>
            <w:rFonts w:ascii="Arial" w:hAnsi="Arial" w:cs="Arial"/>
            <w:bdr w:val="none" w:sz="0" w:space="0" w:color="auto" w:frame="1"/>
            <w:shd w:val="clear" w:color="auto" w:fill="FFFFFF"/>
          </w:rPr>
          <w:t>https://www.nature.com/tp/authors-and-referees/authors</w:t>
        </w:r>
      </w:hyperlink>
    </w:p>
    <w:p w:rsidR="004824DC" w:rsidRPr="004824DC" w:rsidRDefault="004824DC" w:rsidP="004824DC">
      <w:pPr>
        <w:pStyle w:val="NormalWeb"/>
        <w:shd w:val="clear" w:color="auto" w:fill="FFFFFF"/>
        <w:spacing w:before="0" w:beforeAutospacing="0" w:after="0" w:afterAutospacing="0"/>
        <w:textAlignment w:val="baseline"/>
        <w:rPr>
          <w:rFonts w:ascii="Arial" w:hAnsi="Arial" w:cs="Arial"/>
          <w:color w:val="201F1E"/>
          <w:sz w:val="22"/>
          <w:szCs w:val="22"/>
        </w:rPr>
      </w:pPr>
      <w:r w:rsidRPr="004824DC">
        <w:rPr>
          <w:rFonts w:ascii="Arial" w:hAnsi="Arial" w:cs="Arial"/>
          <w:color w:val="000000"/>
          <w:bdr w:val="none" w:sz="0" w:space="0" w:color="auto" w:frame="1"/>
        </w:rPr>
        <w:t> </w:t>
      </w:r>
    </w:p>
    <w:p w:rsidR="004824DC" w:rsidRPr="004824DC" w:rsidRDefault="004A52F4" w:rsidP="004824DC">
      <w:pPr>
        <w:pStyle w:val="NormalWeb"/>
        <w:shd w:val="clear" w:color="auto" w:fill="FFFFFF"/>
        <w:spacing w:before="0" w:beforeAutospacing="0" w:after="0" w:afterAutospacing="0"/>
        <w:textAlignment w:val="baseline"/>
        <w:rPr>
          <w:rFonts w:ascii="Arial" w:hAnsi="Arial" w:cs="Arial"/>
          <w:color w:val="201F1E"/>
          <w:sz w:val="22"/>
          <w:szCs w:val="22"/>
        </w:rPr>
      </w:pPr>
      <w:hyperlink r:id="rId6" w:tgtFrame="_blank" w:history="1">
        <w:r w:rsidR="004824DC" w:rsidRPr="004824DC">
          <w:rPr>
            <w:rStyle w:val="Hyperlink"/>
            <w:rFonts w:ascii="Arial" w:hAnsi="Arial" w:cs="Arial"/>
            <w:sz w:val="23"/>
            <w:szCs w:val="23"/>
            <w:bdr w:val="none" w:sz="0" w:space="0" w:color="auto" w:frame="1"/>
            <w:shd w:val="clear" w:color="auto" w:fill="FFFFFF"/>
          </w:rPr>
          <w:t>https://www.nature.com/nature-research/editorial-policies/self-archiving-and-license-to-publish</w:t>
        </w:r>
      </w:hyperlink>
    </w:p>
    <w:p w:rsidR="004824DC" w:rsidRDefault="004824DC" w:rsidP="00675D3D">
      <w:pPr>
        <w:rPr>
          <w:rFonts w:ascii="Arial" w:hAnsi="Arial" w:cs="Arial"/>
          <w:color w:val="201F1E"/>
          <w:sz w:val="24"/>
          <w:szCs w:val="24"/>
          <w:highlight w:val="yellow"/>
          <w:shd w:val="clear" w:color="auto" w:fill="FFFFFF"/>
        </w:rPr>
      </w:pPr>
    </w:p>
    <w:p w:rsidR="00F6635B" w:rsidRPr="00F6635B" w:rsidRDefault="00675D3D" w:rsidP="00675D3D">
      <w:pPr>
        <w:rPr>
          <w:rFonts w:ascii="Arial" w:hAnsi="Arial" w:cs="Arial"/>
          <w:color w:val="201F1E"/>
          <w:sz w:val="24"/>
          <w:szCs w:val="24"/>
        </w:rPr>
      </w:pPr>
      <w:r w:rsidRPr="00675D3D">
        <w:rPr>
          <w:rFonts w:ascii="Arial" w:hAnsi="Arial" w:cs="Arial"/>
          <w:color w:val="201F1E"/>
          <w:sz w:val="24"/>
          <w:szCs w:val="24"/>
          <w:highlight w:val="yellow"/>
        </w:rPr>
        <w:br/>
      </w:r>
      <w:r w:rsidRPr="00F6635B">
        <w:rPr>
          <w:rFonts w:ascii="Arial" w:hAnsi="Arial" w:cs="Arial"/>
          <w:b/>
          <w:color w:val="201F1E"/>
          <w:sz w:val="24"/>
          <w:szCs w:val="24"/>
          <w:shd w:val="clear" w:color="auto" w:fill="FFFFFF"/>
        </w:rPr>
        <w:t>12. Figure 2: Please consider adding labels in the figure to make it more informative.</w:t>
      </w:r>
    </w:p>
    <w:p w:rsidR="00147B64" w:rsidRDefault="00F6635B" w:rsidP="00675D3D">
      <w:pPr>
        <w:rPr>
          <w:rFonts w:ascii="Arial" w:hAnsi="Arial" w:cs="Arial"/>
          <w:color w:val="201F1E"/>
          <w:sz w:val="24"/>
          <w:szCs w:val="24"/>
        </w:rPr>
      </w:pPr>
      <w:r w:rsidRPr="00F6635B">
        <w:rPr>
          <w:rFonts w:ascii="Arial" w:hAnsi="Arial" w:cs="Arial"/>
          <w:color w:val="201F1E"/>
          <w:sz w:val="24"/>
          <w:szCs w:val="24"/>
        </w:rPr>
        <w:t>Figure 2 has been deleted from the manuscript following suggestions from Reviewer # 1</w:t>
      </w:r>
      <w:r w:rsidR="00147B64">
        <w:rPr>
          <w:rFonts w:ascii="Arial" w:hAnsi="Arial" w:cs="Arial"/>
          <w:color w:val="201F1E"/>
          <w:sz w:val="24"/>
          <w:szCs w:val="24"/>
        </w:rPr>
        <w:t>.</w:t>
      </w:r>
    </w:p>
    <w:p w:rsidR="00147B64" w:rsidRPr="00C95EDD" w:rsidRDefault="00675D3D" w:rsidP="00675D3D">
      <w:pPr>
        <w:rPr>
          <w:rFonts w:ascii="Arial" w:hAnsi="Arial" w:cs="Arial"/>
          <w:color w:val="201F1E"/>
          <w:sz w:val="24"/>
          <w:szCs w:val="24"/>
        </w:rPr>
      </w:pPr>
      <w:r w:rsidRPr="00675D3D">
        <w:rPr>
          <w:rFonts w:ascii="Arial" w:hAnsi="Arial" w:cs="Arial"/>
          <w:color w:val="201F1E"/>
          <w:sz w:val="24"/>
          <w:szCs w:val="24"/>
          <w:highlight w:val="yellow"/>
        </w:rPr>
        <w:br/>
      </w:r>
      <w:r w:rsidRPr="00C95EDD">
        <w:rPr>
          <w:rFonts w:ascii="Arial" w:hAnsi="Arial" w:cs="Arial"/>
          <w:b/>
          <w:color w:val="201F1E"/>
          <w:sz w:val="24"/>
          <w:szCs w:val="24"/>
          <w:shd w:val="clear" w:color="auto" w:fill="FFFFFF"/>
        </w:rPr>
        <w:t>13. Figure 4: Please revise the y axis title to “ng/mL” instead of “ng/ml”.</w:t>
      </w:r>
    </w:p>
    <w:p w:rsidR="00147B64" w:rsidRPr="00C95EDD" w:rsidRDefault="00147B64" w:rsidP="00675D3D">
      <w:pPr>
        <w:rPr>
          <w:rFonts w:ascii="Arial" w:hAnsi="Arial" w:cs="Arial"/>
          <w:color w:val="201F1E"/>
          <w:sz w:val="24"/>
          <w:szCs w:val="24"/>
          <w:shd w:val="clear" w:color="auto" w:fill="FFFFFF"/>
        </w:rPr>
      </w:pPr>
      <w:r w:rsidRPr="00C95EDD">
        <w:rPr>
          <w:rFonts w:ascii="Arial" w:hAnsi="Arial" w:cs="Arial"/>
          <w:color w:val="201F1E"/>
          <w:sz w:val="24"/>
          <w:szCs w:val="24"/>
          <w:shd w:val="clear" w:color="auto" w:fill="FFFFFF"/>
        </w:rPr>
        <w:t>Figure 4</w:t>
      </w:r>
      <w:r w:rsidR="00156F5B" w:rsidRPr="00C95EDD">
        <w:rPr>
          <w:rFonts w:ascii="Arial" w:hAnsi="Arial" w:cs="Arial"/>
          <w:color w:val="201F1E"/>
          <w:sz w:val="24"/>
          <w:szCs w:val="24"/>
          <w:shd w:val="clear" w:color="auto" w:fill="FFFFFF"/>
        </w:rPr>
        <w:t xml:space="preserve"> (which has now become Figure 3)</w:t>
      </w:r>
      <w:r w:rsidRPr="00C95EDD">
        <w:rPr>
          <w:rFonts w:ascii="Arial" w:hAnsi="Arial" w:cs="Arial"/>
          <w:color w:val="201F1E"/>
          <w:sz w:val="24"/>
          <w:szCs w:val="24"/>
          <w:shd w:val="clear" w:color="auto" w:fill="FFFFFF"/>
        </w:rPr>
        <w:t xml:space="preserve"> y</w:t>
      </w:r>
      <w:r w:rsidR="00156F5B" w:rsidRPr="00C95EDD">
        <w:rPr>
          <w:rFonts w:ascii="Arial" w:hAnsi="Arial" w:cs="Arial"/>
          <w:color w:val="201F1E"/>
          <w:sz w:val="24"/>
          <w:szCs w:val="24"/>
          <w:shd w:val="clear" w:color="auto" w:fill="FFFFFF"/>
        </w:rPr>
        <w:t>-</w:t>
      </w:r>
      <w:r w:rsidRPr="00C95EDD">
        <w:rPr>
          <w:rFonts w:ascii="Arial" w:hAnsi="Arial" w:cs="Arial"/>
          <w:color w:val="201F1E"/>
          <w:sz w:val="24"/>
          <w:szCs w:val="24"/>
          <w:shd w:val="clear" w:color="auto" w:fill="FFFFFF"/>
        </w:rPr>
        <w:t>axis title has been revised to “ng/mL”.</w:t>
      </w:r>
    </w:p>
    <w:p w:rsidR="009E4F0D" w:rsidRPr="00C95EDD" w:rsidRDefault="00675D3D" w:rsidP="00675D3D">
      <w:pPr>
        <w:rPr>
          <w:rFonts w:ascii="Arial" w:hAnsi="Arial" w:cs="Arial"/>
          <w:b/>
          <w:color w:val="201F1E"/>
          <w:sz w:val="24"/>
          <w:szCs w:val="24"/>
          <w:shd w:val="clear" w:color="auto" w:fill="FFFFFF"/>
        </w:rPr>
      </w:pPr>
      <w:r w:rsidRPr="00C95EDD">
        <w:rPr>
          <w:rFonts w:ascii="Arial" w:hAnsi="Arial" w:cs="Arial"/>
          <w:color w:val="201F1E"/>
          <w:sz w:val="24"/>
          <w:szCs w:val="24"/>
        </w:rPr>
        <w:br/>
      </w:r>
      <w:r w:rsidRPr="00C95EDD">
        <w:rPr>
          <w:rFonts w:ascii="Arial" w:hAnsi="Arial" w:cs="Arial"/>
          <w:b/>
          <w:color w:val="201F1E"/>
          <w:sz w:val="24"/>
          <w:szCs w:val="24"/>
          <w:shd w:val="clear" w:color="auto" w:fill="FFFFFF"/>
        </w:rPr>
        <w:t>14. Figure 5: Please revise the y-axis units in Figure 5A and 5D to “s” instead of “sec”.</w:t>
      </w:r>
    </w:p>
    <w:p w:rsidR="00147B64" w:rsidRPr="00C95EDD" w:rsidRDefault="00147B64" w:rsidP="00675D3D">
      <w:pPr>
        <w:rPr>
          <w:rFonts w:ascii="Arial" w:hAnsi="Arial" w:cs="Arial"/>
          <w:color w:val="201F1E"/>
          <w:sz w:val="24"/>
          <w:szCs w:val="24"/>
          <w:shd w:val="clear" w:color="auto" w:fill="FFFFFF"/>
        </w:rPr>
      </w:pPr>
      <w:r w:rsidRPr="00C95EDD">
        <w:rPr>
          <w:rFonts w:ascii="Arial" w:hAnsi="Arial" w:cs="Arial"/>
          <w:color w:val="201F1E"/>
          <w:sz w:val="24"/>
          <w:szCs w:val="24"/>
          <w:shd w:val="clear" w:color="auto" w:fill="FFFFFF"/>
        </w:rPr>
        <w:t>Figure 5</w:t>
      </w:r>
      <w:r w:rsidR="00156F5B" w:rsidRPr="00C95EDD">
        <w:rPr>
          <w:rFonts w:ascii="Arial" w:hAnsi="Arial" w:cs="Arial"/>
          <w:color w:val="201F1E"/>
          <w:sz w:val="24"/>
          <w:szCs w:val="24"/>
          <w:shd w:val="clear" w:color="auto" w:fill="FFFFFF"/>
        </w:rPr>
        <w:t xml:space="preserve"> (which has now become Figure 4)</w:t>
      </w:r>
      <w:r w:rsidRPr="00C95EDD">
        <w:rPr>
          <w:rFonts w:ascii="Arial" w:hAnsi="Arial" w:cs="Arial"/>
          <w:color w:val="201F1E"/>
          <w:sz w:val="24"/>
          <w:szCs w:val="24"/>
          <w:shd w:val="clear" w:color="auto" w:fill="FFFFFF"/>
        </w:rPr>
        <w:t xml:space="preserve"> y-axis units have been revised to “s”.</w:t>
      </w:r>
    </w:p>
    <w:p w:rsidR="009E4F0D" w:rsidRPr="009E4F0D" w:rsidRDefault="00675D3D" w:rsidP="00675D3D">
      <w:pPr>
        <w:rPr>
          <w:rFonts w:ascii="Arial" w:hAnsi="Arial" w:cs="Arial"/>
          <w:color w:val="201F1E"/>
          <w:sz w:val="24"/>
          <w:szCs w:val="24"/>
          <w:shd w:val="clear" w:color="auto" w:fill="FFFFFF"/>
        </w:rPr>
      </w:pPr>
      <w:r w:rsidRPr="00675D3D">
        <w:rPr>
          <w:rFonts w:ascii="Arial" w:hAnsi="Arial" w:cs="Arial"/>
          <w:color w:val="201F1E"/>
          <w:sz w:val="24"/>
          <w:szCs w:val="24"/>
          <w:highlight w:val="yellow"/>
        </w:rPr>
        <w:br/>
      </w:r>
      <w:r w:rsidRPr="009E4F0D">
        <w:rPr>
          <w:rFonts w:ascii="Arial" w:hAnsi="Arial" w:cs="Arial"/>
          <w:b/>
          <w:color w:val="201F1E"/>
          <w:sz w:val="24"/>
          <w:szCs w:val="24"/>
          <w:shd w:val="clear" w:color="auto" w:fill="FFFFFF"/>
        </w:rPr>
        <w:t>15. Please sort the Materials Table alphabetically by the name of the material.</w:t>
      </w:r>
    </w:p>
    <w:p w:rsidR="00CA4DB1" w:rsidRPr="00DC1F19" w:rsidRDefault="009E4F0D" w:rsidP="00675D3D">
      <w:pPr>
        <w:rPr>
          <w:rFonts w:ascii="Arial" w:hAnsi="Arial" w:cs="Arial"/>
          <w:color w:val="201F1E"/>
          <w:sz w:val="24"/>
          <w:szCs w:val="24"/>
          <w:shd w:val="clear" w:color="auto" w:fill="FFFFFF"/>
        </w:rPr>
      </w:pPr>
      <w:r w:rsidRPr="009E4F0D">
        <w:rPr>
          <w:rFonts w:ascii="Arial" w:hAnsi="Arial" w:cs="Arial"/>
          <w:color w:val="201F1E"/>
          <w:sz w:val="24"/>
          <w:szCs w:val="24"/>
          <w:shd w:val="clear" w:color="auto" w:fill="FFFFFF"/>
        </w:rPr>
        <w:t>Materials Table has been sorted alphabetically by the name of the material.</w:t>
      </w:r>
      <w:r w:rsidR="00DC1F19">
        <w:rPr>
          <w:rFonts w:ascii="Arial" w:hAnsi="Arial" w:cs="Arial"/>
          <w:color w:val="201F1E"/>
          <w:sz w:val="24"/>
          <w:szCs w:val="24"/>
          <w:highlight w:val="yellow"/>
        </w:rPr>
        <w:br/>
      </w:r>
      <w:r w:rsidR="00675D3D" w:rsidRPr="00CA4DB1">
        <w:rPr>
          <w:rFonts w:ascii="Arial" w:hAnsi="Arial" w:cs="Arial"/>
          <w:color w:val="201F1E"/>
          <w:sz w:val="24"/>
          <w:szCs w:val="24"/>
        </w:rPr>
        <w:br/>
      </w:r>
      <w:r w:rsidR="00675D3D" w:rsidRPr="00CA4DB1">
        <w:rPr>
          <w:rFonts w:ascii="Arial" w:hAnsi="Arial" w:cs="Arial"/>
          <w:color w:val="201F1E"/>
          <w:sz w:val="24"/>
          <w:szCs w:val="24"/>
          <w:shd w:val="clear" w:color="auto" w:fill="FFFFFF"/>
        </w:rPr>
        <w:t>____________________________________</w:t>
      </w:r>
      <w:r w:rsidR="00CA4DB1" w:rsidRPr="00CA4DB1">
        <w:rPr>
          <w:rFonts w:ascii="Arial" w:hAnsi="Arial" w:cs="Arial"/>
          <w:color w:val="201F1E"/>
          <w:sz w:val="24"/>
          <w:szCs w:val="24"/>
          <w:shd w:val="clear" w:color="auto" w:fill="FFFFFF"/>
        </w:rPr>
        <w:t>__________________________________</w:t>
      </w:r>
      <w:r w:rsidR="00675D3D" w:rsidRPr="00CA4DB1">
        <w:rPr>
          <w:rFonts w:ascii="Arial" w:hAnsi="Arial" w:cs="Arial"/>
          <w:color w:val="201F1E"/>
          <w:sz w:val="24"/>
          <w:szCs w:val="24"/>
        </w:rPr>
        <w:br/>
      </w:r>
      <w:r w:rsidR="00675D3D" w:rsidRPr="00CA4DB1">
        <w:rPr>
          <w:rStyle w:val="Strong"/>
          <w:rFonts w:ascii="Arial" w:hAnsi="Arial" w:cs="Arial"/>
          <w:color w:val="0000FF"/>
          <w:sz w:val="24"/>
          <w:szCs w:val="24"/>
          <w:u w:val="single"/>
          <w:bdr w:val="none" w:sz="0" w:space="0" w:color="auto" w:frame="1"/>
          <w:shd w:val="clear" w:color="auto" w:fill="FFFFFF"/>
        </w:rPr>
        <w:t>Reviewers' comments</w:t>
      </w:r>
      <w:proofErr w:type="gramStart"/>
      <w:r w:rsidR="00675D3D" w:rsidRPr="00CA4DB1">
        <w:rPr>
          <w:rStyle w:val="Strong"/>
          <w:rFonts w:ascii="Arial" w:hAnsi="Arial" w:cs="Arial"/>
          <w:color w:val="0000FF"/>
          <w:sz w:val="24"/>
          <w:szCs w:val="24"/>
          <w:u w:val="single"/>
          <w:bdr w:val="none" w:sz="0" w:space="0" w:color="auto" w:frame="1"/>
          <w:shd w:val="clear" w:color="auto" w:fill="FFFFFF"/>
        </w:rPr>
        <w:t>:</w:t>
      </w:r>
      <w:proofErr w:type="gramEnd"/>
      <w:r w:rsidR="00675D3D" w:rsidRPr="00CA4DB1">
        <w:rPr>
          <w:rFonts w:ascii="Arial" w:hAnsi="Arial" w:cs="Arial"/>
          <w:color w:val="201F1E"/>
          <w:sz w:val="24"/>
          <w:szCs w:val="24"/>
        </w:rPr>
        <w:br/>
      </w:r>
      <w:r w:rsidR="00675D3D" w:rsidRPr="00CA4DB1">
        <w:rPr>
          <w:rFonts w:ascii="Arial" w:hAnsi="Arial" w:cs="Arial"/>
          <w:b/>
          <w:bCs/>
          <w:color w:val="201F1E"/>
          <w:sz w:val="24"/>
          <w:szCs w:val="24"/>
          <w:shd w:val="clear" w:color="auto" w:fill="FFFFFF"/>
        </w:rPr>
        <w:lastRenderedPageBreak/>
        <w:t>Reviewer #1:</w:t>
      </w:r>
      <w:r w:rsidR="00675D3D" w:rsidRPr="00CA4DB1">
        <w:rPr>
          <w:rFonts w:ascii="Arial" w:hAnsi="Arial" w:cs="Arial"/>
          <w:color w:val="201F1E"/>
          <w:sz w:val="24"/>
          <w:szCs w:val="24"/>
        </w:rPr>
        <w:br/>
      </w:r>
      <w:r w:rsidR="00675D3D" w:rsidRPr="00CA4DB1">
        <w:rPr>
          <w:rFonts w:ascii="Arial" w:hAnsi="Arial" w:cs="Arial"/>
          <w:color w:val="201F1E"/>
          <w:sz w:val="24"/>
          <w:szCs w:val="24"/>
          <w:shd w:val="clear" w:color="auto" w:fill="FFFFFF"/>
        </w:rPr>
        <w:t>Manuscript Summary:</w:t>
      </w:r>
      <w:r w:rsidR="00675D3D" w:rsidRPr="00CA4DB1">
        <w:rPr>
          <w:rFonts w:ascii="Arial" w:hAnsi="Arial" w:cs="Arial"/>
          <w:color w:val="201F1E"/>
          <w:sz w:val="24"/>
          <w:szCs w:val="24"/>
        </w:rPr>
        <w:br/>
      </w:r>
      <w:r w:rsidR="00675D3D" w:rsidRPr="00CA4DB1">
        <w:rPr>
          <w:rFonts w:ascii="Arial" w:hAnsi="Arial" w:cs="Arial"/>
          <w:color w:val="201F1E"/>
          <w:sz w:val="24"/>
          <w:szCs w:val="24"/>
          <w:shd w:val="clear" w:color="auto" w:fill="FFFFFF"/>
        </w:rPr>
        <w:t>The manuscript "Using a murine model of psychosocial stress in pregnancy as a translationally relevant paradigm for psychiatric disorders of the maternal-infant dyad" by Zoubovsky et al. provides a detailed protocol for subjecting pregnant female mice to chronic psychosocial stress. This manuscript is very well-written and clear. The authors provide a strong and compelling rationale in the Introduction, and then go on to provide detailed step-by-step instructions for executing the protocol, as well as data demonstrating that the chronic social stress protocol changes stress-relevant parameters. Overall this manuscript is excellent.</w:t>
      </w:r>
      <w:r w:rsidR="00675D3D" w:rsidRPr="00CA4DB1">
        <w:rPr>
          <w:rFonts w:ascii="Arial" w:hAnsi="Arial" w:cs="Arial"/>
          <w:color w:val="201F1E"/>
          <w:sz w:val="24"/>
          <w:szCs w:val="24"/>
        </w:rPr>
        <w:br/>
      </w:r>
      <w:r w:rsidR="00675D3D" w:rsidRPr="00CA4DB1">
        <w:rPr>
          <w:rFonts w:ascii="Arial" w:hAnsi="Arial" w:cs="Arial"/>
          <w:color w:val="201F1E"/>
          <w:sz w:val="24"/>
          <w:szCs w:val="24"/>
          <w:shd w:val="clear" w:color="auto" w:fill="FFFFFF"/>
        </w:rPr>
        <w:t>I have a few minor suggestions to improve clarity, detailed below</w:t>
      </w:r>
      <w:proofErr w:type="gramStart"/>
      <w:r w:rsidR="00675D3D" w:rsidRPr="00CA4DB1">
        <w:rPr>
          <w:rFonts w:ascii="Arial" w:hAnsi="Arial" w:cs="Arial"/>
          <w:color w:val="201F1E"/>
          <w:sz w:val="24"/>
          <w:szCs w:val="24"/>
          <w:shd w:val="clear" w:color="auto" w:fill="FFFFFF"/>
        </w:rPr>
        <w:t>:</w:t>
      </w:r>
      <w:proofErr w:type="gramEnd"/>
      <w:r w:rsidR="00675D3D" w:rsidRPr="00CA4DB1">
        <w:rPr>
          <w:rFonts w:ascii="Arial" w:hAnsi="Arial" w:cs="Arial"/>
          <w:color w:val="201F1E"/>
          <w:sz w:val="24"/>
          <w:szCs w:val="24"/>
        </w:rPr>
        <w:br/>
      </w:r>
      <w:r w:rsidR="00675D3D" w:rsidRPr="00CA4DB1">
        <w:rPr>
          <w:rFonts w:ascii="Arial" w:hAnsi="Arial" w:cs="Arial"/>
          <w:color w:val="201F1E"/>
          <w:sz w:val="24"/>
          <w:szCs w:val="24"/>
        </w:rPr>
        <w:br/>
      </w:r>
      <w:r w:rsidR="00675D3D" w:rsidRPr="0023607D">
        <w:rPr>
          <w:rFonts w:ascii="Arial" w:hAnsi="Arial" w:cs="Arial"/>
          <w:b/>
          <w:color w:val="201F1E"/>
          <w:sz w:val="24"/>
          <w:szCs w:val="24"/>
          <w:shd w:val="clear" w:color="auto" w:fill="FFFFFF"/>
        </w:rPr>
        <w:t>Major Concerns:</w:t>
      </w:r>
      <w:r w:rsidR="00675D3D" w:rsidRPr="0023607D">
        <w:rPr>
          <w:rFonts w:ascii="Arial" w:hAnsi="Arial" w:cs="Arial"/>
          <w:b/>
          <w:color w:val="201F1E"/>
          <w:sz w:val="24"/>
          <w:szCs w:val="24"/>
        </w:rPr>
        <w:br/>
      </w:r>
      <w:r w:rsidR="00675D3D" w:rsidRPr="0023607D">
        <w:rPr>
          <w:rFonts w:ascii="Arial" w:hAnsi="Arial" w:cs="Arial"/>
          <w:b/>
          <w:color w:val="201F1E"/>
          <w:sz w:val="24"/>
          <w:szCs w:val="24"/>
          <w:shd w:val="clear" w:color="auto" w:fill="FFFFFF"/>
        </w:rPr>
        <w:t>None</w:t>
      </w:r>
      <w:r w:rsidR="00675D3D" w:rsidRPr="00675D3D">
        <w:rPr>
          <w:rFonts w:ascii="Arial" w:hAnsi="Arial" w:cs="Arial"/>
          <w:color w:val="201F1E"/>
          <w:sz w:val="24"/>
          <w:szCs w:val="24"/>
          <w:highlight w:val="yellow"/>
        </w:rPr>
        <w:br/>
      </w:r>
      <w:r w:rsidR="00675D3D" w:rsidRPr="00675D3D">
        <w:rPr>
          <w:rFonts w:ascii="Arial" w:hAnsi="Arial" w:cs="Arial"/>
          <w:color w:val="201F1E"/>
          <w:sz w:val="24"/>
          <w:szCs w:val="24"/>
          <w:highlight w:val="yellow"/>
        </w:rPr>
        <w:br/>
      </w:r>
      <w:r w:rsidR="00675D3D" w:rsidRPr="0023607D">
        <w:rPr>
          <w:rFonts w:ascii="Arial" w:hAnsi="Arial" w:cs="Arial"/>
          <w:b/>
          <w:color w:val="201F1E"/>
          <w:sz w:val="24"/>
          <w:szCs w:val="24"/>
          <w:shd w:val="clear" w:color="auto" w:fill="FFFFFF"/>
        </w:rPr>
        <w:t>Minor Concerns:</w:t>
      </w:r>
      <w:r w:rsidR="00675D3D" w:rsidRPr="00AF18B6">
        <w:rPr>
          <w:rFonts w:ascii="Arial" w:hAnsi="Arial" w:cs="Arial"/>
          <w:color w:val="201F1E"/>
          <w:sz w:val="24"/>
          <w:szCs w:val="24"/>
        </w:rPr>
        <w:br/>
      </w:r>
      <w:r w:rsidR="00675D3D" w:rsidRPr="00AF18B6">
        <w:rPr>
          <w:rFonts w:ascii="Arial" w:hAnsi="Arial" w:cs="Arial"/>
          <w:b/>
          <w:color w:val="201F1E"/>
          <w:sz w:val="24"/>
          <w:szCs w:val="24"/>
          <w:shd w:val="clear" w:color="auto" w:fill="FFFFFF"/>
        </w:rPr>
        <w:t>In the Predator Odor Exposure protocol (5.3.2), it would be helpful to specify whether this should be bedding from female or male rats, or if it does not matter. In addition, the authors write "Place 1 cm of fresh dirty rat bedding…" I assume this refers to the depth of the bedding on the cage floor, but this was not immediately clear.</w:t>
      </w:r>
    </w:p>
    <w:p w:rsidR="00F17EAA" w:rsidRPr="00AF18B6" w:rsidRDefault="00F17EAA" w:rsidP="00675D3D">
      <w:pPr>
        <w:rPr>
          <w:rFonts w:ascii="Arial" w:hAnsi="Arial" w:cs="Arial"/>
          <w:color w:val="201F1E"/>
          <w:sz w:val="24"/>
          <w:szCs w:val="24"/>
          <w:shd w:val="clear" w:color="auto" w:fill="FFFFFF"/>
        </w:rPr>
      </w:pPr>
      <w:r w:rsidRPr="00AF18B6">
        <w:rPr>
          <w:rFonts w:ascii="Arial" w:hAnsi="Arial" w:cs="Arial"/>
          <w:color w:val="201F1E"/>
          <w:sz w:val="24"/>
          <w:szCs w:val="24"/>
          <w:shd w:val="clear" w:color="auto" w:fill="FFFFFF"/>
        </w:rPr>
        <w:t>In the predator odor exposure section of protocol, we have changed the description to specify addition of 1cm in depth of fresh dirty rat bedding</w:t>
      </w:r>
      <w:r w:rsidR="00AF18B6" w:rsidRPr="00AF18B6">
        <w:rPr>
          <w:rFonts w:ascii="Arial" w:hAnsi="Arial" w:cs="Arial"/>
          <w:color w:val="201F1E"/>
          <w:sz w:val="24"/>
          <w:szCs w:val="24"/>
          <w:shd w:val="clear" w:color="auto" w:fill="FFFFFF"/>
        </w:rPr>
        <w:t xml:space="preserve"> from female rats (lines 218-219 in tracked marked document).</w:t>
      </w:r>
    </w:p>
    <w:p w:rsidR="00CA4DB1" w:rsidRPr="000210C9" w:rsidRDefault="00675D3D" w:rsidP="00675D3D">
      <w:pPr>
        <w:rPr>
          <w:rFonts w:ascii="Arial" w:hAnsi="Arial" w:cs="Arial"/>
          <w:b/>
          <w:color w:val="201F1E"/>
          <w:sz w:val="24"/>
          <w:szCs w:val="24"/>
          <w:shd w:val="clear" w:color="auto" w:fill="FFFFFF"/>
        </w:rPr>
      </w:pPr>
      <w:r w:rsidRPr="00CA4DB1">
        <w:rPr>
          <w:rFonts w:ascii="Arial" w:hAnsi="Arial" w:cs="Arial"/>
          <w:b/>
          <w:color w:val="201F1E"/>
          <w:sz w:val="24"/>
          <w:szCs w:val="24"/>
          <w:highlight w:val="yellow"/>
        </w:rPr>
        <w:br/>
      </w:r>
      <w:r w:rsidRPr="000210C9">
        <w:rPr>
          <w:rFonts w:ascii="Arial" w:hAnsi="Arial" w:cs="Arial"/>
          <w:b/>
          <w:color w:val="201F1E"/>
          <w:sz w:val="24"/>
          <w:szCs w:val="24"/>
          <w:shd w:val="clear" w:color="auto" w:fill="FFFFFF"/>
        </w:rPr>
        <w:t>In the Frequent Change of Bedding protocol (5.3.4), is there a reason that the bedding is removed/substituted from the same cage, or could the animals be placed into a new clean cage every 10 minutes? Removing/replacing the bedding by hand without contacting the mice seems tricky and a potential source of variability.</w:t>
      </w:r>
    </w:p>
    <w:p w:rsidR="000210C9" w:rsidRPr="000210C9" w:rsidRDefault="000210C9" w:rsidP="00675D3D">
      <w:pPr>
        <w:rPr>
          <w:rFonts w:ascii="Arial" w:hAnsi="Arial" w:cs="Arial"/>
          <w:color w:val="201F1E"/>
          <w:sz w:val="24"/>
          <w:szCs w:val="24"/>
          <w:shd w:val="clear" w:color="auto" w:fill="FFFFFF"/>
        </w:rPr>
      </w:pPr>
      <w:r w:rsidRPr="000210C9">
        <w:rPr>
          <w:rFonts w:ascii="Arial" w:hAnsi="Arial" w:cs="Arial"/>
          <w:color w:val="201F1E"/>
          <w:sz w:val="24"/>
          <w:szCs w:val="24"/>
          <w:shd w:val="clear" w:color="auto" w:fill="FFFFFF"/>
        </w:rPr>
        <w:t>This section of our protocol has been edited so as to clarify that animals should be placed in a new clean cage while the bedding from the experiment</w:t>
      </w:r>
      <w:r w:rsidR="00DC1F19">
        <w:rPr>
          <w:rFonts w:ascii="Arial" w:hAnsi="Arial" w:cs="Arial"/>
          <w:color w:val="201F1E"/>
          <w:sz w:val="24"/>
          <w:szCs w:val="24"/>
          <w:shd w:val="clear" w:color="auto" w:fill="FFFFFF"/>
        </w:rPr>
        <w:t>al</w:t>
      </w:r>
      <w:r w:rsidRPr="000210C9">
        <w:rPr>
          <w:rFonts w:ascii="Arial" w:hAnsi="Arial" w:cs="Arial"/>
          <w:color w:val="201F1E"/>
          <w:sz w:val="24"/>
          <w:szCs w:val="24"/>
          <w:shd w:val="clear" w:color="auto" w:fill="FFFFFF"/>
        </w:rPr>
        <w:t xml:space="preserve"> cage is being replaced by clean bedding (lines 234-237 in track marked manuscript). </w:t>
      </w:r>
    </w:p>
    <w:p w:rsidR="00CA4DB1" w:rsidRPr="00CA4DB1" w:rsidRDefault="00675D3D" w:rsidP="00675D3D">
      <w:pPr>
        <w:rPr>
          <w:rFonts w:ascii="Arial" w:hAnsi="Arial" w:cs="Arial"/>
          <w:b/>
          <w:color w:val="201F1E"/>
          <w:sz w:val="24"/>
          <w:szCs w:val="24"/>
          <w:shd w:val="clear" w:color="auto" w:fill="FFFFFF"/>
        </w:rPr>
      </w:pPr>
      <w:r w:rsidRPr="00CA4DB1">
        <w:rPr>
          <w:rFonts w:ascii="Arial" w:hAnsi="Arial" w:cs="Arial"/>
          <w:b/>
          <w:color w:val="201F1E"/>
          <w:sz w:val="24"/>
          <w:szCs w:val="24"/>
          <w:highlight w:val="yellow"/>
        </w:rPr>
        <w:br/>
      </w:r>
      <w:r w:rsidR="001F6818">
        <w:rPr>
          <w:rFonts w:ascii="Arial" w:hAnsi="Arial" w:cs="Arial"/>
          <w:b/>
          <w:color w:val="201F1E"/>
          <w:sz w:val="24"/>
          <w:szCs w:val="24"/>
          <w:shd w:val="clear" w:color="auto" w:fill="FFFFFF"/>
        </w:rPr>
        <w:t>In</w:t>
      </w:r>
      <w:r w:rsidRPr="00CA4DB1">
        <w:rPr>
          <w:rFonts w:ascii="Arial" w:hAnsi="Arial" w:cs="Arial"/>
          <w:b/>
          <w:color w:val="201F1E"/>
          <w:sz w:val="24"/>
          <w:szCs w:val="24"/>
          <w:shd w:val="clear" w:color="auto" w:fill="FFFFFF"/>
        </w:rPr>
        <w:t xml:space="preserve"> the Cage Mate Change protocol (5.3.8), is it common for females to sustain injuries? If so, this should be stated.</w:t>
      </w:r>
    </w:p>
    <w:p w:rsidR="00CA4DB1" w:rsidRPr="00CA4DB1" w:rsidRDefault="00CA4DB1" w:rsidP="00675D3D">
      <w:pPr>
        <w:rPr>
          <w:rFonts w:ascii="Arial" w:hAnsi="Arial" w:cs="Arial"/>
          <w:color w:val="201F1E"/>
          <w:sz w:val="24"/>
          <w:szCs w:val="24"/>
          <w:shd w:val="clear" w:color="auto" w:fill="FFFFFF"/>
        </w:rPr>
      </w:pPr>
      <w:r w:rsidRPr="00CA4DB1">
        <w:rPr>
          <w:rFonts w:ascii="Arial" w:hAnsi="Arial" w:cs="Arial"/>
          <w:color w:val="201F1E"/>
          <w:sz w:val="24"/>
          <w:szCs w:val="24"/>
          <w:shd w:val="clear" w:color="auto" w:fill="FFFFFF"/>
        </w:rPr>
        <w:t xml:space="preserve">In our cage mate change protocol, it is not common </w:t>
      </w:r>
      <w:r w:rsidR="00915F47">
        <w:rPr>
          <w:rFonts w:ascii="Arial" w:hAnsi="Arial" w:cs="Arial"/>
          <w:color w:val="201F1E"/>
          <w:sz w:val="24"/>
          <w:szCs w:val="24"/>
          <w:shd w:val="clear" w:color="auto" w:fill="FFFFFF"/>
        </w:rPr>
        <w:t>for female mice</w:t>
      </w:r>
      <w:r>
        <w:rPr>
          <w:rFonts w:ascii="Arial" w:hAnsi="Arial" w:cs="Arial"/>
          <w:color w:val="201F1E"/>
          <w:sz w:val="24"/>
          <w:szCs w:val="24"/>
          <w:shd w:val="clear" w:color="auto" w:fill="FFFFFF"/>
        </w:rPr>
        <w:t xml:space="preserve"> to sustain injuries, therefore this has not been added to the manuscript.</w:t>
      </w:r>
    </w:p>
    <w:p w:rsidR="00CA4DB1" w:rsidRDefault="00675D3D" w:rsidP="00675D3D">
      <w:pPr>
        <w:rPr>
          <w:rFonts w:ascii="Arial" w:hAnsi="Arial" w:cs="Arial"/>
          <w:b/>
          <w:color w:val="201F1E"/>
          <w:sz w:val="24"/>
          <w:szCs w:val="24"/>
          <w:shd w:val="clear" w:color="auto" w:fill="FFFFFF"/>
        </w:rPr>
      </w:pPr>
      <w:r w:rsidRPr="00675D3D">
        <w:rPr>
          <w:rFonts w:ascii="Arial" w:hAnsi="Arial" w:cs="Arial"/>
          <w:color w:val="201F1E"/>
          <w:sz w:val="24"/>
          <w:szCs w:val="24"/>
          <w:highlight w:val="yellow"/>
        </w:rPr>
        <w:lastRenderedPageBreak/>
        <w:br/>
      </w:r>
      <w:r w:rsidRPr="00CA4DB1">
        <w:rPr>
          <w:rFonts w:ascii="Arial" w:hAnsi="Arial" w:cs="Arial"/>
          <w:b/>
          <w:color w:val="201F1E"/>
          <w:sz w:val="24"/>
          <w:szCs w:val="24"/>
          <w:shd w:val="clear" w:color="auto" w:fill="FFFFFF"/>
        </w:rPr>
        <w:t>Figure 2 is probably not necessary. The descriptions in the text are likely sufficient, particularly if there will be a video component as well.</w:t>
      </w:r>
    </w:p>
    <w:p w:rsidR="00F17EAA" w:rsidRPr="00F17EAA" w:rsidRDefault="00CA4DB1" w:rsidP="00675D3D">
      <w:pPr>
        <w:rPr>
          <w:rFonts w:ascii="Arial" w:hAnsi="Arial" w:cs="Arial"/>
          <w:color w:val="201F1E"/>
          <w:sz w:val="24"/>
          <w:szCs w:val="24"/>
          <w:shd w:val="clear" w:color="auto" w:fill="FFFFFF"/>
        </w:rPr>
      </w:pPr>
      <w:r>
        <w:rPr>
          <w:rFonts w:ascii="Arial" w:hAnsi="Arial" w:cs="Arial"/>
          <w:color w:val="201F1E"/>
          <w:sz w:val="24"/>
          <w:szCs w:val="24"/>
          <w:shd w:val="clear" w:color="auto" w:fill="FFFFFF"/>
        </w:rPr>
        <w:t>Figure 2 has been deleted from the protocol.</w:t>
      </w:r>
      <w:r w:rsidR="00675D3D" w:rsidRPr="00CA4DB1">
        <w:rPr>
          <w:rFonts w:ascii="Arial" w:hAnsi="Arial" w:cs="Arial"/>
          <w:color w:val="201F1E"/>
          <w:sz w:val="24"/>
          <w:szCs w:val="24"/>
        </w:rPr>
        <w:br/>
      </w:r>
      <w:r w:rsidR="00675D3D" w:rsidRPr="00675D3D">
        <w:rPr>
          <w:rFonts w:ascii="Arial" w:hAnsi="Arial" w:cs="Arial"/>
          <w:color w:val="201F1E"/>
          <w:sz w:val="24"/>
          <w:szCs w:val="24"/>
          <w:highlight w:val="yellow"/>
        </w:rPr>
        <w:br/>
      </w:r>
      <w:r w:rsidR="00675D3D" w:rsidRPr="00675D3D">
        <w:rPr>
          <w:rFonts w:ascii="Arial" w:hAnsi="Arial" w:cs="Arial"/>
          <w:color w:val="201F1E"/>
          <w:sz w:val="24"/>
          <w:szCs w:val="24"/>
          <w:highlight w:val="yellow"/>
        </w:rPr>
        <w:br/>
      </w:r>
      <w:r w:rsidR="00675D3D" w:rsidRPr="00F17EAA">
        <w:rPr>
          <w:rFonts w:ascii="Arial" w:hAnsi="Arial" w:cs="Arial"/>
          <w:b/>
          <w:bCs/>
          <w:color w:val="201F1E"/>
          <w:sz w:val="24"/>
          <w:szCs w:val="24"/>
          <w:shd w:val="clear" w:color="auto" w:fill="FFFFFF"/>
        </w:rPr>
        <w:t>Reviewer #2</w:t>
      </w:r>
      <w:proofErr w:type="gramStart"/>
      <w:r w:rsidR="00675D3D" w:rsidRPr="00F17EAA">
        <w:rPr>
          <w:rFonts w:ascii="Arial" w:hAnsi="Arial" w:cs="Arial"/>
          <w:b/>
          <w:bCs/>
          <w:color w:val="201F1E"/>
          <w:sz w:val="24"/>
          <w:szCs w:val="24"/>
          <w:shd w:val="clear" w:color="auto" w:fill="FFFFFF"/>
        </w:rPr>
        <w:t>:</w:t>
      </w:r>
      <w:proofErr w:type="gramEnd"/>
      <w:r w:rsidR="00675D3D" w:rsidRPr="00F17EAA">
        <w:rPr>
          <w:rFonts w:ascii="Arial" w:hAnsi="Arial" w:cs="Arial"/>
          <w:color w:val="201F1E"/>
          <w:sz w:val="24"/>
          <w:szCs w:val="24"/>
        </w:rPr>
        <w:br/>
      </w:r>
      <w:r w:rsidR="00675D3D" w:rsidRPr="00F17EAA">
        <w:rPr>
          <w:rFonts w:ascii="Arial" w:hAnsi="Arial" w:cs="Arial"/>
          <w:color w:val="201F1E"/>
          <w:sz w:val="24"/>
          <w:szCs w:val="24"/>
          <w:shd w:val="clear" w:color="auto" w:fill="FFFFFF"/>
        </w:rPr>
        <w:t>Manuscript Summary:</w:t>
      </w:r>
      <w:r w:rsidR="00675D3D" w:rsidRPr="00F17EAA">
        <w:rPr>
          <w:rFonts w:ascii="Arial" w:hAnsi="Arial" w:cs="Arial"/>
          <w:color w:val="201F1E"/>
          <w:sz w:val="24"/>
          <w:szCs w:val="24"/>
        </w:rPr>
        <w:br/>
      </w:r>
      <w:r w:rsidR="00675D3D" w:rsidRPr="00F17EAA">
        <w:rPr>
          <w:rFonts w:ascii="Arial" w:hAnsi="Arial" w:cs="Arial"/>
          <w:color w:val="201F1E"/>
          <w:sz w:val="24"/>
          <w:szCs w:val="24"/>
          <w:shd w:val="clear" w:color="auto" w:fill="FFFFFF"/>
        </w:rPr>
        <w:t>This is a straightforward step-by-step protocol of the chronic psychosocial stress paradigm during pregnancy of mice. Similar protocols are already used in the literature, but I find a visual presentation of this complex paradigm useful. I have only a few remarks/recommendations.</w:t>
      </w:r>
      <w:r w:rsidR="00675D3D" w:rsidRPr="00F17EAA">
        <w:rPr>
          <w:rFonts w:ascii="Arial" w:hAnsi="Arial" w:cs="Arial"/>
          <w:color w:val="201F1E"/>
          <w:sz w:val="24"/>
          <w:szCs w:val="24"/>
        </w:rPr>
        <w:br/>
      </w:r>
      <w:r w:rsidR="00675D3D" w:rsidRPr="00675D3D">
        <w:rPr>
          <w:rFonts w:ascii="Arial" w:hAnsi="Arial" w:cs="Arial"/>
          <w:color w:val="201F1E"/>
          <w:sz w:val="24"/>
          <w:szCs w:val="24"/>
          <w:highlight w:val="yellow"/>
        </w:rPr>
        <w:br/>
      </w:r>
      <w:r w:rsidR="00675D3D" w:rsidRPr="0023607D">
        <w:rPr>
          <w:rFonts w:ascii="Arial" w:hAnsi="Arial" w:cs="Arial"/>
          <w:b/>
          <w:color w:val="201F1E"/>
          <w:sz w:val="24"/>
          <w:szCs w:val="24"/>
          <w:shd w:val="clear" w:color="auto" w:fill="FFFFFF"/>
        </w:rPr>
        <w:t>Major Concerns</w:t>
      </w:r>
      <w:proofErr w:type="gramStart"/>
      <w:r w:rsidR="00675D3D" w:rsidRPr="0023607D">
        <w:rPr>
          <w:rFonts w:ascii="Arial" w:hAnsi="Arial" w:cs="Arial"/>
          <w:b/>
          <w:color w:val="201F1E"/>
          <w:sz w:val="24"/>
          <w:szCs w:val="24"/>
          <w:shd w:val="clear" w:color="auto" w:fill="FFFFFF"/>
        </w:rPr>
        <w:t>:</w:t>
      </w:r>
      <w:proofErr w:type="gramEnd"/>
      <w:r w:rsidR="00675D3D" w:rsidRPr="00F17EAA">
        <w:rPr>
          <w:rFonts w:ascii="Arial" w:hAnsi="Arial" w:cs="Arial"/>
          <w:color w:val="201F1E"/>
          <w:sz w:val="24"/>
          <w:szCs w:val="24"/>
        </w:rPr>
        <w:br/>
      </w:r>
      <w:r w:rsidR="00675D3D" w:rsidRPr="00F17EAA">
        <w:rPr>
          <w:rFonts w:ascii="Arial" w:hAnsi="Arial" w:cs="Arial"/>
          <w:b/>
          <w:color w:val="201F1E"/>
          <w:sz w:val="24"/>
          <w:szCs w:val="24"/>
          <w:shd w:val="clear" w:color="auto" w:fill="FFFFFF"/>
        </w:rPr>
        <w:t>1. The term "psychiatric disorders of the maternal-infant dyad" suggests that mother and offspring somehow have the same common disorder, and the term is therefore misleading. Stress during pregnancy may lead to long-term negative consequences in both mother and offspring (but the consequences may be very different!), and these consequences may partly be due to postpartum affective dysregulation between mothers and infants because of altered maternal care behavior. I suggest the replace this term with 'psychiatric disorders in mothers and infants' or similar.</w:t>
      </w:r>
    </w:p>
    <w:p w:rsidR="00F17EAA" w:rsidRPr="00F17EAA" w:rsidRDefault="00DC1F19" w:rsidP="00675D3D">
      <w:pPr>
        <w:rPr>
          <w:rFonts w:ascii="Arial" w:hAnsi="Arial" w:cs="Arial"/>
          <w:color w:val="201F1E"/>
          <w:sz w:val="24"/>
          <w:szCs w:val="24"/>
          <w:shd w:val="clear" w:color="auto" w:fill="FFFFFF"/>
        </w:rPr>
      </w:pPr>
      <w:r>
        <w:rPr>
          <w:rFonts w:ascii="Arial" w:hAnsi="Arial" w:cs="Arial"/>
          <w:color w:val="201F1E"/>
          <w:sz w:val="24"/>
          <w:szCs w:val="24"/>
          <w:shd w:val="clear" w:color="auto" w:fill="FFFFFF"/>
        </w:rPr>
        <w:t xml:space="preserve">We thank the reviewer for this suggestion. </w:t>
      </w:r>
      <w:r w:rsidR="00F17EAA" w:rsidRPr="00F17EAA">
        <w:rPr>
          <w:rFonts w:ascii="Arial" w:hAnsi="Arial" w:cs="Arial"/>
          <w:color w:val="201F1E"/>
          <w:sz w:val="24"/>
          <w:szCs w:val="24"/>
          <w:shd w:val="clear" w:color="auto" w:fill="FFFFFF"/>
        </w:rPr>
        <w:t>The term “psychiatric disorders of the maternal-infant dyad” has been changed to “psychiatric disorders in mothers and infants”.</w:t>
      </w:r>
    </w:p>
    <w:p w:rsidR="0081241C" w:rsidRPr="0023607D" w:rsidRDefault="00675D3D" w:rsidP="00675D3D">
      <w:pPr>
        <w:rPr>
          <w:rFonts w:ascii="Arial" w:hAnsi="Arial" w:cs="Arial"/>
          <w:b/>
          <w:color w:val="201F1E"/>
          <w:sz w:val="24"/>
          <w:szCs w:val="24"/>
          <w:shd w:val="clear" w:color="auto" w:fill="FFFFFF"/>
        </w:rPr>
      </w:pPr>
      <w:r w:rsidRPr="00675D3D">
        <w:rPr>
          <w:rFonts w:ascii="Arial" w:hAnsi="Arial" w:cs="Arial"/>
          <w:color w:val="201F1E"/>
          <w:sz w:val="24"/>
          <w:szCs w:val="24"/>
          <w:highlight w:val="yellow"/>
        </w:rPr>
        <w:br/>
      </w:r>
      <w:r w:rsidRPr="0023607D">
        <w:rPr>
          <w:rFonts w:ascii="Arial" w:hAnsi="Arial" w:cs="Arial"/>
          <w:b/>
          <w:color w:val="201F1E"/>
          <w:sz w:val="24"/>
          <w:szCs w:val="24"/>
          <w:shd w:val="clear" w:color="auto" w:fill="FFFFFF"/>
        </w:rPr>
        <w:t>2. The description of measuring maternal care (10.2.1) is very superficial and should be either much more detailed or references should be added. Measuring rodent maternal care behavior is complicated and requires specific expertise. In the description, licking/grooming behavior is not defined, nor is a 'bout' of licking/grooming defined. Readers are not advised about recording methods (video records/personal observation and notes?) and analysis of these behaviors.</w:t>
      </w:r>
    </w:p>
    <w:p w:rsidR="0083066C" w:rsidRDefault="0083066C" w:rsidP="0083066C">
      <w:pPr>
        <w:spacing w:after="0"/>
        <w:jc w:val="both"/>
        <w:rPr>
          <w:rFonts w:ascii="Arial" w:hAnsi="Arial" w:cs="Arial"/>
          <w:sz w:val="24"/>
          <w:szCs w:val="24"/>
        </w:rPr>
      </w:pPr>
      <w:r w:rsidRPr="0023607D">
        <w:rPr>
          <w:rFonts w:ascii="Arial" w:hAnsi="Arial" w:cs="Arial"/>
          <w:color w:val="201F1E"/>
          <w:sz w:val="24"/>
          <w:szCs w:val="24"/>
          <w:shd w:val="clear" w:color="auto" w:fill="FFFFFF"/>
        </w:rPr>
        <w:t xml:space="preserve">The description of measuring maternal care fragmentation has been edited to include more detail. Briefly, licking and grooming behavior has been defined as a behavior where the dam is making contact with the </w:t>
      </w:r>
      <w:r w:rsidRPr="0023607D">
        <w:rPr>
          <w:rFonts w:ascii="Arial" w:hAnsi="Arial" w:cs="Arial"/>
          <w:sz w:val="24"/>
          <w:szCs w:val="24"/>
        </w:rPr>
        <w:t xml:space="preserve">pup’s body with her tongue, or the pup is being handled by the dam with her forepaws. A </w:t>
      </w:r>
      <w:r w:rsidR="0023607D">
        <w:rPr>
          <w:rFonts w:ascii="Arial" w:hAnsi="Arial" w:cs="Arial"/>
          <w:sz w:val="24"/>
          <w:szCs w:val="24"/>
        </w:rPr>
        <w:t>bout has been</w:t>
      </w:r>
      <w:r w:rsidRPr="0023607D">
        <w:rPr>
          <w:rFonts w:ascii="Arial" w:hAnsi="Arial" w:cs="Arial"/>
          <w:sz w:val="24"/>
          <w:szCs w:val="24"/>
        </w:rPr>
        <w:t xml:space="preserve"> defined as an uninterrupted </w:t>
      </w:r>
      <w:r w:rsidR="0023607D">
        <w:rPr>
          <w:rFonts w:ascii="Arial" w:hAnsi="Arial" w:cs="Arial"/>
          <w:sz w:val="24"/>
          <w:szCs w:val="24"/>
        </w:rPr>
        <w:t>period</w:t>
      </w:r>
      <w:r w:rsidRPr="0023607D">
        <w:rPr>
          <w:rFonts w:ascii="Arial" w:hAnsi="Arial" w:cs="Arial"/>
          <w:sz w:val="24"/>
          <w:szCs w:val="24"/>
        </w:rPr>
        <w:t xml:space="preserve"> of time</w:t>
      </w:r>
      <w:r w:rsidR="0023607D">
        <w:rPr>
          <w:rFonts w:ascii="Arial" w:hAnsi="Arial" w:cs="Arial"/>
          <w:sz w:val="24"/>
          <w:szCs w:val="24"/>
        </w:rPr>
        <w:t xml:space="preserve"> where</w:t>
      </w:r>
      <w:r w:rsidRPr="0023607D">
        <w:rPr>
          <w:rFonts w:ascii="Arial" w:hAnsi="Arial" w:cs="Arial"/>
          <w:sz w:val="24"/>
          <w:szCs w:val="24"/>
        </w:rPr>
        <w:t xml:space="preserve"> the dam is engaged in licking/grooming of her pups. In addition, we have specified that </w:t>
      </w:r>
      <w:r w:rsidR="0023607D" w:rsidRPr="0023607D">
        <w:rPr>
          <w:rFonts w:ascii="Arial" w:hAnsi="Arial" w:cs="Arial"/>
          <w:sz w:val="24"/>
          <w:szCs w:val="24"/>
        </w:rPr>
        <w:t xml:space="preserve">maternal behavior sessions should be videotaped. Our original </w:t>
      </w:r>
      <w:r w:rsidR="009E4F0D">
        <w:rPr>
          <w:rFonts w:ascii="Arial" w:hAnsi="Arial" w:cs="Arial"/>
          <w:sz w:val="24"/>
          <w:szCs w:val="24"/>
        </w:rPr>
        <w:t>publication</w:t>
      </w:r>
      <w:r w:rsidR="0023607D" w:rsidRPr="0023607D">
        <w:rPr>
          <w:rFonts w:ascii="Arial" w:hAnsi="Arial" w:cs="Arial"/>
          <w:sz w:val="24"/>
          <w:szCs w:val="24"/>
        </w:rPr>
        <w:t xml:space="preserve"> has also been cited as reference in the manuscript (lines 356-367 in track marked manuscript).</w:t>
      </w:r>
    </w:p>
    <w:p w:rsidR="009E4F0D" w:rsidRPr="0023607D" w:rsidRDefault="009E4F0D" w:rsidP="0083066C">
      <w:pPr>
        <w:spacing w:after="0"/>
        <w:jc w:val="both"/>
        <w:rPr>
          <w:rFonts w:ascii="Arial" w:hAnsi="Arial" w:cs="Arial"/>
          <w:sz w:val="24"/>
          <w:szCs w:val="24"/>
        </w:rPr>
      </w:pPr>
    </w:p>
    <w:p w:rsidR="00DC1F19" w:rsidRDefault="009E4F0D" w:rsidP="00675D3D">
      <w:pPr>
        <w:rPr>
          <w:rFonts w:ascii="Arial" w:hAnsi="Arial" w:cs="Arial"/>
          <w:color w:val="201F1E"/>
          <w:sz w:val="24"/>
          <w:szCs w:val="24"/>
          <w:shd w:val="clear" w:color="auto" w:fill="FFFFFF"/>
        </w:rPr>
      </w:pPr>
      <w:r>
        <w:rPr>
          <w:rFonts w:ascii="Arial" w:hAnsi="Arial" w:cs="Arial"/>
          <w:color w:val="201F1E"/>
          <w:sz w:val="24"/>
          <w:szCs w:val="24"/>
          <w:shd w:val="clear" w:color="auto" w:fill="FFFFFF"/>
        </w:rPr>
        <w:lastRenderedPageBreak/>
        <w:t xml:space="preserve">Original publication: </w:t>
      </w:r>
      <w:r w:rsidR="001803C5">
        <w:rPr>
          <w:rFonts w:ascii="Arial" w:hAnsi="Arial" w:cs="Arial"/>
          <w:color w:val="201F1E"/>
          <w:sz w:val="24"/>
          <w:szCs w:val="24"/>
          <w:shd w:val="clear" w:color="auto" w:fill="FFFFFF"/>
        </w:rPr>
        <w:t>Zoubovsky, S.</w:t>
      </w:r>
      <w:r w:rsidRPr="00D85378">
        <w:rPr>
          <w:rFonts w:ascii="Arial" w:hAnsi="Arial" w:cs="Arial"/>
          <w:color w:val="201F1E"/>
          <w:sz w:val="24"/>
          <w:szCs w:val="24"/>
          <w:shd w:val="clear" w:color="auto" w:fill="FFFFFF"/>
        </w:rPr>
        <w:t xml:space="preserve">P., et al. Chronic psychosocial stress during pregnancy affects maternal behavior and neuroendocrine function and modulates hypothalamic CRH and nuclear steroid receptor expression. </w:t>
      </w:r>
      <w:r w:rsidRPr="009E4F0D">
        <w:rPr>
          <w:rFonts w:ascii="Arial" w:hAnsi="Arial" w:cs="Arial"/>
          <w:i/>
          <w:iCs/>
          <w:color w:val="201F1E"/>
          <w:sz w:val="24"/>
          <w:szCs w:val="24"/>
          <w:shd w:val="clear" w:color="auto" w:fill="FFFFFF"/>
        </w:rPr>
        <w:t>Translational Psychiatry</w:t>
      </w:r>
      <w:r w:rsidRPr="00D85378">
        <w:rPr>
          <w:rFonts w:ascii="Arial" w:hAnsi="Arial" w:cs="Arial"/>
          <w:color w:val="201F1E"/>
          <w:sz w:val="24"/>
          <w:szCs w:val="24"/>
          <w:shd w:val="clear" w:color="auto" w:fill="FFFFFF"/>
        </w:rPr>
        <w:t xml:space="preserve">. </w:t>
      </w:r>
      <w:r w:rsidRPr="00D85378">
        <w:rPr>
          <w:rFonts w:ascii="Arial" w:hAnsi="Arial" w:cs="Arial"/>
          <w:b/>
          <w:iCs/>
          <w:color w:val="201F1E"/>
          <w:sz w:val="24"/>
          <w:szCs w:val="24"/>
          <w:shd w:val="clear" w:color="auto" w:fill="FFFFFF"/>
        </w:rPr>
        <w:t>10</w:t>
      </w:r>
      <w:r>
        <w:rPr>
          <w:rFonts w:ascii="Arial" w:hAnsi="Arial" w:cs="Arial"/>
          <w:iCs/>
          <w:color w:val="201F1E"/>
          <w:sz w:val="24"/>
          <w:szCs w:val="24"/>
          <w:shd w:val="clear" w:color="auto" w:fill="FFFFFF"/>
        </w:rPr>
        <w:t xml:space="preserve"> (6), 1-13 (2020).</w:t>
      </w:r>
    </w:p>
    <w:p w:rsidR="001F6818" w:rsidRPr="00DC1F19" w:rsidRDefault="00675D3D" w:rsidP="00675D3D">
      <w:pPr>
        <w:rPr>
          <w:rFonts w:ascii="Arial" w:hAnsi="Arial" w:cs="Arial"/>
          <w:color w:val="201F1E"/>
          <w:sz w:val="24"/>
          <w:szCs w:val="24"/>
          <w:shd w:val="clear" w:color="auto" w:fill="FFFFFF"/>
        </w:rPr>
      </w:pPr>
      <w:r w:rsidRPr="00675D3D">
        <w:rPr>
          <w:rFonts w:ascii="Arial" w:hAnsi="Arial" w:cs="Arial"/>
          <w:color w:val="201F1E"/>
          <w:sz w:val="24"/>
          <w:szCs w:val="24"/>
          <w:highlight w:val="yellow"/>
        </w:rPr>
        <w:br/>
      </w:r>
      <w:r w:rsidRPr="00F6635B">
        <w:rPr>
          <w:rFonts w:ascii="Arial" w:hAnsi="Arial" w:cs="Arial"/>
          <w:b/>
          <w:color w:val="201F1E"/>
          <w:sz w:val="24"/>
          <w:szCs w:val="24"/>
          <w:shd w:val="clear" w:color="auto" w:fill="FFFFFF"/>
        </w:rPr>
        <w:t>3. It is well known that stress during pregnancy may lead to premature birth, lower birth weight and associated physiological conditions in the offspring. Have the Authors seen such effects in the presented experiments (e.g. length of pregnancy, litter sizes, birth weights and sex ratio of pups) that could account for later possible adverse behavioral outcome?</w:t>
      </w:r>
    </w:p>
    <w:p w:rsidR="0023607D" w:rsidRDefault="001F6818" w:rsidP="00675D3D">
      <w:pPr>
        <w:rPr>
          <w:rFonts w:ascii="Arial" w:hAnsi="Arial" w:cs="Arial"/>
          <w:color w:val="201F1E"/>
          <w:sz w:val="24"/>
          <w:szCs w:val="24"/>
          <w:shd w:val="clear" w:color="auto" w:fill="FFFFFF"/>
        </w:rPr>
      </w:pPr>
      <w:r w:rsidRPr="00F6635B">
        <w:rPr>
          <w:rFonts w:ascii="Arial" w:hAnsi="Arial" w:cs="Arial"/>
          <w:color w:val="201F1E"/>
          <w:sz w:val="24"/>
          <w:szCs w:val="24"/>
          <w:shd w:val="clear" w:color="auto" w:fill="FFFFFF"/>
        </w:rPr>
        <w:t>The CGS paradigm did not result in any changes in gestational length, litter size, or sex ratio of pups per litter. This has been added to the results section (lines 405-407 in track marked manuscript) and the original publication which contains the data has been cited. In-utero exposure to CGS did result in a reduction in offspring weight during the postnatal period, from postnatal day 7 to 21, although birth weights were not altered. This has more clearly been explained in the results section (lines 403-404 in track marked manuscript).</w:t>
      </w:r>
    </w:p>
    <w:p w:rsidR="00081ED6" w:rsidRPr="00081ED6" w:rsidRDefault="00675D3D" w:rsidP="00675D3D">
      <w:pPr>
        <w:rPr>
          <w:rFonts w:ascii="Arial" w:hAnsi="Arial" w:cs="Arial"/>
          <w:color w:val="201F1E"/>
          <w:sz w:val="24"/>
          <w:szCs w:val="24"/>
          <w:shd w:val="clear" w:color="auto" w:fill="FFFFFF"/>
        </w:rPr>
      </w:pPr>
      <w:r w:rsidRPr="00081ED6">
        <w:rPr>
          <w:rFonts w:ascii="Arial" w:hAnsi="Arial" w:cs="Arial"/>
          <w:color w:val="201F1E"/>
          <w:sz w:val="24"/>
          <w:szCs w:val="24"/>
        </w:rPr>
        <w:br/>
      </w:r>
      <w:r w:rsidRPr="0023607D">
        <w:rPr>
          <w:rFonts w:ascii="Arial" w:hAnsi="Arial" w:cs="Arial"/>
          <w:b/>
          <w:color w:val="201F1E"/>
          <w:sz w:val="24"/>
          <w:szCs w:val="24"/>
          <w:shd w:val="clear" w:color="auto" w:fill="FFFFFF"/>
        </w:rPr>
        <w:t>Minor Concerns</w:t>
      </w:r>
      <w:proofErr w:type="gramStart"/>
      <w:r w:rsidRPr="0023607D">
        <w:rPr>
          <w:rFonts w:ascii="Arial" w:hAnsi="Arial" w:cs="Arial"/>
          <w:b/>
          <w:color w:val="201F1E"/>
          <w:sz w:val="24"/>
          <w:szCs w:val="24"/>
          <w:shd w:val="clear" w:color="auto" w:fill="FFFFFF"/>
        </w:rPr>
        <w:t>:</w:t>
      </w:r>
      <w:proofErr w:type="gramEnd"/>
      <w:r w:rsidRPr="00675D3D">
        <w:rPr>
          <w:rFonts w:ascii="Arial" w:hAnsi="Arial" w:cs="Arial"/>
          <w:color w:val="201F1E"/>
          <w:sz w:val="24"/>
          <w:szCs w:val="24"/>
          <w:highlight w:val="yellow"/>
        </w:rPr>
        <w:br/>
      </w:r>
      <w:r w:rsidRPr="00081ED6">
        <w:rPr>
          <w:rFonts w:ascii="Arial" w:hAnsi="Arial" w:cs="Arial"/>
          <w:b/>
          <w:color w:val="201F1E"/>
          <w:sz w:val="24"/>
          <w:szCs w:val="24"/>
          <w:shd w:val="clear" w:color="auto" w:fill="FFFFFF"/>
        </w:rPr>
        <w:t>4. Different mouse strains show large variations in stress sensitivity, emotional behavior, maternal care etc., therefore, the use of different strains of mice should be discussed. If Authors have experience with only one mouse strain, it should be stated</w:t>
      </w:r>
      <w:r w:rsidRPr="00081ED6">
        <w:rPr>
          <w:rFonts w:ascii="Arial" w:hAnsi="Arial" w:cs="Arial"/>
          <w:color w:val="201F1E"/>
          <w:sz w:val="24"/>
          <w:szCs w:val="24"/>
          <w:shd w:val="clear" w:color="auto" w:fill="FFFFFF"/>
        </w:rPr>
        <w:t>.</w:t>
      </w:r>
    </w:p>
    <w:p w:rsidR="00081ED6" w:rsidRPr="00081ED6" w:rsidRDefault="00081ED6" w:rsidP="00675D3D">
      <w:pPr>
        <w:rPr>
          <w:rFonts w:ascii="Arial" w:hAnsi="Arial" w:cs="Arial"/>
          <w:sz w:val="24"/>
          <w:szCs w:val="24"/>
          <w:shd w:val="clear" w:color="auto" w:fill="FFFFFF"/>
        </w:rPr>
      </w:pPr>
      <w:r w:rsidRPr="00081ED6">
        <w:rPr>
          <w:rFonts w:ascii="Arial" w:hAnsi="Arial" w:cs="Arial"/>
          <w:sz w:val="24"/>
          <w:szCs w:val="24"/>
          <w:shd w:val="clear" w:color="auto" w:fill="FFFFFF"/>
        </w:rPr>
        <w:t xml:space="preserve"> We have only employed our protocol in C57BL6 female mice. This has been mentioned as a limitation in the discussion section (lines </w:t>
      </w:r>
      <w:r w:rsidR="00BF55D1">
        <w:rPr>
          <w:rFonts w:ascii="Arial" w:hAnsi="Arial" w:cs="Arial"/>
          <w:sz w:val="24"/>
          <w:szCs w:val="24"/>
          <w:shd w:val="clear" w:color="auto" w:fill="FFFFFF"/>
        </w:rPr>
        <w:t>461-465 in track marked manuscript</w:t>
      </w:r>
      <w:r w:rsidRPr="00081ED6">
        <w:rPr>
          <w:rFonts w:ascii="Arial" w:hAnsi="Arial" w:cs="Arial"/>
          <w:sz w:val="24"/>
          <w:szCs w:val="24"/>
          <w:shd w:val="clear" w:color="auto" w:fill="FFFFFF"/>
        </w:rPr>
        <w:t>).</w:t>
      </w:r>
    </w:p>
    <w:p w:rsidR="00081ED6" w:rsidRPr="0094116C" w:rsidRDefault="00675D3D" w:rsidP="00675D3D">
      <w:pPr>
        <w:rPr>
          <w:rFonts w:ascii="Arial" w:hAnsi="Arial" w:cs="Arial"/>
          <w:b/>
          <w:color w:val="201F1E"/>
          <w:sz w:val="24"/>
          <w:szCs w:val="24"/>
          <w:shd w:val="clear" w:color="auto" w:fill="FFFFFF"/>
        </w:rPr>
      </w:pPr>
      <w:r w:rsidRPr="0094116C">
        <w:rPr>
          <w:rFonts w:ascii="Arial" w:hAnsi="Arial" w:cs="Arial"/>
          <w:b/>
          <w:color w:val="201F1E"/>
          <w:sz w:val="24"/>
          <w:szCs w:val="24"/>
        </w:rPr>
        <w:br/>
      </w:r>
      <w:r w:rsidRPr="0094116C">
        <w:rPr>
          <w:rFonts w:ascii="Arial" w:hAnsi="Arial" w:cs="Arial"/>
          <w:b/>
          <w:color w:val="201F1E"/>
          <w:sz w:val="24"/>
          <w:szCs w:val="24"/>
          <w:shd w:val="clear" w:color="auto" w:fill="FFFFFF"/>
        </w:rPr>
        <w:t>5. Lighting conditions and day/night cycles should be described.</w:t>
      </w:r>
    </w:p>
    <w:p w:rsidR="00BF55D1" w:rsidRPr="0094116C" w:rsidRDefault="00BF55D1" w:rsidP="00675D3D">
      <w:pPr>
        <w:rPr>
          <w:rFonts w:ascii="Arial" w:hAnsi="Arial" w:cs="Arial"/>
          <w:color w:val="201F1E"/>
          <w:sz w:val="24"/>
          <w:szCs w:val="24"/>
          <w:shd w:val="clear" w:color="auto" w:fill="FFFFFF"/>
        </w:rPr>
      </w:pPr>
      <w:r w:rsidRPr="0094116C">
        <w:rPr>
          <w:rFonts w:ascii="Arial" w:hAnsi="Arial" w:cs="Arial"/>
          <w:color w:val="201F1E"/>
          <w:sz w:val="24"/>
          <w:szCs w:val="24"/>
          <w:shd w:val="clear" w:color="auto" w:fill="FFFFFF"/>
        </w:rPr>
        <w:t xml:space="preserve">Lighting conditions and day/night cycles have been added to </w:t>
      </w:r>
      <w:r w:rsidR="0094116C" w:rsidRPr="0094116C">
        <w:rPr>
          <w:rFonts w:ascii="Arial" w:hAnsi="Arial" w:cs="Arial"/>
          <w:color w:val="201F1E"/>
          <w:sz w:val="24"/>
          <w:szCs w:val="24"/>
          <w:shd w:val="clear" w:color="auto" w:fill="FFFFFF"/>
        </w:rPr>
        <w:t xml:space="preserve">the </w:t>
      </w:r>
      <w:r w:rsidRPr="0094116C">
        <w:rPr>
          <w:rFonts w:ascii="Arial" w:hAnsi="Arial" w:cs="Arial"/>
          <w:color w:val="201F1E"/>
          <w:sz w:val="24"/>
          <w:szCs w:val="24"/>
          <w:shd w:val="clear" w:color="auto" w:fill="FFFFFF"/>
        </w:rPr>
        <w:t xml:space="preserve">protocol (lines 118-119 in track marked manuscript). Briefly, </w:t>
      </w:r>
      <w:r w:rsidRPr="0094116C">
        <w:rPr>
          <w:rFonts w:ascii="Arial" w:hAnsi="Arial" w:cs="Arial"/>
          <w:sz w:val="24"/>
          <w:szCs w:val="24"/>
        </w:rPr>
        <w:t>mice are housed on a 14-h/10-h light–dark cycle (lights on 0600 h) unless otherwise specified (</w:t>
      </w:r>
      <w:proofErr w:type="spellStart"/>
      <w:r w:rsidRPr="0094116C">
        <w:rPr>
          <w:rFonts w:ascii="Arial" w:hAnsi="Arial" w:cs="Arial"/>
          <w:sz w:val="24"/>
          <w:szCs w:val="24"/>
        </w:rPr>
        <w:t>ie</w:t>
      </w:r>
      <w:proofErr w:type="spellEnd"/>
      <w:r w:rsidRPr="0094116C">
        <w:rPr>
          <w:rFonts w:ascii="Arial" w:hAnsi="Arial" w:cs="Arial"/>
          <w:sz w:val="24"/>
          <w:szCs w:val="24"/>
        </w:rPr>
        <w:t>: exposure to lights overnight)</w:t>
      </w:r>
      <w:r w:rsidR="0094116C" w:rsidRPr="0094116C">
        <w:rPr>
          <w:rFonts w:ascii="Arial" w:hAnsi="Arial" w:cs="Arial"/>
          <w:sz w:val="24"/>
          <w:szCs w:val="24"/>
        </w:rPr>
        <w:t>. A description of lighting conditions has also been added when describing specific stressors in protocol (lines 186-188 in track marked manuscript).</w:t>
      </w:r>
    </w:p>
    <w:p w:rsidR="00081ED6" w:rsidRPr="00E373DF" w:rsidRDefault="00675D3D" w:rsidP="00675D3D">
      <w:pPr>
        <w:rPr>
          <w:rFonts w:ascii="Arial" w:hAnsi="Arial" w:cs="Arial"/>
          <w:color w:val="201F1E"/>
          <w:sz w:val="24"/>
          <w:szCs w:val="24"/>
          <w:shd w:val="clear" w:color="auto" w:fill="FFFFFF"/>
        </w:rPr>
      </w:pPr>
      <w:r w:rsidRPr="00675D3D">
        <w:rPr>
          <w:rFonts w:ascii="Arial" w:hAnsi="Arial" w:cs="Arial"/>
          <w:color w:val="201F1E"/>
          <w:sz w:val="24"/>
          <w:szCs w:val="24"/>
          <w:highlight w:val="yellow"/>
        </w:rPr>
        <w:br/>
      </w:r>
      <w:r w:rsidRPr="00E373DF">
        <w:rPr>
          <w:rFonts w:ascii="Arial" w:hAnsi="Arial" w:cs="Arial"/>
          <w:b/>
          <w:sz w:val="24"/>
          <w:szCs w:val="24"/>
          <w:shd w:val="clear" w:color="auto" w:fill="FFFFFF"/>
        </w:rPr>
        <w:t xml:space="preserve">6. </w:t>
      </w:r>
      <w:r w:rsidR="00081ED6" w:rsidRPr="00E373DF">
        <w:rPr>
          <w:rFonts w:ascii="Arial" w:hAnsi="Arial" w:cs="Arial"/>
          <w:b/>
          <w:sz w:val="24"/>
          <w:szCs w:val="24"/>
          <w:shd w:val="clear" w:color="auto" w:fill="FFFFFF"/>
        </w:rPr>
        <w:t>Is the use of special breeding c</w:t>
      </w:r>
      <w:r w:rsidRPr="00E373DF">
        <w:rPr>
          <w:rFonts w:ascii="Arial" w:hAnsi="Arial" w:cs="Arial"/>
          <w:b/>
          <w:sz w:val="24"/>
          <w:szCs w:val="24"/>
          <w:shd w:val="clear" w:color="auto" w:fill="FFFFFF"/>
        </w:rPr>
        <w:t>how recommended? Such food is applied in many labs during gestation and the postpartum period.</w:t>
      </w:r>
    </w:p>
    <w:p w:rsidR="009E4F0D" w:rsidRPr="009E4F0D" w:rsidRDefault="00081ED6" w:rsidP="00675D3D">
      <w:pPr>
        <w:rPr>
          <w:rFonts w:ascii="Arial" w:hAnsi="Arial" w:cs="Arial"/>
          <w:color w:val="201F1E"/>
          <w:sz w:val="24"/>
          <w:szCs w:val="24"/>
        </w:rPr>
      </w:pPr>
      <w:r w:rsidRPr="009E4F0D">
        <w:rPr>
          <w:rFonts w:ascii="Arial" w:hAnsi="Arial" w:cs="Arial"/>
          <w:color w:val="201F1E"/>
          <w:sz w:val="24"/>
          <w:szCs w:val="24"/>
        </w:rPr>
        <w:t>Our animal facility does not employ the use of special breeding chow, therefore</w:t>
      </w:r>
      <w:r w:rsidR="00F53EB7" w:rsidRPr="009E4F0D">
        <w:rPr>
          <w:rFonts w:ascii="Arial" w:hAnsi="Arial" w:cs="Arial"/>
          <w:color w:val="201F1E"/>
          <w:sz w:val="24"/>
          <w:szCs w:val="24"/>
        </w:rPr>
        <w:t xml:space="preserve"> this</w:t>
      </w:r>
      <w:r w:rsidRPr="009E4F0D">
        <w:rPr>
          <w:rFonts w:ascii="Arial" w:hAnsi="Arial" w:cs="Arial"/>
          <w:color w:val="201F1E"/>
          <w:sz w:val="24"/>
          <w:szCs w:val="24"/>
        </w:rPr>
        <w:t xml:space="preserve"> </w:t>
      </w:r>
      <w:r w:rsidR="00F53EB7" w:rsidRPr="009E4F0D">
        <w:rPr>
          <w:rFonts w:ascii="Arial" w:hAnsi="Arial" w:cs="Arial"/>
          <w:color w:val="201F1E"/>
          <w:sz w:val="24"/>
          <w:szCs w:val="24"/>
        </w:rPr>
        <w:t>was not originally described in our protocol. However, use of special breeding chow has been added to our discussion as a potential way to improve breeding success</w:t>
      </w:r>
      <w:r w:rsidR="00E373DF" w:rsidRPr="009E4F0D">
        <w:rPr>
          <w:rFonts w:ascii="Arial" w:hAnsi="Arial" w:cs="Arial"/>
          <w:color w:val="201F1E"/>
          <w:sz w:val="24"/>
          <w:szCs w:val="24"/>
        </w:rPr>
        <w:t xml:space="preserve"> with </w:t>
      </w:r>
      <w:r w:rsidR="00E373DF" w:rsidRPr="009E4F0D">
        <w:rPr>
          <w:rFonts w:ascii="Arial" w:hAnsi="Arial" w:cs="Arial"/>
          <w:color w:val="201F1E"/>
          <w:sz w:val="24"/>
          <w:szCs w:val="24"/>
        </w:rPr>
        <w:lastRenderedPageBreak/>
        <w:t>caveats given that chow higher in fat content could affect maternal stress reactivity and behavior (lines 476-479 in track marked manuscript).</w:t>
      </w:r>
    </w:p>
    <w:p w:rsidR="009E4F0D" w:rsidRPr="009E4F0D" w:rsidRDefault="001803C5" w:rsidP="009E4F0D">
      <w:pPr>
        <w:jc w:val="both"/>
        <w:rPr>
          <w:rFonts w:ascii="Arial" w:hAnsi="Arial" w:cs="Arial"/>
          <w:sz w:val="24"/>
          <w:szCs w:val="24"/>
        </w:rPr>
      </w:pPr>
      <w:proofErr w:type="spellStart"/>
      <w:r>
        <w:rPr>
          <w:rFonts w:ascii="Arial" w:hAnsi="Arial" w:cs="Arial"/>
          <w:sz w:val="24"/>
          <w:szCs w:val="24"/>
        </w:rPr>
        <w:t>Froberg-Fejko</w:t>
      </w:r>
      <w:proofErr w:type="spellEnd"/>
      <w:r>
        <w:rPr>
          <w:rFonts w:ascii="Arial" w:hAnsi="Arial" w:cs="Arial"/>
          <w:sz w:val="24"/>
          <w:szCs w:val="24"/>
        </w:rPr>
        <w:t xml:space="preserve">, K., </w:t>
      </w:r>
      <w:proofErr w:type="spellStart"/>
      <w:r>
        <w:rPr>
          <w:rFonts w:ascii="Arial" w:hAnsi="Arial" w:cs="Arial"/>
          <w:sz w:val="24"/>
          <w:szCs w:val="24"/>
        </w:rPr>
        <w:t>Lecker</w:t>
      </w:r>
      <w:proofErr w:type="spellEnd"/>
      <w:r>
        <w:rPr>
          <w:rFonts w:ascii="Arial" w:hAnsi="Arial" w:cs="Arial"/>
          <w:sz w:val="24"/>
          <w:szCs w:val="24"/>
        </w:rPr>
        <w:t xml:space="preserve">, </w:t>
      </w:r>
      <w:r w:rsidR="009E4F0D" w:rsidRPr="009E4F0D">
        <w:rPr>
          <w:rFonts w:ascii="Arial" w:hAnsi="Arial" w:cs="Arial"/>
          <w:sz w:val="24"/>
          <w:szCs w:val="24"/>
        </w:rPr>
        <w:t xml:space="preserve">J. Using environmental enrichment and nutritional supplementation to improve breeding success in rodents. </w:t>
      </w:r>
      <w:r w:rsidR="009E4F0D" w:rsidRPr="009E4F0D">
        <w:rPr>
          <w:rFonts w:ascii="Arial" w:hAnsi="Arial" w:cs="Arial"/>
          <w:i/>
          <w:sz w:val="24"/>
          <w:szCs w:val="24"/>
        </w:rPr>
        <w:t xml:space="preserve">Lab Animal. </w:t>
      </w:r>
      <w:r w:rsidR="009E4F0D" w:rsidRPr="009E4F0D">
        <w:rPr>
          <w:rFonts w:ascii="Arial" w:hAnsi="Arial" w:cs="Arial"/>
          <w:b/>
          <w:sz w:val="24"/>
          <w:szCs w:val="24"/>
        </w:rPr>
        <w:t xml:space="preserve">45 </w:t>
      </w:r>
      <w:r w:rsidR="009E4F0D" w:rsidRPr="009E4F0D">
        <w:rPr>
          <w:rFonts w:ascii="Arial" w:hAnsi="Arial" w:cs="Arial"/>
          <w:sz w:val="24"/>
          <w:szCs w:val="24"/>
        </w:rPr>
        <w:t>(1), 406-407 (2016).</w:t>
      </w:r>
    </w:p>
    <w:p w:rsidR="00E373DF" w:rsidRPr="009E4F0D" w:rsidRDefault="001803C5" w:rsidP="00E373DF">
      <w:pPr>
        <w:jc w:val="both"/>
        <w:rPr>
          <w:rFonts w:ascii="Arial" w:hAnsi="Arial" w:cs="Arial"/>
          <w:sz w:val="24"/>
          <w:szCs w:val="24"/>
        </w:rPr>
      </w:pPr>
      <w:proofErr w:type="spellStart"/>
      <w:r>
        <w:rPr>
          <w:rFonts w:ascii="Arial" w:hAnsi="Arial" w:cs="Arial"/>
          <w:sz w:val="24"/>
          <w:szCs w:val="24"/>
        </w:rPr>
        <w:t>Perani</w:t>
      </w:r>
      <w:proofErr w:type="spellEnd"/>
      <w:r>
        <w:rPr>
          <w:rFonts w:ascii="Arial" w:hAnsi="Arial" w:cs="Arial"/>
          <w:sz w:val="24"/>
          <w:szCs w:val="24"/>
        </w:rPr>
        <w:t>, C.V., Neumann, I.</w:t>
      </w:r>
      <w:r w:rsidR="00E373DF" w:rsidRPr="009E4F0D">
        <w:rPr>
          <w:rFonts w:ascii="Arial" w:hAnsi="Arial" w:cs="Arial"/>
          <w:sz w:val="24"/>
          <w:szCs w:val="24"/>
        </w:rPr>
        <w:t>D.,</w:t>
      </w:r>
      <w:r>
        <w:rPr>
          <w:rFonts w:ascii="Arial" w:hAnsi="Arial" w:cs="Arial"/>
          <w:sz w:val="24"/>
          <w:szCs w:val="24"/>
        </w:rPr>
        <w:t xml:space="preserve"> </w:t>
      </w:r>
      <w:proofErr w:type="spellStart"/>
      <w:r>
        <w:rPr>
          <w:rFonts w:ascii="Arial" w:hAnsi="Arial" w:cs="Arial"/>
          <w:sz w:val="24"/>
          <w:szCs w:val="24"/>
        </w:rPr>
        <w:t>Reber</w:t>
      </w:r>
      <w:proofErr w:type="spellEnd"/>
      <w:r>
        <w:rPr>
          <w:rFonts w:ascii="Arial" w:hAnsi="Arial" w:cs="Arial"/>
          <w:sz w:val="24"/>
          <w:szCs w:val="24"/>
        </w:rPr>
        <w:t>, S.O., Slattery D.</w:t>
      </w:r>
      <w:r w:rsidR="00E373DF" w:rsidRPr="009E4F0D">
        <w:rPr>
          <w:rFonts w:ascii="Arial" w:hAnsi="Arial" w:cs="Arial"/>
          <w:sz w:val="24"/>
          <w:szCs w:val="24"/>
        </w:rPr>
        <w:t xml:space="preserve">A. High-fat diet prevents adaptive peripartum-associated adrenal gland plasticity and </w:t>
      </w:r>
      <w:proofErr w:type="spellStart"/>
      <w:r w:rsidR="00E373DF" w:rsidRPr="009E4F0D">
        <w:rPr>
          <w:rFonts w:ascii="Arial" w:hAnsi="Arial" w:cs="Arial"/>
          <w:sz w:val="24"/>
          <w:szCs w:val="24"/>
        </w:rPr>
        <w:t>anxiolysis</w:t>
      </w:r>
      <w:proofErr w:type="spellEnd"/>
      <w:r w:rsidR="00E373DF" w:rsidRPr="009E4F0D">
        <w:rPr>
          <w:rFonts w:ascii="Arial" w:hAnsi="Arial" w:cs="Arial"/>
          <w:sz w:val="24"/>
          <w:szCs w:val="24"/>
        </w:rPr>
        <w:t xml:space="preserve">. </w:t>
      </w:r>
      <w:r w:rsidR="00E373DF" w:rsidRPr="009E4F0D">
        <w:rPr>
          <w:rFonts w:ascii="Arial" w:hAnsi="Arial" w:cs="Arial"/>
          <w:i/>
          <w:sz w:val="24"/>
          <w:szCs w:val="24"/>
        </w:rPr>
        <w:t>Scientific Reports</w:t>
      </w:r>
      <w:r w:rsidR="00E373DF" w:rsidRPr="009E4F0D">
        <w:rPr>
          <w:rFonts w:ascii="Arial" w:hAnsi="Arial" w:cs="Arial"/>
          <w:sz w:val="24"/>
          <w:szCs w:val="24"/>
        </w:rPr>
        <w:t xml:space="preserve">. </w:t>
      </w:r>
      <w:r w:rsidR="00E373DF" w:rsidRPr="009E4F0D">
        <w:rPr>
          <w:rFonts w:ascii="Arial" w:hAnsi="Arial" w:cs="Arial"/>
          <w:b/>
          <w:sz w:val="24"/>
          <w:szCs w:val="24"/>
        </w:rPr>
        <w:t>5</w:t>
      </w:r>
      <w:r w:rsidR="00E373DF" w:rsidRPr="009E4F0D">
        <w:rPr>
          <w:rFonts w:ascii="Arial" w:hAnsi="Arial" w:cs="Arial"/>
          <w:sz w:val="24"/>
          <w:szCs w:val="24"/>
        </w:rPr>
        <w:t>, 14821-14831 (2015).</w:t>
      </w:r>
    </w:p>
    <w:p w:rsidR="00BF55D1" w:rsidRPr="00BF55D1" w:rsidRDefault="00675D3D" w:rsidP="00675D3D">
      <w:pPr>
        <w:rPr>
          <w:rFonts w:ascii="Arial" w:hAnsi="Arial" w:cs="Arial"/>
          <w:b/>
          <w:color w:val="201F1E"/>
          <w:sz w:val="24"/>
          <w:szCs w:val="24"/>
          <w:shd w:val="clear" w:color="auto" w:fill="FFFFFF"/>
        </w:rPr>
      </w:pPr>
      <w:r w:rsidRPr="00BF55D1">
        <w:rPr>
          <w:rFonts w:ascii="Arial" w:hAnsi="Arial" w:cs="Arial"/>
          <w:b/>
          <w:color w:val="201F1E"/>
          <w:sz w:val="24"/>
          <w:szCs w:val="24"/>
        </w:rPr>
        <w:br/>
      </w:r>
      <w:r w:rsidRPr="00BF55D1">
        <w:rPr>
          <w:rFonts w:ascii="Arial" w:hAnsi="Arial" w:cs="Arial"/>
          <w:b/>
          <w:color w:val="201F1E"/>
          <w:sz w:val="24"/>
          <w:szCs w:val="24"/>
          <w:shd w:val="clear" w:color="auto" w:fill="FFFFFF"/>
        </w:rPr>
        <w:t>7. Line 132: does "experienced adult male mice" mean sexually experienced?</w:t>
      </w:r>
    </w:p>
    <w:p w:rsidR="00BF55D1" w:rsidRPr="00BF55D1" w:rsidRDefault="00BF55D1" w:rsidP="00675D3D">
      <w:pPr>
        <w:rPr>
          <w:rFonts w:ascii="Arial" w:hAnsi="Arial" w:cs="Arial"/>
          <w:color w:val="201F1E"/>
          <w:sz w:val="24"/>
          <w:szCs w:val="24"/>
        </w:rPr>
      </w:pPr>
      <w:r w:rsidRPr="00BF55D1">
        <w:rPr>
          <w:rFonts w:ascii="Arial" w:hAnsi="Arial" w:cs="Arial"/>
          <w:color w:val="201F1E"/>
          <w:sz w:val="24"/>
          <w:szCs w:val="24"/>
        </w:rPr>
        <w:t xml:space="preserve">“Experienced adult male mice” refers to sexually experienced. This has been added to the protocol </w:t>
      </w:r>
      <w:r w:rsidR="003C0056">
        <w:rPr>
          <w:rFonts w:ascii="Arial" w:hAnsi="Arial" w:cs="Arial"/>
          <w:color w:val="201F1E"/>
          <w:sz w:val="24"/>
          <w:szCs w:val="24"/>
        </w:rPr>
        <w:t>and this section of the protocol has now been moved to the discussion as advised by the Editor’s comment (now found in line 451 in tracked marked manuscript).</w:t>
      </w:r>
    </w:p>
    <w:p w:rsidR="00081ED6" w:rsidRPr="00081ED6" w:rsidRDefault="00675D3D" w:rsidP="00675D3D">
      <w:pPr>
        <w:rPr>
          <w:rFonts w:ascii="Arial" w:hAnsi="Arial" w:cs="Arial"/>
          <w:color w:val="201F1E"/>
          <w:sz w:val="24"/>
          <w:szCs w:val="24"/>
          <w:shd w:val="clear" w:color="auto" w:fill="FFFFFF"/>
        </w:rPr>
      </w:pPr>
      <w:r w:rsidRPr="00675D3D">
        <w:rPr>
          <w:rFonts w:ascii="Arial" w:hAnsi="Arial" w:cs="Arial"/>
          <w:color w:val="201F1E"/>
          <w:sz w:val="24"/>
          <w:szCs w:val="24"/>
          <w:highlight w:val="yellow"/>
        </w:rPr>
        <w:br/>
      </w:r>
      <w:r w:rsidRPr="00081ED6">
        <w:rPr>
          <w:rFonts w:ascii="Arial" w:hAnsi="Arial" w:cs="Arial"/>
          <w:b/>
          <w:sz w:val="24"/>
          <w:szCs w:val="24"/>
          <w:shd w:val="clear" w:color="auto" w:fill="FFFFFF"/>
        </w:rPr>
        <w:t>8. Line 146: use 'plug' instead of 'drug'</w:t>
      </w:r>
    </w:p>
    <w:p w:rsidR="00BF55D1" w:rsidRDefault="00081ED6" w:rsidP="00675D3D">
      <w:pPr>
        <w:rPr>
          <w:rFonts w:ascii="Arial" w:hAnsi="Arial" w:cs="Arial"/>
          <w:color w:val="201F1E"/>
          <w:sz w:val="24"/>
          <w:szCs w:val="24"/>
          <w:shd w:val="clear" w:color="auto" w:fill="FFFFFF"/>
        </w:rPr>
      </w:pPr>
      <w:r w:rsidRPr="00081ED6">
        <w:rPr>
          <w:rFonts w:ascii="Arial" w:hAnsi="Arial" w:cs="Arial"/>
          <w:color w:val="201F1E"/>
          <w:sz w:val="24"/>
          <w:szCs w:val="24"/>
          <w:shd w:val="clear" w:color="auto" w:fill="FFFFFF"/>
        </w:rPr>
        <w:t>Plu</w:t>
      </w:r>
      <w:r w:rsidR="00BF55D1">
        <w:rPr>
          <w:rFonts w:ascii="Arial" w:hAnsi="Arial" w:cs="Arial"/>
          <w:color w:val="201F1E"/>
          <w:sz w:val="24"/>
          <w:szCs w:val="24"/>
          <w:shd w:val="clear" w:color="auto" w:fill="FFFFFF"/>
        </w:rPr>
        <w:t>g has been used instead of drug (line 146 in track marked manuscript).</w:t>
      </w:r>
    </w:p>
    <w:p w:rsidR="001B7C3D" w:rsidRPr="00772AA5" w:rsidRDefault="00675D3D" w:rsidP="00675D3D">
      <w:pPr>
        <w:rPr>
          <w:rFonts w:ascii="Arial" w:hAnsi="Arial" w:cs="Arial"/>
          <w:b/>
          <w:color w:val="201F1E"/>
          <w:sz w:val="24"/>
          <w:szCs w:val="24"/>
          <w:shd w:val="clear" w:color="auto" w:fill="FFFFFF"/>
        </w:rPr>
      </w:pPr>
      <w:r w:rsidRPr="00772AA5">
        <w:rPr>
          <w:rFonts w:ascii="Arial" w:hAnsi="Arial" w:cs="Arial"/>
          <w:color w:val="201F1E"/>
          <w:sz w:val="24"/>
          <w:szCs w:val="24"/>
        </w:rPr>
        <w:br/>
      </w:r>
      <w:r w:rsidRPr="00772AA5">
        <w:rPr>
          <w:rFonts w:ascii="Arial" w:hAnsi="Arial" w:cs="Arial"/>
          <w:b/>
          <w:color w:val="201F1E"/>
          <w:sz w:val="24"/>
          <w:szCs w:val="24"/>
          <w:shd w:val="clear" w:color="auto" w:fill="FFFFFF"/>
        </w:rPr>
        <w:t xml:space="preserve">9. Line 201: what is the recommended size of marbles or </w:t>
      </w:r>
      <w:proofErr w:type="spellStart"/>
      <w:r w:rsidRPr="00772AA5">
        <w:rPr>
          <w:rFonts w:ascii="Arial" w:hAnsi="Arial" w:cs="Arial"/>
          <w:b/>
          <w:color w:val="201F1E"/>
          <w:sz w:val="24"/>
          <w:szCs w:val="24"/>
          <w:shd w:val="clear" w:color="auto" w:fill="FFFFFF"/>
        </w:rPr>
        <w:t>legos</w:t>
      </w:r>
      <w:proofErr w:type="spellEnd"/>
      <w:r w:rsidRPr="00772AA5">
        <w:rPr>
          <w:rFonts w:ascii="Arial" w:hAnsi="Arial" w:cs="Arial"/>
          <w:b/>
          <w:color w:val="201F1E"/>
          <w:sz w:val="24"/>
          <w:szCs w:val="24"/>
          <w:shd w:val="clear" w:color="auto" w:fill="FFFFFF"/>
        </w:rPr>
        <w:t>?</w:t>
      </w:r>
    </w:p>
    <w:p w:rsidR="00772AA5" w:rsidRPr="00772AA5" w:rsidRDefault="00C1085D" w:rsidP="00675D3D">
      <w:pPr>
        <w:rPr>
          <w:rFonts w:ascii="Arial" w:hAnsi="Arial" w:cs="Arial"/>
          <w:color w:val="201F1E"/>
          <w:sz w:val="24"/>
          <w:szCs w:val="24"/>
          <w:shd w:val="clear" w:color="auto" w:fill="FFFFFF"/>
        </w:rPr>
      </w:pPr>
      <w:r w:rsidRPr="00772AA5">
        <w:rPr>
          <w:rFonts w:ascii="Arial" w:hAnsi="Arial" w:cs="Arial"/>
          <w:color w:val="201F1E"/>
          <w:sz w:val="24"/>
          <w:szCs w:val="24"/>
          <w:shd w:val="clear" w:color="auto" w:fill="FFFFFF"/>
        </w:rPr>
        <w:t>M</w:t>
      </w:r>
      <w:r w:rsidR="001B7C3D" w:rsidRPr="00772AA5">
        <w:rPr>
          <w:rFonts w:ascii="Arial" w:hAnsi="Arial" w:cs="Arial"/>
          <w:color w:val="201F1E"/>
          <w:sz w:val="24"/>
          <w:szCs w:val="24"/>
          <w:shd w:val="clear" w:color="auto" w:fill="FFFFFF"/>
        </w:rPr>
        <w:t>arbles</w:t>
      </w:r>
      <w:r w:rsidRPr="00772AA5">
        <w:rPr>
          <w:rFonts w:ascii="Arial" w:hAnsi="Arial" w:cs="Arial"/>
          <w:color w:val="201F1E"/>
          <w:sz w:val="24"/>
          <w:szCs w:val="24"/>
          <w:shd w:val="clear" w:color="auto" w:fill="FFFFFF"/>
        </w:rPr>
        <w:t xml:space="preserve"> used for our protocol are 14 mm in diameter. Legos</w:t>
      </w:r>
      <w:r w:rsidR="00772AA5" w:rsidRPr="00772AA5">
        <w:rPr>
          <w:rFonts w:ascii="Arial" w:hAnsi="Arial" w:cs="Arial"/>
          <w:color w:val="201F1E"/>
          <w:sz w:val="24"/>
          <w:szCs w:val="24"/>
          <w:shd w:val="clear" w:color="auto" w:fill="FFFFFF"/>
        </w:rPr>
        <w:t xml:space="preserve"> used were different shape and did not exceed 4 cm in height (this will be highlighted in video).</w:t>
      </w:r>
      <w:r w:rsidRPr="00772AA5">
        <w:rPr>
          <w:rFonts w:ascii="Arial" w:hAnsi="Arial" w:cs="Arial"/>
          <w:color w:val="201F1E"/>
          <w:sz w:val="24"/>
          <w:szCs w:val="24"/>
          <w:shd w:val="clear" w:color="auto" w:fill="FFFFFF"/>
        </w:rPr>
        <w:t xml:space="preserve"> These specifics have been added to the protocol section of our manuscript (lines</w:t>
      </w:r>
      <w:r w:rsidR="00772AA5" w:rsidRPr="00772AA5">
        <w:rPr>
          <w:rFonts w:ascii="Arial" w:hAnsi="Arial" w:cs="Arial"/>
          <w:color w:val="201F1E"/>
          <w:sz w:val="24"/>
          <w:szCs w:val="24"/>
          <w:shd w:val="clear" w:color="auto" w:fill="FFFFFF"/>
        </w:rPr>
        <w:t xml:space="preserve"> 208-209 in track marked manuscript).</w:t>
      </w:r>
    </w:p>
    <w:p w:rsidR="00F6635B" w:rsidRPr="00772AA5" w:rsidRDefault="00675D3D" w:rsidP="00675D3D">
      <w:pPr>
        <w:rPr>
          <w:rFonts w:ascii="Arial" w:hAnsi="Arial" w:cs="Arial"/>
          <w:color w:val="201F1E"/>
          <w:sz w:val="24"/>
          <w:szCs w:val="24"/>
          <w:highlight w:val="yellow"/>
          <w:shd w:val="clear" w:color="auto" w:fill="FFFFFF"/>
        </w:rPr>
      </w:pPr>
      <w:r w:rsidRPr="00F6635B">
        <w:rPr>
          <w:rFonts w:ascii="Arial" w:hAnsi="Arial" w:cs="Arial"/>
          <w:b/>
          <w:color w:val="201F1E"/>
          <w:sz w:val="24"/>
          <w:szCs w:val="24"/>
          <w:highlight w:val="yellow"/>
        </w:rPr>
        <w:br/>
      </w:r>
      <w:r w:rsidRPr="00F6635B">
        <w:rPr>
          <w:rFonts w:ascii="Arial" w:hAnsi="Arial" w:cs="Arial"/>
          <w:b/>
          <w:color w:val="201F1E"/>
          <w:sz w:val="24"/>
          <w:szCs w:val="24"/>
          <w:shd w:val="clear" w:color="auto" w:fill="FFFFFF"/>
        </w:rPr>
        <w:t>10. Line 242: are unfamiliar female mice from the same treatment or do you recommend using intact females for this purpose?</w:t>
      </w:r>
    </w:p>
    <w:p w:rsidR="000B5519" w:rsidRDefault="00F6635B" w:rsidP="00675D3D">
      <w:pPr>
        <w:rPr>
          <w:rFonts w:ascii="Arial" w:hAnsi="Arial" w:cs="Arial"/>
          <w:color w:val="201F1E"/>
          <w:sz w:val="24"/>
          <w:szCs w:val="24"/>
          <w:shd w:val="clear" w:color="auto" w:fill="FFFFFF"/>
        </w:rPr>
      </w:pPr>
      <w:r w:rsidRPr="00F6635B">
        <w:rPr>
          <w:rFonts w:ascii="Arial" w:hAnsi="Arial" w:cs="Arial"/>
          <w:color w:val="201F1E"/>
          <w:sz w:val="24"/>
          <w:szCs w:val="24"/>
          <w:shd w:val="clear" w:color="auto" w:fill="FFFFFF"/>
        </w:rPr>
        <w:t>Intact females (that were not part of treatment or control group) were used for this purpose so as to ensure there would be enough unfamiliar female mice for this particular stressor. This has been specified in the protocol section (lines 252-2</w:t>
      </w:r>
      <w:r w:rsidR="000B5519">
        <w:rPr>
          <w:rFonts w:ascii="Arial" w:hAnsi="Arial" w:cs="Arial"/>
          <w:color w:val="201F1E"/>
          <w:sz w:val="24"/>
          <w:szCs w:val="24"/>
          <w:shd w:val="clear" w:color="auto" w:fill="FFFFFF"/>
        </w:rPr>
        <w:t>53 in track marked manuscript).</w:t>
      </w:r>
    </w:p>
    <w:p w:rsidR="00CB5971" w:rsidRPr="00D85378" w:rsidRDefault="00675D3D" w:rsidP="00675D3D">
      <w:pPr>
        <w:rPr>
          <w:rFonts w:ascii="Arial" w:hAnsi="Arial" w:cs="Arial"/>
          <w:b/>
          <w:color w:val="201F1E"/>
          <w:sz w:val="24"/>
          <w:szCs w:val="24"/>
          <w:shd w:val="clear" w:color="auto" w:fill="FFFFFF"/>
        </w:rPr>
      </w:pPr>
      <w:r w:rsidRPr="00675D3D">
        <w:rPr>
          <w:rFonts w:ascii="Arial" w:hAnsi="Arial" w:cs="Arial"/>
          <w:color w:val="201F1E"/>
          <w:sz w:val="24"/>
          <w:szCs w:val="24"/>
          <w:highlight w:val="yellow"/>
        </w:rPr>
        <w:br/>
      </w:r>
      <w:r w:rsidRPr="00D85378">
        <w:rPr>
          <w:rFonts w:ascii="Arial" w:hAnsi="Arial" w:cs="Arial"/>
          <w:b/>
          <w:color w:val="201F1E"/>
          <w:sz w:val="24"/>
          <w:szCs w:val="24"/>
          <w:shd w:val="clear" w:color="auto" w:fill="FFFFFF"/>
        </w:rPr>
        <w:t>11. Why 'CGS' is used as abbreviation of chronic psychosocial stress?</w:t>
      </w:r>
    </w:p>
    <w:p w:rsidR="000B5519" w:rsidRDefault="000B5519" w:rsidP="00D85378">
      <w:pPr>
        <w:rPr>
          <w:rFonts w:ascii="Arial" w:hAnsi="Arial" w:cs="Arial"/>
          <w:color w:val="201F1E"/>
          <w:sz w:val="24"/>
          <w:szCs w:val="24"/>
          <w:shd w:val="clear" w:color="auto" w:fill="FFFFFF"/>
        </w:rPr>
      </w:pPr>
      <w:r>
        <w:rPr>
          <w:rFonts w:ascii="Arial" w:hAnsi="Arial" w:cs="Arial"/>
          <w:color w:val="201F1E"/>
          <w:sz w:val="24"/>
          <w:szCs w:val="24"/>
          <w:shd w:val="clear" w:color="auto" w:fill="FFFFFF"/>
        </w:rPr>
        <w:t>CGS was used as abbreviation in our original publication</w:t>
      </w:r>
      <w:r w:rsidR="00D85378">
        <w:rPr>
          <w:rFonts w:ascii="Arial" w:hAnsi="Arial" w:cs="Arial"/>
          <w:color w:val="201F1E"/>
          <w:sz w:val="24"/>
          <w:szCs w:val="24"/>
          <w:shd w:val="clear" w:color="auto" w:fill="FFFFFF"/>
        </w:rPr>
        <w:t xml:space="preserve"> because</w:t>
      </w:r>
      <w:r w:rsidRPr="00D85378">
        <w:rPr>
          <w:rFonts w:ascii="Arial" w:hAnsi="Arial" w:cs="Arial"/>
          <w:color w:val="201F1E"/>
          <w:sz w:val="24"/>
          <w:szCs w:val="24"/>
          <w:shd w:val="clear" w:color="auto" w:fill="FFFFFF"/>
        </w:rPr>
        <w:t xml:space="preserve"> this chronic psychosocial stress </w:t>
      </w:r>
      <w:r w:rsidR="00D85378" w:rsidRPr="00D85378">
        <w:rPr>
          <w:rFonts w:ascii="Arial" w:hAnsi="Arial" w:cs="Arial"/>
          <w:color w:val="201F1E"/>
          <w:sz w:val="24"/>
          <w:szCs w:val="24"/>
          <w:shd w:val="clear" w:color="auto" w:fill="FFFFFF"/>
        </w:rPr>
        <w:t>paradigm</w:t>
      </w:r>
      <w:r w:rsidRPr="00D85378">
        <w:rPr>
          <w:rFonts w:ascii="Arial" w:hAnsi="Arial" w:cs="Arial"/>
          <w:color w:val="201F1E"/>
          <w:sz w:val="24"/>
          <w:szCs w:val="24"/>
          <w:shd w:val="clear" w:color="auto" w:fill="FFFFFF"/>
        </w:rPr>
        <w:t xml:space="preserve"> also represents a chronic gestational stress paradigm. For consistency</w:t>
      </w:r>
      <w:r w:rsidR="00D85378" w:rsidRPr="00D85378">
        <w:rPr>
          <w:rFonts w:ascii="Arial" w:hAnsi="Arial" w:cs="Arial"/>
          <w:color w:val="201F1E"/>
          <w:sz w:val="24"/>
          <w:szCs w:val="24"/>
          <w:shd w:val="clear" w:color="auto" w:fill="FFFFFF"/>
        </w:rPr>
        <w:t xml:space="preserve"> purposes, CGS abbreviation is also being utilized in this manuscript.</w:t>
      </w:r>
    </w:p>
    <w:p w:rsidR="00D85378" w:rsidRPr="00D85378" w:rsidRDefault="00D85378" w:rsidP="00D85378">
      <w:pPr>
        <w:rPr>
          <w:rFonts w:ascii="Arial" w:hAnsi="Arial" w:cs="Arial"/>
          <w:color w:val="201F1E"/>
          <w:sz w:val="24"/>
          <w:szCs w:val="24"/>
          <w:shd w:val="clear" w:color="auto" w:fill="FFFFFF"/>
        </w:rPr>
      </w:pPr>
      <w:r>
        <w:rPr>
          <w:rFonts w:ascii="Arial" w:hAnsi="Arial" w:cs="Arial"/>
          <w:color w:val="201F1E"/>
          <w:sz w:val="24"/>
          <w:szCs w:val="24"/>
          <w:shd w:val="clear" w:color="auto" w:fill="FFFFFF"/>
        </w:rPr>
        <w:t xml:space="preserve">Original publication: </w:t>
      </w:r>
      <w:r w:rsidRPr="00D85378">
        <w:rPr>
          <w:rFonts w:ascii="Arial" w:hAnsi="Arial" w:cs="Arial"/>
          <w:color w:val="201F1E"/>
          <w:sz w:val="24"/>
          <w:szCs w:val="24"/>
          <w:shd w:val="clear" w:color="auto" w:fill="FFFFFF"/>
        </w:rPr>
        <w:t xml:space="preserve">Zoubovsky, S. P., et al. Chronic psychosocial stress during pregnancy affects maternal behavior and neuroendocrine function and modulates </w:t>
      </w:r>
      <w:r w:rsidRPr="00D85378">
        <w:rPr>
          <w:rFonts w:ascii="Arial" w:hAnsi="Arial" w:cs="Arial"/>
          <w:color w:val="201F1E"/>
          <w:sz w:val="24"/>
          <w:szCs w:val="24"/>
          <w:shd w:val="clear" w:color="auto" w:fill="FFFFFF"/>
        </w:rPr>
        <w:lastRenderedPageBreak/>
        <w:t xml:space="preserve">hypothalamic CRH and nuclear steroid receptor expression. </w:t>
      </w:r>
      <w:r w:rsidRPr="009E4F0D">
        <w:rPr>
          <w:rFonts w:ascii="Arial" w:hAnsi="Arial" w:cs="Arial"/>
          <w:i/>
          <w:iCs/>
          <w:color w:val="201F1E"/>
          <w:sz w:val="24"/>
          <w:szCs w:val="24"/>
          <w:shd w:val="clear" w:color="auto" w:fill="FFFFFF"/>
        </w:rPr>
        <w:t>Translational Psychiatry</w:t>
      </w:r>
      <w:r w:rsidRPr="00D85378">
        <w:rPr>
          <w:rFonts w:ascii="Arial" w:hAnsi="Arial" w:cs="Arial"/>
          <w:color w:val="201F1E"/>
          <w:sz w:val="24"/>
          <w:szCs w:val="24"/>
          <w:shd w:val="clear" w:color="auto" w:fill="FFFFFF"/>
        </w:rPr>
        <w:t xml:space="preserve">. </w:t>
      </w:r>
      <w:r w:rsidRPr="00D85378">
        <w:rPr>
          <w:rFonts w:ascii="Arial" w:hAnsi="Arial" w:cs="Arial"/>
          <w:b/>
          <w:iCs/>
          <w:color w:val="201F1E"/>
          <w:sz w:val="24"/>
          <w:szCs w:val="24"/>
          <w:shd w:val="clear" w:color="auto" w:fill="FFFFFF"/>
        </w:rPr>
        <w:t>10</w:t>
      </w:r>
      <w:r>
        <w:rPr>
          <w:rFonts w:ascii="Arial" w:hAnsi="Arial" w:cs="Arial"/>
          <w:iCs/>
          <w:color w:val="201F1E"/>
          <w:sz w:val="24"/>
          <w:szCs w:val="24"/>
          <w:shd w:val="clear" w:color="auto" w:fill="FFFFFF"/>
        </w:rPr>
        <w:t xml:space="preserve"> (6), 1-13 (2020).</w:t>
      </w:r>
    </w:p>
    <w:sectPr w:rsidR="00D85378" w:rsidRPr="00D853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47A77"/>
    <w:multiLevelType w:val="multilevel"/>
    <w:tmpl w:val="2706993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 w15:restartNumberingAfterBreak="0">
    <w:nsid w:val="3E7A7F55"/>
    <w:multiLevelType w:val="hybridMultilevel"/>
    <w:tmpl w:val="96E8C1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D3D"/>
    <w:rsid w:val="00006E3F"/>
    <w:rsid w:val="000210C9"/>
    <w:rsid w:val="00067172"/>
    <w:rsid w:val="00081ED6"/>
    <w:rsid w:val="000B5519"/>
    <w:rsid w:val="001245A8"/>
    <w:rsid w:val="00147B64"/>
    <w:rsid w:val="00156F5B"/>
    <w:rsid w:val="001803C5"/>
    <w:rsid w:val="001A3526"/>
    <w:rsid w:val="001B7C3D"/>
    <w:rsid w:val="001F6818"/>
    <w:rsid w:val="00202CC3"/>
    <w:rsid w:val="0023607D"/>
    <w:rsid w:val="003C0056"/>
    <w:rsid w:val="004824DC"/>
    <w:rsid w:val="004A52F4"/>
    <w:rsid w:val="004F1543"/>
    <w:rsid w:val="005D35B6"/>
    <w:rsid w:val="00675D3D"/>
    <w:rsid w:val="00766C84"/>
    <w:rsid w:val="00772AA5"/>
    <w:rsid w:val="0081241C"/>
    <w:rsid w:val="0083066C"/>
    <w:rsid w:val="00843ADD"/>
    <w:rsid w:val="00865E6E"/>
    <w:rsid w:val="00915F47"/>
    <w:rsid w:val="0094116C"/>
    <w:rsid w:val="009E4F0D"/>
    <w:rsid w:val="00A3245E"/>
    <w:rsid w:val="00A630A7"/>
    <w:rsid w:val="00A77281"/>
    <w:rsid w:val="00AF18B6"/>
    <w:rsid w:val="00AF4FCE"/>
    <w:rsid w:val="00BC3170"/>
    <w:rsid w:val="00BF55D1"/>
    <w:rsid w:val="00C1085D"/>
    <w:rsid w:val="00C95EDD"/>
    <w:rsid w:val="00CA4DB1"/>
    <w:rsid w:val="00CB5971"/>
    <w:rsid w:val="00D83EE0"/>
    <w:rsid w:val="00D85378"/>
    <w:rsid w:val="00DA7921"/>
    <w:rsid w:val="00DC1F19"/>
    <w:rsid w:val="00E373DF"/>
    <w:rsid w:val="00F17EAA"/>
    <w:rsid w:val="00F31D3D"/>
    <w:rsid w:val="00F53EB7"/>
    <w:rsid w:val="00F66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5C56D-1C91-4257-A3D4-BB974959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75D3D"/>
    <w:rPr>
      <w:b/>
      <w:bCs/>
    </w:rPr>
  </w:style>
  <w:style w:type="paragraph" w:styleId="ListParagraph">
    <w:name w:val="List Paragraph"/>
    <w:basedOn w:val="Normal"/>
    <w:uiPriority w:val="34"/>
    <w:qFormat/>
    <w:rsid w:val="00D85378"/>
    <w:pPr>
      <w:ind w:left="720"/>
      <w:contextualSpacing/>
    </w:pPr>
  </w:style>
  <w:style w:type="paragraph" w:styleId="NormalWeb">
    <w:name w:val="Normal (Web)"/>
    <w:basedOn w:val="Normal"/>
    <w:uiPriority w:val="99"/>
    <w:semiHidden/>
    <w:unhideWhenUsed/>
    <w:rsid w:val="004824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824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581918">
      <w:bodyDiv w:val="1"/>
      <w:marLeft w:val="0"/>
      <w:marRight w:val="0"/>
      <w:marTop w:val="0"/>
      <w:marBottom w:val="0"/>
      <w:divBdr>
        <w:top w:val="none" w:sz="0" w:space="0" w:color="auto"/>
        <w:left w:val="none" w:sz="0" w:space="0" w:color="auto"/>
        <w:bottom w:val="none" w:sz="0" w:space="0" w:color="auto"/>
        <w:right w:val="none" w:sz="0" w:space="0" w:color="auto"/>
      </w:divBdr>
      <w:divsChild>
        <w:div w:id="2045250511">
          <w:marLeft w:val="0"/>
          <w:marRight w:val="0"/>
          <w:marTop w:val="0"/>
          <w:marBottom w:val="0"/>
          <w:divBdr>
            <w:top w:val="none" w:sz="0" w:space="0" w:color="auto"/>
            <w:left w:val="none" w:sz="0" w:space="0" w:color="auto"/>
            <w:bottom w:val="none" w:sz="0" w:space="0" w:color="auto"/>
            <w:right w:val="none" w:sz="0" w:space="0" w:color="auto"/>
          </w:divBdr>
        </w:div>
        <w:div w:id="287778415">
          <w:marLeft w:val="0"/>
          <w:marRight w:val="0"/>
          <w:marTop w:val="0"/>
          <w:marBottom w:val="0"/>
          <w:divBdr>
            <w:top w:val="none" w:sz="0" w:space="0" w:color="auto"/>
            <w:left w:val="none" w:sz="0" w:space="0" w:color="auto"/>
            <w:bottom w:val="none" w:sz="0" w:space="0" w:color="auto"/>
            <w:right w:val="none" w:sz="0" w:space="0" w:color="auto"/>
          </w:divBdr>
        </w:div>
        <w:div w:id="1984576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ure.com/nature-research/editorial-policies/self-archiving-and-license-to-publish" TargetMode="External"/><Relationship Id="rId5" Type="http://schemas.openxmlformats.org/officeDocument/2006/relationships/hyperlink" Target="https://www.nature.com/tp/authors-and-referees/autho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8</Pages>
  <Words>2302</Words>
  <Characters>13127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Cincinnati Children's Hospital</Company>
  <LinksUpToDate>false</LinksUpToDate>
  <CharactersWithSpaces>15399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Zoubovsky, Sandra</dc:creator>
  <cp:keywords/>
  <dc:description/>
  <cp:lastModifiedBy>Zoubovsky, Sandra</cp:lastModifiedBy>
  <cp:revision>34</cp:revision>
  <dcterms:created xsi:type="dcterms:W3CDTF">2021-04-11T20:10:00Z</dcterms:created>
  <dcterms:modified xsi:type="dcterms:W3CDTF">2021-04-12T22:58:00Z</dcterms:modified>
</cp:coreProperties>
</file>