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55D2" w14:textId="2891BD61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532DEE">
        <w:rPr>
          <w:rFonts w:asciiTheme="minorHAnsi" w:eastAsia="Times New Roman" w:hAnsiTheme="minorHAnsi" w:cstheme="minorHAnsi"/>
          <w:b/>
          <w:szCs w:val="24"/>
        </w:rPr>
        <w:t>62464</w:t>
      </w:r>
    </w:p>
    <w:p w14:paraId="2F6924E5" w14:textId="23939461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AA1632" w:rsidRPr="00AA1632">
        <w:rPr>
          <w:rFonts w:asciiTheme="minorHAnsi" w:eastAsia="Times New Roman" w:hAnsiTheme="minorHAnsi" w:cstheme="minorHAnsi"/>
          <w:b/>
          <w:szCs w:val="24"/>
        </w:rPr>
        <w:t>Shehnaz Lokhandwala</w:t>
      </w:r>
    </w:p>
    <w:p w14:paraId="1B0645BB" w14:textId="638539F2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FB9233B" w14:textId="09A97E63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8" w:history="1">
        <w:r w:rsidR="00532DEE" w:rsidRPr="0067652F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https://www.jove.com/account/file-uploader?src=19051568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6F6A1FE7" w:rsidR="004E0C5A" w:rsidRPr="00532DEE" w:rsidRDefault="004E0C5A" w:rsidP="004E0C5A">
      <w:pPr>
        <w:outlineLvl w:val="0"/>
        <w:rPr>
          <w:rFonts w:asciiTheme="minorHAnsi" w:eastAsia="Times New Roman" w:hAnsiTheme="minorHAnsi" w:cstheme="minorHAnsi"/>
          <w:b/>
          <w:bCs/>
          <w:sz w:val="32"/>
          <w:szCs w:val="32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532DEE" w:rsidRPr="00532DEE">
        <w:rPr>
          <w:rFonts w:cs="Calibri"/>
          <w:b/>
          <w:bCs/>
          <w:color w:val="000000" w:themeColor="text1"/>
          <w:sz w:val="32"/>
          <w:szCs w:val="32"/>
          <w:shd w:val="clear" w:color="auto" w:fill="FFFFFF"/>
        </w:rPr>
        <w:t>Using a Murine Model of Psychosocial Stress in Pregnancy as a Translationally Relevant Paradigm for Psychiatric Disorders in Mothers and Infants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7752DE53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1F9DEC8F" w14:textId="77777777" w:rsidR="00532DEE" w:rsidRPr="00532DEE" w:rsidRDefault="00532DEE" w:rsidP="00532DEE">
      <w:pPr>
        <w:rPr>
          <w:rFonts w:cs="Calibri"/>
          <w:b/>
          <w:bCs/>
          <w:sz w:val="28"/>
          <w:szCs w:val="28"/>
        </w:rPr>
      </w:pPr>
      <w:r w:rsidRPr="00532DEE">
        <w:rPr>
          <w:rFonts w:cs="Calibri"/>
          <w:b/>
          <w:bCs/>
          <w:sz w:val="28"/>
          <w:szCs w:val="28"/>
        </w:rPr>
        <w:t>Sandra P Zoubovsky</w:t>
      </w:r>
      <w:r w:rsidRPr="00532DEE">
        <w:rPr>
          <w:rFonts w:cs="Calibri"/>
          <w:b/>
          <w:bCs/>
          <w:sz w:val="28"/>
          <w:szCs w:val="28"/>
          <w:vertAlign w:val="superscript"/>
        </w:rPr>
        <w:t>1,2,3</w:t>
      </w:r>
      <w:r w:rsidRPr="00532DEE">
        <w:rPr>
          <w:rFonts w:cs="Calibri"/>
          <w:b/>
          <w:bCs/>
          <w:sz w:val="28"/>
          <w:szCs w:val="28"/>
        </w:rPr>
        <w:t xml:space="preserve">, </w:t>
      </w:r>
      <w:proofErr w:type="spellStart"/>
      <w:r w:rsidRPr="00532DEE">
        <w:rPr>
          <w:rFonts w:cs="Calibri"/>
          <w:b/>
          <w:bCs/>
          <w:sz w:val="28"/>
          <w:szCs w:val="28"/>
        </w:rPr>
        <w:t>Akil</w:t>
      </w:r>
      <w:proofErr w:type="spellEnd"/>
      <w:r w:rsidRPr="00532DEE">
        <w:rPr>
          <w:rFonts w:cs="Calibri"/>
          <w:b/>
          <w:bCs/>
          <w:sz w:val="28"/>
          <w:szCs w:val="28"/>
        </w:rPr>
        <w:t xml:space="preserve"> Wilder</w:t>
      </w:r>
      <w:r w:rsidRPr="00532DEE">
        <w:rPr>
          <w:rFonts w:cs="Calibri"/>
          <w:b/>
          <w:bCs/>
          <w:sz w:val="28"/>
          <w:szCs w:val="28"/>
          <w:vertAlign w:val="superscript"/>
        </w:rPr>
        <w:t>4</w:t>
      </w:r>
      <w:r w:rsidRPr="00532DEE">
        <w:rPr>
          <w:rFonts w:cs="Calibri"/>
          <w:b/>
          <w:bCs/>
          <w:sz w:val="28"/>
          <w:szCs w:val="28"/>
        </w:rPr>
        <w:t>, Louis Muglia</w:t>
      </w:r>
      <w:r w:rsidRPr="00532DEE">
        <w:rPr>
          <w:rFonts w:cs="Calibri"/>
          <w:b/>
          <w:bCs/>
          <w:sz w:val="28"/>
          <w:szCs w:val="28"/>
          <w:vertAlign w:val="superscript"/>
        </w:rPr>
        <w:t>1,2,3*</w:t>
      </w:r>
    </w:p>
    <w:p w14:paraId="0888FED9" w14:textId="77777777" w:rsidR="00532DEE" w:rsidRPr="003D742D" w:rsidRDefault="00532DEE" w:rsidP="00532DEE">
      <w:pPr>
        <w:rPr>
          <w:rFonts w:cs="Calibri"/>
          <w:szCs w:val="24"/>
        </w:rPr>
      </w:pPr>
    </w:p>
    <w:p w14:paraId="0AA57698" w14:textId="645D1F76" w:rsidR="00532DEE" w:rsidRPr="00532DEE" w:rsidRDefault="00532DEE" w:rsidP="00532DEE">
      <w:pPr>
        <w:rPr>
          <w:rFonts w:cs="Calibri"/>
          <w:sz w:val="28"/>
          <w:szCs w:val="28"/>
        </w:rPr>
      </w:pPr>
      <w:r w:rsidRPr="00532DEE">
        <w:rPr>
          <w:rFonts w:cs="Calibri"/>
          <w:sz w:val="28"/>
          <w:szCs w:val="28"/>
          <w:vertAlign w:val="superscript"/>
        </w:rPr>
        <w:t>1</w:t>
      </w:r>
      <w:r w:rsidRPr="00532DEE">
        <w:rPr>
          <w:rFonts w:cs="Calibri"/>
          <w:sz w:val="28"/>
          <w:szCs w:val="28"/>
        </w:rPr>
        <w:t>Molecular Developmental Biology Program, Cincinnati Children’s Hospital Medical Center</w:t>
      </w:r>
    </w:p>
    <w:p w14:paraId="08C35BB2" w14:textId="638CCEB4" w:rsidR="00532DEE" w:rsidRPr="00532DEE" w:rsidRDefault="00532DEE" w:rsidP="00532DEE">
      <w:pPr>
        <w:rPr>
          <w:rFonts w:cs="Calibri"/>
          <w:sz w:val="28"/>
          <w:szCs w:val="28"/>
        </w:rPr>
      </w:pPr>
      <w:r w:rsidRPr="00532DEE">
        <w:rPr>
          <w:rFonts w:cs="Calibri"/>
          <w:sz w:val="28"/>
          <w:szCs w:val="28"/>
        </w:rPr>
        <w:t>2Division of Human Genetics, Cincinnati Children’s Hospital Medical Center</w:t>
      </w:r>
    </w:p>
    <w:p w14:paraId="49A1712A" w14:textId="2BE2AB41" w:rsidR="00532DEE" w:rsidRPr="00532DEE" w:rsidRDefault="00532DEE" w:rsidP="00532DEE">
      <w:pPr>
        <w:rPr>
          <w:rFonts w:cs="Calibri"/>
          <w:sz w:val="28"/>
          <w:szCs w:val="28"/>
        </w:rPr>
      </w:pPr>
      <w:r w:rsidRPr="00532DEE">
        <w:rPr>
          <w:rFonts w:cs="Calibri"/>
          <w:sz w:val="28"/>
          <w:szCs w:val="28"/>
        </w:rPr>
        <w:t>3Department of Pediatrics, University of Cincinnati College of Medicine</w:t>
      </w:r>
    </w:p>
    <w:p w14:paraId="517F2642" w14:textId="264DEBD5" w:rsidR="00532DEE" w:rsidRDefault="00532DEE" w:rsidP="00532DEE">
      <w:pPr>
        <w:rPr>
          <w:rFonts w:cs="Calibri"/>
          <w:sz w:val="28"/>
          <w:szCs w:val="28"/>
        </w:rPr>
      </w:pPr>
      <w:r w:rsidRPr="00532DEE">
        <w:rPr>
          <w:rFonts w:cs="Calibri"/>
          <w:sz w:val="28"/>
          <w:szCs w:val="28"/>
          <w:vertAlign w:val="superscript"/>
        </w:rPr>
        <w:t>4</w:t>
      </w:r>
      <w:r w:rsidRPr="00532DEE">
        <w:rPr>
          <w:rFonts w:cs="Calibri"/>
          <w:sz w:val="28"/>
          <w:szCs w:val="28"/>
        </w:rPr>
        <w:t>Division of Veterinary Services, Cincinnati Children’s Hospital Medical Center</w:t>
      </w:r>
    </w:p>
    <w:p w14:paraId="165D031A" w14:textId="77777777" w:rsidR="00532DEE" w:rsidRPr="00532DEE" w:rsidRDefault="00532DEE" w:rsidP="00532DEE">
      <w:pPr>
        <w:rPr>
          <w:rFonts w:cs="Calibri"/>
          <w:sz w:val="28"/>
          <w:szCs w:val="28"/>
        </w:rPr>
      </w:pPr>
    </w:p>
    <w:p w14:paraId="15EB8F31" w14:textId="77777777" w:rsidR="00532DEE" w:rsidRPr="00532DEE" w:rsidRDefault="00532DEE" w:rsidP="00532DEE">
      <w:pPr>
        <w:rPr>
          <w:rFonts w:cs="Calibri"/>
          <w:sz w:val="28"/>
          <w:szCs w:val="28"/>
        </w:rPr>
      </w:pPr>
      <w:r w:rsidRPr="00532DEE">
        <w:rPr>
          <w:rFonts w:cs="Calibri"/>
          <w:sz w:val="28"/>
          <w:szCs w:val="28"/>
        </w:rPr>
        <w:t xml:space="preserve">*Present address: Burroughs </w:t>
      </w:r>
      <w:proofErr w:type="spellStart"/>
      <w:r w:rsidRPr="00532DEE">
        <w:rPr>
          <w:rFonts w:cs="Calibri"/>
          <w:sz w:val="28"/>
          <w:szCs w:val="28"/>
        </w:rPr>
        <w:t>Wellcome</w:t>
      </w:r>
      <w:proofErr w:type="spellEnd"/>
      <w:r w:rsidRPr="00532DEE">
        <w:rPr>
          <w:rFonts w:cs="Calibri"/>
          <w:sz w:val="28"/>
          <w:szCs w:val="28"/>
        </w:rPr>
        <w:t xml:space="preserve"> Fund, Research Triangle Park, NC, US</w:t>
      </w:r>
    </w:p>
    <w:p w14:paraId="7B44797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77EEC384" w14:textId="77777777" w:rsidR="00532DEE" w:rsidRPr="005E202C" w:rsidRDefault="00532DEE" w:rsidP="00532DEE">
      <w:pPr>
        <w:rPr>
          <w:rFonts w:cs="Calibri"/>
          <w:szCs w:val="24"/>
        </w:rPr>
      </w:pPr>
      <w:bookmarkStart w:id="0" w:name="_Hlk25233958"/>
      <w:r w:rsidRPr="005E202C">
        <w:rPr>
          <w:rFonts w:cs="Calibri"/>
          <w:szCs w:val="24"/>
        </w:rPr>
        <w:t>Louis Muglia</w:t>
      </w:r>
      <w:r w:rsidRPr="005E202C">
        <w:rPr>
          <w:rFonts w:cs="Calibri"/>
          <w:szCs w:val="24"/>
        </w:rPr>
        <w:tab/>
      </w:r>
      <w:r w:rsidRPr="005E202C">
        <w:rPr>
          <w:rFonts w:cs="Calibri"/>
          <w:szCs w:val="24"/>
        </w:rPr>
        <w:tab/>
        <w:t>(louis.muglia@cchmc.org)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43408D48" w14:textId="3F0D5DAC" w:rsidR="00532DEE" w:rsidRPr="00532DEE" w:rsidRDefault="00532DEE" w:rsidP="00532DEE">
      <w:pPr>
        <w:rPr>
          <w:rFonts w:cs="Calibri"/>
          <w:szCs w:val="24"/>
        </w:rPr>
      </w:pPr>
      <w:r w:rsidRPr="00532DEE">
        <w:rPr>
          <w:rFonts w:cs="Calibri"/>
          <w:szCs w:val="24"/>
        </w:rPr>
        <w:t>zoubovsp@mail.uc.edu</w:t>
      </w:r>
    </w:p>
    <w:p w14:paraId="1E78DD13" w14:textId="00D96EFF" w:rsidR="00532DEE" w:rsidRPr="005E202C" w:rsidRDefault="00532DEE" w:rsidP="00532DEE">
      <w:pPr>
        <w:rPr>
          <w:rFonts w:cs="Calibri"/>
          <w:szCs w:val="24"/>
        </w:rPr>
      </w:pPr>
      <w:r w:rsidRPr="00532DEE">
        <w:rPr>
          <w:rFonts w:cs="Calibri"/>
          <w:szCs w:val="24"/>
        </w:rPr>
        <w:t>akil.wilder@cchmc.org</w:t>
      </w:r>
    </w:p>
    <w:p w14:paraId="1DC5D42F" w14:textId="3083E535" w:rsidR="00532DEE" w:rsidRDefault="00532DEE" w:rsidP="00532DEE">
      <w:pPr>
        <w:rPr>
          <w:rFonts w:cs="Calibri"/>
          <w:color w:val="000000" w:themeColor="text1"/>
          <w:szCs w:val="24"/>
        </w:rPr>
      </w:pPr>
      <w:r w:rsidRPr="005E202C">
        <w:rPr>
          <w:rFonts w:cs="Calibri"/>
          <w:szCs w:val="24"/>
        </w:rPr>
        <w:t>louis.muglia@cchmc.org</w:t>
      </w:r>
    </w:p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2834088" w14:textId="00626A04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0015F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181DD27E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B20EAF0" w14:textId="4DDBBAF4" w:rsidR="005F1ADF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0015F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01A01356" w14:textId="77777777" w:rsidR="0090015F" w:rsidRPr="00B07A3B" w:rsidRDefault="0090015F" w:rsidP="005F1ADF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</w:p>
    <w:p w14:paraId="007C777C" w14:textId="5D324C0E" w:rsidR="005F1ADF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</w:p>
    <w:p w14:paraId="42008F83" w14:textId="77777777" w:rsidR="005F1ADF" w:rsidRPr="00680F08" w:rsidRDefault="005F1ADF" w:rsidP="005F1ADF">
      <w:pPr>
        <w:spacing w:before="120"/>
        <w:rPr>
          <w:rFonts w:eastAsia="Times New Roman" w:cs="Calibri"/>
          <w:szCs w:val="24"/>
        </w:rPr>
      </w:pPr>
    </w:p>
    <w:p w14:paraId="2A8E68AA" w14:textId="5DBD06E8" w:rsidR="005F1ADF" w:rsidRPr="006D3C9C" w:rsidRDefault="00BD62FF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74E1E" w:rsidRPr="00DE3AEB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5F1ADF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5F1ADF">
        <w:rPr>
          <w:rFonts w:eastAsia="Times New Roman" w:cs="Calibri"/>
          <w:i/>
          <w:iCs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5F1ADF">
        <w:rPr>
          <w:rFonts w:eastAsia="Times New Roman" w:cs="Calibri"/>
          <w:color w:val="222222"/>
          <w:szCs w:val="24"/>
        </w:rPr>
        <w:t>, then the</w:t>
      </w:r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>i</w:t>
      </w:r>
      <w:r w:rsidR="005F1ADF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interviewee </w:t>
      </w:r>
      <w:r w:rsidR="005F1ADF">
        <w:rPr>
          <w:rFonts w:eastAsia="Times New Roman" w:cs="Calibri"/>
          <w:color w:val="222222"/>
          <w:szCs w:val="24"/>
        </w:rPr>
        <w:t>puts the mask back on</w:t>
      </w:r>
      <w:r w:rsidR="005F1ADF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5F1ADF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3451F90E" w14:textId="77777777" w:rsidR="005F1ADF" w:rsidRPr="006D3C9C" w:rsidRDefault="005F1ADF" w:rsidP="005F1ADF">
      <w:pPr>
        <w:ind w:firstLine="720"/>
        <w:rPr>
          <w:rFonts w:eastAsia="Times New Roman" w:cs="Calibri"/>
          <w:color w:val="222222"/>
          <w:szCs w:val="24"/>
        </w:rPr>
      </w:pPr>
    </w:p>
    <w:p w14:paraId="7A03162F" w14:textId="25DB6F4C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74E1E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DE3AEB">
        <w:rPr>
          <w:rFonts w:asciiTheme="minorHAnsi" w:eastAsia="Times New Roman" w:hAnsiTheme="minorHAnsi" w:cstheme="minorHAnsi"/>
          <w:b/>
          <w:bCs/>
          <w:szCs w:val="24"/>
        </w:rPr>
        <w:t>o</w:t>
      </w:r>
    </w:p>
    <w:p w14:paraId="685E1DF4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780D9534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212E52">
        <w:rPr>
          <w:rFonts w:asciiTheme="minorHAnsi" w:hAnsiTheme="minorHAnsi" w:cstheme="minorHAnsi"/>
          <w:bCs/>
          <w:sz w:val="22"/>
          <w:szCs w:val="22"/>
        </w:rPr>
        <w:t>11</w:t>
      </w:r>
    </w:p>
    <w:p w14:paraId="5AAC9C6C" w14:textId="0718058D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12E52">
        <w:rPr>
          <w:rFonts w:asciiTheme="minorHAnsi" w:hAnsiTheme="minorHAnsi" w:cstheme="minorHAnsi"/>
          <w:bCs/>
          <w:sz w:val="22"/>
          <w:szCs w:val="22"/>
        </w:rPr>
        <w:t>31</w:t>
      </w: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18BEEC4A" w14:textId="6FE7CE48" w:rsidR="00333E6E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333E6E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57A51600" w:rsidR="007D61A8" w:rsidRPr="00DE3AEB" w:rsidRDefault="00DE3AEB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DE3AEB">
        <w:rPr>
          <w:rFonts w:asciiTheme="minorHAnsi" w:eastAsia="Times New Roman" w:hAnsiTheme="minorHAnsi" w:cstheme="minorHAnsi"/>
          <w:b/>
          <w:bCs/>
          <w:szCs w:val="24"/>
          <w:u w:val="single"/>
        </w:rPr>
        <w:t xml:space="preserve">Sandra </w:t>
      </w:r>
      <w:proofErr w:type="spellStart"/>
      <w:r w:rsidRPr="00DE3AEB">
        <w:rPr>
          <w:rFonts w:asciiTheme="minorHAnsi" w:eastAsia="Times New Roman" w:hAnsiTheme="minorHAnsi" w:cstheme="minorHAnsi"/>
          <w:b/>
          <w:bCs/>
          <w:szCs w:val="24"/>
          <w:u w:val="single"/>
        </w:rPr>
        <w:t>Zoubovsky</w:t>
      </w:r>
      <w:proofErr w:type="spellEnd"/>
      <w:r w:rsidRPr="00DE3AE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="00333E6E">
        <w:rPr>
          <w:rFonts w:asciiTheme="minorHAnsi" w:eastAsia="Times New Roman" w:hAnsiTheme="minorHAnsi" w:cstheme="minorHAnsi"/>
          <w:szCs w:val="24"/>
        </w:rPr>
        <w:t xml:space="preserve">Our protocol is significant because it represents a </w:t>
      </w:r>
      <w:r w:rsidR="00A74E1E">
        <w:rPr>
          <w:rFonts w:cs="Calibri"/>
          <w:szCs w:val="24"/>
        </w:rPr>
        <w:t>new paradigm for evaluating</w:t>
      </w:r>
      <w:r w:rsidR="00333E6E">
        <w:rPr>
          <w:rFonts w:cs="Calibri"/>
          <w:szCs w:val="24"/>
        </w:rPr>
        <w:t xml:space="preserve"> the effects of</w:t>
      </w:r>
      <w:r w:rsidR="00A74E1E">
        <w:rPr>
          <w:rFonts w:cs="Calibri"/>
          <w:szCs w:val="24"/>
        </w:rPr>
        <w:t xml:space="preserve"> chronic stress</w:t>
      </w:r>
      <w:r w:rsidR="00333E6E">
        <w:rPr>
          <w:rFonts w:cs="Calibri"/>
          <w:szCs w:val="24"/>
        </w:rPr>
        <w:t>, specifically psychosocial stress,</w:t>
      </w:r>
      <w:r w:rsidR="00A74E1E">
        <w:rPr>
          <w:rFonts w:cs="Calibri"/>
          <w:szCs w:val="24"/>
        </w:rPr>
        <w:t xml:space="preserve"> on pregnancy outcomes.</w:t>
      </w:r>
      <w:r w:rsidR="00A74E1E" w:rsidRPr="005E202C">
        <w:rPr>
          <w:rFonts w:cs="Calibri"/>
          <w:szCs w:val="24"/>
        </w:rPr>
        <w:t xml:space="preserve"> </w:t>
      </w:r>
      <w:r w:rsidR="00333E6E">
        <w:rPr>
          <w:rFonts w:cs="Calibri"/>
          <w:szCs w:val="24"/>
        </w:rPr>
        <w:t xml:space="preserve">We </w:t>
      </w:r>
      <w:r w:rsidR="00D87F9C">
        <w:rPr>
          <w:rFonts w:cs="Calibri"/>
          <w:szCs w:val="24"/>
        </w:rPr>
        <w:t xml:space="preserve">expose </w:t>
      </w:r>
      <w:r w:rsidR="00A9654C">
        <w:rPr>
          <w:rFonts w:cs="Calibri"/>
          <w:szCs w:val="24"/>
        </w:rPr>
        <w:t xml:space="preserve">pregnant </w:t>
      </w:r>
      <w:r w:rsidR="00D87F9C">
        <w:rPr>
          <w:rFonts w:cs="Calibri"/>
          <w:szCs w:val="24"/>
        </w:rPr>
        <w:t>mice to</w:t>
      </w:r>
      <w:r w:rsidR="00A74E1E" w:rsidRPr="005E202C">
        <w:rPr>
          <w:rFonts w:cs="Calibri"/>
          <w:szCs w:val="24"/>
        </w:rPr>
        <w:t xml:space="preserve"> </w:t>
      </w:r>
      <w:r w:rsidR="00E1774B">
        <w:rPr>
          <w:rFonts w:cs="Calibri"/>
          <w:szCs w:val="24"/>
        </w:rPr>
        <w:t>various</w:t>
      </w:r>
      <w:r w:rsidR="00A74E1E" w:rsidRPr="005E202C">
        <w:rPr>
          <w:rFonts w:cs="Calibri"/>
          <w:szCs w:val="24"/>
        </w:rPr>
        <w:t xml:space="preserve"> psychosocial insults of </w:t>
      </w:r>
      <w:r w:rsidR="00E1774B">
        <w:rPr>
          <w:rFonts w:cs="Calibri"/>
          <w:szCs w:val="24"/>
        </w:rPr>
        <w:t xml:space="preserve">different </w:t>
      </w:r>
      <w:r w:rsidR="00A74E1E" w:rsidRPr="005E202C">
        <w:rPr>
          <w:rFonts w:cs="Calibri"/>
          <w:szCs w:val="24"/>
        </w:rPr>
        <w:t>intensit</w:t>
      </w:r>
      <w:r w:rsidR="00E1774B">
        <w:rPr>
          <w:rFonts w:cs="Calibri"/>
          <w:szCs w:val="24"/>
        </w:rPr>
        <w:t>ies</w:t>
      </w:r>
      <w:r w:rsidR="00D87F9C">
        <w:rPr>
          <w:rFonts w:cs="Calibri"/>
          <w:szCs w:val="24"/>
        </w:rPr>
        <w:t>,</w:t>
      </w:r>
      <w:r w:rsidR="00A74E1E" w:rsidRPr="005E202C">
        <w:rPr>
          <w:rFonts w:cs="Calibri"/>
          <w:szCs w:val="24"/>
        </w:rPr>
        <w:t xml:space="preserve"> in an unpredictable fashion.</w:t>
      </w:r>
    </w:p>
    <w:p w14:paraId="6CBCC89C" w14:textId="5AAD2FAD" w:rsidR="00DE3AEB" w:rsidRPr="00B07A3B" w:rsidRDefault="00DE3AEB" w:rsidP="00DE3AE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bookmarkStart w:id="1" w:name="_Hlk68622000"/>
      <w:bookmarkStart w:id="2" w:name="_Hlk68691097"/>
      <w:bookmarkStart w:id="3" w:name="_Hlk70431861"/>
      <w:r w:rsidRPr="00F43836">
        <w:rPr>
          <w:rFonts w:eastAsia="SimSun" w:cs="Calibri"/>
          <w:bCs/>
          <w:color w:val="000000"/>
          <w:szCs w:val="24"/>
        </w:rPr>
        <w:t>INTERVIEW: Named talent says the statement above in an interview-style shot, looking slightly off-camera</w:t>
      </w:r>
      <w:bookmarkEnd w:id="1"/>
      <w:r w:rsidRPr="00F43836">
        <w:rPr>
          <w:rFonts w:eastAsia="SimSun" w:cs="Calibri"/>
          <w:bCs/>
          <w:color w:val="000000"/>
          <w:szCs w:val="24"/>
        </w:rPr>
        <w:t>.</w:t>
      </w:r>
      <w:bookmarkEnd w:id="2"/>
      <w:r>
        <w:rPr>
          <w:rFonts w:eastAsia="SimSun" w:cs="Calibri"/>
          <w:bCs/>
          <w:color w:val="000000"/>
          <w:szCs w:val="24"/>
        </w:rPr>
        <w:t xml:space="preserve"> </w:t>
      </w:r>
      <w:r w:rsidRPr="00A759B9">
        <w:rPr>
          <w:rFonts w:cstheme="minorHAnsi"/>
          <w:i/>
          <w:iCs/>
          <w:color w:val="0000FF"/>
          <w:szCs w:val="24"/>
          <w:shd w:val="clear" w:color="auto" w:fill="FFFFFF"/>
        </w:rPr>
        <w:t>Suggested b-roll:</w:t>
      </w:r>
      <w:bookmarkEnd w:id="3"/>
      <w:r w:rsidR="00996498">
        <w:rPr>
          <w:rFonts w:cstheme="minorHAnsi"/>
          <w:i/>
          <w:iCs/>
          <w:color w:val="0000FF"/>
          <w:szCs w:val="24"/>
          <w:shd w:val="clear" w:color="auto" w:fill="FFFFFF"/>
        </w:rPr>
        <w:t xml:space="preserve"> 2.2.2, 2.4.2</w:t>
      </w:r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90E6309" w14:textId="608A4FC7" w:rsidR="007D61A8" w:rsidRPr="00DE3AEB" w:rsidRDefault="00DE3AEB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DE3AEB">
        <w:rPr>
          <w:rFonts w:asciiTheme="minorHAnsi" w:eastAsia="Times New Roman" w:hAnsiTheme="minorHAnsi" w:cstheme="minorHAnsi"/>
          <w:b/>
          <w:bCs/>
          <w:szCs w:val="24"/>
          <w:u w:val="single"/>
        </w:rPr>
        <w:t>Akil</w:t>
      </w:r>
      <w:proofErr w:type="spellEnd"/>
      <w:r w:rsidRPr="00DE3AEB">
        <w:rPr>
          <w:rFonts w:asciiTheme="minorHAnsi" w:eastAsia="Times New Roman" w:hAnsiTheme="minorHAnsi" w:cstheme="minorHAnsi"/>
          <w:b/>
          <w:bCs/>
          <w:szCs w:val="24"/>
          <w:u w:val="single"/>
        </w:rPr>
        <w:t xml:space="preserve"> Wilder:</w:t>
      </w:r>
      <w:r>
        <w:rPr>
          <w:rFonts w:asciiTheme="minorHAnsi" w:hAnsiTheme="minorHAnsi" w:cstheme="minorHAnsi"/>
        </w:rPr>
        <w:t xml:space="preserve"> </w:t>
      </w:r>
      <w:r w:rsidR="00A74E1E">
        <w:rPr>
          <w:rFonts w:asciiTheme="minorHAnsi" w:hAnsiTheme="minorHAnsi" w:cstheme="minorHAnsi"/>
        </w:rPr>
        <w:t>Previous animal model paradigm</w:t>
      </w:r>
      <w:r w:rsidR="00C42CF8">
        <w:rPr>
          <w:rFonts w:asciiTheme="minorHAnsi" w:hAnsiTheme="minorHAnsi" w:cstheme="minorHAnsi"/>
        </w:rPr>
        <w:t>s</w:t>
      </w:r>
      <w:r w:rsidR="00A74E1E">
        <w:rPr>
          <w:rFonts w:asciiTheme="minorHAnsi" w:hAnsiTheme="minorHAnsi" w:cstheme="minorHAnsi"/>
        </w:rPr>
        <w:t xml:space="preserve"> employed physical stressors or </w:t>
      </w:r>
      <w:r w:rsidR="00996498">
        <w:rPr>
          <w:rFonts w:asciiTheme="minorHAnsi" w:hAnsiTheme="minorHAnsi" w:cstheme="minorHAnsi"/>
        </w:rPr>
        <w:t xml:space="preserve">a </w:t>
      </w:r>
      <w:r w:rsidR="00A74E1E">
        <w:rPr>
          <w:rFonts w:asciiTheme="minorHAnsi" w:hAnsiTheme="minorHAnsi" w:cstheme="minorHAnsi"/>
        </w:rPr>
        <w:t xml:space="preserve">limited number of stressors administered </w:t>
      </w:r>
      <w:r w:rsidR="00996498">
        <w:rPr>
          <w:rFonts w:asciiTheme="minorHAnsi" w:hAnsiTheme="minorHAnsi" w:cstheme="minorHAnsi"/>
        </w:rPr>
        <w:t>repetitively, which</w:t>
      </w:r>
      <w:r w:rsidR="00A74E1E">
        <w:rPr>
          <w:rFonts w:asciiTheme="minorHAnsi" w:hAnsiTheme="minorHAnsi" w:cstheme="minorHAnsi"/>
        </w:rPr>
        <w:t xml:space="preserve"> does not reflect the experience of women during pregnancy. Our chronic </w:t>
      </w:r>
      <w:r w:rsidR="00983C38">
        <w:rPr>
          <w:rFonts w:asciiTheme="minorHAnsi" w:hAnsiTheme="minorHAnsi" w:cstheme="minorHAnsi"/>
        </w:rPr>
        <w:t>psychosocial stress model overcomes these limitations.</w:t>
      </w:r>
    </w:p>
    <w:p w14:paraId="47FA36A9" w14:textId="4CD67A7A" w:rsidR="007D61A8" w:rsidRPr="00996498" w:rsidRDefault="00DE3AEB" w:rsidP="0046345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r w:rsidRPr="00996498">
        <w:rPr>
          <w:rFonts w:eastAsia="SimSun" w:cs="Calibri"/>
          <w:bCs/>
          <w:color w:val="000000"/>
          <w:szCs w:val="24"/>
        </w:rPr>
        <w:t xml:space="preserve">INTERVIEW: Named talent says the statement above in an interview-style shot, looking slightly off-camera. </w:t>
      </w:r>
      <w:r w:rsidR="000352F7" w:rsidRPr="00A759B9">
        <w:rPr>
          <w:rFonts w:cstheme="minorHAnsi"/>
          <w:i/>
          <w:iCs/>
          <w:color w:val="0000FF"/>
          <w:szCs w:val="24"/>
          <w:shd w:val="clear" w:color="auto" w:fill="FFFFFF"/>
        </w:rPr>
        <w:t>Suggested b-roll:</w:t>
      </w:r>
      <w:r w:rsidR="000352F7">
        <w:rPr>
          <w:rFonts w:cstheme="minorHAnsi"/>
          <w:i/>
          <w:iCs/>
          <w:color w:val="0000FF"/>
          <w:szCs w:val="24"/>
          <w:shd w:val="clear" w:color="auto" w:fill="FFFFFF"/>
        </w:rPr>
        <w:t xml:space="preserve"> 2.7.2, 2.8.2</w:t>
      </w:r>
    </w:p>
    <w:p w14:paraId="4A6B4000" w14:textId="77777777" w:rsidR="00996498" w:rsidRPr="00996498" w:rsidRDefault="00996498" w:rsidP="00996498">
      <w:pPr>
        <w:pStyle w:val="ListParagraph"/>
        <w:spacing w:before="120"/>
        <w:ind w:left="1627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</w:p>
    <w:p w14:paraId="13E505F8" w14:textId="44740085" w:rsidR="007D61A8" w:rsidRPr="00DE3AE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DE3AE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DE3AE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422B370" w14:textId="0F4030DA" w:rsidR="00333FA4" w:rsidRPr="00DE3AEB" w:rsidRDefault="00DE3AE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DE3AEB">
        <w:rPr>
          <w:rFonts w:asciiTheme="minorHAnsi" w:eastAsia="Times New Roman" w:hAnsiTheme="minorHAnsi" w:cstheme="minorHAnsi"/>
          <w:b/>
          <w:bCs/>
          <w:szCs w:val="24"/>
          <w:u w:val="single"/>
        </w:rPr>
        <w:t xml:space="preserve">Sandra </w:t>
      </w:r>
      <w:proofErr w:type="spellStart"/>
      <w:r w:rsidRPr="00DE3AEB">
        <w:rPr>
          <w:rFonts w:asciiTheme="minorHAnsi" w:eastAsia="Times New Roman" w:hAnsiTheme="minorHAnsi" w:cstheme="minorHAnsi"/>
          <w:b/>
          <w:bCs/>
          <w:szCs w:val="24"/>
          <w:u w:val="single"/>
        </w:rPr>
        <w:t>Zoubovsky</w:t>
      </w:r>
      <w:proofErr w:type="spellEnd"/>
      <w:r w:rsidRPr="00DE3AE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Pr="00DE3AEB">
        <w:rPr>
          <w:rFonts w:asciiTheme="minorHAnsi" w:hAnsiTheme="minorHAnsi" w:cstheme="minorHAnsi"/>
        </w:rPr>
        <w:t xml:space="preserve"> </w:t>
      </w:r>
      <w:r w:rsidR="00983C38" w:rsidRPr="00DE3AEB">
        <w:rPr>
          <w:rFonts w:asciiTheme="minorHAnsi" w:hAnsiTheme="minorHAnsi" w:cstheme="minorHAnsi"/>
        </w:rPr>
        <w:t>This method has wide ramifications for</w:t>
      </w:r>
      <w:r w:rsidR="00333E6E" w:rsidRPr="00DE3AEB">
        <w:rPr>
          <w:rFonts w:asciiTheme="minorHAnsi" w:hAnsiTheme="minorHAnsi" w:cstheme="minorHAnsi"/>
        </w:rPr>
        <w:t xml:space="preserve"> various research </w:t>
      </w:r>
      <w:r w:rsidR="00996498">
        <w:rPr>
          <w:rFonts w:asciiTheme="minorHAnsi" w:hAnsiTheme="minorHAnsi" w:cstheme="minorHAnsi"/>
        </w:rPr>
        <w:t xml:space="preserve">areas, </w:t>
      </w:r>
      <w:r w:rsidR="00333E6E" w:rsidRPr="00DE3AEB">
        <w:rPr>
          <w:rFonts w:asciiTheme="minorHAnsi" w:hAnsiTheme="minorHAnsi" w:cstheme="minorHAnsi"/>
        </w:rPr>
        <w:t>including</w:t>
      </w:r>
      <w:r w:rsidR="00983C38" w:rsidRPr="00DE3AEB">
        <w:rPr>
          <w:rFonts w:asciiTheme="minorHAnsi" w:hAnsiTheme="minorHAnsi" w:cstheme="minorHAnsi"/>
        </w:rPr>
        <w:t xml:space="preserve"> maternal </w:t>
      </w:r>
      <w:r w:rsidR="00333E6E" w:rsidRPr="00DE3AEB">
        <w:rPr>
          <w:rFonts w:asciiTheme="minorHAnsi" w:hAnsiTheme="minorHAnsi" w:cstheme="minorHAnsi"/>
        </w:rPr>
        <w:t>mental health and</w:t>
      </w:r>
      <w:r w:rsidR="00983C38" w:rsidRPr="00DE3AEB">
        <w:rPr>
          <w:rFonts w:asciiTheme="minorHAnsi" w:hAnsiTheme="minorHAnsi" w:cstheme="minorHAnsi"/>
        </w:rPr>
        <w:t xml:space="preserve"> adverse infant development</w:t>
      </w:r>
      <w:r w:rsidR="00996498">
        <w:rPr>
          <w:rFonts w:asciiTheme="minorHAnsi" w:hAnsiTheme="minorHAnsi" w:cstheme="minorHAnsi"/>
        </w:rPr>
        <w:t>-</w:t>
      </w:r>
      <w:r w:rsidR="00333E6E" w:rsidRPr="00DE3AEB">
        <w:rPr>
          <w:rFonts w:asciiTheme="minorHAnsi" w:hAnsiTheme="minorHAnsi" w:cstheme="minorHAnsi"/>
        </w:rPr>
        <w:t>related research</w:t>
      </w:r>
      <w:r w:rsidR="00983C38" w:rsidRPr="00DE3AEB">
        <w:rPr>
          <w:rFonts w:asciiTheme="minorHAnsi" w:hAnsiTheme="minorHAnsi" w:cstheme="minorHAnsi"/>
        </w:rPr>
        <w:t>, and more broadly</w:t>
      </w:r>
      <w:r w:rsidR="00996498">
        <w:rPr>
          <w:rFonts w:asciiTheme="minorHAnsi" w:hAnsiTheme="minorHAnsi" w:cstheme="minorHAnsi"/>
        </w:rPr>
        <w:t>,</w:t>
      </w:r>
      <w:r w:rsidR="00983C38" w:rsidRPr="00DE3AEB">
        <w:rPr>
          <w:rFonts w:asciiTheme="minorHAnsi" w:hAnsiTheme="minorHAnsi" w:cstheme="minorHAnsi"/>
        </w:rPr>
        <w:t xml:space="preserve"> developmental origins of adult disease through adverse intrauterine events.</w:t>
      </w:r>
    </w:p>
    <w:p w14:paraId="498F71A5" w14:textId="10133B08" w:rsidR="00DE3AEB" w:rsidRPr="00DE3AEB" w:rsidRDefault="00DE3AEB" w:rsidP="00DE3AE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F43836">
        <w:rPr>
          <w:rFonts w:eastAsia="SimSun" w:cs="Calibri"/>
          <w:bCs/>
          <w:color w:val="000000"/>
          <w:szCs w:val="24"/>
        </w:rPr>
        <w:t>INTERVIEW: Named talent says the statement above in an interview-style shot, looking slightly off-camera.</w:t>
      </w:r>
      <w:r>
        <w:rPr>
          <w:rFonts w:eastAsia="SimSun" w:cs="Calibri"/>
          <w:bCs/>
          <w:color w:val="000000"/>
          <w:szCs w:val="24"/>
        </w:rPr>
        <w:t xml:space="preserve"> </w:t>
      </w:r>
    </w:p>
    <w:p w14:paraId="524AC04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21F1E270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Procedures involving animal subjects have been approved by the Institutional Animal Care and Use Committee (IACUC) </w:t>
      </w:r>
      <w:r w:rsidR="005F00B0">
        <w:rPr>
          <w:rFonts w:asciiTheme="minorHAnsi" w:eastAsia="Times New Roman" w:hAnsiTheme="minorHAnsi" w:cstheme="minorHAnsi"/>
          <w:szCs w:val="24"/>
        </w:rPr>
        <w:t xml:space="preserve">at </w:t>
      </w:r>
      <w:r w:rsidR="005F00B0" w:rsidRPr="005E202C">
        <w:rPr>
          <w:rFonts w:cs="Calibri"/>
          <w:szCs w:val="24"/>
        </w:rPr>
        <w:t>Cincinnati Children’s Medical Center</w:t>
      </w:r>
      <w:r w:rsidR="005F00B0">
        <w:rPr>
          <w:rFonts w:cs="Calibri"/>
          <w:szCs w:val="24"/>
        </w:rPr>
        <w:t>.</w:t>
      </w:r>
      <w:r w:rsidR="001016BD"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41AE1866" w:rsidR="00CE10F2" w:rsidRPr="005F00B0" w:rsidRDefault="005F00B0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5F00B0">
        <w:rPr>
          <w:rFonts w:cs="Calibri"/>
          <w:b/>
          <w:szCs w:val="24"/>
        </w:rPr>
        <w:t>Performing the</w:t>
      </w:r>
      <w:r w:rsidR="00456959">
        <w:rPr>
          <w:rFonts w:cs="Calibri"/>
          <w:b/>
          <w:szCs w:val="24"/>
        </w:rPr>
        <w:t xml:space="preserve"> </w:t>
      </w:r>
      <w:r w:rsidR="00456959" w:rsidRPr="00456959">
        <w:rPr>
          <w:rFonts w:cs="Calibri"/>
          <w:b/>
          <w:bCs/>
          <w:szCs w:val="24"/>
        </w:rPr>
        <w:t>Chronic Psychosocial Stress</w:t>
      </w:r>
      <w:r w:rsidR="00456959" w:rsidRPr="005F00B0">
        <w:rPr>
          <w:rFonts w:cs="Calibri"/>
          <w:b/>
          <w:szCs w:val="24"/>
        </w:rPr>
        <w:t xml:space="preserve"> </w:t>
      </w:r>
      <w:r w:rsidR="00E70FE8">
        <w:rPr>
          <w:rFonts w:cs="Calibri"/>
          <w:b/>
          <w:szCs w:val="24"/>
        </w:rPr>
        <w:t xml:space="preserve">(CGS) </w:t>
      </w:r>
      <w:r>
        <w:rPr>
          <w:rFonts w:cs="Calibri"/>
          <w:b/>
          <w:szCs w:val="24"/>
        </w:rPr>
        <w:t>P</w:t>
      </w:r>
      <w:r w:rsidRPr="005F00B0">
        <w:rPr>
          <w:rFonts w:cs="Calibri"/>
          <w:b/>
          <w:szCs w:val="24"/>
        </w:rPr>
        <w:t>aradigm</w:t>
      </w:r>
    </w:p>
    <w:p w14:paraId="24C6B477" w14:textId="4AF82F9D" w:rsidR="00125924" w:rsidRPr="00E70FE8" w:rsidRDefault="00F3552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6194A">
        <w:rPr>
          <w:rFonts w:cs="Calibri"/>
          <w:color w:val="7030A0"/>
          <w:szCs w:val="24"/>
        </w:rPr>
        <w:t>Before starting each stressor</w:t>
      </w:r>
      <w:r w:rsidR="00E70FE8" w:rsidRPr="0006194A">
        <w:rPr>
          <w:rFonts w:asciiTheme="minorHAnsi" w:hAnsiTheme="minorHAnsi" w:cstheme="minorHAnsi"/>
          <w:color w:val="7030A0"/>
        </w:rPr>
        <w:t xml:space="preserve"> </w:t>
      </w:r>
      <w:r w:rsidRPr="0006194A">
        <w:rPr>
          <w:rFonts w:asciiTheme="minorHAnsi" w:hAnsiTheme="minorHAnsi" w:cstheme="minorHAnsi"/>
          <w:color w:val="7030A0"/>
        </w:rPr>
        <w:t xml:space="preserve">in </w:t>
      </w:r>
      <w:r w:rsidR="00E70FE8" w:rsidRPr="0006194A">
        <w:rPr>
          <w:rFonts w:asciiTheme="minorHAnsi" w:hAnsiTheme="minorHAnsi" w:cstheme="minorHAnsi"/>
          <w:color w:val="7030A0"/>
        </w:rPr>
        <w:t>the CGS</w:t>
      </w:r>
      <w:r w:rsidR="00E70FE8" w:rsidRPr="0006194A">
        <w:rPr>
          <w:rFonts w:cs="Calibri"/>
          <w:color w:val="7030A0"/>
          <w:szCs w:val="24"/>
        </w:rPr>
        <w:t xml:space="preserve"> </w:t>
      </w:r>
      <w:r w:rsidR="00182E27" w:rsidRPr="0006194A">
        <w:rPr>
          <w:rFonts w:cs="Calibri"/>
          <w:i/>
          <w:iCs/>
          <w:color w:val="7030A0"/>
          <w:szCs w:val="24"/>
        </w:rPr>
        <w:t>(C-G-S)</w:t>
      </w:r>
      <w:r w:rsidR="00182E27" w:rsidRPr="0006194A">
        <w:rPr>
          <w:rFonts w:cs="Calibri"/>
          <w:color w:val="7030A0"/>
          <w:szCs w:val="24"/>
        </w:rPr>
        <w:t xml:space="preserve"> </w:t>
      </w:r>
      <w:r w:rsidR="00E70FE8" w:rsidRPr="0006194A">
        <w:rPr>
          <w:rFonts w:cs="Calibri"/>
          <w:color w:val="7030A0"/>
          <w:szCs w:val="24"/>
        </w:rPr>
        <w:t>paradigm, bring the CGS group</w:t>
      </w:r>
      <w:r w:rsidR="0090015F" w:rsidRPr="0006194A">
        <w:rPr>
          <w:rFonts w:cs="Calibri"/>
          <w:color w:val="7030A0"/>
          <w:szCs w:val="24"/>
        </w:rPr>
        <w:t xml:space="preserve"> mice</w:t>
      </w:r>
      <w:r w:rsidR="00E70FE8" w:rsidRPr="0006194A">
        <w:rPr>
          <w:rFonts w:cs="Calibri"/>
          <w:color w:val="7030A0"/>
          <w:szCs w:val="24"/>
        </w:rPr>
        <w:t xml:space="preserve"> </w:t>
      </w:r>
      <w:r w:rsidRPr="0006194A">
        <w:rPr>
          <w:rFonts w:cs="Calibri"/>
          <w:color w:val="7030A0"/>
          <w:szCs w:val="24"/>
        </w:rPr>
        <w:t>from the housing room in</w:t>
      </w:r>
      <w:r w:rsidR="00E70FE8" w:rsidRPr="0006194A">
        <w:rPr>
          <w:rFonts w:cs="Calibri"/>
          <w:color w:val="7030A0"/>
          <w:szCs w:val="24"/>
        </w:rPr>
        <w:t>to the room designated for CGS</w:t>
      </w:r>
      <w:r w:rsidR="004736B5" w:rsidRPr="0006194A">
        <w:rPr>
          <w:rFonts w:cs="Calibri"/>
          <w:color w:val="7030A0"/>
          <w:szCs w:val="24"/>
        </w:rPr>
        <w:t xml:space="preserve"> </w:t>
      </w:r>
      <w:r w:rsidR="00E70FE8" w:rsidRPr="0006194A">
        <w:rPr>
          <w:rFonts w:cs="Calibri"/>
          <w:b/>
          <w:bCs/>
          <w:color w:val="7030A0"/>
          <w:szCs w:val="24"/>
        </w:rPr>
        <w:t>[1-TXT]</w:t>
      </w:r>
      <w:r w:rsidR="00E70FE8" w:rsidRPr="0006194A">
        <w:rPr>
          <w:rFonts w:cs="Calibri"/>
          <w:color w:val="7030A0"/>
          <w:szCs w:val="24"/>
        </w:rPr>
        <w:t>.</w:t>
      </w:r>
      <w:r w:rsidR="002E6887" w:rsidRPr="0006194A">
        <w:rPr>
          <w:rFonts w:cs="Calibri"/>
          <w:color w:val="7030A0"/>
          <w:szCs w:val="24"/>
        </w:rPr>
        <w:t xml:space="preserve"> Expose the mice to different stressors following a</w:t>
      </w:r>
      <w:r w:rsidR="0090015F" w:rsidRPr="0006194A">
        <w:rPr>
          <w:rFonts w:cs="Calibri"/>
          <w:color w:val="7030A0"/>
          <w:szCs w:val="24"/>
        </w:rPr>
        <w:t>n</w:t>
      </w:r>
      <w:r w:rsidR="002E6887" w:rsidRPr="0006194A">
        <w:rPr>
          <w:rFonts w:cs="Calibri"/>
          <w:color w:val="7030A0"/>
          <w:szCs w:val="24"/>
        </w:rPr>
        <w:t xml:space="preserve"> 11-day stressor regimen </w:t>
      </w:r>
      <w:r w:rsidR="00182E27" w:rsidRPr="0006194A">
        <w:rPr>
          <w:rFonts w:cs="Calibri"/>
          <w:b/>
          <w:bCs/>
          <w:color w:val="7030A0"/>
          <w:szCs w:val="24"/>
        </w:rPr>
        <w:t>[2]</w:t>
      </w:r>
      <w:r w:rsidR="00182E27" w:rsidRPr="0006194A">
        <w:rPr>
          <w:rFonts w:cs="Calibri"/>
          <w:color w:val="7030A0"/>
          <w:szCs w:val="24"/>
        </w:rPr>
        <w:t xml:space="preserve"> </w:t>
      </w:r>
      <w:r w:rsidR="002E6887" w:rsidRPr="0006194A">
        <w:rPr>
          <w:rFonts w:cs="Calibri"/>
          <w:color w:val="7030A0"/>
          <w:szCs w:val="24"/>
        </w:rPr>
        <w:t>running from gestational day 6.5 to 17.5</w:t>
      </w:r>
      <w:r w:rsidR="002E6887">
        <w:rPr>
          <w:rFonts w:cs="Calibri"/>
          <w:szCs w:val="24"/>
        </w:rPr>
        <w:t xml:space="preserve"> </w:t>
      </w:r>
      <w:r w:rsidR="002E6887" w:rsidRPr="002E6887">
        <w:rPr>
          <w:rFonts w:cs="Calibri"/>
          <w:b/>
          <w:bCs/>
          <w:szCs w:val="24"/>
        </w:rPr>
        <w:t>[</w:t>
      </w:r>
      <w:r w:rsidR="00182E27">
        <w:rPr>
          <w:rFonts w:cs="Calibri"/>
          <w:b/>
          <w:bCs/>
          <w:szCs w:val="24"/>
        </w:rPr>
        <w:t>3</w:t>
      </w:r>
      <w:r w:rsidR="002E6887" w:rsidRPr="002E6887">
        <w:rPr>
          <w:rFonts w:cs="Calibri"/>
          <w:b/>
          <w:bCs/>
          <w:szCs w:val="24"/>
        </w:rPr>
        <w:t>]</w:t>
      </w:r>
      <w:r w:rsidR="002E6887" w:rsidRPr="002E6887">
        <w:rPr>
          <w:rFonts w:cs="Calibri"/>
          <w:szCs w:val="24"/>
        </w:rPr>
        <w:t>.</w:t>
      </w:r>
    </w:p>
    <w:p w14:paraId="7605F9E4" w14:textId="09D88499" w:rsidR="00C34F4C" w:rsidRPr="002E6887" w:rsidRDefault="00E70FE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Establishing shot of talent bringing and placing down the </w:t>
      </w:r>
      <w:r w:rsidR="00DD076A">
        <w:rPr>
          <w:rFonts w:asciiTheme="minorHAnsi" w:hAnsiTheme="minorHAnsi" w:cstheme="minorHAnsi"/>
        </w:rPr>
        <w:t xml:space="preserve">CGS </w:t>
      </w:r>
      <w:r>
        <w:rPr>
          <w:rFonts w:asciiTheme="minorHAnsi" w:hAnsiTheme="minorHAnsi" w:cstheme="minorHAnsi"/>
        </w:rPr>
        <w:t xml:space="preserve">mouse cages in the CGS room. </w:t>
      </w:r>
      <w:r w:rsidR="00266945" w:rsidRPr="00266945">
        <w:rPr>
          <w:rFonts w:asciiTheme="minorHAnsi" w:hAnsiTheme="minorHAnsi" w:cstheme="minorHAnsi"/>
          <w:b/>
          <w:bCs/>
        </w:rPr>
        <w:t>TEXT: Leave</w:t>
      </w:r>
      <w:r w:rsidR="00266945" w:rsidRPr="00266945">
        <w:rPr>
          <w:rFonts w:cs="Calibri"/>
          <w:b/>
          <w:bCs/>
          <w:szCs w:val="24"/>
        </w:rPr>
        <w:t xml:space="preserve"> control mice undisturbed in the housing room</w:t>
      </w:r>
    </w:p>
    <w:p w14:paraId="718C3695" w14:textId="407E1A1F" w:rsidR="002E6887" w:rsidRPr="002E6887" w:rsidRDefault="002E688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1. </w:t>
      </w:r>
      <w:bookmarkStart w:id="4" w:name="_Hlk68693034"/>
      <w:r w:rsidRPr="00225851">
        <w:rPr>
          <w:rFonts w:cs="Calibri"/>
          <w:bCs/>
          <w:i/>
          <w:iCs/>
          <w:color w:val="0432FF"/>
          <w:szCs w:val="24"/>
        </w:rPr>
        <w:t>Video Editor:</w:t>
      </w:r>
      <w:bookmarkEnd w:id="4"/>
      <w:r>
        <w:rPr>
          <w:rFonts w:cs="Calibri"/>
          <w:bCs/>
          <w:i/>
          <w:iCs/>
          <w:color w:val="0432FF"/>
          <w:szCs w:val="24"/>
        </w:rPr>
        <w:t xml:space="preserve"> Show </w:t>
      </w:r>
      <w:r w:rsidR="00182E27">
        <w:rPr>
          <w:rFonts w:cs="Calibri"/>
          <w:bCs/>
          <w:i/>
          <w:iCs/>
          <w:color w:val="0432FF"/>
          <w:szCs w:val="24"/>
        </w:rPr>
        <w:t>only the left half of the figure (</w:t>
      </w:r>
      <w:r>
        <w:rPr>
          <w:rFonts w:cs="Calibri"/>
          <w:bCs/>
          <w:i/>
          <w:iCs/>
          <w:color w:val="0432FF"/>
          <w:szCs w:val="24"/>
        </w:rPr>
        <w:t>timeline from TM up to G17.5 with the table depicting the schedule of the morning, afternoon, and overnight stressors</w:t>
      </w:r>
      <w:r w:rsidR="00182E27">
        <w:rPr>
          <w:rFonts w:cs="Calibri"/>
          <w:bCs/>
          <w:i/>
          <w:iCs/>
          <w:color w:val="0432FF"/>
          <w:szCs w:val="24"/>
        </w:rPr>
        <w:t>)</w:t>
      </w:r>
    </w:p>
    <w:p w14:paraId="74763018" w14:textId="513CF9A0" w:rsidR="002E6887" w:rsidRPr="00266945" w:rsidRDefault="002E688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1. </w:t>
      </w:r>
      <w:r w:rsidR="00182E27" w:rsidRPr="00225851">
        <w:rPr>
          <w:rFonts w:cs="Calibri"/>
          <w:bCs/>
          <w:i/>
          <w:iCs/>
          <w:color w:val="0432FF"/>
          <w:szCs w:val="24"/>
        </w:rPr>
        <w:t>Video Editor</w:t>
      </w:r>
      <w:r w:rsidR="00182E27">
        <w:rPr>
          <w:rFonts w:cs="Calibri"/>
          <w:bCs/>
          <w:i/>
          <w:iCs/>
          <w:color w:val="0432FF"/>
          <w:szCs w:val="24"/>
        </w:rPr>
        <w:t xml:space="preserve">: </w:t>
      </w:r>
      <w:r w:rsidR="00153E3D">
        <w:rPr>
          <w:rFonts w:cs="Calibri"/>
          <w:bCs/>
          <w:i/>
          <w:iCs/>
          <w:color w:val="0432FF"/>
          <w:szCs w:val="24"/>
        </w:rPr>
        <w:t xml:space="preserve">Show only left half as above; </w:t>
      </w:r>
      <w:r w:rsidR="00182E27">
        <w:rPr>
          <w:rFonts w:cs="Calibri"/>
          <w:bCs/>
          <w:i/>
          <w:iCs/>
          <w:color w:val="0432FF"/>
          <w:szCs w:val="24"/>
        </w:rPr>
        <w:t>Emphasize the ‘Day’ column.</w:t>
      </w:r>
    </w:p>
    <w:p w14:paraId="5E5096AA" w14:textId="67EB5552" w:rsidR="00C34F4C" w:rsidRPr="004736B5" w:rsidRDefault="00C34F4C" w:rsidP="004736B5">
      <w:pPr>
        <w:spacing w:before="120"/>
        <w:ind w:left="907"/>
        <w:rPr>
          <w:rFonts w:asciiTheme="minorHAnsi" w:hAnsiTheme="minorHAnsi" w:cstheme="minorHAnsi"/>
        </w:rPr>
      </w:pPr>
    </w:p>
    <w:p w14:paraId="2CD27BAC" w14:textId="028A2559" w:rsidR="00F103EF" w:rsidRPr="00F35521" w:rsidRDefault="007276D3" w:rsidP="00F103E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6194A">
        <w:rPr>
          <w:rFonts w:asciiTheme="minorHAnsi" w:hAnsiTheme="minorHAnsi" w:cstheme="minorHAnsi"/>
          <w:color w:val="7030A0"/>
        </w:rPr>
        <w:t>T</w:t>
      </w:r>
      <w:r w:rsidR="00F35521" w:rsidRPr="0006194A">
        <w:rPr>
          <w:rFonts w:asciiTheme="minorHAnsi" w:hAnsiTheme="minorHAnsi" w:cstheme="minorHAnsi"/>
          <w:color w:val="7030A0"/>
        </w:rPr>
        <w:t xml:space="preserve">o expose the mice to foreign objects, </w:t>
      </w:r>
      <w:r w:rsidR="00F35521" w:rsidRPr="0006194A">
        <w:rPr>
          <w:rFonts w:cs="Calibri"/>
          <w:color w:val="7030A0"/>
          <w:szCs w:val="24"/>
        </w:rPr>
        <w:t xml:space="preserve">randomly distribute six marbles or six </w:t>
      </w:r>
      <w:proofErr w:type="spellStart"/>
      <w:r w:rsidR="00F35521" w:rsidRPr="0006194A">
        <w:rPr>
          <w:rFonts w:cs="Calibri"/>
          <w:color w:val="7030A0"/>
          <w:szCs w:val="24"/>
        </w:rPr>
        <w:t>legos</w:t>
      </w:r>
      <w:proofErr w:type="spellEnd"/>
      <w:r w:rsidR="00F35521" w:rsidRPr="0006194A">
        <w:rPr>
          <w:rFonts w:cs="Calibri"/>
          <w:color w:val="7030A0"/>
          <w:szCs w:val="24"/>
        </w:rPr>
        <w:t xml:space="preserve"> of different shapes into a clean static cage with mouse bedding without the mouse nestlets </w:t>
      </w:r>
      <w:r w:rsidR="00F35521" w:rsidRPr="0006194A">
        <w:rPr>
          <w:rFonts w:cs="Calibri"/>
          <w:b/>
          <w:bCs/>
          <w:color w:val="7030A0"/>
          <w:szCs w:val="24"/>
        </w:rPr>
        <w:t>[1]</w:t>
      </w:r>
      <w:r w:rsidR="00F35521" w:rsidRPr="0006194A">
        <w:rPr>
          <w:rFonts w:cs="Calibri"/>
          <w:color w:val="7030A0"/>
          <w:szCs w:val="24"/>
        </w:rPr>
        <w:t xml:space="preserve">. </w:t>
      </w:r>
      <w:r w:rsidR="00F103EF" w:rsidRPr="0006194A">
        <w:rPr>
          <w:rFonts w:cs="Calibri"/>
          <w:color w:val="7030A0"/>
          <w:szCs w:val="24"/>
        </w:rPr>
        <w:t xml:space="preserve">Place all mice from one home cage into the static cage with foreign objects for 2 hours </w:t>
      </w:r>
      <w:r w:rsidR="00F103EF" w:rsidRPr="0006194A">
        <w:rPr>
          <w:rFonts w:cs="Calibri"/>
          <w:b/>
          <w:bCs/>
          <w:color w:val="7030A0"/>
          <w:szCs w:val="24"/>
        </w:rPr>
        <w:t>[2]</w:t>
      </w:r>
      <w:r w:rsidR="00F103EF" w:rsidRPr="0006194A">
        <w:rPr>
          <w:rFonts w:cs="Calibri"/>
          <w:color w:val="7030A0"/>
          <w:szCs w:val="24"/>
        </w:rPr>
        <w:t xml:space="preserve">, then return the mice to their home cage </w:t>
      </w:r>
      <w:r w:rsidR="00F103EF" w:rsidRPr="00F35521">
        <w:rPr>
          <w:rFonts w:cs="Calibri"/>
          <w:b/>
          <w:bCs/>
          <w:szCs w:val="24"/>
        </w:rPr>
        <w:t>[</w:t>
      </w:r>
      <w:r w:rsidR="00F103EF">
        <w:rPr>
          <w:rFonts w:cs="Calibri"/>
          <w:b/>
          <w:bCs/>
          <w:szCs w:val="24"/>
        </w:rPr>
        <w:t>3</w:t>
      </w:r>
      <w:r w:rsidR="00F103EF" w:rsidRPr="00F35521">
        <w:rPr>
          <w:rFonts w:cs="Calibri"/>
          <w:b/>
          <w:bCs/>
          <w:szCs w:val="24"/>
        </w:rPr>
        <w:t>]</w:t>
      </w:r>
      <w:r w:rsidR="00F103EF" w:rsidRPr="00F103EF">
        <w:rPr>
          <w:rFonts w:cs="Calibri"/>
          <w:szCs w:val="24"/>
        </w:rPr>
        <w:t>.</w:t>
      </w:r>
      <w:r w:rsidR="00F103EF" w:rsidRPr="00F35521">
        <w:rPr>
          <w:rFonts w:cs="Calibri"/>
          <w:szCs w:val="24"/>
        </w:rPr>
        <w:t xml:space="preserve"> </w:t>
      </w:r>
    </w:p>
    <w:p w14:paraId="7674E168" w14:textId="2FA136A8" w:rsidR="00F35521" w:rsidRPr="00195F13" w:rsidRDefault="00F35521" w:rsidP="00561D4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95F13">
        <w:rPr>
          <w:rFonts w:cs="Calibri"/>
          <w:szCs w:val="24"/>
        </w:rPr>
        <w:t>Talent placing marbles</w:t>
      </w:r>
      <w:r w:rsidR="00195F13">
        <w:rPr>
          <w:rFonts w:cs="Calibri"/>
          <w:szCs w:val="24"/>
        </w:rPr>
        <w:t xml:space="preserve"> and </w:t>
      </w:r>
      <w:proofErr w:type="spellStart"/>
      <w:r w:rsidRPr="00195F13">
        <w:rPr>
          <w:rFonts w:cs="Calibri"/>
          <w:szCs w:val="24"/>
        </w:rPr>
        <w:t>legos</w:t>
      </w:r>
      <w:proofErr w:type="spellEnd"/>
      <w:r w:rsidRPr="00195F13">
        <w:rPr>
          <w:rFonts w:cs="Calibri"/>
          <w:szCs w:val="24"/>
        </w:rPr>
        <w:t xml:space="preserve"> in the static cage.</w:t>
      </w:r>
      <w:r w:rsidR="00195F13">
        <w:rPr>
          <w:rFonts w:cs="Calibri"/>
          <w:szCs w:val="24"/>
        </w:rPr>
        <w:t xml:space="preserve"> </w:t>
      </w:r>
      <w:bookmarkStart w:id="5" w:name="_Hlk70434378"/>
      <w:r w:rsidR="00195F13" w:rsidRPr="00BF46CD">
        <w:rPr>
          <w:rFonts w:eastAsia="SimSun" w:cs="Calibri"/>
          <w:i/>
          <w:iCs/>
          <w:color w:val="0432FF"/>
        </w:rPr>
        <w:t>Videographer: This step is important!</w:t>
      </w:r>
      <w:bookmarkEnd w:id="5"/>
    </w:p>
    <w:p w14:paraId="1EE42691" w14:textId="0E8A4E48" w:rsidR="00A319BE" w:rsidRDefault="00F3552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mice from </w:t>
      </w:r>
      <w:r w:rsidR="00DD076A">
        <w:rPr>
          <w:rFonts w:asciiTheme="minorHAnsi" w:hAnsiTheme="minorHAnsi" w:cstheme="minorHAnsi"/>
        </w:rPr>
        <w:t xml:space="preserve">their </w:t>
      </w:r>
      <w:r>
        <w:rPr>
          <w:rFonts w:asciiTheme="minorHAnsi" w:hAnsiTheme="minorHAnsi" w:cstheme="minorHAnsi"/>
        </w:rPr>
        <w:t xml:space="preserve">home cage to </w:t>
      </w:r>
      <w:r w:rsidR="00DD076A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static cage</w:t>
      </w:r>
      <w:r w:rsidR="00FA17E8">
        <w:rPr>
          <w:rFonts w:asciiTheme="minorHAnsi" w:hAnsiTheme="minorHAnsi" w:cstheme="minorHAnsi"/>
        </w:rPr>
        <w:t xml:space="preserve"> with foreign objects.</w:t>
      </w:r>
    </w:p>
    <w:p w14:paraId="6E7AFAF1" w14:textId="37F1B484" w:rsidR="00F35521" w:rsidRDefault="00F3552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returning the mice to </w:t>
      </w:r>
      <w:r w:rsidR="00DD076A">
        <w:rPr>
          <w:rFonts w:asciiTheme="minorHAnsi" w:hAnsiTheme="minorHAnsi" w:cstheme="minorHAnsi"/>
        </w:rPr>
        <w:t xml:space="preserve">their </w:t>
      </w:r>
      <w:r>
        <w:rPr>
          <w:rFonts w:asciiTheme="minorHAnsi" w:hAnsiTheme="minorHAnsi" w:cstheme="minorHAnsi"/>
        </w:rPr>
        <w:t>home cage.</w:t>
      </w:r>
    </w:p>
    <w:p w14:paraId="587C4E4C" w14:textId="77777777" w:rsidR="00F35521" w:rsidRPr="00B07A3B" w:rsidRDefault="00F35521" w:rsidP="00F35521">
      <w:pPr>
        <w:pStyle w:val="ListParagraph"/>
        <w:spacing w:before="120"/>
        <w:ind w:left="360"/>
        <w:contextualSpacing w:val="0"/>
        <w:rPr>
          <w:rFonts w:asciiTheme="minorHAnsi" w:hAnsiTheme="minorHAnsi" w:cstheme="minorHAnsi"/>
        </w:rPr>
      </w:pPr>
    </w:p>
    <w:p w14:paraId="5160EA2E" w14:textId="2C2D1890" w:rsidR="00F103EF" w:rsidRPr="00F35521" w:rsidRDefault="007276D3" w:rsidP="00F103E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6194A">
        <w:rPr>
          <w:rFonts w:asciiTheme="minorHAnsi" w:hAnsiTheme="minorHAnsi" w:cstheme="minorHAnsi"/>
          <w:color w:val="7030A0"/>
        </w:rPr>
        <w:t>T</w:t>
      </w:r>
      <w:r w:rsidR="00842CE2" w:rsidRPr="0006194A">
        <w:rPr>
          <w:rFonts w:asciiTheme="minorHAnsi" w:hAnsiTheme="minorHAnsi" w:cstheme="minorHAnsi"/>
          <w:color w:val="7030A0"/>
        </w:rPr>
        <w:t>o expose the mice to p</w:t>
      </w:r>
      <w:r w:rsidR="00842CE2" w:rsidRPr="0006194A">
        <w:rPr>
          <w:rFonts w:cs="Calibri"/>
          <w:color w:val="7030A0"/>
          <w:szCs w:val="24"/>
        </w:rPr>
        <w:t>redator odor, place 1-centimeter-thick dirty bedding from female rats into a clean static cage with no mouse bedding</w:t>
      </w:r>
      <w:r w:rsidRPr="0006194A">
        <w:rPr>
          <w:rFonts w:cs="Calibri"/>
          <w:color w:val="7030A0"/>
          <w:szCs w:val="24"/>
        </w:rPr>
        <w:t xml:space="preserve"> or nestlets</w:t>
      </w:r>
      <w:r w:rsidR="00842CE2" w:rsidRPr="0006194A">
        <w:rPr>
          <w:rFonts w:cs="Calibri"/>
          <w:color w:val="7030A0"/>
          <w:szCs w:val="24"/>
        </w:rPr>
        <w:t xml:space="preserve"> </w:t>
      </w:r>
      <w:r w:rsidR="00842CE2" w:rsidRPr="0006194A">
        <w:rPr>
          <w:rFonts w:cs="Calibri"/>
          <w:b/>
          <w:bCs/>
          <w:color w:val="7030A0"/>
          <w:szCs w:val="24"/>
        </w:rPr>
        <w:t>[1]</w:t>
      </w:r>
      <w:r w:rsidR="00842CE2" w:rsidRPr="0006194A">
        <w:rPr>
          <w:rFonts w:cs="Calibri"/>
          <w:color w:val="7030A0"/>
          <w:szCs w:val="24"/>
        </w:rPr>
        <w:t>.</w:t>
      </w:r>
      <w:r w:rsidR="00F103EF" w:rsidRPr="0006194A">
        <w:rPr>
          <w:rFonts w:cs="Calibri"/>
          <w:color w:val="7030A0"/>
          <w:szCs w:val="24"/>
        </w:rPr>
        <w:t xml:space="preserve"> Place all mice from one home cage into the static cage with dirty rat bedding for 2 hours </w:t>
      </w:r>
      <w:r w:rsidR="00F103EF" w:rsidRPr="0006194A">
        <w:rPr>
          <w:rFonts w:cs="Calibri"/>
          <w:b/>
          <w:bCs/>
          <w:color w:val="7030A0"/>
          <w:szCs w:val="24"/>
        </w:rPr>
        <w:t>[2]</w:t>
      </w:r>
      <w:r w:rsidR="007C48F3" w:rsidRPr="0006194A">
        <w:rPr>
          <w:rFonts w:cs="Calibri"/>
          <w:color w:val="7030A0"/>
          <w:szCs w:val="24"/>
        </w:rPr>
        <w:t>,</w:t>
      </w:r>
      <w:r w:rsidR="007C48F3" w:rsidRPr="0006194A">
        <w:rPr>
          <w:rFonts w:cs="Calibri"/>
          <w:b/>
          <w:bCs/>
          <w:color w:val="7030A0"/>
          <w:szCs w:val="24"/>
        </w:rPr>
        <w:t xml:space="preserve"> </w:t>
      </w:r>
      <w:r w:rsidR="007C48F3" w:rsidRPr="0006194A">
        <w:rPr>
          <w:rFonts w:cs="Calibri"/>
          <w:color w:val="7030A0"/>
          <w:szCs w:val="24"/>
        </w:rPr>
        <w:t>then</w:t>
      </w:r>
      <w:r w:rsidR="00F103EF" w:rsidRPr="0006194A">
        <w:rPr>
          <w:rFonts w:cs="Calibri"/>
          <w:color w:val="7030A0"/>
          <w:szCs w:val="24"/>
        </w:rPr>
        <w:t xml:space="preserve"> return the</w:t>
      </w:r>
      <w:r w:rsidR="007C48F3" w:rsidRPr="0006194A">
        <w:rPr>
          <w:rFonts w:cs="Calibri"/>
          <w:color w:val="7030A0"/>
          <w:szCs w:val="24"/>
        </w:rPr>
        <w:t xml:space="preserve"> mice</w:t>
      </w:r>
      <w:r w:rsidR="00F103EF" w:rsidRPr="0006194A">
        <w:rPr>
          <w:rFonts w:cs="Calibri"/>
          <w:color w:val="7030A0"/>
          <w:szCs w:val="24"/>
        </w:rPr>
        <w:t xml:space="preserve"> to their home cage </w:t>
      </w:r>
      <w:r w:rsidR="00F103EF" w:rsidRPr="00F35521">
        <w:rPr>
          <w:rFonts w:cs="Calibri"/>
          <w:b/>
          <w:bCs/>
          <w:szCs w:val="24"/>
        </w:rPr>
        <w:t>[</w:t>
      </w:r>
      <w:r w:rsidR="00F103EF">
        <w:rPr>
          <w:rFonts w:cs="Calibri"/>
          <w:b/>
          <w:bCs/>
          <w:szCs w:val="24"/>
        </w:rPr>
        <w:t>3</w:t>
      </w:r>
      <w:r w:rsidR="00F103EF" w:rsidRPr="00F35521">
        <w:rPr>
          <w:rFonts w:cs="Calibri"/>
          <w:b/>
          <w:bCs/>
          <w:szCs w:val="24"/>
        </w:rPr>
        <w:t>]</w:t>
      </w:r>
      <w:r w:rsidR="00F103EF">
        <w:rPr>
          <w:rFonts w:cs="Calibri"/>
          <w:szCs w:val="24"/>
        </w:rPr>
        <w:t>.</w:t>
      </w:r>
    </w:p>
    <w:p w14:paraId="4B40BE1A" w14:textId="247CDAF6" w:rsidR="00842CE2" w:rsidRPr="00F103EF" w:rsidRDefault="00842CE2" w:rsidP="00E66D3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103EF">
        <w:rPr>
          <w:rFonts w:cs="Calibri"/>
          <w:szCs w:val="24"/>
        </w:rPr>
        <w:t>Talent placing dirty rat bedding in the static cage.</w:t>
      </w:r>
      <w:r w:rsidR="00195F13">
        <w:rPr>
          <w:rFonts w:cs="Calibri"/>
          <w:szCs w:val="24"/>
        </w:rPr>
        <w:t xml:space="preserve"> </w:t>
      </w:r>
      <w:r w:rsidR="00195F13" w:rsidRPr="00BF46CD">
        <w:rPr>
          <w:rFonts w:eastAsia="SimSun" w:cs="Calibri"/>
          <w:i/>
          <w:iCs/>
          <w:color w:val="0432FF"/>
        </w:rPr>
        <w:t>Videographer: This step is important!</w:t>
      </w:r>
    </w:p>
    <w:p w14:paraId="0A0ECBE0" w14:textId="58DCDB3F" w:rsidR="00842CE2" w:rsidRDefault="00842CE2" w:rsidP="00842CE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mice from </w:t>
      </w:r>
      <w:r w:rsidR="00DD076A">
        <w:rPr>
          <w:rFonts w:asciiTheme="minorHAnsi" w:hAnsiTheme="minorHAnsi" w:cstheme="minorHAnsi"/>
        </w:rPr>
        <w:t xml:space="preserve">their </w:t>
      </w:r>
      <w:r>
        <w:rPr>
          <w:rFonts w:asciiTheme="minorHAnsi" w:hAnsiTheme="minorHAnsi" w:cstheme="minorHAnsi"/>
        </w:rPr>
        <w:t xml:space="preserve">home cage to </w:t>
      </w:r>
      <w:r w:rsidR="00DD076A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static cage</w:t>
      </w:r>
      <w:r w:rsidR="00FA17E8">
        <w:rPr>
          <w:rFonts w:asciiTheme="minorHAnsi" w:hAnsiTheme="minorHAnsi" w:cstheme="minorHAnsi"/>
        </w:rPr>
        <w:t xml:space="preserve"> with dirty rat bedding.</w:t>
      </w:r>
    </w:p>
    <w:p w14:paraId="74B00CC4" w14:textId="63FA5B53" w:rsidR="00842CE2" w:rsidRDefault="00842CE2" w:rsidP="00842CE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returning the mice to </w:t>
      </w:r>
      <w:r w:rsidR="00DD076A">
        <w:rPr>
          <w:rFonts w:asciiTheme="minorHAnsi" w:hAnsiTheme="minorHAnsi" w:cstheme="minorHAnsi"/>
        </w:rPr>
        <w:t xml:space="preserve">their </w:t>
      </w:r>
      <w:r>
        <w:rPr>
          <w:rFonts w:asciiTheme="minorHAnsi" w:hAnsiTheme="minorHAnsi" w:cstheme="minorHAnsi"/>
        </w:rPr>
        <w:t>home cage.</w:t>
      </w:r>
    </w:p>
    <w:p w14:paraId="7730307B" w14:textId="77777777" w:rsidR="00842CE2" w:rsidRDefault="00842CE2" w:rsidP="00842CE2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7E45224" w14:textId="277AF6B5" w:rsidR="00842CE2" w:rsidRPr="007276D3" w:rsidRDefault="007276D3" w:rsidP="00842CE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6194A">
        <w:rPr>
          <w:rFonts w:asciiTheme="minorHAnsi" w:hAnsiTheme="minorHAnsi" w:cstheme="minorHAnsi"/>
          <w:color w:val="7030A0"/>
        </w:rPr>
        <w:t>To expose the mice to a cage tilt</w:t>
      </w:r>
      <w:r w:rsidR="00842CE2" w:rsidRPr="0006194A">
        <w:rPr>
          <w:rFonts w:asciiTheme="minorHAnsi" w:hAnsiTheme="minorHAnsi" w:cstheme="minorHAnsi"/>
          <w:color w:val="7030A0"/>
        </w:rPr>
        <w:t>, p</w:t>
      </w:r>
      <w:r w:rsidR="00842CE2" w:rsidRPr="0006194A">
        <w:rPr>
          <w:rFonts w:cs="Calibri"/>
          <w:color w:val="7030A0"/>
          <w:szCs w:val="24"/>
        </w:rPr>
        <w:t>lace all mice from one home cage into a clean static cage with mouse bedding without the mouse nestlets</w:t>
      </w:r>
      <w:r w:rsidRPr="0006194A">
        <w:rPr>
          <w:rFonts w:cs="Calibri"/>
          <w:color w:val="7030A0"/>
          <w:szCs w:val="24"/>
        </w:rPr>
        <w:t xml:space="preserve"> </w:t>
      </w:r>
      <w:r w:rsidRPr="0006194A">
        <w:rPr>
          <w:rFonts w:cs="Calibri"/>
          <w:b/>
          <w:bCs/>
          <w:color w:val="7030A0"/>
          <w:szCs w:val="24"/>
        </w:rPr>
        <w:t>[1]</w:t>
      </w:r>
      <w:r w:rsidRPr="0006194A">
        <w:rPr>
          <w:rFonts w:cs="Calibri"/>
          <w:color w:val="7030A0"/>
          <w:szCs w:val="24"/>
        </w:rPr>
        <w:t xml:space="preserve">. </w:t>
      </w:r>
      <w:r w:rsidR="00AA3F6C" w:rsidRPr="0006194A">
        <w:rPr>
          <w:rFonts w:cs="Calibri"/>
          <w:color w:val="7030A0"/>
          <w:szCs w:val="24"/>
        </w:rPr>
        <w:t>Keep the cage tilted</w:t>
      </w:r>
      <w:r w:rsidR="00842CE2" w:rsidRPr="0006194A">
        <w:rPr>
          <w:rFonts w:cs="Calibri"/>
          <w:color w:val="7030A0"/>
          <w:szCs w:val="24"/>
        </w:rPr>
        <w:t xml:space="preserve"> at </w:t>
      </w:r>
      <w:r w:rsidRPr="0006194A">
        <w:rPr>
          <w:rFonts w:cs="Calibri"/>
          <w:color w:val="7030A0"/>
          <w:szCs w:val="24"/>
        </w:rPr>
        <w:t xml:space="preserve">a </w:t>
      </w:r>
      <w:r w:rsidR="00842CE2" w:rsidRPr="0006194A">
        <w:rPr>
          <w:rFonts w:cs="Calibri"/>
          <w:color w:val="7030A0"/>
          <w:szCs w:val="24"/>
        </w:rPr>
        <w:t>30</w:t>
      </w:r>
      <w:r w:rsidRPr="0006194A">
        <w:rPr>
          <w:rFonts w:cs="Calibri"/>
          <w:color w:val="7030A0"/>
          <w:szCs w:val="24"/>
        </w:rPr>
        <w:t>-degree angle</w:t>
      </w:r>
      <w:r w:rsidR="00842CE2" w:rsidRPr="0006194A">
        <w:rPr>
          <w:rFonts w:cs="Calibri"/>
          <w:color w:val="7030A0"/>
          <w:szCs w:val="24"/>
        </w:rPr>
        <w:t xml:space="preserve"> against the wall for 2 h</w:t>
      </w:r>
      <w:r w:rsidRPr="0006194A">
        <w:rPr>
          <w:rFonts w:cs="Calibri"/>
          <w:color w:val="7030A0"/>
          <w:szCs w:val="24"/>
        </w:rPr>
        <w:t xml:space="preserve">ours </w:t>
      </w:r>
      <w:r w:rsidRPr="0006194A">
        <w:rPr>
          <w:rFonts w:cs="Calibri"/>
          <w:b/>
          <w:bCs/>
          <w:color w:val="7030A0"/>
          <w:szCs w:val="24"/>
        </w:rPr>
        <w:t>[2]</w:t>
      </w:r>
      <w:r w:rsidRPr="0006194A">
        <w:rPr>
          <w:rFonts w:cs="Calibri"/>
          <w:color w:val="7030A0"/>
          <w:szCs w:val="24"/>
        </w:rPr>
        <w:t>, then</w:t>
      </w:r>
      <w:r w:rsidR="00842CE2" w:rsidRPr="0006194A">
        <w:rPr>
          <w:rFonts w:cs="Calibri"/>
          <w:color w:val="7030A0"/>
          <w:szCs w:val="24"/>
        </w:rPr>
        <w:t xml:space="preserve"> </w:t>
      </w:r>
      <w:r w:rsidRPr="0006194A">
        <w:rPr>
          <w:rFonts w:cs="Calibri"/>
          <w:color w:val="7030A0"/>
          <w:szCs w:val="24"/>
        </w:rPr>
        <w:t xml:space="preserve">return the mice to their home cage </w:t>
      </w:r>
      <w:r w:rsidRPr="007276D3">
        <w:rPr>
          <w:rFonts w:cs="Calibri"/>
          <w:b/>
          <w:bCs/>
          <w:szCs w:val="24"/>
        </w:rPr>
        <w:t>[3]</w:t>
      </w:r>
      <w:r w:rsidRPr="007276D3">
        <w:rPr>
          <w:rFonts w:cs="Calibri"/>
          <w:szCs w:val="24"/>
        </w:rPr>
        <w:t>.</w:t>
      </w:r>
    </w:p>
    <w:p w14:paraId="13F742A6" w14:textId="10924B43" w:rsidR="007276D3" w:rsidRDefault="007276D3" w:rsidP="007276D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mice from</w:t>
      </w:r>
      <w:r w:rsidR="00DD076A">
        <w:rPr>
          <w:rFonts w:asciiTheme="minorHAnsi" w:hAnsiTheme="minorHAnsi" w:cstheme="minorHAnsi"/>
        </w:rPr>
        <w:t xml:space="preserve"> their</w:t>
      </w:r>
      <w:r>
        <w:rPr>
          <w:rFonts w:asciiTheme="minorHAnsi" w:hAnsiTheme="minorHAnsi" w:cstheme="minorHAnsi"/>
        </w:rPr>
        <w:t xml:space="preserve"> home cage to </w:t>
      </w:r>
      <w:r w:rsidR="00DD076A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>static cage</w:t>
      </w:r>
      <w:r w:rsidR="00FA17E8">
        <w:rPr>
          <w:rFonts w:asciiTheme="minorHAnsi" w:hAnsiTheme="minorHAnsi" w:cstheme="minorHAnsi"/>
        </w:rPr>
        <w:t xml:space="preserve"> with mouse bedding.</w:t>
      </w:r>
      <w:r w:rsidR="007C48F3">
        <w:rPr>
          <w:rFonts w:asciiTheme="minorHAnsi" w:hAnsiTheme="minorHAnsi" w:cstheme="minorHAnsi"/>
        </w:rPr>
        <w:t xml:space="preserve"> </w:t>
      </w:r>
      <w:r w:rsidR="007C48F3" w:rsidRPr="00225851">
        <w:rPr>
          <w:rFonts w:cs="Calibri"/>
          <w:bCs/>
          <w:i/>
          <w:iCs/>
          <w:color w:val="0432FF"/>
          <w:szCs w:val="24"/>
        </w:rPr>
        <w:t>Videographer: Obtain multiple usable takes because this will be reused in</w:t>
      </w:r>
      <w:r w:rsidR="007C48F3">
        <w:rPr>
          <w:rFonts w:cs="Calibri"/>
          <w:bCs/>
          <w:i/>
          <w:iCs/>
          <w:color w:val="0432FF"/>
          <w:szCs w:val="24"/>
        </w:rPr>
        <w:t xml:space="preserve"> 2.5.1, 2.7.1, 2.8.1</w:t>
      </w:r>
    </w:p>
    <w:p w14:paraId="35D6A1F1" w14:textId="6FC12169" w:rsidR="007276D3" w:rsidRDefault="007276D3" w:rsidP="007276D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tilting the cage.</w:t>
      </w:r>
      <w:r w:rsidR="00195F13">
        <w:rPr>
          <w:rFonts w:asciiTheme="minorHAnsi" w:hAnsiTheme="minorHAnsi" w:cstheme="minorHAnsi"/>
        </w:rPr>
        <w:t xml:space="preserve"> </w:t>
      </w:r>
      <w:r w:rsidR="00195F13" w:rsidRPr="00BF46CD">
        <w:rPr>
          <w:rFonts w:eastAsia="SimSun" w:cs="Calibri"/>
          <w:i/>
          <w:iCs/>
          <w:color w:val="0432FF"/>
        </w:rPr>
        <w:t>Videographer: This step is important!</w:t>
      </w:r>
    </w:p>
    <w:p w14:paraId="748C6542" w14:textId="705D7B0B" w:rsidR="007C48F3" w:rsidRDefault="007276D3" w:rsidP="007C48F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bookmarkStart w:id="6" w:name="_Hlk70522230"/>
      <w:r>
        <w:rPr>
          <w:rFonts w:asciiTheme="minorHAnsi" w:hAnsiTheme="minorHAnsi" w:cstheme="minorHAnsi"/>
        </w:rPr>
        <w:t xml:space="preserve">Talent returning the mice to </w:t>
      </w:r>
      <w:r w:rsidR="00DD076A">
        <w:rPr>
          <w:rFonts w:asciiTheme="minorHAnsi" w:hAnsiTheme="minorHAnsi" w:cstheme="minorHAnsi"/>
        </w:rPr>
        <w:t xml:space="preserve">their </w:t>
      </w:r>
      <w:r>
        <w:rPr>
          <w:rFonts w:asciiTheme="minorHAnsi" w:hAnsiTheme="minorHAnsi" w:cstheme="minorHAnsi"/>
        </w:rPr>
        <w:t>home cage.</w:t>
      </w:r>
      <w:bookmarkEnd w:id="6"/>
      <w:r w:rsidR="007C48F3">
        <w:rPr>
          <w:rFonts w:asciiTheme="minorHAnsi" w:hAnsiTheme="minorHAnsi" w:cstheme="minorHAnsi"/>
        </w:rPr>
        <w:t xml:space="preserve"> </w:t>
      </w:r>
      <w:r w:rsidR="007C48F3" w:rsidRPr="00225851">
        <w:rPr>
          <w:rFonts w:cs="Calibri"/>
          <w:bCs/>
          <w:i/>
          <w:iCs/>
          <w:color w:val="0432FF"/>
          <w:szCs w:val="24"/>
        </w:rPr>
        <w:t>Videographer: Obtain multiple usable takes because this will be reused in</w:t>
      </w:r>
      <w:r w:rsidR="007C48F3">
        <w:rPr>
          <w:rFonts w:cs="Calibri"/>
          <w:bCs/>
          <w:i/>
          <w:iCs/>
          <w:color w:val="0432FF"/>
          <w:szCs w:val="24"/>
        </w:rPr>
        <w:t xml:space="preserve"> 2.5.3, 2.7.3, 2.8.3</w:t>
      </w:r>
    </w:p>
    <w:p w14:paraId="63B76288" w14:textId="77777777" w:rsidR="007276D3" w:rsidRDefault="007276D3" w:rsidP="007276D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7230207" w14:textId="11E309CD" w:rsidR="00F103EF" w:rsidRPr="00FA17E8" w:rsidRDefault="007276D3" w:rsidP="00F103E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6194A">
        <w:rPr>
          <w:rFonts w:cs="Calibri"/>
          <w:color w:val="7030A0"/>
          <w:szCs w:val="24"/>
        </w:rPr>
        <w:t xml:space="preserve">To expose the mice to frequent </w:t>
      </w:r>
      <w:r w:rsidR="0090015F" w:rsidRPr="0006194A">
        <w:rPr>
          <w:rFonts w:cs="Calibri"/>
          <w:color w:val="7030A0"/>
          <w:szCs w:val="24"/>
        </w:rPr>
        <w:t>bedding changes</w:t>
      </w:r>
      <w:r w:rsidRPr="0006194A">
        <w:rPr>
          <w:rFonts w:cs="Calibri"/>
          <w:color w:val="7030A0"/>
          <w:szCs w:val="24"/>
        </w:rPr>
        <w:t xml:space="preserve">, place all mice from one home cage into a clean static cage with mouse bedding without the mouse nestlets </w:t>
      </w:r>
      <w:r w:rsidRPr="0006194A">
        <w:rPr>
          <w:rFonts w:cs="Calibri"/>
          <w:b/>
          <w:bCs/>
          <w:color w:val="7030A0"/>
          <w:szCs w:val="24"/>
        </w:rPr>
        <w:t>[1]</w:t>
      </w:r>
      <w:r w:rsidRPr="0006194A">
        <w:rPr>
          <w:rFonts w:cs="Calibri"/>
          <w:color w:val="7030A0"/>
          <w:szCs w:val="24"/>
        </w:rPr>
        <w:t>.</w:t>
      </w:r>
      <w:r w:rsidR="00F103EF" w:rsidRPr="0006194A">
        <w:rPr>
          <w:rFonts w:cs="Calibri"/>
          <w:color w:val="7030A0"/>
          <w:szCs w:val="24"/>
        </w:rPr>
        <w:t xml:space="preserve"> Every 10 minutes, gently move the mice to a different clean cage </w:t>
      </w:r>
      <w:r w:rsidR="00F103EF" w:rsidRPr="0006194A">
        <w:rPr>
          <w:rFonts w:cs="Calibri"/>
          <w:b/>
          <w:bCs/>
          <w:color w:val="7030A0"/>
          <w:szCs w:val="24"/>
        </w:rPr>
        <w:t>[2]</w:t>
      </w:r>
      <w:r w:rsidR="0090015F" w:rsidRPr="0006194A">
        <w:rPr>
          <w:rFonts w:cs="Calibri"/>
          <w:color w:val="7030A0"/>
          <w:szCs w:val="24"/>
        </w:rPr>
        <w:t xml:space="preserve"> and</w:t>
      </w:r>
      <w:r w:rsidR="00F103EF" w:rsidRPr="0006194A">
        <w:rPr>
          <w:rFonts w:cs="Calibri"/>
          <w:color w:val="7030A0"/>
          <w:szCs w:val="24"/>
        </w:rPr>
        <w:t xml:space="preserve"> replace the mouse bedding </w:t>
      </w:r>
      <w:r w:rsidR="00F103EF" w:rsidRPr="0006194A">
        <w:rPr>
          <w:rFonts w:cs="Calibri"/>
          <w:b/>
          <w:bCs/>
          <w:color w:val="7030A0"/>
          <w:szCs w:val="24"/>
        </w:rPr>
        <w:t>[3]</w:t>
      </w:r>
      <w:r w:rsidR="00F103EF" w:rsidRPr="0006194A">
        <w:rPr>
          <w:rFonts w:cs="Calibri"/>
          <w:color w:val="7030A0"/>
          <w:szCs w:val="24"/>
        </w:rPr>
        <w:t xml:space="preserve">. After 2 hours, return the mice to their home cage </w:t>
      </w:r>
      <w:r w:rsidR="00F103EF" w:rsidRPr="00FA17E8">
        <w:rPr>
          <w:rFonts w:cs="Calibri"/>
          <w:b/>
          <w:bCs/>
          <w:szCs w:val="24"/>
        </w:rPr>
        <w:t>[</w:t>
      </w:r>
      <w:r w:rsidR="00F103EF">
        <w:rPr>
          <w:rFonts w:cs="Calibri"/>
          <w:b/>
          <w:bCs/>
          <w:szCs w:val="24"/>
        </w:rPr>
        <w:t>4</w:t>
      </w:r>
      <w:r w:rsidR="00F103EF" w:rsidRPr="00FA17E8">
        <w:rPr>
          <w:rFonts w:cs="Calibri"/>
          <w:b/>
          <w:bCs/>
          <w:szCs w:val="24"/>
        </w:rPr>
        <w:t>]</w:t>
      </w:r>
      <w:r w:rsidR="00F103EF" w:rsidRPr="00FA17E8">
        <w:rPr>
          <w:rFonts w:cs="Calibri"/>
          <w:szCs w:val="24"/>
        </w:rPr>
        <w:t>.</w:t>
      </w:r>
      <w:r w:rsidR="00195F13">
        <w:rPr>
          <w:rFonts w:cs="Calibri"/>
          <w:szCs w:val="24"/>
        </w:rPr>
        <w:t xml:space="preserve"> </w:t>
      </w:r>
      <w:r w:rsidR="00195F13" w:rsidRPr="00BF46CD">
        <w:rPr>
          <w:rFonts w:eastAsia="SimSun" w:cs="Calibri"/>
          <w:i/>
          <w:iCs/>
          <w:color w:val="0432FF"/>
        </w:rPr>
        <w:t>Videographer: This step is important!</w:t>
      </w:r>
    </w:p>
    <w:p w14:paraId="3C716803" w14:textId="686E1832" w:rsidR="00FA17E8" w:rsidRPr="007C48F3" w:rsidRDefault="007C48F3" w:rsidP="00FA17E8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bCs/>
          <w:i/>
          <w:iCs/>
          <w:color w:val="0432FF"/>
          <w:szCs w:val="24"/>
        </w:rPr>
      </w:pPr>
      <w:r w:rsidRPr="007C48F3">
        <w:rPr>
          <w:rFonts w:cs="Calibri"/>
          <w:bCs/>
          <w:i/>
          <w:iCs/>
          <w:color w:val="0432FF"/>
          <w:szCs w:val="24"/>
        </w:rPr>
        <w:t>Use 2.4.1.</w:t>
      </w:r>
      <w:r>
        <w:rPr>
          <w:rFonts w:cs="Calibri"/>
          <w:bCs/>
          <w:i/>
          <w:iCs/>
          <w:color w:val="0432FF"/>
          <w:szCs w:val="24"/>
        </w:rPr>
        <w:t xml:space="preserve">     </w:t>
      </w:r>
      <w:r w:rsidRPr="007C48F3">
        <w:rPr>
          <w:rFonts w:cs="Calibri"/>
          <w:bCs/>
          <w:i/>
          <w:iCs/>
          <w:color w:val="0432FF"/>
          <w:szCs w:val="24"/>
        </w:rPr>
        <w:t xml:space="preserve">Talent transferring mice from their home cage to a static cage with mouse bedding. </w:t>
      </w:r>
    </w:p>
    <w:p w14:paraId="220D68B4" w14:textId="787E90C4" w:rsidR="00FA17E8" w:rsidRDefault="00FA17E8" w:rsidP="00FA17E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moving mice to a different cage.</w:t>
      </w:r>
    </w:p>
    <w:p w14:paraId="2A849A94" w14:textId="4D641238" w:rsidR="00FA17E8" w:rsidRDefault="00FA17E8" w:rsidP="00FA17E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replacing the mouse bedding.</w:t>
      </w:r>
    </w:p>
    <w:p w14:paraId="538C6C9A" w14:textId="798B671C" w:rsidR="00FA17E8" w:rsidRPr="007C48F3" w:rsidRDefault="007C48F3" w:rsidP="00FA17E8">
      <w:pPr>
        <w:pStyle w:val="ListParagraph"/>
        <w:numPr>
          <w:ilvl w:val="2"/>
          <w:numId w:val="3"/>
        </w:numPr>
        <w:spacing w:before="120"/>
        <w:contextualSpacing w:val="0"/>
        <w:rPr>
          <w:rFonts w:cs="Calibri"/>
          <w:bCs/>
          <w:i/>
          <w:iCs/>
          <w:color w:val="0432FF"/>
          <w:szCs w:val="24"/>
        </w:rPr>
      </w:pPr>
      <w:r>
        <w:rPr>
          <w:rFonts w:cs="Calibri"/>
          <w:bCs/>
          <w:i/>
          <w:iCs/>
          <w:color w:val="0432FF"/>
          <w:szCs w:val="24"/>
        </w:rPr>
        <w:t xml:space="preserve">Use </w:t>
      </w:r>
      <w:r w:rsidRPr="007C48F3">
        <w:rPr>
          <w:rFonts w:cs="Calibri"/>
          <w:bCs/>
          <w:i/>
          <w:iCs/>
          <w:color w:val="0432FF"/>
          <w:szCs w:val="24"/>
        </w:rPr>
        <w:t>2.4.3.</w:t>
      </w:r>
      <w:r w:rsidRPr="007C48F3">
        <w:rPr>
          <w:rFonts w:cs="Calibri"/>
          <w:bCs/>
          <w:i/>
          <w:iCs/>
          <w:color w:val="0432FF"/>
          <w:szCs w:val="24"/>
        </w:rPr>
        <w:tab/>
        <w:t>Talent returning the mice to their home cage.</w:t>
      </w:r>
    </w:p>
    <w:p w14:paraId="5F117906" w14:textId="77777777" w:rsidR="00FA17E8" w:rsidRDefault="00FA17E8" w:rsidP="00FA17E8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7683E6A" w14:textId="2776E469" w:rsidR="00FA17E8" w:rsidRPr="009A2A60" w:rsidRDefault="00FA17E8" w:rsidP="00FA17E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6194A">
        <w:rPr>
          <w:rFonts w:cs="Calibri"/>
          <w:color w:val="7030A0"/>
          <w:szCs w:val="24"/>
        </w:rPr>
        <w:t>To expose the mice to bedding removal, place all mice from one home cage into an empty</w:t>
      </w:r>
      <w:r w:rsidR="00BA5074" w:rsidRPr="0006194A">
        <w:rPr>
          <w:rFonts w:cs="Calibri"/>
          <w:color w:val="7030A0"/>
          <w:szCs w:val="24"/>
        </w:rPr>
        <w:t>,</w:t>
      </w:r>
      <w:r w:rsidRPr="0006194A">
        <w:rPr>
          <w:rFonts w:cs="Calibri"/>
          <w:color w:val="7030A0"/>
          <w:szCs w:val="24"/>
        </w:rPr>
        <w:t xml:space="preserve"> clean static cage with no mouse bedding or nestlets for 2 h</w:t>
      </w:r>
      <w:r w:rsidR="009A2A60" w:rsidRPr="0006194A">
        <w:rPr>
          <w:rFonts w:cs="Calibri"/>
          <w:color w:val="7030A0"/>
          <w:szCs w:val="24"/>
        </w:rPr>
        <w:t xml:space="preserve">ours </w:t>
      </w:r>
      <w:r w:rsidR="009A2A60" w:rsidRPr="0006194A">
        <w:rPr>
          <w:rFonts w:cs="Calibri"/>
          <w:b/>
          <w:bCs/>
          <w:color w:val="7030A0"/>
          <w:szCs w:val="24"/>
        </w:rPr>
        <w:t>[1]</w:t>
      </w:r>
      <w:r w:rsidR="009A2A60" w:rsidRPr="0006194A">
        <w:rPr>
          <w:rFonts w:cs="Calibri"/>
          <w:color w:val="7030A0"/>
          <w:szCs w:val="24"/>
        </w:rPr>
        <w:t>, then r</w:t>
      </w:r>
      <w:r w:rsidRPr="0006194A">
        <w:rPr>
          <w:rFonts w:cs="Calibri"/>
          <w:color w:val="7030A0"/>
          <w:szCs w:val="24"/>
        </w:rPr>
        <w:t xml:space="preserve">eturn the mice to their home cage </w:t>
      </w:r>
      <w:r w:rsidR="009A2A60" w:rsidRPr="009A2A60">
        <w:rPr>
          <w:rFonts w:cs="Calibri"/>
          <w:b/>
          <w:bCs/>
          <w:szCs w:val="24"/>
        </w:rPr>
        <w:t>[2]</w:t>
      </w:r>
      <w:r w:rsidR="009A2A60" w:rsidRPr="009A2A60">
        <w:rPr>
          <w:rFonts w:cs="Calibri"/>
          <w:szCs w:val="24"/>
        </w:rPr>
        <w:t>.</w:t>
      </w:r>
    </w:p>
    <w:p w14:paraId="76856170" w14:textId="0A917DCA" w:rsidR="009A2A60" w:rsidRDefault="009A2A60" w:rsidP="009A2A6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mice from </w:t>
      </w:r>
      <w:r w:rsidR="00DD076A">
        <w:rPr>
          <w:rFonts w:asciiTheme="minorHAnsi" w:hAnsiTheme="minorHAnsi" w:cstheme="minorHAnsi"/>
        </w:rPr>
        <w:t xml:space="preserve">their </w:t>
      </w:r>
      <w:r>
        <w:rPr>
          <w:rFonts w:asciiTheme="minorHAnsi" w:hAnsiTheme="minorHAnsi" w:cstheme="minorHAnsi"/>
        </w:rPr>
        <w:t>home cage to static cage with</w:t>
      </w:r>
      <w:r w:rsidR="00DD076A">
        <w:rPr>
          <w:rFonts w:asciiTheme="minorHAnsi" w:hAnsiTheme="minorHAnsi" w:cstheme="minorHAnsi"/>
        </w:rPr>
        <w:t xml:space="preserve"> no</w:t>
      </w:r>
      <w:r>
        <w:rPr>
          <w:rFonts w:asciiTheme="minorHAnsi" w:hAnsiTheme="minorHAnsi" w:cstheme="minorHAnsi"/>
        </w:rPr>
        <w:t xml:space="preserve"> mouse bedding.</w:t>
      </w:r>
      <w:r w:rsidR="00195F13">
        <w:rPr>
          <w:rFonts w:asciiTheme="minorHAnsi" w:hAnsiTheme="minorHAnsi" w:cstheme="minorHAnsi"/>
        </w:rPr>
        <w:t xml:space="preserve"> </w:t>
      </w:r>
      <w:r w:rsidR="00195F13" w:rsidRPr="00BF46CD">
        <w:rPr>
          <w:rFonts w:eastAsia="SimSun" w:cs="Calibri"/>
          <w:i/>
          <w:iCs/>
          <w:color w:val="0432FF"/>
        </w:rPr>
        <w:t>Videographer: This step is important!</w:t>
      </w:r>
    </w:p>
    <w:p w14:paraId="29733DA8" w14:textId="53ABF995" w:rsidR="009A2A60" w:rsidRDefault="009A2A60" w:rsidP="009A2A6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returning the mice to </w:t>
      </w:r>
      <w:r w:rsidR="00BA5074">
        <w:rPr>
          <w:rFonts w:asciiTheme="minorHAnsi" w:hAnsiTheme="minorHAnsi" w:cstheme="minorHAnsi"/>
        </w:rPr>
        <w:t xml:space="preserve">their </w:t>
      </w:r>
      <w:r>
        <w:rPr>
          <w:rFonts w:asciiTheme="minorHAnsi" w:hAnsiTheme="minorHAnsi" w:cstheme="minorHAnsi"/>
        </w:rPr>
        <w:t>home cage.</w:t>
      </w:r>
    </w:p>
    <w:p w14:paraId="7ACA9EF4" w14:textId="77777777" w:rsidR="009A2A60" w:rsidRDefault="009A2A60" w:rsidP="009A2A60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E355912" w14:textId="5983FA76" w:rsidR="009A2A60" w:rsidRPr="009A2A60" w:rsidRDefault="009A2A60" w:rsidP="009A2A6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6194A">
        <w:rPr>
          <w:rFonts w:cs="Calibri"/>
          <w:color w:val="7030A0"/>
          <w:szCs w:val="24"/>
        </w:rPr>
        <w:t xml:space="preserve">To expose the mice to movement on a shaker, place all mice from one home cage into a clean static cage with mouse bedding without the mouse nestlets </w:t>
      </w:r>
      <w:r w:rsidRPr="0006194A">
        <w:rPr>
          <w:rFonts w:cs="Calibri"/>
          <w:b/>
          <w:bCs/>
          <w:color w:val="7030A0"/>
          <w:szCs w:val="24"/>
        </w:rPr>
        <w:t>[1]</w:t>
      </w:r>
      <w:r w:rsidRPr="0006194A">
        <w:rPr>
          <w:rFonts w:cs="Calibri"/>
          <w:color w:val="7030A0"/>
          <w:szCs w:val="24"/>
        </w:rPr>
        <w:t xml:space="preserve">. Place the static cage atop a reciprocal lab shaker set to 140 strokes per minute for 2 hours </w:t>
      </w:r>
      <w:r w:rsidRPr="0006194A">
        <w:rPr>
          <w:rFonts w:cs="Calibri"/>
          <w:b/>
          <w:bCs/>
          <w:color w:val="7030A0"/>
          <w:szCs w:val="24"/>
        </w:rPr>
        <w:t>[2]</w:t>
      </w:r>
      <w:r w:rsidRPr="0006194A">
        <w:rPr>
          <w:rFonts w:cs="Calibri"/>
          <w:color w:val="7030A0"/>
          <w:szCs w:val="24"/>
        </w:rPr>
        <w:t xml:space="preserve">, then return the mice to their home cage </w:t>
      </w:r>
      <w:r w:rsidRPr="009A2A60">
        <w:rPr>
          <w:rFonts w:cs="Calibri"/>
          <w:b/>
          <w:bCs/>
          <w:szCs w:val="24"/>
        </w:rPr>
        <w:t>[3]</w:t>
      </w:r>
      <w:r w:rsidRPr="009A2A60">
        <w:rPr>
          <w:rFonts w:cs="Calibri"/>
          <w:szCs w:val="24"/>
        </w:rPr>
        <w:t>.</w:t>
      </w:r>
    </w:p>
    <w:p w14:paraId="372C6187" w14:textId="54A8B788" w:rsidR="009A2A60" w:rsidRDefault="007C48F3" w:rsidP="009A2A6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C48F3">
        <w:rPr>
          <w:rFonts w:cs="Calibri"/>
          <w:bCs/>
          <w:i/>
          <w:iCs/>
          <w:color w:val="0432FF"/>
          <w:szCs w:val="24"/>
        </w:rPr>
        <w:t>Use 2.4.1.</w:t>
      </w:r>
      <w:r>
        <w:rPr>
          <w:rFonts w:cs="Calibri"/>
          <w:bCs/>
          <w:i/>
          <w:iCs/>
          <w:color w:val="0432FF"/>
          <w:szCs w:val="24"/>
        </w:rPr>
        <w:t xml:space="preserve">     </w:t>
      </w:r>
      <w:r w:rsidRPr="007C48F3">
        <w:rPr>
          <w:rFonts w:cs="Calibri"/>
          <w:bCs/>
          <w:i/>
          <w:iCs/>
          <w:color w:val="0432FF"/>
          <w:szCs w:val="24"/>
        </w:rPr>
        <w:t>Talent transferring mice from their home cage to a static cage with mouse beddin</w:t>
      </w:r>
      <w:r>
        <w:rPr>
          <w:rFonts w:cs="Calibri"/>
          <w:bCs/>
          <w:i/>
          <w:iCs/>
          <w:color w:val="0432FF"/>
          <w:szCs w:val="24"/>
        </w:rPr>
        <w:t>g.</w:t>
      </w:r>
    </w:p>
    <w:p w14:paraId="7B8C750D" w14:textId="66AB3169" w:rsidR="009A2A60" w:rsidRDefault="009A2A60" w:rsidP="009A2A6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placing the cage on a shaker.</w:t>
      </w:r>
      <w:r w:rsidR="00195F13">
        <w:rPr>
          <w:rFonts w:asciiTheme="minorHAnsi" w:hAnsiTheme="minorHAnsi" w:cstheme="minorHAnsi"/>
        </w:rPr>
        <w:t xml:space="preserve"> </w:t>
      </w:r>
      <w:r w:rsidR="00195F13" w:rsidRPr="00BF46CD">
        <w:rPr>
          <w:rFonts w:eastAsia="SimSun" w:cs="Calibri"/>
          <w:i/>
          <w:iCs/>
          <w:color w:val="0432FF"/>
        </w:rPr>
        <w:t>Videographer: This step is important!</w:t>
      </w:r>
    </w:p>
    <w:p w14:paraId="1D8F4F37" w14:textId="73C11BAF" w:rsidR="009A2A60" w:rsidRDefault="007C48F3" w:rsidP="009A2A6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bCs/>
          <w:i/>
          <w:iCs/>
          <w:color w:val="0432FF"/>
          <w:szCs w:val="24"/>
        </w:rPr>
        <w:t xml:space="preserve">Use </w:t>
      </w:r>
      <w:r w:rsidRPr="007C48F3">
        <w:rPr>
          <w:rFonts w:cs="Calibri"/>
          <w:bCs/>
          <w:i/>
          <w:iCs/>
          <w:color w:val="0432FF"/>
          <w:szCs w:val="24"/>
        </w:rPr>
        <w:t>2.4.3.</w:t>
      </w:r>
      <w:r w:rsidRPr="007C48F3">
        <w:rPr>
          <w:rFonts w:cs="Calibri"/>
          <w:bCs/>
          <w:i/>
          <w:iCs/>
          <w:color w:val="0432FF"/>
          <w:szCs w:val="24"/>
        </w:rPr>
        <w:tab/>
        <w:t>Talent returning the mice to their home cag</w:t>
      </w:r>
      <w:r>
        <w:rPr>
          <w:rFonts w:cs="Calibri"/>
          <w:bCs/>
          <w:i/>
          <w:iCs/>
          <w:color w:val="0432FF"/>
          <w:szCs w:val="24"/>
        </w:rPr>
        <w:t>e.</w:t>
      </w:r>
    </w:p>
    <w:p w14:paraId="135E657A" w14:textId="77777777" w:rsidR="00A93111" w:rsidRDefault="00A93111" w:rsidP="00A93111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75DF124" w14:textId="30678465" w:rsidR="00A93111" w:rsidRPr="00A93111" w:rsidRDefault="00A93111" w:rsidP="00A9311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6194A">
        <w:rPr>
          <w:rFonts w:cs="Calibri"/>
          <w:color w:val="7030A0"/>
          <w:szCs w:val="24"/>
        </w:rPr>
        <w:t xml:space="preserve">To expose the mice to lights overnight, place all mice from one home cage into a clean static cage with mouse bedding without the mouse nestlets </w:t>
      </w:r>
      <w:r w:rsidRPr="0006194A">
        <w:rPr>
          <w:rFonts w:cs="Calibri"/>
          <w:b/>
          <w:bCs/>
          <w:color w:val="7030A0"/>
          <w:szCs w:val="24"/>
        </w:rPr>
        <w:t>[1]</w:t>
      </w:r>
      <w:r w:rsidRPr="0006194A">
        <w:rPr>
          <w:rFonts w:cs="Calibri"/>
          <w:color w:val="7030A0"/>
          <w:szCs w:val="24"/>
        </w:rPr>
        <w:t xml:space="preserve">. Keep the lights on overnight to interfere with the dark cycle </w:t>
      </w:r>
      <w:r w:rsidRPr="0006194A">
        <w:rPr>
          <w:rFonts w:cs="Calibri"/>
          <w:b/>
          <w:bCs/>
          <w:color w:val="7030A0"/>
          <w:szCs w:val="24"/>
        </w:rPr>
        <w:t>[2</w:t>
      </w:r>
      <w:r w:rsidR="00DD076A" w:rsidRPr="0006194A">
        <w:rPr>
          <w:rFonts w:cs="Calibri"/>
          <w:b/>
          <w:bCs/>
          <w:color w:val="7030A0"/>
          <w:szCs w:val="24"/>
        </w:rPr>
        <w:t>-TXT</w:t>
      </w:r>
      <w:r w:rsidRPr="0006194A">
        <w:rPr>
          <w:rFonts w:cs="Calibri"/>
          <w:b/>
          <w:bCs/>
          <w:color w:val="7030A0"/>
          <w:szCs w:val="24"/>
        </w:rPr>
        <w:t>]</w:t>
      </w:r>
      <w:r w:rsidR="00DD076A" w:rsidRPr="0006194A">
        <w:rPr>
          <w:rFonts w:cs="Calibri"/>
          <w:color w:val="7030A0"/>
          <w:szCs w:val="24"/>
        </w:rPr>
        <w:t>.</w:t>
      </w:r>
      <w:r w:rsidRPr="0006194A">
        <w:rPr>
          <w:rFonts w:cs="Calibri"/>
          <w:color w:val="7030A0"/>
          <w:szCs w:val="24"/>
        </w:rPr>
        <w:t xml:space="preserve"> </w:t>
      </w:r>
      <w:r w:rsidR="00DD076A" w:rsidRPr="0006194A">
        <w:rPr>
          <w:rFonts w:cs="Calibri"/>
          <w:color w:val="7030A0"/>
          <w:szCs w:val="24"/>
        </w:rPr>
        <w:t xml:space="preserve">On the following day, </w:t>
      </w:r>
      <w:r w:rsidRPr="0006194A">
        <w:rPr>
          <w:rFonts w:cs="Calibri"/>
          <w:color w:val="7030A0"/>
          <w:szCs w:val="24"/>
        </w:rPr>
        <w:t xml:space="preserve">return the mice to their home cage </w:t>
      </w:r>
      <w:r w:rsidRPr="00A93111">
        <w:rPr>
          <w:rFonts w:cs="Calibri"/>
          <w:b/>
          <w:bCs/>
          <w:szCs w:val="24"/>
        </w:rPr>
        <w:t>[3]</w:t>
      </w:r>
      <w:r>
        <w:rPr>
          <w:rFonts w:cs="Calibri"/>
          <w:b/>
          <w:bCs/>
          <w:szCs w:val="24"/>
        </w:rPr>
        <w:t>.</w:t>
      </w:r>
    </w:p>
    <w:p w14:paraId="5B035830" w14:textId="148BDA79" w:rsidR="00A93111" w:rsidRDefault="007C48F3" w:rsidP="00A9311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C48F3">
        <w:rPr>
          <w:rFonts w:cs="Calibri"/>
          <w:bCs/>
          <w:i/>
          <w:iCs/>
          <w:color w:val="0432FF"/>
          <w:szCs w:val="24"/>
        </w:rPr>
        <w:t>Use 2.4.1.</w:t>
      </w:r>
      <w:r>
        <w:rPr>
          <w:rFonts w:cs="Calibri"/>
          <w:bCs/>
          <w:i/>
          <w:iCs/>
          <w:color w:val="0432FF"/>
          <w:szCs w:val="24"/>
        </w:rPr>
        <w:t xml:space="preserve">     </w:t>
      </w:r>
      <w:r w:rsidRPr="007C48F3">
        <w:rPr>
          <w:rFonts w:cs="Calibri"/>
          <w:bCs/>
          <w:i/>
          <w:iCs/>
          <w:color w:val="0432FF"/>
          <w:szCs w:val="24"/>
        </w:rPr>
        <w:t>Talent transferring mice from their home cage to a static cage with mouse beddin</w:t>
      </w:r>
      <w:r>
        <w:rPr>
          <w:rFonts w:cs="Calibri"/>
          <w:bCs/>
          <w:i/>
          <w:iCs/>
          <w:color w:val="0432FF"/>
          <w:szCs w:val="24"/>
        </w:rPr>
        <w:t>g.</w:t>
      </w:r>
    </w:p>
    <w:p w14:paraId="0C3EC6DF" w14:textId="4962141C" w:rsidR="00A93111" w:rsidRDefault="00A93111" w:rsidP="00A9311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Shot of mice in </w:t>
      </w:r>
      <w:r w:rsidR="0090015F">
        <w:rPr>
          <w:rFonts w:asciiTheme="minorHAnsi" w:hAnsiTheme="minorHAnsi" w:cstheme="minorHAnsi"/>
        </w:rPr>
        <w:t xml:space="preserve">the static cage in </w:t>
      </w:r>
      <w:r>
        <w:rPr>
          <w:rFonts w:asciiTheme="minorHAnsi" w:hAnsiTheme="minorHAnsi" w:cstheme="minorHAnsi"/>
        </w:rPr>
        <w:t>the room with lights on.</w:t>
      </w:r>
      <w:r w:rsidR="00DD076A">
        <w:rPr>
          <w:rFonts w:asciiTheme="minorHAnsi" w:hAnsiTheme="minorHAnsi" w:cstheme="minorHAnsi"/>
        </w:rPr>
        <w:t xml:space="preserve"> TEXT: </w:t>
      </w:r>
      <w:r w:rsidR="00DD076A" w:rsidRPr="00DD076A">
        <w:rPr>
          <w:rFonts w:asciiTheme="minorHAnsi" w:hAnsiTheme="minorHAnsi" w:cstheme="minorHAnsi"/>
          <w:b/>
          <w:bCs/>
        </w:rPr>
        <w:t xml:space="preserve">Lights on: </w:t>
      </w:r>
      <w:r w:rsidR="00DD076A" w:rsidRPr="00DD076A">
        <w:rPr>
          <w:rFonts w:cs="Calibri"/>
          <w:b/>
          <w:bCs/>
          <w:szCs w:val="24"/>
        </w:rPr>
        <w:t xml:space="preserve">8:00 pm </w:t>
      </w:r>
      <w:r w:rsidR="00DD076A">
        <w:rPr>
          <w:rFonts w:cs="Calibri"/>
          <w:b/>
          <w:bCs/>
          <w:szCs w:val="24"/>
        </w:rPr>
        <w:t xml:space="preserve">- </w:t>
      </w:r>
      <w:r w:rsidR="00DD076A" w:rsidRPr="00DD076A">
        <w:rPr>
          <w:rFonts w:cs="Calibri"/>
          <w:b/>
          <w:bCs/>
          <w:szCs w:val="24"/>
        </w:rPr>
        <w:t>6:00 am</w:t>
      </w:r>
      <w:r w:rsidR="00195F13">
        <w:rPr>
          <w:rFonts w:cs="Calibri"/>
          <w:b/>
          <w:bCs/>
          <w:szCs w:val="24"/>
        </w:rPr>
        <w:t xml:space="preserve"> </w:t>
      </w:r>
      <w:r w:rsidR="00195F13" w:rsidRPr="00BF46CD">
        <w:rPr>
          <w:rFonts w:eastAsia="SimSun" w:cs="Calibri"/>
          <w:i/>
          <w:iCs/>
          <w:color w:val="0432FF"/>
        </w:rPr>
        <w:t>Videographer: This step is important!</w:t>
      </w:r>
    </w:p>
    <w:p w14:paraId="10276859" w14:textId="4BA4A715" w:rsidR="00A93111" w:rsidRDefault="007C48F3" w:rsidP="00A9311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bCs/>
          <w:i/>
          <w:iCs/>
          <w:color w:val="0432FF"/>
          <w:szCs w:val="24"/>
        </w:rPr>
        <w:t xml:space="preserve">Use </w:t>
      </w:r>
      <w:r w:rsidRPr="007C48F3">
        <w:rPr>
          <w:rFonts w:cs="Calibri"/>
          <w:bCs/>
          <w:i/>
          <w:iCs/>
          <w:color w:val="0432FF"/>
          <w:szCs w:val="24"/>
        </w:rPr>
        <w:t>2.4.3.</w:t>
      </w:r>
      <w:r w:rsidRPr="007C48F3">
        <w:rPr>
          <w:rFonts w:cs="Calibri"/>
          <w:bCs/>
          <w:i/>
          <w:iCs/>
          <w:color w:val="0432FF"/>
          <w:szCs w:val="24"/>
        </w:rPr>
        <w:tab/>
        <w:t>Talent returning the mice to their home cag</w:t>
      </w:r>
      <w:r>
        <w:rPr>
          <w:rFonts w:cs="Calibri"/>
          <w:bCs/>
          <w:i/>
          <w:iCs/>
          <w:color w:val="0432FF"/>
          <w:szCs w:val="24"/>
        </w:rPr>
        <w:t>e.</w:t>
      </w:r>
    </w:p>
    <w:p w14:paraId="0AC013A6" w14:textId="77777777" w:rsidR="00A93111" w:rsidRDefault="00A93111" w:rsidP="00A93111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0E65769" w14:textId="27CE65A4" w:rsidR="00A93111" w:rsidRPr="00395693" w:rsidRDefault="00395693" w:rsidP="00A9311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6194A">
        <w:rPr>
          <w:rFonts w:cs="Calibri"/>
          <w:color w:val="7030A0"/>
          <w:szCs w:val="24"/>
        </w:rPr>
        <w:t>To expose a mouse to new cage mates,</w:t>
      </w:r>
      <w:r w:rsidR="00A93111" w:rsidRPr="0006194A">
        <w:rPr>
          <w:rFonts w:cs="Calibri"/>
          <w:color w:val="7030A0"/>
          <w:szCs w:val="24"/>
        </w:rPr>
        <w:t xml:space="preserve"> </w:t>
      </w:r>
      <w:r w:rsidRPr="0006194A">
        <w:rPr>
          <w:rFonts w:cs="Calibri"/>
          <w:color w:val="7030A0"/>
          <w:szCs w:val="24"/>
        </w:rPr>
        <w:t>t</w:t>
      </w:r>
      <w:r w:rsidR="00A93111" w:rsidRPr="0006194A">
        <w:rPr>
          <w:rFonts w:cs="Calibri"/>
          <w:color w:val="7030A0"/>
          <w:szCs w:val="24"/>
        </w:rPr>
        <w:t xml:space="preserve">ransfer the mouse into a clean static cage with mouse bedding </w:t>
      </w:r>
      <w:r w:rsidRPr="0006194A">
        <w:rPr>
          <w:rFonts w:cs="Calibri"/>
          <w:color w:val="7030A0"/>
          <w:szCs w:val="24"/>
        </w:rPr>
        <w:t xml:space="preserve">containing </w:t>
      </w:r>
      <w:r w:rsidR="00A93111" w:rsidRPr="0006194A">
        <w:rPr>
          <w:rFonts w:cs="Calibri"/>
          <w:color w:val="7030A0"/>
          <w:szCs w:val="24"/>
        </w:rPr>
        <w:t xml:space="preserve">two </w:t>
      </w:r>
      <w:r w:rsidRPr="0006194A">
        <w:rPr>
          <w:rFonts w:cs="Calibri"/>
          <w:color w:val="7030A0"/>
          <w:szCs w:val="24"/>
        </w:rPr>
        <w:t xml:space="preserve">unfamiliar </w:t>
      </w:r>
      <w:r w:rsidR="00A93111" w:rsidRPr="0006194A">
        <w:rPr>
          <w:rFonts w:cs="Calibri"/>
          <w:color w:val="7030A0"/>
          <w:szCs w:val="24"/>
        </w:rPr>
        <w:t>female mice</w:t>
      </w:r>
      <w:r w:rsidRPr="0006194A">
        <w:rPr>
          <w:rFonts w:cs="Calibri"/>
          <w:color w:val="7030A0"/>
          <w:szCs w:val="24"/>
        </w:rPr>
        <w:t xml:space="preserve"> </w:t>
      </w:r>
      <w:r w:rsidRPr="0006194A">
        <w:rPr>
          <w:rFonts w:cs="Calibri"/>
          <w:b/>
          <w:bCs/>
          <w:color w:val="7030A0"/>
          <w:szCs w:val="24"/>
        </w:rPr>
        <w:t>[1]</w:t>
      </w:r>
      <w:r w:rsidR="00A93111" w:rsidRPr="0006194A">
        <w:rPr>
          <w:rFonts w:cs="Calibri"/>
          <w:color w:val="7030A0"/>
          <w:szCs w:val="24"/>
        </w:rPr>
        <w:t xml:space="preserve">. </w:t>
      </w:r>
      <w:r w:rsidRPr="0006194A">
        <w:rPr>
          <w:rFonts w:cs="Calibri"/>
          <w:color w:val="7030A0"/>
          <w:szCs w:val="24"/>
        </w:rPr>
        <w:t>Leave</w:t>
      </w:r>
      <w:r w:rsidR="00A93111" w:rsidRPr="0006194A">
        <w:rPr>
          <w:rFonts w:cs="Calibri"/>
          <w:color w:val="7030A0"/>
          <w:szCs w:val="24"/>
        </w:rPr>
        <w:t xml:space="preserve"> the mouse in the static cage with </w:t>
      </w:r>
      <w:r w:rsidRPr="0006194A">
        <w:rPr>
          <w:rFonts w:cs="Calibri"/>
          <w:color w:val="7030A0"/>
          <w:szCs w:val="24"/>
        </w:rPr>
        <w:t xml:space="preserve">the </w:t>
      </w:r>
      <w:r w:rsidR="00A93111" w:rsidRPr="0006194A">
        <w:rPr>
          <w:rFonts w:cs="Calibri"/>
          <w:color w:val="7030A0"/>
          <w:szCs w:val="24"/>
        </w:rPr>
        <w:t>unfamiliar cage mates overnight</w:t>
      </w:r>
      <w:r w:rsidRPr="0006194A">
        <w:rPr>
          <w:rFonts w:cs="Calibri"/>
          <w:color w:val="7030A0"/>
          <w:szCs w:val="24"/>
        </w:rPr>
        <w:t xml:space="preserve"> </w:t>
      </w:r>
      <w:r w:rsidRPr="0006194A">
        <w:rPr>
          <w:rFonts w:cs="Calibri"/>
          <w:b/>
          <w:bCs/>
          <w:color w:val="7030A0"/>
          <w:szCs w:val="24"/>
        </w:rPr>
        <w:t>[2]</w:t>
      </w:r>
      <w:r w:rsidR="00DD076A" w:rsidRPr="0006194A">
        <w:rPr>
          <w:rFonts w:cs="Calibri"/>
          <w:color w:val="7030A0"/>
          <w:szCs w:val="24"/>
        </w:rPr>
        <w:t>. On the following day,</w:t>
      </w:r>
      <w:r w:rsidR="00A93111" w:rsidRPr="0006194A">
        <w:rPr>
          <w:rFonts w:cs="Calibri"/>
          <w:color w:val="7030A0"/>
          <w:szCs w:val="24"/>
        </w:rPr>
        <w:t xml:space="preserve"> </w:t>
      </w:r>
      <w:r w:rsidRPr="0006194A">
        <w:rPr>
          <w:rFonts w:cs="Calibri"/>
          <w:color w:val="7030A0"/>
          <w:szCs w:val="24"/>
        </w:rPr>
        <w:t>r</w:t>
      </w:r>
      <w:r w:rsidR="00A93111" w:rsidRPr="0006194A">
        <w:rPr>
          <w:rFonts w:cs="Calibri"/>
          <w:color w:val="7030A0"/>
          <w:szCs w:val="24"/>
        </w:rPr>
        <w:t>eturn the mouse to</w:t>
      </w:r>
      <w:r w:rsidRPr="0006194A">
        <w:rPr>
          <w:rFonts w:cs="Calibri"/>
          <w:color w:val="7030A0"/>
          <w:szCs w:val="24"/>
        </w:rPr>
        <w:t xml:space="preserve"> its home cage</w:t>
      </w:r>
      <w:r w:rsidR="00A93111" w:rsidRPr="0006194A">
        <w:rPr>
          <w:rFonts w:cs="Calibri"/>
          <w:color w:val="7030A0"/>
          <w:szCs w:val="24"/>
        </w:rPr>
        <w:t xml:space="preserve"> </w:t>
      </w:r>
      <w:r w:rsidRPr="0006194A">
        <w:rPr>
          <w:rFonts w:cs="Calibri"/>
          <w:color w:val="7030A0"/>
          <w:szCs w:val="24"/>
        </w:rPr>
        <w:t xml:space="preserve">with familiar cage mates </w:t>
      </w:r>
      <w:r w:rsidRPr="00395693">
        <w:rPr>
          <w:rFonts w:cs="Calibri"/>
          <w:b/>
          <w:bCs/>
          <w:szCs w:val="24"/>
        </w:rPr>
        <w:t>[3]</w:t>
      </w:r>
      <w:r>
        <w:rPr>
          <w:rFonts w:cs="Calibri"/>
          <w:szCs w:val="24"/>
        </w:rPr>
        <w:t>.</w:t>
      </w:r>
    </w:p>
    <w:p w14:paraId="0564B959" w14:textId="4AC2DEC3" w:rsidR="000F24DD" w:rsidRPr="000F24DD" w:rsidRDefault="00395693" w:rsidP="00571DE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F24DD">
        <w:rPr>
          <w:rFonts w:cs="Calibri"/>
          <w:szCs w:val="24"/>
        </w:rPr>
        <w:t xml:space="preserve">Talent transferring </w:t>
      </w:r>
      <w:r w:rsidR="00DD076A">
        <w:rPr>
          <w:rFonts w:cs="Calibri"/>
          <w:szCs w:val="24"/>
        </w:rPr>
        <w:t>a</w:t>
      </w:r>
      <w:r w:rsidRPr="000F24DD">
        <w:rPr>
          <w:rFonts w:cs="Calibri"/>
          <w:szCs w:val="24"/>
        </w:rPr>
        <w:t xml:space="preserve"> mouse to a static cage with two female mice.</w:t>
      </w:r>
    </w:p>
    <w:p w14:paraId="28651E33" w14:textId="7147D93C" w:rsidR="000F24DD" w:rsidRPr="000F24DD" w:rsidRDefault="000F24DD" w:rsidP="00571DE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>Shot of mouse in the cage with unfamiliar cage mates.</w:t>
      </w:r>
      <w:r w:rsidR="00195F13">
        <w:rPr>
          <w:rFonts w:cs="Calibri"/>
          <w:szCs w:val="24"/>
        </w:rPr>
        <w:t xml:space="preserve"> </w:t>
      </w:r>
      <w:r w:rsidR="00195F13" w:rsidRPr="00BF46CD">
        <w:rPr>
          <w:rFonts w:eastAsia="SimSun" w:cs="Calibri"/>
          <w:i/>
          <w:iCs/>
          <w:color w:val="0432FF"/>
        </w:rPr>
        <w:t>Videographer: This step is important!</w:t>
      </w:r>
    </w:p>
    <w:p w14:paraId="27B2B8B3" w14:textId="6CF62008" w:rsidR="000F24DD" w:rsidRDefault="000F24DD" w:rsidP="00571DE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returning the mouse to its home cage.</w:t>
      </w:r>
    </w:p>
    <w:p w14:paraId="3937CFE3" w14:textId="77777777" w:rsidR="000F24DD" w:rsidRDefault="000F24DD" w:rsidP="000F24D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31BCDCE" w14:textId="16202F1D" w:rsidR="00FA17E8" w:rsidRPr="000F24DD" w:rsidRDefault="000F24DD" w:rsidP="000F24D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6194A">
        <w:rPr>
          <w:rFonts w:cs="Calibri"/>
          <w:color w:val="7030A0"/>
          <w:szCs w:val="24"/>
        </w:rPr>
        <w:t xml:space="preserve">To expose the mice to wet bedding, saturate the mouse bedding in a </w:t>
      </w:r>
      <w:r w:rsidRPr="0006194A">
        <w:rPr>
          <w:rFonts w:eastAsia="Times New Roman" w:cs="Calibri"/>
          <w:color w:val="7030A0"/>
          <w:szCs w:val="24"/>
        </w:rPr>
        <w:t xml:space="preserve">static cage with clean </w:t>
      </w:r>
      <w:r w:rsidRPr="0006194A">
        <w:rPr>
          <w:rFonts w:cs="Calibri"/>
          <w:color w:val="7030A0"/>
          <w:szCs w:val="24"/>
        </w:rPr>
        <w:t xml:space="preserve">water kept at 24 </w:t>
      </w:r>
      <w:r w:rsidRPr="0006194A">
        <w:rPr>
          <w:rFonts w:eastAsia="Times New Roman" w:cs="Calibri"/>
          <w:color w:val="7030A0"/>
          <w:szCs w:val="24"/>
        </w:rPr>
        <w:t>degrees Celsius</w:t>
      </w:r>
      <w:r w:rsidR="00DD076A" w:rsidRPr="0006194A">
        <w:rPr>
          <w:rFonts w:eastAsia="Times New Roman" w:cs="Calibri"/>
          <w:color w:val="7030A0"/>
          <w:szCs w:val="24"/>
        </w:rPr>
        <w:t xml:space="preserve"> </w:t>
      </w:r>
      <w:r w:rsidR="00DD076A" w:rsidRPr="0006194A">
        <w:rPr>
          <w:rFonts w:eastAsia="Times New Roman" w:cs="Calibri"/>
          <w:b/>
          <w:bCs/>
          <w:color w:val="7030A0"/>
          <w:szCs w:val="24"/>
        </w:rPr>
        <w:t>[1]</w:t>
      </w:r>
      <w:r w:rsidRPr="0006194A">
        <w:rPr>
          <w:rFonts w:eastAsia="Times New Roman" w:cs="Calibri"/>
          <w:color w:val="7030A0"/>
          <w:szCs w:val="24"/>
        </w:rPr>
        <w:t xml:space="preserve">. </w:t>
      </w:r>
      <w:r w:rsidRPr="0006194A">
        <w:rPr>
          <w:rFonts w:cs="Calibri"/>
          <w:color w:val="7030A0"/>
          <w:szCs w:val="24"/>
        </w:rPr>
        <w:t>Place all mice from one home cage into the static cage with wet bedding overnight</w:t>
      </w:r>
      <w:r w:rsidR="00DD076A" w:rsidRPr="0006194A">
        <w:rPr>
          <w:rFonts w:cs="Calibri"/>
          <w:color w:val="7030A0"/>
          <w:szCs w:val="24"/>
        </w:rPr>
        <w:t xml:space="preserve"> </w:t>
      </w:r>
      <w:r w:rsidR="00DD076A" w:rsidRPr="0006194A">
        <w:rPr>
          <w:rFonts w:cs="Calibri"/>
          <w:b/>
          <w:bCs/>
          <w:color w:val="7030A0"/>
          <w:szCs w:val="24"/>
        </w:rPr>
        <w:t>[2]</w:t>
      </w:r>
      <w:r w:rsidRPr="0006194A">
        <w:rPr>
          <w:rFonts w:cs="Calibri"/>
          <w:color w:val="7030A0"/>
          <w:szCs w:val="24"/>
        </w:rPr>
        <w:t>. On the following day, return the mice to their home cage</w:t>
      </w:r>
      <w:r w:rsidR="00DD076A" w:rsidRPr="0006194A">
        <w:rPr>
          <w:rFonts w:cs="Calibri"/>
          <w:color w:val="7030A0"/>
          <w:szCs w:val="24"/>
        </w:rPr>
        <w:t xml:space="preserve"> </w:t>
      </w:r>
      <w:r w:rsidR="00DD076A" w:rsidRPr="00DD076A">
        <w:rPr>
          <w:rFonts w:cs="Calibri"/>
          <w:b/>
          <w:bCs/>
          <w:szCs w:val="24"/>
        </w:rPr>
        <w:t>[3]</w:t>
      </w:r>
      <w:r w:rsidR="00DD076A" w:rsidRPr="00DD076A">
        <w:rPr>
          <w:rFonts w:cs="Calibri"/>
          <w:szCs w:val="24"/>
        </w:rPr>
        <w:t>.</w:t>
      </w:r>
    </w:p>
    <w:p w14:paraId="2AEFDEA2" w14:textId="640CD1F9" w:rsidR="000F24DD" w:rsidRPr="000F24DD" w:rsidRDefault="000F24DD" w:rsidP="000F24D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>Talent adding clean water to the mouse bedding.</w:t>
      </w:r>
      <w:r w:rsidR="00195F13">
        <w:rPr>
          <w:rFonts w:cs="Calibri"/>
          <w:szCs w:val="24"/>
        </w:rPr>
        <w:t xml:space="preserve"> </w:t>
      </w:r>
      <w:r w:rsidR="00195F13" w:rsidRPr="00BF46CD">
        <w:rPr>
          <w:rFonts w:eastAsia="SimSun" w:cs="Calibri"/>
          <w:i/>
          <w:iCs/>
          <w:color w:val="0432FF"/>
        </w:rPr>
        <w:t>Videographer: This step is important!</w:t>
      </w:r>
    </w:p>
    <w:p w14:paraId="034EAE91" w14:textId="7329CD0B" w:rsidR="000F24DD" w:rsidRDefault="000F24DD" w:rsidP="000F24D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 xml:space="preserve">Talent transferring </w:t>
      </w:r>
      <w:r>
        <w:rPr>
          <w:rFonts w:asciiTheme="minorHAnsi" w:hAnsiTheme="minorHAnsi" w:cstheme="minorHAnsi"/>
        </w:rPr>
        <w:t>mice from their home cage to a static cage with wet bedding.</w:t>
      </w:r>
    </w:p>
    <w:p w14:paraId="36C5EF24" w14:textId="5B608469" w:rsidR="000F24DD" w:rsidRDefault="000F24DD" w:rsidP="000F24D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returning the mice to their home cage.</w:t>
      </w:r>
    </w:p>
    <w:p w14:paraId="20C493A7" w14:textId="77777777" w:rsidR="00153E3D" w:rsidRDefault="00153E3D" w:rsidP="00153E3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BA245E7" w14:textId="65F07B73" w:rsidR="00153E3D" w:rsidRPr="00B56BF4" w:rsidRDefault="0013785C" w:rsidP="00153E3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6194A">
        <w:rPr>
          <w:rFonts w:cs="Calibri"/>
          <w:color w:val="7030A0"/>
          <w:szCs w:val="24"/>
        </w:rPr>
        <w:t>After the stressor regimen is complete, o</w:t>
      </w:r>
      <w:r w:rsidR="00153E3D" w:rsidRPr="0006194A">
        <w:rPr>
          <w:rFonts w:cs="Calibri"/>
          <w:color w:val="7030A0"/>
          <w:szCs w:val="24"/>
        </w:rPr>
        <w:t xml:space="preserve">n gestational day 17.5, </w:t>
      </w:r>
      <w:r w:rsidR="00B56BF4" w:rsidRPr="0006194A">
        <w:rPr>
          <w:rFonts w:cs="Calibri"/>
          <w:color w:val="7030A0"/>
          <w:szCs w:val="24"/>
        </w:rPr>
        <w:t>s</w:t>
      </w:r>
      <w:r w:rsidR="00153E3D" w:rsidRPr="0006194A">
        <w:rPr>
          <w:rFonts w:cs="Calibri"/>
          <w:color w:val="7030A0"/>
          <w:szCs w:val="24"/>
        </w:rPr>
        <w:t xml:space="preserve">ingle-house all the experimental mice to prepare for parturition and downstream functional assessments </w:t>
      </w:r>
      <w:r w:rsidR="00153E3D" w:rsidRPr="00153E3D">
        <w:rPr>
          <w:rFonts w:cs="Calibri"/>
          <w:b/>
          <w:bCs/>
          <w:szCs w:val="24"/>
        </w:rPr>
        <w:t>[</w:t>
      </w:r>
      <w:r w:rsidR="00B56BF4">
        <w:rPr>
          <w:rFonts w:cs="Calibri"/>
          <w:b/>
          <w:bCs/>
          <w:szCs w:val="24"/>
        </w:rPr>
        <w:t>1</w:t>
      </w:r>
      <w:r w:rsidR="00153E3D" w:rsidRPr="00153E3D">
        <w:rPr>
          <w:rFonts w:cs="Calibri"/>
          <w:b/>
          <w:bCs/>
          <w:szCs w:val="24"/>
        </w:rPr>
        <w:t>]</w:t>
      </w:r>
      <w:r w:rsidR="00153E3D">
        <w:rPr>
          <w:rFonts w:cs="Calibri"/>
          <w:szCs w:val="24"/>
        </w:rPr>
        <w:t>.</w:t>
      </w:r>
    </w:p>
    <w:p w14:paraId="3480BB6F" w14:textId="55D63A9C" w:rsidR="00B56BF4" w:rsidRPr="00153E3D" w:rsidRDefault="00B56BF4" w:rsidP="00B56BF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lastRenderedPageBreak/>
        <w:t>Talent placing each experimental mouse in a separate cage.</w:t>
      </w:r>
    </w:p>
    <w:p w14:paraId="52A25FBC" w14:textId="77777777" w:rsidR="007276D3" w:rsidRPr="00842CE2" w:rsidRDefault="007276D3" w:rsidP="007276D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EC8CA02" w14:textId="77777777" w:rsidR="00A72FC5" w:rsidRDefault="00A72FC5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  <w:sz w:val="22"/>
          <w:szCs w:val="22"/>
        </w:rP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3009B188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462384">
        <w:rPr>
          <w:rFonts w:asciiTheme="minorHAnsi" w:hAnsiTheme="minorHAnsi" w:cstheme="minorHAnsi"/>
          <w:b/>
          <w:szCs w:val="24"/>
        </w:rPr>
        <w:t xml:space="preserve">Effects of </w:t>
      </w:r>
      <w:r w:rsidR="00462384" w:rsidRPr="00456959">
        <w:rPr>
          <w:rFonts w:cs="Calibri"/>
          <w:b/>
          <w:bCs/>
          <w:szCs w:val="24"/>
        </w:rPr>
        <w:t>Chronic Psychosocial Stress</w:t>
      </w:r>
      <w:r w:rsidR="00462384">
        <w:rPr>
          <w:rFonts w:asciiTheme="minorHAnsi" w:hAnsiTheme="minorHAnsi" w:cstheme="minorHAnsi"/>
          <w:b/>
          <w:szCs w:val="24"/>
        </w:rPr>
        <w:t xml:space="preserve"> on Dams and Pups</w:t>
      </w:r>
    </w:p>
    <w:p w14:paraId="52E24B75" w14:textId="54CEDBD1" w:rsidR="00395684" w:rsidRPr="00B07A3B" w:rsidRDefault="0013785C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06194A">
        <w:rPr>
          <w:rFonts w:cs="Calibri"/>
          <w:color w:val="7030A0"/>
          <w:szCs w:val="24"/>
        </w:rPr>
        <w:t xml:space="preserve">Exposing pregnant female mice to CGS </w:t>
      </w:r>
      <w:r w:rsidR="00F422A3" w:rsidRPr="0006194A">
        <w:rPr>
          <w:rFonts w:cs="Calibri"/>
          <w:color w:val="7030A0"/>
          <w:szCs w:val="24"/>
        </w:rPr>
        <w:t>causes</w:t>
      </w:r>
      <w:r w:rsidRPr="0006194A">
        <w:rPr>
          <w:rFonts w:cs="Calibri"/>
          <w:color w:val="7030A0"/>
          <w:szCs w:val="24"/>
        </w:rPr>
        <w:t xml:space="preserve"> changes in chronic stress-relevant parameters </w:t>
      </w:r>
      <w:r w:rsidRPr="0006194A">
        <w:rPr>
          <w:rFonts w:cs="Calibri"/>
          <w:b/>
          <w:bCs/>
          <w:color w:val="7030A0"/>
          <w:szCs w:val="24"/>
        </w:rPr>
        <w:t>[1]</w:t>
      </w:r>
      <w:r w:rsidRPr="0006194A">
        <w:rPr>
          <w:rFonts w:cs="Calibri"/>
          <w:color w:val="7030A0"/>
          <w:szCs w:val="24"/>
        </w:rPr>
        <w:t xml:space="preserve">, such as a reduction in body weight gain during pregnancy </w:t>
      </w:r>
      <w:r w:rsidRPr="0006194A">
        <w:rPr>
          <w:rFonts w:cs="Calibri"/>
          <w:b/>
          <w:bCs/>
          <w:color w:val="7030A0"/>
          <w:szCs w:val="24"/>
        </w:rPr>
        <w:t>[2]</w:t>
      </w:r>
      <w:r w:rsidRPr="0006194A">
        <w:rPr>
          <w:rFonts w:cs="Calibri"/>
          <w:color w:val="7030A0"/>
          <w:szCs w:val="24"/>
        </w:rPr>
        <w:t xml:space="preserve"> and increased adrenal gland weights in the early postpartum period </w:t>
      </w:r>
      <w:r w:rsidRPr="0013785C">
        <w:rPr>
          <w:rFonts w:cs="Calibri"/>
          <w:b/>
          <w:bCs/>
          <w:szCs w:val="24"/>
        </w:rPr>
        <w:t>[3]</w:t>
      </w:r>
      <w:r w:rsidRPr="0013785C">
        <w:rPr>
          <w:rFonts w:cs="Calibri"/>
          <w:szCs w:val="24"/>
        </w:rPr>
        <w:t>.</w:t>
      </w:r>
    </w:p>
    <w:p w14:paraId="4E75A4CA" w14:textId="59437B62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13785C">
        <w:rPr>
          <w:rFonts w:asciiTheme="minorHAnsi" w:hAnsiTheme="minorHAnsi" w:cstheme="minorHAnsi"/>
          <w:szCs w:val="24"/>
        </w:rPr>
        <w:t xml:space="preserve"> Figure 2. </w:t>
      </w:r>
    </w:p>
    <w:p w14:paraId="0CE1499A" w14:textId="5A476ED7" w:rsidR="0013785C" w:rsidRPr="0013785C" w:rsidRDefault="0013785C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2. </w:t>
      </w:r>
      <w:bookmarkStart w:id="7" w:name="_Hlk68098449"/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bookmarkEnd w:id="7"/>
      <w:r>
        <w:rPr>
          <w:rFonts w:cs="Calibri"/>
          <w:bCs/>
          <w:i/>
          <w:iCs/>
          <w:color w:val="0432FF"/>
          <w:szCs w:val="24"/>
        </w:rPr>
        <w:t xml:space="preserve"> the </w:t>
      </w:r>
      <w:r w:rsidR="005235A1">
        <w:rPr>
          <w:rFonts w:cs="Calibri"/>
          <w:bCs/>
          <w:i/>
          <w:iCs/>
          <w:color w:val="0432FF"/>
          <w:szCs w:val="24"/>
        </w:rPr>
        <w:t>red bar in</w:t>
      </w:r>
      <w:r>
        <w:rPr>
          <w:rFonts w:cs="Calibri"/>
          <w:bCs/>
          <w:i/>
          <w:iCs/>
          <w:color w:val="0432FF"/>
          <w:szCs w:val="24"/>
        </w:rPr>
        <w:t xml:space="preserve"> Figure 2A</w:t>
      </w:r>
    </w:p>
    <w:p w14:paraId="0602A67B" w14:textId="01740DF2" w:rsidR="0013785C" w:rsidRPr="0013785C" w:rsidRDefault="0013785C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</w:t>
      </w:r>
      <w:r w:rsidR="005235A1">
        <w:rPr>
          <w:rFonts w:cs="Calibri"/>
          <w:bCs/>
          <w:i/>
          <w:iCs/>
          <w:color w:val="0432FF"/>
          <w:szCs w:val="24"/>
        </w:rPr>
        <w:t>red squares</w:t>
      </w:r>
      <w:r>
        <w:rPr>
          <w:rFonts w:cs="Calibri"/>
          <w:bCs/>
          <w:i/>
          <w:iCs/>
          <w:color w:val="0432FF"/>
          <w:szCs w:val="24"/>
        </w:rPr>
        <w:t xml:space="preserve"> in Figure 2B</w:t>
      </w:r>
    </w:p>
    <w:p w14:paraId="22F9E9E6" w14:textId="77777777" w:rsidR="0013785C" w:rsidRPr="00B07A3B" w:rsidRDefault="0013785C" w:rsidP="0013785C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23FB8B2" w14:textId="0792B40E" w:rsidR="00395684" w:rsidRPr="00512078" w:rsidRDefault="0013785C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06194A">
        <w:rPr>
          <w:rFonts w:cs="Calibri"/>
          <w:color w:val="7030A0"/>
          <w:szCs w:val="24"/>
        </w:rPr>
        <w:t xml:space="preserve">Importantly, </w:t>
      </w:r>
      <w:r w:rsidR="00512078" w:rsidRPr="0006194A">
        <w:rPr>
          <w:rFonts w:cs="Calibri"/>
          <w:color w:val="7030A0"/>
          <w:szCs w:val="24"/>
        </w:rPr>
        <w:t xml:space="preserve">CGS dams exhibit postpartum abnormalities in maternal neuroendocrine function </w:t>
      </w:r>
      <w:r w:rsidR="00512078" w:rsidRPr="0006194A">
        <w:rPr>
          <w:rFonts w:cs="Calibri"/>
          <w:b/>
          <w:bCs/>
          <w:color w:val="7030A0"/>
          <w:szCs w:val="24"/>
        </w:rPr>
        <w:t>[1]</w:t>
      </w:r>
      <w:r w:rsidR="00BA5074" w:rsidRPr="0006194A">
        <w:rPr>
          <w:rFonts w:cs="Calibri"/>
          <w:color w:val="7030A0"/>
          <w:szCs w:val="24"/>
        </w:rPr>
        <w:t>,</w:t>
      </w:r>
      <w:r w:rsidR="00512078" w:rsidRPr="0006194A">
        <w:rPr>
          <w:rFonts w:cs="Calibri"/>
          <w:color w:val="7030A0"/>
          <w:szCs w:val="24"/>
        </w:rPr>
        <w:t xml:space="preserve"> as evidenced by increased serum corticosterone levels following a novel acute insult </w:t>
      </w:r>
      <w:r w:rsidR="00512078" w:rsidRPr="00512078">
        <w:rPr>
          <w:rFonts w:cs="Calibri"/>
          <w:b/>
          <w:bCs/>
          <w:szCs w:val="24"/>
        </w:rPr>
        <w:t>[</w:t>
      </w:r>
      <w:r w:rsidR="00512078">
        <w:rPr>
          <w:rFonts w:cs="Calibri"/>
          <w:b/>
          <w:bCs/>
          <w:szCs w:val="24"/>
        </w:rPr>
        <w:t>2</w:t>
      </w:r>
      <w:r w:rsidR="00512078" w:rsidRPr="00512078">
        <w:rPr>
          <w:rFonts w:cs="Calibri"/>
          <w:b/>
          <w:bCs/>
          <w:szCs w:val="24"/>
        </w:rPr>
        <w:t>]</w:t>
      </w:r>
      <w:r w:rsidR="00512078">
        <w:rPr>
          <w:rFonts w:cs="Calibri"/>
          <w:b/>
          <w:bCs/>
          <w:szCs w:val="24"/>
        </w:rPr>
        <w:t>.</w:t>
      </w:r>
    </w:p>
    <w:p w14:paraId="0EE960CE" w14:textId="5068D2CB" w:rsidR="00512078" w:rsidRDefault="00512078" w:rsidP="0051207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3. </w:t>
      </w:r>
    </w:p>
    <w:p w14:paraId="606BA7C9" w14:textId="58E43A8F" w:rsidR="00512078" w:rsidRPr="005235A1" w:rsidRDefault="00512078" w:rsidP="0051207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red bar</w:t>
      </w:r>
    </w:p>
    <w:p w14:paraId="46A76181" w14:textId="77777777" w:rsidR="005235A1" w:rsidRPr="00512078" w:rsidRDefault="005235A1" w:rsidP="005235A1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75F4E1DF" w14:textId="2A3AC045" w:rsidR="00512078" w:rsidRPr="005235A1" w:rsidRDefault="00F422A3" w:rsidP="00993726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06194A">
        <w:rPr>
          <w:rFonts w:cs="Calibri"/>
          <w:color w:val="7030A0"/>
          <w:szCs w:val="24"/>
        </w:rPr>
        <w:t xml:space="preserve">Furthermore, </w:t>
      </w:r>
      <w:r w:rsidR="005235A1" w:rsidRPr="0006194A">
        <w:rPr>
          <w:rFonts w:cs="Calibri"/>
          <w:color w:val="7030A0"/>
          <w:szCs w:val="24"/>
        </w:rPr>
        <w:t xml:space="preserve">CGS dams display alterations in maternal care as reflected by an increase in the degree of fragmentation of maternal signals received by the pups </w:t>
      </w:r>
      <w:r w:rsidR="005235A1" w:rsidRPr="0006194A">
        <w:rPr>
          <w:rFonts w:cs="Calibri"/>
          <w:b/>
          <w:bCs/>
          <w:color w:val="7030A0"/>
          <w:szCs w:val="24"/>
        </w:rPr>
        <w:t>[1]</w:t>
      </w:r>
      <w:r w:rsidR="005235A1" w:rsidRPr="0006194A">
        <w:rPr>
          <w:rFonts w:cs="Calibri"/>
          <w:color w:val="7030A0"/>
          <w:szCs w:val="24"/>
        </w:rPr>
        <w:t xml:space="preserve">. The average duration of licking-grooming bouts is reduced </w:t>
      </w:r>
      <w:r w:rsidR="005235A1" w:rsidRPr="0006194A">
        <w:rPr>
          <w:rFonts w:cs="Calibri"/>
          <w:b/>
          <w:bCs/>
          <w:color w:val="7030A0"/>
          <w:szCs w:val="24"/>
        </w:rPr>
        <w:t>[2]</w:t>
      </w:r>
      <w:r w:rsidR="005235A1" w:rsidRPr="0006194A">
        <w:rPr>
          <w:rFonts w:cs="Calibri"/>
          <w:color w:val="7030A0"/>
          <w:szCs w:val="24"/>
        </w:rPr>
        <w:t xml:space="preserve"> while the mean number of bouts is increased </w:t>
      </w:r>
      <w:r w:rsidR="005235A1" w:rsidRPr="0006194A">
        <w:rPr>
          <w:rFonts w:cs="Calibri"/>
          <w:b/>
          <w:bCs/>
          <w:color w:val="7030A0"/>
          <w:szCs w:val="24"/>
        </w:rPr>
        <w:t>[3]</w:t>
      </w:r>
      <w:r w:rsidR="005235A1" w:rsidRPr="0006194A">
        <w:rPr>
          <w:rFonts w:cs="Calibri"/>
          <w:color w:val="7030A0"/>
          <w:szCs w:val="24"/>
        </w:rPr>
        <w:t xml:space="preserve">, indicating numerous short episodes of nurturing behavior </w:t>
      </w:r>
      <w:r w:rsidR="005235A1" w:rsidRPr="005235A1">
        <w:rPr>
          <w:rFonts w:cs="Calibri"/>
          <w:b/>
          <w:bCs/>
          <w:szCs w:val="24"/>
        </w:rPr>
        <w:t>[</w:t>
      </w:r>
      <w:r w:rsidR="005235A1">
        <w:rPr>
          <w:rFonts w:cs="Calibri"/>
          <w:b/>
          <w:bCs/>
          <w:szCs w:val="24"/>
        </w:rPr>
        <w:t>4</w:t>
      </w:r>
      <w:r w:rsidR="005235A1" w:rsidRPr="005235A1">
        <w:rPr>
          <w:rFonts w:cs="Calibri"/>
          <w:b/>
          <w:bCs/>
          <w:szCs w:val="24"/>
        </w:rPr>
        <w:t>]</w:t>
      </w:r>
      <w:r w:rsidR="005235A1" w:rsidRPr="005235A1">
        <w:rPr>
          <w:rFonts w:cs="Calibri"/>
          <w:szCs w:val="24"/>
        </w:rPr>
        <w:t>.</w:t>
      </w:r>
    </w:p>
    <w:p w14:paraId="3433959B" w14:textId="297E6349" w:rsidR="005235A1" w:rsidRPr="005235A1" w:rsidRDefault="005235A1" w:rsidP="005235A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4A and 4B.</w:t>
      </w:r>
    </w:p>
    <w:p w14:paraId="391F4E57" w14:textId="3F89F881" w:rsidR="005235A1" w:rsidRPr="005235A1" w:rsidRDefault="005235A1" w:rsidP="005235A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4A and 4B.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red bar in figure 4A</w:t>
      </w:r>
    </w:p>
    <w:p w14:paraId="33B399B0" w14:textId="2B0F34DF" w:rsidR="005235A1" w:rsidRPr="005235A1" w:rsidRDefault="005235A1" w:rsidP="005235A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4A and 4B.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red bar in figure 4B</w:t>
      </w:r>
    </w:p>
    <w:p w14:paraId="39BFE129" w14:textId="5E5CD588" w:rsidR="005235A1" w:rsidRPr="005235A1" w:rsidRDefault="005235A1" w:rsidP="0060410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5235A1">
        <w:rPr>
          <w:rFonts w:asciiTheme="minorHAnsi" w:hAnsiTheme="minorHAnsi" w:cstheme="minorHAnsi"/>
          <w:szCs w:val="24"/>
        </w:rPr>
        <w:t xml:space="preserve">LAB MEDIA: Figure 4A and 4B. </w:t>
      </w:r>
    </w:p>
    <w:p w14:paraId="2D1AAC52" w14:textId="77777777" w:rsidR="005235A1" w:rsidRPr="00B07A3B" w:rsidRDefault="005235A1" w:rsidP="005235A1">
      <w:pPr>
        <w:pStyle w:val="ListParagraph"/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319D39F0" w14:textId="7585AAD3" w:rsidR="00395684" w:rsidRPr="008D0B2E" w:rsidRDefault="005235A1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06194A">
        <w:rPr>
          <w:rFonts w:cs="Calibri"/>
          <w:color w:val="7030A0"/>
          <w:szCs w:val="24"/>
        </w:rPr>
        <w:t xml:space="preserve">Sucrose preference is also depressed in CGS dams </w:t>
      </w:r>
      <w:r w:rsidRPr="0006194A">
        <w:rPr>
          <w:rFonts w:cs="Calibri"/>
          <w:b/>
          <w:bCs/>
          <w:color w:val="7030A0"/>
          <w:szCs w:val="24"/>
        </w:rPr>
        <w:t>[1]</w:t>
      </w:r>
      <w:r w:rsidRPr="0006194A">
        <w:rPr>
          <w:rFonts w:cs="Calibri"/>
          <w:color w:val="7030A0"/>
          <w:szCs w:val="24"/>
        </w:rPr>
        <w:t xml:space="preserve"> when compared to control dams </w:t>
      </w:r>
      <w:r w:rsidRPr="0006194A">
        <w:rPr>
          <w:rFonts w:cs="Calibri"/>
          <w:b/>
          <w:bCs/>
          <w:color w:val="7030A0"/>
          <w:szCs w:val="24"/>
        </w:rPr>
        <w:t>[2]</w:t>
      </w:r>
      <w:r w:rsidRPr="0006194A">
        <w:rPr>
          <w:rFonts w:cs="Calibri"/>
          <w:color w:val="7030A0"/>
          <w:szCs w:val="24"/>
        </w:rPr>
        <w:t xml:space="preserve">, suggesting the presence of anhedonia </w:t>
      </w:r>
      <w:r w:rsidRPr="0006194A">
        <w:rPr>
          <w:rFonts w:cs="Calibri"/>
          <w:b/>
          <w:bCs/>
          <w:color w:val="7030A0"/>
          <w:szCs w:val="24"/>
        </w:rPr>
        <w:t>[3]</w:t>
      </w:r>
      <w:r w:rsidRPr="0006194A">
        <w:rPr>
          <w:rFonts w:cs="Calibri"/>
          <w:color w:val="7030A0"/>
          <w:szCs w:val="24"/>
        </w:rPr>
        <w:t>. Lastly, the CGS dams also display increased anxiety-related behaviors</w:t>
      </w:r>
      <w:r w:rsidR="008D0B2E" w:rsidRPr="0006194A">
        <w:rPr>
          <w:rFonts w:cs="Calibri"/>
          <w:color w:val="7030A0"/>
          <w:szCs w:val="24"/>
        </w:rPr>
        <w:t xml:space="preserve"> </w:t>
      </w:r>
      <w:r w:rsidR="008D0B2E" w:rsidRPr="0006194A">
        <w:rPr>
          <w:rFonts w:cs="Calibri"/>
          <w:b/>
          <w:bCs/>
          <w:color w:val="7030A0"/>
          <w:szCs w:val="24"/>
        </w:rPr>
        <w:t>[4]</w:t>
      </w:r>
      <w:r w:rsidRPr="0006194A">
        <w:rPr>
          <w:rFonts w:cs="Calibri"/>
          <w:color w:val="7030A0"/>
          <w:szCs w:val="24"/>
        </w:rPr>
        <w:t xml:space="preserve"> as measured by a reduction in the time spent in the open quadrants of the EZM </w:t>
      </w:r>
      <w:r w:rsidR="008D0B2E" w:rsidRPr="0006194A">
        <w:rPr>
          <w:rFonts w:cs="Calibri"/>
          <w:b/>
          <w:bCs/>
          <w:color w:val="7030A0"/>
          <w:szCs w:val="24"/>
        </w:rPr>
        <w:t>[5]</w:t>
      </w:r>
      <w:r w:rsidR="008D0B2E" w:rsidRPr="0006194A">
        <w:rPr>
          <w:rFonts w:cs="Calibri"/>
          <w:color w:val="7030A0"/>
          <w:szCs w:val="24"/>
        </w:rPr>
        <w:t xml:space="preserve"> </w:t>
      </w:r>
      <w:r w:rsidRPr="0006194A">
        <w:rPr>
          <w:rFonts w:cs="Calibri"/>
          <w:color w:val="7030A0"/>
          <w:szCs w:val="24"/>
        </w:rPr>
        <w:t xml:space="preserve">when compared to control dams </w:t>
      </w:r>
      <w:r w:rsidR="008D0B2E" w:rsidRPr="008D0B2E">
        <w:rPr>
          <w:rFonts w:cs="Calibri"/>
          <w:b/>
          <w:bCs/>
          <w:szCs w:val="24"/>
        </w:rPr>
        <w:t>[6]</w:t>
      </w:r>
      <w:r w:rsidR="008D0B2E">
        <w:rPr>
          <w:rFonts w:cs="Calibri"/>
          <w:b/>
          <w:bCs/>
          <w:szCs w:val="24"/>
        </w:rPr>
        <w:t>.</w:t>
      </w:r>
    </w:p>
    <w:p w14:paraId="23F75937" w14:textId="37BF7F2D" w:rsidR="008D0B2E" w:rsidRPr="008D0B2E" w:rsidRDefault="008D0B2E" w:rsidP="008D0B2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5235A1">
        <w:rPr>
          <w:rFonts w:asciiTheme="minorHAnsi" w:hAnsiTheme="minorHAnsi" w:cstheme="minorHAnsi"/>
          <w:szCs w:val="24"/>
        </w:rPr>
        <w:t>LAB MEDIA: Figure 4</w:t>
      </w:r>
      <w:r>
        <w:rPr>
          <w:rFonts w:asciiTheme="minorHAnsi" w:hAnsiTheme="minorHAnsi" w:cstheme="minorHAnsi"/>
          <w:szCs w:val="24"/>
        </w:rPr>
        <w:t xml:space="preserve">C.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red bar</w:t>
      </w:r>
    </w:p>
    <w:p w14:paraId="44764CCA" w14:textId="487EB246" w:rsidR="008D0B2E" w:rsidRPr="008D0B2E" w:rsidRDefault="008D0B2E" w:rsidP="008D0B2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5235A1">
        <w:rPr>
          <w:rFonts w:asciiTheme="minorHAnsi" w:hAnsiTheme="minorHAnsi" w:cstheme="minorHAnsi"/>
          <w:szCs w:val="24"/>
        </w:rPr>
        <w:t>LAB MEDIA: Figure 4</w:t>
      </w:r>
      <w:r>
        <w:rPr>
          <w:rFonts w:asciiTheme="minorHAnsi" w:hAnsiTheme="minorHAnsi" w:cstheme="minorHAnsi"/>
          <w:szCs w:val="24"/>
        </w:rPr>
        <w:t xml:space="preserve">C.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white bar</w:t>
      </w:r>
    </w:p>
    <w:p w14:paraId="3A6568BC" w14:textId="406B3DDC" w:rsidR="008D0B2E" w:rsidRDefault="008D0B2E" w:rsidP="008D0B2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5235A1">
        <w:rPr>
          <w:rFonts w:asciiTheme="minorHAnsi" w:hAnsiTheme="minorHAnsi" w:cstheme="minorHAnsi"/>
          <w:szCs w:val="24"/>
        </w:rPr>
        <w:t>LAB MEDIA: Figure 4</w:t>
      </w:r>
      <w:r>
        <w:rPr>
          <w:rFonts w:asciiTheme="minorHAnsi" w:hAnsiTheme="minorHAnsi" w:cstheme="minorHAnsi"/>
          <w:szCs w:val="24"/>
        </w:rPr>
        <w:t>C.</w:t>
      </w:r>
    </w:p>
    <w:p w14:paraId="0197F858" w14:textId="50A2066A" w:rsidR="008D0B2E" w:rsidRDefault="008D0B2E" w:rsidP="008D0B2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5235A1">
        <w:rPr>
          <w:rFonts w:asciiTheme="minorHAnsi" w:hAnsiTheme="minorHAnsi" w:cstheme="minorHAnsi"/>
          <w:szCs w:val="24"/>
        </w:rPr>
        <w:lastRenderedPageBreak/>
        <w:t>LAB MEDIA: Figure 4</w:t>
      </w:r>
      <w:r>
        <w:rPr>
          <w:rFonts w:asciiTheme="minorHAnsi" w:hAnsiTheme="minorHAnsi" w:cstheme="minorHAnsi"/>
          <w:szCs w:val="24"/>
        </w:rPr>
        <w:t xml:space="preserve">D. </w:t>
      </w:r>
    </w:p>
    <w:p w14:paraId="220E3360" w14:textId="02A60FF9" w:rsidR="008D0B2E" w:rsidRDefault="008D0B2E" w:rsidP="008D0B2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5235A1">
        <w:rPr>
          <w:rFonts w:asciiTheme="minorHAnsi" w:hAnsiTheme="minorHAnsi" w:cstheme="minorHAnsi"/>
          <w:szCs w:val="24"/>
        </w:rPr>
        <w:t>LAB MEDIA: Figure 4</w:t>
      </w:r>
      <w:r>
        <w:rPr>
          <w:rFonts w:asciiTheme="minorHAnsi" w:hAnsiTheme="minorHAnsi" w:cstheme="minorHAnsi"/>
          <w:szCs w:val="24"/>
        </w:rPr>
        <w:t xml:space="preserve">D.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red bar</w:t>
      </w:r>
    </w:p>
    <w:p w14:paraId="6F1C8ABC" w14:textId="5621A3E4" w:rsidR="008D0B2E" w:rsidRPr="008D0B2E" w:rsidRDefault="008D0B2E" w:rsidP="008D0B2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5235A1">
        <w:rPr>
          <w:rFonts w:asciiTheme="minorHAnsi" w:hAnsiTheme="minorHAnsi" w:cstheme="minorHAnsi"/>
          <w:szCs w:val="24"/>
        </w:rPr>
        <w:t>LAB MEDIA: Figure 4</w:t>
      </w:r>
      <w:r>
        <w:rPr>
          <w:rFonts w:asciiTheme="minorHAnsi" w:hAnsiTheme="minorHAnsi" w:cstheme="minorHAnsi"/>
          <w:szCs w:val="24"/>
        </w:rPr>
        <w:t>D.</w:t>
      </w:r>
      <w:r w:rsidRPr="008D0B2E">
        <w:rPr>
          <w:rFonts w:cs="Calibri"/>
          <w:bCs/>
          <w:i/>
          <w:iCs/>
          <w:color w:val="0432FF"/>
          <w:szCs w:val="24"/>
        </w:rPr>
        <w:t xml:space="preserve">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white bar</w:t>
      </w:r>
    </w:p>
    <w:p w14:paraId="639958A7" w14:textId="77777777" w:rsidR="008D0B2E" w:rsidRPr="008D0B2E" w:rsidRDefault="008D0B2E" w:rsidP="008D0B2E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6A6A4ED1" w14:textId="136FA35E" w:rsidR="008D0B2E" w:rsidRPr="008D0B2E" w:rsidRDefault="008D0B2E" w:rsidP="008D0B2E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06194A">
        <w:rPr>
          <w:rFonts w:cs="Calibri"/>
          <w:color w:val="7030A0"/>
          <w:szCs w:val="24"/>
        </w:rPr>
        <w:t xml:space="preserve">In the offspring, exposure to CGS in-utero </w:t>
      </w:r>
      <w:r w:rsidRPr="0006194A">
        <w:rPr>
          <w:rFonts w:cs="Calibri"/>
          <w:b/>
          <w:bCs/>
          <w:color w:val="7030A0"/>
          <w:szCs w:val="24"/>
        </w:rPr>
        <w:t>[1]</w:t>
      </w:r>
      <w:r w:rsidRPr="0006194A">
        <w:rPr>
          <w:rFonts w:cs="Calibri"/>
          <w:color w:val="7030A0"/>
          <w:szCs w:val="24"/>
        </w:rPr>
        <w:t xml:space="preserve"> results in </w:t>
      </w:r>
      <w:r w:rsidRPr="0006194A">
        <w:rPr>
          <w:rFonts w:cs="Calibri"/>
          <w:color w:val="7030A0"/>
          <w:szCs w:val="24"/>
          <w:shd w:val="clear" w:color="auto" w:fill="FFFFFF"/>
        </w:rPr>
        <w:t xml:space="preserve">decreased weight gain during the postnatal period, from postnatal day 7 to 21 </w:t>
      </w:r>
      <w:r w:rsidRPr="0006194A">
        <w:rPr>
          <w:rFonts w:cs="Calibri"/>
          <w:b/>
          <w:bCs/>
          <w:color w:val="7030A0"/>
          <w:szCs w:val="24"/>
          <w:shd w:val="clear" w:color="auto" w:fill="FFFFFF"/>
        </w:rPr>
        <w:t>[2]</w:t>
      </w:r>
      <w:r w:rsidRPr="0006194A">
        <w:rPr>
          <w:rFonts w:cs="Calibri"/>
          <w:color w:val="7030A0"/>
          <w:szCs w:val="24"/>
          <w:shd w:val="clear" w:color="auto" w:fill="FFFFFF"/>
        </w:rPr>
        <w:t xml:space="preserve">, although </w:t>
      </w:r>
      <w:r w:rsidR="00BA5074" w:rsidRPr="0006194A">
        <w:rPr>
          <w:rFonts w:cs="Calibri"/>
          <w:color w:val="7030A0"/>
          <w:szCs w:val="24"/>
          <w:shd w:val="clear" w:color="auto" w:fill="FFFFFF"/>
        </w:rPr>
        <w:t xml:space="preserve">there are </w:t>
      </w:r>
      <w:r w:rsidRPr="0006194A">
        <w:rPr>
          <w:rFonts w:cs="Calibri"/>
          <w:color w:val="7030A0"/>
          <w:szCs w:val="24"/>
          <w:shd w:val="clear" w:color="auto" w:fill="FFFFFF"/>
        </w:rPr>
        <w:t xml:space="preserve">no </w:t>
      </w:r>
      <w:r w:rsidR="00BA5074" w:rsidRPr="0006194A">
        <w:rPr>
          <w:rFonts w:cs="Calibri"/>
          <w:color w:val="7030A0"/>
          <w:szCs w:val="24"/>
          <w:shd w:val="clear" w:color="auto" w:fill="FFFFFF"/>
        </w:rPr>
        <w:t>differences at</w:t>
      </w:r>
      <w:r w:rsidRPr="0006194A">
        <w:rPr>
          <w:rFonts w:cs="Calibri"/>
          <w:color w:val="7030A0"/>
          <w:szCs w:val="24"/>
          <w:shd w:val="clear" w:color="auto" w:fill="FFFFFF"/>
        </w:rPr>
        <w:t xml:space="preserve"> birth </w:t>
      </w:r>
      <w:r w:rsidRPr="0006194A">
        <w:rPr>
          <w:rFonts w:cs="Calibri"/>
          <w:b/>
          <w:bCs/>
          <w:color w:val="7030A0"/>
          <w:szCs w:val="24"/>
          <w:shd w:val="clear" w:color="auto" w:fill="FFFFFF"/>
        </w:rPr>
        <w:t>[3]</w:t>
      </w:r>
      <w:r w:rsidRPr="0006194A">
        <w:rPr>
          <w:rFonts w:cs="Calibri"/>
          <w:color w:val="7030A0"/>
          <w:szCs w:val="24"/>
          <w:shd w:val="clear" w:color="auto" w:fill="FFFFFF"/>
        </w:rPr>
        <w:t xml:space="preserve">. This reduction in body weight gain is present in offspring of both sexes </w:t>
      </w:r>
      <w:r w:rsidRPr="008D0B2E">
        <w:rPr>
          <w:rFonts w:cs="Calibri"/>
          <w:b/>
          <w:bCs/>
          <w:color w:val="000000"/>
          <w:szCs w:val="24"/>
          <w:shd w:val="clear" w:color="auto" w:fill="FFFFFF"/>
        </w:rPr>
        <w:t>[4]</w:t>
      </w:r>
      <w:r w:rsidRPr="008D0B2E">
        <w:rPr>
          <w:rFonts w:cs="Calibri"/>
          <w:color w:val="000000"/>
          <w:szCs w:val="24"/>
          <w:shd w:val="clear" w:color="auto" w:fill="FFFFFF"/>
        </w:rPr>
        <w:t>.</w:t>
      </w:r>
    </w:p>
    <w:p w14:paraId="1755194B" w14:textId="10503256" w:rsidR="008D0B2E" w:rsidRDefault="008D0B2E" w:rsidP="008D0B2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5.</w:t>
      </w:r>
    </w:p>
    <w:p w14:paraId="6FA7CB81" w14:textId="7C260DC2" w:rsidR="008D0B2E" w:rsidRPr="008D0B2E" w:rsidRDefault="008D0B2E" w:rsidP="008D0B2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5. </w:t>
      </w:r>
      <w:r w:rsidRPr="00225851">
        <w:rPr>
          <w:rFonts w:cs="Calibri"/>
          <w:bCs/>
          <w:i/>
          <w:iCs/>
          <w:color w:val="0432FF"/>
          <w:szCs w:val="24"/>
        </w:rPr>
        <w:t xml:space="preserve">Video Editor: </w:t>
      </w:r>
      <w:r w:rsidR="00F422A3">
        <w:rPr>
          <w:rFonts w:cs="Calibri"/>
          <w:bCs/>
          <w:i/>
          <w:iCs/>
          <w:color w:val="0432FF"/>
          <w:szCs w:val="24"/>
        </w:rPr>
        <w:t>Successively e</w:t>
      </w:r>
      <w:r w:rsidRPr="00225851">
        <w:rPr>
          <w:rFonts w:cs="Calibri"/>
          <w:bCs/>
          <w:i/>
          <w:iCs/>
          <w:color w:val="0432FF"/>
          <w:szCs w:val="24"/>
        </w:rPr>
        <w:t>mphasize</w:t>
      </w:r>
      <w:r>
        <w:rPr>
          <w:rFonts w:cs="Calibri"/>
          <w:bCs/>
          <w:i/>
          <w:iCs/>
          <w:color w:val="0432FF"/>
          <w:szCs w:val="24"/>
        </w:rPr>
        <w:t xml:space="preserve"> the red squares and red inverted triangles at PN7, PN15</w:t>
      </w:r>
      <w:r w:rsidR="00BA5074">
        <w:rPr>
          <w:rFonts w:cs="Calibri"/>
          <w:bCs/>
          <w:i/>
          <w:iCs/>
          <w:color w:val="0432FF"/>
          <w:szCs w:val="24"/>
        </w:rPr>
        <w:t>,</w:t>
      </w:r>
      <w:r>
        <w:rPr>
          <w:rFonts w:cs="Calibri"/>
          <w:bCs/>
          <w:i/>
          <w:iCs/>
          <w:color w:val="0432FF"/>
          <w:szCs w:val="24"/>
        </w:rPr>
        <w:t xml:space="preserve"> and PN21.</w:t>
      </w:r>
    </w:p>
    <w:p w14:paraId="10ADB0ED" w14:textId="04B735BD" w:rsidR="008D0B2E" w:rsidRPr="008D0B2E" w:rsidRDefault="008D0B2E" w:rsidP="008D0B2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5. </w:t>
      </w:r>
      <w:r w:rsidRPr="00225851">
        <w:rPr>
          <w:rFonts w:cs="Calibri"/>
          <w:bCs/>
          <w:i/>
          <w:iCs/>
          <w:color w:val="0432FF"/>
          <w:szCs w:val="24"/>
        </w:rPr>
        <w:t>Video Editor: Emphasize</w:t>
      </w:r>
      <w:r>
        <w:rPr>
          <w:rFonts w:cs="Calibri"/>
          <w:bCs/>
          <w:i/>
          <w:iCs/>
          <w:color w:val="0432FF"/>
          <w:szCs w:val="24"/>
        </w:rPr>
        <w:t xml:space="preserve"> the no difference in weights at PN0 and PN2.</w:t>
      </w:r>
    </w:p>
    <w:p w14:paraId="039545A4" w14:textId="0B8DB33B" w:rsidR="008D0B2E" w:rsidRDefault="008D0B2E" w:rsidP="008D0B2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5.</w:t>
      </w:r>
    </w:p>
    <w:p w14:paraId="4B3374FE" w14:textId="7D7D4B74" w:rsidR="0013785C" w:rsidRDefault="0013785C" w:rsidP="0013785C">
      <w:pPr>
        <w:spacing w:before="120"/>
        <w:outlineLvl w:val="0"/>
        <w:rPr>
          <w:rFonts w:asciiTheme="minorHAnsi" w:hAnsiTheme="minorHAnsi" w:cstheme="minorHAnsi"/>
          <w:szCs w:val="24"/>
        </w:rPr>
      </w:pPr>
    </w:p>
    <w:p w14:paraId="4AC49AC0" w14:textId="77777777" w:rsidR="0013785C" w:rsidRPr="0013785C" w:rsidRDefault="0013785C" w:rsidP="0013785C">
      <w:pPr>
        <w:spacing w:before="120"/>
        <w:outlineLvl w:val="0"/>
        <w:rPr>
          <w:rFonts w:asciiTheme="minorHAnsi" w:hAnsiTheme="minorHAnsi" w:cstheme="minorHAnsi"/>
          <w:szCs w:val="24"/>
        </w:rPr>
      </w:pP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4BD70076" w:rsidR="00473E1C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8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123999CB" w14:textId="77777777" w:rsidR="008A728C" w:rsidRDefault="008A728C" w:rsidP="008A728C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p w14:paraId="4CAB039C" w14:textId="2C9ECE86" w:rsidR="008A728C" w:rsidRPr="008A728C" w:rsidRDefault="008A728C" w:rsidP="008A728C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r w:rsidRPr="00F03827">
        <w:rPr>
          <w:rStyle w:val="AuthorName"/>
          <w:rFonts w:asciiTheme="minorHAnsi" w:eastAsia="Times" w:hAnsiTheme="minorHAnsi" w:cstheme="minorHAnsi"/>
        </w:rPr>
        <w:t xml:space="preserve">Sandra </w:t>
      </w:r>
      <w:proofErr w:type="spellStart"/>
      <w:r w:rsidRPr="00F03827">
        <w:rPr>
          <w:rStyle w:val="AuthorName"/>
          <w:rFonts w:asciiTheme="minorHAnsi" w:eastAsia="Times" w:hAnsiTheme="minorHAnsi" w:cstheme="minorHAnsi"/>
        </w:rPr>
        <w:t>Zoubovsky</w:t>
      </w:r>
      <w:proofErr w:type="spellEnd"/>
      <w:r w:rsidRPr="00F03827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Pr="00F03827">
        <w:rPr>
          <w:rFonts w:asciiTheme="minorHAnsi" w:eastAsia="Times New Roman" w:hAnsiTheme="minorHAnsi" w:cstheme="minorHAnsi"/>
          <w:szCs w:val="24"/>
        </w:rPr>
        <w:t xml:space="preserve"> </w:t>
      </w:r>
      <w:r w:rsidRPr="00F03827">
        <w:rPr>
          <w:rFonts w:asciiTheme="minorHAnsi" w:hAnsiTheme="minorHAnsi" w:cstheme="minorHAnsi"/>
        </w:rPr>
        <w:t>When attempting this procedure</w:t>
      </w:r>
      <w:r w:rsidR="00F9072A">
        <w:rPr>
          <w:rFonts w:asciiTheme="minorHAnsi" w:hAnsiTheme="minorHAnsi" w:cstheme="minorHAnsi"/>
        </w:rPr>
        <w:t>,</w:t>
      </w:r>
      <w:r w:rsidRPr="00F03827">
        <w:rPr>
          <w:rFonts w:asciiTheme="minorHAnsi" w:hAnsiTheme="minorHAnsi" w:cstheme="minorHAnsi"/>
        </w:rPr>
        <w:t xml:space="preserve"> establishing a schedule for obtaining timed pregnancies and consistently implementing the entire series of variable</w:t>
      </w:r>
      <w:r w:rsidR="00996498">
        <w:rPr>
          <w:rFonts w:asciiTheme="minorHAnsi" w:hAnsiTheme="minorHAnsi" w:cstheme="minorHAnsi"/>
        </w:rPr>
        <w:t>,</w:t>
      </w:r>
      <w:r w:rsidRPr="00F03827">
        <w:rPr>
          <w:rFonts w:asciiTheme="minorHAnsi" w:hAnsiTheme="minorHAnsi" w:cstheme="minorHAnsi"/>
        </w:rPr>
        <w:t xml:space="preserve"> unpredictable psychosocial stressors is critical</w:t>
      </w:r>
      <w:r>
        <w:rPr>
          <w:rFonts w:asciiTheme="minorHAnsi" w:hAnsiTheme="minorHAnsi" w:cstheme="minorHAnsi"/>
        </w:rPr>
        <w:t>.</w:t>
      </w:r>
    </w:p>
    <w:p w14:paraId="79796CF9" w14:textId="77777777" w:rsidR="008A728C" w:rsidRPr="008A728C" w:rsidRDefault="008A728C" w:rsidP="008A728C">
      <w:pPr>
        <w:pStyle w:val="ListParagraph"/>
        <w:ind w:left="907"/>
        <w:rPr>
          <w:rFonts w:asciiTheme="minorHAnsi" w:hAnsiTheme="minorHAnsi" w:cstheme="minorHAnsi"/>
          <w:b/>
          <w:bCs/>
          <w:szCs w:val="24"/>
          <w:lang w:eastAsia="zh-TW"/>
        </w:rPr>
      </w:pPr>
    </w:p>
    <w:p w14:paraId="3BC0F323" w14:textId="569BBAB0" w:rsidR="008A728C" w:rsidRPr="00F9072A" w:rsidRDefault="008A728C" w:rsidP="008A728C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r w:rsidRPr="00F43836">
        <w:rPr>
          <w:rFonts w:eastAsia="SimSun" w:cs="Calibri"/>
          <w:bCs/>
          <w:color w:val="000000"/>
          <w:szCs w:val="24"/>
        </w:rPr>
        <w:t>INTERVIEW: Named talent says the statement above in an interview-style shot, looking slightly off-camera.</w:t>
      </w:r>
      <w:r>
        <w:rPr>
          <w:rFonts w:eastAsia="SimSun" w:cs="Calibri"/>
          <w:bCs/>
          <w:color w:val="000000"/>
          <w:szCs w:val="24"/>
        </w:rPr>
        <w:t xml:space="preserve"> </w:t>
      </w:r>
      <w:r w:rsidRPr="00A759B9">
        <w:rPr>
          <w:rFonts w:cstheme="minorHAnsi"/>
          <w:i/>
          <w:iCs/>
          <w:color w:val="0000FF"/>
          <w:szCs w:val="24"/>
          <w:shd w:val="clear" w:color="auto" w:fill="FFFFFF"/>
        </w:rPr>
        <w:t>Suggested b-roll:</w:t>
      </w:r>
      <w:r>
        <w:rPr>
          <w:rFonts w:cstheme="minorHAnsi"/>
          <w:i/>
          <w:iCs/>
          <w:color w:val="0000FF"/>
          <w:szCs w:val="24"/>
          <w:shd w:val="clear" w:color="auto" w:fill="FFFFFF"/>
        </w:rPr>
        <w:t xml:space="preserve"> LAB MEDIA:</w:t>
      </w:r>
      <w:r w:rsidRPr="008A728C">
        <w:rPr>
          <w:rFonts w:cstheme="minorHAnsi"/>
          <w:i/>
          <w:iCs/>
          <w:color w:val="0000FF"/>
          <w:szCs w:val="24"/>
          <w:shd w:val="clear" w:color="auto" w:fill="FFFFFF"/>
        </w:rPr>
        <w:t xml:space="preserve"> Figure 1</w:t>
      </w:r>
    </w:p>
    <w:p w14:paraId="6498A06D" w14:textId="2F189566" w:rsidR="00F9072A" w:rsidRDefault="00F9072A" w:rsidP="00F9072A">
      <w:pPr>
        <w:pStyle w:val="ListParagraph"/>
        <w:ind w:left="1627"/>
        <w:rPr>
          <w:rFonts w:eastAsia="SimSun" w:cs="Calibri"/>
          <w:bCs/>
          <w:color w:val="000000"/>
          <w:szCs w:val="24"/>
        </w:rPr>
      </w:pPr>
    </w:p>
    <w:p w14:paraId="5D28374E" w14:textId="77777777" w:rsidR="00F9072A" w:rsidRPr="00F9072A" w:rsidRDefault="00F9072A" w:rsidP="00F9072A">
      <w:pPr>
        <w:pStyle w:val="ListParagraph"/>
        <w:ind w:left="1627"/>
        <w:rPr>
          <w:rFonts w:asciiTheme="minorHAnsi" w:hAnsiTheme="minorHAnsi" w:cstheme="minorHAnsi"/>
          <w:b/>
          <w:bCs/>
          <w:szCs w:val="24"/>
          <w:lang w:eastAsia="zh-TW"/>
        </w:rPr>
      </w:pPr>
    </w:p>
    <w:p w14:paraId="45F43864" w14:textId="37F306AE" w:rsidR="00F9072A" w:rsidRPr="00F9072A" w:rsidRDefault="00F9072A" w:rsidP="00F9072A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proofErr w:type="spellStart"/>
      <w:r w:rsidRPr="00F03827">
        <w:rPr>
          <w:rFonts w:asciiTheme="minorHAnsi" w:eastAsia="Times New Roman" w:hAnsiTheme="minorHAnsi" w:cstheme="minorHAnsi"/>
          <w:b/>
          <w:szCs w:val="24"/>
          <w:u w:val="single"/>
        </w:rPr>
        <w:t>Akil</w:t>
      </w:r>
      <w:proofErr w:type="spellEnd"/>
      <w:r w:rsidRPr="00F03827">
        <w:rPr>
          <w:rFonts w:asciiTheme="minorHAnsi" w:eastAsia="Times New Roman" w:hAnsiTheme="minorHAnsi" w:cstheme="minorHAnsi"/>
          <w:b/>
          <w:szCs w:val="24"/>
          <w:u w:val="single"/>
        </w:rPr>
        <w:t xml:space="preserve"> Wilder</w:t>
      </w:r>
      <w:r w:rsidRPr="00F03827">
        <w:rPr>
          <w:rFonts w:asciiTheme="minorHAnsi" w:eastAsia="Times New Roman" w:hAnsiTheme="minorHAnsi" w:cstheme="minorHAnsi"/>
          <w:szCs w:val="24"/>
        </w:rPr>
        <w:t xml:space="preserve">: </w:t>
      </w:r>
      <w:r>
        <w:rPr>
          <w:rFonts w:asciiTheme="minorHAnsi" w:eastAsia="Times New Roman" w:hAnsiTheme="minorHAnsi" w:cstheme="minorHAnsi"/>
          <w:szCs w:val="24"/>
        </w:rPr>
        <w:t>T</w:t>
      </w:r>
      <w:r w:rsidRPr="00F03827">
        <w:rPr>
          <w:rFonts w:asciiTheme="minorHAnsi" w:hAnsiTheme="minorHAnsi" w:cstheme="minorHAnsi"/>
        </w:rPr>
        <w:t>his technique</w:t>
      </w:r>
      <w:r>
        <w:rPr>
          <w:rFonts w:asciiTheme="minorHAnsi" w:hAnsiTheme="minorHAnsi" w:cstheme="minorHAnsi"/>
        </w:rPr>
        <w:t xml:space="preserve"> can </w:t>
      </w:r>
      <w:r w:rsidR="00E07105">
        <w:rPr>
          <w:rFonts w:asciiTheme="minorHAnsi" w:hAnsiTheme="minorHAnsi" w:cstheme="minorHAnsi"/>
        </w:rPr>
        <w:t>help</w:t>
      </w:r>
      <w:r>
        <w:rPr>
          <w:rFonts w:asciiTheme="minorHAnsi" w:hAnsiTheme="minorHAnsi" w:cstheme="minorHAnsi"/>
        </w:rPr>
        <w:t xml:space="preserve"> answer interesting</w:t>
      </w:r>
      <w:r w:rsidR="00E0710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questions such as:</w:t>
      </w:r>
      <w:r w:rsidRPr="00F0382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Can </w:t>
      </w:r>
      <w:r w:rsidRPr="00872CB9">
        <w:rPr>
          <w:szCs w:val="24"/>
        </w:rPr>
        <w:t xml:space="preserve">maternal psychosocial stress </w:t>
      </w:r>
      <w:r>
        <w:rPr>
          <w:rFonts w:asciiTheme="minorHAnsi" w:hAnsiTheme="minorHAnsi" w:cstheme="minorHAnsi"/>
        </w:rPr>
        <w:t xml:space="preserve">cause </w:t>
      </w:r>
      <w:r w:rsidRPr="00872CB9">
        <w:rPr>
          <w:szCs w:val="24"/>
        </w:rPr>
        <w:t xml:space="preserve">sex-specific effects </w:t>
      </w:r>
      <w:r>
        <w:rPr>
          <w:szCs w:val="24"/>
        </w:rPr>
        <w:t>on placental function or</w:t>
      </w:r>
      <w:r w:rsidRPr="00872CB9">
        <w:rPr>
          <w:szCs w:val="24"/>
        </w:rPr>
        <w:t xml:space="preserve"> offspring brain development and </w:t>
      </w:r>
      <w:r>
        <w:rPr>
          <w:szCs w:val="24"/>
        </w:rPr>
        <w:t xml:space="preserve">behavior, and can </w:t>
      </w:r>
      <w:r w:rsidR="00E07105">
        <w:rPr>
          <w:szCs w:val="24"/>
        </w:rPr>
        <w:t xml:space="preserve">these effects be </w:t>
      </w:r>
      <w:r>
        <w:rPr>
          <w:rFonts w:asciiTheme="minorHAnsi" w:hAnsiTheme="minorHAnsi" w:cstheme="minorHAnsi"/>
        </w:rPr>
        <w:t>reverse</w:t>
      </w:r>
      <w:r w:rsidR="00E07105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 xml:space="preserve"> or modif</w:t>
      </w:r>
      <w:r w:rsidR="00E07105">
        <w:rPr>
          <w:rFonts w:asciiTheme="minorHAnsi" w:hAnsiTheme="minorHAnsi" w:cstheme="minorHAnsi"/>
        </w:rPr>
        <w:t xml:space="preserve">ied by </w:t>
      </w:r>
      <w:r w:rsidR="00E07105">
        <w:rPr>
          <w:szCs w:val="24"/>
        </w:rPr>
        <w:t xml:space="preserve">pharmacological intervention or </w:t>
      </w:r>
      <w:r w:rsidR="00E07105" w:rsidRPr="00F03827">
        <w:rPr>
          <w:rFonts w:asciiTheme="minorHAnsi" w:hAnsiTheme="minorHAnsi" w:cstheme="minorHAnsi"/>
        </w:rPr>
        <w:t>postnatal maternal care</w:t>
      </w:r>
      <w:r w:rsidR="00E07105">
        <w:rPr>
          <w:rFonts w:asciiTheme="minorHAnsi" w:hAnsiTheme="minorHAnsi" w:cstheme="minorHAnsi"/>
        </w:rPr>
        <w:t>?</w:t>
      </w:r>
    </w:p>
    <w:p w14:paraId="1C922392" w14:textId="77777777" w:rsidR="00F9072A" w:rsidRPr="00F9072A" w:rsidRDefault="00F9072A" w:rsidP="00F9072A">
      <w:pPr>
        <w:pStyle w:val="ListParagraph"/>
        <w:ind w:left="907"/>
        <w:rPr>
          <w:rFonts w:asciiTheme="minorHAnsi" w:hAnsiTheme="minorHAnsi" w:cstheme="minorHAnsi"/>
          <w:b/>
          <w:bCs/>
          <w:szCs w:val="24"/>
          <w:lang w:eastAsia="zh-TW"/>
        </w:rPr>
      </w:pPr>
    </w:p>
    <w:p w14:paraId="3D04333B" w14:textId="02736D68" w:rsidR="00F9072A" w:rsidRDefault="00F9072A" w:rsidP="00F9072A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r w:rsidRPr="00F43836">
        <w:rPr>
          <w:rFonts w:eastAsia="SimSun" w:cs="Calibri"/>
          <w:bCs/>
          <w:color w:val="000000"/>
          <w:szCs w:val="24"/>
        </w:rPr>
        <w:t>INTERVIEW: Named talent says the statement above in an interview-style shot, looking slightly off-camera.</w:t>
      </w:r>
    </w:p>
    <w:p w14:paraId="210C5362" w14:textId="77777777" w:rsidR="008A728C" w:rsidRPr="008A728C" w:rsidRDefault="008A728C" w:rsidP="008A728C">
      <w:pPr>
        <w:rPr>
          <w:rFonts w:asciiTheme="minorHAnsi" w:hAnsiTheme="minorHAnsi" w:cstheme="minorHAnsi"/>
          <w:b/>
          <w:bCs/>
          <w:szCs w:val="24"/>
          <w:lang w:eastAsia="zh-TW"/>
        </w:rPr>
      </w:pP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8"/>
    <w:p w14:paraId="5FBF287E" w14:textId="13B56AA9" w:rsidR="008F5FE1" w:rsidRDefault="008F5FE1" w:rsidP="00622BE8">
      <w:pPr>
        <w:spacing w:before="240"/>
        <w:outlineLvl w:val="0"/>
        <w:rPr>
          <w:rFonts w:asciiTheme="minorHAnsi" w:hAnsiTheme="minorHAnsi" w:cstheme="minorHAnsi"/>
        </w:rPr>
      </w:pPr>
    </w:p>
    <w:sectPr w:rsidR="008F5FE1" w:rsidSect="00652165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11C36" w14:textId="77777777" w:rsidR="00BD62FF" w:rsidRDefault="00BD62FF">
      <w:r>
        <w:separator/>
      </w:r>
    </w:p>
    <w:p w14:paraId="5313F598" w14:textId="77777777" w:rsidR="00BD62FF" w:rsidRDefault="00BD62FF"/>
  </w:endnote>
  <w:endnote w:type="continuationSeparator" w:id="0">
    <w:p w14:paraId="035600E9" w14:textId="77777777" w:rsidR="00BD62FF" w:rsidRDefault="00BD62FF">
      <w:r>
        <w:continuationSeparator/>
      </w:r>
    </w:p>
    <w:p w14:paraId="156D8B04" w14:textId="77777777" w:rsidR="00BD62FF" w:rsidRDefault="00BD62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db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Helvetica Neue"/>
    <w:charset w:val="00"/>
    <w:family w:val="auto"/>
    <w:pitch w:val="variable"/>
    <w:sig w:usb0="E50002FF" w:usb1="500079DB" w:usb2="00000010" w:usb3="00000000" w:csb0="0000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1E18164B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07492B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="000E2DD4">
      <w:rPr>
        <w:rFonts w:asciiTheme="minorHAnsi" w:hAnsiTheme="minorHAnsi" w:cstheme="minorHAnsi"/>
        <w:szCs w:val="24"/>
        <w:lang w:val="en-US"/>
      </w:rPr>
      <w:t xml:space="preserve">May 17, 2021                   </w:t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654BB8">
      <w:rPr>
        <w:rFonts w:asciiTheme="minorHAnsi" w:hAnsiTheme="minorHAnsi" w:cstheme="minorHAnsi"/>
        <w:noProof/>
        <w:color w:val="000000" w:themeColor="text1"/>
        <w:szCs w:val="24"/>
      </w:rPr>
      <w:t>11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654BB8">
      <w:rPr>
        <w:rFonts w:asciiTheme="minorHAnsi" w:hAnsiTheme="minorHAnsi" w:cstheme="minorHAnsi"/>
        <w:noProof/>
        <w:color w:val="000000" w:themeColor="text1"/>
        <w:szCs w:val="24"/>
      </w:rPr>
      <w:t>12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3BCB4" w14:textId="77777777" w:rsidR="00BD62FF" w:rsidRDefault="00BD62FF">
      <w:r>
        <w:separator/>
      </w:r>
    </w:p>
    <w:p w14:paraId="0D7B036F" w14:textId="77777777" w:rsidR="00BD62FF" w:rsidRDefault="00BD62FF"/>
  </w:footnote>
  <w:footnote w:type="continuationSeparator" w:id="0">
    <w:p w14:paraId="75882BC2" w14:textId="77777777" w:rsidR="00BD62FF" w:rsidRDefault="00BD62FF">
      <w:r>
        <w:continuationSeparator/>
      </w:r>
    </w:p>
    <w:p w14:paraId="0403B488" w14:textId="77777777" w:rsidR="00BD62FF" w:rsidRDefault="00BD62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2F472459" w:rsidR="00336C61" w:rsidRPr="006D3AC7" w:rsidRDefault="00336C61" w:rsidP="00DE3AE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3AEB" w:rsidRPr="006B5402">
      <w:rPr>
        <w:rFonts w:eastAsia="Helvetica Neue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2E47A77"/>
    <w:multiLevelType w:val="multilevel"/>
    <w:tmpl w:val="270699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30E500B"/>
    <w:multiLevelType w:val="multilevel"/>
    <w:tmpl w:val="134E1D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8432E2B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33"/>
  </w:num>
  <w:num w:numId="4">
    <w:abstractNumId w:val="27"/>
  </w:num>
  <w:num w:numId="5">
    <w:abstractNumId w:val="14"/>
  </w:num>
  <w:num w:numId="6">
    <w:abstractNumId w:val="29"/>
  </w:num>
  <w:num w:numId="7">
    <w:abstractNumId w:val="36"/>
  </w:num>
  <w:num w:numId="8">
    <w:abstractNumId w:val="11"/>
  </w:num>
  <w:num w:numId="9">
    <w:abstractNumId w:val="18"/>
  </w:num>
  <w:num w:numId="10">
    <w:abstractNumId w:val="2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28"/>
  </w:num>
  <w:num w:numId="19">
    <w:abstractNumId w:val="26"/>
  </w:num>
  <w:num w:numId="20">
    <w:abstractNumId w:val="20"/>
  </w:num>
  <w:num w:numId="21">
    <w:abstractNumId w:val="19"/>
  </w:num>
  <w:num w:numId="22">
    <w:abstractNumId w:val="10"/>
  </w:num>
  <w:num w:numId="23">
    <w:abstractNumId w:val="16"/>
  </w:num>
  <w:num w:numId="24">
    <w:abstractNumId w:val="30"/>
  </w:num>
  <w:num w:numId="25">
    <w:abstractNumId w:val="13"/>
  </w:num>
  <w:num w:numId="26">
    <w:abstractNumId w:val="25"/>
  </w:num>
  <w:num w:numId="27">
    <w:abstractNumId w:val="22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5"/>
  </w:num>
  <w:num w:numId="40">
    <w:abstractNumId w:val="21"/>
  </w:num>
  <w:num w:numId="41">
    <w:abstractNumId w:val="23"/>
  </w:num>
  <w:num w:numId="42">
    <w:abstractNumId w:val="12"/>
  </w:num>
  <w:num w:numId="4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zMbcwNzU1NTEyMTdR0lEKTi0uzszPAykwqwUAuV4Voy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52F7"/>
    <w:rsid w:val="00037828"/>
    <w:rsid w:val="00043807"/>
    <w:rsid w:val="0006194A"/>
    <w:rsid w:val="00074929"/>
    <w:rsid w:val="0007492B"/>
    <w:rsid w:val="00083792"/>
    <w:rsid w:val="0008613B"/>
    <w:rsid w:val="00090BAC"/>
    <w:rsid w:val="00092580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2DD4"/>
    <w:rsid w:val="000E6166"/>
    <w:rsid w:val="000F05F6"/>
    <w:rsid w:val="000F24DD"/>
    <w:rsid w:val="001016BD"/>
    <w:rsid w:val="00106F46"/>
    <w:rsid w:val="001115D1"/>
    <w:rsid w:val="00125924"/>
    <w:rsid w:val="00126973"/>
    <w:rsid w:val="0013785C"/>
    <w:rsid w:val="00143557"/>
    <w:rsid w:val="001469E6"/>
    <w:rsid w:val="00151824"/>
    <w:rsid w:val="001528A5"/>
    <w:rsid w:val="00153E3D"/>
    <w:rsid w:val="00162D51"/>
    <w:rsid w:val="001769AE"/>
    <w:rsid w:val="00176D6F"/>
    <w:rsid w:val="00177B33"/>
    <w:rsid w:val="001819E3"/>
    <w:rsid w:val="00182E27"/>
    <w:rsid w:val="00184EF9"/>
    <w:rsid w:val="00191A77"/>
    <w:rsid w:val="00195F13"/>
    <w:rsid w:val="001A1FEF"/>
    <w:rsid w:val="001B3024"/>
    <w:rsid w:val="001B5C46"/>
    <w:rsid w:val="001C3C85"/>
    <w:rsid w:val="001C5DB5"/>
    <w:rsid w:val="001C7BBC"/>
    <w:rsid w:val="001D122A"/>
    <w:rsid w:val="001D66A5"/>
    <w:rsid w:val="001E2225"/>
    <w:rsid w:val="001E230F"/>
    <w:rsid w:val="001E52A3"/>
    <w:rsid w:val="001F0890"/>
    <w:rsid w:val="001F5DAD"/>
    <w:rsid w:val="002106EE"/>
    <w:rsid w:val="00212E52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66945"/>
    <w:rsid w:val="00277C90"/>
    <w:rsid w:val="00283E3E"/>
    <w:rsid w:val="00287206"/>
    <w:rsid w:val="002929B8"/>
    <w:rsid w:val="002A5025"/>
    <w:rsid w:val="002A7F8B"/>
    <w:rsid w:val="002B009A"/>
    <w:rsid w:val="002B025E"/>
    <w:rsid w:val="002B0D88"/>
    <w:rsid w:val="002B26D4"/>
    <w:rsid w:val="002B55D9"/>
    <w:rsid w:val="002C12ED"/>
    <w:rsid w:val="002C54DB"/>
    <w:rsid w:val="002D52A1"/>
    <w:rsid w:val="002E6887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E6E"/>
    <w:rsid w:val="00333FA4"/>
    <w:rsid w:val="00336C61"/>
    <w:rsid w:val="00342D7B"/>
    <w:rsid w:val="0034684D"/>
    <w:rsid w:val="003513A5"/>
    <w:rsid w:val="00355D9B"/>
    <w:rsid w:val="00363153"/>
    <w:rsid w:val="00364249"/>
    <w:rsid w:val="003715E4"/>
    <w:rsid w:val="0038502C"/>
    <w:rsid w:val="00386777"/>
    <w:rsid w:val="00395684"/>
    <w:rsid w:val="00395693"/>
    <w:rsid w:val="003A1109"/>
    <w:rsid w:val="003A49C2"/>
    <w:rsid w:val="003A5C02"/>
    <w:rsid w:val="003B2F2C"/>
    <w:rsid w:val="003B5E26"/>
    <w:rsid w:val="003B79A9"/>
    <w:rsid w:val="003C1044"/>
    <w:rsid w:val="003C32EC"/>
    <w:rsid w:val="003D0847"/>
    <w:rsid w:val="003E2BC9"/>
    <w:rsid w:val="003F4B52"/>
    <w:rsid w:val="004034B6"/>
    <w:rsid w:val="0041070B"/>
    <w:rsid w:val="004114EA"/>
    <w:rsid w:val="00414B4F"/>
    <w:rsid w:val="00426350"/>
    <w:rsid w:val="00440FFA"/>
    <w:rsid w:val="004425EC"/>
    <w:rsid w:val="00446E3B"/>
    <w:rsid w:val="00450B27"/>
    <w:rsid w:val="00453116"/>
    <w:rsid w:val="00455510"/>
    <w:rsid w:val="00456959"/>
    <w:rsid w:val="00456A5D"/>
    <w:rsid w:val="00462384"/>
    <w:rsid w:val="00464D72"/>
    <w:rsid w:val="00472752"/>
    <w:rsid w:val="0047306D"/>
    <w:rsid w:val="004736B5"/>
    <w:rsid w:val="00473E1C"/>
    <w:rsid w:val="0048283A"/>
    <w:rsid w:val="00482D4C"/>
    <w:rsid w:val="00483E1B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2078"/>
    <w:rsid w:val="00513853"/>
    <w:rsid w:val="0052184A"/>
    <w:rsid w:val="005235A1"/>
    <w:rsid w:val="00530DD9"/>
    <w:rsid w:val="005320E4"/>
    <w:rsid w:val="00532DEE"/>
    <w:rsid w:val="00534B83"/>
    <w:rsid w:val="005363E2"/>
    <w:rsid w:val="00536D89"/>
    <w:rsid w:val="005463CB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C6D1E"/>
    <w:rsid w:val="005D783F"/>
    <w:rsid w:val="005E2B7E"/>
    <w:rsid w:val="005F00B0"/>
    <w:rsid w:val="005F18A3"/>
    <w:rsid w:val="005F1ADF"/>
    <w:rsid w:val="00603C06"/>
    <w:rsid w:val="00604177"/>
    <w:rsid w:val="006137EC"/>
    <w:rsid w:val="00622BE8"/>
    <w:rsid w:val="006346FE"/>
    <w:rsid w:val="00637544"/>
    <w:rsid w:val="006402D4"/>
    <w:rsid w:val="00645A61"/>
    <w:rsid w:val="00645B93"/>
    <w:rsid w:val="00646050"/>
    <w:rsid w:val="00652165"/>
    <w:rsid w:val="00654735"/>
    <w:rsid w:val="00654BB8"/>
    <w:rsid w:val="006556DE"/>
    <w:rsid w:val="006565A0"/>
    <w:rsid w:val="0065739A"/>
    <w:rsid w:val="006579DD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C1A3B"/>
    <w:rsid w:val="006D1F9B"/>
    <w:rsid w:val="006D3AC7"/>
    <w:rsid w:val="006D7676"/>
    <w:rsid w:val="0071294C"/>
    <w:rsid w:val="00724E3B"/>
    <w:rsid w:val="007276D3"/>
    <w:rsid w:val="00731E5D"/>
    <w:rsid w:val="00745D4B"/>
    <w:rsid w:val="00746865"/>
    <w:rsid w:val="007548F3"/>
    <w:rsid w:val="007574EC"/>
    <w:rsid w:val="0077071A"/>
    <w:rsid w:val="00777388"/>
    <w:rsid w:val="00790E8C"/>
    <w:rsid w:val="007A4E1D"/>
    <w:rsid w:val="007B0FBB"/>
    <w:rsid w:val="007B3E0E"/>
    <w:rsid w:val="007C48F3"/>
    <w:rsid w:val="007D4222"/>
    <w:rsid w:val="007D61A8"/>
    <w:rsid w:val="007F48D4"/>
    <w:rsid w:val="00802635"/>
    <w:rsid w:val="00804C75"/>
    <w:rsid w:val="00806B1B"/>
    <w:rsid w:val="00817D9F"/>
    <w:rsid w:val="00825037"/>
    <w:rsid w:val="008276A2"/>
    <w:rsid w:val="00832FA5"/>
    <w:rsid w:val="0083566C"/>
    <w:rsid w:val="00836659"/>
    <w:rsid w:val="008373A7"/>
    <w:rsid w:val="00842CE2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95CD6"/>
    <w:rsid w:val="008A0177"/>
    <w:rsid w:val="008A728C"/>
    <w:rsid w:val="008D0B2E"/>
    <w:rsid w:val="008D2A6A"/>
    <w:rsid w:val="008D58EC"/>
    <w:rsid w:val="008E74F7"/>
    <w:rsid w:val="008F5FE1"/>
    <w:rsid w:val="008F7754"/>
    <w:rsid w:val="0090015F"/>
    <w:rsid w:val="0090117D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76E92"/>
    <w:rsid w:val="00983C38"/>
    <w:rsid w:val="00985F44"/>
    <w:rsid w:val="00987081"/>
    <w:rsid w:val="00996498"/>
    <w:rsid w:val="00997611"/>
    <w:rsid w:val="009A0E7C"/>
    <w:rsid w:val="009A2A60"/>
    <w:rsid w:val="009A3CBD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0447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60320"/>
    <w:rsid w:val="00A72FC5"/>
    <w:rsid w:val="00A730E3"/>
    <w:rsid w:val="00A74E1E"/>
    <w:rsid w:val="00A77CF6"/>
    <w:rsid w:val="00A84BA8"/>
    <w:rsid w:val="00A91283"/>
    <w:rsid w:val="00A93111"/>
    <w:rsid w:val="00A9654C"/>
    <w:rsid w:val="00AA132F"/>
    <w:rsid w:val="00AA1632"/>
    <w:rsid w:val="00AA3F6C"/>
    <w:rsid w:val="00AB3338"/>
    <w:rsid w:val="00AC5EF4"/>
    <w:rsid w:val="00AC63FC"/>
    <w:rsid w:val="00AD4F04"/>
    <w:rsid w:val="00AE11E8"/>
    <w:rsid w:val="00AE5DE1"/>
    <w:rsid w:val="00B00969"/>
    <w:rsid w:val="00B04340"/>
    <w:rsid w:val="00B07A3B"/>
    <w:rsid w:val="00B13941"/>
    <w:rsid w:val="00B340A8"/>
    <w:rsid w:val="00B40E12"/>
    <w:rsid w:val="00B435B8"/>
    <w:rsid w:val="00B4499C"/>
    <w:rsid w:val="00B5116D"/>
    <w:rsid w:val="00B56BF4"/>
    <w:rsid w:val="00B6201D"/>
    <w:rsid w:val="00B653B7"/>
    <w:rsid w:val="00B66A14"/>
    <w:rsid w:val="00B7250F"/>
    <w:rsid w:val="00B807E5"/>
    <w:rsid w:val="00B847A0"/>
    <w:rsid w:val="00B87BC5"/>
    <w:rsid w:val="00BA5074"/>
    <w:rsid w:val="00BC6DA7"/>
    <w:rsid w:val="00BD4346"/>
    <w:rsid w:val="00BD62FF"/>
    <w:rsid w:val="00BE051D"/>
    <w:rsid w:val="00BE756D"/>
    <w:rsid w:val="00BF2674"/>
    <w:rsid w:val="00C00F3F"/>
    <w:rsid w:val="00C035C7"/>
    <w:rsid w:val="00C12062"/>
    <w:rsid w:val="00C2620F"/>
    <w:rsid w:val="00C34F4C"/>
    <w:rsid w:val="00C42CF8"/>
    <w:rsid w:val="00C602B2"/>
    <w:rsid w:val="00C70C90"/>
    <w:rsid w:val="00C7374B"/>
    <w:rsid w:val="00C8109F"/>
    <w:rsid w:val="00C82679"/>
    <w:rsid w:val="00C836F3"/>
    <w:rsid w:val="00C9250E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688F"/>
    <w:rsid w:val="00D473BF"/>
    <w:rsid w:val="00D47642"/>
    <w:rsid w:val="00D712A3"/>
    <w:rsid w:val="00D87F9C"/>
    <w:rsid w:val="00D95C4C"/>
    <w:rsid w:val="00DA117F"/>
    <w:rsid w:val="00DA17FB"/>
    <w:rsid w:val="00DA7203"/>
    <w:rsid w:val="00DB7EBA"/>
    <w:rsid w:val="00DC058D"/>
    <w:rsid w:val="00DC1E10"/>
    <w:rsid w:val="00DC2504"/>
    <w:rsid w:val="00DC311D"/>
    <w:rsid w:val="00DC7C84"/>
    <w:rsid w:val="00DC7D3A"/>
    <w:rsid w:val="00DD076A"/>
    <w:rsid w:val="00DD2CF9"/>
    <w:rsid w:val="00DE2554"/>
    <w:rsid w:val="00DE2882"/>
    <w:rsid w:val="00DE3AEB"/>
    <w:rsid w:val="00DE46DB"/>
    <w:rsid w:val="00DE66F3"/>
    <w:rsid w:val="00DF0865"/>
    <w:rsid w:val="00DF307B"/>
    <w:rsid w:val="00E06D79"/>
    <w:rsid w:val="00E07105"/>
    <w:rsid w:val="00E1774B"/>
    <w:rsid w:val="00E24673"/>
    <w:rsid w:val="00E24898"/>
    <w:rsid w:val="00E355EE"/>
    <w:rsid w:val="00E35FB3"/>
    <w:rsid w:val="00E44C46"/>
    <w:rsid w:val="00E662CA"/>
    <w:rsid w:val="00E70FE8"/>
    <w:rsid w:val="00E8076C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E4ABA"/>
    <w:rsid w:val="00EF4E2B"/>
    <w:rsid w:val="00F0293A"/>
    <w:rsid w:val="00F03827"/>
    <w:rsid w:val="00F04E9E"/>
    <w:rsid w:val="00F103EF"/>
    <w:rsid w:val="00F10CF8"/>
    <w:rsid w:val="00F10FAD"/>
    <w:rsid w:val="00F146E3"/>
    <w:rsid w:val="00F153F4"/>
    <w:rsid w:val="00F22F5E"/>
    <w:rsid w:val="00F3061E"/>
    <w:rsid w:val="00F35094"/>
    <w:rsid w:val="00F35521"/>
    <w:rsid w:val="00F422A3"/>
    <w:rsid w:val="00F56A75"/>
    <w:rsid w:val="00F60B45"/>
    <w:rsid w:val="00F60C18"/>
    <w:rsid w:val="00F64FB6"/>
    <w:rsid w:val="00F80FD0"/>
    <w:rsid w:val="00F9072A"/>
    <w:rsid w:val="00F95E8D"/>
    <w:rsid w:val="00FA17E8"/>
    <w:rsid w:val="00FA1A9D"/>
    <w:rsid w:val="00FA532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905156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F0873-EFEC-4F00-87E5-FBE166516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1859</Words>
  <Characters>10602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12437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Swati Madhu</cp:lastModifiedBy>
  <cp:revision>20</cp:revision>
  <cp:lastPrinted>2021-06-01T10:39:00Z</cp:lastPrinted>
  <dcterms:created xsi:type="dcterms:W3CDTF">2021-05-14T18:14:00Z</dcterms:created>
  <dcterms:modified xsi:type="dcterms:W3CDTF">2021-06-01T10:39:00Z</dcterms:modified>
</cp:coreProperties>
</file>