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9D96942" w:rsidR="006E4797" w:rsidRPr="002C3444" w:rsidRDefault="00551D82" w:rsidP="00363EF1">
      <w:pPr>
        <w:pBdr>
          <w:top w:val="nil"/>
          <w:left w:val="nil"/>
          <w:bottom w:val="nil"/>
          <w:right w:val="nil"/>
          <w:between w:val="nil"/>
        </w:pBdr>
        <w:rPr>
          <w:rFonts w:ascii="Calibri" w:hAnsi="Calibri" w:cs="Calibri"/>
          <w:color w:val="000000"/>
        </w:rPr>
      </w:pPr>
      <w:r w:rsidRPr="00D0383E">
        <w:rPr>
          <w:rFonts w:ascii="Calibri" w:hAnsi="Calibri" w:cs="Calibri"/>
          <w:b/>
          <w:color w:val="000000"/>
        </w:rPr>
        <w:t>TITLE:</w:t>
      </w:r>
    </w:p>
    <w:p w14:paraId="06C0C87E" w14:textId="55ADB334" w:rsidR="006E4797" w:rsidRPr="00F63B0D" w:rsidRDefault="007860BC" w:rsidP="000E759A">
      <w:pPr>
        <w:rPr>
          <w:rFonts w:ascii="Calibri" w:hAnsi="Calibri" w:cs="Calibri"/>
          <w:bCs/>
          <w:color w:val="000000"/>
        </w:rPr>
      </w:pPr>
      <w:r w:rsidRPr="00D455B4">
        <w:rPr>
          <w:rFonts w:ascii="Calibri" w:hAnsi="Calibri" w:cs="Calibri"/>
          <w:color w:val="212121"/>
          <w:shd w:val="clear" w:color="auto" w:fill="FFFFFF"/>
        </w:rPr>
        <w:t xml:space="preserve">Visualization and </w:t>
      </w:r>
      <w:r w:rsidR="002510C3" w:rsidRPr="00D455B4">
        <w:rPr>
          <w:rFonts w:ascii="Calibri" w:hAnsi="Calibri" w:cs="Calibri"/>
          <w:color w:val="212121"/>
          <w:shd w:val="clear" w:color="auto" w:fill="FFFFFF"/>
        </w:rPr>
        <w:t xml:space="preserve">Quantification </w:t>
      </w:r>
      <w:r w:rsidRPr="00F63B0D">
        <w:rPr>
          <w:rFonts w:ascii="Calibri" w:hAnsi="Calibri" w:cs="Calibri"/>
          <w:color w:val="212121"/>
          <w:shd w:val="clear" w:color="auto" w:fill="FFFFFF"/>
        </w:rPr>
        <w:t xml:space="preserve">of </w:t>
      </w:r>
      <w:r w:rsidR="002510C3" w:rsidRPr="00F63B0D">
        <w:rPr>
          <w:rFonts w:ascii="Calibri" w:hAnsi="Calibri" w:cs="Calibri"/>
          <w:color w:val="212121"/>
          <w:shd w:val="clear" w:color="auto" w:fill="FFFFFF"/>
        </w:rPr>
        <w:t xml:space="preserve">Brown </w:t>
      </w:r>
      <w:r w:rsidRPr="00F63B0D">
        <w:rPr>
          <w:rFonts w:ascii="Calibri" w:hAnsi="Calibri" w:cs="Calibri"/>
          <w:color w:val="212121"/>
          <w:shd w:val="clear" w:color="auto" w:fill="FFFFFF"/>
        </w:rPr>
        <w:t xml:space="preserve">and </w:t>
      </w:r>
      <w:r w:rsidR="002510C3" w:rsidRPr="00F63B0D">
        <w:rPr>
          <w:rFonts w:ascii="Calibri" w:hAnsi="Calibri" w:cs="Calibri"/>
          <w:color w:val="212121"/>
          <w:shd w:val="clear" w:color="auto" w:fill="FFFFFF"/>
        </w:rPr>
        <w:t xml:space="preserve">Beige Adipose Tissues </w:t>
      </w:r>
      <w:r w:rsidR="00A759CE" w:rsidRPr="00F63B0D">
        <w:rPr>
          <w:rFonts w:ascii="Calibri" w:hAnsi="Calibri" w:cs="Calibri"/>
          <w:color w:val="212121"/>
          <w:shd w:val="clear" w:color="auto" w:fill="FFFFFF"/>
        </w:rPr>
        <w:t xml:space="preserve">in </w:t>
      </w:r>
      <w:r w:rsidR="008A2AAD" w:rsidRPr="00F63B0D">
        <w:rPr>
          <w:rFonts w:ascii="Calibri" w:hAnsi="Calibri" w:cs="Calibri"/>
          <w:color w:val="212121"/>
          <w:shd w:val="clear" w:color="auto" w:fill="FFFFFF"/>
        </w:rPr>
        <w:t xml:space="preserve">Mice </w:t>
      </w:r>
      <w:r w:rsidR="006B43D6" w:rsidRPr="00F63B0D">
        <w:rPr>
          <w:rFonts w:ascii="Calibri" w:hAnsi="Calibri" w:cs="Calibri"/>
          <w:color w:val="212121"/>
          <w:shd w:val="clear" w:color="auto" w:fill="FFFFFF"/>
        </w:rPr>
        <w:t>using</w:t>
      </w:r>
      <w:r w:rsidR="00A759CE" w:rsidRPr="00F63B0D">
        <w:rPr>
          <w:rFonts w:ascii="Calibri" w:hAnsi="Calibri" w:cs="Calibri"/>
          <w:color w:val="212121"/>
          <w:shd w:val="clear" w:color="auto" w:fill="FFFFFF"/>
        </w:rPr>
        <w:t xml:space="preserve"> </w:t>
      </w:r>
      <w:r w:rsidR="00C27B09" w:rsidRPr="00F63B0D">
        <w:rPr>
          <w:rFonts w:ascii="Calibri" w:hAnsi="Calibri" w:cs="Calibri"/>
          <w:bCs/>
          <w:color w:val="000000" w:themeColor="text1"/>
        </w:rPr>
        <w:t>[</w:t>
      </w:r>
      <w:r w:rsidR="00C27B09" w:rsidRPr="00F63B0D">
        <w:rPr>
          <w:rFonts w:ascii="Calibri" w:hAnsi="Calibri" w:cs="Calibri"/>
          <w:bCs/>
          <w:color w:val="000000" w:themeColor="text1"/>
          <w:vertAlign w:val="superscript"/>
        </w:rPr>
        <w:t>18</w:t>
      </w:r>
      <w:proofErr w:type="gramStart"/>
      <w:r w:rsidR="00C27B09" w:rsidRPr="00F63B0D">
        <w:rPr>
          <w:rFonts w:ascii="Calibri" w:hAnsi="Calibri" w:cs="Calibri"/>
          <w:bCs/>
          <w:color w:val="000000" w:themeColor="text1"/>
        </w:rPr>
        <w:t>F]FDG</w:t>
      </w:r>
      <w:proofErr w:type="gramEnd"/>
      <w:r w:rsidR="00C27B09" w:rsidRPr="00F63B0D">
        <w:rPr>
          <w:rFonts w:ascii="Calibri" w:hAnsi="Calibri" w:cs="Calibri"/>
          <w:bCs/>
          <w:color w:val="000000" w:themeColor="text1"/>
        </w:rPr>
        <w:t xml:space="preserve"> </w:t>
      </w:r>
      <w:r w:rsidR="008A2AAD" w:rsidRPr="00F63B0D">
        <w:rPr>
          <w:rFonts w:ascii="Calibri" w:hAnsi="Calibri" w:cs="Calibri"/>
          <w:bCs/>
          <w:color w:val="000000"/>
        </w:rPr>
        <w:t>Micro</w:t>
      </w:r>
      <w:r w:rsidR="006B728F" w:rsidRPr="00F63B0D">
        <w:rPr>
          <w:rFonts w:ascii="Calibri" w:hAnsi="Calibri" w:cs="Calibri"/>
          <w:bCs/>
          <w:color w:val="000000"/>
        </w:rPr>
        <w:t xml:space="preserve">-PET/MR </w:t>
      </w:r>
      <w:r w:rsidR="008A2AAD" w:rsidRPr="00F63B0D">
        <w:rPr>
          <w:rFonts w:ascii="Calibri" w:hAnsi="Calibri" w:cs="Calibri"/>
          <w:bCs/>
          <w:color w:val="000000"/>
        </w:rPr>
        <w:t>I</w:t>
      </w:r>
      <w:r w:rsidR="006B728F" w:rsidRPr="00F63B0D">
        <w:rPr>
          <w:rFonts w:ascii="Calibri" w:hAnsi="Calibri" w:cs="Calibri"/>
          <w:bCs/>
          <w:color w:val="000000"/>
        </w:rPr>
        <w:t>maging</w:t>
      </w:r>
    </w:p>
    <w:p w14:paraId="6563E0AB" w14:textId="77777777" w:rsidR="006B728F" w:rsidRPr="00F63B0D" w:rsidRDefault="006B728F" w:rsidP="00350019">
      <w:pPr>
        <w:rPr>
          <w:rFonts w:ascii="Calibri" w:hAnsi="Calibri" w:cs="Calibri"/>
          <w:b/>
        </w:rPr>
      </w:pPr>
    </w:p>
    <w:p w14:paraId="2CD8481E" w14:textId="74A7B2EF" w:rsidR="006E4797" w:rsidRPr="00F63B0D" w:rsidRDefault="00551D82" w:rsidP="000E759A">
      <w:pPr>
        <w:rPr>
          <w:rFonts w:ascii="Calibri" w:hAnsi="Calibri" w:cs="Calibri"/>
          <w:color w:val="808080"/>
        </w:rPr>
      </w:pPr>
      <w:r w:rsidRPr="00F63B0D">
        <w:rPr>
          <w:rFonts w:ascii="Calibri" w:hAnsi="Calibri" w:cs="Calibri"/>
          <w:b/>
        </w:rPr>
        <w:t>AUTHORS AND AFFILIATIONS:</w:t>
      </w:r>
    </w:p>
    <w:p w14:paraId="7D34237D" w14:textId="10836261" w:rsidR="00A759CE" w:rsidRPr="00F63B0D" w:rsidRDefault="009E40EE" w:rsidP="00C21194">
      <w:pPr>
        <w:pBdr>
          <w:top w:val="nil"/>
          <w:left w:val="nil"/>
          <w:bottom w:val="nil"/>
          <w:right w:val="nil"/>
          <w:between w:val="nil"/>
        </w:pBdr>
        <w:jc w:val="both"/>
        <w:rPr>
          <w:rFonts w:ascii="Calibri" w:hAnsi="Calibri" w:cs="Calibri"/>
          <w:color w:val="000000" w:themeColor="text1"/>
        </w:rPr>
      </w:pPr>
      <w:r w:rsidRPr="00F63B0D">
        <w:rPr>
          <w:rFonts w:ascii="Calibri" w:hAnsi="Calibri" w:cs="Calibri"/>
          <w:color w:val="000000" w:themeColor="text1"/>
        </w:rPr>
        <w:t>Qing Liu</w:t>
      </w:r>
      <w:r w:rsidRPr="00F63B0D">
        <w:rPr>
          <w:rFonts w:ascii="Calibri" w:hAnsi="Calibri" w:cs="Calibri"/>
          <w:color w:val="000000" w:themeColor="text1"/>
          <w:vertAlign w:val="superscript"/>
        </w:rPr>
        <w:t>1,2*</w:t>
      </w:r>
      <w:r w:rsidRPr="00F63B0D">
        <w:rPr>
          <w:rFonts w:ascii="Calibri" w:hAnsi="Calibri" w:cs="Calibri"/>
          <w:color w:val="000000" w:themeColor="text1"/>
        </w:rPr>
        <w:t xml:space="preserve">, </w:t>
      </w:r>
      <w:proofErr w:type="spellStart"/>
      <w:r w:rsidR="00A759CE" w:rsidRPr="00F63B0D">
        <w:rPr>
          <w:rFonts w:ascii="Calibri" w:hAnsi="Calibri" w:cs="Calibri"/>
          <w:color w:val="000000" w:themeColor="text1"/>
        </w:rPr>
        <w:t>Kel</w:t>
      </w:r>
      <w:proofErr w:type="spellEnd"/>
      <w:r w:rsidR="00A759CE" w:rsidRPr="00F63B0D">
        <w:rPr>
          <w:rFonts w:ascii="Calibri" w:hAnsi="Calibri" w:cs="Calibri"/>
          <w:color w:val="000000" w:themeColor="text1"/>
        </w:rPr>
        <w:t xml:space="preserve"> Vin Tan</w:t>
      </w:r>
      <w:r w:rsidRPr="00F63B0D">
        <w:rPr>
          <w:rFonts w:ascii="Calibri" w:hAnsi="Calibri" w:cs="Calibri"/>
          <w:color w:val="000000" w:themeColor="text1"/>
          <w:vertAlign w:val="superscript"/>
        </w:rPr>
        <w:t>3*</w:t>
      </w:r>
      <w:r w:rsidR="00A759CE" w:rsidRPr="00F63B0D">
        <w:rPr>
          <w:rFonts w:ascii="Calibri" w:hAnsi="Calibri" w:cs="Calibri"/>
          <w:color w:val="000000" w:themeColor="text1"/>
        </w:rPr>
        <w:t>, Hing-Chiu Chang</w:t>
      </w:r>
      <w:r w:rsidRPr="00F63B0D">
        <w:rPr>
          <w:rFonts w:ascii="Calibri" w:hAnsi="Calibri" w:cs="Calibri"/>
          <w:vertAlign w:val="superscript"/>
        </w:rPr>
        <w:t>3</w:t>
      </w:r>
      <w:r w:rsidR="00A759CE" w:rsidRPr="00F63B0D">
        <w:rPr>
          <w:rFonts w:ascii="Calibri" w:hAnsi="Calibri" w:cs="Calibri"/>
          <w:color w:val="000000" w:themeColor="text1"/>
        </w:rPr>
        <w:t>, Pek-Lan K</w:t>
      </w:r>
      <w:r w:rsidR="00350019" w:rsidRPr="00F63B0D">
        <w:rPr>
          <w:rFonts w:ascii="Calibri" w:hAnsi="Calibri" w:cs="Calibri"/>
          <w:color w:val="000000" w:themeColor="text1"/>
        </w:rPr>
        <w:t>w</w:t>
      </w:r>
      <w:r w:rsidR="00A759CE" w:rsidRPr="00F63B0D">
        <w:rPr>
          <w:rFonts w:ascii="Calibri" w:hAnsi="Calibri" w:cs="Calibri"/>
          <w:color w:val="000000" w:themeColor="text1"/>
        </w:rPr>
        <w:t>ong</w:t>
      </w:r>
      <w:r w:rsidRPr="00F63B0D">
        <w:rPr>
          <w:rFonts w:ascii="Calibri" w:hAnsi="Calibri" w:cs="Calibri"/>
          <w:vertAlign w:val="superscript"/>
        </w:rPr>
        <w:t>3</w:t>
      </w:r>
      <w:r w:rsidR="00A759CE" w:rsidRPr="00F63B0D">
        <w:rPr>
          <w:rFonts w:ascii="Calibri" w:hAnsi="Calibri" w:cs="Calibri"/>
          <w:color w:val="000000" w:themeColor="text1"/>
        </w:rPr>
        <w:t xml:space="preserve">, </w:t>
      </w:r>
      <w:proofErr w:type="spellStart"/>
      <w:r w:rsidR="00A759CE" w:rsidRPr="00F63B0D">
        <w:rPr>
          <w:rFonts w:ascii="Calibri" w:hAnsi="Calibri" w:cs="Calibri"/>
          <w:color w:val="000000" w:themeColor="text1"/>
        </w:rPr>
        <w:t>Xiaoyan</w:t>
      </w:r>
      <w:proofErr w:type="spellEnd"/>
      <w:r w:rsidR="00A759CE" w:rsidRPr="00F63B0D">
        <w:rPr>
          <w:rFonts w:ascii="Calibri" w:hAnsi="Calibri" w:cs="Calibri"/>
          <w:color w:val="000000" w:themeColor="text1"/>
        </w:rPr>
        <w:t xml:space="preserve"> Hui</w:t>
      </w:r>
      <w:r w:rsidRPr="00F63B0D">
        <w:rPr>
          <w:rFonts w:ascii="Calibri" w:hAnsi="Calibri" w:cs="Calibri"/>
          <w:color w:val="000000" w:themeColor="text1"/>
          <w:vertAlign w:val="superscript"/>
        </w:rPr>
        <w:t>1,2</w:t>
      </w:r>
      <w:r w:rsidR="00102BB2" w:rsidRPr="00F63B0D">
        <w:rPr>
          <w:rFonts w:ascii="Calibri" w:hAnsi="Calibri" w:cs="Calibri"/>
          <w:color w:val="000000" w:themeColor="text1"/>
          <w:vertAlign w:val="superscript"/>
        </w:rPr>
        <w:t>,4</w:t>
      </w:r>
    </w:p>
    <w:p w14:paraId="72A0B129" w14:textId="77777777" w:rsidR="00363EF1" w:rsidRPr="00F63B0D" w:rsidRDefault="00363EF1" w:rsidP="000E759A">
      <w:pPr>
        <w:pBdr>
          <w:top w:val="nil"/>
          <w:left w:val="nil"/>
          <w:bottom w:val="nil"/>
          <w:right w:val="nil"/>
          <w:between w:val="nil"/>
        </w:pBdr>
        <w:jc w:val="both"/>
        <w:rPr>
          <w:rFonts w:ascii="Calibri" w:hAnsi="Calibri" w:cs="Calibri"/>
          <w:color w:val="000000" w:themeColor="text1"/>
        </w:rPr>
      </w:pPr>
    </w:p>
    <w:p w14:paraId="770A71E3" w14:textId="1B61CDA6" w:rsidR="00015BCF" w:rsidRPr="00F63B0D" w:rsidRDefault="00015BCF" w:rsidP="000E759A">
      <w:pPr>
        <w:pStyle w:val="Paragraph"/>
        <w:spacing w:before="0"/>
        <w:ind w:firstLine="0"/>
        <w:jc w:val="both"/>
        <w:rPr>
          <w:rFonts w:ascii="Calibri" w:hAnsi="Calibri" w:cs="Calibri"/>
        </w:rPr>
      </w:pPr>
      <w:r w:rsidRPr="00F63B0D">
        <w:rPr>
          <w:rFonts w:ascii="Calibri" w:hAnsi="Calibri" w:cs="Calibri"/>
          <w:color w:val="000000" w:themeColor="text1"/>
          <w:vertAlign w:val="superscript"/>
        </w:rPr>
        <w:t>1</w:t>
      </w:r>
      <w:r w:rsidRPr="00F63B0D">
        <w:rPr>
          <w:rFonts w:ascii="Calibri" w:hAnsi="Calibri" w:cs="Calibri"/>
          <w:color w:val="000000" w:themeColor="text1"/>
        </w:rPr>
        <w:t xml:space="preserve">State Key </w:t>
      </w:r>
      <w:r w:rsidRPr="00F63B0D">
        <w:rPr>
          <w:rFonts w:ascii="Calibri" w:hAnsi="Calibri" w:cs="Calibri"/>
        </w:rPr>
        <w:t>Laboratory of Pharmaceutical Biotechnology, The University of Hong Kong</w:t>
      </w:r>
      <w:r w:rsidR="00363EF1" w:rsidRPr="00F63B0D">
        <w:rPr>
          <w:rFonts w:ascii="Calibri" w:hAnsi="Calibri" w:cs="Calibri"/>
        </w:rPr>
        <w:t xml:space="preserve">, </w:t>
      </w:r>
      <w:proofErr w:type="spellStart"/>
      <w:r w:rsidR="00363EF1" w:rsidRPr="00F63B0D">
        <w:rPr>
          <w:rFonts w:ascii="Calibri" w:hAnsi="Calibri" w:cs="Calibri"/>
        </w:rPr>
        <w:t>Pokfulam</w:t>
      </w:r>
      <w:proofErr w:type="spellEnd"/>
      <w:r w:rsidR="00363EF1" w:rsidRPr="00F63B0D">
        <w:rPr>
          <w:rFonts w:ascii="Calibri" w:hAnsi="Calibri" w:cs="Calibri"/>
        </w:rPr>
        <w:t>, Hong Kong SAR, China</w:t>
      </w:r>
    </w:p>
    <w:p w14:paraId="66C0181C" w14:textId="121B2BCE" w:rsidR="00015BCF" w:rsidRPr="00F63B0D" w:rsidRDefault="00015BCF" w:rsidP="000E759A">
      <w:pPr>
        <w:pStyle w:val="Paragraph"/>
        <w:spacing w:before="0"/>
        <w:ind w:firstLine="0"/>
        <w:jc w:val="both"/>
        <w:rPr>
          <w:rFonts w:ascii="Calibri" w:hAnsi="Calibri" w:cs="Calibri"/>
        </w:rPr>
      </w:pPr>
      <w:r w:rsidRPr="00F63B0D">
        <w:rPr>
          <w:rFonts w:ascii="Calibri" w:hAnsi="Calibri" w:cs="Calibri"/>
          <w:vertAlign w:val="superscript"/>
        </w:rPr>
        <w:t>2</w:t>
      </w:r>
      <w:r w:rsidRPr="00F63B0D">
        <w:rPr>
          <w:rFonts w:ascii="Calibri" w:hAnsi="Calibri" w:cs="Calibri"/>
        </w:rPr>
        <w:t xml:space="preserve">Department of Medicine, Li </w:t>
      </w:r>
      <w:r w:rsidRPr="00F63B0D">
        <w:rPr>
          <w:rFonts w:ascii="Calibri" w:hAnsi="Calibri" w:cs="Calibri"/>
          <w:color w:val="000000" w:themeColor="text1"/>
        </w:rPr>
        <w:t>Ka Shing Faculty of Medicine,</w:t>
      </w:r>
      <w:r w:rsidRPr="00F63B0D">
        <w:rPr>
          <w:rFonts w:ascii="Calibri" w:eastAsia="DengXian" w:hAnsi="Calibri" w:cs="Calibri"/>
          <w:color w:val="000000" w:themeColor="text1"/>
          <w:lang w:eastAsia="zh-CN"/>
        </w:rPr>
        <w:t xml:space="preserve"> </w:t>
      </w:r>
      <w:r w:rsidRPr="00F63B0D">
        <w:rPr>
          <w:rFonts w:ascii="Calibri" w:hAnsi="Calibri" w:cs="Calibri"/>
          <w:color w:val="000000" w:themeColor="text1"/>
        </w:rPr>
        <w:t>The University of Hong Kong</w:t>
      </w:r>
      <w:r w:rsidR="00363EF1" w:rsidRPr="00F63B0D">
        <w:rPr>
          <w:rFonts w:ascii="Calibri" w:hAnsi="Calibri" w:cs="Calibri"/>
          <w:color w:val="000000" w:themeColor="text1"/>
        </w:rPr>
        <w:t xml:space="preserve">, </w:t>
      </w:r>
      <w:proofErr w:type="spellStart"/>
      <w:r w:rsidR="00363EF1" w:rsidRPr="00F63B0D">
        <w:rPr>
          <w:rFonts w:ascii="Calibri" w:hAnsi="Calibri" w:cs="Calibri"/>
        </w:rPr>
        <w:t>Pokfulam</w:t>
      </w:r>
      <w:proofErr w:type="spellEnd"/>
      <w:r w:rsidR="00363EF1" w:rsidRPr="00F63B0D">
        <w:rPr>
          <w:rFonts w:ascii="Calibri" w:hAnsi="Calibri" w:cs="Calibri"/>
        </w:rPr>
        <w:t>, Hong Kong SAR, China</w:t>
      </w:r>
    </w:p>
    <w:p w14:paraId="00A6F1AF" w14:textId="376C30CA" w:rsidR="009E40EE" w:rsidRPr="00F63B0D" w:rsidRDefault="009E40EE" w:rsidP="000E759A">
      <w:pPr>
        <w:pStyle w:val="Paragraph"/>
        <w:spacing w:before="0"/>
        <w:ind w:firstLine="0"/>
        <w:jc w:val="both"/>
        <w:rPr>
          <w:rFonts w:ascii="Calibri" w:hAnsi="Calibri" w:cs="Calibri"/>
        </w:rPr>
      </w:pPr>
      <w:r w:rsidRPr="00F63B0D">
        <w:rPr>
          <w:rFonts w:ascii="Calibri" w:hAnsi="Calibri" w:cs="Calibri"/>
          <w:vertAlign w:val="superscript"/>
        </w:rPr>
        <w:t>3</w:t>
      </w:r>
      <w:r w:rsidRPr="00F63B0D">
        <w:rPr>
          <w:rFonts w:ascii="Calibri" w:hAnsi="Calibri" w:cs="Calibri"/>
          <w:color w:val="000000" w:themeColor="text1"/>
        </w:rPr>
        <w:t>Department of Diagnostic Radiology</w:t>
      </w:r>
      <w:r w:rsidR="00DD4B3E" w:rsidRPr="00F63B0D">
        <w:rPr>
          <w:rFonts w:ascii="Calibri" w:hAnsi="Calibri" w:cs="Calibri"/>
          <w:color w:val="000000" w:themeColor="text1"/>
        </w:rPr>
        <w:t xml:space="preserve">, </w:t>
      </w:r>
      <w:r w:rsidR="00DD4B3E" w:rsidRPr="00F63B0D">
        <w:rPr>
          <w:rFonts w:ascii="Calibri" w:hAnsi="Calibri" w:cs="Calibri"/>
        </w:rPr>
        <w:t xml:space="preserve">Li </w:t>
      </w:r>
      <w:r w:rsidR="00DD4B3E" w:rsidRPr="00F63B0D">
        <w:rPr>
          <w:rFonts w:ascii="Calibri" w:hAnsi="Calibri" w:cs="Calibri"/>
          <w:color w:val="000000" w:themeColor="text1"/>
        </w:rPr>
        <w:t>Ka Shing Faculty of Medicine,</w:t>
      </w:r>
      <w:r w:rsidR="00DD4B3E" w:rsidRPr="00F63B0D">
        <w:rPr>
          <w:rFonts w:ascii="Calibri" w:eastAsia="DengXian" w:hAnsi="Calibri" w:cs="Calibri"/>
          <w:color w:val="000000" w:themeColor="text1"/>
          <w:lang w:eastAsia="zh-CN"/>
        </w:rPr>
        <w:t xml:space="preserve"> </w:t>
      </w:r>
      <w:r w:rsidR="00DD4B3E" w:rsidRPr="00F63B0D">
        <w:rPr>
          <w:rFonts w:ascii="Calibri" w:hAnsi="Calibri" w:cs="Calibri"/>
          <w:color w:val="000000" w:themeColor="text1"/>
        </w:rPr>
        <w:t>The University of Hong Kong</w:t>
      </w:r>
      <w:r w:rsidR="00363EF1" w:rsidRPr="00F63B0D">
        <w:rPr>
          <w:rFonts w:ascii="Calibri" w:hAnsi="Calibri" w:cs="Calibri"/>
          <w:color w:val="000000" w:themeColor="text1"/>
        </w:rPr>
        <w:t xml:space="preserve">, </w:t>
      </w:r>
      <w:proofErr w:type="spellStart"/>
      <w:r w:rsidR="00363EF1" w:rsidRPr="00F63B0D">
        <w:rPr>
          <w:rFonts w:ascii="Calibri" w:hAnsi="Calibri" w:cs="Calibri"/>
        </w:rPr>
        <w:t>Pokfulam</w:t>
      </w:r>
      <w:proofErr w:type="spellEnd"/>
      <w:r w:rsidR="00363EF1" w:rsidRPr="00F63B0D">
        <w:rPr>
          <w:rFonts w:ascii="Calibri" w:hAnsi="Calibri" w:cs="Calibri"/>
        </w:rPr>
        <w:t>, Hong Kong SAR, China</w:t>
      </w:r>
    </w:p>
    <w:p w14:paraId="450DF108" w14:textId="6088703C" w:rsidR="00102BB2" w:rsidRPr="00F63B0D" w:rsidRDefault="00102BB2" w:rsidP="000E759A">
      <w:pPr>
        <w:pStyle w:val="Paragraph"/>
        <w:spacing w:before="0"/>
        <w:ind w:firstLine="0"/>
        <w:jc w:val="both"/>
        <w:rPr>
          <w:rFonts w:ascii="Calibri" w:hAnsi="Calibri" w:cs="Calibri"/>
          <w:color w:val="000000" w:themeColor="text1"/>
        </w:rPr>
      </w:pPr>
      <w:r w:rsidRPr="00F63B0D">
        <w:rPr>
          <w:rFonts w:ascii="Calibri" w:hAnsi="Calibri" w:cs="Calibri"/>
          <w:color w:val="000000" w:themeColor="text1"/>
          <w:vertAlign w:val="superscript"/>
        </w:rPr>
        <w:t>4</w:t>
      </w:r>
      <w:r w:rsidRPr="00F63B0D">
        <w:rPr>
          <w:rFonts w:ascii="Calibri" w:hAnsi="Calibri" w:cs="Calibri"/>
          <w:color w:val="000000" w:themeColor="text1"/>
        </w:rPr>
        <w:t>School of Biomedical Sciences, Institute of Vascular Medicine, Chinese University of Hong Kong</w:t>
      </w:r>
      <w:r w:rsidR="00363EF1" w:rsidRPr="00F63B0D">
        <w:rPr>
          <w:rFonts w:ascii="Calibri" w:hAnsi="Calibri" w:cs="Calibri"/>
          <w:color w:val="000000" w:themeColor="text1"/>
        </w:rPr>
        <w:t xml:space="preserve">, </w:t>
      </w:r>
      <w:r w:rsidR="00363EF1" w:rsidRPr="00F63B0D">
        <w:rPr>
          <w:rFonts w:ascii="Calibri" w:hAnsi="Calibri" w:cs="Calibri"/>
          <w:color w:val="000000"/>
          <w:shd w:val="clear" w:color="auto" w:fill="FFFFFF"/>
        </w:rPr>
        <w:t>Hong Kong, China</w:t>
      </w:r>
      <w:r w:rsidR="00350019" w:rsidRPr="00F63B0D">
        <w:rPr>
          <w:rFonts w:ascii="Calibri" w:hAnsi="Calibri" w:cs="Calibri"/>
          <w:color w:val="000000"/>
          <w:shd w:val="clear" w:color="auto" w:fill="FFFFFF"/>
        </w:rPr>
        <w:t>.</w:t>
      </w:r>
    </w:p>
    <w:p w14:paraId="424A537A" w14:textId="42E4A369" w:rsidR="00102BB2" w:rsidRPr="00F63B0D" w:rsidRDefault="00102BB2" w:rsidP="000E759A">
      <w:pPr>
        <w:pStyle w:val="Paragraph"/>
        <w:spacing w:before="0"/>
        <w:ind w:firstLine="0"/>
        <w:jc w:val="both"/>
        <w:rPr>
          <w:rFonts w:ascii="Calibri" w:hAnsi="Calibri" w:cs="Calibri"/>
          <w:color w:val="000000" w:themeColor="text1"/>
        </w:rPr>
      </w:pPr>
    </w:p>
    <w:p w14:paraId="762B528A" w14:textId="6D469FE9" w:rsidR="00015BCF" w:rsidRPr="00F63B0D" w:rsidRDefault="009E40EE" w:rsidP="00C21194">
      <w:pPr>
        <w:pBdr>
          <w:top w:val="nil"/>
          <w:left w:val="nil"/>
          <w:bottom w:val="nil"/>
          <w:right w:val="nil"/>
          <w:between w:val="nil"/>
        </w:pBdr>
        <w:jc w:val="both"/>
        <w:rPr>
          <w:rFonts w:ascii="Calibri" w:hAnsi="Calibri" w:cs="Calibri"/>
          <w:color w:val="000000" w:themeColor="text1"/>
        </w:rPr>
      </w:pPr>
      <w:r w:rsidRPr="00F63B0D">
        <w:rPr>
          <w:rFonts w:ascii="Calibri" w:hAnsi="Calibri" w:cs="Calibri"/>
          <w:color w:val="000000" w:themeColor="text1"/>
        </w:rPr>
        <w:t>*These authors contributed equally to this manuscript.</w:t>
      </w:r>
    </w:p>
    <w:p w14:paraId="54E3F32F" w14:textId="6A8244B5" w:rsidR="00350019" w:rsidRPr="00F63B0D" w:rsidRDefault="00350019" w:rsidP="00C21194">
      <w:pPr>
        <w:pBdr>
          <w:top w:val="nil"/>
          <w:left w:val="nil"/>
          <w:bottom w:val="nil"/>
          <w:right w:val="nil"/>
          <w:between w:val="nil"/>
        </w:pBdr>
        <w:jc w:val="both"/>
        <w:rPr>
          <w:rFonts w:ascii="Calibri" w:hAnsi="Calibri" w:cs="Calibri"/>
          <w:color w:val="000000" w:themeColor="text1"/>
        </w:rPr>
      </w:pPr>
    </w:p>
    <w:p w14:paraId="2292BDB4" w14:textId="4F8C2B7E" w:rsidR="00350019" w:rsidRPr="00F63B0D" w:rsidRDefault="00350019" w:rsidP="00C21194">
      <w:pPr>
        <w:pBdr>
          <w:top w:val="nil"/>
          <w:left w:val="nil"/>
          <w:bottom w:val="nil"/>
          <w:right w:val="nil"/>
          <w:between w:val="nil"/>
        </w:pBdr>
        <w:jc w:val="both"/>
        <w:rPr>
          <w:rFonts w:ascii="Calibri" w:hAnsi="Calibri" w:cs="Calibri"/>
          <w:color w:val="000000" w:themeColor="text1"/>
        </w:rPr>
      </w:pPr>
      <w:r w:rsidRPr="00F63B0D">
        <w:rPr>
          <w:rFonts w:ascii="Calibri" w:hAnsi="Calibri" w:cs="Calibri"/>
          <w:color w:val="000000" w:themeColor="text1"/>
        </w:rPr>
        <w:t>Email addresses of co-authors:</w:t>
      </w:r>
    </w:p>
    <w:p w14:paraId="5DB71C8C" w14:textId="49719FFC" w:rsidR="00350019" w:rsidRPr="00311D29" w:rsidRDefault="00350019" w:rsidP="00C21194">
      <w:pPr>
        <w:pBdr>
          <w:top w:val="nil"/>
          <w:left w:val="nil"/>
          <w:bottom w:val="nil"/>
          <w:right w:val="nil"/>
          <w:between w:val="nil"/>
        </w:pBdr>
        <w:jc w:val="both"/>
        <w:rPr>
          <w:rFonts w:ascii="Calibri" w:hAnsi="Calibri" w:cs="Calibri"/>
          <w:color w:val="000000" w:themeColor="text1"/>
        </w:rPr>
      </w:pPr>
      <w:r w:rsidRPr="00F63B0D">
        <w:rPr>
          <w:rFonts w:ascii="Calibri" w:hAnsi="Calibri" w:cs="Calibri"/>
          <w:color w:val="000000" w:themeColor="text1"/>
        </w:rPr>
        <w:t>Qing Liu</w:t>
      </w:r>
      <w:r w:rsidRPr="00F63B0D">
        <w:rPr>
          <w:rFonts w:ascii="Calibri" w:hAnsi="Calibri" w:cs="Calibri"/>
          <w:color w:val="000000" w:themeColor="text1"/>
        </w:rPr>
        <w:tab/>
      </w:r>
      <w:r w:rsidRPr="00F63B0D">
        <w:rPr>
          <w:rFonts w:ascii="Calibri" w:hAnsi="Calibri" w:cs="Calibri"/>
          <w:color w:val="000000" w:themeColor="text1"/>
        </w:rPr>
        <w:tab/>
        <w:t>(lexielq@hku.hk)</w:t>
      </w:r>
    </w:p>
    <w:p w14:paraId="574A4FD3" w14:textId="7F567662" w:rsidR="00350019" w:rsidRPr="00311D29" w:rsidRDefault="00350019" w:rsidP="00C21194">
      <w:pPr>
        <w:pBdr>
          <w:top w:val="nil"/>
          <w:left w:val="nil"/>
          <w:bottom w:val="nil"/>
          <w:right w:val="nil"/>
          <w:between w:val="nil"/>
        </w:pBdr>
        <w:jc w:val="both"/>
        <w:rPr>
          <w:rFonts w:ascii="Calibri" w:hAnsi="Calibri" w:cs="Calibri"/>
          <w:color w:val="000000" w:themeColor="text1"/>
        </w:rPr>
      </w:pPr>
      <w:proofErr w:type="spellStart"/>
      <w:r w:rsidRPr="00D0383E">
        <w:rPr>
          <w:rFonts w:ascii="Calibri" w:hAnsi="Calibri" w:cs="Calibri"/>
          <w:color w:val="000000" w:themeColor="text1"/>
        </w:rPr>
        <w:t>Kel</w:t>
      </w:r>
      <w:proofErr w:type="spellEnd"/>
      <w:r w:rsidRPr="00D0383E">
        <w:rPr>
          <w:rFonts w:ascii="Calibri" w:hAnsi="Calibri" w:cs="Calibri"/>
          <w:color w:val="000000" w:themeColor="text1"/>
        </w:rPr>
        <w:t xml:space="preserve"> Vin Tan</w:t>
      </w:r>
      <w:r w:rsidRPr="00D0383E">
        <w:rPr>
          <w:rFonts w:ascii="Calibri" w:hAnsi="Calibri" w:cs="Calibri"/>
          <w:color w:val="000000" w:themeColor="text1"/>
        </w:rPr>
        <w:tab/>
      </w:r>
      <w:r w:rsidRPr="00D0383E">
        <w:rPr>
          <w:rFonts w:ascii="Calibri" w:hAnsi="Calibri" w:cs="Calibri"/>
          <w:color w:val="000000" w:themeColor="text1"/>
        </w:rPr>
        <w:tab/>
        <w:t>(</w:t>
      </w:r>
      <w:r w:rsidRPr="002C3444">
        <w:rPr>
          <w:rFonts w:ascii="Calibri" w:hAnsi="Calibri" w:cs="Calibri"/>
          <w:color w:val="000000" w:themeColor="text1"/>
        </w:rPr>
        <w:t>kvtan@hku.hk</w:t>
      </w:r>
      <w:r w:rsidRPr="00D455B4">
        <w:rPr>
          <w:rFonts w:ascii="Calibri" w:hAnsi="Calibri" w:cs="Calibri"/>
          <w:color w:val="000000" w:themeColor="text1"/>
        </w:rPr>
        <w:t>)</w:t>
      </w:r>
    </w:p>
    <w:p w14:paraId="4904DD7A" w14:textId="30207518" w:rsidR="00350019" w:rsidRPr="00311D29" w:rsidRDefault="00350019" w:rsidP="00C21194">
      <w:pPr>
        <w:pBdr>
          <w:top w:val="nil"/>
          <w:left w:val="nil"/>
          <w:bottom w:val="nil"/>
          <w:right w:val="nil"/>
          <w:between w:val="nil"/>
        </w:pBdr>
        <w:jc w:val="both"/>
        <w:rPr>
          <w:rFonts w:ascii="Calibri" w:hAnsi="Calibri" w:cs="Calibri"/>
        </w:rPr>
      </w:pPr>
      <w:r w:rsidRPr="00D0383E">
        <w:rPr>
          <w:rFonts w:ascii="Calibri" w:hAnsi="Calibri" w:cs="Calibri"/>
          <w:color w:val="000000" w:themeColor="text1"/>
        </w:rPr>
        <w:t>Hing-Chiu Chang</w:t>
      </w:r>
      <w:r w:rsidRPr="00D0383E">
        <w:rPr>
          <w:rFonts w:ascii="Calibri" w:hAnsi="Calibri" w:cs="Calibri"/>
          <w:color w:val="000000" w:themeColor="text1"/>
        </w:rPr>
        <w:tab/>
        <w:t>(</w:t>
      </w:r>
      <w:r w:rsidRPr="002C3444">
        <w:rPr>
          <w:rFonts w:ascii="Calibri" w:hAnsi="Calibri" w:cs="Calibri"/>
          <w:color w:val="000000" w:themeColor="text1"/>
        </w:rPr>
        <w:t>hcchang@hku.hk</w:t>
      </w:r>
      <w:r w:rsidRPr="00D455B4">
        <w:rPr>
          <w:rFonts w:ascii="Calibri" w:hAnsi="Calibri" w:cs="Calibri"/>
          <w:color w:val="000000" w:themeColor="text1"/>
        </w:rPr>
        <w:t>)</w:t>
      </w:r>
    </w:p>
    <w:p w14:paraId="36DFBADA" w14:textId="3FEF8E42" w:rsidR="00350019" w:rsidRPr="00F63B0D" w:rsidRDefault="00350019" w:rsidP="00C21194">
      <w:pPr>
        <w:pBdr>
          <w:top w:val="nil"/>
          <w:left w:val="nil"/>
          <w:bottom w:val="nil"/>
          <w:right w:val="nil"/>
          <w:between w:val="nil"/>
        </w:pBdr>
        <w:jc w:val="both"/>
        <w:rPr>
          <w:rFonts w:ascii="Calibri" w:hAnsi="Calibri" w:cs="Calibri"/>
          <w:color w:val="000000" w:themeColor="text1"/>
        </w:rPr>
      </w:pPr>
      <w:r w:rsidRPr="00D0383E">
        <w:rPr>
          <w:rFonts w:ascii="Calibri" w:hAnsi="Calibri" w:cs="Calibri"/>
          <w:color w:val="000000" w:themeColor="text1"/>
        </w:rPr>
        <w:t xml:space="preserve">Pek-Lan </w:t>
      </w:r>
      <w:proofErr w:type="spellStart"/>
      <w:r w:rsidRPr="00D0383E">
        <w:rPr>
          <w:rFonts w:ascii="Calibri" w:hAnsi="Calibri" w:cs="Calibri"/>
          <w:color w:val="000000" w:themeColor="text1"/>
        </w:rPr>
        <w:t>Kw</w:t>
      </w:r>
      <w:r w:rsidRPr="002C3444">
        <w:rPr>
          <w:rFonts w:ascii="Calibri" w:hAnsi="Calibri" w:cs="Calibri"/>
          <w:color w:val="000000" w:themeColor="text1"/>
        </w:rPr>
        <w:t>ong</w:t>
      </w:r>
      <w:proofErr w:type="spellEnd"/>
      <w:r w:rsidRPr="00D455B4">
        <w:rPr>
          <w:rFonts w:ascii="Calibri" w:hAnsi="Calibri" w:cs="Calibri"/>
          <w:color w:val="000000" w:themeColor="text1"/>
        </w:rPr>
        <w:tab/>
        <w:t>(plkhong@hku.hk</w:t>
      </w:r>
      <w:r w:rsidRPr="00F63B0D">
        <w:rPr>
          <w:rFonts w:ascii="Calibri" w:hAnsi="Calibri" w:cs="Calibri"/>
          <w:color w:val="000000" w:themeColor="text1"/>
        </w:rPr>
        <w:t>)</w:t>
      </w:r>
    </w:p>
    <w:p w14:paraId="4F6D604E" w14:textId="27136795" w:rsidR="00350019" w:rsidRPr="00311D29" w:rsidRDefault="00350019" w:rsidP="00C21194">
      <w:pPr>
        <w:pBdr>
          <w:top w:val="nil"/>
          <w:left w:val="nil"/>
          <w:bottom w:val="nil"/>
          <w:right w:val="nil"/>
          <w:between w:val="nil"/>
        </w:pBdr>
        <w:jc w:val="both"/>
        <w:rPr>
          <w:rFonts w:ascii="Calibri" w:hAnsi="Calibri" w:cs="Calibri"/>
          <w:color w:val="000000" w:themeColor="text1"/>
        </w:rPr>
      </w:pPr>
      <w:proofErr w:type="spellStart"/>
      <w:r w:rsidRPr="00F63B0D">
        <w:rPr>
          <w:rFonts w:ascii="Calibri" w:hAnsi="Calibri" w:cs="Calibri"/>
          <w:color w:val="000000" w:themeColor="text1"/>
        </w:rPr>
        <w:t>Xiaoyan</w:t>
      </w:r>
      <w:proofErr w:type="spellEnd"/>
      <w:r w:rsidRPr="00F63B0D">
        <w:rPr>
          <w:rFonts w:ascii="Calibri" w:hAnsi="Calibri" w:cs="Calibri"/>
          <w:color w:val="000000" w:themeColor="text1"/>
        </w:rPr>
        <w:t xml:space="preserve"> Hui</w:t>
      </w:r>
      <w:r w:rsidRPr="00F63B0D">
        <w:rPr>
          <w:rFonts w:ascii="Calibri" w:hAnsi="Calibri" w:cs="Calibri"/>
          <w:color w:val="000000" w:themeColor="text1"/>
        </w:rPr>
        <w:tab/>
      </w:r>
      <w:r w:rsidRPr="00F63B0D">
        <w:rPr>
          <w:rFonts w:ascii="Calibri" w:hAnsi="Calibri" w:cs="Calibri"/>
          <w:color w:val="000000" w:themeColor="text1"/>
        </w:rPr>
        <w:tab/>
        <w:t>(</w:t>
      </w:r>
      <w:r w:rsidRPr="00F63B0D">
        <w:rPr>
          <w:rFonts w:ascii="Calibri" w:hAnsi="Calibri" w:cs="Calibri"/>
        </w:rPr>
        <w:t>hannahui@hku.hk)</w:t>
      </w:r>
    </w:p>
    <w:p w14:paraId="4BD47417" w14:textId="77777777" w:rsidR="00350019" w:rsidRPr="00D0383E" w:rsidRDefault="00350019" w:rsidP="00C21194">
      <w:pPr>
        <w:pBdr>
          <w:top w:val="nil"/>
          <w:left w:val="nil"/>
          <w:bottom w:val="nil"/>
          <w:right w:val="nil"/>
          <w:between w:val="nil"/>
        </w:pBdr>
        <w:jc w:val="both"/>
        <w:rPr>
          <w:rFonts w:ascii="Calibri" w:hAnsi="Calibri" w:cs="Calibri"/>
          <w:color w:val="000000" w:themeColor="text1"/>
        </w:rPr>
      </w:pPr>
    </w:p>
    <w:p w14:paraId="045FD643" w14:textId="36F2AEBE" w:rsidR="00350019" w:rsidRPr="00D455B4" w:rsidRDefault="00350019" w:rsidP="00350019">
      <w:pPr>
        <w:pBdr>
          <w:top w:val="nil"/>
          <w:left w:val="nil"/>
          <w:bottom w:val="nil"/>
          <w:right w:val="nil"/>
          <w:between w:val="nil"/>
        </w:pBdr>
        <w:jc w:val="both"/>
        <w:rPr>
          <w:rFonts w:ascii="Calibri" w:hAnsi="Calibri" w:cs="Calibri"/>
          <w:color w:val="000000" w:themeColor="text1"/>
        </w:rPr>
      </w:pPr>
      <w:r w:rsidRPr="00D455B4">
        <w:rPr>
          <w:rFonts w:ascii="Calibri" w:hAnsi="Calibri" w:cs="Calibri"/>
          <w:color w:val="000000" w:themeColor="text1"/>
        </w:rPr>
        <w:t>Corresponding author:</w:t>
      </w:r>
    </w:p>
    <w:p w14:paraId="141ABDE5" w14:textId="2E797B39" w:rsidR="006E4797" w:rsidRPr="00F63B0D" w:rsidRDefault="00015BCF" w:rsidP="00C21194">
      <w:pPr>
        <w:pBdr>
          <w:top w:val="nil"/>
          <w:left w:val="nil"/>
          <w:bottom w:val="nil"/>
          <w:right w:val="nil"/>
          <w:between w:val="nil"/>
        </w:pBdr>
        <w:jc w:val="both"/>
        <w:rPr>
          <w:rFonts w:ascii="Calibri" w:hAnsi="Calibri" w:cs="Calibri"/>
        </w:rPr>
      </w:pPr>
      <w:proofErr w:type="spellStart"/>
      <w:r w:rsidRPr="00D455B4">
        <w:rPr>
          <w:rFonts w:ascii="Calibri" w:hAnsi="Calibri" w:cs="Calibri"/>
          <w:color w:val="000000" w:themeColor="text1"/>
        </w:rPr>
        <w:t>Xiaoyan</w:t>
      </w:r>
      <w:proofErr w:type="spellEnd"/>
      <w:r w:rsidRPr="00D455B4">
        <w:rPr>
          <w:rFonts w:ascii="Calibri" w:hAnsi="Calibri" w:cs="Calibri"/>
          <w:color w:val="000000" w:themeColor="text1"/>
        </w:rPr>
        <w:t xml:space="preserve"> Hui</w:t>
      </w:r>
      <w:r w:rsidR="00350019" w:rsidRPr="00F63B0D">
        <w:rPr>
          <w:rFonts w:ascii="Calibri" w:hAnsi="Calibri" w:cs="Calibri"/>
          <w:color w:val="000000" w:themeColor="text1"/>
        </w:rPr>
        <w:tab/>
      </w:r>
      <w:r w:rsidR="00350019" w:rsidRPr="00F63B0D">
        <w:rPr>
          <w:rFonts w:ascii="Calibri" w:hAnsi="Calibri" w:cs="Calibri"/>
          <w:color w:val="000000" w:themeColor="text1"/>
        </w:rPr>
        <w:tab/>
        <w:t>(</w:t>
      </w:r>
      <w:r w:rsidR="002510C3" w:rsidRPr="00F63B0D">
        <w:rPr>
          <w:rFonts w:ascii="Calibri" w:hAnsi="Calibri" w:cs="Calibri"/>
        </w:rPr>
        <w:t>hannahui@hku.hk</w:t>
      </w:r>
      <w:r w:rsidR="00350019" w:rsidRPr="00F63B0D">
        <w:rPr>
          <w:rFonts w:ascii="Calibri" w:hAnsi="Calibri" w:cs="Calibri"/>
        </w:rPr>
        <w:t>)</w:t>
      </w:r>
    </w:p>
    <w:p w14:paraId="1553495F" w14:textId="06936A3A" w:rsidR="00350019" w:rsidRPr="00F63B0D" w:rsidRDefault="00350019" w:rsidP="00C21194">
      <w:pPr>
        <w:pBdr>
          <w:top w:val="nil"/>
          <w:left w:val="nil"/>
          <w:bottom w:val="nil"/>
          <w:right w:val="nil"/>
          <w:between w:val="nil"/>
        </w:pBdr>
        <w:jc w:val="both"/>
        <w:rPr>
          <w:rFonts w:ascii="Calibri" w:hAnsi="Calibri" w:cs="Calibri"/>
        </w:rPr>
      </w:pPr>
    </w:p>
    <w:p w14:paraId="7C34D657" w14:textId="0F128901" w:rsidR="00350019" w:rsidRPr="00F63B0D" w:rsidRDefault="00350019" w:rsidP="00C21194">
      <w:pPr>
        <w:autoSpaceDE w:val="0"/>
        <w:autoSpaceDN w:val="0"/>
        <w:adjustRightInd w:val="0"/>
        <w:jc w:val="both"/>
        <w:rPr>
          <w:rFonts w:ascii="Calibri" w:eastAsiaTheme="minorEastAsia" w:hAnsi="Calibri" w:cs="Calibri"/>
          <w:b/>
          <w:bCs/>
          <w:lang w:eastAsia="en-US"/>
        </w:rPr>
      </w:pPr>
      <w:r w:rsidRPr="00F63B0D">
        <w:rPr>
          <w:rFonts w:ascii="Calibri" w:eastAsiaTheme="minorEastAsia" w:hAnsi="Calibri" w:cs="Calibri"/>
          <w:b/>
          <w:bCs/>
          <w:lang w:eastAsia="en-US"/>
        </w:rPr>
        <w:t>KEYWORDS:</w:t>
      </w:r>
    </w:p>
    <w:p w14:paraId="605EF5C1" w14:textId="47370510" w:rsidR="00350019" w:rsidRPr="00F63B0D" w:rsidRDefault="00350019" w:rsidP="000E759A">
      <w:pPr>
        <w:autoSpaceDE w:val="0"/>
        <w:autoSpaceDN w:val="0"/>
        <w:adjustRightInd w:val="0"/>
        <w:jc w:val="both"/>
        <w:rPr>
          <w:rFonts w:ascii="Calibri" w:hAnsi="Calibri" w:cs="Calibri"/>
          <w:color w:val="000000" w:themeColor="text1"/>
        </w:rPr>
      </w:pPr>
      <w:r w:rsidRPr="00F63B0D">
        <w:rPr>
          <w:rFonts w:ascii="Calibri" w:eastAsiaTheme="minorEastAsia" w:hAnsi="Calibri" w:cs="Calibri"/>
          <w:lang w:eastAsia="en-US"/>
        </w:rPr>
        <w:t xml:space="preserve">brown adipose tissue, beige adipocytes, thermogenesis, glucose uptake, </w:t>
      </w:r>
      <w:r w:rsidRPr="00F63B0D">
        <w:rPr>
          <w:rFonts w:ascii="Calibri" w:hAnsi="Calibri" w:cs="Calibri"/>
          <w:color w:val="000000" w:themeColor="text1"/>
        </w:rPr>
        <w:t>micro-PET/MR imaging, [</w:t>
      </w:r>
      <w:r w:rsidRPr="00F63B0D">
        <w:rPr>
          <w:rFonts w:ascii="Calibri" w:hAnsi="Calibri" w:cs="Calibri"/>
          <w:color w:val="000000" w:themeColor="text1"/>
          <w:vertAlign w:val="superscript"/>
        </w:rPr>
        <w:t>18</w:t>
      </w:r>
      <w:proofErr w:type="gramStart"/>
      <w:r w:rsidRPr="00F63B0D">
        <w:rPr>
          <w:rFonts w:ascii="Calibri" w:hAnsi="Calibri" w:cs="Calibri"/>
          <w:color w:val="000000" w:themeColor="text1"/>
        </w:rPr>
        <w:t>F]FDG</w:t>
      </w:r>
      <w:proofErr w:type="gramEnd"/>
    </w:p>
    <w:p w14:paraId="50B560AF" w14:textId="77777777" w:rsidR="00677244" w:rsidRPr="00F63B0D" w:rsidRDefault="00677244" w:rsidP="000E759A">
      <w:pPr>
        <w:pBdr>
          <w:top w:val="nil"/>
          <w:left w:val="nil"/>
          <w:bottom w:val="nil"/>
          <w:right w:val="nil"/>
          <w:between w:val="nil"/>
        </w:pBdr>
        <w:jc w:val="both"/>
        <w:rPr>
          <w:rFonts w:ascii="Calibri" w:hAnsi="Calibri" w:cs="Calibri"/>
          <w:color w:val="000000" w:themeColor="text1"/>
        </w:rPr>
      </w:pPr>
    </w:p>
    <w:p w14:paraId="1AFF42DC" w14:textId="551E97F2" w:rsidR="00DD4B3E" w:rsidRPr="00F63B0D" w:rsidRDefault="00551D82" w:rsidP="00350019">
      <w:pPr>
        <w:rPr>
          <w:rFonts w:ascii="Calibri" w:hAnsi="Calibri" w:cs="Calibri"/>
          <w:color w:val="808080"/>
        </w:rPr>
      </w:pPr>
      <w:r w:rsidRPr="00F63B0D">
        <w:rPr>
          <w:rFonts w:ascii="Calibri" w:hAnsi="Calibri" w:cs="Calibri"/>
          <w:b/>
        </w:rPr>
        <w:t>SUMMARY:</w:t>
      </w:r>
    </w:p>
    <w:p w14:paraId="01069787" w14:textId="18F7803C" w:rsidR="006E4797" w:rsidRPr="00F63B0D" w:rsidRDefault="00A929A6" w:rsidP="000E759A">
      <w:pPr>
        <w:rPr>
          <w:rFonts w:ascii="Calibri" w:hAnsi="Calibri" w:cs="Calibri"/>
          <w:color w:val="000000" w:themeColor="text1"/>
        </w:rPr>
      </w:pPr>
      <w:r w:rsidRPr="00F63B0D">
        <w:rPr>
          <w:rFonts w:ascii="Calibri" w:hAnsi="Calibri" w:cs="Calibri"/>
          <w:color w:val="000000" w:themeColor="text1"/>
        </w:rPr>
        <w:t>Functional imaging and quantitation of thermogenic adipose depots in mice using a micro-PET/MR imaging-based approach</w:t>
      </w:r>
      <w:r w:rsidR="00350019" w:rsidRPr="00F63B0D">
        <w:rPr>
          <w:rFonts w:ascii="Calibri" w:hAnsi="Calibri" w:cs="Calibri"/>
          <w:color w:val="000000" w:themeColor="text1"/>
        </w:rPr>
        <w:t>.</w:t>
      </w:r>
    </w:p>
    <w:p w14:paraId="74EFC8D7" w14:textId="77777777" w:rsidR="006E4797" w:rsidRPr="00F63B0D" w:rsidRDefault="006E4797" w:rsidP="000E759A">
      <w:pPr>
        <w:rPr>
          <w:rFonts w:ascii="Calibri" w:hAnsi="Calibri" w:cs="Calibri"/>
        </w:rPr>
      </w:pPr>
    </w:p>
    <w:p w14:paraId="5CC08ACB" w14:textId="11B7FBAE" w:rsidR="00DD4B3E" w:rsidRPr="00F63B0D" w:rsidRDefault="00551D82" w:rsidP="000E759A">
      <w:pPr>
        <w:rPr>
          <w:rFonts w:ascii="Calibri" w:hAnsi="Calibri" w:cs="Calibri"/>
          <w:color w:val="808080"/>
        </w:rPr>
      </w:pPr>
      <w:r w:rsidRPr="00F63B0D">
        <w:rPr>
          <w:rFonts w:ascii="Calibri" w:hAnsi="Calibri" w:cs="Calibri"/>
          <w:b/>
        </w:rPr>
        <w:t>ABSTRACT:</w:t>
      </w:r>
    </w:p>
    <w:p w14:paraId="18BFA9C2" w14:textId="2FBCDAA8" w:rsidR="00287809" w:rsidRPr="00F63B0D" w:rsidRDefault="00F3152E" w:rsidP="000E759A">
      <w:pPr>
        <w:autoSpaceDE w:val="0"/>
        <w:autoSpaceDN w:val="0"/>
        <w:adjustRightInd w:val="0"/>
        <w:jc w:val="both"/>
        <w:rPr>
          <w:rFonts w:ascii="Calibri" w:eastAsiaTheme="minorEastAsia" w:hAnsi="Calibri" w:cs="Calibri"/>
          <w:lang w:eastAsia="en-US"/>
        </w:rPr>
      </w:pPr>
      <w:r w:rsidRPr="00F63B0D">
        <w:rPr>
          <w:rFonts w:ascii="Calibri" w:eastAsiaTheme="minorEastAsia" w:hAnsi="Calibri" w:cs="Calibri"/>
          <w:lang w:eastAsia="en-US"/>
        </w:rPr>
        <w:t xml:space="preserve">Brown and beige adipocytes are now recognized as </w:t>
      </w:r>
      <w:r w:rsidR="00CA32C2" w:rsidRPr="00F63B0D">
        <w:rPr>
          <w:rFonts w:ascii="Calibri" w:eastAsiaTheme="minorEastAsia" w:hAnsi="Calibri" w:cs="Calibri"/>
          <w:lang w:eastAsia="en-US"/>
        </w:rPr>
        <w:t xml:space="preserve">potential </w:t>
      </w:r>
      <w:r w:rsidRPr="00F63B0D">
        <w:rPr>
          <w:rFonts w:ascii="Calibri" w:eastAsiaTheme="minorEastAsia" w:hAnsi="Calibri" w:cs="Calibri"/>
          <w:lang w:eastAsia="en-US"/>
        </w:rPr>
        <w:t xml:space="preserve">therapeutic targets for obesity and metabolic syndromes. Non-invasive molecular imaging methods </w:t>
      </w:r>
      <w:r w:rsidR="005E13BA" w:rsidRPr="00F63B0D">
        <w:rPr>
          <w:rFonts w:ascii="Calibri" w:eastAsiaTheme="minorEastAsia" w:hAnsi="Calibri" w:cs="Calibri"/>
          <w:lang w:eastAsia="en-US"/>
        </w:rPr>
        <w:t xml:space="preserve">are essential </w:t>
      </w:r>
      <w:r w:rsidRPr="00F63B0D">
        <w:rPr>
          <w:rFonts w:ascii="Calibri" w:eastAsiaTheme="minorEastAsia" w:hAnsi="Calibri" w:cs="Calibri"/>
          <w:lang w:eastAsia="en-US"/>
        </w:rPr>
        <w:t xml:space="preserve">to provide critical insights into </w:t>
      </w:r>
      <w:r w:rsidR="00CD5C17" w:rsidRPr="00F63B0D">
        <w:rPr>
          <w:rFonts w:ascii="Calibri" w:eastAsiaTheme="minorEastAsia" w:hAnsi="Calibri" w:cs="Calibri"/>
          <w:lang w:eastAsia="en-US"/>
        </w:rPr>
        <w:t>these thermogenic</w:t>
      </w:r>
      <w:r w:rsidR="005E13BA" w:rsidRPr="00F63B0D">
        <w:rPr>
          <w:rFonts w:ascii="Calibri" w:eastAsiaTheme="minorEastAsia" w:hAnsi="Calibri" w:cs="Calibri"/>
          <w:lang w:eastAsia="en-US"/>
        </w:rPr>
        <w:t xml:space="preserve"> adipo</w:t>
      </w:r>
      <w:r w:rsidR="00CD5C17" w:rsidRPr="00F63B0D">
        <w:rPr>
          <w:rFonts w:ascii="Calibri" w:eastAsiaTheme="minorEastAsia" w:hAnsi="Calibri" w:cs="Calibri"/>
          <w:lang w:eastAsia="en-US"/>
        </w:rPr>
        <w:t xml:space="preserve">se depots. Here, </w:t>
      </w:r>
      <w:r w:rsidR="00350019" w:rsidRPr="00F63B0D">
        <w:rPr>
          <w:rFonts w:ascii="Calibri" w:eastAsiaTheme="minorEastAsia" w:hAnsi="Calibri" w:cs="Calibri"/>
          <w:lang w:eastAsia="en-US"/>
        </w:rPr>
        <w:t>the protocol</w:t>
      </w:r>
      <w:r w:rsidR="00CD5C17" w:rsidRPr="00F63B0D">
        <w:rPr>
          <w:rFonts w:ascii="Calibri" w:eastAsiaTheme="minorEastAsia" w:hAnsi="Calibri" w:cs="Calibri"/>
          <w:lang w:eastAsia="en-US"/>
        </w:rPr>
        <w:t xml:space="preserve"> present</w:t>
      </w:r>
      <w:r w:rsidR="00350019" w:rsidRPr="00F63B0D">
        <w:rPr>
          <w:rFonts w:ascii="Calibri" w:eastAsiaTheme="minorEastAsia" w:hAnsi="Calibri" w:cs="Calibri"/>
          <w:lang w:eastAsia="en-US"/>
        </w:rPr>
        <w:t>s</w:t>
      </w:r>
      <w:r w:rsidR="00CD5C17" w:rsidRPr="00F63B0D">
        <w:rPr>
          <w:rFonts w:ascii="Calibri" w:eastAsiaTheme="minorEastAsia" w:hAnsi="Calibri" w:cs="Calibri"/>
          <w:lang w:eastAsia="en-US"/>
        </w:rPr>
        <w:t xml:space="preserve"> a </w:t>
      </w:r>
      <w:r w:rsidR="00D04E0B" w:rsidRPr="00F63B0D">
        <w:rPr>
          <w:rFonts w:ascii="Calibri" w:eastAsiaTheme="minorEastAsia" w:hAnsi="Calibri" w:cs="Calibri"/>
          <w:lang w:eastAsia="en-US"/>
        </w:rPr>
        <w:t>PET/MR</w:t>
      </w:r>
      <w:r w:rsidR="0057435D" w:rsidRPr="00F63B0D">
        <w:rPr>
          <w:rFonts w:ascii="Calibri" w:eastAsiaTheme="minorEastAsia" w:hAnsi="Calibri" w:cs="Calibri"/>
          <w:lang w:eastAsia="en-US"/>
        </w:rPr>
        <w:t xml:space="preserve"> imaging</w:t>
      </w:r>
      <w:r w:rsidR="00D04E0B" w:rsidRPr="00F63B0D">
        <w:rPr>
          <w:rFonts w:ascii="Calibri" w:eastAsiaTheme="minorEastAsia" w:hAnsi="Calibri" w:cs="Calibri"/>
          <w:lang w:eastAsia="en-US"/>
        </w:rPr>
        <w:t xml:space="preserve">-based </w:t>
      </w:r>
      <w:r w:rsidR="00CD5C17" w:rsidRPr="00F63B0D">
        <w:rPr>
          <w:rFonts w:ascii="Calibri" w:eastAsiaTheme="minorEastAsia" w:hAnsi="Calibri" w:cs="Calibri"/>
          <w:lang w:eastAsia="en-US"/>
        </w:rPr>
        <w:t xml:space="preserve">method to </w:t>
      </w:r>
      <w:r w:rsidR="00514E9E" w:rsidRPr="00F63B0D">
        <w:rPr>
          <w:rFonts w:ascii="Calibri" w:eastAsiaTheme="minorEastAsia" w:hAnsi="Calibri" w:cs="Calibri"/>
          <w:lang w:eastAsia="en-US"/>
        </w:rPr>
        <w:t xml:space="preserve">evaluate </w:t>
      </w:r>
      <w:r w:rsidR="00CD5C17" w:rsidRPr="00F63B0D">
        <w:rPr>
          <w:rFonts w:ascii="Calibri" w:eastAsiaTheme="minorEastAsia" w:hAnsi="Calibri" w:cs="Calibri"/>
          <w:lang w:eastAsia="en-US"/>
        </w:rPr>
        <w:t xml:space="preserve">the activity of </w:t>
      </w:r>
      <w:r w:rsidR="00D04E0B" w:rsidRPr="00F63B0D">
        <w:rPr>
          <w:rFonts w:ascii="Calibri" w:eastAsiaTheme="minorEastAsia" w:hAnsi="Calibri" w:cs="Calibri"/>
          <w:lang w:eastAsia="en-US"/>
        </w:rPr>
        <w:t>brown and beige adipocytes in mouse interscapular brown adipose tissue (</w:t>
      </w:r>
      <w:proofErr w:type="spellStart"/>
      <w:r w:rsidR="00D04E0B" w:rsidRPr="00F63B0D">
        <w:rPr>
          <w:rFonts w:ascii="Calibri" w:eastAsiaTheme="minorEastAsia" w:hAnsi="Calibri" w:cs="Calibri"/>
          <w:lang w:eastAsia="en-US"/>
        </w:rPr>
        <w:t>i</w:t>
      </w:r>
      <w:r w:rsidR="00CD5C17" w:rsidRPr="00F63B0D">
        <w:rPr>
          <w:rFonts w:ascii="Calibri" w:eastAsiaTheme="minorEastAsia" w:hAnsi="Calibri" w:cs="Calibri"/>
          <w:lang w:eastAsia="en-US"/>
        </w:rPr>
        <w:t>BAT</w:t>
      </w:r>
      <w:proofErr w:type="spellEnd"/>
      <w:r w:rsidR="00D04E0B" w:rsidRPr="00F63B0D">
        <w:rPr>
          <w:rFonts w:ascii="Calibri" w:eastAsiaTheme="minorEastAsia" w:hAnsi="Calibri" w:cs="Calibri"/>
          <w:lang w:eastAsia="en-US"/>
        </w:rPr>
        <w:t>)</w:t>
      </w:r>
      <w:r w:rsidR="00CD5C17" w:rsidRPr="00F63B0D">
        <w:rPr>
          <w:rFonts w:ascii="Calibri" w:eastAsiaTheme="minorEastAsia" w:hAnsi="Calibri" w:cs="Calibri"/>
          <w:lang w:eastAsia="en-US"/>
        </w:rPr>
        <w:t xml:space="preserve"> and </w:t>
      </w:r>
      <w:r w:rsidR="00D04E0B" w:rsidRPr="00F63B0D">
        <w:rPr>
          <w:rFonts w:ascii="Calibri" w:eastAsiaTheme="minorEastAsia" w:hAnsi="Calibri" w:cs="Calibri"/>
          <w:lang w:eastAsia="en-US"/>
        </w:rPr>
        <w:t>inguinal subcutaneous white adipose tissue (</w:t>
      </w:r>
      <w:proofErr w:type="spellStart"/>
      <w:r w:rsidR="00D04E0B" w:rsidRPr="00F63B0D">
        <w:rPr>
          <w:rFonts w:ascii="Calibri" w:eastAsiaTheme="minorEastAsia" w:hAnsi="Calibri" w:cs="Calibri"/>
          <w:lang w:eastAsia="en-US"/>
        </w:rPr>
        <w:t>iWAT</w:t>
      </w:r>
      <w:proofErr w:type="spellEnd"/>
      <w:r w:rsidR="00D04E0B" w:rsidRPr="00F63B0D">
        <w:rPr>
          <w:rFonts w:ascii="Calibri" w:eastAsiaTheme="minorEastAsia" w:hAnsi="Calibri" w:cs="Calibri"/>
          <w:lang w:eastAsia="en-US"/>
        </w:rPr>
        <w:t xml:space="preserve">). </w:t>
      </w:r>
      <w:r w:rsidR="00FB414E" w:rsidRPr="00F63B0D">
        <w:rPr>
          <w:rFonts w:ascii="Calibri" w:eastAsiaTheme="minorEastAsia" w:hAnsi="Calibri" w:cs="Calibri"/>
          <w:lang w:eastAsia="en-US"/>
        </w:rPr>
        <w:t xml:space="preserve">Visualization and quantification of the thermogenic adipose depots were achieved </w:t>
      </w:r>
      <w:r w:rsidR="00882DCA" w:rsidRPr="00F63B0D">
        <w:rPr>
          <w:rFonts w:ascii="Calibri" w:eastAsiaTheme="minorEastAsia" w:hAnsi="Calibri" w:cs="Calibri"/>
          <w:lang w:eastAsia="en-US"/>
        </w:rPr>
        <w:t xml:space="preserve">using </w:t>
      </w:r>
      <w:r w:rsidR="0057435D" w:rsidRPr="00F63B0D">
        <w:rPr>
          <w:rFonts w:ascii="Calibri" w:hAnsi="Calibri" w:cs="Calibri"/>
          <w:color w:val="000000" w:themeColor="text1"/>
        </w:rPr>
        <w:t>[</w:t>
      </w:r>
      <w:r w:rsidR="0057435D" w:rsidRPr="00F63B0D">
        <w:rPr>
          <w:rFonts w:ascii="Calibri" w:hAnsi="Calibri" w:cs="Calibri"/>
          <w:color w:val="000000" w:themeColor="text1"/>
          <w:vertAlign w:val="superscript"/>
        </w:rPr>
        <w:t>18</w:t>
      </w:r>
      <w:proofErr w:type="gramStart"/>
      <w:r w:rsidR="0057435D" w:rsidRPr="00F63B0D">
        <w:rPr>
          <w:rFonts w:ascii="Calibri" w:hAnsi="Calibri" w:cs="Calibri"/>
          <w:color w:val="000000" w:themeColor="text1"/>
        </w:rPr>
        <w:t>F]FDG</w:t>
      </w:r>
      <w:proofErr w:type="gramEnd"/>
      <w:r w:rsidR="005C2348" w:rsidRPr="00F63B0D">
        <w:rPr>
          <w:rFonts w:ascii="Calibri" w:eastAsiaTheme="minorEastAsia" w:hAnsi="Calibri" w:cs="Calibri"/>
          <w:lang w:eastAsia="en-US"/>
        </w:rPr>
        <w:t xml:space="preserve">, the non-metabolizable glucose </w:t>
      </w:r>
      <w:r w:rsidR="00D0383E" w:rsidRPr="00F63B0D">
        <w:rPr>
          <w:rFonts w:ascii="Calibri" w:eastAsiaTheme="minorEastAsia" w:hAnsi="Calibri" w:cs="Calibri"/>
          <w:lang w:eastAsia="en-US"/>
        </w:rPr>
        <w:t>analo</w:t>
      </w:r>
      <w:r w:rsidR="00D0383E">
        <w:rPr>
          <w:rFonts w:ascii="Calibri" w:eastAsiaTheme="minorEastAsia" w:hAnsi="Calibri" w:cs="Calibri"/>
          <w:lang w:eastAsia="en-US"/>
        </w:rPr>
        <w:t>g</w:t>
      </w:r>
      <w:r w:rsidR="005C2348" w:rsidRPr="00D0383E">
        <w:rPr>
          <w:rFonts w:ascii="Calibri" w:eastAsiaTheme="minorEastAsia" w:hAnsi="Calibri" w:cs="Calibri"/>
          <w:lang w:eastAsia="en-US"/>
        </w:rPr>
        <w:t>,</w:t>
      </w:r>
      <w:r w:rsidR="00882DCA" w:rsidRPr="002C3444">
        <w:rPr>
          <w:rFonts w:ascii="Calibri" w:eastAsiaTheme="minorEastAsia" w:hAnsi="Calibri" w:cs="Calibri"/>
          <w:lang w:eastAsia="en-US"/>
        </w:rPr>
        <w:t xml:space="preserve"> as the radiotracer, </w:t>
      </w:r>
      <w:r w:rsidR="004A19D5" w:rsidRPr="00D455B4">
        <w:rPr>
          <w:rFonts w:ascii="Calibri" w:eastAsiaTheme="minorEastAsia" w:hAnsi="Calibri" w:cs="Calibri"/>
          <w:lang w:eastAsia="en-US"/>
        </w:rPr>
        <w:t xml:space="preserve">when </w:t>
      </w:r>
      <w:r w:rsidR="000B63E8" w:rsidRPr="00D455B4">
        <w:rPr>
          <w:rFonts w:ascii="Calibri" w:eastAsiaTheme="minorEastAsia" w:hAnsi="Calibri" w:cs="Calibri"/>
          <w:lang w:eastAsia="en-US"/>
        </w:rPr>
        <w:t xml:space="preserve">combined with the precise anatomical </w:t>
      </w:r>
      <w:r w:rsidR="000B63E8" w:rsidRPr="00D455B4">
        <w:rPr>
          <w:rFonts w:ascii="Calibri" w:eastAsiaTheme="minorEastAsia" w:hAnsi="Calibri" w:cs="Calibri"/>
          <w:lang w:eastAsia="en-US"/>
        </w:rPr>
        <w:lastRenderedPageBreak/>
        <w:t>information provided by MR</w:t>
      </w:r>
      <w:r w:rsidR="0057435D" w:rsidRPr="00F63B0D">
        <w:rPr>
          <w:rFonts w:ascii="Calibri" w:eastAsiaTheme="minorEastAsia" w:hAnsi="Calibri" w:cs="Calibri"/>
          <w:lang w:eastAsia="en-US"/>
        </w:rPr>
        <w:t xml:space="preserve"> imaging</w:t>
      </w:r>
      <w:r w:rsidR="004A19D5" w:rsidRPr="00F63B0D">
        <w:rPr>
          <w:rFonts w:ascii="Calibri" w:eastAsiaTheme="minorEastAsia" w:hAnsi="Calibri" w:cs="Calibri"/>
          <w:lang w:eastAsia="en-US"/>
        </w:rPr>
        <w:t xml:space="preserve">. </w:t>
      </w:r>
      <w:r w:rsidR="005C2348" w:rsidRPr="00F63B0D">
        <w:rPr>
          <w:rFonts w:ascii="Calibri" w:eastAsiaTheme="minorEastAsia" w:hAnsi="Calibri" w:cs="Calibri"/>
          <w:lang w:eastAsia="en-US"/>
        </w:rPr>
        <w:t>The PET/MR</w:t>
      </w:r>
      <w:r w:rsidR="0057435D" w:rsidRPr="00F63B0D">
        <w:rPr>
          <w:rFonts w:ascii="Calibri" w:eastAsiaTheme="minorEastAsia" w:hAnsi="Calibri" w:cs="Calibri"/>
          <w:lang w:eastAsia="en-US"/>
        </w:rPr>
        <w:t xml:space="preserve"> imaging</w:t>
      </w:r>
      <w:r w:rsidR="005C2348" w:rsidRPr="00F63B0D">
        <w:rPr>
          <w:rFonts w:ascii="Calibri" w:eastAsiaTheme="minorEastAsia" w:hAnsi="Calibri" w:cs="Calibri"/>
          <w:lang w:eastAsia="en-US"/>
        </w:rPr>
        <w:t xml:space="preserve"> was conducted 7 days after cold acclimation</w:t>
      </w:r>
      <w:r w:rsidR="00287809" w:rsidRPr="00F63B0D">
        <w:rPr>
          <w:rFonts w:ascii="Calibri" w:eastAsiaTheme="minorEastAsia" w:hAnsi="Calibri" w:cs="Calibri"/>
          <w:lang w:eastAsia="en-US"/>
        </w:rPr>
        <w:t xml:space="preserve"> and quantitation</w:t>
      </w:r>
      <w:r w:rsidR="005C2348" w:rsidRPr="00F63B0D">
        <w:rPr>
          <w:rFonts w:ascii="Calibri" w:eastAsiaTheme="minorEastAsia" w:hAnsi="Calibri" w:cs="Calibri"/>
          <w:lang w:eastAsia="en-US"/>
        </w:rPr>
        <w:t xml:space="preserve"> </w:t>
      </w:r>
      <w:r w:rsidR="00287809" w:rsidRPr="00F63B0D">
        <w:rPr>
          <w:rFonts w:ascii="Calibri" w:eastAsiaTheme="minorEastAsia" w:hAnsi="Calibri" w:cs="Calibri"/>
          <w:lang w:eastAsia="en-US"/>
        </w:rPr>
        <w:t xml:space="preserve">of </w:t>
      </w:r>
      <w:r w:rsidR="0057435D" w:rsidRPr="00F63B0D">
        <w:rPr>
          <w:rFonts w:ascii="Calibri" w:hAnsi="Calibri" w:cs="Calibri"/>
          <w:color w:val="000000" w:themeColor="text1"/>
        </w:rPr>
        <w:t>[</w:t>
      </w:r>
      <w:r w:rsidR="0057435D" w:rsidRPr="00F63B0D">
        <w:rPr>
          <w:rFonts w:ascii="Calibri" w:hAnsi="Calibri" w:cs="Calibri"/>
          <w:color w:val="000000" w:themeColor="text1"/>
          <w:vertAlign w:val="superscript"/>
        </w:rPr>
        <w:t>18</w:t>
      </w:r>
      <w:proofErr w:type="gramStart"/>
      <w:r w:rsidR="0057435D" w:rsidRPr="00F63B0D">
        <w:rPr>
          <w:rFonts w:ascii="Calibri" w:hAnsi="Calibri" w:cs="Calibri"/>
          <w:color w:val="000000" w:themeColor="text1"/>
        </w:rPr>
        <w:t>F]FDG</w:t>
      </w:r>
      <w:proofErr w:type="gramEnd"/>
      <w:r w:rsidR="0057435D" w:rsidRPr="00F63B0D">
        <w:rPr>
          <w:rFonts w:ascii="Calibri" w:hAnsi="Calibri" w:cs="Calibri"/>
          <w:color w:val="000000" w:themeColor="text1"/>
        </w:rPr>
        <w:t xml:space="preserve"> </w:t>
      </w:r>
      <w:r w:rsidR="00287809" w:rsidRPr="00F63B0D">
        <w:rPr>
          <w:rFonts w:ascii="Calibri" w:eastAsiaTheme="minorEastAsia" w:hAnsi="Calibri" w:cs="Calibri"/>
          <w:lang w:eastAsia="en-US"/>
        </w:rPr>
        <w:t xml:space="preserve">signal in different adipose depots was conducted </w:t>
      </w:r>
      <w:r w:rsidR="005C2348" w:rsidRPr="00F63B0D">
        <w:rPr>
          <w:rFonts w:ascii="Calibri" w:eastAsiaTheme="minorEastAsia" w:hAnsi="Calibri" w:cs="Calibri"/>
          <w:lang w:eastAsia="en-US"/>
        </w:rPr>
        <w:t xml:space="preserve">to assess the </w:t>
      </w:r>
      <w:r w:rsidR="00287809" w:rsidRPr="00F63B0D">
        <w:rPr>
          <w:rFonts w:ascii="Calibri" w:eastAsiaTheme="minorEastAsia" w:hAnsi="Calibri" w:cs="Calibri"/>
          <w:lang w:eastAsia="en-US"/>
        </w:rPr>
        <w:t xml:space="preserve">relative mobilization of thermogenic adipose tissues. Removal of </w:t>
      </w:r>
      <w:proofErr w:type="spellStart"/>
      <w:r w:rsidR="00287809" w:rsidRPr="00F63B0D">
        <w:rPr>
          <w:rFonts w:ascii="Calibri" w:eastAsiaTheme="minorEastAsia" w:hAnsi="Calibri" w:cs="Calibri"/>
          <w:lang w:eastAsia="en-US"/>
        </w:rPr>
        <w:t>iBAT</w:t>
      </w:r>
      <w:proofErr w:type="spellEnd"/>
      <w:r w:rsidR="00287809" w:rsidRPr="00F63B0D">
        <w:rPr>
          <w:rFonts w:ascii="Calibri" w:eastAsiaTheme="minorEastAsia" w:hAnsi="Calibri" w:cs="Calibri"/>
          <w:lang w:eastAsia="en-US"/>
        </w:rPr>
        <w:t xml:space="preserve"> substantially increased cold-evoked </w:t>
      </w:r>
      <w:r w:rsidR="0057435D" w:rsidRPr="00F63B0D">
        <w:rPr>
          <w:rFonts w:ascii="Calibri" w:hAnsi="Calibri" w:cs="Calibri"/>
          <w:color w:val="000000" w:themeColor="text1"/>
        </w:rPr>
        <w:t>[</w:t>
      </w:r>
      <w:r w:rsidR="0057435D" w:rsidRPr="00F63B0D">
        <w:rPr>
          <w:rFonts w:ascii="Calibri" w:hAnsi="Calibri" w:cs="Calibri"/>
          <w:color w:val="000000" w:themeColor="text1"/>
          <w:vertAlign w:val="superscript"/>
        </w:rPr>
        <w:t>18</w:t>
      </w:r>
      <w:proofErr w:type="gramStart"/>
      <w:r w:rsidR="0057435D" w:rsidRPr="00F63B0D">
        <w:rPr>
          <w:rFonts w:ascii="Calibri" w:hAnsi="Calibri" w:cs="Calibri"/>
          <w:color w:val="000000" w:themeColor="text1"/>
        </w:rPr>
        <w:t>F]FDG</w:t>
      </w:r>
      <w:proofErr w:type="gramEnd"/>
      <w:r w:rsidR="0057435D" w:rsidRPr="00F63B0D">
        <w:rPr>
          <w:rFonts w:ascii="Calibri" w:hAnsi="Calibri" w:cs="Calibri"/>
          <w:color w:val="000000" w:themeColor="text1"/>
        </w:rPr>
        <w:t xml:space="preserve"> </w:t>
      </w:r>
      <w:r w:rsidR="00287809" w:rsidRPr="00F63B0D">
        <w:rPr>
          <w:rFonts w:ascii="Calibri" w:eastAsiaTheme="minorEastAsia" w:hAnsi="Calibri" w:cs="Calibri"/>
          <w:lang w:eastAsia="en-US"/>
        </w:rPr>
        <w:t xml:space="preserve">uptake in </w:t>
      </w:r>
      <w:proofErr w:type="spellStart"/>
      <w:r w:rsidR="00287809" w:rsidRPr="00F63B0D">
        <w:rPr>
          <w:rFonts w:ascii="Calibri" w:eastAsiaTheme="minorEastAsia" w:hAnsi="Calibri" w:cs="Calibri"/>
          <w:lang w:eastAsia="en-US"/>
        </w:rPr>
        <w:t>iWAT</w:t>
      </w:r>
      <w:proofErr w:type="spellEnd"/>
      <w:r w:rsidR="00287809" w:rsidRPr="00F63B0D">
        <w:rPr>
          <w:rFonts w:ascii="Calibri" w:eastAsiaTheme="minorEastAsia" w:hAnsi="Calibri" w:cs="Calibri"/>
          <w:lang w:eastAsia="en-US"/>
        </w:rPr>
        <w:t xml:space="preserve"> of the mice.</w:t>
      </w:r>
    </w:p>
    <w:p w14:paraId="2B5131BC" w14:textId="77777777" w:rsidR="00287809" w:rsidRPr="00F63B0D" w:rsidRDefault="00287809" w:rsidP="000E759A">
      <w:pPr>
        <w:rPr>
          <w:rFonts w:ascii="Calibri" w:eastAsiaTheme="minorEastAsia" w:hAnsi="Calibri" w:cs="Calibri"/>
          <w:lang w:eastAsia="en-US"/>
        </w:rPr>
      </w:pPr>
    </w:p>
    <w:p w14:paraId="6DF53405" w14:textId="7B1D2D2E" w:rsidR="00360C6B" w:rsidRPr="00F63B0D" w:rsidRDefault="00551D82" w:rsidP="000E759A">
      <w:pPr>
        <w:rPr>
          <w:rFonts w:ascii="Calibri" w:hAnsi="Calibri" w:cs="Calibri"/>
          <w:color w:val="808080"/>
        </w:rPr>
      </w:pPr>
      <w:r w:rsidRPr="00F63B0D">
        <w:rPr>
          <w:rFonts w:ascii="Calibri" w:hAnsi="Calibri" w:cs="Calibri"/>
          <w:b/>
        </w:rPr>
        <w:t>INTRODUCTION:</w:t>
      </w:r>
    </w:p>
    <w:p w14:paraId="7D7A2225" w14:textId="7C073A74" w:rsidR="00A83F50" w:rsidRPr="00493552" w:rsidRDefault="00F20E1F" w:rsidP="000E759A">
      <w:pPr>
        <w:jc w:val="both"/>
        <w:rPr>
          <w:rFonts w:ascii="Calibri" w:hAnsi="Calibri" w:cs="Calibri"/>
        </w:rPr>
      </w:pPr>
      <w:r w:rsidRPr="00F63B0D">
        <w:rPr>
          <w:rFonts w:ascii="Calibri" w:hAnsi="Calibri" w:cs="Calibri"/>
        </w:rPr>
        <w:t>In response to changing nutritional needs, adipose tissue serves as an energy cache to adopt either lipid storage or mobilization mode to meet the needs of the body</w:t>
      </w:r>
      <w:r w:rsidR="008D0579" w:rsidRPr="00493552">
        <w:rPr>
          <w:rFonts w:ascii="Calibri" w:hAnsi="Calibri" w:cs="Calibri"/>
        </w:rPr>
        <w:fldChar w:fldCharType="begin"/>
      </w:r>
      <w:r w:rsidR="008D0579" w:rsidRPr="00F63B0D">
        <w:rPr>
          <w:rFonts w:ascii="Calibri" w:hAnsi="Calibri" w:cs="Calibri"/>
        </w:rPr>
        <w:instrText xml:space="preserve"> ADDIN EN.CITE &lt;EndNote&gt;&lt;Cite&gt;&lt;Author&gt;Rosen&lt;/Author&gt;&lt;Year&gt;2014&lt;/Year&gt;&lt;RecNum&gt;5&lt;/RecNum&gt;&lt;DisplayText&gt;&lt;style face="superscript"&gt;1&lt;/style&gt;&lt;/DisplayText&gt;&lt;record&gt;&lt;rec-number&gt;5&lt;/rec-number&gt;&lt;foreign-keys&gt;&lt;key app="EN" db-id="vas2vz5z4pwzvqexra7xza5tze5ps9f05r5p" timestamp="1608485126"&gt;5&lt;/key&gt;&lt;/foreign-keys&gt;&lt;ref-type name="Journal Article"&gt;17&lt;/ref-type&gt;&lt;contributors&gt;&lt;authors&gt;&lt;author&gt;Rosen, E. D.&lt;/author&gt;&lt;author&gt;Spiegelman, B. M.&lt;/author&gt;&lt;/authors&gt;&lt;/contributors&gt;&lt;auth-address&gt;Division of Endocrinology, Beth Israel Deaconess Medical Center, Boston, MA 02215, USA; Departments of Genetics and Cell Biology, Harvard Medical School, Boston, MA 02215, USA; Broad Institute of Harvard and MIT, Cambridge, MA 02142, USA. Electronic address: erosen@bidmc.harvard.edu.&amp;#xD;Departments of Genetics and Cell Biology, Harvard Medical School, Boston, MA 02215, USA; Department of Cancer Biology, Dana-Farber Cancer Institute, Boston, MA 02115, USA. Electronic address: bruce_spiegelman@dfci.harvard.edu.&lt;/auth-address&gt;&lt;titles&gt;&lt;title&gt;What we talk about when we talk about fat&lt;/title&gt;&lt;secondary-title&gt;Cell&lt;/secondary-title&gt;&lt;/titles&gt;&lt;pages&gt;20-44&lt;/pages&gt;&lt;volume&gt;156&lt;/volume&gt;&lt;number&gt;1-2&lt;/number&gt;&lt;edition&gt;2014/01/21&lt;/edition&gt;&lt;dates&gt;&lt;year&gt;2014&lt;/year&gt;&lt;pub-dates&gt;&lt;date&gt;Jan 16&lt;/date&gt;&lt;/pub-dates&gt;&lt;/dates&gt;&lt;isbn&gt;1097-4172 (Electronic)&amp;#xD;0092-8674 (Linking)&lt;/isbn&gt;&lt;accession-num&gt;24439368&lt;/accession-num&gt;&lt;urls&gt;&lt;related-urls&gt;&lt;url&gt;https://www.ncbi.nlm.nih.gov/pubmed/24439368&lt;/url&gt;&lt;/related-urls&gt;&lt;/urls&gt;&lt;custom2&gt;PMC3934003&lt;/custom2&gt;&lt;electronic-resource-num&gt;10.1016/j.cell.2013.12.012&lt;/electronic-resource-num&gt;&lt;/record&gt;&lt;/Cite&gt;&lt;/EndNote&gt;</w:instrText>
      </w:r>
      <w:r w:rsidR="008D0579" w:rsidRPr="00311D29">
        <w:rPr>
          <w:rFonts w:ascii="Calibri" w:hAnsi="Calibri" w:cs="Calibri"/>
        </w:rPr>
        <w:fldChar w:fldCharType="separate"/>
      </w:r>
      <w:r w:rsidR="008D0579" w:rsidRPr="00493552">
        <w:rPr>
          <w:rFonts w:ascii="Calibri" w:hAnsi="Calibri" w:cs="Calibri"/>
          <w:vertAlign w:val="superscript"/>
        </w:rPr>
        <w:t>1</w:t>
      </w:r>
      <w:r w:rsidR="008D0579" w:rsidRPr="00493552">
        <w:rPr>
          <w:rFonts w:ascii="Calibri" w:hAnsi="Calibri" w:cs="Calibri"/>
        </w:rPr>
        <w:fldChar w:fldCharType="end"/>
      </w:r>
      <w:r w:rsidRPr="00D0383E">
        <w:rPr>
          <w:rFonts w:ascii="Calibri" w:hAnsi="Calibri" w:cs="Calibri"/>
        </w:rPr>
        <w:t>. Moreover, adipose tissue also plays a key function in thermoregulatio</w:t>
      </w:r>
      <w:r w:rsidRPr="00D455B4">
        <w:rPr>
          <w:rFonts w:ascii="Calibri" w:hAnsi="Calibri" w:cs="Calibri"/>
        </w:rPr>
        <w:t>n, via a process called non-shivering thermogenesis, also called facultative thermogenesis. This is typically achieved by the brown adipose tissue (BAT)</w:t>
      </w:r>
      <w:r w:rsidR="004D333D" w:rsidRPr="00F63B0D">
        <w:rPr>
          <w:rFonts w:ascii="Calibri" w:hAnsi="Calibri" w:cs="Calibri"/>
        </w:rPr>
        <w:t>, which</w:t>
      </w:r>
      <w:r w:rsidRPr="00F63B0D">
        <w:rPr>
          <w:rFonts w:ascii="Calibri" w:hAnsi="Calibri" w:cs="Calibri"/>
        </w:rPr>
        <w:t xml:space="preserve"> expresses abundant level of mitochondria membrane protein uncoupling protein 1 (UCP1)</w:t>
      </w:r>
      <w:r w:rsidR="00350019" w:rsidRPr="00F63B0D">
        <w:rPr>
          <w:rFonts w:ascii="Calibri" w:hAnsi="Calibri" w:cs="Calibri"/>
        </w:rPr>
        <w:t>. A</w:t>
      </w:r>
      <w:r w:rsidRPr="00F63B0D">
        <w:rPr>
          <w:rFonts w:ascii="Calibri" w:hAnsi="Calibri" w:cs="Calibri"/>
        </w:rPr>
        <w:t>s a proton carrier</w:t>
      </w:r>
      <w:r w:rsidR="004D333D" w:rsidRPr="00F63B0D">
        <w:rPr>
          <w:rFonts w:ascii="Calibri" w:hAnsi="Calibri" w:cs="Calibri"/>
        </w:rPr>
        <w:t>,</w:t>
      </w:r>
      <w:r w:rsidRPr="00F63B0D">
        <w:rPr>
          <w:rFonts w:ascii="Calibri" w:hAnsi="Calibri" w:cs="Calibri"/>
        </w:rPr>
        <w:t xml:space="preserve"> </w:t>
      </w:r>
      <w:r w:rsidR="004D333D" w:rsidRPr="00F63B0D">
        <w:rPr>
          <w:rFonts w:ascii="Calibri" w:hAnsi="Calibri" w:cs="Calibri"/>
        </w:rPr>
        <w:t xml:space="preserve">UCP1 </w:t>
      </w:r>
      <w:r w:rsidRPr="00F63B0D">
        <w:rPr>
          <w:rFonts w:ascii="Calibri" w:hAnsi="Calibri" w:cs="Calibri"/>
        </w:rPr>
        <w:t>generate</w:t>
      </w:r>
      <w:r w:rsidR="004D333D" w:rsidRPr="00F63B0D">
        <w:rPr>
          <w:rFonts w:ascii="Calibri" w:hAnsi="Calibri" w:cs="Calibri"/>
        </w:rPr>
        <w:t>s</w:t>
      </w:r>
      <w:r w:rsidRPr="00F63B0D">
        <w:rPr>
          <w:rFonts w:ascii="Calibri" w:hAnsi="Calibri" w:cs="Calibri"/>
        </w:rPr>
        <w:t xml:space="preserve"> heat by uncoupling </w:t>
      </w:r>
      <w:r w:rsidR="004D333D" w:rsidRPr="00F63B0D">
        <w:rPr>
          <w:rFonts w:ascii="Calibri" w:hAnsi="Calibri" w:cs="Calibri"/>
        </w:rPr>
        <w:t xml:space="preserve">the </w:t>
      </w:r>
      <w:r w:rsidRPr="00F63B0D">
        <w:rPr>
          <w:rFonts w:ascii="Calibri" w:hAnsi="Calibri" w:cs="Calibri"/>
        </w:rPr>
        <w:t>proton transport and ATP production</w:t>
      </w:r>
      <w:r w:rsidR="001271E7" w:rsidRPr="00493552">
        <w:rPr>
          <w:rFonts w:ascii="Calibri" w:hAnsi="Calibri" w:cs="Calibri"/>
        </w:rPr>
        <w:fldChar w:fldCharType="begin"/>
      </w:r>
      <w:r w:rsidR="001271E7" w:rsidRPr="00F63B0D">
        <w:rPr>
          <w:rFonts w:ascii="Calibri" w:hAnsi="Calibri" w:cs="Calibri"/>
        </w:rPr>
        <w:instrText xml:space="preserve"> ADDIN EN.CITE &lt;EndNote&gt;&lt;Cite&gt;&lt;Author&gt;Cannon&lt;/Author&gt;&lt;Year&gt;2004&lt;/Year&gt;&lt;RecNum&gt;6&lt;/RecNum&gt;&lt;DisplayText&gt;&lt;style face="superscript"&gt;2&lt;/style&gt;&lt;/DisplayText&gt;&lt;record&gt;&lt;rec-number&gt;6&lt;/rec-number&gt;&lt;foreign-keys&gt;&lt;key app="EN" db-id="vas2vz5z4pwzvqexra7xza5tze5ps9f05r5p" timestamp="1608485189"&gt;6&lt;/key&gt;&lt;/foreign-keys&gt;&lt;ref-type name="Journal Article"&gt;17&lt;/ref-type&gt;&lt;contributors&gt;&lt;authors&gt;&lt;author&gt;Cannon, B.&lt;/author&gt;&lt;author&gt;Nedergaard, J.&lt;/author&gt;&lt;/authors&gt;&lt;/contributors&gt;&lt;auth-address&gt;The Wenner-Gren Institute, The Arrhenius Laboratories F3, Stockholm University, Stockholm, Sweden.&lt;/auth-address&gt;&lt;titles&gt;&lt;title&gt;Brown adipose tissue: function and physiological significance&lt;/title&gt;&lt;secondary-title&gt;Physiol Rev&lt;/secondary-title&gt;&lt;/titles&gt;&lt;pages&gt;277-359&lt;/pages&gt;&lt;volume&gt;84&lt;/volume&gt;&lt;number&gt;1&lt;/number&gt;&lt;edition&gt;2004/01/13&lt;/edition&gt;&lt;dates&gt;&lt;year&gt;2004&lt;/year&gt;&lt;pub-dates&gt;&lt;date&gt;Jan&lt;/date&gt;&lt;/pub-dates&gt;&lt;/dates&gt;&lt;isbn&gt;0031-9333 (Print)&amp;#xD;0031-9333 (Linking)&lt;/isbn&gt;&lt;accession-num&gt;14715917&lt;/accession-num&gt;&lt;urls&gt;&lt;related-urls&gt;&lt;url&gt;https://www.ncbi.nlm.nih.gov/pubmed/14715917&lt;/url&gt;&lt;/related-urls&gt;&lt;/urls&gt;&lt;electronic-resource-num&gt;10.1152/physrev.00015.2003&lt;/electronic-resource-num&gt;&lt;/record&gt;&lt;/Cite&gt;&lt;/EndNote&gt;</w:instrText>
      </w:r>
      <w:r w:rsidR="001271E7" w:rsidRPr="00311D29">
        <w:rPr>
          <w:rFonts w:ascii="Calibri" w:hAnsi="Calibri" w:cs="Calibri"/>
        </w:rPr>
        <w:fldChar w:fldCharType="separate"/>
      </w:r>
      <w:r w:rsidR="001271E7" w:rsidRPr="00493552">
        <w:rPr>
          <w:rFonts w:ascii="Calibri" w:hAnsi="Calibri" w:cs="Calibri"/>
          <w:vertAlign w:val="superscript"/>
        </w:rPr>
        <w:t>2</w:t>
      </w:r>
      <w:r w:rsidR="001271E7" w:rsidRPr="00493552">
        <w:rPr>
          <w:rFonts w:ascii="Calibri" w:hAnsi="Calibri" w:cs="Calibri"/>
        </w:rPr>
        <w:fldChar w:fldCharType="end"/>
      </w:r>
      <w:r w:rsidRPr="00D0383E">
        <w:rPr>
          <w:rFonts w:ascii="Calibri" w:hAnsi="Calibri" w:cs="Calibri"/>
        </w:rPr>
        <w:t xml:space="preserve">. Upon cold stimulation, thermogenesis in BAT is set in motion by activation of the sympathetic nervous system (SNS), followed by release of </w:t>
      </w:r>
      <w:r w:rsidR="00350019" w:rsidRPr="00D455B4">
        <w:rPr>
          <w:rFonts w:ascii="Calibri" w:hAnsi="Calibri" w:cs="Calibri"/>
        </w:rPr>
        <w:t>norepinephrine</w:t>
      </w:r>
      <w:r w:rsidRPr="00D455B4">
        <w:rPr>
          <w:rFonts w:ascii="Calibri" w:hAnsi="Calibri" w:cs="Calibri"/>
        </w:rPr>
        <w:t xml:space="preserve"> (NE). NE binds to the β3 adrenergic receptors and leads to elevation of intracellular cyclic AM</w:t>
      </w:r>
      <w:r w:rsidRPr="00F63B0D">
        <w:rPr>
          <w:rFonts w:ascii="Calibri" w:hAnsi="Calibri" w:cs="Calibri"/>
        </w:rPr>
        <w:t xml:space="preserve">P (cAMP). As a consequence, cAMP/PKA-dependent engagement of CREB (cAMP response element-binding protein) stimulates </w:t>
      </w:r>
      <w:r w:rsidRPr="00F63B0D">
        <w:rPr>
          <w:rFonts w:ascii="Calibri" w:hAnsi="Calibri" w:cs="Calibri"/>
          <w:i/>
          <w:iCs/>
        </w:rPr>
        <w:t>Ucp1</w:t>
      </w:r>
      <w:r w:rsidRPr="00F63B0D">
        <w:rPr>
          <w:rFonts w:ascii="Calibri" w:hAnsi="Calibri" w:cs="Calibri"/>
        </w:rPr>
        <w:t xml:space="preserve"> transcription via direct binding on CREB-response elements (CRE)</w:t>
      </w:r>
      <w:r w:rsidR="001271E7" w:rsidRPr="00493552">
        <w:rPr>
          <w:rFonts w:ascii="Calibri" w:hAnsi="Calibri" w:cs="Calibri"/>
        </w:rPr>
        <w:fldChar w:fldCharType="begin"/>
      </w:r>
      <w:r w:rsidR="001271E7" w:rsidRPr="00F63B0D">
        <w:rPr>
          <w:rFonts w:ascii="Calibri" w:hAnsi="Calibri" w:cs="Calibri"/>
        </w:rPr>
        <w:instrText xml:space="preserve"> ADDIN EN.CITE &lt;EndNote&gt;&lt;Cite&gt;&lt;Author&gt;Cannon&lt;/Author&gt;&lt;Year&gt;2004&lt;/Year&gt;&lt;RecNum&gt;6&lt;/RecNum&gt;&lt;DisplayText&gt;&lt;style face="superscript"&gt;2&lt;/style&gt;&lt;/DisplayText&gt;&lt;record&gt;&lt;rec-number&gt;6&lt;/rec-number&gt;&lt;foreign-keys&gt;&lt;key app="EN" db-id="vas2vz5z4pwzvqexra7xza5tze5ps9f05r5p" timestamp="1608485189"&gt;6&lt;/key&gt;&lt;/foreign-keys&gt;&lt;ref-type name="Journal Article"&gt;17&lt;/ref-type&gt;&lt;contributors&gt;&lt;authors&gt;&lt;author&gt;Cannon, B.&lt;/author&gt;&lt;author&gt;Nedergaard, J.&lt;/author&gt;&lt;/authors&gt;&lt;/contributors&gt;&lt;auth-address&gt;The Wenner-Gren Institute, The Arrhenius Laboratories F3, Stockholm University, Stockholm, Sweden.&lt;/auth-address&gt;&lt;titles&gt;&lt;title&gt;Brown adipose tissue: function and physiological significance&lt;/title&gt;&lt;secondary-title&gt;Physiol Rev&lt;/secondary-title&gt;&lt;/titles&gt;&lt;pages&gt;277-359&lt;/pages&gt;&lt;volume&gt;84&lt;/volume&gt;&lt;number&gt;1&lt;/number&gt;&lt;edition&gt;2004/01/13&lt;/edition&gt;&lt;dates&gt;&lt;year&gt;2004&lt;/year&gt;&lt;pub-dates&gt;&lt;date&gt;Jan&lt;/date&gt;&lt;/pub-dates&gt;&lt;/dates&gt;&lt;isbn&gt;0031-9333 (Print)&amp;#xD;0031-9333 (Linking)&lt;/isbn&gt;&lt;accession-num&gt;14715917&lt;/accession-num&gt;&lt;urls&gt;&lt;related-urls&gt;&lt;url&gt;https://www.ncbi.nlm.nih.gov/pubmed/14715917&lt;/url&gt;&lt;/related-urls&gt;&lt;/urls&gt;&lt;electronic-resource-num&gt;10.1152/physrev.00015.2003&lt;/electronic-resource-num&gt;&lt;/record&gt;&lt;/Cite&gt;&lt;/EndNote&gt;</w:instrText>
      </w:r>
      <w:r w:rsidR="001271E7" w:rsidRPr="00311D29">
        <w:rPr>
          <w:rFonts w:ascii="Calibri" w:hAnsi="Calibri" w:cs="Calibri"/>
        </w:rPr>
        <w:fldChar w:fldCharType="separate"/>
      </w:r>
      <w:r w:rsidR="001271E7" w:rsidRPr="00493552">
        <w:rPr>
          <w:rFonts w:ascii="Calibri" w:hAnsi="Calibri" w:cs="Calibri"/>
          <w:vertAlign w:val="superscript"/>
        </w:rPr>
        <w:t>2</w:t>
      </w:r>
      <w:r w:rsidR="001271E7" w:rsidRPr="00493552">
        <w:rPr>
          <w:rFonts w:ascii="Calibri" w:hAnsi="Calibri" w:cs="Calibri"/>
        </w:rPr>
        <w:fldChar w:fldCharType="end"/>
      </w:r>
      <w:r w:rsidRPr="00D0383E">
        <w:rPr>
          <w:rFonts w:ascii="Calibri" w:hAnsi="Calibri" w:cs="Calibri"/>
        </w:rPr>
        <w:t xml:space="preserve">. </w:t>
      </w:r>
      <w:r w:rsidR="00565E2E" w:rsidRPr="00493552">
        <w:rPr>
          <w:rFonts w:ascii="Calibri" w:hAnsi="Calibri" w:cs="Calibri"/>
        </w:rPr>
        <w:t xml:space="preserve">In addition to BAT, </w:t>
      </w:r>
      <w:r w:rsidR="00565E2E" w:rsidRPr="00F63B0D">
        <w:rPr>
          <w:rFonts w:ascii="Calibri" w:hAnsi="Calibri" w:cs="Calibri"/>
        </w:rPr>
        <w:t xml:space="preserve">brown-like adipocytes are also found </w:t>
      </w:r>
      <w:r w:rsidR="004455D4" w:rsidRPr="00F63B0D">
        <w:rPr>
          <w:rFonts w:ascii="Calibri" w:hAnsi="Calibri" w:cs="Calibri"/>
        </w:rPr>
        <w:t>with</w:t>
      </w:r>
      <w:r w:rsidR="00565E2E" w:rsidRPr="00F63B0D">
        <w:rPr>
          <w:rFonts w:ascii="Calibri" w:hAnsi="Calibri" w:cs="Calibri"/>
        </w:rPr>
        <w:t xml:space="preserve">in white adipose tissue </w:t>
      </w:r>
      <w:r w:rsidR="004455D4" w:rsidRPr="00F63B0D">
        <w:rPr>
          <w:rFonts w:ascii="Calibri" w:hAnsi="Calibri" w:cs="Calibri"/>
        </w:rPr>
        <w:t xml:space="preserve">and are therefore named beige or </w:t>
      </w:r>
      <w:proofErr w:type="spellStart"/>
      <w:r w:rsidR="004455D4" w:rsidRPr="00F63B0D">
        <w:rPr>
          <w:rFonts w:ascii="Calibri" w:hAnsi="Calibri" w:cs="Calibri"/>
        </w:rPr>
        <w:t>brite</w:t>
      </w:r>
      <w:proofErr w:type="spellEnd"/>
      <w:r w:rsidR="004455D4" w:rsidRPr="00F63B0D">
        <w:rPr>
          <w:rFonts w:ascii="Calibri" w:hAnsi="Calibri" w:cs="Calibri"/>
        </w:rPr>
        <w:t xml:space="preserve"> (brown-in-white) cells</w:t>
      </w:r>
      <w:r w:rsidR="001271E7" w:rsidRPr="00493552">
        <w:rPr>
          <w:rFonts w:ascii="Calibri" w:hAnsi="Calibri" w:cs="Calibri"/>
        </w:rPr>
        <w:fldChar w:fldCharType="begin">
          <w:fldData xml:space="preserve">PEVuZE5vdGU+PENpdGU+PEF1dGhvcj5Sb3NlbjwvQXV0aG9yPjxZZWFyPjIwMTQ8L1llYXI+PFJl
Y051bT41PC9SZWNOdW0+PERpc3BsYXlUZXh0PjxzdHlsZSBmYWNlPSJzdXBlcnNjcmlwdCI+MSwz
PC9zdHlsZT48L0Rpc3BsYXlUZXh0PjxyZWNvcmQ+PHJlYy1udW1iZXI+NTwvcmVjLW51bWJlcj48
Zm9yZWlnbi1rZXlzPjxrZXkgYXBwPSJFTiIgZGItaWQ9InZhczJ2ejV6NHB3enZxZXhyYTd4emE1
dHplNXBzOWYwNXI1cCIgdGltZXN0YW1wPSIxNjA4NDg1MTI2Ij41PC9rZXk+PC9mb3JlaWduLWtl
eXM+PHJlZi10eXBlIG5hbWU9IkpvdXJuYWwgQXJ0aWNsZSI+MTc8L3JlZi10eXBlPjxjb250cmli
dXRvcnM+PGF1dGhvcnM+PGF1dGhvcj5Sb3NlbiwgRS4gRC48L2F1dGhvcj48YXV0aG9yPlNwaWVn
ZWxtYW4sIEIuIE0uPC9hdXRob3I+PC9hdXRob3JzPjwvY29udHJpYnV0b3JzPjxhdXRoLWFkZHJl
c3M+RGl2aXNpb24gb2YgRW5kb2NyaW5vbG9neSwgQmV0aCBJc3JhZWwgRGVhY29uZXNzIE1lZGlj
YWwgQ2VudGVyLCBCb3N0b24sIE1BIDAyMjE1LCBVU0E7IERlcGFydG1lbnRzIG9mIEdlbmV0aWNz
IGFuZCBDZWxsIEJpb2xvZ3ksIEhhcnZhcmQgTWVkaWNhbCBTY2hvb2wsIEJvc3RvbiwgTUEgMDIy
MTUsIFVTQTsgQnJvYWQgSW5zdGl0dXRlIG9mIEhhcnZhcmQgYW5kIE1JVCwgQ2FtYnJpZGdlLCBN
QSAwMjE0MiwgVVNBLiBFbGVjdHJvbmljIGFkZHJlc3M6IGVyb3NlbkBiaWRtYy5oYXJ2YXJkLmVk
dS4mI3hEO0RlcGFydG1lbnRzIG9mIEdlbmV0aWNzIGFuZCBDZWxsIEJpb2xvZ3ksIEhhcnZhcmQg
TWVkaWNhbCBTY2hvb2wsIEJvc3RvbiwgTUEgMDIyMTUsIFVTQTsgRGVwYXJ0bWVudCBvZiBDYW5j
ZXIgQmlvbG9neSwgRGFuYS1GYXJiZXIgQ2FuY2VyIEluc3RpdHV0ZSwgQm9zdG9uLCBNQSAwMjEx
NSwgVVNBLiBFbGVjdHJvbmljIGFkZHJlc3M6IGJydWNlX3NwaWVnZWxtYW5AZGZjaS5oYXJ2YXJk
LmVkdS48L2F1dGgtYWRkcmVzcz48dGl0bGVzPjx0aXRsZT5XaGF0IHdlIHRhbGsgYWJvdXQgd2hl
biB3ZSB0YWxrIGFib3V0IGZhdDwvdGl0bGU+PHNlY29uZGFyeS10aXRsZT5DZWxsPC9zZWNvbmRh
cnktdGl0bGU+PC90aXRsZXM+PHBhZ2VzPjIwLTQ0PC9wYWdlcz48dm9sdW1lPjE1Njwvdm9sdW1l
PjxudW1iZXI+MS0yPC9udW1iZXI+PGVkaXRpb24+MjAxNC8wMS8yMTwvZWRpdGlvbj48ZGF0ZXM+
PHllYXI+MjAxNDwveWVhcj48cHViLWRhdGVzPjxkYXRlPkphbiAxNjwvZGF0ZT48L3B1Yi1kYXRl
cz48L2RhdGVzPjxpc2JuPjEwOTctNDE3MiAoRWxlY3Ryb25pYykmI3hEOzAwOTItODY3NCAoTGlu
a2luZyk8L2lzYm4+PGFjY2Vzc2lvbi1udW0+MjQ0MzkzNjg8L2FjY2Vzc2lvbi1udW0+PHVybHM+
PHJlbGF0ZWQtdXJscz48dXJsPmh0dHBzOi8vd3d3Lm5jYmkubmxtLm5paC5nb3YvcHVibWVkLzI0
NDM5MzY4PC91cmw+PC9yZWxhdGVkLXVybHM+PC91cmxzPjxjdXN0b20yPlBNQzM5MzQwMDM8L2N1
c3RvbTI+PGVsZWN0cm9uaWMtcmVzb3VyY2UtbnVtPjEwLjEwMTYvai5jZWxsLjIwMTMuMTIuMDEy
PC9lbGVjdHJvbmljLXJlc291cmNlLW51bT48L3JlY29yZD48L0NpdGU+PENpdGU+PEF1dGhvcj5X
dTwvQXV0aG9yPjxZZWFyPjIwMTI8L1llYXI+PFJlY051bT43PC9SZWNOdW0+PHJlY29yZD48cmVj
LW51bWJlcj43PC9yZWMtbnVtYmVyPjxmb3JlaWduLWtleXM+PGtleSBhcHA9IkVOIiBkYi1pZD0i
dmFzMnZ6NXo0cHd6dnFleHJhN3h6YTV0emU1cHM5ZjA1cjVwIiB0aW1lc3RhbXA9IjE2MDg0ODUy
NjAiPjc8L2tleT48L2ZvcmVpZ24ta2V5cz48cmVmLXR5cGUgbmFtZT0iSm91cm5hbCBBcnRpY2xl
Ij4xNzwvcmVmLXR5cGU+PGNvbnRyaWJ1dG9ycz48YXV0aG9ycz48YXV0aG9yPld1LCBKLjwvYXV0
aG9yPjxhdXRob3I+Qm9zdHJvbSwgUC48L2F1dGhvcj48YXV0aG9yPlNwYXJrcywgTC4gTS48L2F1
dGhvcj48YXV0aG9yPlllLCBMLjwvYXV0aG9yPjxhdXRob3I+Q2hvaSwgSi4gSC48L2F1dGhvcj48
YXV0aG9yPkdpYW5nLCBBLiBILjwvYXV0aG9yPjxhdXRob3I+S2hhbmRla2FyLCBNLjwvYXV0aG9y
PjxhdXRob3I+VmlydGFuZW4sIEsuIEEuPC9hdXRob3I+PGF1dGhvcj5OdXV0aWxhLCBQLjwvYXV0
aG9yPjxhdXRob3I+U2NoYWFydCwgRy48L2F1dGhvcj48YXV0aG9yPkh1YW5nLCBLLjwvYXV0aG9y
PjxhdXRob3I+VHUsIEguPC9hdXRob3I+PGF1dGhvcj52YW4gTWFya2VuIExpY2h0ZW5iZWx0LCBX
LiBELjwvYXV0aG9yPjxhdXRob3I+SG9la3MsIEouPC9hdXRob3I+PGF1dGhvcj5FbmVyYmFjaywg
Uy48L2F1dGhvcj48YXV0aG9yPlNjaHJhdXdlbiwgUC48L2F1dGhvcj48YXV0aG9yPlNwaWVnZWxt
YW4sIEIuIE0uPC9hdXRob3I+PC9hdXRob3JzPjwvY29udHJpYnV0b3JzPjxhdXRoLWFkZHJlc3M+
RGFuYS1GYXJiZXIgQ2FuY2VyIEluc3RpdHV0ZSBhbmQgRGVwYXJ0bWVudCBvZiBDZWxsIEJpb2xv
Z3ksIEhhcnZhcmQgTWVkaWNhbCBTY2hvb2wsIEJvc3RvbiwgTUEgMDIyMTUsIFVTQS48L2F1dGgt
YWRkcmVzcz48dGl0bGVzPjx0aXRsZT5CZWlnZSBhZGlwb2N5dGVzIGFyZSBhIGRpc3RpbmN0IHR5
cGUgb2YgdGhlcm1vZ2VuaWMgZmF0IGNlbGwgaW4gbW91c2UgYW5kIGh1bWFuPC90aXRsZT48c2Vj
b25kYXJ5LXRpdGxlPkNlbGw8L3NlY29uZGFyeS10aXRsZT48L3RpdGxlcz48cGFnZXM+MzY2LTc2
PC9wYWdlcz48dm9sdW1lPjE1MDwvdm9sdW1lPjxudW1iZXI+MjwvbnVtYmVyPjxlZGl0aW9uPjIw
MTIvMDcvMTc8L2VkaXRpb24+PGRhdGVzPjx5ZWFyPjIwMTI8L3llYXI+PHB1Yi1kYXRlcz48ZGF0
ZT5KdWwgMjA8L2RhdGU+PC9wdWItZGF0ZXM+PC9kYXRlcz48aXNibj4xMDk3LTQxNzIgKEVsZWN0
cm9uaWMpJiN4RDswMDkyLTg2NzQgKExpbmtpbmcpPC9pc2JuPjxhY2Nlc3Npb24tbnVtPjIyNzk2
MDEyPC9hY2Nlc3Npb24tbnVtPjx1cmxzPjxyZWxhdGVkLXVybHM+PHVybD5odHRwczovL3d3dy5u
Y2JpLm5sbS5uaWguZ292L3B1Ym1lZC8yMjc5NjAxMjwvdXJsPjwvcmVsYXRlZC11cmxzPjwvdXJs
cz48Y3VzdG9tMj5QTUMzNDAyNjAxPC9jdXN0b20yPjxlbGVjdHJvbmljLXJlc291cmNlLW51bT4x
MC4xMDE2L2ouY2VsbC4yMDEyLjA1LjAxNjwvZWxlY3Ryb25pYy1yZXNvdXJjZS1udW0+PC9yZWNv
cmQ+PC9DaXRlPjwvRW5kTm90ZT4A
</w:fldData>
        </w:fldChar>
      </w:r>
      <w:r w:rsidR="003663FF" w:rsidRPr="00F63B0D">
        <w:rPr>
          <w:rFonts w:ascii="Calibri" w:hAnsi="Calibri" w:cs="Calibri"/>
        </w:rPr>
        <w:instrText xml:space="preserve"> ADDIN EN.CITE </w:instrText>
      </w:r>
      <w:r w:rsidR="003663FF" w:rsidRPr="00311D29">
        <w:rPr>
          <w:rFonts w:ascii="Calibri" w:hAnsi="Calibri" w:cs="Calibri"/>
        </w:rPr>
        <w:fldChar w:fldCharType="begin">
          <w:fldData xml:space="preserve">PEVuZE5vdGU+PENpdGU+PEF1dGhvcj5Sb3NlbjwvQXV0aG9yPjxZZWFyPjIwMTQ8L1llYXI+PFJl
Y051bT41PC9SZWNOdW0+PERpc3BsYXlUZXh0PjxzdHlsZSBmYWNlPSJzdXBlcnNjcmlwdCI+MSwz
PC9zdHlsZT48L0Rpc3BsYXlUZXh0PjxyZWNvcmQ+PHJlYy1udW1iZXI+NTwvcmVjLW51bWJlcj48
Zm9yZWlnbi1rZXlzPjxrZXkgYXBwPSJFTiIgZGItaWQ9InZhczJ2ejV6NHB3enZxZXhyYTd4emE1
dHplNXBzOWYwNXI1cCIgdGltZXN0YW1wPSIxNjA4NDg1MTI2Ij41PC9rZXk+PC9mb3JlaWduLWtl
eXM+PHJlZi10eXBlIG5hbWU9IkpvdXJuYWwgQXJ0aWNsZSI+MTc8L3JlZi10eXBlPjxjb250cmli
dXRvcnM+PGF1dGhvcnM+PGF1dGhvcj5Sb3NlbiwgRS4gRC48L2F1dGhvcj48YXV0aG9yPlNwaWVn
ZWxtYW4sIEIuIE0uPC9hdXRob3I+PC9hdXRob3JzPjwvY29udHJpYnV0b3JzPjxhdXRoLWFkZHJl
c3M+RGl2aXNpb24gb2YgRW5kb2NyaW5vbG9neSwgQmV0aCBJc3JhZWwgRGVhY29uZXNzIE1lZGlj
YWwgQ2VudGVyLCBCb3N0b24sIE1BIDAyMjE1LCBVU0E7IERlcGFydG1lbnRzIG9mIEdlbmV0aWNz
IGFuZCBDZWxsIEJpb2xvZ3ksIEhhcnZhcmQgTWVkaWNhbCBTY2hvb2wsIEJvc3RvbiwgTUEgMDIy
MTUsIFVTQTsgQnJvYWQgSW5zdGl0dXRlIG9mIEhhcnZhcmQgYW5kIE1JVCwgQ2FtYnJpZGdlLCBN
QSAwMjE0MiwgVVNBLiBFbGVjdHJvbmljIGFkZHJlc3M6IGVyb3NlbkBiaWRtYy5oYXJ2YXJkLmVk
dS4mI3hEO0RlcGFydG1lbnRzIG9mIEdlbmV0aWNzIGFuZCBDZWxsIEJpb2xvZ3ksIEhhcnZhcmQg
TWVkaWNhbCBTY2hvb2wsIEJvc3RvbiwgTUEgMDIyMTUsIFVTQTsgRGVwYXJ0bWVudCBvZiBDYW5j
ZXIgQmlvbG9neSwgRGFuYS1GYXJiZXIgQ2FuY2VyIEluc3RpdHV0ZSwgQm9zdG9uLCBNQSAwMjEx
NSwgVVNBLiBFbGVjdHJvbmljIGFkZHJlc3M6IGJydWNlX3NwaWVnZWxtYW5AZGZjaS5oYXJ2YXJk
LmVkdS48L2F1dGgtYWRkcmVzcz48dGl0bGVzPjx0aXRsZT5XaGF0IHdlIHRhbGsgYWJvdXQgd2hl
biB3ZSB0YWxrIGFib3V0IGZhdDwvdGl0bGU+PHNlY29uZGFyeS10aXRsZT5DZWxsPC9zZWNvbmRh
cnktdGl0bGU+PC90aXRsZXM+PHBhZ2VzPjIwLTQ0PC9wYWdlcz48dm9sdW1lPjE1Njwvdm9sdW1l
PjxudW1iZXI+MS0yPC9udW1iZXI+PGVkaXRpb24+MjAxNC8wMS8yMTwvZWRpdGlvbj48ZGF0ZXM+
PHllYXI+MjAxNDwveWVhcj48cHViLWRhdGVzPjxkYXRlPkphbiAxNjwvZGF0ZT48L3B1Yi1kYXRl
cz48L2RhdGVzPjxpc2JuPjEwOTctNDE3MiAoRWxlY3Ryb25pYykmI3hEOzAwOTItODY3NCAoTGlu
a2luZyk8L2lzYm4+PGFjY2Vzc2lvbi1udW0+MjQ0MzkzNjg8L2FjY2Vzc2lvbi1udW0+PHVybHM+
PHJlbGF0ZWQtdXJscz48dXJsPmh0dHBzOi8vd3d3Lm5jYmkubmxtLm5paC5nb3YvcHVibWVkLzI0
NDM5MzY4PC91cmw+PC9yZWxhdGVkLXVybHM+PC91cmxzPjxjdXN0b20yPlBNQzM5MzQwMDM8L2N1
c3RvbTI+PGVsZWN0cm9uaWMtcmVzb3VyY2UtbnVtPjEwLjEwMTYvai5jZWxsLjIwMTMuMTIuMDEy
PC9lbGVjdHJvbmljLXJlc291cmNlLW51bT48L3JlY29yZD48L0NpdGU+PENpdGU+PEF1dGhvcj5X
dTwvQXV0aG9yPjxZZWFyPjIwMTI8L1llYXI+PFJlY051bT43PC9SZWNOdW0+PHJlY29yZD48cmVj
LW51bWJlcj43PC9yZWMtbnVtYmVyPjxmb3JlaWduLWtleXM+PGtleSBhcHA9IkVOIiBkYi1pZD0i
dmFzMnZ6NXo0cHd6dnFleHJhN3h6YTV0emU1cHM5ZjA1cjVwIiB0aW1lc3RhbXA9IjE2MDg0ODUy
NjAiPjc8L2tleT48L2ZvcmVpZ24ta2V5cz48cmVmLXR5cGUgbmFtZT0iSm91cm5hbCBBcnRpY2xl
Ij4xNzwvcmVmLXR5cGU+PGNvbnRyaWJ1dG9ycz48YXV0aG9ycz48YXV0aG9yPld1LCBKLjwvYXV0
aG9yPjxhdXRob3I+Qm9zdHJvbSwgUC48L2F1dGhvcj48YXV0aG9yPlNwYXJrcywgTC4gTS48L2F1
dGhvcj48YXV0aG9yPlllLCBMLjwvYXV0aG9yPjxhdXRob3I+Q2hvaSwgSi4gSC48L2F1dGhvcj48
YXV0aG9yPkdpYW5nLCBBLiBILjwvYXV0aG9yPjxhdXRob3I+S2hhbmRla2FyLCBNLjwvYXV0aG9y
PjxhdXRob3I+VmlydGFuZW4sIEsuIEEuPC9hdXRob3I+PGF1dGhvcj5OdXV0aWxhLCBQLjwvYXV0
aG9yPjxhdXRob3I+U2NoYWFydCwgRy48L2F1dGhvcj48YXV0aG9yPkh1YW5nLCBLLjwvYXV0aG9y
PjxhdXRob3I+VHUsIEguPC9hdXRob3I+PGF1dGhvcj52YW4gTWFya2VuIExpY2h0ZW5iZWx0LCBX
LiBELjwvYXV0aG9yPjxhdXRob3I+SG9la3MsIEouPC9hdXRob3I+PGF1dGhvcj5FbmVyYmFjaywg
Uy48L2F1dGhvcj48YXV0aG9yPlNjaHJhdXdlbiwgUC48L2F1dGhvcj48YXV0aG9yPlNwaWVnZWxt
YW4sIEIuIE0uPC9hdXRob3I+PC9hdXRob3JzPjwvY29udHJpYnV0b3JzPjxhdXRoLWFkZHJlc3M+
RGFuYS1GYXJiZXIgQ2FuY2VyIEluc3RpdHV0ZSBhbmQgRGVwYXJ0bWVudCBvZiBDZWxsIEJpb2xv
Z3ksIEhhcnZhcmQgTWVkaWNhbCBTY2hvb2wsIEJvc3RvbiwgTUEgMDIyMTUsIFVTQS48L2F1dGgt
YWRkcmVzcz48dGl0bGVzPjx0aXRsZT5CZWlnZSBhZGlwb2N5dGVzIGFyZSBhIGRpc3RpbmN0IHR5
cGUgb2YgdGhlcm1vZ2VuaWMgZmF0IGNlbGwgaW4gbW91c2UgYW5kIGh1bWFuPC90aXRsZT48c2Vj
b25kYXJ5LXRpdGxlPkNlbGw8L3NlY29uZGFyeS10aXRsZT48L3RpdGxlcz48cGFnZXM+MzY2LTc2
PC9wYWdlcz48dm9sdW1lPjE1MDwvdm9sdW1lPjxudW1iZXI+MjwvbnVtYmVyPjxlZGl0aW9uPjIw
MTIvMDcvMTc8L2VkaXRpb24+PGRhdGVzPjx5ZWFyPjIwMTI8L3llYXI+PHB1Yi1kYXRlcz48ZGF0
ZT5KdWwgMjA8L2RhdGU+PC9wdWItZGF0ZXM+PC9kYXRlcz48aXNibj4xMDk3LTQxNzIgKEVsZWN0
cm9uaWMpJiN4RDswMDkyLTg2NzQgKExpbmtpbmcpPC9pc2JuPjxhY2Nlc3Npb24tbnVtPjIyNzk2
MDEyPC9hY2Nlc3Npb24tbnVtPjx1cmxzPjxyZWxhdGVkLXVybHM+PHVybD5odHRwczovL3d3dy5u
Y2JpLm5sbS5uaWguZ292L3B1Ym1lZC8yMjc5NjAxMjwvdXJsPjwvcmVsYXRlZC11cmxzPjwvdXJs
cz48Y3VzdG9tMj5QTUMzNDAyNjAxPC9jdXN0b20yPjxlbGVjdHJvbmljLXJlc291cmNlLW51bT4x
MC4xMDE2L2ouY2VsbC4yMDEyLjA1LjAxNjwvZWxlY3Ryb25pYy1yZXNvdXJjZS1udW0+PC9yZWNv
cmQ+PC9DaXRlPjwvRW5kTm90ZT4A
</w:fldData>
        </w:fldChar>
      </w:r>
      <w:r w:rsidR="003663FF" w:rsidRPr="00F63B0D">
        <w:rPr>
          <w:rFonts w:ascii="Calibri" w:hAnsi="Calibri" w:cs="Calibri"/>
        </w:rPr>
        <w:instrText xml:space="preserve"> ADDIN EN.CITE.DATA </w:instrText>
      </w:r>
      <w:r w:rsidR="003663FF" w:rsidRPr="00311D29">
        <w:rPr>
          <w:rFonts w:ascii="Calibri" w:hAnsi="Calibri" w:cs="Calibri"/>
        </w:rPr>
      </w:r>
      <w:r w:rsidR="003663FF" w:rsidRPr="00311D29">
        <w:rPr>
          <w:rFonts w:ascii="Calibri" w:hAnsi="Calibri" w:cs="Calibri"/>
        </w:rPr>
        <w:fldChar w:fldCharType="end"/>
      </w:r>
      <w:r w:rsidR="001271E7" w:rsidRPr="00311D29">
        <w:rPr>
          <w:rFonts w:ascii="Calibri" w:hAnsi="Calibri" w:cs="Calibri"/>
        </w:rPr>
      </w:r>
      <w:r w:rsidR="001271E7" w:rsidRPr="00311D29">
        <w:rPr>
          <w:rFonts w:ascii="Calibri" w:hAnsi="Calibri" w:cs="Calibri"/>
        </w:rPr>
        <w:fldChar w:fldCharType="separate"/>
      </w:r>
      <w:r w:rsidR="003663FF" w:rsidRPr="00311D29">
        <w:rPr>
          <w:rFonts w:ascii="Calibri" w:hAnsi="Calibri" w:cs="Calibri"/>
          <w:vertAlign w:val="superscript"/>
        </w:rPr>
        <w:t>1,3</w:t>
      </w:r>
      <w:r w:rsidR="001271E7" w:rsidRPr="00493552">
        <w:rPr>
          <w:rFonts w:ascii="Calibri" w:hAnsi="Calibri" w:cs="Calibri"/>
        </w:rPr>
        <w:fldChar w:fldCharType="end"/>
      </w:r>
      <w:r w:rsidR="004455D4" w:rsidRPr="00D0383E">
        <w:rPr>
          <w:rFonts w:ascii="Calibri" w:hAnsi="Calibri" w:cs="Calibri"/>
        </w:rPr>
        <w:t xml:space="preserve">. In response to specific stimuli (such as cold), these otherwise quiescent beige </w:t>
      </w:r>
      <w:r w:rsidR="004455D4" w:rsidRPr="00D455B4">
        <w:rPr>
          <w:rFonts w:ascii="Calibri" w:hAnsi="Calibri" w:cs="Calibri"/>
        </w:rPr>
        <w:t>cells are remodeled to exhibit multiple brown-like features, including multilocular lipid droplets, densely-packed mitochondria, and augmented UCP1 expression</w:t>
      </w:r>
      <w:r w:rsidR="001271E7" w:rsidRPr="00493552">
        <w:rPr>
          <w:rFonts w:ascii="Calibri" w:hAnsi="Calibri" w:cs="Calibri"/>
        </w:rPr>
        <w:fldChar w:fldCharType="begin">
          <w:fldData xml:space="preserve">PEVuZE5vdGU+PENpdGU+PEF1dGhvcj5XdTwvQXV0aG9yPjxZZWFyPjIwMTI8L1llYXI+PFJlY051
bT43PC9SZWNOdW0+PERpc3BsYXlUZXh0PjxzdHlsZSBmYWNlPSJzdXBlcnNjcmlwdCI+My01PC9z
dHlsZT48L0Rpc3BsYXlUZXh0PjxyZWNvcmQ+PHJlYy1udW1iZXI+NzwvcmVjLW51bWJlcj48Zm9y
ZWlnbi1rZXlzPjxrZXkgYXBwPSJFTiIgZGItaWQ9InZhczJ2ejV6NHB3enZxZXhyYTd4emE1dHpl
NXBzOWYwNXI1cCIgdGltZXN0YW1wPSIxNjA4NDg1MjYwIj43PC9rZXk+PC9mb3JlaWduLWtleXM+
PHJlZi10eXBlIG5hbWU9IkpvdXJuYWwgQXJ0aWNsZSI+MTc8L3JlZi10eXBlPjxjb250cmlidXRv
cnM+PGF1dGhvcnM+PGF1dGhvcj5XdSwgSi48L2F1dGhvcj48YXV0aG9yPkJvc3Ryb20sIFAuPC9h
dXRob3I+PGF1dGhvcj5TcGFya3MsIEwuIE0uPC9hdXRob3I+PGF1dGhvcj5ZZSwgTC48L2F1dGhv
cj48YXV0aG9yPkNob2ksIEouIEguPC9hdXRob3I+PGF1dGhvcj5HaWFuZywgQS4gSC48L2F1dGhv
cj48YXV0aG9yPktoYW5kZWthciwgTS48L2F1dGhvcj48YXV0aG9yPlZpcnRhbmVuLCBLLiBBLjwv
YXV0aG9yPjxhdXRob3I+TnV1dGlsYSwgUC48L2F1dGhvcj48YXV0aG9yPlNjaGFhcnQsIEcuPC9h
dXRob3I+PGF1dGhvcj5IdWFuZywgSy48L2F1dGhvcj48YXV0aG9yPlR1LCBILjwvYXV0aG9yPjxh
dXRob3I+dmFuIE1hcmtlbiBMaWNodGVuYmVsdCwgVy4gRC48L2F1dGhvcj48YXV0aG9yPkhvZWtz
LCBKLjwvYXV0aG9yPjxhdXRob3I+RW5lcmJhY2ssIFMuPC9hdXRob3I+PGF1dGhvcj5TY2hyYXV3
ZW4sIFAuPC9hdXRob3I+PGF1dGhvcj5TcGllZ2VsbWFuLCBCLiBNLjwvYXV0aG9yPjwvYXV0aG9y
cz48L2NvbnRyaWJ1dG9ycz48YXV0aC1hZGRyZXNzPkRhbmEtRmFyYmVyIENhbmNlciBJbnN0aXR1
dGUgYW5kIERlcGFydG1lbnQgb2YgQ2VsbCBCaW9sb2d5LCBIYXJ2YXJkIE1lZGljYWwgU2Nob29s
LCBCb3N0b24sIE1BIDAyMjE1LCBVU0EuPC9hdXRoLWFkZHJlc3M+PHRpdGxlcz48dGl0bGU+QmVp
Z2UgYWRpcG9jeXRlcyBhcmUgYSBkaXN0aW5jdCB0eXBlIG9mIHRoZXJtb2dlbmljIGZhdCBjZWxs
IGluIG1vdXNlIGFuZCBodW1hbjwvdGl0bGU+PHNlY29uZGFyeS10aXRsZT5DZWxsPC9zZWNvbmRh
cnktdGl0bGU+PC90aXRsZXM+PHBhZ2VzPjM2Ni03NjwvcGFnZXM+PHZvbHVtZT4xNTA8L3ZvbHVt
ZT48bnVtYmVyPjI8L251bWJlcj48ZWRpdGlvbj4yMDEyLzA3LzE3PC9lZGl0aW9uPjxkYXRlcz48
eWVhcj4yMDEyPC95ZWFyPjxwdWItZGF0ZXM+PGRhdGU+SnVsIDIwPC9kYXRlPjwvcHViLWRhdGVz
PjwvZGF0ZXM+PGlzYm4+MTA5Ny00MTcyIChFbGVjdHJvbmljKSYjeEQ7MDA5Mi04Njc0IChMaW5r
aW5nKTwvaXNibj48YWNjZXNzaW9uLW51bT4yMjc5NjAxMjwvYWNjZXNzaW9uLW51bT48dXJscz48
cmVsYXRlZC11cmxzPjx1cmw+aHR0cHM6Ly93d3cubmNiaS5ubG0ubmloLmdvdi9wdWJtZWQvMjI3
OTYwMTI8L3VybD48L3JlbGF0ZWQtdXJscz48L3VybHM+PGN1c3RvbTI+UE1DMzQwMjYwMTwvY3Vz
dG9tMj48ZWxlY3Ryb25pYy1yZXNvdXJjZS1udW0+MTAuMTAxNi9qLmNlbGwuMjAxMi4wNS4wMTY8
L2VsZWN0cm9uaWMtcmVzb3VyY2UtbnVtPjwvcmVjb3JkPjwvQ2l0ZT48Q2l0ZT48QXV0aG9yPkN5
cGVzczwvQXV0aG9yPjxZZWFyPjIwMTU8L1llYXI+PFJlY051bT44PC9SZWNOdW0+PHJlY29yZD48
cmVjLW51bWJlcj44PC9yZWMtbnVtYmVyPjxmb3JlaWduLWtleXM+PGtleSBhcHA9IkVOIiBkYi1p
ZD0idmFzMnZ6NXo0cHd6dnFleHJhN3h6YTV0emU1cHM5ZjA1cjVwIiB0aW1lc3RhbXA9IjE2MDg0
ODUzMTMiPjg8L2tleT48L2ZvcmVpZ24ta2V5cz48cmVmLXR5cGUgbmFtZT0iSm91cm5hbCBBcnRp
Y2xlIj4xNzwvcmVmLXR5cGU+PGNvbnRyaWJ1dG9ycz48YXV0aG9ycz48YXV0aG9yPkN5cGVzcywg
QS4gTS48L2F1dGhvcj48YXV0aG9yPldlaW5lciwgTC4gUy48L2F1dGhvcj48YXV0aG9yPlJvYmVy
dHMtVG9sZXIsIEMuPC9hdXRob3I+PGF1dGhvcj5GcmFucXVldCBFbGlhLCBFLjwvYXV0aG9yPjxh
dXRob3I+S2Vzc2xlciwgUy4gSC48L2F1dGhvcj48YXV0aG9yPkthaG4sIFAuIEEuPC9hdXRob3I+
PGF1dGhvcj5FbmdsaXNoLCBKLjwvYXV0aG9yPjxhdXRob3I+Q2hhdG1hbiwgSy48L2F1dGhvcj48
YXV0aG9yPlRyYXVnZXIsIFMuIEEuPC9hdXRob3I+PGF1dGhvcj5Eb3JpYSwgQS48L2F1dGhvcj48
YXV0aG9yPktvbG9kbnksIEcuIE0uPC9hdXRob3I+PC9hdXRob3JzPjwvY29udHJpYnV0b3JzPjxh
dXRoLWFkZHJlc3M+U2VjdGlvbiBvZiBJbnRlZ3JhdGl2ZSBQaHlzaW9sb2d5IGFuZCBNZXRhYm9s
aXNtLCBSZXNlYXJjaCBEaXZpc2lvbiwgSm9zbGluIERpYWJldGVzIENlbnRlciwgSGFydmFyZCBN
ZWRpY2FsIFNjaG9vbCwgQm9zdG9uLCBNQSAwMjIxNSwgVVNBLiBFbGVjdHJvbmljIGFkZHJlc3M6
IEFhcm9uLkN5cGVzc0Bqb3NsaW4uaGFydmFyZC5lZHUuJiN4RDtTZWN0aW9uIG9mIEludGVncmF0
aXZlIFBoeXNpb2xvZ3kgYW5kIE1ldGFib2xpc20sIFJlc2VhcmNoIERpdmlzaW9uLCBKb3NsaW4g
RGlhYmV0ZXMgQ2VudGVyLCBIYXJ2YXJkIE1lZGljYWwgU2Nob29sLCBCb3N0b24sIE1BIDAyMjE1
LCBVU0EuJiN4RDtEaXZpc2lvbiBvZiBOdWNsZWFyIE1lZGljaW5lIGFuZCBNb2xlY3VsYXIgSW1h
Z2luZywgRGVwYXJ0bWVudCBvZiBSYWRpb2xvZ3ksIEJldGggSXNyYWVsIERlYWNvbmVzcyBNZWRp
Y2FsIENlbnRlciwgSGFydmFyZCBNZWRpY2FsIFNjaG9vbCwgQm9zdG9uLCBNQSAwMjIxNSwgVVNB
LiYjeEQ7QWxiZXJ0IEVpbnN0ZWluIENvbGxlZ2Ugb2YgTWVkaWNpbmUsIEJyb254LCBOWSAxMDQ2
MSwgVVNBLiYjeEQ7U21hbGwgTW9sZWN1bGUgTWFzcyBTcGVjdHJvbWV0cnkgRmFjaWxpdHksIEZB
UyBEaXZpc2lvbiBvZiBTY2llbmNlLCBIYXJ2YXJkIFVuaXZlcnNpdHksIENhbWJyaWRnZSwgTUEg
MDIxMzgsIFVTQS4mI3hEO1NlY3Rpb24gb2YgR2VuZXRpY3MgYW5kIEVwaWRlbWlvbG9neSwgUmVz
ZWFyY2ggRGl2aXNpb24sIEpvc2xpbiBEaWFiZXRlcyBDZW50ZXIsIEhhcnZhcmQgTWVkaWNhbCBT
Y2hvb2wsIEJvc3RvbiwgTUEgMDIyMTUsIFVTQS48L2F1dGgtYWRkcmVzcz48dGl0bGVzPjx0aXRs
ZT5BY3RpdmF0aW9uIG9mIGh1bWFuIGJyb3duIGFkaXBvc2UgdGlzc3VlIGJ5IGEgYmV0YTMtYWRy
ZW5lcmdpYyByZWNlcHRvciBhZ29uaXN0PC90aXRsZT48c2Vjb25kYXJ5LXRpdGxlPkNlbGwgTWV0
YWI8L3NlY29uZGFyeS10aXRsZT48L3RpdGxlcz48cGFnZXM+MzMtODwvcGFnZXM+PHZvbHVtZT4y
MTwvdm9sdW1lPjxudW1iZXI+MTwvbnVtYmVyPjxlZGl0aW9uPjIwMTUvMDEvMDg8L2VkaXRpb24+
PGRhdGVzPjx5ZWFyPjIwMTU8L3llYXI+PHB1Yi1kYXRlcz48ZGF0ZT5KYW4gNjwvZGF0ZT48L3B1
Yi1kYXRlcz48L2RhdGVzPjxpc2JuPjE5MzItNzQyMCAoRWxlY3Ryb25pYykmI3hEOzE1NTAtNDEz
MSAoTGlua2luZyk8L2lzYm4+PGFjY2Vzc2lvbi1udW0+MjU1NjUyMDM8L2FjY2Vzc2lvbi1udW0+
PHVybHM+PHJlbGF0ZWQtdXJscz48dXJsPmh0dHBzOi8vd3d3Lm5jYmkubmxtLm5paC5nb3YvcHVi
bWVkLzI1NTY1MjAzPC91cmw+PC9yZWxhdGVkLXVybHM+PC91cmxzPjxjdXN0b20yPlBNQzQyOTgz
NTE8L2N1c3RvbTI+PGVsZWN0cm9uaWMtcmVzb3VyY2UtbnVtPjEwLjEwMTYvai5jbWV0LjIwMTQu
MTIuMDA5PC9lbGVjdHJvbmljLXJlc291cmNlLW51bT48L3JlY29yZD48L0NpdGU+PENpdGU+PEF1
dGhvcj5Jc2hpYmFzaGk8L0F1dGhvcj48WWVhcj4yMDEwPC9ZZWFyPjxSZWNOdW0+OTwvUmVjTnVt
PjxyZWNvcmQ+PHJlYy1udW1iZXI+OTwvcmVjLW51bWJlcj48Zm9yZWlnbi1rZXlzPjxrZXkgYXBw
PSJFTiIgZGItaWQ9InZhczJ2ejV6NHB3enZxZXhyYTd4emE1dHplNXBzOWYwNXI1cCIgdGltZXN0
YW1wPSIxNjA4NDg1MzQ5Ij45PC9rZXk+PC9mb3JlaWduLWtleXM+PHJlZi10eXBlIG5hbWU9Ikpv
dXJuYWwgQXJ0aWNsZSI+MTc8L3JlZi10eXBlPjxjb250cmlidXRvcnM+PGF1dGhvcnM+PGF1dGhv
cj5Jc2hpYmFzaGksIEouPC9hdXRob3I+PGF1dGhvcj5TZWFsZSwgUC48L2F1dGhvcj48L2F1dGhv
cnM+PC9jb250cmlidXRvcnM+PGF1dGgtYWRkcmVzcz5JbnN0aXR1dGUgZm9yIERpYWJldGVzLCBP
YmVzaXR5IGFuZCBNZXRhYm9saXNtIGFuZCB0aGUgRGVwYXJ0bWVudCBvZiBDZWxsIGFuZCBEZXZl
bG9wbWVudGFsIEJpb2xvZ3ksIFVuaXZlcnNpdHkgb2YgUGVubnN5bHZhbmlhIFNjaG9vbCBvZiBN
ZWRpY2luZSwgUGhpbGFkZWxwaGlhLCBQQSAxOTEwNCwgVVNBLjwvYXV0aC1hZGRyZXNzPjx0aXRs
ZXM+PHRpdGxlPk1lZGljaW5lLiBCZWlnZSBjYW4gYmUgc2xpbW1pbmc8L3RpdGxlPjxzZWNvbmRh
cnktdGl0bGU+U2NpZW5jZTwvc2Vjb25kYXJ5LXRpdGxlPjwvdGl0bGVzPjxwYWdlcz4xMTEzLTQ8
L3BhZ2VzPjx2b2x1bWU+MzI4PC92b2x1bWU+PG51bWJlcj41OTgyPC9udW1iZXI+PGVkaXRpb24+
MjAxMC8wNS8wODwvZWRpdGlvbj48ZGF0ZXM+PHllYXI+MjAxMDwveWVhcj48cHViLWRhdGVzPjxk
YXRlPk1heSAyODwvZGF0ZT48L3B1Yi1kYXRlcz48L2RhdGVzPjxpc2JuPjEwOTUtOTIwMyAoRWxl
Y3Ryb25pYykmI3hEOzAwMzYtODA3NSAoTGlua2luZyk8L2lzYm4+PGFjY2Vzc2lvbi1udW0+MjA0
NDgxNTE8L2FjY2Vzc2lvbi1udW0+PHVybHM+PHJlbGF0ZWQtdXJscz48dXJsPmh0dHBzOi8vd3d3
Lm5jYmkubmxtLm5paC5nb3YvcHVibWVkLzIwNDQ4MTUxPC91cmw+PC9yZWxhdGVkLXVybHM+PC91
cmxzPjxjdXN0b20yPlBNQzI5MDc2Njc8L2N1c3RvbTI+PGVsZWN0cm9uaWMtcmVzb3VyY2UtbnVt
PjEwLjExMjYvc2NpZW5jZS4xMTkwODE2PC9lbGVjdHJvbmljLXJlc291cmNlLW51bT48L3JlY29y
ZD48L0NpdGU+PC9FbmROb3RlPgB=
</w:fldData>
        </w:fldChar>
      </w:r>
      <w:r w:rsidR="001271E7" w:rsidRPr="00F63B0D">
        <w:rPr>
          <w:rFonts w:ascii="Calibri" w:hAnsi="Calibri" w:cs="Calibri"/>
        </w:rPr>
        <w:instrText xml:space="preserve"> ADDIN EN.CITE </w:instrText>
      </w:r>
      <w:r w:rsidR="001271E7" w:rsidRPr="00311D29">
        <w:rPr>
          <w:rFonts w:ascii="Calibri" w:hAnsi="Calibri" w:cs="Calibri"/>
        </w:rPr>
        <w:fldChar w:fldCharType="begin">
          <w:fldData xml:space="preserve">PEVuZE5vdGU+PENpdGU+PEF1dGhvcj5XdTwvQXV0aG9yPjxZZWFyPjIwMTI8L1llYXI+PFJlY051
bT43PC9SZWNOdW0+PERpc3BsYXlUZXh0PjxzdHlsZSBmYWNlPSJzdXBlcnNjcmlwdCI+My01PC9z
dHlsZT48L0Rpc3BsYXlUZXh0PjxyZWNvcmQ+PHJlYy1udW1iZXI+NzwvcmVjLW51bWJlcj48Zm9y
ZWlnbi1rZXlzPjxrZXkgYXBwPSJFTiIgZGItaWQ9InZhczJ2ejV6NHB3enZxZXhyYTd4emE1dHpl
NXBzOWYwNXI1cCIgdGltZXN0YW1wPSIxNjA4NDg1MjYwIj43PC9rZXk+PC9mb3JlaWduLWtleXM+
PHJlZi10eXBlIG5hbWU9IkpvdXJuYWwgQXJ0aWNsZSI+MTc8L3JlZi10eXBlPjxjb250cmlidXRv
cnM+PGF1dGhvcnM+PGF1dGhvcj5XdSwgSi48L2F1dGhvcj48YXV0aG9yPkJvc3Ryb20sIFAuPC9h
dXRob3I+PGF1dGhvcj5TcGFya3MsIEwuIE0uPC9hdXRob3I+PGF1dGhvcj5ZZSwgTC48L2F1dGhv
cj48YXV0aG9yPkNob2ksIEouIEguPC9hdXRob3I+PGF1dGhvcj5HaWFuZywgQS4gSC48L2F1dGhv
cj48YXV0aG9yPktoYW5kZWthciwgTS48L2F1dGhvcj48YXV0aG9yPlZpcnRhbmVuLCBLLiBBLjwv
YXV0aG9yPjxhdXRob3I+TnV1dGlsYSwgUC48L2F1dGhvcj48YXV0aG9yPlNjaGFhcnQsIEcuPC9h
dXRob3I+PGF1dGhvcj5IdWFuZywgSy48L2F1dGhvcj48YXV0aG9yPlR1LCBILjwvYXV0aG9yPjxh
dXRob3I+dmFuIE1hcmtlbiBMaWNodGVuYmVsdCwgVy4gRC48L2F1dGhvcj48YXV0aG9yPkhvZWtz
LCBKLjwvYXV0aG9yPjxhdXRob3I+RW5lcmJhY2ssIFMuPC9hdXRob3I+PGF1dGhvcj5TY2hyYXV3
ZW4sIFAuPC9hdXRob3I+PGF1dGhvcj5TcGllZ2VsbWFuLCBCLiBNLjwvYXV0aG9yPjwvYXV0aG9y
cz48L2NvbnRyaWJ1dG9ycz48YXV0aC1hZGRyZXNzPkRhbmEtRmFyYmVyIENhbmNlciBJbnN0aXR1
dGUgYW5kIERlcGFydG1lbnQgb2YgQ2VsbCBCaW9sb2d5LCBIYXJ2YXJkIE1lZGljYWwgU2Nob29s
LCBCb3N0b24sIE1BIDAyMjE1LCBVU0EuPC9hdXRoLWFkZHJlc3M+PHRpdGxlcz48dGl0bGU+QmVp
Z2UgYWRpcG9jeXRlcyBhcmUgYSBkaXN0aW5jdCB0eXBlIG9mIHRoZXJtb2dlbmljIGZhdCBjZWxs
IGluIG1vdXNlIGFuZCBodW1hbjwvdGl0bGU+PHNlY29uZGFyeS10aXRsZT5DZWxsPC9zZWNvbmRh
cnktdGl0bGU+PC90aXRsZXM+PHBhZ2VzPjM2Ni03NjwvcGFnZXM+PHZvbHVtZT4xNTA8L3ZvbHVt
ZT48bnVtYmVyPjI8L251bWJlcj48ZWRpdGlvbj4yMDEyLzA3LzE3PC9lZGl0aW9uPjxkYXRlcz48
eWVhcj4yMDEyPC95ZWFyPjxwdWItZGF0ZXM+PGRhdGU+SnVsIDIwPC9kYXRlPjwvcHViLWRhdGVz
PjwvZGF0ZXM+PGlzYm4+MTA5Ny00MTcyIChFbGVjdHJvbmljKSYjeEQ7MDA5Mi04Njc0IChMaW5r
aW5nKTwvaXNibj48YWNjZXNzaW9uLW51bT4yMjc5NjAxMjwvYWNjZXNzaW9uLW51bT48dXJscz48
cmVsYXRlZC11cmxzPjx1cmw+aHR0cHM6Ly93d3cubmNiaS5ubG0ubmloLmdvdi9wdWJtZWQvMjI3
OTYwMTI8L3VybD48L3JlbGF0ZWQtdXJscz48L3VybHM+PGN1c3RvbTI+UE1DMzQwMjYwMTwvY3Vz
dG9tMj48ZWxlY3Ryb25pYy1yZXNvdXJjZS1udW0+MTAuMTAxNi9qLmNlbGwuMjAxMi4wNS4wMTY8
L2VsZWN0cm9uaWMtcmVzb3VyY2UtbnVtPjwvcmVjb3JkPjwvQ2l0ZT48Q2l0ZT48QXV0aG9yPkN5
cGVzczwvQXV0aG9yPjxZZWFyPjIwMTU8L1llYXI+PFJlY051bT44PC9SZWNOdW0+PHJlY29yZD48
cmVjLW51bWJlcj44PC9yZWMtbnVtYmVyPjxmb3JlaWduLWtleXM+PGtleSBhcHA9IkVOIiBkYi1p
ZD0idmFzMnZ6NXo0cHd6dnFleHJhN3h6YTV0emU1cHM5ZjA1cjVwIiB0aW1lc3RhbXA9IjE2MDg0
ODUzMTMiPjg8L2tleT48L2ZvcmVpZ24ta2V5cz48cmVmLXR5cGUgbmFtZT0iSm91cm5hbCBBcnRp
Y2xlIj4xNzwvcmVmLXR5cGU+PGNvbnRyaWJ1dG9ycz48YXV0aG9ycz48YXV0aG9yPkN5cGVzcywg
QS4gTS48L2F1dGhvcj48YXV0aG9yPldlaW5lciwgTC4gUy48L2F1dGhvcj48YXV0aG9yPlJvYmVy
dHMtVG9sZXIsIEMuPC9hdXRob3I+PGF1dGhvcj5GcmFucXVldCBFbGlhLCBFLjwvYXV0aG9yPjxh
dXRob3I+S2Vzc2xlciwgUy4gSC48L2F1dGhvcj48YXV0aG9yPkthaG4sIFAuIEEuPC9hdXRob3I+
PGF1dGhvcj5FbmdsaXNoLCBKLjwvYXV0aG9yPjxhdXRob3I+Q2hhdG1hbiwgSy48L2F1dGhvcj48
YXV0aG9yPlRyYXVnZXIsIFMuIEEuPC9hdXRob3I+PGF1dGhvcj5Eb3JpYSwgQS48L2F1dGhvcj48
YXV0aG9yPktvbG9kbnksIEcuIE0uPC9hdXRob3I+PC9hdXRob3JzPjwvY29udHJpYnV0b3JzPjxh
dXRoLWFkZHJlc3M+U2VjdGlvbiBvZiBJbnRlZ3JhdGl2ZSBQaHlzaW9sb2d5IGFuZCBNZXRhYm9s
aXNtLCBSZXNlYXJjaCBEaXZpc2lvbiwgSm9zbGluIERpYWJldGVzIENlbnRlciwgSGFydmFyZCBN
ZWRpY2FsIFNjaG9vbCwgQm9zdG9uLCBNQSAwMjIxNSwgVVNBLiBFbGVjdHJvbmljIGFkZHJlc3M6
IEFhcm9uLkN5cGVzc0Bqb3NsaW4uaGFydmFyZC5lZHUuJiN4RDtTZWN0aW9uIG9mIEludGVncmF0
aXZlIFBoeXNpb2xvZ3kgYW5kIE1ldGFib2xpc20sIFJlc2VhcmNoIERpdmlzaW9uLCBKb3NsaW4g
RGlhYmV0ZXMgQ2VudGVyLCBIYXJ2YXJkIE1lZGljYWwgU2Nob29sLCBCb3N0b24sIE1BIDAyMjE1
LCBVU0EuJiN4RDtEaXZpc2lvbiBvZiBOdWNsZWFyIE1lZGljaW5lIGFuZCBNb2xlY3VsYXIgSW1h
Z2luZywgRGVwYXJ0bWVudCBvZiBSYWRpb2xvZ3ksIEJldGggSXNyYWVsIERlYWNvbmVzcyBNZWRp
Y2FsIENlbnRlciwgSGFydmFyZCBNZWRpY2FsIFNjaG9vbCwgQm9zdG9uLCBNQSAwMjIxNSwgVVNB
LiYjeEQ7QWxiZXJ0IEVpbnN0ZWluIENvbGxlZ2Ugb2YgTWVkaWNpbmUsIEJyb254LCBOWSAxMDQ2
MSwgVVNBLiYjeEQ7U21hbGwgTW9sZWN1bGUgTWFzcyBTcGVjdHJvbWV0cnkgRmFjaWxpdHksIEZB
UyBEaXZpc2lvbiBvZiBTY2llbmNlLCBIYXJ2YXJkIFVuaXZlcnNpdHksIENhbWJyaWRnZSwgTUEg
MDIxMzgsIFVTQS4mI3hEO1NlY3Rpb24gb2YgR2VuZXRpY3MgYW5kIEVwaWRlbWlvbG9neSwgUmVz
ZWFyY2ggRGl2aXNpb24sIEpvc2xpbiBEaWFiZXRlcyBDZW50ZXIsIEhhcnZhcmQgTWVkaWNhbCBT
Y2hvb2wsIEJvc3RvbiwgTUEgMDIyMTUsIFVTQS48L2F1dGgtYWRkcmVzcz48dGl0bGVzPjx0aXRs
ZT5BY3RpdmF0aW9uIG9mIGh1bWFuIGJyb3duIGFkaXBvc2UgdGlzc3VlIGJ5IGEgYmV0YTMtYWRy
ZW5lcmdpYyByZWNlcHRvciBhZ29uaXN0PC90aXRsZT48c2Vjb25kYXJ5LXRpdGxlPkNlbGwgTWV0
YWI8L3NlY29uZGFyeS10aXRsZT48L3RpdGxlcz48cGFnZXM+MzMtODwvcGFnZXM+PHZvbHVtZT4y
MTwvdm9sdW1lPjxudW1iZXI+MTwvbnVtYmVyPjxlZGl0aW9uPjIwMTUvMDEvMDg8L2VkaXRpb24+
PGRhdGVzPjx5ZWFyPjIwMTU8L3llYXI+PHB1Yi1kYXRlcz48ZGF0ZT5KYW4gNjwvZGF0ZT48L3B1
Yi1kYXRlcz48L2RhdGVzPjxpc2JuPjE5MzItNzQyMCAoRWxlY3Ryb25pYykmI3hEOzE1NTAtNDEz
MSAoTGlua2luZyk8L2lzYm4+PGFjY2Vzc2lvbi1udW0+MjU1NjUyMDM8L2FjY2Vzc2lvbi1udW0+
PHVybHM+PHJlbGF0ZWQtdXJscz48dXJsPmh0dHBzOi8vd3d3Lm5jYmkubmxtLm5paC5nb3YvcHVi
bWVkLzI1NTY1MjAzPC91cmw+PC9yZWxhdGVkLXVybHM+PC91cmxzPjxjdXN0b20yPlBNQzQyOTgz
NTE8L2N1c3RvbTI+PGVsZWN0cm9uaWMtcmVzb3VyY2UtbnVtPjEwLjEwMTYvai5jbWV0LjIwMTQu
MTIuMDA5PC9lbGVjdHJvbmljLXJlc291cmNlLW51bT48L3JlY29yZD48L0NpdGU+PENpdGU+PEF1
dGhvcj5Jc2hpYmFzaGk8L0F1dGhvcj48WWVhcj4yMDEwPC9ZZWFyPjxSZWNOdW0+OTwvUmVjTnVt
PjxyZWNvcmQ+PHJlYy1udW1iZXI+OTwvcmVjLW51bWJlcj48Zm9yZWlnbi1rZXlzPjxrZXkgYXBw
PSJFTiIgZGItaWQ9InZhczJ2ejV6NHB3enZxZXhyYTd4emE1dHplNXBzOWYwNXI1cCIgdGltZXN0
YW1wPSIxNjA4NDg1MzQ5Ij45PC9rZXk+PC9mb3JlaWduLWtleXM+PHJlZi10eXBlIG5hbWU9Ikpv
dXJuYWwgQXJ0aWNsZSI+MTc8L3JlZi10eXBlPjxjb250cmlidXRvcnM+PGF1dGhvcnM+PGF1dGhv
cj5Jc2hpYmFzaGksIEouPC9hdXRob3I+PGF1dGhvcj5TZWFsZSwgUC48L2F1dGhvcj48L2F1dGhv
cnM+PC9jb250cmlidXRvcnM+PGF1dGgtYWRkcmVzcz5JbnN0aXR1dGUgZm9yIERpYWJldGVzLCBP
YmVzaXR5IGFuZCBNZXRhYm9saXNtIGFuZCB0aGUgRGVwYXJ0bWVudCBvZiBDZWxsIGFuZCBEZXZl
bG9wbWVudGFsIEJpb2xvZ3ksIFVuaXZlcnNpdHkgb2YgUGVubnN5bHZhbmlhIFNjaG9vbCBvZiBN
ZWRpY2luZSwgUGhpbGFkZWxwaGlhLCBQQSAxOTEwNCwgVVNBLjwvYXV0aC1hZGRyZXNzPjx0aXRs
ZXM+PHRpdGxlPk1lZGljaW5lLiBCZWlnZSBjYW4gYmUgc2xpbW1pbmc8L3RpdGxlPjxzZWNvbmRh
cnktdGl0bGU+U2NpZW5jZTwvc2Vjb25kYXJ5LXRpdGxlPjwvdGl0bGVzPjxwYWdlcz4xMTEzLTQ8
L3BhZ2VzPjx2b2x1bWU+MzI4PC92b2x1bWU+PG51bWJlcj41OTgyPC9udW1iZXI+PGVkaXRpb24+
MjAxMC8wNS8wODwvZWRpdGlvbj48ZGF0ZXM+PHllYXI+MjAxMDwveWVhcj48cHViLWRhdGVzPjxk
YXRlPk1heSAyODwvZGF0ZT48L3B1Yi1kYXRlcz48L2RhdGVzPjxpc2JuPjEwOTUtOTIwMyAoRWxl
Y3Ryb25pYykmI3hEOzAwMzYtODA3NSAoTGlua2luZyk8L2lzYm4+PGFjY2Vzc2lvbi1udW0+MjA0
NDgxNTE8L2FjY2Vzc2lvbi1udW0+PHVybHM+PHJlbGF0ZWQtdXJscz48dXJsPmh0dHBzOi8vd3d3
Lm5jYmkubmxtLm5paC5nb3YvcHVibWVkLzIwNDQ4MTUxPC91cmw+PC9yZWxhdGVkLXVybHM+PC91
cmxzPjxjdXN0b20yPlBNQzI5MDc2Njc8L2N1c3RvbTI+PGVsZWN0cm9uaWMtcmVzb3VyY2UtbnVt
PjEwLjExMjYvc2NpZW5jZS4xMTkwODE2PC9lbGVjdHJvbmljLXJlc291cmNlLW51bT48L3JlY29y
ZD48L0NpdGU+PC9FbmROb3RlPgB=
</w:fldData>
        </w:fldChar>
      </w:r>
      <w:r w:rsidR="001271E7" w:rsidRPr="00F63B0D">
        <w:rPr>
          <w:rFonts w:ascii="Calibri" w:hAnsi="Calibri" w:cs="Calibri"/>
        </w:rPr>
        <w:instrText xml:space="preserve"> ADDIN EN.CITE.DATA </w:instrText>
      </w:r>
      <w:r w:rsidR="001271E7" w:rsidRPr="00311D29">
        <w:rPr>
          <w:rFonts w:ascii="Calibri" w:hAnsi="Calibri" w:cs="Calibri"/>
        </w:rPr>
      </w:r>
      <w:r w:rsidR="001271E7" w:rsidRPr="00311D29">
        <w:rPr>
          <w:rFonts w:ascii="Calibri" w:hAnsi="Calibri" w:cs="Calibri"/>
        </w:rPr>
        <w:fldChar w:fldCharType="end"/>
      </w:r>
      <w:r w:rsidR="001271E7" w:rsidRPr="00311D29">
        <w:rPr>
          <w:rFonts w:ascii="Calibri" w:hAnsi="Calibri" w:cs="Calibri"/>
        </w:rPr>
      </w:r>
      <w:r w:rsidR="001271E7" w:rsidRPr="00311D29">
        <w:rPr>
          <w:rFonts w:ascii="Calibri" w:hAnsi="Calibri" w:cs="Calibri"/>
        </w:rPr>
        <w:fldChar w:fldCharType="separate"/>
      </w:r>
      <w:r w:rsidR="001271E7" w:rsidRPr="00493552">
        <w:rPr>
          <w:rFonts w:ascii="Calibri" w:hAnsi="Calibri" w:cs="Calibri"/>
          <w:vertAlign w:val="superscript"/>
        </w:rPr>
        <w:t>3</w:t>
      </w:r>
      <w:r w:rsidR="00493552">
        <w:rPr>
          <w:rFonts w:ascii="Calibri" w:hAnsi="Calibri" w:cs="Calibri"/>
          <w:vertAlign w:val="superscript"/>
        </w:rPr>
        <w:t>–</w:t>
      </w:r>
      <w:r w:rsidR="001271E7" w:rsidRPr="00493552">
        <w:rPr>
          <w:rFonts w:ascii="Calibri" w:hAnsi="Calibri" w:cs="Calibri"/>
          <w:vertAlign w:val="superscript"/>
        </w:rPr>
        <w:t>5</w:t>
      </w:r>
      <w:r w:rsidR="001271E7" w:rsidRPr="00493552">
        <w:rPr>
          <w:rFonts w:ascii="Calibri" w:hAnsi="Calibri" w:cs="Calibri"/>
        </w:rPr>
        <w:fldChar w:fldCharType="end"/>
      </w:r>
      <w:r w:rsidR="004455D4" w:rsidRPr="00D0383E">
        <w:rPr>
          <w:rFonts w:ascii="Calibri" w:hAnsi="Calibri" w:cs="Calibri"/>
        </w:rPr>
        <w:t>.</w:t>
      </w:r>
    </w:p>
    <w:p w14:paraId="04BFF1E5" w14:textId="77777777" w:rsidR="00DD4B3E" w:rsidRPr="00D455B4" w:rsidRDefault="00DD4B3E" w:rsidP="000E759A">
      <w:pPr>
        <w:jc w:val="both"/>
        <w:rPr>
          <w:rFonts w:ascii="Calibri" w:hAnsi="Calibri" w:cs="Calibri"/>
        </w:rPr>
      </w:pPr>
    </w:p>
    <w:p w14:paraId="23ADA95E" w14:textId="3C5A5CAB" w:rsidR="00442A67" w:rsidRPr="00493552" w:rsidRDefault="002929F4" w:rsidP="000E759A">
      <w:pPr>
        <w:jc w:val="both"/>
        <w:rPr>
          <w:rFonts w:ascii="Calibri" w:hAnsi="Calibri" w:cs="Calibri"/>
        </w:rPr>
      </w:pPr>
      <w:r w:rsidRPr="00F63B0D">
        <w:rPr>
          <w:rFonts w:ascii="Calibri" w:hAnsi="Calibri" w:cs="Calibri"/>
        </w:rPr>
        <w:t xml:space="preserve">Animal studies have demonstrated that </w:t>
      </w:r>
      <w:r w:rsidR="00442A67" w:rsidRPr="00F63B0D">
        <w:rPr>
          <w:rFonts w:ascii="Calibri" w:hAnsi="Calibri" w:cs="Calibri"/>
        </w:rPr>
        <w:t xml:space="preserve">brown and </w:t>
      </w:r>
      <w:r w:rsidRPr="00F63B0D">
        <w:rPr>
          <w:rFonts w:ascii="Calibri" w:hAnsi="Calibri" w:cs="Calibri"/>
        </w:rPr>
        <w:t xml:space="preserve">beige </w:t>
      </w:r>
      <w:r w:rsidR="00442A67" w:rsidRPr="00F63B0D">
        <w:rPr>
          <w:rFonts w:ascii="Calibri" w:hAnsi="Calibri" w:cs="Calibri"/>
        </w:rPr>
        <w:t>adipocyte</w:t>
      </w:r>
      <w:r w:rsidRPr="00F63B0D">
        <w:rPr>
          <w:rFonts w:ascii="Calibri" w:hAnsi="Calibri" w:cs="Calibri"/>
        </w:rPr>
        <w:t>s possess multiple metabolic benefits beyond its fat-reducing effect, including insulin-sensitization, lipid-lowering, anti-inflammation</w:t>
      </w:r>
      <w:r w:rsidR="00350019" w:rsidRPr="00F63B0D">
        <w:rPr>
          <w:rFonts w:ascii="Calibri" w:hAnsi="Calibri" w:cs="Calibri"/>
        </w:rPr>
        <w:t>,</w:t>
      </w:r>
      <w:r w:rsidRPr="00F63B0D">
        <w:rPr>
          <w:rFonts w:ascii="Calibri" w:hAnsi="Calibri" w:cs="Calibri"/>
        </w:rPr>
        <w:t xml:space="preserve"> and anti-atherosclerosis</w:t>
      </w:r>
      <w:r w:rsidR="00F00ABF" w:rsidRPr="00493552">
        <w:rPr>
          <w:rFonts w:ascii="Calibri" w:hAnsi="Calibri" w:cs="Calibri"/>
        </w:rPr>
        <w:fldChar w:fldCharType="begin">
          <w:fldData xml:space="preserve">PEVuZE5vdGU+PENpdGU+PEF1dGhvcj5TY2h1bHo8L0F1dGhvcj48WWVhcj4yMDEzPC9ZZWFyPjxS
ZWNOdW0+MTA8L1JlY051bT48RGlzcGxheVRleHQ+PHN0eWxlIGZhY2U9InN1cGVyc2NyaXB0Ij42
LDc8L3N0eWxlPjwvRGlzcGxheVRleHQ+PHJlY29yZD48cmVjLW51bWJlcj4xMDwvcmVjLW51bWJl
cj48Zm9yZWlnbi1rZXlzPjxrZXkgYXBwPSJFTiIgZGItaWQ9InZhczJ2ejV6NHB3enZxZXhyYTd4
emE1dHplNXBzOWYwNXI1cCIgdGltZXN0YW1wPSIxNjA4NDg1Mzk5Ij4xMDwva2V5PjwvZm9yZWln
bi1rZXlzPjxyZWYtdHlwZSBuYW1lPSJKb3VybmFsIEFydGljbGUiPjE3PC9yZWYtdHlwZT48Y29u
dHJpYnV0b3JzPjxhdXRob3JzPjxhdXRob3I+U2NodWx6LCBULiBKLjwvYXV0aG9yPjxhdXRob3I+
SHVhbmcsIFAuPC9hdXRob3I+PGF1dGhvcj5IdWFuZywgVC4gTC48L2F1dGhvcj48YXV0aG9yPlh1
ZSwgUi48L2F1dGhvcj48YXV0aG9yPk1jRG91Z2FsbCwgTC4gRS48L2F1dGhvcj48YXV0aG9yPlRv
d25zZW5kLCBLLiBMLjwvYXV0aG9yPjxhdXRob3I+Q3lwZXNzLCBBLiBNLjwvYXV0aG9yPjxhdXRo
b3I+TWlzaGluYSwgWS48L2F1dGhvcj48YXV0aG9yPkd1c3NvbmksIEUuPC9hdXRob3I+PGF1dGhv
cj5Uc2VuZywgWS4gSC48L2F1dGhvcj48L2F1dGhvcnM+PC9jb250cmlidXRvcnM+PGF1dGgtYWRk
cmVzcz5TZWN0aW9uIG9uIEludGVncmF0aXZlIFBoeXNpb2xvZ3kgYW5kIE1ldGFib2xpc20sIEpv
c2xpbiBEaWFiZXRlcyBDZW50ZXIsIEhhcnZhcmQgTWVkaWNhbCBTY2hvb2wsIEJvc3RvbiwgTWFz
c2FjaHVzZXR0cyAwMjIxNSwgVVNBLjwvYXV0aC1hZGRyZXNzPjx0aXRsZXM+PHRpdGxlPkJyb3du
LWZhdCBwYXVjaXR5IGR1ZSB0byBpbXBhaXJlZCBCTVAgc2lnbmFsbGluZyBpbmR1Y2VzIGNvbXBl
bnNhdG9yeSBicm93bmluZyBvZiB3aGl0ZSBmYXQ8L3RpdGxlPjxzZWNvbmRhcnktdGl0bGU+TmF0
dXJlPC9zZWNvbmRhcnktdGl0bGU+PC90aXRsZXM+PHBhZ2VzPjM3OS04MzwvcGFnZXM+PHZvbHVt
ZT40OTU8L3ZvbHVtZT48bnVtYmVyPjc0NDE8L251bWJlcj48ZWRpdGlvbj4yMDEzLzAzLzE1PC9l
ZGl0aW9uPjxkYXRlcz48eWVhcj4yMDEzPC95ZWFyPjxwdWItZGF0ZXM+PGRhdGU+TWFyIDIxPC9k
YXRlPjwvcHViLWRhdGVzPjwvZGF0ZXM+PGlzYm4+MTQ3Ni00Njg3IChFbGVjdHJvbmljKSYjeEQ7
MDAyOC0wODM2IChMaW5raW5nKTwvaXNibj48YWNjZXNzaW9uLW51bT4yMzQ4NTk3MTwvYWNjZXNz
aW9uLW51bT48dXJscz48cmVsYXRlZC11cmxzPjx1cmw+aHR0cHM6Ly93d3cubmNiaS5ubG0ubmlo
Lmdvdi9wdWJtZWQvMjM0ODU5NzE8L3VybD48L3JlbGF0ZWQtdXJscz48L3VybHM+PGN1c3RvbTI+
UE1DMzYyMzU1NTwvY3VzdG9tMj48ZWxlY3Ryb25pYy1yZXNvdXJjZS1udW0+MTAuMTAzOC9uYXR1
cmUxMTk0MzwvZWxlY3Ryb25pYy1yZXNvdXJjZS1udW0+PC9yZWNvcmQ+PC9DaXRlPjxDaXRlPjxB
dXRob3I+Q29oZW48L0F1dGhvcj48WWVhcj4yMDE0PC9ZZWFyPjxSZWNOdW0+MTE8L1JlY051bT48
cmVjb3JkPjxyZWMtbnVtYmVyPjExPC9yZWMtbnVtYmVyPjxmb3JlaWduLWtleXM+PGtleSBhcHA9
IkVOIiBkYi1pZD0idmFzMnZ6NXo0cHd6dnFleHJhN3h6YTV0emU1cHM5ZjA1cjVwIiB0aW1lc3Rh
bXA9IjE2MDg0ODU0MjkiPjExPC9rZXk+PC9mb3JlaWduLWtleXM+PHJlZi10eXBlIG5hbWU9Ikpv
dXJuYWwgQXJ0aWNsZSI+MTc8L3JlZi10eXBlPjxjb250cmlidXRvcnM+PGF1dGhvcnM+PGF1dGhv
cj5Db2hlbiwgUC48L2F1dGhvcj48YXV0aG9yPkxldnksIEouIEQuPC9hdXRob3I+PGF1dGhvcj5a
aGFuZywgWS48L2F1dGhvcj48YXV0aG9yPkZyb250aW5pLCBBLjwvYXV0aG9yPjxhdXRob3I+S29s
b2RpbiwgRC4gUC48L2F1dGhvcj48YXV0aG9yPlN2ZW5zc29uLCBLLiBKLjwvYXV0aG9yPjxhdXRo
b3I+TG8sIEouIEMuPC9hdXRob3I+PGF1dGhvcj5aZW5nLCBYLjwvYXV0aG9yPjxhdXRob3I+WWUs
IEwuPC9hdXRob3I+PGF1dGhvcj5LaGFuZGVrYXIsIE0uIEouPC9hdXRob3I+PGF1dGhvcj5XdSwg
Si48L2F1dGhvcj48YXV0aG9yPkd1bmF3YXJkYW5hLCBTLiBDLjwvYXV0aG9yPjxhdXRob3I+QmFu
a3MsIEEuIFMuPC9hdXRob3I+PGF1dGhvcj5DYW1wb3JleiwgSi4gUC48L2F1dGhvcj48YXV0aG9y
Pkp1cmN6YWssIE0uIEouPC9hdXRob3I+PGF1dGhvcj5LYWppbXVyYSwgUy48L2F1dGhvcj48YXV0
aG9yPlBpc3RvbiwgRC4gVy48L2F1dGhvcj48YXV0aG9yPk1hdGhpcywgRC48L2F1dGhvcj48YXV0
aG9yPkNpbnRpLCBTLjwvYXV0aG9yPjxhdXRob3I+U2h1bG1hbiwgRy4gSS48L2F1dGhvcj48YXV0
aG9yPlNlYWxlLCBQLjwvYXV0aG9yPjxhdXRob3I+U3BpZWdlbG1hbiwgQi4gTS48L2F1dGhvcj48
L2F1dGhvcnM+PC9jb250cmlidXRvcnM+PGF1dGgtYWRkcmVzcz5EYW5hLUZhcmJlciBDYW5jZXIg
SW5zdGl0dXRlIGFuZCBEZXBhcnRtZW50IG9mIENlbGwgQmlvbG9neSwgSGFydmFyZCBNZWRpY2Fs
IFNjaG9vbCwgQm9zdG9uLCBNQSAwMjIxNSwgVVNBOyBDYXJkaW92YXNjdWxhciBEaXZpc2lvbiwg
RGVwYXJ0bWVudCBvZiBNZWRpY2luZSwgQnJpZ2hhbSBhbmQgV29tZW4mYXBvcztzIEhvc3BpdGFs
LCBCb3N0b24sIE1BIDAyMTE1LCBVU0EuJiN4RDtEYW5hLUZhcmJlciBDYW5jZXIgSW5zdGl0dXRl
IGFuZCBEZXBhcnRtZW50IG9mIENlbGwgQmlvbG9neSwgSGFydmFyZCBNZWRpY2FsIFNjaG9vbCwg
Qm9zdG9uLCBNQSAwMjIxNSwgVVNBLiYjeEQ7RGVwYXJ0bWVudCBvZiBFeHBlcmltZW50YWwgYW5k
IENsaW5pY2FsIE1lZGljaW5lLCBVbml2ZXJzaXRhIFBvbGl0ZWNuaWNhIGRlbGxlIE1hcmNoZSwg
QW5jb25hIDYwMDIwLCBJdGFseS4mI3hEO0RpdmlzaW9uIG9mIEltbXVub2xvZ3ksIERlcGFydG1l
bnQgb2YgTWljcm9iaW9sb2d5IGFuZCBJbW11bm9iaW9sb2d5LCBIYXJ2YXJkIE1lZGljYWwgU2No
b29sLCBCb3N0b24sIE1BIDAyMTE1LCBVU0EuJiN4RDtEZXBhcnRtZW50IG9mIE1vbGVjdWxhciBQ
aHlzaW9sb2d5IGFuZCBCaW9waHlzaWNzLCBWYW5kZXJiaWx0IFVuaXZlcnNpdHksIE5hc2h2aWxs
ZSwgVE4gMzcyMzIsIFVTQS4mI3hEO0RlcGFydG1lbnQgb2YgSW50ZXJuYWwgTWVkaWNpbmUsIFlh
bGUgVW5pdmVyc2l0eSBTY2hvb2wgb2YgTWVkaWNpbmUsIE5ldyBIYXZlbiwgQ1QgMDY1MTksIFVT
QS4mI3hEO1VDU0YgRGlhYmV0ZXMgQ2VudGVyIGFuZCBEZXBhcnRtZW50IG9mIENlbGwgYW5kIFRp
c3N1ZSBCaW9sb2d5LCBVbml2ZXJzaXR5IG9mIENhbGlmb3JuaWEgU2FuIEZyYW5jaXNjbywgU2Fu
IEZyYW5jaXNjbywgQ0EgOTQxNDMsIFVTQS4mI3hEO0RlcGFydG1lbnQgb2YgSW50ZXJuYWwgTWVk
aWNpbmUsIFlhbGUgVW5pdmVyc2l0eSBTY2hvb2wgb2YgTWVkaWNpbmUsIE5ldyBIYXZlbiwgQ1Qg
MDY1MTksIFVTQTsgRGVwYXJ0bWVudCBvZiBDZWxsdWxhciBhbmQgTW9sZWN1bGFyIFBoeXNpb2xv
Z3kgYW5kIEhvd2FyZCBIdWdoZXMgTWVkaWNhbCBJbnN0aXR1dGUsIFlhbGUgVW5pdmVyc2l0eSBT
Y2hvb2wgb2YgTWVkaWNpbmUsIE5ldyBIYXZlbiwgQ1QgMDY1MTksIFVTQS4mI3hEO0luc3RpdHV0
ZSBmb3IgRGlhYmV0ZXMsIE9iZXNpdHksIGFuZCBNZXRhYm9saXNtLCBQZXJlbG1hbiBTY2hvb2wg
b2YgTWVkaWNpbmUgYXQgdGhlIFVuaXZlcnNpdHkgb2YgUGVubnN5bHZhbmlhLCBQaGlsYWRlbHBo
aWEsIFBBIDE5MTA0LCBVU0EuJiN4RDtEYW5hLUZhcmJlciBDYW5jZXIgSW5zdGl0dXRlIGFuZCBE
ZXBhcnRtZW50IG9mIENlbGwgQmlvbG9neSwgSGFydmFyZCBNZWRpY2FsIFNjaG9vbCwgQm9zdG9u
LCBNQSAwMjIxNSwgVVNBLiBFbGVjdHJvbmljIGFkZHJlc3M6IGJydWNlX3NwaWVnZWxtYW5AZGZj
aS5oYXJ2YXJkLmVkdS48L2F1dGgtYWRkcmVzcz48dGl0bGVzPjx0aXRsZT5BYmxhdGlvbiBvZiBQ
UkRNMTYgYW5kIGJlaWdlIGFkaXBvc2UgY2F1c2VzIG1ldGFib2xpYyBkeXNmdW5jdGlvbiBhbmQg
YSBzdWJjdXRhbmVvdXMgdG8gdmlzY2VyYWwgZmF0IHN3aXRjaDwvdGl0bGU+PHNlY29uZGFyeS10
aXRsZT5DZWxsPC9zZWNvbmRhcnktdGl0bGU+PC90aXRsZXM+PHBhZ2VzPjMwNC0xNjwvcGFnZXM+
PHZvbHVtZT4xNTY8L3ZvbHVtZT48bnVtYmVyPjEtMjwvbnVtYmVyPjxlZGl0aW9uPjIwMTQvMDEv
MjE8L2VkaXRpb24+PGRhdGVzPjx5ZWFyPjIwMTQ8L3llYXI+PHB1Yi1kYXRlcz48ZGF0ZT5KYW4g
MTY8L2RhdGU+PC9wdWItZGF0ZXM+PC9kYXRlcz48aXNibj4xMDk3LTQxNzIgKEVsZWN0cm9uaWMp
JiN4RDswMDkyLTg2NzQgKExpbmtpbmcpPC9pc2JuPjxhY2Nlc3Npb24tbnVtPjI0NDM5Mzg0PC9h
Y2Nlc3Npb24tbnVtPjx1cmxzPjxyZWxhdGVkLXVybHM+PHVybD5odHRwczovL3d3dy5uY2JpLm5s
bS5uaWguZ292L3B1Ym1lZC8yNDQzOTM4NDwvdXJsPjwvcmVsYXRlZC11cmxzPjwvdXJscz48Y3Vz
dG9tMj5QTUMzOTIyNDAwPC9jdXN0b20yPjxlbGVjdHJvbmljLXJlc291cmNlLW51bT4xMC4xMDE2
L2ouY2VsbC4yMDEzLjEyLjAyMTwvZWxlY3Ryb25pYy1yZXNvdXJjZS1udW0+PC9yZWNvcmQ+PC9D
aXRlPjwvRW5kTm90ZT5=
</w:fldData>
        </w:fldChar>
      </w:r>
      <w:r w:rsidR="003663FF" w:rsidRPr="00F63B0D">
        <w:rPr>
          <w:rFonts w:ascii="Calibri" w:hAnsi="Calibri" w:cs="Calibri"/>
        </w:rPr>
        <w:instrText xml:space="preserve"> ADDIN EN.CITE </w:instrText>
      </w:r>
      <w:r w:rsidR="003663FF" w:rsidRPr="00311D29">
        <w:rPr>
          <w:rFonts w:ascii="Calibri" w:hAnsi="Calibri" w:cs="Calibri"/>
        </w:rPr>
        <w:fldChar w:fldCharType="begin">
          <w:fldData xml:space="preserve">PEVuZE5vdGU+PENpdGU+PEF1dGhvcj5TY2h1bHo8L0F1dGhvcj48WWVhcj4yMDEzPC9ZZWFyPjxS
ZWNOdW0+MTA8L1JlY051bT48RGlzcGxheVRleHQ+PHN0eWxlIGZhY2U9InN1cGVyc2NyaXB0Ij42
LDc8L3N0eWxlPjwvRGlzcGxheVRleHQ+PHJlY29yZD48cmVjLW51bWJlcj4xMDwvcmVjLW51bWJl
cj48Zm9yZWlnbi1rZXlzPjxrZXkgYXBwPSJFTiIgZGItaWQ9InZhczJ2ejV6NHB3enZxZXhyYTd4
emE1dHplNXBzOWYwNXI1cCIgdGltZXN0YW1wPSIxNjA4NDg1Mzk5Ij4xMDwva2V5PjwvZm9yZWln
bi1rZXlzPjxyZWYtdHlwZSBuYW1lPSJKb3VybmFsIEFydGljbGUiPjE3PC9yZWYtdHlwZT48Y29u
dHJpYnV0b3JzPjxhdXRob3JzPjxhdXRob3I+U2NodWx6LCBULiBKLjwvYXV0aG9yPjxhdXRob3I+
SHVhbmcsIFAuPC9hdXRob3I+PGF1dGhvcj5IdWFuZywgVC4gTC48L2F1dGhvcj48YXV0aG9yPlh1
ZSwgUi48L2F1dGhvcj48YXV0aG9yPk1jRG91Z2FsbCwgTC4gRS48L2F1dGhvcj48YXV0aG9yPlRv
d25zZW5kLCBLLiBMLjwvYXV0aG9yPjxhdXRob3I+Q3lwZXNzLCBBLiBNLjwvYXV0aG9yPjxhdXRo
b3I+TWlzaGluYSwgWS48L2F1dGhvcj48YXV0aG9yPkd1c3NvbmksIEUuPC9hdXRob3I+PGF1dGhv
cj5Uc2VuZywgWS4gSC48L2F1dGhvcj48L2F1dGhvcnM+PC9jb250cmlidXRvcnM+PGF1dGgtYWRk
cmVzcz5TZWN0aW9uIG9uIEludGVncmF0aXZlIFBoeXNpb2xvZ3kgYW5kIE1ldGFib2xpc20sIEpv
c2xpbiBEaWFiZXRlcyBDZW50ZXIsIEhhcnZhcmQgTWVkaWNhbCBTY2hvb2wsIEJvc3RvbiwgTWFz
c2FjaHVzZXR0cyAwMjIxNSwgVVNBLjwvYXV0aC1hZGRyZXNzPjx0aXRsZXM+PHRpdGxlPkJyb3du
LWZhdCBwYXVjaXR5IGR1ZSB0byBpbXBhaXJlZCBCTVAgc2lnbmFsbGluZyBpbmR1Y2VzIGNvbXBl
bnNhdG9yeSBicm93bmluZyBvZiB3aGl0ZSBmYXQ8L3RpdGxlPjxzZWNvbmRhcnktdGl0bGU+TmF0
dXJlPC9zZWNvbmRhcnktdGl0bGU+PC90aXRsZXM+PHBhZ2VzPjM3OS04MzwvcGFnZXM+PHZvbHVt
ZT40OTU8L3ZvbHVtZT48bnVtYmVyPjc0NDE8L251bWJlcj48ZWRpdGlvbj4yMDEzLzAzLzE1PC9l
ZGl0aW9uPjxkYXRlcz48eWVhcj4yMDEzPC95ZWFyPjxwdWItZGF0ZXM+PGRhdGU+TWFyIDIxPC9k
YXRlPjwvcHViLWRhdGVzPjwvZGF0ZXM+PGlzYm4+MTQ3Ni00Njg3IChFbGVjdHJvbmljKSYjeEQ7
MDAyOC0wODM2IChMaW5raW5nKTwvaXNibj48YWNjZXNzaW9uLW51bT4yMzQ4NTk3MTwvYWNjZXNz
aW9uLW51bT48dXJscz48cmVsYXRlZC11cmxzPjx1cmw+aHR0cHM6Ly93d3cubmNiaS5ubG0ubmlo
Lmdvdi9wdWJtZWQvMjM0ODU5NzE8L3VybD48L3JlbGF0ZWQtdXJscz48L3VybHM+PGN1c3RvbTI+
UE1DMzYyMzU1NTwvY3VzdG9tMj48ZWxlY3Ryb25pYy1yZXNvdXJjZS1udW0+MTAuMTAzOC9uYXR1
cmUxMTk0MzwvZWxlY3Ryb25pYy1yZXNvdXJjZS1udW0+PC9yZWNvcmQ+PC9DaXRlPjxDaXRlPjxB
dXRob3I+Q29oZW48L0F1dGhvcj48WWVhcj4yMDE0PC9ZZWFyPjxSZWNOdW0+MTE8L1JlY051bT48
cmVjb3JkPjxyZWMtbnVtYmVyPjExPC9yZWMtbnVtYmVyPjxmb3JlaWduLWtleXM+PGtleSBhcHA9
IkVOIiBkYi1pZD0idmFzMnZ6NXo0cHd6dnFleHJhN3h6YTV0emU1cHM5ZjA1cjVwIiB0aW1lc3Rh
bXA9IjE2MDg0ODU0MjkiPjExPC9rZXk+PC9mb3JlaWduLWtleXM+PHJlZi10eXBlIG5hbWU9Ikpv
dXJuYWwgQXJ0aWNsZSI+MTc8L3JlZi10eXBlPjxjb250cmlidXRvcnM+PGF1dGhvcnM+PGF1dGhv
cj5Db2hlbiwgUC48L2F1dGhvcj48YXV0aG9yPkxldnksIEouIEQuPC9hdXRob3I+PGF1dGhvcj5a
aGFuZywgWS48L2F1dGhvcj48YXV0aG9yPkZyb250aW5pLCBBLjwvYXV0aG9yPjxhdXRob3I+S29s
b2RpbiwgRC4gUC48L2F1dGhvcj48YXV0aG9yPlN2ZW5zc29uLCBLLiBKLjwvYXV0aG9yPjxhdXRo
b3I+TG8sIEouIEMuPC9hdXRob3I+PGF1dGhvcj5aZW5nLCBYLjwvYXV0aG9yPjxhdXRob3I+WWUs
IEwuPC9hdXRob3I+PGF1dGhvcj5LaGFuZGVrYXIsIE0uIEouPC9hdXRob3I+PGF1dGhvcj5XdSwg
Si48L2F1dGhvcj48YXV0aG9yPkd1bmF3YXJkYW5hLCBTLiBDLjwvYXV0aG9yPjxhdXRob3I+QmFu
a3MsIEEuIFMuPC9hdXRob3I+PGF1dGhvcj5DYW1wb3JleiwgSi4gUC48L2F1dGhvcj48YXV0aG9y
Pkp1cmN6YWssIE0uIEouPC9hdXRob3I+PGF1dGhvcj5LYWppbXVyYSwgUy48L2F1dGhvcj48YXV0
aG9yPlBpc3RvbiwgRC4gVy48L2F1dGhvcj48YXV0aG9yPk1hdGhpcywgRC48L2F1dGhvcj48YXV0
aG9yPkNpbnRpLCBTLjwvYXV0aG9yPjxhdXRob3I+U2h1bG1hbiwgRy4gSS48L2F1dGhvcj48YXV0
aG9yPlNlYWxlLCBQLjwvYXV0aG9yPjxhdXRob3I+U3BpZWdlbG1hbiwgQi4gTS48L2F1dGhvcj48
L2F1dGhvcnM+PC9jb250cmlidXRvcnM+PGF1dGgtYWRkcmVzcz5EYW5hLUZhcmJlciBDYW5jZXIg
SW5zdGl0dXRlIGFuZCBEZXBhcnRtZW50IG9mIENlbGwgQmlvbG9neSwgSGFydmFyZCBNZWRpY2Fs
IFNjaG9vbCwgQm9zdG9uLCBNQSAwMjIxNSwgVVNBOyBDYXJkaW92YXNjdWxhciBEaXZpc2lvbiwg
RGVwYXJ0bWVudCBvZiBNZWRpY2luZSwgQnJpZ2hhbSBhbmQgV29tZW4mYXBvcztzIEhvc3BpdGFs
LCBCb3N0b24sIE1BIDAyMTE1LCBVU0EuJiN4RDtEYW5hLUZhcmJlciBDYW5jZXIgSW5zdGl0dXRl
IGFuZCBEZXBhcnRtZW50IG9mIENlbGwgQmlvbG9neSwgSGFydmFyZCBNZWRpY2FsIFNjaG9vbCwg
Qm9zdG9uLCBNQSAwMjIxNSwgVVNBLiYjeEQ7RGVwYXJ0bWVudCBvZiBFeHBlcmltZW50YWwgYW5k
IENsaW5pY2FsIE1lZGljaW5lLCBVbml2ZXJzaXRhIFBvbGl0ZWNuaWNhIGRlbGxlIE1hcmNoZSwg
QW5jb25hIDYwMDIwLCBJdGFseS4mI3hEO0RpdmlzaW9uIG9mIEltbXVub2xvZ3ksIERlcGFydG1l
bnQgb2YgTWljcm9iaW9sb2d5IGFuZCBJbW11bm9iaW9sb2d5LCBIYXJ2YXJkIE1lZGljYWwgU2No
b29sLCBCb3N0b24sIE1BIDAyMTE1LCBVU0EuJiN4RDtEZXBhcnRtZW50IG9mIE1vbGVjdWxhciBQ
aHlzaW9sb2d5IGFuZCBCaW9waHlzaWNzLCBWYW5kZXJiaWx0IFVuaXZlcnNpdHksIE5hc2h2aWxs
ZSwgVE4gMzcyMzIsIFVTQS4mI3hEO0RlcGFydG1lbnQgb2YgSW50ZXJuYWwgTWVkaWNpbmUsIFlh
bGUgVW5pdmVyc2l0eSBTY2hvb2wgb2YgTWVkaWNpbmUsIE5ldyBIYXZlbiwgQ1QgMDY1MTksIFVT
QS4mI3hEO1VDU0YgRGlhYmV0ZXMgQ2VudGVyIGFuZCBEZXBhcnRtZW50IG9mIENlbGwgYW5kIFRp
c3N1ZSBCaW9sb2d5LCBVbml2ZXJzaXR5IG9mIENhbGlmb3JuaWEgU2FuIEZyYW5jaXNjbywgU2Fu
IEZyYW5jaXNjbywgQ0EgOTQxNDMsIFVTQS4mI3hEO0RlcGFydG1lbnQgb2YgSW50ZXJuYWwgTWVk
aWNpbmUsIFlhbGUgVW5pdmVyc2l0eSBTY2hvb2wgb2YgTWVkaWNpbmUsIE5ldyBIYXZlbiwgQ1Qg
MDY1MTksIFVTQTsgRGVwYXJ0bWVudCBvZiBDZWxsdWxhciBhbmQgTW9sZWN1bGFyIFBoeXNpb2xv
Z3kgYW5kIEhvd2FyZCBIdWdoZXMgTWVkaWNhbCBJbnN0aXR1dGUsIFlhbGUgVW5pdmVyc2l0eSBT
Y2hvb2wgb2YgTWVkaWNpbmUsIE5ldyBIYXZlbiwgQ1QgMDY1MTksIFVTQS4mI3hEO0luc3RpdHV0
ZSBmb3IgRGlhYmV0ZXMsIE9iZXNpdHksIGFuZCBNZXRhYm9saXNtLCBQZXJlbG1hbiBTY2hvb2wg
b2YgTWVkaWNpbmUgYXQgdGhlIFVuaXZlcnNpdHkgb2YgUGVubnN5bHZhbmlhLCBQaGlsYWRlbHBo
aWEsIFBBIDE5MTA0LCBVU0EuJiN4RDtEYW5hLUZhcmJlciBDYW5jZXIgSW5zdGl0dXRlIGFuZCBE
ZXBhcnRtZW50IG9mIENlbGwgQmlvbG9neSwgSGFydmFyZCBNZWRpY2FsIFNjaG9vbCwgQm9zdG9u
LCBNQSAwMjIxNSwgVVNBLiBFbGVjdHJvbmljIGFkZHJlc3M6IGJydWNlX3NwaWVnZWxtYW5AZGZj
aS5oYXJ2YXJkLmVkdS48L2F1dGgtYWRkcmVzcz48dGl0bGVzPjx0aXRsZT5BYmxhdGlvbiBvZiBQ
UkRNMTYgYW5kIGJlaWdlIGFkaXBvc2UgY2F1c2VzIG1ldGFib2xpYyBkeXNmdW5jdGlvbiBhbmQg
YSBzdWJjdXRhbmVvdXMgdG8gdmlzY2VyYWwgZmF0IHN3aXRjaDwvdGl0bGU+PHNlY29uZGFyeS10
aXRsZT5DZWxsPC9zZWNvbmRhcnktdGl0bGU+PC90aXRsZXM+PHBhZ2VzPjMwNC0xNjwvcGFnZXM+
PHZvbHVtZT4xNTY8L3ZvbHVtZT48bnVtYmVyPjEtMjwvbnVtYmVyPjxlZGl0aW9uPjIwMTQvMDEv
MjE8L2VkaXRpb24+PGRhdGVzPjx5ZWFyPjIwMTQ8L3llYXI+PHB1Yi1kYXRlcz48ZGF0ZT5KYW4g
MTY8L2RhdGU+PC9wdWItZGF0ZXM+PC9kYXRlcz48aXNibj4xMDk3LTQxNzIgKEVsZWN0cm9uaWMp
JiN4RDswMDkyLTg2NzQgKExpbmtpbmcpPC9pc2JuPjxhY2Nlc3Npb24tbnVtPjI0NDM5Mzg0PC9h
Y2Nlc3Npb24tbnVtPjx1cmxzPjxyZWxhdGVkLXVybHM+PHVybD5odHRwczovL3d3dy5uY2JpLm5s
bS5uaWguZ292L3B1Ym1lZC8yNDQzOTM4NDwvdXJsPjwvcmVsYXRlZC11cmxzPjwvdXJscz48Y3Vz
dG9tMj5QTUMzOTIyNDAwPC9jdXN0b20yPjxlbGVjdHJvbmljLXJlc291cmNlLW51bT4xMC4xMDE2
L2ouY2VsbC4yMDEzLjEyLjAyMTwvZWxlY3Ryb25pYy1yZXNvdXJjZS1udW0+PC9yZWNvcmQ+PC9D
aXRlPjwvRW5kTm90ZT5=
</w:fldData>
        </w:fldChar>
      </w:r>
      <w:r w:rsidR="003663FF" w:rsidRPr="00F63B0D">
        <w:rPr>
          <w:rFonts w:ascii="Calibri" w:hAnsi="Calibri" w:cs="Calibri"/>
        </w:rPr>
        <w:instrText xml:space="preserve"> ADDIN EN.CITE.DATA </w:instrText>
      </w:r>
      <w:r w:rsidR="003663FF" w:rsidRPr="00311D29">
        <w:rPr>
          <w:rFonts w:ascii="Calibri" w:hAnsi="Calibri" w:cs="Calibri"/>
        </w:rPr>
      </w:r>
      <w:r w:rsidR="003663FF" w:rsidRPr="00311D29">
        <w:rPr>
          <w:rFonts w:ascii="Calibri" w:hAnsi="Calibri" w:cs="Calibri"/>
        </w:rPr>
        <w:fldChar w:fldCharType="end"/>
      </w:r>
      <w:r w:rsidR="00F00ABF" w:rsidRPr="00311D29">
        <w:rPr>
          <w:rFonts w:ascii="Calibri" w:hAnsi="Calibri" w:cs="Calibri"/>
        </w:rPr>
      </w:r>
      <w:r w:rsidR="00F00ABF" w:rsidRPr="00311D29">
        <w:rPr>
          <w:rFonts w:ascii="Calibri" w:hAnsi="Calibri" w:cs="Calibri"/>
        </w:rPr>
        <w:fldChar w:fldCharType="separate"/>
      </w:r>
      <w:r w:rsidR="003663FF" w:rsidRPr="00311D29">
        <w:rPr>
          <w:rFonts w:ascii="Calibri" w:hAnsi="Calibri" w:cs="Calibri"/>
          <w:vertAlign w:val="superscript"/>
        </w:rPr>
        <w:t>6,7</w:t>
      </w:r>
      <w:r w:rsidR="00F00ABF" w:rsidRPr="00493552">
        <w:rPr>
          <w:rFonts w:ascii="Calibri" w:hAnsi="Calibri" w:cs="Calibri"/>
        </w:rPr>
        <w:fldChar w:fldCharType="end"/>
      </w:r>
      <w:r w:rsidRPr="00D0383E">
        <w:rPr>
          <w:rFonts w:ascii="Calibri" w:hAnsi="Calibri" w:cs="Calibri"/>
        </w:rPr>
        <w:t>. In humans</w:t>
      </w:r>
      <w:r w:rsidR="00350019" w:rsidRPr="00493552">
        <w:rPr>
          <w:rFonts w:ascii="Calibri" w:hAnsi="Calibri" w:cs="Calibri"/>
        </w:rPr>
        <w:t>,</w:t>
      </w:r>
      <w:r w:rsidRPr="002C3444">
        <w:rPr>
          <w:rFonts w:ascii="Calibri" w:hAnsi="Calibri" w:cs="Calibri"/>
        </w:rPr>
        <w:t xml:space="preserve"> the amount of beige/brown fat is inversely correlated with age, insulin resistanc</w:t>
      </w:r>
      <w:r w:rsidRPr="00D455B4">
        <w:rPr>
          <w:rFonts w:ascii="Calibri" w:hAnsi="Calibri" w:cs="Calibri"/>
        </w:rPr>
        <w:t>e index</w:t>
      </w:r>
      <w:r w:rsidR="00493552">
        <w:rPr>
          <w:rFonts w:ascii="Calibri" w:hAnsi="Calibri" w:cs="Calibri"/>
        </w:rPr>
        <w:t>,</w:t>
      </w:r>
      <w:r w:rsidRPr="00493552">
        <w:rPr>
          <w:rFonts w:ascii="Calibri" w:hAnsi="Calibri" w:cs="Calibri"/>
        </w:rPr>
        <w:t xml:space="preserve"> and cardiometabolic disorders</w:t>
      </w:r>
      <w:r w:rsidR="00F00ABF" w:rsidRPr="00493552">
        <w:rPr>
          <w:rFonts w:ascii="Calibri" w:hAnsi="Calibri" w:cs="Calibri"/>
        </w:rPr>
        <w:fldChar w:fldCharType="begin"/>
      </w:r>
      <w:r w:rsidR="00F00ABF" w:rsidRPr="00F63B0D">
        <w:rPr>
          <w:rFonts w:ascii="Calibri" w:hAnsi="Calibri" w:cs="Calibri"/>
        </w:rPr>
        <w:instrText xml:space="preserve"> ADDIN EN.CITE &lt;EndNote&gt;&lt;Cite&gt;&lt;Author&gt;Cypess&lt;/Author&gt;&lt;Year&gt;2009&lt;/Year&gt;&lt;RecNum&gt;12&lt;/RecNum&gt;&lt;DisplayText&gt;&lt;style face="superscript"&gt;8&lt;/style&gt;&lt;/DisplayText&gt;&lt;record&gt;&lt;rec-number&gt;12&lt;/rec-number&gt;&lt;foreign-keys&gt;&lt;key app="EN" db-id="vas2vz5z4pwzvqexra7xza5tze5ps9f05r5p" timestamp="1608485469"&gt;12&lt;/key&gt;&lt;/foreign-keys&gt;&lt;ref-type name="Journal Article"&gt;17&lt;/ref-type&gt;&lt;contributors&gt;&lt;authors&gt;&lt;author&gt;Cypess, A. M.&lt;/author&gt;&lt;author&gt;Lehman, S.&lt;/author&gt;&lt;author&gt;Williams, G.&lt;/author&gt;&lt;author&gt;Tal, I.&lt;/author&gt;&lt;author&gt;Rodman, D.&lt;/author&gt;&lt;author&gt;Goldfine, A. B.&lt;/author&gt;&lt;author&gt;Kuo, F. C.&lt;/author&gt;&lt;author&gt;Palmer, E. L.&lt;/author&gt;&lt;author&gt;Tseng, Y. H.&lt;/author&gt;&lt;author&gt;Doria, A.&lt;/author&gt;&lt;author&gt;Kolodny, G. M.&lt;/author&gt;&lt;author&gt;Kahn, C. R.&lt;/author&gt;&lt;/authors&gt;&lt;/contributors&gt;&lt;auth-address&gt;Research Division, Joslin Diabetes Center, Boston, MA 02215, USA.&lt;/auth-address&gt;&lt;titles&gt;&lt;title&gt;Identification and importance of brown adipose tissue in adult humans&lt;/title&gt;&lt;secondary-title&gt;N Engl J Med&lt;/secondary-title&gt;&lt;/titles&gt;&lt;pages&gt;1509-17&lt;/pages&gt;&lt;volume&gt;360&lt;/volume&gt;&lt;number&gt;15&lt;/number&gt;&lt;edition&gt;2009/04/10&lt;/edition&gt;&lt;dates&gt;&lt;year&gt;2009&lt;/year&gt;&lt;pub-dates&gt;&lt;date&gt;Apr 9&lt;/date&gt;&lt;/pub-dates&gt;&lt;/dates&gt;&lt;isbn&gt;1533-4406 (Electronic)&amp;#xD;0028-4793 (Linking)&lt;/isbn&gt;&lt;accession-num&gt;19357406&lt;/accession-num&gt;&lt;urls&gt;&lt;related-urls&gt;&lt;url&gt;https://www.ncbi.nlm.nih.gov/pubmed/19357406&lt;/url&gt;&lt;/related-urls&gt;&lt;/urls&gt;&lt;custom2&gt;PMC2859951&lt;/custom2&gt;&lt;electronic-resource-num&gt;10.1056/NEJMoa0810780&lt;/electronic-resource-num&gt;&lt;/record&gt;&lt;/Cite&gt;&lt;/EndNote&gt;</w:instrText>
      </w:r>
      <w:r w:rsidR="00F00ABF" w:rsidRPr="00311D29">
        <w:rPr>
          <w:rFonts w:ascii="Calibri" w:hAnsi="Calibri" w:cs="Calibri"/>
        </w:rPr>
        <w:fldChar w:fldCharType="separate"/>
      </w:r>
      <w:r w:rsidR="00F00ABF" w:rsidRPr="00493552">
        <w:rPr>
          <w:rFonts w:ascii="Calibri" w:hAnsi="Calibri" w:cs="Calibri"/>
          <w:vertAlign w:val="superscript"/>
        </w:rPr>
        <w:t>8</w:t>
      </w:r>
      <w:r w:rsidR="00F00ABF" w:rsidRPr="00493552">
        <w:rPr>
          <w:rFonts w:ascii="Calibri" w:hAnsi="Calibri" w:cs="Calibri"/>
        </w:rPr>
        <w:fldChar w:fldCharType="end"/>
      </w:r>
      <w:r w:rsidRPr="00D0383E">
        <w:rPr>
          <w:rFonts w:ascii="Calibri" w:hAnsi="Calibri" w:cs="Calibri"/>
        </w:rPr>
        <w:t>. Moreover, activation of bei</w:t>
      </w:r>
      <w:r w:rsidRPr="00D455B4">
        <w:rPr>
          <w:rFonts w:ascii="Calibri" w:hAnsi="Calibri" w:cs="Calibri"/>
        </w:rPr>
        <w:t>ge/brown adipocytes in humans by either cold acclimation or β3 adrenergic receptor agonist confers protection against a series of metabolic disorders</w:t>
      </w:r>
      <w:r w:rsidR="00F00ABF" w:rsidRPr="00493552">
        <w:rPr>
          <w:rFonts w:ascii="Calibri" w:hAnsi="Calibri" w:cs="Calibri"/>
        </w:rPr>
        <w:fldChar w:fldCharType="begin">
          <w:fldData xml:space="preserve">PEVuZE5vdGU+PENpdGU+PEF1dGhvcj5DeXBlc3M8L0F1dGhvcj48WWVhcj4yMDE1PC9ZZWFyPjxS
ZWNOdW0+ODwvUmVjTnVtPjxEaXNwbGF5VGV4dD48c3R5bGUgZmFjZT0ic3VwZXJzY3JpcHQiPjQs
OSwxMDwvc3R5bGU+PC9EaXNwbGF5VGV4dD48cmVjb3JkPjxyZWMtbnVtYmVyPjg8L3JlYy1udW1i
ZXI+PGZvcmVpZ24ta2V5cz48a2V5IGFwcD0iRU4iIGRiLWlkPSJ2YXMydno1ejRwd3p2cWV4cmE3
eHphNXR6ZTVwczlmMDVyNXAiIHRpbWVzdGFtcD0iMTYwODQ4NTMxMyI+ODwva2V5PjwvZm9yZWln
bi1rZXlzPjxyZWYtdHlwZSBuYW1lPSJKb3VybmFsIEFydGljbGUiPjE3PC9yZWYtdHlwZT48Y29u
dHJpYnV0b3JzPjxhdXRob3JzPjxhdXRob3I+Q3lwZXNzLCBBLiBNLjwvYXV0aG9yPjxhdXRob3I+
V2VpbmVyLCBMLiBTLjwvYXV0aG9yPjxhdXRob3I+Um9iZXJ0cy1Ub2xlciwgQy48L2F1dGhvcj48
YXV0aG9yPkZyYW5xdWV0IEVsaWEsIEUuPC9hdXRob3I+PGF1dGhvcj5LZXNzbGVyLCBTLiBILjwv
YXV0aG9yPjxhdXRob3I+S2FobiwgUC4gQS48L2F1dGhvcj48YXV0aG9yPkVuZ2xpc2gsIEouPC9h
dXRob3I+PGF1dGhvcj5DaGF0bWFuLCBLLjwvYXV0aG9yPjxhdXRob3I+VHJhdWdlciwgUy4gQS48
L2F1dGhvcj48YXV0aG9yPkRvcmlhLCBBLjwvYXV0aG9yPjxhdXRob3I+S29sb2RueSwgRy4gTS48
L2F1dGhvcj48L2F1dGhvcnM+PC9jb250cmlidXRvcnM+PGF1dGgtYWRkcmVzcz5TZWN0aW9uIG9m
IEludGVncmF0aXZlIFBoeXNpb2xvZ3kgYW5kIE1ldGFib2xpc20sIFJlc2VhcmNoIERpdmlzaW9u
LCBKb3NsaW4gRGlhYmV0ZXMgQ2VudGVyLCBIYXJ2YXJkIE1lZGljYWwgU2Nob29sLCBCb3N0b24s
IE1BIDAyMjE1LCBVU0EuIEVsZWN0cm9uaWMgYWRkcmVzczogQWFyb24uQ3lwZXNzQGpvc2xpbi5o
YXJ2YXJkLmVkdS4mI3hEO1NlY3Rpb24gb2YgSW50ZWdyYXRpdmUgUGh5c2lvbG9neSBhbmQgTWV0
YWJvbGlzbSwgUmVzZWFyY2ggRGl2aXNpb24sIEpvc2xpbiBEaWFiZXRlcyBDZW50ZXIsIEhhcnZh
cmQgTWVkaWNhbCBTY2hvb2wsIEJvc3RvbiwgTUEgMDIyMTUsIFVTQS4mI3hEO0RpdmlzaW9uIG9m
IE51Y2xlYXIgTWVkaWNpbmUgYW5kIE1vbGVjdWxhciBJbWFnaW5nLCBEZXBhcnRtZW50IG9mIFJh
ZGlvbG9neSwgQmV0aCBJc3JhZWwgRGVhY29uZXNzIE1lZGljYWwgQ2VudGVyLCBIYXJ2YXJkIE1l
ZGljYWwgU2Nob29sLCBCb3N0b24sIE1BIDAyMjE1LCBVU0EuJiN4RDtBbGJlcnQgRWluc3RlaW4g
Q29sbGVnZSBvZiBNZWRpY2luZSwgQnJvbngsIE5ZIDEwNDYxLCBVU0EuJiN4RDtTbWFsbCBNb2xl
Y3VsZSBNYXNzIFNwZWN0cm9tZXRyeSBGYWNpbGl0eSwgRkFTIERpdmlzaW9uIG9mIFNjaWVuY2Us
IEhhcnZhcmQgVW5pdmVyc2l0eSwgQ2FtYnJpZGdlLCBNQSAwMjEzOCwgVVNBLiYjeEQ7U2VjdGlv
biBvZiBHZW5ldGljcyBhbmQgRXBpZGVtaW9sb2d5LCBSZXNlYXJjaCBEaXZpc2lvbiwgSm9zbGlu
IERpYWJldGVzIENlbnRlciwgSGFydmFyZCBNZWRpY2FsIFNjaG9vbCwgQm9zdG9uLCBNQSAwMjIx
NSwgVVNBLjwvYXV0aC1hZGRyZXNzPjx0aXRsZXM+PHRpdGxlPkFjdGl2YXRpb24gb2YgaHVtYW4g
YnJvd24gYWRpcG9zZSB0aXNzdWUgYnkgYSBiZXRhMy1hZHJlbmVyZ2ljIHJlY2VwdG9yIGFnb25p
c3Q8L3RpdGxlPjxzZWNvbmRhcnktdGl0bGU+Q2VsbCBNZXRhYjwvc2Vjb25kYXJ5LXRpdGxlPjwv
dGl0bGVzPjxwYWdlcz4zMy04PC9wYWdlcz48dm9sdW1lPjIxPC92b2x1bWU+PG51bWJlcj4xPC9u
dW1iZXI+PGVkaXRpb24+MjAxNS8wMS8wODwvZWRpdGlvbj48ZGF0ZXM+PHllYXI+MjAxNTwveWVh
cj48cHViLWRhdGVzPjxkYXRlPkphbiA2PC9kYXRlPjwvcHViLWRhdGVzPjwvZGF0ZXM+PGlzYm4+
MTkzMi03NDIwIChFbGVjdHJvbmljKSYjeEQ7MTU1MC00MTMxIChMaW5raW5nKTwvaXNibj48YWNj
ZXNzaW9uLW51bT4yNTU2NTIwMzwvYWNjZXNzaW9uLW51bT48dXJscz48cmVsYXRlZC11cmxzPjx1
cmw+aHR0cHM6Ly93d3cubmNiaS5ubG0ubmloLmdvdi9wdWJtZWQvMjU1NjUyMDM8L3VybD48L3Jl
bGF0ZWQtdXJscz48L3VybHM+PGN1c3RvbTI+UE1DNDI5ODM1MTwvY3VzdG9tMj48ZWxlY3Ryb25p
Yy1yZXNvdXJjZS1udW0+MTAuMTAxNi9qLmNtZXQuMjAxNC4xMi4wMDk8L2VsZWN0cm9uaWMtcmVz
b3VyY2UtbnVtPjwvcmVjb3JkPjwvQ2l0ZT48Q2l0ZT48QXV0aG9yPnZhbiBkZXIgTGFuczwvQXV0
aG9yPjxZZWFyPjIwMTM8L1llYXI+PFJlY051bT4xMzwvUmVjTnVtPjxyZWNvcmQ+PHJlYy1udW1i
ZXI+MTM8L3JlYy1udW1iZXI+PGZvcmVpZ24ta2V5cz48a2V5IGFwcD0iRU4iIGRiLWlkPSJ2YXMy
dno1ejRwd3p2cWV4cmE3eHphNXR6ZTVwczlmMDVyNXAiIHRpbWVzdGFtcD0iMTYwODQ4NTU1NCI+
MTM8L2tleT48L2ZvcmVpZ24ta2V5cz48cmVmLXR5cGUgbmFtZT0iSm91cm5hbCBBcnRpY2xlIj4x
NzwvcmVmLXR5cGU+PGNvbnRyaWJ1dG9ycz48YXV0aG9ycz48YXV0aG9yPnZhbiBkZXIgTGFucywg
QS4gQS48L2F1dGhvcj48YXV0aG9yPkhvZWtzLCBKLjwvYXV0aG9yPjxhdXRob3I+QnJhbnMsIEIu
PC9hdXRob3I+PGF1dGhvcj5WaWpnZW4sIEcuIEguPC9hdXRob3I+PGF1dGhvcj5WaXNzZXIsIE0u
IEcuPC9hdXRob3I+PGF1dGhvcj5Wb3NzZWxtYW4sIE0uIEouPC9hdXRob3I+PGF1dGhvcj5IYW5z
ZW4sIEouPC9hdXRob3I+PGF1dGhvcj5Kb3JnZW5zZW4sIEouIEEuPC9hdXRob3I+PGF1dGhvcj5X
dSwgSi48L2F1dGhvcj48YXV0aG9yPk1vdHRhZ2h5LCBGLiBNLjwvYXV0aG9yPjxhdXRob3I+U2No
cmF1d2VuLCBQLjwvYXV0aG9yPjxhdXRob3I+dmFuIE1hcmtlbiBMaWNodGVuYmVsdCwgVy4gRC48
L2F1dGhvcj48L2F1dGhvcnM+PC9jb250cmlidXRvcnM+PGF1dGgtYWRkcmVzcz5EZXBhcnRtZW50
IG9mIEh1bWFuIEJpb2xvZ3ksIE5VVFJJTSBTY2hvb2wgZm9yIE51dHJpdGlvbiwgVG94aWNvbG9n
eSBhbmQgTWV0YWJvbGlzbSwgTWFhc3RyaWNodCBVbml2ZXJzaXR5IE1lZGljYWwgQ2VudHJlKyAo
TVVNQyspLCBNYWFzdHJpY2h0LCBOZXRoZXJsYW5kcy48L2F1dGgtYWRkcmVzcz48dGl0bGVzPjx0
aXRsZT5Db2xkIGFjY2xpbWF0aW9uIHJlY3J1aXRzIGh1bWFuIGJyb3duIGZhdCBhbmQgaW5jcmVh
c2VzIG5vbnNoaXZlcmluZyB0aGVybW9nZW5lc2lzPC90aXRsZT48c2Vjb25kYXJ5LXRpdGxlPkog
Q2xpbiBJbnZlc3Q8L3NlY29uZGFyeS10aXRsZT48L3RpdGxlcz48cGFnZXM+MzM5NS00MDM8L3Bh
Z2VzPjx2b2x1bWU+MTIzPC92b2x1bWU+PG51bWJlcj44PC9udW1iZXI+PGVkaXRpb24+MjAxMy8w
Ny8yMzwvZWRpdGlvbj48ZGF0ZXM+PHllYXI+MjAxMzwveWVhcj48cHViLWRhdGVzPjxkYXRlPkF1
ZzwvZGF0ZT48L3B1Yi1kYXRlcz48L2RhdGVzPjxpc2JuPjE1NTgtODIzOCAoRWxlY3Ryb25pYykm
I3hEOzAwMjEtOTczOCAoTGlua2luZyk8L2lzYm4+PGFjY2Vzc2lvbi1udW0+MjM4Njc2MjY8L2Fj
Y2Vzc2lvbi1udW0+PHVybHM+PHJlbGF0ZWQtdXJscz48dXJsPmh0dHBzOi8vd3d3Lm5jYmkubmxt
Lm5paC5nb3YvcHVibWVkLzIzODY3NjI2PC91cmw+PC9yZWxhdGVkLXVybHM+PC91cmxzPjxjdXN0
b20yPlBNQzM3MjYxNzI8L2N1c3RvbTI+PGVsZWN0cm9uaWMtcmVzb3VyY2UtbnVtPjEwLjExNzIv
SkNJNjg5OTM8L2VsZWN0cm9uaWMtcmVzb3VyY2UtbnVtPjwvcmVjb3JkPjwvQ2l0ZT48Q2l0ZT48
QXV0aG9yPkhhbnNzZW48L0F1dGhvcj48WWVhcj4yMDE1PC9ZZWFyPjxSZWNOdW0+MTQ8L1JlY051
bT48cmVjb3JkPjxyZWMtbnVtYmVyPjE0PC9yZWMtbnVtYmVyPjxmb3JlaWduLWtleXM+PGtleSBh
cHA9IkVOIiBkYi1pZD0idmFzMnZ6NXo0cHd6dnFleHJhN3h6YTV0emU1cHM5ZjA1cjVwIiB0aW1l
c3RhbXA9IjE2MDg0ODU2MDMiPjE0PC9rZXk+PC9mb3JlaWduLWtleXM+PHJlZi10eXBlIG5hbWU9
IkpvdXJuYWwgQXJ0aWNsZSI+MTc8L3JlZi10eXBlPjxjb250cmlidXRvcnM+PGF1dGhvcnM+PGF1
dGhvcj5IYW5zc2VuLCBNLiBKLjwvYXV0aG9yPjxhdXRob3I+SG9la3MsIEouPC9hdXRob3I+PGF1
dGhvcj5CcmFucywgQi48L2F1dGhvcj48YXV0aG9yPnZhbiBkZXIgTGFucywgQS4gQS48L2F1dGhv
cj48YXV0aG9yPlNjaGFhcnQsIEcuPC9hdXRob3I+PGF1dGhvcj52YW4gZGVuIERyaWVzc2NoZSwg
Si4gSi48L2F1dGhvcj48YXV0aG9yPkpvcmdlbnNlbiwgSi4gQS48L2F1dGhvcj48YXV0aG9yPkJv
ZWtzY2hvdGVuLCBNLiBWLjwvYXV0aG9yPjxhdXRob3I+SGVzc2VsaW5rLCBNLiBLLjwvYXV0aG9y
PjxhdXRob3I+SGF2ZWtlcywgQi48L2F1dGhvcj48YXV0aG9yPktlcnN0ZW4sIFMuPC9hdXRob3I+
PGF1dGhvcj5Nb3R0YWdoeSwgRi4gTS48L2F1dGhvcj48YXV0aG9yPnZhbiBNYXJrZW4gTGljaHRl
bmJlbHQsIFcuIEQuPC9hdXRob3I+PGF1dGhvcj5TY2hyYXV3ZW4sIFAuPC9hdXRob3I+PC9hdXRo
b3JzPjwvY29udHJpYnV0b3JzPjxhdXRoLWFkZHJlc3M+RGVwYXJ0bWVudCBvZiBIdW1hbiBCaW9s
b2d5LCBTY2hvb2wgb2YgTnV0cml0aW9uIGFuZCBUcmFuc2xhdGlvbmFsIFJlc2VhcmNoIGluIE1l
dGFib2xpc20sIE1hYXN0cmljaHQgVW5pdmVyc2l0eSBNZWRpY2FsIENlbnRlciwgTWFhc3RyaWNo
dCwgdGhlIE5ldGhlcmxhbmRzLiYjeEQ7RGVwYXJ0bWVudCBvZiBOdWNsZWFyIE1lZGljaW5lLCBN
YWFzdHJpY2h0IFVuaXZlcnNpdHkgTWVkaWNhbCBDZW50ZXIsIE1hYXN0cmljaHQsIHRoZSBOZXRo
ZXJsYW5kcy4mI3hEO0RlcGFydG1lbnQgb2YgSHVtYW4gTW92ZW1lbnQgU2NpZW5jZXMsIFNjaG9v
bCBvZiBOdXRyaXRpb24gYW5kIFRyYW5zbGF0aW9uYWwgUmVzZWFyY2ggaW4gTWV0YWJvbGlzbSwg
TWFhc3RyaWNodCBVbml2ZXJzaXR5IE1lZGljYWwgQ2VudGVyLCBNYWFzdHJpY2h0LCB0aGUgTmV0
aGVybGFuZHMuJiN4RDtOdXRyaXRpb24sIE1ldGFib2xpc20gYW5kIEdlbm9taWNzIGdyb3VwLCBE
aXZpc2lvbiBvZiBIdW1hbiBOdXRyaXRpb24sIFdhZ2VuaW5nZW4gVW5pdmVyc2l0eSwgV2FnZW5p
bmdlbiwgdGhlIE5ldGhlcmxhbmRzLiYjeEQ7RGVwYXJ0bWVudCBvZiBJbnRlcm5hbCBNZWRpY2lu
ZSwgRGl2aXNpb24gb2YgRW5kb2NyaW5vbG9neSBhbmQgTWV0YWJvbGlzbSwgU2Nob29sIG9mIE51
dHJpdGlvbiBhbmQgVHJhbnNsYXRpb25hbCBSZXNlYXJjaCBpbiBNZXRhYm9saXNtLCBNYWFzdHJp
Y2h0IFVuaXZlcnNpdHkgTWVkaWNhbCBDZW50ZXIsIE1hYXN0cmljaHQsIHRoZSBOZXRoZXJsYW5k
cy4mI3hEOzFdIERlcGFydG1lbnQgb2YgTnVjbGVhciBNZWRpY2luZSwgTWFhc3RyaWNodCBVbml2
ZXJzaXR5IE1lZGljYWwgQ2VudGVyLCBNYWFzdHJpY2h0LCB0aGUgTmV0aGVybGFuZHMuIFsyXSBE
ZXBhcnRtZW50IG9mIE51Y2xlYXIgTWVkaWNpbmUsIFVuaXZlcnNpdHkgSG9zcGl0YWwgUmhlaW5p
c2NoLVdlc3RmYWxpc2NoZSBUZWNobmlzY2hlIEhvY2hzY2h1bGUgKFJXVEgpIEFhY2hlbiwgQWFj
aGVuLCBHZXJtYW55LjwvYXV0aC1hZGRyZXNzPjx0aXRsZXM+PHRpdGxlPlNob3J0LXRlcm0gY29s
ZCBhY2NsaW1hdGlvbiBpbXByb3ZlcyBpbnN1bGluIHNlbnNpdGl2aXR5IGluIHBhdGllbnRzIHdp
dGggdHlwZSAyIGRpYWJldGVzIG1lbGxpdHVzPC90aXRsZT48c2Vjb25kYXJ5LXRpdGxlPk5hdCBN
ZWQ8L3NlY29uZGFyeS10aXRsZT48L3RpdGxlcz48cGFnZXM+ODYzLTU8L3BhZ2VzPjx2b2x1bWU+
MjE8L3ZvbHVtZT48bnVtYmVyPjg8L251bWJlcj48ZWRpdGlvbj4yMDE1LzA3LzA3PC9lZGl0aW9u
PjxkYXRlcz48eWVhcj4yMDE1PC95ZWFyPjxwdWItZGF0ZXM+PGRhdGU+QXVnPC9kYXRlPjwvcHVi
LWRhdGVzPjwvZGF0ZXM+PGlzYm4+MTU0Ni0xNzBYIChFbGVjdHJvbmljKSYjeEQ7MTA3OC04OTU2
IChMaW5raW5nKTwvaXNibj48YWNjZXNzaW9uLW51bT4yNjE0Nzc2MDwvYWNjZXNzaW9uLW51bT48
dXJscz48cmVsYXRlZC11cmxzPjx1cmw+aHR0cHM6Ly93d3cubmNiaS5ubG0ubmloLmdvdi9wdWJt
ZWQvMjYxNDc3NjA8L3VybD48L3JlbGF0ZWQtdXJscz48L3VybHM+PGVsZWN0cm9uaWMtcmVzb3Vy
Y2UtbnVtPjEwLjEwMzgvbm0uMzg5MTwvZWxlY3Ryb25pYy1yZXNvdXJjZS1udW0+PC9yZWNvcmQ+
PC9DaXRlPjwvRW5kTm90ZT5=
</w:fldData>
        </w:fldChar>
      </w:r>
      <w:r w:rsidR="003663FF" w:rsidRPr="00F63B0D">
        <w:rPr>
          <w:rFonts w:ascii="Calibri" w:hAnsi="Calibri" w:cs="Calibri"/>
        </w:rPr>
        <w:instrText xml:space="preserve"> ADDIN EN.CITE </w:instrText>
      </w:r>
      <w:r w:rsidR="003663FF" w:rsidRPr="00311D29">
        <w:rPr>
          <w:rFonts w:ascii="Calibri" w:hAnsi="Calibri" w:cs="Calibri"/>
        </w:rPr>
        <w:fldChar w:fldCharType="begin">
          <w:fldData xml:space="preserve">PEVuZE5vdGU+PENpdGU+PEF1dGhvcj5DeXBlc3M8L0F1dGhvcj48WWVhcj4yMDE1PC9ZZWFyPjxS
ZWNOdW0+ODwvUmVjTnVtPjxEaXNwbGF5VGV4dD48c3R5bGUgZmFjZT0ic3VwZXJzY3JpcHQiPjQs
OSwxMDwvc3R5bGU+PC9EaXNwbGF5VGV4dD48cmVjb3JkPjxyZWMtbnVtYmVyPjg8L3JlYy1udW1i
ZXI+PGZvcmVpZ24ta2V5cz48a2V5IGFwcD0iRU4iIGRiLWlkPSJ2YXMydno1ejRwd3p2cWV4cmE3
eHphNXR6ZTVwczlmMDVyNXAiIHRpbWVzdGFtcD0iMTYwODQ4NTMxMyI+ODwva2V5PjwvZm9yZWln
bi1rZXlzPjxyZWYtdHlwZSBuYW1lPSJKb3VybmFsIEFydGljbGUiPjE3PC9yZWYtdHlwZT48Y29u
dHJpYnV0b3JzPjxhdXRob3JzPjxhdXRob3I+Q3lwZXNzLCBBLiBNLjwvYXV0aG9yPjxhdXRob3I+
V2VpbmVyLCBMLiBTLjwvYXV0aG9yPjxhdXRob3I+Um9iZXJ0cy1Ub2xlciwgQy48L2F1dGhvcj48
YXV0aG9yPkZyYW5xdWV0IEVsaWEsIEUuPC9hdXRob3I+PGF1dGhvcj5LZXNzbGVyLCBTLiBILjwv
YXV0aG9yPjxhdXRob3I+S2FobiwgUC4gQS48L2F1dGhvcj48YXV0aG9yPkVuZ2xpc2gsIEouPC9h
dXRob3I+PGF1dGhvcj5DaGF0bWFuLCBLLjwvYXV0aG9yPjxhdXRob3I+VHJhdWdlciwgUy4gQS48
L2F1dGhvcj48YXV0aG9yPkRvcmlhLCBBLjwvYXV0aG9yPjxhdXRob3I+S29sb2RueSwgRy4gTS48
L2F1dGhvcj48L2F1dGhvcnM+PC9jb250cmlidXRvcnM+PGF1dGgtYWRkcmVzcz5TZWN0aW9uIG9m
IEludGVncmF0aXZlIFBoeXNpb2xvZ3kgYW5kIE1ldGFib2xpc20sIFJlc2VhcmNoIERpdmlzaW9u
LCBKb3NsaW4gRGlhYmV0ZXMgQ2VudGVyLCBIYXJ2YXJkIE1lZGljYWwgU2Nob29sLCBCb3N0b24s
IE1BIDAyMjE1LCBVU0EuIEVsZWN0cm9uaWMgYWRkcmVzczogQWFyb24uQ3lwZXNzQGpvc2xpbi5o
YXJ2YXJkLmVkdS4mI3hEO1NlY3Rpb24gb2YgSW50ZWdyYXRpdmUgUGh5c2lvbG9neSBhbmQgTWV0
YWJvbGlzbSwgUmVzZWFyY2ggRGl2aXNpb24sIEpvc2xpbiBEaWFiZXRlcyBDZW50ZXIsIEhhcnZh
cmQgTWVkaWNhbCBTY2hvb2wsIEJvc3RvbiwgTUEgMDIyMTUsIFVTQS4mI3hEO0RpdmlzaW9uIG9m
IE51Y2xlYXIgTWVkaWNpbmUgYW5kIE1vbGVjdWxhciBJbWFnaW5nLCBEZXBhcnRtZW50IG9mIFJh
ZGlvbG9neSwgQmV0aCBJc3JhZWwgRGVhY29uZXNzIE1lZGljYWwgQ2VudGVyLCBIYXJ2YXJkIE1l
ZGljYWwgU2Nob29sLCBCb3N0b24sIE1BIDAyMjE1LCBVU0EuJiN4RDtBbGJlcnQgRWluc3RlaW4g
Q29sbGVnZSBvZiBNZWRpY2luZSwgQnJvbngsIE5ZIDEwNDYxLCBVU0EuJiN4RDtTbWFsbCBNb2xl
Y3VsZSBNYXNzIFNwZWN0cm9tZXRyeSBGYWNpbGl0eSwgRkFTIERpdmlzaW9uIG9mIFNjaWVuY2Us
IEhhcnZhcmQgVW5pdmVyc2l0eSwgQ2FtYnJpZGdlLCBNQSAwMjEzOCwgVVNBLiYjeEQ7U2VjdGlv
biBvZiBHZW5ldGljcyBhbmQgRXBpZGVtaW9sb2d5LCBSZXNlYXJjaCBEaXZpc2lvbiwgSm9zbGlu
IERpYWJldGVzIENlbnRlciwgSGFydmFyZCBNZWRpY2FsIFNjaG9vbCwgQm9zdG9uLCBNQSAwMjIx
NSwgVVNBLjwvYXV0aC1hZGRyZXNzPjx0aXRsZXM+PHRpdGxlPkFjdGl2YXRpb24gb2YgaHVtYW4g
YnJvd24gYWRpcG9zZSB0aXNzdWUgYnkgYSBiZXRhMy1hZHJlbmVyZ2ljIHJlY2VwdG9yIGFnb25p
c3Q8L3RpdGxlPjxzZWNvbmRhcnktdGl0bGU+Q2VsbCBNZXRhYjwvc2Vjb25kYXJ5LXRpdGxlPjwv
dGl0bGVzPjxwYWdlcz4zMy04PC9wYWdlcz48dm9sdW1lPjIxPC92b2x1bWU+PG51bWJlcj4xPC9u
dW1iZXI+PGVkaXRpb24+MjAxNS8wMS8wODwvZWRpdGlvbj48ZGF0ZXM+PHllYXI+MjAxNTwveWVh
cj48cHViLWRhdGVzPjxkYXRlPkphbiA2PC9kYXRlPjwvcHViLWRhdGVzPjwvZGF0ZXM+PGlzYm4+
MTkzMi03NDIwIChFbGVjdHJvbmljKSYjeEQ7MTU1MC00MTMxIChMaW5raW5nKTwvaXNibj48YWNj
ZXNzaW9uLW51bT4yNTU2NTIwMzwvYWNjZXNzaW9uLW51bT48dXJscz48cmVsYXRlZC11cmxzPjx1
cmw+aHR0cHM6Ly93d3cubmNiaS5ubG0ubmloLmdvdi9wdWJtZWQvMjU1NjUyMDM8L3VybD48L3Jl
bGF0ZWQtdXJscz48L3VybHM+PGN1c3RvbTI+UE1DNDI5ODM1MTwvY3VzdG9tMj48ZWxlY3Ryb25p
Yy1yZXNvdXJjZS1udW0+MTAuMTAxNi9qLmNtZXQuMjAxNC4xMi4wMDk8L2VsZWN0cm9uaWMtcmVz
b3VyY2UtbnVtPjwvcmVjb3JkPjwvQ2l0ZT48Q2l0ZT48QXV0aG9yPnZhbiBkZXIgTGFuczwvQXV0
aG9yPjxZZWFyPjIwMTM8L1llYXI+PFJlY051bT4xMzwvUmVjTnVtPjxyZWNvcmQ+PHJlYy1udW1i
ZXI+MTM8L3JlYy1udW1iZXI+PGZvcmVpZ24ta2V5cz48a2V5IGFwcD0iRU4iIGRiLWlkPSJ2YXMy
dno1ejRwd3p2cWV4cmE3eHphNXR6ZTVwczlmMDVyNXAiIHRpbWVzdGFtcD0iMTYwODQ4NTU1NCI+
MTM8L2tleT48L2ZvcmVpZ24ta2V5cz48cmVmLXR5cGUgbmFtZT0iSm91cm5hbCBBcnRpY2xlIj4x
NzwvcmVmLXR5cGU+PGNvbnRyaWJ1dG9ycz48YXV0aG9ycz48YXV0aG9yPnZhbiBkZXIgTGFucywg
QS4gQS48L2F1dGhvcj48YXV0aG9yPkhvZWtzLCBKLjwvYXV0aG9yPjxhdXRob3I+QnJhbnMsIEIu
PC9hdXRob3I+PGF1dGhvcj5WaWpnZW4sIEcuIEguPC9hdXRob3I+PGF1dGhvcj5WaXNzZXIsIE0u
IEcuPC9hdXRob3I+PGF1dGhvcj5Wb3NzZWxtYW4sIE0uIEouPC9hdXRob3I+PGF1dGhvcj5IYW5z
ZW4sIEouPC9hdXRob3I+PGF1dGhvcj5Kb3JnZW5zZW4sIEouIEEuPC9hdXRob3I+PGF1dGhvcj5X
dSwgSi48L2F1dGhvcj48YXV0aG9yPk1vdHRhZ2h5LCBGLiBNLjwvYXV0aG9yPjxhdXRob3I+U2No
cmF1d2VuLCBQLjwvYXV0aG9yPjxhdXRob3I+dmFuIE1hcmtlbiBMaWNodGVuYmVsdCwgVy4gRC48
L2F1dGhvcj48L2F1dGhvcnM+PC9jb250cmlidXRvcnM+PGF1dGgtYWRkcmVzcz5EZXBhcnRtZW50
IG9mIEh1bWFuIEJpb2xvZ3ksIE5VVFJJTSBTY2hvb2wgZm9yIE51dHJpdGlvbiwgVG94aWNvbG9n
eSBhbmQgTWV0YWJvbGlzbSwgTWFhc3RyaWNodCBVbml2ZXJzaXR5IE1lZGljYWwgQ2VudHJlKyAo
TVVNQyspLCBNYWFzdHJpY2h0LCBOZXRoZXJsYW5kcy48L2F1dGgtYWRkcmVzcz48dGl0bGVzPjx0
aXRsZT5Db2xkIGFjY2xpbWF0aW9uIHJlY3J1aXRzIGh1bWFuIGJyb3duIGZhdCBhbmQgaW5jcmVh
c2VzIG5vbnNoaXZlcmluZyB0aGVybW9nZW5lc2lzPC90aXRsZT48c2Vjb25kYXJ5LXRpdGxlPkog
Q2xpbiBJbnZlc3Q8L3NlY29uZGFyeS10aXRsZT48L3RpdGxlcz48cGFnZXM+MzM5NS00MDM8L3Bh
Z2VzPjx2b2x1bWU+MTIzPC92b2x1bWU+PG51bWJlcj44PC9udW1iZXI+PGVkaXRpb24+MjAxMy8w
Ny8yMzwvZWRpdGlvbj48ZGF0ZXM+PHllYXI+MjAxMzwveWVhcj48cHViLWRhdGVzPjxkYXRlPkF1
ZzwvZGF0ZT48L3B1Yi1kYXRlcz48L2RhdGVzPjxpc2JuPjE1NTgtODIzOCAoRWxlY3Ryb25pYykm
I3hEOzAwMjEtOTczOCAoTGlua2luZyk8L2lzYm4+PGFjY2Vzc2lvbi1udW0+MjM4Njc2MjY8L2Fj
Y2Vzc2lvbi1udW0+PHVybHM+PHJlbGF0ZWQtdXJscz48dXJsPmh0dHBzOi8vd3d3Lm5jYmkubmxt
Lm5paC5nb3YvcHVibWVkLzIzODY3NjI2PC91cmw+PC9yZWxhdGVkLXVybHM+PC91cmxzPjxjdXN0
b20yPlBNQzM3MjYxNzI8L2N1c3RvbTI+PGVsZWN0cm9uaWMtcmVzb3VyY2UtbnVtPjEwLjExNzIv
SkNJNjg5OTM8L2VsZWN0cm9uaWMtcmVzb3VyY2UtbnVtPjwvcmVjb3JkPjwvQ2l0ZT48Q2l0ZT48
QXV0aG9yPkhhbnNzZW48L0F1dGhvcj48WWVhcj4yMDE1PC9ZZWFyPjxSZWNOdW0+MTQ8L1JlY051
bT48cmVjb3JkPjxyZWMtbnVtYmVyPjE0PC9yZWMtbnVtYmVyPjxmb3JlaWduLWtleXM+PGtleSBh
cHA9IkVOIiBkYi1pZD0idmFzMnZ6NXo0cHd6dnFleHJhN3h6YTV0emU1cHM5ZjA1cjVwIiB0aW1l
c3RhbXA9IjE2MDg0ODU2MDMiPjE0PC9rZXk+PC9mb3JlaWduLWtleXM+PHJlZi10eXBlIG5hbWU9
IkpvdXJuYWwgQXJ0aWNsZSI+MTc8L3JlZi10eXBlPjxjb250cmlidXRvcnM+PGF1dGhvcnM+PGF1
dGhvcj5IYW5zc2VuLCBNLiBKLjwvYXV0aG9yPjxhdXRob3I+SG9la3MsIEouPC9hdXRob3I+PGF1
dGhvcj5CcmFucywgQi48L2F1dGhvcj48YXV0aG9yPnZhbiBkZXIgTGFucywgQS4gQS48L2F1dGhv
cj48YXV0aG9yPlNjaGFhcnQsIEcuPC9hdXRob3I+PGF1dGhvcj52YW4gZGVuIERyaWVzc2NoZSwg
Si4gSi48L2F1dGhvcj48YXV0aG9yPkpvcmdlbnNlbiwgSi4gQS48L2F1dGhvcj48YXV0aG9yPkJv
ZWtzY2hvdGVuLCBNLiBWLjwvYXV0aG9yPjxhdXRob3I+SGVzc2VsaW5rLCBNLiBLLjwvYXV0aG9y
PjxhdXRob3I+SGF2ZWtlcywgQi48L2F1dGhvcj48YXV0aG9yPktlcnN0ZW4sIFMuPC9hdXRob3I+
PGF1dGhvcj5Nb3R0YWdoeSwgRi4gTS48L2F1dGhvcj48YXV0aG9yPnZhbiBNYXJrZW4gTGljaHRl
bmJlbHQsIFcuIEQuPC9hdXRob3I+PGF1dGhvcj5TY2hyYXV3ZW4sIFAuPC9hdXRob3I+PC9hdXRo
b3JzPjwvY29udHJpYnV0b3JzPjxhdXRoLWFkZHJlc3M+RGVwYXJ0bWVudCBvZiBIdW1hbiBCaW9s
b2d5LCBTY2hvb2wgb2YgTnV0cml0aW9uIGFuZCBUcmFuc2xhdGlvbmFsIFJlc2VhcmNoIGluIE1l
dGFib2xpc20sIE1hYXN0cmljaHQgVW5pdmVyc2l0eSBNZWRpY2FsIENlbnRlciwgTWFhc3RyaWNo
dCwgdGhlIE5ldGhlcmxhbmRzLiYjeEQ7RGVwYXJ0bWVudCBvZiBOdWNsZWFyIE1lZGljaW5lLCBN
YWFzdHJpY2h0IFVuaXZlcnNpdHkgTWVkaWNhbCBDZW50ZXIsIE1hYXN0cmljaHQsIHRoZSBOZXRo
ZXJsYW5kcy4mI3hEO0RlcGFydG1lbnQgb2YgSHVtYW4gTW92ZW1lbnQgU2NpZW5jZXMsIFNjaG9v
bCBvZiBOdXRyaXRpb24gYW5kIFRyYW5zbGF0aW9uYWwgUmVzZWFyY2ggaW4gTWV0YWJvbGlzbSwg
TWFhc3RyaWNodCBVbml2ZXJzaXR5IE1lZGljYWwgQ2VudGVyLCBNYWFzdHJpY2h0LCB0aGUgTmV0
aGVybGFuZHMuJiN4RDtOdXRyaXRpb24sIE1ldGFib2xpc20gYW5kIEdlbm9taWNzIGdyb3VwLCBE
aXZpc2lvbiBvZiBIdW1hbiBOdXRyaXRpb24sIFdhZ2VuaW5nZW4gVW5pdmVyc2l0eSwgV2FnZW5p
bmdlbiwgdGhlIE5ldGhlcmxhbmRzLiYjeEQ7RGVwYXJ0bWVudCBvZiBJbnRlcm5hbCBNZWRpY2lu
ZSwgRGl2aXNpb24gb2YgRW5kb2NyaW5vbG9neSBhbmQgTWV0YWJvbGlzbSwgU2Nob29sIG9mIE51
dHJpdGlvbiBhbmQgVHJhbnNsYXRpb25hbCBSZXNlYXJjaCBpbiBNZXRhYm9saXNtLCBNYWFzdHJp
Y2h0IFVuaXZlcnNpdHkgTWVkaWNhbCBDZW50ZXIsIE1hYXN0cmljaHQsIHRoZSBOZXRoZXJsYW5k
cy4mI3hEOzFdIERlcGFydG1lbnQgb2YgTnVjbGVhciBNZWRpY2luZSwgTWFhc3RyaWNodCBVbml2
ZXJzaXR5IE1lZGljYWwgQ2VudGVyLCBNYWFzdHJpY2h0LCB0aGUgTmV0aGVybGFuZHMuIFsyXSBE
ZXBhcnRtZW50IG9mIE51Y2xlYXIgTWVkaWNpbmUsIFVuaXZlcnNpdHkgSG9zcGl0YWwgUmhlaW5p
c2NoLVdlc3RmYWxpc2NoZSBUZWNobmlzY2hlIEhvY2hzY2h1bGUgKFJXVEgpIEFhY2hlbiwgQWFj
aGVuLCBHZXJtYW55LjwvYXV0aC1hZGRyZXNzPjx0aXRsZXM+PHRpdGxlPlNob3J0LXRlcm0gY29s
ZCBhY2NsaW1hdGlvbiBpbXByb3ZlcyBpbnN1bGluIHNlbnNpdGl2aXR5IGluIHBhdGllbnRzIHdp
dGggdHlwZSAyIGRpYWJldGVzIG1lbGxpdHVzPC90aXRsZT48c2Vjb25kYXJ5LXRpdGxlPk5hdCBN
ZWQ8L3NlY29uZGFyeS10aXRsZT48L3RpdGxlcz48cGFnZXM+ODYzLTU8L3BhZ2VzPjx2b2x1bWU+
MjE8L3ZvbHVtZT48bnVtYmVyPjg8L251bWJlcj48ZWRpdGlvbj4yMDE1LzA3LzA3PC9lZGl0aW9u
PjxkYXRlcz48eWVhcj4yMDE1PC95ZWFyPjxwdWItZGF0ZXM+PGRhdGU+QXVnPC9kYXRlPjwvcHVi
LWRhdGVzPjwvZGF0ZXM+PGlzYm4+MTU0Ni0xNzBYIChFbGVjdHJvbmljKSYjeEQ7MTA3OC04OTU2
IChMaW5raW5nKTwvaXNibj48YWNjZXNzaW9uLW51bT4yNjE0Nzc2MDwvYWNjZXNzaW9uLW51bT48
dXJscz48cmVsYXRlZC11cmxzPjx1cmw+aHR0cHM6Ly93d3cubmNiaS5ubG0ubmloLmdvdi9wdWJt
ZWQvMjYxNDc3NjA8L3VybD48L3JlbGF0ZWQtdXJscz48L3VybHM+PGVsZWN0cm9uaWMtcmVzb3Vy
Y2UtbnVtPjEwLjEwMzgvbm0uMzg5MTwvZWxlY3Ryb25pYy1yZXNvdXJjZS1udW0+PC9yZWNvcmQ+
PC9DaXRlPjwvRW5kTm90ZT5=
</w:fldData>
        </w:fldChar>
      </w:r>
      <w:r w:rsidR="003663FF" w:rsidRPr="00F63B0D">
        <w:rPr>
          <w:rFonts w:ascii="Calibri" w:hAnsi="Calibri" w:cs="Calibri"/>
        </w:rPr>
        <w:instrText xml:space="preserve"> ADDIN EN.CITE.DATA </w:instrText>
      </w:r>
      <w:r w:rsidR="003663FF" w:rsidRPr="00311D29">
        <w:rPr>
          <w:rFonts w:ascii="Calibri" w:hAnsi="Calibri" w:cs="Calibri"/>
        </w:rPr>
      </w:r>
      <w:r w:rsidR="003663FF" w:rsidRPr="00311D29">
        <w:rPr>
          <w:rFonts w:ascii="Calibri" w:hAnsi="Calibri" w:cs="Calibri"/>
        </w:rPr>
        <w:fldChar w:fldCharType="end"/>
      </w:r>
      <w:r w:rsidR="00F00ABF" w:rsidRPr="00311D29">
        <w:rPr>
          <w:rFonts w:ascii="Calibri" w:hAnsi="Calibri" w:cs="Calibri"/>
        </w:rPr>
      </w:r>
      <w:r w:rsidR="00F00ABF" w:rsidRPr="00311D29">
        <w:rPr>
          <w:rFonts w:ascii="Calibri" w:hAnsi="Calibri" w:cs="Calibri"/>
        </w:rPr>
        <w:fldChar w:fldCharType="separate"/>
      </w:r>
      <w:r w:rsidR="003663FF" w:rsidRPr="00311D29">
        <w:rPr>
          <w:rFonts w:ascii="Calibri" w:hAnsi="Calibri" w:cs="Calibri"/>
          <w:vertAlign w:val="superscript"/>
        </w:rPr>
        <w:t>4,9,10</w:t>
      </w:r>
      <w:r w:rsidR="00F00ABF" w:rsidRPr="00493552">
        <w:rPr>
          <w:rFonts w:ascii="Calibri" w:hAnsi="Calibri" w:cs="Calibri"/>
        </w:rPr>
        <w:fldChar w:fldCharType="end"/>
      </w:r>
      <w:r w:rsidRPr="00D0383E">
        <w:rPr>
          <w:rFonts w:ascii="Calibri" w:hAnsi="Calibri" w:cs="Calibri"/>
        </w:rPr>
        <w:t xml:space="preserve">. These pieces of evidence collectively indicate </w:t>
      </w:r>
      <w:r w:rsidR="00FA49D3" w:rsidRPr="00D455B4">
        <w:rPr>
          <w:rFonts w:ascii="Calibri" w:hAnsi="Calibri" w:cs="Calibri"/>
        </w:rPr>
        <w:t xml:space="preserve">that induction of brown and beige adipose tissue is </w:t>
      </w:r>
      <w:r w:rsidR="006F7D6F" w:rsidRPr="00F63B0D">
        <w:rPr>
          <w:rFonts w:ascii="Calibri" w:hAnsi="Calibri" w:cs="Calibri"/>
        </w:rPr>
        <w:t xml:space="preserve">a </w:t>
      </w:r>
      <w:r w:rsidR="00FA49D3" w:rsidRPr="00F63B0D">
        <w:rPr>
          <w:rFonts w:ascii="Calibri" w:hAnsi="Calibri" w:cs="Calibri"/>
        </w:rPr>
        <w:t xml:space="preserve">potential therapeutic strategy </w:t>
      </w:r>
      <w:r w:rsidRPr="00F63B0D">
        <w:rPr>
          <w:rFonts w:ascii="Calibri" w:hAnsi="Calibri" w:cs="Calibri"/>
        </w:rPr>
        <w:t xml:space="preserve">for </w:t>
      </w:r>
      <w:r w:rsidR="00FA49D3" w:rsidRPr="00F63B0D">
        <w:rPr>
          <w:rFonts w:ascii="Calibri" w:hAnsi="Calibri" w:cs="Calibri"/>
        </w:rPr>
        <w:t xml:space="preserve">management of </w:t>
      </w:r>
      <w:r w:rsidRPr="00F63B0D">
        <w:rPr>
          <w:rFonts w:ascii="Calibri" w:hAnsi="Calibri" w:cs="Calibri"/>
        </w:rPr>
        <w:t>obesity and its related medical complications</w:t>
      </w:r>
      <w:r w:rsidR="003042CA" w:rsidRPr="00493552">
        <w:rPr>
          <w:rFonts w:ascii="Calibri" w:hAnsi="Calibri" w:cs="Calibri"/>
        </w:rPr>
        <w:fldChar w:fldCharType="begin"/>
      </w:r>
      <w:r w:rsidR="003042CA" w:rsidRPr="00F63B0D">
        <w:rPr>
          <w:rFonts w:ascii="Calibri" w:hAnsi="Calibri" w:cs="Calibri"/>
        </w:rPr>
        <w:instrText xml:space="preserve"> ADDIN EN.CITE &lt;EndNote&gt;&lt;Cite&gt;&lt;Author&gt;Cypess&lt;/Author&gt;&lt;Year&gt;2009&lt;/Year&gt;&lt;RecNum&gt;12&lt;/RecNum&gt;&lt;DisplayText&gt;&lt;style face="superscript"&gt;8&lt;/style&gt;&lt;/DisplayText&gt;&lt;record&gt;&lt;rec-number&gt;12&lt;/rec-number&gt;&lt;foreign-keys&gt;&lt;key app="EN" db-id="vas2vz5z4pwzvqexra7xza5tze5ps9f05r5p" timestamp="1608485469"&gt;12&lt;/key&gt;&lt;/foreign-keys&gt;&lt;ref-type name="Journal Article"&gt;17&lt;/ref-type&gt;&lt;contributors&gt;&lt;authors&gt;&lt;author&gt;Cypess, A. M.&lt;/author&gt;&lt;author&gt;Lehman, S.&lt;/author&gt;&lt;author&gt;Williams, G.&lt;/author&gt;&lt;author&gt;Tal, I.&lt;/author&gt;&lt;author&gt;Rodman, D.&lt;/author&gt;&lt;author&gt;Goldfine, A. B.&lt;/author&gt;&lt;author&gt;Kuo, F. C.&lt;/author&gt;&lt;author&gt;Palmer, E. L.&lt;/author&gt;&lt;author&gt;Tseng, Y. H.&lt;/author&gt;&lt;author&gt;Doria, A.&lt;/author&gt;&lt;author&gt;Kolodny, G. M.&lt;/author&gt;&lt;author&gt;Kahn, C. R.&lt;/author&gt;&lt;/authors&gt;&lt;/contributors&gt;&lt;auth-address&gt;Research Division, Joslin Diabetes Center, Boston, MA 02215, USA.&lt;/auth-address&gt;&lt;titles&gt;&lt;title&gt;Identification and importance of brown adipose tissue in adult humans&lt;/title&gt;&lt;secondary-title&gt;N Engl J Med&lt;/secondary-title&gt;&lt;/titles&gt;&lt;pages&gt;1509-17&lt;/pages&gt;&lt;volume&gt;360&lt;/volume&gt;&lt;number&gt;15&lt;/number&gt;&lt;edition&gt;2009/04/10&lt;/edition&gt;&lt;dates&gt;&lt;year&gt;2009&lt;/year&gt;&lt;pub-dates&gt;&lt;date&gt;Apr 9&lt;/date&gt;&lt;/pub-dates&gt;&lt;/dates&gt;&lt;isbn&gt;1533-4406 (Electronic)&amp;#xD;0028-4793 (Linking)&lt;/isbn&gt;&lt;accession-num&gt;19357406&lt;/accession-num&gt;&lt;urls&gt;&lt;related-urls&gt;&lt;url&gt;https://www.ncbi.nlm.nih.gov/pubmed/19357406&lt;/url&gt;&lt;/related-urls&gt;&lt;/urls&gt;&lt;custom2&gt;PMC2859951&lt;/custom2&gt;&lt;electronic-resource-num&gt;10.1056/NEJMoa0810780&lt;/electronic-resource-num&gt;&lt;/record&gt;&lt;/Cite&gt;&lt;/EndNote&gt;</w:instrText>
      </w:r>
      <w:r w:rsidR="003042CA" w:rsidRPr="00311D29">
        <w:rPr>
          <w:rFonts w:ascii="Calibri" w:hAnsi="Calibri" w:cs="Calibri"/>
        </w:rPr>
        <w:fldChar w:fldCharType="separate"/>
      </w:r>
      <w:r w:rsidR="003042CA" w:rsidRPr="00493552">
        <w:rPr>
          <w:rFonts w:ascii="Calibri" w:hAnsi="Calibri" w:cs="Calibri"/>
          <w:vertAlign w:val="superscript"/>
        </w:rPr>
        <w:t>8</w:t>
      </w:r>
      <w:r w:rsidR="003042CA" w:rsidRPr="00493552">
        <w:rPr>
          <w:rFonts w:ascii="Calibri" w:hAnsi="Calibri" w:cs="Calibri"/>
        </w:rPr>
        <w:fldChar w:fldCharType="end"/>
      </w:r>
      <w:r w:rsidRPr="00D0383E">
        <w:rPr>
          <w:rFonts w:ascii="Calibri" w:hAnsi="Calibri" w:cs="Calibri"/>
        </w:rPr>
        <w:t>.</w:t>
      </w:r>
    </w:p>
    <w:p w14:paraId="688DB9AC" w14:textId="77777777" w:rsidR="00884A96" w:rsidRPr="00D455B4" w:rsidRDefault="00884A96" w:rsidP="000E759A">
      <w:pPr>
        <w:jc w:val="both"/>
        <w:rPr>
          <w:rFonts w:ascii="Calibri" w:hAnsi="Calibri" w:cs="Calibri"/>
          <w:color w:val="000000"/>
          <w:shd w:val="clear" w:color="auto" w:fill="FFFFFF"/>
        </w:rPr>
      </w:pPr>
    </w:p>
    <w:p w14:paraId="478986D6" w14:textId="677F0863" w:rsidR="00F20E1F" w:rsidRPr="00F63B0D" w:rsidRDefault="003332F0" w:rsidP="000E759A">
      <w:pPr>
        <w:jc w:val="both"/>
        <w:rPr>
          <w:rFonts w:ascii="Calibri" w:hAnsi="Calibri" w:cs="Calibri"/>
          <w:color w:val="000000"/>
          <w:shd w:val="clear" w:color="auto" w:fill="FFFFFF"/>
        </w:rPr>
      </w:pPr>
      <w:r w:rsidRPr="00D455B4">
        <w:rPr>
          <w:rFonts w:ascii="Calibri" w:hAnsi="Calibri" w:cs="Calibri"/>
          <w:color w:val="000000"/>
          <w:shd w:val="clear" w:color="auto" w:fill="FFFFFF"/>
        </w:rPr>
        <w:t xml:space="preserve">Interestingly, </w:t>
      </w:r>
      <w:r w:rsidR="00493552">
        <w:rPr>
          <w:rFonts w:ascii="Calibri" w:hAnsi="Calibri" w:cs="Calibri"/>
          <w:color w:val="000000"/>
          <w:shd w:val="clear" w:color="auto" w:fill="FFFFFF"/>
        </w:rPr>
        <w:t>a</w:t>
      </w:r>
      <w:r w:rsidRPr="00F63B0D">
        <w:rPr>
          <w:rFonts w:ascii="Calibri" w:hAnsi="Calibri" w:cs="Calibri"/>
          <w:color w:val="000000"/>
          <w:shd w:val="clear" w:color="auto" w:fill="FFFFFF"/>
        </w:rPr>
        <w:t>lthough they share similar function, beige and classical brown adipocytes are derived from different precursors and activated by overlapping but distinct mechanisms</w:t>
      </w:r>
      <w:r w:rsidR="0057794D" w:rsidRPr="00493552">
        <w:rPr>
          <w:rFonts w:ascii="Calibri" w:hAnsi="Calibri" w:cs="Calibri"/>
          <w:color w:val="000000"/>
          <w:shd w:val="clear" w:color="auto" w:fill="FFFFFF"/>
        </w:rPr>
        <w:fldChar w:fldCharType="begin"/>
      </w:r>
      <w:r w:rsidR="0057794D" w:rsidRPr="00F63B0D">
        <w:rPr>
          <w:rFonts w:ascii="Calibri" w:hAnsi="Calibri" w:cs="Calibri"/>
          <w:color w:val="000000"/>
          <w:shd w:val="clear" w:color="auto" w:fill="FFFFFF"/>
        </w:rPr>
        <w:instrText xml:space="preserve"> ADDIN EN.CITE &lt;EndNote&gt;&lt;Cite&gt;&lt;Author&gt;Rosen&lt;/Author&gt;&lt;Year&gt;2014&lt;/Year&gt;&lt;RecNum&gt;5&lt;/RecNum&gt;&lt;DisplayText&gt;&lt;style face="superscript"&gt;1&lt;/style&gt;&lt;/DisplayText&gt;&lt;record&gt;&lt;rec-number&gt;5&lt;/rec-number&gt;&lt;foreign-keys&gt;&lt;key app="EN" db-id="vas2vz5z4pwzvqexra7xza5tze5ps9f05r5p" timestamp="1608485126"&gt;5&lt;/key&gt;&lt;/foreign-keys&gt;&lt;ref-type name="Journal Article"&gt;17&lt;/ref-type&gt;&lt;contributors&gt;&lt;authors&gt;&lt;author&gt;Rosen, E. D.&lt;/author&gt;&lt;author&gt;Spiegelman, B. M.&lt;/author&gt;&lt;/authors&gt;&lt;/contributors&gt;&lt;auth-address&gt;Division of Endocrinology, Beth Israel Deaconess Medical Center, Boston, MA 02215, USA; Departments of Genetics and Cell Biology, Harvard Medical School, Boston, MA 02215, USA; Broad Institute of Harvard and MIT, Cambridge, MA 02142, USA. Electronic address: erosen@bidmc.harvard.edu.&amp;#xD;Departments of Genetics and Cell Biology, Harvard Medical School, Boston, MA 02215, USA; Department of Cancer Biology, Dana-Farber Cancer Institute, Boston, MA 02115, USA. Electronic address: bruce_spiegelman@dfci.harvard.edu.&lt;/auth-address&gt;&lt;titles&gt;&lt;title&gt;What we talk about when we talk about fat&lt;/title&gt;&lt;secondary-title&gt;Cell&lt;/secondary-title&gt;&lt;/titles&gt;&lt;pages&gt;20-44&lt;/pages&gt;&lt;volume&gt;156&lt;/volume&gt;&lt;number&gt;1-2&lt;/number&gt;&lt;edition&gt;2014/01/21&lt;/edition&gt;&lt;dates&gt;&lt;year&gt;2014&lt;/year&gt;&lt;pub-dates&gt;&lt;date&gt;Jan 16&lt;/date&gt;&lt;/pub-dates&gt;&lt;/dates&gt;&lt;isbn&gt;1097-4172 (Electronic)&amp;#xD;0092-8674 (Linking)&lt;/isbn&gt;&lt;accession-num&gt;24439368&lt;/accession-num&gt;&lt;urls&gt;&lt;related-urls&gt;&lt;url&gt;https://www.ncbi.nlm.nih.gov/pubmed/24439368&lt;/url&gt;&lt;/related-urls&gt;&lt;/urls&gt;&lt;custom2&gt;PMC3934003&lt;/custom2&gt;&lt;electronic-resource-num&gt;10.1016/j.cell.2013.12.012&lt;/electronic-resource-num&gt;&lt;/record&gt;&lt;/Cite&gt;&lt;/EndNote&gt;</w:instrText>
      </w:r>
      <w:r w:rsidR="0057794D" w:rsidRPr="00311D29">
        <w:rPr>
          <w:rFonts w:ascii="Calibri" w:hAnsi="Calibri" w:cs="Calibri"/>
          <w:color w:val="000000"/>
          <w:shd w:val="clear" w:color="auto" w:fill="FFFFFF"/>
        </w:rPr>
        <w:fldChar w:fldCharType="separate"/>
      </w:r>
      <w:r w:rsidR="0057794D" w:rsidRPr="00493552">
        <w:rPr>
          <w:rFonts w:ascii="Calibri" w:hAnsi="Calibri" w:cs="Calibri"/>
          <w:color w:val="000000"/>
          <w:shd w:val="clear" w:color="auto" w:fill="FFFFFF"/>
          <w:vertAlign w:val="superscript"/>
        </w:rPr>
        <w:t>1</w:t>
      </w:r>
      <w:r w:rsidR="0057794D" w:rsidRPr="00493552">
        <w:rPr>
          <w:rFonts w:ascii="Calibri" w:hAnsi="Calibri" w:cs="Calibri"/>
          <w:color w:val="000000"/>
          <w:shd w:val="clear" w:color="auto" w:fill="FFFFFF"/>
        </w:rPr>
        <w:fldChar w:fldCharType="end"/>
      </w:r>
      <w:r w:rsidRPr="00D0383E">
        <w:rPr>
          <w:rFonts w:ascii="Calibri" w:hAnsi="Calibri" w:cs="Calibri"/>
          <w:color w:val="000000"/>
          <w:shd w:val="clear" w:color="auto" w:fill="FFFFFF"/>
        </w:rPr>
        <w:t>.</w:t>
      </w:r>
      <w:r w:rsidR="003335BA" w:rsidRPr="00493552">
        <w:rPr>
          <w:rFonts w:ascii="Calibri" w:hAnsi="Calibri" w:cs="Calibri"/>
          <w:color w:val="000000"/>
          <w:shd w:val="clear" w:color="auto" w:fill="FFFFFF"/>
        </w:rPr>
        <w:t xml:space="preserve"> Therefore, </w:t>
      </w:r>
      <w:r w:rsidR="003335BA" w:rsidRPr="00D455B4">
        <w:rPr>
          <w:rFonts w:ascii="Calibri" w:hAnsi="Calibri" w:cs="Calibri"/>
          <w:i/>
          <w:color w:val="000000"/>
          <w:shd w:val="clear" w:color="auto" w:fill="FFFFFF"/>
        </w:rPr>
        <w:t>in vivo</w:t>
      </w:r>
      <w:r w:rsidR="003335BA" w:rsidRPr="00D455B4">
        <w:rPr>
          <w:rFonts w:ascii="Calibri" w:hAnsi="Calibri" w:cs="Calibri"/>
          <w:color w:val="000000"/>
          <w:shd w:val="clear" w:color="auto" w:fill="FFFFFF"/>
        </w:rPr>
        <w:t xml:space="preserve"> imaging and quantification of brown and beige adipocytes are essential to ach</w:t>
      </w:r>
      <w:r w:rsidR="003335BA" w:rsidRPr="00F63B0D">
        <w:rPr>
          <w:rFonts w:ascii="Calibri" w:hAnsi="Calibri" w:cs="Calibri"/>
          <w:color w:val="000000"/>
          <w:shd w:val="clear" w:color="auto" w:fill="FFFFFF"/>
        </w:rPr>
        <w:t>i</w:t>
      </w:r>
      <w:r w:rsidR="008C544E" w:rsidRPr="00F63B0D">
        <w:rPr>
          <w:rFonts w:ascii="Calibri" w:hAnsi="Calibri" w:cs="Calibri"/>
          <w:color w:val="000000"/>
          <w:shd w:val="clear" w:color="auto" w:fill="FFFFFF"/>
        </w:rPr>
        <w:t>e</w:t>
      </w:r>
      <w:r w:rsidR="003335BA" w:rsidRPr="00F63B0D">
        <w:rPr>
          <w:rFonts w:ascii="Calibri" w:hAnsi="Calibri" w:cs="Calibri"/>
          <w:color w:val="000000"/>
          <w:shd w:val="clear" w:color="auto" w:fill="FFFFFF"/>
        </w:rPr>
        <w:t xml:space="preserve">ve a better understanding </w:t>
      </w:r>
      <w:r w:rsidR="009F2C21">
        <w:rPr>
          <w:rFonts w:ascii="Calibri" w:hAnsi="Calibri" w:cs="Calibri"/>
          <w:color w:val="000000"/>
          <w:shd w:val="clear" w:color="auto" w:fill="FFFFFF"/>
        </w:rPr>
        <w:t xml:space="preserve">of </w:t>
      </w:r>
      <w:r w:rsidR="003335BA" w:rsidRPr="009F2C21">
        <w:rPr>
          <w:rFonts w:ascii="Calibri" w:hAnsi="Calibri" w:cs="Calibri"/>
          <w:color w:val="000000"/>
          <w:shd w:val="clear" w:color="auto" w:fill="FFFFFF"/>
        </w:rPr>
        <w:t xml:space="preserve">the molecular control of these adipose tissues. </w:t>
      </w:r>
      <w:r w:rsidR="002E5FAE" w:rsidRPr="009F2C21">
        <w:rPr>
          <w:rFonts w:ascii="Calibri" w:hAnsi="Calibri" w:cs="Calibri"/>
          <w:color w:val="000000"/>
          <w:shd w:val="clear" w:color="auto" w:fill="FFFFFF"/>
        </w:rPr>
        <w:t xml:space="preserve">Currently </w:t>
      </w:r>
      <w:r w:rsidR="004F6911" w:rsidRPr="009F2C21">
        <w:rPr>
          <w:rFonts w:ascii="Calibri" w:hAnsi="Calibri" w:cs="Calibri"/>
          <w:color w:val="000000"/>
          <w:shd w:val="clear" w:color="auto" w:fill="FFFFFF"/>
          <w:vertAlign w:val="superscript"/>
        </w:rPr>
        <w:t>18</w:t>
      </w:r>
      <w:r w:rsidR="004F6911" w:rsidRPr="002C3444">
        <w:rPr>
          <w:rFonts w:ascii="Calibri" w:hAnsi="Calibri" w:cs="Calibri"/>
          <w:color w:val="000000"/>
          <w:shd w:val="clear" w:color="auto" w:fill="FFFFFF"/>
        </w:rPr>
        <w:t>F-fluorodeoxyglucose (</w:t>
      </w:r>
      <w:r w:rsidR="00C27B09" w:rsidRPr="00D455B4">
        <w:rPr>
          <w:rFonts w:ascii="Calibri" w:hAnsi="Calibri" w:cs="Calibri"/>
          <w:bCs/>
          <w:color w:val="000000" w:themeColor="text1"/>
        </w:rPr>
        <w:t>[</w:t>
      </w:r>
      <w:r w:rsidR="00C27B09" w:rsidRPr="00D455B4">
        <w:rPr>
          <w:rFonts w:ascii="Calibri" w:hAnsi="Calibri" w:cs="Calibri"/>
          <w:bCs/>
          <w:color w:val="000000" w:themeColor="text1"/>
          <w:vertAlign w:val="superscript"/>
        </w:rPr>
        <w:t>18</w:t>
      </w:r>
      <w:r w:rsidR="00C27B09" w:rsidRPr="00F63B0D">
        <w:rPr>
          <w:rFonts w:ascii="Calibri" w:hAnsi="Calibri" w:cs="Calibri"/>
          <w:bCs/>
          <w:color w:val="000000" w:themeColor="text1"/>
        </w:rPr>
        <w:t>F]FDG</w:t>
      </w:r>
      <w:r w:rsidR="004F6911" w:rsidRPr="00F63B0D">
        <w:rPr>
          <w:rFonts w:ascii="Calibri" w:hAnsi="Calibri" w:cs="Calibri"/>
          <w:color w:val="000000"/>
          <w:shd w:val="clear" w:color="auto" w:fill="FFFFFF"/>
        </w:rPr>
        <w:t xml:space="preserve">) </w:t>
      </w:r>
      <w:r w:rsidR="002E5FAE" w:rsidRPr="00F63B0D">
        <w:rPr>
          <w:rFonts w:ascii="Calibri" w:hAnsi="Calibri" w:cs="Calibri"/>
          <w:color w:val="000000"/>
          <w:shd w:val="clear" w:color="auto" w:fill="FFFFFF"/>
        </w:rPr>
        <w:t>positron emission tomography (PET) scan</w:t>
      </w:r>
      <w:r w:rsidR="00392E2C" w:rsidRPr="00F63B0D">
        <w:rPr>
          <w:rFonts w:ascii="Calibri" w:hAnsi="Calibri" w:cs="Calibri"/>
          <w:color w:val="000000"/>
          <w:shd w:val="clear" w:color="auto" w:fill="FFFFFF"/>
        </w:rPr>
        <w:t xml:space="preserve"> combined with</w:t>
      </w:r>
      <w:r w:rsidR="004F6911" w:rsidRPr="00F63B0D">
        <w:rPr>
          <w:rFonts w:ascii="Calibri" w:hAnsi="Calibri" w:cs="Calibri"/>
          <w:color w:val="000000"/>
          <w:shd w:val="clear" w:color="auto" w:fill="FFFFFF"/>
        </w:rPr>
        <w:t xml:space="preserve"> </w:t>
      </w:r>
      <w:r w:rsidR="00392E2C" w:rsidRPr="00F63B0D">
        <w:rPr>
          <w:rFonts w:ascii="Calibri" w:hAnsi="Calibri" w:cs="Calibri"/>
          <w:color w:val="000000"/>
          <w:shd w:val="clear" w:color="auto" w:fill="FFFFFF"/>
        </w:rPr>
        <w:t>computed tomography (CT)</w:t>
      </w:r>
      <w:r w:rsidR="008B6A55" w:rsidRPr="00F63B0D">
        <w:rPr>
          <w:rFonts w:ascii="Calibri" w:hAnsi="Calibri" w:cs="Calibri"/>
          <w:color w:val="000000"/>
          <w:shd w:val="clear" w:color="auto" w:fill="FFFFFF"/>
        </w:rPr>
        <w:t xml:space="preserve"> </w:t>
      </w:r>
      <w:r w:rsidR="008C544E" w:rsidRPr="00F63B0D">
        <w:rPr>
          <w:rFonts w:ascii="Calibri" w:hAnsi="Calibri" w:cs="Calibri"/>
          <w:color w:val="000000"/>
          <w:shd w:val="clear" w:color="auto" w:fill="FFFFFF"/>
        </w:rPr>
        <w:t xml:space="preserve">remains the gold standard for characterization of </w:t>
      </w:r>
      <w:r w:rsidR="00B35517" w:rsidRPr="00F63B0D">
        <w:rPr>
          <w:rFonts w:ascii="Calibri" w:hAnsi="Calibri" w:cs="Calibri"/>
          <w:color w:val="000000"/>
          <w:shd w:val="clear" w:color="auto" w:fill="FFFFFF"/>
        </w:rPr>
        <w:t xml:space="preserve">thermogenic </w:t>
      </w:r>
      <w:r w:rsidR="008C544E" w:rsidRPr="00F63B0D">
        <w:rPr>
          <w:rFonts w:ascii="Calibri" w:hAnsi="Calibri" w:cs="Calibri"/>
          <w:color w:val="000000"/>
          <w:shd w:val="clear" w:color="auto" w:fill="FFFFFF"/>
        </w:rPr>
        <w:t xml:space="preserve">brown and beige cells </w:t>
      </w:r>
      <w:r w:rsidR="00392E2C" w:rsidRPr="00F63B0D">
        <w:rPr>
          <w:rFonts w:ascii="Calibri" w:hAnsi="Calibri" w:cs="Calibri"/>
          <w:color w:val="000000"/>
          <w:shd w:val="clear" w:color="auto" w:fill="FFFFFF"/>
        </w:rPr>
        <w:t>in clinical studies</w:t>
      </w:r>
      <w:r w:rsidR="0057794D" w:rsidRPr="00493552">
        <w:rPr>
          <w:rFonts w:ascii="Calibri" w:hAnsi="Calibri" w:cs="Calibri"/>
          <w:color w:val="000000"/>
          <w:shd w:val="clear" w:color="auto" w:fill="FFFFFF"/>
        </w:rPr>
        <w:fldChar w:fldCharType="begin"/>
      </w:r>
      <w:r w:rsidR="0057794D" w:rsidRPr="00F63B0D">
        <w:rPr>
          <w:rFonts w:ascii="Calibri" w:hAnsi="Calibri" w:cs="Calibri"/>
          <w:color w:val="000000"/>
          <w:shd w:val="clear" w:color="auto" w:fill="FFFFFF"/>
        </w:rPr>
        <w:instrText xml:space="preserve"> ADDIN EN.CITE &lt;EndNote&gt;&lt;Cite&gt;&lt;Author&gt;Cypess&lt;/Author&gt;&lt;Year&gt;2009&lt;/Year&gt;&lt;RecNum&gt;12&lt;/RecNum&gt;&lt;DisplayText&gt;&lt;style face="superscript"&gt;8&lt;/style&gt;&lt;/DisplayText&gt;&lt;record&gt;&lt;rec-number&gt;12&lt;/rec-number&gt;&lt;foreign-keys&gt;&lt;key app="EN" db-id="vas2vz5z4pwzvqexra7xza5tze5ps9f05r5p" timestamp="1608485469"&gt;12&lt;/key&gt;&lt;/foreign-keys&gt;&lt;ref-type name="Journal Article"&gt;17&lt;/ref-type&gt;&lt;contributors&gt;&lt;authors&gt;&lt;author&gt;Cypess, A. M.&lt;/author&gt;&lt;author&gt;Lehman, S.&lt;/author&gt;&lt;author&gt;Williams, G.&lt;/author&gt;&lt;author&gt;Tal, I.&lt;/author&gt;&lt;author&gt;Rodman, D.&lt;/author&gt;&lt;author&gt;Goldfine, A. B.&lt;/author&gt;&lt;author&gt;Kuo, F. C.&lt;/author&gt;&lt;author&gt;Palmer, E. L.&lt;/author&gt;&lt;author&gt;Tseng, Y. H.&lt;/author&gt;&lt;author&gt;Doria, A.&lt;/author&gt;&lt;author&gt;Kolodny, G. M.&lt;/author&gt;&lt;author&gt;Kahn, C. R.&lt;/author&gt;&lt;/authors&gt;&lt;/contributors&gt;&lt;auth-address&gt;Research Division, Joslin Diabetes Center, Boston, MA 02215, USA.&lt;/auth-address&gt;&lt;titles&gt;&lt;title&gt;Identification and importance of brown adipose tissue in adult humans&lt;/title&gt;&lt;secondary-title&gt;N Engl J Med&lt;/secondary-title&gt;&lt;/titles&gt;&lt;pages&gt;1509-17&lt;/pages&gt;&lt;volume&gt;360&lt;/volume&gt;&lt;number&gt;15&lt;/number&gt;&lt;edition&gt;2009/04/10&lt;/edition&gt;&lt;dates&gt;&lt;year&gt;2009&lt;/year&gt;&lt;pub-dates&gt;&lt;date&gt;Apr 9&lt;/date&gt;&lt;/pub-dates&gt;&lt;/dates&gt;&lt;isbn&gt;1533-4406 (Electronic)&amp;#xD;0028-4793 (Linking)&lt;/isbn&gt;&lt;accession-num&gt;19357406&lt;/accession-num&gt;&lt;urls&gt;&lt;related-urls&gt;&lt;url&gt;https://www.ncbi.nlm.nih.gov/pubmed/19357406&lt;/url&gt;&lt;/related-urls&gt;&lt;/urls&gt;&lt;custom2&gt;PMC2859951&lt;/custom2&gt;&lt;electronic-resource-num&gt;10.1056/NEJMoa0810780&lt;/electronic-resource-num&gt;&lt;/record&gt;&lt;/Cite&gt;&lt;/EndNote&gt;</w:instrText>
      </w:r>
      <w:r w:rsidR="0057794D" w:rsidRPr="00311D29">
        <w:rPr>
          <w:rFonts w:ascii="Calibri" w:hAnsi="Calibri" w:cs="Calibri"/>
          <w:color w:val="000000"/>
          <w:shd w:val="clear" w:color="auto" w:fill="FFFFFF"/>
        </w:rPr>
        <w:fldChar w:fldCharType="separate"/>
      </w:r>
      <w:r w:rsidR="0057794D" w:rsidRPr="00493552">
        <w:rPr>
          <w:rFonts w:ascii="Calibri" w:hAnsi="Calibri" w:cs="Calibri"/>
          <w:color w:val="000000"/>
          <w:shd w:val="clear" w:color="auto" w:fill="FFFFFF"/>
          <w:vertAlign w:val="superscript"/>
        </w:rPr>
        <w:t>8</w:t>
      </w:r>
      <w:r w:rsidR="0057794D" w:rsidRPr="00493552">
        <w:rPr>
          <w:rFonts w:ascii="Calibri" w:hAnsi="Calibri" w:cs="Calibri"/>
          <w:color w:val="000000"/>
          <w:shd w:val="clear" w:color="auto" w:fill="FFFFFF"/>
        </w:rPr>
        <w:fldChar w:fldCharType="end"/>
      </w:r>
      <w:r w:rsidR="00392E2C" w:rsidRPr="00D0383E">
        <w:rPr>
          <w:rFonts w:ascii="Calibri" w:hAnsi="Calibri" w:cs="Calibri"/>
          <w:color w:val="000000"/>
          <w:shd w:val="clear" w:color="auto" w:fill="FFFFFF"/>
        </w:rPr>
        <w:t xml:space="preserve">. </w:t>
      </w:r>
      <w:r w:rsidR="00C27B09" w:rsidRPr="00493552">
        <w:rPr>
          <w:rFonts w:ascii="Calibri" w:hAnsi="Calibri" w:cs="Calibri"/>
          <w:color w:val="000000"/>
          <w:shd w:val="clear" w:color="auto" w:fill="FFFFFF"/>
        </w:rPr>
        <w:t>Magnetic resonance imaging (</w:t>
      </w:r>
      <w:r w:rsidR="00905B6B" w:rsidRPr="002C3444">
        <w:rPr>
          <w:rFonts w:ascii="Calibri" w:hAnsi="Calibri" w:cs="Calibri"/>
          <w:color w:val="000000"/>
          <w:shd w:val="clear" w:color="auto" w:fill="FFFFFF"/>
        </w:rPr>
        <w:t>MRI) uses powerful magnetic fields a</w:t>
      </w:r>
      <w:r w:rsidR="00905B6B" w:rsidRPr="00D455B4">
        <w:rPr>
          <w:rFonts w:ascii="Calibri" w:hAnsi="Calibri" w:cs="Calibri"/>
          <w:color w:val="000000"/>
          <w:shd w:val="clear" w:color="auto" w:fill="FFFFFF"/>
        </w:rPr>
        <w:t xml:space="preserve">nd radio frequency pulses to produce detailed </w:t>
      </w:r>
      <w:r w:rsidR="00884A96" w:rsidRPr="00F63B0D">
        <w:rPr>
          <w:rFonts w:ascii="Calibri" w:hAnsi="Calibri" w:cs="Calibri"/>
          <w:color w:val="000000"/>
          <w:shd w:val="clear" w:color="auto" w:fill="FFFFFF"/>
        </w:rPr>
        <w:t>anatom</w:t>
      </w:r>
      <w:r w:rsidR="009D5565" w:rsidRPr="00F63B0D">
        <w:rPr>
          <w:rFonts w:ascii="Calibri" w:hAnsi="Calibri" w:cs="Calibri"/>
          <w:color w:val="000000"/>
          <w:shd w:val="clear" w:color="auto" w:fill="FFFFFF"/>
        </w:rPr>
        <w:t>ical</w:t>
      </w:r>
      <w:r w:rsidR="00905B6B" w:rsidRPr="00F63B0D">
        <w:rPr>
          <w:rFonts w:ascii="Calibri" w:hAnsi="Calibri" w:cs="Calibri"/>
          <w:color w:val="000000"/>
          <w:shd w:val="clear" w:color="auto" w:fill="FFFFFF"/>
        </w:rPr>
        <w:t xml:space="preserve"> structures.</w:t>
      </w:r>
      <w:r w:rsidR="00DD4B3E" w:rsidRPr="00F63B0D">
        <w:rPr>
          <w:rFonts w:ascii="Calibri" w:hAnsi="Calibri" w:cs="Calibri"/>
          <w:color w:val="000000"/>
          <w:shd w:val="clear" w:color="auto" w:fill="FFFFFF"/>
        </w:rPr>
        <w:t xml:space="preserve"> </w:t>
      </w:r>
      <w:r w:rsidR="00EC1637" w:rsidRPr="00F63B0D">
        <w:rPr>
          <w:rFonts w:ascii="Calibri" w:hAnsi="Calibri" w:cs="Calibri"/>
          <w:color w:val="000000"/>
          <w:shd w:val="clear" w:color="auto" w:fill="FFFFFF"/>
        </w:rPr>
        <w:t xml:space="preserve">Compared to CT scan, </w:t>
      </w:r>
      <w:r w:rsidR="00905B6B" w:rsidRPr="00F63B0D">
        <w:rPr>
          <w:rFonts w:ascii="Calibri" w:hAnsi="Calibri" w:cs="Calibri"/>
          <w:color w:val="000000"/>
          <w:shd w:val="clear" w:color="auto" w:fill="FFFFFF"/>
        </w:rPr>
        <w:t xml:space="preserve">MRI </w:t>
      </w:r>
      <w:r w:rsidR="009D5565" w:rsidRPr="00F63B0D">
        <w:rPr>
          <w:rFonts w:ascii="Calibri" w:hAnsi="Calibri" w:cs="Calibri"/>
          <w:color w:val="000000"/>
          <w:shd w:val="clear" w:color="auto" w:fill="FFFFFF"/>
        </w:rPr>
        <w:t xml:space="preserve">generates </w:t>
      </w:r>
      <w:r w:rsidR="00D22BB6" w:rsidRPr="00F63B0D">
        <w:rPr>
          <w:rFonts w:ascii="Calibri" w:hAnsi="Calibri" w:cs="Calibri"/>
          <w:color w:val="000000"/>
          <w:shd w:val="clear" w:color="auto" w:fill="FFFFFF"/>
        </w:rPr>
        <w:t xml:space="preserve">images </w:t>
      </w:r>
      <w:r w:rsidR="00905B6B" w:rsidRPr="00F63B0D">
        <w:rPr>
          <w:rFonts w:ascii="Calibri" w:hAnsi="Calibri" w:cs="Calibri"/>
          <w:color w:val="000000"/>
          <w:shd w:val="clear" w:color="auto" w:fill="FFFFFF"/>
        </w:rPr>
        <w:t>of organs and soft tissues</w:t>
      </w:r>
      <w:r w:rsidR="00D22BB6" w:rsidRPr="00F63B0D">
        <w:rPr>
          <w:rFonts w:ascii="Calibri" w:hAnsi="Calibri" w:cs="Calibri"/>
          <w:color w:val="000000"/>
          <w:shd w:val="clear" w:color="auto" w:fill="FFFFFF"/>
        </w:rPr>
        <w:t xml:space="preserve"> with </w:t>
      </w:r>
      <w:r w:rsidR="00884A96" w:rsidRPr="00F63B0D">
        <w:rPr>
          <w:rFonts w:ascii="Calibri" w:hAnsi="Calibri" w:cs="Calibri"/>
          <w:color w:val="000000"/>
          <w:shd w:val="clear" w:color="auto" w:fill="FFFFFF"/>
        </w:rPr>
        <w:t xml:space="preserve">a </w:t>
      </w:r>
      <w:r w:rsidR="00D22BB6" w:rsidRPr="00F63B0D">
        <w:rPr>
          <w:rFonts w:ascii="Calibri" w:hAnsi="Calibri" w:cs="Calibri"/>
          <w:color w:val="000000"/>
          <w:shd w:val="clear" w:color="auto" w:fill="FFFFFF"/>
        </w:rPr>
        <w:t>higher resolution</w:t>
      </w:r>
      <w:r w:rsidR="00905B6B" w:rsidRPr="00F63B0D">
        <w:rPr>
          <w:rFonts w:ascii="Calibri" w:hAnsi="Calibri" w:cs="Calibri"/>
          <w:color w:val="000000"/>
          <w:shd w:val="clear" w:color="auto" w:fill="FFFFFF"/>
        </w:rPr>
        <w:t>.</w:t>
      </w:r>
      <w:r w:rsidR="00CE0F03" w:rsidRPr="00F63B0D">
        <w:rPr>
          <w:rFonts w:ascii="Calibri" w:hAnsi="Calibri" w:cs="Calibri"/>
          <w:color w:val="000000"/>
          <w:shd w:val="clear" w:color="auto" w:fill="FFFFFF"/>
        </w:rPr>
        <w:t xml:space="preserve"> </w:t>
      </w:r>
      <w:r w:rsidR="006F7D6F" w:rsidRPr="00F63B0D">
        <w:rPr>
          <w:rFonts w:ascii="Calibri" w:hAnsi="Calibri" w:cs="Calibri"/>
          <w:color w:val="000000"/>
          <w:shd w:val="clear" w:color="auto" w:fill="FFFFFF"/>
        </w:rPr>
        <w:t xml:space="preserve">Provided here is </w:t>
      </w:r>
      <w:r w:rsidR="00CE0F03" w:rsidRPr="00F63B0D">
        <w:rPr>
          <w:rFonts w:ascii="Calibri" w:hAnsi="Calibri" w:cs="Calibri"/>
          <w:color w:val="000000"/>
          <w:shd w:val="clear" w:color="auto" w:fill="FFFFFF"/>
        </w:rPr>
        <w:t xml:space="preserve">a protocol for visualization and quantification of functional brown and beige adiposes in mouse models after acclimation to cold exposure, a common and most reliable way to induce </w:t>
      </w:r>
      <w:r w:rsidR="00CE0F03" w:rsidRPr="00F63B0D">
        <w:rPr>
          <w:rFonts w:ascii="Calibri" w:hAnsi="Calibri" w:cs="Calibri"/>
          <w:color w:val="000000"/>
          <w:shd w:val="clear" w:color="auto" w:fill="FFFFFF"/>
        </w:rPr>
        <w:lastRenderedPageBreak/>
        <w:t xml:space="preserve">adipose browning. This method can be applied to </w:t>
      </w:r>
      <w:r w:rsidR="007D22B4" w:rsidRPr="00F63B0D">
        <w:rPr>
          <w:rFonts w:ascii="Calibri" w:hAnsi="Calibri" w:cs="Calibri"/>
          <w:color w:val="000000"/>
          <w:shd w:val="clear" w:color="auto" w:fill="FFFFFF"/>
        </w:rPr>
        <w:t xml:space="preserve">characterize the thermogenic </w:t>
      </w:r>
      <w:r w:rsidR="00CE0F03" w:rsidRPr="00F63B0D">
        <w:rPr>
          <w:rFonts w:ascii="Calibri" w:hAnsi="Calibri" w:cs="Calibri"/>
          <w:color w:val="000000"/>
          <w:shd w:val="clear" w:color="auto" w:fill="FFFFFF"/>
        </w:rPr>
        <w:t>adipose</w:t>
      </w:r>
      <w:r w:rsidR="007D22B4" w:rsidRPr="00F63B0D">
        <w:rPr>
          <w:rFonts w:ascii="Calibri" w:hAnsi="Calibri" w:cs="Calibri"/>
          <w:color w:val="000000"/>
          <w:shd w:val="clear" w:color="auto" w:fill="FFFFFF"/>
        </w:rPr>
        <w:t xml:space="preserve"> depots</w:t>
      </w:r>
      <w:r w:rsidR="00CE0F03" w:rsidRPr="00F63B0D">
        <w:rPr>
          <w:rFonts w:ascii="Calibri" w:hAnsi="Calibri" w:cs="Calibri"/>
          <w:color w:val="000000"/>
          <w:shd w:val="clear" w:color="auto" w:fill="FFFFFF"/>
        </w:rPr>
        <w:t xml:space="preserve"> in small animal models</w:t>
      </w:r>
      <w:r w:rsidR="007D22B4" w:rsidRPr="00F63B0D">
        <w:rPr>
          <w:rFonts w:ascii="Calibri" w:hAnsi="Calibri" w:cs="Calibri"/>
          <w:color w:val="000000"/>
          <w:shd w:val="clear" w:color="auto" w:fill="FFFFFF"/>
        </w:rPr>
        <w:t xml:space="preserve"> with high </w:t>
      </w:r>
      <w:r w:rsidR="00D22445" w:rsidRPr="00F63B0D">
        <w:rPr>
          <w:rFonts w:ascii="Calibri" w:hAnsi="Calibri" w:cs="Calibri"/>
          <w:color w:val="000000"/>
          <w:shd w:val="clear" w:color="auto" w:fill="FFFFFF"/>
        </w:rPr>
        <w:t>precision</w:t>
      </w:r>
      <w:r w:rsidR="00CE0F03" w:rsidRPr="00F63B0D">
        <w:rPr>
          <w:rFonts w:ascii="Calibri" w:hAnsi="Calibri" w:cs="Calibri"/>
          <w:color w:val="000000"/>
          <w:shd w:val="clear" w:color="auto" w:fill="FFFFFF"/>
        </w:rPr>
        <w:t>.</w:t>
      </w:r>
    </w:p>
    <w:p w14:paraId="48BA6B0A" w14:textId="77777777" w:rsidR="006E4797" w:rsidRPr="00F63B0D" w:rsidRDefault="006E4797" w:rsidP="000E759A">
      <w:pPr>
        <w:rPr>
          <w:rFonts w:ascii="Calibri" w:hAnsi="Calibri" w:cs="Calibri"/>
          <w:b/>
        </w:rPr>
      </w:pPr>
    </w:p>
    <w:p w14:paraId="5C03A4BA" w14:textId="0F71AB4A" w:rsidR="00DD4B3E" w:rsidRPr="00F63B0D" w:rsidRDefault="00551D82" w:rsidP="00C21194">
      <w:pPr>
        <w:rPr>
          <w:rFonts w:ascii="Calibri" w:hAnsi="Calibri" w:cs="Calibri"/>
        </w:rPr>
      </w:pPr>
      <w:r w:rsidRPr="00F63B0D">
        <w:rPr>
          <w:rFonts w:ascii="Calibri" w:hAnsi="Calibri" w:cs="Calibri"/>
          <w:b/>
        </w:rPr>
        <w:t>PROTOCOL:</w:t>
      </w:r>
    </w:p>
    <w:p w14:paraId="263B6E3E" w14:textId="77777777" w:rsidR="006F7D6F" w:rsidRPr="00F63B0D" w:rsidRDefault="006F7D6F" w:rsidP="000E759A">
      <w:pPr>
        <w:rPr>
          <w:rFonts w:ascii="Calibri" w:hAnsi="Calibri" w:cs="Calibri"/>
        </w:rPr>
      </w:pPr>
    </w:p>
    <w:p w14:paraId="2CF82ECA" w14:textId="24BB6425" w:rsidR="00CF228C" w:rsidRPr="00F63B0D" w:rsidRDefault="00CF228C" w:rsidP="00C21194">
      <w:pPr>
        <w:rPr>
          <w:rFonts w:ascii="Calibri" w:hAnsi="Calibri" w:cs="Calibri"/>
          <w:color w:val="212121"/>
          <w:shd w:val="clear" w:color="auto" w:fill="FFFFFF"/>
        </w:rPr>
      </w:pPr>
      <w:r w:rsidRPr="00F63B0D">
        <w:rPr>
          <w:rFonts w:ascii="Calibri" w:hAnsi="Calibri" w:cs="Calibri"/>
          <w:color w:val="212121"/>
          <w:shd w:val="clear" w:color="auto" w:fill="FFFFFF"/>
        </w:rPr>
        <w:t>The protocol described below follows the animal care guidelines of The University of Hong Kong.</w:t>
      </w:r>
      <w:r w:rsidR="00A82735" w:rsidRPr="00F63B0D">
        <w:rPr>
          <w:rFonts w:ascii="Calibri" w:hAnsi="Calibri" w:cs="Calibri"/>
          <w:color w:val="212121"/>
          <w:shd w:val="clear" w:color="auto" w:fill="FFFFFF"/>
        </w:rPr>
        <w:t xml:space="preserve"> The animals used in the study were </w:t>
      </w:r>
      <w:r w:rsidR="00A82735" w:rsidRPr="00F63B0D">
        <w:rPr>
          <w:rFonts w:ascii="Calibri" w:hAnsi="Calibri" w:cs="Calibri"/>
          <w:bCs/>
          <w:color w:val="000000"/>
        </w:rPr>
        <w:t>8-week-old C57BL/6J mice.</w:t>
      </w:r>
    </w:p>
    <w:p w14:paraId="301E8F2D" w14:textId="77777777" w:rsidR="006F7D6F" w:rsidRPr="00F63B0D" w:rsidRDefault="006F7D6F" w:rsidP="000E759A">
      <w:pPr>
        <w:rPr>
          <w:rFonts w:ascii="Calibri" w:hAnsi="Calibri" w:cs="Calibri"/>
          <w:color w:val="808080"/>
        </w:rPr>
      </w:pPr>
    </w:p>
    <w:p w14:paraId="00162CEE" w14:textId="1CEE8497" w:rsidR="00057295" w:rsidRPr="00F63B0D" w:rsidRDefault="0097460E" w:rsidP="000E759A">
      <w:pPr>
        <w:pStyle w:val="ListParagraph"/>
        <w:numPr>
          <w:ilvl w:val="0"/>
          <w:numId w:val="14"/>
        </w:numPr>
        <w:pBdr>
          <w:top w:val="nil"/>
          <w:left w:val="nil"/>
          <w:bottom w:val="nil"/>
          <w:right w:val="nil"/>
          <w:between w:val="nil"/>
        </w:pBdr>
        <w:ind w:left="0" w:firstLine="0"/>
        <w:rPr>
          <w:rFonts w:ascii="Calibri" w:hAnsi="Calibri" w:cs="Calibri"/>
          <w:b/>
          <w:color w:val="000000"/>
          <w:highlight w:val="yellow"/>
        </w:rPr>
      </w:pPr>
      <w:r w:rsidRPr="00F63B0D">
        <w:rPr>
          <w:rFonts w:ascii="Calibri" w:hAnsi="Calibri" w:cs="Calibri"/>
          <w:b/>
          <w:color w:val="000000"/>
          <w:highlight w:val="yellow"/>
        </w:rPr>
        <w:t>Animal surgical procedures and cold challenge</w:t>
      </w:r>
    </w:p>
    <w:p w14:paraId="498BE02D" w14:textId="77777777" w:rsidR="006F7D6F" w:rsidRPr="00F63B0D" w:rsidRDefault="006F7D6F" w:rsidP="000E759A">
      <w:pPr>
        <w:pBdr>
          <w:top w:val="nil"/>
          <w:left w:val="nil"/>
          <w:bottom w:val="nil"/>
          <w:right w:val="nil"/>
          <w:between w:val="nil"/>
        </w:pBdr>
        <w:rPr>
          <w:rFonts w:ascii="Calibri" w:hAnsi="Calibri" w:cs="Calibri"/>
          <w:b/>
          <w:color w:val="000000"/>
        </w:rPr>
      </w:pPr>
    </w:p>
    <w:p w14:paraId="4D1949A1" w14:textId="60C4FA9F" w:rsidR="00EA4E02" w:rsidRPr="00F63B0D" w:rsidRDefault="00A82735" w:rsidP="000E759A">
      <w:pPr>
        <w:pStyle w:val="ListParagraph"/>
        <w:numPr>
          <w:ilvl w:val="1"/>
          <w:numId w:val="14"/>
        </w:numPr>
        <w:ind w:left="0" w:firstLine="0"/>
        <w:jc w:val="both"/>
        <w:rPr>
          <w:rFonts w:ascii="Calibri" w:hAnsi="Calibri" w:cs="Calibri"/>
          <w:color w:val="000000"/>
          <w:highlight w:val="yellow"/>
          <w:shd w:val="clear" w:color="auto" w:fill="FFFFFF"/>
        </w:rPr>
      </w:pPr>
      <w:r w:rsidRPr="00F63B0D">
        <w:rPr>
          <w:rFonts w:ascii="Calibri" w:hAnsi="Calibri" w:cs="Calibri"/>
          <w:color w:val="000000"/>
          <w:highlight w:val="yellow"/>
          <w:shd w:val="clear" w:color="auto" w:fill="FFFFFF"/>
        </w:rPr>
        <w:t>Perform i</w:t>
      </w:r>
      <w:r w:rsidR="00EA4E02" w:rsidRPr="00F63B0D">
        <w:rPr>
          <w:rFonts w:ascii="Calibri" w:hAnsi="Calibri" w:cs="Calibri"/>
          <w:color w:val="000000"/>
          <w:highlight w:val="yellow"/>
          <w:shd w:val="clear" w:color="auto" w:fill="FFFFFF"/>
        </w:rPr>
        <w:t>nterscapular BAT (</w:t>
      </w:r>
      <w:proofErr w:type="spellStart"/>
      <w:r w:rsidR="00EA4E02" w:rsidRPr="00F63B0D">
        <w:rPr>
          <w:rFonts w:ascii="Calibri" w:hAnsi="Calibri" w:cs="Calibri"/>
          <w:color w:val="000000"/>
          <w:highlight w:val="yellow"/>
          <w:shd w:val="clear" w:color="auto" w:fill="FFFFFF"/>
        </w:rPr>
        <w:t>iBAT</w:t>
      </w:r>
      <w:proofErr w:type="spellEnd"/>
      <w:r w:rsidR="00EA4E02" w:rsidRPr="00F63B0D">
        <w:rPr>
          <w:rFonts w:ascii="Calibri" w:hAnsi="Calibri" w:cs="Calibri"/>
          <w:color w:val="000000"/>
          <w:highlight w:val="yellow"/>
          <w:shd w:val="clear" w:color="auto" w:fill="FFFFFF"/>
        </w:rPr>
        <w:t>) dissection</w:t>
      </w:r>
      <w:r w:rsidR="00B238FB" w:rsidRPr="00F63B0D">
        <w:rPr>
          <w:rFonts w:ascii="Calibri" w:hAnsi="Calibri" w:cs="Calibri"/>
          <w:color w:val="000000"/>
          <w:highlight w:val="yellow"/>
          <w:shd w:val="clear" w:color="auto" w:fill="FFFFFF"/>
        </w:rPr>
        <w:t>.</w:t>
      </w:r>
    </w:p>
    <w:p w14:paraId="19CF23D8" w14:textId="77777777" w:rsidR="0096424B" w:rsidRPr="00F63B0D" w:rsidRDefault="0096424B" w:rsidP="000E759A">
      <w:pPr>
        <w:jc w:val="both"/>
        <w:rPr>
          <w:rFonts w:ascii="Calibri" w:hAnsi="Calibri" w:cs="Calibri"/>
          <w:color w:val="000000"/>
          <w:shd w:val="clear" w:color="auto" w:fill="FFFFFF"/>
        </w:rPr>
      </w:pPr>
    </w:p>
    <w:p w14:paraId="249D951C" w14:textId="16C4E9E3" w:rsidR="007F1F6A" w:rsidRPr="00F63B0D" w:rsidRDefault="003663FF" w:rsidP="000E759A">
      <w:pPr>
        <w:pStyle w:val="ListParagraph"/>
        <w:numPr>
          <w:ilvl w:val="2"/>
          <w:numId w:val="14"/>
        </w:numPr>
        <w:ind w:left="0" w:firstLine="0"/>
        <w:jc w:val="both"/>
        <w:rPr>
          <w:rFonts w:ascii="Calibri" w:hAnsi="Calibri" w:cs="Calibri"/>
          <w:color w:val="000000"/>
        </w:rPr>
      </w:pPr>
      <w:r w:rsidRPr="00F63B0D">
        <w:rPr>
          <w:rFonts w:ascii="Calibri" w:hAnsi="Calibri" w:cs="Calibri"/>
          <w:color w:val="000000"/>
          <w:shd w:val="clear" w:color="auto" w:fill="FFFFFF"/>
        </w:rPr>
        <w:t>A</w:t>
      </w:r>
      <w:r w:rsidR="00D81E1B" w:rsidRPr="00F63B0D">
        <w:rPr>
          <w:rFonts w:ascii="Calibri" w:hAnsi="Calibri" w:cs="Calibri"/>
          <w:color w:val="000000"/>
          <w:shd w:val="clear" w:color="auto" w:fill="FFFFFF"/>
        </w:rPr>
        <w:t xml:space="preserve">nesthetize </w:t>
      </w:r>
      <w:r w:rsidR="00A82735" w:rsidRPr="00F63B0D">
        <w:rPr>
          <w:rFonts w:ascii="Calibri" w:hAnsi="Calibri" w:cs="Calibri"/>
          <w:color w:val="000000"/>
          <w:shd w:val="clear" w:color="auto" w:fill="FFFFFF"/>
        </w:rPr>
        <w:t xml:space="preserve">the </w:t>
      </w:r>
      <w:r w:rsidR="00D81E1B" w:rsidRPr="00F63B0D">
        <w:rPr>
          <w:rFonts w:ascii="Calibri" w:hAnsi="Calibri" w:cs="Calibri"/>
          <w:color w:val="000000"/>
          <w:shd w:val="clear" w:color="auto" w:fill="FFFFFF"/>
        </w:rPr>
        <w:t>mice by intraperitoneal injection</w:t>
      </w:r>
      <w:r w:rsidRPr="00F63B0D">
        <w:rPr>
          <w:rFonts w:ascii="Calibri" w:hAnsi="Calibri" w:cs="Calibri"/>
          <w:color w:val="000000"/>
          <w:shd w:val="clear" w:color="auto" w:fill="FFFFFF"/>
        </w:rPr>
        <w:t xml:space="preserve"> of </w:t>
      </w:r>
      <w:bookmarkStart w:id="0" w:name="_Hlk66374029"/>
      <w:r w:rsidRPr="00F63B0D">
        <w:rPr>
          <w:rFonts w:ascii="Calibri" w:hAnsi="Calibri" w:cs="Calibri"/>
          <w:color w:val="000000"/>
          <w:shd w:val="clear" w:color="auto" w:fill="FFFFFF"/>
        </w:rPr>
        <w:t>ketamine/xylazine</w:t>
      </w:r>
      <w:bookmarkEnd w:id="0"/>
      <w:r w:rsidR="00D81E1B" w:rsidRPr="00F63B0D">
        <w:rPr>
          <w:rFonts w:ascii="Calibri" w:hAnsi="Calibri" w:cs="Calibri"/>
          <w:color w:val="000000"/>
          <w:shd w:val="clear" w:color="auto" w:fill="FFFFFF"/>
        </w:rPr>
        <w:t xml:space="preserve">. </w:t>
      </w:r>
      <w:r w:rsidR="00E201A0" w:rsidRPr="00F63B0D">
        <w:rPr>
          <w:rFonts w:ascii="Calibri" w:hAnsi="Calibri" w:cs="Calibri"/>
          <w:color w:val="000000"/>
        </w:rPr>
        <w:t xml:space="preserve">After </w:t>
      </w:r>
      <w:r w:rsidR="00D81E1B" w:rsidRPr="00F63B0D">
        <w:rPr>
          <w:rFonts w:ascii="Calibri" w:hAnsi="Calibri" w:cs="Calibri"/>
          <w:color w:val="000000"/>
        </w:rPr>
        <w:t>anesthesia</w:t>
      </w:r>
      <w:r w:rsidR="00E201A0" w:rsidRPr="00F63B0D">
        <w:rPr>
          <w:rFonts w:ascii="Calibri" w:hAnsi="Calibri" w:cs="Calibri"/>
          <w:color w:val="000000"/>
        </w:rPr>
        <w:t xml:space="preserve">, </w:t>
      </w:r>
      <w:r w:rsidR="00EA4E02" w:rsidRPr="00F63B0D">
        <w:rPr>
          <w:rFonts w:ascii="Calibri" w:hAnsi="Calibri" w:cs="Calibri"/>
          <w:color w:val="000000"/>
        </w:rPr>
        <w:t xml:space="preserve">shave </w:t>
      </w:r>
      <w:r w:rsidR="00E201A0" w:rsidRPr="00F63B0D">
        <w:rPr>
          <w:rFonts w:ascii="Calibri" w:hAnsi="Calibri" w:cs="Calibri"/>
          <w:color w:val="000000"/>
        </w:rPr>
        <w:t>t</w:t>
      </w:r>
      <w:r w:rsidR="006C73B9" w:rsidRPr="00F63B0D">
        <w:rPr>
          <w:rFonts w:ascii="Calibri" w:hAnsi="Calibri" w:cs="Calibri"/>
          <w:color w:val="000000"/>
        </w:rPr>
        <w:t xml:space="preserve">he hair </w:t>
      </w:r>
      <w:r w:rsidR="00EA4E02" w:rsidRPr="00F63B0D">
        <w:rPr>
          <w:rFonts w:ascii="Calibri" w:hAnsi="Calibri" w:cs="Calibri"/>
          <w:color w:val="000000"/>
        </w:rPr>
        <w:t xml:space="preserve">of the mouse </w:t>
      </w:r>
      <w:r w:rsidR="006C73B9" w:rsidRPr="00F63B0D">
        <w:rPr>
          <w:rFonts w:ascii="Calibri" w:hAnsi="Calibri" w:cs="Calibri"/>
          <w:color w:val="000000"/>
        </w:rPr>
        <w:t>from the neck to just below the scapulae.</w:t>
      </w:r>
    </w:p>
    <w:p w14:paraId="32AAEBD8" w14:textId="77777777" w:rsidR="0096424B" w:rsidRPr="00F63B0D" w:rsidRDefault="0096424B" w:rsidP="000E759A">
      <w:pPr>
        <w:jc w:val="both"/>
        <w:rPr>
          <w:rFonts w:ascii="Calibri" w:hAnsi="Calibri" w:cs="Calibri"/>
          <w:color w:val="000000"/>
          <w:highlight w:val="yellow"/>
        </w:rPr>
      </w:pPr>
    </w:p>
    <w:p w14:paraId="6E8E16CF" w14:textId="02499759" w:rsidR="007F1F6A" w:rsidRPr="00F63B0D" w:rsidRDefault="00A82735" w:rsidP="000E759A">
      <w:pPr>
        <w:pStyle w:val="ListParagraph"/>
        <w:numPr>
          <w:ilvl w:val="2"/>
          <w:numId w:val="14"/>
        </w:numPr>
        <w:ind w:left="0" w:firstLine="0"/>
        <w:jc w:val="both"/>
        <w:rPr>
          <w:rFonts w:ascii="Calibri" w:hAnsi="Calibri" w:cs="Calibri"/>
          <w:color w:val="000000"/>
          <w:highlight w:val="yellow"/>
        </w:rPr>
      </w:pPr>
      <w:r w:rsidRPr="00F63B0D">
        <w:rPr>
          <w:rFonts w:ascii="Calibri" w:hAnsi="Calibri" w:cs="Calibri"/>
          <w:color w:val="000000"/>
          <w:highlight w:val="yellow"/>
        </w:rPr>
        <w:t>Place the mice on the heating pad after disinfection and m</w:t>
      </w:r>
      <w:r w:rsidR="00EA4E02" w:rsidRPr="00F63B0D">
        <w:rPr>
          <w:rFonts w:ascii="Calibri" w:hAnsi="Calibri" w:cs="Calibri"/>
          <w:color w:val="000000"/>
          <w:highlight w:val="yellow"/>
        </w:rPr>
        <w:t>ake a</w:t>
      </w:r>
      <w:r w:rsidR="006C73B9" w:rsidRPr="00F63B0D">
        <w:rPr>
          <w:rFonts w:ascii="Calibri" w:hAnsi="Calibri" w:cs="Calibri"/>
          <w:color w:val="000000"/>
          <w:highlight w:val="yellow"/>
        </w:rPr>
        <w:t xml:space="preserve"> 2</w:t>
      </w:r>
      <w:r w:rsidR="009F2C21">
        <w:rPr>
          <w:rFonts w:ascii="Calibri" w:hAnsi="Calibri" w:cs="Calibri"/>
          <w:color w:val="000000"/>
          <w:highlight w:val="yellow"/>
        </w:rPr>
        <w:t xml:space="preserve"> </w:t>
      </w:r>
      <w:r w:rsidR="006C73B9" w:rsidRPr="00F63B0D">
        <w:rPr>
          <w:rFonts w:ascii="Calibri" w:hAnsi="Calibri" w:cs="Calibri"/>
          <w:color w:val="000000"/>
          <w:highlight w:val="yellow"/>
        </w:rPr>
        <w:t>cm incision along the dorsal midline</w:t>
      </w:r>
      <w:r w:rsidRPr="00F63B0D">
        <w:rPr>
          <w:rFonts w:ascii="Calibri" w:hAnsi="Calibri" w:cs="Calibri"/>
          <w:color w:val="000000"/>
          <w:highlight w:val="yellow"/>
        </w:rPr>
        <w:t xml:space="preserve"> of the mice</w:t>
      </w:r>
      <w:r w:rsidR="00EA4E02" w:rsidRPr="00F63B0D">
        <w:rPr>
          <w:rFonts w:ascii="Calibri" w:hAnsi="Calibri" w:cs="Calibri"/>
          <w:color w:val="000000"/>
          <w:highlight w:val="yellow"/>
        </w:rPr>
        <w:t>.</w:t>
      </w:r>
    </w:p>
    <w:p w14:paraId="53F399FD" w14:textId="77777777" w:rsidR="0096424B" w:rsidRPr="00F63B0D" w:rsidRDefault="0096424B" w:rsidP="000E759A">
      <w:pPr>
        <w:jc w:val="both"/>
        <w:rPr>
          <w:rFonts w:ascii="Calibri" w:hAnsi="Calibri" w:cs="Calibri"/>
          <w:color w:val="000000"/>
          <w:highlight w:val="yellow"/>
        </w:rPr>
      </w:pPr>
    </w:p>
    <w:p w14:paraId="43DA5C27" w14:textId="5C3FDBD1" w:rsidR="007F1F6A" w:rsidRPr="00F63B0D" w:rsidRDefault="00EA4E02" w:rsidP="000E759A">
      <w:pPr>
        <w:pStyle w:val="ListParagraph"/>
        <w:numPr>
          <w:ilvl w:val="2"/>
          <w:numId w:val="14"/>
        </w:numPr>
        <w:ind w:left="0" w:firstLine="0"/>
        <w:jc w:val="both"/>
        <w:rPr>
          <w:rFonts w:ascii="Calibri" w:hAnsi="Calibri" w:cs="Calibri"/>
          <w:color w:val="000000"/>
          <w:highlight w:val="yellow"/>
          <w:shd w:val="clear" w:color="auto" w:fill="FFFFFF"/>
        </w:rPr>
      </w:pPr>
      <w:r w:rsidRPr="00F63B0D">
        <w:rPr>
          <w:rFonts w:ascii="Calibri" w:hAnsi="Calibri" w:cs="Calibri"/>
          <w:color w:val="000000"/>
          <w:highlight w:val="yellow"/>
        </w:rPr>
        <w:t xml:space="preserve">Remove the </w:t>
      </w:r>
      <w:proofErr w:type="spellStart"/>
      <w:r w:rsidRPr="00F63B0D">
        <w:rPr>
          <w:rFonts w:ascii="Calibri" w:hAnsi="Calibri" w:cs="Calibri"/>
          <w:color w:val="000000"/>
          <w:highlight w:val="yellow"/>
          <w:shd w:val="clear" w:color="auto" w:fill="FFFFFF"/>
        </w:rPr>
        <w:t>iBAT</w:t>
      </w:r>
      <w:proofErr w:type="spellEnd"/>
      <w:r w:rsidRPr="00F63B0D">
        <w:rPr>
          <w:rFonts w:ascii="Calibri" w:hAnsi="Calibri" w:cs="Calibri"/>
          <w:color w:val="000000"/>
          <w:highlight w:val="yellow"/>
          <w:shd w:val="clear" w:color="auto" w:fill="FFFFFF"/>
        </w:rPr>
        <w:t xml:space="preserve"> pads (bilateral)</w:t>
      </w:r>
      <w:r w:rsidR="006C73B9" w:rsidRPr="00F63B0D">
        <w:rPr>
          <w:rFonts w:ascii="Calibri" w:hAnsi="Calibri" w:cs="Calibri"/>
          <w:color w:val="000000"/>
          <w:highlight w:val="yellow"/>
          <w:shd w:val="clear" w:color="auto" w:fill="FFFFFF"/>
        </w:rPr>
        <w:t xml:space="preserve">. In the sham-operated group, </w:t>
      </w:r>
      <w:r w:rsidRPr="00F63B0D">
        <w:rPr>
          <w:rFonts w:ascii="Calibri" w:hAnsi="Calibri" w:cs="Calibri"/>
          <w:color w:val="000000"/>
          <w:highlight w:val="yellow"/>
          <w:shd w:val="clear" w:color="auto" w:fill="FFFFFF"/>
        </w:rPr>
        <w:t>make</w:t>
      </w:r>
      <w:r w:rsidR="00A82735" w:rsidRPr="00F63B0D">
        <w:rPr>
          <w:rFonts w:ascii="Calibri" w:hAnsi="Calibri" w:cs="Calibri"/>
          <w:color w:val="000000"/>
          <w:highlight w:val="yellow"/>
          <w:shd w:val="clear" w:color="auto" w:fill="FFFFFF"/>
        </w:rPr>
        <w:t xml:space="preserve"> the</w:t>
      </w:r>
      <w:r w:rsidRPr="00F63B0D">
        <w:rPr>
          <w:rFonts w:ascii="Calibri" w:hAnsi="Calibri" w:cs="Calibri"/>
          <w:color w:val="000000"/>
          <w:highlight w:val="yellow"/>
          <w:shd w:val="clear" w:color="auto" w:fill="FFFFFF"/>
        </w:rPr>
        <w:t xml:space="preserve"> same incision but leave </w:t>
      </w:r>
      <w:r w:rsidR="006C73B9" w:rsidRPr="00F63B0D">
        <w:rPr>
          <w:rFonts w:ascii="Calibri" w:hAnsi="Calibri" w:cs="Calibri"/>
          <w:color w:val="000000"/>
          <w:highlight w:val="yellow"/>
          <w:shd w:val="clear" w:color="auto" w:fill="FFFFFF"/>
        </w:rPr>
        <w:t xml:space="preserve">the </w:t>
      </w:r>
      <w:proofErr w:type="spellStart"/>
      <w:r w:rsidR="006C73B9" w:rsidRPr="00F63B0D">
        <w:rPr>
          <w:rFonts w:ascii="Calibri" w:hAnsi="Calibri" w:cs="Calibri"/>
          <w:color w:val="000000"/>
          <w:highlight w:val="yellow"/>
          <w:shd w:val="clear" w:color="auto" w:fill="FFFFFF"/>
        </w:rPr>
        <w:t>iBAT</w:t>
      </w:r>
      <w:proofErr w:type="spellEnd"/>
      <w:r w:rsidR="006C73B9" w:rsidRPr="00F63B0D">
        <w:rPr>
          <w:rFonts w:ascii="Calibri" w:hAnsi="Calibri" w:cs="Calibri"/>
          <w:color w:val="000000"/>
          <w:highlight w:val="yellow"/>
          <w:shd w:val="clear" w:color="auto" w:fill="FFFFFF"/>
        </w:rPr>
        <w:t xml:space="preserve"> pads</w:t>
      </w:r>
      <w:r w:rsidRPr="00F63B0D">
        <w:rPr>
          <w:rFonts w:ascii="Calibri" w:hAnsi="Calibri" w:cs="Calibri"/>
          <w:color w:val="000000"/>
          <w:highlight w:val="yellow"/>
          <w:shd w:val="clear" w:color="auto" w:fill="FFFFFF"/>
        </w:rPr>
        <w:t xml:space="preserve"> intact</w:t>
      </w:r>
      <w:r w:rsidR="006C73B9" w:rsidRPr="00F63B0D">
        <w:rPr>
          <w:rFonts w:ascii="Calibri" w:hAnsi="Calibri" w:cs="Calibri"/>
          <w:color w:val="000000"/>
          <w:highlight w:val="yellow"/>
          <w:shd w:val="clear" w:color="auto" w:fill="FFFFFF"/>
        </w:rPr>
        <w:t>.</w:t>
      </w:r>
    </w:p>
    <w:p w14:paraId="3555A2D8" w14:textId="77777777" w:rsidR="0096424B" w:rsidRPr="00F63B0D" w:rsidRDefault="0096424B" w:rsidP="000E759A">
      <w:pPr>
        <w:jc w:val="both"/>
        <w:rPr>
          <w:rFonts w:ascii="Calibri" w:hAnsi="Calibri" w:cs="Calibri"/>
          <w:color w:val="000000"/>
          <w:highlight w:val="yellow"/>
          <w:shd w:val="clear" w:color="auto" w:fill="FFFFFF"/>
        </w:rPr>
      </w:pPr>
    </w:p>
    <w:p w14:paraId="10316AE8" w14:textId="2E0DB448" w:rsidR="00A82735" w:rsidRPr="00F63B0D" w:rsidRDefault="00EA4E02" w:rsidP="00C21194">
      <w:pPr>
        <w:pStyle w:val="ListParagraph"/>
        <w:numPr>
          <w:ilvl w:val="2"/>
          <w:numId w:val="14"/>
        </w:numPr>
        <w:ind w:left="0" w:firstLine="0"/>
        <w:jc w:val="both"/>
        <w:rPr>
          <w:rFonts w:ascii="Calibri" w:hAnsi="Calibri" w:cs="Calibri"/>
          <w:highlight w:val="yellow"/>
        </w:rPr>
      </w:pPr>
      <w:r w:rsidRPr="00F63B0D">
        <w:rPr>
          <w:rFonts w:ascii="Calibri" w:hAnsi="Calibri" w:cs="Calibri"/>
          <w:color w:val="000000"/>
          <w:highlight w:val="yellow"/>
          <w:shd w:val="clear" w:color="auto" w:fill="FFFFFF"/>
        </w:rPr>
        <w:t>Close t</w:t>
      </w:r>
      <w:r w:rsidR="006C73B9" w:rsidRPr="00F63B0D">
        <w:rPr>
          <w:rFonts w:ascii="Calibri" w:hAnsi="Calibri" w:cs="Calibri"/>
          <w:color w:val="000000"/>
          <w:highlight w:val="yellow"/>
          <w:shd w:val="clear" w:color="auto" w:fill="FFFFFF"/>
        </w:rPr>
        <w:t xml:space="preserve">he incision using </w:t>
      </w:r>
      <w:r w:rsidR="00D81E1B" w:rsidRPr="00F63B0D">
        <w:rPr>
          <w:rFonts w:ascii="Calibri" w:hAnsi="Calibri" w:cs="Calibri"/>
          <w:highlight w:val="yellow"/>
        </w:rPr>
        <w:t>7</w:t>
      </w:r>
      <w:r w:rsidR="00CD7031" w:rsidRPr="00F63B0D">
        <w:rPr>
          <w:rFonts w:ascii="Calibri" w:hAnsi="Calibri" w:cs="Calibri"/>
          <w:highlight w:val="yellow"/>
        </w:rPr>
        <w:t xml:space="preserve"> </w:t>
      </w:r>
      <w:r w:rsidR="00D81E1B" w:rsidRPr="00F63B0D">
        <w:rPr>
          <w:rFonts w:ascii="Calibri" w:hAnsi="Calibri" w:cs="Calibri"/>
          <w:highlight w:val="yellow"/>
        </w:rPr>
        <w:t>mm stainless steel wound</w:t>
      </w:r>
      <w:r w:rsidR="009E35C4" w:rsidRPr="00F63B0D">
        <w:rPr>
          <w:rFonts w:ascii="Calibri" w:hAnsi="Calibri" w:cs="Calibri"/>
          <w:highlight w:val="yellow"/>
        </w:rPr>
        <w:t xml:space="preserve"> </w:t>
      </w:r>
      <w:r w:rsidR="00D81E1B" w:rsidRPr="00F63B0D">
        <w:rPr>
          <w:rFonts w:ascii="Calibri" w:hAnsi="Calibri" w:cs="Calibri"/>
          <w:highlight w:val="yellow"/>
        </w:rPr>
        <w:t>clips</w:t>
      </w:r>
      <w:r w:rsidR="00767577" w:rsidRPr="00F63B0D">
        <w:rPr>
          <w:rFonts w:ascii="Calibri" w:hAnsi="Calibri" w:cs="Calibri"/>
          <w:highlight w:val="yellow"/>
        </w:rPr>
        <w:t xml:space="preserve"> after </w:t>
      </w:r>
      <w:r w:rsidR="00A82735" w:rsidRPr="00F63B0D">
        <w:rPr>
          <w:rFonts w:ascii="Calibri" w:hAnsi="Calibri" w:cs="Calibri"/>
          <w:highlight w:val="yellow"/>
        </w:rPr>
        <w:t>the bleeding stops.</w:t>
      </w:r>
    </w:p>
    <w:p w14:paraId="573A8178" w14:textId="140E14CE" w:rsidR="0096424B" w:rsidRPr="00F63B0D" w:rsidRDefault="00A82735" w:rsidP="000E759A">
      <w:pPr>
        <w:pStyle w:val="ListParagraph"/>
        <w:ind w:left="0"/>
        <w:jc w:val="both"/>
        <w:rPr>
          <w:rFonts w:ascii="Calibri" w:hAnsi="Calibri" w:cs="Calibri"/>
          <w:highlight w:val="yellow"/>
        </w:rPr>
      </w:pPr>
      <w:r w:rsidRPr="00F63B0D">
        <w:rPr>
          <w:rFonts w:ascii="Calibri" w:hAnsi="Calibri" w:cs="Calibri"/>
          <w:highlight w:val="yellow"/>
        </w:rPr>
        <w:t xml:space="preserve"> </w:t>
      </w:r>
    </w:p>
    <w:p w14:paraId="1B5B13CB" w14:textId="18E0BA65" w:rsidR="000148AC" w:rsidRPr="00F63B0D" w:rsidRDefault="00D81E1B" w:rsidP="000E759A">
      <w:pPr>
        <w:pStyle w:val="ListParagraph"/>
        <w:numPr>
          <w:ilvl w:val="2"/>
          <w:numId w:val="14"/>
        </w:numPr>
        <w:ind w:left="0" w:firstLine="0"/>
        <w:jc w:val="both"/>
        <w:rPr>
          <w:rFonts w:ascii="Calibri" w:hAnsi="Calibri" w:cs="Calibri"/>
          <w:highlight w:val="yellow"/>
        </w:rPr>
      </w:pPr>
      <w:r w:rsidRPr="00F63B0D">
        <w:rPr>
          <w:rFonts w:ascii="Calibri" w:hAnsi="Calibri" w:cs="Calibri"/>
          <w:highlight w:val="yellow"/>
        </w:rPr>
        <w:t>After surgery, give meloxicam</w:t>
      </w:r>
      <w:r w:rsidR="007F1F6A" w:rsidRPr="00F63B0D">
        <w:rPr>
          <w:rFonts w:ascii="Calibri" w:hAnsi="Calibri" w:cs="Calibri"/>
          <w:highlight w:val="yellow"/>
        </w:rPr>
        <w:t xml:space="preserve"> (5</w:t>
      </w:r>
      <w:r w:rsidR="009F2C21">
        <w:rPr>
          <w:rFonts w:ascii="Calibri" w:hAnsi="Calibri" w:cs="Calibri"/>
          <w:highlight w:val="yellow"/>
        </w:rPr>
        <w:t xml:space="preserve"> </w:t>
      </w:r>
      <w:r w:rsidR="007F1F6A" w:rsidRPr="009F2C21">
        <w:rPr>
          <w:rFonts w:ascii="Calibri" w:hAnsi="Calibri" w:cs="Calibri"/>
          <w:highlight w:val="yellow"/>
        </w:rPr>
        <w:t>mg/kg)</w:t>
      </w:r>
      <w:r w:rsidRPr="002C3444">
        <w:rPr>
          <w:rFonts w:ascii="Calibri" w:hAnsi="Calibri" w:cs="Calibri"/>
          <w:highlight w:val="yellow"/>
        </w:rPr>
        <w:t xml:space="preserve"> to </w:t>
      </w:r>
      <w:r w:rsidR="003663FF" w:rsidRPr="00D455B4">
        <w:rPr>
          <w:rFonts w:ascii="Calibri" w:hAnsi="Calibri" w:cs="Calibri"/>
          <w:highlight w:val="yellow"/>
        </w:rPr>
        <w:t xml:space="preserve">the </w:t>
      </w:r>
      <w:r w:rsidRPr="00D455B4">
        <w:rPr>
          <w:rFonts w:ascii="Calibri" w:hAnsi="Calibri" w:cs="Calibri"/>
          <w:highlight w:val="yellow"/>
        </w:rPr>
        <w:t>mice for 6 days</w:t>
      </w:r>
      <w:r w:rsidR="00A82735" w:rsidRPr="00D455B4">
        <w:rPr>
          <w:rFonts w:ascii="Calibri" w:hAnsi="Calibri" w:cs="Calibri"/>
          <w:highlight w:val="yellow"/>
        </w:rPr>
        <w:t xml:space="preserve"> </w:t>
      </w:r>
      <w:r w:rsidRPr="00F63B0D">
        <w:rPr>
          <w:rFonts w:ascii="Calibri" w:hAnsi="Calibri" w:cs="Calibri"/>
          <w:highlight w:val="yellow"/>
        </w:rPr>
        <w:t xml:space="preserve">and house them in </w:t>
      </w:r>
      <w:r w:rsidR="00A82735" w:rsidRPr="00F63B0D">
        <w:rPr>
          <w:rFonts w:ascii="Calibri" w:hAnsi="Calibri" w:cs="Calibri"/>
          <w:highlight w:val="yellow"/>
        </w:rPr>
        <w:t xml:space="preserve">an </w:t>
      </w:r>
      <w:r w:rsidRPr="00F63B0D">
        <w:rPr>
          <w:rFonts w:ascii="Calibri" w:hAnsi="Calibri" w:cs="Calibri"/>
          <w:highlight w:val="yellow"/>
        </w:rPr>
        <w:t xml:space="preserve">intensive care unit (ICU) for 14 days. </w:t>
      </w:r>
      <w:r w:rsidR="00EA4E02" w:rsidRPr="00F63B0D">
        <w:rPr>
          <w:rFonts w:ascii="Calibri" w:hAnsi="Calibri" w:cs="Calibri"/>
          <w:highlight w:val="yellow"/>
        </w:rPr>
        <w:t>R</w:t>
      </w:r>
      <w:r w:rsidR="00E201A0" w:rsidRPr="00F63B0D">
        <w:rPr>
          <w:rFonts w:ascii="Calibri" w:hAnsi="Calibri" w:cs="Calibri"/>
          <w:highlight w:val="yellow"/>
        </w:rPr>
        <w:t>emove</w:t>
      </w:r>
      <w:r w:rsidR="00EA4E02" w:rsidRPr="00F63B0D">
        <w:rPr>
          <w:rFonts w:ascii="Calibri" w:hAnsi="Calibri" w:cs="Calibri"/>
          <w:highlight w:val="yellow"/>
        </w:rPr>
        <w:t xml:space="preserve"> the </w:t>
      </w:r>
      <w:r w:rsidRPr="00F63B0D">
        <w:rPr>
          <w:rFonts w:ascii="Calibri" w:hAnsi="Calibri" w:cs="Calibri"/>
          <w:highlight w:val="yellow"/>
        </w:rPr>
        <w:t xml:space="preserve">clips </w:t>
      </w:r>
      <w:r w:rsidR="00E201A0" w:rsidRPr="00F63B0D">
        <w:rPr>
          <w:rFonts w:ascii="Calibri" w:hAnsi="Calibri" w:cs="Calibri"/>
          <w:highlight w:val="yellow"/>
        </w:rPr>
        <w:t>as soon as the wound is healed (7</w:t>
      </w:r>
      <w:r w:rsidR="00A82735" w:rsidRPr="00F63B0D">
        <w:rPr>
          <w:rFonts w:ascii="Calibri" w:hAnsi="Calibri" w:cs="Calibri"/>
          <w:bCs/>
          <w:color w:val="000000" w:themeColor="text1"/>
          <w:highlight w:val="yellow"/>
        </w:rPr>
        <w:t>–</w:t>
      </w:r>
      <w:r w:rsidR="00E201A0" w:rsidRPr="00F63B0D">
        <w:rPr>
          <w:rFonts w:ascii="Calibri" w:hAnsi="Calibri" w:cs="Calibri"/>
          <w:highlight w:val="yellow"/>
        </w:rPr>
        <w:t>10 days).</w:t>
      </w:r>
    </w:p>
    <w:p w14:paraId="6B94EB8F" w14:textId="77777777" w:rsidR="00057295" w:rsidRPr="00F63B0D" w:rsidRDefault="00057295" w:rsidP="000E759A">
      <w:pPr>
        <w:jc w:val="both"/>
        <w:rPr>
          <w:rFonts w:ascii="Calibri" w:hAnsi="Calibri" w:cs="Calibri"/>
        </w:rPr>
      </w:pPr>
    </w:p>
    <w:p w14:paraId="7594927E" w14:textId="005B7A87" w:rsidR="00940722" w:rsidRPr="00F63B0D" w:rsidRDefault="00485CEB" w:rsidP="000E759A">
      <w:pPr>
        <w:pStyle w:val="ListParagraph"/>
        <w:numPr>
          <w:ilvl w:val="1"/>
          <w:numId w:val="14"/>
        </w:numPr>
        <w:ind w:left="0" w:firstLine="0"/>
        <w:jc w:val="both"/>
        <w:rPr>
          <w:rFonts w:ascii="Calibri" w:hAnsi="Calibri" w:cs="Calibri"/>
          <w:color w:val="000000"/>
          <w:shd w:val="clear" w:color="auto" w:fill="FFFFFF"/>
        </w:rPr>
      </w:pPr>
      <w:r w:rsidRPr="00F63B0D">
        <w:rPr>
          <w:rFonts w:ascii="Calibri" w:hAnsi="Calibri" w:cs="Calibri"/>
        </w:rPr>
        <w:t>Cold challenge of the mice</w:t>
      </w:r>
      <w:r w:rsidR="006F7D6F" w:rsidRPr="00F63B0D">
        <w:rPr>
          <w:rFonts w:ascii="Calibri" w:hAnsi="Calibri" w:cs="Calibri"/>
        </w:rPr>
        <w:t xml:space="preserve">: </w:t>
      </w:r>
      <w:r w:rsidRPr="00F63B0D">
        <w:rPr>
          <w:rFonts w:ascii="Calibri" w:hAnsi="Calibri" w:cs="Calibri"/>
        </w:rPr>
        <w:t xml:space="preserve">House the mice </w:t>
      </w:r>
      <w:r w:rsidR="00940722" w:rsidRPr="00F63B0D">
        <w:rPr>
          <w:rFonts w:ascii="Calibri" w:hAnsi="Calibri" w:cs="Calibri"/>
        </w:rPr>
        <w:t>at thermoneutrality (30</w:t>
      </w:r>
      <w:r w:rsidR="00313CE9" w:rsidRPr="00F63B0D">
        <w:rPr>
          <w:rFonts w:ascii="Calibri" w:hAnsi="Calibri" w:cs="Calibri"/>
        </w:rPr>
        <w:t xml:space="preserve"> </w:t>
      </w:r>
      <w:r w:rsidR="00940722" w:rsidRPr="00F63B0D">
        <w:rPr>
          <w:rFonts w:ascii="Calibri" w:hAnsi="Calibri" w:cs="Calibri"/>
          <w:color w:val="000000"/>
          <w:shd w:val="clear" w:color="auto" w:fill="FFFFFF"/>
        </w:rPr>
        <w:t>°C</w:t>
      </w:r>
      <w:r w:rsidR="00940722" w:rsidRPr="00F63B0D">
        <w:rPr>
          <w:rFonts w:ascii="Calibri" w:hAnsi="Calibri" w:cs="Calibri"/>
        </w:rPr>
        <w:t>)</w:t>
      </w:r>
      <w:r w:rsidR="002A5528" w:rsidRPr="00F63B0D">
        <w:rPr>
          <w:rFonts w:ascii="Calibri" w:hAnsi="Calibri" w:cs="Calibri"/>
        </w:rPr>
        <w:t xml:space="preserve"> </w:t>
      </w:r>
      <w:r w:rsidRPr="00F63B0D">
        <w:rPr>
          <w:rFonts w:ascii="Calibri" w:hAnsi="Calibri" w:cs="Calibri"/>
        </w:rPr>
        <w:t xml:space="preserve">for 14 days. </w:t>
      </w:r>
      <w:r w:rsidR="003F5208" w:rsidRPr="00F63B0D">
        <w:rPr>
          <w:rFonts w:ascii="Calibri" w:hAnsi="Calibri" w:cs="Calibri"/>
        </w:rPr>
        <w:t xml:space="preserve">On </w:t>
      </w:r>
      <w:r w:rsidRPr="00F63B0D">
        <w:rPr>
          <w:rFonts w:ascii="Calibri" w:hAnsi="Calibri" w:cs="Calibri"/>
        </w:rPr>
        <w:t xml:space="preserve">day 13, </w:t>
      </w:r>
      <w:r w:rsidRPr="00F63B0D">
        <w:rPr>
          <w:rFonts w:ascii="Calibri" w:hAnsi="Calibri" w:cs="Calibri"/>
          <w:color w:val="000000"/>
          <w:shd w:val="clear" w:color="auto" w:fill="FFFFFF"/>
        </w:rPr>
        <w:t xml:space="preserve">pre-chill the animal cages </w:t>
      </w:r>
      <w:r w:rsidR="003F5208" w:rsidRPr="00F63B0D">
        <w:rPr>
          <w:rFonts w:ascii="Calibri" w:hAnsi="Calibri" w:cs="Calibri"/>
        </w:rPr>
        <w:t xml:space="preserve">in </w:t>
      </w:r>
      <w:r w:rsidRPr="00F63B0D">
        <w:rPr>
          <w:rFonts w:ascii="Calibri" w:hAnsi="Calibri" w:cs="Calibri"/>
        </w:rPr>
        <w:t>cold (6</w:t>
      </w:r>
      <w:r w:rsidR="00313CE9" w:rsidRPr="00F63B0D">
        <w:rPr>
          <w:rFonts w:ascii="Calibri" w:hAnsi="Calibri" w:cs="Calibri"/>
        </w:rPr>
        <w:t xml:space="preserve"> </w:t>
      </w:r>
      <w:r w:rsidRPr="00F63B0D">
        <w:rPr>
          <w:rFonts w:ascii="Calibri" w:hAnsi="Calibri" w:cs="Calibri"/>
          <w:color w:val="000000"/>
          <w:shd w:val="clear" w:color="auto" w:fill="FFFFFF"/>
        </w:rPr>
        <w:t xml:space="preserve">°C) overnight. On day 14, </w:t>
      </w:r>
      <w:r w:rsidRPr="00F63B0D">
        <w:rPr>
          <w:rFonts w:ascii="Calibri" w:hAnsi="Calibri" w:cs="Calibri"/>
        </w:rPr>
        <w:t xml:space="preserve">put the mice at </w:t>
      </w:r>
      <w:r w:rsidR="00940722" w:rsidRPr="00F63B0D">
        <w:rPr>
          <w:rFonts w:ascii="Calibri" w:hAnsi="Calibri" w:cs="Calibri"/>
        </w:rPr>
        <w:t>6</w:t>
      </w:r>
      <w:r w:rsidR="00313CE9" w:rsidRPr="00F63B0D">
        <w:rPr>
          <w:rFonts w:ascii="Calibri" w:hAnsi="Calibri" w:cs="Calibri"/>
        </w:rPr>
        <w:t xml:space="preserve"> </w:t>
      </w:r>
      <w:r w:rsidR="00940722" w:rsidRPr="00F63B0D">
        <w:rPr>
          <w:rFonts w:ascii="Calibri" w:hAnsi="Calibri" w:cs="Calibri"/>
          <w:color w:val="000000"/>
          <w:shd w:val="clear" w:color="auto" w:fill="FFFFFF"/>
        </w:rPr>
        <w:t xml:space="preserve">°C </w:t>
      </w:r>
      <w:r w:rsidRPr="00F63B0D">
        <w:rPr>
          <w:rFonts w:ascii="Calibri" w:hAnsi="Calibri" w:cs="Calibri"/>
          <w:color w:val="000000"/>
          <w:shd w:val="clear" w:color="auto" w:fill="FFFFFF"/>
        </w:rPr>
        <w:t xml:space="preserve">in the environmental chamber </w:t>
      </w:r>
      <w:r w:rsidR="00940722" w:rsidRPr="00F63B0D">
        <w:rPr>
          <w:rFonts w:ascii="Calibri" w:hAnsi="Calibri" w:cs="Calibri"/>
          <w:color w:val="000000"/>
          <w:shd w:val="clear" w:color="auto" w:fill="FFFFFF"/>
        </w:rPr>
        <w:t>for 7 days</w:t>
      </w:r>
      <w:r w:rsidR="003F5208" w:rsidRPr="00F63B0D">
        <w:rPr>
          <w:rFonts w:ascii="Calibri" w:hAnsi="Calibri" w:cs="Calibri"/>
          <w:color w:val="000000"/>
          <w:shd w:val="clear" w:color="auto" w:fill="FFFFFF"/>
        </w:rPr>
        <w:t xml:space="preserve">. Place two </w:t>
      </w:r>
      <w:r w:rsidRPr="00F63B0D">
        <w:rPr>
          <w:rFonts w:ascii="Calibri" w:hAnsi="Calibri" w:cs="Calibri"/>
          <w:color w:val="000000"/>
          <w:shd w:val="clear" w:color="auto" w:fill="FFFFFF"/>
        </w:rPr>
        <w:t>mice in each cage</w:t>
      </w:r>
      <w:r w:rsidR="00940722" w:rsidRPr="00F63B0D">
        <w:rPr>
          <w:rFonts w:ascii="Calibri" w:hAnsi="Calibri" w:cs="Calibri"/>
          <w:color w:val="000000"/>
          <w:shd w:val="clear" w:color="auto" w:fill="FFFFFF"/>
        </w:rPr>
        <w:t>.</w:t>
      </w:r>
    </w:p>
    <w:p w14:paraId="126CA37C" w14:textId="77777777" w:rsidR="006B728F" w:rsidRPr="00F63B0D" w:rsidRDefault="006B728F" w:rsidP="000E759A">
      <w:pPr>
        <w:rPr>
          <w:rFonts w:ascii="Calibri" w:hAnsi="Calibri" w:cs="Calibri"/>
          <w:b/>
          <w:color w:val="000000"/>
          <w:shd w:val="clear" w:color="auto" w:fill="FFFFFF"/>
        </w:rPr>
      </w:pPr>
    </w:p>
    <w:p w14:paraId="02FDFF3F" w14:textId="31F96CDA" w:rsidR="00666761" w:rsidRPr="00F63B0D" w:rsidRDefault="00A759CE" w:rsidP="00C21194">
      <w:pPr>
        <w:pStyle w:val="ListParagraph"/>
        <w:numPr>
          <w:ilvl w:val="0"/>
          <w:numId w:val="14"/>
        </w:numPr>
        <w:pBdr>
          <w:top w:val="nil"/>
          <w:left w:val="nil"/>
          <w:bottom w:val="nil"/>
          <w:right w:val="nil"/>
          <w:between w:val="nil"/>
        </w:pBdr>
        <w:ind w:left="0" w:hanging="11"/>
        <w:rPr>
          <w:rFonts w:ascii="Calibri" w:hAnsi="Calibri" w:cs="Calibri"/>
          <w:b/>
          <w:color w:val="000000"/>
          <w:highlight w:val="yellow"/>
        </w:rPr>
      </w:pPr>
      <w:r w:rsidRPr="00F63B0D">
        <w:rPr>
          <w:rFonts w:ascii="Calibri" w:hAnsi="Calibri" w:cs="Calibri"/>
          <w:b/>
          <w:color w:val="000000"/>
          <w:highlight w:val="yellow"/>
        </w:rPr>
        <w:t xml:space="preserve">Micro-PET/MR </w:t>
      </w:r>
      <w:r w:rsidR="002C3444">
        <w:rPr>
          <w:rFonts w:ascii="Calibri" w:hAnsi="Calibri" w:cs="Calibri"/>
          <w:b/>
          <w:color w:val="000000"/>
          <w:highlight w:val="yellow"/>
        </w:rPr>
        <w:t>c</w:t>
      </w:r>
      <w:r w:rsidRPr="00F63B0D">
        <w:rPr>
          <w:rFonts w:ascii="Calibri" w:hAnsi="Calibri" w:cs="Calibri"/>
          <w:b/>
          <w:color w:val="000000"/>
          <w:highlight w:val="yellow"/>
        </w:rPr>
        <w:t xml:space="preserve">alibrations and </w:t>
      </w:r>
      <w:r w:rsidR="002C3444">
        <w:rPr>
          <w:rFonts w:ascii="Calibri" w:hAnsi="Calibri" w:cs="Calibri"/>
          <w:b/>
          <w:color w:val="000000"/>
          <w:highlight w:val="yellow"/>
        </w:rPr>
        <w:t>w</w:t>
      </w:r>
      <w:r w:rsidRPr="00F63B0D">
        <w:rPr>
          <w:rFonts w:ascii="Calibri" w:hAnsi="Calibri" w:cs="Calibri"/>
          <w:b/>
          <w:color w:val="000000"/>
          <w:highlight w:val="yellow"/>
        </w:rPr>
        <w:t>orkflow setup</w:t>
      </w:r>
    </w:p>
    <w:p w14:paraId="65E2681B" w14:textId="77777777" w:rsidR="006F7D6F" w:rsidRPr="00F63B0D" w:rsidRDefault="006F7D6F" w:rsidP="000E759A">
      <w:pPr>
        <w:pStyle w:val="ListParagraph"/>
        <w:pBdr>
          <w:top w:val="nil"/>
          <w:left w:val="nil"/>
          <w:bottom w:val="nil"/>
          <w:right w:val="nil"/>
          <w:between w:val="nil"/>
        </w:pBdr>
        <w:ind w:left="0"/>
        <w:rPr>
          <w:rFonts w:ascii="Calibri" w:hAnsi="Calibri" w:cs="Calibri"/>
          <w:b/>
          <w:color w:val="000000"/>
          <w:highlight w:val="yellow"/>
        </w:rPr>
      </w:pPr>
    </w:p>
    <w:p w14:paraId="4E2AFADA" w14:textId="48D1AC81" w:rsidR="00A759CE" w:rsidRPr="00F63B0D" w:rsidRDefault="006F7D6F" w:rsidP="000E759A">
      <w:pPr>
        <w:pBdr>
          <w:top w:val="nil"/>
          <w:left w:val="nil"/>
          <w:bottom w:val="nil"/>
          <w:right w:val="nil"/>
          <w:between w:val="nil"/>
        </w:pBdr>
        <w:jc w:val="both"/>
        <w:rPr>
          <w:rFonts w:ascii="Calibri" w:hAnsi="Calibri" w:cs="Calibri"/>
          <w:bCs/>
          <w:color w:val="000000"/>
          <w:highlight w:val="yellow"/>
        </w:rPr>
      </w:pPr>
      <w:r w:rsidRPr="00F63B0D">
        <w:rPr>
          <w:rFonts w:ascii="Calibri" w:hAnsi="Calibri" w:cs="Calibri"/>
          <w:bCs/>
          <w:color w:val="000000"/>
          <w:highlight w:val="yellow"/>
        </w:rPr>
        <w:t xml:space="preserve">NOTE: </w:t>
      </w:r>
      <w:r w:rsidR="00A759CE" w:rsidRPr="00F63B0D">
        <w:rPr>
          <w:rFonts w:ascii="Calibri" w:hAnsi="Calibri" w:cs="Calibri"/>
          <w:bCs/>
          <w:color w:val="000000"/>
          <w:highlight w:val="yellow"/>
        </w:rPr>
        <w:t xml:space="preserve">Micro-PET/MR imaging is performed using a sequential PET/MR system (see </w:t>
      </w:r>
      <w:r w:rsidR="00A759CE" w:rsidRPr="00F63B0D">
        <w:rPr>
          <w:rFonts w:ascii="Calibri" w:hAnsi="Calibri" w:cs="Calibri"/>
          <w:b/>
          <w:color w:val="000000"/>
          <w:highlight w:val="yellow"/>
        </w:rPr>
        <w:t>Table of Materials</w:t>
      </w:r>
      <w:r w:rsidR="00A759CE" w:rsidRPr="00F63B0D">
        <w:rPr>
          <w:rFonts w:ascii="Calibri" w:hAnsi="Calibri" w:cs="Calibri"/>
          <w:bCs/>
          <w:color w:val="000000"/>
          <w:highlight w:val="yellow"/>
        </w:rPr>
        <w:t>). Each mouse is placed on the imaging bed</w:t>
      </w:r>
      <w:r w:rsidR="002C3444">
        <w:rPr>
          <w:rFonts w:ascii="Calibri" w:hAnsi="Calibri" w:cs="Calibri"/>
          <w:bCs/>
          <w:color w:val="000000"/>
          <w:highlight w:val="yellow"/>
        </w:rPr>
        <w:t>;</w:t>
      </w:r>
      <w:r w:rsidR="00A759CE" w:rsidRPr="00F63B0D">
        <w:rPr>
          <w:rFonts w:ascii="Calibri" w:hAnsi="Calibri" w:cs="Calibri"/>
          <w:bCs/>
          <w:color w:val="000000"/>
          <w:highlight w:val="yellow"/>
        </w:rPr>
        <w:t xml:space="preserve"> first scan with the MR for an anatomical reference (scout view) before advanc</w:t>
      </w:r>
      <w:r w:rsidR="003F5208" w:rsidRPr="00F63B0D">
        <w:rPr>
          <w:rFonts w:ascii="Calibri" w:hAnsi="Calibri" w:cs="Calibri"/>
          <w:bCs/>
          <w:color w:val="000000"/>
          <w:highlight w:val="yellow"/>
        </w:rPr>
        <w:t xml:space="preserve">ing </w:t>
      </w:r>
      <w:r w:rsidR="00A759CE" w:rsidRPr="00F63B0D">
        <w:rPr>
          <w:rFonts w:ascii="Calibri" w:hAnsi="Calibri" w:cs="Calibri"/>
          <w:bCs/>
          <w:color w:val="000000"/>
          <w:highlight w:val="yellow"/>
        </w:rPr>
        <w:t>to the center of the PET field-of-view (FOV) for a static [</w:t>
      </w:r>
      <w:r w:rsidR="00A759CE" w:rsidRPr="00F63B0D">
        <w:rPr>
          <w:rFonts w:ascii="Calibri" w:hAnsi="Calibri" w:cs="Calibri"/>
          <w:bCs/>
          <w:color w:val="000000"/>
          <w:highlight w:val="yellow"/>
          <w:vertAlign w:val="superscript"/>
        </w:rPr>
        <w:t>18</w:t>
      </w:r>
      <w:proofErr w:type="gramStart"/>
      <w:r w:rsidR="00A759CE" w:rsidRPr="00F63B0D">
        <w:rPr>
          <w:rFonts w:ascii="Calibri" w:hAnsi="Calibri" w:cs="Calibri"/>
          <w:bCs/>
          <w:color w:val="000000"/>
          <w:highlight w:val="yellow"/>
        </w:rPr>
        <w:t>F]FDG</w:t>
      </w:r>
      <w:proofErr w:type="gramEnd"/>
      <w:r w:rsidR="00313CE9" w:rsidRPr="00F63B0D">
        <w:rPr>
          <w:rFonts w:ascii="Calibri" w:hAnsi="Calibri" w:cs="Calibri"/>
          <w:bCs/>
          <w:color w:val="000000"/>
          <w:highlight w:val="yellow"/>
        </w:rPr>
        <w:t xml:space="preserve"> </w:t>
      </w:r>
      <w:r w:rsidR="00A759CE" w:rsidRPr="00F63B0D">
        <w:rPr>
          <w:rFonts w:ascii="Calibri" w:hAnsi="Calibri" w:cs="Calibri"/>
          <w:bCs/>
          <w:color w:val="000000"/>
          <w:highlight w:val="yellow"/>
        </w:rPr>
        <w:t xml:space="preserve">PET acquisition, followed by MR imaging for anatomic reference. An imaging workflow is created in the scanner-operating software (see </w:t>
      </w:r>
      <w:r w:rsidR="00A759CE" w:rsidRPr="00F63B0D">
        <w:rPr>
          <w:rFonts w:ascii="Calibri" w:hAnsi="Calibri" w:cs="Calibri"/>
          <w:b/>
          <w:color w:val="000000"/>
          <w:highlight w:val="yellow"/>
        </w:rPr>
        <w:t>Table of Materials</w:t>
      </w:r>
      <w:r w:rsidR="00A759CE" w:rsidRPr="00F63B0D">
        <w:rPr>
          <w:rFonts w:ascii="Calibri" w:hAnsi="Calibri" w:cs="Calibri"/>
          <w:bCs/>
          <w:color w:val="000000"/>
          <w:highlight w:val="yellow"/>
        </w:rPr>
        <w:t>) to enable automated, sequential PET/MR scans prior to the imaging session.</w:t>
      </w:r>
    </w:p>
    <w:p w14:paraId="46133CAC" w14:textId="77777777" w:rsidR="000148AC" w:rsidRPr="00F63B0D" w:rsidRDefault="000148AC" w:rsidP="000E759A">
      <w:pPr>
        <w:pBdr>
          <w:top w:val="nil"/>
          <w:left w:val="nil"/>
          <w:bottom w:val="nil"/>
          <w:right w:val="nil"/>
          <w:between w:val="nil"/>
        </w:pBdr>
        <w:jc w:val="both"/>
        <w:rPr>
          <w:rFonts w:ascii="Calibri" w:hAnsi="Calibri" w:cs="Calibri"/>
          <w:bCs/>
          <w:color w:val="000000"/>
          <w:highlight w:val="yellow"/>
        </w:rPr>
      </w:pPr>
    </w:p>
    <w:p w14:paraId="61E6620C" w14:textId="2ED3AB61" w:rsidR="00A759CE" w:rsidRPr="00F63B0D" w:rsidRDefault="00A759CE" w:rsidP="000E759A">
      <w:pPr>
        <w:pStyle w:val="ListParagraph"/>
        <w:numPr>
          <w:ilvl w:val="1"/>
          <w:numId w:val="14"/>
        </w:numPr>
        <w:ind w:left="0" w:firstLine="0"/>
        <w:jc w:val="both"/>
        <w:rPr>
          <w:rFonts w:ascii="Calibri" w:hAnsi="Calibri" w:cs="Calibri"/>
          <w:bCs/>
          <w:color w:val="000000"/>
          <w:highlight w:val="yellow"/>
        </w:rPr>
      </w:pPr>
      <w:r w:rsidRPr="00F63B0D">
        <w:rPr>
          <w:rFonts w:ascii="Calibri" w:hAnsi="Calibri" w:cs="Calibri"/>
          <w:bCs/>
          <w:color w:val="000000"/>
          <w:highlight w:val="yellow"/>
        </w:rPr>
        <w:t>Create an imaging workflow in the operating software that includes static PET acquisition, MRI acquisi</w:t>
      </w:r>
      <w:r w:rsidR="00287B7E" w:rsidRPr="00F63B0D">
        <w:rPr>
          <w:rFonts w:ascii="Calibri" w:hAnsi="Calibri" w:cs="Calibri"/>
          <w:bCs/>
          <w:color w:val="000000"/>
          <w:highlight w:val="yellow"/>
        </w:rPr>
        <w:t>ti</w:t>
      </w:r>
      <w:r w:rsidRPr="00F63B0D">
        <w:rPr>
          <w:rFonts w:ascii="Calibri" w:hAnsi="Calibri" w:cs="Calibri"/>
          <w:bCs/>
          <w:color w:val="000000"/>
          <w:highlight w:val="yellow"/>
        </w:rPr>
        <w:t>ons for attenuation correction</w:t>
      </w:r>
      <w:r w:rsidR="003F5208" w:rsidRPr="00F63B0D">
        <w:rPr>
          <w:rFonts w:ascii="Calibri" w:hAnsi="Calibri" w:cs="Calibri"/>
          <w:bCs/>
          <w:color w:val="000000"/>
          <w:highlight w:val="yellow"/>
        </w:rPr>
        <w:t>,</w:t>
      </w:r>
      <w:r w:rsidRPr="00F63B0D">
        <w:rPr>
          <w:rFonts w:ascii="Calibri" w:hAnsi="Calibri" w:cs="Calibri"/>
          <w:bCs/>
          <w:color w:val="000000"/>
          <w:highlight w:val="yellow"/>
        </w:rPr>
        <w:t xml:space="preserve"> and anatomical reference using T1-weigthed 3D imaging and T2-weighted 2D imaging, respectively.</w:t>
      </w:r>
    </w:p>
    <w:p w14:paraId="2DFF4692" w14:textId="77777777" w:rsidR="0096424B" w:rsidRPr="00F63B0D" w:rsidRDefault="0096424B" w:rsidP="000E759A">
      <w:pPr>
        <w:pBdr>
          <w:top w:val="nil"/>
          <w:left w:val="nil"/>
          <w:bottom w:val="nil"/>
          <w:right w:val="nil"/>
          <w:between w:val="nil"/>
        </w:pBdr>
        <w:jc w:val="both"/>
        <w:rPr>
          <w:rFonts w:ascii="Calibri" w:hAnsi="Calibri" w:cs="Calibri"/>
          <w:bCs/>
          <w:color w:val="000000"/>
          <w:highlight w:val="yellow"/>
        </w:rPr>
      </w:pPr>
    </w:p>
    <w:p w14:paraId="5E4C52EE" w14:textId="09626BE7" w:rsidR="00A759CE" w:rsidRPr="00F63B0D" w:rsidRDefault="003F5208" w:rsidP="000E759A">
      <w:pPr>
        <w:pStyle w:val="ListParagraph"/>
        <w:numPr>
          <w:ilvl w:val="1"/>
          <w:numId w:val="14"/>
        </w:numPr>
        <w:ind w:left="0" w:firstLine="0"/>
        <w:jc w:val="both"/>
        <w:rPr>
          <w:rFonts w:ascii="Calibri" w:hAnsi="Calibri" w:cs="Calibri"/>
          <w:bCs/>
          <w:color w:val="000000"/>
          <w:highlight w:val="yellow"/>
        </w:rPr>
      </w:pPr>
      <w:r w:rsidRPr="00F63B0D">
        <w:rPr>
          <w:rFonts w:ascii="Calibri" w:hAnsi="Calibri" w:cs="Calibri"/>
          <w:bCs/>
          <w:color w:val="000000"/>
          <w:highlight w:val="yellow"/>
        </w:rPr>
        <w:lastRenderedPageBreak/>
        <w:t xml:space="preserve">To acquire </w:t>
      </w:r>
      <w:r w:rsidR="00A759CE" w:rsidRPr="00F63B0D">
        <w:rPr>
          <w:rFonts w:ascii="Calibri" w:hAnsi="Calibri" w:cs="Calibri"/>
          <w:bCs/>
          <w:color w:val="000000"/>
          <w:highlight w:val="yellow"/>
        </w:rPr>
        <w:t>PET</w:t>
      </w:r>
      <w:r w:rsidR="00311D29">
        <w:rPr>
          <w:rFonts w:ascii="Calibri" w:hAnsi="Calibri" w:cs="Calibri"/>
          <w:bCs/>
          <w:color w:val="000000"/>
          <w:highlight w:val="yellow"/>
        </w:rPr>
        <w:t>,</w:t>
      </w:r>
      <w:r w:rsidR="00A759CE" w:rsidRPr="00F63B0D">
        <w:rPr>
          <w:rFonts w:ascii="Calibri" w:hAnsi="Calibri" w:cs="Calibri"/>
          <w:bCs/>
          <w:color w:val="000000"/>
          <w:highlight w:val="yellow"/>
        </w:rPr>
        <w:t xml:space="preserve"> </w:t>
      </w:r>
      <w:r w:rsidR="00066329" w:rsidRPr="00F63B0D">
        <w:rPr>
          <w:rFonts w:ascii="Calibri" w:hAnsi="Calibri" w:cs="Calibri"/>
          <w:bCs/>
          <w:color w:val="000000"/>
          <w:highlight w:val="yellow"/>
        </w:rPr>
        <w:t xml:space="preserve">set </w:t>
      </w:r>
      <w:r w:rsidR="00A759CE" w:rsidRPr="00F63B0D">
        <w:rPr>
          <w:rFonts w:ascii="Calibri" w:hAnsi="Calibri" w:cs="Calibri"/>
          <w:bCs/>
          <w:color w:val="000000"/>
          <w:highlight w:val="yellow"/>
        </w:rPr>
        <w:t>400</w:t>
      </w:r>
      <w:r w:rsidRPr="00F63B0D">
        <w:rPr>
          <w:rFonts w:ascii="Calibri" w:hAnsi="Calibri" w:cs="Calibri"/>
          <w:bCs/>
          <w:color w:val="000000"/>
          <w:highlight w:val="yellow"/>
        </w:rPr>
        <w:t>–</w:t>
      </w:r>
      <w:r w:rsidR="00A759CE" w:rsidRPr="00F63B0D">
        <w:rPr>
          <w:rFonts w:ascii="Calibri" w:hAnsi="Calibri" w:cs="Calibri"/>
          <w:bCs/>
          <w:color w:val="000000"/>
          <w:highlight w:val="yellow"/>
        </w:rPr>
        <w:t>600 keV level discrimination, F-18 study isotope, 1</w:t>
      </w:r>
      <w:r w:rsidRPr="00F63B0D">
        <w:rPr>
          <w:rFonts w:ascii="Calibri" w:hAnsi="Calibri" w:cs="Calibri"/>
          <w:bCs/>
          <w:color w:val="000000"/>
          <w:highlight w:val="yellow"/>
        </w:rPr>
        <w:t>–</w:t>
      </w:r>
      <w:r w:rsidR="00A759CE" w:rsidRPr="00F63B0D">
        <w:rPr>
          <w:rFonts w:ascii="Calibri" w:hAnsi="Calibri" w:cs="Calibri"/>
          <w:bCs/>
          <w:color w:val="000000"/>
          <w:highlight w:val="yellow"/>
        </w:rPr>
        <w:t>5 coincidence mode</w:t>
      </w:r>
      <w:r w:rsidR="00066329" w:rsidRPr="00F63B0D">
        <w:rPr>
          <w:rFonts w:ascii="Calibri" w:hAnsi="Calibri" w:cs="Calibri"/>
          <w:bCs/>
          <w:color w:val="000000"/>
          <w:highlight w:val="yellow"/>
        </w:rPr>
        <w:t xml:space="preserve"> and</w:t>
      </w:r>
      <w:r w:rsidR="00A759CE" w:rsidRPr="00F63B0D">
        <w:rPr>
          <w:rFonts w:ascii="Calibri" w:hAnsi="Calibri" w:cs="Calibri"/>
          <w:bCs/>
          <w:color w:val="000000"/>
          <w:highlight w:val="yellow"/>
        </w:rPr>
        <w:t xml:space="preserve"> 20 min scans.</w:t>
      </w:r>
    </w:p>
    <w:p w14:paraId="3C8CBEC0" w14:textId="77777777" w:rsidR="0096424B" w:rsidRPr="00F63B0D" w:rsidRDefault="0096424B" w:rsidP="000E759A">
      <w:pPr>
        <w:pBdr>
          <w:top w:val="nil"/>
          <w:left w:val="nil"/>
          <w:bottom w:val="nil"/>
          <w:right w:val="nil"/>
          <w:between w:val="nil"/>
        </w:pBdr>
        <w:jc w:val="both"/>
        <w:rPr>
          <w:rFonts w:ascii="Calibri" w:hAnsi="Calibri" w:cs="Calibri"/>
          <w:bCs/>
          <w:color w:val="000000"/>
          <w:highlight w:val="yellow"/>
        </w:rPr>
      </w:pPr>
    </w:p>
    <w:p w14:paraId="311655DE" w14:textId="50F8A9F9" w:rsidR="00A759CE" w:rsidRPr="00493552" w:rsidRDefault="00066329" w:rsidP="000E759A">
      <w:pPr>
        <w:pStyle w:val="ListParagraph"/>
        <w:numPr>
          <w:ilvl w:val="1"/>
          <w:numId w:val="14"/>
        </w:numPr>
        <w:ind w:left="0" w:firstLine="0"/>
        <w:jc w:val="both"/>
        <w:rPr>
          <w:rFonts w:ascii="Calibri" w:hAnsi="Calibri" w:cs="Calibri"/>
          <w:bCs/>
          <w:color w:val="000000"/>
          <w:highlight w:val="yellow"/>
        </w:rPr>
      </w:pPr>
      <w:r w:rsidRPr="00F63B0D">
        <w:rPr>
          <w:rFonts w:ascii="Calibri" w:hAnsi="Calibri" w:cs="Calibri"/>
          <w:bCs/>
          <w:color w:val="000000"/>
          <w:highlight w:val="yellow"/>
        </w:rPr>
        <w:t xml:space="preserve">To acquire </w:t>
      </w:r>
      <w:r w:rsidR="00A759CE" w:rsidRPr="00F63B0D">
        <w:rPr>
          <w:rFonts w:ascii="Calibri" w:hAnsi="Calibri" w:cs="Calibri"/>
          <w:bCs/>
          <w:color w:val="000000"/>
          <w:highlight w:val="yellow"/>
        </w:rPr>
        <w:t>T1-weighted MR (for attenuation correction)</w:t>
      </w:r>
      <w:r w:rsidR="00311D29">
        <w:rPr>
          <w:rFonts w:ascii="Calibri" w:hAnsi="Calibri" w:cs="Calibri"/>
          <w:bCs/>
          <w:color w:val="000000"/>
          <w:highlight w:val="yellow"/>
        </w:rPr>
        <w:t>,</w:t>
      </w:r>
      <w:r w:rsidRPr="00F63B0D">
        <w:rPr>
          <w:rFonts w:ascii="Calibri" w:hAnsi="Calibri" w:cs="Calibri"/>
          <w:bCs/>
          <w:color w:val="000000"/>
          <w:highlight w:val="yellow"/>
        </w:rPr>
        <w:t xml:space="preserve"> set</w:t>
      </w:r>
      <w:r w:rsidR="00A759CE" w:rsidRPr="00F63B0D">
        <w:rPr>
          <w:rFonts w:ascii="Calibri" w:hAnsi="Calibri" w:cs="Calibri"/>
          <w:bCs/>
          <w:color w:val="000000"/>
          <w:highlight w:val="yellow"/>
        </w:rPr>
        <w:t xml:space="preserve"> Gradient Echo-3D (TE = 4.3 </w:t>
      </w:r>
      <w:proofErr w:type="spellStart"/>
      <w:r w:rsidR="00A759CE" w:rsidRPr="00F63B0D">
        <w:rPr>
          <w:rFonts w:ascii="Calibri" w:hAnsi="Calibri" w:cs="Calibri"/>
          <w:bCs/>
          <w:color w:val="000000"/>
          <w:highlight w:val="yellow"/>
        </w:rPr>
        <w:t>ms</w:t>
      </w:r>
      <w:proofErr w:type="spellEnd"/>
      <w:r w:rsidR="00A759CE" w:rsidRPr="00F63B0D">
        <w:rPr>
          <w:rFonts w:ascii="Calibri" w:hAnsi="Calibri" w:cs="Calibri"/>
          <w:bCs/>
          <w:color w:val="000000"/>
          <w:highlight w:val="yellow"/>
        </w:rPr>
        <w:t xml:space="preserve">, TR = 16 </w:t>
      </w:r>
      <w:proofErr w:type="spellStart"/>
      <w:r w:rsidR="00A759CE" w:rsidRPr="00F63B0D">
        <w:rPr>
          <w:rFonts w:ascii="Calibri" w:hAnsi="Calibri" w:cs="Calibri"/>
          <w:bCs/>
          <w:color w:val="000000"/>
          <w:highlight w:val="yellow"/>
        </w:rPr>
        <w:t>ms</w:t>
      </w:r>
      <w:proofErr w:type="spellEnd"/>
      <w:r w:rsidR="00A759CE" w:rsidRPr="00F63B0D">
        <w:rPr>
          <w:rFonts w:ascii="Calibri" w:hAnsi="Calibri" w:cs="Calibri"/>
          <w:bCs/>
          <w:color w:val="000000"/>
          <w:highlight w:val="yellow"/>
        </w:rPr>
        <w:t xml:space="preserve">, FOV = 90 </w:t>
      </w:r>
      <w:r w:rsidR="002C3444">
        <w:rPr>
          <w:rFonts w:ascii="Calibri" w:hAnsi="Calibri" w:cs="Calibri"/>
          <w:bCs/>
          <w:color w:val="000000"/>
          <w:highlight w:val="yellow"/>
        </w:rPr>
        <w:t>x</w:t>
      </w:r>
      <w:r w:rsidR="00A759CE" w:rsidRPr="00D0383E">
        <w:rPr>
          <w:rFonts w:ascii="Calibri" w:hAnsi="Calibri" w:cs="Calibri"/>
          <w:bCs/>
          <w:color w:val="000000"/>
          <w:highlight w:val="yellow"/>
        </w:rPr>
        <w:t xml:space="preserve"> 60 mm, number of excitations (NEX) = 3, 28 slices with 0.9 mm thickn</w:t>
      </w:r>
      <w:r w:rsidR="00287B7E" w:rsidRPr="00493552">
        <w:rPr>
          <w:rFonts w:ascii="Calibri" w:hAnsi="Calibri" w:cs="Calibri"/>
          <w:bCs/>
          <w:color w:val="000000"/>
          <w:highlight w:val="yellow"/>
        </w:rPr>
        <w:t>e</w:t>
      </w:r>
      <w:r w:rsidR="00A759CE" w:rsidRPr="009F2C21">
        <w:rPr>
          <w:rFonts w:ascii="Calibri" w:hAnsi="Calibri" w:cs="Calibri"/>
          <w:bCs/>
          <w:color w:val="000000"/>
          <w:highlight w:val="yellow"/>
        </w:rPr>
        <w:t xml:space="preserve">ss, voxel size = 0.375 </w:t>
      </w:r>
      <w:r w:rsidR="002C3444">
        <w:rPr>
          <w:rFonts w:ascii="Calibri" w:hAnsi="Calibri" w:cs="Calibri"/>
          <w:bCs/>
          <w:color w:val="000000"/>
          <w:highlight w:val="yellow"/>
        </w:rPr>
        <w:t>x</w:t>
      </w:r>
      <w:r w:rsidR="00A759CE" w:rsidRPr="00D0383E">
        <w:rPr>
          <w:rFonts w:ascii="Calibri" w:hAnsi="Calibri" w:cs="Calibri"/>
          <w:bCs/>
          <w:color w:val="000000"/>
          <w:highlight w:val="yellow"/>
        </w:rPr>
        <w:t xml:space="preserve"> 0.375 </w:t>
      </w:r>
      <w:r w:rsidR="002C3444">
        <w:rPr>
          <w:rFonts w:ascii="Calibri" w:hAnsi="Calibri" w:cs="Calibri"/>
          <w:bCs/>
          <w:color w:val="000000"/>
          <w:highlight w:val="yellow"/>
        </w:rPr>
        <w:t>x</w:t>
      </w:r>
      <w:r w:rsidR="00A759CE" w:rsidRPr="00D0383E">
        <w:rPr>
          <w:rFonts w:ascii="Calibri" w:hAnsi="Calibri" w:cs="Calibri"/>
          <w:bCs/>
          <w:color w:val="000000"/>
          <w:highlight w:val="yellow"/>
        </w:rPr>
        <w:t xml:space="preserve"> 0.9 mm).</w:t>
      </w:r>
    </w:p>
    <w:p w14:paraId="06D7F5A3" w14:textId="77777777" w:rsidR="0096424B" w:rsidRPr="00D455B4" w:rsidRDefault="0096424B" w:rsidP="000E759A">
      <w:pPr>
        <w:pBdr>
          <w:top w:val="nil"/>
          <w:left w:val="nil"/>
          <w:bottom w:val="nil"/>
          <w:right w:val="nil"/>
          <w:between w:val="nil"/>
        </w:pBdr>
        <w:jc w:val="both"/>
        <w:rPr>
          <w:rFonts w:ascii="Calibri" w:hAnsi="Calibri" w:cs="Calibri"/>
          <w:bCs/>
          <w:color w:val="000000"/>
          <w:highlight w:val="yellow"/>
        </w:rPr>
      </w:pPr>
    </w:p>
    <w:p w14:paraId="40E90495" w14:textId="5487CEA1" w:rsidR="00A759CE" w:rsidRPr="002C3444" w:rsidRDefault="00066329"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highlight w:val="yellow"/>
        </w:rPr>
        <w:t xml:space="preserve">To acquire </w:t>
      </w:r>
      <w:r w:rsidR="00A759CE" w:rsidRPr="00F63B0D">
        <w:rPr>
          <w:rFonts w:ascii="Calibri" w:hAnsi="Calibri" w:cs="Calibri"/>
          <w:bCs/>
          <w:color w:val="000000"/>
          <w:highlight w:val="yellow"/>
        </w:rPr>
        <w:t>T2-weighted MR (anatomical reference)</w:t>
      </w:r>
      <w:r w:rsidR="00311D29">
        <w:rPr>
          <w:rFonts w:ascii="Calibri" w:hAnsi="Calibri" w:cs="Calibri"/>
          <w:bCs/>
          <w:color w:val="000000"/>
          <w:highlight w:val="yellow"/>
        </w:rPr>
        <w:t>,</w:t>
      </w:r>
      <w:r w:rsidRPr="00F63B0D">
        <w:rPr>
          <w:rFonts w:ascii="Calibri" w:hAnsi="Calibri" w:cs="Calibri"/>
          <w:bCs/>
          <w:color w:val="000000"/>
          <w:highlight w:val="yellow"/>
        </w:rPr>
        <w:t xml:space="preserve"> set</w:t>
      </w:r>
      <w:r w:rsidR="00A759CE" w:rsidRPr="00F63B0D">
        <w:rPr>
          <w:rFonts w:ascii="Calibri" w:hAnsi="Calibri" w:cs="Calibri"/>
          <w:bCs/>
          <w:color w:val="000000"/>
          <w:highlight w:val="yellow"/>
        </w:rPr>
        <w:t xml:space="preserve"> Fast-spin Echo 2D (</w:t>
      </w:r>
      <w:r w:rsidR="00A759CE" w:rsidRPr="00F63B0D">
        <w:rPr>
          <w:rFonts w:ascii="Calibri" w:hAnsi="Calibri" w:cs="Calibri"/>
          <w:bCs/>
          <w:color w:val="000000" w:themeColor="text1"/>
          <w:highlight w:val="yellow"/>
        </w:rPr>
        <w:t xml:space="preserve">TE = 71.8 </w:t>
      </w:r>
      <w:proofErr w:type="spellStart"/>
      <w:r w:rsidR="00A759CE" w:rsidRPr="00F63B0D">
        <w:rPr>
          <w:rFonts w:ascii="Calibri" w:hAnsi="Calibri" w:cs="Calibri"/>
          <w:bCs/>
          <w:color w:val="000000" w:themeColor="text1"/>
          <w:highlight w:val="yellow"/>
        </w:rPr>
        <w:t>ms</w:t>
      </w:r>
      <w:proofErr w:type="spellEnd"/>
      <w:r w:rsidR="00A759CE" w:rsidRPr="00F63B0D">
        <w:rPr>
          <w:rFonts w:ascii="Calibri" w:hAnsi="Calibri" w:cs="Calibri"/>
          <w:bCs/>
          <w:color w:val="000000" w:themeColor="text1"/>
          <w:highlight w:val="yellow"/>
        </w:rPr>
        <w:t xml:space="preserve">, TR = 3000 </w:t>
      </w:r>
      <w:proofErr w:type="spellStart"/>
      <w:r w:rsidR="00A759CE" w:rsidRPr="00F63B0D">
        <w:rPr>
          <w:rFonts w:ascii="Calibri" w:hAnsi="Calibri" w:cs="Calibri"/>
          <w:bCs/>
          <w:color w:val="000000" w:themeColor="text1"/>
          <w:highlight w:val="yellow"/>
        </w:rPr>
        <w:t>ms</w:t>
      </w:r>
      <w:proofErr w:type="spellEnd"/>
      <w:r w:rsidR="00A759CE" w:rsidRPr="00F63B0D">
        <w:rPr>
          <w:rFonts w:ascii="Calibri" w:hAnsi="Calibri" w:cs="Calibri"/>
          <w:bCs/>
          <w:color w:val="000000" w:themeColor="text1"/>
          <w:highlight w:val="yellow"/>
        </w:rPr>
        <w:t xml:space="preserve">, FOV = 90 </w:t>
      </w:r>
      <w:r w:rsidR="002C3444">
        <w:rPr>
          <w:rFonts w:ascii="Calibri" w:hAnsi="Calibri" w:cs="Calibri"/>
          <w:bCs/>
          <w:color w:val="000000" w:themeColor="text1"/>
          <w:highlight w:val="yellow"/>
        </w:rPr>
        <w:t>x</w:t>
      </w:r>
      <w:r w:rsidR="00A759CE" w:rsidRPr="00D0383E">
        <w:rPr>
          <w:rFonts w:ascii="Calibri" w:hAnsi="Calibri" w:cs="Calibri"/>
          <w:bCs/>
          <w:color w:val="000000" w:themeColor="text1"/>
          <w:highlight w:val="yellow"/>
        </w:rPr>
        <w:t xml:space="preserve"> 60 mm, NEX = 5, 32 slices with 0.9 mm thickness, voxel size = 0.265 </w:t>
      </w:r>
      <w:r w:rsidR="002C3444">
        <w:rPr>
          <w:rFonts w:ascii="Calibri" w:hAnsi="Calibri" w:cs="Calibri"/>
          <w:bCs/>
          <w:color w:val="000000" w:themeColor="text1"/>
          <w:highlight w:val="yellow"/>
        </w:rPr>
        <w:t>x</w:t>
      </w:r>
      <w:r w:rsidR="00A759CE" w:rsidRPr="00D0383E">
        <w:rPr>
          <w:rFonts w:ascii="Calibri" w:hAnsi="Calibri" w:cs="Calibri"/>
          <w:bCs/>
          <w:color w:val="000000" w:themeColor="text1"/>
          <w:highlight w:val="yellow"/>
        </w:rPr>
        <w:t xml:space="preserve"> 0.268 </w:t>
      </w:r>
      <w:r w:rsidR="002C3444">
        <w:rPr>
          <w:rFonts w:ascii="Calibri" w:hAnsi="Calibri" w:cs="Calibri"/>
          <w:bCs/>
          <w:color w:val="000000" w:themeColor="text1"/>
          <w:highlight w:val="yellow"/>
        </w:rPr>
        <w:t>x</w:t>
      </w:r>
      <w:r w:rsidR="00A759CE" w:rsidRPr="00D0383E">
        <w:rPr>
          <w:rFonts w:ascii="Calibri" w:hAnsi="Calibri" w:cs="Calibri"/>
          <w:bCs/>
          <w:color w:val="000000" w:themeColor="text1"/>
          <w:highlight w:val="yellow"/>
        </w:rPr>
        <w:t xml:space="preserve"> 0.9 mm</w:t>
      </w:r>
      <w:r w:rsidR="00A759CE" w:rsidRPr="00493552">
        <w:rPr>
          <w:rFonts w:ascii="Calibri" w:hAnsi="Calibri" w:cs="Calibri"/>
          <w:bCs/>
          <w:color w:val="000000" w:themeColor="text1"/>
          <w:highlight w:val="yellow"/>
          <w:vertAlign w:val="superscript"/>
        </w:rPr>
        <w:t>3</w:t>
      </w:r>
      <w:r w:rsidR="00A759CE" w:rsidRPr="009F2C21">
        <w:rPr>
          <w:rFonts w:ascii="Calibri" w:hAnsi="Calibri" w:cs="Calibri"/>
          <w:bCs/>
          <w:color w:val="000000" w:themeColor="text1"/>
          <w:highlight w:val="yellow"/>
        </w:rPr>
        <w:t>)</w:t>
      </w:r>
      <w:r w:rsidR="002C3444">
        <w:rPr>
          <w:rFonts w:ascii="Calibri" w:hAnsi="Calibri" w:cs="Calibri"/>
          <w:bCs/>
          <w:color w:val="000000" w:themeColor="text1"/>
          <w:highlight w:val="yellow"/>
        </w:rPr>
        <w:t>.</w:t>
      </w:r>
    </w:p>
    <w:p w14:paraId="6323D3F6" w14:textId="77777777" w:rsidR="0096424B" w:rsidRPr="00D455B4" w:rsidRDefault="0096424B" w:rsidP="000E759A">
      <w:pPr>
        <w:pBdr>
          <w:top w:val="nil"/>
          <w:left w:val="nil"/>
          <w:bottom w:val="nil"/>
          <w:right w:val="nil"/>
          <w:between w:val="nil"/>
        </w:pBdr>
        <w:jc w:val="both"/>
        <w:rPr>
          <w:rFonts w:ascii="Calibri" w:hAnsi="Calibri" w:cs="Calibri"/>
          <w:bCs/>
          <w:color w:val="FF0000"/>
          <w:highlight w:val="yellow"/>
        </w:rPr>
      </w:pPr>
    </w:p>
    <w:p w14:paraId="4661A74A" w14:textId="48D692A0" w:rsidR="00A759CE" w:rsidRPr="00D455B4" w:rsidRDefault="00066329" w:rsidP="000E759A">
      <w:pPr>
        <w:pStyle w:val="ListParagraph"/>
        <w:numPr>
          <w:ilvl w:val="1"/>
          <w:numId w:val="14"/>
        </w:numPr>
        <w:ind w:left="0" w:firstLine="0"/>
        <w:jc w:val="both"/>
        <w:rPr>
          <w:rFonts w:ascii="Calibri" w:hAnsi="Calibri" w:cs="Calibri"/>
          <w:bCs/>
          <w:color w:val="000000" w:themeColor="text1"/>
          <w:highlight w:val="yellow"/>
        </w:rPr>
      </w:pPr>
      <w:r w:rsidRPr="00D455B4">
        <w:rPr>
          <w:rFonts w:ascii="Calibri" w:hAnsi="Calibri" w:cs="Calibri"/>
          <w:bCs/>
          <w:color w:val="000000" w:themeColor="text1"/>
          <w:highlight w:val="yellow"/>
        </w:rPr>
        <w:t xml:space="preserve">To </w:t>
      </w:r>
      <w:r w:rsidR="00A759CE" w:rsidRPr="00D455B4">
        <w:rPr>
          <w:rFonts w:ascii="Calibri" w:hAnsi="Calibri" w:cs="Calibri"/>
          <w:bCs/>
          <w:color w:val="000000" w:themeColor="text1"/>
          <w:highlight w:val="yellow"/>
        </w:rPr>
        <w:t>reconstruct</w:t>
      </w:r>
      <w:r w:rsidRPr="00F63B0D">
        <w:rPr>
          <w:rFonts w:ascii="Calibri" w:hAnsi="Calibri" w:cs="Calibri"/>
          <w:bCs/>
          <w:color w:val="000000" w:themeColor="text1"/>
          <w:highlight w:val="yellow"/>
        </w:rPr>
        <w:t xml:space="preserve"> PET</w:t>
      </w:r>
      <w:r w:rsidR="00311D29">
        <w:rPr>
          <w:rFonts w:ascii="Calibri" w:hAnsi="Calibri" w:cs="Calibri"/>
          <w:bCs/>
          <w:color w:val="000000" w:themeColor="text1"/>
          <w:highlight w:val="yellow"/>
        </w:rPr>
        <w:t>,</w:t>
      </w:r>
      <w:r w:rsidRPr="00F63B0D">
        <w:rPr>
          <w:rFonts w:ascii="Calibri" w:hAnsi="Calibri" w:cs="Calibri"/>
          <w:bCs/>
          <w:color w:val="000000" w:themeColor="text1"/>
          <w:highlight w:val="yellow"/>
        </w:rPr>
        <w:t xml:space="preserve"> u</w:t>
      </w:r>
      <w:r w:rsidR="00A759CE" w:rsidRPr="00F63B0D">
        <w:rPr>
          <w:rFonts w:ascii="Calibri" w:hAnsi="Calibri" w:cs="Calibri"/>
          <w:bCs/>
          <w:color w:val="000000" w:themeColor="text1"/>
          <w:highlight w:val="yellow"/>
        </w:rPr>
        <w:t>se Tera-</w:t>
      </w:r>
      <w:proofErr w:type="spellStart"/>
      <w:r w:rsidR="00A759CE" w:rsidRPr="00F63B0D">
        <w:rPr>
          <w:rFonts w:ascii="Calibri" w:hAnsi="Calibri" w:cs="Calibri"/>
          <w:bCs/>
          <w:color w:val="000000" w:themeColor="text1"/>
          <w:highlight w:val="yellow"/>
        </w:rPr>
        <w:t>Tomo</w:t>
      </w:r>
      <w:proofErr w:type="spellEnd"/>
      <w:r w:rsidR="00A759CE" w:rsidRPr="00F63B0D">
        <w:rPr>
          <w:rFonts w:ascii="Calibri" w:hAnsi="Calibri" w:cs="Calibri"/>
          <w:bCs/>
          <w:color w:val="000000" w:themeColor="text1"/>
          <w:highlight w:val="yellow"/>
        </w:rPr>
        <w:t xml:space="preserve"> 3D (TT3D) algorithm (8 iterations, 6 subsets) with 1–3 coincidence mode, and with decay, dead-time, random, attenuation</w:t>
      </w:r>
      <w:r w:rsidR="002C3444">
        <w:rPr>
          <w:rFonts w:ascii="Calibri" w:hAnsi="Calibri" w:cs="Calibri"/>
          <w:bCs/>
          <w:color w:val="000000" w:themeColor="text1"/>
          <w:highlight w:val="yellow"/>
        </w:rPr>
        <w:t>,</w:t>
      </w:r>
      <w:r w:rsidR="00A759CE" w:rsidRPr="002C3444">
        <w:rPr>
          <w:rFonts w:ascii="Calibri" w:hAnsi="Calibri" w:cs="Calibri"/>
          <w:bCs/>
          <w:color w:val="000000" w:themeColor="text1"/>
          <w:highlight w:val="yellow"/>
        </w:rPr>
        <w:t xml:space="preserve"> and scatter corrections to create images with an overall of 0.3 mm</w:t>
      </w:r>
      <w:r w:rsidR="00A759CE" w:rsidRPr="00D455B4">
        <w:rPr>
          <w:rFonts w:ascii="Calibri" w:hAnsi="Calibri" w:cs="Calibri"/>
          <w:bCs/>
          <w:color w:val="000000"/>
          <w:highlight w:val="yellow"/>
          <w:vertAlign w:val="superscript"/>
        </w:rPr>
        <w:t>3</w:t>
      </w:r>
      <w:r w:rsidR="00A759CE" w:rsidRPr="00D455B4">
        <w:rPr>
          <w:rFonts w:ascii="Calibri" w:hAnsi="Calibri" w:cs="Calibri"/>
          <w:bCs/>
          <w:color w:val="000000" w:themeColor="text1"/>
          <w:highlight w:val="yellow"/>
        </w:rPr>
        <w:t xml:space="preserve"> voxel size.</w:t>
      </w:r>
    </w:p>
    <w:p w14:paraId="5916A8B0" w14:textId="77777777" w:rsidR="0096424B" w:rsidRPr="00F63B0D"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2B5B8F96" w14:textId="6962971F" w:rsidR="00A759CE" w:rsidRPr="00F63B0D"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Perform a PET </w:t>
      </w:r>
      <w:r w:rsidR="00066329" w:rsidRPr="00F63B0D">
        <w:rPr>
          <w:rFonts w:ascii="Calibri" w:hAnsi="Calibri" w:cs="Calibri"/>
          <w:bCs/>
          <w:color w:val="000000" w:themeColor="text1"/>
          <w:highlight w:val="yellow"/>
        </w:rPr>
        <w:t>A</w:t>
      </w:r>
      <w:r w:rsidRPr="00F63B0D">
        <w:rPr>
          <w:rFonts w:ascii="Calibri" w:hAnsi="Calibri" w:cs="Calibri"/>
          <w:bCs/>
          <w:color w:val="000000" w:themeColor="text1"/>
          <w:highlight w:val="yellow"/>
        </w:rPr>
        <w:t>ctivity Test of the micro-PET/MR scanner one day before the start of imaging study to check the accuracy of PET quantitation.</w:t>
      </w:r>
    </w:p>
    <w:p w14:paraId="73C4E71B" w14:textId="77777777" w:rsidR="006F7D6F" w:rsidRPr="00F63B0D" w:rsidRDefault="006F7D6F" w:rsidP="000E759A">
      <w:pPr>
        <w:jc w:val="both"/>
        <w:rPr>
          <w:rFonts w:ascii="Calibri" w:hAnsi="Calibri" w:cs="Calibri"/>
          <w:bCs/>
          <w:color w:val="000000" w:themeColor="text1"/>
          <w:highlight w:val="yellow"/>
        </w:rPr>
      </w:pPr>
    </w:p>
    <w:p w14:paraId="72A02ED4" w14:textId="6AA21006" w:rsidR="00A759CE" w:rsidRPr="00493552" w:rsidRDefault="00A759CE" w:rsidP="00C21194">
      <w:pPr>
        <w:pStyle w:val="ListParagraph"/>
        <w:numPr>
          <w:ilvl w:val="2"/>
          <w:numId w:val="14"/>
        </w:numPr>
        <w:ind w:left="0" w:firstLine="0"/>
        <w:jc w:val="both"/>
        <w:rPr>
          <w:rFonts w:ascii="Calibri" w:hAnsi="Calibri" w:cs="Calibri"/>
          <w:bCs/>
          <w:color w:val="000000" w:themeColor="text1"/>
          <w:highlight w:val="yellow"/>
        </w:rPr>
      </w:pPr>
      <w:bookmarkStart w:id="1" w:name="OLE_LINK7"/>
      <w:bookmarkStart w:id="2" w:name="OLE_LINK8"/>
      <w:r w:rsidRPr="00F63B0D">
        <w:rPr>
          <w:rFonts w:ascii="Calibri" w:hAnsi="Calibri" w:cs="Calibri"/>
          <w:bCs/>
          <w:color w:val="000000" w:themeColor="text1"/>
          <w:highlight w:val="yellow"/>
        </w:rPr>
        <w:t>Prepare a 5 mL syringe filled with [</w:t>
      </w:r>
      <w:r w:rsidRPr="00F63B0D">
        <w:rPr>
          <w:rFonts w:ascii="Calibri" w:hAnsi="Calibri" w:cs="Calibri"/>
          <w:bCs/>
          <w:color w:val="000000" w:themeColor="text1"/>
          <w:highlight w:val="yellow"/>
          <w:vertAlign w:val="superscript"/>
        </w:rPr>
        <w:t>18</w:t>
      </w:r>
      <w:proofErr w:type="gramStart"/>
      <w:r w:rsidRPr="00F63B0D">
        <w:rPr>
          <w:rFonts w:ascii="Calibri" w:hAnsi="Calibri" w:cs="Calibri"/>
          <w:bCs/>
          <w:color w:val="000000" w:themeColor="text1"/>
          <w:highlight w:val="yellow"/>
        </w:rPr>
        <w:t>F]FDG</w:t>
      </w:r>
      <w:proofErr w:type="gramEnd"/>
      <w:r w:rsidRPr="00F63B0D">
        <w:rPr>
          <w:rFonts w:ascii="Calibri" w:hAnsi="Calibri" w:cs="Calibri"/>
          <w:bCs/>
          <w:color w:val="000000" w:themeColor="text1"/>
          <w:highlight w:val="yellow"/>
        </w:rPr>
        <w:t xml:space="preserve"> as recommended by the manufacturer guidelines (140–220 </w:t>
      </w:r>
      <w:r w:rsidRPr="00D0383E">
        <w:rPr>
          <w:rFonts w:ascii="Calibri" w:hAnsi="Calibri" w:cs="Calibri"/>
          <w:bCs/>
          <w:color w:val="000000" w:themeColor="text1"/>
          <w:highlight w:val="yellow"/>
        </w:rPr>
        <w:sym w:font="Symbol" w:char="F06D"/>
      </w:r>
      <w:r w:rsidRPr="00D0383E">
        <w:rPr>
          <w:rFonts w:ascii="Calibri" w:hAnsi="Calibri" w:cs="Calibri"/>
          <w:bCs/>
          <w:color w:val="000000" w:themeColor="text1"/>
          <w:highlight w:val="yellow"/>
        </w:rPr>
        <w:t>Ci/5–8 MBq in water or saline).</w:t>
      </w:r>
    </w:p>
    <w:p w14:paraId="11EFDA06" w14:textId="77777777" w:rsidR="006F7D6F" w:rsidRPr="00D455B4" w:rsidRDefault="006F7D6F" w:rsidP="000E759A">
      <w:pPr>
        <w:pStyle w:val="ListParagraph"/>
        <w:ind w:left="0"/>
        <w:jc w:val="both"/>
        <w:rPr>
          <w:rFonts w:ascii="Calibri" w:hAnsi="Calibri" w:cs="Calibri"/>
          <w:bCs/>
          <w:color w:val="000000" w:themeColor="text1"/>
          <w:highlight w:val="yellow"/>
        </w:rPr>
      </w:pPr>
    </w:p>
    <w:p w14:paraId="063163D8" w14:textId="284C107F" w:rsidR="00A759CE" w:rsidRPr="00F63B0D" w:rsidRDefault="00A759CE" w:rsidP="00C21194">
      <w:pPr>
        <w:pStyle w:val="ListParagraph"/>
        <w:numPr>
          <w:ilvl w:val="2"/>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Record the activity of the syringe using a dose calibrator (</w:t>
      </w:r>
      <w:r w:rsidRPr="00F63B0D">
        <w:rPr>
          <w:rFonts w:ascii="Calibri" w:hAnsi="Calibri" w:cs="Calibri"/>
          <w:bCs/>
          <w:color w:val="000000"/>
          <w:highlight w:val="yellow"/>
        </w:rPr>
        <w:t xml:space="preserve">see </w:t>
      </w:r>
      <w:r w:rsidRPr="00F63B0D">
        <w:rPr>
          <w:rFonts w:ascii="Calibri" w:hAnsi="Calibri" w:cs="Calibri"/>
          <w:b/>
          <w:color w:val="000000"/>
          <w:highlight w:val="yellow"/>
        </w:rPr>
        <w:t>Table of Materials</w:t>
      </w:r>
      <w:r w:rsidRPr="00F63B0D">
        <w:rPr>
          <w:rFonts w:ascii="Calibri" w:hAnsi="Calibri" w:cs="Calibri"/>
          <w:bCs/>
          <w:color w:val="000000"/>
          <w:highlight w:val="yellow"/>
        </w:rPr>
        <w:t xml:space="preserve">) </w:t>
      </w:r>
      <w:r w:rsidRPr="00F63B0D">
        <w:rPr>
          <w:rFonts w:ascii="Calibri" w:hAnsi="Calibri" w:cs="Calibri"/>
          <w:bCs/>
          <w:color w:val="000000" w:themeColor="text1"/>
          <w:highlight w:val="yellow"/>
        </w:rPr>
        <w:t>and note the time of measurement.</w:t>
      </w:r>
    </w:p>
    <w:p w14:paraId="3E340554" w14:textId="77777777" w:rsidR="006F7D6F" w:rsidRPr="00F63B0D" w:rsidRDefault="006F7D6F" w:rsidP="000E759A">
      <w:pPr>
        <w:pStyle w:val="ListParagraph"/>
        <w:ind w:left="0"/>
        <w:jc w:val="both"/>
        <w:rPr>
          <w:rFonts w:ascii="Calibri" w:hAnsi="Calibri" w:cs="Calibri"/>
          <w:bCs/>
          <w:color w:val="000000" w:themeColor="text1"/>
          <w:highlight w:val="yellow"/>
        </w:rPr>
      </w:pPr>
    </w:p>
    <w:p w14:paraId="2FD00D71" w14:textId="4ABFE8C9" w:rsidR="00A759CE" w:rsidRPr="00F63B0D" w:rsidRDefault="00A759CE" w:rsidP="000E759A">
      <w:pPr>
        <w:pStyle w:val="ListParagraph"/>
        <w:numPr>
          <w:ilvl w:val="2"/>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Select </w:t>
      </w:r>
      <w:r w:rsidRPr="00F63B0D">
        <w:rPr>
          <w:rFonts w:ascii="Calibri" w:hAnsi="Calibri" w:cs="Calibri"/>
          <w:b/>
          <w:color w:val="000000" w:themeColor="text1"/>
          <w:highlight w:val="yellow"/>
        </w:rPr>
        <w:t xml:space="preserve">Interpolated </w:t>
      </w:r>
      <w:r w:rsidR="002C3444">
        <w:rPr>
          <w:rFonts w:ascii="Calibri" w:hAnsi="Calibri" w:cs="Calibri"/>
          <w:b/>
          <w:color w:val="000000" w:themeColor="text1"/>
          <w:highlight w:val="yellow"/>
        </w:rPr>
        <w:t>E</w:t>
      </w:r>
      <w:r w:rsidRPr="00F63B0D">
        <w:rPr>
          <w:rFonts w:ascii="Calibri" w:hAnsi="Calibri" w:cs="Calibri"/>
          <w:b/>
          <w:color w:val="000000" w:themeColor="text1"/>
          <w:highlight w:val="yellow"/>
        </w:rPr>
        <w:t>llipse RO</w:t>
      </w:r>
      <w:r w:rsidR="00066329" w:rsidRPr="00F63B0D">
        <w:rPr>
          <w:rFonts w:ascii="Calibri" w:hAnsi="Calibri" w:cs="Calibri"/>
          <w:b/>
          <w:color w:val="000000" w:themeColor="text1"/>
          <w:highlight w:val="yellow"/>
        </w:rPr>
        <w:t>I</w:t>
      </w:r>
      <w:r w:rsidRPr="00F63B0D">
        <w:rPr>
          <w:rFonts w:ascii="Calibri" w:hAnsi="Calibri" w:cs="Calibri"/>
          <w:bCs/>
          <w:color w:val="000000" w:themeColor="text1"/>
          <w:highlight w:val="yellow"/>
        </w:rPr>
        <w:t xml:space="preserve"> to draw a volume-of-interest (VOI) on the reconstructed image to compare the recovered activity to the value measured as described above. The recovered activity for a well-calibrated scanner is accurate within </w:t>
      </w:r>
      <w:r w:rsidR="00066329" w:rsidRPr="00F63B0D">
        <w:rPr>
          <w:rFonts w:ascii="Calibri" w:hAnsi="Calibri" w:cs="Calibri"/>
          <w:bCs/>
          <w:color w:val="000000" w:themeColor="text1"/>
          <w:highlight w:val="yellow"/>
        </w:rPr>
        <w:t>±</w:t>
      </w:r>
      <w:r w:rsidRPr="00F63B0D">
        <w:rPr>
          <w:rFonts w:ascii="Calibri" w:hAnsi="Calibri" w:cs="Calibri"/>
          <w:bCs/>
          <w:color w:val="000000" w:themeColor="text1"/>
          <w:highlight w:val="yellow"/>
        </w:rPr>
        <w:t>5%.</w:t>
      </w:r>
    </w:p>
    <w:bookmarkEnd w:id="1"/>
    <w:bookmarkEnd w:id="2"/>
    <w:p w14:paraId="5BA075D3" w14:textId="77777777" w:rsidR="00A759CE" w:rsidRPr="00F63B0D" w:rsidRDefault="00A759CE" w:rsidP="000E759A">
      <w:pPr>
        <w:pBdr>
          <w:top w:val="nil"/>
          <w:left w:val="nil"/>
          <w:bottom w:val="nil"/>
          <w:right w:val="nil"/>
          <w:between w:val="nil"/>
        </w:pBdr>
        <w:rPr>
          <w:rFonts w:ascii="Calibri" w:hAnsi="Calibri" w:cs="Calibri"/>
          <w:b/>
          <w:color w:val="000000"/>
          <w:highlight w:val="yellow"/>
        </w:rPr>
      </w:pPr>
    </w:p>
    <w:p w14:paraId="46544C1C" w14:textId="2609EE81" w:rsidR="00DD4B3E" w:rsidRPr="00F63B0D" w:rsidRDefault="00A759CE" w:rsidP="000E759A">
      <w:pPr>
        <w:pStyle w:val="ListParagraph"/>
        <w:numPr>
          <w:ilvl w:val="0"/>
          <w:numId w:val="14"/>
        </w:numPr>
        <w:pBdr>
          <w:top w:val="nil"/>
          <w:left w:val="nil"/>
          <w:bottom w:val="nil"/>
          <w:right w:val="nil"/>
          <w:between w:val="nil"/>
        </w:pBdr>
        <w:ind w:left="0" w:firstLine="0"/>
        <w:rPr>
          <w:rFonts w:ascii="Calibri" w:hAnsi="Calibri" w:cs="Calibri"/>
          <w:b/>
          <w:color w:val="000000"/>
          <w:highlight w:val="yellow"/>
        </w:rPr>
      </w:pPr>
      <w:r w:rsidRPr="00F63B0D">
        <w:rPr>
          <w:rFonts w:ascii="Calibri" w:hAnsi="Calibri" w:cs="Calibri"/>
          <w:b/>
          <w:color w:val="000000"/>
          <w:highlight w:val="yellow"/>
        </w:rPr>
        <w:t>Injection of [</w:t>
      </w:r>
      <w:r w:rsidRPr="00F63B0D">
        <w:rPr>
          <w:rFonts w:ascii="Calibri" w:hAnsi="Calibri" w:cs="Calibri"/>
          <w:b/>
          <w:color w:val="000000"/>
          <w:highlight w:val="yellow"/>
          <w:vertAlign w:val="superscript"/>
        </w:rPr>
        <w:t>18</w:t>
      </w:r>
      <w:proofErr w:type="gramStart"/>
      <w:r w:rsidRPr="00F63B0D">
        <w:rPr>
          <w:rFonts w:ascii="Calibri" w:hAnsi="Calibri" w:cs="Calibri"/>
          <w:b/>
          <w:color w:val="000000"/>
          <w:highlight w:val="yellow"/>
        </w:rPr>
        <w:t>F]FDG</w:t>
      </w:r>
      <w:proofErr w:type="gramEnd"/>
    </w:p>
    <w:p w14:paraId="532605A5" w14:textId="77777777" w:rsidR="006F7D6F" w:rsidRPr="00F63B0D" w:rsidRDefault="006F7D6F" w:rsidP="000E759A">
      <w:pPr>
        <w:pBdr>
          <w:top w:val="nil"/>
          <w:left w:val="nil"/>
          <w:bottom w:val="nil"/>
          <w:right w:val="nil"/>
          <w:between w:val="nil"/>
        </w:pBdr>
        <w:rPr>
          <w:rFonts w:ascii="Calibri" w:hAnsi="Calibri" w:cs="Calibri"/>
          <w:b/>
          <w:color w:val="000000"/>
          <w:highlight w:val="yellow"/>
        </w:rPr>
      </w:pPr>
    </w:p>
    <w:p w14:paraId="4993447E" w14:textId="347E0217" w:rsidR="00A759CE" w:rsidRPr="00F63B0D" w:rsidRDefault="00A759CE"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highlight w:val="yellow"/>
        </w:rPr>
        <w:t xml:space="preserve">Order a clinical dose of </w:t>
      </w:r>
      <w:r w:rsidRPr="00F63B0D">
        <w:rPr>
          <w:rFonts w:ascii="Calibri" w:hAnsi="Calibri" w:cs="Calibri"/>
          <w:bCs/>
          <w:color w:val="000000" w:themeColor="text1"/>
          <w:highlight w:val="yellow"/>
        </w:rPr>
        <w:t>[</w:t>
      </w:r>
      <w:r w:rsidRPr="00F63B0D">
        <w:rPr>
          <w:rFonts w:ascii="Calibri" w:hAnsi="Calibri" w:cs="Calibri"/>
          <w:bCs/>
          <w:color w:val="000000" w:themeColor="text1"/>
          <w:highlight w:val="yellow"/>
          <w:vertAlign w:val="superscript"/>
        </w:rPr>
        <w:t>18</w:t>
      </w:r>
      <w:proofErr w:type="gramStart"/>
      <w:r w:rsidRPr="00F63B0D">
        <w:rPr>
          <w:rFonts w:ascii="Calibri" w:hAnsi="Calibri" w:cs="Calibri"/>
          <w:bCs/>
          <w:color w:val="000000" w:themeColor="text1"/>
          <w:highlight w:val="yellow"/>
        </w:rPr>
        <w:t>F]FDG</w:t>
      </w:r>
      <w:proofErr w:type="gramEnd"/>
      <w:r w:rsidRPr="00F63B0D">
        <w:rPr>
          <w:rFonts w:ascii="Calibri" w:hAnsi="Calibri" w:cs="Calibri"/>
          <w:bCs/>
          <w:color w:val="000000" w:themeColor="text1"/>
          <w:highlight w:val="yellow"/>
        </w:rPr>
        <w:t xml:space="preserve"> (10 </w:t>
      </w:r>
      <w:proofErr w:type="spellStart"/>
      <w:r w:rsidRPr="00F63B0D">
        <w:rPr>
          <w:rFonts w:ascii="Calibri" w:hAnsi="Calibri" w:cs="Calibri"/>
          <w:bCs/>
          <w:color w:val="000000" w:themeColor="text1"/>
          <w:highlight w:val="yellow"/>
        </w:rPr>
        <w:t>mCi</w:t>
      </w:r>
      <w:proofErr w:type="spellEnd"/>
      <w:r w:rsidRPr="00F63B0D">
        <w:rPr>
          <w:rFonts w:ascii="Calibri" w:hAnsi="Calibri" w:cs="Calibri"/>
          <w:bCs/>
          <w:color w:val="000000" w:themeColor="text1"/>
          <w:highlight w:val="yellow"/>
        </w:rPr>
        <w:t>/370 MBq) from the supplier for its arrival to the imaging lab approximately 30 min before the first scheduled injection. Make sure to wear appropriate personal protective equipment (PPE), such as a lab coat, gloves, personal finder</w:t>
      </w:r>
      <w:r w:rsidR="002C3444">
        <w:rPr>
          <w:rFonts w:ascii="Calibri" w:hAnsi="Calibri" w:cs="Calibri"/>
          <w:bCs/>
          <w:color w:val="000000" w:themeColor="text1"/>
          <w:highlight w:val="yellow"/>
        </w:rPr>
        <w:t>,</w:t>
      </w:r>
      <w:r w:rsidRPr="002C3444">
        <w:rPr>
          <w:rFonts w:ascii="Calibri" w:hAnsi="Calibri" w:cs="Calibri"/>
          <w:bCs/>
          <w:color w:val="000000" w:themeColor="text1"/>
          <w:highlight w:val="yellow"/>
        </w:rPr>
        <w:t xml:space="preserve"> and body dosimeters whe</w:t>
      </w:r>
      <w:r w:rsidRPr="00D455B4">
        <w:rPr>
          <w:rFonts w:ascii="Calibri" w:hAnsi="Calibri" w:cs="Calibri"/>
          <w:bCs/>
          <w:color w:val="000000" w:themeColor="text1"/>
          <w:highlight w:val="yellow"/>
        </w:rPr>
        <w:t xml:space="preserve">n receiving the package containing radioactive materials. Change gloves regularly to prevent cross contamination of </w:t>
      </w:r>
      <w:r w:rsidR="00811539" w:rsidRPr="00F63B0D">
        <w:rPr>
          <w:rFonts w:ascii="Calibri" w:hAnsi="Calibri" w:cs="Calibri"/>
          <w:bCs/>
          <w:color w:val="000000" w:themeColor="text1"/>
          <w:highlight w:val="yellow"/>
        </w:rPr>
        <w:t xml:space="preserve">the </w:t>
      </w:r>
      <w:r w:rsidR="00066329" w:rsidRPr="00F63B0D">
        <w:rPr>
          <w:rFonts w:ascii="Calibri" w:hAnsi="Calibri" w:cs="Calibri"/>
          <w:bCs/>
          <w:color w:val="000000" w:themeColor="text1"/>
          <w:highlight w:val="yellow"/>
        </w:rPr>
        <w:t>radioactivity and</w:t>
      </w:r>
      <w:r w:rsidRPr="00F63B0D">
        <w:rPr>
          <w:rFonts w:ascii="Calibri" w:hAnsi="Calibri" w:cs="Calibri"/>
          <w:bCs/>
          <w:color w:val="000000" w:themeColor="text1"/>
          <w:highlight w:val="yellow"/>
        </w:rPr>
        <w:t xml:space="preserve"> increase distance from </w:t>
      </w:r>
      <w:r w:rsidR="00811539" w:rsidRPr="00F63B0D">
        <w:rPr>
          <w:rFonts w:ascii="Calibri" w:hAnsi="Calibri" w:cs="Calibri"/>
          <w:bCs/>
          <w:color w:val="000000" w:themeColor="text1"/>
          <w:highlight w:val="yellow"/>
        </w:rPr>
        <w:t xml:space="preserve">the </w:t>
      </w:r>
      <w:r w:rsidRPr="00F63B0D">
        <w:rPr>
          <w:rFonts w:ascii="Calibri" w:hAnsi="Calibri" w:cs="Calibri"/>
          <w:bCs/>
          <w:color w:val="000000" w:themeColor="text1"/>
          <w:highlight w:val="yellow"/>
        </w:rPr>
        <w:t xml:space="preserve">radioactive source </w:t>
      </w:r>
      <w:r w:rsidR="00811539" w:rsidRPr="00F63B0D">
        <w:rPr>
          <w:rFonts w:ascii="Calibri" w:hAnsi="Calibri" w:cs="Calibri"/>
          <w:bCs/>
          <w:color w:val="000000" w:themeColor="text1"/>
          <w:highlight w:val="yellow"/>
        </w:rPr>
        <w:t xml:space="preserve">as much as </w:t>
      </w:r>
      <w:r w:rsidRPr="00F63B0D">
        <w:rPr>
          <w:rFonts w:ascii="Calibri" w:hAnsi="Calibri" w:cs="Calibri"/>
          <w:bCs/>
          <w:color w:val="000000" w:themeColor="text1"/>
          <w:highlight w:val="yellow"/>
        </w:rPr>
        <w:t>possible.</w:t>
      </w:r>
    </w:p>
    <w:p w14:paraId="6092FD21" w14:textId="77777777" w:rsidR="0096424B" w:rsidRPr="00F63B0D"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31B77469" w14:textId="606F67B3" w:rsidR="00A759CE" w:rsidRPr="00F63B0D" w:rsidRDefault="00A759CE"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Use </w:t>
      </w:r>
      <w:r w:rsidR="00066329" w:rsidRPr="00F63B0D">
        <w:rPr>
          <w:rFonts w:ascii="Calibri" w:hAnsi="Calibri" w:cs="Calibri"/>
          <w:bCs/>
          <w:color w:val="000000" w:themeColor="text1"/>
          <w:highlight w:val="yellow"/>
        </w:rPr>
        <w:t xml:space="preserve">the </w:t>
      </w:r>
      <w:r w:rsidR="000313E6" w:rsidRPr="00F63B0D">
        <w:rPr>
          <w:rFonts w:ascii="Calibri" w:hAnsi="Calibri" w:cs="Calibri"/>
          <w:bCs/>
          <w:color w:val="000000" w:themeColor="text1"/>
          <w:highlight w:val="yellow"/>
        </w:rPr>
        <w:t>forceps</w:t>
      </w:r>
      <w:r w:rsidRPr="00F63B0D">
        <w:rPr>
          <w:rFonts w:ascii="Calibri" w:hAnsi="Calibri" w:cs="Calibri"/>
          <w:bCs/>
          <w:color w:val="000000" w:themeColor="text1"/>
          <w:highlight w:val="yellow"/>
        </w:rPr>
        <w:t xml:space="preserve"> to carefully transfer the [</w:t>
      </w:r>
      <w:r w:rsidRPr="00F63B0D">
        <w:rPr>
          <w:rFonts w:ascii="Calibri" w:hAnsi="Calibri" w:cs="Calibri"/>
          <w:bCs/>
          <w:color w:val="000000" w:themeColor="text1"/>
          <w:highlight w:val="yellow"/>
          <w:vertAlign w:val="superscript"/>
        </w:rPr>
        <w:t>18</w:t>
      </w:r>
      <w:proofErr w:type="gramStart"/>
      <w:r w:rsidRPr="00F63B0D">
        <w:rPr>
          <w:rFonts w:ascii="Calibri" w:hAnsi="Calibri" w:cs="Calibri"/>
          <w:bCs/>
          <w:color w:val="000000" w:themeColor="text1"/>
          <w:highlight w:val="yellow"/>
        </w:rPr>
        <w:t>F]FDG</w:t>
      </w:r>
      <w:proofErr w:type="gramEnd"/>
      <w:r w:rsidRPr="00F63B0D">
        <w:rPr>
          <w:rFonts w:ascii="Calibri" w:hAnsi="Calibri" w:cs="Calibri"/>
          <w:bCs/>
          <w:color w:val="000000" w:themeColor="text1"/>
          <w:highlight w:val="yellow"/>
        </w:rPr>
        <w:t xml:space="preserve"> stock vial behind an L-block table top shield.</w:t>
      </w:r>
    </w:p>
    <w:p w14:paraId="3C27C500" w14:textId="77777777" w:rsidR="0096424B" w:rsidRPr="00F63B0D"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65F9A36E" w14:textId="6F24E7CD" w:rsidR="00A759CE" w:rsidRPr="00493552" w:rsidRDefault="00A759CE"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themeColor="text1"/>
          <w:highlight w:val="yellow"/>
        </w:rPr>
        <w:t>Dispense an aliquot of [</w:t>
      </w:r>
      <w:r w:rsidRPr="00F63B0D">
        <w:rPr>
          <w:rFonts w:ascii="Calibri" w:hAnsi="Calibri" w:cs="Calibri"/>
          <w:bCs/>
          <w:color w:val="000000" w:themeColor="text1"/>
          <w:highlight w:val="yellow"/>
          <w:vertAlign w:val="superscript"/>
        </w:rPr>
        <w:t>18</w:t>
      </w:r>
      <w:proofErr w:type="gramStart"/>
      <w:r w:rsidRPr="00F63B0D">
        <w:rPr>
          <w:rFonts w:ascii="Calibri" w:hAnsi="Calibri" w:cs="Calibri"/>
          <w:bCs/>
          <w:color w:val="000000" w:themeColor="text1"/>
          <w:highlight w:val="yellow"/>
        </w:rPr>
        <w:t>F]FDG</w:t>
      </w:r>
      <w:proofErr w:type="gramEnd"/>
      <w:r w:rsidRPr="00F63B0D">
        <w:rPr>
          <w:rFonts w:ascii="Calibri" w:hAnsi="Calibri" w:cs="Calibri"/>
          <w:bCs/>
          <w:color w:val="000000" w:themeColor="text1"/>
          <w:highlight w:val="yellow"/>
        </w:rPr>
        <w:t xml:space="preserve"> and dilute with sterilized saline to give a total activity concentration at 200</w:t>
      </w:r>
      <w:r w:rsidR="005A03F3" w:rsidRPr="00F63B0D">
        <w:rPr>
          <w:rFonts w:ascii="Calibri" w:hAnsi="Calibri" w:cs="Calibri"/>
          <w:bCs/>
          <w:color w:val="000000" w:themeColor="text1"/>
          <w:highlight w:val="yellow"/>
        </w:rPr>
        <w:t>–</w:t>
      </w:r>
      <w:r w:rsidRPr="00F63B0D">
        <w:rPr>
          <w:rFonts w:ascii="Calibri" w:hAnsi="Calibri" w:cs="Calibri"/>
          <w:bCs/>
          <w:color w:val="000000" w:themeColor="text1"/>
          <w:highlight w:val="yellow"/>
        </w:rPr>
        <w:t xml:space="preserve">250 </w:t>
      </w:r>
      <w:r w:rsidRPr="00D0383E">
        <w:rPr>
          <w:rFonts w:ascii="Calibri" w:hAnsi="Calibri" w:cs="Calibri"/>
          <w:bCs/>
          <w:color w:val="000000" w:themeColor="text1"/>
          <w:highlight w:val="yellow"/>
        </w:rPr>
        <w:sym w:font="Symbol" w:char="F06D"/>
      </w:r>
      <w:r w:rsidRPr="00D0383E">
        <w:rPr>
          <w:rFonts w:ascii="Calibri" w:hAnsi="Calibri" w:cs="Calibri"/>
          <w:bCs/>
          <w:color w:val="000000" w:themeColor="text1"/>
          <w:highlight w:val="yellow"/>
        </w:rPr>
        <w:t>Ci/7</w:t>
      </w:r>
      <w:r w:rsidR="00066329" w:rsidRPr="00493552">
        <w:rPr>
          <w:rFonts w:ascii="Calibri" w:hAnsi="Calibri" w:cs="Calibri"/>
          <w:bCs/>
          <w:color w:val="000000" w:themeColor="text1"/>
          <w:highlight w:val="yellow"/>
        </w:rPr>
        <w:t>–</w:t>
      </w:r>
      <w:r w:rsidRPr="009F2C21">
        <w:rPr>
          <w:rFonts w:ascii="Calibri" w:hAnsi="Calibri" w:cs="Calibri"/>
          <w:bCs/>
          <w:color w:val="000000" w:themeColor="text1"/>
          <w:highlight w:val="yellow"/>
        </w:rPr>
        <w:t>9 MBq) in 100</w:t>
      </w:r>
      <w:r w:rsidR="00066329" w:rsidRPr="002C3444">
        <w:rPr>
          <w:rFonts w:ascii="Calibri" w:hAnsi="Calibri" w:cs="Calibri"/>
          <w:bCs/>
          <w:color w:val="000000" w:themeColor="text1"/>
          <w:highlight w:val="yellow"/>
        </w:rPr>
        <w:t>–</w:t>
      </w:r>
      <w:r w:rsidRPr="00D455B4">
        <w:rPr>
          <w:rFonts w:ascii="Calibri" w:hAnsi="Calibri" w:cs="Calibri"/>
          <w:bCs/>
          <w:color w:val="000000" w:themeColor="text1"/>
          <w:highlight w:val="yellow"/>
        </w:rPr>
        <w:t xml:space="preserve">150 </w:t>
      </w:r>
      <w:r w:rsidRPr="00D0383E">
        <w:rPr>
          <w:rFonts w:ascii="Calibri" w:hAnsi="Calibri" w:cs="Calibri"/>
          <w:bCs/>
          <w:color w:val="000000" w:themeColor="text1"/>
          <w:highlight w:val="yellow"/>
        </w:rPr>
        <w:sym w:font="Symbol" w:char="F06D"/>
      </w:r>
      <w:r w:rsidRPr="00D0383E">
        <w:rPr>
          <w:rFonts w:ascii="Calibri" w:hAnsi="Calibri" w:cs="Calibri"/>
          <w:bCs/>
          <w:color w:val="000000" w:themeColor="text1"/>
          <w:highlight w:val="yellow"/>
        </w:rPr>
        <w:t>L.</w:t>
      </w:r>
    </w:p>
    <w:p w14:paraId="684582B6" w14:textId="77777777" w:rsidR="0096424B" w:rsidRPr="00D455B4"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34FF9126" w14:textId="531D54D4" w:rsidR="00A759CE" w:rsidRPr="00F63B0D" w:rsidRDefault="00A759CE" w:rsidP="000E759A">
      <w:pPr>
        <w:pStyle w:val="ListParagraph"/>
        <w:numPr>
          <w:ilvl w:val="1"/>
          <w:numId w:val="14"/>
        </w:numPr>
        <w:ind w:left="0" w:hanging="11"/>
        <w:jc w:val="both"/>
        <w:rPr>
          <w:rFonts w:ascii="Calibri" w:hAnsi="Calibri" w:cs="Calibri"/>
          <w:bCs/>
          <w:color w:val="000000" w:themeColor="text1"/>
          <w:highlight w:val="yellow"/>
        </w:rPr>
      </w:pPr>
      <w:r w:rsidRPr="00D455B4">
        <w:rPr>
          <w:rFonts w:ascii="Calibri" w:hAnsi="Calibri" w:cs="Calibri"/>
          <w:bCs/>
          <w:color w:val="000000" w:themeColor="text1"/>
          <w:highlight w:val="yellow"/>
        </w:rPr>
        <w:lastRenderedPageBreak/>
        <w:t>Draw the [</w:t>
      </w:r>
      <w:r w:rsidRPr="00D455B4">
        <w:rPr>
          <w:rFonts w:ascii="Calibri" w:hAnsi="Calibri" w:cs="Calibri"/>
          <w:bCs/>
          <w:color w:val="000000" w:themeColor="text1"/>
          <w:highlight w:val="yellow"/>
          <w:vertAlign w:val="superscript"/>
        </w:rPr>
        <w:t>18</w:t>
      </w:r>
      <w:proofErr w:type="gramStart"/>
      <w:r w:rsidRPr="00D455B4">
        <w:rPr>
          <w:rFonts w:ascii="Calibri" w:hAnsi="Calibri" w:cs="Calibri"/>
          <w:bCs/>
          <w:color w:val="000000" w:themeColor="text1"/>
          <w:highlight w:val="yellow"/>
        </w:rPr>
        <w:t>F]FDG</w:t>
      </w:r>
      <w:proofErr w:type="gramEnd"/>
      <w:r w:rsidRPr="00D455B4">
        <w:rPr>
          <w:rFonts w:ascii="Calibri" w:hAnsi="Calibri" w:cs="Calibri"/>
          <w:bCs/>
          <w:color w:val="000000" w:themeColor="text1"/>
          <w:highlight w:val="yellow"/>
        </w:rPr>
        <w:t xml:space="preserve"> solution into a 1 mL syringe with needle (</w:t>
      </w:r>
      <w:r w:rsidRPr="00D455B4">
        <w:rPr>
          <w:rFonts w:ascii="Calibri" w:hAnsi="Calibri" w:cs="Calibri"/>
          <w:bCs/>
          <w:color w:val="000000"/>
          <w:highlight w:val="yellow"/>
        </w:rPr>
        <w:t xml:space="preserve">see </w:t>
      </w:r>
      <w:r w:rsidRPr="00F63B0D">
        <w:rPr>
          <w:rFonts w:ascii="Calibri" w:hAnsi="Calibri" w:cs="Calibri"/>
          <w:b/>
          <w:color w:val="000000"/>
          <w:highlight w:val="yellow"/>
        </w:rPr>
        <w:t>Table of Materials</w:t>
      </w:r>
      <w:r w:rsidRPr="00F63B0D">
        <w:rPr>
          <w:rFonts w:ascii="Calibri" w:hAnsi="Calibri" w:cs="Calibri"/>
          <w:bCs/>
          <w:color w:val="000000"/>
          <w:highlight w:val="yellow"/>
        </w:rPr>
        <w:t>)</w:t>
      </w:r>
      <w:r w:rsidRPr="00F63B0D">
        <w:rPr>
          <w:rFonts w:ascii="Calibri" w:hAnsi="Calibri" w:cs="Calibri"/>
          <w:bCs/>
          <w:color w:val="000000" w:themeColor="text1"/>
          <w:highlight w:val="yellow"/>
        </w:rPr>
        <w:t>, measure the radioactivity using a dose calibrator set to F-18, and record the time of measurement.</w:t>
      </w:r>
    </w:p>
    <w:p w14:paraId="4D42333C" w14:textId="77777777" w:rsidR="0096424B" w:rsidRPr="00F63B0D"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4B701EA5" w14:textId="359FE0C4" w:rsidR="00A759CE" w:rsidRPr="00F63B0D" w:rsidRDefault="00A759CE"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Record the weight of the mouse prior to injection. </w:t>
      </w:r>
      <w:r w:rsidR="000313E6" w:rsidRPr="00F63B0D">
        <w:rPr>
          <w:rFonts w:ascii="Calibri" w:hAnsi="Calibri" w:cs="Calibri"/>
          <w:bCs/>
          <w:color w:val="000000" w:themeColor="text1"/>
          <w:highlight w:val="yellow"/>
        </w:rPr>
        <w:t>Inject the prepared [</w:t>
      </w:r>
      <w:r w:rsidR="000313E6" w:rsidRPr="00F63B0D">
        <w:rPr>
          <w:rFonts w:ascii="Calibri" w:hAnsi="Calibri" w:cs="Calibri"/>
          <w:bCs/>
          <w:color w:val="000000" w:themeColor="text1"/>
          <w:highlight w:val="yellow"/>
          <w:vertAlign w:val="superscript"/>
        </w:rPr>
        <w:t>18</w:t>
      </w:r>
      <w:proofErr w:type="gramStart"/>
      <w:r w:rsidR="000313E6" w:rsidRPr="00F63B0D">
        <w:rPr>
          <w:rFonts w:ascii="Calibri" w:hAnsi="Calibri" w:cs="Calibri"/>
          <w:bCs/>
          <w:color w:val="000000" w:themeColor="text1"/>
          <w:highlight w:val="yellow"/>
        </w:rPr>
        <w:t>F]FDG</w:t>
      </w:r>
      <w:proofErr w:type="gramEnd"/>
      <w:r w:rsidR="000313E6" w:rsidRPr="00F63B0D">
        <w:rPr>
          <w:rFonts w:ascii="Calibri" w:hAnsi="Calibri" w:cs="Calibri"/>
          <w:bCs/>
          <w:color w:val="000000" w:themeColor="text1"/>
          <w:highlight w:val="yellow"/>
        </w:rPr>
        <w:t xml:space="preserve"> solution via</w:t>
      </w:r>
      <w:r w:rsidRPr="00F63B0D">
        <w:rPr>
          <w:rFonts w:ascii="Calibri" w:hAnsi="Calibri" w:cs="Calibri"/>
          <w:bCs/>
          <w:color w:val="000000" w:themeColor="text1"/>
          <w:highlight w:val="yellow"/>
        </w:rPr>
        <w:t xml:space="preserve"> tail vein. Take note of the injection time and residue of the radioactivity of the syringe to enable decay correction.</w:t>
      </w:r>
    </w:p>
    <w:p w14:paraId="26B700FA" w14:textId="77777777" w:rsidR="0096424B" w:rsidRPr="00F63B0D"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2754707E" w14:textId="517E863C" w:rsidR="00A759CE" w:rsidRPr="00F63B0D" w:rsidRDefault="00653C31"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Put the mouse back </w:t>
      </w:r>
      <w:r w:rsidR="00066329" w:rsidRPr="00F63B0D">
        <w:rPr>
          <w:rFonts w:ascii="Calibri" w:hAnsi="Calibri" w:cs="Calibri"/>
          <w:bCs/>
          <w:color w:val="000000" w:themeColor="text1"/>
          <w:highlight w:val="yellow"/>
        </w:rPr>
        <w:t xml:space="preserve">in </w:t>
      </w:r>
      <w:r w:rsidRPr="00F63B0D">
        <w:rPr>
          <w:rFonts w:ascii="Calibri" w:hAnsi="Calibri" w:cs="Calibri"/>
          <w:bCs/>
          <w:color w:val="000000" w:themeColor="text1"/>
          <w:highlight w:val="yellow"/>
        </w:rPr>
        <w:t>the cage and a</w:t>
      </w:r>
      <w:r w:rsidR="00A759CE" w:rsidRPr="00F63B0D">
        <w:rPr>
          <w:rFonts w:ascii="Calibri" w:hAnsi="Calibri" w:cs="Calibri"/>
          <w:bCs/>
          <w:color w:val="000000" w:themeColor="text1"/>
          <w:highlight w:val="yellow"/>
        </w:rPr>
        <w:t>llow [</w:t>
      </w:r>
      <w:r w:rsidR="00A759CE" w:rsidRPr="00F63B0D">
        <w:rPr>
          <w:rFonts w:ascii="Calibri" w:hAnsi="Calibri" w:cs="Calibri"/>
          <w:bCs/>
          <w:color w:val="000000" w:themeColor="text1"/>
          <w:highlight w:val="yellow"/>
          <w:vertAlign w:val="superscript"/>
        </w:rPr>
        <w:t>18</w:t>
      </w:r>
      <w:proofErr w:type="gramStart"/>
      <w:r w:rsidR="00A759CE" w:rsidRPr="00F63B0D">
        <w:rPr>
          <w:rFonts w:ascii="Calibri" w:hAnsi="Calibri" w:cs="Calibri"/>
          <w:bCs/>
          <w:color w:val="000000" w:themeColor="text1"/>
          <w:highlight w:val="yellow"/>
        </w:rPr>
        <w:t>F]FDG</w:t>
      </w:r>
      <w:proofErr w:type="gramEnd"/>
      <w:r w:rsidR="00A759CE" w:rsidRPr="00F63B0D">
        <w:rPr>
          <w:rFonts w:ascii="Calibri" w:hAnsi="Calibri" w:cs="Calibri"/>
          <w:bCs/>
          <w:color w:val="000000" w:themeColor="text1"/>
          <w:highlight w:val="yellow"/>
        </w:rPr>
        <w:t xml:space="preserve"> uptake </w:t>
      </w:r>
      <w:r w:rsidRPr="00F63B0D">
        <w:rPr>
          <w:rFonts w:ascii="Calibri" w:hAnsi="Calibri" w:cs="Calibri"/>
          <w:bCs/>
          <w:color w:val="000000" w:themeColor="text1"/>
          <w:highlight w:val="yellow"/>
        </w:rPr>
        <w:t xml:space="preserve">for 60 min </w:t>
      </w:r>
      <w:r w:rsidR="00A759CE" w:rsidRPr="00F63B0D">
        <w:rPr>
          <w:rFonts w:ascii="Calibri" w:hAnsi="Calibri" w:cs="Calibri"/>
          <w:bCs/>
          <w:color w:val="000000" w:themeColor="text1"/>
          <w:highlight w:val="yellow"/>
        </w:rPr>
        <w:t>before PET scans.</w:t>
      </w:r>
    </w:p>
    <w:p w14:paraId="0B4537AE" w14:textId="77777777" w:rsidR="0096424B" w:rsidRPr="00F63B0D" w:rsidRDefault="0096424B" w:rsidP="000E759A">
      <w:pPr>
        <w:pBdr>
          <w:top w:val="nil"/>
          <w:left w:val="nil"/>
          <w:bottom w:val="nil"/>
          <w:right w:val="nil"/>
          <w:between w:val="nil"/>
        </w:pBdr>
        <w:ind w:hanging="11"/>
        <w:jc w:val="both"/>
        <w:rPr>
          <w:rFonts w:ascii="Calibri" w:hAnsi="Calibri" w:cs="Calibri"/>
          <w:bCs/>
          <w:color w:val="000000" w:themeColor="text1"/>
          <w:highlight w:val="yellow"/>
        </w:rPr>
      </w:pPr>
    </w:p>
    <w:p w14:paraId="6D6C4F5D" w14:textId="7DF08D20" w:rsidR="00A759CE" w:rsidRPr="002C3444" w:rsidRDefault="00653C31" w:rsidP="000E759A">
      <w:pPr>
        <w:pStyle w:val="ListParagraph"/>
        <w:numPr>
          <w:ilvl w:val="1"/>
          <w:numId w:val="14"/>
        </w:numPr>
        <w:ind w:left="0" w:hanging="11"/>
        <w:jc w:val="both"/>
        <w:rPr>
          <w:rFonts w:ascii="Calibri" w:hAnsi="Calibri" w:cs="Calibri"/>
          <w:bCs/>
          <w:color w:val="000000" w:themeColor="text1"/>
          <w:highlight w:val="yellow"/>
        </w:rPr>
      </w:pPr>
      <w:r w:rsidRPr="00F63B0D">
        <w:rPr>
          <w:rFonts w:ascii="Calibri" w:hAnsi="Calibri" w:cs="Calibri"/>
          <w:bCs/>
          <w:color w:val="000000" w:themeColor="text1"/>
          <w:highlight w:val="yellow"/>
        </w:rPr>
        <w:t>Calculate t</w:t>
      </w:r>
      <w:r w:rsidR="00A759CE" w:rsidRPr="00F63B0D">
        <w:rPr>
          <w:rFonts w:ascii="Calibri" w:hAnsi="Calibri" w:cs="Calibri"/>
          <w:bCs/>
          <w:color w:val="000000" w:themeColor="text1"/>
          <w:highlight w:val="yellow"/>
        </w:rPr>
        <w:t xml:space="preserve">he injected </w:t>
      </w:r>
      <w:bookmarkStart w:id="3" w:name="OLE_LINK21"/>
      <w:bookmarkStart w:id="4" w:name="OLE_LINK22"/>
      <w:r w:rsidR="00A759CE" w:rsidRPr="00F63B0D">
        <w:rPr>
          <w:rFonts w:ascii="Calibri" w:hAnsi="Calibri" w:cs="Calibri"/>
          <w:bCs/>
          <w:color w:val="000000" w:themeColor="text1"/>
          <w:highlight w:val="yellow"/>
        </w:rPr>
        <w:t>[</w:t>
      </w:r>
      <w:r w:rsidR="00A759CE" w:rsidRPr="00F63B0D">
        <w:rPr>
          <w:rFonts w:ascii="Calibri" w:hAnsi="Calibri" w:cs="Calibri"/>
          <w:bCs/>
          <w:color w:val="000000" w:themeColor="text1"/>
          <w:highlight w:val="yellow"/>
          <w:vertAlign w:val="superscript"/>
        </w:rPr>
        <w:t>18</w:t>
      </w:r>
      <w:proofErr w:type="gramStart"/>
      <w:r w:rsidR="00A759CE" w:rsidRPr="00F63B0D">
        <w:rPr>
          <w:rFonts w:ascii="Calibri" w:hAnsi="Calibri" w:cs="Calibri"/>
          <w:bCs/>
          <w:color w:val="000000" w:themeColor="text1"/>
          <w:highlight w:val="yellow"/>
        </w:rPr>
        <w:t>F]FDG</w:t>
      </w:r>
      <w:proofErr w:type="gramEnd"/>
      <w:r w:rsidR="00A759CE" w:rsidRPr="00F63B0D">
        <w:rPr>
          <w:rFonts w:ascii="Calibri" w:hAnsi="Calibri" w:cs="Calibri"/>
          <w:bCs/>
          <w:color w:val="000000" w:themeColor="text1"/>
          <w:highlight w:val="yellow"/>
        </w:rPr>
        <w:t xml:space="preserve"> </w:t>
      </w:r>
      <w:bookmarkEnd w:id="3"/>
      <w:bookmarkEnd w:id="4"/>
      <w:r w:rsidR="00A759CE" w:rsidRPr="00F63B0D">
        <w:rPr>
          <w:rFonts w:ascii="Calibri" w:hAnsi="Calibri" w:cs="Calibri"/>
          <w:bCs/>
          <w:color w:val="000000" w:themeColor="text1"/>
          <w:highlight w:val="yellow"/>
        </w:rPr>
        <w:t>activity using the following formula</w:t>
      </w:r>
      <w:r w:rsidR="00FE6726" w:rsidRPr="00311D29">
        <w:rPr>
          <w:rFonts w:ascii="Calibri" w:hAnsi="Calibri" w:cs="Calibri"/>
          <w:color w:val="000000"/>
          <w:highlight w:val="yellow"/>
          <w:shd w:val="clear" w:color="auto" w:fill="FFFFFF"/>
          <w:vertAlign w:val="superscript"/>
        </w:rPr>
        <w:t>11</w:t>
      </w:r>
      <w:r w:rsidR="00A759CE" w:rsidRPr="00F63B0D">
        <w:rPr>
          <w:rFonts w:ascii="Calibri" w:hAnsi="Calibri" w:cs="Calibri"/>
          <w:bCs/>
          <w:color w:val="000000" w:themeColor="text1"/>
          <w:highlight w:val="yellow"/>
        </w:rPr>
        <w:t>:</w:t>
      </w:r>
    </w:p>
    <w:p w14:paraId="6F2D8876" w14:textId="375482E7" w:rsidR="00A759CE" w:rsidRPr="00311D29" w:rsidRDefault="00311D29" w:rsidP="000E759A">
      <w:pPr>
        <w:pBdr>
          <w:top w:val="nil"/>
          <w:left w:val="nil"/>
          <w:bottom w:val="nil"/>
          <w:right w:val="nil"/>
          <w:between w:val="nil"/>
        </w:pBdr>
        <w:ind w:hanging="11"/>
        <w:jc w:val="both"/>
        <w:rPr>
          <w:rFonts w:ascii="Calibri" w:hAnsi="Calibri" w:cs="Calibri"/>
          <w:bCs/>
          <w:color w:val="000000"/>
          <w:highlight w:val="yellow"/>
        </w:rPr>
      </w:pPr>
      <m:oMathPara>
        <m:oMath>
          <m:r>
            <m:rPr>
              <m:sty m:val="p"/>
            </m:rPr>
            <w:rPr>
              <w:rFonts w:ascii="Cambria Math" w:hAnsi="Cambria Math" w:cs="Calibri"/>
              <w:color w:val="000000" w:themeColor="text1"/>
              <w:highlight w:val="yellow"/>
            </w:rPr>
            <m:t>Injected activity (</m:t>
          </m:r>
          <m:r>
            <m:rPr>
              <m:sty m:val="p"/>
            </m:rPr>
            <w:rPr>
              <w:rFonts w:ascii="Cambria Math" w:hAnsi="Cambria Math" w:cs="Calibri"/>
              <w:bCs/>
              <w:color w:val="000000" w:themeColor="text1"/>
              <w:highlight w:val="yellow"/>
            </w:rPr>
            <w:sym w:font="Symbol" w:char="F06D"/>
          </m:r>
          <m:r>
            <m:rPr>
              <m:sty m:val="p"/>
            </m:rPr>
            <w:rPr>
              <w:rFonts w:ascii="Cambria Math" w:hAnsi="Cambria Math" w:cs="Calibri"/>
              <w:color w:val="000000" w:themeColor="text1"/>
              <w:highlight w:val="yellow"/>
            </w:rPr>
            <m:t>Ci/MBq) = Activity in the syringe before injection - activity in the syringe after injection</m:t>
          </m:r>
        </m:oMath>
      </m:oMathPara>
    </w:p>
    <w:p w14:paraId="40D90370" w14:textId="77777777" w:rsidR="00A759CE" w:rsidRPr="002C3444" w:rsidRDefault="00A759CE" w:rsidP="000E759A">
      <w:pPr>
        <w:pBdr>
          <w:top w:val="nil"/>
          <w:left w:val="nil"/>
          <w:bottom w:val="nil"/>
          <w:right w:val="nil"/>
          <w:between w:val="nil"/>
        </w:pBdr>
        <w:rPr>
          <w:rFonts w:ascii="Calibri" w:hAnsi="Calibri" w:cs="Calibri"/>
          <w:b/>
          <w:color w:val="000000"/>
          <w:highlight w:val="yellow"/>
        </w:rPr>
      </w:pPr>
    </w:p>
    <w:p w14:paraId="099D4C44" w14:textId="402E9C07" w:rsidR="00DD4B3E" w:rsidRPr="00F63B0D" w:rsidRDefault="00A759CE" w:rsidP="000E759A">
      <w:pPr>
        <w:pStyle w:val="ListParagraph"/>
        <w:numPr>
          <w:ilvl w:val="0"/>
          <w:numId w:val="14"/>
        </w:numPr>
        <w:pBdr>
          <w:top w:val="nil"/>
          <w:left w:val="nil"/>
          <w:bottom w:val="nil"/>
          <w:right w:val="nil"/>
          <w:between w:val="nil"/>
        </w:pBdr>
        <w:ind w:left="0" w:firstLine="0"/>
        <w:rPr>
          <w:rFonts w:ascii="Calibri" w:hAnsi="Calibri" w:cs="Calibri"/>
          <w:b/>
          <w:color w:val="000000"/>
          <w:highlight w:val="yellow"/>
        </w:rPr>
      </w:pPr>
      <w:r w:rsidRPr="002C3444">
        <w:rPr>
          <w:rFonts w:ascii="Calibri" w:hAnsi="Calibri" w:cs="Calibri"/>
          <w:b/>
          <w:color w:val="000000"/>
          <w:highlight w:val="yellow"/>
        </w:rPr>
        <w:t xml:space="preserve">Micro-PET/MR </w:t>
      </w:r>
      <w:r w:rsidR="002C3444">
        <w:rPr>
          <w:rFonts w:ascii="Calibri" w:hAnsi="Calibri" w:cs="Calibri"/>
          <w:b/>
          <w:color w:val="000000"/>
          <w:highlight w:val="yellow"/>
        </w:rPr>
        <w:t>a</w:t>
      </w:r>
      <w:r w:rsidRPr="00F63B0D">
        <w:rPr>
          <w:rFonts w:ascii="Calibri" w:hAnsi="Calibri" w:cs="Calibri"/>
          <w:b/>
          <w:color w:val="000000"/>
          <w:highlight w:val="yellow"/>
        </w:rPr>
        <w:t>cquisition</w:t>
      </w:r>
    </w:p>
    <w:p w14:paraId="4FA0074A" w14:textId="77777777" w:rsidR="006F7D6F" w:rsidRPr="00F63B0D" w:rsidRDefault="006F7D6F" w:rsidP="000E759A">
      <w:pPr>
        <w:pBdr>
          <w:top w:val="nil"/>
          <w:left w:val="nil"/>
          <w:bottom w:val="nil"/>
          <w:right w:val="nil"/>
          <w:between w:val="nil"/>
        </w:pBdr>
        <w:rPr>
          <w:rFonts w:ascii="Calibri" w:hAnsi="Calibri" w:cs="Calibri"/>
          <w:b/>
          <w:color w:val="000000"/>
          <w:highlight w:val="yellow"/>
        </w:rPr>
      </w:pPr>
    </w:p>
    <w:p w14:paraId="788B873C" w14:textId="357549CF" w:rsidR="002D1E79" w:rsidRPr="00F63B0D" w:rsidRDefault="00A759CE" w:rsidP="000E759A">
      <w:pPr>
        <w:pStyle w:val="ListParagraph"/>
        <w:numPr>
          <w:ilvl w:val="1"/>
          <w:numId w:val="14"/>
        </w:numPr>
        <w:pBdr>
          <w:top w:val="nil"/>
          <w:left w:val="nil"/>
          <w:bottom w:val="nil"/>
          <w:right w:val="nil"/>
          <w:between w:val="nil"/>
        </w:pBdr>
        <w:ind w:left="0" w:firstLine="0"/>
        <w:jc w:val="both"/>
        <w:rPr>
          <w:rFonts w:ascii="Calibri" w:hAnsi="Calibri" w:cs="Calibri"/>
          <w:bCs/>
          <w:color w:val="000000"/>
          <w:highlight w:val="yellow"/>
        </w:rPr>
      </w:pPr>
      <w:r w:rsidRPr="00F63B0D">
        <w:rPr>
          <w:rFonts w:ascii="Calibri" w:hAnsi="Calibri" w:cs="Calibri"/>
          <w:bCs/>
          <w:color w:val="000000"/>
          <w:highlight w:val="yellow"/>
        </w:rPr>
        <w:t xml:space="preserve">Turn on the air heater to the mouse bed to allow warm air </w:t>
      </w:r>
      <w:r w:rsidR="002D1E79" w:rsidRPr="00F63B0D">
        <w:rPr>
          <w:rFonts w:ascii="Calibri" w:hAnsi="Calibri" w:cs="Calibri"/>
          <w:bCs/>
          <w:color w:val="000000"/>
          <w:highlight w:val="yellow"/>
        </w:rPr>
        <w:t xml:space="preserve">to </w:t>
      </w:r>
      <w:r w:rsidRPr="00F63B0D">
        <w:rPr>
          <w:rFonts w:ascii="Calibri" w:hAnsi="Calibri" w:cs="Calibri"/>
          <w:bCs/>
          <w:color w:val="000000"/>
          <w:highlight w:val="yellow"/>
        </w:rPr>
        <w:t xml:space="preserve">pass through </w:t>
      </w:r>
      <w:r w:rsidR="002D1E79" w:rsidRPr="00F63B0D">
        <w:rPr>
          <w:rFonts w:ascii="Calibri" w:hAnsi="Calibri" w:cs="Calibri"/>
          <w:bCs/>
          <w:color w:val="000000"/>
          <w:highlight w:val="yellow"/>
        </w:rPr>
        <w:t>it.</w:t>
      </w:r>
    </w:p>
    <w:p w14:paraId="1F7125A7" w14:textId="77777777" w:rsidR="0096424B" w:rsidRPr="00F63B0D" w:rsidRDefault="0096424B" w:rsidP="000E759A">
      <w:pPr>
        <w:pStyle w:val="ListParagraph"/>
        <w:pBdr>
          <w:top w:val="nil"/>
          <w:left w:val="nil"/>
          <w:bottom w:val="nil"/>
          <w:right w:val="nil"/>
          <w:between w:val="nil"/>
        </w:pBdr>
        <w:ind w:left="0"/>
        <w:jc w:val="both"/>
        <w:rPr>
          <w:rFonts w:ascii="Calibri" w:hAnsi="Calibri" w:cs="Calibri"/>
          <w:bCs/>
          <w:color w:val="000000"/>
        </w:rPr>
      </w:pPr>
    </w:p>
    <w:p w14:paraId="1E7313B8" w14:textId="590A7060" w:rsidR="00A759CE" w:rsidRPr="00F63B0D" w:rsidRDefault="00011156" w:rsidP="000E759A">
      <w:pPr>
        <w:pStyle w:val="ListParagraph"/>
        <w:numPr>
          <w:ilvl w:val="1"/>
          <w:numId w:val="14"/>
        </w:numPr>
        <w:ind w:left="0" w:firstLine="0"/>
        <w:jc w:val="both"/>
        <w:rPr>
          <w:rFonts w:ascii="Calibri" w:hAnsi="Calibri" w:cs="Calibri"/>
          <w:bCs/>
          <w:color w:val="000000"/>
        </w:rPr>
      </w:pPr>
      <w:r w:rsidRPr="00F63B0D">
        <w:rPr>
          <w:rFonts w:ascii="Calibri" w:hAnsi="Calibri" w:cs="Calibri"/>
          <w:bCs/>
          <w:color w:val="000000"/>
        </w:rPr>
        <w:t>Anesthetize</w:t>
      </w:r>
      <w:r w:rsidR="00A759CE" w:rsidRPr="00F63B0D">
        <w:rPr>
          <w:rFonts w:ascii="Calibri" w:hAnsi="Calibri" w:cs="Calibri"/>
          <w:bCs/>
          <w:color w:val="000000"/>
        </w:rPr>
        <w:t xml:space="preserve"> the mouse using 5% isoflurane (1 L/min medical O</w:t>
      </w:r>
      <w:r w:rsidR="00A759CE" w:rsidRPr="00F63B0D">
        <w:rPr>
          <w:rFonts w:ascii="Calibri" w:hAnsi="Calibri" w:cs="Calibri"/>
          <w:bCs/>
          <w:color w:val="000000"/>
          <w:vertAlign w:val="subscript"/>
        </w:rPr>
        <w:t>2</w:t>
      </w:r>
      <w:r w:rsidR="00A759CE" w:rsidRPr="00F63B0D">
        <w:rPr>
          <w:rFonts w:ascii="Calibri" w:hAnsi="Calibri" w:cs="Calibri"/>
          <w:bCs/>
          <w:color w:val="000000"/>
        </w:rPr>
        <w:t xml:space="preserve">). Once induced, transfer the mouse to the warm mouse bed and maintain </w:t>
      </w:r>
      <w:r w:rsidR="005A03F3" w:rsidRPr="00F63B0D">
        <w:rPr>
          <w:rFonts w:ascii="Calibri" w:hAnsi="Calibri" w:cs="Calibri"/>
          <w:bCs/>
          <w:color w:val="000000"/>
        </w:rPr>
        <w:t>anesthesia at</w:t>
      </w:r>
      <w:r w:rsidR="002D1E79" w:rsidRPr="00F63B0D">
        <w:rPr>
          <w:rFonts w:ascii="Calibri" w:hAnsi="Calibri" w:cs="Calibri"/>
          <w:bCs/>
          <w:color w:val="000000"/>
        </w:rPr>
        <w:t xml:space="preserve"> </w:t>
      </w:r>
      <w:r w:rsidR="00A759CE" w:rsidRPr="00F63B0D">
        <w:rPr>
          <w:rFonts w:ascii="Calibri" w:hAnsi="Calibri" w:cs="Calibri"/>
          <w:bCs/>
          <w:color w:val="000000"/>
        </w:rPr>
        <w:t>2</w:t>
      </w:r>
      <w:r w:rsidR="002C3444">
        <w:rPr>
          <w:rFonts w:ascii="Calibri" w:hAnsi="Calibri" w:cs="Calibri"/>
          <w:bCs/>
          <w:color w:val="000000"/>
        </w:rPr>
        <w:t>%</w:t>
      </w:r>
      <w:r w:rsidR="002D1E79" w:rsidRPr="002C3444">
        <w:rPr>
          <w:rFonts w:ascii="Calibri" w:hAnsi="Calibri" w:cs="Calibri"/>
          <w:bCs/>
          <w:color w:val="000000"/>
        </w:rPr>
        <w:t>–</w:t>
      </w:r>
      <w:r w:rsidR="00A759CE" w:rsidRPr="003700C1">
        <w:rPr>
          <w:rFonts w:ascii="Calibri" w:hAnsi="Calibri" w:cs="Calibri"/>
          <w:bCs/>
          <w:color w:val="000000"/>
        </w:rPr>
        <w:t xml:space="preserve">3 % isoflurane via </w:t>
      </w:r>
      <w:r w:rsidR="00811539" w:rsidRPr="003700C1">
        <w:rPr>
          <w:rFonts w:ascii="Calibri" w:hAnsi="Calibri" w:cs="Calibri"/>
          <w:bCs/>
          <w:color w:val="000000"/>
        </w:rPr>
        <w:t xml:space="preserve">a </w:t>
      </w:r>
      <w:r w:rsidR="00A759CE" w:rsidRPr="003700C1">
        <w:rPr>
          <w:rFonts w:ascii="Calibri" w:hAnsi="Calibri" w:cs="Calibri"/>
          <w:bCs/>
          <w:color w:val="000000"/>
        </w:rPr>
        <w:t xml:space="preserve">nose mask cone. Position the mouse head-prone onto the bite bar and make sure the mouse does not protrude outside of the diameter of the bed. </w:t>
      </w:r>
      <w:r w:rsidR="00A759CE" w:rsidRPr="00D455B4">
        <w:rPr>
          <w:rFonts w:ascii="Calibri" w:hAnsi="Calibri" w:cs="Calibri"/>
          <w:bCs/>
          <w:color w:val="000000"/>
        </w:rPr>
        <w:t>Apply eye lubricant to avoid drying and formation of corneal ulcers.</w:t>
      </w:r>
    </w:p>
    <w:p w14:paraId="3039517A" w14:textId="77777777" w:rsidR="0096424B" w:rsidRPr="00F63B0D" w:rsidRDefault="0096424B" w:rsidP="000E759A">
      <w:pPr>
        <w:pBdr>
          <w:top w:val="nil"/>
          <w:left w:val="nil"/>
          <w:bottom w:val="nil"/>
          <w:right w:val="nil"/>
          <w:between w:val="nil"/>
        </w:pBdr>
        <w:jc w:val="both"/>
        <w:rPr>
          <w:rFonts w:ascii="Calibri" w:hAnsi="Calibri" w:cs="Calibri"/>
          <w:bCs/>
          <w:color w:val="000000"/>
          <w:highlight w:val="yellow"/>
        </w:rPr>
      </w:pPr>
    </w:p>
    <w:p w14:paraId="3FC847EB" w14:textId="572496A7" w:rsidR="00A759CE" w:rsidRPr="003700C1" w:rsidRDefault="00011156" w:rsidP="000E759A">
      <w:pPr>
        <w:pStyle w:val="ListParagraph"/>
        <w:numPr>
          <w:ilvl w:val="1"/>
          <w:numId w:val="14"/>
        </w:numPr>
        <w:ind w:left="0" w:firstLine="0"/>
        <w:jc w:val="both"/>
        <w:rPr>
          <w:rFonts w:ascii="Calibri" w:hAnsi="Calibri" w:cs="Calibri"/>
          <w:bCs/>
          <w:color w:val="000000"/>
          <w:highlight w:val="yellow"/>
        </w:rPr>
      </w:pPr>
      <w:r w:rsidRPr="00F63B0D">
        <w:rPr>
          <w:rFonts w:ascii="Calibri" w:hAnsi="Calibri" w:cs="Calibri"/>
          <w:bCs/>
          <w:color w:val="000000"/>
          <w:highlight w:val="yellow"/>
        </w:rPr>
        <w:t xml:space="preserve">Monitor the body temperature </w:t>
      </w:r>
      <w:r w:rsidR="00F112C3" w:rsidRPr="00F63B0D">
        <w:rPr>
          <w:rFonts w:ascii="Calibri" w:hAnsi="Calibri" w:cs="Calibri"/>
          <w:bCs/>
          <w:color w:val="000000"/>
          <w:highlight w:val="yellow"/>
        </w:rPr>
        <w:t xml:space="preserve">and </w:t>
      </w:r>
      <w:r w:rsidR="00A759CE" w:rsidRPr="00F63B0D">
        <w:rPr>
          <w:rFonts w:ascii="Calibri" w:hAnsi="Calibri" w:cs="Calibri"/>
          <w:bCs/>
          <w:color w:val="000000"/>
          <w:highlight w:val="yellow"/>
        </w:rPr>
        <w:t xml:space="preserve">the respiratory rate </w:t>
      </w:r>
      <w:r w:rsidRPr="00F63B0D">
        <w:rPr>
          <w:rFonts w:ascii="Calibri" w:hAnsi="Calibri" w:cs="Calibri"/>
          <w:bCs/>
          <w:color w:val="000000"/>
          <w:highlight w:val="yellow"/>
        </w:rPr>
        <w:t>by a thermal probe and a respiratory pad</w:t>
      </w:r>
      <w:r w:rsidR="002D1E79" w:rsidRPr="00F63B0D">
        <w:rPr>
          <w:rFonts w:ascii="Calibri" w:hAnsi="Calibri" w:cs="Calibri"/>
          <w:bCs/>
          <w:color w:val="000000"/>
          <w:highlight w:val="yellow"/>
        </w:rPr>
        <w:t>,</w:t>
      </w:r>
      <w:r w:rsidRPr="00F63B0D">
        <w:rPr>
          <w:rFonts w:ascii="Calibri" w:hAnsi="Calibri" w:cs="Calibri"/>
          <w:bCs/>
          <w:color w:val="000000"/>
          <w:highlight w:val="yellow"/>
        </w:rPr>
        <w:t xml:space="preserve"> respectively</w:t>
      </w:r>
      <w:r w:rsidR="00A759CE" w:rsidRPr="00F63B0D">
        <w:rPr>
          <w:rFonts w:ascii="Calibri" w:hAnsi="Calibri" w:cs="Calibri"/>
          <w:bCs/>
          <w:color w:val="000000"/>
          <w:highlight w:val="yellow"/>
        </w:rPr>
        <w:t>. Maintain the body temperature at 36</w:t>
      </w:r>
      <w:r w:rsidR="002D1E79" w:rsidRPr="00F63B0D">
        <w:rPr>
          <w:rFonts w:ascii="Calibri" w:hAnsi="Calibri" w:cs="Calibri"/>
          <w:bCs/>
          <w:color w:val="000000"/>
          <w:highlight w:val="yellow"/>
        </w:rPr>
        <w:t>–</w:t>
      </w:r>
      <w:r w:rsidR="00A759CE" w:rsidRPr="00F63B0D">
        <w:rPr>
          <w:rFonts w:ascii="Calibri" w:hAnsi="Calibri" w:cs="Calibri"/>
          <w:bCs/>
          <w:color w:val="000000"/>
          <w:highlight w:val="yellow"/>
        </w:rPr>
        <w:t xml:space="preserve">37 </w:t>
      </w:r>
      <w:r w:rsidR="00D455B4" w:rsidRPr="00311D29">
        <w:rPr>
          <w:rFonts w:ascii="Calibri" w:hAnsi="Calibri" w:cs="Calibri"/>
          <w:color w:val="000000"/>
          <w:highlight w:val="yellow"/>
          <w:shd w:val="clear" w:color="auto" w:fill="FFFFFF"/>
        </w:rPr>
        <w:t>°</w:t>
      </w:r>
      <w:r w:rsidR="00A759CE" w:rsidRPr="00D0383E">
        <w:rPr>
          <w:rFonts w:ascii="Calibri" w:hAnsi="Calibri" w:cs="Calibri"/>
          <w:bCs/>
          <w:color w:val="000000"/>
          <w:highlight w:val="yellow"/>
        </w:rPr>
        <w:t>C, and the respiratory rate at 70</w:t>
      </w:r>
      <w:r w:rsidR="002D1E79" w:rsidRPr="002C3444">
        <w:rPr>
          <w:rFonts w:ascii="Calibri" w:hAnsi="Calibri" w:cs="Calibri"/>
          <w:bCs/>
          <w:color w:val="000000"/>
          <w:highlight w:val="yellow"/>
        </w:rPr>
        <w:t>–</w:t>
      </w:r>
      <w:r w:rsidR="00A759CE" w:rsidRPr="002C3444">
        <w:rPr>
          <w:rFonts w:ascii="Calibri" w:hAnsi="Calibri" w:cs="Calibri"/>
          <w:bCs/>
          <w:color w:val="000000"/>
          <w:highlight w:val="yellow"/>
        </w:rPr>
        <w:t>80</w:t>
      </w:r>
      <w:r w:rsidR="00A759CE" w:rsidRPr="003700C1">
        <w:rPr>
          <w:rFonts w:ascii="Calibri" w:hAnsi="Calibri" w:cs="Calibri"/>
          <w:bCs/>
          <w:color w:val="000000"/>
          <w:highlight w:val="yellow"/>
        </w:rPr>
        <w:t xml:space="preserve"> breaths per minute (bpm) by adjusting the isoflurane level.</w:t>
      </w:r>
    </w:p>
    <w:p w14:paraId="71A7FF9F" w14:textId="77777777" w:rsidR="0096424B" w:rsidRPr="003700C1" w:rsidRDefault="0096424B" w:rsidP="000E759A">
      <w:pPr>
        <w:pBdr>
          <w:top w:val="nil"/>
          <w:left w:val="nil"/>
          <w:bottom w:val="nil"/>
          <w:right w:val="nil"/>
          <w:between w:val="nil"/>
        </w:pBdr>
        <w:jc w:val="both"/>
        <w:rPr>
          <w:rFonts w:ascii="Calibri" w:hAnsi="Calibri" w:cs="Calibri"/>
          <w:bCs/>
          <w:color w:val="000000"/>
          <w:highlight w:val="yellow"/>
        </w:rPr>
      </w:pPr>
    </w:p>
    <w:p w14:paraId="017BE68E" w14:textId="64710700" w:rsidR="00A759CE" w:rsidRPr="00F63B0D" w:rsidRDefault="00A759CE" w:rsidP="000E759A">
      <w:pPr>
        <w:pStyle w:val="ListParagraph"/>
        <w:numPr>
          <w:ilvl w:val="1"/>
          <w:numId w:val="14"/>
        </w:numPr>
        <w:ind w:left="0" w:firstLine="0"/>
        <w:jc w:val="both"/>
        <w:rPr>
          <w:rFonts w:ascii="Calibri" w:hAnsi="Calibri" w:cs="Calibri"/>
          <w:bCs/>
          <w:color w:val="000000"/>
          <w:highlight w:val="yellow"/>
        </w:rPr>
      </w:pPr>
      <w:r w:rsidRPr="00D455B4">
        <w:rPr>
          <w:rFonts w:ascii="Calibri" w:hAnsi="Calibri" w:cs="Calibri"/>
          <w:bCs/>
          <w:color w:val="000000"/>
          <w:highlight w:val="yellow"/>
        </w:rPr>
        <w:t>Perform a scout view to determine the mouse position. Adjust the mouse bed position to include the whole mouse body</w:t>
      </w:r>
      <w:r w:rsidR="00FE642B" w:rsidRPr="00F63B0D">
        <w:rPr>
          <w:rFonts w:ascii="Calibri" w:hAnsi="Calibri" w:cs="Calibri"/>
          <w:bCs/>
          <w:color w:val="000000"/>
          <w:highlight w:val="yellow"/>
        </w:rPr>
        <w:t>, and</w:t>
      </w:r>
      <w:r w:rsidRPr="00F63B0D">
        <w:rPr>
          <w:rFonts w:ascii="Calibri" w:hAnsi="Calibri" w:cs="Calibri"/>
          <w:bCs/>
          <w:color w:val="000000"/>
          <w:highlight w:val="yellow"/>
        </w:rPr>
        <w:t xml:space="preserve"> </w:t>
      </w:r>
      <w:r w:rsidR="00FE642B" w:rsidRPr="00F63B0D">
        <w:rPr>
          <w:rFonts w:ascii="Calibri" w:hAnsi="Calibri" w:cs="Calibri"/>
          <w:bCs/>
          <w:color w:val="000000"/>
          <w:highlight w:val="yellow"/>
        </w:rPr>
        <w:t xml:space="preserve">to ensure </w:t>
      </w:r>
      <w:r w:rsidRPr="00F63B0D">
        <w:rPr>
          <w:rFonts w:ascii="Calibri" w:hAnsi="Calibri" w:cs="Calibri"/>
          <w:bCs/>
          <w:color w:val="000000"/>
          <w:highlight w:val="yellow"/>
        </w:rPr>
        <w:t xml:space="preserve">the center FOV of MR </w:t>
      </w:r>
      <w:r w:rsidR="002D1E79" w:rsidRPr="00F63B0D">
        <w:rPr>
          <w:rFonts w:ascii="Calibri" w:hAnsi="Calibri" w:cs="Calibri"/>
          <w:bCs/>
          <w:color w:val="000000"/>
          <w:highlight w:val="yellow"/>
        </w:rPr>
        <w:t>is in</w:t>
      </w:r>
      <w:r w:rsidRPr="00F63B0D">
        <w:rPr>
          <w:rFonts w:ascii="Calibri" w:hAnsi="Calibri" w:cs="Calibri"/>
          <w:bCs/>
          <w:color w:val="000000"/>
          <w:highlight w:val="yellow"/>
        </w:rPr>
        <w:t xml:space="preserve"> the center of mouse body.</w:t>
      </w:r>
    </w:p>
    <w:p w14:paraId="706EABDB" w14:textId="77777777" w:rsidR="0096424B" w:rsidRPr="00F63B0D" w:rsidRDefault="0096424B" w:rsidP="000E759A">
      <w:pPr>
        <w:pBdr>
          <w:top w:val="nil"/>
          <w:left w:val="nil"/>
          <w:bottom w:val="nil"/>
          <w:right w:val="nil"/>
          <w:between w:val="nil"/>
        </w:pBdr>
        <w:jc w:val="both"/>
        <w:rPr>
          <w:rFonts w:ascii="Calibri" w:hAnsi="Calibri" w:cs="Calibri"/>
          <w:bCs/>
          <w:color w:val="000000"/>
          <w:highlight w:val="yellow"/>
        </w:rPr>
      </w:pPr>
    </w:p>
    <w:p w14:paraId="09488372" w14:textId="17048313" w:rsidR="00A759CE" w:rsidRPr="003700C1"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highlight w:val="yellow"/>
        </w:rPr>
        <w:t xml:space="preserve">Under the </w:t>
      </w:r>
      <w:r w:rsidRPr="00F63B0D">
        <w:rPr>
          <w:rFonts w:ascii="Calibri" w:hAnsi="Calibri" w:cs="Calibri"/>
          <w:b/>
          <w:color w:val="000000"/>
          <w:highlight w:val="yellow"/>
        </w:rPr>
        <w:t xml:space="preserve">PET </w:t>
      </w:r>
      <w:r w:rsidR="002D1E79" w:rsidRPr="00F63B0D">
        <w:rPr>
          <w:rFonts w:ascii="Calibri" w:hAnsi="Calibri" w:cs="Calibri"/>
          <w:b/>
          <w:color w:val="000000"/>
          <w:highlight w:val="yellow"/>
        </w:rPr>
        <w:t>A</w:t>
      </w:r>
      <w:r w:rsidRPr="00F63B0D">
        <w:rPr>
          <w:rFonts w:ascii="Calibri" w:hAnsi="Calibri" w:cs="Calibri"/>
          <w:b/>
          <w:color w:val="000000"/>
          <w:highlight w:val="yellow"/>
        </w:rPr>
        <w:t>cquisition</w:t>
      </w:r>
      <w:r w:rsidRPr="00F63B0D">
        <w:rPr>
          <w:rFonts w:ascii="Calibri" w:hAnsi="Calibri" w:cs="Calibri"/>
          <w:bCs/>
          <w:color w:val="000000"/>
          <w:highlight w:val="yellow"/>
        </w:rPr>
        <w:t xml:space="preserve"> in the </w:t>
      </w:r>
      <w:r w:rsidRPr="00F63B0D">
        <w:rPr>
          <w:rFonts w:ascii="Calibri" w:hAnsi="Calibri" w:cs="Calibri"/>
          <w:bCs/>
          <w:color w:val="000000" w:themeColor="text1"/>
          <w:highlight w:val="yellow"/>
        </w:rPr>
        <w:t xml:space="preserve">study list window, select </w:t>
      </w:r>
      <w:r w:rsidR="002D1E79" w:rsidRPr="00F63B0D">
        <w:rPr>
          <w:rFonts w:ascii="Calibri" w:hAnsi="Calibri" w:cs="Calibri"/>
          <w:b/>
          <w:color w:val="000000" w:themeColor="text1"/>
          <w:highlight w:val="yellow"/>
        </w:rPr>
        <w:t>S</w:t>
      </w:r>
      <w:r w:rsidRPr="00F63B0D">
        <w:rPr>
          <w:rFonts w:ascii="Calibri" w:hAnsi="Calibri" w:cs="Calibri"/>
          <w:b/>
          <w:color w:val="000000" w:themeColor="text1"/>
          <w:highlight w:val="yellow"/>
        </w:rPr>
        <w:t xml:space="preserve">can </w:t>
      </w:r>
      <w:r w:rsidR="002D1E79" w:rsidRPr="00F63B0D">
        <w:rPr>
          <w:rFonts w:ascii="Calibri" w:hAnsi="Calibri" w:cs="Calibri"/>
          <w:b/>
          <w:color w:val="000000" w:themeColor="text1"/>
          <w:highlight w:val="yellow"/>
        </w:rPr>
        <w:t>R</w:t>
      </w:r>
      <w:r w:rsidRPr="00F63B0D">
        <w:rPr>
          <w:rFonts w:ascii="Calibri" w:hAnsi="Calibri" w:cs="Calibri"/>
          <w:b/>
          <w:color w:val="000000" w:themeColor="text1"/>
          <w:highlight w:val="yellow"/>
        </w:rPr>
        <w:t xml:space="preserve">ange on </w:t>
      </w:r>
      <w:r w:rsidR="002D1E79" w:rsidRPr="00F63B0D">
        <w:rPr>
          <w:rFonts w:ascii="Calibri" w:hAnsi="Calibri" w:cs="Calibri"/>
          <w:b/>
          <w:color w:val="000000" w:themeColor="text1"/>
          <w:highlight w:val="yellow"/>
        </w:rPr>
        <w:t>P</w:t>
      </w:r>
      <w:r w:rsidRPr="00F63B0D">
        <w:rPr>
          <w:rFonts w:ascii="Calibri" w:hAnsi="Calibri" w:cs="Calibri"/>
          <w:b/>
          <w:color w:val="000000" w:themeColor="text1"/>
          <w:highlight w:val="yellow"/>
        </w:rPr>
        <w:t xml:space="preserve">revious </w:t>
      </w:r>
      <w:r w:rsidR="002D1E79" w:rsidRPr="00F63B0D">
        <w:rPr>
          <w:rFonts w:ascii="Calibri" w:hAnsi="Calibri" w:cs="Calibri"/>
          <w:b/>
          <w:color w:val="000000" w:themeColor="text1"/>
          <w:highlight w:val="yellow"/>
        </w:rPr>
        <w:t>A</w:t>
      </w:r>
      <w:r w:rsidRPr="00F63B0D">
        <w:rPr>
          <w:rFonts w:ascii="Calibri" w:hAnsi="Calibri" w:cs="Calibri"/>
          <w:b/>
          <w:color w:val="000000" w:themeColor="text1"/>
          <w:highlight w:val="yellow"/>
        </w:rPr>
        <w:t>cquisition</w:t>
      </w:r>
      <w:r w:rsidRPr="00F63B0D">
        <w:rPr>
          <w:rFonts w:ascii="Calibri" w:hAnsi="Calibri" w:cs="Calibri"/>
          <w:bCs/>
          <w:color w:val="000000" w:themeColor="text1"/>
          <w:highlight w:val="yellow"/>
        </w:rPr>
        <w:t xml:space="preserve"> to use the scout view position as described above. Click </w:t>
      </w:r>
      <w:r w:rsidR="002D1E79" w:rsidRPr="00F63B0D">
        <w:rPr>
          <w:rFonts w:ascii="Calibri" w:hAnsi="Calibri" w:cs="Calibri"/>
          <w:bCs/>
          <w:color w:val="000000" w:themeColor="text1"/>
          <w:highlight w:val="yellow"/>
        </w:rPr>
        <w:t xml:space="preserve">on </w:t>
      </w:r>
      <w:r w:rsidRPr="00F63B0D">
        <w:rPr>
          <w:rFonts w:ascii="Calibri" w:hAnsi="Calibri" w:cs="Calibri"/>
          <w:b/>
          <w:color w:val="000000" w:themeColor="text1"/>
          <w:highlight w:val="yellow"/>
        </w:rPr>
        <w:t>Prepare</w:t>
      </w:r>
      <w:r w:rsidRPr="00F63B0D">
        <w:rPr>
          <w:rFonts w:ascii="Calibri" w:hAnsi="Calibri" w:cs="Calibri"/>
          <w:bCs/>
          <w:color w:val="000000" w:themeColor="text1"/>
          <w:highlight w:val="yellow"/>
        </w:rPr>
        <w:t xml:space="preserve"> to move </w:t>
      </w:r>
      <w:r w:rsidR="002D1E79" w:rsidRPr="00F63B0D">
        <w:rPr>
          <w:rFonts w:ascii="Calibri" w:hAnsi="Calibri" w:cs="Calibri"/>
          <w:bCs/>
          <w:color w:val="000000" w:themeColor="text1"/>
          <w:highlight w:val="yellow"/>
        </w:rPr>
        <w:t xml:space="preserve">the </w:t>
      </w:r>
      <w:r w:rsidRPr="00F63B0D">
        <w:rPr>
          <w:rFonts w:ascii="Calibri" w:hAnsi="Calibri" w:cs="Calibri"/>
          <w:bCs/>
          <w:color w:val="000000" w:themeColor="text1"/>
          <w:highlight w:val="yellow"/>
        </w:rPr>
        <w:t xml:space="preserve">animal bed from MR to PET. Select </w:t>
      </w:r>
      <w:r w:rsidRPr="00F63B0D">
        <w:rPr>
          <w:rFonts w:ascii="Calibri" w:hAnsi="Calibri" w:cs="Calibri"/>
          <w:b/>
          <w:color w:val="000000" w:themeColor="text1"/>
          <w:highlight w:val="yellow"/>
        </w:rPr>
        <w:t>OK</w:t>
      </w:r>
      <w:r w:rsidRPr="00F63B0D">
        <w:rPr>
          <w:rFonts w:ascii="Calibri" w:hAnsi="Calibri" w:cs="Calibri"/>
          <w:bCs/>
          <w:color w:val="000000" w:themeColor="text1"/>
          <w:highlight w:val="yellow"/>
        </w:rPr>
        <w:t xml:space="preserve"> to initiate the PET scan. Record the injection dose and time measured before and after [</w:t>
      </w:r>
      <w:r w:rsidRPr="00F63B0D">
        <w:rPr>
          <w:rFonts w:ascii="Calibri" w:hAnsi="Calibri" w:cs="Calibri"/>
          <w:bCs/>
          <w:color w:val="000000" w:themeColor="text1"/>
          <w:highlight w:val="yellow"/>
          <w:vertAlign w:val="superscript"/>
        </w:rPr>
        <w:t>18</w:t>
      </w:r>
      <w:proofErr w:type="gramStart"/>
      <w:r w:rsidRPr="00F63B0D">
        <w:rPr>
          <w:rFonts w:ascii="Calibri" w:hAnsi="Calibri" w:cs="Calibri"/>
          <w:bCs/>
          <w:color w:val="000000" w:themeColor="text1"/>
          <w:highlight w:val="yellow"/>
        </w:rPr>
        <w:t>F]FDG</w:t>
      </w:r>
      <w:proofErr w:type="gramEnd"/>
      <w:r w:rsidRPr="00F63B0D">
        <w:rPr>
          <w:rFonts w:ascii="Calibri" w:hAnsi="Calibri" w:cs="Calibri"/>
          <w:bCs/>
          <w:color w:val="000000" w:themeColor="text1"/>
          <w:highlight w:val="yellow"/>
        </w:rPr>
        <w:t xml:space="preserve"> administration in the </w:t>
      </w:r>
      <w:r w:rsidRPr="00F63B0D">
        <w:rPr>
          <w:rFonts w:ascii="Calibri" w:hAnsi="Calibri" w:cs="Calibri"/>
          <w:b/>
          <w:color w:val="000000" w:themeColor="text1"/>
          <w:highlight w:val="yellow"/>
        </w:rPr>
        <w:t>Radiopharmaceutical Editor</w:t>
      </w:r>
      <w:r w:rsidRPr="00F63B0D">
        <w:rPr>
          <w:rFonts w:ascii="Calibri" w:hAnsi="Calibri" w:cs="Calibri"/>
          <w:bCs/>
          <w:color w:val="000000" w:themeColor="text1"/>
          <w:highlight w:val="yellow"/>
        </w:rPr>
        <w:t xml:space="preserve">. Enter the weight of the mouse under the </w:t>
      </w:r>
      <w:r w:rsidRPr="00311D29">
        <w:rPr>
          <w:rFonts w:ascii="Calibri" w:hAnsi="Calibri" w:cs="Calibri"/>
          <w:b/>
          <w:color w:val="000000" w:themeColor="text1"/>
          <w:highlight w:val="yellow"/>
        </w:rPr>
        <w:t xml:space="preserve">Subject </w:t>
      </w:r>
      <w:r w:rsidR="003700C1">
        <w:rPr>
          <w:rFonts w:ascii="Calibri" w:hAnsi="Calibri" w:cs="Calibri"/>
          <w:b/>
          <w:color w:val="000000" w:themeColor="text1"/>
          <w:highlight w:val="yellow"/>
        </w:rPr>
        <w:t>I</w:t>
      </w:r>
      <w:r w:rsidRPr="00311D29">
        <w:rPr>
          <w:rFonts w:ascii="Calibri" w:hAnsi="Calibri" w:cs="Calibri"/>
          <w:b/>
          <w:color w:val="000000" w:themeColor="text1"/>
          <w:highlight w:val="yellow"/>
        </w:rPr>
        <w:t>nformation</w:t>
      </w:r>
      <w:r w:rsidRPr="003700C1">
        <w:rPr>
          <w:rFonts w:ascii="Calibri" w:hAnsi="Calibri" w:cs="Calibri"/>
          <w:bCs/>
          <w:color w:val="000000" w:themeColor="text1"/>
          <w:highlight w:val="yellow"/>
        </w:rPr>
        <w:t xml:space="preserve"> menu.</w:t>
      </w:r>
    </w:p>
    <w:p w14:paraId="6BB14EB3" w14:textId="77777777" w:rsidR="0096424B" w:rsidRPr="00D455B4"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3DE7662F" w14:textId="1C01A313" w:rsidR="00A759CE" w:rsidRPr="00F63B0D"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Once the PET scan is complete</w:t>
      </w:r>
      <w:r w:rsidR="00CC180D" w:rsidRPr="00F63B0D">
        <w:rPr>
          <w:rFonts w:ascii="Calibri" w:hAnsi="Calibri" w:cs="Calibri"/>
          <w:bCs/>
          <w:color w:val="000000" w:themeColor="text1"/>
          <w:highlight w:val="yellow"/>
        </w:rPr>
        <w:t>d</w:t>
      </w:r>
      <w:r w:rsidRPr="00F63B0D">
        <w:rPr>
          <w:rFonts w:ascii="Calibri" w:hAnsi="Calibri" w:cs="Calibri"/>
          <w:bCs/>
          <w:color w:val="000000" w:themeColor="text1"/>
          <w:highlight w:val="yellow"/>
        </w:rPr>
        <w:t xml:space="preserve">, select </w:t>
      </w:r>
      <w:r w:rsidRPr="00F63B0D">
        <w:rPr>
          <w:rFonts w:ascii="Calibri" w:hAnsi="Calibri" w:cs="Calibri"/>
          <w:b/>
          <w:color w:val="000000" w:themeColor="text1"/>
          <w:highlight w:val="yellow"/>
        </w:rPr>
        <w:t>Prepare</w:t>
      </w:r>
      <w:r w:rsidRPr="00F63B0D">
        <w:rPr>
          <w:rFonts w:ascii="Calibri" w:hAnsi="Calibri" w:cs="Calibri"/>
          <w:bCs/>
          <w:color w:val="000000" w:themeColor="text1"/>
          <w:highlight w:val="yellow"/>
        </w:rPr>
        <w:t xml:space="preserve"> to move to MR and complete all the MR acquisitions in the study list window</w:t>
      </w:r>
      <w:r w:rsidR="00287B7E" w:rsidRPr="00F63B0D">
        <w:rPr>
          <w:rFonts w:ascii="Calibri" w:hAnsi="Calibri" w:cs="Calibri"/>
          <w:bCs/>
          <w:color w:val="000000" w:themeColor="text1"/>
          <w:highlight w:val="yellow"/>
        </w:rPr>
        <w:t xml:space="preserve">. </w:t>
      </w:r>
      <w:r w:rsidRPr="00F63B0D">
        <w:rPr>
          <w:rFonts w:ascii="Calibri" w:hAnsi="Calibri" w:cs="Calibri"/>
          <w:bCs/>
          <w:color w:val="000000" w:themeColor="text1"/>
          <w:highlight w:val="yellow"/>
        </w:rPr>
        <w:t xml:space="preserve">Select </w:t>
      </w:r>
      <w:r w:rsidRPr="00F63B0D">
        <w:rPr>
          <w:rFonts w:ascii="Calibri" w:hAnsi="Calibri" w:cs="Calibri"/>
          <w:b/>
          <w:color w:val="000000" w:themeColor="text1"/>
          <w:highlight w:val="yellow"/>
        </w:rPr>
        <w:t>OK</w:t>
      </w:r>
      <w:r w:rsidRPr="00F63B0D">
        <w:rPr>
          <w:rFonts w:ascii="Calibri" w:hAnsi="Calibri" w:cs="Calibri"/>
          <w:bCs/>
          <w:color w:val="000000" w:themeColor="text1"/>
          <w:highlight w:val="yellow"/>
        </w:rPr>
        <w:t xml:space="preserve"> to start the MR scans.</w:t>
      </w:r>
    </w:p>
    <w:p w14:paraId="60D9A480" w14:textId="77777777" w:rsidR="0096424B" w:rsidRPr="00F63B0D"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71480023" w14:textId="232532D1" w:rsidR="00A759CE" w:rsidRPr="003700C1"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lastRenderedPageBreak/>
        <w:t xml:space="preserve">After the whole workflow is completed, briefly evaluate the quality of the acquired MR images using the post-processing software </w:t>
      </w:r>
      <w:bookmarkStart w:id="5" w:name="OLE_LINK1"/>
      <w:bookmarkStart w:id="6" w:name="OLE_LINK2"/>
      <w:r w:rsidRPr="00F63B0D">
        <w:rPr>
          <w:rFonts w:ascii="Calibri" w:hAnsi="Calibri" w:cs="Calibri"/>
          <w:bCs/>
          <w:color w:val="000000" w:themeColor="text1"/>
          <w:highlight w:val="yellow"/>
        </w:rPr>
        <w:t>(</w:t>
      </w:r>
      <w:r w:rsidRPr="00F63B0D">
        <w:rPr>
          <w:rFonts w:ascii="Calibri" w:hAnsi="Calibri" w:cs="Calibri"/>
          <w:bCs/>
          <w:color w:val="000000"/>
          <w:highlight w:val="yellow"/>
        </w:rPr>
        <w:t xml:space="preserve">see </w:t>
      </w:r>
      <w:r w:rsidRPr="00F63B0D">
        <w:rPr>
          <w:rFonts w:ascii="Calibri" w:hAnsi="Calibri" w:cs="Calibri"/>
          <w:b/>
          <w:color w:val="000000"/>
          <w:highlight w:val="yellow"/>
        </w:rPr>
        <w:t>Table of Materials</w:t>
      </w:r>
      <w:r w:rsidRPr="00F63B0D">
        <w:rPr>
          <w:rFonts w:ascii="Calibri" w:hAnsi="Calibri" w:cs="Calibri"/>
          <w:bCs/>
          <w:color w:val="000000"/>
          <w:highlight w:val="yellow"/>
        </w:rPr>
        <w:t>).</w:t>
      </w:r>
      <w:r w:rsidRPr="00F63B0D">
        <w:rPr>
          <w:rFonts w:ascii="Calibri" w:hAnsi="Calibri" w:cs="Calibri"/>
          <w:bCs/>
          <w:color w:val="000000" w:themeColor="text1"/>
          <w:highlight w:val="yellow"/>
        </w:rPr>
        <w:t xml:space="preserve"> </w:t>
      </w:r>
      <w:bookmarkEnd w:id="5"/>
      <w:bookmarkEnd w:id="6"/>
      <w:r w:rsidRPr="00F63B0D">
        <w:rPr>
          <w:rFonts w:ascii="Calibri" w:hAnsi="Calibri" w:cs="Calibri"/>
          <w:bCs/>
          <w:color w:val="000000" w:themeColor="text1"/>
          <w:highlight w:val="yellow"/>
        </w:rPr>
        <w:t xml:space="preserve">Click </w:t>
      </w:r>
      <w:r w:rsidR="002D1E79" w:rsidRPr="00F63B0D">
        <w:rPr>
          <w:rFonts w:ascii="Calibri" w:hAnsi="Calibri" w:cs="Calibri"/>
          <w:bCs/>
          <w:color w:val="000000" w:themeColor="text1"/>
          <w:highlight w:val="yellow"/>
        </w:rPr>
        <w:t>on</w:t>
      </w:r>
      <w:r w:rsidR="003700C1">
        <w:rPr>
          <w:rFonts w:ascii="Calibri" w:hAnsi="Calibri" w:cs="Calibri"/>
          <w:bCs/>
          <w:color w:val="000000" w:themeColor="text1"/>
          <w:highlight w:val="yellow"/>
        </w:rPr>
        <w:t xml:space="preserve"> the</w:t>
      </w:r>
      <w:r w:rsidR="002D1E79" w:rsidRPr="003700C1">
        <w:rPr>
          <w:rFonts w:ascii="Calibri" w:hAnsi="Calibri" w:cs="Calibri"/>
          <w:bCs/>
          <w:color w:val="000000" w:themeColor="text1"/>
          <w:highlight w:val="yellow"/>
        </w:rPr>
        <w:t xml:space="preserve"> </w:t>
      </w:r>
      <w:r w:rsidRPr="003700C1">
        <w:rPr>
          <w:rFonts w:ascii="Calibri" w:hAnsi="Calibri" w:cs="Calibri"/>
          <w:b/>
          <w:color w:val="000000" w:themeColor="text1"/>
          <w:highlight w:val="yellow"/>
        </w:rPr>
        <w:t>Home</w:t>
      </w:r>
      <w:r w:rsidRPr="003700C1">
        <w:rPr>
          <w:rFonts w:ascii="Calibri" w:hAnsi="Calibri" w:cs="Calibri"/>
          <w:bCs/>
          <w:color w:val="000000" w:themeColor="text1"/>
          <w:highlight w:val="yellow"/>
        </w:rPr>
        <w:t xml:space="preserve"> button to move the mouse bed from MR to the original position.</w:t>
      </w:r>
    </w:p>
    <w:p w14:paraId="6408504C" w14:textId="77777777" w:rsidR="0096424B" w:rsidRPr="00D455B4"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723A25D0" w14:textId="6BFB07BD" w:rsidR="00A759CE" w:rsidRPr="00F63B0D"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Carefully remove the mouse from the scanner and return </w:t>
      </w:r>
      <w:r w:rsidR="00CC180D" w:rsidRPr="00F63B0D">
        <w:rPr>
          <w:rFonts w:ascii="Calibri" w:hAnsi="Calibri" w:cs="Calibri"/>
          <w:bCs/>
          <w:color w:val="000000" w:themeColor="text1"/>
          <w:highlight w:val="yellow"/>
        </w:rPr>
        <w:t xml:space="preserve">it </w:t>
      </w:r>
      <w:r w:rsidRPr="00F63B0D">
        <w:rPr>
          <w:rFonts w:ascii="Calibri" w:hAnsi="Calibri" w:cs="Calibri"/>
          <w:bCs/>
          <w:color w:val="000000" w:themeColor="text1"/>
          <w:highlight w:val="yellow"/>
        </w:rPr>
        <w:t>to a clean housing cage with a heated pad underneath to allow recovery in warm environment. Supply the mouse with food and water. The system is now ready for the next mouse in queue.</w:t>
      </w:r>
    </w:p>
    <w:p w14:paraId="09358DA6" w14:textId="77777777" w:rsidR="0096424B" w:rsidRPr="00F63B0D"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3BC99A5E" w14:textId="4CEF85E7" w:rsidR="00A759CE" w:rsidRPr="003700C1"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To reconstruct data, select </w:t>
      </w:r>
      <w:r w:rsidRPr="00F63B0D">
        <w:rPr>
          <w:rFonts w:ascii="Calibri" w:hAnsi="Calibri" w:cs="Calibri"/>
          <w:b/>
          <w:color w:val="000000" w:themeColor="text1"/>
          <w:highlight w:val="yellow"/>
        </w:rPr>
        <w:t xml:space="preserve">PET </w:t>
      </w:r>
      <w:r w:rsidR="008A1944" w:rsidRPr="00F63B0D">
        <w:rPr>
          <w:rFonts w:ascii="Calibri" w:hAnsi="Calibri" w:cs="Calibri"/>
          <w:b/>
          <w:color w:val="000000" w:themeColor="text1"/>
          <w:highlight w:val="yellow"/>
        </w:rPr>
        <w:t>A</w:t>
      </w:r>
      <w:r w:rsidRPr="00F63B0D">
        <w:rPr>
          <w:rFonts w:ascii="Calibri" w:hAnsi="Calibri" w:cs="Calibri"/>
          <w:b/>
          <w:color w:val="000000" w:themeColor="text1"/>
          <w:highlight w:val="yellow"/>
        </w:rPr>
        <w:t>cquisition</w:t>
      </w:r>
      <w:r w:rsidRPr="00F63B0D">
        <w:rPr>
          <w:rFonts w:ascii="Calibri" w:hAnsi="Calibri" w:cs="Calibri"/>
          <w:bCs/>
          <w:color w:val="000000" w:themeColor="text1"/>
          <w:highlight w:val="yellow"/>
        </w:rPr>
        <w:t xml:space="preserve"> under </w:t>
      </w:r>
      <w:r w:rsidR="003700C1">
        <w:rPr>
          <w:rFonts w:ascii="Calibri" w:hAnsi="Calibri" w:cs="Calibri"/>
          <w:bCs/>
          <w:color w:val="000000" w:themeColor="text1"/>
          <w:highlight w:val="yellow"/>
        </w:rPr>
        <w:t xml:space="preserve">the </w:t>
      </w:r>
      <w:r w:rsidR="003700C1" w:rsidRPr="00311D29">
        <w:rPr>
          <w:rFonts w:ascii="Calibri" w:hAnsi="Calibri" w:cs="Calibri"/>
          <w:b/>
          <w:color w:val="000000" w:themeColor="text1"/>
          <w:highlight w:val="yellow"/>
        </w:rPr>
        <w:t>R</w:t>
      </w:r>
      <w:r w:rsidRPr="00311D29">
        <w:rPr>
          <w:rFonts w:ascii="Calibri" w:hAnsi="Calibri" w:cs="Calibri"/>
          <w:b/>
          <w:color w:val="000000" w:themeColor="text1"/>
          <w:highlight w:val="yellow"/>
        </w:rPr>
        <w:t xml:space="preserve">aw </w:t>
      </w:r>
      <w:r w:rsidR="003700C1" w:rsidRPr="00311D29">
        <w:rPr>
          <w:rFonts w:ascii="Calibri" w:hAnsi="Calibri" w:cs="Calibri"/>
          <w:b/>
          <w:color w:val="000000" w:themeColor="text1"/>
          <w:highlight w:val="yellow"/>
        </w:rPr>
        <w:t>S</w:t>
      </w:r>
      <w:r w:rsidRPr="00311D29">
        <w:rPr>
          <w:rFonts w:ascii="Calibri" w:hAnsi="Calibri" w:cs="Calibri"/>
          <w:b/>
          <w:color w:val="000000" w:themeColor="text1"/>
          <w:highlight w:val="yellow"/>
        </w:rPr>
        <w:t>can</w:t>
      </w:r>
      <w:r w:rsidRPr="003700C1">
        <w:rPr>
          <w:rFonts w:ascii="Calibri" w:hAnsi="Calibri" w:cs="Calibri"/>
          <w:bCs/>
          <w:color w:val="000000" w:themeColor="text1"/>
          <w:highlight w:val="yellow"/>
        </w:rPr>
        <w:t xml:space="preserve"> menu to load the completed PET scan. Select </w:t>
      </w:r>
      <w:r w:rsidRPr="003700C1">
        <w:rPr>
          <w:rFonts w:ascii="Calibri" w:hAnsi="Calibri" w:cs="Calibri"/>
          <w:b/>
          <w:color w:val="000000" w:themeColor="text1"/>
          <w:highlight w:val="yellow"/>
        </w:rPr>
        <w:t xml:space="preserve">T1-weighted MR </w:t>
      </w:r>
      <w:r w:rsidR="008A1944" w:rsidRPr="003700C1">
        <w:rPr>
          <w:rFonts w:ascii="Calibri" w:hAnsi="Calibri" w:cs="Calibri"/>
          <w:b/>
          <w:color w:val="000000" w:themeColor="text1"/>
          <w:highlight w:val="yellow"/>
        </w:rPr>
        <w:t>A</w:t>
      </w:r>
      <w:r w:rsidRPr="003700C1">
        <w:rPr>
          <w:rFonts w:ascii="Calibri" w:hAnsi="Calibri" w:cs="Calibri"/>
          <w:b/>
          <w:color w:val="000000" w:themeColor="text1"/>
          <w:highlight w:val="yellow"/>
        </w:rPr>
        <w:t>cquisition</w:t>
      </w:r>
      <w:r w:rsidRPr="003700C1">
        <w:rPr>
          <w:rFonts w:ascii="Calibri" w:hAnsi="Calibri" w:cs="Calibri"/>
          <w:bCs/>
          <w:color w:val="000000" w:themeColor="text1"/>
          <w:highlight w:val="yellow"/>
        </w:rPr>
        <w:t xml:space="preserve"> for material map creation. Reconstruct the data as described above (see </w:t>
      </w:r>
      <w:r w:rsidR="003700C1">
        <w:rPr>
          <w:rFonts w:ascii="Calibri" w:hAnsi="Calibri" w:cs="Calibri"/>
          <w:bCs/>
          <w:color w:val="000000" w:themeColor="text1"/>
          <w:highlight w:val="yellow"/>
        </w:rPr>
        <w:t xml:space="preserve">step </w:t>
      </w:r>
      <w:r w:rsidRPr="003700C1">
        <w:rPr>
          <w:rFonts w:ascii="Calibri" w:hAnsi="Calibri" w:cs="Calibri"/>
          <w:bCs/>
          <w:color w:val="000000" w:themeColor="text1"/>
          <w:highlight w:val="yellow"/>
        </w:rPr>
        <w:t>2.5).</w:t>
      </w:r>
    </w:p>
    <w:p w14:paraId="5CCFE225" w14:textId="77777777" w:rsidR="0096424B" w:rsidRPr="00D455B4" w:rsidRDefault="0096424B" w:rsidP="000E759A">
      <w:pPr>
        <w:pBdr>
          <w:top w:val="nil"/>
          <w:left w:val="nil"/>
          <w:bottom w:val="nil"/>
          <w:right w:val="nil"/>
          <w:between w:val="nil"/>
        </w:pBdr>
        <w:jc w:val="both"/>
        <w:rPr>
          <w:rFonts w:ascii="Calibri" w:hAnsi="Calibri" w:cs="Calibri"/>
          <w:bCs/>
          <w:color w:val="000000" w:themeColor="text1"/>
          <w:highlight w:val="yellow"/>
        </w:rPr>
      </w:pPr>
    </w:p>
    <w:p w14:paraId="4033E117" w14:textId="7AE3A23A" w:rsidR="00A759CE" w:rsidRPr="00F63B0D" w:rsidRDefault="00A759CE" w:rsidP="000E759A">
      <w:pPr>
        <w:pStyle w:val="ListParagraph"/>
        <w:numPr>
          <w:ilvl w:val="1"/>
          <w:numId w:val="14"/>
        </w:numPr>
        <w:ind w:left="0" w:firstLine="0"/>
        <w:jc w:val="both"/>
        <w:rPr>
          <w:rFonts w:ascii="Calibri" w:hAnsi="Calibri" w:cs="Calibri"/>
          <w:bCs/>
          <w:color w:val="000000" w:themeColor="text1"/>
          <w:highlight w:val="yellow"/>
        </w:rPr>
      </w:pPr>
      <w:r w:rsidRPr="00F63B0D">
        <w:rPr>
          <w:rFonts w:ascii="Calibri" w:hAnsi="Calibri" w:cs="Calibri"/>
          <w:bCs/>
          <w:color w:val="000000" w:themeColor="text1"/>
          <w:highlight w:val="yellow"/>
        </w:rPr>
        <w:t xml:space="preserve">Follow the local and institute regulations regarding the care and handling of post-PET imaging mouse. </w:t>
      </w:r>
      <w:r w:rsidR="002D1E79" w:rsidRPr="00F63B0D">
        <w:rPr>
          <w:rFonts w:ascii="Calibri" w:hAnsi="Calibri" w:cs="Calibri"/>
          <w:bCs/>
          <w:color w:val="000000" w:themeColor="text1"/>
          <w:highlight w:val="yellow"/>
        </w:rPr>
        <w:t>Consider a</w:t>
      </w:r>
      <w:r w:rsidRPr="00F63B0D">
        <w:rPr>
          <w:rFonts w:ascii="Calibri" w:hAnsi="Calibri" w:cs="Calibri"/>
          <w:bCs/>
          <w:color w:val="000000" w:themeColor="text1"/>
          <w:highlight w:val="yellow"/>
        </w:rPr>
        <w:t>ll used syringes/needles, gloves, bedding</w:t>
      </w:r>
      <w:r w:rsidR="003700C1">
        <w:rPr>
          <w:rFonts w:ascii="Calibri" w:hAnsi="Calibri" w:cs="Calibri"/>
          <w:bCs/>
          <w:color w:val="000000" w:themeColor="text1"/>
          <w:highlight w:val="yellow"/>
        </w:rPr>
        <w:t>,</w:t>
      </w:r>
      <w:r w:rsidRPr="003700C1">
        <w:rPr>
          <w:rFonts w:ascii="Calibri" w:hAnsi="Calibri" w:cs="Calibri"/>
          <w:bCs/>
          <w:color w:val="000000" w:themeColor="text1"/>
          <w:highlight w:val="yellow"/>
        </w:rPr>
        <w:t xml:space="preserve"> and fecal matter</w:t>
      </w:r>
      <w:r w:rsidR="002D1E79" w:rsidRPr="00D455B4">
        <w:rPr>
          <w:rFonts w:ascii="Calibri" w:hAnsi="Calibri" w:cs="Calibri"/>
          <w:bCs/>
          <w:color w:val="000000" w:themeColor="text1"/>
          <w:highlight w:val="yellow"/>
        </w:rPr>
        <w:t xml:space="preserve"> </w:t>
      </w:r>
      <w:r w:rsidRPr="00D455B4">
        <w:rPr>
          <w:rFonts w:ascii="Calibri" w:hAnsi="Calibri" w:cs="Calibri"/>
          <w:bCs/>
          <w:color w:val="000000" w:themeColor="text1"/>
          <w:highlight w:val="yellow"/>
        </w:rPr>
        <w:t>as r</w:t>
      </w:r>
      <w:r w:rsidRPr="00F63B0D">
        <w:rPr>
          <w:rFonts w:ascii="Calibri" w:hAnsi="Calibri" w:cs="Calibri"/>
          <w:bCs/>
          <w:color w:val="000000" w:themeColor="text1"/>
          <w:highlight w:val="yellow"/>
        </w:rPr>
        <w:t>adioactive waste that require special handling/disposal in accordance with the local regulations.</w:t>
      </w:r>
    </w:p>
    <w:p w14:paraId="214EFA23" w14:textId="77777777" w:rsidR="00A759CE" w:rsidRPr="00F63B0D" w:rsidRDefault="00A759CE" w:rsidP="000E759A">
      <w:pPr>
        <w:pBdr>
          <w:top w:val="nil"/>
          <w:left w:val="nil"/>
          <w:bottom w:val="nil"/>
          <w:right w:val="nil"/>
          <w:between w:val="nil"/>
        </w:pBdr>
        <w:rPr>
          <w:rFonts w:ascii="Calibri" w:hAnsi="Calibri" w:cs="Calibri"/>
          <w:bCs/>
          <w:color w:val="000000"/>
        </w:rPr>
      </w:pPr>
    </w:p>
    <w:p w14:paraId="3B0972AA" w14:textId="1BF0C889" w:rsidR="00DD4B3E" w:rsidRPr="00F63B0D" w:rsidRDefault="00A759CE" w:rsidP="000E759A">
      <w:pPr>
        <w:pStyle w:val="ListParagraph"/>
        <w:numPr>
          <w:ilvl w:val="0"/>
          <w:numId w:val="14"/>
        </w:numPr>
        <w:pBdr>
          <w:top w:val="nil"/>
          <w:left w:val="nil"/>
          <w:bottom w:val="nil"/>
          <w:right w:val="nil"/>
          <w:between w:val="nil"/>
        </w:pBdr>
        <w:ind w:left="0" w:firstLine="0"/>
        <w:rPr>
          <w:rFonts w:ascii="Calibri" w:hAnsi="Calibri" w:cs="Calibri"/>
          <w:b/>
          <w:color w:val="000000"/>
        </w:rPr>
      </w:pPr>
      <w:r w:rsidRPr="00F63B0D">
        <w:rPr>
          <w:rFonts w:ascii="Calibri" w:hAnsi="Calibri" w:cs="Calibri"/>
          <w:b/>
          <w:color w:val="000000"/>
        </w:rPr>
        <w:t xml:space="preserve">Post-imaging </w:t>
      </w:r>
      <w:r w:rsidR="003700C1">
        <w:rPr>
          <w:rFonts w:ascii="Calibri" w:hAnsi="Calibri" w:cs="Calibri"/>
          <w:b/>
          <w:color w:val="000000"/>
        </w:rPr>
        <w:t>a</w:t>
      </w:r>
      <w:r w:rsidRPr="00F63B0D">
        <w:rPr>
          <w:rFonts w:ascii="Calibri" w:hAnsi="Calibri" w:cs="Calibri"/>
          <w:b/>
          <w:color w:val="000000"/>
        </w:rPr>
        <w:t>nalysis</w:t>
      </w:r>
    </w:p>
    <w:p w14:paraId="0349C252" w14:textId="77777777" w:rsidR="006F7D6F" w:rsidRPr="00F63B0D" w:rsidRDefault="006F7D6F" w:rsidP="000E759A">
      <w:pPr>
        <w:pBdr>
          <w:top w:val="nil"/>
          <w:left w:val="nil"/>
          <w:bottom w:val="nil"/>
          <w:right w:val="nil"/>
          <w:between w:val="nil"/>
        </w:pBdr>
        <w:rPr>
          <w:rFonts w:ascii="Calibri" w:hAnsi="Calibri" w:cs="Calibri"/>
          <w:b/>
          <w:color w:val="000000"/>
        </w:rPr>
      </w:pPr>
    </w:p>
    <w:p w14:paraId="17B18B1C" w14:textId="52042985" w:rsidR="00A759CE" w:rsidRPr="00D455B4" w:rsidRDefault="00A759CE" w:rsidP="000E759A">
      <w:pPr>
        <w:pStyle w:val="ListParagraph"/>
        <w:numPr>
          <w:ilvl w:val="1"/>
          <w:numId w:val="14"/>
        </w:numPr>
        <w:ind w:left="0" w:firstLine="0"/>
        <w:jc w:val="both"/>
        <w:rPr>
          <w:rFonts w:ascii="Calibri" w:hAnsi="Calibri" w:cs="Calibri"/>
          <w:bCs/>
          <w:color w:val="000000"/>
        </w:rPr>
      </w:pPr>
      <w:r w:rsidRPr="00F63B0D">
        <w:rPr>
          <w:rFonts w:ascii="Calibri" w:hAnsi="Calibri" w:cs="Calibri"/>
          <w:bCs/>
          <w:color w:val="000000"/>
        </w:rPr>
        <w:t xml:space="preserve">Open </w:t>
      </w:r>
      <w:r w:rsidR="003700C1">
        <w:rPr>
          <w:rFonts w:ascii="Calibri" w:hAnsi="Calibri" w:cs="Calibri"/>
          <w:bCs/>
          <w:color w:val="000000"/>
        </w:rPr>
        <w:t xml:space="preserve">the </w:t>
      </w:r>
      <w:r w:rsidR="003700C1" w:rsidRPr="00311D29">
        <w:rPr>
          <w:rFonts w:ascii="Calibri" w:hAnsi="Calibri" w:cs="Calibri"/>
          <w:b/>
          <w:color w:val="000000"/>
        </w:rPr>
        <w:t>I</w:t>
      </w:r>
      <w:r w:rsidRPr="00311D29">
        <w:rPr>
          <w:rFonts w:ascii="Calibri" w:hAnsi="Calibri" w:cs="Calibri"/>
          <w:b/>
          <w:color w:val="000000"/>
        </w:rPr>
        <w:t xml:space="preserve">mage </w:t>
      </w:r>
      <w:r w:rsidR="003700C1" w:rsidRPr="00311D29">
        <w:rPr>
          <w:rFonts w:ascii="Calibri" w:hAnsi="Calibri" w:cs="Calibri"/>
          <w:b/>
          <w:color w:val="000000"/>
        </w:rPr>
        <w:t>A</w:t>
      </w:r>
      <w:r w:rsidRPr="00311D29">
        <w:rPr>
          <w:rFonts w:ascii="Calibri" w:hAnsi="Calibri" w:cs="Calibri"/>
          <w:b/>
          <w:color w:val="000000"/>
        </w:rPr>
        <w:t>nalysis</w:t>
      </w:r>
      <w:r w:rsidRPr="003700C1">
        <w:rPr>
          <w:rFonts w:ascii="Calibri" w:hAnsi="Calibri" w:cs="Calibri"/>
          <w:bCs/>
          <w:color w:val="000000"/>
        </w:rPr>
        <w:t xml:space="preserve"> software </w:t>
      </w:r>
      <w:r w:rsidRPr="003700C1">
        <w:rPr>
          <w:rFonts w:ascii="Calibri" w:hAnsi="Calibri" w:cs="Calibri"/>
          <w:bCs/>
          <w:color w:val="000000" w:themeColor="text1"/>
        </w:rPr>
        <w:t>(</w:t>
      </w:r>
      <w:r w:rsidRPr="003700C1">
        <w:rPr>
          <w:rFonts w:ascii="Calibri" w:hAnsi="Calibri" w:cs="Calibri"/>
          <w:bCs/>
          <w:color w:val="000000"/>
        </w:rPr>
        <w:t xml:space="preserve">see </w:t>
      </w:r>
      <w:r w:rsidRPr="003700C1">
        <w:rPr>
          <w:rFonts w:ascii="Calibri" w:hAnsi="Calibri" w:cs="Calibri"/>
          <w:b/>
          <w:color w:val="000000"/>
        </w:rPr>
        <w:t>Table of Materials</w:t>
      </w:r>
      <w:r w:rsidRPr="003700C1">
        <w:rPr>
          <w:rFonts w:ascii="Calibri" w:hAnsi="Calibri" w:cs="Calibri"/>
          <w:bCs/>
          <w:color w:val="000000"/>
        </w:rPr>
        <w:t xml:space="preserve">) and click </w:t>
      </w:r>
      <w:r w:rsidR="00303637" w:rsidRPr="003700C1">
        <w:rPr>
          <w:rFonts w:ascii="Calibri" w:hAnsi="Calibri" w:cs="Calibri"/>
          <w:bCs/>
          <w:color w:val="000000"/>
        </w:rPr>
        <w:t>on</w:t>
      </w:r>
      <w:r w:rsidRPr="003700C1">
        <w:rPr>
          <w:rFonts w:ascii="Calibri" w:hAnsi="Calibri" w:cs="Calibri"/>
          <w:bCs/>
          <w:color w:val="000000"/>
        </w:rPr>
        <w:t xml:space="preserve"> </w:t>
      </w:r>
      <w:r w:rsidRPr="003700C1">
        <w:rPr>
          <w:rFonts w:ascii="Calibri" w:hAnsi="Calibri" w:cs="Calibri"/>
          <w:b/>
          <w:color w:val="000000"/>
        </w:rPr>
        <w:t xml:space="preserve">Load DICOM </w:t>
      </w:r>
      <w:r w:rsidR="008A1944" w:rsidRPr="003700C1">
        <w:rPr>
          <w:rFonts w:ascii="Calibri" w:hAnsi="Calibri" w:cs="Calibri"/>
          <w:b/>
          <w:color w:val="000000"/>
        </w:rPr>
        <w:t>D</w:t>
      </w:r>
      <w:r w:rsidRPr="003700C1">
        <w:rPr>
          <w:rFonts w:ascii="Calibri" w:hAnsi="Calibri" w:cs="Calibri"/>
          <w:b/>
          <w:color w:val="000000"/>
        </w:rPr>
        <w:t>ata</w:t>
      </w:r>
      <w:r w:rsidRPr="003700C1">
        <w:rPr>
          <w:rFonts w:ascii="Calibri" w:hAnsi="Calibri" w:cs="Calibri"/>
          <w:bCs/>
          <w:color w:val="000000"/>
        </w:rPr>
        <w:t xml:space="preserve"> to retrieve the corresponding MR and PET images.</w:t>
      </w:r>
    </w:p>
    <w:p w14:paraId="5BE0B13F" w14:textId="77777777" w:rsidR="0096424B" w:rsidRPr="00F63B0D" w:rsidRDefault="0096424B" w:rsidP="000E759A">
      <w:pPr>
        <w:pBdr>
          <w:top w:val="nil"/>
          <w:left w:val="nil"/>
          <w:bottom w:val="nil"/>
          <w:right w:val="nil"/>
          <w:between w:val="nil"/>
        </w:pBdr>
        <w:jc w:val="both"/>
        <w:rPr>
          <w:rFonts w:ascii="Calibri" w:hAnsi="Calibri" w:cs="Calibri"/>
          <w:bCs/>
          <w:color w:val="000000"/>
        </w:rPr>
      </w:pPr>
    </w:p>
    <w:p w14:paraId="113280D3" w14:textId="04B9C6EF" w:rsidR="00A759CE" w:rsidRPr="00F63B0D" w:rsidRDefault="00A759CE" w:rsidP="000E759A">
      <w:pPr>
        <w:pStyle w:val="ListParagraph"/>
        <w:numPr>
          <w:ilvl w:val="1"/>
          <w:numId w:val="14"/>
        </w:numPr>
        <w:ind w:left="0" w:firstLine="0"/>
        <w:jc w:val="both"/>
        <w:rPr>
          <w:rFonts w:ascii="Calibri" w:hAnsi="Calibri" w:cs="Calibri"/>
          <w:bCs/>
          <w:color w:val="000000"/>
        </w:rPr>
      </w:pPr>
      <w:r w:rsidRPr="00F63B0D">
        <w:rPr>
          <w:rFonts w:ascii="Calibri" w:hAnsi="Calibri" w:cs="Calibri"/>
          <w:bCs/>
          <w:color w:val="000000"/>
        </w:rPr>
        <w:t xml:space="preserve">Perform co-registration of MR and PET image by dragging these images to the display </w:t>
      </w:r>
      <w:r w:rsidR="00A82735" w:rsidRPr="00F63B0D">
        <w:rPr>
          <w:rFonts w:ascii="Calibri" w:hAnsi="Calibri" w:cs="Calibri"/>
          <w:bCs/>
          <w:color w:val="000000"/>
        </w:rPr>
        <w:t>window</w:t>
      </w:r>
      <w:r w:rsidR="002D1E79" w:rsidRPr="00F63B0D">
        <w:rPr>
          <w:rFonts w:ascii="Calibri" w:hAnsi="Calibri" w:cs="Calibri"/>
          <w:bCs/>
          <w:color w:val="000000"/>
        </w:rPr>
        <w:t>. C</w:t>
      </w:r>
      <w:r w:rsidRPr="00F63B0D">
        <w:rPr>
          <w:rFonts w:ascii="Calibri" w:hAnsi="Calibri" w:cs="Calibri"/>
          <w:bCs/>
          <w:color w:val="000000"/>
        </w:rPr>
        <w:t xml:space="preserve">lick on </w:t>
      </w:r>
      <w:r w:rsidR="003700C1">
        <w:rPr>
          <w:rFonts w:ascii="Calibri" w:hAnsi="Calibri" w:cs="Calibri"/>
          <w:bCs/>
          <w:color w:val="000000"/>
        </w:rPr>
        <w:t>the</w:t>
      </w:r>
      <w:r w:rsidRPr="003700C1">
        <w:rPr>
          <w:rFonts w:ascii="Calibri" w:hAnsi="Calibri" w:cs="Calibri"/>
          <w:bCs/>
          <w:color w:val="000000"/>
        </w:rPr>
        <w:t xml:space="preserve"> </w:t>
      </w:r>
      <w:r w:rsidRPr="003700C1">
        <w:rPr>
          <w:rFonts w:ascii="Calibri" w:hAnsi="Calibri" w:cs="Calibri"/>
          <w:b/>
          <w:color w:val="000000"/>
        </w:rPr>
        <w:t xml:space="preserve">Automatic </w:t>
      </w:r>
      <w:r w:rsidR="008A1944" w:rsidRPr="003700C1">
        <w:rPr>
          <w:rFonts w:ascii="Calibri" w:hAnsi="Calibri" w:cs="Calibri"/>
          <w:b/>
          <w:color w:val="000000"/>
        </w:rPr>
        <w:t>R</w:t>
      </w:r>
      <w:r w:rsidRPr="003700C1">
        <w:rPr>
          <w:rFonts w:ascii="Calibri" w:hAnsi="Calibri" w:cs="Calibri"/>
          <w:b/>
          <w:color w:val="000000"/>
        </w:rPr>
        <w:t>egistration</w:t>
      </w:r>
      <w:r w:rsidRPr="00D455B4">
        <w:rPr>
          <w:rFonts w:ascii="Calibri" w:hAnsi="Calibri" w:cs="Calibri"/>
          <w:bCs/>
          <w:color w:val="000000"/>
        </w:rPr>
        <w:t xml:space="preserve"> function.</w:t>
      </w:r>
    </w:p>
    <w:p w14:paraId="2EC81B25" w14:textId="77777777" w:rsidR="006F7D6F" w:rsidRPr="00F63B0D" w:rsidRDefault="006F7D6F" w:rsidP="000E759A">
      <w:pPr>
        <w:jc w:val="both"/>
        <w:rPr>
          <w:rFonts w:ascii="Calibri" w:hAnsi="Calibri" w:cs="Calibri"/>
          <w:bCs/>
          <w:color w:val="000000"/>
        </w:rPr>
      </w:pPr>
    </w:p>
    <w:p w14:paraId="5984D559" w14:textId="66117CB7" w:rsidR="00A759CE" w:rsidRPr="003700C1" w:rsidRDefault="00A759CE" w:rsidP="000E759A">
      <w:pPr>
        <w:pStyle w:val="ListParagraph"/>
        <w:numPr>
          <w:ilvl w:val="2"/>
          <w:numId w:val="14"/>
        </w:numPr>
        <w:ind w:left="0" w:firstLine="0"/>
        <w:jc w:val="both"/>
        <w:rPr>
          <w:rFonts w:ascii="Calibri" w:hAnsi="Calibri" w:cs="Calibri"/>
          <w:bCs/>
          <w:color w:val="000000" w:themeColor="text1"/>
        </w:rPr>
      </w:pPr>
      <w:r w:rsidRPr="00F63B0D">
        <w:rPr>
          <w:rFonts w:ascii="Calibri" w:hAnsi="Calibri" w:cs="Calibri"/>
          <w:bCs/>
          <w:color w:val="000000" w:themeColor="text1"/>
        </w:rPr>
        <w:t xml:space="preserve">Select </w:t>
      </w:r>
      <w:r w:rsidRPr="00F63B0D">
        <w:rPr>
          <w:rFonts w:ascii="Calibri" w:hAnsi="Calibri" w:cs="Calibri"/>
          <w:b/>
          <w:color w:val="000000" w:themeColor="text1"/>
        </w:rPr>
        <w:t>Rigid</w:t>
      </w:r>
      <w:r w:rsidRPr="00F63B0D">
        <w:rPr>
          <w:rFonts w:ascii="Calibri" w:hAnsi="Calibri" w:cs="Calibri"/>
          <w:bCs/>
          <w:color w:val="000000" w:themeColor="text1"/>
        </w:rPr>
        <w:t xml:space="preserve"> transformation under</w:t>
      </w:r>
      <w:r w:rsidR="003700C1">
        <w:rPr>
          <w:rFonts w:ascii="Calibri" w:hAnsi="Calibri" w:cs="Calibri"/>
          <w:bCs/>
          <w:color w:val="000000" w:themeColor="text1"/>
        </w:rPr>
        <w:t xml:space="preserve"> the</w:t>
      </w:r>
      <w:r w:rsidRPr="003700C1">
        <w:rPr>
          <w:rFonts w:ascii="Calibri" w:hAnsi="Calibri" w:cs="Calibri"/>
          <w:bCs/>
          <w:color w:val="000000" w:themeColor="text1"/>
        </w:rPr>
        <w:t xml:space="preserve"> </w:t>
      </w:r>
      <w:r w:rsidRPr="003700C1">
        <w:rPr>
          <w:rFonts w:ascii="Calibri" w:hAnsi="Calibri" w:cs="Calibri"/>
          <w:b/>
          <w:color w:val="000000" w:themeColor="text1"/>
        </w:rPr>
        <w:t xml:space="preserve">Registration </w:t>
      </w:r>
      <w:r w:rsidR="008A1944" w:rsidRPr="003700C1">
        <w:rPr>
          <w:rFonts w:ascii="Calibri" w:hAnsi="Calibri" w:cs="Calibri"/>
          <w:b/>
          <w:color w:val="000000" w:themeColor="text1"/>
        </w:rPr>
        <w:t>S</w:t>
      </w:r>
      <w:r w:rsidRPr="003700C1">
        <w:rPr>
          <w:rFonts w:ascii="Calibri" w:hAnsi="Calibri" w:cs="Calibri"/>
          <w:b/>
          <w:color w:val="000000" w:themeColor="text1"/>
        </w:rPr>
        <w:t>etup</w:t>
      </w:r>
      <w:r w:rsidRPr="003700C1">
        <w:rPr>
          <w:rFonts w:ascii="Calibri" w:hAnsi="Calibri" w:cs="Calibri"/>
          <w:bCs/>
          <w:color w:val="000000" w:themeColor="text1"/>
        </w:rPr>
        <w:t xml:space="preserve"> drop-down menu. Check </w:t>
      </w:r>
      <w:r w:rsidRPr="00F63B0D">
        <w:rPr>
          <w:rFonts w:ascii="Calibri" w:hAnsi="Calibri" w:cs="Calibri"/>
          <w:b/>
          <w:color w:val="000000" w:themeColor="text1"/>
        </w:rPr>
        <w:t>Shift</w:t>
      </w:r>
      <w:r w:rsidRPr="00F63B0D">
        <w:rPr>
          <w:rFonts w:ascii="Calibri" w:hAnsi="Calibri" w:cs="Calibri"/>
          <w:bCs/>
          <w:color w:val="000000" w:themeColor="text1"/>
        </w:rPr>
        <w:t xml:space="preserve"> and </w:t>
      </w:r>
      <w:r w:rsidRPr="00F63B0D">
        <w:rPr>
          <w:rFonts w:ascii="Calibri" w:hAnsi="Calibri" w:cs="Calibri"/>
          <w:b/>
          <w:color w:val="000000" w:themeColor="text1"/>
        </w:rPr>
        <w:t>Rotation</w:t>
      </w:r>
      <w:r w:rsidRPr="00F63B0D">
        <w:rPr>
          <w:rFonts w:ascii="Calibri" w:hAnsi="Calibri" w:cs="Calibri"/>
          <w:bCs/>
          <w:color w:val="000000" w:themeColor="text1"/>
        </w:rPr>
        <w:t xml:space="preserve"> under</w:t>
      </w:r>
      <w:r w:rsidR="003700C1">
        <w:rPr>
          <w:rFonts w:ascii="Calibri" w:hAnsi="Calibri" w:cs="Calibri"/>
          <w:bCs/>
          <w:color w:val="000000" w:themeColor="text1"/>
        </w:rPr>
        <w:t xml:space="preserve"> the</w:t>
      </w:r>
      <w:r w:rsidRPr="003700C1">
        <w:rPr>
          <w:rFonts w:ascii="Calibri" w:hAnsi="Calibri" w:cs="Calibri"/>
          <w:bCs/>
          <w:color w:val="000000" w:themeColor="text1"/>
        </w:rPr>
        <w:t xml:space="preserve"> </w:t>
      </w:r>
      <w:r w:rsidRPr="003700C1">
        <w:rPr>
          <w:rFonts w:ascii="Calibri" w:hAnsi="Calibri" w:cs="Calibri"/>
          <w:b/>
          <w:color w:val="000000" w:themeColor="text1"/>
        </w:rPr>
        <w:t>Rigid/Affine</w:t>
      </w:r>
      <w:r w:rsidRPr="003700C1">
        <w:rPr>
          <w:rFonts w:ascii="Calibri" w:hAnsi="Calibri" w:cs="Calibri"/>
          <w:bCs/>
          <w:color w:val="000000" w:themeColor="text1"/>
        </w:rPr>
        <w:t xml:space="preserve"> menu.</w:t>
      </w:r>
    </w:p>
    <w:p w14:paraId="260AEE13" w14:textId="77777777" w:rsidR="006F7D6F" w:rsidRPr="00D455B4" w:rsidRDefault="006F7D6F" w:rsidP="000E759A">
      <w:pPr>
        <w:pStyle w:val="ListParagraph"/>
        <w:ind w:left="0"/>
        <w:jc w:val="both"/>
        <w:rPr>
          <w:rFonts w:ascii="Calibri" w:hAnsi="Calibri" w:cs="Calibri"/>
          <w:bCs/>
          <w:color w:val="000000" w:themeColor="text1"/>
        </w:rPr>
      </w:pPr>
    </w:p>
    <w:p w14:paraId="57F9A819" w14:textId="14F35FB8" w:rsidR="00A759CE" w:rsidRPr="00F63B0D" w:rsidRDefault="00A759CE" w:rsidP="000E759A">
      <w:pPr>
        <w:pStyle w:val="ListParagraph"/>
        <w:numPr>
          <w:ilvl w:val="2"/>
          <w:numId w:val="14"/>
        </w:numPr>
        <w:ind w:left="0" w:firstLine="0"/>
        <w:jc w:val="both"/>
        <w:rPr>
          <w:rFonts w:ascii="Calibri" w:hAnsi="Calibri" w:cs="Calibri"/>
          <w:bCs/>
          <w:color w:val="000000" w:themeColor="text1"/>
        </w:rPr>
      </w:pPr>
      <w:r w:rsidRPr="00F63B0D">
        <w:rPr>
          <w:rFonts w:ascii="Calibri" w:hAnsi="Calibri" w:cs="Calibri"/>
          <w:bCs/>
          <w:color w:val="000000" w:themeColor="text1"/>
        </w:rPr>
        <w:t xml:space="preserve">Select </w:t>
      </w:r>
      <w:r w:rsidRPr="00F63B0D">
        <w:rPr>
          <w:rFonts w:ascii="Calibri" w:hAnsi="Calibri" w:cs="Calibri"/>
          <w:b/>
          <w:color w:val="000000" w:themeColor="text1"/>
        </w:rPr>
        <w:t>T1-weighted MR acquisition</w:t>
      </w:r>
      <w:r w:rsidRPr="00F63B0D">
        <w:rPr>
          <w:rFonts w:ascii="Calibri" w:hAnsi="Calibri" w:cs="Calibri"/>
          <w:bCs/>
          <w:color w:val="000000" w:themeColor="text1"/>
        </w:rPr>
        <w:t xml:space="preserve"> as the </w:t>
      </w:r>
      <w:r w:rsidRPr="00F63B0D">
        <w:rPr>
          <w:rFonts w:ascii="Calibri" w:hAnsi="Calibri" w:cs="Calibri"/>
          <w:b/>
          <w:color w:val="000000" w:themeColor="text1"/>
        </w:rPr>
        <w:t>Reference</w:t>
      </w:r>
      <w:r w:rsidRPr="00F63B0D">
        <w:rPr>
          <w:rFonts w:ascii="Calibri" w:hAnsi="Calibri" w:cs="Calibri"/>
          <w:bCs/>
          <w:color w:val="000000" w:themeColor="text1"/>
        </w:rPr>
        <w:t xml:space="preserve"> and </w:t>
      </w:r>
      <w:r w:rsidRPr="00F63B0D">
        <w:rPr>
          <w:rFonts w:ascii="Calibri" w:hAnsi="Calibri" w:cs="Calibri"/>
          <w:b/>
          <w:color w:val="000000" w:themeColor="text1"/>
        </w:rPr>
        <w:t>PET acquisition</w:t>
      </w:r>
      <w:r w:rsidRPr="00F63B0D">
        <w:rPr>
          <w:rFonts w:ascii="Calibri" w:hAnsi="Calibri" w:cs="Calibri"/>
          <w:bCs/>
          <w:color w:val="000000" w:themeColor="text1"/>
        </w:rPr>
        <w:t xml:space="preserve"> as the </w:t>
      </w:r>
      <w:proofErr w:type="spellStart"/>
      <w:r w:rsidRPr="00F63B0D">
        <w:rPr>
          <w:rFonts w:ascii="Calibri" w:hAnsi="Calibri" w:cs="Calibri"/>
          <w:b/>
          <w:color w:val="000000" w:themeColor="text1"/>
        </w:rPr>
        <w:t>Reslice</w:t>
      </w:r>
      <w:proofErr w:type="spellEnd"/>
      <w:r w:rsidRPr="00F63B0D">
        <w:rPr>
          <w:rFonts w:ascii="Calibri" w:hAnsi="Calibri" w:cs="Calibri"/>
          <w:bCs/>
          <w:color w:val="000000" w:themeColor="text1"/>
        </w:rPr>
        <w:t xml:space="preserve"> under</w:t>
      </w:r>
      <w:r w:rsidR="003700C1">
        <w:rPr>
          <w:rFonts w:ascii="Calibri" w:hAnsi="Calibri" w:cs="Calibri"/>
          <w:bCs/>
          <w:color w:val="000000" w:themeColor="text1"/>
        </w:rPr>
        <w:t xml:space="preserve"> the</w:t>
      </w:r>
      <w:r w:rsidRPr="003700C1">
        <w:rPr>
          <w:rFonts w:ascii="Calibri" w:hAnsi="Calibri" w:cs="Calibri"/>
          <w:bCs/>
          <w:color w:val="000000" w:themeColor="text1"/>
        </w:rPr>
        <w:t xml:space="preserve"> </w:t>
      </w:r>
      <w:r w:rsidRPr="003700C1">
        <w:rPr>
          <w:rFonts w:ascii="Calibri" w:hAnsi="Calibri" w:cs="Calibri"/>
          <w:b/>
          <w:color w:val="000000" w:themeColor="text1"/>
        </w:rPr>
        <w:t xml:space="preserve">Global </w:t>
      </w:r>
      <w:r w:rsidR="008A1944" w:rsidRPr="003700C1">
        <w:rPr>
          <w:rFonts w:ascii="Calibri" w:hAnsi="Calibri" w:cs="Calibri"/>
          <w:b/>
          <w:color w:val="000000" w:themeColor="text1"/>
        </w:rPr>
        <w:t xml:space="preserve">Role </w:t>
      </w:r>
      <w:r w:rsidR="008A1944" w:rsidRPr="00D455B4">
        <w:rPr>
          <w:rFonts w:ascii="Calibri" w:hAnsi="Calibri" w:cs="Calibri"/>
          <w:b/>
          <w:color w:val="000000" w:themeColor="text1"/>
        </w:rPr>
        <w:t>Selection</w:t>
      </w:r>
      <w:r w:rsidR="008A1944" w:rsidRPr="00D455B4">
        <w:rPr>
          <w:rFonts w:ascii="Calibri" w:hAnsi="Calibri" w:cs="Calibri"/>
          <w:bCs/>
          <w:color w:val="000000" w:themeColor="text1"/>
        </w:rPr>
        <w:t xml:space="preserve"> </w:t>
      </w:r>
      <w:r w:rsidRPr="00D455B4">
        <w:rPr>
          <w:rFonts w:ascii="Calibri" w:hAnsi="Calibri" w:cs="Calibri"/>
          <w:bCs/>
          <w:color w:val="000000" w:themeColor="text1"/>
        </w:rPr>
        <w:t>menu.</w:t>
      </w:r>
    </w:p>
    <w:p w14:paraId="0C02C6EF" w14:textId="77777777" w:rsidR="006F7D6F" w:rsidRPr="00F63B0D" w:rsidRDefault="006F7D6F" w:rsidP="000E759A">
      <w:pPr>
        <w:jc w:val="both"/>
        <w:rPr>
          <w:rFonts w:ascii="Calibri" w:hAnsi="Calibri" w:cs="Calibri"/>
          <w:bCs/>
          <w:color w:val="000000" w:themeColor="text1"/>
        </w:rPr>
      </w:pPr>
    </w:p>
    <w:p w14:paraId="1FB2AF16" w14:textId="47EA53AB" w:rsidR="00A759CE" w:rsidRPr="00F63B0D" w:rsidRDefault="00A759CE" w:rsidP="000E759A">
      <w:pPr>
        <w:pStyle w:val="ListParagraph"/>
        <w:numPr>
          <w:ilvl w:val="2"/>
          <w:numId w:val="14"/>
        </w:numPr>
        <w:ind w:left="0" w:firstLine="0"/>
        <w:jc w:val="both"/>
        <w:rPr>
          <w:rFonts w:ascii="Calibri" w:hAnsi="Calibri" w:cs="Calibri"/>
          <w:bCs/>
          <w:color w:val="000000" w:themeColor="text1"/>
        </w:rPr>
      </w:pPr>
      <w:r w:rsidRPr="00F63B0D">
        <w:rPr>
          <w:rFonts w:ascii="Calibri" w:hAnsi="Calibri" w:cs="Calibri"/>
          <w:bCs/>
          <w:color w:val="000000" w:themeColor="text1"/>
        </w:rPr>
        <w:t xml:space="preserve">Inspect the registration in all </w:t>
      </w:r>
      <w:r w:rsidR="003700C1">
        <w:rPr>
          <w:rFonts w:ascii="Calibri" w:hAnsi="Calibri" w:cs="Calibri"/>
          <w:bCs/>
          <w:color w:val="000000" w:themeColor="text1"/>
        </w:rPr>
        <w:t>three</w:t>
      </w:r>
      <w:r w:rsidRPr="00F63B0D">
        <w:rPr>
          <w:rFonts w:ascii="Calibri" w:hAnsi="Calibri" w:cs="Calibri"/>
          <w:bCs/>
          <w:color w:val="000000" w:themeColor="text1"/>
        </w:rPr>
        <w:t xml:space="preserve"> dimensions to make sure a perfect alignment between MR and PET images</w:t>
      </w:r>
      <w:r w:rsidR="008A1944" w:rsidRPr="00F63B0D">
        <w:rPr>
          <w:rFonts w:ascii="Calibri" w:hAnsi="Calibri" w:cs="Calibri"/>
          <w:bCs/>
          <w:color w:val="000000" w:themeColor="text1"/>
        </w:rPr>
        <w:t xml:space="preserve">. To </w:t>
      </w:r>
      <w:r w:rsidRPr="00F63B0D">
        <w:rPr>
          <w:rFonts w:ascii="Calibri" w:hAnsi="Calibri" w:cs="Calibri"/>
          <w:bCs/>
          <w:color w:val="000000" w:themeColor="text1"/>
        </w:rPr>
        <w:t>adjust it manually</w:t>
      </w:r>
      <w:r w:rsidR="003700C1">
        <w:rPr>
          <w:rFonts w:ascii="Calibri" w:hAnsi="Calibri" w:cs="Calibri"/>
          <w:bCs/>
          <w:color w:val="000000" w:themeColor="text1"/>
        </w:rPr>
        <w:t>,</w:t>
      </w:r>
      <w:r w:rsidRPr="003700C1">
        <w:rPr>
          <w:rFonts w:ascii="Calibri" w:hAnsi="Calibri" w:cs="Calibri"/>
          <w:bCs/>
          <w:color w:val="000000" w:themeColor="text1"/>
        </w:rPr>
        <w:t xml:space="preserve"> click</w:t>
      </w:r>
      <w:r w:rsidR="008A1944" w:rsidRPr="00D455B4">
        <w:rPr>
          <w:rFonts w:ascii="Calibri" w:hAnsi="Calibri" w:cs="Calibri"/>
          <w:bCs/>
          <w:color w:val="000000" w:themeColor="text1"/>
        </w:rPr>
        <w:t xml:space="preserve"> on</w:t>
      </w:r>
      <w:r w:rsidRPr="00D455B4">
        <w:rPr>
          <w:rFonts w:ascii="Calibri" w:hAnsi="Calibri" w:cs="Calibri"/>
          <w:bCs/>
          <w:color w:val="000000" w:themeColor="text1"/>
        </w:rPr>
        <w:t xml:space="preserve"> </w:t>
      </w:r>
      <w:r w:rsidR="008A1944" w:rsidRPr="00D455B4">
        <w:rPr>
          <w:rFonts w:ascii="Calibri" w:hAnsi="Calibri" w:cs="Calibri"/>
          <w:b/>
          <w:color w:val="000000" w:themeColor="text1"/>
        </w:rPr>
        <w:t>M</w:t>
      </w:r>
      <w:r w:rsidRPr="00D455B4">
        <w:rPr>
          <w:rFonts w:ascii="Calibri" w:hAnsi="Calibri" w:cs="Calibri"/>
          <w:b/>
          <w:color w:val="000000" w:themeColor="text1"/>
        </w:rPr>
        <w:t xml:space="preserve">anual </w:t>
      </w:r>
      <w:r w:rsidR="008A1944" w:rsidRPr="00F63B0D">
        <w:rPr>
          <w:rFonts w:ascii="Calibri" w:hAnsi="Calibri" w:cs="Calibri"/>
          <w:b/>
          <w:color w:val="000000" w:themeColor="text1"/>
        </w:rPr>
        <w:t>R</w:t>
      </w:r>
      <w:r w:rsidRPr="00F63B0D">
        <w:rPr>
          <w:rFonts w:ascii="Calibri" w:hAnsi="Calibri" w:cs="Calibri"/>
          <w:b/>
          <w:color w:val="000000" w:themeColor="text1"/>
        </w:rPr>
        <w:t>egistration</w:t>
      </w:r>
      <w:r w:rsidRPr="00F63B0D">
        <w:rPr>
          <w:rFonts w:ascii="Calibri" w:hAnsi="Calibri" w:cs="Calibri"/>
          <w:bCs/>
          <w:color w:val="000000" w:themeColor="text1"/>
        </w:rPr>
        <w:t>.</w:t>
      </w:r>
    </w:p>
    <w:p w14:paraId="6D115F8C" w14:textId="77777777" w:rsidR="0096424B" w:rsidRPr="00F63B0D" w:rsidRDefault="0096424B" w:rsidP="000E759A">
      <w:pPr>
        <w:pBdr>
          <w:top w:val="nil"/>
          <w:left w:val="nil"/>
          <w:bottom w:val="nil"/>
          <w:right w:val="nil"/>
          <w:between w:val="nil"/>
        </w:pBdr>
        <w:jc w:val="both"/>
        <w:rPr>
          <w:rFonts w:ascii="Calibri" w:hAnsi="Calibri" w:cs="Calibri"/>
          <w:bCs/>
          <w:color w:val="000000" w:themeColor="text1"/>
        </w:rPr>
      </w:pPr>
    </w:p>
    <w:p w14:paraId="24F396F7" w14:textId="0398A323" w:rsidR="00A759CE" w:rsidRPr="00F63B0D" w:rsidRDefault="00A759CE" w:rsidP="000E759A">
      <w:pPr>
        <w:pStyle w:val="ListParagraph"/>
        <w:numPr>
          <w:ilvl w:val="1"/>
          <w:numId w:val="14"/>
        </w:numPr>
        <w:ind w:left="0" w:firstLine="0"/>
        <w:jc w:val="both"/>
        <w:rPr>
          <w:rFonts w:ascii="Calibri" w:hAnsi="Calibri" w:cs="Calibri"/>
          <w:bCs/>
          <w:color w:val="000000" w:themeColor="text1"/>
        </w:rPr>
      </w:pPr>
      <w:r w:rsidRPr="00F63B0D">
        <w:rPr>
          <w:rFonts w:ascii="Calibri" w:hAnsi="Calibri" w:cs="Calibri"/>
          <w:bCs/>
          <w:color w:val="000000" w:themeColor="text1"/>
        </w:rPr>
        <w:t xml:space="preserve">Use </w:t>
      </w:r>
      <w:bookmarkStart w:id="7" w:name="OLE_LINK9"/>
      <w:bookmarkStart w:id="8" w:name="OLE_LINK10"/>
      <w:r w:rsidRPr="00F63B0D">
        <w:rPr>
          <w:rFonts w:ascii="Calibri" w:hAnsi="Calibri" w:cs="Calibri"/>
          <w:b/>
          <w:color w:val="000000" w:themeColor="text1"/>
        </w:rPr>
        <w:t xml:space="preserve">Interpolated </w:t>
      </w:r>
      <w:r w:rsidR="008A1944" w:rsidRPr="00F63B0D">
        <w:rPr>
          <w:rFonts w:ascii="Calibri" w:hAnsi="Calibri" w:cs="Calibri"/>
          <w:b/>
          <w:color w:val="000000" w:themeColor="text1"/>
        </w:rPr>
        <w:t xml:space="preserve">Ellipse </w:t>
      </w:r>
      <w:r w:rsidRPr="00F63B0D">
        <w:rPr>
          <w:rFonts w:ascii="Calibri" w:hAnsi="Calibri" w:cs="Calibri"/>
          <w:b/>
          <w:color w:val="000000" w:themeColor="text1"/>
        </w:rPr>
        <w:t>ROI</w:t>
      </w:r>
      <w:r w:rsidRPr="00F63B0D">
        <w:rPr>
          <w:rFonts w:ascii="Calibri" w:hAnsi="Calibri" w:cs="Calibri"/>
          <w:bCs/>
          <w:color w:val="000000" w:themeColor="text1"/>
        </w:rPr>
        <w:t xml:space="preserve"> </w:t>
      </w:r>
      <w:bookmarkEnd w:id="7"/>
      <w:bookmarkEnd w:id="8"/>
      <w:r w:rsidRPr="00F63B0D">
        <w:rPr>
          <w:rFonts w:ascii="Calibri" w:hAnsi="Calibri" w:cs="Calibri"/>
          <w:bCs/>
          <w:color w:val="000000" w:themeColor="text1"/>
        </w:rPr>
        <w:t>to draw VOI on the tissue of interest</w:t>
      </w:r>
      <w:r w:rsidR="003700C1">
        <w:rPr>
          <w:rFonts w:ascii="Calibri" w:hAnsi="Calibri" w:cs="Calibri"/>
          <w:bCs/>
          <w:color w:val="000000" w:themeColor="text1"/>
        </w:rPr>
        <w:t>,</w:t>
      </w:r>
      <w:r w:rsidRPr="003700C1">
        <w:rPr>
          <w:rFonts w:ascii="Calibri" w:hAnsi="Calibri" w:cs="Calibri"/>
          <w:bCs/>
          <w:color w:val="000000" w:themeColor="text1"/>
        </w:rPr>
        <w:t xml:space="preserve"> i.e.</w:t>
      </w:r>
      <w:r w:rsidR="008A1944" w:rsidRPr="00D455B4">
        <w:rPr>
          <w:rFonts w:ascii="Calibri" w:hAnsi="Calibri" w:cs="Calibri"/>
          <w:bCs/>
          <w:color w:val="000000" w:themeColor="text1"/>
        </w:rPr>
        <w:t>,</w:t>
      </w:r>
      <w:r w:rsidRPr="00D455B4">
        <w:rPr>
          <w:rFonts w:ascii="Calibri" w:hAnsi="Calibri" w:cs="Calibri"/>
          <w:bCs/>
          <w:color w:val="000000" w:themeColor="text1"/>
        </w:rPr>
        <w:t xml:space="preserve"> </w:t>
      </w:r>
      <w:proofErr w:type="spellStart"/>
      <w:r w:rsidRPr="00D455B4">
        <w:rPr>
          <w:rFonts w:ascii="Calibri" w:hAnsi="Calibri" w:cs="Calibri"/>
          <w:bCs/>
          <w:color w:val="000000" w:themeColor="text1"/>
        </w:rPr>
        <w:t>iBAT</w:t>
      </w:r>
      <w:proofErr w:type="spellEnd"/>
      <w:r w:rsidRPr="00D455B4">
        <w:rPr>
          <w:rFonts w:ascii="Calibri" w:hAnsi="Calibri" w:cs="Calibri"/>
          <w:bCs/>
          <w:color w:val="000000" w:themeColor="text1"/>
        </w:rPr>
        <w:t xml:space="preserve"> and inguinal white adipose tissue (</w:t>
      </w:r>
      <w:proofErr w:type="spellStart"/>
      <w:r w:rsidRPr="00D455B4">
        <w:rPr>
          <w:rFonts w:ascii="Calibri" w:hAnsi="Calibri" w:cs="Calibri"/>
          <w:bCs/>
          <w:color w:val="000000" w:themeColor="text1"/>
        </w:rPr>
        <w:t>iWAT</w:t>
      </w:r>
      <w:proofErr w:type="spellEnd"/>
      <w:r w:rsidRPr="00D455B4">
        <w:rPr>
          <w:rFonts w:ascii="Calibri" w:hAnsi="Calibri" w:cs="Calibri"/>
          <w:bCs/>
          <w:color w:val="000000" w:themeColor="text1"/>
        </w:rPr>
        <w:t xml:space="preserve">) using MR </w:t>
      </w:r>
      <w:r w:rsidR="00A25CD9" w:rsidRPr="00F63B0D">
        <w:rPr>
          <w:rFonts w:ascii="Calibri" w:hAnsi="Calibri" w:cs="Calibri"/>
          <w:bCs/>
          <w:color w:val="000000" w:themeColor="text1"/>
        </w:rPr>
        <w:t xml:space="preserve">image </w:t>
      </w:r>
      <w:r w:rsidRPr="00F63B0D">
        <w:rPr>
          <w:rFonts w:ascii="Calibri" w:hAnsi="Calibri" w:cs="Calibri"/>
          <w:bCs/>
          <w:color w:val="000000" w:themeColor="text1"/>
        </w:rPr>
        <w:t xml:space="preserve">for reference. Use the </w:t>
      </w:r>
      <w:r w:rsidRPr="00F63B0D">
        <w:rPr>
          <w:rFonts w:ascii="Calibri" w:hAnsi="Calibri" w:cs="Calibri"/>
          <w:b/>
          <w:color w:val="000000" w:themeColor="text1"/>
        </w:rPr>
        <w:t xml:space="preserve">Brush </w:t>
      </w:r>
      <w:r w:rsidR="008A1944" w:rsidRPr="00F63B0D">
        <w:rPr>
          <w:rFonts w:ascii="Calibri" w:hAnsi="Calibri" w:cs="Calibri"/>
          <w:b/>
          <w:color w:val="000000" w:themeColor="text1"/>
        </w:rPr>
        <w:t>Tool</w:t>
      </w:r>
      <w:r w:rsidRPr="00F63B0D">
        <w:rPr>
          <w:rFonts w:ascii="Calibri" w:hAnsi="Calibri" w:cs="Calibri"/>
          <w:bCs/>
          <w:color w:val="000000" w:themeColor="text1"/>
        </w:rPr>
        <w:t xml:space="preserve"> and </w:t>
      </w:r>
      <w:r w:rsidRPr="00F63B0D">
        <w:rPr>
          <w:rFonts w:ascii="Calibri" w:hAnsi="Calibri" w:cs="Calibri"/>
          <w:b/>
          <w:color w:val="000000" w:themeColor="text1"/>
        </w:rPr>
        <w:t xml:space="preserve">Eraser </w:t>
      </w:r>
      <w:r w:rsidR="008A1944" w:rsidRPr="00F63B0D">
        <w:rPr>
          <w:rFonts w:ascii="Calibri" w:hAnsi="Calibri" w:cs="Calibri"/>
          <w:b/>
          <w:color w:val="000000" w:themeColor="text1"/>
        </w:rPr>
        <w:t>Tool</w:t>
      </w:r>
      <w:r w:rsidRPr="00F63B0D">
        <w:rPr>
          <w:rFonts w:ascii="Calibri" w:hAnsi="Calibri" w:cs="Calibri"/>
          <w:bCs/>
          <w:color w:val="000000" w:themeColor="text1"/>
        </w:rPr>
        <w:t xml:space="preserve"> to define the VOI border</w:t>
      </w:r>
      <w:r w:rsidR="003700C1">
        <w:rPr>
          <w:rFonts w:ascii="Calibri" w:hAnsi="Calibri" w:cs="Calibri"/>
          <w:bCs/>
          <w:color w:val="000000" w:themeColor="text1"/>
        </w:rPr>
        <w:t>;</w:t>
      </w:r>
      <w:r w:rsidRPr="003700C1">
        <w:rPr>
          <w:rFonts w:ascii="Calibri" w:hAnsi="Calibri" w:cs="Calibri"/>
          <w:bCs/>
          <w:color w:val="000000" w:themeColor="text1"/>
        </w:rPr>
        <w:t xml:space="preserve"> hence</w:t>
      </w:r>
      <w:r w:rsidR="003700C1">
        <w:rPr>
          <w:rFonts w:ascii="Calibri" w:hAnsi="Calibri" w:cs="Calibri"/>
          <w:bCs/>
          <w:color w:val="000000" w:themeColor="text1"/>
        </w:rPr>
        <w:t>,</w:t>
      </w:r>
      <w:r w:rsidRPr="003700C1">
        <w:rPr>
          <w:rFonts w:ascii="Calibri" w:hAnsi="Calibri" w:cs="Calibri"/>
          <w:bCs/>
          <w:color w:val="000000" w:themeColor="text1"/>
        </w:rPr>
        <w:t xml:space="preserve"> the anatomy of tissues. Make sure there is no overlap uptake by using PET image to avoid spillover from the </w:t>
      </w:r>
      <w:r w:rsidR="00313CE9" w:rsidRPr="003700C1">
        <w:rPr>
          <w:rFonts w:ascii="Calibri" w:hAnsi="Calibri" w:cs="Calibri"/>
          <w:bCs/>
          <w:color w:val="000000" w:themeColor="text1"/>
        </w:rPr>
        <w:t>neighboring</w:t>
      </w:r>
      <w:r w:rsidRPr="00D455B4">
        <w:rPr>
          <w:rFonts w:ascii="Calibri" w:hAnsi="Calibri" w:cs="Calibri"/>
          <w:bCs/>
          <w:color w:val="000000" w:themeColor="text1"/>
        </w:rPr>
        <w:t xml:space="preserve"> organs. Repeat the process slide-by-slide until the wh</w:t>
      </w:r>
      <w:r w:rsidRPr="00F63B0D">
        <w:rPr>
          <w:rFonts w:ascii="Calibri" w:hAnsi="Calibri" w:cs="Calibri"/>
          <w:bCs/>
          <w:color w:val="000000" w:themeColor="text1"/>
        </w:rPr>
        <w:t>ole VOI is delineated. If necessary, edit the VOIs to maintain consistent VOI volumes between each mouse.</w:t>
      </w:r>
    </w:p>
    <w:p w14:paraId="5C42728B" w14:textId="77777777" w:rsidR="0096424B" w:rsidRPr="00F63B0D" w:rsidRDefault="0096424B" w:rsidP="000E759A">
      <w:pPr>
        <w:pBdr>
          <w:top w:val="nil"/>
          <w:left w:val="nil"/>
          <w:bottom w:val="nil"/>
          <w:right w:val="nil"/>
          <w:between w:val="nil"/>
        </w:pBdr>
        <w:jc w:val="both"/>
        <w:rPr>
          <w:rFonts w:ascii="Calibri" w:hAnsi="Calibri" w:cs="Calibri"/>
          <w:bCs/>
          <w:color w:val="000000" w:themeColor="text1"/>
        </w:rPr>
      </w:pPr>
    </w:p>
    <w:p w14:paraId="2FF34F82" w14:textId="320CD364" w:rsidR="00A759CE" w:rsidRPr="00F63B0D" w:rsidRDefault="00A759CE" w:rsidP="000E759A">
      <w:pPr>
        <w:pStyle w:val="ListParagraph"/>
        <w:numPr>
          <w:ilvl w:val="1"/>
          <w:numId w:val="14"/>
        </w:numPr>
        <w:ind w:left="0" w:firstLine="0"/>
        <w:jc w:val="both"/>
        <w:rPr>
          <w:rFonts w:ascii="Calibri" w:hAnsi="Calibri" w:cs="Calibri"/>
          <w:bCs/>
          <w:color w:val="000000"/>
        </w:rPr>
      </w:pPr>
      <w:bookmarkStart w:id="9" w:name="OLE_LINK15"/>
      <w:bookmarkStart w:id="10" w:name="OLE_LINK16"/>
      <w:r w:rsidRPr="00F63B0D">
        <w:rPr>
          <w:rFonts w:ascii="Calibri" w:hAnsi="Calibri" w:cs="Calibri"/>
          <w:bCs/>
          <w:color w:val="000000"/>
        </w:rPr>
        <w:t xml:space="preserve">Use </w:t>
      </w:r>
      <w:r w:rsidRPr="00F63B0D">
        <w:rPr>
          <w:rFonts w:ascii="Calibri" w:hAnsi="Calibri" w:cs="Calibri"/>
          <w:b/>
          <w:color w:val="000000"/>
        </w:rPr>
        <w:t>Ellipsoid VOI</w:t>
      </w:r>
      <w:r w:rsidRPr="00F63B0D">
        <w:rPr>
          <w:rFonts w:ascii="Calibri" w:hAnsi="Calibri" w:cs="Calibri"/>
          <w:bCs/>
          <w:color w:val="000000"/>
        </w:rPr>
        <w:t xml:space="preserve"> to draw a 3 mm</w:t>
      </w:r>
      <w:r w:rsidRPr="00F63B0D">
        <w:rPr>
          <w:rFonts w:ascii="Calibri" w:hAnsi="Calibri" w:cs="Calibri"/>
          <w:bCs/>
          <w:color w:val="000000"/>
          <w:vertAlign w:val="superscript"/>
        </w:rPr>
        <w:t>3</w:t>
      </w:r>
      <w:r w:rsidRPr="00F63B0D">
        <w:rPr>
          <w:rFonts w:ascii="Calibri" w:hAnsi="Calibri" w:cs="Calibri"/>
          <w:bCs/>
          <w:color w:val="000000"/>
        </w:rPr>
        <w:t xml:space="preserve"> VOI on the lung as a reference organ. Avoid any spillover from the </w:t>
      </w:r>
      <w:r w:rsidR="00313CE9" w:rsidRPr="00F63B0D">
        <w:rPr>
          <w:rFonts w:ascii="Calibri" w:hAnsi="Calibri" w:cs="Calibri"/>
          <w:bCs/>
          <w:color w:val="000000"/>
        </w:rPr>
        <w:t>neighboring</w:t>
      </w:r>
      <w:r w:rsidRPr="00F63B0D">
        <w:rPr>
          <w:rFonts w:ascii="Calibri" w:hAnsi="Calibri" w:cs="Calibri"/>
          <w:bCs/>
          <w:color w:val="000000"/>
        </w:rPr>
        <w:t xml:space="preserve"> heart and muscle.</w:t>
      </w:r>
    </w:p>
    <w:p w14:paraId="0D696EAD" w14:textId="77777777" w:rsidR="0096424B" w:rsidRPr="00F63B0D" w:rsidRDefault="0096424B" w:rsidP="000E759A">
      <w:pPr>
        <w:pBdr>
          <w:top w:val="nil"/>
          <w:left w:val="nil"/>
          <w:bottom w:val="nil"/>
          <w:right w:val="nil"/>
          <w:between w:val="nil"/>
        </w:pBdr>
        <w:jc w:val="both"/>
        <w:rPr>
          <w:rFonts w:ascii="Calibri" w:hAnsi="Calibri" w:cs="Calibri"/>
          <w:bCs/>
          <w:color w:val="000000"/>
        </w:rPr>
      </w:pPr>
    </w:p>
    <w:bookmarkEnd w:id="9"/>
    <w:bookmarkEnd w:id="10"/>
    <w:p w14:paraId="243DF689" w14:textId="4B156292" w:rsidR="00A759CE" w:rsidRPr="00F63B0D" w:rsidRDefault="00A759CE" w:rsidP="000E759A">
      <w:pPr>
        <w:pStyle w:val="ListParagraph"/>
        <w:numPr>
          <w:ilvl w:val="1"/>
          <w:numId w:val="14"/>
        </w:numPr>
        <w:ind w:left="0" w:firstLine="0"/>
        <w:jc w:val="both"/>
        <w:rPr>
          <w:rFonts w:ascii="Calibri" w:hAnsi="Calibri" w:cs="Calibri"/>
          <w:bCs/>
          <w:color w:val="000000"/>
        </w:rPr>
      </w:pPr>
      <w:r w:rsidRPr="00F63B0D">
        <w:rPr>
          <w:rFonts w:ascii="Calibri" w:hAnsi="Calibri" w:cs="Calibri"/>
          <w:bCs/>
          <w:color w:val="000000"/>
        </w:rPr>
        <w:lastRenderedPageBreak/>
        <w:t xml:space="preserve">Upon completion, click on </w:t>
      </w:r>
      <w:r w:rsidRPr="00F63B0D">
        <w:rPr>
          <w:rFonts w:ascii="Calibri" w:hAnsi="Calibri" w:cs="Calibri"/>
          <w:b/>
          <w:color w:val="000000"/>
        </w:rPr>
        <w:t xml:space="preserve">Show ROI </w:t>
      </w:r>
      <w:r w:rsidR="008A1944" w:rsidRPr="00F63B0D">
        <w:rPr>
          <w:rFonts w:ascii="Calibri" w:hAnsi="Calibri" w:cs="Calibri"/>
          <w:b/>
          <w:color w:val="000000"/>
        </w:rPr>
        <w:t>Table</w:t>
      </w:r>
      <w:r w:rsidRPr="00F63B0D">
        <w:rPr>
          <w:rFonts w:ascii="Calibri" w:hAnsi="Calibri" w:cs="Calibri"/>
          <w:bCs/>
          <w:color w:val="000000"/>
        </w:rPr>
        <w:t xml:space="preserve"> to rename each VOI. Record the mean radioactivity with the VOI and tissue volume into a spreadsheet. Archive the VOI drawings and the imaging data to a data storage device.</w:t>
      </w:r>
    </w:p>
    <w:p w14:paraId="47436494" w14:textId="77777777" w:rsidR="0096424B" w:rsidRPr="00F63B0D" w:rsidRDefault="0096424B" w:rsidP="000E759A">
      <w:pPr>
        <w:pBdr>
          <w:top w:val="nil"/>
          <w:left w:val="nil"/>
          <w:bottom w:val="nil"/>
          <w:right w:val="nil"/>
          <w:between w:val="nil"/>
        </w:pBdr>
        <w:jc w:val="both"/>
        <w:rPr>
          <w:rFonts w:ascii="Calibri" w:hAnsi="Calibri" w:cs="Calibri"/>
          <w:bCs/>
          <w:color w:val="000000"/>
        </w:rPr>
      </w:pPr>
    </w:p>
    <w:p w14:paraId="7827A41B" w14:textId="11B72B4B" w:rsidR="00A759CE" w:rsidRPr="00F63B0D" w:rsidRDefault="00A759CE" w:rsidP="000E759A">
      <w:pPr>
        <w:pStyle w:val="ListParagraph"/>
        <w:numPr>
          <w:ilvl w:val="1"/>
          <w:numId w:val="14"/>
        </w:numPr>
        <w:ind w:left="0" w:firstLine="0"/>
        <w:jc w:val="both"/>
        <w:rPr>
          <w:rFonts w:ascii="Calibri" w:hAnsi="Calibri" w:cs="Calibri"/>
          <w:bCs/>
          <w:color w:val="000000"/>
        </w:rPr>
      </w:pPr>
      <w:r w:rsidRPr="00F63B0D">
        <w:rPr>
          <w:rFonts w:ascii="Calibri" w:hAnsi="Calibri" w:cs="Calibri"/>
          <w:bCs/>
          <w:color w:val="000000"/>
        </w:rPr>
        <w:t xml:space="preserve">Calculate the standardized uptake value (SUV) for all VOIs using the following </w:t>
      </w:r>
      <w:r w:rsidR="00FE6726" w:rsidRPr="00F63B0D">
        <w:rPr>
          <w:rFonts w:ascii="Calibri" w:hAnsi="Calibri" w:cs="Calibri"/>
          <w:bCs/>
          <w:color w:val="000000"/>
        </w:rPr>
        <w:t>equation</w:t>
      </w:r>
      <w:r w:rsidR="00FE6726" w:rsidRPr="00311D29">
        <w:rPr>
          <w:rFonts w:ascii="Calibri" w:hAnsi="Calibri" w:cs="Calibri"/>
          <w:color w:val="000000"/>
          <w:shd w:val="clear" w:color="auto" w:fill="FFFFFF"/>
          <w:vertAlign w:val="superscript"/>
        </w:rPr>
        <w:t>11</w:t>
      </w:r>
      <w:r w:rsidRPr="00F63B0D">
        <w:rPr>
          <w:rFonts w:ascii="Calibri" w:hAnsi="Calibri" w:cs="Calibri"/>
          <w:bCs/>
          <w:color w:val="000000"/>
        </w:rPr>
        <w:t>:</w:t>
      </w:r>
    </w:p>
    <w:p w14:paraId="3EFF00AE" w14:textId="32E12BCC" w:rsidR="00311D29" w:rsidRPr="00311D29" w:rsidRDefault="00311D29" w:rsidP="00311D29">
      <w:pPr>
        <w:pBdr>
          <w:top w:val="nil"/>
          <w:left w:val="nil"/>
          <w:bottom w:val="nil"/>
          <w:right w:val="nil"/>
          <w:between w:val="nil"/>
        </w:pBdr>
        <w:jc w:val="both"/>
        <w:rPr>
          <w:rFonts w:ascii="Calibri" w:hAnsi="Calibri" w:cs="Calibri"/>
          <w:bCs/>
          <w:color w:val="000000"/>
        </w:rPr>
      </w:pPr>
      <m:oMath>
        <m:r>
          <m:rPr>
            <m:sty m:val="p"/>
          </m:rPr>
          <w:rPr>
            <w:rFonts w:ascii="Cambria Math" w:hAnsi="Cambria Math" w:cs="Calibri"/>
            <w:color w:val="000000"/>
          </w:rPr>
          <m:t>SUV</m:t>
        </m:r>
        <m:r>
          <m:rPr>
            <m:nor/>
          </m:rPr>
          <w:rPr>
            <w:rFonts w:ascii="Cambria Math" w:hAnsi="Cambria Math" w:cs="Calibri"/>
            <w:bCs/>
            <w:iCs/>
            <w:color w:val="000000"/>
            <w:sz w:val="20"/>
            <w:szCs w:val="20"/>
          </w:rPr>
          <m:t>mean</m:t>
        </m:r>
        <m:r>
          <m:rPr>
            <m:sty m:val="p"/>
          </m:rPr>
          <w:rPr>
            <w:rFonts w:ascii="Cambria Math" w:hAnsi="Cambria Math" w:cs="Calibri"/>
            <w:color w:val="000000"/>
          </w:rPr>
          <m:t xml:space="preserve"> = VOI radioactivity in kBq / (Decay-corrected injected dose in kBq / mouse body weight in kg), assuming a tissue density of 1 g/mL</m:t>
        </m:r>
        <m:r>
          <w:rPr>
            <w:rFonts w:ascii="Cambria Math" w:hAnsi="Cambria Math" w:cs="Calibri"/>
            <w:color w:val="000000"/>
          </w:rPr>
          <m:t>.</m:t>
        </m:r>
      </m:oMath>
      <w:r>
        <w:rPr>
          <w:rFonts w:ascii="Calibri" w:hAnsi="Calibri" w:cs="Calibri"/>
          <w:bCs/>
          <w:color w:val="000000"/>
        </w:rPr>
        <w:t xml:space="preserve"> </w:t>
      </w:r>
    </w:p>
    <w:p w14:paraId="779C5192" w14:textId="0CA59CB5" w:rsidR="00311D29" w:rsidRPr="00D455B4" w:rsidRDefault="00311D29" w:rsidP="000E759A">
      <w:pPr>
        <w:pBdr>
          <w:top w:val="nil"/>
          <w:left w:val="nil"/>
          <w:bottom w:val="nil"/>
          <w:right w:val="nil"/>
          <w:between w:val="nil"/>
        </w:pBdr>
        <w:jc w:val="both"/>
        <w:rPr>
          <w:rFonts w:ascii="Calibri" w:hAnsi="Calibri" w:cs="Calibri"/>
          <w:bCs/>
          <w:color w:val="000000"/>
        </w:rPr>
      </w:pPr>
    </w:p>
    <w:p w14:paraId="6FF25C8F" w14:textId="77777777" w:rsidR="00A759CE" w:rsidRPr="00D455B4" w:rsidRDefault="00A759CE" w:rsidP="000E759A">
      <w:pPr>
        <w:pBdr>
          <w:top w:val="nil"/>
          <w:left w:val="nil"/>
          <w:bottom w:val="nil"/>
          <w:right w:val="nil"/>
          <w:between w:val="nil"/>
        </w:pBdr>
        <w:rPr>
          <w:rFonts w:ascii="Calibri" w:hAnsi="Calibri" w:cs="Calibri"/>
          <w:b/>
          <w:color w:val="000000"/>
        </w:rPr>
      </w:pPr>
    </w:p>
    <w:p w14:paraId="0F1416C2" w14:textId="0359F838" w:rsidR="00DD4B3E" w:rsidRPr="00F63B0D" w:rsidRDefault="00A759CE" w:rsidP="000E759A">
      <w:pPr>
        <w:pBdr>
          <w:top w:val="nil"/>
          <w:left w:val="nil"/>
          <w:bottom w:val="nil"/>
          <w:right w:val="nil"/>
          <w:between w:val="nil"/>
        </w:pBdr>
        <w:rPr>
          <w:rFonts w:ascii="Calibri" w:hAnsi="Calibri" w:cs="Calibri"/>
          <w:b/>
          <w:color w:val="000000"/>
        </w:rPr>
      </w:pPr>
      <w:r w:rsidRPr="00AC45CF">
        <w:rPr>
          <w:rFonts w:ascii="Calibri" w:hAnsi="Calibri" w:cs="Calibri"/>
          <w:b/>
          <w:color w:val="000000"/>
        </w:rPr>
        <w:t>REPRESENTATIVE RESULTS:</w:t>
      </w:r>
    </w:p>
    <w:p w14:paraId="06112AAE" w14:textId="080F3570" w:rsidR="00A759CE" w:rsidRPr="00F63B0D" w:rsidRDefault="00A759CE" w:rsidP="000E759A">
      <w:pPr>
        <w:jc w:val="both"/>
        <w:rPr>
          <w:rFonts w:ascii="Calibri" w:hAnsi="Calibri" w:cs="Calibri"/>
          <w:color w:val="000000" w:themeColor="text1"/>
        </w:rPr>
      </w:pPr>
      <w:r w:rsidRPr="00F63B0D">
        <w:rPr>
          <w:rFonts w:ascii="Calibri" w:hAnsi="Calibri" w:cs="Calibri"/>
          <w:color w:val="000000" w:themeColor="text1"/>
        </w:rPr>
        <w:t xml:space="preserve">Three groups of mice (n = 3 per group) underwent micro-PET/MR imaging in this study, where they were </w:t>
      </w:r>
      <w:r w:rsidR="00777D8F" w:rsidRPr="00F63B0D">
        <w:rPr>
          <w:rFonts w:ascii="Calibri" w:hAnsi="Calibri" w:cs="Calibri"/>
          <w:color w:val="000000" w:themeColor="text1"/>
        </w:rPr>
        <w:t>hous</w:t>
      </w:r>
      <w:r w:rsidRPr="00F63B0D">
        <w:rPr>
          <w:rFonts w:ascii="Calibri" w:hAnsi="Calibri" w:cs="Calibri"/>
          <w:color w:val="000000" w:themeColor="text1"/>
        </w:rPr>
        <w:t xml:space="preserve">ed </w:t>
      </w:r>
      <w:r w:rsidR="00777D8F" w:rsidRPr="00F63B0D">
        <w:rPr>
          <w:rFonts w:ascii="Calibri" w:hAnsi="Calibri" w:cs="Calibri"/>
          <w:color w:val="000000" w:themeColor="text1"/>
        </w:rPr>
        <w:t>at</w:t>
      </w:r>
      <w:r w:rsidRPr="00F63B0D">
        <w:rPr>
          <w:rFonts w:ascii="Calibri" w:hAnsi="Calibri" w:cs="Calibri"/>
          <w:color w:val="000000" w:themeColor="text1"/>
        </w:rPr>
        <w:t xml:space="preserve"> either thermoneutrality (30 </w:t>
      </w:r>
      <w:r w:rsidR="00D455B4" w:rsidRPr="00A140FB">
        <w:rPr>
          <w:rFonts w:ascii="Calibri" w:hAnsi="Calibri" w:cs="Calibri"/>
          <w:color w:val="000000"/>
          <w:shd w:val="clear" w:color="auto" w:fill="FFFFFF"/>
        </w:rPr>
        <w:t>°</w:t>
      </w:r>
      <w:r w:rsidRPr="00D0383E">
        <w:rPr>
          <w:rFonts w:ascii="Calibri" w:hAnsi="Calibri" w:cs="Calibri"/>
          <w:color w:val="000000" w:themeColor="text1"/>
        </w:rPr>
        <w:t xml:space="preserve">C) or cold (6 </w:t>
      </w:r>
      <w:r w:rsidR="00D455B4" w:rsidRPr="00A140FB">
        <w:rPr>
          <w:rFonts w:ascii="Calibri" w:hAnsi="Calibri" w:cs="Calibri"/>
          <w:color w:val="000000"/>
          <w:shd w:val="clear" w:color="auto" w:fill="FFFFFF"/>
        </w:rPr>
        <w:t>°</w:t>
      </w:r>
      <w:r w:rsidRPr="00D0383E">
        <w:rPr>
          <w:rFonts w:ascii="Calibri" w:hAnsi="Calibri" w:cs="Calibri"/>
          <w:color w:val="000000" w:themeColor="text1"/>
        </w:rPr>
        <w:t xml:space="preserve">C) for </w:t>
      </w:r>
      <w:r w:rsidR="00E5061A" w:rsidRPr="00493552">
        <w:rPr>
          <w:rFonts w:ascii="Calibri" w:hAnsi="Calibri" w:cs="Calibri"/>
          <w:color w:val="000000" w:themeColor="text1"/>
        </w:rPr>
        <w:t>7</w:t>
      </w:r>
      <w:r w:rsidRPr="009F2C21">
        <w:rPr>
          <w:rFonts w:ascii="Calibri" w:hAnsi="Calibri" w:cs="Calibri"/>
          <w:color w:val="000000" w:themeColor="text1"/>
        </w:rPr>
        <w:t xml:space="preserve"> days. One group of mice (n = 3) had their </w:t>
      </w:r>
      <w:proofErr w:type="spellStart"/>
      <w:r w:rsidRPr="009F2C21">
        <w:rPr>
          <w:rFonts w:ascii="Calibri" w:hAnsi="Calibri" w:cs="Calibri"/>
          <w:color w:val="000000" w:themeColor="text1"/>
        </w:rPr>
        <w:t>iBAT</w:t>
      </w:r>
      <w:proofErr w:type="spellEnd"/>
      <w:r w:rsidRPr="009F2C21">
        <w:rPr>
          <w:rFonts w:ascii="Calibri" w:hAnsi="Calibri" w:cs="Calibri"/>
          <w:color w:val="000000" w:themeColor="text1"/>
        </w:rPr>
        <w:t xml:space="preserve"> removed</w:t>
      </w:r>
      <w:r w:rsidR="00777D8F" w:rsidRPr="002C3444">
        <w:rPr>
          <w:rFonts w:ascii="Calibri" w:hAnsi="Calibri" w:cs="Calibri"/>
          <w:color w:val="000000" w:themeColor="text1"/>
        </w:rPr>
        <w:t xml:space="preserve"> (</w:t>
      </w:r>
      <w:proofErr w:type="spellStart"/>
      <w:r w:rsidR="00777D8F" w:rsidRPr="002C3444">
        <w:rPr>
          <w:rFonts w:ascii="Calibri" w:hAnsi="Calibri" w:cs="Calibri"/>
          <w:color w:val="000000" w:themeColor="text1"/>
        </w:rPr>
        <w:t>iBATx</w:t>
      </w:r>
      <w:proofErr w:type="spellEnd"/>
      <w:r w:rsidR="00777D8F" w:rsidRPr="002C3444">
        <w:rPr>
          <w:rFonts w:ascii="Calibri" w:hAnsi="Calibri" w:cs="Calibri"/>
          <w:color w:val="000000" w:themeColor="text1"/>
        </w:rPr>
        <w:t>)</w:t>
      </w:r>
      <w:r w:rsidRPr="003700C1">
        <w:rPr>
          <w:rFonts w:ascii="Calibri" w:hAnsi="Calibri" w:cs="Calibri"/>
          <w:color w:val="000000" w:themeColor="text1"/>
        </w:rPr>
        <w:t xml:space="preserve"> prior to cold treatment</w:t>
      </w:r>
      <w:r w:rsidR="004B4725" w:rsidRPr="00D455B4">
        <w:rPr>
          <w:rFonts w:ascii="Calibri" w:hAnsi="Calibri" w:cs="Calibri"/>
          <w:color w:val="000000" w:themeColor="text1"/>
        </w:rPr>
        <w:t xml:space="preserve"> (</w:t>
      </w:r>
      <w:r w:rsidR="004B4725" w:rsidRPr="00D455B4">
        <w:rPr>
          <w:rFonts w:ascii="Calibri" w:hAnsi="Calibri" w:cs="Calibri"/>
          <w:b/>
          <w:bCs/>
          <w:color w:val="000000" w:themeColor="text1"/>
        </w:rPr>
        <w:t>Figure 1A</w:t>
      </w:r>
      <w:r w:rsidR="004B4725" w:rsidRPr="00D455B4">
        <w:rPr>
          <w:rFonts w:ascii="Calibri" w:hAnsi="Calibri" w:cs="Calibri"/>
          <w:color w:val="000000" w:themeColor="text1"/>
        </w:rPr>
        <w:t>)</w:t>
      </w:r>
      <w:r w:rsidRPr="00D455B4">
        <w:rPr>
          <w:rFonts w:ascii="Calibri" w:hAnsi="Calibri" w:cs="Calibri"/>
          <w:color w:val="000000" w:themeColor="text1"/>
        </w:rPr>
        <w:t xml:space="preserve">. This method </w:t>
      </w:r>
      <w:r w:rsidR="00777D8F" w:rsidRPr="00D455B4">
        <w:rPr>
          <w:rFonts w:ascii="Calibri" w:hAnsi="Calibri" w:cs="Calibri"/>
          <w:color w:val="000000" w:themeColor="text1"/>
        </w:rPr>
        <w:t>led to</w:t>
      </w:r>
      <w:r w:rsidRPr="00AC45CF">
        <w:rPr>
          <w:rFonts w:ascii="Calibri" w:hAnsi="Calibri" w:cs="Calibri"/>
          <w:color w:val="000000" w:themeColor="text1"/>
        </w:rPr>
        <w:t xml:space="preserve"> an alteration to the white adipose tissue activity in all th</w:t>
      </w:r>
      <w:r w:rsidRPr="00F63B0D">
        <w:rPr>
          <w:rFonts w:ascii="Calibri" w:hAnsi="Calibri" w:cs="Calibri"/>
          <w:color w:val="000000" w:themeColor="text1"/>
        </w:rPr>
        <w:t xml:space="preserve">ree mice. In particular, a remarkable increase </w:t>
      </w:r>
      <w:r w:rsidR="00777D8F" w:rsidRPr="00F63B0D">
        <w:rPr>
          <w:rFonts w:ascii="Calibri" w:hAnsi="Calibri" w:cs="Calibri"/>
          <w:color w:val="000000" w:themeColor="text1"/>
        </w:rPr>
        <w:t xml:space="preserve">in </w:t>
      </w:r>
      <w:r w:rsidRPr="00F63B0D">
        <w:rPr>
          <w:rFonts w:ascii="Calibri" w:hAnsi="Calibri" w:cs="Calibri"/>
          <w:color w:val="000000" w:themeColor="text1"/>
        </w:rPr>
        <w:t>[</w:t>
      </w:r>
      <w:r w:rsidRPr="00F63B0D">
        <w:rPr>
          <w:rFonts w:ascii="Calibri" w:hAnsi="Calibri" w:cs="Calibri"/>
          <w:color w:val="000000" w:themeColor="text1"/>
          <w:vertAlign w:val="superscript"/>
        </w:rPr>
        <w:t>18</w:t>
      </w:r>
      <w:proofErr w:type="gramStart"/>
      <w:r w:rsidRPr="00F63B0D">
        <w:rPr>
          <w:rFonts w:ascii="Calibri" w:hAnsi="Calibri" w:cs="Calibri"/>
          <w:color w:val="000000" w:themeColor="text1"/>
        </w:rPr>
        <w:t>F]FDG</w:t>
      </w:r>
      <w:proofErr w:type="gramEnd"/>
      <w:r w:rsidRPr="00F63B0D">
        <w:rPr>
          <w:rFonts w:ascii="Calibri" w:hAnsi="Calibri" w:cs="Calibri"/>
          <w:color w:val="000000" w:themeColor="text1"/>
        </w:rPr>
        <w:t xml:space="preserve"> uptake </w:t>
      </w:r>
      <w:r w:rsidR="00777D8F" w:rsidRPr="00F63B0D">
        <w:rPr>
          <w:rFonts w:ascii="Calibri" w:hAnsi="Calibri" w:cs="Calibri"/>
          <w:color w:val="000000" w:themeColor="text1"/>
        </w:rPr>
        <w:t>was</w:t>
      </w:r>
      <w:r w:rsidRPr="00F63B0D">
        <w:rPr>
          <w:rFonts w:ascii="Calibri" w:hAnsi="Calibri" w:cs="Calibri"/>
          <w:color w:val="000000" w:themeColor="text1"/>
        </w:rPr>
        <w:t xml:space="preserve"> observed </w:t>
      </w:r>
      <w:r w:rsidR="00777D8F" w:rsidRPr="00F63B0D">
        <w:rPr>
          <w:rFonts w:ascii="Calibri" w:hAnsi="Calibri" w:cs="Calibri"/>
          <w:color w:val="000000" w:themeColor="text1"/>
        </w:rPr>
        <w:t xml:space="preserve">in </w:t>
      </w:r>
      <w:proofErr w:type="spellStart"/>
      <w:r w:rsidR="00777D8F" w:rsidRPr="00F63B0D">
        <w:rPr>
          <w:rFonts w:ascii="Calibri" w:hAnsi="Calibri" w:cs="Calibri"/>
          <w:color w:val="000000" w:themeColor="text1"/>
        </w:rPr>
        <w:t>iWAT</w:t>
      </w:r>
      <w:proofErr w:type="spellEnd"/>
      <w:r w:rsidR="00777D8F" w:rsidRPr="00F63B0D">
        <w:rPr>
          <w:rFonts w:ascii="Calibri" w:hAnsi="Calibri" w:cs="Calibri"/>
          <w:color w:val="000000" w:themeColor="text1"/>
        </w:rPr>
        <w:t xml:space="preserve"> </w:t>
      </w:r>
      <w:r w:rsidRPr="00F63B0D">
        <w:rPr>
          <w:rFonts w:ascii="Calibri" w:hAnsi="Calibri" w:cs="Calibri"/>
          <w:color w:val="000000" w:themeColor="text1"/>
        </w:rPr>
        <w:t>using micro-PET/MR imaging (</w:t>
      </w:r>
      <w:r w:rsidRPr="00F63B0D">
        <w:rPr>
          <w:rFonts w:ascii="Calibri" w:hAnsi="Calibri" w:cs="Calibri"/>
          <w:b/>
          <w:bCs/>
          <w:color w:val="000000" w:themeColor="text1"/>
        </w:rPr>
        <w:t>Figure 1</w:t>
      </w:r>
      <w:r w:rsidR="0046661E" w:rsidRPr="00F63B0D">
        <w:rPr>
          <w:rFonts w:ascii="Calibri" w:hAnsi="Calibri" w:cs="Calibri"/>
          <w:b/>
          <w:bCs/>
          <w:color w:val="000000" w:themeColor="text1"/>
        </w:rPr>
        <w:t>B-C</w:t>
      </w:r>
      <w:r w:rsidRPr="00F63B0D">
        <w:rPr>
          <w:rFonts w:ascii="Calibri" w:hAnsi="Calibri" w:cs="Calibri"/>
          <w:color w:val="000000" w:themeColor="text1"/>
        </w:rPr>
        <w:t xml:space="preserve">). </w:t>
      </w:r>
      <w:r w:rsidR="00D455B4" w:rsidRPr="00F63B0D">
        <w:rPr>
          <w:rFonts w:ascii="Calibri" w:hAnsi="Calibri" w:cs="Calibri"/>
          <w:color w:val="000000" w:themeColor="text1"/>
        </w:rPr>
        <w:t>Th</w:t>
      </w:r>
      <w:r w:rsidR="00D455B4">
        <w:rPr>
          <w:rFonts w:ascii="Calibri" w:hAnsi="Calibri" w:cs="Calibri"/>
          <w:color w:val="000000" w:themeColor="text1"/>
        </w:rPr>
        <w:t>is</w:t>
      </w:r>
      <w:r w:rsidR="00D455B4" w:rsidRPr="00D455B4">
        <w:rPr>
          <w:rFonts w:ascii="Calibri" w:hAnsi="Calibri" w:cs="Calibri"/>
          <w:color w:val="000000" w:themeColor="text1"/>
        </w:rPr>
        <w:t xml:space="preserve"> </w:t>
      </w:r>
      <w:r w:rsidRPr="00D455B4">
        <w:rPr>
          <w:rFonts w:ascii="Calibri" w:hAnsi="Calibri" w:cs="Calibri"/>
          <w:color w:val="000000" w:themeColor="text1"/>
        </w:rPr>
        <w:t xml:space="preserve">co-registered imaging data </w:t>
      </w:r>
      <w:r w:rsidR="00D455B4">
        <w:rPr>
          <w:rFonts w:ascii="Calibri" w:hAnsi="Calibri" w:cs="Calibri"/>
          <w:color w:val="000000" w:themeColor="text1"/>
        </w:rPr>
        <w:t>is</w:t>
      </w:r>
      <w:r w:rsidR="00D455B4" w:rsidRPr="00D455B4">
        <w:rPr>
          <w:rFonts w:ascii="Calibri" w:hAnsi="Calibri" w:cs="Calibri"/>
          <w:color w:val="000000" w:themeColor="text1"/>
        </w:rPr>
        <w:t xml:space="preserve"> </w:t>
      </w:r>
      <w:r w:rsidRPr="00D455B4">
        <w:rPr>
          <w:rFonts w:ascii="Calibri" w:hAnsi="Calibri" w:cs="Calibri"/>
          <w:color w:val="000000" w:themeColor="text1"/>
        </w:rPr>
        <w:t>demonstrated as maximal intensity projection (MIP)</w:t>
      </w:r>
      <w:r w:rsidR="00D455B4">
        <w:rPr>
          <w:rFonts w:ascii="Calibri" w:hAnsi="Calibri" w:cs="Calibri"/>
          <w:color w:val="000000" w:themeColor="text1"/>
        </w:rPr>
        <w:t>,</w:t>
      </w:r>
      <w:r w:rsidRPr="00D455B4">
        <w:rPr>
          <w:rFonts w:ascii="Calibri" w:hAnsi="Calibri" w:cs="Calibri"/>
          <w:color w:val="000000" w:themeColor="text1"/>
        </w:rPr>
        <w:t xml:space="preserve"> where </w:t>
      </w:r>
      <w:proofErr w:type="spellStart"/>
      <w:r w:rsidRPr="00D455B4">
        <w:rPr>
          <w:rFonts w:ascii="Calibri" w:hAnsi="Calibri" w:cs="Calibri"/>
          <w:color w:val="000000" w:themeColor="text1"/>
        </w:rPr>
        <w:t>iWAT</w:t>
      </w:r>
      <w:proofErr w:type="spellEnd"/>
      <w:r w:rsidRPr="00D455B4">
        <w:rPr>
          <w:rFonts w:ascii="Calibri" w:hAnsi="Calibri" w:cs="Calibri"/>
          <w:color w:val="000000" w:themeColor="text1"/>
        </w:rPr>
        <w:t xml:space="preserve"> </w:t>
      </w:r>
      <w:r w:rsidR="00777D8F" w:rsidRPr="00D455B4">
        <w:rPr>
          <w:rFonts w:ascii="Calibri" w:hAnsi="Calibri" w:cs="Calibri"/>
          <w:color w:val="000000" w:themeColor="text1"/>
        </w:rPr>
        <w:t>was</w:t>
      </w:r>
      <w:r w:rsidRPr="00D455B4">
        <w:rPr>
          <w:rFonts w:ascii="Calibri" w:hAnsi="Calibri" w:cs="Calibri"/>
          <w:color w:val="000000" w:themeColor="text1"/>
        </w:rPr>
        <w:t xml:space="preserve"> clearly delineated to al</w:t>
      </w:r>
      <w:r w:rsidRPr="00AC45CF">
        <w:rPr>
          <w:rFonts w:ascii="Calibri" w:hAnsi="Calibri" w:cs="Calibri"/>
          <w:color w:val="000000" w:themeColor="text1"/>
        </w:rPr>
        <w:t xml:space="preserve">low quantification of </w:t>
      </w:r>
      <w:r w:rsidR="00777D8F" w:rsidRPr="00F63B0D">
        <w:rPr>
          <w:rFonts w:ascii="Calibri" w:hAnsi="Calibri" w:cs="Calibri"/>
          <w:color w:val="000000" w:themeColor="text1"/>
        </w:rPr>
        <w:t xml:space="preserve">the </w:t>
      </w:r>
      <w:r w:rsidRPr="00F63B0D">
        <w:rPr>
          <w:rFonts w:ascii="Calibri" w:hAnsi="Calibri" w:cs="Calibri"/>
          <w:color w:val="000000" w:themeColor="text1"/>
        </w:rPr>
        <w:t>[</w:t>
      </w:r>
      <w:r w:rsidRPr="00F63B0D">
        <w:rPr>
          <w:rFonts w:ascii="Calibri" w:hAnsi="Calibri" w:cs="Calibri"/>
          <w:color w:val="000000" w:themeColor="text1"/>
          <w:vertAlign w:val="superscript"/>
        </w:rPr>
        <w:t>18</w:t>
      </w:r>
      <w:proofErr w:type="gramStart"/>
      <w:r w:rsidRPr="00F63B0D">
        <w:rPr>
          <w:rFonts w:ascii="Calibri" w:hAnsi="Calibri" w:cs="Calibri"/>
          <w:color w:val="000000" w:themeColor="text1"/>
        </w:rPr>
        <w:t>F]FDG</w:t>
      </w:r>
      <w:proofErr w:type="gramEnd"/>
      <w:r w:rsidRPr="00F63B0D">
        <w:rPr>
          <w:rFonts w:ascii="Calibri" w:hAnsi="Calibri" w:cs="Calibri"/>
          <w:color w:val="000000" w:themeColor="text1"/>
        </w:rPr>
        <w:t xml:space="preserve"> uptake. </w:t>
      </w:r>
      <w:r w:rsidR="00777D8F" w:rsidRPr="00F63B0D">
        <w:rPr>
          <w:rFonts w:ascii="Calibri" w:hAnsi="Calibri" w:cs="Calibri"/>
          <w:color w:val="000000" w:themeColor="text1"/>
        </w:rPr>
        <w:t xml:space="preserve">Consistently, the multilocular adipocytes, which are characteristic morphology for beige adipocytes, were more pronounced in </w:t>
      </w:r>
      <w:proofErr w:type="spellStart"/>
      <w:r w:rsidR="00777D8F" w:rsidRPr="00F63B0D">
        <w:rPr>
          <w:rFonts w:ascii="Calibri" w:hAnsi="Calibri" w:cs="Calibri"/>
          <w:color w:val="000000" w:themeColor="text1"/>
        </w:rPr>
        <w:t>iWAT</w:t>
      </w:r>
      <w:proofErr w:type="spellEnd"/>
      <w:r w:rsidR="00777D8F" w:rsidRPr="00F63B0D">
        <w:rPr>
          <w:rFonts w:ascii="Calibri" w:hAnsi="Calibri" w:cs="Calibri"/>
          <w:color w:val="000000" w:themeColor="text1"/>
        </w:rPr>
        <w:t xml:space="preserve"> from </w:t>
      </w:r>
      <w:proofErr w:type="spellStart"/>
      <w:r w:rsidR="00777D8F" w:rsidRPr="00F63B0D">
        <w:rPr>
          <w:rFonts w:ascii="Calibri" w:hAnsi="Calibri" w:cs="Calibri"/>
          <w:color w:val="000000" w:themeColor="text1"/>
        </w:rPr>
        <w:t>iBATx</w:t>
      </w:r>
      <w:proofErr w:type="spellEnd"/>
      <w:r w:rsidR="00777D8F" w:rsidRPr="00F63B0D">
        <w:rPr>
          <w:rFonts w:ascii="Calibri" w:hAnsi="Calibri" w:cs="Calibri"/>
          <w:color w:val="000000" w:themeColor="text1"/>
        </w:rPr>
        <w:t xml:space="preserve"> mice, compared to the sham operated group (</w:t>
      </w:r>
      <w:r w:rsidR="00777D8F" w:rsidRPr="00F63B0D">
        <w:rPr>
          <w:rFonts w:ascii="Calibri" w:hAnsi="Calibri" w:cs="Calibri"/>
          <w:b/>
          <w:bCs/>
          <w:color w:val="000000" w:themeColor="text1"/>
        </w:rPr>
        <w:t>Figure 1</w:t>
      </w:r>
      <w:r w:rsidR="0046661E" w:rsidRPr="00F63B0D">
        <w:rPr>
          <w:rFonts w:ascii="Calibri" w:hAnsi="Calibri" w:cs="Calibri"/>
          <w:b/>
          <w:bCs/>
          <w:color w:val="000000" w:themeColor="text1"/>
        </w:rPr>
        <w:t>D</w:t>
      </w:r>
      <w:r w:rsidR="00777D8F" w:rsidRPr="00F63B0D">
        <w:rPr>
          <w:rFonts w:ascii="Calibri" w:hAnsi="Calibri" w:cs="Calibri"/>
          <w:color w:val="000000" w:themeColor="text1"/>
        </w:rPr>
        <w:t>).</w:t>
      </w:r>
    </w:p>
    <w:p w14:paraId="5B9F0DB5" w14:textId="77777777" w:rsidR="00A759CE" w:rsidRPr="00F63B0D" w:rsidRDefault="00A759CE" w:rsidP="000E759A">
      <w:pPr>
        <w:rPr>
          <w:rFonts w:ascii="Calibri" w:hAnsi="Calibri" w:cs="Calibri"/>
          <w:color w:val="000000" w:themeColor="text1"/>
        </w:rPr>
      </w:pPr>
    </w:p>
    <w:p w14:paraId="7FDDB0F1" w14:textId="0932236A" w:rsidR="00A759CE" w:rsidRPr="00F63B0D" w:rsidRDefault="00A759CE" w:rsidP="000E759A">
      <w:pPr>
        <w:jc w:val="both"/>
        <w:rPr>
          <w:rFonts w:ascii="Calibri" w:hAnsi="Calibri" w:cs="Calibri"/>
          <w:color w:val="000000" w:themeColor="text1"/>
        </w:rPr>
      </w:pPr>
      <w:r w:rsidRPr="00F63B0D">
        <w:rPr>
          <w:rFonts w:ascii="Calibri" w:hAnsi="Calibri" w:cs="Calibri"/>
          <w:color w:val="000000" w:themeColor="text1"/>
        </w:rPr>
        <w:t xml:space="preserve">To verify </w:t>
      </w:r>
      <w:r w:rsidR="00D455B4">
        <w:rPr>
          <w:rFonts w:ascii="Calibri" w:hAnsi="Calibri" w:cs="Calibri"/>
          <w:color w:val="000000" w:themeColor="text1"/>
        </w:rPr>
        <w:t>whether</w:t>
      </w:r>
      <w:r w:rsidR="00D455B4" w:rsidRPr="00D455B4">
        <w:rPr>
          <w:rFonts w:ascii="Calibri" w:hAnsi="Calibri" w:cs="Calibri"/>
          <w:color w:val="000000" w:themeColor="text1"/>
        </w:rPr>
        <w:t xml:space="preserve"> </w:t>
      </w:r>
      <w:r w:rsidRPr="00D455B4">
        <w:rPr>
          <w:rFonts w:ascii="Calibri" w:hAnsi="Calibri" w:cs="Calibri"/>
          <w:color w:val="000000" w:themeColor="text1"/>
        </w:rPr>
        <w:t xml:space="preserve">changes on </w:t>
      </w:r>
      <w:proofErr w:type="spellStart"/>
      <w:r w:rsidRPr="00D455B4">
        <w:rPr>
          <w:rFonts w:ascii="Calibri" w:hAnsi="Calibri" w:cs="Calibri"/>
          <w:color w:val="000000" w:themeColor="text1"/>
        </w:rPr>
        <w:t>iBAT</w:t>
      </w:r>
      <w:proofErr w:type="spellEnd"/>
      <w:r w:rsidRPr="00D455B4">
        <w:rPr>
          <w:rFonts w:ascii="Calibri" w:hAnsi="Calibri" w:cs="Calibri"/>
          <w:color w:val="000000" w:themeColor="text1"/>
        </w:rPr>
        <w:t xml:space="preserve"> and </w:t>
      </w:r>
      <w:proofErr w:type="spellStart"/>
      <w:r w:rsidRPr="00D455B4">
        <w:rPr>
          <w:rFonts w:ascii="Calibri" w:hAnsi="Calibri" w:cs="Calibri"/>
          <w:color w:val="000000" w:themeColor="text1"/>
        </w:rPr>
        <w:t>iWAT</w:t>
      </w:r>
      <w:proofErr w:type="spellEnd"/>
      <w:r w:rsidRPr="00D455B4">
        <w:rPr>
          <w:rFonts w:ascii="Calibri" w:hAnsi="Calibri" w:cs="Calibri"/>
          <w:color w:val="000000" w:themeColor="text1"/>
        </w:rPr>
        <w:t xml:space="preserve"> activities upon this prolonged cold induction can be monitored by micro-PET/MR imaging, imaging studies</w:t>
      </w:r>
      <w:r w:rsidR="00DF63E0" w:rsidRPr="00D455B4">
        <w:rPr>
          <w:rFonts w:ascii="Calibri" w:hAnsi="Calibri" w:cs="Calibri"/>
          <w:color w:val="000000" w:themeColor="text1"/>
        </w:rPr>
        <w:t xml:space="preserve"> </w:t>
      </w:r>
      <w:r w:rsidR="00D455B4" w:rsidRPr="00F63B0D">
        <w:rPr>
          <w:rFonts w:ascii="Calibri" w:hAnsi="Calibri" w:cs="Calibri"/>
          <w:color w:val="000000" w:themeColor="text1"/>
        </w:rPr>
        <w:t>w</w:t>
      </w:r>
      <w:r w:rsidR="00D455B4">
        <w:rPr>
          <w:rFonts w:ascii="Calibri" w:hAnsi="Calibri" w:cs="Calibri"/>
          <w:color w:val="000000" w:themeColor="text1"/>
        </w:rPr>
        <w:t>ere</w:t>
      </w:r>
      <w:r w:rsidR="00D455B4" w:rsidRPr="00D455B4">
        <w:rPr>
          <w:rFonts w:ascii="Calibri" w:hAnsi="Calibri" w:cs="Calibri"/>
          <w:color w:val="000000" w:themeColor="text1"/>
        </w:rPr>
        <w:t xml:space="preserve"> </w:t>
      </w:r>
      <w:r w:rsidR="00DF63E0" w:rsidRPr="00D455B4">
        <w:rPr>
          <w:rFonts w:ascii="Calibri" w:hAnsi="Calibri" w:cs="Calibri"/>
          <w:color w:val="000000" w:themeColor="text1"/>
        </w:rPr>
        <w:t>performed</w:t>
      </w:r>
      <w:r w:rsidRPr="00D455B4">
        <w:rPr>
          <w:rFonts w:ascii="Calibri" w:hAnsi="Calibri" w:cs="Calibri"/>
          <w:color w:val="000000" w:themeColor="text1"/>
        </w:rPr>
        <w:t xml:space="preserve"> on the mice exposed to 30 </w:t>
      </w:r>
      <w:r w:rsidR="00D455B4" w:rsidRPr="00A140FB">
        <w:rPr>
          <w:rFonts w:ascii="Calibri" w:hAnsi="Calibri" w:cs="Calibri"/>
          <w:color w:val="000000"/>
          <w:shd w:val="clear" w:color="auto" w:fill="FFFFFF"/>
        </w:rPr>
        <w:t>°</w:t>
      </w:r>
      <w:r w:rsidRPr="00D0383E">
        <w:rPr>
          <w:rFonts w:ascii="Calibri" w:hAnsi="Calibri" w:cs="Calibri"/>
          <w:color w:val="000000" w:themeColor="text1"/>
        </w:rPr>
        <w:t xml:space="preserve">C and </w:t>
      </w:r>
      <w:r w:rsidR="00777D8F" w:rsidRPr="00493552">
        <w:rPr>
          <w:rFonts w:ascii="Calibri" w:hAnsi="Calibri" w:cs="Calibri"/>
          <w:color w:val="000000" w:themeColor="text1"/>
        </w:rPr>
        <w:t>6</w:t>
      </w:r>
      <w:r w:rsidRPr="009F2C21">
        <w:rPr>
          <w:rFonts w:ascii="Calibri" w:hAnsi="Calibri" w:cs="Calibri"/>
          <w:color w:val="000000" w:themeColor="text1"/>
        </w:rPr>
        <w:t xml:space="preserve"> </w:t>
      </w:r>
      <w:r w:rsidR="00D455B4" w:rsidRPr="00A140FB">
        <w:rPr>
          <w:rFonts w:ascii="Calibri" w:hAnsi="Calibri" w:cs="Calibri"/>
          <w:color w:val="000000"/>
          <w:shd w:val="clear" w:color="auto" w:fill="FFFFFF"/>
        </w:rPr>
        <w:t>°</w:t>
      </w:r>
      <w:r w:rsidRPr="00D0383E">
        <w:rPr>
          <w:rFonts w:ascii="Calibri" w:hAnsi="Calibri" w:cs="Calibri"/>
          <w:color w:val="000000" w:themeColor="text1"/>
        </w:rPr>
        <w:t xml:space="preserve">C and </w:t>
      </w:r>
      <w:r w:rsidR="00DF63E0" w:rsidRPr="00493552">
        <w:rPr>
          <w:rFonts w:ascii="Calibri" w:hAnsi="Calibri" w:cs="Calibri"/>
          <w:color w:val="000000" w:themeColor="text1"/>
        </w:rPr>
        <w:t xml:space="preserve">the </w:t>
      </w:r>
      <w:r w:rsidRPr="009F2C21">
        <w:rPr>
          <w:rFonts w:ascii="Calibri" w:hAnsi="Calibri" w:cs="Calibri"/>
          <w:color w:val="000000" w:themeColor="text1"/>
        </w:rPr>
        <w:t>results between groups</w:t>
      </w:r>
      <w:r w:rsidR="00DF63E0" w:rsidRPr="002C3444">
        <w:rPr>
          <w:rFonts w:ascii="Calibri" w:hAnsi="Calibri" w:cs="Calibri"/>
          <w:color w:val="000000" w:themeColor="text1"/>
        </w:rPr>
        <w:t xml:space="preserve"> were </w:t>
      </w:r>
      <w:r w:rsidR="00DF63E0" w:rsidRPr="003700C1">
        <w:rPr>
          <w:rFonts w:ascii="Calibri" w:hAnsi="Calibri" w:cs="Calibri"/>
          <w:color w:val="000000" w:themeColor="text1"/>
        </w:rPr>
        <w:t>compared</w:t>
      </w:r>
      <w:r w:rsidRPr="00D455B4">
        <w:rPr>
          <w:rFonts w:ascii="Calibri" w:hAnsi="Calibri" w:cs="Calibri"/>
          <w:color w:val="000000" w:themeColor="text1"/>
        </w:rPr>
        <w:t xml:space="preserve">. </w:t>
      </w:r>
      <w:r w:rsidR="00976C1E" w:rsidRPr="00D455B4">
        <w:rPr>
          <w:rFonts w:ascii="Calibri" w:hAnsi="Calibri" w:cs="Calibri"/>
          <w:color w:val="000000" w:themeColor="text1"/>
        </w:rPr>
        <w:t xml:space="preserve">PET/MR imaging also demonstrated that mice subjected to </w:t>
      </w:r>
      <w:r w:rsidR="00614616" w:rsidRPr="00D455B4">
        <w:rPr>
          <w:rFonts w:ascii="Calibri" w:hAnsi="Calibri" w:cs="Calibri"/>
          <w:color w:val="000000" w:themeColor="text1"/>
        </w:rPr>
        <w:t>6</w:t>
      </w:r>
      <w:r w:rsidR="00976C1E" w:rsidRPr="00D455B4">
        <w:rPr>
          <w:rFonts w:ascii="Calibri" w:hAnsi="Calibri" w:cs="Calibri"/>
          <w:color w:val="000000" w:themeColor="text1"/>
        </w:rPr>
        <w:t xml:space="preserve"> </w:t>
      </w:r>
      <w:r w:rsidR="00D455B4" w:rsidRPr="00A140FB">
        <w:rPr>
          <w:rFonts w:ascii="Calibri" w:hAnsi="Calibri" w:cs="Calibri"/>
          <w:color w:val="000000"/>
          <w:shd w:val="clear" w:color="auto" w:fill="FFFFFF"/>
        </w:rPr>
        <w:t>°</w:t>
      </w:r>
      <w:r w:rsidR="00976C1E" w:rsidRPr="00D0383E">
        <w:rPr>
          <w:rFonts w:ascii="Calibri" w:hAnsi="Calibri" w:cs="Calibri"/>
          <w:color w:val="000000" w:themeColor="text1"/>
        </w:rPr>
        <w:t>C have markedly elevated [</w:t>
      </w:r>
      <w:r w:rsidR="00976C1E" w:rsidRPr="00493552">
        <w:rPr>
          <w:rFonts w:ascii="Calibri" w:hAnsi="Calibri" w:cs="Calibri"/>
          <w:color w:val="000000" w:themeColor="text1"/>
          <w:vertAlign w:val="superscript"/>
        </w:rPr>
        <w:t>18</w:t>
      </w:r>
      <w:r w:rsidR="00976C1E" w:rsidRPr="009F2C21">
        <w:rPr>
          <w:rFonts w:ascii="Calibri" w:hAnsi="Calibri" w:cs="Calibri"/>
          <w:color w:val="000000" w:themeColor="text1"/>
        </w:rPr>
        <w:t xml:space="preserve">F]FDG uptake on </w:t>
      </w:r>
      <w:proofErr w:type="spellStart"/>
      <w:r w:rsidR="00976C1E" w:rsidRPr="009F2C21">
        <w:rPr>
          <w:rFonts w:ascii="Calibri" w:hAnsi="Calibri" w:cs="Calibri"/>
          <w:color w:val="000000" w:themeColor="text1"/>
        </w:rPr>
        <w:t>iBAT</w:t>
      </w:r>
      <w:proofErr w:type="spellEnd"/>
      <w:r w:rsidR="00AD4E3C" w:rsidRPr="002C3444">
        <w:rPr>
          <w:rFonts w:ascii="Calibri" w:hAnsi="Calibri" w:cs="Calibri"/>
          <w:color w:val="000000" w:themeColor="text1"/>
        </w:rPr>
        <w:t xml:space="preserve"> in sham operated mice</w:t>
      </w:r>
      <w:r w:rsidR="00976C1E" w:rsidRPr="002C3444">
        <w:rPr>
          <w:rFonts w:ascii="Calibri" w:hAnsi="Calibri" w:cs="Calibri"/>
          <w:color w:val="000000" w:themeColor="text1"/>
        </w:rPr>
        <w:t xml:space="preserve"> (</w:t>
      </w:r>
      <w:r w:rsidR="00976C1E" w:rsidRPr="002C3444">
        <w:rPr>
          <w:rFonts w:ascii="Calibri" w:hAnsi="Calibri" w:cs="Calibri"/>
          <w:b/>
          <w:bCs/>
          <w:color w:val="000000" w:themeColor="text1"/>
        </w:rPr>
        <w:t>Figure 2B</w:t>
      </w:r>
      <w:r w:rsidR="00976C1E" w:rsidRPr="002C3444">
        <w:rPr>
          <w:rFonts w:ascii="Calibri" w:hAnsi="Calibri" w:cs="Calibri"/>
          <w:color w:val="000000" w:themeColor="text1"/>
        </w:rPr>
        <w:t xml:space="preserve">), which is </w:t>
      </w:r>
      <w:r w:rsidR="00976C1E" w:rsidRPr="003700C1">
        <w:rPr>
          <w:rFonts w:ascii="Calibri" w:hAnsi="Calibri" w:cs="Calibri"/>
          <w:color w:val="000000" w:themeColor="text1"/>
        </w:rPr>
        <w:t>consistent with the previous reported literature</w:t>
      </w:r>
      <w:r w:rsidR="00976C1E" w:rsidRPr="00493552">
        <w:rPr>
          <w:rFonts w:ascii="Calibri" w:hAnsi="Calibri" w:cs="Calibri"/>
          <w:color w:val="000000" w:themeColor="text1"/>
        </w:rPr>
        <w:fldChar w:fldCharType="begin"/>
      </w:r>
      <w:r w:rsidR="00976C1E" w:rsidRPr="00F63B0D">
        <w:rPr>
          <w:rFonts w:ascii="Calibri" w:hAnsi="Calibri" w:cs="Calibri"/>
          <w:color w:val="000000" w:themeColor="text1"/>
        </w:rPr>
        <w:instrText xml:space="preserve"> ADDIN EN.CITE &lt;EndNote&gt;&lt;Cite&gt;&lt;Author&gt;Wang&lt;/Author&gt;&lt;Year&gt;2012&lt;/Year&gt;&lt;RecNum&gt;19&lt;/RecNum&gt;&lt;DisplayText&gt;&lt;style face="superscript"&gt;11&lt;/style&gt;&lt;/DisplayText&gt;&lt;record&gt;&lt;rec-number&gt;19&lt;/rec-number&gt;&lt;foreign-keys&gt;&lt;key app="EN" db-id="vas2vz5z4pwzvqexra7xza5tze5ps9f05r5p" timestamp="1608571997"&gt;19&lt;/key&gt;&lt;/foreign-keys&gt;&lt;ref-type name="Journal Article"&gt;17&lt;/ref-type&gt;&lt;contributors&gt;&lt;authors&gt;&lt;author&gt;Wang, X.&lt;/author&gt;&lt;author&gt;Minze, L. J.&lt;/author&gt;&lt;author&gt;Shi, Z. Z.&lt;/author&gt;&lt;/authors&gt;&lt;/contributors&gt;&lt;auth-address&gt;Department of Translational Imaging, The Methodist Hospital Research Institute, Houston, TX, USA.&lt;/auth-address&gt;&lt;titles&gt;&lt;title&gt;Functional imaging of brown fat in mice with 18F-FDG micro-PET/CT&lt;/title&gt;&lt;secondary-title&gt;J Vis Exp&lt;/secondary-title&gt;&lt;/titles&gt;&lt;number&gt;69&lt;/number&gt;&lt;edition&gt;2012/12/05&lt;/edition&gt;&lt;dates&gt;&lt;year&gt;2012&lt;/year&gt;&lt;pub-dates&gt;&lt;date&gt;Nov 23&lt;/date&gt;&lt;/pub-dates&gt;&lt;/dates&gt;&lt;isbn&gt;1940-087X (Electronic)&amp;#xD;1940-087X (Linking)&lt;/isbn&gt;&lt;accession-num&gt;23207798&lt;/accession-num&gt;&lt;urls&gt;&lt;related-urls&gt;&lt;url&gt;https://www.ncbi.nlm.nih.gov/pubmed/23207798&lt;/url&gt;&lt;/related-urls&gt;&lt;/urls&gt;&lt;custom2&gt;PMC3537196&lt;/custom2&gt;&lt;electronic-resource-num&gt;10.3791/4060&lt;/electronic-resource-num&gt;&lt;/record&gt;&lt;/Cite&gt;&lt;/EndNote&gt;</w:instrText>
      </w:r>
      <w:r w:rsidR="00976C1E" w:rsidRPr="00311D29">
        <w:rPr>
          <w:rFonts w:ascii="Calibri" w:hAnsi="Calibri" w:cs="Calibri"/>
          <w:color w:val="000000" w:themeColor="text1"/>
        </w:rPr>
        <w:fldChar w:fldCharType="separate"/>
      </w:r>
      <w:r w:rsidR="00976C1E" w:rsidRPr="00493552">
        <w:rPr>
          <w:rFonts w:ascii="Calibri" w:hAnsi="Calibri" w:cs="Calibri"/>
          <w:color w:val="000000" w:themeColor="text1"/>
          <w:vertAlign w:val="superscript"/>
        </w:rPr>
        <w:t>11</w:t>
      </w:r>
      <w:r w:rsidR="00976C1E" w:rsidRPr="00493552">
        <w:rPr>
          <w:rFonts w:ascii="Calibri" w:hAnsi="Calibri" w:cs="Calibri"/>
          <w:color w:val="000000" w:themeColor="text1"/>
        </w:rPr>
        <w:fldChar w:fldCharType="end"/>
      </w:r>
      <w:r w:rsidR="00976C1E" w:rsidRPr="00D0383E">
        <w:rPr>
          <w:rFonts w:ascii="Calibri" w:hAnsi="Calibri" w:cs="Calibri"/>
          <w:color w:val="000000" w:themeColor="text1"/>
        </w:rPr>
        <w:t xml:space="preserve">. </w:t>
      </w:r>
      <w:r w:rsidRPr="00493552">
        <w:rPr>
          <w:rFonts w:ascii="Calibri" w:hAnsi="Calibri" w:cs="Calibri"/>
          <w:color w:val="000000" w:themeColor="text1"/>
        </w:rPr>
        <w:t xml:space="preserve">Mice with their </w:t>
      </w:r>
      <w:proofErr w:type="spellStart"/>
      <w:r w:rsidRPr="00493552">
        <w:rPr>
          <w:rFonts w:ascii="Calibri" w:hAnsi="Calibri" w:cs="Calibri"/>
          <w:color w:val="000000" w:themeColor="text1"/>
        </w:rPr>
        <w:t>iBAT</w:t>
      </w:r>
      <w:proofErr w:type="spellEnd"/>
      <w:r w:rsidRPr="00493552">
        <w:rPr>
          <w:rFonts w:ascii="Calibri" w:hAnsi="Calibri" w:cs="Calibri"/>
          <w:color w:val="000000" w:themeColor="text1"/>
        </w:rPr>
        <w:t xml:space="preserve"> removed </w:t>
      </w:r>
      <w:r w:rsidR="006929D8" w:rsidRPr="002C3444">
        <w:rPr>
          <w:rFonts w:ascii="Calibri" w:hAnsi="Calibri" w:cs="Calibri"/>
          <w:color w:val="000000" w:themeColor="text1"/>
        </w:rPr>
        <w:t>(</w:t>
      </w:r>
      <w:proofErr w:type="spellStart"/>
      <w:r w:rsidR="006929D8" w:rsidRPr="002C3444">
        <w:rPr>
          <w:rFonts w:ascii="Calibri" w:hAnsi="Calibri" w:cs="Calibri"/>
          <w:color w:val="000000" w:themeColor="text1"/>
        </w:rPr>
        <w:t>iBATx</w:t>
      </w:r>
      <w:proofErr w:type="spellEnd"/>
      <w:r w:rsidR="006929D8" w:rsidRPr="002C3444">
        <w:rPr>
          <w:rFonts w:ascii="Calibri" w:hAnsi="Calibri" w:cs="Calibri"/>
          <w:color w:val="000000" w:themeColor="text1"/>
        </w:rPr>
        <w:t xml:space="preserve">) </w:t>
      </w:r>
      <w:r w:rsidRPr="003700C1">
        <w:rPr>
          <w:rFonts w:ascii="Calibri" w:hAnsi="Calibri" w:cs="Calibri"/>
          <w:color w:val="000000" w:themeColor="text1"/>
        </w:rPr>
        <w:t>prior t</w:t>
      </w:r>
      <w:r w:rsidRPr="00D455B4">
        <w:rPr>
          <w:rFonts w:ascii="Calibri" w:hAnsi="Calibri" w:cs="Calibri"/>
          <w:color w:val="000000" w:themeColor="text1"/>
        </w:rPr>
        <w:t>o cold treatment showed the highest [</w:t>
      </w:r>
      <w:r w:rsidRPr="00D455B4">
        <w:rPr>
          <w:rFonts w:ascii="Calibri" w:hAnsi="Calibri" w:cs="Calibri"/>
          <w:color w:val="000000" w:themeColor="text1"/>
          <w:vertAlign w:val="superscript"/>
        </w:rPr>
        <w:t>18</w:t>
      </w:r>
      <w:proofErr w:type="gramStart"/>
      <w:r w:rsidRPr="00D455B4">
        <w:rPr>
          <w:rFonts w:ascii="Calibri" w:hAnsi="Calibri" w:cs="Calibri"/>
          <w:color w:val="000000" w:themeColor="text1"/>
        </w:rPr>
        <w:t>F]FDG</w:t>
      </w:r>
      <w:proofErr w:type="gramEnd"/>
      <w:r w:rsidRPr="00D455B4">
        <w:rPr>
          <w:rFonts w:ascii="Calibri" w:hAnsi="Calibri" w:cs="Calibri"/>
          <w:color w:val="000000" w:themeColor="text1"/>
        </w:rPr>
        <w:t xml:space="preserve"> uptake </w:t>
      </w:r>
      <w:r w:rsidR="00976C1E" w:rsidRPr="00D455B4">
        <w:rPr>
          <w:rFonts w:ascii="Calibri" w:hAnsi="Calibri" w:cs="Calibri"/>
          <w:color w:val="000000" w:themeColor="text1"/>
        </w:rPr>
        <w:t>i</w:t>
      </w:r>
      <w:r w:rsidRPr="00D455B4">
        <w:rPr>
          <w:rFonts w:ascii="Calibri" w:hAnsi="Calibri" w:cs="Calibri"/>
          <w:color w:val="000000" w:themeColor="text1"/>
        </w:rPr>
        <w:t xml:space="preserve">n the </w:t>
      </w:r>
      <w:proofErr w:type="spellStart"/>
      <w:r w:rsidRPr="00D455B4">
        <w:rPr>
          <w:rFonts w:ascii="Calibri" w:hAnsi="Calibri" w:cs="Calibri"/>
          <w:color w:val="000000" w:themeColor="text1"/>
        </w:rPr>
        <w:t>iWAT</w:t>
      </w:r>
      <w:proofErr w:type="spellEnd"/>
      <w:r w:rsidRPr="00D455B4">
        <w:rPr>
          <w:rFonts w:ascii="Calibri" w:hAnsi="Calibri" w:cs="Calibri"/>
          <w:color w:val="000000" w:themeColor="text1"/>
        </w:rPr>
        <w:t xml:space="preserve"> among the 30 </w:t>
      </w:r>
      <w:r w:rsidR="00D455B4" w:rsidRPr="00A140FB">
        <w:rPr>
          <w:rFonts w:ascii="Calibri" w:hAnsi="Calibri" w:cs="Calibri"/>
          <w:color w:val="000000"/>
          <w:shd w:val="clear" w:color="auto" w:fill="FFFFFF"/>
        </w:rPr>
        <w:t>°</w:t>
      </w:r>
      <w:r w:rsidRPr="00D0383E">
        <w:rPr>
          <w:rFonts w:ascii="Calibri" w:hAnsi="Calibri" w:cs="Calibri"/>
          <w:color w:val="000000" w:themeColor="text1"/>
        </w:rPr>
        <w:t xml:space="preserve">C and </w:t>
      </w:r>
      <w:r w:rsidR="00614616" w:rsidRPr="00493552">
        <w:rPr>
          <w:rFonts w:ascii="Calibri" w:hAnsi="Calibri" w:cs="Calibri"/>
          <w:color w:val="000000" w:themeColor="text1"/>
        </w:rPr>
        <w:t>6</w:t>
      </w:r>
      <w:r w:rsidRPr="009F2C21">
        <w:rPr>
          <w:rFonts w:ascii="Calibri" w:hAnsi="Calibri" w:cs="Calibri"/>
          <w:color w:val="000000" w:themeColor="text1"/>
        </w:rPr>
        <w:t xml:space="preserve"> </w:t>
      </w:r>
      <w:r w:rsidR="00D455B4" w:rsidRPr="00A140FB">
        <w:rPr>
          <w:rFonts w:ascii="Calibri" w:hAnsi="Calibri" w:cs="Calibri"/>
          <w:color w:val="000000"/>
          <w:shd w:val="clear" w:color="auto" w:fill="FFFFFF"/>
        </w:rPr>
        <w:t>°</w:t>
      </w:r>
      <w:r w:rsidRPr="00D0383E">
        <w:rPr>
          <w:rFonts w:ascii="Calibri" w:hAnsi="Calibri" w:cs="Calibri"/>
          <w:color w:val="000000" w:themeColor="text1"/>
        </w:rPr>
        <w:t>C group (</w:t>
      </w:r>
      <w:r w:rsidRPr="00493552">
        <w:rPr>
          <w:rFonts w:ascii="Calibri" w:hAnsi="Calibri" w:cs="Calibri"/>
          <w:b/>
          <w:bCs/>
          <w:color w:val="000000" w:themeColor="text1"/>
        </w:rPr>
        <w:t>Figure 2A</w:t>
      </w:r>
      <w:r w:rsidRPr="009F2C21">
        <w:rPr>
          <w:rFonts w:ascii="Calibri" w:hAnsi="Calibri" w:cs="Calibri"/>
          <w:color w:val="000000" w:themeColor="text1"/>
        </w:rPr>
        <w:t xml:space="preserve">). </w:t>
      </w:r>
      <w:r w:rsidR="00976C1E" w:rsidRPr="002C3444">
        <w:rPr>
          <w:rFonts w:ascii="Calibri" w:hAnsi="Calibri" w:cs="Calibri"/>
          <w:color w:val="000000" w:themeColor="text1"/>
        </w:rPr>
        <w:t>PET images were further quantified u</w:t>
      </w:r>
      <w:r w:rsidRPr="003700C1">
        <w:rPr>
          <w:rFonts w:ascii="Calibri" w:hAnsi="Calibri" w:cs="Calibri"/>
          <w:color w:val="000000" w:themeColor="text1"/>
        </w:rPr>
        <w:t xml:space="preserve">sing </w:t>
      </w:r>
      <w:r w:rsidR="00D455B4">
        <w:rPr>
          <w:rFonts w:ascii="Calibri" w:hAnsi="Calibri" w:cs="Calibri"/>
          <w:color w:val="000000" w:themeColor="text1"/>
        </w:rPr>
        <w:t xml:space="preserve">an </w:t>
      </w:r>
      <w:r w:rsidRPr="003700C1">
        <w:rPr>
          <w:rFonts w:ascii="Calibri" w:hAnsi="Calibri" w:cs="Calibri"/>
          <w:color w:val="000000" w:themeColor="text1"/>
        </w:rPr>
        <w:t>SUV-based approach</w:t>
      </w:r>
      <w:r w:rsidR="00976C1E" w:rsidRPr="00D455B4">
        <w:rPr>
          <w:rFonts w:ascii="Calibri" w:hAnsi="Calibri" w:cs="Calibri"/>
          <w:color w:val="000000" w:themeColor="text1"/>
        </w:rPr>
        <w:t xml:space="preserve">. In </w:t>
      </w:r>
      <w:proofErr w:type="spellStart"/>
      <w:r w:rsidR="00976C1E" w:rsidRPr="00D455B4">
        <w:rPr>
          <w:rFonts w:ascii="Calibri" w:hAnsi="Calibri" w:cs="Calibri"/>
          <w:color w:val="000000" w:themeColor="text1"/>
        </w:rPr>
        <w:t>iBAT</w:t>
      </w:r>
      <w:proofErr w:type="spellEnd"/>
      <w:r w:rsidR="00976C1E" w:rsidRPr="00D455B4">
        <w:rPr>
          <w:rFonts w:ascii="Calibri" w:hAnsi="Calibri" w:cs="Calibri"/>
          <w:color w:val="000000" w:themeColor="text1"/>
        </w:rPr>
        <w:t>, cold exposure caused a 7-fold increase in [</w:t>
      </w:r>
      <w:r w:rsidR="00976C1E" w:rsidRPr="00D455B4">
        <w:rPr>
          <w:rFonts w:ascii="Calibri" w:hAnsi="Calibri" w:cs="Calibri"/>
          <w:color w:val="000000" w:themeColor="text1"/>
          <w:vertAlign w:val="superscript"/>
        </w:rPr>
        <w:t>18</w:t>
      </w:r>
      <w:proofErr w:type="gramStart"/>
      <w:r w:rsidR="00976C1E" w:rsidRPr="00D455B4">
        <w:rPr>
          <w:rFonts w:ascii="Calibri" w:hAnsi="Calibri" w:cs="Calibri"/>
          <w:color w:val="000000" w:themeColor="text1"/>
        </w:rPr>
        <w:t>F]FDG</w:t>
      </w:r>
      <w:proofErr w:type="gramEnd"/>
      <w:r w:rsidR="00976C1E" w:rsidRPr="00D455B4">
        <w:rPr>
          <w:rFonts w:ascii="Calibri" w:hAnsi="Calibri" w:cs="Calibri"/>
          <w:color w:val="000000" w:themeColor="text1"/>
        </w:rPr>
        <w:t xml:space="preserve"> uptake when compared to the 30 </w:t>
      </w:r>
      <w:r w:rsidR="00D455B4" w:rsidRPr="00A140FB">
        <w:rPr>
          <w:rFonts w:ascii="Calibri" w:hAnsi="Calibri" w:cs="Calibri"/>
          <w:color w:val="000000"/>
          <w:shd w:val="clear" w:color="auto" w:fill="FFFFFF"/>
        </w:rPr>
        <w:t>°</w:t>
      </w:r>
      <w:r w:rsidR="00976C1E" w:rsidRPr="00D0383E">
        <w:rPr>
          <w:rFonts w:ascii="Calibri" w:hAnsi="Calibri" w:cs="Calibri"/>
          <w:color w:val="000000" w:themeColor="text1"/>
        </w:rPr>
        <w:t xml:space="preserve">C group. In </w:t>
      </w:r>
      <w:proofErr w:type="spellStart"/>
      <w:r w:rsidR="00976C1E" w:rsidRPr="00D0383E">
        <w:rPr>
          <w:rFonts w:ascii="Calibri" w:hAnsi="Calibri" w:cs="Calibri"/>
          <w:color w:val="000000" w:themeColor="text1"/>
        </w:rPr>
        <w:t>iWAT</w:t>
      </w:r>
      <w:proofErr w:type="spellEnd"/>
      <w:r w:rsidR="00976C1E" w:rsidRPr="00D0383E">
        <w:rPr>
          <w:rFonts w:ascii="Calibri" w:hAnsi="Calibri" w:cs="Calibri"/>
          <w:color w:val="000000" w:themeColor="text1"/>
        </w:rPr>
        <w:t>, [</w:t>
      </w:r>
      <w:r w:rsidR="00976C1E" w:rsidRPr="00493552">
        <w:rPr>
          <w:rFonts w:ascii="Calibri" w:hAnsi="Calibri" w:cs="Calibri"/>
          <w:color w:val="000000" w:themeColor="text1"/>
          <w:vertAlign w:val="superscript"/>
        </w:rPr>
        <w:t>18</w:t>
      </w:r>
      <w:proofErr w:type="gramStart"/>
      <w:r w:rsidR="00976C1E" w:rsidRPr="009F2C21">
        <w:rPr>
          <w:rFonts w:ascii="Calibri" w:hAnsi="Calibri" w:cs="Calibri"/>
          <w:color w:val="000000" w:themeColor="text1"/>
        </w:rPr>
        <w:t>F]FDG</w:t>
      </w:r>
      <w:proofErr w:type="gramEnd"/>
      <w:r w:rsidR="00976C1E" w:rsidRPr="009F2C21">
        <w:rPr>
          <w:rFonts w:ascii="Calibri" w:hAnsi="Calibri" w:cs="Calibri"/>
          <w:color w:val="000000" w:themeColor="text1"/>
        </w:rPr>
        <w:t xml:space="preserve"> uptake was highest</w:t>
      </w:r>
      <w:r w:rsidRPr="002C3444">
        <w:rPr>
          <w:rFonts w:ascii="Calibri" w:hAnsi="Calibri" w:cs="Calibri"/>
          <w:color w:val="000000" w:themeColor="text1"/>
        </w:rPr>
        <w:t xml:space="preserve"> in </w:t>
      </w:r>
      <w:r w:rsidR="00976C1E" w:rsidRPr="003700C1">
        <w:rPr>
          <w:rFonts w:ascii="Calibri" w:hAnsi="Calibri" w:cs="Calibri"/>
          <w:color w:val="000000" w:themeColor="text1"/>
        </w:rPr>
        <w:t xml:space="preserve">cold-acclimated </w:t>
      </w:r>
      <w:proofErr w:type="spellStart"/>
      <w:r w:rsidRPr="00D455B4">
        <w:rPr>
          <w:rFonts w:ascii="Calibri" w:hAnsi="Calibri" w:cs="Calibri"/>
          <w:color w:val="000000" w:themeColor="text1"/>
        </w:rPr>
        <w:t>iBAT</w:t>
      </w:r>
      <w:r w:rsidR="00976C1E" w:rsidRPr="00D455B4">
        <w:rPr>
          <w:rFonts w:ascii="Calibri" w:hAnsi="Calibri" w:cs="Calibri"/>
          <w:color w:val="000000" w:themeColor="text1"/>
        </w:rPr>
        <w:t>x</w:t>
      </w:r>
      <w:proofErr w:type="spellEnd"/>
      <w:r w:rsidRPr="00D455B4">
        <w:rPr>
          <w:rFonts w:ascii="Calibri" w:hAnsi="Calibri" w:cs="Calibri"/>
          <w:color w:val="000000" w:themeColor="text1"/>
        </w:rPr>
        <w:t xml:space="preserve"> </w:t>
      </w:r>
      <w:r w:rsidR="006929D8" w:rsidRPr="00D455B4">
        <w:rPr>
          <w:rFonts w:ascii="Calibri" w:hAnsi="Calibri" w:cs="Calibri"/>
          <w:color w:val="000000" w:themeColor="text1"/>
        </w:rPr>
        <w:t xml:space="preserve">mice </w:t>
      </w:r>
      <w:r w:rsidR="00292A8C" w:rsidRPr="00D455B4">
        <w:rPr>
          <w:rFonts w:ascii="Calibri" w:hAnsi="Calibri" w:cs="Calibri"/>
          <w:color w:val="000000" w:themeColor="text1"/>
        </w:rPr>
        <w:t xml:space="preserve">than the </w:t>
      </w:r>
      <w:r w:rsidR="006929D8" w:rsidRPr="00D455B4">
        <w:rPr>
          <w:rFonts w:ascii="Calibri" w:hAnsi="Calibri" w:cs="Calibri"/>
          <w:color w:val="000000" w:themeColor="text1"/>
        </w:rPr>
        <w:t>remaining groups</w:t>
      </w:r>
      <w:r w:rsidRPr="00D455B4">
        <w:rPr>
          <w:rFonts w:ascii="Calibri" w:hAnsi="Calibri" w:cs="Calibri"/>
          <w:color w:val="000000" w:themeColor="text1"/>
        </w:rPr>
        <w:t xml:space="preserve"> (</w:t>
      </w:r>
      <w:r w:rsidRPr="00D455B4">
        <w:rPr>
          <w:rFonts w:ascii="Calibri" w:hAnsi="Calibri" w:cs="Calibri"/>
          <w:b/>
          <w:bCs/>
          <w:color w:val="000000" w:themeColor="text1"/>
        </w:rPr>
        <w:t>Figure 2C</w:t>
      </w:r>
      <w:r w:rsidRPr="00D455B4">
        <w:rPr>
          <w:rFonts w:ascii="Calibri" w:hAnsi="Calibri" w:cs="Calibri"/>
          <w:color w:val="000000" w:themeColor="text1"/>
        </w:rPr>
        <w:t xml:space="preserve">). Removal of </w:t>
      </w:r>
      <w:proofErr w:type="spellStart"/>
      <w:r w:rsidRPr="00D455B4">
        <w:rPr>
          <w:rFonts w:ascii="Calibri" w:hAnsi="Calibri" w:cs="Calibri"/>
          <w:color w:val="000000" w:themeColor="text1"/>
        </w:rPr>
        <w:t>iBAT</w:t>
      </w:r>
      <w:proofErr w:type="spellEnd"/>
      <w:r w:rsidRPr="00AC45CF">
        <w:rPr>
          <w:rFonts w:ascii="Calibri" w:hAnsi="Calibri" w:cs="Calibri"/>
          <w:color w:val="000000" w:themeColor="text1"/>
        </w:rPr>
        <w:t xml:space="preserve"> in the cold</w:t>
      </w:r>
      <w:r w:rsidR="00D455B4">
        <w:rPr>
          <w:rFonts w:ascii="Calibri" w:hAnsi="Calibri" w:cs="Calibri"/>
          <w:color w:val="000000" w:themeColor="text1"/>
        </w:rPr>
        <w:t>-</w:t>
      </w:r>
      <w:r w:rsidRPr="00F63B0D">
        <w:rPr>
          <w:rFonts w:ascii="Calibri" w:hAnsi="Calibri" w:cs="Calibri"/>
          <w:color w:val="000000" w:themeColor="text1"/>
        </w:rPr>
        <w:t>induced mice resulted in a</w:t>
      </w:r>
      <w:r w:rsidR="00292A8C" w:rsidRPr="00F63B0D">
        <w:rPr>
          <w:rFonts w:ascii="Calibri" w:hAnsi="Calibri" w:cs="Calibri"/>
          <w:color w:val="000000" w:themeColor="text1"/>
        </w:rPr>
        <w:t>n</w:t>
      </w:r>
      <w:r w:rsidRPr="00F63B0D">
        <w:rPr>
          <w:rFonts w:ascii="Calibri" w:hAnsi="Calibri" w:cs="Calibri"/>
          <w:color w:val="000000" w:themeColor="text1"/>
        </w:rPr>
        <w:t xml:space="preserve"> 8-fold increase in the uptake compared to the thermoneutrality mice, whereas only a modest increase (2-fold) was observed when </w:t>
      </w:r>
      <w:proofErr w:type="spellStart"/>
      <w:r w:rsidRPr="00F63B0D">
        <w:rPr>
          <w:rFonts w:ascii="Calibri" w:hAnsi="Calibri" w:cs="Calibri"/>
          <w:color w:val="000000" w:themeColor="text1"/>
        </w:rPr>
        <w:t>iBAT</w:t>
      </w:r>
      <w:proofErr w:type="spellEnd"/>
      <w:r w:rsidRPr="00F63B0D">
        <w:rPr>
          <w:rFonts w:ascii="Calibri" w:hAnsi="Calibri" w:cs="Calibri"/>
          <w:color w:val="000000" w:themeColor="text1"/>
        </w:rPr>
        <w:t xml:space="preserve"> was present in mice.</w:t>
      </w:r>
    </w:p>
    <w:p w14:paraId="60A61094" w14:textId="5DD6DCB3" w:rsidR="006B3C05" w:rsidRPr="00F63B0D" w:rsidRDefault="006B3C05" w:rsidP="000E759A">
      <w:pPr>
        <w:rPr>
          <w:rFonts w:ascii="Calibri" w:hAnsi="Calibri" w:cs="Calibri"/>
          <w:color w:val="000000" w:themeColor="text1"/>
        </w:rPr>
      </w:pPr>
    </w:p>
    <w:p w14:paraId="0D87D92A" w14:textId="63853EAC" w:rsidR="00292A8C" w:rsidRDefault="00551D82" w:rsidP="000E759A">
      <w:pPr>
        <w:rPr>
          <w:rFonts w:ascii="Calibri" w:hAnsi="Calibri" w:cs="Calibri"/>
          <w:color w:val="808080"/>
        </w:rPr>
      </w:pPr>
      <w:r w:rsidRPr="00F63B0D">
        <w:rPr>
          <w:rFonts w:ascii="Calibri" w:hAnsi="Calibri" w:cs="Calibri"/>
          <w:b/>
        </w:rPr>
        <w:t>FIGURE AND TABLE LEGENDS:</w:t>
      </w:r>
    </w:p>
    <w:p w14:paraId="7E9188B8" w14:textId="77777777" w:rsidR="00D455B4" w:rsidRPr="00D455B4" w:rsidRDefault="00D455B4" w:rsidP="000E759A">
      <w:pPr>
        <w:rPr>
          <w:rFonts w:ascii="Calibri" w:hAnsi="Calibri" w:cs="Calibri"/>
          <w:color w:val="808080"/>
        </w:rPr>
      </w:pPr>
    </w:p>
    <w:p w14:paraId="0F856599" w14:textId="78CF099D" w:rsidR="000C6F91" w:rsidRPr="00F63B0D" w:rsidRDefault="00F0724F" w:rsidP="000E759A">
      <w:pPr>
        <w:jc w:val="both"/>
        <w:rPr>
          <w:rFonts w:ascii="Calibri" w:hAnsi="Calibri" w:cs="Calibri"/>
        </w:rPr>
      </w:pPr>
      <w:r w:rsidRPr="00F63B0D">
        <w:rPr>
          <w:rFonts w:ascii="Calibri" w:hAnsi="Calibri" w:cs="Calibri"/>
          <w:b/>
          <w:bCs/>
          <w:color w:val="000000" w:themeColor="text1"/>
        </w:rPr>
        <w:t>Figure 1: Micro-PET/MR Imaging of inguinal white adipose tissue (</w:t>
      </w:r>
      <w:proofErr w:type="spellStart"/>
      <w:r w:rsidRPr="00F63B0D">
        <w:rPr>
          <w:rFonts w:ascii="Calibri" w:hAnsi="Calibri" w:cs="Calibri"/>
          <w:b/>
          <w:bCs/>
          <w:color w:val="000000" w:themeColor="text1"/>
        </w:rPr>
        <w:t>iWAT</w:t>
      </w:r>
      <w:proofErr w:type="spellEnd"/>
      <w:r w:rsidRPr="00F63B0D">
        <w:rPr>
          <w:rFonts w:ascii="Calibri" w:hAnsi="Calibri" w:cs="Calibri"/>
          <w:b/>
          <w:bCs/>
          <w:color w:val="000000" w:themeColor="text1"/>
        </w:rPr>
        <w:t>) in mice</w:t>
      </w:r>
      <w:r w:rsidRPr="00F63B0D">
        <w:rPr>
          <w:rFonts w:ascii="Calibri" w:hAnsi="Calibri" w:cs="Calibri"/>
          <w:bCs/>
          <w:color w:val="000000" w:themeColor="text1"/>
        </w:rPr>
        <w:t>. Interscapular brown adipose tissue was surgically removed (</w:t>
      </w:r>
      <w:proofErr w:type="spellStart"/>
      <w:r w:rsidRPr="00F63B0D">
        <w:rPr>
          <w:rFonts w:ascii="Calibri" w:hAnsi="Calibri" w:cs="Calibri"/>
          <w:bCs/>
          <w:color w:val="000000" w:themeColor="text1"/>
        </w:rPr>
        <w:t>iBATx</w:t>
      </w:r>
      <w:proofErr w:type="spellEnd"/>
      <w:r w:rsidRPr="00F63B0D">
        <w:rPr>
          <w:rFonts w:ascii="Calibri" w:hAnsi="Calibri" w:cs="Calibri"/>
          <w:bCs/>
          <w:color w:val="000000" w:themeColor="text1"/>
        </w:rPr>
        <w:t xml:space="preserve">). After recovery, the mice were housed at 6 </w:t>
      </w:r>
      <w:r w:rsidR="00AC45CF" w:rsidRPr="00A140FB">
        <w:rPr>
          <w:rFonts w:ascii="Calibri" w:hAnsi="Calibri" w:cs="Calibri"/>
          <w:color w:val="000000"/>
          <w:shd w:val="clear" w:color="auto" w:fill="FFFFFF"/>
        </w:rPr>
        <w:t>°</w:t>
      </w:r>
      <w:r w:rsidRPr="00D0383E">
        <w:rPr>
          <w:rFonts w:ascii="Calibri" w:hAnsi="Calibri" w:cs="Calibri"/>
          <w:bCs/>
          <w:color w:val="000000" w:themeColor="text1"/>
        </w:rPr>
        <w:t xml:space="preserve">C for 7 days before analysis. </w:t>
      </w:r>
      <w:r w:rsidR="000C6F91" w:rsidRPr="00493552">
        <w:rPr>
          <w:rFonts w:ascii="Calibri" w:hAnsi="Calibri" w:cs="Calibri"/>
          <w:bCs/>
          <w:color w:val="000000" w:themeColor="text1"/>
        </w:rPr>
        <w:t>(</w:t>
      </w:r>
      <w:r w:rsidR="000C6F91" w:rsidRPr="009F2C21">
        <w:rPr>
          <w:rFonts w:ascii="Calibri" w:hAnsi="Calibri" w:cs="Calibri"/>
          <w:b/>
          <w:bCs/>
          <w:color w:val="000000" w:themeColor="text1"/>
        </w:rPr>
        <w:t>A</w:t>
      </w:r>
      <w:r w:rsidR="000C6F91" w:rsidRPr="002C3444">
        <w:rPr>
          <w:rFonts w:ascii="Calibri" w:hAnsi="Calibri" w:cs="Calibri"/>
          <w:bCs/>
          <w:color w:val="000000" w:themeColor="text1"/>
        </w:rPr>
        <w:t xml:space="preserve">) Flow chart for the surgical and the subsequent procedures. </w:t>
      </w:r>
      <w:r w:rsidR="005C1578" w:rsidRPr="003700C1">
        <w:rPr>
          <w:rFonts w:ascii="Calibri" w:hAnsi="Calibri" w:cs="Calibri"/>
          <w:bCs/>
          <w:color w:val="000000" w:themeColor="text1"/>
        </w:rPr>
        <w:t>(</w:t>
      </w:r>
      <w:r w:rsidR="005C1578" w:rsidRPr="00D455B4">
        <w:rPr>
          <w:rFonts w:ascii="Calibri" w:hAnsi="Calibri" w:cs="Calibri"/>
          <w:b/>
          <w:bCs/>
          <w:color w:val="000000" w:themeColor="text1"/>
        </w:rPr>
        <w:t>B</w:t>
      </w:r>
      <w:r w:rsidR="005C1578" w:rsidRPr="00D455B4">
        <w:rPr>
          <w:rFonts w:ascii="Calibri" w:hAnsi="Calibri" w:cs="Calibri"/>
          <w:bCs/>
          <w:color w:val="000000" w:themeColor="text1"/>
        </w:rPr>
        <w:t xml:space="preserve">) Illustration of the position of the mouse and the PET/MR scanner. </w:t>
      </w:r>
      <w:r w:rsidRPr="00D455B4">
        <w:rPr>
          <w:rFonts w:ascii="Calibri" w:hAnsi="Calibri" w:cs="Calibri"/>
          <w:color w:val="000000" w:themeColor="text1"/>
        </w:rPr>
        <w:t>(</w:t>
      </w:r>
      <w:r w:rsidR="005C1578" w:rsidRPr="00AC45CF">
        <w:rPr>
          <w:rFonts w:ascii="Calibri" w:hAnsi="Calibri" w:cs="Calibri"/>
          <w:b/>
          <w:bCs/>
          <w:color w:val="000000" w:themeColor="text1"/>
        </w:rPr>
        <w:t>C</w:t>
      </w:r>
      <w:r w:rsidRPr="00F63B0D">
        <w:rPr>
          <w:rFonts w:ascii="Calibri" w:hAnsi="Calibri" w:cs="Calibri"/>
          <w:color w:val="000000" w:themeColor="text1"/>
        </w:rPr>
        <w:t>)</w:t>
      </w:r>
      <w:r w:rsidRPr="00F63B0D">
        <w:rPr>
          <w:rFonts w:ascii="Calibri" w:hAnsi="Calibri" w:cs="Calibri"/>
          <w:bCs/>
          <w:color w:val="000000" w:themeColor="text1"/>
        </w:rPr>
        <w:t xml:space="preserve"> Maximal intensity projection (MIP) of co-registered PET/MR images. White arrows: Location of </w:t>
      </w:r>
      <w:proofErr w:type="spellStart"/>
      <w:r w:rsidRPr="00F63B0D">
        <w:rPr>
          <w:rFonts w:ascii="Calibri" w:hAnsi="Calibri" w:cs="Calibri"/>
          <w:bCs/>
          <w:color w:val="000000" w:themeColor="text1"/>
        </w:rPr>
        <w:t>iWAT</w:t>
      </w:r>
      <w:proofErr w:type="spellEnd"/>
      <w:r w:rsidRPr="00F63B0D">
        <w:rPr>
          <w:rFonts w:ascii="Calibri" w:hAnsi="Calibri" w:cs="Calibri"/>
          <w:bCs/>
          <w:color w:val="000000" w:themeColor="text1"/>
        </w:rPr>
        <w:t xml:space="preserve">. A: Anterior L: Left. </w:t>
      </w:r>
      <w:r w:rsidRPr="00F63B0D">
        <w:rPr>
          <w:rFonts w:ascii="Calibri" w:hAnsi="Calibri" w:cs="Calibri"/>
          <w:color w:val="000000" w:themeColor="text1"/>
        </w:rPr>
        <w:t>(</w:t>
      </w:r>
      <w:r w:rsidR="005C1578" w:rsidRPr="00F63B0D">
        <w:rPr>
          <w:rFonts w:ascii="Calibri" w:hAnsi="Calibri" w:cs="Calibri"/>
          <w:b/>
          <w:bCs/>
          <w:color w:val="000000" w:themeColor="text1"/>
        </w:rPr>
        <w:t>D</w:t>
      </w:r>
      <w:r w:rsidRPr="00F63B0D">
        <w:rPr>
          <w:rFonts w:ascii="Calibri" w:hAnsi="Calibri" w:cs="Calibri"/>
          <w:color w:val="000000" w:themeColor="text1"/>
        </w:rPr>
        <w:t>)</w:t>
      </w:r>
      <w:r w:rsidRPr="00F63B0D">
        <w:rPr>
          <w:rFonts w:ascii="Calibri" w:hAnsi="Calibri" w:cs="Calibri"/>
          <w:bCs/>
          <w:color w:val="000000" w:themeColor="text1"/>
        </w:rPr>
        <w:t xml:space="preserve"> Hematoxylin and Eosin (HE) staining of </w:t>
      </w:r>
      <w:proofErr w:type="spellStart"/>
      <w:r w:rsidRPr="00F63B0D">
        <w:rPr>
          <w:rFonts w:ascii="Calibri" w:hAnsi="Calibri" w:cs="Calibri"/>
          <w:bCs/>
          <w:color w:val="000000" w:themeColor="text1"/>
        </w:rPr>
        <w:t>iWAT</w:t>
      </w:r>
      <w:proofErr w:type="spellEnd"/>
      <w:r w:rsidRPr="00F63B0D">
        <w:rPr>
          <w:rFonts w:ascii="Calibri" w:hAnsi="Calibri" w:cs="Calibri"/>
          <w:bCs/>
          <w:color w:val="000000" w:themeColor="text1"/>
        </w:rPr>
        <w:t xml:space="preserve"> in sham and </w:t>
      </w:r>
      <w:proofErr w:type="spellStart"/>
      <w:r w:rsidRPr="00F63B0D">
        <w:rPr>
          <w:rFonts w:ascii="Calibri" w:hAnsi="Calibri" w:cs="Calibri"/>
          <w:bCs/>
          <w:color w:val="000000" w:themeColor="text1"/>
        </w:rPr>
        <w:t>iBATx</w:t>
      </w:r>
      <w:proofErr w:type="spellEnd"/>
      <w:r w:rsidRPr="00F63B0D">
        <w:rPr>
          <w:rFonts w:ascii="Calibri" w:hAnsi="Calibri" w:cs="Calibri"/>
          <w:bCs/>
          <w:color w:val="000000" w:themeColor="text1"/>
        </w:rPr>
        <w:t xml:space="preserve"> mice after cold exposure. </w:t>
      </w:r>
      <w:r w:rsidR="000C6F91" w:rsidRPr="00F63B0D">
        <w:rPr>
          <w:rFonts w:ascii="Calibri" w:hAnsi="Calibri" w:cs="Calibri"/>
          <w:bCs/>
          <w:color w:val="000000" w:themeColor="text1"/>
        </w:rPr>
        <w:t>Scale bar = 100 µm.</w:t>
      </w:r>
    </w:p>
    <w:p w14:paraId="74C39D2B" w14:textId="77777777" w:rsidR="00292A8C" w:rsidRPr="00F63B0D" w:rsidRDefault="00292A8C" w:rsidP="00350019">
      <w:pPr>
        <w:jc w:val="both"/>
        <w:rPr>
          <w:rFonts w:ascii="Calibri" w:hAnsi="Calibri" w:cs="Calibri"/>
          <w:color w:val="000000" w:themeColor="text1"/>
        </w:rPr>
      </w:pPr>
    </w:p>
    <w:p w14:paraId="54AE9C0C" w14:textId="2F4C3F0B" w:rsidR="00915A9F" w:rsidRPr="009F2C21" w:rsidRDefault="00915A9F" w:rsidP="000E759A">
      <w:pPr>
        <w:jc w:val="both"/>
        <w:rPr>
          <w:rFonts w:ascii="Calibri" w:hAnsi="Calibri" w:cs="Calibri"/>
          <w:color w:val="000000" w:themeColor="text1"/>
        </w:rPr>
      </w:pPr>
      <w:r w:rsidRPr="00F63B0D">
        <w:rPr>
          <w:rFonts w:ascii="Calibri" w:hAnsi="Calibri" w:cs="Calibri"/>
          <w:b/>
          <w:bCs/>
          <w:color w:val="000000" w:themeColor="text1"/>
        </w:rPr>
        <w:lastRenderedPageBreak/>
        <w:t xml:space="preserve">Figure 2: Representative </w:t>
      </w:r>
      <w:r w:rsidR="00DF63E0" w:rsidRPr="00F63B0D">
        <w:rPr>
          <w:rFonts w:ascii="Calibri" w:hAnsi="Calibri" w:cs="Calibri"/>
          <w:b/>
          <w:bCs/>
          <w:i/>
          <w:iCs/>
          <w:color w:val="000000" w:themeColor="text1"/>
        </w:rPr>
        <w:t>i</w:t>
      </w:r>
      <w:r w:rsidRPr="00F63B0D">
        <w:rPr>
          <w:rFonts w:ascii="Calibri" w:hAnsi="Calibri" w:cs="Calibri"/>
          <w:b/>
          <w:bCs/>
          <w:i/>
          <w:iCs/>
          <w:color w:val="000000" w:themeColor="text1"/>
        </w:rPr>
        <w:t xml:space="preserve">n </w:t>
      </w:r>
      <w:r w:rsidR="00DF63E0" w:rsidRPr="00F63B0D">
        <w:rPr>
          <w:rFonts w:ascii="Calibri" w:hAnsi="Calibri" w:cs="Calibri"/>
          <w:b/>
          <w:bCs/>
          <w:i/>
          <w:iCs/>
          <w:color w:val="000000" w:themeColor="text1"/>
        </w:rPr>
        <w:t>v</w:t>
      </w:r>
      <w:r w:rsidRPr="00F63B0D">
        <w:rPr>
          <w:rFonts w:ascii="Calibri" w:hAnsi="Calibri" w:cs="Calibri"/>
          <w:b/>
          <w:bCs/>
          <w:i/>
          <w:iCs/>
          <w:color w:val="000000" w:themeColor="text1"/>
        </w:rPr>
        <w:t xml:space="preserve">ivo </w:t>
      </w:r>
      <w:r w:rsidRPr="00F63B0D">
        <w:rPr>
          <w:rFonts w:ascii="Calibri" w:hAnsi="Calibri" w:cs="Calibri"/>
          <w:b/>
          <w:bCs/>
          <w:color w:val="000000" w:themeColor="text1"/>
        </w:rPr>
        <w:t>[</w:t>
      </w:r>
      <w:r w:rsidRPr="00F63B0D">
        <w:rPr>
          <w:rFonts w:ascii="Calibri" w:hAnsi="Calibri" w:cs="Calibri"/>
          <w:b/>
          <w:bCs/>
          <w:color w:val="000000" w:themeColor="text1"/>
          <w:vertAlign w:val="superscript"/>
        </w:rPr>
        <w:t>18</w:t>
      </w:r>
      <w:proofErr w:type="gramStart"/>
      <w:r w:rsidRPr="00F63B0D">
        <w:rPr>
          <w:rFonts w:ascii="Calibri" w:hAnsi="Calibri" w:cs="Calibri"/>
          <w:b/>
          <w:bCs/>
          <w:color w:val="000000" w:themeColor="text1"/>
        </w:rPr>
        <w:t>F]FDG</w:t>
      </w:r>
      <w:proofErr w:type="gramEnd"/>
      <w:r w:rsidRPr="00F63B0D">
        <w:rPr>
          <w:rFonts w:ascii="Calibri" w:hAnsi="Calibri" w:cs="Calibri"/>
          <w:b/>
          <w:bCs/>
          <w:color w:val="000000" w:themeColor="text1"/>
        </w:rPr>
        <w:t xml:space="preserve"> uptake in </w:t>
      </w:r>
      <w:r w:rsidR="00DF63E0" w:rsidRPr="00F63B0D">
        <w:rPr>
          <w:rFonts w:ascii="Calibri" w:hAnsi="Calibri" w:cs="Calibri"/>
          <w:b/>
          <w:bCs/>
          <w:color w:val="000000" w:themeColor="text1"/>
        </w:rPr>
        <w:t xml:space="preserve">brown adipose tissue </w:t>
      </w:r>
      <w:r w:rsidR="0069191A" w:rsidRPr="00F63B0D">
        <w:rPr>
          <w:rFonts w:ascii="Calibri" w:hAnsi="Calibri" w:cs="Calibri"/>
          <w:b/>
          <w:bCs/>
          <w:color w:val="000000" w:themeColor="text1"/>
        </w:rPr>
        <w:t xml:space="preserve">at the interscapular region </w:t>
      </w:r>
      <w:r w:rsidRPr="00F63B0D">
        <w:rPr>
          <w:rFonts w:ascii="Calibri" w:hAnsi="Calibri" w:cs="Calibri"/>
          <w:b/>
          <w:bCs/>
          <w:color w:val="000000" w:themeColor="text1"/>
        </w:rPr>
        <w:t>(</w:t>
      </w:r>
      <w:proofErr w:type="spellStart"/>
      <w:r w:rsidRPr="00F63B0D">
        <w:rPr>
          <w:rFonts w:ascii="Calibri" w:hAnsi="Calibri" w:cs="Calibri"/>
          <w:b/>
          <w:bCs/>
          <w:color w:val="000000" w:themeColor="text1"/>
        </w:rPr>
        <w:t>iBAT</w:t>
      </w:r>
      <w:proofErr w:type="spellEnd"/>
      <w:r w:rsidRPr="00F63B0D">
        <w:rPr>
          <w:rFonts w:ascii="Calibri" w:hAnsi="Calibri" w:cs="Calibri"/>
          <w:b/>
          <w:bCs/>
          <w:color w:val="000000" w:themeColor="text1"/>
        </w:rPr>
        <w:t xml:space="preserve">) and inguinal </w:t>
      </w:r>
      <w:r w:rsidR="0069191A" w:rsidRPr="00F63B0D">
        <w:rPr>
          <w:rFonts w:ascii="Calibri" w:hAnsi="Calibri" w:cs="Calibri"/>
          <w:b/>
          <w:bCs/>
          <w:color w:val="000000" w:themeColor="text1"/>
        </w:rPr>
        <w:t xml:space="preserve">subcutaneous </w:t>
      </w:r>
      <w:r w:rsidR="00DF63E0" w:rsidRPr="00F63B0D">
        <w:rPr>
          <w:rFonts w:ascii="Calibri" w:hAnsi="Calibri" w:cs="Calibri"/>
          <w:b/>
          <w:bCs/>
          <w:color w:val="000000" w:themeColor="text1"/>
        </w:rPr>
        <w:t xml:space="preserve">white adipose tissue </w:t>
      </w:r>
      <w:r w:rsidRPr="00F63B0D">
        <w:rPr>
          <w:rFonts w:ascii="Calibri" w:hAnsi="Calibri" w:cs="Calibri"/>
          <w:b/>
          <w:bCs/>
          <w:color w:val="000000" w:themeColor="text1"/>
        </w:rPr>
        <w:t>(</w:t>
      </w:r>
      <w:proofErr w:type="spellStart"/>
      <w:r w:rsidRPr="00F63B0D">
        <w:rPr>
          <w:rFonts w:ascii="Calibri" w:hAnsi="Calibri" w:cs="Calibri"/>
          <w:b/>
          <w:bCs/>
          <w:color w:val="000000" w:themeColor="text1"/>
        </w:rPr>
        <w:t>iWAT</w:t>
      </w:r>
      <w:proofErr w:type="spellEnd"/>
      <w:r w:rsidRPr="00F63B0D">
        <w:rPr>
          <w:rFonts w:ascii="Calibri" w:hAnsi="Calibri" w:cs="Calibri"/>
          <w:b/>
          <w:bCs/>
          <w:color w:val="000000" w:themeColor="text1"/>
        </w:rPr>
        <w:t xml:space="preserve">). </w:t>
      </w:r>
      <w:r w:rsidRPr="00F63B0D">
        <w:rPr>
          <w:rFonts w:ascii="Calibri" w:hAnsi="Calibri" w:cs="Calibri"/>
          <w:color w:val="000000" w:themeColor="text1"/>
        </w:rPr>
        <w:t xml:space="preserve">Mice housed at thermoneutrality (30 </w:t>
      </w:r>
      <w:r w:rsidR="00AC45CF" w:rsidRPr="00A140FB">
        <w:rPr>
          <w:rFonts w:ascii="Calibri" w:hAnsi="Calibri" w:cs="Calibri"/>
          <w:color w:val="000000"/>
          <w:shd w:val="clear" w:color="auto" w:fill="FFFFFF"/>
        </w:rPr>
        <w:t>°</w:t>
      </w:r>
      <w:r w:rsidRPr="00D0383E">
        <w:rPr>
          <w:rFonts w:ascii="Calibri" w:hAnsi="Calibri" w:cs="Calibri"/>
          <w:color w:val="000000" w:themeColor="text1"/>
        </w:rPr>
        <w:t xml:space="preserve">C), cold-acclimated (6 </w:t>
      </w:r>
      <w:r w:rsidR="00AC45CF" w:rsidRPr="00A140FB">
        <w:rPr>
          <w:rFonts w:ascii="Calibri" w:hAnsi="Calibri" w:cs="Calibri"/>
          <w:color w:val="000000"/>
          <w:shd w:val="clear" w:color="auto" w:fill="FFFFFF"/>
        </w:rPr>
        <w:t>°</w:t>
      </w:r>
      <w:r w:rsidRPr="00D0383E">
        <w:rPr>
          <w:rFonts w:ascii="Calibri" w:hAnsi="Calibri" w:cs="Calibri"/>
          <w:color w:val="000000" w:themeColor="text1"/>
        </w:rPr>
        <w:t xml:space="preserve">C) and cold-acclimated + </w:t>
      </w:r>
      <w:proofErr w:type="spellStart"/>
      <w:r w:rsidRPr="00D0383E">
        <w:rPr>
          <w:rFonts w:ascii="Calibri" w:hAnsi="Calibri" w:cs="Calibri"/>
          <w:color w:val="000000" w:themeColor="text1"/>
        </w:rPr>
        <w:t>iBATx</w:t>
      </w:r>
      <w:proofErr w:type="spellEnd"/>
      <w:r w:rsidRPr="00D0383E">
        <w:rPr>
          <w:rFonts w:ascii="Calibri" w:hAnsi="Calibri" w:cs="Calibri"/>
          <w:color w:val="000000" w:themeColor="text1"/>
        </w:rPr>
        <w:t xml:space="preserve"> were subjected to [</w:t>
      </w:r>
      <w:r w:rsidRPr="002C3444">
        <w:rPr>
          <w:rFonts w:ascii="Calibri" w:hAnsi="Calibri" w:cs="Calibri"/>
          <w:color w:val="000000" w:themeColor="text1"/>
          <w:vertAlign w:val="superscript"/>
        </w:rPr>
        <w:t>18</w:t>
      </w:r>
      <w:proofErr w:type="gramStart"/>
      <w:r w:rsidRPr="003700C1">
        <w:rPr>
          <w:rFonts w:ascii="Calibri" w:hAnsi="Calibri" w:cs="Calibri"/>
          <w:color w:val="000000" w:themeColor="text1"/>
        </w:rPr>
        <w:t>F]FDG</w:t>
      </w:r>
      <w:proofErr w:type="gramEnd"/>
      <w:r w:rsidRPr="003700C1">
        <w:rPr>
          <w:rFonts w:ascii="Calibri" w:hAnsi="Calibri" w:cs="Calibri"/>
          <w:color w:val="000000" w:themeColor="text1"/>
        </w:rPr>
        <w:t xml:space="preserve"> PET/MR imaging. (</w:t>
      </w:r>
      <w:r w:rsidRPr="00D455B4">
        <w:rPr>
          <w:rFonts w:ascii="Calibri" w:hAnsi="Calibri" w:cs="Calibri"/>
          <w:b/>
          <w:bCs/>
          <w:color w:val="000000" w:themeColor="text1"/>
        </w:rPr>
        <w:t>A</w:t>
      </w:r>
      <w:r w:rsidRPr="00D455B4">
        <w:rPr>
          <w:rFonts w:ascii="Calibri" w:hAnsi="Calibri" w:cs="Calibri"/>
          <w:color w:val="000000" w:themeColor="text1"/>
        </w:rPr>
        <w:t xml:space="preserve">) Sagittal section of PET/MR images showing </w:t>
      </w:r>
      <w:proofErr w:type="spellStart"/>
      <w:r w:rsidRPr="00D455B4">
        <w:rPr>
          <w:rFonts w:ascii="Calibri" w:hAnsi="Calibri" w:cs="Calibri"/>
          <w:color w:val="000000" w:themeColor="text1"/>
        </w:rPr>
        <w:t>iBAT</w:t>
      </w:r>
      <w:proofErr w:type="spellEnd"/>
      <w:r w:rsidRPr="00D455B4">
        <w:rPr>
          <w:rFonts w:ascii="Calibri" w:hAnsi="Calibri" w:cs="Calibri"/>
          <w:color w:val="000000" w:themeColor="text1"/>
        </w:rPr>
        <w:t xml:space="preserve"> in mice. (</w:t>
      </w:r>
      <w:r w:rsidRPr="00D455B4">
        <w:rPr>
          <w:rFonts w:ascii="Calibri" w:hAnsi="Calibri" w:cs="Calibri"/>
          <w:b/>
          <w:bCs/>
          <w:color w:val="000000" w:themeColor="text1"/>
        </w:rPr>
        <w:t>B</w:t>
      </w:r>
      <w:r w:rsidRPr="00D455B4">
        <w:rPr>
          <w:rFonts w:ascii="Calibri" w:hAnsi="Calibri" w:cs="Calibri"/>
          <w:color w:val="000000" w:themeColor="text1"/>
        </w:rPr>
        <w:t xml:space="preserve">) Axial section of PET/MR images showing bilateral </w:t>
      </w:r>
      <w:proofErr w:type="spellStart"/>
      <w:r w:rsidRPr="00D455B4">
        <w:rPr>
          <w:rFonts w:ascii="Calibri" w:hAnsi="Calibri" w:cs="Calibri"/>
          <w:color w:val="000000" w:themeColor="text1"/>
        </w:rPr>
        <w:t>iWAT</w:t>
      </w:r>
      <w:proofErr w:type="spellEnd"/>
      <w:r w:rsidRPr="00D455B4">
        <w:rPr>
          <w:rFonts w:ascii="Calibri" w:hAnsi="Calibri" w:cs="Calibri"/>
          <w:color w:val="000000" w:themeColor="text1"/>
        </w:rPr>
        <w:t>. (</w:t>
      </w:r>
      <w:r w:rsidRPr="00D455B4">
        <w:rPr>
          <w:rFonts w:ascii="Calibri" w:hAnsi="Calibri" w:cs="Calibri"/>
          <w:b/>
          <w:bCs/>
          <w:color w:val="000000" w:themeColor="text1"/>
        </w:rPr>
        <w:t>C</w:t>
      </w:r>
      <w:r w:rsidRPr="00AC45CF">
        <w:rPr>
          <w:rFonts w:ascii="Calibri" w:hAnsi="Calibri" w:cs="Calibri"/>
          <w:color w:val="000000" w:themeColor="text1"/>
        </w:rPr>
        <w:t>) Quantitative analysis of [</w:t>
      </w:r>
      <w:r w:rsidRPr="00F63B0D">
        <w:rPr>
          <w:rFonts w:ascii="Calibri" w:hAnsi="Calibri" w:cs="Calibri"/>
          <w:color w:val="000000" w:themeColor="text1"/>
          <w:vertAlign w:val="superscript"/>
        </w:rPr>
        <w:t>18</w:t>
      </w:r>
      <w:proofErr w:type="gramStart"/>
      <w:r w:rsidRPr="00F63B0D">
        <w:rPr>
          <w:rFonts w:ascii="Calibri" w:hAnsi="Calibri" w:cs="Calibri"/>
          <w:color w:val="000000" w:themeColor="text1"/>
        </w:rPr>
        <w:t>F]FDG</w:t>
      </w:r>
      <w:proofErr w:type="gramEnd"/>
      <w:r w:rsidRPr="00F63B0D">
        <w:rPr>
          <w:rFonts w:ascii="Calibri" w:hAnsi="Calibri" w:cs="Calibri"/>
          <w:color w:val="000000" w:themeColor="text1"/>
        </w:rPr>
        <w:t xml:space="preserve"> uptake in </w:t>
      </w:r>
      <w:proofErr w:type="spellStart"/>
      <w:r w:rsidRPr="00F63B0D">
        <w:rPr>
          <w:rFonts w:ascii="Calibri" w:hAnsi="Calibri" w:cs="Calibri"/>
          <w:color w:val="000000" w:themeColor="text1"/>
        </w:rPr>
        <w:t>iBAT</w:t>
      </w:r>
      <w:proofErr w:type="spellEnd"/>
      <w:r w:rsidRPr="00F63B0D">
        <w:rPr>
          <w:rFonts w:ascii="Calibri" w:hAnsi="Calibri" w:cs="Calibri"/>
          <w:color w:val="000000" w:themeColor="text1"/>
        </w:rPr>
        <w:t xml:space="preserve"> (left) and </w:t>
      </w:r>
      <w:proofErr w:type="spellStart"/>
      <w:r w:rsidRPr="00F63B0D">
        <w:rPr>
          <w:rFonts w:ascii="Calibri" w:hAnsi="Calibri" w:cs="Calibri"/>
          <w:color w:val="000000" w:themeColor="text1"/>
        </w:rPr>
        <w:t>iWAT</w:t>
      </w:r>
      <w:proofErr w:type="spellEnd"/>
      <w:r w:rsidRPr="00F63B0D">
        <w:rPr>
          <w:rFonts w:ascii="Calibri" w:hAnsi="Calibri" w:cs="Calibri"/>
          <w:color w:val="000000" w:themeColor="text1"/>
        </w:rPr>
        <w:t xml:space="preserve"> (right). Yellow arrows: Location of </w:t>
      </w:r>
      <w:proofErr w:type="spellStart"/>
      <w:r w:rsidRPr="00F63B0D">
        <w:rPr>
          <w:rFonts w:ascii="Calibri" w:hAnsi="Calibri" w:cs="Calibri"/>
          <w:color w:val="000000" w:themeColor="text1"/>
        </w:rPr>
        <w:t>iBAT</w:t>
      </w:r>
      <w:proofErr w:type="spellEnd"/>
      <w:r w:rsidRPr="00F63B0D">
        <w:rPr>
          <w:rFonts w:ascii="Calibri" w:hAnsi="Calibri" w:cs="Calibri"/>
          <w:color w:val="000000" w:themeColor="text1"/>
        </w:rPr>
        <w:t xml:space="preserve">. White arrows: Location of </w:t>
      </w:r>
      <w:proofErr w:type="spellStart"/>
      <w:r w:rsidRPr="00F63B0D">
        <w:rPr>
          <w:rFonts w:ascii="Calibri" w:hAnsi="Calibri" w:cs="Calibri"/>
          <w:color w:val="000000" w:themeColor="text1"/>
        </w:rPr>
        <w:t>iWAT</w:t>
      </w:r>
      <w:proofErr w:type="spellEnd"/>
      <w:r w:rsidRPr="00F63B0D">
        <w:rPr>
          <w:rFonts w:ascii="Calibri" w:hAnsi="Calibri" w:cs="Calibri"/>
          <w:color w:val="000000" w:themeColor="text1"/>
        </w:rPr>
        <w:t xml:space="preserve">. n = 3 for each group. Values of </w:t>
      </w:r>
      <w:proofErr w:type="spellStart"/>
      <w:r w:rsidRPr="00F63B0D">
        <w:rPr>
          <w:rFonts w:ascii="Calibri" w:hAnsi="Calibri" w:cs="Calibri"/>
          <w:color w:val="000000" w:themeColor="text1"/>
        </w:rPr>
        <w:t>SUV</w:t>
      </w:r>
      <w:r w:rsidRPr="00F63B0D">
        <w:rPr>
          <w:rFonts w:ascii="Calibri" w:hAnsi="Calibri" w:cs="Calibri"/>
          <w:color w:val="000000" w:themeColor="text1"/>
          <w:vertAlign w:val="subscript"/>
        </w:rPr>
        <w:t>ratio</w:t>
      </w:r>
      <w:proofErr w:type="spellEnd"/>
      <w:r w:rsidRPr="00F63B0D">
        <w:rPr>
          <w:rFonts w:ascii="Calibri" w:hAnsi="Calibri" w:cs="Calibri"/>
          <w:color w:val="000000" w:themeColor="text1"/>
        </w:rPr>
        <w:t xml:space="preserve"> are presented as mean </w:t>
      </w:r>
      <w:r w:rsidRPr="00D0383E">
        <w:rPr>
          <w:rFonts w:ascii="Calibri" w:hAnsi="Calibri" w:cs="Calibri"/>
          <w:color w:val="000000" w:themeColor="text1"/>
        </w:rPr>
        <w:sym w:font="Symbol" w:char="F0B1"/>
      </w:r>
      <w:r w:rsidRPr="00D0383E">
        <w:rPr>
          <w:rFonts w:ascii="Calibri" w:hAnsi="Calibri" w:cs="Calibri"/>
          <w:color w:val="000000" w:themeColor="text1"/>
        </w:rPr>
        <w:t xml:space="preserve"> </w:t>
      </w:r>
      <w:r w:rsidRPr="00493552">
        <w:rPr>
          <w:rFonts w:ascii="Calibri" w:hAnsi="Calibri" w:cs="Calibri"/>
          <w:color w:val="000000" w:themeColor="text1"/>
        </w:rPr>
        <w:t>SD.</w:t>
      </w:r>
    </w:p>
    <w:p w14:paraId="32EAFD7D" w14:textId="77777777" w:rsidR="006E4797" w:rsidRPr="002C3444" w:rsidRDefault="006E4797" w:rsidP="00350019">
      <w:pPr>
        <w:rPr>
          <w:rFonts w:ascii="Calibri" w:hAnsi="Calibri" w:cs="Calibri"/>
          <w:color w:val="808080"/>
        </w:rPr>
      </w:pPr>
    </w:p>
    <w:p w14:paraId="62A71B1F" w14:textId="1B1B593F" w:rsidR="002503FC" w:rsidRPr="003700C1" w:rsidRDefault="00551D82" w:rsidP="000E759A">
      <w:pPr>
        <w:rPr>
          <w:rFonts w:ascii="Calibri" w:hAnsi="Calibri" w:cs="Calibri"/>
          <w:b/>
        </w:rPr>
      </w:pPr>
      <w:r w:rsidRPr="003700C1">
        <w:rPr>
          <w:rFonts w:ascii="Calibri" w:hAnsi="Calibri" w:cs="Calibri"/>
          <w:b/>
        </w:rPr>
        <w:t>DISCUSSION:</w:t>
      </w:r>
    </w:p>
    <w:p w14:paraId="05708FD2" w14:textId="1EC232E5" w:rsidR="008F5317" w:rsidRPr="00493552" w:rsidRDefault="00C23D46" w:rsidP="000E759A">
      <w:pPr>
        <w:jc w:val="both"/>
        <w:rPr>
          <w:rFonts w:ascii="Calibri" w:hAnsi="Calibri" w:cs="Calibri"/>
          <w:color w:val="000000" w:themeColor="text1"/>
        </w:rPr>
      </w:pPr>
      <w:r w:rsidRPr="00D455B4">
        <w:rPr>
          <w:rFonts w:ascii="Calibri" w:hAnsi="Calibri" w:cs="Calibri"/>
        </w:rPr>
        <w:t>In this study, a</w:t>
      </w:r>
      <w:r w:rsidR="00B770B5" w:rsidRPr="00D455B4">
        <w:rPr>
          <w:rFonts w:ascii="Calibri" w:hAnsi="Calibri" w:cs="Calibri"/>
        </w:rPr>
        <w:t xml:space="preserve"> </w:t>
      </w:r>
      <w:r w:rsidRPr="00D455B4">
        <w:rPr>
          <w:rFonts w:ascii="Calibri" w:hAnsi="Calibri" w:cs="Calibri"/>
        </w:rPr>
        <w:t>PET/MR</w:t>
      </w:r>
      <w:r w:rsidR="005577C2" w:rsidRPr="00D455B4">
        <w:rPr>
          <w:rFonts w:ascii="Calibri" w:hAnsi="Calibri" w:cs="Calibri"/>
        </w:rPr>
        <w:t xml:space="preserve"> </w:t>
      </w:r>
      <w:r w:rsidRPr="00D455B4">
        <w:rPr>
          <w:rFonts w:ascii="Calibri" w:hAnsi="Calibri" w:cs="Calibri"/>
        </w:rPr>
        <w:t xml:space="preserve">-based imaging and quantification of functional brown and beige adipose tissue in small animal was </w:t>
      </w:r>
      <w:r w:rsidR="00B770B5" w:rsidRPr="00AC45CF">
        <w:rPr>
          <w:rFonts w:ascii="Calibri" w:hAnsi="Calibri" w:cs="Calibri"/>
        </w:rPr>
        <w:t>describe</w:t>
      </w:r>
      <w:r w:rsidRPr="00AC45CF">
        <w:rPr>
          <w:rFonts w:ascii="Calibri" w:hAnsi="Calibri" w:cs="Calibri"/>
        </w:rPr>
        <w:t>d.</w:t>
      </w:r>
      <w:r w:rsidR="008D0579" w:rsidRPr="00AC45CF">
        <w:rPr>
          <w:rFonts w:ascii="Calibri" w:hAnsi="Calibri" w:cs="Calibri"/>
        </w:rPr>
        <w:t xml:space="preserve"> </w:t>
      </w:r>
      <w:r w:rsidR="002D4BA6" w:rsidRPr="00F63B0D">
        <w:rPr>
          <w:rFonts w:ascii="Calibri" w:hAnsi="Calibri" w:cs="Calibri"/>
          <w:color w:val="000000"/>
        </w:rPr>
        <w:t xml:space="preserve">This method uses the non-metabolizable glucose </w:t>
      </w:r>
      <w:r w:rsidR="00AC45CF" w:rsidRPr="00F63B0D">
        <w:rPr>
          <w:rFonts w:ascii="Calibri" w:hAnsi="Calibri" w:cs="Calibri"/>
          <w:color w:val="000000"/>
        </w:rPr>
        <w:t>analo</w:t>
      </w:r>
      <w:r w:rsidR="00AC45CF">
        <w:rPr>
          <w:rFonts w:ascii="Calibri" w:hAnsi="Calibri" w:cs="Calibri"/>
          <w:color w:val="000000"/>
        </w:rPr>
        <w:t>g</w:t>
      </w:r>
      <w:r w:rsidR="00AC45CF" w:rsidRPr="00AC45CF">
        <w:rPr>
          <w:rFonts w:ascii="Calibri" w:hAnsi="Calibri" w:cs="Calibri"/>
          <w:color w:val="000000"/>
        </w:rPr>
        <w:t xml:space="preserve"> </w:t>
      </w:r>
      <w:r w:rsidR="002D4BA6" w:rsidRPr="00F63B0D">
        <w:rPr>
          <w:rFonts w:ascii="Calibri" w:hAnsi="Calibri" w:cs="Calibri"/>
          <w:color w:val="000000"/>
        </w:rPr>
        <w:t>[</w:t>
      </w:r>
      <w:r w:rsidR="002D4BA6" w:rsidRPr="00F63B0D">
        <w:rPr>
          <w:rFonts w:ascii="Calibri" w:hAnsi="Calibri" w:cs="Calibri"/>
          <w:color w:val="000000" w:themeColor="text1"/>
          <w:vertAlign w:val="superscript"/>
        </w:rPr>
        <w:t>18</w:t>
      </w:r>
      <w:proofErr w:type="gramStart"/>
      <w:r w:rsidR="002D4BA6" w:rsidRPr="00F63B0D">
        <w:rPr>
          <w:rFonts w:ascii="Calibri" w:hAnsi="Calibri" w:cs="Calibri"/>
          <w:color w:val="000000" w:themeColor="text1"/>
        </w:rPr>
        <w:t>F]FDG</w:t>
      </w:r>
      <w:proofErr w:type="gramEnd"/>
      <w:r w:rsidR="002D4BA6" w:rsidRPr="00F63B0D">
        <w:rPr>
          <w:rFonts w:ascii="Calibri" w:hAnsi="Calibri" w:cs="Calibri"/>
          <w:color w:val="000000" w:themeColor="text1"/>
        </w:rPr>
        <w:t xml:space="preserve"> as an imaging biomarker so as to identify the adipose tissues with high glucose-demand in a non-invasive manner. MR offers good soft tissue contrast and can better differentiate adipose fat tissues from the </w:t>
      </w:r>
      <w:r w:rsidR="00DC7AFB" w:rsidRPr="00F63B0D">
        <w:rPr>
          <w:rFonts w:ascii="Calibri" w:hAnsi="Calibri" w:cs="Calibri"/>
          <w:color w:val="000000" w:themeColor="text1"/>
        </w:rPr>
        <w:t>neighboring</w:t>
      </w:r>
      <w:r w:rsidR="002D4BA6" w:rsidRPr="00F63B0D">
        <w:rPr>
          <w:rFonts w:ascii="Calibri" w:hAnsi="Calibri" w:cs="Calibri"/>
          <w:color w:val="000000" w:themeColor="text1"/>
        </w:rPr>
        <w:t xml:space="preserve"> soft tissues and muscle. When combined with PET, this enables imaging and quantifying of the activated adipocytes </w:t>
      </w:r>
      <w:proofErr w:type="gramStart"/>
      <w:r w:rsidR="002D4BA6" w:rsidRPr="00F63B0D">
        <w:rPr>
          <w:rFonts w:ascii="Calibri" w:hAnsi="Calibri" w:cs="Calibri"/>
          <w:color w:val="000000" w:themeColor="text1"/>
        </w:rPr>
        <w:t>as a result of</w:t>
      </w:r>
      <w:proofErr w:type="gramEnd"/>
      <w:r w:rsidR="002D4BA6" w:rsidRPr="00F63B0D">
        <w:rPr>
          <w:rFonts w:ascii="Calibri" w:hAnsi="Calibri" w:cs="Calibri"/>
          <w:color w:val="000000" w:themeColor="text1"/>
        </w:rPr>
        <w:t xml:space="preserve"> high glucose utilization in an accurate manner. The experimental conditions outlined here highlights the feasibility of using </w:t>
      </w:r>
      <w:r w:rsidR="002D4BA6" w:rsidRPr="00F63B0D">
        <w:rPr>
          <w:rFonts w:ascii="Calibri" w:hAnsi="Calibri" w:cs="Calibri"/>
          <w:color w:val="000000"/>
        </w:rPr>
        <w:t>[</w:t>
      </w:r>
      <w:r w:rsidR="002D4BA6" w:rsidRPr="00F63B0D">
        <w:rPr>
          <w:rFonts w:ascii="Calibri" w:hAnsi="Calibri" w:cs="Calibri"/>
          <w:color w:val="000000" w:themeColor="text1"/>
          <w:vertAlign w:val="superscript"/>
        </w:rPr>
        <w:t>18</w:t>
      </w:r>
      <w:proofErr w:type="gramStart"/>
      <w:r w:rsidR="002D4BA6" w:rsidRPr="00F63B0D">
        <w:rPr>
          <w:rFonts w:ascii="Calibri" w:hAnsi="Calibri" w:cs="Calibri"/>
          <w:color w:val="000000" w:themeColor="text1"/>
        </w:rPr>
        <w:t>F]FDG</w:t>
      </w:r>
      <w:proofErr w:type="gramEnd"/>
      <w:r w:rsidR="002D4BA6" w:rsidRPr="00F63B0D">
        <w:rPr>
          <w:rFonts w:ascii="Calibri" w:hAnsi="Calibri" w:cs="Calibri"/>
          <w:color w:val="000000" w:themeColor="text1"/>
        </w:rPr>
        <w:t xml:space="preserve"> PET to study up-regulation of </w:t>
      </w:r>
      <w:proofErr w:type="spellStart"/>
      <w:r w:rsidR="002D4BA6" w:rsidRPr="00F63B0D">
        <w:rPr>
          <w:rFonts w:ascii="Calibri" w:hAnsi="Calibri" w:cs="Calibri"/>
          <w:color w:val="000000" w:themeColor="text1"/>
        </w:rPr>
        <w:t>iBAT</w:t>
      </w:r>
      <w:proofErr w:type="spellEnd"/>
      <w:r w:rsidR="002D4BA6" w:rsidRPr="00F63B0D">
        <w:rPr>
          <w:rFonts w:ascii="Calibri" w:hAnsi="Calibri" w:cs="Calibri"/>
          <w:color w:val="000000" w:themeColor="text1"/>
        </w:rPr>
        <w:t xml:space="preserve"> and </w:t>
      </w:r>
      <w:proofErr w:type="spellStart"/>
      <w:r w:rsidR="002D4BA6" w:rsidRPr="00F63B0D">
        <w:rPr>
          <w:rFonts w:ascii="Calibri" w:hAnsi="Calibri" w:cs="Calibri"/>
          <w:color w:val="000000" w:themeColor="text1"/>
        </w:rPr>
        <w:t>iWAT</w:t>
      </w:r>
      <w:proofErr w:type="spellEnd"/>
      <w:r w:rsidR="002D4BA6" w:rsidRPr="00F63B0D">
        <w:rPr>
          <w:rFonts w:ascii="Calibri" w:hAnsi="Calibri" w:cs="Calibri"/>
          <w:color w:val="000000" w:themeColor="text1"/>
        </w:rPr>
        <w:t xml:space="preserve"> </w:t>
      </w:r>
      <w:r w:rsidR="002D4BA6" w:rsidRPr="00F63B0D">
        <w:rPr>
          <w:rFonts w:ascii="Calibri" w:hAnsi="Calibri" w:cs="Calibri"/>
          <w:i/>
          <w:iCs/>
          <w:color w:val="000000" w:themeColor="text1"/>
        </w:rPr>
        <w:t>in vivo</w:t>
      </w:r>
      <w:r w:rsidR="002D4BA6" w:rsidRPr="00F63B0D">
        <w:rPr>
          <w:rFonts w:ascii="Calibri" w:hAnsi="Calibri" w:cs="Calibri"/>
          <w:color w:val="000000" w:themeColor="text1"/>
        </w:rPr>
        <w:t xml:space="preserve">, and is potentially useful for evaluation of the thermogenic impact of new drug candidates. In addition, this protocol can be easily modified into high throughput </w:t>
      </w:r>
      <w:r w:rsidR="00DC7AFB" w:rsidRPr="00F63B0D">
        <w:rPr>
          <w:rFonts w:ascii="Calibri" w:hAnsi="Calibri" w:cs="Calibri"/>
          <w:color w:val="000000" w:themeColor="text1"/>
        </w:rPr>
        <w:t xml:space="preserve">format </w:t>
      </w:r>
      <w:r w:rsidR="002D4BA6" w:rsidRPr="00F63B0D">
        <w:rPr>
          <w:rFonts w:ascii="Calibri" w:hAnsi="Calibri" w:cs="Calibri"/>
          <w:color w:val="000000" w:themeColor="text1"/>
        </w:rPr>
        <w:t>by simultaneously imaging multiple mice using a specially designed animal bed, thereby increasing the statistical power and confidence in the imaging data at a reduced cost and time</w:t>
      </w:r>
      <w:r w:rsidR="002D4BA6" w:rsidRPr="00493552">
        <w:rPr>
          <w:rFonts w:ascii="Calibri" w:hAnsi="Calibri" w:cs="Calibri"/>
          <w:color w:val="000000" w:themeColor="text1"/>
        </w:rPr>
        <w:fldChar w:fldCharType="begin">
          <w:fldData xml:space="preserve">PEVuZE5vdGU+PENpdGU+PEF1dGhvcj5HcmVlbndvb2Q8L0F1dGhvcj48WWVhcj4yMDIwPC9ZZWFy
PjxSZWNOdW0+MjA8L1JlY051bT48RGlzcGxheVRleHQ+PHN0eWxlIGZhY2U9InN1cGVyc2NyaXB0
Ij4xMiwxMzwvc3R5bGU+PC9EaXNwbGF5VGV4dD48cmVjb3JkPjxyZWMtbnVtYmVyPjIwPC9yZWMt
bnVtYmVyPjxmb3JlaWduLWtleXM+PGtleSBhcHA9IkVOIiBkYi1pZD0idmFzMnZ6NXo0cHd6dnFl
eHJhN3h6YTV0emU1cHM5ZjA1cjVwIiB0aW1lc3RhbXA9IjE2MDg1NzkyODMiPjIwPC9rZXk+PC9m
b3JlaWduLWtleXM+PHJlZi10eXBlIG5hbWU9IkpvdXJuYWwgQXJ0aWNsZSI+MTc8L3JlZi10eXBl
Pjxjb250cmlidXRvcnM+PGF1dGhvcnM+PGF1dGhvcj5HcmVlbndvb2QsIEguIEUuPC9hdXRob3I+
PGF1dGhvcj5OeWl0cmFpLCBaLjwvYXV0aG9yPjxhdXRob3I+TW9jc2FpLCBHLjwvYXV0aG9yPjxh
dXRob3I+SG9ib3IsIFMuPC9hdXRob3I+PGF1dGhvcj5XaXRuZXksIFQuIEguPC9hdXRob3I+PC9h
dXRob3JzPjwvY29udHJpYnV0b3JzPjxhdXRoLWFkZHJlc3M+Q2VudHJlIGZvciBBZHZhbmNlZCBC
aW9tZWRpY2FsIEltYWdpbmcsIERpdmlzaW9uIG9mIE1lZGljaW5lLCBVbml2ZXJzaXR5IENvbGxl
Z2UgTG9uZG9uLCBMb25kb24sIFVuaXRlZCBLaW5nZG9tLiYjeEQ7RGVwYXJ0bWVudCBvZiBJbWFn
aW5nIENoZW1pc3RyeSBhbmQgQmlvbG9neSwgU2Nob29sIG9mIEJpb21lZGljYWwgRW5naW5lZXJp
bmcgYW5kIEltYWdpbmcgU2NpZW5jZXMsIEtpbmcmYXBvcztzIENvbGxlZ2UgTG9uZG9uLCBMb25k
b24sIFVuaXRlZCBLaW5nZG9tOyBhbmQuJiN4RDtNZWRpc28gTWVkaWNhbCBJbWFnaW5nIFN5c3Rl
bXMsIEJ1ZGFwZXN0LCBIdW5nYXJ5LiYjeEQ7RGVwYXJ0bWVudCBvZiBJbWFnaW5nIENoZW1pc3Ry
eSBhbmQgQmlvbG9neSwgU2Nob29sIG9mIEJpb21lZGljYWwgRW5naW5lZXJpbmcgYW5kIEltYWdp
bmcgU2NpZW5jZXMsIEtpbmcmYXBvcztzIENvbGxlZ2UgTG9uZG9uLCBMb25kb24sIFVuaXRlZCBL
aW5nZG9tOyBhbmQgdGltLndpdG5leUBrY2wuYWMudWsuPC9hdXRoLWFkZHJlc3M+PHRpdGxlcz48
dGl0bGU+SGlnaC1UaHJvdWdocHV0IFBFVC9DVCBJbWFnaW5nIFVzaW5nIGEgTXVsdGlwbGUtTW91
c2UgSW1hZ2luZyBTeXN0ZW08L3RpdGxlPjxzZWNvbmRhcnktdGl0bGU+SiBOdWNsIE1lZDwvc2Vj
b25kYXJ5LXRpdGxlPjwvdGl0bGVzPjxwYWdlcz4yOTItMjk3PC9wYWdlcz48dm9sdW1lPjYxPC92
b2x1bWU+PG51bWJlcj4yPC9udW1iZXI+PGVkaXRpb24+MjAxOS8wOS8xNTwvZWRpdGlvbj48ZGF0
ZXM+PHllYXI+MjAyMDwveWVhcj48cHViLWRhdGVzPjxkYXRlPkZlYjwvZGF0ZT48L3B1Yi1kYXRl
cz48L2RhdGVzPjxpc2JuPjE1MzUtNTY2NyAoRWxlY3Ryb25pYykmI3hEOzAxNjEtNTUwNSAoTGlu
a2luZyk8L2lzYm4+PGFjY2Vzc2lvbi1udW0+MzE1MTk4MDY8L2FjY2Vzc2lvbi1udW0+PHVybHM+
PHJlbGF0ZWQtdXJscz48dXJsPmh0dHBzOi8vd3d3Lm5jYmkubmxtLm5paC5nb3YvcHVibWVkLzMx
NTE5ODA2PC91cmw+PC9yZWxhdGVkLXVybHM+PC91cmxzPjxjdXN0b20yPlBNQzcwMDIxNjQ8L2N1
c3RvbTI+PGVsZWN0cm9uaWMtcmVzb3VyY2UtbnVtPjEwLjI5Njcvam51bWVkLjExOS4yMjg2OTI8
L2VsZWN0cm9uaWMtcmVzb3VyY2UtbnVtPjwvcmVjb3JkPjwvQ2l0ZT48Q2l0ZT48QXV0aG9yPkNh
cnRlcjwvQXV0aG9yPjxZZWFyPjIwMjA8L1llYXI+PFJlY051bT4yMTwvUmVjTnVtPjxyZWNvcmQ+
PHJlYy1udW1iZXI+MjE8L3JlYy1udW1iZXI+PGZvcmVpZ24ta2V5cz48a2V5IGFwcD0iRU4iIGRi
LWlkPSJ2YXMydno1ejRwd3p2cWV4cmE3eHphNXR6ZTVwczlmMDVyNXAiIHRpbWVzdGFtcD0iMTYw
ODU3OTMxOCI+MjE8L2tleT48L2ZvcmVpZ24ta2V5cz48cmVmLXR5cGUgbmFtZT0iSm91cm5hbCBB
cnRpY2xlIj4xNzwvcmVmLXR5cGU+PGNvbnRyaWJ1dG9ycz48YXV0aG9ycz48YXV0aG9yPkNhcnRl
ciwgTC4gTS48L2F1dGhvcj48YXV0aG9yPkhlbnJ5LCBLLiBFLjwvYXV0aG9yPjxhdXRob3I+UGxh
dHptYW4sIEEuPC9hdXRob3I+PGF1dGhvcj5MZXdpcywgSi4gUy48L2F1dGhvcj48L2F1dGhvcnM+
PC9jb250cmlidXRvcnM+PGF1dGgtYWRkcmVzcz5NZW1vcmlhbCBTbG9hbi1LZXR0ZXJpbmcgQ2Fu
Y2VyIENlbnRlciAxMjc1IFlvcmsgQXZlLiBOZXcgWW9yaywgTlkgMTAwNjVFLW1haWw6IGxld2lz
ajJAbXNrY2Mub3JnLjwvYXV0aC1hZGRyZXNzPjx0aXRsZXM+PHRpdGxlPjNELVByaW50YWJsZSBQ
bGF0Zm9ybSBmb3IgSGlnaC1UaHJvdWdocHV0IFNtYWxsLUFuaW1hbCBJbWFnaW5nPC90aXRsZT48
c2Vjb25kYXJ5LXRpdGxlPkogTnVjbCBNZWQ8L3NlY29uZGFyeS10aXRsZT48L3RpdGxlcz48cGFn
ZXM+MTY5MS0xNjkyPC9wYWdlcz48dm9sdW1lPjYxPC92b2x1bWU+PG51bWJlcj4xMTwvbnVtYmVy
PjxlZGl0aW9uPjIwMjAvMDQvMTU8L2VkaXRpb24+PGRhdGVzPjx5ZWFyPjIwMjA8L3llYXI+PHB1
Yi1kYXRlcz48ZGF0ZT5Ob3Y8L2RhdGU+PC9wdWItZGF0ZXM+PC9kYXRlcz48aXNibj4xNTM1LTU2
NjcgKEVsZWN0cm9uaWMpJiN4RDswMTYxLTU1MDUgKExpbmtpbmcpPC9pc2JuPjxhY2Nlc3Npb24t
bnVtPjMyMjg0Mzk1PC9hY2Nlc3Npb24tbnVtPjx1cmxzPjxyZWxhdGVkLXVybHM+PHVybD5odHRw
czovL3d3dy5uY2JpLm5sbS5uaWguZ292L3B1Ym1lZC8zMjI4NDM5NTwvdXJsPjwvcmVsYXRlZC11
cmxzPjwvdXJscz48ZWxlY3Ryb25pYy1yZXNvdXJjZS1udW0+MTAuMjk2Ny9qbnVtZWQuMTE5LjI0
MDQ1NzwvZWxlY3Ryb25pYy1yZXNvdXJjZS1udW0+PC9yZWNvcmQ+PC9DaXRlPjwvRW5kTm90ZT4A
</w:fldData>
        </w:fldChar>
      </w:r>
      <w:r w:rsidR="003663FF" w:rsidRPr="00F63B0D">
        <w:rPr>
          <w:rFonts w:ascii="Calibri" w:hAnsi="Calibri" w:cs="Calibri"/>
          <w:color w:val="000000" w:themeColor="text1"/>
        </w:rPr>
        <w:instrText xml:space="preserve"> ADDIN EN.CITE </w:instrText>
      </w:r>
      <w:r w:rsidR="003663FF" w:rsidRPr="00311D29">
        <w:rPr>
          <w:rFonts w:ascii="Calibri" w:hAnsi="Calibri" w:cs="Calibri"/>
          <w:color w:val="000000" w:themeColor="text1"/>
        </w:rPr>
        <w:fldChar w:fldCharType="begin">
          <w:fldData xml:space="preserve">PEVuZE5vdGU+PENpdGU+PEF1dGhvcj5HcmVlbndvb2Q8L0F1dGhvcj48WWVhcj4yMDIwPC9ZZWFy
PjxSZWNOdW0+MjA8L1JlY051bT48RGlzcGxheVRleHQ+PHN0eWxlIGZhY2U9InN1cGVyc2NyaXB0
Ij4xMiwxMzwvc3R5bGU+PC9EaXNwbGF5VGV4dD48cmVjb3JkPjxyZWMtbnVtYmVyPjIwPC9yZWMt
bnVtYmVyPjxmb3JlaWduLWtleXM+PGtleSBhcHA9IkVOIiBkYi1pZD0idmFzMnZ6NXo0cHd6dnFl
eHJhN3h6YTV0emU1cHM5ZjA1cjVwIiB0aW1lc3RhbXA9IjE2MDg1NzkyODMiPjIwPC9rZXk+PC9m
b3JlaWduLWtleXM+PHJlZi10eXBlIG5hbWU9IkpvdXJuYWwgQXJ0aWNsZSI+MTc8L3JlZi10eXBl
Pjxjb250cmlidXRvcnM+PGF1dGhvcnM+PGF1dGhvcj5HcmVlbndvb2QsIEguIEUuPC9hdXRob3I+
PGF1dGhvcj5OeWl0cmFpLCBaLjwvYXV0aG9yPjxhdXRob3I+TW9jc2FpLCBHLjwvYXV0aG9yPjxh
dXRob3I+SG9ib3IsIFMuPC9hdXRob3I+PGF1dGhvcj5XaXRuZXksIFQuIEguPC9hdXRob3I+PC9h
dXRob3JzPjwvY29udHJpYnV0b3JzPjxhdXRoLWFkZHJlc3M+Q2VudHJlIGZvciBBZHZhbmNlZCBC
aW9tZWRpY2FsIEltYWdpbmcsIERpdmlzaW9uIG9mIE1lZGljaW5lLCBVbml2ZXJzaXR5IENvbGxl
Z2UgTG9uZG9uLCBMb25kb24sIFVuaXRlZCBLaW5nZG9tLiYjeEQ7RGVwYXJ0bWVudCBvZiBJbWFn
aW5nIENoZW1pc3RyeSBhbmQgQmlvbG9neSwgU2Nob29sIG9mIEJpb21lZGljYWwgRW5naW5lZXJp
bmcgYW5kIEltYWdpbmcgU2NpZW5jZXMsIEtpbmcmYXBvcztzIENvbGxlZ2UgTG9uZG9uLCBMb25k
b24sIFVuaXRlZCBLaW5nZG9tOyBhbmQuJiN4RDtNZWRpc28gTWVkaWNhbCBJbWFnaW5nIFN5c3Rl
bXMsIEJ1ZGFwZXN0LCBIdW5nYXJ5LiYjeEQ7RGVwYXJ0bWVudCBvZiBJbWFnaW5nIENoZW1pc3Ry
eSBhbmQgQmlvbG9neSwgU2Nob29sIG9mIEJpb21lZGljYWwgRW5naW5lZXJpbmcgYW5kIEltYWdp
bmcgU2NpZW5jZXMsIEtpbmcmYXBvcztzIENvbGxlZ2UgTG9uZG9uLCBMb25kb24sIFVuaXRlZCBL
aW5nZG9tOyBhbmQgdGltLndpdG5leUBrY2wuYWMudWsuPC9hdXRoLWFkZHJlc3M+PHRpdGxlcz48
dGl0bGU+SGlnaC1UaHJvdWdocHV0IFBFVC9DVCBJbWFnaW5nIFVzaW5nIGEgTXVsdGlwbGUtTW91
c2UgSW1hZ2luZyBTeXN0ZW08L3RpdGxlPjxzZWNvbmRhcnktdGl0bGU+SiBOdWNsIE1lZDwvc2Vj
b25kYXJ5LXRpdGxlPjwvdGl0bGVzPjxwYWdlcz4yOTItMjk3PC9wYWdlcz48dm9sdW1lPjYxPC92
b2x1bWU+PG51bWJlcj4yPC9udW1iZXI+PGVkaXRpb24+MjAxOS8wOS8xNTwvZWRpdGlvbj48ZGF0
ZXM+PHllYXI+MjAyMDwveWVhcj48cHViLWRhdGVzPjxkYXRlPkZlYjwvZGF0ZT48L3B1Yi1kYXRl
cz48L2RhdGVzPjxpc2JuPjE1MzUtNTY2NyAoRWxlY3Ryb25pYykmI3hEOzAxNjEtNTUwNSAoTGlu
a2luZyk8L2lzYm4+PGFjY2Vzc2lvbi1udW0+MzE1MTk4MDY8L2FjY2Vzc2lvbi1udW0+PHVybHM+
PHJlbGF0ZWQtdXJscz48dXJsPmh0dHBzOi8vd3d3Lm5jYmkubmxtLm5paC5nb3YvcHVibWVkLzMx
NTE5ODA2PC91cmw+PC9yZWxhdGVkLXVybHM+PC91cmxzPjxjdXN0b20yPlBNQzcwMDIxNjQ8L2N1
c3RvbTI+PGVsZWN0cm9uaWMtcmVzb3VyY2UtbnVtPjEwLjI5Njcvam51bWVkLjExOS4yMjg2OTI8
L2VsZWN0cm9uaWMtcmVzb3VyY2UtbnVtPjwvcmVjb3JkPjwvQ2l0ZT48Q2l0ZT48QXV0aG9yPkNh
cnRlcjwvQXV0aG9yPjxZZWFyPjIwMjA8L1llYXI+PFJlY051bT4yMTwvUmVjTnVtPjxyZWNvcmQ+
PHJlYy1udW1iZXI+MjE8L3JlYy1udW1iZXI+PGZvcmVpZ24ta2V5cz48a2V5IGFwcD0iRU4iIGRi
LWlkPSJ2YXMydno1ejRwd3p2cWV4cmE3eHphNXR6ZTVwczlmMDVyNXAiIHRpbWVzdGFtcD0iMTYw
ODU3OTMxOCI+MjE8L2tleT48L2ZvcmVpZ24ta2V5cz48cmVmLXR5cGUgbmFtZT0iSm91cm5hbCBB
cnRpY2xlIj4xNzwvcmVmLXR5cGU+PGNvbnRyaWJ1dG9ycz48YXV0aG9ycz48YXV0aG9yPkNhcnRl
ciwgTC4gTS48L2F1dGhvcj48YXV0aG9yPkhlbnJ5LCBLLiBFLjwvYXV0aG9yPjxhdXRob3I+UGxh
dHptYW4sIEEuPC9hdXRob3I+PGF1dGhvcj5MZXdpcywgSi4gUy48L2F1dGhvcj48L2F1dGhvcnM+
PC9jb250cmlidXRvcnM+PGF1dGgtYWRkcmVzcz5NZW1vcmlhbCBTbG9hbi1LZXR0ZXJpbmcgQ2Fu
Y2VyIENlbnRlciAxMjc1IFlvcmsgQXZlLiBOZXcgWW9yaywgTlkgMTAwNjVFLW1haWw6IGxld2lz
ajJAbXNrY2Mub3JnLjwvYXV0aC1hZGRyZXNzPjx0aXRsZXM+PHRpdGxlPjNELVByaW50YWJsZSBQ
bGF0Zm9ybSBmb3IgSGlnaC1UaHJvdWdocHV0IFNtYWxsLUFuaW1hbCBJbWFnaW5nPC90aXRsZT48
c2Vjb25kYXJ5LXRpdGxlPkogTnVjbCBNZWQ8L3NlY29uZGFyeS10aXRsZT48L3RpdGxlcz48cGFn
ZXM+MTY5MS0xNjkyPC9wYWdlcz48dm9sdW1lPjYxPC92b2x1bWU+PG51bWJlcj4xMTwvbnVtYmVy
PjxlZGl0aW9uPjIwMjAvMDQvMTU8L2VkaXRpb24+PGRhdGVzPjx5ZWFyPjIwMjA8L3llYXI+PHB1
Yi1kYXRlcz48ZGF0ZT5Ob3Y8L2RhdGU+PC9wdWItZGF0ZXM+PC9kYXRlcz48aXNibj4xNTM1LTU2
NjcgKEVsZWN0cm9uaWMpJiN4RDswMTYxLTU1MDUgKExpbmtpbmcpPC9pc2JuPjxhY2Nlc3Npb24t
bnVtPjMyMjg0Mzk1PC9hY2Nlc3Npb24tbnVtPjx1cmxzPjxyZWxhdGVkLXVybHM+PHVybD5odHRw
czovL3d3dy5uY2JpLm5sbS5uaWguZ292L3B1Ym1lZC8zMjI4NDM5NTwvdXJsPjwvcmVsYXRlZC11
cmxzPjwvdXJscz48ZWxlY3Ryb25pYy1yZXNvdXJjZS1udW0+MTAuMjk2Ny9qbnVtZWQuMTE5LjI0
MDQ1NzwvZWxlY3Ryb25pYy1yZXNvdXJjZS1udW0+PC9yZWNvcmQ+PC9DaXRlPjwvRW5kTm90ZT4A
</w:fldData>
        </w:fldChar>
      </w:r>
      <w:r w:rsidR="003663FF" w:rsidRPr="00F63B0D">
        <w:rPr>
          <w:rFonts w:ascii="Calibri" w:hAnsi="Calibri" w:cs="Calibri"/>
          <w:color w:val="000000" w:themeColor="text1"/>
        </w:rPr>
        <w:instrText xml:space="preserve"> ADDIN EN.CITE.DATA </w:instrText>
      </w:r>
      <w:r w:rsidR="003663FF" w:rsidRPr="00311D29">
        <w:rPr>
          <w:rFonts w:ascii="Calibri" w:hAnsi="Calibri" w:cs="Calibri"/>
          <w:color w:val="000000" w:themeColor="text1"/>
        </w:rPr>
      </w:r>
      <w:r w:rsidR="003663FF" w:rsidRPr="00311D29">
        <w:rPr>
          <w:rFonts w:ascii="Calibri" w:hAnsi="Calibri" w:cs="Calibri"/>
          <w:color w:val="000000" w:themeColor="text1"/>
        </w:rPr>
        <w:fldChar w:fldCharType="end"/>
      </w:r>
      <w:r w:rsidR="002D4BA6" w:rsidRPr="00311D29">
        <w:rPr>
          <w:rFonts w:ascii="Calibri" w:hAnsi="Calibri" w:cs="Calibri"/>
          <w:color w:val="000000" w:themeColor="text1"/>
        </w:rPr>
      </w:r>
      <w:r w:rsidR="002D4BA6" w:rsidRPr="00311D29">
        <w:rPr>
          <w:rFonts w:ascii="Calibri" w:hAnsi="Calibri" w:cs="Calibri"/>
          <w:color w:val="000000" w:themeColor="text1"/>
        </w:rPr>
        <w:fldChar w:fldCharType="separate"/>
      </w:r>
      <w:r w:rsidR="003663FF" w:rsidRPr="00311D29">
        <w:rPr>
          <w:rFonts w:ascii="Calibri" w:hAnsi="Calibri" w:cs="Calibri"/>
          <w:color w:val="000000" w:themeColor="text1"/>
          <w:vertAlign w:val="superscript"/>
        </w:rPr>
        <w:t>12,13</w:t>
      </w:r>
      <w:r w:rsidR="002D4BA6" w:rsidRPr="00493552">
        <w:rPr>
          <w:rFonts w:ascii="Calibri" w:hAnsi="Calibri" w:cs="Calibri"/>
          <w:color w:val="000000" w:themeColor="text1"/>
        </w:rPr>
        <w:fldChar w:fldCharType="end"/>
      </w:r>
      <w:r w:rsidR="002D4BA6" w:rsidRPr="00D0383E">
        <w:rPr>
          <w:rFonts w:ascii="Calibri" w:hAnsi="Calibri" w:cs="Calibri"/>
          <w:color w:val="000000" w:themeColor="text1"/>
        </w:rPr>
        <w:t>.</w:t>
      </w:r>
    </w:p>
    <w:p w14:paraId="57B8A90F" w14:textId="77777777" w:rsidR="00DD4B3E" w:rsidRPr="002C3444" w:rsidRDefault="00DD4B3E" w:rsidP="000E759A">
      <w:pPr>
        <w:jc w:val="both"/>
        <w:rPr>
          <w:rFonts w:ascii="Calibri" w:hAnsi="Calibri" w:cs="Calibri"/>
          <w:color w:val="000000" w:themeColor="text1"/>
        </w:rPr>
      </w:pPr>
    </w:p>
    <w:p w14:paraId="1CD4EA4D" w14:textId="4BC8812E" w:rsidR="008F5317" w:rsidRPr="00493552" w:rsidRDefault="008F5317" w:rsidP="000E759A">
      <w:pPr>
        <w:jc w:val="both"/>
        <w:rPr>
          <w:rFonts w:ascii="Calibri" w:hAnsi="Calibri" w:cs="Calibri"/>
          <w:color w:val="000000"/>
          <w:shd w:val="clear" w:color="auto" w:fill="FFFFFF"/>
        </w:rPr>
      </w:pPr>
      <w:r w:rsidRPr="003700C1">
        <w:rPr>
          <w:rFonts w:ascii="Calibri" w:hAnsi="Calibri" w:cs="Calibri"/>
          <w:color w:val="000000"/>
          <w:shd w:val="clear" w:color="auto" w:fill="FFFFFF"/>
        </w:rPr>
        <w:t xml:space="preserve">Currently, </w:t>
      </w:r>
      <w:r w:rsidR="000032FF" w:rsidRPr="003700C1">
        <w:rPr>
          <w:rFonts w:ascii="Calibri" w:hAnsi="Calibri" w:cs="Calibri"/>
          <w:color w:val="000000" w:themeColor="text1"/>
        </w:rPr>
        <w:t>[</w:t>
      </w:r>
      <w:r w:rsidR="000032FF" w:rsidRPr="00D455B4">
        <w:rPr>
          <w:rFonts w:ascii="Calibri" w:hAnsi="Calibri" w:cs="Calibri"/>
          <w:color w:val="000000" w:themeColor="text1"/>
          <w:vertAlign w:val="superscript"/>
        </w:rPr>
        <w:t>18</w:t>
      </w:r>
      <w:proofErr w:type="gramStart"/>
      <w:r w:rsidR="000032FF" w:rsidRPr="00D455B4">
        <w:rPr>
          <w:rFonts w:ascii="Calibri" w:hAnsi="Calibri" w:cs="Calibri"/>
          <w:color w:val="000000" w:themeColor="text1"/>
        </w:rPr>
        <w:t>F]FDG</w:t>
      </w:r>
      <w:proofErr w:type="gramEnd"/>
      <w:r w:rsidRPr="00D455B4">
        <w:rPr>
          <w:rFonts w:ascii="Calibri" w:hAnsi="Calibri" w:cs="Calibri"/>
          <w:color w:val="000000"/>
          <w:shd w:val="clear" w:color="auto" w:fill="FFFFFF"/>
        </w:rPr>
        <w:t xml:space="preserve"> PET/CT remains the most common approach to visualize BAT in human</w:t>
      </w:r>
      <w:r w:rsidR="00F63B0D">
        <w:rPr>
          <w:rFonts w:ascii="Calibri" w:hAnsi="Calibri" w:cs="Calibri"/>
          <w:color w:val="000000"/>
          <w:shd w:val="clear" w:color="auto" w:fill="FFFFFF"/>
        </w:rPr>
        <w:t>s</w:t>
      </w:r>
      <w:r w:rsidRPr="00D455B4">
        <w:rPr>
          <w:rFonts w:ascii="Calibri" w:hAnsi="Calibri" w:cs="Calibri"/>
          <w:color w:val="000000"/>
          <w:shd w:val="clear" w:color="auto" w:fill="FFFFFF"/>
        </w:rPr>
        <w:t xml:space="preserve"> and rodents and standard protocols have been well established</w:t>
      </w:r>
      <w:r w:rsidRPr="00493552">
        <w:rPr>
          <w:rFonts w:ascii="Calibri" w:hAnsi="Calibri" w:cs="Calibri"/>
          <w:color w:val="000000"/>
          <w:shd w:val="clear" w:color="auto" w:fill="FFFFFF"/>
        </w:rPr>
        <w:fldChar w:fldCharType="begin">
          <w:fldData xml:space="preserve">PEVuZE5vdGU+PENpdGU+PEF1dGhvcj5DeXBlc3M8L0F1dGhvcj48WWVhcj4yMDA5PC9ZZWFyPjxS
ZWNOdW0+MTI8L1JlY051bT48RGlzcGxheVRleHQ+PHN0eWxlIGZhY2U9InN1cGVyc2NyaXB0Ij44
LDExPC9zdHlsZT48L0Rpc3BsYXlUZXh0PjxyZWNvcmQ+PHJlYy1udW1iZXI+MTI8L3JlYy1udW1i
ZXI+PGZvcmVpZ24ta2V5cz48a2V5IGFwcD0iRU4iIGRiLWlkPSJ2YXMydno1ejRwd3p2cWV4cmE3
eHphNXR6ZTVwczlmMDVyNXAiIHRpbWVzdGFtcD0iMTYwODQ4NTQ2OSI+MTI8L2tleT48L2ZvcmVp
Z24ta2V5cz48cmVmLXR5cGUgbmFtZT0iSm91cm5hbCBBcnRpY2xlIj4xNzwvcmVmLXR5cGU+PGNv
bnRyaWJ1dG9ycz48YXV0aG9ycz48YXV0aG9yPkN5cGVzcywgQS4gTS48L2F1dGhvcj48YXV0aG9y
PkxlaG1hbiwgUy48L2F1dGhvcj48YXV0aG9yPldpbGxpYW1zLCBHLjwvYXV0aG9yPjxhdXRob3I+
VGFsLCBJLjwvYXV0aG9yPjxhdXRob3I+Um9kbWFuLCBELjwvYXV0aG9yPjxhdXRob3I+R29sZGZp
bmUsIEEuIEIuPC9hdXRob3I+PGF1dGhvcj5LdW8sIEYuIEMuPC9hdXRob3I+PGF1dGhvcj5QYWxt
ZXIsIEUuIEwuPC9hdXRob3I+PGF1dGhvcj5Uc2VuZywgWS4gSC48L2F1dGhvcj48YXV0aG9yPkRv
cmlhLCBBLjwvYXV0aG9yPjxhdXRob3I+S29sb2RueSwgRy4gTS48L2F1dGhvcj48YXV0aG9yPkth
aG4sIEMuIFIuPC9hdXRob3I+PC9hdXRob3JzPjwvY29udHJpYnV0b3JzPjxhdXRoLWFkZHJlc3M+
UmVzZWFyY2ggRGl2aXNpb24sIEpvc2xpbiBEaWFiZXRlcyBDZW50ZXIsIEJvc3RvbiwgTUEgMDIy
MTUsIFVTQS48L2F1dGgtYWRkcmVzcz48dGl0bGVzPjx0aXRsZT5JZGVudGlmaWNhdGlvbiBhbmQg
aW1wb3J0YW5jZSBvZiBicm93biBhZGlwb3NlIHRpc3N1ZSBpbiBhZHVsdCBodW1hbnM8L3RpdGxl
PjxzZWNvbmRhcnktdGl0bGU+TiBFbmdsIEogTWVkPC9zZWNvbmRhcnktdGl0bGU+PC90aXRsZXM+
PHBhZ2VzPjE1MDktMTc8L3BhZ2VzPjx2b2x1bWU+MzYwPC92b2x1bWU+PG51bWJlcj4xNTwvbnVt
YmVyPjxlZGl0aW9uPjIwMDkvMDQvMTA8L2VkaXRpb24+PGRhdGVzPjx5ZWFyPjIwMDk8L3llYXI+
PHB1Yi1kYXRlcz48ZGF0ZT5BcHIgOTwvZGF0ZT48L3B1Yi1kYXRlcz48L2RhdGVzPjxpc2JuPjE1
MzMtNDQwNiAoRWxlY3Ryb25pYykmI3hEOzAwMjgtNDc5MyAoTGlua2luZyk8L2lzYm4+PGFjY2Vz
c2lvbi1udW0+MTkzNTc0MDY8L2FjY2Vzc2lvbi1udW0+PHVybHM+PHJlbGF0ZWQtdXJscz48dXJs
Pmh0dHBzOi8vd3d3Lm5jYmkubmxtLm5paC5nb3YvcHVibWVkLzE5MzU3NDA2PC91cmw+PC9yZWxh
dGVkLXVybHM+PC91cmxzPjxjdXN0b20yPlBNQzI4NTk5NTE8L2N1c3RvbTI+PGVsZWN0cm9uaWMt
cmVzb3VyY2UtbnVtPjEwLjEwNTYvTkVKTW9hMDgxMDc4MDwvZWxlY3Ryb25pYy1yZXNvdXJjZS1u
dW0+PC9yZWNvcmQ+PC9DaXRlPjxDaXRlPjxBdXRob3I+V2FuZzwvQXV0aG9yPjxZZWFyPjIwMTI8
L1llYXI+PFJlY051bT4xNjwvUmVjTnVtPjxyZWNvcmQ+PHJlYy1udW1iZXI+MTY8L3JlYy1udW1i
ZXI+PGZvcmVpZ24ta2V5cz48a2V5IGFwcD0iRU4iIGRiLWlkPSJ2YXMydno1ejRwd3p2cWV4cmE3
eHphNXR6ZTVwczlmMDVyNXAiIHRpbWVzdGFtcD0iMTYwODU1NzkxMiI+MTY8L2tleT48L2ZvcmVp
Z24ta2V5cz48cmVmLXR5cGUgbmFtZT0iSm91cm5hbCBBcnRpY2xlIj4xNzwvcmVmLXR5cGU+PGNv
bnRyaWJ1dG9ycz48YXV0aG9ycz48YXV0aG9yPldhbmcsIFguPC9hdXRob3I+PGF1dGhvcj5NaW56
ZSwgTC4gSi48L2F1dGhvcj48YXV0aG9yPlNoaSwgWi4gWi48L2F1dGhvcj48L2F1dGhvcnM+PC9j
b250cmlidXRvcnM+PGF1dGgtYWRkcmVzcz5EZXBhcnRtZW50IG9mIFRyYW5zbGF0aW9uYWwgSW1h
Z2luZywgVGhlIE1ldGhvZGlzdCBIb3NwaXRhbCBSZXNlYXJjaCBJbnN0aXR1dGUsIEhvdXN0b24s
IFRYLCBVU0EuPC9hdXRoLWFkZHJlc3M+PHRpdGxlcz48dGl0bGU+RnVuY3Rpb25hbCBpbWFnaW5n
IG9mIGJyb3duIGZhdCBpbiBtaWNlIHdpdGggMThGLUZERyBtaWNyby1QRVQvQ1Q8L3RpdGxlPjxz
ZWNvbmRhcnktdGl0bGU+SiBWaXMgRXhwPC9zZWNvbmRhcnktdGl0bGU+PC90aXRsZXM+PG51bWJl
cj42OTwvbnVtYmVyPjxlZGl0aW9uPjIwMTIvMTIvMDU8L2VkaXRpb24+PGRhdGVzPjx5ZWFyPjIw
MTI8L3llYXI+PHB1Yi1kYXRlcz48ZGF0ZT5Ob3YgMjM8L2RhdGU+PC9wdWItZGF0ZXM+PC9kYXRl
cz48aXNibj4xOTQwLTA4N1ggKEVsZWN0cm9uaWMpJiN4RDsxOTQwLTA4N1ggKExpbmtpbmcpPC9p
c2JuPjxhY2Nlc3Npb24tbnVtPjIzMjA3Nzk4PC9hY2Nlc3Npb24tbnVtPjx1cmxzPjxyZWxhdGVk
LXVybHM+PHVybD5odHRwczovL3d3dy5uY2JpLm5sbS5uaWguZ292L3B1Ym1lZC8yMzIwNzc5ODwv
dXJsPjwvcmVsYXRlZC11cmxzPjwvdXJscz48Y3VzdG9tMj5QTUMzNTM3MTk2PC9jdXN0b20yPjxl
bGVjdHJvbmljLXJlc291cmNlLW51bT4xMC4zNzkxLzQwNjA8L2VsZWN0cm9uaWMtcmVzb3VyY2Ut
bnVtPjwvcmVjb3JkPjwvQ2l0ZT48L0VuZE5vdGU+
</w:fldData>
        </w:fldChar>
      </w:r>
      <w:r w:rsidR="003663FF" w:rsidRPr="00F63B0D">
        <w:rPr>
          <w:rFonts w:ascii="Calibri" w:hAnsi="Calibri" w:cs="Calibri"/>
          <w:color w:val="000000"/>
          <w:shd w:val="clear" w:color="auto" w:fill="FFFFFF"/>
        </w:rPr>
        <w:instrText xml:space="preserve"> ADDIN EN.CITE </w:instrText>
      </w:r>
      <w:r w:rsidR="003663FF" w:rsidRPr="00311D29">
        <w:rPr>
          <w:rFonts w:ascii="Calibri" w:hAnsi="Calibri" w:cs="Calibri"/>
          <w:color w:val="000000"/>
          <w:shd w:val="clear" w:color="auto" w:fill="FFFFFF"/>
        </w:rPr>
        <w:fldChar w:fldCharType="begin">
          <w:fldData xml:space="preserve">PEVuZE5vdGU+PENpdGU+PEF1dGhvcj5DeXBlc3M8L0F1dGhvcj48WWVhcj4yMDA5PC9ZZWFyPjxS
ZWNOdW0+MTI8L1JlY051bT48RGlzcGxheVRleHQ+PHN0eWxlIGZhY2U9InN1cGVyc2NyaXB0Ij44
LDExPC9zdHlsZT48L0Rpc3BsYXlUZXh0PjxyZWNvcmQ+PHJlYy1udW1iZXI+MTI8L3JlYy1udW1i
ZXI+PGZvcmVpZ24ta2V5cz48a2V5IGFwcD0iRU4iIGRiLWlkPSJ2YXMydno1ejRwd3p2cWV4cmE3
eHphNXR6ZTVwczlmMDVyNXAiIHRpbWVzdGFtcD0iMTYwODQ4NTQ2OSI+MTI8L2tleT48L2ZvcmVp
Z24ta2V5cz48cmVmLXR5cGUgbmFtZT0iSm91cm5hbCBBcnRpY2xlIj4xNzwvcmVmLXR5cGU+PGNv
bnRyaWJ1dG9ycz48YXV0aG9ycz48YXV0aG9yPkN5cGVzcywgQS4gTS48L2F1dGhvcj48YXV0aG9y
PkxlaG1hbiwgUy48L2F1dGhvcj48YXV0aG9yPldpbGxpYW1zLCBHLjwvYXV0aG9yPjxhdXRob3I+
VGFsLCBJLjwvYXV0aG9yPjxhdXRob3I+Um9kbWFuLCBELjwvYXV0aG9yPjxhdXRob3I+R29sZGZp
bmUsIEEuIEIuPC9hdXRob3I+PGF1dGhvcj5LdW8sIEYuIEMuPC9hdXRob3I+PGF1dGhvcj5QYWxt
ZXIsIEUuIEwuPC9hdXRob3I+PGF1dGhvcj5Uc2VuZywgWS4gSC48L2F1dGhvcj48YXV0aG9yPkRv
cmlhLCBBLjwvYXV0aG9yPjxhdXRob3I+S29sb2RueSwgRy4gTS48L2F1dGhvcj48YXV0aG9yPkth
aG4sIEMuIFIuPC9hdXRob3I+PC9hdXRob3JzPjwvY29udHJpYnV0b3JzPjxhdXRoLWFkZHJlc3M+
UmVzZWFyY2ggRGl2aXNpb24sIEpvc2xpbiBEaWFiZXRlcyBDZW50ZXIsIEJvc3RvbiwgTUEgMDIy
MTUsIFVTQS48L2F1dGgtYWRkcmVzcz48dGl0bGVzPjx0aXRsZT5JZGVudGlmaWNhdGlvbiBhbmQg
aW1wb3J0YW5jZSBvZiBicm93biBhZGlwb3NlIHRpc3N1ZSBpbiBhZHVsdCBodW1hbnM8L3RpdGxl
PjxzZWNvbmRhcnktdGl0bGU+TiBFbmdsIEogTWVkPC9zZWNvbmRhcnktdGl0bGU+PC90aXRsZXM+
PHBhZ2VzPjE1MDktMTc8L3BhZ2VzPjx2b2x1bWU+MzYwPC92b2x1bWU+PG51bWJlcj4xNTwvbnVt
YmVyPjxlZGl0aW9uPjIwMDkvMDQvMTA8L2VkaXRpb24+PGRhdGVzPjx5ZWFyPjIwMDk8L3llYXI+
PHB1Yi1kYXRlcz48ZGF0ZT5BcHIgOTwvZGF0ZT48L3B1Yi1kYXRlcz48L2RhdGVzPjxpc2JuPjE1
MzMtNDQwNiAoRWxlY3Ryb25pYykmI3hEOzAwMjgtNDc5MyAoTGlua2luZyk8L2lzYm4+PGFjY2Vz
c2lvbi1udW0+MTkzNTc0MDY8L2FjY2Vzc2lvbi1udW0+PHVybHM+PHJlbGF0ZWQtdXJscz48dXJs
Pmh0dHBzOi8vd3d3Lm5jYmkubmxtLm5paC5nb3YvcHVibWVkLzE5MzU3NDA2PC91cmw+PC9yZWxh
dGVkLXVybHM+PC91cmxzPjxjdXN0b20yPlBNQzI4NTk5NTE8L2N1c3RvbTI+PGVsZWN0cm9uaWMt
cmVzb3VyY2UtbnVtPjEwLjEwNTYvTkVKTW9hMDgxMDc4MDwvZWxlY3Ryb25pYy1yZXNvdXJjZS1u
dW0+PC9yZWNvcmQ+PC9DaXRlPjxDaXRlPjxBdXRob3I+V2FuZzwvQXV0aG9yPjxZZWFyPjIwMTI8
L1llYXI+PFJlY051bT4xNjwvUmVjTnVtPjxyZWNvcmQ+PHJlYy1udW1iZXI+MTY8L3JlYy1udW1i
ZXI+PGZvcmVpZ24ta2V5cz48a2V5IGFwcD0iRU4iIGRiLWlkPSJ2YXMydno1ejRwd3p2cWV4cmE3
eHphNXR6ZTVwczlmMDVyNXAiIHRpbWVzdGFtcD0iMTYwODU1NzkxMiI+MTY8L2tleT48L2ZvcmVp
Z24ta2V5cz48cmVmLXR5cGUgbmFtZT0iSm91cm5hbCBBcnRpY2xlIj4xNzwvcmVmLXR5cGU+PGNv
bnRyaWJ1dG9ycz48YXV0aG9ycz48YXV0aG9yPldhbmcsIFguPC9hdXRob3I+PGF1dGhvcj5NaW56
ZSwgTC4gSi48L2F1dGhvcj48YXV0aG9yPlNoaSwgWi4gWi48L2F1dGhvcj48L2F1dGhvcnM+PC9j
b250cmlidXRvcnM+PGF1dGgtYWRkcmVzcz5EZXBhcnRtZW50IG9mIFRyYW5zbGF0aW9uYWwgSW1h
Z2luZywgVGhlIE1ldGhvZGlzdCBIb3NwaXRhbCBSZXNlYXJjaCBJbnN0aXR1dGUsIEhvdXN0b24s
IFRYLCBVU0EuPC9hdXRoLWFkZHJlc3M+PHRpdGxlcz48dGl0bGU+RnVuY3Rpb25hbCBpbWFnaW5n
IG9mIGJyb3duIGZhdCBpbiBtaWNlIHdpdGggMThGLUZERyBtaWNyby1QRVQvQ1Q8L3RpdGxlPjxz
ZWNvbmRhcnktdGl0bGU+SiBWaXMgRXhwPC9zZWNvbmRhcnktdGl0bGU+PC90aXRsZXM+PG51bWJl
cj42OTwvbnVtYmVyPjxlZGl0aW9uPjIwMTIvMTIvMDU8L2VkaXRpb24+PGRhdGVzPjx5ZWFyPjIw
MTI8L3llYXI+PHB1Yi1kYXRlcz48ZGF0ZT5Ob3YgMjM8L2RhdGU+PC9wdWItZGF0ZXM+PC9kYXRl
cz48aXNibj4xOTQwLTA4N1ggKEVsZWN0cm9uaWMpJiN4RDsxOTQwLTA4N1ggKExpbmtpbmcpPC9p
c2JuPjxhY2Nlc3Npb24tbnVtPjIzMjA3Nzk4PC9hY2Nlc3Npb24tbnVtPjx1cmxzPjxyZWxhdGVk
LXVybHM+PHVybD5odHRwczovL3d3dy5uY2JpLm5sbS5uaWguZ292L3B1Ym1lZC8yMzIwNzc5ODwv
dXJsPjwvcmVsYXRlZC11cmxzPjwvdXJscz48Y3VzdG9tMj5QTUMzNTM3MTk2PC9jdXN0b20yPjxl
bGVjdHJvbmljLXJlc291cmNlLW51bT4xMC4zNzkxLzQwNjA8L2VsZWN0cm9uaWMtcmVzb3VyY2Ut
bnVtPjwvcmVjb3JkPjwvQ2l0ZT48L0VuZE5vdGU+
</w:fldData>
        </w:fldChar>
      </w:r>
      <w:r w:rsidR="003663FF" w:rsidRPr="00F63B0D">
        <w:rPr>
          <w:rFonts w:ascii="Calibri" w:hAnsi="Calibri" w:cs="Calibri"/>
          <w:color w:val="000000"/>
          <w:shd w:val="clear" w:color="auto" w:fill="FFFFFF"/>
        </w:rPr>
        <w:instrText xml:space="preserve"> ADDIN EN.CITE.DATA </w:instrText>
      </w:r>
      <w:r w:rsidR="003663FF" w:rsidRPr="00311D29">
        <w:rPr>
          <w:rFonts w:ascii="Calibri" w:hAnsi="Calibri" w:cs="Calibri"/>
          <w:color w:val="000000"/>
          <w:shd w:val="clear" w:color="auto" w:fill="FFFFFF"/>
        </w:rPr>
      </w:r>
      <w:r w:rsidR="003663FF" w:rsidRPr="00311D29">
        <w:rPr>
          <w:rFonts w:ascii="Calibri" w:hAnsi="Calibri" w:cs="Calibri"/>
          <w:color w:val="000000"/>
          <w:shd w:val="clear" w:color="auto" w:fill="FFFFFF"/>
        </w:rPr>
        <w:fldChar w:fldCharType="end"/>
      </w:r>
      <w:r w:rsidRPr="00311D29">
        <w:rPr>
          <w:rFonts w:ascii="Calibri" w:hAnsi="Calibri" w:cs="Calibri"/>
          <w:color w:val="000000"/>
          <w:shd w:val="clear" w:color="auto" w:fill="FFFFFF"/>
        </w:rPr>
      </w:r>
      <w:r w:rsidRPr="00311D29">
        <w:rPr>
          <w:rFonts w:ascii="Calibri" w:hAnsi="Calibri" w:cs="Calibri"/>
          <w:color w:val="000000"/>
          <w:shd w:val="clear" w:color="auto" w:fill="FFFFFF"/>
        </w:rPr>
        <w:fldChar w:fldCharType="separate"/>
      </w:r>
      <w:r w:rsidR="003663FF" w:rsidRPr="00311D29">
        <w:rPr>
          <w:rFonts w:ascii="Calibri" w:hAnsi="Calibri" w:cs="Calibri"/>
          <w:color w:val="000000"/>
          <w:shd w:val="clear" w:color="auto" w:fill="FFFFFF"/>
          <w:vertAlign w:val="superscript"/>
        </w:rPr>
        <w:t>8,11</w:t>
      </w:r>
      <w:r w:rsidRPr="00493552">
        <w:rPr>
          <w:rFonts w:ascii="Calibri" w:hAnsi="Calibri" w:cs="Calibri"/>
          <w:color w:val="000000"/>
          <w:shd w:val="clear" w:color="auto" w:fill="FFFFFF"/>
        </w:rPr>
        <w:fldChar w:fldCharType="end"/>
      </w:r>
      <w:r w:rsidRPr="00D0383E">
        <w:rPr>
          <w:rFonts w:ascii="Calibri" w:hAnsi="Calibri" w:cs="Calibri"/>
          <w:color w:val="000000"/>
          <w:shd w:val="clear" w:color="auto" w:fill="FFFFFF"/>
        </w:rPr>
        <w:t xml:space="preserve">. </w:t>
      </w:r>
      <w:r w:rsidR="00DC7AFB" w:rsidRPr="00493552">
        <w:rPr>
          <w:rFonts w:ascii="Calibri" w:hAnsi="Calibri" w:cs="Calibri"/>
          <w:color w:val="000000"/>
          <w:shd w:val="clear" w:color="auto" w:fill="FFFFFF"/>
        </w:rPr>
        <w:t xml:space="preserve">In recent years, there are also several studies using </w:t>
      </w:r>
      <w:r w:rsidR="00DC7AFB" w:rsidRPr="009F2C21">
        <w:rPr>
          <w:rFonts w:ascii="Calibri" w:hAnsi="Calibri" w:cs="Calibri"/>
          <w:color w:val="000000" w:themeColor="text1"/>
        </w:rPr>
        <w:t>[</w:t>
      </w:r>
      <w:r w:rsidR="00DC7AFB" w:rsidRPr="002C3444">
        <w:rPr>
          <w:rFonts w:ascii="Calibri" w:hAnsi="Calibri" w:cs="Calibri"/>
          <w:color w:val="000000" w:themeColor="text1"/>
          <w:vertAlign w:val="superscript"/>
        </w:rPr>
        <w:t>18</w:t>
      </w:r>
      <w:proofErr w:type="gramStart"/>
      <w:r w:rsidR="00DC7AFB" w:rsidRPr="002C3444">
        <w:rPr>
          <w:rFonts w:ascii="Calibri" w:hAnsi="Calibri" w:cs="Calibri"/>
          <w:color w:val="000000" w:themeColor="text1"/>
        </w:rPr>
        <w:t>F]FDG</w:t>
      </w:r>
      <w:proofErr w:type="gramEnd"/>
      <w:r w:rsidR="00DC7AFB" w:rsidRPr="002C3444">
        <w:rPr>
          <w:rFonts w:ascii="Calibri" w:hAnsi="Calibri" w:cs="Calibri"/>
          <w:color w:val="000000"/>
          <w:shd w:val="clear" w:color="auto" w:fill="FFFFFF"/>
        </w:rPr>
        <w:t xml:space="preserve"> PET/MR</w:t>
      </w:r>
      <w:r w:rsidR="0045696F" w:rsidRPr="002C3444">
        <w:rPr>
          <w:rFonts w:ascii="Calibri" w:hAnsi="Calibri" w:cs="Calibri"/>
          <w:color w:val="000000"/>
          <w:shd w:val="clear" w:color="auto" w:fill="FFFFFF"/>
        </w:rPr>
        <w:t xml:space="preserve"> imaging</w:t>
      </w:r>
      <w:r w:rsidR="00DC7AFB" w:rsidRPr="003700C1">
        <w:rPr>
          <w:rFonts w:ascii="Calibri" w:hAnsi="Calibri" w:cs="Calibri"/>
          <w:color w:val="000000"/>
          <w:shd w:val="clear" w:color="auto" w:fill="FFFFFF"/>
        </w:rPr>
        <w:t xml:space="preserve"> to assess BAT in human</w:t>
      </w:r>
      <w:r w:rsidR="00AC45CF">
        <w:rPr>
          <w:rFonts w:ascii="Calibri" w:hAnsi="Calibri" w:cs="Calibri"/>
          <w:color w:val="000000"/>
          <w:shd w:val="clear" w:color="auto" w:fill="FFFFFF"/>
        </w:rPr>
        <w:t>s</w:t>
      </w:r>
      <w:r w:rsidR="00DC7AFB" w:rsidRPr="00493552">
        <w:rPr>
          <w:rFonts w:ascii="Calibri" w:hAnsi="Calibri" w:cs="Calibri"/>
          <w:color w:val="000000"/>
          <w:shd w:val="clear" w:color="auto" w:fill="FFFFFF"/>
        </w:rPr>
        <w:fldChar w:fldCharType="begin">
          <w:fldData xml:space="preserve">PEVuZE5vdGU+PENpdGU+PEF1dGhvcj5BbmRlcnNzb248L0F1dGhvcj48WWVhcj4yMDE5PC9ZZWFy
PjxSZWNOdW0+NTwvUmVjTnVtPjxEaXNwbGF5VGV4dD48c3R5bGUgZmFjZT0ic3VwZXJzY3JpcHQi
PjE0LTE2PC9zdHlsZT48L0Rpc3BsYXlUZXh0PjxyZWNvcmQ+PHJlYy1udW1iZXI+NTwvcmVjLW51
bWJlcj48Zm9yZWlnbi1rZXlzPjxrZXkgYXBwPSJFTiIgZGItaWQ9ImR4MDVkZXR3cGQ5NTVqZXd4
OXFwYWVhMjV3eDV0ZmFmMmRldiIgdGltZXN0YW1wPSIxNjE1MTI2MzI1Ij41PC9rZXk+PC9mb3Jl
aWduLWtleXM+PHJlZi10eXBlIG5hbWU9IkpvdXJuYWwgQXJ0aWNsZSI+MTc8L3JlZi10eXBlPjxj
b250cmlidXRvcnM+PGF1dGhvcnM+PGF1dGhvcj5BbmRlcnNzb24sIEouPC9hdXRob3I+PGF1dGhv
cj5MdW5kc3Ryb20sIEUuPC9hdXRob3I+PGF1dGhvcj5FbmdzdHJvbSwgTS48L2F1dGhvcj48YXV0
aG9yPkx1YmJlcmluaywgTS48L2F1dGhvcj48YXV0aG9yPkFobHN0cm9tLCBILjwvYXV0aG9yPjxh
dXRob3I+S3VsbGJlcmcsIEouPC9hdXRob3I+PC9hdXRob3JzPjwvY29udHJpYnV0b3JzPjxhdXRo
LWFkZHJlc3M+U2VjdGlvbiBvZiBSYWRpb2xvZ3ksIERlcGFydG1lbnQgb2YgU3VyZ2ljYWwgU2Np
ZW5jZXMsIFVwcHNhbGEgVW5pdmVyc2l0eSwgVXBwc2FsYSwgU3dlZGVuLiBqb25hdGhhbi5hbmRl
cnNzb25Ac3VyZ3NjaS51dS5zZS4mI3hEO1NlY3Rpb24gb2YgUmFkaW9sb2d5LCBEZXBhcnRtZW50
IG9mIFN1cmdpY2FsIFNjaWVuY2VzLCBVcHBzYWxhIFVuaXZlcnNpdHksIFVwcHNhbGEsIFN3ZWRl
bi4mI3hEO0FwcGxpZWQgU2NpZW5jZSBMYWJvcmF0b3J5IEV1cm9wZSwgR0UgSGVhbHRoY2FyZSwg
U3RvY2tob2xtLCBTd2VkZW4uJiN4RDtEZXBhcnRtZW50IG9mIE1lZGljYWwgUGh5c2ljcywgVXBw
c2FsYSBVbml2ZXJzaXR5IEhvc3BpdGFsLCBVcHBzYWxhLCBTd2VkZW4uJiN4RDtBbnRhcm9zIE1l
ZGljYWwsIE1vbG5kYWwsIFN3ZWRlbi48L2F1dGgtYWRkcmVzcz48dGl0bGVzPjx0aXRsZT5Fc3Rp
bWF0aW5nIHRoZSBjb2xkLWluZHVjZWQgYnJvd24gYWRpcG9zZSB0aXNzdWUgZ2x1Y29zZSB1cHRh
a2UgcmF0ZSBtZWFzdXJlZCBieSAoMTgpRi1GREcgUEVUIHVzaW5nIGluZnJhcmVkIHRoZXJtb2dy
YXBoeSBhbmQgd2F0ZXItZmF0IHNlcGFyYXRlZCBNUkk8L3RpdGxlPjxzZWNvbmRhcnktdGl0bGU+
U2NpIFJlcDwvc2Vjb25kYXJ5LXRpdGxlPjwvdGl0bGVzPjxwZXJpb2RpY2FsPjxmdWxsLXRpdGxl
PlNjaSBSZXA8L2Z1bGwtdGl0bGU+PC9wZXJpb2RpY2FsPjxwYWdlcz4xMjM1ODwvcGFnZXM+PHZv
bHVtZT45PC92b2x1bWU+PG51bWJlcj4xPC9udW1iZXI+PGVkaXRpb24+MjAxOS8wOC8yODwvZWRp
dGlvbj48a2V5d29yZHM+PGtleXdvcmQ+QWRpcG9zZSBUaXNzdWUsIEJyb3duLyptZXRhYm9saXNt
PC9rZXl3b3JkPjxrZXl3b3JkPkFkdWx0PC9rZXl3b3JkPjxrZXl3b3JkPipDb2xkIFRlbXBlcmF0
dXJlPC9rZXl3b3JkPjxrZXl3b3JkPkZlbWFsZTwva2V5d29yZD48a2V5d29yZD5GbHVvcm9kZW94
eWdsdWNvc2UgRjE4LyptZXRhYm9saXNtPC9rZXl3b3JkPjxrZXl3b3JkPkdsdWNvc2UvKm1ldGFi
b2xpc208L2tleXdvcmQ+PGtleXdvcmQ+SHVtYW5zPC9rZXl3b3JkPjxrZXl3b3JkPipJbmZyYXJl
ZCBSYXlzPC9rZXl3b3JkPjxrZXl3b3JkPkxpbmVhciBNb2RlbHM8L2tleXdvcmQ+PGtleXdvcmQ+
TGlwaWRzL2NoZW1pc3RyeTwva2V5d29yZD48a2V5d29yZD4qTWFnbmV0aWMgUmVzb25hbmNlIElt
YWdpbmc8L2tleXdvcmQ+PGtleXdvcmQ+TWFsZTwva2V5d29yZD48a2V5d29yZD4qUG9zaXRyb24t
RW1pc3Npb24gVG9tb2dyYXBoeTwva2V5d29yZD48a2V5d29yZD4qVGhlcm1vZ3JhcGh5PC9rZXl3
b3JkPjxrZXl3b3JkPldhdGVyL2NoZW1pc3RyeTwva2V5d29yZD48L2tleXdvcmRzPjxkYXRlcz48
eWVhcj4yMDE5PC95ZWFyPjxwdWItZGF0ZXM+PGRhdGU+QXVnIDI2PC9kYXRlPjwvcHViLWRhdGVz
PjwvZGF0ZXM+PGlzYm4+MjA0NS0yMzIyIChFbGVjdHJvbmljKSYjeEQ7MjA0NS0yMzIyIChMaW5r
aW5nKTwvaXNibj48YWNjZXNzaW9uLW51bT4zMTQ1MTcxMTwvYWNjZXNzaW9uLW51bT48dXJscz48
cmVsYXRlZC11cmxzPjx1cmw+aHR0cHM6Ly93d3cubmNiaS5ubG0ubmloLmdvdi9wdWJtZWQvMzE0
NTE3MTE8L3VybD48L3JlbGF0ZWQtdXJscz48L3VybHM+PGN1c3RvbTI+UE1DNjcxMDI0NjwvY3Vz
dG9tMj48ZWxlY3Ryb25pYy1yZXNvdXJjZS1udW0+MTAuMTAzOC9zNDE1OTgtMDE5LTQ4ODc5LTc8
L2VsZWN0cm9uaWMtcmVzb3VyY2UtbnVtPjwvcmVjb3JkPjwvQ2l0ZT48Q2l0ZT48QXV0aG9yPkx1
bmRzdHJvbTwvQXV0aG9yPjxZZWFyPjIwMTk8L1llYXI+PFJlY051bT42PC9SZWNOdW0+PHJlY29y
ZD48cmVjLW51bWJlcj42PC9yZWMtbnVtYmVyPjxmb3JlaWduLWtleXM+PGtleSBhcHA9IkVOIiBk
Yi1pZD0iZHgwNWRldHdwZDk1NWpld3g5cXBhZWEyNXd4NXRmYWYyZGV2IiB0aW1lc3RhbXA9IjE2
MTUxMjYzODkiPjY8L2tleT48L2ZvcmVpZ24ta2V5cz48cmVmLXR5cGUgbmFtZT0iSm91cm5hbCBB
cnRpY2xlIj4xNzwvcmVmLXR5cGU+PGNvbnRyaWJ1dG9ycz48YXV0aG9ycz48YXV0aG9yPkx1bmRz
dHJvbSwgRS48L2F1dGhvcj48YXV0aG9yPkxqdW5nYmVyZywgSi48L2F1dGhvcj48YXV0aG9yPkFu
ZGVyc3NvbiwgSi48L2F1dGhvcj48YXV0aG9yPk1hbmVsbCwgSC48L2F1dGhvcj48YXV0aG9yPlN0
cmFuZCwgUi48L2F1dGhvcj48YXV0aG9yPkZvcnNsdW5kLCBBLjwvYXV0aG9yPjxhdXRob3I+QmVy
Z3N0ZW4sIFAuPC9hdXRob3I+PGF1dGhvcj5XZWdodWJlciwgRC48L2F1dGhvcj48YXV0aG9yPk1v
cndhbGQsIEsuPC9hdXRob3I+PGF1dGhvcj5ac29sZG9zLCBGLjwvYXV0aG9yPjxhdXRob3I+V2lk
aGFsbSwgSy48L2F1dGhvcj48YXV0aG9yPk1laXNzbml0emVyLCBNLjwvYXV0aG9yPjxhdXRob3I+
QWhsc3Ryb20sIEguPC9hdXRob3I+PGF1dGhvcj5LdWxsYmVyZywgSi48L2F1dGhvcj48L2F1dGhv
cnM+PC9jb250cmlidXRvcnM+PGF1dGgtYWRkcmVzcz5EZXBhcnRtZW50IG9mIFN1cmdpY2FsIFNj
aWVuY2VzLCBTZWN0aW9uIG9mIFJhZGlvbG9neSwgVXBwc2FsYSBVbml2ZXJzaXR5LCBVcHBzYWxh
LCBTd2VkZW4uJiN4RDtEZXBhcnRtZW50IG9mIFdvbWVuJmFwb3M7cyBhbmQgQ2hpbGRyZW4mYXBv
cztzIEhlYWx0aCwgVXBwc2FsYSBVbml2ZXJzaXR5LCBVcHBzYWxhLCBTd2VkZW4uJiN4RDtDaGls
ZHJlbiBPYmVzaXR5IENsaW5pYywgVXBwc2FsYSBVbml2ZXJzaXR5IEhvc3BpdGFsLCBVcHBzYWxh
LCBTd2VkZW4uJiN4RDtEZXBhcnRtZW50IG9mIE1lZGljYWwgQ2VsbCBCaW9sb2d5LCBVcHBzYWxh
IFVuaXZlcnNpdHksIFVwcHNhbGEsIFN3ZWRlbi4mI3hEO0RlcGFydG1lbnQgb2YgSW5mb3JtYXRp
b24gVGVjaG5vbG9neSwgVXBwc2FsYSBVbml2ZXJzaXR5LCBVcHBzYWxhLCBTd2VkZW4uJiN4RDtE
ZXBhcnRtZW50IG9mIFBlZGlhdHJpY3MsIFBhcmFjZWxzdXMgTWVkaWNhbCBVbml2ZXJzaXR5LCBT
YWx6YnVyZywgQXVzdHJpYS4mI3hEO09iZXNpdHkgUmVzZWFyY2ggVW5pdCwgUGFyYWNlbHN1cyBN
ZWRpY2FsIFVuaXZlcnNpdHksIFNhbHpidXJnLCBBdXN0cmlhLiYjeEQ7RGVwYXJ0bWVudCBvZiBQ
ZWRpYXRyaWNzLCBNZWRpY2FsIFVuaXZlcnNpdHkgb2YgVmllbm5hLCBWaWVubmEsIEF1c3RyaWEu
JiN4RDtEZXBhcnRtZW50IG9mIFJhZGlvbG9neSwgUGFyYWNlbHN1cyBNZWRpY2FsIFVuaXZlcnNp
dHksIFNhbHpidXJnLCBBdXN0cmlhLiYjeEQ7QW50YXJvcyBNZWRpY2FsLCBCaW9WZW50dXJlIEh1
YiwgTW9sbmRhbCwgU3dlZGVuLjwvYXV0aC1hZGRyZXNzPjx0aXRsZXM+PHRpdGxlPkJyb3duIGFk
aXBvc2UgdGlzc3VlIGVzdGltYXRlZCB3aXRoIHRoZSBtYWduZXRpYyByZXNvbmFuY2UgaW1hZ2lu
ZyBmYXQgZnJhY3Rpb24gaXMgYXNzb2NpYXRlZCB3aXRoIGdsdWNvc2UgbWV0YWJvbGlzbSBpbiBh
ZG9sZXNjZW50czwvdGl0bGU+PHNlY29uZGFyeS10aXRsZT5QZWRpYXRyIE9iZXM8L3NlY29uZGFy
eS10aXRsZT48L3RpdGxlcz48cGVyaW9kaWNhbD48ZnVsbC10aXRsZT5QZWRpYXRyIE9iZXM8L2Z1
bGwtdGl0bGU+PC9wZXJpb2RpY2FsPjxwYWdlcz5lMTI1MzE8L3BhZ2VzPjx2b2x1bWU+MTQ8L3Zv
bHVtZT48bnVtYmVyPjk8L251bWJlcj48ZWRpdGlvbj4yMDE5LzA3LzExPC9lZGl0aW9uPjxrZXl3
b3Jkcz48a2V5d29yZD5BZGlwb3NlIFRpc3N1ZSwgQnJvd24vKmRpYWdub3N0aWMgaW1hZ2luZzwv
a2V5d29yZD48a2V5d29yZD5BZG9sZXNjZW50PC9rZXl3b3JkPjxrZXl3b3JkPkFkdWx0PC9rZXl3
b3JkPjxrZXl3b3JkPkF1c3RyaWE8L2tleXdvcmQ+PGtleXdvcmQ+Q2hpbGQ8L2tleXdvcmQ+PGtl
eXdvcmQ+RmVtYWxlPC9rZXl3b3JkPjxrZXl3b3JkPkdsdWNvc2UvKm1ldGFib2xpc208L2tleXdv
cmQ+PGtleXdvcmQ+SHVtYW5zPC9rZXl3b3JkPjxrZXl3b3JkPk1hZ25ldGljIFJlc29uYW5jZSBJ
bWFnaW5nLyptZXRob2RzPC9rZXl3b3JkPjxrZXl3b3JkPk1hbGU8L2tleXdvcmQ+PGtleXdvcmQ+
T3ZlcndlaWdodC8qbWV0YWJvbGlzbTwva2V5d29yZD48a2V5d29yZD5Td2VkZW48L2tleXdvcmQ+
PGtleXdvcmQ+WW91bmcgQWR1bHQ8L2tleXdvcmQ+PGtleXdvcmQ+KmFkb2xlc2NlbnQ8L2tleXdv
cmQ+PGtleXdvcmQ+KmJyb3duIGFkaXBvc2UgdGlzc3VlPC9rZXl3b3JkPjxrZXl3b3JkPipnbHVj
b3NlIG1ldGFib2xpc208L2tleXdvcmQ+PGtleXdvcmQ+Km1hZ25ldGljIHJlc29uYW5jZSBpbWFn
aW5nPC9rZXl3b3JkPjwva2V5d29yZHM+PGRhdGVzPjx5ZWFyPjIwMTk8L3llYXI+PHB1Yi1kYXRl
cz48ZGF0ZT5TZXA8L2RhdGU+PC9wdWItZGF0ZXM+PC9kYXRlcz48aXNibj4yMDQ3LTYzMTAgKEVs
ZWN0cm9uaWMpJiN4RDsyMDQ3LTYzMDIgKExpbmtpbmcpPC9pc2JuPjxhY2Nlc3Npb24tbnVtPjMx
MjkwMjg0PC9hY2Nlc3Npb24tbnVtPjx1cmxzPjxyZWxhdGVkLXVybHM+PHVybD5odHRwczovL3d3
dy5uY2JpLm5sbS5uaWguZ292L3B1Ym1lZC8zMTI5MDI4NDwvdXJsPjwvcmVsYXRlZC11cmxzPjwv
dXJscz48Y3VzdG9tMj5QTUM2NzcxOTAxPC9jdXN0b20yPjxlbGVjdHJvbmljLXJlc291cmNlLW51
bT4xMC4xMTExL2lqcG8uMTI1MzE8L2VsZWN0cm9uaWMtcmVzb3VyY2UtbnVtPjwvcmVjb3JkPjwv
Q2l0ZT48Q2l0ZT48QXV0aG9yPkx1bmRzdHJvbTwvQXV0aG9yPjxZZWFyPjIwMTU8L1llYXI+PFJl
Y051bT43PC9SZWNOdW0+PHJlY29yZD48cmVjLW51bWJlcj43PC9yZWMtbnVtYmVyPjxmb3JlaWdu
LWtleXM+PGtleSBhcHA9IkVOIiBkYi1pZD0iZHgwNWRldHdwZDk1NWpld3g5cXBhZWEyNXd4NXRm
YWYyZGV2IiB0aW1lc3RhbXA9IjE2MTUxMjY0MjciPjc8L2tleT48L2ZvcmVpZ24ta2V5cz48cmVm
LXR5cGUgbmFtZT0iSm91cm5hbCBBcnRpY2xlIj4xNzwvcmVmLXR5cGU+PGNvbnRyaWJ1dG9ycz48
YXV0aG9ycz48YXV0aG9yPkx1bmRzdHJvbSwgRS48L2F1dGhvcj48YXV0aG9yPlN0cmFuZCwgUi48
L2F1dGhvcj48YXV0aG9yPkpvaGFuc3NvbiwgTC48L2F1dGhvcj48YXV0aG9yPkJlcmdzdGVuLCBQ
LjwvYXV0aG9yPjxhdXRob3I+QWhsc3Ryb20sIEguPC9hdXRob3I+PGF1dGhvcj5LdWxsYmVyZywg
Si48L2F1dGhvcj48L2F1dGhvcnM+PC9jb250cmlidXRvcnM+PGF1dGgtYWRkcmVzcz5EZXBhcnRt
ZW50IG9mIFJhZGlvbG9neSwgVXBwc2FsYSBVbml2ZXJzaXR5LCBVcHBzYWxhLCBTd2VkZW4uJiN4
RDtEZXBhcnRtZW50IG9mIFJhZGlvbG9neSwgVXBwc2FsYSBVbml2ZXJzaXR5LCBVcHBzYWxhLCBT
d2VkZW47IERlcGFydG1lbnQgb2YgSW5mb3JtYXRpb24gVGVjaG5vbG9neSwgVXBwc2FsYSBVbml2
ZXJzaXR5LCBVcHBzYWxhLCBTd2VkZW4uJiN4RDtEZXBhcnRtZW50IG9mIE1lZGljYWwgQ2VsbCBC
aW9sb2d5LCBVcHBzYWxhIFVuaXZlcnNpdHksIFVwcHNhbGEsIFN3ZWRlbi48L2F1dGgtYWRkcmVz
cz48dGl0bGVzPjx0aXRsZT5NYWduZXRpYyByZXNvbmFuY2UgaW1hZ2luZyBjb29saW5nLXJlaGVh
dGluZyBwcm90b2NvbCBpbmRpY2F0ZXMgZGVjcmVhc2VkIGZhdCBmcmFjdGlvbiB2aWEgbGlwaWQg
Y29uc3VtcHRpb24gaW4gc3VzcGVjdGVkIGJyb3duIGFkaXBvc2UgdGlzc3VlPC90aXRsZT48c2Vj
b25kYXJ5LXRpdGxlPlBMb1MgT25lPC9zZWNvbmRhcnktdGl0bGU+PC90aXRsZXM+PHBlcmlvZGlj
YWw+PGZ1bGwtdGl0bGU+UExvUyBPbmU8L2Z1bGwtdGl0bGU+PC9wZXJpb2RpY2FsPjxwYWdlcz5l
MDEyNjcwNTwvcGFnZXM+PHZvbHVtZT4xMDwvdm9sdW1lPjxudW1iZXI+NDwvbnVtYmVyPjxlZGl0
aW9uPjIwMTUvMDUvMDE8L2VkaXRpb24+PGtleXdvcmRzPjxrZXl3b3JkPkFkaXBvc2UgVGlzc3Vl
LCBCcm93bi8qbWV0YWJvbGlzbTwva2V5d29yZD48a2V5d29yZD5BZHVsdDwva2V5d29yZD48a2V5
d29yZD5Db2xkIFRlbXBlcmF0dXJlPC9rZXl3b3JkPjxrZXl3b3JkPkZhdHMvKm1ldGFib2xpc208
L2tleXdvcmQ+PGtleXdvcmQ+RmVtYWxlPC9rZXl3b3JkPjxrZXl3b3JkPkhvdCBUZW1wZXJhdHVy
ZTwva2V5d29yZD48a2V5d29yZD5IdW1hbnM8L2tleXdvcmQ+PGtleXdvcmQ+TGlwaWQgTWV0YWJv
bGlzbTwva2V5d29yZD48a2V5d29yZD5NYWduZXRpYyBSZXNvbmFuY2UgSW1hZ2luZy8qbWV0aG9k
czwva2V5d29yZD48a2V5d29yZD5NYWxlPC9rZXl3b3JkPjxrZXl3b3JkPlN1YmN1dGFuZW91cyBG
YXQvbWV0YWJvbGlzbTwva2V5d29yZD48a2V5d29yZD5XYXRlci9tZXRhYm9saXNtPC9rZXl3b3Jk
PjxrZXl3b3JkPllvdW5nIEFkdWx0PC9rZXl3b3JkPjwva2V5d29yZHM+PGRhdGVzPjx5ZWFyPjIw
MTU8L3llYXI+PC9kYXRlcz48aXNibj4xOTMyLTYyMDMgKEVsZWN0cm9uaWMpJiN4RDsxOTMyLTYy
MDMgKExpbmtpbmcpPC9pc2JuPjxhY2Nlc3Npb24tbnVtPjI1OTI4MjI2PC9hY2Nlc3Npb24tbnVt
Pjx1cmxzPjxyZWxhdGVkLXVybHM+PHVybD5odHRwczovL3d3dy5uY2JpLm5sbS5uaWguZ292L3B1
Ym1lZC8yNTkyODIyNjwvdXJsPjwvcmVsYXRlZC11cmxzPjwvdXJscz48Y3VzdG9tMj5QTUM0NDE1
OTMyPC9jdXN0b20yPjxlbGVjdHJvbmljLXJlc291cmNlLW51bT4xMC4xMzcxL2pvdXJuYWwucG9u
ZS4wMTI2NzA1PC9lbGVjdHJvbmljLXJlc291cmNlLW51bT48L3JlY29yZD48L0NpdGU+PC9FbmRO
b3RlPn==
</w:fldData>
        </w:fldChar>
      </w:r>
      <w:r w:rsidR="00DC7AFB" w:rsidRPr="00F63B0D">
        <w:rPr>
          <w:rFonts w:ascii="Calibri" w:hAnsi="Calibri" w:cs="Calibri"/>
          <w:color w:val="000000"/>
          <w:shd w:val="clear" w:color="auto" w:fill="FFFFFF"/>
        </w:rPr>
        <w:instrText xml:space="preserve"> ADDIN EN.CITE </w:instrText>
      </w:r>
      <w:r w:rsidR="00DC7AFB" w:rsidRPr="00311D29">
        <w:rPr>
          <w:rFonts w:ascii="Calibri" w:hAnsi="Calibri" w:cs="Calibri"/>
          <w:color w:val="000000"/>
          <w:shd w:val="clear" w:color="auto" w:fill="FFFFFF"/>
        </w:rPr>
        <w:fldChar w:fldCharType="begin">
          <w:fldData xml:space="preserve">PEVuZE5vdGU+PENpdGU+PEF1dGhvcj5BbmRlcnNzb248L0F1dGhvcj48WWVhcj4yMDE5PC9ZZWFy
PjxSZWNOdW0+NTwvUmVjTnVtPjxEaXNwbGF5VGV4dD48c3R5bGUgZmFjZT0ic3VwZXJzY3JpcHQi
PjE0LTE2PC9zdHlsZT48L0Rpc3BsYXlUZXh0PjxyZWNvcmQ+PHJlYy1udW1iZXI+NTwvcmVjLW51
bWJlcj48Zm9yZWlnbi1rZXlzPjxrZXkgYXBwPSJFTiIgZGItaWQ9ImR4MDVkZXR3cGQ5NTVqZXd4
OXFwYWVhMjV3eDV0ZmFmMmRldiIgdGltZXN0YW1wPSIxNjE1MTI2MzI1Ij41PC9rZXk+PC9mb3Jl
aWduLWtleXM+PHJlZi10eXBlIG5hbWU9IkpvdXJuYWwgQXJ0aWNsZSI+MTc8L3JlZi10eXBlPjxj
b250cmlidXRvcnM+PGF1dGhvcnM+PGF1dGhvcj5BbmRlcnNzb24sIEouPC9hdXRob3I+PGF1dGhv
cj5MdW5kc3Ryb20sIEUuPC9hdXRob3I+PGF1dGhvcj5FbmdzdHJvbSwgTS48L2F1dGhvcj48YXV0
aG9yPkx1YmJlcmluaywgTS48L2F1dGhvcj48YXV0aG9yPkFobHN0cm9tLCBILjwvYXV0aG9yPjxh
dXRob3I+S3VsbGJlcmcsIEouPC9hdXRob3I+PC9hdXRob3JzPjwvY29udHJpYnV0b3JzPjxhdXRo
LWFkZHJlc3M+U2VjdGlvbiBvZiBSYWRpb2xvZ3ksIERlcGFydG1lbnQgb2YgU3VyZ2ljYWwgU2Np
ZW5jZXMsIFVwcHNhbGEgVW5pdmVyc2l0eSwgVXBwc2FsYSwgU3dlZGVuLiBqb25hdGhhbi5hbmRl
cnNzb25Ac3VyZ3NjaS51dS5zZS4mI3hEO1NlY3Rpb24gb2YgUmFkaW9sb2d5LCBEZXBhcnRtZW50
IG9mIFN1cmdpY2FsIFNjaWVuY2VzLCBVcHBzYWxhIFVuaXZlcnNpdHksIFVwcHNhbGEsIFN3ZWRl
bi4mI3hEO0FwcGxpZWQgU2NpZW5jZSBMYWJvcmF0b3J5IEV1cm9wZSwgR0UgSGVhbHRoY2FyZSwg
U3RvY2tob2xtLCBTd2VkZW4uJiN4RDtEZXBhcnRtZW50IG9mIE1lZGljYWwgUGh5c2ljcywgVXBw
c2FsYSBVbml2ZXJzaXR5IEhvc3BpdGFsLCBVcHBzYWxhLCBTd2VkZW4uJiN4RDtBbnRhcm9zIE1l
ZGljYWwsIE1vbG5kYWwsIFN3ZWRlbi48L2F1dGgtYWRkcmVzcz48dGl0bGVzPjx0aXRsZT5Fc3Rp
bWF0aW5nIHRoZSBjb2xkLWluZHVjZWQgYnJvd24gYWRpcG9zZSB0aXNzdWUgZ2x1Y29zZSB1cHRh
a2UgcmF0ZSBtZWFzdXJlZCBieSAoMTgpRi1GREcgUEVUIHVzaW5nIGluZnJhcmVkIHRoZXJtb2dy
YXBoeSBhbmQgd2F0ZXItZmF0IHNlcGFyYXRlZCBNUkk8L3RpdGxlPjxzZWNvbmRhcnktdGl0bGU+
U2NpIFJlcDwvc2Vjb25kYXJ5LXRpdGxlPjwvdGl0bGVzPjxwZXJpb2RpY2FsPjxmdWxsLXRpdGxl
PlNjaSBSZXA8L2Z1bGwtdGl0bGU+PC9wZXJpb2RpY2FsPjxwYWdlcz4xMjM1ODwvcGFnZXM+PHZv
bHVtZT45PC92b2x1bWU+PG51bWJlcj4xPC9udW1iZXI+PGVkaXRpb24+MjAxOS8wOC8yODwvZWRp
dGlvbj48a2V5d29yZHM+PGtleXdvcmQ+QWRpcG9zZSBUaXNzdWUsIEJyb3duLyptZXRhYm9saXNt
PC9rZXl3b3JkPjxrZXl3b3JkPkFkdWx0PC9rZXl3b3JkPjxrZXl3b3JkPipDb2xkIFRlbXBlcmF0
dXJlPC9rZXl3b3JkPjxrZXl3b3JkPkZlbWFsZTwva2V5d29yZD48a2V5d29yZD5GbHVvcm9kZW94
eWdsdWNvc2UgRjE4LyptZXRhYm9saXNtPC9rZXl3b3JkPjxrZXl3b3JkPkdsdWNvc2UvKm1ldGFi
b2xpc208L2tleXdvcmQ+PGtleXdvcmQ+SHVtYW5zPC9rZXl3b3JkPjxrZXl3b3JkPipJbmZyYXJl
ZCBSYXlzPC9rZXl3b3JkPjxrZXl3b3JkPkxpbmVhciBNb2RlbHM8L2tleXdvcmQ+PGtleXdvcmQ+
TGlwaWRzL2NoZW1pc3RyeTwva2V5d29yZD48a2V5d29yZD4qTWFnbmV0aWMgUmVzb25hbmNlIElt
YWdpbmc8L2tleXdvcmQ+PGtleXdvcmQ+TWFsZTwva2V5d29yZD48a2V5d29yZD4qUG9zaXRyb24t
RW1pc3Npb24gVG9tb2dyYXBoeTwva2V5d29yZD48a2V5d29yZD4qVGhlcm1vZ3JhcGh5PC9rZXl3
b3JkPjxrZXl3b3JkPldhdGVyL2NoZW1pc3RyeTwva2V5d29yZD48L2tleXdvcmRzPjxkYXRlcz48
eWVhcj4yMDE5PC95ZWFyPjxwdWItZGF0ZXM+PGRhdGU+QXVnIDI2PC9kYXRlPjwvcHViLWRhdGVz
PjwvZGF0ZXM+PGlzYm4+MjA0NS0yMzIyIChFbGVjdHJvbmljKSYjeEQ7MjA0NS0yMzIyIChMaW5r
aW5nKTwvaXNibj48YWNjZXNzaW9uLW51bT4zMTQ1MTcxMTwvYWNjZXNzaW9uLW51bT48dXJscz48
cmVsYXRlZC11cmxzPjx1cmw+aHR0cHM6Ly93d3cubmNiaS5ubG0ubmloLmdvdi9wdWJtZWQvMzE0
NTE3MTE8L3VybD48L3JlbGF0ZWQtdXJscz48L3VybHM+PGN1c3RvbTI+UE1DNjcxMDI0NjwvY3Vz
dG9tMj48ZWxlY3Ryb25pYy1yZXNvdXJjZS1udW0+MTAuMTAzOC9zNDE1OTgtMDE5LTQ4ODc5LTc8
L2VsZWN0cm9uaWMtcmVzb3VyY2UtbnVtPjwvcmVjb3JkPjwvQ2l0ZT48Q2l0ZT48QXV0aG9yPkx1
bmRzdHJvbTwvQXV0aG9yPjxZZWFyPjIwMTk8L1llYXI+PFJlY051bT42PC9SZWNOdW0+PHJlY29y
ZD48cmVjLW51bWJlcj42PC9yZWMtbnVtYmVyPjxmb3JlaWduLWtleXM+PGtleSBhcHA9IkVOIiBk
Yi1pZD0iZHgwNWRldHdwZDk1NWpld3g5cXBhZWEyNXd4NXRmYWYyZGV2IiB0aW1lc3RhbXA9IjE2
MTUxMjYzODkiPjY8L2tleT48L2ZvcmVpZ24ta2V5cz48cmVmLXR5cGUgbmFtZT0iSm91cm5hbCBB
cnRpY2xlIj4xNzwvcmVmLXR5cGU+PGNvbnRyaWJ1dG9ycz48YXV0aG9ycz48YXV0aG9yPkx1bmRz
dHJvbSwgRS48L2F1dGhvcj48YXV0aG9yPkxqdW5nYmVyZywgSi48L2F1dGhvcj48YXV0aG9yPkFu
ZGVyc3NvbiwgSi48L2F1dGhvcj48YXV0aG9yPk1hbmVsbCwgSC48L2F1dGhvcj48YXV0aG9yPlN0
cmFuZCwgUi48L2F1dGhvcj48YXV0aG9yPkZvcnNsdW5kLCBBLjwvYXV0aG9yPjxhdXRob3I+QmVy
Z3N0ZW4sIFAuPC9hdXRob3I+PGF1dGhvcj5XZWdodWJlciwgRC48L2F1dGhvcj48YXV0aG9yPk1v
cndhbGQsIEsuPC9hdXRob3I+PGF1dGhvcj5ac29sZG9zLCBGLjwvYXV0aG9yPjxhdXRob3I+V2lk
aGFsbSwgSy48L2F1dGhvcj48YXV0aG9yPk1laXNzbml0emVyLCBNLjwvYXV0aG9yPjxhdXRob3I+
QWhsc3Ryb20sIEguPC9hdXRob3I+PGF1dGhvcj5LdWxsYmVyZywgSi48L2F1dGhvcj48L2F1dGhv
cnM+PC9jb250cmlidXRvcnM+PGF1dGgtYWRkcmVzcz5EZXBhcnRtZW50IG9mIFN1cmdpY2FsIFNj
aWVuY2VzLCBTZWN0aW9uIG9mIFJhZGlvbG9neSwgVXBwc2FsYSBVbml2ZXJzaXR5LCBVcHBzYWxh
LCBTd2VkZW4uJiN4RDtEZXBhcnRtZW50IG9mIFdvbWVuJmFwb3M7cyBhbmQgQ2hpbGRyZW4mYXBv
cztzIEhlYWx0aCwgVXBwc2FsYSBVbml2ZXJzaXR5LCBVcHBzYWxhLCBTd2VkZW4uJiN4RDtDaGls
ZHJlbiBPYmVzaXR5IENsaW5pYywgVXBwc2FsYSBVbml2ZXJzaXR5IEhvc3BpdGFsLCBVcHBzYWxh
LCBTd2VkZW4uJiN4RDtEZXBhcnRtZW50IG9mIE1lZGljYWwgQ2VsbCBCaW9sb2d5LCBVcHBzYWxh
IFVuaXZlcnNpdHksIFVwcHNhbGEsIFN3ZWRlbi4mI3hEO0RlcGFydG1lbnQgb2YgSW5mb3JtYXRp
b24gVGVjaG5vbG9neSwgVXBwc2FsYSBVbml2ZXJzaXR5LCBVcHBzYWxhLCBTd2VkZW4uJiN4RDtE
ZXBhcnRtZW50IG9mIFBlZGlhdHJpY3MsIFBhcmFjZWxzdXMgTWVkaWNhbCBVbml2ZXJzaXR5LCBT
YWx6YnVyZywgQXVzdHJpYS4mI3hEO09iZXNpdHkgUmVzZWFyY2ggVW5pdCwgUGFyYWNlbHN1cyBN
ZWRpY2FsIFVuaXZlcnNpdHksIFNhbHpidXJnLCBBdXN0cmlhLiYjeEQ7RGVwYXJ0bWVudCBvZiBQ
ZWRpYXRyaWNzLCBNZWRpY2FsIFVuaXZlcnNpdHkgb2YgVmllbm5hLCBWaWVubmEsIEF1c3RyaWEu
JiN4RDtEZXBhcnRtZW50IG9mIFJhZGlvbG9neSwgUGFyYWNlbHN1cyBNZWRpY2FsIFVuaXZlcnNp
dHksIFNhbHpidXJnLCBBdXN0cmlhLiYjeEQ7QW50YXJvcyBNZWRpY2FsLCBCaW9WZW50dXJlIEh1
YiwgTW9sbmRhbCwgU3dlZGVuLjwvYXV0aC1hZGRyZXNzPjx0aXRsZXM+PHRpdGxlPkJyb3duIGFk
aXBvc2UgdGlzc3VlIGVzdGltYXRlZCB3aXRoIHRoZSBtYWduZXRpYyByZXNvbmFuY2UgaW1hZ2lu
ZyBmYXQgZnJhY3Rpb24gaXMgYXNzb2NpYXRlZCB3aXRoIGdsdWNvc2UgbWV0YWJvbGlzbSBpbiBh
ZG9sZXNjZW50czwvdGl0bGU+PHNlY29uZGFyeS10aXRsZT5QZWRpYXRyIE9iZXM8L3NlY29uZGFy
eS10aXRsZT48L3RpdGxlcz48cGVyaW9kaWNhbD48ZnVsbC10aXRsZT5QZWRpYXRyIE9iZXM8L2Z1
bGwtdGl0bGU+PC9wZXJpb2RpY2FsPjxwYWdlcz5lMTI1MzE8L3BhZ2VzPjx2b2x1bWU+MTQ8L3Zv
bHVtZT48bnVtYmVyPjk8L251bWJlcj48ZWRpdGlvbj4yMDE5LzA3LzExPC9lZGl0aW9uPjxrZXl3
b3Jkcz48a2V5d29yZD5BZGlwb3NlIFRpc3N1ZSwgQnJvd24vKmRpYWdub3N0aWMgaW1hZ2luZzwv
a2V5d29yZD48a2V5d29yZD5BZG9sZXNjZW50PC9rZXl3b3JkPjxrZXl3b3JkPkFkdWx0PC9rZXl3
b3JkPjxrZXl3b3JkPkF1c3RyaWE8L2tleXdvcmQ+PGtleXdvcmQ+Q2hpbGQ8L2tleXdvcmQ+PGtl
eXdvcmQ+RmVtYWxlPC9rZXl3b3JkPjxrZXl3b3JkPkdsdWNvc2UvKm1ldGFib2xpc208L2tleXdv
cmQ+PGtleXdvcmQ+SHVtYW5zPC9rZXl3b3JkPjxrZXl3b3JkPk1hZ25ldGljIFJlc29uYW5jZSBJ
bWFnaW5nLyptZXRob2RzPC9rZXl3b3JkPjxrZXl3b3JkPk1hbGU8L2tleXdvcmQ+PGtleXdvcmQ+
T3ZlcndlaWdodC8qbWV0YWJvbGlzbTwva2V5d29yZD48a2V5d29yZD5Td2VkZW48L2tleXdvcmQ+
PGtleXdvcmQ+WW91bmcgQWR1bHQ8L2tleXdvcmQ+PGtleXdvcmQ+KmFkb2xlc2NlbnQ8L2tleXdv
cmQ+PGtleXdvcmQ+KmJyb3duIGFkaXBvc2UgdGlzc3VlPC9rZXl3b3JkPjxrZXl3b3JkPipnbHVj
b3NlIG1ldGFib2xpc208L2tleXdvcmQ+PGtleXdvcmQ+Km1hZ25ldGljIHJlc29uYW5jZSBpbWFn
aW5nPC9rZXl3b3JkPjwva2V5d29yZHM+PGRhdGVzPjx5ZWFyPjIwMTk8L3llYXI+PHB1Yi1kYXRl
cz48ZGF0ZT5TZXA8L2RhdGU+PC9wdWItZGF0ZXM+PC9kYXRlcz48aXNibj4yMDQ3LTYzMTAgKEVs
ZWN0cm9uaWMpJiN4RDsyMDQ3LTYzMDIgKExpbmtpbmcpPC9pc2JuPjxhY2Nlc3Npb24tbnVtPjMx
MjkwMjg0PC9hY2Nlc3Npb24tbnVtPjx1cmxzPjxyZWxhdGVkLXVybHM+PHVybD5odHRwczovL3d3
dy5uY2JpLm5sbS5uaWguZ292L3B1Ym1lZC8zMTI5MDI4NDwvdXJsPjwvcmVsYXRlZC11cmxzPjwv
dXJscz48Y3VzdG9tMj5QTUM2NzcxOTAxPC9jdXN0b20yPjxlbGVjdHJvbmljLXJlc291cmNlLW51
bT4xMC4xMTExL2lqcG8uMTI1MzE8L2VsZWN0cm9uaWMtcmVzb3VyY2UtbnVtPjwvcmVjb3JkPjwv
Q2l0ZT48Q2l0ZT48QXV0aG9yPkx1bmRzdHJvbTwvQXV0aG9yPjxZZWFyPjIwMTU8L1llYXI+PFJl
Y051bT43PC9SZWNOdW0+PHJlY29yZD48cmVjLW51bWJlcj43PC9yZWMtbnVtYmVyPjxmb3JlaWdu
LWtleXM+PGtleSBhcHA9IkVOIiBkYi1pZD0iZHgwNWRldHdwZDk1NWpld3g5cXBhZWEyNXd4NXRm
YWYyZGV2IiB0aW1lc3RhbXA9IjE2MTUxMjY0MjciPjc8L2tleT48L2ZvcmVpZ24ta2V5cz48cmVm
LXR5cGUgbmFtZT0iSm91cm5hbCBBcnRpY2xlIj4xNzwvcmVmLXR5cGU+PGNvbnRyaWJ1dG9ycz48
YXV0aG9ycz48YXV0aG9yPkx1bmRzdHJvbSwgRS48L2F1dGhvcj48YXV0aG9yPlN0cmFuZCwgUi48
L2F1dGhvcj48YXV0aG9yPkpvaGFuc3NvbiwgTC48L2F1dGhvcj48YXV0aG9yPkJlcmdzdGVuLCBQ
LjwvYXV0aG9yPjxhdXRob3I+QWhsc3Ryb20sIEguPC9hdXRob3I+PGF1dGhvcj5LdWxsYmVyZywg
Si48L2F1dGhvcj48L2F1dGhvcnM+PC9jb250cmlidXRvcnM+PGF1dGgtYWRkcmVzcz5EZXBhcnRt
ZW50IG9mIFJhZGlvbG9neSwgVXBwc2FsYSBVbml2ZXJzaXR5LCBVcHBzYWxhLCBTd2VkZW4uJiN4
RDtEZXBhcnRtZW50IG9mIFJhZGlvbG9neSwgVXBwc2FsYSBVbml2ZXJzaXR5LCBVcHBzYWxhLCBT
d2VkZW47IERlcGFydG1lbnQgb2YgSW5mb3JtYXRpb24gVGVjaG5vbG9neSwgVXBwc2FsYSBVbml2
ZXJzaXR5LCBVcHBzYWxhLCBTd2VkZW4uJiN4RDtEZXBhcnRtZW50IG9mIE1lZGljYWwgQ2VsbCBC
aW9sb2d5LCBVcHBzYWxhIFVuaXZlcnNpdHksIFVwcHNhbGEsIFN3ZWRlbi48L2F1dGgtYWRkcmVz
cz48dGl0bGVzPjx0aXRsZT5NYWduZXRpYyByZXNvbmFuY2UgaW1hZ2luZyBjb29saW5nLXJlaGVh
dGluZyBwcm90b2NvbCBpbmRpY2F0ZXMgZGVjcmVhc2VkIGZhdCBmcmFjdGlvbiB2aWEgbGlwaWQg
Y29uc3VtcHRpb24gaW4gc3VzcGVjdGVkIGJyb3duIGFkaXBvc2UgdGlzc3VlPC90aXRsZT48c2Vj
b25kYXJ5LXRpdGxlPlBMb1MgT25lPC9zZWNvbmRhcnktdGl0bGU+PC90aXRsZXM+PHBlcmlvZGlj
YWw+PGZ1bGwtdGl0bGU+UExvUyBPbmU8L2Z1bGwtdGl0bGU+PC9wZXJpb2RpY2FsPjxwYWdlcz5l
MDEyNjcwNTwvcGFnZXM+PHZvbHVtZT4xMDwvdm9sdW1lPjxudW1iZXI+NDwvbnVtYmVyPjxlZGl0
aW9uPjIwMTUvMDUvMDE8L2VkaXRpb24+PGtleXdvcmRzPjxrZXl3b3JkPkFkaXBvc2UgVGlzc3Vl
LCBCcm93bi8qbWV0YWJvbGlzbTwva2V5d29yZD48a2V5d29yZD5BZHVsdDwva2V5d29yZD48a2V5
d29yZD5Db2xkIFRlbXBlcmF0dXJlPC9rZXl3b3JkPjxrZXl3b3JkPkZhdHMvKm1ldGFib2xpc208
L2tleXdvcmQ+PGtleXdvcmQ+RmVtYWxlPC9rZXl3b3JkPjxrZXl3b3JkPkhvdCBUZW1wZXJhdHVy
ZTwva2V5d29yZD48a2V5d29yZD5IdW1hbnM8L2tleXdvcmQ+PGtleXdvcmQ+TGlwaWQgTWV0YWJv
bGlzbTwva2V5d29yZD48a2V5d29yZD5NYWduZXRpYyBSZXNvbmFuY2UgSW1hZ2luZy8qbWV0aG9k
czwva2V5d29yZD48a2V5d29yZD5NYWxlPC9rZXl3b3JkPjxrZXl3b3JkPlN1YmN1dGFuZW91cyBG
YXQvbWV0YWJvbGlzbTwva2V5d29yZD48a2V5d29yZD5XYXRlci9tZXRhYm9saXNtPC9rZXl3b3Jk
PjxrZXl3b3JkPllvdW5nIEFkdWx0PC9rZXl3b3JkPjwva2V5d29yZHM+PGRhdGVzPjx5ZWFyPjIw
MTU8L3llYXI+PC9kYXRlcz48aXNibj4xOTMyLTYyMDMgKEVsZWN0cm9uaWMpJiN4RDsxOTMyLTYy
MDMgKExpbmtpbmcpPC9pc2JuPjxhY2Nlc3Npb24tbnVtPjI1OTI4MjI2PC9hY2Nlc3Npb24tbnVt
Pjx1cmxzPjxyZWxhdGVkLXVybHM+PHVybD5odHRwczovL3d3dy5uY2JpLm5sbS5uaWguZ292L3B1
Ym1lZC8yNTkyODIyNjwvdXJsPjwvcmVsYXRlZC11cmxzPjwvdXJscz48Y3VzdG9tMj5QTUM0NDE1
OTMyPC9jdXN0b20yPjxlbGVjdHJvbmljLXJlc291cmNlLW51bT4xMC4xMzcxL2pvdXJuYWwucG9u
ZS4wMTI2NzA1PC9lbGVjdHJvbmljLXJlc291cmNlLW51bT48L3JlY29yZD48L0NpdGU+PC9FbmRO
b3RlPn==
</w:fldData>
        </w:fldChar>
      </w:r>
      <w:r w:rsidR="00DC7AFB" w:rsidRPr="00F63B0D">
        <w:rPr>
          <w:rFonts w:ascii="Calibri" w:hAnsi="Calibri" w:cs="Calibri"/>
          <w:color w:val="000000"/>
          <w:shd w:val="clear" w:color="auto" w:fill="FFFFFF"/>
        </w:rPr>
        <w:instrText xml:space="preserve"> ADDIN EN.CITE.DATA </w:instrText>
      </w:r>
      <w:r w:rsidR="00DC7AFB" w:rsidRPr="00311D29">
        <w:rPr>
          <w:rFonts w:ascii="Calibri" w:hAnsi="Calibri" w:cs="Calibri"/>
          <w:color w:val="000000"/>
          <w:shd w:val="clear" w:color="auto" w:fill="FFFFFF"/>
        </w:rPr>
      </w:r>
      <w:r w:rsidR="00DC7AFB" w:rsidRPr="00311D29">
        <w:rPr>
          <w:rFonts w:ascii="Calibri" w:hAnsi="Calibri" w:cs="Calibri"/>
          <w:color w:val="000000"/>
          <w:shd w:val="clear" w:color="auto" w:fill="FFFFFF"/>
        </w:rPr>
        <w:fldChar w:fldCharType="end"/>
      </w:r>
      <w:r w:rsidR="00DC7AFB" w:rsidRPr="00311D29">
        <w:rPr>
          <w:rFonts w:ascii="Calibri" w:hAnsi="Calibri" w:cs="Calibri"/>
          <w:color w:val="000000"/>
          <w:shd w:val="clear" w:color="auto" w:fill="FFFFFF"/>
        </w:rPr>
      </w:r>
      <w:r w:rsidR="00DC7AFB" w:rsidRPr="00311D29">
        <w:rPr>
          <w:rFonts w:ascii="Calibri" w:hAnsi="Calibri" w:cs="Calibri"/>
          <w:color w:val="000000"/>
          <w:shd w:val="clear" w:color="auto" w:fill="FFFFFF"/>
        </w:rPr>
        <w:fldChar w:fldCharType="separate"/>
      </w:r>
      <w:r w:rsidR="00DC7AFB" w:rsidRPr="00311D29">
        <w:rPr>
          <w:rFonts w:ascii="Calibri" w:hAnsi="Calibri" w:cs="Calibri"/>
          <w:color w:val="000000"/>
          <w:shd w:val="clear" w:color="auto" w:fill="FFFFFF"/>
          <w:vertAlign w:val="superscript"/>
        </w:rPr>
        <w:t>14</w:t>
      </w:r>
      <w:r w:rsidR="00DF63E0" w:rsidRPr="00311D29">
        <w:rPr>
          <w:rFonts w:ascii="Calibri" w:hAnsi="Calibri" w:cs="Calibri"/>
          <w:color w:val="000000"/>
          <w:shd w:val="clear" w:color="auto" w:fill="FFFFFF"/>
          <w:vertAlign w:val="superscript"/>
        </w:rPr>
        <w:t>–</w:t>
      </w:r>
      <w:r w:rsidR="00DC7AFB" w:rsidRPr="00311D29">
        <w:rPr>
          <w:rFonts w:ascii="Calibri" w:hAnsi="Calibri" w:cs="Calibri"/>
          <w:color w:val="000000"/>
          <w:shd w:val="clear" w:color="auto" w:fill="FFFFFF"/>
          <w:vertAlign w:val="superscript"/>
        </w:rPr>
        <w:t>16</w:t>
      </w:r>
      <w:r w:rsidR="00DC7AFB" w:rsidRPr="00493552">
        <w:rPr>
          <w:rFonts w:ascii="Calibri" w:hAnsi="Calibri" w:cs="Calibri"/>
          <w:color w:val="000000"/>
          <w:shd w:val="clear" w:color="auto" w:fill="FFFFFF"/>
        </w:rPr>
        <w:fldChar w:fldCharType="end"/>
      </w:r>
      <w:r w:rsidR="00DC7AFB" w:rsidRPr="00D0383E">
        <w:rPr>
          <w:rFonts w:ascii="Calibri" w:hAnsi="Calibri" w:cs="Calibri"/>
          <w:color w:val="000000"/>
          <w:shd w:val="clear" w:color="auto" w:fill="FFFFFF"/>
        </w:rPr>
        <w:t xml:space="preserve">. </w:t>
      </w:r>
      <w:r w:rsidRPr="00493552">
        <w:rPr>
          <w:rFonts w:ascii="Calibri" w:hAnsi="Calibri" w:cs="Calibri"/>
          <w:color w:val="000000"/>
          <w:shd w:val="clear" w:color="auto" w:fill="FFFFFF"/>
        </w:rPr>
        <w:t xml:space="preserve">In contrast, no detailed description on </w:t>
      </w:r>
      <w:r w:rsidR="00313CE9" w:rsidRPr="002C3444">
        <w:rPr>
          <w:rFonts w:ascii="Calibri" w:hAnsi="Calibri" w:cs="Calibri"/>
          <w:color w:val="000000" w:themeColor="text1"/>
        </w:rPr>
        <w:t>[</w:t>
      </w:r>
      <w:r w:rsidR="00313CE9" w:rsidRPr="003700C1">
        <w:rPr>
          <w:rFonts w:ascii="Calibri" w:hAnsi="Calibri" w:cs="Calibri"/>
          <w:color w:val="000000" w:themeColor="text1"/>
          <w:vertAlign w:val="superscript"/>
        </w:rPr>
        <w:t>18</w:t>
      </w:r>
      <w:proofErr w:type="gramStart"/>
      <w:r w:rsidR="00313CE9" w:rsidRPr="00D455B4">
        <w:rPr>
          <w:rFonts w:ascii="Calibri" w:hAnsi="Calibri" w:cs="Calibri"/>
          <w:color w:val="000000" w:themeColor="text1"/>
        </w:rPr>
        <w:t>F]FDG</w:t>
      </w:r>
      <w:proofErr w:type="gramEnd"/>
      <w:r w:rsidR="00313CE9" w:rsidRPr="00D455B4">
        <w:rPr>
          <w:rFonts w:ascii="Calibri" w:hAnsi="Calibri" w:cs="Calibri"/>
          <w:color w:val="000000" w:themeColor="text1"/>
        </w:rPr>
        <w:t xml:space="preserve"> PET</w:t>
      </w:r>
      <w:r w:rsidRPr="00D455B4">
        <w:rPr>
          <w:rFonts w:ascii="Calibri" w:hAnsi="Calibri" w:cs="Calibri"/>
          <w:color w:val="000000"/>
          <w:shd w:val="clear" w:color="auto" w:fill="FFFFFF"/>
        </w:rPr>
        <w:t xml:space="preserve">/MRI </w:t>
      </w:r>
      <w:r w:rsidR="0045696F" w:rsidRPr="00D455B4">
        <w:rPr>
          <w:rFonts w:ascii="Calibri" w:hAnsi="Calibri" w:cs="Calibri"/>
          <w:color w:val="000000"/>
          <w:shd w:val="clear" w:color="auto" w:fill="FFFFFF"/>
        </w:rPr>
        <w:t>for small animal</w:t>
      </w:r>
      <w:r w:rsidR="00AC45CF">
        <w:rPr>
          <w:rFonts w:ascii="Calibri" w:hAnsi="Calibri" w:cs="Calibri"/>
          <w:color w:val="000000"/>
          <w:shd w:val="clear" w:color="auto" w:fill="FFFFFF"/>
        </w:rPr>
        <w:t>s</w:t>
      </w:r>
      <w:r w:rsidR="0045696F" w:rsidRPr="00D455B4">
        <w:rPr>
          <w:rFonts w:ascii="Calibri" w:hAnsi="Calibri" w:cs="Calibri"/>
          <w:color w:val="000000"/>
          <w:shd w:val="clear" w:color="auto" w:fill="FFFFFF"/>
        </w:rPr>
        <w:t xml:space="preserve"> </w:t>
      </w:r>
      <w:r w:rsidRPr="00D455B4">
        <w:rPr>
          <w:rFonts w:ascii="Calibri" w:hAnsi="Calibri" w:cs="Calibri"/>
          <w:color w:val="000000"/>
          <w:shd w:val="clear" w:color="auto" w:fill="FFFFFF"/>
        </w:rPr>
        <w:t xml:space="preserve">is available. </w:t>
      </w:r>
      <w:r w:rsidR="00DF63E0" w:rsidRPr="00D455B4">
        <w:rPr>
          <w:rFonts w:ascii="Calibri" w:hAnsi="Calibri" w:cs="Calibri"/>
          <w:color w:val="000000"/>
          <w:shd w:val="clear" w:color="auto" w:fill="FFFFFF"/>
        </w:rPr>
        <w:t>Described h</w:t>
      </w:r>
      <w:r w:rsidRPr="00AC45CF">
        <w:rPr>
          <w:rFonts w:ascii="Calibri" w:hAnsi="Calibri" w:cs="Calibri"/>
          <w:color w:val="000000"/>
          <w:shd w:val="clear" w:color="auto" w:fill="FFFFFF"/>
        </w:rPr>
        <w:t xml:space="preserve">ere </w:t>
      </w:r>
      <w:r w:rsidR="00DF63E0" w:rsidRPr="00AC45CF">
        <w:rPr>
          <w:rFonts w:ascii="Calibri" w:hAnsi="Calibri" w:cs="Calibri"/>
          <w:color w:val="000000"/>
          <w:shd w:val="clear" w:color="auto" w:fill="FFFFFF"/>
        </w:rPr>
        <w:t xml:space="preserve">is </w:t>
      </w:r>
      <w:r w:rsidRPr="00F63B0D">
        <w:rPr>
          <w:rFonts w:ascii="Calibri" w:hAnsi="Calibri" w:cs="Calibri"/>
          <w:color w:val="000000"/>
          <w:shd w:val="clear" w:color="auto" w:fill="FFFFFF"/>
        </w:rPr>
        <w:t xml:space="preserve">a detailed protocol </w:t>
      </w:r>
      <w:r w:rsidR="00AC45CF">
        <w:rPr>
          <w:rFonts w:ascii="Calibri" w:hAnsi="Calibri" w:cs="Calibri"/>
          <w:color w:val="000000"/>
          <w:shd w:val="clear" w:color="auto" w:fill="FFFFFF"/>
        </w:rPr>
        <w:t>that</w:t>
      </w:r>
      <w:r w:rsidR="00AC45CF" w:rsidRPr="00AC45CF">
        <w:rPr>
          <w:rFonts w:ascii="Calibri" w:hAnsi="Calibri" w:cs="Calibri"/>
          <w:color w:val="000000"/>
          <w:shd w:val="clear" w:color="auto" w:fill="FFFFFF"/>
        </w:rPr>
        <w:t xml:space="preserve"> </w:t>
      </w:r>
      <w:r w:rsidRPr="00AC45CF">
        <w:rPr>
          <w:rFonts w:ascii="Calibri" w:hAnsi="Calibri" w:cs="Calibri"/>
          <w:color w:val="000000"/>
          <w:shd w:val="clear" w:color="auto" w:fill="FFFFFF"/>
        </w:rPr>
        <w:t>rel</w:t>
      </w:r>
      <w:r w:rsidR="009D5565" w:rsidRPr="00AC45CF">
        <w:rPr>
          <w:rFonts w:ascii="Calibri" w:hAnsi="Calibri" w:cs="Calibri"/>
          <w:color w:val="000000"/>
          <w:shd w:val="clear" w:color="auto" w:fill="FFFFFF"/>
        </w:rPr>
        <w:t>ies</w:t>
      </w:r>
      <w:r w:rsidRPr="00AC45CF">
        <w:rPr>
          <w:rFonts w:ascii="Calibri" w:hAnsi="Calibri" w:cs="Calibri"/>
          <w:color w:val="000000"/>
          <w:shd w:val="clear" w:color="auto" w:fill="FFFFFF"/>
        </w:rPr>
        <w:t xml:space="preserve"> on the use of a combined PET and MR imaging system</w:t>
      </w:r>
      <w:r w:rsidR="0045696F" w:rsidRPr="00AC45CF">
        <w:rPr>
          <w:rFonts w:ascii="Calibri" w:hAnsi="Calibri" w:cs="Calibri"/>
          <w:color w:val="000000"/>
          <w:shd w:val="clear" w:color="auto" w:fill="FFFFFF"/>
        </w:rPr>
        <w:t xml:space="preserve"> in mice</w:t>
      </w:r>
      <w:r w:rsidRPr="00AC45CF">
        <w:rPr>
          <w:rFonts w:ascii="Calibri" w:hAnsi="Calibri" w:cs="Calibri"/>
          <w:color w:val="000000"/>
          <w:shd w:val="clear" w:color="auto" w:fill="FFFFFF"/>
        </w:rPr>
        <w:t xml:space="preserve">. This method </w:t>
      </w:r>
      <w:r w:rsidRPr="00F63B0D">
        <w:rPr>
          <w:rFonts w:ascii="Calibri" w:hAnsi="Calibri" w:cs="Calibri"/>
        </w:rPr>
        <w:t xml:space="preserve">takes advantage of the higher resolution of MRI, especially on </w:t>
      </w:r>
      <w:r w:rsidR="00F12C81" w:rsidRPr="00F63B0D">
        <w:rPr>
          <w:rFonts w:ascii="Calibri" w:hAnsi="Calibri" w:cs="Calibri"/>
        </w:rPr>
        <w:t>the detection of fat tissues</w:t>
      </w:r>
      <w:r w:rsidRPr="00F63B0D">
        <w:rPr>
          <w:rFonts w:ascii="Calibri" w:hAnsi="Calibri" w:cs="Calibri"/>
        </w:rPr>
        <w:t xml:space="preserve">, </w:t>
      </w:r>
      <w:r w:rsidR="00F12C81" w:rsidRPr="00F63B0D">
        <w:rPr>
          <w:rFonts w:ascii="Calibri" w:hAnsi="Calibri" w:cs="Calibri"/>
        </w:rPr>
        <w:t xml:space="preserve">making </w:t>
      </w:r>
      <w:r w:rsidR="006929D8" w:rsidRPr="00F63B0D">
        <w:rPr>
          <w:rFonts w:ascii="Calibri" w:hAnsi="Calibri" w:cs="Calibri"/>
        </w:rPr>
        <w:t>them</w:t>
      </w:r>
      <w:r w:rsidR="00F12C81" w:rsidRPr="00F63B0D">
        <w:rPr>
          <w:rFonts w:ascii="Calibri" w:hAnsi="Calibri" w:cs="Calibri"/>
        </w:rPr>
        <w:t xml:space="preserve"> easy to identify and segment </w:t>
      </w:r>
      <w:r w:rsidRPr="00F63B0D">
        <w:rPr>
          <w:rFonts w:ascii="Calibri" w:hAnsi="Calibri" w:cs="Calibri"/>
        </w:rPr>
        <w:t xml:space="preserve">compared to </w:t>
      </w:r>
      <w:r w:rsidR="00DC7AFB" w:rsidRPr="00F63B0D">
        <w:rPr>
          <w:rFonts w:ascii="Calibri" w:hAnsi="Calibri" w:cs="Calibri"/>
        </w:rPr>
        <w:t xml:space="preserve">the </w:t>
      </w:r>
      <w:r w:rsidRPr="00F63B0D">
        <w:rPr>
          <w:rFonts w:ascii="Calibri" w:hAnsi="Calibri" w:cs="Calibri"/>
        </w:rPr>
        <w:t>commonly used CT method. Therefore</w:t>
      </w:r>
      <w:r w:rsidR="00DF63E0" w:rsidRPr="00F63B0D">
        <w:rPr>
          <w:rFonts w:ascii="Calibri" w:hAnsi="Calibri" w:cs="Calibri"/>
        </w:rPr>
        <w:t>,</w:t>
      </w:r>
      <w:r w:rsidRPr="00F63B0D">
        <w:rPr>
          <w:rFonts w:ascii="Calibri" w:hAnsi="Calibri" w:cs="Calibri"/>
        </w:rPr>
        <w:t xml:space="preserve"> the current approach enables an improved accuracy of PET quantification compared to the PET/CT method, which is of </w:t>
      </w:r>
      <w:r w:rsidR="00DC7AFB" w:rsidRPr="00F63B0D">
        <w:rPr>
          <w:rFonts w:ascii="Calibri" w:hAnsi="Calibri" w:cs="Calibri"/>
        </w:rPr>
        <w:t xml:space="preserve">great </w:t>
      </w:r>
      <w:r w:rsidRPr="00F63B0D">
        <w:rPr>
          <w:rFonts w:ascii="Calibri" w:hAnsi="Calibri" w:cs="Calibri"/>
        </w:rPr>
        <w:t>value for studies in small animals with more delicate adipose depots.</w:t>
      </w:r>
      <w:r w:rsidR="004C6F49" w:rsidRPr="00F63B0D">
        <w:rPr>
          <w:rFonts w:ascii="Calibri" w:hAnsi="Calibri" w:cs="Calibri"/>
        </w:rPr>
        <w:t xml:space="preserve"> </w:t>
      </w:r>
      <w:r w:rsidR="004C6F49" w:rsidRPr="00F63B0D">
        <w:rPr>
          <w:rFonts w:ascii="Calibri" w:hAnsi="Calibri" w:cs="Calibri"/>
          <w:color w:val="000000" w:themeColor="text1"/>
        </w:rPr>
        <w:t xml:space="preserve">When </w:t>
      </w:r>
      <w:r w:rsidR="00313CE9" w:rsidRPr="00F63B0D">
        <w:rPr>
          <w:rFonts w:ascii="Calibri" w:hAnsi="Calibri" w:cs="Calibri"/>
          <w:color w:val="000000" w:themeColor="text1"/>
        </w:rPr>
        <w:t>analyzing</w:t>
      </w:r>
      <w:r w:rsidR="004C6F49" w:rsidRPr="00F63B0D">
        <w:rPr>
          <w:rFonts w:ascii="Calibri" w:hAnsi="Calibri" w:cs="Calibri"/>
          <w:color w:val="000000" w:themeColor="text1"/>
        </w:rPr>
        <w:t xml:space="preserve"> the results of tissues of interest at their baseline uptake, MRI becomes an essential tool to accurately draw the VOIs to ensure consistency of their volumes between mice and avoid inclusion of </w:t>
      </w:r>
      <w:r w:rsidR="00313CE9" w:rsidRPr="00F63B0D">
        <w:rPr>
          <w:rFonts w:ascii="Calibri" w:hAnsi="Calibri" w:cs="Calibri"/>
          <w:color w:val="000000" w:themeColor="text1"/>
        </w:rPr>
        <w:t>neighboring</w:t>
      </w:r>
      <w:r w:rsidR="004C6F49" w:rsidRPr="00F63B0D">
        <w:rPr>
          <w:rFonts w:ascii="Calibri" w:hAnsi="Calibri" w:cs="Calibri"/>
          <w:color w:val="000000" w:themeColor="text1"/>
        </w:rPr>
        <w:t xml:space="preserve"> organs. In addition, accurate image processing such as </w:t>
      </w:r>
      <w:r w:rsidR="004C6F49" w:rsidRPr="00F63B0D">
        <w:rPr>
          <w:rFonts w:ascii="Calibri" w:hAnsi="Calibri" w:cs="Calibri"/>
          <w:color w:val="000000"/>
          <w:shd w:val="clear" w:color="auto" w:fill="FFFFFF"/>
        </w:rPr>
        <w:t>image registration and VOI delineation are important to allow reliable quantification.</w:t>
      </w:r>
      <w:r w:rsidR="0045696F" w:rsidRPr="00F63B0D">
        <w:rPr>
          <w:rFonts w:ascii="Calibri" w:hAnsi="Calibri" w:cs="Calibri"/>
          <w:color w:val="000000"/>
          <w:shd w:val="clear" w:color="auto" w:fill="FFFFFF"/>
        </w:rPr>
        <w:t xml:space="preserve"> </w:t>
      </w:r>
      <w:r w:rsidR="00AF3C63" w:rsidRPr="00F63B0D">
        <w:rPr>
          <w:rFonts w:ascii="Calibri" w:hAnsi="Calibri" w:cs="Calibri"/>
          <w:color w:val="000000"/>
          <w:shd w:val="clear" w:color="auto" w:fill="FFFFFF"/>
        </w:rPr>
        <w:t>The anatomical location of the glucose-responsive BAT is distinct between human</w:t>
      </w:r>
      <w:r w:rsidR="00F63B0D">
        <w:rPr>
          <w:rFonts w:ascii="Calibri" w:hAnsi="Calibri" w:cs="Calibri"/>
          <w:color w:val="000000"/>
          <w:shd w:val="clear" w:color="auto" w:fill="FFFFFF"/>
        </w:rPr>
        <w:t>s</w:t>
      </w:r>
      <w:r w:rsidR="00AF3C63" w:rsidRPr="00F63B0D">
        <w:rPr>
          <w:rFonts w:ascii="Calibri" w:hAnsi="Calibri" w:cs="Calibri"/>
          <w:color w:val="000000"/>
          <w:shd w:val="clear" w:color="auto" w:fill="FFFFFF"/>
        </w:rPr>
        <w:t xml:space="preserve"> and mouse. </w:t>
      </w:r>
      <w:r w:rsidR="0099686D" w:rsidRPr="00F63B0D">
        <w:rPr>
          <w:rFonts w:ascii="Calibri" w:hAnsi="Calibri" w:cs="Calibri"/>
          <w:color w:val="000000"/>
          <w:shd w:val="clear" w:color="auto" w:fill="FFFFFF"/>
        </w:rPr>
        <w:t xml:space="preserve">While the functional BAT locates at the interscapular region, </w:t>
      </w:r>
      <w:r w:rsidR="0045696F" w:rsidRPr="00F63B0D">
        <w:rPr>
          <w:rFonts w:ascii="Calibri" w:hAnsi="Calibri" w:cs="Calibri"/>
          <w:color w:val="000000" w:themeColor="text1"/>
        </w:rPr>
        <w:t>[</w:t>
      </w:r>
      <w:r w:rsidR="0045696F" w:rsidRPr="00F63B0D">
        <w:rPr>
          <w:rFonts w:ascii="Calibri" w:hAnsi="Calibri" w:cs="Calibri"/>
          <w:color w:val="000000" w:themeColor="text1"/>
          <w:vertAlign w:val="superscript"/>
        </w:rPr>
        <w:t>18</w:t>
      </w:r>
      <w:proofErr w:type="gramStart"/>
      <w:r w:rsidR="0045696F" w:rsidRPr="00F63B0D">
        <w:rPr>
          <w:rFonts w:ascii="Calibri" w:hAnsi="Calibri" w:cs="Calibri"/>
          <w:color w:val="000000" w:themeColor="text1"/>
        </w:rPr>
        <w:t>F]FDG</w:t>
      </w:r>
      <w:proofErr w:type="gramEnd"/>
      <w:r w:rsidR="0045696F" w:rsidRPr="00F63B0D">
        <w:rPr>
          <w:rFonts w:ascii="Calibri" w:hAnsi="Calibri" w:cs="Calibri"/>
          <w:color w:val="000000"/>
          <w:shd w:val="clear" w:color="auto" w:fill="FFFFFF"/>
        </w:rPr>
        <w:t xml:space="preserve"> PET/MR imaging-</w:t>
      </w:r>
      <w:r w:rsidR="0045696F" w:rsidRPr="00F63B0D">
        <w:rPr>
          <w:rFonts w:ascii="Calibri" w:hAnsi="Calibri" w:cs="Calibri"/>
          <w:color w:val="000000"/>
        </w:rPr>
        <w:t>based analysis mainly identify functional BAT in the supraclavicular region</w:t>
      </w:r>
      <w:r w:rsidR="00562EFD" w:rsidRPr="00F63B0D">
        <w:rPr>
          <w:rFonts w:ascii="Calibri" w:hAnsi="Calibri" w:cs="Calibri"/>
          <w:color w:val="000000"/>
        </w:rPr>
        <w:t xml:space="preserve"> </w:t>
      </w:r>
      <w:r w:rsidR="0099686D" w:rsidRPr="00F63B0D">
        <w:rPr>
          <w:rFonts w:ascii="Calibri" w:hAnsi="Calibri" w:cs="Calibri"/>
          <w:color w:val="000000"/>
        </w:rPr>
        <w:t>in human</w:t>
      </w:r>
      <w:r w:rsidR="00AC45CF">
        <w:rPr>
          <w:rFonts w:ascii="Calibri" w:hAnsi="Calibri" w:cs="Calibri"/>
          <w:color w:val="000000"/>
        </w:rPr>
        <w:t>s</w:t>
      </w:r>
      <w:r w:rsidR="00562EFD" w:rsidRPr="00493552">
        <w:rPr>
          <w:rFonts w:ascii="Calibri" w:hAnsi="Calibri" w:cs="Calibri"/>
          <w:color w:val="000000"/>
          <w:shd w:val="clear" w:color="auto" w:fill="FFFFFF"/>
        </w:rPr>
        <w:fldChar w:fldCharType="begin">
          <w:fldData xml:space="preserve">PEVuZE5vdGU+PENpdGU+PEF1dGhvcj5BbmRlcnNzb248L0F1dGhvcj48WWVhcj4yMDE5PC9ZZWFy
PjxSZWNOdW0+NTwvUmVjTnVtPjxEaXNwbGF5VGV4dD48c3R5bGUgZmFjZT0ic3VwZXJzY3JpcHQi
PjE0LTE2PC9zdHlsZT48L0Rpc3BsYXlUZXh0PjxyZWNvcmQ+PHJlYy1udW1iZXI+NTwvcmVjLW51
bWJlcj48Zm9yZWlnbi1rZXlzPjxrZXkgYXBwPSJFTiIgZGItaWQ9ImR4MDVkZXR3cGQ5NTVqZXd4
OXFwYWVhMjV3eDV0ZmFmMmRldiIgdGltZXN0YW1wPSIxNjE1MTI2MzI1Ij41PC9rZXk+PC9mb3Jl
aWduLWtleXM+PHJlZi10eXBlIG5hbWU9IkpvdXJuYWwgQXJ0aWNsZSI+MTc8L3JlZi10eXBlPjxj
b250cmlidXRvcnM+PGF1dGhvcnM+PGF1dGhvcj5BbmRlcnNzb24sIEouPC9hdXRob3I+PGF1dGhv
cj5MdW5kc3Ryb20sIEUuPC9hdXRob3I+PGF1dGhvcj5FbmdzdHJvbSwgTS48L2F1dGhvcj48YXV0
aG9yPkx1YmJlcmluaywgTS48L2F1dGhvcj48YXV0aG9yPkFobHN0cm9tLCBILjwvYXV0aG9yPjxh
dXRob3I+S3VsbGJlcmcsIEouPC9hdXRob3I+PC9hdXRob3JzPjwvY29udHJpYnV0b3JzPjxhdXRo
LWFkZHJlc3M+U2VjdGlvbiBvZiBSYWRpb2xvZ3ksIERlcGFydG1lbnQgb2YgU3VyZ2ljYWwgU2Np
ZW5jZXMsIFVwcHNhbGEgVW5pdmVyc2l0eSwgVXBwc2FsYSwgU3dlZGVuLiBqb25hdGhhbi5hbmRl
cnNzb25Ac3VyZ3NjaS51dS5zZS4mI3hEO1NlY3Rpb24gb2YgUmFkaW9sb2d5LCBEZXBhcnRtZW50
IG9mIFN1cmdpY2FsIFNjaWVuY2VzLCBVcHBzYWxhIFVuaXZlcnNpdHksIFVwcHNhbGEsIFN3ZWRl
bi4mI3hEO0FwcGxpZWQgU2NpZW5jZSBMYWJvcmF0b3J5IEV1cm9wZSwgR0UgSGVhbHRoY2FyZSwg
U3RvY2tob2xtLCBTd2VkZW4uJiN4RDtEZXBhcnRtZW50IG9mIE1lZGljYWwgUGh5c2ljcywgVXBw
c2FsYSBVbml2ZXJzaXR5IEhvc3BpdGFsLCBVcHBzYWxhLCBTd2VkZW4uJiN4RDtBbnRhcm9zIE1l
ZGljYWwsIE1vbG5kYWwsIFN3ZWRlbi48L2F1dGgtYWRkcmVzcz48dGl0bGVzPjx0aXRsZT5Fc3Rp
bWF0aW5nIHRoZSBjb2xkLWluZHVjZWQgYnJvd24gYWRpcG9zZSB0aXNzdWUgZ2x1Y29zZSB1cHRh
a2UgcmF0ZSBtZWFzdXJlZCBieSAoMTgpRi1GREcgUEVUIHVzaW5nIGluZnJhcmVkIHRoZXJtb2dy
YXBoeSBhbmQgd2F0ZXItZmF0IHNlcGFyYXRlZCBNUkk8L3RpdGxlPjxzZWNvbmRhcnktdGl0bGU+
U2NpIFJlcDwvc2Vjb25kYXJ5LXRpdGxlPjwvdGl0bGVzPjxwZXJpb2RpY2FsPjxmdWxsLXRpdGxl
PlNjaSBSZXA8L2Z1bGwtdGl0bGU+PC9wZXJpb2RpY2FsPjxwYWdlcz4xMjM1ODwvcGFnZXM+PHZv
bHVtZT45PC92b2x1bWU+PG51bWJlcj4xPC9udW1iZXI+PGVkaXRpb24+MjAxOS8wOC8yODwvZWRp
dGlvbj48a2V5d29yZHM+PGtleXdvcmQ+QWRpcG9zZSBUaXNzdWUsIEJyb3duLyptZXRhYm9saXNt
PC9rZXl3b3JkPjxrZXl3b3JkPkFkdWx0PC9rZXl3b3JkPjxrZXl3b3JkPipDb2xkIFRlbXBlcmF0
dXJlPC9rZXl3b3JkPjxrZXl3b3JkPkZlbWFsZTwva2V5d29yZD48a2V5d29yZD5GbHVvcm9kZW94
eWdsdWNvc2UgRjE4LyptZXRhYm9saXNtPC9rZXl3b3JkPjxrZXl3b3JkPkdsdWNvc2UvKm1ldGFi
b2xpc208L2tleXdvcmQ+PGtleXdvcmQ+SHVtYW5zPC9rZXl3b3JkPjxrZXl3b3JkPipJbmZyYXJl
ZCBSYXlzPC9rZXl3b3JkPjxrZXl3b3JkPkxpbmVhciBNb2RlbHM8L2tleXdvcmQ+PGtleXdvcmQ+
TGlwaWRzL2NoZW1pc3RyeTwva2V5d29yZD48a2V5d29yZD4qTWFnbmV0aWMgUmVzb25hbmNlIElt
YWdpbmc8L2tleXdvcmQ+PGtleXdvcmQ+TWFsZTwva2V5d29yZD48a2V5d29yZD4qUG9zaXRyb24t
RW1pc3Npb24gVG9tb2dyYXBoeTwva2V5d29yZD48a2V5d29yZD4qVGhlcm1vZ3JhcGh5PC9rZXl3
b3JkPjxrZXl3b3JkPldhdGVyL2NoZW1pc3RyeTwva2V5d29yZD48L2tleXdvcmRzPjxkYXRlcz48
eWVhcj4yMDE5PC95ZWFyPjxwdWItZGF0ZXM+PGRhdGU+QXVnIDI2PC9kYXRlPjwvcHViLWRhdGVz
PjwvZGF0ZXM+PGlzYm4+MjA0NS0yMzIyIChFbGVjdHJvbmljKSYjeEQ7MjA0NS0yMzIyIChMaW5r
aW5nKTwvaXNibj48YWNjZXNzaW9uLW51bT4zMTQ1MTcxMTwvYWNjZXNzaW9uLW51bT48dXJscz48
cmVsYXRlZC11cmxzPjx1cmw+aHR0cHM6Ly93d3cubmNiaS5ubG0ubmloLmdvdi9wdWJtZWQvMzE0
NTE3MTE8L3VybD48L3JlbGF0ZWQtdXJscz48L3VybHM+PGN1c3RvbTI+UE1DNjcxMDI0NjwvY3Vz
dG9tMj48ZWxlY3Ryb25pYy1yZXNvdXJjZS1udW0+MTAuMTAzOC9zNDE1OTgtMDE5LTQ4ODc5LTc8
L2VsZWN0cm9uaWMtcmVzb3VyY2UtbnVtPjwvcmVjb3JkPjwvQ2l0ZT48Q2l0ZT48QXV0aG9yPkx1
bmRzdHJvbTwvQXV0aG9yPjxZZWFyPjIwMTk8L1llYXI+PFJlY051bT42PC9SZWNOdW0+PHJlY29y
ZD48cmVjLW51bWJlcj42PC9yZWMtbnVtYmVyPjxmb3JlaWduLWtleXM+PGtleSBhcHA9IkVOIiBk
Yi1pZD0iZHgwNWRldHdwZDk1NWpld3g5cXBhZWEyNXd4NXRmYWYyZGV2IiB0aW1lc3RhbXA9IjE2
MTUxMjYzODkiPjY8L2tleT48L2ZvcmVpZ24ta2V5cz48cmVmLXR5cGUgbmFtZT0iSm91cm5hbCBB
cnRpY2xlIj4xNzwvcmVmLXR5cGU+PGNvbnRyaWJ1dG9ycz48YXV0aG9ycz48YXV0aG9yPkx1bmRz
dHJvbSwgRS48L2F1dGhvcj48YXV0aG9yPkxqdW5nYmVyZywgSi48L2F1dGhvcj48YXV0aG9yPkFu
ZGVyc3NvbiwgSi48L2F1dGhvcj48YXV0aG9yPk1hbmVsbCwgSC48L2F1dGhvcj48YXV0aG9yPlN0
cmFuZCwgUi48L2F1dGhvcj48YXV0aG9yPkZvcnNsdW5kLCBBLjwvYXV0aG9yPjxhdXRob3I+QmVy
Z3N0ZW4sIFAuPC9hdXRob3I+PGF1dGhvcj5XZWdodWJlciwgRC48L2F1dGhvcj48YXV0aG9yPk1v
cndhbGQsIEsuPC9hdXRob3I+PGF1dGhvcj5ac29sZG9zLCBGLjwvYXV0aG9yPjxhdXRob3I+V2lk
aGFsbSwgSy48L2F1dGhvcj48YXV0aG9yPk1laXNzbml0emVyLCBNLjwvYXV0aG9yPjxhdXRob3I+
QWhsc3Ryb20sIEguPC9hdXRob3I+PGF1dGhvcj5LdWxsYmVyZywgSi48L2F1dGhvcj48L2F1dGhv
cnM+PC9jb250cmlidXRvcnM+PGF1dGgtYWRkcmVzcz5EZXBhcnRtZW50IG9mIFN1cmdpY2FsIFNj
aWVuY2VzLCBTZWN0aW9uIG9mIFJhZGlvbG9neSwgVXBwc2FsYSBVbml2ZXJzaXR5LCBVcHBzYWxh
LCBTd2VkZW4uJiN4RDtEZXBhcnRtZW50IG9mIFdvbWVuJmFwb3M7cyBhbmQgQ2hpbGRyZW4mYXBv
cztzIEhlYWx0aCwgVXBwc2FsYSBVbml2ZXJzaXR5LCBVcHBzYWxhLCBTd2VkZW4uJiN4RDtDaGls
ZHJlbiBPYmVzaXR5IENsaW5pYywgVXBwc2FsYSBVbml2ZXJzaXR5IEhvc3BpdGFsLCBVcHBzYWxh
LCBTd2VkZW4uJiN4RDtEZXBhcnRtZW50IG9mIE1lZGljYWwgQ2VsbCBCaW9sb2d5LCBVcHBzYWxh
IFVuaXZlcnNpdHksIFVwcHNhbGEsIFN3ZWRlbi4mI3hEO0RlcGFydG1lbnQgb2YgSW5mb3JtYXRp
b24gVGVjaG5vbG9neSwgVXBwc2FsYSBVbml2ZXJzaXR5LCBVcHBzYWxhLCBTd2VkZW4uJiN4RDtE
ZXBhcnRtZW50IG9mIFBlZGlhdHJpY3MsIFBhcmFjZWxzdXMgTWVkaWNhbCBVbml2ZXJzaXR5LCBT
YWx6YnVyZywgQXVzdHJpYS4mI3hEO09iZXNpdHkgUmVzZWFyY2ggVW5pdCwgUGFyYWNlbHN1cyBN
ZWRpY2FsIFVuaXZlcnNpdHksIFNhbHpidXJnLCBBdXN0cmlhLiYjeEQ7RGVwYXJ0bWVudCBvZiBQ
ZWRpYXRyaWNzLCBNZWRpY2FsIFVuaXZlcnNpdHkgb2YgVmllbm5hLCBWaWVubmEsIEF1c3RyaWEu
JiN4RDtEZXBhcnRtZW50IG9mIFJhZGlvbG9neSwgUGFyYWNlbHN1cyBNZWRpY2FsIFVuaXZlcnNp
dHksIFNhbHpidXJnLCBBdXN0cmlhLiYjeEQ7QW50YXJvcyBNZWRpY2FsLCBCaW9WZW50dXJlIEh1
YiwgTW9sbmRhbCwgU3dlZGVuLjwvYXV0aC1hZGRyZXNzPjx0aXRsZXM+PHRpdGxlPkJyb3duIGFk
aXBvc2UgdGlzc3VlIGVzdGltYXRlZCB3aXRoIHRoZSBtYWduZXRpYyByZXNvbmFuY2UgaW1hZ2lu
ZyBmYXQgZnJhY3Rpb24gaXMgYXNzb2NpYXRlZCB3aXRoIGdsdWNvc2UgbWV0YWJvbGlzbSBpbiBh
ZG9sZXNjZW50czwvdGl0bGU+PHNlY29uZGFyeS10aXRsZT5QZWRpYXRyIE9iZXM8L3NlY29uZGFy
eS10aXRsZT48L3RpdGxlcz48cGVyaW9kaWNhbD48ZnVsbC10aXRsZT5QZWRpYXRyIE9iZXM8L2Z1
bGwtdGl0bGU+PC9wZXJpb2RpY2FsPjxwYWdlcz5lMTI1MzE8L3BhZ2VzPjx2b2x1bWU+MTQ8L3Zv
bHVtZT48bnVtYmVyPjk8L251bWJlcj48ZWRpdGlvbj4yMDE5LzA3LzExPC9lZGl0aW9uPjxrZXl3
b3Jkcz48a2V5d29yZD5BZGlwb3NlIFRpc3N1ZSwgQnJvd24vKmRpYWdub3N0aWMgaW1hZ2luZzwv
a2V5d29yZD48a2V5d29yZD5BZG9sZXNjZW50PC9rZXl3b3JkPjxrZXl3b3JkPkFkdWx0PC9rZXl3
b3JkPjxrZXl3b3JkPkF1c3RyaWE8L2tleXdvcmQ+PGtleXdvcmQ+Q2hpbGQ8L2tleXdvcmQ+PGtl
eXdvcmQ+RmVtYWxlPC9rZXl3b3JkPjxrZXl3b3JkPkdsdWNvc2UvKm1ldGFib2xpc208L2tleXdv
cmQ+PGtleXdvcmQ+SHVtYW5zPC9rZXl3b3JkPjxrZXl3b3JkPk1hZ25ldGljIFJlc29uYW5jZSBJ
bWFnaW5nLyptZXRob2RzPC9rZXl3b3JkPjxrZXl3b3JkPk1hbGU8L2tleXdvcmQ+PGtleXdvcmQ+
T3ZlcndlaWdodC8qbWV0YWJvbGlzbTwva2V5d29yZD48a2V5d29yZD5Td2VkZW48L2tleXdvcmQ+
PGtleXdvcmQ+WW91bmcgQWR1bHQ8L2tleXdvcmQ+PGtleXdvcmQ+KmFkb2xlc2NlbnQ8L2tleXdv
cmQ+PGtleXdvcmQ+KmJyb3duIGFkaXBvc2UgdGlzc3VlPC9rZXl3b3JkPjxrZXl3b3JkPipnbHVj
b3NlIG1ldGFib2xpc208L2tleXdvcmQ+PGtleXdvcmQ+Km1hZ25ldGljIHJlc29uYW5jZSBpbWFn
aW5nPC9rZXl3b3JkPjwva2V5d29yZHM+PGRhdGVzPjx5ZWFyPjIwMTk8L3llYXI+PHB1Yi1kYXRl
cz48ZGF0ZT5TZXA8L2RhdGU+PC9wdWItZGF0ZXM+PC9kYXRlcz48aXNibj4yMDQ3LTYzMTAgKEVs
ZWN0cm9uaWMpJiN4RDsyMDQ3LTYzMDIgKExpbmtpbmcpPC9pc2JuPjxhY2Nlc3Npb24tbnVtPjMx
MjkwMjg0PC9hY2Nlc3Npb24tbnVtPjx1cmxzPjxyZWxhdGVkLXVybHM+PHVybD5odHRwczovL3d3
dy5uY2JpLm5sbS5uaWguZ292L3B1Ym1lZC8zMTI5MDI4NDwvdXJsPjwvcmVsYXRlZC11cmxzPjwv
dXJscz48Y3VzdG9tMj5QTUM2NzcxOTAxPC9jdXN0b20yPjxlbGVjdHJvbmljLXJlc291cmNlLW51
bT4xMC4xMTExL2lqcG8uMTI1MzE8L2VsZWN0cm9uaWMtcmVzb3VyY2UtbnVtPjwvcmVjb3JkPjwv
Q2l0ZT48Q2l0ZT48QXV0aG9yPkx1bmRzdHJvbTwvQXV0aG9yPjxZZWFyPjIwMTU8L1llYXI+PFJl
Y051bT43PC9SZWNOdW0+PHJlY29yZD48cmVjLW51bWJlcj43PC9yZWMtbnVtYmVyPjxmb3JlaWdu
LWtleXM+PGtleSBhcHA9IkVOIiBkYi1pZD0iZHgwNWRldHdwZDk1NWpld3g5cXBhZWEyNXd4NXRm
YWYyZGV2IiB0aW1lc3RhbXA9IjE2MTUxMjY0MjciPjc8L2tleT48L2ZvcmVpZ24ta2V5cz48cmVm
LXR5cGUgbmFtZT0iSm91cm5hbCBBcnRpY2xlIj4xNzwvcmVmLXR5cGU+PGNvbnRyaWJ1dG9ycz48
YXV0aG9ycz48YXV0aG9yPkx1bmRzdHJvbSwgRS48L2F1dGhvcj48YXV0aG9yPlN0cmFuZCwgUi48
L2F1dGhvcj48YXV0aG9yPkpvaGFuc3NvbiwgTC48L2F1dGhvcj48YXV0aG9yPkJlcmdzdGVuLCBQ
LjwvYXV0aG9yPjxhdXRob3I+QWhsc3Ryb20sIEguPC9hdXRob3I+PGF1dGhvcj5LdWxsYmVyZywg
Si48L2F1dGhvcj48L2F1dGhvcnM+PC9jb250cmlidXRvcnM+PGF1dGgtYWRkcmVzcz5EZXBhcnRt
ZW50IG9mIFJhZGlvbG9neSwgVXBwc2FsYSBVbml2ZXJzaXR5LCBVcHBzYWxhLCBTd2VkZW4uJiN4
RDtEZXBhcnRtZW50IG9mIFJhZGlvbG9neSwgVXBwc2FsYSBVbml2ZXJzaXR5LCBVcHBzYWxhLCBT
d2VkZW47IERlcGFydG1lbnQgb2YgSW5mb3JtYXRpb24gVGVjaG5vbG9neSwgVXBwc2FsYSBVbml2
ZXJzaXR5LCBVcHBzYWxhLCBTd2VkZW4uJiN4RDtEZXBhcnRtZW50IG9mIE1lZGljYWwgQ2VsbCBC
aW9sb2d5LCBVcHBzYWxhIFVuaXZlcnNpdHksIFVwcHNhbGEsIFN3ZWRlbi48L2F1dGgtYWRkcmVz
cz48dGl0bGVzPjx0aXRsZT5NYWduZXRpYyByZXNvbmFuY2UgaW1hZ2luZyBjb29saW5nLXJlaGVh
dGluZyBwcm90b2NvbCBpbmRpY2F0ZXMgZGVjcmVhc2VkIGZhdCBmcmFjdGlvbiB2aWEgbGlwaWQg
Y29uc3VtcHRpb24gaW4gc3VzcGVjdGVkIGJyb3duIGFkaXBvc2UgdGlzc3VlPC90aXRsZT48c2Vj
b25kYXJ5LXRpdGxlPlBMb1MgT25lPC9zZWNvbmRhcnktdGl0bGU+PC90aXRsZXM+PHBlcmlvZGlj
YWw+PGZ1bGwtdGl0bGU+UExvUyBPbmU8L2Z1bGwtdGl0bGU+PC9wZXJpb2RpY2FsPjxwYWdlcz5l
MDEyNjcwNTwvcGFnZXM+PHZvbHVtZT4xMDwvdm9sdW1lPjxudW1iZXI+NDwvbnVtYmVyPjxlZGl0
aW9uPjIwMTUvMDUvMDE8L2VkaXRpb24+PGtleXdvcmRzPjxrZXl3b3JkPkFkaXBvc2UgVGlzc3Vl
LCBCcm93bi8qbWV0YWJvbGlzbTwva2V5d29yZD48a2V5d29yZD5BZHVsdDwva2V5d29yZD48a2V5
d29yZD5Db2xkIFRlbXBlcmF0dXJlPC9rZXl3b3JkPjxrZXl3b3JkPkZhdHMvKm1ldGFib2xpc208
L2tleXdvcmQ+PGtleXdvcmQ+RmVtYWxlPC9rZXl3b3JkPjxrZXl3b3JkPkhvdCBUZW1wZXJhdHVy
ZTwva2V5d29yZD48a2V5d29yZD5IdW1hbnM8L2tleXdvcmQ+PGtleXdvcmQ+TGlwaWQgTWV0YWJv
bGlzbTwva2V5d29yZD48a2V5d29yZD5NYWduZXRpYyBSZXNvbmFuY2UgSW1hZ2luZy8qbWV0aG9k
czwva2V5d29yZD48a2V5d29yZD5NYWxlPC9rZXl3b3JkPjxrZXl3b3JkPlN1YmN1dGFuZW91cyBG
YXQvbWV0YWJvbGlzbTwva2V5d29yZD48a2V5d29yZD5XYXRlci9tZXRhYm9saXNtPC9rZXl3b3Jk
PjxrZXl3b3JkPllvdW5nIEFkdWx0PC9rZXl3b3JkPjwva2V5d29yZHM+PGRhdGVzPjx5ZWFyPjIw
MTU8L3llYXI+PC9kYXRlcz48aXNibj4xOTMyLTYyMDMgKEVsZWN0cm9uaWMpJiN4RDsxOTMyLTYy
MDMgKExpbmtpbmcpPC9pc2JuPjxhY2Nlc3Npb24tbnVtPjI1OTI4MjI2PC9hY2Nlc3Npb24tbnVt
Pjx1cmxzPjxyZWxhdGVkLXVybHM+PHVybD5odHRwczovL3d3dy5uY2JpLm5sbS5uaWguZ292L3B1
Ym1lZC8yNTkyODIyNjwvdXJsPjwvcmVsYXRlZC11cmxzPjwvdXJscz48Y3VzdG9tMj5QTUM0NDE1
OTMyPC9jdXN0b20yPjxlbGVjdHJvbmljLXJlc291cmNlLW51bT4xMC4xMzcxL2pvdXJuYWwucG9u
ZS4wMTI2NzA1PC9lbGVjdHJvbmljLXJlc291cmNlLW51bT48L3JlY29yZD48L0NpdGU+PC9FbmRO
b3RlPn==
</w:fldData>
        </w:fldChar>
      </w:r>
      <w:r w:rsidR="00562EFD" w:rsidRPr="00F63B0D">
        <w:rPr>
          <w:rFonts w:ascii="Calibri" w:hAnsi="Calibri" w:cs="Calibri"/>
          <w:color w:val="000000"/>
          <w:shd w:val="clear" w:color="auto" w:fill="FFFFFF"/>
        </w:rPr>
        <w:instrText xml:space="preserve"> ADDIN EN.CITE </w:instrText>
      </w:r>
      <w:r w:rsidR="00562EFD" w:rsidRPr="00311D29">
        <w:rPr>
          <w:rFonts w:ascii="Calibri" w:hAnsi="Calibri" w:cs="Calibri"/>
          <w:color w:val="000000"/>
          <w:shd w:val="clear" w:color="auto" w:fill="FFFFFF"/>
        </w:rPr>
        <w:fldChar w:fldCharType="begin">
          <w:fldData xml:space="preserve">PEVuZE5vdGU+PENpdGU+PEF1dGhvcj5BbmRlcnNzb248L0F1dGhvcj48WWVhcj4yMDE5PC9ZZWFy
PjxSZWNOdW0+NTwvUmVjTnVtPjxEaXNwbGF5VGV4dD48c3R5bGUgZmFjZT0ic3VwZXJzY3JpcHQi
PjE0LTE2PC9zdHlsZT48L0Rpc3BsYXlUZXh0PjxyZWNvcmQ+PHJlYy1udW1iZXI+NTwvcmVjLW51
bWJlcj48Zm9yZWlnbi1rZXlzPjxrZXkgYXBwPSJFTiIgZGItaWQ9ImR4MDVkZXR3cGQ5NTVqZXd4
OXFwYWVhMjV3eDV0ZmFmMmRldiIgdGltZXN0YW1wPSIxNjE1MTI2MzI1Ij41PC9rZXk+PC9mb3Jl
aWduLWtleXM+PHJlZi10eXBlIG5hbWU9IkpvdXJuYWwgQXJ0aWNsZSI+MTc8L3JlZi10eXBlPjxj
b250cmlidXRvcnM+PGF1dGhvcnM+PGF1dGhvcj5BbmRlcnNzb24sIEouPC9hdXRob3I+PGF1dGhv
cj5MdW5kc3Ryb20sIEUuPC9hdXRob3I+PGF1dGhvcj5FbmdzdHJvbSwgTS48L2F1dGhvcj48YXV0
aG9yPkx1YmJlcmluaywgTS48L2F1dGhvcj48YXV0aG9yPkFobHN0cm9tLCBILjwvYXV0aG9yPjxh
dXRob3I+S3VsbGJlcmcsIEouPC9hdXRob3I+PC9hdXRob3JzPjwvY29udHJpYnV0b3JzPjxhdXRo
LWFkZHJlc3M+U2VjdGlvbiBvZiBSYWRpb2xvZ3ksIERlcGFydG1lbnQgb2YgU3VyZ2ljYWwgU2Np
ZW5jZXMsIFVwcHNhbGEgVW5pdmVyc2l0eSwgVXBwc2FsYSwgU3dlZGVuLiBqb25hdGhhbi5hbmRl
cnNzb25Ac3VyZ3NjaS51dS5zZS4mI3hEO1NlY3Rpb24gb2YgUmFkaW9sb2d5LCBEZXBhcnRtZW50
IG9mIFN1cmdpY2FsIFNjaWVuY2VzLCBVcHBzYWxhIFVuaXZlcnNpdHksIFVwcHNhbGEsIFN3ZWRl
bi4mI3hEO0FwcGxpZWQgU2NpZW5jZSBMYWJvcmF0b3J5IEV1cm9wZSwgR0UgSGVhbHRoY2FyZSwg
U3RvY2tob2xtLCBTd2VkZW4uJiN4RDtEZXBhcnRtZW50IG9mIE1lZGljYWwgUGh5c2ljcywgVXBw
c2FsYSBVbml2ZXJzaXR5IEhvc3BpdGFsLCBVcHBzYWxhLCBTd2VkZW4uJiN4RDtBbnRhcm9zIE1l
ZGljYWwsIE1vbG5kYWwsIFN3ZWRlbi48L2F1dGgtYWRkcmVzcz48dGl0bGVzPjx0aXRsZT5Fc3Rp
bWF0aW5nIHRoZSBjb2xkLWluZHVjZWQgYnJvd24gYWRpcG9zZSB0aXNzdWUgZ2x1Y29zZSB1cHRh
a2UgcmF0ZSBtZWFzdXJlZCBieSAoMTgpRi1GREcgUEVUIHVzaW5nIGluZnJhcmVkIHRoZXJtb2dy
YXBoeSBhbmQgd2F0ZXItZmF0IHNlcGFyYXRlZCBNUkk8L3RpdGxlPjxzZWNvbmRhcnktdGl0bGU+
U2NpIFJlcDwvc2Vjb25kYXJ5LXRpdGxlPjwvdGl0bGVzPjxwZXJpb2RpY2FsPjxmdWxsLXRpdGxl
PlNjaSBSZXA8L2Z1bGwtdGl0bGU+PC9wZXJpb2RpY2FsPjxwYWdlcz4xMjM1ODwvcGFnZXM+PHZv
bHVtZT45PC92b2x1bWU+PG51bWJlcj4xPC9udW1iZXI+PGVkaXRpb24+MjAxOS8wOC8yODwvZWRp
dGlvbj48a2V5d29yZHM+PGtleXdvcmQ+QWRpcG9zZSBUaXNzdWUsIEJyb3duLyptZXRhYm9saXNt
PC9rZXl3b3JkPjxrZXl3b3JkPkFkdWx0PC9rZXl3b3JkPjxrZXl3b3JkPipDb2xkIFRlbXBlcmF0
dXJlPC9rZXl3b3JkPjxrZXl3b3JkPkZlbWFsZTwva2V5d29yZD48a2V5d29yZD5GbHVvcm9kZW94
eWdsdWNvc2UgRjE4LyptZXRhYm9saXNtPC9rZXl3b3JkPjxrZXl3b3JkPkdsdWNvc2UvKm1ldGFi
b2xpc208L2tleXdvcmQ+PGtleXdvcmQ+SHVtYW5zPC9rZXl3b3JkPjxrZXl3b3JkPipJbmZyYXJl
ZCBSYXlzPC9rZXl3b3JkPjxrZXl3b3JkPkxpbmVhciBNb2RlbHM8L2tleXdvcmQ+PGtleXdvcmQ+
TGlwaWRzL2NoZW1pc3RyeTwva2V5d29yZD48a2V5d29yZD4qTWFnbmV0aWMgUmVzb25hbmNlIElt
YWdpbmc8L2tleXdvcmQ+PGtleXdvcmQ+TWFsZTwva2V5d29yZD48a2V5d29yZD4qUG9zaXRyb24t
RW1pc3Npb24gVG9tb2dyYXBoeTwva2V5d29yZD48a2V5d29yZD4qVGhlcm1vZ3JhcGh5PC9rZXl3
b3JkPjxrZXl3b3JkPldhdGVyL2NoZW1pc3RyeTwva2V5d29yZD48L2tleXdvcmRzPjxkYXRlcz48
eWVhcj4yMDE5PC95ZWFyPjxwdWItZGF0ZXM+PGRhdGU+QXVnIDI2PC9kYXRlPjwvcHViLWRhdGVz
PjwvZGF0ZXM+PGlzYm4+MjA0NS0yMzIyIChFbGVjdHJvbmljKSYjeEQ7MjA0NS0yMzIyIChMaW5r
aW5nKTwvaXNibj48YWNjZXNzaW9uLW51bT4zMTQ1MTcxMTwvYWNjZXNzaW9uLW51bT48dXJscz48
cmVsYXRlZC11cmxzPjx1cmw+aHR0cHM6Ly93d3cubmNiaS5ubG0ubmloLmdvdi9wdWJtZWQvMzE0
NTE3MTE8L3VybD48L3JlbGF0ZWQtdXJscz48L3VybHM+PGN1c3RvbTI+UE1DNjcxMDI0NjwvY3Vz
dG9tMj48ZWxlY3Ryb25pYy1yZXNvdXJjZS1udW0+MTAuMTAzOC9zNDE1OTgtMDE5LTQ4ODc5LTc8
L2VsZWN0cm9uaWMtcmVzb3VyY2UtbnVtPjwvcmVjb3JkPjwvQ2l0ZT48Q2l0ZT48QXV0aG9yPkx1
bmRzdHJvbTwvQXV0aG9yPjxZZWFyPjIwMTk8L1llYXI+PFJlY051bT42PC9SZWNOdW0+PHJlY29y
ZD48cmVjLW51bWJlcj42PC9yZWMtbnVtYmVyPjxmb3JlaWduLWtleXM+PGtleSBhcHA9IkVOIiBk
Yi1pZD0iZHgwNWRldHdwZDk1NWpld3g5cXBhZWEyNXd4NXRmYWYyZGV2IiB0aW1lc3RhbXA9IjE2
MTUxMjYzODkiPjY8L2tleT48L2ZvcmVpZ24ta2V5cz48cmVmLXR5cGUgbmFtZT0iSm91cm5hbCBB
cnRpY2xlIj4xNzwvcmVmLXR5cGU+PGNvbnRyaWJ1dG9ycz48YXV0aG9ycz48YXV0aG9yPkx1bmRz
dHJvbSwgRS48L2F1dGhvcj48YXV0aG9yPkxqdW5nYmVyZywgSi48L2F1dGhvcj48YXV0aG9yPkFu
ZGVyc3NvbiwgSi48L2F1dGhvcj48YXV0aG9yPk1hbmVsbCwgSC48L2F1dGhvcj48YXV0aG9yPlN0
cmFuZCwgUi48L2F1dGhvcj48YXV0aG9yPkZvcnNsdW5kLCBBLjwvYXV0aG9yPjxhdXRob3I+QmVy
Z3N0ZW4sIFAuPC9hdXRob3I+PGF1dGhvcj5XZWdodWJlciwgRC48L2F1dGhvcj48YXV0aG9yPk1v
cndhbGQsIEsuPC9hdXRob3I+PGF1dGhvcj5ac29sZG9zLCBGLjwvYXV0aG9yPjxhdXRob3I+V2lk
aGFsbSwgSy48L2F1dGhvcj48YXV0aG9yPk1laXNzbml0emVyLCBNLjwvYXV0aG9yPjxhdXRob3I+
QWhsc3Ryb20sIEguPC9hdXRob3I+PGF1dGhvcj5LdWxsYmVyZywgSi48L2F1dGhvcj48L2F1dGhv
cnM+PC9jb250cmlidXRvcnM+PGF1dGgtYWRkcmVzcz5EZXBhcnRtZW50IG9mIFN1cmdpY2FsIFNj
aWVuY2VzLCBTZWN0aW9uIG9mIFJhZGlvbG9neSwgVXBwc2FsYSBVbml2ZXJzaXR5LCBVcHBzYWxh
LCBTd2VkZW4uJiN4RDtEZXBhcnRtZW50IG9mIFdvbWVuJmFwb3M7cyBhbmQgQ2hpbGRyZW4mYXBv
cztzIEhlYWx0aCwgVXBwc2FsYSBVbml2ZXJzaXR5LCBVcHBzYWxhLCBTd2VkZW4uJiN4RDtDaGls
ZHJlbiBPYmVzaXR5IENsaW5pYywgVXBwc2FsYSBVbml2ZXJzaXR5IEhvc3BpdGFsLCBVcHBzYWxh
LCBTd2VkZW4uJiN4RDtEZXBhcnRtZW50IG9mIE1lZGljYWwgQ2VsbCBCaW9sb2d5LCBVcHBzYWxh
IFVuaXZlcnNpdHksIFVwcHNhbGEsIFN3ZWRlbi4mI3hEO0RlcGFydG1lbnQgb2YgSW5mb3JtYXRp
b24gVGVjaG5vbG9neSwgVXBwc2FsYSBVbml2ZXJzaXR5LCBVcHBzYWxhLCBTd2VkZW4uJiN4RDtE
ZXBhcnRtZW50IG9mIFBlZGlhdHJpY3MsIFBhcmFjZWxzdXMgTWVkaWNhbCBVbml2ZXJzaXR5LCBT
YWx6YnVyZywgQXVzdHJpYS4mI3hEO09iZXNpdHkgUmVzZWFyY2ggVW5pdCwgUGFyYWNlbHN1cyBN
ZWRpY2FsIFVuaXZlcnNpdHksIFNhbHpidXJnLCBBdXN0cmlhLiYjeEQ7RGVwYXJ0bWVudCBvZiBQ
ZWRpYXRyaWNzLCBNZWRpY2FsIFVuaXZlcnNpdHkgb2YgVmllbm5hLCBWaWVubmEsIEF1c3RyaWEu
JiN4RDtEZXBhcnRtZW50IG9mIFJhZGlvbG9neSwgUGFyYWNlbHN1cyBNZWRpY2FsIFVuaXZlcnNp
dHksIFNhbHpidXJnLCBBdXN0cmlhLiYjeEQ7QW50YXJvcyBNZWRpY2FsLCBCaW9WZW50dXJlIEh1
YiwgTW9sbmRhbCwgU3dlZGVuLjwvYXV0aC1hZGRyZXNzPjx0aXRsZXM+PHRpdGxlPkJyb3duIGFk
aXBvc2UgdGlzc3VlIGVzdGltYXRlZCB3aXRoIHRoZSBtYWduZXRpYyByZXNvbmFuY2UgaW1hZ2lu
ZyBmYXQgZnJhY3Rpb24gaXMgYXNzb2NpYXRlZCB3aXRoIGdsdWNvc2UgbWV0YWJvbGlzbSBpbiBh
ZG9sZXNjZW50czwvdGl0bGU+PHNlY29uZGFyeS10aXRsZT5QZWRpYXRyIE9iZXM8L3NlY29uZGFy
eS10aXRsZT48L3RpdGxlcz48cGVyaW9kaWNhbD48ZnVsbC10aXRsZT5QZWRpYXRyIE9iZXM8L2Z1
bGwtdGl0bGU+PC9wZXJpb2RpY2FsPjxwYWdlcz5lMTI1MzE8L3BhZ2VzPjx2b2x1bWU+MTQ8L3Zv
bHVtZT48bnVtYmVyPjk8L251bWJlcj48ZWRpdGlvbj4yMDE5LzA3LzExPC9lZGl0aW9uPjxrZXl3
b3Jkcz48a2V5d29yZD5BZGlwb3NlIFRpc3N1ZSwgQnJvd24vKmRpYWdub3N0aWMgaW1hZ2luZzwv
a2V5d29yZD48a2V5d29yZD5BZG9sZXNjZW50PC9rZXl3b3JkPjxrZXl3b3JkPkFkdWx0PC9rZXl3
b3JkPjxrZXl3b3JkPkF1c3RyaWE8L2tleXdvcmQ+PGtleXdvcmQ+Q2hpbGQ8L2tleXdvcmQ+PGtl
eXdvcmQ+RmVtYWxlPC9rZXl3b3JkPjxrZXl3b3JkPkdsdWNvc2UvKm1ldGFib2xpc208L2tleXdv
cmQ+PGtleXdvcmQ+SHVtYW5zPC9rZXl3b3JkPjxrZXl3b3JkPk1hZ25ldGljIFJlc29uYW5jZSBJ
bWFnaW5nLyptZXRob2RzPC9rZXl3b3JkPjxrZXl3b3JkPk1hbGU8L2tleXdvcmQ+PGtleXdvcmQ+
T3ZlcndlaWdodC8qbWV0YWJvbGlzbTwva2V5d29yZD48a2V5d29yZD5Td2VkZW48L2tleXdvcmQ+
PGtleXdvcmQ+WW91bmcgQWR1bHQ8L2tleXdvcmQ+PGtleXdvcmQ+KmFkb2xlc2NlbnQ8L2tleXdv
cmQ+PGtleXdvcmQ+KmJyb3duIGFkaXBvc2UgdGlzc3VlPC9rZXl3b3JkPjxrZXl3b3JkPipnbHVj
b3NlIG1ldGFib2xpc208L2tleXdvcmQ+PGtleXdvcmQ+Km1hZ25ldGljIHJlc29uYW5jZSBpbWFn
aW5nPC9rZXl3b3JkPjwva2V5d29yZHM+PGRhdGVzPjx5ZWFyPjIwMTk8L3llYXI+PHB1Yi1kYXRl
cz48ZGF0ZT5TZXA8L2RhdGU+PC9wdWItZGF0ZXM+PC9kYXRlcz48aXNibj4yMDQ3LTYzMTAgKEVs
ZWN0cm9uaWMpJiN4RDsyMDQ3LTYzMDIgKExpbmtpbmcpPC9pc2JuPjxhY2Nlc3Npb24tbnVtPjMx
MjkwMjg0PC9hY2Nlc3Npb24tbnVtPjx1cmxzPjxyZWxhdGVkLXVybHM+PHVybD5odHRwczovL3d3
dy5uY2JpLm5sbS5uaWguZ292L3B1Ym1lZC8zMTI5MDI4NDwvdXJsPjwvcmVsYXRlZC11cmxzPjwv
dXJscz48Y3VzdG9tMj5QTUM2NzcxOTAxPC9jdXN0b20yPjxlbGVjdHJvbmljLXJlc291cmNlLW51
bT4xMC4xMTExL2lqcG8uMTI1MzE8L2VsZWN0cm9uaWMtcmVzb3VyY2UtbnVtPjwvcmVjb3JkPjwv
Q2l0ZT48Q2l0ZT48QXV0aG9yPkx1bmRzdHJvbTwvQXV0aG9yPjxZZWFyPjIwMTU8L1llYXI+PFJl
Y051bT43PC9SZWNOdW0+PHJlY29yZD48cmVjLW51bWJlcj43PC9yZWMtbnVtYmVyPjxmb3JlaWdu
LWtleXM+PGtleSBhcHA9IkVOIiBkYi1pZD0iZHgwNWRldHdwZDk1NWpld3g5cXBhZWEyNXd4NXRm
YWYyZGV2IiB0aW1lc3RhbXA9IjE2MTUxMjY0MjciPjc8L2tleT48L2ZvcmVpZ24ta2V5cz48cmVm
LXR5cGUgbmFtZT0iSm91cm5hbCBBcnRpY2xlIj4xNzwvcmVmLXR5cGU+PGNvbnRyaWJ1dG9ycz48
YXV0aG9ycz48YXV0aG9yPkx1bmRzdHJvbSwgRS48L2F1dGhvcj48YXV0aG9yPlN0cmFuZCwgUi48
L2F1dGhvcj48YXV0aG9yPkpvaGFuc3NvbiwgTC48L2F1dGhvcj48YXV0aG9yPkJlcmdzdGVuLCBQ
LjwvYXV0aG9yPjxhdXRob3I+QWhsc3Ryb20sIEguPC9hdXRob3I+PGF1dGhvcj5LdWxsYmVyZywg
Si48L2F1dGhvcj48L2F1dGhvcnM+PC9jb250cmlidXRvcnM+PGF1dGgtYWRkcmVzcz5EZXBhcnRt
ZW50IG9mIFJhZGlvbG9neSwgVXBwc2FsYSBVbml2ZXJzaXR5LCBVcHBzYWxhLCBTd2VkZW4uJiN4
RDtEZXBhcnRtZW50IG9mIFJhZGlvbG9neSwgVXBwc2FsYSBVbml2ZXJzaXR5LCBVcHBzYWxhLCBT
d2VkZW47IERlcGFydG1lbnQgb2YgSW5mb3JtYXRpb24gVGVjaG5vbG9neSwgVXBwc2FsYSBVbml2
ZXJzaXR5LCBVcHBzYWxhLCBTd2VkZW4uJiN4RDtEZXBhcnRtZW50IG9mIE1lZGljYWwgQ2VsbCBC
aW9sb2d5LCBVcHBzYWxhIFVuaXZlcnNpdHksIFVwcHNhbGEsIFN3ZWRlbi48L2F1dGgtYWRkcmVz
cz48dGl0bGVzPjx0aXRsZT5NYWduZXRpYyByZXNvbmFuY2UgaW1hZ2luZyBjb29saW5nLXJlaGVh
dGluZyBwcm90b2NvbCBpbmRpY2F0ZXMgZGVjcmVhc2VkIGZhdCBmcmFjdGlvbiB2aWEgbGlwaWQg
Y29uc3VtcHRpb24gaW4gc3VzcGVjdGVkIGJyb3duIGFkaXBvc2UgdGlzc3VlPC90aXRsZT48c2Vj
b25kYXJ5LXRpdGxlPlBMb1MgT25lPC9zZWNvbmRhcnktdGl0bGU+PC90aXRsZXM+PHBlcmlvZGlj
YWw+PGZ1bGwtdGl0bGU+UExvUyBPbmU8L2Z1bGwtdGl0bGU+PC9wZXJpb2RpY2FsPjxwYWdlcz5l
MDEyNjcwNTwvcGFnZXM+PHZvbHVtZT4xMDwvdm9sdW1lPjxudW1iZXI+NDwvbnVtYmVyPjxlZGl0
aW9uPjIwMTUvMDUvMDE8L2VkaXRpb24+PGtleXdvcmRzPjxrZXl3b3JkPkFkaXBvc2UgVGlzc3Vl
LCBCcm93bi8qbWV0YWJvbGlzbTwva2V5d29yZD48a2V5d29yZD5BZHVsdDwva2V5d29yZD48a2V5
d29yZD5Db2xkIFRlbXBlcmF0dXJlPC9rZXl3b3JkPjxrZXl3b3JkPkZhdHMvKm1ldGFib2xpc208
L2tleXdvcmQ+PGtleXdvcmQ+RmVtYWxlPC9rZXl3b3JkPjxrZXl3b3JkPkhvdCBUZW1wZXJhdHVy
ZTwva2V5d29yZD48a2V5d29yZD5IdW1hbnM8L2tleXdvcmQ+PGtleXdvcmQ+TGlwaWQgTWV0YWJv
bGlzbTwva2V5d29yZD48a2V5d29yZD5NYWduZXRpYyBSZXNvbmFuY2UgSW1hZ2luZy8qbWV0aG9k
czwva2V5d29yZD48a2V5d29yZD5NYWxlPC9rZXl3b3JkPjxrZXl3b3JkPlN1YmN1dGFuZW91cyBG
YXQvbWV0YWJvbGlzbTwva2V5d29yZD48a2V5d29yZD5XYXRlci9tZXRhYm9saXNtPC9rZXl3b3Jk
PjxrZXl3b3JkPllvdW5nIEFkdWx0PC9rZXl3b3JkPjwva2V5d29yZHM+PGRhdGVzPjx5ZWFyPjIw
MTU8L3llYXI+PC9kYXRlcz48aXNibj4xOTMyLTYyMDMgKEVsZWN0cm9uaWMpJiN4RDsxOTMyLTYy
MDMgKExpbmtpbmcpPC9pc2JuPjxhY2Nlc3Npb24tbnVtPjI1OTI4MjI2PC9hY2Nlc3Npb24tbnVt
Pjx1cmxzPjxyZWxhdGVkLXVybHM+PHVybD5odHRwczovL3d3dy5uY2JpLm5sbS5uaWguZ292L3B1
Ym1lZC8yNTkyODIyNjwvdXJsPjwvcmVsYXRlZC11cmxzPjwvdXJscz48Y3VzdG9tMj5QTUM0NDE1
OTMyPC9jdXN0b20yPjxlbGVjdHJvbmljLXJlc291cmNlLW51bT4xMC4xMzcxL2pvdXJuYWwucG9u
ZS4wMTI2NzA1PC9lbGVjdHJvbmljLXJlc291cmNlLW51bT48L3JlY29yZD48L0NpdGU+PC9FbmRO
b3RlPn==
</w:fldData>
        </w:fldChar>
      </w:r>
      <w:r w:rsidR="00562EFD" w:rsidRPr="00F63B0D">
        <w:rPr>
          <w:rFonts w:ascii="Calibri" w:hAnsi="Calibri" w:cs="Calibri"/>
          <w:color w:val="000000"/>
          <w:shd w:val="clear" w:color="auto" w:fill="FFFFFF"/>
        </w:rPr>
        <w:instrText xml:space="preserve"> ADDIN EN.CITE.DATA </w:instrText>
      </w:r>
      <w:r w:rsidR="00562EFD" w:rsidRPr="00311D29">
        <w:rPr>
          <w:rFonts w:ascii="Calibri" w:hAnsi="Calibri" w:cs="Calibri"/>
          <w:color w:val="000000"/>
          <w:shd w:val="clear" w:color="auto" w:fill="FFFFFF"/>
        </w:rPr>
      </w:r>
      <w:r w:rsidR="00562EFD" w:rsidRPr="00311D29">
        <w:rPr>
          <w:rFonts w:ascii="Calibri" w:hAnsi="Calibri" w:cs="Calibri"/>
          <w:color w:val="000000"/>
          <w:shd w:val="clear" w:color="auto" w:fill="FFFFFF"/>
        </w:rPr>
        <w:fldChar w:fldCharType="end"/>
      </w:r>
      <w:r w:rsidR="00562EFD" w:rsidRPr="00311D29">
        <w:rPr>
          <w:rFonts w:ascii="Calibri" w:hAnsi="Calibri" w:cs="Calibri"/>
          <w:color w:val="000000"/>
          <w:shd w:val="clear" w:color="auto" w:fill="FFFFFF"/>
        </w:rPr>
      </w:r>
      <w:r w:rsidR="00562EFD" w:rsidRPr="00311D29">
        <w:rPr>
          <w:rFonts w:ascii="Calibri" w:hAnsi="Calibri" w:cs="Calibri"/>
          <w:color w:val="000000"/>
          <w:shd w:val="clear" w:color="auto" w:fill="FFFFFF"/>
        </w:rPr>
        <w:fldChar w:fldCharType="separate"/>
      </w:r>
      <w:r w:rsidR="00562EFD" w:rsidRPr="00311D29">
        <w:rPr>
          <w:rFonts w:ascii="Calibri" w:hAnsi="Calibri" w:cs="Calibri"/>
          <w:color w:val="000000"/>
          <w:shd w:val="clear" w:color="auto" w:fill="FFFFFF"/>
          <w:vertAlign w:val="superscript"/>
        </w:rPr>
        <w:t>14</w:t>
      </w:r>
      <w:r w:rsidR="00DF63E0" w:rsidRPr="00311D29">
        <w:rPr>
          <w:rFonts w:ascii="Calibri" w:hAnsi="Calibri" w:cs="Calibri"/>
          <w:color w:val="000000"/>
          <w:shd w:val="clear" w:color="auto" w:fill="FFFFFF"/>
          <w:vertAlign w:val="superscript"/>
        </w:rPr>
        <w:t>–</w:t>
      </w:r>
      <w:r w:rsidR="00562EFD" w:rsidRPr="00311D29">
        <w:rPr>
          <w:rFonts w:ascii="Calibri" w:hAnsi="Calibri" w:cs="Calibri"/>
          <w:color w:val="000000"/>
          <w:shd w:val="clear" w:color="auto" w:fill="FFFFFF"/>
          <w:vertAlign w:val="superscript"/>
        </w:rPr>
        <w:t>16</w:t>
      </w:r>
      <w:r w:rsidR="00562EFD" w:rsidRPr="00493552">
        <w:rPr>
          <w:rFonts w:ascii="Calibri" w:hAnsi="Calibri" w:cs="Calibri"/>
          <w:color w:val="000000"/>
          <w:shd w:val="clear" w:color="auto" w:fill="FFFFFF"/>
        </w:rPr>
        <w:fldChar w:fldCharType="end"/>
      </w:r>
      <w:r w:rsidR="0045696F" w:rsidRPr="00D0383E">
        <w:rPr>
          <w:rFonts w:ascii="Calibri" w:hAnsi="Calibri" w:cs="Calibri"/>
          <w:color w:val="000000"/>
        </w:rPr>
        <w:t>.</w:t>
      </w:r>
    </w:p>
    <w:p w14:paraId="13D4E83F" w14:textId="77777777" w:rsidR="00DD4B3E" w:rsidRPr="002C3444" w:rsidRDefault="00DD4B3E" w:rsidP="000E759A">
      <w:pPr>
        <w:jc w:val="both"/>
        <w:rPr>
          <w:rFonts w:ascii="Calibri" w:hAnsi="Calibri" w:cs="Calibri"/>
          <w:color w:val="000000"/>
          <w:shd w:val="clear" w:color="auto" w:fill="FFFFFF"/>
        </w:rPr>
      </w:pPr>
    </w:p>
    <w:p w14:paraId="5B4EABAC" w14:textId="229B9B7C" w:rsidR="00F6485A" w:rsidRPr="00F63B0D" w:rsidRDefault="008F5317" w:rsidP="000E759A">
      <w:pPr>
        <w:jc w:val="both"/>
        <w:rPr>
          <w:rFonts w:ascii="Calibri" w:hAnsi="Calibri" w:cs="Calibri"/>
          <w:color w:val="000000"/>
          <w:shd w:val="clear" w:color="auto" w:fill="FFFFFF"/>
        </w:rPr>
      </w:pPr>
      <w:r w:rsidRPr="003700C1">
        <w:rPr>
          <w:rFonts w:ascii="Calibri" w:hAnsi="Calibri" w:cs="Calibri"/>
          <w:color w:val="000000"/>
          <w:shd w:val="clear" w:color="auto" w:fill="FFFFFF"/>
        </w:rPr>
        <w:t xml:space="preserve">The fasting or fed status of the mice should also be taken into consideration when performing the </w:t>
      </w:r>
      <w:r w:rsidR="00313CE9" w:rsidRPr="00D455B4">
        <w:rPr>
          <w:rFonts w:ascii="Calibri" w:hAnsi="Calibri" w:cs="Calibri"/>
          <w:color w:val="000000" w:themeColor="text1"/>
        </w:rPr>
        <w:t>[</w:t>
      </w:r>
      <w:r w:rsidR="00313CE9" w:rsidRPr="00D455B4">
        <w:rPr>
          <w:rFonts w:ascii="Calibri" w:hAnsi="Calibri" w:cs="Calibri"/>
          <w:color w:val="000000" w:themeColor="text1"/>
          <w:vertAlign w:val="superscript"/>
        </w:rPr>
        <w:t>18</w:t>
      </w:r>
      <w:proofErr w:type="gramStart"/>
      <w:r w:rsidR="00313CE9" w:rsidRPr="00D455B4">
        <w:rPr>
          <w:rFonts w:ascii="Calibri" w:hAnsi="Calibri" w:cs="Calibri"/>
          <w:color w:val="000000" w:themeColor="text1"/>
        </w:rPr>
        <w:t>F]FDG</w:t>
      </w:r>
      <w:proofErr w:type="gramEnd"/>
      <w:r w:rsidRPr="00D455B4">
        <w:rPr>
          <w:rFonts w:ascii="Calibri" w:hAnsi="Calibri" w:cs="Calibri"/>
          <w:color w:val="000000"/>
          <w:shd w:val="clear" w:color="auto" w:fill="FFFFFF"/>
        </w:rPr>
        <w:t xml:space="preserve"> uptake experiment. In some studies, the mice are fasted for several hours or even overnight before the uptake experiment since it is supposed that endogenous glucose will compete with </w:t>
      </w:r>
      <w:r w:rsidR="00313CE9" w:rsidRPr="00F63B0D">
        <w:rPr>
          <w:rFonts w:ascii="Calibri" w:hAnsi="Calibri" w:cs="Calibri"/>
          <w:color w:val="000000" w:themeColor="text1"/>
        </w:rPr>
        <w:t>[</w:t>
      </w:r>
      <w:r w:rsidR="00313CE9" w:rsidRPr="00F63B0D">
        <w:rPr>
          <w:rFonts w:ascii="Calibri" w:hAnsi="Calibri" w:cs="Calibri"/>
          <w:color w:val="000000" w:themeColor="text1"/>
          <w:vertAlign w:val="superscript"/>
        </w:rPr>
        <w:t>18</w:t>
      </w:r>
      <w:proofErr w:type="gramStart"/>
      <w:r w:rsidR="00313CE9" w:rsidRPr="00F63B0D">
        <w:rPr>
          <w:rFonts w:ascii="Calibri" w:hAnsi="Calibri" w:cs="Calibri"/>
          <w:color w:val="000000" w:themeColor="text1"/>
        </w:rPr>
        <w:t>F]FDG</w:t>
      </w:r>
      <w:proofErr w:type="gramEnd"/>
      <w:r w:rsidRPr="00F63B0D">
        <w:rPr>
          <w:rFonts w:ascii="Calibri" w:hAnsi="Calibri" w:cs="Calibri"/>
          <w:color w:val="000000"/>
          <w:shd w:val="clear" w:color="auto" w:fill="FFFFFF"/>
        </w:rPr>
        <w:t xml:space="preserve">. In </w:t>
      </w:r>
      <w:r w:rsidR="00DF63E0" w:rsidRPr="00F63B0D">
        <w:rPr>
          <w:rFonts w:ascii="Calibri" w:hAnsi="Calibri" w:cs="Calibri"/>
          <w:color w:val="000000"/>
          <w:shd w:val="clear" w:color="auto" w:fill="FFFFFF"/>
        </w:rPr>
        <w:t xml:space="preserve">the </w:t>
      </w:r>
      <w:r w:rsidRPr="00F63B0D">
        <w:rPr>
          <w:rFonts w:ascii="Calibri" w:hAnsi="Calibri" w:cs="Calibri"/>
          <w:color w:val="000000"/>
          <w:shd w:val="clear" w:color="auto" w:fill="FFFFFF"/>
        </w:rPr>
        <w:t xml:space="preserve">protocol, the </w:t>
      </w:r>
      <w:r w:rsidR="00313CE9" w:rsidRPr="00F63B0D">
        <w:rPr>
          <w:rFonts w:ascii="Calibri" w:hAnsi="Calibri" w:cs="Calibri"/>
          <w:color w:val="000000" w:themeColor="text1"/>
        </w:rPr>
        <w:t>[</w:t>
      </w:r>
      <w:r w:rsidR="00313CE9" w:rsidRPr="00F63B0D">
        <w:rPr>
          <w:rFonts w:ascii="Calibri" w:hAnsi="Calibri" w:cs="Calibri"/>
          <w:color w:val="000000" w:themeColor="text1"/>
          <w:vertAlign w:val="superscript"/>
        </w:rPr>
        <w:t>18</w:t>
      </w:r>
      <w:proofErr w:type="gramStart"/>
      <w:r w:rsidR="00313CE9" w:rsidRPr="00F63B0D">
        <w:rPr>
          <w:rFonts w:ascii="Calibri" w:hAnsi="Calibri" w:cs="Calibri"/>
          <w:color w:val="000000" w:themeColor="text1"/>
        </w:rPr>
        <w:t>F]FDG</w:t>
      </w:r>
      <w:proofErr w:type="gramEnd"/>
      <w:r w:rsidRPr="00F63B0D">
        <w:rPr>
          <w:rFonts w:ascii="Calibri" w:hAnsi="Calibri" w:cs="Calibri"/>
          <w:color w:val="000000"/>
          <w:shd w:val="clear" w:color="auto" w:fill="FFFFFF"/>
        </w:rPr>
        <w:t xml:space="preserve"> at fed status </w:t>
      </w:r>
      <w:r w:rsidR="00DF63E0" w:rsidRPr="00F63B0D">
        <w:rPr>
          <w:rFonts w:ascii="Calibri" w:hAnsi="Calibri" w:cs="Calibri"/>
          <w:color w:val="000000"/>
          <w:shd w:val="clear" w:color="auto" w:fill="FFFFFF"/>
        </w:rPr>
        <w:t xml:space="preserve">was measured </w:t>
      </w:r>
      <w:r w:rsidRPr="00F63B0D">
        <w:rPr>
          <w:rFonts w:ascii="Calibri" w:hAnsi="Calibri" w:cs="Calibri"/>
          <w:color w:val="000000"/>
          <w:shd w:val="clear" w:color="auto" w:fill="FFFFFF"/>
        </w:rPr>
        <w:t xml:space="preserve">and strong uptake signal was still observed in both </w:t>
      </w:r>
      <w:proofErr w:type="spellStart"/>
      <w:r w:rsidR="00041868" w:rsidRPr="00F63B0D">
        <w:rPr>
          <w:rFonts w:ascii="Calibri" w:hAnsi="Calibri" w:cs="Calibri"/>
          <w:color w:val="000000"/>
          <w:shd w:val="clear" w:color="auto" w:fill="FFFFFF"/>
        </w:rPr>
        <w:t>i</w:t>
      </w:r>
      <w:r w:rsidRPr="00F63B0D">
        <w:rPr>
          <w:rFonts w:ascii="Calibri" w:hAnsi="Calibri" w:cs="Calibri"/>
          <w:color w:val="000000"/>
          <w:shd w:val="clear" w:color="auto" w:fill="FFFFFF"/>
        </w:rPr>
        <w:t>BAT</w:t>
      </w:r>
      <w:proofErr w:type="spellEnd"/>
      <w:r w:rsidRPr="00F63B0D">
        <w:rPr>
          <w:rFonts w:ascii="Calibri" w:hAnsi="Calibri" w:cs="Calibri"/>
          <w:color w:val="000000"/>
          <w:shd w:val="clear" w:color="auto" w:fill="FFFFFF"/>
        </w:rPr>
        <w:t xml:space="preserve"> and </w:t>
      </w:r>
      <w:proofErr w:type="spellStart"/>
      <w:r w:rsidRPr="00F63B0D">
        <w:rPr>
          <w:rFonts w:ascii="Calibri" w:hAnsi="Calibri" w:cs="Calibri"/>
          <w:color w:val="000000"/>
          <w:shd w:val="clear" w:color="auto" w:fill="FFFFFF"/>
        </w:rPr>
        <w:t>iWAT</w:t>
      </w:r>
      <w:proofErr w:type="spellEnd"/>
      <w:r w:rsidRPr="00F63B0D">
        <w:rPr>
          <w:rFonts w:ascii="Calibri" w:hAnsi="Calibri" w:cs="Calibri"/>
          <w:color w:val="000000"/>
          <w:shd w:val="clear" w:color="auto" w:fill="FFFFFF"/>
        </w:rPr>
        <w:t>. This</w:t>
      </w:r>
      <w:r w:rsidR="00DF63E0" w:rsidRPr="00F63B0D">
        <w:rPr>
          <w:rFonts w:ascii="Calibri" w:hAnsi="Calibri" w:cs="Calibri"/>
          <w:color w:val="000000"/>
          <w:shd w:val="clear" w:color="auto" w:fill="FFFFFF"/>
        </w:rPr>
        <w:t>,</w:t>
      </w:r>
      <w:r w:rsidRPr="00F63B0D">
        <w:rPr>
          <w:rFonts w:ascii="Calibri" w:hAnsi="Calibri" w:cs="Calibri"/>
          <w:color w:val="000000"/>
          <w:shd w:val="clear" w:color="auto" w:fill="FFFFFF"/>
        </w:rPr>
        <w:t xml:space="preserve"> thus</w:t>
      </w:r>
      <w:r w:rsidR="00AC45CF">
        <w:rPr>
          <w:rFonts w:ascii="Calibri" w:hAnsi="Calibri" w:cs="Calibri"/>
          <w:color w:val="000000"/>
          <w:shd w:val="clear" w:color="auto" w:fill="FFFFFF"/>
        </w:rPr>
        <w:t>,</w:t>
      </w:r>
      <w:r w:rsidRPr="00AC45CF">
        <w:rPr>
          <w:rFonts w:ascii="Calibri" w:hAnsi="Calibri" w:cs="Calibri"/>
          <w:color w:val="000000"/>
          <w:shd w:val="clear" w:color="auto" w:fill="FFFFFF"/>
        </w:rPr>
        <w:t xml:space="preserve"> demonstrates that it is not </w:t>
      </w:r>
      <w:r w:rsidRPr="00AC45CF">
        <w:rPr>
          <w:rFonts w:ascii="Calibri" w:hAnsi="Calibri" w:cs="Calibri"/>
          <w:color w:val="000000"/>
          <w:shd w:val="clear" w:color="auto" w:fill="FFFFFF"/>
        </w:rPr>
        <w:lastRenderedPageBreak/>
        <w:t>necessary to put the mice at a fasted status for robust uptake signals, which is less physiologically relevant. Actually</w:t>
      </w:r>
      <w:r w:rsidR="00AC45CF">
        <w:rPr>
          <w:rFonts w:ascii="Calibri" w:hAnsi="Calibri" w:cs="Calibri"/>
          <w:color w:val="000000"/>
          <w:shd w:val="clear" w:color="auto" w:fill="FFFFFF"/>
        </w:rPr>
        <w:t>,</w:t>
      </w:r>
      <w:r w:rsidRPr="00AC45CF">
        <w:rPr>
          <w:rFonts w:ascii="Calibri" w:hAnsi="Calibri" w:cs="Calibri"/>
          <w:color w:val="000000"/>
          <w:shd w:val="clear" w:color="auto" w:fill="FFFFFF"/>
        </w:rPr>
        <w:t xml:space="preserve"> caution should be taken when examining BAT and beige adipocytes in fasted an</w:t>
      </w:r>
      <w:r w:rsidRPr="00F63B0D">
        <w:rPr>
          <w:rFonts w:ascii="Calibri" w:hAnsi="Calibri" w:cs="Calibri"/>
          <w:color w:val="000000"/>
          <w:shd w:val="clear" w:color="auto" w:fill="FFFFFF"/>
        </w:rPr>
        <w:t>imals since a previous finding has re</w:t>
      </w:r>
      <w:r w:rsidR="00041868" w:rsidRPr="00F63B0D">
        <w:rPr>
          <w:rFonts w:ascii="Calibri" w:hAnsi="Calibri" w:cs="Calibri"/>
          <w:color w:val="000000"/>
          <w:shd w:val="clear" w:color="auto" w:fill="FFFFFF"/>
        </w:rPr>
        <w:t>port</w:t>
      </w:r>
      <w:r w:rsidRPr="00F63B0D">
        <w:rPr>
          <w:rFonts w:ascii="Calibri" w:hAnsi="Calibri" w:cs="Calibri"/>
          <w:color w:val="000000"/>
          <w:shd w:val="clear" w:color="auto" w:fill="FFFFFF"/>
        </w:rPr>
        <w:t>ed that the hypothalamic neuropeptide Y (NPY)-mediated hunger signal acts on the medullary motor systems to inhibit BAT thermogenesis by reducing the sympathetic innervation</w:t>
      </w:r>
      <w:r w:rsidRPr="00493552">
        <w:rPr>
          <w:rFonts w:ascii="Calibri" w:hAnsi="Calibri" w:cs="Calibri"/>
          <w:color w:val="000000"/>
          <w:shd w:val="clear" w:color="auto" w:fill="FFFFFF"/>
          <w:vertAlign w:val="superscript"/>
        </w:rPr>
        <w:fldChar w:fldCharType="begin"/>
      </w:r>
      <w:r w:rsidR="00DC7AFB" w:rsidRPr="00F63B0D">
        <w:rPr>
          <w:rFonts w:ascii="Calibri" w:hAnsi="Calibri" w:cs="Calibri"/>
          <w:color w:val="000000"/>
          <w:shd w:val="clear" w:color="auto" w:fill="FFFFFF"/>
          <w:vertAlign w:val="superscript"/>
        </w:rPr>
        <w:instrText xml:space="preserve"> ADDIN EN.CITE &lt;EndNote&gt;&lt;Cite&gt;&lt;Author&gt;Nakamura&lt;/Author&gt;&lt;Year&gt;2017&lt;/Year&gt;&lt;RecNum&gt;17&lt;/RecNum&gt;&lt;DisplayText&gt;&lt;style face="superscript"&gt;17&lt;/style&gt;&lt;/DisplayText&gt;&lt;record&gt;&lt;rec-number&gt;17&lt;/rec-number&gt;&lt;foreign-keys&gt;&lt;key app="EN" db-id="vas2vz5z4pwzvqexra7xza5tze5ps9f05r5p" timestamp="1608558071"&gt;17&lt;/key&gt;&lt;/foreign-keys&gt;&lt;ref-type name="Journal Article"&gt;17&lt;/ref-type&gt;&lt;contributors&gt;&lt;authors&gt;&lt;author&gt;Nakamura, Y.&lt;/author&gt;&lt;author&gt;Yanagawa, Y.&lt;/author&gt;&lt;author&gt;Morrison, S. F.&lt;/author&gt;&lt;author&gt;Nakamura, K.&lt;/author&gt;&lt;/authors&gt;&lt;/contributors&gt;&lt;auth-address&gt;Department of Integrative Physiology, Nagoya University Graduate School of Medicine, Nagoya 466-8550, Japan.&amp;#xD;Department of Genetic and Behavioral Neuroscience, Gunma University Graduate School of Medicine, Maebashi 371-8511, Japan.&amp;#xD;Department of Neurological Surgery, Oregon Health &amp;amp; Science University, Portland, OR 97239, USA.&amp;#xD;Department of Integrative Physiology, Nagoya University Graduate School of Medicine, Nagoya 466-8550, Japan; PRESTO, Japan Science and Technology Agency, Kawaguchi, Saitama 332-0012, Japan. Electronic address: kazu@med.nagoya-u.ac.jp.&lt;/auth-address&gt;&lt;titles&gt;&lt;title&gt;Medullary Reticular Neurons Mediate Neuropeptide Y-Induced Metabolic Inhibition and Mastication&lt;/title&gt;&lt;secondary-title&gt;Cell Metab&lt;/secondary-title&gt;&lt;/titles&gt;&lt;pages&gt;322-334&lt;/pages&gt;&lt;volume&gt;25&lt;/volume&gt;&lt;number&gt;2&lt;/number&gt;&lt;edition&gt;2017/01/10&lt;/edition&gt;&lt;dates&gt;&lt;year&gt;2017&lt;/year&gt;&lt;pub-dates&gt;&lt;date&gt;Feb 7&lt;/date&gt;&lt;/pub-dates&gt;&lt;/dates&gt;&lt;isbn&gt;1932-7420 (Electronic)&amp;#xD;1550-4131 (Linking)&lt;/isbn&gt;&lt;accession-num&gt;28065829&lt;/accession-num&gt;&lt;urls&gt;&lt;related-urls&gt;&lt;url&gt;https://www.ncbi.nlm.nih.gov/pubmed/28065829&lt;/url&gt;&lt;/related-urls&gt;&lt;/urls&gt;&lt;custom2&gt;PMC5299028&lt;/custom2&gt;&lt;electronic-resource-num&gt;10.1016/j.cmet.2016.12.002&lt;/electronic-resource-num&gt;&lt;/record&gt;&lt;/Cite&gt;&lt;/EndNote&gt;</w:instrText>
      </w:r>
      <w:r w:rsidRPr="00311D29">
        <w:rPr>
          <w:rFonts w:ascii="Calibri" w:hAnsi="Calibri" w:cs="Calibri"/>
          <w:color w:val="000000"/>
          <w:shd w:val="clear" w:color="auto" w:fill="FFFFFF"/>
          <w:vertAlign w:val="superscript"/>
        </w:rPr>
        <w:fldChar w:fldCharType="separate"/>
      </w:r>
      <w:r w:rsidR="00DC7AFB" w:rsidRPr="00311D29">
        <w:rPr>
          <w:rFonts w:ascii="Calibri" w:hAnsi="Calibri" w:cs="Calibri"/>
          <w:color w:val="000000"/>
          <w:shd w:val="clear" w:color="auto" w:fill="FFFFFF"/>
          <w:vertAlign w:val="superscript"/>
        </w:rPr>
        <w:t>17</w:t>
      </w:r>
      <w:r w:rsidRPr="00493552">
        <w:rPr>
          <w:rFonts w:ascii="Calibri" w:hAnsi="Calibri" w:cs="Calibri"/>
          <w:color w:val="000000"/>
          <w:shd w:val="clear" w:color="auto" w:fill="FFFFFF"/>
          <w:vertAlign w:val="superscript"/>
        </w:rPr>
        <w:fldChar w:fldCharType="end"/>
      </w:r>
      <w:r w:rsidRPr="00D0383E">
        <w:rPr>
          <w:rFonts w:ascii="Calibri" w:hAnsi="Calibri" w:cs="Calibri"/>
          <w:color w:val="000000"/>
          <w:shd w:val="clear" w:color="auto" w:fill="FFFFFF"/>
        </w:rPr>
        <w:t>. Consistently, in human</w:t>
      </w:r>
      <w:r w:rsidR="00DF63E0" w:rsidRPr="00493552">
        <w:rPr>
          <w:rFonts w:ascii="Calibri" w:hAnsi="Calibri" w:cs="Calibri"/>
          <w:color w:val="000000"/>
          <w:shd w:val="clear" w:color="auto" w:fill="FFFFFF"/>
        </w:rPr>
        <w:t>s</w:t>
      </w:r>
      <w:r w:rsidRPr="009F2C21">
        <w:rPr>
          <w:rFonts w:ascii="Calibri" w:hAnsi="Calibri" w:cs="Calibri"/>
          <w:color w:val="000000"/>
          <w:shd w:val="clear" w:color="auto" w:fill="FFFFFF"/>
        </w:rPr>
        <w:t>, it is suggested that upon high calori</w:t>
      </w:r>
      <w:r w:rsidR="00AB24F5" w:rsidRPr="002C3444">
        <w:rPr>
          <w:rFonts w:ascii="Calibri" w:hAnsi="Calibri" w:cs="Calibri"/>
          <w:color w:val="000000"/>
          <w:shd w:val="clear" w:color="auto" w:fill="FFFFFF"/>
        </w:rPr>
        <w:t>genic</w:t>
      </w:r>
      <w:r w:rsidRPr="003700C1">
        <w:rPr>
          <w:rFonts w:ascii="Calibri" w:hAnsi="Calibri" w:cs="Calibri"/>
          <w:color w:val="000000"/>
          <w:shd w:val="clear" w:color="auto" w:fill="FFFFFF"/>
        </w:rPr>
        <w:t xml:space="preserve"> </w:t>
      </w:r>
      <w:r w:rsidR="00AB24F5" w:rsidRPr="003700C1">
        <w:rPr>
          <w:rFonts w:ascii="Calibri" w:hAnsi="Calibri" w:cs="Calibri"/>
          <w:color w:val="000000"/>
          <w:shd w:val="clear" w:color="auto" w:fill="FFFFFF"/>
        </w:rPr>
        <w:t xml:space="preserve">diets, the </w:t>
      </w:r>
      <w:r w:rsidRPr="00D455B4">
        <w:rPr>
          <w:rFonts w:ascii="Calibri" w:hAnsi="Calibri" w:cs="Calibri"/>
          <w:color w:val="000000"/>
          <w:shd w:val="clear" w:color="auto" w:fill="FFFFFF"/>
        </w:rPr>
        <w:t xml:space="preserve">thermogenic adipocytes burn </w:t>
      </w:r>
      <w:r w:rsidR="00AB24F5" w:rsidRPr="00D455B4">
        <w:rPr>
          <w:rFonts w:ascii="Calibri" w:hAnsi="Calibri" w:cs="Calibri"/>
          <w:color w:val="000000"/>
          <w:shd w:val="clear" w:color="auto" w:fill="FFFFFF"/>
        </w:rPr>
        <w:t>ou</w:t>
      </w:r>
      <w:r w:rsidR="00282226" w:rsidRPr="00D455B4">
        <w:rPr>
          <w:rFonts w:ascii="Calibri" w:hAnsi="Calibri" w:cs="Calibri"/>
          <w:color w:val="000000"/>
          <w:shd w:val="clear" w:color="auto" w:fill="FFFFFF"/>
        </w:rPr>
        <w:t>t</w:t>
      </w:r>
      <w:r w:rsidR="00AB24F5" w:rsidRPr="00D455B4">
        <w:rPr>
          <w:rFonts w:ascii="Calibri" w:hAnsi="Calibri" w:cs="Calibri"/>
          <w:color w:val="000000"/>
          <w:shd w:val="clear" w:color="auto" w:fill="FFFFFF"/>
        </w:rPr>
        <w:t xml:space="preserve"> extra </w:t>
      </w:r>
      <w:r w:rsidRPr="00D455B4">
        <w:rPr>
          <w:rFonts w:ascii="Calibri" w:hAnsi="Calibri" w:cs="Calibri"/>
          <w:color w:val="000000"/>
          <w:shd w:val="clear" w:color="auto" w:fill="FFFFFF"/>
        </w:rPr>
        <w:t xml:space="preserve">calories </w:t>
      </w:r>
      <w:proofErr w:type="gramStart"/>
      <w:r w:rsidR="00AB24F5" w:rsidRPr="00D455B4">
        <w:rPr>
          <w:rFonts w:ascii="Calibri" w:hAnsi="Calibri" w:cs="Calibri"/>
          <w:color w:val="000000"/>
          <w:shd w:val="clear" w:color="auto" w:fill="FFFFFF"/>
        </w:rPr>
        <w:t>so as to</w:t>
      </w:r>
      <w:proofErr w:type="gramEnd"/>
      <w:r w:rsidR="00AB24F5" w:rsidRPr="00D455B4">
        <w:rPr>
          <w:rFonts w:ascii="Calibri" w:hAnsi="Calibri" w:cs="Calibri"/>
          <w:color w:val="000000"/>
          <w:shd w:val="clear" w:color="auto" w:fill="FFFFFF"/>
        </w:rPr>
        <w:t xml:space="preserve"> </w:t>
      </w:r>
      <w:r w:rsidRPr="00D455B4">
        <w:rPr>
          <w:rFonts w:ascii="Calibri" w:hAnsi="Calibri" w:cs="Calibri"/>
          <w:color w:val="000000"/>
          <w:shd w:val="clear" w:color="auto" w:fill="FFFFFF"/>
        </w:rPr>
        <w:t xml:space="preserve">maintain energy balance. In contrast, </w:t>
      </w:r>
      <w:r w:rsidR="00720E87" w:rsidRPr="00F63B0D">
        <w:rPr>
          <w:rFonts w:ascii="Calibri" w:hAnsi="Calibri" w:cs="Calibri"/>
          <w:color w:val="000000"/>
          <w:shd w:val="clear" w:color="auto" w:fill="FFFFFF"/>
        </w:rPr>
        <w:t xml:space="preserve">upon </w:t>
      </w:r>
      <w:r w:rsidRPr="00F63B0D">
        <w:rPr>
          <w:rFonts w:ascii="Calibri" w:hAnsi="Calibri" w:cs="Calibri"/>
          <w:color w:val="000000"/>
          <w:shd w:val="clear" w:color="auto" w:fill="FFFFFF"/>
        </w:rPr>
        <w:t xml:space="preserve">nutrient deprivation, counter-regulatory mechanisms </w:t>
      </w:r>
      <w:r w:rsidR="00720E87" w:rsidRPr="00F63B0D">
        <w:rPr>
          <w:rFonts w:ascii="Calibri" w:hAnsi="Calibri" w:cs="Calibri"/>
          <w:color w:val="000000"/>
          <w:shd w:val="clear" w:color="auto" w:fill="FFFFFF"/>
        </w:rPr>
        <w:t>are activated to suppress energy waste</w:t>
      </w:r>
      <w:r w:rsidRPr="00F63B0D">
        <w:rPr>
          <w:rFonts w:ascii="Calibri" w:hAnsi="Calibri" w:cs="Calibri"/>
          <w:color w:val="000000"/>
          <w:shd w:val="clear" w:color="auto" w:fill="FFFFFF"/>
        </w:rPr>
        <w:t>.</w:t>
      </w:r>
    </w:p>
    <w:p w14:paraId="13F308D7" w14:textId="77777777" w:rsidR="00DD4B3E" w:rsidRPr="00F63B0D" w:rsidRDefault="00DD4B3E" w:rsidP="000E759A">
      <w:pPr>
        <w:jc w:val="both"/>
        <w:rPr>
          <w:rFonts w:ascii="Calibri" w:hAnsi="Calibri" w:cs="Calibri"/>
          <w:color w:val="000000"/>
          <w:shd w:val="clear" w:color="auto" w:fill="FFFFFF"/>
        </w:rPr>
      </w:pPr>
    </w:p>
    <w:p w14:paraId="0E773E3B" w14:textId="0545B3E6" w:rsidR="00F6485A" w:rsidRPr="00AC45CF" w:rsidRDefault="00DE11B1" w:rsidP="000E759A">
      <w:pPr>
        <w:jc w:val="both"/>
        <w:rPr>
          <w:rFonts w:ascii="Calibri" w:hAnsi="Calibri" w:cs="Calibri"/>
          <w:color w:val="000000" w:themeColor="text1"/>
        </w:rPr>
      </w:pPr>
      <w:r w:rsidRPr="00F63B0D">
        <w:rPr>
          <w:rFonts w:ascii="Calibri" w:hAnsi="Calibri" w:cs="Calibri"/>
          <w:color w:val="000000"/>
        </w:rPr>
        <w:t>Another</w:t>
      </w:r>
      <w:r w:rsidR="00F6485A" w:rsidRPr="00F63B0D">
        <w:rPr>
          <w:rFonts w:ascii="Calibri" w:hAnsi="Calibri" w:cs="Calibri"/>
          <w:color w:val="000000"/>
        </w:rPr>
        <w:t xml:space="preserve"> consideration for [</w:t>
      </w:r>
      <w:r w:rsidR="00F6485A" w:rsidRPr="00F63B0D">
        <w:rPr>
          <w:rFonts w:ascii="Calibri" w:hAnsi="Calibri" w:cs="Calibri"/>
          <w:color w:val="000000" w:themeColor="text1"/>
          <w:vertAlign w:val="superscript"/>
        </w:rPr>
        <w:t>18</w:t>
      </w:r>
      <w:proofErr w:type="gramStart"/>
      <w:r w:rsidR="00F6485A" w:rsidRPr="00F63B0D">
        <w:rPr>
          <w:rFonts w:ascii="Calibri" w:hAnsi="Calibri" w:cs="Calibri"/>
          <w:color w:val="000000" w:themeColor="text1"/>
        </w:rPr>
        <w:t>F]FDG</w:t>
      </w:r>
      <w:proofErr w:type="gramEnd"/>
      <w:r w:rsidR="00F6485A" w:rsidRPr="00F63B0D">
        <w:rPr>
          <w:rFonts w:ascii="Calibri" w:hAnsi="Calibri" w:cs="Calibri"/>
          <w:color w:val="000000" w:themeColor="text1"/>
        </w:rPr>
        <w:t xml:space="preserve"> </w:t>
      </w:r>
      <w:r w:rsidR="00F6485A" w:rsidRPr="00F63B0D">
        <w:rPr>
          <w:rFonts w:ascii="Calibri" w:hAnsi="Calibri" w:cs="Calibri"/>
          <w:color w:val="000000"/>
        </w:rPr>
        <w:t xml:space="preserve">PET imaging involves the </w:t>
      </w:r>
      <w:r w:rsidR="008F5317" w:rsidRPr="00F63B0D">
        <w:rPr>
          <w:rFonts w:ascii="Calibri" w:hAnsi="Calibri" w:cs="Calibri"/>
          <w:color w:val="000000"/>
        </w:rPr>
        <w:t xml:space="preserve">routes for </w:t>
      </w:r>
      <w:r w:rsidR="00F6485A" w:rsidRPr="00F63B0D">
        <w:rPr>
          <w:rFonts w:ascii="Calibri" w:hAnsi="Calibri" w:cs="Calibri"/>
          <w:color w:val="000000"/>
        </w:rPr>
        <w:t xml:space="preserve">radiotracer administration into mice. Intraperitoneal and </w:t>
      </w:r>
      <w:r w:rsidR="008F5317" w:rsidRPr="00F63B0D">
        <w:rPr>
          <w:rFonts w:ascii="Calibri" w:hAnsi="Calibri" w:cs="Calibri"/>
          <w:color w:val="000000"/>
        </w:rPr>
        <w:t>intravenous</w:t>
      </w:r>
      <w:r w:rsidR="00F6485A" w:rsidRPr="00F63B0D">
        <w:rPr>
          <w:rFonts w:ascii="Calibri" w:hAnsi="Calibri" w:cs="Calibri"/>
          <w:color w:val="000000"/>
        </w:rPr>
        <w:t xml:space="preserve"> techniques are two common ways to inject [</w:t>
      </w:r>
      <w:r w:rsidR="00F6485A" w:rsidRPr="00F63B0D">
        <w:rPr>
          <w:rFonts w:ascii="Calibri" w:hAnsi="Calibri" w:cs="Calibri"/>
          <w:color w:val="000000" w:themeColor="text1"/>
          <w:vertAlign w:val="superscript"/>
        </w:rPr>
        <w:t>18</w:t>
      </w:r>
      <w:r w:rsidR="00F6485A" w:rsidRPr="00F63B0D">
        <w:rPr>
          <w:rFonts w:ascii="Calibri" w:hAnsi="Calibri" w:cs="Calibri"/>
          <w:color w:val="000000" w:themeColor="text1"/>
        </w:rPr>
        <w:t xml:space="preserve">F]FDG into mice, </w:t>
      </w:r>
      <w:r w:rsidR="00F6485A" w:rsidRPr="00F63B0D">
        <w:rPr>
          <w:rFonts w:ascii="Calibri" w:hAnsi="Calibri" w:cs="Calibri"/>
          <w:color w:val="000000"/>
        </w:rPr>
        <w:t xml:space="preserve">and both methods result in </w:t>
      </w:r>
      <w:r w:rsidR="00F6485A" w:rsidRPr="00F63B0D">
        <w:rPr>
          <w:rFonts w:ascii="Calibri" w:hAnsi="Calibri" w:cs="Calibri"/>
          <w:color w:val="000000" w:themeColor="text1"/>
        </w:rPr>
        <w:t xml:space="preserve">a relatively similar biodistribution of </w:t>
      </w:r>
      <w:r w:rsidR="00F6485A" w:rsidRPr="00F63B0D">
        <w:rPr>
          <w:rFonts w:ascii="Calibri" w:hAnsi="Calibri" w:cs="Calibri"/>
          <w:color w:val="000000"/>
        </w:rPr>
        <w:t>[</w:t>
      </w:r>
      <w:r w:rsidR="00F6485A" w:rsidRPr="00F63B0D">
        <w:rPr>
          <w:rFonts w:ascii="Calibri" w:hAnsi="Calibri" w:cs="Calibri"/>
          <w:color w:val="000000" w:themeColor="text1"/>
          <w:vertAlign w:val="superscript"/>
        </w:rPr>
        <w:t>18</w:t>
      </w:r>
      <w:r w:rsidR="00F6485A" w:rsidRPr="00F63B0D">
        <w:rPr>
          <w:rFonts w:ascii="Calibri" w:hAnsi="Calibri" w:cs="Calibri"/>
          <w:color w:val="000000" w:themeColor="text1"/>
        </w:rPr>
        <w:t>F]FDG in mice 60 min post injection</w:t>
      </w:r>
      <w:r w:rsidR="008F5317" w:rsidRPr="00493552">
        <w:rPr>
          <w:rFonts w:ascii="Calibri" w:hAnsi="Calibri" w:cs="Calibri"/>
          <w:color w:val="000000" w:themeColor="text1"/>
        </w:rPr>
        <w:fldChar w:fldCharType="begin"/>
      </w:r>
      <w:r w:rsidR="00DC7AFB" w:rsidRPr="00F63B0D">
        <w:rPr>
          <w:rFonts w:ascii="Calibri" w:hAnsi="Calibri" w:cs="Calibri"/>
          <w:color w:val="000000" w:themeColor="text1"/>
        </w:rPr>
        <w:instrText xml:space="preserve"> ADDIN EN.CITE &lt;EndNote&gt;&lt;Cite&gt;&lt;Author&gt;Fueger&lt;/Author&gt;&lt;Year&gt;2006&lt;/Year&gt;&lt;RecNum&gt;22&lt;/RecNum&gt;&lt;DisplayText&gt;&lt;style face="superscript"&gt;18&lt;/style&gt;&lt;/DisplayText&gt;&lt;record&gt;&lt;rec-number&gt;22&lt;/rec-number&gt;&lt;foreign-keys&gt;&lt;key app="EN" db-id="vas2vz5z4pwzvqexra7xza5tze5ps9f05r5p" timestamp="1608580247"&gt;22&lt;/key&gt;&lt;/foreign-keys&gt;&lt;ref-type name="Journal Article"&gt;17&lt;/ref-type&gt;&lt;contributors&gt;&lt;authors&gt;&lt;author&gt;Fueger, B. J.&lt;/author&gt;&lt;author&gt;Czernin, J.&lt;/author&gt;&lt;author&gt;Hildebrandt, I.&lt;/author&gt;&lt;author&gt;Tran, C.&lt;/author&gt;&lt;author&gt;Halpern, B. S.&lt;/author&gt;&lt;author&gt;Stout, D.&lt;/author&gt;&lt;author&gt;Phelps, M. E.&lt;/author&gt;&lt;author&gt;Weber, W. A.&lt;/author&gt;&lt;/authors&gt;&lt;/contributors&gt;&lt;auth-address&gt;Department of Molecular and Medical Pharmacology, David Geffen School of Medicine at UCLA, Los Angeles, California, USA.&lt;/auth-address&gt;&lt;titles&gt;&lt;title&gt;Impact of animal handling on the results of 18F-FDG PET studies in mice&lt;/title&gt;&lt;secondary-title&gt;J Nucl Med&lt;/secondary-title&gt;&lt;/titles&gt;&lt;pages&gt;999-1006&lt;/pages&gt;&lt;volume&gt;47&lt;/volume&gt;&lt;number&gt;6&lt;/number&gt;&lt;edition&gt;2006/06/03&lt;/edition&gt;&lt;dates&gt;&lt;year&gt;2006&lt;/year&gt;&lt;pub-dates&gt;&lt;date&gt;Jun&lt;/date&gt;&lt;/pub-dates&gt;&lt;/dates&gt;&lt;isbn&gt;0161-5505 (Print)&amp;#xD;0161-5505 (Linking)&lt;/isbn&gt;&lt;accession-num&gt;16741310&lt;/accession-num&gt;&lt;urls&gt;&lt;related-urls&gt;&lt;url&gt;https://www.ncbi.nlm.nih.gov/pubmed/16741310&lt;/url&gt;&lt;/related-urls&gt;&lt;/urls&gt;&lt;/record&gt;&lt;/Cite&gt;&lt;/EndNote&gt;</w:instrText>
      </w:r>
      <w:r w:rsidR="008F5317" w:rsidRPr="00311D29">
        <w:rPr>
          <w:rFonts w:ascii="Calibri" w:hAnsi="Calibri" w:cs="Calibri"/>
          <w:color w:val="000000" w:themeColor="text1"/>
        </w:rPr>
        <w:fldChar w:fldCharType="separate"/>
      </w:r>
      <w:r w:rsidR="00DC7AFB" w:rsidRPr="00311D29">
        <w:rPr>
          <w:rFonts w:ascii="Calibri" w:hAnsi="Calibri" w:cs="Calibri"/>
          <w:color w:val="000000" w:themeColor="text1"/>
          <w:vertAlign w:val="superscript"/>
        </w:rPr>
        <w:t>18</w:t>
      </w:r>
      <w:r w:rsidR="008F5317" w:rsidRPr="00493552">
        <w:rPr>
          <w:rFonts w:ascii="Calibri" w:hAnsi="Calibri" w:cs="Calibri"/>
          <w:color w:val="000000" w:themeColor="text1"/>
        </w:rPr>
        <w:fldChar w:fldCharType="end"/>
      </w:r>
      <w:r w:rsidR="008F5317" w:rsidRPr="00D0383E">
        <w:rPr>
          <w:rFonts w:ascii="Calibri" w:hAnsi="Calibri" w:cs="Calibri"/>
          <w:color w:val="000000" w:themeColor="text1"/>
        </w:rPr>
        <w:t>.</w:t>
      </w:r>
      <w:r w:rsidR="00F6485A" w:rsidRPr="00493552">
        <w:rPr>
          <w:rFonts w:ascii="Calibri" w:hAnsi="Calibri" w:cs="Calibri"/>
          <w:color w:val="000000" w:themeColor="text1"/>
        </w:rPr>
        <w:t xml:space="preserve"> While</w:t>
      </w:r>
      <w:r w:rsidR="00AC45CF">
        <w:rPr>
          <w:rFonts w:ascii="Calibri" w:hAnsi="Calibri" w:cs="Calibri"/>
          <w:color w:val="000000" w:themeColor="text1"/>
        </w:rPr>
        <w:t xml:space="preserve"> the</w:t>
      </w:r>
      <w:r w:rsidR="00F6485A" w:rsidRPr="00493552">
        <w:rPr>
          <w:rFonts w:ascii="Calibri" w:hAnsi="Calibri" w:cs="Calibri"/>
          <w:color w:val="000000" w:themeColor="text1"/>
        </w:rPr>
        <w:t xml:space="preserve"> intraperitoneal method is relatively easy to perform and </w:t>
      </w:r>
      <w:r w:rsidR="00AC45CF">
        <w:rPr>
          <w:rFonts w:ascii="Calibri" w:hAnsi="Calibri" w:cs="Calibri"/>
          <w:color w:val="000000" w:themeColor="text1"/>
        </w:rPr>
        <w:t xml:space="preserve">the </w:t>
      </w:r>
      <w:r w:rsidR="00F6485A" w:rsidRPr="00493552">
        <w:rPr>
          <w:rFonts w:ascii="Calibri" w:hAnsi="Calibri" w:cs="Calibri"/>
          <w:color w:val="000000" w:themeColor="text1"/>
        </w:rPr>
        <w:t>injection can be done quickly to avoid unwanted stress imposed onto the mice, direct injection accidentally into the bowel is common and is not immediately identified, leading to unreliable PE</w:t>
      </w:r>
      <w:r w:rsidR="00F6485A" w:rsidRPr="009F2C21">
        <w:rPr>
          <w:rFonts w:ascii="Calibri" w:hAnsi="Calibri" w:cs="Calibri"/>
          <w:color w:val="000000" w:themeColor="text1"/>
        </w:rPr>
        <w:t>T results</w:t>
      </w:r>
      <w:r w:rsidR="008F5317" w:rsidRPr="00493552">
        <w:rPr>
          <w:rFonts w:ascii="Calibri" w:hAnsi="Calibri" w:cs="Calibri"/>
          <w:color w:val="000000" w:themeColor="text1"/>
        </w:rPr>
        <w:fldChar w:fldCharType="begin"/>
      </w:r>
      <w:r w:rsidR="00DC7AFB" w:rsidRPr="00F63B0D">
        <w:rPr>
          <w:rFonts w:ascii="Calibri" w:hAnsi="Calibri" w:cs="Calibri"/>
          <w:color w:val="000000" w:themeColor="text1"/>
        </w:rPr>
        <w:instrText xml:space="preserve"> ADDIN EN.CITE &lt;EndNote&gt;&lt;Cite&gt;&lt;Author&gt;Vines&lt;/Author&gt;&lt;Year&gt;2011&lt;/Year&gt;&lt;RecNum&gt;23&lt;/RecNum&gt;&lt;DisplayText&gt;&lt;style face="superscript"&gt;19&lt;/style&gt;&lt;/DisplayText&gt;&lt;record&gt;&lt;rec-number&gt;23&lt;/rec-number&gt;&lt;foreign-keys&gt;&lt;key app="EN" db-id="vas2vz5z4pwzvqexra7xza5tze5ps9f05r5p" timestamp="1608580318"&gt;23&lt;/key&gt;&lt;/foreign-keys&gt;&lt;ref-type name="Journal Article"&gt;17&lt;/ref-type&gt;&lt;contributors&gt;&lt;authors&gt;&lt;author&gt;Vines, D. C.&lt;/author&gt;&lt;author&gt;Green, D. E.&lt;/author&gt;&lt;author&gt;Kudo, G.&lt;/author&gt;&lt;author&gt;Keller, H.&lt;/author&gt;&lt;/authors&gt;&lt;/contributors&gt;&lt;auth-address&gt;Radiation Medicine Program, Princess Margaret Hospital, Toronto, Ontario, Canada. doug.vines@rmp.uhn.on.ca&lt;/auth-address&gt;&lt;titles&gt;&lt;title&gt;Evaluation of mouse tail-vein injections both qualitatively and quantitatively on small-animal PET tail scans&lt;/title&gt;&lt;secondary-title&gt;J Nucl Med Technol&lt;/secondary-title&gt;&lt;/titles&gt;&lt;pages&gt;264-70&lt;/pages&gt;&lt;volume&gt;39&lt;/volume&gt;&lt;number&gt;4&lt;/number&gt;&lt;edition&gt;2011/10/05&lt;/edition&gt;&lt;dates&gt;&lt;year&gt;2011&lt;/year&gt;&lt;pub-dates&gt;&lt;date&gt;Dec&lt;/date&gt;&lt;/pub-dates&gt;&lt;/dates&gt;&lt;isbn&gt;1535-5675 (Electronic)&amp;#xD;0091-4916 (Linking)&lt;/isbn&gt;&lt;accession-num&gt;21969354&lt;/accession-num&gt;&lt;urls&gt;&lt;related-urls&gt;&lt;url&gt;https://www.ncbi.nlm.nih.gov/pubmed/21969354&lt;/url&gt;&lt;/related-urls&gt;&lt;/urls&gt;&lt;electronic-resource-num&gt;10.2967/jnmt.111.090951&lt;/electronic-resource-num&gt;&lt;/record&gt;&lt;/Cite&gt;&lt;/EndNote&gt;</w:instrText>
      </w:r>
      <w:r w:rsidR="008F5317" w:rsidRPr="00311D29">
        <w:rPr>
          <w:rFonts w:ascii="Calibri" w:hAnsi="Calibri" w:cs="Calibri"/>
          <w:color w:val="000000" w:themeColor="text1"/>
        </w:rPr>
        <w:fldChar w:fldCharType="separate"/>
      </w:r>
      <w:r w:rsidR="00DC7AFB" w:rsidRPr="00311D29">
        <w:rPr>
          <w:rFonts w:ascii="Calibri" w:hAnsi="Calibri" w:cs="Calibri"/>
          <w:color w:val="000000" w:themeColor="text1"/>
          <w:vertAlign w:val="superscript"/>
        </w:rPr>
        <w:t>19</w:t>
      </w:r>
      <w:r w:rsidR="008F5317" w:rsidRPr="00493552">
        <w:rPr>
          <w:rFonts w:ascii="Calibri" w:hAnsi="Calibri" w:cs="Calibri"/>
          <w:color w:val="000000" w:themeColor="text1"/>
        </w:rPr>
        <w:fldChar w:fldCharType="end"/>
      </w:r>
      <w:r w:rsidR="008F5317" w:rsidRPr="00D0383E">
        <w:rPr>
          <w:rFonts w:ascii="Calibri" w:hAnsi="Calibri" w:cs="Calibri"/>
          <w:color w:val="000000" w:themeColor="text1"/>
        </w:rPr>
        <w:t xml:space="preserve">. </w:t>
      </w:r>
      <w:r w:rsidR="00F6485A" w:rsidRPr="00493552">
        <w:rPr>
          <w:rFonts w:ascii="Calibri" w:hAnsi="Calibri" w:cs="Calibri"/>
          <w:color w:val="000000" w:themeColor="text1"/>
        </w:rPr>
        <w:t xml:space="preserve">Intravenous method is the preferred method and employed in this study. Successful tail vein injection can be determined when a visible blood flashback is observed prior to infusion, indicating that </w:t>
      </w:r>
      <w:r w:rsidR="00AC45CF">
        <w:rPr>
          <w:rFonts w:ascii="Calibri" w:hAnsi="Calibri" w:cs="Calibri"/>
          <w:color w:val="000000" w:themeColor="text1"/>
        </w:rPr>
        <w:t xml:space="preserve">the </w:t>
      </w:r>
      <w:r w:rsidR="00F6485A" w:rsidRPr="00493552">
        <w:rPr>
          <w:rFonts w:ascii="Calibri" w:hAnsi="Calibri" w:cs="Calibri"/>
          <w:color w:val="000000" w:themeColor="text1"/>
        </w:rPr>
        <w:t>needle is properly positioned i</w:t>
      </w:r>
      <w:r w:rsidR="00F6485A" w:rsidRPr="002C3444">
        <w:rPr>
          <w:rFonts w:ascii="Calibri" w:hAnsi="Calibri" w:cs="Calibri"/>
          <w:color w:val="000000" w:themeColor="text1"/>
        </w:rPr>
        <w:t xml:space="preserve">nside the vein for infusion. One limitation to this technique is the </w:t>
      </w:r>
      <w:r w:rsidR="008F5317" w:rsidRPr="003700C1">
        <w:rPr>
          <w:rFonts w:ascii="Calibri" w:hAnsi="Calibri" w:cs="Calibri"/>
          <w:color w:val="000000" w:themeColor="text1"/>
        </w:rPr>
        <w:t>difficulty</w:t>
      </w:r>
      <w:r w:rsidR="00F6485A" w:rsidRPr="003700C1">
        <w:rPr>
          <w:rFonts w:ascii="Calibri" w:hAnsi="Calibri" w:cs="Calibri"/>
          <w:color w:val="000000" w:themeColor="text1"/>
        </w:rPr>
        <w:t xml:space="preserve"> to notice a visible blood flashback, potentially due to low blood pressure and the presence of dark hair on the tails. This can be overcome by warming the tail with a warm </w:t>
      </w:r>
      <w:r w:rsidR="00DF63E0" w:rsidRPr="00D455B4">
        <w:rPr>
          <w:rFonts w:ascii="Calibri" w:hAnsi="Calibri" w:cs="Calibri"/>
          <w:color w:val="000000" w:themeColor="text1"/>
        </w:rPr>
        <w:t>washcloth</w:t>
      </w:r>
      <w:r w:rsidR="00F6485A" w:rsidRPr="00D455B4">
        <w:rPr>
          <w:rFonts w:ascii="Calibri" w:hAnsi="Calibri" w:cs="Calibri"/>
          <w:color w:val="000000" w:themeColor="text1"/>
        </w:rPr>
        <w:t xml:space="preserve"> to increase the blood flow, hence improv</w:t>
      </w:r>
      <w:r w:rsidR="008F5317" w:rsidRPr="00D455B4">
        <w:rPr>
          <w:rFonts w:ascii="Calibri" w:hAnsi="Calibri" w:cs="Calibri"/>
          <w:color w:val="000000" w:themeColor="text1"/>
        </w:rPr>
        <w:t>ing</w:t>
      </w:r>
      <w:r w:rsidR="00F6485A" w:rsidRPr="00D455B4">
        <w:rPr>
          <w:rFonts w:ascii="Calibri" w:hAnsi="Calibri" w:cs="Calibri"/>
          <w:color w:val="000000" w:themeColor="text1"/>
        </w:rPr>
        <w:t xml:space="preserve"> the visibility of the vein for needle insertion.</w:t>
      </w:r>
    </w:p>
    <w:p w14:paraId="36996F93" w14:textId="77777777" w:rsidR="00DD4B3E" w:rsidRPr="00F63B0D" w:rsidRDefault="00DD4B3E" w:rsidP="000E759A">
      <w:pPr>
        <w:jc w:val="both"/>
        <w:rPr>
          <w:rFonts w:ascii="Calibri" w:hAnsi="Calibri" w:cs="Calibri"/>
          <w:color w:val="000000" w:themeColor="text1"/>
        </w:rPr>
      </w:pPr>
    </w:p>
    <w:p w14:paraId="4DD5AA6F" w14:textId="65E1038A" w:rsidR="00F6485A" w:rsidRPr="00F63B0D" w:rsidRDefault="00F6485A" w:rsidP="000E759A">
      <w:pPr>
        <w:jc w:val="both"/>
        <w:rPr>
          <w:rFonts w:ascii="Calibri" w:hAnsi="Calibri" w:cs="Calibri"/>
          <w:color w:val="000000"/>
        </w:rPr>
      </w:pPr>
      <w:r w:rsidRPr="00F63B0D">
        <w:rPr>
          <w:rFonts w:ascii="Calibri" w:hAnsi="Calibri" w:cs="Calibri"/>
          <w:color w:val="000000"/>
        </w:rPr>
        <w:t xml:space="preserve">An accurate scanner and </w:t>
      </w:r>
      <w:r w:rsidR="00C21194" w:rsidRPr="00F63B0D">
        <w:rPr>
          <w:rFonts w:ascii="Calibri" w:hAnsi="Calibri" w:cs="Calibri"/>
          <w:color w:val="000000"/>
        </w:rPr>
        <w:t xml:space="preserve">a </w:t>
      </w:r>
      <w:r w:rsidRPr="00F63B0D">
        <w:rPr>
          <w:rFonts w:ascii="Calibri" w:hAnsi="Calibri" w:cs="Calibri"/>
          <w:color w:val="000000"/>
        </w:rPr>
        <w:t xml:space="preserve">relevant equipment </w:t>
      </w:r>
      <w:r w:rsidR="00DC7AFB" w:rsidRPr="00F63B0D">
        <w:rPr>
          <w:rFonts w:ascii="Calibri" w:hAnsi="Calibri" w:cs="Calibri"/>
          <w:color w:val="000000"/>
        </w:rPr>
        <w:t xml:space="preserve">are </w:t>
      </w:r>
      <w:r w:rsidRPr="00F63B0D">
        <w:rPr>
          <w:rFonts w:ascii="Calibri" w:hAnsi="Calibri" w:cs="Calibri"/>
          <w:color w:val="000000"/>
        </w:rPr>
        <w:t>other important factor</w:t>
      </w:r>
      <w:r w:rsidR="00C21194" w:rsidRPr="00F63B0D">
        <w:rPr>
          <w:rFonts w:ascii="Calibri" w:hAnsi="Calibri" w:cs="Calibri"/>
          <w:color w:val="000000"/>
        </w:rPr>
        <w:t>s</w:t>
      </w:r>
      <w:r w:rsidRPr="00F63B0D">
        <w:rPr>
          <w:rFonts w:ascii="Calibri" w:hAnsi="Calibri" w:cs="Calibri"/>
          <w:color w:val="000000"/>
        </w:rPr>
        <w:t xml:space="preserve"> for reliable PET image quantification. It is imperative to perform routine quality control </w:t>
      </w:r>
      <w:r w:rsidR="00DE11B1" w:rsidRPr="00F63B0D">
        <w:rPr>
          <w:rFonts w:ascii="Calibri" w:hAnsi="Calibri" w:cs="Calibri"/>
          <w:color w:val="000000"/>
        </w:rPr>
        <w:t>examinations</w:t>
      </w:r>
      <w:r w:rsidRPr="00F63B0D">
        <w:rPr>
          <w:rFonts w:ascii="Calibri" w:hAnsi="Calibri" w:cs="Calibri"/>
          <w:color w:val="000000"/>
        </w:rPr>
        <w:t xml:space="preserve"> on PET and MR components of the scanner. MR quality control involves the signal-to-noise ratio assessment on different T1- and T2-weighted sequences, which should be performed on a weekly basis as recommended by the scanner manufacturer. For PET, accuracy of activity must be determined using a syringe containing a known concentration </w:t>
      </w:r>
      <w:r w:rsidR="00DE11B1" w:rsidRPr="00F63B0D">
        <w:rPr>
          <w:rFonts w:ascii="Calibri" w:hAnsi="Calibri" w:cs="Calibri"/>
          <w:color w:val="000000"/>
        </w:rPr>
        <w:t>of</w:t>
      </w:r>
      <w:r w:rsidRPr="00F63B0D">
        <w:rPr>
          <w:rFonts w:ascii="Calibri" w:hAnsi="Calibri" w:cs="Calibri"/>
          <w:color w:val="000000"/>
        </w:rPr>
        <w:t xml:space="preserve"> radioactivity on a weekly basis or before the start of an important study. This quality control test also </w:t>
      </w:r>
      <w:r w:rsidR="00313CE9" w:rsidRPr="00F63B0D">
        <w:rPr>
          <w:rFonts w:ascii="Calibri" w:hAnsi="Calibri" w:cs="Calibri"/>
          <w:color w:val="000000"/>
        </w:rPr>
        <w:t>allows</w:t>
      </w:r>
      <w:r w:rsidRPr="00F63B0D">
        <w:rPr>
          <w:rFonts w:ascii="Calibri" w:hAnsi="Calibri" w:cs="Calibri"/>
          <w:color w:val="000000"/>
        </w:rPr>
        <w:t xml:space="preserve"> determination of co-registration of PET and MR images. Calibration must be performed if the recovered activity falls outside the recommended range or mis-registration between PET and MR images is found. In addition, the dose calibrator should be regularly calibrated according to the manufacturer </w:t>
      </w:r>
      <w:r w:rsidR="00C21194" w:rsidRPr="00F63B0D">
        <w:rPr>
          <w:rFonts w:ascii="Calibri" w:hAnsi="Calibri" w:cs="Calibri"/>
          <w:color w:val="000000"/>
        </w:rPr>
        <w:t>guidelines since</w:t>
      </w:r>
      <w:r w:rsidRPr="00F63B0D">
        <w:rPr>
          <w:rFonts w:ascii="Calibri" w:hAnsi="Calibri" w:cs="Calibri"/>
          <w:color w:val="000000"/>
        </w:rPr>
        <w:t xml:space="preserve"> this is an important tool for quality control of </w:t>
      </w:r>
      <w:r w:rsidR="00F63B0D">
        <w:rPr>
          <w:rFonts w:ascii="Calibri" w:hAnsi="Calibri" w:cs="Calibri"/>
          <w:color w:val="000000"/>
        </w:rPr>
        <w:t xml:space="preserve">the </w:t>
      </w:r>
      <w:r w:rsidRPr="00F63B0D">
        <w:rPr>
          <w:rFonts w:ascii="Calibri" w:hAnsi="Calibri" w:cs="Calibri"/>
          <w:color w:val="000000"/>
        </w:rPr>
        <w:t>scanner</w:t>
      </w:r>
      <w:r w:rsidR="00896ECD" w:rsidRPr="00F63B0D">
        <w:rPr>
          <w:rFonts w:ascii="Calibri" w:hAnsi="Calibri" w:cs="Calibri"/>
          <w:color w:val="000000"/>
        </w:rPr>
        <w:t xml:space="preserve"> as well as radioactivity measurement for PET imaging</w:t>
      </w:r>
      <w:r w:rsidRPr="00F63B0D">
        <w:rPr>
          <w:rFonts w:ascii="Calibri" w:hAnsi="Calibri" w:cs="Calibri"/>
          <w:color w:val="000000"/>
        </w:rPr>
        <w:t>.</w:t>
      </w:r>
    </w:p>
    <w:p w14:paraId="18E99357" w14:textId="77777777" w:rsidR="00DD4B3E" w:rsidRPr="00F63B0D" w:rsidRDefault="00DD4B3E" w:rsidP="000E759A">
      <w:pPr>
        <w:jc w:val="both"/>
        <w:rPr>
          <w:rFonts w:ascii="Calibri" w:hAnsi="Calibri" w:cs="Calibri"/>
          <w:color w:val="000000"/>
        </w:rPr>
      </w:pPr>
    </w:p>
    <w:p w14:paraId="432113C9" w14:textId="6610A164" w:rsidR="008B0BD2" w:rsidRPr="00F63B0D" w:rsidRDefault="00C21194" w:rsidP="000E759A">
      <w:pPr>
        <w:jc w:val="both"/>
        <w:rPr>
          <w:rFonts w:ascii="Calibri" w:hAnsi="Calibri" w:cs="Calibri"/>
          <w:color w:val="000000"/>
          <w:shd w:val="clear" w:color="auto" w:fill="FFFFFF"/>
        </w:rPr>
      </w:pPr>
      <w:r w:rsidRPr="00F63B0D">
        <w:rPr>
          <w:rFonts w:ascii="Calibri" w:hAnsi="Calibri" w:cs="Calibri"/>
          <w:color w:val="000000"/>
          <w:shd w:val="clear" w:color="auto" w:fill="FFFFFF"/>
        </w:rPr>
        <w:t>This</w:t>
      </w:r>
      <w:r w:rsidR="00355EAC" w:rsidRPr="00F63B0D">
        <w:rPr>
          <w:rFonts w:ascii="Calibri" w:hAnsi="Calibri" w:cs="Calibri"/>
          <w:color w:val="000000"/>
          <w:shd w:val="clear" w:color="auto" w:fill="FFFFFF"/>
        </w:rPr>
        <w:t xml:space="preserve"> study</w:t>
      </w:r>
      <w:r w:rsidRPr="00F63B0D">
        <w:rPr>
          <w:rFonts w:ascii="Calibri" w:hAnsi="Calibri" w:cs="Calibri"/>
          <w:color w:val="000000"/>
          <w:shd w:val="clear" w:color="auto" w:fill="FFFFFF"/>
        </w:rPr>
        <w:t xml:space="preserve"> shows</w:t>
      </w:r>
      <w:r w:rsidR="00FB4DAA" w:rsidRPr="00F63B0D">
        <w:rPr>
          <w:rFonts w:ascii="Calibri" w:hAnsi="Calibri" w:cs="Calibri"/>
          <w:color w:val="000000"/>
          <w:shd w:val="clear" w:color="auto" w:fill="FFFFFF"/>
        </w:rPr>
        <w:t xml:space="preserve"> that</w:t>
      </w:r>
      <w:r w:rsidR="004478D5" w:rsidRPr="00F63B0D">
        <w:rPr>
          <w:rFonts w:ascii="Calibri" w:hAnsi="Calibri" w:cs="Calibri"/>
          <w:color w:val="000000"/>
          <w:shd w:val="clear" w:color="auto" w:fill="FFFFFF"/>
        </w:rPr>
        <w:t xml:space="preserve"> </w:t>
      </w:r>
      <w:r w:rsidRPr="00F63B0D">
        <w:rPr>
          <w:rFonts w:ascii="Calibri" w:hAnsi="Calibri" w:cs="Calibri"/>
          <w:color w:val="000000"/>
          <w:shd w:val="clear" w:color="auto" w:fill="FFFFFF"/>
        </w:rPr>
        <w:t xml:space="preserve">the </w:t>
      </w:r>
      <w:r w:rsidR="00FB4DAA" w:rsidRPr="00F63B0D">
        <w:rPr>
          <w:rFonts w:ascii="Calibri" w:hAnsi="Calibri" w:cs="Calibri"/>
          <w:color w:val="000000"/>
          <w:shd w:val="clear" w:color="auto" w:fill="FFFFFF"/>
        </w:rPr>
        <w:t xml:space="preserve">activation of </w:t>
      </w:r>
      <w:r w:rsidR="00355EAC" w:rsidRPr="00F63B0D">
        <w:rPr>
          <w:rFonts w:ascii="Calibri" w:hAnsi="Calibri" w:cs="Calibri"/>
          <w:color w:val="000000"/>
          <w:shd w:val="clear" w:color="auto" w:fill="FFFFFF"/>
        </w:rPr>
        <w:t xml:space="preserve">adipose depots in both </w:t>
      </w:r>
      <w:proofErr w:type="spellStart"/>
      <w:r w:rsidR="00355EAC" w:rsidRPr="00F63B0D">
        <w:rPr>
          <w:rFonts w:ascii="Calibri" w:hAnsi="Calibri" w:cs="Calibri"/>
          <w:color w:val="000000"/>
          <w:shd w:val="clear" w:color="auto" w:fill="FFFFFF"/>
        </w:rPr>
        <w:t>iBAT</w:t>
      </w:r>
      <w:proofErr w:type="spellEnd"/>
      <w:r w:rsidR="00355EAC" w:rsidRPr="00F63B0D">
        <w:rPr>
          <w:rFonts w:ascii="Calibri" w:hAnsi="Calibri" w:cs="Calibri"/>
          <w:color w:val="000000"/>
          <w:shd w:val="clear" w:color="auto" w:fill="FFFFFF"/>
        </w:rPr>
        <w:t xml:space="preserve"> and </w:t>
      </w:r>
      <w:proofErr w:type="spellStart"/>
      <w:r w:rsidR="00355EAC" w:rsidRPr="00F63B0D">
        <w:rPr>
          <w:rFonts w:ascii="Calibri" w:hAnsi="Calibri" w:cs="Calibri"/>
          <w:color w:val="000000"/>
          <w:shd w:val="clear" w:color="auto" w:fill="FFFFFF"/>
        </w:rPr>
        <w:t>iWAT</w:t>
      </w:r>
      <w:proofErr w:type="spellEnd"/>
      <w:r w:rsidR="00355EAC" w:rsidRPr="00F63B0D">
        <w:rPr>
          <w:rFonts w:ascii="Calibri" w:hAnsi="Calibri" w:cs="Calibri"/>
          <w:color w:val="000000"/>
          <w:shd w:val="clear" w:color="auto" w:fill="FFFFFF"/>
        </w:rPr>
        <w:t xml:space="preserve"> </w:t>
      </w:r>
      <w:r w:rsidR="0039345E" w:rsidRPr="00F63B0D">
        <w:rPr>
          <w:rFonts w:ascii="Calibri" w:hAnsi="Calibri" w:cs="Calibri"/>
          <w:color w:val="000000"/>
          <w:shd w:val="clear" w:color="auto" w:fill="FFFFFF"/>
        </w:rPr>
        <w:t xml:space="preserve">in mice can be visualized and quantified using </w:t>
      </w:r>
      <w:r w:rsidR="0039345E" w:rsidRPr="00F63B0D">
        <w:rPr>
          <w:rFonts w:ascii="Calibri" w:hAnsi="Calibri" w:cs="Calibri"/>
          <w:color w:val="000000"/>
        </w:rPr>
        <w:t>[</w:t>
      </w:r>
      <w:r w:rsidR="0039345E" w:rsidRPr="00F63B0D">
        <w:rPr>
          <w:rFonts w:ascii="Calibri" w:hAnsi="Calibri" w:cs="Calibri"/>
          <w:color w:val="000000" w:themeColor="text1"/>
          <w:vertAlign w:val="superscript"/>
        </w:rPr>
        <w:t>18</w:t>
      </w:r>
      <w:proofErr w:type="gramStart"/>
      <w:r w:rsidR="0039345E" w:rsidRPr="00F63B0D">
        <w:rPr>
          <w:rFonts w:ascii="Calibri" w:hAnsi="Calibri" w:cs="Calibri"/>
          <w:color w:val="000000" w:themeColor="text1"/>
        </w:rPr>
        <w:t>F]FDG</w:t>
      </w:r>
      <w:proofErr w:type="gramEnd"/>
      <w:r w:rsidR="0039345E" w:rsidRPr="00F63B0D">
        <w:rPr>
          <w:rFonts w:ascii="Calibri" w:hAnsi="Calibri" w:cs="Calibri"/>
          <w:color w:val="000000" w:themeColor="text1"/>
        </w:rPr>
        <w:t xml:space="preserve"> </w:t>
      </w:r>
      <w:r w:rsidR="0039345E" w:rsidRPr="00F63B0D">
        <w:rPr>
          <w:rFonts w:ascii="Calibri" w:hAnsi="Calibri" w:cs="Calibri"/>
          <w:color w:val="000000"/>
        </w:rPr>
        <w:t xml:space="preserve">PET/MR imaging </w:t>
      </w:r>
      <w:r w:rsidR="0039345E" w:rsidRPr="00F63B0D">
        <w:rPr>
          <w:rFonts w:ascii="Calibri" w:hAnsi="Calibri" w:cs="Calibri"/>
          <w:color w:val="000000"/>
          <w:shd w:val="clear" w:color="auto" w:fill="FFFFFF"/>
        </w:rPr>
        <w:t xml:space="preserve">upon exposure to </w:t>
      </w:r>
      <w:r w:rsidR="008B0BD2" w:rsidRPr="00F63B0D">
        <w:rPr>
          <w:rFonts w:ascii="Calibri" w:hAnsi="Calibri" w:cs="Calibri"/>
          <w:color w:val="000000"/>
          <w:shd w:val="clear" w:color="auto" w:fill="FFFFFF"/>
        </w:rPr>
        <w:t>cold temperature</w:t>
      </w:r>
      <w:r w:rsidR="00355EAC" w:rsidRPr="00F63B0D">
        <w:rPr>
          <w:rFonts w:ascii="Calibri" w:hAnsi="Calibri" w:cs="Calibri"/>
          <w:color w:val="000000"/>
          <w:shd w:val="clear" w:color="auto" w:fill="FFFFFF"/>
        </w:rPr>
        <w:t xml:space="preserve">. However, </w:t>
      </w:r>
      <w:r w:rsidR="0047234A" w:rsidRPr="00F63B0D">
        <w:rPr>
          <w:rFonts w:ascii="Calibri" w:hAnsi="Calibri" w:cs="Calibri"/>
          <w:color w:val="000000"/>
          <w:shd w:val="clear" w:color="auto" w:fill="FFFFFF"/>
        </w:rPr>
        <w:t xml:space="preserve">the current study is limited by the fact that </w:t>
      </w:r>
      <w:r w:rsidR="00FB4DAA" w:rsidRPr="00F63B0D">
        <w:rPr>
          <w:rFonts w:ascii="Calibri" w:hAnsi="Calibri" w:cs="Calibri"/>
          <w:color w:val="000000"/>
        </w:rPr>
        <w:t>[</w:t>
      </w:r>
      <w:r w:rsidR="00FB4DAA" w:rsidRPr="00F63B0D">
        <w:rPr>
          <w:rFonts w:ascii="Calibri" w:hAnsi="Calibri" w:cs="Calibri"/>
          <w:color w:val="000000" w:themeColor="text1"/>
          <w:vertAlign w:val="superscript"/>
        </w:rPr>
        <w:t>18</w:t>
      </w:r>
      <w:proofErr w:type="gramStart"/>
      <w:r w:rsidR="00FB4DAA" w:rsidRPr="00F63B0D">
        <w:rPr>
          <w:rFonts w:ascii="Calibri" w:hAnsi="Calibri" w:cs="Calibri"/>
          <w:color w:val="000000" w:themeColor="text1"/>
        </w:rPr>
        <w:t>F]FDG</w:t>
      </w:r>
      <w:proofErr w:type="gramEnd"/>
      <w:r w:rsidR="00355EAC" w:rsidRPr="00F63B0D">
        <w:rPr>
          <w:rFonts w:ascii="Calibri" w:hAnsi="Calibri" w:cs="Calibri"/>
          <w:color w:val="000000"/>
          <w:shd w:val="clear" w:color="auto" w:fill="FFFFFF"/>
        </w:rPr>
        <w:t xml:space="preserve"> uptake in </w:t>
      </w:r>
      <w:proofErr w:type="spellStart"/>
      <w:r w:rsidR="00355EAC" w:rsidRPr="00F63B0D">
        <w:rPr>
          <w:rFonts w:ascii="Calibri" w:hAnsi="Calibri" w:cs="Calibri"/>
          <w:color w:val="000000"/>
          <w:shd w:val="clear" w:color="auto" w:fill="FFFFFF"/>
        </w:rPr>
        <w:t>iWAT</w:t>
      </w:r>
      <w:proofErr w:type="spellEnd"/>
      <w:r w:rsidR="00355EAC" w:rsidRPr="00F63B0D">
        <w:rPr>
          <w:rFonts w:ascii="Calibri" w:hAnsi="Calibri" w:cs="Calibri"/>
          <w:color w:val="000000"/>
          <w:shd w:val="clear" w:color="auto" w:fill="FFFFFF"/>
        </w:rPr>
        <w:t xml:space="preserve"> was relatively low unless in the absence of </w:t>
      </w:r>
      <w:proofErr w:type="spellStart"/>
      <w:r w:rsidR="00355EAC" w:rsidRPr="00F63B0D">
        <w:rPr>
          <w:rFonts w:ascii="Calibri" w:hAnsi="Calibri" w:cs="Calibri"/>
          <w:color w:val="000000"/>
          <w:shd w:val="clear" w:color="auto" w:fill="FFFFFF"/>
        </w:rPr>
        <w:t>iBAT</w:t>
      </w:r>
      <w:proofErr w:type="spellEnd"/>
      <w:r w:rsidR="00355EAC" w:rsidRPr="00F63B0D">
        <w:rPr>
          <w:rFonts w:ascii="Calibri" w:hAnsi="Calibri" w:cs="Calibri"/>
          <w:color w:val="000000"/>
          <w:shd w:val="clear" w:color="auto" w:fill="FFFFFF"/>
        </w:rPr>
        <w:t xml:space="preserve">. This indicates that </w:t>
      </w:r>
      <w:r w:rsidR="008B0BD2" w:rsidRPr="00F63B0D">
        <w:rPr>
          <w:rFonts w:ascii="Calibri" w:hAnsi="Calibri" w:cs="Calibri"/>
          <w:color w:val="000000"/>
          <w:shd w:val="clear" w:color="auto" w:fill="FFFFFF"/>
        </w:rPr>
        <w:t xml:space="preserve">compared to the </w:t>
      </w:r>
      <w:proofErr w:type="spellStart"/>
      <w:r w:rsidR="008B0BD2" w:rsidRPr="00F63B0D">
        <w:rPr>
          <w:rFonts w:ascii="Calibri" w:hAnsi="Calibri" w:cs="Calibri"/>
          <w:color w:val="000000"/>
          <w:shd w:val="clear" w:color="auto" w:fill="FFFFFF"/>
        </w:rPr>
        <w:t>iBAT</w:t>
      </w:r>
      <w:proofErr w:type="spellEnd"/>
      <w:r w:rsidR="008B0BD2" w:rsidRPr="00F63B0D">
        <w:rPr>
          <w:rFonts w:ascii="Calibri" w:hAnsi="Calibri" w:cs="Calibri"/>
          <w:color w:val="000000"/>
          <w:shd w:val="clear" w:color="auto" w:fill="FFFFFF"/>
        </w:rPr>
        <w:t xml:space="preserve"> that is readily activated by cold stimulus, beige adipocytes are relatively reluctant to </w:t>
      </w:r>
      <w:r w:rsidR="00390826" w:rsidRPr="00F63B0D">
        <w:rPr>
          <w:rFonts w:ascii="Calibri" w:hAnsi="Calibri" w:cs="Calibri"/>
          <w:color w:val="000000"/>
          <w:shd w:val="clear" w:color="auto" w:fill="FFFFFF"/>
        </w:rPr>
        <w:t>be mobilized</w:t>
      </w:r>
      <w:r w:rsidR="005F2D76" w:rsidRPr="00F63B0D">
        <w:rPr>
          <w:rFonts w:ascii="Calibri" w:hAnsi="Calibri" w:cs="Calibri"/>
          <w:color w:val="000000"/>
          <w:shd w:val="clear" w:color="auto" w:fill="FFFFFF"/>
        </w:rPr>
        <w:t xml:space="preserve"> and act more like a backup thermogenic depot of </w:t>
      </w:r>
      <w:proofErr w:type="spellStart"/>
      <w:r w:rsidR="005F2D76" w:rsidRPr="00F63B0D">
        <w:rPr>
          <w:rFonts w:ascii="Calibri" w:hAnsi="Calibri" w:cs="Calibri"/>
          <w:color w:val="000000"/>
          <w:shd w:val="clear" w:color="auto" w:fill="FFFFFF"/>
        </w:rPr>
        <w:t>iBAT</w:t>
      </w:r>
      <w:proofErr w:type="spellEnd"/>
      <w:r w:rsidR="005F2D76" w:rsidRPr="00F63B0D">
        <w:rPr>
          <w:rFonts w:ascii="Calibri" w:hAnsi="Calibri" w:cs="Calibri"/>
          <w:color w:val="000000"/>
          <w:shd w:val="clear" w:color="auto" w:fill="FFFFFF"/>
        </w:rPr>
        <w:t xml:space="preserve"> in mice. </w:t>
      </w:r>
      <w:r w:rsidR="0047234A" w:rsidRPr="00F63B0D">
        <w:rPr>
          <w:rFonts w:ascii="Calibri" w:hAnsi="Calibri" w:cs="Calibri"/>
          <w:bCs/>
          <w:color w:val="000000"/>
        </w:rPr>
        <w:t xml:space="preserve">More efficient methods to induce </w:t>
      </w:r>
      <w:r w:rsidR="0047234A" w:rsidRPr="00F63B0D">
        <w:rPr>
          <w:rFonts w:ascii="Calibri" w:hAnsi="Calibri" w:cs="Calibri"/>
          <w:color w:val="000000"/>
          <w:shd w:val="clear" w:color="auto" w:fill="FFFFFF"/>
        </w:rPr>
        <w:t xml:space="preserve">the </w:t>
      </w:r>
      <w:r w:rsidR="0047234A" w:rsidRPr="00F63B0D">
        <w:rPr>
          <w:rFonts w:ascii="Calibri" w:hAnsi="Calibri" w:cs="Calibri"/>
          <w:color w:val="000000"/>
        </w:rPr>
        <w:t>[</w:t>
      </w:r>
      <w:r w:rsidR="0047234A" w:rsidRPr="00F63B0D">
        <w:rPr>
          <w:rFonts w:ascii="Calibri" w:hAnsi="Calibri" w:cs="Calibri"/>
          <w:color w:val="000000" w:themeColor="text1"/>
          <w:vertAlign w:val="superscript"/>
        </w:rPr>
        <w:t>18</w:t>
      </w:r>
      <w:proofErr w:type="gramStart"/>
      <w:r w:rsidR="0047234A" w:rsidRPr="00F63B0D">
        <w:rPr>
          <w:rFonts w:ascii="Calibri" w:hAnsi="Calibri" w:cs="Calibri"/>
          <w:color w:val="000000" w:themeColor="text1"/>
        </w:rPr>
        <w:t>F]FDG</w:t>
      </w:r>
      <w:proofErr w:type="gramEnd"/>
      <w:r w:rsidR="0047234A" w:rsidRPr="00F63B0D">
        <w:rPr>
          <w:rFonts w:ascii="Calibri" w:hAnsi="Calibri" w:cs="Calibri"/>
          <w:color w:val="000000" w:themeColor="text1"/>
        </w:rPr>
        <w:t xml:space="preserve"> signal </w:t>
      </w:r>
      <w:r w:rsidR="0047234A" w:rsidRPr="00F63B0D">
        <w:rPr>
          <w:rFonts w:ascii="Calibri" w:hAnsi="Calibri" w:cs="Calibri"/>
          <w:bCs/>
          <w:color w:val="000000"/>
        </w:rPr>
        <w:t xml:space="preserve">in the </w:t>
      </w:r>
      <w:proofErr w:type="spellStart"/>
      <w:r w:rsidR="0047234A" w:rsidRPr="00F63B0D">
        <w:rPr>
          <w:rFonts w:ascii="Calibri" w:hAnsi="Calibri" w:cs="Calibri"/>
          <w:bCs/>
          <w:color w:val="000000"/>
        </w:rPr>
        <w:t>iWAT</w:t>
      </w:r>
      <w:proofErr w:type="spellEnd"/>
      <w:r w:rsidR="0047234A" w:rsidRPr="00F63B0D">
        <w:rPr>
          <w:rFonts w:ascii="Calibri" w:hAnsi="Calibri" w:cs="Calibri"/>
          <w:bCs/>
          <w:color w:val="000000"/>
        </w:rPr>
        <w:t xml:space="preserve"> and/or other adipose depots in normal mice, such as </w:t>
      </w:r>
      <w:r w:rsidR="0047234A" w:rsidRPr="00F63B0D">
        <w:rPr>
          <w:rFonts w:ascii="Calibri" w:hAnsi="Calibri" w:cs="Calibri"/>
          <w:color w:val="000000"/>
          <w:shd w:val="clear" w:color="auto" w:fill="FFFFFF"/>
        </w:rPr>
        <w:t xml:space="preserve">the use of beige-specific </w:t>
      </w:r>
      <w:r w:rsidR="0047234A" w:rsidRPr="00F63B0D">
        <w:rPr>
          <w:rFonts w:ascii="Calibri" w:hAnsi="Calibri" w:cs="Calibri"/>
          <w:color w:val="000000"/>
          <w:shd w:val="clear" w:color="auto" w:fill="FFFFFF"/>
        </w:rPr>
        <w:lastRenderedPageBreak/>
        <w:t>activators or stronger cold challenge condition, are to be identified</w:t>
      </w:r>
      <w:r w:rsidR="0047234A" w:rsidRPr="00F63B0D">
        <w:rPr>
          <w:rFonts w:ascii="Calibri" w:hAnsi="Calibri" w:cs="Calibri"/>
          <w:bCs/>
          <w:color w:val="000000"/>
        </w:rPr>
        <w:t>, which is beyond the scope of the current study.</w:t>
      </w:r>
    </w:p>
    <w:p w14:paraId="0BEB38EC" w14:textId="77777777" w:rsidR="006E4797" w:rsidRPr="00F63B0D" w:rsidRDefault="006E4797" w:rsidP="000E759A">
      <w:pPr>
        <w:rPr>
          <w:rFonts w:ascii="Calibri" w:hAnsi="Calibri" w:cs="Calibri"/>
          <w:color w:val="000000"/>
        </w:rPr>
      </w:pPr>
    </w:p>
    <w:p w14:paraId="237EB9D6" w14:textId="270C77CF" w:rsidR="00DD4B3E" w:rsidRPr="00F63B0D" w:rsidRDefault="00551D82" w:rsidP="000E759A">
      <w:pPr>
        <w:pBdr>
          <w:top w:val="nil"/>
          <w:left w:val="nil"/>
          <w:bottom w:val="nil"/>
          <w:right w:val="nil"/>
          <w:between w:val="nil"/>
        </w:pBdr>
        <w:rPr>
          <w:rFonts w:ascii="Calibri" w:hAnsi="Calibri" w:cs="Calibri"/>
          <w:b/>
          <w:color w:val="000000"/>
        </w:rPr>
      </w:pPr>
      <w:r w:rsidRPr="00F63B0D">
        <w:rPr>
          <w:rFonts w:ascii="Calibri" w:hAnsi="Calibri" w:cs="Calibri"/>
          <w:b/>
          <w:color w:val="000000"/>
        </w:rPr>
        <w:t>ACKNOWLEDGMENTS:</w:t>
      </w:r>
    </w:p>
    <w:p w14:paraId="568B5249" w14:textId="0A6D9A46" w:rsidR="00A12E96" w:rsidRPr="00F63B0D" w:rsidRDefault="00A12E96" w:rsidP="000E759A">
      <w:pPr>
        <w:jc w:val="both"/>
        <w:rPr>
          <w:rFonts w:ascii="Calibri" w:eastAsia="SimSun" w:hAnsi="Calibri" w:cs="Calibri"/>
          <w:color w:val="808080"/>
        </w:rPr>
      </w:pPr>
      <w:r w:rsidRPr="00F63B0D">
        <w:rPr>
          <w:rFonts w:ascii="Calibri" w:hAnsi="Calibri" w:cs="Calibri"/>
          <w:color w:val="000000" w:themeColor="text1"/>
        </w:rPr>
        <w:t>We thank the support of Hong Kong Research Grants Council Collaborative Research Fund (CRF C7018-14E) for small animal imaging experiments</w:t>
      </w:r>
      <w:r w:rsidR="003663FF" w:rsidRPr="00F63B0D">
        <w:rPr>
          <w:rFonts w:ascii="Calibri" w:hAnsi="Calibri" w:cs="Calibri"/>
          <w:color w:val="808080"/>
        </w:rPr>
        <w:t xml:space="preserve">, </w:t>
      </w:r>
      <w:r w:rsidR="003663FF" w:rsidRPr="00F63B0D">
        <w:rPr>
          <w:rFonts w:ascii="Calibri" w:hAnsi="Calibri" w:cs="Calibri"/>
          <w:color w:val="000000" w:themeColor="text1"/>
        </w:rPr>
        <w:t>and</w:t>
      </w:r>
      <w:r w:rsidR="003663FF" w:rsidRPr="00F63B0D">
        <w:rPr>
          <w:rFonts w:ascii="Calibri" w:eastAsia="SimSun" w:hAnsi="Calibri" w:cs="Calibri"/>
          <w:color w:val="808080"/>
        </w:rPr>
        <w:t xml:space="preserve"> </w:t>
      </w:r>
      <w:r w:rsidR="003663FF" w:rsidRPr="00F63B0D">
        <w:rPr>
          <w:rFonts w:ascii="Calibri" w:hAnsi="Calibri" w:cs="Calibri"/>
          <w:color w:val="000000" w:themeColor="text1"/>
        </w:rPr>
        <w:t>Hong Kong Research Grants Council General Research Fund (GRF 17123419).</w:t>
      </w:r>
    </w:p>
    <w:p w14:paraId="25B2FBBD" w14:textId="77777777" w:rsidR="006E4797" w:rsidRPr="00F63B0D" w:rsidRDefault="006E4797" w:rsidP="000E759A">
      <w:pPr>
        <w:rPr>
          <w:rFonts w:ascii="Calibri" w:hAnsi="Calibri" w:cs="Calibri"/>
          <w:b/>
        </w:rPr>
      </w:pPr>
    </w:p>
    <w:p w14:paraId="3BBC583E" w14:textId="245D0B0E" w:rsidR="00DD4B3E" w:rsidRPr="00F63B0D" w:rsidRDefault="00551D82" w:rsidP="000E759A">
      <w:pPr>
        <w:pBdr>
          <w:top w:val="nil"/>
          <w:left w:val="nil"/>
          <w:bottom w:val="nil"/>
          <w:right w:val="nil"/>
          <w:between w:val="nil"/>
        </w:pBdr>
        <w:rPr>
          <w:rFonts w:ascii="Calibri" w:hAnsi="Calibri" w:cs="Calibri"/>
          <w:b/>
          <w:color w:val="000000"/>
        </w:rPr>
      </w:pPr>
      <w:r w:rsidRPr="00F63B0D">
        <w:rPr>
          <w:rFonts w:ascii="Calibri" w:hAnsi="Calibri" w:cs="Calibri"/>
          <w:b/>
          <w:color w:val="000000"/>
        </w:rPr>
        <w:t>DISCLOSURES:</w:t>
      </w:r>
    </w:p>
    <w:p w14:paraId="132340D6" w14:textId="207DDD2C" w:rsidR="006E4797" w:rsidRPr="00F63B0D" w:rsidRDefault="00F63B0D" w:rsidP="000E759A">
      <w:pPr>
        <w:rPr>
          <w:rFonts w:ascii="Calibri" w:hAnsi="Calibri" w:cs="Calibri"/>
        </w:rPr>
      </w:pPr>
      <w:r>
        <w:rPr>
          <w:rFonts w:ascii="Calibri" w:hAnsi="Calibri" w:cs="Calibri"/>
        </w:rPr>
        <w:t>The authors have no conflicts of interest to disclose.</w:t>
      </w:r>
    </w:p>
    <w:p w14:paraId="4A7B0E5C" w14:textId="77777777" w:rsidR="006E4797" w:rsidRPr="00F63B0D" w:rsidRDefault="006E4797" w:rsidP="000E759A">
      <w:pPr>
        <w:rPr>
          <w:rFonts w:ascii="Calibri" w:hAnsi="Calibri" w:cs="Calibri"/>
          <w:color w:val="000000"/>
        </w:rPr>
      </w:pPr>
    </w:p>
    <w:p w14:paraId="72BC52CD" w14:textId="179AA698" w:rsidR="00DD4B3E" w:rsidRPr="00F63B0D" w:rsidRDefault="00551D82" w:rsidP="000E759A">
      <w:pPr>
        <w:rPr>
          <w:rFonts w:ascii="Calibri" w:hAnsi="Calibri" w:cs="Calibri"/>
          <w:color w:val="808080"/>
        </w:rPr>
      </w:pPr>
      <w:r w:rsidRPr="00F63B0D">
        <w:rPr>
          <w:rFonts w:ascii="Calibri" w:hAnsi="Calibri" w:cs="Calibri"/>
          <w:b/>
        </w:rPr>
        <w:t>REFERENCES:</w:t>
      </w:r>
    </w:p>
    <w:p w14:paraId="40C5286D" w14:textId="22F5E53F" w:rsidR="00AF3C63" w:rsidRPr="00311D29" w:rsidRDefault="008D0579" w:rsidP="000E759A">
      <w:pPr>
        <w:pStyle w:val="EndNoteBibliography"/>
        <w:numPr>
          <w:ilvl w:val="0"/>
          <w:numId w:val="17"/>
        </w:numPr>
        <w:ind w:left="0" w:firstLine="0"/>
        <w:jc w:val="both"/>
        <w:rPr>
          <w:rFonts w:ascii="Calibri" w:hAnsi="Calibri" w:cs="Calibri"/>
        </w:rPr>
      </w:pPr>
      <w:r w:rsidRPr="00D0383E">
        <w:rPr>
          <w:rFonts w:ascii="Calibri" w:hAnsi="Calibri" w:cs="Calibri"/>
          <w:color w:val="7F7F7F"/>
        </w:rPr>
        <w:fldChar w:fldCharType="begin"/>
      </w:r>
      <w:r w:rsidRPr="00F63B0D">
        <w:rPr>
          <w:rFonts w:ascii="Calibri" w:hAnsi="Calibri" w:cs="Calibri"/>
          <w:color w:val="7F7F7F"/>
        </w:rPr>
        <w:instrText xml:space="preserve"> ADDIN EN.REFLIST </w:instrText>
      </w:r>
      <w:r w:rsidRPr="00311D29">
        <w:rPr>
          <w:rFonts w:ascii="Calibri" w:hAnsi="Calibri" w:cs="Calibri"/>
          <w:color w:val="7F7F7F"/>
        </w:rPr>
        <w:fldChar w:fldCharType="separate"/>
      </w:r>
      <w:r w:rsidR="00AF3C63" w:rsidRPr="00311D29">
        <w:rPr>
          <w:rFonts w:ascii="Calibri" w:hAnsi="Calibri" w:cs="Calibri"/>
        </w:rPr>
        <w:t>Rosen, E. D.</w:t>
      </w:r>
      <w:r w:rsidR="00132DB7" w:rsidRPr="00311D29">
        <w:rPr>
          <w:rFonts w:ascii="Calibri" w:hAnsi="Calibri" w:cs="Calibri"/>
        </w:rPr>
        <w:t xml:space="preserve">, </w:t>
      </w:r>
      <w:r w:rsidR="00AF3C63" w:rsidRPr="00311D29">
        <w:rPr>
          <w:rFonts w:ascii="Calibri" w:hAnsi="Calibri" w:cs="Calibri"/>
        </w:rPr>
        <w:t xml:space="preserve">Spiegelman, B. M. What we talk about when we talk about fat. </w:t>
      </w:r>
      <w:r w:rsidR="00AF3C63" w:rsidRPr="00311D29">
        <w:rPr>
          <w:rFonts w:ascii="Calibri" w:hAnsi="Calibri" w:cs="Calibri"/>
          <w:i/>
        </w:rPr>
        <w:t>Cell</w:t>
      </w:r>
      <w:r w:rsidR="00AF3C63" w:rsidRPr="00311D29">
        <w:rPr>
          <w:rFonts w:ascii="Calibri" w:hAnsi="Calibri" w:cs="Calibri"/>
          <w:iCs/>
        </w:rPr>
        <w:t xml:space="preserve">. </w:t>
      </w:r>
      <w:r w:rsidR="00AF3C63" w:rsidRPr="00311D29">
        <w:rPr>
          <w:rFonts w:ascii="Calibri" w:hAnsi="Calibri" w:cs="Calibri"/>
          <w:b/>
        </w:rPr>
        <w:t>156</w:t>
      </w:r>
      <w:r w:rsidR="00AF3C63" w:rsidRPr="00311D29">
        <w:rPr>
          <w:rFonts w:ascii="Calibri" w:hAnsi="Calibri" w:cs="Calibri"/>
        </w:rPr>
        <w:t xml:space="preserve"> (1</w:t>
      </w:r>
      <w:r w:rsidR="00F63B0D">
        <w:rPr>
          <w:rFonts w:ascii="Calibri" w:hAnsi="Calibri" w:cs="Calibri"/>
        </w:rPr>
        <w:t>–</w:t>
      </w:r>
      <w:r w:rsidR="00AF3C63" w:rsidRPr="00311D29">
        <w:rPr>
          <w:rFonts w:ascii="Calibri" w:hAnsi="Calibri" w:cs="Calibri"/>
        </w:rPr>
        <w:t>2), 20</w:t>
      </w:r>
      <w:r w:rsidR="009D7838" w:rsidRPr="00311D29">
        <w:rPr>
          <w:rFonts w:ascii="Calibri" w:hAnsi="Calibri" w:cs="Calibri"/>
        </w:rPr>
        <w:t>–</w:t>
      </w:r>
      <w:r w:rsidR="00AF3C63" w:rsidRPr="00311D29">
        <w:rPr>
          <w:rFonts w:ascii="Calibri" w:hAnsi="Calibri" w:cs="Calibri"/>
        </w:rPr>
        <w:t>44 (2014).</w:t>
      </w:r>
    </w:p>
    <w:p w14:paraId="0C59461A" w14:textId="2C674E9E"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Cannon, B.</w:t>
      </w:r>
      <w:r w:rsidR="00132DB7" w:rsidRPr="00311D29">
        <w:rPr>
          <w:rFonts w:ascii="Calibri" w:hAnsi="Calibri" w:cs="Calibri"/>
        </w:rPr>
        <w:t xml:space="preserve">, </w:t>
      </w:r>
      <w:r w:rsidRPr="00311D29">
        <w:rPr>
          <w:rFonts w:ascii="Calibri" w:hAnsi="Calibri" w:cs="Calibri"/>
        </w:rPr>
        <w:t xml:space="preserve">Nedergaard, J. Brown adipose tissue: function and physiological significance. </w:t>
      </w:r>
      <w:r w:rsidRPr="00311D29">
        <w:rPr>
          <w:rFonts w:ascii="Calibri" w:hAnsi="Calibri" w:cs="Calibri"/>
          <w:i/>
        </w:rPr>
        <w:t>Physiol</w:t>
      </w:r>
      <w:r w:rsidR="00132DB7" w:rsidRPr="00311D29">
        <w:rPr>
          <w:rFonts w:ascii="Calibri" w:hAnsi="Calibri" w:cs="Calibri"/>
          <w:i/>
        </w:rPr>
        <w:t>ogical</w:t>
      </w:r>
      <w:r w:rsidRPr="00311D29">
        <w:rPr>
          <w:rFonts w:ascii="Calibri" w:hAnsi="Calibri" w:cs="Calibri"/>
          <w:i/>
        </w:rPr>
        <w:t xml:space="preserve"> Rev</w:t>
      </w:r>
      <w:r w:rsidR="00132DB7" w:rsidRPr="00311D29">
        <w:rPr>
          <w:rFonts w:ascii="Calibri" w:hAnsi="Calibri" w:cs="Calibri"/>
          <w:i/>
        </w:rPr>
        <w:t>iew</w:t>
      </w:r>
      <w:r w:rsidRPr="00311D29">
        <w:rPr>
          <w:rFonts w:ascii="Calibri" w:hAnsi="Calibri" w:cs="Calibri"/>
          <w:iCs/>
        </w:rPr>
        <w:t xml:space="preserve">. </w:t>
      </w:r>
      <w:r w:rsidRPr="00311D29">
        <w:rPr>
          <w:rFonts w:ascii="Calibri" w:hAnsi="Calibri" w:cs="Calibri"/>
          <w:b/>
        </w:rPr>
        <w:t>84</w:t>
      </w:r>
      <w:r w:rsidRPr="00311D29">
        <w:rPr>
          <w:rFonts w:ascii="Calibri" w:hAnsi="Calibri" w:cs="Calibri"/>
        </w:rPr>
        <w:t xml:space="preserve"> (1), 277</w:t>
      </w:r>
      <w:r w:rsidR="009D7838" w:rsidRPr="00311D29">
        <w:rPr>
          <w:rFonts w:ascii="Calibri" w:hAnsi="Calibri" w:cs="Calibri"/>
        </w:rPr>
        <w:t>–</w:t>
      </w:r>
      <w:r w:rsidRPr="00311D29">
        <w:rPr>
          <w:rFonts w:ascii="Calibri" w:hAnsi="Calibri" w:cs="Calibri"/>
        </w:rPr>
        <w:t>359 (2004).</w:t>
      </w:r>
    </w:p>
    <w:p w14:paraId="254766AE" w14:textId="5666CFA2"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Wu, J.</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Beige adipocytes are a distinct type of thermogenic fat cell in mouse and human. </w:t>
      </w:r>
      <w:r w:rsidRPr="00311D29">
        <w:rPr>
          <w:rFonts w:ascii="Calibri" w:hAnsi="Calibri" w:cs="Calibri"/>
          <w:i/>
        </w:rPr>
        <w:t>Cell</w:t>
      </w:r>
      <w:r w:rsidRPr="00311D29">
        <w:rPr>
          <w:rFonts w:ascii="Calibri" w:hAnsi="Calibri" w:cs="Calibri"/>
          <w:iCs/>
        </w:rPr>
        <w:t xml:space="preserve">. </w:t>
      </w:r>
      <w:r w:rsidRPr="00311D29">
        <w:rPr>
          <w:rFonts w:ascii="Calibri" w:hAnsi="Calibri" w:cs="Calibri"/>
          <w:b/>
        </w:rPr>
        <w:t>150</w:t>
      </w:r>
      <w:r w:rsidRPr="00311D29">
        <w:rPr>
          <w:rFonts w:ascii="Calibri" w:hAnsi="Calibri" w:cs="Calibri"/>
        </w:rPr>
        <w:t xml:space="preserve"> (2), 366</w:t>
      </w:r>
      <w:r w:rsidR="009D7838" w:rsidRPr="00311D29">
        <w:rPr>
          <w:rFonts w:ascii="Calibri" w:hAnsi="Calibri" w:cs="Calibri"/>
        </w:rPr>
        <w:t>–</w:t>
      </w:r>
      <w:r w:rsidRPr="00311D29">
        <w:rPr>
          <w:rFonts w:ascii="Calibri" w:hAnsi="Calibri" w:cs="Calibri"/>
        </w:rPr>
        <w:t>376 (2012).</w:t>
      </w:r>
    </w:p>
    <w:p w14:paraId="507C8469" w14:textId="7EC36F03"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 xml:space="preserve">Cypess, A. M. </w:t>
      </w:r>
      <w:r w:rsidR="009D7838" w:rsidRPr="00311D29">
        <w:rPr>
          <w:rFonts w:ascii="Calibri" w:hAnsi="Calibri" w:cs="Calibri"/>
        </w:rPr>
        <w:t>et al</w:t>
      </w:r>
      <w:r w:rsidRPr="00311D29">
        <w:rPr>
          <w:rFonts w:ascii="Calibri" w:hAnsi="Calibri" w:cs="Calibri"/>
        </w:rPr>
        <w:t xml:space="preserve">. Activation of human brown adipose tissue by a beta3-adrenergic receptor agonist. </w:t>
      </w:r>
      <w:r w:rsidRPr="00311D29">
        <w:rPr>
          <w:rFonts w:ascii="Calibri" w:hAnsi="Calibri" w:cs="Calibri"/>
          <w:i/>
        </w:rPr>
        <w:t>Cell Metab</w:t>
      </w:r>
      <w:r w:rsidR="00132DB7" w:rsidRPr="00311D29">
        <w:rPr>
          <w:rFonts w:ascii="Calibri" w:hAnsi="Calibri" w:cs="Calibri"/>
          <w:i/>
        </w:rPr>
        <w:t>olism</w:t>
      </w:r>
      <w:r w:rsidRPr="00311D29">
        <w:rPr>
          <w:rFonts w:ascii="Calibri" w:hAnsi="Calibri" w:cs="Calibri"/>
          <w:iCs/>
        </w:rPr>
        <w:t xml:space="preserve">. </w:t>
      </w:r>
      <w:r w:rsidRPr="00311D29">
        <w:rPr>
          <w:rFonts w:ascii="Calibri" w:hAnsi="Calibri" w:cs="Calibri"/>
          <w:b/>
        </w:rPr>
        <w:t>21</w:t>
      </w:r>
      <w:r w:rsidRPr="00311D29">
        <w:rPr>
          <w:rFonts w:ascii="Calibri" w:hAnsi="Calibri" w:cs="Calibri"/>
        </w:rPr>
        <w:t xml:space="preserve"> (1), 33</w:t>
      </w:r>
      <w:r w:rsidR="009D7838" w:rsidRPr="00311D29">
        <w:rPr>
          <w:rFonts w:ascii="Calibri" w:hAnsi="Calibri" w:cs="Calibri"/>
        </w:rPr>
        <w:t>–</w:t>
      </w:r>
      <w:r w:rsidRPr="00311D29">
        <w:rPr>
          <w:rFonts w:ascii="Calibri" w:hAnsi="Calibri" w:cs="Calibri"/>
        </w:rPr>
        <w:t>38 (2015).</w:t>
      </w:r>
    </w:p>
    <w:p w14:paraId="4A7EA676" w14:textId="10BE5974"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Ishibashi, J.</w:t>
      </w:r>
      <w:r w:rsidR="009D7838" w:rsidRPr="00311D29">
        <w:rPr>
          <w:rFonts w:ascii="Calibri" w:hAnsi="Calibri" w:cs="Calibri"/>
        </w:rPr>
        <w:t xml:space="preserve">, </w:t>
      </w:r>
      <w:r w:rsidRPr="00311D29">
        <w:rPr>
          <w:rFonts w:ascii="Calibri" w:hAnsi="Calibri" w:cs="Calibri"/>
        </w:rPr>
        <w:t xml:space="preserve">Seale, P. Beige can be slimming. </w:t>
      </w:r>
      <w:r w:rsidRPr="00311D29">
        <w:rPr>
          <w:rFonts w:ascii="Calibri" w:hAnsi="Calibri" w:cs="Calibri"/>
          <w:i/>
        </w:rPr>
        <w:t>Science</w:t>
      </w:r>
      <w:r w:rsidRPr="00311D29">
        <w:rPr>
          <w:rFonts w:ascii="Calibri" w:hAnsi="Calibri" w:cs="Calibri"/>
          <w:iCs/>
        </w:rPr>
        <w:t xml:space="preserve">. </w:t>
      </w:r>
      <w:r w:rsidRPr="00311D29">
        <w:rPr>
          <w:rFonts w:ascii="Calibri" w:hAnsi="Calibri" w:cs="Calibri"/>
          <w:b/>
        </w:rPr>
        <w:t>328</w:t>
      </w:r>
      <w:r w:rsidRPr="00311D29">
        <w:rPr>
          <w:rFonts w:ascii="Calibri" w:hAnsi="Calibri" w:cs="Calibri"/>
        </w:rPr>
        <w:t xml:space="preserve"> (5982), 1113</w:t>
      </w:r>
      <w:r w:rsidR="009D7838" w:rsidRPr="00311D29">
        <w:rPr>
          <w:rFonts w:ascii="Calibri" w:hAnsi="Calibri" w:cs="Calibri"/>
        </w:rPr>
        <w:t>–</w:t>
      </w:r>
      <w:r w:rsidRPr="00311D29">
        <w:rPr>
          <w:rFonts w:ascii="Calibri" w:hAnsi="Calibri" w:cs="Calibri"/>
        </w:rPr>
        <w:t>1114 (2010).</w:t>
      </w:r>
    </w:p>
    <w:p w14:paraId="5698A1FA" w14:textId="1EDDE0DD"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Schulz, T. J.</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Brown-fat paucity due to impaired BMP signalling induces compensatory browning of white fat. </w:t>
      </w:r>
      <w:r w:rsidRPr="00311D29">
        <w:rPr>
          <w:rFonts w:ascii="Calibri" w:hAnsi="Calibri" w:cs="Calibri"/>
          <w:i/>
        </w:rPr>
        <w:t>Nature</w:t>
      </w:r>
      <w:r w:rsidRPr="00311D29">
        <w:rPr>
          <w:rFonts w:ascii="Calibri" w:hAnsi="Calibri" w:cs="Calibri"/>
          <w:iCs/>
        </w:rPr>
        <w:t xml:space="preserve">. </w:t>
      </w:r>
      <w:r w:rsidRPr="00311D29">
        <w:rPr>
          <w:rFonts w:ascii="Calibri" w:hAnsi="Calibri" w:cs="Calibri"/>
          <w:b/>
        </w:rPr>
        <w:t>495</w:t>
      </w:r>
      <w:r w:rsidRPr="00311D29">
        <w:rPr>
          <w:rFonts w:ascii="Calibri" w:hAnsi="Calibri" w:cs="Calibri"/>
        </w:rPr>
        <w:t xml:space="preserve"> (7441), 379</w:t>
      </w:r>
      <w:r w:rsidR="009D7838" w:rsidRPr="00311D29">
        <w:rPr>
          <w:rFonts w:ascii="Calibri" w:hAnsi="Calibri" w:cs="Calibri"/>
        </w:rPr>
        <w:t>–</w:t>
      </w:r>
      <w:r w:rsidRPr="00311D29">
        <w:rPr>
          <w:rFonts w:ascii="Calibri" w:hAnsi="Calibri" w:cs="Calibri"/>
        </w:rPr>
        <w:t>383, (2013).</w:t>
      </w:r>
    </w:p>
    <w:p w14:paraId="516EBDA0" w14:textId="527F5C41"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Cohen, P.</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Ablation of PRDM16 and beige adipose causes metabolic dysfunction and a subcutaneous to visceral fat switch. </w:t>
      </w:r>
      <w:r w:rsidRPr="00311D29">
        <w:rPr>
          <w:rFonts w:ascii="Calibri" w:hAnsi="Calibri" w:cs="Calibri"/>
          <w:i/>
        </w:rPr>
        <w:t>Cell</w:t>
      </w:r>
      <w:r w:rsidRPr="00311D29">
        <w:rPr>
          <w:rFonts w:ascii="Calibri" w:hAnsi="Calibri" w:cs="Calibri"/>
          <w:iCs/>
        </w:rPr>
        <w:t xml:space="preserve">. </w:t>
      </w:r>
      <w:r w:rsidRPr="00311D29">
        <w:rPr>
          <w:rFonts w:ascii="Calibri" w:hAnsi="Calibri" w:cs="Calibri"/>
          <w:b/>
        </w:rPr>
        <w:t>156</w:t>
      </w:r>
      <w:r w:rsidRPr="00311D29">
        <w:rPr>
          <w:rFonts w:ascii="Calibri" w:hAnsi="Calibri" w:cs="Calibri"/>
        </w:rPr>
        <w:t xml:space="preserve"> (1</w:t>
      </w:r>
      <w:r w:rsidR="009D7838" w:rsidRPr="00311D29">
        <w:rPr>
          <w:rFonts w:ascii="Calibri" w:hAnsi="Calibri" w:cs="Calibri"/>
        </w:rPr>
        <w:t>–</w:t>
      </w:r>
      <w:r w:rsidRPr="00311D29">
        <w:rPr>
          <w:rFonts w:ascii="Calibri" w:hAnsi="Calibri" w:cs="Calibri"/>
        </w:rPr>
        <w:t>2), 304</w:t>
      </w:r>
      <w:r w:rsidR="009D7838" w:rsidRPr="00311D29">
        <w:rPr>
          <w:rFonts w:ascii="Calibri" w:hAnsi="Calibri" w:cs="Calibri"/>
        </w:rPr>
        <w:t>–</w:t>
      </w:r>
      <w:r w:rsidRPr="00311D29">
        <w:rPr>
          <w:rFonts w:ascii="Calibri" w:hAnsi="Calibri" w:cs="Calibri"/>
        </w:rPr>
        <w:t>316 (2014).</w:t>
      </w:r>
    </w:p>
    <w:p w14:paraId="52026B11" w14:textId="40FB7351"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Cypess, A. M.</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Identification and importance of brown adipose tissue in adult humans. </w:t>
      </w:r>
      <w:r w:rsidRPr="00311D29">
        <w:rPr>
          <w:rFonts w:ascii="Calibri" w:hAnsi="Calibri" w:cs="Calibri"/>
          <w:i/>
        </w:rPr>
        <w:t>N</w:t>
      </w:r>
      <w:r w:rsidR="00132DB7" w:rsidRPr="00311D29">
        <w:rPr>
          <w:rFonts w:ascii="Calibri" w:hAnsi="Calibri" w:cs="Calibri"/>
          <w:i/>
        </w:rPr>
        <w:t>ew</w:t>
      </w:r>
      <w:r w:rsidRPr="00311D29">
        <w:rPr>
          <w:rFonts w:ascii="Calibri" w:hAnsi="Calibri" w:cs="Calibri"/>
          <w:i/>
        </w:rPr>
        <w:t xml:space="preserve"> Engl</w:t>
      </w:r>
      <w:r w:rsidR="00132DB7" w:rsidRPr="00311D29">
        <w:rPr>
          <w:rFonts w:ascii="Calibri" w:hAnsi="Calibri" w:cs="Calibri"/>
          <w:i/>
        </w:rPr>
        <w:t>and</w:t>
      </w:r>
      <w:r w:rsidRPr="00311D29">
        <w:rPr>
          <w:rFonts w:ascii="Calibri" w:hAnsi="Calibri" w:cs="Calibri"/>
          <w:i/>
        </w:rPr>
        <w:t xml:space="preserve"> J</w:t>
      </w:r>
      <w:r w:rsidR="00132DB7" w:rsidRPr="00311D29">
        <w:rPr>
          <w:rFonts w:ascii="Calibri" w:hAnsi="Calibri" w:cs="Calibri"/>
          <w:i/>
        </w:rPr>
        <w:t>ournal of</w:t>
      </w:r>
      <w:r w:rsidRPr="00311D29">
        <w:rPr>
          <w:rFonts w:ascii="Calibri" w:hAnsi="Calibri" w:cs="Calibri"/>
          <w:i/>
        </w:rPr>
        <w:t xml:space="preserve"> Med</w:t>
      </w:r>
      <w:r w:rsidR="00132DB7" w:rsidRPr="00311D29">
        <w:rPr>
          <w:rFonts w:ascii="Calibri" w:hAnsi="Calibri" w:cs="Calibri"/>
          <w:i/>
        </w:rPr>
        <w:t>icine</w:t>
      </w:r>
      <w:r w:rsidRPr="00311D29">
        <w:rPr>
          <w:rFonts w:ascii="Calibri" w:hAnsi="Calibri" w:cs="Calibri"/>
          <w:iCs/>
        </w:rPr>
        <w:t xml:space="preserve">. </w:t>
      </w:r>
      <w:r w:rsidRPr="00311D29">
        <w:rPr>
          <w:rFonts w:ascii="Calibri" w:hAnsi="Calibri" w:cs="Calibri"/>
          <w:b/>
        </w:rPr>
        <w:t>360</w:t>
      </w:r>
      <w:r w:rsidRPr="00311D29">
        <w:rPr>
          <w:rFonts w:ascii="Calibri" w:hAnsi="Calibri" w:cs="Calibri"/>
        </w:rPr>
        <w:t xml:space="preserve"> (15), 1509</w:t>
      </w:r>
      <w:r w:rsidR="009D7838" w:rsidRPr="00311D29">
        <w:rPr>
          <w:rFonts w:ascii="Calibri" w:hAnsi="Calibri" w:cs="Calibri"/>
        </w:rPr>
        <w:t>–</w:t>
      </w:r>
      <w:r w:rsidRPr="00311D29">
        <w:rPr>
          <w:rFonts w:ascii="Calibri" w:hAnsi="Calibri" w:cs="Calibri"/>
        </w:rPr>
        <w:t>1517 (2009).</w:t>
      </w:r>
    </w:p>
    <w:p w14:paraId="3EA80E58" w14:textId="3B89259C"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van der Lans, A. A.</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Cold acclimation recruits human brown fat and increases nonshivering thermogenesis. </w:t>
      </w:r>
      <w:r w:rsidRPr="00311D29">
        <w:rPr>
          <w:rFonts w:ascii="Calibri" w:hAnsi="Calibri" w:cs="Calibri"/>
          <w:i/>
        </w:rPr>
        <w:t>J</w:t>
      </w:r>
      <w:r w:rsidR="00132DB7" w:rsidRPr="00311D29">
        <w:rPr>
          <w:rFonts w:ascii="Calibri" w:hAnsi="Calibri" w:cs="Calibri"/>
          <w:i/>
        </w:rPr>
        <w:t>ournal of</w:t>
      </w:r>
      <w:r w:rsidRPr="00311D29">
        <w:rPr>
          <w:rFonts w:ascii="Calibri" w:hAnsi="Calibri" w:cs="Calibri"/>
          <w:i/>
        </w:rPr>
        <w:t xml:space="preserve"> Clin</w:t>
      </w:r>
      <w:r w:rsidR="00132DB7" w:rsidRPr="00311D29">
        <w:rPr>
          <w:rFonts w:ascii="Calibri" w:hAnsi="Calibri" w:cs="Calibri"/>
          <w:i/>
        </w:rPr>
        <w:t>ical</w:t>
      </w:r>
      <w:r w:rsidRPr="00311D29">
        <w:rPr>
          <w:rFonts w:ascii="Calibri" w:hAnsi="Calibri" w:cs="Calibri"/>
          <w:i/>
        </w:rPr>
        <w:t xml:space="preserve"> Invest</w:t>
      </w:r>
      <w:r w:rsidR="00132DB7" w:rsidRPr="00311D29">
        <w:rPr>
          <w:rFonts w:ascii="Calibri" w:hAnsi="Calibri" w:cs="Calibri"/>
          <w:i/>
        </w:rPr>
        <w:t>igation</w:t>
      </w:r>
      <w:r w:rsidRPr="00311D29">
        <w:rPr>
          <w:rFonts w:ascii="Calibri" w:hAnsi="Calibri" w:cs="Calibri"/>
          <w:iCs/>
        </w:rPr>
        <w:t xml:space="preserve">. </w:t>
      </w:r>
      <w:r w:rsidRPr="00311D29">
        <w:rPr>
          <w:rFonts w:ascii="Calibri" w:hAnsi="Calibri" w:cs="Calibri"/>
          <w:b/>
        </w:rPr>
        <w:t>123</w:t>
      </w:r>
      <w:r w:rsidRPr="00311D29">
        <w:rPr>
          <w:rFonts w:ascii="Calibri" w:hAnsi="Calibri" w:cs="Calibri"/>
        </w:rPr>
        <w:t xml:space="preserve"> (8), 3395</w:t>
      </w:r>
      <w:r w:rsidR="009D7838" w:rsidRPr="00311D29">
        <w:rPr>
          <w:rFonts w:ascii="Calibri" w:hAnsi="Calibri" w:cs="Calibri"/>
        </w:rPr>
        <w:t>–</w:t>
      </w:r>
      <w:r w:rsidRPr="00311D29">
        <w:rPr>
          <w:rFonts w:ascii="Calibri" w:hAnsi="Calibri" w:cs="Calibri"/>
        </w:rPr>
        <w:t>3403</w:t>
      </w:r>
      <w:r w:rsidR="009D7838" w:rsidRPr="00311D29">
        <w:rPr>
          <w:rFonts w:ascii="Calibri" w:hAnsi="Calibri" w:cs="Calibri"/>
        </w:rPr>
        <w:t xml:space="preserve"> </w:t>
      </w:r>
      <w:r w:rsidRPr="00311D29">
        <w:rPr>
          <w:rFonts w:ascii="Calibri" w:hAnsi="Calibri" w:cs="Calibri"/>
        </w:rPr>
        <w:t>(2013).</w:t>
      </w:r>
    </w:p>
    <w:p w14:paraId="23AD1397" w14:textId="398F2937"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Hanssen, M. J.</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Short-term cold acclimation improves insulin sensitivity in patients with type 2 diabetes mellitus. </w:t>
      </w:r>
      <w:r w:rsidRPr="00311D29">
        <w:rPr>
          <w:rFonts w:ascii="Calibri" w:hAnsi="Calibri" w:cs="Calibri"/>
          <w:i/>
        </w:rPr>
        <w:t>Nat</w:t>
      </w:r>
      <w:r w:rsidR="00132DB7" w:rsidRPr="00311D29">
        <w:rPr>
          <w:rFonts w:ascii="Calibri" w:hAnsi="Calibri" w:cs="Calibri"/>
          <w:i/>
        </w:rPr>
        <w:t>ure</w:t>
      </w:r>
      <w:r w:rsidRPr="00311D29">
        <w:rPr>
          <w:rFonts w:ascii="Calibri" w:hAnsi="Calibri" w:cs="Calibri"/>
          <w:i/>
        </w:rPr>
        <w:t xml:space="preserve"> Med</w:t>
      </w:r>
      <w:r w:rsidR="00132DB7" w:rsidRPr="00311D29">
        <w:rPr>
          <w:rFonts w:ascii="Calibri" w:hAnsi="Calibri" w:cs="Calibri"/>
          <w:i/>
        </w:rPr>
        <w:t>icine</w:t>
      </w:r>
      <w:r w:rsidRPr="00311D29">
        <w:rPr>
          <w:rFonts w:ascii="Calibri" w:hAnsi="Calibri" w:cs="Calibri"/>
          <w:iCs/>
        </w:rPr>
        <w:t xml:space="preserve">. </w:t>
      </w:r>
      <w:r w:rsidRPr="00311D29">
        <w:rPr>
          <w:rFonts w:ascii="Calibri" w:hAnsi="Calibri" w:cs="Calibri"/>
          <w:b/>
        </w:rPr>
        <w:t>21</w:t>
      </w:r>
      <w:r w:rsidRPr="00311D29">
        <w:rPr>
          <w:rFonts w:ascii="Calibri" w:hAnsi="Calibri" w:cs="Calibri"/>
        </w:rPr>
        <w:t xml:space="preserve"> (8), 863</w:t>
      </w:r>
      <w:r w:rsidR="009D7838" w:rsidRPr="00311D29">
        <w:rPr>
          <w:rFonts w:ascii="Calibri" w:hAnsi="Calibri" w:cs="Calibri"/>
        </w:rPr>
        <w:t>–</w:t>
      </w:r>
      <w:r w:rsidRPr="00311D29">
        <w:rPr>
          <w:rFonts w:ascii="Calibri" w:hAnsi="Calibri" w:cs="Calibri"/>
        </w:rPr>
        <w:t>865 (2015).</w:t>
      </w:r>
    </w:p>
    <w:p w14:paraId="2F34BC51" w14:textId="15D1AF26"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Wang, X., Minze, L. J.</w:t>
      </w:r>
      <w:r w:rsidR="009D7838" w:rsidRPr="00311D29">
        <w:rPr>
          <w:rFonts w:ascii="Calibri" w:hAnsi="Calibri" w:cs="Calibri"/>
        </w:rPr>
        <w:t xml:space="preserve">, </w:t>
      </w:r>
      <w:r w:rsidRPr="00311D29">
        <w:rPr>
          <w:rFonts w:ascii="Calibri" w:hAnsi="Calibri" w:cs="Calibri"/>
        </w:rPr>
        <w:t xml:space="preserve">Shi, Z. Z. Functional imaging of brown fat in mice with 18F-FDG micro-PET/CT. </w:t>
      </w:r>
      <w:r w:rsidRPr="00311D29">
        <w:rPr>
          <w:rFonts w:ascii="Calibri" w:hAnsi="Calibri" w:cs="Calibri"/>
          <w:i/>
        </w:rPr>
        <w:t>J</w:t>
      </w:r>
      <w:r w:rsidR="00132DB7" w:rsidRPr="00311D29">
        <w:rPr>
          <w:rFonts w:ascii="Calibri" w:hAnsi="Calibri" w:cs="Calibri"/>
          <w:i/>
        </w:rPr>
        <w:t>ournal of</w:t>
      </w:r>
      <w:r w:rsidRPr="00311D29">
        <w:rPr>
          <w:rFonts w:ascii="Calibri" w:hAnsi="Calibri" w:cs="Calibri"/>
          <w:i/>
        </w:rPr>
        <w:t xml:space="preserve"> Vis</w:t>
      </w:r>
      <w:r w:rsidR="00132DB7" w:rsidRPr="00311D29">
        <w:rPr>
          <w:rFonts w:ascii="Calibri" w:hAnsi="Calibri" w:cs="Calibri"/>
          <w:i/>
        </w:rPr>
        <w:t>ualized</w:t>
      </w:r>
      <w:r w:rsidRPr="00311D29">
        <w:rPr>
          <w:rFonts w:ascii="Calibri" w:hAnsi="Calibri" w:cs="Calibri"/>
          <w:i/>
        </w:rPr>
        <w:t xml:space="preserve"> Exp</w:t>
      </w:r>
      <w:r w:rsidR="00132DB7" w:rsidRPr="00311D29">
        <w:rPr>
          <w:rFonts w:ascii="Calibri" w:hAnsi="Calibri" w:cs="Calibri"/>
          <w:i/>
        </w:rPr>
        <w:t>eriments</w:t>
      </w:r>
      <w:r w:rsidR="00F63B0D">
        <w:rPr>
          <w:rFonts w:ascii="Calibri" w:hAnsi="Calibri" w:cs="Calibri"/>
          <w:i/>
        </w:rPr>
        <w:t>: JoVE</w:t>
      </w:r>
      <w:r w:rsidRPr="00311D29">
        <w:rPr>
          <w:rFonts w:ascii="Calibri" w:hAnsi="Calibri" w:cs="Calibri"/>
          <w:iCs/>
        </w:rPr>
        <w:t xml:space="preserve">. </w:t>
      </w:r>
      <w:r w:rsidR="00EF3CE0" w:rsidRPr="00311D29">
        <w:rPr>
          <w:rFonts w:ascii="Calibri" w:hAnsi="Calibri" w:cs="Calibri"/>
          <w:b/>
          <w:bCs/>
        </w:rPr>
        <w:t>69</w:t>
      </w:r>
      <w:r w:rsidR="00EF3CE0" w:rsidRPr="00311D29">
        <w:rPr>
          <w:rFonts w:ascii="Calibri" w:hAnsi="Calibri" w:cs="Calibri"/>
        </w:rPr>
        <w:t>, e</w:t>
      </w:r>
      <w:r w:rsidRPr="00311D29">
        <w:rPr>
          <w:rFonts w:ascii="Calibri" w:hAnsi="Calibri" w:cs="Calibri"/>
        </w:rPr>
        <w:t>4060 (2012).</w:t>
      </w:r>
    </w:p>
    <w:p w14:paraId="5EE127EC" w14:textId="4E685510"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Greenwood, H. E., Nyitrai, Z., Mocsai, G., Hobor, S.</w:t>
      </w:r>
      <w:r w:rsidR="00EF3CE0" w:rsidRPr="00311D29">
        <w:rPr>
          <w:rFonts w:ascii="Calibri" w:hAnsi="Calibri" w:cs="Calibri"/>
        </w:rPr>
        <w:t xml:space="preserve">, </w:t>
      </w:r>
      <w:r w:rsidRPr="00311D29">
        <w:rPr>
          <w:rFonts w:ascii="Calibri" w:hAnsi="Calibri" w:cs="Calibri"/>
        </w:rPr>
        <w:t>Witney, T. H. High</w:t>
      </w:r>
      <w:r w:rsidR="00EF3CE0" w:rsidRPr="00311D29">
        <w:rPr>
          <w:rFonts w:ascii="Calibri" w:hAnsi="Calibri" w:cs="Calibri"/>
        </w:rPr>
        <w:t xml:space="preserve">-throughput </w:t>
      </w:r>
      <w:r w:rsidRPr="00311D29">
        <w:rPr>
          <w:rFonts w:ascii="Calibri" w:hAnsi="Calibri" w:cs="Calibri"/>
        </w:rPr>
        <w:t xml:space="preserve">PET/CT </w:t>
      </w:r>
      <w:r w:rsidR="00EF3CE0" w:rsidRPr="00311D29">
        <w:rPr>
          <w:rFonts w:ascii="Calibri" w:hAnsi="Calibri" w:cs="Calibri"/>
        </w:rPr>
        <w:t>imaging using a multiple-mouse imaging syst</w:t>
      </w:r>
      <w:r w:rsidRPr="00311D29">
        <w:rPr>
          <w:rFonts w:ascii="Calibri" w:hAnsi="Calibri" w:cs="Calibri"/>
        </w:rPr>
        <w:t xml:space="preserve">em. </w:t>
      </w:r>
      <w:r w:rsidRPr="00311D29">
        <w:rPr>
          <w:rFonts w:ascii="Calibri" w:hAnsi="Calibri" w:cs="Calibri"/>
          <w:i/>
        </w:rPr>
        <w:t>J</w:t>
      </w:r>
      <w:r w:rsidR="00132DB7" w:rsidRPr="00311D29">
        <w:rPr>
          <w:rFonts w:ascii="Calibri" w:hAnsi="Calibri" w:cs="Calibri"/>
          <w:i/>
        </w:rPr>
        <w:t>ournal of</w:t>
      </w:r>
      <w:r w:rsidRPr="00311D29">
        <w:rPr>
          <w:rFonts w:ascii="Calibri" w:hAnsi="Calibri" w:cs="Calibri"/>
          <w:i/>
        </w:rPr>
        <w:t xml:space="preserve"> Nucl</w:t>
      </w:r>
      <w:r w:rsidR="00132DB7" w:rsidRPr="00311D29">
        <w:rPr>
          <w:rFonts w:ascii="Calibri" w:hAnsi="Calibri" w:cs="Calibri"/>
          <w:i/>
        </w:rPr>
        <w:t>ear</w:t>
      </w:r>
      <w:r w:rsidRPr="00311D29">
        <w:rPr>
          <w:rFonts w:ascii="Calibri" w:hAnsi="Calibri" w:cs="Calibri"/>
          <w:i/>
        </w:rPr>
        <w:t xml:space="preserve"> Med</w:t>
      </w:r>
      <w:r w:rsidR="00132DB7" w:rsidRPr="00311D29">
        <w:rPr>
          <w:rFonts w:ascii="Calibri" w:hAnsi="Calibri" w:cs="Calibri"/>
          <w:i/>
        </w:rPr>
        <w:t>icine</w:t>
      </w:r>
      <w:r w:rsidR="00EF3CE0" w:rsidRPr="00311D29">
        <w:rPr>
          <w:rFonts w:ascii="Calibri" w:hAnsi="Calibri" w:cs="Calibri"/>
          <w:i/>
        </w:rPr>
        <w:t>: Official Publication, Scoiety of Nuclear Medicine</w:t>
      </w:r>
      <w:r w:rsidRPr="00311D29">
        <w:rPr>
          <w:rFonts w:ascii="Calibri" w:hAnsi="Calibri" w:cs="Calibri"/>
          <w:iCs/>
        </w:rPr>
        <w:t xml:space="preserve">. </w:t>
      </w:r>
      <w:r w:rsidRPr="00311D29">
        <w:rPr>
          <w:rFonts w:ascii="Calibri" w:hAnsi="Calibri" w:cs="Calibri"/>
          <w:b/>
        </w:rPr>
        <w:t>61</w:t>
      </w:r>
      <w:r w:rsidRPr="00311D29">
        <w:rPr>
          <w:rFonts w:ascii="Calibri" w:hAnsi="Calibri" w:cs="Calibri"/>
        </w:rPr>
        <w:t xml:space="preserve"> (2), 292</w:t>
      </w:r>
      <w:r w:rsidR="00F63B0D">
        <w:rPr>
          <w:rFonts w:ascii="Calibri" w:hAnsi="Calibri" w:cs="Calibri"/>
        </w:rPr>
        <w:t>–</w:t>
      </w:r>
      <w:r w:rsidRPr="00311D29">
        <w:rPr>
          <w:rFonts w:ascii="Calibri" w:hAnsi="Calibri" w:cs="Calibri"/>
        </w:rPr>
        <w:t>297 (2020).</w:t>
      </w:r>
    </w:p>
    <w:p w14:paraId="2FF9DFC4" w14:textId="62182D57"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Carter, L. M., Henry, K. E., Platzman, A.</w:t>
      </w:r>
      <w:r w:rsidR="00EF3CE0" w:rsidRPr="00311D29">
        <w:rPr>
          <w:rFonts w:ascii="Calibri" w:hAnsi="Calibri" w:cs="Calibri"/>
        </w:rPr>
        <w:t xml:space="preserve">, </w:t>
      </w:r>
      <w:r w:rsidRPr="00311D29">
        <w:rPr>
          <w:rFonts w:ascii="Calibri" w:hAnsi="Calibri" w:cs="Calibri"/>
        </w:rPr>
        <w:t>Lewis, J. S. 3D-</w:t>
      </w:r>
      <w:r w:rsidR="00F63B0D">
        <w:rPr>
          <w:rFonts w:ascii="Calibri" w:hAnsi="Calibri" w:cs="Calibri"/>
        </w:rPr>
        <w:t>p</w:t>
      </w:r>
      <w:r w:rsidRPr="00311D29">
        <w:rPr>
          <w:rFonts w:ascii="Calibri" w:hAnsi="Calibri" w:cs="Calibri"/>
        </w:rPr>
        <w:t xml:space="preserve">rintable </w:t>
      </w:r>
      <w:r w:rsidR="00F63B0D">
        <w:rPr>
          <w:rFonts w:ascii="Calibri" w:hAnsi="Calibri" w:cs="Calibri"/>
        </w:rPr>
        <w:t>p</w:t>
      </w:r>
      <w:r w:rsidRPr="00311D29">
        <w:rPr>
          <w:rFonts w:ascii="Calibri" w:hAnsi="Calibri" w:cs="Calibri"/>
        </w:rPr>
        <w:t xml:space="preserve">latform for </w:t>
      </w:r>
      <w:r w:rsidR="00F63B0D">
        <w:rPr>
          <w:rFonts w:ascii="Calibri" w:hAnsi="Calibri" w:cs="Calibri"/>
        </w:rPr>
        <w:t>h</w:t>
      </w:r>
      <w:r w:rsidRPr="00311D29">
        <w:rPr>
          <w:rFonts w:ascii="Calibri" w:hAnsi="Calibri" w:cs="Calibri"/>
        </w:rPr>
        <w:t>igh-</w:t>
      </w:r>
      <w:r w:rsidR="00F63B0D">
        <w:rPr>
          <w:rFonts w:ascii="Calibri" w:hAnsi="Calibri" w:cs="Calibri"/>
        </w:rPr>
        <w:t>t</w:t>
      </w:r>
      <w:r w:rsidRPr="00311D29">
        <w:rPr>
          <w:rFonts w:ascii="Calibri" w:hAnsi="Calibri" w:cs="Calibri"/>
        </w:rPr>
        <w:t xml:space="preserve">hroughput </w:t>
      </w:r>
      <w:r w:rsidR="00F63B0D">
        <w:rPr>
          <w:rFonts w:ascii="Calibri" w:hAnsi="Calibri" w:cs="Calibri"/>
        </w:rPr>
        <w:t>s</w:t>
      </w:r>
      <w:r w:rsidRPr="00311D29">
        <w:rPr>
          <w:rFonts w:ascii="Calibri" w:hAnsi="Calibri" w:cs="Calibri"/>
        </w:rPr>
        <w:t>mall-</w:t>
      </w:r>
      <w:r w:rsidR="00F63B0D">
        <w:rPr>
          <w:rFonts w:ascii="Calibri" w:hAnsi="Calibri" w:cs="Calibri"/>
        </w:rPr>
        <w:t>a</w:t>
      </w:r>
      <w:r w:rsidRPr="00311D29">
        <w:rPr>
          <w:rFonts w:ascii="Calibri" w:hAnsi="Calibri" w:cs="Calibri"/>
        </w:rPr>
        <w:t xml:space="preserve">nimal </w:t>
      </w:r>
      <w:r w:rsidR="00F63B0D">
        <w:rPr>
          <w:rFonts w:ascii="Calibri" w:hAnsi="Calibri" w:cs="Calibri"/>
        </w:rPr>
        <w:t>i</w:t>
      </w:r>
      <w:r w:rsidRPr="00311D29">
        <w:rPr>
          <w:rFonts w:ascii="Calibri" w:hAnsi="Calibri" w:cs="Calibri"/>
        </w:rPr>
        <w:t xml:space="preserve">maging. </w:t>
      </w:r>
      <w:r w:rsidR="00EF3CE0" w:rsidRPr="00311D29">
        <w:rPr>
          <w:rFonts w:ascii="Calibri" w:hAnsi="Calibri" w:cs="Calibri"/>
          <w:i/>
        </w:rPr>
        <w:t xml:space="preserve">Journal of Nuclear Medicine: Official Publication, </w:t>
      </w:r>
      <w:r w:rsidR="00EF3CE0" w:rsidRPr="00311D29">
        <w:rPr>
          <w:rFonts w:ascii="Calibri" w:hAnsi="Calibri" w:cs="Calibri"/>
          <w:i/>
          <w:iCs/>
        </w:rPr>
        <w:t>Scoiety of Nuclear Medicine</w:t>
      </w:r>
      <w:r w:rsidRPr="00311D29">
        <w:rPr>
          <w:rFonts w:ascii="Calibri" w:hAnsi="Calibri" w:cs="Calibri"/>
        </w:rPr>
        <w:t xml:space="preserve">. </w:t>
      </w:r>
      <w:r w:rsidRPr="00311D29">
        <w:rPr>
          <w:rFonts w:ascii="Calibri" w:hAnsi="Calibri" w:cs="Calibri"/>
          <w:b/>
          <w:bCs/>
        </w:rPr>
        <w:t>61</w:t>
      </w:r>
      <w:r w:rsidRPr="00311D29">
        <w:rPr>
          <w:rFonts w:ascii="Calibri" w:hAnsi="Calibri" w:cs="Calibri"/>
        </w:rPr>
        <w:t xml:space="preserve"> (11), 1691</w:t>
      </w:r>
      <w:r w:rsidR="00EF3CE0" w:rsidRPr="00311D29">
        <w:rPr>
          <w:rFonts w:ascii="Calibri" w:hAnsi="Calibri" w:cs="Calibri"/>
        </w:rPr>
        <w:t>–</w:t>
      </w:r>
      <w:r w:rsidRPr="00311D29">
        <w:rPr>
          <w:rFonts w:ascii="Calibri" w:hAnsi="Calibri" w:cs="Calibri"/>
        </w:rPr>
        <w:t>1692 (2020).</w:t>
      </w:r>
    </w:p>
    <w:p w14:paraId="114DB494" w14:textId="37458A07"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Andersson, J.</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Estimating the cold-induced brown adipose tissue glucose uptake rate measured by (18)F-FDG PET using infrared thermography and water-fat separated MRI. </w:t>
      </w:r>
      <w:r w:rsidRPr="00311D29">
        <w:rPr>
          <w:rFonts w:ascii="Calibri" w:hAnsi="Calibri" w:cs="Calibri"/>
          <w:i/>
        </w:rPr>
        <w:t>Sci</w:t>
      </w:r>
      <w:r w:rsidR="00EF3CE0" w:rsidRPr="00311D29">
        <w:rPr>
          <w:rFonts w:ascii="Calibri" w:hAnsi="Calibri" w:cs="Calibri"/>
          <w:i/>
        </w:rPr>
        <w:t>en</w:t>
      </w:r>
      <w:r w:rsidR="00132DB7" w:rsidRPr="00311D29">
        <w:rPr>
          <w:rFonts w:ascii="Calibri" w:hAnsi="Calibri" w:cs="Calibri"/>
          <w:i/>
        </w:rPr>
        <w:t>tific</w:t>
      </w:r>
      <w:r w:rsidRPr="00311D29">
        <w:rPr>
          <w:rFonts w:ascii="Calibri" w:hAnsi="Calibri" w:cs="Calibri"/>
          <w:i/>
        </w:rPr>
        <w:t xml:space="preserve"> Rep</w:t>
      </w:r>
      <w:r w:rsidR="00132DB7" w:rsidRPr="00311D29">
        <w:rPr>
          <w:rFonts w:ascii="Calibri" w:hAnsi="Calibri" w:cs="Calibri"/>
          <w:i/>
        </w:rPr>
        <w:t>ort</w:t>
      </w:r>
      <w:r w:rsidR="00EF3CE0" w:rsidRPr="00311D29">
        <w:rPr>
          <w:rFonts w:ascii="Calibri" w:hAnsi="Calibri" w:cs="Calibri"/>
          <w:i/>
        </w:rPr>
        <w:t>s</w:t>
      </w:r>
      <w:r w:rsidRPr="00311D29">
        <w:rPr>
          <w:rFonts w:ascii="Calibri" w:hAnsi="Calibri" w:cs="Calibri"/>
          <w:iCs/>
        </w:rPr>
        <w:t xml:space="preserve">. </w:t>
      </w:r>
      <w:r w:rsidRPr="00311D29">
        <w:rPr>
          <w:rFonts w:ascii="Calibri" w:hAnsi="Calibri" w:cs="Calibri"/>
          <w:b/>
        </w:rPr>
        <w:t>9</w:t>
      </w:r>
      <w:r w:rsidRPr="00311D29">
        <w:rPr>
          <w:rFonts w:ascii="Calibri" w:hAnsi="Calibri" w:cs="Calibri"/>
        </w:rPr>
        <w:t xml:space="preserve"> (1), 12358 (2019).</w:t>
      </w:r>
    </w:p>
    <w:p w14:paraId="645609F6" w14:textId="3A8A03FE"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lastRenderedPageBreak/>
        <w:t>Lundstrom, E.</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Brown adipose tissue estimated with the magnetic resonance imaging fat fraction is associated with glucose metabolism in adolescents. </w:t>
      </w:r>
      <w:r w:rsidRPr="00311D29">
        <w:rPr>
          <w:rFonts w:ascii="Calibri" w:hAnsi="Calibri" w:cs="Calibri"/>
          <w:i/>
        </w:rPr>
        <w:t>Pediatr</w:t>
      </w:r>
      <w:r w:rsidR="00132DB7" w:rsidRPr="00311D29">
        <w:rPr>
          <w:rFonts w:ascii="Calibri" w:hAnsi="Calibri" w:cs="Calibri"/>
          <w:i/>
        </w:rPr>
        <w:t>ic</w:t>
      </w:r>
      <w:r w:rsidRPr="00311D29">
        <w:rPr>
          <w:rFonts w:ascii="Calibri" w:hAnsi="Calibri" w:cs="Calibri"/>
          <w:i/>
        </w:rPr>
        <w:t xml:space="preserve"> Obes</w:t>
      </w:r>
      <w:r w:rsidR="00132DB7" w:rsidRPr="00311D29">
        <w:rPr>
          <w:rFonts w:ascii="Calibri" w:hAnsi="Calibri" w:cs="Calibri"/>
          <w:i/>
        </w:rPr>
        <w:t>ity</w:t>
      </w:r>
      <w:r w:rsidRPr="00311D29">
        <w:rPr>
          <w:rFonts w:ascii="Calibri" w:hAnsi="Calibri" w:cs="Calibri"/>
          <w:iCs/>
        </w:rPr>
        <w:t xml:space="preserve">. </w:t>
      </w:r>
      <w:r w:rsidRPr="00311D29">
        <w:rPr>
          <w:rFonts w:ascii="Calibri" w:hAnsi="Calibri" w:cs="Calibri"/>
          <w:b/>
        </w:rPr>
        <w:t>14</w:t>
      </w:r>
      <w:r w:rsidRPr="00311D29">
        <w:rPr>
          <w:rFonts w:ascii="Calibri" w:hAnsi="Calibri" w:cs="Calibri"/>
        </w:rPr>
        <w:t xml:space="preserve"> (9), e12531 (2019).</w:t>
      </w:r>
    </w:p>
    <w:p w14:paraId="68493A6E" w14:textId="203B5DDE"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Lundstrom, E.</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Magnetic resonance imaging cooling-reheating protocol indicates decreased fat fraction via lipid consumption in suspected brown adipose tissue. </w:t>
      </w:r>
      <w:r w:rsidRPr="00311D29">
        <w:rPr>
          <w:rFonts w:ascii="Calibri" w:hAnsi="Calibri" w:cs="Calibri"/>
          <w:i/>
        </w:rPr>
        <w:t>PLoS One</w:t>
      </w:r>
      <w:r w:rsidRPr="00311D29">
        <w:rPr>
          <w:rFonts w:ascii="Calibri" w:hAnsi="Calibri" w:cs="Calibri"/>
          <w:iCs/>
        </w:rPr>
        <w:t xml:space="preserve">. </w:t>
      </w:r>
      <w:r w:rsidRPr="00311D29">
        <w:rPr>
          <w:rFonts w:ascii="Calibri" w:hAnsi="Calibri" w:cs="Calibri"/>
          <w:b/>
        </w:rPr>
        <w:t>10</w:t>
      </w:r>
      <w:r w:rsidRPr="00311D29">
        <w:rPr>
          <w:rFonts w:ascii="Calibri" w:hAnsi="Calibri" w:cs="Calibri"/>
        </w:rPr>
        <w:t xml:space="preserve"> (4), e0126705 (2015).</w:t>
      </w:r>
    </w:p>
    <w:p w14:paraId="06FB237B" w14:textId="0705CADB"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Nakamura, Y., Yanagawa, Y., Morrison, S. F.</w:t>
      </w:r>
      <w:r w:rsidR="00EF3CE0" w:rsidRPr="00311D29">
        <w:rPr>
          <w:rFonts w:ascii="Calibri" w:hAnsi="Calibri" w:cs="Calibri"/>
        </w:rPr>
        <w:t xml:space="preserve">, </w:t>
      </w:r>
      <w:r w:rsidRPr="00311D29">
        <w:rPr>
          <w:rFonts w:ascii="Calibri" w:hAnsi="Calibri" w:cs="Calibri"/>
        </w:rPr>
        <w:t xml:space="preserve">Nakamura, K. Medullary </w:t>
      </w:r>
      <w:r w:rsidR="00EF3CE0" w:rsidRPr="00311D29">
        <w:rPr>
          <w:rFonts w:ascii="Calibri" w:hAnsi="Calibri" w:cs="Calibri"/>
        </w:rPr>
        <w:t>reticular neurons mediate neuropeptide Y-induced metabolic inhibition and mast</w:t>
      </w:r>
      <w:r w:rsidRPr="00311D29">
        <w:rPr>
          <w:rFonts w:ascii="Calibri" w:hAnsi="Calibri" w:cs="Calibri"/>
        </w:rPr>
        <w:t xml:space="preserve">ication. </w:t>
      </w:r>
      <w:r w:rsidRPr="00311D29">
        <w:rPr>
          <w:rFonts w:ascii="Calibri" w:hAnsi="Calibri" w:cs="Calibri"/>
          <w:i/>
        </w:rPr>
        <w:t>Cell Metab</w:t>
      </w:r>
      <w:r w:rsidR="00132DB7" w:rsidRPr="00311D29">
        <w:rPr>
          <w:rFonts w:ascii="Calibri" w:hAnsi="Calibri" w:cs="Calibri"/>
          <w:i/>
        </w:rPr>
        <w:t>olism</w:t>
      </w:r>
      <w:r w:rsidRPr="00311D29">
        <w:rPr>
          <w:rFonts w:ascii="Calibri" w:hAnsi="Calibri" w:cs="Calibri"/>
          <w:iCs/>
        </w:rPr>
        <w:t xml:space="preserve">. </w:t>
      </w:r>
      <w:r w:rsidRPr="00311D29">
        <w:rPr>
          <w:rFonts w:ascii="Calibri" w:hAnsi="Calibri" w:cs="Calibri"/>
          <w:b/>
        </w:rPr>
        <w:t>25</w:t>
      </w:r>
      <w:r w:rsidRPr="00311D29">
        <w:rPr>
          <w:rFonts w:ascii="Calibri" w:hAnsi="Calibri" w:cs="Calibri"/>
        </w:rPr>
        <w:t xml:space="preserve"> (2), 322</w:t>
      </w:r>
      <w:r w:rsidR="00EF3CE0" w:rsidRPr="00311D29">
        <w:rPr>
          <w:rFonts w:ascii="Calibri" w:hAnsi="Calibri" w:cs="Calibri"/>
        </w:rPr>
        <w:t>–</w:t>
      </w:r>
      <w:r w:rsidRPr="00311D29">
        <w:rPr>
          <w:rFonts w:ascii="Calibri" w:hAnsi="Calibri" w:cs="Calibri"/>
        </w:rPr>
        <w:t>334 (2017).</w:t>
      </w:r>
    </w:p>
    <w:p w14:paraId="144E98C3" w14:textId="43CA61B2"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Fueger, B. J.</w:t>
      </w:r>
      <w:r w:rsidRPr="00311D29">
        <w:rPr>
          <w:rFonts w:ascii="Calibri" w:hAnsi="Calibri" w:cs="Calibri"/>
          <w:i/>
        </w:rPr>
        <w:t xml:space="preserve"> </w:t>
      </w:r>
      <w:r w:rsidR="009D7838" w:rsidRPr="00311D29">
        <w:rPr>
          <w:rFonts w:ascii="Calibri" w:hAnsi="Calibri" w:cs="Calibri"/>
        </w:rPr>
        <w:t>et al</w:t>
      </w:r>
      <w:r w:rsidRPr="00311D29">
        <w:rPr>
          <w:rFonts w:ascii="Calibri" w:hAnsi="Calibri" w:cs="Calibri"/>
          <w:i/>
        </w:rPr>
        <w:t>.</w:t>
      </w:r>
      <w:r w:rsidRPr="00311D29">
        <w:rPr>
          <w:rFonts w:ascii="Calibri" w:hAnsi="Calibri" w:cs="Calibri"/>
        </w:rPr>
        <w:t xml:space="preserve"> Impact of animal handling on the results of 18F-FDG PET studies in mice. </w:t>
      </w:r>
      <w:r w:rsidR="00EF3CE0" w:rsidRPr="00311D29">
        <w:rPr>
          <w:rFonts w:ascii="Calibri" w:hAnsi="Calibri" w:cs="Calibri"/>
          <w:i/>
        </w:rPr>
        <w:t>Journal of Nuclear Medicine: Official Publication, Scoiety of Nuclear Medicin</w:t>
      </w:r>
      <w:r w:rsidR="00132DB7" w:rsidRPr="00311D29">
        <w:rPr>
          <w:rFonts w:ascii="Calibri" w:hAnsi="Calibri" w:cs="Calibri"/>
          <w:i/>
        </w:rPr>
        <w:t>e</w:t>
      </w:r>
      <w:r w:rsidRPr="00311D29">
        <w:rPr>
          <w:rFonts w:ascii="Calibri" w:hAnsi="Calibri" w:cs="Calibri"/>
          <w:iCs/>
        </w:rPr>
        <w:t xml:space="preserve">. </w:t>
      </w:r>
      <w:r w:rsidRPr="00311D29">
        <w:rPr>
          <w:rFonts w:ascii="Calibri" w:hAnsi="Calibri" w:cs="Calibri"/>
          <w:b/>
        </w:rPr>
        <w:t>47</w:t>
      </w:r>
      <w:r w:rsidRPr="00311D29">
        <w:rPr>
          <w:rFonts w:ascii="Calibri" w:hAnsi="Calibri" w:cs="Calibri"/>
        </w:rPr>
        <w:t xml:space="preserve"> (6), 999</w:t>
      </w:r>
      <w:r w:rsidR="00EF3CE0" w:rsidRPr="00311D29">
        <w:rPr>
          <w:rFonts w:ascii="Calibri" w:hAnsi="Calibri" w:cs="Calibri"/>
        </w:rPr>
        <w:t>–</w:t>
      </w:r>
      <w:r w:rsidRPr="00311D29">
        <w:rPr>
          <w:rFonts w:ascii="Calibri" w:hAnsi="Calibri" w:cs="Calibri"/>
        </w:rPr>
        <w:t>1006 (2006).</w:t>
      </w:r>
    </w:p>
    <w:p w14:paraId="073B4889" w14:textId="5DF97309" w:rsidR="00AF3C63" w:rsidRPr="00311D29" w:rsidRDefault="00AF3C63" w:rsidP="000E759A">
      <w:pPr>
        <w:pStyle w:val="EndNoteBibliography"/>
        <w:numPr>
          <w:ilvl w:val="0"/>
          <w:numId w:val="17"/>
        </w:numPr>
        <w:ind w:left="0" w:firstLine="0"/>
        <w:jc w:val="both"/>
        <w:rPr>
          <w:rFonts w:ascii="Calibri" w:hAnsi="Calibri" w:cs="Calibri"/>
        </w:rPr>
      </w:pPr>
      <w:r w:rsidRPr="00311D29">
        <w:rPr>
          <w:rFonts w:ascii="Calibri" w:hAnsi="Calibri" w:cs="Calibri"/>
        </w:rPr>
        <w:t>Vines, D. C., Green, D. E., Kudo, G.</w:t>
      </w:r>
      <w:r w:rsidR="00EF3CE0" w:rsidRPr="00311D29">
        <w:rPr>
          <w:rFonts w:ascii="Calibri" w:hAnsi="Calibri" w:cs="Calibri"/>
        </w:rPr>
        <w:t xml:space="preserve">, </w:t>
      </w:r>
      <w:r w:rsidRPr="00311D29">
        <w:rPr>
          <w:rFonts w:ascii="Calibri" w:hAnsi="Calibri" w:cs="Calibri"/>
        </w:rPr>
        <w:t xml:space="preserve">Keller, H. Evaluation of mouse tail-vein injections both qualitatively and quantitatively on small-animal PET tail scans. </w:t>
      </w:r>
      <w:r w:rsidRPr="00311D29">
        <w:rPr>
          <w:rFonts w:ascii="Calibri" w:hAnsi="Calibri" w:cs="Calibri"/>
          <w:i/>
        </w:rPr>
        <w:t>J</w:t>
      </w:r>
      <w:r w:rsidR="00132DB7" w:rsidRPr="00311D29">
        <w:rPr>
          <w:rFonts w:ascii="Calibri" w:hAnsi="Calibri" w:cs="Calibri"/>
          <w:i/>
        </w:rPr>
        <w:t>ournal of</w:t>
      </w:r>
      <w:r w:rsidRPr="00311D29">
        <w:rPr>
          <w:rFonts w:ascii="Calibri" w:hAnsi="Calibri" w:cs="Calibri"/>
          <w:i/>
        </w:rPr>
        <w:t xml:space="preserve"> Nucl</w:t>
      </w:r>
      <w:r w:rsidR="00132DB7" w:rsidRPr="00311D29">
        <w:rPr>
          <w:rFonts w:ascii="Calibri" w:hAnsi="Calibri" w:cs="Calibri"/>
          <w:i/>
        </w:rPr>
        <w:t>ear</w:t>
      </w:r>
      <w:r w:rsidRPr="00311D29">
        <w:rPr>
          <w:rFonts w:ascii="Calibri" w:hAnsi="Calibri" w:cs="Calibri"/>
          <w:i/>
        </w:rPr>
        <w:t xml:space="preserve"> Med</w:t>
      </w:r>
      <w:r w:rsidR="00132DB7" w:rsidRPr="00311D29">
        <w:rPr>
          <w:rFonts w:ascii="Calibri" w:hAnsi="Calibri" w:cs="Calibri"/>
          <w:i/>
        </w:rPr>
        <w:t>icine</w:t>
      </w:r>
      <w:r w:rsidRPr="00311D29">
        <w:rPr>
          <w:rFonts w:ascii="Calibri" w:hAnsi="Calibri" w:cs="Calibri"/>
          <w:i/>
        </w:rPr>
        <w:t xml:space="preserve"> Technol</w:t>
      </w:r>
      <w:r w:rsidR="00132DB7" w:rsidRPr="00311D29">
        <w:rPr>
          <w:rFonts w:ascii="Calibri" w:hAnsi="Calibri" w:cs="Calibri"/>
          <w:i/>
        </w:rPr>
        <w:t>ogy</w:t>
      </w:r>
      <w:r w:rsidRPr="00311D29">
        <w:rPr>
          <w:rFonts w:ascii="Calibri" w:hAnsi="Calibri" w:cs="Calibri"/>
          <w:iCs/>
        </w:rPr>
        <w:t xml:space="preserve">. </w:t>
      </w:r>
      <w:r w:rsidRPr="00311D29">
        <w:rPr>
          <w:rFonts w:ascii="Calibri" w:hAnsi="Calibri" w:cs="Calibri"/>
          <w:b/>
        </w:rPr>
        <w:t>39</w:t>
      </w:r>
      <w:r w:rsidRPr="00311D29">
        <w:rPr>
          <w:rFonts w:ascii="Calibri" w:hAnsi="Calibri" w:cs="Calibri"/>
        </w:rPr>
        <w:t xml:space="preserve"> (4), 264</w:t>
      </w:r>
      <w:r w:rsidR="00EF3CE0" w:rsidRPr="00311D29">
        <w:rPr>
          <w:rFonts w:ascii="Calibri" w:hAnsi="Calibri" w:cs="Calibri"/>
        </w:rPr>
        <w:t>–</w:t>
      </w:r>
      <w:r w:rsidRPr="00311D29">
        <w:rPr>
          <w:rFonts w:ascii="Calibri" w:hAnsi="Calibri" w:cs="Calibri"/>
        </w:rPr>
        <w:t>270 (2011).</w:t>
      </w:r>
    </w:p>
    <w:p w14:paraId="6B2B1AA9" w14:textId="11F88CB9" w:rsidR="006E4797" w:rsidRPr="00D0383E" w:rsidRDefault="008D0579" w:rsidP="000E759A">
      <w:pPr>
        <w:pBdr>
          <w:top w:val="nil"/>
          <w:left w:val="nil"/>
          <w:bottom w:val="nil"/>
          <w:right w:val="nil"/>
          <w:between w:val="nil"/>
        </w:pBdr>
        <w:jc w:val="both"/>
        <w:rPr>
          <w:rFonts w:ascii="Calibri" w:hAnsi="Calibri" w:cs="Calibri"/>
          <w:color w:val="7F7F7F"/>
        </w:rPr>
      </w:pPr>
      <w:r w:rsidRPr="00D0383E">
        <w:rPr>
          <w:rFonts w:ascii="Calibri" w:hAnsi="Calibri" w:cs="Calibri"/>
          <w:color w:val="7F7F7F"/>
        </w:rPr>
        <w:fldChar w:fldCharType="end"/>
      </w:r>
    </w:p>
    <w:sectPr w:rsidR="006E4797" w:rsidRPr="00D0383E" w:rsidSect="00A97771">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8A9C9" w14:textId="77777777" w:rsidR="00465FAC" w:rsidRDefault="00465FAC">
      <w:r>
        <w:separator/>
      </w:r>
    </w:p>
  </w:endnote>
  <w:endnote w:type="continuationSeparator" w:id="0">
    <w:p w14:paraId="1FF2F2FC" w14:textId="77777777" w:rsidR="00465FAC" w:rsidRDefault="0046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3700C1" w:rsidRDefault="003700C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3E4BA" w14:textId="77777777" w:rsidR="00465FAC" w:rsidRDefault="00465FAC">
      <w:r>
        <w:separator/>
      </w:r>
    </w:p>
  </w:footnote>
  <w:footnote w:type="continuationSeparator" w:id="0">
    <w:p w14:paraId="7DB48365" w14:textId="77777777" w:rsidR="00465FAC" w:rsidRDefault="0046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3700C1" w:rsidRDefault="003700C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549054B8" w:rsidR="003700C1" w:rsidRDefault="003700C1">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E3FE8B2" w:rsidR="003700C1" w:rsidRDefault="003700C1" w:rsidP="00311D2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CA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55534"/>
    <w:multiLevelType w:val="hybridMultilevel"/>
    <w:tmpl w:val="0C0ED8B2"/>
    <w:lvl w:ilvl="0" w:tplc="A496A6B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0D467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E763F9"/>
    <w:multiLevelType w:val="hybridMultilevel"/>
    <w:tmpl w:val="940AAF10"/>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447483"/>
    <w:multiLevelType w:val="multilevel"/>
    <w:tmpl w:val="49FCC71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6"/>
  </w:num>
  <w:num w:numId="4">
    <w:abstractNumId w:val="3"/>
  </w:num>
  <w:num w:numId="5">
    <w:abstractNumId w:val="13"/>
  </w:num>
  <w:num w:numId="6">
    <w:abstractNumId w:val="15"/>
  </w:num>
  <w:num w:numId="7">
    <w:abstractNumId w:val="7"/>
  </w:num>
  <w:num w:numId="8">
    <w:abstractNumId w:val="10"/>
  </w:num>
  <w:num w:numId="9">
    <w:abstractNumId w:val="4"/>
  </w:num>
  <w:num w:numId="10">
    <w:abstractNumId w:val="8"/>
  </w:num>
  <w:num w:numId="11">
    <w:abstractNumId w:val="12"/>
  </w:num>
  <w:num w:numId="12">
    <w:abstractNumId w:val="5"/>
  </w:num>
  <w:num w:numId="13">
    <w:abstractNumId w:val="9"/>
  </w:num>
  <w:num w:numId="14">
    <w:abstractNumId w:val="14"/>
  </w:num>
  <w:num w:numId="15">
    <w:abstractNumId w:val="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05detwpd955jewx9qpaea25wx5tfaf2dev&quot;&gt;pvat-Converted&lt;record-ids&gt;&lt;item&gt;5&lt;/item&gt;&lt;item&gt;6&lt;/item&gt;&lt;item&gt;7&lt;/item&gt;&lt;/record-ids&gt;&lt;/item&gt;&lt;/Libraries&gt;"/>
  </w:docVars>
  <w:rsids>
    <w:rsidRoot w:val="006E4797"/>
    <w:rsid w:val="000032FF"/>
    <w:rsid w:val="00003E7A"/>
    <w:rsid w:val="00011156"/>
    <w:rsid w:val="000148AC"/>
    <w:rsid w:val="00015BCF"/>
    <w:rsid w:val="000163EF"/>
    <w:rsid w:val="00016825"/>
    <w:rsid w:val="000268FC"/>
    <w:rsid w:val="00030E80"/>
    <w:rsid w:val="000313E6"/>
    <w:rsid w:val="00041868"/>
    <w:rsid w:val="00057295"/>
    <w:rsid w:val="00057628"/>
    <w:rsid w:val="00066329"/>
    <w:rsid w:val="000A5850"/>
    <w:rsid w:val="000B3728"/>
    <w:rsid w:val="000B63E8"/>
    <w:rsid w:val="000C45BD"/>
    <w:rsid w:val="000C6F91"/>
    <w:rsid w:val="000E759A"/>
    <w:rsid w:val="000E78AD"/>
    <w:rsid w:val="000F0AA0"/>
    <w:rsid w:val="00102BB2"/>
    <w:rsid w:val="00107257"/>
    <w:rsid w:val="00113EE5"/>
    <w:rsid w:val="001225AB"/>
    <w:rsid w:val="0012706B"/>
    <w:rsid w:val="001271E7"/>
    <w:rsid w:val="00127855"/>
    <w:rsid w:val="00132DB7"/>
    <w:rsid w:val="00143AD8"/>
    <w:rsid w:val="00172AC6"/>
    <w:rsid w:val="001A12F6"/>
    <w:rsid w:val="001A3896"/>
    <w:rsid w:val="001B56BD"/>
    <w:rsid w:val="00210EC4"/>
    <w:rsid w:val="00216895"/>
    <w:rsid w:val="00225A30"/>
    <w:rsid w:val="002503FC"/>
    <w:rsid w:val="002510C3"/>
    <w:rsid w:val="00261E3A"/>
    <w:rsid w:val="00271D1D"/>
    <w:rsid w:val="0027520C"/>
    <w:rsid w:val="00282226"/>
    <w:rsid w:val="002826E6"/>
    <w:rsid w:val="00287809"/>
    <w:rsid w:val="00287B7E"/>
    <w:rsid w:val="002929F4"/>
    <w:rsid w:val="00292A8C"/>
    <w:rsid w:val="00296701"/>
    <w:rsid w:val="00296F78"/>
    <w:rsid w:val="002A5528"/>
    <w:rsid w:val="002C3444"/>
    <w:rsid w:val="002C4C74"/>
    <w:rsid w:val="002D1E79"/>
    <w:rsid w:val="002D4BA6"/>
    <w:rsid w:val="002E5FAE"/>
    <w:rsid w:val="002E6333"/>
    <w:rsid w:val="00303637"/>
    <w:rsid w:val="003042CA"/>
    <w:rsid w:val="00311D29"/>
    <w:rsid w:val="00313CE9"/>
    <w:rsid w:val="003332F0"/>
    <w:rsid w:val="003335BA"/>
    <w:rsid w:val="00334109"/>
    <w:rsid w:val="00350019"/>
    <w:rsid w:val="00351087"/>
    <w:rsid w:val="003535A8"/>
    <w:rsid w:val="00355EAC"/>
    <w:rsid w:val="00360C6B"/>
    <w:rsid w:val="00363DB6"/>
    <w:rsid w:val="00363EF1"/>
    <w:rsid w:val="003663FF"/>
    <w:rsid w:val="003700C1"/>
    <w:rsid w:val="00377CBA"/>
    <w:rsid w:val="00390826"/>
    <w:rsid w:val="00392E2C"/>
    <w:rsid w:val="0039345E"/>
    <w:rsid w:val="003A50BB"/>
    <w:rsid w:val="003A5723"/>
    <w:rsid w:val="003B3A9F"/>
    <w:rsid w:val="003C71C7"/>
    <w:rsid w:val="003E080C"/>
    <w:rsid w:val="003F0653"/>
    <w:rsid w:val="003F5208"/>
    <w:rsid w:val="00440054"/>
    <w:rsid w:val="00442A67"/>
    <w:rsid w:val="004430D7"/>
    <w:rsid w:val="004455D4"/>
    <w:rsid w:val="004478D5"/>
    <w:rsid w:val="0045696F"/>
    <w:rsid w:val="00465FAC"/>
    <w:rsid w:val="004662E5"/>
    <w:rsid w:val="0046661E"/>
    <w:rsid w:val="0047234A"/>
    <w:rsid w:val="00481A6D"/>
    <w:rsid w:val="00484FF1"/>
    <w:rsid w:val="00485CEB"/>
    <w:rsid w:val="00493552"/>
    <w:rsid w:val="004A19D5"/>
    <w:rsid w:val="004B4725"/>
    <w:rsid w:val="004C6F49"/>
    <w:rsid w:val="004D333D"/>
    <w:rsid w:val="004F293F"/>
    <w:rsid w:val="004F5308"/>
    <w:rsid w:val="004F6911"/>
    <w:rsid w:val="004F742C"/>
    <w:rsid w:val="005011EB"/>
    <w:rsid w:val="00501850"/>
    <w:rsid w:val="005128DA"/>
    <w:rsid w:val="00514E9E"/>
    <w:rsid w:val="00530232"/>
    <w:rsid w:val="005432F4"/>
    <w:rsid w:val="00551D82"/>
    <w:rsid w:val="005548D0"/>
    <w:rsid w:val="005577C2"/>
    <w:rsid w:val="00562EFD"/>
    <w:rsid w:val="00565E2E"/>
    <w:rsid w:val="0057435D"/>
    <w:rsid w:val="0057794D"/>
    <w:rsid w:val="00581AC8"/>
    <w:rsid w:val="005878E9"/>
    <w:rsid w:val="005913DE"/>
    <w:rsid w:val="005976EE"/>
    <w:rsid w:val="005A03F3"/>
    <w:rsid w:val="005B3335"/>
    <w:rsid w:val="005C1578"/>
    <w:rsid w:val="005C2348"/>
    <w:rsid w:val="005D7B87"/>
    <w:rsid w:val="005E13BA"/>
    <w:rsid w:val="005F04C3"/>
    <w:rsid w:val="005F2D76"/>
    <w:rsid w:val="0061218A"/>
    <w:rsid w:val="00614616"/>
    <w:rsid w:val="00622578"/>
    <w:rsid w:val="0062559F"/>
    <w:rsid w:val="0063592D"/>
    <w:rsid w:val="00653C31"/>
    <w:rsid w:val="00666761"/>
    <w:rsid w:val="006712F7"/>
    <w:rsid w:val="00677244"/>
    <w:rsid w:val="0068206A"/>
    <w:rsid w:val="00682C4F"/>
    <w:rsid w:val="0068480E"/>
    <w:rsid w:val="0069191A"/>
    <w:rsid w:val="006929D8"/>
    <w:rsid w:val="006B3C05"/>
    <w:rsid w:val="006B43D6"/>
    <w:rsid w:val="006B4B42"/>
    <w:rsid w:val="006B728F"/>
    <w:rsid w:val="006C73B9"/>
    <w:rsid w:val="006E4797"/>
    <w:rsid w:val="006F7D6F"/>
    <w:rsid w:val="0070444F"/>
    <w:rsid w:val="00712E4A"/>
    <w:rsid w:val="00714AA3"/>
    <w:rsid w:val="007163AB"/>
    <w:rsid w:val="00720E87"/>
    <w:rsid w:val="00727B71"/>
    <w:rsid w:val="00731E24"/>
    <w:rsid w:val="00737576"/>
    <w:rsid w:val="00750925"/>
    <w:rsid w:val="0076110E"/>
    <w:rsid w:val="00767577"/>
    <w:rsid w:val="00777D8F"/>
    <w:rsid w:val="00781FEA"/>
    <w:rsid w:val="007860BC"/>
    <w:rsid w:val="00786714"/>
    <w:rsid w:val="00790FC6"/>
    <w:rsid w:val="007927DD"/>
    <w:rsid w:val="007A43A8"/>
    <w:rsid w:val="007A4F31"/>
    <w:rsid w:val="007D22B4"/>
    <w:rsid w:val="007F1F6A"/>
    <w:rsid w:val="0080172D"/>
    <w:rsid w:val="00811539"/>
    <w:rsid w:val="0083170A"/>
    <w:rsid w:val="00845CF0"/>
    <w:rsid w:val="00847FA1"/>
    <w:rsid w:val="00854290"/>
    <w:rsid w:val="008700A2"/>
    <w:rsid w:val="00870439"/>
    <w:rsid w:val="00880C8A"/>
    <w:rsid w:val="00882DCA"/>
    <w:rsid w:val="00884A96"/>
    <w:rsid w:val="00896ECD"/>
    <w:rsid w:val="008A1944"/>
    <w:rsid w:val="008A2AAD"/>
    <w:rsid w:val="008A3FBA"/>
    <w:rsid w:val="008B0BD2"/>
    <w:rsid w:val="008B57CC"/>
    <w:rsid w:val="008B6A55"/>
    <w:rsid w:val="008B6B6A"/>
    <w:rsid w:val="008B79EB"/>
    <w:rsid w:val="008C544E"/>
    <w:rsid w:val="008D0579"/>
    <w:rsid w:val="008E70C4"/>
    <w:rsid w:val="008E78EF"/>
    <w:rsid w:val="008F5317"/>
    <w:rsid w:val="008F7262"/>
    <w:rsid w:val="00905B6B"/>
    <w:rsid w:val="00915918"/>
    <w:rsid w:val="00915A9F"/>
    <w:rsid w:val="00920D1B"/>
    <w:rsid w:val="00940722"/>
    <w:rsid w:val="0096424B"/>
    <w:rsid w:val="0097460E"/>
    <w:rsid w:val="00976C1E"/>
    <w:rsid w:val="0099686D"/>
    <w:rsid w:val="009A71E1"/>
    <w:rsid w:val="009C4937"/>
    <w:rsid w:val="009D5565"/>
    <w:rsid w:val="009D7838"/>
    <w:rsid w:val="009E0EBF"/>
    <w:rsid w:val="009E35C4"/>
    <w:rsid w:val="009E40EE"/>
    <w:rsid w:val="009F2C21"/>
    <w:rsid w:val="00A12E96"/>
    <w:rsid w:val="00A16063"/>
    <w:rsid w:val="00A254CB"/>
    <w:rsid w:val="00A25CD9"/>
    <w:rsid w:val="00A376CD"/>
    <w:rsid w:val="00A759CE"/>
    <w:rsid w:val="00A82735"/>
    <w:rsid w:val="00A83F50"/>
    <w:rsid w:val="00A929A6"/>
    <w:rsid w:val="00A97771"/>
    <w:rsid w:val="00AB24F5"/>
    <w:rsid w:val="00AC45CF"/>
    <w:rsid w:val="00AD4C57"/>
    <w:rsid w:val="00AD4E3C"/>
    <w:rsid w:val="00AF0650"/>
    <w:rsid w:val="00AF1F4B"/>
    <w:rsid w:val="00AF3C63"/>
    <w:rsid w:val="00AF7388"/>
    <w:rsid w:val="00AF7770"/>
    <w:rsid w:val="00B01684"/>
    <w:rsid w:val="00B160E7"/>
    <w:rsid w:val="00B21672"/>
    <w:rsid w:val="00B238FB"/>
    <w:rsid w:val="00B33058"/>
    <w:rsid w:val="00B35517"/>
    <w:rsid w:val="00B4161A"/>
    <w:rsid w:val="00B46620"/>
    <w:rsid w:val="00B5371D"/>
    <w:rsid w:val="00B627D4"/>
    <w:rsid w:val="00B737A4"/>
    <w:rsid w:val="00B770B5"/>
    <w:rsid w:val="00B82513"/>
    <w:rsid w:val="00B96E56"/>
    <w:rsid w:val="00BA55AE"/>
    <w:rsid w:val="00BE22A2"/>
    <w:rsid w:val="00C21194"/>
    <w:rsid w:val="00C23D46"/>
    <w:rsid w:val="00C27B09"/>
    <w:rsid w:val="00C34B31"/>
    <w:rsid w:val="00C62A46"/>
    <w:rsid w:val="00C63678"/>
    <w:rsid w:val="00C75EDE"/>
    <w:rsid w:val="00C8700D"/>
    <w:rsid w:val="00C91072"/>
    <w:rsid w:val="00C94841"/>
    <w:rsid w:val="00CA32C2"/>
    <w:rsid w:val="00CA5979"/>
    <w:rsid w:val="00CB0FC4"/>
    <w:rsid w:val="00CB68F2"/>
    <w:rsid w:val="00CC180D"/>
    <w:rsid w:val="00CC325F"/>
    <w:rsid w:val="00CC3882"/>
    <w:rsid w:val="00CD5C17"/>
    <w:rsid w:val="00CD7031"/>
    <w:rsid w:val="00CE0F03"/>
    <w:rsid w:val="00CF228C"/>
    <w:rsid w:val="00CF4087"/>
    <w:rsid w:val="00D0383E"/>
    <w:rsid w:val="00D04E0B"/>
    <w:rsid w:val="00D22445"/>
    <w:rsid w:val="00D22BB6"/>
    <w:rsid w:val="00D40255"/>
    <w:rsid w:val="00D455B4"/>
    <w:rsid w:val="00D56885"/>
    <w:rsid w:val="00D63F76"/>
    <w:rsid w:val="00D81E1B"/>
    <w:rsid w:val="00DC2577"/>
    <w:rsid w:val="00DC7AFB"/>
    <w:rsid w:val="00DD427F"/>
    <w:rsid w:val="00DD4B3E"/>
    <w:rsid w:val="00DE11B1"/>
    <w:rsid w:val="00DF1AC7"/>
    <w:rsid w:val="00DF63E0"/>
    <w:rsid w:val="00E1011C"/>
    <w:rsid w:val="00E201A0"/>
    <w:rsid w:val="00E31123"/>
    <w:rsid w:val="00E5061A"/>
    <w:rsid w:val="00E8402A"/>
    <w:rsid w:val="00E86206"/>
    <w:rsid w:val="00E927E4"/>
    <w:rsid w:val="00E93657"/>
    <w:rsid w:val="00EA4E02"/>
    <w:rsid w:val="00EA774B"/>
    <w:rsid w:val="00EB1E68"/>
    <w:rsid w:val="00EC1637"/>
    <w:rsid w:val="00ED500C"/>
    <w:rsid w:val="00EE6999"/>
    <w:rsid w:val="00EF3CE0"/>
    <w:rsid w:val="00F00ABF"/>
    <w:rsid w:val="00F0724F"/>
    <w:rsid w:val="00F112C3"/>
    <w:rsid w:val="00F12C81"/>
    <w:rsid w:val="00F13DD5"/>
    <w:rsid w:val="00F16496"/>
    <w:rsid w:val="00F17F51"/>
    <w:rsid w:val="00F20E1F"/>
    <w:rsid w:val="00F3152E"/>
    <w:rsid w:val="00F60499"/>
    <w:rsid w:val="00F63B0D"/>
    <w:rsid w:val="00F6485A"/>
    <w:rsid w:val="00F66A2A"/>
    <w:rsid w:val="00F86743"/>
    <w:rsid w:val="00F9766D"/>
    <w:rsid w:val="00FA49D3"/>
    <w:rsid w:val="00FB414E"/>
    <w:rsid w:val="00FB4DAA"/>
    <w:rsid w:val="00FE642B"/>
    <w:rsid w:val="00FE6726"/>
    <w:rsid w:val="00FE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2E"/>
    <w:pPr>
      <w:widowControl/>
      <w:jc w:val="left"/>
    </w:pPr>
    <w:rPr>
      <w:rFonts w:ascii="Times New Roman" w:eastAsia="Times New Roman" w:hAnsi="Times New Roman" w:cs="Times New Roman"/>
      <w:lang w:eastAsia="zh-C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81AC8"/>
    <w:rPr>
      <w:sz w:val="16"/>
      <w:szCs w:val="16"/>
    </w:rPr>
  </w:style>
  <w:style w:type="paragraph" w:styleId="CommentText">
    <w:name w:val="annotation text"/>
    <w:basedOn w:val="Normal"/>
    <w:link w:val="CommentTextChar"/>
    <w:uiPriority w:val="99"/>
    <w:semiHidden/>
    <w:unhideWhenUsed/>
    <w:rsid w:val="00581AC8"/>
    <w:pPr>
      <w:widowControl w:val="0"/>
      <w:jc w:val="both"/>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581AC8"/>
    <w:rPr>
      <w:sz w:val="20"/>
      <w:szCs w:val="20"/>
    </w:rPr>
  </w:style>
  <w:style w:type="paragraph" w:styleId="BalloonText">
    <w:name w:val="Balloon Text"/>
    <w:basedOn w:val="Normal"/>
    <w:link w:val="BalloonTextChar"/>
    <w:uiPriority w:val="99"/>
    <w:semiHidden/>
    <w:unhideWhenUsed/>
    <w:rsid w:val="00581AC8"/>
    <w:rPr>
      <w:sz w:val="18"/>
      <w:szCs w:val="18"/>
    </w:rPr>
  </w:style>
  <w:style w:type="character" w:customStyle="1" w:styleId="BalloonTextChar">
    <w:name w:val="Balloon Text Char"/>
    <w:basedOn w:val="DefaultParagraphFont"/>
    <w:link w:val="BalloonText"/>
    <w:uiPriority w:val="99"/>
    <w:semiHidden/>
    <w:rsid w:val="00581AC8"/>
    <w:rPr>
      <w:rFonts w:ascii="Times New Roman" w:eastAsia="Times New Roman" w:hAnsi="Times New Roman" w:cs="Times New Roman"/>
      <w:sz w:val="18"/>
      <w:szCs w:val="18"/>
      <w:lang w:val="en-HK" w:eastAsia="zh-CN"/>
    </w:rPr>
  </w:style>
  <w:style w:type="paragraph" w:styleId="NormalWeb">
    <w:name w:val="Normal (Web)"/>
    <w:basedOn w:val="Normal"/>
    <w:uiPriority w:val="99"/>
    <w:rsid w:val="0097460E"/>
    <w:pPr>
      <w:spacing w:before="100" w:beforeAutospacing="1" w:after="100" w:afterAutospacing="1"/>
    </w:pPr>
    <w:rPr>
      <w:rFonts w:eastAsia="SimSun"/>
    </w:rPr>
  </w:style>
  <w:style w:type="character" w:styleId="Emphasis">
    <w:name w:val="Emphasis"/>
    <w:basedOn w:val="DefaultParagraphFont"/>
    <w:uiPriority w:val="20"/>
    <w:qFormat/>
    <w:rsid w:val="006C73B9"/>
    <w:rPr>
      <w:i/>
      <w:iCs/>
    </w:rPr>
  </w:style>
  <w:style w:type="paragraph" w:customStyle="1" w:styleId="EndNoteBibliographyTitle">
    <w:name w:val="EndNote Bibliography Title"/>
    <w:basedOn w:val="Normal"/>
    <w:link w:val="EndNoteBibliographyTitleChar"/>
    <w:rsid w:val="008D0579"/>
    <w:pPr>
      <w:jc w:val="center"/>
    </w:pPr>
  </w:style>
  <w:style w:type="character" w:customStyle="1" w:styleId="EndNoteBibliographyTitleChar">
    <w:name w:val="EndNote Bibliography Title Char"/>
    <w:basedOn w:val="DefaultParagraphFont"/>
    <w:link w:val="EndNoteBibliographyTitle"/>
    <w:rsid w:val="008D0579"/>
    <w:rPr>
      <w:rFonts w:ascii="Times New Roman" w:eastAsia="Times New Roman" w:hAnsi="Times New Roman" w:cs="Times New Roman"/>
      <w:lang w:val="en-HK" w:eastAsia="zh-CN"/>
    </w:rPr>
  </w:style>
  <w:style w:type="paragraph" w:customStyle="1" w:styleId="EndNoteBibliography">
    <w:name w:val="EndNote Bibliography"/>
    <w:basedOn w:val="Normal"/>
    <w:link w:val="EndNoteBibliographyChar"/>
    <w:rsid w:val="008D0579"/>
  </w:style>
  <w:style w:type="character" w:customStyle="1" w:styleId="EndNoteBibliographyChar">
    <w:name w:val="EndNote Bibliography Char"/>
    <w:basedOn w:val="DefaultParagraphFont"/>
    <w:link w:val="EndNoteBibliography"/>
    <w:rsid w:val="008D0579"/>
    <w:rPr>
      <w:rFonts w:ascii="Times New Roman" w:eastAsia="Times New Roman" w:hAnsi="Times New Roman" w:cs="Times New Roman"/>
      <w:lang w:val="en-HK" w:eastAsia="zh-CN"/>
    </w:rPr>
  </w:style>
  <w:style w:type="table" w:styleId="TableGrid">
    <w:name w:val="Table Grid"/>
    <w:basedOn w:val="TableNormal"/>
    <w:uiPriority w:val="39"/>
    <w:rsid w:val="00296F7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15BCF"/>
    <w:pPr>
      <w:spacing w:before="120"/>
      <w:ind w:firstLine="720"/>
    </w:pPr>
    <w:rPr>
      <w:lang w:eastAsia="en-US"/>
    </w:rPr>
  </w:style>
  <w:style w:type="paragraph" w:styleId="ListParagraph">
    <w:name w:val="List Paragraph"/>
    <w:basedOn w:val="Normal"/>
    <w:uiPriority w:val="34"/>
    <w:qFormat/>
    <w:rsid w:val="009E40EE"/>
    <w:pPr>
      <w:ind w:left="720"/>
      <w:contextualSpacing/>
    </w:pPr>
  </w:style>
  <w:style w:type="paragraph" w:styleId="CommentSubject">
    <w:name w:val="annotation subject"/>
    <w:basedOn w:val="CommentText"/>
    <w:next w:val="CommentText"/>
    <w:link w:val="CommentSubjectChar"/>
    <w:uiPriority w:val="99"/>
    <w:semiHidden/>
    <w:unhideWhenUsed/>
    <w:rsid w:val="0039345E"/>
    <w:pPr>
      <w:widowControl/>
      <w:jc w:val="left"/>
    </w:pPr>
    <w:rPr>
      <w:rFonts w:ascii="Times New Roman" w:eastAsia="Times New Roman" w:hAnsi="Times New Roman" w:cs="Times New Roman"/>
      <w:b/>
      <w:bCs/>
      <w:lang w:val="en-HK" w:eastAsia="zh-CN"/>
    </w:rPr>
  </w:style>
  <w:style w:type="character" w:customStyle="1" w:styleId="CommentSubjectChar">
    <w:name w:val="Comment Subject Char"/>
    <w:basedOn w:val="CommentTextChar"/>
    <w:link w:val="CommentSubject"/>
    <w:uiPriority w:val="99"/>
    <w:semiHidden/>
    <w:rsid w:val="0039345E"/>
    <w:rPr>
      <w:rFonts w:ascii="Times New Roman" w:eastAsia="Times New Roman" w:hAnsi="Times New Roman" w:cs="Times New Roman"/>
      <w:b/>
      <w:bCs/>
      <w:sz w:val="20"/>
      <w:szCs w:val="20"/>
      <w:lang w:val="en-HK" w:eastAsia="zh-CN"/>
    </w:rPr>
  </w:style>
  <w:style w:type="character" w:styleId="LineNumber">
    <w:name w:val="line number"/>
    <w:basedOn w:val="DefaultParagraphFont"/>
    <w:uiPriority w:val="99"/>
    <w:semiHidden/>
    <w:unhideWhenUsed/>
    <w:rsid w:val="00A97771"/>
  </w:style>
  <w:style w:type="paragraph" w:styleId="Footer">
    <w:name w:val="footer"/>
    <w:basedOn w:val="Normal"/>
    <w:link w:val="FooterChar"/>
    <w:uiPriority w:val="99"/>
    <w:unhideWhenUsed/>
    <w:rsid w:val="0062559F"/>
    <w:pPr>
      <w:tabs>
        <w:tab w:val="center" w:pos="4680"/>
        <w:tab w:val="right" w:pos="9360"/>
      </w:tabs>
    </w:pPr>
  </w:style>
  <w:style w:type="character" w:customStyle="1" w:styleId="FooterChar">
    <w:name w:val="Footer Char"/>
    <w:basedOn w:val="DefaultParagraphFont"/>
    <w:link w:val="Footer"/>
    <w:uiPriority w:val="99"/>
    <w:rsid w:val="0062559F"/>
    <w:rPr>
      <w:rFonts w:ascii="Times New Roman" w:eastAsia="Times New Roman" w:hAnsi="Times New Roman" w:cs="Times New Roman"/>
      <w:lang w:val="en-HK" w:eastAsia="zh-CN"/>
    </w:rPr>
  </w:style>
  <w:style w:type="character" w:styleId="UnresolvedMention">
    <w:name w:val="Unresolved Mention"/>
    <w:basedOn w:val="DefaultParagraphFont"/>
    <w:uiPriority w:val="99"/>
    <w:semiHidden/>
    <w:unhideWhenUsed/>
    <w:rsid w:val="00350019"/>
    <w:rPr>
      <w:color w:val="605E5C"/>
      <w:shd w:val="clear" w:color="auto" w:fill="E1DFDD"/>
    </w:rPr>
  </w:style>
  <w:style w:type="character" w:styleId="PlaceholderText">
    <w:name w:val="Placeholder Text"/>
    <w:basedOn w:val="DefaultParagraphFont"/>
    <w:uiPriority w:val="99"/>
    <w:semiHidden/>
    <w:rsid w:val="00311D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55016">
      <w:bodyDiv w:val="1"/>
      <w:marLeft w:val="0"/>
      <w:marRight w:val="0"/>
      <w:marTop w:val="0"/>
      <w:marBottom w:val="0"/>
      <w:divBdr>
        <w:top w:val="none" w:sz="0" w:space="0" w:color="auto"/>
        <w:left w:val="none" w:sz="0" w:space="0" w:color="auto"/>
        <w:bottom w:val="none" w:sz="0" w:space="0" w:color="auto"/>
        <w:right w:val="none" w:sz="0" w:space="0" w:color="auto"/>
      </w:divBdr>
    </w:div>
    <w:div w:id="183255601">
      <w:bodyDiv w:val="1"/>
      <w:marLeft w:val="0"/>
      <w:marRight w:val="0"/>
      <w:marTop w:val="0"/>
      <w:marBottom w:val="0"/>
      <w:divBdr>
        <w:top w:val="none" w:sz="0" w:space="0" w:color="auto"/>
        <w:left w:val="none" w:sz="0" w:space="0" w:color="auto"/>
        <w:bottom w:val="none" w:sz="0" w:space="0" w:color="auto"/>
        <w:right w:val="none" w:sz="0" w:space="0" w:color="auto"/>
      </w:divBdr>
    </w:div>
    <w:div w:id="188841944">
      <w:bodyDiv w:val="1"/>
      <w:marLeft w:val="0"/>
      <w:marRight w:val="0"/>
      <w:marTop w:val="0"/>
      <w:marBottom w:val="0"/>
      <w:divBdr>
        <w:top w:val="none" w:sz="0" w:space="0" w:color="auto"/>
        <w:left w:val="none" w:sz="0" w:space="0" w:color="auto"/>
        <w:bottom w:val="none" w:sz="0" w:space="0" w:color="auto"/>
        <w:right w:val="none" w:sz="0" w:space="0" w:color="auto"/>
      </w:divBdr>
    </w:div>
    <w:div w:id="210069861">
      <w:bodyDiv w:val="1"/>
      <w:marLeft w:val="0"/>
      <w:marRight w:val="0"/>
      <w:marTop w:val="0"/>
      <w:marBottom w:val="0"/>
      <w:divBdr>
        <w:top w:val="none" w:sz="0" w:space="0" w:color="auto"/>
        <w:left w:val="none" w:sz="0" w:space="0" w:color="auto"/>
        <w:bottom w:val="none" w:sz="0" w:space="0" w:color="auto"/>
        <w:right w:val="none" w:sz="0" w:space="0" w:color="auto"/>
      </w:divBdr>
    </w:div>
    <w:div w:id="360865190">
      <w:bodyDiv w:val="1"/>
      <w:marLeft w:val="0"/>
      <w:marRight w:val="0"/>
      <w:marTop w:val="0"/>
      <w:marBottom w:val="0"/>
      <w:divBdr>
        <w:top w:val="none" w:sz="0" w:space="0" w:color="auto"/>
        <w:left w:val="none" w:sz="0" w:space="0" w:color="auto"/>
        <w:bottom w:val="none" w:sz="0" w:space="0" w:color="auto"/>
        <w:right w:val="none" w:sz="0" w:space="0" w:color="auto"/>
      </w:divBdr>
    </w:div>
    <w:div w:id="377703838">
      <w:bodyDiv w:val="1"/>
      <w:marLeft w:val="0"/>
      <w:marRight w:val="0"/>
      <w:marTop w:val="0"/>
      <w:marBottom w:val="0"/>
      <w:divBdr>
        <w:top w:val="none" w:sz="0" w:space="0" w:color="auto"/>
        <w:left w:val="none" w:sz="0" w:space="0" w:color="auto"/>
        <w:bottom w:val="none" w:sz="0" w:space="0" w:color="auto"/>
        <w:right w:val="none" w:sz="0" w:space="0" w:color="auto"/>
      </w:divBdr>
    </w:div>
    <w:div w:id="392117787">
      <w:bodyDiv w:val="1"/>
      <w:marLeft w:val="0"/>
      <w:marRight w:val="0"/>
      <w:marTop w:val="0"/>
      <w:marBottom w:val="0"/>
      <w:divBdr>
        <w:top w:val="none" w:sz="0" w:space="0" w:color="auto"/>
        <w:left w:val="none" w:sz="0" w:space="0" w:color="auto"/>
        <w:bottom w:val="none" w:sz="0" w:space="0" w:color="auto"/>
        <w:right w:val="none" w:sz="0" w:space="0" w:color="auto"/>
      </w:divBdr>
    </w:div>
    <w:div w:id="423645232">
      <w:bodyDiv w:val="1"/>
      <w:marLeft w:val="0"/>
      <w:marRight w:val="0"/>
      <w:marTop w:val="0"/>
      <w:marBottom w:val="0"/>
      <w:divBdr>
        <w:top w:val="none" w:sz="0" w:space="0" w:color="auto"/>
        <w:left w:val="none" w:sz="0" w:space="0" w:color="auto"/>
        <w:bottom w:val="none" w:sz="0" w:space="0" w:color="auto"/>
        <w:right w:val="none" w:sz="0" w:space="0" w:color="auto"/>
      </w:divBdr>
    </w:div>
    <w:div w:id="596906030">
      <w:bodyDiv w:val="1"/>
      <w:marLeft w:val="0"/>
      <w:marRight w:val="0"/>
      <w:marTop w:val="0"/>
      <w:marBottom w:val="0"/>
      <w:divBdr>
        <w:top w:val="none" w:sz="0" w:space="0" w:color="auto"/>
        <w:left w:val="none" w:sz="0" w:space="0" w:color="auto"/>
        <w:bottom w:val="none" w:sz="0" w:space="0" w:color="auto"/>
        <w:right w:val="none" w:sz="0" w:space="0" w:color="auto"/>
      </w:divBdr>
    </w:div>
    <w:div w:id="744451644">
      <w:bodyDiv w:val="1"/>
      <w:marLeft w:val="0"/>
      <w:marRight w:val="0"/>
      <w:marTop w:val="0"/>
      <w:marBottom w:val="0"/>
      <w:divBdr>
        <w:top w:val="none" w:sz="0" w:space="0" w:color="auto"/>
        <w:left w:val="none" w:sz="0" w:space="0" w:color="auto"/>
        <w:bottom w:val="none" w:sz="0" w:space="0" w:color="auto"/>
        <w:right w:val="none" w:sz="0" w:space="0" w:color="auto"/>
      </w:divBdr>
    </w:div>
    <w:div w:id="838737488">
      <w:bodyDiv w:val="1"/>
      <w:marLeft w:val="0"/>
      <w:marRight w:val="0"/>
      <w:marTop w:val="0"/>
      <w:marBottom w:val="0"/>
      <w:divBdr>
        <w:top w:val="none" w:sz="0" w:space="0" w:color="auto"/>
        <w:left w:val="none" w:sz="0" w:space="0" w:color="auto"/>
        <w:bottom w:val="none" w:sz="0" w:space="0" w:color="auto"/>
        <w:right w:val="none" w:sz="0" w:space="0" w:color="auto"/>
      </w:divBdr>
    </w:div>
    <w:div w:id="900335755">
      <w:bodyDiv w:val="1"/>
      <w:marLeft w:val="0"/>
      <w:marRight w:val="0"/>
      <w:marTop w:val="0"/>
      <w:marBottom w:val="0"/>
      <w:divBdr>
        <w:top w:val="none" w:sz="0" w:space="0" w:color="auto"/>
        <w:left w:val="none" w:sz="0" w:space="0" w:color="auto"/>
        <w:bottom w:val="none" w:sz="0" w:space="0" w:color="auto"/>
        <w:right w:val="none" w:sz="0" w:space="0" w:color="auto"/>
      </w:divBdr>
    </w:div>
    <w:div w:id="956252017">
      <w:bodyDiv w:val="1"/>
      <w:marLeft w:val="0"/>
      <w:marRight w:val="0"/>
      <w:marTop w:val="0"/>
      <w:marBottom w:val="0"/>
      <w:divBdr>
        <w:top w:val="none" w:sz="0" w:space="0" w:color="auto"/>
        <w:left w:val="none" w:sz="0" w:space="0" w:color="auto"/>
        <w:bottom w:val="none" w:sz="0" w:space="0" w:color="auto"/>
        <w:right w:val="none" w:sz="0" w:space="0" w:color="auto"/>
      </w:divBdr>
    </w:div>
    <w:div w:id="1038510611">
      <w:bodyDiv w:val="1"/>
      <w:marLeft w:val="0"/>
      <w:marRight w:val="0"/>
      <w:marTop w:val="0"/>
      <w:marBottom w:val="0"/>
      <w:divBdr>
        <w:top w:val="none" w:sz="0" w:space="0" w:color="auto"/>
        <w:left w:val="none" w:sz="0" w:space="0" w:color="auto"/>
        <w:bottom w:val="none" w:sz="0" w:space="0" w:color="auto"/>
        <w:right w:val="none" w:sz="0" w:space="0" w:color="auto"/>
      </w:divBdr>
    </w:div>
    <w:div w:id="1061171988">
      <w:bodyDiv w:val="1"/>
      <w:marLeft w:val="0"/>
      <w:marRight w:val="0"/>
      <w:marTop w:val="0"/>
      <w:marBottom w:val="0"/>
      <w:divBdr>
        <w:top w:val="none" w:sz="0" w:space="0" w:color="auto"/>
        <w:left w:val="none" w:sz="0" w:space="0" w:color="auto"/>
        <w:bottom w:val="none" w:sz="0" w:space="0" w:color="auto"/>
        <w:right w:val="none" w:sz="0" w:space="0" w:color="auto"/>
      </w:divBdr>
    </w:div>
    <w:div w:id="1136096856">
      <w:bodyDiv w:val="1"/>
      <w:marLeft w:val="0"/>
      <w:marRight w:val="0"/>
      <w:marTop w:val="0"/>
      <w:marBottom w:val="0"/>
      <w:divBdr>
        <w:top w:val="none" w:sz="0" w:space="0" w:color="auto"/>
        <w:left w:val="none" w:sz="0" w:space="0" w:color="auto"/>
        <w:bottom w:val="none" w:sz="0" w:space="0" w:color="auto"/>
        <w:right w:val="none" w:sz="0" w:space="0" w:color="auto"/>
      </w:divBdr>
    </w:div>
    <w:div w:id="1154299811">
      <w:bodyDiv w:val="1"/>
      <w:marLeft w:val="0"/>
      <w:marRight w:val="0"/>
      <w:marTop w:val="0"/>
      <w:marBottom w:val="0"/>
      <w:divBdr>
        <w:top w:val="none" w:sz="0" w:space="0" w:color="auto"/>
        <w:left w:val="none" w:sz="0" w:space="0" w:color="auto"/>
        <w:bottom w:val="none" w:sz="0" w:space="0" w:color="auto"/>
        <w:right w:val="none" w:sz="0" w:space="0" w:color="auto"/>
      </w:divBdr>
    </w:div>
    <w:div w:id="1163811144">
      <w:bodyDiv w:val="1"/>
      <w:marLeft w:val="0"/>
      <w:marRight w:val="0"/>
      <w:marTop w:val="0"/>
      <w:marBottom w:val="0"/>
      <w:divBdr>
        <w:top w:val="none" w:sz="0" w:space="0" w:color="auto"/>
        <w:left w:val="none" w:sz="0" w:space="0" w:color="auto"/>
        <w:bottom w:val="none" w:sz="0" w:space="0" w:color="auto"/>
        <w:right w:val="none" w:sz="0" w:space="0" w:color="auto"/>
      </w:divBdr>
    </w:div>
    <w:div w:id="1214193406">
      <w:bodyDiv w:val="1"/>
      <w:marLeft w:val="0"/>
      <w:marRight w:val="0"/>
      <w:marTop w:val="0"/>
      <w:marBottom w:val="0"/>
      <w:divBdr>
        <w:top w:val="none" w:sz="0" w:space="0" w:color="auto"/>
        <w:left w:val="none" w:sz="0" w:space="0" w:color="auto"/>
        <w:bottom w:val="none" w:sz="0" w:space="0" w:color="auto"/>
        <w:right w:val="none" w:sz="0" w:space="0" w:color="auto"/>
      </w:divBdr>
    </w:div>
    <w:div w:id="1219440808">
      <w:bodyDiv w:val="1"/>
      <w:marLeft w:val="0"/>
      <w:marRight w:val="0"/>
      <w:marTop w:val="0"/>
      <w:marBottom w:val="0"/>
      <w:divBdr>
        <w:top w:val="none" w:sz="0" w:space="0" w:color="auto"/>
        <w:left w:val="none" w:sz="0" w:space="0" w:color="auto"/>
        <w:bottom w:val="none" w:sz="0" w:space="0" w:color="auto"/>
        <w:right w:val="none" w:sz="0" w:space="0" w:color="auto"/>
      </w:divBdr>
    </w:div>
    <w:div w:id="1504316019">
      <w:bodyDiv w:val="1"/>
      <w:marLeft w:val="0"/>
      <w:marRight w:val="0"/>
      <w:marTop w:val="0"/>
      <w:marBottom w:val="0"/>
      <w:divBdr>
        <w:top w:val="none" w:sz="0" w:space="0" w:color="auto"/>
        <w:left w:val="none" w:sz="0" w:space="0" w:color="auto"/>
        <w:bottom w:val="none" w:sz="0" w:space="0" w:color="auto"/>
        <w:right w:val="none" w:sz="0" w:space="0" w:color="auto"/>
      </w:divBdr>
    </w:div>
    <w:div w:id="1601991898">
      <w:bodyDiv w:val="1"/>
      <w:marLeft w:val="0"/>
      <w:marRight w:val="0"/>
      <w:marTop w:val="0"/>
      <w:marBottom w:val="0"/>
      <w:divBdr>
        <w:top w:val="none" w:sz="0" w:space="0" w:color="auto"/>
        <w:left w:val="none" w:sz="0" w:space="0" w:color="auto"/>
        <w:bottom w:val="none" w:sz="0" w:space="0" w:color="auto"/>
        <w:right w:val="none" w:sz="0" w:space="0" w:color="auto"/>
      </w:divBdr>
    </w:div>
    <w:div w:id="1644264671">
      <w:bodyDiv w:val="1"/>
      <w:marLeft w:val="0"/>
      <w:marRight w:val="0"/>
      <w:marTop w:val="0"/>
      <w:marBottom w:val="0"/>
      <w:divBdr>
        <w:top w:val="none" w:sz="0" w:space="0" w:color="auto"/>
        <w:left w:val="none" w:sz="0" w:space="0" w:color="auto"/>
        <w:bottom w:val="none" w:sz="0" w:space="0" w:color="auto"/>
        <w:right w:val="none" w:sz="0" w:space="0" w:color="auto"/>
      </w:divBdr>
    </w:div>
    <w:div w:id="1712025830">
      <w:bodyDiv w:val="1"/>
      <w:marLeft w:val="0"/>
      <w:marRight w:val="0"/>
      <w:marTop w:val="0"/>
      <w:marBottom w:val="0"/>
      <w:divBdr>
        <w:top w:val="none" w:sz="0" w:space="0" w:color="auto"/>
        <w:left w:val="none" w:sz="0" w:space="0" w:color="auto"/>
        <w:bottom w:val="none" w:sz="0" w:space="0" w:color="auto"/>
        <w:right w:val="none" w:sz="0" w:space="0" w:color="auto"/>
      </w:divBdr>
    </w:div>
    <w:div w:id="1730494905">
      <w:bodyDiv w:val="1"/>
      <w:marLeft w:val="0"/>
      <w:marRight w:val="0"/>
      <w:marTop w:val="0"/>
      <w:marBottom w:val="0"/>
      <w:divBdr>
        <w:top w:val="none" w:sz="0" w:space="0" w:color="auto"/>
        <w:left w:val="none" w:sz="0" w:space="0" w:color="auto"/>
        <w:bottom w:val="none" w:sz="0" w:space="0" w:color="auto"/>
        <w:right w:val="none" w:sz="0" w:space="0" w:color="auto"/>
      </w:divBdr>
    </w:div>
    <w:div w:id="1827356204">
      <w:bodyDiv w:val="1"/>
      <w:marLeft w:val="0"/>
      <w:marRight w:val="0"/>
      <w:marTop w:val="0"/>
      <w:marBottom w:val="0"/>
      <w:divBdr>
        <w:top w:val="none" w:sz="0" w:space="0" w:color="auto"/>
        <w:left w:val="none" w:sz="0" w:space="0" w:color="auto"/>
        <w:bottom w:val="none" w:sz="0" w:space="0" w:color="auto"/>
        <w:right w:val="none" w:sz="0" w:space="0" w:color="auto"/>
      </w:divBdr>
    </w:div>
    <w:div w:id="1840461191">
      <w:bodyDiv w:val="1"/>
      <w:marLeft w:val="0"/>
      <w:marRight w:val="0"/>
      <w:marTop w:val="0"/>
      <w:marBottom w:val="0"/>
      <w:divBdr>
        <w:top w:val="none" w:sz="0" w:space="0" w:color="auto"/>
        <w:left w:val="none" w:sz="0" w:space="0" w:color="auto"/>
        <w:bottom w:val="none" w:sz="0" w:space="0" w:color="auto"/>
        <w:right w:val="none" w:sz="0" w:space="0" w:color="auto"/>
      </w:divBdr>
    </w:div>
    <w:div w:id="1886672736">
      <w:bodyDiv w:val="1"/>
      <w:marLeft w:val="0"/>
      <w:marRight w:val="0"/>
      <w:marTop w:val="0"/>
      <w:marBottom w:val="0"/>
      <w:divBdr>
        <w:top w:val="none" w:sz="0" w:space="0" w:color="auto"/>
        <w:left w:val="none" w:sz="0" w:space="0" w:color="auto"/>
        <w:bottom w:val="none" w:sz="0" w:space="0" w:color="auto"/>
        <w:right w:val="none" w:sz="0" w:space="0" w:color="auto"/>
      </w:divBdr>
    </w:div>
    <w:div w:id="1975719770">
      <w:bodyDiv w:val="1"/>
      <w:marLeft w:val="0"/>
      <w:marRight w:val="0"/>
      <w:marTop w:val="0"/>
      <w:marBottom w:val="0"/>
      <w:divBdr>
        <w:top w:val="none" w:sz="0" w:space="0" w:color="auto"/>
        <w:left w:val="none" w:sz="0" w:space="0" w:color="auto"/>
        <w:bottom w:val="none" w:sz="0" w:space="0" w:color="auto"/>
        <w:right w:val="none" w:sz="0" w:space="0" w:color="auto"/>
      </w:divBdr>
    </w:div>
    <w:div w:id="2036496953">
      <w:bodyDiv w:val="1"/>
      <w:marLeft w:val="0"/>
      <w:marRight w:val="0"/>
      <w:marTop w:val="0"/>
      <w:marBottom w:val="0"/>
      <w:divBdr>
        <w:top w:val="none" w:sz="0" w:space="0" w:color="auto"/>
        <w:left w:val="none" w:sz="0" w:space="0" w:color="auto"/>
        <w:bottom w:val="none" w:sz="0" w:space="0" w:color="auto"/>
        <w:right w:val="none" w:sz="0" w:space="0" w:color="auto"/>
      </w:divBdr>
    </w:div>
    <w:div w:id="210013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6580</Words>
  <Characters>37509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2021-03-12T11:54:00Z</dcterms:created>
  <dcterms:modified xsi:type="dcterms:W3CDTF">2021-03-12T11:56:00Z</dcterms:modified>
</cp:coreProperties>
</file>