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5EDC" w14:textId="0E04579B" w:rsidR="009B4862" w:rsidRPr="009B4862" w:rsidRDefault="009B4862" w:rsidP="00BF5E96">
      <w:pPr>
        <w:spacing w:after="0" w:line="240" w:lineRule="auto"/>
        <w:rPr>
          <w:b/>
          <w:bCs/>
        </w:rPr>
      </w:pPr>
      <w:r w:rsidRPr="009B4862">
        <w:rPr>
          <w:b/>
          <w:bCs/>
        </w:rPr>
        <w:t xml:space="preserve">Rebuttal to Editors and Reviewers </w:t>
      </w:r>
    </w:p>
    <w:p w14:paraId="42992F8C" w14:textId="77777777" w:rsidR="009B4862" w:rsidRDefault="009B4862" w:rsidP="00BF5E96">
      <w:pPr>
        <w:spacing w:after="0" w:line="240" w:lineRule="auto"/>
        <w:rPr>
          <w:color w:val="FF0000"/>
        </w:rPr>
      </w:pPr>
    </w:p>
    <w:p w14:paraId="7CFD7A25" w14:textId="1113DBD6" w:rsidR="00B06663" w:rsidRPr="00C0140E" w:rsidRDefault="00B06663" w:rsidP="00BF5E96">
      <w:pPr>
        <w:spacing w:after="0" w:line="240" w:lineRule="auto"/>
        <w:rPr>
          <w:color w:val="FF0000"/>
        </w:rPr>
      </w:pPr>
      <w:r w:rsidRPr="00C0140E">
        <w:rPr>
          <w:color w:val="FF0000"/>
        </w:rPr>
        <w:t>Thank you to the editors for your remarks and suggestions</w:t>
      </w:r>
      <w:r w:rsidR="00C0140E">
        <w:rPr>
          <w:color w:val="FF0000"/>
        </w:rPr>
        <w:t xml:space="preserve"> which</w:t>
      </w:r>
      <w:r w:rsidRPr="00C0140E">
        <w:rPr>
          <w:color w:val="FF0000"/>
        </w:rPr>
        <w:t xml:space="preserve"> improved the manuscript immensely.</w:t>
      </w:r>
    </w:p>
    <w:p w14:paraId="7C0866CA" w14:textId="56571CDF" w:rsidR="00B06663" w:rsidRDefault="00B06663" w:rsidP="00BF5E96">
      <w:pPr>
        <w:spacing w:after="0" w:line="240" w:lineRule="auto"/>
        <w:rPr>
          <w:color w:val="FF0000"/>
        </w:rPr>
      </w:pPr>
      <w:r w:rsidRPr="00C0140E">
        <w:rPr>
          <w:color w:val="FF0000"/>
        </w:rPr>
        <w:t xml:space="preserve">We incorporated your suggestions into the manuscript and are re-submitting for your approval. Please see below </w:t>
      </w:r>
      <w:r w:rsidR="00C0140E">
        <w:rPr>
          <w:color w:val="FF0000"/>
        </w:rPr>
        <w:t xml:space="preserve">our </w:t>
      </w:r>
      <w:r w:rsidRPr="00C0140E">
        <w:rPr>
          <w:color w:val="FF0000"/>
        </w:rPr>
        <w:t>responses to the editors</w:t>
      </w:r>
      <w:r w:rsidR="00FF483A">
        <w:rPr>
          <w:color w:val="FF0000"/>
        </w:rPr>
        <w:t xml:space="preserve"> and reviewers</w:t>
      </w:r>
      <w:r w:rsidRPr="00C0140E">
        <w:rPr>
          <w:color w:val="FF0000"/>
        </w:rPr>
        <w:t>.</w:t>
      </w:r>
    </w:p>
    <w:p w14:paraId="66FB7D49" w14:textId="77777777" w:rsidR="00BF5E96" w:rsidRPr="00BF5E96" w:rsidRDefault="00BF5E96" w:rsidP="00BF5E96">
      <w:pPr>
        <w:spacing w:after="0" w:line="240" w:lineRule="auto"/>
        <w:rPr>
          <w:color w:val="FF0000"/>
        </w:rPr>
      </w:pPr>
    </w:p>
    <w:p w14:paraId="3308D176" w14:textId="77777777" w:rsidR="00FF483A" w:rsidRDefault="00FF483A" w:rsidP="00BF5E96">
      <w:pPr>
        <w:spacing w:after="0" w:line="240" w:lineRule="auto"/>
      </w:pPr>
      <w:r>
        <w:t>Editorial Changes</w:t>
      </w:r>
      <w:r>
        <w:br/>
        <w:t>Changes to be made by the Author(s):</w:t>
      </w:r>
      <w:r>
        <w:br/>
        <w:t>1. Please take this opportunity to thoroughly proofread the manuscript to ensure that there are no spelling or grammar issues.</w:t>
      </w:r>
    </w:p>
    <w:p w14:paraId="286AC185" w14:textId="77777777" w:rsidR="00BF5E96" w:rsidRDefault="00FF483A" w:rsidP="00BF5E96">
      <w:pPr>
        <w:spacing w:after="0" w:line="240" w:lineRule="auto"/>
        <w:rPr>
          <w:color w:val="FF0000"/>
        </w:rPr>
      </w:pPr>
      <w:r>
        <w:rPr>
          <w:color w:val="FF0000"/>
        </w:rPr>
        <w:t xml:space="preserve">We have proofread the manuscript very closely and corrected all errors we uncovered. </w:t>
      </w:r>
    </w:p>
    <w:p w14:paraId="57CF3044" w14:textId="49DFC3E3" w:rsidR="00470461" w:rsidRPr="00BF5E96" w:rsidRDefault="00FF483A" w:rsidP="00BF5E96">
      <w:pPr>
        <w:spacing w:after="0" w:line="240" w:lineRule="auto"/>
        <w:rPr>
          <w:color w:val="FF0000"/>
        </w:rPr>
      </w:pPr>
      <w:r>
        <w:br/>
        <w:t xml:space="preserve">2. </w:t>
      </w:r>
      <w:r w:rsidRPr="00470461">
        <w:t>Please rewrite the following sentences to avoid previously published work: lines 54-56, 68-72.</w:t>
      </w:r>
    </w:p>
    <w:p w14:paraId="574FE355" w14:textId="4CDA3440" w:rsidR="00470461" w:rsidRDefault="00470461" w:rsidP="00BF5E96">
      <w:pPr>
        <w:spacing w:after="0" w:line="240" w:lineRule="auto"/>
        <w:rPr>
          <w:color w:val="FF0000"/>
        </w:rPr>
      </w:pPr>
      <w:r>
        <w:rPr>
          <w:color w:val="FF0000"/>
        </w:rPr>
        <w:t>We have rewritten the sentences to avoid similarities. Please see page 2, lines 55-57 and 71-73.</w:t>
      </w:r>
      <w:r w:rsidR="00366AC7">
        <w:rPr>
          <w:color w:val="FF0000"/>
        </w:rPr>
        <w:t xml:space="preserve"> We have also updated our protocol to separate the two publications even further. In our previous publication, we were differentiating LPC in a monolayer, but have changed to a 3D method two years ago. This permits a more robust expression of NKX2-1. </w:t>
      </w:r>
      <w:r w:rsidR="00FA3983">
        <w:rPr>
          <w:color w:val="FF0000"/>
        </w:rPr>
        <w:t>Therefore,</w:t>
      </w:r>
      <w:r w:rsidR="00366AC7">
        <w:rPr>
          <w:color w:val="FF0000"/>
        </w:rPr>
        <w:t xml:space="preserve"> we have updated the figures, figure legends and text to reflect this change. </w:t>
      </w:r>
    </w:p>
    <w:p w14:paraId="26FC4704" w14:textId="2652645A" w:rsidR="00470461" w:rsidRDefault="00FF483A" w:rsidP="00BF5E96">
      <w:pPr>
        <w:spacing w:after="0" w:line="240" w:lineRule="auto"/>
      </w:pPr>
      <w:r>
        <w:br/>
        <w:t>3</w:t>
      </w:r>
      <w:r w:rsidRPr="00470461">
        <w:t>. Please include an ethics statement at the start of the protocol about the conformation of institutional ethics guidelines for this protocol.</w:t>
      </w:r>
    </w:p>
    <w:p w14:paraId="41E09ED9" w14:textId="6654CF07" w:rsidR="00470461" w:rsidRPr="00470461" w:rsidRDefault="00470461" w:rsidP="00BF5E96">
      <w:pPr>
        <w:spacing w:after="0" w:line="240" w:lineRule="auto"/>
        <w:rPr>
          <w:color w:val="FF0000"/>
        </w:rPr>
      </w:pPr>
      <w:r>
        <w:rPr>
          <w:color w:val="FF0000"/>
        </w:rPr>
        <w:t>We have included an ethical statement. Please see page 2, lines 85-86.</w:t>
      </w:r>
    </w:p>
    <w:p w14:paraId="33163D7C" w14:textId="737C8794" w:rsidR="00470461" w:rsidRDefault="00FF483A" w:rsidP="00BF5E96">
      <w:pPr>
        <w:spacing w:after="0" w:line="240" w:lineRule="auto"/>
      </w:pPr>
      <w:r>
        <w:br/>
        <w:t xml:space="preserve">4. </w:t>
      </w:r>
      <w:r w:rsidRPr="00470461">
        <w:t>Use “mL” instead of “ml” (</w:t>
      </w:r>
      <w:r w:rsidR="00FA3983" w:rsidRPr="00470461">
        <w:t>e.g.,</w:t>
      </w:r>
      <w:r w:rsidRPr="00470461">
        <w:t xml:space="preserve"> lines 132, 141, etc.). Also include a space between the quantity and its unit: “1 mm” instead of “1mm” (</w:t>
      </w:r>
      <w:r w:rsidR="00FA3983" w:rsidRPr="00470461">
        <w:t>e.g.,</w:t>
      </w:r>
      <w:r w:rsidRPr="00470461">
        <w:t xml:space="preserve"> line 135, etc.).</w:t>
      </w:r>
    </w:p>
    <w:p w14:paraId="1D43EB09" w14:textId="77777777" w:rsidR="00470461" w:rsidRDefault="00470461" w:rsidP="00BF5E96">
      <w:pPr>
        <w:spacing w:after="0" w:line="240" w:lineRule="auto"/>
        <w:rPr>
          <w:color w:val="FF0000"/>
        </w:rPr>
      </w:pPr>
      <w:r>
        <w:rPr>
          <w:color w:val="FF0000"/>
        </w:rPr>
        <w:t xml:space="preserve">We have adjusted the units and added spaces after the numbers. </w:t>
      </w:r>
    </w:p>
    <w:p w14:paraId="47713001" w14:textId="5C03658F" w:rsidR="00470461" w:rsidRPr="00470461" w:rsidRDefault="00FF483A" w:rsidP="00BF5E96">
      <w:pPr>
        <w:spacing w:after="0" w:line="240" w:lineRule="auto"/>
        <w:rPr>
          <w:color w:val="FF0000"/>
        </w:rPr>
      </w:pPr>
      <w:r>
        <w:br/>
        <w:t>5</w:t>
      </w:r>
      <w:r w:rsidRPr="00470461">
        <w:t xml:space="preserve">. </w:t>
      </w:r>
      <w:r w:rsidRPr="00470461">
        <w:rPr>
          <w:rStyle w:val="mark5o3wsmu5s"/>
        </w:rPr>
        <w:t>JoVE</w:t>
      </w:r>
      <w:r w:rsidRPr="00470461">
        <w:t xml:space="preserve"> cannot publish manuscripts containing commercial language. This includes trademark symbols (™), registered symbols (®), and company names before an instrument or reagent. Please remove all commercial language from your manuscript and use generic terms instead. </w:t>
      </w:r>
      <w:r w:rsidR="00FA3983" w:rsidRPr="00470461">
        <w:t>E.g.,</w:t>
      </w:r>
      <w:r w:rsidRPr="00470461">
        <w:t xml:space="preserve"> Matrigel, Eppendorf tube, etc. Please include details about manufacturers of specific reagents/materials only in the table of materials and not in the protocol. </w:t>
      </w:r>
      <w:r w:rsidR="00FA3983" w:rsidRPr="00470461">
        <w:t>E.g.,</w:t>
      </w:r>
      <w:r w:rsidRPr="00470461">
        <w:t xml:space="preserve"> line 108-109, etc.</w:t>
      </w:r>
    </w:p>
    <w:p w14:paraId="408C0C10" w14:textId="77777777" w:rsidR="00470461" w:rsidRDefault="00470461" w:rsidP="00BF5E96">
      <w:pPr>
        <w:spacing w:after="0" w:line="240" w:lineRule="auto"/>
        <w:rPr>
          <w:color w:val="FF0000"/>
        </w:rPr>
      </w:pPr>
      <w:r>
        <w:rPr>
          <w:color w:val="FF0000"/>
        </w:rPr>
        <w:t xml:space="preserve">We have removed commercial language from the manuscript and updated the Table of Materials. </w:t>
      </w:r>
    </w:p>
    <w:p w14:paraId="7D2B3E86" w14:textId="77777777" w:rsidR="00470461" w:rsidRDefault="00FF483A" w:rsidP="00BF5E96">
      <w:pPr>
        <w:spacing w:after="0" w:line="240" w:lineRule="auto"/>
      </w:pPr>
      <w:r>
        <w:br/>
        <w:t>6. Please highlight up to 3 pages of the Protocol (including headings and spacing) that identifies the essential steps of the protocol for the video, i.e., the steps that should be visualized to tell the most cohesive story of the Protocol. Please ensure that the highlighted steps form a cohesive narrative with a logical flow from one highlighted step to the next. Remember that non-highlighted Protocol steps will remain in the manuscript, and therefore will still be available to the reader.</w:t>
      </w:r>
    </w:p>
    <w:p w14:paraId="1C23EF63" w14:textId="77777777" w:rsidR="00470461" w:rsidRDefault="00470461" w:rsidP="00BF5E96">
      <w:pPr>
        <w:spacing w:after="0" w:line="240" w:lineRule="auto"/>
        <w:rPr>
          <w:color w:val="FF0000"/>
        </w:rPr>
      </w:pPr>
      <w:r>
        <w:rPr>
          <w:color w:val="FF0000"/>
        </w:rPr>
        <w:t>We have highlighted the most pertinent parts of the protocol.</w:t>
      </w:r>
    </w:p>
    <w:p w14:paraId="7B0FCD5E" w14:textId="77777777" w:rsidR="00470461" w:rsidRDefault="00FF483A" w:rsidP="00BF5E96">
      <w:pPr>
        <w:spacing w:after="0" w:line="240" w:lineRule="auto"/>
      </w:pPr>
      <w:r>
        <w:br/>
        <w:t>7. Please ensure that the references appear as the following: [Lastname, F.I., LastName, F.I., LastName, F.I. Article Title. Journal name. Volume (Issue), FirstPage – LastPage (YEAR).] For more than 6 authors, list only the first author then et al. Do not abbreviate the journal title.</w:t>
      </w:r>
    </w:p>
    <w:p w14:paraId="709E8731" w14:textId="66F75DDA" w:rsidR="00470461" w:rsidRDefault="00470461" w:rsidP="00BF5E96">
      <w:pPr>
        <w:spacing w:after="0" w:line="240" w:lineRule="auto"/>
        <w:rPr>
          <w:color w:val="FF0000"/>
        </w:rPr>
      </w:pPr>
      <w:r>
        <w:rPr>
          <w:color w:val="FF0000"/>
        </w:rPr>
        <w:t>We have adjusted the references to follow the layout provided.</w:t>
      </w:r>
    </w:p>
    <w:p w14:paraId="3AD85484" w14:textId="77777777" w:rsidR="00BF5E96" w:rsidRDefault="00BF5E96" w:rsidP="00BF5E96">
      <w:pPr>
        <w:spacing w:after="0" w:line="240" w:lineRule="auto"/>
        <w:rPr>
          <w:color w:val="FF0000"/>
        </w:rPr>
      </w:pPr>
    </w:p>
    <w:p w14:paraId="7FEDB313" w14:textId="1E17C695" w:rsidR="00FF483A" w:rsidRDefault="00FF483A" w:rsidP="00BF5E96">
      <w:pPr>
        <w:spacing w:after="0" w:line="240" w:lineRule="auto"/>
      </w:pPr>
      <w:r>
        <w:lastRenderedPageBreak/>
        <w:t>8</w:t>
      </w:r>
      <w:r w:rsidRPr="00470461">
        <w:t>. Do not embed tables in the text file. Instead, upload them separately as .xls files through the editorial manager. (</w:t>
      </w:r>
      <w:r w:rsidR="00FA3983" w:rsidRPr="00470461">
        <w:t>e.g.,</w:t>
      </w:r>
      <w:r w:rsidRPr="00470461">
        <w:t xml:space="preserve"> lines 314- 376 – upload this as a separate table). Sort the Materials Table alphabetically by the name of the material.</w:t>
      </w:r>
    </w:p>
    <w:p w14:paraId="22D82F64" w14:textId="182F25B8" w:rsidR="00470461" w:rsidRDefault="00470461" w:rsidP="00BF5E96">
      <w:pPr>
        <w:spacing w:after="0" w:line="240" w:lineRule="auto"/>
        <w:rPr>
          <w:color w:val="FF0000"/>
        </w:rPr>
      </w:pPr>
      <w:r>
        <w:rPr>
          <w:color w:val="FF0000"/>
        </w:rPr>
        <w:t xml:space="preserve">We have created a separate “Table of Medias” as an excel file and sorted them alphabetically. </w:t>
      </w:r>
    </w:p>
    <w:p w14:paraId="63C6CE8C" w14:textId="77777777" w:rsidR="00BF5E96" w:rsidRPr="00470461" w:rsidRDefault="00BF5E96" w:rsidP="00BF5E96">
      <w:pPr>
        <w:spacing w:after="0" w:line="240" w:lineRule="auto"/>
        <w:rPr>
          <w:color w:val="FF0000"/>
        </w:rPr>
      </w:pPr>
    </w:p>
    <w:p w14:paraId="3A2153BE" w14:textId="77777777" w:rsidR="00E36E12" w:rsidRDefault="00E36E12" w:rsidP="00BF5E96">
      <w:pPr>
        <w:spacing w:after="0" w:line="240" w:lineRule="auto"/>
      </w:pPr>
      <w:r>
        <w:rPr>
          <w:rStyle w:val="Strong"/>
          <w:color w:val="0000FF"/>
          <w:u w:val="single"/>
        </w:rPr>
        <w:t>Reviewers' comments:</w:t>
      </w:r>
      <w:r>
        <w:br/>
      </w:r>
      <w:r>
        <w:rPr>
          <w:b/>
          <w:bCs/>
        </w:rPr>
        <w:t>Reviewer #1:</w:t>
      </w:r>
      <w:r>
        <w:br/>
        <w:t xml:space="preserve">The </w:t>
      </w:r>
      <w:r>
        <w:rPr>
          <w:rStyle w:val="mark5o3wsmu5s"/>
        </w:rPr>
        <w:t>JOVE</w:t>
      </w:r>
      <w:r>
        <w:t xml:space="preserve"> manuscript titled. "Generation of Induced Pluripotent Stem Cell-derived Human Whole Lung Organoids to Model Development and Disease" is a methods video article of importance. However, I have the following suggestions:</w:t>
      </w:r>
      <w:r>
        <w:br/>
      </w:r>
      <w:r>
        <w:br/>
        <w:t xml:space="preserve">1. The title can be modified to depict inclusivity. Maybe the authors can consider revising the title as: </w:t>
      </w:r>
      <w:r w:rsidRPr="00E36E12">
        <w:t>"</w:t>
      </w:r>
      <w:bookmarkStart w:id="0" w:name="_Hlk65092343"/>
      <w:r w:rsidRPr="00E36E12">
        <w:t>Generation of 3D whole lung organoids from iPSCs for modelling the lung-developmental biology and disease</w:t>
      </w:r>
      <w:bookmarkEnd w:id="0"/>
      <w:r w:rsidRPr="00E36E12">
        <w:t>".</w:t>
      </w:r>
    </w:p>
    <w:p w14:paraId="2D272285" w14:textId="77777777" w:rsidR="00E36E12" w:rsidRDefault="00E36E12" w:rsidP="00BF5E96">
      <w:pPr>
        <w:spacing w:after="0" w:line="240" w:lineRule="auto"/>
        <w:rPr>
          <w:color w:val="FF0000"/>
        </w:rPr>
      </w:pPr>
      <w:r>
        <w:rPr>
          <w:color w:val="FF0000"/>
        </w:rPr>
        <w:t xml:space="preserve">Thank you for the suggestion, and we have modified the title of the manuscript to depict inclusivity. </w:t>
      </w:r>
    </w:p>
    <w:p w14:paraId="0A1D4318" w14:textId="77777777" w:rsidR="00E36E12" w:rsidRDefault="00E36E12" w:rsidP="00BF5E96">
      <w:pPr>
        <w:spacing w:after="0" w:line="240" w:lineRule="auto"/>
      </w:pPr>
      <w:r>
        <w:br/>
        <w:t xml:space="preserve">2. </w:t>
      </w:r>
      <w:r w:rsidRPr="00E36E12">
        <w:t>Page 3: Line 82, under the heading "Protocol", please mention the entire scheme of differentiation and depict the same with a Figure number a.</w:t>
      </w:r>
    </w:p>
    <w:p w14:paraId="395C1A0C" w14:textId="77777777" w:rsidR="00D11658" w:rsidRDefault="00E36E12" w:rsidP="00BF5E96">
      <w:pPr>
        <w:spacing w:after="0" w:line="240" w:lineRule="auto"/>
        <w:rPr>
          <w:color w:val="FF0000"/>
        </w:rPr>
      </w:pPr>
      <w:r>
        <w:rPr>
          <w:color w:val="FF0000"/>
        </w:rPr>
        <w:t xml:space="preserve">We have added a summary </w:t>
      </w:r>
      <w:r w:rsidR="00D11658">
        <w:rPr>
          <w:color w:val="FF0000"/>
        </w:rPr>
        <w:t>paragraph with the full differentiation (lines 88-91 on page 2) and adjusted the figure legend for figure 1a (Page 7, lines 306-309).</w:t>
      </w:r>
    </w:p>
    <w:p w14:paraId="091D3EC2" w14:textId="77777777" w:rsidR="00D11658" w:rsidRDefault="00E36E12" w:rsidP="00BF5E96">
      <w:pPr>
        <w:spacing w:after="0" w:line="240" w:lineRule="auto"/>
      </w:pPr>
      <w:r>
        <w:br/>
        <w:t xml:space="preserve">3. </w:t>
      </w:r>
      <w:r w:rsidRPr="00D11658">
        <w:t>Page 3: Line 85, please express the concentration of matrigel in percentage, say here it is 50%.</w:t>
      </w:r>
    </w:p>
    <w:p w14:paraId="26F3706F" w14:textId="5E017913" w:rsidR="00D11658" w:rsidRDefault="00D11658" w:rsidP="00BF5E96">
      <w:pPr>
        <w:spacing w:after="0" w:line="240" w:lineRule="auto"/>
        <w:rPr>
          <w:color w:val="FF0000"/>
        </w:rPr>
      </w:pPr>
      <w:r>
        <w:rPr>
          <w:color w:val="FF0000"/>
        </w:rPr>
        <w:t>Done.</w:t>
      </w:r>
    </w:p>
    <w:p w14:paraId="31F330BA" w14:textId="77777777" w:rsidR="00D11658" w:rsidRDefault="00E36E12" w:rsidP="00BF5E96">
      <w:pPr>
        <w:spacing w:after="0" w:line="240" w:lineRule="auto"/>
      </w:pPr>
      <w:r>
        <w:br/>
      </w:r>
      <w:r w:rsidRPr="00D11658">
        <w:t xml:space="preserve">4. Page 3: Line 86-87, Rephrase the sentence, "Add 5ml ………………………bottom" and make it crisp, as " </w:t>
      </w:r>
      <w:bookmarkStart w:id="1" w:name="_Hlk65099603"/>
      <w:r w:rsidRPr="00D11658">
        <w:t>Coat each well of a 12 well plate with 500 microlitres of 50% GFR-M prepared in ice-cold DMEM/F12.</w:t>
      </w:r>
      <w:bookmarkEnd w:id="1"/>
    </w:p>
    <w:p w14:paraId="71FF4799" w14:textId="77777777" w:rsidR="00D11658" w:rsidRDefault="00D11658" w:rsidP="00BF5E96">
      <w:pPr>
        <w:spacing w:after="0" w:line="240" w:lineRule="auto"/>
        <w:rPr>
          <w:color w:val="FF0000"/>
        </w:rPr>
      </w:pPr>
      <w:r>
        <w:rPr>
          <w:color w:val="FF0000"/>
        </w:rPr>
        <w:t>Done.</w:t>
      </w:r>
    </w:p>
    <w:p w14:paraId="3A1DF85C" w14:textId="77777777" w:rsidR="00D11658" w:rsidRDefault="00E36E12" w:rsidP="00BF5E96">
      <w:pPr>
        <w:spacing w:after="0" w:line="240" w:lineRule="auto"/>
      </w:pPr>
      <w:r>
        <w:br/>
        <w:t xml:space="preserve">5. </w:t>
      </w:r>
      <w:r w:rsidRPr="00D11658">
        <w:t xml:space="preserve">Page 4: Line 89, please mention </w:t>
      </w:r>
      <w:bookmarkStart w:id="2" w:name="_Hlk65099705"/>
      <w:r w:rsidRPr="00D11658">
        <w:t>'or refrigerator at 4 deg C</w:t>
      </w:r>
      <w:bookmarkEnd w:id="2"/>
      <w:r w:rsidRPr="00D11658">
        <w:t>' next to the word 'ice'.</w:t>
      </w:r>
    </w:p>
    <w:p w14:paraId="0EBF540D" w14:textId="77777777" w:rsidR="00D11658" w:rsidRDefault="00D11658" w:rsidP="00BF5E96">
      <w:pPr>
        <w:spacing w:after="0" w:line="240" w:lineRule="auto"/>
        <w:rPr>
          <w:color w:val="FF0000"/>
        </w:rPr>
      </w:pPr>
      <w:r>
        <w:rPr>
          <w:color w:val="FF0000"/>
        </w:rPr>
        <w:t>Done.</w:t>
      </w:r>
    </w:p>
    <w:p w14:paraId="1DD491DD" w14:textId="77777777" w:rsidR="00D11658" w:rsidRDefault="00E36E12" w:rsidP="00BF5E96">
      <w:pPr>
        <w:spacing w:after="0" w:line="240" w:lineRule="auto"/>
      </w:pPr>
      <w:r>
        <w:br/>
        <w:t xml:space="preserve">6. Page 4: Line 93, Rephrase the sentence, 'Add accutase to the stem cells' with </w:t>
      </w:r>
      <w:bookmarkStart w:id="3" w:name="_Hlk65099770"/>
      <w:r w:rsidRPr="00D11658">
        <w:t>'Dissociate iPSCs by adding Accutase'.</w:t>
      </w:r>
    </w:p>
    <w:p w14:paraId="595BE78A" w14:textId="77777777" w:rsidR="00D11658" w:rsidRDefault="00D11658" w:rsidP="00BF5E96">
      <w:pPr>
        <w:spacing w:after="0" w:line="240" w:lineRule="auto"/>
        <w:rPr>
          <w:color w:val="FF0000"/>
        </w:rPr>
      </w:pPr>
      <w:r>
        <w:rPr>
          <w:color w:val="FF0000"/>
        </w:rPr>
        <w:t xml:space="preserve">Done. </w:t>
      </w:r>
    </w:p>
    <w:p w14:paraId="478C5F2B" w14:textId="5858F05D" w:rsidR="00D11658" w:rsidRDefault="00E36E12" w:rsidP="00BF5E96">
      <w:pPr>
        <w:spacing w:after="0" w:line="240" w:lineRule="auto"/>
      </w:pPr>
      <w:r>
        <w:br/>
      </w:r>
      <w:bookmarkEnd w:id="3"/>
      <w:r w:rsidRPr="00D11658">
        <w:t>7. Page 4: Section 1.3, Line 96, this is not clear whether Accutase is added separately, or else, stem cell passaging media is used, along-with Accutase. Please rephrase this point to clarify.</w:t>
      </w:r>
      <w:r w:rsidR="00D11658">
        <w:t xml:space="preserve"> </w:t>
      </w:r>
      <w:r w:rsidR="00D11658" w:rsidRPr="00D11658">
        <w:t>Merge the points 1.2 and 1.3.</w:t>
      </w:r>
    </w:p>
    <w:p w14:paraId="506827AB" w14:textId="07C5EB00" w:rsidR="00D11658" w:rsidRDefault="00D11658" w:rsidP="00BF5E96">
      <w:pPr>
        <w:spacing w:after="0" w:line="240" w:lineRule="auto"/>
      </w:pPr>
      <w:r w:rsidRPr="00D11658">
        <w:rPr>
          <w:color w:val="FF0000"/>
        </w:rPr>
        <w:t>We</w:t>
      </w:r>
      <w:r>
        <w:rPr>
          <w:color w:val="FF0000"/>
        </w:rPr>
        <w:t xml:space="preserve"> have rephrased the paragraph to make it more clear and merged the sections. Please see page 2, section 1.2.</w:t>
      </w:r>
      <w:r w:rsidR="00E36E12" w:rsidRPr="00D54E96">
        <w:rPr>
          <w:highlight w:val="yellow"/>
        </w:rPr>
        <w:br/>
      </w:r>
      <w:r w:rsidR="00E36E12">
        <w:br/>
        <w:t xml:space="preserve">8. </w:t>
      </w:r>
      <w:r w:rsidR="00E36E12" w:rsidRPr="00D11658">
        <w:t xml:space="preserve">Page 4: Section 1.3, Line 96, Rephrase, "Add………passage media" as "Add iPSC passaging </w:t>
      </w:r>
      <w:r w:rsidR="00FA3983" w:rsidRPr="00D11658">
        <w:t>media.</w:t>
      </w:r>
      <w:r w:rsidR="00E36E12" w:rsidRPr="00D11658">
        <w:t>"</w:t>
      </w:r>
    </w:p>
    <w:p w14:paraId="23A5BAC4" w14:textId="77777777" w:rsidR="00D11658" w:rsidRDefault="00D11658" w:rsidP="00BF5E96">
      <w:pPr>
        <w:spacing w:after="0" w:line="240" w:lineRule="auto"/>
        <w:rPr>
          <w:color w:val="FF0000"/>
        </w:rPr>
      </w:pPr>
      <w:r>
        <w:rPr>
          <w:color w:val="FF0000"/>
        </w:rPr>
        <w:t>Done</w:t>
      </w:r>
    </w:p>
    <w:p w14:paraId="588BF65A" w14:textId="77777777" w:rsidR="00D11658" w:rsidRDefault="00E36E12" w:rsidP="00BF5E96">
      <w:pPr>
        <w:spacing w:after="0" w:line="240" w:lineRule="auto"/>
      </w:pPr>
      <w:r>
        <w:br/>
        <w:t>9</w:t>
      </w:r>
      <w:r w:rsidRPr="00D11658">
        <w:t>. Page 4: Line 101, write Rock inhibitor prior to the name of the compound.</w:t>
      </w:r>
    </w:p>
    <w:p w14:paraId="4900D1E0" w14:textId="77777777" w:rsidR="00D11658" w:rsidRDefault="00D11658" w:rsidP="00BF5E96">
      <w:pPr>
        <w:spacing w:after="0" w:line="240" w:lineRule="auto"/>
        <w:rPr>
          <w:color w:val="FF0000"/>
        </w:rPr>
      </w:pPr>
      <w:r>
        <w:rPr>
          <w:color w:val="FF0000"/>
        </w:rPr>
        <w:t>Done.</w:t>
      </w:r>
    </w:p>
    <w:p w14:paraId="38A59496" w14:textId="484B7DBB" w:rsidR="00D11658" w:rsidRDefault="00E36E12" w:rsidP="00BF5E96">
      <w:pPr>
        <w:spacing w:after="0" w:line="240" w:lineRule="auto"/>
      </w:pPr>
      <w:r>
        <w:lastRenderedPageBreak/>
        <w:br/>
        <w:t xml:space="preserve">10. Page 4: Line 109, please write </w:t>
      </w:r>
      <w:bookmarkStart w:id="4" w:name="_Hlk65100142"/>
      <w:r w:rsidRPr="00D11658">
        <w:t>'GSK3β inhibitor/Wnt activator</w:t>
      </w:r>
      <w:r>
        <w:t xml:space="preserve"> </w:t>
      </w:r>
      <w:bookmarkEnd w:id="4"/>
      <w:r>
        <w:t xml:space="preserve">before the name of the compound </w:t>
      </w:r>
      <w:r w:rsidR="00FA3983">
        <w:t>CHIR99021.</w:t>
      </w:r>
    </w:p>
    <w:p w14:paraId="7805E33A" w14:textId="77777777" w:rsidR="00D11658" w:rsidRDefault="00D11658" w:rsidP="00BF5E96">
      <w:pPr>
        <w:spacing w:after="0" w:line="240" w:lineRule="auto"/>
        <w:rPr>
          <w:color w:val="FF0000"/>
        </w:rPr>
      </w:pPr>
      <w:r>
        <w:rPr>
          <w:color w:val="FF0000"/>
        </w:rPr>
        <w:t>Done.</w:t>
      </w:r>
    </w:p>
    <w:p w14:paraId="1D9CE9EF" w14:textId="77777777" w:rsidR="00D11658" w:rsidRDefault="00E36E12" w:rsidP="00BF5E96">
      <w:pPr>
        <w:spacing w:after="0" w:line="240" w:lineRule="auto"/>
      </w:pPr>
      <w:r>
        <w:br/>
      </w:r>
      <w:r w:rsidRPr="00D11658">
        <w:t>11. Page 4: Line 122, Next to the heading under point 2: Mention the Day number here, say Day 4 to Day 6. Follow the same for all the headings mentioning each step of multistep differentiation.</w:t>
      </w:r>
    </w:p>
    <w:p w14:paraId="20483ED1" w14:textId="77777777" w:rsidR="00D11658" w:rsidRDefault="00D11658" w:rsidP="00BF5E96">
      <w:pPr>
        <w:spacing w:after="0" w:line="240" w:lineRule="auto"/>
      </w:pPr>
      <w:r w:rsidRPr="00D11658">
        <w:rPr>
          <w:color w:val="FF0000"/>
        </w:rPr>
        <w:t xml:space="preserve">We have updated each heading with the days that each step of the differentiation is performed. </w:t>
      </w:r>
    </w:p>
    <w:p w14:paraId="73F1F91A" w14:textId="5682401C" w:rsidR="00D11658" w:rsidRDefault="00E36E12" w:rsidP="00BF5E96">
      <w:pPr>
        <w:spacing w:after="0" w:line="240" w:lineRule="auto"/>
      </w:pPr>
      <w:r>
        <w:br/>
        <w:t xml:space="preserve">12. </w:t>
      </w:r>
      <w:r w:rsidRPr="00D11658">
        <w:t xml:space="preserve">Page 5: Line 132, Rephrase the first sentence as ' On Day XXX, aspirate </w:t>
      </w:r>
      <w:r w:rsidR="00FA3983" w:rsidRPr="00D11658">
        <w:t>off.</w:t>
      </w:r>
      <w:r w:rsidRPr="00D11658">
        <w:t>'</w:t>
      </w:r>
    </w:p>
    <w:p w14:paraId="412D1431" w14:textId="77777777" w:rsidR="00D11658" w:rsidRDefault="00D11658" w:rsidP="00BF5E96">
      <w:pPr>
        <w:spacing w:after="0" w:line="240" w:lineRule="auto"/>
        <w:rPr>
          <w:color w:val="FF0000"/>
        </w:rPr>
      </w:pPr>
      <w:r w:rsidRPr="00D11658">
        <w:rPr>
          <w:color w:val="FF0000"/>
        </w:rPr>
        <w:t>Done.</w:t>
      </w:r>
    </w:p>
    <w:p w14:paraId="5009B056" w14:textId="005616F0" w:rsidR="00D11658" w:rsidRDefault="00E36E12" w:rsidP="00BF5E96">
      <w:pPr>
        <w:spacing w:after="0" w:line="240" w:lineRule="auto"/>
      </w:pPr>
      <w:r>
        <w:br/>
        <w:t xml:space="preserve">13. </w:t>
      </w:r>
      <w:r w:rsidRPr="00D11658">
        <w:t xml:space="preserve">Page 5: Line 135, It should be 15 ml conical centrifuge </w:t>
      </w:r>
      <w:r w:rsidR="00FA3983" w:rsidRPr="00D11658">
        <w:t>tube.</w:t>
      </w:r>
    </w:p>
    <w:p w14:paraId="2BF69695" w14:textId="7715C931" w:rsidR="00D11658" w:rsidRPr="00D11658" w:rsidRDefault="00D11658" w:rsidP="00BF5E96">
      <w:pPr>
        <w:spacing w:after="0" w:line="240" w:lineRule="auto"/>
        <w:rPr>
          <w:color w:val="FF0000"/>
        </w:rPr>
      </w:pPr>
      <w:r w:rsidRPr="00D11658">
        <w:rPr>
          <w:color w:val="FF0000"/>
        </w:rPr>
        <w:t>Done</w:t>
      </w:r>
    </w:p>
    <w:p w14:paraId="7F3DCC5B" w14:textId="77777777" w:rsidR="00D11658" w:rsidRDefault="00E36E12" w:rsidP="00BF5E96">
      <w:pPr>
        <w:spacing w:after="0" w:line="240" w:lineRule="auto"/>
      </w:pPr>
      <w:r>
        <w:br/>
        <w:t>14</w:t>
      </w:r>
      <w:r w:rsidRPr="00D11658">
        <w:t>. Page 5: Section 3.2, please correct the syntax errors. Also, write the broad categories of the compound such as Rock inhibitor before Y-27632 etc. Please follow the same for the entire manuscript regarding mentioning the general group of the compound before the compound name.</w:t>
      </w:r>
    </w:p>
    <w:p w14:paraId="49653848" w14:textId="77777777" w:rsidR="00D11658" w:rsidRDefault="00D11658" w:rsidP="00BF5E96">
      <w:pPr>
        <w:spacing w:after="0" w:line="240" w:lineRule="auto"/>
        <w:rPr>
          <w:color w:val="FF0000"/>
        </w:rPr>
      </w:pPr>
      <w:r>
        <w:rPr>
          <w:color w:val="FF0000"/>
        </w:rPr>
        <w:t xml:space="preserve">We have corrected the syntax errors and added the general group of the compound before the compound name throughout the manuscript. </w:t>
      </w:r>
    </w:p>
    <w:p w14:paraId="164548E6" w14:textId="1EDEBF16" w:rsidR="00D11658" w:rsidRDefault="00E36E12" w:rsidP="00BF5E96">
      <w:pPr>
        <w:spacing w:after="0" w:line="240" w:lineRule="auto"/>
      </w:pPr>
      <w:r>
        <w:br/>
      </w:r>
      <w:r w:rsidRPr="00D11658">
        <w:t>15. Page 6: Line 176, please add the missing articles such as '</w:t>
      </w:r>
      <w:r w:rsidR="00FA3983" w:rsidRPr="00D11658">
        <w:t>the.</w:t>
      </w:r>
      <w:r w:rsidRPr="00D11658">
        <w:t>'</w:t>
      </w:r>
    </w:p>
    <w:p w14:paraId="2CBDC7F0" w14:textId="77777777" w:rsidR="00D11658" w:rsidRDefault="00D11658" w:rsidP="00BF5E96">
      <w:pPr>
        <w:spacing w:after="0" w:line="240" w:lineRule="auto"/>
      </w:pPr>
      <w:r>
        <w:t>Done</w:t>
      </w:r>
    </w:p>
    <w:p w14:paraId="70548EDE" w14:textId="6FF0EC9D" w:rsidR="00D11658" w:rsidRPr="00D11658" w:rsidRDefault="00D11658" w:rsidP="00BF5E96">
      <w:pPr>
        <w:spacing w:after="0" w:line="240" w:lineRule="auto"/>
        <w:rPr>
          <w:color w:val="FF0000"/>
        </w:rPr>
      </w:pPr>
      <w:r w:rsidRPr="00D11658">
        <w:rPr>
          <w:color w:val="FF0000"/>
        </w:rPr>
        <w:t>Done</w:t>
      </w:r>
    </w:p>
    <w:p w14:paraId="13CDEC37" w14:textId="77777777" w:rsidR="002B7305" w:rsidRDefault="00E36E12" w:rsidP="00BF5E96">
      <w:pPr>
        <w:spacing w:after="0" w:line="240" w:lineRule="auto"/>
      </w:pPr>
      <w:r>
        <w:br/>
        <w:t>16</w:t>
      </w:r>
      <w:r w:rsidRPr="00D11658">
        <w:t>. Page 7: Representative results section, please mention about the appearance of lung mesenchyme as well as the epithelial cells especially line 257, in detail such as the marker PDGFRα. Mention the figure numbers for this sentence.</w:t>
      </w:r>
    </w:p>
    <w:p w14:paraId="30D013CF" w14:textId="77777777" w:rsidR="00A83A80" w:rsidRDefault="002B7305" w:rsidP="00BF5E96">
      <w:pPr>
        <w:spacing w:after="0" w:line="240" w:lineRule="auto"/>
        <w:rPr>
          <w:color w:val="FF0000"/>
        </w:rPr>
      </w:pPr>
      <w:r>
        <w:rPr>
          <w:color w:val="FF0000"/>
        </w:rPr>
        <w:t xml:space="preserve">We have mentioned the appearance of both epithelial and mesenchymal lung populations in the Representative Results section, page </w:t>
      </w:r>
      <w:r w:rsidR="00A83A80">
        <w:rPr>
          <w:color w:val="FF0000"/>
        </w:rPr>
        <w:t xml:space="preserve">7, lines 281-288 and linked them the figure 3. </w:t>
      </w:r>
    </w:p>
    <w:p w14:paraId="1753CF4A" w14:textId="77777777" w:rsidR="00A83A80" w:rsidRDefault="00E36E12" w:rsidP="00BF5E96">
      <w:pPr>
        <w:spacing w:after="0" w:line="240" w:lineRule="auto"/>
      </w:pPr>
      <w:r>
        <w:br/>
        <w:t xml:space="preserve">17. </w:t>
      </w:r>
      <w:r w:rsidRPr="00A83A80">
        <w:t>Page 7: Line 257, 258, "These organoids contain a mixed population of lung epithelial and mesenchymal cells but take months to culture"-Please elaborate this point in the discussion section about their usefulness for cell therapy or drug screening especially if the time required for these organoids is so much.</w:t>
      </w:r>
    </w:p>
    <w:p w14:paraId="03270244" w14:textId="514700DD" w:rsidR="00A83A80" w:rsidRPr="00A83A80" w:rsidRDefault="00A83A80" w:rsidP="00BF5E96">
      <w:pPr>
        <w:spacing w:after="0" w:line="240" w:lineRule="auto"/>
        <w:rPr>
          <w:color w:val="FF0000"/>
        </w:rPr>
      </w:pPr>
      <w:r w:rsidRPr="00A83A80">
        <w:rPr>
          <w:color w:val="FF0000"/>
        </w:rPr>
        <w:t>We mentioned the drawback of using autologous cells in acute diseases due to the long time is takes to fully differentiate them and undergo subsequent quality controls.</w:t>
      </w:r>
      <w:r>
        <w:rPr>
          <w:color w:val="FF0000"/>
        </w:rPr>
        <w:t xml:space="preserve"> See page 10, lines 419-422.</w:t>
      </w:r>
      <w:r w:rsidRPr="00A83A80">
        <w:rPr>
          <w:color w:val="FF0000"/>
        </w:rPr>
        <w:t xml:space="preserve"> </w:t>
      </w:r>
    </w:p>
    <w:p w14:paraId="0922D780" w14:textId="77777777" w:rsidR="00A83A80" w:rsidRDefault="00E36E12" w:rsidP="00BF5E96">
      <w:pPr>
        <w:spacing w:after="0" w:line="240" w:lineRule="auto"/>
      </w:pPr>
      <w:r>
        <w:br/>
        <w:t xml:space="preserve">18. </w:t>
      </w:r>
      <w:r w:rsidRPr="00A83A80">
        <w:t>Page 9: Table of Materials, please mention the company name against each of the reagents mentioned, although the same has been mentioned in the reagent list.</w:t>
      </w:r>
    </w:p>
    <w:p w14:paraId="56D9CB5A" w14:textId="77777777" w:rsidR="00965E84" w:rsidRDefault="00965E84" w:rsidP="00BF5E96">
      <w:pPr>
        <w:spacing w:after="0" w:line="240" w:lineRule="auto"/>
        <w:rPr>
          <w:color w:val="FF0000"/>
        </w:rPr>
      </w:pPr>
      <w:r>
        <w:rPr>
          <w:color w:val="FF0000"/>
        </w:rPr>
        <w:t xml:space="preserve">We have created a Table of Medias with the recipes of all the medias and the company names are included in the Table of Materials. </w:t>
      </w:r>
    </w:p>
    <w:p w14:paraId="4EAC0B0D" w14:textId="77777777" w:rsidR="00965E84" w:rsidRDefault="00965E84" w:rsidP="00BF5E96">
      <w:pPr>
        <w:spacing w:after="0" w:line="240" w:lineRule="auto"/>
      </w:pPr>
      <w:r>
        <w:rPr>
          <w:color w:val="FF0000"/>
        </w:rPr>
        <w:t xml:space="preserve"> </w:t>
      </w:r>
      <w:r w:rsidR="00E36E12">
        <w:br/>
        <w:t>19</w:t>
      </w:r>
      <w:r w:rsidR="00E36E12" w:rsidRPr="00965E84">
        <w:t>. Page 10,'Discussion' section-Please add a sentence on how you can estimate the percentage of undifferentiated iPSCs during first step of differentiation. Discuss regarding the feasibility of generation of human lung organoids from allogeneic or autologous iPSCs.</w:t>
      </w:r>
    </w:p>
    <w:p w14:paraId="5F99923F" w14:textId="77777777" w:rsidR="00965E84" w:rsidRDefault="00965E84" w:rsidP="00BF5E96">
      <w:pPr>
        <w:spacing w:after="0" w:line="240" w:lineRule="auto"/>
        <w:rPr>
          <w:color w:val="FF0000"/>
        </w:rPr>
      </w:pPr>
      <w:r>
        <w:rPr>
          <w:color w:val="FF0000"/>
        </w:rPr>
        <w:t>We have added a paragraph in the Discussion section incorporating your suggestions. Please see page 10, lines 409-427.</w:t>
      </w:r>
    </w:p>
    <w:p w14:paraId="23C2C565" w14:textId="77777777" w:rsidR="00965E84" w:rsidRDefault="00965E84" w:rsidP="00BF5E96">
      <w:pPr>
        <w:spacing w:after="0" w:line="240" w:lineRule="auto"/>
      </w:pPr>
      <w:r>
        <w:rPr>
          <w:color w:val="FF0000"/>
        </w:rPr>
        <w:lastRenderedPageBreak/>
        <w:t xml:space="preserve"> </w:t>
      </w:r>
      <w:r w:rsidR="00E36E12">
        <w:br/>
      </w:r>
      <w:r w:rsidR="00E36E12" w:rsidRPr="00965E84">
        <w:t>20. Page 10, Line 385, Mention the company of ReLesR.</w:t>
      </w:r>
    </w:p>
    <w:p w14:paraId="65351443" w14:textId="77777777" w:rsidR="00965E84" w:rsidRDefault="00965E84" w:rsidP="00BF5E96">
      <w:pPr>
        <w:spacing w:after="0" w:line="240" w:lineRule="auto"/>
        <w:rPr>
          <w:color w:val="FF0000"/>
        </w:rPr>
      </w:pPr>
      <w:r>
        <w:rPr>
          <w:color w:val="FF0000"/>
        </w:rPr>
        <w:t>We have been directed by the editor that we cannot include company names in the manuscript. We have guided the reader to access the Table of Materials after the discussion of ReLesR. (see Page 9, line 351).</w:t>
      </w:r>
    </w:p>
    <w:p w14:paraId="0601BCA3" w14:textId="5DE255E6" w:rsidR="00965E84" w:rsidRPr="00DD2444" w:rsidRDefault="00E36E12" w:rsidP="00BF5E96">
      <w:pPr>
        <w:spacing w:after="0" w:line="240" w:lineRule="auto"/>
      </w:pPr>
      <w:r>
        <w:br/>
      </w:r>
      <w:r w:rsidRPr="00965E84">
        <w:t>21. Mention one section on 'Troubleshooting' and how to ensure the efficiencies of differentiations in each step in a tabular format.</w:t>
      </w:r>
      <w:r>
        <w:br/>
      </w:r>
      <w:r w:rsidR="00965E84">
        <w:rPr>
          <w:color w:val="FF0000"/>
        </w:rPr>
        <w:t>We have created a separate table called “Troubleshooting” which can help the scientist improve the differentiations.</w:t>
      </w:r>
    </w:p>
    <w:p w14:paraId="3DE2DB97" w14:textId="3E1C5677" w:rsidR="00965E84" w:rsidRDefault="00E36E12" w:rsidP="00BF5E96">
      <w:pPr>
        <w:spacing w:after="0" w:line="240" w:lineRule="auto"/>
      </w:pPr>
      <w:r>
        <w:br/>
      </w:r>
      <w:r>
        <w:rPr>
          <w:b/>
          <w:bCs/>
        </w:rPr>
        <w:t>Reviewer #2:</w:t>
      </w:r>
      <w:r>
        <w:br/>
        <w:t>Manuscript Summary:</w:t>
      </w:r>
      <w:r>
        <w:br/>
        <w:t xml:space="preserve">The authors describe their method for generation whole lung organoids from iPSCs. Successful differentiation and branching </w:t>
      </w:r>
      <w:r w:rsidR="00FA3983">
        <w:t>are</w:t>
      </w:r>
      <w:r>
        <w:t xml:space="preserve"> demonstrated.</w:t>
      </w:r>
      <w:r>
        <w:br/>
      </w:r>
      <w:r>
        <w:br/>
        <w:t>Major Concerns:</w:t>
      </w:r>
      <w:r>
        <w:br/>
        <w:t xml:space="preserve">The authors mention that </w:t>
      </w:r>
      <w:r w:rsidRPr="00965E84">
        <w:t>the purity of these lung organoids is a limitation to this study. Additional information is warranted given concerns about contamination critical for subsequently assays.</w:t>
      </w:r>
    </w:p>
    <w:p w14:paraId="3914F5EC" w14:textId="6C70441B" w:rsidR="00E36E12" w:rsidRPr="00D11658" w:rsidRDefault="00BF5E96" w:rsidP="00BF5E96">
      <w:pPr>
        <w:spacing w:after="0" w:line="240" w:lineRule="auto"/>
        <w:rPr>
          <w:color w:val="FF0000"/>
        </w:rPr>
      </w:pPr>
      <w:r>
        <w:rPr>
          <w:color w:val="FF0000"/>
        </w:rPr>
        <w:t>Thank you for the suggestion. We have added a couple of sentences addressing the purity of the lung organoids, specifically in their use in regenerative medicine. See page 10, lines 409-415.</w:t>
      </w:r>
      <w:r w:rsidR="00E36E12">
        <w:br/>
      </w:r>
      <w:r w:rsidR="00E36E12">
        <w:br/>
        <w:t>Minor Concerns:</w:t>
      </w:r>
      <w:r w:rsidR="00E36E12">
        <w:br/>
        <w:t xml:space="preserve">No clear why the authors did not reference novel work from </w:t>
      </w:r>
      <w:r w:rsidR="00E36E12" w:rsidRPr="00BF5E96">
        <w:t>the Spence lab and how their approach</w:t>
      </w:r>
      <w:r w:rsidR="00E36E12">
        <w:t xml:space="preserve"> differs.</w:t>
      </w:r>
    </w:p>
    <w:p w14:paraId="6195BEA4" w14:textId="082F84CA" w:rsidR="00C0140E" w:rsidRPr="00C0140E" w:rsidRDefault="00BF5E96" w:rsidP="00BF5E96">
      <w:pPr>
        <w:spacing w:after="0" w:line="240" w:lineRule="auto"/>
        <w:rPr>
          <w:color w:val="FF0000"/>
        </w:rPr>
      </w:pPr>
      <w:r>
        <w:rPr>
          <w:color w:val="FF0000"/>
        </w:rPr>
        <w:t>We apologise for this oversight. We follow the work of the Spence lab and recognize their important contributions to the lung organoid field. We added a summary of their iPSC lung organoid differentiation and the reference. Please see page 1, lines 78-80.</w:t>
      </w:r>
    </w:p>
    <w:sectPr w:rsidR="00C0140E" w:rsidRPr="00C014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87"/>
    <w:rsid w:val="000C5ABE"/>
    <w:rsid w:val="000F6C9F"/>
    <w:rsid w:val="00283929"/>
    <w:rsid w:val="002B7305"/>
    <w:rsid w:val="00366AC7"/>
    <w:rsid w:val="00470461"/>
    <w:rsid w:val="00544E87"/>
    <w:rsid w:val="00965E84"/>
    <w:rsid w:val="009B4862"/>
    <w:rsid w:val="00A83A80"/>
    <w:rsid w:val="00B06663"/>
    <w:rsid w:val="00BF5E96"/>
    <w:rsid w:val="00C0140E"/>
    <w:rsid w:val="00D11658"/>
    <w:rsid w:val="00D40264"/>
    <w:rsid w:val="00DD2444"/>
    <w:rsid w:val="00E36E12"/>
    <w:rsid w:val="00FA3983"/>
    <w:rsid w:val="00FF4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66F7"/>
  <w15:chartTrackingRefBased/>
  <w15:docId w15:val="{C5D5323B-ADB8-4E55-9818-9E1DDA58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663"/>
    <w:rPr>
      <w:rFonts w:ascii="Segoe UI" w:hAnsi="Segoe UI" w:cs="Segoe UI"/>
      <w:sz w:val="18"/>
      <w:szCs w:val="18"/>
    </w:rPr>
  </w:style>
  <w:style w:type="character" w:customStyle="1" w:styleId="mark5o3wsmu5s">
    <w:name w:val="mark5o3wsmu5s"/>
    <w:basedOn w:val="DefaultParagraphFont"/>
    <w:rsid w:val="00FF483A"/>
  </w:style>
  <w:style w:type="character" w:styleId="Strong">
    <w:name w:val="Strong"/>
    <w:basedOn w:val="DefaultParagraphFont"/>
    <w:uiPriority w:val="22"/>
    <w:qFormat/>
    <w:rsid w:val="00E36E12"/>
    <w:rPr>
      <w:b/>
      <w:bCs/>
    </w:rPr>
  </w:style>
  <w:style w:type="character" w:styleId="CommentReference">
    <w:name w:val="annotation reference"/>
    <w:basedOn w:val="DefaultParagraphFont"/>
    <w:uiPriority w:val="99"/>
    <w:semiHidden/>
    <w:unhideWhenUsed/>
    <w:rsid w:val="00E36E12"/>
    <w:rPr>
      <w:sz w:val="16"/>
      <w:szCs w:val="16"/>
    </w:rPr>
  </w:style>
  <w:style w:type="paragraph" w:styleId="CommentText">
    <w:name w:val="annotation text"/>
    <w:basedOn w:val="Normal"/>
    <w:link w:val="CommentTextChar"/>
    <w:uiPriority w:val="99"/>
    <w:semiHidden/>
    <w:unhideWhenUsed/>
    <w:rsid w:val="00E36E12"/>
    <w:pPr>
      <w:spacing w:line="240" w:lineRule="auto"/>
    </w:pPr>
    <w:rPr>
      <w:sz w:val="20"/>
      <w:szCs w:val="20"/>
    </w:rPr>
  </w:style>
  <w:style w:type="character" w:customStyle="1" w:styleId="CommentTextChar">
    <w:name w:val="Comment Text Char"/>
    <w:basedOn w:val="DefaultParagraphFont"/>
    <w:link w:val="CommentText"/>
    <w:uiPriority w:val="99"/>
    <w:semiHidden/>
    <w:rsid w:val="00E36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Leibel</dc:creator>
  <cp:keywords/>
  <dc:description/>
  <cp:lastModifiedBy>Sandra Leibel</cp:lastModifiedBy>
  <cp:revision>8</cp:revision>
  <dcterms:created xsi:type="dcterms:W3CDTF">2021-03-01T05:52:00Z</dcterms:created>
  <dcterms:modified xsi:type="dcterms:W3CDTF">2021-03-01T23:01:00Z</dcterms:modified>
</cp:coreProperties>
</file>