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E504C" w14:textId="77777777" w:rsidR="00A2491D" w:rsidRDefault="00A2491D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lang w:val="en-IN" w:eastAsia="zh-CN"/>
        </w:rPr>
      </w:pPr>
    </w:p>
    <w:p w14:paraId="6B9B5B88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Submission ID #:  62435</w:t>
      </w:r>
    </w:p>
    <w:p w14:paraId="42136E23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Scriptwriter Name: Domnic Colvin</w:t>
      </w:r>
    </w:p>
    <w:p w14:paraId="7E7506C2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A913CB5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https://www.jove.com/account/file-uploader?src=19042723</w:t>
        </w:r>
      </w:hyperlink>
    </w:p>
    <w:p w14:paraId="60D2CBE3" w14:textId="77777777" w:rsidR="00A2491D" w:rsidRDefault="00A2491D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1E49F08" w14:textId="54312812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eastAsia="Calibri" w:cs="Calibri"/>
          <w:b/>
          <w:bCs/>
          <w:sz w:val="32"/>
          <w:szCs w:val="32"/>
        </w:rPr>
        <w:t>Retinal Organoid Induction System for Derivation of 3D Retinal Tissues from Human Pluripotent Stem Cells</w:t>
      </w:r>
    </w:p>
    <w:p w14:paraId="0AB5A809" w14:textId="77777777" w:rsidR="00A2491D" w:rsidRDefault="00A2491D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5FC2899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5AE72C9" w14:textId="77777777" w:rsidR="00A2491D" w:rsidRDefault="00366F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Yuanyuan Guan</w:t>
      </w:r>
      <w:r>
        <w:rPr>
          <w:rFonts w:asciiTheme="minorHAnsi" w:hAnsiTheme="minorHAnsi" w:cstheme="minorHAnsi"/>
          <w:vertAlign w:val="superscript"/>
          <w:lang w:eastAsia="zh-CN"/>
        </w:rPr>
        <w:t>1#</w:t>
      </w:r>
      <w:r>
        <w:rPr>
          <w:rFonts w:asciiTheme="minorHAnsi" w:hAnsiTheme="minorHAnsi" w:cstheme="minorHAnsi"/>
          <w:lang w:eastAsia="zh-CN"/>
        </w:rPr>
        <w:t xml:space="preserve">, </w:t>
      </w:r>
      <w:proofErr w:type="spellStart"/>
      <w:r>
        <w:rPr>
          <w:rFonts w:asciiTheme="minorHAnsi" w:hAnsiTheme="minorHAnsi" w:cstheme="minorHAnsi"/>
          <w:lang w:eastAsia="zh-CN"/>
        </w:rPr>
        <w:t>Bingbing</w:t>
      </w:r>
      <w:proofErr w:type="spellEnd"/>
      <w:r>
        <w:rPr>
          <w:rFonts w:asciiTheme="minorHAnsi" w:hAnsiTheme="minorHAnsi" w:cstheme="minorHAnsi"/>
          <w:lang w:eastAsia="zh-CN"/>
        </w:rPr>
        <w:t xml:space="preserve"> Xie</w:t>
      </w:r>
      <w:r>
        <w:rPr>
          <w:rFonts w:asciiTheme="minorHAnsi" w:hAnsiTheme="minorHAnsi" w:cstheme="minorHAnsi"/>
          <w:vertAlign w:val="superscript"/>
          <w:lang w:eastAsia="zh-CN"/>
        </w:rPr>
        <w:t>1#</w:t>
      </w:r>
      <w:r>
        <w:rPr>
          <w:rFonts w:asciiTheme="minorHAnsi" w:hAnsiTheme="minorHAnsi" w:cstheme="minorHAnsi"/>
          <w:lang w:eastAsia="zh-CN"/>
        </w:rPr>
        <w:t>, Xiufeng Zhong</w:t>
      </w:r>
      <w:r>
        <w:rPr>
          <w:rFonts w:asciiTheme="minorHAnsi" w:hAnsiTheme="minorHAnsi" w:cstheme="minorHAnsi"/>
          <w:vertAlign w:val="superscript"/>
          <w:lang w:eastAsia="zh-CN"/>
        </w:rPr>
        <w:t>1*</w:t>
      </w:r>
    </w:p>
    <w:p w14:paraId="707676F0" w14:textId="77777777" w:rsidR="00A2491D" w:rsidRDefault="00A2491D">
      <w:pPr>
        <w:rPr>
          <w:rFonts w:asciiTheme="minorHAnsi" w:hAnsiTheme="minorHAnsi" w:cstheme="minorHAnsi"/>
        </w:rPr>
      </w:pPr>
    </w:p>
    <w:p w14:paraId="0BBDC0F0" w14:textId="77777777" w:rsidR="00A2491D" w:rsidRDefault="00366F4C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vertAlign w:val="superscript"/>
          <w:lang w:eastAsia="zh-CN"/>
        </w:rPr>
        <w:t>1</w:t>
      </w:r>
      <w:r>
        <w:rPr>
          <w:rFonts w:asciiTheme="minorHAnsi" w:hAnsiTheme="minorHAnsi" w:cstheme="minorHAnsi"/>
          <w:lang w:eastAsia="zh-CN"/>
        </w:rPr>
        <w:t xml:space="preserve">State Key Laboratory of Ophthalmology, Zhongshan Ophthalmic Center, Sun </w:t>
      </w:r>
      <w:proofErr w:type="spellStart"/>
      <w:r>
        <w:rPr>
          <w:rFonts w:asciiTheme="minorHAnsi" w:hAnsiTheme="minorHAnsi" w:cstheme="minorHAnsi"/>
          <w:lang w:eastAsia="zh-CN"/>
        </w:rPr>
        <w:t>Yat-sen</w:t>
      </w:r>
      <w:proofErr w:type="spellEnd"/>
      <w:r>
        <w:rPr>
          <w:rFonts w:asciiTheme="minorHAnsi" w:hAnsiTheme="minorHAnsi" w:cstheme="minorHAnsi"/>
          <w:lang w:eastAsia="zh-CN"/>
        </w:rPr>
        <w:t xml:space="preserve"> University, Guangzhou, China</w:t>
      </w:r>
      <w:r>
        <w:rPr>
          <w:rFonts w:asciiTheme="minorHAnsi" w:hAnsiTheme="minorHAnsi" w:cstheme="minorHAnsi" w:hint="eastAsia"/>
          <w:lang w:eastAsia="zh-CN"/>
        </w:rPr>
        <w:t xml:space="preserve"> 510060</w:t>
      </w:r>
    </w:p>
    <w:p w14:paraId="099F7276" w14:textId="77777777" w:rsidR="00A2491D" w:rsidRDefault="00A2491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ABDB602" w14:textId="77777777" w:rsidR="00A2491D" w:rsidRDefault="00A2491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AFC47DC" w14:textId="77777777" w:rsidR="00A2491D" w:rsidRDefault="00A249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B5DBAA8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5CEA310" w14:textId="77777777" w:rsidR="00A2491D" w:rsidRDefault="00366F4C">
      <w:pPr>
        <w:rPr>
          <w:lang w:eastAsia="zh-CN"/>
        </w:rPr>
      </w:pPr>
      <w:bookmarkStart w:id="0" w:name="_Hlk25233958"/>
      <w:proofErr w:type="spellStart"/>
      <w:r>
        <w:rPr>
          <w:rFonts w:hint="eastAsia"/>
          <w:lang w:eastAsia="zh-CN"/>
        </w:rPr>
        <w:t>Xiufeng</w:t>
      </w:r>
      <w:proofErr w:type="spellEnd"/>
      <w:r>
        <w:rPr>
          <w:rFonts w:hint="eastAsia"/>
          <w:lang w:eastAsia="zh-CN"/>
        </w:rPr>
        <w:t xml:space="preserve"> Zhong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rPr>
          <w:rFonts w:hint="eastAsia"/>
          <w:lang w:eastAsia="zh-CN"/>
        </w:rPr>
        <w:t>zhongxf7@mail.sysu.edu.cn</w:t>
      </w:r>
      <w:r>
        <w:rPr>
          <w:lang w:eastAsia="zh-CN"/>
        </w:rPr>
        <w:t>)</w:t>
      </w:r>
    </w:p>
    <w:p w14:paraId="6352632B" w14:textId="77777777" w:rsidR="00A2491D" w:rsidRDefault="00A249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AB357F6" w14:textId="77777777" w:rsidR="00A2491D" w:rsidRDefault="00A249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D42756B" w14:textId="77777777" w:rsidR="00A2491D" w:rsidRDefault="00366F4C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Email Addresses for All Authors: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99F9024" w14:textId="77777777" w:rsidR="00A2491D" w:rsidRDefault="00366F4C">
      <w:pPr>
        <w:outlineLvl w:val="0"/>
        <w:rPr>
          <w:rStyle w:val="Hyperlink"/>
          <w:lang w:eastAsia="zh-CN"/>
        </w:rPr>
      </w:pPr>
      <w:r>
        <w:rPr>
          <w:rFonts w:hint="eastAsia"/>
          <w:lang w:eastAsia="zh-CN"/>
        </w:rPr>
        <w:t>guanyy8@mail2.sysu.edu.cn</w:t>
      </w:r>
    </w:p>
    <w:p w14:paraId="7969A218" w14:textId="77777777" w:rsidR="00A2491D" w:rsidRDefault="00366F4C">
      <w:pPr>
        <w:outlineLvl w:val="0"/>
        <w:rPr>
          <w:rStyle w:val="Hyperlink"/>
          <w:lang w:eastAsia="zh-CN"/>
        </w:rPr>
      </w:pPr>
      <w:r>
        <w:rPr>
          <w:rFonts w:hint="eastAsia"/>
          <w:lang w:eastAsia="zh-CN"/>
        </w:rPr>
        <w:t>583747158@qq.com</w:t>
      </w:r>
    </w:p>
    <w:p w14:paraId="647C7E02" w14:textId="77777777" w:rsidR="00A2491D" w:rsidRDefault="00366F4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hint="eastAsia"/>
          <w:lang w:eastAsia="zh-CN"/>
        </w:rPr>
        <w:t>zhongxf7@mail.sysu.edu.cn</w:t>
      </w:r>
    </w:p>
    <w:p w14:paraId="16FB0658" w14:textId="77777777" w:rsidR="00A2491D" w:rsidRDefault="00A2491D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F1BDC" w14:textId="77777777" w:rsidR="00A2491D" w:rsidRDefault="00A2491D">
      <w:pPr>
        <w:outlineLvl w:val="0"/>
        <w:rPr>
          <w:rFonts w:asciiTheme="minorHAnsi" w:hAnsiTheme="minorHAnsi" w:cstheme="minorHAnsi"/>
          <w:bCs/>
          <w:szCs w:val="24"/>
        </w:rPr>
      </w:pPr>
    </w:p>
    <w:p w14:paraId="254CA21D" w14:textId="77777777" w:rsidR="00A2491D" w:rsidRDefault="00366F4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7F3E830" w14:textId="77777777" w:rsidR="00A2491D" w:rsidRDefault="00366F4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Author Questionnaire </w:t>
      </w:r>
    </w:p>
    <w:p w14:paraId="331F2F03" w14:textId="77777777" w:rsidR="00A2491D" w:rsidRPr="00E91DE1" w:rsidRDefault="00366F4C">
      <w:pPr>
        <w:numPr>
          <w:ilvl w:val="0"/>
          <w:numId w:val="1"/>
        </w:num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91DE1">
        <w:rPr>
          <w:rFonts w:asciiTheme="minorHAnsi" w:eastAsia="Times New Roman" w:hAnsiTheme="minorHAnsi" w:cstheme="minorHAnsi"/>
          <w:szCs w:val="24"/>
        </w:rPr>
        <w:t xml:space="preserve">: </w:t>
      </w:r>
      <w:r w:rsidRPr="00E91DE1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E91DE1">
        <w:rPr>
          <w:rFonts w:asciiTheme="minorHAnsi" w:eastAsia="Times New Roman" w:hAnsiTheme="minorHAnsi" w:cstheme="minorHAnsi"/>
          <w:szCs w:val="24"/>
        </w:rPr>
        <w:t>?</w:t>
      </w:r>
      <w:r w:rsidRPr="00E91DE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E5B5B0F" w14:textId="77777777" w:rsidR="00A2491D" w:rsidRPr="00E91DE1" w:rsidRDefault="00366F4C">
      <w:pPr>
        <w:numPr>
          <w:ilvl w:val="255"/>
          <w:numId w:val="0"/>
        </w:numPr>
        <w:spacing w:before="120"/>
        <w:ind w:firstLineChars="300" w:firstLine="723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hAnsiTheme="minorHAnsi" w:cstheme="minorHAnsi"/>
          <w:b/>
          <w:szCs w:val="24"/>
          <w:lang w:eastAsia="zh-CN"/>
        </w:rPr>
        <w:t xml:space="preserve">No, but we need </w:t>
      </w:r>
      <w:r w:rsidR="00111F0A" w:rsidRPr="00E91DE1">
        <w:rPr>
          <w:rFonts w:asciiTheme="minorHAnsi" w:hAnsiTheme="minorHAnsi" w:cstheme="minorHAnsi"/>
          <w:b/>
          <w:szCs w:val="24"/>
          <w:lang w:eastAsia="zh-CN"/>
        </w:rPr>
        <w:t>an</w:t>
      </w:r>
      <w:r w:rsidRPr="00E91DE1">
        <w:rPr>
          <w:rFonts w:asciiTheme="minorHAnsi" w:hAnsiTheme="minorHAnsi" w:cstheme="minorHAnsi"/>
          <w:b/>
          <w:szCs w:val="24"/>
          <w:lang w:eastAsia="zh-CN"/>
        </w:rPr>
        <w:t xml:space="preserve"> inverted microscope in the step 5.1.1 </w:t>
      </w:r>
      <w:r w:rsidRPr="00E91DE1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1C1278B" w14:textId="77777777" w:rsidR="00A2491D" w:rsidRPr="00E91DE1" w:rsidRDefault="00366F4C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eastAsia="Times New Roman" w:hAnsiTheme="minorHAnsi" w:cstheme="minorHAnsi"/>
          <w:szCs w:val="24"/>
        </w:rPr>
        <w:t xml:space="preserve">If </w:t>
      </w:r>
      <w:r w:rsidRPr="00E91DE1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E91DE1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0A16B1DA" w14:textId="77777777" w:rsidR="00A2491D" w:rsidRPr="00E91DE1" w:rsidRDefault="00366F4C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hAnsiTheme="minorHAnsi" w:cstheme="minorHAnsi" w:hint="eastAsia"/>
          <w:b/>
          <w:bCs/>
          <w:szCs w:val="24"/>
          <w:lang w:eastAsia="zh-CN"/>
        </w:rPr>
        <w:t>No.</w:t>
      </w:r>
      <w:r w:rsidRPr="00E91DE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3B1AE12" w14:textId="77777777" w:rsidR="00A2491D" w:rsidRPr="00E91DE1" w:rsidRDefault="00366F4C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eastAsia="Times New Roman" w:hAnsiTheme="minorHAnsi" w:cstheme="minorHAnsi"/>
          <w:szCs w:val="24"/>
        </w:rPr>
        <w:t>If</w:t>
      </w:r>
      <w:r w:rsidRPr="00E91DE1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E91DE1">
        <w:rPr>
          <w:rFonts w:asciiTheme="minorHAnsi" w:eastAsia="Times New Roman" w:hAnsiTheme="minorHAnsi" w:cstheme="minorHAnsi"/>
          <w:szCs w:val="24"/>
        </w:rPr>
        <w:t xml:space="preserve">your protocol involves microscopy but you are not able to record movies/images with your microscope camera, </w:t>
      </w:r>
      <w:proofErr w:type="spellStart"/>
      <w:r w:rsidRPr="00E91DE1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E91DE1">
        <w:rPr>
          <w:rFonts w:asciiTheme="minorHAnsi" w:eastAsia="Times New Roman" w:hAnsiTheme="minorHAnsi" w:cstheme="minorHAnsi"/>
          <w:szCs w:val="24"/>
        </w:rPr>
        <w:t xml:space="preserve"> will need to use our scope kit (through a camera port or one of the oculars). Please list the make and model of your microscope.</w:t>
      </w:r>
    </w:p>
    <w:p w14:paraId="42338F6C" w14:textId="2ACC6876" w:rsidR="00A2491D" w:rsidRPr="00AC47D5" w:rsidRDefault="00366F4C" w:rsidP="00AC47D5">
      <w:pPr>
        <w:spacing w:before="6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AC47D5">
        <w:rPr>
          <w:rFonts w:asciiTheme="minorHAnsi" w:hAnsiTheme="minorHAnsi" w:cstheme="minorHAnsi" w:hint="eastAsia"/>
          <w:b/>
          <w:bCs/>
          <w:color w:val="000000" w:themeColor="text1"/>
          <w:szCs w:val="24"/>
          <w:shd w:val="clear" w:color="auto" w:fill="FFFF00"/>
          <w:lang w:eastAsia="zh-CN"/>
        </w:rPr>
        <w:t xml:space="preserve">NIKON TS100 </w:t>
      </w:r>
    </w:p>
    <w:p w14:paraId="4F11FC86" w14:textId="77777777" w:rsidR="00A2491D" w:rsidRPr="00E91DE1" w:rsidRDefault="00366F4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E91DE1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E91DE1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E91DE1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Pr="00E91DE1">
        <w:rPr>
          <w:rFonts w:asciiTheme="minorHAnsi" w:hAnsiTheme="minorHAnsi" w:cstheme="minorHAnsi" w:hint="eastAsia"/>
          <w:b/>
          <w:szCs w:val="24"/>
          <w:lang w:eastAsia="zh-CN"/>
        </w:rPr>
        <w:t>No.</w:t>
      </w:r>
    </w:p>
    <w:p w14:paraId="38E0FA23" w14:textId="77777777" w:rsidR="00A2491D" w:rsidRPr="00E91DE1" w:rsidRDefault="00A2491D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29E8E131" w14:textId="77777777" w:rsidR="00A2491D" w:rsidRPr="00E91DE1" w:rsidRDefault="00366F4C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E91DE1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E91DE1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E91DE1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E91DE1">
        <w:rPr>
          <w:rFonts w:asciiTheme="majorHAnsi" w:eastAsia="Times New Roman" w:hAnsiTheme="majorHAnsi" w:cstheme="majorHAnsi"/>
          <w:szCs w:val="24"/>
        </w:rPr>
        <w:t>.</w:t>
      </w:r>
    </w:p>
    <w:p w14:paraId="6613D90F" w14:textId="77777777" w:rsidR="00A2491D" w:rsidRPr="00E91DE1" w:rsidRDefault="00A2491D">
      <w:pPr>
        <w:spacing w:before="120"/>
        <w:rPr>
          <w:rFonts w:eastAsia="Times New Roman" w:cs="Calibri"/>
          <w:szCs w:val="24"/>
        </w:rPr>
      </w:pPr>
    </w:p>
    <w:p w14:paraId="63CEDF20" w14:textId="77777777" w:rsidR="00A2491D" w:rsidRPr="00E91DE1" w:rsidRDefault="00A2491D">
      <w:pPr>
        <w:ind w:firstLine="720"/>
        <w:rPr>
          <w:rFonts w:eastAsia="Times New Roman" w:cs="Calibri"/>
          <w:color w:val="222222"/>
          <w:szCs w:val="24"/>
        </w:rPr>
      </w:pPr>
    </w:p>
    <w:p w14:paraId="1252CA69" w14:textId="77777777" w:rsidR="00A2491D" w:rsidRPr="00E91DE1" w:rsidRDefault="001F2D09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6F4C" w:rsidRPr="00E91DE1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366F4C" w:rsidRPr="00E91DE1">
        <w:rPr>
          <w:rFonts w:eastAsia="Times New Roman" w:cs="Calibri"/>
          <w:color w:val="222222"/>
          <w:szCs w:val="24"/>
        </w:rPr>
        <w:t xml:space="preserve"> </w:t>
      </w:r>
      <w:r w:rsidR="00366F4C" w:rsidRPr="00E91DE1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366F4C" w:rsidRPr="00E91DE1">
        <w:rPr>
          <w:rFonts w:eastAsia="Times New Roman" w:cs="Calibri"/>
          <w:color w:val="222222"/>
          <w:szCs w:val="24"/>
        </w:rPr>
        <w:t>JoVE</w:t>
      </w:r>
      <w:proofErr w:type="spellEnd"/>
      <w:r w:rsidR="00366F4C" w:rsidRPr="00E91DE1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98669C8" w14:textId="77777777" w:rsidR="00A2491D" w:rsidRPr="00E91DE1" w:rsidRDefault="00A2491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494D302" w14:textId="77777777" w:rsidR="00A2491D" w:rsidRPr="00E91DE1" w:rsidRDefault="00366F4C">
      <w:pPr>
        <w:numPr>
          <w:ilvl w:val="0"/>
          <w:numId w:val="2"/>
        </w:num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91DE1">
        <w:rPr>
          <w:rFonts w:asciiTheme="minorHAnsi" w:eastAsia="Times New Roman" w:hAnsiTheme="minorHAnsi" w:cstheme="minorHAnsi"/>
          <w:b/>
          <w:szCs w:val="24"/>
        </w:rPr>
        <w:t>Filming location:</w:t>
      </w:r>
      <w:r w:rsidRPr="00E91DE1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91DE1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Pr="00E91DE1">
        <w:rPr>
          <w:rFonts w:asciiTheme="minorHAnsi" w:hAnsiTheme="minorHAnsi" w:cstheme="minorHAnsi" w:hint="eastAsia"/>
          <w:b/>
          <w:szCs w:val="24"/>
          <w:lang w:eastAsia="zh-CN"/>
        </w:rPr>
        <w:t>No</w:t>
      </w:r>
    </w:p>
    <w:p w14:paraId="445131D6" w14:textId="77777777" w:rsidR="00A2491D" w:rsidRDefault="00A2491D">
      <w:pPr>
        <w:rPr>
          <w:rFonts w:asciiTheme="minorHAnsi" w:hAnsiTheme="minorHAnsi" w:cstheme="minorHAnsi"/>
          <w:b/>
          <w:sz w:val="22"/>
          <w:szCs w:val="22"/>
        </w:rPr>
      </w:pPr>
    </w:p>
    <w:p w14:paraId="48ECC1AE" w14:textId="77777777" w:rsidR="00A2491D" w:rsidRDefault="00A2491D">
      <w:pPr>
        <w:rPr>
          <w:rFonts w:asciiTheme="minorHAnsi" w:hAnsiTheme="minorHAnsi" w:cstheme="minorHAnsi"/>
          <w:b/>
          <w:sz w:val="22"/>
          <w:szCs w:val="22"/>
        </w:rPr>
      </w:pPr>
    </w:p>
    <w:p w14:paraId="3DCF1225" w14:textId="77777777" w:rsidR="00A2491D" w:rsidRDefault="00366F4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4BF7D86D" w14:textId="77777777" w:rsidR="00A2491D" w:rsidRDefault="00A2491D">
      <w:pPr>
        <w:rPr>
          <w:rFonts w:asciiTheme="minorHAnsi" w:hAnsiTheme="minorHAnsi" w:cstheme="minorHAnsi"/>
          <w:b/>
          <w:sz w:val="22"/>
          <w:szCs w:val="22"/>
        </w:rPr>
      </w:pPr>
    </w:p>
    <w:p w14:paraId="7E36B645" w14:textId="77777777" w:rsidR="00A2491D" w:rsidRDefault="00366F4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Steps:  20</w:t>
      </w:r>
    </w:p>
    <w:p w14:paraId="13FB6BC1" w14:textId="77777777" w:rsidR="00A2491D" w:rsidRDefault="00366F4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Shots:  50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F619A2A" w14:textId="77777777" w:rsidR="00A2491D" w:rsidRDefault="00366F4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Introduction</w:t>
      </w:r>
    </w:p>
    <w:p w14:paraId="4E6408EF" w14:textId="77777777" w:rsidR="00A2491D" w:rsidRDefault="00A2491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B7A432" w14:textId="77777777" w:rsidR="00A2491D" w:rsidRDefault="00366F4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Introductory Interview Statements</w:t>
      </w:r>
    </w:p>
    <w:p w14:paraId="1622F72C" w14:textId="77777777" w:rsidR="00A2491D" w:rsidRDefault="00A2491D">
      <w:pPr>
        <w:rPr>
          <w:rFonts w:asciiTheme="minorHAnsi" w:hAnsiTheme="minorHAnsi" w:cstheme="minorHAnsi"/>
          <w:b/>
          <w:szCs w:val="24"/>
        </w:rPr>
      </w:pPr>
    </w:p>
    <w:p w14:paraId="76052BFF" w14:textId="1C779EB7" w:rsidR="00A2491D" w:rsidRDefault="00366F4C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REQUIRED: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F75D82A" w14:textId="238FD17A" w:rsidR="00A2491D" w:rsidRPr="00E91DE1" w:rsidRDefault="00366F4C" w:rsidP="00E91DE1">
      <w:pPr>
        <w:pStyle w:val="ListParagraph"/>
        <w:numPr>
          <w:ilvl w:val="1"/>
          <w:numId w:val="5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  <w:bookmarkStart w:id="1" w:name="_Hlk68191836"/>
      <w:proofErr w:type="spellStart"/>
      <w:r w:rsidRPr="00E91DE1">
        <w:rPr>
          <w:rStyle w:val="AuthorName"/>
          <w:rFonts w:asciiTheme="minorHAnsi" w:eastAsia="SimSun" w:hAnsiTheme="minorHAnsi" w:cstheme="minorHAnsi"/>
          <w:lang w:eastAsia="zh-CN"/>
        </w:rPr>
        <w:t>Xiufeng</w:t>
      </w:r>
      <w:proofErr w:type="spellEnd"/>
      <w:r w:rsidRPr="00E91DE1">
        <w:rPr>
          <w:rStyle w:val="AuthorName"/>
          <w:rFonts w:asciiTheme="minorHAnsi" w:eastAsia="SimSun" w:hAnsiTheme="minorHAnsi" w:cstheme="minorHAnsi"/>
          <w:lang w:eastAsia="zh-CN"/>
        </w:rPr>
        <w:t xml:space="preserve"> Zhong: </w:t>
      </w:r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 xml:space="preserve">The induction process from </w:t>
      </w:r>
      <w:proofErr w:type="spellStart"/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hPSCs</w:t>
      </w:r>
      <w:proofErr w:type="spellEnd"/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 xml:space="preserve"> to retinal cells is complicated and time consuming. This optimized protocol can generate cone-rich retinal tissues with high reproducibility and low cost.</w:t>
      </w:r>
    </w:p>
    <w:p w14:paraId="45D5950A" w14:textId="3BD202CB" w:rsidR="00B82ABD" w:rsidRDefault="00B82ABD" w:rsidP="00B82ABD">
      <w:pPr>
        <w:pStyle w:val="ListParagraph"/>
        <w:spacing w:before="120"/>
        <w:ind w:left="360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</w:p>
    <w:p w14:paraId="63EA9807" w14:textId="77777777" w:rsidR="00B82ABD" w:rsidRPr="009408A2" w:rsidRDefault="00B82ABD" w:rsidP="00B82ABD">
      <w:pPr>
        <w:pStyle w:val="ListParagraph"/>
        <w:numPr>
          <w:ilvl w:val="2"/>
          <w:numId w:val="5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6F286EB" w14:textId="77777777" w:rsidR="00A2491D" w:rsidRPr="00B82ABD" w:rsidRDefault="00A2491D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989EADE" w14:textId="57ADEE78" w:rsidR="00A2491D" w:rsidRPr="00E91DE1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proofErr w:type="spellStart"/>
      <w:r w:rsidRPr="00E91DE1">
        <w:rPr>
          <w:rStyle w:val="AuthorName"/>
          <w:rFonts w:asciiTheme="minorHAnsi" w:eastAsia="SimSun" w:hAnsiTheme="minorHAnsi" w:cstheme="minorHAnsi"/>
          <w:lang w:eastAsia="zh-CN"/>
        </w:rPr>
        <w:t>Xiufeng</w:t>
      </w:r>
      <w:proofErr w:type="spellEnd"/>
      <w:r w:rsidRPr="00E91DE1">
        <w:rPr>
          <w:rStyle w:val="AuthorName"/>
          <w:rFonts w:asciiTheme="minorHAnsi" w:eastAsia="SimSun" w:hAnsiTheme="minorHAnsi" w:cstheme="minorHAnsi"/>
          <w:lang w:eastAsia="zh-CN"/>
        </w:rPr>
        <w:t xml:space="preserve"> Zhong: </w:t>
      </w:r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 xml:space="preserve">The advantage of this protocol is the quantification of EB size and plating density to significantly enhance the efficiency and repeatability of retinal induction from </w:t>
      </w:r>
      <w:proofErr w:type="spellStart"/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hPSCs</w:t>
      </w:r>
      <w:proofErr w:type="spellEnd"/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.</w:t>
      </w:r>
      <w:r w:rsidRPr="00E91DE1">
        <w:rPr>
          <w:rStyle w:val="AuthorName"/>
          <w:rFonts w:asciiTheme="minorHAnsi" w:eastAsia="SimSun" w:hAnsiTheme="minorHAnsi" w:cstheme="minorHAnsi"/>
          <w:u w:val="none"/>
          <w:lang w:eastAsia="zh-CN"/>
        </w:rPr>
        <w:t xml:space="preserve"> </w:t>
      </w:r>
    </w:p>
    <w:p w14:paraId="46A25D91" w14:textId="5DEC53B3" w:rsidR="00B82ABD" w:rsidRDefault="00B82ABD" w:rsidP="00B82ABD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</w:p>
    <w:p w14:paraId="561E8E20" w14:textId="77777777" w:rsidR="00B82ABD" w:rsidRPr="009408A2" w:rsidRDefault="00B82ABD" w:rsidP="00B82ABD">
      <w:pPr>
        <w:pStyle w:val="ListParagraph"/>
        <w:numPr>
          <w:ilvl w:val="2"/>
          <w:numId w:val="5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B041911" w14:textId="77777777" w:rsidR="00A2491D" w:rsidRPr="00B82ABD" w:rsidRDefault="00A2491D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74299E2" w14:textId="7D7EE52B" w:rsidR="00A2491D" w:rsidRPr="00B82ABD" w:rsidRDefault="00366F4C">
      <w:pPr>
        <w:rPr>
          <w:rFonts w:asciiTheme="minorHAnsi" w:eastAsia="Times New Roman" w:hAnsiTheme="minorHAnsi" w:cstheme="minorHAnsi"/>
          <w:szCs w:val="24"/>
        </w:rPr>
      </w:pPr>
      <w:r w:rsidRPr="00B82ABD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82AB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1664EC" w14:textId="271F0BAF" w:rsidR="00A2491D" w:rsidRPr="00E91DE1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  <w:proofErr w:type="spellStart"/>
      <w:r w:rsidRPr="00E91DE1">
        <w:rPr>
          <w:rStyle w:val="AuthorName"/>
          <w:rFonts w:asciiTheme="minorHAnsi" w:eastAsia="SimSun" w:hAnsiTheme="minorHAnsi" w:cstheme="minorHAnsi"/>
          <w:lang w:eastAsia="zh-CN"/>
        </w:rPr>
        <w:t>Xiufeng</w:t>
      </w:r>
      <w:proofErr w:type="spellEnd"/>
      <w:r w:rsidRPr="00E91DE1">
        <w:rPr>
          <w:rStyle w:val="AuthorName"/>
          <w:rFonts w:asciiTheme="minorHAnsi" w:eastAsia="SimSun" w:hAnsiTheme="minorHAnsi" w:cstheme="minorHAnsi"/>
          <w:lang w:eastAsia="zh-CN"/>
        </w:rPr>
        <w:t xml:space="preserve"> Zhong: </w:t>
      </w:r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With this method, all major retinal cells sequentially appear and recapitulate the main steps of retinal development</w:t>
      </w:r>
      <w:r w:rsidR="009601C8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 xml:space="preserve"> </w:t>
      </w:r>
      <w:r w:rsidR="009601C8" w:rsidRPr="002E1CA3">
        <w:rPr>
          <w:rStyle w:val="AuthorName"/>
          <w:rFonts w:asciiTheme="minorHAnsi" w:eastAsia="SimSun" w:hAnsiTheme="minorHAnsi" w:cstheme="minorHAnsi"/>
          <w:b w:val="0"/>
          <w:bCs/>
          <w:i/>
          <w:u w:val="none"/>
          <w:lang w:eastAsia="zh-CN"/>
        </w:rPr>
        <w:t>in vivo</w:t>
      </w:r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. It will facilitate disease modeling and cell therapy for retinal degenerative diseases.</w:t>
      </w:r>
    </w:p>
    <w:p w14:paraId="225DD591" w14:textId="2620E6F0" w:rsidR="00B82ABD" w:rsidRDefault="00B82ABD" w:rsidP="00B82ABD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</w:p>
    <w:p w14:paraId="08956DDC" w14:textId="1763548E" w:rsidR="00B82ABD" w:rsidRPr="00302861" w:rsidRDefault="00B82ABD" w:rsidP="00302861">
      <w:pPr>
        <w:pStyle w:val="ListParagraph"/>
        <w:numPr>
          <w:ilvl w:val="2"/>
          <w:numId w:val="5"/>
        </w:numPr>
        <w:outlineLvl w:val="0"/>
        <w:rPr>
          <w:rStyle w:val="AuthorName"/>
          <w:rFonts w:asciiTheme="majorHAnsi" w:eastAsia="SimSun" w:hAnsiTheme="majorHAnsi" w:cstheme="majorHAnsi"/>
          <w:b w:val="0"/>
          <w:color w:val="000000" w:themeColor="text1"/>
          <w:u w:val="none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457C4E" w14:textId="77777777" w:rsidR="00A2491D" w:rsidRDefault="00A2491D">
      <w:pPr>
        <w:pStyle w:val="ListParagraph"/>
        <w:numPr>
          <w:ilvl w:val="255"/>
          <w:numId w:val="0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DBE9AE6" w14:textId="77777777" w:rsidR="00A2491D" w:rsidRDefault="00366F4C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044925E0" w14:textId="77777777" w:rsidR="00A2491D" w:rsidRDefault="00A2491D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D0E04AE" w14:textId="77777777" w:rsidR="00A2491D" w:rsidRPr="00B82ABD" w:rsidRDefault="00366F4C">
      <w:pPr>
        <w:pStyle w:val="ListParagraph"/>
        <w:numPr>
          <w:ilvl w:val="1"/>
          <w:numId w:val="5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E91DE1">
        <w:rPr>
          <w:rFonts w:eastAsia="Times New Roman" w:cs="Calibri"/>
          <w:b/>
          <w:szCs w:val="24"/>
          <w:u w:val="single"/>
        </w:rPr>
        <w:t>Xiufeng</w:t>
      </w:r>
      <w:proofErr w:type="spellEnd"/>
      <w:r w:rsidRPr="00E91DE1">
        <w:rPr>
          <w:rFonts w:eastAsia="Times New Roman" w:cs="Calibri"/>
          <w:b/>
          <w:szCs w:val="24"/>
          <w:u w:val="single"/>
        </w:rPr>
        <w:t xml:space="preserve"> Zhong</w:t>
      </w:r>
      <w:r w:rsidRPr="00E91DE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E91DE1">
        <w:rPr>
          <w:rFonts w:asciiTheme="minorHAnsi" w:eastAsia="Times New Roman" w:hAnsiTheme="minorHAnsi" w:cstheme="minorHAnsi"/>
          <w:szCs w:val="24"/>
        </w:rPr>
        <w:t xml:space="preserve"> Demonstrating the procedure will be</w:t>
      </w:r>
      <w:r w:rsidRPr="00E91DE1">
        <w:rPr>
          <w:rFonts w:asciiTheme="minorHAnsi" w:hAnsiTheme="minorHAnsi" w:cstheme="minorHAnsi"/>
          <w:szCs w:val="24"/>
          <w:lang w:eastAsia="zh-CN"/>
        </w:rPr>
        <w:t xml:space="preserve"> Yuanyuan Guan</w:t>
      </w:r>
      <w:r w:rsidRPr="00E91DE1">
        <w:rPr>
          <w:rFonts w:asciiTheme="minorHAnsi" w:eastAsia="Times New Roman" w:hAnsiTheme="minorHAnsi" w:cstheme="minorHAnsi"/>
          <w:szCs w:val="24"/>
        </w:rPr>
        <w:t xml:space="preserve">, a </w:t>
      </w:r>
      <w:r w:rsidRPr="00E91DE1">
        <w:rPr>
          <w:rFonts w:asciiTheme="minorHAnsi" w:hAnsiTheme="minorHAnsi" w:cstheme="minorHAnsi"/>
          <w:szCs w:val="24"/>
          <w:lang w:eastAsia="zh-CN"/>
        </w:rPr>
        <w:t>PhD student,</w:t>
      </w:r>
      <w:r w:rsidR="006F663C" w:rsidRPr="00E91DE1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DE1">
        <w:rPr>
          <w:rFonts w:asciiTheme="minorHAnsi" w:hAnsiTheme="minorHAnsi" w:cstheme="minorHAnsi"/>
          <w:szCs w:val="24"/>
          <w:lang w:eastAsia="zh-CN"/>
        </w:rPr>
        <w:t xml:space="preserve">and </w:t>
      </w:r>
      <w:proofErr w:type="spellStart"/>
      <w:r w:rsidRPr="00E91DE1">
        <w:rPr>
          <w:rFonts w:asciiTheme="minorHAnsi" w:hAnsiTheme="minorHAnsi" w:cstheme="minorHAnsi"/>
          <w:szCs w:val="24"/>
          <w:lang w:eastAsia="zh-CN"/>
        </w:rPr>
        <w:t>Bingbing</w:t>
      </w:r>
      <w:proofErr w:type="spellEnd"/>
      <w:r w:rsidRPr="00E91DE1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E91DE1">
        <w:rPr>
          <w:rFonts w:asciiTheme="minorHAnsi" w:hAnsiTheme="minorHAnsi" w:cstheme="minorHAnsi"/>
          <w:szCs w:val="24"/>
          <w:lang w:eastAsia="zh-CN"/>
        </w:rPr>
        <w:t>Xie</w:t>
      </w:r>
      <w:proofErr w:type="spellEnd"/>
      <w:r w:rsidRPr="00E91DE1">
        <w:rPr>
          <w:rFonts w:asciiTheme="minorHAnsi" w:hAnsiTheme="minorHAnsi" w:cstheme="minorHAnsi"/>
          <w:szCs w:val="24"/>
          <w:lang w:eastAsia="zh-CN"/>
        </w:rPr>
        <w:t>, a technician, from my laboratory.</w:t>
      </w:r>
    </w:p>
    <w:p w14:paraId="7DD67FC4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INTERVIEW: Author saying the above. </w:t>
      </w:r>
    </w:p>
    <w:p w14:paraId="28F08C5F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bookmarkEnd w:id="1"/>
    <w:p w14:paraId="2F45F041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91EBBFD" w14:textId="77777777" w:rsidR="00A2491D" w:rsidRDefault="00366F4C">
      <w:pPr>
        <w:pStyle w:val="Heading1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</w:rPr>
        <w:lastRenderedPageBreak/>
        <w:t>Protocol</w:t>
      </w:r>
    </w:p>
    <w:p w14:paraId="5CC60379" w14:textId="77777777" w:rsidR="00A2491D" w:rsidRDefault="00366F4C">
      <w:pPr>
        <w:pStyle w:val="ListParagraph"/>
        <w:numPr>
          <w:ilvl w:val="0"/>
          <w:numId w:val="5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Human Pluripotent Stem Cells (</w:t>
      </w:r>
      <w:proofErr w:type="spellStart"/>
      <w:r>
        <w:rPr>
          <w:rFonts w:asciiTheme="minorHAnsi" w:hAnsiTheme="minorHAnsi" w:cstheme="minorHAnsi"/>
          <w:b/>
          <w:bCs/>
        </w:rPr>
        <w:t>hPSCs</w:t>
      </w:r>
      <w:proofErr w:type="spellEnd"/>
      <w:r>
        <w:rPr>
          <w:rFonts w:asciiTheme="minorHAnsi" w:hAnsiTheme="minorHAnsi" w:cstheme="minorHAnsi"/>
          <w:b/>
          <w:bCs/>
        </w:rPr>
        <w:t>) Culture</w:t>
      </w:r>
    </w:p>
    <w:p w14:paraId="33802993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Begin by preparing 50 milliliters of ECM solution by adding 1 milliliter of the thawed 50x stock solution to 50 milliliters of DMEM </w:t>
      </w:r>
      <w:r>
        <w:rPr>
          <w:b/>
          <w:bCs/>
          <w:lang w:eastAsia="zh-CN"/>
        </w:rPr>
        <w:t>[1-TXT]</w:t>
      </w:r>
      <w:r>
        <w:rPr>
          <w:lang w:eastAsia="zh-CN"/>
        </w:rPr>
        <w:t xml:space="preserve">. Then, add 1 milliliter of this prepared ECM solution to each well </w:t>
      </w:r>
      <w:r>
        <w:rPr>
          <w:rFonts w:hint="eastAsia"/>
          <w:lang w:eastAsia="zh-CN"/>
        </w:rPr>
        <w:t>of</w:t>
      </w:r>
      <w:r>
        <w:rPr>
          <w:lang w:eastAsia="zh-CN"/>
        </w:rPr>
        <w:t xml:space="preserve"> a 6-well plate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 and incubate it for 1 hour at 37 degree Celsius and 5% carbon dioxide </w:t>
      </w:r>
      <w:r>
        <w:rPr>
          <w:b/>
          <w:bCs/>
          <w:lang w:eastAsia="zh-CN"/>
        </w:rPr>
        <w:t>[3].</w:t>
      </w:r>
    </w:p>
    <w:p w14:paraId="56C7C67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ECM in DMEM solution.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b/>
          <w:bCs/>
          <w:lang w:eastAsia="zh-CN"/>
        </w:rPr>
        <w:t xml:space="preserve">8–12 </w:t>
      </w:r>
      <w:proofErr w:type="spellStart"/>
      <w:r>
        <w:rPr>
          <w:b/>
          <w:bCs/>
          <w:lang w:eastAsia="zh-CN"/>
        </w:rPr>
        <w:t>μg</w:t>
      </w:r>
      <w:proofErr w:type="spellEnd"/>
      <w:r>
        <w:rPr>
          <w:b/>
          <w:bCs/>
          <w:lang w:eastAsia="zh-CN"/>
        </w:rPr>
        <w:t>/mL</w:t>
      </w:r>
      <w:r>
        <w:rPr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ECM in DMEM </w:t>
      </w:r>
    </w:p>
    <w:p w14:paraId="4915A9CF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prepared ECM to each well of the 6-well plate.</w:t>
      </w:r>
    </w:p>
    <w:p w14:paraId="5F203739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 in the incubator.</w:t>
      </w:r>
    </w:p>
    <w:p w14:paraId="71F37B6B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D29F6D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Prepare </w:t>
      </w:r>
      <w:proofErr w:type="spellStart"/>
      <w:r>
        <w:rPr>
          <w:lang w:eastAsia="zh-CN"/>
        </w:rPr>
        <w:t>hPSC</w:t>
      </w:r>
      <w:proofErr w:type="spellEnd"/>
      <w:r>
        <w:rPr>
          <w:lang w:eastAsia="zh-CN"/>
        </w:rPr>
        <w:t xml:space="preserve"> maintenance medium according to the manufacturer's instruction</w:t>
      </w:r>
      <w:r>
        <w:rPr>
          <w:b/>
          <w:bCs/>
          <w:lang w:eastAsia="zh-CN"/>
        </w:rPr>
        <w:t xml:space="preserve"> </w:t>
      </w:r>
      <w:r>
        <w:rPr>
          <w:lang w:eastAsia="zh-CN"/>
        </w:rPr>
        <w:t xml:space="preserve">and pre-warm it to room temperature for 30 minutes </w:t>
      </w:r>
      <w:r>
        <w:rPr>
          <w:b/>
          <w:bCs/>
          <w:lang w:eastAsia="zh-CN"/>
        </w:rPr>
        <w:t>[1].</w:t>
      </w:r>
    </w:p>
    <w:p w14:paraId="3F3ACD4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MM at room temperature.</w:t>
      </w:r>
    </w:p>
    <w:p w14:paraId="4DE1C481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3C6D0A" w14:textId="2128A6A3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Thaw a cryogenic vial of </w:t>
      </w:r>
      <w:proofErr w:type="spellStart"/>
      <w:r>
        <w:rPr>
          <w:lang w:eastAsia="zh-CN"/>
        </w:rPr>
        <w:t>hPSCs</w:t>
      </w:r>
      <w:proofErr w:type="spellEnd"/>
      <w:r>
        <w:rPr>
          <w:lang w:eastAsia="zh-CN"/>
        </w:rPr>
        <w:t xml:space="preserve"> from a liquid nitrogen tank by incubating it in a water bath at 37 degree Celsius for 30 seconds </w:t>
      </w:r>
      <w:r>
        <w:rPr>
          <w:b/>
          <w:bCs/>
          <w:lang w:eastAsia="zh-CN"/>
        </w:rPr>
        <w:t xml:space="preserve">[1]. </w:t>
      </w:r>
      <w:r>
        <w:rPr>
          <w:lang w:eastAsia="zh-CN"/>
        </w:rPr>
        <w:t xml:space="preserve">Carefully disinfect it using a 75% alcohol spray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 and put it in a</w:t>
      </w:r>
      <w:r>
        <w:t xml:space="preserve"> biosafety cabinet </w:t>
      </w:r>
      <w:r>
        <w:rPr>
          <w:b/>
          <w:bCs/>
        </w:rPr>
        <w:t>[3].</w:t>
      </w:r>
    </w:p>
    <w:p w14:paraId="4E30133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t>Talent incubating the vial in water bath.</w:t>
      </w:r>
    </w:p>
    <w:p w14:paraId="255E051E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t>Talent disinfecting the vial with alcohol spray.</w:t>
      </w:r>
    </w:p>
    <w:p w14:paraId="22F7051A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t>Talent placing the vial in biosafety cabinet.</w:t>
      </w:r>
    </w:p>
    <w:p w14:paraId="798B6892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3796BB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Transfer the cell suspension from the vial to a 15-millimeter tube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, then add 5 milliliters of pre-warmed maintenance medium drop by drop to the tube using a 5-milliliter pipette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 while gently shaking the tube to blend the </w:t>
      </w:r>
      <w:proofErr w:type="spellStart"/>
      <w:r>
        <w:rPr>
          <w:lang w:eastAsia="zh-CN"/>
        </w:rPr>
        <w:t>hPSCs</w:t>
      </w:r>
      <w:proofErr w:type="spellEnd"/>
      <w:r>
        <w:rPr>
          <w:lang w:eastAsia="zh-CN"/>
        </w:rPr>
        <w:t xml:space="preserve"> </w:t>
      </w:r>
      <w:r>
        <w:rPr>
          <w:b/>
          <w:bCs/>
          <w:lang w:eastAsia="zh-CN"/>
        </w:rPr>
        <w:t>[3].</w:t>
      </w:r>
    </w:p>
    <w:p w14:paraId="139E8124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from the vial to the tube.</w:t>
      </w:r>
    </w:p>
    <w:p w14:paraId="42CD09A3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MM to the tube.</w:t>
      </w:r>
    </w:p>
    <w:p w14:paraId="4EF77799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tube.</w:t>
      </w:r>
    </w:p>
    <w:p w14:paraId="06B40A11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F2EDB7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Centrifuge the tube at 170 times </w:t>
      </w:r>
      <w:r>
        <w:rPr>
          <w:i/>
          <w:iCs/>
          <w:lang w:eastAsia="zh-CN"/>
        </w:rPr>
        <w:t>g</w:t>
      </w:r>
      <w:r>
        <w:rPr>
          <w:lang w:eastAsia="zh-CN"/>
        </w:rPr>
        <w:t xml:space="preserve"> for 5 minutes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Carefully remove most of the supernatant using a 1-milliliter pipette, leaving behind approximately 50 microliters of supernatant to avoid losing the cells </w:t>
      </w:r>
      <w:r>
        <w:rPr>
          <w:b/>
          <w:bCs/>
          <w:lang w:eastAsia="zh-CN"/>
        </w:rPr>
        <w:t xml:space="preserve">[2]. </w:t>
      </w:r>
      <w:r>
        <w:rPr>
          <w:lang w:eastAsia="zh-CN"/>
        </w:rPr>
        <w:t xml:space="preserve">Resuspend the pellet with 1 milliliter of maintenance medium by pipetting up and down </w:t>
      </w:r>
      <w:r>
        <w:rPr>
          <w:b/>
          <w:bCs/>
          <w:lang w:eastAsia="zh-CN"/>
        </w:rPr>
        <w:t>[3].</w:t>
      </w:r>
    </w:p>
    <w:p w14:paraId="59966084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centrifuging the tube.</w:t>
      </w:r>
    </w:p>
    <w:p w14:paraId="79019C63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 using pipette.</w:t>
      </w:r>
    </w:p>
    <w:p w14:paraId="4DD98C8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MM to resuspend the pellet.</w:t>
      </w:r>
    </w:p>
    <w:p w14:paraId="2DF02B86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C2746A" w14:textId="7DD27C00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Remove ECM from the pre-coated wells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add 1.5 milliliter</w:t>
      </w:r>
      <w:r w:rsidR="00AC47D5">
        <w:rPr>
          <w:lang w:eastAsia="zh-CN"/>
        </w:rPr>
        <w:t>s of</w:t>
      </w:r>
      <w:r>
        <w:rPr>
          <w:lang w:eastAsia="zh-CN"/>
        </w:rPr>
        <w:t xml:space="preserve"> maintenance medium to each well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, then distribute 0.5 milliliters of cell suspension into each well </w:t>
      </w:r>
      <w:r>
        <w:rPr>
          <w:b/>
          <w:bCs/>
          <w:lang w:eastAsia="zh-CN"/>
        </w:rPr>
        <w:t>[3].</w:t>
      </w:r>
    </w:p>
    <w:p w14:paraId="4BF90450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ECM from the pre-coated wells.</w:t>
      </w:r>
    </w:p>
    <w:p w14:paraId="2B274A01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MM to each well.</w:t>
      </w:r>
    </w:p>
    <w:p w14:paraId="1D4ED325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suspension to each well.</w:t>
      </w:r>
    </w:p>
    <w:p w14:paraId="7406F08E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94767AE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Gently shake the plate to distribute the </w:t>
      </w:r>
      <w:proofErr w:type="spellStart"/>
      <w:r>
        <w:rPr>
          <w:lang w:eastAsia="zh-CN"/>
        </w:rPr>
        <w:t>hPSCs</w:t>
      </w:r>
      <w:proofErr w:type="spellEnd"/>
      <w:r>
        <w:rPr>
          <w:lang w:eastAsia="zh-CN"/>
        </w:rPr>
        <w:t xml:space="preserve"> uniformly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Put the plate in an incubator at 37 degree Celsius and 5% carbon dioxide for at least 24 hours to promote cell adherence. Change medium every day and passage </w:t>
      </w:r>
      <w:proofErr w:type="spellStart"/>
      <w:r>
        <w:rPr>
          <w:lang w:eastAsia="zh-CN"/>
        </w:rPr>
        <w:t>hPSCs</w:t>
      </w:r>
      <w:proofErr w:type="spellEnd"/>
      <w:r>
        <w:rPr>
          <w:lang w:eastAsia="zh-CN"/>
        </w:rPr>
        <w:t xml:space="preserve"> at 80% confluence </w:t>
      </w:r>
      <w:r>
        <w:rPr>
          <w:b/>
          <w:bCs/>
          <w:lang w:eastAsia="zh-CN"/>
        </w:rPr>
        <w:t xml:space="preserve">[2]. </w:t>
      </w:r>
    </w:p>
    <w:p w14:paraId="53614DD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shaking the plate.</w:t>
      </w:r>
    </w:p>
    <w:p w14:paraId="56F4CDFB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incubator.</w:t>
      </w:r>
    </w:p>
    <w:p w14:paraId="088F06F4" w14:textId="77777777" w:rsidR="00A2491D" w:rsidRDefault="00366F4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20A8046" w14:textId="77777777" w:rsidR="00A2491D" w:rsidRDefault="00366F4C">
      <w:pPr>
        <w:pStyle w:val="ListParagraph"/>
        <w:numPr>
          <w:ilvl w:val="0"/>
          <w:numId w:val="5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b/>
          <w:bCs/>
          <w:lang w:eastAsia="zh-CN"/>
        </w:rPr>
        <w:t>Embryoid body</w:t>
      </w:r>
      <w:r>
        <w:rPr>
          <w:rFonts w:hint="eastAsia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(EB</w:t>
      </w:r>
      <w:r>
        <w:rPr>
          <w:rFonts w:asciiTheme="majorHAnsi" w:hAnsiTheme="majorHAnsi" w:cstheme="majorHAnsi" w:hint="eastAsia"/>
          <w:b/>
          <w:bCs/>
          <w:lang w:eastAsia="zh-CN"/>
        </w:rPr>
        <w:t>)</w:t>
      </w:r>
      <w:r>
        <w:rPr>
          <w:rFonts w:asciiTheme="majorHAnsi" w:hAnsiTheme="majorHAnsi" w:cstheme="majorHAnsi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formation</w:t>
      </w:r>
    </w:p>
    <w:p w14:paraId="17E80221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On day 0, initiate the differentiation by removing the 80% confluent cells from one well of the 6-well plate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Collect the cells with EDTA dissociation solution as described in the text manuscript </w:t>
      </w:r>
      <w:r>
        <w:rPr>
          <w:b/>
          <w:bCs/>
          <w:lang w:eastAsia="zh-CN"/>
        </w:rPr>
        <w:t>[2].</w:t>
      </w:r>
    </w:p>
    <w:p w14:paraId="3AA679D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out cells from the wells.</w:t>
      </w:r>
    </w:p>
    <w:p w14:paraId="1F9CFC6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cells using EDTA.</w:t>
      </w:r>
    </w:p>
    <w:p w14:paraId="648AF5D2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05584C" w14:textId="430FA7D5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Remove the EDTA solution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add 1 milliliter of maintenance medium containing 10 micromolar </w:t>
      </w:r>
      <w:proofErr w:type="spellStart"/>
      <w:r>
        <w:rPr>
          <w:lang w:eastAsia="zh-CN"/>
        </w:rPr>
        <w:t>Blebbistatin</w:t>
      </w:r>
      <w:proofErr w:type="spellEnd"/>
      <w:r>
        <w:rPr>
          <w:lang w:eastAsia="zh-CN"/>
        </w:rPr>
        <w:t xml:space="preserve"> to stop cell dissociation </w:t>
      </w:r>
      <w:r>
        <w:rPr>
          <w:b/>
          <w:bCs/>
          <w:lang w:eastAsia="zh-CN"/>
        </w:rPr>
        <w:t>[2].</w:t>
      </w:r>
      <w:r>
        <w:rPr>
          <w:lang w:eastAsia="zh-CN"/>
        </w:rPr>
        <w:t xml:space="preserve"> Collect the cells with a 1 milliliter pipette </w:t>
      </w:r>
      <w:r>
        <w:rPr>
          <w:b/>
          <w:bCs/>
          <w:lang w:eastAsia="zh-CN"/>
        </w:rPr>
        <w:t>[3]</w:t>
      </w:r>
      <w:r>
        <w:rPr>
          <w:lang w:eastAsia="zh-CN"/>
        </w:rPr>
        <w:t xml:space="preserve">. </w:t>
      </w:r>
      <w:r w:rsidR="00F30FA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21941B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EDTA solution.</w:t>
      </w:r>
    </w:p>
    <w:p w14:paraId="7DFBB93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MM containing </w:t>
      </w:r>
      <w:proofErr w:type="spellStart"/>
      <w:r>
        <w:rPr>
          <w:rFonts w:asciiTheme="minorHAnsi" w:hAnsiTheme="minorHAnsi" w:cstheme="minorHAnsi"/>
        </w:rPr>
        <w:t>Blebbistatin</w:t>
      </w:r>
      <w:proofErr w:type="spellEnd"/>
      <w:r>
        <w:rPr>
          <w:rFonts w:asciiTheme="minorHAnsi" w:hAnsiTheme="minorHAnsi" w:cstheme="minorHAnsi"/>
        </w:rPr>
        <w:t>.</w:t>
      </w:r>
    </w:p>
    <w:p w14:paraId="3CFE413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cells.</w:t>
      </w:r>
    </w:p>
    <w:p w14:paraId="0119802E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A570EF8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lastRenderedPageBreak/>
        <w:t xml:space="preserve">Transfer the cell suspension to a 100-millimeter ultralow-attached Petri dish </w:t>
      </w:r>
      <w:r>
        <w:rPr>
          <w:b/>
          <w:bCs/>
          <w:lang w:eastAsia="zh-CN"/>
        </w:rPr>
        <w:t xml:space="preserve">[1] </w:t>
      </w:r>
      <w:r>
        <w:rPr>
          <w:lang w:eastAsia="zh-CN"/>
        </w:rPr>
        <w:t xml:space="preserve">and add 9 milliliters of maintenance medium containing 10 micromolar </w:t>
      </w:r>
      <w:proofErr w:type="spellStart"/>
      <w:r>
        <w:rPr>
          <w:lang w:eastAsia="zh-CN"/>
        </w:rPr>
        <w:t>Blebbistatin</w:t>
      </w:r>
      <w:proofErr w:type="spellEnd"/>
      <w:r>
        <w:rPr>
          <w:lang w:eastAsia="zh-CN"/>
        </w:rPr>
        <w:t xml:space="preserve"> to the dish </w:t>
      </w:r>
      <w:r>
        <w:rPr>
          <w:b/>
          <w:bCs/>
          <w:lang w:eastAsia="zh-CN"/>
        </w:rPr>
        <w:t>[2].</w:t>
      </w:r>
    </w:p>
    <w:p w14:paraId="08E62B05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 suspension to petri dish.</w:t>
      </w:r>
    </w:p>
    <w:p w14:paraId="010D257A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MM containing </w:t>
      </w:r>
      <w:proofErr w:type="spellStart"/>
      <w:r>
        <w:rPr>
          <w:rFonts w:asciiTheme="minorHAnsi" w:hAnsiTheme="minorHAnsi" w:cstheme="minorHAnsi"/>
        </w:rPr>
        <w:t>Blebbistatin</w:t>
      </w:r>
      <w:proofErr w:type="spellEnd"/>
      <w:r>
        <w:rPr>
          <w:rFonts w:asciiTheme="minorHAnsi" w:hAnsiTheme="minorHAnsi" w:cstheme="minorHAnsi"/>
        </w:rPr>
        <w:t>.</w:t>
      </w:r>
    </w:p>
    <w:p w14:paraId="706377CF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2F82CC6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Gently shake the dish twice to distribute the cells uniformly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, then put it in the incubator at 37 degree Celsius and 5% carbon dioxide </w:t>
      </w:r>
      <w:r>
        <w:rPr>
          <w:b/>
          <w:bCs/>
          <w:lang w:eastAsia="zh-CN"/>
        </w:rPr>
        <w:t>[2].</w:t>
      </w:r>
    </w:p>
    <w:p w14:paraId="75DA6E9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shaking the dish.</w:t>
      </w:r>
    </w:p>
    <w:p w14:paraId="57D15558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dish in the incubator.</w:t>
      </w:r>
    </w:p>
    <w:p w14:paraId="14C3FDB1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E83848" w14:textId="3C9B127B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After the cells are cultured for at least 24 hours, observe them under the microscope </w:t>
      </w:r>
      <w:r>
        <w:rPr>
          <w:b/>
          <w:bCs/>
          <w:lang w:eastAsia="zh-CN"/>
        </w:rPr>
        <w:t>[1-TXT]</w:t>
      </w:r>
      <w:r>
        <w:rPr>
          <w:lang w:eastAsia="zh-CN"/>
        </w:rPr>
        <w:t>.</w:t>
      </w:r>
      <w:r w:rsidR="00F30FA8">
        <w:rPr>
          <w:lang w:eastAsia="zh-CN"/>
        </w:rPr>
        <w:t xml:space="preserve"> </w:t>
      </w:r>
      <w:r w:rsidR="00F30FA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0C3F8DA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observing the dish under the microscope. </w:t>
      </w:r>
      <w:r>
        <w:rPr>
          <w:rFonts w:asciiTheme="minorHAnsi" w:hAnsiTheme="minorHAnsi" w:cstheme="minorHAnsi"/>
          <w:b/>
          <w:bCs/>
        </w:rPr>
        <w:t>TEXT: Day 1</w:t>
      </w:r>
    </w:p>
    <w:p w14:paraId="492E7CBD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744BAF" w14:textId="57186551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Add 9 milliliters of maintenance medium and 3 milliliters of </w:t>
      </w:r>
      <w:r w:rsidRPr="00302861">
        <w:rPr>
          <w:lang w:eastAsia="zh-CN"/>
        </w:rPr>
        <w:t xml:space="preserve">NIM </w:t>
      </w:r>
      <w:r w:rsidR="00302861" w:rsidRPr="00302861">
        <w:rPr>
          <w:i/>
          <w:iCs/>
          <w:color w:val="FF0000"/>
          <w:lang w:eastAsia="zh-CN"/>
        </w:rPr>
        <w:t>(pronounce ‘N-I-M’)</w:t>
      </w:r>
      <w:r w:rsidR="00302861" w:rsidRPr="00302861">
        <w:rPr>
          <w:lang w:eastAsia="zh-CN"/>
        </w:rPr>
        <w:t xml:space="preserve"> </w:t>
      </w:r>
      <w:r w:rsidRPr="00302861">
        <w:rPr>
          <w:lang w:eastAsia="zh-CN"/>
        </w:rPr>
        <w:t xml:space="preserve">to a 15-milliliter tube </w:t>
      </w:r>
      <w:r w:rsidRPr="00302861">
        <w:rPr>
          <w:b/>
          <w:bCs/>
          <w:lang w:eastAsia="zh-CN"/>
        </w:rPr>
        <w:t>[1</w:t>
      </w:r>
      <w:r w:rsidR="00D91EE3">
        <w:rPr>
          <w:b/>
          <w:bCs/>
          <w:lang w:eastAsia="zh-CN"/>
        </w:rPr>
        <w:t>-TXT</w:t>
      </w:r>
      <w:r w:rsidRPr="00302861">
        <w:rPr>
          <w:b/>
          <w:bCs/>
          <w:lang w:eastAsia="zh-CN"/>
        </w:rPr>
        <w:t xml:space="preserve">]. </w:t>
      </w:r>
      <w:r w:rsidRPr="00302861">
        <w:rPr>
          <w:lang w:eastAsia="zh-CN"/>
        </w:rPr>
        <w:t xml:space="preserve">Transfer the cell cultures to a 15-milliliter centrifuge tube </w:t>
      </w:r>
      <w:r w:rsidRPr="00302861">
        <w:rPr>
          <w:b/>
          <w:bCs/>
          <w:lang w:eastAsia="zh-CN"/>
        </w:rPr>
        <w:t>[2]</w:t>
      </w:r>
      <w:r w:rsidRPr="00302861">
        <w:rPr>
          <w:lang w:eastAsia="zh-CN"/>
        </w:rPr>
        <w:t xml:space="preserve"> and add 10 milliliters of the pre-warmed NIM mixture to the dish </w:t>
      </w:r>
      <w:r w:rsidRPr="00302861">
        <w:rPr>
          <w:b/>
          <w:bCs/>
          <w:lang w:eastAsia="zh-CN"/>
        </w:rPr>
        <w:t>[3]</w:t>
      </w:r>
      <w:r w:rsidRPr="00302861">
        <w:rPr>
          <w:lang w:eastAsia="zh-CN"/>
        </w:rPr>
        <w:t>.</w:t>
      </w:r>
    </w:p>
    <w:p w14:paraId="63883710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MM and NIM mixture. </w:t>
      </w:r>
      <w:r>
        <w:rPr>
          <w:rFonts w:asciiTheme="minorHAnsi" w:hAnsiTheme="minorHAnsi" w:cstheme="minorHAnsi"/>
          <w:b/>
          <w:bCs/>
        </w:rPr>
        <w:t>TEXT: NIM-Neural induction medium</w:t>
      </w:r>
    </w:p>
    <w:p w14:paraId="7BB54D61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 suspension to a centrifuge tube.</w:t>
      </w:r>
    </w:p>
    <w:p w14:paraId="75668A01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MM and NIM mixture to the cell suspension.</w:t>
      </w:r>
    </w:p>
    <w:p w14:paraId="79C94DA8" w14:textId="77777777" w:rsidR="00A2491D" w:rsidRDefault="00A2491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AB52BA1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lang w:eastAsia="zh-CN"/>
        </w:rPr>
      </w:pPr>
      <w:r>
        <w:rPr>
          <w:lang w:eastAsia="zh-CN"/>
        </w:rPr>
        <w:t xml:space="preserve">Centrifuge the tube at 60 times </w:t>
      </w:r>
      <w:r>
        <w:rPr>
          <w:i/>
          <w:iCs/>
          <w:lang w:eastAsia="zh-CN"/>
        </w:rPr>
        <w:t>g</w:t>
      </w:r>
      <w:r>
        <w:rPr>
          <w:lang w:eastAsia="zh-CN"/>
        </w:rPr>
        <w:t xml:space="preserve"> for 3 minutes to collect the aggregates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, then remove the supernatant using a 5-milliliter pipette, leaving behind approximately 500 microliters to avoid losing cells </w:t>
      </w:r>
      <w:r>
        <w:rPr>
          <w:b/>
          <w:bCs/>
          <w:lang w:eastAsia="zh-CN"/>
        </w:rPr>
        <w:t>[2].</w:t>
      </w:r>
    </w:p>
    <w:p w14:paraId="5357943B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cells.</w:t>
      </w:r>
    </w:p>
    <w:p w14:paraId="61DE85FB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30C6D343" w14:textId="77777777" w:rsidR="00A2491D" w:rsidRDefault="00A2491D">
      <w:pPr>
        <w:pStyle w:val="ListParagraph"/>
        <w:spacing w:before="120" w:after="240" w:line="360" w:lineRule="auto"/>
        <w:ind w:left="1627"/>
        <w:rPr>
          <w:rFonts w:asciiTheme="minorHAnsi" w:hAnsiTheme="minorHAnsi" w:cstheme="minorHAnsi"/>
        </w:rPr>
      </w:pPr>
    </w:p>
    <w:p w14:paraId="56A38C74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lang w:eastAsia="zh-CN"/>
        </w:rPr>
        <w:t xml:space="preserve">Add 2 milliliters of the mixture to the tube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transfer the suspension back to the same Petri dish </w:t>
      </w:r>
      <w:r>
        <w:rPr>
          <w:b/>
          <w:bCs/>
          <w:lang w:eastAsia="zh-CN"/>
        </w:rPr>
        <w:t xml:space="preserve">[2]. </w:t>
      </w:r>
      <w:r>
        <w:rPr>
          <w:lang w:eastAsia="zh-CN"/>
        </w:rPr>
        <w:t xml:space="preserve">Gently shake the dish to uniformly distribute the cell aggregates </w:t>
      </w:r>
      <w:r>
        <w:rPr>
          <w:b/>
          <w:bCs/>
          <w:lang w:eastAsia="zh-CN"/>
        </w:rPr>
        <w:t>[3]</w:t>
      </w:r>
      <w:r>
        <w:rPr>
          <w:lang w:eastAsia="zh-CN"/>
        </w:rPr>
        <w:t xml:space="preserve">, then put the dish back in the incubator </w:t>
      </w:r>
      <w:r>
        <w:rPr>
          <w:b/>
          <w:bCs/>
          <w:lang w:eastAsia="zh-CN"/>
        </w:rPr>
        <w:t>[4].</w:t>
      </w:r>
    </w:p>
    <w:p w14:paraId="5B50132F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mixture to the tube.</w:t>
      </w:r>
    </w:p>
    <w:p w14:paraId="29FCD22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remaining suspension back to the petri dish.</w:t>
      </w:r>
    </w:p>
    <w:p w14:paraId="631636F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dish.</w:t>
      </w:r>
    </w:p>
    <w:p w14:paraId="6646BE8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the dish in the incubator.</w:t>
      </w:r>
    </w:p>
    <w:p w14:paraId="43080800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27C25E" w14:textId="77777777" w:rsidR="00A2491D" w:rsidRDefault="00A2491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E5845DF" w14:textId="77777777" w:rsidR="00A2491D" w:rsidRDefault="00366F4C">
      <w:pPr>
        <w:pStyle w:val="ListParagraph"/>
        <w:numPr>
          <w:ilvl w:val="0"/>
          <w:numId w:val="5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Seed the Embryoid Bodies (EBs)</w:t>
      </w:r>
    </w:p>
    <w:p w14:paraId="7B7D5EEA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day 5, </w:t>
      </w:r>
      <w:r>
        <w:rPr>
          <w:lang w:eastAsia="zh-CN"/>
        </w:rPr>
        <w:t xml:space="preserve">remove ECM from the pre-coated dishes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add 10 milliliters pre-warmed NIM to each dish </w:t>
      </w:r>
      <w:r>
        <w:rPr>
          <w:b/>
          <w:bCs/>
          <w:lang w:eastAsia="zh-CN"/>
        </w:rPr>
        <w:t>[2].</w:t>
      </w:r>
    </w:p>
    <w:p w14:paraId="13AF2E39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ECM from the pre-coated dishes.</w:t>
      </w:r>
    </w:p>
    <w:p w14:paraId="428CF3E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NIM to each dish.</w:t>
      </w:r>
    </w:p>
    <w:p w14:paraId="34750144" w14:textId="77777777" w:rsidR="00A2491D" w:rsidRDefault="00A2491D">
      <w:pPr>
        <w:pStyle w:val="ListParagraph"/>
        <w:spacing w:before="120" w:line="360" w:lineRule="auto"/>
        <w:ind w:left="1627"/>
        <w:rPr>
          <w:rFonts w:asciiTheme="minorHAnsi" w:hAnsiTheme="minorHAnsi" w:cstheme="minorHAnsi"/>
        </w:rPr>
      </w:pPr>
    </w:p>
    <w:p w14:paraId="07BE5138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lang w:eastAsia="zh-CN"/>
        </w:rPr>
        <w:t xml:space="preserve">Take out the dish containing EBs </w:t>
      </w:r>
      <w:r>
        <w:rPr>
          <w:b/>
          <w:bCs/>
          <w:lang w:eastAsia="zh-CN"/>
        </w:rPr>
        <w:t>[1-TXT]</w:t>
      </w:r>
      <w:r>
        <w:rPr>
          <w:lang w:eastAsia="zh-CN"/>
        </w:rPr>
        <w:t xml:space="preserve"> and check the quality of EBs under the microscope, making sure that they are bright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round </w:t>
      </w:r>
      <w:r>
        <w:rPr>
          <w:b/>
          <w:bCs/>
          <w:lang w:eastAsia="zh-CN"/>
        </w:rPr>
        <w:t xml:space="preserve">[2]. </w:t>
      </w:r>
      <w:r>
        <w:rPr>
          <w:lang w:eastAsia="zh-CN"/>
        </w:rPr>
        <w:t xml:space="preserve">Collect all EBs in a 15-milliliter tube </w:t>
      </w:r>
      <w:r>
        <w:rPr>
          <w:b/>
          <w:bCs/>
          <w:lang w:eastAsia="zh-CN"/>
        </w:rPr>
        <w:t>[3]</w:t>
      </w:r>
      <w:r>
        <w:rPr>
          <w:lang w:eastAsia="zh-CN"/>
        </w:rPr>
        <w:t xml:space="preserve"> and allow them to settle for 5 minutes, then remove most of the supernatant, leaving behind about 2 milliliters of medium </w:t>
      </w:r>
      <w:r>
        <w:rPr>
          <w:b/>
          <w:bCs/>
          <w:lang w:eastAsia="zh-CN"/>
        </w:rPr>
        <w:t>[4].</w:t>
      </w:r>
    </w:p>
    <w:p w14:paraId="2B3E77B5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out the dish containing EBs. </w:t>
      </w:r>
      <w:r>
        <w:rPr>
          <w:rFonts w:asciiTheme="minorHAnsi" w:hAnsiTheme="minorHAnsi" w:cstheme="minorHAnsi"/>
          <w:b/>
          <w:bCs/>
        </w:rPr>
        <w:t>TEXT: EB- Embryoid body</w:t>
      </w:r>
    </w:p>
    <w:p w14:paraId="16833499" w14:textId="3A613859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02861">
        <w:rPr>
          <w:rFonts w:asciiTheme="minorHAnsi" w:hAnsiTheme="minorHAnsi" w:cstheme="minorHAnsi"/>
        </w:rPr>
        <w:t>Good-quality</w:t>
      </w:r>
      <w:r>
        <w:rPr>
          <w:rFonts w:asciiTheme="minorHAnsi" w:hAnsiTheme="minorHAnsi" w:cstheme="minorHAnsi"/>
        </w:rPr>
        <w:t xml:space="preserve"> EBs. </w:t>
      </w:r>
      <w:r w:rsidR="00302861" w:rsidRPr="00302861">
        <w:rPr>
          <w:rFonts w:asciiTheme="minorHAnsi" w:hAnsiTheme="minorHAnsi" w:cstheme="minorHAnsi"/>
          <w:highlight w:val="yellow"/>
        </w:rPr>
        <w:t>Authors: Please upload an image of EBs to your project page.</w:t>
      </w:r>
      <w:r w:rsidR="00302861">
        <w:rPr>
          <w:rFonts w:asciiTheme="minorHAnsi" w:hAnsiTheme="minorHAnsi" w:cstheme="minorHAnsi"/>
        </w:rPr>
        <w:t xml:space="preserve"> </w:t>
      </w:r>
      <w:r w:rsidR="00F30FA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2857CE4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EBs to a tube. </w:t>
      </w:r>
    </w:p>
    <w:p w14:paraId="16151038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411C0292" w14:textId="77777777" w:rsidR="00A2491D" w:rsidRDefault="00A2491D">
      <w:pPr>
        <w:pStyle w:val="ListParagraph"/>
        <w:spacing w:before="120" w:line="360" w:lineRule="auto"/>
        <w:ind w:left="1627"/>
        <w:rPr>
          <w:rFonts w:asciiTheme="minorHAnsi" w:hAnsiTheme="minorHAnsi" w:cstheme="minorHAnsi"/>
        </w:rPr>
      </w:pPr>
    </w:p>
    <w:p w14:paraId="6A9B66CA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lang w:eastAsia="zh-CN"/>
        </w:rPr>
        <w:t xml:space="preserve">After counting the EBs, seed them drop by drop at a density of approximately 2 to 3 EBs per square centimeter into coated dishes containing 10 milliliters of NIM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Gently shake the dishes to distribute the EBs uniformly </w:t>
      </w:r>
      <w:r>
        <w:rPr>
          <w:b/>
          <w:bCs/>
          <w:lang w:eastAsia="zh-CN"/>
        </w:rPr>
        <w:t xml:space="preserve">[2] </w:t>
      </w:r>
      <w:r>
        <w:rPr>
          <w:lang w:eastAsia="zh-CN"/>
        </w:rPr>
        <w:t xml:space="preserve">and put them in the incubator for at least 24 hours </w:t>
      </w:r>
      <w:r>
        <w:rPr>
          <w:b/>
          <w:bCs/>
          <w:lang w:eastAsia="zh-CN"/>
        </w:rPr>
        <w:t>[3]</w:t>
      </w:r>
      <w:r>
        <w:rPr>
          <w:lang w:eastAsia="zh-CN"/>
        </w:rPr>
        <w:t>.</w:t>
      </w:r>
    </w:p>
    <w:p w14:paraId="66C345B9" w14:textId="28C64E59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the EBs into NIM containing dishes. </w:t>
      </w:r>
      <w:r w:rsidR="00F30FA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C56AB1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shaking the dish.</w:t>
      </w:r>
    </w:p>
    <w:p w14:paraId="53EE65E0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dish in the incubator. </w:t>
      </w:r>
    </w:p>
    <w:p w14:paraId="7BC71804" w14:textId="77777777" w:rsidR="00A2491D" w:rsidRDefault="00A2491D">
      <w:pPr>
        <w:pStyle w:val="ListParagraph"/>
        <w:spacing w:before="120" w:line="360" w:lineRule="auto"/>
        <w:ind w:left="1627"/>
        <w:rPr>
          <w:rFonts w:asciiTheme="minorHAnsi" w:hAnsiTheme="minorHAnsi" w:cstheme="minorHAnsi"/>
        </w:rPr>
      </w:pPr>
    </w:p>
    <w:p w14:paraId="1FF142E6" w14:textId="77777777" w:rsidR="00A2491D" w:rsidRDefault="00366F4C">
      <w:pPr>
        <w:pStyle w:val="ListParagraph"/>
        <w:numPr>
          <w:ilvl w:val="0"/>
          <w:numId w:val="5"/>
        </w:numPr>
        <w:spacing w:before="120"/>
        <w:rPr>
          <w:rFonts w:asciiTheme="minorHAnsi" w:hAnsiTheme="minorHAnsi" w:cstheme="minorHAnsi"/>
        </w:rPr>
      </w:pPr>
      <w:r>
        <w:rPr>
          <w:b/>
          <w:lang w:eastAsia="zh-CN"/>
        </w:rPr>
        <w:t>Detach and Culture OVs and RPE in Suspension to Obtain Retinal Organoids (ROs)</w:t>
      </w:r>
    </w:p>
    <w:p w14:paraId="05A02556" w14:textId="77777777" w:rsidR="00A2491D" w:rsidRDefault="00A2491D">
      <w:pPr>
        <w:pStyle w:val="ListParagraph"/>
        <w:spacing w:before="120"/>
        <w:ind w:left="360"/>
        <w:rPr>
          <w:rFonts w:asciiTheme="minorHAnsi" w:hAnsiTheme="minorHAnsi" w:cstheme="minorHAnsi"/>
        </w:rPr>
      </w:pPr>
    </w:p>
    <w:p w14:paraId="6BC4F50F" w14:textId="079B7549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lang w:eastAsia="zh-CN"/>
        </w:rPr>
        <w:t>Use a Tungsten needle or a needle with a 1-milliliter syringe to mechanically detach the morphologically identifiable optic vesicles along with the adjacent retinal pigment epithelium on day</w:t>
      </w:r>
      <w:r w:rsidR="00AC47D5">
        <w:rPr>
          <w:lang w:eastAsia="zh-CN"/>
        </w:rPr>
        <w:t>s</w:t>
      </w:r>
      <w:r>
        <w:rPr>
          <w:lang w:eastAsia="zh-CN"/>
        </w:rPr>
        <w:t xml:space="preserve"> 28 to 35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Culture them in suspension </w:t>
      </w:r>
      <w:r>
        <w:rPr>
          <w:b/>
          <w:bCs/>
          <w:lang w:eastAsia="zh-CN"/>
        </w:rPr>
        <w:t>[2].</w:t>
      </w:r>
    </w:p>
    <w:p w14:paraId="7DFA2FB7" w14:textId="4A37511C" w:rsidR="00A2491D" w:rsidRDefault="00F30FA8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D</w:t>
      </w:r>
      <w:r w:rsidR="00366F4C">
        <w:rPr>
          <w:rFonts w:asciiTheme="minorHAnsi" w:hAnsiTheme="minorHAnsi" w:cstheme="minorHAnsi"/>
        </w:rPr>
        <w:t xml:space="preserve">etaching the OVs and RPE using the needle and syringes. </w:t>
      </w:r>
      <w:r w:rsidR="000E5F9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67EFFA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culturing the OVs and RPE in suspension.</w:t>
      </w:r>
    </w:p>
    <w:p w14:paraId="712272CC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19AF7BE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Put 50 to 60 optic vesicles into each 100-millimeter low attachment culture dish containing 15 milliliters of RDM for retinal organoid formation </w:t>
      </w:r>
      <w:r>
        <w:rPr>
          <w:b/>
          <w:bCs/>
          <w:lang w:eastAsia="zh-CN"/>
        </w:rPr>
        <w:t xml:space="preserve">[1-TXT]. </w:t>
      </w:r>
      <w:r>
        <w:rPr>
          <w:lang w:eastAsia="zh-CN"/>
        </w:rPr>
        <w:t xml:space="preserve">Change the medium every 2 to 3 days until day 42 </w:t>
      </w:r>
      <w:r>
        <w:rPr>
          <w:b/>
          <w:bCs/>
          <w:lang w:eastAsia="zh-CN"/>
        </w:rPr>
        <w:t>[2].</w:t>
      </w:r>
    </w:p>
    <w:p w14:paraId="411F02C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OVs into culture dish containing RDM. </w:t>
      </w:r>
      <w:r>
        <w:rPr>
          <w:rFonts w:asciiTheme="minorHAnsi" w:hAnsiTheme="minorHAnsi" w:cstheme="minorHAnsi"/>
          <w:b/>
          <w:bCs/>
        </w:rPr>
        <w:t>TEXT: RDM-Retinal differentiation medium</w:t>
      </w:r>
    </w:p>
    <w:p w14:paraId="5DBA3C19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RDM. </w:t>
      </w:r>
    </w:p>
    <w:p w14:paraId="4CA06093" w14:textId="77777777" w:rsidR="00A2491D" w:rsidRDefault="00366F4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075B53E" w14:textId="3E0BCCF7" w:rsidR="00A2491D" w:rsidRDefault="00A2491D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3EB6C85E" w14:textId="77777777" w:rsidR="00A2491D" w:rsidRDefault="00366F4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Results</w:t>
      </w:r>
    </w:p>
    <w:p w14:paraId="4FA4447B" w14:textId="77777777" w:rsidR="00A2491D" w:rsidRDefault="00366F4C">
      <w:pPr>
        <w:pStyle w:val="ListParagraph"/>
        <w:numPr>
          <w:ilvl w:val="0"/>
          <w:numId w:val="5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Analysis of Morphological Features of ROs and Subtypes of Retinal Cells from </w:t>
      </w:r>
      <w:proofErr w:type="spellStart"/>
      <w:r>
        <w:rPr>
          <w:rFonts w:asciiTheme="minorHAnsi" w:hAnsiTheme="minorHAnsi" w:cstheme="minorHAnsi"/>
          <w:b/>
          <w:szCs w:val="24"/>
        </w:rPr>
        <w:t>hPSCs</w:t>
      </w:r>
      <w:proofErr w:type="spellEnd"/>
      <w:r>
        <w:rPr>
          <w:rFonts w:asciiTheme="minorHAnsi" w:hAnsiTheme="minorHAnsi" w:cstheme="minorHAnsi"/>
          <w:b/>
          <w:szCs w:val="24"/>
        </w:rPr>
        <w:t>.</w:t>
      </w:r>
    </w:p>
    <w:p w14:paraId="6BE3EFC8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To initiate the retinal differentiation</w:t>
      </w:r>
      <w:r>
        <w:rPr>
          <w:rFonts w:hint="eastAsia"/>
          <w:lang w:eastAsia="zh-CN"/>
        </w:rPr>
        <w:t xml:space="preserve">, </w:t>
      </w:r>
      <w:proofErr w:type="spellStart"/>
      <w:r>
        <w:t>hPSCs</w:t>
      </w:r>
      <w:proofErr w:type="spellEnd"/>
      <w:r>
        <w:t xml:space="preserve"> were</w:t>
      </w:r>
      <w:r>
        <w:rPr>
          <w:rFonts w:eastAsiaTheme="minorEastAsia" w:hint="eastAsia"/>
          <w:lang w:eastAsia="zh-CN"/>
        </w:rPr>
        <w:t xml:space="preserve"> </w:t>
      </w:r>
      <w:r>
        <w:t>dissociated into small clumps and</w:t>
      </w:r>
      <w:r>
        <w:rPr>
          <w:rFonts w:eastAsiaTheme="minorEastAsia" w:hint="eastAsia"/>
          <w:lang w:eastAsia="zh-CN"/>
        </w:rPr>
        <w:t xml:space="preserve"> </w:t>
      </w:r>
      <w:r>
        <w:t xml:space="preserve">cultured in suspension, which formed EBs on day 1 </w:t>
      </w:r>
      <w:r>
        <w:rPr>
          <w:b/>
          <w:bCs/>
        </w:rPr>
        <w:t xml:space="preserve">[1]. </w:t>
      </w:r>
      <w:r>
        <w:t xml:space="preserve">On day 5, EBs were plated onto the ECM-coated culture dishes and the cells gradually migrated out of the EBs </w:t>
      </w:r>
      <w:r>
        <w:rPr>
          <w:b/>
          <w:bCs/>
        </w:rPr>
        <w:t>[2].</w:t>
      </w:r>
    </w:p>
    <w:p w14:paraId="2272C85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1C.</w:t>
      </w:r>
    </w:p>
    <w:p w14:paraId="287C6EA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1D.</w:t>
      </w:r>
    </w:p>
    <w:p w14:paraId="48AE97BF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D005D5D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On day 16, the induction medium was replaced by RDM, causing the </w:t>
      </w:r>
      <w:r>
        <w:rPr>
          <w:rFonts w:eastAsiaTheme="minorEastAsia"/>
          <w:lang w:eastAsia="zh-CN"/>
        </w:rPr>
        <w:t>neural retina</w:t>
      </w:r>
      <w:r>
        <w:t xml:space="preserve"> domains to form and gradually protrude from the dish, as well as self-forming </w:t>
      </w:r>
      <w:r>
        <w:rPr>
          <w:lang w:eastAsia="zh-CN"/>
        </w:rPr>
        <w:t>optic vesicle</w:t>
      </w:r>
      <w:r>
        <w:t xml:space="preserve">-like structures surrounded by RPE cells </w:t>
      </w:r>
      <w:r>
        <w:rPr>
          <w:b/>
          <w:bCs/>
        </w:rPr>
        <w:t>[1].</w:t>
      </w:r>
    </w:p>
    <w:p w14:paraId="420AB6F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1E. </w:t>
      </w:r>
    </w:p>
    <w:p w14:paraId="3019F713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F286978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During days 28 to 35, </w:t>
      </w:r>
      <w:r>
        <w:rPr>
          <w:lang w:eastAsia="zh-CN"/>
        </w:rPr>
        <w:t>retinal organoids</w:t>
      </w:r>
      <w:r>
        <w:rPr>
          <w:rFonts w:eastAsiaTheme="minorEastAsia"/>
          <w:lang w:eastAsia="zh-CN"/>
        </w:rPr>
        <w:t xml:space="preserve"> consisting of the neural retina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attached </w:t>
      </w:r>
      <w:r>
        <w:t xml:space="preserve">to an RPE sphere at one side </w:t>
      </w:r>
      <w:r>
        <w:rPr>
          <w:rFonts w:eastAsiaTheme="minorEastAsia"/>
          <w:lang w:eastAsia="zh-CN"/>
        </w:rPr>
        <w:t>self</w:t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>formed</w:t>
      </w:r>
      <w:r>
        <w:t xml:space="preserve"> </w:t>
      </w:r>
      <w:r>
        <w:rPr>
          <w:b/>
          <w:bCs/>
        </w:rPr>
        <w:t>[1].</w:t>
      </w:r>
    </w:p>
    <w:p w14:paraId="7C630B10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1F.</w:t>
      </w:r>
    </w:p>
    <w:p w14:paraId="7EAC695B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752D4B3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As retinal differentiation and specification progressed, </w:t>
      </w:r>
      <w:proofErr w:type="spellStart"/>
      <w:r>
        <w:t>hPSCs</w:t>
      </w:r>
      <w:proofErr w:type="spellEnd"/>
      <w:r>
        <w:t xml:space="preserve"> produced subtypes of neural retina that gradually lined up in layers, mimicking the architectural features of a native human retina </w:t>
      </w:r>
      <w:r>
        <w:rPr>
          <w:b/>
          <w:bCs/>
        </w:rPr>
        <w:t>[1].</w:t>
      </w:r>
    </w:p>
    <w:p w14:paraId="7FB6AE9D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2A-2G.</w:t>
      </w:r>
    </w:p>
    <w:p w14:paraId="1E55CA34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C3AE875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Retinal ganglion cells were first generated from retinal progenitors </w:t>
      </w:r>
      <w:r>
        <w:rPr>
          <w:b/>
          <w:bCs/>
        </w:rPr>
        <w:t>[1]</w:t>
      </w:r>
      <w:r>
        <w:t xml:space="preserve"> and accumulated in the basal side of the </w:t>
      </w:r>
      <w:r>
        <w:rPr>
          <w:rFonts w:eastAsiaTheme="minorEastAsia"/>
          <w:lang w:eastAsia="zh-CN"/>
        </w:rPr>
        <w:t>neural retina</w:t>
      </w:r>
      <w:r>
        <w:t xml:space="preserve"> </w:t>
      </w:r>
      <w:r>
        <w:rPr>
          <w:b/>
          <w:bCs/>
        </w:rPr>
        <w:t>[2].</w:t>
      </w:r>
    </w:p>
    <w:p w14:paraId="5AF4B9DA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2A-2B. </w:t>
      </w:r>
    </w:p>
    <w:p w14:paraId="798AC8DE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2C.</w:t>
      </w:r>
    </w:p>
    <w:p w14:paraId="5C48E355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346294A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With this protocol, </w:t>
      </w:r>
      <w:r>
        <w:rPr>
          <w:lang w:eastAsia="zh-CN"/>
        </w:rPr>
        <w:t>retinal organoids</w:t>
      </w:r>
      <w:r>
        <w:t xml:space="preserve"> developed into highly mature photoreceptors with both rich rods and cones </w:t>
      </w:r>
      <w:r>
        <w:rPr>
          <w:b/>
          <w:bCs/>
        </w:rPr>
        <w:t>[1].</w:t>
      </w:r>
    </w:p>
    <w:p w14:paraId="65AAEDEC" w14:textId="39C1CDDC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2G, 2H, and 2I. </w:t>
      </w:r>
      <w:r>
        <w:rPr>
          <w:rFonts w:asciiTheme="minorHAnsi" w:hAnsiTheme="minorHAnsi" w:cstheme="minorHAnsi"/>
          <w:i/>
          <w:iCs/>
          <w:color w:val="0070C0"/>
          <w:szCs w:val="24"/>
        </w:rPr>
        <w:t>Video editor focus on the stained apical region.</w:t>
      </w:r>
    </w:p>
    <w:p w14:paraId="69766241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DA44A8D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Photoreceptor cells were located in the apical side </w:t>
      </w:r>
      <w:r>
        <w:rPr>
          <w:b/>
          <w:bCs/>
        </w:rPr>
        <w:t>[1]</w:t>
      </w:r>
      <w:r>
        <w:t xml:space="preserve">, while </w:t>
      </w:r>
      <w:r>
        <w:rPr>
          <w:lang w:eastAsia="zh-CN"/>
        </w:rPr>
        <w:t xml:space="preserve">amacrine cells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, horizontal cells, </w:t>
      </w:r>
      <w:r>
        <w:t xml:space="preserve">bipolar cells </w:t>
      </w:r>
      <w:r>
        <w:rPr>
          <w:b/>
          <w:bCs/>
        </w:rPr>
        <w:t>[3]</w:t>
      </w:r>
      <w:r>
        <w:t xml:space="preserve">, and muller glial cells were all located in the intermediate layer of the </w:t>
      </w:r>
      <w:r>
        <w:rPr>
          <w:rFonts w:eastAsiaTheme="minorEastAsia"/>
          <w:lang w:eastAsia="zh-CN"/>
        </w:rPr>
        <w:t>neural retina</w:t>
      </w:r>
      <w:r>
        <w:t xml:space="preserve"> </w:t>
      </w:r>
      <w:r>
        <w:rPr>
          <w:b/>
          <w:bCs/>
        </w:rPr>
        <w:t>[4].</w:t>
      </w:r>
    </w:p>
    <w:p w14:paraId="22CCF57E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2G, 2H, and 2I. </w:t>
      </w:r>
    </w:p>
    <w:p w14:paraId="2BF2966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2D.</w:t>
      </w:r>
    </w:p>
    <w:p w14:paraId="1480A6AB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2F.</w:t>
      </w:r>
    </w:p>
    <w:p w14:paraId="268698E8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2E.</w:t>
      </w:r>
    </w:p>
    <w:p w14:paraId="14A4CB42" w14:textId="77777777" w:rsidR="00A2491D" w:rsidRDefault="00A2491D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11667B0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949412" w14:textId="77777777" w:rsidR="00A2491D" w:rsidRDefault="00A2491D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160134CF" w14:textId="77777777" w:rsidR="00A2491D" w:rsidRDefault="00A2491D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7539A80" w14:textId="77777777" w:rsidR="00A2491D" w:rsidRDefault="00366F4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D5B0E44" w14:textId="77777777" w:rsidR="00A2491D" w:rsidRDefault="00366F4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Conclusion</w:t>
      </w:r>
    </w:p>
    <w:p w14:paraId="593F4AE0" w14:textId="77777777" w:rsidR="00A2491D" w:rsidRDefault="00366F4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C285D19" w14:textId="77777777" w:rsidR="00A2491D" w:rsidRDefault="00A2491D">
      <w:pPr>
        <w:outlineLvl w:val="0"/>
        <w:rPr>
          <w:rFonts w:asciiTheme="minorHAnsi" w:hAnsiTheme="minorHAnsi" w:cstheme="minorHAnsi"/>
          <w:b/>
        </w:rPr>
      </w:pPr>
    </w:p>
    <w:p w14:paraId="4D5A356E" w14:textId="6D1003A7" w:rsidR="00A2491D" w:rsidRDefault="00366F4C">
      <w:pPr>
        <w:pStyle w:val="ListParagraph"/>
        <w:numPr>
          <w:ilvl w:val="1"/>
          <w:numId w:val="5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bookmarkStart w:id="3" w:name="_Hlk68191913"/>
      <w:bookmarkEnd w:id="2"/>
      <w:proofErr w:type="spellStart"/>
      <w:r w:rsidRPr="00E91DE1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Xiufeng</w:t>
      </w:r>
      <w:proofErr w:type="spellEnd"/>
      <w:r w:rsidRPr="00E91DE1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 xml:space="preserve"> Zhong:</w:t>
      </w:r>
      <w:r w:rsidR="0065715F"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key points of this protocol are </w:t>
      </w:r>
      <w:r w:rsidR="00302861">
        <w:rPr>
          <w:rFonts w:asciiTheme="minorHAnsi" w:eastAsia="Times New Roman" w:hAnsiTheme="minorHAnsi" w:cstheme="minorHAnsi"/>
          <w:color w:val="000000" w:themeColor="text1"/>
          <w:szCs w:val="24"/>
        </w:rPr>
        <w:t>creating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high quality </w:t>
      </w:r>
      <w:r w:rsidR="009601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of 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>EBs and seed</w:t>
      </w:r>
      <w:r w:rsidR="00302861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302861">
        <w:rPr>
          <w:rFonts w:asciiTheme="minorHAnsi" w:eastAsia="Times New Roman" w:hAnsiTheme="minorHAnsi" w:cstheme="minorHAnsi"/>
          <w:color w:val="000000" w:themeColor="text1"/>
          <w:szCs w:val="24"/>
        </w:rPr>
        <w:t>them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at </w:t>
      </w:r>
      <w:r w:rsidR="00302861">
        <w:rPr>
          <w:rFonts w:asciiTheme="minorHAnsi" w:eastAsia="Times New Roman" w:hAnsiTheme="minorHAnsi" w:cstheme="minorHAnsi"/>
          <w:color w:val="000000" w:themeColor="text1"/>
          <w:szCs w:val="24"/>
        </w:rPr>
        <w:t>the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right density. </w:t>
      </w:r>
    </w:p>
    <w:p w14:paraId="3C6C45C2" w14:textId="77777777" w:rsidR="00302861" w:rsidRPr="00E91DE1" w:rsidRDefault="00302861" w:rsidP="0030286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5D5978A" w14:textId="1DFC6659" w:rsidR="000E5F9C" w:rsidRPr="000B5D1B" w:rsidRDefault="000E5F9C" w:rsidP="000E5F9C">
      <w:pPr>
        <w:pStyle w:val="ListParagraph"/>
        <w:numPr>
          <w:ilvl w:val="2"/>
          <w:numId w:val="5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E5F9C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0E5F9C">
        <w:rPr>
          <w:rFonts w:asciiTheme="majorHAnsi" w:hAnsiTheme="majorHAnsi" w:cstheme="majorHAnsi"/>
          <w:bCs/>
          <w:i/>
          <w:iCs/>
          <w:color w:val="0432FF"/>
          <w:szCs w:val="24"/>
        </w:rPr>
        <w:t>Suggested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B-roll: 3.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2, 4.2, 4.3.</w:t>
      </w:r>
    </w:p>
    <w:bookmarkEnd w:id="3"/>
    <w:p w14:paraId="52EC0B41" w14:textId="77777777" w:rsidR="000E5F9C" w:rsidRPr="00E91DE1" w:rsidRDefault="000E5F9C" w:rsidP="00E91DE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szCs w:val="24"/>
          <w:shd w:val="clear" w:color="auto" w:fill="FFFF00"/>
          <w:lang w:eastAsia="zh-CN"/>
        </w:rPr>
      </w:pPr>
    </w:p>
    <w:p w14:paraId="18C08977" w14:textId="77777777" w:rsidR="00A2491D" w:rsidRPr="000E5F9C" w:rsidRDefault="00A2491D">
      <w:pPr>
        <w:pStyle w:val="ListParagraph"/>
        <w:numPr>
          <w:ilvl w:val="255"/>
          <w:numId w:val="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6BA19771" w14:textId="77777777" w:rsidR="00A2491D" w:rsidRDefault="00A2491D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313BB6C6" w14:textId="77777777" w:rsidR="00A2491D" w:rsidRDefault="00A2491D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5ADF92FC" w14:textId="7E26C6AD" w:rsidR="00A2491D" w:rsidRDefault="00A2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2491D">
      <w:headerReference w:type="default" r:id="rId10"/>
      <w:footerReference w:type="even" r:id="rId11"/>
      <w:footerReference w:type="default" r:id="rId1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B5382" w14:textId="77777777" w:rsidR="001F2D09" w:rsidRDefault="001F2D09">
      <w:r>
        <w:separator/>
      </w:r>
    </w:p>
  </w:endnote>
  <w:endnote w:type="continuationSeparator" w:id="0">
    <w:p w14:paraId="789C81B2" w14:textId="77777777" w:rsidR="001F2D09" w:rsidRDefault="001F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2F9B223E" w14:textId="77777777" w:rsidR="00A2491D" w:rsidRDefault="00366F4C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7D785E" w14:textId="77777777" w:rsidR="00A2491D" w:rsidRDefault="00A2491D">
    <w:pPr>
      <w:pStyle w:val="Footer"/>
      <w:ind w:right="360"/>
    </w:pPr>
  </w:p>
  <w:p w14:paraId="017F91CF" w14:textId="77777777" w:rsidR="00A2491D" w:rsidRDefault="00A249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D0AEF" w14:textId="473261D4" w:rsidR="00A2491D" w:rsidRDefault="00366F4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  <w:lang w:val="en-US"/>
      </w:rPr>
    </w:pPr>
    <w:r>
      <w:rPr>
        <w:rFonts w:asciiTheme="minorHAnsi" w:hAnsiTheme="minorHAnsi" w:cstheme="minorHAnsi"/>
        <w:szCs w:val="24"/>
      </w:rPr>
      <w:sym w:font="Symbol" w:char="F0D3"/>
    </w:r>
    <w:r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szCs w:val="24"/>
        <w:lang w:val="en-US"/>
      </w:rPr>
      <w:fldChar w:fldCharType="begin"/>
    </w:r>
    <w:r>
      <w:rPr>
        <w:rFonts w:asciiTheme="minorHAnsi" w:hAnsiTheme="minorHAnsi" w:cstheme="minorHAnsi"/>
        <w:szCs w:val="24"/>
        <w:lang w:val="en-US"/>
      </w:rPr>
      <w:instrText xml:space="preserve"> DATE \@ "YYYY" </w:instrText>
    </w:r>
    <w:r>
      <w:rPr>
        <w:rFonts w:asciiTheme="minorHAnsi" w:hAnsiTheme="minorHAnsi" w:cstheme="minorHAnsi"/>
        <w:szCs w:val="24"/>
        <w:lang w:val="en-US"/>
      </w:rPr>
      <w:fldChar w:fldCharType="separate"/>
    </w:r>
    <w:r w:rsidR="002E1CA3">
      <w:rPr>
        <w:rFonts w:asciiTheme="minorHAnsi" w:hAnsiTheme="minorHAnsi" w:cstheme="minorHAnsi"/>
        <w:noProof/>
        <w:szCs w:val="24"/>
        <w:lang w:val="en-US"/>
      </w:rPr>
      <w:t>2021</w:t>
    </w:r>
    <w:r>
      <w:rPr>
        <w:rFonts w:asciiTheme="minorHAnsi" w:hAnsiTheme="minorHAnsi" w:cstheme="minorHAnsi"/>
        <w:szCs w:val="24"/>
        <w:lang w:val="en-US"/>
      </w:rPr>
      <w:fldChar w:fldCharType="end"/>
    </w:r>
    <w:r>
      <w:rPr>
        <w:rFonts w:asciiTheme="minorHAnsi" w:hAnsiTheme="minorHAnsi" w:cstheme="minorHAnsi"/>
        <w:szCs w:val="24"/>
        <w:lang w:val="en-US"/>
      </w:rPr>
      <w:t>, Journal of Visualized Experiments</w:t>
    </w:r>
    <w:r w:rsidR="00B82ABD">
      <w:rPr>
        <w:rFonts w:asciiTheme="minorHAnsi" w:hAnsiTheme="minorHAnsi" w:cstheme="minorHAnsi"/>
        <w:szCs w:val="24"/>
        <w:lang w:val="en-US"/>
      </w:rPr>
      <w:t xml:space="preserve">         April </w:t>
    </w:r>
    <w:r w:rsidR="002E1CA3">
      <w:rPr>
        <w:rFonts w:asciiTheme="minorHAnsi" w:hAnsiTheme="minorHAnsi" w:cstheme="minorHAnsi"/>
        <w:szCs w:val="24"/>
        <w:lang w:val="en-US"/>
      </w:rPr>
      <w:t>7</w:t>
    </w:r>
    <w:r w:rsidR="00B82ABD"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  <w:lang w:val="en-US"/>
      </w:rPr>
      <w:tab/>
    </w:r>
    <w:r>
      <w:rPr>
        <w:rFonts w:asciiTheme="minorHAnsi" w:hAnsiTheme="minorHAnsi" w:cstheme="minorHAnsi"/>
        <w:color w:val="000000" w:themeColor="text1"/>
        <w:szCs w:val="24"/>
        <w:lang w:val="en-US"/>
      </w:rPr>
      <w:t xml:space="preserve">Page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  <w:lang w:val="en-US"/>
      </w:rPr>
      <w:instrText xml:space="preserve"> PAGE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75CD9">
      <w:rPr>
        <w:rFonts w:asciiTheme="minorHAnsi" w:hAnsiTheme="minorHAnsi" w:cstheme="minorHAnsi"/>
        <w:noProof/>
        <w:color w:val="000000" w:themeColor="text1"/>
        <w:szCs w:val="24"/>
        <w:lang w:val="en-US"/>
      </w:rPr>
      <w:t>9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  <w:r>
      <w:rPr>
        <w:rFonts w:asciiTheme="minorHAnsi" w:hAnsiTheme="minorHAnsi" w:cstheme="minorHAnsi"/>
        <w:color w:val="000000" w:themeColor="text1"/>
        <w:szCs w:val="24"/>
        <w:lang w:val="en-US"/>
      </w:rPr>
      <w:t xml:space="preserve"> of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  <w:lang w:val="en-US"/>
      </w:rPr>
      <w:instrText xml:space="preserve"> NUMPAGES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75CD9">
      <w:rPr>
        <w:rFonts w:asciiTheme="minorHAnsi" w:hAnsiTheme="minorHAnsi" w:cstheme="minorHAnsi"/>
        <w:noProof/>
        <w:color w:val="000000" w:themeColor="text1"/>
        <w:szCs w:val="24"/>
        <w:lang w:val="en-US"/>
      </w:rPr>
      <w:t>11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805F2" w14:textId="77777777" w:rsidR="001F2D09" w:rsidRDefault="001F2D09">
      <w:r>
        <w:separator/>
      </w:r>
    </w:p>
  </w:footnote>
  <w:footnote w:type="continuationSeparator" w:id="0">
    <w:p w14:paraId="248BB142" w14:textId="77777777" w:rsidR="001F2D09" w:rsidRDefault="001F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120D7" w14:textId="09A97AB5" w:rsidR="00A2491D" w:rsidRDefault="00366F4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E91DE1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71FD487" wp14:editId="3B28F03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2ABD" w:rsidRPr="00E91DE1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E91DE1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6345B311" w14:textId="77777777" w:rsidR="00A2491D" w:rsidRDefault="00A249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C10952"/>
    <w:multiLevelType w:val="singleLevel"/>
    <w:tmpl w:val="D8C1095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5CBAA1C"/>
    <w:multiLevelType w:val="singleLevel"/>
    <w:tmpl w:val="25CBAA1C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multilevel"/>
    <w:tmpl w:val="4EA26AD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D687795"/>
    <w:multiLevelType w:val="multilevel"/>
    <w:tmpl w:val="7ABE6D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multilevel"/>
    <w:tmpl w:val="7BF369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07BC0"/>
    <w:rsid w:val="00010DD0"/>
    <w:rsid w:val="0001266D"/>
    <w:rsid w:val="00013862"/>
    <w:rsid w:val="00023E22"/>
    <w:rsid w:val="00025DE9"/>
    <w:rsid w:val="0003241A"/>
    <w:rsid w:val="000326C8"/>
    <w:rsid w:val="00037828"/>
    <w:rsid w:val="000419B7"/>
    <w:rsid w:val="00043807"/>
    <w:rsid w:val="00074929"/>
    <w:rsid w:val="00074C48"/>
    <w:rsid w:val="00074F5E"/>
    <w:rsid w:val="00083792"/>
    <w:rsid w:val="0008613B"/>
    <w:rsid w:val="00090BAC"/>
    <w:rsid w:val="000923C4"/>
    <w:rsid w:val="00093BBD"/>
    <w:rsid w:val="00097C31"/>
    <w:rsid w:val="000A318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F9C"/>
    <w:rsid w:val="000E6166"/>
    <w:rsid w:val="000F05F6"/>
    <w:rsid w:val="000F6093"/>
    <w:rsid w:val="001016BD"/>
    <w:rsid w:val="001029BA"/>
    <w:rsid w:val="00103BD1"/>
    <w:rsid w:val="00106F46"/>
    <w:rsid w:val="00111312"/>
    <w:rsid w:val="001115D1"/>
    <w:rsid w:val="00111F0A"/>
    <w:rsid w:val="00125924"/>
    <w:rsid w:val="00126259"/>
    <w:rsid w:val="0012692A"/>
    <w:rsid w:val="00126973"/>
    <w:rsid w:val="001270F0"/>
    <w:rsid w:val="00143557"/>
    <w:rsid w:val="001469E6"/>
    <w:rsid w:val="00147739"/>
    <w:rsid w:val="00151824"/>
    <w:rsid w:val="001528A5"/>
    <w:rsid w:val="00157533"/>
    <w:rsid w:val="00162D51"/>
    <w:rsid w:val="00170E21"/>
    <w:rsid w:val="00175CD9"/>
    <w:rsid w:val="00176D6F"/>
    <w:rsid w:val="00177B33"/>
    <w:rsid w:val="001819E3"/>
    <w:rsid w:val="00184EF9"/>
    <w:rsid w:val="00191A77"/>
    <w:rsid w:val="0019302D"/>
    <w:rsid w:val="001B3024"/>
    <w:rsid w:val="001B5C46"/>
    <w:rsid w:val="001C3652"/>
    <w:rsid w:val="001C3C85"/>
    <w:rsid w:val="001C5DB5"/>
    <w:rsid w:val="001C7BBC"/>
    <w:rsid w:val="001D66A5"/>
    <w:rsid w:val="001E2225"/>
    <w:rsid w:val="001E230F"/>
    <w:rsid w:val="001E52A3"/>
    <w:rsid w:val="001F0890"/>
    <w:rsid w:val="001F2D09"/>
    <w:rsid w:val="00214268"/>
    <w:rsid w:val="002208A8"/>
    <w:rsid w:val="00223D94"/>
    <w:rsid w:val="002422D6"/>
    <w:rsid w:val="00244CDB"/>
    <w:rsid w:val="00247BFF"/>
    <w:rsid w:val="0025310D"/>
    <w:rsid w:val="002544F1"/>
    <w:rsid w:val="00254F3A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48A5"/>
    <w:rsid w:val="00287206"/>
    <w:rsid w:val="002929B8"/>
    <w:rsid w:val="00294480"/>
    <w:rsid w:val="0029468F"/>
    <w:rsid w:val="002A7F8B"/>
    <w:rsid w:val="002B009A"/>
    <w:rsid w:val="002B025E"/>
    <w:rsid w:val="002B0D88"/>
    <w:rsid w:val="002B26D4"/>
    <w:rsid w:val="002B55D9"/>
    <w:rsid w:val="002C54DB"/>
    <w:rsid w:val="002D52A1"/>
    <w:rsid w:val="002E1CA3"/>
    <w:rsid w:val="002E7521"/>
    <w:rsid w:val="002F0D42"/>
    <w:rsid w:val="002F3829"/>
    <w:rsid w:val="002F38CF"/>
    <w:rsid w:val="00301DC1"/>
    <w:rsid w:val="00302861"/>
    <w:rsid w:val="003036C1"/>
    <w:rsid w:val="00305187"/>
    <w:rsid w:val="0030618C"/>
    <w:rsid w:val="00307102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EF6"/>
    <w:rsid w:val="00363153"/>
    <w:rsid w:val="00364249"/>
    <w:rsid w:val="00366F4C"/>
    <w:rsid w:val="0038502C"/>
    <w:rsid w:val="00386777"/>
    <w:rsid w:val="00395684"/>
    <w:rsid w:val="003A1109"/>
    <w:rsid w:val="003A49C2"/>
    <w:rsid w:val="003A60DF"/>
    <w:rsid w:val="003B1CB9"/>
    <w:rsid w:val="003B5E26"/>
    <w:rsid w:val="003C1044"/>
    <w:rsid w:val="003C32EC"/>
    <w:rsid w:val="003D0847"/>
    <w:rsid w:val="003E2BC9"/>
    <w:rsid w:val="003F0844"/>
    <w:rsid w:val="003F4B52"/>
    <w:rsid w:val="004011E9"/>
    <w:rsid w:val="004034B6"/>
    <w:rsid w:val="004114EA"/>
    <w:rsid w:val="00414B4F"/>
    <w:rsid w:val="00426350"/>
    <w:rsid w:val="004305A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077E"/>
    <w:rsid w:val="004C1095"/>
    <w:rsid w:val="004C2DAD"/>
    <w:rsid w:val="004D4A4F"/>
    <w:rsid w:val="004D5C8C"/>
    <w:rsid w:val="004E039D"/>
    <w:rsid w:val="004E0C5A"/>
    <w:rsid w:val="004E2BE1"/>
    <w:rsid w:val="004E35F1"/>
    <w:rsid w:val="004E3993"/>
    <w:rsid w:val="004E3F8E"/>
    <w:rsid w:val="004E4801"/>
    <w:rsid w:val="004E5008"/>
    <w:rsid w:val="004F664D"/>
    <w:rsid w:val="00511F52"/>
    <w:rsid w:val="00512190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3E23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3180"/>
    <w:rsid w:val="00645A61"/>
    <w:rsid w:val="00645B93"/>
    <w:rsid w:val="00646050"/>
    <w:rsid w:val="00652165"/>
    <w:rsid w:val="00654735"/>
    <w:rsid w:val="006556DE"/>
    <w:rsid w:val="006565A0"/>
    <w:rsid w:val="0065715F"/>
    <w:rsid w:val="006575FB"/>
    <w:rsid w:val="006579DD"/>
    <w:rsid w:val="00660315"/>
    <w:rsid w:val="006617AB"/>
    <w:rsid w:val="00663E85"/>
    <w:rsid w:val="00664850"/>
    <w:rsid w:val="00667379"/>
    <w:rsid w:val="0067274F"/>
    <w:rsid w:val="006801B1"/>
    <w:rsid w:val="006916BF"/>
    <w:rsid w:val="0069343F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C4443"/>
    <w:rsid w:val="006C62F0"/>
    <w:rsid w:val="006D3AC7"/>
    <w:rsid w:val="006D7676"/>
    <w:rsid w:val="006F663C"/>
    <w:rsid w:val="006F6E92"/>
    <w:rsid w:val="0071294C"/>
    <w:rsid w:val="00721B35"/>
    <w:rsid w:val="00724E3B"/>
    <w:rsid w:val="00731E5D"/>
    <w:rsid w:val="00732221"/>
    <w:rsid w:val="00745D4B"/>
    <w:rsid w:val="00746865"/>
    <w:rsid w:val="0075326F"/>
    <w:rsid w:val="007548F3"/>
    <w:rsid w:val="007574EC"/>
    <w:rsid w:val="00762C38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071D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1245"/>
    <w:rsid w:val="008D2A6A"/>
    <w:rsid w:val="008D5593"/>
    <w:rsid w:val="008D58EC"/>
    <w:rsid w:val="008E74F7"/>
    <w:rsid w:val="008F7754"/>
    <w:rsid w:val="0090117D"/>
    <w:rsid w:val="009055DD"/>
    <w:rsid w:val="009114D8"/>
    <w:rsid w:val="00912D7D"/>
    <w:rsid w:val="00913CB6"/>
    <w:rsid w:val="009149A4"/>
    <w:rsid w:val="009212DD"/>
    <w:rsid w:val="00921AB9"/>
    <w:rsid w:val="0092359E"/>
    <w:rsid w:val="00930074"/>
    <w:rsid w:val="009301B8"/>
    <w:rsid w:val="00931D78"/>
    <w:rsid w:val="00941F06"/>
    <w:rsid w:val="009431F3"/>
    <w:rsid w:val="00947092"/>
    <w:rsid w:val="00951A8E"/>
    <w:rsid w:val="00954870"/>
    <w:rsid w:val="009601C8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107A"/>
    <w:rsid w:val="009D21B9"/>
    <w:rsid w:val="009E4241"/>
    <w:rsid w:val="009F356C"/>
    <w:rsid w:val="009F51F2"/>
    <w:rsid w:val="00A07468"/>
    <w:rsid w:val="00A20DA8"/>
    <w:rsid w:val="00A218EC"/>
    <w:rsid w:val="00A2491D"/>
    <w:rsid w:val="00A27FD1"/>
    <w:rsid w:val="00A310D7"/>
    <w:rsid w:val="00A3138F"/>
    <w:rsid w:val="00A319BE"/>
    <w:rsid w:val="00A31F9A"/>
    <w:rsid w:val="00A35420"/>
    <w:rsid w:val="00A40760"/>
    <w:rsid w:val="00A4355C"/>
    <w:rsid w:val="00A44EFB"/>
    <w:rsid w:val="00A55A1D"/>
    <w:rsid w:val="00A60320"/>
    <w:rsid w:val="00A72FC5"/>
    <w:rsid w:val="00A730E3"/>
    <w:rsid w:val="00A77CF6"/>
    <w:rsid w:val="00A84BA8"/>
    <w:rsid w:val="00A91283"/>
    <w:rsid w:val="00AA132F"/>
    <w:rsid w:val="00AB3338"/>
    <w:rsid w:val="00AC47D5"/>
    <w:rsid w:val="00AC5EF4"/>
    <w:rsid w:val="00AC63FC"/>
    <w:rsid w:val="00AD4F04"/>
    <w:rsid w:val="00AE11E8"/>
    <w:rsid w:val="00B00969"/>
    <w:rsid w:val="00B033E3"/>
    <w:rsid w:val="00B04340"/>
    <w:rsid w:val="00B07A3B"/>
    <w:rsid w:val="00B13941"/>
    <w:rsid w:val="00B15846"/>
    <w:rsid w:val="00B340A8"/>
    <w:rsid w:val="00B40E12"/>
    <w:rsid w:val="00B43228"/>
    <w:rsid w:val="00B435B8"/>
    <w:rsid w:val="00B4499C"/>
    <w:rsid w:val="00B5116D"/>
    <w:rsid w:val="00B54A6B"/>
    <w:rsid w:val="00B6201D"/>
    <w:rsid w:val="00B653B7"/>
    <w:rsid w:val="00B66A14"/>
    <w:rsid w:val="00B67761"/>
    <w:rsid w:val="00B7250F"/>
    <w:rsid w:val="00B807E5"/>
    <w:rsid w:val="00B81086"/>
    <w:rsid w:val="00B82ABD"/>
    <w:rsid w:val="00B847A0"/>
    <w:rsid w:val="00B87BC5"/>
    <w:rsid w:val="00B901B2"/>
    <w:rsid w:val="00BC6DA7"/>
    <w:rsid w:val="00BD4346"/>
    <w:rsid w:val="00BE051D"/>
    <w:rsid w:val="00BE756D"/>
    <w:rsid w:val="00BF2674"/>
    <w:rsid w:val="00C00F3F"/>
    <w:rsid w:val="00C035C7"/>
    <w:rsid w:val="00C06F6A"/>
    <w:rsid w:val="00C12062"/>
    <w:rsid w:val="00C2620F"/>
    <w:rsid w:val="00C34F4C"/>
    <w:rsid w:val="00C44D6C"/>
    <w:rsid w:val="00C45C18"/>
    <w:rsid w:val="00C601BD"/>
    <w:rsid w:val="00C602B2"/>
    <w:rsid w:val="00C67450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7DBA"/>
    <w:rsid w:val="00CD515D"/>
    <w:rsid w:val="00CD63B8"/>
    <w:rsid w:val="00CD7F92"/>
    <w:rsid w:val="00CE10F2"/>
    <w:rsid w:val="00CE4904"/>
    <w:rsid w:val="00CF22F6"/>
    <w:rsid w:val="00CF6830"/>
    <w:rsid w:val="00CF771C"/>
    <w:rsid w:val="00CF7BEA"/>
    <w:rsid w:val="00D00EF4"/>
    <w:rsid w:val="00D103FE"/>
    <w:rsid w:val="00D10BFA"/>
    <w:rsid w:val="00D10F00"/>
    <w:rsid w:val="00D150D8"/>
    <w:rsid w:val="00D30007"/>
    <w:rsid w:val="00D300CE"/>
    <w:rsid w:val="00D33AA6"/>
    <w:rsid w:val="00D37C1A"/>
    <w:rsid w:val="00D406D6"/>
    <w:rsid w:val="00D45AF7"/>
    <w:rsid w:val="00D466AF"/>
    <w:rsid w:val="00D473BF"/>
    <w:rsid w:val="00D47642"/>
    <w:rsid w:val="00D648F4"/>
    <w:rsid w:val="00D712A3"/>
    <w:rsid w:val="00D91EE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6FBD"/>
    <w:rsid w:val="00DE2554"/>
    <w:rsid w:val="00DE2882"/>
    <w:rsid w:val="00DE46DB"/>
    <w:rsid w:val="00DE66F3"/>
    <w:rsid w:val="00DF0865"/>
    <w:rsid w:val="00DF181A"/>
    <w:rsid w:val="00DF307B"/>
    <w:rsid w:val="00E00013"/>
    <w:rsid w:val="00E24673"/>
    <w:rsid w:val="00E24898"/>
    <w:rsid w:val="00E31A6C"/>
    <w:rsid w:val="00E355EE"/>
    <w:rsid w:val="00E35FB3"/>
    <w:rsid w:val="00E44C46"/>
    <w:rsid w:val="00E56C77"/>
    <w:rsid w:val="00E6155B"/>
    <w:rsid w:val="00E662CA"/>
    <w:rsid w:val="00E8076C"/>
    <w:rsid w:val="00E865A1"/>
    <w:rsid w:val="00E87DA4"/>
    <w:rsid w:val="00E91DE1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1F5"/>
    <w:rsid w:val="00F146E3"/>
    <w:rsid w:val="00F22F5E"/>
    <w:rsid w:val="00F3061E"/>
    <w:rsid w:val="00F30FA8"/>
    <w:rsid w:val="00F35094"/>
    <w:rsid w:val="00F425BA"/>
    <w:rsid w:val="00F56A75"/>
    <w:rsid w:val="00F60B45"/>
    <w:rsid w:val="00F60C18"/>
    <w:rsid w:val="00F6123B"/>
    <w:rsid w:val="00F64FB6"/>
    <w:rsid w:val="00F72721"/>
    <w:rsid w:val="00F80FD0"/>
    <w:rsid w:val="00F95E8D"/>
    <w:rsid w:val="00FA1A9D"/>
    <w:rsid w:val="00FA532D"/>
    <w:rsid w:val="00FA7A79"/>
    <w:rsid w:val="00FA7D51"/>
    <w:rsid w:val="00FB6B65"/>
    <w:rsid w:val="00FC0D32"/>
    <w:rsid w:val="00FC2AF4"/>
    <w:rsid w:val="00FD1497"/>
    <w:rsid w:val="00FE059A"/>
    <w:rsid w:val="00FF6C56"/>
    <w:rsid w:val="0103390F"/>
    <w:rsid w:val="0132394F"/>
    <w:rsid w:val="02A63FEF"/>
    <w:rsid w:val="039C53CC"/>
    <w:rsid w:val="03A50939"/>
    <w:rsid w:val="03BE4B06"/>
    <w:rsid w:val="03C63EF4"/>
    <w:rsid w:val="04E62941"/>
    <w:rsid w:val="05B214C7"/>
    <w:rsid w:val="06206978"/>
    <w:rsid w:val="07E24DF4"/>
    <w:rsid w:val="096036C0"/>
    <w:rsid w:val="0AA60D4B"/>
    <w:rsid w:val="0B25083D"/>
    <w:rsid w:val="0B8B1357"/>
    <w:rsid w:val="0D3B32C3"/>
    <w:rsid w:val="0D5B6CA9"/>
    <w:rsid w:val="0D7878C0"/>
    <w:rsid w:val="0DB224DB"/>
    <w:rsid w:val="0FA00146"/>
    <w:rsid w:val="0FF905F0"/>
    <w:rsid w:val="105E1BA2"/>
    <w:rsid w:val="10A916F9"/>
    <w:rsid w:val="10AC5136"/>
    <w:rsid w:val="10C73254"/>
    <w:rsid w:val="13E831B5"/>
    <w:rsid w:val="14015AAB"/>
    <w:rsid w:val="14C11E48"/>
    <w:rsid w:val="14FE0ECD"/>
    <w:rsid w:val="150B7AE6"/>
    <w:rsid w:val="150C23B2"/>
    <w:rsid w:val="169740DE"/>
    <w:rsid w:val="16B07B02"/>
    <w:rsid w:val="170E6D98"/>
    <w:rsid w:val="18DB057E"/>
    <w:rsid w:val="18DD44E4"/>
    <w:rsid w:val="19BB7920"/>
    <w:rsid w:val="1B78638D"/>
    <w:rsid w:val="1D6F38E7"/>
    <w:rsid w:val="1D8214B3"/>
    <w:rsid w:val="1E753448"/>
    <w:rsid w:val="1F2E2DEA"/>
    <w:rsid w:val="20602D2A"/>
    <w:rsid w:val="20C85017"/>
    <w:rsid w:val="21632DA8"/>
    <w:rsid w:val="219B31A0"/>
    <w:rsid w:val="21C73CF6"/>
    <w:rsid w:val="22EA1A63"/>
    <w:rsid w:val="23812137"/>
    <w:rsid w:val="255C28B0"/>
    <w:rsid w:val="25CF4CBC"/>
    <w:rsid w:val="268009A8"/>
    <w:rsid w:val="26A15521"/>
    <w:rsid w:val="28BA002F"/>
    <w:rsid w:val="28C9319B"/>
    <w:rsid w:val="2940666E"/>
    <w:rsid w:val="29573EA0"/>
    <w:rsid w:val="2AB512AA"/>
    <w:rsid w:val="2B7557A9"/>
    <w:rsid w:val="2C765D6D"/>
    <w:rsid w:val="2C78182D"/>
    <w:rsid w:val="2C9E0625"/>
    <w:rsid w:val="2CB02073"/>
    <w:rsid w:val="2CC50F72"/>
    <w:rsid w:val="2D5A7975"/>
    <w:rsid w:val="2E1A15E2"/>
    <w:rsid w:val="2E1C0459"/>
    <w:rsid w:val="2EAC7039"/>
    <w:rsid w:val="2F7740FD"/>
    <w:rsid w:val="30782A74"/>
    <w:rsid w:val="30C576A1"/>
    <w:rsid w:val="31516055"/>
    <w:rsid w:val="3261400A"/>
    <w:rsid w:val="32791638"/>
    <w:rsid w:val="32B26BD7"/>
    <w:rsid w:val="32EA6709"/>
    <w:rsid w:val="33FB40F3"/>
    <w:rsid w:val="3537739E"/>
    <w:rsid w:val="35427048"/>
    <w:rsid w:val="358D1AA3"/>
    <w:rsid w:val="36172CA8"/>
    <w:rsid w:val="36CF27B0"/>
    <w:rsid w:val="36D14D3C"/>
    <w:rsid w:val="370A6D84"/>
    <w:rsid w:val="3806003D"/>
    <w:rsid w:val="39604488"/>
    <w:rsid w:val="39E46255"/>
    <w:rsid w:val="3B8A584F"/>
    <w:rsid w:val="3C7110DD"/>
    <w:rsid w:val="3CB84134"/>
    <w:rsid w:val="3CDF7BBB"/>
    <w:rsid w:val="3D29583E"/>
    <w:rsid w:val="3DF40BE4"/>
    <w:rsid w:val="3EB0750C"/>
    <w:rsid w:val="40594CDB"/>
    <w:rsid w:val="425128D0"/>
    <w:rsid w:val="42CB7CB9"/>
    <w:rsid w:val="43714D8B"/>
    <w:rsid w:val="445324FE"/>
    <w:rsid w:val="44654B5E"/>
    <w:rsid w:val="44766122"/>
    <w:rsid w:val="45484A5D"/>
    <w:rsid w:val="45CE3083"/>
    <w:rsid w:val="46160643"/>
    <w:rsid w:val="490054CA"/>
    <w:rsid w:val="49151E14"/>
    <w:rsid w:val="49F05176"/>
    <w:rsid w:val="4B3C3423"/>
    <w:rsid w:val="4B47672A"/>
    <w:rsid w:val="4D7130D6"/>
    <w:rsid w:val="4E0B1344"/>
    <w:rsid w:val="4E195101"/>
    <w:rsid w:val="4E3F4B41"/>
    <w:rsid w:val="4E6727B5"/>
    <w:rsid w:val="4ED00FE7"/>
    <w:rsid w:val="4F6A3258"/>
    <w:rsid w:val="50C951F0"/>
    <w:rsid w:val="520E0BC9"/>
    <w:rsid w:val="52612A0E"/>
    <w:rsid w:val="52E13951"/>
    <w:rsid w:val="531248FE"/>
    <w:rsid w:val="536A758A"/>
    <w:rsid w:val="53BD0120"/>
    <w:rsid w:val="54AA4C99"/>
    <w:rsid w:val="54B166B5"/>
    <w:rsid w:val="55294D87"/>
    <w:rsid w:val="55591391"/>
    <w:rsid w:val="56101F43"/>
    <w:rsid w:val="57A95B45"/>
    <w:rsid w:val="585A7924"/>
    <w:rsid w:val="5893338B"/>
    <w:rsid w:val="58C86E82"/>
    <w:rsid w:val="5913235D"/>
    <w:rsid w:val="59C32796"/>
    <w:rsid w:val="5A580CF2"/>
    <w:rsid w:val="5AB11C38"/>
    <w:rsid w:val="5B4A04A8"/>
    <w:rsid w:val="5B596431"/>
    <w:rsid w:val="5BC8052B"/>
    <w:rsid w:val="5C5E1330"/>
    <w:rsid w:val="5C66731D"/>
    <w:rsid w:val="5CEF214B"/>
    <w:rsid w:val="5E5D612A"/>
    <w:rsid w:val="5E655AA1"/>
    <w:rsid w:val="5E7442AB"/>
    <w:rsid w:val="5ECA5A93"/>
    <w:rsid w:val="602615EB"/>
    <w:rsid w:val="61376176"/>
    <w:rsid w:val="61BB7887"/>
    <w:rsid w:val="633F144B"/>
    <w:rsid w:val="63A70C32"/>
    <w:rsid w:val="63D13199"/>
    <w:rsid w:val="64A10C94"/>
    <w:rsid w:val="64D24FEF"/>
    <w:rsid w:val="656D7C28"/>
    <w:rsid w:val="65CC1220"/>
    <w:rsid w:val="66B2668B"/>
    <w:rsid w:val="66F65561"/>
    <w:rsid w:val="67BA3CEE"/>
    <w:rsid w:val="6855150F"/>
    <w:rsid w:val="688B7088"/>
    <w:rsid w:val="69013E0B"/>
    <w:rsid w:val="69202C1B"/>
    <w:rsid w:val="6B0857CF"/>
    <w:rsid w:val="6B430164"/>
    <w:rsid w:val="6BD449B2"/>
    <w:rsid w:val="6C7C5488"/>
    <w:rsid w:val="6DA85D9A"/>
    <w:rsid w:val="6DEA77A3"/>
    <w:rsid w:val="6EF522C4"/>
    <w:rsid w:val="6F8E1D82"/>
    <w:rsid w:val="6FB12506"/>
    <w:rsid w:val="6FC37165"/>
    <w:rsid w:val="70B639BC"/>
    <w:rsid w:val="70D85C44"/>
    <w:rsid w:val="70DF742B"/>
    <w:rsid w:val="70E86ECB"/>
    <w:rsid w:val="7339506B"/>
    <w:rsid w:val="738B7E25"/>
    <w:rsid w:val="74CA6979"/>
    <w:rsid w:val="753B473A"/>
    <w:rsid w:val="758E2459"/>
    <w:rsid w:val="775E60EA"/>
    <w:rsid w:val="78CC18E4"/>
    <w:rsid w:val="78E2424E"/>
    <w:rsid w:val="790526FF"/>
    <w:rsid w:val="79A26E63"/>
    <w:rsid w:val="7A037663"/>
    <w:rsid w:val="7B031F89"/>
    <w:rsid w:val="7D303CCE"/>
    <w:rsid w:val="7D374E01"/>
    <w:rsid w:val="7ED52781"/>
    <w:rsid w:val="7EE211AF"/>
    <w:rsid w:val="7EE7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B55B1"/>
  <w14:defaultImageDpi w14:val="330"/>
  <w15:docId w15:val="{20280A7D-55EF-4F85-9B1C-442F3961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rFonts w:ascii="Times" w:hAnsi="Times"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jove.com/account/file-uploader?src=1904272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88C12C-E49C-44BF-8698-2070D9B59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9</cp:revision>
  <dcterms:created xsi:type="dcterms:W3CDTF">2021-04-05T18:26:00Z</dcterms:created>
  <dcterms:modified xsi:type="dcterms:W3CDTF">2021-04-07T12:54:00Z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28953D94B4EB44B391948707AF856187</vt:lpwstr>
  </property>
</Properties>
</file>