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91D57" w14:textId="65E77FC6" w:rsidR="006F3CC8" w:rsidRPr="006F3CC8" w:rsidRDefault="00F37734" w:rsidP="008168B2">
      <w:pPr>
        <w:spacing w:beforeLines="50" w:before="156" w:afterLines="50" w:after="156" w:line="360" w:lineRule="auto"/>
        <w:rPr>
          <w:rFonts w:hint="eastAsia"/>
          <w:b/>
          <w:sz w:val="28"/>
        </w:rPr>
      </w:pPr>
      <w:r w:rsidRPr="006F3CC8">
        <w:rPr>
          <w:rFonts w:hint="eastAsia"/>
          <w:b/>
          <w:sz w:val="28"/>
        </w:rPr>
        <w:t>Response</w:t>
      </w:r>
      <w:r w:rsidRPr="006F3CC8">
        <w:rPr>
          <w:b/>
          <w:sz w:val="28"/>
        </w:rPr>
        <w:t xml:space="preserve"> to </w:t>
      </w:r>
      <w:r w:rsidR="006F3CC8" w:rsidRPr="006F3CC8">
        <w:rPr>
          <w:rFonts w:hint="eastAsia"/>
          <w:b/>
          <w:sz w:val="28"/>
        </w:rPr>
        <w:t>Editor</w:t>
      </w:r>
      <w:r w:rsidRPr="006F3CC8">
        <w:rPr>
          <w:rFonts w:hint="eastAsia"/>
          <w:b/>
          <w:sz w:val="28"/>
        </w:rPr>
        <w:t xml:space="preserve"> and Reviewers</w:t>
      </w:r>
    </w:p>
    <w:p w14:paraId="34CC4733" w14:textId="737C5E47" w:rsidR="006F3CC8" w:rsidRPr="008168B2" w:rsidRDefault="006F3CC8" w:rsidP="008168B2">
      <w:pPr>
        <w:spacing w:beforeLines="50" w:before="156" w:afterLines="50" w:after="156" w:line="360" w:lineRule="auto"/>
        <w:rPr>
          <w:b/>
          <w:sz w:val="24"/>
        </w:rPr>
      </w:pPr>
      <w:r>
        <w:rPr>
          <w:rFonts w:hint="eastAsia"/>
          <w:b/>
          <w:sz w:val="24"/>
        </w:rPr>
        <w:t>Dear</w:t>
      </w:r>
      <w:r>
        <w:rPr>
          <w:b/>
          <w:sz w:val="24"/>
        </w:rPr>
        <w:t xml:space="preserve"> editor and reviewers:</w:t>
      </w:r>
    </w:p>
    <w:p w14:paraId="4B93A4CA" w14:textId="3DBEFE3B" w:rsidR="00895E8E" w:rsidRPr="008168B2" w:rsidRDefault="00F37734" w:rsidP="008168B2">
      <w:pPr>
        <w:spacing w:beforeLines="50" w:before="156" w:afterLines="50" w:after="156" w:line="360" w:lineRule="auto"/>
        <w:rPr>
          <w:sz w:val="24"/>
        </w:rPr>
      </w:pPr>
      <w:r>
        <w:rPr>
          <w:sz w:val="24"/>
        </w:rPr>
        <w:t>We would like to thank you and your colleagues for considering our manuscript entitled “</w:t>
      </w:r>
      <w:r w:rsidRPr="00DC5239">
        <w:rPr>
          <w:rFonts w:hint="eastAsia"/>
          <w:b/>
          <w:sz w:val="24"/>
        </w:rPr>
        <w:t>A</w:t>
      </w:r>
      <w:r w:rsidRPr="00DC5239">
        <w:rPr>
          <w:b/>
          <w:sz w:val="24"/>
        </w:rPr>
        <w:t xml:space="preserve">n optimized </w:t>
      </w:r>
      <w:r w:rsidRPr="00DC5239">
        <w:rPr>
          <w:rFonts w:hint="eastAsia"/>
          <w:b/>
          <w:sz w:val="24"/>
        </w:rPr>
        <w:t>retinal organoid induction system for derivation of 3D retinal tissue</w:t>
      </w:r>
      <w:r w:rsidRPr="00DC5239">
        <w:rPr>
          <w:b/>
          <w:sz w:val="24"/>
        </w:rPr>
        <w:t>s</w:t>
      </w:r>
      <w:r w:rsidRPr="00DC5239">
        <w:rPr>
          <w:rFonts w:hint="eastAsia"/>
          <w:b/>
          <w:sz w:val="24"/>
        </w:rPr>
        <w:t xml:space="preserve"> from human </w:t>
      </w:r>
      <w:r w:rsidR="00540259" w:rsidRPr="00DC5239">
        <w:rPr>
          <w:b/>
          <w:sz w:val="24"/>
        </w:rPr>
        <w:t>pluripotent stem cells</w:t>
      </w:r>
      <w:r w:rsidR="00540259">
        <w:rPr>
          <w:sz w:val="24"/>
        </w:rPr>
        <w:t>"</w:t>
      </w:r>
      <w:r>
        <w:rPr>
          <w:rFonts w:hint="eastAsia"/>
          <w:sz w:val="24"/>
        </w:rPr>
        <w:t>. W</w:t>
      </w:r>
      <w:r>
        <w:rPr>
          <w:sz w:val="24"/>
        </w:rPr>
        <w:t xml:space="preserve">e thank the </w:t>
      </w:r>
      <w:r w:rsidR="00A26E62">
        <w:rPr>
          <w:rFonts w:hint="eastAsia"/>
          <w:sz w:val="24"/>
        </w:rPr>
        <w:t>editor</w:t>
      </w:r>
      <w:r>
        <w:rPr>
          <w:rFonts w:hint="eastAsia"/>
          <w:sz w:val="24"/>
        </w:rPr>
        <w:t xml:space="preserve"> and </w:t>
      </w:r>
      <w:r>
        <w:rPr>
          <w:sz w:val="24"/>
        </w:rPr>
        <w:t>reviewer</w:t>
      </w:r>
      <w:r>
        <w:rPr>
          <w:rFonts w:hint="eastAsia"/>
          <w:sz w:val="24"/>
        </w:rPr>
        <w:t>s</w:t>
      </w:r>
      <w:r>
        <w:rPr>
          <w:sz w:val="24"/>
        </w:rPr>
        <w:t xml:space="preserve"> for the thoughtful comments and constructive advice which have dramatically improved the manuscript.</w:t>
      </w:r>
      <w:r>
        <w:rPr>
          <w:rFonts w:hint="eastAsia"/>
          <w:sz w:val="24"/>
        </w:rPr>
        <w:t xml:space="preserve"> </w:t>
      </w:r>
      <w:r>
        <w:rPr>
          <w:sz w:val="24"/>
        </w:rPr>
        <w:t>We have revised the whole manuscript carefully and hope the issues mentioned by the reviewer have been clarified</w:t>
      </w:r>
      <w:r>
        <w:rPr>
          <w:rFonts w:hint="eastAsia"/>
          <w:sz w:val="24"/>
        </w:rPr>
        <w:t xml:space="preserve">. </w:t>
      </w:r>
      <w:r>
        <w:rPr>
          <w:sz w:val="24"/>
        </w:rPr>
        <w:t xml:space="preserve">All revisions have been clearly </w:t>
      </w:r>
      <w:r>
        <w:rPr>
          <w:rFonts w:hint="eastAsia"/>
          <w:sz w:val="24"/>
        </w:rPr>
        <w:t>marked</w:t>
      </w:r>
      <w:r>
        <w:rPr>
          <w:sz w:val="24"/>
        </w:rPr>
        <w:t xml:space="preserve"> in the revised manuscript with change tracking</w:t>
      </w:r>
      <w:r>
        <w:rPr>
          <w:rFonts w:hint="eastAsia"/>
          <w:sz w:val="24"/>
        </w:rPr>
        <w:t>.</w:t>
      </w:r>
      <w:r>
        <w:rPr>
          <w:sz w:val="24"/>
        </w:rPr>
        <w:t xml:space="preserve"> A point to point response is attached</w:t>
      </w:r>
      <w:r>
        <w:rPr>
          <w:rFonts w:hint="eastAsia"/>
          <w:sz w:val="24"/>
        </w:rPr>
        <w:t xml:space="preserve"> to the editor</w:t>
      </w:r>
      <w:r w:rsidR="00886682">
        <w:rPr>
          <w:sz w:val="24"/>
        </w:rPr>
        <w:t>’</w:t>
      </w:r>
      <w:r>
        <w:rPr>
          <w:rFonts w:hint="eastAsia"/>
          <w:sz w:val="24"/>
        </w:rPr>
        <w:t>s and reviewers</w:t>
      </w:r>
      <w:r>
        <w:rPr>
          <w:sz w:val="24"/>
        </w:rPr>
        <w:t>’</w:t>
      </w:r>
      <w:r>
        <w:rPr>
          <w:rFonts w:hint="eastAsia"/>
          <w:sz w:val="24"/>
        </w:rPr>
        <w:t xml:space="preserve"> comments</w:t>
      </w:r>
      <w:r>
        <w:rPr>
          <w:sz w:val="24"/>
        </w:rPr>
        <w:t>.</w:t>
      </w:r>
    </w:p>
    <w:p w14:paraId="047C6F73" w14:textId="42F96307" w:rsidR="006F3CC8" w:rsidRDefault="00895E8E" w:rsidP="008168B2">
      <w:pPr>
        <w:spacing w:beforeLines="50" w:before="156" w:afterLines="50" w:after="156" w:line="360" w:lineRule="auto"/>
        <w:rPr>
          <w:sz w:val="24"/>
        </w:rPr>
      </w:pPr>
      <w:r>
        <w:rPr>
          <w:sz w:val="24"/>
        </w:rPr>
        <w:t>P</w:t>
      </w:r>
      <w:r>
        <w:rPr>
          <w:rFonts w:hint="eastAsia"/>
          <w:sz w:val="24"/>
        </w:rPr>
        <w:t>lease</w:t>
      </w:r>
      <w:r>
        <w:rPr>
          <w:sz w:val="24"/>
        </w:rPr>
        <w:t xml:space="preserve"> fine blow the </w:t>
      </w:r>
      <w:r>
        <w:rPr>
          <w:rFonts w:hint="eastAsia"/>
          <w:sz w:val="24"/>
        </w:rPr>
        <w:t>p</w:t>
      </w:r>
      <w:r w:rsidR="00F37734">
        <w:rPr>
          <w:rFonts w:hint="eastAsia"/>
          <w:sz w:val="24"/>
        </w:rPr>
        <w:t xml:space="preserve">oint-to-point response to </w:t>
      </w:r>
      <w:r w:rsidR="00886682">
        <w:rPr>
          <w:rFonts w:hint="eastAsia"/>
          <w:sz w:val="24"/>
        </w:rPr>
        <w:t>editor</w:t>
      </w:r>
      <w:r>
        <w:rPr>
          <w:sz w:val="24"/>
        </w:rPr>
        <w:t>’</w:t>
      </w:r>
      <w:r w:rsidR="00886682">
        <w:rPr>
          <w:sz w:val="24"/>
        </w:rPr>
        <w:t>s</w:t>
      </w:r>
      <w:r>
        <w:rPr>
          <w:sz w:val="24"/>
        </w:rPr>
        <w:t xml:space="preserve"> and reviewers</w:t>
      </w:r>
      <w:r w:rsidR="00F37734">
        <w:rPr>
          <w:sz w:val="24"/>
        </w:rPr>
        <w:t>’</w:t>
      </w:r>
      <w:r w:rsidR="00F37734">
        <w:rPr>
          <w:rFonts w:hint="eastAsia"/>
          <w:sz w:val="24"/>
        </w:rPr>
        <w:t xml:space="preserve"> comments</w:t>
      </w:r>
      <w:r>
        <w:rPr>
          <w:rFonts w:hint="eastAsia"/>
          <w:sz w:val="24"/>
        </w:rPr>
        <w:t>.</w:t>
      </w:r>
      <w:r w:rsidR="00F37734">
        <w:rPr>
          <w:rFonts w:hint="eastAsia"/>
          <w:sz w:val="24"/>
        </w:rPr>
        <w:t xml:space="preserve"> </w:t>
      </w:r>
    </w:p>
    <w:p w14:paraId="0402801A" w14:textId="77777777" w:rsidR="006F3CC8" w:rsidRPr="006F3CC8" w:rsidRDefault="006F3CC8" w:rsidP="008168B2">
      <w:pPr>
        <w:spacing w:beforeLines="50" w:before="156" w:afterLines="50" w:after="156" w:line="360" w:lineRule="auto"/>
        <w:rPr>
          <w:rFonts w:hint="eastAsia"/>
          <w:sz w:val="24"/>
        </w:rPr>
      </w:pPr>
    </w:p>
    <w:p w14:paraId="3275B38D" w14:textId="28021261" w:rsidR="002A227B" w:rsidRPr="006F3CC8" w:rsidRDefault="00A26E62" w:rsidP="008168B2">
      <w:pPr>
        <w:pStyle w:val="a4"/>
        <w:widowControl/>
        <w:spacing w:beforeLines="50" w:before="156" w:beforeAutospacing="0" w:afterLines="50" w:after="156" w:afterAutospacing="0" w:line="360" w:lineRule="auto"/>
        <w:ind w:right="720"/>
        <w:jc w:val="both"/>
        <w:rPr>
          <w:rFonts w:cstheme="minorBidi"/>
          <w:b/>
          <w:kern w:val="2"/>
          <w:sz w:val="28"/>
        </w:rPr>
      </w:pPr>
      <w:bookmarkStart w:id="0" w:name="OLE_LINK1"/>
      <w:r>
        <w:rPr>
          <w:rFonts w:cstheme="minorBidi" w:hint="eastAsia"/>
          <w:b/>
          <w:kern w:val="2"/>
          <w:sz w:val="28"/>
        </w:rPr>
        <w:t>Editor</w:t>
      </w:r>
      <w:r w:rsidR="002A227B" w:rsidRPr="006F3CC8">
        <w:rPr>
          <w:rFonts w:cstheme="minorBidi" w:hint="eastAsia"/>
          <w:b/>
          <w:kern w:val="2"/>
          <w:sz w:val="28"/>
        </w:rPr>
        <w:t>：</w:t>
      </w:r>
    </w:p>
    <w:p w14:paraId="58546923" w14:textId="7C5C7099" w:rsidR="002A227B" w:rsidRPr="008168B2" w:rsidRDefault="00F37734" w:rsidP="008168B2">
      <w:pPr>
        <w:spacing w:beforeLines="50" w:before="156" w:afterLines="50" w:after="156" w:line="360" w:lineRule="auto"/>
        <w:rPr>
          <w:rFonts w:cs="Times New Roman"/>
          <w:i/>
          <w:sz w:val="24"/>
        </w:rPr>
      </w:pPr>
      <w:r w:rsidRPr="00664ECC">
        <w:rPr>
          <w:rFonts w:cs="Times New Roman"/>
          <w:b/>
          <w:i/>
          <w:sz w:val="24"/>
        </w:rPr>
        <w:t>Editorial comment</w:t>
      </w:r>
      <w:r w:rsidRPr="00664ECC">
        <w:rPr>
          <w:rFonts w:cs="Times New Roman" w:hint="eastAsia"/>
          <w:b/>
          <w:i/>
          <w:sz w:val="24"/>
        </w:rPr>
        <w:t>s 1</w:t>
      </w:r>
      <w:bookmarkEnd w:id="0"/>
      <w:r w:rsidR="00895E8E" w:rsidRPr="00664ECC">
        <w:rPr>
          <w:rFonts w:cs="Times New Roman" w:hint="eastAsia"/>
          <w:b/>
          <w:i/>
          <w:sz w:val="24"/>
        </w:rPr>
        <w:t xml:space="preserve">: </w:t>
      </w:r>
      <w:r w:rsidRPr="008168B2">
        <w:rPr>
          <w:rFonts w:cs="Times New Roman"/>
          <w:i/>
          <w:sz w:val="24"/>
        </w:rPr>
        <w:t>Please take this oppo</w:t>
      </w:r>
      <w:r w:rsidR="002A227B" w:rsidRPr="008168B2">
        <w:rPr>
          <w:rFonts w:cs="Times New Roman"/>
          <w:i/>
          <w:sz w:val="24"/>
        </w:rPr>
        <w:t xml:space="preserve">rtunity to thoroughly proofread </w:t>
      </w:r>
      <w:r w:rsidRPr="008168B2">
        <w:rPr>
          <w:rFonts w:cs="Times New Roman"/>
          <w:i/>
          <w:sz w:val="24"/>
        </w:rPr>
        <w:t>the</w:t>
      </w:r>
      <w:r w:rsidR="002A227B" w:rsidRPr="008168B2">
        <w:rPr>
          <w:rFonts w:cs="Times New Roman"/>
          <w:i/>
          <w:sz w:val="24"/>
        </w:rPr>
        <w:t xml:space="preserve"> </w:t>
      </w:r>
      <w:r w:rsidRPr="008168B2">
        <w:rPr>
          <w:rFonts w:cs="Times New Roman"/>
          <w:i/>
          <w:sz w:val="24"/>
        </w:rPr>
        <w:t>manuscript to ensure that there ar</w:t>
      </w:r>
      <w:r w:rsidR="008168B2" w:rsidRPr="008168B2">
        <w:rPr>
          <w:rFonts w:cs="Times New Roman"/>
          <w:i/>
          <w:sz w:val="24"/>
        </w:rPr>
        <w:t>e no spelling or grammar issues.</w:t>
      </w:r>
    </w:p>
    <w:p w14:paraId="06A1D63A" w14:textId="5B1DD30B" w:rsidR="00615E2E" w:rsidRDefault="00F37734" w:rsidP="008168B2">
      <w:pPr>
        <w:spacing w:beforeLines="50" w:before="156" w:afterLines="50" w:after="156" w:line="360" w:lineRule="auto"/>
        <w:rPr>
          <w:rFonts w:asciiTheme="minorHAnsi" w:hAnsiTheme="minorHAnsi" w:cstheme="minorHAnsi"/>
          <w:sz w:val="24"/>
        </w:rPr>
      </w:pPr>
      <w:r w:rsidRPr="009B19D1">
        <w:rPr>
          <w:rFonts w:asciiTheme="minorHAnsi" w:hAnsiTheme="minorHAnsi" w:cstheme="minorHAnsi"/>
          <w:b/>
          <w:sz w:val="24"/>
        </w:rPr>
        <w:t xml:space="preserve">Response: </w:t>
      </w:r>
      <w:r w:rsidR="00886682">
        <w:rPr>
          <w:rFonts w:asciiTheme="minorHAnsi" w:hAnsiTheme="minorHAnsi" w:cstheme="minorHAnsi"/>
          <w:sz w:val="24"/>
        </w:rPr>
        <w:t>We thank the editor</w:t>
      </w:r>
      <w:r w:rsidRPr="009B19D1">
        <w:rPr>
          <w:rFonts w:asciiTheme="minorHAnsi" w:hAnsiTheme="minorHAnsi" w:cstheme="minorHAnsi"/>
          <w:sz w:val="24"/>
        </w:rPr>
        <w:t xml:space="preserve"> for the suggestion and have thoroughly proofread</w:t>
      </w:r>
      <w:r w:rsidR="00895E8E" w:rsidRPr="009B19D1">
        <w:rPr>
          <w:rFonts w:asciiTheme="minorHAnsi" w:hAnsiTheme="minorHAnsi" w:cstheme="minorHAnsi"/>
          <w:sz w:val="24"/>
        </w:rPr>
        <w:t xml:space="preserve"> </w:t>
      </w:r>
      <w:r w:rsidRPr="009B19D1">
        <w:rPr>
          <w:rFonts w:asciiTheme="minorHAnsi" w:hAnsiTheme="minorHAnsi" w:cstheme="minorHAnsi"/>
          <w:sz w:val="24"/>
        </w:rPr>
        <w:t xml:space="preserve">the manuscript along with stylistic improvements. </w:t>
      </w:r>
    </w:p>
    <w:p w14:paraId="43A2B9AB" w14:textId="77777777" w:rsidR="008168B2" w:rsidRPr="009B19D1" w:rsidRDefault="008168B2" w:rsidP="008168B2">
      <w:pPr>
        <w:spacing w:beforeLines="50" w:before="156" w:afterLines="50" w:after="156" w:line="360" w:lineRule="auto"/>
        <w:rPr>
          <w:rFonts w:asciiTheme="minorHAnsi" w:hAnsiTheme="minorHAnsi" w:cstheme="minorHAnsi"/>
          <w:sz w:val="24"/>
        </w:rPr>
      </w:pPr>
    </w:p>
    <w:p w14:paraId="42080084" w14:textId="63F2B6E5" w:rsidR="00540259" w:rsidRPr="008168B2" w:rsidRDefault="00F37734" w:rsidP="008168B2">
      <w:pPr>
        <w:spacing w:beforeLines="50" w:before="156" w:afterLines="50" w:after="156" w:line="360" w:lineRule="auto"/>
        <w:rPr>
          <w:rFonts w:cs="Times New Roman"/>
          <w:i/>
          <w:sz w:val="24"/>
        </w:rPr>
      </w:pPr>
      <w:bookmarkStart w:id="1" w:name="OLE_LINK6"/>
      <w:r w:rsidRPr="00664ECC">
        <w:rPr>
          <w:rFonts w:cs="Times New Roman"/>
          <w:b/>
          <w:i/>
          <w:sz w:val="24"/>
        </w:rPr>
        <w:t>Editorial comment</w:t>
      </w:r>
      <w:r w:rsidRPr="00664ECC">
        <w:rPr>
          <w:rFonts w:cs="Times New Roman" w:hint="eastAsia"/>
          <w:b/>
          <w:i/>
          <w:sz w:val="24"/>
        </w:rPr>
        <w:t>s 2</w:t>
      </w:r>
      <w:bookmarkEnd w:id="1"/>
      <w:r w:rsidR="002E6034" w:rsidRPr="00664ECC">
        <w:rPr>
          <w:rFonts w:cs="Times New Roman"/>
          <w:b/>
          <w:i/>
          <w:sz w:val="24"/>
        </w:rPr>
        <w:t>:</w:t>
      </w:r>
      <w:r w:rsidRPr="008168B2">
        <w:rPr>
          <w:rFonts w:cs="Times New Roman"/>
          <w:i/>
          <w:sz w:val="24"/>
        </w:rPr>
        <w:t xml:space="preserve"> Please revise the following lines to avoid </w:t>
      </w:r>
      <w:bookmarkStart w:id="2" w:name="OLE_LINK5"/>
      <w:r w:rsidR="002E6034" w:rsidRPr="008168B2">
        <w:rPr>
          <w:rFonts w:cs="Times New Roman"/>
          <w:i/>
          <w:sz w:val="24"/>
        </w:rPr>
        <w:t xml:space="preserve">previously </w:t>
      </w:r>
      <w:r w:rsidRPr="008168B2">
        <w:rPr>
          <w:rFonts w:cs="Times New Roman"/>
          <w:i/>
          <w:sz w:val="24"/>
        </w:rPr>
        <w:t>published work</w:t>
      </w:r>
      <w:bookmarkEnd w:id="2"/>
      <w:r w:rsidRPr="008168B2">
        <w:rPr>
          <w:rFonts w:cs="Times New Roman"/>
          <w:i/>
          <w:sz w:val="24"/>
        </w:rPr>
        <w:t>: 55-56, 65-66, 112-113, 243</w:t>
      </w:r>
      <w:r w:rsidR="00664ECC">
        <w:rPr>
          <w:rFonts w:cs="Times New Roman"/>
          <w:i/>
          <w:sz w:val="24"/>
        </w:rPr>
        <w:t xml:space="preserve"> </w:t>
      </w:r>
      <w:r w:rsidRPr="008168B2">
        <w:rPr>
          <w:rFonts w:cs="Times New Roman"/>
          <w:i/>
          <w:sz w:val="24"/>
        </w:rPr>
        <w:t>-244.</w:t>
      </w:r>
    </w:p>
    <w:p w14:paraId="19CE2713" w14:textId="0BCEBB93" w:rsidR="00615E2E" w:rsidRDefault="00F37734" w:rsidP="008168B2">
      <w:pPr>
        <w:spacing w:beforeLines="50" w:before="156" w:afterLines="50" w:after="156" w:line="360" w:lineRule="auto"/>
        <w:rPr>
          <w:rFonts w:asciiTheme="minorHAnsi" w:hAnsiTheme="minorHAnsi" w:cstheme="minorHAnsi"/>
          <w:color w:val="000000" w:themeColor="text1"/>
          <w:sz w:val="24"/>
        </w:rPr>
      </w:pPr>
      <w:r w:rsidRPr="009B19D1">
        <w:rPr>
          <w:rFonts w:asciiTheme="minorHAnsi" w:hAnsiTheme="minorHAnsi" w:cstheme="minorHAnsi"/>
          <w:b/>
          <w:color w:val="000000" w:themeColor="text1"/>
          <w:sz w:val="24"/>
        </w:rPr>
        <w:t>Response:</w:t>
      </w:r>
      <w:r w:rsidR="00BE52F0">
        <w:rPr>
          <w:rFonts w:asciiTheme="minorHAnsi" w:hAnsiTheme="minorHAnsi" w:cstheme="minorHAnsi"/>
          <w:color w:val="000000" w:themeColor="text1"/>
          <w:sz w:val="24"/>
        </w:rPr>
        <w:t xml:space="preserve"> We thank the editor</w:t>
      </w:r>
      <w:r w:rsidRPr="009B19D1">
        <w:rPr>
          <w:rFonts w:asciiTheme="minorHAnsi" w:hAnsiTheme="minorHAnsi" w:cstheme="minorHAnsi"/>
          <w:color w:val="000000" w:themeColor="text1"/>
          <w:sz w:val="24"/>
        </w:rPr>
        <w:t xml:space="preserve"> for pointing out these sentences had similarity with previously publ</w:t>
      </w:r>
      <w:r w:rsidR="002E6034" w:rsidRPr="009B19D1">
        <w:rPr>
          <w:rFonts w:asciiTheme="minorHAnsi" w:hAnsiTheme="minorHAnsi" w:cstheme="minorHAnsi"/>
          <w:color w:val="000000" w:themeColor="text1"/>
          <w:sz w:val="24"/>
        </w:rPr>
        <w:t>ished work and we have revised</w:t>
      </w:r>
      <w:r w:rsidRPr="009B19D1">
        <w:rPr>
          <w:rFonts w:asciiTheme="minorHAnsi" w:hAnsiTheme="minorHAnsi" w:cstheme="minorHAnsi"/>
          <w:color w:val="000000" w:themeColor="text1"/>
          <w:sz w:val="24"/>
        </w:rPr>
        <w:t xml:space="preserve"> them to avoid previously published work.</w:t>
      </w:r>
    </w:p>
    <w:p w14:paraId="54B9BB9F" w14:textId="77777777" w:rsidR="008168B2" w:rsidRPr="009B19D1" w:rsidRDefault="008168B2" w:rsidP="008168B2">
      <w:pPr>
        <w:spacing w:beforeLines="50" w:before="156" w:afterLines="50" w:after="156" w:line="360" w:lineRule="auto"/>
        <w:rPr>
          <w:rFonts w:asciiTheme="minorHAnsi" w:hAnsiTheme="minorHAnsi" w:cstheme="minorHAnsi"/>
          <w:color w:val="000000" w:themeColor="text1"/>
          <w:sz w:val="24"/>
        </w:rPr>
      </w:pPr>
    </w:p>
    <w:p w14:paraId="14BDD55A" w14:textId="77777777" w:rsidR="00615E2E" w:rsidRPr="008168B2" w:rsidRDefault="00F37734" w:rsidP="008168B2">
      <w:pPr>
        <w:spacing w:beforeLines="50" w:before="156" w:afterLines="50" w:after="156" w:line="360" w:lineRule="auto"/>
        <w:rPr>
          <w:rFonts w:cs="Times New Roman"/>
          <w:i/>
          <w:sz w:val="24"/>
        </w:rPr>
      </w:pPr>
      <w:r w:rsidRPr="00664ECC">
        <w:rPr>
          <w:rFonts w:cs="Times New Roman"/>
          <w:b/>
          <w:i/>
          <w:sz w:val="24"/>
        </w:rPr>
        <w:t>Editorial comment</w:t>
      </w:r>
      <w:r w:rsidRPr="00664ECC">
        <w:rPr>
          <w:rFonts w:cs="Times New Roman" w:hint="eastAsia"/>
          <w:b/>
          <w:i/>
          <w:sz w:val="24"/>
        </w:rPr>
        <w:t>s 3:</w:t>
      </w:r>
      <w:r w:rsidRPr="00664ECC">
        <w:rPr>
          <w:rFonts w:cs="Times New Roman"/>
          <w:b/>
          <w:i/>
          <w:sz w:val="24"/>
        </w:rPr>
        <w:t> </w:t>
      </w:r>
      <w:r w:rsidRPr="008168B2">
        <w:rPr>
          <w:rFonts w:cs="Times New Roman"/>
          <w:i/>
          <w:sz w:val="24"/>
        </w:rPr>
        <w:t xml:space="preserve">Please revise the text to avoid the use of any personal </w:t>
      </w:r>
      <w:r w:rsidRPr="008168B2">
        <w:rPr>
          <w:rFonts w:cs="Times New Roman"/>
          <w:i/>
          <w:sz w:val="24"/>
        </w:rPr>
        <w:lastRenderedPageBreak/>
        <w:t>pronouns (e.g., "we", "you", "our" etc.).</w:t>
      </w:r>
    </w:p>
    <w:p w14:paraId="681F29D0" w14:textId="5FE9AE88" w:rsidR="006F3CC8" w:rsidRDefault="00F37734" w:rsidP="008168B2">
      <w:pPr>
        <w:spacing w:beforeLines="50" w:before="156" w:afterLines="50" w:after="156" w:line="360" w:lineRule="auto"/>
        <w:rPr>
          <w:rFonts w:asciiTheme="minorHAnsi" w:hAnsiTheme="minorHAnsi" w:cstheme="minorHAnsi" w:hint="eastAsia"/>
          <w:color w:val="000000" w:themeColor="text1"/>
          <w:sz w:val="24"/>
        </w:rPr>
      </w:pPr>
      <w:r w:rsidRPr="009B19D1">
        <w:rPr>
          <w:rFonts w:asciiTheme="minorHAnsi" w:hAnsiTheme="minorHAnsi" w:cstheme="minorHAnsi"/>
          <w:b/>
          <w:color w:val="000000" w:themeColor="text1"/>
          <w:sz w:val="24"/>
        </w:rPr>
        <w:t>Response</w:t>
      </w:r>
      <w:r w:rsidR="002E6034" w:rsidRPr="009B19D1">
        <w:rPr>
          <w:rFonts w:asciiTheme="minorHAnsi" w:hAnsiTheme="minorHAnsi" w:cstheme="minorHAnsi"/>
          <w:b/>
          <w:color w:val="000000" w:themeColor="text1"/>
          <w:sz w:val="24"/>
        </w:rPr>
        <w:t>:</w:t>
      </w:r>
      <w:r w:rsidR="002E6034" w:rsidRPr="009B19D1">
        <w:rPr>
          <w:rFonts w:asciiTheme="minorHAnsi" w:hAnsiTheme="minorHAnsi" w:cstheme="minorHAnsi"/>
          <w:b/>
          <w:sz w:val="24"/>
        </w:rPr>
        <w:t xml:space="preserve"> </w:t>
      </w:r>
      <w:r w:rsidR="00BE52F0">
        <w:rPr>
          <w:rFonts w:asciiTheme="minorHAnsi" w:hAnsiTheme="minorHAnsi" w:cstheme="minorHAnsi"/>
          <w:sz w:val="24"/>
        </w:rPr>
        <w:t>We thank the editor</w:t>
      </w:r>
      <w:r w:rsidR="002E6034" w:rsidRPr="009B19D1">
        <w:rPr>
          <w:rFonts w:asciiTheme="minorHAnsi" w:hAnsiTheme="minorHAnsi" w:cstheme="minorHAnsi"/>
          <w:sz w:val="24"/>
        </w:rPr>
        <w:t xml:space="preserve"> for the suggestion. </w:t>
      </w:r>
      <w:r w:rsidR="002E6034" w:rsidRPr="009B19D1">
        <w:rPr>
          <w:rFonts w:asciiTheme="minorHAnsi" w:hAnsiTheme="minorHAnsi" w:cstheme="minorHAnsi"/>
          <w:color w:val="000000" w:themeColor="text1"/>
          <w:sz w:val="24"/>
        </w:rPr>
        <w:t>W</w:t>
      </w:r>
      <w:r w:rsidRPr="009B19D1">
        <w:rPr>
          <w:rFonts w:asciiTheme="minorHAnsi" w:hAnsiTheme="minorHAnsi" w:cstheme="minorHAnsi"/>
          <w:color w:val="000000" w:themeColor="text1"/>
          <w:sz w:val="24"/>
        </w:rPr>
        <w:t>e</w:t>
      </w:r>
      <w:r w:rsidR="002E6034" w:rsidRPr="009B19D1">
        <w:rPr>
          <w:rFonts w:asciiTheme="minorHAnsi" w:hAnsiTheme="minorHAnsi" w:cstheme="minorHAnsi"/>
          <w:color w:val="000000" w:themeColor="text1"/>
          <w:sz w:val="24"/>
        </w:rPr>
        <w:t xml:space="preserve"> have</w:t>
      </w:r>
      <w:r w:rsidRPr="009B19D1">
        <w:rPr>
          <w:rFonts w:asciiTheme="minorHAnsi" w:hAnsiTheme="minorHAnsi" w:cstheme="minorHAnsi"/>
          <w:color w:val="000000" w:themeColor="text1"/>
          <w:sz w:val="24"/>
        </w:rPr>
        <w:t xml:space="preserve"> checked the original manuscript an</w:t>
      </w:r>
      <w:r w:rsidR="002E6034" w:rsidRPr="009B19D1">
        <w:rPr>
          <w:rFonts w:asciiTheme="minorHAnsi" w:hAnsiTheme="minorHAnsi" w:cstheme="minorHAnsi"/>
          <w:color w:val="000000" w:themeColor="text1"/>
          <w:sz w:val="24"/>
        </w:rPr>
        <w:t xml:space="preserve">d revised </w:t>
      </w:r>
      <w:r w:rsidR="006F3CC8">
        <w:rPr>
          <w:rFonts w:asciiTheme="minorHAnsi" w:hAnsiTheme="minorHAnsi" w:cstheme="minorHAnsi"/>
          <w:color w:val="000000" w:themeColor="text1"/>
          <w:sz w:val="24"/>
        </w:rPr>
        <w:t>them unless we think it is necessary to keep</w:t>
      </w:r>
      <w:r w:rsidR="006F3CC8">
        <w:rPr>
          <w:rFonts w:asciiTheme="minorHAnsi" w:hAnsiTheme="minorHAnsi" w:cstheme="minorHAnsi" w:hint="eastAsia"/>
          <w:color w:val="000000" w:themeColor="text1"/>
          <w:sz w:val="24"/>
        </w:rPr>
        <w:t>.</w:t>
      </w:r>
    </w:p>
    <w:p w14:paraId="3390994D" w14:textId="77777777" w:rsidR="00615E2E" w:rsidRDefault="00615E2E" w:rsidP="008168B2">
      <w:pPr>
        <w:spacing w:beforeLines="50" w:before="156" w:afterLines="50" w:after="156" w:line="360" w:lineRule="auto"/>
        <w:rPr>
          <w:color w:val="FF0000"/>
          <w:sz w:val="24"/>
        </w:rPr>
      </w:pPr>
    </w:p>
    <w:p w14:paraId="4D55E99A" w14:textId="7640A39A" w:rsidR="00615E2E" w:rsidRPr="008168B2" w:rsidRDefault="00F37734" w:rsidP="008168B2">
      <w:pPr>
        <w:spacing w:beforeLines="50" w:before="156" w:afterLines="50" w:after="156" w:line="360" w:lineRule="auto"/>
        <w:rPr>
          <w:rFonts w:cs="Times New Roman"/>
          <w:i/>
          <w:sz w:val="24"/>
        </w:rPr>
      </w:pPr>
      <w:r w:rsidRPr="00664ECC">
        <w:rPr>
          <w:rFonts w:cs="Times New Roman"/>
          <w:b/>
          <w:i/>
          <w:sz w:val="24"/>
        </w:rPr>
        <w:t>Editorial comment</w:t>
      </w:r>
      <w:r w:rsidRPr="00664ECC">
        <w:rPr>
          <w:rFonts w:cs="Times New Roman" w:hint="eastAsia"/>
          <w:b/>
          <w:i/>
          <w:sz w:val="24"/>
        </w:rPr>
        <w:t>s 4:</w:t>
      </w:r>
      <w:r w:rsidRPr="008168B2">
        <w:rPr>
          <w:rFonts w:cs="Times New Roman" w:hint="eastAsia"/>
          <w:i/>
          <w:sz w:val="24"/>
        </w:rPr>
        <w:t xml:space="preserve"> </w:t>
      </w:r>
      <w:r w:rsidRPr="008168B2">
        <w:rPr>
          <w:rFonts w:cs="Times New Roman"/>
          <w:i/>
          <w:sz w:val="24"/>
        </w:rPr>
        <w:t>JoVE cannot</w:t>
      </w:r>
      <w:r w:rsidR="002E6034" w:rsidRPr="008168B2">
        <w:rPr>
          <w:rFonts w:cs="Times New Roman"/>
          <w:i/>
          <w:sz w:val="24"/>
        </w:rPr>
        <w:t xml:space="preserve"> publish manuscripts containing </w:t>
      </w:r>
      <w:r w:rsidRPr="008168B2">
        <w:rPr>
          <w:rFonts w:cs="Times New Roman"/>
          <w:i/>
          <w:sz w:val="24"/>
        </w:rPr>
        <w:t>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8168B2">
        <w:rPr>
          <w:rFonts w:cs="Times New Roman"/>
          <w:i/>
          <w:sz w:val="24"/>
        </w:rPr>
        <w:br/>
        <w:t>For example: Matrigel, mTeSR1, GlutaMAX, etc.</w:t>
      </w:r>
    </w:p>
    <w:p w14:paraId="48608062" w14:textId="1F686741" w:rsidR="00615E2E" w:rsidRDefault="00F37734" w:rsidP="008168B2">
      <w:pPr>
        <w:spacing w:beforeLines="50" w:before="156" w:afterLines="50" w:after="156" w:line="360" w:lineRule="auto"/>
        <w:rPr>
          <w:rFonts w:asciiTheme="minorHAnsi" w:hAnsiTheme="minorHAnsi" w:cstheme="minorHAnsi"/>
          <w:color w:val="000000" w:themeColor="text1"/>
          <w:sz w:val="24"/>
        </w:rPr>
      </w:pPr>
      <w:r w:rsidRPr="009B19D1">
        <w:rPr>
          <w:rFonts w:asciiTheme="minorHAnsi" w:hAnsiTheme="minorHAnsi" w:cstheme="minorHAnsi"/>
          <w:b/>
          <w:color w:val="000000" w:themeColor="text1"/>
          <w:sz w:val="24"/>
        </w:rPr>
        <w:t xml:space="preserve">Response: </w:t>
      </w:r>
      <w:r w:rsidR="00BE52F0">
        <w:rPr>
          <w:rFonts w:asciiTheme="minorHAnsi" w:hAnsiTheme="minorHAnsi" w:cstheme="minorHAnsi"/>
          <w:sz w:val="24"/>
        </w:rPr>
        <w:t>We thank the editor</w:t>
      </w:r>
      <w:r w:rsidR="002E6034" w:rsidRPr="009B19D1">
        <w:rPr>
          <w:rFonts w:asciiTheme="minorHAnsi" w:hAnsiTheme="minorHAnsi" w:cstheme="minorHAnsi"/>
          <w:sz w:val="24"/>
        </w:rPr>
        <w:t xml:space="preserve"> for the suggestion. </w:t>
      </w:r>
      <w:r w:rsidRPr="009B19D1">
        <w:rPr>
          <w:rFonts w:asciiTheme="minorHAnsi" w:hAnsiTheme="minorHAnsi" w:cstheme="minorHAnsi"/>
          <w:color w:val="000000" w:themeColor="text1"/>
          <w:sz w:val="24"/>
        </w:rPr>
        <w:t>We have replaced all the commercial language to the generic terms</w:t>
      </w:r>
      <w:r w:rsidR="002E6034" w:rsidRPr="009B19D1">
        <w:rPr>
          <w:rFonts w:asciiTheme="minorHAnsi" w:hAnsiTheme="minorHAnsi" w:cstheme="minorHAnsi"/>
          <w:color w:val="000000" w:themeColor="text1"/>
          <w:sz w:val="24"/>
        </w:rPr>
        <w:t xml:space="preserve"> and reference all the commercial products in the Table of Materials.   </w:t>
      </w:r>
    </w:p>
    <w:p w14:paraId="78A0C8D2" w14:textId="77777777" w:rsidR="008168B2" w:rsidRPr="009B19D1" w:rsidRDefault="008168B2" w:rsidP="008168B2">
      <w:pPr>
        <w:spacing w:beforeLines="50" w:before="156" w:afterLines="50" w:after="156" w:line="360" w:lineRule="auto"/>
        <w:rPr>
          <w:rFonts w:asciiTheme="minorHAnsi" w:hAnsiTheme="minorHAnsi" w:cstheme="minorHAnsi"/>
          <w:color w:val="000000" w:themeColor="text1"/>
          <w:sz w:val="24"/>
        </w:rPr>
      </w:pPr>
    </w:p>
    <w:p w14:paraId="3929FEA7" w14:textId="39821594" w:rsidR="00615E2E" w:rsidRPr="008168B2" w:rsidRDefault="00F37734" w:rsidP="008168B2">
      <w:pPr>
        <w:spacing w:beforeLines="50" w:before="156" w:afterLines="50" w:after="156" w:line="360" w:lineRule="auto"/>
        <w:rPr>
          <w:rFonts w:cs="Times New Roman"/>
          <w:i/>
          <w:sz w:val="24"/>
        </w:rPr>
      </w:pPr>
      <w:r w:rsidRPr="00664ECC">
        <w:rPr>
          <w:rFonts w:cs="Times New Roman"/>
          <w:b/>
          <w:i/>
          <w:sz w:val="24"/>
        </w:rPr>
        <w:t>Editorial comment</w:t>
      </w:r>
      <w:r w:rsidRPr="00664ECC">
        <w:rPr>
          <w:rFonts w:cs="Times New Roman" w:hint="eastAsia"/>
          <w:b/>
          <w:i/>
          <w:sz w:val="24"/>
        </w:rPr>
        <w:t xml:space="preserve"> 5</w:t>
      </w:r>
      <w:r w:rsidR="002E6034" w:rsidRPr="00664ECC">
        <w:rPr>
          <w:rFonts w:cs="Times New Roman"/>
          <w:b/>
          <w:i/>
          <w:sz w:val="24"/>
        </w:rPr>
        <w:t>:</w:t>
      </w:r>
      <w:r w:rsidR="002E6034" w:rsidRPr="008168B2">
        <w:rPr>
          <w:rFonts w:cs="Times New Roman"/>
          <w:i/>
          <w:sz w:val="24"/>
        </w:rPr>
        <w:t xml:space="preserve"> </w:t>
      </w:r>
      <w:r w:rsidRPr="008168B2">
        <w:rPr>
          <w:rFonts w:cs="Times New Roman" w:hint="eastAsia"/>
          <w:i/>
          <w:sz w:val="24"/>
        </w:rPr>
        <w:t>E</w:t>
      </w:r>
      <w:r w:rsidRPr="008168B2">
        <w:rPr>
          <w:rFonts w:cs="Times New Roman"/>
          <w:i/>
          <w:sz w:val="24"/>
        </w:rPr>
        <w:t xml:space="preserve">xpand the Introduction to include all </w:t>
      </w:r>
      <w:r w:rsidRPr="008168B2">
        <w:rPr>
          <w:rFonts w:cs="Times New Roman" w:hint="eastAsia"/>
          <w:i/>
          <w:sz w:val="24"/>
        </w:rPr>
        <w:t xml:space="preserve">the </w:t>
      </w:r>
      <w:r w:rsidRPr="008168B2">
        <w:rPr>
          <w:rFonts w:cs="Times New Roman"/>
          <w:i/>
          <w:sz w:val="24"/>
        </w:rPr>
        <w:t>citations</w:t>
      </w:r>
      <w:r w:rsidRPr="008168B2">
        <w:rPr>
          <w:rFonts w:cs="Times New Roman" w:hint="eastAsia"/>
          <w:i/>
          <w:sz w:val="24"/>
        </w:rPr>
        <w:t>.</w:t>
      </w:r>
    </w:p>
    <w:p w14:paraId="1747F044" w14:textId="77777777" w:rsidR="00D60DD3" w:rsidRDefault="00F37734" w:rsidP="00664ECC">
      <w:pPr>
        <w:pStyle w:val="ac"/>
        <w:numPr>
          <w:ilvl w:val="0"/>
          <w:numId w:val="4"/>
        </w:numPr>
        <w:spacing w:beforeLines="50" w:before="156" w:afterLines="50" w:after="156" w:line="360" w:lineRule="auto"/>
        <w:ind w:firstLineChars="0"/>
        <w:rPr>
          <w:rFonts w:cs="Times New Roman"/>
          <w:i/>
        </w:rPr>
      </w:pPr>
      <w:r w:rsidRPr="00664ECC">
        <w:rPr>
          <w:rFonts w:cs="Times New Roman" w:hint="eastAsia"/>
          <w:i/>
        </w:rPr>
        <w:t>A clear statement of the overall goal of this method</w:t>
      </w:r>
    </w:p>
    <w:p w14:paraId="4F9215F8" w14:textId="77777777" w:rsidR="00D60DD3" w:rsidRDefault="00F37734" w:rsidP="00664ECC">
      <w:pPr>
        <w:pStyle w:val="ac"/>
        <w:numPr>
          <w:ilvl w:val="0"/>
          <w:numId w:val="4"/>
        </w:numPr>
        <w:spacing w:beforeLines="50" w:before="156" w:afterLines="50" w:after="156" w:line="360" w:lineRule="auto"/>
        <w:ind w:firstLineChars="0"/>
        <w:rPr>
          <w:rFonts w:cs="Times New Roman"/>
          <w:i/>
        </w:rPr>
      </w:pPr>
      <w:r w:rsidRPr="00664ECC">
        <w:rPr>
          <w:rFonts w:cs="Times New Roman"/>
          <w:i/>
        </w:rPr>
        <w:t>The rationale behind the development and/or</w:t>
      </w:r>
      <w:r w:rsidR="00D60DD3">
        <w:rPr>
          <w:rFonts w:cs="Times New Roman"/>
          <w:i/>
        </w:rPr>
        <w:t xml:space="preserve"> use of this technique</w:t>
      </w:r>
    </w:p>
    <w:p w14:paraId="5C13AE16" w14:textId="77777777" w:rsidR="00D60DD3" w:rsidRDefault="00F37734" w:rsidP="00664ECC">
      <w:pPr>
        <w:pStyle w:val="ac"/>
        <w:numPr>
          <w:ilvl w:val="0"/>
          <w:numId w:val="4"/>
        </w:numPr>
        <w:spacing w:beforeLines="50" w:before="156" w:afterLines="50" w:after="156" w:line="360" w:lineRule="auto"/>
        <w:ind w:firstLineChars="0"/>
        <w:rPr>
          <w:rFonts w:cs="Times New Roman"/>
          <w:i/>
        </w:rPr>
      </w:pPr>
      <w:r w:rsidRPr="00664ECC">
        <w:rPr>
          <w:rFonts w:cs="Times New Roman"/>
          <w:i/>
        </w:rPr>
        <w:t>The advantages over alternative techniques with applicable r</w:t>
      </w:r>
      <w:r w:rsidR="00D60DD3">
        <w:rPr>
          <w:rFonts w:cs="Times New Roman"/>
          <w:i/>
        </w:rPr>
        <w:t>eferences to previous studies</w:t>
      </w:r>
    </w:p>
    <w:p w14:paraId="085B7BF5" w14:textId="77777777" w:rsidR="00D60DD3" w:rsidRDefault="00F37734" w:rsidP="00664ECC">
      <w:pPr>
        <w:pStyle w:val="ac"/>
        <w:numPr>
          <w:ilvl w:val="0"/>
          <w:numId w:val="4"/>
        </w:numPr>
        <w:spacing w:beforeLines="50" w:before="156" w:afterLines="50" w:after="156" w:line="360" w:lineRule="auto"/>
        <w:ind w:firstLineChars="0"/>
        <w:rPr>
          <w:rFonts w:cs="Times New Roman"/>
          <w:i/>
        </w:rPr>
      </w:pPr>
      <w:r w:rsidRPr="00664ECC">
        <w:rPr>
          <w:rFonts w:cs="Times New Roman"/>
          <w:i/>
        </w:rPr>
        <w:t xml:space="preserve"> A description of the context of the technique in </w:t>
      </w:r>
      <w:r w:rsidR="00D60DD3">
        <w:rPr>
          <w:rFonts w:cs="Times New Roman"/>
          <w:i/>
        </w:rPr>
        <w:t>the wider body of literature</w:t>
      </w:r>
    </w:p>
    <w:p w14:paraId="1B1B1859" w14:textId="38AF2A44" w:rsidR="00615E2E" w:rsidRPr="00664ECC" w:rsidRDefault="00F37734" w:rsidP="00664ECC">
      <w:pPr>
        <w:pStyle w:val="ac"/>
        <w:numPr>
          <w:ilvl w:val="0"/>
          <w:numId w:val="4"/>
        </w:numPr>
        <w:spacing w:beforeLines="50" w:before="156" w:afterLines="50" w:after="156" w:line="360" w:lineRule="auto"/>
        <w:ind w:firstLineChars="0"/>
        <w:rPr>
          <w:rFonts w:cs="Times New Roman"/>
          <w:i/>
        </w:rPr>
      </w:pPr>
      <w:r w:rsidRPr="00664ECC">
        <w:rPr>
          <w:rFonts w:cs="Times New Roman"/>
          <w:i/>
        </w:rPr>
        <w:t>Information to help readers to determine whether the method is appropriate for their application</w:t>
      </w:r>
    </w:p>
    <w:p w14:paraId="0495959D" w14:textId="447C8DA8" w:rsidR="00615E2E" w:rsidRPr="008168B2" w:rsidRDefault="00F37734" w:rsidP="008168B2">
      <w:pPr>
        <w:spacing w:beforeLines="50" w:before="156" w:afterLines="50" w:after="156" w:line="360" w:lineRule="auto"/>
        <w:rPr>
          <w:rFonts w:ascii="Calibri" w:eastAsia="宋体" w:hAnsi="Calibri" w:cs="Calibri"/>
          <w:kern w:val="0"/>
          <w:sz w:val="24"/>
          <w:szCs w:val="24"/>
        </w:rPr>
      </w:pPr>
      <w:r w:rsidRPr="009B19D1">
        <w:rPr>
          <w:rFonts w:ascii="Calibri" w:eastAsia="宋体" w:hAnsi="Calibri" w:cs="Calibri" w:hint="eastAsia"/>
          <w:b/>
          <w:kern w:val="0"/>
          <w:sz w:val="24"/>
          <w:szCs w:val="24"/>
        </w:rPr>
        <w:t>Response:</w:t>
      </w:r>
      <w:r w:rsidRPr="009B19D1">
        <w:rPr>
          <w:rFonts w:ascii="Calibri" w:eastAsia="宋体" w:hAnsi="Calibri" w:cs="Calibri" w:hint="eastAsia"/>
          <w:kern w:val="0"/>
          <w:sz w:val="24"/>
          <w:szCs w:val="24"/>
        </w:rPr>
        <w:t xml:space="preserve"> </w:t>
      </w:r>
      <w:r w:rsidR="002E6034" w:rsidRPr="009B19D1">
        <w:rPr>
          <w:rFonts w:ascii="Calibri" w:eastAsia="宋体" w:hAnsi="Calibri" w:cs="Calibri"/>
          <w:kern w:val="0"/>
          <w:sz w:val="24"/>
          <w:szCs w:val="24"/>
        </w:rPr>
        <w:t xml:space="preserve">We thank the </w:t>
      </w:r>
      <w:r w:rsidR="00BE52F0">
        <w:rPr>
          <w:rFonts w:ascii="Calibri" w:eastAsia="宋体" w:hAnsi="Calibri" w:cs="Calibri" w:hint="eastAsia"/>
          <w:kern w:val="0"/>
          <w:sz w:val="24"/>
          <w:szCs w:val="24"/>
        </w:rPr>
        <w:t>editor</w:t>
      </w:r>
      <w:r w:rsidR="002E6034" w:rsidRPr="009B19D1">
        <w:rPr>
          <w:rFonts w:ascii="Calibri" w:eastAsia="宋体" w:hAnsi="Calibri" w:cs="Calibri"/>
          <w:kern w:val="0"/>
          <w:sz w:val="24"/>
          <w:szCs w:val="24"/>
        </w:rPr>
        <w:t xml:space="preserve"> for the suggestion. </w:t>
      </w:r>
      <w:r w:rsidRPr="009B19D1">
        <w:rPr>
          <w:rFonts w:ascii="Calibri" w:eastAsia="宋体" w:hAnsi="Calibri" w:cs="Calibri" w:hint="eastAsia"/>
          <w:kern w:val="0"/>
          <w:sz w:val="24"/>
          <w:szCs w:val="24"/>
        </w:rPr>
        <w:t>We have expand</w:t>
      </w:r>
      <w:r w:rsidR="00BE52F0">
        <w:rPr>
          <w:rFonts w:ascii="Calibri" w:eastAsia="宋体" w:hAnsi="Calibri" w:cs="Calibri"/>
          <w:kern w:val="0"/>
          <w:sz w:val="24"/>
          <w:szCs w:val="24"/>
        </w:rPr>
        <w:t>ed</w:t>
      </w:r>
      <w:r w:rsidRPr="009B19D1">
        <w:rPr>
          <w:rFonts w:ascii="Calibri" w:eastAsia="宋体" w:hAnsi="Calibri" w:cs="Calibri" w:hint="eastAsia"/>
          <w:kern w:val="0"/>
          <w:sz w:val="24"/>
          <w:szCs w:val="24"/>
        </w:rPr>
        <w:t xml:space="preserve"> the introduction including all the citations.</w:t>
      </w:r>
    </w:p>
    <w:p w14:paraId="0A7E0C18" w14:textId="6CFA3F39" w:rsidR="00615E2E" w:rsidRPr="009B19D1" w:rsidRDefault="006F1F62" w:rsidP="008168B2">
      <w:pPr>
        <w:spacing w:beforeLines="50" w:before="156" w:afterLines="50" w:after="156" w:line="360" w:lineRule="auto"/>
        <w:rPr>
          <w:rFonts w:ascii="Calibri" w:eastAsia="宋体" w:hAnsi="Calibri" w:cs="Calibri"/>
          <w:kern w:val="0"/>
          <w:sz w:val="24"/>
          <w:szCs w:val="24"/>
        </w:rPr>
      </w:pPr>
      <w:r>
        <w:rPr>
          <w:rFonts w:ascii="Calibri" w:eastAsia="宋体" w:hAnsi="Calibri" w:cs="Calibri" w:hint="eastAsia"/>
          <w:kern w:val="0"/>
          <w:sz w:val="24"/>
          <w:szCs w:val="24"/>
        </w:rPr>
        <w:t>For</w:t>
      </w:r>
      <w:r>
        <w:rPr>
          <w:rFonts w:ascii="Calibri" w:eastAsia="宋体" w:hAnsi="Calibri" w:cs="Calibri"/>
          <w:kern w:val="0"/>
          <w:sz w:val="24"/>
          <w:szCs w:val="24"/>
        </w:rPr>
        <w:t xml:space="preserve"> </w:t>
      </w:r>
      <w:r w:rsidR="00F37734" w:rsidRPr="009B19D1">
        <w:rPr>
          <w:rFonts w:ascii="Calibri" w:eastAsia="宋体" w:hAnsi="Calibri" w:cs="Calibri" w:hint="eastAsia"/>
          <w:kern w:val="0"/>
          <w:sz w:val="24"/>
          <w:szCs w:val="24"/>
        </w:rPr>
        <w:t>“</w:t>
      </w:r>
      <w:r w:rsidR="00F37734" w:rsidRPr="009B19D1">
        <w:rPr>
          <w:rFonts w:ascii="Calibri" w:eastAsia="宋体" w:hAnsi="Calibri" w:cs="Calibri" w:hint="eastAsia"/>
          <w:kern w:val="0"/>
          <w:sz w:val="24"/>
          <w:szCs w:val="24"/>
        </w:rPr>
        <w:t>a) A clear statement of the overall goal of this method</w:t>
      </w:r>
      <w:r w:rsidR="00F37734" w:rsidRPr="009B19D1">
        <w:rPr>
          <w:rFonts w:ascii="Calibri" w:eastAsia="宋体" w:hAnsi="Calibri" w:cs="Calibri" w:hint="eastAsia"/>
          <w:kern w:val="0"/>
          <w:sz w:val="24"/>
          <w:szCs w:val="24"/>
        </w:rPr>
        <w:t>”</w:t>
      </w:r>
      <w:r w:rsidR="00F37734" w:rsidRPr="009B19D1">
        <w:rPr>
          <w:rFonts w:ascii="Calibri" w:eastAsia="宋体" w:hAnsi="Calibri" w:cs="Calibri" w:hint="eastAsia"/>
          <w:kern w:val="0"/>
          <w:sz w:val="24"/>
          <w:szCs w:val="24"/>
        </w:rPr>
        <w:t xml:space="preserve">, we have added this </w:t>
      </w:r>
      <w:r w:rsidR="00F37734" w:rsidRPr="009B19D1">
        <w:rPr>
          <w:rFonts w:ascii="Calibri" w:eastAsia="宋体" w:hAnsi="Calibri" w:cs="Calibri" w:hint="eastAsia"/>
          <w:kern w:val="0"/>
          <w:sz w:val="24"/>
          <w:szCs w:val="24"/>
        </w:rPr>
        <w:lastRenderedPageBreak/>
        <w:t>part</w:t>
      </w:r>
      <w:r w:rsidR="003B2B44" w:rsidRPr="009B19D1">
        <w:rPr>
          <w:rFonts w:ascii="Calibri" w:eastAsia="宋体" w:hAnsi="Calibri" w:cs="Calibri"/>
          <w:kern w:val="0"/>
          <w:sz w:val="24"/>
          <w:szCs w:val="24"/>
        </w:rPr>
        <w:t xml:space="preserve"> </w:t>
      </w:r>
      <w:r w:rsidR="003B2B44" w:rsidRPr="009B19D1">
        <w:rPr>
          <w:rFonts w:ascii="Calibri" w:eastAsia="宋体" w:hAnsi="Calibri" w:cs="Calibri" w:hint="eastAsia"/>
          <w:kern w:val="0"/>
          <w:sz w:val="24"/>
          <w:szCs w:val="24"/>
        </w:rPr>
        <w:t>in</w:t>
      </w:r>
      <w:r w:rsidR="003B2B44" w:rsidRPr="009B19D1">
        <w:rPr>
          <w:rFonts w:ascii="Calibri" w:eastAsia="宋体" w:hAnsi="Calibri" w:cs="Calibri"/>
          <w:kern w:val="0"/>
          <w:sz w:val="24"/>
          <w:szCs w:val="24"/>
        </w:rPr>
        <w:t xml:space="preserve"> </w:t>
      </w:r>
      <w:r w:rsidR="003B2B44" w:rsidRPr="009B19D1">
        <w:rPr>
          <w:rFonts w:ascii="Calibri" w:eastAsia="宋体" w:hAnsi="Calibri" w:cs="Calibri" w:hint="eastAsia"/>
          <w:kern w:val="0"/>
          <w:sz w:val="24"/>
          <w:szCs w:val="24"/>
        </w:rPr>
        <w:t xml:space="preserve">Line 68-70, </w:t>
      </w:r>
      <w:r w:rsidR="00F37734" w:rsidRPr="009B19D1">
        <w:rPr>
          <w:rFonts w:ascii="Calibri" w:eastAsia="宋体" w:hAnsi="Calibri" w:cs="Calibri" w:hint="eastAsia"/>
          <w:kern w:val="0"/>
          <w:sz w:val="24"/>
          <w:szCs w:val="24"/>
        </w:rPr>
        <w:t>“</w:t>
      </w:r>
      <w:r w:rsidR="00A62B90" w:rsidRPr="009B19D1">
        <w:rPr>
          <w:rFonts w:ascii="Calibri" w:eastAsia="宋体" w:hAnsi="Calibri" w:cs="Calibri"/>
          <w:kern w:val="0"/>
          <w:sz w:val="24"/>
          <w:szCs w:val="24"/>
        </w:rPr>
        <w:t>The purpose of this protocol is to quantitatively describe and detail each steps for inexperienced researcher to repeat.</w:t>
      </w:r>
      <w:r w:rsidR="00F37734" w:rsidRPr="009B19D1">
        <w:rPr>
          <w:rFonts w:ascii="Calibri" w:eastAsia="宋体" w:hAnsi="Calibri" w:cs="Calibri"/>
          <w:kern w:val="0"/>
          <w:sz w:val="24"/>
          <w:szCs w:val="24"/>
        </w:rPr>
        <w:t xml:space="preserve"> Various hPSC lines have been successfully induced into ROs by this protocol with robust yield of cone</w:t>
      </w:r>
      <w:r w:rsidR="00F37734" w:rsidRPr="009B19D1">
        <w:rPr>
          <w:rFonts w:ascii="Calibri" w:eastAsia="宋体" w:hAnsi="Calibri" w:cs="Calibri" w:hint="eastAsia"/>
          <w:kern w:val="0"/>
          <w:sz w:val="24"/>
          <w:szCs w:val="24"/>
        </w:rPr>
        <w:t>-</w:t>
      </w:r>
      <w:r w:rsidR="00F37734" w:rsidRPr="009B19D1">
        <w:rPr>
          <w:rFonts w:ascii="Calibri" w:eastAsia="宋体" w:hAnsi="Calibri" w:cs="Calibri"/>
          <w:kern w:val="0"/>
          <w:sz w:val="24"/>
          <w:szCs w:val="24"/>
        </w:rPr>
        <w:t>rich retinal tissues and high repeatability.</w:t>
      </w:r>
      <w:r w:rsidR="00F37734" w:rsidRPr="009B19D1">
        <w:rPr>
          <w:rFonts w:ascii="Calibri" w:eastAsia="宋体" w:hAnsi="Calibri" w:cs="Calibri" w:hint="eastAsia"/>
          <w:kern w:val="0"/>
          <w:sz w:val="24"/>
          <w:szCs w:val="24"/>
        </w:rPr>
        <w:t>”</w:t>
      </w:r>
    </w:p>
    <w:p w14:paraId="1C014D7E" w14:textId="12651210" w:rsidR="00615E2E" w:rsidRPr="008168B2" w:rsidRDefault="006F1F62" w:rsidP="008168B2">
      <w:pPr>
        <w:spacing w:beforeLines="50" w:before="156" w:afterLines="50" w:after="156" w:line="360" w:lineRule="auto"/>
        <w:rPr>
          <w:rFonts w:ascii="Calibri" w:eastAsia="宋体" w:hAnsi="Calibri" w:cs="Calibri"/>
          <w:kern w:val="0"/>
          <w:sz w:val="24"/>
          <w:szCs w:val="24"/>
        </w:rPr>
      </w:pPr>
      <w:r>
        <w:rPr>
          <w:rFonts w:ascii="Calibri" w:eastAsia="宋体" w:hAnsi="Calibri" w:cs="Calibri" w:hint="eastAsia"/>
          <w:kern w:val="0"/>
          <w:sz w:val="24"/>
          <w:szCs w:val="24"/>
        </w:rPr>
        <w:t>For</w:t>
      </w:r>
      <w:r w:rsidR="00F37734" w:rsidRPr="009B19D1">
        <w:rPr>
          <w:rFonts w:ascii="Calibri" w:eastAsia="宋体" w:hAnsi="Calibri" w:cs="Calibri" w:hint="eastAsia"/>
          <w:kern w:val="0"/>
          <w:sz w:val="24"/>
          <w:szCs w:val="24"/>
        </w:rPr>
        <w:t>“</w:t>
      </w:r>
      <w:r w:rsidR="00F37734" w:rsidRPr="009B19D1">
        <w:rPr>
          <w:rFonts w:ascii="Calibri" w:eastAsia="宋体" w:hAnsi="Calibri" w:cs="Calibri" w:hint="eastAsia"/>
          <w:kern w:val="0"/>
          <w:sz w:val="24"/>
          <w:szCs w:val="24"/>
        </w:rPr>
        <w:t xml:space="preserve">b) </w:t>
      </w:r>
      <w:r w:rsidR="00F37734" w:rsidRPr="009B19D1">
        <w:rPr>
          <w:rFonts w:ascii="Calibri" w:eastAsia="宋体" w:hAnsi="Calibri" w:cs="Calibri"/>
          <w:kern w:val="0"/>
          <w:sz w:val="24"/>
          <w:szCs w:val="24"/>
        </w:rPr>
        <w:t>The rationale behind the development and/or use of this technique</w:t>
      </w:r>
      <w:r w:rsidR="00F37734" w:rsidRPr="009B19D1">
        <w:rPr>
          <w:rFonts w:ascii="Calibri" w:eastAsia="宋体" w:hAnsi="Calibri" w:cs="Calibri" w:hint="eastAsia"/>
          <w:kern w:val="0"/>
          <w:sz w:val="24"/>
          <w:szCs w:val="24"/>
        </w:rPr>
        <w:t>”</w:t>
      </w:r>
      <w:r w:rsidR="00F37734" w:rsidRPr="009B19D1">
        <w:rPr>
          <w:rFonts w:ascii="Calibri" w:eastAsia="宋体" w:hAnsi="Calibri" w:cs="Calibri" w:hint="eastAsia"/>
          <w:kern w:val="0"/>
          <w:sz w:val="24"/>
          <w:szCs w:val="24"/>
        </w:rPr>
        <w:t>,</w:t>
      </w:r>
      <w:r>
        <w:rPr>
          <w:rFonts w:ascii="Calibri" w:eastAsia="宋体" w:hAnsi="Calibri" w:cs="Calibri"/>
          <w:kern w:val="0"/>
          <w:sz w:val="24"/>
          <w:szCs w:val="24"/>
        </w:rPr>
        <w:t xml:space="preserve"> </w:t>
      </w:r>
      <w:r w:rsidR="00F37734" w:rsidRPr="009B19D1">
        <w:rPr>
          <w:rFonts w:ascii="Calibri" w:eastAsia="宋体" w:hAnsi="Calibri" w:cs="Calibri" w:hint="eastAsia"/>
          <w:kern w:val="0"/>
          <w:sz w:val="24"/>
          <w:szCs w:val="24"/>
        </w:rPr>
        <w:t xml:space="preserve">we </w:t>
      </w:r>
      <w:r w:rsidR="003B2B44" w:rsidRPr="009B19D1">
        <w:rPr>
          <w:rFonts w:ascii="Calibri" w:eastAsia="宋体" w:hAnsi="Calibri" w:cs="Calibri"/>
          <w:kern w:val="0"/>
          <w:sz w:val="24"/>
          <w:szCs w:val="24"/>
        </w:rPr>
        <w:t xml:space="preserve">have </w:t>
      </w:r>
      <w:r w:rsidR="00F37734" w:rsidRPr="009B19D1">
        <w:rPr>
          <w:rFonts w:ascii="Calibri" w:eastAsia="宋体" w:hAnsi="Calibri" w:cs="Calibri" w:hint="eastAsia"/>
          <w:kern w:val="0"/>
          <w:sz w:val="24"/>
          <w:szCs w:val="24"/>
        </w:rPr>
        <w:t>explained in Line 41-46</w:t>
      </w:r>
      <w:r w:rsidR="003B2B44" w:rsidRPr="009B19D1">
        <w:rPr>
          <w:rFonts w:ascii="Calibri" w:eastAsia="宋体" w:hAnsi="Calibri" w:cs="Calibri" w:hint="eastAsia"/>
          <w:kern w:val="0"/>
          <w:sz w:val="24"/>
          <w:szCs w:val="24"/>
        </w:rPr>
        <w:t>,</w:t>
      </w:r>
      <w:r w:rsidR="00F37734" w:rsidRPr="009B19D1">
        <w:rPr>
          <w:rFonts w:ascii="Calibri" w:eastAsia="宋体" w:hAnsi="Calibri" w:cs="Calibri" w:hint="eastAsia"/>
          <w:kern w:val="0"/>
          <w:sz w:val="24"/>
          <w:szCs w:val="24"/>
        </w:rPr>
        <w:t>“</w:t>
      </w:r>
      <w:r w:rsidR="003B2B44" w:rsidRPr="009B19D1">
        <w:rPr>
          <w:rFonts w:ascii="Calibri" w:eastAsia="宋体" w:hAnsi="Calibri" w:cs="Calibri"/>
          <w:kern w:val="0"/>
          <w:sz w:val="24"/>
          <w:szCs w:val="24"/>
        </w:rPr>
        <w:t xml:space="preserve">Over the past decades </w:t>
      </w:r>
      <w:r w:rsidR="00F37734" w:rsidRPr="009B19D1">
        <w:rPr>
          <w:rFonts w:ascii="Calibri" w:eastAsia="宋体" w:hAnsi="Calibri" w:cs="Calibri" w:hint="eastAsia"/>
          <w:kern w:val="0"/>
          <w:sz w:val="24"/>
          <w:szCs w:val="24"/>
        </w:rPr>
        <w:t>......</w:t>
      </w:r>
      <w:r w:rsidR="003B2B44" w:rsidRPr="009B19D1">
        <w:rPr>
          <w:rFonts w:ascii="Calibri" w:eastAsia="宋体" w:hAnsi="Calibri" w:cs="Calibri"/>
          <w:kern w:val="0"/>
          <w:sz w:val="24"/>
          <w:szCs w:val="24"/>
        </w:rPr>
        <w:t xml:space="preserve"> </w:t>
      </w:r>
      <w:r w:rsidR="00F37734" w:rsidRPr="009B19D1">
        <w:rPr>
          <w:rFonts w:ascii="Calibri" w:eastAsia="宋体" w:hAnsi="Calibri" w:cs="Calibri"/>
          <w:kern w:val="0"/>
          <w:sz w:val="24"/>
          <w:szCs w:val="24"/>
        </w:rPr>
        <w:t>providing a huge promise in disease modeling and cell therapy</w:t>
      </w:r>
      <w:r w:rsidR="00F37734" w:rsidRPr="009B19D1">
        <w:rPr>
          <w:rFonts w:ascii="Calibri" w:eastAsia="宋体" w:hAnsi="Calibri" w:cs="Calibri" w:hint="eastAsia"/>
          <w:kern w:val="0"/>
          <w:sz w:val="24"/>
          <w:szCs w:val="24"/>
        </w:rPr>
        <w:t>”</w:t>
      </w:r>
      <w:r w:rsidR="003B2B44" w:rsidRPr="009B19D1">
        <w:rPr>
          <w:rFonts w:ascii="Calibri" w:eastAsia="宋体" w:hAnsi="Calibri" w:cs="Calibri" w:hint="eastAsia"/>
          <w:kern w:val="0"/>
          <w:sz w:val="24"/>
          <w:szCs w:val="24"/>
        </w:rPr>
        <w:t>.</w:t>
      </w:r>
    </w:p>
    <w:p w14:paraId="23BD2BE5" w14:textId="77A32B63" w:rsidR="003B2B44" w:rsidRPr="008168B2" w:rsidRDefault="006F1F62" w:rsidP="008168B2">
      <w:pPr>
        <w:spacing w:beforeLines="50" w:before="156" w:afterLines="50" w:after="156" w:line="360" w:lineRule="auto"/>
        <w:rPr>
          <w:rFonts w:ascii="Calibri" w:eastAsia="宋体" w:hAnsi="Calibri" w:cs="Calibri"/>
          <w:kern w:val="0"/>
          <w:sz w:val="24"/>
          <w:szCs w:val="24"/>
        </w:rPr>
      </w:pPr>
      <w:r>
        <w:rPr>
          <w:rFonts w:ascii="Calibri" w:eastAsia="宋体" w:hAnsi="Calibri" w:cs="Calibri" w:hint="eastAsia"/>
          <w:kern w:val="0"/>
          <w:sz w:val="24"/>
          <w:szCs w:val="24"/>
        </w:rPr>
        <w:t>For</w:t>
      </w:r>
      <w:r w:rsidR="00F37734" w:rsidRPr="009B19D1">
        <w:rPr>
          <w:rFonts w:ascii="Calibri" w:eastAsia="宋体" w:hAnsi="Calibri" w:cs="Calibri" w:hint="eastAsia"/>
          <w:kern w:val="0"/>
          <w:sz w:val="24"/>
          <w:szCs w:val="24"/>
        </w:rPr>
        <w:t>“</w:t>
      </w:r>
      <w:r w:rsidR="00F37734" w:rsidRPr="009B19D1">
        <w:rPr>
          <w:rFonts w:ascii="Calibri" w:eastAsia="宋体" w:hAnsi="Calibri" w:cs="Calibri" w:hint="eastAsia"/>
          <w:kern w:val="0"/>
          <w:sz w:val="24"/>
          <w:szCs w:val="24"/>
        </w:rPr>
        <w:t xml:space="preserve">c) </w:t>
      </w:r>
      <w:r w:rsidR="00F37734" w:rsidRPr="009B19D1">
        <w:rPr>
          <w:rFonts w:ascii="Calibri" w:eastAsia="宋体" w:hAnsi="Calibri" w:cs="Calibri"/>
          <w:kern w:val="0"/>
          <w:sz w:val="24"/>
          <w:szCs w:val="24"/>
        </w:rPr>
        <w:t>The advantages over alternative techniques with applicable references to previous studies</w:t>
      </w:r>
      <w:r w:rsidR="003B2B44" w:rsidRPr="009B19D1">
        <w:rPr>
          <w:rFonts w:ascii="Calibri" w:eastAsia="宋体" w:hAnsi="Calibri" w:cs="Calibri" w:hint="eastAsia"/>
          <w:kern w:val="0"/>
          <w:sz w:val="24"/>
          <w:szCs w:val="24"/>
        </w:rPr>
        <w:t>”</w:t>
      </w:r>
      <w:r w:rsidR="003B2B44" w:rsidRPr="009B19D1">
        <w:rPr>
          <w:rFonts w:ascii="Calibri" w:eastAsia="宋体" w:hAnsi="Calibri" w:cs="Calibri" w:hint="eastAsia"/>
          <w:kern w:val="0"/>
          <w:sz w:val="24"/>
          <w:szCs w:val="24"/>
        </w:rPr>
        <w:t>,</w:t>
      </w:r>
      <w:r w:rsidR="00F37734" w:rsidRPr="009B19D1">
        <w:rPr>
          <w:rFonts w:ascii="Calibri" w:eastAsia="宋体" w:hAnsi="Calibri" w:cs="Calibri" w:hint="eastAsia"/>
          <w:kern w:val="0"/>
          <w:sz w:val="24"/>
          <w:szCs w:val="24"/>
        </w:rPr>
        <w:t>we have clearly summarized in Line 56-66</w:t>
      </w:r>
      <w:r w:rsidR="003B2B44" w:rsidRPr="009B19D1">
        <w:rPr>
          <w:rFonts w:ascii="Calibri" w:eastAsia="宋体" w:hAnsi="Calibri" w:cs="Calibri" w:hint="eastAsia"/>
          <w:kern w:val="0"/>
          <w:sz w:val="24"/>
          <w:szCs w:val="24"/>
        </w:rPr>
        <w:t>,</w:t>
      </w:r>
      <w:r w:rsidR="00F37734" w:rsidRPr="009B19D1">
        <w:rPr>
          <w:rFonts w:ascii="Calibri" w:eastAsia="宋体" w:hAnsi="Calibri" w:cs="Calibri" w:hint="eastAsia"/>
          <w:kern w:val="0"/>
          <w:sz w:val="24"/>
          <w:szCs w:val="24"/>
        </w:rPr>
        <w:t>“</w:t>
      </w:r>
      <w:r w:rsidR="00F37734" w:rsidRPr="009B19D1">
        <w:rPr>
          <w:rFonts w:ascii="Calibri" w:eastAsia="宋体" w:hAnsi="Calibri" w:cs="Calibri"/>
          <w:kern w:val="0"/>
          <w:sz w:val="24"/>
          <w:szCs w:val="24"/>
        </w:rPr>
        <w:t xml:space="preserve">Here, based </w:t>
      </w:r>
      <w:r w:rsidR="003B2B44" w:rsidRPr="009B19D1">
        <w:rPr>
          <w:rFonts w:ascii="Calibri" w:eastAsia="宋体" w:hAnsi="Calibri" w:cs="Calibri"/>
          <w:kern w:val="0"/>
          <w:sz w:val="24"/>
          <w:szCs w:val="24"/>
        </w:rPr>
        <w:t>on our published studies</w:t>
      </w:r>
      <w:r w:rsidR="008168B2">
        <w:rPr>
          <w:rFonts w:ascii="Calibri" w:eastAsia="宋体" w:hAnsi="Calibri" w:cs="Calibri"/>
          <w:kern w:val="0"/>
          <w:sz w:val="24"/>
          <w:szCs w:val="24"/>
        </w:rPr>
        <w:t xml:space="preserve"> </w:t>
      </w:r>
      <w:r w:rsidR="003B2B44" w:rsidRPr="009B19D1">
        <w:rPr>
          <w:rFonts w:ascii="Calibri" w:eastAsia="宋体" w:hAnsi="Calibri" w:cs="Calibri" w:hint="eastAsia"/>
          <w:kern w:val="0"/>
          <w:sz w:val="24"/>
          <w:szCs w:val="24"/>
        </w:rPr>
        <w:t xml:space="preserve">...... </w:t>
      </w:r>
      <w:r w:rsidR="00F37734" w:rsidRPr="009B19D1">
        <w:rPr>
          <w:rFonts w:ascii="Calibri" w:eastAsia="宋体" w:hAnsi="Calibri" w:cs="Calibri"/>
          <w:kern w:val="0"/>
          <w:sz w:val="24"/>
          <w:szCs w:val="24"/>
        </w:rPr>
        <w:t>Without the addition of RA, mature photoreceptor of with both rich cone and rod can be produced.</w:t>
      </w:r>
      <w:r w:rsidR="00F37734" w:rsidRPr="009B19D1">
        <w:rPr>
          <w:rFonts w:ascii="Calibri" w:eastAsia="宋体" w:hAnsi="Calibri" w:cs="Calibri" w:hint="eastAsia"/>
          <w:kern w:val="0"/>
          <w:sz w:val="24"/>
          <w:szCs w:val="24"/>
        </w:rPr>
        <w:t>”</w:t>
      </w:r>
      <w:r w:rsidR="003B2B44" w:rsidRPr="009B19D1">
        <w:rPr>
          <w:rFonts w:ascii="Calibri" w:eastAsia="宋体" w:hAnsi="Calibri" w:cs="Calibri" w:hint="eastAsia"/>
          <w:kern w:val="0"/>
          <w:sz w:val="24"/>
          <w:szCs w:val="24"/>
        </w:rPr>
        <w:t>.</w:t>
      </w:r>
    </w:p>
    <w:p w14:paraId="2B674BCF" w14:textId="4089E4DB" w:rsidR="00615E2E" w:rsidRPr="008168B2" w:rsidRDefault="00F37734" w:rsidP="008168B2">
      <w:pPr>
        <w:spacing w:beforeLines="50" w:before="156" w:afterLines="50" w:after="156" w:line="360" w:lineRule="auto"/>
        <w:rPr>
          <w:rFonts w:ascii="Calibri" w:eastAsia="宋体" w:hAnsi="Calibri" w:cs="Calibri"/>
          <w:kern w:val="0"/>
          <w:sz w:val="24"/>
          <w:szCs w:val="24"/>
        </w:rPr>
      </w:pPr>
      <w:r w:rsidRPr="009B19D1">
        <w:rPr>
          <w:rFonts w:ascii="Calibri" w:eastAsia="宋体" w:hAnsi="Calibri" w:cs="Calibri" w:hint="eastAsia"/>
          <w:kern w:val="0"/>
          <w:sz w:val="24"/>
          <w:szCs w:val="24"/>
        </w:rPr>
        <w:t xml:space="preserve">For </w:t>
      </w:r>
      <w:r w:rsidRPr="009B19D1">
        <w:rPr>
          <w:rFonts w:ascii="Calibri" w:eastAsia="宋体" w:hAnsi="Calibri" w:cs="Calibri"/>
          <w:kern w:val="0"/>
          <w:sz w:val="24"/>
          <w:szCs w:val="24"/>
        </w:rPr>
        <w:t>“</w:t>
      </w:r>
      <w:r w:rsidRPr="009B19D1">
        <w:rPr>
          <w:rFonts w:ascii="Calibri" w:eastAsia="宋体" w:hAnsi="Calibri" w:cs="Calibri" w:hint="eastAsia"/>
          <w:kern w:val="0"/>
          <w:sz w:val="24"/>
          <w:szCs w:val="24"/>
        </w:rPr>
        <w:t xml:space="preserve">d) </w:t>
      </w:r>
      <w:r w:rsidRPr="009B19D1">
        <w:rPr>
          <w:rFonts w:ascii="Calibri" w:eastAsia="宋体" w:hAnsi="Calibri" w:cs="Calibri"/>
          <w:kern w:val="0"/>
          <w:sz w:val="24"/>
          <w:szCs w:val="24"/>
        </w:rPr>
        <w:t>A description of the context of the technique in the wider body of literature”</w:t>
      </w:r>
      <w:r w:rsidRPr="009B19D1">
        <w:rPr>
          <w:rFonts w:ascii="Calibri" w:eastAsia="宋体" w:hAnsi="Calibri" w:cs="Calibri" w:hint="eastAsia"/>
          <w:kern w:val="0"/>
          <w:sz w:val="24"/>
          <w:szCs w:val="24"/>
        </w:rPr>
        <w:t xml:space="preserve">, we have added more literatures to described the background in the first </w:t>
      </w:r>
      <w:r w:rsidR="00A62B90" w:rsidRPr="009B19D1">
        <w:rPr>
          <w:rFonts w:ascii="Calibri" w:eastAsia="宋体" w:hAnsi="Calibri" w:cs="Calibri" w:hint="eastAsia"/>
          <w:kern w:val="0"/>
          <w:sz w:val="24"/>
          <w:szCs w:val="24"/>
        </w:rPr>
        <w:t>paragraph</w:t>
      </w:r>
      <w:r w:rsidR="003B2B44" w:rsidRPr="009B19D1">
        <w:rPr>
          <w:rFonts w:ascii="Calibri" w:eastAsia="宋体" w:hAnsi="Calibri" w:cs="Calibri" w:hint="eastAsia"/>
          <w:kern w:val="0"/>
          <w:sz w:val="24"/>
          <w:szCs w:val="24"/>
        </w:rPr>
        <w:t xml:space="preserve"> of the introduction </w:t>
      </w:r>
      <w:r w:rsidR="00A62B90" w:rsidRPr="009B19D1">
        <w:rPr>
          <w:rFonts w:ascii="Calibri" w:eastAsia="宋体" w:hAnsi="Calibri" w:cs="Calibri" w:hint="eastAsia"/>
          <w:kern w:val="0"/>
          <w:sz w:val="24"/>
          <w:szCs w:val="24"/>
        </w:rPr>
        <w:t>(</w:t>
      </w:r>
      <w:r w:rsidR="00A62B90" w:rsidRPr="009B19D1">
        <w:rPr>
          <w:rFonts w:ascii="Calibri" w:eastAsia="宋体" w:hAnsi="Calibri" w:cs="Calibri"/>
          <w:kern w:val="0"/>
          <w:sz w:val="24"/>
          <w:szCs w:val="24"/>
        </w:rPr>
        <w:t>Reference 1</w:t>
      </w:r>
      <w:r w:rsidR="00A62B90" w:rsidRPr="009B19D1">
        <w:rPr>
          <w:rFonts w:ascii="Calibri" w:eastAsia="宋体" w:hAnsi="Calibri" w:cs="Calibri" w:hint="eastAsia"/>
          <w:kern w:val="0"/>
          <w:sz w:val="24"/>
          <w:szCs w:val="24"/>
        </w:rPr>
        <w:t>-</w:t>
      </w:r>
      <w:r w:rsidR="00A62B90" w:rsidRPr="009B19D1">
        <w:rPr>
          <w:rFonts w:ascii="Calibri" w:eastAsia="宋体" w:hAnsi="Calibri" w:cs="Calibri"/>
          <w:kern w:val="0"/>
          <w:sz w:val="24"/>
          <w:szCs w:val="24"/>
        </w:rPr>
        <w:t>14</w:t>
      </w:r>
      <w:r w:rsidR="00A62B90" w:rsidRPr="009B19D1">
        <w:rPr>
          <w:rFonts w:ascii="Calibri" w:eastAsia="宋体" w:hAnsi="Calibri" w:cs="Calibri" w:hint="eastAsia"/>
          <w:kern w:val="0"/>
          <w:sz w:val="24"/>
          <w:szCs w:val="24"/>
        </w:rPr>
        <w:t>)</w:t>
      </w:r>
      <w:r w:rsidR="003B2B44" w:rsidRPr="009B19D1">
        <w:rPr>
          <w:rFonts w:ascii="Calibri" w:eastAsia="宋体" w:hAnsi="Calibri" w:cs="Calibri"/>
          <w:kern w:val="0"/>
          <w:sz w:val="24"/>
          <w:szCs w:val="24"/>
        </w:rPr>
        <w:t>.</w:t>
      </w:r>
    </w:p>
    <w:p w14:paraId="5F083FAE" w14:textId="5D4E2D19" w:rsidR="003B2B44" w:rsidRDefault="00F37734" w:rsidP="008168B2">
      <w:pPr>
        <w:spacing w:beforeLines="50" w:before="156" w:afterLines="50" w:after="156" w:line="360" w:lineRule="auto"/>
        <w:rPr>
          <w:rFonts w:ascii="Calibri" w:eastAsia="宋体" w:hAnsi="Calibri" w:cs="Calibri"/>
          <w:kern w:val="0"/>
          <w:sz w:val="24"/>
          <w:szCs w:val="24"/>
        </w:rPr>
      </w:pPr>
      <w:r w:rsidRPr="009B19D1">
        <w:rPr>
          <w:rFonts w:ascii="Calibri" w:eastAsia="宋体" w:hAnsi="Calibri" w:cs="Calibri" w:hint="eastAsia"/>
          <w:kern w:val="0"/>
          <w:sz w:val="24"/>
          <w:szCs w:val="24"/>
        </w:rPr>
        <w:t xml:space="preserve">For </w:t>
      </w:r>
      <w:r w:rsidR="006F1F62">
        <w:rPr>
          <w:rFonts w:ascii="Calibri" w:eastAsia="宋体" w:hAnsi="Calibri" w:cs="Calibri"/>
          <w:kern w:val="0"/>
          <w:sz w:val="24"/>
          <w:szCs w:val="24"/>
        </w:rPr>
        <w:t>“</w:t>
      </w:r>
      <w:r w:rsidRPr="009B19D1">
        <w:rPr>
          <w:rFonts w:ascii="Calibri" w:eastAsia="宋体" w:hAnsi="Calibri" w:cs="Calibri" w:hint="eastAsia"/>
          <w:kern w:val="0"/>
          <w:sz w:val="24"/>
          <w:szCs w:val="24"/>
        </w:rPr>
        <w:t xml:space="preserve">e) </w:t>
      </w:r>
      <w:r w:rsidRPr="009B19D1">
        <w:rPr>
          <w:rFonts w:ascii="Calibri" w:eastAsia="宋体" w:hAnsi="Calibri" w:cs="Calibri"/>
          <w:kern w:val="0"/>
          <w:sz w:val="24"/>
          <w:szCs w:val="24"/>
        </w:rPr>
        <w:t>Information to help readers to determine whether the method is appropriate for their application”</w:t>
      </w:r>
      <w:r w:rsidRPr="009B19D1">
        <w:rPr>
          <w:rFonts w:ascii="Calibri" w:eastAsia="宋体" w:hAnsi="Calibri" w:cs="Calibri" w:hint="eastAsia"/>
          <w:kern w:val="0"/>
          <w:sz w:val="24"/>
          <w:szCs w:val="24"/>
        </w:rPr>
        <w:t>,</w:t>
      </w:r>
      <w:r w:rsidR="0022463F" w:rsidRPr="009B19D1">
        <w:rPr>
          <w:rFonts w:ascii="Calibri" w:eastAsia="宋体" w:hAnsi="Calibri" w:cs="Calibri"/>
          <w:kern w:val="0"/>
          <w:sz w:val="24"/>
          <w:szCs w:val="24"/>
        </w:rPr>
        <w:t xml:space="preserve"> </w:t>
      </w:r>
      <w:r w:rsidRPr="009B19D1">
        <w:rPr>
          <w:rFonts w:ascii="Calibri" w:eastAsia="宋体" w:hAnsi="Calibri" w:cs="Calibri" w:hint="eastAsia"/>
          <w:kern w:val="0"/>
          <w:sz w:val="24"/>
          <w:szCs w:val="24"/>
        </w:rPr>
        <w:t>we have explained the mainly three parts of the protocol,</w:t>
      </w:r>
      <w:r w:rsidR="0022463F" w:rsidRPr="009B19D1">
        <w:rPr>
          <w:rFonts w:ascii="Calibri" w:eastAsia="宋体" w:hAnsi="Calibri" w:cs="Calibri"/>
          <w:kern w:val="0"/>
          <w:sz w:val="24"/>
          <w:szCs w:val="24"/>
        </w:rPr>
        <w:t xml:space="preserve"> </w:t>
      </w:r>
      <w:r w:rsidRPr="009B19D1">
        <w:rPr>
          <w:rFonts w:ascii="Calibri" w:eastAsia="宋体" w:hAnsi="Calibri" w:cs="Calibri" w:hint="eastAsia"/>
          <w:kern w:val="0"/>
          <w:sz w:val="24"/>
          <w:szCs w:val="24"/>
        </w:rPr>
        <w:t xml:space="preserve">the purpose and the </w:t>
      </w:r>
      <w:r w:rsidR="003B2B44" w:rsidRPr="009B19D1">
        <w:rPr>
          <w:rFonts w:ascii="Calibri" w:eastAsia="宋体" w:hAnsi="Calibri" w:cs="Calibri"/>
          <w:kern w:val="0"/>
          <w:sz w:val="24"/>
          <w:szCs w:val="24"/>
        </w:rPr>
        <w:t xml:space="preserve">downstream </w:t>
      </w:r>
      <w:r w:rsidRPr="009B19D1">
        <w:rPr>
          <w:rFonts w:ascii="Calibri" w:eastAsia="宋体" w:hAnsi="Calibri" w:cs="Calibri" w:hint="eastAsia"/>
          <w:kern w:val="0"/>
          <w:sz w:val="24"/>
          <w:szCs w:val="24"/>
        </w:rPr>
        <w:t>application in paragraph 3-4</w:t>
      </w:r>
      <w:r w:rsidR="006F1F62">
        <w:rPr>
          <w:rFonts w:ascii="Calibri" w:eastAsia="宋体" w:hAnsi="Calibri" w:cs="Calibri"/>
          <w:kern w:val="0"/>
          <w:sz w:val="24"/>
          <w:szCs w:val="24"/>
        </w:rPr>
        <w:t xml:space="preserve"> of the introduction</w:t>
      </w:r>
      <w:r w:rsidR="006F1F62">
        <w:rPr>
          <w:rFonts w:ascii="Calibri" w:eastAsia="宋体" w:hAnsi="Calibri" w:cs="Calibri" w:hint="eastAsia"/>
          <w:kern w:val="0"/>
          <w:sz w:val="24"/>
          <w:szCs w:val="24"/>
        </w:rPr>
        <w:t>.</w:t>
      </w:r>
      <w:r w:rsidR="006F1F62">
        <w:rPr>
          <w:rFonts w:ascii="Calibri" w:eastAsia="宋体" w:hAnsi="Calibri" w:cs="Calibri"/>
          <w:kern w:val="0"/>
          <w:sz w:val="24"/>
          <w:szCs w:val="24"/>
        </w:rPr>
        <w:t xml:space="preserve"> </w:t>
      </w:r>
      <w:r w:rsidR="006F1F62">
        <w:rPr>
          <w:rFonts w:ascii="Calibri" w:eastAsia="宋体" w:hAnsi="Calibri" w:cs="Calibri" w:hint="eastAsia"/>
          <w:kern w:val="0"/>
          <w:sz w:val="24"/>
          <w:szCs w:val="24"/>
        </w:rPr>
        <w:t xml:space="preserve">It </w:t>
      </w:r>
      <w:r w:rsidRPr="009B19D1">
        <w:rPr>
          <w:rFonts w:ascii="Calibri" w:eastAsia="宋体" w:hAnsi="Calibri" w:cs="Calibri" w:hint="eastAsia"/>
          <w:kern w:val="0"/>
          <w:sz w:val="24"/>
          <w:szCs w:val="24"/>
        </w:rPr>
        <w:t xml:space="preserve">will help readers to understand the protocol and determine whether the protocol is suitable for them.  </w:t>
      </w:r>
    </w:p>
    <w:p w14:paraId="56FFD355" w14:textId="77777777" w:rsidR="008168B2" w:rsidRPr="008168B2" w:rsidRDefault="008168B2" w:rsidP="008168B2">
      <w:pPr>
        <w:spacing w:beforeLines="50" w:before="156" w:afterLines="50" w:after="156" w:line="360" w:lineRule="auto"/>
        <w:rPr>
          <w:rFonts w:cs="Times New Roman"/>
          <w:i/>
          <w:sz w:val="24"/>
        </w:rPr>
      </w:pPr>
    </w:p>
    <w:p w14:paraId="1FF91DB7" w14:textId="5995E7BD" w:rsidR="00C71D2F" w:rsidRPr="008168B2" w:rsidRDefault="00F37734" w:rsidP="008168B2">
      <w:pPr>
        <w:spacing w:beforeLines="50" w:before="156" w:afterLines="50" w:after="156" w:line="360" w:lineRule="auto"/>
        <w:rPr>
          <w:rFonts w:cs="Times New Roman"/>
          <w:i/>
          <w:sz w:val="24"/>
        </w:rPr>
      </w:pPr>
      <w:r w:rsidRPr="00D60DD3">
        <w:rPr>
          <w:rFonts w:cs="Times New Roman"/>
          <w:b/>
          <w:i/>
          <w:sz w:val="24"/>
        </w:rPr>
        <w:t>Editorial comment</w:t>
      </w:r>
      <w:r w:rsidRPr="00D60DD3">
        <w:rPr>
          <w:rFonts w:cs="Times New Roman" w:hint="eastAsia"/>
          <w:b/>
          <w:i/>
          <w:sz w:val="24"/>
        </w:rPr>
        <w:t xml:space="preserve"> 6</w:t>
      </w:r>
      <w:r w:rsidR="00C71D2F" w:rsidRPr="00D60DD3">
        <w:rPr>
          <w:rFonts w:cs="Times New Roman" w:hint="eastAsia"/>
          <w:b/>
          <w:i/>
          <w:sz w:val="24"/>
        </w:rPr>
        <w:t xml:space="preserve">: </w:t>
      </w:r>
      <w:r w:rsidRPr="008168B2">
        <w:rPr>
          <w:rFonts w:cs="Times New Roman"/>
          <w:i/>
          <w:sz w:val="24"/>
        </w:rPr>
        <w:t>Please define the confluency at which the cells are</w:t>
      </w:r>
      <w:r w:rsidRPr="008168B2">
        <w:rPr>
          <w:rFonts w:cs="Times New Roman" w:hint="eastAsia"/>
          <w:i/>
          <w:sz w:val="24"/>
        </w:rPr>
        <w:t xml:space="preserve"> </w:t>
      </w:r>
      <w:r w:rsidRPr="008168B2">
        <w:rPr>
          <w:rFonts w:cs="Times New Roman"/>
          <w:i/>
          <w:sz w:val="24"/>
        </w:rPr>
        <w:t>passaged.</w:t>
      </w:r>
    </w:p>
    <w:p w14:paraId="7AA2D295" w14:textId="5BC4E172" w:rsidR="00C71D2F" w:rsidRPr="009B19D1" w:rsidRDefault="00F37734" w:rsidP="008168B2">
      <w:pPr>
        <w:spacing w:beforeLines="50" w:before="156" w:afterLines="50" w:after="156" w:line="360" w:lineRule="auto"/>
        <w:rPr>
          <w:rFonts w:ascii="Calibri" w:eastAsia="宋体" w:hAnsi="Calibri" w:cs="Calibri"/>
          <w:kern w:val="0"/>
          <w:sz w:val="24"/>
          <w:szCs w:val="24"/>
        </w:rPr>
      </w:pPr>
      <w:r w:rsidRPr="009B19D1">
        <w:rPr>
          <w:rFonts w:ascii="Calibri" w:eastAsia="宋体" w:hAnsi="Calibri" w:cs="Calibri"/>
          <w:b/>
          <w:kern w:val="0"/>
          <w:sz w:val="24"/>
          <w:szCs w:val="24"/>
        </w:rPr>
        <w:t>Response:</w:t>
      </w:r>
      <w:r w:rsidRPr="009B19D1">
        <w:rPr>
          <w:rFonts w:ascii="Calibri" w:eastAsia="宋体" w:hAnsi="Calibri" w:cs="Calibri" w:hint="eastAsia"/>
          <w:b/>
          <w:kern w:val="0"/>
          <w:sz w:val="24"/>
          <w:szCs w:val="24"/>
        </w:rPr>
        <w:t xml:space="preserve"> </w:t>
      </w:r>
      <w:r w:rsidR="009B19D1">
        <w:rPr>
          <w:rFonts w:ascii="Calibri" w:eastAsia="宋体" w:hAnsi="Calibri" w:cs="Calibri"/>
          <w:kern w:val="0"/>
          <w:sz w:val="24"/>
          <w:szCs w:val="24"/>
        </w:rPr>
        <w:t>We apologize for the confusion. We have revised the description into “</w:t>
      </w:r>
      <w:r w:rsidR="009B19D1" w:rsidRPr="009B19D1">
        <w:rPr>
          <w:rFonts w:ascii="Calibri" w:eastAsia="宋体" w:hAnsi="Calibri" w:cs="Calibri"/>
          <w:kern w:val="0"/>
          <w:sz w:val="24"/>
          <w:szCs w:val="24"/>
        </w:rPr>
        <w:t>The cells should be passaged when the confluence of hPSCs reaches about 80%.”</w:t>
      </w:r>
      <w:r w:rsidR="00275920">
        <w:rPr>
          <w:rFonts w:ascii="Calibri" w:eastAsia="宋体" w:hAnsi="Calibri" w:cs="Calibri"/>
          <w:kern w:val="0"/>
          <w:sz w:val="24"/>
          <w:szCs w:val="24"/>
        </w:rPr>
        <w:t xml:space="preserve"> </w:t>
      </w:r>
      <w:r w:rsidR="00D60DD3">
        <w:rPr>
          <w:rFonts w:ascii="Calibri" w:eastAsia="宋体" w:hAnsi="Calibri" w:cs="Calibri"/>
          <w:kern w:val="0"/>
          <w:sz w:val="24"/>
          <w:szCs w:val="24"/>
        </w:rPr>
        <w:t>.</w:t>
      </w:r>
      <w:r w:rsidR="002E6034" w:rsidRPr="009B19D1">
        <w:rPr>
          <w:rFonts w:ascii="Calibri" w:eastAsia="宋体" w:hAnsi="Calibri" w:cs="Calibri"/>
          <w:kern w:val="0"/>
          <w:sz w:val="24"/>
          <w:szCs w:val="24"/>
        </w:rPr>
        <w:t xml:space="preserve"> </w:t>
      </w:r>
    </w:p>
    <w:p w14:paraId="54AE93DE" w14:textId="54763C9A" w:rsidR="009B19D1" w:rsidRDefault="009B19D1" w:rsidP="008168B2">
      <w:pPr>
        <w:spacing w:beforeLines="50" w:before="156" w:afterLines="50" w:after="156" w:line="360" w:lineRule="auto"/>
        <w:rPr>
          <w:rFonts w:ascii="Calibri" w:eastAsia="宋体" w:hAnsi="Calibri" w:cs="Calibri"/>
          <w:kern w:val="0"/>
          <w:sz w:val="24"/>
          <w:szCs w:val="24"/>
        </w:rPr>
      </w:pPr>
      <w:bookmarkStart w:id="3" w:name="OLE_LINK2"/>
    </w:p>
    <w:p w14:paraId="382D9257" w14:textId="4B450CA3" w:rsidR="009B19D1" w:rsidRPr="008168B2" w:rsidRDefault="00F37734" w:rsidP="008168B2">
      <w:pPr>
        <w:spacing w:beforeLines="50" w:before="156" w:afterLines="50" w:after="156" w:line="360" w:lineRule="auto"/>
        <w:rPr>
          <w:rFonts w:cs="Times New Roman"/>
          <w:i/>
          <w:sz w:val="24"/>
        </w:rPr>
      </w:pPr>
      <w:r w:rsidRPr="00D60DD3">
        <w:rPr>
          <w:rFonts w:cs="Times New Roman"/>
          <w:b/>
          <w:i/>
          <w:sz w:val="24"/>
        </w:rPr>
        <w:t>Editorial comment</w:t>
      </w:r>
      <w:r w:rsidRPr="00D60DD3">
        <w:rPr>
          <w:rFonts w:cs="Times New Roman" w:hint="eastAsia"/>
          <w:b/>
          <w:i/>
          <w:sz w:val="24"/>
        </w:rPr>
        <w:t xml:space="preserve"> 7:</w:t>
      </w:r>
      <w:r w:rsidRPr="008168B2">
        <w:rPr>
          <w:rFonts w:cs="Times New Roman" w:hint="eastAsia"/>
          <w:i/>
          <w:sz w:val="24"/>
        </w:rPr>
        <w:t xml:space="preserve"> </w:t>
      </w:r>
      <w:bookmarkEnd w:id="3"/>
      <w:r w:rsidRPr="008168B2">
        <w:rPr>
          <w:rFonts w:cs="Times New Roman"/>
          <w:i/>
          <w:sz w:val="24"/>
        </w:rPr>
        <w:t xml:space="preserve">Please include a one-line space between each protocol step and highlight up to 3 pages of the Protocol (including headings and spacing) that identifies the essential steps of the protocol for the video, i.e., the steps that should be </w:t>
      </w:r>
      <w:r w:rsidRPr="008168B2">
        <w:rPr>
          <w:rFonts w:cs="Times New Roman"/>
          <w:i/>
          <w:sz w:val="24"/>
        </w:rPr>
        <w:lastRenderedPageBreak/>
        <w:t>visualized to tell the most cohesive story of the Protocol.</w:t>
      </w:r>
      <w:bookmarkStart w:id="4" w:name="OLE_LINK3"/>
    </w:p>
    <w:p w14:paraId="406CD830" w14:textId="5F658A42" w:rsidR="00615E2E" w:rsidRDefault="00F37734" w:rsidP="008168B2">
      <w:pPr>
        <w:spacing w:beforeLines="50" w:before="156" w:afterLines="50" w:after="156" w:line="360" w:lineRule="auto"/>
        <w:rPr>
          <w:rFonts w:asciiTheme="minorHAnsi" w:hAnsiTheme="minorHAnsi" w:cstheme="minorHAnsi"/>
          <w:color w:val="000000" w:themeColor="text1"/>
          <w:sz w:val="24"/>
        </w:rPr>
      </w:pPr>
      <w:r w:rsidRPr="009B19D1">
        <w:rPr>
          <w:rFonts w:asciiTheme="minorHAnsi" w:hAnsiTheme="minorHAnsi" w:cstheme="minorHAnsi"/>
          <w:b/>
          <w:color w:val="000000" w:themeColor="text1"/>
          <w:sz w:val="24"/>
        </w:rPr>
        <w:t>Response:</w:t>
      </w:r>
      <w:r w:rsidR="0022463F" w:rsidRPr="009B19D1">
        <w:rPr>
          <w:rFonts w:asciiTheme="minorHAnsi" w:hAnsiTheme="minorHAnsi" w:cstheme="minorHAnsi"/>
          <w:b/>
          <w:color w:val="000000" w:themeColor="text1"/>
          <w:sz w:val="24"/>
        </w:rPr>
        <w:t xml:space="preserve"> </w:t>
      </w:r>
      <w:r w:rsidR="00DF3549">
        <w:rPr>
          <w:rFonts w:asciiTheme="minorHAnsi" w:hAnsiTheme="minorHAnsi" w:cstheme="minorHAnsi"/>
          <w:color w:val="000000" w:themeColor="text1"/>
          <w:sz w:val="24"/>
        </w:rPr>
        <w:t>We thank the editor</w:t>
      </w:r>
      <w:r w:rsidR="002E6034" w:rsidRPr="009B19D1">
        <w:rPr>
          <w:rFonts w:asciiTheme="minorHAnsi" w:hAnsiTheme="minorHAnsi" w:cstheme="minorHAnsi"/>
          <w:color w:val="000000" w:themeColor="text1"/>
          <w:sz w:val="24"/>
        </w:rPr>
        <w:t xml:space="preserve"> for the suggestion. </w:t>
      </w:r>
      <w:r w:rsidRPr="009B19D1">
        <w:rPr>
          <w:rFonts w:asciiTheme="minorHAnsi" w:hAnsiTheme="minorHAnsi" w:cstheme="minorHAnsi"/>
          <w:color w:val="000000" w:themeColor="text1"/>
          <w:sz w:val="24"/>
        </w:rPr>
        <w:t>We have revised</w:t>
      </w:r>
      <w:bookmarkEnd w:id="4"/>
      <w:r w:rsidRPr="009B19D1">
        <w:rPr>
          <w:rFonts w:asciiTheme="minorHAnsi" w:hAnsiTheme="minorHAnsi" w:cstheme="minorHAnsi"/>
          <w:color w:val="000000" w:themeColor="text1"/>
          <w:sz w:val="24"/>
        </w:rPr>
        <w:t xml:space="preserve"> the protocol steps to a one-line space between each steps and highlight the protocol steps for video in yellow.</w:t>
      </w:r>
    </w:p>
    <w:p w14:paraId="330295DE" w14:textId="77777777" w:rsidR="008168B2" w:rsidRPr="009B19D1" w:rsidRDefault="008168B2" w:rsidP="008168B2">
      <w:pPr>
        <w:spacing w:beforeLines="50" w:before="156" w:afterLines="50" w:after="156" w:line="360" w:lineRule="auto"/>
        <w:rPr>
          <w:rFonts w:asciiTheme="minorHAnsi" w:hAnsiTheme="minorHAnsi" w:cstheme="minorHAnsi"/>
          <w:color w:val="000000" w:themeColor="text1"/>
          <w:sz w:val="24"/>
        </w:rPr>
      </w:pPr>
    </w:p>
    <w:p w14:paraId="2AAE8899" w14:textId="649CCF35" w:rsidR="00615E2E" w:rsidRPr="008168B2" w:rsidRDefault="00F37734" w:rsidP="008168B2">
      <w:pPr>
        <w:spacing w:beforeLines="50" w:before="156" w:afterLines="50" w:after="156" w:line="360" w:lineRule="auto"/>
        <w:rPr>
          <w:rFonts w:cs="Times New Roman"/>
          <w:i/>
          <w:sz w:val="24"/>
        </w:rPr>
      </w:pPr>
      <w:r w:rsidRPr="00D60DD3">
        <w:rPr>
          <w:rFonts w:cs="Times New Roman"/>
          <w:b/>
          <w:i/>
          <w:sz w:val="24"/>
        </w:rPr>
        <w:t>Editorial comment</w:t>
      </w:r>
      <w:r w:rsidRPr="00D60DD3">
        <w:rPr>
          <w:rFonts w:cs="Times New Roman" w:hint="eastAsia"/>
          <w:b/>
          <w:i/>
          <w:sz w:val="24"/>
        </w:rPr>
        <w:t xml:space="preserve"> 8:</w:t>
      </w:r>
      <w:r w:rsidRPr="008168B2">
        <w:rPr>
          <w:rFonts w:cs="Times New Roman" w:hint="eastAsia"/>
          <w:i/>
          <w:sz w:val="24"/>
        </w:rPr>
        <w:t xml:space="preserve"> </w:t>
      </w:r>
      <w:r w:rsidRPr="008168B2">
        <w:rPr>
          <w:rFonts w:cs="Times New Roman"/>
          <w:i/>
          <w:sz w:val="24"/>
        </w:rPr>
        <w:t>Please revise the Discussion to include:</w:t>
      </w:r>
      <w:r w:rsidR="00275920">
        <w:rPr>
          <w:rFonts w:cs="Times New Roman"/>
          <w:i/>
          <w:sz w:val="24"/>
        </w:rPr>
        <w:t xml:space="preserve"> </w:t>
      </w:r>
      <w:r w:rsidRPr="008168B2">
        <w:rPr>
          <w:rFonts w:cs="Times New Roman"/>
          <w:i/>
          <w:sz w:val="24"/>
        </w:rPr>
        <w:br/>
        <w:t>a) Critical steps within the protocol</w:t>
      </w:r>
      <w:r w:rsidRPr="008168B2">
        <w:rPr>
          <w:rFonts w:cs="Times New Roman"/>
          <w:i/>
          <w:sz w:val="24"/>
        </w:rPr>
        <w:br/>
        <w:t>b) Any modifications and troubleshooting of the technique</w:t>
      </w:r>
      <w:r w:rsidRPr="008168B2">
        <w:rPr>
          <w:rFonts w:cs="Times New Roman"/>
          <w:i/>
          <w:sz w:val="24"/>
        </w:rPr>
        <w:br/>
        <w:t>c) Any limitations of the technique</w:t>
      </w:r>
    </w:p>
    <w:p w14:paraId="1A4568DC" w14:textId="272FEFBF" w:rsidR="00615E2E" w:rsidRPr="009B19D1" w:rsidRDefault="00F37734" w:rsidP="008168B2">
      <w:pPr>
        <w:pStyle w:val="a4"/>
        <w:widowControl/>
        <w:spacing w:beforeLines="50" w:before="156" w:beforeAutospacing="0" w:afterLines="50" w:after="156" w:afterAutospacing="0" w:line="360" w:lineRule="auto"/>
        <w:ind w:right="720"/>
        <w:jc w:val="both"/>
        <w:rPr>
          <w:rFonts w:asciiTheme="minorHAnsi" w:hAnsiTheme="minorHAnsi" w:cstheme="minorHAnsi"/>
          <w:color w:val="000000" w:themeColor="text1"/>
        </w:rPr>
      </w:pPr>
      <w:r w:rsidRPr="009B19D1">
        <w:rPr>
          <w:rFonts w:asciiTheme="minorHAnsi" w:hAnsiTheme="minorHAnsi" w:cstheme="minorHAnsi"/>
          <w:color w:val="000000" w:themeColor="text1"/>
        </w:rPr>
        <w:t xml:space="preserve">Response: </w:t>
      </w:r>
      <w:r w:rsidR="002E6034" w:rsidRPr="009B19D1">
        <w:rPr>
          <w:rFonts w:asciiTheme="minorHAnsi" w:hAnsiTheme="minorHAnsi" w:cstheme="minorHAnsi"/>
          <w:color w:val="000000" w:themeColor="text1"/>
        </w:rPr>
        <w:t xml:space="preserve">We thank the editors for the suggestion. </w:t>
      </w:r>
      <w:r w:rsidR="009B19D1">
        <w:rPr>
          <w:rFonts w:asciiTheme="minorHAnsi" w:hAnsiTheme="minorHAnsi" w:cstheme="minorHAnsi"/>
          <w:color w:val="000000" w:themeColor="text1"/>
        </w:rPr>
        <w:t>We have expand</w:t>
      </w:r>
      <w:r w:rsidR="00275920">
        <w:rPr>
          <w:rFonts w:asciiTheme="minorHAnsi" w:hAnsiTheme="minorHAnsi" w:cstheme="minorHAnsi"/>
          <w:color w:val="000000" w:themeColor="text1"/>
        </w:rPr>
        <w:t>ed</w:t>
      </w:r>
      <w:r w:rsidR="009B19D1">
        <w:rPr>
          <w:rFonts w:asciiTheme="minorHAnsi" w:hAnsiTheme="minorHAnsi" w:cstheme="minorHAnsi"/>
          <w:color w:val="000000" w:themeColor="text1"/>
        </w:rPr>
        <w:t xml:space="preserve"> the </w:t>
      </w:r>
      <w:r w:rsidR="0022463F" w:rsidRPr="009B19D1">
        <w:rPr>
          <w:rFonts w:asciiTheme="minorHAnsi" w:hAnsiTheme="minorHAnsi" w:cstheme="minorHAnsi"/>
          <w:color w:val="000000" w:themeColor="text1"/>
        </w:rPr>
        <w:t>dis</w:t>
      </w:r>
      <w:r w:rsidRPr="009B19D1">
        <w:rPr>
          <w:rFonts w:asciiTheme="minorHAnsi" w:hAnsiTheme="minorHAnsi" w:cstheme="minorHAnsi"/>
          <w:color w:val="000000" w:themeColor="text1"/>
        </w:rPr>
        <w:t>cussion to include all the parts.</w:t>
      </w:r>
    </w:p>
    <w:p w14:paraId="7BA27D11" w14:textId="053C3886" w:rsidR="009B19D1" w:rsidRPr="009B19D1" w:rsidRDefault="00F37734" w:rsidP="008168B2">
      <w:pPr>
        <w:spacing w:beforeLines="50" w:before="156" w:afterLines="50" w:after="156" w:line="360" w:lineRule="auto"/>
        <w:rPr>
          <w:rFonts w:asciiTheme="minorHAnsi" w:hAnsiTheme="minorHAnsi" w:cstheme="minorHAnsi"/>
          <w:color w:val="000000" w:themeColor="text1"/>
          <w:sz w:val="24"/>
        </w:rPr>
      </w:pPr>
      <w:r w:rsidRPr="009B19D1">
        <w:rPr>
          <w:rFonts w:asciiTheme="minorHAnsi" w:hAnsiTheme="minorHAnsi" w:cstheme="minorHAnsi"/>
          <w:color w:val="000000" w:themeColor="text1"/>
          <w:sz w:val="24"/>
        </w:rPr>
        <w:t>For “a) Critical steps within the protocol”,</w:t>
      </w:r>
      <w:r w:rsidR="0022463F" w:rsidRPr="009B19D1">
        <w:rPr>
          <w:rFonts w:asciiTheme="minorHAnsi" w:hAnsiTheme="minorHAnsi" w:cstheme="minorHAnsi"/>
          <w:color w:val="000000" w:themeColor="text1"/>
          <w:sz w:val="24"/>
        </w:rPr>
        <w:t xml:space="preserve"> </w:t>
      </w:r>
      <w:r w:rsidRPr="009B19D1">
        <w:rPr>
          <w:rFonts w:asciiTheme="minorHAnsi" w:hAnsiTheme="minorHAnsi" w:cstheme="minorHAnsi"/>
          <w:color w:val="000000" w:themeColor="text1"/>
          <w:sz w:val="24"/>
        </w:rPr>
        <w:t>we have adequately discussed in paragraph 5 of the discussion.</w:t>
      </w:r>
    </w:p>
    <w:p w14:paraId="23A4DD67" w14:textId="3D52A926" w:rsidR="009B19D1" w:rsidRPr="008168B2" w:rsidRDefault="00275920" w:rsidP="008168B2">
      <w:pPr>
        <w:spacing w:beforeLines="50" w:before="156" w:afterLines="50" w:after="156" w:line="360" w:lineRule="auto"/>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For “b) </w:t>
      </w:r>
      <w:r w:rsidR="00F37734" w:rsidRPr="009B19D1">
        <w:rPr>
          <w:rFonts w:asciiTheme="minorHAnsi" w:hAnsiTheme="minorHAnsi" w:cstheme="minorHAnsi"/>
          <w:color w:val="000000" w:themeColor="text1"/>
          <w:sz w:val="24"/>
        </w:rPr>
        <w:t>Any modifications and troubleshooting of the technique”,</w:t>
      </w:r>
      <w:r w:rsidR="0022463F" w:rsidRPr="009B19D1">
        <w:rPr>
          <w:rFonts w:asciiTheme="minorHAnsi" w:hAnsiTheme="minorHAnsi" w:cstheme="minorHAnsi"/>
          <w:color w:val="000000" w:themeColor="text1"/>
          <w:sz w:val="24"/>
        </w:rPr>
        <w:t xml:space="preserve"> </w:t>
      </w:r>
      <w:r w:rsidR="00F37734" w:rsidRPr="009B19D1">
        <w:rPr>
          <w:rFonts w:asciiTheme="minorHAnsi" w:hAnsiTheme="minorHAnsi" w:cstheme="minorHAnsi"/>
          <w:color w:val="000000" w:themeColor="text1"/>
          <w:sz w:val="24"/>
        </w:rPr>
        <w:t>we have described in paragraph 4,</w:t>
      </w:r>
      <w:r w:rsidR="0022463F" w:rsidRPr="009B19D1">
        <w:rPr>
          <w:rFonts w:asciiTheme="minorHAnsi" w:hAnsiTheme="minorHAnsi" w:cstheme="minorHAnsi"/>
          <w:color w:val="000000" w:themeColor="text1"/>
          <w:sz w:val="24"/>
        </w:rPr>
        <w:t xml:space="preserve"> </w:t>
      </w:r>
      <w:r w:rsidR="00F37734" w:rsidRPr="009B19D1">
        <w:rPr>
          <w:rFonts w:asciiTheme="minorHAnsi" w:hAnsiTheme="minorHAnsi" w:cstheme="minorHAnsi"/>
          <w:color w:val="000000" w:themeColor="text1"/>
          <w:sz w:val="24"/>
        </w:rPr>
        <w:t>5</w:t>
      </w:r>
      <w:r w:rsidR="009B19D1">
        <w:rPr>
          <w:rFonts w:asciiTheme="minorHAnsi" w:hAnsiTheme="minorHAnsi" w:cstheme="minorHAnsi"/>
          <w:color w:val="000000" w:themeColor="text1"/>
          <w:sz w:val="24"/>
        </w:rPr>
        <w:t xml:space="preserve"> of the discussion</w:t>
      </w:r>
      <w:r w:rsidR="00F37734" w:rsidRPr="009B19D1">
        <w:rPr>
          <w:rFonts w:asciiTheme="minorHAnsi" w:hAnsiTheme="minorHAnsi" w:cstheme="minorHAnsi"/>
          <w:color w:val="000000" w:themeColor="text1"/>
          <w:sz w:val="24"/>
        </w:rPr>
        <w:t xml:space="preserve">. </w:t>
      </w:r>
    </w:p>
    <w:p w14:paraId="6529A48D" w14:textId="5575F877" w:rsidR="00615E2E" w:rsidRPr="009B19D1" w:rsidRDefault="00F37734" w:rsidP="008168B2">
      <w:pPr>
        <w:spacing w:beforeLines="50" w:before="156" w:afterLines="50" w:after="156" w:line="360" w:lineRule="auto"/>
        <w:rPr>
          <w:rFonts w:asciiTheme="minorHAnsi" w:hAnsiTheme="minorHAnsi" w:cstheme="minorHAnsi"/>
          <w:color w:val="000000" w:themeColor="text1"/>
          <w:sz w:val="24"/>
        </w:rPr>
      </w:pPr>
      <w:r w:rsidRPr="009B19D1">
        <w:rPr>
          <w:rFonts w:asciiTheme="minorHAnsi" w:hAnsiTheme="minorHAnsi" w:cstheme="minorHAnsi"/>
          <w:color w:val="000000" w:themeColor="text1"/>
          <w:sz w:val="24"/>
        </w:rPr>
        <w:t>For</w:t>
      </w:r>
      <w:r w:rsidR="00DF3549">
        <w:rPr>
          <w:rFonts w:asciiTheme="minorHAnsi" w:hAnsiTheme="minorHAnsi" w:cstheme="minorHAnsi"/>
          <w:color w:val="000000" w:themeColor="text1"/>
          <w:sz w:val="24"/>
        </w:rPr>
        <w:t xml:space="preserve"> </w:t>
      </w:r>
      <w:r w:rsidRPr="009B19D1">
        <w:rPr>
          <w:rFonts w:asciiTheme="minorHAnsi" w:hAnsiTheme="minorHAnsi" w:cstheme="minorHAnsi"/>
          <w:color w:val="000000" w:themeColor="text1"/>
          <w:sz w:val="24"/>
        </w:rPr>
        <w:t>“</w:t>
      </w:r>
      <w:r w:rsidR="0022463F" w:rsidRPr="009B19D1">
        <w:rPr>
          <w:rFonts w:asciiTheme="minorHAnsi" w:hAnsiTheme="minorHAnsi" w:cstheme="minorHAnsi"/>
          <w:color w:val="000000" w:themeColor="text1"/>
          <w:sz w:val="24"/>
        </w:rPr>
        <w:t xml:space="preserve">c) </w:t>
      </w:r>
      <w:r w:rsidRPr="009B19D1">
        <w:rPr>
          <w:rFonts w:asciiTheme="minorHAnsi" w:hAnsiTheme="minorHAnsi" w:cstheme="minorHAnsi"/>
          <w:color w:val="000000" w:themeColor="text1"/>
          <w:sz w:val="24"/>
        </w:rPr>
        <w:t>Any limitations of the technique”</w:t>
      </w:r>
      <w:r w:rsidR="0022463F" w:rsidRPr="009B19D1">
        <w:rPr>
          <w:rFonts w:asciiTheme="minorHAnsi" w:hAnsiTheme="minorHAnsi" w:cstheme="minorHAnsi"/>
          <w:color w:val="000000" w:themeColor="text1"/>
          <w:sz w:val="24"/>
        </w:rPr>
        <w:t>,</w:t>
      </w:r>
      <w:r w:rsidR="008168B2">
        <w:rPr>
          <w:rFonts w:asciiTheme="minorHAnsi" w:hAnsiTheme="minorHAnsi" w:cstheme="minorHAnsi"/>
          <w:color w:val="000000" w:themeColor="text1"/>
          <w:sz w:val="24"/>
        </w:rPr>
        <w:t xml:space="preserve"> </w:t>
      </w:r>
      <w:r w:rsidR="0022463F" w:rsidRPr="009B19D1">
        <w:rPr>
          <w:rFonts w:asciiTheme="minorHAnsi" w:hAnsiTheme="minorHAnsi" w:cstheme="minorHAnsi"/>
          <w:color w:val="000000" w:themeColor="text1"/>
          <w:sz w:val="24"/>
        </w:rPr>
        <w:t>we have mentioned and dis</w:t>
      </w:r>
      <w:r w:rsidRPr="009B19D1">
        <w:rPr>
          <w:rFonts w:asciiTheme="minorHAnsi" w:hAnsiTheme="minorHAnsi" w:cstheme="minorHAnsi"/>
          <w:color w:val="000000" w:themeColor="text1"/>
          <w:sz w:val="24"/>
        </w:rPr>
        <w:t>cussed</w:t>
      </w:r>
      <w:r w:rsidR="0022463F" w:rsidRPr="009B19D1">
        <w:rPr>
          <w:rFonts w:asciiTheme="minorHAnsi" w:hAnsiTheme="minorHAnsi" w:cstheme="minorHAnsi"/>
          <w:color w:val="000000" w:themeColor="text1"/>
          <w:sz w:val="24"/>
        </w:rPr>
        <w:t xml:space="preserve"> in paragraph 6</w:t>
      </w:r>
      <w:r w:rsidR="009B19D1">
        <w:rPr>
          <w:rFonts w:asciiTheme="minorHAnsi" w:hAnsiTheme="minorHAnsi" w:cstheme="minorHAnsi"/>
          <w:color w:val="000000" w:themeColor="text1"/>
          <w:sz w:val="24"/>
        </w:rPr>
        <w:t xml:space="preserve"> of the discussion</w:t>
      </w:r>
      <w:r w:rsidR="0022463F" w:rsidRPr="009B19D1">
        <w:rPr>
          <w:rFonts w:asciiTheme="minorHAnsi" w:hAnsiTheme="minorHAnsi" w:cstheme="minorHAnsi"/>
          <w:color w:val="000000" w:themeColor="text1"/>
          <w:sz w:val="24"/>
        </w:rPr>
        <w:t>.</w:t>
      </w:r>
    </w:p>
    <w:p w14:paraId="099A9822" w14:textId="77777777" w:rsidR="00615E2E" w:rsidRPr="0022463F" w:rsidRDefault="00615E2E" w:rsidP="008168B2">
      <w:pPr>
        <w:spacing w:beforeLines="50" w:before="156" w:afterLines="50" w:after="156" w:line="360" w:lineRule="auto"/>
        <w:rPr>
          <w:color w:val="FF0000"/>
          <w:sz w:val="24"/>
        </w:rPr>
      </w:pPr>
    </w:p>
    <w:p w14:paraId="2805BD35" w14:textId="062C9FA4" w:rsidR="00615E2E" w:rsidRPr="008168B2" w:rsidRDefault="00F37734" w:rsidP="008168B2">
      <w:pPr>
        <w:spacing w:beforeLines="50" w:before="156" w:afterLines="50" w:after="156" w:line="360" w:lineRule="auto"/>
        <w:rPr>
          <w:rFonts w:cs="Times New Roman"/>
          <w:i/>
          <w:sz w:val="24"/>
        </w:rPr>
      </w:pPr>
      <w:r w:rsidRPr="00D60DD3">
        <w:rPr>
          <w:rFonts w:cs="Times New Roman"/>
          <w:b/>
          <w:i/>
          <w:sz w:val="24"/>
        </w:rPr>
        <w:t>Editorial comment</w:t>
      </w:r>
      <w:r w:rsidRPr="00D60DD3">
        <w:rPr>
          <w:rFonts w:cs="Times New Roman" w:hint="eastAsia"/>
          <w:b/>
          <w:i/>
          <w:sz w:val="24"/>
        </w:rPr>
        <w:t xml:space="preserve"> </w:t>
      </w:r>
      <w:r w:rsidRPr="00D60DD3">
        <w:rPr>
          <w:rFonts w:cs="Times New Roman"/>
          <w:b/>
          <w:i/>
          <w:sz w:val="24"/>
        </w:rPr>
        <w:t>9</w:t>
      </w:r>
      <w:r w:rsidRPr="00D60DD3">
        <w:rPr>
          <w:rFonts w:cs="Times New Roman" w:hint="eastAsia"/>
          <w:b/>
          <w:i/>
          <w:sz w:val="24"/>
        </w:rPr>
        <w:t xml:space="preserve">: </w:t>
      </w:r>
      <w:r w:rsidRPr="008168B2">
        <w:rPr>
          <w:rFonts w:cs="Times New Roman"/>
          <w:i/>
          <w:sz w:val="24"/>
        </w:rPr>
        <w:t>Please title case and italicize journal titles and book titles in the Reference section. Do not use any abbreviations. Article titles should start with a capital letter and end with a period and should appear exactly as they were published in the original work, without any abbreviations or truncations.</w:t>
      </w:r>
    </w:p>
    <w:p w14:paraId="7F386F72" w14:textId="62D5B2FD" w:rsidR="00615E2E" w:rsidRPr="009B19D1" w:rsidRDefault="00F37734" w:rsidP="008168B2">
      <w:pPr>
        <w:spacing w:beforeLines="50" w:before="156" w:afterLines="50" w:after="156" w:line="360" w:lineRule="auto"/>
        <w:rPr>
          <w:rFonts w:asciiTheme="minorHAnsi" w:hAnsiTheme="minorHAnsi" w:cstheme="minorHAnsi"/>
          <w:color w:val="000000" w:themeColor="text1"/>
          <w:sz w:val="24"/>
        </w:rPr>
      </w:pPr>
      <w:r w:rsidRPr="009B19D1">
        <w:rPr>
          <w:rFonts w:asciiTheme="minorHAnsi" w:hAnsiTheme="minorHAnsi" w:cstheme="minorHAnsi"/>
          <w:b/>
          <w:color w:val="000000" w:themeColor="text1"/>
          <w:sz w:val="24"/>
        </w:rPr>
        <w:t>Response:</w:t>
      </w:r>
      <w:r w:rsidR="002E6034" w:rsidRPr="009B19D1">
        <w:rPr>
          <w:rFonts w:asciiTheme="minorHAnsi" w:hAnsiTheme="minorHAnsi" w:cstheme="minorHAnsi"/>
          <w:b/>
          <w:color w:val="000000" w:themeColor="text1"/>
          <w:sz w:val="24"/>
        </w:rPr>
        <w:t xml:space="preserve"> </w:t>
      </w:r>
      <w:r w:rsidR="00A26E62">
        <w:rPr>
          <w:rFonts w:asciiTheme="minorHAnsi" w:hAnsiTheme="minorHAnsi" w:cstheme="minorHAnsi"/>
          <w:color w:val="000000" w:themeColor="text1"/>
          <w:sz w:val="24"/>
        </w:rPr>
        <w:t>We thank the editor</w:t>
      </w:r>
      <w:r w:rsidR="002E6034" w:rsidRPr="009B19D1">
        <w:rPr>
          <w:rFonts w:asciiTheme="minorHAnsi" w:hAnsiTheme="minorHAnsi" w:cstheme="minorHAnsi"/>
          <w:color w:val="000000" w:themeColor="text1"/>
          <w:sz w:val="24"/>
        </w:rPr>
        <w:t xml:space="preserve"> for the suggestion. </w:t>
      </w:r>
      <w:r w:rsidRPr="009B19D1">
        <w:rPr>
          <w:rFonts w:asciiTheme="minorHAnsi" w:hAnsiTheme="minorHAnsi" w:cstheme="minorHAnsi"/>
          <w:color w:val="000000" w:themeColor="text1"/>
          <w:sz w:val="24"/>
        </w:rPr>
        <w:t>We have revised the re</w:t>
      </w:r>
      <w:r w:rsidR="009B19D1">
        <w:rPr>
          <w:rFonts w:asciiTheme="minorHAnsi" w:hAnsiTheme="minorHAnsi" w:cstheme="minorHAnsi"/>
          <w:color w:val="000000" w:themeColor="text1"/>
          <w:sz w:val="24"/>
        </w:rPr>
        <w:t>ferences in the order by using E</w:t>
      </w:r>
      <w:r w:rsidRPr="009B19D1">
        <w:rPr>
          <w:rFonts w:asciiTheme="minorHAnsi" w:hAnsiTheme="minorHAnsi" w:cstheme="minorHAnsi"/>
          <w:color w:val="000000" w:themeColor="text1"/>
          <w:sz w:val="24"/>
        </w:rPr>
        <w:t>ndnote in JOVE style.</w:t>
      </w:r>
    </w:p>
    <w:p w14:paraId="33185669" w14:textId="77777777" w:rsidR="00615E2E" w:rsidRPr="009B19D1" w:rsidRDefault="00615E2E" w:rsidP="008168B2">
      <w:pPr>
        <w:spacing w:beforeLines="50" w:before="156" w:afterLines="50" w:after="156" w:line="360" w:lineRule="auto"/>
        <w:rPr>
          <w:color w:val="000000" w:themeColor="text1"/>
          <w:sz w:val="24"/>
        </w:rPr>
      </w:pPr>
    </w:p>
    <w:p w14:paraId="5ECB8CF8" w14:textId="78F516DD" w:rsidR="007C5101" w:rsidRPr="008168B2" w:rsidRDefault="00F37734" w:rsidP="008168B2">
      <w:pPr>
        <w:spacing w:beforeLines="50" w:before="156" w:afterLines="50" w:after="156" w:line="360" w:lineRule="auto"/>
        <w:rPr>
          <w:rFonts w:cs="Times New Roman"/>
          <w:i/>
          <w:sz w:val="24"/>
        </w:rPr>
      </w:pPr>
      <w:r w:rsidRPr="00D60DD3">
        <w:rPr>
          <w:rFonts w:cs="Times New Roman"/>
          <w:b/>
          <w:i/>
          <w:sz w:val="24"/>
        </w:rPr>
        <w:t>Editorial comment</w:t>
      </w:r>
      <w:r w:rsidRPr="00D60DD3">
        <w:rPr>
          <w:rFonts w:cs="Times New Roman" w:hint="eastAsia"/>
          <w:b/>
          <w:i/>
          <w:sz w:val="24"/>
        </w:rPr>
        <w:t xml:space="preserve"> </w:t>
      </w:r>
      <w:r w:rsidRPr="00D60DD3">
        <w:rPr>
          <w:rFonts w:cs="Times New Roman"/>
          <w:b/>
          <w:i/>
          <w:sz w:val="24"/>
        </w:rPr>
        <w:t>10</w:t>
      </w:r>
      <w:r w:rsidRPr="00D60DD3">
        <w:rPr>
          <w:rFonts w:cs="Times New Roman" w:hint="eastAsia"/>
          <w:b/>
          <w:i/>
          <w:sz w:val="24"/>
        </w:rPr>
        <w:t xml:space="preserve">: </w:t>
      </w:r>
      <w:r w:rsidRPr="008168B2">
        <w:rPr>
          <w:rFonts w:cs="Times New Roman"/>
          <w:i/>
          <w:sz w:val="24"/>
        </w:rPr>
        <w:t xml:space="preserve">Figure 1A: Please remove the commercial names from the </w:t>
      </w:r>
      <w:r w:rsidRPr="008168B2">
        <w:rPr>
          <w:rFonts w:cs="Times New Roman"/>
          <w:i/>
          <w:sz w:val="24"/>
        </w:rPr>
        <w:lastRenderedPageBreak/>
        <w:t>figure and replace them by generic names (e.g., mTeSR1).</w:t>
      </w:r>
    </w:p>
    <w:p w14:paraId="7046D37F" w14:textId="51F1E7BA" w:rsidR="00615E2E" w:rsidRDefault="00F37734" w:rsidP="008168B2">
      <w:pPr>
        <w:spacing w:beforeLines="50" w:before="156" w:afterLines="50" w:after="156" w:line="360" w:lineRule="auto"/>
        <w:rPr>
          <w:rFonts w:asciiTheme="minorHAnsi" w:hAnsiTheme="minorHAnsi" w:cstheme="minorHAnsi"/>
          <w:color w:val="000000" w:themeColor="text1"/>
          <w:sz w:val="24"/>
        </w:rPr>
      </w:pPr>
      <w:bookmarkStart w:id="5" w:name="OLE_LINK4"/>
      <w:r w:rsidRPr="009B19D1">
        <w:rPr>
          <w:rFonts w:asciiTheme="minorHAnsi" w:hAnsiTheme="minorHAnsi" w:cstheme="minorHAnsi"/>
          <w:b/>
          <w:color w:val="000000" w:themeColor="text1"/>
          <w:sz w:val="24"/>
        </w:rPr>
        <w:t>Response:</w:t>
      </w:r>
      <w:bookmarkEnd w:id="5"/>
      <w:r w:rsidRPr="009B19D1">
        <w:rPr>
          <w:rFonts w:asciiTheme="minorHAnsi" w:hAnsiTheme="minorHAnsi" w:cstheme="minorHAnsi"/>
          <w:b/>
          <w:color w:val="000000" w:themeColor="text1"/>
          <w:sz w:val="24"/>
        </w:rPr>
        <w:t xml:space="preserve"> </w:t>
      </w:r>
      <w:r w:rsidR="00DF3549">
        <w:rPr>
          <w:rFonts w:asciiTheme="minorHAnsi" w:hAnsiTheme="minorHAnsi" w:cstheme="minorHAnsi"/>
          <w:color w:val="000000" w:themeColor="text1"/>
          <w:sz w:val="24"/>
        </w:rPr>
        <w:t xml:space="preserve">We thank the editor </w:t>
      </w:r>
      <w:r w:rsidR="002E6034" w:rsidRPr="009B19D1">
        <w:rPr>
          <w:rFonts w:asciiTheme="minorHAnsi" w:hAnsiTheme="minorHAnsi" w:cstheme="minorHAnsi"/>
          <w:color w:val="000000" w:themeColor="text1"/>
          <w:sz w:val="24"/>
        </w:rPr>
        <w:t xml:space="preserve">for the suggestion. </w:t>
      </w:r>
      <w:r w:rsidRPr="009B19D1">
        <w:rPr>
          <w:rFonts w:asciiTheme="minorHAnsi" w:hAnsiTheme="minorHAnsi" w:cstheme="minorHAnsi"/>
          <w:color w:val="000000" w:themeColor="text1"/>
          <w:sz w:val="24"/>
        </w:rPr>
        <w:t>We have deleted the commercial name</w:t>
      </w:r>
      <w:r w:rsidR="009B19D1">
        <w:rPr>
          <w:rFonts w:asciiTheme="minorHAnsi" w:hAnsiTheme="minorHAnsi" w:cstheme="minorHAnsi"/>
          <w:color w:val="000000" w:themeColor="text1"/>
          <w:sz w:val="24"/>
        </w:rPr>
        <w:t xml:space="preserve">: mTeSR1, and </w:t>
      </w:r>
      <w:r w:rsidRPr="009B19D1">
        <w:rPr>
          <w:rFonts w:asciiTheme="minorHAnsi" w:hAnsiTheme="minorHAnsi" w:cstheme="minorHAnsi"/>
          <w:color w:val="000000" w:themeColor="text1"/>
          <w:sz w:val="24"/>
        </w:rPr>
        <w:t>change it to the generic name: MM (hPSCs Maintenance medium).</w:t>
      </w:r>
    </w:p>
    <w:p w14:paraId="7F41FE2E" w14:textId="77777777" w:rsidR="008168B2" w:rsidRPr="009B19D1" w:rsidRDefault="008168B2" w:rsidP="008168B2">
      <w:pPr>
        <w:spacing w:beforeLines="50" w:before="156" w:afterLines="50" w:after="156" w:line="360" w:lineRule="auto"/>
        <w:rPr>
          <w:rFonts w:asciiTheme="minorHAnsi" w:hAnsiTheme="minorHAnsi" w:cstheme="minorHAnsi"/>
          <w:color w:val="000000" w:themeColor="text1"/>
          <w:sz w:val="24"/>
        </w:rPr>
      </w:pPr>
    </w:p>
    <w:p w14:paraId="73101EAD" w14:textId="6D7B16A4" w:rsidR="007C5101" w:rsidRPr="008168B2" w:rsidRDefault="00F37734" w:rsidP="008168B2">
      <w:pPr>
        <w:spacing w:beforeLines="50" w:before="156" w:afterLines="50" w:after="156" w:line="360" w:lineRule="auto"/>
        <w:rPr>
          <w:rFonts w:cs="Times New Roman"/>
          <w:i/>
          <w:sz w:val="24"/>
        </w:rPr>
      </w:pPr>
      <w:r w:rsidRPr="00D60DD3">
        <w:rPr>
          <w:rFonts w:cs="Times New Roman"/>
          <w:b/>
          <w:i/>
          <w:sz w:val="24"/>
        </w:rPr>
        <w:t>Editorial comment</w:t>
      </w:r>
      <w:r w:rsidRPr="00D60DD3">
        <w:rPr>
          <w:rFonts w:cs="Times New Roman" w:hint="eastAsia"/>
          <w:b/>
          <w:i/>
          <w:sz w:val="24"/>
        </w:rPr>
        <w:t xml:space="preserve"> </w:t>
      </w:r>
      <w:r w:rsidRPr="00D60DD3">
        <w:rPr>
          <w:rFonts w:cs="Times New Roman"/>
          <w:b/>
          <w:i/>
          <w:sz w:val="24"/>
        </w:rPr>
        <w:t>1</w:t>
      </w:r>
      <w:r w:rsidRPr="00D60DD3">
        <w:rPr>
          <w:rFonts w:cs="Times New Roman" w:hint="eastAsia"/>
          <w:b/>
          <w:i/>
          <w:sz w:val="24"/>
        </w:rPr>
        <w:t xml:space="preserve">1: </w:t>
      </w:r>
      <w:r w:rsidRPr="008168B2">
        <w:rPr>
          <w:rFonts w:cs="Times New Roman" w:hint="eastAsia"/>
          <w:i/>
          <w:sz w:val="24"/>
        </w:rPr>
        <w:t>Figure 1B-1G: Please include the details of the magnification in the Figure Legends.</w:t>
      </w:r>
    </w:p>
    <w:p w14:paraId="181E34E3" w14:textId="34AA8ECC" w:rsidR="00615E2E" w:rsidRDefault="00F37734" w:rsidP="008168B2">
      <w:pPr>
        <w:spacing w:beforeLines="50" w:before="156" w:afterLines="50" w:after="156" w:line="360" w:lineRule="auto"/>
        <w:rPr>
          <w:rFonts w:asciiTheme="minorHAnsi" w:hAnsiTheme="minorHAnsi" w:cstheme="minorHAnsi"/>
          <w:color w:val="000000" w:themeColor="text1"/>
          <w:sz w:val="24"/>
        </w:rPr>
      </w:pPr>
      <w:r w:rsidRPr="009B19D1">
        <w:rPr>
          <w:rFonts w:asciiTheme="minorHAnsi" w:hAnsiTheme="minorHAnsi" w:cstheme="minorHAnsi"/>
          <w:b/>
          <w:color w:val="000000" w:themeColor="text1"/>
          <w:sz w:val="24"/>
        </w:rPr>
        <w:t xml:space="preserve">Response: </w:t>
      </w:r>
      <w:r w:rsidR="00A26E62">
        <w:rPr>
          <w:rFonts w:asciiTheme="minorHAnsi" w:hAnsiTheme="minorHAnsi" w:cstheme="minorHAnsi"/>
          <w:color w:val="000000" w:themeColor="text1"/>
          <w:sz w:val="24"/>
        </w:rPr>
        <w:t xml:space="preserve">We thank the editor </w:t>
      </w:r>
      <w:r w:rsidR="002E6034" w:rsidRPr="009B19D1">
        <w:rPr>
          <w:rFonts w:asciiTheme="minorHAnsi" w:hAnsiTheme="minorHAnsi" w:cstheme="minorHAnsi"/>
          <w:color w:val="000000" w:themeColor="text1"/>
          <w:sz w:val="24"/>
        </w:rPr>
        <w:t xml:space="preserve">for the suggestion. </w:t>
      </w:r>
      <w:r w:rsidRPr="009B19D1">
        <w:rPr>
          <w:rFonts w:asciiTheme="minorHAnsi" w:hAnsiTheme="minorHAnsi" w:cstheme="minorHAnsi"/>
          <w:color w:val="000000" w:themeColor="text1"/>
          <w:sz w:val="24"/>
        </w:rPr>
        <w:t>We have added the details of the magnification for each figure legends.</w:t>
      </w:r>
    </w:p>
    <w:p w14:paraId="21C1316F" w14:textId="77777777" w:rsidR="008168B2" w:rsidRPr="009B19D1" w:rsidRDefault="008168B2" w:rsidP="008168B2">
      <w:pPr>
        <w:spacing w:beforeLines="50" w:before="156" w:afterLines="50" w:after="156" w:line="360" w:lineRule="auto"/>
        <w:rPr>
          <w:rFonts w:asciiTheme="minorHAnsi" w:hAnsiTheme="minorHAnsi" w:cstheme="minorHAnsi"/>
          <w:color w:val="000000" w:themeColor="text1"/>
          <w:sz w:val="24"/>
        </w:rPr>
      </w:pPr>
    </w:p>
    <w:p w14:paraId="4C75C8EF" w14:textId="4B50CB28" w:rsidR="007C5101" w:rsidRPr="008168B2" w:rsidRDefault="00F37734" w:rsidP="008168B2">
      <w:pPr>
        <w:spacing w:beforeLines="50" w:before="156" w:afterLines="50" w:after="156" w:line="360" w:lineRule="auto"/>
        <w:rPr>
          <w:rFonts w:cs="Times New Roman"/>
          <w:i/>
          <w:sz w:val="24"/>
        </w:rPr>
      </w:pPr>
      <w:r w:rsidRPr="00D60DD3">
        <w:rPr>
          <w:rFonts w:cs="Times New Roman"/>
          <w:b/>
          <w:i/>
          <w:sz w:val="24"/>
        </w:rPr>
        <w:t>Editorial comment</w:t>
      </w:r>
      <w:r w:rsidRPr="00D60DD3">
        <w:rPr>
          <w:rFonts w:cs="Times New Roman" w:hint="eastAsia"/>
          <w:b/>
          <w:i/>
          <w:sz w:val="24"/>
        </w:rPr>
        <w:t xml:space="preserve"> </w:t>
      </w:r>
      <w:r w:rsidRPr="00D60DD3">
        <w:rPr>
          <w:rFonts w:cs="Times New Roman"/>
          <w:b/>
          <w:i/>
          <w:sz w:val="24"/>
        </w:rPr>
        <w:t>1</w:t>
      </w:r>
      <w:r w:rsidRPr="00D60DD3">
        <w:rPr>
          <w:rFonts w:cs="Times New Roman" w:hint="eastAsia"/>
          <w:b/>
          <w:i/>
          <w:sz w:val="24"/>
        </w:rPr>
        <w:t xml:space="preserve">2: </w:t>
      </w:r>
      <w:r w:rsidRPr="008168B2">
        <w:rPr>
          <w:rFonts w:cs="Times New Roman" w:hint="eastAsia"/>
          <w:i/>
          <w:sz w:val="24"/>
        </w:rPr>
        <w:t xml:space="preserve">Please sort the Table of </w:t>
      </w:r>
      <w:r w:rsidR="00E15679" w:rsidRPr="008168B2">
        <w:rPr>
          <w:rFonts w:cs="Times New Roman" w:hint="eastAsia"/>
          <w:i/>
          <w:sz w:val="24"/>
        </w:rPr>
        <w:t>Materials in alphabetical order</w:t>
      </w:r>
      <w:r w:rsidR="00E15679" w:rsidRPr="008168B2">
        <w:rPr>
          <w:rFonts w:cs="Times New Roman"/>
          <w:i/>
          <w:sz w:val="24"/>
        </w:rPr>
        <w:t>.</w:t>
      </w:r>
    </w:p>
    <w:p w14:paraId="100A964B" w14:textId="22EED512" w:rsidR="00615E2E" w:rsidRPr="009B19D1" w:rsidRDefault="00F37734" w:rsidP="008168B2">
      <w:pPr>
        <w:spacing w:beforeLines="50" w:before="156" w:afterLines="50" w:after="156" w:line="360" w:lineRule="auto"/>
        <w:rPr>
          <w:rFonts w:asciiTheme="minorHAnsi" w:hAnsiTheme="minorHAnsi" w:cstheme="minorHAnsi"/>
          <w:color w:val="000000" w:themeColor="text1"/>
          <w:sz w:val="24"/>
        </w:rPr>
      </w:pPr>
      <w:r w:rsidRPr="009B19D1">
        <w:rPr>
          <w:rFonts w:asciiTheme="minorHAnsi" w:hAnsiTheme="minorHAnsi" w:cstheme="minorHAnsi"/>
          <w:color w:val="000000" w:themeColor="text1"/>
          <w:sz w:val="24"/>
        </w:rPr>
        <w:t xml:space="preserve">Response: </w:t>
      </w:r>
      <w:r w:rsidR="00A26E62">
        <w:rPr>
          <w:rFonts w:asciiTheme="minorHAnsi" w:hAnsiTheme="minorHAnsi" w:cstheme="minorHAnsi"/>
          <w:color w:val="000000" w:themeColor="text1"/>
          <w:sz w:val="24"/>
        </w:rPr>
        <w:t>We thank the editor</w:t>
      </w:r>
      <w:r w:rsidR="002E6034" w:rsidRPr="009B19D1">
        <w:rPr>
          <w:rFonts w:asciiTheme="minorHAnsi" w:hAnsiTheme="minorHAnsi" w:cstheme="minorHAnsi"/>
          <w:color w:val="000000" w:themeColor="text1"/>
          <w:sz w:val="24"/>
        </w:rPr>
        <w:t xml:space="preserve"> for the suggestion.</w:t>
      </w:r>
      <w:r w:rsidR="009B19D1">
        <w:rPr>
          <w:rFonts w:asciiTheme="minorHAnsi" w:hAnsiTheme="minorHAnsi" w:cstheme="minorHAnsi"/>
          <w:color w:val="000000" w:themeColor="text1"/>
          <w:sz w:val="24"/>
        </w:rPr>
        <w:t xml:space="preserve"> </w:t>
      </w:r>
      <w:r w:rsidRPr="009B19D1">
        <w:rPr>
          <w:rFonts w:asciiTheme="minorHAnsi" w:hAnsiTheme="minorHAnsi" w:cstheme="minorHAnsi"/>
          <w:color w:val="000000" w:themeColor="text1"/>
          <w:sz w:val="24"/>
        </w:rPr>
        <w:t>We have revised the Table of Materials in alphabetical order.</w:t>
      </w:r>
    </w:p>
    <w:p w14:paraId="35DB69F4" w14:textId="77777777" w:rsidR="009B19D1" w:rsidRDefault="009B19D1" w:rsidP="008168B2">
      <w:pPr>
        <w:spacing w:beforeLines="50" w:before="156" w:afterLines="50" w:after="156" w:line="360" w:lineRule="auto"/>
        <w:rPr>
          <w:b/>
          <w:sz w:val="24"/>
        </w:rPr>
      </w:pPr>
    </w:p>
    <w:p w14:paraId="6FAD26F0" w14:textId="0B923995" w:rsidR="009B19D1" w:rsidRPr="00A26E62" w:rsidRDefault="009B19D1" w:rsidP="008168B2">
      <w:pPr>
        <w:spacing w:beforeLines="50" w:before="156" w:afterLines="50" w:after="156" w:line="360" w:lineRule="auto"/>
        <w:rPr>
          <w:b/>
          <w:sz w:val="28"/>
        </w:rPr>
      </w:pPr>
      <w:r w:rsidRPr="00A26E62">
        <w:rPr>
          <w:b/>
          <w:sz w:val="28"/>
        </w:rPr>
        <w:t>R</w:t>
      </w:r>
      <w:r w:rsidR="00F37734" w:rsidRPr="00A26E62">
        <w:rPr>
          <w:b/>
          <w:sz w:val="28"/>
        </w:rPr>
        <w:t>eviewer 1</w:t>
      </w:r>
    </w:p>
    <w:p w14:paraId="03B7BCD5" w14:textId="77777777" w:rsidR="008168B2" w:rsidRPr="009B19D1" w:rsidRDefault="008168B2" w:rsidP="008168B2">
      <w:pPr>
        <w:spacing w:beforeLines="50" w:before="156" w:afterLines="50" w:after="156" w:line="360" w:lineRule="auto"/>
        <w:rPr>
          <w:b/>
          <w:sz w:val="24"/>
        </w:rPr>
      </w:pPr>
    </w:p>
    <w:p w14:paraId="26A404BF" w14:textId="77777777" w:rsidR="00615E2E" w:rsidRPr="009B19D1" w:rsidRDefault="00F37734" w:rsidP="008168B2">
      <w:pPr>
        <w:spacing w:beforeLines="50" w:before="156" w:afterLines="50" w:after="156" w:line="360" w:lineRule="auto"/>
        <w:rPr>
          <w:b/>
          <w:i/>
          <w:sz w:val="24"/>
        </w:rPr>
      </w:pPr>
      <w:r w:rsidRPr="009B19D1">
        <w:rPr>
          <w:rFonts w:hint="eastAsia"/>
          <w:b/>
          <w:i/>
          <w:sz w:val="24"/>
        </w:rPr>
        <w:t xml:space="preserve">Manuscript Summary. </w:t>
      </w:r>
    </w:p>
    <w:p w14:paraId="60BBB8F3" w14:textId="3AD3F798" w:rsidR="009B19D1" w:rsidRPr="008168B2" w:rsidRDefault="00F37734" w:rsidP="008168B2">
      <w:pPr>
        <w:spacing w:beforeLines="50" w:before="156" w:afterLines="50" w:after="156" w:line="360" w:lineRule="auto"/>
        <w:rPr>
          <w:i/>
          <w:sz w:val="24"/>
        </w:rPr>
      </w:pPr>
      <w:r w:rsidRPr="009B19D1">
        <w:rPr>
          <w:rFonts w:hint="eastAsia"/>
          <w:b/>
          <w:i/>
          <w:sz w:val="24"/>
        </w:rPr>
        <w:t>Lack of evidence of improvement</w:t>
      </w:r>
      <w:r w:rsidRPr="009B19D1">
        <w:rPr>
          <w:b/>
          <w:i/>
          <w:sz w:val="24"/>
        </w:rPr>
        <w:t>:</w:t>
      </w:r>
      <w:r w:rsidRPr="009B19D1">
        <w:rPr>
          <w:rFonts w:hint="eastAsia"/>
          <w:b/>
          <w:i/>
          <w:sz w:val="24"/>
        </w:rPr>
        <w:t xml:space="preserve"> </w:t>
      </w:r>
      <w:r w:rsidRPr="009B19D1">
        <w:rPr>
          <w:i/>
          <w:sz w:val="24"/>
        </w:rPr>
        <w:t>The authors in this manuscript develop a modified protocol to generate human retinal organoids with a combination of 2D and 3D method.</w:t>
      </w:r>
      <w:r w:rsidR="007C5101" w:rsidRPr="009B19D1">
        <w:rPr>
          <w:i/>
          <w:sz w:val="24"/>
        </w:rPr>
        <w:t xml:space="preserve"> </w:t>
      </w:r>
      <w:r w:rsidRPr="009B19D1">
        <w:rPr>
          <w:i/>
          <w:sz w:val="24"/>
        </w:rPr>
        <w:t>While the protocol is interesting, there is no comparison data presented to show if it is a better protocol than the previously, but the authors call it an optimized protocol, it is inconclusive. There is no evidence for the generation of retinal ganglion cells, amacrine cells, horizontal cells, etc. Probably, it is in the previously publishes. However, on the day 180 (1G), we did not see any out segments, therefore, it is even not an improved method.</w:t>
      </w:r>
    </w:p>
    <w:p w14:paraId="27BC8C42" w14:textId="62B057A8" w:rsidR="00225BFC" w:rsidRDefault="00F37734" w:rsidP="008168B2">
      <w:pPr>
        <w:spacing w:beforeLines="50" w:before="156" w:afterLines="50" w:after="156" w:line="360" w:lineRule="auto"/>
        <w:rPr>
          <w:rFonts w:asciiTheme="minorHAnsi" w:hAnsiTheme="minorHAnsi" w:cstheme="minorHAnsi"/>
          <w:color w:val="000000" w:themeColor="text1"/>
          <w:sz w:val="24"/>
        </w:rPr>
      </w:pPr>
      <w:r w:rsidRPr="009B19D1">
        <w:rPr>
          <w:rFonts w:asciiTheme="minorHAnsi" w:hAnsiTheme="minorHAnsi" w:cstheme="minorHAnsi"/>
          <w:b/>
          <w:color w:val="000000" w:themeColor="text1"/>
          <w:sz w:val="24"/>
        </w:rPr>
        <w:lastRenderedPageBreak/>
        <w:t xml:space="preserve">Response: </w:t>
      </w:r>
      <w:r w:rsidRPr="009B19D1">
        <w:rPr>
          <w:rFonts w:asciiTheme="minorHAnsi" w:hAnsiTheme="minorHAnsi" w:cstheme="minorHAnsi"/>
          <w:color w:val="000000" w:themeColor="text1"/>
          <w:sz w:val="24"/>
        </w:rPr>
        <w:t>We tha</w:t>
      </w:r>
      <w:r w:rsidR="009B19D1">
        <w:rPr>
          <w:rFonts w:asciiTheme="minorHAnsi" w:hAnsiTheme="minorHAnsi" w:cstheme="minorHAnsi"/>
          <w:color w:val="000000" w:themeColor="text1"/>
          <w:sz w:val="24"/>
        </w:rPr>
        <w:t xml:space="preserve">nk the reviewer for </w:t>
      </w:r>
      <w:r w:rsidR="00DF3549">
        <w:rPr>
          <w:rFonts w:asciiTheme="minorHAnsi" w:hAnsiTheme="minorHAnsi" w:cstheme="minorHAnsi"/>
          <w:color w:val="000000" w:themeColor="text1"/>
          <w:sz w:val="24"/>
        </w:rPr>
        <w:t>the suggestion</w:t>
      </w:r>
      <w:r w:rsidR="00DF3549">
        <w:rPr>
          <w:rFonts w:asciiTheme="minorHAnsi" w:hAnsiTheme="minorHAnsi" w:cstheme="minorHAnsi" w:hint="eastAsia"/>
          <w:color w:val="000000" w:themeColor="text1"/>
          <w:sz w:val="24"/>
        </w:rPr>
        <w:t>.</w:t>
      </w:r>
      <w:r w:rsidR="00DF3549">
        <w:rPr>
          <w:rFonts w:asciiTheme="minorHAnsi" w:hAnsiTheme="minorHAnsi" w:cstheme="minorHAnsi"/>
          <w:color w:val="000000" w:themeColor="text1"/>
          <w:sz w:val="24"/>
        </w:rPr>
        <w:t xml:space="preserve"> </w:t>
      </w:r>
      <w:r w:rsidR="00DF3549">
        <w:rPr>
          <w:rFonts w:asciiTheme="minorHAnsi" w:hAnsiTheme="minorHAnsi" w:cstheme="minorHAnsi" w:hint="eastAsia"/>
          <w:color w:val="000000" w:themeColor="text1"/>
          <w:sz w:val="24"/>
        </w:rPr>
        <w:t>Since the</w:t>
      </w:r>
      <w:r w:rsidR="00DF3549">
        <w:rPr>
          <w:rFonts w:asciiTheme="minorHAnsi" w:hAnsiTheme="minorHAnsi" w:cstheme="minorHAnsi"/>
          <w:color w:val="000000" w:themeColor="text1"/>
          <w:sz w:val="24"/>
        </w:rPr>
        <w:t xml:space="preserve"> journal focused on the protocols</w:t>
      </w:r>
      <w:r w:rsidR="00DF3549">
        <w:rPr>
          <w:rFonts w:asciiTheme="minorHAnsi" w:hAnsiTheme="minorHAnsi" w:cstheme="minorHAnsi" w:hint="eastAsia"/>
          <w:color w:val="000000" w:themeColor="text1"/>
          <w:sz w:val="24"/>
        </w:rPr>
        <w:t>.</w:t>
      </w:r>
      <w:r w:rsidR="00DF3549">
        <w:rPr>
          <w:rFonts w:asciiTheme="minorHAnsi" w:hAnsiTheme="minorHAnsi" w:cstheme="minorHAnsi"/>
          <w:color w:val="000000" w:themeColor="text1"/>
          <w:sz w:val="24"/>
        </w:rPr>
        <w:t xml:space="preserve"> </w:t>
      </w:r>
      <w:r w:rsidR="00DF3549">
        <w:rPr>
          <w:rFonts w:asciiTheme="minorHAnsi" w:hAnsiTheme="minorHAnsi" w:cstheme="minorHAnsi" w:hint="eastAsia"/>
          <w:color w:val="000000" w:themeColor="text1"/>
          <w:sz w:val="24"/>
        </w:rPr>
        <w:t>We mainly</w:t>
      </w:r>
      <w:r w:rsidR="00DF3549" w:rsidRPr="00DF3549">
        <w:rPr>
          <w:rFonts w:asciiTheme="minorHAnsi" w:hAnsiTheme="minorHAnsi" w:cstheme="minorHAnsi"/>
          <w:color w:val="000000" w:themeColor="text1"/>
          <w:sz w:val="24"/>
        </w:rPr>
        <w:t xml:space="preserve"> </w:t>
      </w:r>
      <w:r w:rsidR="00DF3549" w:rsidRPr="009B19D1">
        <w:rPr>
          <w:rFonts w:asciiTheme="minorHAnsi" w:hAnsiTheme="minorHAnsi" w:cstheme="minorHAnsi"/>
          <w:color w:val="000000" w:themeColor="text1"/>
          <w:sz w:val="24"/>
        </w:rPr>
        <w:t>described t</w:t>
      </w:r>
      <w:r w:rsidR="00A26E62">
        <w:rPr>
          <w:rFonts w:asciiTheme="minorHAnsi" w:hAnsiTheme="minorHAnsi" w:cstheme="minorHAnsi"/>
          <w:color w:val="000000" w:themeColor="text1"/>
          <w:sz w:val="24"/>
        </w:rPr>
        <w:t>he detail steps of the protocol</w:t>
      </w:r>
      <w:r w:rsidR="00DF3549">
        <w:rPr>
          <w:rFonts w:asciiTheme="minorHAnsi" w:hAnsiTheme="minorHAnsi" w:cstheme="minorHAnsi"/>
          <w:color w:val="000000" w:themeColor="text1"/>
          <w:sz w:val="24"/>
        </w:rPr>
        <w:t xml:space="preserve"> for the readers to repeat</w:t>
      </w:r>
      <w:r w:rsidR="00DF3549">
        <w:rPr>
          <w:rFonts w:asciiTheme="minorHAnsi" w:hAnsiTheme="minorHAnsi" w:cstheme="minorHAnsi" w:hint="eastAsia"/>
          <w:color w:val="000000" w:themeColor="text1"/>
          <w:sz w:val="24"/>
        </w:rPr>
        <w:t>.</w:t>
      </w:r>
      <w:r w:rsidR="00DF3549">
        <w:rPr>
          <w:rFonts w:asciiTheme="minorHAnsi" w:hAnsiTheme="minorHAnsi" w:cstheme="minorHAnsi"/>
          <w:color w:val="000000" w:themeColor="text1"/>
          <w:sz w:val="24"/>
        </w:rPr>
        <w:t xml:space="preserve"> We have published detail comparison data in the previous original papers</w:t>
      </w:r>
      <w:r w:rsidR="00225BFC">
        <w:rPr>
          <w:rFonts w:asciiTheme="minorHAnsi" w:hAnsiTheme="minorHAnsi" w:cstheme="minorHAnsi"/>
          <w:color w:val="000000" w:themeColor="text1"/>
          <w:sz w:val="24"/>
        </w:rPr>
        <w:t xml:space="preserve"> </w:t>
      </w:r>
      <w:r w:rsidR="00DF3549" w:rsidRPr="00DF3549">
        <w:rPr>
          <w:rFonts w:asciiTheme="minorHAnsi" w:hAnsiTheme="minorHAnsi" w:cstheme="minorHAnsi" w:hint="eastAsia"/>
          <w:color w:val="000000" w:themeColor="text1"/>
          <w:sz w:val="24"/>
          <w:vertAlign w:val="superscript"/>
        </w:rPr>
        <w:t>[</w:t>
      </w:r>
      <w:r w:rsidR="00DF3549" w:rsidRPr="00DF3549">
        <w:rPr>
          <w:rFonts w:asciiTheme="minorHAnsi" w:hAnsiTheme="minorHAnsi" w:cstheme="minorHAnsi"/>
          <w:color w:val="000000" w:themeColor="text1"/>
          <w:sz w:val="24"/>
          <w:vertAlign w:val="superscript"/>
        </w:rPr>
        <w:t>18-20</w:t>
      </w:r>
      <w:r w:rsidR="00DF3549" w:rsidRPr="00DF3549">
        <w:rPr>
          <w:rFonts w:asciiTheme="minorHAnsi" w:hAnsiTheme="minorHAnsi" w:cstheme="minorHAnsi" w:hint="eastAsia"/>
          <w:color w:val="000000" w:themeColor="text1"/>
          <w:sz w:val="24"/>
          <w:vertAlign w:val="superscript"/>
        </w:rPr>
        <w:t>]</w:t>
      </w:r>
      <w:r w:rsidR="00A26E62">
        <w:rPr>
          <w:rFonts w:asciiTheme="minorHAnsi" w:hAnsiTheme="minorHAnsi" w:cstheme="minorHAnsi" w:hint="eastAsia"/>
          <w:color w:val="000000" w:themeColor="text1"/>
          <w:sz w:val="24"/>
        </w:rPr>
        <w:t>.</w:t>
      </w:r>
      <w:r w:rsidR="00A26E62">
        <w:rPr>
          <w:rFonts w:asciiTheme="minorHAnsi" w:hAnsiTheme="minorHAnsi" w:cstheme="minorHAnsi"/>
          <w:color w:val="000000" w:themeColor="text1"/>
          <w:sz w:val="24"/>
        </w:rPr>
        <w:t>I</w:t>
      </w:r>
      <w:r w:rsidR="00DF3549">
        <w:rPr>
          <w:rFonts w:asciiTheme="minorHAnsi" w:hAnsiTheme="minorHAnsi" w:cstheme="minorHAnsi"/>
          <w:color w:val="000000" w:themeColor="text1"/>
          <w:sz w:val="24"/>
        </w:rPr>
        <w:t>n the protocol</w:t>
      </w:r>
      <w:r w:rsidR="00A26E62">
        <w:rPr>
          <w:rFonts w:asciiTheme="minorHAnsi" w:hAnsiTheme="minorHAnsi" w:cstheme="minorHAnsi" w:hint="eastAsia"/>
          <w:color w:val="000000" w:themeColor="text1"/>
          <w:sz w:val="24"/>
        </w:rPr>
        <w:t xml:space="preserve">, </w:t>
      </w:r>
      <w:r w:rsidR="00DF3549">
        <w:rPr>
          <w:rFonts w:asciiTheme="minorHAnsi" w:hAnsiTheme="minorHAnsi" w:cstheme="minorHAnsi" w:hint="eastAsia"/>
          <w:color w:val="000000" w:themeColor="text1"/>
          <w:sz w:val="24"/>
        </w:rPr>
        <w:t>we</w:t>
      </w:r>
      <w:r w:rsidR="00DF3549">
        <w:rPr>
          <w:rFonts w:asciiTheme="minorHAnsi" w:hAnsiTheme="minorHAnsi" w:cstheme="minorHAnsi"/>
          <w:color w:val="000000" w:themeColor="text1"/>
          <w:sz w:val="24"/>
        </w:rPr>
        <w:t xml:space="preserve"> described the yield of EBs and ROs</w:t>
      </w:r>
      <w:r w:rsidR="00A26E62">
        <w:rPr>
          <w:rFonts w:asciiTheme="minorHAnsi" w:hAnsiTheme="minorHAnsi" w:cstheme="minorHAnsi"/>
          <w:color w:val="000000" w:themeColor="text1"/>
          <w:sz w:val="24"/>
        </w:rPr>
        <w:t xml:space="preserve"> as </w:t>
      </w:r>
      <w:r w:rsidR="00A26E62">
        <w:rPr>
          <w:rFonts w:asciiTheme="minorHAnsi" w:hAnsiTheme="minorHAnsi" w:cstheme="minorHAnsi" w:hint="eastAsia"/>
          <w:color w:val="000000" w:themeColor="text1"/>
          <w:sz w:val="24"/>
        </w:rPr>
        <w:t>“</w:t>
      </w:r>
      <w:r w:rsidR="00DF3549" w:rsidRPr="00DF3549">
        <w:rPr>
          <w:rFonts w:asciiTheme="minorHAnsi" w:hAnsiTheme="minorHAnsi" w:cstheme="minorHAnsi"/>
          <w:color w:val="000000" w:themeColor="text1"/>
          <w:sz w:val="24"/>
        </w:rPr>
        <w:t>O</w:t>
      </w:r>
      <w:r w:rsidR="00DF3549" w:rsidRPr="00DF3549">
        <w:rPr>
          <w:rFonts w:asciiTheme="minorHAnsi" w:hAnsiTheme="minorHAnsi" w:cstheme="minorHAnsi"/>
          <w:color w:val="000000" w:themeColor="text1"/>
          <w:sz w:val="24"/>
        </w:rPr>
        <w:t xml:space="preserve">ne well of hPSCs (about 80% confluence) in a six-well plate can generate about </w:t>
      </w:r>
      <w:r w:rsidR="00DF3549" w:rsidRPr="00DF3549">
        <w:rPr>
          <w:rFonts w:asciiTheme="minorHAnsi" w:hAnsiTheme="minorHAnsi" w:cstheme="minorHAnsi" w:hint="eastAsia"/>
          <w:color w:val="000000" w:themeColor="text1"/>
          <w:sz w:val="24"/>
        </w:rPr>
        <w:t>10</w:t>
      </w:r>
      <w:r w:rsidR="00DF3549" w:rsidRPr="00DF3549">
        <w:rPr>
          <w:rFonts w:asciiTheme="minorHAnsi" w:hAnsiTheme="minorHAnsi" w:cstheme="minorHAnsi"/>
          <w:color w:val="000000" w:themeColor="text1"/>
          <w:sz w:val="24"/>
        </w:rPr>
        <w:t>00 EBs, yielding roughly 200 ROs</w:t>
      </w:r>
      <w:r w:rsidR="00A26E62">
        <w:rPr>
          <w:rFonts w:asciiTheme="minorHAnsi" w:hAnsiTheme="minorHAnsi" w:cstheme="minorHAnsi" w:hint="eastAsia"/>
          <w:color w:val="000000" w:themeColor="text1"/>
          <w:sz w:val="24"/>
        </w:rPr>
        <w:t>”</w:t>
      </w:r>
      <w:r w:rsidR="00DF3549" w:rsidRPr="00DF3549">
        <w:rPr>
          <w:rFonts w:asciiTheme="minorHAnsi" w:hAnsiTheme="minorHAnsi" w:cstheme="minorHAnsi"/>
          <w:color w:val="000000" w:themeColor="text1"/>
          <w:sz w:val="24"/>
        </w:rPr>
        <w:t xml:space="preserve">. </w:t>
      </w:r>
      <w:r w:rsidR="00225BFC">
        <w:rPr>
          <w:rFonts w:asciiTheme="minorHAnsi" w:hAnsiTheme="minorHAnsi" w:cstheme="minorHAnsi"/>
          <w:color w:val="000000" w:themeColor="text1"/>
          <w:sz w:val="24"/>
        </w:rPr>
        <w:t>This protocol can generate retinal tissues with high efficiency</w:t>
      </w:r>
      <w:r w:rsidR="00225BFC">
        <w:rPr>
          <w:rFonts w:asciiTheme="minorHAnsi" w:hAnsiTheme="minorHAnsi" w:cstheme="minorHAnsi" w:hint="eastAsia"/>
          <w:color w:val="000000" w:themeColor="text1"/>
          <w:sz w:val="24"/>
        </w:rPr>
        <w:t>.</w:t>
      </w:r>
    </w:p>
    <w:p w14:paraId="4FF787E7" w14:textId="3D8E06FD" w:rsidR="00225BFC" w:rsidRDefault="00225BFC" w:rsidP="008168B2">
      <w:pPr>
        <w:spacing w:beforeLines="50" w:before="156" w:afterLines="50" w:after="156" w:line="360" w:lineRule="auto"/>
        <w:rPr>
          <w:rFonts w:asciiTheme="minorHAnsi" w:hAnsiTheme="minorHAnsi" w:cstheme="minorHAnsi" w:hint="eastAsia"/>
          <w:color w:val="000000" w:themeColor="text1"/>
          <w:sz w:val="24"/>
        </w:rPr>
      </w:pPr>
      <w:r>
        <w:rPr>
          <w:rFonts w:asciiTheme="minorHAnsi" w:hAnsiTheme="minorHAnsi" w:cstheme="minorHAnsi"/>
          <w:color w:val="000000" w:themeColor="text1"/>
          <w:sz w:val="24"/>
        </w:rPr>
        <w:t>Also we have added more results to show the retinal subtype cells in Figure 2.</w:t>
      </w:r>
    </w:p>
    <w:p w14:paraId="16DCA279" w14:textId="77777777" w:rsidR="00615E2E" w:rsidRPr="001F7AA7" w:rsidRDefault="00615E2E" w:rsidP="008168B2">
      <w:pPr>
        <w:spacing w:beforeLines="50" w:before="156" w:afterLines="50" w:after="156" w:line="360" w:lineRule="auto"/>
        <w:rPr>
          <w:rFonts w:asciiTheme="minorHAnsi" w:hAnsiTheme="minorHAnsi" w:cstheme="minorHAnsi"/>
          <w:color w:val="C00000"/>
          <w:sz w:val="24"/>
        </w:rPr>
      </w:pPr>
    </w:p>
    <w:p w14:paraId="6DC00BBE" w14:textId="22870D18" w:rsidR="001F7AA7" w:rsidRPr="00225BFC" w:rsidRDefault="00F37734" w:rsidP="008168B2">
      <w:pPr>
        <w:spacing w:beforeLines="50" w:before="156" w:afterLines="50" w:after="156" w:line="360" w:lineRule="auto"/>
        <w:rPr>
          <w:rFonts w:cs="Times New Roman"/>
          <w:i/>
          <w:color w:val="000000" w:themeColor="text1"/>
          <w:sz w:val="24"/>
        </w:rPr>
      </w:pPr>
      <w:r w:rsidRPr="00225BFC">
        <w:rPr>
          <w:rFonts w:cs="Times New Roman"/>
          <w:b/>
          <w:i/>
          <w:color w:val="000000" w:themeColor="text1"/>
          <w:sz w:val="24"/>
        </w:rPr>
        <w:t>Comment 1</w:t>
      </w:r>
      <w:r w:rsidR="001F7AA7" w:rsidRPr="00225BFC">
        <w:rPr>
          <w:rFonts w:cs="Times New Roman"/>
          <w:b/>
          <w:i/>
          <w:color w:val="000000" w:themeColor="text1"/>
          <w:sz w:val="24"/>
        </w:rPr>
        <w:t>:</w:t>
      </w:r>
      <w:r w:rsidR="001F7AA7" w:rsidRPr="00225BFC">
        <w:rPr>
          <w:rFonts w:cs="Times New Roman"/>
          <w:i/>
          <w:color w:val="000000" w:themeColor="text1"/>
          <w:sz w:val="24"/>
        </w:rPr>
        <w:t xml:space="preserve"> </w:t>
      </w:r>
      <w:r w:rsidRPr="00225BFC">
        <w:rPr>
          <w:rFonts w:cs="Times New Roman"/>
          <w:i/>
          <w:color w:val="000000" w:themeColor="text1"/>
          <w:sz w:val="24"/>
        </w:rPr>
        <w:t>The authors always allege this protocol is low-cost, but there are still expensive N-2 and B-27 supplements in the medium and there is also no comparison information.</w:t>
      </w:r>
    </w:p>
    <w:p w14:paraId="0CAEEB02" w14:textId="62994C53" w:rsidR="00225BFC" w:rsidRPr="00225BFC" w:rsidRDefault="00F37734" w:rsidP="008168B2">
      <w:pPr>
        <w:spacing w:beforeLines="50" w:before="156" w:afterLines="50" w:after="156" w:line="360" w:lineRule="auto"/>
        <w:rPr>
          <w:rFonts w:asciiTheme="minorHAnsi" w:hAnsiTheme="minorHAnsi" w:cstheme="minorHAnsi" w:hint="eastAsia"/>
          <w:color w:val="000000" w:themeColor="text1"/>
          <w:sz w:val="24"/>
        </w:rPr>
      </w:pPr>
      <w:r w:rsidRPr="00225BFC">
        <w:rPr>
          <w:rFonts w:asciiTheme="minorHAnsi" w:hAnsiTheme="minorHAnsi" w:cstheme="minorHAnsi"/>
          <w:b/>
          <w:color w:val="000000" w:themeColor="text1"/>
          <w:sz w:val="24"/>
        </w:rPr>
        <w:t>Response:</w:t>
      </w:r>
      <w:r w:rsidR="00E17D4A" w:rsidRPr="00225BFC">
        <w:rPr>
          <w:rFonts w:asciiTheme="minorHAnsi" w:hAnsiTheme="minorHAnsi" w:cstheme="minorHAnsi"/>
          <w:color w:val="000000" w:themeColor="text1"/>
          <w:sz w:val="24"/>
        </w:rPr>
        <w:t xml:space="preserve"> </w:t>
      </w:r>
      <w:r w:rsidR="008F1EFB" w:rsidRPr="00225BFC">
        <w:rPr>
          <w:rFonts w:asciiTheme="minorHAnsi" w:hAnsiTheme="minorHAnsi" w:cstheme="minorHAnsi"/>
          <w:color w:val="000000" w:themeColor="text1"/>
          <w:sz w:val="24"/>
        </w:rPr>
        <w:t xml:space="preserve">We thank the reviewer for the suggestion. </w:t>
      </w:r>
      <w:r w:rsidRPr="00225BFC">
        <w:rPr>
          <w:rFonts w:asciiTheme="minorHAnsi" w:hAnsiTheme="minorHAnsi" w:cstheme="minorHAnsi"/>
          <w:color w:val="000000" w:themeColor="text1"/>
          <w:sz w:val="24"/>
        </w:rPr>
        <w:t>In our original manuscript, we used the word “low-cost”</w:t>
      </w:r>
      <w:r w:rsidR="001F7AA7" w:rsidRPr="00225BFC">
        <w:rPr>
          <w:rFonts w:asciiTheme="minorHAnsi" w:hAnsiTheme="minorHAnsi" w:cstheme="minorHAnsi"/>
          <w:color w:val="000000" w:themeColor="text1"/>
          <w:sz w:val="24"/>
        </w:rPr>
        <w:t xml:space="preserve"> </w:t>
      </w:r>
      <w:r w:rsidRPr="00225BFC">
        <w:rPr>
          <w:rFonts w:asciiTheme="minorHAnsi" w:hAnsiTheme="minorHAnsi" w:cstheme="minorHAnsi"/>
          <w:color w:val="000000" w:themeColor="text1"/>
          <w:sz w:val="24"/>
        </w:rPr>
        <w:t>caused this optimized protocol is simple and low cost without requiring extrinsic signaling modulators, such as noggin, Dickkopf-1,</w:t>
      </w:r>
      <w:r w:rsidR="001F7AA7" w:rsidRPr="00225BFC">
        <w:rPr>
          <w:rFonts w:asciiTheme="minorHAnsi" w:hAnsiTheme="minorHAnsi" w:cstheme="minorHAnsi"/>
          <w:color w:val="000000" w:themeColor="text1"/>
          <w:sz w:val="24"/>
        </w:rPr>
        <w:t xml:space="preserve"> </w:t>
      </w:r>
      <w:r w:rsidRPr="00225BFC">
        <w:rPr>
          <w:rFonts w:asciiTheme="minorHAnsi" w:hAnsiTheme="minorHAnsi" w:cstheme="minorHAnsi"/>
          <w:color w:val="000000" w:themeColor="text1"/>
          <w:sz w:val="24"/>
        </w:rPr>
        <w:t>IGF-1,</w:t>
      </w:r>
      <w:r w:rsidR="001F7AA7" w:rsidRPr="00225BFC">
        <w:rPr>
          <w:rFonts w:asciiTheme="minorHAnsi" w:hAnsiTheme="minorHAnsi" w:cstheme="minorHAnsi"/>
          <w:color w:val="000000" w:themeColor="text1"/>
          <w:sz w:val="24"/>
        </w:rPr>
        <w:t xml:space="preserve"> </w:t>
      </w:r>
      <w:r w:rsidRPr="00225BFC">
        <w:rPr>
          <w:rFonts w:asciiTheme="minorHAnsi" w:hAnsiTheme="minorHAnsi" w:cstheme="minorHAnsi"/>
          <w:color w:val="000000" w:themeColor="text1"/>
          <w:sz w:val="24"/>
        </w:rPr>
        <w:t>DAPT and so on. But N-2 and B-27 supplements are the main and important basic supplem</w:t>
      </w:r>
      <w:r w:rsidR="007453C9">
        <w:rPr>
          <w:rFonts w:asciiTheme="minorHAnsi" w:hAnsiTheme="minorHAnsi" w:cstheme="minorHAnsi"/>
          <w:color w:val="000000" w:themeColor="text1"/>
          <w:sz w:val="24"/>
        </w:rPr>
        <w:t>ents for neural development</w:t>
      </w:r>
      <w:r w:rsidR="007453C9">
        <w:rPr>
          <w:rFonts w:asciiTheme="minorHAnsi" w:hAnsiTheme="minorHAnsi" w:cstheme="minorHAnsi" w:hint="eastAsia"/>
          <w:color w:val="000000" w:themeColor="text1"/>
          <w:sz w:val="24"/>
        </w:rPr>
        <w:t>.</w:t>
      </w:r>
      <w:r w:rsidR="007453C9">
        <w:rPr>
          <w:rFonts w:asciiTheme="minorHAnsi" w:hAnsiTheme="minorHAnsi" w:cstheme="minorHAnsi"/>
          <w:color w:val="000000" w:themeColor="text1"/>
          <w:sz w:val="24"/>
        </w:rPr>
        <w:t xml:space="preserve"> T</w:t>
      </w:r>
      <w:r w:rsidRPr="00225BFC">
        <w:rPr>
          <w:rFonts w:asciiTheme="minorHAnsi" w:hAnsiTheme="minorHAnsi" w:cstheme="minorHAnsi"/>
          <w:color w:val="000000" w:themeColor="text1"/>
          <w:sz w:val="24"/>
        </w:rPr>
        <w:t>hey are also necessary in our protocol.</w:t>
      </w:r>
      <w:r w:rsidR="00225BFC">
        <w:rPr>
          <w:rFonts w:asciiTheme="minorHAnsi" w:hAnsiTheme="minorHAnsi" w:cstheme="minorHAnsi"/>
          <w:color w:val="000000" w:themeColor="text1"/>
          <w:sz w:val="24"/>
        </w:rPr>
        <w:t xml:space="preserve"> </w:t>
      </w:r>
      <w:r w:rsidR="00225BFC">
        <w:rPr>
          <w:rFonts w:asciiTheme="minorHAnsi" w:hAnsiTheme="minorHAnsi" w:cstheme="minorHAnsi" w:hint="eastAsia"/>
          <w:color w:val="000000" w:themeColor="text1"/>
          <w:sz w:val="24"/>
        </w:rPr>
        <w:t>We</w:t>
      </w:r>
      <w:r w:rsidR="00225BFC">
        <w:rPr>
          <w:rFonts w:asciiTheme="minorHAnsi" w:hAnsiTheme="minorHAnsi" w:cstheme="minorHAnsi"/>
          <w:color w:val="000000" w:themeColor="text1"/>
          <w:sz w:val="24"/>
        </w:rPr>
        <w:t xml:space="preserve"> </w:t>
      </w:r>
      <w:r w:rsidR="00225BFC">
        <w:rPr>
          <w:rFonts w:asciiTheme="minorHAnsi" w:hAnsiTheme="minorHAnsi" w:cstheme="minorHAnsi" w:hint="eastAsia"/>
          <w:color w:val="000000" w:themeColor="text1"/>
          <w:sz w:val="24"/>
        </w:rPr>
        <w:t>have</w:t>
      </w:r>
      <w:r w:rsidR="007453C9">
        <w:rPr>
          <w:rFonts w:asciiTheme="minorHAnsi" w:hAnsiTheme="minorHAnsi" w:cstheme="minorHAnsi"/>
          <w:color w:val="000000" w:themeColor="text1"/>
          <w:sz w:val="24"/>
        </w:rPr>
        <w:t xml:space="preserve"> </w:t>
      </w:r>
      <w:r w:rsidR="00225BFC">
        <w:rPr>
          <w:rFonts w:asciiTheme="minorHAnsi" w:hAnsiTheme="minorHAnsi" w:cstheme="minorHAnsi"/>
          <w:color w:val="000000" w:themeColor="text1"/>
          <w:sz w:val="24"/>
        </w:rPr>
        <w:t xml:space="preserve">revised and reduced the use of </w:t>
      </w:r>
      <w:r w:rsidR="00225BFC">
        <w:rPr>
          <w:rFonts w:asciiTheme="minorHAnsi" w:hAnsiTheme="minorHAnsi" w:cstheme="minorHAnsi" w:hint="eastAsia"/>
          <w:color w:val="000000" w:themeColor="text1"/>
          <w:sz w:val="24"/>
        </w:rPr>
        <w:t>“</w:t>
      </w:r>
      <w:r w:rsidR="00225BFC">
        <w:rPr>
          <w:rFonts w:asciiTheme="minorHAnsi" w:hAnsiTheme="minorHAnsi" w:cstheme="minorHAnsi" w:hint="eastAsia"/>
          <w:color w:val="000000" w:themeColor="text1"/>
          <w:sz w:val="24"/>
        </w:rPr>
        <w:t>low-cost</w:t>
      </w:r>
      <w:r w:rsidR="00225BFC">
        <w:rPr>
          <w:rFonts w:asciiTheme="minorHAnsi" w:hAnsiTheme="minorHAnsi" w:cstheme="minorHAnsi" w:hint="eastAsia"/>
          <w:color w:val="000000" w:themeColor="text1"/>
          <w:sz w:val="24"/>
        </w:rPr>
        <w:t>”</w:t>
      </w:r>
      <w:r w:rsidR="00225BFC">
        <w:rPr>
          <w:rFonts w:asciiTheme="minorHAnsi" w:hAnsiTheme="minorHAnsi" w:cstheme="minorHAnsi" w:hint="eastAsia"/>
          <w:color w:val="000000" w:themeColor="text1"/>
          <w:sz w:val="24"/>
        </w:rPr>
        <w:t xml:space="preserve"> to</w:t>
      </w:r>
      <w:r w:rsidR="00225BFC">
        <w:rPr>
          <w:rFonts w:asciiTheme="minorHAnsi" w:hAnsiTheme="minorHAnsi" w:cstheme="minorHAnsi"/>
          <w:color w:val="000000" w:themeColor="text1"/>
          <w:sz w:val="24"/>
        </w:rPr>
        <w:t xml:space="preserve"> avoid confusing</w:t>
      </w:r>
      <w:r w:rsidR="00225BFC">
        <w:rPr>
          <w:rFonts w:asciiTheme="minorHAnsi" w:hAnsiTheme="minorHAnsi" w:cstheme="minorHAnsi" w:hint="eastAsia"/>
          <w:color w:val="000000" w:themeColor="text1"/>
          <w:sz w:val="24"/>
        </w:rPr>
        <w:t>.</w:t>
      </w:r>
    </w:p>
    <w:p w14:paraId="77166402" w14:textId="77777777" w:rsidR="00615E2E" w:rsidRPr="007453C9" w:rsidRDefault="00615E2E" w:rsidP="008168B2">
      <w:pPr>
        <w:spacing w:beforeLines="50" w:before="156" w:afterLines="50" w:after="156" w:line="360" w:lineRule="auto"/>
        <w:rPr>
          <w:sz w:val="24"/>
        </w:rPr>
      </w:pPr>
    </w:p>
    <w:p w14:paraId="2E1208D6" w14:textId="04E9B6D0" w:rsidR="007453C9" w:rsidRPr="008168B2" w:rsidRDefault="00F37734" w:rsidP="008168B2">
      <w:pPr>
        <w:spacing w:beforeLines="50" w:before="156" w:afterLines="50" w:after="156" w:line="360" w:lineRule="auto"/>
        <w:rPr>
          <w:rFonts w:cs="Times New Roman" w:hint="eastAsia"/>
          <w:i/>
          <w:sz w:val="24"/>
        </w:rPr>
      </w:pPr>
      <w:r w:rsidRPr="00D60DD3">
        <w:rPr>
          <w:rFonts w:cs="Times New Roman"/>
          <w:b/>
          <w:i/>
          <w:sz w:val="24"/>
        </w:rPr>
        <w:t>Comment 2</w:t>
      </w:r>
      <w:r w:rsidR="001F7AA7" w:rsidRPr="00D60DD3">
        <w:rPr>
          <w:rFonts w:cs="Times New Roman"/>
          <w:b/>
          <w:i/>
          <w:sz w:val="24"/>
        </w:rPr>
        <w:t>:</w:t>
      </w:r>
      <w:r w:rsidR="001F7AA7">
        <w:rPr>
          <w:rFonts w:cs="Times New Roman"/>
          <w:i/>
          <w:sz w:val="24"/>
        </w:rPr>
        <w:t xml:space="preserve"> </w:t>
      </w:r>
      <w:r w:rsidR="00E17D4A" w:rsidRPr="001F7AA7">
        <w:rPr>
          <w:rFonts w:cs="Times New Roman"/>
          <w:i/>
          <w:sz w:val="24"/>
        </w:rPr>
        <w:t>W</w:t>
      </w:r>
      <w:r w:rsidRPr="001F7AA7">
        <w:rPr>
          <w:rFonts w:cs="Times New Roman"/>
          <w:i/>
          <w:sz w:val="24"/>
        </w:rPr>
        <w:t>hich steps are the main steps in the retinal development? The protocol just provides quite limited data of the early stage and inferior late stage.</w:t>
      </w:r>
    </w:p>
    <w:p w14:paraId="6468DB76" w14:textId="03B63D26" w:rsidR="00225BFC" w:rsidRDefault="00F37734" w:rsidP="008168B2">
      <w:pPr>
        <w:spacing w:beforeLines="50" w:before="156" w:afterLines="50" w:after="156" w:line="360" w:lineRule="auto"/>
        <w:rPr>
          <w:rFonts w:asciiTheme="minorHAnsi" w:hAnsiTheme="minorHAnsi" w:cstheme="minorHAnsi"/>
          <w:color w:val="000000" w:themeColor="text1"/>
          <w:sz w:val="24"/>
        </w:rPr>
      </w:pPr>
      <w:r w:rsidRPr="00051937">
        <w:rPr>
          <w:rFonts w:asciiTheme="minorHAnsi" w:hAnsiTheme="minorHAnsi" w:cstheme="minorHAnsi"/>
          <w:b/>
          <w:color w:val="000000" w:themeColor="text1"/>
          <w:sz w:val="24"/>
        </w:rPr>
        <w:t>Response:</w:t>
      </w:r>
      <w:r w:rsidRPr="00051937">
        <w:rPr>
          <w:rFonts w:asciiTheme="minorHAnsi" w:hAnsiTheme="minorHAnsi" w:cstheme="minorHAnsi"/>
          <w:color w:val="000000" w:themeColor="text1"/>
          <w:sz w:val="24"/>
        </w:rPr>
        <w:t xml:space="preserve"> </w:t>
      </w:r>
      <w:r w:rsidR="008F1EFB" w:rsidRPr="009B19D1">
        <w:rPr>
          <w:rFonts w:asciiTheme="minorHAnsi" w:hAnsiTheme="minorHAnsi" w:cstheme="minorHAnsi"/>
          <w:color w:val="000000" w:themeColor="text1"/>
          <w:sz w:val="24"/>
        </w:rPr>
        <w:t xml:space="preserve">We thank the </w:t>
      </w:r>
      <w:r w:rsidR="008F1EFB">
        <w:rPr>
          <w:rFonts w:asciiTheme="minorHAnsi" w:hAnsiTheme="minorHAnsi" w:cstheme="minorHAnsi"/>
          <w:color w:val="000000" w:themeColor="text1"/>
          <w:sz w:val="24"/>
        </w:rPr>
        <w:t>reviewer</w:t>
      </w:r>
      <w:r w:rsidR="008F1EFB" w:rsidRPr="009B19D1">
        <w:rPr>
          <w:rFonts w:asciiTheme="minorHAnsi" w:hAnsiTheme="minorHAnsi" w:cstheme="minorHAnsi"/>
          <w:color w:val="000000" w:themeColor="text1"/>
          <w:sz w:val="24"/>
        </w:rPr>
        <w:t xml:space="preserve"> for the suggestion</w:t>
      </w:r>
      <w:r w:rsidR="008F1EFB">
        <w:rPr>
          <w:rFonts w:asciiTheme="minorHAnsi" w:hAnsiTheme="minorHAnsi" w:cstheme="minorHAnsi"/>
          <w:color w:val="000000" w:themeColor="text1"/>
          <w:sz w:val="24"/>
        </w:rPr>
        <w:t>.</w:t>
      </w:r>
      <w:r w:rsidR="00741C49">
        <w:rPr>
          <w:rFonts w:asciiTheme="minorHAnsi" w:hAnsiTheme="minorHAnsi" w:cstheme="minorHAnsi"/>
          <w:color w:val="000000" w:themeColor="text1"/>
          <w:sz w:val="24"/>
        </w:rPr>
        <w:t xml:space="preserve"> </w:t>
      </w:r>
      <w:r w:rsidRPr="00051937">
        <w:rPr>
          <w:rFonts w:asciiTheme="minorHAnsi" w:hAnsiTheme="minorHAnsi" w:cstheme="minorHAnsi"/>
          <w:color w:val="000000" w:themeColor="text1"/>
          <w:sz w:val="24"/>
        </w:rPr>
        <w:t>In our protocol,</w:t>
      </w:r>
      <w:r w:rsidR="00E17D4A" w:rsidRPr="00051937">
        <w:rPr>
          <w:rFonts w:asciiTheme="minorHAnsi" w:hAnsiTheme="minorHAnsi" w:cstheme="minorHAnsi"/>
          <w:color w:val="000000" w:themeColor="text1"/>
          <w:sz w:val="24"/>
        </w:rPr>
        <w:t xml:space="preserve"> </w:t>
      </w:r>
      <w:r w:rsidR="001F7AA7" w:rsidRPr="00051937">
        <w:rPr>
          <w:rFonts w:asciiTheme="minorHAnsi" w:hAnsiTheme="minorHAnsi" w:cstheme="minorHAnsi"/>
          <w:color w:val="000000" w:themeColor="text1"/>
          <w:sz w:val="24"/>
        </w:rPr>
        <w:t>the main steps</w:t>
      </w:r>
      <w:r w:rsidRPr="00051937">
        <w:rPr>
          <w:rFonts w:asciiTheme="minorHAnsi" w:hAnsiTheme="minorHAnsi" w:cstheme="minorHAnsi"/>
          <w:color w:val="000000" w:themeColor="text1"/>
          <w:sz w:val="24"/>
        </w:rPr>
        <w:t xml:space="preserve"> in the retinal development is </w:t>
      </w:r>
      <w:r w:rsidR="007453C9" w:rsidRPr="007453C9">
        <w:rPr>
          <w:rFonts w:asciiTheme="minorHAnsi" w:hAnsiTheme="minorHAnsi" w:cstheme="minorHAnsi"/>
          <w:color w:val="000000" w:themeColor="text1"/>
          <w:sz w:val="24"/>
        </w:rPr>
        <w:t>in step 3, retinal development and maturation.</w:t>
      </w:r>
      <w:r w:rsidR="007453C9">
        <w:rPr>
          <w:rFonts w:asciiTheme="minorHAnsi" w:hAnsiTheme="minorHAnsi" w:cstheme="minorHAnsi"/>
          <w:color w:val="000000" w:themeColor="text1"/>
          <w:sz w:val="24"/>
        </w:rPr>
        <w:t xml:space="preserve"> </w:t>
      </w:r>
      <w:r w:rsidRPr="00051937">
        <w:rPr>
          <w:rFonts w:asciiTheme="minorHAnsi" w:hAnsiTheme="minorHAnsi" w:cstheme="minorHAnsi"/>
          <w:color w:val="000000" w:themeColor="text1"/>
          <w:sz w:val="24"/>
        </w:rPr>
        <w:t>During the suspensio</w:t>
      </w:r>
      <w:r w:rsidR="00051937" w:rsidRPr="00051937">
        <w:rPr>
          <w:rFonts w:asciiTheme="minorHAnsi" w:hAnsiTheme="minorHAnsi" w:cstheme="minorHAnsi"/>
          <w:color w:val="000000" w:themeColor="text1"/>
          <w:sz w:val="24"/>
        </w:rPr>
        <w:t xml:space="preserve">n culture of ROs, the </w:t>
      </w:r>
      <w:r w:rsidRPr="00051937">
        <w:rPr>
          <w:rFonts w:asciiTheme="minorHAnsi" w:hAnsiTheme="minorHAnsi" w:cstheme="minorHAnsi"/>
          <w:color w:val="000000" w:themeColor="text1"/>
          <w:sz w:val="24"/>
        </w:rPr>
        <w:t xml:space="preserve">retinal </w:t>
      </w:r>
      <w:r w:rsidR="00051937" w:rsidRPr="00051937">
        <w:rPr>
          <w:rFonts w:asciiTheme="minorHAnsi" w:hAnsiTheme="minorHAnsi" w:cstheme="minorHAnsi"/>
          <w:color w:val="000000" w:themeColor="text1"/>
          <w:sz w:val="24"/>
        </w:rPr>
        <w:t xml:space="preserve">subtype </w:t>
      </w:r>
      <w:r w:rsidR="007453C9">
        <w:rPr>
          <w:rFonts w:asciiTheme="minorHAnsi" w:hAnsiTheme="minorHAnsi" w:cstheme="minorHAnsi"/>
          <w:color w:val="000000" w:themeColor="text1"/>
          <w:sz w:val="24"/>
        </w:rPr>
        <w:t>cells gradually formed</w:t>
      </w:r>
      <w:r w:rsidR="007453C9">
        <w:rPr>
          <w:rFonts w:asciiTheme="minorHAnsi" w:hAnsiTheme="minorHAnsi" w:cstheme="minorHAnsi" w:hint="eastAsia"/>
          <w:color w:val="000000" w:themeColor="text1"/>
          <w:sz w:val="24"/>
        </w:rPr>
        <w:t>,</w:t>
      </w:r>
      <w:r w:rsidR="007453C9">
        <w:rPr>
          <w:rFonts w:asciiTheme="minorHAnsi" w:hAnsiTheme="minorHAnsi" w:cstheme="minorHAnsi"/>
          <w:color w:val="000000" w:themeColor="text1"/>
          <w:sz w:val="24"/>
        </w:rPr>
        <w:t xml:space="preserve"> </w:t>
      </w:r>
      <w:r w:rsidR="00051937" w:rsidRPr="00051937">
        <w:rPr>
          <w:rFonts w:asciiTheme="minorHAnsi" w:hAnsiTheme="minorHAnsi" w:cstheme="minorHAnsi"/>
          <w:color w:val="000000" w:themeColor="text1"/>
          <w:sz w:val="24"/>
        </w:rPr>
        <w:t>retinal specification and maturation</w:t>
      </w:r>
      <w:r w:rsidR="00051937" w:rsidRPr="00051937">
        <w:rPr>
          <w:rFonts w:asciiTheme="minorHAnsi" w:hAnsiTheme="minorHAnsi" w:cstheme="minorHAnsi" w:hint="eastAsia"/>
          <w:color w:val="000000" w:themeColor="text1"/>
          <w:sz w:val="24"/>
        </w:rPr>
        <w:t>.</w:t>
      </w:r>
    </w:p>
    <w:p w14:paraId="10880B2D" w14:textId="29991338" w:rsidR="00615E2E" w:rsidRDefault="00225BFC" w:rsidP="00225BFC">
      <w:pPr>
        <w:spacing w:beforeLines="50" w:before="156" w:afterLines="50" w:after="156" w:line="360" w:lineRule="auto"/>
        <w:rPr>
          <w:rFonts w:asciiTheme="minorHAnsi" w:hAnsiTheme="minorHAnsi" w:cstheme="minorHAnsi"/>
          <w:color w:val="000000" w:themeColor="text1"/>
          <w:sz w:val="24"/>
        </w:rPr>
      </w:pPr>
      <w:r w:rsidRPr="001F7AA7">
        <w:rPr>
          <w:rFonts w:asciiTheme="minorHAnsi" w:hAnsiTheme="minorHAnsi" w:cstheme="minorHAnsi"/>
          <w:color w:val="000000" w:themeColor="text1"/>
          <w:sz w:val="24"/>
        </w:rPr>
        <w:t>After the modification, we added many NOTEs to help the</w:t>
      </w:r>
      <w:r>
        <w:rPr>
          <w:rFonts w:asciiTheme="minorHAnsi" w:hAnsiTheme="minorHAnsi" w:cstheme="minorHAnsi"/>
          <w:color w:val="000000" w:themeColor="text1"/>
          <w:sz w:val="24"/>
        </w:rPr>
        <w:t xml:space="preserve"> reader to understand the main</w:t>
      </w:r>
      <w:r w:rsidRPr="001F7AA7">
        <w:rPr>
          <w:rFonts w:asciiTheme="minorHAnsi" w:hAnsiTheme="minorHAnsi" w:cstheme="minorHAnsi"/>
          <w:color w:val="000000" w:themeColor="text1"/>
          <w:sz w:val="24"/>
        </w:rPr>
        <w:t xml:space="preserve"> steps</w:t>
      </w:r>
      <w:r>
        <w:rPr>
          <w:rFonts w:asciiTheme="minorHAnsi" w:hAnsiTheme="minorHAnsi" w:cstheme="minorHAnsi"/>
          <w:color w:val="000000" w:themeColor="text1"/>
          <w:sz w:val="24"/>
        </w:rPr>
        <w:t xml:space="preserve"> of</w:t>
      </w:r>
      <w:r>
        <w:rPr>
          <w:rFonts w:asciiTheme="minorHAnsi" w:hAnsiTheme="minorHAnsi" w:cstheme="minorHAnsi" w:hint="eastAsia"/>
          <w:color w:val="000000" w:themeColor="text1"/>
          <w:sz w:val="24"/>
        </w:rPr>
        <w:t xml:space="preserve"> this</w:t>
      </w:r>
      <w:r>
        <w:rPr>
          <w:rFonts w:asciiTheme="minorHAnsi" w:hAnsiTheme="minorHAnsi" w:cstheme="minorHAnsi"/>
          <w:color w:val="000000" w:themeColor="text1"/>
          <w:sz w:val="24"/>
        </w:rPr>
        <w:t xml:space="preserve"> protocol</w:t>
      </w:r>
      <w:r>
        <w:rPr>
          <w:rFonts w:asciiTheme="minorHAnsi" w:hAnsiTheme="minorHAnsi" w:cstheme="minorHAnsi" w:hint="eastAsia"/>
          <w:color w:val="000000" w:themeColor="text1"/>
          <w:sz w:val="24"/>
        </w:rPr>
        <w:t>.</w:t>
      </w:r>
      <w:r w:rsidRPr="001F7AA7">
        <w:rPr>
          <w:rFonts w:asciiTheme="minorHAnsi" w:hAnsiTheme="minorHAnsi" w:cstheme="minorHAnsi"/>
          <w:color w:val="000000" w:themeColor="text1"/>
          <w:sz w:val="24"/>
        </w:rPr>
        <w:t xml:space="preserve"> </w:t>
      </w:r>
      <w:r>
        <w:rPr>
          <w:rFonts w:asciiTheme="minorHAnsi" w:hAnsiTheme="minorHAnsi" w:cstheme="minorHAnsi"/>
          <w:color w:val="000000" w:themeColor="text1"/>
          <w:sz w:val="24"/>
        </w:rPr>
        <w:t xml:space="preserve">We added more results of retinal development in Figure </w:t>
      </w:r>
      <w:r>
        <w:rPr>
          <w:rFonts w:asciiTheme="minorHAnsi" w:hAnsiTheme="minorHAnsi" w:cstheme="minorHAnsi"/>
          <w:color w:val="000000" w:themeColor="text1"/>
          <w:sz w:val="24"/>
        </w:rPr>
        <w:lastRenderedPageBreak/>
        <w:t>2.</w:t>
      </w:r>
    </w:p>
    <w:p w14:paraId="5CB41CB1" w14:textId="77777777" w:rsidR="008168B2" w:rsidRPr="008168B2" w:rsidRDefault="008168B2" w:rsidP="008168B2">
      <w:pPr>
        <w:spacing w:beforeLines="50" w:before="156" w:afterLines="50" w:after="156" w:line="360" w:lineRule="auto"/>
        <w:rPr>
          <w:rFonts w:asciiTheme="minorHAnsi" w:hAnsiTheme="minorHAnsi" w:cstheme="minorHAnsi"/>
          <w:color w:val="000000" w:themeColor="text1"/>
          <w:sz w:val="24"/>
        </w:rPr>
      </w:pPr>
    </w:p>
    <w:p w14:paraId="33A662D6" w14:textId="04BD92BD" w:rsidR="008F1EFB" w:rsidRPr="008168B2" w:rsidRDefault="00F37734" w:rsidP="008168B2">
      <w:pPr>
        <w:spacing w:beforeLines="50" w:before="156" w:afterLines="50" w:after="156" w:line="360" w:lineRule="auto"/>
        <w:rPr>
          <w:i/>
          <w:sz w:val="24"/>
        </w:rPr>
      </w:pPr>
      <w:r w:rsidRPr="00D60DD3">
        <w:rPr>
          <w:rFonts w:hint="eastAsia"/>
          <w:b/>
          <w:i/>
          <w:sz w:val="24"/>
        </w:rPr>
        <w:t>C</w:t>
      </w:r>
      <w:r w:rsidRPr="00D60DD3">
        <w:rPr>
          <w:b/>
          <w:i/>
          <w:sz w:val="24"/>
        </w:rPr>
        <w:t>omment</w:t>
      </w:r>
      <w:r w:rsidRPr="00D60DD3">
        <w:rPr>
          <w:rFonts w:hint="eastAsia"/>
          <w:b/>
          <w:i/>
          <w:sz w:val="24"/>
        </w:rPr>
        <w:t xml:space="preserve"> 3: </w:t>
      </w:r>
      <w:r w:rsidRPr="008F1EFB">
        <w:rPr>
          <w:i/>
          <w:sz w:val="24"/>
        </w:rPr>
        <w:t>what is the 1x Matrigel in 1.1.1?</w:t>
      </w:r>
    </w:p>
    <w:p w14:paraId="172E6F5F" w14:textId="70B573C0" w:rsidR="00615E2E" w:rsidRPr="008F1EFB" w:rsidRDefault="00F37734" w:rsidP="008168B2">
      <w:pPr>
        <w:spacing w:beforeLines="50" w:before="156" w:afterLines="50" w:after="156" w:line="360" w:lineRule="auto"/>
        <w:rPr>
          <w:rFonts w:asciiTheme="minorHAnsi" w:hAnsiTheme="minorHAnsi" w:cstheme="minorHAnsi"/>
          <w:color w:val="000000" w:themeColor="text1"/>
          <w:sz w:val="24"/>
        </w:rPr>
      </w:pPr>
      <w:r w:rsidRPr="008F1EFB">
        <w:rPr>
          <w:rFonts w:asciiTheme="minorHAnsi" w:hAnsiTheme="minorHAnsi" w:cstheme="minorHAnsi"/>
          <w:b/>
          <w:color w:val="000000" w:themeColor="text1"/>
          <w:sz w:val="24"/>
        </w:rPr>
        <w:t xml:space="preserve">Response: </w:t>
      </w:r>
      <w:r w:rsidRPr="008F1EFB">
        <w:rPr>
          <w:rFonts w:asciiTheme="minorHAnsi" w:hAnsiTheme="minorHAnsi" w:cstheme="minorHAnsi"/>
          <w:color w:val="000000" w:themeColor="text1"/>
          <w:sz w:val="24"/>
        </w:rPr>
        <w:t>We thank the reviewer for</w:t>
      </w:r>
      <w:r w:rsidR="00741C49">
        <w:rPr>
          <w:rFonts w:asciiTheme="minorHAnsi" w:hAnsiTheme="minorHAnsi" w:cstheme="minorHAnsi"/>
          <w:color w:val="000000" w:themeColor="text1"/>
          <w:sz w:val="24"/>
        </w:rPr>
        <w:t xml:space="preserve"> the suggestion</w:t>
      </w:r>
      <w:r w:rsidR="00741C49">
        <w:rPr>
          <w:rFonts w:asciiTheme="minorHAnsi" w:hAnsiTheme="minorHAnsi" w:cstheme="minorHAnsi" w:hint="eastAsia"/>
          <w:color w:val="000000" w:themeColor="text1"/>
          <w:sz w:val="24"/>
        </w:rPr>
        <w:t>.</w:t>
      </w:r>
      <w:r w:rsidR="00741C49">
        <w:rPr>
          <w:rFonts w:asciiTheme="minorHAnsi" w:hAnsiTheme="minorHAnsi" w:cstheme="minorHAnsi"/>
          <w:color w:val="000000" w:themeColor="text1"/>
          <w:sz w:val="24"/>
        </w:rPr>
        <w:t xml:space="preserve"> </w:t>
      </w:r>
      <w:r w:rsidR="00E17D4A" w:rsidRPr="008F1EFB">
        <w:rPr>
          <w:rFonts w:asciiTheme="minorHAnsi" w:hAnsiTheme="minorHAnsi" w:cstheme="minorHAnsi"/>
          <w:color w:val="000000" w:themeColor="text1"/>
          <w:sz w:val="24"/>
        </w:rPr>
        <w:t xml:space="preserve">We have </w:t>
      </w:r>
      <w:r w:rsidR="00741C49">
        <w:rPr>
          <w:rFonts w:asciiTheme="minorHAnsi" w:hAnsiTheme="minorHAnsi" w:cstheme="minorHAnsi"/>
          <w:color w:val="000000" w:themeColor="text1"/>
          <w:sz w:val="24"/>
        </w:rPr>
        <w:t xml:space="preserve">replaced </w:t>
      </w:r>
      <w:r w:rsidR="00741C49" w:rsidRPr="008F1EFB">
        <w:rPr>
          <w:rFonts w:asciiTheme="minorHAnsi" w:hAnsiTheme="minorHAnsi" w:cstheme="minorHAnsi"/>
          <w:color w:val="000000" w:themeColor="text1"/>
          <w:sz w:val="24"/>
        </w:rPr>
        <w:t>Matrigel</w:t>
      </w:r>
      <w:r w:rsidR="00741C49">
        <w:rPr>
          <w:rFonts w:asciiTheme="minorHAnsi" w:hAnsiTheme="minorHAnsi" w:cstheme="minorHAnsi"/>
          <w:color w:val="000000" w:themeColor="text1"/>
          <w:sz w:val="24"/>
        </w:rPr>
        <w:t xml:space="preserve"> to </w:t>
      </w:r>
      <w:r w:rsidRPr="008F1EFB">
        <w:rPr>
          <w:rFonts w:asciiTheme="minorHAnsi" w:hAnsiTheme="minorHAnsi" w:cstheme="minorHAnsi"/>
          <w:color w:val="000000" w:themeColor="text1"/>
          <w:sz w:val="24"/>
        </w:rPr>
        <w:t>ECM</w:t>
      </w:r>
      <w:r w:rsidR="00741C49">
        <w:rPr>
          <w:rFonts w:asciiTheme="minorHAnsi" w:hAnsiTheme="minorHAnsi" w:cstheme="minorHAnsi"/>
          <w:color w:val="000000" w:themeColor="text1"/>
          <w:sz w:val="24"/>
        </w:rPr>
        <w:t xml:space="preserve"> to avoid the </w:t>
      </w:r>
      <w:r w:rsidRPr="008F1EFB">
        <w:rPr>
          <w:rFonts w:asciiTheme="minorHAnsi" w:hAnsiTheme="minorHAnsi" w:cstheme="minorHAnsi"/>
          <w:color w:val="000000" w:themeColor="text1"/>
          <w:sz w:val="24"/>
        </w:rPr>
        <w:t xml:space="preserve">use </w:t>
      </w:r>
      <w:r w:rsidR="00741C49">
        <w:rPr>
          <w:rFonts w:asciiTheme="minorHAnsi" w:hAnsiTheme="minorHAnsi" w:cstheme="minorHAnsi"/>
          <w:color w:val="000000" w:themeColor="text1"/>
          <w:sz w:val="24"/>
        </w:rPr>
        <w:t xml:space="preserve">of </w:t>
      </w:r>
      <w:r w:rsidRPr="008F1EFB">
        <w:rPr>
          <w:rFonts w:asciiTheme="minorHAnsi" w:hAnsiTheme="minorHAnsi" w:cstheme="minorHAnsi"/>
          <w:color w:val="000000" w:themeColor="text1"/>
          <w:sz w:val="24"/>
        </w:rPr>
        <w:t>the commercial language</w:t>
      </w:r>
      <w:r w:rsidR="00741C49">
        <w:rPr>
          <w:rFonts w:asciiTheme="minorHAnsi" w:hAnsiTheme="minorHAnsi" w:cstheme="minorHAnsi" w:hint="eastAsia"/>
          <w:color w:val="000000" w:themeColor="text1"/>
          <w:sz w:val="24"/>
        </w:rPr>
        <w:t>,</w:t>
      </w:r>
      <w:r w:rsidR="00741C49">
        <w:rPr>
          <w:rFonts w:asciiTheme="minorHAnsi" w:hAnsiTheme="minorHAnsi" w:cstheme="minorHAnsi"/>
          <w:color w:val="000000" w:themeColor="text1"/>
          <w:sz w:val="24"/>
        </w:rPr>
        <w:t xml:space="preserve"> </w:t>
      </w:r>
      <w:r w:rsidR="00741C49">
        <w:rPr>
          <w:rFonts w:asciiTheme="minorHAnsi" w:hAnsiTheme="minorHAnsi" w:cstheme="minorHAnsi" w:hint="eastAsia"/>
          <w:color w:val="000000" w:themeColor="text1"/>
          <w:sz w:val="24"/>
        </w:rPr>
        <w:t>revised the</w:t>
      </w:r>
      <w:r w:rsidR="00741C49">
        <w:rPr>
          <w:rFonts w:asciiTheme="minorHAnsi" w:hAnsiTheme="minorHAnsi" w:cstheme="minorHAnsi"/>
          <w:color w:val="000000" w:themeColor="text1"/>
          <w:sz w:val="24"/>
        </w:rPr>
        <w:t xml:space="preserve"> preparation of ECM clearly</w:t>
      </w:r>
      <w:r w:rsidR="00225BFC">
        <w:rPr>
          <w:rFonts w:asciiTheme="minorHAnsi" w:hAnsiTheme="minorHAnsi" w:cstheme="minorHAnsi"/>
          <w:color w:val="000000" w:themeColor="text1"/>
          <w:sz w:val="24"/>
        </w:rPr>
        <w:t xml:space="preserve">. We described it as </w:t>
      </w:r>
      <w:r w:rsidRPr="008F1EFB">
        <w:rPr>
          <w:rFonts w:asciiTheme="minorHAnsi" w:hAnsiTheme="minorHAnsi" w:cstheme="minorHAnsi"/>
          <w:color w:val="000000" w:themeColor="text1"/>
          <w:sz w:val="24"/>
        </w:rPr>
        <w:t>“</w:t>
      </w:r>
      <w:r w:rsidR="00E17D4A" w:rsidRPr="008F1EFB">
        <w:rPr>
          <w:rFonts w:asciiTheme="minorHAnsi" w:hAnsiTheme="minorHAnsi" w:cstheme="minorHAnsi"/>
          <w:color w:val="000000" w:themeColor="text1"/>
          <w:sz w:val="24"/>
        </w:rPr>
        <w:t xml:space="preserve">Prepare 50 mL of an ECM solution containing 8-12 μg/mL of ECM in Dulbecco's Modified Eagle's Medium (DMEM). In 50 mL of DMEM, add 1 mL of the </w:t>
      </w:r>
      <w:r w:rsidR="00B03702">
        <w:rPr>
          <w:rFonts w:asciiTheme="minorHAnsi" w:hAnsiTheme="minorHAnsi" w:cstheme="minorHAnsi"/>
          <w:color w:val="000000" w:themeColor="text1"/>
          <w:sz w:val="24"/>
        </w:rPr>
        <w:t>thawed ECM stock solution (50x).</w:t>
      </w:r>
      <w:r w:rsidRPr="008F1EFB">
        <w:rPr>
          <w:rFonts w:asciiTheme="minorHAnsi" w:hAnsiTheme="minorHAnsi" w:cstheme="minorHAnsi"/>
          <w:color w:val="000000" w:themeColor="text1"/>
          <w:sz w:val="24"/>
        </w:rPr>
        <w:t>”</w:t>
      </w:r>
      <w:r w:rsidR="00225BFC">
        <w:rPr>
          <w:rFonts w:asciiTheme="minorHAnsi" w:hAnsiTheme="minorHAnsi" w:cstheme="minorHAnsi"/>
          <w:color w:val="000000" w:themeColor="text1"/>
          <w:sz w:val="24"/>
        </w:rPr>
        <w:t xml:space="preserve"> </w:t>
      </w:r>
      <w:r w:rsidR="00E17D4A" w:rsidRPr="008F1EFB">
        <w:rPr>
          <w:rFonts w:asciiTheme="minorHAnsi" w:hAnsiTheme="minorHAnsi" w:cstheme="minorHAnsi"/>
          <w:color w:val="000000" w:themeColor="text1"/>
          <w:sz w:val="24"/>
        </w:rPr>
        <w:t>.</w:t>
      </w:r>
      <w:r w:rsidRPr="008F1EFB">
        <w:rPr>
          <w:rFonts w:asciiTheme="minorHAnsi" w:hAnsiTheme="minorHAnsi" w:cstheme="minorHAnsi"/>
          <w:color w:val="000000" w:themeColor="text1"/>
          <w:sz w:val="24"/>
        </w:rPr>
        <w:t xml:space="preserve"> </w:t>
      </w:r>
    </w:p>
    <w:p w14:paraId="6B7350C6" w14:textId="77777777" w:rsidR="00615E2E" w:rsidRDefault="00615E2E" w:rsidP="008168B2">
      <w:pPr>
        <w:spacing w:beforeLines="50" w:before="156" w:afterLines="50" w:after="156" w:line="360" w:lineRule="auto"/>
        <w:rPr>
          <w:sz w:val="24"/>
        </w:rPr>
      </w:pPr>
    </w:p>
    <w:p w14:paraId="41EE9DC9" w14:textId="5CE7779B" w:rsidR="00615E2E" w:rsidRPr="00741C49" w:rsidRDefault="00F37734" w:rsidP="008168B2">
      <w:pPr>
        <w:spacing w:beforeLines="50" w:before="156" w:afterLines="50" w:after="156" w:line="360" w:lineRule="auto"/>
        <w:rPr>
          <w:i/>
          <w:sz w:val="24"/>
        </w:rPr>
      </w:pPr>
      <w:r w:rsidRPr="00B03702">
        <w:rPr>
          <w:rFonts w:hint="eastAsia"/>
          <w:b/>
          <w:i/>
          <w:sz w:val="24"/>
        </w:rPr>
        <w:t>C</w:t>
      </w:r>
      <w:r w:rsidRPr="00B03702">
        <w:rPr>
          <w:b/>
          <w:i/>
          <w:sz w:val="24"/>
        </w:rPr>
        <w:t>omment</w:t>
      </w:r>
      <w:r w:rsidRPr="00B03702">
        <w:rPr>
          <w:rFonts w:hint="eastAsia"/>
          <w:b/>
          <w:i/>
          <w:sz w:val="24"/>
        </w:rPr>
        <w:t xml:space="preserve"> 4:</w:t>
      </w:r>
      <w:r w:rsidRPr="00741C49">
        <w:rPr>
          <w:i/>
          <w:sz w:val="24"/>
        </w:rPr>
        <w:t xml:space="preserve"> hPSCs are more than iPSCs and ESCs in 1.1.3</w:t>
      </w:r>
    </w:p>
    <w:p w14:paraId="6D299797" w14:textId="21888B37" w:rsidR="00615E2E" w:rsidRPr="00741C49" w:rsidRDefault="00F37734" w:rsidP="008168B2">
      <w:pPr>
        <w:spacing w:beforeLines="50" w:before="156" w:afterLines="50" w:after="156" w:line="360" w:lineRule="auto"/>
        <w:rPr>
          <w:rFonts w:asciiTheme="minorHAnsi" w:hAnsiTheme="minorHAnsi" w:cstheme="minorHAnsi"/>
          <w:color w:val="000000" w:themeColor="text1"/>
          <w:sz w:val="24"/>
        </w:rPr>
      </w:pPr>
      <w:r w:rsidRPr="00B03702">
        <w:rPr>
          <w:rFonts w:asciiTheme="minorHAnsi" w:hAnsiTheme="minorHAnsi" w:cstheme="minorHAnsi"/>
          <w:b/>
          <w:color w:val="000000" w:themeColor="text1"/>
          <w:sz w:val="24"/>
        </w:rPr>
        <w:t>Response:</w:t>
      </w:r>
      <w:r w:rsidR="00E17D4A" w:rsidRPr="00B03702">
        <w:rPr>
          <w:rFonts w:asciiTheme="minorHAnsi" w:hAnsiTheme="minorHAnsi" w:cstheme="minorHAnsi"/>
          <w:b/>
          <w:color w:val="000000" w:themeColor="text1"/>
          <w:sz w:val="24"/>
        </w:rPr>
        <w:t xml:space="preserve"> </w:t>
      </w:r>
      <w:r w:rsidRPr="00741C49">
        <w:rPr>
          <w:rFonts w:asciiTheme="minorHAnsi" w:hAnsiTheme="minorHAnsi" w:cstheme="minorHAnsi"/>
          <w:color w:val="000000" w:themeColor="text1"/>
          <w:sz w:val="24"/>
        </w:rPr>
        <w:t>We thank the reviewer for the careful comment</w:t>
      </w:r>
      <w:r w:rsidR="00E17D4A" w:rsidRPr="00741C49">
        <w:rPr>
          <w:rFonts w:asciiTheme="minorHAnsi" w:hAnsiTheme="minorHAnsi" w:cstheme="minorHAnsi"/>
          <w:color w:val="000000" w:themeColor="text1"/>
          <w:sz w:val="24"/>
        </w:rPr>
        <w:t xml:space="preserve">, </w:t>
      </w:r>
      <w:r w:rsidRPr="00741C49">
        <w:rPr>
          <w:rFonts w:asciiTheme="minorHAnsi" w:hAnsiTheme="minorHAnsi" w:cstheme="minorHAnsi"/>
          <w:color w:val="000000" w:themeColor="text1"/>
          <w:sz w:val="24"/>
        </w:rPr>
        <w:t>we have corrected</w:t>
      </w:r>
      <w:r w:rsidR="008168B2">
        <w:rPr>
          <w:rFonts w:asciiTheme="minorHAnsi" w:hAnsiTheme="minorHAnsi" w:cstheme="minorHAnsi"/>
          <w:color w:val="000000" w:themeColor="text1"/>
          <w:sz w:val="24"/>
        </w:rPr>
        <w:t xml:space="preserve"> it to “hPSCs (hiPSCs or hESCs)</w:t>
      </w:r>
      <w:r w:rsidRPr="00741C49">
        <w:rPr>
          <w:rFonts w:asciiTheme="minorHAnsi" w:hAnsiTheme="minorHAnsi" w:cstheme="minorHAnsi"/>
          <w:color w:val="000000" w:themeColor="text1"/>
          <w:sz w:val="24"/>
        </w:rPr>
        <w:t>”</w:t>
      </w:r>
      <w:r w:rsidR="00B03702">
        <w:rPr>
          <w:rFonts w:asciiTheme="minorHAnsi" w:hAnsiTheme="minorHAnsi" w:cstheme="minorHAnsi"/>
          <w:color w:val="000000" w:themeColor="text1"/>
          <w:sz w:val="24"/>
        </w:rPr>
        <w:t>.</w:t>
      </w:r>
    </w:p>
    <w:p w14:paraId="6FA96A13" w14:textId="77777777" w:rsidR="00615E2E" w:rsidRDefault="00615E2E" w:rsidP="008168B2">
      <w:pPr>
        <w:spacing w:beforeLines="50" w:before="156" w:afterLines="50" w:after="156" w:line="360" w:lineRule="auto"/>
        <w:rPr>
          <w:sz w:val="24"/>
        </w:rPr>
      </w:pPr>
    </w:p>
    <w:p w14:paraId="41D90925" w14:textId="77B3075E" w:rsidR="00B03702" w:rsidRPr="008168B2" w:rsidRDefault="00F37734" w:rsidP="008168B2">
      <w:pPr>
        <w:spacing w:beforeLines="50" w:before="156" w:afterLines="50" w:after="156" w:line="360" w:lineRule="auto"/>
        <w:rPr>
          <w:i/>
          <w:sz w:val="24"/>
        </w:rPr>
      </w:pPr>
      <w:r w:rsidRPr="00B03702">
        <w:rPr>
          <w:rFonts w:hint="eastAsia"/>
          <w:b/>
          <w:i/>
          <w:sz w:val="24"/>
        </w:rPr>
        <w:t>C</w:t>
      </w:r>
      <w:r w:rsidRPr="00B03702">
        <w:rPr>
          <w:b/>
          <w:i/>
          <w:sz w:val="24"/>
        </w:rPr>
        <w:t>omment</w:t>
      </w:r>
      <w:r w:rsidRPr="00B03702">
        <w:rPr>
          <w:rFonts w:hint="eastAsia"/>
          <w:b/>
          <w:i/>
          <w:sz w:val="24"/>
        </w:rPr>
        <w:t xml:space="preserve"> 5:</w:t>
      </w:r>
      <w:r w:rsidRPr="00B03702">
        <w:rPr>
          <w:i/>
          <w:sz w:val="24"/>
        </w:rPr>
        <w:t>1000g is not suitable for cells in 1.1.6</w:t>
      </w:r>
    </w:p>
    <w:p w14:paraId="2A2E8F85" w14:textId="55545C76" w:rsidR="008168B2" w:rsidRDefault="00F37734" w:rsidP="008168B2">
      <w:pPr>
        <w:spacing w:beforeLines="50" w:before="156" w:afterLines="50" w:after="156" w:line="360" w:lineRule="auto"/>
        <w:rPr>
          <w:rFonts w:asciiTheme="minorHAnsi" w:hAnsiTheme="minorHAnsi" w:cstheme="minorHAnsi"/>
          <w:color w:val="000000" w:themeColor="text1"/>
          <w:sz w:val="24"/>
        </w:rPr>
      </w:pPr>
      <w:r w:rsidRPr="00B03702">
        <w:rPr>
          <w:rFonts w:asciiTheme="minorHAnsi" w:hAnsiTheme="minorHAnsi" w:cstheme="minorHAnsi"/>
          <w:b/>
          <w:color w:val="000000" w:themeColor="text1"/>
          <w:sz w:val="24"/>
        </w:rPr>
        <w:t>Response:</w:t>
      </w:r>
      <w:r w:rsidR="00B03702" w:rsidRPr="00B03702">
        <w:rPr>
          <w:rFonts w:asciiTheme="minorHAnsi" w:hAnsiTheme="minorHAnsi" w:cstheme="minorHAnsi"/>
          <w:color w:val="000000" w:themeColor="text1"/>
          <w:sz w:val="24"/>
        </w:rPr>
        <w:t xml:space="preserve"> </w:t>
      </w:r>
      <w:r w:rsidR="00B03702" w:rsidRPr="008F1EFB">
        <w:rPr>
          <w:rFonts w:asciiTheme="minorHAnsi" w:hAnsiTheme="minorHAnsi" w:cstheme="minorHAnsi"/>
          <w:color w:val="000000" w:themeColor="text1"/>
          <w:sz w:val="24"/>
        </w:rPr>
        <w:t>We thank the reviewer for</w:t>
      </w:r>
      <w:r w:rsidR="00B03702">
        <w:rPr>
          <w:rFonts w:asciiTheme="minorHAnsi" w:hAnsiTheme="minorHAnsi" w:cstheme="minorHAnsi"/>
          <w:color w:val="000000" w:themeColor="text1"/>
          <w:sz w:val="24"/>
        </w:rPr>
        <w:t xml:space="preserve"> the suggestion</w:t>
      </w:r>
      <w:r w:rsidR="00B03702">
        <w:rPr>
          <w:rFonts w:asciiTheme="minorHAnsi" w:hAnsiTheme="minorHAnsi" w:cstheme="minorHAnsi" w:hint="eastAsia"/>
          <w:color w:val="000000" w:themeColor="text1"/>
          <w:sz w:val="24"/>
        </w:rPr>
        <w:t>.</w:t>
      </w:r>
      <w:r w:rsidR="00B03702">
        <w:rPr>
          <w:rFonts w:asciiTheme="minorHAnsi" w:hAnsiTheme="minorHAnsi" w:cstheme="minorHAnsi"/>
          <w:color w:val="000000" w:themeColor="text1"/>
          <w:sz w:val="24"/>
        </w:rPr>
        <w:t xml:space="preserve"> </w:t>
      </w:r>
      <w:r w:rsidR="00225BFC">
        <w:rPr>
          <w:rFonts w:asciiTheme="minorHAnsi" w:hAnsiTheme="minorHAnsi" w:cstheme="minorHAnsi"/>
          <w:color w:val="000000" w:themeColor="text1"/>
          <w:sz w:val="24"/>
        </w:rPr>
        <w:t>We are sorry for the mistake we made.</w:t>
      </w:r>
      <w:r w:rsidR="00E17D4A" w:rsidRPr="00B03702">
        <w:rPr>
          <w:rFonts w:asciiTheme="minorHAnsi" w:hAnsiTheme="minorHAnsi" w:cstheme="minorHAnsi"/>
          <w:color w:val="000000" w:themeColor="text1"/>
          <w:sz w:val="24"/>
        </w:rPr>
        <w:t xml:space="preserve"> </w:t>
      </w:r>
      <w:r w:rsidR="007453C9">
        <w:rPr>
          <w:rFonts w:asciiTheme="minorHAnsi" w:hAnsiTheme="minorHAnsi" w:cstheme="minorHAnsi"/>
          <w:color w:val="000000" w:themeColor="text1"/>
          <w:sz w:val="24"/>
        </w:rPr>
        <w:t>W</w:t>
      </w:r>
      <w:r w:rsidRPr="00B03702">
        <w:rPr>
          <w:rFonts w:asciiTheme="minorHAnsi" w:hAnsiTheme="minorHAnsi" w:cstheme="minorHAnsi"/>
          <w:color w:val="000000" w:themeColor="text1"/>
          <w:sz w:val="24"/>
        </w:rPr>
        <w:t>e have corrected the centrifugal force from</w:t>
      </w:r>
      <w:r w:rsidR="00E17D4A" w:rsidRPr="00B03702">
        <w:rPr>
          <w:rFonts w:asciiTheme="minorHAnsi" w:hAnsiTheme="minorHAnsi" w:cstheme="minorHAnsi"/>
          <w:color w:val="000000" w:themeColor="text1"/>
          <w:sz w:val="24"/>
        </w:rPr>
        <w:t xml:space="preserve"> </w:t>
      </w:r>
      <w:r w:rsidRPr="00B03702">
        <w:rPr>
          <w:rFonts w:asciiTheme="minorHAnsi" w:hAnsiTheme="minorHAnsi" w:cstheme="minorHAnsi"/>
          <w:color w:val="000000" w:themeColor="text1"/>
          <w:sz w:val="24"/>
        </w:rPr>
        <w:t>“1000</w:t>
      </w:r>
      <w:r w:rsidR="00E17D4A" w:rsidRPr="00B03702">
        <w:rPr>
          <w:rFonts w:asciiTheme="minorHAnsi" w:hAnsiTheme="minorHAnsi" w:cstheme="minorHAnsi"/>
          <w:color w:val="000000" w:themeColor="text1"/>
          <w:sz w:val="24"/>
        </w:rPr>
        <w:t xml:space="preserve"> x g</w:t>
      </w:r>
      <w:r w:rsidRPr="00B03702">
        <w:rPr>
          <w:rFonts w:asciiTheme="minorHAnsi" w:hAnsiTheme="minorHAnsi" w:cstheme="minorHAnsi"/>
          <w:color w:val="000000" w:themeColor="text1"/>
          <w:sz w:val="24"/>
        </w:rPr>
        <w:t>”</w:t>
      </w:r>
      <w:r w:rsidR="00E17D4A" w:rsidRPr="00B03702">
        <w:rPr>
          <w:rFonts w:asciiTheme="minorHAnsi" w:hAnsiTheme="minorHAnsi" w:cstheme="minorHAnsi"/>
          <w:color w:val="000000" w:themeColor="text1"/>
          <w:sz w:val="24"/>
        </w:rPr>
        <w:t xml:space="preserve"> </w:t>
      </w:r>
      <w:r w:rsidRPr="00B03702">
        <w:rPr>
          <w:rFonts w:asciiTheme="minorHAnsi" w:hAnsiTheme="minorHAnsi" w:cstheme="minorHAnsi"/>
          <w:color w:val="000000" w:themeColor="text1"/>
          <w:sz w:val="24"/>
        </w:rPr>
        <w:t>to</w:t>
      </w:r>
      <w:r w:rsidR="00E17D4A" w:rsidRPr="00B03702">
        <w:rPr>
          <w:rFonts w:asciiTheme="minorHAnsi" w:hAnsiTheme="minorHAnsi" w:cstheme="minorHAnsi"/>
          <w:color w:val="000000" w:themeColor="text1"/>
          <w:sz w:val="24"/>
        </w:rPr>
        <w:t xml:space="preserve"> </w:t>
      </w:r>
      <w:r w:rsidRPr="00B03702">
        <w:rPr>
          <w:rFonts w:asciiTheme="minorHAnsi" w:hAnsiTheme="minorHAnsi" w:cstheme="minorHAnsi"/>
          <w:color w:val="000000" w:themeColor="text1"/>
          <w:sz w:val="24"/>
        </w:rPr>
        <w:t>“170</w:t>
      </w:r>
      <w:r w:rsidR="00E17D4A" w:rsidRPr="00B03702">
        <w:rPr>
          <w:rFonts w:asciiTheme="minorHAnsi" w:hAnsiTheme="minorHAnsi" w:cstheme="minorHAnsi"/>
          <w:color w:val="000000" w:themeColor="text1"/>
          <w:sz w:val="24"/>
        </w:rPr>
        <w:t xml:space="preserve"> x g</w:t>
      </w:r>
      <w:r w:rsidRPr="00B03702">
        <w:rPr>
          <w:rFonts w:asciiTheme="minorHAnsi" w:hAnsiTheme="minorHAnsi" w:cstheme="minorHAnsi"/>
          <w:color w:val="000000" w:themeColor="text1"/>
          <w:sz w:val="24"/>
        </w:rPr>
        <w:t>”</w:t>
      </w:r>
      <w:r w:rsidR="00E17D4A" w:rsidRPr="00B03702">
        <w:rPr>
          <w:rFonts w:asciiTheme="minorHAnsi" w:hAnsiTheme="minorHAnsi" w:cstheme="minorHAnsi"/>
          <w:color w:val="000000" w:themeColor="text1"/>
          <w:sz w:val="24"/>
        </w:rPr>
        <w:t xml:space="preserve"> </w:t>
      </w:r>
      <w:r w:rsidRPr="00B03702">
        <w:rPr>
          <w:rFonts w:asciiTheme="minorHAnsi" w:hAnsiTheme="minorHAnsi" w:cstheme="minorHAnsi"/>
          <w:color w:val="000000" w:themeColor="text1"/>
          <w:sz w:val="24"/>
        </w:rPr>
        <w:t xml:space="preserve">and also corrected </w:t>
      </w:r>
      <w:r w:rsidR="00E17D4A" w:rsidRPr="00B03702">
        <w:rPr>
          <w:rFonts w:asciiTheme="minorHAnsi" w:hAnsiTheme="minorHAnsi" w:cstheme="minorHAnsi"/>
          <w:color w:val="000000" w:themeColor="text1"/>
          <w:sz w:val="24"/>
        </w:rPr>
        <w:t>another same mistake in step 2.2.8</w:t>
      </w:r>
      <w:r w:rsidR="00B03702">
        <w:rPr>
          <w:rFonts w:asciiTheme="minorHAnsi" w:hAnsiTheme="minorHAnsi" w:cstheme="minorHAnsi"/>
          <w:color w:val="000000" w:themeColor="text1"/>
          <w:sz w:val="24"/>
        </w:rPr>
        <w:t>, to</w:t>
      </w:r>
      <w:r w:rsidR="00B03702" w:rsidRPr="00B03702">
        <w:rPr>
          <w:rFonts w:asciiTheme="minorHAnsi" w:hAnsiTheme="minorHAnsi" w:cstheme="minorHAnsi"/>
          <w:color w:val="000000" w:themeColor="text1"/>
          <w:sz w:val="24"/>
        </w:rPr>
        <w:t xml:space="preserve"> “60 x g”.</w:t>
      </w:r>
    </w:p>
    <w:p w14:paraId="03E65A27" w14:textId="00431C6F" w:rsidR="00B03702" w:rsidRPr="008168B2" w:rsidRDefault="00F37734" w:rsidP="008168B2">
      <w:pPr>
        <w:spacing w:beforeLines="50" w:before="156" w:afterLines="50" w:after="156" w:line="360" w:lineRule="auto"/>
        <w:rPr>
          <w:i/>
          <w:sz w:val="24"/>
        </w:rPr>
      </w:pPr>
      <w:r w:rsidRPr="00B03702">
        <w:rPr>
          <w:rFonts w:asciiTheme="minorHAnsi" w:hAnsiTheme="minorHAnsi" w:cstheme="minorHAnsi"/>
          <w:color w:val="000000" w:themeColor="text1"/>
          <w:sz w:val="24"/>
        </w:rPr>
        <w:br/>
      </w:r>
      <w:r w:rsidRPr="00B03702">
        <w:rPr>
          <w:rFonts w:hint="eastAsia"/>
          <w:b/>
          <w:i/>
          <w:sz w:val="24"/>
        </w:rPr>
        <w:t>C</w:t>
      </w:r>
      <w:r w:rsidRPr="00B03702">
        <w:rPr>
          <w:b/>
          <w:i/>
          <w:sz w:val="24"/>
        </w:rPr>
        <w:t>omment</w:t>
      </w:r>
      <w:r w:rsidRPr="00B03702">
        <w:rPr>
          <w:rFonts w:hint="eastAsia"/>
          <w:b/>
          <w:i/>
          <w:sz w:val="24"/>
        </w:rPr>
        <w:t xml:space="preserve"> </w:t>
      </w:r>
      <w:r w:rsidRPr="00B03702">
        <w:rPr>
          <w:b/>
          <w:i/>
          <w:sz w:val="24"/>
        </w:rPr>
        <w:t>6</w:t>
      </w:r>
      <w:r w:rsidRPr="00B03702">
        <w:rPr>
          <w:rFonts w:hint="eastAsia"/>
          <w:b/>
          <w:i/>
          <w:sz w:val="24"/>
        </w:rPr>
        <w:t xml:space="preserve">: </w:t>
      </w:r>
      <w:r w:rsidRPr="00B03702">
        <w:rPr>
          <w:i/>
          <w:sz w:val="24"/>
        </w:rPr>
        <w:t>how much is the most, using vacuum-aspiration system is easy to lose all the cells, what is the volume that should be left and how to deal with the left medium in 1.1.6?</w:t>
      </w:r>
    </w:p>
    <w:p w14:paraId="1B8A4AEB" w14:textId="6C12AD55" w:rsidR="00615E2E" w:rsidRPr="00B03702" w:rsidRDefault="00F37734" w:rsidP="008168B2">
      <w:pPr>
        <w:spacing w:beforeLines="50" w:before="156" w:afterLines="50" w:after="156" w:line="360" w:lineRule="auto"/>
        <w:rPr>
          <w:color w:val="000000" w:themeColor="text1"/>
          <w:sz w:val="24"/>
        </w:rPr>
      </w:pPr>
      <w:r w:rsidRPr="00B03702">
        <w:rPr>
          <w:rFonts w:asciiTheme="minorHAnsi" w:hAnsiTheme="minorHAnsi" w:cstheme="minorHAnsi"/>
          <w:b/>
          <w:color w:val="000000" w:themeColor="text1"/>
          <w:sz w:val="24"/>
        </w:rPr>
        <w:t>Response:</w:t>
      </w:r>
      <w:r w:rsidR="006226AD" w:rsidRPr="00B03702">
        <w:rPr>
          <w:rFonts w:asciiTheme="minorHAnsi" w:hAnsiTheme="minorHAnsi" w:cstheme="minorHAnsi"/>
          <w:b/>
          <w:color w:val="000000" w:themeColor="text1"/>
          <w:sz w:val="24"/>
        </w:rPr>
        <w:t xml:space="preserve"> </w:t>
      </w:r>
      <w:r w:rsidR="007453C9">
        <w:rPr>
          <w:rFonts w:asciiTheme="minorHAnsi" w:hAnsiTheme="minorHAnsi" w:cstheme="minorHAnsi"/>
          <w:color w:val="000000" w:themeColor="text1"/>
          <w:sz w:val="24"/>
        </w:rPr>
        <w:t>We thank</w:t>
      </w:r>
      <w:r w:rsidR="006226AD" w:rsidRPr="00B03702">
        <w:rPr>
          <w:rFonts w:asciiTheme="minorHAnsi" w:hAnsiTheme="minorHAnsi" w:cstheme="minorHAnsi"/>
          <w:color w:val="000000" w:themeColor="text1"/>
          <w:sz w:val="24"/>
        </w:rPr>
        <w:t xml:space="preserve"> the reviewer for the suggestion. We have changed it to “Remove most of the supernatant by a 1 mL pipette carefully and leave behind about 50 μL supernatant to avoid losing the cells.”</w:t>
      </w:r>
      <w:r w:rsidR="006226AD" w:rsidRPr="00B03702">
        <w:rPr>
          <w:color w:val="000000" w:themeColor="text1"/>
          <w:sz w:val="24"/>
        </w:rPr>
        <w:t> </w:t>
      </w:r>
    </w:p>
    <w:p w14:paraId="5D095977" w14:textId="561AA928" w:rsidR="00B03702" w:rsidRPr="008168B2" w:rsidRDefault="00F37734" w:rsidP="008168B2">
      <w:pPr>
        <w:spacing w:beforeLines="50" w:before="156" w:afterLines="50" w:after="156" w:line="360" w:lineRule="auto"/>
        <w:rPr>
          <w:i/>
          <w:sz w:val="24"/>
        </w:rPr>
      </w:pPr>
      <w:r>
        <w:rPr>
          <w:sz w:val="24"/>
        </w:rPr>
        <w:br/>
      </w:r>
      <w:r w:rsidRPr="00B03702">
        <w:rPr>
          <w:rFonts w:hint="eastAsia"/>
          <w:b/>
          <w:i/>
          <w:sz w:val="24"/>
        </w:rPr>
        <w:t>C</w:t>
      </w:r>
      <w:r w:rsidRPr="00B03702">
        <w:rPr>
          <w:b/>
          <w:i/>
          <w:sz w:val="24"/>
        </w:rPr>
        <w:t>omment</w:t>
      </w:r>
      <w:r w:rsidRPr="00B03702">
        <w:rPr>
          <w:rFonts w:hint="eastAsia"/>
          <w:b/>
          <w:i/>
          <w:sz w:val="24"/>
        </w:rPr>
        <w:t xml:space="preserve"> </w:t>
      </w:r>
      <w:r w:rsidR="00B03702" w:rsidRPr="00B03702">
        <w:rPr>
          <w:b/>
          <w:i/>
          <w:sz w:val="24"/>
        </w:rPr>
        <w:t>7:</w:t>
      </w:r>
      <w:r w:rsidR="00B03702">
        <w:rPr>
          <w:i/>
          <w:sz w:val="24"/>
        </w:rPr>
        <w:t xml:space="preserve"> </w:t>
      </w:r>
      <w:r w:rsidRPr="00A94B07">
        <w:rPr>
          <w:i/>
          <w:color w:val="000000" w:themeColor="text1"/>
          <w:sz w:val="24"/>
        </w:rPr>
        <w:t xml:space="preserve">There are so many repeats "watch the cells under the microscope" in </w:t>
      </w:r>
      <w:r w:rsidRPr="00A94B07">
        <w:rPr>
          <w:i/>
          <w:color w:val="000000" w:themeColor="text1"/>
          <w:sz w:val="24"/>
        </w:rPr>
        <w:lastRenderedPageBreak/>
        <w:t>1.2.6, 1.2.7, 2.1.4,</w:t>
      </w:r>
      <w:r w:rsidR="008168B2">
        <w:rPr>
          <w:i/>
          <w:color w:val="000000" w:themeColor="text1"/>
          <w:sz w:val="24"/>
        </w:rPr>
        <w:t xml:space="preserve"> </w:t>
      </w:r>
      <w:r w:rsidRPr="00A94B07">
        <w:rPr>
          <w:i/>
          <w:color w:val="000000" w:themeColor="text1"/>
          <w:sz w:val="24"/>
        </w:rPr>
        <w:t>2.1.7, 2.1.8, 2.1.11, 2.2.3. Besides, it is better to replace "watch" to "detect", "observe", or "examine"</w:t>
      </w:r>
    </w:p>
    <w:p w14:paraId="40111A83" w14:textId="7B0F58E8" w:rsidR="00615E2E" w:rsidRPr="00B03702" w:rsidRDefault="00F37734" w:rsidP="008168B2">
      <w:pPr>
        <w:spacing w:beforeLines="50" w:before="156" w:afterLines="50" w:after="156" w:line="360" w:lineRule="auto"/>
        <w:rPr>
          <w:color w:val="000000" w:themeColor="text1"/>
          <w:sz w:val="24"/>
        </w:rPr>
      </w:pPr>
      <w:r w:rsidRPr="00B03702">
        <w:rPr>
          <w:rFonts w:hint="eastAsia"/>
          <w:b/>
          <w:color w:val="000000" w:themeColor="text1"/>
          <w:sz w:val="24"/>
        </w:rPr>
        <w:t>Response:</w:t>
      </w:r>
      <w:r w:rsidR="006918D9" w:rsidRPr="00B03702">
        <w:rPr>
          <w:b/>
          <w:color w:val="000000" w:themeColor="text1"/>
          <w:sz w:val="24"/>
        </w:rPr>
        <w:t xml:space="preserve"> </w:t>
      </w:r>
      <w:r w:rsidRPr="00B03702">
        <w:rPr>
          <w:rFonts w:hint="eastAsia"/>
          <w:color w:val="000000" w:themeColor="text1"/>
          <w:sz w:val="24"/>
        </w:rPr>
        <w:t>We thank the reviewer for the comments for the improvements of wording, we have carefully checked and revised them.</w:t>
      </w:r>
    </w:p>
    <w:p w14:paraId="4ABA18C0" w14:textId="7555558E" w:rsidR="00B03702" w:rsidRPr="008168B2" w:rsidRDefault="00F37734" w:rsidP="008168B2">
      <w:pPr>
        <w:spacing w:beforeLines="50" w:before="156" w:afterLines="50" w:after="156" w:line="360" w:lineRule="auto"/>
        <w:rPr>
          <w:i/>
          <w:sz w:val="24"/>
        </w:rPr>
      </w:pPr>
      <w:r w:rsidRPr="00B03702">
        <w:rPr>
          <w:color w:val="000000" w:themeColor="text1"/>
          <w:sz w:val="24"/>
        </w:rPr>
        <w:br/>
      </w:r>
      <w:r w:rsidRPr="00B03702">
        <w:rPr>
          <w:rFonts w:hint="eastAsia"/>
          <w:b/>
          <w:i/>
          <w:sz w:val="24"/>
        </w:rPr>
        <w:t>C</w:t>
      </w:r>
      <w:r w:rsidRPr="00B03702">
        <w:rPr>
          <w:b/>
          <w:i/>
          <w:sz w:val="24"/>
        </w:rPr>
        <w:t>omment</w:t>
      </w:r>
      <w:r w:rsidRPr="00B03702">
        <w:rPr>
          <w:rFonts w:hint="eastAsia"/>
          <w:b/>
          <w:i/>
          <w:sz w:val="24"/>
        </w:rPr>
        <w:t xml:space="preserve"> </w:t>
      </w:r>
      <w:r w:rsidRPr="00B03702">
        <w:rPr>
          <w:b/>
          <w:i/>
          <w:sz w:val="24"/>
        </w:rPr>
        <w:t>8</w:t>
      </w:r>
      <w:r w:rsidRPr="00B03702">
        <w:rPr>
          <w:rFonts w:hint="eastAsia"/>
          <w:b/>
          <w:i/>
          <w:sz w:val="24"/>
        </w:rPr>
        <w:t>:</w:t>
      </w:r>
      <w:r w:rsidRPr="00B03702">
        <w:rPr>
          <w:i/>
          <w:sz w:val="24"/>
        </w:rPr>
        <w:t xml:space="preserve"> why the mediums should be prepared for a week before use in 2.1.1, it should be explained?</w:t>
      </w:r>
    </w:p>
    <w:p w14:paraId="28C59C8B" w14:textId="7B0E8A11" w:rsidR="00256555" w:rsidRDefault="00F37734" w:rsidP="008168B2">
      <w:pPr>
        <w:spacing w:beforeLines="50" w:before="156" w:afterLines="50" w:after="156" w:line="360" w:lineRule="auto"/>
        <w:rPr>
          <w:rFonts w:asciiTheme="minorHAnsi" w:hAnsiTheme="minorHAnsi" w:cstheme="minorHAnsi"/>
          <w:color w:val="000000" w:themeColor="text1"/>
          <w:sz w:val="24"/>
        </w:rPr>
      </w:pPr>
      <w:r w:rsidRPr="00256555">
        <w:rPr>
          <w:rFonts w:asciiTheme="minorHAnsi" w:hAnsiTheme="minorHAnsi" w:cstheme="minorHAnsi"/>
          <w:b/>
          <w:color w:val="000000" w:themeColor="text1"/>
          <w:sz w:val="24"/>
        </w:rPr>
        <w:t>Response:</w:t>
      </w:r>
      <w:r w:rsidR="00B03702" w:rsidRPr="00256555">
        <w:rPr>
          <w:rFonts w:asciiTheme="minorHAnsi" w:hAnsiTheme="minorHAnsi" w:cstheme="minorHAnsi"/>
          <w:b/>
          <w:color w:val="000000" w:themeColor="text1"/>
          <w:sz w:val="24"/>
        </w:rPr>
        <w:t xml:space="preserve"> </w:t>
      </w:r>
      <w:r w:rsidR="007453C9">
        <w:rPr>
          <w:rFonts w:asciiTheme="minorHAnsi" w:hAnsiTheme="minorHAnsi" w:cstheme="minorHAnsi"/>
          <w:color w:val="000000" w:themeColor="text1"/>
          <w:sz w:val="24"/>
        </w:rPr>
        <w:t>We thank</w:t>
      </w:r>
      <w:r w:rsidR="00B03702" w:rsidRPr="00B03702">
        <w:rPr>
          <w:rFonts w:asciiTheme="minorHAnsi" w:hAnsiTheme="minorHAnsi" w:cstheme="minorHAnsi"/>
          <w:color w:val="000000" w:themeColor="text1"/>
          <w:sz w:val="24"/>
        </w:rPr>
        <w:t xml:space="preserve"> the reviewer for the suggestion. </w:t>
      </w:r>
      <w:r w:rsidR="006918D9" w:rsidRPr="00B03702">
        <w:rPr>
          <w:rFonts w:asciiTheme="minorHAnsi" w:hAnsiTheme="minorHAnsi" w:cstheme="minorHAnsi"/>
          <w:color w:val="000000" w:themeColor="text1"/>
          <w:sz w:val="24"/>
        </w:rPr>
        <w:t>W</w:t>
      </w:r>
      <w:r w:rsidRPr="00B03702">
        <w:rPr>
          <w:rFonts w:asciiTheme="minorHAnsi" w:hAnsiTheme="minorHAnsi" w:cstheme="minorHAnsi"/>
          <w:color w:val="000000" w:themeColor="text1"/>
          <w:sz w:val="24"/>
        </w:rPr>
        <w:t>e</w:t>
      </w:r>
      <w:r w:rsidR="00B03702">
        <w:rPr>
          <w:rFonts w:asciiTheme="minorHAnsi" w:hAnsiTheme="minorHAnsi" w:cstheme="minorHAnsi"/>
          <w:color w:val="000000" w:themeColor="text1"/>
          <w:sz w:val="24"/>
        </w:rPr>
        <w:t xml:space="preserve"> have</w:t>
      </w:r>
      <w:r w:rsidRPr="00B03702">
        <w:rPr>
          <w:rFonts w:asciiTheme="minorHAnsi" w:hAnsiTheme="minorHAnsi" w:cstheme="minorHAnsi"/>
          <w:color w:val="000000" w:themeColor="text1"/>
          <w:sz w:val="24"/>
        </w:rPr>
        <w:t xml:space="preserve"> corrected it </w:t>
      </w:r>
      <w:r w:rsidR="00B03702">
        <w:rPr>
          <w:rFonts w:asciiTheme="minorHAnsi" w:hAnsiTheme="minorHAnsi" w:cstheme="minorHAnsi"/>
          <w:color w:val="000000" w:themeColor="text1"/>
          <w:sz w:val="24"/>
        </w:rPr>
        <w:t>and add</w:t>
      </w:r>
      <w:r w:rsidR="00256555">
        <w:rPr>
          <w:rFonts w:asciiTheme="minorHAnsi" w:hAnsiTheme="minorHAnsi" w:cstheme="minorHAnsi"/>
          <w:color w:val="000000" w:themeColor="text1"/>
          <w:sz w:val="24"/>
        </w:rPr>
        <w:t>ed</w:t>
      </w:r>
      <w:r w:rsidR="00B03702">
        <w:rPr>
          <w:rFonts w:asciiTheme="minorHAnsi" w:hAnsiTheme="minorHAnsi" w:cstheme="minorHAnsi"/>
          <w:color w:val="000000" w:themeColor="text1"/>
          <w:sz w:val="24"/>
        </w:rPr>
        <w:t xml:space="preserve"> the detail of preparation of the medium</w:t>
      </w:r>
      <w:r w:rsidR="00256555">
        <w:rPr>
          <w:rFonts w:asciiTheme="minorHAnsi" w:hAnsiTheme="minorHAnsi" w:cstheme="minorHAnsi"/>
          <w:color w:val="000000" w:themeColor="text1"/>
          <w:sz w:val="24"/>
        </w:rPr>
        <w:t xml:space="preserve"> in step 2.1.1</w:t>
      </w:r>
      <w:r w:rsidR="00256555">
        <w:rPr>
          <w:rFonts w:asciiTheme="minorHAnsi" w:hAnsiTheme="minorHAnsi" w:cstheme="minorHAnsi" w:hint="eastAsia"/>
          <w:color w:val="000000" w:themeColor="text1"/>
          <w:sz w:val="24"/>
        </w:rPr>
        <w:t>-</w:t>
      </w:r>
      <w:r w:rsidR="00C26077">
        <w:rPr>
          <w:rFonts w:asciiTheme="minorHAnsi" w:hAnsiTheme="minorHAnsi" w:cstheme="minorHAnsi"/>
          <w:color w:val="000000" w:themeColor="text1"/>
          <w:sz w:val="24"/>
        </w:rPr>
        <w:t>2.1.2 as</w:t>
      </w:r>
      <w:r w:rsidRPr="00B03702">
        <w:rPr>
          <w:rFonts w:asciiTheme="minorHAnsi" w:hAnsiTheme="minorHAnsi" w:cstheme="minorHAnsi"/>
          <w:color w:val="000000" w:themeColor="text1"/>
          <w:sz w:val="24"/>
        </w:rPr>
        <w:t xml:space="preserve"> “</w:t>
      </w:r>
      <w:r w:rsidR="00256555" w:rsidRPr="00256555">
        <w:rPr>
          <w:rFonts w:asciiTheme="minorHAnsi" w:hAnsiTheme="minorHAnsi" w:cstheme="minorHAnsi"/>
          <w:color w:val="000000" w:themeColor="text1"/>
          <w:sz w:val="24"/>
        </w:rPr>
        <w:t>NOTE: Both NIM and RDM are not filtrated, but performed the sterility test. Take out 1 mL medium, add it into a 35 mm dish, culture for 3-7 days in an incubator at 37 °C and 5% CO2. The media can be stored at 4 °C and should be used within 2 weeks to ensure the activity of the components.</w:t>
      </w:r>
      <w:r w:rsidR="00256555">
        <w:rPr>
          <w:rFonts w:asciiTheme="minorHAnsi" w:hAnsiTheme="minorHAnsi" w:cstheme="minorHAnsi"/>
          <w:color w:val="000000" w:themeColor="text1"/>
          <w:sz w:val="24"/>
        </w:rPr>
        <w:t>”</w:t>
      </w:r>
      <w:r w:rsidR="00C26077">
        <w:rPr>
          <w:rFonts w:asciiTheme="minorHAnsi" w:hAnsiTheme="minorHAnsi" w:cstheme="minorHAnsi"/>
          <w:color w:val="000000" w:themeColor="text1"/>
          <w:sz w:val="24"/>
        </w:rPr>
        <w:t>.</w:t>
      </w:r>
    </w:p>
    <w:p w14:paraId="664B6351" w14:textId="07BCA762" w:rsidR="00615E2E" w:rsidRPr="008168B2" w:rsidRDefault="00F37734" w:rsidP="008168B2">
      <w:pPr>
        <w:spacing w:beforeLines="50" w:before="156" w:afterLines="50" w:after="156" w:line="360" w:lineRule="auto"/>
        <w:rPr>
          <w:i/>
          <w:sz w:val="24"/>
        </w:rPr>
      </w:pPr>
      <w:r>
        <w:rPr>
          <w:sz w:val="24"/>
        </w:rPr>
        <w:br/>
      </w:r>
      <w:r w:rsidRPr="00256555">
        <w:rPr>
          <w:rFonts w:hint="eastAsia"/>
          <w:b/>
          <w:i/>
          <w:sz w:val="24"/>
        </w:rPr>
        <w:t>C</w:t>
      </w:r>
      <w:r w:rsidRPr="00256555">
        <w:rPr>
          <w:b/>
          <w:i/>
          <w:sz w:val="24"/>
        </w:rPr>
        <w:t>omment</w:t>
      </w:r>
      <w:r w:rsidRPr="00256555">
        <w:rPr>
          <w:rFonts w:hint="eastAsia"/>
          <w:b/>
          <w:i/>
          <w:sz w:val="24"/>
        </w:rPr>
        <w:t xml:space="preserve"> </w:t>
      </w:r>
      <w:r w:rsidRPr="00256555">
        <w:rPr>
          <w:b/>
          <w:i/>
          <w:sz w:val="24"/>
        </w:rPr>
        <w:t>9</w:t>
      </w:r>
      <w:r w:rsidRPr="00256555">
        <w:rPr>
          <w:rFonts w:hint="eastAsia"/>
          <w:b/>
          <w:i/>
          <w:sz w:val="24"/>
        </w:rPr>
        <w:t>:</w:t>
      </w:r>
      <w:r w:rsidRPr="00256555">
        <w:rPr>
          <w:b/>
          <w:i/>
          <w:sz w:val="24"/>
        </w:rPr>
        <w:t xml:space="preserve"> </w:t>
      </w:r>
      <w:r w:rsidRPr="00256555">
        <w:rPr>
          <w:i/>
          <w:sz w:val="24"/>
        </w:rPr>
        <w:t>2.1.7 is a totally repeat</w:t>
      </w:r>
    </w:p>
    <w:p w14:paraId="764D992F" w14:textId="0B23DB9D" w:rsidR="006918D9" w:rsidRPr="00256555" w:rsidRDefault="006918D9" w:rsidP="008168B2">
      <w:pPr>
        <w:spacing w:beforeLines="50" w:before="156" w:afterLines="50" w:after="156" w:line="360" w:lineRule="auto"/>
        <w:rPr>
          <w:rFonts w:asciiTheme="minorHAnsi" w:hAnsiTheme="minorHAnsi" w:cstheme="minorHAnsi"/>
          <w:color w:val="000000" w:themeColor="text1"/>
          <w:sz w:val="24"/>
        </w:rPr>
      </w:pPr>
      <w:r w:rsidRPr="00256555">
        <w:rPr>
          <w:rFonts w:asciiTheme="minorHAnsi" w:hAnsiTheme="minorHAnsi" w:cstheme="minorHAnsi"/>
          <w:b/>
          <w:color w:val="000000" w:themeColor="text1"/>
          <w:sz w:val="24"/>
        </w:rPr>
        <w:t xml:space="preserve">Response: </w:t>
      </w:r>
      <w:r w:rsidR="007453C9">
        <w:rPr>
          <w:rFonts w:asciiTheme="minorHAnsi" w:hAnsiTheme="minorHAnsi" w:cstheme="minorHAnsi"/>
          <w:color w:val="000000" w:themeColor="text1"/>
          <w:sz w:val="24"/>
        </w:rPr>
        <w:t xml:space="preserve">We thank </w:t>
      </w:r>
      <w:r w:rsidRPr="00256555">
        <w:rPr>
          <w:rFonts w:asciiTheme="minorHAnsi" w:hAnsiTheme="minorHAnsi" w:cstheme="minorHAnsi"/>
          <w:color w:val="000000" w:themeColor="text1"/>
          <w:sz w:val="24"/>
        </w:rPr>
        <w:t>the reviewer for the suggestion. We have revised</w:t>
      </w:r>
      <w:r w:rsidR="00021D1D" w:rsidRPr="00256555">
        <w:rPr>
          <w:rFonts w:asciiTheme="minorHAnsi" w:hAnsiTheme="minorHAnsi" w:cstheme="minorHAnsi"/>
          <w:color w:val="000000" w:themeColor="text1"/>
          <w:sz w:val="24"/>
        </w:rPr>
        <w:t xml:space="preserve"> to avoid repeating.</w:t>
      </w:r>
    </w:p>
    <w:p w14:paraId="6306ADA1" w14:textId="167F6F6D" w:rsidR="0006627B" w:rsidRPr="008168B2" w:rsidRDefault="00F37734" w:rsidP="008168B2">
      <w:pPr>
        <w:spacing w:beforeLines="50" w:before="156" w:afterLines="50" w:after="156" w:line="360" w:lineRule="auto"/>
        <w:rPr>
          <w:i/>
          <w:sz w:val="24"/>
        </w:rPr>
      </w:pPr>
      <w:r>
        <w:rPr>
          <w:sz w:val="24"/>
        </w:rPr>
        <w:br/>
      </w:r>
      <w:r w:rsidRPr="0006627B">
        <w:rPr>
          <w:rFonts w:hint="eastAsia"/>
          <w:b/>
          <w:i/>
          <w:sz w:val="24"/>
        </w:rPr>
        <w:t>C</w:t>
      </w:r>
      <w:r w:rsidRPr="0006627B">
        <w:rPr>
          <w:b/>
          <w:i/>
          <w:sz w:val="24"/>
        </w:rPr>
        <w:t>omment</w:t>
      </w:r>
      <w:r w:rsidRPr="0006627B">
        <w:rPr>
          <w:rFonts w:hint="eastAsia"/>
          <w:b/>
          <w:i/>
          <w:sz w:val="24"/>
        </w:rPr>
        <w:t xml:space="preserve"> </w:t>
      </w:r>
      <w:r w:rsidRPr="0006627B">
        <w:rPr>
          <w:b/>
          <w:i/>
          <w:sz w:val="24"/>
        </w:rPr>
        <w:t>10</w:t>
      </w:r>
      <w:r w:rsidRPr="0006627B">
        <w:rPr>
          <w:rFonts w:hint="eastAsia"/>
          <w:b/>
          <w:i/>
          <w:sz w:val="24"/>
        </w:rPr>
        <w:t>:</w:t>
      </w:r>
      <w:r w:rsidRPr="0006627B">
        <w:rPr>
          <w:b/>
          <w:i/>
          <w:sz w:val="24"/>
        </w:rPr>
        <w:t xml:space="preserve"> </w:t>
      </w:r>
      <w:r w:rsidRPr="0006627B">
        <w:rPr>
          <w:i/>
          <w:sz w:val="24"/>
        </w:rPr>
        <w:t>Point 3.1.2, how to define the high quality?</w:t>
      </w:r>
    </w:p>
    <w:p w14:paraId="13284B51" w14:textId="72FB0C6F" w:rsidR="00615E2E" w:rsidRPr="0006627B" w:rsidRDefault="00F37734" w:rsidP="008168B2">
      <w:pPr>
        <w:spacing w:beforeLines="50" w:before="156" w:afterLines="50" w:after="156" w:line="360" w:lineRule="auto"/>
        <w:rPr>
          <w:rFonts w:asciiTheme="minorHAnsi" w:hAnsiTheme="minorHAnsi" w:cstheme="minorHAnsi"/>
          <w:b/>
          <w:color w:val="000000" w:themeColor="text1"/>
          <w:sz w:val="24"/>
        </w:rPr>
      </w:pPr>
      <w:r w:rsidRPr="0006627B">
        <w:rPr>
          <w:rFonts w:asciiTheme="minorHAnsi" w:hAnsiTheme="minorHAnsi" w:cstheme="minorHAnsi" w:hint="eastAsia"/>
          <w:b/>
          <w:color w:val="000000" w:themeColor="text1"/>
          <w:sz w:val="24"/>
        </w:rPr>
        <w:t>Response:</w:t>
      </w:r>
      <w:r w:rsidR="00021D1D" w:rsidRPr="0006627B">
        <w:rPr>
          <w:rFonts w:asciiTheme="minorHAnsi" w:hAnsiTheme="minorHAnsi" w:cstheme="minorHAnsi"/>
          <w:b/>
          <w:color w:val="000000" w:themeColor="text1"/>
          <w:sz w:val="24"/>
        </w:rPr>
        <w:t xml:space="preserve"> </w:t>
      </w:r>
      <w:r w:rsidR="007453C9">
        <w:rPr>
          <w:rFonts w:asciiTheme="minorHAnsi" w:hAnsiTheme="minorHAnsi" w:cstheme="minorHAnsi"/>
          <w:color w:val="000000" w:themeColor="text1"/>
          <w:sz w:val="24"/>
        </w:rPr>
        <w:t>We thank</w:t>
      </w:r>
      <w:r w:rsidR="00021D1D" w:rsidRPr="0006627B">
        <w:rPr>
          <w:rFonts w:asciiTheme="minorHAnsi" w:hAnsiTheme="minorHAnsi" w:cstheme="minorHAnsi"/>
          <w:color w:val="000000" w:themeColor="text1"/>
          <w:sz w:val="24"/>
        </w:rPr>
        <w:t xml:space="preserve"> the reviewer for the suggestion</w:t>
      </w:r>
      <w:r w:rsidR="004C755E" w:rsidRPr="0006627B">
        <w:rPr>
          <w:rFonts w:asciiTheme="minorHAnsi" w:hAnsiTheme="minorHAnsi" w:cstheme="minorHAnsi"/>
          <w:color w:val="000000" w:themeColor="text1"/>
          <w:sz w:val="24"/>
        </w:rPr>
        <w:t>.</w:t>
      </w:r>
      <w:r w:rsidRPr="0006627B">
        <w:rPr>
          <w:rFonts w:asciiTheme="minorHAnsi" w:hAnsiTheme="minorHAnsi" w:cstheme="minorHAnsi"/>
          <w:color w:val="000000" w:themeColor="text1"/>
          <w:sz w:val="24"/>
        </w:rPr>
        <w:t xml:space="preserve"> </w:t>
      </w:r>
      <w:r w:rsidR="004C755E" w:rsidRPr="0006627B">
        <w:rPr>
          <w:rFonts w:asciiTheme="minorHAnsi" w:hAnsiTheme="minorHAnsi" w:cstheme="minorHAnsi"/>
          <w:color w:val="000000" w:themeColor="text1"/>
          <w:sz w:val="24"/>
        </w:rPr>
        <w:t>W</w:t>
      </w:r>
      <w:r w:rsidR="00021D1D" w:rsidRPr="0006627B">
        <w:rPr>
          <w:rFonts w:asciiTheme="minorHAnsi" w:hAnsiTheme="minorHAnsi" w:cstheme="minorHAnsi"/>
          <w:color w:val="000000" w:themeColor="text1"/>
          <w:sz w:val="24"/>
        </w:rPr>
        <w:t>e have added the description of the ROs to define the high quality</w:t>
      </w:r>
      <w:r w:rsidR="00C26077">
        <w:rPr>
          <w:rFonts w:asciiTheme="minorHAnsi" w:hAnsiTheme="minorHAnsi" w:cstheme="minorHAnsi"/>
          <w:color w:val="000000" w:themeColor="text1"/>
          <w:sz w:val="24"/>
        </w:rPr>
        <w:t xml:space="preserve"> as</w:t>
      </w:r>
      <w:r w:rsidR="00021D1D" w:rsidRPr="0006627B">
        <w:rPr>
          <w:rFonts w:asciiTheme="minorHAnsi" w:hAnsiTheme="minorHAnsi" w:cstheme="minorHAnsi"/>
          <w:color w:val="000000" w:themeColor="text1"/>
          <w:sz w:val="24"/>
        </w:rPr>
        <w:t xml:space="preserve"> “select out high quality of ROs for long-term culture, which were round-shaped with thick and bright NR.”</w:t>
      </w:r>
    </w:p>
    <w:p w14:paraId="0BDE1F6C" w14:textId="77777777" w:rsidR="00615E2E" w:rsidRDefault="00615E2E" w:rsidP="008168B2">
      <w:pPr>
        <w:spacing w:beforeLines="50" w:before="156" w:afterLines="50" w:after="156" w:line="360" w:lineRule="auto"/>
        <w:rPr>
          <w:color w:val="FF0000"/>
          <w:sz w:val="24"/>
        </w:rPr>
      </w:pPr>
    </w:p>
    <w:p w14:paraId="5C18DB70" w14:textId="31E27720" w:rsidR="0006627B" w:rsidRPr="0006627B" w:rsidRDefault="00F37734" w:rsidP="008168B2">
      <w:pPr>
        <w:spacing w:beforeLines="50" w:before="156" w:afterLines="50" w:after="156" w:line="360" w:lineRule="auto"/>
        <w:rPr>
          <w:rFonts w:cs="Times New Roman"/>
          <w:i/>
          <w:sz w:val="24"/>
        </w:rPr>
      </w:pPr>
      <w:r w:rsidRPr="0006627B">
        <w:rPr>
          <w:rFonts w:cs="Times New Roman"/>
          <w:b/>
          <w:i/>
          <w:sz w:val="24"/>
        </w:rPr>
        <w:t>Comment 11:</w:t>
      </w:r>
      <w:r w:rsidRPr="0006627B">
        <w:rPr>
          <w:rFonts w:cs="Times New Roman"/>
          <w:i/>
          <w:sz w:val="24"/>
        </w:rPr>
        <w:t xml:space="preserve">There is no evidence, even no reference for Laminated neural retina develop and retinal cell subtypes sequentially appear with retinal ganglion cells first generated, followed by photoreceptor cells, amacrine cells and horizontal cells." in </w:t>
      </w:r>
      <w:r w:rsidRPr="0006627B">
        <w:rPr>
          <w:rFonts w:cs="Times New Roman"/>
          <w:i/>
          <w:sz w:val="24"/>
        </w:rPr>
        <w:lastRenderedPageBreak/>
        <w:t>3.1.2</w:t>
      </w:r>
      <w:r w:rsidRPr="0006627B">
        <w:rPr>
          <w:rFonts w:cs="Times New Roman"/>
          <w:i/>
          <w:sz w:val="24"/>
        </w:rPr>
        <w:t>；</w:t>
      </w:r>
    </w:p>
    <w:p w14:paraId="16E0EADE" w14:textId="6C796357" w:rsidR="00615E2E" w:rsidRPr="0006627B" w:rsidRDefault="00F37734" w:rsidP="008168B2">
      <w:pPr>
        <w:spacing w:beforeLines="50" w:before="156" w:afterLines="50" w:after="156" w:line="360" w:lineRule="auto"/>
        <w:rPr>
          <w:rFonts w:asciiTheme="minorHAnsi" w:hAnsiTheme="minorHAnsi" w:cstheme="minorHAnsi"/>
          <w:color w:val="000000" w:themeColor="text1"/>
          <w:sz w:val="24"/>
        </w:rPr>
      </w:pPr>
      <w:r w:rsidRPr="0006627B">
        <w:rPr>
          <w:rFonts w:asciiTheme="minorHAnsi" w:hAnsiTheme="minorHAnsi" w:cstheme="minorHAnsi"/>
          <w:b/>
          <w:color w:val="000000" w:themeColor="text1"/>
          <w:sz w:val="24"/>
        </w:rPr>
        <w:t xml:space="preserve">Response: </w:t>
      </w:r>
      <w:r w:rsidR="007453C9">
        <w:rPr>
          <w:rFonts w:asciiTheme="minorHAnsi" w:hAnsiTheme="minorHAnsi" w:cstheme="minorHAnsi"/>
          <w:color w:val="000000" w:themeColor="text1"/>
          <w:sz w:val="24"/>
        </w:rPr>
        <w:t>We thank</w:t>
      </w:r>
      <w:r w:rsidR="004C755E" w:rsidRPr="0006627B">
        <w:rPr>
          <w:rFonts w:asciiTheme="minorHAnsi" w:hAnsiTheme="minorHAnsi" w:cstheme="minorHAnsi"/>
          <w:color w:val="000000" w:themeColor="text1"/>
          <w:sz w:val="24"/>
        </w:rPr>
        <w:t xml:space="preserve"> the reviewer for the suggestion. We have added more results to show the ge</w:t>
      </w:r>
      <w:r w:rsidR="0006627B">
        <w:rPr>
          <w:rFonts w:asciiTheme="minorHAnsi" w:hAnsiTheme="minorHAnsi" w:cstheme="minorHAnsi"/>
          <w:color w:val="000000" w:themeColor="text1"/>
          <w:sz w:val="24"/>
        </w:rPr>
        <w:t>neration of the retinal subtype cells</w:t>
      </w:r>
      <w:r w:rsidR="004C755E" w:rsidRPr="0006627B">
        <w:rPr>
          <w:rFonts w:asciiTheme="minorHAnsi" w:hAnsiTheme="minorHAnsi" w:cstheme="minorHAnsi"/>
          <w:color w:val="000000" w:themeColor="text1"/>
          <w:sz w:val="24"/>
        </w:rPr>
        <w:t xml:space="preserve"> and the laminated neural retina in Figure 2.</w:t>
      </w:r>
    </w:p>
    <w:p w14:paraId="4D9EF926" w14:textId="77777777" w:rsidR="00615E2E" w:rsidRPr="004C755E" w:rsidRDefault="00615E2E" w:rsidP="008168B2">
      <w:pPr>
        <w:spacing w:beforeLines="50" w:before="156" w:afterLines="50" w:after="156" w:line="360" w:lineRule="auto"/>
        <w:rPr>
          <w:sz w:val="24"/>
        </w:rPr>
      </w:pPr>
    </w:p>
    <w:p w14:paraId="6674C06B" w14:textId="5800C7E3" w:rsidR="0006627B" w:rsidRPr="008168B2" w:rsidRDefault="00F37734" w:rsidP="008168B2">
      <w:pPr>
        <w:spacing w:beforeLines="50" w:before="156" w:afterLines="50" w:after="156" w:line="360" w:lineRule="auto"/>
        <w:rPr>
          <w:i/>
          <w:sz w:val="24"/>
        </w:rPr>
      </w:pPr>
      <w:r w:rsidRPr="0006627B">
        <w:rPr>
          <w:rFonts w:hint="eastAsia"/>
          <w:b/>
          <w:i/>
          <w:sz w:val="24"/>
        </w:rPr>
        <w:t>C</w:t>
      </w:r>
      <w:r w:rsidRPr="0006627B">
        <w:rPr>
          <w:b/>
          <w:i/>
          <w:sz w:val="24"/>
        </w:rPr>
        <w:t>omment</w:t>
      </w:r>
      <w:r w:rsidRPr="0006627B">
        <w:rPr>
          <w:rFonts w:hint="eastAsia"/>
          <w:b/>
          <w:i/>
          <w:sz w:val="24"/>
        </w:rPr>
        <w:t xml:space="preserve"> 12:</w:t>
      </w:r>
      <w:r w:rsidR="004C755E" w:rsidRPr="0006627B">
        <w:rPr>
          <w:i/>
          <w:sz w:val="24"/>
        </w:rPr>
        <w:t xml:space="preserve"> </w:t>
      </w:r>
      <w:r w:rsidRPr="0006627B">
        <w:rPr>
          <w:rFonts w:hint="eastAsia"/>
          <w:i/>
          <w:sz w:val="24"/>
        </w:rPr>
        <w:t>In point 3.2.2, figure 1G is not a good example for the "well-laminated"</w:t>
      </w:r>
    </w:p>
    <w:p w14:paraId="4A9D2F6B" w14:textId="76E6FC52" w:rsidR="00615E2E" w:rsidRPr="0006627B" w:rsidRDefault="004C755E" w:rsidP="008168B2">
      <w:pPr>
        <w:spacing w:beforeLines="50" w:before="156" w:afterLines="50" w:after="156" w:line="360" w:lineRule="auto"/>
        <w:rPr>
          <w:rFonts w:asciiTheme="minorHAnsi" w:hAnsiTheme="minorHAnsi" w:cstheme="minorHAnsi"/>
          <w:color w:val="000000" w:themeColor="text1"/>
          <w:sz w:val="24"/>
        </w:rPr>
      </w:pPr>
      <w:r w:rsidRPr="0006627B">
        <w:rPr>
          <w:rFonts w:asciiTheme="minorHAnsi" w:hAnsiTheme="minorHAnsi" w:cstheme="minorHAnsi"/>
          <w:b/>
          <w:color w:val="000000" w:themeColor="text1"/>
          <w:sz w:val="24"/>
        </w:rPr>
        <w:t>Response:</w:t>
      </w:r>
      <w:r w:rsidR="00C3107F" w:rsidRPr="0006627B">
        <w:rPr>
          <w:rFonts w:asciiTheme="minorHAnsi" w:hAnsiTheme="minorHAnsi" w:cstheme="minorHAnsi"/>
          <w:b/>
          <w:color w:val="000000" w:themeColor="text1"/>
          <w:sz w:val="24"/>
        </w:rPr>
        <w:t xml:space="preserve"> </w:t>
      </w:r>
      <w:r w:rsidR="007453C9">
        <w:rPr>
          <w:rFonts w:asciiTheme="minorHAnsi" w:hAnsiTheme="minorHAnsi" w:cstheme="minorHAnsi"/>
          <w:color w:val="000000" w:themeColor="text1"/>
          <w:sz w:val="24"/>
        </w:rPr>
        <w:t>We thank</w:t>
      </w:r>
      <w:r w:rsidR="00C3107F" w:rsidRPr="0006627B">
        <w:rPr>
          <w:rFonts w:asciiTheme="minorHAnsi" w:hAnsiTheme="minorHAnsi" w:cstheme="minorHAnsi"/>
          <w:color w:val="000000" w:themeColor="text1"/>
          <w:sz w:val="24"/>
        </w:rPr>
        <w:t xml:space="preserve"> the reviewer for the suggestion.</w:t>
      </w:r>
      <w:r w:rsidR="00C26077">
        <w:rPr>
          <w:rFonts w:asciiTheme="minorHAnsi" w:hAnsiTheme="minorHAnsi" w:cstheme="minorHAnsi"/>
          <w:color w:val="000000" w:themeColor="text1"/>
          <w:sz w:val="24"/>
        </w:rPr>
        <w:t xml:space="preserve"> We have revised and added suitable </w:t>
      </w:r>
      <w:r w:rsidR="00C3107F" w:rsidRPr="0006627B">
        <w:rPr>
          <w:rFonts w:asciiTheme="minorHAnsi" w:hAnsiTheme="minorHAnsi" w:cstheme="minorHAnsi"/>
          <w:color w:val="000000" w:themeColor="text1"/>
          <w:sz w:val="24"/>
        </w:rPr>
        <w:t>results in Figure 2 to show the laminated NR.</w:t>
      </w:r>
    </w:p>
    <w:p w14:paraId="14C28C1A" w14:textId="77777777" w:rsidR="004C755E" w:rsidRPr="00C26077" w:rsidRDefault="004C755E" w:rsidP="008168B2">
      <w:pPr>
        <w:spacing w:beforeLines="50" w:before="156" w:afterLines="50" w:after="156" w:line="360" w:lineRule="auto"/>
        <w:rPr>
          <w:rFonts w:asciiTheme="minorHAnsi" w:hAnsiTheme="minorHAnsi" w:cstheme="minorHAnsi"/>
          <w:color w:val="000000" w:themeColor="text1"/>
          <w:sz w:val="24"/>
        </w:rPr>
      </w:pPr>
    </w:p>
    <w:p w14:paraId="04E52C2B" w14:textId="31013153" w:rsidR="0006627B" w:rsidRPr="008168B2" w:rsidRDefault="00F37734" w:rsidP="008168B2">
      <w:pPr>
        <w:spacing w:beforeLines="50" w:before="156" w:afterLines="50" w:after="156" w:line="360" w:lineRule="auto"/>
        <w:rPr>
          <w:i/>
          <w:sz w:val="24"/>
        </w:rPr>
      </w:pPr>
      <w:r w:rsidRPr="0006627B">
        <w:rPr>
          <w:rFonts w:hint="eastAsia"/>
          <w:b/>
          <w:i/>
          <w:sz w:val="24"/>
        </w:rPr>
        <w:t>C</w:t>
      </w:r>
      <w:r w:rsidRPr="0006627B">
        <w:rPr>
          <w:b/>
          <w:i/>
          <w:sz w:val="24"/>
        </w:rPr>
        <w:t>omment</w:t>
      </w:r>
      <w:r w:rsidRPr="0006627B">
        <w:rPr>
          <w:rFonts w:hint="eastAsia"/>
          <w:b/>
          <w:i/>
          <w:sz w:val="24"/>
        </w:rPr>
        <w:t xml:space="preserve"> 13:</w:t>
      </w:r>
      <w:r w:rsidR="00C3107F" w:rsidRPr="0006627B">
        <w:rPr>
          <w:b/>
          <w:i/>
          <w:sz w:val="24"/>
        </w:rPr>
        <w:t xml:space="preserve"> </w:t>
      </w:r>
      <w:r w:rsidRPr="0006627B">
        <w:rPr>
          <w:i/>
          <w:sz w:val="24"/>
        </w:rPr>
        <w:t>More evidence is required for the generations of different retinal cells, for the laminated organoids</w:t>
      </w:r>
      <w:r w:rsidRPr="0006627B">
        <w:rPr>
          <w:rFonts w:hint="eastAsia"/>
          <w:i/>
          <w:sz w:val="24"/>
        </w:rPr>
        <w:t>.</w:t>
      </w:r>
    </w:p>
    <w:p w14:paraId="54B44637" w14:textId="6492B8A3" w:rsidR="00C3107F" w:rsidRPr="0006627B" w:rsidRDefault="00F37734" w:rsidP="008168B2">
      <w:pPr>
        <w:spacing w:beforeLines="50" w:before="156" w:afterLines="50" w:after="156" w:line="360" w:lineRule="auto"/>
        <w:rPr>
          <w:rFonts w:asciiTheme="minorHAnsi" w:hAnsiTheme="minorHAnsi" w:cstheme="minorHAnsi"/>
          <w:color w:val="000000" w:themeColor="text1"/>
          <w:sz w:val="24"/>
        </w:rPr>
      </w:pPr>
      <w:r w:rsidRPr="0006627B">
        <w:rPr>
          <w:rFonts w:asciiTheme="minorHAnsi" w:hAnsiTheme="minorHAnsi" w:cstheme="minorHAnsi"/>
          <w:color w:val="000000" w:themeColor="text1"/>
          <w:sz w:val="24"/>
        </w:rPr>
        <w:t>Response:</w:t>
      </w:r>
      <w:r w:rsidR="00C3107F" w:rsidRPr="0006627B">
        <w:rPr>
          <w:rFonts w:asciiTheme="minorHAnsi" w:hAnsiTheme="minorHAnsi" w:cstheme="minorHAnsi"/>
          <w:color w:val="000000" w:themeColor="text1"/>
          <w:sz w:val="24"/>
        </w:rPr>
        <w:t xml:space="preserve"> </w:t>
      </w:r>
      <w:r w:rsidR="00C26077">
        <w:rPr>
          <w:rFonts w:ascii="Calibri" w:eastAsia="宋体" w:hAnsi="Calibri" w:cs="Calibri"/>
          <w:kern w:val="0"/>
          <w:sz w:val="24"/>
          <w:szCs w:val="24"/>
        </w:rPr>
        <w:t>Please refer to our response to</w:t>
      </w:r>
      <w:r w:rsidR="00C26077" w:rsidRPr="00C26077">
        <w:rPr>
          <w:rFonts w:cs="Times New Roman"/>
          <w:b/>
          <w:i/>
          <w:sz w:val="24"/>
        </w:rPr>
        <w:t xml:space="preserve"> </w:t>
      </w:r>
      <w:r w:rsidR="00C26077">
        <w:rPr>
          <w:rFonts w:cs="Times New Roman"/>
          <w:b/>
          <w:i/>
          <w:sz w:val="24"/>
        </w:rPr>
        <w:t>Comment 11</w:t>
      </w:r>
      <w:r w:rsidR="00C26077">
        <w:rPr>
          <w:rFonts w:ascii="Calibri" w:eastAsia="宋体" w:hAnsi="Calibri" w:cs="Calibri"/>
          <w:kern w:val="0"/>
          <w:sz w:val="24"/>
          <w:szCs w:val="24"/>
        </w:rPr>
        <w:t>.</w:t>
      </w:r>
    </w:p>
    <w:p w14:paraId="1E25B371" w14:textId="7929CA2E" w:rsidR="00615E2E" w:rsidRPr="00C26077" w:rsidRDefault="00615E2E" w:rsidP="008168B2">
      <w:pPr>
        <w:widowControl/>
        <w:spacing w:beforeLines="50" w:before="156" w:afterLines="50" w:after="156" w:line="360" w:lineRule="auto"/>
        <w:rPr>
          <w:rFonts w:ascii="Calibri" w:eastAsia="宋体" w:hAnsi="Calibri" w:cs="Calibri"/>
          <w:color w:val="000000"/>
          <w:kern w:val="0"/>
          <w:sz w:val="24"/>
          <w:szCs w:val="24"/>
          <w:lang w:bidi="ar"/>
        </w:rPr>
      </w:pPr>
    </w:p>
    <w:p w14:paraId="236ADF32" w14:textId="15CDF92C" w:rsidR="0006627B" w:rsidRDefault="0006627B" w:rsidP="008168B2">
      <w:pPr>
        <w:spacing w:beforeLines="50" w:before="156" w:afterLines="50" w:after="156" w:line="360" w:lineRule="auto"/>
        <w:rPr>
          <w:b/>
          <w:sz w:val="24"/>
        </w:rPr>
      </w:pPr>
      <w:r>
        <w:rPr>
          <w:b/>
          <w:sz w:val="24"/>
        </w:rPr>
        <w:t>R</w:t>
      </w:r>
      <w:r w:rsidR="00F37734">
        <w:rPr>
          <w:b/>
          <w:sz w:val="24"/>
        </w:rPr>
        <w:t xml:space="preserve">eviewer </w:t>
      </w:r>
      <w:r w:rsidR="00F37734">
        <w:rPr>
          <w:rFonts w:hint="eastAsia"/>
          <w:b/>
          <w:sz w:val="24"/>
        </w:rPr>
        <w:t>2</w:t>
      </w:r>
    </w:p>
    <w:p w14:paraId="47A77FD2" w14:textId="77777777" w:rsidR="008168B2" w:rsidRPr="0006627B" w:rsidRDefault="008168B2" w:rsidP="008168B2">
      <w:pPr>
        <w:spacing w:beforeLines="50" w:before="156" w:afterLines="50" w:after="156" w:line="360" w:lineRule="auto"/>
        <w:rPr>
          <w:b/>
          <w:sz w:val="24"/>
        </w:rPr>
      </w:pPr>
    </w:p>
    <w:p w14:paraId="56015336" w14:textId="19DCD36B" w:rsidR="0006627B" w:rsidRPr="0006627B" w:rsidRDefault="00F37734" w:rsidP="008168B2">
      <w:pPr>
        <w:spacing w:beforeLines="50" w:before="156" w:afterLines="50" w:after="156" w:line="360" w:lineRule="auto"/>
        <w:rPr>
          <w:i/>
          <w:sz w:val="24"/>
        </w:rPr>
      </w:pPr>
      <w:r w:rsidRPr="0006627B">
        <w:rPr>
          <w:rFonts w:hint="eastAsia"/>
          <w:b/>
          <w:i/>
          <w:sz w:val="24"/>
        </w:rPr>
        <w:t>C</w:t>
      </w:r>
      <w:r w:rsidRPr="0006627B">
        <w:rPr>
          <w:b/>
          <w:i/>
          <w:sz w:val="24"/>
        </w:rPr>
        <w:t>omment</w:t>
      </w:r>
      <w:r w:rsidRPr="0006627B">
        <w:rPr>
          <w:rFonts w:hint="eastAsia"/>
          <w:b/>
          <w:i/>
          <w:sz w:val="24"/>
        </w:rPr>
        <w:t xml:space="preserve"> 1: </w:t>
      </w:r>
      <w:r w:rsidRPr="0006627B">
        <w:rPr>
          <w:i/>
          <w:sz w:val="24"/>
        </w:rPr>
        <w:t>On line 88, why is it recommended to prepare the media 1 week in advance, when some of the components, like B27, are only stable for 1 week at 4°C after supplemented?</w:t>
      </w:r>
    </w:p>
    <w:p w14:paraId="4C504ACC" w14:textId="1A38F343" w:rsidR="0006627B" w:rsidRDefault="0006627B" w:rsidP="008168B2">
      <w:pPr>
        <w:spacing w:beforeLines="50" w:before="156" w:afterLines="50" w:after="156" w:line="360" w:lineRule="auto"/>
        <w:rPr>
          <w:rFonts w:asciiTheme="minorHAnsi" w:hAnsiTheme="minorHAnsi" w:cstheme="minorHAnsi"/>
          <w:color w:val="000000" w:themeColor="text1"/>
          <w:sz w:val="24"/>
        </w:rPr>
      </w:pPr>
      <w:r w:rsidRPr="00256555">
        <w:rPr>
          <w:rFonts w:asciiTheme="minorHAnsi" w:hAnsiTheme="minorHAnsi" w:cstheme="minorHAnsi"/>
          <w:b/>
          <w:color w:val="000000" w:themeColor="text1"/>
          <w:sz w:val="24"/>
        </w:rPr>
        <w:t xml:space="preserve">Response: </w:t>
      </w:r>
      <w:r w:rsidR="007453C9">
        <w:rPr>
          <w:rFonts w:asciiTheme="minorHAnsi" w:hAnsiTheme="minorHAnsi" w:cstheme="minorHAnsi"/>
          <w:color w:val="000000" w:themeColor="text1"/>
          <w:sz w:val="24"/>
        </w:rPr>
        <w:t>We thank</w:t>
      </w:r>
      <w:r w:rsidRPr="00B03702">
        <w:rPr>
          <w:rFonts w:asciiTheme="minorHAnsi" w:hAnsiTheme="minorHAnsi" w:cstheme="minorHAnsi"/>
          <w:color w:val="000000" w:themeColor="text1"/>
          <w:sz w:val="24"/>
        </w:rPr>
        <w:t xml:space="preserve"> the reviewer for the suggestion. We</w:t>
      </w:r>
      <w:r>
        <w:rPr>
          <w:rFonts w:asciiTheme="minorHAnsi" w:hAnsiTheme="minorHAnsi" w:cstheme="minorHAnsi"/>
          <w:color w:val="000000" w:themeColor="text1"/>
          <w:sz w:val="24"/>
        </w:rPr>
        <w:t xml:space="preserve"> have</w:t>
      </w:r>
      <w:r w:rsidRPr="00B03702">
        <w:rPr>
          <w:rFonts w:asciiTheme="minorHAnsi" w:hAnsiTheme="minorHAnsi" w:cstheme="minorHAnsi"/>
          <w:color w:val="000000" w:themeColor="text1"/>
          <w:sz w:val="24"/>
        </w:rPr>
        <w:t xml:space="preserve"> corrected it </w:t>
      </w:r>
      <w:r>
        <w:rPr>
          <w:rFonts w:asciiTheme="minorHAnsi" w:hAnsiTheme="minorHAnsi" w:cstheme="minorHAnsi"/>
          <w:color w:val="000000" w:themeColor="text1"/>
          <w:sz w:val="24"/>
        </w:rPr>
        <w:t>and added the detail of preparation of the medium in step 2.1.1</w:t>
      </w:r>
      <w:r>
        <w:rPr>
          <w:rFonts w:asciiTheme="minorHAnsi" w:hAnsiTheme="minorHAnsi" w:cstheme="minorHAnsi" w:hint="eastAsia"/>
          <w:color w:val="000000" w:themeColor="text1"/>
          <w:sz w:val="24"/>
        </w:rPr>
        <w:t>-</w:t>
      </w:r>
      <w:r w:rsidR="000A7CD5">
        <w:rPr>
          <w:rFonts w:asciiTheme="minorHAnsi" w:hAnsiTheme="minorHAnsi" w:cstheme="minorHAnsi"/>
          <w:color w:val="000000" w:themeColor="text1"/>
          <w:sz w:val="24"/>
        </w:rPr>
        <w:t>2.1.2 as</w:t>
      </w:r>
      <w:r w:rsidRPr="00B03702">
        <w:rPr>
          <w:rFonts w:asciiTheme="minorHAnsi" w:hAnsiTheme="minorHAnsi" w:cstheme="minorHAnsi"/>
          <w:color w:val="000000" w:themeColor="text1"/>
          <w:sz w:val="24"/>
        </w:rPr>
        <w:t xml:space="preserve"> “</w:t>
      </w:r>
      <w:r w:rsidRPr="00256555">
        <w:rPr>
          <w:rFonts w:asciiTheme="minorHAnsi" w:hAnsiTheme="minorHAnsi" w:cstheme="minorHAnsi"/>
          <w:color w:val="000000" w:themeColor="text1"/>
          <w:sz w:val="24"/>
        </w:rPr>
        <w:t>NOTE: Both NIM and RDM are not filtrated, but performed the sterility test. Take out 1 mL medium, add it into a 35 mm dish, culture for 3-7 days in an incubator at 37 °C and 5% CO2. The media can be stored at 4 °C and should be used within 2 weeks to ensure the activity of the components.</w:t>
      </w:r>
      <w:r>
        <w:rPr>
          <w:rFonts w:asciiTheme="minorHAnsi" w:hAnsiTheme="minorHAnsi" w:cstheme="minorHAnsi"/>
          <w:color w:val="000000" w:themeColor="text1"/>
          <w:sz w:val="24"/>
        </w:rPr>
        <w:t>”</w:t>
      </w:r>
      <w:r w:rsidR="000A7CD5">
        <w:rPr>
          <w:rFonts w:asciiTheme="minorHAnsi" w:hAnsiTheme="minorHAnsi" w:cstheme="minorHAnsi"/>
          <w:color w:val="000000" w:themeColor="text1"/>
          <w:sz w:val="24"/>
        </w:rPr>
        <w:t xml:space="preserve"> .</w:t>
      </w:r>
    </w:p>
    <w:p w14:paraId="3F52487B" w14:textId="7FDF6DDB" w:rsidR="0006627B" w:rsidRPr="008168B2" w:rsidRDefault="00F37734" w:rsidP="008168B2">
      <w:pPr>
        <w:spacing w:beforeLines="50" w:before="156" w:afterLines="50" w:after="156" w:line="360" w:lineRule="auto"/>
        <w:rPr>
          <w:i/>
          <w:sz w:val="24"/>
        </w:rPr>
      </w:pPr>
      <w:r>
        <w:rPr>
          <w:rFonts w:eastAsia="Verdana" w:cs="Times New Roman"/>
          <w:color w:val="000000"/>
          <w:sz w:val="28"/>
          <w:szCs w:val="28"/>
          <w:shd w:val="clear" w:color="auto" w:fill="FFFFFF"/>
        </w:rPr>
        <w:br/>
      </w:r>
      <w:r w:rsidRPr="0006627B">
        <w:rPr>
          <w:rFonts w:hint="eastAsia"/>
          <w:b/>
          <w:i/>
          <w:sz w:val="24"/>
        </w:rPr>
        <w:lastRenderedPageBreak/>
        <w:t>C</w:t>
      </w:r>
      <w:r w:rsidRPr="0006627B">
        <w:rPr>
          <w:b/>
          <w:i/>
          <w:sz w:val="24"/>
        </w:rPr>
        <w:t>omment</w:t>
      </w:r>
      <w:r w:rsidRPr="0006627B">
        <w:rPr>
          <w:rFonts w:hint="eastAsia"/>
          <w:b/>
          <w:i/>
          <w:sz w:val="24"/>
        </w:rPr>
        <w:t xml:space="preserve"> 2: </w:t>
      </w:r>
      <w:r w:rsidRPr="0006627B">
        <w:rPr>
          <w:i/>
          <w:sz w:val="24"/>
        </w:rPr>
        <w:t>The decision of not adding retinoic acid is understandable to obtain a higher cone-enrich retina, but a citation to Kim et al 2019 (PMID: 31072937) would be a good addition to support this. In addition, it would be good to give the readers the option of adding retinoic acid to the culture media to generate more rod photoreceptors. The authors could also discuss the work of Kaya et al 2018 (PMID: 31814692) which suggests 9-cis-retinal can accelerate photoreceptor differentiation.</w:t>
      </w:r>
    </w:p>
    <w:p w14:paraId="39AA0E72" w14:textId="7E3AB3ED" w:rsidR="00615E2E" w:rsidRDefault="00F37734" w:rsidP="008168B2">
      <w:pPr>
        <w:spacing w:beforeLines="50" w:before="156" w:afterLines="50" w:after="156" w:line="360" w:lineRule="auto"/>
        <w:rPr>
          <w:rFonts w:asciiTheme="minorHAnsi" w:hAnsiTheme="minorHAnsi" w:cstheme="minorHAnsi"/>
          <w:color w:val="000000" w:themeColor="text1"/>
          <w:sz w:val="24"/>
        </w:rPr>
      </w:pPr>
      <w:r w:rsidRPr="0006627B">
        <w:rPr>
          <w:rFonts w:asciiTheme="minorHAnsi" w:hAnsiTheme="minorHAnsi" w:cstheme="minorHAnsi"/>
          <w:b/>
          <w:color w:val="000000" w:themeColor="text1"/>
          <w:sz w:val="24"/>
        </w:rPr>
        <w:t>Response:</w:t>
      </w:r>
      <w:r w:rsidR="00C3107F" w:rsidRPr="0006627B">
        <w:rPr>
          <w:rFonts w:asciiTheme="minorHAnsi" w:hAnsiTheme="minorHAnsi" w:cstheme="minorHAnsi"/>
          <w:b/>
          <w:color w:val="000000" w:themeColor="text1"/>
          <w:sz w:val="24"/>
        </w:rPr>
        <w:t xml:space="preserve"> </w:t>
      </w:r>
      <w:r w:rsidR="00270DE7">
        <w:rPr>
          <w:rFonts w:asciiTheme="minorHAnsi" w:hAnsiTheme="minorHAnsi" w:cstheme="minorHAnsi"/>
          <w:color w:val="000000" w:themeColor="text1"/>
          <w:sz w:val="24"/>
        </w:rPr>
        <w:t>We thank the reviewer</w:t>
      </w:r>
      <w:r w:rsidR="00C3107F" w:rsidRPr="0006627B">
        <w:rPr>
          <w:rFonts w:asciiTheme="minorHAnsi" w:hAnsiTheme="minorHAnsi" w:cstheme="minorHAnsi"/>
          <w:color w:val="000000" w:themeColor="text1"/>
          <w:sz w:val="24"/>
        </w:rPr>
        <w:t xml:space="preserve"> for the suggestion. </w:t>
      </w:r>
      <w:r w:rsidR="0006627B">
        <w:rPr>
          <w:rFonts w:asciiTheme="minorHAnsi" w:hAnsiTheme="minorHAnsi" w:cstheme="minorHAnsi"/>
          <w:color w:val="000000" w:themeColor="text1"/>
          <w:sz w:val="24"/>
        </w:rPr>
        <w:t>The reference</w:t>
      </w:r>
      <w:r w:rsidRPr="0006627B">
        <w:rPr>
          <w:rFonts w:asciiTheme="minorHAnsi" w:hAnsiTheme="minorHAnsi" w:cstheme="minorHAnsi"/>
          <w:color w:val="000000" w:themeColor="text1"/>
          <w:sz w:val="24"/>
        </w:rPr>
        <w:t xml:space="preserve"> Kim et al 2019 (PMID: 31072937) that reviewer provided to us is a good addition to support the opinion of the influence of RA for retinal development.</w:t>
      </w:r>
      <w:r w:rsidR="00C3107F" w:rsidRPr="0006627B">
        <w:rPr>
          <w:rFonts w:asciiTheme="minorHAnsi" w:hAnsiTheme="minorHAnsi" w:cstheme="minorHAnsi"/>
          <w:color w:val="000000" w:themeColor="text1"/>
          <w:sz w:val="24"/>
        </w:rPr>
        <w:t xml:space="preserve"> We have learned the relevant literatures</w:t>
      </w:r>
      <w:bookmarkStart w:id="6" w:name="_GoBack"/>
      <w:bookmarkEnd w:id="6"/>
      <w:r w:rsidR="00C3107F" w:rsidRPr="0006627B">
        <w:rPr>
          <w:rFonts w:asciiTheme="minorHAnsi" w:hAnsiTheme="minorHAnsi" w:cstheme="minorHAnsi"/>
          <w:color w:val="000000" w:themeColor="text1"/>
          <w:sz w:val="24"/>
        </w:rPr>
        <w:t xml:space="preserve"> and gained a lot. We</w:t>
      </w:r>
      <w:r w:rsidR="0006627B">
        <w:rPr>
          <w:rFonts w:asciiTheme="minorHAnsi" w:hAnsiTheme="minorHAnsi" w:cstheme="minorHAnsi"/>
          <w:color w:val="000000" w:themeColor="text1"/>
          <w:sz w:val="24"/>
        </w:rPr>
        <w:t xml:space="preserve"> have</w:t>
      </w:r>
      <w:r w:rsidR="00C3107F" w:rsidRPr="0006627B">
        <w:rPr>
          <w:rFonts w:asciiTheme="minorHAnsi" w:hAnsiTheme="minorHAnsi" w:cstheme="minorHAnsi"/>
          <w:color w:val="000000" w:themeColor="text1"/>
          <w:sz w:val="24"/>
        </w:rPr>
        <w:t xml:space="preserve"> added this part in </w:t>
      </w:r>
      <w:r w:rsidR="0006627B">
        <w:rPr>
          <w:rFonts w:asciiTheme="minorHAnsi" w:hAnsiTheme="minorHAnsi" w:cstheme="minorHAnsi"/>
          <w:color w:val="000000" w:themeColor="text1"/>
          <w:sz w:val="24"/>
        </w:rPr>
        <w:t xml:space="preserve">the paragraph 4 of </w:t>
      </w:r>
      <w:r w:rsidR="00C3107F" w:rsidRPr="0006627B">
        <w:rPr>
          <w:rFonts w:asciiTheme="minorHAnsi" w:hAnsiTheme="minorHAnsi" w:cstheme="minorHAnsi"/>
          <w:color w:val="000000" w:themeColor="text1"/>
          <w:sz w:val="24"/>
        </w:rPr>
        <w:t>the discussion.</w:t>
      </w:r>
    </w:p>
    <w:p w14:paraId="4BF90E3E" w14:textId="7891D6AF" w:rsidR="00615E2E" w:rsidRDefault="000A7CD5" w:rsidP="008168B2">
      <w:pPr>
        <w:spacing w:beforeLines="50" w:before="156" w:afterLines="50" w:after="156" w:line="360" w:lineRule="auto"/>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We focused on </w:t>
      </w:r>
      <w:r w:rsidR="00270DE7">
        <w:rPr>
          <w:rFonts w:asciiTheme="minorHAnsi" w:hAnsiTheme="minorHAnsi" w:cstheme="minorHAnsi"/>
          <w:color w:val="000000" w:themeColor="text1"/>
          <w:sz w:val="24"/>
        </w:rPr>
        <w:t xml:space="preserve">our retinal induction protocol </w:t>
      </w:r>
      <w:r>
        <w:rPr>
          <w:rFonts w:asciiTheme="minorHAnsi" w:hAnsiTheme="minorHAnsi" w:cstheme="minorHAnsi"/>
          <w:color w:val="000000" w:themeColor="text1"/>
          <w:sz w:val="24"/>
        </w:rPr>
        <w:t>and discussed the relevant study in this manuscript</w:t>
      </w:r>
      <w:r>
        <w:rPr>
          <w:rFonts w:asciiTheme="minorHAnsi" w:hAnsiTheme="minorHAnsi" w:cstheme="minorHAnsi" w:hint="eastAsia"/>
          <w:color w:val="000000" w:themeColor="text1"/>
          <w:sz w:val="24"/>
        </w:rPr>
        <w:t>,</w:t>
      </w:r>
      <w:r>
        <w:rPr>
          <w:rFonts w:asciiTheme="minorHAnsi" w:hAnsiTheme="minorHAnsi" w:cstheme="minorHAnsi"/>
          <w:color w:val="000000" w:themeColor="text1"/>
          <w:sz w:val="24"/>
        </w:rPr>
        <w:t xml:space="preserve"> </w:t>
      </w:r>
      <w:r>
        <w:rPr>
          <w:rFonts w:asciiTheme="minorHAnsi" w:hAnsiTheme="minorHAnsi" w:cstheme="minorHAnsi" w:hint="eastAsia"/>
          <w:color w:val="000000" w:themeColor="text1"/>
          <w:sz w:val="24"/>
        </w:rPr>
        <w:t>so we</w:t>
      </w:r>
      <w:r>
        <w:rPr>
          <w:rFonts w:asciiTheme="minorHAnsi" w:hAnsiTheme="minorHAnsi" w:cstheme="minorHAnsi"/>
          <w:color w:val="000000" w:themeColor="text1"/>
          <w:sz w:val="24"/>
        </w:rPr>
        <w:t xml:space="preserve"> haven’t discussed the supplement of RA to generate more rod photoreceptor</w:t>
      </w:r>
      <w:r>
        <w:rPr>
          <w:rFonts w:asciiTheme="minorHAnsi" w:hAnsiTheme="minorHAnsi" w:cstheme="minorHAnsi" w:hint="eastAsia"/>
          <w:color w:val="000000" w:themeColor="text1"/>
          <w:sz w:val="24"/>
        </w:rPr>
        <w:t>.</w:t>
      </w:r>
      <w:r w:rsidR="00270DE7">
        <w:rPr>
          <w:rFonts w:asciiTheme="minorHAnsi" w:hAnsiTheme="minorHAnsi" w:cstheme="minorHAnsi"/>
          <w:color w:val="000000" w:themeColor="text1"/>
          <w:sz w:val="24"/>
        </w:rPr>
        <w:t xml:space="preserve"> </w:t>
      </w:r>
    </w:p>
    <w:p w14:paraId="5F1EA024" w14:textId="77777777" w:rsidR="00270DE7" w:rsidRPr="00270DE7" w:rsidRDefault="00270DE7" w:rsidP="008168B2">
      <w:pPr>
        <w:spacing w:beforeLines="50" w:before="156" w:afterLines="50" w:after="156" w:line="360" w:lineRule="auto"/>
        <w:rPr>
          <w:rFonts w:asciiTheme="minorHAnsi" w:hAnsiTheme="minorHAnsi" w:cstheme="minorHAnsi" w:hint="eastAsia"/>
          <w:color w:val="000000" w:themeColor="text1"/>
          <w:sz w:val="24"/>
        </w:rPr>
      </w:pPr>
    </w:p>
    <w:p w14:paraId="2CA450C4" w14:textId="647611F8" w:rsidR="00615E2E" w:rsidRDefault="00F37734" w:rsidP="008168B2">
      <w:pPr>
        <w:spacing w:beforeLines="50" w:before="156" w:afterLines="50" w:after="156" w:line="360" w:lineRule="auto"/>
        <w:rPr>
          <w:i/>
          <w:color w:val="000000" w:themeColor="text1"/>
          <w:sz w:val="24"/>
        </w:rPr>
      </w:pPr>
      <w:r w:rsidRPr="0006627B">
        <w:rPr>
          <w:rFonts w:hint="eastAsia"/>
          <w:b/>
          <w:i/>
          <w:sz w:val="24"/>
        </w:rPr>
        <w:t>C</w:t>
      </w:r>
      <w:r w:rsidRPr="0006627B">
        <w:rPr>
          <w:b/>
          <w:i/>
          <w:sz w:val="24"/>
        </w:rPr>
        <w:t>omment</w:t>
      </w:r>
      <w:r w:rsidRPr="0006627B">
        <w:rPr>
          <w:rFonts w:hint="eastAsia"/>
          <w:b/>
          <w:i/>
          <w:sz w:val="24"/>
        </w:rPr>
        <w:t xml:space="preserve"> 3:</w:t>
      </w:r>
      <w:r w:rsidRPr="0006627B">
        <w:rPr>
          <w:rFonts w:hint="eastAsia"/>
          <w:i/>
          <w:sz w:val="24"/>
        </w:rPr>
        <w:t xml:space="preserve"> </w:t>
      </w:r>
      <w:r w:rsidRPr="0006627B">
        <w:rPr>
          <w:i/>
          <w:color w:val="000000" w:themeColor="text1"/>
          <w:sz w:val="24"/>
        </w:rPr>
        <w:t>Authors discuss that no external factors need to be added to achieve high numbers of retinal organoids. While some factors are mentioned, bone morphogenetic protein 4 (BMP4) has been shown to improve the morphology and number of neural retina formation (Capowski et al 2018, PMID: 30567931). It would be good to also comment on this factor.</w:t>
      </w:r>
    </w:p>
    <w:p w14:paraId="4A7DB634" w14:textId="1E895F54" w:rsidR="00615E2E" w:rsidRPr="00825A9B" w:rsidRDefault="00F37734" w:rsidP="008168B2">
      <w:pPr>
        <w:spacing w:beforeLines="50" w:before="156" w:afterLines="50" w:after="156" w:line="360" w:lineRule="auto"/>
        <w:rPr>
          <w:rFonts w:asciiTheme="minorHAnsi" w:hAnsiTheme="minorHAnsi" w:cstheme="minorHAnsi"/>
          <w:color w:val="000000" w:themeColor="text1"/>
          <w:sz w:val="24"/>
        </w:rPr>
      </w:pPr>
      <w:r w:rsidRPr="00825A9B">
        <w:rPr>
          <w:rFonts w:asciiTheme="minorHAnsi" w:hAnsiTheme="minorHAnsi" w:cstheme="minorHAnsi"/>
          <w:b/>
          <w:color w:val="000000" w:themeColor="text1"/>
          <w:sz w:val="24"/>
        </w:rPr>
        <w:t>Response:</w:t>
      </w:r>
      <w:r w:rsidR="00C3107F" w:rsidRPr="00825A9B">
        <w:rPr>
          <w:rFonts w:asciiTheme="minorHAnsi" w:hAnsiTheme="minorHAnsi" w:cstheme="minorHAnsi"/>
          <w:b/>
          <w:color w:val="000000" w:themeColor="text1"/>
          <w:sz w:val="24"/>
        </w:rPr>
        <w:t xml:space="preserve"> </w:t>
      </w:r>
      <w:r w:rsidR="00270DE7">
        <w:rPr>
          <w:rFonts w:asciiTheme="minorHAnsi" w:hAnsiTheme="minorHAnsi" w:cstheme="minorHAnsi"/>
          <w:color w:val="000000" w:themeColor="text1"/>
          <w:sz w:val="24"/>
        </w:rPr>
        <w:t>We thank the reviewer</w:t>
      </w:r>
      <w:r w:rsidR="00C3107F" w:rsidRPr="00825A9B">
        <w:rPr>
          <w:rFonts w:asciiTheme="minorHAnsi" w:hAnsiTheme="minorHAnsi" w:cstheme="minorHAnsi"/>
          <w:color w:val="000000" w:themeColor="text1"/>
          <w:sz w:val="24"/>
        </w:rPr>
        <w:t xml:space="preserve"> for the suggestion.</w:t>
      </w:r>
      <w:r w:rsidR="00540259" w:rsidRPr="00825A9B">
        <w:rPr>
          <w:rFonts w:asciiTheme="minorHAnsi" w:hAnsiTheme="minorHAnsi" w:cstheme="minorHAnsi"/>
          <w:color w:val="000000" w:themeColor="text1"/>
          <w:sz w:val="24"/>
        </w:rPr>
        <w:t xml:space="preserve"> </w:t>
      </w:r>
      <w:r w:rsidRPr="00825A9B">
        <w:rPr>
          <w:rFonts w:asciiTheme="minorHAnsi" w:hAnsiTheme="minorHAnsi" w:cstheme="minorHAnsi"/>
          <w:color w:val="000000" w:themeColor="text1"/>
          <w:sz w:val="24"/>
        </w:rPr>
        <w:t>The reference that reviewer provided to us is a good addition to discuss the different signaling modulator</w:t>
      </w:r>
      <w:r w:rsidR="00825A9B">
        <w:rPr>
          <w:rFonts w:asciiTheme="minorHAnsi" w:hAnsiTheme="minorHAnsi" w:cstheme="minorHAnsi"/>
          <w:color w:val="000000" w:themeColor="text1"/>
          <w:sz w:val="24"/>
        </w:rPr>
        <w:t>s</w:t>
      </w:r>
      <w:r w:rsidRPr="00825A9B">
        <w:rPr>
          <w:rFonts w:asciiTheme="minorHAnsi" w:hAnsiTheme="minorHAnsi" w:cstheme="minorHAnsi"/>
          <w:color w:val="000000" w:themeColor="text1"/>
          <w:sz w:val="24"/>
        </w:rPr>
        <w:t xml:space="preserve"> for retinal development</w:t>
      </w:r>
      <w:r w:rsidR="00C3107F" w:rsidRPr="00825A9B">
        <w:rPr>
          <w:rFonts w:asciiTheme="minorHAnsi" w:hAnsiTheme="minorHAnsi" w:cstheme="minorHAnsi"/>
          <w:color w:val="000000" w:themeColor="text1"/>
          <w:sz w:val="24"/>
        </w:rPr>
        <w:t>, w</w:t>
      </w:r>
      <w:r w:rsidRPr="00825A9B">
        <w:rPr>
          <w:rFonts w:asciiTheme="minorHAnsi" w:hAnsiTheme="minorHAnsi" w:cstheme="minorHAnsi"/>
          <w:color w:val="000000" w:themeColor="text1"/>
          <w:sz w:val="24"/>
        </w:rPr>
        <w:t xml:space="preserve">e </w:t>
      </w:r>
      <w:r w:rsidR="00825A9B">
        <w:rPr>
          <w:rFonts w:asciiTheme="minorHAnsi" w:hAnsiTheme="minorHAnsi" w:cstheme="minorHAnsi"/>
          <w:color w:val="000000" w:themeColor="text1"/>
          <w:sz w:val="24"/>
        </w:rPr>
        <w:t xml:space="preserve">have </w:t>
      </w:r>
      <w:r w:rsidRPr="00825A9B">
        <w:rPr>
          <w:rFonts w:asciiTheme="minorHAnsi" w:hAnsiTheme="minorHAnsi" w:cstheme="minorHAnsi"/>
          <w:color w:val="000000" w:themeColor="text1"/>
          <w:sz w:val="24"/>
        </w:rPr>
        <w:t>added this part to benefit the discussion</w:t>
      </w:r>
      <w:r w:rsidR="00C3107F" w:rsidRPr="00825A9B">
        <w:rPr>
          <w:rFonts w:asciiTheme="minorHAnsi" w:hAnsiTheme="minorHAnsi" w:cstheme="minorHAnsi"/>
          <w:color w:val="000000" w:themeColor="text1"/>
          <w:sz w:val="24"/>
        </w:rPr>
        <w:t xml:space="preserve"> in the paragraph 3</w:t>
      </w:r>
      <w:r w:rsidRPr="00825A9B">
        <w:rPr>
          <w:rFonts w:asciiTheme="minorHAnsi" w:hAnsiTheme="minorHAnsi" w:cstheme="minorHAnsi"/>
          <w:color w:val="000000" w:themeColor="text1"/>
          <w:sz w:val="24"/>
        </w:rPr>
        <w:t>.</w:t>
      </w:r>
    </w:p>
    <w:p w14:paraId="5F727D5B" w14:textId="39867135" w:rsidR="00825A9B" w:rsidRPr="008168B2" w:rsidRDefault="00F37734" w:rsidP="008168B2">
      <w:pPr>
        <w:spacing w:beforeLines="50" w:before="156" w:afterLines="50" w:after="156" w:line="360" w:lineRule="auto"/>
        <w:rPr>
          <w:i/>
          <w:color w:val="000000" w:themeColor="text1"/>
          <w:sz w:val="24"/>
        </w:rPr>
      </w:pPr>
      <w:r>
        <w:rPr>
          <w:color w:val="FF0000"/>
          <w:sz w:val="24"/>
        </w:rPr>
        <w:br/>
      </w:r>
      <w:r w:rsidRPr="00825A9B">
        <w:rPr>
          <w:rFonts w:hint="eastAsia"/>
          <w:b/>
          <w:i/>
          <w:sz w:val="24"/>
        </w:rPr>
        <w:t>C</w:t>
      </w:r>
      <w:r w:rsidRPr="00825A9B">
        <w:rPr>
          <w:b/>
          <w:i/>
          <w:sz w:val="24"/>
        </w:rPr>
        <w:t>omment</w:t>
      </w:r>
      <w:r w:rsidRPr="00825A9B">
        <w:rPr>
          <w:rFonts w:hint="eastAsia"/>
          <w:b/>
          <w:i/>
          <w:sz w:val="24"/>
        </w:rPr>
        <w:t xml:space="preserve"> 4: </w:t>
      </w:r>
      <w:r w:rsidRPr="00825A9B">
        <w:rPr>
          <w:i/>
          <w:color w:val="000000" w:themeColor="text1"/>
          <w:sz w:val="24"/>
        </w:rPr>
        <w:t xml:space="preserve">Finally, the protocol would benefit with an additional figure including staining of the differentiated retinal cell types: ganglion cells, amacrine cells, horizontal cells, bipolar cells, Müller glia cells, rod and cone photoreceptors, as the </w:t>
      </w:r>
      <w:r w:rsidRPr="00825A9B">
        <w:rPr>
          <w:i/>
          <w:color w:val="000000" w:themeColor="text1"/>
          <w:sz w:val="24"/>
        </w:rPr>
        <w:lastRenderedPageBreak/>
        <w:t>authors do in Figure 5 of Luo et al 2018 (PMID: 29999566).</w:t>
      </w:r>
    </w:p>
    <w:p w14:paraId="77D39BC2" w14:textId="48ABFD5B" w:rsidR="00615E2E" w:rsidRPr="008168B2" w:rsidRDefault="00F37734" w:rsidP="008168B2">
      <w:pPr>
        <w:spacing w:beforeLines="50" w:before="156" w:afterLines="50" w:after="156" w:line="360" w:lineRule="auto"/>
        <w:rPr>
          <w:rFonts w:asciiTheme="minorHAnsi" w:hAnsiTheme="minorHAnsi" w:cstheme="minorHAnsi"/>
          <w:color w:val="000000" w:themeColor="text1"/>
          <w:sz w:val="24"/>
        </w:rPr>
      </w:pPr>
      <w:r w:rsidRPr="00825A9B">
        <w:rPr>
          <w:rFonts w:asciiTheme="minorHAnsi" w:hAnsiTheme="minorHAnsi" w:cstheme="minorHAnsi"/>
          <w:b/>
          <w:color w:val="000000" w:themeColor="text1"/>
          <w:sz w:val="24"/>
        </w:rPr>
        <w:t>Response:</w:t>
      </w:r>
      <w:r w:rsidRPr="00825A9B">
        <w:rPr>
          <w:rFonts w:asciiTheme="minorHAnsi" w:hAnsiTheme="minorHAnsi" w:cstheme="minorHAnsi"/>
          <w:color w:val="000000" w:themeColor="text1"/>
          <w:sz w:val="24"/>
        </w:rPr>
        <w:t xml:space="preserve"> </w:t>
      </w:r>
      <w:r w:rsidR="00270DE7">
        <w:rPr>
          <w:rFonts w:asciiTheme="minorHAnsi" w:hAnsiTheme="minorHAnsi" w:cstheme="minorHAnsi"/>
          <w:color w:val="000000" w:themeColor="text1"/>
          <w:sz w:val="24"/>
        </w:rPr>
        <w:t>We thank the reviewer</w:t>
      </w:r>
      <w:r w:rsidR="00C3107F" w:rsidRPr="00825A9B">
        <w:rPr>
          <w:rFonts w:asciiTheme="minorHAnsi" w:hAnsiTheme="minorHAnsi" w:cstheme="minorHAnsi"/>
          <w:color w:val="000000" w:themeColor="text1"/>
          <w:sz w:val="24"/>
        </w:rPr>
        <w:t xml:space="preserve"> for the suggestion. We have added more results</w:t>
      </w:r>
      <w:r w:rsidR="00825A9B">
        <w:rPr>
          <w:rFonts w:asciiTheme="minorHAnsi" w:hAnsiTheme="minorHAnsi" w:cstheme="minorHAnsi"/>
          <w:color w:val="000000" w:themeColor="text1"/>
          <w:sz w:val="24"/>
        </w:rPr>
        <w:t xml:space="preserve"> to show </w:t>
      </w:r>
      <w:r w:rsidR="00B83CDD" w:rsidRPr="00825A9B">
        <w:rPr>
          <w:rFonts w:asciiTheme="minorHAnsi" w:hAnsiTheme="minorHAnsi" w:cstheme="minorHAnsi"/>
          <w:color w:val="000000" w:themeColor="text1"/>
          <w:sz w:val="24"/>
        </w:rPr>
        <w:t>the retinal cell subtypes in Figure 2.</w:t>
      </w:r>
      <w:r w:rsidR="00C3107F" w:rsidRPr="00825A9B">
        <w:rPr>
          <w:rFonts w:asciiTheme="minorHAnsi" w:hAnsiTheme="minorHAnsi" w:cstheme="minorHAnsi"/>
          <w:color w:val="000000" w:themeColor="text1"/>
          <w:sz w:val="24"/>
        </w:rPr>
        <w:t xml:space="preserve">  </w:t>
      </w:r>
    </w:p>
    <w:sectPr w:rsidR="00615E2E" w:rsidRPr="008168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E20C1" w14:textId="77777777" w:rsidR="00C0253E" w:rsidRDefault="00C0253E" w:rsidP="00680407">
      <w:r>
        <w:separator/>
      </w:r>
    </w:p>
  </w:endnote>
  <w:endnote w:type="continuationSeparator" w:id="0">
    <w:p w14:paraId="6DF5C36B" w14:textId="77777777" w:rsidR="00C0253E" w:rsidRDefault="00C0253E" w:rsidP="0068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ACE4A" w14:textId="77777777" w:rsidR="00C0253E" w:rsidRDefault="00C0253E" w:rsidP="00680407">
      <w:r>
        <w:separator/>
      </w:r>
    </w:p>
  </w:footnote>
  <w:footnote w:type="continuationSeparator" w:id="0">
    <w:p w14:paraId="3C0A4D33" w14:textId="77777777" w:rsidR="00C0253E" w:rsidRDefault="00C0253E" w:rsidP="00680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5419"/>
    <w:multiLevelType w:val="hybridMultilevel"/>
    <w:tmpl w:val="117646A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62678E"/>
    <w:multiLevelType w:val="multilevel"/>
    <w:tmpl w:val="3E626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5058B5"/>
    <w:multiLevelType w:val="hybridMultilevel"/>
    <w:tmpl w:val="A1C45418"/>
    <w:lvl w:ilvl="0" w:tplc="04090019">
      <w:start w:val="1"/>
      <w:numFmt w:val="lowerLetter"/>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5F617771"/>
    <w:multiLevelType w:val="singleLevel"/>
    <w:tmpl w:val="5F617771"/>
    <w:lvl w:ilvl="0">
      <w:start w:val="1"/>
      <w:numFmt w:val="lowerLetter"/>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D1D"/>
    <w:rsid w:val="00051937"/>
    <w:rsid w:val="0006627B"/>
    <w:rsid w:val="000A7CD5"/>
    <w:rsid w:val="000B2AE8"/>
    <w:rsid w:val="001051C0"/>
    <w:rsid w:val="001675E4"/>
    <w:rsid w:val="00172A27"/>
    <w:rsid w:val="001F3BF0"/>
    <w:rsid w:val="001F7AA7"/>
    <w:rsid w:val="0022463F"/>
    <w:rsid w:val="00225BFC"/>
    <w:rsid w:val="00256555"/>
    <w:rsid w:val="00270DE7"/>
    <w:rsid w:val="00275920"/>
    <w:rsid w:val="00293538"/>
    <w:rsid w:val="002A227B"/>
    <w:rsid w:val="002D442D"/>
    <w:rsid w:val="002E6034"/>
    <w:rsid w:val="003B2B44"/>
    <w:rsid w:val="003D2C56"/>
    <w:rsid w:val="00431B67"/>
    <w:rsid w:val="004C755E"/>
    <w:rsid w:val="00540259"/>
    <w:rsid w:val="00571BDE"/>
    <w:rsid w:val="005A7109"/>
    <w:rsid w:val="00615E2E"/>
    <w:rsid w:val="006205DB"/>
    <w:rsid w:val="006226AD"/>
    <w:rsid w:val="00664ECC"/>
    <w:rsid w:val="00680407"/>
    <w:rsid w:val="006918D9"/>
    <w:rsid w:val="006F1F62"/>
    <w:rsid w:val="006F3CC8"/>
    <w:rsid w:val="00741C49"/>
    <w:rsid w:val="00742A1D"/>
    <w:rsid w:val="007453C9"/>
    <w:rsid w:val="007C5101"/>
    <w:rsid w:val="007D6376"/>
    <w:rsid w:val="008168B2"/>
    <w:rsid w:val="00825A9B"/>
    <w:rsid w:val="00886682"/>
    <w:rsid w:val="00895E8E"/>
    <w:rsid w:val="008F1EFB"/>
    <w:rsid w:val="009B19D1"/>
    <w:rsid w:val="00A26E62"/>
    <w:rsid w:val="00A62B90"/>
    <w:rsid w:val="00A94B07"/>
    <w:rsid w:val="00A94F45"/>
    <w:rsid w:val="00B01082"/>
    <w:rsid w:val="00B03702"/>
    <w:rsid w:val="00B237A2"/>
    <w:rsid w:val="00B83CDD"/>
    <w:rsid w:val="00BE52F0"/>
    <w:rsid w:val="00C0253E"/>
    <w:rsid w:val="00C17E66"/>
    <w:rsid w:val="00C26077"/>
    <w:rsid w:val="00C3107F"/>
    <w:rsid w:val="00C71D2F"/>
    <w:rsid w:val="00D60DD3"/>
    <w:rsid w:val="00DC5239"/>
    <w:rsid w:val="00DE012B"/>
    <w:rsid w:val="00DF3549"/>
    <w:rsid w:val="00E15679"/>
    <w:rsid w:val="00E17D4A"/>
    <w:rsid w:val="00F37734"/>
    <w:rsid w:val="01164D41"/>
    <w:rsid w:val="01A5395E"/>
    <w:rsid w:val="02EA51DA"/>
    <w:rsid w:val="038E4321"/>
    <w:rsid w:val="0475682B"/>
    <w:rsid w:val="05BB7A36"/>
    <w:rsid w:val="06327B24"/>
    <w:rsid w:val="06376E1D"/>
    <w:rsid w:val="06F33736"/>
    <w:rsid w:val="07446EE6"/>
    <w:rsid w:val="07694E9C"/>
    <w:rsid w:val="07770CBD"/>
    <w:rsid w:val="07913ECA"/>
    <w:rsid w:val="080F71BB"/>
    <w:rsid w:val="081C455C"/>
    <w:rsid w:val="087E064B"/>
    <w:rsid w:val="08CF5743"/>
    <w:rsid w:val="0A1421DF"/>
    <w:rsid w:val="0AF22AE9"/>
    <w:rsid w:val="0B6212AA"/>
    <w:rsid w:val="0CC1428E"/>
    <w:rsid w:val="0CD100D1"/>
    <w:rsid w:val="0D76446A"/>
    <w:rsid w:val="0D7D5251"/>
    <w:rsid w:val="0E445164"/>
    <w:rsid w:val="0E8E499A"/>
    <w:rsid w:val="0EDB35EC"/>
    <w:rsid w:val="0F112CBA"/>
    <w:rsid w:val="10093657"/>
    <w:rsid w:val="10146540"/>
    <w:rsid w:val="10A140ED"/>
    <w:rsid w:val="11284AC6"/>
    <w:rsid w:val="11972F6F"/>
    <w:rsid w:val="130E7225"/>
    <w:rsid w:val="134F641D"/>
    <w:rsid w:val="137F27AA"/>
    <w:rsid w:val="13BB0B34"/>
    <w:rsid w:val="14714945"/>
    <w:rsid w:val="14C82A05"/>
    <w:rsid w:val="1512302F"/>
    <w:rsid w:val="155D2E0E"/>
    <w:rsid w:val="155D40F0"/>
    <w:rsid w:val="158538B9"/>
    <w:rsid w:val="15926C5C"/>
    <w:rsid w:val="15E70509"/>
    <w:rsid w:val="1620342C"/>
    <w:rsid w:val="16A45B5F"/>
    <w:rsid w:val="16AB7B32"/>
    <w:rsid w:val="17021209"/>
    <w:rsid w:val="1830752F"/>
    <w:rsid w:val="18951F31"/>
    <w:rsid w:val="19826691"/>
    <w:rsid w:val="19922C32"/>
    <w:rsid w:val="19E43EF0"/>
    <w:rsid w:val="19FB68B9"/>
    <w:rsid w:val="1A411291"/>
    <w:rsid w:val="1BFF73F4"/>
    <w:rsid w:val="1C872456"/>
    <w:rsid w:val="1D383F65"/>
    <w:rsid w:val="1D99192A"/>
    <w:rsid w:val="1EAF13C3"/>
    <w:rsid w:val="1EE567E3"/>
    <w:rsid w:val="1F553BE5"/>
    <w:rsid w:val="201433DD"/>
    <w:rsid w:val="20174713"/>
    <w:rsid w:val="20380890"/>
    <w:rsid w:val="20D6663B"/>
    <w:rsid w:val="20DD7DD9"/>
    <w:rsid w:val="21272C4D"/>
    <w:rsid w:val="21650483"/>
    <w:rsid w:val="2194567C"/>
    <w:rsid w:val="220B5357"/>
    <w:rsid w:val="221B34FB"/>
    <w:rsid w:val="223F0681"/>
    <w:rsid w:val="228242B8"/>
    <w:rsid w:val="22C55529"/>
    <w:rsid w:val="24793CCE"/>
    <w:rsid w:val="25401767"/>
    <w:rsid w:val="25642B38"/>
    <w:rsid w:val="2609786D"/>
    <w:rsid w:val="269D6F0E"/>
    <w:rsid w:val="26B009AF"/>
    <w:rsid w:val="26BB422B"/>
    <w:rsid w:val="26DA1736"/>
    <w:rsid w:val="26FB333D"/>
    <w:rsid w:val="271C56EB"/>
    <w:rsid w:val="273C6845"/>
    <w:rsid w:val="28DA7653"/>
    <w:rsid w:val="28EA6303"/>
    <w:rsid w:val="29182FC7"/>
    <w:rsid w:val="295F13B0"/>
    <w:rsid w:val="296045A4"/>
    <w:rsid w:val="299E0478"/>
    <w:rsid w:val="29AD7F06"/>
    <w:rsid w:val="2A1065C5"/>
    <w:rsid w:val="2A5A6655"/>
    <w:rsid w:val="2A7F02A5"/>
    <w:rsid w:val="2A866B12"/>
    <w:rsid w:val="2CB32CCD"/>
    <w:rsid w:val="2CB33BDE"/>
    <w:rsid w:val="2D0D41C8"/>
    <w:rsid w:val="2EB34E97"/>
    <w:rsid w:val="2EB56D10"/>
    <w:rsid w:val="2EB94869"/>
    <w:rsid w:val="2ED47A02"/>
    <w:rsid w:val="2F174FFC"/>
    <w:rsid w:val="2FD22BFF"/>
    <w:rsid w:val="30DD496C"/>
    <w:rsid w:val="324B2779"/>
    <w:rsid w:val="32CA7F3A"/>
    <w:rsid w:val="33681C16"/>
    <w:rsid w:val="34874A37"/>
    <w:rsid w:val="37A34B6B"/>
    <w:rsid w:val="38BD4781"/>
    <w:rsid w:val="38C21A54"/>
    <w:rsid w:val="38D67108"/>
    <w:rsid w:val="3B1F2BE5"/>
    <w:rsid w:val="3BCC57FF"/>
    <w:rsid w:val="3C9C3F8F"/>
    <w:rsid w:val="3D896547"/>
    <w:rsid w:val="3DE42967"/>
    <w:rsid w:val="3F194728"/>
    <w:rsid w:val="3F457C53"/>
    <w:rsid w:val="3F777DC7"/>
    <w:rsid w:val="40A73155"/>
    <w:rsid w:val="415329B8"/>
    <w:rsid w:val="42B34638"/>
    <w:rsid w:val="43D264F0"/>
    <w:rsid w:val="43F061A8"/>
    <w:rsid w:val="44FC45E0"/>
    <w:rsid w:val="450D7FC5"/>
    <w:rsid w:val="475541B4"/>
    <w:rsid w:val="47B71D1A"/>
    <w:rsid w:val="47C14F35"/>
    <w:rsid w:val="47E73A85"/>
    <w:rsid w:val="480159F3"/>
    <w:rsid w:val="485054B2"/>
    <w:rsid w:val="48E954E4"/>
    <w:rsid w:val="49176720"/>
    <w:rsid w:val="49256354"/>
    <w:rsid w:val="4944446C"/>
    <w:rsid w:val="49824932"/>
    <w:rsid w:val="49A50202"/>
    <w:rsid w:val="4A253BC2"/>
    <w:rsid w:val="4B252A4F"/>
    <w:rsid w:val="4B270B1D"/>
    <w:rsid w:val="4BE92786"/>
    <w:rsid w:val="4BF43536"/>
    <w:rsid w:val="4C3D430F"/>
    <w:rsid w:val="4D6F4E87"/>
    <w:rsid w:val="4E0A756D"/>
    <w:rsid w:val="4E1456BE"/>
    <w:rsid w:val="4F8A7D48"/>
    <w:rsid w:val="4FA34EBB"/>
    <w:rsid w:val="503977C2"/>
    <w:rsid w:val="51E02EE5"/>
    <w:rsid w:val="52061EB7"/>
    <w:rsid w:val="53067541"/>
    <w:rsid w:val="5307225A"/>
    <w:rsid w:val="53221EB8"/>
    <w:rsid w:val="550969D1"/>
    <w:rsid w:val="55116EA1"/>
    <w:rsid w:val="56610CA3"/>
    <w:rsid w:val="56BD4019"/>
    <w:rsid w:val="56EE322D"/>
    <w:rsid w:val="572050F6"/>
    <w:rsid w:val="57267E5F"/>
    <w:rsid w:val="57E76433"/>
    <w:rsid w:val="583344E9"/>
    <w:rsid w:val="58A14F73"/>
    <w:rsid w:val="5A1E33A1"/>
    <w:rsid w:val="5AAE641C"/>
    <w:rsid w:val="5ADB6142"/>
    <w:rsid w:val="5B0B625E"/>
    <w:rsid w:val="5B2A2BEC"/>
    <w:rsid w:val="5B5A4104"/>
    <w:rsid w:val="5B712469"/>
    <w:rsid w:val="5B74406B"/>
    <w:rsid w:val="5BCD61F8"/>
    <w:rsid w:val="5CF97DAD"/>
    <w:rsid w:val="5E281556"/>
    <w:rsid w:val="5E284A67"/>
    <w:rsid w:val="5E41767E"/>
    <w:rsid w:val="5F373ADC"/>
    <w:rsid w:val="5FBF1F03"/>
    <w:rsid w:val="6028491D"/>
    <w:rsid w:val="60B745B2"/>
    <w:rsid w:val="615C2493"/>
    <w:rsid w:val="6220359E"/>
    <w:rsid w:val="63C73DB0"/>
    <w:rsid w:val="64021EF5"/>
    <w:rsid w:val="64594C1E"/>
    <w:rsid w:val="64E57EBE"/>
    <w:rsid w:val="663B5A58"/>
    <w:rsid w:val="666C3446"/>
    <w:rsid w:val="66910470"/>
    <w:rsid w:val="67540880"/>
    <w:rsid w:val="67B11BB3"/>
    <w:rsid w:val="69684A0E"/>
    <w:rsid w:val="6A7C0536"/>
    <w:rsid w:val="6B2A3BD1"/>
    <w:rsid w:val="6C2334FD"/>
    <w:rsid w:val="6C2F758F"/>
    <w:rsid w:val="6D49444B"/>
    <w:rsid w:val="6E771881"/>
    <w:rsid w:val="6E921B13"/>
    <w:rsid w:val="6F174900"/>
    <w:rsid w:val="6FF04002"/>
    <w:rsid w:val="70B65858"/>
    <w:rsid w:val="712868CB"/>
    <w:rsid w:val="71930D35"/>
    <w:rsid w:val="7302471A"/>
    <w:rsid w:val="73503F92"/>
    <w:rsid w:val="73EB5BBA"/>
    <w:rsid w:val="74192834"/>
    <w:rsid w:val="74902470"/>
    <w:rsid w:val="75513230"/>
    <w:rsid w:val="755838F6"/>
    <w:rsid w:val="759A41A2"/>
    <w:rsid w:val="766D6D82"/>
    <w:rsid w:val="775B5E22"/>
    <w:rsid w:val="7765733C"/>
    <w:rsid w:val="785C532D"/>
    <w:rsid w:val="79481459"/>
    <w:rsid w:val="79841474"/>
    <w:rsid w:val="79970120"/>
    <w:rsid w:val="79C451A1"/>
    <w:rsid w:val="7ADA0787"/>
    <w:rsid w:val="7AE73BE1"/>
    <w:rsid w:val="7B12761E"/>
    <w:rsid w:val="7B566BF7"/>
    <w:rsid w:val="7B566E2D"/>
    <w:rsid w:val="7C2D790D"/>
    <w:rsid w:val="7C764065"/>
    <w:rsid w:val="7CD21FDF"/>
    <w:rsid w:val="7CF36B71"/>
    <w:rsid w:val="7D864ED2"/>
    <w:rsid w:val="7DBC4C6B"/>
    <w:rsid w:val="7E8E4B92"/>
    <w:rsid w:val="7EB55B4E"/>
    <w:rsid w:val="7F800589"/>
    <w:rsid w:val="7F9665DA"/>
    <w:rsid w:val="7FC61A14"/>
    <w:rsid w:val="7FCA4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EA7C62-FD50-40A7-AEC8-BC9D26FB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等线"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qFormat/>
    <w:rPr>
      <w:b/>
    </w:rPr>
  </w:style>
  <w:style w:type="character" w:styleId="a6">
    <w:name w:val="Emphasis"/>
    <w:basedOn w:val="a0"/>
    <w:uiPriority w:val="20"/>
    <w:qFormat/>
    <w:rPr>
      <w:i/>
    </w:rPr>
  </w:style>
  <w:style w:type="character" w:styleId="a7">
    <w:name w:val="Hyperlink"/>
    <w:basedOn w:val="a0"/>
    <w:rPr>
      <w:color w:val="0000FF"/>
      <w:u w:val="single"/>
    </w:rPr>
  </w:style>
  <w:style w:type="character" w:styleId="a8">
    <w:name w:val="annotation reference"/>
    <w:basedOn w:val="a0"/>
    <w:rPr>
      <w:sz w:val="21"/>
      <w:szCs w:val="21"/>
    </w:rPr>
  </w:style>
  <w:style w:type="paragraph" w:styleId="a9">
    <w:name w:val="Balloon Text"/>
    <w:basedOn w:val="a"/>
    <w:link w:val="Char"/>
    <w:rsid w:val="000B2AE8"/>
    <w:rPr>
      <w:sz w:val="18"/>
      <w:szCs w:val="18"/>
    </w:rPr>
  </w:style>
  <w:style w:type="character" w:customStyle="1" w:styleId="Char">
    <w:name w:val="批注框文本 Char"/>
    <w:basedOn w:val="a0"/>
    <w:link w:val="a9"/>
    <w:rsid w:val="000B2AE8"/>
    <w:rPr>
      <w:rFonts w:eastAsia="等线" w:cstheme="minorBidi"/>
      <w:kern w:val="2"/>
      <w:sz w:val="18"/>
      <w:szCs w:val="18"/>
    </w:rPr>
  </w:style>
  <w:style w:type="paragraph" w:styleId="aa">
    <w:name w:val="header"/>
    <w:basedOn w:val="a"/>
    <w:link w:val="Char0"/>
    <w:rsid w:val="006804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rsid w:val="00680407"/>
    <w:rPr>
      <w:rFonts w:eastAsia="等线" w:cstheme="minorBidi"/>
      <w:kern w:val="2"/>
      <w:sz w:val="18"/>
      <w:szCs w:val="18"/>
    </w:rPr>
  </w:style>
  <w:style w:type="paragraph" w:styleId="ab">
    <w:name w:val="footer"/>
    <w:basedOn w:val="a"/>
    <w:link w:val="Char1"/>
    <w:rsid w:val="00680407"/>
    <w:pPr>
      <w:tabs>
        <w:tab w:val="center" w:pos="4153"/>
        <w:tab w:val="right" w:pos="8306"/>
      </w:tabs>
      <w:snapToGrid w:val="0"/>
      <w:jc w:val="left"/>
    </w:pPr>
    <w:rPr>
      <w:sz w:val="18"/>
      <w:szCs w:val="18"/>
    </w:rPr>
  </w:style>
  <w:style w:type="character" w:customStyle="1" w:styleId="Char1">
    <w:name w:val="页脚 Char"/>
    <w:basedOn w:val="a0"/>
    <w:link w:val="ab"/>
    <w:rsid w:val="00680407"/>
    <w:rPr>
      <w:rFonts w:eastAsia="等线" w:cstheme="minorBidi"/>
      <w:kern w:val="2"/>
      <w:sz w:val="18"/>
      <w:szCs w:val="18"/>
    </w:rPr>
  </w:style>
  <w:style w:type="paragraph" w:styleId="ac">
    <w:name w:val="List Paragraph"/>
    <w:basedOn w:val="a"/>
    <w:uiPriority w:val="99"/>
    <w:qFormat/>
    <w:rsid w:val="00051937"/>
    <w:pPr>
      <w:ind w:firstLineChars="200" w:firstLine="420"/>
    </w:pPr>
    <w:rPr>
      <w:rFonts w:ascii="Calibri" w:eastAsia="Calibri" w:hAnsi="Calibri" w:cs="Calibri"/>
      <w:kern w:val="0"/>
      <w:sz w:val="24"/>
      <w:szCs w:val="24"/>
      <w:lang w:eastAsia="en-US"/>
    </w:rPr>
  </w:style>
  <w:style w:type="character" w:customStyle="1" w:styleId="apple-converted-space">
    <w:name w:val="apple-converted-space"/>
    <w:basedOn w:val="a0"/>
    <w:rsid w:val="000A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6EB02-E0A4-4870-BDFF-1F05F908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11</Pages>
  <Words>2286</Words>
  <Characters>13031</Characters>
  <Application>Microsoft Office Word</Application>
  <DocSecurity>0</DocSecurity>
  <Lines>108</Lines>
  <Paragraphs>30</Paragraphs>
  <ScaleCrop>false</ScaleCrop>
  <Company/>
  <LinksUpToDate>false</LinksUpToDate>
  <CharactersWithSpaces>15287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XPS</dc:creator>
  <cp:lastModifiedBy>DELL XPS</cp:lastModifiedBy>
  <cp:revision>54</cp:revision>
  <dcterms:created xsi:type="dcterms:W3CDTF">2014-10-29T12:08:00Z</dcterms:created>
  <dcterms:modified xsi:type="dcterms:W3CDTF">2021-02-25T13:18:00Z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