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241B" w14:textId="4B29D9FE" w:rsidR="006E4797" w:rsidRPr="00692396" w:rsidRDefault="001623A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TITLE</w:t>
      </w:r>
      <w:r w:rsidR="003B7C56" w:rsidRPr="00692396">
        <w:rPr>
          <w:rFonts w:asciiTheme="majorHAnsi" w:hAnsiTheme="majorHAnsi" w:cstheme="majorHAnsi"/>
          <w:b/>
        </w:rPr>
        <w:t>:</w:t>
      </w:r>
      <w:r w:rsidR="00551D82" w:rsidRPr="00692396">
        <w:rPr>
          <w:rFonts w:asciiTheme="majorHAnsi" w:hAnsiTheme="majorHAnsi" w:cstheme="majorHAnsi"/>
        </w:rPr>
        <w:t xml:space="preserve"> </w:t>
      </w:r>
    </w:p>
    <w:p w14:paraId="06C0C87E" w14:textId="4D02F012" w:rsidR="006E4797" w:rsidRPr="00692396" w:rsidRDefault="00AE4A11" w:rsidP="00692396">
      <w:pPr>
        <w:rPr>
          <w:rFonts w:asciiTheme="majorHAnsi" w:hAnsiTheme="majorHAnsi" w:cstheme="majorHAnsi"/>
          <w:bCs/>
        </w:rPr>
      </w:pPr>
      <w:r w:rsidRPr="00692396">
        <w:rPr>
          <w:rFonts w:asciiTheme="majorHAnsi" w:hAnsiTheme="majorHAnsi" w:cstheme="majorHAnsi"/>
          <w:bCs/>
        </w:rPr>
        <w:t>Rapid</w:t>
      </w:r>
      <w:r w:rsidR="00D05E10" w:rsidRPr="00692396">
        <w:rPr>
          <w:rFonts w:asciiTheme="majorHAnsi" w:hAnsiTheme="majorHAnsi" w:cstheme="majorHAnsi"/>
          <w:bCs/>
        </w:rPr>
        <w:t xml:space="preserve"> </w:t>
      </w:r>
      <w:r w:rsidR="00FD3402" w:rsidRPr="00692396">
        <w:rPr>
          <w:rFonts w:asciiTheme="majorHAnsi" w:hAnsiTheme="majorHAnsi" w:cstheme="majorHAnsi"/>
          <w:bCs/>
        </w:rPr>
        <w:t>F</w:t>
      </w:r>
      <w:r w:rsidRPr="00692396">
        <w:rPr>
          <w:rFonts w:asciiTheme="majorHAnsi" w:hAnsiTheme="majorHAnsi" w:cstheme="majorHAnsi"/>
          <w:bCs/>
        </w:rPr>
        <w:t xml:space="preserve">reezing </w:t>
      </w:r>
      <w:r w:rsidR="00FD3402" w:rsidRPr="00692396">
        <w:rPr>
          <w:rFonts w:asciiTheme="majorHAnsi" w:hAnsiTheme="majorHAnsi" w:cstheme="majorHAnsi"/>
          <w:bCs/>
        </w:rPr>
        <w:t>U</w:t>
      </w:r>
      <w:r w:rsidR="00633A9C" w:rsidRPr="00692396">
        <w:rPr>
          <w:rFonts w:asciiTheme="majorHAnsi" w:hAnsiTheme="majorHAnsi" w:cstheme="majorHAnsi"/>
          <w:bCs/>
        </w:rPr>
        <w:t xml:space="preserve">sing </w:t>
      </w:r>
      <w:r w:rsidR="00FD3402" w:rsidRPr="00692396">
        <w:rPr>
          <w:rFonts w:asciiTheme="majorHAnsi" w:hAnsiTheme="majorHAnsi" w:cstheme="majorHAnsi"/>
          <w:bCs/>
        </w:rPr>
        <w:t>S</w:t>
      </w:r>
      <w:r w:rsidR="00AD2F7D" w:rsidRPr="00692396">
        <w:rPr>
          <w:rFonts w:asciiTheme="majorHAnsi" w:hAnsiTheme="majorHAnsi" w:cstheme="majorHAnsi"/>
          <w:bCs/>
        </w:rPr>
        <w:t xml:space="preserve">andwich </w:t>
      </w:r>
      <w:r w:rsidR="00FD3402" w:rsidRPr="00692396">
        <w:rPr>
          <w:rFonts w:asciiTheme="majorHAnsi" w:hAnsiTheme="majorHAnsi" w:cstheme="majorHAnsi"/>
          <w:bCs/>
        </w:rPr>
        <w:t>F</w:t>
      </w:r>
      <w:r w:rsidR="00633A9C" w:rsidRPr="00692396">
        <w:rPr>
          <w:rFonts w:asciiTheme="majorHAnsi" w:hAnsiTheme="majorHAnsi" w:cstheme="majorHAnsi"/>
          <w:bCs/>
        </w:rPr>
        <w:t xml:space="preserve">reezing </w:t>
      </w:r>
      <w:r w:rsidR="00FD3402" w:rsidRPr="00692396">
        <w:rPr>
          <w:rFonts w:asciiTheme="majorHAnsi" w:hAnsiTheme="majorHAnsi" w:cstheme="majorHAnsi"/>
          <w:bCs/>
        </w:rPr>
        <w:t>D</w:t>
      </w:r>
      <w:r w:rsidR="00633A9C" w:rsidRPr="00692396">
        <w:rPr>
          <w:rFonts w:asciiTheme="majorHAnsi" w:hAnsiTheme="majorHAnsi" w:cstheme="majorHAnsi"/>
          <w:bCs/>
        </w:rPr>
        <w:t xml:space="preserve">evice </w:t>
      </w:r>
      <w:r w:rsidR="00AD2F7D" w:rsidRPr="00692396">
        <w:rPr>
          <w:rFonts w:asciiTheme="majorHAnsi" w:hAnsiTheme="majorHAnsi" w:cstheme="majorHAnsi"/>
          <w:bCs/>
        </w:rPr>
        <w:t xml:space="preserve">for </w:t>
      </w:r>
      <w:r w:rsidR="00FD3402" w:rsidRPr="00692396">
        <w:rPr>
          <w:rFonts w:asciiTheme="majorHAnsi" w:hAnsiTheme="majorHAnsi" w:cstheme="majorHAnsi"/>
          <w:bCs/>
        </w:rPr>
        <w:t>G</w:t>
      </w:r>
      <w:r w:rsidR="00AD2F7D" w:rsidRPr="00692396">
        <w:rPr>
          <w:rFonts w:asciiTheme="majorHAnsi" w:hAnsiTheme="majorHAnsi" w:cstheme="majorHAnsi"/>
          <w:bCs/>
        </w:rPr>
        <w:t xml:space="preserve">ood </w:t>
      </w:r>
      <w:r w:rsidR="00FD3402" w:rsidRPr="00692396">
        <w:rPr>
          <w:rFonts w:asciiTheme="majorHAnsi" w:hAnsiTheme="majorHAnsi" w:cstheme="majorHAnsi"/>
          <w:bCs/>
        </w:rPr>
        <w:t>U</w:t>
      </w:r>
      <w:r w:rsidR="00AD2F7D" w:rsidRPr="00692396">
        <w:rPr>
          <w:rFonts w:asciiTheme="majorHAnsi" w:hAnsiTheme="majorHAnsi" w:cstheme="majorHAnsi"/>
          <w:bCs/>
        </w:rPr>
        <w:t xml:space="preserve">ltrastructural </w:t>
      </w:r>
      <w:r w:rsidR="00FD3402" w:rsidRPr="00692396">
        <w:rPr>
          <w:rFonts w:asciiTheme="majorHAnsi" w:hAnsiTheme="majorHAnsi" w:cstheme="majorHAnsi"/>
          <w:bCs/>
        </w:rPr>
        <w:t>P</w:t>
      </w:r>
      <w:r w:rsidR="00AD2F7D" w:rsidRPr="00692396">
        <w:rPr>
          <w:rFonts w:asciiTheme="majorHAnsi" w:hAnsiTheme="majorHAnsi" w:cstheme="majorHAnsi"/>
          <w:bCs/>
        </w:rPr>
        <w:t xml:space="preserve">reservation of </w:t>
      </w:r>
      <w:r w:rsidR="00FD3402" w:rsidRPr="00692396">
        <w:rPr>
          <w:rFonts w:asciiTheme="majorHAnsi" w:hAnsiTheme="majorHAnsi" w:cstheme="majorHAnsi"/>
          <w:bCs/>
        </w:rPr>
        <w:t>B</w:t>
      </w:r>
      <w:r w:rsidR="00111313" w:rsidRPr="00692396">
        <w:rPr>
          <w:rFonts w:asciiTheme="majorHAnsi" w:hAnsiTheme="majorHAnsi" w:cstheme="majorHAnsi"/>
          <w:bCs/>
        </w:rPr>
        <w:t xml:space="preserve">iological </w:t>
      </w:r>
      <w:r w:rsidR="00FD3402" w:rsidRPr="00692396">
        <w:rPr>
          <w:rFonts w:asciiTheme="majorHAnsi" w:hAnsiTheme="majorHAnsi" w:cstheme="majorHAnsi"/>
          <w:bCs/>
        </w:rPr>
        <w:t>S</w:t>
      </w:r>
      <w:r w:rsidR="00111313" w:rsidRPr="00692396">
        <w:rPr>
          <w:rFonts w:asciiTheme="majorHAnsi" w:hAnsiTheme="majorHAnsi" w:cstheme="majorHAnsi"/>
          <w:bCs/>
        </w:rPr>
        <w:t>pecimens</w:t>
      </w:r>
      <w:r w:rsidR="00AD2F7D" w:rsidRPr="00692396">
        <w:rPr>
          <w:rFonts w:asciiTheme="majorHAnsi" w:hAnsiTheme="majorHAnsi" w:cstheme="majorHAnsi"/>
          <w:bCs/>
        </w:rPr>
        <w:t xml:space="preserve"> in </w:t>
      </w:r>
      <w:r w:rsidR="00FD3402" w:rsidRPr="00692396">
        <w:rPr>
          <w:rFonts w:asciiTheme="majorHAnsi" w:hAnsiTheme="majorHAnsi" w:cstheme="majorHAnsi"/>
          <w:bCs/>
        </w:rPr>
        <w:t>E</w:t>
      </w:r>
      <w:r w:rsidR="00AD2F7D" w:rsidRPr="00692396">
        <w:rPr>
          <w:rFonts w:asciiTheme="majorHAnsi" w:hAnsiTheme="majorHAnsi" w:cstheme="majorHAnsi"/>
          <w:bCs/>
        </w:rPr>
        <w:t xml:space="preserve">lectron </w:t>
      </w:r>
      <w:r w:rsidR="00FD3402" w:rsidRPr="00692396">
        <w:rPr>
          <w:rFonts w:asciiTheme="majorHAnsi" w:hAnsiTheme="majorHAnsi" w:cstheme="majorHAnsi"/>
          <w:bCs/>
        </w:rPr>
        <w:t>M</w:t>
      </w:r>
      <w:r w:rsidR="00AD2F7D" w:rsidRPr="00692396">
        <w:rPr>
          <w:rFonts w:asciiTheme="majorHAnsi" w:hAnsiTheme="majorHAnsi" w:cstheme="majorHAnsi"/>
          <w:bCs/>
        </w:rPr>
        <w:t>icroscopy</w:t>
      </w:r>
    </w:p>
    <w:p w14:paraId="6F0DC1D5" w14:textId="77777777" w:rsidR="00AD2F7D" w:rsidRPr="00692396" w:rsidRDefault="00AD2F7D" w:rsidP="00692396">
      <w:pPr>
        <w:rPr>
          <w:rFonts w:asciiTheme="majorHAnsi" w:hAnsiTheme="majorHAnsi" w:cstheme="majorHAnsi"/>
          <w:b/>
        </w:rPr>
      </w:pPr>
    </w:p>
    <w:p w14:paraId="2CD8481E" w14:textId="1F9CC3E9" w:rsidR="006E4797" w:rsidRPr="00692396" w:rsidRDefault="00551D82" w:rsidP="00692396">
      <w:pPr>
        <w:rPr>
          <w:rFonts w:asciiTheme="majorHAnsi" w:hAnsiTheme="majorHAnsi" w:cstheme="majorHAnsi"/>
          <w:b/>
        </w:rPr>
      </w:pPr>
      <w:permStart w:id="2072402702" w:edGrp="everyone"/>
      <w:permEnd w:id="2072402702"/>
      <w:r w:rsidRPr="00692396">
        <w:rPr>
          <w:rFonts w:asciiTheme="majorHAnsi" w:hAnsiTheme="majorHAnsi" w:cstheme="majorHAnsi"/>
          <w:b/>
        </w:rPr>
        <w:t>AUTHORS AND AFFILIATIONS</w:t>
      </w:r>
      <w:r w:rsidR="003B7C56" w:rsidRPr="00692396">
        <w:rPr>
          <w:rFonts w:asciiTheme="majorHAnsi" w:hAnsiTheme="majorHAnsi" w:cstheme="majorHAnsi"/>
          <w:b/>
        </w:rPr>
        <w:t>:</w:t>
      </w:r>
      <w:r w:rsidR="00AA0EC9" w:rsidRPr="00692396">
        <w:rPr>
          <w:rFonts w:asciiTheme="majorHAnsi" w:hAnsiTheme="majorHAnsi" w:cstheme="majorHAnsi"/>
          <w:b/>
        </w:rPr>
        <w:tab/>
      </w:r>
    </w:p>
    <w:p w14:paraId="0CD3C31E" w14:textId="091AA04F" w:rsidR="00133BA7" w:rsidRPr="00692396" w:rsidRDefault="00903C1A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Masashi Yamaguchi</w:t>
      </w:r>
      <w:r w:rsidRPr="00692396">
        <w:rPr>
          <w:rFonts w:asciiTheme="majorHAnsi" w:hAnsiTheme="majorHAnsi" w:cstheme="majorHAnsi"/>
          <w:vertAlign w:val="superscript"/>
        </w:rPr>
        <w:t>1</w:t>
      </w:r>
      <w:r w:rsidRPr="00692396">
        <w:rPr>
          <w:rFonts w:asciiTheme="majorHAnsi" w:hAnsiTheme="majorHAnsi" w:cstheme="majorHAnsi"/>
        </w:rPr>
        <w:t>,</w:t>
      </w:r>
      <w:r w:rsidR="00943C50" w:rsidRPr="00692396">
        <w:rPr>
          <w:rFonts w:asciiTheme="majorHAnsi" w:hAnsiTheme="majorHAnsi" w:cstheme="majorHAnsi"/>
        </w:rPr>
        <w:t xml:space="preserve"> Azusa Takahashi-Nakaguchi</w:t>
      </w:r>
      <w:r w:rsidR="00943C50" w:rsidRPr="00692396">
        <w:rPr>
          <w:rFonts w:asciiTheme="majorHAnsi" w:hAnsiTheme="majorHAnsi" w:cstheme="majorHAnsi"/>
          <w:vertAlign w:val="superscript"/>
        </w:rPr>
        <w:t>1</w:t>
      </w:r>
      <w:r w:rsidR="00943C50" w:rsidRPr="00692396">
        <w:rPr>
          <w:rFonts w:asciiTheme="majorHAnsi" w:hAnsiTheme="majorHAnsi" w:cstheme="majorHAnsi"/>
        </w:rPr>
        <w:t>,</w:t>
      </w:r>
      <w:r w:rsidR="00AE4A11" w:rsidRPr="00692396">
        <w:rPr>
          <w:rFonts w:asciiTheme="majorHAnsi" w:hAnsiTheme="majorHAnsi" w:cstheme="majorHAnsi"/>
        </w:rPr>
        <w:t xml:space="preserve"> </w:t>
      </w:r>
      <w:proofErr w:type="spellStart"/>
      <w:r w:rsidR="00AE4A11" w:rsidRPr="00692396">
        <w:rPr>
          <w:rFonts w:asciiTheme="majorHAnsi" w:hAnsiTheme="majorHAnsi" w:cstheme="majorHAnsi"/>
        </w:rPr>
        <w:t>Katsuyuki</w:t>
      </w:r>
      <w:proofErr w:type="spellEnd"/>
      <w:r w:rsidR="00AE4A11" w:rsidRPr="00692396">
        <w:rPr>
          <w:rFonts w:asciiTheme="majorHAnsi" w:hAnsiTheme="majorHAnsi" w:cstheme="majorHAnsi"/>
        </w:rPr>
        <w:t xml:space="preserve"> Uematsu</w:t>
      </w:r>
      <w:r w:rsidR="00AE4A11" w:rsidRPr="00692396">
        <w:rPr>
          <w:rFonts w:asciiTheme="majorHAnsi" w:hAnsiTheme="majorHAnsi" w:cstheme="majorHAnsi"/>
          <w:vertAlign w:val="superscript"/>
        </w:rPr>
        <w:t>2</w:t>
      </w:r>
      <w:r w:rsidR="00AE4A11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Masaki Taguchi</w:t>
      </w:r>
      <w:r w:rsidRPr="00692396">
        <w:rPr>
          <w:rFonts w:asciiTheme="majorHAnsi" w:hAnsiTheme="majorHAnsi" w:cstheme="majorHAnsi"/>
          <w:vertAlign w:val="superscript"/>
        </w:rPr>
        <w:t>2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Michiyo</w:t>
      </w:r>
      <w:proofErr w:type="spellEnd"/>
      <w:r w:rsidRPr="00692396">
        <w:rPr>
          <w:rFonts w:asciiTheme="majorHAnsi" w:hAnsiTheme="majorHAnsi" w:cstheme="majorHAnsi"/>
        </w:rPr>
        <w:t xml:space="preserve"> Sato-Okamoto</w:t>
      </w:r>
      <w:r w:rsidRPr="00692396">
        <w:rPr>
          <w:rFonts w:asciiTheme="majorHAnsi" w:hAnsiTheme="majorHAnsi" w:cstheme="majorHAnsi"/>
          <w:vertAlign w:val="superscript"/>
        </w:rPr>
        <w:t>1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Hiroji</w:t>
      </w:r>
      <w:proofErr w:type="spellEnd"/>
      <w:r w:rsidRPr="00692396">
        <w:rPr>
          <w:rFonts w:asciiTheme="majorHAnsi" w:hAnsiTheme="majorHAnsi" w:cstheme="majorHAnsi"/>
        </w:rPr>
        <w:t xml:space="preserve"> Chibana</w:t>
      </w:r>
      <w:r w:rsidRPr="00692396">
        <w:rPr>
          <w:rFonts w:asciiTheme="majorHAnsi" w:hAnsiTheme="majorHAnsi" w:cstheme="majorHAnsi"/>
          <w:vertAlign w:val="superscript"/>
        </w:rPr>
        <w:t xml:space="preserve">1 </w:t>
      </w:r>
    </w:p>
    <w:p w14:paraId="656309A3" w14:textId="77777777" w:rsidR="00133BA7" w:rsidRPr="00692396" w:rsidRDefault="00133BA7" w:rsidP="00692396">
      <w:pPr>
        <w:rPr>
          <w:rFonts w:asciiTheme="majorHAnsi" w:hAnsiTheme="majorHAnsi" w:cstheme="majorHAnsi"/>
          <w:shd w:val="pct15" w:color="auto" w:fill="FFFFFF"/>
        </w:rPr>
      </w:pPr>
    </w:p>
    <w:p w14:paraId="73FFF36A" w14:textId="3E9BF748" w:rsidR="00133BA7" w:rsidRPr="00692396" w:rsidRDefault="00903C1A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vertAlign w:val="superscript"/>
        </w:rPr>
        <w:t>1</w:t>
      </w:r>
      <w:r w:rsidRPr="00692396">
        <w:rPr>
          <w:rFonts w:asciiTheme="majorHAnsi" w:hAnsiTheme="majorHAnsi" w:cstheme="majorHAnsi"/>
        </w:rPr>
        <w:t>Medical Mycology Research Center, Chiba Univ</w:t>
      </w:r>
      <w:r w:rsidR="005C77EB" w:rsidRPr="00692396">
        <w:rPr>
          <w:rFonts w:asciiTheme="majorHAnsi" w:hAnsiTheme="majorHAnsi" w:cstheme="majorHAnsi"/>
        </w:rPr>
        <w:t xml:space="preserve">ersity, 1-8-1 </w:t>
      </w:r>
      <w:proofErr w:type="spellStart"/>
      <w:r w:rsidR="005C77EB" w:rsidRPr="00692396">
        <w:rPr>
          <w:rFonts w:asciiTheme="majorHAnsi" w:hAnsiTheme="majorHAnsi" w:cstheme="majorHAnsi"/>
        </w:rPr>
        <w:t>Inohana</w:t>
      </w:r>
      <w:proofErr w:type="spellEnd"/>
      <w:r w:rsidR="005C77EB" w:rsidRPr="00692396">
        <w:rPr>
          <w:rFonts w:asciiTheme="majorHAnsi" w:hAnsiTheme="majorHAnsi" w:cstheme="majorHAnsi"/>
        </w:rPr>
        <w:t>, Chuo-</w:t>
      </w:r>
      <w:proofErr w:type="spellStart"/>
      <w:r w:rsidR="005C77EB" w:rsidRPr="00692396">
        <w:rPr>
          <w:rFonts w:asciiTheme="majorHAnsi" w:hAnsiTheme="majorHAnsi" w:cstheme="majorHAnsi"/>
        </w:rPr>
        <w:t>ku</w:t>
      </w:r>
      <w:proofErr w:type="spellEnd"/>
      <w:r w:rsidR="005C77EB" w:rsidRPr="00692396">
        <w:rPr>
          <w:rFonts w:asciiTheme="majorHAnsi" w:hAnsiTheme="majorHAnsi" w:cstheme="majorHAnsi"/>
        </w:rPr>
        <w:t>,</w:t>
      </w:r>
      <w:r w:rsidR="00133BA7" w:rsidRPr="00692396">
        <w:rPr>
          <w:rFonts w:asciiTheme="majorHAnsi" w:hAnsiTheme="majorHAnsi" w:cstheme="majorHAnsi"/>
        </w:rPr>
        <w:t xml:space="preserve"> Chiba 260-8673, Japan</w:t>
      </w:r>
    </w:p>
    <w:p w14:paraId="1324F6AC" w14:textId="77777777" w:rsidR="00133BA7" w:rsidRPr="00692396" w:rsidRDefault="00903C1A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vertAlign w:val="superscript"/>
        </w:rPr>
        <w:t>2</w:t>
      </w:r>
      <w:r w:rsidRPr="00692396">
        <w:rPr>
          <w:rFonts w:asciiTheme="majorHAnsi" w:hAnsiTheme="majorHAnsi" w:cstheme="majorHAnsi"/>
        </w:rPr>
        <w:t xml:space="preserve">Marine Works Japan, Ltd., 3-54-1 </w:t>
      </w:r>
      <w:proofErr w:type="spellStart"/>
      <w:r w:rsidRPr="00692396">
        <w:rPr>
          <w:rFonts w:asciiTheme="majorHAnsi" w:hAnsiTheme="majorHAnsi" w:cstheme="majorHAnsi"/>
        </w:rPr>
        <w:t>Oppamahigashi</w:t>
      </w:r>
      <w:proofErr w:type="spellEnd"/>
      <w:r w:rsidRPr="00692396">
        <w:rPr>
          <w:rFonts w:asciiTheme="majorHAnsi" w:hAnsiTheme="majorHAnsi" w:cstheme="majorHAnsi"/>
        </w:rPr>
        <w:t xml:space="preserve">, Yokosuka 237-0063, Japan </w:t>
      </w:r>
    </w:p>
    <w:p w14:paraId="0D7C3F3C" w14:textId="6A06E6EE" w:rsidR="00133BA7" w:rsidRPr="00692396" w:rsidRDefault="00133BA7" w:rsidP="00692396">
      <w:pPr>
        <w:rPr>
          <w:rFonts w:asciiTheme="majorHAnsi" w:hAnsiTheme="majorHAnsi" w:cstheme="majorHAnsi"/>
          <w:shd w:val="pct15" w:color="auto" w:fill="FFFFFF"/>
        </w:rPr>
      </w:pPr>
    </w:p>
    <w:p w14:paraId="25D6281B" w14:textId="22F1C218" w:rsidR="00865286" w:rsidRPr="00692396" w:rsidRDefault="00865286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Email addresses of co-authors:</w:t>
      </w:r>
    </w:p>
    <w:p w14:paraId="75DB41E6" w14:textId="5DCA0415" w:rsidR="00943C50" w:rsidRPr="00692396" w:rsidRDefault="00943C50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Azusa Takahashi-</w:t>
      </w:r>
      <w:proofErr w:type="spellStart"/>
      <w:r w:rsidRPr="00692396">
        <w:rPr>
          <w:rFonts w:asciiTheme="majorHAnsi" w:hAnsiTheme="majorHAnsi" w:cstheme="majorHAnsi"/>
        </w:rPr>
        <w:t>Nakaguchi</w:t>
      </w:r>
      <w:proofErr w:type="spellEnd"/>
      <w:r w:rsidR="00F458C8" w:rsidRPr="00692396">
        <w:rPr>
          <w:rFonts w:asciiTheme="majorHAnsi" w:hAnsiTheme="majorHAnsi" w:cstheme="majorHAnsi"/>
        </w:rPr>
        <w:t xml:space="preserve"> </w:t>
      </w:r>
      <w:r w:rsidR="00865286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azusan_takahashi@faculty.chiba-u.jp</w:t>
      </w:r>
      <w:r w:rsidR="00865286" w:rsidRPr="00692396">
        <w:rPr>
          <w:rFonts w:asciiTheme="majorHAnsi" w:hAnsiTheme="majorHAnsi" w:cstheme="majorHAnsi"/>
        </w:rPr>
        <w:t>)</w:t>
      </w:r>
    </w:p>
    <w:p w14:paraId="77ED4F49" w14:textId="2A0B896C" w:rsidR="00133BA7" w:rsidRPr="00692396" w:rsidRDefault="00133BA7" w:rsidP="00692396">
      <w:pPr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Katsuyuki</w:t>
      </w:r>
      <w:proofErr w:type="spellEnd"/>
      <w:r w:rsidRPr="00692396">
        <w:rPr>
          <w:rFonts w:asciiTheme="majorHAnsi" w:hAnsiTheme="majorHAnsi" w:cstheme="majorHAnsi"/>
        </w:rPr>
        <w:t xml:space="preserve"> </w:t>
      </w:r>
      <w:proofErr w:type="spellStart"/>
      <w:r w:rsidRPr="00692396">
        <w:rPr>
          <w:rFonts w:asciiTheme="majorHAnsi" w:hAnsiTheme="majorHAnsi" w:cstheme="majorHAnsi"/>
        </w:rPr>
        <w:t>Uematsu</w:t>
      </w:r>
      <w:proofErr w:type="spellEnd"/>
      <w:r w:rsidR="00F458C8" w:rsidRPr="00692396">
        <w:rPr>
          <w:rFonts w:asciiTheme="majorHAnsi" w:hAnsiTheme="majorHAnsi" w:cstheme="majorHAnsi"/>
        </w:rPr>
        <w:t xml:space="preserve"> </w:t>
      </w:r>
      <w:r w:rsidR="00865286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uematsuk@jamstec.go.jp</w:t>
      </w:r>
      <w:r w:rsidR="00865286" w:rsidRPr="00692396">
        <w:rPr>
          <w:rFonts w:asciiTheme="majorHAnsi" w:hAnsiTheme="majorHAnsi" w:cstheme="majorHAnsi"/>
        </w:rPr>
        <w:t>)</w:t>
      </w:r>
    </w:p>
    <w:p w14:paraId="6D6D4DC9" w14:textId="17A3CE60" w:rsidR="00943C50" w:rsidRPr="00692396" w:rsidRDefault="00F458C8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Masaki Taguchi </w:t>
      </w:r>
      <w:r w:rsidR="00865286" w:rsidRPr="00692396">
        <w:rPr>
          <w:rFonts w:asciiTheme="majorHAnsi" w:hAnsiTheme="majorHAnsi" w:cstheme="majorHAnsi"/>
        </w:rPr>
        <w:t>(</w:t>
      </w:r>
      <w:r w:rsidR="00943C50" w:rsidRPr="00692396">
        <w:rPr>
          <w:rFonts w:asciiTheme="majorHAnsi" w:hAnsiTheme="majorHAnsi" w:cstheme="majorHAnsi"/>
        </w:rPr>
        <w:t>taguchi@mwj.co.jp</w:t>
      </w:r>
      <w:r w:rsidR="00865286" w:rsidRPr="00692396">
        <w:rPr>
          <w:rFonts w:asciiTheme="majorHAnsi" w:hAnsiTheme="majorHAnsi" w:cstheme="majorHAnsi"/>
        </w:rPr>
        <w:t>)</w:t>
      </w:r>
    </w:p>
    <w:p w14:paraId="3A5993FA" w14:textId="02310010" w:rsidR="00133BA7" w:rsidRPr="00692396" w:rsidRDefault="00133BA7" w:rsidP="00692396">
      <w:pPr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Michiyo</w:t>
      </w:r>
      <w:proofErr w:type="spellEnd"/>
      <w:r w:rsidRPr="00692396">
        <w:rPr>
          <w:rFonts w:asciiTheme="majorHAnsi" w:hAnsiTheme="majorHAnsi" w:cstheme="majorHAnsi"/>
        </w:rPr>
        <w:t xml:space="preserve"> Sato-Okamoto</w:t>
      </w:r>
      <w:r w:rsidR="00F458C8" w:rsidRPr="00692396">
        <w:rPr>
          <w:rFonts w:asciiTheme="majorHAnsi" w:hAnsiTheme="majorHAnsi" w:cstheme="majorHAnsi"/>
        </w:rPr>
        <w:t xml:space="preserve"> </w:t>
      </w:r>
      <w:r w:rsidR="00865286" w:rsidRPr="00692396">
        <w:rPr>
          <w:rFonts w:asciiTheme="majorHAnsi" w:hAnsiTheme="majorHAnsi" w:cstheme="majorHAnsi"/>
        </w:rPr>
        <w:t>(</w:t>
      </w:r>
      <w:r w:rsidR="00683A52" w:rsidRPr="00692396">
        <w:rPr>
          <w:rFonts w:asciiTheme="majorHAnsi" w:hAnsiTheme="majorHAnsi" w:cstheme="majorHAnsi"/>
        </w:rPr>
        <w:t>m-sato_okamoto@chiba-u.jp</w:t>
      </w:r>
      <w:r w:rsidR="00865286" w:rsidRPr="00692396">
        <w:rPr>
          <w:rFonts w:asciiTheme="majorHAnsi" w:hAnsiTheme="majorHAnsi" w:cstheme="majorHAnsi"/>
        </w:rPr>
        <w:t>)</w:t>
      </w:r>
    </w:p>
    <w:p w14:paraId="2CA03D8C" w14:textId="2CDC085B" w:rsidR="00133BA7" w:rsidRPr="00692396" w:rsidRDefault="00133BA7" w:rsidP="00692396">
      <w:pPr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Hiroji</w:t>
      </w:r>
      <w:proofErr w:type="spellEnd"/>
      <w:r w:rsidRPr="00692396">
        <w:rPr>
          <w:rFonts w:asciiTheme="majorHAnsi" w:hAnsiTheme="majorHAnsi" w:cstheme="majorHAnsi"/>
        </w:rPr>
        <w:t xml:space="preserve">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="00F458C8" w:rsidRPr="00692396">
        <w:rPr>
          <w:rFonts w:asciiTheme="majorHAnsi" w:hAnsiTheme="majorHAnsi" w:cstheme="majorHAnsi"/>
        </w:rPr>
        <w:tab/>
      </w:r>
      <w:r w:rsidR="00865286" w:rsidRPr="00692396">
        <w:rPr>
          <w:rFonts w:asciiTheme="majorHAnsi" w:hAnsiTheme="majorHAnsi" w:cstheme="majorHAnsi"/>
        </w:rPr>
        <w:t>(</w:t>
      </w:r>
      <w:r w:rsidR="00683A52" w:rsidRPr="00692396">
        <w:rPr>
          <w:rFonts w:asciiTheme="majorHAnsi" w:hAnsiTheme="majorHAnsi" w:cstheme="majorHAnsi"/>
        </w:rPr>
        <w:t>chibana@faculty.chiba-u.jp</w:t>
      </w:r>
      <w:r w:rsidR="00865286" w:rsidRPr="00692396">
        <w:rPr>
          <w:rFonts w:asciiTheme="majorHAnsi" w:hAnsiTheme="majorHAnsi" w:cstheme="majorHAnsi"/>
        </w:rPr>
        <w:t>)</w:t>
      </w:r>
    </w:p>
    <w:p w14:paraId="1976DE46" w14:textId="5D5E09E1" w:rsidR="006E4797" w:rsidRPr="00692396" w:rsidRDefault="006E4797" w:rsidP="00692396">
      <w:pPr>
        <w:rPr>
          <w:rFonts w:asciiTheme="majorHAnsi" w:hAnsiTheme="majorHAnsi" w:cstheme="majorHAnsi"/>
          <w:shd w:val="pct15" w:color="auto" w:fill="FFFFFF"/>
        </w:rPr>
      </w:pPr>
    </w:p>
    <w:p w14:paraId="4991924B" w14:textId="44853FB7" w:rsidR="009956B2" w:rsidRPr="00692396" w:rsidRDefault="00865286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Corresponding author</w:t>
      </w:r>
      <w:r w:rsidR="009956B2" w:rsidRPr="00692396">
        <w:rPr>
          <w:rFonts w:asciiTheme="majorHAnsi" w:hAnsiTheme="majorHAnsi" w:cstheme="majorHAnsi"/>
          <w:b/>
        </w:rPr>
        <w:t>:</w:t>
      </w:r>
    </w:p>
    <w:p w14:paraId="5A5AD76A" w14:textId="10395ACA" w:rsidR="00865286" w:rsidRPr="00692396" w:rsidRDefault="00865286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Masashi Yamaguchi</w:t>
      </w:r>
      <w:r w:rsidR="00F458C8" w:rsidRPr="00692396">
        <w:rPr>
          <w:rFonts w:asciiTheme="majorHAnsi" w:hAnsiTheme="majorHAnsi" w:cstheme="majorHAnsi"/>
        </w:rPr>
        <w:t xml:space="preserve"> </w:t>
      </w:r>
      <w:r w:rsidR="00313778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yama@faculty.chiba-u.jp</w:t>
      </w:r>
      <w:r w:rsidR="00313778" w:rsidRPr="00692396">
        <w:rPr>
          <w:rFonts w:asciiTheme="majorHAnsi" w:hAnsiTheme="majorHAnsi" w:cstheme="majorHAnsi"/>
        </w:rPr>
        <w:t>)</w:t>
      </w:r>
    </w:p>
    <w:p w14:paraId="7BADEC9A" w14:textId="77777777" w:rsidR="00865286" w:rsidRPr="00692396" w:rsidRDefault="00865286" w:rsidP="00692396">
      <w:pPr>
        <w:rPr>
          <w:rFonts w:asciiTheme="majorHAnsi" w:hAnsiTheme="majorHAnsi" w:cstheme="majorHAnsi"/>
          <w:shd w:val="pct15" w:color="auto" w:fill="FFFFFF"/>
        </w:rPr>
      </w:pPr>
    </w:p>
    <w:p w14:paraId="0039DB42" w14:textId="03B4E4AA" w:rsidR="006E4797" w:rsidRPr="00692396" w:rsidRDefault="00551D82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KEYWORDS</w:t>
      </w:r>
      <w:r w:rsidR="00434BAD" w:rsidRPr="00692396">
        <w:rPr>
          <w:rFonts w:asciiTheme="majorHAnsi" w:hAnsiTheme="majorHAnsi" w:cstheme="majorHAnsi"/>
          <w:b/>
        </w:rPr>
        <w:t>:</w:t>
      </w:r>
    </w:p>
    <w:p w14:paraId="3E4F1118" w14:textId="12995DA7" w:rsidR="004D79B4" w:rsidRPr="00692396" w:rsidRDefault="008551CF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E</w:t>
      </w:r>
      <w:r w:rsidR="00683A52" w:rsidRPr="00692396">
        <w:rPr>
          <w:rFonts w:asciiTheme="majorHAnsi" w:hAnsiTheme="majorHAnsi" w:cstheme="majorHAnsi"/>
        </w:rPr>
        <w:t>lectron microscopy; freeze-substitution;</w:t>
      </w:r>
      <w:r w:rsidR="00AC5A67" w:rsidRPr="00692396">
        <w:rPr>
          <w:rFonts w:asciiTheme="majorHAnsi" w:hAnsiTheme="majorHAnsi" w:cstheme="majorHAnsi"/>
        </w:rPr>
        <w:t xml:space="preserve"> glutaraldehyde-fixed tissues;</w:t>
      </w:r>
      <w:r w:rsidR="00683A52" w:rsidRPr="00692396">
        <w:rPr>
          <w:rFonts w:asciiTheme="majorHAnsi" w:hAnsiTheme="majorHAnsi" w:cstheme="majorHAnsi"/>
        </w:rPr>
        <w:t xml:space="preserve"> high</w:t>
      </w:r>
      <w:r w:rsidR="00E172C0" w:rsidRPr="00692396">
        <w:rPr>
          <w:rFonts w:asciiTheme="majorHAnsi" w:hAnsiTheme="majorHAnsi" w:cstheme="majorHAnsi"/>
        </w:rPr>
        <w:t>-</w:t>
      </w:r>
      <w:r w:rsidR="00683A52" w:rsidRPr="00692396">
        <w:rPr>
          <w:rFonts w:asciiTheme="majorHAnsi" w:hAnsiTheme="majorHAnsi" w:cstheme="majorHAnsi"/>
        </w:rPr>
        <w:t xml:space="preserve">pressure freezing; </w:t>
      </w:r>
      <w:r w:rsidRPr="00692396">
        <w:rPr>
          <w:rFonts w:asciiTheme="majorHAnsi" w:hAnsiTheme="majorHAnsi" w:cstheme="majorHAnsi"/>
        </w:rPr>
        <w:t xml:space="preserve">ice-embedding; </w:t>
      </w:r>
      <w:r w:rsidR="00AC5A67" w:rsidRPr="00692396">
        <w:rPr>
          <w:rFonts w:asciiTheme="majorHAnsi" w:hAnsiTheme="majorHAnsi" w:cstheme="majorHAnsi"/>
        </w:rPr>
        <w:t xml:space="preserve">living cells; </w:t>
      </w:r>
      <w:r w:rsidR="00564FE6" w:rsidRPr="00692396">
        <w:rPr>
          <w:rFonts w:asciiTheme="majorHAnsi" w:hAnsiTheme="majorHAnsi" w:cstheme="majorHAnsi"/>
        </w:rPr>
        <w:t xml:space="preserve">plunge freezing; </w:t>
      </w:r>
      <w:r w:rsidR="00683A52" w:rsidRPr="00692396">
        <w:rPr>
          <w:rFonts w:asciiTheme="majorHAnsi" w:hAnsiTheme="majorHAnsi" w:cstheme="majorHAnsi"/>
        </w:rPr>
        <w:t xml:space="preserve">rapid freezing; </w:t>
      </w:r>
      <w:r w:rsidR="003746FA" w:rsidRPr="00692396">
        <w:rPr>
          <w:rFonts w:asciiTheme="majorHAnsi" w:hAnsiTheme="majorHAnsi" w:cstheme="majorHAnsi"/>
        </w:rPr>
        <w:t>sample preparation</w:t>
      </w:r>
      <w:r w:rsidR="007033E5" w:rsidRPr="00692396">
        <w:rPr>
          <w:rFonts w:asciiTheme="majorHAnsi" w:hAnsiTheme="majorHAnsi" w:cstheme="majorHAnsi"/>
        </w:rPr>
        <w:t>;</w:t>
      </w:r>
      <w:r w:rsidR="003746FA" w:rsidRPr="00692396">
        <w:rPr>
          <w:rFonts w:asciiTheme="majorHAnsi" w:hAnsiTheme="majorHAnsi" w:cstheme="majorHAnsi"/>
        </w:rPr>
        <w:t xml:space="preserve"> </w:t>
      </w:r>
      <w:r w:rsidR="00564FE6" w:rsidRPr="00692396">
        <w:rPr>
          <w:rFonts w:asciiTheme="majorHAnsi" w:hAnsiTheme="majorHAnsi" w:cstheme="majorHAnsi"/>
        </w:rPr>
        <w:t>s</w:t>
      </w:r>
      <w:r w:rsidR="00683A52" w:rsidRPr="00692396">
        <w:rPr>
          <w:rFonts w:asciiTheme="majorHAnsi" w:hAnsiTheme="majorHAnsi" w:cstheme="majorHAnsi"/>
        </w:rPr>
        <w:t xml:space="preserve">andwich </w:t>
      </w:r>
      <w:r w:rsidR="00564FE6" w:rsidRPr="00692396">
        <w:rPr>
          <w:rFonts w:asciiTheme="majorHAnsi" w:hAnsiTheme="majorHAnsi" w:cstheme="majorHAnsi"/>
        </w:rPr>
        <w:t>f</w:t>
      </w:r>
      <w:r w:rsidR="00683A52" w:rsidRPr="00692396">
        <w:rPr>
          <w:rFonts w:asciiTheme="majorHAnsi" w:hAnsiTheme="majorHAnsi" w:cstheme="majorHAnsi"/>
        </w:rPr>
        <w:t xml:space="preserve">reezing </w:t>
      </w:r>
      <w:r w:rsidR="00564FE6" w:rsidRPr="00692396">
        <w:rPr>
          <w:rFonts w:asciiTheme="majorHAnsi" w:hAnsiTheme="majorHAnsi" w:cstheme="majorHAnsi"/>
        </w:rPr>
        <w:t>d</w:t>
      </w:r>
      <w:r w:rsidR="00683A52" w:rsidRPr="00692396">
        <w:rPr>
          <w:rFonts w:asciiTheme="majorHAnsi" w:hAnsiTheme="majorHAnsi" w:cstheme="majorHAnsi"/>
        </w:rPr>
        <w:t>evi</w:t>
      </w:r>
      <w:r w:rsidR="00633A9C" w:rsidRPr="00692396">
        <w:rPr>
          <w:rFonts w:asciiTheme="majorHAnsi" w:hAnsiTheme="majorHAnsi" w:cstheme="majorHAnsi"/>
        </w:rPr>
        <w:t>c</w:t>
      </w:r>
      <w:r w:rsidR="00683A52" w:rsidRPr="00692396">
        <w:rPr>
          <w:rFonts w:asciiTheme="majorHAnsi" w:hAnsiTheme="majorHAnsi" w:cstheme="majorHAnsi"/>
        </w:rPr>
        <w:t>e; ultrastructure</w:t>
      </w:r>
      <w:r w:rsidR="00CC07E0" w:rsidRPr="00692396">
        <w:rPr>
          <w:rFonts w:asciiTheme="majorHAnsi" w:hAnsiTheme="majorHAnsi" w:cstheme="majorHAnsi"/>
        </w:rPr>
        <w:t xml:space="preserve">; ultrathin </w:t>
      </w:r>
      <w:proofErr w:type="gramStart"/>
      <w:r w:rsidR="00CC07E0" w:rsidRPr="00692396">
        <w:rPr>
          <w:rFonts w:asciiTheme="majorHAnsi" w:hAnsiTheme="majorHAnsi" w:cstheme="majorHAnsi"/>
        </w:rPr>
        <w:t>section</w:t>
      </w:r>
      <w:r w:rsidR="0034402B" w:rsidRPr="00692396">
        <w:rPr>
          <w:rFonts w:asciiTheme="majorHAnsi" w:hAnsiTheme="majorHAnsi" w:cstheme="majorHAnsi"/>
        </w:rPr>
        <w:t>s</w:t>
      </w:r>
      <w:proofErr w:type="gramEnd"/>
    </w:p>
    <w:p w14:paraId="141ABDE5" w14:textId="77777777" w:rsidR="006E4797" w:rsidRPr="00692396" w:rsidRDefault="006E479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0D09DE6F" w:rsidR="006E4797" w:rsidRPr="00692396" w:rsidRDefault="00E17EB8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SUMMARY</w:t>
      </w:r>
      <w:r w:rsidR="004D5FBC" w:rsidRPr="00692396">
        <w:rPr>
          <w:rFonts w:asciiTheme="majorHAnsi" w:hAnsiTheme="majorHAnsi" w:cstheme="majorHAnsi"/>
          <w:b/>
        </w:rPr>
        <w:t>:</w:t>
      </w:r>
    </w:p>
    <w:p w14:paraId="74EFC8D7" w14:textId="63ABB49D" w:rsidR="006E4797" w:rsidRPr="00692396" w:rsidRDefault="00E172C0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Here we </w:t>
      </w:r>
      <w:r w:rsidR="008E7EB0" w:rsidRPr="00692396">
        <w:rPr>
          <w:rFonts w:asciiTheme="majorHAnsi" w:hAnsiTheme="majorHAnsi" w:cstheme="majorHAnsi"/>
        </w:rPr>
        <w:t xml:space="preserve">show how to use the </w:t>
      </w:r>
      <w:r w:rsidR="00DC15CE" w:rsidRPr="00692396">
        <w:rPr>
          <w:rFonts w:asciiTheme="majorHAnsi" w:hAnsiTheme="majorHAnsi" w:cstheme="majorHAnsi"/>
        </w:rPr>
        <w:t>s</w:t>
      </w:r>
      <w:r w:rsidR="008E7EB0" w:rsidRPr="00692396">
        <w:rPr>
          <w:rFonts w:asciiTheme="majorHAnsi" w:hAnsiTheme="majorHAnsi" w:cstheme="majorHAnsi"/>
        </w:rPr>
        <w:t xml:space="preserve">andwich </w:t>
      </w:r>
      <w:r w:rsidR="00DC15CE" w:rsidRPr="00692396">
        <w:rPr>
          <w:rFonts w:asciiTheme="majorHAnsi" w:hAnsiTheme="majorHAnsi" w:cstheme="majorHAnsi"/>
        </w:rPr>
        <w:t>f</w:t>
      </w:r>
      <w:r w:rsidR="008E7EB0" w:rsidRPr="00692396">
        <w:rPr>
          <w:rFonts w:asciiTheme="majorHAnsi" w:hAnsiTheme="majorHAnsi" w:cstheme="majorHAnsi"/>
        </w:rPr>
        <w:t xml:space="preserve">reezing </w:t>
      </w:r>
      <w:r w:rsidR="00DC15CE" w:rsidRPr="00692396">
        <w:rPr>
          <w:rFonts w:asciiTheme="majorHAnsi" w:hAnsiTheme="majorHAnsi" w:cstheme="majorHAnsi"/>
        </w:rPr>
        <w:t>d</w:t>
      </w:r>
      <w:r w:rsidR="00633A9C" w:rsidRPr="00692396">
        <w:rPr>
          <w:rFonts w:asciiTheme="majorHAnsi" w:hAnsiTheme="majorHAnsi" w:cstheme="majorHAnsi"/>
        </w:rPr>
        <w:t>evice</w:t>
      </w:r>
      <w:r w:rsidR="00E20DEE" w:rsidRPr="00692396">
        <w:rPr>
          <w:rFonts w:asciiTheme="majorHAnsi" w:hAnsiTheme="majorHAnsi" w:cstheme="majorHAnsi"/>
        </w:rPr>
        <w:t xml:space="preserve"> </w:t>
      </w:r>
      <w:r w:rsidR="008E7EB0" w:rsidRPr="00692396">
        <w:rPr>
          <w:rFonts w:asciiTheme="majorHAnsi" w:hAnsiTheme="majorHAnsi" w:cstheme="majorHAnsi"/>
        </w:rPr>
        <w:t>for rapid freezing of biological specimens</w:t>
      </w:r>
      <w:r w:rsidR="00934788" w:rsidRPr="00692396">
        <w:rPr>
          <w:rFonts w:asciiTheme="majorHAnsi" w:hAnsiTheme="majorHAnsi" w:cstheme="majorHAnsi"/>
        </w:rPr>
        <w:t>,</w:t>
      </w:r>
      <w:r w:rsidR="008E7EB0" w:rsidRPr="00692396">
        <w:rPr>
          <w:rFonts w:asciiTheme="majorHAnsi" w:hAnsiTheme="majorHAnsi" w:cstheme="majorHAnsi"/>
        </w:rPr>
        <w:t xml:space="preserve"> includ</w:t>
      </w:r>
      <w:r w:rsidR="00934788" w:rsidRPr="00692396">
        <w:rPr>
          <w:rFonts w:asciiTheme="majorHAnsi" w:hAnsiTheme="majorHAnsi" w:cstheme="majorHAnsi"/>
        </w:rPr>
        <w:t>ing</w:t>
      </w:r>
      <w:r w:rsidR="008E7EB0" w:rsidRPr="00692396">
        <w:rPr>
          <w:rFonts w:asciiTheme="majorHAnsi" w:hAnsiTheme="majorHAnsi" w:cstheme="majorHAnsi"/>
        </w:rPr>
        <w:t xml:space="preserve"> bacteria, yeast, cultured cells, isolated cells, animal and human tissues, and viruses. We also show how to prepare specimens for ultrathin sectioning after rapid freezing.</w:t>
      </w:r>
    </w:p>
    <w:p w14:paraId="1095BAEE" w14:textId="77777777" w:rsidR="008E7EB0" w:rsidRPr="00692396" w:rsidRDefault="008E7EB0" w:rsidP="00692396">
      <w:pPr>
        <w:ind w:firstLineChars="150" w:firstLine="360"/>
        <w:rPr>
          <w:rFonts w:asciiTheme="majorHAnsi" w:hAnsiTheme="majorHAnsi" w:cstheme="majorHAnsi"/>
        </w:rPr>
      </w:pPr>
    </w:p>
    <w:p w14:paraId="2DF8E628" w14:textId="09248A6B" w:rsidR="006E4797" w:rsidRPr="00692396" w:rsidRDefault="00551D82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ABSTRACT</w:t>
      </w:r>
      <w:r w:rsidR="008D74F7" w:rsidRPr="00692396">
        <w:rPr>
          <w:rFonts w:asciiTheme="majorHAnsi" w:hAnsiTheme="majorHAnsi" w:cstheme="majorHAnsi"/>
          <w:b/>
        </w:rPr>
        <w:t>:</w:t>
      </w:r>
    </w:p>
    <w:p w14:paraId="4F0E189F" w14:textId="30FD3C3B" w:rsidR="0027465E" w:rsidRPr="00692396" w:rsidRDefault="00C91191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Chemical fixation has been used for observing </w:t>
      </w:r>
      <w:r w:rsidR="003B5092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>ultrastructure of cells and tissues. However, this method does not adequately preserve the ultrastructure of cells</w:t>
      </w:r>
      <w:r w:rsidR="00353B38" w:rsidRPr="00692396">
        <w:rPr>
          <w:rFonts w:asciiTheme="majorHAnsi" w:hAnsiTheme="majorHAnsi" w:cstheme="majorHAnsi"/>
        </w:rPr>
        <w:t>;</w:t>
      </w:r>
      <w:r w:rsidRPr="00692396">
        <w:rPr>
          <w:rFonts w:asciiTheme="majorHAnsi" w:hAnsiTheme="majorHAnsi" w:cstheme="majorHAnsi"/>
        </w:rPr>
        <w:t xml:space="preserve"> artifacts and extraction of cell contents are usually observed. Rapid</w:t>
      </w:r>
      <w:r w:rsidR="00A25865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freezing </w:t>
      </w:r>
      <w:r w:rsidR="008605D4" w:rsidRPr="00692396">
        <w:rPr>
          <w:rFonts w:asciiTheme="majorHAnsi" w:hAnsiTheme="majorHAnsi" w:cstheme="majorHAnsi"/>
        </w:rPr>
        <w:t>is</w:t>
      </w:r>
      <w:r w:rsidR="00951246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a better alternative for </w:t>
      </w:r>
      <w:r w:rsidR="00A772F9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preservation of cell structure. </w:t>
      </w:r>
      <w:r w:rsidR="00A772F9" w:rsidRPr="00692396">
        <w:rPr>
          <w:rFonts w:asciiTheme="majorHAnsi" w:hAnsiTheme="majorHAnsi" w:cstheme="majorHAnsi"/>
        </w:rPr>
        <w:t>S</w:t>
      </w:r>
      <w:r w:rsidR="008247AF" w:rsidRPr="00692396">
        <w:rPr>
          <w:rFonts w:asciiTheme="majorHAnsi" w:hAnsiTheme="majorHAnsi" w:cstheme="majorHAnsi"/>
        </w:rPr>
        <w:t xml:space="preserve">andwich freezing of living yeast </w:t>
      </w:r>
      <w:r w:rsidR="00D734BF" w:rsidRPr="00692396">
        <w:rPr>
          <w:rFonts w:asciiTheme="majorHAnsi" w:hAnsiTheme="majorHAnsi" w:cstheme="majorHAnsi"/>
        </w:rPr>
        <w:t>or</w:t>
      </w:r>
      <w:r w:rsidR="008247AF" w:rsidRPr="00692396">
        <w:rPr>
          <w:rFonts w:asciiTheme="majorHAnsi" w:hAnsiTheme="majorHAnsi" w:cstheme="majorHAnsi"/>
        </w:rPr>
        <w:t xml:space="preserve"> bacteria</w:t>
      </w:r>
      <w:r w:rsidR="00A772F9" w:rsidRPr="00692396">
        <w:rPr>
          <w:rFonts w:asciiTheme="majorHAnsi" w:hAnsiTheme="majorHAnsi" w:cstheme="majorHAnsi"/>
        </w:rPr>
        <w:t xml:space="preserve"> </w:t>
      </w:r>
      <w:r w:rsidR="008247AF" w:rsidRPr="00692396">
        <w:rPr>
          <w:rFonts w:asciiTheme="majorHAnsi" w:hAnsiTheme="majorHAnsi" w:cstheme="majorHAnsi"/>
        </w:rPr>
        <w:t>followed by freeze</w:t>
      </w:r>
      <w:r w:rsidR="00D05E10" w:rsidRPr="00692396">
        <w:rPr>
          <w:rFonts w:asciiTheme="majorHAnsi" w:hAnsiTheme="majorHAnsi" w:cstheme="majorHAnsi"/>
        </w:rPr>
        <w:t>-</w:t>
      </w:r>
      <w:r w:rsidR="008247AF" w:rsidRPr="00692396">
        <w:rPr>
          <w:rFonts w:asciiTheme="majorHAnsi" w:hAnsiTheme="majorHAnsi" w:cstheme="majorHAnsi"/>
        </w:rPr>
        <w:t xml:space="preserve">substitution </w:t>
      </w:r>
      <w:r w:rsidR="004A71D9" w:rsidRPr="00692396">
        <w:rPr>
          <w:rFonts w:asciiTheme="majorHAnsi" w:hAnsiTheme="majorHAnsi" w:cstheme="majorHAnsi"/>
        </w:rPr>
        <w:t xml:space="preserve">has been used </w:t>
      </w:r>
      <w:r w:rsidR="008247AF" w:rsidRPr="00692396">
        <w:rPr>
          <w:rFonts w:asciiTheme="majorHAnsi" w:hAnsiTheme="majorHAnsi" w:cstheme="majorHAnsi"/>
        </w:rPr>
        <w:t>for observing</w:t>
      </w:r>
      <w:r w:rsidR="00D734BF" w:rsidRPr="00692396">
        <w:rPr>
          <w:rFonts w:asciiTheme="majorHAnsi" w:hAnsiTheme="majorHAnsi" w:cstheme="majorHAnsi"/>
        </w:rPr>
        <w:t xml:space="preserve"> </w:t>
      </w:r>
      <w:r w:rsidR="00A772F9" w:rsidRPr="00692396">
        <w:rPr>
          <w:rFonts w:asciiTheme="majorHAnsi" w:hAnsiTheme="majorHAnsi" w:cstheme="majorHAnsi"/>
        </w:rPr>
        <w:t xml:space="preserve">the </w:t>
      </w:r>
      <w:r w:rsidR="00D734BF" w:rsidRPr="00692396">
        <w:rPr>
          <w:rFonts w:asciiTheme="majorHAnsi" w:hAnsiTheme="majorHAnsi" w:cstheme="majorHAnsi"/>
        </w:rPr>
        <w:t>exquisite</w:t>
      </w:r>
      <w:r w:rsidR="005A691F" w:rsidRPr="00692396">
        <w:rPr>
          <w:rFonts w:asciiTheme="majorHAnsi" w:hAnsiTheme="majorHAnsi" w:cstheme="majorHAnsi"/>
        </w:rPr>
        <w:t xml:space="preserve"> natural</w:t>
      </w:r>
      <w:r w:rsidR="008247AF" w:rsidRPr="00692396">
        <w:rPr>
          <w:rFonts w:asciiTheme="majorHAnsi" w:hAnsiTheme="majorHAnsi" w:cstheme="majorHAnsi"/>
        </w:rPr>
        <w:t xml:space="preserve"> ultrastructure of cells. Recently, sandwich freezing of glutaraldehyde-fixed cultured cells </w:t>
      </w:r>
      <w:r w:rsidR="00D734BF" w:rsidRPr="00692396">
        <w:rPr>
          <w:rFonts w:asciiTheme="majorHAnsi" w:hAnsiTheme="majorHAnsi" w:cstheme="majorHAnsi"/>
        </w:rPr>
        <w:t>or</w:t>
      </w:r>
      <w:r w:rsidR="008247AF" w:rsidRPr="00692396">
        <w:rPr>
          <w:rFonts w:asciiTheme="majorHAnsi" w:hAnsiTheme="majorHAnsi" w:cstheme="majorHAnsi"/>
        </w:rPr>
        <w:t xml:space="preserve"> human tissues ha</w:t>
      </w:r>
      <w:r w:rsidR="00A772F9" w:rsidRPr="00692396">
        <w:rPr>
          <w:rFonts w:asciiTheme="majorHAnsi" w:hAnsiTheme="majorHAnsi" w:cstheme="majorHAnsi"/>
        </w:rPr>
        <w:t>s</w:t>
      </w:r>
      <w:r w:rsidR="008247AF" w:rsidRPr="00692396">
        <w:rPr>
          <w:rFonts w:asciiTheme="majorHAnsi" w:hAnsiTheme="majorHAnsi" w:cstheme="majorHAnsi"/>
        </w:rPr>
        <w:t xml:space="preserve"> </w:t>
      </w:r>
      <w:r w:rsidR="00A772F9" w:rsidRPr="00692396">
        <w:rPr>
          <w:rFonts w:asciiTheme="majorHAnsi" w:hAnsiTheme="majorHAnsi" w:cstheme="majorHAnsi"/>
        </w:rPr>
        <w:t xml:space="preserve">also </w:t>
      </w:r>
      <w:r w:rsidR="00C47D01" w:rsidRPr="00692396">
        <w:rPr>
          <w:rFonts w:asciiTheme="majorHAnsi" w:hAnsiTheme="majorHAnsi" w:cstheme="majorHAnsi"/>
        </w:rPr>
        <w:t xml:space="preserve">been used to </w:t>
      </w:r>
      <w:r w:rsidR="00A772F9" w:rsidRPr="00692396">
        <w:rPr>
          <w:rFonts w:asciiTheme="majorHAnsi" w:hAnsiTheme="majorHAnsi" w:cstheme="majorHAnsi"/>
        </w:rPr>
        <w:t xml:space="preserve">reveal the </w:t>
      </w:r>
      <w:r w:rsidR="008247AF" w:rsidRPr="00692396">
        <w:rPr>
          <w:rFonts w:asciiTheme="majorHAnsi" w:hAnsiTheme="majorHAnsi" w:cstheme="majorHAnsi"/>
        </w:rPr>
        <w:t xml:space="preserve">ultrastructure of cells and tissues. </w:t>
      </w:r>
    </w:p>
    <w:p w14:paraId="490AAC58" w14:textId="77777777" w:rsidR="0027465E" w:rsidRPr="00692396" w:rsidRDefault="0027465E" w:rsidP="00692396">
      <w:pPr>
        <w:rPr>
          <w:rFonts w:asciiTheme="majorHAnsi" w:hAnsiTheme="majorHAnsi" w:cstheme="majorHAnsi"/>
        </w:rPr>
      </w:pPr>
    </w:p>
    <w:p w14:paraId="69C7CC66" w14:textId="01854DFF" w:rsidR="008247AF" w:rsidRPr="00692396" w:rsidRDefault="00E172C0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T</w:t>
      </w:r>
      <w:r w:rsidR="008247AF" w:rsidRPr="00692396">
        <w:rPr>
          <w:rFonts w:asciiTheme="majorHAnsi" w:hAnsiTheme="majorHAnsi" w:cstheme="majorHAnsi"/>
        </w:rPr>
        <w:t xml:space="preserve">hese studies have </w:t>
      </w:r>
      <w:r w:rsidRPr="00692396">
        <w:rPr>
          <w:rFonts w:asciiTheme="majorHAnsi" w:hAnsiTheme="majorHAnsi" w:cstheme="majorHAnsi"/>
        </w:rPr>
        <w:t xml:space="preserve">thus far </w:t>
      </w:r>
      <w:r w:rsidR="008247AF" w:rsidRPr="00692396">
        <w:rPr>
          <w:rFonts w:asciiTheme="majorHAnsi" w:hAnsiTheme="majorHAnsi" w:cstheme="majorHAnsi"/>
        </w:rPr>
        <w:t xml:space="preserve">been </w:t>
      </w:r>
      <w:r w:rsidR="00D734BF" w:rsidRPr="00692396">
        <w:rPr>
          <w:rFonts w:asciiTheme="majorHAnsi" w:hAnsiTheme="majorHAnsi" w:cstheme="majorHAnsi"/>
        </w:rPr>
        <w:t>carried out with</w:t>
      </w:r>
      <w:r w:rsidR="008247AF" w:rsidRPr="00692396">
        <w:rPr>
          <w:rFonts w:asciiTheme="majorHAnsi" w:hAnsiTheme="majorHAnsi" w:cstheme="majorHAnsi"/>
        </w:rPr>
        <w:t xml:space="preserve"> a handmade sandwich freezing device</w:t>
      </w:r>
      <w:r w:rsidRPr="00692396">
        <w:rPr>
          <w:rFonts w:asciiTheme="majorHAnsi" w:hAnsiTheme="majorHAnsi" w:cstheme="majorHAnsi"/>
        </w:rPr>
        <w:t>,</w:t>
      </w:r>
      <w:r w:rsidR="008247AF" w:rsidRPr="00692396">
        <w:rPr>
          <w:rFonts w:asciiTheme="majorHAnsi" w:hAnsiTheme="majorHAnsi" w:cstheme="majorHAnsi"/>
        </w:rPr>
        <w:t xml:space="preserve"> and applications to studies in other laboratories </w:t>
      </w:r>
      <w:r w:rsidRPr="00692396">
        <w:rPr>
          <w:rFonts w:asciiTheme="majorHAnsi" w:hAnsiTheme="majorHAnsi" w:cstheme="majorHAnsi"/>
        </w:rPr>
        <w:t xml:space="preserve">have been </w:t>
      </w:r>
      <w:r w:rsidR="008247AF" w:rsidRPr="00692396">
        <w:rPr>
          <w:rFonts w:asciiTheme="majorHAnsi" w:hAnsiTheme="majorHAnsi" w:cstheme="majorHAnsi"/>
        </w:rPr>
        <w:t>limited</w:t>
      </w:r>
      <w:r w:rsidRPr="00692396">
        <w:rPr>
          <w:rFonts w:asciiTheme="majorHAnsi" w:hAnsiTheme="majorHAnsi" w:cstheme="majorHAnsi"/>
        </w:rPr>
        <w:t>.</w:t>
      </w:r>
      <w:r w:rsidR="00313125" w:rsidRPr="00692396">
        <w:rPr>
          <w:rFonts w:asciiTheme="majorHAnsi" w:hAnsiTheme="majorHAnsi" w:cstheme="majorHAnsi"/>
        </w:rPr>
        <w:t xml:space="preserve"> A</w:t>
      </w:r>
      <w:r w:rsidR="008247AF" w:rsidRPr="00692396">
        <w:rPr>
          <w:rFonts w:asciiTheme="majorHAnsi" w:hAnsiTheme="majorHAnsi" w:cstheme="majorHAnsi"/>
        </w:rPr>
        <w:t xml:space="preserve"> new </w:t>
      </w:r>
      <w:r w:rsidR="00DC15CE" w:rsidRPr="00692396">
        <w:rPr>
          <w:rFonts w:asciiTheme="majorHAnsi" w:hAnsiTheme="majorHAnsi" w:cstheme="majorHAnsi"/>
        </w:rPr>
        <w:t>s</w:t>
      </w:r>
      <w:r w:rsidR="002473E5" w:rsidRPr="00692396">
        <w:rPr>
          <w:rFonts w:asciiTheme="majorHAnsi" w:hAnsiTheme="majorHAnsi" w:cstheme="majorHAnsi"/>
        </w:rPr>
        <w:t xml:space="preserve">andwich </w:t>
      </w:r>
      <w:r w:rsidR="00DC15CE" w:rsidRPr="00692396">
        <w:rPr>
          <w:rFonts w:asciiTheme="majorHAnsi" w:hAnsiTheme="majorHAnsi" w:cstheme="majorHAnsi"/>
        </w:rPr>
        <w:t>f</w:t>
      </w:r>
      <w:r w:rsidR="002473E5" w:rsidRPr="00692396">
        <w:rPr>
          <w:rFonts w:asciiTheme="majorHAnsi" w:hAnsiTheme="majorHAnsi" w:cstheme="majorHAnsi"/>
        </w:rPr>
        <w:t xml:space="preserve">reezing </w:t>
      </w:r>
      <w:r w:rsidR="00DC15CE" w:rsidRPr="00692396">
        <w:rPr>
          <w:rFonts w:asciiTheme="majorHAnsi" w:hAnsiTheme="majorHAnsi" w:cstheme="majorHAnsi"/>
        </w:rPr>
        <w:t>d</w:t>
      </w:r>
      <w:r w:rsidR="002473E5" w:rsidRPr="00692396">
        <w:rPr>
          <w:rFonts w:asciiTheme="majorHAnsi" w:hAnsiTheme="majorHAnsi" w:cstheme="majorHAnsi"/>
        </w:rPr>
        <w:t>evice</w:t>
      </w:r>
      <w:r w:rsidR="00313125" w:rsidRPr="00692396">
        <w:rPr>
          <w:rFonts w:asciiTheme="majorHAnsi" w:hAnsiTheme="majorHAnsi" w:cstheme="majorHAnsi"/>
        </w:rPr>
        <w:t xml:space="preserve"> has recently been fabricated and</w:t>
      </w:r>
      <w:r w:rsidRPr="00692396">
        <w:rPr>
          <w:rFonts w:asciiTheme="majorHAnsi" w:hAnsiTheme="majorHAnsi" w:cstheme="majorHAnsi"/>
        </w:rPr>
        <w:t xml:space="preserve"> is now </w:t>
      </w:r>
      <w:r w:rsidR="008247AF" w:rsidRPr="00692396">
        <w:rPr>
          <w:rFonts w:asciiTheme="majorHAnsi" w:hAnsiTheme="majorHAnsi" w:cstheme="majorHAnsi"/>
        </w:rPr>
        <w:t xml:space="preserve">commercially available. </w:t>
      </w:r>
      <w:r w:rsidR="004E2CC8" w:rsidRPr="00692396">
        <w:rPr>
          <w:rFonts w:asciiTheme="majorHAnsi" w:hAnsiTheme="majorHAnsi" w:cstheme="majorHAnsi"/>
        </w:rPr>
        <w:t>T</w:t>
      </w:r>
      <w:r w:rsidR="008247AF" w:rsidRPr="00692396">
        <w:rPr>
          <w:rFonts w:asciiTheme="majorHAnsi" w:hAnsiTheme="majorHAnsi" w:cstheme="majorHAnsi"/>
        </w:rPr>
        <w:t xml:space="preserve">he present </w:t>
      </w:r>
      <w:r w:rsidR="007C07A0" w:rsidRPr="00692396">
        <w:rPr>
          <w:rFonts w:asciiTheme="majorHAnsi" w:hAnsiTheme="majorHAnsi" w:cstheme="majorHAnsi"/>
        </w:rPr>
        <w:t>paper</w:t>
      </w:r>
      <w:r w:rsidR="004E2CC8" w:rsidRPr="00692396">
        <w:rPr>
          <w:rFonts w:asciiTheme="majorHAnsi" w:hAnsiTheme="majorHAnsi" w:cstheme="majorHAnsi"/>
        </w:rPr>
        <w:t xml:space="preserve"> </w:t>
      </w:r>
      <w:r w:rsidR="008247AF" w:rsidRPr="00692396">
        <w:rPr>
          <w:rFonts w:asciiTheme="majorHAnsi" w:hAnsiTheme="majorHAnsi" w:cstheme="majorHAnsi"/>
        </w:rPr>
        <w:t>show</w:t>
      </w:r>
      <w:r w:rsidR="004E2CC8" w:rsidRPr="00692396">
        <w:rPr>
          <w:rFonts w:asciiTheme="majorHAnsi" w:hAnsiTheme="majorHAnsi" w:cstheme="majorHAnsi"/>
        </w:rPr>
        <w:t>s</w:t>
      </w:r>
      <w:r w:rsidR="008247AF" w:rsidRPr="00692396">
        <w:rPr>
          <w:rFonts w:asciiTheme="majorHAnsi" w:hAnsiTheme="majorHAnsi" w:cstheme="majorHAnsi"/>
        </w:rPr>
        <w:t xml:space="preserve"> how to use the </w:t>
      </w:r>
      <w:r w:rsidR="00DC15CE" w:rsidRPr="00692396">
        <w:rPr>
          <w:rFonts w:asciiTheme="majorHAnsi" w:hAnsiTheme="majorHAnsi" w:cstheme="majorHAnsi"/>
        </w:rPr>
        <w:t>s</w:t>
      </w:r>
      <w:r w:rsidR="008247AF" w:rsidRPr="00692396">
        <w:rPr>
          <w:rFonts w:asciiTheme="majorHAnsi" w:hAnsiTheme="majorHAnsi" w:cstheme="majorHAnsi"/>
        </w:rPr>
        <w:t xml:space="preserve">andwich </w:t>
      </w:r>
      <w:r w:rsidR="00DC15CE" w:rsidRPr="00692396">
        <w:rPr>
          <w:rFonts w:asciiTheme="majorHAnsi" w:hAnsiTheme="majorHAnsi" w:cstheme="majorHAnsi"/>
        </w:rPr>
        <w:t>f</w:t>
      </w:r>
      <w:r w:rsidR="007C07A0" w:rsidRPr="00692396">
        <w:rPr>
          <w:rFonts w:asciiTheme="majorHAnsi" w:hAnsiTheme="majorHAnsi" w:cstheme="majorHAnsi"/>
        </w:rPr>
        <w:t xml:space="preserve">reezing </w:t>
      </w:r>
      <w:r w:rsidR="00DC15CE" w:rsidRPr="00692396">
        <w:rPr>
          <w:rFonts w:asciiTheme="majorHAnsi" w:hAnsiTheme="majorHAnsi" w:cstheme="majorHAnsi"/>
        </w:rPr>
        <w:t>d</w:t>
      </w:r>
      <w:r w:rsidR="007C07A0" w:rsidRPr="00692396">
        <w:rPr>
          <w:rFonts w:asciiTheme="majorHAnsi" w:hAnsiTheme="majorHAnsi" w:cstheme="majorHAnsi"/>
        </w:rPr>
        <w:t xml:space="preserve">evice </w:t>
      </w:r>
      <w:r w:rsidR="008247AF" w:rsidRPr="00692396">
        <w:rPr>
          <w:rFonts w:asciiTheme="majorHAnsi" w:hAnsiTheme="majorHAnsi" w:cstheme="majorHAnsi"/>
        </w:rPr>
        <w:t>for rapid freezing of biological specimens</w:t>
      </w:r>
      <w:r w:rsidR="003F1CD2" w:rsidRPr="00692396">
        <w:rPr>
          <w:rFonts w:asciiTheme="majorHAnsi" w:hAnsiTheme="majorHAnsi" w:cstheme="majorHAnsi"/>
        </w:rPr>
        <w:t>,</w:t>
      </w:r>
      <w:r w:rsidR="008247AF" w:rsidRPr="00692396">
        <w:rPr>
          <w:rFonts w:asciiTheme="majorHAnsi" w:hAnsiTheme="majorHAnsi" w:cstheme="majorHAnsi"/>
        </w:rPr>
        <w:t xml:space="preserve"> includ</w:t>
      </w:r>
      <w:r w:rsidR="007C07A0" w:rsidRPr="00692396">
        <w:rPr>
          <w:rFonts w:asciiTheme="majorHAnsi" w:hAnsiTheme="majorHAnsi" w:cstheme="majorHAnsi"/>
        </w:rPr>
        <w:t>ing</w:t>
      </w:r>
      <w:r w:rsidR="008247AF" w:rsidRPr="00692396">
        <w:rPr>
          <w:rFonts w:asciiTheme="majorHAnsi" w:hAnsiTheme="majorHAnsi" w:cstheme="majorHAnsi"/>
        </w:rPr>
        <w:t xml:space="preserve"> bacteria, yeast, cultured cells, isolated cells, animal and human tissues, and viruses.</w:t>
      </w:r>
      <w:r w:rsidR="004E2CC8" w:rsidRPr="00692396">
        <w:rPr>
          <w:rFonts w:asciiTheme="majorHAnsi" w:hAnsiTheme="majorHAnsi" w:cstheme="majorHAnsi"/>
        </w:rPr>
        <w:t xml:space="preserve"> </w:t>
      </w:r>
      <w:r w:rsidR="004E2CC8" w:rsidRPr="00692396">
        <w:rPr>
          <w:rFonts w:asciiTheme="majorHAnsi" w:hAnsiTheme="majorHAnsi" w:cstheme="majorHAnsi"/>
        </w:rPr>
        <w:lastRenderedPageBreak/>
        <w:t>A</w:t>
      </w:r>
      <w:r w:rsidR="008247AF" w:rsidRPr="00692396">
        <w:rPr>
          <w:rFonts w:asciiTheme="majorHAnsi" w:hAnsiTheme="majorHAnsi" w:cstheme="majorHAnsi"/>
        </w:rPr>
        <w:t>lso show</w:t>
      </w:r>
      <w:r w:rsidR="004E2CC8" w:rsidRPr="00692396">
        <w:rPr>
          <w:rFonts w:asciiTheme="majorHAnsi" w:hAnsiTheme="majorHAnsi" w:cstheme="majorHAnsi"/>
        </w:rPr>
        <w:t>n is</w:t>
      </w:r>
      <w:r w:rsidR="008247AF" w:rsidRPr="00692396">
        <w:rPr>
          <w:rFonts w:asciiTheme="majorHAnsi" w:hAnsiTheme="majorHAnsi" w:cstheme="majorHAnsi"/>
        </w:rPr>
        <w:t xml:space="preserve"> </w:t>
      </w:r>
      <w:r w:rsidR="00951246" w:rsidRPr="00692396">
        <w:rPr>
          <w:rFonts w:asciiTheme="majorHAnsi" w:hAnsiTheme="majorHAnsi" w:cstheme="majorHAnsi"/>
        </w:rPr>
        <w:t>the</w:t>
      </w:r>
      <w:r w:rsidR="008247AF" w:rsidRPr="00692396">
        <w:rPr>
          <w:rFonts w:asciiTheme="majorHAnsi" w:hAnsiTheme="majorHAnsi" w:cstheme="majorHAnsi"/>
        </w:rPr>
        <w:t xml:space="preserve"> </w:t>
      </w:r>
      <w:r w:rsidR="00951246" w:rsidRPr="00692396">
        <w:rPr>
          <w:rFonts w:asciiTheme="majorHAnsi" w:hAnsiTheme="majorHAnsi" w:cstheme="majorHAnsi"/>
        </w:rPr>
        <w:t xml:space="preserve">preparation of </w:t>
      </w:r>
      <w:r w:rsidR="008247AF" w:rsidRPr="00692396">
        <w:rPr>
          <w:rFonts w:asciiTheme="majorHAnsi" w:hAnsiTheme="majorHAnsi" w:cstheme="majorHAnsi"/>
        </w:rPr>
        <w:t xml:space="preserve">specimens </w:t>
      </w:r>
      <w:r w:rsidR="009E4A09" w:rsidRPr="00692396">
        <w:rPr>
          <w:rFonts w:asciiTheme="majorHAnsi" w:hAnsiTheme="majorHAnsi" w:cstheme="majorHAnsi"/>
        </w:rPr>
        <w:t xml:space="preserve">for ultrathin sectioning </w:t>
      </w:r>
      <w:r w:rsidR="008247AF" w:rsidRPr="00692396">
        <w:rPr>
          <w:rFonts w:asciiTheme="majorHAnsi" w:hAnsiTheme="majorHAnsi" w:cstheme="majorHAnsi"/>
        </w:rPr>
        <w:t>after rapid freezing</w:t>
      </w:r>
      <w:r w:rsidR="004E2CC8" w:rsidRPr="00692396">
        <w:rPr>
          <w:rFonts w:asciiTheme="majorHAnsi" w:hAnsiTheme="majorHAnsi" w:cstheme="majorHAnsi"/>
        </w:rPr>
        <w:t xml:space="preserve"> a</w:t>
      </w:r>
      <w:r w:rsidR="00284761" w:rsidRPr="00692396">
        <w:rPr>
          <w:rFonts w:asciiTheme="majorHAnsi" w:hAnsiTheme="majorHAnsi" w:cstheme="majorHAnsi"/>
        </w:rPr>
        <w:t>nd</w:t>
      </w:r>
      <w:r w:rsidR="009E4A09" w:rsidRPr="00692396">
        <w:rPr>
          <w:rFonts w:asciiTheme="majorHAnsi" w:hAnsiTheme="majorHAnsi" w:cstheme="majorHAnsi"/>
        </w:rPr>
        <w:t xml:space="preserve"> procedures for</w:t>
      </w:r>
      <w:r w:rsidR="008247AF" w:rsidRPr="00692396">
        <w:rPr>
          <w:rFonts w:asciiTheme="majorHAnsi" w:hAnsiTheme="majorHAnsi" w:cstheme="majorHAnsi"/>
        </w:rPr>
        <w:t xml:space="preserve"> freeze-substitution, resin embedding, trimming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8247AF" w:rsidRPr="00692396">
        <w:rPr>
          <w:rFonts w:asciiTheme="majorHAnsi" w:hAnsiTheme="majorHAnsi" w:cstheme="majorHAnsi"/>
        </w:rPr>
        <w:t xml:space="preserve">blocks, cutting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8247AF" w:rsidRPr="00692396">
        <w:rPr>
          <w:rFonts w:asciiTheme="majorHAnsi" w:hAnsiTheme="majorHAnsi" w:cstheme="majorHAnsi"/>
        </w:rPr>
        <w:t xml:space="preserve">ultrathin sections, recovering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8247AF" w:rsidRPr="00692396">
        <w:rPr>
          <w:rFonts w:asciiTheme="majorHAnsi" w:hAnsiTheme="majorHAnsi" w:cstheme="majorHAnsi"/>
        </w:rPr>
        <w:t xml:space="preserve">sections, staining, and covering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8247AF" w:rsidRPr="00692396">
        <w:rPr>
          <w:rFonts w:asciiTheme="majorHAnsi" w:hAnsiTheme="majorHAnsi" w:cstheme="majorHAnsi"/>
        </w:rPr>
        <w:t xml:space="preserve">grids with support films. </w:t>
      </w:r>
    </w:p>
    <w:p w14:paraId="2CF9CD54" w14:textId="77777777" w:rsidR="006E4797" w:rsidRPr="00692396" w:rsidRDefault="006E4797" w:rsidP="00692396">
      <w:pPr>
        <w:rPr>
          <w:rFonts w:asciiTheme="majorHAnsi" w:hAnsiTheme="majorHAnsi" w:cstheme="majorHAnsi"/>
        </w:rPr>
      </w:pPr>
    </w:p>
    <w:p w14:paraId="0646E204" w14:textId="55E5CF63" w:rsidR="006E4797" w:rsidRPr="00692396" w:rsidRDefault="00551D82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INTRODUCTION</w:t>
      </w:r>
      <w:r w:rsidR="0027465E" w:rsidRPr="00692396">
        <w:rPr>
          <w:rFonts w:asciiTheme="majorHAnsi" w:hAnsiTheme="majorHAnsi" w:cstheme="majorHAnsi"/>
        </w:rPr>
        <w:t>:</w:t>
      </w:r>
    </w:p>
    <w:p w14:paraId="40460FCA" w14:textId="7853FB42" w:rsidR="00213F6E" w:rsidRPr="00692396" w:rsidRDefault="00213F6E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Electron microscopy is a powerful tool for studying cell ultrastructure. Chemical fixation with conventional dehydration procedure</w:t>
      </w:r>
      <w:r w:rsidR="00C47D01" w:rsidRPr="00692396">
        <w:rPr>
          <w:rFonts w:asciiTheme="majorHAnsi" w:hAnsiTheme="majorHAnsi" w:cstheme="majorHAnsi"/>
          <w:lang w:eastAsia="ja-JP"/>
        </w:rPr>
        <w:t>s</w:t>
      </w:r>
      <w:r w:rsidRPr="00692396">
        <w:rPr>
          <w:rFonts w:asciiTheme="majorHAnsi" w:hAnsiTheme="majorHAnsi" w:cstheme="majorHAnsi"/>
          <w:lang w:eastAsia="ja-JP"/>
        </w:rPr>
        <w:t xml:space="preserve"> has been used for observing </w:t>
      </w:r>
      <w:r w:rsidR="00A93740" w:rsidRPr="00692396">
        <w:rPr>
          <w:rFonts w:asciiTheme="majorHAnsi" w:hAnsiTheme="majorHAnsi" w:cstheme="majorHAnsi"/>
          <w:lang w:eastAsia="ja-JP"/>
        </w:rPr>
        <w:t xml:space="preserve">the </w:t>
      </w:r>
      <w:r w:rsidRPr="00692396">
        <w:rPr>
          <w:rFonts w:asciiTheme="majorHAnsi" w:hAnsiTheme="majorHAnsi" w:cstheme="majorHAnsi"/>
          <w:lang w:eastAsia="ja-JP"/>
        </w:rPr>
        <w:t>ultrastructure of cells and tissues. However, this method does not adequately preserve the ultrastructure of cells</w:t>
      </w:r>
      <w:r w:rsidR="00A93740" w:rsidRPr="00692396">
        <w:rPr>
          <w:rFonts w:asciiTheme="majorHAnsi" w:hAnsiTheme="majorHAnsi" w:cstheme="majorHAnsi"/>
          <w:lang w:eastAsia="ja-JP"/>
        </w:rPr>
        <w:t>,</w:t>
      </w:r>
      <w:r w:rsidRPr="00692396">
        <w:rPr>
          <w:rFonts w:asciiTheme="majorHAnsi" w:hAnsiTheme="majorHAnsi" w:cstheme="majorHAnsi"/>
          <w:lang w:eastAsia="ja-JP"/>
        </w:rPr>
        <w:t xml:space="preserve"> and artifacts and </w:t>
      </w:r>
      <w:r w:rsidR="00742D6F" w:rsidRPr="00692396">
        <w:rPr>
          <w:rFonts w:asciiTheme="majorHAnsi" w:hAnsiTheme="majorHAnsi" w:cstheme="majorHAnsi"/>
          <w:lang w:eastAsia="ja-JP"/>
        </w:rPr>
        <w:t xml:space="preserve">the </w:t>
      </w:r>
      <w:r w:rsidRPr="00692396">
        <w:rPr>
          <w:rFonts w:asciiTheme="majorHAnsi" w:hAnsiTheme="majorHAnsi" w:cstheme="majorHAnsi"/>
          <w:lang w:eastAsia="ja-JP"/>
        </w:rPr>
        <w:t>extraction of cell contents are usually observed. Rapid</w:t>
      </w:r>
      <w:r w:rsidR="00A25865" w:rsidRPr="00692396">
        <w:rPr>
          <w:rFonts w:asciiTheme="majorHAnsi" w:hAnsiTheme="majorHAnsi" w:cstheme="majorHAnsi"/>
          <w:lang w:eastAsia="ja-JP"/>
        </w:rPr>
        <w:t xml:space="preserve"> </w:t>
      </w:r>
      <w:r w:rsidRPr="00692396">
        <w:rPr>
          <w:rFonts w:asciiTheme="majorHAnsi" w:hAnsiTheme="majorHAnsi" w:cstheme="majorHAnsi"/>
          <w:lang w:eastAsia="ja-JP"/>
        </w:rPr>
        <w:t xml:space="preserve">freezing and freeze-substitution of cells and tissues </w:t>
      </w:r>
      <w:r w:rsidR="00E60648" w:rsidRPr="00692396">
        <w:rPr>
          <w:rFonts w:asciiTheme="majorHAnsi" w:hAnsiTheme="majorHAnsi" w:cstheme="majorHAnsi"/>
          <w:lang w:eastAsia="ja-JP"/>
        </w:rPr>
        <w:t>are</w:t>
      </w:r>
      <w:r w:rsidRPr="00692396">
        <w:rPr>
          <w:rFonts w:asciiTheme="majorHAnsi" w:hAnsiTheme="majorHAnsi" w:cstheme="majorHAnsi"/>
          <w:lang w:eastAsia="ja-JP"/>
        </w:rPr>
        <w:t xml:space="preserve"> better alternative</w:t>
      </w:r>
      <w:r w:rsidR="00E60648" w:rsidRPr="00692396">
        <w:rPr>
          <w:rFonts w:asciiTheme="majorHAnsi" w:hAnsiTheme="majorHAnsi" w:cstheme="majorHAnsi"/>
          <w:lang w:eastAsia="ja-JP"/>
        </w:rPr>
        <w:t>s</w:t>
      </w:r>
      <w:r w:rsidRPr="00692396">
        <w:rPr>
          <w:rFonts w:asciiTheme="majorHAnsi" w:hAnsiTheme="majorHAnsi" w:cstheme="majorHAnsi"/>
          <w:lang w:eastAsia="ja-JP"/>
        </w:rPr>
        <w:t xml:space="preserve"> for </w:t>
      </w:r>
      <w:r w:rsidR="000D6D4E" w:rsidRPr="00692396">
        <w:rPr>
          <w:rFonts w:asciiTheme="majorHAnsi" w:hAnsiTheme="majorHAnsi" w:cstheme="majorHAnsi"/>
          <w:lang w:eastAsia="ja-JP"/>
        </w:rPr>
        <w:t xml:space="preserve">the </w:t>
      </w:r>
      <w:r w:rsidRPr="00692396">
        <w:rPr>
          <w:rFonts w:asciiTheme="majorHAnsi" w:hAnsiTheme="majorHAnsi" w:cstheme="majorHAnsi"/>
          <w:lang w:eastAsia="ja-JP"/>
        </w:rPr>
        <w:t xml:space="preserve">preservation of cell structure. </w:t>
      </w:r>
    </w:p>
    <w:p w14:paraId="58A73BF0" w14:textId="77777777" w:rsidR="001139B0" w:rsidRPr="00692396" w:rsidRDefault="001139B0" w:rsidP="00692396">
      <w:pPr>
        <w:rPr>
          <w:rFonts w:asciiTheme="majorHAnsi" w:hAnsiTheme="majorHAnsi" w:cstheme="majorHAnsi"/>
          <w:lang w:eastAsia="ja-JP"/>
        </w:rPr>
      </w:pPr>
    </w:p>
    <w:p w14:paraId="3E22B4A5" w14:textId="3312DC4B" w:rsidR="008D1363" w:rsidRPr="00692396" w:rsidRDefault="008D1363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Three m</w:t>
      </w:r>
      <w:r w:rsidR="00C6441B" w:rsidRPr="00692396">
        <w:rPr>
          <w:rFonts w:asciiTheme="majorHAnsi" w:hAnsiTheme="majorHAnsi" w:cstheme="majorHAnsi"/>
          <w:lang w:eastAsia="ja-JP"/>
        </w:rPr>
        <w:t>ain</w:t>
      </w:r>
      <w:r w:rsidRPr="00692396">
        <w:rPr>
          <w:rFonts w:asciiTheme="majorHAnsi" w:hAnsiTheme="majorHAnsi" w:cstheme="majorHAnsi"/>
          <w:lang w:eastAsia="ja-JP"/>
        </w:rPr>
        <w:t xml:space="preserve"> methods have been employed for freezing cells rapidly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1</w:t>
      </w:r>
      <w:r w:rsidRPr="00692396">
        <w:rPr>
          <w:rFonts w:asciiTheme="majorHAnsi" w:hAnsiTheme="majorHAnsi" w:cstheme="majorHAnsi"/>
          <w:lang w:eastAsia="ja-JP"/>
        </w:rPr>
        <w:t>: 1) plunge</w:t>
      </w:r>
      <w:r w:rsidR="00C230A1" w:rsidRPr="00692396">
        <w:rPr>
          <w:rFonts w:asciiTheme="majorHAnsi" w:hAnsiTheme="majorHAnsi" w:cstheme="majorHAnsi"/>
          <w:lang w:eastAsia="ja-JP"/>
        </w:rPr>
        <w:t>-</w:t>
      </w:r>
      <w:r w:rsidRPr="00692396">
        <w:rPr>
          <w:rFonts w:asciiTheme="majorHAnsi" w:hAnsiTheme="majorHAnsi" w:cstheme="majorHAnsi"/>
          <w:lang w:eastAsia="ja-JP"/>
        </w:rPr>
        <w:t xml:space="preserve">freezing </w:t>
      </w:r>
      <w:r w:rsidR="00341A92" w:rsidRPr="00692396">
        <w:rPr>
          <w:rFonts w:asciiTheme="majorHAnsi" w:hAnsiTheme="majorHAnsi" w:cstheme="majorHAnsi"/>
          <w:lang w:eastAsia="ja-JP"/>
        </w:rPr>
        <w:t>is performed by plunging specimens into a cooled cryogen</w:t>
      </w:r>
      <w:r w:rsidR="001E1AD3" w:rsidRPr="00692396">
        <w:rPr>
          <w:rFonts w:asciiTheme="majorHAnsi" w:hAnsiTheme="majorHAnsi" w:cstheme="majorHAnsi"/>
          <w:lang w:eastAsia="ja-JP"/>
        </w:rPr>
        <w:t>,</w:t>
      </w:r>
      <w:r w:rsidR="00341A92" w:rsidRPr="00692396">
        <w:rPr>
          <w:rFonts w:asciiTheme="majorHAnsi" w:hAnsiTheme="majorHAnsi" w:cstheme="majorHAnsi"/>
          <w:lang w:eastAsia="ja-JP"/>
        </w:rPr>
        <w:t xml:space="preserve"> such as propane, and was used</w:t>
      </w:r>
      <w:r w:rsidR="00341A92" w:rsidRPr="00692396">
        <w:rPr>
          <w:rFonts w:asciiTheme="majorHAnsi" w:hAnsiTheme="majorHAnsi" w:cstheme="majorHAnsi"/>
        </w:rPr>
        <w:t xml:space="preserve"> </w:t>
      </w:r>
      <w:r w:rsidR="00E7344E" w:rsidRPr="00692396">
        <w:rPr>
          <w:rFonts w:asciiTheme="majorHAnsi" w:hAnsiTheme="majorHAnsi" w:cstheme="majorHAnsi"/>
          <w:lang w:eastAsia="ja-JP"/>
        </w:rPr>
        <w:t>since</w:t>
      </w:r>
      <w:r w:rsidR="00341A92" w:rsidRPr="00692396">
        <w:rPr>
          <w:rFonts w:asciiTheme="majorHAnsi" w:hAnsiTheme="majorHAnsi" w:cstheme="majorHAnsi"/>
          <w:lang w:eastAsia="ja-JP"/>
        </w:rPr>
        <w:t xml:space="preserve"> the early 1950s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2</w:t>
      </w:r>
      <w:r w:rsidR="00341A92" w:rsidRPr="00692396">
        <w:rPr>
          <w:rFonts w:asciiTheme="majorHAnsi" w:hAnsiTheme="majorHAnsi" w:cstheme="majorHAnsi"/>
          <w:lang w:eastAsia="ja-JP"/>
        </w:rPr>
        <w:t>; 2) cold metal block freezing is performed by rapidly slamming cells and tissues onto a metal block cooled with liquid nitrogen or liquid helium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3,4</w:t>
      </w:r>
      <w:r w:rsidR="00341A92" w:rsidRPr="00692396">
        <w:rPr>
          <w:rFonts w:asciiTheme="majorHAnsi" w:hAnsiTheme="majorHAnsi" w:cstheme="majorHAnsi"/>
          <w:lang w:eastAsia="ja-JP"/>
        </w:rPr>
        <w:t>;</w:t>
      </w:r>
      <w:r w:rsidR="00951246" w:rsidRPr="00692396">
        <w:rPr>
          <w:rFonts w:asciiTheme="majorHAnsi" w:hAnsiTheme="majorHAnsi" w:cstheme="majorHAnsi"/>
          <w:lang w:eastAsia="ja-JP"/>
        </w:rPr>
        <w:t xml:space="preserve"> and</w:t>
      </w:r>
      <w:r w:rsidR="00341A92" w:rsidRPr="00692396">
        <w:rPr>
          <w:rFonts w:asciiTheme="majorHAnsi" w:hAnsiTheme="majorHAnsi" w:cstheme="majorHAnsi"/>
          <w:lang w:eastAsia="ja-JP"/>
        </w:rPr>
        <w:t xml:space="preserve"> 3) high-pressure freezing is done </w:t>
      </w:r>
      <w:r w:rsidR="00C32DFF" w:rsidRPr="00692396">
        <w:rPr>
          <w:rFonts w:asciiTheme="majorHAnsi" w:hAnsiTheme="majorHAnsi" w:cstheme="majorHAnsi"/>
          <w:lang w:eastAsia="ja-JP"/>
        </w:rPr>
        <w:t>by freezing cells and tissues with liquid nitrogen under high pressure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5</w:t>
      </w:r>
      <w:r w:rsidR="001C4FE7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7</w:t>
      </w:r>
      <w:r w:rsidR="00C32DFF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66E27E59" w14:textId="77777777" w:rsidR="00A14641" w:rsidRPr="00692396" w:rsidRDefault="00A14641" w:rsidP="00692396">
      <w:pPr>
        <w:rPr>
          <w:rFonts w:asciiTheme="majorHAnsi" w:hAnsiTheme="majorHAnsi" w:cstheme="majorHAnsi"/>
          <w:lang w:eastAsia="ja-JP"/>
        </w:rPr>
      </w:pPr>
    </w:p>
    <w:p w14:paraId="4CED0825" w14:textId="1B4179DB" w:rsidR="00B35E4A" w:rsidRPr="00692396" w:rsidRDefault="00C32DFF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lang w:eastAsia="ja-JP"/>
        </w:rPr>
        <w:t xml:space="preserve">Sandwich freezing is a </w:t>
      </w:r>
      <w:r w:rsidR="00AA370E" w:rsidRPr="00692396">
        <w:rPr>
          <w:rFonts w:asciiTheme="majorHAnsi" w:hAnsiTheme="majorHAnsi" w:cstheme="majorHAnsi"/>
          <w:lang w:eastAsia="ja-JP"/>
        </w:rPr>
        <w:t>type</w:t>
      </w:r>
      <w:r w:rsidRPr="00692396">
        <w:rPr>
          <w:rFonts w:asciiTheme="majorHAnsi" w:hAnsiTheme="majorHAnsi" w:cstheme="majorHAnsi"/>
          <w:lang w:eastAsia="ja-JP"/>
        </w:rPr>
        <w:t xml:space="preserve"> of plunge</w:t>
      </w:r>
      <w:r w:rsidR="00C230A1" w:rsidRPr="00692396">
        <w:rPr>
          <w:rFonts w:asciiTheme="majorHAnsi" w:hAnsiTheme="majorHAnsi" w:cstheme="majorHAnsi"/>
          <w:lang w:eastAsia="ja-JP"/>
        </w:rPr>
        <w:t>-</w:t>
      </w:r>
      <w:r w:rsidRPr="00692396">
        <w:rPr>
          <w:rFonts w:asciiTheme="majorHAnsi" w:hAnsiTheme="majorHAnsi" w:cstheme="majorHAnsi"/>
          <w:lang w:eastAsia="ja-JP"/>
        </w:rPr>
        <w:t xml:space="preserve">freezing carried out by sandwiching thin biological materials between two copper disks </w:t>
      </w:r>
      <w:r w:rsidR="00DE1056" w:rsidRPr="00692396">
        <w:rPr>
          <w:rFonts w:asciiTheme="majorHAnsi" w:hAnsiTheme="majorHAnsi" w:cstheme="majorHAnsi"/>
          <w:lang w:eastAsia="ja-JP"/>
        </w:rPr>
        <w:t>and rapidly freezing them by plunging into liquid propane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8</w:t>
      </w:r>
      <w:r w:rsidR="001C4FE7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C03E61" w:rsidRPr="00692396">
        <w:rPr>
          <w:rFonts w:asciiTheme="majorHAnsi" w:hAnsiTheme="majorHAnsi" w:cstheme="majorHAnsi"/>
          <w:vertAlign w:val="superscript"/>
          <w:lang w:eastAsia="ja-JP"/>
        </w:rPr>
        <w:t>10</w:t>
      </w:r>
      <w:r w:rsidR="00DE1056" w:rsidRPr="00692396">
        <w:rPr>
          <w:rFonts w:asciiTheme="majorHAnsi" w:hAnsiTheme="majorHAnsi" w:cstheme="majorHAnsi"/>
          <w:lang w:eastAsia="ja-JP"/>
        </w:rPr>
        <w:t xml:space="preserve">. In this method, very thin specimens (a few micrometers thick) are rapidly cooled </w:t>
      </w:r>
      <w:r w:rsidR="00FF64B9" w:rsidRPr="00692396">
        <w:rPr>
          <w:rFonts w:asciiTheme="majorHAnsi" w:hAnsiTheme="majorHAnsi" w:cstheme="majorHAnsi"/>
          <w:lang w:eastAsia="ja-JP"/>
        </w:rPr>
        <w:t xml:space="preserve">with cryogen </w:t>
      </w:r>
      <w:r w:rsidR="0088559A" w:rsidRPr="00692396">
        <w:rPr>
          <w:rFonts w:asciiTheme="majorHAnsi" w:hAnsiTheme="majorHAnsi" w:cstheme="majorHAnsi"/>
          <w:lang w:eastAsia="ja-JP"/>
        </w:rPr>
        <w:t xml:space="preserve">using </w:t>
      </w:r>
      <w:r w:rsidR="00592938" w:rsidRPr="00692396">
        <w:rPr>
          <w:rFonts w:asciiTheme="majorHAnsi" w:hAnsiTheme="majorHAnsi" w:cstheme="majorHAnsi"/>
          <w:lang w:eastAsia="ja-JP"/>
        </w:rPr>
        <w:t xml:space="preserve">a metal that has good thermal conductivity from both sides. </w:t>
      </w:r>
      <w:r w:rsidR="00FF64B9" w:rsidRPr="00692396">
        <w:rPr>
          <w:rFonts w:asciiTheme="majorHAnsi" w:hAnsiTheme="majorHAnsi" w:cstheme="majorHAnsi"/>
          <w:lang w:eastAsia="ja-JP"/>
        </w:rPr>
        <w:t xml:space="preserve">Thus, </w:t>
      </w:r>
      <w:r w:rsidR="001B2E87" w:rsidRPr="00692396">
        <w:rPr>
          <w:rFonts w:asciiTheme="majorHAnsi" w:hAnsiTheme="majorHAnsi" w:cstheme="majorHAnsi"/>
          <w:lang w:eastAsia="ja-JP"/>
        </w:rPr>
        <w:t xml:space="preserve">this method </w:t>
      </w:r>
      <w:r w:rsidR="00B20D5B" w:rsidRPr="00692396">
        <w:rPr>
          <w:rFonts w:asciiTheme="majorHAnsi" w:hAnsiTheme="majorHAnsi" w:cstheme="majorHAnsi"/>
          <w:lang w:eastAsia="ja-JP"/>
        </w:rPr>
        <w:t>effectively remove</w:t>
      </w:r>
      <w:r w:rsidR="00AA370E" w:rsidRPr="00692396">
        <w:rPr>
          <w:rFonts w:asciiTheme="majorHAnsi" w:hAnsiTheme="majorHAnsi" w:cstheme="majorHAnsi"/>
          <w:lang w:eastAsia="ja-JP"/>
        </w:rPr>
        <w:t>s</w:t>
      </w:r>
      <w:r w:rsidR="00B20D5B" w:rsidRPr="00692396">
        <w:rPr>
          <w:rFonts w:asciiTheme="majorHAnsi" w:hAnsiTheme="majorHAnsi" w:cstheme="majorHAnsi"/>
          <w:lang w:eastAsia="ja-JP"/>
        </w:rPr>
        <w:t xml:space="preserve"> heat from the specimens</w:t>
      </w:r>
      <w:r w:rsidR="00347F0E" w:rsidRPr="00692396">
        <w:rPr>
          <w:rFonts w:asciiTheme="majorHAnsi" w:hAnsiTheme="majorHAnsi" w:cstheme="majorHAnsi"/>
          <w:lang w:eastAsia="ja-JP"/>
        </w:rPr>
        <w:t>,</w:t>
      </w:r>
      <w:r w:rsidR="00B20D5B" w:rsidRPr="00692396">
        <w:rPr>
          <w:rFonts w:asciiTheme="majorHAnsi" w:hAnsiTheme="majorHAnsi" w:cstheme="majorHAnsi"/>
          <w:lang w:eastAsia="ja-JP"/>
        </w:rPr>
        <w:t xml:space="preserve"> </w:t>
      </w:r>
      <w:r w:rsidR="0088559A" w:rsidRPr="00692396">
        <w:rPr>
          <w:rFonts w:asciiTheme="majorHAnsi" w:hAnsiTheme="majorHAnsi" w:cstheme="majorHAnsi"/>
          <w:lang w:eastAsia="ja-JP"/>
        </w:rPr>
        <w:t xml:space="preserve">making it possible </w:t>
      </w:r>
      <w:r w:rsidR="00433FF6" w:rsidRPr="00692396">
        <w:rPr>
          <w:rFonts w:asciiTheme="majorHAnsi" w:hAnsiTheme="majorHAnsi" w:cstheme="majorHAnsi"/>
          <w:lang w:eastAsia="ja-JP"/>
        </w:rPr>
        <w:t>to</w:t>
      </w:r>
      <w:r w:rsidR="0088559A" w:rsidRPr="00692396">
        <w:rPr>
          <w:rFonts w:asciiTheme="majorHAnsi" w:hAnsiTheme="majorHAnsi" w:cstheme="majorHAnsi"/>
          <w:lang w:eastAsia="ja-JP"/>
        </w:rPr>
        <w:t xml:space="preserve"> </w:t>
      </w:r>
      <w:r w:rsidR="001958A0" w:rsidRPr="00692396">
        <w:rPr>
          <w:rFonts w:asciiTheme="majorHAnsi" w:hAnsiTheme="majorHAnsi" w:cstheme="majorHAnsi"/>
          <w:lang w:eastAsia="ja-JP"/>
        </w:rPr>
        <w:t>stably</w:t>
      </w:r>
      <w:r w:rsidR="00FF64B9" w:rsidRPr="00692396">
        <w:rPr>
          <w:rFonts w:asciiTheme="majorHAnsi" w:hAnsiTheme="majorHAnsi" w:cstheme="majorHAnsi"/>
          <w:lang w:eastAsia="ja-JP"/>
        </w:rPr>
        <w:t xml:space="preserve"> </w:t>
      </w:r>
      <w:r w:rsidR="00B20D5B" w:rsidRPr="00692396">
        <w:rPr>
          <w:rFonts w:asciiTheme="majorHAnsi" w:hAnsiTheme="majorHAnsi" w:cstheme="majorHAnsi"/>
          <w:lang w:eastAsia="ja-JP"/>
        </w:rPr>
        <w:t>freez</w:t>
      </w:r>
      <w:r w:rsidR="00433FF6" w:rsidRPr="00692396">
        <w:rPr>
          <w:rFonts w:asciiTheme="majorHAnsi" w:hAnsiTheme="majorHAnsi" w:cstheme="majorHAnsi"/>
          <w:lang w:eastAsia="ja-JP"/>
        </w:rPr>
        <w:t>e</w:t>
      </w:r>
      <w:r w:rsidR="00B20D5B" w:rsidRPr="00692396">
        <w:rPr>
          <w:rFonts w:asciiTheme="majorHAnsi" w:hAnsiTheme="majorHAnsi" w:cstheme="majorHAnsi"/>
          <w:lang w:eastAsia="ja-JP"/>
        </w:rPr>
        <w:t xml:space="preserve"> </w:t>
      </w:r>
      <w:r w:rsidR="00FF64B9" w:rsidRPr="00692396">
        <w:rPr>
          <w:rFonts w:asciiTheme="majorHAnsi" w:hAnsiTheme="majorHAnsi" w:cstheme="majorHAnsi"/>
          <w:lang w:eastAsia="ja-JP"/>
        </w:rPr>
        <w:t xml:space="preserve">cells without </w:t>
      </w:r>
      <w:r w:rsidR="003756D7" w:rsidRPr="00692396">
        <w:rPr>
          <w:rFonts w:asciiTheme="majorHAnsi" w:hAnsiTheme="majorHAnsi" w:cstheme="majorHAnsi"/>
          <w:lang w:eastAsia="ja-JP"/>
        </w:rPr>
        <w:t>ice-</w:t>
      </w:r>
      <w:r w:rsidR="00FF64B9" w:rsidRPr="00692396">
        <w:rPr>
          <w:rFonts w:asciiTheme="majorHAnsi" w:hAnsiTheme="majorHAnsi" w:cstheme="majorHAnsi"/>
          <w:lang w:eastAsia="ja-JP"/>
        </w:rPr>
        <w:t>crystal damage</w:t>
      </w:r>
      <w:r w:rsidR="00E166D6" w:rsidRPr="00692396">
        <w:rPr>
          <w:rFonts w:asciiTheme="majorHAnsi" w:hAnsiTheme="majorHAnsi" w:cstheme="majorHAnsi"/>
          <w:lang w:eastAsia="ja-JP"/>
        </w:rPr>
        <w:t>.</w:t>
      </w:r>
      <w:r w:rsidR="001B2E87" w:rsidRPr="00692396">
        <w:rPr>
          <w:rFonts w:asciiTheme="majorHAnsi" w:hAnsiTheme="majorHAnsi" w:cstheme="majorHAnsi"/>
          <w:lang w:eastAsia="ja-JP"/>
        </w:rPr>
        <w:t xml:space="preserve"> </w:t>
      </w:r>
      <w:r w:rsidR="00E166D6" w:rsidRPr="00692396">
        <w:rPr>
          <w:rFonts w:asciiTheme="majorHAnsi" w:hAnsiTheme="majorHAnsi" w:cstheme="majorHAnsi"/>
          <w:lang w:eastAsia="ja-JP"/>
        </w:rPr>
        <w:t>S</w:t>
      </w:r>
      <w:r w:rsidR="008247AF" w:rsidRPr="00692396">
        <w:rPr>
          <w:rFonts w:asciiTheme="majorHAnsi" w:hAnsiTheme="majorHAnsi" w:cstheme="majorHAnsi"/>
        </w:rPr>
        <w:t>andwich freezing</w:t>
      </w:r>
      <w:r w:rsidR="00004264" w:rsidRPr="00692396">
        <w:rPr>
          <w:rFonts w:asciiTheme="majorHAnsi" w:hAnsiTheme="majorHAnsi" w:cstheme="majorHAnsi"/>
        </w:rPr>
        <w:t>,</w:t>
      </w:r>
      <w:r w:rsidR="008247AF" w:rsidRPr="00692396">
        <w:rPr>
          <w:rFonts w:asciiTheme="majorHAnsi" w:hAnsiTheme="majorHAnsi" w:cstheme="majorHAnsi"/>
        </w:rPr>
        <w:t xml:space="preserve"> followed by freeze-substitution of living yeast </w:t>
      </w:r>
      <w:r w:rsidR="001B2E87" w:rsidRPr="00692396">
        <w:rPr>
          <w:rFonts w:asciiTheme="majorHAnsi" w:hAnsiTheme="majorHAnsi" w:cstheme="majorHAnsi"/>
        </w:rPr>
        <w:t xml:space="preserve">and bacterial </w:t>
      </w:r>
      <w:r w:rsidR="008247AF" w:rsidRPr="00692396">
        <w:rPr>
          <w:rFonts w:asciiTheme="majorHAnsi" w:hAnsiTheme="majorHAnsi" w:cstheme="majorHAnsi"/>
        </w:rPr>
        <w:t>cells</w:t>
      </w:r>
      <w:r w:rsidR="00004264" w:rsidRPr="00692396">
        <w:rPr>
          <w:rFonts w:asciiTheme="majorHAnsi" w:hAnsiTheme="majorHAnsi" w:cstheme="majorHAnsi"/>
        </w:rPr>
        <w:t>,</w:t>
      </w:r>
      <w:r w:rsidR="008247AF" w:rsidRPr="00692396">
        <w:rPr>
          <w:rFonts w:asciiTheme="majorHAnsi" w:hAnsiTheme="majorHAnsi" w:cstheme="majorHAnsi"/>
        </w:rPr>
        <w:t xml:space="preserve"> </w:t>
      </w:r>
      <w:r w:rsidR="00D82C34" w:rsidRPr="00692396">
        <w:rPr>
          <w:rFonts w:asciiTheme="majorHAnsi" w:hAnsiTheme="majorHAnsi" w:cstheme="majorHAnsi"/>
        </w:rPr>
        <w:t>reveals the</w:t>
      </w:r>
      <w:r w:rsidR="008247AF" w:rsidRPr="00692396">
        <w:rPr>
          <w:rFonts w:asciiTheme="majorHAnsi" w:hAnsiTheme="majorHAnsi" w:cstheme="majorHAnsi"/>
        </w:rPr>
        <w:t xml:space="preserve"> </w:t>
      </w:r>
      <w:r w:rsidR="001222F3" w:rsidRPr="00692396">
        <w:rPr>
          <w:rFonts w:asciiTheme="majorHAnsi" w:hAnsiTheme="majorHAnsi" w:cstheme="majorHAnsi"/>
        </w:rPr>
        <w:t>natural</w:t>
      </w:r>
      <w:r w:rsidR="008247AF" w:rsidRPr="00692396">
        <w:rPr>
          <w:rFonts w:asciiTheme="majorHAnsi" w:hAnsiTheme="majorHAnsi" w:cstheme="majorHAnsi"/>
        </w:rPr>
        <w:t xml:space="preserve"> ultrastructure of cells</w:t>
      </w:r>
      <w:r w:rsidR="00B27A4C" w:rsidRPr="00692396">
        <w:rPr>
          <w:rFonts w:asciiTheme="majorHAnsi" w:hAnsiTheme="majorHAnsi" w:cstheme="majorHAnsi"/>
          <w:vertAlign w:val="superscript"/>
        </w:rPr>
        <w:t>10</w:t>
      </w:r>
      <w:r w:rsidR="001C4FE7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B27A4C" w:rsidRPr="00692396">
        <w:rPr>
          <w:rFonts w:asciiTheme="majorHAnsi" w:hAnsiTheme="majorHAnsi" w:cstheme="majorHAnsi"/>
          <w:vertAlign w:val="superscript"/>
          <w:lang w:eastAsia="ja-JP"/>
        </w:rPr>
        <w:t>16</w:t>
      </w:r>
      <w:r w:rsidR="008247AF" w:rsidRPr="00692396">
        <w:rPr>
          <w:rFonts w:asciiTheme="majorHAnsi" w:hAnsiTheme="majorHAnsi" w:cstheme="majorHAnsi"/>
        </w:rPr>
        <w:t xml:space="preserve">. </w:t>
      </w:r>
    </w:p>
    <w:p w14:paraId="6F6708A6" w14:textId="77777777" w:rsidR="00B35E4A" w:rsidRPr="00692396" w:rsidRDefault="00B35E4A" w:rsidP="00692396">
      <w:pPr>
        <w:ind w:firstLineChars="150" w:firstLine="360"/>
        <w:rPr>
          <w:rFonts w:asciiTheme="majorHAnsi" w:hAnsiTheme="majorHAnsi" w:cstheme="majorHAnsi"/>
        </w:rPr>
      </w:pPr>
    </w:p>
    <w:p w14:paraId="0E45CF9E" w14:textId="7E93D478" w:rsidR="008247AF" w:rsidRPr="00692396" w:rsidRDefault="008247AF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Recently, this method has been found to be useful </w:t>
      </w:r>
      <w:r w:rsidR="007C07A0" w:rsidRPr="00692396">
        <w:rPr>
          <w:rFonts w:asciiTheme="majorHAnsi" w:hAnsiTheme="majorHAnsi" w:cstheme="majorHAnsi"/>
        </w:rPr>
        <w:t xml:space="preserve">for </w:t>
      </w:r>
      <w:r w:rsidR="001222F3" w:rsidRPr="00692396">
        <w:rPr>
          <w:rFonts w:asciiTheme="majorHAnsi" w:hAnsiTheme="majorHAnsi" w:cstheme="majorHAnsi"/>
        </w:rPr>
        <w:t>preserving</w:t>
      </w:r>
      <w:r w:rsidRPr="00692396">
        <w:rPr>
          <w:rFonts w:asciiTheme="majorHAnsi" w:hAnsiTheme="majorHAnsi" w:cstheme="majorHAnsi"/>
        </w:rPr>
        <w:t xml:space="preserve"> clear</w:t>
      </w:r>
      <w:r w:rsidR="001222F3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>cell images of glutaraldehyde-fixed microorganisms</w:t>
      </w:r>
      <w:r w:rsidR="00B27A4C" w:rsidRPr="00692396">
        <w:rPr>
          <w:rFonts w:asciiTheme="majorHAnsi" w:hAnsiTheme="majorHAnsi" w:cstheme="majorHAnsi"/>
          <w:vertAlign w:val="superscript"/>
        </w:rPr>
        <w:t>17</w:t>
      </w:r>
      <w:r w:rsidR="00171E55" w:rsidRPr="00692396">
        <w:rPr>
          <w:rFonts w:asciiTheme="majorHAnsi" w:hAnsiTheme="majorHAnsi" w:cstheme="majorHAnsi"/>
          <w:vertAlign w:val="superscript"/>
        </w:rPr>
        <w:t>–</w:t>
      </w:r>
      <w:r w:rsidR="00D660D6" w:rsidRPr="00692396">
        <w:rPr>
          <w:rFonts w:asciiTheme="majorHAnsi" w:hAnsiTheme="majorHAnsi" w:cstheme="majorHAnsi"/>
          <w:vertAlign w:val="superscript"/>
        </w:rPr>
        <w:t>24</w:t>
      </w:r>
      <w:r w:rsidRPr="00692396">
        <w:rPr>
          <w:rFonts w:asciiTheme="majorHAnsi" w:hAnsiTheme="majorHAnsi" w:cstheme="majorHAnsi"/>
        </w:rPr>
        <w:t>, cultured cells</w:t>
      </w:r>
      <w:r w:rsidR="00D660D6" w:rsidRPr="00692396">
        <w:rPr>
          <w:rFonts w:asciiTheme="majorHAnsi" w:hAnsiTheme="majorHAnsi" w:cstheme="majorHAnsi"/>
          <w:vertAlign w:val="superscript"/>
        </w:rPr>
        <w:t>25</w:t>
      </w:r>
      <w:r w:rsidR="00171E55" w:rsidRPr="00692396">
        <w:rPr>
          <w:rFonts w:asciiTheme="majorHAnsi" w:hAnsiTheme="majorHAnsi" w:cstheme="majorHAnsi"/>
          <w:vertAlign w:val="superscript"/>
        </w:rPr>
        <w:t>–</w:t>
      </w:r>
      <w:r w:rsidR="00D660D6" w:rsidRPr="00692396">
        <w:rPr>
          <w:rFonts w:asciiTheme="majorHAnsi" w:hAnsiTheme="majorHAnsi" w:cstheme="majorHAnsi"/>
          <w:vertAlign w:val="superscript"/>
        </w:rPr>
        <w:t>27</w:t>
      </w:r>
      <w:r w:rsidRPr="00692396">
        <w:rPr>
          <w:rFonts w:asciiTheme="majorHAnsi" w:hAnsiTheme="majorHAnsi" w:cstheme="majorHAnsi"/>
        </w:rPr>
        <w:t>, and human cells and tissues</w:t>
      </w:r>
      <w:r w:rsidR="00D660D6" w:rsidRPr="00692396">
        <w:rPr>
          <w:rFonts w:asciiTheme="majorHAnsi" w:hAnsiTheme="majorHAnsi" w:cstheme="majorHAnsi"/>
          <w:vertAlign w:val="superscript"/>
        </w:rPr>
        <w:t>1,28</w:t>
      </w:r>
      <w:r w:rsidRPr="00692396">
        <w:rPr>
          <w:rFonts w:asciiTheme="majorHAnsi" w:hAnsiTheme="majorHAnsi" w:cstheme="majorHAnsi"/>
        </w:rPr>
        <w:t xml:space="preserve">. Although these studies have been </w:t>
      </w:r>
      <w:r w:rsidR="001222F3" w:rsidRPr="00692396">
        <w:rPr>
          <w:rFonts w:asciiTheme="majorHAnsi" w:hAnsiTheme="majorHAnsi" w:cstheme="majorHAnsi"/>
        </w:rPr>
        <w:t>carried out</w:t>
      </w:r>
      <w:r w:rsidRPr="00692396">
        <w:rPr>
          <w:rFonts w:asciiTheme="majorHAnsi" w:hAnsiTheme="majorHAnsi" w:cstheme="majorHAnsi"/>
        </w:rPr>
        <w:t xml:space="preserve"> using a handmade sandwich freezing device</w:t>
      </w:r>
      <w:r w:rsidR="00D660D6" w:rsidRPr="00692396">
        <w:rPr>
          <w:rFonts w:asciiTheme="majorHAnsi" w:hAnsiTheme="majorHAnsi" w:cstheme="majorHAnsi"/>
          <w:vertAlign w:val="superscript"/>
        </w:rPr>
        <w:t>29</w:t>
      </w:r>
      <w:r w:rsidR="0088559A" w:rsidRPr="00692396">
        <w:rPr>
          <w:rFonts w:asciiTheme="majorHAnsi" w:hAnsiTheme="majorHAnsi" w:cstheme="majorHAnsi"/>
        </w:rPr>
        <w:t xml:space="preserve">, </w:t>
      </w:r>
      <w:r w:rsidRPr="00692396">
        <w:rPr>
          <w:rFonts w:asciiTheme="majorHAnsi" w:hAnsiTheme="majorHAnsi" w:cstheme="majorHAnsi"/>
        </w:rPr>
        <w:t xml:space="preserve">and applications to other studies in other laboratories </w:t>
      </w:r>
      <w:r w:rsidR="007C07A0" w:rsidRPr="00692396">
        <w:rPr>
          <w:rFonts w:asciiTheme="majorHAnsi" w:hAnsiTheme="majorHAnsi" w:cstheme="majorHAnsi"/>
        </w:rPr>
        <w:t>have been</w:t>
      </w:r>
      <w:r w:rsidR="007C07A0" w:rsidRPr="00692396" w:rsidDel="007C07A0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limited, a new </w:t>
      </w:r>
      <w:r w:rsidR="00DC15CE" w:rsidRPr="00692396">
        <w:rPr>
          <w:rFonts w:asciiTheme="majorHAnsi" w:hAnsiTheme="majorHAnsi" w:cstheme="majorHAnsi"/>
        </w:rPr>
        <w:t>s</w:t>
      </w:r>
      <w:r w:rsidR="007C07A0" w:rsidRPr="00692396">
        <w:rPr>
          <w:rFonts w:asciiTheme="majorHAnsi" w:hAnsiTheme="majorHAnsi" w:cstheme="majorHAnsi"/>
        </w:rPr>
        <w:t xml:space="preserve">andwich </w:t>
      </w:r>
      <w:r w:rsidR="00DC15CE" w:rsidRPr="00692396">
        <w:rPr>
          <w:rFonts w:asciiTheme="majorHAnsi" w:hAnsiTheme="majorHAnsi" w:cstheme="majorHAnsi"/>
        </w:rPr>
        <w:t>f</w:t>
      </w:r>
      <w:r w:rsidR="007C07A0" w:rsidRPr="00692396">
        <w:rPr>
          <w:rFonts w:asciiTheme="majorHAnsi" w:hAnsiTheme="majorHAnsi" w:cstheme="majorHAnsi"/>
        </w:rPr>
        <w:t xml:space="preserve">reezing </w:t>
      </w:r>
      <w:r w:rsidR="00DC15CE" w:rsidRPr="00692396">
        <w:rPr>
          <w:rFonts w:asciiTheme="majorHAnsi" w:hAnsiTheme="majorHAnsi" w:cstheme="majorHAnsi"/>
        </w:rPr>
        <w:t>d</w:t>
      </w:r>
      <w:r w:rsidRPr="00692396">
        <w:rPr>
          <w:rFonts w:asciiTheme="majorHAnsi" w:hAnsiTheme="majorHAnsi" w:cstheme="majorHAnsi"/>
        </w:rPr>
        <w:t xml:space="preserve">evice </w:t>
      </w:r>
      <w:r w:rsidR="007C07A0" w:rsidRPr="00692396">
        <w:rPr>
          <w:rFonts w:asciiTheme="majorHAnsi" w:hAnsiTheme="majorHAnsi" w:cstheme="majorHAnsi"/>
        </w:rPr>
        <w:t xml:space="preserve">(SFD) has been </w:t>
      </w:r>
      <w:r w:rsidRPr="00692396">
        <w:rPr>
          <w:rFonts w:asciiTheme="majorHAnsi" w:hAnsiTheme="majorHAnsi" w:cstheme="majorHAnsi"/>
        </w:rPr>
        <w:t>fabricated</w:t>
      </w:r>
      <w:r w:rsidR="00C866C2" w:rsidRPr="00692396">
        <w:rPr>
          <w:rFonts w:asciiTheme="majorHAnsi" w:hAnsiTheme="majorHAnsi" w:cstheme="majorHAnsi"/>
          <w:vertAlign w:val="superscript"/>
        </w:rPr>
        <w:t>28</w:t>
      </w:r>
      <w:r w:rsidRPr="00692396">
        <w:rPr>
          <w:rFonts w:asciiTheme="majorHAnsi" w:hAnsiTheme="majorHAnsi" w:cstheme="majorHAnsi"/>
        </w:rPr>
        <w:t xml:space="preserve"> and </w:t>
      </w:r>
      <w:r w:rsidR="007C07A0" w:rsidRPr="00692396">
        <w:rPr>
          <w:rFonts w:asciiTheme="majorHAnsi" w:hAnsiTheme="majorHAnsi" w:cstheme="majorHAnsi"/>
        </w:rPr>
        <w:t xml:space="preserve">is now </w:t>
      </w:r>
      <w:r w:rsidRPr="00692396">
        <w:rPr>
          <w:rFonts w:asciiTheme="majorHAnsi" w:hAnsiTheme="majorHAnsi" w:cstheme="majorHAnsi"/>
        </w:rPr>
        <w:t xml:space="preserve">commercially available. </w:t>
      </w:r>
    </w:p>
    <w:p w14:paraId="7B1B9258" w14:textId="77777777" w:rsidR="00B35E4A" w:rsidRPr="00692396" w:rsidRDefault="00B35E4A" w:rsidP="00692396">
      <w:pPr>
        <w:ind w:firstLineChars="150" w:firstLine="360"/>
        <w:rPr>
          <w:rFonts w:asciiTheme="majorHAnsi" w:hAnsiTheme="majorHAnsi" w:cstheme="majorHAnsi"/>
        </w:rPr>
      </w:pPr>
    </w:p>
    <w:p w14:paraId="717AD10B" w14:textId="1D9A5F6A" w:rsidR="009E4A09" w:rsidRPr="00692396" w:rsidRDefault="00627E32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T</w:t>
      </w:r>
      <w:r w:rsidR="008247AF" w:rsidRPr="00692396">
        <w:rPr>
          <w:rFonts w:asciiTheme="majorHAnsi" w:hAnsiTheme="majorHAnsi" w:cstheme="majorHAnsi"/>
        </w:rPr>
        <w:t xml:space="preserve">he present </w:t>
      </w:r>
      <w:r w:rsidR="007C07A0" w:rsidRPr="00692396">
        <w:rPr>
          <w:rFonts w:asciiTheme="majorHAnsi" w:hAnsiTheme="majorHAnsi" w:cstheme="majorHAnsi"/>
        </w:rPr>
        <w:t>paper</w:t>
      </w:r>
      <w:r w:rsidR="008247AF" w:rsidRPr="00692396">
        <w:rPr>
          <w:rFonts w:asciiTheme="majorHAnsi" w:hAnsiTheme="majorHAnsi" w:cstheme="majorHAnsi"/>
        </w:rPr>
        <w:t xml:space="preserve"> show</w:t>
      </w:r>
      <w:r w:rsidRPr="00692396">
        <w:rPr>
          <w:rFonts w:asciiTheme="majorHAnsi" w:hAnsiTheme="majorHAnsi" w:cstheme="majorHAnsi"/>
        </w:rPr>
        <w:t>s</w:t>
      </w:r>
      <w:r w:rsidR="008247AF" w:rsidRPr="00692396">
        <w:rPr>
          <w:rFonts w:asciiTheme="majorHAnsi" w:hAnsiTheme="majorHAnsi" w:cstheme="majorHAnsi"/>
        </w:rPr>
        <w:t xml:space="preserve"> how to use the</w:t>
      </w:r>
      <w:r w:rsidR="00146374" w:rsidRPr="00692396">
        <w:rPr>
          <w:rFonts w:asciiTheme="majorHAnsi" w:hAnsiTheme="majorHAnsi" w:cstheme="majorHAnsi"/>
        </w:rPr>
        <w:t xml:space="preserve"> SFD</w:t>
      </w:r>
      <w:r w:rsidR="008247AF" w:rsidRPr="00692396">
        <w:rPr>
          <w:rFonts w:asciiTheme="majorHAnsi" w:hAnsiTheme="majorHAnsi" w:cstheme="majorHAnsi"/>
        </w:rPr>
        <w:t xml:space="preserve"> for rapid freezing of biological specimens</w:t>
      </w:r>
      <w:r w:rsidR="002479F1" w:rsidRPr="00692396">
        <w:rPr>
          <w:rFonts w:asciiTheme="majorHAnsi" w:hAnsiTheme="majorHAnsi" w:cstheme="majorHAnsi"/>
        </w:rPr>
        <w:t xml:space="preserve">, </w:t>
      </w:r>
      <w:r w:rsidR="008247AF" w:rsidRPr="00692396">
        <w:rPr>
          <w:rFonts w:asciiTheme="majorHAnsi" w:hAnsiTheme="majorHAnsi" w:cstheme="majorHAnsi"/>
        </w:rPr>
        <w:t>includ</w:t>
      </w:r>
      <w:r w:rsidR="002479F1" w:rsidRPr="00692396">
        <w:rPr>
          <w:rFonts w:asciiTheme="majorHAnsi" w:hAnsiTheme="majorHAnsi" w:cstheme="majorHAnsi"/>
        </w:rPr>
        <w:t>ing</w:t>
      </w:r>
      <w:r w:rsidR="008247AF" w:rsidRPr="00692396">
        <w:rPr>
          <w:rFonts w:asciiTheme="majorHAnsi" w:hAnsiTheme="majorHAnsi" w:cstheme="majorHAnsi"/>
        </w:rPr>
        <w:t xml:space="preserve"> bacteria, yeast, cultured cells, isolated cells, animal and human tissues, and viruses. </w:t>
      </w:r>
      <w:r w:rsidRPr="00692396">
        <w:rPr>
          <w:rFonts w:asciiTheme="majorHAnsi" w:hAnsiTheme="majorHAnsi" w:cstheme="majorHAnsi"/>
        </w:rPr>
        <w:t>A</w:t>
      </w:r>
      <w:r w:rsidR="009E4A09" w:rsidRPr="00692396">
        <w:rPr>
          <w:rFonts w:asciiTheme="majorHAnsi" w:hAnsiTheme="majorHAnsi" w:cstheme="majorHAnsi"/>
        </w:rPr>
        <w:t>lso show</w:t>
      </w:r>
      <w:r w:rsidRPr="00692396">
        <w:rPr>
          <w:rFonts w:asciiTheme="majorHAnsi" w:hAnsiTheme="majorHAnsi" w:cstheme="majorHAnsi"/>
        </w:rPr>
        <w:t>n is</w:t>
      </w:r>
      <w:r w:rsidR="009E4A09" w:rsidRPr="00692396">
        <w:rPr>
          <w:rFonts w:asciiTheme="majorHAnsi" w:hAnsiTheme="majorHAnsi" w:cstheme="majorHAnsi"/>
        </w:rPr>
        <w:t xml:space="preserve"> </w:t>
      </w:r>
      <w:r w:rsidR="00951246" w:rsidRPr="00692396">
        <w:rPr>
          <w:rFonts w:asciiTheme="majorHAnsi" w:hAnsiTheme="majorHAnsi" w:cstheme="majorHAnsi"/>
        </w:rPr>
        <w:t>the</w:t>
      </w:r>
      <w:r w:rsidR="009E4A09" w:rsidRPr="00692396">
        <w:rPr>
          <w:rFonts w:asciiTheme="majorHAnsi" w:hAnsiTheme="majorHAnsi" w:cstheme="majorHAnsi"/>
        </w:rPr>
        <w:t xml:space="preserve"> prepar</w:t>
      </w:r>
      <w:r w:rsidR="00951246" w:rsidRPr="00692396">
        <w:rPr>
          <w:rFonts w:asciiTheme="majorHAnsi" w:hAnsiTheme="majorHAnsi" w:cstheme="majorHAnsi"/>
        </w:rPr>
        <w:t>ation of</w:t>
      </w:r>
      <w:r w:rsidR="009E4A09" w:rsidRPr="00692396">
        <w:rPr>
          <w:rFonts w:asciiTheme="majorHAnsi" w:hAnsiTheme="majorHAnsi" w:cstheme="majorHAnsi"/>
        </w:rPr>
        <w:t xml:space="preserve"> specimens for ultrathin sectioning after rapid freezing, </w:t>
      </w:r>
      <w:r w:rsidRPr="00692396">
        <w:rPr>
          <w:rFonts w:asciiTheme="majorHAnsi" w:hAnsiTheme="majorHAnsi" w:cstheme="majorHAnsi"/>
        </w:rPr>
        <w:t xml:space="preserve">as well as </w:t>
      </w:r>
      <w:r w:rsidR="009E4A09" w:rsidRPr="00692396">
        <w:rPr>
          <w:rFonts w:asciiTheme="majorHAnsi" w:hAnsiTheme="majorHAnsi" w:cstheme="majorHAnsi"/>
        </w:rPr>
        <w:t xml:space="preserve">procedures for freeze-substitution, resin embedding, trimming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9E4A09" w:rsidRPr="00692396">
        <w:rPr>
          <w:rFonts w:asciiTheme="majorHAnsi" w:hAnsiTheme="majorHAnsi" w:cstheme="majorHAnsi"/>
        </w:rPr>
        <w:t xml:space="preserve">blocks, cutting </w:t>
      </w:r>
      <w:r w:rsidR="00951246" w:rsidRPr="00692396">
        <w:rPr>
          <w:rFonts w:asciiTheme="majorHAnsi" w:hAnsiTheme="majorHAnsi" w:cstheme="majorHAnsi"/>
        </w:rPr>
        <w:t xml:space="preserve">of </w:t>
      </w:r>
      <w:r w:rsidR="009E4A09" w:rsidRPr="00692396">
        <w:rPr>
          <w:rFonts w:asciiTheme="majorHAnsi" w:hAnsiTheme="majorHAnsi" w:cstheme="majorHAnsi"/>
        </w:rPr>
        <w:t>ultrathin sections, recovering</w:t>
      </w:r>
      <w:r w:rsidR="00951246" w:rsidRPr="00692396">
        <w:rPr>
          <w:rFonts w:asciiTheme="majorHAnsi" w:hAnsiTheme="majorHAnsi" w:cstheme="majorHAnsi"/>
        </w:rPr>
        <w:t xml:space="preserve"> of</w:t>
      </w:r>
      <w:r w:rsidR="009E4A09" w:rsidRPr="00692396">
        <w:rPr>
          <w:rFonts w:asciiTheme="majorHAnsi" w:hAnsiTheme="majorHAnsi" w:cstheme="majorHAnsi"/>
        </w:rPr>
        <w:t xml:space="preserve"> sections, staining, and covering</w:t>
      </w:r>
      <w:r w:rsidR="00951246" w:rsidRPr="00692396">
        <w:rPr>
          <w:rFonts w:asciiTheme="majorHAnsi" w:hAnsiTheme="majorHAnsi" w:cstheme="majorHAnsi"/>
        </w:rPr>
        <w:t xml:space="preserve"> of</w:t>
      </w:r>
      <w:r w:rsidR="009E4A09" w:rsidRPr="00692396">
        <w:rPr>
          <w:rFonts w:asciiTheme="majorHAnsi" w:hAnsiTheme="majorHAnsi" w:cstheme="majorHAnsi"/>
        </w:rPr>
        <w:t xml:space="preserve"> grids with support films. </w:t>
      </w:r>
    </w:p>
    <w:p w14:paraId="48BA6B0A" w14:textId="5DD9395F" w:rsidR="006E4797" w:rsidRPr="00692396" w:rsidRDefault="006E4797" w:rsidP="00692396">
      <w:pPr>
        <w:rPr>
          <w:rFonts w:asciiTheme="majorHAnsi" w:hAnsiTheme="majorHAnsi" w:cstheme="majorHAnsi"/>
          <w:b/>
        </w:rPr>
      </w:pPr>
    </w:p>
    <w:p w14:paraId="32A92E82" w14:textId="5549A5EA" w:rsidR="006E4797" w:rsidRPr="00692396" w:rsidRDefault="00F344D3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PROTOCOL</w:t>
      </w:r>
      <w:r w:rsidR="00266E0F" w:rsidRPr="00692396">
        <w:rPr>
          <w:rFonts w:asciiTheme="majorHAnsi" w:hAnsiTheme="majorHAnsi" w:cstheme="majorHAnsi"/>
          <w:b/>
        </w:rPr>
        <w:t>:</w:t>
      </w:r>
    </w:p>
    <w:p w14:paraId="183173D1" w14:textId="004422B6" w:rsidR="00B33ED8" w:rsidRPr="00692396" w:rsidRDefault="00B33ED8" w:rsidP="00692396">
      <w:pPr>
        <w:rPr>
          <w:rFonts w:asciiTheme="majorHAnsi" w:hAnsiTheme="majorHAnsi" w:cstheme="majorHAnsi"/>
        </w:rPr>
      </w:pPr>
    </w:p>
    <w:p w14:paraId="2FC7EA5F" w14:textId="30824A45" w:rsidR="003A6F07" w:rsidRPr="00692396" w:rsidRDefault="00175F4C" w:rsidP="0069239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NOTE: </w:t>
      </w:r>
      <w:r w:rsidR="00781DA9" w:rsidRPr="00692396">
        <w:rPr>
          <w:rFonts w:asciiTheme="majorHAnsi" w:hAnsiTheme="majorHAnsi" w:cstheme="majorHAnsi"/>
        </w:rPr>
        <w:t>The study</w:t>
      </w:r>
      <w:r w:rsidR="00781DA9" w:rsidRPr="00692396">
        <w:rPr>
          <w:rFonts w:asciiTheme="majorHAnsi" w:eastAsia="KozMinPro-Regular" w:hAnsiTheme="majorHAnsi" w:cstheme="majorHAnsi"/>
        </w:rPr>
        <w:t>’</w:t>
      </w:r>
      <w:r w:rsidR="00781DA9" w:rsidRPr="00692396">
        <w:rPr>
          <w:rFonts w:asciiTheme="majorHAnsi" w:hAnsiTheme="majorHAnsi" w:cstheme="majorHAnsi"/>
        </w:rPr>
        <w:t xml:space="preserve">s protocol for human samples was approved by the Biomedical Research Ethics Committee of the Graduate School of Medicine, Chiba University (3085). </w:t>
      </w:r>
      <w:r w:rsidR="007B2DF6" w:rsidRPr="00692396">
        <w:rPr>
          <w:rFonts w:asciiTheme="majorHAnsi" w:hAnsiTheme="majorHAnsi" w:cstheme="majorHAnsi"/>
        </w:rPr>
        <w:t>Osmium tetroxide is a dangerous chemical; it should be handled wearing gloves in the fume hood.</w:t>
      </w:r>
      <w:r w:rsidR="007B2DF6" w:rsidRPr="00692396">
        <w:rPr>
          <w:rFonts w:asciiTheme="majorHAnsi" w:hAnsiTheme="majorHAnsi" w:cstheme="majorHAnsi"/>
          <w:b/>
          <w:bCs/>
        </w:rPr>
        <w:t xml:space="preserve"> </w:t>
      </w:r>
      <w:r w:rsidR="003A6F07" w:rsidRPr="00692396">
        <w:rPr>
          <w:rFonts w:asciiTheme="majorHAnsi" w:hAnsiTheme="majorHAnsi" w:cstheme="majorHAnsi"/>
          <w:b/>
          <w:bCs/>
        </w:rPr>
        <w:t>Fig</w:t>
      </w:r>
      <w:r w:rsidRPr="00692396">
        <w:rPr>
          <w:rFonts w:asciiTheme="majorHAnsi" w:hAnsiTheme="majorHAnsi" w:cstheme="majorHAnsi"/>
          <w:b/>
          <w:bCs/>
        </w:rPr>
        <w:t>ure</w:t>
      </w:r>
      <w:r w:rsidR="003A6F07" w:rsidRPr="00692396">
        <w:rPr>
          <w:rFonts w:asciiTheme="majorHAnsi" w:hAnsiTheme="majorHAnsi" w:cstheme="majorHAnsi"/>
          <w:b/>
          <w:bCs/>
        </w:rPr>
        <w:t xml:space="preserve"> 1</w:t>
      </w:r>
      <w:r w:rsidR="003A6F07" w:rsidRPr="00692396">
        <w:rPr>
          <w:rFonts w:asciiTheme="majorHAnsi" w:hAnsiTheme="majorHAnsi" w:cstheme="majorHAnsi"/>
        </w:rPr>
        <w:t xml:space="preserve"> shows </w:t>
      </w:r>
      <w:r w:rsidR="002473E5" w:rsidRPr="00692396">
        <w:rPr>
          <w:rFonts w:asciiTheme="majorHAnsi" w:hAnsiTheme="majorHAnsi" w:cstheme="majorHAnsi"/>
        </w:rPr>
        <w:t xml:space="preserve">the </w:t>
      </w:r>
      <w:r w:rsidR="00DC15CE" w:rsidRPr="00692396">
        <w:rPr>
          <w:rFonts w:asciiTheme="majorHAnsi" w:hAnsiTheme="majorHAnsi" w:cstheme="majorHAnsi"/>
        </w:rPr>
        <w:t>s</w:t>
      </w:r>
      <w:r w:rsidR="003A6F07" w:rsidRPr="00692396">
        <w:rPr>
          <w:rFonts w:asciiTheme="majorHAnsi" w:hAnsiTheme="majorHAnsi" w:cstheme="majorHAnsi"/>
        </w:rPr>
        <w:t xml:space="preserve">andwich </w:t>
      </w:r>
      <w:r w:rsidR="00DC15CE" w:rsidRPr="00692396">
        <w:rPr>
          <w:rFonts w:asciiTheme="majorHAnsi" w:hAnsiTheme="majorHAnsi" w:cstheme="majorHAnsi"/>
        </w:rPr>
        <w:t>f</w:t>
      </w:r>
      <w:r w:rsidR="003E0CE4" w:rsidRPr="00692396">
        <w:rPr>
          <w:rFonts w:asciiTheme="majorHAnsi" w:hAnsiTheme="majorHAnsi" w:cstheme="majorHAnsi"/>
        </w:rPr>
        <w:t xml:space="preserve">reezing </w:t>
      </w:r>
      <w:r w:rsidR="00DC15CE" w:rsidRPr="00692396">
        <w:rPr>
          <w:rFonts w:asciiTheme="majorHAnsi" w:hAnsiTheme="majorHAnsi" w:cstheme="majorHAnsi"/>
        </w:rPr>
        <w:t>d</w:t>
      </w:r>
      <w:r w:rsidR="003E0CE4" w:rsidRPr="00692396">
        <w:rPr>
          <w:rFonts w:asciiTheme="majorHAnsi" w:hAnsiTheme="majorHAnsi" w:cstheme="majorHAnsi"/>
        </w:rPr>
        <w:t xml:space="preserve">evice </w:t>
      </w:r>
      <w:r w:rsidR="003A6F07" w:rsidRPr="00692396">
        <w:rPr>
          <w:rFonts w:asciiTheme="majorHAnsi" w:hAnsiTheme="majorHAnsi" w:cstheme="majorHAnsi"/>
        </w:rPr>
        <w:t xml:space="preserve">and </w:t>
      </w:r>
      <w:r w:rsidR="0088559A" w:rsidRPr="00692396">
        <w:rPr>
          <w:rFonts w:asciiTheme="majorHAnsi" w:hAnsiTheme="majorHAnsi" w:cstheme="majorHAnsi"/>
        </w:rPr>
        <w:t xml:space="preserve">the </w:t>
      </w:r>
      <w:r w:rsidR="00D74A48" w:rsidRPr="00692396">
        <w:rPr>
          <w:rFonts w:asciiTheme="majorHAnsi" w:hAnsiTheme="majorHAnsi" w:cstheme="majorHAnsi"/>
        </w:rPr>
        <w:t>necessary tools</w:t>
      </w:r>
      <w:r w:rsidR="00D660D6" w:rsidRPr="00692396">
        <w:rPr>
          <w:rFonts w:asciiTheme="majorHAnsi" w:hAnsiTheme="majorHAnsi" w:cstheme="majorHAnsi"/>
          <w:vertAlign w:val="superscript"/>
        </w:rPr>
        <w:t>28</w:t>
      </w:r>
      <w:r w:rsidR="003A6F07" w:rsidRPr="00692396">
        <w:rPr>
          <w:rFonts w:asciiTheme="majorHAnsi" w:hAnsiTheme="majorHAnsi" w:cstheme="majorHAnsi"/>
        </w:rPr>
        <w:t xml:space="preserve">. </w:t>
      </w:r>
      <w:r w:rsidR="003A6F07" w:rsidRPr="00692396">
        <w:rPr>
          <w:rFonts w:asciiTheme="majorHAnsi" w:hAnsiTheme="majorHAnsi" w:cstheme="majorHAnsi"/>
          <w:b/>
          <w:bCs/>
        </w:rPr>
        <w:t>Fig</w:t>
      </w:r>
      <w:r w:rsidRPr="00692396">
        <w:rPr>
          <w:rFonts w:asciiTheme="majorHAnsi" w:hAnsiTheme="majorHAnsi" w:cstheme="majorHAnsi"/>
          <w:b/>
          <w:bCs/>
        </w:rPr>
        <w:t>ure</w:t>
      </w:r>
      <w:r w:rsidR="003A6F07" w:rsidRPr="00692396">
        <w:rPr>
          <w:rFonts w:asciiTheme="majorHAnsi" w:hAnsiTheme="majorHAnsi" w:cstheme="majorHAnsi"/>
          <w:b/>
          <w:bCs/>
        </w:rPr>
        <w:t xml:space="preserve"> 2</w:t>
      </w:r>
      <w:r w:rsidR="003A6F07" w:rsidRPr="00692396">
        <w:rPr>
          <w:rFonts w:asciiTheme="majorHAnsi" w:hAnsiTheme="majorHAnsi" w:cstheme="majorHAnsi"/>
        </w:rPr>
        <w:t xml:space="preserve"> shows</w:t>
      </w:r>
      <w:r w:rsidR="002473E5" w:rsidRPr="00692396">
        <w:rPr>
          <w:rFonts w:asciiTheme="majorHAnsi" w:hAnsiTheme="majorHAnsi" w:cstheme="majorHAnsi"/>
        </w:rPr>
        <w:t xml:space="preserve"> the</w:t>
      </w:r>
      <w:r w:rsidR="003A6F07" w:rsidRPr="00692396">
        <w:rPr>
          <w:rFonts w:asciiTheme="majorHAnsi" w:hAnsiTheme="majorHAnsi" w:cstheme="majorHAnsi"/>
        </w:rPr>
        <w:t xml:space="preserve"> materials necessary to perform </w:t>
      </w:r>
      <w:r w:rsidR="00951246" w:rsidRPr="00692396">
        <w:rPr>
          <w:rFonts w:asciiTheme="majorHAnsi" w:hAnsiTheme="majorHAnsi" w:cstheme="majorHAnsi"/>
        </w:rPr>
        <w:t>sandwich-</w:t>
      </w:r>
      <w:r w:rsidR="003A6F07" w:rsidRPr="00692396">
        <w:rPr>
          <w:rFonts w:asciiTheme="majorHAnsi" w:hAnsiTheme="majorHAnsi" w:cstheme="majorHAnsi"/>
        </w:rPr>
        <w:t>freezing experiments.</w:t>
      </w:r>
      <w:r w:rsidR="00213F6E" w:rsidRPr="00692396">
        <w:rPr>
          <w:rFonts w:asciiTheme="majorHAnsi" w:hAnsiTheme="majorHAnsi" w:cstheme="majorHAnsi"/>
        </w:rPr>
        <w:t xml:space="preserve"> </w:t>
      </w:r>
      <w:r w:rsidR="0011108C" w:rsidRPr="00692396">
        <w:rPr>
          <w:rFonts w:asciiTheme="majorHAnsi" w:hAnsiTheme="majorHAnsi" w:cstheme="majorHAnsi"/>
        </w:rPr>
        <w:t>G</w:t>
      </w:r>
      <w:r w:rsidR="00213F6E" w:rsidRPr="00692396">
        <w:rPr>
          <w:rFonts w:asciiTheme="majorHAnsi" w:hAnsiTheme="majorHAnsi" w:cstheme="majorHAnsi"/>
        </w:rPr>
        <w:t>lass vial</w:t>
      </w:r>
      <w:r w:rsidR="00A31D25" w:rsidRPr="00692396">
        <w:rPr>
          <w:rFonts w:asciiTheme="majorHAnsi" w:hAnsiTheme="majorHAnsi" w:cstheme="majorHAnsi"/>
        </w:rPr>
        <w:t>s are</w:t>
      </w:r>
      <w:r w:rsidR="00213F6E" w:rsidRPr="00692396">
        <w:rPr>
          <w:rFonts w:asciiTheme="majorHAnsi" w:hAnsiTheme="majorHAnsi" w:cstheme="majorHAnsi"/>
        </w:rPr>
        <w:t xml:space="preserve"> filled with acetone containing osmium tetroxide</w:t>
      </w:r>
      <w:r w:rsidR="00A31D25" w:rsidRPr="00692396">
        <w:rPr>
          <w:rFonts w:asciiTheme="majorHAnsi" w:hAnsiTheme="majorHAnsi" w:cstheme="majorHAnsi"/>
        </w:rPr>
        <w:t xml:space="preserve"> and kept</w:t>
      </w:r>
      <w:r w:rsidR="00A31D25" w:rsidRPr="00692396">
        <w:rPr>
          <w:rFonts w:asciiTheme="majorHAnsi" w:hAnsiTheme="majorHAnsi" w:cstheme="majorHAnsi"/>
          <w:lang w:eastAsia="ja-JP"/>
        </w:rPr>
        <w:t xml:space="preserve"> </w:t>
      </w:r>
      <w:r w:rsidR="00A31D25" w:rsidRPr="00692396">
        <w:rPr>
          <w:rFonts w:asciiTheme="majorHAnsi" w:hAnsiTheme="majorHAnsi" w:cstheme="majorHAnsi"/>
        </w:rPr>
        <w:t>at -80°C until use</w:t>
      </w:r>
      <w:r w:rsidR="0011108C" w:rsidRPr="00692396">
        <w:rPr>
          <w:rFonts w:asciiTheme="majorHAnsi" w:hAnsiTheme="majorHAnsi" w:cstheme="majorHAnsi"/>
        </w:rPr>
        <w:t xml:space="preserve"> (</w:t>
      </w:r>
      <w:r w:rsidR="0011108C" w:rsidRPr="00692396">
        <w:rPr>
          <w:rFonts w:asciiTheme="majorHAnsi" w:hAnsiTheme="majorHAnsi" w:cstheme="majorHAnsi"/>
          <w:b/>
          <w:bCs/>
        </w:rPr>
        <w:t>Fig</w:t>
      </w:r>
      <w:r w:rsidRPr="00692396">
        <w:rPr>
          <w:rFonts w:asciiTheme="majorHAnsi" w:hAnsiTheme="majorHAnsi" w:cstheme="majorHAnsi"/>
          <w:b/>
          <w:bCs/>
        </w:rPr>
        <w:t>ure</w:t>
      </w:r>
      <w:r w:rsidR="0011108C" w:rsidRPr="00692396">
        <w:rPr>
          <w:rFonts w:asciiTheme="majorHAnsi" w:hAnsiTheme="majorHAnsi" w:cstheme="majorHAnsi"/>
          <w:b/>
          <w:bCs/>
        </w:rPr>
        <w:t xml:space="preserve"> 2</w:t>
      </w:r>
      <w:r w:rsidR="00AF699B" w:rsidRPr="00692396">
        <w:rPr>
          <w:rFonts w:asciiTheme="majorHAnsi" w:hAnsiTheme="majorHAnsi" w:cstheme="majorHAnsi"/>
          <w:b/>
          <w:bCs/>
        </w:rPr>
        <w:t>B</w:t>
      </w:r>
      <w:r w:rsidR="0011108C" w:rsidRPr="00692396">
        <w:rPr>
          <w:rFonts w:asciiTheme="majorHAnsi" w:hAnsiTheme="majorHAnsi" w:cstheme="majorHAnsi"/>
        </w:rPr>
        <w:t>)</w:t>
      </w:r>
      <w:r w:rsidR="00A31D25" w:rsidRPr="00692396">
        <w:rPr>
          <w:rFonts w:asciiTheme="majorHAnsi" w:hAnsiTheme="majorHAnsi" w:cstheme="majorHAnsi"/>
        </w:rPr>
        <w:t>.</w:t>
      </w:r>
      <w:r w:rsidR="00790E29" w:rsidRPr="00692396">
        <w:rPr>
          <w:rFonts w:asciiTheme="majorHAnsi" w:hAnsiTheme="majorHAnsi" w:cstheme="majorHAnsi"/>
        </w:rPr>
        <w:t xml:space="preserve"> Copper disks are 3</w:t>
      </w:r>
      <w:r w:rsidR="002D651A" w:rsidRPr="00692396">
        <w:rPr>
          <w:rFonts w:asciiTheme="majorHAnsi" w:hAnsiTheme="majorHAnsi" w:cstheme="majorHAnsi"/>
        </w:rPr>
        <w:t xml:space="preserve"> </w:t>
      </w:r>
      <w:r w:rsidR="00790E29" w:rsidRPr="00692396">
        <w:rPr>
          <w:rFonts w:asciiTheme="majorHAnsi" w:hAnsiTheme="majorHAnsi" w:cstheme="majorHAnsi"/>
        </w:rPr>
        <w:t>mm in diameter, with no hole</w:t>
      </w:r>
      <w:r w:rsidR="002D651A" w:rsidRPr="00692396">
        <w:rPr>
          <w:rFonts w:asciiTheme="majorHAnsi" w:hAnsiTheme="majorHAnsi" w:cstheme="majorHAnsi"/>
        </w:rPr>
        <w:t>s</w:t>
      </w:r>
      <w:r w:rsidR="00790E29" w:rsidRPr="00692396">
        <w:rPr>
          <w:rFonts w:asciiTheme="majorHAnsi" w:hAnsiTheme="majorHAnsi" w:cstheme="majorHAnsi"/>
        </w:rPr>
        <w:t xml:space="preserve">, </w:t>
      </w:r>
      <w:r w:rsidR="009763AF" w:rsidRPr="00692396">
        <w:rPr>
          <w:rFonts w:asciiTheme="majorHAnsi" w:hAnsiTheme="majorHAnsi" w:cstheme="majorHAnsi"/>
        </w:rPr>
        <w:t>have a letter</w:t>
      </w:r>
      <w:r w:rsidR="00790E29" w:rsidRPr="00692396">
        <w:rPr>
          <w:rFonts w:asciiTheme="majorHAnsi" w:hAnsiTheme="majorHAnsi" w:cstheme="majorHAnsi"/>
        </w:rPr>
        <w:t xml:space="preserve"> on one side, and are commercially available </w:t>
      </w:r>
      <w:r w:rsidR="00790E29" w:rsidRPr="00692396">
        <w:rPr>
          <w:rFonts w:asciiTheme="majorHAnsi" w:hAnsiTheme="majorHAnsi" w:cstheme="majorHAnsi"/>
        </w:rPr>
        <w:lastRenderedPageBreak/>
        <w:t>(</w:t>
      </w:r>
      <w:r w:rsidR="00790E29" w:rsidRPr="00692396">
        <w:rPr>
          <w:rFonts w:asciiTheme="majorHAnsi" w:hAnsiTheme="majorHAnsi" w:cstheme="majorHAnsi"/>
          <w:b/>
          <w:bCs/>
        </w:rPr>
        <w:t>Fig</w:t>
      </w:r>
      <w:r w:rsidR="009763AF" w:rsidRPr="00692396">
        <w:rPr>
          <w:rFonts w:asciiTheme="majorHAnsi" w:hAnsiTheme="majorHAnsi" w:cstheme="majorHAnsi"/>
          <w:b/>
          <w:bCs/>
        </w:rPr>
        <w:t>ure</w:t>
      </w:r>
      <w:r w:rsidR="00790E29" w:rsidRPr="00692396">
        <w:rPr>
          <w:rFonts w:asciiTheme="majorHAnsi" w:hAnsiTheme="majorHAnsi" w:cstheme="majorHAnsi"/>
          <w:b/>
          <w:bCs/>
        </w:rPr>
        <w:t xml:space="preserve"> 2</w:t>
      </w:r>
      <w:r w:rsidR="009763AF" w:rsidRPr="00692396">
        <w:rPr>
          <w:rFonts w:asciiTheme="majorHAnsi" w:hAnsiTheme="majorHAnsi" w:cstheme="majorHAnsi"/>
          <w:b/>
          <w:bCs/>
        </w:rPr>
        <w:t>C</w:t>
      </w:r>
      <w:r w:rsidR="00790E29" w:rsidRPr="00692396">
        <w:rPr>
          <w:rFonts w:asciiTheme="majorHAnsi" w:hAnsiTheme="majorHAnsi" w:cstheme="majorHAnsi"/>
        </w:rPr>
        <w:t>).</w:t>
      </w:r>
      <w:r w:rsidR="00A31D25" w:rsidRPr="00692396">
        <w:rPr>
          <w:rFonts w:asciiTheme="majorHAnsi" w:hAnsiTheme="majorHAnsi" w:cstheme="majorHAnsi"/>
        </w:rPr>
        <w:t xml:space="preserve"> </w:t>
      </w:r>
    </w:p>
    <w:p w14:paraId="565F2237" w14:textId="77777777" w:rsidR="00BD3BA3" w:rsidRPr="00692396" w:rsidRDefault="00BD3BA3" w:rsidP="00692396">
      <w:pPr>
        <w:rPr>
          <w:rFonts w:asciiTheme="majorHAnsi" w:hAnsiTheme="majorHAnsi" w:cstheme="majorHAnsi"/>
          <w:highlight w:val="yellow"/>
        </w:rPr>
      </w:pPr>
    </w:p>
    <w:p w14:paraId="237702C6" w14:textId="7C96C21C" w:rsidR="003A6F07" w:rsidRPr="00692396" w:rsidRDefault="003A6F07" w:rsidP="00692396">
      <w:pPr>
        <w:pStyle w:val="ListParagraph"/>
        <w:numPr>
          <w:ilvl w:val="0"/>
          <w:numId w:val="16"/>
        </w:numPr>
        <w:ind w:leftChars="0" w:left="0" w:firstLine="0"/>
        <w:rPr>
          <w:rFonts w:asciiTheme="majorHAnsi" w:hAnsiTheme="majorHAnsi" w:cstheme="majorHAnsi"/>
          <w:b/>
          <w:bCs/>
        </w:rPr>
      </w:pPr>
      <w:r w:rsidRPr="00692396">
        <w:rPr>
          <w:rFonts w:asciiTheme="majorHAnsi" w:hAnsiTheme="majorHAnsi" w:cstheme="majorHAnsi"/>
          <w:b/>
          <w:bCs/>
        </w:rPr>
        <w:t>Rapid freezing of cell suspensions for freeze-substitution</w:t>
      </w:r>
    </w:p>
    <w:p w14:paraId="3EA1ACD3" w14:textId="77777777" w:rsidR="0099095C" w:rsidRPr="00692396" w:rsidRDefault="0099095C" w:rsidP="00692396">
      <w:pPr>
        <w:pStyle w:val="ListParagraph"/>
        <w:ind w:leftChars="0" w:left="0"/>
        <w:rPr>
          <w:rFonts w:asciiTheme="majorHAnsi" w:hAnsiTheme="majorHAnsi" w:cstheme="majorHAnsi"/>
        </w:rPr>
      </w:pPr>
    </w:p>
    <w:p w14:paraId="27B22B9D" w14:textId="7D2912C3" w:rsidR="003A6F07" w:rsidRPr="00692396" w:rsidRDefault="0099095C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NOTE: </w:t>
      </w:r>
      <w:r w:rsidR="003A6F07" w:rsidRPr="00692396">
        <w:rPr>
          <w:rFonts w:asciiTheme="majorHAnsi" w:hAnsiTheme="majorHAnsi" w:cstheme="majorHAnsi"/>
        </w:rPr>
        <w:t xml:space="preserve">The whole procedure is shown in </w:t>
      </w:r>
      <w:r w:rsidR="003A6F07" w:rsidRPr="00692396">
        <w:rPr>
          <w:rFonts w:asciiTheme="majorHAnsi" w:hAnsiTheme="majorHAnsi" w:cstheme="majorHAnsi"/>
          <w:b/>
          <w:bCs/>
        </w:rPr>
        <w:t>Fig</w:t>
      </w:r>
      <w:r w:rsidRPr="00692396">
        <w:rPr>
          <w:rFonts w:asciiTheme="majorHAnsi" w:hAnsiTheme="majorHAnsi" w:cstheme="majorHAnsi"/>
          <w:b/>
          <w:bCs/>
        </w:rPr>
        <w:t>ure</w:t>
      </w:r>
      <w:r w:rsidR="003A6F07" w:rsidRPr="00692396">
        <w:rPr>
          <w:rFonts w:asciiTheme="majorHAnsi" w:hAnsiTheme="majorHAnsi" w:cstheme="majorHAnsi"/>
          <w:b/>
          <w:bCs/>
        </w:rPr>
        <w:t xml:space="preserve"> 3</w:t>
      </w:r>
      <w:r w:rsidR="003A6F07" w:rsidRPr="00692396">
        <w:rPr>
          <w:rFonts w:asciiTheme="majorHAnsi" w:hAnsiTheme="majorHAnsi" w:cstheme="majorHAnsi"/>
        </w:rPr>
        <w:t xml:space="preserve">. </w:t>
      </w:r>
    </w:p>
    <w:p w14:paraId="793FFD06" w14:textId="77777777" w:rsidR="003A6F07" w:rsidRPr="00692396" w:rsidRDefault="003A6F07" w:rsidP="00692396">
      <w:pPr>
        <w:rPr>
          <w:rFonts w:asciiTheme="majorHAnsi" w:hAnsiTheme="majorHAnsi" w:cstheme="majorHAnsi"/>
          <w:highlight w:val="yellow"/>
        </w:rPr>
      </w:pPr>
    </w:p>
    <w:p w14:paraId="26DACAF7" w14:textId="2BC1BE66" w:rsidR="003A6F07" w:rsidRPr="00692396" w:rsidRDefault="0099095C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1</w:t>
      </w:r>
      <w:r w:rsidR="003A6F07" w:rsidRPr="00692396">
        <w:rPr>
          <w:rFonts w:asciiTheme="majorHAnsi" w:hAnsiTheme="majorHAnsi" w:cstheme="majorHAnsi"/>
          <w:lang w:eastAsia="ja-JP"/>
        </w:rPr>
        <w:t>.1. Cells</w:t>
      </w:r>
    </w:p>
    <w:p w14:paraId="43F9B678" w14:textId="5DD9ED5D" w:rsidR="0099095C" w:rsidRPr="00692396" w:rsidRDefault="0099095C" w:rsidP="00692396">
      <w:pPr>
        <w:rPr>
          <w:rFonts w:asciiTheme="majorHAnsi" w:hAnsiTheme="majorHAnsi" w:cstheme="majorHAnsi"/>
          <w:lang w:eastAsia="ja-JP"/>
        </w:rPr>
      </w:pPr>
    </w:p>
    <w:p w14:paraId="6141DFA8" w14:textId="341EF266" w:rsidR="00364D84" w:rsidRPr="00692396" w:rsidRDefault="0099095C" w:rsidP="00692396">
      <w:pPr>
        <w:pStyle w:val="ListParagraph"/>
        <w:numPr>
          <w:ilvl w:val="2"/>
          <w:numId w:val="16"/>
        </w:numPr>
        <w:ind w:leftChars="0" w:left="0" w:firstLine="0"/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</w:rPr>
        <w:t>Use c</w:t>
      </w:r>
      <w:r w:rsidR="003A6F07" w:rsidRPr="00692396">
        <w:rPr>
          <w:rFonts w:asciiTheme="majorHAnsi" w:hAnsiTheme="majorHAnsi" w:cstheme="majorHAnsi"/>
          <w:lang w:eastAsia="ja-JP"/>
        </w:rPr>
        <w:t>ell suspensions</w:t>
      </w:r>
      <w:r w:rsidR="003E0CE4" w:rsidRPr="00692396">
        <w:rPr>
          <w:rFonts w:asciiTheme="majorHAnsi" w:hAnsiTheme="majorHAnsi" w:cstheme="majorHAnsi"/>
          <w:lang w:eastAsia="ja-JP"/>
        </w:rPr>
        <w:t xml:space="preserve"> </w:t>
      </w:r>
      <w:r w:rsidRPr="00692396">
        <w:rPr>
          <w:rFonts w:asciiTheme="majorHAnsi" w:hAnsiTheme="majorHAnsi" w:cstheme="majorHAnsi"/>
          <w:lang w:eastAsia="ja-JP"/>
        </w:rPr>
        <w:t xml:space="preserve">of </w:t>
      </w:r>
      <w:r w:rsidR="00572DB2" w:rsidRPr="00692396">
        <w:rPr>
          <w:rFonts w:asciiTheme="majorHAnsi" w:hAnsiTheme="majorHAnsi" w:cstheme="majorHAnsi"/>
          <w:lang w:eastAsia="ja-JP"/>
        </w:rPr>
        <w:t>bacteria, yeast (</w:t>
      </w:r>
      <w:r w:rsidR="00572DB2" w:rsidRPr="00692396">
        <w:rPr>
          <w:rFonts w:asciiTheme="majorHAnsi" w:hAnsiTheme="majorHAnsi" w:cstheme="majorHAnsi"/>
          <w:b/>
          <w:bCs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lang w:eastAsia="ja-JP"/>
        </w:rPr>
        <w:t>ure</w:t>
      </w:r>
      <w:r w:rsidR="00572DB2" w:rsidRPr="00692396">
        <w:rPr>
          <w:rFonts w:asciiTheme="majorHAnsi" w:hAnsiTheme="majorHAnsi" w:cstheme="majorHAnsi"/>
          <w:b/>
          <w:bCs/>
          <w:lang w:eastAsia="ja-JP"/>
        </w:rPr>
        <w:t xml:space="preserve"> 2</w:t>
      </w:r>
      <w:r w:rsidRPr="00692396">
        <w:rPr>
          <w:rFonts w:asciiTheme="majorHAnsi" w:hAnsiTheme="majorHAnsi" w:cstheme="majorHAnsi"/>
          <w:b/>
          <w:bCs/>
          <w:lang w:eastAsia="ja-JP"/>
        </w:rPr>
        <w:t>A</w:t>
      </w:r>
      <w:r w:rsidR="003A6F07" w:rsidRPr="00692396">
        <w:rPr>
          <w:rFonts w:asciiTheme="majorHAnsi" w:hAnsiTheme="majorHAnsi" w:cstheme="majorHAnsi"/>
          <w:lang w:eastAsia="ja-JP"/>
        </w:rPr>
        <w:t>), cultu</w:t>
      </w:r>
      <w:r w:rsidR="00D229BA" w:rsidRPr="00692396">
        <w:rPr>
          <w:rFonts w:asciiTheme="majorHAnsi" w:hAnsiTheme="majorHAnsi" w:cstheme="majorHAnsi"/>
          <w:lang w:eastAsia="ja-JP"/>
        </w:rPr>
        <w:t>red cells, and isolated cells</w:t>
      </w:r>
      <w:r w:rsidRPr="00692396">
        <w:rPr>
          <w:rFonts w:asciiTheme="majorHAnsi" w:hAnsiTheme="majorHAnsi" w:cstheme="majorHAnsi"/>
          <w:lang w:eastAsia="ja-JP"/>
        </w:rPr>
        <w:t xml:space="preserve"> for sandwich freezing</w:t>
      </w:r>
      <w:r w:rsidR="00D229BA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7C4EC0E7" w14:textId="77777777" w:rsidR="00364D84" w:rsidRPr="00692396" w:rsidRDefault="00364D84" w:rsidP="00692396">
      <w:pPr>
        <w:pStyle w:val="ListParagraph"/>
        <w:ind w:leftChars="0" w:left="0"/>
        <w:rPr>
          <w:rFonts w:asciiTheme="majorHAnsi" w:hAnsiTheme="majorHAnsi" w:cstheme="majorHAnsi"/>
          <w:lang w:eastAsia="ja-JP"/>
        </w:rPr>
      </w:pPr>
    </w:p>
    <w:p w14:paraId="32A91BE8" w14:textId="0893C28E" w:rsidR="003A6F07" w:rsidRPr="00692396" w:rsidRDefault="00364D84" w:rsidP="00692396">
      <w:pPr>
        <w:pStyle w:val="ListParagraph"/>
        <w:ind w:leftChars="0" w:left="0"/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NOTE: </w:t>
      </w:r>
      <w:r w:rsidR="00D229BA" w:rsidRPr="00692396">
        <w:rPr>
          <w:rFonts w:asciiTheme="majorHAnsi" w:hAnsiTheme="majorHAnsi" w:cstheme="majorHAnsi"/>
          <w:lang w:eastAsia="ja-JP"/>
        </w:rPr>
        <w:t xml:space="preserve">Both </w:t>
      </w:r>
      <w:proofErr w:type="gramStart"/>
      <w:r w:rsidR="00D229BA" w:rsidRPr="00692396">
        <w:rPr>
          <w:rFonts w:asciiTheme="majorHAnsi" w:hAnsiTheme="majorHAnsi" w:cstheme="majorHAnsi"/>
          <w:lang w:eastAsia="ja-JP"/>
        </w:rPr>
        <w:t>l</w:t>
      </w:r>
      <w:r w:rsidR="003A6F07" w:rsidRPr="00692396">
        <w:rPr>
          <w:rFonts w:asciiTheme="majorHAnsi" w:hAnsiTheme="majorHAnsi" w:cstheme="majorHAnsi"/>
          <w:lang w:eastAsia="ja-JP"/>
        </w:rPr>
        <w:t>iving</w:t>
      </w:r>
      <w:proofErr w:type="gramEnd"/>
      <w:r w:rsidR="003A6F07" w:rsidRPr="00692396">
        <w:rPr>
          <w:rFonts w:asciiTheme="majorHAnsi" w:hAnsiTheme="majorHAnsi" w:cstheme="majorHAnsi"/>
          <w:lang w:eastAsia="ja-JP"/>
        </w:rPr>
        <w:t xml:space="preserve"> </w:t>
      </w:r>
      <w:r w:rsidR="00D229BA" w:rsidRPr="00692396">
        <w:rPr>
          <w:rFonts w:asciiTheme="majorHAnsi" w:hAnsiTheme="majorHAnsi" w:cstheme="majorHAnsi"/>
          <w:lang w:eastAsia="ja-JP"/>
        </w:rPr>
        <w:t>and glutaraldehyde-fixed cells can</w:t>
      </w:r>
      <w:r w:rsidR="003A6F07" w:rsidRPr="00692396">
        <w:rPr>
          <w:rFonts w:asciiTheme="majorHAnsi" w:hAnsiTheme="majorHAnsi" w:cstheme="majorHAnsi"/>
          <w:lang w:eastAsia="ja-JP"/>
        </w:rPr>
        <w:t xml:space="preserve"> be used</w:t>
      </w:r>
      <w:r w:rsidR="00D660D6" w:rsidRPr="00692396">
        <w:rPr>
          <w:rFonts w:asciiTheme="majorHAnsi" w:hAnsiTheme="majorHAnsi" w:cstheme="majorHAnsi"/>
          <w:vertAlign w:val="superscript"/>
          <w:lang w:eastAsia="ja-JP"/>
        </w:rPr>
        <w:t>28</w:t>
      </w:r>
      <w:r w:rsidR="00D229BA" w:rsidRPr="00692396">
        <w:rPr>
          <w:rFonts w:asciiTheme="majorHAnsi" w:hAnsiTheme="majorHAnsi" w:cstheme="majorHAnsi"/>
          <w:lang w:eastAsia="ja-JP"/>
        </w:rPr>
        <w:t>.</w:t>
      </w:r>
    </w:p>
    <w:p w14:paraId="1CA05346" w14:textId="77777777" w:rsidR="003A6F07" w:rsidRPr="00692396" w:rsidRDefault="003A6F0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4DA75C8D" w14:textId="22461118" w:rsidR="003A6F07" w:rsidRPr="00692396" w:rsidRDefault="0025309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.2. Preparation of liquid propane </w:t>
      </w:r>
    </w:p>
    <w:p w14:paraId="60C08DFF" w14:textId="77777777" w:rsidR="0025309D" w:rsidRPr="00692396" w:rsidRDefault="0025309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1480B844" w14:textId="5FB2EB13" w:rsidR="00213F6E" w:rsidRPr="00692396" w:rsidRDefault="00213F6E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NOTE: Use </w:t>
      </w:r>
      <w:proofErr w:type="spellStart"/>
      <w:r w:rsidRPr="00692396">
        <w:rPr>
          <w:rFonts w:asciiTheme="majorHAnsi" w:hAnsiTheme="majorHAnsi" w:cstheme="majorHAnsi"/>
          <w:lang w:eastAsia="ja-JP"/>
        </w:rPr>
        <w:t>cryogloves</w:t>
      </w:r>
      <w:proofErr w:type="spellEnd"/>
      <w:r w:rsidRPr="00692396">
        <w:rPr>
          <w:rFonts w:asciiTheme="majorHAnsi" w:hAnsiTheme="majorHAnsi" w:cstheme="majorHAnsi"/>
          <w:lang w:eastAsia="ja-JP"/>
        </w:rPr>
        <w:t xml:space="preserve"> and goggles when handling liquid nitrogen. </w:t>
      </w:r>
      <w:r w:rsidR="0025309D" w:rsidRPr="00692396">
        <w:rPr>
          <w:rFonts w:asciiTheme="majorHAnsi" w:hAnsiTheme="majorHAnsi" w:cstheme="majorHAnsi"/>
          <w:lang w:eastAsia="ja-JP"/>
        </w:rPr>
        <w:t>As</w:t>
      </w:r>
      <w:r w:rsidRPr="00692396">
        <w:rPr>
          <w:rFonts w:asciiTheme="majorHAnsi" w:hAnsiTheme="majorHAnsi" w:cstheme="majorHAnsi"/>
          <w:lang w:eastAsia="ja-JP"/>
        </w:rPr>
        <w:t xml:space="preserve"> propane is explosive, care should be taken not to use fires in the same room</w:t>
      </w:r>
      <w:r w:rsidR="002D651A" w:rsidRPr="00692396">
        <w:rPr>
          <w:rFonts w:asciiTheme="majorHAnsi" w:hAnsiTheme="majorHAnsi" w:cstheme="majorHAnsi"/>
          <w:lang w:eastAsia="ja-JP"/>
        </w:rPr>
        <w:t>,</w:t>
      </w:r>
      <w:r w:rsidRPr="00692396">
        <w:rPr>
          <w:rFonts w:asciiTheme="majorHAnsi" w:hAnsiTheme="majorHAnsi" w:cstheme="majorHAnsi"/>
          <w:lang w:eastAsia="ja-JP"/>
        </w:rPr>
        <w:t xml:space="preserve"> and </w:t>
      </w:r>
      <w:r w:rsidR="002D651A" w:rsidRPr="00692396">
        <w:rPr>
          <w:rFonts w:asciiTheme="majorHAnsi" w:hAnsiTheme="majorHAnsi" w:cstheme="majorHAnsi"/>
          <w:lang w:eastAsia="ja-JP"/>
        </w:rPr>
        <w:t xml:space="preserve">windows should be </w:t>
      </w:r>
      <w:r w:rsidRPr="00692396">
        <w:rPr>
          <w:rFonts w:asciiTheme="majorHAnsi" w:hAnsiTheme="majorHAnsi" w:cstheme="majorHAnsi"/>
          <w:lang w:eastAsia="ja-JP"/>
        </w:rPr>
        <w:t>kep</w:t>
      </w:r>
      <w:r w:rsidR="002D651A" w:rsidRPr="00692396">
        <w:rPr>
          <w:rFonts w:asciiTheme="majorHAnsi" w:hAnsiTheme="majorHAnsi" w:cstheme="majorHAnsi"/>
          <w:lang w:eastAsia="ja-JP"/>
        </w:rPr>
        <w:t>t</w:t>
      </w:r>
      <w:r w:rsidR="0025309D" w:rsidRPr="00692396">
        <w:rPr>
          <w:rFonts w:asciiTheme="majorHAnsi" w:hAnsiTheme="majorHAnsi" w:cstheme="majorHAnsi"/>
          <w:lang w:eastAsia="ja-JP"/>
        </w:rPr>
        <w:t xml:space="preserve"> </w:t>
      </w:r>
      <w:r w:rsidRPr="00692396">
        <w:rPr>
          <w:rFonts w:asciiTheme="majorHAnsi" w:hAnsiTheme="majorHAnsi" w:cstheme="majorHAnsi"/>
          <w:lang w:eastAsia="ja-JP"/>
        </w:rPr>
        <w:t>open.</w:t>
      </w:r>
    </w:p>
    <w:p w14:paraId="5F754273" w14:textId="77777777" w:rsidR="0025309D" w:rsidRPr="00692396" w:rsidRDefault="0025309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289668F0" w14:textId="6DF11A6E" w:rsidR="003A6F07" w:rsidRPr="00692396" w:rsidRDefault="0025309D" w:rsidP="00A2469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1.2.1.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Fill the liquid nitrogen container of the </w:t>
      </w:r>
      <w:r w:rsidR="00146374" w:rsidRPr="00692396">
        <w:rPr>
          <w:rFonts w:asciiTheme="majorHAnsi" w:hAnsiTheme="majorHAnsi" w:cstheme="majorHAnsi"/>
          <w:highlight w:val="yellow"/>
          <w:lang w:eastAsia="ja-JP"/>
        </w:rPr>
        <w:t>SFD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with liquid nitrogen</w:t>
      </w:r>
      <w:r w:rsidR="00DC15CE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4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A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). Fill the liquid propane container with liquid propane by introducing propane gas </w:t>
      </w:r>
      <w:r w:rsidR="002D651A" w:rsidRPr="00692396">
        <w:rPr>
          <w:rFonts w:asciiTheme="majorHAnsi" w:hAnsiTheme="majorHAnsi" w:cstheme="majorHAnsi"/>
          <w:highlight w:val="yellow"/>
          <w:lang w:eastAsia="ja-JP"/>
        </w:rPr>
        <w:t xml:space="preserve">using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a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fine nozzle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797C16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4</w:t>
      </w:r>
      <w:proofErr w:type="gramStart"/>
      <w:r w:rsidR="00797C16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B,C</w:t>
      </w:r>
      <w:proofErr w:type="gramEnd"/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  <w:r w:rsidR="00213F6E" w:rsidRPr="00692396">
        <w:rPr>
          <w:rFonts w:asciiTheme="majorHAnsi" w:hAnsiTheme="majorHAnsi" w:cstheme="majorHAnsi"/>
          <w:highlight w:val="yellow"/>
          <w:lang w:eastAsia="ja-JP"/>
        </w:rPr>
        <w:t>A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ccelerate </w:t>
      </w:r>
      <w:r w:rsidR="00797C16"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solidification of propane by using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a </w:t>
      </w:r>
      <w:r w:rsidR="00553C87" w:rsidRPr="00692396">
        <w:rPr>
          <w:rFonts w:asciiTheme="majorHAnsi" w:hAnsiTheme="majorHAnsi" w:cstheme="majorHAnsi"/>
          <w:highlight w:val="yellow"/>
          <w:lang w:eastAsia="ja-JP"/>
        </w:rPr>
        <w:t xml:space="preserve">cooled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metal bar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797C16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1</w:t>
      </w:r>
      <w:r w:rsidR="00797C16" w:rsidRPr="00692396">
        <w:rPr>
          <w:rFonts w:asciiTheme="majorHAnsi" w:hAnsiTheme="majorHAnsi" w:cstheme="majorHAnsi"/>
          <w:highlight w:val="yellow"/>
          <w:lang w:eastAsia="ja-JP"/>
        </w:rPr>
        <w:t xml:space="preserve"> and </w:t>
      </w:r>
      <w:r w:rsidR="00797C16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4</w:t>
      </w:r>
      <w:proofErr w:type="gramStart"/>
      <w:r w:rsidR="00797C16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D,E</w:t>
      </w:r>
      <w:proofErr w:type="gramEnd"/>
      <w:r w:rsidR="003A6F07" w:rsidRPr="00692396">
        <w:rPr>
          <w:rFonts w:asciiTheme="majorHAnsi" w:hAnsiTheme="majorHAnsi" w:cstheme="majorHAnsi"/>
          <w:highlight w:val="yellow"/>
          <w:lang w:eastAsia="ja-JP"/>
        </w:rPr>
        <w:t>).</w:t>
      </w:r>
    </w:p>
    <w:p w14:paraId="2D447F41" w14:textId="77777777" w:rsidR="003A6F07" w:rsidRPr="00692396" w:rsidRDefault="003A6F0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37D29FB4" w14:textId="22DF1908" w:rsidR="003A6F07" w:rsidRPr="00692396" w:rsidRDefault="00B4728B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1.3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. Preparation of copper </w:t>
      </w:r>
      <w:r w:rsidR="00E20DEE" w:rsidRPr="00692396">
        <w:rPr>
          <w:rFonts w:asciiTheme="majorHAnsi" w:hAnsiTheme="majorHAnsi" w:cstheme="majorHAnsi"/>
          <w:highlight w:val="yellow"/>
          <w:lang w:eastAsia="ja-JP"/>
        </w:rPr>
        <w:t>disks</w:t>
      </w:r>
    </w:p>
    <w:p w14:paraId="37FC2C86" w14:textId="77777777" w:rsidR="00B4728B" w:rsidRPr="00692396" w:rsidRDefault="00B4728B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264593FC" w14:textId="7F1605A9" w:rsidR="003A6F07" w:rsidRPr="00692396" w:rsidRDefault="00B4728B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1.3.1. 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P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lace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213F6E" w:rsidRPr="00692396">
        <w:rPr>
          <w:rFonts w:asciiTheme="majorHAnsi" w:hAnsiTheme="majorHAnsi" w:cstheme="majorHAnsi"/>
          <w:highlight w:val="yellow"/>
          <w:lang w:eastAsia="ja-JP"/>
        </w:rPr>
        <w:t>copper disks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on a slide glass with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no-letter-side up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2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D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) and trea</w:t>
      </w:r>
      <w:r w:rsidR="00846088" w:rsidRPr="00692396">
        <w:rPr>
          <w:rFonts w:asciiTheme="majorHAnsi" w:hAnsiTheme="majorHAnsi" w:cstheme="majorHAnsi"/>
          <w:highlight w:val="yellow"/>
          <w:lang w:eastAsia="ja-JP"/>
        </w:rPr>
        <w:t xml:space="preserve">t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with </w:t>
      </w:r>
      <w:r w:rsidR="00846088" w:rsidRPr="00692396">
        <w:rPr>
          <w:rFonts w:asciiTheme="majorHAnsi" w:hAnsiTheme="majorHAnsi" w:cstheme="majorHAnsi"/>
          <w:highlight w:val="yellow"/>
          <w:lang w:eastAsia="ja-JP"/>
        </w:rPr>
        <w:t xml:space="preserve">glow discharge </w:t>
      </w:r>
      <w:r w:rsidR="00DC15CE" w:rsidRPr="00692396">
        <w:rPr>
          <w:rFonts w:asciiTheme="majorHAnsi" w:hAnsiTheme="majorHAnsi" w:cstheme="majorHAnsi"/>
          <w:highlight w:val="yellow"/>
          <w:lang w:eastAsia="ja-JP"/>
        </w:rPr>
        <w:t xml:space="preserve">at 10 Pa, 400 </w:t>
      </w:r>
      <w:r w:rsidR="00A50902" w:rsidRPr="00692396">
        <w:rPr>
          <w:rFonts w:asciiTheme="majorHAnsi" w:hAnsiTheme="majorHAnsi" w:cstheme="majorHAnsi"/>
          <w:highlight w:val="yellow"/>
          <w:lang w:eastAsia="ja-JP"/>
        </w:rPr>
        <w:t>volts</w:t>
      </w:r>
      <w:r w:rsidR="00DC15CE" w:rsidRPr="00692396">
        <w:rPr>
          <w:rFonts w:asciiTheme="majorHAnsi" w:hAnsiTheme="majorHAnsi" w:cstheme="majorHAnsi"/>
          <w:highlight w:val="yellow"/>
          <w:lang w:eastAsia="ja-JP"/>
        </w:rPr>
        <w:t xml:space="preserve">, 1 mA </w:t>
      </w:r>
      <w:r w:rsidR="00846088" w:rsidRPr="00692396">
        <w:rPr>
          <w:rFonts w:asciiTheme="majorHAnsi" w:hAnsiTheme="majorHAnsi" w:cstheme="majorHAnsi"/>
          <w:highlight w:val="yellow"/>
          <w:lang w:eastAsia="ja-JP"/>
        </w:rPr>
        <w:t>for 30 s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4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F,G</w:t>
      </w:r>
      <w:proofErr w:type="gramEnd"/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) to make the disk surface hydrophilic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using an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io</w:t>
      </w:r>
      <w:r w:rsidR="00C244C6" w:rsidRPr="00692396">
        <w:rPr>
          <w:rFonts w:asciiTheme="majorHAnsi" w:hAnsiTheme="majorHAnsi" w:cstheme="majorHAnsi"/>
          <w:highlight w:val="yellow"/>
          <w:lang w:eastAsia="ja-JP"/>
        </w:rPr>
        <w:t>n sputter apparatus</w:t>
      </w:r>
      <w:r w:rsidR="00114E09" w:rsidRPr="00692396">
        <w:rPr>
          <w:rFonts w:asciiTheme="majorHAnsi" w:hAnsiTheme="majorHAnsi" w:cstheme="majorHAnsi"/>
          <w:highlight w:val="yellow"/>
          <w:vertAlign w:val="superscript"/>
          <w:lang w:eastAsia="ja-JP"/>
        </w:rPr>
        <w:t>30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. </w:t>
      </w:r>
    </w:p>
    <w:p w14:paraId="564AEAFC" w14:textId="77777777" w:rsidR="003A6F07" w:rsidRPr="00692396" w:rsidRDefault="003A6F0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1325A77B" w14:textId="58C8204B" w:rsidR="003A6F07" w:rsidRPr="00692396" w:rsidRDefault="003D172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.4. Sandwich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>ing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and plunge</w:t>
      </w:r>
      <w:r w:rsidR="00290A7F" w:rsidRPr="00692396">
        <w:rPr>
          <w:rFonts w:asciiTheme="majorHAnsi" w:hAnsiTheme="majorHAnsi" w:cstheme="majorHAnsi"/>
          <w:highlight w:val="yellow"/>
          <w:lang w:eastAsia="ja-JP"/>
        </w:rPr>
        <w:t>-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freezing</w:t>
      </w:r>
      <w:r w:rsidR="00C33E67" w:rsidRPr="00692396" w:rsidDel="009C2605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9C2605" w:rsidRPr="00692396">
        <w:rPr>
          <w:rFonts w:asciiTheme="majorHAnsi" w:hAnsiTheme="majorHAnsi" w:cstheme="majorHAnsi"/>
          <w:highlight w:val="yellow"/>
          <w:lang w:eastAsia="ja-JP"/>
        </w:rPr>
        <w:t xml:space="preserve">of </w:t>
      </w:r>
      <w:r w:rsidR="00C35CA3"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cell suspension </w:t>
      </w:r>
    </w:p>
    <w:p w14:paraId="445FACA3" w14:textId="77777777" w:rsidR="003D1729" w:rsidRPr="00692396" w:rsidRDefault="003D172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3B90E7A9" w14:textId="4C7D8E3B" w:rsidR="003D1729" w:rsidRPr="00692396" w:rsidRDefault="003D172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1.4.1. 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Transfer the c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ell </w:t>
      </w:r>
      <w:r w:rsidR="00C35CA3" w:rsidRPr="00692396">
        <w:rPr>
          <w:rFonts w:asciiTheme="majorHAnsi" w:hAnsiTheme="majorHAnsi" w:cstheme="majorHAnsi"/>
          <w:highlight w:val="yellow"/>
          <w:lang w:eastAsia="ja-JP"/>
        </w:rPr>
        <w:t>suspension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highlight w:val="yellow"/>
          <w:lang w:eastAsia="ja-JP"/>
        </w:rPr>
        <w:t>to a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951246" w:rsidRPr="00692396">
        <w:rPr>
          <w:rFonts w:asciiTheme="majorHAnsi" w:hAnsiTheme="majorHAnsi" w:cstheme="majorHAnsi"/>
          <w:highlight w:val="yellow"/>
          <w:lang w:eastAsia="ja-JP"/>
        </w:rPr>
        <w:t>2-</w:t>
      </w:r>
      <w:r w:rsidR="00213F6E" w:rsidRPr="00692396">
        <w:rPr>
          <w:rFonts w:asciiTheme="majorHAnsi" w:hAnsiTheme="majorHAnsi" w:cstheme="majorHAnsi"/>
          <w:highlight w:val="yellow"/>
          <w:lang w:eastAsia="ja-JP"/>
        </w:rPr>
        <w:t xml:space="preserve">mL 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>centrifuge tube (</w:t>
      </w:r>
      <w:r w:rsidR="002D434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2D434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A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) and </w:t>
      </w:r>
      <w:r w:rsidR="00C35CA3" w:rsidRPr="00692396">
        <w:rPr>
          <w:rFonts w:asciiTheme="majorHAnsi" w:hAnsiTheme="majorHAnsi" w:cstheme="majorHAnsi"/>
          <w:highlight w:val="yellow"/>
          <w:lang w:eastAsia="ja-JP"/>
        </w:rPr>
        <w:t xml:space="preserve">centrifuge </w:t>
      </w:r>
      <w:r w:rsidR="00564FE6" w:rsidRPr="00692396">
        <w:rPr>
          <w:rFonts w:asciiTheme="majorHAnsi" w:hAnsiTheme="majorHAnsi" w:cstheme="majorHAnsi"/>
          <w:highlight w:val="yellow"/>
          <w:lang w:eastAsia="ja-JP"/>
        </w:rPr>
        <w:t>at 2,900</w:t>
      </w:r>
      <w:r w:rsidR="003746FA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× </w:t>
      </w:r>
      <w:r w:rsidR="00564FE6" w:rsidRPr="00692396">
        <w:rPr>
          <w:rFonts w:asciiTheme="majorHAnsi" w:hAnsiTheme="majorHAnsi" w:cstheme="majorHAnsi"/>
          <w:i/>
          <w:iCs/>
          <w:highlight w:val="yellow"/>
          <w:lang w:eastAsia="ja-JP"/>
        </w:rPr>
        <w:t>g</w:t>
      </w:r>
      <w:r w:rsidR="00564FE6" w:rsidRPr="00692396">
        <w:rPr>
          <w:rFonts w:asciiTheme="majorHAnsi" w:hAnsiTheme="majorHAnsi" w:cstheme="majorHAnsi"/>
          <w:highlight w:val="yellow"/>
          <w:lang w:eastAsia="ja-JP"/>
        </w:rPr>
        <w:t xml:space="preserve"> for 10 s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564FE6" w:rsidRPr="00692396">
        <w:rPr>
          <w:rFonts w:asciiTheme="majorHAnsi" w:hAnsiTheme="majorHAnsi" w:cstheme="majorHAnsi"/>
          <w:highlight w:val="yellow"/>
          <w:lang w:eastAsia="ja-JP"/>
        </w:rPr>
        <w:t xml:space="preserve">at room temperature </w:t>
      </w:r>
      <w:r w:rsidR="002D4342" w:rsidRPr="00692396">
        <w:rPr>
          <w:rFonts w:asciiTheme="majorHAnsi" w:hAnsiTheme="majorHAnsi" w:cstheme="majorHAnsi"/>
          <w:highlight w:val="yellow"/>
          <w:lang w:eastAsia="ja-JP"/>
        </w:rPr>
        <w:t>(</w:t>
      </w:r>
      <w:r w:rsidR="002D434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2D434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B,C</w:t>
      </w:r>
      <w:proofErr w:type="gramEnd"/>
      <w:r w:rsidR="002D4342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  <w:r w:rsidR="005C3E87" w:rsidRPr="00692396">
        <w:rPr>
          <w:rFonts w:asciiTheme="majorHAnsi" w:hAnsiTheme="majorHAnsi" w:cstheme="majorHAnsi"/>
          <w:highlight w:val="yellow"/>
          <w:lang w:eastAsia="ja-JP"/>
        </w:rPr>
        <w:t xml:space="preserve">Remove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proofErr w:type="gramStart"/>
      <w:r w:rsidR="005C3E87" w:rsidRPr="00692396">
        <w:rPr>
          <w:rFonts w:asciiTheme="majorHAnsi" w:hAnsiTheme="majorHAnsi" w:cstheme="majorHAnsi"/>
          <w:highlight w:val="yellow"/>
          <w:lang w:eastAsia="ja-JP"/>
        </w:rPr>
        <w:t>supernatant, and</w:t>
      </w:r>
      <w:proofErr w:type="gramEnd"/>
      <w:r w:rsidR="005C3E87" w:rsidRPr="00692396">
        <w:rPr>
          <w:rFonts w:asciiTheme="majorHAnsi" w:hAnsiTheme="majorHAnsi" w:cstheme="majorHAnsi"/>
          <w:highlight w:val="yellow"/>
          <w:lang w:eastAsia="ja-JP"/>
        </w:rPr>
        <w:t xml:space="preserve"> suspend the pellet to </w:t>
      </w:r>
      <w:r w:rsidR="005545BF" w:rsidRPr="00692396">
        <w:rPr>
          <w:rFonts w:asciiTheme="majorHAnsi" w:hAnsiTheme="majorHAnsi" w:cstheme="majorHAnsi"/>
          <w:highlight w:val="yellow"/>
          <w:lang w:eastAsia="ja-JP"/>
        </w:rPr>
        <w:t>obtain</w:t>
      </w:r>
      <w:r w:rsidR="005C3E87" w:rsidRPr="00692396">
        <w:rPr>
          <w:rFonts w:asciiTheme="majorHAnsi" w:hAnsiTheme="majorHAnsi" w:cstheme="majorHAnsi"/>
          <w:highlight w:val="yellow"/>
          <w:lang w:eastAsia="ja-JP"/>
        </w:rPr>
        <w:t xml:space="preserve"> a thick suspension</w:t>
      </w:r>
      <w:r w:rsidR="002D651A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A16D8A" w:rsidRPr="00692396">
        <w:rPr>
          <w:rFonts w:asciiTheme="majorHAnsi" w:hAnsiTheme="majorHAnsi" w:cstheme="majorHAnsi"/>
          <w:highlight w:val="yellow"/>
          <w:lang w:eastAsia="ja-JP"/>
        </w:rPr>
        <w:t>s</w:t>
      </w:r>
      <w:r w:rsidR="002D651A" w:rsidRPr="00692396">
        <w:rPr>
          <w:rFonts w:asciiTheme="majorHAnsi" w:hAnsiTheme="majorHAnsi" w:cstheme="majorHAnsi"/>
          <w:highlight w:val="yellow"/>
          <w:lang w:eastAsia="ja-JP"/>
        </w:rPr>
        <w:t xml:space="preserve">ee </w:t>
      </w:r>
      <w:r w:rsidR="00A16D8A" w:rsidRPr="00692396">
        <w:rPr>
          <w:rFonts w:asciiTheme="majorHAnsi" w:hAnsiTheme="majorHAnsi" w:cstheme="majorHAnsi"/>
          <w:highlight w:val="yellow"/>
          <w:lang w:eastAsia="ja-JP"/>
        </w:rPr>
        <w:t>d</w:t>
      </w:r>
      <w:r w:rsidR="002D651A" w:rsidRPr="00692396">
        <w:rPr>
          <w:rFonts w:asciiTheme="majorHAnsi" w:hAnsiTheme="majorHAnsi" w:cstheme="majorHAnsi"/>
          <w:highlight w:val="yellow"/>
          <w:lang w:eastAsia="ja-JP"/>
        </w:rPr>
        <w:t>iscussion)</w:t>
      </w:r>
      <w:r w:rsidR="005C3E87" w:rsidRPr="00692396">
        <w:rPr>
          <w:rFonts w:asciiTheme="majorHAnsi" w:hAnsiTheme="majorHAnsi" w:cstheme="majorHAnsi"/>
          <w:highlight w:val="yellow"/>
          <w:lang w:eastAsia="ja-JP"/>
        </w:rPr>
        <w:t xml:space="preserve">. </w:t>
      </w:r>
    </w:p>
    <w:p w14:paraId="3882C389" w14:textId="77777777" w:rsidR="003D1729" w:rsidRPr="00692396" w:rsidRDefault="003D172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4DCBDDDE" w14:textId="52FCB1EE" w:rsidR="00042785" w:rsidRDefault="003D172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1.4.2. </w:t>
      </w:r>
      <w:r w:rsidR="005C3E87" w:rsidRPr="00692396">
        <w:rPr>
          <w:rFonts w:asciiTheme="majorHAnsi" w:hAnsiTheme="majorHAnsi" w:cstheme="majorHAnsi"/>
          <w:highlight w:val="yellow"/>
          <w:lang w:eastAsia="ja-JP"/>
        </w:rPr>
        <w:t>P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lace a s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mall amount of the cell suspension (</w:t>
      </w:r>
      <w:r w:rsidRPr="00692396">
        <w:rPr>
          <w:rFonts w:asciiTheme="majorHAnsi" w:hAnsiTheme="majorHAnsi" w:cstheme="majorHAnsi"/>
          <w:highlight w:val="yellow"/>
          <w:lang w:eastAsia="ja-JP"/>
        </w:rPr>
        <w:t>~</w:t>
      </w:r>
      <w:r w:rsidR="00E20DEE" w:rsidRPr="00692396">
        <w:rPr>
          <w:rFonts w:asciiTheme="majorHAnsi" w:hAnsiTheme="majorHAnsi" w:cstheme="majorHAnsi"/>
          <w:highlight w:val="yellow"/>
          <w:lang w:eastAsia="ja-JP"/>
        </w:rPr>
        <w:t>0.</w:t>
      </w:r>
      <w:r w:rsidR="00114E09" w:rsidRPr="00692396">
        <w:rPr>
          <w:rFonts w:asciiTheme="majorHAnsi" w:hAnsiTheme="majorHAnsi" w:cstheme="majorHAnsi"/>
          <w:highlight w:val="yellow"/>
          <w:lang w:eastAsia="ja-JP"/>
        </w:rPr>
        <w:t>02</w:t>
      </w:r>
      <w:r w:rsidR="00C039B0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E20DEE" w:rsidRPr="00692396">
        <w:rPr>
          <w:rFonts w:asciiTheme="majorHAnsi" w:hAnsiTheme="majorHAnsi" w:cstheme="majorHAnsi"/>
          <w:highlight w:val="yellow"/>
          <w:lang w:eastAsia="ja-JP"/>
        </w:rPr>
        <w:t>µ</w:t>
      </w:r>
      <w:r w:rsidR="00C039B0" w:rsidRPr="00692396">
        <w:rPr>
          <w:rFonts w:asciiTheme="majorHAnsi" w:hAnsiTheme="majorHAnsi" w:cstheme="majorHAnsi"/>
          <w:highlight w:val="yellow"/>
          <w:lang w:eastAsia="ja-JP"/>
        </w:rPr>
        <w:t>L</w:t>
      </w:r>
      <w:r w:rsidR="005C3E87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2146C4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on a copper disk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D–F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A10EEF" w:rsidRPr="00692396">
        <w:rPr>
          <w:rFonts w:asciiTheme="majorHAnsi" w:hAnsiTheme="majorHAnsi" w:cstheme="majorHAnsi"/>
          <w:highlight w:val="yellow"/>
          <w:lang w:eastAsia="ja-JP"/>
        </w:rPr>
        <w:t>,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cover </w:t>
      </w:r>
      <w:r w:rsidR="00DC5B35" w:rsidRPr="00692396">
        <w:rPr>
          <w:rFonts w:asciiTheme="majorHAnsi" w:hAnsiTheme="majorHAnsi" w:cstheme="majorHAnsi"/>
          <w:highlight w:val="yellow"/>
          <w:lang w:eastAsia="ja-JP"/>
        </w:rPr>
        <w:t xml:space="preserve">it 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with another copper disk (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A6F0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G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A10EEF" w:rsidRPr="00692396">
        <w:rPr>
          <w:rFonts w:asciiTheme="majorHAnsi" w:hAnsiTheme="majorHAnsi" w:cstheme="majorHAnsi"/>
          <w:highlight w:val="yellow"/>
          <w:lang w:eastAsia="ja-JP"/>
        </w:rPr>
        <w:t>, and pick the disks up with tweezers (</w:t>
      </w:r>
      <w:r w:rsidR="00A10EE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A10EE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r w:rsidR="00261047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H</w:t>
      </w:r>
      <w:r w:rsidR="00A10EEF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>.</w:t>
      </w:r>
    </w:p>
    <w:p w14:paraId="4342E502" w14:textId="785846A1" w:rsidR="005D5D16" w:rsidRDefault="005D5D16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6D9A8493" w14:textId="1FF7328A" w:rsidR="005D5D16" w:rsidRPr="0087122B" w:rsidRDefault="005D5D16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87122B">
        <w:rPr>
          <w:rFonts w:asciiTheme="majorHAnsi" w:hAnsiTheme="majorHAnsi" w:cstheme="majorHAnsi"/>
          <w:lang w:eastAsia="ja-JP"/>
        </w:rPr>
        <w:t xml:space="preserve">NOTE: </w:t>
      </w:r>
      <w:r w:rsidR="00A843FA" w:rsidRPr="0087122B">
        <w:rPr>
          <w:rFonts w:asciiTheme="majorHAnsi" w:hAnsiTheme="majorHAnsi" w:cstheme="majorHAnsi"/>
          <w:lang w:eastAsia="ja-JP"/>
        </w:rPr>
        <w:t xml:space="preserve">To measure ~0.02 µL of the cell suspension, </w:t>
      </w:r>
      <w:r w:rsidR="00A91F78" w:rsidRPr="0087122B">
        <w:rPr>
          <w:rFonts w:asciiTheme="majorHAnsi" w:hAnsiTheme="majorHAnsi" w:cstheme="majorHAnsi"/>
          <w:lang w:eastAsia="ja-JP"/>
        </w:rPr>
        <w:t xml:space="preserve">observe </w:t>
      </w:r>
      <w:r w:rsidR="00E91E17" w:rsidRPr="0087122B">
        <w:rPr>
          <w:rFonts w:asciiTheme="majorHAnsi" w:hAnsiTheme="majorHAnsi" w:cstheme="majorHAnsi"/>
          <w:lang w:eastAsia="ja-JP"/>
        </w:rPr>
        <w:t>0.1 µL</w:t>
      </w:r>
      <w:r w:rsidR="00A91F78" w:rsidRPr="0087122B">
        <w:rPr>
          <w:rFonts w:asciiTheme="majorHAnsi" w:hAnsiTheme="majorHAnsi" w:cstheme="majorHAnsi"/>
          <w:lang w:eastAsia="ja-JP"/>
        </w:rPr>
        <w:t xml:space="preserve"> drops of the suspension under the stereomicroscope </w:t>
      </w:r>
      <w:r w:rsidR="00BE4CBE" w:rsidRPr="0087122B">
        <w:rPr>
          <w:rFonts w:asciiTheme="majorHAnsi" w:hAnsiTheme="majorHAnsi" w:cstheme="majorHAnsi"/>
          <w:lang w:eastAsia="ja-JP"/>
        </w:rPr>
        <w:t>and divide them into droplets that are 1/5</w:t>
      </w:r>
      <w:r w:rsidR="00BE4CBE" w:rsidRPr="0087122B">
        <w:rPr>
          <w:rFonts w:asciiTheme="majorHAnsi" w:hAnsiTheme="majorHAnsi" w:cstheme="majorHAnsi"/>
          <w:vertAlign w:val="superscript"/>
          <w:lang w:eastAsia="ja-JP"/>
        </w:rPr>
        <w:t>th</w:t>
      </w:r>
      <w:r w:rsidR="00BE4CBE" w:rsidRPr="0087122B">
        <w:rPr>
          <w:rFonts w:asciiTheme="majorHAnsi" w:hAnsiTheme="majorHAnsi" w:cstheme="majorHAnsi"/>
          <w:lang w:eastAsia="ja-JP"/>
        </w:rPr>
        <w:t xml:space="preserve"> of this volume. </w:t>
      </w:r>
    </w:p>
    <w:p w14:paraId="4BD90BBD" w14:textId="77777777" w:rsidR="00042785" w:rsidRPr="00A843FA" w:rsidRDefault="0004278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2696DCAC" w14:textId="1395C113" w:rsidR="003A6F07" w:rsidRPr="00692396" w:rsidRDefault="0004278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1.4.3. </w:t>
      </w:r>
      <w:r w:rsidR="00D841FD" w:rsidRPr="00692396">
        <w:rPr>
          <w:rFonts w:asciiTheme="majorHAnsi" w:hAnsiTheme="majorHAnsi" w:cstheme="majorHAnsi"/>
          <w:highlight w:val="yellow"/>
          <w:lang w:eastAsia="ja-JP"/>
        </w:rPr>
        <w:t xml:space="preserve">Make a well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in </w:t>
      </w:r>
      <w:r w:rsidR="00D841FD" w:rsidRPr="00692396">
        <w:rPr>
          <w:rFonts w:asciiTheme="majorHAnsi" w:hAnsiTheme="majorHAnsi" w:cstheme="majorHAnsi"/>
          <w:highlight w:val="yellow"/>
          <w:lang w:eastAsia="ja-JP"/>
        </w:rPr>
        <w:t>the center of the solid propane with the thin metal bar (</w:t>
      </w:r>
      <w:r w:rsidR="00D841FD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D841FD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I</w:t>
      </w:r>
      <w:r w:rsidR="00D841FD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  <w:r w:rsidR="00A10EEF" w:rsidRPr="00692396">
        <w:rPr>
          <w:rFonts w:asciiTheme="majorHAnsi" w:hAnsiTheme="majorHAnsi" w:cstheme="majorHAnsi"/>
          <w:highlight w:val="yellow"/>
          <w:lang w:eastAsia="ja-JP"/>
        </w:rPr>
        <w:t>Set the tweezers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in a</w:t>
      </w:r>
      <w:r w:rsidR="00086AEC" w:rsidRPr="00692396">
        <w:rPr>
          <w:rFonts w:asciiTheme="majorHAnsi" w:hAnsiTheme="majorHAnsi" w:cstheme="majorHAnsi"/>
          <w:highlight w:val="yellow"/>
          <w:lang w:eastAsia="ja-JP"/>
        </w:rPr>
        <w:t>n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S</w:t>
      </w:r>
      <w:r w:rsidR="00146374" w:rsidRPr="00692396">
        <w:rPr>
          <w:rFonts w:asciiTheme="majorHAnsi" w:hAnsiTheme="majorHAnsi" w:cstheme="majorHAnsi"/>
          <w:highlight w:val="yellow"/>
          <w:lang w:eastAsia="ja-JP"/>
        </w:rPr>
        <w:t>FD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and rapidly fr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eeze them</w:t>
      </w:r>
      <w:r w:rsidR="003A6F07" w:rsidRPr="00692396">
        <w:rPr>
          <w:rFonts w:asciiTheme="majorHAnsi" w:hAnsiTheme="majorHAnsi" w:cstheme="majorHAnsi"/>
          <w:highlight w:val="yellow"/>
          <w:lang w:eastAsia="ja-JP"/>
        </w:rPr>
        <w:t xml:space="preserve"> by pushing the injection button</w:t>
      </w:r>
      <w:r w:rsidR="00B20D5B" w:rsidRPr="00692396">
        <w:rPr>
          <w:rFonts w:asciiTheme="majorHAnsi" w:hAnsiTheme="majorHAnsi" w:cstheme="majorHAnsi"/>
          <w:highlight w:val="yellow"/>
          <w:lang w:eastAsia="ja-JP"/>
        </w:rPr>
        <w:t xml:space="preserve"> of the apparatus (</w:t>
      </w:r>
      <w:r w:rsidR="00B20D5B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ure </w:t>
      </w:r>
      <w:r w:rsidR="00B20D5B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5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J,K</w:t>
      </w:r>
      <w:proofErr w:type="gramEnd"/>
      <w:r w:rsidR="00B20D5B" w:rsidRPr="00692396">
        <w:rPr>
          <w:rFonts w:asciiTheme="majorHAnsi" w:hAnsiTheme="majorHAnsi" w:cstheme="majorHAnsi"/>
          <w:highlight w:val="yellow"/>
          <w:lang w:eastAsia="ja-JP"/>
        </w:rPr>
        <w:t>).</w:t>
      </w:r>
    </w:p>
    <w:p w14:paraId="062C16CF" w14:textId="77777777" w:rsidR="00042785" w:rsidRPr="00692396" w:rsidRDefault="0004278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2E126619" w14:textId="52FB794F" w:rsidR="00213F6E" w:rsidRPr="00692396" w:rsidRDefault="00213F6E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NOTE: Care should be taken not to dry the specimens and not lay the two disks completely over each other (otherwise</w:t>
      </w:r>
      <w:r w:rsidR="00BD7AEE" w:rsidRPr="00692396">
        <w:rPr>
          <w:rFonts w:asciiTheme="majorHAnsi" w:hAnsiTheme="majorHAnsi" w:cstheme="majorHAnsi"/>
          <w:lang w:eastAsia="ja-JP"/>
        </w:rPr>
        <w:t>,</w:t>
      </w:r>
      <w:r w:rsidRPr="00692396">
        <w:rPr>
          <w:rFonts w:asciiTheme="majorHAnsi" w:hAnsiTheme="majorHAnsi" w:cstheme="majorHAnsi"/>
          <w:lang w:eastAsia="ja-JP"/>
        </w:rPr>
        <w:t xml:space="preserve"> detaching them would become very difficult in the next step).</w:t>
      </w:r>
    </w:p>
    <w:p w14:paraId="019DD669" w14:textId="77777777" w:rsidR="00BE2AAC" w:rsidRPr="00692396" w:rsidRDefault="00BE2AA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1F372F32" w14:textId="462E721E" w:rsidR="00BE2AAC" w:rsidRPr="00692396" w:rsidRDefault="001C14F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.5. Sandwiching and plunge-freezing of animal and human tissues</w:t>
      </w:r>
    </w:p>
    <w:p w14:paraId="6088A9CF" w14:textId="77777777" w:rsidR="001C14F7" w:rsidRPr="00692396" w:rsidRDefault="001C14F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092B52B5" w14:textId="57F31B92" w:rsidR="00077314" w:rsidRPr="00692396" w:rsidRDefault="006C2FDA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1.5.1.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Use animal and human tissues (</w:t>
      </w:r>
      <w:r w:rsidRPr="00692396">
        <w:rPr>
          <w:rFonts w:asciiTheme="majorHAnsi" w:hAnsiTheme="majorHAnsi" w:cstheme="majorHAnsi"/>
          <w:highlight w:val="yellow"/>
          <w:lang w:eastAsia="ja-JP"/>
        </w:rPr>
        <w:t>~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0.5 mm x 0.5 mm x 1.5 mm</w:t>
      </w:r>
      <w:r w:rsidR="00114E09" w:rsidRPr="00692396">
        <w:rPr>
          <w:rFonts w:asciiTheme="majorHAnsi" w:hAnsiTheme="majorHAnsi" w:cstheme="majorHAnsi"/>
          <w:highlight w:val="yellow"/>
          <w:lang w:eastAsia="ja-JP"/>
        </w:rPr>
        <w:t>) fixed in 2.5% glutaraldehyde</w:t>
      </w:r>
      <w:r w:rsidRPr="00692396">
        <w:rPr>
          <w:rFonts w:asciiTheme="majorHAnsi" w:hAnsiTheme="majorHAnsi" w:cstheme="majorHAnsi"/>
          <w:highlight w:val="yellow"/>
          <w:lang w:eastAsia="ja-JP"/>
        </w:rPr>
        <w:t>–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0.1 M phosphate buffer (pH 7.4) (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ure </w:t>
      </w:r>
      <w:r w:rsidR="00114E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6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A,B</w:t>
      </w:r>
      <w:proofErr w:type="gramEnd"/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). Slice them </w:t>
      </w:r>
      <w:r w:rsidRPr="00692396">
        <w:rPr>
          <w:rFonts w:asciiTheme="majorHAnsi" w:hAnsiTheme="majorHAnsi" w:cstheme="majorHAnsi"/>
          <w:highlight w:val="yellow"/>
          <w:lang w:eastAsia="ja-JP"/>
        </w:rPr>
        <w:t>in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to 0.1</w:t>
      </w:r>
      <w:r w:rsidR="003E3308" w:rsidRPr="00692396">
        <w:rPr>
          <w:rFonts w:asciiTheme="majorHAnsi" w:hAnsiTheme="majorHAnsi" w:cstheme="majorHAnsi"/>
          <w:highlight w:val="yellow"/>
          <w:lang w:eastAsia="ja-JP"/>
        </w:rPr>
        <w:t>-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to 0.2</w:t>
      </w:r>
      <w:r w:rsidR="003E3308" w:rsidRPr="00692396">
        <w:rPr>
          <w:rFonts w:asciiTheme="majorHAnsi" w:hAnsiTheme="majorHAnsi" w:cstheme="majorHAnsi"/>
          <w:highlight w:val="yellow"/>
          <w:lang w:eastAsia="ja-JP"/>
        </w:rPr>
        <w:t>-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mm</w:t>
      </w:r>
      <w:r w:rsidR="003E3308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thick</w:t>
      </w:r>
      <w:r w:rsidR="005545BF" w:rsidRPr="00692396">
        <w:rPr>
          <w:rFonts w:asciiTheme="majorHAnsi" w:hAnsiTheme="majorHAnsi" w:cstheme="majorHAnsi"/>
          <w:highlight w:val="yellow"/>
          <w:lang w:eastAsia="ja-JP"/>
        </w:rPr>
        <w:t xml:space="preserve"> sections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with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a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razor blade under a stereomicroscope (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114E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6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C,D</w:t>
      </w:r>
      <w:proofErr w:type="gramEnd"/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</w:p>
    <w:p w14:paraId="4063BB79" w14:textId="77777777" w:rsidR="00077314" w:rsidRPr="00692396" w:rsidRDefault="00077314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6DB907CA" w14:textId="2485709C" w:rsidR="009624E3" w:rsidRPr="00692396" w:rsidRDefault="00077314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1.5.1.1. P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lace a small drop (</w:t>
      </w:r>
      <w:r w:rsidRPr="00692396">
        <w:rPr>
          <w:rFonts w:asciiTheme="majorHAnsi" w:hAnsiTheme="majorHAnsi" w:cstheme="majorHAnsi"/>
          <w:highlight w:val="yellow"/>
          <w:lang w:eastAsia="ja-JP"/>
        </w:rPr>
        <w:t>~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0.</w:t>
      </w:r>
      <w:r w:rsidR="004B27EC" w:rsidRPr="00692396">
        <w:rPr>
          <w:rFonts w:asciiTheme="majorHAnsi" w:hAnsiTheme="majorHAnsi" w:cstheme="majorHAnsi"/>
          <w:highlight w:val="yellow"/>
          <w:lang w:eastAsia="ja-JP"/>
        </w:rPr>
        <w:t>02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µL) of glutaraldehyde solution on a copper disk (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ure </w:t>
      </w:r>
      <w:r w:rsidR="004B27E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6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E,</w:t>
      </w:r>
      <w:r w:rsidR="003E3308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). Then</w:t>
      </w:r>
      <w:r w:rsidRPr="00692396">
        <w:rPr>
          <w:rFonts w:asciiTheme="majorHAnsi" w:hAnsiTheme="majorHAnsi" w:cstheme="majorHAnsi"/>
          <w:highlight w:val="yellow"/>
          <w:lang w:eastAsia="ja-JP"/>
        </w:rPr>
        <w:t>,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use tweezers to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place a piece of tissue in </w:t>
      </w:r>
      <w:r w:rsidRPr="00692396">
        <w:rPr>
          <w:rFonts w:asciiTheme="majorHAnsi" w:hAnsiTheme="majorHAnsi" w:cstheme="majorHAnsi"/>
          <w:highlight w:val="yellow"/>
          <w:lang w:eastAsia="ja-JP"/>
        </w:rPr>
        <w:t>the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glutaraldehyde on </w:t>
      </w:r>
      <w:r w:rsidRPr="00692396">
        <w:rPr>
          <w:rFonts w:asciiTheme="majorHAnsi" w:hAnsiTheme="majorHAnsi" w:cstheme="majorHAnsi"/>
          <w:highlight w:val="yellow"/>
          <w:lang w:eastAsia="ja-JP"/>
        </w:rPr>
        <w:t>the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copper disk (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4B27E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6</w:t>
      </w:r>
      <w:proofErr w:type="gramStart"/>
      <w:r w:rsidR="004D65C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G,H</w:t>
      </w:r>
      <w:proofErr w:type="gramEnd"/>
      <w:r w:rsidR="00BE2AAC" w:rsidRPr="00692396">
        <w:rPr>
          <w:rFonts w:asciiTheme="majorHAnsi" w:hAnsiTheme="majorHAnsi" w:cstheme="majorHAnsi"/>
          <w:highlight w:val="yellow"/>
          <w:lang w:eastAsia="ja-JP"/>
        </w:rPr>
        <w:t>) and cover</w:t>
      </w:r>
      <w:r w:rsidR="006A1593" w:rsidRPr="00692396">
        <w:rPr>
          <w:rFonts w:asciiTheme="majorHAnsi" w:hAnsiTheme="majorHAnsi" w:cstheme="majorHAnsi"/>
          <w:highlight w:val="yellow"/>
          <w:lang w:eastAsia="ja-JP"/>
        </w:rPr>
        <w:t xml:space="preserve"> it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with another copper disk (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4D65C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BE2AA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4B27E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6</w:t>
      </w:r>
      <w:r w:rsidR="004D65C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I–K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</w:p>
    <w:p w14:paraId="5A9CF4F0" w14:textId="77777777" w:rsidR="009624E3" w:rsidRPr="00692396" w:rsidRDefault="009624E3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231A5BB9" w14:textId="2E3DC772" w:rsidR="00BE2AAC" w:rsidRPr="00692396" w:rsidRDefault="009624E3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1.5.1.2.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Rapidly freeze the disks with the tissues in </w:t>
      </w:r>
      <w:r w:rsidR="00E41915"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melting propane of</w:t>
      </w:r>
      <w:r w:rsidR="00E41915" w:rsidRPr="00692396">
        <w:rPr>
          <w:rFonts w:asciiTheme="majorHAnsi" w:hAnsiTheme="majorHAnsi" w:cstheme="majorHAnsi"/>
          <w:highlight w:val="yellow"/>
          <w:lang w:eastAsia="ja-JP"/>
        </w:rPr>
        <w:t xml:space="preserve"> the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SFD</w:t>
      </w:r>
      <w:r w:rsidRPr="00692396">
        <w:rPr>
          <w:rFonts w:asciiTheme="majorHAnsi" w:hAnsiTheme="majorHAnsi" w:cstheme="majorHAnsi"/>
          <w:highlight w:val="yellow"/>
          <w:lang w:eastAsia="ja-JP"/>
        </w:rPr>
        <w:t>,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as described in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 section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highlight w:val="yellow"/>
          <w:lang w:eastAsia="ja-JP"/>
        </w:rPr>
        <w:t>1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.4</w:t>
      </w:r>
      <w:r w:rsidR="0054636F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54636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54636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5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J,K</w:t>
      </w:r>
      <w:proofErr w:type="gramEnd"/>
      <w:r w:rsidR="0054636F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.</w:t>
      </w:r>
    </w:p>
    <w:p w14:paraId="02A7F68A" w14:textId="77777777" w:rsidR="00781DA9" w:rsidRPr="00692396" w:rsidRDefault="00781DA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lang w:eastAsia="ja-JP"/>
        </w:rPr>
      </w:pPr>
    </w:p>
    <w:p w14:paraId="049C74CD" w14:textId="156B374D" w:rsidR="003A6F07" w:rsidRPr="00692396" w:rsidRDefault="00BE2AAC" w:rsidP="00692396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NOTE: </w:t>
      </w:r>
      <w:r w:rsidR="00781DA9" w:rsidRPr="00692396">
        <w:rPr>
          <w:rFonts w:asciiTheme="majorHAnsi" w:hAnsiTheme="majorHAnsi" w:cstheme="majorHAnsi"/>
          <w:lang w:eastAsia="ja-JP"/>
        </w:rPr>
        <w:t>As</w:t>
      </w:r>
      <w:r w:rsidR="00517610" w:rsidRPr="00692396">
        <w:rPr>
          <w:rFonts w:asciiTheme="majorHAnsi" w:hAnsiTheme="majorHAnsi" w:cstheme="majorHAnsi"/>
          <w:lang w:eastAsia="ja-JP"/>
        </w:rPr>
        <w:t xml:space="preserve"> </w:t>
      </w:r>
      <w:r w:rsidR="00F241E9" w:rsidRPr="00692396">
        <w:rPr>
          <w:rFonts w:asciiTheme="majorHAnsi" w:hAnsiTheme="majorHAnsi" w:cstheme="majorHAnsi"/>
          <w:lang w:eastAsia="ja-JP"/>
        </w:rPr>
        <w:t>glutaraldehyde</w:t>
      </w:r>
      <w:r w:rsidR="00517610" w:rsidRPr="00692396">
        <w:rPr>
          <w:rFonts w:asciiTheme="majorHAnsi" w:hAnsiTheme="majorHAnsi" w:cstheme="majorHAnsi"/>
          <w:lang w:eastAsia="ja-JP"/>
        </w:rPr>
        <w:t xml:space="preserve"> is </w:t>
      </w:r>
      <w:r w:rsidR="00781DA9" w:rsidRPr="00692396">
        <w:rPr>
          <w:rFonts w:asciiTheme="majorHAnsi" w:hAnsiTheme="majorHAnsi" w:cstheme="majorHAnsi"/>
          <w:lang w:eastAsia="ja-JP"/>
        </w:rPr>
        <w:t xml:space="preserve">a </w:t>
      </w:r>
      <w:r w:rsidR="00517610" w:rsidRPr="00692396">
        <w:rPr>
          <w:rFonts w:asciiTheme="majorHAnsi" w:hAnsiTheme="majorHAnsi" w:cstheme="majorHAnsi"/>
          <w:lang w:eastAsia="ja-JP"/>
        </w:rPr>
        <w:t xml:space="preserve">dangerous chemical, it should be handled wearing gloves in the fume hood. </w:t>
      </w:r>
      <w:r w:rsidRPr="00692396">
        <w:rPr>
          <w:rFonts w:asciiTheme="majorHAnsi" w:hAnsiTheme="majorHAnsi" w:cstheme="majorHAnsi"/>
          <w:lang w:eastAsia="ja-JP"/>
        </w:rPr>
        <w:t xml:space="preserve">Tissues should not be washed with buffers when placed on a copper disk </w:t>
      </w:r>
      <w:r w:rsidR="00781DA9" w:rsidRPr="00692396">
        <w:rPr>
          <w:rFonts w:asciiTheme="majorHAnsi" w:hAnsiTheme="majorHAnsi" w:cstheme="majorHAnsi"/>
          <w:lang w:eastAsia="ja-JP"/>
        </w:rPr>
        <w:t>but</w:t>
      </w:r>
      <w:r w:rsidRPr="00692396">
        <w:rPr>
          <w:rFonts w:asciiTheme="majorHAnsi" w:hAnsiTheme="majorHAnsi" w:cstheme="majorHAnsi"/>
          <w:lang w:eastAsia="ja-JP"/>
        </w:rPr>
        <w:t xml:space="preserve"> kept soaked in glutaraldehyde solution </w:t>
      </w:r>
      <w:r w:rsidR="00781DA9" w:rsidRPr="00692396">
        <w:rPr>
          <w:rFonts w:asciiTheme="majorHAnsi" w:hAnsiTheme="majorHAnsi" w:cstheme="majorHAnsi"/>
          <w:lang w:eastAsia="ja-JP"/>
        </w:rPr>
        <w:t>because</w:t>
      </w:r>
      <w:r w:rsidRPr="00692396">
        <w:rPr>
          <w:rFonts w:asciiTheme="majorHAnsi" w:hAnsiTheme="majorHAnsi" w:cstheme="majorHAnsi"/>
          <w:lang w:eastAsia="ja-JP"/>
        </w:rPr>
        <w:t xml:space="preserve"> glutaraldehyde has an anti-freezing effect</w:t>
      </w:r>
      <w:r w:rsidR="004B27EC" w:rsidRPr="00692396">
        <w:rPr>
          <w:rFonts w:asciiTheme="majorHAnsi" w:hAnsiTheme="majorHAnsi" w:cstheme="majorHAnsi"/>
          <w:vertAlign w:val="superscript"/>
          <w:lang w:eastAsia="ja-JP"/>
        </w:rPr>
        <w:t>1</w:t>
      </w:r>
      <w:r w:rsidRPr="00692396">
        <w:rPr>
          <w:rFonts w:asciiTheme="majorHAnsi" w:hAnsiTheme="majorHAnsi" w:cstheme="majorHAnsi"/>
          <w:lang w:eastAsia="ja-JP"/>
        </w:rPr>
        <w:t>.</w:t>
      </w:r>
      <w:r w:rsidR="00F26C64" w:rsidRPr="00692396">
        <w:rPr>
          <w:rFonts w:asciiTheme="majorHAnsi" w:hAnsiTheme="majorHAnsi" w:cstheme="majorHAnsi"/>
          <w:lang w:eastAsia="ja-JP"/>
        </w:rPr>
        <w:t xml:space="preserve"> </w:t>
      </w:r>
    </w:p>
    <w:p w14:paraId="3D20C395" w14:textId="77777777" w:rsidR="00BE2AAC" w:rsidRPr="00692396" w:rsidRDefault="00BE2AA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6BEC6480" w14:textId="2A88DF19" w:rsidR="00A9234C" w:rsidRPr="00692396" w:rsidRDefault="00EF048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1.6.</w:t>
      </w:r>
      <w:r w:rsidR="00C244C6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>Freeze-substitution with osmium acetone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</w:p>
    <w:p w14:paraId="525CF058" w14:textId="77777777" w:rsidR="005518F5" w:rsidRPr="00692396" w:rsidRDefault="005518F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4CCC7244" w14:textId="62103F8E" w:rsidR="007530CC" w:rsidRPr="00692396" w:rsidRDefault="005518F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1.6.1. 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>Transfer the disks in</w:t>
      </w:r>
      <w:r w:rsidR="00290A7F" w:rsidRPr="00692396">
        <w:rPr>
          <w:rFonts w:asciiTheme="majorHAnsi" w:hAnsiTheme="majorHAnsi" w:cstheme="majorHAnsi"/>
          <w:highlight w:val="yellow"/>
          <w:lang w:eastAsia="ja-JP"/>
        </w:rPr>
        <w:t>to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 liquid nitrogen </w:t>
      </w:r>
      <w:r w:rsidR="00943C50" w:rsidRPr="00692396">
        <w:rPr>
          <w:rFonts w:asciiTheme="majorHAnsi" w:hAnsiTheme="majorHAnsi" w:cstheme="majorHAnsi"/>
          <w:highlight w:val="yellow"/>
          <w:lang w:eastAsia="ja-JP"/>
        </w:rPr>
        <w:t>in a work</w:t>
      </w:r>
      <w:r w:rsidR="00E22A2F" w:rsidRPr="00692396">
        <w:rPr>
          <w:rFonts w:asciiTheme="majorHAnsi" w:hAnsiTheme="majorHAnsi" w:cstheme="majorHAnsi"/>
          <w:highlight w:val="yellow"/>
          <w:lang w:eastAsia="ja-JP"/>
        </w:rPr>
        <w:t>ing bath (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7</w:t>
      </w:r>
      <w:proofErr w:type="gramStart"/>
      <w:r w:rsidR="00041A10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A,B</w:t>
      </w:r>
      <w:proofErr w:type="gramEnd"/>
      <w:r w:rsidR="00AE06C5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BD3BA3" w:rsidRPr="00692396">
        <w:rPr>
          <w:rFonts w:asciiTheme="majorHAnsi" w:hAnsiTheme="majorHAnsi" w:cstheme="majorHAnsi"/>
          <w:highlight w:val="yellow"/>
          <w:lang w:eastAsia="ja-JP"/>
        </w:rPr>
        <w:t>.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7530CC" w:rsidRPr="00692396">
        <w:rPr>
          <w:rFonts w:asciiTheme="majorHAnsi" w:hAnsiTheme="majorHAnsi" w:cstheme="majorHAnsi"/>
          <w:highlight w:val="yellow"/>
          <w:lang w:eastAsia="ja-JP"/>
        </w:rPr>
        <w:t>U</w:t>
      </w:r>
      <w:r w:rsidR="00BD3BA3" w:rsidRPr="00692396">
        <w:rPr>
          <w:rFonts w:asciiTheme="majorHAnsi" w:hAnsiTheme="majorHAnsi" w:cstheme="majorHAnsi"/>
          <w:highlight w:val="yellow"/>
          <w:lang w:eastAsia="ja-JP"/>
        </w:rPr>
        <w:t xml:space="preserve">sing </w:t>
      </w:r>
      <w:r w:rsidR="0078441D" w:rsidRPr="00692396">
        <w:rPr>
          <w:rFonts w:asciiTheme="majorHAnsi" w:hAnsiTheme="majorHAnsi" w:cstheme="majorHAnsi"/>
          <w:highlight w:val="yellow"/>
          <w:lang w:eastAsia="ja-JP"/>
        </w:rPr>
        <w:t>a pair of</w:t>
      </w:r>
      <w:r w:rsidR="00BD3BA3" w:rsidRPr="00692396">
        <w:rPr>
          <w:rFonts w:asciiTheme="majorHAnsi" w:hAnsiTheme="majorHAnsi" w:cstheme="majorHAnsi"/>
          <w:highlight w:val="yellow"/>
          <w:lang w:eastAsia="ja-JP"/>
        </w:rPr>
        <w:t xml:space="preserve"> tweezers cooled in liquid nitrogen, 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>detach the disk</w:t>
      </w:r>
      <w:r w:rsidR="007530CC" w:rsidRPr="00692396">
        <w:rPr>
          <w:rFonts w:asciiTheme="majorHAnsi" w:hAnsiTheme="majorHAnsi" w:cstheme="majorHAnsi"/>
          <w:highlight w:val="yellow"/>
          <w:lang w:eastAsia="ja-JP"/>
        </w:rPr>
        <w:t>s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 xml:space="preserve">from 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>each other to expose the specimen</w:t>
      </w:r>
      <w:r w:rsidR="00E22A2F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7530C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7</w:t>
      </w:r>
      <w:r w:rsidR="007530C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C–E</w:t>
      </w:r>
      <w:r w:rsidR="00B54DAE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. </w:t>
      </w:r>
    </w:p>
    <w:p w14:paraId="27333B1D" w14:textId="77777777" w:rsidR="007530CC" w:rsidRPr="00692396" w:rsidRDefault="007530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47125EBD" w14:textId="0C561A07" w:rsidR="0009382F" w:rsidRPr="00692396" w:rsidRDefault="007530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1.6.2. 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>P</w:t>
      </w:r>
      <w:r w:rsidRPr="00692396">
        <w:rPr>
          <w:rFonts w:asciiTheme="majorHAnsi" w:hAnsiTheme="majorHAnsi" w:cstheme="majorHAnsi"/>
          <w:highlight w:val="yellow"/>
          <w:lang w:eastAsia="ja-JP"/>
        </w:rPr>
        <w:t>lace</w:t>
      </w:r>
      <w:r w:rsidR="00C33E67" w:rsidRPr="00692396">
        <w:rPr>
          <w:rFonts w:asciiTheme="majorHAnsi" w:hAnsiTheme="majorHAnsi" w:cstheme="majorHAnsi"/>
          <w:highlight w:val="yellow"/>
          <w:lang w:eastAsia="ja-JP"/>
        </w:rPr>
        <w:t xml:space="preserve"> t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he disks with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 xml:space="preserve">cells in 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 xml:space="preserve">a </w:t>
      </w:r>
      <w:r w:rsidR="00AE4A11" w:rsidRPr="00692396">
        <w:rPr>
          <w:rFonts w:asciiTheme="majorHAnsi" w:hAnsiTheme="majorHAnsi" w:cstheme="majorHAnsi"/>
          <w:highlight w:val="yellow"/>
          <w:lang w:eastAsia="ja-JP"/>
        </w:rPr>
        <w:t xml:space="preserve">glass </w:t>
      </w:r>
      <w:r w:rsidR="00675A6A" w:rsidRPr="00692396">
        <w:rPr>
          <w:rFonts w:asciiTheme="majorHAnsi" w:hAnsiTheme="majorHAnsi" w:cstheme="majorHAnsi"/>
          <w:highlight w:val="yellow"/>
          <w:lang w:eastAsia="ja-JP"/>
        </w:rPr>
        <w:t>vial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E22A2F" w:rsidRPr="00692396">
        <w:rPr>
          <w:rFonts w:asciiTheme="majorHAnsi" w:hAnsiTheme="majorHAnsi" w:cstheme="majorHAnsi"/>
          <w:highlight w:val="yellow"/>
          <w:lang w:eastAsia="ja-JP"/>
        </w:rPr>
        <w:t>(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7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</w:t>
      </w:r>
      <w:r w:rsidR="004C0184" w:rsidRPr="00692396">
        <w:rPr>
          <w:rFonts w:asciiTheme="majorHAnsi" w:hAnsiTheme="majorHAnsi" w:cstheme="majorHAnsi"/>
          <w:highlight w:val="yellow"/>
          <w:lang w:eastAsia="ja-JP"/>
        </w:rPr>
        <w:t xml:space="preserve">) 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that is 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>filled with 1 m</w:t>
      </w:r>
      <w:r w:rsidR="00B458A3" w:rsidRPr="00692396">
        <w:rPr>
          <w:rFonts w:asciiTheme="majorHAnsi" w:hAnsiTheme="majorHAnsi" w:cstheme="majorHAnsi"/>
          <w:highlight w:val="yellow"/>
          <w:lang w:eastAsia="ja-JP"/>
        </w:rPr>
        <w:t>L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of </w:t>
      </w:r>
      <w:r w:rsidR="00EE0A3F" w:rsidRPr="00692396">
        <w:rPr>
          <w:rFonts w:asciiTheme="majorHAnsi" w:hAnsiTheme="majorHAnsi" w:cstheme="majorHAnsi"/>
          <w:highlight w:val="yellow"/>
          <w:lang w:eastAsia="ja-JP"/>
        </w:rPr>
        <w:t>acetone containing 2% osmium tetroxide</w:t>
      </w:r>
      <w:r w:rsidR="009E4A09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2D434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2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B</w:t>
      </w:r>
      <w:r w:rsidR="00AE06C5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 xml:space="preserve"> that has been placed in liquid nitrogen and solidified</w:t>
      </w:r>
      <w:r w:rsidR="00B54DAE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B54DAE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D56F1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B54DAE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4</w:t>
      </w:r>
      <w:r w:rsidR="00D56F1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H</w:t>
      </w:r>
      <w:r w:rsidR="00B54DAE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907A55" w:rsidRPr="00692396">
        <w:rPr>
          <w:rFonts w:asciiTheme="majorHAnsi" w:hAnsiTheme="majorHAnsi" w:cstheme="majorHAnsi"/>
          <w:highlight w:val="yellow"/>
          <w:lang w:eastAsia="ja-JP"/>
        </w:rPr>
        <w:t xml:space="preserve">. </w:t>
      </w:r>
    </w:p>
    <w:p w14:paraId="13A5933A" w14:textId="77777777" w:rsidR="0009382F" w:rsidRPr="00692396" w:rsidRDefault="0009382F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320C6E6A" w14:textId="4AABD942" w:rsidR="0020754C" w:rsidRPr="00692396" w:rsidRDefault="0009382F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1.6.3. 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>T</w:t>
      </w:r>
      <w:r w:rsidR="00AE3846" w:rsidRPr="00692396">
        <w:rPr>
          <w:rFonts w:asciiTheme="majorHAnsi" w:hAnsiTheme="majorHAnsi" w:cstheme="majorHAnsi"/>
          <w:highlight w:val="yellow"/>
          <w:lang w:eastAsia="ja-JP"/>
        </w:rPr>
        <w:t>ransfer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 the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 disks</w:t>
      </w:r>
      <w:r w:rsidR="00AE3846" w:rsidRPr="00692396">
        <w:rPr>
          <w:rFonts w:asciiTheme="majorHAnsi" w:hAnsiTheme="majorHAnsi" w:cstheme="majorHAnsi"/>
          <w:highlight w:val="yellow"/>
          <w:lang w:eastAsia="ja-JP"/>
        </w:rPr>
        <w:t xml:space="preserve"> to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 a</w:t>
      </w:r>
      <w:r w:rsidR="00AE3846" w:rsidRPr="00692396">
        <w:rPr>
          <w:rFonts w:asciiTheme="majorHAnsi" w:hAnsiTheme="majorHAnsi" w:cstheme="majorHAnsi"/>
          <w:highlight w:val="yellow"/>
          <w:lang w:eastAsia="ja-JP"/>
        </w:rPr>
        <w:t xml:space="preserve"> deep-freezer and </w:t>
      </w:r>
      <w:r w:rsidR="006D2917" w:rsidRPr="00692396">
        <w:rPr>
          <w:rFonts w:asciiTheme="majorHAnsi" w:hAnsiTheme="majorHAnsi" w:cstheme="majorHAnsi"/>
          <w:highlight w:val="yellow"/>
          <w:lang w:eastAsia="ja-JP"/>
        </w:rPr>
        <w:t>ke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>e</w:t>
      </w:r>
      <w:r w:rsidR="006D2917" w:rsidRPr="00692396">
        <w:rPr>
          <w:rFonts w:asciiTheme="majorHAnsi" w:hAnsiTheme="majorHAnsi" w:cstheme="majorHAnsi"/>
          <w:highlight w:val="yellow"/>
          <w:lang w:eastAsia="ja-JP"/>
        </w:rPr>
        <w:t xml:space="preserve">p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them </w:t>
      </w:r>
      <w:r w:rsidR="006D2917" w:rsidRPr="00692396">
        <w:rPr>
          <w:rFonts w:asciiTheme="majorHAnsi" w:hAnsiTheme="majorHAnsi" w:cstheme="majorHAnsi"/>
          <w:highlight w:val="yellow"/>
          <w:lang w:eastAsia="ja-JP"/>
        </w:rPr>
        <w:t>at -80°C for 2</w:t>
      </w:r>
      <w:r w:rsidRPr="00692396">
        <w:rPr>
          <w:rFonts w:asciiTheme="majorHAnsi" w:hAnsiTheme="majorHAnsi" w:cstheme="majorHAnsi"/>
          <w:highlight w:val="yellow"/>
          <w:lang w:eastAsia="ja-JP"/>
        </w:rPr>
        <w:t>–</w:t>
      </w:r>
      <w:r w:rsidR="006D2917" w:rsidRPr="00692396">
        <w:rPr>
          <w:rFonts w:asciiTheme="majorHAnsi" w:hAnsiTheme="majorHAnsi" w:cstheme="majorHAnsi"/>
          <w:highlight w:val="yellow"/>
          <w:lang w:eastAsia="ja-JP"/>
        </w:rPr>
        <w:t>4 days for freeze-substitution of the cells</w:t>
      </w:r>
      <w:r w:rsidR="009E4A09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9E4A09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3</w:t>
      </w:r>
      <w:r w:rsidR="009E4A09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6D2917" w:rsidRPr="00692396">
        <w:rPr>
          <w:rFonts w:asciiTheme="majorHAnsi" w:hAnsiTheme="majorHAnsi" w:cstheme="majorHAnsi"/>
          <w:highlight w:val="yellow"/>
          <w:lang w:eastAsia="ja-JP"/>
        </w:rPr>
        <w:t>.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>Soak t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 xml:space="preserve">he 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used 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 xml:space="preserve">tweezers in water </w:t>
      </w:r>
      <w:r w:rsidR="00564FE6" w:rsidRPr="00692396">
        <w:rPr>
          <w:rFonts w:asciiTheme="majorHAnsi" w:hAnsiTheme="majorHAnsi" w:cstheme="majorHAnsi"/>
          <w:highlight w:val="yellow"/>
          <w:lang w:eastAsia="ja-JP"/>
        </w:rPr>
        <w:t xml:space="preserve">at room temperature 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>to warm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 them</w:t>
      </w:r>
      <w:r w:rsidR="00E22A2F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7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G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 xml:space="preserve">) for </w:t>
      </w:r>
      <w:r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freezing of the </w:t>
      </w:r>
      <w:r w:rsidR="00FC6EC0" w:rsidRPr="00692396">
        <w:rPr>
          <w:rFonts w:asciiTheme="majorHAnsi" w:hAnsiTheme="majorHAnsi" w:cstheme="majorHAnsi"/>
          <w:highlight w:val="yellow"/>
          <w:lang w:eastAsia="ja-JP"/>
        </w:rPr>
        <w:t>following</w:t>
      </w:r>
      <w:r w:rsidR="00910675" w:rsidRPr="00692396">
        <w:rPr>
          <w:rFonts w:asciiTheme="majorHAnsi" w:hAnsiTheme="majorHAnsi" w:cstheme="majorHAnsi"/>
          <w:highlight w:val="yellow"/>
          <w:lang w:eastAsia="ja-JP"/>
        </w:rPr>
        <w:t xml:space="preserve"> specimens</w:t>
      </w:r>
      <w:r w:rsidR="0020754C" w:rsidRPr="00692396">
        <w:rPr>
          <w:rFonts w:asciiTheme="majorHAnsi" w:hAnsiTheme="majorHAnsi" w:cstheme="majorHAnsi"/>
          <w:highlight w:val="yellow"/>
          <w:lang w:eastAsia="ja-JP"/>
        </w:rPr>
        <w:t>.</w:t>
      </w:r>
    </w:p>
    <w:p w14:paraId="63E91407" w14:textId="77777777" w:rsidR="0009382F" w:rsidRPr="00692396" w:rsidRDefault="0009382F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784EE225" w14:textId="50A3DB74" w:rsidR="00EE0A3F" w:rsidRPr="00692396" w:rsidRDefault="0078441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NOTE: Tweezers for </w:t>
      </w:r>
      <w:r w:rsidR="00E41915" w:rsidRPr="00692396">
        <w:rPr>
          <w:rFonts w:asciiTheme="majorHAnsi" w:hAnsiTheme="majorHAnsi" w:cstheme="majorHAnsi"/>
          <w:lang w:eastAsia="ja-JP"/>
        </w:rPr>
        <w:t>handling</w:t>
      </w:r>
      <w:r w:rsidRPr="00692396">
        <w:rPr>
          <w:rFonts w:asciiTheme="majorHAnsi" w:hAnsiTheme="majorHAnsi" w:cstheme="majorHAnsi"/>
          <w:lang w:eastAsia="ja-JP"/>
        </w:rPr>
        <w:t xml:space="preserve"> the specimen should be warm (room temperature</w:t>
      </w:r>
      <w:r w:rsidR="009108EA" w:rsidRPr="00692396">
        <w:rPr>
          <w:rFonts w:asciiTheme="majorHAnsi" w:hAnsiTheme="majorHAnsi" w:cstheme="majorHAnsi"/>
          <w:lang w:eastAsia="ja-JP"/>
        </w:rPr>
        <w:t>) because</w:t>
      </w:r>
      <w:r w:rsidRPr="00692396">
        <w:rPr>
          <w:rFonts w:asciiTheme="majorHAnsi" w:hAnsiTheme="majorHAnsi" w:cstheme="majorHAnsi"/>
          <w:lang w:eastAsia="ja-JP"/>
        </w:rPr>
        <w:t xml:space="preserve"> cold tweezers may freeze the specimen before rapid freezing</w:t>
      </w:r>
      <w:r w:rsidR="005E3FFB" w:rsidRPr="00692396">
        <w:rPr>
          <w:rFonts w:asciiTheme="majorHAnsi" w:hAnsiTheme="majorHAnsi" w:cstheme="majorHAnsi"/>
          <w:lang w:eastAsia="ja-JP"/>
        </w:rPr>
        <w:t>,</w:t>
      </w:r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5E3FFB" w:rsidRPr="00692396">
        <w:rPr>
          <w:rFonts w:asciiTheme="majorHAnsi" w:hAnsiTheme="majorHAnsi" w:cstheme="majorHAnsi"/>
          <w:lang w:eastAsia="ja-JP"/>
        </w:rPr>
        <w:t xml:space="preserve">leading to </w:t>
      </w:r>
      <w:r w:rsidR="00CD3645" w:rsidRPr="00692396">
        <w:rPr>
          <w:rFonts w:asciiTheme="majorHAnsi" w:hAnsiTheme="majorHAnsi" w:cstheme="majorHAnsi"/>
          <w:lang w:eastAsia="ja-JP"/>
        </w:rPr>
        <w:t xml:space="preserve">the </w:t>
      </w:r>
      <w:r w:rsidRPr="00692396">
        <w:rPr>
          <w:rFonts w:asciiTheme="majorHAnsi" w:hAnsiTheme="majorHAnsi" w:cstheme="majorHAnsi"/>
          <w:lang w:eastAsia="ja-JP"/>
        </w:rPr>
        <w:t>form</w:t>
      </w:r>
      <w:r w:rsidR="005E3FFB" w:rsidRPr="00692396">
        <w:rPr>
          <w:rFonts w:asciiTheme="majorHAnsi" w:hAnsiTheme="majorHAnsi" w:cstheme="majorHAnsi"/>
          <w:lang w:eastAsia="ja-JP"/>
        </w:rPr>
        <w:t>ation of</w:t>
      </w:r>
      <w:r w:rsidRPr="00692396">
        <w:rPr>
          <w:rFonts w:asciiTheme="majorHAnsi" w:hAnsiTheme="majorHAnsi" w:cstheme="majorHAnsi"/>
          <w:lang w:eastAsia="ja-JP"/>
        </w:rPr>
        <w:t xml:space="preserve"> ice crystals. </w:t>
      </w:r>
    </w:p>
    <w:p w14:paraId="3DF662DC" w14:textId="77777777" w:rsidR="0078441D" w:rsidRPr="00692396" w:rsidRDefault="0078441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highlight w:val="yellow"/>
          <w:lang w:eastAsia="ja-JP"/>
        </w:rPr>
      </w:pPr>
    </w:p>
    <w:p w14:paraId="6E8C5D47" w14:textId="293FDBBE" w:rsidR="00353074" w:rsidRPr="00692396" w:rsidRDefault="009108EA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>1</w:t>
      </w:r>
      <w:r w:rsidR="00BE2AAC" w:rsidRPr="00692396">
        <w:rPr>
          <w:rFonts w:asciiTheme="majorHAnsi" w:hAnsiTheme="majorHAnsi" w:cstheme="majorHAnsi"/>
          <w:highlight w:val="yellow"/>
          <w:shd w:val="clear" w:color="auto" w:fill="FFFFFF"/>
        </w:rPr>
        <w:t>.7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. </w:t>
      </w:r>
      <w:r w:rsidR="00347F0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Sample warming and </w:t>
      </w:r>
      <w:proofErr w:type="gramStart"/>
      <w:r w:rsidR="00347F0E" w:rsidRPr="00692396">
        <w:rPr>
          <w:rFonts w:asciiTheme="majorHAnsi" w:hAnsiTheme="majorHAnsi" w:cstheme="majorHAnsi"/>
          <w:highlight w:val="yellow"/>
          <w:shd w:val="clear" w:color="auto" w:fill="FFFFFF"/>
        </w:rPr>
        <w:t>e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mbedding</w:t>
      </w:r>
      <w:proofErr w:type="gramEnd"/>
    </w:p>
    <w:p w14:paraId="42D68E61" w14:textId="77777777" w:rsidR="009108EA" w:rsidRPr="00692396" w:rsidRDefault="009108EA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</w:p>
    <w:p w14:paraId="443FA935" w14:textId="26EEDDC6" w:rsidR="00EB33ED" w:rsidRPr="00692396" w:rsidRDefault="006E77A0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1.7.1. 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Gradually bring </w:t>
      </w:r>
      <w:r w:rsidR="00880667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the 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>specimens to room temperature (2 h at -20</w:t>
      </w:r>
      <w:r w:rsidR="00880667" w:rsidRPr="00692396">
        <w:rPr>
          <w:rFonts w:asciiTheme="majorHAnsi" w:hAnsiTheme="majorHAnsi" w:cstheme="majorHAnsi"/>
          <w:highlight w:val="yellow"/>
          <w:shd w:val="clear" w:color="auto" w:fill="FFFFFF"/>
        </w:rPr>
        <w:t>°C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>, 2 h at 4°C, and 15 min</w:t>
      </w:r>
      <w:r w:rsidR="00E22A2F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at room temperature, 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Fig</w:t>
      </w:r>
      <w:r w:rsidR="00880667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 3</w:t>
      </w:r>
      <w:r w:rsidR="00880667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and </w:t>
      </w:r>
      <w:r w:rsidR="00880667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Figure 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8</w:t>
      </w:r>
      <w:r w:rsidR="00880667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A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), and transfer the disks to </w:t>
      </w:r>
      <w:r w:rsidR="005E3FFB" w:rsidRPr="00692396">
        <w:rPr>
          <w:rFonts w:asciiTheme="majorHAnsi" w:hAnsiTheme="majorHAnsi" w:cstheme="majorHAnsi"/>
          <w:highlight w:val="yellow"/>
          <w:shd w:val="clear" w:color="auto" w:fill="FFFFFF"/>
        </w:rPr>
        <w:t>2-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>mL plastic tubes that are filled with 1 mL</w:t>
      </w:r>
      <w:r w:rsidR="00880667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of</w:t>
      </w:r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acetone</w:t>
      </w:r>
      <w:r w:rsidR="0078441D" w:rsidRPr="00692396">
        <w:rPr>
          <w:rFonts w:asciiTheme="majorHAnsi" w:hAnsiTheme="majorHAnsi" w:cstheme="majorHAnsi"/>
          <w:b/>
          <w:highlight w:val="yellow"/>
          <w:shd w:val="clear" w:color="auto" w:fill="FFFFFF"/>
        </w:rPr>
        <w:t xml:space="preserve"> </w:t>
      </w:r>
      <w:r w:rsidR="00E22A2F" w:rsidRPr="00692396">
        <w:rPr>
          <w:rFonts w:asciiTheme="majorHAnsi" w:hAnsiTheme="majorHAnsi" w:cstheme="majorHAnsi"/>
          <w:highlight w:val="yellow"/>
          <w:shd w:val="clear" w:color="auto" w:fill="FFFFFF"/>
        </w:rPr>
        <w:t>(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Fig</w:t>
      </w:r>
      <w:r w:rsidR="00AF35BC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ure 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3</w:t>
      </w:r>
      <w:r w:rsidR="00AF35BC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and </w:t>
      </w:r>
      <w:r w:rsidR="00AF35BC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Figure 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8</w:t>
      </w:r>
      <w:proofErr w:type="gramStart"/>
      <w:r w:rsidR="00AF35BC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B,C</w:t>
      </w:r>
      <w:proofErr w:type="gramEnd"/>
      <w:r w:rsidR="0078441D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). </w:t>
      </w:r>
    </w:p>
    <w:p w14:paraId="360AA8AD" w14:textId="77777777" w:rsidR="00EB33ED" w:rsidRPr="00692396" w:rsidRDefault="00EB33ED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</w:p>
    <w:p w14:paraId="50145370" w14:textId="14556600" w:rsidR="00E26650" w:rsidRPr="00692396" w:rsidRDefault="00EB33ED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1.7.2. </w:t>
      </w:r>
      <w:r w:rsidR="00347F0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Prepare epoxy resin by mixing </w:t>
      </w:r>
      <w:r w:rsidR="00BD4242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the </w:t>
      </w:r>
      <w:r w:rsidR="00347F0E" w:rsidRPr="00692396">
        <w:rPr>
          <w:rFonts w:asciiTheme="majorHAnsi" w:hAnsiTheme="majorHAnsi" w:cstheme="majorHAnsi"/>
          <w:highlight w:val="yellow"/>
          <w:shd w:val="clear" w:color="auto" w:fill="FFFFFF"/>
        </w:rPr>
        <w:t>reagents in a disposable plastic container using a stirrer (</w:t>
      </w:r>
      <w:r w:rsidR="00347F0E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Fig</w:t>
      </w:r>
      <w:r w:rsidR="00BD4242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ure 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8</w:t>
      </w:r>
      <w:r w:rsidR="00BD4242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D–F</w:t>
      </w:r>
      <w:r w:rsidR="00347F0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). </w:t>
      </w:r>
    </w:p>
    <w:p w14:paraId="29C28AFE" w14:textId="77777777" w:rsidR="00E26650" w:rsidRPr="00692396" w:rsidRDefault="00E26650" w:rsidP="00692396">
      <w:pPr>
        <w:rPr>
          <w:rFonts w:asciiTheme="majorHAnsi" w:hAnsiTheme="majorHAnsi" w:cstheme="majorHAnsi"/>
          <w:highlight w:val="yellow"/>
          <w:shd w:val="clear" w:color="auto" w:fill="FFFFFF"/>
        </w:rPr>
      </w:pPr>
    </w:p>
    <w:p w14:paraId="31C6B6AF" w14:textId="1CC10F91" w:rsidR="00754556" w:rsidRPr="00692396" w:rsidRDefault="00E26650" w:rsidP="00692396">
      <w:pPr>
        <w:rPr>
          <w:rFonts w:asciiTheme="majorHAnsi" w:hAnsiTheme="majorHAnsi" w:cstheme="majorHAnsi"/>
          <w:shd w:val="clear" w:color="auto" w:fill="FFFFFF"/>
        </w:rPr>
      </w:pP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1.7.3. 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>E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xchange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the </w:t>
      </w:r>
      <w:r w:rsidR="00300D3E" w:rsidRPr="00692396">
        <w:rPr>
          <w:rFonts w:asciiTheme="majorHAnsi" w:hAnsiTheme="majorHAnsi" w:cstheme="majorHAnsi"/>
          <w:highlight w:val="yellow"/>
          <w:shd w:val="clear" w:color="auto" w:fill="FFFFFF"/>
        </w:rPr>
        <w:t>acetone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in </w:t>
      </w:r>
      <w:r w:rsidR="007F227B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step 1.7.1 </w:t>
      </w:r>
      <w:r w:rsidR="005E3FFB" w:rsidRPr="00692396">
        <w:rPr>
          <w:rFonts w:asciiTheme="majorHAnsi" w:hAnsiTheme="majorHAnsi" w:cstheme="majorHAnsi"/>
          <w:highlight w:val="yellow"/>
          <w:shd w:val="clear" w:color="auto" w:fill="FFFFFF"/>
        </w:rPr>
        <w:t>successively</w:t>
      </w:r>
      <w:r w:rsidR="0020350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with 30% resin (in acetone), 60% resin, </w:t>
      </w:r>
      <w:r w:rsidR="007F227B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and 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90% re</w:t>
      </w:r>
      <w:r w:rsidR="00846088" w:rsidRPr="00692396">
        <w:rPr>
          <w:rFonts w:asciiTheme="majorHAnsi" w:hAnsiTheme="majorHAnsi" w:cstheme="majorHAnsi"/>
          <w:highlight w:val="yellow"/>
          <w:shd w:val="clear" w:color="auto" w:fill="FFFFFF"/>
        </w:rPr>
        <w:t>sin at room temperature for 1 h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each. 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>T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hen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>,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exchange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the</w:t>
      </w:r>
      <w:r w:rsidR="00CF591A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90% resin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with 100% 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lastRenderedPageBreak/>
        <w:t xml:space="preserve">resin at 37°C overnight. 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>F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inally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>,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embed </w:t>
      </w:r>
      <w:r w:rsidR="005E3FFB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the samples </w:t>
      </w:r>
      <w:r w:rsidR="00C039B0" w:rsidRPr="00692396">
        <w:rPr>
          <w:rFonts w:asciiTheme="majorHAnsi" w:hAnsiTheme="majorHAnsi" w:cstheme="majorHAnsi"/>
          <w:highlight w:val="yellow"/>
          <w:shd w:val="clear" w:color="auto" w:fill="FFFFFF"/>
        </w:rPr>
        <w:t>in 100% resin (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Fig</w:t>
      </w:r>
      <w:r w:rsidR="007F227B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 8</w:t>
      </w:r>
      <w:r w:rsidR="007F227B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G–J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)</w:t>
      </w:r>
      <w:r w:rsidR="00D01A1B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in the silicon embedding mold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, a</w:t>
      </w:r>
      <w:r w:rsidR="00846088" w:rsidRPr="00692396">
        <w:rPr>
          <w:rFonts w:asciiTheme="majorHAnsi" w:hAnsiTheme="majorHAnsi" w:cstheme="majorHAnsi"/>
          <w:highlight w:val="yellow"/>
          <w:shd w:val="clear" w:color="auto" w:fill="FFFFFF"/>
        </w:rPr>
        <w:t>nd polymerize</w:t>
      </w:r>
      <w:r w:rsidR="00A41C1E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them</w:t>
      </w:r>
      <w:r w:rsidR="00846088" w:rsidRPr="00692396">
        <w:rPr>
          <w:rFonts w:asciiTheme="majorHAnsi" w:hAnsiTheme="majorHAnsi" w:cstheme="majorHAnsi"/>
          <w:highlight w:val="yellow"/>
          <w:shd w:val="clear" w:color="auto" w:fill="FFFFFF"/>
        </w:rPr>
        <w:t xml:space="preserve"> at 60°C for 24 h</w:t>
      </w:r>
      <w:r w:rsidR="0020754C" w:rsidRPr="00692396">
        <w:rPr>
          <w:rFonts w:asciiTheme="majorHAnsi" w:hAnsiTheme="majorHAnsi" w:cstheme="majorHAnsi"/>
          <w:b/>
          <w:highlight w:val="yellow"/>
          <w:shd w:val="clear" w:color="auto" w:fill="FFFFFF"/>
        </w:rPr>
        <w:t xml:space="preserve"> </w:t>
      </w:r>
      <w:r w:rsidR="0020754C" w:rsidRPr="00692396">
        <w:rPr>
          <w:rFonts w:asciiTheme="majorHAnsi" w:hAnsiTheme="majorHAnsi" w:cstheme="majorHAnsi"/>
          <w:highlight w:val="yellow"/>
          <w:shd w:val="clear" w:color="auto" w:fill="FFFFFF"/>
        </w:rPr>
        <w:t>(</w:t>
      </w:r>
      <w:r w:rsidR="0020754C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Fig</w:t>
      </w:r>
      <w:r w:rsidR="00EB2DB7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ure</w:t>
      </w:r>
      <w:r w:rsidR="0020754C" w:rsidRPr="00692396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 xml:space="preserve"> 3</w:t>
      </w:r>
      <w:r w:rsidR="0020754C" w:rsidRPr="00692396">
        <w:rPr>
          <w:rFonts w:asciiTheme="majorHAnsi" w:hAnsiTheme="majorHAnsi" w:cstheme="majorHAnsi"/>
          <w:highlight w:val="yellow"/>
          <w:shd w:val="clear" w:color="auto" w:fill="FFFFFF"/>
        </w:rPr>
        <w:t>)</w:t>
      </w:r>
      <w:r w:rsidR="00353074" w:rsidRPr="00692396">
        <w:rPr>
          <w:rFonts w:asciiTheme="majorHAnsi" w:hAnsiTheme="majorHAnsi" w:cstheme="majorHAnsi"/>
          <w:highlight w:val="yellow"/>
          <w:shd w:val="clear" w:color="auto" w:fill="FFFFFF"/>
        </w:rPr>
        <w:t>.</w:t>
      </w:r>
      <w:r w:rsidR="00754556" w:rsidRPr="00692396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3B2E4493" w14:textId="77777777" w:rsidR="00720F6E" w:rsidRPr="00692396" w:rsidRDefault="00720F6E" w:rsidP="00692396">
      <w:pPr>
        <w:rPr>
          <w:rFonts w:asciiTheme="majorHAnsi" w:hAnsiTheme="majorHAnsi" w:cstheme="majorHAnsi"/>
          <w:shd w:val="clear" w:color="auto" w:fill="FFFFFF"/>
        </w:rPr>
      </w:pPr>
    </w:p>
    <w:p w14:paraId="41172DEB" w14:textId="6C58678A" w:rsidR="009707F7" w:rsidRPr="00692396" w:rsidRDefault="00823F67" w:rsidP="00692396">
      <w:pPr>
        <w:rPr>
          <w:rFonts w:asciiTheme="majorHAnsi" w:hAnsiTheme="majorHAnsi" w:cstheme="majorHAnsi"/>
          <w:shd w:val="clear" w:color="auto" w:fill="FFFFFF"/>
        </w:rPr>
      </w:pPr>
      <w:r w:rsidRPr="00692396">
        <w:rPr>
          <w:rFonts w:asciiTheme="majorHAnsi" w:hAnsiTheme="majorHAnsi" w:cstheme="majorHAnsi"/>
          <w:shd w:val="clear" w:color="auto" w:fill="FFFFFF"/>
        </w:rPr>
        <w:t>NOTE:</w:t>
      </w:r>
      <w:r w:rsidR="00300D3E" w:rsidRPr="00692396">
        <w:rPr>
          <w:rFonts w:asciiTheme="majorHAnsi" w:hAnsiTheme="majorHAnsi" w:cstheme="majorHAnsi"/>
          <w:shd w:val="clear" w:color="auto" w:fill="FFFFFF"/>
        </w:rPr>
        <w:t xml:space="preserve"> The specimens</w:t>
      </w:r>
      <w:r w:rsidR="005273F8" w:rsidRPr="00692396">
        <w:rPr>
          <w:rFonts w:asciiTheme="majorHAnsi" w:hAnsiTheme="majorHAnsi" w:cstheme="majorHAnsi"/>
          <w:shd w:val="clear" w:color="auto" w:fill="FFFFFF"/>
        </w:rPr>
        <w:t xml:space="preserve"> should</w:t>
      </w:r>
      <w:r w:rsidR="00300D3E" w:rsidRPr="00692396">
        <w:rPr>
          <w:rFonts w:asciiTheme="majorHAnsi" w:hAnsiTheme="majorHAnsi" w:cstheme="majorHAnsi"/>
          <w:shd w:val="clear" w:color="auto" w:fill="FFFFFF"/>
        </w:rPr>
        <w:t xml:space="preserve"> remain attached to the copper disks throughout the entire procedure </w:t>
      </w:r>
      <w:r w:rsidR="00A964C4" w:rsidRPr="00692396">
        <w:rPr>
          <w:rFonts w:asciiTheme="majorHAnsi" w:hAnsiTheme="majorHAnsi" w:cstheme="majorHAnsi"/>
          <w:shd w:val="clear" w:color="auto" w:fill="FFFFFF"/>
        </w:rPr>
        <w:t>(to</w:t>
      </w:r>
      <w:r w:rsidR="00300D3E" w:rsidRPr="00692396">
        <w:rPr>
          <w:rFonts w:asciiTheme="majorHAnsi" w:hAnsiTheme="majorHAnsi" w:cstheme="majorHAnsi"/>
          <w:shd w:val="clear" w:color="auto" w:fill="FFFFFF"/>
        </w:rPr>
        <w:t xml:space="preserve"> make sectioning eas</w:t>
      </w:r>
      <w:r w:rsidR="00245F3E" w:rsidRPr="00692396">
        <w:rPr>
          <w:rFonts w:asciiTheme="majorHAnsi" w:hAnsiTheme="majorHAnsi" w:cstheme="majorHAnsi"/>
          <w:shd w:val="clear" w:color="auto" w:fill="FFFFFF"/>
        </w:rPr>
        <w:t>i</w:t>
      </w:r>
      <w:r w:rsidR="00300D3E" w:rsidRPr="00692396">
        <w:rPr>
          <w:rFonts w:asciiTheme="majorHAnsi" w:hAnsiTheme="majorHAnsi" w:cstheme="majorHAnsi"/>
          <w:shd w:val="clear" w:color="auto" w:fill="FFFFFF"/>
        </w:rPr>
        <w:t xml:space="preserve">er). </w:t>
      </w:r>
      <w:r w:rsidR="00A964C4" w:rsidRPr="00692396">
        <w:rPr>
          <w:rFonts w:asciiTheme="majorHAnsi" w:hAnsiTheme="majorHAnsi" w:cstheme="majorHAnsi"/>
          <w:shd w:val="clear" w:color="auto" w:fill="FFFFFF"/>
        </w:rPr>
        <w:t>The u</w:t>
      </w:r>
      <w:r w:rsidR="00D623FA" w:rsidRPr="00692396">
        <w:rPr>
          <w:rFonts w:asciiTheme="majorHAnsi" w:hAnsiTheme="majorHAnsi" w:cstheme="majorHAnsi"/>
          <w:shd w:val="clear" w:color="auto" w:fill="FFFFFF"/>
        </w:rPr>
        <w:t xml:space="preserve">se of </w:t>
      </w:r>
      <w:r w:rsidR="00A964C4" w:rsidRPr="00692396">
        <w:rPr>
          <w:rFonts w:asciiTheme="majorHAnsi" w:hAnsiTheme="majorHAnsi" w:cstheme="majorHAnsi"/>
          <w:shd w:val="clear" w:color="auto" w:fill="FFFFFF"/>
        </w:rPr>
        <w:t xml:space="preserve">a </w:t>
      </w:r>
      <w:r w:rsidR="00D623FA" w:rsidRPr="00692396">
        <w:rPr>
          <w:rFonts w:asciiTheme="majorHAnsi" w:hAnsiTheme="majorHAnsi" w:cstheme="majorHAnsi"/>
          <w:shd w:val="clear" w:color="auto" w:fill="FFFFFF"/>
        </w:rPr>
        <w:t>r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otating or shaking apparatus is not recommended during the embedding process because they contribute little </w:t>
      </w:r>
      <w:r w:rsidR="00A213A8" w:rsidRPr="00692396">
        <w:rPr>
          <w:rFonts w:asciiTheme="majorHAnsi" w:hAnsiTheme="majorHAnsi" w:cstheme="majorHAnsi"/>
          <w:shd w:val="clear" w:color="auto" w:fill="FFFFFF"/>
        </w:rPr>
        <w:t xml:space="preserve">to </w:t>
      </w:r>
      <w:r w:rsidR="00A964C4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penetration of </w:t>
      </w:r>
      <w:r w:rsidR="00A964C4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resin into </w:t>
      </w:r>
      <w:r w:rsidR="00A213A8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9707F7" w:rsidRPr="00692396">
        <w:rPr>
          <w:rFonts w:asciiTheme="majorHAnsi" w:hAnsiTheme="majorHAnsi" w:cstheme="majorHAnsi"/>
          <w:shd w:val="clear" w:color="auto" w:fill="FFFFFF"/>
        </w:rPr>
        <w:t>cell</w:t>
      </w:r>
      <w:r w:rsidR="00A964C4" w:rsidRPr="00692396">
        <w:rPr>
          <w:rFonts w:asciiTheme="majorHAnsi" w:hAnsiTheme="majorHAnsi" w:cstheme="majorHAnsi"/>
          <w:shd w:val="clear" w:color="auto" w:fill="FFFFFF"/>
        </w:rPr>
        <w:t>. Moreover, the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 vibration from the apparatus sometimes </w:t>
      </w:r>
      <w:r w:rsidR="00290A7F" w:rsidRPr="00692396">
        <w:rPr>
          <w:rFonts w:asciiTheme="majorHAnsi" w:hAnsiTheme="majorHAnsi" w:cstheme="majorHAnsi"/>
          <w:shd w:val="clear" w:color="auto" w:fill="FFFFFF"/>
        </w:rPr>
        <w:t xml:space="preserve">causes the 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specimens </w:t>
      </w:r>
      <w:r w:rsidR="00290A7F" w:rsidRPr="00692396">
        <w:rPr>
          <w:rFonts w:asciiTheme="majorHAnsi" w:hAnsiTheme="majorHAnsi" w:cstheme="majorHAnsi"/>
          <w:shd w:val="clear" w:color="auto" w:fill="FFFFFF"/>
        </w:rPr>
        <w:t xml:space="preserve">to detach </w:t>
      </w:r>
      <w:r w:rsidR="009707F7" w:rsidRPr="00692396">
        <w:rPr>
          <w:rFonts w:asciiTheme="majorHAnsi" w:hAnsiTheme="majorHAnsi" w:cstheme="majorHAnsi"/>
          <w:shd w:val="clear" w:color="auto" w:fill="FFFFFF"/>
        </w:rPr>
        <w:t xml:space="preserve">from </w:t>
      </w:r>
      <w:r w:rsidR="00A213A8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9707F7" w:rsidRPr="00692396">
        <w:rPr>
          <w:rFonts w:asciiTheme="majorHAnsi" w:hAnsiTheme="majorHAnsi" w:cstheme="majorHAnsi"/>
          <w:shd w:val="clear" w:color="auto" w:fill="FFFFFF"/>
        </w:rPr>
        <w:t>copper disks.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 Incubation at 37°C overnight would accelerate </w:t>
      </w:r>
      <w:r w:rsidR="002F1C06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penetration of </w:t>
      </w:r>
      <w:r w:rsidR="002F1C06" w:rsidRPr="00692396">
        <w:rPr>
          <w:rFonts w:asciiTheme="majorHAnsi" w:hAnsiTheme="majorHAnsi" w:cstheme="majorHAnsi"/>
          <w:shd w:val="clear" w:color="auto" w:fill="FFFFFF"/>
        </w:rPr>
        <w:t xml:space="preserve">the 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resin into the cell </w:t>
      </w:r>
      <w:r w:rsidR="005273F8" w:rsidRPr="00692396">
        <w:rPr>
          <w:rFonts w:asciiTheme="majorHAnsi" w:hAnsiTheme="majorHAnsi" w:cstheme="majorHAnsi"/>
          <w:shd w:val="clear" w:color="auto" w:fill="FFFFFF"/>
        </w:rPr>
        <w:t>due to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 </w:t>
      </w:r>
      <w:r w:rsidR="002F1C06" w:rsidRPr="00692396">
        <w:rPr>
          <w:rFonts w:asciiTheme="majorHAnsi" w:hAnsiTheme="majorHAnsi" w:cstheme="majorHAnsi"/>
          <w:shd w:val="clear" w:color="auto" w:fill="FFFFFF"/>
        </w:rPr>
        <w:t>thermal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 energy (</w:t>
      </w:r>
      <w:r w:rsidR="002F1C06" w:rsidRPr="00692396">
        <w:rPr>
          <w:rFonts w:asciiTheme="majorHAnsi" w:hAnsiTheme="majorHAnsi" w:cstheme="majorHAnsi"/>
          <w:shd w:val="clear" w:color="auto" w:fill="FFFFFF"/>
        </w:rPr>
        <w:t>t</w:t>
      </w:r>
      <w:r w:rsidR="00392647" w:rsidRPr="00692396">
        <w:rPr>
          <w:rFonts w:asciiTheme="majorHAnsi" w:hAnsiTheme="majorHAnsi" w:cstheme="majorHAnsi"/>
          <w:shd w:val="clear" w:color="auto" w:fill="FFFFFF"/>
        </w:rPr>
        <w:t xml:space="preserve">he resin would not polymerize because it does not contain </w:t>
      </w:r>
      <w:r w:rsidR="002F1C06" w:rsidRPr="00692396">
        <w:rPr>
          <w:rFonts w:asciiTheme="majorHAnsi" w:hAnsiTheme="majorHAnsi" w:cstheme="majorHAnsi"/>
          <w:shd w:val="clear" w:color="auto" w:fill="FFFFFF"/>
        </w:rPr>
        <w:t xml:space="preserve">any </w:t>
      </w:r>
      <w:r w:rsidR="00A9395B" w:rsidRPr="00692396">
        <w:rPr>
          <w:rFonts w:asciiTheme="majorHAnsi" w:hAnsiTheme="majorHAnsi" w:cstheme="majorHAnsi"/>
          <w:shd w:val="clear" w:color="auto" w:fill="FFFFFF"/>
        </w:rPr>
        <w:t>accelerator</w:t>
      </w:r>
      <w:r w:rsidR="00392647" w:rsidRPr="00692396">
        <w:rPr>
          <w:rFonts w:asciiTheme="majorHAnsi" w:hAnsiTheme="majorHAnsi" w:cstheme="majorHAnsi"/>
          <w:shd w:val="clear" w:color="auto" w:fill="FFFFFF"/>
        </w:rPr>
        <w:t>).</w:t>
      </w:r>
    </w:p>
    <w:p w14:paraId="089B3710" w14:textId="77777777" w:rsidR="00114572" w:rsidRPr="00692396" w:rsidRDefault="0011457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890DAB4" w14:textId="44BF0EB4" w:rsidR="00E048B4" w:rsidRPr="00692396" w:rsidRDefault="000D2BF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>1</w:t>
      </w:r>
      <w:r w:rsidR="00E048B4" w:rsidRPr="00692396">
        <w:rPr>
          <w:rFonts w:asciiTheme="majorHAnsi" w:hAnsiTheme="majorHAnsi" w:cstheme="majorHAnsi"/>
          <w:highlight w:val="yellow"/>
        </w:rPr>
        <w:t>.</w:t>
      </w:r>
      <w:r w:rsidR="00BE2AAC" w:rsidRPr="00692396">
        <w:rPr>
          <w:rFonts w:asciiTheme="majorHAnsi" w:hAnsiTheme="majorHAnsi" w:cstheme="majorHAnsi"/>
          <w:highlight w:val="yellow"/>
        </w:rPr>
        <w:t>8</w:t>
      </w:r>
      <w:r w:rsidR="00E048B4" w:rsidRPr="00692396">
        <w:rPr>
          <w:rFonts w:asciiTheme="majorHAnsi" w:hAnsiTheme="majorHAnsi" w:cstheme="majorHAnsi"/>
          <w:highlight w:val="yellow"/>
        </w:rPr>
        <w:t xml:space="preserve">. Trimming </w:t>
      </w:r>
      <w:r w:rsidR="00A213A8" w:rsidRPr="00692396">
        <w:rPr>
          <w:rFonts w:asciiTheme="majorHAnsi" w:hAnsiTheme="majorHAnsi" w:cstheme="majorHAnsi"/>
          <w:highlight w:val="yellow"/>
        </w:rPr>
        <w:t xml:space="preserve">of </w:t>
      </w:r>
      <w:r w:rsidR="00E048B4" w:rsidRPr="00692396">
        <w:rPr>
          <w:rFonts w:asciiTheme="majorHAnsi" w:hAnsiTheme="majorHAnsi" w:cstheme="majorHAnsi"/>
          <w:highlight w:val="yellow"/>
        </w:rPr>
        <w:t>specimen block</w:t>
      </w:r>
      <w:r w:rsidRPr="00692396">
        <w:rPr>
          <w:rFonts w:asciiTheme="majorHAnsi" w:hAnsiTheme="majorHAnsi" w:cstheme="majorHAnsi"/>
          <w:highlight w:val="yellow"/>
        </w:rPr>
        <w:t>s</w:t>
      </w:r>
    </w:p>
    <w:p w14:paraId="6C375899" w14:textId="77777777" w:rsidR="000D2BF2" w:rsidRPr="00692396" w:rsidRDefault="000D2BF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3FF578F" w14:textId="63C0C705" w:rsidR="005B53C5" w:rsidRPr="00692396" w:rsidRDefault="0014742F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 xml:space="preserve">1.8.1. </w:t>
      </w:r>
      <w:r w:rsidR="00392647" w:rsidRPr="00692396">
        <w:rPr>
          <w:rFonts w:asciiTheme="majorHAnsi" w:hAnsiTheme="majorHAnsi" w:cstheme="majorHAnsi"/>
          <w:highlight w:val="yellow"/>
        </w:rPr>
        <w:t>Take out the polymerized blocks from the sil</w:t>
      </w:r>
      <w:r w:rsidR="00E22A2F" w:rsidRPr="00692396">
        <w:rPr>
          <w:rFonts w:asciiTheme="majorHAnsi" w:hAnsiTheme="majorHAnsi" w:cstheme="majorHAnsi"/>
          <w:highlight w:val="yellow"/>
        </w:rPr>
        <w:t>icon embedding molds 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D61A4B"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r w:rsidR="00D61A4B" w:rsidRPr="00692396">
        <w:rPr>
          <w:rFonts w:asciiTheme="majorHAnsi" w:hAnsiTheme="majorHAnsi" w:cstheme="majorHAnsi"/>
          <w:b/>
          <w:bCs/>
          <w:highlight w:val="yellow"/>
        </w:rPr>
        <w:t>A</w:t>
      </w:r>
      <w:r w:rsidR="00392647" w:rsidRPr="00692396">
        <w:rPr>
          <w:rFonts w:asciiTheme="majorHAnsi" w:hAnsiTheme="majorHAnsi" w:cstheme="majorHAnsi"/>
          <w:highlight w:val="yellow"/>
        </w:rPr>
        <w:t>).</w:t>
      </w:r>
      <w:r w:rsidR="00D77094" w:rsidRPr="00692396">
        <w:rPr>
          <w:rFonts w:asciiTheme="majorHAnsi" w:hAnsiTheme="majorHAnsi" w:cstheme="majorHAnsi"/>
          <w:highlight w:val="yellow"/>
        </w:rPr>
        <w:t xml:space="preserve"> Write the spec</w:t>
      </w:r>
      <w:r w:rsidR="00E22A2F" w:rsidRPr="00692396">
        <w:rPr>
          <w:rFonts w:asciiTheme="majorHAnsi" w:hAnsiTheme="majorHAnsi" w:cstheme="majorHAnsi"/>
          <w:highlight w:val="yellow"/>
        </w:rPr>
        <w:t>imen number on the block 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D61A4B"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r w:rsidR="00D61A4B" w:rsidRPr="00692396">
        <w:rPr>
          <w:rFonts w:asciiTheme="majorHAnsi" w:hAnsiTheme="majorHAnsi" w:cstheme="majorHAnsi"/>
          <w:b/>
          <w:bCs/>
          <w:highlight w:val="yellow"/>
        </w:rPr>
        <w:t>B</w:t>
      </w:r>
      <w:r w:rsidR="00D77094" w:rsidRPr="00692396">
        <w:rPr>
          <w:rFonts w:asciiTheme="majorHAnsi" w:hAnsiTheme="majorHAnsi" w:cstheme="majorHAnsi"/>
          <w:highlight w:val="yellow"/>
        </w:rPr>
        <w:t>).</w:t>
      </w:r>
      <w:r w:rsidR="00392647" w:rsidRPr="00692396">
        <w:rPr>
          <w:rFonts w:asciiTheme="majorHAnsi" w:hAnsiTheme="majorHAnsi" w:cstheme="majorHAnsi"/>
          <w:highlight w:val="yellow"/>
        </w:rPr>
        <w:t xml:space="preserve"> </w:t>
      </w:r>
    </w:p>
    <w:p w14:paraId="4BAE7EC3" w14:textId="77777777" w:rsidR="005B53C5" w:rsidRPr="00692396" w:rsidRDefault="005B53C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59300F48" w14:textId="78906AD7" w:rsidR="00A7675B" w:rsidRPr="00692396" w:rsidRDefault="005B53C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 xml:space="preserve">1.8.2. </w:t>
      </w:r>
      <w:r w:rsidR="00A213A8" w:rsidRPr="00692396">
        <w:rPr>
          <w:rFonts w:asciiTheme="majorHAnsi" w:hAnsiTheme="majorHAnsi" w:cstheme="majorHAnsi"/>
          <w:highlight w:val="yellow"/>
        </w:rPr>
        <w:t>Remove t</w:t>
      </w:r>
      <w:r w:rsidR="004507CB" w:rsidRPr="00692396">
        <w:rPr>
          <w:rFonts w:asciiTheme="majorHAnsi" w:hAnsiTheme="majorHAnsi" w:cstheme="majorHAnsi"/>
          <w:highlight w:val="yellow"/>
        </w:rPr>
        <w:t xml:space="preserve">he copper disks </w:t>
      </w:r>
      <w:r w:rsidR="00392647" w:rsidRPr="00692396">
        <w:rPr>
          <w:rFonts w:asciiTheme="majorHAnsi" w:hAnsiTheme="majorHAnsi" w:cstheme="majorHAnsi"/>
          <w:highlight w:val="yellow"/>
        </w:rPr>
        <w:t>from</w:t>
      </w:r>
      <w:r w:rsidR="004507CB" w:rsidRPr="00692396">
        <w:rPr>
          <w:rFonts w:asciiTheme="majorHAnsi" w:hAnsiTheme="majorHAnsi" w:cstheme="majorHAnsi"/>
          <w:highlight w:val="yellow"/>
        </w:rPr>
        <w:t xml:space="preserve"> the block</w:t>
      </w:r>
      <w:r w:rsidR="00CD1A8A" w:rsidRPr="00692396">
        <w:rPr>
          <w:rFonts w:asciiTheme="majorHAnsi" w:hAnsiTheme="majorHAnsi" w:cstheme="majorHAnsi"/>
          <w:b/>
          <w:highlight w:val="yellow"/>
        </w:rPr>
        <w:t xml:space="preserve"> </w:t>
      </w:r>
      <w:r w:rsidR="004507CB" w:rsidRPr="00692396">
        <w:rPr>
          <w:rFonts w:asciiTheme="majorHAnsi" w:hAnsiTheme="majorHAnsi" w:cstheme="majorHAnsi"/>
          <w:highlight w:val="yellow"/>
        </w:rPr>
        <w:t xml:space="preserve">with </w:t>
      </w:r>
      <w:r w:rsidRPr="00692396">
        <w:rPr>
          <w:rFonts w:asciiTheme="majorHAnsi" w:hAnsiTheme="majorHAnsi" w:cstheme="majorHAnsi"/>
          <w:highlight w:val="yellow"/>
        </w:rPr>
        <w:t xml:space="preserve">a </w:t>
      </w:r>
      <w:r w:rsidR="004507CB" w:rsidRPr="00692396">
        <w:rPr>
          <w:rFonts w:asciiTheme="majorHAnsi" w:hAnsiTheme="majorHAnsi" w:cstheme="majorHAnsi"/>
          <w:highlight w:val="yellow"/>
        </w:rPr>
        <w:t>razor blade</w:t>
      </w:r>
      <w:r w:rsidR="00CD1A8A" w:rsidRPr="00692396">
        <w:rPr>
          <w:rFonts w:asciiTheme="majorHAnsi" w:hAnsiTheme="majorHAnsi" w:cstheme="majorHAnsi"/>
          <w:b/>
          <w:highlight w:val="yellow"/>
        </w:rPr>
        <w:t xml:space="preserve"> </w:t>
      </w:r>
      <w:r w:rsidR="00E22A2F" w:rsidRPr="00692396">
        <w:rPr>
          <w:rFonts w:asciiTheme="majorHAnsi" w:hAnsiTheme="majorHAnsi" w:cstheme="majorHAnsi"/>
          <w:highlight w:val="yellow"/>
        </w:rPr>
        <w:t>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</w:rPr>
        <w:t>C,D</w:t>
      </w:r>
      <w:proofErr w:type="gramEnd"/>
      <w:r w:rsidR="00CD1A8A" w:rsidRPr="00692396">
        <w:rPr>
          <w:rFonts w:asciiTheme="majorHAnsi" w:hAnsiTheme="majorHAnsi" w:cstheme="majorHAnsi"/>
          <w:highlight w:val="yellow"/>
        </w:rPr>
        <w:t>)</w:t>
      </w:r>
      <w:r w:rsidR="004507CB" w:rsidRPr="00692396">
        <w:rPr>
          <w:rFonts w:asciiTheme="majorHAnsi" w:hAnsiTheme="majorHAnsi" w:cstheme="majorHAnsi"/>
          <w:highlight w:val="yellow"/>
        </w:rPr>
        <w:t xml:space="preserve"> and </w:t>
      </w:r>
      <w:r w:rsidR="00A213A8" w:rsidRPr="00692396">
        <w:rPr>
          <w:rFonts w:asciiTheme="majorHAnsi" w:hAnsiTheme="majorHAnsi" w:cstheme="majorHAnsi"/>
          <w:highlight w:val="yellow"/>
        </w:rPr>
        <w:t xml:space="preserve">trim </w:t>
      </w:r>
      <w:r w:rsidR="004507CB" w:rsidRPr="00692396">
        <w:rPr>
          <w:rFonts w:asciiTheme="majorHAnsi" w:hAnsiTheme="majorHAnsi" w:cstheme="majorHAnsi"/>
          <w:highlight w:val="yellow"/>
        </w:rPr>
        <w:t xml:space="preserve">the specimens embedded on the block surface </w:t>
      </w:r>
      <w:r w:rsidR="00A213A8" w:rsidRPr="00692396">
        <w:rPr>
          <w:rFonts w:asciiTheme="majorHAnsi" w:hAnsiTheme="majorHAnsi" w:cstheme="majorHAnsi"/>
          <w:highlight w:val="yellow"/>
        </w:rPr>
        <w:t xml:space="preserve">to </w:t>
      </w:r>
      <w:r w:rsidR="004507CB" w:rsidRPr="00692396">
        <w:rPr>
          <w:rFonts w:asciiTheme="majorHAnsi" w:hAnsiTheme="majorHAnsi" w:cstheme="majorHAnsi"/>
          <w:highlight w:val="yellow"/>
        </w:rPr>
        <w:t xml:space="preserve">0.7 mm x 0.7 mm by using an </w:t>
      </w:r>
      <w:r w:rsidR="00A9395B" w:rsidRPr="00692396">
        <w:rPr>
          <w:rFonts w:asciiTheme="majorHAnsi" w:hAnsiTheme="majorHAnsi" w:cstheme="majorHAnsi"/>
          <w:highlight w:val="yellow"/>
        </w:rPr>
        <w:t>ultrasonic trimming b</w:t>
      </w:r>
      <w:r w:rsidR="004507CB" w:rsidRPr="00692396">
        <w:rPr>
          <w:rFonts w:asciiTheme="majorHAnsi" w:hAnsiTheme="majorHAnsi" w:cstheme="majorHAnsi"/>
          <w:highlight w:val="yellow"/>
        </w:rPr>
        <w:t xml:space="preserve">lade </w:t>
      </w:r>
      <w:r w:rsidR="00E22A2F" w:rsidRPr="00692396">
        <w:rPr>
          <w:rFonts w:asciiTheme="majorHAnsi" w:hAnsiTheme="majorHAnsi" w:cstheme="majorHAnsi"/>
          <w:highlight w:val="yellow"/>
        </w:rPr>
        <w:t>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B0362C"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r w:rsidR="00B0362C" w:rsidRPr="00692396">
        <w:rPr>
          <w:rFonts w:asciiTheme="majorHAnsi" w:hAnsiTheme="majorHAnsi" w:cstheme="majorHAnsi"/>
          <w:b/>
          <w:bCs/>
          <w:highlight w:val="yellow"/>
        </w:rPr>
        <w:t>E</w:t>
      </w:r>
      <w:r w:rsidR="00CD1A8A" w:rsidRPr="00692396">
        <w:rPr>
          <w:rFonts w:asciiTheme="majorHAnsi" w:hAnsiTheme="majorHAnsi" w:cstheme="majorHAnsi"/>
          <w:highlight w:val="yellow"/>
        </w:rPr>
        <w:t xml:space="preserve">) </w:t>
      </w:r>
      <w:r w:rsidR="004507CB" w:rsidRPr="00692396">
        <w:rPr>
          <w:rFonts w:asciiTheme="majorHAnsi" w:hAnsiTheme="majorHAnsi" w:cstheme="majorHAnsi"/>
          <w:highlight w:val="yellow"/>
        </w:rPr>
        <w:t>and razor blades</w:t>
      </w:r>
      <w:r w:rsidR="00E22A2F" w:rsidRPr="00692396">
        <w:rPr>
          <w:rFonts w:asciiTheme="majorHAnsi" w:hAnsiTheme="majorHAnsi" w:cstheme="majorHAnsi"/>
          <w:highlight w:val="yellow"/>
        </w:rPr>
        <w:t xml:space="preserve"> 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B0362C"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r w:rsidR="00B1120E" w:rsidRPr="00692396">
        <w:rPr>
          <w:rFonts w:asciiTheme="majorHAnsi" w:hAnsiTheme="majorHAnsi" w:cstheme="majorHAnsi"/>
          <w:b/>
          <w:bCs/>
          <w:highlight w:val="yellow"/>
        </w:rPr>
        <w:t>F–H</w:t>
      </w:r>
      <w:r w:rsidR="00CD1A8A" w:rsidRPr="00692396">
        <w:rPr>
          <w:rFonts w:asciiTheme="majorHAnsi" w:hAnsiTheme="majorHAnsi" w:cstheme="majorHAnsi"/>
          <w:highlight w:val="yellow"/>
        </w:rPr>
        <w:t xml:space="preserve">) </w:t>
      </w:r>
      <w:r w:rsidR="004507CB" w:rsidRPr="00692396">
        <w:rPr>
          <w:rFonts w:asciiTheme="majorHAnsi" w:hAnsiTheme="majorHAnsi" w:cstheme="majorHAnsi"/>
          <w:highlight w:val="yellow"/>
        </w:rPr>
        <w:t>under a stereomicroscope</w:t>
      </w:r>
      <w:r w:rsidR="00E22A2F" w:rsidRPr="00692396">
        <w:rPr>
          <w:rFonts w:asciiTheme="majorHAnsi" w:hAnsiTheme="majorHAnsi" w:cstheme="majorHAnsi"/>
          <w:highlight w:val="yellow"/>
          <w:vertAlign w:val="superscript"/>
        </w:rPr>
        <w:t>31</w:t>
      </w:r>
      <w:r w:rsidR="004507CB" w:rsidRPr="00692396">
        <w:rPr>
          <w:rFonts w:asciiTheme="majorHAnsi" w:hAnsiTheme="majorHAnsi" w:cstheme="majorHAnsi"/>
          <w:highlight w:val="yellow"/>
        </w:rPr>
        <w:t xml:space="preserve">. </w:t>
      </w:r>
    </w:p>
    <w:p w14:paraId="2A2B6AE5" w14:textId="77777777" w:rsidR="00A7675B" w:rsidRPr="00692396" w:rsidRDefault="00A7675B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1D3D2832" w14:textId="575FA0D5" w:rsidR="004507CB" w:rsidRPr="00692396" w:rsidRDefault="00A7675B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 xml:space="preserve">1.8.3. </w:t>
      </w:r>
      <w:r w:rsidR="00A213A8" w:rsidRPr="00692396">
        <w:rPr>
          <w:rFonts w:asciiTheme="majorHAnsi" w:hAnsiTheme="majorHAnsi" w:cstheme="majorHAnsi"/>
          <w:highlight w:val="yellow"/>
        </w:rPr>
        <w:t>Set t</w:t>
      </w:r>
      <w:r w:rsidR="004507CB" w:rsidRPr="00692396">
        <w:rPr>
          <w:rFonts w:asciiTheme="majorHAnsi" w:hAnsiTheme="majorHAnsi" w:cstheme="majorHAnsi"/>
          <w:highlight w:val="yellow"/>
        </w:rPr>
        <w:t xml:space="preserve">he block </w:t>
      </w:r>
      <w:r w:rsidR="00DE49BC" w:rsidRPr="00692396">
        <w:rPr>
          <w:rFonts w:asciiTheme="majorHAnsi" w:hAnsiTheme="majorHAnsi" w:cstheme="majorHAnsi"/>
          <w:highlight w:val="yellow"/>
        </w:rPr>
        <w:t xml:space="preserve">in a specimen holder of an ultramicrotome </w:t>
      </w:r>
      <w:r w:rsidR="00E22A2F" w:rsidRPr="00692396">
        <w:rPr>
          <w:rFonts w:asciiTheme="majorHAnsi" w:hAnsiTheme="majorHAnsi" w:cstheme="majorHAnsi"/>
          <w:highlight w:val="yellow"/>
        </w:rPr>
        <w:t>(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E22A2F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r w:rsidRPr="00692396">
        <w:rPr>
          <w:rFonts w:asciiTheme="majorHAnsi" w:hAnsiTheme="majorHAnsi" w:cstheme="majorHAnsi"/>
          <w:b/>
          <w:bCs/>
          <w:highlight w:val="yellow"/>
        </w:rPr>
        <w:t>I</w:t>
      </w:r>
      <w:r w:rsidR="00CD1A8A" w:rsidRPr="00692396">
        <w:rPr>
          <w:rFonts w:asciiTheme="majorHAnsi" w:hAnsiTheme="majorHAnsi" w:cstheme="majorHAnsi"/>
          <w:highlight w:val="yellow"/>
        </w:rPr>
        <w:t xml:space="preserve">) </w:t>
      </w:r>
      <w:r w:rsidR="004507CB" w:rsidRPr="00692396">
        <w:rPr>
          <w:rFonts w:asciiTheme="majorHAnsi" w:hAnsiTheme="majorHAnsi" w:cstheme="majorHAnsi"/>
          <w:highlight w:val="yellow"/>
        </w:rPr>
        <w:t xml:space="preserve">and </w:t>
      </w:r>
      <w:r w:rsidR="00A213A8" w:rsidRPr="00692396">
        <w:rPr>
          <w:rFonts w:asciiTheme="majorHAnsi" w:hAnsiTheme="majorHAnsi" w:cstheme="majorHAnsi"/>
          <w:highlight w:val="yellow"/>
        </w:rPr>
        <w:t xml:space="preserve">cut </w:t>
      </w:r>
      <w:r w:rsidR="004507CB" w:rsidRPr="00692396">
        <w:rPr>
          <w:rFonts w:asciiTheme="majorHAnsi" w:hAnsiTheme="majorHAnsi" w:cstheme="majorHAnsi"/>
          <w:highlight w:val="yellow"/>
        </w:rPr>
        <w:t>the face of the block smooth</w:t>
      </w:r>
      <w:r w:rsidR="006C74D0" w:rsidRPr="00692396">
        <w:rPr>
          <w:rFonts w:asciiTheme="majorHAnsi" w:hAnsiTheme="majorHAnsi" w:cstheme="majorHAnsi"/>
          <w:highlight w:val="yellow"/>
        </w:rPr>
        <w:t>ly</w:t>
      </w:r>
      <w:r w:rsidR="004507CB" w:rsidRPr="00692396">
        <w:rPr>
          <w:rFonts w:asciiTheme="majorHAnsi" w:hAnsiTheme="majorHAnsi" w:cstheme="majorHAnsi"/>
          <w:highlight w:val="yellow"/>
        </w:rPr>
        <w:t xml:space="preserve"> with </w:t>
      </w:r>
      <w:r w:rsidR="00290A7F" w:rsidRPr="00692396">
        <w:rPr>
          <w:rFonts w:asciiTheme="majorHAnsi" w:hAnsiTheme="majorHAnsi" w:cstheme="majorHAnsi"/>
          <w:highlight w:val="yellow"/>
        </w:rPr>
        <w:t xml:space="preserve">a </w:t>
      </w:r>
      <w:r w:rsidR="004507CB" w:rsidRPr="00692396">
        <w:rPr>
          <w:rFonts w:asciiTheme="majorHAnsi" w:hAnsiTheme="majorHAnsi" w:cstheme="majorHAnsi"/>
          <w:highlight w:val="yellow"/>
        </w:rPr>
        <w:t xml:space="preserve">diamond </w:t>
      </w:r>
      <w:r w:rsidR="00290A7F" w:rsidRPr="00692396">
        <w:rPr>
          <w:rFonts w:asciiTheme="majorHAnsi" w:hAnsiTheme="majorHAnsi" w:cstheme="majorHAnsi"/>
          <w:highlight w:val="yellow"/>
        </w:rPr>
        <w:t xml:space="preserve">trimming </w:t>
      </w:r>
      <w:r w:rsidR="004507CB" w:rsidRPr="00692396">
        <w:rPr>
          <w:rFonts w:asciiTheme="majorHAnsi" w:hAnsiTheme="majorHAnsi" w:cstheme="majorHAnsi"/>
          <w:highlight w:val="yellow"/>
        </w:rPr>
        <w:t xml:space="preserve">knife </w:t>
      </w:r>
      <w:r w:rsidR="004141D7" w:rsidRPr="00692396">
        <w:rPr>
          <w:rFonts w:asciiTheme="majorHAnsi" w:hAnsiTheme="majorHAnsi" w:cstheme="majorHAnsi"/>
          <w:highlight w:val="yellow"/>
        </w:rPr>
        <w:t>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6C74D0"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9</w:t>
      </w:r>
      <w:proofErr w:type="gramStart"/>
      <w:r w:rsidR="006C74D0" w:rsidRPr="00692396">
        <w:rPr>
          <w:rFonts w:asciiTheme="majorHAnsi" w:hAnsiTheme="majorHAnsi" w:cstheme="majorHAnsi"/>
          <w:b/>
          <w:bCs/>
          <w:highlight w:val="yellow"/>
        </w:rPr>
        <w:t>J,K</w:t>
      </w:r>
      <w:proofErr w:type="gramEnd"/>
      <w:r w:rsidR="00CD1A8A" w:rsidRPr="00692396">
        <w:rPr>
          <w:rFonts w:asciiTheme="majorHAnsi" w:hAnsiTheme="majorHAnsi" w:cstheme="majorHAnsi"/>
          <w:highlight w:val="yellow"/>
        </w:rPr>
        <w:t>)</w:t>
      </w:r>
      <w:r w:rsidR="004507CB" w:rsidRPr="00692396">
        <w:rPr>
          <w:rFonts w:asciiTheme="majorHAnsi" w:hAnsiTheme="majorHAnsi" w:cstheme="majorHAnsi"/>
          <w:highlight w:val="yellow"/>
        </w:rPr>
        <w:t xml:space="preserve">. </w:t>
      </w:r>
    </w:p>
    <w:p w14:paraId="4458393D" w14:textId="77777777" w:rsidR="00E048B4" w:rsidRPr="00692396" w:rsidRDefault="00E048B4" w:rsidP="00692396">
      <w:pPr>
        <w:pBdr>
          <w:top w:val="nil"/>
          <w:left w:val="nil"/>
          <w:bottom w:val="nil"/>
          <w:right w:val="nil"/>
          <w:between w:val="nil"/>
        </w:pBdr>
        <w:ind w:firstLineChars="150" w:firstLine="360"/>
        <w:rPr>
          <w:rFonts w:asciiTheme="majorHAnsi" w:hAnsiTheme="majorHAnsi" w:cstheme="majorHAnsi"/>
          <w:highlight w:val="yellow"/>
        </w:rPr>
      </w:pPr>
    </w:p>
    <w:p w14:paraId="65A7C03B" w14:textId="300290FF" w:rsidR="00E048B4" w:rsidRPr="00692396" w:rsidRDefault="00B61FE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>1</w:t>
      </w:r>
      <w:r w:rsidR="00E048B4" w:rsidRPr="00692396">
        <w:rPr>
          <w:rFonts w:asciiTheme="majorHAnsi" w:hAnsiTheme="majorHAnsi" w:cstheme="majorHAnsi"/>
          <w:highlight w:val="yellow"/>
        </w:rPr>
        <w:t>.</w:t>
      </w:r>
      <w:r w:rsidR="00BE2AAC" w:rsidRPr="00692396">
        <w:rPr>
          <w:rFonts w:asciiTheme="majorHAnsi" w:hAnsiTheme="majorHAnsi" w:cstheme="majorHAnsi"/>
          <w:highlight w:val="yellow"/>
        </w:rPr>
        <w:t>9</w:t>
      </w:r>
      <w:r w:rsidR="00E048B4" w:rsidRPr="00692396">
        <w:rPr>
          <w:rFonts w:asciiTheme="majorHAnsi" w:hAnsiTheme="majorHAnsi" w:cstheme="majorHAnsi"/>
          <w:highlight w:val="yellow"/>
        </w:rPr>
        <w:t>. Cutting ultrathin sections</w:t>
      </w:r>
    </w:p>
    <w:p w14:paraId="77CD4AB7" w14:textId="77777777" w:rsidR="00B61FED" w:rsidRPr="00692396" w:rsidRDefault="00B61FE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D755C5B" w14:textId="0AA9E66C" w:rsidR="004D44C5" w:rsidRPr="00692396" w:rsidRDefault="00B61FE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 xml:space="preserve">1.9.1. </w:t>
      </w:r>
      <w:r w:rsidR="00A213A8" w:rsidRPr="00692396">
        <w:rPr>
          <w:rFonts w:asciiTheme="majorHAnsi" w:hAnsiTheme="majorHAnsi" w:cstheme="majorHAnsi"/>
          <w:highlight w:val="yellow"/>
        </w:rPr>
        <w:t>Remove t</w:t>
      </w:r>
      <w:r w:rsidR="00CD1A8A" w:rsidRPr="00692396">
        <w:rPr>
          <w:rFonts w:asciiTheme="majorHAnsi" w:hAnsiTheme="majorHAnsi" w:cstheme="majorHAnsi"/>
          <w:highlight w:val="yellow"/>
        </w:rPr>
        <w:t>he block</w:t>
      </w:r>
      <w:r w:rsidR="004141D7" w:rsidRPr="00692396">
        <w:rPr>
          <w:rFonts w:asciiTheme="majorHAnsi" w:hAnsiTheme="majorHAnsi" w:cstheme="majorHAnsi"/>
          <w:highlight w:val="yellow"/>
        </w:rPr>
        <w:t xml:space="preserve"> from the ultramicrotome 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10</w:t>
      </w:r>
      <w:r w:rsidRPr="00692396">
        <w:rPr>
          <w:rFonts w:asciiTheme="majorHAnsi" w:hAnsiTheme="majorHAnsi" w:cstheme="majorHAnsi"/>
          <w:b/>
          <w:bCs/>
          <w:highlight w:val="yellow"/>
        </w:rPr>
        <w:t>A</w:t>
      </w:r>
      <w:r w:rsidR="00CD1A8A" w:rsidRPr="00692396">
        <w:rPr>
          <w:rFonts w:asciiTheme="majorHAnsi" w:hAnsiTheme="majorHAnsi" w:cstheme="majorHAnsi"/>
          <w:highlight w:val="yellow"/>
        </w:rPr>
        <w:t>)</w:t>
      </w:r>
      <w:r w:rsidR="004141D7" w:rsidRPr="00692396">
        <w:rPr>
          <w:rFonts w:asciiTheme="majorHAnsi" w:hAnsiTheme="majorHAnsi" w:cstheme="majorHAnsi"/>
          <w:highlight w:val="yellow"/>
          <w:vertAlign w:val="superscript"/>
        </w:rPr>
        <w:t>31</w:t>
      </w:r>
      <w:r w:rsidR="00CD1A8A" w:rsidRPr="00692396">
        <w:rPr>
          <w:rFonts w:asciiTheme="majorHAnsi" w:hAnsiTheme="majorHAnsi" w:cstheme="majorHAnsi"/>
          <w:highlight w:val="yellow"/>
        </w:rPr>
        <w:t xml:space="preserve">, set </w:t>
      </w:r>
      <w:r w:rsidR="00A213A8" w:rsidRPr="00692396">
        <w:rPr>
          <w:rFonts w:asciiTheme="majorHAnsi" w:hAnsiTheme="majorHAnsi" w:cstheme="majorHAnsi"/>
          <w:highlight w:val="yellow"/>
        </w:rPr>
        <w:t xml:space="preserve">it </w:t>
      </w:r>
      <w:r w:rsidR="004141D7" w:rsidRPr="00692396">
        <w:rPr>
          <w:rFonts w:asciiTheme="majorHAnsi" w:hAnsiTheme="majorHAnsi" w:cstheme="majorHAnsi"/>
          <w:highlight w:val="yellow"/>
        </w:rPr>
        <w:t>in a stereomicroscope</w:t>
      </w:r>
      <w:r w:rsidR="00CD1A8A" w:rsidRPr="00692396">
        <w:rPr>
          <w:rFonts w:asciiTheme="majorHAnsi" w:hAnsiTheme="majorHAnsi" w:cstheme="majorHAnsi"/>
          <w:highlight w:val="yellow"/>
        </w:rPr>
        <w:t>, and trim</w:t>
      </w:r>
      <w:r w:rsidRPr="00692396">
        <w:rPr>
          <w:rFonts w:asciiTheme="majorHAnsi" w:hAnsiTheme="majorHAnsi" w:cstheme="majorHAnsi"/>
          <w:highlight w:val="yellow"/>
        </w:rPr>
        <w:t xml:space="preserve"> it</w:t>
      </w:r>
      <w:r w:rsidR="00CD1A8A" w:rsidRPr="00692396">
        <w:rPr>
          <w:rFonts w:asciiTheme="majorHAnsi" w:hAnsiTheme="majorHAnsi" w:cstheme="majorHAnsi"/>
          <w:highlight w:val="yellow"/>
        </w:rPr>
        <w:t xml:space="preserve"> further to 0.2 mm x</w:t>
      </w:r>
      <w:r w:rsidR="004141D7" w:rsidRPr="00692396">
        <w:rPr>
          <w:rFonts w:asciiTheme="majorHAnsi" w:hAnsiTheme="majorHAnsi" w:cstheme="majorHAnsi"/>
          <w:highlight w:val="yellow"/>
        </w:rPr>
        <w:t xml:space="preserve"> 0.3 mm with </w:t>
      </w:r>
      <w:r w:rsidRPr="00692396">
        <w:rPr>
          <w:rFonts w:asciiTheme="majorHAnsi" w:hAnsiTheme="majorHAnsi" w:cstheme="majorHAnsi"/>
          <w:highlight w:val="yellow"/>
        </w:rPr>
        <w:t xml:space="preserve">a </w:t>
      </w:r>
      <w:r w:rsidR="004141D7" w:rsidRPr="00692396">
        <w:rPr>
          <w:rFonts w:asciiTheme="majorHAnsi" w:hAnsiTheme="majorHAnsi" w:cstheme="majorHAnsi"/>
          <w:highlight w:val="yellow"/>
        </w:rPr>
        <w:t>razor blade 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10</w:t>
      </w:r>
      <w:proofErr w:type="gramStart"/>
      <w:r w:rsidRPr="00692396">
        <w:rPr>
          <w:rFonts w:asciiTheme="majorHAnsi" w:hAnsiTheme="majorHAnsi" w:cstheme="majorHAnsi"/>
          <w:b/>
          <w:bCs/>
          <w:highlight w:val="yellow"/>
        </w:rPr>
        <w:t>B,C</w:t>
      </w:r>
      <w:proofErr w:type="gramEnd"/>
      <w:r w:rsidR="00CD1A8A" w:rsidRPr="00692396">
        <w:rPr>
          <w:rFonts w:asciiTheme="majorHAnsi" w:hAnsiTheme="majorHAnsi" w:cstheme="majorHAnsi"/>
          <w:highlight w:val="yellow"/>
        </w:rPr>
        <w:t xml:space="preserve">). </w:t>
      </w:r>
    </w:p>
    <w:p w14:paraId="69F1AC20" w14:textId="77777777" w:rsidR="004D44C5" w:rsidRPr="00692396" w:rsidRDefault="004D44C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6886306" w14:textId="4BCA6E85" w:rsidR="00B212F2" w:rsidRPr="00692396" w:rsidRDefault="004D44C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>1.9.2. Apply n</w:t>
      </w:r>
      <w:r w:rsidR="00BC53C7" w:rsidRPr="00692396">
        <w:rPr>
          <w:rFonts w:asciiTheme="majorHAnsi" w:hAnsiTheme="majorHAnsi" w:cstheme="majorHAnsi"/>
          <w:highlight w:val="yellow"/>
        </w:rPr>
        <w:t xml:space="preserve">eoprene on </w:t>
      </w:r>
      <w:r w:rsidRPr="00692396">
        <w:rPr>
          <w:rFonts w:asciiTheme="majorHAnsi" w:hAnsiTheme="majorHAnsi" w:cstheme="majorHAnsi"/>
          <w:highlight w:val="yellow"/>
        </w:rPr>
        <w:t xml:space="preserve">the </w:t>
      </w:r>
      <w:r w:rsidR="00BC53C7" w:rsidRPr="00692396">
        <w:rPr>
          <w:rFonts w:asciiTheme="majorHAnsi" w:hAnsiTheme="majorHAnsi" w:cstheme="majorHAnsi"/>
          <w:highlight w:val="yellow"/>
        </w:rPr>
        <w:t xml:space="preserve">grids to make them </w:t>
      </w:r>
      <w:r w:rsidR="00CF591A" w:rsidRPr="00692396">
        <w:rPr>
          <w:rFonts w:asciiTheme="majorHAnsi" w:hAnsiTheme="majorHAnsi" w:cstheme="majorHAnsi"/>
          <w:highlight w:val="yellow"/>
        </w:rPr>
        <w:t>adhe</w:t>
      </w:r>
      <w:r w:rsidR="002427D1" w:rsidRPr="00692396">
        <w:rPr>
          <w:rFonts w:asciiTheme="majorHAnsi" w:hAnsiTheme="majorHAnsi" w:cstheme="majorHAnsi"/>
          <w:highlight w:val="yellow"/>
        </w:rPr>
        <w:t xml:space="preserve">sive </w:t>
      </w:r>
      <w:r w:rsidR="00BC53C7" w:rsidRPr="00692396">
        <w:rPr>
          <w:rFonts w:asciiTheme="majorHAnsi" w:hAnsiTheme="majorHAnsi" w:cstheme="majorHAnsi"/>
          <w:highlight w:val="yellow"/>
        </w:rPr>
        <w:t>(</w:t>
      </w:r>
      <w:r w:rsidR="00BC53C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 xml:space="preserve">ure </w:t>
      </w:r>
      <w:r w:rsidR="00BC53C7" w:rsidRPr="00692396">
        <w:rPr>
          <w:rFonts w:asciiTheme="majorHAnsi" w:hAnsiTheme="majorHAnsi" w:cstheme="majorHAnsi"/>
          <w:b/>
          <w:bCs/>
          <w:highlight w:val="yellow"/>
        </w:rPr>
        <w:t>10</w:t>
      </w:r>
      <w:r w:rsidRPr="00692396">
        <w:rPr>
          <w:rFonts w:asciiTheme="majorHAnsi" w:hAnsiTheme="majorHAnsi" w:cstheme="majorHAnsi"/>
          <w:b/>
          <w:bCs/>
          <w:highlight w:val="yellow"/>
        </w:rPr>
        <w:t>D</w:t>
      </w:r>
      <w:r w:rsidR="00BC53C7" w:rsidRPr="00692396">
        <w:rPr>
          <w:rFonts w:asciiTheme="majorHAnsi" w:hAnsiTheme="majorHAnsi" w:cstheme="majorHAnsi"/>
          <w:highlight w:val="yellow"/>
        </w:rPr>
        <w:t xml:space="preserve">). </w:t>
      </w:r>
      <w:r w:rsidR="00A213A8" w:rsidRPr="00692396">
        <w:rPr>
          <w:rFonts w:asciiTheme="majorHAnsi" w:hAnsiTheme="majorHAnsi" w:cstheme="majorHAnsi"/>
          <w:highlight w:val="yellow"/>
        </w:rPr>
        <w:t>Set t</w:t>
      </w:r>
      <w:r w:rsidR="004507CB" w:rsidRPr="00692396">
        <w:rPr>
          <w:rFonts w:asciiTheme="majorHAnsi" w:hAnsiTheme="majorHAnsi" w:cstheme="majorHAnsi"/>
          <w:highlight w:val="yellow"/>
        </w:rPr>
        <w:t xml:space="preserve">he block back </w:t>
      </w:r>
      <w:r w:rsidRPr="00692396">
        <w:rPr>
          <w:rFonts w:asciiTheme="majorHAnsi" w:hAnsiTheme="majorHAnsi" w:cstheme="majorHAnsi"/>
          <w:highlight w:val="yellow"/>
        </w:rPr>
        <w:t>on</w:t>
      </w:r>
      <w:r w:rsidR="004507CB" w:rsidRPr="00692396">
        <w:rPr>
          <w:rFonts w:asciiTheme="majorHAnsi" w:hAnsiTheme="majorHAnsi" w:cstheme="majorHAnsi"/>
          <w:highlight w:val="yellow"/>
        </w:rPr>
        <w:t xml:space="preserve"> the ultramicrotome</w:t>
      </w:r>
      <w:r w:rsidR="00D77094" w:rsidRPr="00692396">
        <w:rPr>
          <w:rFonts w:asciiTheme="majorHAnsi" w:hAnsiTheme="majorHAnsi" w:cstheme="majorHAnsi"/>
          <w:highlight w:val="yellow"/>
        </w:rPr>
        <w:t xml:space="preserve">, </w:t>
      </w:r>
      <w:r w:rsidR="00A213A8" w:rsidRPr="00692396">
        <w:rPr>
          <w:rFonts w:asciiTheme="majorHAnsi" w:hAnsiTheme="majorHAnsi" w:cstheme="majorHAnsi"/>
          <w:highlight w:val="yellow"/>
        </w:rPr>
        <w:t xml:space="preserve">cover </w:t>
      </w:r>
      <w:r w:rsidR="00CD1A8A" w:rsidRPr="00692396">
        <w:rPr>
          <w:rFonts w:asciiTheme="majorHAnsi" w:hAnsiTheme="majorHAnsi" w:cstheme="majorHAnsi"/>
          <w:highlight w:val="yellow"/>
        </w:rPr>
        <w:t>the ul</w:t>
      </w:r>
      <w:r w:rsidR="00D77094" w:rsidRPr="00692396">
        <w:rPr>
          <w:rFonts w:asciiTheme="majorHAnsi" w:hAnsiTheme="majorHAnsi" w:cstheme="majorHAnsi"/>
          <w:highlight w:val="yellow"/>
        </w:rPr>
        <w:t xml:space="preserve">tramicrotome with </w:t>
      </w:r>
      <w:r w:rsidRPr="00692396">
        <w:rPr>
          <w:rFonts w:asciiTheme="majorHAnsi" w:hAnsiTheme="majorHAnsi" w:cstheme="majorHAnsi"/>
          <w:highlight w:val="yellow"/>
        </w:rPr>
        <w:t xml:space="preserve">a </w:t>
      </w:r>
      <w:r w:rsidR="00D77094" w:rsidRPr="00692396">
        <w:rPr>
          <w:rFonts w:asciiTheme="majorHAnsi" w:hAnsiTheme="majorHAnsi" w:cstheme="majorHAnsi"/>
          <w:highlight w:val="yellow"/>
        </w:rPr>
        <w:t>plastic cover</w:t>
      </w:r>
      <w:r w:rsidR="00CD1A8A" w:rsidRPr="00692396">
        <w:rPr>
          <w:rFonts w:asciiTheme="majorHAnsi" w:hAnsiTheme="majorHAnsi" w:cstheme="majorHAnsi"/>
          <w:highlight w:val="yellow"/>
        </w:rPr>
        <w:t xml:space="preserve"> </w:t>
      </w:r>
      <w:r w:rsidR="00D77094" w:rsidRPr="00692396">
        <w:rPr>
          <w:rFonts w:asciiTheme="majorHAnsi" w:hAnsiTheme="majorHAnsi" w:cstheme="majorHAnsi"/>
          <w:highlight w:val="yellow"/>
        </w:rPr>
        <w:t>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10</w:t>
      </w:r>
      <w:r w:rsidRPr="00692396">
        <w:rPr>
          <w:rFonts w:asciiTheme="majorHAnsi" w:hAnsiTheme="majorHAnsi" w:cstheme="majorHAnsi"/>
          <w:b/>
          <w:bCs/>
          <w:highlight w:val="yellow"/>
        </w:rPr>
        <w:t>E</w:t>
      </w:r>
      <w:r w:rsidR="00CD1A8A" w:rsidRPr="00692396">
        <w:rPr>
          <w:rFonts w:asciiTheme="majorHAnsi" w:hAnsiTheme="majorHAnsi" w:cstheme="majorHAnsi"/>
          <w:highlight w:val="yellow"/>
        </w:rPr>
        <w:t>)</w:t>
      </w:r>
      <w:r w:rsidR="004141D7" w:rsidRPr="00692396">
        <w:rPr>
          <w:rFonts w:asciiTheme="majorHAnsi" w:hAnsiTheme="majorHAnsi" w:cstheme="majorHAnsi"/>
          <w:highlight w:val="yellow"/>
          <w:vertAlign w:val="superscript"/>
        </w:rPr>
        <w:t>31</w:t>
      </w:r>
      <w:r w:rsidR="004507CB" w:rsidRPr="00692396">
        <w:rPr>
          <w:rFonts w:asciiTheme="majorHAnsi" w:hAnsiTheme="majorHAnsi" w:cstheme="majorHAnsi"/>
          <w:highlight w:val="yellow"/>
        </w:rPr>
        <w:t xml:space="preserve">, and </w:t>
      </w:r>
      <w:r w:rsidR="00A213A8" w:rsidRPr="00692396">
        <w:rPr>
          <w:rFonts w:asciiTheme="majorHAnsi" w:hAnsiTheme="majorHAnsi" w:cstheme="majorHAnsi"/>
          <w:highlight w:val="yellow"/>
        </w:rPr>
        <w:t xml:space="preserve">cut </w:t>
      </w:r>
      <w:r w:rsidR="004507CB" w:rsidRPr="00692396">
        <w:rPr>
          <w:rFonts w:asciiTheme="majorHAnsi" w:hAnsiTheme="majorHAnsi" w:cstheme="majorHAnsi"/>
          <w:highlight w:val="yellow"/>
        </w:rPr>
        <w:t>50</w:t>
      </w:r>
      <w:r w:rsidR="002A124E" w:rsidRPr="00692396">
        <w:rPr>
          <w:rFonts w:asciiTheme="majorHAnsi" w:hAnsiTheme="majorHAnsi" w:cstheme="majorHAnsi"/>
          <w:highlight w:val="yellow"/>
        </w:rPr>
        <w:t>–</w:t>
      </w:r>
      <w:r w:rsidR="00A213A8" w:rsidRPr="00692396">
        <w:rPr>
          <w:rFonts w:asciiTheme="majorHAnsi" w:hAnsiTheme="majorHAnsi" w:cstheme="majorHAnsi"/>
          <w:highlight w:val="yellow"/>
        </w:rPr>
        <w:t>70</w:t>
      </w:r>
      <w:r w:rsidR="002A124E" w:rsidRPr="00692396">
        <w:rPr>
          <w:rFonts w:asciiTheme="majorHAnsi" w:hAnsiTheme="majorHAnsi" w:cstheme="majorHAnsi"/>
          <w:highlight w:val="yellow"/>
        </w:rPr>
        <w:t>-</w:t>
      </w:r>
      <w:r w:rsidR="004507CB" w:rsidRPr="00692396">
        <w:rPr>
          <w:rFonts w:asciiTheme="majorHAnsi" w:hAnsiTheme="majorHAnsi" w:cstheme="majorHAnsi"/>
          <w:highlight w:val="yellow"/>
        </w:rPr>
        <w:t>nm</w:t>
      </w:r>
      <w:r w:rsidR="002A124E" w:rsidRPr="00692396">
        <w:rPr>
          <w:rFonts w:asciiTheme="majorHAnsi" w:hAnsiTheme="majorHAnsi" w:cstheme="majorHAnsi"/>
          <w:highlight w:val="yellow"/>
        </w:rPr>
        <w:t>-</w:t>
      </w:r>
      <w:r w:rsidR="004507CB" w:rsidRPr="00692396">
        <w:rPr>
          <w:rFonts w:asciiTheme="majorHAnsi" w:hAnsiTheme="majorHAnsi" w:cstheme="majorHAnsi"/>
          <w:highlight w:val="yellow"/>
        </w:rPr>
        <w:t xml:space="preserve">thick sections </w:t>
      </w:r>
      <w:r w:rsidR="004141D7" w:rsidRPr="00692396">
        <w:rPr>
          <w:rFonts w:asciiTheme="majorHAnsi" w:hAnsiTheme="majorHAnsi" w:cstheme="majorHAnsi"/>
          <w:highlight w:val="yellow"/>
        </w:rPr>
        <w:t>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="002A124E" w:rsidRPr="00692396">
        <w:rPr>
          <w:rFonts w:asciiTheme="majorHAnsi" w:hAnsiTheme="majorHAnsi" w:cstheme="majorHAnsi"/>
          <w:b/>
          <w:bCs/>
          <w:highlight w:val="yellow"/>
        </w:rPr>
        <w:t xml:space="preserve">ure 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10</w:t>
      </w:r>
      <w:r w:rsidR="002A124E" w:rsidRPr="00692396">
        <w:rPr>
          <w:rFonts w:asciiTheme="majorHAnsi" w:hAnsiTheme="majorHAnsi" w:cstheme="majorHAnsi"/>
          <w:b/>
          <w:bCs/>
          <w:highlight w:val="yellow"/>
        </w:rPr>
        <w:t>F–H</w:t>
      </w:r>
      <w:r w:rsidR="005720FC" w:rsidRPr="00692396">
        <w:rPr>
          <w:rFonts w:asciiTheme="majorHAnsi" w:hAnsiTheme="majorHAnsi" w:cstheme="majorHAnsi"/>
          <w:highlight w:val="yellow"/>
        </w:rPr>
        <w:t>)</w:t>
      </w:r>
      <w:r w:rsidR="004507CB" w:rsidRPr="00692396">
        <w:rPr>
          <w:rFonts w:asciiTheme="majorHAnsi" w:hAnsiTheme="majorHAnsi" w:cstheme="majorHAnsi"/>
          <w:highlight w:val="yellow"/>
        </w:rPr>
        <w:t xml:space="preserve">. </w:t>
      </w:r>
    </w:p>
    <w:p w14:paraId="45EA6CD2" w14:textId="77777777" w:rsidR="00B212F2" w:rsidRPr="00692396" w:rsidRDefault="00B212F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69E50018" w14:textId="3BE32624" w:rsidR="004507CB" w:rsidRPr="00692396" w:rsidRDefault="00B212F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692396">
        <w:rPr>
          <w:rFonts w:asciiTheme="majorHAnsi" w:hAnsiTheme="majorHAnsi" w:cstheme="majorHAnsi"/>
          <w:highlight w:val="yellow"/>
        </w:rPr>
        <w:t xml:space="preserve">1.9.3. </w:t>
      </w:r>
      <w:r w:rsidR="00A213A8" w:rsidRPr="00692396">
        <w:rPr>
          <w:rFonts w:asciiTheme="majorHAnsi" w:hAnsiTheme="majorHAnsi" w:cstheme="majorHAnsi"/>
          <w:highlight w:val="yellow"/>
        </w:rPr>
        <w:t>Retrieve t</w:t>
      </w:r>
      <w:r w:rsidR="004507CB" w:rsidRPr="00692396">
        <w:rPr>
          <w:rFonts w:asciiTheme="majorHAnsi" w:hAnsiTheme="majorHAnsi" w:cstheme="majorHAnsi"/>
          <w:highlight w:val="yellow"/>
        </w:rPr>
        <w:t>he section</w:t>
      </w:r>
      <w:r w:rsidR="00EF6399" w:rsidRPr="00692396">
        <w:rPr>
          <w:rFonts w:asciiTheme="majorHAnsi" w:hAnsiTheme="majorHAnsi" w:cstheme="majorHAnsi"/>
          <w:highlight w:val="yellow"/>
        </w:rPr>
        <w:t xml:space="preserve">s using </w:t>
      </w:r>
      <w:r w:rsidR="00A9395B" w:rsidRPr="00692396">
        <w:rPr>
          <w:rFonts w:asciiTheme="majorHAnsi" w:hAnsiTheme="majorHAnsi" w:cstheme="majorHAnsi"/>
          <w:highlight w:val="yellow"/>
        </w:rPr>
        <w:t>a l</w:t>
      </w:r>
      <w:r w:rsidR="003E0CE4" w:rsidRPr="00692396">
        <w:rPr>
          <w:rFonts w:asciiTheme="majorHAnsi" w:hAnsiTheme="majorHAnsi" w:cstheme="majorHAnsi"/>
          <w:highlight w:val="yellow"/>
        </w:rPr>
        <w:t xml:space="preserve">oop </w:t>
      </w:r>
      <w:r w:rsidR="004141D7" w:rsidRPr="00692396">
        <w:rPr>
          <w:rFonts w:asciiTheme="majorHAnsi" w:hAnsiTheme="majorHAnsi" w:cstheme="majorHAnsi"/>
          <w:highlight w:val="yellow"/>
        </w:rPr>
        <w:t>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10</w:t>
      </w:r>
      <w:r w:rsidRPr="00692396">
        <w:rPr>
          <w:rFonts w:asciiTheme="majorHAnsi" w:hAnsiTheme="majorHAnsi" w:cstheme="majorHAnsi"/>
          <w:b/>
          <w:bCs/>
          <w:highlight w:val="yellow"/>
        </w:rPr>
        <w:t>I</w:t>
      </w:r>
      <w:r w:rsidR="005720FC" w:rsidRPr="00692396">
        <w:rPr>
          <w:rFonts w:asciiTheme="majorHAnsi" w:hAnsiTheme="majorHAnsi" w:cstheme="majorHAnsi"/>
          <w:highlight w:val="yellow"/>
        </w:rPr>
        <w:t>)</w:t>
      </w:r>
      <w:r w:rsidR="00A213A8" w:rsidRPr="00692396">
        <w:rPr>
          <w:rFonts w:asciiTheme="majorHAnsi" w:hAnsiTheme="majorHAnsi" w:cstheme="majorHAnsi"/>
          <w:highlight w:val="yellow"/>
        </w:rPr>
        <w:t xml:space="preserve">, </w:t>
      </w:r>
      <w:r w:rsidR="004507CB" w:rsidRPr="00692396">
        <w:rPr>
          <w:rFonts w:asciiTheme="majorHAnsi" w:hAnsiTheme="majorHAnsi" w:cstheme="majorHAnsi"/>
          <w:highlight w:val="yellow"/>
        </w:rPr>
        <w:t>mount</w:t>
      </w:r>
      <w:r w:rsidR="00A213A8" w:rsidRPr="00692396">
        <w:rPr>
          <w:rFonts w:asciiTheme="majorHAnsi" w:hAnsiTheme="majorHAnsi" w:cstheme="majorHAnsi"/>
          <w:highlight w:val="yellow"/>
        </w:rPr>
        <w:t xml:space="preserve"> them</w:t>
      </w:r>
      <w:r w:rsidR="004507CB" w:rsidRPr="00692396">
        <w:rPr>
          <w:rFonts w:asciiTheme="majorHAnsi" w:hAnsiTheme="majorHAnsi" w:cstheme="majorHAnsi"/>
          <w:highlight w:val="yellow"/>
        </w:rPr>
        <w:t xml:space="preserve"> on 300 or 400 mesh </w:t>
      </w:r>
      <w:r w:rsidR="00A9395B" w:rsidRPr="00692396">
        <w:rPr>
          <w:rFonts w:asciiTheme="majorHAnsi" w:hAnsiTheme="majorHAnsi" w:cstheme="majorHAnsi"/>
          <w:highlight w:val="yellow"/>
        </w:rPr>
        <w:t xml:space="preserve">copper </w:t>
      </w:r>
      <w:r w:rsidR="004507CB" w:rsidRPr="00692396">
        <w:rPr>
          <w:rFonts w:asciiTheme="majorHAnsi" w:hAnsiTheme="majorHAnsi" w:cstheme="majorHAnsi"/>
          <w:highlight w:val="yellow"/>
        </w:rPr>
        <w:t>grids</w:t>
      </w:r>
      <w:r w:rsidR="00A9395B" w:rsidRPr="00692396">
        <w:rPr>
          <w:rFonts w:asciiTheme="majorHAnsi" w:hAnsiTheme="majorHAnsi" w:cstheme="majorHAnsi"/>
          <w:highlight w:val="yellow"/>
        </w:rPr>
        <w:t xml:space="preserve"> treated with n</w:t>
      </w:r>
      <w:r w:rsidR="00167CAF" w:rsidRPr="00692396">
        <w:rPr>
          <w:rFonts w:asciiTheme="majorHAnsi" w:hAnsiTheme="majorHAnsi" w:cstheme="majorHAnsi"/>
          <w:highlight w:val="yellow"/>
        </w:rPr>
        <w:t>eo</w:t>
      </w:r>
      <w:r w:rsidR="00A9395B" w:rsidRPr="00692396">
        <w:rPr>
          <w:rFonts w:asciiTheme="majorHAnsi" w:hAnsiTheme="majorHAnsi" w:cstheme="majorHAnsi"/>
          <w:highlight w:val="yellow"/>
        </w:rPr>
        <w:t>pr</w:t>
      </w:r>
      <w:r w:rsidR="00BC53C7" w:rsidRPr="00692396">
        <w:rPr>
          <w:rFonts w:asciiTheme="majorHAnsi" w:hAnsiTheme="majorHAnsi" w:cstheme="majorHAnsi"/>
          <w:highlight w:val="yellow"/>
        </w:rPr>
        <w:t>ene</w:t>
      </w:r>
      <w:r w:rsidR="00A213A8" w:rsidRPr="00692396">
        <w:rPr>
          <w:rFonts w:asciiTheme="majorHAnsi" w:hAnsiTheme="majorHAnsi" w:cstheme="majorHAnsi"/>
          <w:highlight w:val="yellow"/>
        </w:rPr>
        <w:t>,</w:t>
      </w:r>
      <w:r w:rsidR="00167CAF" w:rsidRPr="00692396">
        <w:rPr>
          <w:rFonts w:asciiTheme="majorHAnsi" w:hAnsiTheme="majorHAnsi" w:cstheme="majorHAnsi"/>
          <w:highlight w:val="yellow"/>
        </w:rPr>
        <w:t xml:space="preserve"> </w:t>
      </w:r>
      <w:r w:rsidR="00DE49BC" w:rsidRPr="00692396">
        <w:rPr>
          <w:rFonts w:asciiTheme="majorHAnsi" w:hAnsiTheme="majorHAnsi" w:cstheme="majorHAnsi"/>
          <w:highlight w:val="yellow"/>
        </w:rPr>
        <w:t>and dr</w:t>
      </w:r>
      <w:r w:rsidR="00A213A8" w:rsidRPr="00692396">
        <w:rPr>
          <w:rFonts w:asciiTheme="majorHAnsi" w:hAnsiTheme="majorHAnsi" w:cstheme="majorHAnsi"/>
          <w:highlight w:val="yellow"/>
        </w:rPr>
        <w:t>y them</w:t>
      </w:r>
      <w:r w:rsidR="004141D7" w:rsidRPr="00692396">
        <w:rPr>
          <w:rFonts w:asciiTheme="majorHAnsi" w:hAnsiTheme="majorHAnsi" w:cstheme="majorHAnsi"/>
          <w:highlight w:val="yellow"/>
        </w:rPr>
        <w:t xml:space="preserve"> (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</w:rPr>
        <w:t>ure</w:t>
      </w:r>
      <w:r w:rsidR="004141D7" w:rsidRPr="00692396">
        <w:rPr>
          <w:rFonts w:asciiTheme="majorHAnsi" w:hAnsiTheme="majorHAnsi" w:cstheme="majorHAnsi"/>
          <w:b/>
          <w:bCs/>
          <w:highlight w:val="yellow"/>
        </w:rPr>
        <w:t xml:space="preserve"> 10</w:t>
      </w:r>
      <w:r w:rsidRPr="00692396">
        <w:rPr>
          <w:rFonts w:asciiTheme="majorHAnsi" w:hAnsiTheme="majorHAnsi" w:cstheme="majorHAnsi"/>
          <w:b/>
          <w:bCs/>
          <w:highlight w:val="yellow"/>
        </w:rPr>
        <w:t>J</w:t>
      </w:r>
      <w:r w:rsidR="005720FC" w:rsidRPr="00692396">
        <w:rPr>
          <w:rFonts w:asciiTheme="majorHAnsi" w:hAnsiTheme="majorHAnsi" w:cstheme="majorHAnsi"/>
          <w:highlight w:val="yellow"/>
        </w:rPr>
        <w:t>)</w:t>
      </w:r>
      <w:r w:rsidR="004507CB" w:rsidRPr="00692396">
        <w:rPr>
          <w:rFonts w:asciiTheme="majorHAnsi" w:hAnsiTheme="majorHAnsi" w:cstheme="majorHAnsi"/>
          <w:highlight w:val="yellow"/>
        </w:rPr>
        <w:t>.</w:t>
      </w:r>
    </w:p>
    <w:p w14:paraId="50E721FA" w14:textId="77777777" w:rsidR="004507CB" w:rsidRPr="00692396" w:rsidRDefault="004507CB" w:rsidP="00692396">
      <w:pPr>
        <w:pBdr>
          <w:top w:val="nil"/>
          <w:left w:val="nil"/>
          <w:bottom w:val="nil"/>
          <w:right w:val="nil"/>
          <w:between w:val="nil"/>
        </w:pBdr>
        <w:ind w:firstLineChars="150" w:firstLine="360"/>
        <w:rPr>
          <w:rFonts w:asciiTheme="majorHAnsi" w:hAnsiTheme="majorHAnsi" w:cstheme="majorHAnsi"/>
          <w:highlight w:val="yellow"/>
        </w:rPr>
      </w:pPr>
    </w:p>
    <w:p w14:paraId="754F8FAE" w14:textId="143B14FA" w:rsidR="00C313D3" w:rsidRPr="00692396" w:rsidRDefault="00C71E84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>1</w:t>
      </w:r>
      <w:r w:rsidR="00C313D3" w:rsidRPr="00692396">
        <w:rPr>
          <w:rFonts w:asciiTheme="majorHAnsi" w:hAnsiTheme="majorHAnsi" w:cstheme="majorHAnsi"/>
          <w:highlight w:val="yellow"/>
          <w:lang w:eastAsia="ja-JP"/>
        </w:rPr>
        <w:t>.</w:t>
      </w:r>
      <w:r w:rsidR="00BE2AAC" w:rsidRPr="00692396">
        <w:rPr>
          <w:rFonts w:asciiTheme="majorHAnsi" w:hAnsiTheme="majorHAnsi" w:cstheme="majorHAnsi"/>
          <w:highlight w:val="yellow"/>
          <w:lang w:eastAsia="ja-JP"/>
        </w:rPr>
        <w:t>10</w:t>
      </w:r>
      <w:r w:rsidR="00C313D3" w:rsidRPr="00692396">
        <w:rPr>
          <w:rFonts w:asciiTheme="majorHAnsi" w:hAnsiTheme="majorHAnsi" w:cstheme="majorHAnsi"/>
          <w:highlight w:val="yellow"/>
          <w:lang w:eastAsia="ja-JP"/>
        </w:rPr>
        <w:t xml:space="preserve">. Staining 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 xml:space="preserve">of </w:t>
      </w:r>
      <w:r w:rsidR="00C313D3" w:rsidRPr="00692396">
        <w:rPr>
          <w:rFonts w:asciiTheme="majorHAnsi" w:hAnsiTheme="majorHAnsi" w:cstheme="majorHAnsi"/>
          <w:highlight w:val="yellow"/>
          <w:lang w:eastAsia="ja-JP"/>
        </w:rPr>
        <w:t>sections</w:t>
      </w:r>
      <w:r w:rsidR="001461BB" w:rsidRPr="00692396">
        <w:rPr>
          <w:rFonts w:asciiTheme="majorHAnsi" w:hAnsiTheme="majorHAnsi" w:cstheme="majorHAnsi"/>
          <w:highlight w:val="yellow"/>
          <w:lang w:eastAsia="ja-JP"/>
        </w:rPr>
        <w:t xml:space="preserve"> and observation </w:t>
      </w:r>
      <w:r w:rsidR="002A2DEB" w:rsidRPr="00692396">
        <w:rPr>
          <w:rFonts w:asciiTheme="majorHAnsi" w:hAnsiTheme="majorHAnsi" w:cstheme="majorHAnsi"/>
          <w:highlight w:val="yellow"/>
          <w:lang w:eastAsia="ja-JP"/>
        </w:rPr>
        <w:t xml:space="preserve">under the </w:t>
      </w:r>
      <w:r w:rsidR="001461BB" w:rsidRPr="00692396">
        <w:rPr>
          <w:rFonts w:asciiTheme="majorHAnsi" w:hAnsiTheme="majorHAnsi" w:cstheme="majorHAnsi"/>
          <w:highlight w:val="yellow"/>
          <w:lang w:eastAsia="ja-JP"/>
        </w:rPr>
        <w:t>electron microscope</w:t>
      </w:r>
    </w:p>
    <w:p w14:paraId="06BE9A90" w14:textId="77777777" w:rsidR="00C71E84" w:rsidRPr="00692396" w:rsidRDefault="00C71E84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7511BD69" w14:textId="1C89DA1A" w:rsidR="00050A68" w:rsidRPr="00692396" w:rsidRDefault="001912F5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1.10.1. 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>Set t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he grids with sections in </w:t>
      </w:r>
      <w:r w:rsidR="00A17FEC" w:rsidRPr="00692396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groove of the </w:t>
      </w:r>
      <w:r w:rsidR="006A2EBC" w:rsidRPr="00692396">
        <w:rPr>
          <w:rFonts w:asciiTheme="majorHAnsi" w:hAnsiTheme="majorHAnsi" w:cstheme="majorHAnsi"/>
          <w:highlight w:val="yellow"/>
          <w:lang w:eastAsia="ja-JP"/>
        </w:rPr>
        <w:t>h</w:t>
      </w:r>
      <w:r w:rsidR="00643883" w:rsidRPr="00692396">
        <w:rPr>
          <w:rFonts w:asciiTheme="majorHAnsi" w:hAnsiTheme="majorHAnsi" w:cstheme="majorHAnsi"/>
          <w:highlight w:val="yellow"/>
          <w:lang w:eastAsia="ja-JP"/>
        </w:rPr>
        <w:t>alf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6A2EBC" w:rsidRPr="00692396">
        <w:rPr>
          <w:rFonts w:asciiTheme="majorHAnsi" w:hAnsiTheme="majorHAnsi" w:cstheme="majorHAnsi"/>
          <w:highlight w:val="yellow"/>
          <w:lang w:eastAsia="ja-JP"/>
        </w:rPr>
        <w:t>silicone t</w:t>
      </w:r>
      <w:r w:rsidR="003E0CE4" w:rsidRPr="00692396">
        <w:rPr>
          <w:rFonts w:asciiTheme="majorHAnsi" w:hAnsiTheme="majorHAnsi" w:cstheme="majorHAnsi"/>
          <w:highlight w:val="yellow"/>
          <w:lang w:eastAsia="ja-JP"/>
        </w:rPr>
        <w:t>ube</w:t>
      </w:r>
      <w:r w:rsidR="003B4521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3B452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Figure 11A</w:t>
      </w:r>
      <w:r w:rsidR="003B4521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DC14B9" w:rsidRPr="00692396">
        <w:rPr>
          <w:rFonts w:asciiTheme="majorHAnsi" w:hAnsiTheme="majorHAnsi" w:cstheme="majorHAnsi"/>
          <w:highlight w:val="yellow"/>
          <w:vertAlign w:val="superscript"/>
          <w:lang w:eastAsia="ja-JP"/>
        </w:rPr>
        <w:t>31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, and soak </w:t>
      </w:r>
      <w:r w:rsidR="007D7D42" w:rsidRPr="00692396">
        <w:rPr>
          <w:rFonts w:asciiTheme="majorHAnsi" w:hAnsiTheme="majorHAnsi" w:cstheme="majorHAnsi"/>
          <w:highlight w:val="yellow"/>
          <w:lang w:eastAsia="ja-JP"/>
        </w:rPr>
        <w:t xml:space="preserve">in 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>uranyl acetate solution and lead citrate for 3 min each for staining</w:t>
      </w:r>
      <w:r w:rsidR="005720FC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5720F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B452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11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B–E</w:t>
      </w:r>
      <w:r w:rsidR="005720FC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DC14B9" w:rsidRPr="00692396">
        <w:rPr>
          <w:rFonts w:asciiTheme="majorHAnsi" w:hAnsiTheme="majorHAnsi" w:cstheme="majorHAnsi"/>
          <w:highlight w:val="yellow"/>
          <w:vertAlign w:val="superscript"/>
          <w:lang w:eastAsia="ja-JP"/>
        </w:rPr>
        <w:t>32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>.</w:t>
      </w:r>
      <w:r w:rsidR="007F63A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</w:p>
    <w:p w14:paraId="3BD53C84" w14:textId="77777777" w:rsidR="00050A68" w:rsidRPr="00692396" w:rsidRDefault="00050A68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</w:p>
    <w:p w14:paraId="7F95DBFB" w14:textId="38A61E1E" w:rsidR="00EE0A3F" w:rsidRPr="00692396" w:rsidRDefault="00050A68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ja-JP"/>
        </w:rPr>
      </w:pPr>
      <w:r w:rsidRPr="00692396">
        <w:rPr>
          <w:rFonts w:asciiTheme="majorHAnsi" w:hAnsiTheme="majorHAnsi" w:cstheme="majorHAnsi"/>
          <w:highlight w:val="yellow"/>
          <w:lang w:eastAsia="ja-JP"/>
        </w:rPr>
        <w:t xml:space="preserve">1.10.2. </w:t>
      </w:r>
      <w:r w:rsidR="00EB17DA" w:rsidRPr="00692396">
        <w:rPr>
          <w:rFonts w:asciiTheme="majorHAnsi" w:hAnsiTheme="majorHAnsi" w:cstheme="majorHAnsi"/>
          <w:highlight w:val="yellow"/>
          <w:lang w:eastAsia="ja-JP"/>
        </w:rPr>
        <w:t>For yeast and fungal</w:t>
      </w:r>
      <w:r w:rsidR="007F63A2" w:rsidRPr="00692396">
        <w:rPr>
          <w:rFonts w:asciiTheme="majorHAnsi" w:hAnsiTheme="majorHAnsi" w:cstheme="majorHAnsi"/>
          <w:highlight w:val="yellow"/>
          <w:lang w:eastAsia="ja-JP"/>
        </w:rPr>
        <w:t xml:space="preserve"> specimens, p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>lace t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>he grids on a filter paper (4 mm x 4 mm), pick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 xml:space="preserve"> them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up with tweezers, and cover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 xml:space="preserve"> them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A213A8" w:rsidRPr="00692396">
        <w:rPr>
          <w:rFonts w:asciiTheme="majorHAnsi" w:hAnsiTheme="majorHAnsi" w:cstheme="majorHAnsi"/>
          <w:highlight w:val="yellow"/>
          <w:lang w:eastAsia="ja-JP"/>
        </w:rPr>
        <w:t xml:space="preserve">with </w:t>
      </w:r>
      <w:r w:rsidR="006A2EBC" w:rsidRPr="00692396">
        <w:rPr>
          <w:rFonts w:asciiTheme="majorHAnsi" w:hAnsiTheme="majorHAnsi" w:cstheme="majorHAnsi"/>
          <w:highlight w:val="yellow"/>
          <w:lang w:eastAsia="ja-JP"/>
        </w:rPr>
        <w:t>plasma-polymerized naphthalene film</w:t>
      </w:r>
      <w:r w:rsidR="00AE1113" w:rsidRPr="00692396">
        <w:rPr>
          <w:rFonts w:asciiTheme="majorHAnsi" w:hAnsiTheme="majorHAnsi" w:cstheme="majorHAnsi"/>
          <w:highlight w:val="yellow"/>
          <w:vertAlign w:val="superscript"/>
          <w:lang w:eastAsia="ja-JP"/>
        </w:rPr>
        <w:t>33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on the</w:t>
      </w:r>
      <w:r w:rsidR="00EB17DA" w:rsidRPr="00692396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>surface</w:t>
      </w:r>
      <w:r w:rsidR="00EB17DA" w:rsidRPr="00692396">
        <w:rPr>
          <w:rFonts w:asciiTheme="majorHAnsi" w:hAnsiTheme="majorHAnsi" w:cstheme="majorHAnsi"/>
          <w:highlight w:val="yellow"/>
          <w:lang w:eastAsia="ja-JP"/>
        </w:rPr>
        <w:t xml:space="preserve"> of the water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83353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833532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</w:t>
      </w:r>
      <w:r w:rsidR="003B452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11</w:t>
      </w:r>
      <w:proofErr w:type="gramStart"/>
      <w:r w:rsidR="00FA014E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F,G</w:t>
      </w:r>
      <w:proofErr w:type="gramEnd"/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). </w:t>
      </w:r>
      <w:r w:rsidR="00BD731A" w:rsidRPr="00692396">
        <w:rPr>
          <w:rFonts w:asciiTheme="majorHAnsi" w:hAnsiTheme="majorHAnsi" w:cstheme="majorHAnsi"/>
          <w:highlight w:val="yellow"/>
          <w:lang w:eastAsia="ja-JP"/>
        </w:rPr>
        <w:t>Insert t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>he grids into</w:t>
      </w:r>
      <w:r w:rsidR="00BD731A" w:rsidRPr="00692396">
        <w:rPr>
          <w:rFonts w:asciiTheme="majorHAnsi" w:hAnsiTheme="majorHAnsi" w:cstheme="majorHAnsi"/>
          <w:highlight w:val="yellow"/>
          <w:lang w:eastAsia="ja-JP"/>
        </w:rPr>
        <w:t xml:space="preserve"> a</w:t>
      </w:r>
      <w:r w:rsidR="006A2EBC" w:rsidRPr="00692396">
        <w:rPr>
          <w:rFonts w:asciiTheme="majorHAnsi" w:hAnsiTheme="majorHAnsi" w:cstheme="majorHAnsi"/>
          <w:highlight w:val="yellow"/>
          <w:lang w:eastAsia="ja-JP"/>
        </w:rPr>
        <w:t>n</w:t>
      </w:r>
      <w:r w:rsidR="00833532" w:rsidRPr="00692396">
        <w:rPr>
          <w:rFonts w:asciiTheme="majorHAnsi" w:hAnsiTheme="majorHAnsi" w:cstheme="majorHAnsi"/>
          <w:highlight w:val="yellow"/>
          <w:lang w:eastAsia="ja-JP"/>
        </w:rPr>
        <w:t xml:space="preserve"> electron microscope and observe at 100 </w:t>
      </w:r>
      <w:r w:rsidR="0029315E" w:rsidRPr="00692396">
        <w:rPr>
          <w:rFonts w:asciiTheme="majorHAnsi" w:hAnsiTheme="majorHAnsi" w:cstheme="majorHAnsi"/>
          <w:highlight w:val="yellow"/>
          <w:lang w:eastAsia="ja-JP"/>
        </w:rPr>
        <w:t>kV</w:t>
      </w:r>
      <w:r w:rsidR="005720FC" w:rsidRPr="00692396">
        <w:rPr>
          <w:rFonts w:asciiTheme="majorHAnsi" w:hAnsiTheme="majorHAnsi" w:cstheme="majorHAnsi"/>
          <w:highlight w:val="yellow"/>
          <w:lang w:eastAsia="ja-JP"/>
        </w:rPr>
        <w:t xml:space="preserve"> (</w:t>
      </w:r>
      <w:r w:rsidR="005720FC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Fig</w:t>
      </w:r>
      <w:r w:rsidR="00FA014E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ure</w:t>
      </w:r>
      <w:r w:rsidR="003B4521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 xml:space="preserve"> 11</w:t>
      </w:r>
      <w:proofErr w:type="gramStart"/>
      <w:r w:rsidR="00FA014E" w:rsidRPr="00692396">
        <w:rPr>
          <w:rFonts w:asciiTheme="majorHAnsi" w:hAnsiTheme="majorHAnsi" w:cstheme="majorHAnsi"/>
          <w:b/>
          <w:bCs/>
          <w:highlight w:val="yellow"/>
          <w:lang w:eastAsia="ja-JP"/>
        </w:rPr>
        <w:t>H,I</w:t>
      </w:r>
      <w:proofErr w:type="gramEnd"/>
      <w:r w:rsidR="005720FC" w:rsidRPr="00692396">
        <w:rPr>
          <w:rFonts w:asciiTheme="majorHAnsi" w:hAnsiTheme="majorHAnsi" w:cstheme="majorHAnsi"/>
          <w:highlight w:val="yellow"/>
          <w:lang w:eastAsia="ja-JP"/>
        </w:rPr>
        <w:t>)</w:t>
      </w:r>
      <w:r w:rsidR="0029315E" w:rsidRPr="00692396">
        <w:rPr>
          <w:rFonts w:asciiTheme="majorHAnsi" w:hAnsiTheme="majorHAnsi" w:cstheme="majorHAnsi"/>
          <w:highlight w:val="yellow"/>
          <w:lang w:eastAsia="ja-JP"/>
        </w:rPr>
        <w:t>.</w:t>
      </w:r>
    </w:p>
    <w:p w14:paraId="4526F619" w14:textId="02BBFB46" w:rsidR="00E76A59" w:rsidRPr="00692396" w:rsidRDefault="00E76A59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00A35CEA" w14:textId="33FE2879" w:rsidR="00E76A59" w:rsidRPr="00692396" w:rsidRDefault="00E76A59" w:rsidP="0069239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bCs/>
          <w:lang w:eastAsia="ja-JP"/>
        </w:rPr>
      </w:pPr>
      <w:r w:rsidRPr="00692396">
        <w:rPr>
          <w:rFonts w:asciiTheme="majorHAnsi" w:hAnsiTheme="majorHAnsi" w:cstheme="majorHAnsi"/>
          <w:b/>
          <w:bCs/>
          <w:lang w:eastAsia="ja-JP"/>
        </w:rPr>
        <w:t>Rapid freezing of viruses and macromolecules</w:t>
      </w:r>
    </w:p>
    <w:p w14:paraId="386385F8" w14:textId="77777777" w:rsidR="000846CF" w:rsidRPr="00692396" w:rsidRDefault="000846CF" w:rsidP="0069239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ja-JP"/>
        </w:rPr>
      </w:pPr>
    </w:p>
    <w:p w14:paraId="12701F76" w14:textId="3A845D27" w:rsidR="00E76A59" w:rsidRPr="00692396" w:rsidRDefault="00473822" w:rsidP="00692396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lastRenderedPageBreak/>
        <w:t>Preparation of liquid ethane</w:t>
      </w:r>
    </w:p>
    <w:p w14:paraId="02F66BBA" w14:textId="77777777" w:rsidR="00DE7351" w:rsidRPr="00692396" w:rsidRDefault="00DE7351" w:rsidP="0069239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ja-JP"/>
        </w:rPr>
      </w:pPr>
    </w:p>
    <w:p w14:paraId="5C0E2415" w14:textId="03957049" w:rsidR="009546BE" w:rsidRPr="00692396" w:rsidRDefault="009546BE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NOTE: Use </w:t>
      </w:r>
      <w:proofErr w:type="spellStart"/>
      <w:r w:rsidRPr="00692396">
        <w:rPr>
          <w:rFonts w:asciiTheme="majorHAnsi" w:hAnsiTheme="majorHAnsi" w:cstheme="majorHAnsi"/>
          <w:lang w:eastAsia="ja-JP"/>
        </w:rPr>
        <w:t>cryogloves</w:t>
      </w:r>
      <w:proofErr w:type="spellEnd"/>
      <w:r w:rsidRPr="00692396">
        <w:rPr>
          <w:rFonts w:asciiTheme="majorHAnsi" w:hAnsiTheme="majorHAnsi" w:cstheme="majorHAnsi"/>
          <w:lang w:eastAsia="ja-JP"/>
        </w:rPr>
        <w:t xml:space="preserve"> and goggles when handling liquid nitrogen. </w:t>
      </w:r>
      <w:r w:rsidR="00DE7351" w:rsidRPr="00692396">
        <w:rPr>
          <w:rFonts w:asciiTheme="majorHAnsi" w:hAnsiTheme="majorHAnsi" w:cstheme="majorHAnsi"/>
          <w:lang w:eastAsia="ja-JP"/>
        </w:rPr>
        <w:t>As</w:t>
      </w:r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D63E43" w:rsidRPr="00692396">
        <w:rPr>
          <w:rFonts w:asciiTheme="majorHAnsi" w:hAnsiTheme="majorHAnsi" w:cstheme="majorHAnsi"/>
          <w:lang w:eastAsia="ja-JP"/>
        </w:rPr>
        <w:t>ethane</w:t>
      </w:r>
      <w:r w:rsidRPr="00692396">
        <w:rPr>
          <w:rFonts w:asciiTheme="majorHAnsi" w:hAnsiTheme="majorHAnsi" w:cstheme="majorHAnsi"/>
          <w:lang w:eastAsia="ja-JP"/>
        </w:rPr>
        <w:t xml:space="preserve"> is explosive, care should be taken not to use fires in the same room</w:t>
      </w:r>
      <w:r w:rsidR="005C58A5" w:rsidRPr="00692396">
        <w:rPr>
          <w:rFonts w:asciiTheme="majorHAnsi" w:hAnsiTheme="majorHAnsi" w:cstheme="majorHAnsi"/>
          <w:lang w:eastAsia="ja-JP"/>
        </w:rPr>
        <w:t>,</w:t>
      </w:r>
      <w:r w:rsidRPr="00692396">
        <w:rPr>
          <w:rFonts w:asciiTheme="majorHAnsi" w:hAnsiTheme="majorHAnsi" w:cstheme="majorHAnsi"/>
          <w:lang w:eastAsia="ja-JP"/>
        </w:rPr>
        <w:t xml:space="preserve"> and </w:t>
      </w:r>
      <w:r w:rsidR="005C58A5" w:rsidRPr="00692396">
        <w:rPr>
          <w:rFonts w:asciiTheme="majorHAnsi" w:hAnsiTheme="majorHAnsi" w:cstheme="majorHAnsi"/>
          <w:lang w:eastAsia="ja-JP"/>
        </w:rPr>
        <w:t xml:space="preserve">windows should be </w:t>
      </w:r>
      <w:r w:rsidRPr="00692396">
        <w:rPr>
          <w:rFonts w:asciiTheme="majorHAnsi" w:hAnsiTheme="majorHAnsi" w:cstheme="majorHAnsi"/>
          <w:lang w:eastAsia="ja-JP"/>
        </w:rPr>
        <w:t>kep</w:t>
      </w:r>
      <w:r w:rsidR="005C58A5" w:rsidRPr="00692396">
        <w:rPr>
          <w:rFonts w:asciiTheme="majorHAnsi" w:hAnsiTheme="majorHAnsi" w:cstheme="majorHAnsi"/>
          <w:lang w:eastAsia="ja-JP"/>
        </w:rPr>
        <w:t>t</w:t>
      </w:r>
      <w:r w:rsidRPr="00692396">
        <w:rPr>
          <w:rFonts w:asciiTheme="majorHAnsi" w:hAnsiTheme="majorHAnsi" w:cstheme="majorHAnsi"/>
          <w:lang w:eastAsia="ja-JP"/>
        </w:rPr>
        <w:t xml:space="preserve"> open.</w:t>
      </w:r>
      <w:r w:rsidR="00A72F3F" w:rsidRPr="00692396">
        <w:rPr>
          <w:rFonts w:asciiTheme="majorHAnsi" w:hAnsiTheme="majorHAnsi" w:cstheme="majorHAnsi"/>
          <w:lang w:eastAsia="ja-JP"/>
        </w:rPr>
        <w:t xml:space="preserve"> Ethane is used because it evaporates in the electron microscope while propane does not.</w:t>
      </w:r>
    </w:p>
    <w:p w14:paraId="2D24EE34" w14:textId="77777777" w:rsidR="00DE7351" w:rsidRPr="00692396" w:rsidRDefault="00DE7351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7B830078" w14:textId="70AADC66" w:rsidR="001461BB" w:rsidRPr="00692396" w:rsidRDefault="00473822" w:rsidP="00692396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Fill the liquid nitrogen container of the </w:t>
      </w:r>
      <w:r w:rsidR="00675A6A" w:rsidRPr="00692396">
        <w:rPr>
          <w:rFonts w:asciiTheme="majorHAnsi" w:hAnsiTheme="majorHAnsi" w:cstheme="majorHAnsi"/>
          <w:lang w:eastAsia="ja-JP"/>
        </w:rPr>
        <w:t>SFD</w:t>
      </w:r>
      <w:r w:rsidRPr="00692396">
        <w:rPr>
          <w:rFonts w:asciiTheme="majorHAnsi" w:hAnsiTheme="majorHAnsi" w:cstheme="majorHAnsi"/>
          <w:lang w:eastAsia="ja-JP"/>
        </w:rPr>
        <w:t xml:space="preserve"> with liquid nitrogen. Fill the liquid ethane container with liquid ethane by introducing ethane gas </w:t>
      </w:r>
      <w:r w:rsidR="001C1BA3" w:rsidRPr="00692396">
        <w:rPr>
          <w:rFonts w:asciiTheme="majorHAnsi" w:hAnsiTheme="majorHAnsi" w:cstheme="majorHAnsi"/>
          <w:lang w:eastAsia="ja-JP"/>
        </w:rPr>
        <w:t>through</w:t>
      </w:r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DE7351" w:rsidRPr="00692396">
        <w:rPr>
          <w:rFonts w:asciiTheme="majorHAnsi" w:hAnsiTheme="majorHAnsi" w:cstheme="majorHAnsi"/>
          <w:lang w:eastAsia="ja-JP"/>
        </w:rPr>
        <w:t xml:space="preserve">a </w:t>
      </w:r>
      <w:r w:rsidRPr="00692396">
        <w:rPr>
          <w:rFonts w:asciiTheme="majorHAnsi" w:hAnsiTheme="majorHAnsi" w:cstheme="majorHAnsi"/>
          <w:lang w:eastAsia="ja-JP"/>
        </w:rPr>
        <w:t xml:space="preserve">fine nozzle. </w:t>
      </w:r>
    </w:p>
    <w:p w14:paraId="5ADB6C18" w14:textId="2ECEB9E0" w:rsidR="00473822" w:rsidRPr="00692396" w:rsidRDefault="0047382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1C412B2B" w14:textId="65D62871" w:rsidR="00E468CC" w:rsidRPr="00692396" w:rsidRDefault="00E468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2</w:t>
      </w:r>
      <w:r w:rsidR="00473822" w:rsidRPr="00692396">
        <w:rPr>
          <w:rFonts w:asciiTheme="majorHAnsi" w:hAnsiTheme="majorHAnsi" w:cstheme="majorHAnsi"/>
          <w:lang w:eastAsia="ja-JP"/>
        </w:rPr>
        <w:t>.2</w:t>
      </w:r>
      <w:r w:rsidR="00FB23DD" w:rsidRPr="00692396">
        <w:rPr>
          <w:rFonts w:asciiTheme="majorHAnsi" w:hAnsiTheme="majorHAnsi" w:cstheme="majorHAnsi"/>
          <w:lang w:eastAsia="ja-JP"/>
        </w:rPr>
        <w:t>.</w:t>
      </w:r>
      <w:r w:rsidR="00473822" w:rsidRPr="00692396">
        <w:rPr>
          <w:rFonts w:asciiTheme="majorHAnsi" w:hAnsiTheme="majorHAnsi" w:cstheme="majorHAnsi"/>
          <w:lang w:eastAsia="ja-JP"/>
        </w:rPr>
        <w:t xml:space="preserve"> Preparation </w:t>
      </w:r>
      <w:r w:rsidR="00903DAE" w:rsidRPr="00692396">
        <w:rPr>
          <w:rFonts w:asciiTheme="majorHAnsi" w:hAnsiTheme="majorHAnsi" w:cstheme="majorHAnsi"/>
          <w:lang w:eastAsia="ja-JP"/>
        </w:rPr>
        <w:t xml:space="preserve">and rapid freezing </w:t>
      </w:r>
      <w:r w:rsidR="00473822" w:rsidRPr="00692396">
        <w:rPr>
          <w:rFonts w:asciiTheme="majorHAnsi" w:hAnsiTheme="majorHAnsi" w:cstheme="majorHAnsi"/>
          <w:lang w:eastAsia="ja-JP"/>
        </w:rPr>
        <w:t>of microgrids and specimen</w:t>
      </w:r>
      <w:r w:rsidRPr="00692396">
        <w:rPr>
          <w:rFonts w:asciiTheme="majorHAnsi" w:hAnsiTheme="majorHAnsi" w:cstheme="majorHAnsi"/>
          <w:lang w:eastAsia="ja-JP"/>
        </w:rPr>
        <w:t>s</w:t>
      </w:r>
    </w:p>
    <w:p w14:paraId="4BBD8218" w14:textId="381BC429" w:rsidR="00473822" w:rsidRPr="00692396" w:rsidRDefault="0047382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 </w:t>
      </w:r>
    </w:p>
    <w:p w14:paraId="2993BDC7" w14:textId="63DA6CC3" w:rsidR="00E663CC" w:rsidRPr="00692396" w:rsidRDefault="00E468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2.2.1. </w:t>
      </w:r>
      <w:r w:rsidR="00903DAE" w:rsidRPr="00692396">
        <w:rPr>
          <w:rFonts w:asciiTheme="majorHAnsi" w:hAnsiTheme="majorHAnsi" w:cstheme="majorHAnsi"/>
          <w:lang w:eastAsia="ja-JP"/>
        </w:rPr>
        <w:t>Make b</w:t>
      </w:r>
      <w:r w:rsidR="00473822" w:rsidRPr="00692396">
        <w:rPr>
          <w:rFonts w:asciiTheme="majorHAnsi" w:hAnsiTheme="majorHAnsi" w:cstheme="majorHAnsi"/>
          <w:lang w:eastAsia="ja-JP"/>
        </w:rPr>
        <w:t xml:space="preserve">oth faces of the microgrids hydrophilic by treating them </w:t>
      </w:r>
      <w:r w:rsidR="00903DAE" w:rsidRPr="00692396">
        <w:rPr>
          <w:rFonts w:asciiTheme="majorHAnsi" w:hAnsiTheme="majorHAnsi" w:cstheme="majorHAnsi"/>
          <w:lang w:eastAsia="ja-JP"/>
        </w:rPr>
        <w:t xml:space="preserve">with </w:t>
      </w:r>
      <w:r w:rsidR="00473822" w:rsidRPr="00692396">
        <w:rPr>
          <w:rFonts w:asciiTheme="majorHAnsi" w:hAnsiTheme="majorHAnsi" w:cstheme="majorHAnsi"/>
          <w:lang w:eastAsia="ja-JP"/>
        </w:rPr>
        <w:t xml:space="preserve">glow discharge </w:t>
      </w:r>
      <w:r w:rsidR="006A2EBC" w:rsidRPr="00692396">
        <w:rPr>
          <w:rFonts w:asciiTheme="majorHAnsi" w:hAnsiTheme="majorHAnsi" w:cstheme="majorHAnsi"/>
          <w:lang w:eastAsia="ja-JP"/>
        </w:rPr>
        <w:t xml:space="preserve">(10 Pa, 400 V, 1 mA) </w:t>
      </w:r>
      <w:r w:rsidR="002A2DEB" w:rsidRPr="00692396">
        <w:rPr>
          <w:rFonts w:asciiTheme="majorHAnsi" w:hAnsiTheme="majorHAnsi" w:cstheme="majorHAnsi"/>
          <w:lang w:eastAsia="ja-JP"/>
        </w:rPr>
        <w:t xml:space="preserve">using an </w:t>
      </w:r>
      <w:r w:rsidR="00473822" w:rsidRPr="00692396">
        <w:rPr>
          <w:rFonts w:asciiTheme="majorHAnsi" w:hAnsiTheme="majorHAnsi" w:cstheme="majorHAnsi"/>
          <w:lang w:eastAsia="ja-JP"/>
        </w:rPr>
        <w:t>ion sputter apparatus</w:t>
      </w:r>
      <w:r w:rsidR="00D63E43" w:rsidRPr="00692396">
        <w:rPr>
          <w:rFonts w:asciiTheme="majorHAnsi" w:hAnsiTheme="majorHAnsi" w:cstheme="majorHAnsi"/>
          <w:vertAlign w:val="superscript"/>
          <w:lang w:eastAsia="ja-JP"/>
        </w:rPr>
        <w:t>30</w:t>
      </w:r>
      <w:r w:rsidR="00473822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063052BB" w14:textId="77777777" w:rsidR="00E663CC" w:rsidRPr="00692396" w:rsidRDefault="00E663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6DFBB9A2" w14:textId="148C7B2A" w:rsidR="00473822" w:rsidRPr="00692396" w:rsidRDefault="00E663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2.2.2. </w:t>
      </w:r>
      <w:r w:rsidR="00903DAE" w:rsidRPr="00692396">
        <w:rPr>
          <w:rFonts w:asciiTheme="majorHAnsi" w:hAnsiTheme="majorHAnsi" w:cstheme="majorHAnsi"/>
          <w:lang w:eastAsia="ja-JP"/>
        </w:rPr>
        <w:t>Set t</w:t>
      </w:r>
      <w:r w:rsidR="00473822" w:rsidRPr="00692396">
        <w:rPr>
          <w:rFonts w:asciiTheme="majorHAnsi" w:hAnsiTheme="majorHAnsi" w:cstheme="majorHAnsi"/>
          <w:lang w:eastAsia="ja-JP"/>
        </w:rPr>
        <w:t xml:space="preserve">he microgrid in the </w:t>
      </w:r>
      <w:r w:rsidR="00675A6A" w:rsidRPr="00692396">
        <w:rPr>
          <w:rFonts w:asciiTheme="majorHAnsi" w:hAnsiTheme="majorHAnsi" w:cstheme="majorHAnsi"/>
          <w:lang w:eastAsia="ja-JP"/>
        </w:rPr>
        <w:t>SFD</w:t>
      </w:r>
      <w:r w:rsidR="00473822" w:rsidRPr="00692396">
        <w:rPr>
          <w:rFonts w:asciiTheme="majorHAnsi" w:hAnsiTheme="majorHAnsi" w:cstheme="majorHAnsi"/>
          <w:lang w:eastAsia="ja-JP"/>
        </w:rPr>
        <w:t xml:space="preserve"> and </w:t>
      </w:r>
      <w:r w:rsidR="00903DAE" w:rsidRPr="00692396">
        <w:rPr>
          <w:rFonts w:asciiTheme="majorHAnsi" w:hAnsiTheme="majorHAnsi" w:cstheme="majorHAnsi"/>
          <w:lang w:eastAsia="ja-JP"/>
        </w:rPr>
        <w:t xml:space="preserve">apply </w:t>
      </w:r>
      <w:r w:rsidR="00473822" w:rsidRPr="00692396">
        <w:rPr>
          <w:rFonts w:asciiTheme="majorHAnsi" w:hAnsiTheme="majorHAnsi" w:cstheme="majorHAnsi"/>
          <w:lang w:eastAsia="ja-JP"/>
        </w:rPr>
        <w:t>2 µ</w:t>
      </w:r>
      <w:r w:rsidR="00401247" w:rsidRPr="00692396">
        <w:rPr>
          <w:rFonts w:asciiTheme="majorHAnsi" w:hAnsiTheme="majorHAnsi" w:cstheme="majorHAnsi"/>
          <w:lang w:eastAsia="ja-JP"/>
        </w:rPr>
        <w:t>L</w:t>
      </w:r>
      <w:r w:rsidR="00473822" w:rsidRPr="00692396">
        <w:rPr>
          <w:rFonts w:asciiTheme="majorHAnsi" w:hAnsiTheme="majorHAnsi" w:cstheme="majorHAnsi"/>
          <w:lang w:eastAsia="ja-JP"/>
        </w:rPr>
        <w:t xml:space="preserve"> of </w:t>
      </w:r>
      <w:r w:rsidRPr="00692396">
        <w:rPr>
          <w:rFonts w:asciiTheme="majorHAnsi" w:hAnsiTheme="majorHAnsi" w:cstheme="majorHAnsi"/>
          <w:lang w:eastAsia="ja-JP"/>
        </w:rPr>
        <w:t xml:space="preserve">the </w:t>
      </w:r>
      <w:r w:rsidR="00473822" w:rsidRPr="00692396">
        <w:rPr>
          <w:rFonts w:asciiTheme="majorHAnsi" w:hAnsiTheme="majorHAnsi" w:cstheme="majorHAnsi"/>
          <w:lang w:eastAsia="ja-JP"/>
        </w:rPr>
        <w:t xml:space="preserve">virus or macromolecular suspension </w:t>
      </w:r>
      <w:r w:rsidR="00E246C4" w:rsidRPr="00692396">
        <w:rPr>
          <w:rFonts w:asciiTheme="majorHAnsi" w:hAnsiTheme="majorHAnsi" w:cstheme="majorHAnsi"/>
          <w:lang w:eastAsia="ja-JP"/>
        </w:rPr>
        <w:t>(1 mg protein/m</w:t>
      </w:r>
      <w:r w:rsidRPr="00692396">
        <w:rPr>
          <w:rFonts w:asciiTheme="majorHAnsi" w:hAnsiTheme="majorHAnsi" w:cstheme="majorHAnsi"/>
          <w:lang w:eastAsia="ja-JP"/>
        </w:rPr>
        <w:t>L</w:t>
      </w:r>
      <w:r w:rsidR="00E246C4" w:rsidRPr="00692396">
        <w:rPr>
          <w:rFonts w:asciiTheme="majorHAnsi" w:hAnsiTheme="majorHAnsi" w:cstheme="majorHAnsi"/>
          <w:lang w:eastAsia="ja-JP"/>
        </w:rPr>
        <w:t xml:space="preserve">) </w:t>
      </w:r>
      <w:r w:rsidR="00473822" w:rsidRPr="00692396">
        <w:rPr>
          <w:rFonts w:asciiTheme="majorHAnsi" w:hAnsiTheme="majorHAnsi" w:cstheme="majorHAnsi"/>
          <w:lang w:eastAsia="ja-JP"/>
        </w:rPr>
        <w:t xml:space="preserve">on the microgrids. </w:t>
      </w:r>
      <w:r w:rsidR="00903DAE" w:rsidRPr="00692396">
        <w:rPr>
          <w:rFonts w:asciiTheme="majorHAnsi" w:hAnsiTheme="majorHAnsi" w:cstheme="majorHAnsi"/>
          <w:lang w:eastAsia="ja-JP"/>
        </w:rPr>
        <w:t>Remove e</w:t>
      </w:r>
      <w:r w:rsidR="00473822" w:rsidRPr="00692396">
        <w:rPr>
          <w:rFonts w:asciiTheme="majorHAnsi" w:hAnsiTheme="majorHAnsi" w:cstheme="majorHAnsi"/>
          <w:lang w:eastAsia="ja-JP"/>
        </w:rPr>
        <w:t xml:space="preserve">xcess liquid </w:t>
      </w:r>
      <w:r w:rsidR="00903DAE" w:rsidRPr="00692396">
        <w:rPr>
          <w:rFonts w:asciiTheme="majorHAnsi" w:hAnsiTheme="majorHAnsi" w:cstheme="majorHAnsi"/>
          <w:lang w:eastAsia="ja-JP"/>
        </w:rPr>
        <w:t xml:space="preserve">using </w:t>
      </w:r>
      <w:r w:rsidR="00473822" w:rsidRPr="00692396">
        <w:rPr>
          <w:rFonts w:asciiTheme="majorHAnsi" w:hAnsiTheme="majorHAnsi" w:cstheme="majorHAnsi"/>
          <w:lang w:eastAsia="ja-JP"/>
        </w:rPr>
        <w:t xml:space="preserve">filter paper and </w:t>
      </w:r>
      <w:r w:rsidR="00903DAE" w:rsidRPr="00692396">
        <w:rPr>
          <w:rFonts w:asciiTheme="majorHAnsi" w:hAnsiTheme="majorHAnsi" w:cstheme="majorHAnsi"/>
          <w:lang w:eastAsia="ja-JP"/>
        </w:rPr>
        <w:t xml:space="preserve">rapidly freeze </w:t>
      </w:r>
      <w:r w:rsidR="00FB23DD" w:rsidRPr="00692396">
        <w:rPr>
          <w:rFonts w:asciiTheme="majorHAnsi" w:hAnsiTheme="majorHAnsi" w:cstheme="majorHAnsi"/>
          <w:lang w:eastAsia="ja-JP"/>
        </w:rPr>
        <w:t>the microgrid by pushing the injection button of the apparatus.</w:t>
      </w:r>
    </w:p>
    <w:p w14:paraId="2C16E77B" w14:textId="238BA117" w:rsidR="00FB23DD" w:rsidRPr="00692396" w:rsidRDefault="00FB23D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3EAFC287" w14:textId="7F737B7B" w:rsidR="00FB23DD" w:rsidRPr="00692396" w:rsidRDefault="00E663C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2.</w:t>
      </w:r>
      <w:r w:rsidR="00FF291C" w:rsidRPr="00692396">
        <w:rPr>
          <w:rFonts w:asciiTheme="majorHAnsi" w:hAnsiTheme="majorHAnsi" w:cstheme="majorHAnsi"/>
          <w:lang w:eastAsia="ja-JP"/>
        </w:rPr>
        <w:t>3</w:t>
      </w:r>
      <w:r w:rsidR="00FB23DD" w:rsidRPr="00692396">
        <w:rPr>
          <w:rFonts w:asciiTheme="majorHAnsi" w:hAnsiTheme="majorHAnsi" w:cstheme="majorHAnsi"/>
          <w:lang w:eastAsia="ja-JP"/>
        </w:rPr>
        <w:t>. Setting</w:t>
      </w:r>
      <w:r w:rsidR="00903DAE" w:rsidRPr="00692396">
        <w:rPr>
          <w:rFonts w:asciiTheme="majorHAnsi" w:hAnsiTheme="majorHAnsi" w:cstheme="majorHAnsi"/>
          <w:lang w:eastAsia="ja-JP"/>
        </w:rPr>
        <w:t xml:space="preserve"> of</w:t>
      </w:r>
      <w:r w:rsidR="00FB23DD" w:rsidRPr="00692396">
        <w:rPr>
          <w:rFonts w:asciiTheme="majorHAnsi" w:hAnsiTheme="majorHAnsi" w:cstheme="majorHAnsi"/>
          <w:lang w:eastAsia="ja-JP"/>
        </w:rPr>
        <w:t xml:space="preserve"> the frozen microgrid in a cryo-transfer holder and observation </w:t>
      </w:r>
      <w:r w:rsidR="002A2DEB" w:rsidRPr="00692396">
        <w:rPr>
          <w:rFonts w:asciiTheme="majorHAnsi" w:hAnsiTheme="majorHAnsi" w:cstheme="majorHAnsi"/>
          <w:lang w:eastAsia="ja-JP"/>
        </w:rPr>
        <w:t xml:space="preserve">under </w:t>
      </w:r>
      <w:r w:rsidR="00FB23DD" w:rsidRPr="00692396">
        <w:rPr>
          <w:rFonts w:asciiTheme="majorHAnsi" w:hAnsiTheme="majorHAnsi" w:cstheme="majorHAnsi"/>
          <w:lang w:eastAsia="ja-JP"/>
        </w:rPr>
        <w:t>the electron microscope</w:t>
      </w:r>
    </w:p>
    <w:p w14:paraId="3098FC08" w14:textId="77777777" w:rsidR="00FF291C" w:rsidRPr="00692396" w:rsidRDefault="00FF291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500B5AAF" w14:textId="3C5F86E8" w:rsidR="00FB23DD" w:rsidRPr="00692396" w:rsidRDefault="00FF291C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2.3.1. </w:t>
      </w:r>
      <w:r w:rsidR="00903DAE" w:rsidRPr="00692396">
        <w:rPr>
          <w:rFonts w:asciiTheme="majorHAnsi" w:hAnsiTheme="majorHAnsi" w:cstheme="majorHAnsi"/>
          <w:lang w:eastAsia="ja-JP"/>
        </w:rPr>
        <w:t>Transfer t</w:t>
      </w:r>
      <w:r w:rsidR="001B76BF" w:rsidRPr="00692396">
        <w:rPr>
          <w:rFonts w:asciiTheme="majorHAnsi" w:hAnsiTheme="majorHAnsi" w:cstheme="majorHAnsi"/>
          <w:lang w:eastAsia="ja-JP"/>
        </w:rPr>
        <w:t>he frozen microgrids in liquid nitrogen, s</w:t>
      </w:r>
      <w:r w:rsidR="00FB23DD" w:rsidRPr="00692396">
        <w:rPr>
          <w:rFonts w:asciiTheme="majorHAnsi" w:hAnsiTheme="majorHAnsi" w:cstheme="majorHAnsi"/>
          <w:lang w:eastAsia="ja-JP"/>
        </w:rPr>
        <w:t>et in a cryo-transfer holder</w:t>
      </w:r>
      <w:r w:rsidR="001B76BF" w:rsidRPr="00692396">
        <w:rPr>
          <w:rFonts w:asciiTheme="majorHAnsi" w:hAnsiTheme="majorHAnsi" w:cstheme="majorHAnsi"/>
          <w:lang w:eastAsia="ja-JP"/>
        </w:rPr>
        <w:t xml:space="preserve"> cooled at liquid nitrogen temperature beforehand, </w:t>
      </w:r>
      <w:r w:rsidR="00FB23DD" w:rsidRPr="00692396">
        <w:rPr>
          <w:rFonts w:asciiTheme="majorHAnsi" w:hAnsiTheme="majorHAnsi" w:cstheme="majorHAnsi"/>
          <w:lang w:eastAsia="ja-JP"/>
        </w:rPr>
        <w:t xml:space="preserve">and observe </w:t>
      </w:r>
      <w:r w:rsidR="002A2DEB" w:rsidRPr="00692396">
        <w:rPr>
          <w:rFonts w:asciiTheme="majorHAnsi" w:hAnsiTheme="majorHAnsi" w:cstheme="majorHAnsi"/>
          <w:lang w:eastAsia="ja-JP"/>
        </w:rPr>
        <w:t xml:space="preserve">under </w:t>
      </w:r>
      <w:r w:rsidR="00FB23DD" w:rsidRPr="00692396">
        <w:rPr>
          <w:rFonts w:asciiTheme="majorHAnsi" w:hAnsiTheme="majorHAnsi" w:cstheme="majorHAnsi"/>
          <w:lang w:eastAsia="ja-JP"/>
        </w:rPr>
        <w:t>an electron microscope</w:t>
      </w:r>
      <w:r w:rsidR="00AC642F" w:rsidRPr="00692396">
        <w:rPr>
          <w:rFonts w:asciiTheme="majorHAnsi" w:hAnsiTheme="majorHAnsi" w:cstheme="majorHAnsi"/>
          <w:lang w:eastAsia="ja-JP"/>
        </w:rPr>
        <w:t xml:space="preserve"> at low temperature</w:t>
      </w:r>
      <w:r w:rsidR="00BB3CC0" w:rsidRPr="00692396">
        <w:rPr>
          <w:rFonts w:asciiTheme="majorHAnsi" w:hAnsiTheme="majorHAnsi" w:cstheme="majorHAnsi"/>
          <w:vertAlign w:val="superscript"/>
          <w:lang w:eastAsia="ja-JP"/>
        </w:rPr>
        <w:t>3</w:t>
      </w:r>
      <w:r w:rsidR="00AE1113" w:rsidRPr="00692396">
        <w:rPr>
          <w:rFonts w:asciiTheme="majorHAnsi" w:hAnsiTheme="majorHAnsi" w:cstheme="majorHAnsi"/>
          <w:vertAlign w:val="superscript"/>
          <w:lang w:eastAsia="ja-JP"/>
        </w:rPr>
        <w:t>4</w:t>
      </w:r>
      <w:r w:rsidR="00AC642F" w:rsidRPr="00692396">
        <w:rPr>
          <w:rFonts w:asciiTheme="majorHAnsi" w:hAnsiTheme="majorHAnsi" w:cstheme="majorHAnsi"/>
          <w:lang w:eastAsia="ja-JP"/>
        </w:rPr>
        <w:t>.</w:t>
      </w:r>
    </w:p>
    <w:p w14:paraId="7741C98B" w14:textId="77777777" w:rsidR="00FB23DD" w:rsidRPr="00692396" w:rsidRDefault="00FB23DD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lang w:eastAsia="ja-JP"/>
        </w:rPr>
      </w:pPr>
    </w:p>
    <w:p w14:paraId="079B5679" w14:textId="658DCED0" w:rsidR="006E4797" w:rsidRPr="00692396" w:rsidRDefault="00551D8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 xml:space="preserve">REPRESENTATIVE RESULTS: </w:t>
      </w:r>
    </w:p>
    <w:p w14:paraId="0C43E479" w14:textId="4279C91B" w:rsidR="00C368A6" w:rsidRPr="00692396" w:rsidRDefault="00C368A6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Living cells of microorganisms in suspension </w:t>
      </w:r>
      <w:r w:rsidR="00903DAE" w:rsidRPr="00692396">
        <w:rPr>
          <w:rFonts w:asciiTheme="majorHAnsi" w:hAnsiTheme="majorHAnsi" w:cstheme="majorHAnsi"/>
        </w:rPr>
        <w:t xml:space="preserve">were </w:t>
      </w:r>
      <w:r w:rsidRPr="00692396">
        <w:rPr>
          <w:rFonts w:asciiTheme="majorHAnsi" w:hAnsiTheme="majorHAnsi" w:cstheme="majorHAnsi"/>
        </w:rPr>
        <w:t xml:space="preserve">collected by centrifugation, sandwiched between two copper disks, rapidly frozen with </w:t>
      </w:r>
      <w:r w:rsidR="00675A6A" w:rsidRPr="00692396">
        <w:rPr>
          <w:rFonts w:asciiTheme="majorHAnsi" w:hAnsiTheme="majorHAnsi" w:cstheme="majorHAnsi"/>
        </w:rPr>
        <w:t>SFD</w:t>
      </w:r>
      <w:r w:rsidRPr="00692396">
        <w:rPr>
          <w:rFonts w:asciiTheme="majorHAnsi" w:hAnsiTheme="majorHAnsi" w:cstheme="majorHAnsi"/>
        </w:rPr>
        <w:t>, freeze-substituted, embedded in epoxy resin, ultrathin</w:t>
      </w:r>
      <w:r w:rsidR="00D735D2" w:rsidRPr="00692396">
        <w:rPr>
          <w:rFonts w:asciiTheme="majorHAnsi" w:hAnsiTheme="majorHAnsi" w:cstheme="majorHAnsi"/>
        </w:rPr>
        <w:t>-</w:t>
      </w:r>
      <w:r w:rsidRPr="00692396">
        <w:rPr>
          <w:rFonts w:asciiTheme="majorHAnsi" w:hAnsiTheme="majorHAnsi" w:cstheme="majorHAnsi"/>
        </w:rPr>
        <w:t>sectioned, stained, and o</w:t>
      </w:r>
      <w:r w:rsidR="00D57E43" w:rsidRPr="00692396">
        <w:rPr>
          <w:rFonts w:asciiTheme="majorHAnsi" w:hAnsiTheme="majorHAnsi" w:cstheme="majorHAnsi"/>
        </w:rPr>
        <w:t>bserve</w:t>
      </w:r>
      <w:r w:rsidR="005720FC" w:rsidRPr="00692396">
        <w:rPr>
          <w:rFonts w:asciiTheme="majorHAnsi" w:hAnsiTheme="majorHAnsi" w:cstheme="majorHAnsi"/>
        </w:rPr>
        <w:t xml:space="preserve">d </w:t>
      </w:r>
      <w:r w:rsidR="002A2DEB" w:rsidRPr="00692396">
        <w:rPr>
          <w:rFonts w:asciiTheme="majorHAnsi" w:hAnsiTheme="majorHAnsi" w:cstheme="majorHAnsi"/>
        </w:rPr>
        <w:t xml:space="preserve">under an </w:t>
      </w:r>
      <w:r w:rsidR="005720FC" w:rsidRPr="00692396">
        <w:rPr>
          <w:rFonts w:asciiTheme="majorHAnsi" w:hAnsiTheme="majorHAnsi" w:cstheme="majorHAnsi"/>
        </w:rPr>
        <w:t>electron microscope</w:t>
      </w:r>
      <w:r w:rsidR="002A2DEB" w:rsidRPr="00692396">
        <w:rPr>
          <w:rFonts w:asciiTheme="majorHAnsi" w:hAnsiTheme="majorHAnsi" w:cstheme="majorHAnsi"/>
        </w:rPr>
        <w:t xml:space="preserve"> </w:t>
      </w:r>
      <w:r w:rsidR="00D735D2" w:rsidRPr="00692396">
        <w:rPr>
          <w:rFonts w:asciiTheme="majorHAnsi" w:hAnsiTheme="majorHAnsi" w:cstheme="majorHAnsi"/>
        </w:rPr>
        <w:t xml:space="preserve">by </w:t>
      </w:r>
      <w:r w:rsidR="002A2DEB" w:rsidRPr="00692396">
        <w:rPr>
          <w:rFonts w:asciiTheme="majorHAnsi" w:hAnsiTheme="majorHAnsi" w:cstheme="majorHAnsi"/>
        </w:rPr>
        <w:t>following the procedures described above</w:t>
      </w:r>
      <w:r w:rsidR="00D57E43" w:rsidRPr="00692396">
        <w:rPr>
          <w:rFonts w:asciiTheme="majorHAnsi" w:hAnsiTheme="majorHAnsi" w:cstheme="majorHAnsi"/>
        </w:rPr>
        <w:t xml:space="preserve">. </w:t>
      </w:r>
      <w:r w:rsidR="00D57E43" w:rsidRPr="00692396">
        <w:rPr>
          <w:rFonts w:asciiTheme="majorHAnsi" w:hAnsiTheme="majorHAnsi" w:cstheme="majorHAnsi"/>
          <w:b/>
          <w:bCs/>
        </w:rPr>
        <w:t>Fig</w:t>
      </w:r>
      <w:r w:rsidR="00D735D2" w:rsidRPr="00692396">
        <w:rPr>
          <w:rFonts w:asciiTheme="majorHAnsi" w:hAnsiTheme="majorHAnsi" w:cstheme="majorHAnsi"/>
          <w:b/>
          <w:bCs/>
        </w:rPr>
        <w:t>ure</w:t>
      </w:r>
      <w:r w:rsidR="00D57E43" w:rsidRPr="00692396">
        <w:rPr>
          <w:rFonts w:asciiTheme="majorHAnsi" w:hAnsiTheme="majorHAnsi" w:cstheme="majorHAnsi"/>
          <w:b/>
          <w:bCs/>
        </w:rPr>
        <w:t xml:space="preserve"> </w:t>
      </w:r>
      <w:r w:rsidR="005720FC" w:rsidRPr="00692396">
        <w:rPr>
          <w:rFonts w:asciiTheme="majorHAnsi" w:hAnsiTheme="majorHAnsi" w:cstheme="majorHAnsi"/>
          <w:b/>
          <w:bCs/>
        </w:rPr>
        <w:t>1</w:t>
      </w:r>
      <w:r w:rsidR="007D6042" w:rsidRPr="00692396">
        <w:rPr>
          <w:rFonts w:asciiTheme="majorHAnsi" w:hAnsiTheme="majorHAnsi" w:cstheme="majorHAnsi"/>
          <w:b/>
          <w:bCs/>
        </w:rPr>
        <w:t>2</w:t>
      </w:r>
      <w:r w:rsidR="00D57E43" w:rsidRPr="00692396">
        <w:rPr>
          <w:rFonts w:asciiTheme="majorHAnsi" w:hAnsiTheme="majorHAnsi" w:cstheme="majorHAnsi"/>
        </w:rPr>
        <w:t xml:space="preserve"> shows ultrathin sections of </w:t>
      </w:r>
      <w:r w:rsidR="009B42F7" w:rsidRPr="00692396">
        <w:rPr>
          <w:rFonts w:asciiTheme="majorHAnsi" w:hAnsiTheme="majorHAnsi" w:cstheme="majorHAnsi"/>
          <w:i/>
        </w:rPr>
        <w:t>Escherichia coli</w:t>
      </w:r>
      <w:r w:rsidR="00D57E43" w:rsidRPr="00692396">
        <w:rPr>
          <w:rFonts w:asciiTheme="majorHAnsi" w:hAnsiTheme="majorHAnsi" w:cstheme="majorHAnsi"/>
        </w:rPr>
        <w:t xml:space="preserve"> (</w:t>
      </w:r>
      <w:r w:rsidR="005720FC" w:rsidRPr="00692396">
        <w:rPr>
          <w:rFonts w:asciiTheme="majorHAnsi" w:hAnsiTheme="majorHAnsi" w:cstheme="majorHAnsi"/>
        </w:rPr>
        <w:t xml:space="preserve">bacteria, </w:t>
      </w:r>
      <w:r w:rsidR="00D735D2" w:rsidRPr="00692396">
        <w:rPr>
          <w:rFonts w:asciiTheme="majorHAnsi" w:hAnsiTheme="majorHAnsi" w:cstheme="majorHAnsi"/>
          <w:b/>
          <w:bCs/>
        </w:rPr>
        <w:t>Figure 12</w:t>
      </w:r>
      <w:proofErr w:type="gramStart"/>
      <w:r w:rsidR="00D735D2" w:rsidRPr="00692396">
        <w:rPr>
          <w:rFonts w:asciiTheme="majorHAnsi" w:hAnsiTheme="majorHAnsi" w:cstheme="majorHAnsi"/>
          <w:b/>
          <w:bCs/>
        </w:rPr>
        <w:t>A,B</w:t>
      </w:r>
      <w:proofErr w:type="gramEnd"/>
      <w:r w:rsidR="00D57E43" w:rsidRPr="00692396">
        <w:rPr>
          <w:rFonts w:asciiTheme="majorHAnsi" w:hAnsiTheme="majorHAnsi" w:cstheme="majorHAnsi"/>
        </w:rPr>
        <w:t>)</w:t>
      </w:r>
      <w:r w:rsidR="00BB3CC0" w:rsidRPr="00692396">
        <w:rPr>
          <w:rFonts w:asciiTheme="majorHAnsi" w:hAnsiTheme="majorHAnsi" w:cstheme="majorHAnsi"/>
          <w:vertAlign w:val="superscript"/>
        </w:rPr>
        <w:t>16</w:t>
      </w:r>
      <w:r w:rsidR="001A3CF5" w:rsidRPr="00692396">
        <w:rPr>
          <w:rFonts w:asciiTheme="majorHAnsi" w:hAnsiTheme="majorHAnsi" w:cstheme="majorHAnsi"/>
        </w:rPr>
        <w:t xml:space="preserve"> </w:t>
      </w:r>
      <w:r w:rsidR="00D57E43" w:rsidRPr="00692396">
        <w:rPr>
          <w:rFonts w:asciiTheme="majorHAnsi" w:hAnsiTheme="majorHAnsi" w:cstheme="majorHAnsi"/>
        </w:rPr>
        <w:t xml:space="preserve">and </w:t>
      </w:r>
      <w:r w:rsidR="009B42F7" w:rsidRPr="00692396">
        <w:rPr>
          <w:rFonts w:asciiTheme="majorHAnsi" w:hAnsiTheme="majorHAnsi" w:cstheme="majorHAnsi"/>
          <w:i/>
        </w:rPr>
        <w:t>Saccharomyces cerevisiae</w:t>
      </w:r>
      <w:r w:rsidR="009B42F7" w:rsidRPr="00692396">
        <w:rPr>
          <w:rFonts w:asciiTheme="majorHAnsi" w:hAnsiTheme="majorHAnsi" w:cstheme="majorHAnsi"/>
        </w:rPr>
        <w:t xml:space="preserve"> </w:t>
      </w:r>
      <w:r w:rsidR="00D57E43" w:rsidRPr="00692396">
        <w:rPr>
          <w:rFonts w:asciiTheme="majorHAnsi" w:hAnsiTheme="majorHAnsi" w:cstheme="majorHAnsi"/>
        </w:rPr>
        <w:t>(</w:t>
      </w:r>
      <w:r w:rsidR="009B42F7" w:rsidRPr="00692396">
        <w:rPr>
          <w:rFonts w:asciiTheme="majorHAnsi" w:hAnsiTheme="majorHAnsi" w:cstheme="majorHAnsi"/>
        </w:rPr>
        <w:t>yeast</w:t>
      </w:r>
      <w:r w:rsidR="00D57E43" w:rsidRPr="00692396">
        <w:rPr>
          <w:rFonts w:asciiTheme="majorHAnsi" w:hAnsiTheme="majorHAnsi" w:cstheme="majorHAnsi"/>
        </w:rPr>
        <w:t xml:space="preserve">, </w:t>
      </w:r>
      <w:r w:rsidR="00D735D2" w:rsidRPr="00692396">
        <w:rPr>
          <w:rFonts w:asciiTheme="majorHAnsi" w:hAnsiTheme="majorHAnsi" w:cstheme="majorHAnsi"/>
          <w:b/>
          <w:bCs/>
        </w:rPr>
        <w:t>Figure 12C</w:t>
      </w:r>
      <w:r w:rsidR="00D57E43" w:rsidRPr="00692396">
        <w:rPr>
          <w:rFonts w:asciiTheme="majorHAnsi" w:hAnsiTheme="majorHAnsi" w:cstheme="majorHAnsi"/>
        </w:rPr>
        <w:t>)</w:t>
      </w:r>
      <w:r w:rsidR="0092526D" w:rsidRPr="00692396">
        <w:rPr>
          <w:rFonts w:asciiTheme="majorHAnsi" w:hAnsiTheme="majorHAnsi" w:cstheme="majorHAnsi"/>
          <w:vertAlign w:val="superscript"/>
        </w:rPr>
        <w:t>15</w:t>
      </w:r>
      <w:r w:rsidR="00D57E43" w:rsidRPr="00692396">
        <w:rPr>
          <w:rFonts w:asciiTheme="majorHAnsi" w:hAnsiTheme="majorHAnsi" w:cstheme="majorHAnsi"/>
        </w:rPr>
        <w:t xml:space="preserve">. </w:t>
      </w:r>
      <w:r w:rsidR="002A2DEB" w:rsidRPr="00692396">
        <w:rPr>
          <w:rFonts w:asciiTheme="majorHAnsi" w:hAnsiTheme="majorHAnsi" w:cstheme="majorHAnsi"/>
        </w:rPr>
        <w:t xml:space="preserve">Note that the </w:t>
      </w:r>
      <w:r w:rsidR="00D57E43" w:rsidRPr="00692396">
        <w:rPr>
          <w:rFonts w:asciiTheme="majorHAnsi" w:hAnsiTheme="majorHAnsi" w:cstheme="majorHAnsi"/>
        </w:rPr>
        <w:t xml:space="preserve">images are very clear and </w:t>
      </w:r>
      <w:r w:rsidR="00944441" w:rsidRPr="00692396">
        <w:rPr>
          <w:rFonts w:asciiTheme="majorHAnsi" w:hAnsiTheme="majorHAnsi" w:cstheme="majorHAnsi"/>
        </w:rPr>
        <w:t xml:space="preserve">show natural morphology. </w:t>
      </w:r>
      <w:r w:rsidR="00EF4670" w:rsidRPr="00692396">
        <w:rPr>
          <w:rFonts w:asciiTheme="majorHAnsi" w:hAnsiTheme="majorHAnsi" w:cstheme="majorHAnsi"/>
        </w:rPr>
        <w:t xml:space="preserve"> </w:t>
      </w:r>
    </w:p>
    <w:p w14:paraId="704BC46C" w14:textId="77777777" w:rsidR="00D735D2" w:rsidRPr="00692396" w:rsidRDefault="00D735D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2AD71FB" w14:textId="1701514D" w:rsidR="008247AF" w:rsidRPr="00692396" w:rsidRDefault="00944441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Glutaraldehyde-fixed cell suspensions of cultured cells and isolated animal cells </w:t>
      </w:r>
      <w:r w:rsidR="00903DAE" w:rsidRPr="00692396">
        <w:rPr>
          <w:rFonts w:asciiTheme="majorHAnsi" w:hAnsiTheme="majorHAnsi" w:cstheme="majorHAnsi"/>
        </w:rPr>
        <w:t xml:space="preserve">were </w:t>
      </w:r>
      <w:r w:rsidRPr="00692396">
        <w:rPr>
          <w:rFonts w:asciiTheme="majorHAnsi" w:hAnsiTheme="majorHAnsi" w:cstheme="majorHAnsi"/>
        </w:rPr>
        <w:t xml:space="preserve">collected and rapidly frozen with </w:t>
      </w:r>
      <w:r w:rsidR="00675A6A" w:rsidRPr="00692396">
        <w:rPr>
          <w:rFonts w:asciiTheme="majorHAnsi" w:hAnsiTheme="majorHAnsi" w:cstheme="majorHAnsi"/>
        </w:rPr>
        <w:t>SFD</w:t>
      </w:r>
      <w:r w:rsidRPr="00692396">
        <w:rPr>
          <w:rFonts w:asciiTheme="majorHAnsi" w:hAnsiTheme="majorHAnsi" w:cstheme="majorHAnsi"/>
        </w:rPr>
        <w:t xml:space="preserve">, freeze-substituted, and observed </w:t>
      </w:r>
      <w:r w:rsidR="002A2DEB" w:rsidRPr="00692396">
        <w:rPr>
          <w:rFonts w:asciiTheme="majorHAnsi" w:hAnsiTheme="majorHAnsi" w:cstheme="majorHAnsi"/>
        </w:rPr>
        <w:t xml:space="preserve">under an </w:t>
      </w:r>
      <w:r w:rsidRPr="00692396">
        <w:rPr>
          <w:rFonts w:asciiTheme="majorHAnsi" w:hAnsiTheme="majorHAnsi" w:cstheme="majorHAnsi"/>
        </w:rPr>
        <w:t>electron microscope</w:t>
      </w:r>
      <w:r w:rsidR="002A2DEB" w:rsidRPr="00692396">
        <w:rPr>
          <w:rFonts w:asciiTheme="majorHAnsi" w:hAnsiTheme="majorHAnsi" w:cstheme="majorHAnsi"/>
        </w:rPr>
        <w:t xml:space="preserve"> </w:t>
      </w:r>
      <w:r w:rsidR="00D859FD" w:rsidRPr="00692396">
        <w:rPr>
          <w:rFonts w:asciiTheme="majorHAnsi" w:hAnsiTheme="majorHAnsi" w:cstheme="majorHAnsi"/>
        </w:rPr>
        <w:t xml:space="preserve">by </w:t>
      </w:r>
      <w:r w:rsidR="002A2DEB" w:rsidRPr="00692396">
        <w:rPr>
          <w:rFonts w:asciiTheme="majorHAnsi" w:hAnsiTheme="majorHAnsi" w:cstheme="majorHAnsi"/>
        </w:rPr>
        <w:t>following the procedures described above</w:t>
      </w:r>
      <w:r w:rsidRPr="00692396">
        <w:rPr>
          <w:rFonts w:asciiTheme="majorHAnsi" w:hAnsiTheme="majorHAnsi" w:cstheme="majorHAnsi"/>
        </w:rPr>
        <w:t>.</w:t>
      </w:r>
      <w:r w:rsidR="001A3CF5" w:rsidRPr="00692396">
        <w:rPr>
          <w:rFonts w:asciiTheme="majorHAnsi" w:hAnsiTheme="majorHAnsi" w:cstheme="majorHAnsi"/>
        </w:rPr>
        <w:t xml:space="preserve"> </w:t>
      </w:r>
      <w:r w:rsidR="008247AF" w:rsidRPr="00692396">
        <w:rPr>
          <w:rFonts w:asciiTheme="majorHAnsi" w:hAnsiTheme="majorHAnsi" w:cstheme="majorHAnsi"/>
          <w:b/>
          <w:bCs/>
        </w:rPr>
        <w:t xml:space="preserve">Figure </w:t>
      </w:r>
      <w:r w:rsidR="005720FC" w:rsidRPr="00692396">
        <w:rPr>
          <w:rFonts w:asciiTheme="majorHAnsi" w:hAnsiTheme="majorHAnsi" w:cstheme="majorHAnsi"/>
          <w:b/>
          <w:bCs/>
        </w:rPr>
        <w:t>1</w:t>
      </w:r>
      <w:r w:rsidR="007D6042" w:rsidRPr="00692396">
        <w:rPr>
          <w:rFonts w:asciiTheme="majorHAnsi" w:hAnsiTheme="majorHAnsi" w:cstheme="majorHAnsi"/>
          <w:b/>
          <w:bCs/>
        </w:rPr>
        <w:t>3</w:t>
      </w:r>
      <w:r w:rsidR="008247AF" w:rsidRPr="00692396">
        <w:rPr>
          <w:rFonts w:asciiTheme="majorHAnsi" w:hAnsiTheme="majorHAnsi" w:cstheme="majorHAnsi"/>
        </w:rPr>
        <w:t xml:space="preserve"> shows ultrathin sections of cultured cells (</w:t>
      </w:r>
      <w:r w:rsidR="00D859FD" w:rsidRPr="00692396">
        <w:rPr>
          <w:rFonts w:asciiTheme="majorHAnsi" w:hAnsiTheme="majorHAnsi" w:cstheme="majorHAnsi"/>
          <w:b/>
          <w:bCs/>
        </w:rPr>
        <w:t>Figure 13A–C</w:t>
      </w:r>
      <w:r w:rsidR="008247AF" w:rsidRPr="00692396">
        <w:rPr>
          <w:rFonts w:asciiTheme="majorHAnsi" w:hAnsiTheme="majorHAnsi" w:cstheme="majorHAnsi"/>
        </w:rPr>
        <w:t>)</w:t>
      </w:r>
      <w:r w:rsidR="0092526D" w:rsidRPr="00692396">
        <w:rPr>
          <w:rFonts w:asciiTheme="majorHAnsi" w:hAnsiTheme="majorHAnsi" w:cstheme="majorHAnsi"/>
          <w:vertAlign w:val="superscript"/>
        </w:rPr>
        <w:t>1,</w:t>
      </w:r>
      <w:proofErr w:type="gramStart"/>
      <w:r w:rsidR="0092526D" w:rsidRPr="00692396">
        <w:rPr>
          <w:rFonts w:asciiTheme="majorHAnsi" w:hAnsiTheme="majorHAnsi" w:cstheme="majorHAnsi"/>
          <w:vertAlign w:val="superscript"/>
        </w:rPr>
        <w:t>28</w:t>
      </w:r>
      <w:proofErr w:type="gramEnd"/>
      <w:r w:rsidR="007D6042" w:rsidRPr="00692396">
        <w:rPr>
          <w:rFonts w:asciiTheme="majorHAnsi" w:hAnsiTheme="majorHAnsi" w:cstheme="majorHAnsi"/>
        </w:rPr>
        <w:t xml:space="preserve"> </w:t>
      </w:r>
      <w:r w:rsidR="008247AF" w:rsidRPr="00692396">
        <w:rPr>
          <w:rFonts w:asciiTheme="majorHAnsi" w:hAnsiTheme="majorHAnsi" w:cstheme="majorHAnsi"/>
        </w:rPr>
        <w:t>and isolated cells from mouse abdominal cavity (</w:t>
      </w:r>
      <w:r w:rsidR="00862314" w:rsidRPr="00692396">
        <w:rPr>
          <w:rFonts w:asciiTheme="majorHAnsi" w:hAnsiTheme="majorHAnsi" w:cstheme="majorHAnsi"/>
          <w:b/>
          <w:bCs/>
        </w:rPr>
        <w:t>Figure 13D</w:t>
      </w:r>
      <w:r w:rsidR="008247AF" w:rsidRPr="00692396">
        <w:rPr>
          <w:rFonts w:asciiTheme="majorHAnsi" w:hAnsiTheme="majorHAnsi" w:cstheme="majorHAnsi"/>
        </w:rPr>
        <w:t>)</w:t>
      </w:r>
      <w:r w:rsidR="0092526D" w:rsidRPr="00692396">
        <w:rPr>
          <w:rFonts w:asciiTheme="majorHAnsi" w:hAnsiTheme="majorHAnsi" w:cstheme="majorHAnsi"/>
          <w:vertAlign w:val="superscript"/>
        </w:rPr>
        <w:t>28</w:t>
      </w:r>
      <w:r w:rsidR="008247AF" w:rsidRPr="00692396">
        <w:rPr>
          <w:rFonts w:asciiTheme="majorHAnsi" w:hAnsiTheme="majorHAnsi" w:cstheme="majorHAnsi"/>
        </w:rPr>
        <w:t xml:space="preserve">. </w:t>
      </w:r>
      <w:r w:rsidR="008247AF" w:rsidRPr="00692396">
        <w:rPr>
          <w:rFonts w:asciiTheme="majorHAnsi" w:hAnsiTheme="majorHAnsi" w:cstheme="majorHAnsi"/>
          <w:b/>
          <w:bCs/>
        </w:rPr>
        <w:t xml:space="preserve">Figure </w:t>
      </w:r>
      <w:r w:rsidR="005720FC" w:rsidRPr="00692396">
        <w:rPr>
          <w:rFonts w:asciiTheme="majorHAnsi" w:hAnsiTheme="majorHAnsi" w:cstheme="majorHAnsi"/>
          <w:b/>
          <w:bCs/>
        </w:rPr>
        <w:t>1</w:t>
      </w:r>
      <w:r w:rsidR="007D6042" w:rsidRPr="00692396">
        <w:rPr>
          <w:rFonts w:asciiTheme="majorHAnsi" w:hAnsiTheme="majorHAnsi" w:cstheme="majorHAnsi"/>
          <w:b/>
          <w:bCs/>
        </w:rPr>
        <w:t>4</w:t>
      </w:r>
      <w:r w:rsidR="008247AF" w:rsidRPr="00692396">
        <w:rPr>
          <w:rFonts w:asciiTheme="majorHAnsi" w:hAnsiTheme="majorHAnsi" w:cstheme="majorHAnsi"/>
        </w:rPr>
        <w:t xml:space="preserve"> shows ultrathin sections of human skin (</w:t>
      </w:r>
      <w:r w:rsidR="00862314" w:rsidRPr="00692396">
        <w:rPr>
          <w:rFonts w:asciiTheme="majorHAnsi" w:hAnsiTheme="majorHAnsi" w:cstheme="majorHAnsi"/>
          <w:b/>
          <w:bCs/>
        </w:rPr>
        <w:t>Figure 14A–D</w:t>
      </w:r>
      <w:r w:rsidR="008247AF" w:rsidRPr="00692396">
        <w:rPr>
          <w:rFonts w:asciiTheme="majorHAnsi" w:hAnsiTheme="majorHAnsi" w:cstheme="majorHAnsi"/>
        </w:rPr>
        <w:t>) and buffy coat (</w:t>
      </w:r>
      <w:r w:rsidR="00862314" w:rsidRPr="00692396">
        <w:rPr>
          <w:rFonts w:asciiTheme="majorHAnsi" w:hAnsiTheme="majorHAnsi" w:cstheme="majorHAnsi"/>
          <w:b/>
          <w:bCs/>
        </w:rPr>
        <w:t>Figure 14E</w:t>
      </w:r>
      <w:r w:rsidR="008247AF" w:rsidRPr="00692396">
        <w:rPr>
          <w:rFonts w:asciiTheme="majorHAnsi" w:hAnsiTheme="majorHAnsi" w:cstheme="majorHAnsi"/>
        </w:rPr>
        <w:t>)</w:t>
      </w:r>
      <w:r w:rsidR="0092526D" w:rsidRPr="00692396">
        <w:rPr>
          <w:rFonts w:asciiTheme="majorHAnsi" w:hAnsiTheme="majorHAnsi" w:cstheme="majorHAnsi"/>
          <w:vertAlign w:val="superscript"/>
        </w:rPr>
        <w:t>1</w:t>
      </w:r>
      <w:r w:rsidR="008247AF" w:rsidRPr="00692396">
        <w:rPr>
          <w:rFonts w:asciiTheme="majorHAnsi" w:hAnsiTheme="majorHAnsi" w:cstheme="majorHAnsi"/>
        </w:rPr>
        <w:t xml:space="preserve">. </w:t>
      </w:r>
      <w:r w:rsidR="002A2DEB" w:rsidRPr="00692396">
        <w:rPr>
          <w:rFonts w:asciiTheme="majorHAnsi" w:hAnsiTheme="majorHAnsi" w:cstheme="majorHAnsi"/>
        </w:rPr>
        <w:t xml:space="preserve">Note that the </w:t>
      </w:r>
      <w:r w:rsidR="008247AF" w:rsidRPr="00692396">
        <w:rPr>
          <w:rFonts w:asciiTheme="majorHAnsi" w:hAnsiTheme="majorHAnsi" w:cstheme="majorHAnsi"/>
        </w:rPr>
        <w:t>images are</w:t>
      </w:r>
      <w:r w:rsidR="00903DAE" w:rsidRPr="00692396">
        <w:rPr>
          <w:rFonts w:asciiTheme="majorHAnsi" w:hAnsiTheme="majorHAnsi" w:cstheme="majorHAnsi"/>
        </w:rPr>
        <w:t xml:space="preserve"> also</w:t>
      </w:r>
      <w:r w:rsidR="008247AF" w:rsidRPr="00692396">
        <w:rPr>
          <w:rFonts w:asciiTheme="majorHAnsi" w:hAnsiTheme="majorHAnsi" w:cstheme="majorHAnsi"/>
        </w:rPr>
        <w:t xml:space="preserve"> very clear and show natural morphology. </w:t>
      </w:r>
      <w:r w:rsidR="008247AF" w:rsidRPr="00692396">
        <w:rPr>
          <w:rFonts w:asciiTheme="majorHAnsi" w:hAnsiTheme="majorHAnsi" w:cstheme="majorHAnsi"/>
          <w:b/>
          <w:bCs/>
        </w:rPr>
        <w:t xml:space="preserve">Figure </w:t>
      </w:r>
      <w:r w:rsidR="005720FC" w:rsidRPr="00692396">
        <w:rPr>
          <w:rFonts w:asciiTheme="majorHAnsi" w:hAnsiTheme="majorHAnsi" w:cstheme="majorHAnsi"/>
          <w:b/>
          <w:bCs/>
        </w:rPr>
        <w:t>1</w:t>
      </w:r>
      <w:r w:rsidR="007D6042" w:rsidRPr="00692396">
        <w:rPr>
          <w:rFonts w:asciiTheme="majorHAnsi" w:hAnsiTheme="majorHAnsi" w:cstheme="majorHAnsi"/>
          <w:b/>
          <w:bCs/>
        </w:rPr>
        <w:t>5</w:t>
      </w:r>
      <w:r w:rsidR="008247AF" w:rsidRPr="00692396">
        <w:rPr>
          <w:rFonts w:asciiTheme="majorHAnsi" w:hAnsiTheme="majorHAnsi" w:cstheme="majorHAnsi"/>
        </w:rPr>
        <w:t xml:space="preserve"> shows hepatitis B virus core particles rapidly frozen </w:t>
      </w:r>
      <w:r w:rsidR="00EF4670" w:rsidRPr="00692396">
        <w:rPr>
          <w:rFonts w:asciiTheme="majorHAnsi" w:hAnsiTheme="majorHAnsi" w:cstheme="majorHAnsi"/>
        </w:rPr>
        <w:t>with</w:t>
      </w:r>
      <w:r w:rsidR="00903DAE" w:rsidRPr="00692396">
        <w:rPr>
          <w:rFonts w:asciiTheme="majorHAnsi" w:hAnsiTheme="majorHAnsi" w:cstheme="majorHAnsi"/>
        </w:rPr>
        <w:t xml:space="preserve"> </w:t>
      </w:r>
      <w:r w:rsidR="00862314" w:rsidRPr="00692396">
        <w:rPr>
          <w:rFonts w:asciiTheme="majorHAnsi" w:hAnsiTheme="majorHAnsi" w:cstheme="majorHAnsi"/>
        </w:rPr>
        <w:t>SFD</w:t>
      </w:r>
      <w:r w:rsidR="00903DAE" w:rsidRPr="00692396">
        <w:rPr>
          <w:rFonts w:asciiTheme="majorHAnsi" w:hAnsiTheme="majorHAnsi" w:cstheme="majorHAnsi"/>
        </w:rPr>
        <w:t xml:space="preserve"> </w:t>
      </w:r>
      <w:r w:rsidR="008247AF" w:rsidRPr="00692396">
        <w:rPr>
          <w:rFonts w:asciiTheme="majorHAnsi" w:hAnsiTheme="majorHAnsi" w:cstheme="majorHAnsi"/>
        </w:rPr>
        <w:t>and observed by cryo-electron microscopy</w:t>
      </w:r>
      <w:r w:rsidR="0092526D" w:rsidRPr="00692396">
        <w:rPr>
          <w:rFonts w:asciiTheme="majorHAnsi" w:hAnsiTheme="majorHAnsi" w:cstheme="majorHAnsi"/>
          <w:vertAlign w:val="superscript"/>
        </w:rPr>
        <w:t>3</w:t>
      </w:r>
      <w:r w:rsidR="00225828" w:rsidRPr="00692396">
        <w:rPr>
          <w:rFonts w:asciiTheme="majorHAnsi" w:hAnsiTheme="majorHAnsi" w:cstheme="majorHAnsi"/>
          <w:vertAlign w:val="superscript"/>
          <w:lang w:eastAsia="ja-JP"/>
        </w:rPr>
        <w:t>4</w:t>
      </w:r>
      <w:r w:rsidR="008247AF" w:rsidRPr="00692396">
        <w:rPr>
          <w:rFonts w:asciiTheme="majorHAnsi" w:hAnsiTheme="majorHAnsi" w:cstheme="majorHAnsi"/>
        </w:rPr>
        <w:t xml:space="preserve">. </w:t>
      </w:r>
      <w:r w:rsidR="00903DAE" w:rsidRPr="00692396">
        <w:rPr>
          <w:rFonts w:asciiTheme="majorHAnsi" w:hAnsiTheme="majorHAnsi" w:cstheme="majorHAnsi"/>
        </w:rPr>
        <w:t>As with the other cells, t</w:t>
      </w:r>
      <w:r w:rsidR="008247AF" w:rsidRPr="00692396">
        <w:rPr>
          <w:rFonts w:asciiTheme="majorHAnsi" w:hAnsiTheme="majorHAnsi" w:cstheme="majorHAnsi"/>
        </w:rPr>
        <w:t>he images are very clear and show natural morphology.</w:t>
      </w:r>
    </w:p>
    <w:p w14:paraId="54A38A12" w14:textId="77777777" w:rsidR="008247AF" w:rsidRPr="00692396" w:rsidRDefault="008247AF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11BAA6E" w14:textId="218B50BC" w:rsidR="00DC15CE" w:rsidRPr="00692396" w:rsidRDefault="00DC15CE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F</w:t>
      </w:r>
      <w:r w:rsidR="009969AE" w:rsidRPr="00692396">
        <w:rPr>
          <w:rFonts w:asciiTheme="majorHAnsi" w:hAnsiTheme="majorHAnsi" w:cstheme="majorHAnsi"/>
          <w:b/>
        </w:rPr>
        <w:t>IGURE AND TABLE LEGENDS:</w:t>
      </w:r>
    </w:p>
    <w:p w14:paraId="6D65FF4C" w14:textId="053CDF07" w:rsidR="00DC15CE" w:rsidRPr="00692396" w:rsidRDefault="00DC15CE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Fig</w:t>
      </w:r>
      <w:r w:rsidR="00B65515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1</w:t>
      </w:r>
      <w:r w:rsidR="00B65515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Sandwich </w:t>
      </w:r>
      <w:r w:rsidR="00B633FF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  <w:b/>
        </w:rPr>
        <w:t xml:space="preserve">reezing </w:t>
      </w:r>
      <w:r w:rsidR="00B633FF" w:rsidRPr="00692396">
        <w:rPr>
          <w:rFonts w:asciiTheme="majorHAnsi" w:hAnsiTheme="majorHAnsi" w:cstheme="majorHAnsi"/>
          <w:b/>
        </w:rPr>
        <w:t>d</w:t>
      </w:r>
      <w:r w:rsidR="009E3799" w:rsidRPr="00692396">
        <w:rPr>
          <w:rFonts w:asciiTheme="majorHAnsi" w:hAnsiTheme="majorHAnsi" w:cstheme="majorHAnsi"/>
          <w:b/>
        </w:rPr>
        <w:t>evice</w:t>
      </w:r>
      <w:r w:rsidR="00A6573C" w:rsidRPr="00692396">
        <w:rPr>
          <w:rFonts w:asciiTheme="majorHAnsi" w:hAnsiTheme="majorHAnsi" w:cstheme="majorHAnsi"/>
          <w:b/>
          <w:vertAlign w:val="superscript"/>
        </w:rPr>
        <w:t>28</w:t>
      </w:r>
      <w:r w:rsidR="00213F6E" w:rsidRPr="00692396">
        <w:rPr>
          <w:rFonts w:asciiTheme="majorHAnsi" w:hAnsiTheme="majorHAnsi" w:cstheme="majorHAnsi"/>
          <w:b/>
        </w:rPr>
        <w:t xml:space="preserve"> </w:t>
      </w:r>
      <w:r w:rsidR="00EA79CE" w:rsidRPr="00692396">
        <w:rPr>
          <w:rFonts w:asciiTheme="majorHAnsi" w:hAnsiTheme="majorHAnsi" w:cstheme="majorHAnsi"/>
          <w:b/>
        </w:rPr>
        <w:t xml:space="preserve">and </w:t>
      </w:r>
      <w:r w:rsidR="005C6D57" w:rsidRPr="00692396">
        <w:rPr>
          <w:rFonts w:asciiTheme="majorHAnsi" w:hAnsiTheme="majorHAnsi" w:cstheme="majorHAnsi"/>
          <w:b/>
        </w:rPr>
        <w:t xml:space="preserve">the </w:t>
      </w:r>
      <w:r w:rsidR="00EA79CE" w:rsidRPr="00692396">
        <w:rPr>
          <w:rFonts w:asciiTheme="majorHAnsi" w:hAnsiTheme="majorHAnsi" w:cstheme="majorHAnsi"/>
          <w:b/>
        </w:rPr>
        <w:t>necessary tools</w:t>
      </w:r>
      <w:r w:rsidRPr="00692396">
        <w:rPr>
          <w:rFonts w:asciiTheme="majorHAnsi" w:hAnsiTheme="majorHAnsi" w:cstheme="majorHAnsi"/>
          <w:b/>
        </w:rPr>
        <w:t>.</w:t>
      </w:r>
      <w:r w:rsidR="00DB579F" w:rsidRPr="00692396">
        <w:rPr>
          <w:rFonts w:asciiTheme="majorHAnsi" w:hAnsiTheme="majorHAnsi" w:cstheme="majorHAnsi"/>
          <w:b/>
        </w:rPr>
        <w:t xml:space="preserve"> </w:t>
      </w:r>
    </w:p>
    <w:p w14:paraId="7CFFEF6E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019153AA" w14:textId="6A5E4D95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9254ED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2</w:t>
      </w:r>
      <w:r w:rsidR="009254ED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Materials necessary to perform sandwich freezing experiments. </w:t>
      </w:r>
      <w:r w:rsidRPr="00692396">
        <w:rPr>
          <w:rFonts w:asciiTheme="majorHAnsi" w:hAnsiTheme="majorHAnsi" w:cstheme="majorHAnsi"/>
        </w:rPr>
        <w:t>(</w:t>
      </w:r>
      <w:r w:rsidR="007C2AAB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 xml:space="preserve">) Specimen: </w:t>
      </w:r>
      <w:r w:rsidRPr="00692396">
        <w:rPr>
          <w:rFonts w:asciiTheme="majorHAnsi" w:hAnsiTheme="majorHAnsi" w:cstheme="majorHAnsi"/>
        </w:rPr>
        <w:lastRenderedPageBreak/>
        <w:t xml:space="preserve">Light micrograph of </w:t>
      </w:r>
      <w:r w:rsidRPr="00692396">
        <w:rPr>
          <w:rFonts w:asciiTheme="majorHAnsi" w:hAnsiTheme="majorHAnsi" w:cstheme="majorHAnsi"/>
          <w:i/>
        </w:rPr>
        <w:t>Saccharomyces cerevisiae</w:t>
      </w:r>
      <w:r w:rsidRPr="00692396">
        <w:rPr>
          <w:rFonts w:asciiTheme="majorHAnsi" w:hAnsiTheme="majorHAnsi" w:cstheme="majorHAnsi"/>
        </w:rPr>
        <w:t xml:space="preserve"> (yeast). </w:t>
      </w:r>
      <w:r w:rsidR="00183C5D" w:rsidRPr="00692396">
        <w:rPr>
          <w:rFonts w:asciiTheme="majorHAnsi" w:hAnsiTheme="majorHAnsi" w:cstheme="majorHAnsi"/>
        </w:rPr>
        <w:t xml:space="preserve">Scale bar = 10 µm. </w:t>
      </w:r>
      <w:r w:rsidRPr="00692396">
        <w:rPr>
          <w:rFonts w:asciiTheme="majorHAnsi" w:hAnsiTheme="majorHAnsi" w:cstheme="majorHAnsi"/>
        </w:rPr>
        <w:t>(</w:t>
      </w:r>
      <w:r w:rsidR="007C2AAB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 xml:space="preserve">) </w:t>
      </w:r>
      <w:r w:rsidR="007C2AAB" w:rsidRPr="00692396">
        <w:rPr>
          <w:rFonts w:asciiTheme="majorHAnsi" w:hAnsiTheme="majorHAnsi" w:cstheme="majorHAnsi"/>
        </w:rPr>
        <w:t>G</w:t>
      </w:r>
      <w:r w:rsidRPr="00692396">
        <w:rPr>
          <w:rFonts w:asciiTheme="majorHAnsi" w:hAnsiTheme="majorHAnsi" w:cstheme="majorHAnsi"/>
        </w:rPr>
        <w:t>lass vials</w:t>
      </w:r>
      <w:r w:rsidR="007C2AAB" w:rsidRPr="00692396">
        <w:rPr>
          <w:rFonts w:asciiTheme="majorHAnsi" w:hAnsiTheme="majorHAnsi" w:cstheme="majorHAnsi"/>
        </w:rPr>
        <w:t xml:space="preserve"> (10 mL)</w:t>
      </w:r>
      <w:r w:rsidRPr="00692396">
        <w:rPr>
          <w:rFonts w:asciiTheme="majorHAnsi" w:hAnsiTheme="majorHAnsi" w:cstheme="majorHAnsi"/>
        </w:rPr>
        <w:t xml:space="preserve"> containing 1 mL </w:t>
      </w:r>
      <w:r w:rsidR="00E63394" w:rsidRPr="00692396">
        <w:rPr>
          <w:rFonts w:asciiTheme="majorHAnsi" w:hAnsiTheme="majorHAnsi" w:cstheme="majorHAnsi"/>
        </w:rPr>
        <w:t xml:space="preserve">of </w:t>
      </w:r>
      <w:r w:rsidRPr="00692396">
        <w:rPr>
          <w:rFonts w:asciiTheme="majorHAnsi" w:hAnsiTheme="majorHAnsi" w:cstheme="majorHAnsi"/>
        </w:rPr>
        <w:t>acetone with 2% osmium tetroxide. (</w:t>
      </w:r>
      <w:r w:rsidR="00E63394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</w:rPr>
        <w:t xml:space="preserve">) Copper disks showing </w:t>
      </w:r>
      <w:r w:rsidR="00AF6EFF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 xml:space="preserve">surface without a letter (left) and </w:t>
      </w:r>
      <w:r w:rsidR="00AF6EFF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 xml:space="preserve">surface with a letter (right). </w:t>
      </w:r>
      <w:r w:rsidR="00EA79CE" w:rsidRPr="00692396">
        <w:rPr>
          <w:rFonts w:asciiTheme="majorHAnsi" w:hAnsiTheme="majorHAnsi" w:cstheme="majorHAnsi"/>
        </w:rPr>
        <w:t>Scale bar = 3 mm.</w:t>
      </w:r>
      <w:r w:rsidR="00C15CAA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>Scanning electron micro</w:t>
      </w:r>
      <w:r w:rsidR="00B633FF" w:rsidRPr="00692396">
        <w:rPr>
          <w:rFonts w:asciiTheme="majorHAnsi" w:hAnsiTheme="majorHAnsi" w:cstheme="majorHAnsi"/>
        </w:rPr>
        <w:t>scopy</w:t>
      </w:r>
      <w:r w:rsidRPr="00692396">
        <w:rPr>
          <w:rFonts w:asciiTheme="majorHAnsi" w:hAnsiTheme="majorHAnsi" w:cstheme="majorHAnsi"/>
        </w:rPr>
        <w:t>. (</w:t>
      </w:r>
      <w:r w:rsidR="00AF6EFF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</w:rPr>
        <w:t xml:space="preserve">) Copper disks with no-letter-side up were placed on a glass slide with double-sided adhesive tape (*). </w:t>
      </w:r>
      <w:r w:rsidR="00183C5D" w:rsidRPr="00692396">
        <w:rPr>
          <w:rFonts w:asciiTheme="majorHAnsi" w:hAnsiTheme="majorHAnsi" w:cstheme="majorHAnsi"/>
        </w:rPr>
        <w:t xml:space="preserve">Scale bar = 3 mm. </w:t>
      </w:r>
      <w:r w:rsidRPr="00692396">
        <w:rPr>
          <w:rFonts w:asciiTheme="majorHAnsi" w:hAnsiTheme="majorHAnsi" w:cstheme="majorHAnsi"/>
        </w:rPr>
        <w:t>(</w:t>
      </w:r>
      <w:r w:rsidR="002E5A5E" w:rsidRPr="00692396">
        <w:rPr>
          <w:rFonts w:asciiTheme="majorHAnsi" w:hAnsiTheme="majorHAnsi" w:cstheme="majorHAnsi"/>
          <w:b/>
        </w:rPr>
        <w:t>E</w:t>
      </w:r>
      <w:r w:rsidRPr="00692396">
        <w:rPr>
          <w:rFonts w:asciiTheme="majorHAnsi" w:hAnsiTheme="majorHAnsi" w:cstheme="majorHAnsi"/>
        </w:rPr>
        <w:t xml:space="preserve">) </w:t>
      </w:r>
      <w:r w:rsidR="00BF286F" w:rsidRPr="00692396">
        <w:rPr>
          <w:rFonts w:asciiTheme="majorHAnsi" w:hAnsiTheme="majorHAnsi" w:cstheme="majorHAnsi"/>
        </w:rPr>
        <w:t>A d</w:t>
      </w:r>
      <w:r w:rsidRPr="00692396">
        <w:rPr>
          <w:rFonts w:asciiTheme="majorHAnsi" w:hAnsiTheme="majorHAnsi" w:cstheme="majorHAnsi"/>
        </w:rPr>
        <w:t>ouble-edged razor and</w:t>
      </w:r>
      <w:r w:rsidR="00BF286F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broken double-edged razor for slicing animal and human tissues, </w:t>
      </w:r>
      <w:r w:rsidR="00BF286F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>single-edged razor for trimming blocks, and shredded board for slicing animal and human tissues. (</w:t>
      </w:r>
      <w:r w:rsidR="002E5A5E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</w:rPr>
        <w:t xml:space="preserve">) Tweezers with </w:t>
      </w:r>
      <w:r w:rsidR="008E79F2" w:rsidRPr="00692396">
        <w:rPr>
          <w:rFonts w:asciiTheme="majorHAnsi" w:hAnsiTheme="majorHAnsi" w:cstheme="majorHAnsi"/>
        </w:rPr>
        <w:t>extruded polystyrene foam</w:t>
      </w:r>
      <w:r w:rsidRPr="00692396">
        <w:rPr>
          <w:rFonts w:asciiTheme="majorHAnsi" w:hAnsiTheme="majorHAnsi" w:cstheme="majorHAnsi"/>
        </w:rPr>
        <w:t xml:space="preserve"> to protect fingers from </w:t>
      </w:r>
      <w:r w:rsidR="00EF12FF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cold. </w:t>
      </w:r>
    </w:p>
    <w:p w14:paraId="3F43483F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1337682A" w14:textId="45991445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F07332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3</w:t>
      </w:r>
      <w:r w:rsidR="00F07332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Specimen preparation of cell suspensions using the sandwich freezing method.</w:t>
      </w:r>
      <w:r w:rsidR="00610781" w:rsidRPr="00692396">
        <w:rPr>
          <w:rFonts w:asciiTheme="majorHAnsi" w:hAnsiTheme="majorHAnsi" w:cstheme="majorHAnsi"/>
          <w:b/>
        </w:rPr>
        <w:t xml:space="preserve"> </w:t>
      </w:r>
      <w:r w:rsidR="00610781" w:rsidRPr="00692396">
        <w:rPr>
          <w:rFonts w:asciiTheme="majorHAnsi" w:hAnsiTheme="majorHAnsi" w:cstheme="majorHAnsi"/>
        </w:rPr>
        <w:t xml:space="preserve">Abbreviations: </w:t>
      </w:r>
      <w:proofErr w:type="spellStart"/>
      <w:r w:rsidR="00610781" w:rsidRPr="00692396">
        <w:rPr>
          <w:rFonts w:asciiTheme="majorHAnsi" w:hAnsiTheme="majorHAnsi" w:cstheme="majorHAnsi"/>
        </w:rPr>
        <w:t>r.t.</w:t>
      </w:r>
      <w:proofErr w:type="spellEnd"/>
      <w:r w:rsidR="00610781" w:rsidRPr="00692396">
        <w:rPr>
          <w:rFonts w:asciiTheme="majorHAnsi" w:hAnsiTheme="majorHAnsi" w:cstheme="majorHAnsi"/>
        </w:rPr>
        <w:t xml:space="preserve"> = room temperature.</w:t>
      </w:r>
    </w:p>
    <w:p w14:paraId="4FA3D8F1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5BC66C8B" w14:textId="6F85FF33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8D577C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4</w:t>
      </w:r>
      <w:r w:rsidR="008D577C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Preparation of liquid propane, copper disks, and fixative.</w:t>
      </w:r>
      <w:r w:rsidRPr="00692396">
        <w:rPr>
          <w:rFonts w:asciiTheme="majorHAnsi" w:hAnsiTheme="majorHAnsi" w:cstheme="majorHAnsi"/>
        </w:rPr>
        <w:t xml:space="preserve"> (</w:t>
      </w:r>
      <w:r w:rsidR="00610781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 xml:space="preserve">) Liquid nitrogen (arrow) was poured into the liquid nitrogen container of the </w:t>
      </w:r>
      <w:r w:rsidR="00B633FF" w:rsidRPr="00692396">
        <w:rPr>
          <w:rFonts w:asciiTheme="majorHAnsi" w:hAnsiTheme="majorHAnsi" w:cstheme="majorHAnsi"/>
        </w:rPr>
        <w:t>s</w:t>
      </w:r>
      <w:r w:rsidRPr="00692396">
        <w:rPr>
          <w:rFonts w:asciiTheme="majorHAnsi" w:hAnsiTheme="majorHAnsi" w:cstheme="majorHAnsi"/>
        </w:rPr>
        <w:t xml:space="preserve">andwich </w:t>
      </w:r>
      <w:r w:rsidR="00B633FF" w:rsidRPr="00692396">
        <w:rPr>
          <w:rFonts w:asciiTheme="majorHAnsi" w:hAnsiTheme="majorHAnsi" w:cstheme="majorHAnsi"/>
        </w:rPr>
        <w:t>f</w:t>
      </w:r>
      <w:r w:rsidRPr="00692396">
        <w:rPr>
          <w:rFonts w:asciiTheme="majorHAnsi" w:hAnsiTheme="majorHAnsi" w:cstheme="majorHAnsi"/>
        </w:rPr>
        <w:t xml:space="preserve">reezing </w:t>
      </w:r>
      <w:r w:rsidR="00B633FF" w:rsidRPr="00692396">
        <w:rPr>
          <w:rFonts w:asciiTheme="majorHAnsi" w:hAnsiTheme="majorHAnsi" w:cstheme="majorHAnsi"/>
        </w:rPr>
        <w:t>d</w:t>
      </w:r>
      <w:r w:rsidRPr="00692396">
        <w:rPr>
          <w:rFonts w:asciiTheme="majorHAnsi" w:hAnsiTheme="majorHAnsi" w:cstheme="majorHAnsi"/>
        </w:rPr>
        <w:t>evice. (</w:t>
      </w:r>
      <w:r w:rsidR="0026124A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 xml:space="preserve">) Propane gas was introduced into a liquid propane container </w:t>
      </w:r>
      <w:r w:rsidR="0026124A" w:rsidRPr="00692396">
        <w:rPr>
          <w:rFonts w:asciiTheme="majorHAnsi" w:hAnsiTheme="majorHAnsi" w:cstheme="majorHAnsi"/>
        </w:rPr>
        <w:t>through</w:t>
      </w:r>
      <w:r w:rsidRPr="00692396">
        <w:rPr>
          <w:rFonts w:asciiTheme="majorHAnsi" w:hAnsiTheme="majorHAnsi" w:cstheme="majorHAnsi"/>
        </w:rPr>
        <w:t xml:space="preserve"> a fine nozzle. (</w:t>
      </w:r>
      <w:r w:rsidR="0026124A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</w:rPr>
        <w:t>) Liquid propane (arrow). (</w:t>
      </w:r>
      <w:r w:rsidR="0026124A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</w:rPr>
        <w:t xml:space="preserve">) A metal bar (arrow) was used to cool liquid propane to accelerate </w:t>
      </w:r>
      <w:r w:rsidR="0026124A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>solidification of liquid propane. (</w:t>
      </w:r>
      <w:r w:rsidR="0026124A" w:rsidRPr="00692396">
        <w:rPr>
          <w:rFonts w:asciiTheme="majorHAnsi" w:hAnsiTheme="majorHAnsi" w:cstheme="majorHAnsi"/>
          <w:b/>
        </w:rPr>
        <w:t>E</w:t>
      </w:r>
      <w:r w:rsidRPr="00692396">
        <w:rPr>
          <w:rFonts w:asciiTheme="majorHAnsi" w:hAnsiTheme="majorHAnsi" w:cstheme="majorHAnsi"/>
        </w:rPr>
        <w:t>) Solidified propane (arrow). (</w:t>
      </w:r>
      <w:r w:rsidR="00556A1C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</w:rPr>
        <w:t>) Ion sputter apparatus (arrow) for making copper disks hydrophilic with glow discharge. (</w:t>
      </w:r>
      <w:r w:rsidR="00556A1C" w:rsidRPr="00692396">
        <w:rPr>
          <w:rFonts w:asciiTheme="majorHAnsi" w:hAnsiTheme="majorHAnsi" w:cstheme="majorHAnsi"/>
          <w:b/>
        </w:rPr>
        <w:t>G</w:t>
      </w:r>
      <w:r w:rsidRPr="00692396">
        <w:rPr>
          <w:rFonts w:asciiTheme="majorHAnsi" w:hAnsiTheme="majorHAnsi" w:cstheme="majorHAnsi"/>
        </w:rPr>
        <w:t>) Glow discharge. (</w:t>
      </w:r>
      <w:r w:rsidR="00556A1C" w:rsidRPr="00692396">
        <w:rPr>
          <w:rFonts w:asciiTheme="majorHAnsi" w:hAnsiTheme="majorHAnsi" w:cstheme="majorHAnsi"/>
          <w:b/>
        </w:rPr>
        <w:t>H</w:t>
      </w:r>
      <w:r w:rsidRPr="00692396">
        <w:rPr>
          <w:rFonts w:asciiTheme="majorHAnsi" w:hAnsiTheme="majorHAnsi" w:cstheme="majorHAnsi"/>
        </w:rPr>
        <w:t>) Glass vials placed in liquid nitrogen in a working bath.</w:t>
      </w:r>
    </w:p>
    <w:p w14:paraId="663EE5EA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16071E8C" w14:textId="336DDFB5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D26AC2" w:rsidRPr="00692396">
        <w:rPr>
          <w:rFonts w:asciiTheme="majorHAnsi" w:hAnsiTheme="majorHAnsi" w:cstheme="majorHAnsi"/>
          <w:b/>
        </w:rPr>
        <w:t xml:space="preserve">ure </w:t>
      </w:r>
      <w:r w:rsidRPr="00692396">
        <w:rPr>
          <w:rFonts w:asciiTheme="majorHAnsi" w:hAnsiTheme="majorHAnsi" w:cstheme="majorHAnsi"/>
          <w:b/>
        </w:rPr>
        <w:t>5</w:t>
      </w:r>
      <w:r w:rsidR="00D26AC2" w:rsidRPr="00692396">
        <w:rPr>
          <w:rFonts w:asciiTheme="majorHAnsi" w:hAnsiTheme="majorHAnsi" w:cstheme="majorHAnsi"/>
          <w:b/>
        </w:rPr>
        <w:t xml:space="preserve">: </w:t>
      </w:r>
      <w:r w:rsidRPr="00692396">
        <w:rPr>
          <w:rFonts w:asciiTheme="majorHAnsi" w:hAnsiTheme="majorHAnsi" w:cstheme="majorHAnsi"/>
          <w:b/>
        </w:rPr>
        <w:t xml:space="preserve">Rapid freezing of cell suspension (yeast) using the </w:t>
      </w:r>
      <w:r w:rsidR="00B633FF" w:rsidRPr="00692396">
        <w:rPr>
          <w:rFonts w:asciiTheme="majorHAnsi" w:hAnsiTheme="majorHAnsi" w:cstheme="majorHAnsi"/>
          <w:b/>
        </w:rPr>
        <w:t>s</w:t>
      </w:r>
      <w:r w:rsidRPr="00692396">
        <w:rPr>
          <w:rFonts w:asciiTheme="majorHAnsi" w:hAnsiTheme="majorHAnsi" w:cstheme="majorHAnsi"/>
          <w:b/>
        </w:rPr>
        <w:t xml:space="preserve">andwich </w:t>
      </w:r>
      <w:r w:rsidR="00B633FF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  <w:b/>
        </w:rPr>
        <w:t xml:space="preserve">reezing </w:t>
      </w:r>
      <w:r w:rsidR="00B633FF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  <w:b/>
        </w:rPr>
        <w:t>evice.</w:t>
      </w:r>
      <w:r w:rsidRPr="00692396">
        <w:rPr>
          <w:rFonts w:asciiTheme="majorHAnsi" w:hAnsiTheme="majorHAnsi" w:cstheme="majorHAnsi"/>
        </w:rPr>
        <w:t xml:space="preserve"> (</w:t>
      </w:r>
      <w:r w:rsidR="004420FB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>) Transfer of yeast culture into the centrifuge tube. (</w:t>
      </w:r>
      <w:r w:rsidR="004420FB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>) Microcentrifuge. (</w:t>
      </w:r>
      <w:r w:rsidR="004420FB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</w:rPr>
        <w:t xml:space="preserve">) Pellet of </w:t>
      </w:r>
      <w:r w:rsidRPr="00692396">
        <w:rPr>
          <w:rFonts w:asciiTheme="majorHAnsi" w:hAnsiTheme="majorHAnsi" w:cstheme="majorHAnsi"/>
          <w:i/>
        </w:rPr>
        <w:t>S</w:t>
      </w:r>
      <w:r w:rsidR="004420FB" w:rsidRPr="00692396">
        <w:rPr>
          <w:rFonts w:asciiTheme="majorHAnsi" w:hAnsiTheme="majorHAnsi" w:cstheme="majorHAnsi"/>
          <w:i/>
        </w:rPr>
        <w:t>accharomyces</w:t>
      </w:r>
      <w:r w:rsidRPr="00692396">
        <w:rPr>
          <w:rFonts w:asciiTheme="majorHAnsi" w:hAnsiTheme="majorHAnsi" w:cstheme="majorHAnsi"/>
          <w:i/>
        </w:rPr>
        <w:t xml:space="preserve"> cerevisiae</w:t>
      </w:r>
      <w:r w:rsidRPr="00692396">
        <w:rPr>
          <w:rFonts w:asciiTheme="majorHAnsi" w:hAnsiTheme="majorHAnsi" w:cstheme="majorHAnsi"/>
        </w:rPr>
        <w:t xml:space="preserve"> in the centrifuge tube (arrow). (</w:t>
      </w:r>
      <w:r w:rsidR="00E03ECE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</w:rPr>
        <w:t xml:space="preserve">) Transferring the specimen with </w:t>
      </w:r>
      <w:r w:rsidR="00E03ECE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>micropipette from the centrifuge tube. (</w:t>
      </w:r>
      <w:r w:rsidR="00E03ECE" w:rsidRPr="00692396">
        <w:rPr>
          <w:rFonts w:asciiTheme="majorHAnsi" w:hAnsiTheme="majorHAnsi" w:cstheme="majorHAnsi"/>
          <w:b/>
        </w:rPr>
        <w:t>E</w:t>
      </w:r>
      <w:r w:rsidRPr="00692396">
        <w:rPr>
          <w:rFonts w:asciiTheme="majorHAnsi" w:hAnsiTheme="majorHAnsi" w:cstheme="majorHAnsi"/>
        </w:rPr>
        <w:t>) Placing the specimen on the copper disk. (</w:t>
      </w:r>
      <w:r w:rsidR="00E03ECE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</w:rPr>
        <w:t xml:space="preserve">) </w:t>
      </w:r>
      <w:r w:rsidR="00DE59DF" w:rsidRPr="00692396">
        <w:rPr>
          <w:rFonts w:asciiTheme="majorHAnsi" w:hAnsiTheme="majorHAnsi" w:cstheme="majorHAnsi"/>
        </w:rPr>
        <w:t>A s</w:t>
      </w:r>
      <w:r w:rsidRPr="00692396">
        <w:rPr>
          <w:rFonts w:asciiTheme="majorHAnsi" w:hAnsiTheme="majorHAnsi" w:cstheme="majorHAnsi"/>
        </w:rPr>
        <w:t>mall drop of</w:t>
      </w:r>
      <w:r w:rsidR="00DE0A68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specimen on the copper disk (arrow). (</w:t>
      </w:r>
      <w:r w:rsidR="00E03ECE" w:rsidRPr="00692396">
        <w:rPr>
          <w:rFonts w:asciiTheme="majorHAnsi" w:hAnsiTheme="majorHAnsi" w:cstheme="majorHAnsi"/>
          <w:b/>
        </w:rPr>
        <w:t>G</w:t>
      </w:r>
      <w:r w:rsidRPr="00692396">
        <w:rPr>
          <w:rFonts w:asciiTheme="majorHAnsi" w:hAnsiTheme="majorHAnsi" w:cstheme="majorHAnsi"/>
        </w:rPr>
        <w:t>) Covering the specimen with another copper disk. (</w:t>
      </w:r>
      <w:r w:rsidR="00E03ECE" w:rsidRPr="00692396">
        <w:rPr>
          <w:rFonts w:asciiTheme="majorHAnsi" w:hAnsiTheme="majorHAnsi" w:cstheme="majorHAnsi"/>
          <w:b/>
        </w:rPr>
        <w:t>H</w:t>
      </w:r>
      <w:r w:rsidRPr="00692396">
        <w:rPr>
          <w:rFonts w:asciiTheme="majorHAnsi" w:hAnsiTheme="majorHAnsi" w:cstheme="majorHAnsi"/>
        </w:rPr>
        <w:t xml:space="preserve">) Picking the two disks </w:t>
      </w:r>
      <w:r w:rsidR="005A4894" w:rsidRPr="00692396">
        <w:rPr>
          <w:rFonts w:asciiTheme="majorHAnsi" w:hAnsiTheme="majorHAnsi" w:cstheme="majorHAnsi"/>
        </w:rPr>
        <w:t xml:space="preserve">up </w:t>
      </w:r>
      <w:r w:rsidRPr="00692396">
        <w:rPr>
          <w:rFonts w:asciiTheme="majorHAnsi" w:hAnsiTheme="majorHAnsi" w:cstheme="majorHAnsi"/>
        </w:rPr>
        <w:t>with tweezers. (</w:t>
      </w:r>
      <w:r w:rsidR="00E03ECE" w:rsidRPr="00692396">
        <w:rPr>
          <w:rFonts w:asciiTheme="majorHAnsi" w:hAnsiTheme="majorHAnsi" w:cstheme="majorHAnsi"/>
          <w:b/>
        </w:rPr>
        <w:t>I</w:t>
      </w:r>
      <w:r w:rsidRPr="00692396">
        <w:rPr>
          <w:rFonts w:asciiTheme="majorHAnsi" w:hAnsiTheme="majorHAnsi" w:cstheme="majorHAnsi"/>
        </w:rPr>
        <w:t xml:space="preserve">) </w:t>
      </w:r>
      <w:r w:rsidR="000F471D" w:rsidRPr="00692396">
        <w:rPr>
          <w:rFonts w:asciiTheme="majorHAnsi" w:hAnsiTheme="majorHAnsi" w:cstheme="majorHAnsi"/>
        </w:rPr>
        <w:t>Making</w:t>
      </w:r>
      <w:r w:rsidRPr="00692396">
        <w:rPr>
          <w:rFonts w:asciiTheme="majorHAnsi" w:hAnsiTheme="majorHAnsi" w:cstheme="majorHAnsi"/>
        </w:rPr>
        <w:t xml:space="preserve"> a well in the solid propane</w:t>
      </w:r>
      <w:r w:rsidR="000F471D" w:rsidRPr="00692396">
        <w:rPr>
          <w:rFonts w:asciiTheme="majorHAnsi" w:hAnsiTheme="majorHAnsi" w:cstheme="majorHAnsi"/>
        </w:rPr>
        <w:t xml:space="preserve"> using the thin metal bar</w:t>
      </w:r>
      <w:r w:rsidRPr="00692396">
        <w:rPr>
          <w:rFonts w:asciiTheme="majorHAnsi" w:hAnsiTheme="majorHAnsi" w:cstheme="majorHAnsi"/>
        </w:rPr>
        <w:t>. (</w:t>
      </w:r>
      <w:r w:rsidR="00F01F72" w:rsidRPr="00692396">
        <w:rPr>
          <w:rFonts w:asciiTheme="majorHAnsi" w:hAnsiTheme="majorHAnsi" w:cstheme="majorHAnsi"/>
          <w:b/>
        </w:rPr>
        <w:t>J</w:t>
      </w:r>
      <w:r w:rsidRPr="00692396">
        <w:rPr>
          <w:rFonts w:asciiTheme="majorHAnsi" w:hAnsiTheme="majorHAnsi" w:cstheme="majorHAnsi"/>
        </w:rPr>
        <w:t>) Plunge-freezing of the specimen by pushing the injection button. (</w:t>
      </w:r>
      <w:r w:rsidR="00F01F72" w:rsidRPr="00692396">
        <w:rPr>
          <w:rFonts w:asciiTheme="majorHAnsi" w:hAnsiTheme="majorHAnsi" w:cstheme="majorHAnsi"/>
          <w:b/>
        </w:rPr>
        <w:t>K</w:t>
      </w:r>
      <w:r w:rsidRPr="00692396">
        <w:rPr>
          <w:rFonts w:asciiTheme="majorHAnsi" w:hAnsiTheme="majorHAnsi" w:cstheme="majorHAnsi"/>
        </w:rPr>
        <w:t>) Freezing is complete.</w:t>
      </w:r>
    </w:p>
    <w:p w14:paraId="628E2F31" w14:textId="77777777" w:rsidR="00CA3564" w:rsidRPr="00692396" w:rsidRDefault="00CA3564" w:rsidP="00692396">
      <w:pPr>
        <w:rPr>
          <w:rFonts w:asciiTheme="majorHAnsi" w:hAnsiTheme="majorHAnsi" w:cstheme="majorHAnsi"/>
          <w:shd w:val="pct15" w:color="auto" w:fill="FFFFFF"/>
        </w:rPr>
      </w:pPr>
    </w:p>
    <w:p w14:paraId="03B54624" w14:textId="4EC5FFF7" w:rsidR="00CA3564" w:rsidRPr="00692396" w:rsidRDefault="00CA3564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2F2E37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6</w:t>
      </w:r>
      <w:r w:rsidR="002F2E37" w:rsidRPr="00692396">
        <w:rPr>
          <w:rFonts w:asciiTheme="majorHAnsi" w:hAnsiTheme="majorHAnsi" w:cstheme="majorHAnsi"/>
          <w:b/>
        </w:rPr>
        <w:t xml:space="preserve">: </w:t>
      </w:r>
      <w:r w:rsidRPr="00692396">
        <w:rPr>
          <w:rFonts w:asciiTheme="majorHAnsi" w:hAnsiTheme="majorHAnsi" w:cstheme="majorHAnsi"/>
          <w:b/>
        </w:rPr>
        <w:t>Preparing a specimen of human tissues (skin).</w:t>
      </w:r>
      <w:r w:rsidRPr="00692396">
        <w:rPr>
          <w:rFonts w:asciiTheme="majorHAnsi" w:hAnsiTheme="majorHAnsi" w:cstheme="majorHAnsi"/>
        </w:rPr>
        <w:t xml:space="preserve"> (</w:t>
      </w:r>
      <w:r w:rsidR="008D7270" w:rsidRPr="00692396">
        <w:rPr>
          <w:rFonts w:asciiTheme="majorHAnsi" w:hAnsiTheme="majorHAnsi" w:cstheme="majorHAnsi"/>
          <w:b/>
        </w:rPr>
        <w:t>A</w:t>
      </w:r>
      <w:r w:rsidR="008D7270" w:rsidRPr="00692396">
        <w:rPr>
          <w:rFonts w:asciiTheme="majorHAnsi" w:hAnsiTheme="majorHAnsi" w:cstheme="majorHAnsi"/>
        </w:rPr>
        <w:t xml:space="preserve">, </w:t>
      </w:r>
      <w:r w:rsidR="008D7270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 xml:space="preserve">) Human skin tissue fixed in glutaraldehyde in a Petri dish. </w:t>
      </w:r>
      <w:r w:rsidR="000B3130" w:rsidRPr="00692396">
        <w:rPr>
          <w:rFonts w:asciiTheme="majorHAnsi" w:hAnsiTheme="majorHAnsi" w:cstheme="majorHAnsi"/>
        </w:rPr>
        <w:t xml:space="preserve">Scale bar = 5 mm. </w:t>
      </w:r>
      <w:r w:rsidRPr="00692396">
        <w:rPr>
          <w:rFonts w:asciiTheme="majorHAnsi" w:hAnsiTheme="majorHAnsi" w:cstheme="majorHAnsi"/>
        </w:rPr>
        <w:t>(</w:t>
      </w:r>
      <w:r w:rsidR="000B3130" w:rsidRPr="00692396">
        <w:rPr>
          <w:rFonts w:asciiTheme="majorHAnsi" w:hAnsiTheme="majorHAnsi" w:cstheme="majorHAnsi"/>
          <w:b/>
        </w:rPr>
        <w:t>C</w:t>
      </w:r>
      <w:r w:rsidR="000B3130" w:rsidRPr="00692396">
        <w:rPr>
          <w:rFonts w:asciiTheme="majorHAnsi" w:hAnsiTheme="majorHAnsi" w:cstheme="majorHAnsi"/>
        </w:rPr>
        <w:t xml:space="preserve">, </w:t>
      </w:r>
      <w:r w:rsidR="000B3130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</w:rPr>
        <w:t>) Tissues (arrow) were sliced using two double-edged razors on a shredded board. (</w:t>
      </w:r>
      <w:r w:rsidR="000B3130" w:rsidRPr="00692396">
        <w:rPr>
          <w:rFonts w:asciiTheme="majorHAnsi" w:hAnsiTheme="majorHAnsi" w:cstheme="majorHAnsi"/>
          <w:b/>
        </w:rPr>
        <w:t>E</w:t>
      </w:r>
      <w:r w:rsidR="000B3130" w:rsidRPr="00692396">
        <w:rPr>
          <w:rFonts w:asciiTheme="majorHAnsi" w:hAnsiTheme="majorHAnsi" w:cstheme="majorHAnsi"/>
        </w:rPr>
        <w:t xml:space="preserve">, </w:t>
      </w:r>
      <w:r w:rsidR="000B3130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</w:rPr>
        <w:t>) A small drop of glutaraldehyde solution (arrow) was placed on a copper disk. (</w:t>
      </w:r>
      <w:r w:rsidR="004D59C5" w:rsidRPr="00692396">
        <w:rPr>
          <w:rFonts w:asciiTheme="majorHAnsi" w:hAnsiTheme="majorHAnsi" w:cstheme="majorHAnsi"/>
          <w:b/>
        </w:rPr>
        <w:t>G</w:t>
      </w:r>
      <w:r w:rsidR="004D59C5" w:rsidRPr="00692396">
        <w:rPr>
          <w:rFonts w:asciiTheme="majorHAnsi" w:hAnsiTheme="majorHAnsi" w:cstheme="majorHAnsi"/>
        </w:rPr>
        <w:t xml:space="preserve">, </w:t>
      </w:r>
      <w:r w:rsidR="004D59C5" w:rsidRPr="00692396">
        <w:rPr>
          <w:rFonts w:asciiTheme="majorHAnsi" w:hAnsiTheme="majorHAnsi" w:cstheme="majorHAnsi"/>
          <w:b/>
        </w:rPr>
        <w:t>H</w:t>
      </w:r>
      <w:r w:rsidRPr="00692396">
        <w:rPr>
          <w:rFonts w:asciiTheme="majorHAnsi" w:hAnsiTheme="majorHAnsi" w:cstheme="majorHAnsi"/>
        </w:rPr>
        <w:t>) A piece of skin tissue was placed on the copper disk using tweezers. (</w:t>
      </w:r>
      <w:r w:rsidR="004D59C5" w:rsidRPr="00692396">
        <w:rPr>
          <w:rFonts w:asciiTheme="majorHAnsi" w:hAnsiTheme="majorHAnsi" w:cstheme="majorHAnsi"/>
          <w:b/>
        </w:rPr>
        <w:t>I</w:t>
      </w:r>
      <w:r w:rsidRPr="00692396">
        <w:rPr>
          <w:rFonts w:asciiTheme="majorHAnsi" w:hAnsiTheme="majorHAnsi" w:cstheme="majorHAnsi"/>
        </w:rPr>
        <w:t>) Another disk was used to cover the copper disk with the skin tissue. (</w:t>
      </w:r>
      <w:r w:rsidR="004D59C5" w:rsidRPr="00692396">
        <w:rPr>
          <w:rFonts w:asciiTheme="majorHAnsi" w:hAnsiTheme="majorHAnsi" w:cstheme="majorHAnsi"/>
          <w:b/>
        </w:rPr>
        <w:t>J</w:t>
      </w:r>
      <w:r w:rsidRPr="00692396">
        <w:rPr>
          <w:rFonts w:asciiTheme="majorHAnsi" w:hAnsiTheme="majorHAnsi" w:cstheme="majorHAnsi"/>
        </w:rPr>
        <w:t>) The sandwiched disks were picked up with tweezers. (</w:t>
      </w:r>
      <w:r w:rsidR="004D59C5" w:rsidRPr="00692396">
        <w:rPr>
          <w:rFonts w:asciiTheme="majorHAnsi" w:hAnsiTheme="majorHAnsi" w:cstheme="majorHAnsi"/>
          <w:b/>
        </w:rPr>
        <w:t>K</w:t>
      </w:r>
      <w:r w:rsidRPr="00692396">
        <w:rPr>
          <w:rFonts w:asciiTheme="majorHAnsi" w:hAnsiTheme="majorHAnsi" w:cstheme="majorHAnsi"/>
        </w:rPr>
        <w:t xml:space="preserve">) The sandwiched disks were gently held with tweezers. Note the gap between the tweezer tips (arrow) maintained to </w:t>
      </w:r>
      <w:r w:rsidR="004A005D" w:rsidRPr="00692396">
        <w:rPr>
          <w:rFonts w:asciiTheme="majorHAnsi" w:hAnsiTheme="majorHAnsi" w:cstheme="majorHAnsi"/>
        </w:rPr>
        <w:t>avoid</w:t>
      </w:r>
      <w:r w:rsidRPr="00692396">
        <w:rPr>
          <w:rFonts w:asciiTheme="majorHAnsi" w:hAnsiTheme="majorHAnsi" w:cstheme="majorHAnsi"/>
        </w:rPr>
        <w:t xml:space="preserve"> crushing the tissues.</w:t>
      </w:r>
    </w:p>
    <w:p w14:paraId="2A2BA0DA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66C68351" w14:textId="7A48B3AF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0C42BD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</w:t>
      </w:r>
      <w:r w:rsidR="00CA3564" w:rsidRPr="00692396">
        <w:rPr>
          <w:rFonts w:asciiTheme="majorHAnsi" w:hAnsiTheme="majorHAnsi" w:cstheme="majorHAnsi"/>
          <w:b/>
        </w:rPr>
        <w:t>7</w:t>
      </w:r>
      <w:r w:rsidR="000C42BD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Transferring the specimen into liquid nitrogen and detaching the disks.</w:t>
      </w:r>
      <w:r w:rsidRPr="00692396">
        <w:rPr>
          <w:rFonts w:asciiTheme="majorHAnsi" w:hAnsiTheme="majorHAnsi" w:cstheme="majorHAnsi"/>
        </w:rPr>
        <w:t xml:space="preserve"> (</w:t>
      </w:r>
      <w:r w:rsidR="00230DE9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>) Transferring the disks (arrow) into liquid nitrogen in a working bath. (</w:t>
      </w:r>
      <w:r w:rsidR="00230DE9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>) Disks in liquid nitrogen (arrow). (</w:t>
      </w:r>
      <w:r w:rsidR="00230DE9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</w:rPr>
        <w:t>) Tweezers were placed in liquid nitrogen to cool them in the working bath. (</w:t>
      </w:r>
      <w:r w:rsidR="00527887" w:rsidRPr="00692396">
        <w:rPr>
          <w:rFonts w:asciiTheme="majorHAnsi" w:hAnsiTheme="majorHAnsi" w:cstheme="majorHAnsi"/>
          <w:b/>
        </w:rPr>
        <w:t>D</w:t>
      </w:r>
      <w:r w:rsidR="00527887" w:rsidRPr="00692396">
        <w:rPr>
          <w:rFonts w:asciiTheme="majorHAnsi" w:hAnsiTheme="majorHAnsi" w:cstheme="majorHAnsi"/>
        </w:rPr>
        <w:t xml:space="preserve">, </w:t>
      </w:r>
      <w:r w:rsidR="00527887" w:rsidRPr="00692396">
        <w:rPr>
          <w:rFonts w:asciiTheme="majorHAnsi" w:hAnsiTheme="majorHAnsi" w:cstheme="majorHAnsi"/>
          <w:b/>
        </w:rPr>
        <w:t>E</w:t>
      </w:r>
      <w:r w:rsidRPr="00692396">
        <w:rPr>
          <w:rFonts w:asciiTheme="majorHAnsi" w:hAnsiTheme="majorHAnsi" w:cstheme="majorHAnsi"/>
        </w:rPr>
        <w:t>) Detaching the copper disks (arrows) using tweezers. (</w:t>
      </w:r>
      <w:r w:rsidR="00527887" w:rsidRPr="00692396">
        <w:rPr>
          <w:rFonts w:asciiTheme="majorHAnsi" w:hAnsiTheme="majorHAnsi" w:cstheme="majorHAnsi"/>
          <w:b/>
        </w:rPr>
        <w:t>F</w:t>
      </w:r>
      <w:r w:rsidRPr="00692396">
        <w:rPr>
          <w:rFonts w:asciiTheme="majorHAnsi" w:hAnsiTheme="majorHAnsi" w:cstheme="majorHAnsi"/>
        </w:rPr>
        <w:t>) Transferring the disk (arrow) into the glass vial with tweezers. (</w:t>
      </w:r>
      <w:r w:rsidR="00C93720" w:rsidRPr="00692396">
        <w:rPr>
          <w:rFonts w:asciiTheme="majorHAnsi" w:hAnsiTheme="majorHAnsi" w:cstheme="majorHAnsi"/>
          <w:b/>
        </w:rPr>
        <w:t>G</w:t>
      </w:r>
      <w:r w:rsidRPr="00692396">
        <w:rPr>
          <w:rFonts w:asciiTheme="majorHAnsi" w:hAnsiTheme="majorHAnsi" w:cstheme="majorHAnsi"/>
        </w:rPr>
        <w:t>) Warming the tweezers in water for freezing the next specimen.</w:t>
      </w:r>
    </w:p>
    <w:p w14:paraId="68A89623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2694A325" w14:textId="7E3913A0" w:rsidR="00DC15CE" w:rsidRPr="00692396" w:rsidRDefault="00CA3564" w:rsidP="00692396">
      <w:pPr>
        <w:rPr>
          <w:rFonts w:asciiTheme="majorHAnsi" w:hAnsiTheme="majorHAnsi" w:cstheme="majorHAnsi"/>
          <w:shd w:val="pct15" w:color="auto" w:fill="FFFFFF"/>
        </w:rPr>
      </w:pPr>
      <w:r w:rsidRPr="00692396">
        <w:rPr>
          <w:rFonts w:asciiTheme="majorHAnsi" w:hAnsiTheme="majorHAnsi" w:cstheme="majorHAnsi"/>
          <w:b/>
        </w:rPr>
        <w:t>Fig</w:t>
      </w:r>
      <w:r w:rsidR="00C93720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8</w:t>
      </w:r>
      <w:r w:rsidR="00F53CA5" w:rsidRPr="00692396">
        <w:rPr>
          <w:rFonts w:asciiTheme="majorHAnsi" w:hAnsiTheme="majorHAnsi" w:cstheme="majorHAnsi"/>
          <w:b/>
        </w:rPr>
        <w:t>:</w:t>
      </w:r>
      <w:r w:rsidR="00DC15CE" w:rsidRPr="00692396">
        <w:rPr>
          <w:rFonts w:asciiTheme="majorHAnsi" w:hAnsiTheme="majorHAnsi" w:cstheme="majorHAnsi"/>
          <w:b/>
        </w:rPr>
        <w:t xml:space="preserve"> </w:t>
      </w:r>
      <w:r w:rsidRPr="00692396">
        <w:rPr>
          <w:rFonts w:asciiTheme="majorHAnsi" w:hAnsiTheme="majorHAnsi" w:cstheme="majorHAnsi"/>
          <w:b/>
        </w:rPr>
        <w:t>Sample warming and embedding</w:t>
      </w:r>
      <w:r w:rsidR="00DC15CE" w:rsidRPr="00692396">
        <w:rPr>
          <w:rFonts w:asciiTheme="majorHAnsi" w:hAnsiTheme="majorHAnsi" w:cstheme="majorHAnsi"/>
          <w:b/>
        </w:rPr>
        <w:t>.</w:t>
      </w:r>
      <w:r w:rsidR="00DC15CE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>(</w:t>
      </w:r>
      <w:r w:rsidR="00E56777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>) Specimens in glass vials at room temperature. (</w:t>
      </w:r>
      <w:r w:rsidR="00E56777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 xml:space="preserve">) Transferring the disks (arrow) into </w:t>
      </w:r>
      <w:r w:rsidR="0076684C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>2</w:t>
      </w:r>
      <w:r w:rsidR="00E56777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>mL plastic tube with tweezers. (</w:t>
      </w:r>
      <w:r w:rsidR="00E56777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</w:rPr>
        <w:t>) Copper disks (arrow) in acetone in</w:t>
      </w:r>
      <w:r w:rsidR="0076684C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plastic tube. (</w:t>
      </w:r>
      <w:r w:rsidR="0076684C" w:rsidRPr="00692396">
        <w:rPr>
          <w:rFonts w:asciiTheme="majorHAnsi" w:hAnsiTheme="majorHAnsi" w:cstheme="majorHAnsi"/>
          <w:b/>
        </w:rPr>
        <w:t>D</w:t>
      </w:r>
      <w:r w:rsidR="00DC15CE" w:rsidRPr="00692396">
        <w:rPr>
          <w:rFonts w:asciiTheme="majorHAnsi" w:hAnsiTheme="majorHAnsi" w:cstheme="majorHAnsi"/>
        </w:rPr>
        <w:t>) Measuring resins</w:t>
      </w:r>
      <w:r w:rsidRPr="00692396">
        <w:rPr>
          <w:rFonts w:asciiTheme="majorHAnsi" w:hAnsiTheme="majorHAnsi" w:cstheme="majorHAnsi"/>
        </w:rPr>
        <w:t xml:space="preserve"> with</w:t>
      </w:r>
      <w:r w:rsidR="0076684C" w:rsidRPr="00692396">
        <w:rPr>
          <w:rFonts w:asciiTheme="majorHAnsi" w:hAnsiTheme="majorHAnsi" w:cstheme="majorHAnsi"/>
        </w:rPr>
        <w:t xml:space="preserve"> an</w:t>
      </w:r>
      <w:r w:rsidRPr="00692396">
        <w:rPr>
          <w:rFonts w:asciiTheme="majorHAnsi" w:hAnsiTheme="majorHAnsi" w:cstheme="majorHAnsi"/>
        </w:rPr>
        <w:t xml:space="preserve"> injection tube (arrow). (</w:t>
      </w:r>
      <w:r w:rsidR="0076684C" w:rsidRPr="00692396">
        <w:rPr>
          <w:rFonts w:asciiTheme="majorHAnsi" w:hAnsiTheme="majorHAnsi" w:cstheme="majorHAnsi"/>
          <w:b/>
        </w:rPr>
        <w:t>E</w:t>
      </w:r>
      <w:r w:rsidR="00DC15CE" w:rsidRPr="00692396">
        <w:rPr>
          <w:rFonts w:asciiTheme="majorHAnsi" w:hAnsiTheme="majorHAnsi" w:cstheme="majorHAnsi"/>
        </w:rPr>
        <w:t xml:space="preserve">) </w:t>
      </w:r>
      <w:r w:rsidR="00DC15CE" w:rsidRPr="00692396">
        <w:rPr>
          <w:rFonts w:asciiTheme="majorHAnsi" w:hAnsiTheme="majorHAnsi" w:cstheme="majorHAnsi"/>
        </w:rPr>
        <w:lastRenderedPageBreak/>
        <w:t>Transferring the resin</w:t>
      </w:r>
      <w:r w:rsidRPr="00692396">
        <w:rPr>
          <w:rFonts w:asciiTheme="majorHAnsi" w:hAnsiTheme="majorHAnsi" w:cstheme="majorHAnsi"/>
        </w:rPr>
        <w:t xml:space="preserve"> into</w:t>
      </w:r>
      <w:r w:rsidR="0076684C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disposable cup (arrow). (</w:t>
      </w:r>
      <w:r w:rsidR="0076684C" w:rsidRPr="00692396">
        <w:rPr>
          <w:rFonts w:asciiTheme="majorHAnsi" w:hAnsiTheme="majorHAnsi" w:cstheme="majorHAnsi"/>
          <w:b/>
        </w:rPr>
        <w:t>F</w:t>
      </w:r>
      <w:r w:rsidR="00DC15CE" w:rsidRPr="00692396">
        <w:rPr>
          <w:rFonts w:asciiTheme="majorHAnsi" w:hAnsiTheme="majorHAnsi" w:cstheme="majorHAnsi"/>
        </w:rPr>
        <w:t>) Mi</w:t>
      </w:r>
      <w:r w:rsidRPr="00692396">
        <w:rPr>
          <w:rFonts w:asciiTheme="majorHAnsi" w:hAnsiTheme="majorHAnsi" w:cstheme="majorHAnsi"/>
        </w:rPr>
        <w:t>xing the resin using</w:t>
      </w:r>
      <w:r w:rsidR="0076684C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stirrer. </w:t>
      </w:r>
      <w:r w:rsidR="00DC15CE" w:rsidRPr="00692396">
        <w:rPr>
          <w:rFonts w:asciiTheme="majorHAnsi" w:hAnsiTheme="majorHAnsi" w:cstheme="majorHAnsi"/>
        </w:rPr>
        <w:t>(</w:t>
      </w:r>
      <w:r w:rsidR="0076684C" w:rsidRPr="00692396">
        <w:rPr>
          <w:rFonts w:asciiTheme="majorHAnsi" w:hAnsiTheme="majorHAnsi" w:cstheme="majorHAnsi"/>
          <w:b/>
        </w:rPr>
        <w:t>G</w:t>
      </w:r>
      <w:r w:rsidR="00DC15CE" w:rsidRPr="00692396">
        <w:rPr>
          <w:rFonts w:asciiTheme="majorHAnsi" w:hAnsiTheme="majorHAnsi" w:cstheme="majorHAnsi"/>
        </w:rPr>
        <w:t xml:space="preserve">) </w:t>
      </w:r>
      <w:r w:rsidR="0076684C" w:rsidRPr="00692396">
        <w:rPr>
          <w:rFonts w:asciiTheme="majorHAnsi" w:hAnsiTheme="majorHAnsi" w:cstheme="majorHAnsi"/>
        </w:rPr>
        <w:t>A s</w:t>
      </w:r>
      <w:r w:rsidR="00DC15CE" w:rsidRPr="00692396">
        <w:rPr>
          <w:rFonts w:asciiTheme="majorHAnsi" w:hAnsiTheme="majorHAnsi" w:cstheme="majorHAnsi"/>
        </w:rPr>
        <w:t xml:space="preserve">mall amount of resin was placed in the holes of the </w:t>
      </w:r>
      <w:r w:rsidR="009E3799" w:rsidRPr="00692396">
        <w:rPr>
          <w:rFonts w:asciiTheme="majorHAnsi" w:hAnsiTheme="majorHAnsi" w:cstheme="majorHAnsi"/>
        </w:rPr>
        <w:t>silicone embedding mold</w:t>
      </w:r>
      <w:r w:rsidR="00DC15CE" w:rsidRPr="00692396">
        <w:rPr>
          <w:rFonts w:asciiTheme="majorHAnsi" w:hAnsiTheme="majorHAnsi" w:cstheme="majorHAnsi"/>
        </w:rPr>
        <w:t>. (</w:t>
      </w:r>
      <w:r w:rsidR="0085528D" w:rsidRPr="00692396">
        <w:rPr>
          <w:rFonts w:asciiTheme="majorHAnsi" w:hAnsiTheme="majorHAnsi" w:cstheme="majorHAnsi"/>
          <w:b/>
        </w:rPr>
        <w:t>H</w:t>
      </w:r>
      <w:r w:rsidR="00DC15CE" w:rsidRPr="00692396">
        <w:rPr>
          <w:rFonts w:asciiTheme="majorHAnsi" w:hAnsiTheme="majorHAnsi" w:cstheme="majorHAnsi"/>
        </w:rPr>
        <w:t xml:space="preserve">) Excess resin </w:t>
      </w:r>
      <w:r w:rsidR="003C5B69" w:rsidRPr="00692396">
        <w:rPr>
          <w:rFonts w:asciiTheme="majorHAnsi" w:hAnsiTheme="majorHAnsi" w:cstheme="majorHAnsi"/>
        </w:rPr>
        <w:t>in</w:t>
      </w:r>
      <w:r w:rsidR="00DC15CE" w:rsidRPr="00692396">
        <w:rPr>
          <w:rFonts w:asciiTheme="majorHAnsi" w:hAnsiTheme="majorHAnsi" w:cstheme="majorHAnsi"/>
        </w:rPr>
        <w:t xml:space="preserve"> the grids was removed with filter paper. (</w:t>
      </w:r>
      <w:r w:rsidR="00492353" w:rsidRPr="00692396">
        <w:rPr>
          <w:rFonts w:asciiTheme="majorHAnsi" w:hAnsiTheme="majorHAnsi" w:cstheme="majorHAnsi"/>
          <w:b/>
        </w:rPr>
        <w:t>I</w:t>
      </w:r>
      <w:r w:rsidR="00492353" w:rsidRPr="00692396">
        <w:rPr>
          <w:rFonts w:asciiTheme="majorHAnsi" w:hAnsiTheme="majorHAnsi" w:cstheme="majorHAnsi"/>
        </w:rPr>
        <w:t xml:space="preserve">, </w:t>
      </w:r>
      <w:r w:rsidR="00492353" w:rsidRPr="00692396">
        <w:rPr>
          <w:rFonts w:asciiTheme="majorHAnsi" w:hAnsiTheme="majorHAnsi" w:cstheme="majorHAnsi"/>
          <w:b/>
        </w:rPr>
        <w:t>J</w:t>
      </w:r>
      <w:r w:rsidR="00DC15CE" w:rsidRPr="00692396">
        <w:rPr>
          <w:rFonts w:asciiTheme="majorHAnsi" w:hAnsiTheme="majorHAnsi" w:cstheme="majorHAnsi"/>
        </w:rPr>
        <w:t xml:space="preserve">) Copper disks with specimens were placed in the bottom of the holes of the </w:t>
      </w:r>
      <w:r w:rsidR="009E3799" w:rsidRPr="00692396">
        <w:rPr>
          <w:rFonts w:asciiTheme="majorHAnsi" w:hAnsiTheme="majorHAnsi" w:cstheme="majorHAnsi"/>
        </w:rPr>
        <w:t>e</w:t>
      </w:r>
      <w:r w:rsidR="00DC15CE" w:rsidRPr="00692396">
        <w:rPr>
          <w:rFonts w:asciiTheme="majorHAnsi" w:hAnsiTheme="majorHAnsi" w:cstheme="majorHAnsi"/>
        </w:rPr>
        <w:t xml:space="preserve">mbedding mold with the specimen side up. </w:t>
      </w:r>
    </w:p>
    <w:p w14:paraId="2F438188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4BCD15FF" w14:textId="43C413D2" w:rsidR="00DC15CE" w:rsidRPr="00692396" w:rsidRDefault="00CA3564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5A3072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9</w:t>
      </w:r>
      <w:r w:rsidR="005A3072" w:rsidRPr="00692396">
        <w:rPr>
          <w:rFonts w:asciiTheme="majorHAnsi" w:hAnsiTheme="majorHAnsi" w:cstheme="majorHAnsi"/>
          <w:b/>
        </w:rPr>
        <w:t>:</w:t>
      </w:r>
      <w:r w:rsidR="00DC15CE" w:rsidRPr="00692396">
        <w:rPr>
          <w:rFonts w:asciiTheme="majorHAnsi" w:hAnsiTheme="majorHAnsi" w:cstheme="majorHAnsi"/>
          <w:b/>
        </w:rPr>
        <w:t xml:space="preserve"> Trimming the specimen block.</w:t>
      </w:r>
      <w:r w:rsidR="00DC15CE" w:rsidRPr="00692396">
        <w:rPr>
          <w:rFonts w:asciiTheme="majorHAnsi" w:hAnsiTheme="majorHAnsi" w:cstheme="majorHAnsi"/>
        </w:rPr>
        <w:t xml:space="preserve"> (</w:t>
      </w:r>
      <w:r w:rsidR="00401FE9" w:rsidRPr="00692396">
        <w:rPr>
          <w:rFonts w:asciiTheme="majorHAnsi" w:hAnsiTheme="majorHAnsi" w:cstheme="majorHAnsi"/>
          <w:b/>
        </w:rPr>
        <w:t>A</w:t>
      </w:r>
      <w:r w:rsidR="00DC15CE" w:rsidRPr="00692396">
        <w:rPr>
          <w:rFonts w:asciiTheme="majorHAnsi" w:hAnsiTheme="majorHAnsi" w:cstheme="majorHAnsi"/>
        </w:rPr>
        <w:t>) Taking out polymerized blocks from the embedding molds. (</w:t>
      </w:r>
      <w:r w:rsidR="00401FE9" w:rsidRPr="00692396">
        <w:rPr>
          <w:rFonts w:asciiTheme="majorHAnsi" w:hAnsiTheme="majorHAnsi" w:cstheme="majorHAnsi"/>
          <w:b/>
        </w:rPr>
        <w:t>B</w:t>
      </w:r>
      <w:r w:rsidR="00DC15CE" w:rsidRPr="00692396">
        <w:rPr>
          <w:rFonts w:asciiTheme="majorHAnsi" w:hAnsiTheme="majorHAnsi" w:cstheme="majorHAnsi"/>
        </w:rPr>
        <w:t>) Specimen number was written on the block. (</w:t>
      </w:r>
      <w:r w:rsidR="00AC4E96" w:rsidRPr="00692396">
        <w:rPr>
          <w:rFonts w:asciiTheme="majorHAnsi" w:hAnsiTheme="majorHAnsi" w:cstheme="majorHAnsi"/>
          <w:b/>
        </w:rPr>
        <w:t>C</w:t>
      </w:r>
      <w:r w:rsidR="00AC4E96" w:rsidRPr="00692396">
        <w:rPr>
          <w:rFonts w:asciiTheme="majorHAnsi" w:hAnsiTheme="majorHAnsi" w:cstheme="majorHAnsi"/>
        </w:rPr>
        <w:t xml:space="preserve">, </w:t>
      </w:r>
      <w:r w:rsidR="00AC4E96" w:rsidRPr="00692396">
        <w:rPr>
          <w:rFonts w:asciiTheme="majorHAnsi" w:hAnsiTheme="majorHAnsi" w:cstheme="majorHAnsi"/>
          <w:b/>
        </w:rPr>
        <w:t>D</w:t>
      </w:r>
      <w:r w:rsidR="00DC15CE" w:rsidRPr="00692396">
        <w:rPr>
          <w:rFonts w:asciiTheme="majorHAnsi" w:hAnsiTheme="majorHAnsi" w:cstheme="majorHAnsi"/>
        </w:rPr>
        <w:t xml:space="preserve">) The copper disk was removed from the block with </w:t>
      </w:r>
      <w:r w:rsidR="003C1729" w:rsidRPr="00692396">
        <w:rPr>
          <w:rFonts w:asciiTheme="majorHAnsi" w:hAnsiTheme="majorHAnsi" w:cstheme="majorHAnsi"/>
        </w:rPr>
        <w:t xml:space="preserve">a </w:t>
      </w:r>
      <w:r w:rsidR="00DC15CE" w:rsidRPr="00692396">
        <w:rPr>
          <w:rFonts w:asciiTheme="majorHAnsi" w:hAnsiTheme="majorHAnsi" w:cstheme="majorHAnsi"/>
        </w:rPr>
        <w:t xml:space="preserve">razor. </w:t>
      </w:r>
      <w:r w:rsidR="00450916" w:rsidRPr="00692396">
        <w:rPr>
          <w:rFonts w:asciiTheme="majorHAnsi" w:hAnsiTheme="majorHAnsi" w:cstheme="majorHAnsi"/>
        </w:rPr>
        <w:t>Scale bar for (</w:t>
      </w:r>
      <w:r w:rsidR="00A14293" w:rsidRPr="00692396">
        <w:rPr>
          <w:rFonts w:asciiTheme="majorHAnsi" w:hAnsiTheme="majorHAnsi" w:cstheme="majorHAnsi"/>
          <w:b/>
        </w:rPr>
        <w:t>D</w:t>
      </w:r>
      <w:r w:rsidR="00450916" w:rsidRPr="00692396">
        <w:rPr>
          <w:rFonts w:asciiTheme="majorHAnsi" w:hAnsiTheme="majorHAnsi" w:cstheme="majorHAnsi"/>
        </w:rPr>
        <w:t xml:space="preserve">) = 1 mm. </w:t>
      </w:r>
      <w:r w:rsidR="00DC15CE" w:rsidRPr="00692396">
        <w:rPr>
          <w:rFonts w:asciiTheme="majorHAnsi" w:hAnsiTheme="majorHAnsi" w:cstheme="majorHAnsi"/>
        </w:rPr>
        <w:t>(</w:t>
      </w:r>
      <w:r w:rsidR="003C1729" w:rsidRPr="00692396">
        <w:rPr>
          <w:rFonts w:asciiTheme="majorHAnsi" w:hAnsiTheme="majorHAnsi" w:cstheme="majorHAnsi"/>
          <w:b/>
        </w:rPr>
        <w:t>E–G</w:t>
      </w:r>
      <w:r w:rsidR="00DC15CE" w:rsidRPr="00692396">
        <w:rPr>
          <w:rFonts w:asciiTheme="majorHAnsi" w:hAnsiTheme="majorHAnsi" w:cstheme="majorHAnsi"/>
        </w:rPr>
        <w:t xml:space="preserve">) The specimen was trimmed with </w:t>
      </w:r>
      <w:r w:rsidR="003C1729" w:rsidRPr="00692396">
        <w:rPr>
          <w:rFonts w:asciiTheme="majorHAnsi" w:hAnsiTheme="majorHAnsi" w:cstheme="majorHAnsi"/>
        </w:rPr>
        <w:t xml:space="preserve">an </w:t>
      </w:r>
      <w:r w:rsidR="00B633FF" w:rsidRPr="00692396">
        <w:rPr>
          <w:rFonts w:asciiTheme="majorHAnsi" w:hAnsiTheme="majorHAnsi" w:cstheme="majorHAnsi"/>
        </w:rPr>
        <w:t xml:space="preserve">ultrasonic </w:t>
      </w:r>
      <w:r w:rsidR="009E3799" w:rsidRPr="00692396">
        <w:rPr>
          <w:rFonts w:asciiTheme="majorHAnsi" w:hAnsiTheme="majorHAnsi" w:cstheme="majorHAnsi"/>
        </w:rPr>
        <w:t>cutting</w:t>
      </w:r>
      <w:r w:rsidR="00B633FF" w:rsidRPr="00692396">
        <w:rPr>
          <w:rFonts w:asciiTheme="majorHAnsi" w:hAnsiTheme="majorHAnsi" w:cstheme="majorHAnsi"/>
        </w:rPr>
        <w:t xml:space="preserve"> b</w:t>
      </w:r>
      <w:r w:rsidR="00DC15CE" w:rsidRPr="00692396">
        <w:rPr>
          <w:rFonts w:asciiTheme="majorHAnsi" w:hAnsiTheme="majorHAnsi" w:cstheme="majorHAnsi"/>
        </w:rPr>
        <w:t xml:space="preserve">lade and </w:t>
      </w:r>
      <w:r w:rsidR="003C1729" w:rsidRPr="00692396">
        <w:rPr>
          <w:rFonts w:asciiTheme="majorHAnsi" w:hAnsiTheme="majorHAnsi" w:cstheme="majorHAnsi"/>
        </w:rPr>
        <w:t xml:space="preserve">a </w:t>
      </w:r>
      <w:r w:rsidR="00DC15CE" w:rsidRPr="00692396">
        <w:rPr>
          <w:rFonts w:asciiTheme="majorHAnsi" w:hAnsiTheme="majorHAnsi" w:cstheme="majorHAnsi"/>
        </w:rPr>
        <w:t xml:space="preserve">razor blade. </w:t>
      </w:r>
      <w:r w:rsidR="00730E28" w:rsidRPr="00692396">
        <w:rPr>
          <w:rFonts w:asciiTheme="majorHAnsi" w:hAnsiTheme="majorHAnsi" w:cstheme="majorHAnsi"/>
        </w:rPr>
        <w:t>Scale bar for (</w:t>
      </w:r>
      <w:r w:rsidR="00730E28" w:rsidRPr="00692396">
        <w:rPr>
          <w:rFonts w:asciiTheme="majorHAnsi" w:hAnsiTheme="majorHAnsi" w:cstheme="majorHAnsi"/>
          <w:b/>
        </w:rPr>
        <w:t>G</w:t>
      </w:r>
      <w:r w:rsidR="00730E28" w:rsidRPr="00692396">
        <w:rPr>
          <w:rFonts w:asciiTheme="majorHAnsi" w:hAnsiTheme="majorHAnsi" w:cstheme="majorHAnsi"/>
        </w:rPr>
        <w:t xml:space="preserve">) = 1 mm. </w:t>
      </w:r>
      <w:r w:rsidR="00DC15CE" w:rsidRPr="00692396">
        <w:rPr>
          <w:rFonts w:asciiTheme="majorHAnsi" w:hAnsiTheme="majorHAnsi" w:cstheme="majorHAnsi"/>
        </w:rPr>
        <w:t>(</w:t>
      </w:r>
      <w:r w:rsidR="003C1729" w:rsidRPr="00692396">
        <w:rPr>
          <w:rFonts w:asciiTheme="majorHAnsi" w:hAnsiTheme="majorHAnsi" w:cstheme="majorHAnsi"/>
          <w:b/>
        </w:rPr>
        <w:t>H</w:t>
      </w:r>
      <w:r w:rsidR="00DC15CE" w:rsidRPr="00692396">
        <w:rPr>
          <w:rFonts w:asciiTheme="majorHAnsi" w:hAnsiTheme="majorHAnsi" w:cstheme="majorHAnsi"/>
        </w:rPr>
        <w:t>) High magnification of (</w:t>
      </w:r>
      <w:r w:rsidR="003C1729" w:rsidRPr="00692396">
        <w:rPr>
          <w:rFonts w:asciiTheme="majorHAnsi" w:hAnsiTheme="majorHAnsi" w:cstheme="majorHAnsi"/>
          <w:b/>
        </w:rPr>
        <w:t>G</w:t>
      </w:r>
      <w:r w:rsidR="00DC15CE" w:rsidRPr="00692396">
        <w:rPr>
          <w:rFonts w:asciiTheme="majorHAnsi" w:hAnsiTheme="majorHAnsi" w:cstheme="majorHAnsi"/>
        </w:rPr>
        <w:t xml:space="preserve">). </w:t>
      </w:r>
      <w:r w:rsidR="00C34BB4" w:rsidRPr="00692396">
        <w:rPr>
          <w:rFonts w:asciiTheme="majorHAnsi" w:hAnsiTheme="majorHAnsi" w:cstheme="majorHAnsi"/>
        </w:rPr>
        <w:t>An i</w:t>
      </w:r>
      <w:r w:rsidR="00DC15CE" w:rsidRPr="00692396">
        <w:rPr>
          <w:rFonts w:asciiTheme="majorHAnsi" w:hAnsiTheme="majorHAnsi" w:cstheme="majorHAnsi"/>
        </w:rPr>
        <w:t>ndividual bright spot is a cell. Cells were embedded in a single layer</w:t>
      </w:r>
      <w:r w:rsidR="008E0B28" w:rsidRPr="00692396">
        <w:rPr>
          <w:rFonts w:asciiTheme="majorHAnsi" w:hAnsiTheme="majorHAnsi" w:cstheme="majorHAnsi"/>
          <w:vertAlign w:val="superscript"/>
        </w:rPr>
        <w:t>10</w:t>
      </w:r>
      <w:r w:rsidR="00DC15CE" w:rsidRPr="00692396">
        <w:rPr>
          <w:rFonts w:asciiTheme="majorHAnsi" w:hAnsiTheme="majorHAnsi" w:cstheme="majorHAnsi"/>
        </w:rPr>
        <w:t>.</w:t>
      </w:r>
      <w:r w:rsidR="00730E28" w:rsidRPr="00692396">
        <w:rPr>
          <w:rFonts w:asciiTheme="majorHAnsi" w:hAnsiTheme="majorHAnsi" w:cstheme="majorHAnsi"/>
        </w:rPr>
        <w:t xml:space="preserve"> Scale bar = 10 µm. </w:t>
      </w:r>
      <w:r w:rsidR="00DC15CE" w:rsidRPr="00692396">
        <w:rPr>
          <w:rFonts w:asciiTheme="majorHAnsi" w:hAnsiTheme="majorHAnsi" w:cstheme="majorHAnsi"/>
        </w:rPr>
        <w:t>(</w:t>
      </w:r>
      <w:r w:rsidR="00112A36" w:rsidRPr="00692396">
        <w:rPr>
          <w:rFonts w:asciiTheme="majorHAnsi" w:hAnsiTheme="majorHAnsi" w:cstheme="majorHAnsi"/>
          <w:b/>
        </w:rPr>
        <w:t>I–K</w:t>
      </w:r>
      <w:r w:rsidR="00DC15CE" w:rsidRPr="00692396">
        <w:rPr>
          <w:rFonts w:asciiTheme="majorHAnsi" w:hAnsiTheme="majorHAnsi" w:cstheme="majorHAnsi"/>
        </w:rPr>
        <w:t xml:space="preserve">) The surface of the block was cut smooth with </w:t>
      </w:r>
      <w:r w:rsidR="00112A36" w:rsidRPr="00692396">
        <w:rPr>
          <w:rFonts w:asciiTheme="majorHAnsi" w:hAnsiTheme="majorHAnsi" w:cstheme="majorHAnsi"/>
        </w:rPr>
        <w:t xml:space="preserve">a </w:t>
      </w:r>
      <w:r w:rsidR="00DC15CE" w:rsidRPr="00692396">
        <w:rPr>
          <w:rFonts w:asciiTheme="majorHAnsi" w:hAnsiTheme="majorHAnsi" w:cstheme="majorHAnsi"/>
        </w:rPr>
        <w:t xml:space="preserve">diamond trimming knife. </w:t>
      </w:r>
      <w:r w:rsidR="006E7AAE" w:rsidRPr="00692396">
        <w:rPr>
          <w:rFonts w:asciiTheme="majorHAnsi" w:hAnsiTheme="majorHAnsi" w:cstheme="majorHAnsi"/>
        </w:rPr>
        <w:t>Scale bar for (</w:t>
      </w:r>
      <w:r w:rsidR="006E7AAE" w:rsidRPr="00692396">
        <w:rPr>
          <w:rFonts w:asciiTheme="majorHAnsi" w:hAnsiTheme="majorHAnsi" w:cstheme="majorHAnsi"/>
          <w:b/>
        </w:rPr>
        <w:t>K</w:t>
      </w:r>
      <w:r w:rsidR="006E7AAE" w:rsidRPr="00692396">
        <w:rPr>
          <w:rFonts w:asciiTheme="majorHAnsi" w:hAnsiTheme="majorHAnsi" w:cstheme="majorHAnsi"/>
        </w:rPr>
        <w:t xml:space="preserve">) = 1 mm. </w:t>
      </w:r>
    </w:p>
    <w:p w14:paraId="15D1BE71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2A83B09F" w14:textId="15659B9A" w:rsidR="00DC15CE" w:rsidRPr="00692396" w:rsidRDefault="00CA3564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E67820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10</w:t>
      </w:r>
      <w:r w:rsidR="00E67820" w:rsidRPr="00692396">
        <w:rPr>
          <w:rFonts w:asciiTheme="majorHAnsi" w:hAnsiTheme="majorHAnsi" w:cstheme="majorHAnsi"/>
          <w:b/>
        </w:rPr>
        <w:t>:</w:t>
      </w:r>
      <w:r w:rsidR="00DC15CE" w:rsidRPr="00692396">
        <w:rPr>
          <w:rFonts w:asciiTheme="majorHAnsi" w:hAnsiTheme="majorHAnsi" w:cstheme="majorHAnsi"/>
          <w:b/>
        </w:rPr>
        <w:t xml:space="preserve"> Cutting ultrathin sections.</w:t>
      </w:r>
      <w:r w:rsidR="00DC15CE" w:rsidRPr="00692396">
        <w:rPr>
          <w:rFonts w:asciiTheme="majorHAnsi" w:hAnsiTheme="majorHAnsi" w:cstheme="majorHAnsi"/>
        </w:rPr>
        <w:t xml:space="preserve"> (</w:t>
      </w:r>
      <w:r w:rsidR="00E67820" w:rsidRPr="00692396">
        <w:rPr>
          <w:rFonts w:asciiTheme="majorHAnsi" w:hAnsiTheme="majorHAnsi" w:cstheme="majorHAnsi"/>
          <w:b/>
        </w:rPr>
        <w:t>A</w:t>
      </w:r>
      <w:r w:rsidR="00DC15CE" w:rsidRPr="00692396">
        <w:rPr>
          <w:rFonts w:asciiTheme="majorHAnsi" w:hAnsiTheme="majorHAnsi" w:cstheme="majorHAnsi"/>
        </w:rPr>
        <w:t>) The specimen block was removed from the microtome</w:t>
      </w:r>
      <w:r w:rsidR="00C57C41" w:rsidRPr="00692396">
        <w:rPr>
          <w:rFonts w:asciiTheme="majorHAnsi" w:hAnsiTheme="majorHAnsi" w:cstheme="majorHAnsi"/>
          <w:vertAlign w:val="superscript"/>
        </w:rPr>
        <w:t>31</w:t>
      </w:r>
      <w:r w:rsidR="00DC15CE" w:rsidRPr="00692396">
        <w:rPr>
          <w:rFonts w:asciiTheme="majorHAnsi" w:hAnsiTheme="majorHAnsi" w:cstheme="majorHAnsi"/>
        </w:rPr>
        <w:t>. (</w:t>
      </w:r>
      <w:r w:rsidR="00E67820" w:rsidRPr="00692396">
        <w:rPr>
          <w:rFonts w:asciiTheme="majorHAnsi" w:hAnsiTheme="majorHAnsi" w:cstheme="majorHAnsi"/>
          <w:b/>
        </w:rPr>
        <w:t>B</w:t>
      </w:r>
      <w:r w:rsidR="00E67820" w:rsidRPr="00692396">
        <w:rPr>
          <w:rFonts w:asciiTheme="majorHAnsi" w:hAnsiTheme="majorHAnsi" w:cstheme="majorHAnsi"/>
        </w:rPr>
        <w:t xml:space="preserve">, </w:t>
      </w:r>
      <w:r w:rsidR="00E67820" w:rsidRPr="00692396">
        <w:rPr>
          <w:rFonts w:asciiTheme="majorHAnsi" w:hAnsiTheme="majorHAnsi" w:cstheme="majorHAnsi"/>
          <w:b/>
        </w:rPr>
        <w:t>C</w:t>
      </w:r>
      <w:r w:rsidR="00DC15CE" w:rsidRPr="00692396">
        <w:rPr>
          <w:rFonts w:asciiTheme="majorHAnsi" w:hAnsiTheme="majorHAnsi" w:cstheme="majorHAnsi"/>
        </w:rPr>
        <w:t xml:space="preserve">) The specimen was further trimmed with </w:t>
      </w:r>
      <w:r w:rsidR="00865667" w:rsidRPr="00692396">
        <w:rPr>
          <w:rFonts w:asciiTheme="majorHAnsi" w:hAnsiTheme="majorHAnsi" w:cstheme="majorHAnsi"/>
        </w:rPr>
        <w:t xml:space="preserve">a </w:t>
      </w:r>
      <w:r w:rsidR="00DC15CE" w:rsidRPr="00692396">
        <w:rPr>
          <w:rFonts w:asciiTheme="majorHAnsi" w:hAnsiTheme="majorHAnsi" w:cstheme="majorHAnsi"/>
        </w:rPr>
        <w:t xml:space="preserve">razor blade. </w:t>
      </w:r>
      <w:r w:rsidR="00A14293" w:rsidRPr="00692396">
        <w:rPr>
          <w:rFonts w:asciiTheme="majorHAnsi" w:hAnsiTheme="majorHAnsi" w:cstheme="majorHAnsi"/>
        </w:rPr>
        <w:t>Scale bar for (</w:t>
      </w:r>
      <w:r w:rsidR="00A14293" w:rsidRPr="00692396">
        <w:rPr>
          <w:rFonts w:asciiTheme="majorHAnsi" w:hAnsiTheme="majorHAnsi" w:cstheme="majorHAnsi"/>
          <w:b/>
        </w:rPr>
        <w:t>C</w:t>
      </w:r>
      <w:r w:rsidR="00A14293" w:rsidRPr="00692396">
        <w:rPr>
          <w:rFonts w:asciiTheme="majorHAnsi" w:hAnsiTheme="majorHAnsi" w:cstheme="majorHAnsi"/>
        </w:rPr>
        <w:t xml:space="preserve">) = 0.5 mm. </w:t>
      </w:r>
      <w:r w:rsidR="001A26FF" w:rsidRPr="00692396">
        <w:rPr>
          <w:rFonts w:asciiTheme="majorHAnsi" w:hAnsiTheme="majorHAnsi" w:cstheme="majorHAnsi"/>
        </w:rPr>
        <w:t>(</w:t>
      </w:r>
      <w:r w:rsidR="00865667" w:rsidRPr="00692396">
        <w:rPr>
          <w:rFonts w:asciiTheme="majorHAnsi" w:hAnsiTheme="majorHAnsi" w:cstheme="majorHAnsi"/>
          <w:b/>
        </w:rPr>
        <w:t>D</w:t>
      </w:r>
      <w:r w:rsidR="008E0B28" w:rsidRPr="00692396">
        <w:rPr>
          <w:rFonts w:asciiTheme="majorHAnsi" w:hAnsiTheme="majorHAnsi" w:cstheme="majorHAnsi"/>
        </w:rPr>
        <w:t>) Neoprene was applied on grids to make them stick.</w:t>
      </w:r>
      <w:r w:rsidR="00F22A8C" w:rsidRPr="00692396">
        <w:rPr>
          <w:rFonts w:asciiTheme="majorHAnsi" w:hAnsiTheme="majorHAnsi" w:cstheme="majorHAnsi"/>
        </w:rPr>
        <w:t xml:space="preserve"> </w:t>
      </w:r>
      <w:r w:rsidR="00DC15CE" w:rsidRPr="00692396">
        <w:rPr>
          <w:rFonts w:asciiTheme="majorHAnsi" w:hAnsiTheme="majorHAnsi" w:cstheme="majorHAnsi"/>
        </w:rPr>
        <w:t>(</w:t>
      </w:r>
      <w:r w:rsidR="00865667" w:rsidRPr="00692396">
        <w:rPr>
          <w:rFonts w:asciiTheme="majorHAnsi" w:hAnsiTheme="majorHAnsi" w:cstheme="majorHAnsi"/>
          <w:b/>
        </w:rPr>
        <w:t>E</w:t>
      </w:r>
      <w:r w:rsidR="00DC15CE" w:rsidRPr="00692396">
        <w:rPr>
          <w:rFonts w:asciiTheme="majorHAnsi" w:hAnsiTheme="majorHAnsi" w:cstheme="majorHAnsi"/>
        </w:rPr>
        <w:t>) The ultramicrotome was covered with plastic to avoid airflow</w:t>
      </w:r>
      <w:r w:rsidR="001A26FF" w:rsidRPr="00692396">
        <w:rPr>
          <w:rFonts w:asciiTheme="majorHAnsi" w:hAnsiTheme="majorHAnsi" w:cstheme="majorHAnsi"/>
        </w:rPr>
        <w:t xml:space="preserve"> during ultrathin sectioning. (</w:t>
      </w:r>
      <w:r w:rsidR="00865667" w:rsidRPr="00692396">
        <w:rPr>
          <w:rFonts w:asciiTheme="majorHAnsi" w:hAnsiTheme="majorHAnsi" w:cstheme="majorHAnsi"/>
          <w:b/>
        </w:rPr>
        <w:t>F</w:t>
      </w:r>
      <w:r w:rsidR="00DC15CE" w:rsidRPr="00692396">
        <w:rPr>
          <w:rFonts w:asciiTheme="majorHAnsi" w:hAnsiTheme="majorHAnsi" w:cstheme="majorHAnsi"/>
        </w:rPr>
        <w:t xml:space="preserve">) The diamond knife </w:t>
      </w:r>
      <w:r w:rsidR="001A26FF" w:rsidRPr="00692396">
        <w:rPr>
          <w:rFonts w:asciiTheme="majorHAnsi" w:hAnsiTheme="majorHAnsi" w:cstheme="majorHAnsi"/>
        </w:rPr>
        <w:t>boat was filled with water. (</w:t>
      </w:r>
      <w:r w:rsidR="00865667" w:rsidRPr="00692396">
        <w:rPr>
          <w:rFonts w:asciiTheme="majorHAnsi" w:hAnsiTheme="majorHAnsi" w:cstheme="majorHAnsi"/>
          <w:b/>
        </w:rPr>
        <w:t>G</w:t>
      </w:r>
      <w:r w:rsidR="00865667" w:rsidRPr="00692396">
        <w:rPr>
          <w:rFonts w:asciiTheme="majorHAnsi" w:hAnsiTheme="majorHAnsi" w:cstheme="majorHAnsi"/>
        </w:rPr>
        <w:t xml:space="preserve">, </w:t>
      </w:r>
      <w:r w:rsidR="00865667" w:rsidRPr="00692396">
        <w:rPr>
          <w:rFonts w:asciiTheme="majorHAnsi" w:hAnsiTheme="majorHAnsi" w:cstheme="majorHAnsi"/>
          <w:b/>
        </w:rPr>
        <w:t>H</w:t>
      </w:r>
      <w:r w:rsidR="00DC15CE" w:rsidRPr="00692396">
        <w:rPr>
          <w:rFonts w:asciiTheme="majorHAnsi" w:hAnsiTheme="majorHAnsi" w:cstheme="majorHAnsi"/>
        </w:rPr>
        <w:t xml:space="preserve">) Ultrathin sections were cut to a thickness of 70 nm. </w:t>
      </w:r>
      <w:r w:rsidR="00A14293" w:rsidRPr="00692396">
        <w:rPr>
          <w:rFonts w:asciiTheme="majorHAnsi" w:hAnsiTheme="majorHAnsi" w:cstheme="majorHAnsi"/>
        </w:rPr>
        <w:t>Scale bar for (</w:t>
      </w:r>
      <w:r w:rsidR="00A14293" w:rsidRPr="00692396">
        <w:rPr>
          <w:rFonts w:asciiTheme="majorHAnsi" w:hAnsiTheme="majorHAnsi" w:cstheme="majorHAnsi"/>
          <w:b/>
        </w:rPr>
        <w:t>H</w:t>
      </w:r>
      <w:r w:rsidR="00A14293" w:rsidRPr="00692396">
        <w:rPr>
          <w:rFonts w:asciiTheme="majorHAnsi" w:hAnsiTheme="majorHAnsi" w:cstheme="majorHAnsi"/>
        </w:rPr>
        <w:t xml:space="preserve">) = 1 mm. </w:t>
      </w:r>
      <w:r w:rsidR="00DC15CE" w:rsidRPr="00692396">
        <w:rPr>
          <w:rFonts w:asciiTheme="majorHAnsi" w:hAnsiTheme="majorHAnsi" w:cstheme="majorHAnsi"/>
        </w:rPr>
        <w:t>(</w:t>
      </w:r>
      <w:r w:rsidR="00865667" w:rsidRPr="00692396">
        <w:rPr>
          <w:rFonts w:asciiTheme="majorHAnsi" w:hAnsiTheme="majorHAnsi" w:cstheme="majorHAnsi"/>
          <w:b/>
        </w:rPr>
        <w:t>I</w:t>
      </w:r>
      <w:r w:rsidR="00865667" w:rsidRPr="00692396">
        <w:rPr>
          <w:rFonts w:asciiTheme="majorHAnsi" w:hAnsiTheme="majorHAnsi" w:cstheme="majorHAnsi"/>
        </w:rPr>
        <w:t xml:space="preserve">, </w:t>
      </w:r>
      <w:r w:rsidR="00865667" w:rsidRPr="00692396">
        <w:rPr>
          <w:rFonts w:asciiTheme="majorHAnsi" w:hAnsiTheme="majorHAnsi" w:cstheme="majorHAnsi"/>
          <w:b/>
        </w:rPr>
        <w:t>J</w:t>
      </w:r>
      <w:r w:rsidR="00DC15CE" w:rsidRPr="00692396">
        <w:rPr>
          <w:rFonts w:asciiTheme="majorHAnsi" w:hAnsiTheme="majorHAnsi" w:cstheme="majorHAnsi"/>
        </w:rPr>
        <w:t xml:space="preserve">) The sections were retrieved using </w:t>
      </w:r>
      <w:r w:rsidR="00B633FF" w:rsidRPr="00692396">
        <w:rPr>
          <w:rFonts w:asciiTheme="majorHAnsi" w:hAnsiTheme="majorHAnsi" w:cstheme="majorHAnsi"/>
        </w:rPr>
        <w:t>a l</w:t>
      </w:r>
      <w:r w:rsidR="00DC15CE" w:rsidRPr="00692396">
        <w:rPr>
          <w:rFonts w:asciiTheme="majorHAnsi" w:hAnsiTheme="majorHAnsi" w:cstheme="majorHAnsi"/>
        </w:rPr>
        <w:t xml:space="preserve">oop and then dried. </w:t>
      </w:r>
    </w:p>
    <w:p w14:paraId="191B86C0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500D3610" w14:textId="1C49146C" w:rsidR="00DC15CE" w:rsidRPr="00692396" w:rsidRDefault="00CA3564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0A7084" w:rsidRPr="00692396">
        <w:rPr>
          <w:rFonts w:asciiTheme="majorHAnsi" w:hAnsiTheme="majorHAnsi" w:cstheme="majorHAnsi"/>
          <w:b/>
        </w:rPr>
        <w:t>ure 11:</w:t>
      </w:r>
      <w:r w:rsidR="00DC15CE" w:rsidRPr="00692396">
        <w:rPr>
          <w:rFonts w:asciiTheme="majorHAnsi" w:hAnsiTheme="majorHAnsi" w:cstheme="majorHAnsi"/>
          <w:b/>
        </w:rPr>
        <w:t xml:space="preserve"> Staining sections.</w:t>
      </w:r>
      <w:r w:rsidR="00DC15CE" w:rsidRPr="00692396">
        <w:rPr>
          <w:rFonts w:asciiTheme="majorHAnsi" w:hAnsiTheme="majorHAnsi" w:cstheme="majorHAnsi"/>
        </w:rPr>
        <w:t xml:space="preserve"> (</w:t>
      </w:r>
      <w:r w:rsidR="000A7084" w:rsidRPr="00692396">
        <w:rPr>
          <w:rFonts w:asciiTheme="majorHAnsi" w:hAnsiTheme="majorHAnsi" w:cstheme="majorHAnsi"/>
          <w:b/>
        </w:rPr>
        <w:t>A</w:t>
      </w:r>
      <w:r w:rsidR="00DC15CE" w:rsidRPr="00692396">
        <w:rPr>
          <w:rFonts w:asciiTheme="majorHAnsi" w:hAnsiTheme="majorHAnsi" w:cstheme="majorHAnsi"/>
        </w:rPr>
        <w:t xml:space="preserve">) The grids were placed in the groove of the </w:t>
      </w:r>
      <w:r w:rsidR="009E3799" w:rsidRPr="00692396">
        <w:rPr>
          <w:rFonts w:asciiTheme="majorHAnsi" w:hAnsiTheme="majorHAnsi" w:cstheme="majorHAnsi"/>
        </w:rPr>
        <w:t xml:space="preserve">half </w:t>
      </w:r>
      <w:r w:rsidR="00B633FF" w:rsidRPr="00692396">
        <w:rPr>
          <w:rFonts w:asciiTheme="majorHAnsi" w:hAnsiTheme="majorHAnsi" w:cstheme="majorHAnsi"/>
        </w:rPr>
        <w:t>silicone t</w:t>
      </w:r>
      <w:r w:rsidR="00DC15CE" w:rsidRPr="00692396">
        <w:rPr>
          <w:rFonts w:asciiTheme="majorHAnsi" w:hAnsiTheme="majorHAnsi" w:cstheme="majorHAnsi"/>
        </w:rPr>
        <w:t>ube. (</w:t>
      </w:r>
      <w:r w:rsidR="000A7084" w:rsidRPr="00692396">
        <w:rPr>
          <w:rFonts w:asciiTheme="majorHAnsi" w:hAnsiTheme="majorHAnsi" w:cstheme="majorHAnsi"/>
          <w:b/>
        </w:rPr>
        <w:t>B</w:t>
      </w:r>
      <w:r w:rsidR="00DC15CE" w:rsidRPr="00692396">
        <w:rPr>
          <w:rFonts w:asciiTheme="majorHAnsi" w:hAnsiTheme="majorHAnsi" w:cstheme="majorHAnsi"/>
        </w:rPr>
        <w:t>) They were soaked in uranyl acetate for staining. (</w:t>
      </w:r>
      <w:r w:rsidR="000A7084" w:rsidRPr="00692396">
        <w:rPr>
          <w:rFonts w:asciiTheme="majorHAnsi" w:hAnsiTheme="majorHAnsi" w:cstheme="majorHAnsi"/>
          <w:b/>
        </w:rPr>
        <w:t>C</w:t>
      </w:r>
      <w:r w:rsidR="00DC15CE" w:rsidRPr="00692396">
        <w:rPr>
          <w:rFonts w:asciiTheme="majorHAnsi" w:hAnsiTheme="majorHAnsi" w:cstheme="majorHAnsi"/>
        </w:rPr>
        <w:t xml:space="preserve">) The used uranyl acetate was collected on </w:t>
      </w:r>
      <w:r w:rsidR="00EC452A" w:rsidRPr="00692396">
        <w:rPr>
          <w:rFonts w:asciiTheme="majorHAnsi" w:hAnsiTheme="majorHAnsi" w:cstheme="majorHAnsi"/>
        </w:rPr>
        <w:t>self-sealing waxy film</w:t>
      </w:r>
      <w:r w:rsidR="00C57C41" w:rsidRPr="00692396">
        <w:rPr>
          <w:rFonts w:asciiTheme="majorHAnsi" w:hAnsiTheme="majorHAnsi" w:cstheme="majorHAnsi"/>
        </w:rPr>
        <w:t>. (</w:t>
      </w:r>
      <w:r w:rsidR="000A7084" w:rsidRPr="00692396">
        <w:rPr>
          <w:rFonts w:asciiTheme="majorHAnsi" w:hAnsiTheme="majorHAnsi" w:cstheme="majorHAnsi"/>
          <w:b/>
        </w:rPr>
        <w:t>D</w:t>
      </w:r>
      <w:r w:rsidR="00C57C41" w:rsidRPr="00692396">
        <w:rPr>
          <w:rFonts w:asciiTheme="majorHAnsi" w:hAnsiTheme="majorHAnsi" w:cstheme="majorHAnsi"/>
        </w:rPr>
        <w:t>) The grids</w:t>
      </w:r>
      <w:r w:rsidR="00DC15CE" w:rsidRPr="00692396">
        <w:rPr>
          <w:rFonts w:asciiTheme="majorHAnsi" w:hAnsiTheme="majorHAnsi" w:cstheme="majorHAnsi"/>
        </w:rPr>
        <w:t xml:space="preserve"> were washed with </w:t>
      </w:r>
      <w:r w:rsidR="00200138" w:rsidRPr="00692396">
        <w:rPr>
          <w:rFonts w:asciiTheme="majorHAnsi" w:hAnsiTheme="majorHAnsi" w:cstheme="majorHAnsi"/>
        </w:rPr>
        <w:t xml:space="preserve">a </w:t>
      </w:r>
      <w:r w:rsidR="00DC15CE" w:rsidRPr="00692396">
        <w:rPr>
          <w:rFonts w:asciiTheme="majorHAnsi" w:hAnsiTheme="majorHAnsi" w:cstheme="majorHAnsi"/>
        </w:rPr>
        <w:t>water jet</w:t>
      </w:r>
      <w:r w:rsidR="00200138" w:rsidRPr="00692396">
        <w:rPr>
          <w:rFonts w:asciiTheme="majorHAnsi" w:hAnsiTheme="majorHAnsi" w:cstheme="majorHAnsi"/>
        </w:rPr>
        <w:t xml:space="preserve"> and</w:t>
      </w:r>
      <w:r w:rsidR="00DC15CE" w:rsidRPr="00692396">
        <w:rPr>
          <w:rFonts w:asciiTheme="majorHAnsi" w:hAnsiTheme="majorHAnsi" w:cstheme="majorHAnsi"/>
        </w:rPr>
        <w:t xml:space="preserve"> (</w:t>
      </w:r>
      <w:r w:rsidR="00200138" w:rsidRPr="00692396">
        <w:rPr>
          <w:rFonts w:asciiTheme="majorHAnsi" w:hAnsiTheme="majorHAnsi" w:cstheme="majorHAnsi"/>
          <w:b/>
        </w:rPr>
        <w:t>E</w:t>
      </w:r>
      <w:r w:rsidR="00DC15CE" w:rsidRPr="00692396">
        <w:rPr>
          <w:rFonts w:asciiTheme="majorHAnsi" w:hAnsiTheme="majorHAnsi" w:cstheme="majorHAnsi"/>
        </w:rPr>
        <w:t xml:space="preserve">) </w:t>
      </w:r>
      <w:r w:rsidR="00200138" w:rsidRPr="00692396">
        <w:rPr>
          <w:rFonts w:asciiTheme="majorHAnsi" w:hAnsiTheme="majorHAnsi" w:cstheme="majorHAnsi"/>
        </w:rPr>
        <w:t>t</w:t>
      </w:r>
      <w:r w:rsidR="00DC15CE" w:rsidRPr="00692396">
        <w:rPr>
          <w:rFonts w:asciiTheme="majorHAnsi" w:hAnsiTheme="majorHAnsi" w:cstheme="majorHAnsi"/>
        </w:rPr>
        <w:t>hen soaked in lead citrate. (</w:t>
      </w:r>
      <w:r w:rsidR="00200138" w:rsidRPr="00692396">
        <w:rPr>
          <w:rFonts w:asciiTheme="majorHAnsi" w:hAnsiTheme="majorHAnsi" w:cstheme="majorHAnsi"/>
          <w:b/>
        </w:rPr>
        <w:t>F</w:t>
      </w:r>
      <w:r w:rsidR="00DC15CE" w:rsidRPr="00692396">
        <w:rPr>
          <w:rFonts w:asciiTheme="majorHAnsi" w:hAnsiTheme="majorHAnsi" w:cstheme="majorHAnsi"/>
        </w:rPr>
        <w:t xml:space="preserve">) </w:t>
      </w:r>
      <w:r w:rsidR="00B633FF" w:rsidRPr="00692396">
        <w:rPr>
          <w:rFonts w:asciiTheme="majorHAnsi" w:hAnsiTheme="majorHAnsi" w:cstheme="majorHAnsi"/>
        </w:rPr>
        <w:t>Plasma-polymerized naphthalene film</w:t>
      </w:r>
      <w:r w:rsidR="00DC15CE" w:rsidRPr="00692396">
        <w:rPr>
          <w:rFonts w:asciiTheme="majorHAnsi" w:hAnsiTheme="majorHAnsi" w:cstheme="majorHAnsi"/>
        </w:rPr>
        <w:t xml:space="preserve"> was floated on water and</w:t>
      </w:r>
      <w:r w:rsidR="007242DD" w:rsidRPr="00692396">
        <w:rPr>
          <w:rFonts w:asciiTheme="majorHAnsi" w:hAnsiTheme="majorHAnsi" w:cstheme="majorHAnsi"/>
        </w:rPr>
        <w:t xml:space="preserve"> (</w:t>
      </w:r>
      <w:r w:rsidR="007242DD" w:rsidRPr="00692396">
        <w:rPr>
          <w:rFonts w:asciiTheme="majorHAnsi" w:hAnsiTheme="majorHAnsi" w:cstheme="majorHAnsi"/>
          <w:b/>
        </w:rPr>
        <w:t>G</w:t>
      </w:r>
      <w:r w:rsidR="007242DD" w:rsidRPr="00692396">
        <w:rPr>
          <w:rFonts w:asciiTheme="majorHAnsi" w:hAnsiTheme="majorHAnsi" w:cstheme="majorHAnsi"/>
        </w:rPr>
        <w:t>)</w:t>
      </w:r>
      <w:r w:rsidR="00200138" w:rsidRPr="00692396">
        <w:rPr>
          <w:rFonts w:asciiTheme="majorHAnsi" w:hAnsiTheme="majorHAnsi" w:cstheme="majorHAnsi"/>
        </w:rPr>
        <w:t xml:space="preserve"> used to</w:t>
      </w:r>
      <w:r w:rsidR="00DC15CE" w:rsidRPr="00692396">
        <w:rPr>
          <w:rFonts w:asciiTheme="majorHAnsi" w:hAnsiTheme="majorHAnsi" w:cstheme="majorHAnsi"/>
        </w:rPr>
        <w:t xml:space="preserve"> cover a grid placed on 4 mm x 4 mm filter paper. (</w:t>
      </w:r>
      <w:r w:rsidR="007242DD" w:rsidRPr="00692396">
        <w:rPr>
          <w:rFonts w:asciiTheme="majorHAnsi" w:hAnsiTheme="majorHAnsi" w:cstheme="majorHAnsi"/>
          <w:b/>
        </w:rPr>
        <w:t>H</w:t>
      </w:r>
      <w:r w:rsidR="00DC15CE" w:rsidRPr="00692396">
        <w:rPr>
          <w:rFonts w:asciiTheme="majorHAnsi" w:hAnsiTheme="majorHAnsi" w:cstheme="majorHAnsi"/>
        </w:rPr>
        <w:t xml:space="preserve">) The grid was placed in a specimen holder and </w:t>
      </w:r>
      <w:r w:rsidR="007242DD" w:rsidRPr="00692396">
        <w:rPr>
          <w:rFonts w:asciiTheme="majorHAnsi" w:hAnsiTheme="majorHAnsi" w:cstheme="majorHAnsi"/>
        </w:rPr>
        <w:t>(</w:t>
      </w:r>
      <w:r w:rsidR="007242DD" w:rsidRPr="00692396">
        <w:rPr>
          <w:rFonts w:asciiTheme="majorHAnsi" w:hAnsiTheme="majorHAnsi" w:cstheme="majorHAnsi"/>
          <w:b/>
        </w:rPr>
        <w:t>I</w:t>
      </w:r>
      <w:r w:rsidR="007242DD" w:rsidRPr="00692396">
        <w:rPr>
          <w:rFonts w:asciiTheme="majorHAnsi" w:hAnsiTheme="majorHAnsi" w:cstheme="majorHAnsi"/>
        </w:rPr>
        <w:t xml:space="preserve">) </w:t>
      </w:r>
      <w:r w:rsidR="00DC15CE" w:rsidRPr="00692396">
        <w:rPr>
          <w:rFonts w:asciiTheme="majorHAnsi" w:hAnsiTheme="majorHAnsi" w:cstheme="majorHAnsi"/>
        </w:rPr>
        <w:t xml:space="preserve">observed in an electron microscope. </w:t>
      </w:r>
    </w:p>
    <w:p w14:paraId="5A803E1C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04DB9D2E" w14:textId="24ED845D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8F7700" w:rsidRPr="00692396">
        <w:rPr>
          <w:rFonts w:asciiTheme="majorHAnsi" w:hAnsiTheme="majorHAnsi" w:cstheme="majorHAnsi"/>
          <w:b/>
        </w:rPr>
        <w:t xml:space="preserve">ure 12: </w:t>
      </w:r>
      <w:r w:rsidRPr="00692396">
        <w:rPr>
          <w:rFonts w:asciiTheme="majorHAnsi" w:hAnsiTheme="majorHAnsi" w:cstheme="majorHAnsi"/>
          <w:b/>
        </w:rPr>
        <w:t xml:space="preserve">Ultrathin sections of </w:t>
      </w:r>
      <w:r w:rsidRPr="00692396">
        <w:rPr>
          <w:rFonts w:asciiTheme="majorHAnsi" w:hAnsiTheme="majorHAnsi" w:cstheme="majorHAnsi"/>
          <w:b/>
          <w:i/>
        </w:rPr>
        <w:t>Escherichia coli</w:t>
      </w:r>
      <w:r w:rsidRPr="00692396">
        <w:rPr>
          <w:rFonts w:asciiTheme="majorHAnsi" w:hAnsiTheme="majorHAnsi" w:cstheme="majorHAnsi"/>
          <w:b/>
        </w:rPr>
        <w:t xml:space="preserve"> (bacteria, </w:t>
      </w:r>
      <w:r w:rsidR="008F7700" w:rsidRPr="00692396">
        <w:rPr>
          <w:rFonts w:asciiTheme="majorHAnsi" w:hAnsiTheme="majorHAnsi" w:cstheme="majorHAnsi"/>
          <w:b/>
        </w:rPr>
        <w:t>A, B</w:t>
      </w:r>
      <w:r w:rsidRPr="00692396">
        <w:rPr>
          <w:rFonts w:asciiTheme="majorHAnsi" w:hAnsiTheme="majorHAnsi" w:cstheme="majorHAnsi"/>
          <w:b/>
        </w:rPr>
        <w:t xml:space="preserve">) and </w:t>
      </w:r>
      <w:r w:rsidRPr="00692396">
        <w:rPr>
          <w:rFonts w:asciiTheme="majorHAnsi" w:hAnsiTheme="majorHAnsi" w:cstheme="majorHAnsi"/>
          <w:b/>
          <w:i/>
        </w:rPr>
        <w:t>Saccharomyces cerevisiae</w:t>
      </w:r>
      <w:r w:rsidRPr="00692396">
        <w:rPr>
          <w:rFonts w:asciiTheme="majorHAnsi" w:hAnsiTheme="majorHAnsi" w:cstheme="majorHAnsi"/>
          <w:b/>
        </w:rPr>
        <w:t xml:space="preserve"> (yeast, </w:t>
      </w:r>
      <w:r w:rsidR="008F7700" w:rsidRPr="00692396">
        <w:rPr>
          <w:rFonts w:asciiTheme="majorHAnsi" w:hAnsiTheme="majorHAnsi" w:cstheme="majorHAnsi"/>
          <w:b/>
        </w:rPr>
        <w:t>C</w:t>
      </w:r>
      <w:r w:rsidRPr="00692396">
        <w:rPr>
          <w:rFonts w:asciiTheme="majorHAnsi" w:hAnsiTheme="majorHAnsi" w:cstheme="majorHAnsi"/>
          <w:b/>
        </w:rPr>
        <w:t xml:space="preserve">). </w:t>
      </w:r>
      <w:r w:rsidR="0051428E" w:rsidRPr="00692396">
        <w:rPr>
          <w:rFonts w:asciiTheme="majorHAnsi" w:hAnsiTheme="majorHAnsi" w:cstheme="majorHAnsi"/>
        </w:rPr>
        <w:t>(</w:t>
      </w:r>
      <w:r w:rsidR="0051428E" w:rsidRPr="00692396">
        <w:rPr>
          <w:rFonts w:asciiTheme="majorHAnsi" w:hAnsiTheme="majorHAnsi" w:cstheme="majorHAnsi"/>
          <w:b/>
        </w:rPr>
        <w:t>A</w:t>
      </w:r>
      <w:r w:rsidR="0051428E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 xml:space="preserve">Note that specimens are embedded densely and homogeneously and show no deformation. </w:t>
      </w:r>
      <w:r w:rsidR="0051428E" w:rsidRPr="00692396">
        <w:rPr>
          <w:rFonts w:asciiTheme="majorHAnsi" w:hAnsiTheme="majorHAnsi" w:cstheme="majorHAnsi"/>
        </w:rPr>
        <w:t>(</w:t>
      </w:r>
      <w:r w:rsidR="0051428E" w:rsidRPr="00692396">
        <w:rPr>
          <w:rFonts w:asciiTheme="majorHAnsi" w:hAnsiTheme="majorHAnsi" w:cstheme="majorHAnsi"/>
          <w:b/>
        </w:rPr>
        <w:t>B, C</w:t>
      </w:r>
      <w:r w:rsidR="0051428E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>Membrane structures show clear and smooth morphology, and ribosomes are clear enough that every particle can be enumerated</w:t>
      </w:r>
      <w:r w:rsidR="00171E55" w:rsidRPr="00692396">
        <w:rPr>
          <w:rFonts w:asciiTheme="majorHAnsi" w:hAnsiTheme="majorHAnsi" w:cstheme="majorHAnsi"/>
          <w:vertAlign w:val="superscript"/>
        </w:rPr>
        <w:t>16</w:t>
      </w:r>
      <w:r w:rsidRPr="00692396">
        <w:rPr>
          <w:rFonts w:asciiTheme="majorHAnsi" w:hAnsiTheme="majorHAnsi" w:cstheme="majorHAnsi"/>
        </w:rPr>
        <w:t xml:space="preserve">. </w:t>
      </w:r>
      <w:r w:rsidR="0051428E" w:rsidRPr="00692396">
        <w:rPr>
          <w:rFonts w:asciiTheme="majorHAnsi" w:hAnsiTheme="majorHAnsi" w:cstheme="majorHAnsi"/>
        </w:rPr>
        <w:t>(</w:t>
      </w:r>
      <w:r w:rsidR="0051428E" w:rsidRPr="00692396">
        <w:rPr>
          <w:rFonts w:asciiTheme="majorHAnsi" w:hAnsiTheme="majorHAnsi" w:cstheme="majorHAnsi"/>
          <w:b/>
        </w:rPr>
        <w:t>C</w:t>
      </w:r>
      <w:r w:rsidR="0051428E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 xml:space="preserve">Yeast nucleus and vacuoles show a true circle shape, which may be their natural morphology. </w:t>
      </w:r>
      <w:r w:rsidR="0051428E" w:rsidRPr="00692396">
        <w:rPr>
          <w:rFonts w:asciiTheme="majorHAnsi" w:hAnsiTheme="majorHAnsi" w:cstheme="majorHAnsi"/>
        </w:rPr>
        <w:t>T</w:t>
      </w:r>
      <w:r w:rsidRPr="00692396">
        <w:rPr>
          <w:rFonts w:asciiTheme="majorHAnsi" w:hAnsiTheme="majorHAnsi" w:cstheme="majorHAnsi"/>
        </w:rPr>
        <w:t xml:space="preserve">he matrix of </w:t>
      </w:r>
      <w:r w:rsidR="0051428E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mitochondria shows </w:t>
      </w:r>
      <w:r w:rsidR="001737F8" w:rsidRPr="00692396">
        <w:rPr>
          <w:rFonts w:asciiTheme="majorHAnsi" w:hAnsiTheme="majorHAnsi" w:cstheme="majorHAnsi"/>
        </w:rPr>
        <w:t xml:space="preserve">an </w:t>
      </w:r>
      <w:r w:rsidRPr="00692396">
        <w:rPr>
          <w:rFonts w:asciiTheme="majorHAnsi" w:hAnsiTheme="majorHAnsi" w:cstheme="majorHAnsi"/>
        </w:rPr>
        <w:t>electron</w:t>
      </w:r>
      <w:r w:rsidR="00D05691" w:rsidRPr="00692396">
        <w:rPr>
          <w:rFonts w:asciiTheme="majorHAnsi" w:hAnsiTheme="majorHAnsi" w:cstheme="majorHAnsi"/>
        </w:rPr>
        <w:t>-</w:t>
      </w:r>
      <w:r w:rsidRPr="00692396">
        <w:rPr>
          <w:rFonts w:asciiTheme="majorHAnsi" w:hAnsiTheme="majorHAnsi" w:cstheme="majorHAnsi"/>
        </w:rPr>
        <w:t xml:space="preserve">dense appearance, which may be a characteristic of live cells that are fixed by rapid freezing. </w:t>
      </w:r>
      <w:r w:rsidR="00023C7C" w:rsidRPr="00692396">
        <w:rPr>
          <w:rFonts w:asciiTheme="majorHAnsi" w:hAnsiTheme="majorHAnsi" w:cstheme="majorHAnsi"/>
        </w:rPr>
        <w:t xml:space="preserve">Scale bars = 1 µm. </w:t>
      </w:r>
      <w:r w:rsidR="0051428E" w:rsidRPr="00692396">
        <w:rPr>
          <w:rFonts w:asciiTheme="majorHAnsi" w:hAnsiTheme="majorHAnsi" w:cstheme="majorHAnsi"/>
        </w:rPr>
        <w:t xml:space="preserve">Abbreviations: </w:t>
      </w:r>
      <w:r w:rsidRPr="00692396">
        <w:rPr>
          <w:rFonts w:asciiTheme="majorHAnsi" w:hAnsiTheme="majorHAnsi" w:cstheme="majorHAnsi"/>
        </w:rPr>
        <w:t>CW</w:t>
      </w:r>
      <w:r w:rsidR="0051428E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cell wall; ER</w:t>
      </w:r>
      <w:r w:rsidR="0051428E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endoplasmic reticulum; NM</w:t>
      </w:r>
      <w:r w:rsidR="0051428E" w:rsidRPr="00692396">
        <w:rPr>
          <w:rFonts w:asciiTheme="majorHAnsi" w:hAnsiTheme="majorHAnsi" w:cstheme="majorHAnsi"/>
        </w:rPr>
        <w:t xml:space="preserve"> =</w:t>
      </w:r>
      <w:r w:rsidRPr="00692396">
        <w:rPr>
          <w:rFonts w:asciiTheme="majorHAnsi" w:hAnsiTheme="majorHAnsi" w:cstheme="majorHAnsi"/>
        </w:rPr>
        <w:t xml:space="preserve"> nuclear membrane; NP</w:t>
      </w:r>
      <w:r w:rsidR="0051428E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nuclear pores; OM</w:t>
      </w:r>
      <w:r w:rsidR="0051428E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outer membrane; PM</w:t>
      </w:r>
      <w:r w:rsidR="0051428E" w:rsidRPr="00692396">
        <w:rPr>
          <w:rFonts w:asciiTheme="majorHAnsi" w:hAnsiTheme="majorHAnsi" w:cstheme="majorHAnsi"/>
        </w:rPr>
        <w:t xml:space="preserve"> =</w:t>
      </w:r>
      <w:r w:rsidRPr="00692396">
        <w:rPr>
          <w:rFonts w:asciiTheme="majorHAnsi" w:hAnsiTheme="majorHAnsi" w:cstheme="majorHAnsi"/>
        </w:rPr>
        <w:t xml:space="preserve"> plasma membranes</w:t>
      </w:r>
      <w:r w:rsidR="0051428E" w:rsidRPr="00692396">
        <w:rPr>
          <w:rFonts w:asciiTheme="majorHAnsi" w:hAnsiTheme="majorHAnsi" w:cstheme="majorHAnsi"/>
        </w:rPr>
        <w:t xml:space="preserve">; </w:t>
      </w:r>
      <w:r w:rsidR="005252A3" w:rsidRPr="00692396">
        <w:rPr>
          <w:rFonts w:asciiTheme="majorHAnsi" w:hAnsiTheme="majorHAnsi" w:cstheme="majorHAnsi"/>
        </w:rPr>
        <w:t>R = ribosomes; N = nucleus; M = mitochondria</w:t>
      </w:r>
      <w:r w:rsidRPr="00692396">
        <w:rPr>
          <w:rFonts w:asciiTheme="majorHAnsi" w:hAnsiTheme="majorHAnsi" w:cstheme="majorHAnsi"/>
        </w:rPr>
        <w:t>. (</w:t>
      </w:r>
      <w:r w:rsidR="005252A3" w:rsidRPr="00692396">
        <w:rPr>
          <w:rFonts w:asciiTheme="majorHAnsi" w:hAnsiTheme="majorHAnsi" w:cstheme="majorHAnsi"/>
          <w:b/>
        </w:rPr>
        <w:t>B</w:t>
      </w:r>
      <w:r w:rsidRPr="00692396">
        <w:rPr>
          <w:rFonts w:asciiTheme="majorHAnsi" w:hAnsiTheme="majorHAnsi" w:cstheme="majorHAnsi"/>
        </w:rPr>
        <w:t>) is reproduced from Yamada et al</w:t>
      </w:r>
      <w:r w:rsidR="00474CEE" w:rsidRPr="00692396">
        <w:rPr>
          <w:rFonts w:asciiTheme="majorHAnsi" w:hAnsiTheme="majorHAnsi" w:cstheme="majorHAnsi"/>
        </w:rPr>
        <w:t>.</w:t>
      </w:r>
      <w:r w:rsidR="00C57C41" w:rsidRPr="00692396">
        <w:rPr>
          <w:rFonts w:asciiTheme="majorHAnsi" w:hAnsiTheme="majorHAnsi" w:cstheme="majorHAnsi"/>
          <w:vertAlign w:val="superscript"/>
        </w:rPr>
        <w:t>16</w:t>
      </w:r>
      <w:r w:rsidRPr="00692396">
        <w:rPr>
          <w:rFonts w:asciiTheme="majorHAnsi" w:hAnsiTheme="majorHAnsi" w:cstheme="majorHAnsi"/>
        </w:rPr>
        <w:t xml:space="preserve"> with permission.</w:t>
      </w:r>
    </w:p>
    <w:p w14:paraId="78299B7D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6F3F09F0" w14:textId="41F5FF16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B103A1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13</w:t>
      </w:r>
      <w:r w:rsidR="00B103A1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Ultrathin sections</w:t>
      </w:r>
      <w:r w:rsidR="000300E7" w:rsidRPr="00692396">
        <w:rPr>
          <w:rFonts w:asciiTheme="majorHAnsi" w:hAnsiTheme="majorHAnsi" w:cstheme="majorHAnsi"/>
          <w:b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="000300E7" w:rsidRPr="00692396">
        <w:rPr>
          <w:rFonts w:asciiTheme="majorHAnsi" w:hAnsiTheme="majorHAnsi" w:cstheme="majorHAnsi"/>
        </w:rPr>
        <w:t>(</w:t>
      </w:r>
      <w:r w:rsidR="000300E7" w:rsidRPr="00692396">
        <w:rPr>
          <w:rFonts w:asciiTheme="majorHAnsi" w:hAnsiTheme="majorHAnsi" w:cstheme="majorHAnsi"/>
          <w:b/>
        </w:rPr>
        <w:t>A–C</w:t>
      </w:r>
      <w:r w:rsidR="000300E7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>K562 cultured cells</w:t>
      </w:r>
      <w:r w:rsidR="000300E7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="000300E7" w:rsidRPr="00692396">
        <w:rPr>
          <w:rFonts w:asciiTheme="majorHAnsi" w:hAnsiTheme="majorHAnsi" w:cstheme="majorHAnsi"/>
        </w:rPr>
        <w:t>(</w:t>
      </w:r>
      <w:r w:rsidR="000300E7" w:rsidRPr="00692396">
        <w:rPr>
          <w:rFonts w:asciiTheme="majorHAnsi" w:hAnsiTheme="majorHAnsi" w:cstheme="majorHAnsi"/>
          <w:b/>
        </w:rPr>
        <w:t>D</w:t>
      </w:r>
      <w:r w:rsidR="000300E7" w:rsidRPr="00692396">
        <w:rPr>
          <w:rFonts w:asciiTheme="majorHAnsi" w:hAnsiTheme="majorHAnsi" w:cstheme="majorHAnsi"/>
        </w:rPr>
        <w:t>) A</w:t>
      </w:r>
      <w:r w:rsidRPr="00692396">
        <w:rPr>
          <w:rFonts w:asciiTheme="majorHAnsi" w:hAnsiTheme="majorHAnsi" w:cstheme="majorHAnsi"/>
        </w:rPr>
        <w:t>n i</w:t>
      </w:r>
      <w:r w:rsidR="004B6418" w:rsidRPr="00692396">
        <w:rPr>
          <w:rFonts w:asciiTheme="majorHAnsi" w:hAnsiTheme="majorHAnsi" w:cstheme="majorHAnsi"/>
        </w:rPr>
        <w:t>solated mast cell from mouse</w:t>
      </w:r>
      <w:r w:rsidRPr="00692396">
        <w:rPr>
          <w:rFonts w:asciiTheme="majorHAnsi" w:hAnsiTheme="majorHAnsi" w:cstheme="majorHAnsi"/>
        </w:rPr>
        <w:t xml:space="preserve">. </w:t>
      </w:r>
      <w:r w:rsidR="000300E7" w:rsidRPr="00692396">
        <w:rPr>
          <w:rFonts w:asciiTheme="majorHAnsi" w:hAnsiTheme="majorHAnsi" w:cstheme="majorHAnsi"/>
        </w:rPr>
        <w:t>(</w:t>
      </w:r>
      <w:r w:rsidR="000300E7" w:rsidRPr="00692396">
        <w:rPr>
          <w:rFonts w:asciiTheme="majorHAnsi" w:hAnsiTheme="majorHAnsi" w:cstheme="majorHAnsi"/>
          <w:b/>
        </w:rPr>
        <w:t>A</w:t>
      </w:r>
      <w:r w:rsidR="000300E7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 xml:space="preserve">Note that specimens are embedded densely and homogeneously and show no deformation. </w:t>
      </w:r>
      <w:r w:rsidR="00903158" w:rsidRPr="00692396">
        <w:rPr>
          <w:rFonts w:asciiTheme="majorHAnsi" w:hAnsiTheme="majorHAnsi" w:cstheme="majorHAnsi"/>
        </w:rPr>
        <w:t xml:space="preserve">Scale bar = 20 µm. </w:t>
      </w:r>
      <w:r w:rsidR="000300E7" w:rsidRPr="00692396">
        <w:rPr>
          <w:rFonts w:asciiTheme="majorHAnsi" w:hAnsiTheme="majorHAnsi" w:cstheme="majorHAnsi"/>
        </w:rPr>
        <w:t>(</w:t>
      </w:r>
      <w:r w:rsidR="000300E7" w:rsidRPr="00692396">
        <w:rPr>
          <w:rFonts w:asciiTheme="majorHAnsi" w:hAnsiTheme="majorHAnsi" w:cstheme="majorHAnsi"/>
          <w:b/>
        </w:rPr>
        <w:t>B–D</w:t>
      </w:r>
      <w:r w:rsidR="000300E7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>At high magnification, nucleus, nucleolus, nuclear membrane, nuclear pores, endoplasmic reticulum, mitochondria, ribosomes</w:t>
      </w:r>
      <w:r w:rsidR="00655F67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and granules are clearly observed. </w:t>
      </w:r>
      <w:r w:rsidR="00903158" w:rsidRPr="00692396">
        <w:rPr>
          <w:rFonts w:asciiTheme="majorHAnsi" w:hAnsiTheme="majorHAnsi" w:cstheme="majorHAnsi"/>
        </w:rPr>
        <w:t>Scale bars = 2 µm (</w:t>
      </w:r>
      <w:r w:rsidR="00903158" w:rsidRPr="00692396">
        <w:rPr>
          <w:rFonts w:asciiTheme="majorHAnsi" w:hAnsiTheme="majorHAnsi" w:cstheme="majorHAnsi"/>
          <w:b/>
        </w:rPr>
        <w:t>B</w:t>
      </w:r>
      <w:r w:rsidR="00903158" w:rsidRPr="00692396">
        <w:rPr>
          <w:rFonts w:asciiTheme="majorHAnsi" w:hAnsiTheme="majorHAnsi" w:cstheme="majorHAnsi"/>
        </w:rPr>
        <w:t>), 500 nm (</w:t>
      </w:r>
      <w:r w:rsidR="00903158" w:rsidRPr="00692396">
        <w:rPr>
          <w:rFonts w:asciiTheme="majorHAnsi" w:hAnsiTheme="majorHAnsi" w:cstheme="majorHAnsi"/>
          <w:b/>
        </w:rPr>
        <w:t>C</w:t>
      </w:r>
      <w:r w:rsidR="00903158" w:rsidRPr="00692396">
        <w:rPr>
          <w:rFonts w:asciiTheme="majorHAnsi" w:hAnsiTheme="majorHAnsi" w:cstheme="majorHAnsi"/>
        </w:rPr>
        <w:t>), 2 µm (</w:t>
      </w:r>
      <w:r w:rsidR="00903158" w:rsidRPr="00692396">
        <w:rPr>
          <w:rFonts w:asciiTheme="majorHAnsi" w:hAnsiTheme="majorHAnsi" w:cstheme="majorHAnsi"/>
          <w:b/>
        </w:rPr>
        <w:t>D</w:t>
      </w:r>
      <w:r w:rsidR="00903158" w:rsidRPr="00692396">
        <w:rPr>
          <w:rFonts w:asciiTheme="majorHAnsi" w:hAnsiTheme="majorHAnsi" w:cstheme="majorHAnsi"/>
        </w:rPr>
        <w:t xml:space="preserve">). </w:t>
      </w:r>
      <w:r w:rsidR="00474CEE" w:rsidRPr="00692396">
        <w:rPr>
          <w:rFonts w:asciiTheme="majorHAnsi" w:hAnsiTheme="majorHAnsi" w:cstheme="majorHAnsi"/>
        </w:rPr>
        <w:t>Abbreviations: N =</w:t>
      </w:r>
      <w:r w:rsidRPr="00692396">
        <w:rPr>
          <w:rFonts w:asciiTheme="majorHAnsi" w:hAnsiTheme="majorHAnsi" w:cstheme="majorHAnsi"/>
        </w:rPr>
        <w:t xml:space="preserve"> </w:t>
      </w:r>
      <w:r w:rsidR="00474CEE" w:rsidRPr="00692396">
        <w:rPr>
          <w:rFonts w:asciiTheme="majorHAnsi" w:hAnsiTheme="majorHAnsi" w:cstheme="majorHAnsi"/>
        </w:rPr>
        <w:t xml:space="preserve">nucleus; Nu = nucleolus; NM = nuclear membrane, NP = nuclear pores; ER = endoplasmic reticulum; M = mitochondria; R = ribosomes; G = granules; D = dividing cells. </w:t>
      </w:r>
      <w:r w:rsidRPr="00692396">
        <w:rPr>
          <w:rFonts w:asciiTheme="majorHAnsi" w:hAnsiTheme="majorHAnsi" w:cstheme="majorHAnsi"/>
        </w:rPr>
        <w:t>(</w:t>
      </w:r>
      <w:r w:rsidR="000300E7" w:rsidRPr="00692396">
        <w:rPr>
          <w:rFonts w:asciiTheme="majorHAnsi" w:hAnsiTheme="majorHAnsi" w:cstheme="majorHAnsi"/>
          <w:b/>
        </w:rPr>
        <w:t>A</w:t>
      </w:r>
      <w:r w:rsidRPr="00692396">
        <w:rPr>
          <w:rFonts w:asciiTheme="majorHAnsi" w:hAnsiTheme="majorHAnsi" w:cstheme="majorHAnsi"/>
        </w:rPr>
        <w:t>) is reproduced from Yamaguchi et al</w:t>
      </w:r>
      <w:r w:rsidR="00B95EE5" w:rsidRPr="00692396">
        <w:rPr>
          <w:rFonts w:asciiTheme="majorHAnsi" w:hAnsiTheme="majorHAnsi" w:cstheme="majorHAnsi"/>
        </w:rPr>
        <w:t>.</w:t>
      </w:r>
      <w:r w:rsidR="00D16239" w:rsidRPr="00692396">
        <w:rPr>
          <w:rFonts w:asciiTheme="majorHAnsi" w:hAnsiTheme="majorHAnsi" w:cstheme="majorHAnsi"/>
          <w:vertAlign w:val="superscript"/>
        </w:rPr>
        <w:t>1</w:t>
      </w:r>
      <w:r w:rsidRPr="00692396">
        <w:rPr>
          <w:rFonts w:asciiTheme="majorHAnsi" w:hAnsiTheme="majorHAnsi" w:cstheme="majorHAnsi"/>
        </w:rPr>
        <w:t xml:space="preserve"> with permission. (</w:t>
      </w:r>
      <w:r w:rsidR="0075462A" w:rsidRPr="00692396">
        <w:rPr>
          <w:rFonts w:asciiTheme="majorHAnsi" w:hAnsiTheme="majorHAnsi" w:cstheme="majorHAnsi"/>
          <w:b/>
        </w:rPr>
        <w:t>B–D</w:t>
      </w:r>
      <w:r w:rsidRPr="00692396">
        <w:rPr>
          <w:rFonts w:asciiTheme="majorHAnsi" w:hAnsiTheme="majorHAnsi" w:cstheme="majorHAnsi"/>
        </w:rPr>
        <w:t>) are repro</w:t>
      </w:r>
      <w:r w:rsidR="00D16239" w:rsidRPr="00692396">
        <w:rPr>
          <w:rFonts w:asciiTheme="majorHAnsi" w:hAnsiTheme="majorHAnsi" w:cstheme="majorHAnsi"/>
        </w:rPr>
        <w:t>duced from Yamaguchi et al</w:t>
      </w:r>
      <w:r w:rsidR="000300E7" w:rsidRPr="00692396">
        <w:rPr>
          <w:rFonts w:asciiTheme="majorHAnsi" w:hAnsiTheme="majorHAnsi" w:cstheme="majorHAnsi"/>
        </w:rPr>
        <w:t>.</w:t>
      </w:r>
      <w:r w:rsidR="00D16239" w:rsidRPr="00692396">
        <w:rPr>
          <w:rFonts w:asciiTheme="majorHAnsi" w:hAnsiTheme="majorHAnsi" w:cstheme="majorHAnsi"/>
          <w:vertAlign w:val="superscript"/>
        </w:rPr>
        <w:t>28</w:t>
      </w:r>
      <w:r w:rsidRPr="00692396">
        <w:rPr>
          <w:rFonts w:asciiTheme="majorHAnsi" w:hAnsiTheme="majorHAnsi" w:cstheme="majorHAnsi"/>
        </w:rPr>
        <w:t xml:space="preserve"> with permission.</w:t>
      </w:r>
    </w:p>
    <w:p w14:paraId="606D1C05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54D8D1F1" w14:textId="671C3A8E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7E6B85" w:rsidRPr="00692396">
        <w:rPr>
          <w:rFonts w:asciiTheme="majorHAnsi" w:hAnsiTheme="majorHAnsi" w:cstheme="majorHAnsi"/>
          <w:b/>
        </w:rPr>
        <w:t xml:space="preserve">ure </w:t>
      </w:r>
      <w:r w:rsidRPr="00692396">
        <w:rPr>
          <w:rFonts w:asciiTheme="majorHAnsi" w:hAnsiTheme="majorHAnsi" w:cstheme="majorHAnsi"/>
          <w:b/>
        </w:rPr>
        <w:t>14</w:t>
      </w:r>
      <w:r w:rsidR="007E6B85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Ultrathin sections</w:t>
      </w:r>
      <w:r w:rsidR="0065298F" w:rsidRPr="00692396">
        <w:rPr>
          <w:rFonts w:asciiTheme="majorHAnsi" w:hAnsiTheme="majorHAnsi" w:cstheme="majorHAnsi"/>
          <w:b/>
        </w:rPr>
        <w:t>.</w:t>
      </w:r>
      <w:r w:rsidRPr="00692396">
        <w:rPr>
          <w:rFonts w:asciiTheme="majorHAnsi" w:hAnsiTheme="majorHAnsi" w:cstheme="majorHAnsi"/>
          <w:b/>
        </w:rPr>
        <w:t xml:space="preserve"> </w:t>
      </w:r>
      <w:r w:rsidR="0065298F" w:rsidRPr="00692396">
        <w:rPr>
          <w:rFonts w:asciiTheme="majorHAnsi" w:hAnsiTheme="majorHAnsi" w:cstheme="majorHAnsi"/>
        </w:rPr>
        <w:t>(</w:t>
      </w:r>
      <w:r w:rsidR="0065298F" w:rsidRPr="00692396">
        <w:rPr>
          <w:rFonts w:asciiTheme="majorHAnsi" w:hAnsiTheme="majorHAnsi" w:cstheme="majorHAnsi"/>
          <w:b/>
        </w:rPr>
        <w:t>A–D</w:t>
      </w:r>
      <w:r w:rsidR="0065298F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 xml:space="preserve">human skin and </w:t>
      </w:r>
      <w:r w:rsidR="0065298F" w:rsidRPr="00692396">
        <w:rPr>
          <w:rFonts w:asciiTheme="majorHAnsi" w:hAnsiTheme="majorHAnsi" w:cstheme="majorHAnsi"/>
        </w:rPr>
        <w:t>(</w:t>
      </w:r>
      <w:r w:rsidR="0065298F" w:rsidRPr="00692396">
        <w:rPr>
          <w:rFonts w:asciiTheme="majorHAnsi" w:hAnsiTheme="majorHAnsi" w:cstheme="majorHAnsi"/>
          <w:b/>
        </w:rPr>
        <w:t>E</w:t>
      </w:r>
      <w:r w:rsidR="0065298F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 xml:space="preserve">buffy coat. </w:t>
      </w:r>
      <w:r w:rsidR="00BC1BC8" w:rsidRPr="00692396">
        <w:rPr>
          <w:rFonts w:asciiTheme="majorHAnsi" w:hAnsiTheme="majorHAnsi" w:cstheme="majorHAnsi"/>
        </w:rPr>
        <w:t>(</w:t>
      </w:r>
      <w:r w:rsidR="00BC1BC8" w:rsidRPr="00692396">
        <w:rPr>
          <w:rFonts w:asciiTheme="majorHAnsi" w:hAnsiTheme="majorHAnsi" w:cstheme="majorHAnsi"/>
          <w:b/>
        </w:rPr>
        <w:t>A–E</w:t>
      </w:r>
      <w:r w:rsidR="00BC1BC8" w:rsidRPr="00692396">
        <w:rPr>
          <w:rFonts w:asciiTheme="majorHAnsi" w:hAnsiTheme="majorHAnsi" w:cstheme="majorHAnsi"/>
        </w:rPr>
        <w:t xml:space="preserve">) </w:t>
      </w:r>
      <w:r w:rsidRPr="00692396">
        <w:rPr>
          <w:rFonts w:asciiTheme="majorHAnsi" w:hAnsiTheme="majorHAnsi" w:cstheme="majorHAnsi"/>
        </w:rPr>
        <w:t>Note that tissue and cell images are clear and natural and show good contrast</w:t>
      </w:r>
      <w:r w:rsidR="005F3DBC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although the sections are very thin (50 nm). The matrix of </w:t>
      </w:r>
      <w:r w:rsidR="00BC1BC8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mitochondria shows </w:t>
      </w:r>
      <w:r w:rsidR="005F3DBC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 xml:space="preserve">dense appearance, which is </w:t>
      </w:r>
      <w:proofErr w:type="gramStart"/>
      <w:r w:rsidRPr="00692396">
        <w:rPr>
          <w:rFonts w:asciiTheme="majorHAnsi" w:hAnsiTheme="majorHAnsi" w:cstheme="majorHAnsi"/>
        </w:rPr>
        <w:t>similar to</w:t>
      </w:r>
      <w:proofErr w:type="gramEnd"/>
      <w:r w:rsidRPr="00692396">
        <w:rPr>
          <w:rFonts w:asciiTheme="majorHAnsi" w:hAnsiTheme="majorHAnsi" w:cstheme="majorHAnsi"/>
        </w:rPr>
        <w:t xml:space="preserve"> those of dense mitochondrial matrices of rapidly frozen living cells (</w:t>
      </w:r>
      <w:r w:rsidR="00BC1BC8" w:rsidRPr="00692396">
        <w:rPr>
          <w:rFonts w:asciiTheme="majorHAnsi" w:hAnsiTheme="majorHAnsi" w:cstheme="majorHAnsi"/>
          <w:b/>
        </w:rPr>
        <w:t>D</w:t>
      </w:r>
      <w:r w:rsidRPr="00692396">
        <w:rPr>
          <w:rFonts w:asciiTheme="majorHAnsi" w:hAnsiTheme="majorHAnsi" w:cstheme="majorHAnsi"/>
        </w:rPr>
        <w:t xml:space="preserve">). </w:t>
      </w:r>
      <w:r w:rsidR="00375B5B" w:rsidRPr="00692396">
        <w:rPr>
          <w:rFonts w:asciiTheme="majorHAnsi" w:hAnsiTheme="majorHAnsi" w:cstheme="majorHAnsi"/>
        </w:rPr>
        <w:t xml:space="preserve">Scale bars = 10 </w:t>
      </w:r>
      <w:r w:rsidR="00114006" w:rsidRPr="00692396">
        <w:rPr>
          <w:rFonts w:asciiTheme="majorHAnsi" w:hAnsiTheme="majorHAnsi" w:cstheme="majorHAnsi"/>
        </w:rPr>
        <w:t>µ</w:t>
      </w:r>
      <w:r w:rsidR="00375B5B" w:rsidRPr="00692396">
        <w:rPr>
          <w:rFonts w:asciiTheme="majorHAnsi" w:hAnsiTheme="majorHAnsi" w:cstheme="majorHAnsi"/>
        </w:rPr>
        <w:t>m (</w:t>
      </w:r>
      <w:r w:rsidR="00375B5B" w:rsidRPr="00692396">
        <w:rPr>
          <w:rFonts w:asciiTheme="majorHAnsi" w:hAnsiTheme="majorHAnsi" w:cstheme="majorHAnsi"/>
          <w:b/>
        </w:rPr>
        <w:t>A</w:t>
      </w:r>
      <w:r w:rsidR="00114006" w:rsidRPr="00692396">
        <w:rPr>
          <w:rFonts w:asciiTheme="majorHAnsi" w:hAnsiTheme="majorHAnsi" w:cstheme="majorHAnsi"/>
          <w:b/>
        </w:rPr>
        <w:t>, E</w:t>
      </w:r>
      <w:r w:rsidR="00375B5B" w:rsidRPr="00692396">
        <w:rPr>
          <w:rFonts w:asciiTheme="majorHAnsi" w:hAnsiTheme="majorHAnsi" w:cstheme="majorHAnsi"/>
        </w:rPr>
        <w:t xml:space="preserve">), </w:t>
      </w:r>
      <w:r w:rsidR="00114006" w:rsidRPr="00692396">
        <w:rPr>
          <w:rFonts w:asciiTheme="majorHAnsi" w:hAnsiTheme="majorHAnsi" w:cstheme="majorHAnsi"/>
        </w:rPr>
        <w:t>200 nm (</w:t>
      </w:r>
      <w:r w:rsidR="00114006" w:rsidRPr="00692396">
        <w:rPr>
          <w:rFonts w:asciiTheme="majorHAnsi" w:hAnsiTheme="majorHAnsi" w:cstheme="majorHAnsi"/>
          <w:b/>
        </w:rPr>
        <w:t>B–D</w:t>
      </w:r>
      <w:r w:rsidR="00114006" w:rsidRPr="00692396">
        <w:rPr>
          <w:rFonts w:asciiTheme="majorHAnsi" w:hAnsiTheme="majorHAnsi" w:cstheme="majorHAnsi"/>
        </w:rPr>
        <w:t xml:space="preserve">). </w:t>
      </w:r>
      <w:r w:rsidR="00BC1BC8" w:rsidRPr="00692396">
        <w:rPr>
          <w:rFonts w:asciiTheme="majorHAnsi" w:hAnsiTheme="majorHAnsi" w:cstheme="majorHAnsi"/>
        </w:rPr>
        <w:t xml:space="preserve">Abbreviations: </w:t>
      </w:r>
      <w:r w:rsidRPr="00692396">
        <w:rPr>
          <w:rFonts w:asciiTheme="majorHAnsi" w:hAnsiTheme="majorHAnsi" w:cstheme="majorHAnsi"/>
        </w:rPr>
        <w:t>D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desmosomes; ER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endoplasmic reticulum; K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keratinocyte; KF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keratin fibers; M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mitochondria; N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nucleus; NM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nuclear membrane; P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platelet</w:t>
      </w:r>
      <w:r w:rsidR="00BC1BC8" w:rsidRPr="00692396">
        <w:rPr>
          <w:rFonts w:asciiTheme="majorHAnsi" w:hAnsiTheme="majorHAnsi" w:cstheme="majorHAnsi"/>
        </w:rPr>
        <w:t xml:space="preserve">; </w:t>
      </w:r>
      <w:r w:rsidRPr="00692396">
        <w:rPr>
          <w:rFonts w:asciiTheme="majorHAnsi" w:hAnsiTheme="majorHAnsi" w:cstheme="majorHAnsi"/>
        </w:rPr>
        <w:t>R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ribosomes</w:t>
      </w:r>
      <w:r w:rsidR="00BC1BC8" w:rsidRPr="00692396">
        <w:rPr>
          <w:rFonts w:asciiTheme="majorHAnsi" w:hAnsiTheme="majorHAnsi" w:cstheme="majorHAnsi"/>
        </w:rPr>
        <w:t xml:space="preserve">; </w:t>
      </w:r>
      <w:r w:rsidRPr="00692396">
        <w:rPr>
          <w:rFonts w:asciiTheme="majorHAnsi" w:hAnsiTheme="majorHAnsi" w:cstheme="majorHAnsi"/>
        </w:rPr>
        <w:t>W</w:t>
      </w:r>
      <w:r w:rsidR="00BC1BC8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white blood cells. Reproduced from Yamaguchi et al</w:t>
      </w:r>
      <w:r w:rsidR="00BC1BC8" w:rsidRPr="00692396">
        <w:rPr>
          <w:rFonts w:asciiTheme="majorHAnsi" w:hAnsiTheme="majorHAnsi" w:cstheme="majorHAnsi"/>
        </w:rPr>
        <w:t>.</w:t>
      </w:r>
      <w:r w:rsidR="00D16239" w:rsidRPr="00692396">
        <w:rPr>
          <w:rFonts w:asciiTheme="majorHAnsi" w:hAnsiTheme="majorHAnsi" w:cstheme="majorHAnsi"/>
          <w:vertAlign w:val="superscript"/>
        </w:rPr>
        <w:t>28</w:t>
      </w:r>
      <w:r w:rsidRPr="00692396">
        <w:rPr>
          <w:rFonts w:asciiTheme="majorHAnsi" w:hAnsiTheme="majorHAnsi" w:cstheme="majorHAnsi"/>
        </w:rPr>
        <w:t xml:space="preserve"> with permission.</w:t>
      </w:r>
    </w:p>
    <w:p w14:paraId="1CFAFA7F" w14:textId="77777777" w:rsidR="00DC15CE" w:rsidRPr="00692396" w:rsidRDefault="00DC15CE" w:rsidP="00692396">
      <w:pPr>
        <w:rPr>
          <w:rFonts w:asciiTheme="majorHAnsi" w:hAnsiTheme="majorHAnsi" w:cstheme="majorHAnsi"/>
          <w:shd w:val="pct15" w:color="auto" w:fill="FFFFFF"/>
        </w:rPr>
      </w:pPr>
    </w:p>
    <w:p w14:paraId="63689BD9" w14:textId="4C87BC81" w:rsidR="00DC15CE" w:rsidRPr="00692396" w:rsidRDefault="00DC15CE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Fig</w:t>
      </w:r>
      <w:r w:rsidR="00BC56BD" w:rsidRPr="00692396">
        <w:rPr>
          <w:rFonts w:asciiTheme="majorHAnsi" w:hAnsiTheme="majorHAnsi" w:cstheme="majorHAnsi"/>
          <w:b/>
        </w:rPr>
        <w:t>ure</w:t>
      </w:r>
      <w:r w:rsidRPr="00692396">
        <w:rPr>
          <w:rFonts w:asciiTheme="majorHAnsi" w:hAnsiTheme="majorHAnsi" w:cstheme="majorHAnsi"/>
          <w:b/>
        </w:rPr>
        <w:t xml:space="preserve"> 15</w:t>
      </w:r>
      <w:r w:rsidR="00BC56BD" w:rsidRPr="00692396">
        <w:rPr>
          <w:rFonts w:asciiTheme="majorHAnsi" w:hAnsiTheme="majorHAnsi" w:cstheme="majorHAnsi"/>
          <w:b/>
        </w:rPr>
        <w:t>:</w:t>
      </w:r>
      <w:r w:rsidRPr="00692396">
        <w:rPr>
          <w:rFonts w:asciiTheme="majorHAnsi" w:hAnsiTheme="majorHAnsi" w:cstheme="majorHAnsi"/>
          <w:b/>
        </w:rPr>
        <w:t xml:space="preserve"> Hepatitis B virus (HBV) core particles rapidly froze</w:t>
      </w:r>
      <w:r w:rsidR="0016219C" w:rsidRPr="00692396">
        <w:rPr>
          <w:rFonts w:asciiTheme="majorHAnsi" w:hAnsiTheme="majorHAnsi" w:cstheme="majorHAnsi"/>
          <w:b/>
        </w:rPr>
        <w:t>n with liquid ethane using the sandwich freezing d</w:t>
      </w:r>
      <w:r w:rsidRPr="00692396">
        <w:rPr>
          <w:rFonts w:asciiTheme="majorHAnsi" w:hAnsiTheme="majorHAnsi" w:cstheme="majorHAnsi"/>
          <w:b/>
        </w:rPr>
        <w:t>evice and observed by cryo-electron microscopy.</w:t>
      </w:r>
      <w:r w:rsidRPr="00692396">
        <w:rPr>
          <w:rFonts w:asciiTheme="majorHAnsi" w:hAnsiTheme="majorHAnsi" w:cstheme="majorHAnsi"/>
        </w:rPr>
        <w:t xml:space="preserve"> Spherical hollow particles are HBV core particles. </w:t>
      </w:r>
      <w:r w:rsidR="0070232C" w:rsidRPr="00692396">
        <w:rPr>
          <w:rFonts w:asciiTheme="majorHAnsi" w:hAnsiTheme="majorHAnsi" w:cstheme="majorHAnsi"/>
        </w:rPr>
        <w:t>Scale bar = 100 nm.</w:t>
      </w:r>
      <w:r w:rsidR="000C633E" w:rsidRPr="00692396">
        <w:rPr>
          <w:rFonts w:asciiTheme="majorHAnsi" w:hAnsiTheme="majorHAnsi" w:cstheme="majorHAnsi"/>
        </w:rPr>
        <w:t xml:space="preserve"> </w:t>
      </w:r>
      <w:r w:rsidR="00BC56BD" w:rsidRPr="00692396">
        <w:rPr>
          <w:rFonts w:asciiTheme="majorHAnsi" w:hAnsiTheme="majorHAnsi" w:cstheme="majorHAnsi"/>
        </w:rPr>
        <w:t xml:space="preserve">Abbreviations: HBV = hepatitis B virus; </w:t>
      </w:r>
      <w:r w:rsidRPr="00692396">
        <w:rPr>
          <w:rFonts w:asciiTheme="majorHAnsi" w:hAnsiTheme="majorHAnsi" w:cstheme="majorHAnsi"/>
        </w:rPr>
        <w:t>I</w:t>
      </w:r>
      <w:r w:rsidR="00BC56BD" w:rsidRPr="00692396">
        <w:rPr>
          <w:rFonts w:asciiTheme="majorHAnsi" w:hAnsiTheme="majorHAnsi" w:cstheme="majorHAnsi"/>
        </w:rPr>
        <w:t xml:space="preserve"> = </w:t>
      </w:r>
      <w:r w:rsidRPr="00692396">
        <w:rPr>
          <w:rFonts w:asciiTheme="majorHAnsi" w:hAnsiTheme="majorHAnsi" w:cstheme="majorHAnsi"/>
        </w:rPr>
        <w:t>ice. Reproduced from Yamaguchi et al</w:t>
      </w:r>
      <w:r w:rsidR="00BC56BD" w:rsidRPr="00692396">
        <w:rPr>
          <w:rFonts w:asciiTheme="majorHAnsi" w:hAnsiTheme="majorHAnsi" w:cstheme="majorHAnsi"/>
        </w:rPr>
        <w:t>.</w:t>
      </w:r>
      <w:r w:rsidR="00D16239" w:rsidRPr="00692396">
        <w:rPr>
          <w:rFonts w:asciiTheme="majorHAnsi" w:hAnsiTheme="majorHAnsi" w:cstheme="majorHAnsi"/>
          <w:vertAlign w:val="superscript"/>
        </w:rPr>
        <w:t>28</w:t>
      </w:r>
      <w:r w:rsidRPr="00692396">
        <w:rPr>
          <w:rFonts w:asciiTheme="majorHAnsi" w:hAnsiTheme="majorHAnsi" w:cstheme="majorHAnsi"/>
        </w:rPr>
        <w:t xml:space="preserve"> with permission.</w:t>
      </w:r>
    </w:p>
    <w:p w14:paraId="32EAFD7D" w14:textId="77777777" w:rsidR="006E4797" w:rsidRPr="00692396" w:rsidRDefault="006E4797" w:rsidP="00692396">
      <w:pPr>
        <w:rPr>
          <w:rFonts w:asciiTheme="majorHAnsi" w:hAnsiTheme="majorHAnsi" w:cstheme="majorHAnsi"/>
        </w:rPr>
      </w:pPr>
    </w:p>
    <w:p w14:paraId="6C9B6E2F" w14:textId="0E95D77E" w:rsidR="00B85361" w:rsidRPr="00692396" w:rsidRDefault="00B85361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DISCUSSION</w:t>
      </w:r>
      <w:r w:rsidR="000C633E" w:rsidRPr="00692396">
        <w:rPr>
          <w:rFonts w:asciiTheme="majorHAnsi" w:hAnsiTheme="majorHAnsi" w:cstheme="majorHAnsi"/>
          <w:b/>
        </w:rPr>
        <w:t xml:space="preserve">: </w:t>
      </w:r>
    </w:p>
    <w:p w14:paraId="0127FE1D" w14:textId="36747A0F" w:rsidR="00DD486B" w:rsidRPr="00692396" w:rsidRDefault="00DD486B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The following discussion is based on more than 120 </w:t>
      </w:r>
      <w:proofErr w:type="gramStart"/>
      <w:r w:rsidRPr="00692396">
        <w:rPr>
          <w:rFonts w:asciiTheme="majorHAnsi" w:hAnsiTheme="majorHAnsi" w:cstheme="majorHAnsi"/>
          <w:lang w:eastAsia="ja-JP"/>
        </w:rPr>
        <w:t>sandwich</w:t>
      </w:r>
      <w:proofErr w:type="gramEnd"/>
      <w:r w:rsidRPr="00692396">
        <w:rPr>
          <w:rFonts w:asciiTheme="majorHAnsi" w:hAnsiTheme="majorHAnsi" w:cstheme="majorHAnsi"/>
          <w:lang w:eastAsia="ja-JP"/>
        </w:rPr>
        <w:t xml:space="preserve"> freezing</w:t>
      </w:r>
      <w:r w:rsidR="000C633E" w:rsidRPr="00692396">
        <w:rPr>
          <w:rFonts w:asciiTheme="majorHAnsi" w:hAnsiTheme="majorHAnsi" w:cstheme="majorHAnsi"/>
          <w:lang w:eastAsia="ja-JP"/>
        </w:rPr>
        <w:t>–</w:t>
      </w:r>
      <w:r w:rsidRPr="00692396">
        <w:rPr>
          <w:rFonts w:asciiTheme="majorHAnsi" w:hAnsiTheme="majorHAnsi" w:cstheme="majorHAnsi"/>
          <w:lang w:eastAsia="ja-JP"/>
        </w:rPr>
        <w:t xml:space="preserve">freeze substitution experiments </w:t>
      </w:r>
      <w:r w:rsidR="000210B5" w:rsidRPr="00692396">
        <w:rPr>
          <w:rFonts w:asciiTheme="majorHAnsi" w:hAnsiTheme="majorHAnsi" w:cstheme="majorHAnsi"/>
          <w:lang w:eastAsia="ja-JP"/>
        </w:rPr>
        <w:t>on</w:t>
      </w:r>
      <w:r w:rsidRPr="00692396">
        <w:rPr>
          <w:rFonts w:asciiTheme="majorHAnsi" w:hAnsiTheme="majorHAnsi" w:cstheme="majorHAnsi"/>
          <w:lang w:eastAsia="ja-JP"/>
        </w:rPr>
        <w:t xml:space="preserve"> more than 1,000 samples and more than 70 plunge</w:t>
      </w:r>
      <w:r w:rsidR="000C633E" w:rsidRPr="00692396">
        <w:rPr>
          <w:rFonts w:asciiTheme="majorHAnsi" w:hAnsiTheme="majorHAnsi" w:cstheme="majorHAnsi"/>
          <w:lang w:eastAsia="ja-JP"/>
        </w:rPr>
        <w:t>-</w:t>
      </w:r>
      <w:r w:rsidR="003B6E10" w:rsidRPr="00692396">
        <w:rPr>
          <w:rFonts w:asciiTheme="majorHAnsi" w:hAnsiTheme="majorHAnsi" w:cstheme="majorHAnsi"/>
          <w:lang w:eastAsia="ja-JP"/>
        </w:rPr>
        <w:t>freezing</w:t>
      </w:r>
      <w:r w:rsidRPr="00692396">
        <w:rPr>
          <w:rFonts w:asciiTheme="majorHAnsi" w:hAnsiTheme="majorHAnsi" w:cstheme="majorHAnsi"/>
          <w:lang w:eastAsia="ja-JP"/>
        </w:rPr>
        <w:t xml:space="preserve">-cryo-electron microscopy experiments </w:t>
      </w:r>
      <w:r w:rsidR="000210B5" w:rsidRPr="00692396">
        <w:rPr>
          <w:rFonts w:asciiTheme="majorHAnsi" w:hAnsiTheme="majorHAnsi" w:cstheme="majorHAnsi"/>
          <w:lang w:eastAsia="ja-JP"/>
        </w:rPr>
        <w:t>on</w:t>
      </w:r>
      <w:r w:rsidRPr="00692396">
        <w:rPr>
          <w:rFonts w:asciiTheme="majorHAnsi" w:hAnsiTheme="majorHAnsi" w:cstheme="majorHAnsi"/>
          <w:lang w:eastAsia="ja-JP"/>
        </w:rPr>
        <w:t xml:space="preserve"> more than 75 samples</w:t>
      </w:r>
      <w:r w:rsidR="00037C30" w:rsidRPr="00692396">
        <w:rPr>
          <w:rFonts w:asciiTheme="majorHAnsi" w:hAnsiTheme="majorHAnsi" w:cstheme="majorHAnsi"/>
          <w:lang w:eastAsia="ja-JP"/>
        </w:rPr>
        <w:t xml:space="preserve"> </w:t>
      </w:r>
      <w:r w:rsidR="00EF4670" w:rsidRPr="00692396">
        <w:rPr>
          <w:rFonts w:asciiTheme="majorHAnsi" w:hAnsiTheme="majorHAnsi" w:cstheme="majorHAnsi"/>
          <w:lang w:eastAsia="ja-JP"/>
        </w:rPr>
        <w:t xml:space="preserve">conducted </w:t>
      </w:r>
      <w:r w:rsidR="00AA5798" w:rsidRPr="00692396">
        <w:rPr>
          <w:rFonts w:asciiTheme="majorHAnsi" w:hAnsiTheme="majorHAnsi" w:cstheme="majorHAnsi"/>
          <w:lang w:eastAsia="ja-JP"/>
        </w:rPr>
        <w:t>over</w:t>
      </w:r>
      <w:r w:rsidR="00037C30" w:rsidRPr="00692396">
        <w:rPr>
          <w:rFonts w:asciiTheme="majorHAnsi" w:hAnsiTheme="majorHAnsi" w:cstheme="majorHAnsi"/>
          <w:lang w:eastAsia="ja-JP"/>
        </w:rPr>
        <w:t xml:space="preserve"> 36</w:t>
      </w:r>
      <w:r w:rsidRPr="00692396">
        <w:rPr>
          <w:rFonts w:asciiTheme="majorHAnsi" w:hAnsiTheme="majorHAnsi" w:cstheme="majorHAnsi"/>
          <w:lang w:eastAsia="ja-JP"/>
        </w:rPr>
        <w:t xml:space="preserve"> years.</w:t>
      </w:r>
    </w:p>
    <w:p w14:paraId="63AB402A" w14:textId="77B21BD2" w:rsidR="00DD486B" w:rsidRPr="00692396" w:rsidRDefault="00DD486B" w:rsidP="00692396">
      <w:pPr>
        <w:rPr>
          <w:rFonts w:asciiTheme="majorHAnsi" w:hAnsiTheme="majorHAnsi" w:cstheme="majorHAnsi"/>
          <w:lang w:eastAsia="ja-JP"/>
        </w:rPr>
      </w:pPr>
    </w:p>
    <w:p w14:paraId="06E24E8A" w14:textId="1547C3AA" w:rsidR="00DD486B" w:rsidRPr="00692396" w:rsidRDefault="00037C30" w:rsidP="00692396">
      <w:pPr>
        <w:rPr>
          <w:rFonts w:asciiTheme="majorHAnsi" w:hAnsiTheme="majorHAnsi" w:cstheme="majorHAnsi"/>
          <w:b/>
          <w:lang w:eastAsia="ja-JP"/>
        </w:rPr>
      </w:pPr>
      <w:r w:rsidRPr="00692396">
        <w:rPr>
          <w:rFonts w:asciiTheme="majorHAnsi" w:hAnsiTheme="majorHAnsi" w:cstheme="majorHAnsi"/>
          <w:b/>
          <w:lang w:eastAsia="ja-JP"/>
        </w:rPr>
        <w:t xml:space="preserve">Success rate </w:t>
      </w:r>
      <w:r w:rsidR="005D287B" w:rsidRPr="00692396">
        <w:rPr>
          <w:rFonts w:asciiTheme="majorHAnsi" w:hAnsiTheme="majorHAnsi" w:cstheme="majorHAnsi"/>
          <w:b/>
          <w:lang w:eastAsia="ja-JP"/>
        </w:rPr>
        <w:t xml:space="preserve">for </w:t>
      </w:r>
      <w:r w:rsidRPr="00692396">
        <w:rPr>
          <w:rFonts w:asciiTheme="majorHAnsi" w:hAnsiTheme="majorHAnsi" w:cstheme="majorHAnsi"/>
          <w:b/>
          <w:lang w:eastAsia="ja-JP"/>
        </w:rPr>
        <w:t xml:space="preserve">good freezing by sandwich </w:t>
      </w:r>
      <w:proofErr w:type="gramStart"/>
      <w:r w:rsidRPr="00692396">
        <w:rPr>
          <w:rFonts w:asciiTheme="majorHAnsi" w:hAnsiTheme="majorHAnsi" w:cstheme="majorHAnsi"/>
          <w:b/>
          <w:lang w:eastAsia="ja-JP"/>
        </w:rPr>
        <w:t>freezing</w:t>
      </w:r>
      <w:proofErr w:type="gramEnd"/>
    </w:p>
    <w:p w14:paraId="4813D68A" w14:textId="7D2A0DF9" w:rsidR="00037C30" w:rsidRPr="00692396" w:rsidRDefault="0036267C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The </w:t>
      </w:r>
      <w:r w:rsidR="00433FF6" w:rsidRPr="00692396">
        <w:rPr>
          <w:rFonts w:asciiTheme="majorHAnsi" w:hAnsiTheme="majorHAnsi" w:cstheme="majorHAnsi"/>
          <w:lang w:eastAsia="ja-JP"/>
        </w:rPr>
        <w:t xml:space="preserve">rate of </w:t>
      </w:r>
      <w:r w:rsidRPr="00692396">
        <w:rPr>
          <w:rFonts w:asciiTheme="majorHAnsi" w:hAnsiTheme="majorHAnsi" w:cstheme="majorHAnsi"/>
          <w:lang w:eastAsia="ja-JP"/>
        </w:rPr>
        <w:t>s</w:t>
      </w:r>
      <w:r w:rsidR="0050402D" w:rsidRPr="00692396">
        <w:rPr>
          <w:rFonts w:asciiTheme="majorHAnsi" w:hAnsiTheme="majorHAnsi" w:cstheme="majorHAnsi"/>
          <w:lang w:eastAsia="ja-JP"/>
        </w:rPr>
        <w:t xml:space="preserve">uccess </w:t>
      </w:r>
      <w:r w:rsidR="00433FF6" w:rsidRPr="00692396">
        <w:rPr>
          <w:rFonts w:asciiTheme="majorHAnsi" w:hAnsiTheme="majorHAnsi" w:cstheme="majorHAnsi"/>
          <w:lang w:eastAsia="ja-JP"/>
        </w:rPr>
        <w:t>in achieving</w:t>
      </w:r>
      <w:r w:rsidR="0050402D" w:rsidRPr="00692396">
        <w:rPr>
          <w:rFonts w:asciiTheme="majorHAnsi" w:hAnsiTheme="majorHAnsi" w:cstheme="majorHAnsi"/>
          <w:lang w:eastAsia="ja-JP"/>
        </w:rPr>
        <w:t xml:space="preserve"> good freezing depend</w:t>
      </w:r>
      <w:r w:rsidRPr="00692396">
        <w:rPr>
          <w:rFonts w:asciiTheme="majorHAnsi" w:hAnsiTheme="majorHAnsi" w:cstheme="majorHAnsi"/>
          <w:lang w:eastAsia="ja-JP"/>
        </w:rPr>
        <w:t>s</w:t>
      </w:r>
      <w:r w:rsidR="0050402D" w:rsidRPr="00692396">
        <w:rPr>
          <w:rFonts w:asciiTheme="majorHAnsi" w:hAnsiTheme="majorHAnsi" w:cstheme="majorHAnsi"/>
          <w:lang w:eastAsia="ja-JP"/>
        </w:rPr>
        <w:t xml:space="preserve"> on </w:t>
      </w:r>
      <w:r w:rsidRPr="00692396">
        <w:rPr>
          <w:rFonts w:asciiTheme="majorHAnsi" w:hAnsiTheme="majorHAnsi" w:cstheme="majorHAnsi"/>
          <w:lang w:eastAsia="ja-JP"/>
        </w:rPr>
        <w:t xml:space="preserve">the </w:t>
      </w:r>
      <w:r w:rsidR="0050402D" w:rsidRPr="00692396">
        <w:rPr>
          <w:rFonts w:asciiTheme="majorHAnsi" w:hAnsiTheme="majorHAnsi" w:cstheme="majorHAnsi"/>
          <w:lang w:eastAsia="ja-JP"/>
        </w:rPr>
        <w:t xml:space="preserve">samples. </w:t>
      </w:r>
      <w:r w:rsidR="008C232C" w:rsidRPr="00692396">
        <w:rPr>
          <w:rFonts w:asciiTheme="majorHAnsi" w:hAnsiTheme="majorHAnsi" w:cstheme="majorHAnsi"/>
          <w:i/>
          <w:lang w:eastAsia="ja-JP"/>
        </w:rPr>
        <w:t>S</w:t>
      </w:r>
      <w:r w:rsidRPr="00692396">
        <w:rPr>
          <w:rFonts w:asciiTheme="majorHAnsi" w:hAnsiTheme="majorHAnsi" w:cstheme="majorHAnsi"/>
          <w:i/>
          <w:lang w:eastAsia="ja-JP"/>
        </w:rPr>
        <w:t>accharomyces</w:t>
      </w:r>
      <w:r w:rsidR="008C232C" w:rsidRPr="00692396">
        <w:rPr>
          <w:rFonts w:asciiTheme="majorHAnsi" w:hAnsiTheme="majorHAnsi" w:cstheme="majorHAnsi"/>
          <w:i/>
          <w:lang w:eastAsia="ja-JP"/>
        </w:rPr>
        <w:t xml:space="preserve"> cerevisiae</w:t>
      </w:r>
      <w:r w:rsidR="008C232C" w:rsidRPr="00692396">
        <w:rPr>
          <w:rFonts w:asciiTheme="majorHAnsi" w:hAnsiTheme="majorHAnsi" w:cstheme="majorHAnsi"/>
          <w:lang w:eastAsia="ja-JP"/>
        </w:rPr>
        <w:t xml:space="preserve"> </w:t>
      </w:r>
      <w:r w:rsidRPr="00692396">
        <w:rPr>
          <w:rFonts w:asciiTheme="majorHAnsi" w:hAnsiTheme="majorHAnsi" w:cstheme="majorHAnsi"/>
          <w:lang w:eastAsia="ja-JP"/>
        </w:rPr>
        <w:t>(</w:t>
      </w:r>
      <w:r w:rsidR="008C232C" w:rsidRPr="00692396">
        <w:rPr>
          <w:rFonts w:asciiTheme="majorHAnsi" w:hAnsiTheme="majorHAnsi" w:cstheme="majorHAnsi"/>
          <w:lang w:eastAsia="ja-JP"/>
        </w:rPr>
        <w:t>yeast</w:t>
      </w:r>
      <w:r w:rsidRPr="00692396">
        <w:rPr>
          <w:rFonts w:asciiTheme="majorHAnsi" w:hAnsiTheme="majorHAnsi" w:cstheme="majorHAnsi"/>
          <w:lang w:eastAsia="ja-JP"/>
        </w:rPr>
        <w:t>)</w:t>
      </w:r>
      <w:r w:rsidR="008C232C" w:rsidRPr="00692396">
        <w:rPr>
          <w:rFonts w:asciiTheme="majorHAnsi" w:hAnsiTheme="majorHAnsi" w:cstheme="majorHAnsi"/>
          <w:lang w:eastAsia="ja-JP"/>
        </w:rPr>
        <w:t xml:space="preserve"> cells </w:t>
      </w:r>
      <w:r w:rsidR="00E470E9" w:rsidRPr="00692396">
        <w:rPr>
          <w:rFonts w:asciiTheme="majorHAnsi" w:hAnsiTheme="majorHAnsi" w:cstheme="majorHAnsi"/>
          <w:lang w:eastAsia="ja-JP"/>
        </w:rPr>
        <w:t xml:space="preserve">cultured </w:t>
      </w:r>
      <w:r w:rsidR="008C232C" w:rsidRPr="00692396">
        <w:rPr>
          <w:rFonts w:asciiTheme="majorHAnsi" w:hAnsiTheme="majorHAnsi" w:cstheme="majorHAnsi"/>
          <w:lang w:eastAsia="ja-JP"/>
        </w:rPr>
        <w:t>in YPD medium (1% yeast extract, 2% pepton</w:t>
      </w:r>
      <w:r w:rsidR="00DF6E53" w:rsidRPr="00692396">
        <w:rPr>
          <w:rFonts w:asciiTheme="majorHAnsi" w:hAnsiTheme="majorHAnsi" w:cstheme="majorHAnsi"/>
          <w:lang w:eastAsia="ja-JP"/>
        </w:rPr>
        <w:t>e</w:t>
      </w:r>
      <w:r w:rsidR="008C232C" w:rsidRPr="00692396">
        <w:rPr>
          <w:rFonts w:asciiTheme="majorHAnsi" w:hAnsiTheme="majorHAnsi" w:cstheme="majorHAnsi"/>
          <w:lang w:eastAsia="ja-JP"/>
        </w:rPr>
        <w:t xml:space="preserve">, </w:t>
      </w:r>
      <w:r w:rsidR="00DF6E53" w:rsidRPr="00692396">
        <w:rPr>
          <w:rFonts w:asciiTheme="majorHAnsi" w:hAnsiTheme="majorHAnsi" w:cstheme="majorHAnsi"/>
          <w:lang w:eastAsia="ja-JP"/>
        </w:rPr>
        <w:t>2% dextrose) gave nearly 100% success for good freezing without ice crystal formation</w:t>
      </w:r>
      <w:r w:rsidR="00AE1113" w:rsidRPr="00692396">
        <w:rPr>
          <w:rFonts w:asciiTheme="majorHAnsi" w:hAnsiTheme="majorHAnsi" w:cstheme="majorHAnsi"/>
          <w:vertAlign w:val="superscript"/>
          <w:lang w:eastAsia="ja-JP"/>
        </w:rPr>
        <w:t>10,11,15,35,36</w:t>
      </w:r>
      <w:r w:rsidR="00DF6E53" w:rsidRPr="00692396">
        <w:rPr>
          <w:rFonts w:asciiTheme="majorHAnsi" w:hAnsiTheme="majorHAnsi" w:cstheme="majorHAnsi"/>
          <w:lang w:eastAsia="ja-JP"/>
        </w:rPr>
        <w:t>. Other yeast species</w:t>
      </w:r>
      <w:r w:rsidR="00537DAE" w:rsidRPr="00692396">
        <w:rPr>
          <w:rFonts w:asciiTheme="majorHAnsi" w:hAnsiTheme="majorHAnsi" w:cstheme="majorHAnsi"/>
          <w:lang w:eastAsia="ja-JP"/>
        </w:rPr>
        <w:t>,</w:t>
      </w:r>
      <w:r w:rsidR="00DF6E53" w:rsidRPr="00692396">
        <w:rPr>
          <w:rFonts w:asciiTheme="majorHAnsi" w:hAnsiTheme="majorHAnsi" w:cstheme="majorHAnsi"/>
          <w:lang w:eastAsia="ja-JP"/>
        </w:rPr>
        <w:t xml:space="preserve"> including</w:t>
      </w:r>
      <w:r w:rsidR="003938F2" w:rsidRPr="00692396">
        <w:rPr>
          <w:rFonts w:asciiTheme="majorHAnsi" w:hAnsiTheme="majorHAnsi" w:cstheme="majorHAnsi"/>
          <w:i/>
          <w:lang w:eastAsia="ja-JP"/>
        </w:rPr>
        <w:t xml:space="preserve"> Shizosaccharomyces</w:t>
      </w:r>
      <w:r w:rsidR="0035320B" w:rsidRPr="00692396">
        <w:rPr>
          <w:rFonts w:asciiTheme="majorHAnsi" w:hAnsiTheme="majorHAnsi" w:cstheme="majorHAnsi"/>
          <w:vertAlign w:val="superscript"/>
          <w:lang w:eastAsia="ja-JP"/>
        </w:rPr>
        <w:t>37</w:t>
      </w:r>
      <w:r w:rsidR="00171E55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35320B" w:rsidRPr="00692396">
        <w:rPr>
          <w:rFonts w:asciiTheme="majorHAnsi" w:hAnsiTheme="majorHAnsi" w:cstheme="majorHAnsi"/>
          <w:vertAlign w:val="superscript"/>
          <w:lang w:eastAsia="ja-JP"/>
        </w:rPr>
        <w:t>39</w:t>
      </w:r>
      <w:r w:rsidR="003938F2" w:rsidRPr="00692396">
        <w:rPr>
          <w:rFonts w:asciiTheme="majorHAnsi" w:hAnsiTheme="majorHAnsi" w:cstheme="majorHAnsi"/>
          <w:i/>
          <w:lang w:eastAsia="ja-JP"/>
        </w:rPr>
        <w:t>, Cryptococcus</w:t>
      </w:r>
      <w:r w:rsidR="00E97BC6" w:rsidRPr="00692396">
        <w:rPr>
          <w:rFonts w:asciiTheme="majorHAnsi" w:hAnsiTheme="majorHAnsi" w:cstheme="majorHAnsi"/>
          <w:vertAlign w:val="superscript"/>
          <w:lang w:eastAsia="ja-JP"/>
        </w:rPr>
        <w:t>14,40</w:t>
      </w:r>
      <w:r w:rsidR="00171E55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E97BC6" w:rsidRPr="00692396">
        <w:rPr>
          <w:rFonts w:asciiTheme="majorHAnsi" w:hAnsiTheme="majorHAnsi" w:cstheme="majorHAnsi"/>
          <w:vertAlign w:val="superscript"/>
          <w:lang w:eastAsia="ja-JP"/>
        </w:rPr>
        <w:t>45</w:t>
      </w:r>
      <w:r w:rsidR="003938F2" w:rsidRPr="00692396">
        <w:rPr>
          <w:rFonts w:asciiTheme="majorHAnsi" w:hAnsiTheme="majorHAnsi" w:cstheme="majorHAnsi"/>
          <w:i/>
          <w:lang w:eastAsia="ja-JP"/>
        </w:rPr>
        <w:t>,</w:t>
      </w:r>
      <w:r w:rsidR="00DF6E53" w:rsidRPr="00692396">
        <w:rPr>
          <w:rFonts w:asciiTheme="majorHAnsi" w:hAnsiTheme="majorHAnsi" w:cstheme="majorHAnsi"/>
          <w:lang w:eastAsia="ja-JP"/>
        </w:rPr>
        <w:t xml:space="preserve"> </w:t>
      </w:r>
      <w:r w:rsidR="00201084" w:rsidRPr="00692396">
        <w:rPr>
          <w:rFonts w:asciiTheme="majorHAnsi" w:hAnsiTheme="majorHAnsi" w:cstheme="majorHAnsi"/>
          <w:i/>
          <w:lang w:eastAsia="ja-JP"/>
        </w:rPr>
        <w:t>Exophiala</w:t>
      </w:r>
      <w:r w:rsidR="00712797" w:rsidRPr="00692396">
        <w:rPr>
          <w:rFonts w:asciiTheme="majorHAnsi" w:hAnsiTheme="majorHAnsi" w:cstheme="majorHAnsi"/>
          <w:vertAlign w:val="superscript"/>
          <w:lang w:eastAsia="ja-JP"/>
        </w:rPr>
        <w:t>13,41,46</w:t>
      </w:r>
      <w:r w:rsidR="00171E55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712797" w:rsidRPr="00692396">
        <w:rPr>
          <w:rFonts w:asciiTheme="majorHAnsi" w:hAnsiTheme="majorHAnsi" w:cstheme="majorHAnsi"/>
          <w:vertAlign w:val="superscript"/>
          <w:lang w:eastAsia="ja-JP"/>
        </w:rPr>
        <w:t>49</w:t>
      </w:r>
      <w:r w:rsidR="00683D49" w:rsidRPr="00692396">
        <w:rPr>
          <w:rFonts w:asciiTheme="majorHAnsi" w:hAnsiTheme="majorHAnsi" w:cstheme="majorHAnsi"/>
          <w:lang w:eastAsia="ja-JP"/>
        </w:rPr>
        <w:t>,</w:t>
      </w:r>
      <w:r w:rsidR="00683D49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6D7A45" w:rsidRPr="00692396">
        <w:rPr>
          <w:rFonts w:asciiTheme="majorHAnsi" w:hAnsiTheme="majorHAnsi" w:cstheme="majorHAnsi"/>
          <w:i/>
          <w:lang w:eastAsia="ja-JP"/>
        </w:rPr>
        <w:t>Fusarium</w:t>
      </w:r>
      <w:r w:rsidR="002B0FCB" w:rsidRPr="00692396">
        <w:rPr>
          <w:rFonts w:asciiTheme="majorHAnsi" w:hAnsiTheme="majorHAnsi" w:cstheme="majorHAnsi"/>
          <w:vertAlign w:val="superscript"/>
          <w:lang w:eastAsia="ja-JP"/>
        </w:rPr>
        <w:t>50</w:t>
      </w:r>
      <w:r w:rsidR="00171E55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2B0FCB" w:rsidRPr="00692396">
        <w:rPr>
          <w:rFonts w:asciiTheme="majorHAnsi" w:hAnsiTheme="majorHAnsi" w:cstheme="majorHAnsi"/>
          <w:vertAlign w:val="superscript"/>
          <w:lang w:eastAsia="ja-JP"/>
        </w:rPr>
        <w:t>52</w:t>
      </w:r>
      <w:r w:rsidR="006D7A45" w:rsidRPr="00692396">
        <w:rPr>
          <w:rFonts w:asciiTheme="majorHAnsi" w:hAnsiTheme="majorHAnsi" w:cstheme="majorHAnsi"/>
          <w:lang w:eastAsia="ja-JP"/>
        </w:rPr>
        <w:t>,</w:t>
      </w:r>
      <w:r w:rsidR="006D7A45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AE29D1" w:rsidRPr="00692396">
        <w:rPr>
          <w:rFonts w:asciiTheme="majorHAnsi" w:eastAsia="MS PGothic" w:hAnsiTheme="majorHAnsi" w:cstheme="majorHAnsi"/>
          <w:i/>
        </w:rPr>
        <w:t>Aureobasidium</w:t>
      </w:r>
      <w:r w:rsidR="002B0FCB" w:rsidRPr="00692396">
        <w:rPr>
          <w:rFonts w:asciiTheme="majorHAnsi" w:eastAsia="MS PGothic" w:hAnsiTheme="majorHAnsi" w:cstheme="majorHAnsi"/>
          <w:vertAlign w:val="superscript"/>
        </w:rPr>
        <w:t>53</w:t>
      </w:r>
      <w:r w:rsidR="00AE29D1" w:rsidRPr="00692396">
        <w:rPr>
          <w:rFonts w:asciiTheme="majorHAnsi" w:hAnsiTheme="majorHAnsi" w:cstheme="majorHAnsi"/>
          <w:lang w:eastAsia="ja-JP"/>
        </w:rPr>
        <w:t xml:space="preserve">, </w:t>
      </w:r>
      <w:r w:rsidR="00683D49" w:rsidRPr="00692396">
        <w:rPr>
          <w:rFonts w:asciiTheme="majorHAnsi" w:hAnsiTheme="majorHAnsi" w:cstheme="majorHAnsi"/>
          <w:i/>
          <w:lang w:eastAsia="ja-JP"/>
        </w:rPr>
        <w:t>Candida</w:t>
      </w:r>
      <w:r w:rsidR="002B0FCB" w:rsidRPr="00692396">
        <w:rPr>
          <w:rFonts w:asciiTheme="majorHAnsi" w:hAnsiTheme="majorHAnsi" w:cstheme="majorHAnsi"/>
          <w:vertAlign w:val="superscript"/>
          <w:lang w:eastAsia="ja-JP"/>
        </w:rPr>
        <w:t>54,55</w:t>
      </w:r>
      <w:r w:rsidR="00201084" w:rsidRPr="00692396">
        <w:rPr>
          <w:rFonts w:asciiTheme="majorHAnsi" w:hAnsiTheme="majorHAnsi" w:cstheme="majorHAnsi"/>
          <w:lang w:eastAsia="ja-JP"/>
        </w:rPr>
        <w:t>,</w:t>
      </w:r>
      <w:r w:rsidR="00DF6E53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6D7A45" w:rsidRPr="00692396">
        <w:rPr>
          <w:rFonts w:asciiTheme="majorHAnsi" w:hAnsiTheme="majorHAnsi" w:cstheme="majorHAnsi"/>
          <w:i/>
          <w:iCs/>
          <w:lang w:eastAsia="ja-JP"/>
        </w:rPr>
        <w:t>Fellomyces</w:t>
      </w:r>
      <w:r w:rsidR="002B0FCB" w:rsidRPr="00692396">
        <w:rPr>
          <w:rFonts w:asciiTheme="majorHAnsi" w:hAnsiTheme="majorHAnsi" w:cstheme="majorHAnsi"/>
          <w:iCs/>
          <w:vertAlign w:val="superscript"/>
          <w:lang w:eastAsia="ja-JP"/>
        </w:rPr>
        <w:t>56</w:t>
      </w:r>
      <w:r w:rsidR="006D7A45" w:rsidRPr="00692396">
        <w:rPr>
          <w:rFonts w:asciiTheme="majorHAnsi" w:hAnsiTheme="majorHAnsi" w:cstheme="majorHAnsi"/>
          <w:lang w:eastAsia="ja-JP"/>
        </w:rPr>
        <w:t xml:space="preserve">, </w:t>
      </w:r>
      <w:r w:rsidR="0002543E" w:rsidRPr="00692396">
        <w:rPr>
          <w:rFonts w:asciiTheme="majorHAnsi" w:hAnsiTheme="majorHAnsi" w:cstheme="majorHAnsi"/>
          <w:i/>
          <w:lang w:eastAsia="ja-JP"/>
        </w:rPr>
        <w:t>Aspergillus</w:t>
      </w:r>
      <w:r w:rsidR="002B0FCB" w:rsidRPr="00692396">
        <w:rPr>
          <w:rFonts w:asciiTheme="majorHAnsi" w:hAnsiTheme="majorHAnsi" w:cstheme="majorHAnsi"/>
          <w:vertAlign w:val="superscript"/>
          <w:lang w:eastAsia="ja-JP"/>
        </w:rPr>
        <w:t>57</w:t>
      </w:r>
      <w:r w:rsidR="00DF6E53" w:rsidRPr="00692396">
        <w:rPr>
          <w:rFonts w:asciiTheme="majorHAnsi" w:hAnsiTheme="majorHAnsi" w:cstheme="majorHAnsi"/>
          <w:i/>
          <w:lang w:eastAsia="ja-JP"/>
        </w:rPr>
        <w:t xml:space="preserve">, </w:t>
      </w:r>
      <w:r w:rsidR="00537DAE" w:rsidRPr="00692396">
        <w:rPr>
          <w:rFonts w:asciiTheme="majorHAnsi" w:hAnsiTheme="majorHAnsi" w:cstheme="majorHAnsi"/>
          <w:iCs/>
          <w:lang w:eastAsia="ja-JP"/>
        </w:rPr>
        <w:t>and</w:t>
      </w:r>
      <w:r w:rsidR="00537DAE" w:rsidRPr="00692396">
        <w:rPr>
          <w:rFonts w:asciiTheme="majorHAnsi" w:hAnsiTheme="majorHAnsi" w:cstheme="majorHAnsi"/>
          <w:i/>
          <w:lang w:eastAsia="ja-JP"/>
        </w:rPr>
        <w:t xml:space="preserve"> </w:t>
      </w:r>
      <w:proofErr w:type="spellStart"/>
      <w:r w:rsidR="00DF6E53" w:rsidRPr="00692396">
        <w:rPr>
          <w:rFonts w:asciiTheme="majorHAnsi" w:hAnsiTheme="majorHAnsi" w:cstheme="majorHAnsi"/>
          <w:i/>
          <w:lang w:eastAsia="ja-JP"/>
        </w:rPr>
        <w:t>Trichosporon</w:t>
      </w:r>
      <w:proofErr w:type="spellEnd"/>
      <w:r w:rsidR="00537DAE" w:rsidRPr="00692396">
        <w:rPr>
          <w:rFonts w:asciiTheme="majorHAnsi" w:hAnsiTheme="majorHAnsi" w:cstheme="majorHAnsi"/>
          <w:i/>
          <w:lang w:eastAsia="ja-JP"/>
        </w:rPr>
        <w:t>,</w:t>
      </w:r>
      <w:r w:rsidR="00DF6E53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DF6E53" w:rsidRPr="00692396">
        <w:rPr>
          <w:rFonts w:asciiTheme="majorHAnsi" w:hAnsiTheme="majorHAnsi" w:cstheme="majorHAnsi"/>
          <w:lang w:eastAsia="ja-JP"/>
        </w:rPr>
        <w:t xml:space="preserve">also </w:t>
      </w:r>
      <w:r w:rsidR="00537DAE" w:rsidRPr="00692396">
        <w:rPr>
          <w:rFonts w:asciiTheme="majorHAnsi" w:hAnsiTheme="majorHAnsi" w:cstheme="majorHAnsi"/>
          <w:lang w:eastAsia="ja-JP"/>
        </w:rPr>
        <w:t xml:space="preserve">showed </w:t>
      </w:r>
      <w:r w:rsidR="00DF6E53" w:rsidRPr="00692396">
        <w:rPr>
          <w:rFonts w:asciiTheme="majorHAnsi" w:hAnsiTheme="majorHAnsi" w:cstheme="majorHAnsi"/>
          <w:lang w:eastAsia="ja-JP"/>
        </w:rPr>
        <w:t xml:space="preserve">good freezing. </w:t>
      </w:r>
      <w:r w:rsidR="003938F2" w:rsidRPr="00692396">
        <w:rPr>
          <w:rFonts w:asciiTheme="majorHAnsi" w:hAnsiTheme="majorHAnsi" w:cstheme="majorHAnsi"/>
          <w:lang w:eastAsia="ja-JP"/>
        </w:rPr>
        <w:t>Bacteria</w:t>
      </w:r>
      <w:r w:rsidR="003F0240" w:rsidRPr="00692396">
        <w:rPr>
          <w:rFonts w:asciiTheme="majorHAnsi" w:hAnsiTheme="majorHAnsi" w:cstheme="majorHAnsi"/>
          <w:lang w:eastAsia="ja-JP"/>
        </w:rPr>
        <w:t>,</w:t>
      </w:r>
      <w:r w:rsidR="003938F2" w:rsidRPr="00692396">
        <w:rPr>
          <w:rFonts w:asciiTheme="majorHAnsi" w:hAnsiTheme="majorHAnsi" w:cstheme="majorHAnsi"/>
          <w:lang w:eastAsia="ja-JP"/>
        </w:rPr>
        <w:t xml:space="preserve"> including </w:t>
      </w:r>
      <w:r w:rsidR="00683D49" w:rsidRPr="00692396">
        <w:rPr>
          <w:rFonts w:asciiTheme="majorHAnsi" w:hAnsiTheme="majorHAnsi" w:cstheme="majorHAnsi"/>
          <w:i/>
          <w:lang w:eastAsia="ja-JP"/>
        </w:rPr>
        <w:t>Mycobacterium</w:t>
      </w:r>
      <w:r w:rsidR="002B0FCB" w:rsidRPr="00692396">
        <w:rPr>
          <w:rFonts w:asciiTheme="majorHAnsi" w:hAnsiTheme="majorHAnsi" w:cstheme="majorHAnsi"/>
          <w:vertAlign w:val="superscript"/>
          <w:lang w:eastAsia="ja-JP"/>
        </w:rPr>
        <w:t>58,59</w:t>
      </w:r>
      <w:r w:rsidR="00683D49" w:rsidRPr="00692396">
        <w:rPr>
          <w:rFonts w:asciiTheme="majorHAnsi" w:hAnsiTheme="majorHAnsi" w:cstheme="majorHAnsi"/>
          <w:lang w:eastAsia="ja-JP"/>
        </w:rPr>
        <w:t xml:space="preserve"> and</w:t>
      </w:r>
      <w:r w:rsidR="00683D49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3938F2" w:rsidRPr="00692396">
        <w:rPr>
          <w:rFonts w:asciiTheme="majorHAnsi" w:hAnsiTheme="majorHAnsi" w:cstheme="majorHAnsi"/>
          <w:i/>
          <w:lang w:eastAsia="ja-JP"/>
        </w:rPr>
        <w:t>E. coli</w:t>
      </w:r>
      <w:r w:rsidR="0015298E" w:rsidRPr="00692396">
        <w:rPr>
          <w:rFonts w:asciiTheme="majorHAnsi" w:hAnsiTheme="majorHAnsi" w:cstheme="majorHAnsi"/>
          <w:vertAlign w:val="superscript"/>
          <w:lang w:eastAsia="ja-JP"/>
        </w:rPr>
        <w:t>16</w:t>
      </w:r>
      <w:r w:rsidR="003F0240" w:rsidRPr="00692396">
        <w:rPr>
          <w:rFonts w:asciiTheme="majorHAnsi" w:hAnsiTheme="majorHAnsi" w:cstheme="majorHAnsi"/>
          <w:lang w:eastAsia="ja-JP"/>
        </w:rPr>
        <w:t>,</w:t>
      </w:r>
      <w:r w:rsidR="00912560" w:rsidRPr="00692396">
        <w:rPr>
          <w:rFonts w:asciiTheme="majorHAnsi" w:hAnsiTheme="majorHAnsi" w:cstheme="majorHAnsi"/>
          <w:lang w:eastAsia="ja-JP"/>
        </w:rPr>
        <w:t xml:space="preserve"> </w:t>
      </w:r>
      <w:r w:rsidR="003F0240" w:rsidRPr="00692396">
        <w:rPr>
          <w:rFonts w:asciiTheme="majorHAnsi" w:hAnsiTheme="majorHAnsi" w:cstheme="majorHAnsi"/>
          <w:lang w:eastAsia="ja-JP"/>
        </w:rPr>
        <w:t>also</w:t>
      </w:r>
      <w:r w:rsidR="003F0240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3F0240" w:rsidRPr="00692396">
        <w:rPr>
          <w:rFonts w:asciiTheme="majorHAnsi" w:hAnsiTheme="majorHAnsi" w:cstheme="majorHAnsi"/>
          <w:lang w:eastAsia="ja-JP"/>
        </w:rPr>
        <w:t>showed</w:t>
      </w:r>
      <w:r w:rsidR="003938F2" w:rsidRPr="00692396">
        <w:rPr>
          <w:rFonts w:asciiTheme="majorHAnsi" w:hAnsiTheme="majorHAnsi" w:cstheme="majorHAnsi"/>
          <w:lang w:eastAsia="ja-JP"/>
        </w:rPr>
        <w:t xml:space="preserve"> good freezing. </w:t>
      </w:r>
      <w:r w:rsidR="003F0240" w:rsidRPr="00692396">
        <w:rPr>
          <w:rFonts w:asciiTheme="majorHAnsi" w:hAnsiTheme="majorHAnsi" w:cstheme="majorHAnsi"/>
          <w:lang w:eastAsia="ja-JP"/>
        </w:rPr>
        <w:t>C</w:t>
      </w:r>
      <w:r w:rsidR="00653865" w:rsidRPr="00692396">
        <w:rPr>
          <w:rFonts w:asciiTheme="majorHAnsi" w:hAnsiTheme="majorHAnsi" w:cstheme="majorHAnsi"/>
          <w:lang w:eastAsia="ja-JP"/>
        </w:rPr>
        <w:t>ultured cells and isolated animal cells show</w:t>
      </w:r>
      <w:r w:rsidR="003F0240" w:rsidRPr="00692396">
        <w:rPr>
          <w:rFonts w:asciiTheme="majorHAnsi" w:hAnsiTheme="majorHAnsi" w:cstheme="majorHAnsi"/>
          <w:lang w:eastAsia="ja-JP"/>
        </w:rPr>
        <w:t>ed</w:t>
      </w:r>
      <w:r w:rsidR="00653865" w:rsidRPr="00692396">
        <w:rPr>
          <w:rFonts w:asciiTheme="majorHAnsi" w:hAnsiTheme="majorHAnsi" w:cstheme="majorHAnsi"/>
          <w:lang w:eastAsia="ja-JP"/>
        </w:rPr>
        <w:t xml:space="preserve"> good freezing for both living and glutaraldehyde-fixed cells</w:t>
      </w:r>
      <w:r w:rsidR="0072313D" w:rsidRPr="00692396">
        <w:rPr>
          <w:rFonts w:asciiTheme="majorHAnsi" w:hAnsiTheme="majorHAnsi" w:cstheme="majorHAnsi"/>
          <w:vertAlign w:val="superscript"/>
          <w:lang w:eastAsia="ja-JP"/>
        </w:rPr>
        <w:t>1,25</w:t>
      </w:r>
      <w:r w:rsidR="00171E55" w:rsidRPr="00692396">
        <w:rPr>
          <w:rFonts w:asciiTheme="majorHAnsi" w:hAnsiTheme="majorHAnsi" w:cstheme="majorHAnsi"/>
          <w:vertAlign w:val="superscript"/>
          <w:lang w:eastAsia="ja-JP"/>
        </w:rPr>
        <w:t>–</w:t>
      </w:r>
      <w:r w:rsidR="0072313D" w:rsidRPr="00692396">
        <w:rPr>
          <w:rFonts w:asciiTheme="majorHAnsi" w:hAnsiTheme="majorHAnsi" w:cstheme="majorHAnsi"/>
          <w:vertAlign w:val="superscript"/>
          <w:lang w:eastAsia="ja-JP"/>
        </w:rPr>
        <w:t>27,6</w:t>
      </w:r>
      <w:r w:rsidR="0011388B" w:rsidRPr="00692396">
        <w:rPr>
          <w:rFonts w:asciiTheme="majorHAnsi" w:hAnsiTheme="majorHAnsi" w:cstheme="majorHAnsi"/>
          <w:vertAlign w:val="superscript"/>
          <w:lang w:eastAsia="ja-JP"/>
        </w:rPr>
        <w:t>0</w:t>
      </w:r>
      <w:r w:rsidR="00653865" w:rsidRPr="00692396">
        <w:rPr>
          <w:rFonts w:asciiTheme="majorHAnsi" w:hAnsiTheme="majorHAnsi" w:cstheme="majorHAnsi"/>
          <w:lang w:eastAsia="ja-JP"/>
        </w:rPr>
        <w:t xml:space="preserve">. Glutaraldehyde-fixed </w:t>
      </w:r>
      <w:r w:rsidR="005C494B" w:rsidRPr="00692396">
        <w:rPr>
          <w:rFonts w:asciiTheme="majorHAnsi" w:hAnsiTheme="majorHAnsi" w:cstheme="majorHAnsi"/>
          <w:lang w:eastAsia="ja-JP"/>
        </w:rPr>
        <w:t xml:space="preserve">animal and </w:t>
      </w:r>
      <w:r w:rsidR="00653865" w:rsidRPr="00692396">
        <w:rPr>
          <w:rFonts w:asciiTheme="majorHAnsi" w:hAnsiTheme="majorHAnsi" w:cstheme="majorHAnsi"/>
          <w:lang w:eastAsia="ja-JP"/>
        </w:rPr>
        <w:t xml:space="preserve">human tissues </w:t>
      </w:r>
      <w:r w:rsidR="00371753" w:rsidRPr="00692396">
        <w:rPr>
          <w:rFonts w:asciiTheme="majorHAnsi" w:hAnsiTheme="majorHAnsi" w:cstheme="majorHAnsi"/>
          <w:lang w:eastAsia="ja-JP"/>
        </w:rPr>
        <w:t xml:space="preserve">sliced </w:t>
      </w:r>
      <w:r w:rsidR="003F0240" w:rsidRPr="00692396">
        <w:rPr>
          <w:rFonts w:asciiTheme="majorHAnsi" w:hAnsiTheme="majorHAnsi" w:cstheme="majorHAnsi"/>
          <w:lang w:eastAsia="ja-JP"/>
        </w:rPr>
        <w:t xml:space="preserve">to </w:t>
      </w:r>
      <w:r w:rsidR="00371753" w:rsidRPr="00692396">
        <w:rPr>
          <w:rFonts w:asciiTheme="majorHAnsi" w:hAnsiTheme="majorHAnsi" w:cstheme="majorHAnsi"/>
          <w:lang w:eastAsia="ja-JP"/>
        </w:rPr>
        <w:t xml:space="preserve">0.1 to 0.2 mm </w:t>
      </w:r>
      <w:r w:rsidR="003F0240" w:rsidRPr="00692396">
        <w:rPr>
          <w:rFonts w:asciiTheme="majorHAnsi" w:hAnsiTheme="majorHAnsi" w:cstheme="majorHAnsi"/>
          <w:lang w:eastAsia="ja-JP"/>
        </w:rPr>
        <w:t xml:space="preserve">thickness </w:t>
      </w:r>
      <w:r w:rsidR="005C494B" w:rsidRPr="00692396">
        <w:rPr>
          <w:rFonts w:asciiTheme="majorHAnsi" w:hAnsiTheme="majorHAnsi" w:cstheme="majorHAnsi"/>
          <w:lang w:eastAsia="ja-JP"/>
        </w:rPr>
        <w:t xml:space="preserve">also </w:t>
      </w:r>
      <w:r w:rsidR="003F0240" w:rsidRPr="00692396">
        <w:rPr>
          <w:rFonts w:asciiTheme="majorHAnsi" w:hAnsiTheme="majorHAnsi" w:cstheme="majorHAnsi"/>
          <w:lang w:eastAsia="ja-JP"/>
        </w:rPr>
        <w:t>showed</w:t>
      </w:r>
      <w:r w:rsidR="005C494B" w:rsidRPr="00692396">
        <w:rPr>
          <w:rFonts w:asciiTheme="majorHAnsi" w:hAnsiTheme="majorHAnsi" w:cstheme="majorHAnsi"/>
          <w:lang w:eastAsia="ja-JP"/>
        </w:rPr>
        <w:t xml:space="preserve"> good freezing most of the time</w:t>
      </w:r>
      <w:r w:rsidR="00E166D6" w:rsidRPr="00692396">
        <w:rPr>
          <w:rFonts w:asciiTheme="majorHAnsi" w:hAnsiTheme="majorHAnsi" w:cstheme="majorHAnsi"/>
          <w:vertAlign w:val="superscript"/>
          <w:lang w:eastAsia="ja-JP"/>
        </w:rPr>
        <w:t>1,28</w:t>
      </w:r>
      <w:r w:rsidR="005C494B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6349D8D3" w14:textId="37C39AA7" w:rsidR="00037C30" w:rsidRPr="00692396" w:rsidRDefault="00037C30" w:rsidP="00692396">
      <w:pPr>
        <w:rPr>
          <w:rFonts w:asciiTheme="majorHAnsi" w:hAnsiTheme="majorHAnsi" w:cstheme="majorHAnsi"/>
          <w:lang w:eastAsia="ja-JP"/>
        </w:rPr>
      </w:pPr>
    </w:p>
    <w:p w14:paraId="6610D44E" w14:textId="71CE08C8" w:rsidR="00037C30" w:rsidRPr="00692396" w:rsidRDefault="00371753" w:rsidP="00692396">
      <w:pPr>
        <w:rPr>
          <w:rFonts w:asciiTheme="majorHAnsi" w:hAnsiTheme="majorHAnsi" w:cstheme="majorHAnsi"/>
          <w:b/>
          <w:lang w:eastAsia="ja-JP"/>
        </w:rPr>
      </w:pPr>
      <w:r w:rsidRPr="00692396">
        <w:rPr>
          <w:rFonts w:asciiTheme="majorHAnsi" w:hAnsiTheme="majorHAnsi" w:cstheme="majorHAnsi"/>
          <w:b/>
          <w:lang w:eastAsia="ja-JP"/>
        </w:rPr>
        <w:t>Conditions for good freezing</w:t>
      </w:r>
    </w:p>
    <w:p w14:paraId="0833E1C3" w14:textId="73713CF6" w:rsidR="00371753" w:rsidRPr="00692396" w:rsidRDefault="005D287B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Use </w:t>
      </w:r>
      <w:r w:rsidR="0026563A" w:rsidRPr="00692396">
        <w:rPr>
          <w:rFonts w:asciiTheme="majorHAnsi" w:hAnsiTheme="majorHAnsi" w:cstheme="majorHAnsi"/>
          <w:lang w:eastAsia="ja-JP"/>
        </w:rPr>
        <w:t>only cells</w:t>
      </w:r>
      <w:r w:rsidRPr="00692396">
        <w:rPr>
          <w:rFonts w:asciiTheme="majorHAnsi" w:hAnsiTheme="majorHAnsi" w:cstheme="majorHAnsi"/>
          <w:lang w:eastAsia="ja-JP"/>
        </w:rPr>
        <w:t xml:space="preserve"> in the appropriate growth stage and condition</w:t>
      </w:r>
      <w:r w:rsidR="0026563A" w:rsidRPr="00692396">
        <w:rPr>
          <w:rFonts w:asciiTheme="majorHAnsi" w:hAnsiTheme="majorHAnsi" w:cstheme="majorHAnsi"/>
          <w:lang w:eastAsia="ja-JP"/>
        </w:rPr>
        <w:t xml:space="preserve">. Cells in culture should be in </w:t>
      </w:r>
      <w:r w:rsidR="00550A50" w:rsidRPr="00692396">
        <w:rPr>
          <w:rFonts w:asciiTheme="majorHAnsi" w:hAnsiTheme="majorHAnsi" w:cstheme="majorHAnsi"/>
          <w:lang w:eastAsia="ja-JP"/>
        </w:rPr>
        <w:t xml:space="preserve">the </w:t>
      </w:r>
      <w:r w:rsidR="0026563A" w:rsidRPr="00692396">
        <w:rPr>
          <w:rFonts w:asciiTheme="majorHAnsi" w:hAnsiTheme="majorHAnsi" w:cstheme="majorHAnsi"/>
          <w:lang w:eastAsia="ja-JP"/>
        </w:rPr>
        <w:t xml:space="preserve">exponential phase. </w:t>
      </w:r>
      <w:r w:rsidR="00B557B8" w:rsidRPr="00692396">
        <w:rPr>
          <w:rFonts w:asciiTheme="majorHAnsi" w:hAnsiTheme="majorHAnsi" w:cstheme="majorHAnsi"/>
          <w:lang w:eastAsia="ja-JP"/>
        </w:rPr>
        <w:t>Apply v</w:t>
      </w:r>
      <w:r w:rsidR="00B20832" w:rsidRPr="00692396">
        <w:rPr>
          <w:rFonts w:asciiTheme="majorHAnsi" w:hAnsiTheme="majorHAnsi" w:cstheme="majorHAnsi"/>
          <w:lang w:eastAsia="ja-JP"/>
        </w:rPr>
        <w:t>ery small amount</w:t>
      </w:r>
      <w:r w:rsidR="00DE793E" w:rsidRPr="00692396">
        <w:rPr>
          <w:rFonts w:asciiTheme="majorHAnsi" w:hAnsiTheme="majorHAnsi" w:cstheme="majorHAnsi"/>
          <w:lang w:eastAsia="ja-JP"/>
        </w:rPr>
        <w:t>s</w:t>
      </w:r>
      <w:r w:rsidR="00B20832" w:rsidRPr="00692396">
        <w:rPr>
          <w:rFonts w:asciiTheme="majorHAnsi" w:hAnsiTheme="majorHAnsi" w:cstheme="majorHAnsi"/>
          <w:lang w:eastAsia="ja-JP"/>
        </w:rPr>
        <w:t xml:space="preserve"> of cell suspensions of concentrated sample</w:t>
      </w:r>
      <w:r w:rsidR="00DE793E" w:rsidRPr="00692396">
        <w:rPr>
          <w:rFonts w:asciiTheme="majorHAnsi" w:hAnsiTheme="majorHAnsi" w:cstheme="majorHAnsi"/>
          <w:lang w:eastAsia="ja-JP"/>
        </w:rPr>
        <w:t>s</w:t>
      </w:r>
      <w:r w:rsidR="00B20832" w:rsidRPr="00692396">
        <w:rPr>
          <w:rFonts w:asciiTheme="majorHAnsi" w:hAnsiTheme="majorHAnsi" w:cstheme="majorHAnsi"/>
          <w:lang w:eastAsia="ja-JP"/>
        </w:rPr>
        <w:t xml:space="preserve"> (for </w:t>
      </w:r>
      <w:r w:rsidR="00B20832" w:rsidRPr="00692396">
        <w:rPr>
          <w:rFonts w:asciiTheme="majorHAnsi" w:hAnsiTheme="majorHAnsi" w:cstheme="majorHAnsi"/>
          <w:i/>
          <w:lang w:eastAsia="ja-JP"/>
        </w:rPr>
        <w:t>S. cerevisiae</w:t>
      </w:r>
      <w:r w:rsidR="00B20832" w:rsidRPr="00692396">
        <w:rPr>
          <w:rFonts w:asciiTheme="majorHAnsi" w:hAnsiTheme="majorHAnsi" w:cstheme="majorHAnsi"/>
          <w:lang w:eastAsia="ja-JP"/>
        </w:rPr>
        <w:t xml:space="preserve">, </w:t>
      </w:r>
      <w:r w:rsidR="00DE793E" w:rsidRPr="00692396">
        <w:rPr>
          <w:rFonts w:asciiTheme="majorHAnsi" w:hAnsiTheme="majorHAnsi" w:cstheme="majorHAnsi"/>
          <w:lang w:eastAsia="ja-JP"/>
        </w:rPr>
        <w:t>~</w:t>
      </w:r>
      <w:r w:rsidR="00B20832" w:rsidRPr="00692396">
        <w:rPr>
          <w:rFonts w:asciiTheme="majorHAnsi" w:hAnsiTheme="majorHAnsi" w:cstheme="majorHAnsi"/>
          <w:lang w:eastAsia="ja-JP"/>
        </w:rPr>
        <w:t>0.</w:t>
      </w:r>
      <w:r w:rsidR="00A715AE" w:rsidRPr="00692396">
        <w:rPr>
          <w:rFonts w:asciiTheme="majorHAnsi" w:hAnsiTheme="majorHAnsi" w:cstheme="majorHAnsi"/>
          <w:lang w:eastAsia="ja-JP"/>
        </w:rPr>
        <w:t>02</w:t>
      </w:r>
      <w:r w:rsidR="00B20832" w:rsidRPr="00692396">
        <w:rPr>
          <w:rFonts w:asciiTheme="majorHAnsi" w:hAnsiTheme="majorHAnsi" w:cstheme="majorHAnsi"/>
          <w:lang w:eastAsia="ja-JP"/>
        </w:rPr>
        <w:t xml:space="preserve"> µL of 3</w:t>
      </w:r>
      <w:r w:rsidR="00DE793E" w:rsidRPr="00692396">
        <w:rPr>
          <w:rFonts w:asciiTheme="majorHAnsi" w:hAnsiTheme="majorHAnsi" w:cstheme="majorHAnsi"/>
          <w:lang w:eastAsia="ja-JP"/>
        </w:rPr>
        <w:t>–</w:t>
      </w:r>
      <w:r w:rsidR="00B20832" w:rsidRPr="00692396">
        <w:rPr>
          <w:rFonts w:asciiTheme="majorHAnsi" w:hAnsiTheme="majorHAnsi" w:cstheme="majorHAnsi"/>
          <w:lang w:eastAsia="ja-JP"/>
        </w:rPr>
        <w:t>5</w:t>
      </w:r>
      <w:r w:rsidR="00DE793E" w:rsidRPr="00692396">
        <w:rPr>
          <w:rFonts w:asciiTheme="majorHAnsi" w:hAnsiTheme="majorHAnsi" w:cstheme="majorHAnsi"/>
          <w:lang w:eastAsia="ja-JP"/>
        </w:rPr>
        <w:t xml:space="preserve"> × </w:t>
      </w:r>
      <w:r w:rsidR="00B20832" w:rsidRPr="00692396">
        <w:rPr>
          <w:rFonts w:asciiTheme="majorHAnsi" w:hAnsiTheme="majorHAnsi" w:cstheme="majorHAnsi"/>
          <w:lang w:eastAsia="ja-JP"/>
        </w:rPr>
        <w:t>10</w:t>
      </w:r>
      <w:r w:rsidR="00B20832" w:rsidRPr="00692396">
        <w:rPr>
          <w:rFonts w:asciiTheme="majorHAnsi" w:hAnsiTheme="majorHAnsi" w:cstheme="majorHAnsi"/>
          <w:vertAlign w:val="superscript"/>
          <w:lang w:eastAsia="ja-JP"/>
        </w:rPr>
        <w:t>9</w:t>
      </w:r>
      <w:r w:rsidR="00B20832" w:rsidRPr="00692396">
        <w:rPr>
          <w:rFonts w:asciiTheme="majorHAnsi" w:hAnsiTheme="majorHAnsi" w:cstheme="majorHAnsi"/>
          <w:lang w:eastAsia="ja-JP"/>
        </w:rPr>
        <w:t xml:space="preserve"> cells/mL) on the copper disk. </w:t>
      </w:r>
      <w:r w:rsidR="0026563A" w:rsidRPr="00692396">
        <w:rPr>
          <w:rFonts w:asciiTheme="majorHAnsi" w:hAnsiTheme="majorHAnsi" w:cstheme="majorHAnsi"/>
          <w:lang w:eastAsia="ja-JP"/>
        </w:rPr>
        <w:t xml:space="preserve">Glutaraldehyde-fixed </w:t>
      </w:r>
      <w:r w:rsidR="005B3B6F" w:rsidRPr="00692396">
        <w:rPr>
          <w:rFonts w:asciiTheme="majorHAnsi" w:hAnsiTheme="majorHAnsi" w:cstheme="majorHAnsi"/>
          <w:lang w:eastAsia="ja-JP"/>
        </w:rPr>
        <w:t>slices of animal or human</w:t>
      </w:r>
      <w:r w:rsidR="003756D7" w:rsidRPr="00692396">
        <w:rPr>
          <w:rFonts w:asciiTheme="majorHAnsi" w:hAnsiTheme="majorHAnsi" w:cstheme="majorHAnsi"/>
          <w:lang w:eastAsia="ja-JP"/>
        </w:rPr>
        <w:t xml:space="preserve"> tissues</w:t>
      </w:r>
      <w:r w:rsidR="005B3B6F" w:rsidRPr="00692396">
        <w:rPr>
          <w:rFonts w:asciiTheme="majorHAnsi" w:hAnsiTheme="majorHAnsi" w:cstheme="majorHAnsi"/>
          <w:lang w:eastAsia="ja-JP"/>
        </w:rPr>
        <w:t xml:space="preserve"> should also </w:t>
      </w:r>
      <w:r w:rsidR="003756D7" w:rsidRPr="00692396">
        <w:rPr>
          <w:rFonts w:asciiTheme="majorHAnsi" w:hAnsiTheme="majorHAnsi" w:cstheme="majorHAnsi"/>
          <w:lang w:eastAsia="ja-JP"/>
        </w:rPr>
        <w:t xml:space="preserve">be </w:t>
      </w:r>
      <w:r w:rsidR="005B3B6F" w:rsidRPr="00692396">
        <w:rPr>
          <w:rFonts w:asciiTheme="majorHAnsi" w:hAnsiTheme="majorHAnsi" w:cstheme="majorHAnsi"/>
          <w:lang w:eastAsia="ja-JP"/>
        </w:rPr>
        <w:t>very small (preferably 0.3</w:t>
      </w:r>
      <w:r w:rsidR="00DE793E" w:rsidRPr="00692396">
        <w:rPr>
          <w:rFonts w:asciiTheme="majorHAnsi" w:hAnsiTheme="majorHAnsi" w:cstheme="majorHAnsi"/>
          <w:lang w:eastAsia="ja-JP"/>
        </w:rPr>
        <w:t xml:space="preserve"> </w:t>
      </w:r>
      <w:r w:rsidR="005B3B6F" w:rsidRPr="00692396">
        <w:rPr>
          <w:rFonts w:asciiTheme="majorHAnsi" w:hAnsiTheme="majorHAnsi" w:cstheme="majorHAnsi"/>
          <w:lang w:eastAsia="ja-JP"/>
        </w:rPr>
        <w:t>mm x 0.3</w:t>
      </w:r>
      <w:r w:rsidR="00DE793E" w:rsidRPr="00692396">
        <w:rPr>
          <w:rFonts w:asciiTheme="majorHAnsi" w:hAnsiTheme="majorHAnsi" w:cstheme="majorHAnsi"/>
          <w:lang w:eastAsia="ja-JP"/>
        </w:rPr>
        <w:t xml:space="preserve"> </w:t>
      </w:r>
      <w:r w:rsidR="005B3B6F" w:rsidRPr="00692396">
        <w:rPr>
          <w:rFonts w:asciiTheme="majorHAnsi" w:hAnsiTheme="majorHAnsi" w:cstheme="majorHAnsi"/>
          <w:lang w:eastAsia="ja-JP"/>
        </w:rPr>
        <w:t>mm x 0.1</w:t>
      </w:r>
      <w:r w:rsidR="00DE793E" w:rsidRPr="00692396">
        <w:rPr>
          <w:rFonts w:asciiTheme="majorHAnsi" w:hAnsiTheme="majorHAnsi" w:cstheme="majorHAnsi"/>
          <w:lang w:eastAsia="ja-JP"/>
        </w:rPr>
        <w:t xml:space="preserve"> </w:t>
      </w:r>
      <w:r w:rsidR="005B3B6F" w:rsidRPr="00692396">
        <w:rPr>
          <w:rFonts w:asciiTheme="majorHAnsi" w:hAnsiTheme="majorHAnsi" w:cstheme="majorHAnsi"/>
          <w:lang w:eastAsia="ja-JP"/>
        </w:rPr>
        <w:t xml:space="preserve">mm). </w:t>
      </w:r>
      <w:r w:rsidR="00DE793E" w:rsidRPr="00692396">
        <w:rPr>
          <w:rFonts w:asciiTheme="majorHAnsi" w:hAnsiTheme="majorHAnsi" w:cstheme="majorHAnsi"/>
          <w:lang w:eastAsia="ja-JP"/>
        </w:rPr>
        <w:t>Because</w:t>
      </w:r>
      <w:r w:rsidR="0026563A" w:rsidRPr="00692396">
        <w:rPr>
          <w:rFonts w:asciiTheme="majorHAnsi" w:hAnsiTheme="majorHAnsi" w:cstheme="majorHAnsi"/>
          <w:lang w:eastAsia="ja-JP"/>
        </w:rPr>
        <w:t xml:space="preserve"> cutting 0.</w:t>
      </w:r>
      <w:r w:rsidR="00ED7CB8" w:rsidRPr="00692396">
        <w:rPr>
          <w:rFonts w:asciiTheme="majorHAnsi" w:hAnsiTheme="majorHAnsi" w:cstheme="majorHAnsi"/>
          <w:lang w:eastAsia="ja-JP"/>
        </w:rPr>
        <w:t>1-</w:t>
      </w:r>
      <w:r w:rsidR="0026563A" w:rsidRPr="00692396">
        <w:rPr>
          <w:rFonts w:asciiTheme="majorHAnsi" w:hAnsiTheme="majorHAnsi" w:cstheme="majorHAnsi"/>
          <w:lang w:eastAsia="ja-JP"/>
        </w:rPr>
        <w:t>mm</w:t>
      </w:r>
      <w:r w:rsidR="00DE793E" w:rsidRPr="00692396">
        <w:rPr>
          <w:rFonts w:asciiTheme="majorHAnsi" w:hAnsiTheme="majorHAnsi" w:cstheme="majorHAnsi"/>
          <w:lang w:eastAsia="ja-JP"/>
        </w:rPr>
        <w:t xml:space="preserve"> thick</w:t>
      </w:r>
      <w:r w:rsidR="0026563A" w:rsidRPr="00692396">
        <w:rPr>
          <w:rFonts w:asciiTheme="majorHAnsi" w:hAnsiTheme="majorHAnsi" w:cstheme="majorHAnsi"/>
          <w:lang w:eastAsia="ja-JP"/>
        </w:rPr>
        <w:t xml:space="preserve"> tissue slice</w:t>
      </w:r>
      <w:r w:rsidR="00DE793E" w:rsidRPr="00692396">
        <w:rPr>
          <w:rFonts w:asciiTheme="majorHAnsi" w:hAnsiTheme="majorHAnsi" w:cstheme="majorHAnsi"/>
          <w:lang w:eastAsia="ja-JP"/>
        </w:rPr>
        <w:t>s</w:t>
      </w:r>
      <w:r w:rsidR="0026563A" w:rsidRPr="00692396">
        <w:rPr>
          <w:rFonts w:asciiTheme="majorHAnsi" w:hAnsiTheme="majorHAnsi" w:cstheme="majorHAnsi"/>
          <w:lang w:eastAsia="ja-JP"/>
        </w:rPr>
        <w:t xml:space="preserve"> is difficult, slice many tissues and select thin and half-transparent slice</w:t>
      </w:r>
      <w:r w:rsidR="00DE793E" w:rsidRPr="00692396">
        <w:rPr>
          <w:rFonts w:asciiTheme="majorHAnsi" w:hAnsiTheme="majorHAnsi" w:cstheme="majorHAnsi"/>
          <w:lang w:eastAsia="ja-JP"/>
        </w:rPr>
        <w:t>s</w:t>
      </w:r>
      <w:r w:rsidR="0026563A" w:rsidRPr="00692396">
        <w:rPr>
          <w:rFonts w:asciiTheme="majorHAnsi" w:hAnsiTheme="majorHAnsi" w:cstheme="majorHAnsi"/>
          <w:lang w:eastAsia="ja-JP"/>
        </w:rPr>
        <w:t xml:space="preserve">. </w:t>
      </w:r>
      <w:r w:rsidR="005B3B6F" w:rsidRPr="00692396">
        <w:rPr>
          <w:rFonts w:asciiTheme="majorHAnsi" w:hAnsiTheme="majorHAnsi" w:cstheme="majorHAnsi"/>
          <w:lang w:eastAsia="ja-JP"/>
        </w:rPr>
        <w:t xml:space="preserve">Work quickly but carefully, and do not </w:t>
      </w:r>
      <w:r w:rsidR="00D73DA4" w:rsidRPr="00692396">
        <w:rPr>
          <w:rFonts w:asciiTheme="majorHAnsi" w:hAnsiTheme="majorHAnsi" w:cstheme="majorHAnsi"/>
          <w:lang w:eastAsia="ja-JP"/>
        </w:rPr>
        <w:t xml:space="preserve">let </w:t>
      </w:r>
      <w:r w:rsidR="005B3B6F" w:rsidRPr="00692396">
        <w:rPr>
          <w:rFonts w:asciiTheme="majorHAnsi" w:hAnsiTheme="majorHAnsi" w:cstheme="majorHAnsi"/>
          <w:lang w:eastAsia="ja-JP"/>
        </w:rPr>
        <w:t xml:space="preserve">the samples dry out. </w:t>
      </w:r>
      <w:r w:rsidR="00B557B8" w:rsidRPr="00692396">
        <w:rPr>
          <w:rFonts w:asciiTheme="majorHAnsi" w:hAnsiTheme="majorHAnsi" w:cstheme="majorHAnsi"/>
          <w:lang w:eastAsia="ja-JP"/>
        </w:rPr>
        <w:t xml:space="preserve">In picking up the stacked copper disks with tweezers, do not press the disks too hard </w:t>
      </w:r>
      <w:r w:rsidR="00DE793E" w:rsidRPr="00692396">
        <w:rPr>
          <w:rFonts w:asciiTheme="majorHAnsi" w:hAnsiTheme="majorHAnsi" w:cstheme="majorHAnsi"/>
          <w:lang w:eastAsia="ja-JP"/>
        </w:rPr>
        <w:t>to avoid crushing</w:t>
      </w:r>
      <w:r w:rsidR="00B557B8" w:rsidRPr="00692396">
        <w:rPr>
          <w:rFonts w:asciiTheme="majorHAnsi" w:hAnsiTheme="majorHAnsi" w:cstheme="majorHAnsi"/>
          <w:lang w:eastAsia="ja-JP"/>
        </w:rPr>
        <w:t xml:space="preserve"> the cells and tissues. Specimen loading is the most important step for successful freezing</w:t>
      </w:r>
      <w:r w:rsidR="009B30D1" w:rsidRPr="00692396">
        <w:rPr>
          <w:rFonts w:asciiTheme="majorHAnsi" w:hAnsiTheme="majorHAnsi" w:cstheme="majorHAnsi"/>
          <w:lang w:eastAsia="ja-JP"/>
        </w:rPr>
        <w:t>,</w:t>
      </w:r>
      <w:r w:rsidR="00B557B8" w:rsidRPr="00692396">
        <w:rPr>
          <w:rFonts w:asciiTheme="majorHAnsi" w:hAnsiTheme="majorHAnsi" w:cstheme="majorHAnsi"/>
          <w:lang w:eastAsia="ja-JP"/>
        </w:rPr>
        <w:t xml:space="preserve"> and </w:t>
      </w:r>
      <w:r w:rsidR="0099153B" w:rsidRPr="00692396">
        <w:rPr>
          <w:rFonts w:asciiTheme="majorHAnsi" w:hAnsiTheme="majorHAnsi" w:cstheme="majorHAnsi"/>
          <w:lang w:eastAsia="ja-JP"/>
        </w:rPr>
        <w:t xml:space="preserve">the conditions required are the same as the conditions for good freezing for high-pressure freezing. </w:t>
      </w:r>
      <w:r w:rsidR="00DE793E" w:rsidRPr="00692396">
        <w:rPr>
          <w:rFonts w:asciiTheme="majorHAnsi" w:hAnsiTheme="majorHAnsi" w:cstheme="majorHAnsi"/>
          <w:lang w:eastAsia="ja-JP"/>
        </w:rPr>
        <w:t xml:space="preserve">Readers should refer to the excellent review by </w:t>
      </w:r>
      <w:r w:rsidR="0099153B" w:rsidRPr="00692396">
        <w:rPr>
          <w:rFonts w:asciiTheme="majorHAnsi" w:hAnsiTheme="majorHAnsi" w:cstheme="majorHAnsi"/>
          <w:lang w:eastAsia="ja-JP"/>
        </w:rPr>
        <w:t>McDonald</w:t>
      </w:r>
      <w:r w:rsidR="00A715AE" w:rsidRPr="00692396">
        <w:rPr>
          <w:rFonts w:asciiTheme="majorHAnsi" w:hAnsiTheme="majorHAnsi" w:cstheme="majorHAnsi"/>
          <w:vertAlign w:val="superscript"/>
          <w:lang w:eastAsia="ja-JP"/>
        </w:rPr>
        <w:t>61</w:t>
      </w:r>
      <w:r w:rsidR="0099153B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0A305866" w14:textId="77777777" w:rsidR="00301891" w:rsidRPr="00692396" w:rsidRDefault="00301891" w:rsidP="00692396">
      <w:pPr>
        <w:rPr>
          <w:rFonts w:asciiTheme="majorHAnsi" w:hAnsiTheme="majorHAnsi" w:cstheme="majorHAnsi"/>
          <w:lang w:eastAsia="ja-JP"/>
        </w:rPr>
      </w:pPr>
    </w:p>
    <w:p w14:paraId="6D54FA83" w14:textId="588499B5" w:rsidR="00037C30" w:rsidRPr="00692396" w:rsidRDefault="00494DD1" w:rsidP="00692396">
      <w:pPr>
        <w:rPr>
          <w:rFonts w:asciiTheme="majorHAnsi" w:hAnsiTheme="majorHAnsi" w:cstheme="majorHAnsi"/>
          <w:b/>
          <w:lang w:eastAsia="ja-JP"/>
        </w:rPr>
      </w:pPr>
      <w:r w:rsidRPr="00692396">
        <w:rPr>
          <w:rFonts w:asciiTheme="majorHAnsi" w:hAnsiTheme="majorHAnsi" w:cstheme="majorHAnsi"/>
          <w:b/>
          <w:lang w:eastAsia="ja-JP"/>
        </w:rPr>
        <w:t>O</w:t>
      </w:r>
      <w:r w:rsidR="00037C30" w:rsidRPr="00692396">
        <w:rPr>
          <w:rFonts w:asciiTheme="majorHAnsi" w:hAnsiTheme="majorHAnsi" w:cstheme="majorHAnsi"/>
          <w:b/>
          <w:lang w:eastAsia="ja-JP"/>
        </w:rPr>
        <w:t>ther applications</w:t>
      </w:r>
    </w:p>
    <w:p w14:paraId="21239C99" w14:textId="6B830EAC" w:rsidR="00037C30" w:rsidRPr="00692396" w:rsidRDefault="00966A1D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T</w:t>
      </w:r>
      <w:r w:rsidR="00F873FA" w:rsidRPr="00692396">
        <w:rPr>
          <w:rFonts w:asciiTheme="majorHAnsi" w:hAnsiTheme="majorHAnsi" w:cstheme="majorHAnsi"/>
          <w:lang w:eastAsia="ja-JP"/>
        </w:rPr>
        <w:t>his paper</w:t>
      </w:r>
      <w:r w:rsidRPr="00692396">
        <w:rPr>
          <w:rFonts w:asciiTheme="majorHAnsi" w:hAnsiTheme="majorHAnsi" w:cstheme="majorHAnsi"/>
          <w:lang w:eastAsia="ja-JP"/>
        </w:rPr>
        <w:t xml:space="preserve"> presents </w:t>
      </w:r>
      <w:r w:rsidR="00081E2C" w:rsidRPr="00692396">
        <w:rPr>
          <w:rFonts w:asciiTheme="majorHAnsi" w:hAnsiTheme="majorHAnsi" w:cstheme="majorHAnsi"/>
          <w:lang w:eastAsia="ja-JP"/>
        </w:rPr>
        <w:t xml:space="preserve">electron micrographs of </w:t>
      </w:r>
      <w:r w:rsidR="00F873FA" w:rsidRPr="00692396">
        <w:rPr>
          <w:rFonts w:asciiTheme="majorHAnsi" w:hAnsiTheme="majorHAnsi" w:cstheme="majorHAnsi"/>
          <w:lang w:eastAsia="ja-JP"/>
        </w:rPr>
        <w:t xml:space="preserve">a bacterium, yeast, </w:t>
      </w:r>
      <w:r w:rsidR="00081E2C" w:rsidRPr="00692396">
        <w:rPr>
          <w:rFonts w:asciiTheme="majorHAnsi" w:hAnsiTheme="majorHAnsi" w:cstheme="majorHAnsi"/>
          <w:lang w:eastAsia="ja-JP"/>
        </w:rPr>
        <w:t xml:space="preserve">cultured cells, isolated animal cells, human tissues, and virus particles. We </w:t>
      </w:r>
      <w:r w:rsidR="004E2A0C" w:rsidRPr="00692396">
        <w:rPr>
          <w:rFonts w:asciiTheme="majorHAnsi" w:hAnsiTheme="majorHAnsi" w:cstheme="majorHAnsi"/>
          <w:lang w:eastAsia="ja-JP"/>
        </w:rPr>
        <w:t>observed</w:t>
      </w:r>
      <w:r w:rsidR="00081E2C" w:rsidRPr="00692396">
        <w:rPr>
          <w:rFonts w:asciiTheme="majorHAnsi" w:hAnsiTheme="majorHAnsi" w:cstheme="majorHAnsi"/>
          <w:lang w:eastAsia="ja-JP"/>
        </w:rPr>
        <w:t xml:space="preserve"> good freezing of glutaraldehyde-fixed marine algae.</w:t>
      </w:r>
      <w:r w:rsidR="00AF7B54" w:rsidRPr="00692396">
        <w:rPr>
          <w:rFonts w:asciiTheme="majorHAnsi" w:hAnsiTheme="majorHAnsi" w:cstheme="majorHAnsi"/>
          <w:lang w:eastAsia="ja-JP"/>
        </w:rPr>
        <w:t xml:space="preserve"> However,</w:t>
      </w:r>
      <w:r w:rsidR="00081E2C" w:rsidRPr="00692396">
        <w:rPr>
          <w:rFonts w:asciiTheme="majorHAnsi" w:hAnsiTheme="majorHAnsi" w:cstheme="majorHAnsi"/>
          <w:lang w:eastAsia="ja-JP"/>
        </w:rPr>
        <w:t xml:space="preserve"> the cell structures</w:t>
      </w:r>
      <w:r w:rsidR="00AF7B54" w:rsidRPr="00692396">
        <w:rPr>
          <w:rFonts w:asciiTheme="majorHAnsi" w:hAnsiTheme="majorHAnsi" w:cstheme="majorHAnsi"/>
          <w:lang w:eastAsia="ja-JP"/>
        </w:rPr>
        <w:t xml:space="preserve"> of living freshwater green algae </w:t>
      </w:r>
      <w:r w:rsidR="00081E2C" w:rsidRPr="00692396">
        <w:rPr>
          <w:rFonts w:asciiTheme="majorHAnsi" w:hAnsiTheme="majorHAnsi" w:cstheme="majorHAnsi"/>
          <w:lang w:eastAsia="ja-JP"/>
        </w:rPr>
        <w:t xml:space="preserve">were </w:t>
      </w:r>
      <w:r w:rsidR="00027F11" w:rsidRPr="00692396">
        <w:rPr>
          <w:rFonts w:asciiTheme="majorHAnsi" w:hAnsiTheme="majorHAnsi" w:cstheme="majorHAnsi"/>
          <w:lang w:eastAsia="ja-JP"/>
        </w:rPr>
        <w:t>destroyed</w:t>
      </w:r>
      <w:r w:rsidR="00081E2C" w:rsidRPr="00692396">
        <w:rPr>
          <w:rFonts w:asciiTheme="majorHAnsi" w:hAnsiTheme="majorHAnsi" w:cstheme="majorHAnsi"/>
          <w:lang w:eastAsia="ja-JP"/>
        </w:rPr>
        <w:t xml:space="preserve"> </w:t>
      </w:r>
      <w:r w:rsidR="006A3509" w:rsidRPr="00692396">
        <w:rPr>
          <w:rFonts w:asciiTheme="majorHAnsi" w:hAnsiTheme="majorHAnsi" w:cstheme="majorHAnsi"/>
          <w:lang w:eastAsia="ja-JP"/>
        </w:rPr>
        <w:t>by ice</w:t>
      </w:r>
      <w:r w:rsidR="003756D7" w:rsidRPr="00692396">
        <w:rPr>
          <w:rFonts w:asciiTheme="majorHAnsi" w:hAnsiTheme="majorHAnsi" w:cstheme="majorHAnsi"/>
          <w:lang w:eastAsia="ja-JP"/>
        </w:rPr>
        <w:t xml:space="preserve"> </w:t>
      </w:r>
      <w:r w:rsidR="006A3509" w:rsidRPr="00692396">
        <w:rPr>
          <w:rFonts w:asciiTheme="majorHAnsi" w:hAnsiTheme="majorHAnsi" w:cstheme="majorHAnsi"/>
          <w:lang w:eastAsia="ja-JP"/>
        </w:rPr>
        <w:t xml:space="preserve">crystal formation. </w:t>
      </w:r>
      <w:r w:rsidR="00AF7B54" w:rsidRPr="00692396">
        <w:rPr>
          <w:rFonts w:asciiTheme="majorHAnsi" w:hAnsiTheme="majorHAnsi" w:cstheme="majorHAnsi"/>
          <w:lang w:eastAsia="ja-JP"/>
        </w:rPr>
        <w:t>M</w:t>
      </w:r>
      <w:r w:rsidR="006A3509" w:rsidRPr="00692396">
        <w:rPr>
          <w:rFonts w:asciiTheme="majorHAnsi" w:hAnsiTheme="majorHAnsi" w:cstheme="majorHAnsi"/>
          <w:lang w:eastAsia="ja-JP"/>
        </w:rPr>
        <w:t xml:space="preserve">ixing cells with 20% </w:t>
      </w:r>
      <w:r w:rsidR="00AF7B54" w:rsidRPr="00692396">
        <w:rPr>
          <w:rFonts w:asciiTheme="majorHAnsi" w:hAnsiTheme="majorHAnsi" w:cstheme="majorHAnsi"/>
          <w:lang w:eastAsia="ja-JP"/>
        </w:rPr>
        <w:t>bovine serum albumin (</w:t>
      </w:r>
      <w:r w:rsidR="006A3509" w:rsidRPr="00692396">
        <w:rPr>
          <w:rFonts w:asciiTheme="majorHAnsi" w:hAnsiTheme="majorHAnsi" w:cstheme="majorHAnsi"/>
          <w:lang w:eastAsia="ja-JP"/>
        </w:rPr>
        <w:t>BSA</w:t>
      </w:r>
      <w:r w:rsidR="00AF7B54" w:rsidRPr="00692396">
        <w:rPr>
          <w:rFonts w:asciiTheme="majorHAnsi" w:hAnsiTheme="majorHAnsi" w:cstheme="majorHAnsi"/>
          <w:lang w:eastAsia="ja-JP"/>
        </w:rPr>
        <w:t>) ensured that</w:t>
      </w:r>
      <w:r w:rsidR="006A3509" w:rsidRPr="00692396">
        <w:rPr>
          <w:rFonts w:asciiTheme="majorHAnsi" w:hAnsiTheme="majorHAnsi" w:cstheme="majorHAnsi"/>
          <w:lang w:eastAsia="ja-JP"/>
        </w:rPr>
        <w:t xml:space="preserve"> the </w:t>
      </w:r>
      <w:r w:rsidR="006A3509" w:rsidRPr="00692396">
        <w:rPr>
          <w:rFonts w:asciiTheme="majorHAnsi" w:hAnsiTheme="majorHAnsi" w:cstheme="majorHAnsi"/>
          <w:lang w:eastAsia="ja-JP"/>
        </w:rPr>
        <w:lastRenderedPageBreak/>
        <w:t>ultrastructure was well</w:t>
      </w:r>
      <w:r w:rsidR="003756D7" w:rsidRPr="00692396">
        <w:rPr>
          <w:rFonts w:asciiTheme="majorHAnsi" w:hAnsiTheme="majorHAnsi" w:cstheme="majorHAnsi"/>
          <w:lang w:eastAsia="ja-JP"/>
        </w:rPr>
        <w:t>-</w:t>
      </w:r>
      <w:r w:rsidR="006A3509" w:rsidRPr="00692396">
        <w:rPr>
          <w:rFonts w:asciiTheme="majorHAnsi" w:hAnsiTheme="majorHAnsi" w:cstheme="majorHAnsi"/>
          <w:lang w:eastAsia="ja-JP"/>
        </w:rPr>
        <w:t xml:space="preserve">preserved with no ice-crystal damage. </w:t>
      </w:r>
      <w:r w:rsidR="00AF7B54" w:rsidRPr="00692396">
        <w:rPr>
          <w:rFonts w:asciiTheme="majorHAnsi" w:hAnsiTheme="majorHAnsi" w:cstheme="majorHAnsi"/>
          <w:lang w:eastAsia="ja-JP"/>
        </w:rPr>
        <w:t>The u</w:t>
      </w:r>
      <w:r w:rsidR="006A3509" w:rsidRPr="00692396">
        <w:rPr>
          <w:rFonts w:asciiTheme="majorHAnsi" w:hAnsiTheme="majorHAnsi" w:cstheme="majorHAnsi"/>
          <w:lang w:eastAsia="ja-JP"/>
        </w:rPr>
        <w:t>se of 20% BSA was also</w:t>
      </w:r>
      <w:r w:rsidR="00AF7B54" w:rsidRPr="00692396">
        <w:rPr>
          <w:rFonts w:asciiTheme="majorHAnsi" w:hAnsiTheme="majorHAnsi" w:cstheme="majorHAnsi"/>
          <w:lang w:eastAsia="ja-JP"/>
        </w:rPr>
        <w:t xml:space="preserve"> beneficial</w:t>
      </w:r>
      <w:r w:rsidR="006A3509" w:rsidRPr="00692396">
        <w:rPr>
          <w:rFonts w:asciiTheme="majorHAnsi" w:hAnsiTheme="majorHAnsi" w:cstheme="majorHAnsi"/>
          <w:lang w:eastAsia="ja-JP"/>
        </w:rPr>
        <w:t xml:space="preserve"> for preserving </w:t>
      </w:r>
      <w:r w:rsidR="00AF7B54" w:rsidRPr="00692396">
        <w:rPr>
          <w:rFonts w:asciiTheme="majorHAnsi" w:hAnsiTheme="majorHAnsi" w:cstheme="majorHAnsi"/>
          <w:lang w:eastAsia="ja-JP"/>
        </w:rPr>
        <w:t xml:space="preserve">the </w:t>
      </w:r>
      <w:r w:rsidR="006A3509" w:rsidRPr="00692396">
        <w:rPr>
          <w:rFonts w:asciiTheme="majorHAnsi" w:hAnsiTheme="majorHAnsi" w:cstheme="majorHAnsi"/>
          <w:lang w:eastAsia="ja-JP"/>
        </w:rPr>
        <w:t xml:space="preserve">ultrastructure of stalk cells of a mushroom. </w:t>
      </w:r>
      <w:r w:rsidR="004E2A0C" w:rsidRPr="00692396">
        <w:rPr>
          <w:rFonts w:asciiTheme="majorHAnsi" w:hAnsiTheme="majorHAnsi" w:cstheme="majorHAnsi"/>
          <w:lang w:eastAsia="ja-JP"/>
        </w:rPr>
        <w:t>Experiments on the</w:t>
      </w:r>
      <w:r w:rsidR="006A2E00" w:rsidRPr="00692396">
        <w:rPr>
          <w:rFonts w:asciiTheme="majorHAnsi" w:hAnsiTheme="majorHAnsi" w:cstheme="majorHAnsi"/>
          <w:lang w:eastAsia="ja-JP"/>
        </w:rPr>
        <w:t xml:space="preserve"> </w:t>
      </w:r>
      <w:r w:rsidR="00AF7B54" w:rsidRPr="00692396">
        <w:rPr>
          <w:rFonts w:asciiTheme="majorHAnsi" w:hAnsiTheme="majorHAnsi" w:cstheme="majorHAnsi"/>
          <w:lang w:eastAsia="ja-JP"/>
        </w:rPr>
        <w:t xml:space="preserve">freezing of </w:t>
      </w:r>
      <w:r w:rsidR="006A2E00" w:rsidRPr="00692396">
        <w:rPr>
          <w:rFonts w:asciiTheme="majorHAnsi" w:hAnsiTheme="majorHAnsi" w:cstheme="majorHAnsi"/>
          <w:lang w:eastAsia="ja-JP"/>
        </w:rPr>
        <w:t xml:space="preserve">plant cells and tissues </w:t>
      </w:r>
      <w:r w:rsidR="00AF7B54" w:rsidRPr="00692396">
        <w:rPr>
          <w:rFonts w:asciiTheme="majorHAnsi" w:hAnsiTheme="majorHAnsi" w:cstheme="majorHAnsi"/>
          <w:lang w:eastAsia="ja-JP"/>
        </w:rPr>
        <w:t xml:space="preserve">by </w:t>
      </w:r>
      <w:r w:rsidR="006A2E00" w:rsidRPr="00692396">
        <w:rPr>
          <w:rFonts w:asciiTheme="majorHAnsi" w:hAnsiTheme="majorHAnsi" w:cstheme="majorHAnsi"/>
          <w:lang w:eastAsia="ja-JP"/>
        </w:rPr>
        <w:t>applying 20% BSA</w:t>
      </w:r>
      <w:r w:rsidR="004E2A0C" w:rsidRPr="00692396">
        <w:rPr>
          <w:rFonts w:asciiTheme="majorHAnsi" w:hAnsiTheme="majorHAnsi" w:cstheme="majorHAnsi"/>
          <w:lang w:eastAsia="ja-JP"/>
        </w:rPr>
        <w:t xml:space="preserve"> are ongoing</w:t>
      </w:r>
      <w:r w:rsidR="006A2E00" w:rsidRPr="00692396">
        <w:rPr>
          <w:rFonts w:asciiTheme="majorHAnsi" w:hAnsiTheme="majorHAnsi" w:cstheme="majorHAnsi"/>
          <w:lang w:eastAsia="ja-JP"/>
        </w:rPr>
        <w:t>. Although scanning electron microscopy of sandwich freezing</w:t>
      </w:r>
      <w:r w:rsidR="001B2A89" w:rsidRPr="00692396">
        <w:rPr>
          <w:rFonts w:asciiTheme="majorHAnsi" w:hAnsiTheme="majorHAnsi" w:cstheme="majorHAnsi"/>
          <w:lang w:eastAsia="ja-JP"/>
        </w:rPr>
        <w:t>–</w:t>
      </w:r>
      <w:r w:rsidR="006A2E00" w:rsidRPr="00692396">
        <w:rPr>
          <w:rFonts w:asciiTheme="majorHAnsi" w:hAnsiTheme="majorHAnsi" w:cstheme="majorHAnsi"/>
          <w:lang w:eastAsia="ja-JP"/>
        </w:rPr>
        <w:t>freeze</w:t>
      </w:r>
      <w:r w:rsidR="001B2A89" w:rsidRPr="00692396">
        <w:rPr>
          <w:rFonts w:asciiTheme="majorHAnsi" w:hAnsiTheme="majorHAnsi" w:cstheme="majorHAnsi"/>
          <w:lang w:eastAsia="ja-JP"/>
        </w:rPr>
        <w:t>-</w:t>
      </w:r>
      <w:r w:rsidR="006A2E00" w:rsidRPr="00692396">
        <w:rPr>
          <w:rFonts w:asciiTheme="majorHAnsi" w:hAnsiTheme="majorHAnsi" w:cstheme="majorHAnsi"/>
          <w:lang w:eastAsia="ja-JP"/>
        </w:rPr>
        <w:t>substituted samples</w:t>
      </w:r>
      <w:r w:rsidR="00AF7B54" w:rsidRPr="00692396">
        <w:rPr>
          <w:rFonts w:asciiTheme="majorHAnsi" w:hAnsiTheme="majorHAnsi" w:cstheme="majorHAnsi"/>
          <w:lang w:eastAsia="ja-JP"/>
        </w:rPr>
        <w:t xml:space="preserve"> has not been attempted</w:t>
      </w:r>
      <w:r w:rsidR="006A2E00" w:rsidRPr="00692396">
        <w:rPr>
          <w:rFonts w:asciiTheme="majorHAnsi" w:hAnsiTheme="majorHAnsi" w:cstheme="majorHAnsi"/>
          <w:lang w:eastAsia="ja-JP"/>
        </w:rPr>
        <w:t xml:space="preserve">, </w:t>
      </w:r>
      <w:r w:rsidR="00ED7CB8" w:rsidRPr="00692396">
        <w:rPr>
          <w:rFonts w:asciiTheme="majorHAnsi" w:hAnsiTheme="majorHAnsi" w:cstheme="majorHAnsi"/>
          <w:lang w:eastAsia="ja-JP"/>
        </w:rPr>
        <w:t xml:space="preserve">observation of </w:t>
      </w:r>
      <w:r w:rsidR="006A2E00" w:rsidRPr="00692396">
        <w:rPr>
          <w:rFonts w:asciiTheme="majorHAnsi" w:hAnsiTheme="majorHAnsi" w:cstheme="majorHAnsi"/>
          <w:lang w:eastAsia="ja-JP"/>
        </w:rPr>
        <w:t>well</w:t>
      </w:r>
      <w:r w:rsidR="00AF7B54" w:rsidRPr="00692396">
        <w:rPr>
          <w:rFonts w:asciiTheme="majorHAnsi" w:hAnsiTheme="majorHAnsi" w:cstheme="majorHAnsi"/>
          <w:lang w:eastAsia="ja-JP"/>
        </w:rPr>
        <w:t>-</w:t>
      </w:r>
      <w:r w:rsidR="006A2E00" w:rsidRPr="00692396">
        <w:rPr>
          <w:rFonts w:asciiTheme="majorHAnsi" w:hAnsiTheme="majorHAnsi" w:cstheme="majorHAnsi"/>
          <w:lang w:eastAsia="ja-JP"/>
        </w:rPr>
        <w:t>preserved cell structure</w:t>
      </w:r>
      <w:r w:rsidR="00ED7CB8" w:rsidRPr="00692396">
        <w:rPr>
          <w:rFonts w:asciiTheme="majorHAnsi" w:hAnsiTheme="majorHAnsi" w:cstheme="majorHAnsi"/>
          <w:lang w:eastAsia="ja-JP"/>
        </w:rPr>
        <w:t>s</w:t>
      </w:r>
      <w:r w:rsidR="006A2E00" w:rsidRPr="00692396">
        <w:rPr>
          <w:rFonts w:asciiTheme="majorHAnsi" w:hAnsiTheme="majorHAnsi" w:cstheme="majorHAnsi"/>
          <w:lang w:eastAsia="ja-JP"/>
        </w:rPr>
        <w:t xml:space="preserve"> </w:t>
      </w:r>
      <w:r w:rsidR="00AF7B54" w:rsidRPr="00692396">
        <w:rPr>
          <w:rFonts w:asciiTheme="majorHAnsi" w:hAnsiTheme="majorHAnsi" w:cstheme="majorHAnsi"/>
          <w:lang w:eastAsia="ja-JP"/>
        </w:rPr>
        <w:t>has been</w:t>
      </w:r>
      <w:r w:rsidR="006A2E00" w:rsidRPr="00692396">
        <w:rPr>
          <w:rFonts w:asciiTheme="majorHAnsi" w:hAnsiTheme="majorHAnsi" w:cstheme="majorHAnsi"/>
          <w:lang w:eastAsia="ja-JP"/>
        </w:rPr>
        <w:t xml:space="preserve"> reported </w:t>
      </w:r>
      <w:r w:rsidR="00AF7B54" w:rsidRPr="00692396">
        <w:rPr>
          <w:rFonts w:asciiTheme="majorHAnsi" w:hAnsiTheme="majorHAnsi" w:cstheme="majorHAnsi"/>
          <w:lang w:eastAsia="ja-JP"/>
        </w:rPr>
        <w:t>previously</w:t>
      </w:r>
      <w:r w:rsidR="00A715AE" w:rsidRPr="00692396">
        <w:rPr>
          <w:rFonts w:asciiTheme="majorHAnsi" w:hAnsiTheme="majorHAnsi" w:cstheme="majorHAnsi"/>
          <w:vertAlign w:val="superscript"/>
          <w:lang w:eastAsia="ja-JP"/>
        </w:rPr>
        <w:t>9</w:t>
      </w:r>
      <w:r w:rsidR="00971F94" w:rsidRPr="00692396">
        <w:rPr>
          <w:rFonts w:asciiTheme="majorHAnsi" w:hAnsiTheme="majorHAnsi" w:cstheme="majorHAnsi"/>
          <w:lang w:eastAsia="ja-JP"/>
        </w:rPr>
        <w:t>.</w:t>
      </w:r>
    </w:p>
    <w:p w14:paraId="3AE8C165" w14:textId="00C4CED9" w:rsidR="00DD486B" w:rsidRPr="00692396" w:rsidRDefault="00DD486B" w:rsidP="00692396">
      <w:pPr>
        <w:rPr>
          <w:rFonts w:asciiTheme="majorHAnsi" w:hAnsiTheme="majorHAnsi" w:cstheme="majorHAnsi"/>
          <w:lang w:eastAsia="ja-JP"/>
        </w:rPr>
      </w:pPr>
    </w:p>
    <w:p w14:paraId="6A314BB3" w14:textId="0A787504" w:rsidR="00846D9E" w:rsidRPr="00692396" w:rsidRDefault="00EF6ADB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 xml:space="preserve">Notes on </w:t>
      </w:r>
      <w:r w:rsidR="006950DB" w:rsidRPr="00692396">
        <w:rPr>
          <w:rFonts w:asciiTheme="majorHAnsi" w:hAnsiTheme="majorHAnsi" w:cstheme="majorHAnsi"/>
          <w:b/>
        </w:rPr>
        <w:t xml:space="preserve">the </w:t>
      </w:r>
      <w:r w:rsidRPr="00692396">
        <w:rPr>
          <w:rFonts w:asciiTheme="majorHAnsi" w:hAnsiTheme="majorHAnsi" w:cstheme="majorHAnsi"/>
          <w:b/>
        </w:rPr>
        <w:t>s</w:t>
      </w:r>
      <w:r w:rsidR="00846D9E" w:rsidRPr="00692396">
        <w:rPr>
          <w:rFonts w:asciiTheme="majorHAnsi" w:hAnsiTheme="majorHAnsi" w:cstheme="majorHAnsi"/>
          <w:b/>
        </w:rPr>
        <w:t xml:space="preserve">andwich freezing </w:t>
      </w:r>
      <w:proofErr w:type="gramStart"/>
      <w:r w:rsidR="00846D9E" w:rsidRPr="00692396">
        <w:rPr>
          <w:rFonts w:asciiTheme="majorHAnsi" w:hAnsiTheme="majorHAnsi" w:cstheme="majorHAnsi"/>
          <w:b/>
        </w:rPr>
        <w:t>method</w:t>
      </w:r>
      <w:proofErr w:type="gramEnd"/>
    </w:p>
    <w:p w14:paraId="0B4752DE" w14:textId="34DE412A" w:rsidR="00713067" w:rsidRDefault="00612DDD" w:rsidP="0069239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027F11" w:rsidRPr="00692396">
        <w:rPr>
          <w:rFonts w:asciiTheme="majorHAnsi" w:hAnsiTheme="majorHAnsi" w:cstheme="majorHAnsi"/>
        </w:rPr>
        <w:t xml:space="preserve">he </w:t>
      </w:r>
      <w:r w:rsidR="00B85361" w:rsidRPr="00692396">
        <w:rPr>
          <w:rFonts w:asciiTheme="majorHAnsi" w:hAnsiTheme="majorHAnsi" w:cstheme="majorHAnsi"/>
        </w:rPr>
        <w:t>close-to-native ultrastructure of cells</w:t>
      </w:r>
      <w:r>
        <w:rPr>
          <w:rFonts w:asciiTheme="majorHAnsi" w:hAnsiTheme="majorHAnsi" w:cstheme="majorHAnsi"/>
        </w:rPr>
        <w:t xml:space="preserve"> </w:t>
      </w:r>
      <w:r w:rsidR="000E1F8C">
        <w:rPr>
          <w:rFonts w:asciiTheme="majorHAnsi" w:hAnsiTheme="majorHAnsi" w:cstheme="majorHAnsi"/>
        </w:rPr>
        <w:t xml:space="preserve">is </w:t>
      </w:r>
      <w:r w:rsidR="00F176B2">
        <w:rPr>
          <w:rFonts w:asciiTheme="majorHAnsi" w:hAnsiTheme="majorHAnsi" w:cstheme="majorHAnsi"/>
        </w:rPr>
        <w:t xml:space="preserve">best observed </w:t>
      </w:r>
      <w:r w:rsidR="004C1B79">
        <w:rPr>
          <w:rFonts w:asciiTheme="majorHAnsi" w:hAnsiTheme="majorHAnsi" w:cstheme="majorHAnsi"/>
        </w:rPr>
        <w:t>by rapid freezing and freeze-substitution of living cells</w:t>
      </w:r>
      <w:r w:rsidR="00B85361" w:rsidRPr="00692396">
        <w:rPr>
          <w:rFonts w:asciiTheme="majorHAnsi" w:hAnsiTheme="majorHAnsi" w:cstheme="majorHAnsi"/>
        </w:rPr>
        <w:t xml:space="preserve">. </w:t>
      </w:r>
      <w:r w:rsidR="004C1B79">
        <w:rPr>
          <w:rFonts w:asciiTheme="majorHAnsi" w:hAnsiTheme="majorHAnsi" w:cstheme="majorHAnsi"/>
        </w:rPr>
        <w:t>I</w:t>
      </w:r>
      <w:r w:rsidR="00846D9E" w:rsidRPr="00692396">
        <w:rPr>
          <w:rFonts w:asciiTheme="majorHAnsi" w:hAnsiTheme="majorHAnsi" w:cstheme="majorHAnsi"/>
        </w:rPr>
        <w:t>ce</w:t>
      </w:r>
      <w:r w:rsidR="003756D7" w:rsidRPr="00692396">
        <w:rPr>
          <w:rFonts w:asciiTheme="majorHAnsi" w:hAnsiTheme="majorHAnsi" w:cstheme="majorHAnsi"/>
        </w:rPr>
        <w:t xml:space="preserve"> </w:t>
      </w:r>
      <w:r w:rsidR="00846D9E" w:rsidRPr="00692396">
        <w:rPr>
          <w:rFonts w:asciiTheme="majorHAnsi" w:hAnsiTheme="majorHAnsi" w:cstheme="majorHAnsi"/>
        </w:rPr>
        <w:t xml:space="preserve">crystal </w:t>
      </w:r>
      <w:r w:rsidR="00BC4ABC" w:rsidRPr="00692396">
        <w:rPr>
          <w:rFonts w:asciiTheme="majorHAnsi" w:hAnsiTheme="majorHAnsi" w:cstheme="majorHAnsi"/>
        </w:rPr>
        <w:t>formation</w:t>
      </w:r>
      <w:r w:rsidR="004C1B79">
        <w:rPr>
          <w:rFonts w:asciiTheme="majorHAnsi" w:hAnsiTheme="majorHAnsi" w:cstheme="majorHAnsi"/>
        </w:rPr>
        <w:t xml:space="preserve"> </w:t>
      </w:r>
      <w:r w:rsidR="00A86BC7">
        <w:rPr>
          <w:rFonts w:asciiTheme="majorHAnsi" w:hAnsiTheme="majorHAnsi" w:cstheme="majorHAnsi"/>
        </w:rPr>
        <w:t>with</w:t>
      </w:r>
      <w:r w:rsidR="004C1B79">
        <w:rPr>
          <w:rFonts w:asciiTheme="majorHAnsi" w:hAnsiTheme="majorHAnsi" w:cstheme="majorHAnsi"/>
        </w:rPr>
        <w:t xml:space="preserve"> the SFD</w:t>
      </w:r>
      <w:r w:rsidR="00A86BC7">
        <w:rPr>
          <w:rFonts w:asciiTheme="majorHAnsi" w:hAnsiTheme="majorHAnsi" w:cstheme="majorHAnsi"/>
        </w:rPr>
        <w:t xml:space="preserve"> can be avoided by </w:t>
      </w:r>
      <w:r w:rsidR="00BF195C">
        <w:rPr>
          <w:rFonts w:asciiTheme="majorHAnsi" w:hAnsiTheme="majorHAnsi" w:cstheme="majorHAnsi"/>
        </w:rPr>
        <w:t>limiting the thickness of cells to</w:t>
      </w:r>
      <w:r w:rsidR="004C1B79">
        <w:rPr>
          <w:rFonts w:asciiTheme="majorHAnsi" w:hAnsiTheme="majorHAnsi" w:cstheme="majorHAnsi"/>
        </w:rPr>
        <w:t xml:space="preserve"> </w:t>
      </w:r>
      <w:r w:rsidR="00352A7C">
        <w:rPr>
          <w:rFonts w:asciiTheme="majorHAnsi" w:hAnsiTheme="majorHAnsi" w:cstheme="majorHAnsi"/>
        </w:rPr>
        <w:t>≤</w:t>
      </w:r>
      <w:r w:rsidR="00352A7C" w:rsidRPr="00692396">
        <w:rPr>
          <w:rFonts w:asciiTheme="majorHAnsi" w:hAnsiTheme="majorHAnsi" w:cstheme="majorHAnsi"/>
        </w:rPr>
        <w:t>30</w:t>
      </w:r>
      <w:r w:rsidR="00BF195C">
        <w:rPr>
          <w:rFonts w:asciiTheme="majorHAnsi" w:hAnsiTheme="majorHAnsi" w:cstheme="majorHAnsi"/>
        </w:rPr>
        <w:t xml:space="preserve"> </w:t>
      </w:r>
      <w:r w:rsidR="00352A7C" w:rsidRPr="00692396">
        <w:rPr>
          <w:rFonts w:asciiTheme="majorHAnsi" w:hAnsiTheme="majorHAnsi" w:cstheme="majorHAnsi"/>
        </w:rPr>
        <w:t>μm</w:t>
      </w:r>
      <w:r w:rsidR="00A715AE" w:rsidRPr="00692396">
        <w:rPr>
          <w:rFonts w:asciiTheme="majorHAnsi" w:hAnsiTheme="majorHAnsi" w:cstheme="majorHAnsi"/>
          <w:vertAlign w:val="superscript"/>
        </w:rPr>
        <w:t>1</w:t>
      </w:r>
      <w:r w:rsidR="00B85361" w:rsidRPr="00692396">
        <w:rPr>
          <w:rFonts w:asciiTheme="majorHAnsi" w:hAnsiTheme="majorHAnsi" w:cstheme="majorHAnsi"/>
        </w:rPr>
        <w:t xml:space="preserve">. Fixing tissues with glutaraldehyde </w:t>
      </w:r>
      <w:r w:rsidR="00BC4ABC" w:rsidRPr="00692396">
        <w:rPr>
          <w:rFonts w:asciiTheme="majorHAnsi" w:hAnsiTheme="majorHAnsi" w:cstheme="majorHAnsi"/>
        </w:rPr>
        <w:t>often yield</w:t>
      </w:r>
      <w:r w:rsidR="008A4B57" w:rsidRPr="00692396">
        <w:rPr>
          <w:rFonts w:asciiTheme="majorHAnsi" w:hAnsiTheme="majorHAnsi" w:cstheme="majorHAnsi"/>
        </w:rPr>
        <w:t>s</w:t>
      </w:r>
      <w:r w:rsidR="00BC4ABC" w:rsidRPr="00692396">
        <w:rPr>
          <w:rFonts w:asciiTheme="majorHAnsi" w:hAnsiTheme="majorHAnsi" w:cstheme="majorHAnsi"/>
        </w:rPr>
        <w:t xml:space="preserve"> better preservation of</w:t>
      </w:r>
      <w:r w:rsidR="008A4B57" w:rsidRPr="00692396">
        <w:rPr>
          <w:rFonts w:asciiTheme="majorHAnsi" w:hAnsiTheme="majorHAnsi" w:cstheme="majorHAnsi"/>
        </w:rPr>
        <w:t xml:space="preserve"> the</w:t>
      </w:r>
      <w:r w:rsidR="00BC4ABC" w:rsidRPr="00692396">
        <w:rPr>
          <w:rFonts w:asciiTheme="majorHAnsi" w:hAnsiTheme="majorHAnsi" w:cstheme="majorHAnsi"/>
        </w:rPr>
        <w:t xml:space="preserve"> cell structure for observing </w:t>
      </w:r>
      <w:r w:rsidR="003756D7" w:rsidRPr="00692396">
        <w:rPr>
          <w:rFonts w:asciiTheme="majorHAnsi" w:hAnsiTheme="majorHAnsi" w:cstheme="majorHAnsi"/>
        </w:rPr>
        <w:t>suspension-</w:t>
      </w:r>
      <w:r w:rsidR="00BC4ABC" w:rsidRPr="00692396">
        <w:rPr>
          <w:rFonts w:asciiTheme="majorHAnsi" w:hAnsiTheme="majorHAnsi" w:cstheme="majorHAnsi"/>
        </w:rPr>
        <w:t>culture</w:t>
      </w:r>
      <w:r w:rsidR="00FF36EB" w:rsidRPr="00692396">
        <w:rPr>
          <w:rFonts w:asciiTheme="majorHAnsi" w:hAnsiTheme="majorHAnsi" w:cstheme="majorHAnsi"/>
        </w:rPr>
        <w:t>d</w:t>
      </w:r>
      <w:r w:rsidR="00BC4ABC" w:rsidRPr="00692396">
        <w:rPr>
          <w:rFonts w:asciiTheme="majorHAnsi" w:hAnsiTheme="majorHAnsi" w:cstheme="majorHAnsi"/>
        </w:rPr>
        <w:t xml:space="preserve"> cells because glutaraldehyde fixation makes </w:t>
      </w:r>
      <w:r w:rsidR="008A4B57" w:rsidRPr="00692396">
        <w:rPr>
          <w:rFonts w:asciiTheme="majorHAnsi" w:hAnsiTheme="majorHAnsi" w:cstheme="majorHAnsi"/>
        </w:rPr>
        <w:t xml:space="preserve">the </w:t>
      </w:r>
      <w:r w:rsidR="00BC4ABC" w:rsidRPr="00692396">
        <w:rPr>
          <w:rFonts w:asciiTheme="majorHAnsi" w:hAnsiTheme="majorHAnsi" w:cstheme="majorHAnsi"/>
        </w:rPr>
        <w:t xml:space="preserve">cell structure </w:t>
      </w:r>
      <w:r w:rsidR="00857595" w:rsidRPr="00692396">
        <w:rPr>
          <w:rFonts w:asciiTheme="majorHAnsi" w:hAnsiTheme="majorHAnsi" w:cstheme="majorHAnsi"/>
        </w:rPr>
        <w:t xml:space="preserve">more rigid </w:t>
      </w:r>
      <w:r w:rsidR="0032323D" w:rsidRPr="00692396">
        <w:rPr>
          <w:rFonts w:asciiTheme="majorHAnsi" w:hAnsiTheme="majorHAnsi" w:cstheme="majorHAnsi"/>
        </w:rPr>
        <w:t>and prevent</w:t>
      </w:r>
      <w:r w:rsidR="008A4B57" w:rsidRPr="00692396">
        <w:rPr>
          <w:rFonts w:asciiTheme="majorHAnsi" w:hAnsiTheme="majorHAnsi" w:cstheme="majorHAnsi"/>
        </w:rPr>
        <w:t>s</w:t>
      </w:r>
      <w:r w:rsidR="003756D7" w:rsidRPr="00692396">
        <w:rPr>
          <w:rFonts w:asciiTheme="majorHAnsi" w:hAnsiTheme="majorHAnsi" w:cstheme="majorHAnsi"/>
        </w:rPr>
        <w:t xml:space="preserve"> the</w:t>
      </w:r>
      <w:r w:rsidR="0032323D" w:rsidRPr="00692396">
        <w:rPr>
          <w:rFonts w:asciiTheme="majorHAnsi" w:hAnsiTheme="majorHAnsi" w:cstheme="majorHAnsi"/>
        </w:rPr>
        <w:t xml:space="preserve"> possible ultrastructural changes</w:t>
      </w:r>
      <w:r w:rsidR="003756D7" w:rsidRPr="00692396">
        <w:rPr>
          <w:rFonts w:asciiTheme="majorHAnsi" w:hAnsiTheme="majorHAnsi" w:cstheme="majorHAnsi"/>
        </w:rPr>
        <w:t xml:space="preserve"> </w:t>
      </w:r>
      <w:r w:rsidR="0032323D" w:rsidRPr="00692396">
        <w:rPr>
          <w:rFonts w:asciiTheme="majorHAnsi" w:hAnsiTheme="majorHAnsi" w:cstheme="majorHAnsi"/>
        </w:rPr>
        <w:t>during collection and centrifugation of living cells</w:t>
      </w:r>
      <w:r w:rsidR="00A715AE" w:rsidRPr="00692396">
        <w:rPr>
          <w:rFonts w:asciiTheme="majorHAnsi" w:hAnsiTheme="majorHAnsi" w:cstheme="majorHAnsi"/>
          <w:vertAlign w:val="superscript"/>
        </w:rPr>
        <w:t>1</w:t>
      </w:r>
      <w:r w:rsidR="0032323D" w:rsidRPr="00692396">
        <w:rPr>
          <w:rFonts w:asciiTheme="majorHAnsi" w:hAnsiTheme="majorHAnsi" w:cstheme="majorHAnsi"/>
        </w:rPr>
        <w:t xml:space="preserve">. Glutaraldehyde fixation also </w:t>
      </w:r>
      <w:r w:rsidR="00B85361" w:rsidRPr="00692396">
        <w:rPr>
          <w:rFonts w:asciiTheme="majorHAnsi" w:hAnsiTheme="majorHAnsi" w:cstheme="majorHAnsi"/>
        </w:rPr>
        <w:t xml:space="preserve">allows </w:t>
      </w:r>
      <w:r w:rsidR="008A4B57" w:rsidRPr="00692396">
        <w:rPr>
          <w:rFonts w:asciiTheme="majorHAnsi" w:hAnsiTheme="majorHAnsi" w:cstheme="majorHAnsi"/>
        </w:rPr>
        <w:t xml:space="preserve">the </w:t>
      </w:r>
      <w:r w:rsidR="00B85361" w:rsidRPr="00692396">
        <w:rPr>
          <w:rFonts w:asciiTheme="majorHAnsi" w:hAnsiTheme="majorHAnsi" w:cstheme="majorHAnsi"/>
        </w:rPr>
        <w:t>exten</w:t>
      </w:r>
      <w:r w:rsidR="008A4B57" w:rsidRPr="00692396">
        <w:rPr>
          <w:rFonts w:asciiTheme="majorHAnsi" w:hAnsiTheme="majorHAnsi" w:cstheme="majorHAnsi"/>
        </w:rPr>
        <w:t>sion of</w:t>
      </w:r>
      <w:r w:rsidR="00B85361" w:rsidRPr="00692396">
        <w:rPr>
          <w:rFonts w:asciiTheme="majorHAnsi" w:hAnsiTheme="majorHAnsi" w:cstheme="majorHAnsi"/>
        </w:rPr>
        <w:t xml:space="preserve"> the </w:t>
      </w:r>
      <w:r w:rsidR="0029716A" w:rsidRPr="00692396">
        <w:rPr>
          <w:rFonts w:asciiTheme="majorHAnsi" w:hAnsiTheme="majorHAnsi" w:cstheme="majorHAnsi"/>
        </w:rPr>
        <w:t xml:space="preserve">freezing </w:t>
      </w:r>
      <w:r w:rsidR="00B85361" w:rsidRPr="00692396">
        <w:rPr>
          <w:rFonts w:asciiTheme="majorHAnsi" w:hAnsiTheme="majorHAnsi" w:cstheme="majorHAnsi"/>
        </w:rPr>
        <w:t xml:space="preserve">depth to as </w:t>
      </w:r>
      <w:r w:rsidR="0029716A" w:rsidRPr="00692396">
        <w:rPr>
          <w:rFonts w:asciiTheme="majorHAnsi" w:hAnsiTheme="majorHAnsi" w:cstheme="majorHAnsi"/>
        </w:rPr>
        <w:t>much</w:t>
      </w:r>
      <w:r w:rsidR="00B85361" w:rsidRPr="00692396">
        <w:rPr>
          <w:rFonts w:asciiTheme="majorHAnsi" w:hAnsiTheme="majorHAnsi" w:cstheme="majorHAnsi"/>
        </w:rPr>
        <w:t xml:space="preserve"> as 0.2 mm</w:t>
      </w:r>
      <w:r w:rsidR="00A87A12" w:rsidRPr="00692396">
        <w:rPr>
          <w:rFonts w:asciiTheme="majorHAnsi" w:hAnsiTheme="majorHAnsi" w:cstheme="majorHAnsi"/>
          <w:vertAlign w:val="superscript"/>
        </w:rPr>
        <w:t>1</w:t>
      </w:r>
      <w:r w:rsidR="00B85361" w:rsidRPr="00692396">
        <w:rPr>
          <w:rFonts w:asciiTheme="majorHAnsi" w:hAnsiTheme="majorHAnsi" w:cstheme="majorHAnsi"/>
        </w:rPr>
        <w:t xml:space="preserve">, </w:t>
      </w:r>
      <w:proofErr w:type="gramStart"/>
      <w:r w:rsidR="00B85361" w:rsidRPr="00692396">
        <w:rPr>
          <w:rFonts w:asciiTheme="majorHAnsi" w:hAnsiTheme="majorHAnsi" w:cstheme="majorHAnsi"/>
        </w:rPr>
        <w:t>similar to</w:t>
      </w:r>
      <w:proofErr w:type="gramEnd"/>
      <w:r w:rsidR="00B85361" w:rsidRPr="00692396">
        <w:rPr>
          <w:rFonts w:asciiTheme="majorHAnsi" w:hAnsiTheme="majorHAnsi" w:cstheme="majorHAnsi"/>
        </w:rPr>
        <w:t xml:space="preserve"> that achieved by the </w:t>
      </w:r>
      <w:r w:rsidR="00675A6A" w:rsidRPr="00692396">
        <w:rPr>
          <w:rFonts w:asciiTheme="majorHAnsi" w:hAnsiTheme="majorHAnsi" w:cstheme="majorHAnsi"/>
        </w:rPr>
        <w:t>high-pressure freezing (</w:t>
      </w:r>
      <w:r w:rsidR="00B85361" w:rsidRPr="00692396">
        <w:rPr>
          <w:rFonts w:asciiTheme="majorHAnsi" w:hAnsiTheme="majorHAnsi" w:cstheme="majorHAnsi"/>
        </w:rPr>
        <w:t>HPF</w:t>
      </w:r>
      <w:r w:rsidR="00675A6A" w:rsidRPr="00692396">
        <w:rPr>
          <w:rFonts w:asciiTheme="majorHAnsi" w:hAnsiTheme="majorHAnsi" w:cstheme="majorHAnsi"/>
        </w:rPr>
        <w:t>)</w:t>
      </w:r>
      <w:r w:rsidR="00B85361" w:rsidRPr="00692396">
        <w:rPr>
          <w:rFonts w:asciiTheme="majorHAnsi" w:hAnsiTheme="majorHAnsi" w:cstheme="majorHAnsi"/>
        </w:rPr>
        <w:t xml:space="preserve"> method. Therefore, the HPF machine can be replaced with the SFD for deep freezing of animal </w:t>
      </w:r>
      <w:r w:rsidR="0032323D" w:rsidRPr="00692396">
        <w:rPr>
          <w:rFonts w:asciiTheme="majorHAnsi" w:hAnsiTheme="majorHAnsi" w:cstheme="majorHAnsi"/>
        </w:rPr>
        <w:t>and</w:t>
      </w:r>
      <w:r w:rsidR="00B85361" w:rsidRPr="00692396">
        <w:rPr>
          <w:rFonts w:asciiTheme="majorHAnsi" w:hAnsiTheme="majorHAnsi" w:cstheme="majorHAnsi"/>
        </w:rPr>
        <w:t xml:space="preserve"> human tissues. </w:t>
      </w:r>
    </w:p>
    <w:p w14:paraId="001240CC" w14:textId="77777777" w:rsidR="00713067" w:rsidRDefault="00713067" w:rsidP="00692396">
      <w:pPr>
        <w:rPr>
          <w:rFonts w:asciiTheme="majorHAnsi" w:hAnsiTheme="majorHAnsi" w:cstheme="majorHAnsi"/>
        </w:rPr>
      </w:pPr>
    </w:p>
    <w:p w14:paraId="21DEE5B5" w14:textId="7EFDA649" w:rsidR="00B85361" w:rsidRPr="00692396" w:rsidRDefault="008A4B57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</w:rPr>
        <w:t>Because</w:t>
      </w:r>
      <w:r w:rsidR="00B85361" w:rsidRPr="00692396">
        <w:rPr>
          <w:rFonts w:asciiTheme="majorHAnsi" w:hAnsiTheme="majorHAnsi" w:cstheme="majorHAnsi"/>
        </w:rPr>
        <w:t xml:space="preserve"> glutaraldehyde-fixed tissues </w:t>
      </w:r>
      <w:r w:rsidR="00BC3521" w:rsidRPr="00692396">
        <w:rPr>
          <w:rFonts w:asciiTheme="majorHAnsi" w:hAnsiTheme="majorHAnsi" w:cstheme="majorHAnsi"/>
        </w:rPr>
        <w:t xml:space="preserve">can </w:t>
      </w:r>
      <w:r w:rsidR="00B85361" w:rsidRPr="00692396">
        <w:rPr>
          <w:rFonts w:asciiTheme="majorHAnsi" w:hAnsiTheme="majorHAnsi" w:cstheme="majorHAnsi"/>
        </w:rPr>
        <w:t xml:space="preserve">be stored for </w:t>
      </w:r>
      <w:r w:rsidR="0029315E" w:rsidRPr="00692396">
        <w:rPr>
          <w:rFonts w:asciiTheme="majorHAnsi" w:hAnsiTheme="majorHAnsi" w:cstheme="majorHAnsi"/>
        </w:rPr>
        <w:t>more than 2 years</w:t>
      </w:r>
      <w:r w:rsidR="00A87A12" w:rsidRPr="00692396">
        <w:rPr>
          <w:rFonts w:asciiTheme="majorHAnsi" w:hAnsiTheme="majorHAnsi" w:cstheme="majorHAnsi"/>
          <w:vertAlign w:val="superscript"/>
        </w:rPr>
        <w:t>28</w:t>
      </w:r>
      <w:r w:rsidR="00B85361" w:rsidRPr="00692396">
        <w:rPr>
          <w:rFonts w:asciiTheme="majorHAnsi" w:hAnsiTheme="majorHAnsi" w:cstheme="majorHAnsi"/>
        </w:rPr>
        <w:t xml:space="preserve">, sandwich freezing can be performed </w:t>
      </w:r>
      <w:r w:rsidR="00E15343">
        <w:rPr>
          <w:rFonts w:asciiTheme="majorHAnsi" w:hAnsiTheme="majorHAnsi" w:cstheme="majorHAnsi"/>
        </w:rPr>
        <w:t>according to the user’s</w:t>
      </w:r>
      <w:r w:rsidR="00B85361" w:rsidRPr="00692396">
        <w:rPr>
          <w:rFonts w:asciiTheme="majorHAnsi" w:hAnsiTheme="majorHAnsi" w:cstheme="majorHAnsi"/>
        </w:rPr>
        <w:t xml:space="preserve"> convenien</w:t>
      </w:r>
      <w:r w:rsidR="00E15343">
        <w:rPr>
          <w:rFonts w:asciiTheme="majorHAnsi" w:hAnsiTheme="majorHAnsi" w:cstheme="majorHAnsi"/>
        </w:rPr>
        <w:t>ce</w:t>
      </w:r>
      <w:r w:rsidR="00B85361" w:rsidRPr="00692396">
        <w:rPr>
          <w:rFonts w:asciiTheme="majorHAnsi" w:hAnsiTheme="majorHAnsi" w:cstheme="majorHAnsi"/>
        </w:rPr>
        <w:t xml:space="preserve">. Fixing tissues </w:t>
      </w:r>
      <w:r w:rsidR="00BC3521" w:rsidRPr="00692396">
        <w:rPr>
          <w:rFonts w:asciiTheme="majorHAnsi" w:hAnsiTheme="majorHAnsi" w:cstheme="majorHAnsi"/>
        </w:rPr>
        <w:t xml:space="preserve">with </w:t>
      </w:r>
      <w:r w:rsidR="00B85361" w:rsidRPr="00692396">
        <w:rPr>
          <w:rFonts w:asciiTheme="majorHAnsi" w:hAnsiTheme="majorHAnsi" w:cstheme="majorHAnsi"/>
        </w:rPr>
        <w:t xml:space="preserve">glutaraldehyde also </w:t>
      </w:r>
      <w:r w:rsidR="003220E8" w:rsidRPr="00692396">
        <w:rPr>
          <w:rFonts w:asciiTheme="majorHAnsi" w:hAnsiTheme="majorHAnsi" w:cstheme="majorHAnsi"/>
        </w:rPr>
        <w:t>facilitates</w:t>
      </w:r>
      <w:r w:rsidR="00B85361" w:rsidRPr="00692396">
        <w:rPr>
          <w:rFonts w:asciiTheme="majorHAnsi" w:hAnsiTheme="majorHAnsi" w:cstheme="majorHAnsi"/>
        </w:rPr>
        <w:t xml:space="preserve"> t</w:t>
      </w:r>
      <w:r w:rsidR="003220E8" w:rsidRPr="00692396">
        <w:rPr>
          <w:rFonts w:asciiTheme="majorHAnsi" w:hAnsiTheme="majorHAnsi" w:cstheme="majorHAnsi"/>
        </w:rPr>
        <w:t>issue sectioning</w:t>
      </w:r>
      <w:r w:rsidR="00B85361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because </w:t>
      </w:r>
      <w:r w:rsidR="00B85361" w:rsidRPr="00692396">
        <w:rPr>
          <w:rFonts w:asciiTheme="majorHAnsi" w:hAnsiTheme="majorHAnsi" w:cstheme="majorHAnsi"/>
        </w:rPr>
        <w:t xml:space="preserve">the tissues become </w:t>
      </w:r>
      <w:r w:rsidR="00857595" w:rsidRPr="00692396">
        <w:rPr>
          <w:rFonts w:asciiTheme="majorHAnsi" w:hAnsiTheme="majorHAnsi" w:cstheme="majorHAnsi"/>
        </w:rPr>
        <w:t xml:space="preserve">more rigid </w:t>
      </w:r>
      <w:r w:rsidR="00BC3521" w:rsidRPr="00692396">
        <w:rPr>
          <w:rFonts w:asciiTheme="majorHAnsi" w:hAnsiTheme="majorHAnsi" w:cstheme="majorHAnsi"/>
        </w:rPr>
        <w:t xml:space="preserve">with </w:t>
      </w:r>
      <w:r w:rsidR="00B85361" w:rsidRPr="00692396">
        <w:rPr>
          <w:rFonts w:asciiTheme="majorHAnsi" w:hAnsiTheme="majorHAnsi" w:cstheme="majorHAnsi"/>
        </w:rPr>
        <w:t xml:space="preserve">fixation. </w:t>
      </w:r>
      <w:r w:rsidR="00951AEF">
        <w:rPr>
          <w:rFonts w:asciiTheme="majorHAnsi" w:hAnsiTheme="majorHAnsi" w:cstheme="majorHAnsi"/>
        </w:rPr>
        <w:t>Unlike</w:t>
      </w:r>
      <w:r w:rsidR="00B85361" w:rsidRPr="00692396">
        <w:rPr>
          <w:rFonts w:asciiTheme="majorHAnsi" w:hAnsiTheme="majorHAnsi" w:cstheme="majorHAnsi"/>
        </w:rPr>
        <w:t xml:space="preserve"> the HPF machine, the SFD can be used for rapid freezing of viruses for cryo</w:t>
      </w:r>
      <w:r w:rsidR="009707F7" w:rsidRPr="00692396">
        <w:rPr>
          <w:rFonts w:asciiTheme="majorHAnsi" w:hAnsiTheme="majorHAnsi" w:cstheme="majorHAnsi"/>
        </w:rPr>
        <w:t>-</w:t>
      </w:r>
      <w:r w:rsidR="00B85361" w:rsidRPr="00692396">
        <w:rPr>
          <w:rFonts w:asciiTheme="majorHAnsi" w:hAnsiTheme="majorHAnsi" w:cstheme="majorHAnsi"/>
        </w:rPr>
        <w:t xml:space="preserve">electron </w:t>
      </w:r>
      <w:r w:rsidR="008966B5" w:rsidRPr="00692396">
        <w:rPr>
          <w:rFonts w:asciiTheme="majorHAnsi" w:hAnsiTheme="majorHAnsi" w:cstheme="majorHAnsi"/>
        </w:rPr>
        <w:t>microscopy</w:t>
      </w:r>
      <w:r w:rsidR="00951AEF">
        <w:rPr>
          <w:rFonts w:asciiTheme="majorHAnsi" w:hAnsiTheme="majorHAnsi" w:cstheme="majorHAnsi"/>
        </w:rPr>
        <w:t xml:space="preserve"> and</w:t>
      </w:r>
      <w:r w:rsidR="00C827E6">
        <w:rPr>
          <w:rFonts w:asciiTheme="majorHAnsi" w:hAnsiTheme="majorHAnsi" w:cstheme="majorHAnsi"/>
        </w:rPr>
        <w:t xml:space="preserve"> for</w:t>
      </w:r>
      <w:r w:rsidR="00951AEF">
        <w:rPr>
          <w:rFonts w:asciiTheme="majorHAnsi" w:hAnsiTheme="majorHAnsi" w:cstheme="majorHAnsi"/>
        </w:rPr>
        <w:t xml:space="preserve"> </w:t>
      </w:r>
      <w:r w:rsidR="00951AEF" w:rsidRPr="00692396">
        <w:rPr>
          <w:rFonts w:asciiTheme="majorHAnsi" w:hAnsiTheme="majorHAnsi" w:cstheme="majorHAnsi"/>
        </w:rPr>
        <w:t>bacteria</w:t>
      </w:r>
      <w:r w:rsidR="00951AEF">
        <w:rPr>
          <w:rFonts w:asciiTheme="majorHAnsi" w:hAnsiTheme="majorHAnsi" w:cstheme="majorHAnsi"/>
          <w:lang w:eastAsia="ja-JP"/>
        </w:rPr>
        <w:t xml:space="preserve"> and</w:t>
      </w:r>
      <w:r w:rsidR="00951AEF" w:rsidRPr="00692396">
        <w:rPr>
          <w:rFonts w:asciiTheme="majorHAnsi" w:hAnsiTheme="majorHAnsi" w:cstheme="majorHAnsi"/>
          <w:lang w:eastAsia="ja-JP"/>
        </w:rPr>
        <w:t xml:space="preserve"> eukaryotic cells</w:t>
      </w:r>
      <w:r w:rsidR="00B85361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>Moreover</w:t>
      </w:r>
      <w:r w:rsidR="00B85361" w:rsidRPr="00692396">
        <w:rPr>
          <w:rFonts w:asciiTheme="majorHAnsi" w:hAnsiTheme="majorHAnsi" w:cstheme="majorHAnsi"/>
        </w:rPr>
        <w:t xml:space="preserve">, </w:t>
      </w:r>
      <w:r w:rsidR="00DB0192">
        <w:rPr>
          <w:rFonts w:asciiTheme="majorHAnsi" w:hAnsiTheme="majorHAnsi" w:cstheme="majorHAnsi"/>
        </w:rPr>
        <w:t xml:space="preserve">compared to </w:t>
      </w:r>
      <w:r w:rsidR="00B85361" w:rsidRPr="00692396">
        <w:rPr>
          <w:rFonts w:asciiTheme="majorHAnsi" w:hAnsiTheme="majorHAnsi" w:cstheme="majorHAnsi"/>
        </w:rPr>
        <w:t>the HPF machine</w:t>
      </w:r>
      <w:r w:rsidR="00DB0192">
        <w:rPr>
          <w:rFonts w:asciiTheme="majorHAnsi" w:hAnsiTheme="majorHAnsi" w:cstheme="majorHAnsi"/>
        </w:rPr>
        <w:t xml:space="preserve">, </w:t>
      </w:r>
      <w:r w:rsidR="00D406D2" w:rsidRPr="00692396">
        <w:rPr>
          <w:rFonts w:asciiTheme="majorHAnsi" w:hAnsiTheme="majorHAnsi" w:cstheme="majorHAnsi"/>
        </w:rPr>
        <w:t>t</w:t>
      </w:r>
      <w:r w:rsidR="00B85361" w:rsidRPr="00692396">
        <w:rPr>
          <w:rFonts w:asciiTheme="majorHAnsi" w:hAnsiTheme="majorHAnsi" w:cstheme="majorHAnsi"/>
        </w:rPr>
        <w:t xml:space="preserve">he SFD is </w:t>
      </w:r>
      <w:r w:rsidR="00A967B6">
        <w:rPr>
          <w:rFonts w:asciiTheme="majorHAnsi" w:hAnsiTheme="majorHAnsi" w:cstheme="majorHAnsi"/>
        </w:rPr>
        <w:t xml:space="preserve">small, portable, </w:t>
      </w:r>
      <w:r w:rsidR="00B85361" w:rsidRPr="00692396">
        <w:rPr>
          <w:rFonts w:asciiTheme="majorHAnsi" w:hAnsiTheme="majorHAnsi" w:cstheme="majorHAnsi"/>
        </w:rPr>
        <w:t>less expensive</w:t>
      </w:r>
      <w:r w:rsidR="00A967B6">
        <w:rPr>
          <w:rFonts w:asciiTheme="majorHAnsi" w:hAnsiTheme="majorHAnsi" w:cstheme="majorHAnsi"/>
        </w:rPr>
        <w:t>,</w:t>
      </w:r>
      <w:r w:rsidR="00B85361" w:rsidRPr="00692396">
        <w:rPr>
          <w:rFonts w:asciiTheme="majorHAnsi" w:hAnsiTheme="majorHAnsi" w:cstheme="majorHAnsi"/>
        </w:rPr>
        <w:t xml:space="preserve"> and can be</w:t>
      </w:r>
      <w:r w:rsidR="00A967B6">
        <w:rPr>
          <w:rFonts w:asciiTheme="majorHAnsi" w:hAnsiTheme="majorHAnsi" w:cstheme="majorHAnsi"/>
        </w:rPr>
        <w:t xml:space="preserve"> </w:t>
      </w:r>
      <w:r w:rsidR="005F59F4">
        <w:rPr>
          <w:rFonts w:asciiTheme="majorHAnsi" w:hAnsiTheme="majorHAnsi" w:cstheme="majorHAnsi"/>
        </w:rPr>
        <w:t>acquired</w:t>
      </w:r>
      <w:r w:rsidR="00B85361" w:rsidRPr="00692396">
        <w:rPr>
          <w:rFonts w:asciiTheme="majorHAnsi" w:hAnsiTheme="majorHAnsi" w:cstheme="majorHAnsi"/>
        </w:rPr>
        <w:t xml:space="preserve"> by more laboratories. </w:t>
      </w:r>
      <w:r w:rsidR="005C43E0">
        <w:rPr>
          <w:rFonts w:asciiTheme="majorHAnsi" w:hAnsiTheme="majorHAnsi" w:cstheme="majorHAnsi"/>
        </w:rPr>
        <w:t>W</w:t>
      </w:r>
      <w:r w:rsidR="00B85361" w:rsidRPr="00692396">
        <w:rPr>
          <w:rFonts w:asciiTheme="majorHAnsi" w:hAnsiTheme="majorHAnsi" w:cstheme="majorHAnsi"/>
        </w:rPr>
        <w:t xml:space="preserve">e hope </w:t>
      </w:r>
      <w:r w:rsidR="005C43E0">
        <w:rPr>
          <w:rFonts w:asciiTheme="majorHAnsi" w:hAnsiTheme="majorHAnsi" w:cstheme="majorHAnsi"/>
        </w:rPr>
        <w:t>that the</w:t>
      </w:r>
      <w:r w:rsidR="00E40D96">
        <w:rPr>
          <w:rFonts w:asciiTheme="majorHAnsi" w:hAnsiTheme="majorHAnsi" w:cstheme="majorHAnsi"/>
        </w:rPr>
        <w:t>se features of the</w:t>
      </w:r>
      <w:r w:rsidR="005C43E0">
        <w:rPr>
          <w:rFonts w:asciiTheme="majorHAnsi" w:hAnsiTheme="majorHAnsi" w:cstheme="majorHAnsi"/>
        </w:rPr>
        <w:t xml:space="preserve"> SFD </w:t>
      </w:r>
      <w:r w:rsidR="00D711D5">
        <w:rPr>
          <w:rFonts w:asciiTheme="majorHAnsi" w:hAnsiTheme="majorHAnsi" w:cstheme="majorHAnsi"/>
        </w:rPr>
        <w:t xml:space="preserve">help more </w:t>
      </w:r>
      <w:r w:rsidR="00B85361" w:rsidRPr="00692396">
        <w:rPr>
          <w:rFonts w:asciiTheme="majorHAnsi" w:hAnsiTheme="majorHAnsi" w:cstheme="majorHAnsi"/>
        </w:rPr>
        <w:t xml:space="preserve">laboratories </w:t>
      </w:r>
      <w:r w:rsidR="009513C9">
        <w:rPr>
          <w:rFonts w:asciiTheme="majorHAnsi" w:hAnsiTheme="majorHAnsi" w:cstheme="majorHAnsi"/>
        </w:rPr>
        <w:t xml:space="preserve">achieve their research </w:t>
      </w:r>
      <w:r w:rsidR="00107546">
        <w:rPr>
          <w:rFonts w:asciiTheme="majorHAnsi" w:hAnsiTheme="majorHAnsi" w:cstheme="majorHAnsi"/>
        </w:rPr>
        <w:t>goals</w:t>
      </w:r>
      <w:r w:rsidR="00A87A12" w:rsidRPr="00692396">
        <w:rPr>
          <w:rFonts w:asciiTheme="majorHAnsi" w:hAnsiTheme="majorHAnsi" w:cstheme="majorHAnsi"/>
          <w:vertAlign w:val="superscript"/>
        </w:rPr>
        <w:t>28</w:t>
      </w:r>
      <w:r w:rsidR="00B85361" w:rsidRPr="00692396">
        <w:rPr>
          <w:rFonts w:asciiTheme="majorHAnsi" w:hAnsiTheme="majorHAnsi" w:cstheme="majorHAnsi"/>
        </w:rPr>
        <w:t>.</w:t>
      </w:r>
    </w:p>
    <w:p w14:paraId="54983D73" w14:textId="77777777" w:rsidR="00EF6ADB" w:rsidRPr="00692396" w:rsidRDefault="00EF6ADB" w:rsidP="00692396">
      <w:pPr>
        <w:rPr>
          <w:rFonts w:asciiTheme="majorHAnsi" w:hAnsiTheme="majorHAnsi" w:cstheme="majorHAnsi"/>
          <w:b/>
        </w:rPr>
      </w:pPr>
    </w:p>
    <w:p w14:paraId="6F7A3E50" w14:textId="30F81B15" w:rsidR="00EF6ADB" w:rsidRPr="00692396" w:rsidRDefault="00EF6ADB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 xml:space="preserve">Features of </w:t>
      </w:r>
      <w:r w:rsidR="0022276E" w:rsidRPr="00692396">
        <w:rPr>
          <w:rFonts w:asciiTheme="majorHAnsi" w:hAnsiTheme="majorHAnsi" w:cstheme="majorHAnsi"/>
          <w:b/>
        </w:rPr>
        <w:t xml:space="preserve">the </w:t>
      </w:r>
      <w:r w:rsidRPr="00692396">
        <w:rPr>
          <w:rFonts w:asciiTheme="majorHAnsi" w:hAnsiTheme="majorHAnsi" w:cstheme="majorHAnsi"/>
          <w:b/>
        </w:rPr>
        <w:t>natural morphology of cells</w:t>
      </w:r>
    </w:p>
    <w:p w14:paraId="3FB58597" w14:textId="4A2995C8" w:rsidR="00EF6ADB" w:rsidRPr="00692396" w:rsidRDefault="00EF6ADB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Cell structures </w:t>
      </w:r>
      <w:r w:rsidR="00F579C5" w:rsidRPr="00692396">
        <w:rPr>
          <w:rFonts w:asciiTheme="majorHAnsi" w:hAnsiTheme="majorHAnsi" w:cstheme="majorHAnsi"/>
        </w:rPr>
        <w:t>are</w:t>
      </w:r>
      <w:r w:rsidRPr="00692396">
        <w:rPr>
          <w:rFonts w:asciiTheme="majorHAnsi" w:hAnsiTheme="majorHAnsi" w:cstheme="majorHAnsi"/>
        </w:rPr>
        <w:t xml:space="preserve"> </w:t>
      </w:r>
      <w:r w:rsidR="00857595" w:rsidRPr="00692396">
        <w:rPr>
          <w:rFonts w:asciiTheme="majorHAnsi" w:hAnsiTheme="majorHAnsi" w:cstheme="majorHAnsi"/>
        </w:rPr>
        <w:t xml:space="preserve">in their </w:t>
      </w:r>
      <w:r w:rsidRPr="00692396">
        <w:rPr>
          <w:rFonts w:asciiTheme="majorHAnsi" w:hAnsiTheme="majorHAnsi" w:cstheme="majorHAnsi"/>
        </w:rPr>
        <w:t xml:space="preserve">natural </w:t>
      </w:r>
      <w:r w:rsidR="00857595" w:rsidRPr="00692396">
        <w:rPr>
          <w:rFonts w:asciiTheme="majorHAnsi" w:hAnsiTheme="majorHAnsi" w:cstheme="majorHAnsi"/>
        </w:rPr>
        <w:t xml:space="preserve">state </w:t>
      </w:r>
      <w:r w:rsidRPr="00692396">
        <w:rPr>
          <w:rFonts w:asciiTheme="majorHAnsi" w:hAnsiTheme="majorHAnsi" w:cstheme="majorHAnsi"/>
        </w:rPr>
        <w:t xml:space="preserve">if they </w:t>
      </w:r>
      <w:r w:rsidR="00A32771" w:rsidRPr="00692396">
        <w:rPr>
          <w:rFonts w:asciiTheme="majorHAnsi" w:hAnsiTheme="majorHAnsi" w:cstheme="majorHAnsi"/>
        </w:rPr>
        <w:t xml:space="preserve">show the following appearance: </w:t>
      </w:r>
      <w:r w:rsidR="00857595" w:rsidRPr="00692396">
        <w:rPr>
          <w:rFonts w:asciiTheme="majorHAnsi" w:hAnsiTheme="majorHAnsi" w:cstheme="majorHAnsi"/>
        </w:rPr>
        <w:t>M</w:t>
      </w:r>
      <w:r w:rsidRPr="00692396">
        <w:rPr>
          <w:rFonts w:asciiTheme="majorHAnsi" w:hAnsiTheme="majorHAnsi" w:cstheme="majorHAnsi"/>
        </w:rPr>
        <w:t xml:space="preserve">embrane structures of </w:t>
      </w:r>
      <w:r w:rsidR="006E7B51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>outer membrane (</w:t>
      </w:r>
      <w:r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 xml:space="preserve">ure </w:t>
      </w:r>
      <w:r w:rsidR="001860B7" w:rsidRPr="00692396">
        <w:rPr>
          <w:rFonts w:asciiTheme="majorHAnsi" w:hAnsiTheme="majorHAnsi" w:cstheme="majorHAnsi"/>
          <w:b/>
          <w:bCs/>
        </w:rPr>
        <w:t>12</w:t>
      </w:r>
      <w:r w:rsidR="0022276E" w:rsidRPr="00692396">
        <w:rPr>
          <w:rFonts w:asciiTheme="majorHAnsi" w:hAnsiTheme="majorHAnsi" w:cstheme="majorHAnsi"/>
          <w:b/>
          <w:bCs/>
        </w:rPr>
        <w:t>A</w:t>
      </w:r>
      <w:r w:rsidR="00243F15" w:rsidRPr="00692396">
        <w:rPr>
          <w:rFonts w:asciiTheme="majorHAnsi" w:hAnsiTheme="majorHAnsi" w:cstheme="majorHAnsi"/>
          <w:b/>
          <w:bCs/>
        </w:rPr>
        <w:t>,</w:t>
      </w:r>
      <w:r w:rsidR="00857595" w:rsidRPr="00692396">
        <w:rPr>
          <w:rFonts w:asciiTheme="majorHAnsi" w:hAnsiTheme="majorHAnsi" w:cstheme="majorHAnsi"/>
          <w:b/>
          <w:bCs/>
        </w:rPr>
        <w:t xml:space="preserve"> </w:t>
      </w:r>
      <w:r w:rsidR="0022276E" w:rsidRPr="00692396">
        <w:rPr>
          <w:rFonts w:asciiTheme="majorHAnsi" w:hAnsiTheme="majorHAnsi" w:cstheme="majorHAnsi"/>
          <w:b/>
          <w:bCs/>
        </w:rPr>
        <w:t>B</w:t>
      </w:r>
      <w:r w:rsidR="001860B7" w:rsidRPr="00692396">
        <w:rPr>
          <w:rFonts w:asciiTheme="majorHAnsi" w:hAnsiTheme="majorHAnsi" w:cstheme="majorHAnsi"/>
        </w:rPr>
        <w:t>), plasma membrane (</w:t>
      </w:r>
      <w:r w:rsidR="001860B7"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>ure 12</w:t>
      </w:r>
      <w:proofErr w:type="gramStart"/>
      <w:r w:rsidR="0022276E" w:rsidRPr="00692396">
        <w:rPr>
          <w:rFonts w:asciiTheme="majorHAnsi" w:hAnsiTheme="majorHAnsi" w:cstheme="majorHAnsi"/>
          <w:b/>
          <w:bCs/>
        </w:rPr>
        <w:t>B</w:t>
      </w:r>
      <w:r w:rsidR="00243F15" w:rsidRPr="00692396">
        <w:rPr>
          <w:rFonts w:asciiTheme="majorHAnsi" w:hAnsiTheme="majorHAnsi" w:cstheme="majorHAnsi"/>
          <w:b/>
          <w:bCs/>
        </w:rPr>
        <w:t>,</w:t>
      </w:r>
      <w:r w:rsidR="0022276E" w:rsidRPr="00692396">
        <w:rPr>
          <w:rFonts w:asciiTheme="majorHAnsi" w:hAnsiTheme="majorHAnsi" w:cstheme="majorHAnsi"/>
          <w:b/>
          <w:bCs/>
        </w:rPr>
        <w:t>C</w:t>
      </w:r>
      <w:proofErr w:type="gramEnd"/>
      <w:r w:rsidR="00243F15" w:rsidRPr="00692396">
        <w:rPr>
          <w:rFonts w:asciiTheme="majorHAnsi" w:hAnsiTheme="majorHAnsi" w:cstheme="majorHAnsi"/>
        </w:rPr>
        <w:t>;</w:t>
      </w:r>
      <w:r w:rsidRPr="00692396">
        <w:rPr>
          <w:rFonts w:asciiTheme="majorHAnsi" w:hAnsiTheme="majorHAnsi" w:cstheme="majorHAnsi"/>
        </w:rPr>
        <w:t xml:space="preserve"> </w:t>
      </w:r>
      <w:r w:rsidR="0022276E" w:rsidRPr="00692396">
        <w:rPr>
          <w:rFonts w:asciiTheme="majorHAnsi" w:hAnsiTheme="majorHAnsi" w:cstheme="majorHAnsi"/>
          <w:b/>
          <w:bCs/>
        </w:rPr>
        <w:t xml:space="preserve">Figure </w:t>
      </w:r>
      <w:r w:rsidRPr="00692396">
        <w:rPr>
          <w:rFonts w:asciiTheme="majorHAnsi" w:hAnsiTheme="majorHAnsi" w:cstheme="majorHAnsi"/>
          <w:b/>
          <w:bCs/>
        </w:rPr>
        <w:t>1</w:t>
      </w:r>
      <w:r w:rsidR="0022276E" w:rsidRPr="00692396">
        <w:rPr>
          <w:rFonts w:asciiTheme="majorHAnsi" w:hAnsiTheme="majorHAnsi" w:cstheme="majorHAnsi"/>
          <w:b/>
          <w:bCs/>
        </w:rPr>
        <w:t>3A–D</w:t>
      </w:r>
      <w:r w:rsidR="00243F15" w:rsidRPr="00692396">
        <w:rPr>
          <w:rFonts w:asciiTheme="majorHAnsi" w:hAnsiTheme="majorHAnsi" w:cstheme="majorHAnsi"/>
        </w:rPr>
        <w:t>;</w:t>
      </w:r>
      <w:r w:rsidR="0022276E" w:rsidRPr="00692396">
        <w:rPr>
          <w:rFonts w:asciiTheme="majorHAnsi" w:hAnsiTheme="majorHAnsi" w:cstheme="majorHAnsi"/>
        </w:rPr>
        <w:t xml:space="preserve"> and </w:t>
      </w:r>
      <w:r w:rsidR="0022276E" w:rsidRPr="00692396">
        <w:rPr>
          <w:rFonts w:asciiTheme="majorHAnsi" w:hAnsiTheme="majorHAnsi" w:cstheme="majorHAnsi"/>
          <w:b/>
          <w:bCs/>
        </w:rPr>
        <w:t>Figure</w:t>
      </w:r>
      <w:r w:rsidRPr="00692396">
        <w:rPr>
          <w:rFonts w:asciiTheme="majorHAnsi" w:hAnsiTheme="majorHAnsi" w:cstheme="majorHAnsi"/>
          <w:b/>
          <w:bCs/>
        </w:rPr>
        <w:t xml:space="preserve"> 14</w:t>
      </w:r>
      <w:r w:rsidR="0022276E" w:rsidRPr="00692396">
        <w:rPr>
          <w:rFonts w:asciiTheme="majorHAnsi" w:hAnsiTheme="majorHAnsi" w:cstheme="majorHAnsi"/>
          <w:b/>
          <w:bCs/>
        </w:rPr>
        <w:t>E</w:t>
      </w:r>
      <w:r w:rsidRPr="00692396">
        <w:rPr>
          <w:rFonts w:asciiTheme="majorHAnsi" w:hAnsiTheme="majorHAnsi" w:cstheme="majorHAnsi"/>
        </w:rPr>
        <w:t>), nuclear envelope (</w:t>
      </w:r>
      <w:r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>ure 12C</w:t>
      </w:r>
      <w:r w:rsidRPr="00692396">
        <w:rPr>
          <w:rFonts w:asciiTheme="majorHAnsi" w:hAnsiTheme="majorHAnsi" w:cstheme="majorHAnsi"/>
        </w:rPr>
        <w:t xml:space="preserve">, </w:t>
      </w:r>
      <w:r w:rsidR="0022276E" w:rsidRPr="00692396">
        <w:rPr>
          <w:rFonts w:asciiTheme="majorHAnsi" w:hAnsiTheme="majorHAnsi" w:cstheme="majorHAnsi"/>
          <w:b/>
          <w:bCs/>
        </w:rPr>
        <w:t>Figure 13B–D</w:t>
      </w:r>
      <w:r w:rsidRPr="00692396">
        <w:rPr>
          <w:rFonts w:asciiTheme="majorHAnsi" w:hAnsiTheme="majorHAnsi" w:cstheme="majorHAnsi"/>
        </w:rPr>
        <w:t xml:space="preserve">, </w:t>
      </w:r>
      <w:r w:rsidR="0022276E" w:rsidRPr="00692396">
        <w:rPr>
          <w:rFonts w:asciiTheme="majorHAnsi" w:hAnsiTheme="majorHAnsi" w:cstheme="majorHAnsi"/>
        </w:rPr>
        <w:t xml:space="preserve">and </w:t>
      </w:r>
      <w:r w:rsidR="0022276E" w:rsidRPr="00692396">
        <w:rPr>
          <w:rFonts w:asciiTheme="majorHAnsi" w:hAnsiTheme="majorHAnsi" w:cstheme="majorHAnsi"/>
          <w:b/>
          <w:bCs/>
        </w:rPr>
        <w:t>Figure 14D–E</w:t>
      </w:r>
      <w:r w:rsidRPr="00692396">
        <w:rPr>
          <w:rFonts w:asciiTheme="majorHAnsi" w:hAnsiTheme="majorHAnsi" w:cstheme="majorHAnsi"/>
        </w:rPr>
        <w:t>), mitochondria (</w:t>
      </w:r>
      <w:r w:rsidRPr="00692396">
        <w:rPr>
          <w:rFonts w:asciiTheme="majorHAnsi" w:hAnsiTheme="majorHAnsi" w:cstheme="majorHAnsi"/>
          <w:b/>
          <w:bCs/>
        </w:rPr>
        <w:t>Fi</w:t>
      </w:r>
      <w:r w:rsidR="0022276E" w:rsidRPr="00692396">
        <w:rPr>
          <w:rFonts w:asciiTheme="majorHAnsi" w:hAnsiTheme="majorHAnsi" w:cstheme="majorHAnsi"/>
          <w:b/>
          <w:bCs/>
        </w:rPr>
        <w:t>gure 12C</w:t>
      </w:r>
      <w:r w:rsidRPr="00692396">
        <w:rPr>
          <w:rFonts w:asciiTheme="majorHAnsi" w:hAnsiTheme="majorHAnsi" w:cstheme="majorHAnsi"/>
        </w:rPr>
        <w:t xml:space="preserve">, </w:t>
      </w:r>
      <w:r w:rsidR="0022276E" w:rsidRPr="00692396">
        <w:rPr>
          <w:rFonts w:asciiTheme="majorHAnsi" w:hAnsiTheme="majorHAnsi" w:cstheme="majorHAnsi"/>
          <w:b/>
          <w:bCs/>
        </w:rPr>
        <w:t>Figure 13C</w:t>
      </w:r>
      <w:r w:rsidRPr="00692396">
        <w:rPr>
          <w:rFonts w:asciiTheme="majorHAnsi" w:hAnsiTheme="majorHAnsi" w:cstheme="majorHAnsi"/>
        </w:rPr>
        <w:t xml:space="preserve">, </w:t>
      </w:r>
      <w:r w:rsidR="0022276E" w:rsidRPr="00692396">
        <w:rPr>
          <w:rFonts w:asciiTheme="majorHAnsi" w:hAnsiTheme="majorHAnsi" w:cstheme="majorHAnsi"/>
        </w:rPr>
        <w:t xml:space="preserve">and </w:t>
      </w:r>
      <w:r w:rsidR="0022276E" w:rsidRPr="00692396">
        <w:rPr>
          <w:rFonts w:asciiTheme="majorHAnsi" w:hAnsiTheme="majorHAnsi" w:cstheme="majorHAnsi"/>
          <w:b/>
          <w:bCs/>
        </w:rPr>
        <w:t>Figure 14D</w:t>
      </w:r>
      <w:r w:rsidRPr="00692396">
        <w:rPr>
          <w:rFonts w:asciiTheme="majorHAnsi" w:hAnsiTheme="majorHAnsi" w:cstheme="majorHAnsi"/>
        </w:rPr>
        <w:t>), and vacuole</w:t>
      </w:r>
      <w:r w:rsidR="00243F15" w:rsidRPr="00692396">
        <w:rPr>
          <w:rFonts w:asciiTheme="majorHAnsi" w:hAnsiTheme="majorHAnsi" w:cstheme="majorHAnsi"/>
        </w:rPr>
        <w:t>s</w:t>
      </w:r>
      <w:r w:rsidRPr="00692396">
        <w:rPr>
          <w:rFonts w:asciiTheme="majorHAnsi" w:hAnsiTheme="majorHAnsi" w:cstheme="majorHAnsi"/>
        </w:rPr>
        <w:t xml:space="preserve"> (</w:t>
      </w:r>
      <w:r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>ure</w:t>
      </w:r>
      <w:r w:rsidRPr="00692396">
        <w:rPr>
          <w:rFonts w:asciiTheme="majorHAnsi" w:hAnsiTheme="majorHAnsi" w:cstheme="majorHAnsi"/>
          <w:b/>
          <w:bCs/>
        </w:rPr>
        <w:t xml:space="preserve"> 12</w:t>
      </w:r>
      <w:r w:rsidR="0022276E" w:rsidRPr="00692396">
        <w:rPr>
          <w:rFonts w:asciiTheme="majorHAnsi" w:hAnsiTheme="majorHAnsi" w:cstheme="majorHAnsi"/>
          <w:b/>
          <w:bCs/>
        </w:rPr>
        <w:t>C</w:t>
      </w:r>
      <w:r w:rsidRPr="00692396">
        <w:rPr>
          <w:rFonts w:asciiTheme="majorHAnsi" w:hAnsiTheme="majorHAnsi" w:cstheme="majorHAnsi"/>
        </w:rPr>
        <w:t xml:space="preserve">) show smooth </w:t>
      </w:r>
      <w:r w:rsidR="00A32771" w:rsidRPr="00692396">
        <w:rPr>
          <w:rFonts w:asciiTheme="majorHAnsi" w:hAnsiTheme="majorHAnsi" w:cstheme="majorHAnsi"/>
        </w:rPr>
        <w:t>contour</w:t>
      </w:r>
      <w:r w:rsidR="00243F15" w:rsidRPr="00692396">
        <w:rPr>
          <w:rFonts w:asciiTheme="majorHAnsi" w:hAnsiTheme="majorHAnsi" w:cstheme="majorHAnsi"/>
        </w:rPr>
        <w:t>s</w:t>
      </w:r>
      <w:r w:rsidRPr="00692396">
        <w:rPr>
          <w:rFonts w:asciiTheme="majorHAnsi" w:hAnsiTheme="majorHAnsi" w:cstheme="majorHAnsi"/>
        </w:rPr>
        <w:t xml:space="preserve">. </w:t>
      </w:r>
      <w:r w:rsidR="00243F15" w:rsidRPr="00692396">
        <w:rPr>
          <w:rFonts w:asciiTheme="majorHAnsi" w:hAnsiTheme="majorHAnsi" w:cstheme="majorHAnsi"/>
        </w:rPr>
        <w:t>The n</w:t>
      </w:r>
      <w:r w:rsidRPr="00692396">
        <w:rPr>
          <w:rFonts w:asciiTheme="majorHAnsi" w:hAnsiTheme="majorHAnsi" w:cstheme="majorHAnsi"/>
        </w:rPr>
        <w:t xml:space="preserve">ucleus and vacuoles </w:t>
      </w:r>
      <w:r w:rsidR="0022276E" w:rsidRPr="00692396">
        <w:rPr>
          <w:rFonts w:asciiTheme="majorHAnsi" w:hAnsiTheme="majorHAnsi" w:cstheme="majorHAnsi"/>
        </w:rPr>
        <w:t>are almost circular</w:t>
      </w:r>
      <w:r w:rsidRPr="00692396">
        <w:rPr>
          <w:rFonts w:asciiTheme="majorHAnsi" w:hAnsiTheme="majorHAnsi" w:cstheme="majorHAnsi"/>
        </w:rPr>
        <w:t xml:space="preserve"> (</w:t>
      </w:r>
      <w:r w:rsidRPr="00692396">
        <w:rPr>
          <w:rFonts w:asciiTheme="majorHAnsi" w:hAnsiTheme="majorHAnsi" w:cstheme="majorHAnsi"/>
          <w:b/>
          <w:bCs/>
        </w:rPr>
        <w:t>Fi</w:t>
      </w:r>
      <w:r w:rsidR="0022276E" w:rsidRPr="00692396">
        <w:rPr>
          <w:rFonts w:asciiTheme="majorHAnsi" w:hAnsiTheme="majorHAnsi" w:cstheme="majorHAnsi"/>
          <w:b/>
          <w:bCs/>
        </w:rPr>
        <w:t>gure 12C</w:t>
      </w:r>
      <w:r w:rsidRPr="00692396">
        <w:rPr>
          <w:rFonts w:asciiTheme="majorHAnsi" w:hAnsiTheme="majorHAnsi" w:cstheme="majorHAnsi"/>
        </w:rPr>
        <w:t xml:space="preserve">). Ribosomes show </w:t>
      </w:r>
      <w:r w:rsidR="00A57EA6" w:rsidRPr="00692396">
        <w:rPr>
          <w:rFonts w:asciiTheme="majorHAnsi" w:hAnsiTheme="majorHAnsi" w:cstheme="majorHAnsi"/>
        </w:rPr>
        <w:t xml:space="preserve">a </w:t>
      </w:r>
      <w:r w:rsidRPr="00692396">
        <w:rPr>
          <w:rFonts w:asciiTheme="majorHAnsi" w:hAnsiTheme="majorHAnsi" w:cstheme="majorHAnsi"/>
        </w:rPr>
        <w:t xml:space="preserve">clear electron-dense appearance </w:t>
      </w:r>
      <w:r w:rsidR="008966B5" w:rsidRPr="00692396">
        <w:rPr>
          <w:rFonts w:asciiTheme="majorHAnsi" w:hAnsiTheme="majorHAnsi" w:cstheme="majorHAnsi"/>
        </w:rPr>
        <w:t xml:space="preserve">with </w:t>
      </w:r>
      <w:r w:rsidR="00A57EA6" w:rsidRPr="00692396">
        <w:rPr>
          <w:rFonts w:asciiTheme="majorHAnsi" w:hAnsiTheme="majorHAnsi" w:cstheme="majorHAnsi"/>
        </w:rPr>
        <w:t xml:space="preserve">a </w:t>
      </w:r>
      <w:r w:rsidR="008966B5" w:rsidRPr="00692396">
        <w:rPr>
          <w:rFonts w:asciiTheme="majorHAnsi" w:hAnsiTheme="majorHAnsi" w:cstheme="majorHAnsi"/>
        </w:rPr>
        <w:t xml:space="preserve">diameter </w:t>
      </w:r>
      <w:r w:rsidRPr="00692396">
        <w:rPr>
          <w:rFonts w:asciiTheme="majorHAnsi" w:hAnsiTheme="majorHAnsi" w:cstheme="majorHAnsi"/>
        </w:rPr>
        <w:t xml:space="preserve">of </w:t>
      </w:r>
      <w:r w:rsidR="004B0519" w:rsidRPr="00692396">
        <w:rPr>
          <w:rFonts w:asciiTheme="majorHAnsi" w:hAnsiTheme="majorHAnsi" w:cstheme="majorHAnsi"/>
        </w:rPr>
        <w:t>~</w:t>
      </w:r>
      <w:r w:rsidRPr="00692396">
        <w:rPr>
          <w:rFonts w:asciiTheme="majorHAnsi" w:hAnsiTheme="majorHAnsi" w:cstheme="majorHAnsi"/>
        </w:rPr>
        <w:t>20 nm (</w:t>
      </w:r>
      <w:r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>ure 12</w:t>
      </w:r>
      <w:proofErr w:type="gramStart"/>
      <w:r w:rsidR="0022276E" w:rsidRPr="00692396">
        <w:rPr>
          <w:rFonts w:asciiTheme="majorHAnsi" w:hAnsiTheme="majorHAnsi" w:cstheme="majorHAnsi"/>
          <w:b/>
          <w:bCs/>
        </w:rPr>
        <w:t>B,C</w:t>
      </w:r>
      <w:proofErr w:type="gramEnd"/>
      <w:r w:rsidR="008137C2" w:rsidRPr="00692396">
        <w:rPr>
          <w:rFonts w:asciiTheme="majorHAnsi" w:hAnsiTheme="majorHAnsi" w:cstheme="majorHAnsi"/>
        </w:rPr>
        <w:t>;</w:t>
      </w:r>
      <w:r w:rsidRPr="00692396">
        <w:rPr>
          <w:rFonts w:asciiTheme="majorHAnsi" w:hAnsiTheme="majorHAnsi" w:cstheme="majorHAnsi"/>
        </w:rPr>
        <w:t xml:space="preserve"> </w:t>
      </w:r>
      <w:r w:rsidR="0022276E" w:rsidRPr="00692396">
        <w:rPr>
          <w:rFonts w:asciiTheme="majorHAnsi" w:hAnsiTheme="majorHAnsi" w:cstheme="majorHAnsi"/>
          <w:b/>
          <w:bCs/>
        </w:rPr>
        <w:t xml:space="preserve">Figure </w:t>
      </w:r>
      <w:r w:rsidRPr="00692396">
        <w:rPr>
          <w:rFonts w:asciiTheme="majorHAnsi" w:hAnsiTheme="majorHAnsi" w:cstheme="majorHAnsi"/>
          <w:b/>
          <w:bCs/>
        </w:rPr>
        <w:t>13</w:t>
      </w:r>
      <w:r w:rsidR="0022276E" w:rsidRPr="00692396">
        <w:rPr>
          <w:rFonts w:asciiTheme="majorHAnsi" w:hAnsiTheme="majorHAnsi" w:cstheme="majorHAnsi"/>
          <w:b/>
          <w:bCs/>
        </w:rPr>
        <w:t>C</w:t>
      </w:r>
      <w:r w:rsidR="008137C2" w:rsidRPr="00692396">
        <w:rPr>
          <w:rFonts w:asciiTheme="majorHAnsi" w:hAnsiTheme="majorHAnsi" w:cstheme="majorHAnsi"/>
        </w:rPr>
        <w:t>;</w:t>
      </w:r>
      <w:r w:rsidRPr="00692396">
        <w:rPr>
          <w:rFonts w:asciiTheme="majorHAnsi" w:hAnsiTheme="majorHAnsi" w:cstheme="majorHAnsi"/>
        </w:rPr>
        <w:t xml:space="preserve"> </w:t>
      </w:r>
      <w:r w:rsidR="0022276E" w:rsidRPr="00692396">
        <w:rPr>
          <w:rFonts w:asciiTheme="majorHAnsi" w:hAnsiTheme="majorHAnsi" w:cstheme="majorHAnsi"/>
        </w:rPr>
        <w:t xml:space="preserve">and </w:t>
      </w:r>
      <w:r w:rsidR="0022276E" w:rsidRPr="00692396">
        <w:rPr>
          <w:rFonts w:asciiTheme="majorHAnsi" w:hAnsiTheme="majorHAnsi" w:cstheme="majorHAnsi"/>
          <w:b/>
          <w:bCs/>
        </w:rPr>
        <w:t xml:space="preserve">Figure </w:t>
      </w:r>
      <w:r w:rsidRPr="00692396">
        <w:rPr>
          <w:rFonts w:asciiTheme="majorHAnsi" w:hAnsiTheme="majorHAnsi" w:cstheme="majorHAnsi"/>
          <w:b/>
          <w:bCs/>
        </w:rPr>
        <w:t>14</w:t>
      </w:r>
      <w:r w:rsidR="0022276E" w:rsidRPr="00692396">
        <w:rPr>
          <w:rFonts w:asciiTheme="majorHAnsi" w:hAnsiTheme="majorHAnsi" w:cstheme="majorHAnsi"/>
          <w:b/>
          <w:bCs/>
        </w:rPr>
        <w:t>D</w:t>
      </w:r>
      <w:r w:rsidRPr="00692396">
        <w:rPr>
          <w:rFonts w:asciiTheme="majorHAnsi" w:hAnsiTheme="majorHAnsi" w:cstheme="majorHAnsi"/>
        </w:rPr>
        <w:t>). The</w:t>
      </w:r>
      <w:r w:rsidR="008137C2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cytoplasm </w:t>
      </w:r>
      <w:r w:rsidR="0022276E" w:rsidRPr="00692396">
        <w:rPr>
          <w:rFonts w:asciiTheme="majorHAnsi" w:hAnsiTheme="majorHAnsi" w:cstheme="majorHAnsi"/>
        </w:rPr>
        <w:t>is</w:t>
      </w:r>
      <w:r w:rsidR="001860B7" w:rsidRPr="00692396">
        <w:rPr>
          <w:rFonts w:asciiTheme="majorHAnsi" w:hAnsiTheme="majorHAnsi" w:cstheme="majorHAnsi"/>
        </w:rPr>
        <w:t xml:space="preserve"> electron-lucent (</w:t>
      </w:r>
      <w:r w:rsidR="001860B7" w:rsidRPr="00692396">
        <w:rPr>
          <w:rFonts w:asciiTheme="majorHAnsi" w:hAnsiTheme="majorHAnsi" w:cstheme="majorHAnsi"/>
          <w:b/>
          <w:bCs/>
        </w:rPr>
        <w:t>Fig</w:t>
      </w:r>
      <w:r w:rsidR="0022276E" w:rsidRPr="00692396">
        <w:rPr>
          <w:rFonts w:asciiTheme="majorHAnsi" w:hAnsiTheme="majorHAnsi" w:cstheme="majorHAnsi"/>
          <w:b/>
          <w:bCs/>
        </w:rPr>
        <w:t xml:space="preserve">ure </w:t>
      </w:r>
      <w:r w:rsidR="001860B7" w:rsidRPr="00692396">
        <w:rPr>
          <w:rFonts w:asciiTheme="majorHAnsi" w:hAnsiTheme="majorHAnsi" w:cstheme="majorHAnsi"/>
          <w:b/>
          <w:bCs/>
        </w:rPr>
        <w:t>12</w:t>
      </w:r>
      <w:proofErr w:type="gramStart"/>
      <w:r w:rsidR="0022276E" w:rsidRPr="00692396">
        <w:rPr>
          <w:rFonts w:asciiTheme="majorHAnsi" w:hAnsiTheme="majorHAnsi" w:cstheme="majorHAnsi"/>
          <w:b/>
          <w:bCs/>
        </w:rPr>
        <w:t>B</w:t>
      </w:r>
      <w:r w:rsidR="003F14AD" w:rsidRPr="00692396">
        <w:rPr>
          <w:rFonts w:asciiTheme="majorHAnsi" w:hAnsiTheme="majorHAnsi" w:cstheme="majorHAnsi"/>
          <w:b/>
          <w:bCs/>
        </w:rPr>
        <w:t>,</w:t>
      </w:r>
      <w:r w:rsidR="0022276E" w:rsidRPr="00692396">
        <w:rPr>
          <w:rFonts w:asciiTheme="majorHAnsi" w:hAnsiTheme="majorHAnsi" w:cstheme="majorHAnsi"/>
          <w:b/>
          <w:bCs/>
        </w:rPr>
        <w:t>C</w:t>
      </w:r>
      <w:proofErr w:type="gramEnd"/>
      <w:r w:rsidR="003F14AD" w:rsidRPr="00692396">
        <w:rPr>
          <w:rFonts w:asciiTheme="majorHAnsi" w:hAnsiTheme="majorHAnsi" w:cstheme="majorHAnsi"/>
        </w:rPr>
        <w:t>;</w:t>
      </w:r>
      <w:r w:rsidRPr="00692396">
        <w:rPr>
          <w:rFonts w:asciiTheme="majorHAnsi" w:hAnsiTheme="majorHAnsi" w:cstheme="majorHAnsi"/>
        </w:rPr>
        <w:t xml:space="preserve"> </w:t>
      </w:r>
      <w:r w:rsidR="0022276E" w:rsidRPr="00692396">
        <w:rPr>
          <w:rFonts w:asciiTheme="majorHAnsi" w:hAnsiTheme="majorHAnsi" w:cstheme="majorHAnsi"/>
          <w:b/>
          <w:bCs/>
        </w:rPr>
        <w:t xml:space="preserve">Figure </w:t>
      </w:r>
      <w:r w:rsidRPr="00692396">
        <w:rPr>
          <w:rFonts w:asciiTheme="majorHAnsi" w:hAnsiTheme="majorHAnsi" w:cstheme="majorHAnsi"/>
          <w:b/>
          <w:bCs/>
        </w:rPr>
        <w:t>13</w:t>
      </w:r>
      <w:r w:rsidR="0022276E" w:rsidRPr="00692396">
        <w:rPr>
          <w:rFonts w:asciiTheme="majorHAnsi" w:hAnsiTheme="majorHAnsi" w:cstheme="majorHAnsi"/>
          <w:b/>
          <w:bCs/>
        </w:rPr>
        <w:t>C</w:t>
      </w:r>
      <w:r w:rsidR="003F14AD" w:rsidRPr="00692396">
        <w:rPr>
          <w:rFonts w:asciiTheme="majorHAnsi" w:hAnsiTheme="majorHAnsi" w:cstheme="majorHAnsi"/>
        </w:rPr>
        <w:t>;</w:t>
      </w:r>
      <w:r w:rsidR="0022276E" w:rsidRPr="00692396">
        <w:rPr>
          <w:rFonts w:asciiTheme="majorHAnsi" w:hAnsiTheme="majorHAnsi" w:cstheme="majorHAnsi"/>
        </w:rPr>
        <w:t xml:space="preserve"> and</w:t>
      </w:r>
      <w:r w:rsidRPr="00692396">
        <w:rPr>
          <w:rFonts w:asciiTheme="majorHAnsi" w:hAnsiTheme="majorHAnsi" w:cstheme="majorHAnsi"/>
        </w:rPr>
        <w:t xml:space="preserve"> </w:t>
      </w:r>
      <w:r w:rsidR="0022276E" w:rsidRPr="00692396">
        <w:rPr>
          <w:rFonts w:asciiTheme="majorHAnsi" w:hAnsiTheme="majorHAnsi" w:cstheme="majorHAnsi"/>
          <w:b/>
          <w:bCs/>
        </w:rPr>
        <w:t xml:space="preserve">Figure </w:t>
      </w:r>
      <w:r w:rsidRPr="00692396">
        <w:rPr>
          <w:rFonts w:asciiTheme="majorHAnsi" w:hAnsiTheme="majorHAnsi" w:cstheme="majorHAnsi"/>
          <w:b/>
          <w:bCs/>
        </w:rPr>
        <w:t>14</w:t>
      </w:r>
      <w:r w:rsidR="0022276E" w:rsidRPr="00692396">
        <w:rPr>
          <w:rFonts w:asciiTheme="majorHAnsi" w:hAnsiTheme="majorHAnsi" w:cstheme="majorHAnsi"/>
          <w:b/>
          <w:bCs/>
        </w:rPr>
        <w:t>D</w:t>
      </w:r>
      <w:r w:rsidRPr="00692396">
        <w:rPr>
          <w:rFonts w:asciiTheme="majorHAnsi" w:hAnsiTheme="majorHAnsi" w:cstheme="majorHAnsi"/>
        </w:rPr>
        <w:t>).</w:t>
      </w:r>
    </w:p>
    <w:p w14:paraId="6256428D" w14:textId="620079C3" w:rsidR="00EF6ADB" w:rsidRPr="00692396" w:rsidRDefault="00EF6ADB" w:rsidP="00692396">
      <w:pPr>
        <w:rPr>
          <w:rFonts w:asciiTheme="majorHAnsi" w:hAnsiTheme="majorHAnsi" w:cstheme="majorHAnsi"/>
          <w:b/>
        </w:rPr>
      </w:pPr>
    </w:p>
    <w:p w14:paraId="474C1517" w14:textId="52BC97B0" w:rsidR="00CC7443" w:rsidRPr="00692396" w:rsidRDefault="00CC7443" w:rsidP="00692396">
      <w:pPr>
        <w:rPr>
          <w:rFonts w:asciiTheme="majorHAnsi" w:hAnsiTheme="majorHAnsi" w:cstheme="majorHAnsi"/>
          <w:b/>
          <w:lang w:eastAsia="ja-JP"/>
        </w:rPr>
      </w:pPr>
      <w:r w:rsidRPr="00692396">
        <w:rPr>
          <w:rFonts w:asciiTheme="majorHAnsi" w:hAnsiTheme="majorHAnsi" w:cstheme="majorHAnsi"/>
          <w:b/>
          <w:lang w:eastAsia="ja-JP"/>
        </w:rPr>
        <w:t>Effect of glutaraldehyde fixation on cell morphology</w:t>
      </w:r>
    </w:p>
    <w:p w14:paraId="7B3361DD" w14:textId="2DCA341D" w:rsidR="00530484" w:rsidRPr="00692396" w:rsidRDefault="00663C04" w:rsidP="00692396">
      <w:pPr>
        <w:rPr>
          <w:rFonts w:asciiTheme="majorHAnsi" w:hAnsiTheme="majorHAnsi" w:cstheme="majorHAnsi"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 xml:space="preserve">Glutaraldehyde fixation was performed </w:t>
      </w:r>
      <w:r w:rsidR="000054A4" w:rsidRPr="00692396">
        <w:rPr>
          <w:rFonts w:asciiTheme="majorHAnsi" w:hAnsiTheme="majorHAnsi" w:cstheme="majorHAnsi"/>
          <w:lang w:eastAsia="ja-JP"/>
        </w:rPr>
        <w:t>for</w:t>
      </w:r>
      <w:r w:rsidRPr="00692396">
        <w:rPr>
          <w:rFonts w:asciiTheme="majorHAnsi" w:hAnsiTheme="majorHAnsi" w:cstheme="majorHAnsi"/>
          <w:lang w:eastAsia="ja-JP"/>
        </w:rPr>
        <w:t xml:space="preserve"> animal or human tissues before sandwich freezing to </w:t>
      </w:r>
      <w:r w:rsidR="008966B5" w:rsidRPr="00692396">
        <w:rPr>
          <w:rFonts w:asciiTheme="majorHAnsi" w:hAnsiTheme="majorHAnsi" w:cstheme="majorHAnsi"/>
          <w:lang w:eastAsia="ja-JP"/>
        </w:rPr>
        <w:t xml:space="preserve">obtain </w:t>
      </w:r>
      <w:r w:rsidRPr="00692396">
        <w:rPr>
          <w:rFonts w:asciiTheme="majorHAnsi" w:hAnsiTheme="majorHAnsi" w:cstheme="majorHAnsi"/>
          <w:lang w:eastAsia="ja-JP"/>
        </w:rPr>
        <w:t>ice</w:t>
      </w:r>
      <w:r w:rsidR="00164F96" w:rsidRPr="00692396">
        <w:rPr>
          <w:rFonts w:asciiTheme="majorHAnsi" w:hAnsiTheme="majorHAnsi" w:cstheme="majorHAnsi"/>
          <w:lang w:eastAsia="ja-JP"/>
        </w:rPr>
        <w:t>-</w:t>
      </w:r>
      <w:r w:rsidRPr="00692396">
        <w:rPr>
          <w:rFonts w:asciiTheme="majorHAnsi" w:hAnsiTheme="majorHAnsi" w:cstheme="majorHAnsi"/>
          <w:lang w:eastAsia="ja-JP"/>
        </w:rPr>
        <w:t>crystal</w:t>
      </w:r>
      <w:r w:rsidR="00164F96" w:rsidRPr="00692396">
        <w:rPr>
          <w:rFonts w:asciiTheme="majorHAnsi" w:hAnsiTheme="majorHAnsi" w:cstheme="majorHAnsi"/>
          <w:lang w:eastAsia="ja-JP"/>
        </w:rPr>
        <w:t>-</w:t>
      </w:r>
      <w:r w:rsidRPr="00692396">
        <w:rPr>
          <w:rFonts w:asciiTheme="majorHAnsi" w:hAnsiTheme="majorHAnsi" w:cstheme="majorHAnsi"/>
          <w:lang w:eastAsia="ja-JP"/>
        </w:rPr>
        <w:t>free ultrastructure. The micrographs obtained by this method show exquisite</w:t>
      </w:r>
      <w:r w:rsidR="00164F96" w:rsidRPr="00692396">
        <w:rPr>
          <w:rFonts w:asciiTheme="majorHAnsi" w:hAnsiTheme="majorHAnsi" w:cstheme="majorHAnsi"/>
          <w:lang w:eastAsia="ja-JP"/>
        </w:rPr>
        <w:t>ly</w:t>
      </w:r>
      <w:r w:rsidRPr="00692396">
        <w:rPr>
          <w:rFonts w:asciiTheme="majorHAnsi" w:hAnsiTheme="majorHAnsi" w:cstheme="majorHAnsi"/>
          <w:lang w:eastAsia="ja-JP"/>
        </w:rPr>
        <w:t xml:space="preserve"> clear images </w:t>
      </w:r>
      <w:proofErr w:type="gramStart"/>
      <w:r w:rsidR="008966B5" w:rsidRPr="00692396">
        <w:rPr>
          <w:rFonts w:asciiTheme="majorHAnsi" w:hAnsiTheme="majorHAnsi" w:cstheme="majorHAnsi"/>
          <w:lang w:eastAsia="ja-JP"/>
        </w:rPr>
        <w:t xml:space="preserve">similar </w:t>
      </w:r>
      <w:r w:rsidRPr="00692396">
        <w:rPr>
          <w:rFonts w:asciiTheme="majorHAnsi" w:hAnsiTheme="majorHAnsi" w:cstheme="majorHAnsi"/>
          <w:lang w:eastAsia="ja-JP"/>
        </w:rPr>
        <w:t>to</w:t>
      </w:r>
      <w:proofErr w:type="gramEnd"/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164F96" w:rsidRPr="00692396">
        <w:rPr>
          <w:rFonts w:asciiTheme="majorHAnsi" w:hAnsiTheme="majorHAnsi" w:cstheme="majorHAnsi"/>
          <w:lang w:eastAsia="ja-JP"/>
        </w:rPr>
        <w:t xml:space="preserve">the </w:t>
      </w:r>
      <w:r w:rsidRPr="00692396">
        <w:rPr>
          <w:rFonts w:asciiTheme="majorHAnsi" w:hAnsiTheme="majorHAnsi" w:cstheme="majorHAnsi"/>
          <w:lang w:eastAsia="ja-JP"/>
        </w:rPr>
        <w:t>ones obtained by</w:t>
      </w:r>
      <w:r w:rsidR="00A57EA6" w:rsidRPr="00692396">
        <w:rPr>
          <w:rFonts w:asciiTheme="majorHAnsi" w:hAnsiTheme="majorHAnsi" w:cstheme="majorHAnsi"/>
          <w:lang w:eastAsia="ja-JP"/>
        </w:rPr>
        <w:t xml:space="preserve"> the</w:t>
      </w:r>
      <w:r w:rsidRPr="00692396">
        <w:rPr>
          <w:rFonts w:asciiTheme="majorHAnsi" w:hAnsiTheme="majorHAnsi" w:cstheme="majorHAnsi"/>
          <w:lang w:eastAsia="ja-JP"/>
        </w:rPr>
        <w:t xml:space="preserve"> rapid freezing of living tissues (</w:t>
      </w:r>
      <w:r w:rsidR="00F87661" w:rsidRPr="00692396">
        <w:rPr>
          <w:rFonts w:asciiTheme="majorHAnsi" w:hAnsiTheme="majorHAnsi" w:cstheme="majorHAnsi"/>
          <w:b/>
          <w:bCs/>
          <w:lang w:eastAsia="ja-JP"/>
        </w:rPr>
        <w:t>Fig</w:t>
      </w:r>
      <w:r w:rsidR="00164F96" w:rsidRPr="00692396">
        <w:rPr>
          <w:rFonts w:asciiTheme="majorHAnsi" w:hAnsiTheme="majorHAnsi" w:cstheme="majorHAnsi"/>
          <w:b/>
          <w:bCs/>
          <w:lang w:eastAsia="ja-JP"/>
        </w:rPr>
        <w:t>ure</w:t>
      </w:r>
      <w:r w:rsidR="00F87661" w:rsidRPr="0069239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3D5B96" w:rsidRPr="00692396">
        <w:rPr>
          <w:rFonts w:asciiTheme="majorHAnsi" w:hAnsiTheme="majorHAnsi" w:cstheme="majorHAnsi"/>
          <w:b/>
          <w:bCs/>
          <w:lang w:eastAsia="ja-JP"/>
        </w:rPr>
        <w:t>14</w:t>
      </w:r>
      <w:r w:rsidRPr="00692396">
        <w:rPr>
          <w:rFonts w:asciiTheme="majorHAnsi" w:hAnsiTheme="majorHAnsi" w:cstheme="majorHAnsi"/>
          <w:lang w:eastAsia="ja-JP"/>
        </w:rPr>
        <w:t>)</w:t>
      </w:r>
      <w:r w:rsidR="00A87A12" w:rsidRPr="00692396">
        <w:rPr>
          <w:rFonts w:asciiTheme="majorHAnsi" w:hAnsiTheme="majorHAnsi" w:cstheme="majorHAnsi"/>
          <w:vertAlign w:val="superscript"/>
          <w:lang w:eastAsia="ja-JP"/>
        </w:rPr>
        <w:t>1</w:t>
      </w:r>
      <w:r w:rsidRPr="00692396">
        <w:rPr>
          <w:rFonts w:asciiTheme="majorHAnsi" w:hAnsiTheme="majorHAnsi" w:cstheme="majorHAnsi"/>
          <w:lang w:eastAsia="ja-JP"/>
        </w:rPr>
        <w:t xml:space="preserve">. </w:t>
      </w:r>
      <w:r w:rsidR="00164F96" w:rsidRPr="00692396">
        <w:rPr>
          <w:rFonts w:asciiTheme="majorHAnsi" w:hAnsiTheme="majorHAnsi" w:cstheme="majorHAnsi"/>
          <w:lang w:eastAsia="ja-JP"/>
        </w:rPr>
        <w:t xml:space="preserve">The </w:t>
      </w:r>
      <w:r w:rsidR="00530484" w:rsidRPr="00692396">
        <w:rPr>
          <w:rFonts w:asciiTheme="majorHAnsi" w:hAnsiTheme="majorHAnsi" w:cstheme="majorHAnsi"/>
          <w:lang w:eastAsia="ja-JP"/>
        </w:rPr>
        <w:t>studies on yeast cells, deep</w:t>
      </w:r>
      <w:r w:rsidR="004010D9" w:rsidRPr="00692396">
        <w:rPr>
          <w:rFonts w:asciiTheme="majorHAnsi" w:hAnsiTheme="majorHAnsi" w:cstheme="majorHAnsi"/>
          <w:lang w:eastAsia="ja-JP"/>
        </w:rPr>
        <w:t>-</w:t>
      </w:r>
      <w:r w:rsidR="00530484" w:rsidRPr="00692396">
        <w:rPr>
          <w:rFonts w:asciiTheme="majorHAnsi" w:hAnsiTheme="majorHAnsi" w:cstheme="majorHAnsi"/>
          <w:lang w:eastAsia="ja-JP"/>
        </w:rPr>
        <w:t xml:space="preserve">sea microorganisms, </w:t>
      </w:r>
      <w:r w:rsidR="00164F96" w:rsidRPr="00692396">
        <w:rPr>
          <w:rFonts w:asciiTheme="majorHAnsi" w:hAnsiTheme="majorHAnsi" w:cstheme="majorHAnsi"/>
          <w:lang w:eastAsia="ja-JP"/>
        </w:rPr>
        <w:t xml:space="preserve">and </w:t>
      </w:r>
      <w:r w:rsidR="00530484" w:rsidRPr="00692396">
        <w:rPr>
          <w:rFonts w:asciiTheme="majorHAnsi" w:hAnsiTheme="majorHAnsi" w:cstheme="majorHAnsi"/>
          <w:lang w:eastAsia="ja-JP"/>
        </w:rPr>
        <w:t xml:space="preserve">cultured cells show </w:t>
      </w:r>
      <w:r w:rsidR="00FF6A65" w:rsidRPr="00692396">
        <w:rPr>
          <w:rFonts w:asciiTheme="majorHAnsi" w:hAnsiTheme="majorHAnsi" w:cstheme="majorHAnsi"/>
          <w:lang w:eastAsia="ja-JP"/>
        </w:rPr>
        <w:t xml:space="preserve">that </w:t>
      </w:r>
      <w:r w:rsidR="00164F96" w:rsidRPr="00692396">
        <w:rPr>
          <w:rFonts w:asciiTheme="majorHAnsi" w:hAnsiTheme="majorHAnsi" w:cstheme="majorHAnsi"/>
          <w:lang w:eastAsia="ja-JP"/>
        </w:rPr>
        <w:t xml:space="preserve">the </w:t>
      </w:r>
      <w:r w:rsidR="00530484" w:rsidRPr="00692396">
        <w:rPr>
          <w:rFonts w:asciiTheme="majorHAnsi" w:hAnsiTheme="majorHAnsi" w:cstheme="majorHAnsi"/>
          <w:lang w:eastAsia="ja-JP"/>
        </w:rPr>
        <w:t>deformation of ultrastructure</w:t>
      </w:r>
      <w:r w:rsidR="00FF6A65" w:rsidRPr="00692396">
        <w:rPr>
          <w:rFonts w:asciiTheme="majorHAnsi" w:hAnsiTheme="majorHAnsi" w:cstheme="majorHAnsi"/>
          <w:lang w:eastAsia="ja-JP"/>
        </w:rPr>
        <w:t xml:space="preserve"> </w:t>
      </w:r>
      <w:r w:rsidR="00212222" w:rsidRPr="00692396">
        <w:rPr>
          <w:rFonts w:asciiTheme="majorHAnsi" w:hAnsiTheme="majorHAnsi" w:cstheme="majorHAnsi"/>
          <w:lang w:eastAsia="ja-JP"/>
        </w:rPr>
        <w:t xml:space="preserve">is </w:t>
      </w:r>
      <w:r w:rsidR="00FF6A65" w:rsidRPr="00692396">
        <w:rPr>
          <w:rFonts w:asciiTheme="majorHAnsi" w:hAnsiTheme="majorHAnsi" w:cstheme="majorHAnsi"/>
          <w:lang w:eastAsia="ja-JP"/>
        </w:rPr>
        <w:t>mainly</w:t>
      </w:r>
      <w:r w:rsidR="00530484" w:rsidRPr="00692396">
        <w:rPr>
          <w:rFonts w:asciiTheme="majorHAnsi" w:hAnsiTheme="majorHAnsi" w:cstheme="majorHAnsi"/>
          <w:lang w:eastAsia="ja-JP"/>
        </w:rPr>
        <w:t xml:space="preserve"> </w:t>
      </w:r>
      <w:r w:rsidR="00212222" w:rsidRPr="00692396">
        <w:rPr>
          <w:rFonts w:asciiTheme="majorHAnsi" w:hAnsiTheme="majorHAnsi" w:cstheme="majorHAnsi"/>
          <w:lang w:eastAsia="ja-JP"/>
        </w:rPr>
        <w:t>due to</w:t>
      </w:r>
      <w:r w:rsidR="00530484" w:rsidRPr="00692396">
        <w:rPr>
          <w:rFonts w:asciiTheme="majorHAnsi" w:hAnsiTheme="majorHAnsi" w:cstheme="majorHAnsi"/>
          <w:lang w:eastAsia="ja-JP"/>
        </w:rPr>
        <w:t xml:space="preserve"> osmium tetroxide fixation and dehydration by ethanol at room temperature</w:t>
      </w:r>
      <w:r w:rsidR="00A87A12" w:rsidRPr="00692396">
        <w:rPr>
          <w:rFonts w:asciiTheme="majorHAnsi" w:hAnsiTheme="majorHAnsi" w:cstheme="majorHAnsi"/>
          <w:vertAlign w:val="superscript"/>
          <w:lang w:eastAsia="ja-JP"/>
        </w:rPr>
        <w:t>1,</w:t>
      </w:r>
      <w:r w:rsidR="00876E7A" w:rsidRPr="00692396">
        <w:rPr>
          <w:rFonts w:asciiTheme="majorHAnsi" w:hAnsiTheme="majorHAnsi" w:cstheme="majorHAnsi"/>
          <w:vertAlign w:val="superscript"/>
          <w:lang w:eastAsia="ja-JP"/>
        </w:rPr>
        <w:t>17,18,28</w:t>
      </w:r>
      <w:r w:rsidR="00530484" w:rsidRPr="00692396">
        <w:rPr>
          <w:rFonts w:asciiTheme="majorHAnsi" w:hAnsiTheme="majorHAnsi" w:cstheme="majorHAnsi"/>
          <w:lang w:eastAsia="ja-JP"/>
        </w:rPr>
        <w:t xml:space="preserve">. </w:t>
      </w:r>
      <w:r w:rsidR="0088198D" w:rsidRPr="00692396">
        <w:rPr>
          <w:rFonts w:asciiTheme="majorHAnsi" w:hAnsiTheme="majorHAnsi" w:cstheme="majorHAnsi"/>
          <w:lang w:eastAsia="ja-JP"/>
        </w:rPr>
        <w:t>Small</w:t>
      </w:r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530484" w:rsidRPr="00692396">
        <w:rPr>
          <w:rFonts w:asciiTheme="majorHAnsi" w:hAnsiTheme="majorHAnsi" w:cstheme="majorHAnsi"/>
          <w:lang w:eastAsia="ja-JP"/>
        </w:rPr>
        <w:t xml:space="preserve">also </w:t>
      </w:r>
      <w:r w:rsidRPr="00692396">
        <w:rPr>
          <w:rFonts w:asciiTheme="majorHAnsi" w:hAnsiTheme="majorHAnsi" w:cstheme="majorHAnsi"/>
          <w:lang w:eastAsia="ja-JP"/>
        </w:rPr>
        <w:t>reported that</w:t>
      </w:r>
      <w:r w:rsidR="00212222" w:rsidRPr="00692396">
        <w:rPr>
          <w:rFonts w:asciiTheme="majorHAnsi" w:hAnsiTheme="majorHAnsi" w:cstheme="majorHAnsi"/>
          <w:lang w:eastAsia="ja-JP"/>
        </w:rPr>
        <w:t xml:space="preserve"> although</w:t>
      </w:r>
      <w:r w:rsidRPr="00692396">
        <w:rPr>
          <w:rFonts w:asciiTheme="majorHAnsi" w:hAnsiTheme="majorHAnsi" w:cstheme="majorHAnsi"/>
          <w:lang w:eastAsia="ja-JP"/>
        </w:rPr>
        <w:t xml:space="preserve"> </w:t>
      </w:r>
      <w:r w:rsidR="005E269D" w:rsidRPr="00692396">
        <w:rPr>
          <w:rFonts w:asciiTheme="majorHAnsi" w:hAnsiTheme="majorHAnsi" w:cstheme="majorHAnsi"/>
          <w:lang w:eastAsia="ja-JP"/>
        </w:rPr>
        <w:t xml:space="preserve">glutaraldehyde fixation </w:t>
      </w:r>
      <w:r w:rsidR="00D02765" w:rsidRPr="00692396">
        <w:rPr>
          <w:rFonts w:asciiTheme="majorHAnsi" w:hAnsiTheme="majorHAnsi" w:cstheme="majorHAnsi"/>
          <w:lang w:eastAsia="ja-JP"/>
        </w:rPr>
        <w:t xml:space="preserve">does not destroy </w:t>
      </w:r>
      <w:r w:rsidR="00212222" w:rsidRPr="00692396">
        <w:rPr>
          <w:rFonts w:asciiTheme="majorHAnsi" w:hAnsiTheme="majorHAnsi" w:cstheme="majorHAnsi"/>
          <w:lang w:eastAsia="ja-JP"/>
        </w:rPr>
        <w:t xml:space="preserve">the </w:t>
      </w:r>
      <w:r w:rsidR="00B446FE" w:rsidRPr="00692396">
        <w:rPr>
          <w:rFonts w:asciiTheme="majorHAnsi" w:hAnsiTheme="majorHAnsi" w:cstheme="majorHAnsi"/>
          <w:lang w:eastAsia="ja-JP"/>
        </w:rPr>
        <w:t>organization</w:t>
      </w:r>
      <w:r w:rsidR="00D02765" w:rsidRPr="00692396">
        <w:rPr>
          <w:rFonts w:asciiTheme="majorHAnsi" w:hAnsiTheme="majorHAnsi" w:cstheme="majorHAnsi"/>
          <w:lang w:eastAsia="ja-JP"/>
        </w:rPr>
        <w:t xml:space="preserve"> of actin </w:t>
      </w:r>
      <w:r w:rsidR="00B446FE" w:rsidRPr="00692396">
        <w:rPr>
          <w:rFonts w:asciiTheme="majorHAnsi" w:hAnsiTheme="majorHAnsi" w:cstheme="majorHAnsi"/>
          <w:lang w:eastAsia="ja-JP"/>
        </w:rPr>
        <w:t>in</w:t>
      </w:r>
      <w:r w:rsidR="00D02765" w:rsidRPr="00692396">
        <w:rPr>
          <w:rFonts w:asciiTheme="majorHAnsi" w:hAnsiTheme="majorHAnsi" w:cstheme="majorHAnsi"/>
          <w:lang w:eastAsia="ja-JP"/>
        </w:rPr>
        <w:t xml:space="preserve"> cultured fibroblasts, osmium tetroxide fixation and dehydration by acetone or ethanol </w:t>
      </w:r>
      <w:r w:rsidR="00B446FE" w:rsidRPr="00692396">
        <w:rPr>
          <w:rFonts w:asciiTheme="majorHAnsi" w:hAnsiTheme="majorHAnsi" w:cstheme="majorHAnsi"/>
          <w:lang w:eastAsia="ja-JP"/>
        </w:rPr>
        <w:t xml:space="preserve">at room temperature </w:t>
      </w:r>
      <w:r w:rsidR="0088198D" w:rsidRPr="00692396">
        <w:rPr>
          <w:rFonts w:asciiTheme="majorHAnsi" w:hAnsiTheme="majorHAnsi" w:cstheme="majorHAnsi"/>
          <w:lang w:eastAsia="ja-JP"/>
        </w:rPr>
        <w:t>destr</w:t>
      </w:r>
      <w:r w:rsidR="00A50552" w:rsidRPr="00692396">
        <w:rPr>
          <w:rFonts w:asciiTheme="majorHAnsi" w:hAnsiTheme="majorHAnsi" w:cstheme="majorHAnsi"/>
          <w:lang w:eastAsia="ja-JP"/>
        </w:rPr>
        <w:t>oy</w:t>
      </w:r>
      <w:r w:rsidR="0088198D" w:rsidRPr="00692396">
        <w:rPr>
          <w:rFonts w:asciiTheme="majorHAnsi" w:hAnsiTheme="majorHAnsi" w:cstheme="majorHAnsi"/>
          <w:lang w:eastAsia="ja-JP"/>
        </w:rPr>
        <w:t xml:space="preserve"> </w:t>
      </w:r>
      <w:r w:rsidR="00DA5506" w:rsidRPr="00692396">
        <w:rPr>
          <w:rFonts w:asciiTheme="majorHAnsi" w:hAnsiTheme="majorHAnsi" w:cstheme="majorHAnsi"/>
          <w:lang w:eastAsia="ja-JP"/>
        </w:rPr>
        <w:t>actin</w:t>
      </w:r>
      <w:r w:rsidR="0088198D" w:rsidRPr="00692396">
        <w:rPr>
          <w:rFonts w:asciiTheme="majorHAnsi" w:hAnsiTheme="majorHAnsi" w:cstheme="majorHAnsi"/>
          <w:lang w:eastAsia="ja-JP"/>
        </w:rPr>
        <w:t xml:space="preserve"> </w:t>
      </w:r>
      <w:r w:rsidR="00B446FE" w:rsidRPr="00692396">
        <w:rPr>
          <w:rFonts w:asciiTheme="majorHAnsi" w:hAnsiTheme="majorHAnsi" w:cstheme="majorHAnsi"/>
          <w:lang w:eastAsia="ja-JP"/>
        </w:rPr>
        <w:t>organization</w:t>
      </w:r>
      <w:r w:rsidR="007124DD" w:rsidRPr="00692396">
        <w:rPr>
          <w:rFonts w:asciiTheme="majorHAnsi" w:hAnsiTheme="majorHAnsi" w:cstheme="majorHAnsi"/>
          <w:vertAlign w:val="superscript"/>
          <w:lang w:eastAsia="ja-JP"/>
        </w:rPr>
        <w:t>62</w:t>
      </w:r>
      <w:r w:rsidR="0088198D" w:rsidRPr="00692396">
        <w:rPr>
          <w:rFonts w:asciiTheme="majorHAnsi" w:hAnsiTheme="majorHAnsi" w:cstheme="majorHAnsi"/>
          <w:lang w:eastAsia="ja-JP"/>
        </w:rPr>
        <w:t xml:space="preserve">. </w:t>
      </w:r>
    </w:p>
    <w:p w14:paraId="2A2E48BF" w14:textId="77777777" w:rsidR="00936252" w:rsidRPr="00692396" w:rsidRDefault="00936252" w:rsidP="00692396">
      <w:pPr>
        <w:rPr>
          <w:rFonts w:asciiTheme="majorHAnsi" w:hAnsiTheme="majorHAnsi" w:cstheme="majorHAnsi"/>
          <w:lang w:eastAsia="ja-JP"/>
        </w:rPr>
      </w:pPr>
    </w:p>
    <w:p w14:paraId="39659349" w14:textId="1D5A88FB" w:rsidR="003D5B96" w:rsidRPr="00692396" w:rsidRDefault="007C1B56" w:rsidP="00692396">
      <w:pPr>
        <w:rPr>
          <w:rFonts w:asciiTheme="majorHAnsi" w:hAnsiTheme="majorHAnsi" w:cstheme="majorHAnsi"/>
          <w:b/>
          <w:lang w:eastAsia="ja-JP"/>
        </w:rPr>
      </w:pPr>
      <w:r w:rsidRPr="00692396">
        <w:rPr>
          <w:rFonts w:asciiTheme="majorHAnsi" w:hAnsiTheme="majorHAnsi" w:cstheme="majorHAnsi"/>
          <w:lang w:eastAsia="ja-JP"/>
        </w:rPr>
        <w:t>Hence, a d</w:t>
      </w:r>
      <w:r w:rsidR="003D5B96" w:rsidRPr="00692396">
        <w:rPr>
          <w:rFonts w:asciiTheme="majorHAnsi" w:hAnsiTheme="majorHAnsi" w:cstheme="majorHAnsi"/>
          <w:lang w:eastAsia="ja-JP"/>
        </w:rPr>
        <w:t xml:space="preserve">etailed study on </w:t>
      </w:r>
      <w:r w:rsidRPr="00692396">
        <w:rPr>
          <w:rFonts w:asciiTheme="majorHAnsi" w:hAnsiTheme="majorHAnsi" w:cstheme="majorHAnsi"/>
          <w:lang w:eastAsia="ja-JP"/>
        </w:rPr>
        <w:t xml:space="preserve">the </w:t>
      </w:r>
      <w:r w:rsidR="003D5B96" w:rsidRPr="00692396">
        <w:rPr>
          <w:rFonts w:asciiTheme="majorHAnsi" w:hAnsiTheme="majorHAnsi" w:cstheme="majorHAnsi"/>
          <w:lang w:eastAsia="ja-JP"/>
        </w:rPr>
        <w:t>effect</w:t>
      </w:r>
      <w:r w:rsidRPr="00692396">
        <w:rPr>
          <w:rFonts w:asciiTheme="majorHAnsi" w:hAnsiTheme="majorHAnsi" w:cstheme="majorHAnsi"/>
          <w:lang w:eastAsia="ja-JP"/>
        </w:rPr>
        <w:t>s</w:t>
      </w:r>
      <w:r w:rsidR="003D5B96" w:rsidRPr="00692396">
        <w:rPr>
          <w:rFonts w:asciiTheme="majorHAnsi" w:hAnsiTheme="majorHAnsi" w:cstheme="majorHAnsi"/>
          <w:lang w:eastAsia="ja-JP"/>
        </w:rPr>
        <w:t xml:space="preserve"> of glutaraldehyde fixation on cell morphology should be carried out. </w:t>
      </w:r>
      <w:r w:rsidR="003E63CD" w:rsidRPr="00692396">
        <w:rPr>
          <w:rFonts w:asciiTheme="majorHAnsi" w:hAnsiTheme="majorHAnsi" w:cstheme="majorHAnsi"/>
          <w:lang w:eastAsia="ja-JP"/>
        </w:rPr>
        <w:t>Ohno developed</w:t>
      </w:r>
      <w:r w:rsidR="001F3F6D" w:rsidRPr="00692396">
        <w:rPr>
          <w:rFonts w:asciiTheme="majorHAnsi" w:hAnsiTheme="majorHAnsi" w:cstheme="majorHAnsi"/>
          <w:lang w:eastAsia="ja-JP"/>
        </w:rPr>
        <w:t xml:space="preserve"> an</w:t>
      </w:r>
      <w:r w:rsidR="003E63CD" w:rsidRPr="00692396">
        <w:rPr>
          <w:rFonts w:asciiTheme="majorHAnsi" w:hAnsiTheme="majorHAnsi" w:cstheme="majorHAnsi"/>
          <w:lang w:eastAsia="ja-JP"/>
        </w:rPr>
        <w:t xml:space="preserve"> </w:t>
      </w:r>
      <w:r w:rsidR="003E63CD" w:rsidRPr="00692396">
        <w:rPr>
          <w:rFonts w:asciiTheme="majorHAnsi" w:hAnsiTheme="majorHAnsi" w:cstheme="majorHAnsi"/>
          <w:i/>
          <w:lang w:eastAsia="ja-JP"/>
        </w:rPr>
        <w:t>in</w:t>
      </w:r>
      <w:r w:rsidR="00956619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3E63CD" w:rsidRPr="00692396">
        <w:rPr>
          <w:rFonts w:asciiTheme="majorHAnsi" w:hAnsiTheme="majorHAnsi" w:cstheme="majorHAnsi"/>
          <w:i/>
          <w:lang w:eastAsia="ja-JP"/>
        </w:rPr>
        <w:t>vivo</w:t>
      </w:r>
      <w:r w:rsidR="003E63CD" w:rsidRPr="00692396">
        <w:rPr>
          <w:rFonts w:asciiTheme="majorHAnsi" w:hAnsiTheme="majorHAnsi" w:cstheme="majorHAnsi"/>
          <w:lang w:eastAsia="ja-JP"/>
        </w:rPr>
        <w:t xml:space="preserve"> cryofixation</w:t>
      </w:r>
      <w:r w:rsidR="001F3F6D" w:rsidRPr="00692396">
        <w:rPr>
          <w:rFonts w:asciiTheme="majorHAnsi" w:hAnsiTheme="majorHAnsi" w:cstheme="majorHAnsi"/>
          <w:lang w:eastAsia="ja-JP"/>
        </w:rPr>
        <w:t xml:space="preserve"> method</w:t>
      </w:r>
      <w:r w:rsidR="003E63CD" w:rsidRPr="00692396">
        <w:rPr>
          <w:rFonts w:asciiTheme="majorHAnsi" w:hAnsiTheme="majorHAnsi" w:cstheme="majorHAnsi"/>
          <w:lang w:eastAsia="ja-JP"/>
        </w:rPr>
        <w:t xml:space="preserve"> where</w:t>
      </w:r>
      <w:r w:rsidR="00956619" w:rsidRPr="00692396">
        <w:rPr>
          <w:rFonts w:asciiTheme="majorHAnsi" w:hAnsiTheme="majorHAnsi" w:cstheme="majorHAnsi"/>
          <w:lang w:eastAsia="ja-JP"/>
        </w:rPr>
        <w:t>in</w:t>
      </w:r>
      <w:r w:rsidR="003E63CD" w:rsidRPr="00692396">
        <w:rPr>
          <w:rFonts w:asciiTheme="majorHAnsi" w:hAnsiTheme="majorHAnsi" w:cstheme="majorHAnsi"/>
          <w:lang w:eastAsia="ja-JP"/>
        </w:rPr>
        <w:t xml:space="preserve"> living tissues are </w:t>
      </w:r>
      <w:r w:rsidR="00967FCC" w:rsidRPr="00692396">
        <w:rPr>
          <w:rFonts w:asciiTheme="majorHAnsi" w:hAnsiTheme="majorHAnsi" w:cstheme="majorHAnsi"/>
          <w:lang w:eastAsia="ja-JP"/>
        </w:rPr>
        <w:lastRenderedPageBreak/>
        <w:t>rapidly frozen without stopping the blood supply</w:t>
      </w:r>
      <w:r w:rsidR="007124DD" w:rsidRPr="00692396">
        <w:rPr>
          <w:rFonts w:asciiTheme="majorHAnsi" w:hAnsiTheme="majorHAnsi" w:cstheme="majorHAnsi"/>
          <w:vertAlign w:val="superscript"/>
          <w:lang w:eastAsia="ja-JP"/>
        </w:rPr>
        <w:t>63</w:t>
      </w:r>
      <w:r w:rsidR="00967FCC" w:rsidRPr="00692396">
        <w:rPr>
          <w:rFonts w:asciiTheme="majorHAnsi" w:hAnsiTheme="majorHAnsi" w:cstheme="majorHAnsi"/>
          <w:lang w:eastAsia="ja-JP"/>
        </w:rPr>
        <w:t>. The tissues were freeze-substituted</w:t>
      </w:r>
      <w:r w:rsidR="0071179D" w:rsidRPr="00692396">
        <w:rPr>
          <w:rFonts w:asciiTheme="majorHAnsi" w:hAnsiTheme="majorHAnsi" w:cstheme="majorHAnsi"/>
          <w:lang w:eastAsia="ja-JP"/>
        </w:rPr>
        <w:t xml:space="preserve"> and </w:t>
      </w:r>
      <w:r w:rsidR="00967FCC" w:rsidRPr="00692396">
        <w:rPr>
          <w:rFonts w:asciiTheme="majorHAnsi" w:hAnsiTheme="majorHAnsi" w:cstheme="majorHAnsi"/>
          <w:lang w:eastAsia="ja-JP"/>
        </w:rPr>
        <w:t xml:space="preserve">embedded in epoxy resin, and </w:t>
      </w:r>
      <w:r w:rsidR="009F78B9" w:rsidRPr="00692396">
        <w:rPr>
          <w:rFonts w:asciiTheme="majorHAnsi" w:hAnsiTheme="majorHAnsi" w:cstheme="majorHAnsi"/>
          <w:lang w:eastAsia="ja-JP"/>
        </w:rPr>
        <w:t xml:space="preserve">ultrathin sections were observed. The electron microscopic images </w:t>
      </w:r>
      <w:r w:rsidR="00DE1461" w:rsidRPr="00692396">
        <w:rPr>
          <w:rFonts w:asciiTheme="majorHAnsi" w:hAnsiTheme="majorHAnsi" w:cstheme="majorHAnsi"/>
          <w:lang w:eastAsia="ja-JP"/>
        </w:rPr>
        <w:t>showed the closest-to-native ultrastructure of living tissues</w:t>
      </w:r>
      <w:r w:rsidR="00DE1461" w:rsidRPr="00692396" w:rsidDel="001E5B4C">
        <w:rPr>
          <w:rFonts w:asciiTheme="majorHAnsi" w:hAnsiTheme="majorHAnsi" w:cstheme="majorHAnsi"/>
          <w:lang w:eastAsia="ja-JP"/>
        </w:rPr>
        <w:t xml:space="preserve"> </w:t>
      </w:r>
      <w:r w:rsidR="00DE1461" w:rsidRPr="00692396">
        <w:rPr>
          <w:rFonts w:asciiTheme="majorHAnsi" w:hAnsiTheme="majorHAnsi" w:cstheme="majorHAnsi"/>
          <w:lang w:eastAsia="ja-JP"/>
        </w:rPr>
        <w:t xml:space="preserve">compared with </w:t>
      </w:r>
      <w:r w:rsidR="009F78B9" w:rsidRPr="00692396">
        <w:rPr>
          <w:rFonts w:asciiTheme="majorHAnsi" w:hAnsiTheme="majorHAnsi" w:cstheme="majorHAnsi"/>
          <w:lang w:eastAsia="ja-JP"/>
        </w:rPr>
        <w:t xml:space="preserve">those obtained by chemical fixation-conventional dehydration and </w:t>
      </w:r>
      <w:r w:rsidR="0071179D" w:rsidRPr="00692396">
        <w:rPr>
          <w:rFonts w:asciiTheme="majorHAnsi" w:hAnsiTheme="majorHAnsi" w:cstheme="majorHAnsi"/>
          <w:lang w:eastAsia="ja-JP"/>
        </w:rPr>
        <w:t xml:space="preserve">by </w:t>
      </w:r>
      <w:r w:rsidR="00406E59" w:rsidRPr="00692396">
        <w:rPr>
          <w:rFonts w:asciiTheme="majorHAnsi" w:hAnsiTheme="majorHAnsi" w:cstheme="majorHAnsi"/>
          <w:lang w:eastAsia="ja-JP"/>
        </w:rPr>
        <w:t xml:space="preserve">the </w:t>
      </w:r>
      <w:r w:rsidR="009F78B9" w:rsidRPr="00692396">
        <w:rPr>
          <w:rFonts w:asciiTheme="majorHAnsi" w:hAnsiTheme="majorHAnsi" w:cstheme="majorHAnsi"/>
          <w:lang w:eastAsia="ja-JP"/>
        </w:rPr>
        <w:t>rapid freezing of fresh unfixed tissues</w:t>
      </w:r>
      <w:r w:rsidR="0071179D" w:rsidRPr="00692396">
        <w:rPr>
          <w:rFonts w:asciiTheme="majorHAnsi" w:hAnsiTheme="majorHAnsi" w:cstheme="majorHAnsi"/>
          <w:lang w:eastAsia="ja-JP"/>
        </w:rPr>
        <w:t xml:space="preserve">. </w:t>
      </w:r>
      <w:r w:rsidR="00FF6A65" w:rsidRPr="00692396">
        <w:rPr>
          <w:rFonts w:asciiTheme="majorHAnsi" w:hAnsiTheme="majorHAnsi" w:cstheme="majorHAnsi"/>
          <w:lang w:eastAsia="ja-JP"/>
        </w:rPr>
        <w:t>Therefore, it may be interesting to c</w:t>
      </w:r>
      <w:r w:rsidR="003D5B96" w:rsidRPr="00692396">
        <w:rPr>
          <w:rFonts w:asciiTheme="majorHAnsi" w:hAnsiTheme="majorHAnsi" w:cstheme="majorHAnsi"/>
          <w:lang w:eastAsia="ja-JP"/>
        </w:rPr>
        <w:t>ompar</w:t>
      </w:r>
      <w:r w:rsidR="00FF6A65" w:rsidRPr="00692396">
        <w:rPr>
          <w:rFonts w:asciiTheme="majorHAnsi" w:hAnsiTheme="majorHAnsi" w:cstheme="majorHAnsi"/>
          <w:lang w:eastAsia="ja-JP"/>
        </w:rPr>
        <w:t>e</w:t>
      </w:r>
      <w:r w:rsidR="003D5B96" w:rsidRPr="00692396">
        <w:rPr>
          <w:rFonts w:asciiTheme="majorHAnsi" w:hAnsiTheme="majorHAnsi" w:cstheme="majorHAnsi"/>
          <w:lang w:eastAsia="ja-JP"/>
        </w:rPr>
        <w:t xml:space="preserve"> </w:t>
      </w:r>
      <w:r w:rsidR="00FF6A65" w:rsidRPr="00692396">
        <w:rPr>
          <w:rFonts w:asciiTheme="majorHAnsi" w:hAnsiTheme="majorHAnsi" w:cstheme="majorHAnsi"/>
          <w:lang w:eastAsia="ja-JP"/>
        </w:rPr>
        <w:t>the</w:t>
      </w:r>
      <w:r w:rsidR="003D5B96" w:rsidRPr="00692396">
        <w:rPr>
          <w:rFonts w:asciiTheme="majorHAnsi" w:hAnsiTheme="majorHAnsi" w:cstheme="majorHAnsi"/>
          <w:lang w:eastAsia="ja-JP"/>
        </w:rPr>
        <w:t xml:space="preserve"> ultrastructure obtained by glutaraldehyde fixation-freeze substitution </w:t>
      </w:r>
      <w:r w:rsidR="00FF6A65" w:rsidRPr="00692396">
        <w:rPr>
          <w:rFonts w:asciiTheme="majorHAnsi" w:hAnsiTheme="majorHAnsi" w:cstheme="majorHAnsi"/>
          <w:lang w:eastAsia="ja-JP"/>
        </w:rPr>
        <w:t xml:space="preserve">(the present method) </w:t>
      </w:r>
      <w:r w:rsidR="003D5B96" w:rsidRPr="00692396">
        <w:rPr>
          <w:rFonts w:asciiTheme="majorHAnsi" w:hAnsiTheme="majorHAnsi" w:cstheme="majorHAnsi"/>
          <w:lang w:eastAsia="ja-JP"/>
        </w:rPr>
        <w:t xml:space="preserve">and </w:t>
      </w:r>
      <w:r w:rsidR="001A0472" w:rsidRPr="00692396">
        <w:rPr>
          <w:rFonts w:asciiTheme="majorHAnsi" w:hAnsiTheme="majorHAnsi" w:cstheme="majorHAnsi"/>
          <w:lang w:eastAsia="ja-JP"/>
        </w:rPr>
        <w:t xml:space="preserve">those by </w:t>
      </w:r>
      <w:r w:rsidR="00FF6A65" w:rsidRPr="00692396">
        <w:rPr>
          <w:rFonts w:asciiTheme="majorHAnsi" w:hAnsiTheme="majorHAnsi" w:cstheme="majorHAnsi"/>
          <w:i/>
          <w:lang w:eastAsia="ja-JP"/>
        </w:rPr>
        <w:t>in</w:t>
      </w:r>
      <w:r w:rsidR="00956619" w:rsidRPr="00692396">
        <w:rPr>
          <w:rFonts w:asciiTheme="majorHAnsi" w:hAnsiTheme="majorHAnsi" w:cstheme="majorHAnsi"/>
          <w:i/>
          <w:lang w:eastAsia="ja-JP"/>
        </w:rPr>
        <w:t xml:space="preserve"> </w:t>
      </w:r>
      <w:r w:rsidR="00FF6A65" w:rsidRPr="00692396">
        <w:rPr>
          <w:rFonts w:asciiTheme="majorHAnsi" w:hAnsiTheme="majorHAnsi" w:cstheme="majorHAnsi"/>
          <w:i/>
          <w:lang w:eastAsia="ja-JP"/>
        </w:rPr>
        <w:t>vivo</w:t>
      </w:r>
      <w:r w:rsidR="00FF6A65" w:rsidRPr="00692396">
        <w:rPr>
          <w:rFonts w:asciiTheme="majorHAnsi" w:hAnsiTheme="majorHAnsi" w:cstheme="majorHAnsi"/>
          <w:lang w:eastAsia="ja-JP"/>
        </w:rPr>
        <w:t xml:space="preserve"> cryofixation</w:t>
      </w:r>
      <w:r w:rsidR="001A0472" w:rsidRPr="00692396">
        <w:rPr>
          <w:rFonts w:asciiTheme="majorHAnsi" w:hAnsiTheme="majorHAnsi" w:cstheme="majorHAnsi"/>
          <w:lang w:eastAsia="ja-JP"/>
        </w:rPr>
        <w:t>-</w:t>
      </w:r>
      <w:r w:rsidR="00FF6A65" w:rsidRPr="00692396">
        <w:rPr>
          <w:rFonts w:asciiTheme="majorHAnsi" w:hAnsiTheme="majorHAnsi" w:cstheme="majorHAnsi"/>
          <w:lang w:eastAsia="ja-JP"/>
        </w:rPr>
        <w:t>freeze substitution</w:t>
      </w:r>
      <w:r w:rsidR="00240751" w:rsidRPr="00692396">
        <w:rPr>
          <w:rFonts w:asciiTheme="majorHAnsi" w:hAnsiTheme="majorHAnsi" w:cstheme="majorHAnsi"/>
          <w:lang w:eastAsia="ja-JP"/>
        </w:rPr>
        <w:t xml:space="preserve"> to examine</w:t>
      </w:r>
      <w:r w:rsidR="001A0472" w:rsidRPr="00692396">
        <w:rPr>
          <w:rFonts w:asciiTheme="majorHAnsi" w:hAnsiTheme="majorHAnsi" w:cstheme="majorHAnsi"/>
          <w:lang w:eastAsia="ja-JP"/>
        </w:rPr>
        <w:t xml:space="preserve"> </w:t>
      </w:r>
      <w:r w:rsidR="00FF6A65" w:rsidRPr="00692396">
        <w:rPr>
          <w:rFonts w:asciiTheme="majorHAnsi" w:hAnsiTheme="majorHAnsi" w:cstheme="majorHAnsi"/>
          <w:lang w:eastAsia="ja-JP"/>
        </w:rPr>
        <w:t>the effect</w:t>
      </w:r>
      <w:r w:rsidR="00956619" w:rsidRPr="00692396">
        <w:rPr>
          <w:rFonts w:asciiTheme="majorHAnsi" w:hAnsiTheme="majorHAnsi" w:cstheme="majorHAnsi"/>
          <w:lang w:eastAsia="ja-JP"/>
        </w:rPr>
        <w:t>s</w:t>
      </w:r>
      <w:r w:rsidR="00FF6A65" w:rsidRPr="00692396">
        <w:rPr>
          <w:rFonts w:asciiTheme="majorHAnsi" w:hAnsiTheme="majorHAnsi" w:cstheme="majorHAnsi"/>
          <w:lang w:eastAsia="ja-JP"/>
        </w:rPr>
        <w:t xml:space="preserve"> of glutaraldehyde fixation</w:t>
      </w:r>
      <w:r w:rsidR="001A0472" w:rsidRPr="00692396">
        <w:rPr>
          <w:rFonts w:asciiTheme="majorHAnsi" w:hAnsiTheme="majorHAnsi" w:cstheme="majorHAnsi"/>
          <w:lang w:eastAsia="ja-JP"/>
        </w:rPr>
        <w:t>.</w:t>
      </w:r>
    </w:p>
    <w:p w14:paraId="28140E56" w14:textId="4647187D" w:rsidR="00CC7443" w:rsidRPr="00692396" w:rsidRDefault="00CC7443" w:rsidP="00692396">
      <w:pPr>
        <w:rPr>
          <w:rFonts w:asciiTheme="majorHAnsi" w:hAnsiTheme="majorHAnsi" w:cstheme="majorHAnsi"/>
          <w:lang w:eastAsia="ja-JP"/>
        </w:rPr>
      </w:pPr>
    </w:p>
    <w:p w14:paraId="126D8DCC" w14:textId="0968116F" w:rsidR="0029315E" w:rsidRPr="00692396" w:rsidRDefault="0029315E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 xml:space="preserve">Consideration </w:t>
      </w:r>
      <w:r w:rsidR="002557E9" w:rsidRPr="00692396">
        <w:rPr>
          <w:rFonts w:asciiTheme="majorHAnsi" w:hAnsiTheme="majorHAnsi" w:cstheme="majorHAnsi"/>
          <w:b/>
        </w:rPr>
        <w:t xml:space="preserve">for the environment and increased experimental </w:t>
      </w:r>
      <w:proofErr w:type="gramStart"/>
      <w:r w:rsidR="002557E9" w:rsidRPr="00692396">
        <w:rPr>
          <w:rFonts w:asciiTheme="majorHAnsi" w:hAnsiTheme="majorHAnsi" w:cstheme="majorHAnsi"/>
          <w:b/>
        </w:rPr>
        <w:t>efficiency</w:t>
      </w:r>
      <w:proofErr w:type="gramEnd"/>
    </w:p>
    <w:p w14:paraId="78718A24" w14:textId="141C556C" w:rsidR="002557E9" w:rsidRPr="00692396" w:rsidRDefault="002557E9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We use 2</w:t>
      </w:r>
      <w:r w:rsidR="00904A4A" w:rsidRPr="00692396">
        <w:rPr>
          <w:rFonts w:asciiTheme="majorHAnsi" w:hAnsiTheme="majorHAnsi" w:cstheme="majorHAnsi"/>
        </w:rPr>
        <w:t xml:space="preserve"> </w:t>
      </w:r>
      <w:r w:rsidR="000C46CA" w:rsidRPr="00692396">
        <w:rPr>
          <w:rFonts w:asciiTheme="majorHAnsi" w:hAnsiTheme="majorHAnsi" w:cstheme="majorHAnsi"/>
        </w:rPr>
        <w:t>mL</w:t>
      </w:r>
      <w:r w:rsidRPr="00692396">
        <w:rPr>
          <w:rFonts w:asciiTheme="majorHAnsi" w:hAnsiTheme="majorHAnsi" w:cstheme="majorHAnsi"/>
        </w:rPr>
        <w:t xml:space="preserve"> </w:t>
      </w:r>
      <w:r w:rsidR="00B633FF" w:rsidRPr="00692396">
        <w:rPr>
          <w:rFonts w:asciiTheme="majorHAnsi" w:hAnsiTheme="majorHAnsi" w:cstheme="majorHAnsi"/>
        </w:rPr>
        <w:t xml:space="preserve">plastic </w:t>
      </w:r>
      <w:r w:rsidRPr="00692396">
        <w:rPr>
          <w:rFonts w:asciiTheme="majorHAnsi" w:hAnsiTheme="majorHAnsi" w:cstheme="majorHAnsi"/>
        </w:rPr>
        <w:t xml:space="preserve">tubes for </w:t>
      </w:r>
      <w:r w:rsidR="00904A4A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substitution of </w:t>
      </w:r>
      <w:r w:rsidR="00904A4A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 xml:space="preserve">resin. </w:t>
      </w:r>
      <w:r w:rsidR="00AE55A8" w:rsidRPr="00692396">
        <w:rPr>
          <w:rFonts w:asciiTheme="majorHAnsi" w:hAnsiTheme="majorHAnsi" w:cstheme="majorHAnsi"/>
        </w:rPr>
        <w:t>One</w:t>
      </w:r>
      <w:r w:rsidR="000C46CA" w:rsidRPr="00692396">
        <w:rPr>
          <w:rFonts w:asciiTheme="majorHAnsi" w:hAnsiTheme="majorHAnsi" w:cstheme="majorHAnsi"/>
        </w:rPr>
        <w:t xml:space="preserve"> mL</w:t>
      </w:r>
      <w:r w:rsidR="00904A4A" w:rsidRPr="00692396">
        <w:rPr>
          <w:rFonts w:asciiTheme="majorHAnsi" w:hAnsiTheme="majorHAnsi" w:cstheme="majorHAnsi"/>
        </w:rPr>
        <w:t xml:space="preserve"> of</w:t>
      </w:r>
      <w:r w:rsidRPr="00692396">
        <w:rPr>
          <w:rFonts w:asciiTheme="majorHAnsi" w:hAnsiTheme="majorHAnsi" w:cstheme="majorHAnsi"/>
        </w:rPr>
        <w:t xml:space="preserve"> diluted resin is enough for each substitution step. The used </w:t>
      </w:r>
      <w:r w:rsidR="00B633FF" w:rsidRPr="00692396">
        <w:rPr>
          <w:rFonts w:asciiTheme="majorHAnsi" w:hAnsiTheme="majorHAnsi" w:cstheme="majorHAnsi"/>
        </w:rPr>
        <w:t xml:space="preserve">plastic </w:t>
      </w:r>
      <w:r w:rsidRPr="00692396">
        <w:rPr>
          <w:rFonts w:asciiTheme="majorHAnsi" w:hAnsiTheme="majorHAnsi" w:cstheme="majorHAnsi"/>
        </w:rPr>
        <w:t xml:space="preserve">tubes may be discarded </w:t>
      </w:r>
      <w:r w:rsidR="00904A4A" w:rsidRPr="00692396">
        <w:rPr>
          <w:rFonts w:asciiTheme="majorHAnsi" w:hAnsiTheme="majorHAnsi" w:cstheme="majorHAnsi"/>
        </w:rPr>
        <w:t>after</w:t>
      </w:r>
      <w:r w:rsidRPr="00692396">
        <w:rPr>
          <w:rFonts w:asciiTheme="majorHAnsi" w:hAnsiTheme="majorHAnsi" w:cstheme="majorHAnsi"/>
        </w:rPr>
        <w:t xml:space="preserve"> each experiment. This can save time and effort </w:t>
      </w:r>
      <w:r w:rsidR="00826256" w:rsidRPr="00692396">
        <w:rPr>
          <w:rFonts w:asciiTheme="majorHAnsi" w:hAnsiTheme="majorHAnsi" w:cstheme="majorHAnsi"/>
        </w:rPr>
        <w:t xml:space="preserve">for </w:t>
      </w:r>
      <w:r w:rsidRPr="00692396">
        <w:rPr>
          <w:rFonts w:asciiTheme="majorHAnsi" w:hAnsiTheme="majorHAnsi" w:cstheme="majorHAnsi"/>
        </w:rPr>
        <w:t xml:space="preserve">washing glass </w:t>
      </w:r>
      <w:r w:rsidR="00675A6A" w:rsidRPr="00692396">
        <w:rPr>
          <w:rFonts w:asciiTheme="majorHAnsi" w:hAnsiTheme="majorHAnsi" w:cstheme="majorHAnsi"/>
        </w:rPr>
        <w:t xml:space="preserve">vials when </w:t>
      </w:r>
      <w:r w:rsidR="00826256" w:rsidRPr="00692396">
        <w:rPr>
          <w:rFonts w:asciiTheme="majorHAnsi" w:hAnsiTheme="majorHAnsi" w:cstheme="majorHAnsi"/>
        </w:rPr>
        <w:t>they</w:t>
      </w:r>
      <w:r w:rsidRPr="00692396">
        <w:rPr>
          <w:rFonts w:asciiTheme="majorHAnsi" w:hAnsiTheme="majorHAnsi" w:cstheme="majorHAnsi"/>
        </w:rPr>
        <w:t xml:space="preserve"> are used for resin substitution. </w:t>
      </w:r>
      <w:r w:rsidR="00826256" w:rsidRPr="00692396">
        <w:rPr>
          <w:rFonts w:asciiTheme="majorHAnsi" w:hAnsiTheme="majorHAnsi" w:cstheme="majorHAnsi"/>
        </w:rPr>
        <w:t>A</w:t>
      </w:r>
      <w:r w:rsidR="00904A4A" w:rsidRPr="00692396">
        <w:rPr>
          <w:rFonts w:asciiTheme="majorHAnsi" w:hAnsiTheme="majorHAnsi" w:cstheme="majorHAnsi"/>
        </w:rPr>
        <w:t>dditionally,</w:t>
      </w:r>
      <w:r w:rsidRPr="00692396">
        <w:rPr>
          <w:rFonts w:asciiTheme="majorHAnsi" w:hAnsiTheme="majorHAnsi" w:cstheme="majorHAnsi"/>
        </w:rPr>
        <w:t xml:space="preserve"> uranyl acetate solution </w:t>
      </w:r>
      <w:r w:rsidR="00904A4A" w:rsidRPr="00692396">
        <w:rPr>
          <w:rFonts w:asciiTheme="majorHAnsi" w:hAnsiTheme="majorHAnsi" w:cstheme="majorHAnsi"/>
        </w:rPr>
        <w:t xml:space="preserve">can be used </w:t>
      </w:r>
      <w:r w:rsidRPr="00692396">
        <w:rPr>
          <w:rFonts w:asciiTheme="majorHAnsi" w:hAnsiTheme="majorHAnsi" w:cstheme="majorHAnsi"/>
        </w:rPr>
        <w:t>repeatedly for section staining</w:t>
      </w:r>
      <w:r w:rsidR="00F452E6" w:rsidRPr="00692396">
        <w:rPr>
          <w:rFonts w:asciiTheme="majorHAnsi" w:hAnsiTheme="majorHAnsi" w:cstheme="majorHAnsi"/>
          <w:vertAlign w:val="superscript"/>
        </w:rPr>
        <w:t>32</w:t>
      </w:r>
      <w:r w:rsidRPr="00692396">
        <w:rPr>
          <w:rFonts w:asciiTheme="majorHAnsi" w:hAnsiTheme="majorHAnsi" w:cstheme="majorHAnsi"/>
        </w:rPr>
        <w:t>. After staining the sections, the uranyl acetate solution</w:t>
      </w:r>
      <w:r w:rsidR="00904A4A" w:rsidRPr="00692396">
        <w:rPr>
          <w:rFonts w:asciiTheme="majorHAnsi" w:hAnsiTheme="majorHAnsi" w:cstheme="majorHAnsi"/>
        </w:rPr>
        <w:t xml:space="preserve"> can be saved</w:t>
      </w:r>
      <w:r w:rsidRPr="00692396">
        <w:rPr>
          <w:rFonts w:asciiTheme="majorHAnsi" w:hAnsiTheme="majorHAnsi" w:cstheme="majorHAnsi"/>
        </w:rPr>
        <w:t xml:space="preserve"> and </w:t>
      </w:r>
      <w:r w:rsidR="00904A4A" w:rsidRPr="00692396">
        <w:rPr>
          <w:rFonts w:asciiTheme="majorHAnsi" w:hAnsiTheme="majorHAnsi" w:cstheme="majorHAnsi"/>
        </w:rPr>
        <w:t>re-</w:t>
      </w:r>
      <w:r w:rsidRPr="00692396">
        <w:rPr>
          <w:rFonts w:asciiTheme="majorHAnsi" w:hAnsiTheme="majorHAnsi" w:cstheme="majorHAnsi"/>
        </w:rPr>
        <w:t>use</w:t>
      </w:r>
      <w:r w:rsidR="00904A4A" w:rsidRPr="00692396">
        <w:rPr>
          <w:rFonts w:asciiTheme="majorHAnsi" w:hAnsiTheme="majorHAnsi" w:cstheme="majorHAnsi"/>
        </w:rPr>
        <w:t>d</w:t>
      </w:r>
      <w:r w:rsidRPr="00692396">
        <w:rPr>
          <w:rFonts w:asciiTheme="majorHAnsi" w:hAnsiTheme="majorHAnsi" w:cstheme="majorHAnsi"/>
        </w:rPr>
        <w:t xml:space="preserve">. </w:t>
      </w:r>
      <w:r w:rsidR="00904A4A" w:rsidRPr="00692396">
        <w:rPr>
          <w:rFonts w:asciiTheme="majorHAnsi" w:hAnsiTheme="majorHAnsi" w:cstheme="majorHAnsi"/>
        </w:rPr>
        <w:t>As</w:t>
      </w:r>
      <w:r w:rsidRPr="00692396">
        <w:rPr>
          <w:rFonts w:asciiTheme="majorHAnsi" w:hAnsiTheme="majorHAnsi" w:cstheme="majorHAnsi"/>
        </w:rPr>
        <w:t xml:space="preserve"> uranyl acetate is</w:t>
      </w:r>
      <w:r w:rsidR="00826256" w:rsidRPr="00692396">
        <w:rPr>
          <w:rFonts w:asciiTheme="majorHAnsi" w:hAnsiTheme="majorHAnsi" w:cstheme="majorHAnsi"/>
        </w:rPr>
        <w:t xml:space="preserve"> a</w:t>
      </w:r>
      <w:r w:rsidRPr="00692396">
        <w:rPr>
          <w:rFonts w:asciiTheme="majorHAnsi" w:hAnsiTheme="majorHAnsi" w:cstheme="majorHAnsi"/>
        </w:rPr>
        <w:t xml:space="preserve"> radioactive substance, </w:t>
      </w:r>
      <w:r w:rsidR="00263983" w:rsidRPr="00692396">
        <w:rPr>
          <w:rFonts w:asciiTheme="majorHAnsi" w:hAnsiTheme="majorHAnsi" w:cstheme="majorHAnsi"/>
        </w:rPr>
        <w:t xml:space="preserve">its re-use helps avoid the generation of waste and </w:t>
      </w:r>
      <w:r w:rsidRPr="00692396">
        <w:rPr>
          <w:rFonts w:asciiTheme="majorHAnsi" w:hAnsiTheme="majorHAnsi" w:cstheme="majorHAnsi"/>
        </w:rPr>
        <w:t>contribute</w:t>
      </w:r>
      <w:r w:rsidR="00263983" w:rsidRPr="00692396">
        <w:rPr>
          <w:rFonts w:asciiTheme="majorHAnsi" w:hAnsiTheme="majorHAnsi" w:cstheme="majorHAnsi"/>
        </w:rPr>
        <w:t>s</w:t>
      </w:r>
      <w:r w:rsidRPr="00692396">
        <w:rPr>
          <w:rFonts w:asciiTheme="majorHAnsi" w:hAnsiTheme="majorHAnsi" w:cstheme="majorHAnsi"/>
        </w:rPr>
        <w:t xml:space="preserve"> </w:t>
      </w:r>
      <w:r w:rsidR="00F57731" w:rsidRPr="00692396">
        <w:rPr>
          <w:rFonts w:asciiTheme="majorHAnsi" w:hAnsiTheme="majorHAnsi" w:cstheme="majorHAnsi"/>
        </w:rPr>
        <w:t xml:space="preserve">to the </w:t>
      </w:r>
      <w:r w:rsidRPr="00692396">
        <w:rPr>
          <w:rFonts w:asciiTheme="majorHAnsi" w:hAnsiTheme="majorHAnsi" w:cstheme="majorHAnsi"/>
        </w:rPr>
        <w:t>protection of the environment.</w:t>
      </w:r>
    </w:p>
    <w:p w14:paraId="6D331C78" w14:textId="79210134" w:rsidR="00AD784E" w:rsidRPr="00692396" w:rsidRDefault="00AD784E" w:rsidP="00692396">
      <w:pPr>
        <w:rPr>
          <w:rFonts w:asciiTheme="majorHAnsi" w:hAnsiTheme="majorHAnsi" w:cstheme="majorHAnsi"/>
        </w:rPr>
      </w:pPr>
    </w:p>
    <w:p w14:paraId="0238191D" w14:textId="56B37B41" w:rsidR="00AD784E" w:rsidRPr="00692396" w:rsidRDefault="00A80A68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Plasma-polymerized naphthalene film</w:t>
      </w:r>
    </w:p>
    <w:p w14:paraId="6345FB2E" w14:textId="3D1CAB5E" w:rsidR="00AD784E" w:rsidRPr="00692396" w:rsidRDefault="00A80A68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Plasma-polymerized naphthalene film</w:t>
      </w:r>
      <w:r w:rsidR="00AD784E" w:rsidRPr="00692396">
        <w:rPr>
          <w:rFonts w:asciiTheme="majorHAnsi" w:hAnsiTheme="majorHAnsi" w:cstheme="majorHAnsi"/>
        </w:rPr>
        <w:t xml:space="preserve"> is a three-dimensionally polymerized carbon film made from naphthalene gas by plasma-polymerization under glow discharge</w:t>
      </w:r>
      <w:r w:rsidR="00F452E6" w:rsidRPr="00692396">
        <w:rPr>
          <w:rFonts w:asciiTheme="majorHAnsi" w:hAnsiTheme="majorHAnsi" w:cstheme="majorHAnsi"/>
          <w:vertAlign w:val="superscript"/>
        </w:rPr>
        <w:t>33</w:t>
      </w:r>
      <w:r w:rsidR="00AD784E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>The film</w:t>
      </w:r>
      <w:r w:rsidR="00AD784E" w:rsidRPr="00692396">
        <w:rPr>
          <w:rFonts w:asciiTheme="majorHAnsi" w:hAnsiTheme="majorHAnsi" w:cstheme="majorHAnsi"/>
        </w:rPr>
        <w:t xml:space="preserve"> is </w:t>
      </w:r>
      <w:r w:rsidR="00F57731" w:rsidRPr="00692396">
        <w:rPr>
          <w:rFonts w:asciiTheme="majorHAnsi" w:hAnsiTheme="majorHAnsi" w:cstheme="majorHAnsi"/>
        </w:rPr>
        <w:t>resilient</w:t>
      </w:r>
      <w:r w:rsidR="00AD784E" w:rsidRPr="00692396">
        <w:rPr>
          <w:rFonts w:asciiTheme="majorHAnsi" w:hAnsiTheme="majorHAnsi" w:cstheme="majorHAnsi"/>
        </w:rPr>
        <w:t xml:space="preserve"> against electron bombardment and chemicals, very clean, transparent against electrons, </w:t>
      </w:r>
      <w:r w:rsidR="00F57731" w:rsidRPr="00692396">
        <w:rPr>
          <w:rFonts w:asciiTheme="majorHAnsi" w:hAnsiTheme="majorHAnsi" w:cstheme="majorHAnsi"/>
        </w:rPr>
        <w:t xml:space="preserve">and </w:t>
      </w:r>
      <w:r w:rsidR="00AD784E" w:rsidRPr="00692396">
        <w:rPr>
          <w:rFonts w:asciiTheme="majorHAnsi" w:hAnsiTheme="majorHAnsi" w:cstheme="majorHAnsi"/>
        </w:rPr>
        <w:t xml:space="preserve">has </w:t>
      </w:r>
      <w:r w:rsidR="00F57731" w:rsidRPr="00692396">
        <w:rPr>
          <w:rFonts w:asciiTheme="majorHAnsi" w:hAnsiTheme="majorHAnsi" w:cstheme="majorHAnsi"/>
        </w:rPr>
        <w:t xml:space="preserve">a </w:t>
      </w:r>
      <w:r w:rsidR="00AD784E" w:rsidRPr="00692396">
        <w:rPr>
          <w:rFonts w:asciiTheme="majorHAnsi" w:hAnsiTheme="majorHAnsi" w:cstheme="majorHAnsi"/>
        </w:rPr>
        <w:t>flat surface and amorphous stru</w:t>
      </w:r>
      <w:r w:rsidR="00AE55A8" w:rsidRPr="00692396">
        <w:rPr>
          <w:rFonts w:asciiTheme="majorHAnsi" w:hAnsiTheme="majorHAnsi" w:cstheme="majorHAnsi"/>
        </w:rPr>
        <w:t xml:space="preserve">cture. Thus, </w:t>
      </w:r>
      <w:r w:rsidR="00BE70B6" w:rsidRPr="00692396">
        <w:rPr>
          <w:rFonts w:asciiTheme="majorHAnsi" w:hAnsiTheme="majorHAnsi" w:cstheme="majorHAnsi"/>
        </w:rPr>
        <w:t xml:space="preserve">the </w:t>
      </w:r>
      <w:r w:rsidRPr="00692396">
        <w:rPr>
          <w:rFonts w:asciiTheme="majorHAnsi" w:hAnsiTheme="majorHAnsi" w:cstheme="majorHAnsi"/>
        </w:rPr>
        <w:t>plasma-polymerized naphthalene film</w:t>
      </w:r>
      <w:r w:rsidR="00F57731" w:rsidRPr="00692396">
        <w:rPr>
          <w:rFonts w:asciiTheme="majorHAnsi" w:hAnsiTheme="majorHAnsi" w:cstheme="majorHAnsi"/>
        </w:rPr>
        <w:t>, which is commercially available,</w:t>
      </w:r>
      <w:r w:rsidR="00AE55A8" w:rsidRPr="00692396">
        <w:rPr>
          <w:rFonts w:asciiTheme="majorHAnsi" w:hAnsiTheme="majorHAnsi" w:cstheme="majorHAnsi"/>
        </w:rPr>
        <w:t xml:space="preserve"> is excellent and </w:t>
      </w:r>
      <w:r w:rsidR="00E9795A" w:rsidRPr="00692396">
        <w:rPr>
          <w:rFonts w:asciiTheme="majorHAnsi" w:hAnsiTheme="majorHAnsi" w:cstheme="majorHAnsi"/>
        </w:rPr>
        <w:t xml:space="preserve">is </w:t>
      </w:r>
      <w:r w:rsidR="00AE55A8" w:rsidRPr="00692396">
        <w:rPr>
          <w:rFonts w:asciiTheme="majorHAnsi" w:hAnsiTheme="majorHAnsi" w:cstheme="majorHAnsi"/>
        </w:rPr>
        <w:t xml:space="preserve">recommended </w:t>
      </w:r>
      <w:r w:rsidR="00F57731" w:rsidRPr="00692396">
        <w:rPr>
          <w:rFonts w:asciiTheme="majorHAnsi" w:hAnsiTheme="majorHAnsi" w:cstheme="majorHAnsi"/>
        </w:rPr>
        <w:t xml:space="preserve">as </w:t>
      </w:r>
      <w:r w:rsidR="00AD784E" w:rsidRPr="00692396">
        <w:rPr>
          <w:rFonts w:asciiTheme="majorHAnsi" w:hAnsiTheme="majorHAnsi" w:cstheme="majorHAnsi"/>
        </w:rPr>
        <w:t>a support film.</w:t>
      </w:r>
    </w:p>
    <w:p w14:paraId="0BEB38EC" w14:textId="77777777" w:rsidR="006E4797" w:rsidRPr="00692396" w:rsidRDefault="006E4797" w:rsidP="00692396">
      <w:pPr>
        <w:rPr>
          <w:rFonts w:asciiTheme="majorHAnsi" w:hAnsiTheme="majorHAnsi" w:cstheme="majorHAnsi"/>
          <w:shd w:val="pct15" w:color="auto" w:fill="FFFFFF"/>
        </w:rPr>
      </w:pPr>
    </w:p>
    <w:p w14:paraId="3501C763" w14:textId="259806BF" w:rsidR="002C5CB7" w:rsidRDefault="002C5CB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ACKNOWLEDGMENT</w:t>
      </w:r>
    </w:p>
    <w:p w14:paraId="54479877" w14:textId="5C86804C" w:rsidR="002C5CB7" w:rsidRPr="002C5CB7" w:rsidRDefault="002C5CB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2C5CB7">
        <w:rPr>
          <w:rFonts w:asciiTheme="majorHAnsi" w:hAnsiTheme="majorHAnsi" w:cstheme="majorHAnsi"/>
          <w:bCs/>
        </w:rPr>
        <w:t xml:space="preserve">None </w:t>
      </w:r>
    </w:p>
    <w:p w14:paraId="2EF4C70A" w14:textId="77777777" w:rsidR="002C5CB7" w:rsidRDefault="002C5CB7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5E703EBA" w14:textId="3B653728" w:rsidR="006E4797" w:rsidRPr="00692396" w:rsidRDefault="00551D82" w:rsidP="006923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  <w:b/>
        </w:rPr>
        <w:t>DISCLOSURES</w:t>
      </w:r>
      <w:r w:rsidR="006B4A00" w:rsidRPr="00692396">
        <w:rPr>
          <w:rFonts w:asciiTheme="majorHAnsi" w:hAnsiTheme="majorHAnsi" w:cstheme="majorHAnsi"/>
          <w:b/>
        </w:rPr>
        <w:t>:</w:t>
      </w:r>
    </w:p>
    <w:p w14:paraId="132340D6" w14:textId="2155B016" w:rsidR="006E4797" w:rsidRPr="00692396" w:rsidRDefault="00965927" w:rsidP="00692396">
      <w:pPr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The authors declare no conflict of interest.</w:t>
      </w:r>
    </w:p>
    <w:p w14:paraId="3CA47D90" w14:textId="77777777" w:rsidR="00E20DEE" w:rsidRPr="00692396" w:rsidRDefault="00E20DEE" w:rsidP="00692396">
      <w:pPr>
        <w:rPr>
          <w:rFonts w:asciiTheme="majorHAnsi" w:hAnsiTheme="majorHAnsi" w:cstheme="majorHAnsi"/>
        </w:rPr>
      </w:pPr>
    </w:p>
    <w:p w14:paraId="0D71C2ED" w14:textId="735EC9A2" w:rsidR="00E20DEE" w:rsidRPr="00692396" w:rsidRDefault="00E20DEE" w:rsidP="00692396">
      <w:pPr>
        <w:rPr>
          <w:rFonts w:asciiTheme="majorHAnsi" w:hAnsiTheme="majorHAnsi" w:cstheme="majorHAnsi"/>
          <w:b/>
        </w:rPr>
      </w:pPr>
      <w:r w:rsidRPr="00692396">
        <w:rPr>
          <w:rFonts w:asciiTheme="majorHAnsi" w:hAnsiTheme="majorHAnsi" w:cstheme="majorHAnsi"/>
          <w:b/>
        </w:rPr>
        <w:t>REFERENCES</w:t>
      </w:r>
      <w:r w:rsidR="003E5C00" w:rsidRPr="00692396">
        <w:rPr>
          <w:rFonts w:asciiTheme="majorHAnsi" w:hAnsiTheme="majorHAnsi" w:cstheme="majorHAnsi"/>
          <w:b/>
        </w:rPr>
        <w:t>:</w:t>
      </w:r>
      <w:r w:rsidR="00294F0D" w:rsidRPr="00692396">
        <w:rPr>
          <w:rFonts w:asciiTheme="majorHAnsi" w:hAnsiTheme="majorHAnsi" w:cstheme="majorHAnsi"/>
          <w:b/>
        </w:rPr>
        <w:t xml:space="preserve"> </w:t>
      </w:r>
    </w:p>
    <w:p w14:paraId="3BC0DBE6" w14:textId="155EE6DA" w:rsidR="009E1733" w:rsidRPr="00692396" w:rsidRDefault="009E1733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Good ultrastructural preservation of human tissues and cultured cells by glutaraldehyde fixation, sandwich freezing, and freeze-substitution. </w:t>
      </w:r>
      <w:proofErr w:type="spellStart"/>
      <w:r w:rsidRPr="00692396">
        <w:rPr>
          <w:rFonts w:asciiTheme="majorHAnsi" w:hAnsiTheme="majorHAnsi" w:cstheme="majorHAnsi"/>
          <w:i/>
        </w:rPr>
        <w:t>Cytologia</w:t>
      </w:r>
      <w:proofErr w:type="spellEnd"/>
      <w:r w:rsidR="006E280B" w:rsidRPr="00692396">
        <w:rPr>
          <w:rFonts w:asciiTheme="majorHAnsi" w:hAnsiTheme="majorHAnsi" w:cstheme="majorHAnsi"/>
          <w:i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85</w:t>
      </w:r>
      <w:r w:rsidR="00294F0D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15</w:t>
      </w:r>
      <w:r w:rsidR="00294F0D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26 (2020).</w:t>
      </w:r>
    </w:p>
    <w:p w14:paraId="34EB84BE" w14:textId="4F15A176" w:rsidR="00661039" w:rsidRPr="00692396" w:rsidRDefault="00661039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Gilkey, J. C., </w:t>
      </w:r>
      <w:proofErr w:type="spellStart"/>
      <w:r w:rsidRPr="00692396">
        <w:rPr>
          <w:rFonts w:asciiTheme="majorHAnsi" w:hAnsiTheme="majorHAnsi" w:cstheme="majorHAnsi"/>
        </w:rPr>
        <w:t>Staehelin</w:t>
      </w:r>
      <w:proofErr w:type="spellEnd"/>
      <w:r w:rsidR="00F95CE3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L. A. Advances in </w:t>
      </w:r>
      <w:r w:rsidR="004B57A4" w:rsidRPr="00692396">
        <w:rPr>
          <w:rFonts w:asciiTheme="majorHAnsi" w:hAnsiTheme="majorHAnsi" w:cstheme="majorHAnsi"/>
        </w:rPr>
        <w:t xml:space="preserve">ultrarapid freezing for the preservation of cellular ultrastructure. </w:t>
      </w:r>
      <w:r w:rsidR="004B57A4" w:rsidRPr="00692396">
        <w:rPr>
          <w:rFonts w:asciiTheme="majorHAnsi" w:hAnsiTheme="majorHAnsi" w:cstheme="majorHAnsi"/>
          <w:i/>
        </w:rPr>
        <w:t>J</w:t>
      </w:r>
      <w:r w:rsidR="00B56158" w:rsidRPr="00692396">
        <w:rPr>
          <w:rFonts w:asciiTheme="majorHAnsi" w:hAnsiTheme="majorHAnsi" w:cstheme="majorHAnsi"/>
          <w:i/>
        </w:rPr>
        <w:t>ournal of</w:t>
      </w:r>
      <w:r w:rsidR="004B57A4" w:rsidRPr="00692396">
        <w:rPr>
          <w:rFonts w:asciiTheme="majorHAnsi" w:hAnsiTheme="majorHAnsi" w:cstheme="majorHAnsi"/>
          <w:i/>
        </w:rPr>
        <w:t xml:space="preserve"> Electron Microsc</w:t>
      </w:r>
      <w:r w:rsidR="00B56158" w:rsidRPr="00692396">
        <w:rPr>
          <w:rFonts w:asciiTheme="majorHAnsi" w:hAnsiTheme="majorHAnsi" w:cstheme="majorHAnsi"/>
          <w:i/>
        </w:rPr>
        <w:t>opy</w:t>
      </w:r>
      <w:r w:rsidR="004B57A4" w:rsidRPr="00692396">
        <w:rPr>
          <w:rFonts w:asciiTheme="majorHAnsi" w:hAnsiTheme="majorHAnsi" w:cstheme="majorHAnsi"/>
          <w:i/>
        </w:rPr>
        <w:t xml:space="preserve"> Tech</w:t>
      </w:r>
      <w:r w:rsidR="00B56158" w:rsidRPr="00692396">
        <w:rPr>
          <w:rFonts w:asciiTheme="majorHAnsi" w:hAnsiTheme="majorHAnsi" w:cstheme="majorHAnsi"/>
          <w:i/>
        </w:rPr>
        <w:t>nique</w:t>
      </w:r>
      <w:r w:rsidR="004B57A4" w:rsidRPr="00692396">
        <w:rPr>
          <w:rFonts w:asciiTheme="majorHAnsi" w:hAnsiTheme="majorHAnsi" w:cstheme="majorHAnsi"/>
        </w:rPr>
        <w:t xml:space="preserve">. </w:t>
      </w:r>
      <w:r w:rsidR="004B57A4" w:rsidRPr="00692396">
        <w:rPr>
          <w:rFonts w:asciiTheme="majorHAnsi" w:hAnsiTheme="majorHAnsi" w:cstheme="majorHAnsi"/>
          <w:b/>
        </w:rPr>
        <w:t>3</w:t>
      </w:r>
      <w:r w:rsidR="00B56158" w:rsidRPr="00692396">
        <w:rPr>
          <w:rFonts w:asciiTheme="majorHAnsi" w:hAnsiTheme="majorHAnsi" w:cstheme="majorHAnsi"/>
        </w:rPr>
        <w:t xml:space="preserve"> (2)</w:t>
      </w:r>
      <w:r w:rsidR="004B57A4" w:rsidRPr="00692396">
        <w:rPr>
          <w:rFonts w:asciiTheme="majorHAnsi" w:hAnsiTheme="majorHAnsi" w:cstheme="majorHAnsi"/>
        </w:rPr>
        <w:t>, 177</w:t>
      </w:r>
      <w:r w:rsidR="00B56158" w:rsidRPr="00692396">
        <w:rPr>
          <w:rFonts w:asciiTheme="majorHAnsi" w:hAnsiTheme="majorHAnsi" w:cstheme="majorHAnsi"/>
        </w:rPr>
        <w:t>–</w:t>
      </w:r>
      <w:r w:rsidR="004B57A4" w:rsidRPr="00692396">
        <w:rPr>
          <w:rFonts w:asciiTheme="majorHAnsi" w:hAnsiTheme="majorHAnsi" w:cstheme="majorHAnsi"/>
        </w:rPr>
        <w:t>210</w:t>
      </w:r>
      <w:r w:rsidRPr="00692396">
        <w:rPr>
          <w:rFonts w:asciiTheme="majorHAnsi" w:hAnsiTheme="majorHAnsi" w:cstheme="majorHAnsi"/>
        </w:rPr>
        <w:t xml:space="preserve"> </w:t>
      </w:r>
      <w:r w:rsidR="004B57A4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1986</w:t>
      </w:r>
      <w:r w:rsidR="004B57A4" w:rsidRPr="00692396">
        <w:rPr>
          <w:rFonts w:asciiTheme="majorHAnsi" w:hAnsiTheme="majorHAnsi" w:cstheme="majorHAnsi"/>
        </w:rPr>
        <w:t>).</w:t>
      </w:r>
    </w:p>
    <w:p w14:paraId="07CBC815" w14:textId="06E79461" w:rsidR="004B57A4" w:rsidRPr="00692396" w:rsidRDefault="004B57A4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Van </w:t>
      </w:r>
      <w:proofErr w:type="spellStart"/>
      <w:r w:rsidRPr="00692396">
        <w:rPr>
          <w:rFonts w:asciiTheme="majorHAnsi" w:hAnsiTheme="majorHAnsi" w:cstheme="majorHAnsi"/>
        </w:rPr>
        <w:t>Harre</w:t>
      </w:r>
      <w:r w:rsidR="00292B18" w:rsidRPr="00692396">
        <w:rPr>
          <w:rFonts w:asciiTheme="majorHAnsi" w:hAnsiTheme="majorHAnsi" w:cstheme="majorHAnsi"/>
        </w:rPr>
        <w:t>veld</w:t>
      </w:r>
      <w:proofErr w:type="spellEnd"/>
      <w:r w:rsidR="00292B18" w:rsidRPr="00692396">
        <w:rPr>
          <w:rFonts w:asciiTheme="majorHAnsi" w:hAnsiTheme="majorHAnsi" w:cstheme="majorHAnsi"/>
        </w:rPr>
        <w:t>, A., Crowell, J. Electron m</w:t>
      </w:r>
      <w:r w:rsidRPr="00692396">
        <w:rPr>
          <w:rFonts w:asciiTheme="majorHAnsi" w:hAnsiTheme="majorHAnsi" w:cstheme="majorHAnsi"/>
        </w:rPr>
        <w:t xml:space="preserve">icroscopy after rapid freezing on a metal surface and substitution fixation. </w:t>
      </w:r>
      <w:r w:rsidR="0030247A" w:rsidRPr="00692396">
        <w:rPr>
          <w:rFonts w:asciiTheme="majorHAnsi" w:hAnsiTheme="majorHAnsi" w:cstheme="majorHAnsi"/>
          <w:i/>
        </w:rPr>
        <w:t xml:space="preserve">The </w:t>
      </w:r>
      <w:r w:rsidRPr="00692396">
        <w:rPr>
          <w:rFonts w:asciiTheme="majorHAnsi" w:hAnsiTheme="majorHAnsi" w:cstheme="majorHAnsi"/>
          <w:i/>
        </w:rPr>
        <w:t>Anat</w:t>
      </w:r>
      <w:r w:rsidR="0030247A" w:rsidRPr="00692396">
        <w:rPr>
          <w:rFonts w:asciiTheme="majorHAnsi" w:hAnsiTheme="majorHAnsi" w:cstheme="majorHAnsi"/>
          <w:i/>
        </w:rPr>
        <w:t>omical</w:t>
      </w:r>
      <w:r w:rsidRPr="00692396">
        <w:rPr>
          <w:rFonts w:asciiTheme="majorHAnsi" w:hAnsiTheme="majorHAnsi" w:cstheme="majorHAnsi"/>
          <w:i/>
        </w:rPr>
        <w:t xml:space="preserve"> Re</w:t>
      </w:r>
      <w:r w:rsidR="0030247A" w:rsidRPr="00692396">
        <w:rPr>
          <w:rFonts w:asciiTheme="majorHAnsi" w:hAnsiTheme="majorHAnsi" w:cstheme="majorHAnsi"/>
          <w:i/>
        </w:rPr>
        <w:t>cord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149</w:t>
      </w:r>
      <w:r w:rsidRPr="00692396">
        <w:rPr>
          <w:rFonts w:asciiTheme="majorHAnsi" w:hAnsiTheme="majorHAnsi" w:cstheme="majorHAnsi"/>
        </w:rPr>
        <w:t>, 381</w:t>
      </w:r>
      <w:r w:rsidR="0030247A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38</w:t>
      </w:r>
      <w:r w:rsidR="0030247A" w:rsidRPr="00692396">
        <w:rPr>
          <w:rFonts w:asciiTheme="majorHAnsi" w:hAnsiTheme="majorHAnsi" w:cstheme="majorHAnsi"/>
        </w:rPr>
        <w:t>5</w:t>
      </w:r>
      <w:r w:rsidRPr="00692396">
        <w:rPr>
          <w:rFonts w:asciiTheme="majorHAnsi" w:hAnsiTheme="majorHAnsi" w:cstheme="majorHAnsi"/>
        </w:rPr>
        <w:t xml:space="preserve"> (1964).</w:t>
      </w:r>
    </w:p>
    <w:p w14:paraId="2297B95B" w14:textId="29AC1DF7" w:rsidR="004B57A4" w:rsidRPr="00692396" w:rsidRDefault="004B57A4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Aoki, N., Ito, M., </w:t>
      </w:r>
      <w:proofErr w:type="spellStart"/>
      <w:r w:rsidRPr="00692396">
        <w:rPr>
          <w:rFonts w:asciiTheme="majorHAnsi" w:hAnsiTheme="majorHAnsi" w:cstheme="majorHAnsi"/>
        </w:rPr>
        <w:t>Ejiri</w:t>
      </w:r>
      <w:proofErr w:type="spellEnd"/>
      <w:r w:rsidRPr="00692396">
        <w:rPr>
          <w:rFonts w:asciiTheme="majorHAnsi" w:hAnsiTheme="majorHAnsi" w:cstheme="majorHAnsi"/>
        </w:rPr>
        <w:t xml:space="preserve">, S., Ozawa, H. Ultrastructure of human skin by a rapid freezing technique: </w:t>
      </w:r>
      <w:r w:rsidR="00A82A75" w:rsidRPr="00692396">
        <w:rPr>
          <w:rFonts w:asciiTheme="majorHAnsi" w:hAnsiTheme="majorHAnsi" w:cstheme="majorHAnsi"/>
        </w:rPr>
        <w:t>s</w:t>
      </w:r>
      <w:r w:rsidR="001B09A1" w:rsidRPr="00692396">
        <w:rPr>
          <w:rFonts w:asciiTheme="majorHAnsi" w:hAnsiTheme="majorHAnsi" w:cstheme="majorHAnsi"/>
        </w:rPr>
        <w:t xml:space="preserve">tructural preservation and antigenicity. </w:t>
      </w:r>
      <w:r w:rsidR="001B09A1" w:rsidRPr="00692396">
        <w:rPr>
          <w:rFonts w:asciiTheme="majorHAnsi" w:hAnsiTheme="majorHAnsi" w:cstheme="majorHAnsi"/>
          <w:i/>
        </w:rPr>
        <w:t>J</w:t>
      </w:r>
      <w:r w:rsidR="008F06C1" w:rsidRPr="00692396">
        <w:rPr>
          <w:rFonts w:asciiTheme="majorHAnsi" w:hAnsiTheme="majorHAnsi" w:cstheme="majorHAnsi"/>
          <w:i/>
        </w:rPr>
        <w:t>ournal of</w:t>
      </w:r>
      <w:r w:rsidR="001B09A1" w:rsidRPr="00692396">
        <w:rPr>
          <w:rFonts w:asciiTheme="majorHAnsi" w:hAnsiTheme="majorHAnsi" w:cstheme="majorHAnsi"/>
          <w:i/>
        </w:rPr>
        <w:t xml:space="preserve"> Invest</w:t>
      </w:r>
      <w:r w:rsidR="008F06C1" w:rsidRPr="00692396">
        <w:rPr>
          <w:rFonts w:asciiTheme="majorHAnsi" w:hAnsiTheme="majorHAnsi" w:cstheme="majorHAnsi"/>
          <w:i/>
        </w:rPr>
        <w:t>igative</w:t>
      </w:r>
      <w:r w:rsidR="001B09A1" w:rsidRPr="00692396">
        <w:rPr>
          <w:rFonts w:asciiTheme="majorHAnsi" w:hAnsiTheme="majorHAnsi" w:cstheme="majorHAnsi"/>
          <w:i/>
        </w:rPr>
        <w:t xml:space="preserve"> Dermatol</w:t>
      </w:r>
      <w:r w:rsidR="008F06C1" w:rsidRPr="00692396">
        <w:rPr>
          <w:rFonts w:asciiTheme="majorHAnsi" w:hAnsiTheme="majorHAnsi" w:cstheme="majorHAnsi"/>
          <w:i/>
        </w:rPr>
        <w:t>ogy</w:t>
      </w:r>
      <w:r w:rsidR="001B09A1" w:rsidRPr="00692396">
        <w:rPr>
          <w:rFonts w:asciiTheme="majorHAnsi" w:hAnsiTheme="majorHAnsi" w:cstheme="majorHAnsi"/>
        </w:rPr>
        <w:t xml:space="preserve">. </w:t>
      </w:r>
      <w:r w:rsidR="001B09A1" w:rsidRPr="00692396">
        <w:rPr>
          <w:rFonts w:asciiTheme="majorHAnsi" w:hAnsiTheme="majorHAnsi" w:cstheme="majorHAnsi"/>
          <w:b/>
        </w:rPr>
        <w:t>102</w:t>
      </w:r>
      <w:r w:rsidR="008F06C1" w:rsidRPr="00692396">
        <w:rPr>
          <w:rFonts w:asciiTheme="majorHAnsi" w:hAnsiTheme="majorHAnsi" w:cstheme="majorHAnsi"/>
        </w:rPr>
        <w:t xml:space="preserve"> (3)</w:t>
      </w:r>
      <w:r w:rsidR="001B09A1" w:rsidRPr="00692396">
        <w:rPr>
          <w:rFonts w:asciiTheme="majorHAnsi" w:hAnsiTheme="majorHAnsi" w:cstheme="majorHAnsi"/>
        </w:rPr>
        <w:t>, 354</w:t>
      </w:r>
      <w:r w:rsidR="008F06C1" w:rsidRPr="00692396">
        <w:rPr>
          <w:rFonts w:asciiTheme="majorHAnsi" w:hAnsiTheme="majorHAnsi" w:cstheme="majorHAnsi"/>
        </w:rPr>
        <w:t>–</w:t>
      </w:r>
      <w:r w:rsidR="001B09A1" w:rsidRPr="00692396">
        <w:rPr>
          <w:rFonts w:asciiTheme="majorHAnsi" w:hAnsiTheme="majorHAnsi" w:cstheme="majorHAnsi"/>
        </w:rPr>
        <w:t>361 (1994).</w:t>
      </w:r>
    </w:p>
    <w:p w14:paraId="1C898C3B" w14:textId="45C646B8" w:rsidR="001B09A1" w:rsidRPr="00692396" w:rsidRDefault="001B09A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Moor, H. </w:t>
      </w:r>
      <w:proofErr w:type="gramStart"/>
      <w:r w:rsidRPr="00692396">
        <w:rPr>
          <w:rFonts w:asciiTheme="majorHAnsi" w:hAnsiTheme="majorHAnsi" w:cstheme="majorHAnsi"/>
        </w:rPr>
        <w:t>Theory</w:t>
      </w:r>
      <w:proofErr w:type="gramEnd"/>
      <w:r w:rsidRPr="00692396">
        <w:rPr>
          <w:rFonts w:asciiTheme="majorHAnsi" w:hAnsiTheme="majorHAnsi" w:cstheme="majorHAnsi"/>
        </w:rPr>
        <w:t xml:space="preserve"> and practice of high pressure freezing. In: </w:t>
      </w:r>
      <w:proofErr w:type="spellStart"/>
      <w:r w:rsidRPr="00692396">
        <w:rPr>
          <w:rFonts w:asciiTheme="majorHAnsi" w:hAnsiTheme="majorHAnsi" w:cstheme="majorHAnsi"/>
        </w:rPr>
        <w:t>Steinbrecht</w:t>
      </w:r>
      <w:proofErr w:type="spellEnd"/>
      <w:r w:rsidRPr="00692396">
        <w:rPr>
          <w:rFonts w:asciiTheme="majorHAnsi" w:hAnsiTheme="majorHAnsi" w:cstheme="majorHAnsi"/>
        </w:rPr>
        <w:t xml:space="preserve">, R. A., </w:t>
      </w:r>
      <w:proofErr w:type="spellStart"/>
      <w:r w:rsidRPr="00692396">
        <w:rPr>
          <w:rFonts w:asciiTheme="majorHAnsi" w:hAnsiTheme="majorHAnsi" w:cstheme="majorHAnsi"/>
        </w:rPr>
        <w:t>Zierold</w:t>
      </w:r>
      <w:proofErr w:type="spellEnd"/>
      <w:r w:rsidRPr="00692396">
        <w:rPr>
          <w:rFonts w:asciiTheme="majorHAnsi" w:hAnsiTheme="majorHAnsi" w:cstheme="majorHAnsi"/>
        </w:rPr>
        <w:t xml:space="preserve">, K. (eds.) </w:t>
      </w:r>
      <w:proofErr w:type="spellStart"/>
      <w:r w:rsidRPr="00692396">
        <w:rPr>
          <w:rFonts w:asciiTheme="majorHAnsi" w:hAnsiTheme="majorHAnsi" w:cstheme="majorHAnsi"/>
          <w:i/>
        </w:rPr>
        <w:t>Cryotechniques</w:t>
      </w:r>
      <w:proofErr w:type="spellEnd"/>
      <w:r w:rsidRPr="00692396">
        <w:rPr>
          <w:rFonts w:asciiTheme="majorHAnsi" w:hAnsiTheme="majorHAnsi" w:cstheme="majorHAnsi"/>
          <w:i/>
        </w:rPr>
        <w:t xml:space="preserve"> in Biological Electron Microscopy</w:t>
      </w:r>
      <w:r w:rsidR="00AB1672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>Springer, Berlin, Heidelberg</w:t>
      </w:r>
      <w:r w:rsidR="00E80C62" w:rsidRPr="00692396">
        <w:rPr>
          <w:rFonts w:asciiTheme="majorHAnsi" w:hAnsiTheme="majorHAnsi" w:cstheme="majorHAnsi"/>
        </w:rPr>
        <w:t>,</w:t>
      </w:r>
      <w:r w:rsidR="00AB1672" w:rsidRPr="00692396">
        <w:rPr>
          <w:rFonts w:asciiTheme="majorHAnsi" w:hAnsiTheme="majorHAnsi" w:cstheme="majorHAnsi"/>
        </w:rPr>
        <w:t xml:space="preserve"> 175–191</w:t>
      </w:r>
      <w:r w:rsidRPr="00692396">
        <w:rPr>
          <w:rFonts w:asciiTheme="majorHAnsi" w:hAnsiTheme="majorHAnsi" w:cstheme="majorHAnsi"/>
        </w:rPr>
        <w:t xml:space="preserve"> (1987).</w:t>
      </w:r>
    </w:p>
    <w:p w14:paraId="63D56675" w14:textId="6293D91C" w:rsidR="001B09A1" w:rsidRPr="00692396" w:rsidRDefault="001B09A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McDonald, K. L., Morphew, M., </w:t>
      </w:r>
      <w:proofErr w:type="spellStart"/>
      <w:r w:rsidRPr="00692396">
        <w:rPr>
          <w:rFonts w:asciiTheme="majorHAnsi" w:hAnsiTheme="majorHAnsi" w:cstheme="majorHAnsi"/>
        </w:rPr>
        <w:t>Vertkade</w:t>
      </w:r>
      <w:proofErr w:type="spellEnd"/>
      <w:r w:rsidRPr="00692396">
        <w:rPr>
          <w:rFonts w:asciiTheme="majorHAnsi" w:hAnsiTheme="majorHAnsi" w:cstheme="majorHAnsi"/>
        </w:rPr>
        <w:t xml:space="preserve">, P., Muller-Reichert, T. Recent advances in high-pressure freezing: Equipment-and specimen-loading methods. </w:t>
      </w:r>
      <w:r w:rsidRPr="00692396">
        <w:rPr>
          <w:rFonts w:asciiTheme="majorHAnsi" w:hAnsiTheme="majorHAnsi" w:cstheme="majorHAnsi"/>
          <w:i/>
        </w:rPr>
        <w:t>Methods</w:t>
      </w:r>
      <w:r w:rsidR="00A24B29" w:rsidRPr="00692396">
        <w:rPr>
          <w:rFonts w:asciiTheme="majorHAnsi" w:hAnsiTheme="majorHAnsi" w:cstheme="majorHAnsi"/>
          <w:i/>
        </w:rPr>
        <w:t xml:space="preserve"> in</w:t>
      </w:r>
      <w:r w:rsidRPr="00692396">
        <w:rPr>
          <w:rFonts w:asciiTheme="majorHAnsi" w:hAnsiTheme="majorHAnsi" w:cstheme="majorHAnsi"/>
          <w:i/>
        </w:rPr>
        <w:t xml:space="preserve"> Mol</w:t>
      </w:r>
      <w:r w:rsidR="00A24B29" w:rsidRPr="00692396">
        <w:rPr>
          <w:rFonts w:asciiTheme="majorHAnsi" w:hAnsiTheme="majorHAnsi" w:cstheme="majorHAnsi"/>
          <w:i/>
        </w:rPr>
        <w:t>ecular</w:t>
      </w:r>
      <w:r w:rsidRPr="00692396">
        <w:rPr>
          <w:rFonts w:asciiTheme="majorHAnsi" w:hAnsiTheme="majorHAnsi" w:cstheme="majorHAnsi"/>
          <w:i/>
        </w:rPr>
        <w:t xml:space="preserve"> Biol</w:t>
      </w:r>
      <w:r w:rsidR="00A24B29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369</w:t>
      </w:r>
      <w:r w:rsidRPr="00692396">
        <w:rPr>
          <w:rFonts w:asciiTheme="majorHAnsi" w:hAnsiTheme="majorHAnsi" w:cstheme="majorHAnsi"/>
        </w:rPr>
        <w:t>, 143–173</w:t>
      </w:r>
      <w:r w:rsidR="00936297" w:rsidRPr="00692396">
        <w:rPr>
          <w:rFonts w:asciiTheme="majorHAnsi" w:hAnsiTheme="majorHAnsi" w:cstheme="majorHAnsi"/>
        </w:rPr>
        <w:t xml:space="preserve"> (2007)</w:t>
      </w:r>
      <w:r w:rsidRPr="00692396">
        <w:rPr>
          <w:rFonts w:asciiTheme="majorHAnsi" w:hAnsiTheme="majorHAnsi" w:cstheme="majorHAnsi"/>
        </w:rPr>
        <w:t>.</w:t>
      </w:r>
    </w:p>
    <w:p w14:paraId="0CC88B19" w14:textId="6C28C392" w:rsidR="001B09A1" w:rsidRPr="00692396" w:rsidRDefault="001B09A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lastRenderedPageBreak/>
        <w:t>Sosinsky</w:t>
      </w:r>
      <w:proofErr w:type="spellEnd"/>
      <w:r w:rsidRPr="00692396">
        <w:rPr>
          <w:rFonts w:asciiTheme="majorHAnsi" w:hAnsiTheme="majorHAnsi" w:cstheme="majorHAnsi"/>
        </w:rPr>
        <w:t xml:space="preserve">, G. E. et al. The combination of chemical fixation procedures with high pressure freezing and freeze substitution preserves highly labile tissue ultrastructure for electron tomography applications. </w:t>
      </w:r>
      <w:r w:rsidRPr="00692396">
        <w:rPr>
          <w:rFonts w:asciiTheme="majorHAnsi" w:hAnsiTheme="majorHAnsi" w:cstheme="majorHAnsi"/>
          <w:i/>
        </w:rPr>
        <w:t>J</w:t>
      </w:r>
      <w:r w:rsidR="00772336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Struct</w:t>
      </w:r>
      <w:r w:rsidR="00772336" w:rsidRPr="00692396">
        <w:rPr>
          <w:rFonts w:asciiTheme="majorHAnsi" w:hAnsiTheme="majorHAnsi" w:cstheme="majorHAnsi"/>
          <w:i/>
        </w:rPr>
        <w:t>ural</w:t>
      </w:r>
      <w:r w:rsidRPr="00692396">
        <w:rPr>
          <w:rFonts w:asciiTheme="majorHAnsi" w:hAnsiTheme="majorHAnsi" w:cstheme="majorHAnsi"/>
          <w:i/>
        </w:rPr>
        <w:t xml:space="preserve"> Biol</w:t>
      </w:r>
      <w:r w:rsidR="00772336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161</w:t>
      </w:r>
      <w:r w:rsidR="00772336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359–371 (2008).</w:t>
      </w:r>
    </w:p>
    <w:p w14:paraId="1ED112BE" w14:textId="223495E6" w:rsidR="001B09A1" w:rsidRPr="00692396" w:rsidRDefault="001B09A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Costello, M. J. Ultra-rapid freezing of the biological samples. </w:t>
      </w:r>
      <w:r w:rsidRPr="00692396">
        <w:rPr>
          <w:rFonts w:asciiTheme="majorHAnsi" w:hAnsiTheme="majorHAnsi" w:cstheme="majorHAnsi"/>
          <w:i/>
        </w:rPr>
        <w:t>Scan</w:t>
      </w:r>
      <w:r w:rsidR="00C4046B" w:rsidRPr="00692396">
        <w:rPr>
          <w:rFonts w:asciiTheme="majorHAnsi" w:hAnsiTheme="majorHAnsi" w:cstheme="majorHAnsi"/>
          <w:i/>
        </w:rPr>
        <w:t>ning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C4046B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="009E31F6" w:rsidRPr="00692396">
        <w:rPr>
          <w:rFonts w:asciiTheme="majorHAnsi" w:hAnsiTheme="majorHAnsi" w:cstheme="majorHAnsi"/>
        </w:rPr>
        <w:t xml:space="preserve">Pt </w:t>
      </w:r>
      <w:r w:rsidRPr="00692396">
        <w:rPr>
          <w:rFonts w:asciiTheme="majorHAnsi" w:hAnsiTheme="majorHAnsi" w:cstheme="majorHAnsi"/>
          <w:b/>
        </w:rPr>
        <w:t>2</w:t>
      </w:r>
      <w:r w:rsidRPr="00692396">
        <w:rPr>
          <w:rFonts w:asciiTheme="majorHAnsi" w:hAnsiTheme="majorHAnsi" w:cstheme="majorHAnsi"/>
        </w:rPr>
        <w:t>, 361</w:t>
      </w:r>
      <w:r w:rsidR="00C4046B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370 (1980).</w:t>
      </w:r>
    </w:p>
    <w:p w14:paraId="6AE39703" w14:textId="547219DA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Baba, M., </w:t>
      </w:r>
      <w:proofErr w:type="spellStart"/>
      <w:r w:rsidRPr="00692396">
        <w:rPr>
          <w:rFonts w:asciiTheme="majorHAnsi" w:hAnsiTheme="majorHAnsi" w:cstheme="majorHAnsi"/>
        </w:rPr>
        <w:t>Osumi</w:t>
      </w:r>
      <w:proofErr w:type="spellEnd"/>
      <w:r w:rsidRPr="00692396">
        <w:rPr>
          <w:rFonts w:asciiTheme="majorHAnsi" w:hAnsiTheme="majorHAnsi" w:cstheme="majorHAnsi"/>
        </w:rPr>
        <w:t xml:space="preserve">, M. Transmission and scanning electron microscopic examination of intracellular organelles in </w:t>
      </w:r>
      <w:proofErr w:type="gramStart"/>
      <w:r w:rsidRPr="00692396">
        <w:rPr>
          <w:rFonts w:asciiTheme="majorHAnsi" w:hAnsiTheme="majorHAnsi" w:cstheme="majorHAnsi"/>
        </w:rPr>
        <w:t>freeze-substituted</w:t>
      </w:r>
      <w:proofErr w:type="gramEnd"/>
      <w:r w:rsidRPr="00692396">
        <w:rPr>
          <w:rFonts w:asciiTheme="majorHAnsi" w:hAnsiTheme="majorHAnsi" w:cstheme="majorHAnsi"/>
        </w:rPr>
        <w:t xml:space="preserve"> </w:t>
      </w:r>
      <w:proofErr w:type="spellStart"/>
      <w:r w:rsidRPr="00692396">
        <w:rPr>
          <w:rFonts w:asciiTheme="majorHAnsi" w:hAnsiTheme="majorHAnsi" w:cstheme="majorHAnsi"/>
          <w:i/>
        </w:rPr>
        <w:t>Kloeckera</w:t>
      </w:r>
      <w:proofErr w:type="spellEnd"/>
      <w:r w:rsidRPr="00692396">
        <w:rPr>
          <w:rFonts w:asciiTheme="majorHAnsi" w:hAnsiTheme="majorHAnsi" w:cstheme="majorHAnsi"/>
        </w:rPr>
        <w:t xml:space="preserve"> and </w:t>
      </w:r>
      <w:r w:rsidRPr="00692396">
        <w:rPr>
          <w:rFonts w:asciiTheme="majorHAnsi" w:hAnsiTheme="majorHAnsi" w:cstheme="majorHAnsi"/>
          <w:i/>
        </w:rPr>
        <w:t>Saccharomyces cerevisiae</w:t>
      </w:r>
      <w:r w:rsidRPr="00692396">
        <w:rPr>
          <w:rFonts w:asciiTheme="majorHAnsi" w:hAnsiTheme="majorHAnsi" w:cstheme="majorHAnsi"/>
        </w:rPr>
        <w:t xml:space="preserve"> yeast cells. </w:t>
      </w:r>
      <w:r w:rsidRPr="00692396">
        <w:rPr>
          <w:rFonts w:asciiTheme="majorHAnsi" w:hAnsiTheme="majorHAnsi" w:cstheme="majorHAnsi"/>
          <w:i/>
        </w:rPr>
        <w:t>J</w:t>
      </w:r>
      <w:r w:rsidR="00A617DB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A617DB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  <w:i/>
        </w:rPr>
        <w:t xml:space="preserve"> Tech</w:t>
      </w:r>
      <w:r w:rsidR="00A617DB" w:rsidRPr="00692396">
        <w:rPr>
          <w:rFonts w:asciiTheme="majorHAnsi" w:hAnsiTheme="majorHAnsi" w:cstheme="majorHAnsi"/>
          <w:i/>
        </w:rPr>
        <w:t>nique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5</w:t>
      </w:r>
      <w:r w:rsidR="00A617DB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249–261 (1987).</w:t>
      </w:r>
    </w:p>
    <w:p w14:paraId="221DA920" w14:textId="3856A978" w:rsidR="001B09A1" w:rsidRPr="00692396" w:rsidRDefault="001B09A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Okada, H., </w:t>
      </w:r>
      <w:proofErr w:type="spellStart"/>
      <w:r w:rsidRPr="00692396">
        <w:rPr>
          <w:rFonts w:asciiTheme="majorHAnsi" w:hAnsiTheme="majorHAnsi" w:cstheme="majorHAnsi"/>
        </w:rPr>
        <w:t>Namiki</w:t>
      </w:r>
      <w:proofErr w:type="spellEnd"/>
      <w:r w:rsidRPr="00692396">
        <w:rPr>
          <w:rFonts w:asciiTheme="majorHAnsi" w:hAnsiTheme="majorHAnsi" w:cstheme="majorHAnsi"/>
        </w:rPr>
        <w:t xml:space="preserve">, Y. Smart specimen preparation for freeze-substitution and serial ultrathin sectioning of yeast cells. </w:t>
      </w:r>
      <w:r w:rsidRPr="00692396">
        <w:rPr>
          <w:rFonts w:asciiTheme="majorHAnsi" w:hAnsiTheme="majorHAnsi" w:cstheme="majorHAnsi"/>
          <w:i/>
        </w:rPr>
        <w:t>J</w:t>
      </w:r>
      <w:r w:rsidR="00E23D64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E23D64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58</w:t>
      </w:r>
      <w:r w:rsidR="00E23D64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>, 261–266 (2009).</w:t>
      </w:r>
    </w:p>
    <w:p w14:paraId="3825509E" w14:textId="57EC586A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Electron microscopy of hepatitis B virus core antigen expressing yeast cells by freeze-substitution fixation. </w:t>
      </w:r>
      <w:r w:rsidRPr="00692396">
        <w:rPr>
          <w:rFonts w:asciiTheme="majorHAnsi" w:hAnsiTheme="majorHAnsi" w:cstheme="majorHAnsi"/>
          <w:i/>
        </w:rPr>
        <w:t>Eur</w:t>
      </w:r>
      <w:r w:rsidR="00BD4C33" w:rsidRPr="00692396">
        <w:rPr>
          <w:rFonts w:asciiTheme="majorHAnsi" w:hAnsiTheme="majorHAnsi" w:cstheme="majorHAnsi"/>
          <w:i/>
        </w:rPr>
        <w:t>opean</w:t>
      </w:r>
      <w:r w:rsidRPr="00692396">
        <w:rPr>
          <w:rFonts w:asciiTheme="majorHAnsi" w:hAnsiTheme="majorHAnsi" w:cstheme="majorHAnsi"/>
          <w:i/>
        </w:rPr>
        <w:t xml:space="preserve"> J</w:t>
      </w:r>
      <w:r w:rsidR="00BD4C33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Cell Biol</w:t>
      </w:r>
      <w:r w:rsidR="00BD4C33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47</w:t>
      </w:r>
      <w:r w:rsidR="00BD4C33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138–143 (1988).</w:t>
      </w:r>
    </w:p>
    <w:p w14:paraId="01BCC25A" w14:textId="6A11DCED" w:rsidR="009E1733" w:rsidRPr="00692396" w:rsidRDefault="009E1733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Baba, M., </w:t>
      </w:r>
      <w:proofErr w:type="spellStart"/>
      <w:r w:rsidRPr="00692396">
        <w:rPr>
          <w:rFonts w:asciiTheme="majorHAnsi" w:hAnsiTheme="majorHAnsi" w:cstheme="majorHAnsi"/>
        </w:rPr>
        <w:t>Takeshige</w:t>
      </w:r>
      <w:proofErr w:type="spellEnd"/>
      <w:r w:rsidRPr="00692396">
        <w:rPr>
          <w:rFonts w:asciiTheme="majorHAnsi" w:hAnsiTheme="majorHAnsi" w:cstheme="majorHAnsi"/>
        </w:rPr>
        <w:t xml:space="preserve">, K., Baba, N., Ohsumi, Y. Ultrastructural analysis of the autophagic process in yeast: detection of autophagosomes and their characterization. </w:t>
      </w:r>
      <w:r w:rsidRPr="00692396">
        <w:rPr>
          <w:rFonts w:asciiTheme="majorHAnsi" w:hAnsiTheme="majorHAnsi" w:cstheme="majorHAnsi"/>
          <w:i/>
        </w:rPr>
        <w:t>J</w:t>
      </w:r>
      <w:r w:rsidR="00760D39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Cell Biol</w:t>
      </w:r>
      <w:r w:rsidR="00760D39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124</w:t>
      </w:r>
      <w:r w:rsidR="00760D39" w:rsidRPr="00692396">
        <w:rPr>
          <w:rFonts w:asciiTheme="majorHAnsi" w:hAnsiTheme="majorHAnsi" w:cstheme="majorHAnsi"/>
        </w:rPr>
        <w:t xml:space="preserve"> (6)</w:t>
      </w:r>
      <w:r w:rsidRPr="00692396">
        <w:rPr>
          <w:rFonts w:asciiTheme="majorHAnsi" w:hAnsiTheme="majorHAnsi" w:cstheme="majorHAnsi"/>
        </w:rPr>
        <w:t>, 903</w:t>
      </w:r>
      <w:r w:rsidR="00760D39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913 (1994).</w:t>
      </w:r>
    </w:p>
    <w:p w14:paraId="757914C5" w14:textId="4A1B5325" w:rsidR="009E1733" w:rsidRPr="00692396" w:rsidRDefault="009E1733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The spindle pole body duplicates in early G1 phase in a pathogenic yeast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="00F95CE3" w:rsidRPr="00692396">
        <w:rPr>
          <w:rFonts w:asciiTheme="majorHAnsi" w:hAnsiTheme="majorHAnsi" w:cstheme="majorHAnsi"/>
        </w:rPr>
        <w:t xml:space="preserve">: </w:t>
      </w:r>
      <w:r w:rsidR="00A82A75" w:rsidRPr="00692396">
        <w:rPr>
          <w:rFonts w:asciiTheme="majorHAnsi" w:hAnsiTheme="majorHAnsi" w:cstheme="majorHAnsi"/>
        </w:rPr>
        <w:t>a</w:t>
      </w:r>
      <w:r w:rsidRPr="00692396">
        <w:rPr>
          <w:rFonts w:asciiTheme="majorHAnsi" w:hAnsiTheme="majorHAnsi" w:cstheme="majorHAnsi"/>
        </w:rPr>
        <w:t xml:space="preserve">n ultrastructural study. </w:t>
      </w:r>
      <w:r w:rsidRPr="00692396">
        <w:rPr>
          <w:rFonts w:asciiTheme="majorHAnsi" w:hAnsiTheme="majorHAnsi" w:cstheme="majorHAnsi"/>
          <w:i/>
        </w:rPr>
        <w:t>Exp</w:t>
      </w:r>
      <w:r w:rsidR="00D15CD9" w:rsidRPr="00692396">
        <w:rPr>
          <w:rFonts w:asciiTheme="majorHAnsi" w:hAnsiTheme="majorHAnsi" w:cstheme="majorHAnsi"/>
          <w:i/>
        </w:rPr>
        <w:t>erimental</w:t>
      </w:r>
      <w:r w:rsidRPr="00692396">
        <w:rPr>
          <w:rFonts w:asciiTheme="majorHAnsi" w:hAnsiTheme="majorHAnsi" w:cstheme="majorHAnsi"/>
          <w:i/>
        </w:rPr>
        <w:t xml:space="preserve"> Cell Res</w:t>
      </w:r>
      <w:r w:rsidR="00D15CD9" w:rsidRPr="00692396">
        <w:rPr>
          <w:rFonts w:asciiTheme="majorHAnsi" w:hAnsiTheme="majorHAnsi" w:cstheme="majorHAnsi"/>
          <w:i/>
        </w:rPr>
        <w:t>earch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279</w:t>
      </w:r>
      <w:r w:rsidR="00D15CD9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71</w:t>
      </w:r>
      <w:r w:rsidR="00D15CD9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79 (2002).</w:t>
      </w:r>
    </w:p>
    <w:p w14:paraId="53689C49" w14:textId="75C16957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Biswas, S. K., </w:t>
      </w:r>
      <w:proofErr w:type="spellStart"/>
      <w:r w:rsidRPr="00692396">
        <w:rPr>
          <w:rFonts w:asciiTheme="majorHAnsi" w:hAnsiTheme="majorHAnsi" w:cstheme="majorHAnsi"/>
        </w:rPr>
        <w:t>Ohkusu</w:t>
      </w:r>
      <w:proofErr w:type="spellEnd"/>
      <w:r w:rsidRPr="00692396">
        <w:rPr>
          <w:rFonts w:asciiTheme="majorHAnsi" w:hAnsiTheme="majorHAnsi" w:cstheme="majorHAnsi"/>
        </w:rPr>
        <w:t xml:space="preserve">, M., Takeo, K. Dynamics of the spindle pole body of the pathogenic yeast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 examined by freeze-substitution electron microscopy. </w:t>
      </w:r>
      <w:r w:rsidRPr="00692396">
        <w:rPr>
          <w:rFonts w:asciiTheme="majorHAnsi" w:hAnsiTheme="majorHAnsi" w:cstheme="majorHAnsi"/>
          <w:i/>
        </w:rPr>
        <w:t>FEMS Microbiol</w:t>
      </w:r>
      <w:r w:rsidR="00D15CD9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  <w:i/>
        </w:rPr>
        <w:t xml:space="preserve"> Lett</w:t>
      </w:r>
      <w:r w:rsidR="00D15CD9" w:rsidRPr="00692396">
        <w:rPr>
          <w:rFonts w:asciiTheme="majorHAnsi" w:hAnsiTheme="majorHAnsi" w:cstheme="majorHAnsi"/>
          <w:i/>
        </w:rPr>
        <w:t>ers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296</w:t>
      </w:r>
      <w:r w:rsidR="00D15CD9" w:rsidRPr="00692396">
        <w:rPr>
          <w:rFonts w:asciiTheme="majorHAnsi" w:hAnsiTheme="majorHAnsi" w:cstheme="majorHAnsi"/>
        </w:rPr>
        <w:t xml:space="preserve"> (2)</w:t>
      </w:r>
      <w:r w:rsidRPr="00692396">
        <w:rPr>
          <w:rFonts w:asciiTheme="majorHAnsi" w:hAnsiTheme="majorHAnsi" w:cstheme="majorHAnsi"/>
        </w:rPr>
        <w:t>, 257</w:t>
      </w:r>
      <w:r w:rsidR="00D15CD9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265 (2009). </w:t>
      </w:r>
    </w:p>
    <w:p w14:paraId="7B77FEAF" w14:textId="17F32D2A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</w:t>
      </w:r>
      <w:proofErr w:type="spellStart"/>
      <w:r w:rsidRPr="00692396">
        <w:rPr>
          <w:rFonts w:asciiTheme="majorHAnsi" w:hAnsiTheme="majorHAnsi" w:cstheme="majorHAnsi"/>
        </w:rPr>
        <w:t>Structome</w:t>
      </w:r>
      <w:proofErr w:type="spellEnd"/>
      <w:r w:rsidRPr="00692396">
        <w:rPr>
          <w:rFonts w:asciiTheme="majorHAnsi" w:hAnsiTheme="majorHAnsi" w:cstheme="majorHAnsi"/>
        </w:rPr>
        <w:t xml:space="preserve"> of </w:t>
      </w:r>
      <w:r w:rsidRPr="00692396">
        <w:rPr>
          <w:rFonts w:asciiTheme="majorHAnsi" w:hAnsiTheme="majorHAnsi" w:cstheme="majorHAnsi"/>
          <w:i/>
        </w:rPr>
        <w:t>Saccharomyces cerevisiae</w:t>
      </w:r>
      <w:r w:rsidRPr="00692396">
        <w:rPr>
          <w:rFonts w:asciiTheme="majorHAnsi" w:hAnsiTheme="majorHAnsi" w:cstheme="majorHAnsi"/>
        </w:rPr>
        <w:t xml:space="preserve"> determined by freeze-substitution and serial ultrathin sectioning electron microscopy. </w:t>
      </w:r>
      <w:r w:rsidRPr="00692396">
        <w:rPr>
          <w:rFonts w:asciiTheme="majorHAnsi" w:hAnsiTheme="majorHAnsi" w:cstheme="majorHAnsi"/>
          <w:i/>
        </w:rPr>
        <w:t>J</w:t>
      </w:r>
      <w:r w:rsidR="0080316F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80316F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60</w:t>
      </w:r>
      <w:r w:rsidR="0080316F" w:rsidRPr="00692396">
        <w:rPr>
          <w:rFonts w:asciiTheme="majorHAnsi" w:hAnsiTheme="majorHAnsi" w:cstheme="majorHAnsi"/>
        </w:rPr>
        <w:t xml:space="preserve"> (5)</w:t>
      </w:r>
      <w:r w:rsidRPr="00692396">
        <w:rPr>
          <w:rFonts w:asciiTheme="majorHAnsi" w:hAnsiTheme="majorHAnsi" w:cstheme="majorHAnsi"/>
        </w:rPr>
        <w:t>, 321–335 (2011).</w:t>
      </w:r>
    </w:p>
    <w:p w14:paraId="17A0476C" w14:textId="6DCED863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Yamada, H. et al. </w:t>
      </w:r>
      <w:proofErr w:type="spellStart"/>
      <w:r w:rsidRPr="00692396">
        <w:rPr>
          <w:rFonts w:asciiTheme="majorHAnsi" w:hAnsiTheme="majorHAnsi" w:cstheme="majorHAnsi"/>
        </w:rPr>
        <w:t>Structome</w:t>
      </w:r>
      <w:proofErr w:type="spellEnd"/>
      <w:r w:rsidRPr="00692396">
        <w:rPr>
          <w:rFonts w:asciiTheme="majorHAnsi" w:hAnsiTheme="majorHAnsi" w:cstheme="majorHAnsi"/>
        </w:rPr>
        <w:t xml:space="preserve"> analysis of </w:t>
      </w:r>
      <w:r w:rsidRPr="00692396">
        <w:rPr>
          <w:rFonts w:asciiTheme="majorHAnsi" w:hAnsiTheme="majorHAnsi" w:cstheme="majorHAnsi"/>
          <w:i/>
        </w:rPr>
        <w:t xml:space="preserve">Escherichia coli </w:t>
      </w:r>
      <w:r w:rsidRPr="00692396">
        <w:rPr>
          <w:rFonts w:asciiTheme="majorHAnsi" w:hAnsiTheme="majorHAnsi" w:cstheme="majorHAnsi"/>
        </w:rPr>
        <w:t xml:space="preserve">cells by serial ultrathin sectioning reveals the precise cell profiles and the ribosome density. </w:t>
      </w:r>
      <w:r w:rsidRPr="00692396">
        <w:rPr>
          <w:rFonts w:asciiTheme="majorHAnsi" w:hAnsiTheme="majorHAnsi" w:cstheme="majorHAnsi"/>
          <w:i/>
        </w:rPr>
        <w:t>Microscopy</w:t>
      </w:r>
      <w:r w:rsidR="005E36D4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66</w:t>
      </w:r>
      <w:r w:rsidR="005E36D4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>, 283–294 (2017).</w:t>
      </w:r>
    </w:p>
    <w:p w14:paraId="55515EE5" w14:textId="208C9CC8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</w:t>
      </w:r>
      <w:proofErr w:type="spellStart"/>
      <w:r w:rsidRPr="00692396">
        <w:rPr>
          <w:rFonts w:asciiTheme="majorHAnsi" w:hAnsiTheme="majorHAnsi" w:cstheme="majorHAnsi"/>
        </w:rPr>
        <w:t>Ohkusu</w:t>
      </w:r>
      <w:proofErr w:type="spellEnd"/>
      <w:r w:rsidRPr="00692396">
        <w:rPr>
          <w:rFonts w:asciiTheme="majorHAnsi" w:hAnsiTheme="majorHAnsi" w:cstheme="majorHAnsi"/>
        </w:rPr>
        <w:t xml:space="preserve">, M., </w:t>
      </w:r>
      <w:proofErr w:type="spellStart"/>
      <w:r w:rsidRPr="00692396">
        <w:rPr>
          <w:rFonts w:asciiTheme="majorHAnsi" w:hAnsiTheme="majorHAnsi" w:cstheme="majorHAnsi"/>
        </w:rPr>
        <w:t>Sameshima</w:t>
      </w:r>
      <w:proofErr w:type="spellEnd"/>
      <w:r w:rsidRPr="00692396">
        <w:rPr>
          <w:rFonts w:asciiTheme="majorHAnsi" w:hAnsiTheme="majorHAnsi" w:cstheme="majorHAnsi"/>
        </w:rPr>
        <w:t xml:space="preserve">, M., Kawamoto, S. Safe specimen preparation for electron microscopy of pathogenic fungi by freeze-substitution after glutaraldehyde fixation. </w:t>
      </w:r>
      <w:r w:rsidRPr="00692396">
        <w:rPr>
          <w:rFonts w:asciiTheme="majorHAnsi" w:hAnsiTheme="majorHAnsi" w:cstheme="majorHAnsi"/>
          <w:i/>
        </w:rPr>
        <w:t>J</w:t>
      </w:r>
      <w:r w:rsidR="005E36D4" w:rsidRPr="00692396">
        <w:rPr>
          <w:rFonts w:asciiTheme="majorHAnsi" w:hAnsiTheme="majorHAnsi" w:cstheme="majorHAnsi"/>
          <w:i/>
        </w:rPr>
        <w:t>apanese</w:t>
      </w:r>
      <w:r w:rsidRPr="00692396">
        <w:rPr>
          <w:rFonts w:asciiTheme="majorHAnsi" w:hAnsiTheme="majorHAnsi" w:cstheme="majorHAnsi"/>
          <w:i/>
        </w:rPr>
        <w:t xml:space="preserve"> J</w:t>
      </w:r>
      <w:r w:rsidR="005E36D4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Med</w:t>
      </w:r>
      <w:r w:rsidR="005E36D4" w:rsidRPr="00692396">
        <w:rPr>
          <w:rFonts w:asciiTheme="majorHAnsi" w:hAnsiTheme="majorHAnsi" w:cstheme="majorHAnsi"/>
          <w:i/>
        </w:rPr>
        <w:t>ical</w:t>
      </w:r>
      <w:r w:rsidRPr="00692396">
        <w:rPr>
          <w:rFonts w:asciiTheme="majorHAnsi" w:hAnsiTheme="majorHAnsi" w:cstheme="majorHAnsi"/>
          <w:i/>
        </w:rPr>
        <w:t xml:space="preserve"> Mycol</w:t>
      </w:r>
      <w:r w:rsidR="005E36D4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46</w:t>
      </w:r>
      <w:r w:rsidR="005E36D4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187</w:t>
      </w:r>
      <w:r w:rsidR="005E36D4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192 (2005).</w:t>
      </w:r>
    </w:p>
    <w:p w14:paraId="2DB2656A" w14:textId="4D676611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Improved preservation of fine structure of deep-sea microorganisms by freeze-substitution after glutaraldehyde fixation. </w:t>
      </w:r>
      <w:r w:rsidRPr="00692396">
        <w:rPr>
          <w:rFonts w:asciiTheme="majorHAnsi" w:hAnsiTheme="majorHAnsi" w:cstheme="majorHAnsi"/>
          <w:i/>
        </w:rPr>
        <w:t>J</w:t>
      </w:r>
      <w:r w:rsidR="005D6049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5D6049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60</w:t>
      </w:r>
      <w:r w:rsidR="005D6049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>, 283–287 (2011).</w:t>
      </w:r>
    </w:p>
    <w:p w14:paraId="2FE94E67" w14:textId="12C389F9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Prokaryote or eukaryote? A unique microorganism from the deep-sea. </w:t>
      </w:r>
      <w:r w:rsidRPr="00692396">
        <w:rPr>
          <w:rFonts w:asciiTheme="majorHAnsi" w:hAnsiTheme="majorHAnsi" w:cstheme="majorHAnsi"/>
          <w:i/>
        </w:rPr>
        <w:t>J</w:t>
      </w:r>
      <w:r w:rsidR="0061082E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Electron Microsc</w:t>
      </w:r>
      <w:r w:rsidR="0061082E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61</w:t>
      </w:r>
      <w:r w:rsidR="0061082E" w:rsidRPr="00692396">
        <w:rPr>
          <w:rFonts w:asciiTheme="majorHAnsi" w:hAnsiTheme="majorHAnsi" w:cstheme="majorHAnsi"/>
        </w:rPr>
        <w:t xml:space="preserve"> (6)</w:t>
      </w:r>
      <w:r w:rsidRPr="00692396">
        <w:rPr>
          <w:rFonts w:asciiTheme="majorHAnsi" w:hAnsiTheme="majorHAnsi" w:cstheme="majorHAnsi"/>
        </w:rPr>
        <w:t>, 423–431 (2012).</w:t>
      </w:r>
    </w:p>
    <w:p w14:paraId="1D678299" w14:textId="7C456B3C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Yamada, H., Chikamatsu, K., </w:t>
      </w:r>
      <w:proofErr w:type="spellStart"/>
      <w:r w:rsidRPr="00692396">
        <w:rPr>
          <w:rFonts w:asciiTheme="majorHAnsi" w:hAnsiTheme="majorHAnsi" w:cstheme="majorHAnsi"/>
        </w:rPr>
        <w:t>Aono</w:t>
      </w:r>
      <w:proofErr w:type="spellEnd"/>
      <w:r w:rsidRPr="00692396">
        <w:rPr>
          <w:rFonts w:asciiTheme="majorHAnsi" w:hAnsiTheme="majorHAnsi" w:cstheme="majorHAnsi"/>
        </w:rPr>
        <w:t>, A., Mitarai, S. Pre-fixation of virulent</w:t>
      </w:r>
      <w:r w:rsidRPr="00692396">
        <w:rPr>
          <w:rFonts w:asciiTheme="majorHAnsi" w:hAnsiTheme="majorHAnsi" w:cstheme="majorHAnsi"/>
          <w:i/>
        </w:rPr>
        <w:t xml:space="preserve"> Mycobacterium tuberculosis</w:t>
      </w:r>
      <w:r w:rsidRPr="00692396">
        <w:rPr>
          <w:rFonts w:asciiTheme="majorHAnsi" w:hAnsiTheme="majorHAnsi" w:cstheme="majorHAnsi"/>
        </w:rPr>
        <w:t xml:space="preserve"> with glutaraldehyde preserves exquisite ultrastructure on transmission electron microscopy through cryofixation and freeze-substitution with osmium-acetone at ultralow temperature. </w:t>
      </w:r>
      <w:r w:rsidRPr="00692396">
        <w:rPr>
          <w:rFonts w:asciiTheme="majorHAnsi" w:hAnsiTheme="majorHAnsi" w:cstheme="majorHAnsi"/>
          <w:i/>
        </w:rPr>
        <w:t>J</w:t>
      </w:r>
      <w:r w:rsidR="00552CF4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Microbiol</w:t>
      </w:r>
      <w:r w:rsidR="00552CF4" w:rsidRPr="00692396">
        <w:rPr>
          <w:rFonts w:asciiTheme="majorHAnsi" w:hAnsiTheme="majorHAnsi" w:cstheme="majorHAnsi"/>
          <w:i/>
        </w:rPr>
        <w:t xml:space="preserve">ogical </w:t>
      </w:r>
      <w:r w:rsidRPr="00692396">
        <w:rPr>
          <w:rFonts w:asciiTheme="majorHAnsi" w:hAnsiTheme="majorHAnsi" w:cstheme="majorHAnsi"/>
          <w:i/>
        </w:rPr>
        <w:t>Methods</w:t>
      </w:r>
      <w:r w:rsidR="00552CF4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96</w:t>
      </w:r>
      <w:r w:rsidRPr="00692396">
        <w:rPr>
          <w:rFonts w:asciiTheme="majorHAnsi" w:hAnsiTheme="majorHAnsi" w:cstheme="majorHAnsi"/>
        </w:rPr>
        <w:t>, 50</w:t>
      </w:r>
      <w:r w:rsidR="00552CF4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55 (2014).</w:t>
      </w:r>
    </w:p>
    <w:p w14:paraId="2709EFF7" w14:textId="0E2FE0D3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An electron microscopic study of microorganisms: from influenza virus to deep-sea microorganisms. </w:t>
      </w:r>
      <w:r w:rsidRPr="00692396">
        <w:rPr>
          <w:rFonts w:asciiTheme="majorHAnsi" w:hAnsiTheme="majorHAnsi" w:cstheme="majorHAnsi"/>
          <w:i/>
        </w:rPr>
        <w:t>JSM Mycotoxins</w:t>
      </w:r>
      <w:r w:rsidR="00A40816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65</w:t>
      </w:r>
      <w:r w:rsidR="00A40816" w:rsidRPr="00692396">
        <w:rPr>
          <w:rFonts w:asciiTheme="majorHAnsi" w:hAnsiTheme="majorHAnsi" w:cstheme="majorHAnsi"/>
        </w:rPr>
        <w:t xml:space="preserve"> (2)</w:t>
      </w:r>
      <w:r w:rsidRPr="00692396">
        <w:rPr>
          <w:rFonts w:asciiTheme="majorHAnsi" w:hAnsiTheme="majorHAnsi" w:cstheme="majorHAnsi"/>
        </w:rPr>
        <w:t>, 81</w:t>
      </w:r>
      <w:r w:rsidR="00A40816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99 (2015).</w:t>
      </w:r>
    </w:p>
    <w:p w14:paraId="43479C0A" w14:textId="6924CFE9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High-voltage electron microscopy tomography and </w:t>
      </w:r>
      <w:proofErr w:type="spellStart"/>
      <w:r w:rsidRPr="00692396">
        <w:rPr>
          <w:rFonts w:asciiTheme="majorHAnsi" w:hAnsiTheme="majorHAnsi" w:cstheme="majorHAnsi"/>
        </w:rPr>
        <w:t>structome</w:t>
      </w:r>
      <w:proofErr w:type="spellEnd"/>
      <w:r w:rsidRPr="00692396">
        <w:rPr>
          <w:rFonts w:asciiTheme="majorHAnsi" w:hAnsiTheme="majorHAnsi" w:cstheme="majorHAnsi"/>
        </w:rPr>
        <w:t xml:space="preserve"> analysis of unique spiral bacteria from the deep sea. </w:t>
      </w:r>
      <w:r w:rsidRPr="00692396">
        <w:rPr>
          <w:rFonts w:asciiTheme="majorHAnsi" w:hAnsiTheme="majorHAnsi" w:cstheme="majorHAnsi"/>
          <w:i/>
        </w:rPr>
        <w:t>Microscopy</w:t>
      </w:r>
      <w:r w:rsidR="00B23F6E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65</w:t>
      </w:r>
      <w:r w:rsidR="00B23F6E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 xml:space="preserve">, 363–369 (2016). </w:t>
      </w:r>
    </w:p>
    <w:p w14:paraId="2D3A0626" w14:textId="38E2D95C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Yamada, H., </w:t>
      </w:r>
      <w:proofErr w:type="spellStart"/>
      <w:r w:rsidRPr="00692396">
        <w:rPr>
          <w:rFonts w:asciiTheme="majorHAnsi" w:hAnsiTheme="majorHAnsi" w:cstheme="majorHAnsi"/>
        </w:rPr>
        <w:t>Uematsu</w:t>
      </w:r>
      <w:proofErr w:type="spellEnd"/>
      <w:r w:rsidRPr="00692396">
        <w:rPr>
          <w:rFonts w:asciiTheme="majorHAnsi" w:hAnsiTheme="majorHAnsi" w:cstheme="majorHAnsi"/>
        </w:rPr>
        <w:t xml:space="preserve">, K., </w:t>
      </w:r>
      <w:proofErr w:type="spellStart"/>
      <w:r w:rsidRPr="00692396">
        <w:rPr>
          <w:rFonts w:asciiTheme="majorHAnsi" w:hAnsiTheme="majorHAnsi" w:cstheme="majorHAnsi"/>
        </w:rPr>
        <w:t>Horinouchi</w:t>
      </w:r>
      <w:proofErr w:type="spellEnd"/>
      <w:r w:rsidRPr="00692396">
        <w:rPr>
          <w:rFonts w:asciiTheme="majorHAnsi" w:hAnsiTheme="majorHAnsi" w:cstheme="majorHAnsi"/>
        </w:rPr>
        <w:t xml:space="preserve">, Y.,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Pr="00692396">
        <w:rPr>
          <w:rFonts w:asciiTheme="majorHAnsi" w:hAnsiTheme="majorHAnsi" w:cstheme="majorHAnsi"/>
        </w:rPr>
        <w:t xml:space="preserve">, H. Electron microscopy and </w:t>
      </w:r>
      <w:proofErr w:type="spellStart"/>
      <w:r w:rsidRPr="00692396">
        <w:rPr>
          <w:rFonts w:asciiTheme="majorHAnsi" w:hAnsiTheme="majorHAnsi" w:cstheme="majorHAnsi"/>
        </w:rPr>
        <w:t>structome</w:t>
      </w:r>
      <w:proofErr w:type="spellEnd"/>
      <w:r w:rsidRPr="00692396">
        <w:rPr>
          <w:rFonts w:asciiTheme="majorHAnsi" w:hAnsiTheme="majorHAnsi" w:cstheme="majorHAnsi"/>
        </w:rPr>
        <w:t xml:space="preserve"> analysis of unique amorphous bacteria from the deep sea. </w:t>
      </w:r>
      <w:proofErr w:type="spellStart"/>
      <w:r w:rsidRPr="00692396">
        <w:rPr>
          <w:rFonts w:asciiTheme="majorHAnsi" w:hAnsiTheme="majorHAnsi" w:cstheme="majorHAnsi"/>
          <w:i/>
        </w:rPr>
        <w:lastRenderedPageBreak/>
        <w:t>Cytologia</w:t>
      </w:r>
      <w:proofErr w:type="spellEnd"/>
      <w:r w:rsidR="001E550B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83</w:t>
      </w:r>
      <w:r w:rsidR="001E550B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337–342 (2018).</w:t>
      </w:r>
    </w:p>
    <w:p w14:paraId="260AA378" w14:textId="5DD0B439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Yamada, H.,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Pr="00692396">
        <w:rPr>
          <w:rFonts w:asciiTheme="majorHAnsi" w:hAnsiTheme="majorHAnsi" w:cstheme="majorHAnsi"/>
        </w:rPr>
        <w:t>, H. Deep-sea bacteria harboring bacteria</w:t>
      </w:r>
      <w:r w:rsidR="00F95CE3" w:rsidRPr="00692396">
        <w:rPr>
          <w:rFonts w:asciiTheme="majorHAnsi" w:hAnsiTheme="majorHAnsi" w:cstheme="majorHAnsi"/>
        </w:rPr>
        <w:t xml:space="preserve">l endosymbionts in a </w:t>
      </w:r>
      <w:proofErr w:type="gramStart"/>
      <w:r w:rsidR="00F95CE3" w:rsidRPr="00692396">
        <w:rPr>
          <w:rFonts w:asciiTheme="majorHAnsi" w:hAnsiTheme="majorHAnsi" w:cstheme="majorHAnsi"/>
        </w:rPr>
        <w:t>cytoplasm?</w:t>
      </w:r>
      <w:r w:rsidRPr="00692396">
        <w:rPr>
          <w:rFonts w:asciiTheme="majorHAnsi" w:hAnsiTheme="majorHAnsi" w:cstheme="majorHAnsi"/>
        </w:rPr>
        <w:t>:</w:t>
      </w:r>
      <w:proofErr w:type="gramEnd"/>
      <w:r w:rsidRPr="00692396">
        <w:rPr>
          <w:rFonts w:asciiTheme="majorHAnsi" w:hAnsiTheme="majorHAnsi" w:cstheme="majorHAnsi"/>
        </w:rPr>
        <w:t xml:space="preserve"> 3D electron microscopy by serial ultrathin sectioning of freeze-substituted specimen. </w:t>
      </w:r>
      <w:proofErr w:type="spellStart"/>
      <w:r w:rsidRPr="00692396">
        <w:rPr>
          <w:rFonts w:asciiTheme="majorHAnsi" w:hAnsiTheme="majorHAnsi" w:cstheme="majorHAnsi"/>
          <w:i/>
        </w:rPr>
        <w:t>Cytologia</w:t>
      </w:r>
      <w:proofErr w:type="spellEnd"/>
      <w:r w:rsidR="006F64AA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85</w:t>
      </w:r>
      <w:r w:rsidR="006F64AA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209</w:t>
      </w:r>
      <w:r w:rsidR="006F64AA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211 (2020).</w:t>
      </w:r>
    </w:p>
    <w:p w14:paraId="012DE6E6" w14:textId="181E587D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Yamaguchi, M., Takahashi-</w:t>
      </w:r>
      <w:proofErr w:type="spellStart"/>
      <w:r w:rsidRPr="00692396">
        <w:rPr>
          <w:rFonts w:asciiTheme="majorHAnsi" w:hAnsiTheme="majorHAnsi" w:cstheme="majorHAnsi"/>
        </w:rPr>
        <w:t>Nakaguchi</w:t>
      </w:r>
      <w:proofErr w:type="spellEnd"/>
      <w:r w:rsidRPr="00692396">
        <w:rPr>
          <w:rFonts w:asciiTheme="majorHAnsi" w:hAnsiTheme="majorHAnsi" w:cstheme="majorHAnsi"/>
        </w:rPr>
        <w:t xml:space="preserve">, A., Aida, Y., Sato-Okamoto, M.,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Pr="00692396">
        <w:rPr>
          <w:rFonts w:asciiTheme="majorHAnsi" w:hAnsiTheme="majorHAnsi" w:cstheme="majorHAnsi"/>
        </w:rPr>
        <w:t xml:space="preserve">, H. Convenient method for better preservation of fine structures of cultured macrophages and engulfed yeast cells by freeze-substitution fixation. </w:t>
      </w:r>
      <w:r w:rsidRPr="00692396">
        <w:rPr>
          <w:rFonts w:asciiTheme="majorHAnsi" w:hAnsiTheme="majorHAnsi" w:cstheme="majorHAnsi"/>
          <w:i/>
        </w:rPr>
        <w:t>Microscopy</w:t>
      </w:r>
      <w:r w:rsidR="0029583D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66</w:t>
      </w:r>
      <w:r w:rsidR="0029583D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 xml:space="preserve">, 209–211 (2017). </w:t>
      </w:r>
    </w:p>
    <w:p w14:paraId="58FFB0CA" w14:textId="2A9EEA0A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Aoki, S. et al. Shift in energy metabolism caused by glucocorticoids enhances the effect of cytotoxic anticancer drugs against acute lymphoblastic leukemia cells. </w:t>
      </w:r>
      <w:proofErr w:type="spellStart"/>
      <w:r w:rsidRPr="00692396">
        <w:rPr>
          <w:rFonts w:asciiTheme="majorHAnsi" w:hAnsiTheme="majorHAnsi" w:cstheme="majorHAnsi"/>
          <w:i/>
        </w:rPr>
        <w:t>Oncotarget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8</w:t>
      </w:r>
      <w:r w:rsidR="0029583D" w:rsidRPr="00692396">
        <w:rPr>
          <w:rFonts w:asciiTheme="majorHAnsi" w:hAnsiTheme="majorHAnsi" w:cstheme="majorHAnsi"/>
        </w:rPr>
        <w:t xml:space="preserve"> (55)</w:t>
      </w:r>
      <w:r w:rsidRPr="00692396">
        <w:rPr>
          <w:rFonts w:asciiTheme="majorHAnsi" w:hAnsiTheme="majorHAnsi" w:cstheme="majorHAnsi"/>
        </w:rPr>
        <w:t>, 94271–94285 (2017).</w:t>
      </w:r>
    </w:p>
    <w:p w14:paraId="642E07CE" w14:textId="2D855AB9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Hirao</w:t>
      </w:r>
      <w:proofErr w:type="spellEnd"/>
      <w:r w:rsidRPr="00692396">
        <w:rPr>
          <w:rFonts w:asciiTheme="majorHAnsi" w:hAnsiTheme="majorHAnsi" w:cstheme="majorHAnsi"/>
        </w:rPr>
        <w:t xml:space="preserve">, T. et al. Altered intracellular signaling by imatinib increases the anticancer effects of tyrosine kinase inhibitors in chronic myelogenous leukemia cells. </w:t>
      </w:r>
      <w:r w:rsidRPr="00692396">
        <w:rPr>
          <w:rFonts w:asciiTheme="majorHAnsi" w:hAnsiTheme="majorHAnsi" w:cstheme="majorHAnsi"/>
          <w:i/>
        </w:rPr>
        <w:t>Cancer Sci</w:t>
      </w:r>
      <w:r w:rsidR="0029583D" w:rsidRPr="00692396">
        <w:rPr>
          <w:rFonts w:asciiTheme="majorHAnsi" w:hAnsiTheme="majorHAnsi" w:cstheme="majorHAnsi"/>
          <w:i/>
        </w:rPr>
        <w:t>ence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109</w:t>
      </w:r>
      <w:r w:rsidR="0029583D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 xml:space="preserve">, </w:t>
      </w:r>
      <w:r w:rsidR="00AE0493" w:rsidRPr="00692396">
        <w:rPr>
          <w:rFonts w:asciiTheme="majorHAnsi" w:hAnsiTheme="majorHAnsi" w:cstheme="majorHAnsi"/>
        </w:rPr>
        <w:t>121</w:t>
      </w:r>
      <w:r w:rsidRPr="00692396">
        <w:rPr>
          <w:rFonts w:asciiTheme="majorHAnsi" w:hAnsiTheme="majorHAnsi" w:cstheme="majorHAnsi"/>
        </w:rPr>
        <w:t>–131 (2018).</w:t>
      </w:r>
    </w:p>
    <w:p w14:paraId="58F254E3" w14:textId="6FF643EB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Sandwich freezing device for rapid freezing of viruses, bacteria, yeast, cultured cells, and animal and human tissues in electron microscopy. </w:t>
      </w:r>
      <w:r w:rsidRPr="00692396">
        <w:rPr>
          <w:rFonts w:asciiTheme="majorHAnsi" w:hAnsiTheme="majorHAnsi" w:cstheme="majorHAnsi"/>
          <w:i/>
        </w:rPr>
        <w:t>Microscopy</w:t>
      </w:r>
      <w:r w:rsidR="00A91A2A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70</w:t>
      </w:r>
      <w:r w:rsidR="00A91A2A" w:rsidRPr="00692396">
        <w:rPr>
          <w:rFonts w:asciiTheme="majorHAnsi" w:hAnsiTheme="majorHAnsi" w:cstheme="majorHAnsi"/>
        </w:rPr>
        <w:t xml:space="preserve"> (2)</w:t>
      </w:r>
      <w:r w:rsidRPr="00692396">
        <w:rPr>
          <w:rFonts w:asciiTheme="majorHAnsi" w:hAnsiTheme="majorHAnsi" w:cstheme="majorHAnsi"/>
        </w:rPr>
        <w:t>, 215</w:t>
      </w:r>
      <w:r w:rsidR="00A91A2A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223 (2021).</w:t>
      </w:r>
    </w:p>
    <w:p w14:paraId="0E7090FB" w14:textId="33A96CB8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Troubleshooting in specimen preparation of microorganisms. </w:t>
      </w:r>
      <w:proofErr w:type="spellStart"/>
      <w:r w:rsidRPr="00692396">
        <w:rPr>
          <w:rFonts w:asciiTheme="majorHAnsi" w:hAnsiTheme="majorHAnsi" w:cstheme="majorHAnsi"/>
          <w:i/>
        </w:rPr>
        <w:t>Kenbikyo</w:t>
      </w:r>
      <w:proofErr w:type="spellEnd"/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42</w:t>
      </w:r>
      <w:r w:rsidRPr="00692396">
        <w:rPr>
          <w:rFonts w:asciiTheme="majorHAnsi" w:hAnsiTheme="majorHAnsi" w:cstheme="majorHAnsi"/>
        </w:rPr>
        <w:t>, 26–28 (2007). In Japanese.</w:t>
      </w:r>
    </w:p>
    <w:p w14:paraId="6DA9502D" w14:textId="559890F8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Aoyama, T., Yamada, N.,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Pr="00692396">
        <w:rPr>
          <w:rFonts w:asciiTheme="majorHAnsi" w:hAnsiTheme="majorHAnsi" w:cstheme="majorHAnsi"/>
        </w:rPr>
        <w:t xml:space="preserve">, H. Quantitative measurement of hydrophilicity/hydrophobicity of the plasma-polymerized naphthalene film (Super support film) and other support films and grids in electron microscopy. </w:t>
      </w:r>
      <w:r w:rsidRPr="00692396">
        <w:rPr>
          <w:rFonts w:asciiTheme="majorHAnsi" w:hAnsiTheme="majorHAnsi" w:cstheme="majorHAnsi"/>
          <w:i/>
        </w:rPr>
        <w:t>Microscopy</w:t>
      </w:r>
      <w:r w:rsidR="00130420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65</w:t>
      </w:r>
      <w:r w:rsidR="00130420" w:rsidRPr="00692396">
        <w:rPr>
          <w:rFonts w:asciiTheme="majorHAnsi" w:hAnsiTheme="majorHAnsi" w:cstheme="majorHAnsi"/>
          <w:b/>
        </w:rPr>
        <w:t xml:space="preserve"> </w:t>
      </w:r>
      <w:r w:rsidR="00130420" w:rsidRPr="00692396">
        <w:rPr>
          <w:rFonts w:asciiTheme="majorHAnsi" w:hAnsiTheme="majorHAnsi" w:cstheme="majorHAnsi"/>
        </w:rPr>
        <w:t>(55)</w:t>
      </w:r>
      <w:r w:rsidRPr="00692396">
        <w:rPr>
          <w:rFonts w:asciiTheme="majorHAnsi" w:hAnsiTheme="majorHAnsi" w:cstheme="majorHAnsi"/>
        </w:rPr>
        <w:t>, 444</w:t>
      </w:r>
      <w:r w:rsidR="00130420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450 (2016).</w:t>
      </w:r>
    </w:p>
    <w:p w14:paraId="1375C410" w14:textId="1E8515B9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Pr="00692396">
        <w:rPr>
          <w:rFonts w:asciiTheme="majorHAnsi" w:hAnsiTheme="majorHAnsi" w:cstheme="majorHAnsi"/>
        </w:rPr>
        <w:t xml:space="preserve">, H. A method for obtaining serial ultrathin sections of microorganisms in transmission electron microscopy. </w:t>
      </w:r>
      <w:r w:rsidRPr="00692396">
        <w:rPr>
          <w:rFonts w:asciiTheme="majorHAnsi" w:hAnsiTheme="majorHAnsi" w:cstheme="majorHAnsi"/>
          <w:i/>
        </w:rPr>
        <w:t>J</w:t>
      </w:r>
      <w:r w:rsidR="00931CC3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Vis</w:t>
      </w:r>
      <w:r w:rsidR="00931CC3" w:rsidRPr="00692396">
        <w:rPr>
          <w:rFonts w:asciiTheme="majorHAnsi" w:hAnsiTheme="majorHAnsi" w:cstheme="majorHAnsi"/>
          <w:i/>
        </w:rPr>
        <w:t>ualized</w:t>
      </w:r>
      <w:r w:rsidRPr="00692396">
        <w:rPr>
          <w:rFonts w:asciiTheme="majorHAnsi" w:hAnsiTheme="majorHAnsi" w:cstheme="majorHAnsi"/>
          <w:i/>
        </w:rPr>
        <w:t xml:space="preserve"> Exp</w:t>
      </w:r>
      <w:r w:rsidR="00931CC3" w:rsidRPr="00692396">
        <w:rPr>
          <w:rFonts w:asciiTheme="majorHAnsi" w:hAnsiTheme="majorHAnsi" w:cstheme="majorHAnsi"/>
          <w:i/>
        </w:rPr>
        <w:t>eriments</w:t>
      </w:r>
      <w:r w:rsidR="00B83E1C" w:rsidRPr="00692396">
        <w:rPr>
          <w:rFonts w:asciiTheme="majorHAnsi" w:hAnsiTheme="majorHAnsi" w:cstheme="majorHAnsi"/>
          <w:i/>
        </w:rPr>
        <w:t xml:space="preserve">: </w:t>
      </w:r>
      <w:proofErr w:type="spellStart"/>
      <w:r w:rsidR="00B83E1C" w:rsidRPr="00692396">
        <w:rPr>
          <w:rFonts w:asciiTheme="majorHAnsi" w:hAnsiTheme="majorHAnsi" w:cstheme="majorHAnsi"/>
          <w:i/>
        </w:rPr>
        <w:t>JoVE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131</w:t>
      </w:r>
      <w:r w:rsidRPr="00692396">
        <w:rPr>
          <w:rFonts w:asciiTheme="majorHAnsi" w:hAnsiTheme="majorHAnsi" w:cstheme="majorHAnsi"/>
        </w:rPr>
        <w:t>, 56235 (2018).</w:t>
      </w:r>
    </w:p>
    <w:p w14:paraId="27EF5B14" w14:textId="5CEDAC73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Shimizu, M., Yamaguchi, T., </w:t>
      </w:r>
      <w:proofErr w:type="spellStart"/>
      <w:r w:rsidRPr="00692396">
        <w:rPr>
          <w:rFonts w:asciiTheme="majorHAnsi" w:hAnsiTheme="majorHAnsi" w:cstheme="majorHAnsi"/>
        </w:rPr>
        <w:t>Ohkusu</w:t>
      </w:r>
      <w:proofErr w:type="spellEnd"/>
      <w:r w:rsidRPr="00692396">
        <w:rPr>
          <w:rFonts w:asciiTheme="majorHAnsi" w:hAnsiTheme="majorHAnsi" w:cstheme="majorHAnsi"/>
        </w:rPr>
        <w:t xml:space="preserve">, M., Kawamoto, S. Repeated use of uranyl acetate solution for section staining in transmission electron microscopy. </w:t>
      </w:r>
      <w:r w:rsidRPr="00692396">
        <w:rPr>
          <w:rFonts w:asciiTheme="majorHAnsi" w:hAnsiTheme="majorHAnsi" w:cstheme="majorHAnsi"/>
          <w:i/>
        </w:rPr>
        <w:t>Plant Morphology</w:t>
      </w:r>
      <w:r w:rsidR="00B83E1C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17</w:t>
      </w:r>
      <w:r w:rsidR="00B83E1C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57</w:t>
      </w:r>
      <w:r w:rsidR="00B83E1C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59 (2005).</w:t>
      </w:r>
    </w:p>
    <w:p w14:paraId="0D375EDD" w14:textId="30159D12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Tanaka, A., Suzuki, T. A support film of plasma-polymerized naphthalene for electron microscopy: method of preparation and application. </w:t>
      </w:r>
      <w:r w:rsidRPr="00692396">
        <w:rPr>
          <w:rFonts w:asciiTheme="majorHAnsi" w:hAnsiTheme="majorHAnsi" w:cstheme="majorHAnsi"/>
          <w:i/>
        </w:rPr>
        <w:t>J</w:t>
      </w:r>
      <w:r w:rsidR="00B86B6C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B86B6C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41</w:t>
      </w:r>
      <w:r w:rsidR="00B86B6C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7</w:t>
      </w:r>
      <w:r w:rsidR="00B86B6C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13 (1992).</w:t>
      </w:r>
    </w:p>
    <w:p w14:paraId="2485C9C3" w14:textId="14B2DB36" w:rsidR="00703D7C" w:rsidRPr="00692396" w:rsidRDefault="00703D7C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Cryo-electron microscopy of hepatitis B virus core particles produced by transformed yeast: comparison with negative staining and ultrathin sectioning. </w:t>
      </w:r>
      <w:r w:rsidRPr="00692396">
        <w:rPr>
          <w:rFonts w:asciiTheme="majorHAnsi" w:hAnsiTheme="majorHAnsi" w:cstheme="majorHAnsi"/>
          <w:i/>
        </w:rPr>
        <w:t>J</w:t>
      </w:r>
      <w:r w:rsidR="00134F7F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134F7F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37</w:t>
      </w:r>
      <w:r w:rsidR="00134F7F" w:rsidRPr="00692396">
        <w:rPr>
          <w:rFonts w:asciiTheme="majorHAnsi" w:hAnsiTheme="majorHAnsi" w:cstheme="majorHAnsi"/>
        </w:rPr>
        <w:t xml:space="preserve"> (6)</w:t>
      </w:r>
      <w:r w:rsidRPr="00692396">
        <w:rPr>
          <w:rFonts w:asciiTheme="majorHAnsi" w:hAnsiTheme="majorHAnsi" w:cstheme="majorHAnsi"/>
        </w:rPr>
        <w:t>, 337</w:t>
      </w:r>
      <w:r w:rsidR="00134F7F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341 (1988).</w:t>
      </w:r>
    </w:p>
    <w:p w14:paraId="316DF71D" w14:textId="2C90597F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Dynamics of hepatitis B virus core antigen in a transformed yeast cell: </w:t>
      </w:r>
      <w:r w:rsidR="00A82A75" w:rsidRPr="00692396">
        <w:rPr>
          <w:rFonts w:asciiTheme="majorHAnsi" w:hAnsiTheme="majorHAnsi" w:cstheme="majorHAnsi"/>
        </w:rPr>
        <w:t>a</w:t>
      </w:r>
      <w:r w:rsidRPr="00692396">
        <w:rPr>
          <w:rFonts w:asciiTheme="majorHAnsi" w:hAnsiTheme="majorHAnsi" w:cstheme="majorHAnsi"/>
        </w:rPr>
        <w:t xml:space="preserve">nalysis with an inducible system. </w:t>
      </w:r>
      <w:r w:rsidRPr="00692396">
        <w:rPr>
          <w:rFonts w:asciiTheme="majorHAnsi" w:hAnsiTheme="majorHAnsi" w:cstheme="majorHAnsi"/>
          <w:i/>
        </w:rPr>
        <w:t>J</w:t>
      </w:r>
      <w:r w:rsidR="003E5250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3E5250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43</w:t>
      </w:r>
      <w:r w:rsidR="003E5250" w:rsidRPr="00692396">
        <w:rPr>
          <w:rFonts w:asciiTheme="majorHAnsi" w:hAnsiTheme="majorHAnsi" w:cstheme="majorHAnsi"/>
        </w:rPr>
        <w:t xml:space="preserve"> (6)</w:t>
      </w:r>
      <w:r w:rsidRPr="00692396">
        <w:rPr>
          <w:rFonts w:asciiTheme="majorHAnsi" w:hAnsiTheme="majorHAnsi" w:cstheme="majorHAnsi"/>
        </w:rPr>
        <w:t>, 386–393 (1994).</w:t>
      </w:r>
    </w:p>
    <w:p w14:paraId="443C1BC6" w14:textId="38C61D6D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</w:t>
      </w:r>
      <w:proofErr w:type="spellStart"/>
      <w:r w:rsidRPr="00692396">
        <w:rPr>
          <w:rFonts w:asciiTheme="majorHAnsi" w:hAnsiTheme="majorHAnsi" w:cstheme="majorHAnsi"/>
        </w:rPr>
        <w:t>Miyatsu</w:t>
      </w:r>
      <w:proofErr w:type="spellEnd"/>
      <w:r w:rsidRPr="00692396">
        <w:rPr>
          <w:rFonts w:asciiTheme="majorHAnsi" w:hAnsiTheme="majorHAnsi" w:cstheme="majorHAnsi"/>
        </w:rPr>
        <w:t xml:space="preserve">, T., </w:t>
      </w:r>
      <w:proofErr w:type="spellStart"/>
      <w:r w:rsidRPr="00692396">
        <w:rPr>
          <w:rFonts w:asciiTheme="majorHAnsi" w:hAnsiTheme="majorHAnsi" w:cstheme="majorHAnsi"/>
        </w:rPr>
        <w:t>Mizokami</w:t>
      </w:r>
      <w:proofErr w:type="spellEnd"/>
      <w:r w:rsidRPr="00692396">
        <w:rPr>
          <w:rFonts w:asciiTheme="majorHAnsi" w:hAnsiTheme="majorHAnsi" w:cstheme="majorHAnsi"/>
        </w:rPr>
        <w:t xml:space="preserve">, H., Matsuoka, L., Takeo, K. Translocation of hepatitis B virus core particles through nuclear pores in transformed yeast cells. </w:t>
      </w:r>
      <w:r w:rsidRPr="00692396">
        <w:rPr>
          <w:rFonts w:asciiTheme="majorHAnsi" w:hAnsiTheme="majorHAnsi" w:cstheme="majorHAnsi"/>
          <w:i/>
        </w:rPr>
        <w:t>J</w:t>
      </w:r>
      <w:r w:rsidR="003E5250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3E5250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45</w:t>
      </w:r>
      <w:r w:rsidR="003E5250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>, 321–324 (1996).</w:t>
      </w:r>
    </w:p>
    <w:p w14:paraId="6C257D9A" w14:textId="2363B298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Sipiczki</w:t>
      </w:r>
      <w:proofErr w:type="spellEnd"/>
      <w:r w:rsidRPr="00692396">
        <w:rPr>
          <w:rFonts w:asciiTheme="majorHAnsi" w:hAnsiTheme="majorHAnsi" w:cstheme="majorHAnsi"/>
        </w:rPr>
        <w:t xml:space="preserve"> M, Takeo K, Yamaguchi M, </w:t>
      </w:r>
      <w:r w:rsidR="00BA3898" w:rsidRPr="00692396">
        <w:rPr>
          <w:rFonts w:asciiTheme="majorHAnsi" w:hAnsiTheme="majorHAnsi" w:cstheme="majorHAnsi"/>
        </w:rPr>
        <w:t>Yoshida S, Miklos I.</w:t>
      </w:r>
      <w:r w:rsidRPr="00692396">
        <w:rPr>
          <w:rFonts w:asciiTheme="majorHAnsi" w:hAnsiTheme="majorHAnsi" w:cstheme="majorHAnsi"/>
        </w:rPr>
        <w:t xml:space="preserve"> Environmentally controlled dimorphic cycle in fission yeast. </w:t>
      </w:r>
      <w:r w:rsidRPr="00692396">
        <w:rPr>
          <w:rFonts w:asciiTheme="majorHAnsi" w:hAnsiTheme="majorHAnsi" w:cstheme="majorHAnsi"/>
          <w:i/>
        </w:rPr>
        <w:t>Microbiology</w:t>
      </w:r>
      <w:r w:rsidR="001E3055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144</w:t>
      </w:r>
      <w:r w:rsidR="001E3055" w:rsidRPr="00692396">
        <w:rPr>
          <w:rFonts w:asciiTheme="majorHAnsi" w:hAnsiTheme="majorHAnsi" w:cstheme="majorHAnsi"/>
          <w:b/>
        </w:rPr>
        <w:t xml:space="preserve"> </w:t>
      </w:r>
      <w:r w:rsidR="001E3055" w:rsidRPr="00692396">
        <w:rPr>
          <w:rFonts w:asciiTheme="majorHAnsi" w:hAnsiTheme="majorHAnsi" w:cstheme="majorHAnsi"/>
        </w:rPr>
        <w:t>(Pt 5)</w:t>
      </w:r>
      <w:r w:rsidR="00BA389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1319</w:t>
      </w:r>
      <w:r w:rsidR="001E3055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1330 </w:t>
      </w:r>
      <w:r w:rsidR="00BA3898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1998</w:t>
      </w:r>
      <w:r w:rsidR="00BA3898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 xml:space="preserve">. </w:t>
      </w:r>
    </w:p>
    <w:p w14:paraId="51024D46" w14:textId="42C73C72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Sipiczki</w:t>
      </w:r>
      <w:proofErr w:type="spellEnd"/>
      <w:r w:rsidRPr="00692396">
        <w:rPr>
          <w:rFonts w:asciiTheme="majorHAnsi" w:hAnsiTheme="majorHAnsi" w:cstheme="majorHAnsi"/>
        </w:rPr>
        <w:t xml:space="preserve">, M. et al. Role of cell shape in determination of the division plane in </w:t>
      </w:r>
      <w:proofErr w:type="spellStart"/>
      <w:r w:rsidRPr="00692396">
        <w:rPr>
          <w:rFonts w:asciiTheme="majorHAnsi" w:hAnsiTheme="majorHAnsi" w:cstheme="majorHAnsi"/>
          <w:i/>
        </w:rPr>
        <w:t>Schizosaccharomyces</w:t>
      </w:r>
      <w:proofErr w:type="spellEnd"/>
      <w:r w:rsidRPr="00692396">
        <w:rPr>
          <w:rFonts w:asciiTheme="majorHAnsi" w:hAnsiTheme="majorHAnsi" w:cstheme="majorHAnsi"/>
          <w:i/>
        </w:rPr>
        <w:t xml:space="preserve"> pombe</w:t>
      </w:r>
      <w:r w:rsidRPr="00692396">
        <w:rPr>
          <w:rFonts w:asciiTheme="majorHAnsi" w:hAnsiTheme="majorHAnsi" w:cstheme="majorHAnsi"/>
        </w:rPr>
        <w:t xml:space="preserve">: random orientation of septa in spherical cells. </w:t>
      </w:r>
      <w:r w:rsidRPr="00692396">
        <w:rPr>
          <w:rFonts w:asciiTheme="majorHAnsi" w:hAnsiTheme="majorHAnsi" w:cstheme="majorHAnsi"/>
          <w:i/>
        </w:rPr>
        <w:t>J</w:t>
      </w:r>
      <w:r w:rsidR="00C92A6F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Bacteriol</w:t>
      </w:r>
      <w:r w:rsidR="00C92A6F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182</w:t>
      </w:r>
      <w:r w:rsidR="00C92A6F" w:rsidRPr="00692396">
        <w:rPr>
          <w:rFonts w:asciiTheme="majorHAnsi" w:hAnsiTheme="majorHAnsi" w:cstheme="majorHAnsi"/>
        </w:rPr>
        <w:t xml:space="preserve"> (6)</w:t>
      </w:r>
      <w:r w:rsidRPr="00692396">
        <w:rPr>
          <w:rFonts w:asciiTheme="majorHAnsi" w:hAnsiTheme="majorHAnsi" w:cstheme="majorHAnsi"/>
        </w:rPr>
        <w:t xml:space="preserve">, 1693–1701 (2000). </w:t>
      </w:r>
    </w:p>
    <w:p w14:paraId="4BF806EB" w14:textId="3246E5F9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Enczi</w:t>
      </w:r>
      <w:proofErr w:type="spellEnd"/>
      <w:r w:rsidRPr="00692396">
        <w:rPr>
          <w:rFonts w:asciiTheme="majorHAnsi" w:hAnsiTheme="majorHAnsi" w:cstheme="majorHAnsi"/>
        </w:rPr>
        <w:t xml:space="preserve"> K, Yamaguchi M, </w:t>
      </w:r>
      <w:proofErr w:type="spellStart"/>
      <w:r w:rsidRPr="00692396">
        <w:rPr>
          <w:rFonts w:asciiTheme="majorHAnsi" w:hAnsiTheme="majorHAnsi" w:cstheme="majorHAnsi"/>
        </w:rPr>
        <w:t>Sipiczki</w:t>
      </w:r>
      <w:proofErr w:type="spellEnd"/>
      <w:r w:rsidRPr="00692396">
        <w:rPr>
          <w:rFonts w:asciiTheme="majorHAnsi" w:hAnsiTheme="majorHAnsi" w:cstheme="majorHAnsi"/>
        </w:rPr>
        <w:t xml:space="preserve"> M</w:t>
      </w:r>
      <w:r w:rsidR="003A1734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Morphology transition genes in the dimorphic fission yeast </w:t>
      </w:r>
      <w:proofErr w:type="spellStart"/>
      <w:r w:rsidRPr="00692396">
        <w:rPr>
          <w:rFonts w:asciiTheme="majorHAnsi" w:hAnsiTheme="majorHAnsi" w:cstheme="majorHAnsi"/>
          <w:i/>
        </w:rPr>
        <w:t>Schizosaccharomyces</w:t>
      </w:r>
      <w:proofErr w:type="spellEnd"/>
      <w:r w:rsidRPr="00692396">
        <w:rPr>
          <w:rFonts w:asciiTheme="majorHAnsi" w:hAnsiTheme="majorHAnsi" w:cstheme="majorHAnsi"/>
          <w:i/>
        </w:rPr>
        <w:t xml:space="preserve"> japonicus</w:t>
      </w:r>
      <w:r w:rsidRPr="00692396">
        <w:rPr>
          <w:rFonts w:asciiTheme="majorHAnsi" w:hAnsiTheme="majorHAnsi" w:cstheme="majorHAnsi"/>
        </w:rPr>
        <w:t xml:space="preserve">. </w:t>
      </w:r>
      <w:proofErr w:type="spellStart"/>
      <w:r w:rsidRPr="00692396">
        <w:rPr>
          <w:rFonts w:asciiTheme="majorHAnsi" w:hAnsiTheme="majorHAnsi" w:cstheme="majorHAnsi"/>
          <w:i/>
        </w:rPr>
        <w:t>Antonie</w:t>
      </w:r>
      <w:proofErr w:type="spellEnd"/>
      <w:r w:rsidRPr="00692396">
        <w:rPr>
          <w:rFonts w:asciiTheme="majorHAnsi" w:hAnsiTheme="majorHAnsi" w:cstheme="majorHAnsi"/>
          <w:i/>
        </w:rPr>
        <w:t xml:space="preserve"> van Leeuwenhoek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92</w:t>
      </w:r>
      <w:r w:rsidR="003A1734" w:rsidRPr="00692396">
        <w:rPr>
          <w:rFonts w:asciiTheme="majorHAnsi" w:hAnsiTheme="majorHAnsi" w:cstheme="majorHAnsi"/>
        </w:rPr>
        <w:t xml:space="preserve"> (2)</w:t>
      </w:r>
      <w:r w:rsidR="00BA3898" w:rsidRPr="00692396">
        <w:rPr>
          <w:rFonts w:asciiTheme="majorHAnsi" w:hAnsiTheme="majorHAnsi" w:cstheme="majorHAnsi"/>
        </w:rPr>
        <w:t>, 143</w:t>
      </w:r>
      <w:r w:rsidR="003A1734" w:rsidRPr="00692396">
        <w:rPr>
          <w:rFonts w:asciiTheme="majorHAnsi" w:hAnsiTheme="majorHAnsi" w:cstheme="majorHAnsi"/>
        </w:rPr>
        <w:t>–</w:t>
      </w:r>
      <w:r w:rsidR="00BA3898" w:rsidRPr="00692396">
        <w:rPr>
          <w:rFonts w:asciiTheme="majorHAnsi" w:hAnsiTheme="majorHAnsi" w:cstheme="majorHAnsi"/>
        </w:rPr>
        <w:t>154</w:t>
      </w:r>
      <w:r w:rsidRPr="00692396">
        <w:rPr>
          <w:rFonts w:asciiTheme="majorHAnsi" w:hAnsiTheme="majorHAnsi" w:cstheme="majorHAnsi"/>
        </w:rPr>
        <w:t xml:space="preserve"> </w:t>
      </w:r>
      <w:r w:rsidR="00BA3898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2007</w:t>
      </w:r>
      <w:r w:rsidR="00BA3898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605B682B" w14:textId="14D552EB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Kopecka</w:t>
      </w:r>
      <w:proofErr w:type="spellEnd"/>
      <w:r w:rsidRPr="00692396">
        <w:rPr>
          <w:rFonts w:asciiTheme="majorHAnsi" w:hAnsiTheme="majorHAnsi" w:cstheme="majorHAnsi"/>
        </w:rPr>
        <w:t xml:space="preserve">, M. et al. Microtubules and actin cytoskeleton in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lastRenderedPageBreak/>
        <w:t xml:space="preserve">compared with ascomycetous budding and fission yeasts. </w:t>
      </w:r>
      <w:r w:rsidRPr="00692396">
        <w:rPr>
          <w:rFonts w:asciiTheme="majorHAnsi" w:hAnsiTheme="majorHAnsi" w:cstheme="majorHAnsi"/>
          <w:i/>
        </w:rPr>
        <w:t>Eur</w:t>
      </w:r>
      <w:r w:rsidR="003A1734" w:rsidRPr="00692396">
        <w:rPr>
          <w:rFonts w:asciiTheme="majorHAnsi" w:hAnsiTheme="majorHAnsi" w:cstheme="majorHAnsi"/>
          <w:i/>
        </w:rPr>
        <w:t>opean</w:t>
      </w:r>
      <w:r w:rsidRPr="00692396">
        <w:rPr>
          <w:rFonts w:asciiTheme="majorHAnsi" w:hAnsiTheme="majorHAnsi" w:cstheme="majorHAnsi"/>
          <w:i/>
        </w:rPr>
        <w:t xml:space="preserve"> J</w:t>
      </w:r>
      <w:r w:rsidR="003A1734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Cell Biol</w:t>
      </w:r>
      <w:r w:rsidR="003A1734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80</w:t>
      </w:r>
      <w:r w:rsidR="003A1734" w:rsidRPr="00692396">
        <w:rPr>
          <w:rFonts w:asciiTheme="majorHAnsi" w:hAnsiTheme="majorHAnsi" w:cstheme="majorHAnsi"/>
        </w:rPr>
        <w:t xml:space="preserve"> (4)</w:t>
      </w:r>
      <w:r w:rsidRPr="00692396">
        <w:rPr>
          <w:rFonts w:asciiTheme="majorHAnsi" w:hAnsiTheme="majorHAnsi" w:cstheme="majorHAnsi"/>
        </w:rPr>
        <w:t>, 303</w:t>
      </w:r>
      <w:r w:rsidR="003A1734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311 (2001).</w:t>
      </w:r>
    </w:p>
    <w:p w14:paraId="2DB82F7C" w14:textId="2343ED5F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Biswas, S. K., Kita, S., </w:t>
      </w:r>
      <w:proofErr w:type="spellStart"/>
      <w:r w:rsidRPr="00692396">
        <w:rPr>
          <w:rFonts w:asciiTheme="majorHAnsi" w:hAnsiTheme="majorHAnsi" w:cstheme="majorHAnsi"/>
        </w:rPr>
        <w:t>Aikawa</w:t>
      </w:r>
      <w:proofErr w:type="spellEnd"/>
      <w:r w:rsidRPr="00692396">
        <w:rPr>
          <w:rFonts w:asciiTheme="majorHAnsi" w:hAnsiTheme="majorHAnsi" w:cstheme="majorHAnsi"/>
        </w:rPr>
        <w:t xml:space="preserve">, E., Takeo, K. Electron microscopy of pathogenic yeasts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 and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Pr="00692396">
        <w:rPr>
          <w:rFonts w:asciiTheme="majorHAnsi" w:hAnsiTheme="majorHAnsi" w:cstheme="majorHAnsi"/>
        </w:rPr>
        <w:t xml:space="preserve"> by high-pressure freezing. </w:t>
      </w:r>
      <w:r w:rsidRPr="00692396">
        <w:rPr>
          <w:rFonts w:asciiTheme="majorHAnsi" w:hAnsiTheme="majorHAnsi" w:cstheme="majorHAnsi"/>
          <w:i/>
        </w:rPr>
        <w:t>J</w:t>
      </w:r>
      <w:r w:rsidR="00AE74F6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AE74F6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51</w:t>
      </w:r>
      <w:r w:rsidR="00AE74F6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21</w:t>
      </w:r>
      <w:r w:rsidR="00AE74F6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27 (2002). </w:t>
      </w:r>
    </w:p>
    <w:p w14:paraId="66CA312D" w14:textId="7FF61C17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Ikeda, R. et al. Contribution of the mannan backbone of cryptococcal </w:t>
      </w:r>
      <w:proofErr w:type="spellStart"/>
      <w:r w:rsidRPr="00692396">
        <w:rPr>
          <w:rFonts w:asciiTheme="majorHAnsi" w:hAnsiTheme="majorHAnsi" w:cstheme="majorHAnsi"/>
        </w:rPr>
        <w:t>glucuroxylomannan</w:t>
      </w:r>
      <w:proofErr w:type="spellEnd"/>
      <w:r w:rsidRPr="00692396">
        <w:rPr>
          <w:rFonts w:asciiTheme="majorHAnsi" w:hAnsiTheme="majorHAnsi" w:cstheme="majorHAnsi"/>
        </w:rPr>
        <w:t xml:space="preserve"> and a glycolytic enzyme of </w:t>
      </w:r>
      <w:r w:rsidRPr="00692396">
        <w:rPr>
          <w:rFonts w:asciiTheme="majorHAnsi" w:hAnsiTheme="majorHAnsi" w:cstheme="majorHAnsi"/>
          <w:i/>
        </w:rPr>
        <w:t>Staphylococcus aureus</w:t>
      </w:r>
      <w:r w:rsidRPr="00692396">
        <w:rPr>
          <w:rFonts w:asciiTheme="majorHAnsi" w:hAnsiTheme="majorHAnsi" w:cstheme="majorHAnsi"/>
        </w:rPr>
        <w:t xml:space="preserve"> to contact-mediated killing of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i/>
        </w:rPr>
        <w:t>J</w:t>
      </w:r>
      <w:r w:rsidR="00AD21CB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Bacteriol</w:t>
      </w:r>
      <w:r w:rsidR="00AD21CB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189</w:t>
      </w:r>
      <w:r w:rsidR="00AD21CB" w:rsidRPr="00692396">
        <w:rPr>
          <w:rFonts w:asciiTheme="majorHAnsi" w:hAnsiTheme="majorHAnsi" w:cstheme="majorHAnsi"/>
        </w:rPr>
        <w:t xml:space="preserve"> (13)</w:t>
      </w:r>
      <w:r w:rsidRPr="00692396">
        <w:rPr>
          <w:rFonts w:asciiTheme="majorHAnsi" w:hAnsiTheme="majorHAnsi" w:cstheme="majorHAnsi"/>
        </w:rPr>
        <w:t>, 4815–4826 (2007).</w:t>
      </w:r>
    </w:p>
    <w:p w14:paraId="3193E404" w14:textId="708ADEB6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The spindle pole body of the pathogenic yeast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: variation in morphology and positional relationship to the nucleolus and the bud in interphase cells. </w:t>
      </w:r>
      <w:r w:rsidRPr="00692396">
        <w:rPr>
          <w:rFonts w:asciiTheme="majorHAnsi" w:hAnsiTheme="majorHAnsi" w:cstheme="majorHAnsi"/>
          <w:i/>
        </w:rPr>
        <w:t>J</w:t>
      </w:r>
      <w:r w:rsidR="00D6307E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Electron Microsc</w:t>
      </w:r>
      <w:r w:rsidR="00D6307E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59</w:t>
      </w:r>
      <w:r w:rsidR="00D6307E" w:rsidRPr="00692396">
        <w:rPr>
          <w:rFonts w:asciiTheme="majorHAnsi" w:hAnsiTheme="majorHAnsi" w:cstheme="majorHAnsi"/>
        </w:rPr>
        <w:t xml:space="preserve"> (2)</w:t>
      </w:r>
      <w:r w:rsidRPr="00692396">
        <w:rPr>
          <w:rFonts w:asciiTheme="majorHAnsi" w:hAnsiTheme="majorHAnsi" w:cstheme="majorHAnsi"/>
        </w:rPr>
        <w:t>, 165</w:t>
      </w:r>
      <w:r w:rsidR="00D6307E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172 (2010).</w:t>
      </w:r>
    </w:p>
    <w:p w14:paraId="6F56A2AB" w14:textId="746C613B" w:rsidR="00324C01" w:rsidRPr="00692396" w:rsidRDefault="00324C01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Kozubowski</w:t>
      </w:r>
      <w:proofErr w:type="spellEnd"/>
      <w:r w:rsidRPr="00692396">
        <w:rPr>
          <w:rFonts w:asciiTheme="majorHAnsi" w:hAnsiTheme="majorHAnsi" w:cstheme="majorHAnsi"/>
        </w:rPr>
        <w:t xml:space="preserve">, L. et al. Ordered kinetochore assembly in the human pathogenic basidiomycetous yeast </w:t>
      </w:r>
      <w:r w:rsidRPr="00692396">
        <w:rPr>
          <w:rFonts w:asciiTheme="majorHAnsi" w:hAnsiTheme="majorHAnsi" w:cstheme="majorHAnsi"/>
          <w:i/>
        </w:rPr>
        <w:t>Cryptococcus neoformans</w:t>
      </w:r>
      <w:r w:rsidRPr="00692396">
        <w:rPr>
          <w:rFonts w:asciiTheme="majorHAnsi" w:hAnsiTheme="majorHAnsi" w:cstheme="majorHAnsi"/>
        </w:rPr>
        <w:t xml:space="preserve">. </w:t>
      </w:r>
      <w:proofErr w:type="spellStart"/>
      <w:r w:rsidRPr="00692396">
        <w:rPr>
          <w:rFonts w:asciiTheme="majorHAnsi" w:hAnsiTheme="majorHAnsi" w:cstheme="majorHAnsi"/>
          <w:i/>
        </w:rPr>
        <w:t>MBio</w:t>
      </w:r>
      <w:proofErr w:type="spellEnd"/>
      <w:r w:rsidR="00AE506A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4</w:t>
      </w:r>
      <w:r w:rsidR="00620AD6" w:rsidRPr="00692396">
        <w:rPr>
          <w:rFonts w:asciiTheme="majorHAnsi" w:hAnsiTheme="majorHAnsi" w:cstheme="majorHAnsi"/>
        </w:rPr>
        <w:t xml:space="preserve"> (5)</w:t>
      </w:r>
      <w:r w:rsidRPr="00692396">
        <w:rPr>
          <w:rFonts w:asciiTheme="majorHAnsi" w:hAnsiTheme="majorHAnsi" w:cstheme="majorHAnsi"/>
        </w:rPr>
        <w:t>, e00614</w:t>
      </w:r>
      <w:r w:rsidR="00620AD6" w:rsidRPr="00692396">
        <w:rPr>
          <w:rFonts w:asciiTheme="majorHAnsi" w:hAnsiTheme="majorHAnsi" w:cstheme="majorHAnsi"/>
        </w:rPr>
        <w:t>-</w:t>
      </w:r>
      <w:r w:rsidRPr="00692396">
        <w:rPr>
          <w:rFonts w:asciiTheme="majorHAnsi" w:hAnsiTheme="majorHAnsi" w:cstheme="majorHAnsi"/>
        </w:rPr>
        <w:t>13 (2013).</w:t>
      </w:r>
    </w:p>
    <w:p w14:paraId="6A122DEC" w14:textId="7CDB0892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Stepanova</w:t>
      </w:r>
      <w:r w:rsidR="002B01F9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A</w:t>
      </w:r>
      <w:r w:rsidR="002B01F9" w:rsidRPr="00692396">
        <w:rPr>
          <w:rFonts w:asciiTheme="majorHAnsi" w:hAnsiTheme="majorHAnsi" w:cstheme="majorHAnsi"/>
        </w:rPr>
        <w:t>. A.</w:t>
      </w:r>
      <w:r w:rsidRPr="00692396">
        <w:rPr>
          <w:rFonts w:asciiTheme="majorHAnsi" w:hAnsiTheme="majorHAnsi" w:cstheme="majorHAnsi"/>
        </w:rPr>
        <w:t>, Yamaguchi</w:t>
      </w:r>
      <w:r w:rsidR="002B01F9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M</w:t>
      </w:r>
      <w:r w:rsidR="002B01F9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="002B01F9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H</w:t>
      </w:r>
      <w:r w:rsidR="002B01F9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>, Vasilyeva</w:t>
      </w:r>
      <w:r w:rsidR="002B01F9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N</w:t>
      </w:r>
      <w:r w:rsidR="002B01F9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>V</w:t>
      </w:r>
      <w:r w:rsidR="00BA389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Ultrastructural aspects of cell components migration during budding in the yeast </w:t>
      </w:r>
      <w:r w:rsidRPr="00692396">
        <w:rPr>
          <w:rFonts w:asciiTheme="majorHAnsi" w:hAnsiTheme="majorHAnsi" w:cstheme="majorHAnsi"/>
          <w:i/>
        </w:rPr>
        <w:t xml:space="preserve">Cryptococcus </w:t>
      </w:r>
      <w:proofErr w:type="spellStart"/>
      <w:r w:rsidRPr="00692396">
        <w:rPr>
          <w:rFonts w:asciiTheme="majorHAnsi" w:hAnsiTheme="majorHAnsi" w:cstheme="majorHAnsi"/>
          <w:i/>
        </w:rPr>
        <w:t>leurentii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i/>
        </w:rPr>
        <w:t>Problems in Medical Mycology</w:t>
      </w:r>
      <w:r w:rsidR="002B01F9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18</w:t>
      </w:r>
      <w:r w:rsidR="002B01F9" w:rsidRPr="00692396">
        <w:rPr>
          <w:rFonts w:asciiTheme="majorHAnsi" w:hAnsiTheme="majorHAnsi" w:cstheme="majorHAnsi"/>
        </w:rPr>
        <w:t xml:space="preserve"> (3)</w:t>
      </w:r>
      <w:r w:rsidR="00BA3898" w:rsidRPr="00692396">
        <w:rPr>
          <w:rFonts w:asciiTheme="majorHAnsi" w:hAnsiTheme="majorHAnsi" w:cstheme="majorHAnsi"/>
        </w:rPr>
        <w:t>, 24</w:t>
      </w:r>
      <w:r w:rsidR="002B01F9" w:rsidRPr="00692396">
        <w:rPr>
          <w:rFonts w:asciiTheme="majorHAnsi" w:hAnsiTheme="majorHAnsi" w:cstheme="majorHAnsi"/>
        </w:rPr>
        <w:t>–</w:t>
      </w:r>
      <w:r w:rsidR="00BA3898" w:rsidRPr="00692396">
        <w:rPr>
          <w:rFonts w:asciiTheme="majorHAnsi" w:hAnsiTheme="majorHAnsi" w:cstheme="majorHAnsi"/>
        </w:rPr>
        <w:t>29</w:t>
      </w:r>
      <w:r w:rsidRPr="00692396">
        <w:rPr>
          <w:rFonts w:asciiTheme="majorHAnsi" w:hAnsiTheme="majorHAnsi" w:cstheme="majorHAnsi"/>
        </w:rPr>
        <w:t xml:space="preserve"> </w:t>
      </w:r>
      <w:r w:rsidR="00BA3898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2016</w:t>
      </w:r>
      <w:r w:rsidR="00BA3898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1DBEFAC2" w14:textId="566E3F46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Ohkusu</w:t>
      </w:r>
      <w:proofErr w:type="spellEnd"/>
      <w:r w:rsidRPr="00692396">
        <w:rPr>
          <w:rFonts w:asciiTheme="majorHAnsi" w:hAnsiTheme="majorHAnsi" w:cstheme="majorHAnsi"/>
        </w:rPr>
        <w:t>, M. et al</w:t>
      </w:r>
      <w:r w:rsidR="004E28D7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 xml:space="preserve">Cellular and nuclear characteristics of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  <w:i/>
        </w:rPr>
        <w:t xml:space="preserve"> Studies in Mycology</w:t>
      </w:r>
      <w:r w:rsidR="004E28D7" w:rsidRPr="00692396">
        <w:rPr>
          <w:rFonts w:asciiTheme="majorHAnsi" w:hAnsiTheme="majorHAnsi" w:cstheme="majorHAnsi"/>
        </w:rPr>
        <w:t>.</w:t>
      </w:r>
      <w:r w:rsidR="00BA3898" w:rsidRPr="00692396">
        <w:rPr>
          <w:rFonts w:asciiTheme="majorHAnsi" w:hAnsiTheme="majorHAnsi" w:cstheme="majorHAnsi"/>
        </w:rPr>
        <w:t xml:space="preserve"> </w:t>
      </w:r>
      <w:r w:rsidR="00BA3898" w:rsidRPr="00692396">
        <w:rPr>
          <w:rFonts w:asciiTheme="majorHAnsi" w:hAnsiTheme="majorHAnsi" w:cstheme="majorHAnsi"/>
          <w:b/>
        </w:rPr>
        <w:t>43</w:t>
      </w:r>
      <w:r w:rsidR="004E28D7" w:rsidRPr="00692396">
        <w:rPr>
          <w:rFonts w:asciiTheme="majorHAnsi" w:hAnsiTheme="majorHAnsi" w:cstheme="majorHAnsi"/>
        </w:rPr>
        <w:t xml:space="preserve"> (43)</w:t>
      </w:r>
      <w:r w:rsidR="00BA389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143</w:t>
      </w:r>
      <w:r w:rsidR="004E28D7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150 </w:t>
      </w:r>
      <w:r w:rsidR="00BA3898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1999</w:t>
      </w:r>
      <w:r w:rsidR="00BA3898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47A8CE7A" w14:textId="2C183488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M., Biswas, S. K., Suzuki, Y., Furukawa, H., Takeo, K. Three-dimensional reconstruction of a pathogenic yeast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Pr="00692396">
        <w:rPr>
          <w:rFonts w:asciiTheme="majorHAnsi" w:hAnsiTheme="majorHAnsi" w:cstheme="majorHAnsi"/>
        </w:rPr>
        <w:t xml:space="preserve"> cell by freeze-substitution and serial sectioning electron microscopy. </w:t>
      </w:r>
      <w:r w:rsidRPr="00692396">
        <w:rPr>
          <w:rFonts w:asciiTheme="majorHAnsi" w:hAnsiTheme="majorHAnsi" w:cstheme="majorHAnsi"/>
          <w:i/>
        </w:rPr>
        <w:t>FEMS Microbiol</w:t>
      </w:r>
      <w:r w:rsidR="004E28D7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  <w:i/>
        </w:rPr>
        <w:t xml:space="preserve"> Lett</w:t>
      </w:r>
      <w:r w:rsidR="004E28D7" w:rsidRPr="00692396">
        <w:rPr>
          <w:rFonts w:asciiTheme="majorHAnsi" w:hAnsiTheme="majorHAnsi" w:cstheme="majorHAnsi"/>
          <w:i/>
        </w:rPr>
        <w:t>ers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219</w:t>
      </w:r>
      <w:r w:rsidR="004E28D7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17</w:t>
      </w:r>
      <w:r w:rsidR="004E28D7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21 (2003).</w:t>
      </w:r>
    </w:p>
    <w:p w14:paraId="23AC9038" w14:textId="301C05BE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Yamaguchi, M. et al. The spindle pole body of the pathogenic yeast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Pr="00692396">
        <w:rPr>
          <w:rFonts w:asciiTheme="majorHAnsi" w:hAnsiTheme="majorHAnsi" w:cstheme="majorHAnsi"/>
        </w:rPr>
        <w:t xml:space="preserve">: variation in morphology and positional relationship to the nucleolus and the bud in interphase cells. </w:t>
      </w:r>
      <w:r w:rsidRPr="00692396">
        <w:rPr>
          <w:rFonts w:asciiTheme="majorHAnsi" w:hAnsiTheme="majorHAnsi" w:cstheme="majorHAnsi"/>
          <w:i/>
        </w:rPr>
        <w:t>Eur</w:t>
      </w:r>
      <w:r w:rsidR="00297F44" w:rsidRPr="00692396">
        <w:rPr>
          <w:rFonts w:asciiTheme="majorHAnsi" w:hAnsiTheme="majorHAnsi" w:cstheme="majorHAnsi"/>
          <w:i/>
        </w:rPr>
        <w:t>opean</w:t>
      </w:r>
      <w:r w:rsidRPr="00692396">
        <w:rPr>
          <w:rFonts w:asciiTheme="majorHAnsi" w:hAnsiTheme="majorHAnsi" w:cstheme="majorHAnsi"/>
          <w:i/>
        </w:rPr>
        <w:t xml:space="preserve"> J</w:t>
      </w:r>
      <w:r w:rsidR="00297F44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Cell Biol</w:t>
      </w:r>
      <w:r w:rsidR="00297F44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82</w:t>
      </w:r>
      <w:r w:rsidR="00297F44" w:rsidRPr="00692396">
        <w:rPr>
          <w:rFonts w:asciiTheme="majorHAnsi" w:hAnsiTheme="majorHAnsi" w:cstheme="majorHAnsi"/>
        </w:rPr>
        <w:t xml:space="preserve"> (10)</w:t>
      </w:r>
      <w:r w:rsidRPr="00692396">
        <w:rPr>
          <w:rFonts w:asciiTheme="majorHAnsi" w:hAnsiTheme="majorHAnsi" w:cstheme="majorHAnsi"/>
        </w:rPr>
        <w:t>, 531</w:t>
      </w:r>
      <w:r w:rsidR="00297F44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538 (2003). </w:t>
      </w:r>
    </w:p>
    <w:p w14:paraId="51B38C45" w14:textId="3E151E65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Biswas, S. K., Yamaguchi, M., </w:t>
      </w:r>
      <w:proofErr w:type="spellStart"/>
      <w:r w:rsidRPr="00692396">
        <w:rPr>
          <w:rFonts w:asciiTheme="majorHAnsi" w:hAnsiTheme="majorHAnsi" w:cstheme="majorHAnsi"/>
        </w:rPr>
        <w:t>Naoe</w:t>
      </w:r>
      <w:proofErr w:type="spellEnd"/>
      <w:r w:rsidRPr="00692396">
        <w:rPr>
          <w:rFonts w:asciiTheme="majorHAnsi" w:hAnsiTheme="majorHAnsi" w:cstheme="majorHAnsi"/>
        </w:rPr>
        <w:t xml:space="preserve">, N., Takashima, T., Takeo, K. Quantitative three-dimensional structural analysis of </w:t>
      </w:r>
      <w:proofErr w:type="spellStart"/>
      <w:r w:rsidRPr="00692396">
        <w:rPr>
          <w:rFonts w:asciiTheme="majorHAnsi" w:hAnsiTheme="majorHAnsi" w:cstheme="majorHAnsi"/>
          <w:i/>
        </w:rPr>
        <w:t>Exophiala</w:t>
      </w:r>
      <w:proofErr w:type="spellEnd"/>
      <w:r w:rsidRPr="00692396">
        <w:rPr>
          <w:rFonts w:asciiTheme="majorHAnsi" w:hAnsiTheme="majorHAnsi" w:cstheme="majorHAnsi"/>
          <w:i/>
        </w:rPr>
        <w:t xml:space="preserve"> dermatitidis</w:t>
      </w:r>
      <w:r w:rsidRPr="00692396">
        <w:rPr>
          <w:rFonts w:asciiTheme="majorHAnsi" w:hAnsiTheme="majorHAnsi" w:cstheme="majorHAnsi"/>
        </w:rPr>
        <w:t xml:space="preserve"> yeast cells by freeze-substitution and serial ultrathin sectioning. </w:t>
      </w:r>
      <w:r w:rsidRPr="00692396">
        <w:rPr>
          <w:rFonts w:asciiTheme="majorHAnsi" w:hAnsiTheme="majorHAnsi" w:cstheme="majorHAnsi"/>
          <w:i/>
        </w:rPr>
        <w:t>J</w:t>
      </w:r>
      <w:r w:rsidR="00DF4240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Electron Microsc</w:t>
      </w:r>
      <w:r w:rsidR="00DF4240" w:rsidRPr="00692396">
        <w:rPr>
          <w:rFonts w:asciiTheme="majorHAnsi" w:hAnsiTheme="majorHAnsi" w:cstheme="majorHAnsi"/>
          <w:i/>
        </w:rPr>
        <w:t>opy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52</w:t>
      </w:r>
      <w:r w:rsidR="00DF4240" w:rsidRPr="00692396">
        <w:rPr>
          <w:rFonts w:asciiTheme="majorHAnsi" w:hAnsiTheme="majorHAnsi" w:cstheme="majorHAnsi"/>
        </w:rPr>
        <w:t xml:space="preserve"> (2)</w:t>
      </w:r>
      <w:r w:rsidRPr="00692396">
        <w:rPr>
          <w:rFonts w:asciiTheme="majorHAnsi" w:hAnsiTheme="majorHAnsi" w:cstheme="majorHAnsi"/>
        </w:rPr>
        <w:t xml:space="preserve">, 133–143 (2003). </w:t>
      </w:r>
    </w:p>
    <w:p w14:paraId="28687E9E" w14:textId="0AFFB81E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Takaya, N. et al: Cytochrome P450nor, a novel class of mitochondrial cytochrome P450 involved in nitrate respiration in the fungus </w:t>
      </w:r>
      <w:r w:rsidRPr="00692396">
        <w:rPr>
          <w:rFonts w:asciiTheme="majorHAnsi" w:hAnsiTheme="majorHAnsi" w:cstheme="majorHAnsi"/>
          <w:i/>
        </w:rPr>
        <w:t xml:space="preserve">Fusarium </w:t>
      </w:r>
      <w:proofErr w:type="spellStart"/>
      <w:r w:rsidRPr="00692396">
        <w:rPr>
          <w:rFonts w:asciiTheme="majorHAnsi" w:hAnsiTheme="majorHAnsi" w:cstheme="majorHAnsi"/>
          <w:i/>
        </w:rPr>
        <w:t>oxysporum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i/>
        </w:rPr>
        <w:t>Arch</w:t>
      </w:r>
      <w:r w:rsidR="00DF4240" w:rsidRPr="00692396">
        <w:rPr>
          <w:rFonts w:asciiTheme="majorHAnsi" w:hAnsiTheme="majorHAnsi" w:cstheme="majorHAnsi"/>
          <w:i/>
        </w:rPr>
        <w:t>ives of</w:t>
      </w:r>
      <w:r w:rsidRPr="00692396">
        <w:rPr>
          <w:rFonts w:asciiTheme="majorHAnsi" w:hAnsiTheme="majorHAnsi" w:cstheme="majorHAnsi"/>
          <w:i/>
        </w:rPr>
        <w:t xml:space="preserve"> Biochem</w:t>
      </w:r>
      <w:r w:rsidR="00DF4240" w:rsidRPr="00692396">
        <w:rPr>
          <w:rFonts w:asciiTheme="majorHAnsi" w:hAnsiTheme="majorHAnsi" w:cstheme="majorHAnsi"/>
          <w:i/>
        </w:rPr>
        <w:t>istry and</w:t>
      </w:r>
      <w:r w:rsidRPr="00692396">
        <w:rPr>
          <w:rFonts w:asciiTheme="majorHAnsi" w:hAnsiTheme="majorHAnsi" w:cstheme="majorHAnsi"/>
          <w:i/>
        </w:rPr>
        <w:t xml:space="preserve"> Biophys</w:t>
      </w:r>
      <w:r w:rsidR="00DF4240" w:rsidRPr="00692396">
        <w:rPr>
          <w:rFonts w:asciiTheme="majorHAnsi" w:hAnsiTheme="majorHAnsi" w:cstheme="majorHAnsi"/>
          <w:i/>
        </w:rPr>
        <w:t>ics</w:t>
      </w:r>
      <w:r w:rsidRPr="00692396">
        <w:rPr>
          <w:rFonts w:asciiTheme="majorHAnsi" w:hAnsiTheme="majorHAnsi" w:cstheme="majorHAnsi"/>
        </w:rPr>
        <w:t>.</w:t>
      </w:r>
      <w:r w:rsidR="00B13453"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  <w:b/>
        </w:rPr>
        <w:t>372</w:t>
      </w:r>
      <w:r w:rsidR="00DF4240" w:rsidRPr="00692396">
        <w:rPr>
          <w:rFonts w:asciiTheme="majorHAnsi" w:hAnsiTheme="majorHAnsi" w:cstheme="majorHAnsi"/>
        </w:rPr>
        <w:t xml:space="preserve"> (2)</w:t>
      </w:r>
      <w:r w:rsidR="00B13453" w:rsidRPr="00692396">
        <w:rPr>
          <w:rFonts w:asciiTheme="majorHAnsi" w:hAnsiTheme="majorHAnsi" w:cstheme="majorHAnsi"/>
        </w:rPr>
        <w:t>, 340</w:t>
      </w:r>
      <w:r w:rsidR="00DF4240" w:rsidRPr="00692396">
        <w:rPr>
          <w:rFonts w:asciiTheme="majorHAnsi" w:hAnsiTheme="majorHAnsi" w:cstheme="majorHAnsi"/>
        </w:rPr>
        <w:t>–</w:t>
      </w:r>
      <w:r w:rsidR="00B13453" w:rsidRPr="00692396">
        <w:rPr>
          <w:rFonts w:asciiTheme="majorHAnsi" w:hAnsiTheme="majorHAnsi" w:cstheme="majorHAnsi"/>
        </w:rPr>
        <w:t>346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1999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 xml:space="preserve">. </w:t>
      </w:r>
    </w:p>
    <w:p w14:paraId="0FA2A5A2" w14:textId="0DED4D8E" w:rsidR="00E20DEE" w:rsidRPr="00692396" w:rsidRDefault="00E20DEE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Zhou, Z. et al. Ammonia fermentation, a novel anoxic metabolism of nitrate by fungi. </w:t>
      </w:r>
      <w:r w:rsidRPr="00692396">
        <w:rPr>
          <w:rFonts w:asciiTheme="majorHAnsi" w:hAnsiTheme="majorHAnsi" w:cstheme="majorHAnsi"/>
          <w:i/>
        </w:rPr>
        <w:t>J</w:t>
      </w:r>
      <w:r w:rsidR="00DF4240" w:rsidRPr="00692396">
        <w:rPr>
          <w:rFonts w:asciiTheme="majorHAnsi" w:hAnsiTheme="majorHAnsi" w:cstheme="majorHAnsi"/>
          <w:i/>
        </w:rPr>
        <w:t>ournal of</w:t>
      </w:r>
      <w:r w:rsidRPr="00692396">
        <w:rPr>
          <w:rFonts w:asciiTheme="majorHAnsi" w:hAnsiTheme="majorHAnsi" w:cstheme="majorHAnsi"/>
          <w:i/>
        </w:rPr>
        <w:t xml:space="preserve"> Biol</w:t>
      </w:r>
      <w:r w:rsidR="00DF4240" w:rsidRPr="00692396">
        <w:rPr>
          <w:rFonts w:asciiTheme="majorHAnsi" w:hAnsiTheme="majorHAnsi" w:cstheme="majorHAnsi"/>
          <w:i/>
        </w:rPr>
        <w:t>ogical</w:t>
      </w:r>
      <w:r w:rsidRPr="00692396">
        <w:rPr>
          <w:rFonts w:asciiTheme="majorHAnsi" w:hAnsiTheme="majorHAnsi" w:cstheme="majorHAnsi"/>
          <w:i/>
        </w:rPr>
        <w:t xml:space="preserve"> Chem</w:t>
      </w:r>
      <w:r w:rsidR="00DF4240" w:rsidRPr="00692396">
        <w:rPr>
          <w:rFonts w:asciiTheme="majorHAnsi" w:hAnsiTheme="majorHAnsi" w:cstheme="majorHAnsi"/>
          <w:i/>
        </w:rPr>
        <w:t>istry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b/>
        </w:rPr>
        <w:t>277</w:t>
      </w:r>
      <w:r w:rsidR="00DF4240" w:rsidRPr="00692396">
        <w:rPr>
          <w:rFonts w:asciiTheme="majorHAnsi" w:hAnsiTheme="majorHAnsi" w:cstheme="majorHAnsi"/>
        </w:rPr>
        <w:t xml:space="preserve"> (3)</w:t>
      </w:r>
      <w:r w:rsidRPr="00692396">
        <w:rPr>
          <w:rFonts w:asciiTheme="majorHAnsi" w:hAnsiTheme="majorHAnsi" w:cstheme="majorHAnsi"/>
        </w:rPr>
        <w:t>, 1892–1896 (2002).</w:t>
      </w:r>
    </w:p>
    <w:p w14:paraId="1EC50707" w14:textId="3A702922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Takasaki, K. et al</w:t>
      </w:r>
      <w:r w:rsidR="0050488B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 xml:space="preserve">Fungal ammonia fermentation, a novel metabolic mechanism that couples the dissimilatory and assimilatory pathways of both nitrate and ethanol. Role of acetyl CoA synthetase in anaerobic ATP synthesis. </w:t>
      </w:r>
      <w:r w:rsidRPr="00692396">
        <w:rPr>
          <w:rFonts w:asciiTheme="majorHAnsi" w:hAnsiTheme="majorHAnsi" w:cstheme="majorHAnsi"/>
          <w:i/>
        </w:rPr>
        <w:t>J</w:t>
      </w:r>
      <w:r w:rsidR="0050488B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Biol</w:t>
      </w:r>
      <w:r w:rsidR="0050488B" w:rsidRPr="00692396">
        <w:rPr>
          <w:rFonts w:asciiTheme="majorHAnsi" w:hAnsiTheme="majorHAnsi" w:cstheme="majorHAnsi"/>
          <w:i/>
        </w:rPr>
        <w:t>ogical</w:t>
      </w:r>
      <w:r w:rsidRPr="00692396">
        <w:rPr>
          <w:rFonts w:asciiTheme="majorHAnsi" w:hAnsiTheme="majorHAnsi" w:cstheme="majorHAnsi"/>
          <w:i/>
        </w:rPr>
        <w:t xml:space="preserve"> Chem</w:t>
      </w:r>
      <w:r w:rsidR="0050488B" w:rsidRPr="00692396">
        <w:rPr>
          <w:rFonts w:asciiTheme="majorHAnsi" w:hAnsiTheme="majorHAnsi" w:cstheme="majorHAnsi"/>
          <w:i/>
        </w:rPr>
        <w:t>istry</w:t>
      </w:r>
      <w:r w:rsidR="00B13453" w:rsidRPr="00692396">
        <w:rPr>
          <w:rFonts w:asciiTheme="majorHAnsi" w:hAnsiTheme="majorHAnsi" w:cstheme="majorHAnsi"/>
        </w:rPr>
        <w:t xml:space="preserve">. </w:t>
      </w:r>
      <w:r w:rsidR="00B13453" w:rsidRPr="00692396">
        <w:rPr>
          <w:rFonts w:asciiTheme="majorHAnsi" w:hAnsiTheme="majorHAnsi" w:cstheme="majorHAnsi"/>
          <w:b/>
        </w:rPr>
        <w:t>279</w:t>
      </w:r>
      <w:r w:rsidR="0050488B" w:rsidRPr="00692396">
        <w:rPr>
          <w:rFonts w:asciiTheme="majorHAnsi" w:hAnsiTheme="majorHAnsi" w:cstheme="majorHAnsi"/>
        </w:rPr>
        <w:t xml:space="preserve"> (13)</w:t>
      </w:r>
      <w:r w:rsidR="00B13453" w:rsidRPr="00692396">
        <w:rPr>
          <w:rFonts w:asciiTheme="majorHAnsi" w:hAnsiTheme="majorHAnsi" w:cstheme="majorHAnsi"/>
        </w:rPr>
        <w:t>, 12414</w:t>
      </w:r>
      <w:r w:rsidR="0050488B" w:rsidRPr="00692396">
        <w:rPr>
          <w:rFonts w:asciiTheme="majorHAnsi" w:hAnsiTheme="majorHAnsi" w:cstheme="majorHAnsi"/>
        </w:rPr>
        <w:t>–</w:t>
      </w:r>
      <w:r w:rsidR="00B13453" w:rsidRPr="00692396">
        <w:rPr>
          <w:rFonts w:asciiTheme="majorHAnsi" w:hAnsiTheme="majorHAnsi" w:cstheme="majorHAnsi"/>
        </w:rPr>
        <w:t>12420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2004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 xml:space="preserve">. </w:t>
      </w:r>
    </w:p>
    <w:p w14:paraId="751720C6" w14:textId="5FEBDAB7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Kopecka</w:t>
      </w:r>
      <w:proofErr w:type="spellEnd"/>
      <w:r w:rsidRPr="00692396">
        <w:rPr>
          <w:rFonts w:asciiTheme="majorHAnsi" w:hAnsiTheme="majorHAnsi" w:cstheme="majorHAnsi"/>
        </w:rPr>
        <w:t>, M. et al</w:t>
      </w:r>
      <w:r w:rsidR="000604AD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Analysis of microtubules and F-actin structures in hyphae and conidia development in opportunistic human pathogenic black yeast </w:t>
      </w:r>
      <w:proofErr w:type="spellStart"/>
      <w:r w:rsidRPr="00692396">
        <w:rPr>
          <w:rFonts w:asciiTheme="majorHAnsi" w:hAnsiTheme="majorHAnsi" w:cstheme="majorHAnsi"/>
          <w:i/>
        </w:rPr>
        <w:t>Aureobasidium</w:t>
      </w:r>
      <w:proofErr w:type="spellEnd"/>
      <w:r w:rsidRPr="00692396">
        <w:rPr>
          <w:rFonts w:asciiTheme="majorHAnsi" w:hAnsiTheme="majorHAnsi" w:cstheme="majorHAnsi"/>
          <w:i/>
        </w:rPr>
        <w:t xml:space="preserve"> pullulans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i/>
        </w:rPr>
        <w:t>Microbiology</w:t>
      </w:r>
      <w:r w:rsidR="000604AD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  <w:b/>
        </w:rPr>
        <w:t>149</w:t>
      </w:r>
      <w:r w:rsidR="000604AD" w:rsidRPr="00692396">
        <w:rPr>
          <w:rFonts w:asciiTheme="majorHAnsi" w:hAnsiTheme="majorHAnsi" w:cstheme="majorHAnsi"/>
        </w:rPr>
        <w:t xml:space="preserve"> (Pt 4)</w:t>
      </w:r>
      <w:r w:rsidR="00B13453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865</w:t>
      </w:r>
      <w:r w:rsidR="000604AD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 xml:space="preserve">876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2003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0C694B0F" w14:textId="277AD52B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Ueno</w:t>
      </w:r>
      <w:r w:rsidR="00B54FF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K</w:t>
      </w:r>
      <w:r w:rsidR="00B54FF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Namiki</w:t>
      </w:r>
      <w:proofErr w:type="spellEnd"/>
      <w:r w:rsidR="00B54FF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Y</w:t>
      </w:r>
      <w:r w:rsidR="00B54FF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Mitani</w:t>
      </w:r>
      <w:proofErr w:type="spellEnd"/>
      <w:r w:rsidR="00B54FF8" w:rsidRPr="00692396">
        <w:rPr>
          <w:rFonts w:asciiTheme="majorHAnsi" w:hAnsiTheme="majorHAnsi" w:cstheme="majorHAnsi"/>
        </w:rPr>
        <w:t xml:space="preserve">, </w:t>
      </w:r>
      <w:r w:rsidRPr="00692396">
        <w:rPr>
          <w:rFonts w:asciiTheme="majorHAnsi" w:hAnsiTheme="majorHAnsi" w:cstheme="majorHAnsi"/>
        </w:rPr>
        <w:t>H</w:t>
      </w:r>
      <w:r w:rsidR="00B54FF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>, Yamaguchi</w:t>
      </w:r>
      <w:r w:rsidR="00B54FF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M</w:t>
      </w:r>
      <w:r w:rsidR="00B54FF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, </w:t>
      </w:r>
      <w:proofErr w:type="spellStart"/>
      <w:r w:rsidRPr="00692396">
        <w:rPr>
          <w:rFonts w:asciiTheme="majorHAnsi" w:hAnsiTheme="majorHAnsi" w:cstheme="majorHAnsi"/>
        </w:rPr>
        <w:t>Chibana</w:t>
      </w:r>
      <w:proofErr w:type="spellEnd"/>
      <w:r w:rsidR="00B54FF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H</w:t>
      </w:r>
      <w:r w:rsidR="00B54FF8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Differential cell wall remodeling of two chitin synthase deletants Δchs3A and Δchs3B in the pathogenic yeast </w:t>
      </w:r>
      <w:r w:rsidRPr="00692396">
        <w:rPr>
          <w:rFonts w:asciiTheme="majorHAnsi" w:hAnsiTheme="majorHAnsi" w:cstheme="majorHAnsi"/>
          <w:i/>
        </w:rPr>
        <w:t>Candida glabrata</w:t>
      </w:r>
      <w:r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  <w:i/>
        </w:rPr>
        <w:t>FEMS Yeast Res</w:t>
      </w:r>
      <w:r w:rsidR="00293C84" w:rsidRPr="00692396">
        <w:rPr>
          <w:rFonts w:asciiTheme="majorHAnsi" w:hAnsiTheme="majorHAnsi" w:cstheme="majorHAnsi"/>
          <w:i/>
        </w:rPr>
        <w:t>earch</w:t>
      </w:r>
      <w:r w:rsidR="00B13453" w:rsidRPr="00692396">
        <w:rPr>
          <w:rFonts w:asciiTheme="majorHAnsi" w:hAnsiTheme="majorHAnsi" w:cstheme="majorHAnsi"/>
        </w:rPr>
        <w:t xml:space="preserve">. </w:t>
      </w:r>
      <w:r w:rsidR="00B13453" w:rsidRPr="00692396">
        <w:rPr>
          <w:rFonts w:asciiTheme="majorHAnsi" w:hAnsiTheme="majorHAnsi" w:cstheme="majorHAnsi"/>
          <w:b/>
        </w:rPr>
        <w:t>11</w:t>
      </w:r>
      <w:r w:rsidR="00293C84" w:rsidRPr="00692396">
        <w:rPr>
          <w:rFonts w:asciiTheme="majorHAnsi" w:hAnsiTheme="majorHAnsi" w:cstheme="majorHAnsi"/>
        </w:rPr>
        <w:t xml:space="preserve"> (5)</w:t>
      </w:r>
      <w:r w:rsidR="00B13453" w:rsidRPr="00692396">
        <w:rPr>
          <w:rFonts w:asciiTheme="majorHAnsi" w:hAnsiTheme="majorHAnsi" w:cstheme="majorHAnsi"/>
        </w:rPr>
        <w:t>, 398</w:t>
      </w:r>
      <w:r w:rsidR="00293C84" w:rsidRPr="00692396">
        <w:rPr>
          <w:rFonts w:asciiTheme="majorHAnsi" w:hAnsiTheme="majorHAnsi" w:cstheme="majorHAnsi"/>
        </w:rPr>
        <w:t>–</w:t>
      </w:r>
      <w:r w:rsidR="00B13453" w:rsidRPr="00692396">
        <w:rPr>
          <w:rFonts w:asciiTheme="majorHAnsi" w:hAnsiTheme="majorHAnsi" w:cstheme="majorHAnsi"/>
        </w:rPr>
        <w:t>407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2011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1F39FEFC" w14:textId="03D33C11" w:rsidR="00651E35" w:rsidRPr="00692396" w:rsidRDefault="00651E35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Ikezaki</w:t>
      </w:r>
      <w:proofErr w:type="spellEnd"/>
      <w:r w:rsidRPr="00692396">
        <w:rPr>
          <w:rFonts w:asciiTheme="majorHAnsi" w:hAnsiTheme="majorHAnsi" w:cstheme="majorHAnsi"/>
        </w:rPr>
        <w:t>, S. et al</w:t>
      </w:r>
      <w:r w:rsidR="000956B9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Mild heat stress </w:t>
      </w:r>
      <w:proofErr w:type="spellStart"/>
      <w:r w:rsidRPr="00692396">
        <w:rPr>
          <w:rFonts w:asciiTheme="majorHAnsi" w:hAnsiTheme="majorHAnsi" w:cstheme="majorHAnsi"/>
        </w:rPr>
        <w:t>affects</w:t>
      </w:r>
      <w:proofErr w:type="spellEnd"/>
      <w:r w:rsidRPr="00692396">
        <w:rPr>
          <w:rFonts w:asciiTheme="majorHAnsi" w:hAnsiTheme="majorHAnsi" w:cstheme="majorHAnsi"/>
        </w:rPr>
        <w:t xml:space="preserve"> on the cell wall structure in </w:t>
      </w:r>
      <w:r w:rsidRPr="00692396">
        <w:rPr>
          <w:rFonts w:asciiTheme="majorHAnsi" w:hAnsiTheme="majorHAnsi" w:cstheme="majorHAnsi"/>
          <w:i/>
        </w:rPr>
        <w:t>Candida albicans</w:t>
      </w:r>
      <w:r w:rsidRPr="00692396">
        <w:rPr>
          <w:rFonts w:asciiTheme="majorHAnsi" w:hAnsiTheme="majorHAnsi" w:cstheme="majorHAnsi"/>
        </w:rPr>
        <w:t xml:space="preserve"> biofilm. </w:t>
      </w:r>
      <w:r w:rsidRPr="00692396">
        <w:rPr>
          <w:rFonts w:asciiTheme="majorHAnsi" w:hAnsiTheme="majorHAnsi" w:cstheme="majorHAnsi"/>
          <w:i/>
        </w:rPr>
        <w:t>Med</w:t>
      </w:r>
      <w:r w:rsidR="000956B9" w:rsidRPr="00692396">
        <w:rPr>
          <w:rFonts w:asciiTheme="majorHAnsi" w:hAnsiTheme="majorHAnsi" w:cstheme="majorHAnsi"/>
          <w:i/>
        </w:rPr>
        <w:t>ical</w:t>
      </w:r>
      <w:r w:rsidRPr="00692396">
        <w:rPr>
          <w:rFonts w:asciiTheme="majorHAnsi" w:hAnsiTheme="majorHAnsi" w:cstheme="majorHAnsi"/>
          <w:i/>
        </w:rPr>
        <w:t xml:space="preserve"> Mycol</w:t>
      </w:r>
      <w:r w:rsidR="000956B9" w:rsidRPr="00692396">
        <w:rPr>
          <w:rFonts w:asciiTheme="majorHAnsi" w:hAnsiTheme="majorHAnsi" w:cstheme="majorHAnsi"/>
          <w:i/>
        </w:rPr>
        <w:t>ogy</w:t>
      </w:r>
      <w:r w:rsidRPr="00692396">
        <w:rPr>
          <w:rFonts w:asciiTheme="majorHAnsi" w:hAnsiTheme="majorHAnsi" w:cstheme="majorHAnsi"/>
          <w:i/>
        </w:rPr>
        <w:t xml:space="preserve"> J</w:t>
      </w:r>
      <w:r w:rsidR="000956B9" w:rsidRPr="00692396">
        <w:rPr>
          <w:rFonts w:asciiTheme="majorHAnsi" w:hAnsiTheme="majorHAnsi" w:cstheme="majorHAnsi"/>
          <w:i/>
        </w:rPr>
        <w:t>ournal</w:t>
      </w:r>
      <w:r w:rsidRPr="00692396">
        <w:rPr>
          <w:rFonts w:asciiTheme="majorHAnsi" w:hAnsiTheme="majorHAnsi" w:cstheme="majorHAnsi"/>
        </w:rPr>
        <w:t>.</w:t>
      </w:r>
      <w:r w:rsidR="00B13453"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  <w:b/>
        </w:rPr>
        <w:t>60</w:t>
      </w:r>
      <w:r w:rsidR="000956B9" w:rsidRPr="00692396">
        <w:rPr>
          <w:rFonts w:asciiTheme="majorHAnsi" w:hAnsiTheme="majorHAnsi" w:cstheme="majorHAnsi"/>
        </w:rPr>
        <w:t xml:space="preserve"> (2)</w:t>
      </w:r>
      <w:r w:rsidR="00B13453" w:rsidRPr="00692396">
        <w:rPr>
          <w:rFonts w:asciiTheme="majorHAnsi" w:hAnsiTheme="majorHAnsi" w:cstheme="majorHAnsi"/>
        </w:rPr>
        <w:t>, 29</w:t>
      </w:r>
      <w:r w:rsidR="000956B9" w:rsidRPr="00692396">
        <w:rPr>
          <w:rFonts w:asciiTheme="majorHAnsi" w:hAnsiTheme="majorHAnsi" w:cstheme="majorHAnsi"/>
        </w:rPr>
        <w:t>–</w:t>
      </w:r>
      <w:r w:rsidR="00B13453" w:rsidRPr="00692396">
        <w:rPr>
          <w:rFonts w:asciiTheme="majorHAnsi" w:hAnsiTheme="majorHAnsi" w:cstheme="majorHAnsi"/>
        </w:rPr>
        <w:t>37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2019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761F3262" w14:textId="69108FC8" w:rsidR="00E92B7B" w:rsidRPr="00692396" w:rsidRDefault="00E92B7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Gabriel, M. et al</w:t>
      </w:r>
      <w:r w:rsidR="00421ECF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The cytoskeleton in the unique cell reproduction by </w:t>
      </w:r>
      <w:proofErr w:type="spellStart"/>
      <w:r w:rsidRPr="00692396">
        <w:rPr>
          <w:rFonts w:asciiTheme="majorHAnsi" w:hAnsiTheme="majorHAnsi" w:cstheme="majorHAnsi"/>
        </w:rPr>
        <w:t>conidiogenesis</w:t>
      </w:r>
      <w:proofErr w:type="spellEnd"/>
      <w:r w:rsidRPr="00692396">
        <w:rPr>
          <w:rFonts w:asciiTheme="majorHAnsi" w:hAnsiTheme="majorHAnsi" w:cstheme="majorHAnsi"/>
        </w:rPr>
        <w:t xml:space="preserve"> of the long-neck yeast </w:t>
      </w:r>
      <w:proofErr w:type="spellStart"/>
      <w:r w:rsidRPr="00692396">
        <w:rPr>
          <w:rFonts w:asciiTheme="majorHAnsi" w:hAnsiTheme="majorHAnsi" w:cstheme="majorHAnsi"/>
          <w:i/>
        </w:rPr>
        <w:t>Fellomyces</w:t>
      </w:r>
      <w:proofErr w:type="spellEnd"/>
      <w:r w:rsidRPr="00692396">
        <w:rPr>
          <w:rFonts w:asciiTheme="majorHAnsi" w:hAnsiTheme="majorHAnsi" w:cstheme="majorHAnsi"/>
          <w:i/>
        </w:rPr>
        <w:t xml:space="preserve"> (</w:t>
      </w:r>
      <w:proofErr w:type="spellStart"/>
      <w:r w:rsidRPr="00692396">
        <w:rPr>
          <w:rFonts w:asciiTheme="majorHAnsi" w:hAnsiTheme="majorHAnsi" w:cstheme="majorHAnsi"/>
          <w:i/>
        </w:rPr>
        <w:t>Sterigmatomyces</w:t>
      </w:r>
      <w:proofErr w:type="spellEnd"/>
      <w:r w:rsidRPr="00692396">
        <w:rPr>
          <w:rFonts w:asciiTheme="majorHAnsi" w:hAnsiTheme="majorHAnsi" w:cstheme="majorHAnsi"/>
          <w:i/>
        </w:rPr>
        <w:t xml:space="preserve">) </w:t>
      </w:r>
      <w:proofErr w:type="spellStart"/>
      <w:r w:rsidRPr="00692396">
        <w:rPr>
          <w:rFonts w:asciiTheme="majorHAnsi" w:hAnsiTheme="majorHAnsi" w:cstheme="majorHAnsi"/>
          <w:i/>
        </w:rPr>
        <w:t>fuzhouensis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proofErr w:type="spellStart"/>
      <w:r w:rsidRPr="00692396">
        <w:rPr>
          <w:rFonts w:asciiTheme="majorHAnsi" w:hAnsiTheme="majorHAnsi" w:cstheme="majorHAnsi"/>
          <w:i/>
        </w:rPr>
        <w:t>Protoplasma</w:t>
      </w:r>
      <w:proofErr w:type="spellEnd"/>
      <w:r w:rsidR="00421ECF" w:rsidRPr="00692396">
        <w:rPr>
          <w:rFonts w:asciiTheme="majorHAnsi" w:hAnsiTheme="majorHAnsi" w:cstheme="majorHAnsi"/>
        </w:rPr>
        <w:t>.</w:t>
      </w:r>
      <w:r w:rsidR="00B13453"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  <w:b/>
        </w:rPr>
        <w:t>229</w:t>
      </w:r>
      <w:r w:rsidR="00421ECF" w:rsidRPr="00692396">
        <w:rPr>
          <w:rFonts w:asciiTheme="majorHAnsi" w:hAnsiTheme="majorHAnsi" w:cstheme="majorHAnsi"/>
        </w:rPr>
        <w:t xml:space="preserve"> (1)</w:t>
      </w:r>
      <w:r w:rsidR="00B13453" w:rsidRPr="00692396">
        <w:rPr>
          <w:rFonts w:asciiTheme="majorHAnsi" w:hAnsiTheme="majorHAnsi" w:cstheme="majorHAnsi"/>
        </w:rPr>
        <w:t>, 33</w:t>
      </w:r>
      <w:r w:rsidR="00421ECF" w:rsidRPr="00692396">
        <w:rPr>
          <w:rFonts w:asciiTheme="majorHAnsi" w:hAnsiTheme="majorHAnsi" w:cstheme="majorHAnsi"/>
        </w:rPr>
        <w:t>–</w:t>
      </w:r>
      <w:r w:rsidR="00B13453" w:rsidRPr="00692396">
        <w:rPr>
          <w:rFonts w:asciiTheme="majorHAnsi" w:hAnsiTheme="majorHAnsi" w:cstheme="majorHAnsi"/>
        </w:rPr>
        <w:t>44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2006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 xml:space="preserve">. </w:t>
      </w:r>
    </w:p>
    <w:p w14:paraId="03B60206" w14:textId="05BC8B64" w:rsidR="00E92B7B" w:rsidRPr="00692396" w:rsidRDefault="00E92B7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lastRenderedPageBreak/>
        <w:t>Yoshimi, A. et al</w:t>
      </w:r>
      <w:r w:rsidR="00442A7B" w:rsidRPr="00692396">
        <w:rPr>
          <w:rFonts w:asciiTheme="majorHAnsi" w:hAnsiTheme="majorHAnsi" w:cstheme="majorHAnsi"/>
        </w:rPr>
        <w:t xml:space="preserve">. </w:t>
      </w:r>
      <w:r w:rsidRPr="00692396">
        <w:rPr>
          <w:rFonts w:asciiTheme="majorHAnsi" w:hAnsiTheme="majorHAnsi" w:cstheme="majorHAnsi"/>
        </w:rPr>
        <w:t xml:space="preserve">Functional analysis of the α-1,3-glucan synthase genes </w:t>
      </w:r>
      <w:proofErr w:type="spellStart"/>
      <w:r w:rsidRPr="00692396">
        <w:rPr>
          <w:rFonts w:asciiTheme="majorHAnsi" w:hAnsiTheme="majorHAnsi" w:cstheme="majorHAnsi"/>
        </w:rPr>
        <w:t>agsA</w:t>
      </w:r>
      <w:proofErr w:type="spellEnd"/>
      <w:r w:rsidRPr="00692396">
        <w:rPr>
          <w:rFonts w:asciiTheme="majorHAnsi" w:hAnsiTheme="majorHAnsi" w:cstheme="majorHAnsi"/>
        </w:rPr>
        <w:t xml:space="preserve"> and </w:t>
      </w:r>
      <w:proofErr w:type="spellStart"/>
      <w:r w:rsidRPr="00692396">
        <w:rPr>
          <w:rFonts w:asciiTheme="majorHAnsi" w:hAnsiTheme="majorHAnsi" w:cstheme="majorHAnsi"/>
        </w:rPr>
        <w:t>agsB</w:t>
      </w:r>
      <w:proofErr w:type="spellEnd"/>
      <w:r w:rsidRPr="00692396">
        <w:rPr>
          <w:rFonts w:asciiTheme="majorHAnsi" w:hAnsiTheme="majorHAnsi" w:cstheme="majorHAnsi"/>
        </w:rPr>
        <w:t xml:space="preserve"> in </w:t>
      </w:r>
      <w:r w:rsidRPr="00692396">
        <w:rPr>
          <w:rFonts w:asciiTheme="majorHAnsi" w:hAnsiTheme="majorHAnsi" w:cstheme="majorHAnsi"/>
          <w:i/>
        </w:rPr>
        <w:t xml:space="preserve">Aspergillus </w:t>
      </w:r>
      <w:proofErr w:type="spellStart"/>
      <w:r w:rsidRPr="00692396">
        <w:rPr>
          <w:rFonts w:asciiTheme="majorHAnsi" w:hAnsiTheme="majorHAnsi" w:cstheme="majorHAnsi"/>
          <w:i/>
        </w:rPr>
        <w:t>nidulans</w:t>
      </w:r>
      <w:proofErr w:type="spellEnd"/>
      <w:r w:rsidRPr="00692396">
        <w:rPr>
          <w:rFonts w:asciiTheme="majorHAnsi" w:hAnsiTheme="majorHAnsi" w:cstheme="majorHAnsi"/>
        </w:rPr>
        <w:t xml:space="preserve">: </w:t>
      </w:r>
      <w:proofErr w:type="spellStart"/>
      <w:r w:rsidRPr="00692396">
        <w:rPr>
          <w:rFonts w:asciiTheme="majorHAnsi" w:hAnsiTheme="majorHAnsi" w:cstheme="majorHAnsi"/>
        </w:rPr>
        <w:t>agsB</w:t>
      </w:r>
      <w:proofErr w:type="spellEnd"/>
      <w:r w:rsidRPr="00692396">
        <w:rPr>
          <w:rFonts w:asciiTheme="majorHAnsi" w:hAnsiTheme="majorHAnsi" w:cstheme="majorHAnsi"/>
        </w:rPr>
        <w:t xml:space="preserve"> is the major</w:t>
      </w:r>
      <w:r w:rsidR="007F6E52"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</w:rPr>
        <w:t xml:space="preserve">α-1,3-glucan synthase in this fungus. </w:t>
      </w:r>
      <w:proofErr w:type="spellStart"/>
      <w:r w:rsidRPr="00692396">
        <w:rPr>
          <w:rFonts w:asciiTheme="majorHAnsi" w:hAnsiTheme="majorHAnsi" w:cstheme="majorHAnsi"/>
          <w:i/>
        </w:rPr>
        <w:t>PLoS</w:t>
      </w:r>
      <w:proofErr w:type="spellEnd"/>
      <w:r w:rsidRPr="00692396">
        <w:rPr>
          <w:rFonts w:asciiTheme="majorHAnsi" w:hAnsiTheme="majorHAnsi" w:cstheme="majorHAnsi"/>
          <w:i/>
        </w:rPr>
        <w:t xml:space="preserve"> One</w:t>
      </w:r>
      <w:r w:rsidR="00442A7B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8</w:t>
      </w:r>
      <w:r w:rsidR="00442A7B" w:rsidRPr="00692396">
        <w:rPr>
          <w:rFonts w:asciiTheme="majorHAnsi" w:hAnsiTheme="majorHAnsi" w:cstheme="majorHAnsi"/>
        </w:rPr>
        <w:t xml:space="preserve"> (1)</w:t>
      </w:r>
      <w:r w:rsidR="00B13453" w:rsidRPr="00692396">
        <w:rPr>
          <w:rFonts w:asciiTheme="majorHAnsi" w:hAnsiTheme="majorHAnsi" w:cstheme="majorHAnsi"/>
        </w:rPr>
        <w:t xml:space="preserve">, </w:t>
      </w:r>
      <w:r w:rsidRPr="00692396">
        <w:rPr>
          <w:rFonts w:asciiTheme="majorHAnsi" w:hAnsiTheme="majorHAnsi" w:cstheme="majorHAnsi"/>
        </w:rPr>
        <w:t>e54893</w:t>
      </w:r>
      <w:r w:rsidR="00B13453" w:rsidRPr="00692396">
        <w:rPr>
          <w:rFonts w:asciiTheme="majorHAnsi" w:hAnsiTheme="majorHAnsi" w:cstheme="majorHAnsi"/>
        </w:rPr>
        <w:t xml:space="preserve"> (2013)</w:t>
      </w:r>
      <w:r w:rsidRPr="00692396">
        <w:rPr>
          <w:rFonts w:asciiTheme="majorHAnsi" w:hAnsiTheme="majorHAnsi" w:cstheme="majorHAnsi"/>
        </w:rPr>
        <w:t>.</w:t>
      </w:r>
    </w:p>
    <w:p w14:paraId="53233CA4" w14:textId="009BFD4C" w:rsidR="00E92B7B" w:rsidRPr="00692396" w:rsidRDefault="00E92B7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Yamada, H., Mitarai, S., Chikamatsu, K., Mizuno, K., Yamaguchi, M. Novel freeze-substitution electron microscopy provides new aspects of virulent </w:t>
      </w:r>
      <w:r w:rsidRPr="00692396">
        <w:rPr>
          <w:rFonts w:asciiTheme="majorHAnsi" w:hAnsiTheme="majorHAnsi" w:cstheme="majorHAnsi"/>
          <w:i/>
        </w:rPr>
        <w:t>Mycobacterium tuberculosis</w:t>
      </w:r>
      <w:r w:rsidRPr="00692396">
        <w:rPr>
          <w:rFonts w:asciiTheme="majorHAnsi" w:hAnsiTheme="majorHAnsi" w:cstheme="majorHAnsi"/>
        </w:rPr>
        <w:t xml:space="preserve"> with visualization of the outer membrane and satisfying biosafety requirements. </w:t>
      </w:r>
      <w:r w:rsidRPr="00692396">
        <w:rPr>
          <w:rFonts w:asciiTheme="majorHAnsi" w:hAnsiTheme="majorHAnsi" w:cstheme="majorHAnsi"/>
          <w:i/>
        </w:rPr>
        <w:t>J</w:t>
      </w:r>
      <w:r w:rsidR="00442A7B" w:rsidRPr="00692396">
        <w:rPr>
          <w:rFonts w:asciiTheme="majorHAnsi" w:hAnsiTheme="majorHAnsi" w:cstheme="majorHAnsi"/>
          <w:i/>
        </w:rPr>
        <w:t xml:space="preserve">ournal of </w:t>
      </w:r>
      <w:r w:rsidRPr="00692396">
        <w:rPr>
          <w:rFonts w:asciiTheme="majorHAnsi" w:hAnsiTheme="majorHAnsi" w:cstheme="majorHAnsi"/>
          <w:i/>
        </w:rPr>
        <w:t>Microbiol</w:t>
      </w:r>
      <w:r w:rsidR="00442A7B" w:rsidRPr="00692396">
        <w:rPr>
          <w:rFonts w:asciiTheme="majorHAnsi" w:hAnsiTheme="majorHAnsi" w:cstheme="majorHAnsi"/>
          <w:i/>
        </w:rPr>
        <w:t>ogical</w:t>
      </w:r>
      <w:r w:rsidRPr="00692396">
        <w:rPr>
          <w:rFonts w:asciiTheme="majorHAnsi" w:hAnsiTheme="majorHAnsi" w:cstheme="majorHAnsi"/>
          <w:i/>
        </w:rPr>
        <w:t xml:space="preserve"> Method</w:t>
      </w:r>
      <w:r w:rsidR="00442A7B" w:rsidRPr="00692396">
        <w:rPr>
          <w:rFonts w:asciiTheme="majorHAnsi" w:hAnsiTheme="majorHAnsi" w:cstheme="majorHAnsi"/>
          <w:i/>
        </w:rPr>
        <w:t>s</w:t>
      </w:r>
      <w:r w:rsidR="00442A7B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80</w:t>
      </w:r>
      <w:r w:rsidR="00442A7B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14</w:t>
      </w:r>
      <w:r w:rsidR="00442A7B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18 (2010).</w:t>
      </w:r>
    </w:p>
    <w:p w14:paraId="57EC92A7" w14:textId="6D3B00A3" w:rsidR="00E92B7B" w:rsidRPr="00692396" w:rsidRDefault="00E92B7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 xml:space="preserve">Yamada, H., Yamaguchi, M., Chikamatsu, K., </w:t>
      </w:r>
      <w:proofErr w:type="spellStart"/>
      <w:r w:rsidRPr="00692396">
        <w:rPr>
          <w:rFonts w:asciiTheme="majorHAnsi" w:hAnsiTheme="majorHAnsi" w:cstheme="majorHAnsi"/>
        </w:rPr>
        <w:t>Aono</w:t>
      </w:r>
      <w:proofErr w:type="spellEnd"/>
      <w:r w:rsidRPr="00692396">
        <w:rPr>
          <w:rFonts w:asciiTheme="majorHAnsi" w:hAnsiTheme="majorHAnsi" w:cstheme="majorHAnsi"/>
        </w:rPr>
        <w:t xml:space="preserve">, A., Mitarai, S. </w:t>
      </w:r>
      <w:proofErr w:type="spellStart"/>
      <w:r w:rsidRPr="00692396">
        <w:rPr>
          <w:rFonts w:asciiTheme="majorHAnsi" w:hAnsiTheme="majorHAnsi" w:cstheme="majorHAnsi"/>
        </w:rPr>
        <w:t>Structome</w:t>
      </w:r>
      <w:proofErr w:type="spellEnd"/>
      <w:r w:rsidRPr="00692396">
        <w:rPr>
          <w:rFonts w:asciiTheme="majorHAnsi" w:hAnsiTheme="majorHAnsi" w:cstheme="majorHAnsi"/>
        </w:rPr>
        <w:t xml:space="preserve"> analysis of virulent </w:t>
      </w:r>
      <w:r w:rsidRPr="00692396">
        <w:rPr>
          <w:rFonts w:asciiTheme="majorHAnsi" w:hAnsiTheme="majorHAnsi" w:cstheme="majorHAnsi"/>
          <w:i/>
        </w:rPr>
        <w:t>Mycobacterium tuberculosis</w:t>
      </w:r>
      <w:r w:rsidRPr="00692396">
        <w:rPr>
          <w:rFonts w:asciiTheme="majorHAnsi" w:hAnsiTheme="majorHAnsi" w:cstheme="majorHAnsi"/>
        </w:rPr>
        <w:t xml:space="preserve">, which survives with only 700 ribosomes at density per 0.1 </w:t>
      </w:r>
      <w:proofErr w:type="spellStart"/>
      <w:r w:rsidRPr="00692396">
        <w:rPr>
          <w:rFonts w:asciiTheme="majorHAnsi" w:hAnsiTheme="majorHAnsi" w:cstheme="majorHAnsi"/>
        </w:rPr>
        <w:t>fl</w:t>
      </w:r>
      <w:proofErr w:type="spellEnd"/>
      <w:r w:rsidRPr="00692396">
        <w:rPr>
          <w:rFonts w:asciiTheme="majorHAnsi" w:hAnsiTheme="majorHAnsi" w:cstheme="majorHAnsi"/>
        </w:rPr>
        <w:t xml:space="preserve"> cytoplasm. </w:t>
      </w:r>
      <w:proofErr w:type="spellStart"/>
      <w:r w:rsidRPr="00692396">
        <w:rPr>
          <w:rFonts w:asciiTheme="majorHAnsi" w:hAnsiTheme="majorHAnsi" w:cstheme="majorHAnsi"/>
          <w:i/>
        </w:rPr>
        <w:t>PLoS</w:t>
      </w:r>
      <w:proofErr w:type="spellEnd"/>
      <w:r w:rsidRPr="00692396">
        <w:rPr>
          <w:rFonts w:asciiTheme="majorHAnsi" w:hAnsiTheme="majorHAnsi" w:cstheme="majorHAnsi"/>
          <w:i/>
        </w:rPr>
        <w:t xml:space="preserve"> O</w:t>
      </w:r>
      <w:r w:rsidR="00E77426" w:rsidRPr="00692396">
        <w:rPr>
          <w:rFonts w:asciiTheme="majorHAnsi" w:hAnsiTheme="majorHAnsi" w:cstheme="majorHAnsi"/>
          <w:i/>
        </w:rPr>
        <w:t>ne</w:t>
      </w:r>
      <w:r w:rsidR="00E77426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10</w:t>
      </w:r>
      <w:r w:rsidR="00E77426" w:rsidRPr="00692396">
        <w:rPr>
          <w:rFonts w:asciiTheme="majorHAnsi" w:hAnsiTheme="majorHAnsi" w:cstheme="majorHAnsi"/>
        </w:rPr>
        <w:t xml:space="preserve"> (1)</w:t>
      </w:r>
      <w:r w:rsidRPr="00692396">
        <w:rPr>
          <w:rFonts w:asciiTheme="majorHAnsi" w:hAnsiTheme="majorHAnsi" w:cstheme="majorHAnsi"/>
        </w:rPr>
        <w:t>, e0117109 (2015).</w:t>
      </w:r>
    </w:p>
    <w:p w14:paraId="4E626B9E" w14:textId="4C047791" w:rsidR="00E92B7B" w:rsidRPr="00692396" w:rsidRDefault="00E92B7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692396">
        <w:rPr>
          <w:rFonts w:asciiTheme="majorHAnsi" w:hAnsiTheme="majorHAnsi" w:cstheme="majorHAnsi"/>
        </w:rPr>
        <w:t>Shiratori</w:t>
      </w:r>
      <w:proofErr w:type="spellEnd"/>
      <w:r w:rsidRPr="00692396">
        <w:rPr>
          <w:rFonts w:asciiTheme="majorHAnsi" w:hAnsiTheme="majorHAnsi" w:cstheme="majorHAnsi"/>
        </w:rPr>
        <w:t>, R. et al</w:t>
      </w:r>
      <w:r w:rsidR="00B13453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Glycolytic suppression dramatically changes the intracellular metabolic profile of multiple cancer cell lines in a mitochondrial metabolism-dependent manner. </w:t>
      </w:r>
      <w:proofErr w:type="spellStart"/>
      <w:r w:rsidRPr="00692396">
        <w:rPr>
          <w:rFonts w:asciiTheme="majorHAnsi" w:hAnsiTheme="majorHAnsi" w:cstheme="majorHAnsi"/>
          <w:i/>
        </w:rPr>
        <w:t>Scientfic</w:t>
      </w:r>
      <w:proofErr w:type="spellEnd"/>
      <w:r w:rsidRPr="00692396">
        <w:rPr>
          <w:rFonts w:asciiTheme="majorHAnsi" w:hAnsiTheme="majorHAnsi" w:cstheme="majorHAnsi"/>
          <w:i/>
        </w:rPr>
        <w:t xml:space="preserve"> Reports</w:t>
      </w:r>
      <w:r w:rsidR="00CF2139" w:rsidRPr="00692396">
        <w:rPr>
          <w:rFonts w:asciiTheme="majorHAnsi" w:hAnsiTheme="majorHAnsi" w:cstheme="majorHAnsi"/>
        </w:rPr>
        <w:t>.</w:t>
      </w:r>
      <w:r w:rsidR="00B13453"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  <w:b/>
        </w:rPr>
        <w:t>9</w:t>
      </w:r>
      <w:r w:rsidR="00CF2139" w:rsidRPr="00692396">
        <w:rPr>
          <w:rFonts w:asciiTheme="majorHAnsi" w:hAnsiTheme="majorHAnsi" w:cstheme="majorHAnsi"/>
        </w:rPr>
        <w:t xml:space="preserve"> (1)</w:t>
      </w:r>
      <w:r w:rsidR="00B13453" w:rsidRPr="00692396">
        <w:rPr>
          <w:rFonts w:asciiTheme="majorHAnsi" w:hAnsiTheme="majorHAnsi" w:cstheme="majorHAnsi"/>
        </w:rPr>
        <w:t>, 18699</w:t>
      </w:r>
      <w:r w:rsidRPr="00692396">
        <w:rPr>
          <w:rFonts w:asciiTheme="majorHAnsi" w:hAnsiTheme="majorHAnsi" w:cstheme="majorHAnsi"/>
        </w:rPr>
        <w:t xml:space="preserve"> </w:t>
      </w:r>
      <w:r w:rsidR="00B13453" w:rsidRPr="00692396">
        <w:rPr>
          <w:rFonts w:asciiTheme="majorHAnsi" w:hAnsiTheme="majorHAnsi" w:cstheme="majorHAnsi"/>
        </w:rPr>
        <w:t>(</w:t>
      </w:r>
      <w:r w:rsidRPr="00692396">
        <w:rPr>
          <w:rFonts w:asciiTheme="majorHAnsi" w:hAnsiTheme="majorHAnsi" w:cstheme="majorHAnsi"/>
        </w:rPr>
        <w:t>2019</w:t>
      </w:r>
      <w:r w:rsidR="00B13453" w:rsidRPr="00692396">
        <w:rPr>
          <w:rFonts w:asciiTheme="majorHAnsi" w:hAnsiTheme="majorHAnsi" w:cstheme="majorHAnsi"/>
        </w:rPr>
        <w:t>)</w:t>
      </w:r>
      <w:r w:rsidRPr="00692396">
        <w:rPr>
          <w:rFonts w:asciiTheme="majorHAnsi" w:hAnsiTheme="majorHAnsi" w:cstheme="majorHAnsi"/>
        </w:rPr>
        <w:t>.</w:t>
      </w:r>
    </w:p>
    <w:p w14:paraId="7A172E06" w14:textId="0B946448" w:rsidR="00BB1A08" w:rsidRPr="00692396" w:rsidRDefault="00B13453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McDonald, K. L.</w:t>
      </w:r>
      <w:r w:rsidR="00BB1A08" w:rsidRPr="00692396">
        <w:rPr>
          <w:rFonts w:asciiTheme="majorHAnsi" w:hAnsiTheme="majorHAnsi" w:cstheme="majorHAnsi"/>
        </w:rPr>
        <w:t xml:space="preserve"> Out with the old and in with the new: rapid specimen preparation procedures for electron microscopy of sectioned biolo</w:t>
      </w:r>
      <w:r w:rsidR="00CA3828" w:rsidRPr="00692396">
        <w:rPr>
          <w:rFonts w:asciiTheme="majorHAnsi" w:hAnsiTheme="majorHAnsi" w:cstheme="majorHAnsi"/>
        </w:rPr>
        <w:t xml:space="preserve">gical material. </w:t>
      </w:r>
      <w:proofErr w:type="spellStart"/>
      <w:r w:rsidR="00CA3828" w:rsidRPr="00692396">
        <w:rPr>
          <w:rFonts w:asciiTheme="majorHAnsi" w:hAnsiTheme="majorHAnsi" w:cstheme="majorHAnsi"/>
          <w:i/>
        </w:rPr>
        <w:t>Protoplasma</w:t>
      </w:r>
      <w:proofErr w:type="spellEnd"/>
      <w:r w:rsidR="007E4535" w:rsidRPr="00692396">
        <w:rPr>
          <w:rFonts w:asciiTheme="majorHAnsi" w:hAnsiTheme="majorHAnsi" w:cstheme="majorHAnsi"/>
        </w:rPr>
        <w:t>.</w:t>
      </w:r>
      <w:r w:rsidR="00CA3828" w:rsidRPr="00692396">
        <w:rPr>
          <w:rFonts w:asciiTheme="majorHAnsi" w:hAnsiTheme="majorHAnsi" w:cstheme="majorHAnsi"/>
        </w:rPr>
        <w:t xml:space="preserve"> </w:t>
      </w:r>
      <w:r w:rsidR="00CA3828" w:rsidRPr="00692396">
        <w:rPr>
          <w:rFonts w:asciiTheme="majorHAnsi" w:hAnsiTheme="majorHAnsi" w:cstheme="majorHAnsi"/>
          <w:b/>
        </w:rPr>
        <w:t>251</w:t>
      </w:r>
      <w:r w:rsidR="007E4535" w:rsidRPr="00692396">
        <w:rPr>
          <w:rFonts w:asciiTheme="majorHAnsi" w:hAnsiTheme="majorHAnsi" w:cstheme="majorHAnsi"/>
          <w:b/>
        </w:rPr>
        <w:t xml:space="preserve"> </w:t>
      </w:r>
      <w:r w:rsidR="007E4535" w:rsidRPr="00692396">
        <w:rPr>
          <w:rFonts w:asciiTheme="majorHAnsi" w:hAnsiTheme="majorHAnsi" w:cstheme="majorHAnsi"/>
        </w:rPr>
        <w:t>(2)</w:t>
      </w:r>
      <w:r w:rsidR="00CA3828" w:rsidRPr="00692396">
        <w:rPr>
          <w:rFonts w:asciiTheme="majorHAnsi" w:hAnsiTheme="majorHAnsi" w:cstheme="majorHAnsi"/>
        </w:rPr>
        <w:t>,</w:t>
      </w:r>
      <w:r w:rsidRPr="00692396">
        <w:rPr>
          <w:rFonts w:asciiTheme="majorHAnsi" w:hAnsiTheme="majorHAnsi" w:cstheme="majorHAnsi"/>
        </w:rPr>
        <w:t xml:space="preserve"> 429</w:t>
      </w:r>
      <w:r w:rsidR="007E4535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448</w:t>
      </w:r>
      <w:r w:rsidR="00BB1A08" w:rsidRPr="00692396">
        <w:rPr>
          <w:rFonts w:asciiTheme="majorHAnsi" w:hAnsiTheme="majorHAnsi" w:cstheme="majorHAnsi"/>
        </w:rPr>
        <w:t xml:space="preserve"> </w:t>
      </w:r>
      <w:r w:rsidR="00CA3828" w:rsidRPr="00692396">
        <w:rPr>
          <w:rFonts w:asciiTheme="majorHAnsi" w:hAnsiTheme="majorHAnsi" w:cstheme="majorHAnsi"/>
        </w:rPr>
        <w:t>(</w:t>
      </w:r>
      <w:r w:rsidR="00BB1A08" w:rsidRPr="00692396">
        <w:rPr>
          <w:rFonts w:asciiTheme="majorHAnsi" w:hAnsiTheme="majorHAnsi" w:cstheme="majorHAnsi"/>
        </w:rPr>
        <w:t>2014</w:t>
      </w:r>
      <w:r w:rsidR="00CA3828" w:rsidRPr="00692396">
        <w:rPr>
          <w:rFonts w:asciiTheme="majorHAnsi" w:hAnsiTheme="majorHAnsi" w:cstheme="majorHAnsi"/>
        </w:rPr>
        <w:t>)</w:t>
      </w:r>
      <w:r w:rsidR="00BB1A08" w:rsidRPr="00692396">
        <w:rPr>
          <w:rFonts w:asciiTheme="majorHAnsi" w:hAnsiTheme="majorHAnsi" w:cstheme="majorHAnsi"/>
        </w:rPr>
        <w:t>.</w:t>
      </w:r>
    </w:p>
    <w:p w14:paraId="538F2A8A" w14:textId="2E6FDE19" w:rsidR="0011388B" w:rsidRPr="00692396" w:rsidRDefault="00B13453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Small, J. V.</w:t>
      </w:r>
      <w:r w:rsidR="0011388B" w:rsidRPr="00692396">
        <w:rPr>
          <w:rFonts w:asciiTheme="majorHAnsi" w:hAnsiTheme="majorHAnsi" w:cstheme="majorHAnsi"/>
        </w:rPr>
        <w:t xml:space="preserve"> Organization of actin in the leading edge of cultured cells: influence of osmium tetroxide and dehydration on the ultrastructure of actin </w:t>
      </w:r>
      <w:proofErr w:type="spellStart"/>
      <w:r w:rsidR="0011388B" w:rsidRPr="00692396">
        <w:rPr>
          <w:rFonts w:asciiTheme="majorHAnsi" w:hAnsiTheme="majorHAnsi" w:cstheme="majorHAnsi"/>
        </w:rPr>
        <w:t>meshworks</w:t>
      </w:r>
      <w:proofErr w:type="spellEnd"/>
      <w:r w:rsidR="0011388B" w:rsidRPr="00692396">
        <w:rPr>
          <w:rFonts w:asciiTheme="majorHAnsi" w:hAnsiTheme="majorHAnsi" w:cstheme="majorHAnsi"/>
        </w:rPr>
        <w:t xml:space="preserve">. </w:t>
      </w:r>
      <w:r w:rsidR="0011388B" w:rsidRPr="00692396">
        <w:rPr>
          <w:rFonts w:asciiTheme="majorHAnsi" w:hAnsiTheme="majorHAnsi" w:cstheme="majorHAnsi"/>
          <w:i/>
        </w:rPr>
        <w:t>J</w:t>
      </w:r>
      <w:r w:rsidR="00B07891" w:rsidRPr="00692396">
        <w:rPr>
          <w:rFonts w:asciiTheme="majorHAnsi" w:hAnsiTheme="majorHAnsi" w:cstheme="majorHAnsi"/>
          <w:i/>
        </w:rPr>
        <w:t>ournal of</w:t>
      </w:r>
      <w:r w:rsidR="0011388B" w:rsidRPr="00692396">
        <w:rPr>
          <w:rFonts w:asciiTheme="majorHAnsi" w:hAnsiTheme="majorHAnsi" w:cstheme="majorHAnsi"/>
          <w:i/>
        </w:rPr>
        <w:t xml:space="preserve"> Cell Biol</w:t>
      </w:r>
      <w:r w:rsidR="00B07891" w:rsidRPr="00692396">
        <w:rPr>
          <w:rFonts w:asciiTheme="majorHAnsi" w:hAnsiTheme="majorHAnsi" w:cstheme="majorHAnsi"/>
          <w:i/>
        </w:rPr>
        <w:t>ogy</w:t>
      </w:r>
      <w:r w:rsidR="0011388B" w:rsidRPr="00692396">
        <w:rPr>
          <w:rFonts w:asciiTheme="majorHAnsi" w:hAnsiTheme="majorHAnsi" w:cstheme="majorHAnsi"/>
        </w:rPr>
        <w:t xml:space="preserve">. </w:t>
      </w:r>
      <w:r w:rsidR="0011388B" w:rsidRPr="00692396">
        <w:rPr>
          <w:rFonts w:asciiTheme="majorHAnsi" w:hAnsiTheme="majorHAnsi" w:cstheme="majorHAnsi"/>
          <w:b/>
        </w:rPr>
        <w:t>91</w:t>
      </w:r>
      <w:r w:rsidR="00B07891" w:rsidRPr="00692396">
        <w:rPr>
          <w:rFonts w:asciiTheme="majorHAnsi" w:hAnsiTheme="majorHAnsi" w:cstheme="majorHAnsi"/>
        </w:rPr>
        <w:t xml:space="preserve"> (3 Pt 1)</w:t>
      </w:r>
      <w:r w:rsidRPr="00692396">
        <w:rPr>
          <w:rFonts w:asciiTheme="majorHAnsi" w:hAnsiTheme="majorHAnsi" w:cstheme="majorHAnsi"/>
        </w:rPr>
        <w:t>, 695</w:t>
      </w:r>
      <w:r w:rsidR="00B07891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705</w:t>
      </w:r>
      <w:r w:rsidR="0011388B" w:rsidRPr="00692396">
        <w:rPr>
          <w:rFonts w:asciiTheme="majorHAnsi" w:hAnsiTheme="majorHAnsi" w:cstheme="majorHAnsi"/>
        </w:rPr>
        <w:t xml:space="preserve"> (1981).</w:t>
      </w:r>
    </w:p>
    <w:p w14:paraId="089A38EC" w14:textId="14A827D9" w:rsidR="0011388B" w:rsidRPr="00692396" w:rsidRDefault="0011388B" w:rsidP="00692396">
      <w:pPr>
        <w:pStyle w:val="ListParagraph"/>
        <w:numPr>
          <w:ilvl w:val="0"/>
          <w:numId w:val="21"/>
        </w:numPr>
        <w:ind w:leftChars="0" w:left="0" w:firstLine="0"/>
        <w:rPr>
          <w:rFonts w:asciiTheme="majorHAnsi" w:hAnsiTheme="majorHAnsi" w:cstheme="majorHAnsi"/>
        </w:rPr>
      </w:pPr>
      <w:r w:rsidRPr="00692396">
        <w:rPr>
          <w:rFonts w:asciiTheme="majorHAnsi" w:hAnsiTheme="majorHAnsi" w:cstheme="majorHAnsi"/>
        </w:rPr>
        <w:t>Ohno, S., Te</w:t>
      </w:r>
      <w:r w:rsidR="00B13453" w:rsidRPr="00692396">
        <w:rPr>
          <w:rFonts w:asciiTheme="majorHAnsi" w:hAnsiTheme="majorHAnsi" w:cstheme="majorHAnsi"/>
        </w:rPr>
        <w:t xml:space="preserve">rada, N., </w:t>
      </w:r>
      <w:proofErr w:type="spellStart"/>
      <w:r w:rsidR="00B13453" w:rsidRPr="00692396">
        <w:rPr>
          <w:rFonts w:asciiTheme="majorHAnsi" w:hAnsiTheme="majorHAnsi" w:cstheme="majorHAnsi"/>
        </w:rPr>
        <w:t>Fujii</w:t>
      </w:r>
      <w:proofErr w:type="spellEnd"/>
      <w:r w:rsidR="00B13453" w:rsidRPr="00692396">
        <w:rPr>
          <w:rFonts w:asciiTheme="majorHAnsi" w:hAnsiTheme="majorHAnsi" w:cstheme="majorHAnsi"/>
        </w:rPr>
        <w:t>, Y., Ueda, H., Takayama, I.</w:t>
      </w:r>
      <w:r w:rsidRPr="00692396">
        <w:rPr>
          <w:rFonts w:asciiTheme="majorHAnsi" w:hAnsiTheme="majorHAnsi" w:cstheme="majorHAnsi"/>
        </w:rPr>
        <w:t xml:space="preserve"> Dynamic structure of glomerular capillary loop as revealed by an in vivo </w:t>
      </w:r>
      <w:proofErr w:type="spellStart"/>
      <w:r w:rsidRPr="00692396">
        <w:rPr>
          <w:rFonts w:asciiTheme="majorHAnsi" w:hAnsiTheme="majorHAnsi" w:cstheme="majorHAnsi"/>
        </w:rPr>
        <w:t>cryotechnique</w:t>
      </w:r>
      <w:proofErr w:type="spellEnd"/>
      <w:r w:rsidRPr="00692396">
        <w:rPr>
          <w:rFonts w:asciiTheme="majorHAnsi" w:hAnsiTheme="majorHAnsi" w:cstheme="majorHAnsi"/>
        </w:rPr>
        <w:t xml:space="preserve">. </w:t>
      </w:r>
      <w:proofErr w:type="spellStart"/>
      <w:r w:rsidRPr="00692396">
        <w:rPr>
          <w:rFonts w:asciiTheme="majorHAnsi" w:hAnsiTheme="majorHAnsi" w:cstheme="majorHAnsi"/>
          <w:i/>
        </w:rPr>
        <w:t>Virchows</w:t>
      </w:r>
      <w:proofErr w:type="spellEnd"/>
      <w:r w:rsidRPr="00692396">
        <w:rPr>
          <w:rFonts w:asciiTheme="majorHAnsi" w:hAnsiTheme="majorHAnsi" w:cstheme="majorHAnsi"/>
          <w:i/>
        </w:rPr>
        <w:t xml:space="preserve"> </w:t>
      </w:r>
      <w:proofErr w:type="spellStart"/>
      <w:r w:rsidRPr="00692396">
        <w:rPr>
          <w:rFonts w:asciiTheme="majorHAnsi" w:hAnsiTheme="majorHAnsi" w:cstheme="majorHAnsi"/>
          <w:i/>
        </w:rPr>
        <w:t>Arch</w:t>
      </w:r>
      <w:r w:rsidR="00997E95" w:rsidRPr="00692396">
        <w:rPr>
          <w:rFonts w:asciiTheme="majorHAnsi" w:hAnsiTheme="majorHAnsi" w:cstheme="majorHAnsi"/>
          <w:i/>
        </w:rPr>
        <w:t>iv</w:t>
      </w:r>
      <w:proofErr w:type="spellEnd"/>
      <w:r w:rsidR="00997E95" w:rsidRPr="00692396">
        <w:rPr>
          <w:rFonts w:asciiTheme="majorHAnsi" w:hAnsiTheme="majorHAnsi" w:cstheme="majorHAnsi"/>
        </w:rPr>
        <w:t>.</w:t>
      </w:r>
      <w:r w:rsidRPr="00692396">
        <w:rPr>
          <w:rFonts w:asciiTheme="majorHAnsi" w:hAnsiTheme="majorHAnsi" w:cstheme="majorHAnsi"/>
        </w:rPr>
        <w:t xml:space="preserve"> </w:t>
      </w:r>
      <w:r w:rsidRPr="00692396">
        <w:rPr>
          <w:rFonts w:asciiTheme="majorHAnsi" w:hAnsiTheme="majorHAnsi" w:cstheme="majorHAnsi"/>
          <w:b/>
        </w:rPr>
        <w:t>427</w:t>
      </w:r>
      <w:r w:rsidR="00997E95" w:rsidRPr="00692396">
        <w:rPr>
          <w:rFonts w:asciiTheme="majorHAnsi" w:hAnsiTheme="majorHAnsi" w:cstheme="majorHAnsi"/>
        </w:rPr>
        <w:t xml:space="preserve"> (5)</w:t>
      </w:r>
      <w:r w:rsidRPr="00692396">
        <w:rPr>
          <w:rFonts w:asciiTheme="majorHAnsi" w:hAnsiTheme="majorHAnsi" w:cstheme="majorHAnsi"/>
        </w:rPr>
        <w:t>, 519</w:t>
      </w:r>
      <w:r w:rsidR="00997E95" w:rsidRPr="00692396">
        <w:rPr>
          <w:rFonts w:asciiTheme="majorHAnsi" w:hAnsiTheme="majorHAnsi" w:cstheme="majorHAnsi"/>
        </w:rPr>
        <w:t>–</w:t>
      </w:r>
      <w:r w:rsidRPr="00692396">
        <w:rPr>
          <w:rFonts w:asciiTheme="majorHAnsi" w:hAnsiTheme="majorHAnsi" w:cstheme="majorHAnsi"/>
        </w:rPr>
        <w:t>527 (1996).</w:t>
      </w:r>
    </w:p>
    <w:sectPr w:rsidR="0011388B" w:rsidRPr="00692396" w:rsidSect="002C5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A62C8" w14:textId="77777777" w:rsidR="00940964" w:rsidRDefault="00940964">
      <w:r>
        <w:separator/>
      </w:r>
    </w:p>
  </w:endnote>
  <w:endnote w:type="continuationSeparator" w:id="0">
    <w:p w14:paraId="767ACB16" w14:textId="77777777" w:rsidR="00940964" w:rsidRDefault="00940964">
      <w:r>
        <w:continuationSeparator/>
      </w:r>
    </w:p>
  </w:endnote>
  <w:endnote w:type="continuationNotice" w:id="1">
    <w:p w14:paraId="00003E5D" w14:textId="77777777" w:rsidR="00940964" w:rsidRDefault="00940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o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6232A7" w:rsidRDefault="00623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9553812"/>
      <w:docPartObj>
        <w:docPartGallery w:val="Page Numbers (Bottom of Page)"/>
        <w:docPartUnique/>
      </w:docPartObj>
    </w:sdtPr>
    <w:sdtEndPr/>
    <w:sdtContent>
      <w:p w14:paraId="1154AF30" w14:textId="00DAC5E2" w:rsidR="006232A7" w:rsidRDefault="006232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50" w:rsidRPr="00C02550">
          <w:rPr>
            <w:noProof/>
            <w:lang w:val="ja-JP" w:eastAsia="ja-JP"/>
          </w:rPr>
          <w:t>1</w:t>
        </w:r>
        <w:r w:rsidR="00C02550" w:rsidRPr="00C02550">
          <w:rPr>
            <w:noProof/>
            <w:lang w:val="ja-JP" w:eastAsia="ja-JP"/>
          </w:rPr>
          <w:t>0</w:t>
        </w:r>
        <w:r>
          <w:fldChar w:fldCharType="end"/>
        </w:r>
      </w:p>
    </w:sdtContent>
  </w:sdt>
  <w:p w14:paraId="19D812C4" w14:textId="77777777" w:rsidR="006232A7" w:rsidRDefault="00623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4523215"/>
      <w:docPartObj>
        <w:docPartGallery w:val="Page Numbers (Bottom of Page)"/>
        <w:docPartUnique/>
      </w:docPartObj>
    </w:sdtPr>
    <w:sdtEndPr/>
    <w:sdtContent>
      <w:p w14:paraId="4DFC8A7C" w14:textId="1FF82290" w:rsidR="006232A7" w:rsidRDefault="006232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A8" w:rsidRPr="00690BA8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24C226F2" w14:textId="77777777" w:rsidR="006232A7" w:rsidRDefault="00623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86073" w14:textId="77777777" w:rsidR="00940964" w:rsidRDefault="00940964">
      <w:r>
        <w:separator/>
      </w:r>
    </w:p>
  </w:footnote>
  <w:footnote w:type="continuationSeparator" w:id="0">
    <w:p w14:paraId="58C002DD" w14:textId="77777777" w:rsidR="00940964" w:rsidRDefault="00940964">
      <w:r>
        <w:continuationSeparator/>
      </w:r>
    </w:p>
  </w:footnote>
  <w:footnote w:type="continuationNotice" w:id="1">
    <w:p w14:paraId="3B9F697F" w14:textId="77777777" w:rsidR="00940964" w:rsidRDefault="00940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6232A7" w:rsidRDefault="00623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6232A7" w:rsidRDefault="00623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69B993F6" w:rsidR="006232A7" w:rsidRDefault="006232A7" w:rsidP="005D58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A1411"/>
    <w:multiLevelType w:val="hybridMultilevel"/>
    <w:tmpl w:val="0BA86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35592"/>
    <w:multiLevelType w:val="hybridMultilevel"/>
    <w:tmpl w:val="9ABE0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8178AE"/>
    <w:multiLevelType w:val="hybridMultilevel"/>
    <w:tmpl w:val="FDCC35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533614"/>
    <w:multiLevelType w:val="hybridMultilevel"/>
    <w:tmpl w:val="1602A5E2"/>
    <w:lvl w:ilvl="0" w:tplc="E8FEF650">
      <w:start w:val="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AA5A1B"/>
    <w:multiLevelType w:val="hybridMultilevel"/>
    <w:tmpl w:val="A96AFAE0"/>
    <w:lvl w:ilvl="0" w:tplc="25687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E04D3"/>
    <w:multiLevelType w:val="multilevel"/>
    <w:tmpl w:val="8DA0A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4B5513"/>
    <w:multiLevelType w:val="hybridMultilevel"/>
    <w:tmpl w:val="EDC2D22C"/>
    <w:lvl w:ilvl="0" w:tplc="9EB861EA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600A5F"/>
    <w:multiLevelType w:val="multilevel"/>
    <w:tmpl w:val="A816E89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740705"/>
    <w:multiLevelType w:val="hybridMultilevel"/>
    <w:tmpl w:val="DB4E00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2"/>
  </w:num>
  <w:num w:numId="5">
    <w:abstractNumId w:val="15"/>
  </w:num>
  <w:num w:numId="6">
    <w:abstractNumId w:val="19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0"/>
  </w:num>
  <w:num w:numId="18">
    <w:abstractNumId w:val="1"/>
  </w:num>
  <w:num w:numId="19">
    <w:abstractNumId w:val="9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ocumentProtection w:edit="readOnly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LE0srAwMTY3MTdU0lEKTi0uzszPAykwrAUAV887AywAAAA="/>
  </w:docVars>
  <w:rsids>
    <w:rsidRoot w:val="006E4797"/>
    <w:rsid w:val="00001720"/>
    <w:rsid w:val="00003074"/>
    <w:rsid w:val="00004264"/>
    <w:rsid w:val="000054A4"/>
    <w:rsid w:val="00006721"/>
    <w:rsid w:val="000210B5"/>
    <w:rsid w:val="00022C09"/>
    <w:rsid w:val="00023C7C"/>
    <w:rsid w:val="0002543E"/>
    <w:rsid w:val="00027F11"/>
    <w:rsid w:val="000300E7"/>
    <w:rsid w:val="00031BB4"/>
    <w:rsid w:val="0003471C"/>
    <w:rsid w:val="00036F0A"/>
    <w:rsid w:val="00037C30"/>
    <w:rsid w:val="00041527"/>
    <w:rsid w:val="00041A10"/>
    <w:rsid w:val="00042785"/>
    <w:rsid w:val="00050A68"/>
    <w:rsid w:val="00050D73"/>
    <w:rsid w:val="00056053"/>
    <w:rsid w:val="000604AD"/>
    <w:rsid w:val="0007400C"/>
    <w:rsid w:val="00075689"/>
    <w:rsid w:val="00077314"/>
    <w:rsid w:val="00081E2C"/>
    <w:rsid w:val="000846CF"/>
    <w:rsid w:val="00086AEC"/>
    <w:rsid w:val="0009382F"/>
    <w:rsid w:val="000956B9"/>
    <w:rsid w:val="000A67C5"/>
    <w:rsid w:val="000A7084"/>
    <w:rsid w:val="000B1C48"/>
    <w:rsid w:val="000B20FA"/>
    <w:rsid w:val="000B3130"/>
    <w:rsid w:val="000B326C"/>
    <w:rsid w:val="000B4F2D"/>
    <w:rsid w:val="000C3769"/>
    <w:rsid w:val="000C42BD"/>
    <w:rsid w:val="000C46CA"/>
    <w:rsid w:val="000C633E"/>
    <w:rsid w:val="000D1B7D"/>
    <w:rsid w:val="000D2BF2"/>
    <w:rsid w:val="000D6D4E"/>
    <w:rsid w:val="000D7B3F"/>
    <w:rsid w:val="000E1F8C"/>
    <w:rsid w:val="000F14F1"/>
    <w:rsid w:val="000F216C"/>
    <w:rsid w:val="000F471D"/>
    <w:rsid w:val="000F4FD9"/>
    <w:rsid w:val="00104D98"/>
    <w:rsid w:val="001071E8"/>
    <w:rsid w:val="00107546"/>
    <w:rsid w:val="001109FB"/>
    <w:rsid w:val="0011108C"/>
    <w:rsid w:val="00111313"/>
    <w:rsid w:val="0011270D"/>
    <w:rsid w:val="00112A36"/>
    <w:rsid w:val="0011388B"/>
    <w:rsid w:val="001139B0"/>
    <w:rsid w:val="00114006"/>
    <w:rsid w:val="00114572"/>
    <w:rsid w:val="00114E09"/>
    <w:rsid w:val="001222F3"/>
    <w:rsid w:val="00130420"/>
    <w:rsid w:val="00133850"/>
    <w:rsid w:val="00133BA7"/>
    <w:rsid w:val="00134F7F"/>
    <w:rsid w:val="00137BFA"/>
    <w:rsid w:val="001461BB"/>
    <w:rsid w:val="00146374"/>
    <w:rsid w:val="0014742F"/>
    <w:rsid w:val="00147EB9"/>
    <w:rsid w:val="0015298E"/>
    <w:rsid w:val="001534A9"/>
    <w:rsid w:val="00153F7E"/>
    <w:rsid w:val="0016219C"/>
    <w:rsid w:val="001623A5"/>
    <w:rsid w:val="00164036"/>
    <w:rsid w:val="00164F96"/>
    <w:rsid w:val="00165E5C"/>
    <w:rsid w:val="00167CAF"/>
    <w:rsid w:val="00170837"/>
    <w:rsid w:val="00171E55"/>
    <w:rsid w:val="001737F8"/>
    <w:rsid w:val="00175F4C"/>
    <w:rsid w:val="00177141"/>
    <w:rsid w:val="00182BCE"/>
    <w:rsid w:val="00183C5D"/>
    <w:rsid w:val="00185C09"/>
    <w:rsid w:val="001860B7"/>
    <w:rsid w:val="00187C72"/>
    <w:rsid w:val="001910A8"/>
    <w:rsid w:val="001912F5"/>
    <w:rsid w:val="001958A0"/>
    <w:rsid w:val="00195A97"/>
    <w:rsid w:val="001A0472"/>
    <w:rsid w:val="001A26FF"/>
    <w:rsid w:val="001A3CF5"/>
    <w:rsid w:val="001B09A1"/>
    <w:rsid w:val="001B0ED8"/>
    <w:rsid w:val="001B2A89"/>
    <w:rsid w:val="001B2E87"/>
    <w:rsid w:val="001B5E1C"/>
    <w:rsid w:val="001B76BF"/>
    <w:rsid w:val="001C14F7"/>
    <w:rsid w:val="001C1BA3"/>
    <w:rsid w:val="001C23CB"/>
    <w:rsid w:val="001C4FE7"/>
    <w:rsid w:val="001E1AD3"/>
    <w:rsid w:val="001E3055"/>
    <w:rsid w:val="001E4F9E"/>
    <w:rsid w:val="001E550B"/>
    <w:rsid w:val="001E5B4C"/>
    <w:rsid w:val="001F0588"/>
    <w:rsid w:val="001F3F6D"/>
    <w:rsid w:val="001F6D3C"/>
    <w:rsid w:val="00200138"/>
    <w:rsid w:val="00201084"/>
    <w:rsid w:val="00203504"/>
    <w:rsid w:val="0020754C"/>
    <w:rsid w:val="00212222"/>
    <w:rsid w:val="00213F6E"/>
    <w:rsid w:val="002146C4"/>
    <w:rsid w:val="0022276E"/>
    <w:rsid w:val="002249C4"/>
    <w:rsid w:val="00225828"/>
    <w:rsid w:val="00226003"/>
    <w:rsid w:val="00230DE9"/>
    <w:rsid w:val="00240751"/>
    <w:rsid w:val="002427D1"/>
    <w:rsid w:val="00243F15"/>
    <w:rsid w:val="002458D5"/>
    <w:rsid w:val="00245F3E"/>
    <w:rsid w:val="00246D43"/>
    <w:rsid w:val="002473E5"/>
    <w:rsid w:val="002479F1"/>
    <w:rsid w:val="002517B3"/>
    <w:rsid w:val="0025309D"/>
    <w:rsid w:val="0025322A"/>
    <w:rsid w:val="002557E9"/>
    <w:rsid w:val="00260524"/>
    <w:rsid w:val="00260FBD"/>
    <w:rsid w:val="00261047"/>
    <w:rsid w:val="0026124A"/>
    <w:rsid w:val="0026163B"/>
    <w:rsid w:val="00263983"/>
    <w:rsid w:val="0026563A"/>
    <w:rsid w:val="00265AAC"/>
    <w:rsid w:val="00266E0F"/>
    <w:rsid w:val="002743A0"/>
    <w:rsid w:val="0027465E"/>
    <w:rsid w:val="0027770F"/>
    <w:rsid w:val="00284761"/>
    <w:rsid w:val="00285EBA"/>
    <w:rsid w:val="00290A7F"/>
    <w:rsid w:val="00292B18"/>
    <w:rsid w:val="0029315E"/>
    <w:rsid w:val="00293211"/>
    <w:rsid w:val="00293C84"/>
    <w:rsid w:val="002948B3"/>
    <w:rsid w:val="00294E4D"/>
    <w:rsid w:val="00294F0D"/>
    <w:rsid w:val="0029583D"/>
    <w:rsid w:val="0029716A"/>
    <w:rsid w:val="00297F44"/>
    <w:rsid w:val="002A124E"/>
    <w:rsid w:val="002A21EB"/>
    <w:rsid w:val="002A2CC2"/>
    <w:rsid w:val="002A2DEB"/>
    <w:rsid w:val="002A7359"/>
    <w:rsid w:val="002B01F9"/>
    <w:rsid w:val="002B0FCB"/>
    <w:rsid w:val="002B44DE"/>
    <w:rsid w:val="002B6815"/>
    <w:rsid w:val="002B77BD"/>
    <w:rsid w:val="002C10B8"/>
    <w:rsid w:val="002C50E0"/>
    <w:rsid w:val="002C5CB7"/>
    <w:rsid w:val="002D4342"/>
    <w:rsid w:val="002D651A"/>
    <w:rsid w:val="002D797E"/>
    <w:rsid w:val="002E1C2A"/>
    <w:rsid w:val="002E2039"/>
    <w:rsid w:val="002E360A"/>
    <w:rsid w:val="002E5A5E"/>
    <w:rsid w:val="002F0BD4"/>
    <w:rsid w:val="002F13C8"/>
    <w:rsid w:val="002F1C06"/>
    <w:rsid w:val="002F2E37"/>
    <w:rsid w:val="002F59FB"/>
    <w:rsid w:val="002F6369"/>
    <w:rsid w:val="002F766F"/>
    <w:rsid w:val="00300D3E"/>
    <w:rsid w:val="00301891"/>
    <w:rsid w:val="0030247A"/>
    <w:rsid w:val="00302BBC"/>
    <w:rsid w:val="0030716C"/>
    <w:rsid w:val="00313125"/>
    <w:rsid w:val="00313778"/>
    <w:rsid w:val="003220E8"/>
    <w:rsid w:val="00322733"/>
    <w:rsid w:val="0032323D"/>
    <w:rsid w:val="00324C01"/>
    <w:rsid w:val="0032787E"/>
    <w:rsid w:val="0033727B"/>
    <w:rsid w:val="00341A92"/>
    <w:rsid w:val="0034402B"/>
    <w:rsid w:val="00344807"/>
    <w:rsid w:val="00345FC5"/>
    <w:rsid w:val="0034614E"/>
    <w:rsid w:val="00347F0E"/>
    <w:rsid w:val="00351087"/>
    <w:rsid w:val="00352A7C"/>
    <w:rsid w:val="00353074"/>
    <w:rsid w:val="0035320B"/>
    <w:rsid w:val="00353B38"/>
    <w:rsid w:val="0035751A"/>
    <w:rsid w:val="0036267C"/>
    <w:rsid w:val="00364D84"/>
    <w:rsid w:val="00366AE0"/>
    <w:rsid w:val="0036791A"/>
    <w:rsid w:val="00371753"/>
    <w:rsid w:val="003720B4"/>
    <w:rsid w:val="003746FA"/>
    <w:rsid w:val="003756D7"/>
    <w:rsid w:val="00375B5B"/>
    <w:rsid w:val="00380276"/>
    <w:rsid w:val="00386586"/>
    <w:rsid w:val="00392647"/>
    <w:rsid w:val="003938F2"/>
    <w:rsid w:val="00396C8F"/>
    <w:rsid w:val="003A1734"/>
    <w:rsid w:val="003A6F07"/>
    <w:rsid w:val="003B4521"/>
    <w:rsid w:val="003B5092"/>
    <w:rsid w:val="003B6E10"/>
    <w:rsid w:val="003B7C56"/>
    <w:rsid w:val="003C1508"/>
    <w:rsid w:val="003C1729"/>
    <w:rsid w:val="003C49C8"/>
    <w:rsid w:val="003C5B69"/>
    <w:rsid w:val="003C6FF3"/>
    <w:rsid w:val="003D1729"/>
    <w:rsid w:val="003D3904"/>
    <w:rsid w:val="003D5B96"/>
    <w:rsid w:val="003E0CE4"/>
    <w:rsid w:val="003E3308"/>
    <w:rsid w:val="003E40F1"/>
    <w:rsid w:val="003E5250"/>
    <w:rsid w:val="003E5C00"/>
    <w:rsid w:val="003E63CD"/>
    <w:rsid w:val="003F0240"/>
    <w:rsid w:val="003F14AD"/>
    <w:rsid w:val="003F1CD2"/>
    <w:rsid w:val="003F5AC3"/>
    <w:rsid w:val="004010D9"/>
    <w:rsid w:val="00401247"/>
    <w:rsid w:val="00401FE9"/>
    <w:rsid w:val="004027E3"/>
    <w:rsid w:val="00406E59"/>
    <w:rsid w:val="00412F70"/>
    <w:rsid w:val="004141D7"/>
    <w:rsid w:val="00415E34"/>
    <w:rsid w:val="00416D73"/>
    <w:rsid w:val="00416F40"/>
    <w:rsid w:val="00421ECF"/>
    <w:rsid w:val="004338B1"/>
    <w:rsid w:val="00433FF6"/>
    <w:rsid w:val="00434380"/>
    <w:rsid w:val="00434BAD"/>
    <w:rsid w:val="004350AB"/>
    <w:rsid w:val="004420FB"/>
    <w:rsid w:val="00442A7B"/>
    <w:rsid w:val="00445346"/>
    <w:rsid w:val="004507CB"/>
    <w:rsid w:val="00450916"/>
    <w:rsid w:val="00451628"/>
    <w:rsid w:val="00460F1B"/>
    <w:rsid w:val="00473822"/>
    <w:rsid w:val="00474A6E"/>
    <w:rsid w:val="00474CEE"/>
    <w:rsid w:val="00477927"/>
    <w:rsid w:val="0048021B"/>
    <w:rsid w:val="00485DAB"/>
    <w:rsid w:val="00492353"/>
    <w:rsid w:val="00494DD1"/>
    <w:rsid w:val="00495DEB"/>
    <w:rsid w:val="004A005D"/>
    <w:rsid w:val="004A71D9"/>
    <w:rsid w:val="004B0519"/>
    <w:rsid w:val="004B27EC"/>
    <w:rsid w:val="004B51E0"/>
    <w:rsid w:val="004B57A4"/>
    <w:rsid w:val="004B6418"/>
    <w:rsid w:val="004B714F"/>
    <w:rsid w:val="004C0184"/>
    <w:rsid w:val="004C0EF7"/>
    <w:rsid w:val="004C1B79"/>
    <w:rsid w:val="004D44C5"/>
    <w:rsid w:val="004D59C5"/>
    <w:rsid w:val="004D5FBC"/>
    <w:rsid w:val="004D65C1"/>
    <w:rsid w:val="004D79B4"/>
    <w:rsid w:val="004E28D7"/>
    <w:rsid w:val="004E2A0C"/>
    <w:rsid w:val="004E2CC8"/>
    <w:rsid w:val="004E68EA"/>
    <w:rsid w:val="004F1AF2"/>
    <w:rsid w:val="004F2A14"/>
    <w:rsid w:val="004F7523"/>
    <w:rsid w:val="004F7D85"/>
    <w:rsid w:val="0050376D"/>
    <w:rsid w:val="0050402D"/>
    <w:rsid w:val="0050488B"/>
    <w:rsid w:val="0051428E"/>
    <w:rsid w:val="00517610"/>
    <w:rsid w:val="005252A3"/>
    <w:rsid w:val="0052592D"/>
    <w:rsid w:val="005273F8"/>
    <w:rsid w:val="00527887"/>
    <w:rsid w:val="00530484"/>
    <w:rsid w:val="00537DAE"/>
    <w:rsid w:val="005441DA"/>
    <w:rsid w:val="0054636F"/>
    <w:rsid w:val="00550A50"/>
    <w:rsid w:val="005518F5"/>
    <w:rsid w:val="00551D82"/>
    <w:rsid w:val="0055215A"/>
    <w:rsid w:val="00552CF4"/>
    <w:rsid w:val="00553C87"/>
    <w:rsid w:val="005545BF"/>
    <w:rsid w:val="00556A1C"/>
    <w:rsid w:val="005647A7"/>
    <w:rsid w:val="00564FE6"/>
    <w:rsid w:val="00571F5C"/>
    <w:rsid w:val="005720FC"/>
    <w:rsid w:val="00572DB2"/>
    <w:rsid w:val="005779E1"/>
    <w:rsid w:val="00592880"/>
    <w:rsid w:val="00592938"/>
    <w:rsid w:val="0059325D"/>
    <w:rsid w:val="00593604"/>
    <w:rsid w:val="005A3072"/>
    <w:rsid w:val="005A4894"/>
    <w:rsid w:val="005A691F"/>
    <w:rsid w:val="005B3B6F"/>
    <w:rsid w:val="005B53C5"/>
    <w:rsid w:val="005C05A4"/>
    <w:rsid w:val="005C3E87"/>
    <w:rsid w:val="005C435A"/>
    <w:rsid w:val="005C43E0"/>
    <w:rsid w:val="005C494B"/>
    <w:rsid w:val="005C58A5"/>
    <w:rsid w:val="005C6D57"/>
    <w:rsid w:val="005C77EB"/>
    <w:rsid w:val="005D287B"/>
    <w:rsid w:val="005D2D2E"/>
    <w:rsid w:val="005D4DA3"/>
    <w:rsid w:val="005D58E2"/>
    <w:rsid w:val="005D5D16"/>
    <w:rsid w:val="005D6049"/>
    <w:rsid w:val="005E1DCB"/>
    <w:rsid w:val="005E269D"/>
    <w:rsid w:val="005E36D4"/>
    <w:rsid w:val="005E3FFB"/>
    <w:rsid w:val="005E67E6"/>
    <w:rsid w:val="005F3DBC"/>
    <w:rsid w:val="005F59F4"/>
    <w:rsid w:val="005F6A9D"/>
    <w:rsid w:val="005F75A5"/>
    <w:rsid w:val="00610781"/>
    <w:rsid w:val="0061082E"/>
    <w:rsid w:val="0061221C"/>
    <w:rsid w:val="00612DDD"/>
    <w:rsid w:val="00612E30"/>
    <w:rsid w:val="00612FDE"/>
    <w:rsid w:val="0061308A"/>
    <w:rsid w:val="00620AD6"/>
    <w:rsid w:val="00620C58"/>
    <w:rsid w:val="00621EB1"/>
    <w:rsid w:val="00622578"/>
    <w:rsid w:val="006232A7"/>
    <w:rsid w:val="00624D58"/>
    <w:rsid w:val="00625861"/>
    <w:rsid w:val="00627E32"/>
    <w:rsid w:val="00630578"/>
    <w:rsid w:val="00633A24"/>
    <w:rsid w:val="00633A9C"/>
    <w:rsid w:val="006428C3"/>
    <w:rsid w:val="00643883"/>
    <w:rsid w:val="00651E35"/>
    <w:rsid w:val="0065298F"/>
    <w:rsid w:val="00653865"/>
    <w:rsid w:val="00655F67"/>
    <w:rsid w:val="006564CB"/>
    <w:rsid w:val="00661039"/>
    <w:rsid w:val="00663C04"/>
    <w:rsid w:val="00674CC9"/>
    <w:rsid w:val="00675A6A"/>
    <w:rsid w:val="00683703"/>
    <w:rsid w:val="00683A52"/>
    <w:rsid w:val="00683D49"/>
    <w:rsid w:val="00686AC0"/>
    <w:rsid w:val="00690BA8"/>
    <w:rsid w:val="00692396"/>
    <w:rsid w:val="0069414C"/>
    <w:rsid w:val="006950DB"/>
    <w:rsid w:val="006A1593"/>
    <w:rsid w:val="006A2E00"/>
    <w:rsid w:val="006A2EBC"/>
    <w:rsid w:val="006A3509"/>
    <w:rsid w:val="006B4A00"/>
    <w:rsid w:val="006B6F5D"/>
    <w:rsid w:val="006C2FDA"/>
    <w:rsid w:val="006C74D0"/>
    <w:rsid w:val="006D2917"/>
    <w:rsid w:val="006D61CD"/>
    <w:rsid w:val="006D74E6"/>
    <w:rsid w:val="006D7A45"/>
    <w:rsid w:val="006E280B"/>
    <w:rsid w:val="006E4797"/>
    <w:rsid w:val="006E77A0"/>
    <w:rsid w:val="006E7AAE"/>
    <w:rsid w:val="006E7B51"/>
    <w:rsid w:val="006F0B9C"/>
    <w:rsid w:val="006F360D"/>
    <w:rsid w:val="006F64AA"/>
    <w:rsid w:val="006F7596"/>
    <w:rsid w:val="0070232C"/>
    <w:rsid w:val="00702BC3"/>
    <w:rsid w:val="007033E5"/>
    <w:rsid w:val="00703D7C"/>
    <w:rsid w:val="00703F94"/>
    <w:rsid w:val="0070634A"/>
    <w:rsid w:val="0071179D"/>
    <w:rsid w:val="007118E7"/>
    <w:rsid w:val="007124DD"/>
    <w:rsid w:val="00712647"/>
    <w:rsid w:val="00712797"/>
    <w:rsid w:val="00713067"/>
    <w:rsid w:val="00720F6E"/>
    <w:rsid w:val="007222EB"/>
    <w:rsid w:val="0072313D"/>
    <w:rsid w:val="007242DD"/>
    <w:rsid w:val="007271C7"/>
    <w:rsid w:val="00730E28"/>
    <w:rsid w:val="00736AEE"/>
    <w:rsid w:val="007405B7"/>
    <w:rsid w:val="007416FB"/>
    <w:rsid w:val="00742D6F"/>
    <w:rsid w:val="00750DB1"/>
    <w:rsid w:val="007530CC"/>
    <w:rsid w:val="00753571"/>
    <w:rsid w:val="00754556"/>
    <w:rsid w:val="0075462A"/>
    <w:rsid w:val="007558E3"/>
    <w:rsid w:val="00760D39"/>
    <w:rsid w:val="00762A04"/>
    <w:rsid w:val="00763E48"/>
    <w:rsid w:val="0076684C"/>
    <w:rsid w:val="00772336"/>
    <w:rsid w:val="007724B0"/>
    <w:rsid w:val="00773421"/>
    <w:rsid w:val="00781DA9"/>
    <w:rsid w:val="007823A9"/>
    <w:rsid w:val="0078441D"/>
    <w:rsid w:val="00790E29"/>
    <w:rsid w:val="007936ED"/>
    <w:rsid w:val="00795B62"/>
    <w:rsid w:val="007960A9"/>
    <w:rsid w:val="00797C16"/>
    <w:rsid w:val="007A7E52"/>
    <w:rsid w:val="007B0A2B"/>
    <w:rsid w:val="007B2DF6"/>
    <w:rsid w:val="007B78E5"/>
    <w:rsid w:val="007B7989"/>
    <w:rsid w:val="007C07A0"/>
    <w:rsid w:val="007C1B56"/>
    <w:rsid w:val="007C27CA"/>
    <w:rsid w:val="007C2AAB"/>
    <w:rsid w:val="007C2BC3"/>
    <w:rsid w:val="007D1978"/>
    <w:rsid w:val="007D6042"/>
    <w:rsid w:val="007D6153"/>
    <w:rsid w:val="007D6B94"/>
    <w:rsid w:val="007D7542"/>
    <w:rsid w:val="007D7D42"/>
    <w:rsid w:val="007E4535"/>
    <w:rsid w:val="007E572E"/>
    <w:rsid w:val="007E6B85"/>
    <w:rsid w:val="007F227B"/>
    <w:rsid w:val="007F4B7D"/>
    <w:rsid w:val="007F63A2"/>
    <w:rsid w:val="007F6E52"/>
    <w:rsid w:val="007F6FE1"/>
    <w:rsid w:val="0080316F"/>
    <w:rsid w:val="00810448"/>
    <w:rsid w:val="00812275"/>
    <w:rsid w:val="008137C2"/>
    <w:rsid w:val="00823F67"/>
    <w:rsid w:val="008247AF"/>
    <w:rsid w:val="00826256"/>
    <w:rsid w:val="00831147"/>
    <w:rsid w:val="00831EDB"/>
    <w:rsid w:val="00833532"/>
    <w:rsid w:val="00836EB7"/>
    <w:rsid w:val="0084353A"/>
    <w:rsid w:val="00846088"/>
    <w:rsid w:val="00846D9E"/>
    <w:rsid w:val="00853559"/>
    <w:rsid w:val="008551CF"/>
    <w:rsid w:val="0085528D"/>
    <w:rsid w:val="00857595"/>
    <w:rsid w:val="008605D4"/>
    <w:rsid w:val="00862314"/>
    <w:rsid w:val="00864881"/>
    <w:rsid w:val="00865286"/>
    <w:rsid w:val="00865667"/>
    <w:rsid w:val="00867DEB"/>
    <w:rsid w:val="0087122B"/>
    <w:rsid w:val="00875F55"/>
    <w:rsid w:val="008764D5"/>
    <w:rsid w:val="00876E7A"/>
    <w:rsid w:val="00880667"/>
    <w:rsid w:val="0088198D"/>
    <w:rsid w:val="00881D06"/>
    <w:rsid w:val="00883B3B"/>
    <w:rsid w:val="0088559A"/>
    <w:rsid w:val="008966B5"/>
    <w:rsid w:val="008A324B"/>
    <w:rsid w:val="008A4B57"/>
    <w:rsid w:val="008A4BF4"/>
    <w:rsid w:val="008A5849"/>
    <w:rsid w:val="008A66A3"/>
    <w:rsid w:val="008A75DA"/>
    <w:rsid w:val="008B2972"/>
    <w:rsid w:val="008B713E"/>
    <w:rsid w:val="008C232C"/>
    <w:rsid w:val="008D1363"/>
    <w:rsid w:val="008D3367"/>
    <w:rsid w:val="008D577C"/>
    <w:rsid w:val="008D7270"/>
    <w:rsid w:val="008D74F7"/>
    <w:rsid w:val="008E0B28"/>
    <w:rsid w:val="008E2036"/>
    <w:rsid w:val="008E2B1B"/>
    <w:rsid w:val="008E3E83"/>
    <w:rsid w:val="008E79F2"/>
    <w:rsid w:val="008E7EB0"/>
    <w:rsid w:val="008F06C1"/>
    <w:rsid w:val="008F679A"/>
    <w:rsid w:val="008F6A4A"/>
    <w:rsid w:val="008F7700"/>
    <w:rsid w:val="00902389"/>
    <w:rsid w:val="00903158"/>
    <w:rsid w:val="00903C1A"/>
    <w:rsid w:val="00903DAE"/>
    <w:rsid w:val="00904A4A"/>
    <w:rsid w:val="00907A55"/>
    <w:rsid w:val="00910675"/>
    <w:rsid w:val="009108EA"/>
    <w:rsid w:val="0091184D"/>
    <w:rsid w:val="00912560"/>
    <w:rsid w:val="00915727"/>
    <w:rsid w:val="00920509"/>
    <w:rsid w:val="0092526D"/>
    <w:rsid w:val="009254ED"/>
    <w:rsid w:val="00931CC3"/>
    <w:rsid w:val="00934788"/>
    <w:rsid w:val="00936252"/>
    <w:rsid w:val="00936297"/>
    <w:rsid w:val="00937406"/>
    <w:rsid w:val="00940964"/>
    <w:rsid w:val="00943C50"/>
    <w:rsid w:val="00944441"/>
    <w:rsid w:val="00951246"/>
    <w:rsid w:val="009513C9"/>
    <w:rsid w:val="00951AEF"/>
    <w:rsid w:val="00952B7D"/>
    <w:rsid w:val="00952B80"/>
    <w:rsid w:val="009546BE"/>
    <w:rsid w:val="00956619"/>
    <w:rsid w:val="0095728F"/>
    <w:rsid w:val="009579CB"/>
    <w:rsid w:val="0096218D"/>
    <w:rsid w:val="009624E3"/>
    <w:rsid w:val="00965927"/>
    <w:rsid w:val="00966A1D"/>
    <w:rsid w:val="00967FCC"/>
    <w:rsid w:val="009707F7"/>
    <w:rsid w:val="00971F94"/>
    <w:rsid w:val="00974C3B"/>
    <w:rsid w:val="009763AF"/>
    <w:rsid w:val="00977382"/>
    <w:rsid w:val="00980F80"/>
    <w:rsid w:val="00982F90"/>
    <w:rsid w:val="0099095C"/>
    <w:rsid w:val="0099153B"/>
    <w:rsid w:val="00992167"/>
    <w:rsid w:val="009956B2"/>
    <w:rsid w:val="009969AE"/>
    <w:rsid w:val="00997E95"/>
    <w:rsid w:val="009A07EE"/>
    <w:rsid w:val="009B16A8"/>
    <w:rsid w:val="009B2FC8"/>
    <w:rsid w:val="009B30D1"/>
    <w:rsid w:val="009B42F7"/>
    <w:rsid w:val="009C2605"/>
    <w:rsid w:val="009D093C"/>
    <w:rsid w:val="009E1733"/>
    <w:rsid w:val="009E31F6"/>
    <w:rsid w:val="009E3799"/>
    <w:rsid w:val="009E4A09"/>
    <w:rsid w:val="009E5037"/>
    <w:rsid w:val="009F4515"/>
    <w:rsid w:val="009F5BAC"/>
    <w:rsid w:val="009F78B9"/>
    <w:rsid w:val="00A03537"/>
    <w:rsid w:val="00A05501"/>
    <w:rsid w:val="00A05B86"/>
    <w:rsid w:val="00A10EEF"/>
    <w:rsid w:val="00A1404F"/>
    <w:rsid w:val="00A14293"/>
    <w:rsid w:val="00A14641"/>
    <w:rsid w:val="00A16D8A"/>
    <w:rsid w:val="00A17FEC"/>
    <w:rsid w:val="00A213A8"/>
    <w:rsid w:val="00A24692"/>
    <w:rsid w:val="00A24B29"/>
    <w:rsid w:val="00A25865"/>
    <w:rsid w:val="00A31D25"/>
    <w:rsid w:val="00A32771"/>
    <w:rsid w:val="00A33058"/>
    <w:rsid w:val="00A344E9"/>
    <w:rsid w:val="00A35E34"/>
    <w:rsid w:val="00A40816"/>
    <w:rsid w:val="00A41C1E"/>
    <w:rsid w:val="00A41E7A"/>
    <w:rsid w:val="00A434BE"/>
    <w:rsid w:val="00A50552"/>
    <w:rsid w:val="00A50902"/>
    <w:rsid w:val="00A52628"/>
    <w:rsid w:val="00A53BE9"/>
    <w:rsid w:val="00A56EFD"/>
    <w:rsid w:val="00A57EA6"/>
    <w:rsid w:val="00A617DB"/>
    <w:rsid w:val="00A6573C"/>
    <w:rsid w:val="00A65C19"/>
    <w:rsid w:val="00A67559"/>
    <w:rsid w:val="00A715AE"/>
    <w:rsid w:val="00A72F3F"/>
    <w:rsid w:val="00A7579F"/>
    <w:rsid w:val="00A7675B"/>
    <w:rsid w:val="00A772F9"/>
    <w:rsid w:val="00A77FD7"/>
    <w:rsid w:val="00A80A68"/>
    <w:rsid w:val="00A82A75"/>
    <w:rsid w:val="00A843FA"/>
    <w:rsid w:val="00A86BC7"/>
    <w:rsid w:val="00A876E9"/>
    <w:rsid w:val="00A87A12"/>
    <w:rsid w:val="00A91A2A"/>
    <w:rsid w:val="00A91F78"/>
    <w:rsid w:val="00A9234C"/>
    <w:rsid w:val="00A93740"/>
    <w:rsid w:val="00A9395B"/>
    <w:rsid w:val="00A964C4"/>
    <w:rsid w:val="00A967B6"/>
    <w:rsid w:val="00AA0888"/>
    <w:rsid w:val="00AA0EC9"/>
    <w:rsid w:val="00AA24D5"/>
    <w:rsid w:val="00AA370E"/>
    <w:rsid w:val="00AA5798"/>
    <w:rsid w:val="00AB0610"/>
    <w:rsid w:val="00AB1672"/>
    <w:rsid w:val="00AB2B54"/>
    <w:rsid w:val="00AC4093"/>
    <w:rsid w:val="00AC4E96"/>
    <w:rsid w:val="00AC5A67"/>
    <w:rsid w:val="00AC642F"/>
    <w:rsid w:val="00AC6B40"/>
    <w:rsid w:val="00AD21CB"/>
    <w:rsid w:val="00AD2F7D"/>
    <w:rsid w:val="00AD6FB2"/>
    <w:rsid w:val="00AD784E"/>
    <w:rsid w:val="00AE0493"/>
    <w:rsid w:val="00AE06C5"/>
    <w:rsid w:val="00AE1113"/>
    <w:rsid w:val="00AE188D"/>
    <w:rsid w:val="00AE29D1"/>
    <w:rsid w:val="00AE3846"/>
    <w:rsid w:val="00AE4A11"/>
    <w:rsid w:val="00AE506A"/>
    <w:rsid w:val="00AE55A8"/>
    <w:rsid w:val="00AE74F6"/>
    <w:rsid w:val="00AF35BC"/>
    <w:rsid w:val="00AF699B"/>
    <w:rsid w:val="00AF6EFF"/>
    <w:rsid w:val="00AF7B54"/>
    <w:rsid w:val="00B02280"/>
    <w:rsid w:val="00B0362C"/>
    <w:rsid w:val="00B07891"/>
    <w:rsid w:val="00B103A1"/>
    <w:rsid w:val="00B1120E"/>
    <w:rsid w:val="00B13453"/>
    <w:rsid w:val="00B20832"/>
    <w:rsid w:val="00B20D5B"/>
    <w:rsid w:val="00B212F2"/>
    <w:rsid w:val="00B23F6E"/>
    <w:rsid w:val="00B25EF9"/>
    <w:rsid w:val="00B26FB8"/>
    <w:rsid w:val="00B27A4C"/>
    <w:rsid w:val="00B31A1C"/>
    <w:rsid w:val="00B33ED8"/>
    <w:rsid w:val="00B35E4A"/>
    <w:rsid w:val="00B446FE"/>
    <w:rsid w:val="00B458A3"/>
    <w:rsid w:val="00B4728B"/>
    <w:rsid w:val="00B51118"/>
    <w:rsid w:val="00B53C4F"/>
    <w:rsid w:val="00B54DAE"/>
    <w:rsid w:val="00B54FF8"/>
    <w:rsid w:val="00B557B8"/>
    <w:rsid w:val="00B56158"/>
    <w:rsid w:val="00B60BA1"/>
    <w:rsid w:val="00B61FED"/>
    <w:rsid w:val="00B633FF"/>
    <w:rsid w:val="00B65515"/>
    <w:rsid w:val="00B757C0"/>
    <w:rsid w:val="00B773EB"/>
    <w:rsid w:val="00B80FA3"/>
    <w:rsid w:val="00B83E1C"/>
    <w:rsid w:val="00B85361"/>
    <w:rsid w:val="00B86B6C"/>
    <w:rsid w:val="00B901DB"/>
    <w:rsid w:val="00B9153D"/>
    <w:rsid w:val="00B95EE5"/>
    <w:rsid w:val="00BA3898"/>
    <w:rsid w:val="00BA4007"/>
    <w:rsid w:val="00BA4F2D"/>
    <w:rsid w:val="00BB1A08"/>
    <w:rsid w:val="00BB3CC0"/>
    <w:rsid w:val="00BB615A"/>
    <w:rsid w:val="00BC1BC8"/>
    <w:rsid w:val="00BC3521"/>
    <w:rsid w:val="00BC4ABC"/>
    <w:rsid w:val="00BC53C7"/>
    <w:rsid w:val="00BC56BD"/>
    <w:rsid w:val="00BC6740"/>
    <w:rsid w:val="00BD19B0"/>
    <w:rsid w:val="00BD245D"/>
    <w:rsid w:val="00BD3BA3"/>
    <w:rsid w:val="00BD4242"/>
    <w:rsid w:val="00BD4C33"/>
    <w:rsid w:val="00BD66DB"/>
    <w:rsid w:val="00BD731A"/>
    <w:rsid w:val="00BD7AEE"/>
    <w:rsid w:val="00BE2AAC"/>
    <w:rsid w:val="00BE4CBE"/>
    <w:rsid w:val="00BE70B6"/>
    <w:rsid w:val="00BF02DF"/>
    <w:rsid w:val="00BF195C"/>
    <w:rsid w:val="00BF286F"/>
    <w:rsid w:val="00BF6EC4"/>
    <w:rsid w:val="00BF72ED"/>
    <w:rsid w:val="00C02550"/>
    <w:rsid w:val="00C039B0"/>
    <w:rsid w:val="00C03E61"/>
    <w:rsid w:val="00C15CAA"/>
    <w:rsid w:val="00C16F1A"/>
    <w:rsid w:val="00C230A1"/>
    <w:rsid w:val="00C244C6"/>
    <w:rsid w:val="00C25BB4"/>
    <w:rsid w:val="00C313D3"/>
    <w:rsid w:val="00C32DFF"/>
    <w:rsid w:val="00C32F8F"/>
    <w:rsid w:val="00C3360B"/>
    <w:rsid w:val="00C33E67"/>
    <w:rsid w:val="00C34BB4"/>
    <w:rsid w:val="00C35CA3"/>
    <w:rsid w:val="00C368A6"/>
    <w:rsid w:val="00C4046B"/>
    <w:rsid w:val="00C4550B"/>
    <w:rsid w:val="00C461F6"/>
    <w:rsid w:val="00C47D01"/>
    <w:rsid w:val="00C52E50"/>
    <w:rsid w:val="00C568E6"/>
    <w:rsid w:val="00C57C41"/>
    <w:rsid w:val="00C62786"/>
    <w:rsid w:val="00C6441B"/>
    <w:rsid w:val="00C70086"/>
    <w:rsid w:val="00C71E84"/>
    <w:rsid w:val="00C827E6"/>
    <w:rsid w:val="00C84D9A"/>
    <w:rsid w:val="00C866C2"/>
    <w:rsid w:val="00C870B3"/>
    <w:rsid w:val="00C91191"/>
    <w:rsid w:val="00C92A6F"/>
    <w:rsid w:val="00C93720"/>
    <w:rsid w:val="00C95CBE"/>
    <w:rsid w:val="00C979B6"/>
    <w:rsid w:val="00CA2E72"/>
    <w:rsid w:val="00CA33CD"/>
    <w:rsid w:val="00CA3564"/>
    <w:rsid w:val="00CA3828"/>
    <w:rsid w:val="00CB03BD"/>
    <w:rsid w:val="00CB6D9B"/>
    <w:rsid w:val="00CB70A6"/>
    <w:rsid w:val="00CC07E0"/>
    <w:rsid w:val="00CC0F25"/>
    <w:rsid w:val="00CC7443"/>
    <w:rsid w:val="00CC7B3E"/>
    <w:rsid w:val="00CD1A8A"/>
    <w:rsid w:val="00CD3645"/>
    <w:rsid w:val="00CE5CDE"/>
    <w:rsid w:val="00CF2106"/>
    <w:rsid w:val="00CF2139"/>
    <w:rsid w:val="00CF3E20"/>
    <w:rsid w:val="00CF591A"/>
    <w:rsid w:val="00CF73D2"/>
    <w:rsid w:val="00D01A1B"/>
    <w:rsid w:val="00D02765"/>
    <w:rsid w:val="00D05691"/>
    <w:rsid w:val="00D05E10"/>
    <w:rsid w:val="00D15CD9"/>
    <w:rsid w:val="00D16239"/>
    <w:rsid w:val="00D229BA"/>
    <w:rsid w:val="00D2432B"/>
    <w:rsid w:val="00D26AC2"/>
    <w:rsid w:val="00D33BF2"/>
    <w:rsid w:val="00D406D2"/>
    <w:rsid w:val="00D56AE5"/>
    <w:rsid w:val="00D56F12"/>
    <w:rsid w:val="00D57E43"/>
    <w:rsid w:val="00D61A4B"/>
    <w:rsid w:val="00D62082"/>
    <w:rsid w:val="00D623FA"/>
    <w:rsid w:val="00D625AA"/>
    <w:rsid w:val="00D6307E"/>
    <w:rsid w:val="00D63E43"/>
    <w:rsid w:val="00D660D6"/>
    <w:rsid w:val="00D711D5"/>
    <w:rsid w:val="00D734BF"/>
    <w:rsid w:val="00D735D2"/>
    <w:rsid w:val="00D73DA4"/>
    <w:rsid w:val="00D74A48"/>
    <w:rsid w:val="00D74B44"/>
    <w:rsid w:val="00D76C27"/>
    <w:rsid w:val="00D77094"/>
    <w:rsid w:val="00D82C34"/>
    <w:rsid w:val="00D83E4D"/>
    <w:rsid w:val="00D841FD"/>
    <w:rsid w:val="00D859FD"/>
    <w:rsid w:val="00D95ACC"/>
    <w:rsid w:val="00D960A7"/>
    <w:rsid w:val="00DA42AA"/>
    <w:rsid w:val="00DA5506"/>
    <w:rsid w:val="00DA75A9"/>
    <w:rsid w:val="00DB0192"/>
    <w:rsid w:val="00DB579F"/>
    <w:rsid w:val="00DB7259"/>
    <w:rsid w:val="00DC14B9"/>
    <w:rsid w:val="00DC15CE"/>
    <w:rsid w:val="00DC3A9E"/>
    <w:rsid w:val="00DC5B35"/>
    <w:rsid w:val="00DC7CD6"/>
    <w:rsid w:val="00DD486B"/>
    <w:rsid w:val="00DE0A68"/>
    <w:rsid w:val="00DE1056"/>
    <w:rsid w:val="00DE1461"/>
    <w:rsid w:val="00DE49BC"/>
    <w:rsid w:val="00DE59DF"/>
    <w:rsid w:val="00DE7351"/>
    <w:rsid w:val="00DE793E"/>
    <w:rsid w:val="00DF4240"/>
    <w:rsid w:val="00DF55AD"/>
    <w:rsid w:val="00DF6E53"/>
    <w:rsid w:val="00E02567"/>
    <w:rsid w:val="00E03ECE"/>
    <w:rsid w:val="00E048B4"/>
    <w:rsid w:val="00E0712C"/>
    <w:rsid w:val="00E1266E"/>
    <w:rsid w:val="00E12B90"/>
    <w:rsid w:val="00E15343"/>
    <w:rsid w:val="00E1645F"/>
    <w:rsid w:val="00E166D6"/>
    <w:rsid w:val="00E172C0"/>
    <w:rsid w:val="00E17EB8"/>
    <w:rsid w:val="00E20DEE"/>
    <w:rsid w:val="00E22A2F"/>
    <w:rsid w:val="00E23D64"/>
    <w:rsid w:val="00E246C4"/>
    <w:rsid w:val="00E26650"/>
    <w:rsid w:val="00E30E42"/>
    <w:rsid w:val="00E37DAE"/>
    <w:rsid w:val="00E40D96"/>
    <w:rsid w:val="00E41915"/>
    <w:rsid w:val="00E468CC"/>
    <w:rsid w:val="00E46A0C"/>
    <w:rsid w:val="00E470E9"/>
    <w:rsid w:val="00E55000"/>
    <w:rsid w:val="00E5665E"/>
    <w:rsid w:val="00E56777"/>
    <w:rsid w:val="00E60648"/>
    <w:rsid w:val="00E615A7"/>
    <w:rsid w:val="00E63394"/>
    <w:rsid w:val="00E64133"/>
    <w:rsid w:val="00E65B84"/>
    <w:rsid w:val="00E663CC"/>
    <w:rsid w:val="00E67820"/>
    <w:rsid w:val="00E7344E"/>
    <w:rsid w:val="00E76A59"/>
    <w:rsid w:val="00E77426"/>
    <w:rsid w:val="00E80C62"/>
    <w:rsid w:val="00E84F65"/>
    <w:rsid w:val="00E91E17"/>
    <w:rsid w:val="00E92B7B"/>
    <w:rsid w:val="00E9432A"/>
    <w:rsid w:val="00E9795A"/>
    <w:rsid w:val="00E97BC6"/>
    <w:rsid w:val="00EA79CE"/>
    <w:rsid w:val="00EB17DA"/>
    <w:rsid w:val="00EB1E68"/>
    <w:rsid w:val="00EB2DB7"/>
    <w:rsid w:val="00EB33ED"/>
    <w:rsid w:val="00EC452A"/>
    <w:rsid w:val="00EC5D5B"/>
    <w:rsid w:val="00EC71AC"/>
    <w:rsid w:val="00ED32DB"/>
    <w:rsid w:val="00ED7CB8"/>
    <w:rsid w:val="00EE0A3F"/>
    <w:rsid w:val="00EE0A86"/>
    <w:rsid w:val="00EF048C"/>
    <w:rsid w:val="00EF12FF"/>
    <w:rsid w:val="00EF2D47"/>
    <w:rsid w:val="00EF32BA"/>
    <w:rsid w:val="00EF4670"/>
    <w:rsid w:val="00EF605B"/>
    <w:rsid w:val="00EF6399"/>
    <w:rsid w:val="00EF6ADB"/>
    <w:rsid w:val="00EF730E"/>
    <w:rsid w:val="00F01F72"/>
    <w:rsid w:val="00F044D0"/>
    <w:rsid w:val="00F04B21"/>
    <w:rsid w:val="00F07332"/>
    <w:rsid w:val="00F108B5"/>
    <w:rsid w:val="00F14815"/>
    <w:rsid w:val="00F176B2"/>
    <w:rsid w:val="00F22A8C"/>
    <w:rsid w:val="00F241E9"/>
    <w:rsid w:val="00F259D4"/>
    <w:rsid w:val="00F26C64"/>
    <w:rsid w:val="00F30BF6"/>
    <w:rsid w:val="00F344D3"/>
    <w:rsid w:val="00F36207"/>
    <w:rsid w:val="00F43DE6"/>
    <w:rsid w:val="00F452E6"/>
    <w:rsid w:val="00F458C8"/>
    <w:rsid w:val="00F53CA5"/>
    <w:rsid w:val="00F540E5"/>
    <w:rsid w:val="00F563A8"/>
    <w:rsid w:val="00F57731"/>
    <w:rsid w:val="00F579C5"/>
    <w:rsid w:val="00F60EB8"/>
    <w:rsid w:val="00F631D2"/>
    <w:rsid w:val="00F655E2"/>
    <w:rsid w:val="00F71FBF"/>
    <w:rsid w:val="00F873FA"/>
    <w:rsid w:val="00F87661"/>
    <w:rsid w:val="00F9590F"/>
    <w:rsid w:val="00F95A40"/>
    <w:rsid w:val="00F95CE3"/>
    <w:rsid w:val="00FA014E"/>
    <w:rsid w:val="00FA40CF"/>
    <w:rsid w:val="00FA4657"/>
    <w:rsid w:val="00FA6C46"/>
    <w:rsid w:val="00FA7AB4"/>
    <w:rsid w:val="00FB23DD"/>
    <w:rsid w:val="00FB726E"/>
    <w:rsid w:val="00FC3D22"/>
    <w:rsid w:val="00FC6EC0"/>
    <w:rsid w:val="00FD3402"/>
    <w:rsid w:val="00FD3828"/>
    <w:rsid w:val="00FD7B4F"/>
    <w:rsid w:val="00FE1D45"/>
    <w:rsid w:val="00FF291C"/>
    <w:rsid w:val="00FF2FE3"/>
    <w:rsid w:val="00FF32F3"/>
    <w:rsid w:val="00FF36EB"/>
    <w:rsid w:val="00FF64B9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7AE10"/>
  <w15:docId w15:val="{46592105-F244-4946-9BBA-538698BA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D2F7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D2F7D"/>
  </w:style>
  <w:style w:type="paragraph" w:styleId="ListParagraph">
    <w:name w:val="List Paragraph"/>
    <w:basedOn w:val="Normal"/>
    <w:uiPriority w:val="34"/>
    <w:qFormat/>
    <w:rsid w:val="0026163B"/>
    <w:pPr>
      <w:ind w:leftChars="400" w:left="840"/>
    </w:pPr>
  </w:style>
  <w:style w:type="paragraph" w:styleId="PlainText">
    <w:name w:val="Plain Text"/>
    <w:basedOn w:val="Normal"/>
    <w:link w:val="PlainTextChar"/>
    <w:rsid w:val="00474A6E"/>
    <w:rPr>
      <w:rFonts w:ascii="MS Mincho" w:eastAsia="MS Mincho" w:hAnsi="Courier New" w:cs="Times New Roman"/>
      <w:kern w:val="2"/>
      <w:sz w:val="21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474A6E"/>
    <w:rPr>
      <w:rFonts w:ascii="MS Mincho" w:eastAsia="MS Mincho" w:hAnsi="Courier New" w:cs="Times New Roman"/>
      <w:kern w:val="2"/>
      <w:sz w:val="2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A8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9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9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20DEE"/>
    <w:rPr>
      <w:color w:val="808080"/>
    </w:rPr>
  </w:style>
  <w:style w:type="paragraph" w:styleId="Revision">
    <w:name w:val="Revision"/>
    <w:hidden/>
    <w:uiPriority w:val="99"/>
    <w:semiHidden/>
    <w:rsid w:val="00203504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2C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E9D3-E356-4988-8F83-D967D38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6664</Words>
  <Characters>37991</Characters>
  <Application>Microsoft Office Word</Application>
  <DocSecurity>0</DocSecurity>
  <Lines>316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HGC EVV</dc:creator>
  <cp:lastModifiedBy>Vineeta Bajaj</cp:lastModifiedBy>
  <cp:revision>2</cp:revision>
  <cp:lastPrinted>2021-04-13T01:56:00Z</cp:lastPrinted>
  <dcterms:created xsi:type="dcterms:W3CDTF">2021-07-12T20:22:00Z</dcterms:created>
  <dcterms:modified xsi:type="dcterms:W3CDTF">2021-07-12T20:22:00Z</dcterms:modified>
</cp:coreProperties>
</file>