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7475C3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0C55C3">
        <w:rPr>
          <w:rFonts w:asciiTheme="minorHAnsi" w:eastAsia="Times New Roman" w:hAnsiTheme="minorHAnsi" w:cstheme="minorHAnsi"/>
          <w:b/>
          <w:szCs w:val="24"/>
        </w:rPr>
        <w:t>62421</w:t>
      </w:r>
    </w:p>
    <w:p w14:paraId="2F6924E5" w14:textId="18AD3A54"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16655F" w:rsidRPr="0016655F">
        <w:rPr>
          <w:rFonts w:asciiTheme="minorHAnsi" w:eastAsia="Times New Roman" w:hAnsiTheme="minorHAnsi" w:cstheme="minorHAnsi"/>
          <w:b/>
          <w:szCs w:val="24"/>
        </w:rPr>
        <w:t>Domnic Colvin</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0430D07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r w:rsidR="000C55C3">
        <w:rPr>
          <w:rFonts w:ascii="Arial" w:hAnsi="Arial" w:cs="Arial"/>
          <w:color w:val="222222"/>
          <w:sz w:val="19"/>
          <w:szCs w:val="19"/>
          <w:shd w:val="clear" w:color="auto" w:fill="FFFFFF"/>
        </w:rPr>
        <w:t> </w:t>
      </w:r>
      <w:bookmarkStart w:id="0" w:name="_Hlk67491291"/>
      <w:r w:rsidR="00595917">
        <w:fldChar w:fldCharType="begin"/>
      </w:r>
      <w:r w:rsidR="00595917">
        <w:instrText xml:space="preserve"> HYPERLINK "https://www.jove.com/account/file-uploader?src=19038453" \t "_blank" </w:instrText>
      </w:r>
      <w:r w:rsidR="00595917">
        <w:fldChar w:fldCharType="separate"/>
      </w:r>
      <w:r w:rsidR="000C55C3">
        <w:rPr>
          <w:rStyle w:val="Hyperlink"/>
          <w:rFonts w:ascii="Arial" w:hAnsi="Arial" w:cs="Arial"/>
          <w:color w:val="1155CC"/>
          <w:sz w:val="19"/>
          <w:szCs w:val="19"/>
          <w:shd w:val="clear" w:color="auto" w:fill="FFFFFF"/>
        </w:rPr>
        <w:t>https://www.jove.com/account/file-uploader?src=19038453</w:t>
      </w:r>
      <w:r w:rsidR="00595917">
        <w:rPr>
          <w:rStyle w:val="Hyperlink"/>
          <w:rFonts w:ascii="Arial" w:hAnsi="Arial" w:cs="Arial"/>
          <w:color w:val="1155CC"/>
          <w:sz w:val="19"/>
          <w:szCs w:val="19"/>
          <w:shd w:val="clear" w:color="auto" w:fill="FFFFFF"/>
        </w:rPr>
        <w:fldChar w:fldCharType="end"/>
      </w:r>
    </w:p>
    <w:bookmarkEnd w:id="0"/>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139DCC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0C55C3" w:rsidRPr="000C55C3">
        <w:rPr>
          <w:rStyle w:val="ArticleTitle"/>
          <w:rFonts w:cstheme="minorHAnsi"/>
        </w:rPr>
        <w:t>Profiling Volatile Compounds in Blackcurrant Fruit Using Headspace Solid-phase Microextraction Coupled to Gas Chromatography-Mass Spectrometry</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76F2C87" w14:textId="77777777" w:rsidR="000C55C3" w:rsidRPr="00544B2E" w:rsidRDefault="000C55C3" w:rsidP="000C55C3">
      <w:pPr>
        <w:rPr>
          <w:rFonts w:asciiTheme="minorHAnsi" w:hAnsiTheme="minorHAnsi" w:cstheme="minorHAnsi"/>
          <w:vertAlign w:val="superscript"/>
        </w:rPr>
      </w:pPr>
      <w:r w:rsidRPr="00544B2E">
        <w:rPr>
          <w:rFonts w:asciiTheme="minorHAnsi" w:hAnsiTheme="minorHAnsi" w:cstheme="minorHAnsi"/>
        </w:rPr>
        <w:t>Delphine M. Pott</w:t>
      </w:r>
      <w:r w:rsidRPr="00544B2E">
        <w:rPr>
          <w:rFonts w:asciiTheme="minorHAnsi" w:hAnsiTheme="minorHAnsi" w:cstheme="minorHAnsi"/>
          <w:vertAlign w:val="superscript"/>
        </w:rPr>
        <w:t>1</w:t>
      </w:r>
      <w:r w:rsidRPr="00544B2E">
        <w:rPr>
          <w:rFonts w:asciiTheme="minorHAnsi" w:hAnsiTheme="minorHAnsi" w:cstheme="minorHAnsi"/>
        </w:rPr>
        <w:t>, José G. Vallarino</w:t>
      </w:r>
      <w:r w:rsidRPr="00544B2E">
        <w:rPr>
          <w:rFonts w:asciiTheme="minorHAnsi" w:hAnsiTheme="minorHAnsi" w:cstheme="minorHAnsi"/>
          <w:vertAlign w:val="superscript"/>
        </w:rPr>
        <w:t>1</w:t>
      </w:r>
      <w:r w:rsidRPr="00544B2E">
        <w:rPr>
          <w:rFonts w:asciiTheme="minorHAnsi" w:hAnsiTheme="minorHAnsi" w:cstheme="minorHAnsi"/>
        </w:rPr>
        <w:t>, Sonia Osorio</w:t>
      </w:r>
      <w:r w:rsidRPr="00544B2E">
        <w:rPr>
          <w:rFonts w:asciiTheme="minorHAnsi" w:hAnsiTheme="minorHAnsi" w:cstheme="minorHAnsi"/>
          <w:vertAlign w:val="superscript"/>
        </w:rPr>
        <w:t>1</w:t>
      </w:r>
    </w:p>
    <w:p w14:paraId="4F0BF1A3" w14:textId="77777777" w:rsidR="000C55C3" w:rsidRPr="00544B2E" w:rsidRDefault="000C55C3" w:rsidP="000C55C3">
      <w:pPr>
        <w:rPr>
          <w:rFonts w:asciiTheme="minorHAnsi" w:hAnsiTheme="minorHAnsi" w:cstheme="minorHAnsi"/>
          <w:vertAlign w:val="superscript"/>
        </w:rPr>
      </w:pPr>
    </w:p>
    <w:p w14:paraId="1841D5B4" w14:textId="77777777" w:rsidR="000C55C3" w:rsidRPr="00544B2E" w:rsidRDefault="000C55C3" w:rsidP="000C55C3">
      <w:pPr>
        <w:rPr>
          <w:rFonts w:asciiTheme="minorHAnsi" w:hAnsiTheme="minorHAnsi" w:cstheme="minorHAnsi"/>
          <w:lang w:val="es-ES"/>
        </w:rPr>
      </w:pPr>
      <w:r w:rsidRPr="00544B2E">
        <w:rPr>
          <w:rFonts w:asciiTheme="minorHAnsi" w:hAnsiTheme="minorHAnsi" w:cstheme="minorHAnsi"/>
          <w:vertAlign w:val="superscript"/>
          <w:lang w:val="es-ES"/>
        </w:rPr>
        <w:t>1</w:t>
      </w:r>
      <w:r w:rsidRPr="00544B2E">
        <w:rPr>
          <w:rFonts w:asciiTheme="minorHAnsi" w:hAnsiTheme="minorHAnsi" w:cstheme="minorHAnsi"/>
          <w:lang w:val="es-ES"/>
        </w:rPr>
        <w:t xml:space="preserve">Instituto de </w:t>
      </w:r>
      <w:proofErr w:type="spellStart"/>
      <w:r w:rsidRPr="00544B2E">
        <w:rPr>
          <w:rFonts w:asciiTheme="minorHAnsi" w:hAnsiTheme="minorHAnsi" w:cstheme="minorHAnsi"/>
          <w:lang w:val="es-ES"/>
        </w:rPr>
        <w:t>Hortofruticultura</w:t>
      </w:r>
      <w:proofErr w:type="spellEnd"/>
      <w:r w:rsidRPr="00544B2E">
        <w:rPr>
          <w:rFonts w:asciiTheme="minorHAnsi" w:hAnsiTheme="minorHAnsi" w:cstheme="minorHAnsi"/>
          <w:lang w:val="es-ES"/>
        </w:rPr>
        <w:t xml:space="preserve"> Subtropical y Mediterránea “La Mayora”, Universidad de Málaga-Consejo Superior de Investigaciones Científicas, Departamento de Biología Molecular y Bioquímica, Campus de Teatinos, 29071 Málaga, </w:t>
      </w:r>
      <w:proofErr w:type="spellStart"/>
      <w:r w:rsidRPr="00544B2E">
        <w:rPr>
          <w:rFonts w:asciiTheme="minorHAnsi" w:hAnsiTheme="minorHAnsi" w:cstheme="minorHAnsi"/>
          <w:lang w:val="es-ES"/>
        </w:rPr>
        <w:t>Spain</w:t>
      </w:r>
      <w:proofErr w:type="spellEnd"/>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905354"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60653C28" w14:textId="77777777" w:rsidR="000C55C3" w:rsidRPr="00544B2E" w:rsidRDefault="000C55C3" w:rsidP="000C55C3">
      <w:pPr>
        <w:rPr>
          <w:rFonts w:asciiTheme="minorHAnsi" w:hAnsiTheme="minorHAnsi" w:cstheme="minorHAnsi"/>
          <w:bCs/>
        </w:rPr>
      </w:pPr>
      <w:bookmarkStart w:id="1" w:name="_Hlk25233958"/>
      <w:r w:rsidRPr="00544B2E">
        <w:rPr>
          <w:rFonts w:asciiTheme="minorHAnsi" w:hAnsiTheme="minorHAnsi" w:cstheme="minorHAnsi"/>
          <w:bCs/>
        </w:rPr>
        <w:t>Sonia Osorio</w:t>
      </w:r>
      <w:r w:rsidRPr="00544B2E">
        <w:rPr>
          <w:rFonts w:asciiTheme="minorHAnsi" w:hAnsiTheme="minorHAnsi" w:cstheme="minorHAnsi"/>
          <w:bCs/>
        </w:rPr>
        <w:tab/>
      </w:r>
      <w:r w:rsidRPr="00544B2E">
        <w:rPr>
          <w:rFonts w:asciiTheme="minorHAnsi" w:hAnsiTheme="minorHAnsi" w:cstheme="minorHAnsi"/>
          <w:bCs/>
        </w:rPr>
        <w:tab/>
      </w:r>
      <w:r w:rsidRPr="00544B2E">
        <w:rPr>
          <w:rFonts w:asciiTheme="minorHAnsi" w:hAnsiTheme="minorHAnsi" w:cstheme="minorHAnsi"/>
          <w:bCs/>
        </w:rPr>
        <w:tab/>
        <w:t>(sosorio@uma.es)</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12916965" w14:textId="77777777" w:rsidR="003B5E26" w:rsidRPr="00B07A3B" w:rsidRDefault="003B5E26" w:rsidP="009A0E7C">
      <w:pPr>
        <w:outlineLvl w:val="0"/>
        <w:rPr>
          <w:rFonts w:asciiTheme="minorHAnsi" w:hAnsiTheme="minorHAnsi" w:cstheme="minorHAnsi"/>
          <w:b/>
          <w:sz w:val="22"/>
          <w:szCs w:val="22"/>
        </w:rPr>
      </w:pPr>
    </w:p>
    <w:p w14:paraId="6F84F159" w14:textId="353E16B6" w:rsidR="003B5E26" w:rsidRDefault="000C55C3" w:rsidP="009A0E7C">
      <w:pPr>
        <w:outlineLvl w:val="0"/>
        <w:rPr>
          <w:rStyle w:val="Hyperlink"/>
          <w:rFonts w:asciiTheme="minorHAnsi" w:hAnsiTheme="minorHAnsi" w:cstheme="minorHAnsi"/>
          <w:color w:val="auto"/>
        </w:rPr>
      </w:pPr>
      <w:r w:rsidRPr="000C55C3">
        <w:rPr>
          <w:rFonts w:asciiTheme="minorHAnsi" w:hAnsiTheme="minorHAnsi" w:cstheme="minorHAnsi"/>
        </w:rPr>
        <w:t>dpott@uma.es</w:t>
      </w:r>
    </w:p>
    <w:p w14:paraId="00A492BC" w14:textId="51D50290" w:rsidR="000C55C3" w:rsidRDefault="000C55C3" w:rsidP="009A0E7C">
      <w:pPr>
        <w:outlineLvl w:val="0"/>
        <w:rPr>
          <w:rFonts w:asciiTheme="minorHAnsi" w:hAnsiTheme="minorHAnsi" w:cstheme="minorHAnsi"/>
          <w:bCs/>
          <w:lang w:val="es-ES"/>
        </w:rPr>
      </w:pPr>
      <w:r w:rsidRPr="000C55C3">
        <w:rPr>
          <w:rFonts w:asciiTheme="minorHAnsi" w:hAnsiTheme="minorHAnsi" w:cstheme="minorHAnsi"/>
          <w:bCs/>
          <w:lang w:val="es-ES"/>
        </w:rPr>
        <w:t>vallarino@uma.es</w:t>
      </w:r>
      <w:r>
        <w:rPr>
          <w:rFonts w:asciiTheme="minorHAnsi" w:hAnsiTheme="minorHAnsi" w:cstheme="minorHAnsi"/>
          <w:bCs/>
          <w:lang w:val="es-ES"/>
        </w:rPr>
        <w:t xml:space="preserve"> </w:t>
      </w:r>
    </w:p>
    <w:p w14:paraId="73D03F87" w14:textId="1722097E" w:rsidR="005B1AE8" w:rsidRPr="00B07A3B" w:rsidRDefault="005B1AE8" w:rsidP="009A0E7C">
      <w:pPr>
        <w:outlineLvl w:val="0"/>
        <w:rPr>
          <w:rFonts w:asciiTheme="minorHAnsi" w:hAnsiTheme="minorHAnsi" w:cstheme="minorHAnsi"/>
          <w:b/>
          <w:sz w:val="22"/>
          <w:szCs w:val="22"/>
        </w:rPr>
      </w:pPr>
      <w:r w:rsidRPr="00544B2E">
        <w:rPr>
          <w:rFonts w:asciiTheme="minorHAnsi" w:hAnsiTheme="minorHAnsi" w:cstheme="minorHAnsi"/>
          <w:bCs/>
        </w:rPr>
        <w:t>sosorio@uma.es</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905354"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905354"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7"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8"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905354"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905354"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905354"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22AB3F56"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6C65BC">
        <w:rPr>
          <w:rFonts w:asciiTheme="minorHAnsi" w:hAnsiTheme="minorHAnsi" w:cstheme="minorHAnsi"/>
          <w:bCs/>
          <w:sz w:val="22"/>
          <w:szCs w:val="22"/>
        </w:rPr>
        <w:t>12</w:t>
      </w:r>
    </w:p>
    <w:p w14:paraId="5AAC9C6C" w14:textId="17A5B454"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6C65BC">
        <w:rPr>
          <w:rFonts w:asciiTheme="minorHAnsi" w:hAnsiTheme="minorHAnsi" w:cstheme="minorHAnsi"/>
          <w:bCs/>
          <w:sz w:val="22"/>
          <w:szCs w:val="22"/>
        </w:rPr>
        <w:t>17</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90535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90535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90535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90535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90535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905354"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31686B15"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7B83BD53" w:rsidR="00CE10F2" w:rsidRPr="0033387E" w:rsidRDefault="00472AF3" w:rsidP="00333FA4">
      <w:pPr>
        <w:pStyle w:val="ListParagraph"/>
        <w:numPr>
          <w:ilvl w:val="0"/>
          <w:numId w:val="3"/>
        </w:numPr>
        <w:spacing w:before="120"/>
        <w:contextualSpacing w:val="0"/>
        <w:rPr>
          <w:rFonts w:asciiTheme="minorHAnsi" w:hAnsiTheme="minorHAnsi" w:cstheme="minorHAnsi"/>
          <w:b/>
          <w:bCs/>
        </w:rPr>
      </w:pPr>
      <w:r w:rsidRPr="0033387E">
        <w:rPr>
          <w:rFonts w:asciiTheme="minorHAnsi" w:hAnsiTheme="minorHAnsi" w:cstheme="minorHAnsi"/>
          <w:b/>
          <w:bCs/>
        </w:rPr>
        <w:t>Sample Preparation</w:t>
      </w:r>
    </w:p>
    <w:p w14:paraId="24C6B477" w14:textId="3C1878CA" w:rsidR="00125924" w:rsidRPr="00C86652" w:rsidRDefault="00C86652" w:rsidP="00C8665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begin, a</w:t>
      </w:r>
      <w:r w:rsidR="00472AF3" w:rsidRPr="0033387E">
        <w:rPr>
          <w:rFonts w:asciiTheme="minorHAnsi" w:hAnsiTheme="minorHAnsi" w:cstheme="minorHAnsi"/>
        </w:rPr>
        <w:t xml:space="preserve">dd 1 milliliter of sodium chloride solution to the 5-milliliter tube containing the weighed frozen sample </w:t>
      </w:r>
      <w:r w:rsidR="00472AF3" w:rsidRPr="0033387E">
        <w:rPr>
          <w:rFonts w:asciiTheme="minorHAnsi" w:hAnsiTheme="minorHAnsi" w:cstheme="minorHAnsi"/>
          <w:b/>
          <w:bCs/>
        </w:rPr>
        <w:t>[1]</w:t>
      </w:r>
      <w:r>
        <w:rPr>
          <w:rFonts w:asciiTheme="minorHAnsi" w:hAnsiTheme="minorHAnsi" w:cstheme="minorHAnsi"/>
        </w:rPr>
        <w:t>. S</w:t>
      </w:r>
      <w:r w:rsidR="00472AF3" w:rsidRPr="0033387E">
        <w:rPr>
          <w:rFonts w:asciiTheme="minorHAnsi" w:hAnsiTheme="minorHAnsi" w:cstheme="minorHAnsi"/>
        </w:rPr>
        <w:t xml:space="preserve">hake the tube until the sample is completely thawed and homogenized </w:t>
      </w:r>
      <w:r w:rsidR="00472AF3" w:rsidRPr="0033387E">
        <w:rPr>
          <w:rFonts w:asciiTheme="minorHAnsi" w:hAnsiTheme="minorHAnsi" w:cstheme="minorHAnsi"/>
          <w:b/>
          <w:bCs/>
        </w:rPr>
        <w:t>[2]</w:t>
      </w:r>
      <w:r>
        <w:rPr>
          <w:rFonts w:asciiTheme="minorHAnsi" w:hAnsiTheme="minorHAnsi" w:cstheme="minorHAnsi"/>
        </w:rPr>
        <w:t xml:space="preserve">, then centrifuge </w:t>
      </w:r>
      <w:r w:rsidRPr="0033387E">
        <w:rPr>
          <w:rFonts w:asciiTheme="minorHAnsi" w:hAnsiTheme="minorHAnsi" w:cstheme="minorHAnsi"/>
        </w:rPr>
        <w:t xml:space="preserve">at 5000 times </w:t>
      </w:r>
      <w:r w:rsidRPr="0033387E">
        <w:rPr>
          <w:rFonts w:asciiTheme="minorHAnsi" w:hAnsiTheme="minorHAnsi" w:cstheme="minorHAnsi"/>
          <w:i/>
          <w:iCs/>
        </w:rPr>
        <w:t>g</w:t>
      </w:r>
      <w:r w:rsidRPr="0033387E">
        <w:rPr>
          <w:rFonts w:asciiTheme="minorHAnsi" w:hAnsiTheme="minorHAnsi" w:cstheme="minorHAnsi"/>
        </w:rPr>
        <w:t xml:space="preserve"> for 5 minutes at room temperature </w:t>
      </w:r>
      <w:r w:rsidRPr="0033387E">
        <w:rPr>
          <w:rFonts w:asciiTheme="minorHAnsi" w:hAnsiTheme="minorHAnsi" w:cstheme="minorHAnsi"/>
          <w:b/>
          <w:bCs/>
        </w:rPr>
        <w:t>[</w:t>
      </w:r>
      <w:r>
        <w:rPr>
          <w:rFonts w:asciiTheme="minorHAnsi" w:hAnsiTheme="minorHAnsi" w:cstheme="minorHAnsi"/>
          <w:b/>
          <w:bCs/>
        </w:rPr>
        <w:t>3</w:t>
      </w:r>
      <w:r w:rsidRPr="0033387E">
        <w:rPr>
          <w:rFonts w:asciiTheme="minorHAnsi" w:hAnsiTheme="minorHAnsi" w:cstheme="minorHAnsi"/>
          <w:b/>
          <w:bCs/>
        </w:rPr>
        <w:t>]</w:t>
      </w:r>
      <w:r w:rsidRPr="0033387E">
        <w:rPr>
          <w:rFonts w:asciiTheme="minorHAnsi" w:hAnsiTheme="minorHAnsi" w:cstheme="minorHAnsi"/>
        </w:rPr>
        <w:t>.</w:t>
      </w:r>
    </w:p>
    <w:p w14:paraId="7605F9E4" w14:textId="11621C22" w:rsidR="00C34F4C" w:rsidRPr="0033387E" w:rsidRDefault="00472AF3" w:rsidP="00333FA4">
      <w:pPr>
        <w:pStyle w:val="ListParagraph"/>
        <w:numPr>
          <w:ilvl w:val="2"/>
          <w:numId w:val="3"/>
        </w:numPr>
        <w:spacing w:before="120"/>
        <w:contextualSpacing w:val="0"/>
        <w:rPr>
          <w:rFonts w:asciiTheme="minorHAnsi" w:hAnsiTheme="minorHAnsi" w:cstheme="minorHAnsi"/>
        </w:rPr>
      </w:pPr>
      <w:r w:rsidRPr="0033387E">
        <w:rPr>
          <w:rFonts w:asciiTheme="minorHAnsi" w:hAnsiTheme="minorHAnsi" w:cstheme="minorHAnsi"/>
        </w:rPr>
        <w:t>Talent adding sodium chloride solution to the tube containing weighed frozen sample.</w:t>
      </w:r>
    </w:p>
    <w:p w14:paraId="132754D6" w14:textId="6CC98540" w:rsidR="00472AF3" w:rsidRPr="00C86652" w:rsidRDefault="00472AF3" w:rsidP="00C86652">
      <w:pPr>
        <w:pStyle w:val="ListParagraph"/>
        <w:numPr>
          <w:ilvl w:val="2"/>
          <w:numId w:val="3"/>
        </w:numPr>
        <w:spacing w:before="120"/>
        <w:contextualSpacing w:val="0"/>
        <w:rPr>
          <w:rFonts w:asciiTheme="minorHAnsi" w:hAnsiTheme="minorHAnsi" w:cstheme="minorHAnsi"/>
        </w:rPr>
      </w:pPr>
      <w:r w:rsidRPr="0033387E">
        <w:rPr>
          <w:rFonts w:asciiTheme="minorHAnsi" w:hAnsiTheme="minorHAnsi" w:cstheme="minorHAnsi"/>
        </w:rPr>
        <w:t>Talent shaking the tube to homogenize the mixture.</w:t>
      </w:r>
    </w:p>
    <w:p w14:paraId="1EE42691" w14:textId="6C38F736" w:rsidR="00A319BE" w:rsidRPr="0033387E" w:rsidRDefault="00472AF3" w:rsidP="00333FA4">
      <w:pPr>
        <w:pStyle w:val="ListParagraph"/>
        <w:numPr>
          <w:ilvl w:val="2"/>
          <w:numId w:val="3"/>
        </w:numPr>
        <w:spacing w:before="120"/>
        <w:contextualSpacing w:val="0"/>
        <w:rPr>
          <w:rFonts w:asciiTheme="minorHAnsi" w:hAnsiTheme="minorHAnsi" w:cstheme="minorHAnsi"/>
        </w:rPr>
      </w:pPr>
      <w:r w:rsidRPr="0033387E">
        <w:rPr>
          <w:rFonts w:asciiTheme="minorHAnsi" w:hAnsiTheme="minorHAnsi" w:cstheme="minorHAnsi"/>
        </w:rPr>
        <w:t xml:space="preserve">Talent </w:t>
      </w:r>
      <w:r w:rsidR="00C86652">
        <w:rPr>
          <w:rFonts w:asciiTheme="minorHAnsi" w:hAnsiTheme="minorHAnsi" w:cstheme="minorHAnsi"/>
        </w:rPr>
        <w:t>putting the tube in the centrifuge and closing the lid</w:t>
      </w:r>
      <w:r w:rsidRPr="0033387E">
        <w:rPr>
          <w:rFonts w:asciiTheme="minorHAnsi" w:hAnsiTheme="minorHAnsi" w:cstheme="minorHAnsi"/>
        </w:rPr>
        <w:t>.</w:t>
      </w:r>
    </w:p>
    <w:p w14:paraId="6B7EA426" w14:textId="77777777" w:rsidR="00472AF3" w:rsidRPr="0033387E" w:rsidRDefault="00472AF3" w:rsidP="00472AF3">
      <w:pPr>
        <w:pStyle w:val="ListParagraph"/>
        <w:spacing w:before="120"/>
        <w:ind w:left="1627"/>
        <w:contextualSpacing w:val="0"/>
        <w:rPr>
          <w:rFonts w:asciiTheme="minorHAnsi" w:hAnsiTheme="minorHAnsi" w:cstheme="minorHAnsi"/>
        </w:rPr>
      </w:pPr>
    </w:p>
    <w:p w14:paraId="15296A18" w14:textId="64143E94" w:rsidR="00472AF3" w:rsidRPr="00D6445D" w:rsidRDefault="00472AF3" w:rsidP="00D6445D">
      <w:pPr>
        <w:pStyle w:val="ListParagraph"/>
        <w:numPr>
          <w:ilvl w:val="1"/>
          <w:numId w:val="3"/>
        </w:numPr>
        <w:spacing w:before="120"/>
        <w:contextualSpacing w:val="0"/>
        <w:rPr>
          <w:rFonts w:asciiTheme="minorHAnsi" w:hAnsiTheme="minorHAnsi" w:cstheme="minorHAnsi"/>
        </w:rPr>
      </w:pPr>
      <w:r w:rsidRPr="0033387E">
        <w:rPr>
          <w:rFonts w:asciiTheme="minorHAnsi" w:hAnsiTheme="minorHAnsi" w:cstheme="minorHAnsi"/>
        </w:rPr>
        <w:t xml:space="preserve">Cut the end of the 1000-microliter pipette tip </w:t>
      </w:r>
      <w:r w:rsidRPr="0033387E">
        <w:rPr>
          <w:rFonts w:asciiTheme="minorHAnsi" w:hAnsiTheme="minorHAnsi" w:cstheme="minorHAnsi"/>
          <w:b/>
          <w:bCs/>
        </w:rPr>
        <w:t xml:space="preserve">[1] </w:t>
      </w:r>
      <w:r w:rsidRPr="0033387E">
        <w:rPr>
          <w:rFonts w:asciiTheme="minorHAnsi" w:hAnsiTheme="minorHAnsi" w:cstheme="minorHAnsi"/>
        </w:rPr>
        <w:t>and</w:t>
      </w:r>
      <w:r w:rsidR="00D6445D">
        <w:rPr>
          <w:rFonts w:asciiTheme="minorHAnsi" w:hAnsiTheme="minorHAnsi" w:cstheme="minorHAnsi"/>
        </w:rPr>
        <w:t xml:space="preserve"> use it to</w:t>
      </w:r>
      <w:r w:rsidRPr="0033387E">
        <w:rPr>
          <w:rFonts w:asciiTheme="minorHAnsi" w:hAnsiTheme="minorHAnsi" w:cstheme="minorHAnsi"/>
        </w:rPr>
        <w:t xml:space="preserve"> transfer the supernatant to the sodium chloride-containing headspace vial </w:t>
      </w:r>
      <w:r w:rsidRPr="0033387E">
        <w:rPr>
          <w:rFonts w:asciiTheme="minorHAnsi" w:hAnsiTheme="minorHAnsi" w:cstheme="minorHAnsi"/>
          <w:b/>
          <w:bCs/>
        </w:rPr>
        <w:t>[2]</w:t>
      </w:r>
      <w:r w:rsidRPr="0033387E">
        <w:rPr>
          <w:rFonts w:asciiTheme="minorHAnsi" w:hAnsiTheme="minorHAnsi" w:cstheme="minorHAnsi"/>
        </w:rPr>
        <w:t>.</w:t>
      </w:r>
      <w:r w:rsidR="00D6445D">
        <w:rPr>
          <w:rFonts w:asciiTheme="minorHAnsi" w:hAnsiTheme="minorHAnsi" w:cstheme="minorHAnsi"/>
        </w:rPr>
        <w:t xml:space="preserve"> </w:t>
      </w:r>
      <w:r w:rsidR="00D6445D" w:rsidRPr="0033387E">
        <w:rPr>
          <w:rFonts w:asciiTheme="minorHAnsi" w:hAnsiTheme="minorHAnsi" w:cstheme="minorHAnsi"/>
        </w:rPr>
        <w:t xml:space="preserve">Add 5 microliters of internal standard to each sample-containing headspace vial </w:t>
      </w:r>
      <w:r w:rsidR="00D6445D" w:rsidRPr="0033387E">
        <w:rPr>
          <w:rFonts w:asciiTheme="minorHAnsi" w:hAnsiTheme="minorHAnsi" w:cstheme="minorHAnsi"/>
          <w:b/>
          <w:bCs/>
        </w:rPr>
        <w:t>[</w:t>
      </w:r>
      <w:r w:rsidR="00D6445D">
        <w:rPr>
          <w:rFonts w:asciiTheme="minorHAnsi" w:hAnsiTheme="minorHAnsi" w:cstheme="minorHAnsi"/>
          <w:b/>
          <w:bCs/>
        </w:rPr>
        <w:t>3</w:t>
      </w:r>
      <w:r w:rsidR="00D6445D" w:rsidRPr="0033387E">
        <w:rPr>
          <w:rFonts w:asciiTheme="minorHAnsi" w:hAnsiTheme="minorHAnsi" w:cstheme="minorHAnsi"/>
          <w:b/>
          <w:bCs/>
        </w:rPr>
        <w:t>]</w:t>
      </w:r>
      <w:r w:rsidR="00D6445D" w:rsidRPr="00D6445D">
        <w:rPr>
          <w:rFonts w:asciiTheme="minorHAnsi" w:hAnsiTheme="minorHAnsi" w:cstheme="minorHAnsi"/>
        </w:rPr>
        <w:t>.</w:t>
      </w:r>
    </w:p>
    <w:p w14:paraId="38606DAD" w14:textId="4B11F627" w:rsidR="00472AF3" w:rsidRPr="0033387E" w:rsidRDefault="00472AF3" w:rsidP="00472AF3">
      <w:pPr>
        <w:pStyle w:val="ListParagraph"/>
        <w:numPr>
          <w:ilvl w:val="2"/>
          <w:numId w:val="3"/>
        </w:numPr>
        <w:spacing w:before="120"/>
        <w:contextualSpacing w:val="0"/>
        <w:rPr>
          <w:rFonts w:asciiTheme="minorHAnsi" w:hAnsiTheme="minorHAnsi" w:cstheme="minorHAnsi"/>
        </w:rPr>
      </w:pPr>
      <w:r w:rsidRPr="0033387E">
        <w:rPr>
          <w:rFonts w:asciiTheme="minorHAnsi" w:hAnsiTheme="minorHAnsi" w:cstheme="minorHAnsi"/>
        </w:rPr>
        <w:t>Talent cutting the end of the tip.</w:t>
      </w:r>
    </w:p>
    <w:p w14:paraId="28CF5AE6" w14:textId="222C109E" w:rsidR="00472AF3" w:rsidRPr="00D6445D" w:rsidRDefault="00472AF3" w:rsidP="00D6445D">
      <w:pPr>
        <w:pStyle w:val="ListParagraph"/>
        <w:numPr>
          <w:ilvl w:val="2"/>
          <w:numId w:val="3"/>
        </w:numPr>
        <w:spacing w:before="120"/>
        <w:contextualSpacing w:val="0"/>
        <w:rPr>
          <w:rFonts w:asciiTheme="minorHAnsi" w:hAnsiTheme="minorHAnsi" w:cstheme="minorHAnsi"/>
        </w:rPr>
      </w:pPr>
      <w:r w:rsidRPr="0033387E">
        <w:rPr>
          <w:rFonts w:asciiTheme="minorHAnsi" w:hAnsiTheme="minorHAnsi" w:cstheme="minorHAnsi"/>
        </w:rPr>
        <w:t>Talent transferring the supernatant to the vial.</w:t>
      </w:r>
    </w:p>
    <w:p w14:paraId="46EA8EB5" w14:textId="38D31B78" w:rsidR="00472AF3" w:rsidRPr="0033387E" w:rsidRDefault="00472AF3" w:rsidP="00472AF3">
      <w:pPr>
        <w:pStyle w:val="ListParagraph"/>
        <w:numPr>
          <w:ilvl w:val="2"/>
          <w:numId w:val="3"/>
        </w:numPr>
        <w:spacing w:before="120"/>
        <w:contextualSpacing w:val="0"/>
        <w:rPr>
          <w:rFonts w:asciiTheme="minorHAnsi" w:hAnsiTheme="minorHAnsi" w:cstheme="minorHAnsi"/>
        </w:rPr>
      </w:pPr>
      <w:r w:rsidRPr="0033387E">
        <w:rPr>
          <w:rFonts w:asciiTheme="minorHAnsi" w:hAnsiTheme="minorHAnsi" w:cstheme="minorHAnsi"/>
        </w:rPr>
        <w:t>Talent adding internal standard to the vial.</w:t>
      </w:r>
    </w:p>
    <w:p w14:paraId="55184FF5" w14:textId="77777777" w:rsidR="00472AF3" w:rsidRPr="00472AF3" w:rsidRDefault="00472AF3" w:rsidP="00472AF3">
      <w:pPr>
        <w:pStyle w:val="ListParagraph"/>
        <w:spacing w:before="120"/>
        <w:ind w:left="907"/>
        <w:contextualSpacing w:val="0"/>
        <w:rPr>
          <w:rFonts w:asciiTheme="minorHAnsi" w:hAnsiTheme="minorHAnsi" w:cstheme="minorHAnsi"/>
        </w:rPr>
      </w:pPr>
    </w:p>
    <w:p w14:paraId="31A84631" w14:textId="0CBA087E" w:rsidR="00C7374B" w:rsidRPr="00472AF3" w:rsidRDefault="00C7374B" w:rsidP="00472AF3">
      <w:pPr>
        <w:spacing w:before="120"/>
        <w:rPr>
          <w:rFonts w:asciiTheme="minorHAnsi" w:hAnsiTheme="minorHAnsi" w:cstheme="minorHAnsi"/>
        </w:rPr>
      </w:pPr>
    </w:p>
    <w:p w14:paraId="1F99A483" w14:textId="704316FC" w:rsidR="00CE10F2" w:rsidRPr="00E65BEE" w:rsidRDefault="00472AF3" w:rsidP="00333FA4">
      <w:pPr>
        <w:pStyle w:val="ListParagraph"/>
        <w:numPr>
          <w:ilvl w:val="0"/>
          <w:numId w:val="3"/>
        </w:numPr>
        <w:spacing w:before="360"/>
        <w:contextualSpacing w:val="0"/>
        <w:rPr>
          <w:rFonts w:asciiTheme="minorHAnsi" w:hAnsiTheme="minorHAnsi" w:cstheme="minorHAnsi"/>
          <w:b/>
          <w:bCs/>
        </w:rPr>
      </w:pPr>
      <w:r w:rsidRPr="00472AF3">
        <w:rPr>
          <w:rFonts w:asciiTheme="minorHAnsi" w:hAnsiTheme="minorHAnsi" w:cstheme="minorHAnsi"/>
          <w:b/>
          <w:bCs/>
        </w:rPr>
        <w:lastRenderedPageBreak/>
        <w:t xml:space="preserve">Headspace </w:t>
      </w:r>
      <w:r w:rsidRPr="00E65BEE">
        <w:rPr>
          <w:rFonts w:asciiTheme="minorHAnsi" w:hAnsiTheme="minorHAnsi" w:cstheme="minorHAnsi"/>
          <w:b/>
          <w:bCs/>
        </w:rPr>
        <w:t xml:space="preserve">Solid-Phase Microextraction (HS-SPME) Coupled with Gas Chromatography-Mass Spectrometry (GC-MS) </w:t>
      </w:r>
      <w:r w:rsidR="005B1AE8">
        <w:rPr>
          <w:rFonts w:asciiTheme="minorHAnsi" w:hAnsiTheme="minorHAnsi" w:cstheme="minorHAnsi"/>
          <w:b/>
          <w:bCs/>
        </w:rPr>
        <w:t>D</w:t>
      </w:r>
      <w:r w:rsidRPr="00E65BEE">
        <w:rPr>
          <w:rFonts w:asciiTheme="minorHAnsi" w:hAnsiTheme="minorHAnsi" w:cstheme="minorHAnsi"/>
          <w:b/>
          <w:bCs/>
        </w:rPr>
        <w:t xml:space="preserve">ata </w:t>
      </w:r>
      <w:r w:rsidR="005B1AE8">
        <w:rPr>
          <w:rFonts w:asciiTheme="minorHAnsi" w:hAnsiTheme="minorHAnsi" w:cstheme="minorHAnsi"/>
          <w:b/>
          <w:bCs/>
        </w:rPr>
        <w:t>A</w:t>
      </w:r>
      <w:r w:rsidRPr="00E65BEE">
        <w:rPr>
          <w:rFonts w:asciiTheme="minorHAnsi" w:hAnsiTheme="minorHAnsi" w:cstheme="minorHAnsi"/>
          <w:b/>
          <w:bCs/>
        </w:rPr>
        <w:t>cquisition</w:t>
      </w:r>
    </w:p>
    <w:p w14:paraId="6448FFD8" w14:textId="0AD8B19E" w:rsidR="00CE10F2" w:rsidRPr="00E65BEE" w:rsidRDefault="00991769" w:rsidP="00333FA4">
      <w:pPr>
        <w:pStyle w:val="ListParagraph"/>
        <w:numPr>
          <w:ilvl w:val="1"/>
          <w:numId w:val="3"/>
        </w:numPr>
        <w:spacing w:before="120"/>
        <w:contextualSpacing w:val="0"/>
        <w:rPr>
          <w:rFonts w:asciiTheme="minorHAnsi" w:hAnsiTheme="minorHAnsi" w:cstheme="minorHAnsi"/>
        </w:rPr>
      </w:pPr>
      <w:r w:rsidRPr="00E65BEE">
        <w:rPr>
          <w:rFonts w:asciiTheme="minorHAnsi" w:hAnsiTheme="minorHAnsi" w:cstheme="minorHAnsi"/>
        </w:rPr>
        <w:t xml:space="preserve">Place the closed headspace vial in a GC-MS </w:t>
      </w:r>
      <w:r w:rsidRPr="00E65BEE">
        <w:rPr>
          <w:rFonts w:asciiTheme="minorHAnsi" w:hAnsiTheme="minorHAnsi" w:cstheme="minorHAnsi"/>
          <w:i/>
          <w:iCs/>
          <w:color w:val="FF0000"/>
        </w:rPr>
        <w:t xml:space="preserve">(spell out) </w:t>
      </w:r>
      <w:r w:rsidRPr="00E65BEE">
        <w:rPr>
          <w:rFonts w:asciiTheme="minorHAnsi" w:hAnsiTheme="minorHAnsi" w:cstheme="minorHAnsi"/>
        </w:rPr>
        <w:t xml:space="preserve">autosampler at room temperature, for an automated HS-SPME/GC-MS </w:t>
      </w:r>
      <w:r w:rsidRPr="00E65BEE">
        <w:rPr>
          <w:rFonts w:asciiTheme="minorHAnsi" w:hAnsiTheme="minorHAnsi" w:cstheme="minorHAnsi"/>
          <w:i/>
          <w:iCs/>
          <w:color w:val="FF0000"/>
        </w:rPr>
        <w:t>(spell out)</w:t>
      </w:r>
      <w:r w:rsidRPr="00E65BEE">
        <w:rPr>
          <w:rFonts w:asciiTheme="minorHAnsi" w:hAnsiTheme="minorHAnsi" w:cstheme="minorHAnsi"/>
          <w:i/>
          <w:iCs/>
        </w:rPr>
        <w:t xml:space="preserve"> </w:t>
      </w:r>
      <w:r w:rsidRPr="00E65BEE">
        <w:rPr>
          <w:rFonts w:asciiTheme="minorHAnsi" w:hAnsiTheme="minorHAnsi" w:cstheme="minorHAnsi"/>
        </w:rPr>
        <w:t xml:space="preserve">run, making sure that biological replicates are not placed in successive positions in the autosampler </w:t>
      </w:r>
      <w:r w:rsidRPr="00E65BEE">
        <w:rPr>
          <w:rFonts w:asciiTheme="minorHAnsi" w:hAnsiTheme="minorHAnsi" w:cstheme="minorHAnsi"/>
          <w:b/>
          <w:bCs/>
        </w:rPr>
        <w:t>[1-TXT].</w:t>
      </w:r>
    </w:p>
    <w:p w14:paraId="5F8BDB88" w14:textId="77B1A9C6" w:rsidR="000B2085" w:rsidRPr="00E65BEE" w:rsidRDefault="00991769" w:rsidP="00333FA4">
      <w:pPr>
        <w:pStyle w:val="ListParagraph"/>
        <w:numPr>
          <w:ilvl w:val="2"/>
          <w:numId w:val="3"/>
        </w:numPr>
        <w:spacing w:before="120"/>
        <w:contextualSpacing w:val="0"/>
        <w:rPr>
          <w:rFonts w:asciiTheme="minorHAnsi" w:hAnsiTheme="minorHAnsi" w:cstheme="minorHAnsi"/>
        </w:rPr>
      </w:pPr>
      <w:r w:rsidRPr="00E65BEE">
        <w:rPr>
          <w:rFonts w:asciiTheme="minorHAnsi" w:hAnsiTheme="minorHAnsi" w:cstheme="minorHAnsi"/>
        </w:rPr>
        <w:t xml:space="preserve">Talent placing the vials in the autosampler. </w:t>
      </w:r>
      <w:r w:rsidRPr="00E65BEE">
        <w:rPr>
          <w:rFonts w:asciiTheme="minorHAnsi" w:hAnsiTheme="minorHAnsi" w:cstheme="minorHAnsi"/>
          <w:b/>
          <w:bCs/>
        </w:rPr>
        <w:t>TEXT: HS-SPME/GC-MS- Headspace Solid-Phase Microextraction Coupled with Gas Chromatography-Mass Spectrometry</w:t>
      </w:r>
    </w:p>
    <w:p w14:paraId="2EF281BE" w14:textId="77777777" w:rsidR="00991769" w:rsidRPr="00E65BEE" w:rsidRDefault="00991769" w:rsidP="00991769">
      <w:pPr>
        <w:pStyle w:val="ListParagraph"/>
        <w:spacing w:before="120"/>
        <w:ind w:left="1627"/>
        <w:contextualSpacing w:val="0"/>
        <w:rPr>
          <w:rFonts w:asciiTheme="minorHAnsi" w:hAnsiTheme="minorHAnsi" w:cstheme="minorHAnsi"/>
        </w:rPr>
      </w:pPr>
    </w:p>
    <w:p w14:paraId="1371D6FC" w14:textId="6B2E60FA" w:rsidR="00CE10F2" w:rsidRPr="00E65BEE" w:rsidRDefault="00991769" w:rsidP="00333FA4">
      <w:pPr>
        <w:pStyle w:val="ListParagraph"/>
        <w:numPr>
          <w:ilvl w:val="1"/>
          <w:numId w:val="3"/>
        </w:numPr>
        <w:spacing w:before="120"/>
        <w:contextualSpacing w:val="0"/>
        <w:rPr>
          <w:rFonts w:asciiTheme="minorHAnsi" w:hAnsiTheme="minorHAnsi" w:cstheme="minorHAnsi"/>
        </w:rPr>
      </w:pPr>
      <w:r w:rsidRPr="00E65BEE">
        <w:rPr>
          <w:rFonts w:asciiTheme="minorHAnsi" w:hAnsiTheme="minorHAnsi" w:cstheme="minorHAnsi"/>
        </w:rPr>
        <w:t>Preincubate the headspace vials for 10 minutes at 50 degree</w:t>
      </w:r>
      <w:r w:rsidR="00D6445D">
        <w:rPr>
          <w:rFonts w:asciiTheme="minorHAnsi" w:hAnsiTheme="minorHAnsi" w:cstheme="minorHAnsi"/>
        </w:rPr>
        <w:t>s</w:t>
      </w:r>
      <w:r w:rsidRPr="00E65BEE">
        <w:rPr>
          <w:rFonts w:asciiTheme="minorHAnsi" w:hAnsiTheme="minorHAnsi" w:cstheme="minorHAnsi"/>
        </w:rPr>
        <w:t xml:space="preserve"> Celsius with agitation at 17 times </w:t>
      </w:r>
      <w:r w:rsidRPr="00E65BEE">
        <w:rPr>
          <w:rFonts w:asciiTheme="minorHAnsi" w:hAnsiTheme="minorHAnsi" w:cstheme="minorHAnsi"/>
          <w:i/>
          <w:iCs/>
        </w:rPr>
        <w:t xml:space="preserve">g </w:t>
      </w:r>
      <w:r w:rsidRPr="00E65BEE">
        <w:rPr>
          <w:rFonts w:asciiTheme="minorHAnsi" w:hAnsiTheme="minorHAnsi" w:cstheme="minorHAnsi"/>
          <w:b/>
          <w:bCs/>
        </w:rPr>
        <w:t>[1].</w:t>
      </w:r>
      <w:r w:rsidR="00E65BEE" w:rsidRPr="00E65BEE">
        <w:rPr>
          <w:rFonts w:asciiTheme="minorHAnsi" w:hAnsiTheme="minorHAnsi" w:cstheme="minorHAnsi"/>
          <w:b/>
          <w:bCs/>
        </w:rPr>
        <w:t xml:space="preserve"> </w:t>
      </w:r>
      <w:r w:rsidR="00E65BEE" w:rsidRPr="00E65BEE">
        <w:rPr>
          <w:rFonts w:asciiTheme="minorHAnsi" w:hAnsiTheme="minorHAnsi" w:cstheme="minorHAnsi"/>
        </w:rPr>
        <w:t xml:space="preserve">Insert an SPME device into the vial to expose the fiber to the headspace </w:t>
      </w:r>
      <w:r w:rsidR="00D6445D">
        <w:rPr>
          <w:rFonts w:asciiTheme="minorHAnsi" w:hAnsiTheme="minorHAnsi" w:cstheme="minorHAnsi"/>
        </w:rPr>
        <w:t>and perform</w:t>
      </w:r>
      <w:r w:rsidR="00E65BEE" w:rsidRPr="00E65BEE">
        <w:rPr>
          <w:rFonts w:asciiTheme="minorHAnsi" w:hAnsiTheme="minorHAnsi" w:cstheme="minorHAnsi"/>
        </w:rPr>
        <w:t xml:space="preserve"> VOC extraction for 30 minutes </w:t>
      </w:r>
      <w:r w:rsidR="00D6445D" w:rsidRPr="00D6445D">
        <w:rPr>
          <w:rFonts w:asciiTheme="minorHAnsi" w:hAnsiTheme="minorHAnsi" w:cstheme="minorHAnsi"/>
        </w:rPr>
        <w:t xml:space="preserve">at 50 </w:t>
      </w:r>
      <w:r w:rsidR="00D6445D">
        <w:rPr>
          <w:rFonts w:asciiTheme="minorHAnsi" w:hAnsiTheme="minorHAnsi" w:cstheme="minorHAnsi"/>
        </w:rPr>
        <w:t>degrees Celsius</w:t>
      </w:r>
      <w:r w:rsidR="00D6445D" w:rsidRPr="00D6445D">
        <w:rPr>
          <w:rFonts w:asciiTheme="minorHAnsi" w:hAnsiTheme="minorHAnsi" w:cstheme="minorHAnsi"/>
        </w:rPr>
        <w:t xml:space="preserve"> with agitation at 17 x </w:t>
      </w:r>
      <w:r w:rsidR="00D6445D" w:rsidRPr="00D6445D">
        <w:rPr>
          <w:rFonts w:asciiTheme="minorHAnsi" w:hAnsiTheme="minorHAnsi" w:cstheme="minorHAnsi"/>
          <w:i/>
        </w:rPr>
        <w:t>g</w:t>
      </w:r>
      <w:r w:rsidR="00D6445D" w:rsidRPr="00D6445D">
        <w:rPr>
          <w:rFonts w:asciiTheme="minorHAnsi" w:hAnsiTheme="minorHAnsi" w:cstheme="minorHAnsi"/>
          <w:b/>
          <w:bCs/>
        </w:rPr>
        <w:t xml:space="preserve"> </w:t>
      </w:r>
      <w:r w:rsidR="00E65BEE" w:rsidRPr="00E65BEE">
        <w:rPr>
          <w:rFonts w:asciiTheme="minorHAnsi" w:hAnsiTheme="minorHAnsi" w:cstheme="minorHAnsi"/>
          <w:b/>
          <w:bCs/>
        </w:rPr>
        <w:t>[2-TXT]</w:t>
      </w:r>
      <w:r w:rsidR="00E65BEE" w:rsidRPr="00E65BEE">
        <w:rPr>
          <w:rFonts w:asciiTheme="minorHAnsi" w:hAnsiTheme="minorHAnsi" w:cstheme="minorHAnsi"/>
        </w:rPr>
        <w:t>.</w:t>
      </w:r>
      <w:r w:rsidR="00E65BEE" w:rsidRPr="00E65BEE" w:rsidDel="009A07A8">
        <w:rPr>
          <w:rFonts w:asciiTheme="minorHAnsi" w:hAnsiTheme="minorHAnsi" w:cstheme="minorHAnsi"/>
        </w:rPr>
        <w:t xml:space="preserve"> </w:t>
      </w:r>
      <w:r w:rsidR="00E65BEE" w:rsidRPr="00E65BEE">
        <w:rPr>
          <w:rFonts w:asciiTheme="minorHAnsi" w:hAnsiTheme="minorHAnsi" w:cstheme="minorHAnsi"/>
        </w:rPr>
        <w:t xml:space="preserve"> </w:t>
      </w:r>
    </w:p>
    <w:p w14:paraId="11514E94" w14:textId="41048C4E" w:rsidR="00875BE8" w:rsidRPr="00E65BEE" w:rsidRDefault="00167489" w:rsidP="00333FA4">
      <w:pPr>
        <w:pStyle w:val="ListParagraph"/>
        <w:numPr>
          <w:ilvl w:val="2"/>
          <w:numId w:val="3"/>
        </w:numPr>
        <w:spacing w:before="120"/>
        <w:contextualSpacing w:val="0"/>
        <w:rPr>
          <w:rFonts w:asciiTheme="minorHAnsi" w:hAnsiTheme="minorHAnsi" w:cstheme="minorHAnsi"/>
        </w:rPr>
      </w:pPr>
      <w:r w:rsidRPr="00E65BEE">
        <w:rPr>
          <w:rFonts w:asciiTheme="minorHAnsi" w:hAnsiTheme="minorHAnsi" w:cstheme="minorHAnsi"/>
        </w:rPr>
        <w:t xml:space="preserve">Talent </w:t>
      </w:r>
      <w:r w:rsidR="00E65BEE" w:rsidRPr="00E65BEE">
        <w:rPr>
          <w:rFonts w:asciiTheme="minorHAnsi" w:hAnsiTheme="minorHAnsi" w:cstheme="minorHAnsi"/>
        </w:rPr>
        <w:t>preincubating</w:t>
      </w:r>
      <w:r w:rsidRPr="00E65BEE">
        <w:rPr>
          <w:rFonts w:asciiTheme="minorHAnsi" w:hAnsiTheme="minorHAnsi" w:cstheme="minorHAnsi"/>
        </w:rPr>
        <w:t xml:space="preserve"> </w:t>
      </w:r>
      <w:r w:rsidR="00E65BEE" w:rsidRPr="00E65BEE">
        <w:rPr>
          <w:rFonts w:asciiTheme="minorHAnsi" w:hAnsiTheme="minorHAnsi" w:cstheme="minorHAnsi"/>
        </w:rPr>
        <w:t>the vial with agitation.</w:t>
      </w:r>
    </w:p>
    <w:p w14:paraId="668756E3" w14:textId="58D5A906" w:rsidR="00E65BEE" w:rsidRPr="00E65BEE" w:rsidRDefault="00E65BEE" w:rsidP="00333FA4">
      <w:pPr>
        <w:pStyle w:val="ListParagraph"/>
        <w:numPr>
          <w:ilvl w:val="2"/>
          <w:numId w:val="3"/>
        </w:numPr>
        <w:spacing w:before="120"/>
        <w:contextualSpacing w:val="0"/>
        <w:rPr>
          <w:rFonts w:asciiTheme="minorHAnsi" w:hAnsiTheme="minorHAnsi" w:cstheme="minorHAnsi"/>
        </w:rPr>
      </w:pPr>
      <w:r w:rsidRPr="00E65BEE">
        <w:rPr>
          <w:rFonts w:asciiTheme="minorHAnsi" w:hAnsiTheme="minorHAnsi" w:cstheme="minorHAnsi"/>
        </w:rPr>
        <w:t xml:space="preserve">Talent inserting an SPME device into the vial. </w:t>
      </w:r>
      <w:r w:rsidRPr="00E65BEE">
        <w:rPr>
          <w:rFonts w:asciiTheme="minorHAnsi" w:hAnsiTheme="minorHAnsi" w:cstheme="minorHAnsi"/>
          <w:b/>
          <w:bCs/>
        </w:rPr>
        <w:t>TEXT: VOC-Volatile organic compounds</w:t>
      </w:r>
    </w:p>
    <w:p w14:paraId="2432EEAB" w14:textId="77777777" w:rsidR="00E65BEE" w:rsidRPr="00E65BEE" w:rsidRDefault="00E65BEE" w:rsidP="00E65BEE">
      <w:pPr>
        <w:pStyle w:val="ListParagraph"/>
        <w:spacing w:before="120"/>
        <w:ind w:left="1627"/>
        <w:contextualSpacing w:val="0"/>
        <w:rPr>
          <w:rFonts w:asciiTheme="minorHAnsi" w:hAnsiTheme="minorHAnsi" w:cstheme="minorHAnsi"/>
        </w:rPr>
      </w:pPr>
    </w:p>
    <w:p w14:paraId="77402CC0" w14:textId="25BE8539" w:rsidR="00450B27" w:rsidRPr="00E65BEE" w:rsidRDefault="00E65BEE" w:rsidP="00333FA4">
      <w:pPr>
        <w:pStyle w:val="ListParagraph"/>
        <w:numPr>
          <w:ilvl w:val="1"/>
          <w:numId w:val="3"/>
        </w:numPr>
        <w:spacing w:before="120"/>
        <w:contextualSpacing w:val="0"/>
        <w:rPr>
          <w:rFonts w:asciiTheme="minorHAnsi" w:hAnsiTheme="minorHAnsi" w:cstheme="minorHAnsi"/>
        </w:rPr>
      </w:pPr>
      <w:r w:rsidRPr="00E65BEE">
        <w:rPr>
          <w:rFonts w:asciiTheme="minorHAnsi" w:hAnsiTheme="minorHAnsi" w:cstheme="minorHAnsi"/>
        </w:rPr>
        <w:t>Introduce the fiber into the injection port for 1 minute at 250 degree</w:t>
      </w:r>
      <w:r w:rsidR="00D6445D">
        <w:rPr>
          <w:rFonts w:asciiTheme="minorHAnsi" w:hAnsiTheme="minorHAnsi" w:cstheme="minorHAnsi"/>
        </w:rPr>
        <w:t>s</w:t>
      </w:r>
      <w:r w:rsidRPr="00E65BEE">
        <w:rPr>
          <w:rFonts w:asciiTheme="minorHAnsi" w:hAnsiTheme="minorHAnsi" w:cstheme="minorHAnsi"/>
        </w:rPr>
        <w:t xml:space="preserve"> Celsius in </w:t>
      </w:r>
      <w:proofErr w:type="spellStart"/>
      <w:r w:rsidRPr="00E65BEE">
        <w:rPr>
          <w:rFonts w:asciiTheme="minorHAnsi" w:hAnsiTheme="minorHAnsi" w:cstheme="minorHAnsi"/>
        </w:rPr>
        <w:t>splitless</w:t>
      </w:r>
      <w:proofErr w:type="spellEnd"/>
      <w:r w:rsidRPr="00E65BEE">
        <w:rPr>
          <w:rFonts w:asciiTheme="minorHAnsi" w:hAnsiTheme="minorHAnsi" w:cstheme="minorHAnsi"/>
        </w:rPr>
        <w:t xml:space="preserve"> mode for volatile desorption </w:t>
      </w:r>
      <w:r w:rsidRPr="00E65BEE">
        <w:rPr>
          <w:rFonts w:asciiTheme="minorHAnsi" w:hAnsiTheme="minorHAnsi" w:cstheme="minorHAnsi"/>
          <w:b/>
          <w:bCs/>
        </w:rPr>
        <w:t>[1]</w:t>
      </w:r>
      <w:r w:rsidR="00D6445D">
        <w:rPr>
          <w:rFonts w:asciiTheme="minorHAnsi" w:hAnsiTheme="minorHAnsi" w:cstheme="minorHAnsi"/>
        </w:rPr>
        <w:t>, then</w:t>
      </w:r>
      <w:r w:rsidRPr="00E65BEE">
        <w:rPr>
          <w:rFonts w:asciiTheme="minorHAnsi" w:hAnsiTheme="minorHAnsi" w:cstheme="minorHAnsi"/>
          <w:b/>
          <w:bCs/>
        </w:rPr>
        <w:t xml:space="preserve"> </w:t>
      </w:r>
      <w:r w:rsidR="00D6445D">
        <w:rPr>
          <w:rFonts w:asciiTheme="minorHAnsi" w:hAnsiTheme="minorHAnsi" w:cstheme="minorHAnsi"/>
        </w:rPr>
        <w:t>c</w:t>
      </w:r>
      <w:r w:rsidRPr="00E65BEE">
        <w:rPr>
          <w:rFonts w:asciiTheme="minorHAnsi" w:hAnsiTheme="minorHAnsi" w:cstheme="minorHAnsi"/>
        </w:rPr>
        <w:t>lean the fiber in an SPME cleaning station with nitrogen for 5 minutes at 250 degree</w:t>
      </w:r>
      <w:r w:rsidR="00D6445D">
        <w:rPr>
          <w:rFonts w:asciiTheme="minorHAnsi" w:hAnsiTheme="minorHAnsi" w:cstheme="minorHAnsi"/>
        </w:rPr>
        <w:t>s</w:t>
      </w:r>
      <w:r w:rsidRPr="00E65BEE">
        <w:rPr>
          <w:rFonts w:asciiTheme="minorHAnsi" w:hAnsiTheme="minorHAnsi" w:cstheme="minorHAnsi"/>
        </w:rPr>
        <w:t xml:space="preserve"> Celsius </w:t>
      </w:r>
      <w:r w:rsidRPr="00E65BEE">
        <w:rPr>
          <w:rFonts w:asciiTheme="minorHAnsi" w:hAnsiTheme="minorHAnsi" w:cstheme="minorHAnsi"/>
          <w:b/>
          <w:bCs/>
        </w:rPr>
        <w:t>[2]</w:t>
      </w:r>
      <w:r w:rsidRPr="00E65BEE">
        <w:rPr>
          <w:rFonts w:asciiTheme="minorHAnsi" w:hAnsiTheme="minorHAnsi" w:cstheme="minorHAnsi"/>
        </w:rPr>
        <w:t>.</w:t>
      </w:r>
    </w:p>
    <w:p w14:paraId="7401A94C" w14:textId="3C89D5EE" w:rsidR="00875BE8" w:rsidRPr="00E65BEE" w:rsidRDefault="00E65BEE" w:rsidP="00333FA4">
      <w:pPr>
        <w:pStyle w:val="ListParagraph"/>
        <w:numPr>
          <w:ilvl w:val="2"/>
          <w:numId w:val="3"/>
        </w:numPr>
        <w:spacing w:before="120"/>
        <w:contextualSpacing w:val="0"/>
        <w:rPr>
          <w:rFonts w:asciiTheme="minorHAnsi" w:hAnsiTheme="minorHAnsi" w:cstheme="minorHAnsi"/>
        </w:rPr>
      </w:pPr>
      <w:r w:rsidRPr="00E65BEE">
        <w:rPr>
          <w:rFonts w:asciiTheme="minorHAnsi" w:hAnsiTheme="minorHAnsi" w:cstheme="minorHAnsi"/>
        </w:rPr>
        <w:t>Talent introducing the fiber into the injection port.</w:t>
      </w:r>
    </w:p>
    <w:p w14:paraId="0EE0E993" w14:textId="30FE4316" w:rsidR="00E65BEE" w:rsidRPr="00E65BEE" w:rsidRDefault="00E65BEE" w:rsidP="00333FA4">
      <w:pPr>
        <w:pStyle w:val="ListParagraph"/>
        <w:numPr>
          <w:ilvl w:val="2"/>
          <w:numId w:val="3"/>
        </w:numPr>
        <w:spacing w:before="120"/>
        <w:contextualSpacing w:val="0"/>
        <w:rPr>
          <w:rFonts w:asciiTheme="minorHAnsi" w:hAnsiTheme="minorHAnsi" w:cstheme="minorHAnsi"/>
        </w:rPr>
      </w:pPr>
      <w:r w:rsidRPr="00E65BEE">
        <w:rPr>
          <w:rFonts w:asciiTheme="minorHAnsi" w:hAnsiTheme="minorHAnsi" w:cstheme="minorHAnsi"/>
        </w:rPr>
        <w:t>Talent cleaning the fiber with nitrogen.</w:t>
      </w:r>
    </w:p>
    <w:p w14:paraId="25608048" w14:textId="77777777" w:rsidR="00E65BEE" w:rsidRPr="00E65BEE" w:rsidRDefault="00E65BEE" w:rsidP="00E65BEE">
      <w:pPr>
        <w:pStyle w:val="ListParagraph"/>
        <w:spacing w:before="120"/>
        <w:ind w:left="1627"/>
        <w:contextualSpacing w:val="0"/>
        <w:rPr>
          <w:rFonts w:asciiTheme="minorHAnsi" w:hAnsiTheme="minorHAnsi" w:cstheme="minorHAnsi"/>
        </w:rPr>
      </w:pPr>
    </w:p>
    <w:p w14:paraId="1854B11B" w14:textId="11FFAE2E" w:rsidR="00E65BEE" w:rsidRPr="00E65BEE" w:rsidRDefault="00E65BEE" w:rsidP="00E65BEE">
      <w:pPr>
        <w:pStyle w:val="ListParagraph"/>
        <w:numPr>
          <w:ilvl w:val="1"/>
          <w:numId w:val="3"/>
        </w:numPr>
        <w:spacing w:before="120"/>
        <w:contextualSpacing w:val="0"/>
        <w:rPr>
          <w:rFonts w:asciiTheme="minorHAnsi" w:hAnsiTheme="minorHAnsi" w:cstheme="minorHAnsi"/>
        </w:rPr>
      </w:pPr>
      <w:r w:rsidRPr="00E65BEE">
        <w:rPr>
          <w:rFonts w:asciiTheme="minorHAnsi" w:hAnsiTheme="minorHAnsi" w:cstheme="minorHAnsi"/>
        </w:rPr>
        <w:t xml:space="preserve">Analyze VOCs with a gas chromatograph coupled to an ion trap mass spectrometer as </w:t>
      </w:r>
      <w:r w:rsidR="00D6445D">
        <w:rPr>
          <w:rFonts w:asciiTheme="minorHAnsi" w:hAnsiTheme="minorHAnsi" w:cstheme="minorHAnsi"/>
        </w:rPr>
        <w:t xml:space="preserve">described </w:t>
      </w:r>
      <w:r w:rsidRPr="00E65BEE">
        <w:rPr>
          <w:rFonts w:asciiTheme="minorHAnsi" w:hAnsiTheme="minorHAnsi" w:cstheme="minorHAnsi"/>
        </w:rPr>
        <w:t xml:space="preserve">in the text manuscript </w:t>
      </w:r>
      <w:r w:rsidRPr="00E65BEE">
        <w:rPr>
          <w:rFonts w:asciiTheme="minorHAnsi" w:hAnsiTheme="minorHAnsi" w:cstheme="minorHAnsi"/>
          <w:b/>
          <w:bCs/>
        </w:rPr>
        <w:t>[1].</w:t>
      </w:r>
    </w:p>
    <w:p w14:paraId="0FCF1BF4" w14:textId="5805FF6C" w:rsidR="00E65BEE" w:rsidRPr="00E65BEE" w:rsidRDefault="00E65BEE" w:rsidP="00E65BEE">
      <w:pPr>
        <w:pStyle w:val="ListParagraph"/>
        <w:numPr>
          <w:ilvl w:val="2"/>
          <w:numId w:val="3"/>
        </w:numPr>
        <w:spacing w:before="120"/>
        <w:contextualSpacing w:val="0"/>
        <w:rPr>
          <w:rFonts w:asciiTheme="minorHAnsi" w:hAnsiTheme="minorHAnsi" w:cstheme="minorHAnsi"/>
        </w:rPr>
      </w:pPr>
      <w:r w:rsidRPr="00E65BEE">
        <w:rPr>
          <w:rFonts w:asciiTheme="minorHAnsi" w:hAnsiTheme="minorHAnsi" w:cstheme="minorHAnsi"/>
        </w:rPr>
        <w:t>Talent setting up the conditions in the GC-MS machine to analyze VOCs.</w:t>
      </w:r>
    </w:p>
    <w:p w14:paraId="7924BDFA" w14:textId="77777777" w:rsidR="00E65BEE" w:rsidRPr="00E65BEE" w:rsidRDefault="00E65BEE" w:rsidP="00E65BEE">
      <w:pPr>
        <w:pStyle w:val="ListParagraph"/>
        <w:spacing w:before="120"/>
        <w:ind w:left="1627"/>
        <w:contextualSpacing w:val="0"/>
        <w:rPr>
          <w:rFonts w:asciiTheme="minorHAnsi" w:hAnsiTheme="minorHAnsi" w:cstheme="minorHAnsi"/>
        </w:rPr>
      </w:pPr>
    </w:p>
    <w:p w14:paraId="61F2BE42" w14:textId="17C21F2D" w:rsidR="00E65BEE" w:rsidRPr="00E65BEE" w:rsidRDefault="00E65BEE" w:rsidP="00E65BEE">
      <w:pPr>
        <w:pStyle w:val="ListParagraph"/>
        <w:numPr>
          <w:ilvl w:val="0"/>
          <w:numId w:val="3"/>
        </w:numPr>
        <w:spacing w:before="120"/>
        <w:contextualSpacing w:val="0"/>
        <w:rPr>
          <w:rFonts w:asciiTheme="minorHAnsi" w:hAnsiTheme="minorHAnsi" w:cstheme="minorHAnsi"/>
        </w:rPr>
      </w:pPr>
      <w:r w:rsidRPr="00E65BEE">
        <w:rPr>
          <w:rFonts w:asciiTheme="minorHAnsi" w:hAnsiTheme="minorHAnsi" w:cstheme="minorHAnsi"/>
          <w:b/>
        </w:rPr>
        <w:t xml:space="preserve">Analysis of GC-MS </w:t>
      </w:r>
      <w:r w:rsidR="006A20B3">
        <w:rPr>
          <w:rFonts w:asciiTheme="minorHAnsi" w:hAnsiTheme="minorHAnsi" w:cstheme="minorHAnsi"/>
          <w:b/>
        </w:rPr>
        <w:t>P</w:t>
      </w:r>
      <w:r w:rsidRPr="00E65BEE">
        <w:rPr>
          <w:rFonts w:asciiTheme="minorHAnsi" w:hAnsiTheme="minorHAnsi" w:cstheme="minorHAnsi"/>
          <w:b/>
        </w:rPr>
        <w:t xml:space="preserve">rofile </w:t>
      </w:r>
      <w:r w:rsidR="006A20B3">
        <w:rPr>
          <w:rFonts w:asciiTheme="minorHAnsi" w:hAnsiTheme="minorHAnsi" w:cstheme="minorHAnsi"/>
          <w:b/>
        </w:rPr>
        <w:t>C</w:t>
      </w:r>
      <w:r w:rsidRPr="00E65BEE">
        <w:rPr>
          <w:rFonts w:asciiTheme="minorHAnsi" w:hAnsiTheme="minorHAnsi" w:cstheme="minorHAnsi"/>
          <w:b/>
        </w:rPr>
        <w:t xml:space="preserve">hromatograms: VOC </w:t>
      </w:r>
      <w:r w:rsidR="006A20B3">
        <w:rPr>
          <w:rFonts w:asciiTheme="minorHAnsi" w:hAnsiTheme="minorHAnsi" w:cstheme="minorHAnsi"/>
          <w:b/>
        </w:rPr>
        <w:t>I</w:t>
      </w:r>
      <w:r w:rsidRPr="00E65BEE">
        <w:rPr>
          <w:rFonts w:asciiTheme="minorHAnsi" w:hAnsiTheme="minorHAnsi" w:cstheme="minorHAnsi"/>
          <w:b/>
        </w:rPr>
        <w:t xml:space="preserve">dentification and </w:t>
      </w:r>
      <w:r w:rsidR="006A20B3">
        <w:rPr>
          <w:rFonts w:asciiTheme="minorHAnsi" w:hAnsiTheme="minorHAnsi" w:cstheme="minorHAnsi"/>
          <w:b/>
        </w:rPr>
        <w:t>S</w:t>
      </w:r>
      <w:r w:rsidRPr="00E65BEE">
        <w:rPr>
          <w:rFonts w:asciiTheme="minorHAnsi" w:hAnsiTheme="minorHAnsi" w:cstheme="minorHAnsi"/>
          <w:b/>
        </w:rPr>
        <w:t>emi-quantification</w:t>
      </w:r>
    </w:p>
    <w:p w14:paraId="608491FB" w14:textId="5982C66D" w:rsidR="00E65BEE" w:rsidRPr="00E65BEE" w:rsidRDefault="00E65BEE" w:rsidP="00E65BEE">
      <w:pPr>
        <w:pStyle w:val="ListParagraph"/>
        <w:numPr>
          <w:ilvl w:val="1"/>
          <w:numId w:val="3"/>
        </w:numPr>
        <w:spacing w:before="120"/>
        <w:contextualSpacing w:val="0"/>
        <w:rPr>
          <w:rFonts w:asciiTheme="minorHAnsi" w:hAnsiTheme="minorHAnsi" w:cstheme="minorHAnsi"/>
        </w:rPr>
      </w:pPr>
      <w:r w:rsidRPr="00E65BEE">
        <w:rPr>
          <w:rFonts w:asciiTheme="minorHAnsi" w:hAnsiTheme="minorHAnsi" w:cstheme="minorHAnsi"/>
        </w:rPr>
        <w:t xml:space="preserve">Open raw GC-MS profile files </w:t>
      </w:r>
      <w:r w:rsidRPr="00E65BEE">
        <w:rPr>
          <w:rFonts w:asciiTheme="minorHAnsi" w:hAnsiTheme="minorHAnsi" w:cstheme="minorHAnsi"/>
          <w:b/>
          <w:bCs/>
        </w:rPr>
        <w:t>[1]</w:t>
      </w:r>
      <w:r w:rsidRPr="00E65BEE">
        <w:rPr>
          <w:rFonts w:asciiTheme="minorHAnsi" w:hAnsiTheme="minorHAnsi" w:cstheme="minorHAnsi"/>
        </w:rPr>
        <w:t>. To identify compounds, compare their retention times</w:t>
      </w:r>
      <w:r w:rsidR="005E774F">
        <w:rPr>
          <w:rFonts w:asciiTheme="minorHAnsi" w:hAnsiTheme="minorHAnsi" w:cstheme="minorHAnsi"/>
        </w:rPr>
        <w:t>,</w:t>
      </w:r>
      <w:r w:rsidRPr="00E65BEE">
        <w:rPr>
          <w:rFonts w:asciiTheme="minorHAnsi" w:hAnsiTheme="minorHAnsi" w:cstheme="minorHAnsi"/>
        </w:rPr>
        <w:t xml:space="preserve"> mass spectra</w:t>
      </w:r>
      <w:r w:rsidR="005E774F">
        <w:rPr>
          <w:rFonts w:asciiTheme="minorHAnsi" w:hAnsiTheme="minorHAnsi" w:cstheme="minorHAnsi"/>
        </w:rPr>
        <w:t>,</w:t>
      </w:r>
      <w:r w:rsidRPr="00E65BEE">
        <w:rPr>
          <w:rFonts w:asciiTheme="minorHAnsi" w:hAnsiTheme="minorHAnsi" w:cstheme="minorHAnsi"/>
        </w:rPr>
        <w:t xml:space="preserve"> and </w:t>
      </w:r>
      <w:proofErr w:type="spellStart"/>
      <w:r w:rsidRPr="00E65BEE">
        <w:rPr>
          <w:rFonts w:asciiTheme="minorHAnsi" w:hAnsiTheme="minorHAnsi" w:cstheme="minorHAnsi"/>
        </w:rPr>
        <w:t>Kovats</w:t>
      </w:r>
      <w:proofErr w:type="spellEnd"/>
      <w:r w:rsidRPr="00E65BEE">
        <w:rPr>
          <w:rFonts w:asciiTheme="minorHAnsi" w:hAnsiTheme="minorHAnsi" w:cstheme="minorHAnsi"/>
        </w:rPr>
        <w:t xml:space="preserve"> linear retention indices with retention indices obtained from authentic standards </w:t>
      </w:r>
      <w:r w:rsidRPr="00E65BEE">
        <w:rPr>
          <w:rFonts w:asciiTheme="minorHAnsi" w:hAnsiTheme="minorHAnsi" w:cstheme="minorHAnsi"/>
          <w:b/>
          <w:bCs/>
        </w:rPr>
        <w:t>[2]</w:t>
      </w:r>
      <w:r w:rsidRPr="00E65BEE">
        <w:rPr>
          <w:rFonts w:asciiTheme="minorHAnsi" w:hAnsiTheme="minorHAnsi" w:cstheme="minorHAnsi"/>
        </w:rPr>
        <w:t>.</w:t>
      </w:r>
    </w:p>
    <w:p w14:paraId="4FF64E70" w14:textId="463A020B" w:rsidR="00E65BEE" w:rsidRDefault="00746ED3" w:rsidP="00E65BEE">
      <w:pPr>
        <w:pStyle w:val="ListParagraph"/>
        <w:numPr>
          <w:ilvl w:val="2"/>
          <w:numId w:val="3"/>
        </w:numPr>
        <w:spacing w:before="120"/>
        <w:contextualSpacing w:val="0"/>
        <w:rPr>
          <w:rFonts w:asciiTheme="minorHAnsi" w:hAnsiTheme="minorHAnsi" w:cstheme="minorHAnsi"/>
        </w:rPr>
      </w:pPr>
      <w:r w:rsidRPr="00746ED3">
        <w:rPr>
          <w:rFonts w:asciiTheme="minorHAnsi" w:hAnsiTheme="minorHAnsi" w:cstheme="minorHAnsi"/>
        </w:rPr>
        <w:t>WIDE: Talent at the computer</w:t>
      </w:r>
      <w:r w:rsidRPr="00746ED3">
        <w:rPr>
          <w:rFonts w:asciiTheme="minorHAnsi" w:hAnsiTheme="minorHAnsi" w:cstheme="minorHAnsi"/>
          <w:i/>
          <w:iCs/>
          <w:color w:val="3333FF"/>
        </w:rPr>
        <w:t>. Videographer: Obtain a few shots of talent clicking the mouse and typing on the keyboard to use as b-roll throughout the video</w:t>
      </w:r>
      <w:r w:rsidRPr="00746ED3">
        <w:rPr>
          <w:rFonts w:asciiTheme="minorHAnsi" w:hAnsiTheme="minorHAnsi" w:cstheme="minorHAnsi"/>
          <w:color w:val="3333FF"/>
        </w:rPr>
        <w:t>.</w:t>
      </w:r>
    </w:p>
    <w:p w14:paraId="0A1BADCA" w14:textId="0FDA74E0" w:rsidR="00E65BEE" w:rsidRDefault="00E65BEE" w:rsidP="00E65BEE">
      <w:pPr>
        <w:pStyle w:val="ListParagraph"/>
        <w:numPr>
          <w:ilvl w:val="2"/>
          <w:numId w:val="3"/>
        </w:numPr>
        <w:spacing w:before="120"/>
        <w:contextualSpacing w:val="0"/>
        <w:rPr>
          <w:rFonts w:asciiTheme="minorHAnsi" w:hAnsiTheme="minorHAnsi" w:cstheme="minorHAnsi"/>
        </w:rPr>
      </w:pPr>
      <w:r w:rsidRPr="00E65BEE">
        <w:rPr>
          <w:rFonts w:asciiTheme="minorHAnsi" w:hAnsiTheme="minorHAnsi" w:cstheme="minorHAnsi"/>
          <w:highlight w:val="yellow"/>
        </w:rPr>
        <w:t>SCREEN:</w:t>
      </w:r>
      <w:r w:rsidRPr="00E65BEE">
        <w:rPr>
          <w:rFonts w:asciiTheme="minorHAnsi" w:hAnsiTheme="minorHAnsi" w:cstheme="minorHAnsi"/>
        </w:rPr>
        <w:t xml:space="preserve"> </w:t>
      </w:r>
      <w:r w:rsidR="005E774F" w:rsidRPr="00E65BEE">
        <w:rPr>
          <w:rFonts w:asciiTheme="minorHAnsi" w:hAnsiTheme="minorHAnsi" w:cstheme="minorHAnsi"/>
        </w:rPr>
        <w:t>GC-MS profile files</w:t>
      </w:r>
      <w:r w:rsidR="005E774F">
        <w:rPr>
          <w:rFonts w:asciiTheme="minorHAnsi" w:hAnsiTheme="minorHAnsi" w:cstheme="minorHAnsi"/>
        </w:rPr>
        <w:t xml:space="preserve"> opened</w:t>
      </w:r>
      <w:r w:rsidRPr="00E65BEE">
        <w:rPr>
          <w:rFonts w:asciiTheme="minorHAnsi" w:hAnsiTheme="minorHAnsi" w:cstheme="minorHAnsi"/>
        </w:rPr>
        <w:t>.</w:t>
      </w:r>
    </w:p>
    <w:p w14:paraId="460B00C3" w14:textId="453929AC" w:rsidR="00E65BEE" w:rsidRDefault="00E65BEE" w:rsidP="00E65BEE">
      <w:pPr>
        <w:spacing w:before="120"/>
        <w:ind w:left="907"/>
        <w:rPr>
          <w:rFonts w:asciiTheme="minorHAnsi" w:hAnsiTheme="minorHAnsi" w:cstheme="minorHAnsi"/>
          <w:sz w:val="22"/>
          <w:szCs w:val="22"/>
        </w:rPr>
      </w:pPr>
      <w:r w:rsidRPr="00A53D00">
        <w:rPr>
          <w:rFonts w:asciiTheme="minorHAnsi" w:hAnsiTheme="minorHAnsi" w:cstheme="minorHAnsi"/>
          <w:highlight w:val="yellow"/>
        </w:rPr>
        <w:lastRenderedPageBreak/>
        <w:t>Authors: Please create screen capture videos of the shots labeled SCREEN and upload them to your project page</w:t>
      </w:r>
      <w:r w:rsidRPr="00E65BEE">
        <w:rPr>
          <w:rFonts w:asciiTheme="minorHAnsi" w:hAnsiTheme="minorHAnsi" w:cstheme="minorHAnsi"/>
          <w:sz w:val="22"/>
          <w:szCs w:val="22"/>
          <w:highlight w:val="yellow"/>
        </w:rPr>
        <w:t xml:space="preserve">: </w:t>
      </w:r>
      <w:hyperlink r:id="rId9" w:history="1">
        <w:r w:rsidRPr="00243E5B">
          <w:rPr>
            <w:rStyle w:val="Hyperlink"/>
            <w:rFonts w:asciiTheme="minorHAnsi" w:hAnsiTheme="minorHAnsi" w:cstheme="minorHAnsi"/>
            <w:sz w:val="22"/>
            <w:szCs w:val="22"/>
            <w:highlight w:val="yellow"/>
          </w:rPr>
          <w:t>https://www.jove.com/account/file-uploader?src=19038453</w:t>
        </w:r>
      </w:hyperlink>
    </w:p>
    <w:p w14:paraId="6A83639F" w14:textId="77777777" w:rsidR="00E65BEE" w:rsidRPr="00E65BEE" w:rsidRDefault="00E65BEE" w:rsidP="00E65BEE">
      <w:pPr>
        <w:spacing w:before="120"/>
        <w:rPr>
          <w:rFonts w:asciiTheme="minorHAnsi" w:hAnsiTheme="minorHAnsi" w:cstheme="minorHAnsi"/>
        </w:rPr>
      </w:pPr>
    </w:p>
    <w:p w14:paraId="3B938ABC" w14:textId="0B601FAD" w:rsidR="00E65BEE" w:rsidRPr="00746ED3" w:rsidRDefault="00E65BEE" w:rsidP="00E65BEE">
      <w:pPr>
        <w:pStyle w:val="ListParagraph"/>
        <w:numPr>
          <w:ilvl w:val="1"/>
          <w:numId w:val="3"/>
        </w:numPr>
        <w:spacing w:before="120"/>
        <w:contextualSpacing w:val="0"/>
        <w:rPr>
          <w:rFonts w:asciiTheme="minorHAnsi" w:hAnsiTheme="minorHAnsi" w:cstheme="minorHAnsi"/>
        </w:rPr>
      </w:pPr>
      <w:r w:rsidRPr="00E65BEE">
        <w:rPr>
          <w:rFonts w:asciiTheme="minorHAnsi" w:hAnsiTheme="minorHAnsi" w:cstheme="minorHAnsi"/>
        </w:rPr>
        <w:t xml:space="preserve">For each commercial standard, annotate </w:t>
      </w:r>
      <w:r w:rsidR="005E774F">
        <w:rPr>
          <w:rFonts w:asciiTheme="minorHAnsi" w:hAnsiTheme="minorHAnsi" w:cstheme="minorHAnsi"/>
        </w:rPr>
        <w:t xml:space="preserve">the </w:t>
      </w:r>
      <w:r w:rsidRPr="00E65BEE">
        <w:rPr>
          <w:rFonts w:asciiTheme="minorHAnsi" w:hAnsiTheme="minorHAnsi" w:cstheme="minorHAnsi"/>
        </w:rPr>
        <w:t xml:space="preserve">retention time and the most abundant </w:t>
      </w:r>
      <w:r w:rsidRPr="00E65BEE">
        <w:rPr>
          <w:rFonts w:asciiTheme="minorHAnsi" w:hAnsiTheme="minorHAnsi" w:cstheme="minorHAnsi"/>
          <w:i/>
          <w:iCs/>
        </w:rPr>
        <w:t>m</w:t>
      </w:r>
      <w:r w:rsidR="00746ED3">
        <w:rPr>
          <w:rFonts w:asciiTheme="minorHAnsi" w:hAnsiTheme="minorHAnsi" w:cstheme="minorHAnsi"/>
          <w:i/>
          <w:iCs/>
        </w:rPr>
        <w:t xml:space="preserve"> </w:t>
      </w:r>
      <w:r w:rsidR="00746ED3">
        <w:rPr>
          <w:rFonts w:asciiTheme="minorHAnsi" w:hAnsiTheme="minorHAnsi" w:cstheme="minorHAnsi"/>
        </w:rPr>
        <w:t xml:space="preserve">by </w:t>
      </w:r>
      <w:r w:rsidRPr="00E65BEE">
        <w:rPr>
          <w:rFonts w:asciiTheme="minorHAnsi" w:hAnsiTheme="minorHAnsi" w:cstheme="minorHAnsi"/>
          <w:i/>
          <w:iCs/>
        </w:rPr>
        <w:t>z</w:t>
      </w:r>
      <w:r w:rsidRPr="00E65BEE">
        <w:rPr>
          <w:rFonts w:asciiTheme="minorHAnsi" w:hAnsiTheme="minorHAnsi" w:cstheme="minorHAnsi"/>
        </w:rPr>
        <w:t xml:space="preserve"> ions</w:t>
      </w:r>
      <w:r w:rsidR="005E774F">
        <w:rPr>
          <w:rFonts w:asciiTheme="minorHAnsi" w:hAnsiTheme="minorHAnsi" w:cstheme="minorHAnsi"/>
        </w:rPr>
        <w:t>,</w:t>
      </w:r>
      <w:r w:rsidRPr="00E65BEE">
        <w:rPr>
          <w:rFonts w:asciiTheme="minorHAnsi" w:hAnsiTheme="minorHAnsi" w:cstheme="minorHAnsi"/>
        </w:rPr>
        <w:t xml:space="preserve"> </w:t>
      </w:r>
      <w:r w:rsidR="00595917">
        <w:rPr>
          <w:rFonts w:asciiTheme="minorHAnsi" w:hAnsiTheme="minorHAnsi" w:cstheme="minorHAnsi"/>
        </w:rPr>
        <w:t>t</w:t>
      </w:r>
      <w:r w:rsidRPr="00E65BEE">
        <w:rPr>
          <w:rFonts w:asciiTheme="minorHAnsi" w:hAnsiTheme="minorHAnsi" w:cstheme="minorHAnsi"/>
        </w:rPr>
        <w:t xml:space="preserve">hen select a specific </w:t>
      </w:r>
      <w:r w:rsidRPr="00E65BEE">
        <w:rPr>
          <w:rFonts w:asciiTheme="minorHAnsi" w:hAnsiTheme="minorHAnsi" w:cstheme="minorHAnsi"/>
          <w:i/>
          <w:iCs/>
        </w:rPr>
        <w:t>m</w:t>
      </w:r>
      <w:r w:rsidR="00595917">
        <w:rPr>
          <w:rFonts w:asciiTheme="minorHAnsi" w:hAnsiTheme="minorHAnsi" w:cstheme="minorHAnsi"/>
          <w:i/>
          <w:iCs/>
        </w:rPr>
        <w:t xml:space="preserve"> </w:t>
      </w:r>
      <w:r w:rsidR="00595917" w:rsidRPr="00595917">
        <w:rPr>
          <w:rFonts w:asciiTheme="minorHAnsi" w:hAnsiTheme="minorHAnsi" w:cstheme="minorHAnsi"/>
        </w:rPr>
        <w:t>by</w:t>
      </w:r>
      <w:r w:rsidR="00595917">
        <w:rPr>
          <w:rFonts w:asciiTheme="minorHAnsi" w:hAnsiTheme="minorHAnsi" w:cstheme="minorHAnsi"/>
        </w:rPr>
        <w:t xml:space="preserve"> </w:t>
      </w:r>
      <w:r w:rsidRPr="00E65BEE">
        <w:rPr>
          <w:rFonts w:asciiTheme="minorHAnsi" w:hAnsiTheme="minorHAnsi" w:cstheme="minorHAnsi"/>
          <w:i/>
          <w:iCs/>
        </w:rPr>
        <w:t>z</w:t>
      </w:r>
      <w:r w:rsidRPr="00E65BEE">
        <w:rPr>
          <w:rFonts w:asciiTheme="minorHAnsi" w:hAnsiTheme="minorHAnsi" w:cstheme="minorHAnsi"/>
        </w:rPr>
        <w:t xml:space="preserve"> ion for each VOC</w:t>
      </w:r>
      <w:r w:rsidR="00595917">
        <w:rPr>
          <w:rFonts w:asciiTheme="minorHAnsi" w:hAnsiTheme="minorHAnsi" w:cstheme="minorHAnsi"/>
        </w:rPr>
        <w:t xml:space="preserve"> </w:t>
      </w:r>
      <w:r w:rsidR="00595917">
        <w:rPr>
          <w:rFonts w:asciiTheme="minorHAnsi" w:hAnsiTheme="minorHAnsi" w:cstheme="minorHAnsi"/>
          <w:b/>
          <w:bCs/>
        </w:rPr>
        <w:t>[1]</w:t>
      </w:r>
      <w:r w:rsidR="00746ED3">
        <w:rPr>
          <w:rFonts w:asciiTheme="minorHAnsi" w:hAnsiTheme="minorHAnsi" w:cstheme="minorHAnsi"/>
          <w:b/>
          <w:bCs/>
        </w:rPr>
        <w:t>.</w:t>
      </w:r>
    </w:p>
    <w:p w14:paraId="17AE6BC0" w14:textId="67A459EA" w:rsidR="00746ED3" w:rsidRDefault="00746ED3" w:rsidP="00746ED3">
      <w:pPr>
        <w:pStyle w:val="ListParagraph"/>
        <w:numPr>
          <w:ilvl w:val="2"/>
          <w:numId w:val="3"/>
        </w:numPr>
        <w:spacing w:before="120"/>
        <w:contextualSpacing w:val="0"/>
        <w:rPr>
          <w:rFonts w:asciiTheme="minorHAnsi" w:hAnsiTheme="minorHAnsi" w:cstheme="minorHAnsi"/>
        </w:rPr>
      </w:pPr>
      <w:r w:rsidRPr="00746ED3">
        <w:rPr>
          <w:rFonts w:asciiTheme="minorHAnsi" w:hAnsiTheme="minorHAnsi" w:cstheme="minorHAnsi"/>
          <w:highlight w:val="yellow"/>
        </w:rPr>
        <w:t>SCREEN:</w:t>
      </w:r>
      <w:r>
        <w:rPr>
          <w:rFonts w:asciiTheme="minorHAnsi" w:hAnsiTheme="minorHAnsi" w:cstheme="minorHAnsi"/>
        </w:rPr>
        <w:t xml:space="preserve"> Selection of specific m by z ion for each VOC.</w:t>
      </w:r>
    </w:p>
    <w:p w14:paraId="271A434C" w14:textId="77777777" w:rsidR="00746ED3" w:rsidRDefault="00746ED3" w:rsidP="00746ED3">
      <w:pPr>
        <w:pStyle w:val="ListParagraph"/>
        <w:spacing w:before="120"/>
        <w:ind w:left="1627"/>
        <w:contextualSpacing w:val="0"/>
        <w:rPr>
          <w:rFonts w:asciiTheme="minorHAnsi" w:hAnsiTheme="minorHAnsi" w:cstheme="minorHAnsi"/>
        </w:rPr>
      </w:pPr>
    </w:p>
    <w:p w14:paraId="1AA5D9E1" w14:textId="31D6A705" w:rsidR="00746ED3" w:rsidRPr="00746ED3" w:rsidRDefault="00746ED3" w:rsidP="00746ED3">
      <w:pPr>
        <w:pStyle w:val="ListParagraph"/>
        <w:numPr>
          <w:ilvl w:val="1"/>
          <w:numId w:val="3"/>
        </w:numPr>
        <w:spacing w:before="120"/>
        <w:contextualSpacing w:val="0"/>
        <w:rPr>
          <w:rFonts w:asciiTheme="minorHAnsi" w:hAnsiTheme="minorHAnsi" w:cstheme="minorHAnsi"/>
        </w:rPr>
      </w:pPr>
      <w:r w:rsidRPr="00746ED3">
        <w:rPr>
          <w:rFonts w:asciiTheme="minorHAnsi" w:hAnsiTheme="minorHAnsi" w:cstheme="minorHAnsi"/>
        </w:rPr>
        <w:t xml:space="preserve">Calculate the peak area of each VOC relative to that of the internal standard to minimize instrumental variation and intensity drift </w:t>
      </w:r>
      <w:r w:rsidRPr="00746ED3">
        <w:rPr>
          <w:rFonts w:asciiTheme="minorHAnsi" w:hAnsiTheme="minorHAnsi" w:cstheme="minorHAnsi"/>
          <w:b/>
          <w:bCs/>
        </w:rPr>
        <w:t>[1].</w:t>
      </w:r>
    </w:p>
    <w:p w14:paraId="12D242DC" w14:textId="6992E254" w:rsidR="00746ED3" w:rsidRPr="00746ED3" w:rsidRDefault="00746ED3" w:rsidP="00746ED3">
      <w:pPr>
        <w:pStyle w:val="ListParagraph"/>
        <w:numPr>
          <w:ilvl w:val="2"/>
          <w:numId w:val="3"/>
        </w:numPr>
        <w:spacing w:before="120"/>
        <w:contextualSpacing w:val="0"/>
        <w:rPr>
          <w:rFonts w:asciiTheme="minorHAnsi" w:hAnsiTheme="minorHAnsi" w:cstheme="minorHAnsi"/>
        </w:rPr>
      </w:pPr>
      <w:r w:rsidRPr="00746ED3">
        <w:rPr>
          <w:rFonts w:asciiTheme="minorHAnsi" w:hAnsiTheme="minorHAnsi" w:cstheme="minorHAnsi"/>
          <w:highlight w:val="yellow"/>
        </w:rPr>
        <w:t>SCREEN:</w:t>
      </w:r>
      <w:r w:rsidRPr="00746ED3">
        <w:rPr>
          <w:rFonts w:asciiTheme="minorHAnsi" w:hAnsiTheme="minorHAnsi" w:cstheme="minorHAnsi"/>
        </w:rPr>
        <w:t xml:space="preserve"> Calculation of peak area of each VOC.</w:t>
      </w:r>
    </w:p>
    <w:p w14:paraId="4301A87A" w14:textId="77777777" w:rsidR="00746ED3" w:rsidRPr="00746ED3" w:rsidRDefault="00746ED3" w:rsidP="00746ED3">
      <w:pPr>
        <w:pStyle w:val="ListParagraph"/>
        <w:spacing w:before="120"/>
        <w:ind w:left="1627"/>
        <w:contextualSpacing w:val="0"/>
        <w:rPr>
          <w:rFonts w:asciiTheme="minorHAnsi" w:hAnsiTheme="minorHAnsi" w:cstheme="minorHAnsi"/>
        </w:rPr>
      </w:pPr>
    </w:p>
    <w:p w14:paraId="1F64CF70" w14:textId="1855024D" w:rsidR="00746ED3" w:rsidRPr="00746ED3" w:rsidRDefault="00746ED3" w:rsidP="00746ED3">
      <w:pPr>
        <w:pStyle w:val="ListParagraph"/>
        <w:numPr>
          <w:ilvl w:val="1"/>
          <w:numId w:val="3"/>
        </w:numPr>
        <w:spacing w:before="120"/>
        <w:contextualSpacing w:val="0"/>
        <w:rPr>
          <w:rFonts w:asciiTheme="minorHAnsi" w:hAnsiTheme="minorHAnsi" w:cstheme="minorHAnsi"/>
        </w:rPr>
      </w:pPr>
      <w:r w:rsidRPr="00746ED3">
        <w:rPr>
          <w:rFonts w:asciiTheme="minorHAnsi" w:hAnsiTheme="minorHAnsi" w:cstheme="minorHAnsi"/>
        </w:rPr>
        <w:t xml:space="preserve">For batch effect correction, normalize the VOC peak area of each sample to the corresponding peak area in the control sample analyzed in the same run </w:t>
      </w:r>
      <w:r w:rsidRPr="00746ED3">
        <w:rPr>
          <w:rFonts w:asciiTheme="minorHAnsi" w:hAnsiTheme="minorHAnsi" w:cstheme="minorHAnsi"/>
          <w:b/>
          <w:bCs/>
        </w:rPr>
        <w:t>[1].</w:t>
      </w:r>
    </w:p>
    <w:p w14:paraId="10460F81" w14:textId="7B304373" w:rsidR="00746ED3" w:rsidRPr="00746ED3" w:rsidRDefault="00746ED3" w:rsidP="00746ED3">
      <w:pPr>
        <w:pStyle w:val="ListParagraph"/>
        <w:numPr>
          <w:ilvl w:val="2"/>
          <w:numId w:val="3"/>
        </w:numPr>
        <w:spacing w:before="120"/>
        <w:contextualSpacing w:val="0"/>
        <w:rPr>
          <w:rFonts w:asciiTheme="minorHAnsi" w:hAnsiTheme="minorHAnsi" w:cstheme="minorHAnsi"/>
        </w:rPr>
      </w:pPr>
      <w:r w:rsidRPr="00746ED3">
        <w:rPr>
          <w:rFonts w:asciiTheme="minorHAnsi" w:hAnsiTheme="minorHAnsi" w:cstheme="minorHAnsi"/>
          <w:highlight w:val="yellow"/>
        </w:rPr>
        <w:t>SCREEN:</w:t>
      </w:r>
      <w:r w:rsidRPr="00746ED3">
        <w:rPr>
          <w:rFonts w:asciiTheme="minorHAnsi" w:hAnsiTheme="minorHAnsi" w:cstheme="minorHAnsi"/>
        </w:rPr>
        <w:t xml:space="preserve"> Normalizing the VOC peak area.</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2256BC15"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492163">
        <w:rPr>
          <w:rFonts w:asciiTheme="minorHAnsi" w:eastAsia="Times New Roman" w:hAnsiTheme="minorHAnsi" w:cstheme="minorHAnsi"/>
          <w:bCs/>
          <w:szCs w:val="24"/>
        </w:rPr>
        <w:t>191</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4F1E0314" w:rsidR="00F22F5E" w:rsidRPr="00B07A3B" w:rsidRDefault="00492163"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 xml:space="preserve">Analysis of </w:t>
      </w:r>
      <w:r w:rsidRPr="00544B2E">
        <w:rPr>
          <w:rFonts w:asciiTheme="minorHAnsi" w:hAnsiTheme="minorHAnsi" w:cstheme="minorHAnsi"/>
          <w:b/>
          <w:bCs/>
        </w:rPr>
        <w:t>HS-SPME/GC-MS</w:t>
      </w:r>
      <w:r>
        <w:rPr>
          <w:rFonts w:asciiTheme="minorHAnsi" w:hAnsiTheme="minorHAnsi" w:cstheme="minorHAnsi"/>
          <w:b/>
          <w:szCs w:val="24"/>
        </w:rPr>
        <w:t xml:space="preserve"> </w:t>
      </w:r>
      <w:r w:rsidR="005E774F">
        <w:rPr>
          <w:rFonts w:asciiTheme="minorHAnsi" w:hAnsiTheme="minorHAnsi" w:cstheme="minorHAnsi"/>
          <w:b/>
          <w:szCs w:val="24"/>
        </w:rPr>
        <w:t>C</w:t>
      </w:r>
      <w:r>
        <w:rPr>
          <w:rFonts w:asciiTheme="minorHAnsi" w:hAnsiTheme="minorHAnsi" w:cstheme="minorHAnsi"/>
          <w:b/>
          <w:szCs w:val="24"/>
        </w:rPr>
        <w:t>hromatograms</w:t>
      </w:r>
      <w:r w:rsidR="006C65BC">
        <w:rPr>
          <w:rFonts w:asciiTheme="minorHAnsi" w:hAnsiTheme="minorHAnsi" w:cstheme="minorHAnsi"/>
          <w:b/>
          <w:szCs w:val="24"/>
        </w:rPr>
        <w:t xml:space="preserve">, PCA, and </w:t>
      </w:r>
      <w:r w:rsidR="005E774F">
        <w:rPr>
          <w:rFonts w:asciiTheme="minorHAnsi" w:hAnsiTheme="minorHAnsi" w:cstheme="minorHAnsi"/>
          <w:b/>
          <w:szCs w:val="24"/>
        </w:rPr>
        <w:t>R</w:t>
      </w:r>
      <w:r w:rsidR="006C65BC">
        <w:rPr>
          <w:rFonts w:asciiTheme="minorHAnsi" w:hAnsiTheme="minorHAnsi" w:cstheme="minorHAnsi"/>
          <w:b/>
          <w:szCs w:val="24"/>
        </w:rPr>
        <w:t xml:space="preserve">elative VOC </w:t>
      </w:r>
      <w:r w:rsidR="005E774F">
        <w:rPr>
          <w:rFonts w:asciiTheme="minorHAnsi" w:hAnsiTheme="minorHAnsi" w:cstheme="minorHAnsi"/>
          <w:b/>
          <w:szCs w:val="24"/>
        </w:rPr>
        <w:t>C</w:t>
      </w:r>
      <w:r w:rsidR="006C65BC">
        <w:rPr>
          <w:rFonts w:asciiTheme="minorHAnsi" w:hAnsiTheme="minorHAnsi" w:cstheme="minorHAnsi"/>
          <w:b/>
          <w:szCs w:val="24"/>
        </w:rPr>
        <w:t xml:space="preserve">ontent in </w:t>
      </w:r>
      <w:r w:rsidR="005E774F">
        <w:rPr>
          <w:rFonts w:asciiTheme="minorHAnsi" w:hAnsiTheme="minorHAnsi" w:cstheme="minorHAnsi"/>
          <w:b/>
          <w:szCs w:val="24"/>
        </w:rPr>
        <w:t>B</w:t>
      </w:r>
      <w:r w:rsidR="006C65BC">
        <w:rPr>
          <w:rFonts w:asciiTheme="minorHAnsi" w:hAnsiTheme="minorHAnsi" w:cstheme="minorHAnsi"/>
          <w:b/>
          <w:szCs w:val="24"/>
        </w:rPr>
        <w:t xml:space="preserve">lackcurrant </w:t>
      </w:r>
      <w:r w:rsidR="005E774F">
        <w:rPr>
          <w:rFonts w:asciiTheme="minorHAnsi" w:hAnsiTheme="minorHAnsi" w:cstheme="minorHAnsi"/>
          <w:b/>
          <w:szCs w:val="24"/>
        </w:rPr>
        <w:t>F</w:t>
      </w:r>
      <w:r w:rsidR="006C65BC">
        <w:rPr>
          <w:rFonts w:asciiTheme="minorHAnsi" w:hAnsiTheme="minorHAnsi" w:cstheme="minorHAnsi"/>
          <w:b/>
          <w:szCs w:val="24"/>
        </w:rPr>
        <w:t>ruits</w:t>
      </w:r>
    </w:p>
    <w:p w14:paraId="123FB8B2" w14:textId="4DBBEE63" w:rsidR="00395684" w:rsidRPr="004C6AF1" w:rsidRDefault="004C6AF1"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A </w:t>
      </w:r>
      <w:r w:rsidRPr="00544B2E">
        <w:rPr>
          <w:rFonts w:asciiTheme="minorHAnsi" w:hAnsiTheme="minorHAnsi" w:cstheme="minorHAnsi"/>
        </w:rPr>
        <w:t xml:space="preserve">ripe blackcurrant fruit volatile </w:t>
      </w:r>
      <w:r>
        <w:rPr>
          <w:rFonts w:asciiTheme="minorHAnsi" w:hAnsiTheme="minorHAnsi" w:cstheme="minorHAnsi"/>
        </w:rPr>
        <w:t xml:space="preserve">total ion chromatogram </w:t>
      </w:r>
      <w:r w:rsidRPr="00544B2E">
        <w:rPr>
          <w:rFonts w:asciiTheme="minorHAnsi" w:hAnsiTheme="minorHAnsi" w:cstheme="minorHAnsi"/>
        </w:rPr>
        <w:t>profile obtained by HS-SPME/GC-MS</w:t>
      </w:r>
      <w:r>
        <w:rPr>
          <w:rFonts w:asciiTheme="minorHAnsi" w:hAnsiTheme="minorHAnsi" w:cstheme="minorHAnsi"/>
        </w:rPr>
        <w:t xml:space="preserve"> </w:t>
      </w:r>
      <w:r>
        <w:rPr>
          <w:rFonts w:asciiTheme="minorHAnsi" w:hAnsiTheme="minorHAnsi" w:cstheme="minorHAnsi"/>
          <w:b/>
          <w:bCs/>
        </w:rPr>
        <w:t xml:space="preserve">[1] </w:t>
      </w:r>
      <w:r>
        <w:rPr>
          <w:rFonts w:asciiTheme="minorHAnsi" w:hAnsiTheme="minorHAnsi" w:cstheme="minorHAnsi"/>
        </w:rPr>
        <w:t>identified 63 VOCs belonging to esters, aldehydes, alcohols, ketones, terpenes, and furans,</w:t>
      </w:r>
      <w:r w:rsidRPr="00544B2E">
        <w:rPr>
          <w:rFonts w:asciiTheme="minorHAnsi" w:hAnsiTheme="minorHAnsi" w:cstheme="minorHAnsi"/>
        </w:rPr>
        <w:t xml:space="preserve"> based on a library</w:t>
      </w:r>
      <w:r>
        <w:rPr>
          <w:rFonts w:asciiTheme="minorHAnsi" w:hAnsiTheme="minorHAnsi" w:cstheme="minorHAnsi"/>
        </w:rPr>
        <w:t xml:space="preserve"> </w:t>
      </w:r>
      <w:r w:rsidRPr="00544B2E">
        <w:rPr>
          <w:rFonts w:asciiTheme="minorHAnsi" w:hAnsiTheme="minorHAnsi" w:cstheme="minorHAnsi"/>
        </w:rPr>
        <w:t>that was developed to profile berry fruit specie</w:t>
      </w:r>
      <w:r>
        <w:rPr>
          <w:rFonts w:asciiTheme="minorHAnsi" w:hAnsiTheme="minorHAnsi" w:cstheme="minorHAnsi"/>
        </w:rPr>
        <w:t>s</w:t>
      </w:r>
      <w:r>
        <w:rPr>
          <w:rFonts w:asciiTheme="minorHAnsi" w:hAnsiTheme="minorHAnsi" w:cstheme="minorHAnsi"/>
          <w:b/>
          <w:bCs/>
        </w:rPr>
        <w:t xml:space="preserve"> [2].</w:t>
      </w:r>
    </w:p>
    <w:p w14:paraId="16E9DC94" w14:textId="7F33EC21" w:rsidR="004C6AF1" w:rsidRDefault="004C6AF1" w:rsidP="004C6AF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1A.</w:t>
      </w:r>
    </w:p>
    <w:p w14:paraId="63742052" w14:textId="77777777" w:rsidR="004C6AF1" w:rsidRDefault="004C6AF1" w:rsidP="004C6AF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1.</w:t>
      </w:r>
    </w:p>
    <w:p w14:paraId="05F6ADBF" w14:textId="77777777" w:rsidR="004C6AF1" w:rsidRPr="00B07A3B" w:rsidRDefault="004C6AF1" w:rsidP="004C6AF1">
      <w:pPr>
        <w:pStyle w:val="ListParagraph"/>
        <w:spacing w:before="120"/>
        <w:ind w:left="1627"/>
        <w:contextualSpacing w:val="0"/>
        <w:outlineLvl w:val="0"/>
        <w:rPr>
          <w:rFonts w:asciiTheme="minorHAnsi" w:hAnsiTheme="minorHAnsi" w:cstheme="minorHAnsi"/>
          <w:szCs w:val="24"/>
        </w:rPr>
      </w:pPr>
    </w:p>
    <w:p w14:paraId="319D39F0" w14:textId="29BFAEB6" w:rsidR="00395684" w:rsidRPr="00E94968" w:rsidRDefault="004C6AF1"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S</w:t>
      </w:r>
      <w:r w:rsidRPr="00544B2E">
        <w:rPr>
          <w:rFonts w:asciiTheme="minorHAnsi" w:hAnsiTheme="minorHAnsi" w:cstheme="minorHAnsi"/>
        </w:rPr>
        <w:t>ome of the most abundant peaks observed correspond to two monoterpenes</w:t>
      </w:r>
      <w:r w:rsidR="005E774F">
        <w:rPr>
          <w:rFonts w:asciiTheme="minorHAnsi" w:hAnsiTheme="minorHAnsi" w:cstheme="minorHAnsi"/>
        </w:rPr>
        <w:t>,</w:t>
      </w:r>
      <w:r>
        <w:rPr>
          <w:rFonts w:asciiTheme="minorHAnsi" w:hAnsiTheme="minorHAnsi" w:cstheme="minorHAnsi"/>
        </w:rPr>
        <w:t xml:space="preserve"> </w:t>
      </w:r>
      <w:r w:rsidRPr="00544B2E">
        <w:rPr>
          <w:rFonts w:asciiTheme="minorHAnsi" w:hAnsiTheme="minorHAnsi" w:cstheme="minorHAnsi"/>
        </w:rPr>
        <w:t>linalool</w:t>
      </w:r>
      <w:r w:rsidR="00E94968">
        <w:rPr>
          <w:rFonts w:asciiTheme="minorHAnsi" w:hAnsiTheme="minorHAnsi" w:cstheme="minorHAnsi"/>
        </w:rPr>
        <w:t xml:space="preserve"> </w:t>
      </w:r>
      <w:r w:rsidR="00E94968">
        <w:rPr>
          <w:rFonts w:asciiTheme="minorHAnsi" w:hAnsiTheme="minorHAnsi" w:cstheme="minorHAnsi"/>
          <w:b/>
          <w:bCs/>
        </w:rPr>
        <w:t>[1]</w:t>
      </w:r>
      <w:r w:rsidRPr="00544B2E">
        <w:rPr>
          <w:rFonts w:asciiTheme="minorHAnsi" w:hAnsiTheme="minorHAnsi" w:cstheme="minorHAnsi"/>
        </w:rPr>
        <w:t xml:space="preserve"> and terpineol</w:t>
      </w:r>
      <w:r w:rsidR="00E94968">
        <w:rPr>
          <w:rFonts w:asciiTheme="minorHAnsi" w:hAnsiTheme="minorHAnsi" w:cstheme="minorHAnsi"/>
        </w:rPr>
        <w:t xml:space="preserve"> </w:t>
      </w:r>
      <w:r w:rsidR="00E94968">
        <w:rPr>
          <w:rFonts w:asciiTheme="minorHAnsi" w:hAnsiTheme="minorHAnsi" w:cstheme="minorHAnsi"/>
          <w:b/>
          <w:bCs/>
        </w:rPr>
        <w:t>[2]</w:t>
      </w:r>
      <w:r>
        <w:rPr>
          <w:rFonts w:asciiTheme="minorHAnsi" w:hAnsiTheme="minorHAnsi" w:cstheme="minorHAnsi"/>
        </w:rPr>
        <w:t>,</w:t>
      </w:r>
      <w:r w:rsidRPr="00544B2E">
        <w:rPr>
          <w:rFonts w:asciiTheme="minorHAnsi" w:hAnsiTheme="minorHAnsi" w:cstheme="minorHAnsi"/>
        </w:rPr>
        <w:t xml:space="preserve"> and two C6 compounds</w:t>
      </w:r>
      <w:r w:rsidR="005E774F">
        <w:rPr>
          <w:rFonts w:asciiTheme="minorHAnsi" w:hAnsiTheme="minorHAnsi" w:cstheme="minorHAnsi"/>
        </w:rPr>
        <w:t>,</w:t>
      </w:r>
      <w:r w:rsidRPr="00544B2E">
        <w:rPr>
          <w:rFonts w:asciiTheme="minorHAnsi" w:hAnsiTheme="minorHAnsi" w:cstheme="minorHAnsi"/>
        </w:rPr>
        <w:t xml:space="preserve"> 2-hexenal </w:t>
      </w:r>
      <w:r w:rsidR="00E94968">
        <w:rPr>
          <w:rFonts w:asciiTheme="minorHAnsi" w:hAnsiTheme="minorHAnsi" w:cstheme="minorHAnsi"/>
          <w:b/>
          <w:bCs/>
        </w:rPr>
        <w:t xml:space="preserve">[3] </w:t>
      </w:r>
      <w:r w:rsidRPr="00544B2E">
        <w:rPr>
          <w:rFonts w:asciiTheme="minorHAnsi" w:hAnsiTheme="minorHAnsi" w:cstheme="minorHAnsi"/>
        </w:rPr>
        <w:t>and 3-hexenal</w:t>
      </w:r>
      <w:r w:rsidR="00E94968">
        <w:rPr>
          <w:rFonts w:asciiTheme="minorHAnsi" w:hAnsiTheme="minorHAnsi" w:cstheme="minorHAnsi"/>
        </w:rPr>
        <w:t xml:space="preserve"> </w:t>
      </w:r>
      <w:r w:rsidR="00E94968">
        <w:rPr>
          <w:rFonts w:asciiTheme="minorHAnsi" w:hAnsiTheme="minorHAnsi" w:cstheme="minorHAnsi"/>
          <w:b/>
          <w:bCs/>
        </w:rPr>
        <w:t>[4].</w:t>
      </w:r>
    </w:p>
    <w:p w14:paraId="78E4C2B2" w14:textId="10869BBA" w:rsidR="00E94968" w:rsidRDefault="00E94968" w:rsidP="00E9496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1A. </w:t>
      </w:r>
      <w:r w:rsidRPr="00E94968">
        <w:rPr>
          <w:rFonts w:asciiTheme="minorHAnsi" w:hAnsiTheme="minorHAnsi" w:cstheme="minorHAnsi"/>
          <w:i/>
          <w:iCs/>
          <w:color w:val="3333FF"/>
          <w:szCs w:val="24"/>
        </w:rPr>
        <w:t>Video editor focus on the peak labelled 3 in blue.</w:t>
      </w:r>
    </w:p>
    <w:p w14:paraId="7C32E9BF" w14:textId="2ABBC886" w:rsidR="00E94968" w:rsidRDefault="00E94968" w:rsidP="00E9496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1A. </w:t>
      </w:r>
      <w:r w:rsidRPr="00E94968">
        <w:rPr>
          <w:rFonts w:asciiTheme="minorHAnsi" w:hAnsiTheme="minorHAnsi" w:cstheme="minorHAnsi"/>
          <w:i/>
          <w:iCs/>
          <w:color w:val="3333FF"/>
          <w:szCs w:val="24"/>
        </w:rPr>
        <w:t xml:space="preserve">Video editor focus on the peak labelled </w:t>
      </w:r>
      <w:r>
        <w:rPr>
          <w:rFonts w:asciiTheme="minorHAnsi" w:hAnsiTheme="minorHAnsi" w:cstheme="minorHAnsi"/>
          <w:i/>
          <w:iCs/>
          <w:color w:val="3333FF"/>
          <w:szCs w:val="24"/>
        </w:rPr>
        <w:t>4</w:t>
      </w:r>
      <w:r w:rsidRPr="00E94968">
        <w:rPr>
          <w:rFonts w:asciiTheme="minorHAnsi" w:hAnsiTheme="minorHAnsi" w:cstheme="minorHAnsi"/>
          <w:i/>
          <w:iCs/>
          <w:color w:val="3333FF"/>
          <w:szCs w:val="24"/>
        </w:rPr>
        <w:t xml:space="preserve"> in blue.</w:t>
      </w:r>
    </w:p>
    <w:p w14:paraId="483E3946" w14:textId="3E47633C" w:rsidR="00E94968" w:rsidRDefault="00E94968" w:rsidP="00E9496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1A. </w:t>
      </w:r>
      <w:r w:rsidRPr="00E94968">
        <w:rPr>
          <w:rFonts w:asciiTheme="minorHAnsi" w:hAnsiTheme="minorHAnsi" w:cstheme="minorHAnsi"/>
          <w:i/>
          <w:iCs/>
          <w:color w:val="3333FF"/>
          <w:szCs w:val="24"/>
        </w:rPr>
        <w:t xml:space="preserve">Video editor focus on the peak labelled </w:t>
      </w:r>
      <w:r>
        <w:rPr>
          <w:rFonts w:asciiTheme="minorHAnsi" w:hAnsiTheme="minorHAnsi" w:cstheme="minorHAnsi"/>
          <w:i/>
          <w:iCs/>
          <w:color w:val="3333FF"/>
          <w:szCs w:val="24"/>
        </w:rPr>
        <w:t>2</w:t>
      </w:r>
      <w:r w:rsidRPr="00E94968">
        <w:rPr>
          <w:rFonts w:asciiTheme="minorHAnsi" w:hAnsiTheme="minorHAnsi" w:cstheme="minorHAnsi"/>
          <w:i/>
          <w:iCs/>
          <w:color w:val="3333FF"/>
          <w:szCs w:val="24"/>
        </w:rPr>
        <w:t xml:space="preserve"> in blue.</w:t>
      </w:r>
    </w:p>
    <w:p w14:paraId="16281A0F" w14:textId="26B4E544" w:rsidR="00E94968" w:rsidRDefault="00E94968" w:rsidP="00E9496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1A. </w:t>
      </w:r>
      <w:r w:rsidRPr="00E94968">
        <w:rPr>
          <w:rFonts w:asciiTheme="minorHAnsi" w:hAnsiTheme="minorHAnsi" w:cstheme="minorHAnsi"/>
          <w:i/>
          <w:iCs/>
          <w:color w:val="3333FF"/>
          <w:szCs w:val="24"/>
        </w:rPr>
        <w:t xml:space="preserve">Video editor focus on the peak labelled </w:t>
      </w:r>
      <w:r>
        <w:rPr>
          <w:rFonts w:asciiTheme="minorHAnsi" w:hAnsiTheme="minorHAnsi" w:cstheme="minorHAnsi"/>
          <w:i/>
          <w:iCs/>
          <w:color w:val="3333FF"/>
          <w:szCs w:val="24"/>
        </w:rPr>
        <w:t>1</w:t>
      </w:r>
      <w:r w:rsidRPr="00E94968">
        <w:rPr>
          <w:rFonts w:asciiTheme="minorHAnsi" w:hAnsiTheme="minorHAnsi" w:cstheme="minorHAnsi"/>
          <w:i/>
          <w:iCs/>
          <w:color w:val="3333FF"/>
          <w:szCs w:val="24"/>
        </w:rPr>
        <w:t xml:space="preserve"> in blue.</w:t>
      </w:r>
    </w:p>
    <w:p w14:paraId="5C3B46D2" w14:textId="77777777" w:rsidR="00E94968" w:rsidRDefault="00E94968" w:rsidP="00E94968">
      <w:pPr>
        <w:pStyle w:val="ListParagraph"/>
        <w:spacing w:before="120"/>
        <w:ind w:left="1627"/>
        <w:contextualSpacing w:val="0"/>
        <w:outlineLvl w:val="0"/>
        <w:rPr>
          <w:rFonts w:asciiTheme="minorHAnsi" w:hAnsiTheme="minorHAnsi" w:cstheme="minorHAnsi"/>
          <w:szCs w:val="24"/>
        </w:rPr>
      </w:pPr>
    </w:p>
    <w:p w14:paraId="01241D7C" w14:textId="4A8CE63E" w:rsidR="00E94968" w:rsidRPr="003D4B69" w:rsidRDefault="003D4B69" w:rsidP="00E94968">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M</w:t>
      </w:r>
      <w:r w:rsidRPr="00544B2E">
        <w:rPr>
          <w:rFonts w:asciiTheme="minorHAnsi" w:hAnsiTheme="minorHAnsi" w:cstheme="minorHAnsi"/>
        </w:rPr>
        <w:t xml:space="preserve">ass spectra obtained from blackcurrant profiles and their comparison with spectra of pure commercial standards are shown for 2-hexenal </w:t>
      </w:r>
      <w:r>
        <w:rPr>
          <w:rFonts w:asciiTheme="minorHAnsi" w:hAnsiTheme="minorHAnsi" w:cstheme="minorHAnsi"/>
          <w:b/>
          <w:bCs/>
        </w:rPr>
        <w:t xml:space="preserve">[1] </w:t>
      </w:r>
      <w:r w:rsidRPr="00544B2E">
        <w:rPr>
          <w:rFonts w:asciiTheme="minorHAnsi" w:hAnsiTheme="minorHAnsi" w:cstheme="minorHAnsi"/>
        </w:rPr>
        <w:t>and terpineol</w:t>
      </w:r>
      <w:r>
        <w:rPr>
          <w:rFonts w:asciiTheme="minorHAnsi" w:hAnsiTheme="minorHAnsi" w:cstheme="minorHAnsi"/>
        </w:rPr>
        <w:t xml:space="preserve"> </w:t>
      </w:r>
      <w:r>
        <w:rPr>
          <w:rFonts w:asciiTheme="minorHAnsi" w:hAnsiTheme="minorHAnsi" w:cstheme="minorHAnsi"/>
          <w:b/>
          <w:bCs/>
        </w:rPr>
        <w:t>[2].</w:t>
      </w:r>
    </w:p>
    <w:p w14:paraId="1A69B1D7" w14:textId="30ED087E" w:rsidR="003D4B69" w:rsidRDefault="003D4B69" w:rsidP="003D4B69">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1B.</w:t>
      </w:r>
    </w:p>
    <w:p w14:paraId="106B989A" w14:textId="31A5B39B" w:rsidR="003D4B69" w:rsidRDefault="003D4B69" w:rsidP="003D4B69">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1C.</w:t>
      </w:r>
    </w:p>
    <w:p w14:paraId="3CE81321" w14:textId="77777777" w:rsidR="003D4B69" w:rsidRDefault="003D4B69" w:rsidP="003D4B69">
      <w:pPr>
        <w:pStyle w:val="ListParagraph"/>
        <w:spacing w:before="120"/>
        <w:ind w:left="1627"/>
        <w:contextualSpacing w:val="0"/>
        <w:outlineLvl w:val="0"/>
        <w:rPr>
          <w:rFonts w:asciiTheme="minorHAnsi" w:hAnsiTheme="minorHAnsi" w:cstheme="minorHAnsi"/>
          <w:szCs w:val="24"/>
        </w:rPr>
      </w:pPr>
    </w:p>
    <w:p w14:paraId="4B1FA196" w14:textId="501B8010" w:rsidR="003D4B69" w:rsidRPr="003D4B69" w:rsidRDefault="003D4B69" w:rsidP="003D4B69">
      <w:pPr>
        <w:pStyle w:val="ListParagraph"/>
        <w:numPr>
          <w:ilvl w:val="1"/>
          <w:numId w:val="3"/>
        </w:numPr>
        <w:spacing w:before="120"/>
        <w:contextualSpacing w:val="0"/>
        <w:outlineLvl w:val="0"/>
        <w:rPr>
          <w:rFonts w:asciiTheme="minorHAnsi" w:hAnsiTheme="minorHAnsi" w:cstheme="minorHAnsi"/>
          <w:szCs w:val="24"/>
        </w:rPr>
      </w:pPr>
      <w:r w:rsidRPr="00544B2E">
        <w:rPr>
          <w:rFonts w:asciiTheme="minorHAnsi" w:hAnsiTheme="minorHAnsi" w:cstheme="minorHAnsi"/>
        </w:rPr>
        <w:t>PCA of the VOC profiles of four different blackcurrant cultivars showed that the environment strongly impacts volatile content, as PC</w:t>
      </w:r>
      <w:r>
        <w:rPr>
          <w:rFonts w:asciiTheme="minorHAnsi" w:hAnsiTheme="minorHAnsi" w:cstheme="minorHAnsi"/>
        </w:rPr>
        <w:t xml:space="preserve"> </w:t>
      </w:r>
      <w:r w:rsidRPr="00544B2E">
        <w:rPr>
          <w:rFonts w:asciiTheme="minorHAnsi" w:hAnsiTheme="minorHAnsi" w:cstheme="minorHAnsi"/>
        </w:rPr>
        <w:t xml:space="preserve">1 separates samples based on their location </w:t>
      </w:r>
      <w:r>
        <w:rPr>
          <w:rFonts w:asciiTheme="minorHAnsi" w:hAnsiTheme="minorHAnsi" w:cstheme="minorHAnsi"/>
          <w:b/>
          <w:bCs/>
        </w:rPr>
        <w:t>[1]</w:t>
      </w:r>
      <w:r w:rsidRPr="00544B2E">
        <w:rPr>
          <w:rFonts w:asciiTheme="minorHAnsi" w:hAnsiTheme="minorHAnsi" w:cstheme="minorHAnsi"/>
        </w:rPr>
        <w:t xml:space="preserve">. </w:t>
      </w:r>
      <w:r>
        <w:rPr>
          <w:rFonts w:asciiTheme="minorHAnsi" w:hAnsiTheme="minorHAnsi" w:cstheme="minorHAnsi"/>
        </w:rPr>
        <w:t>T</w:t>
      </w:r>
      <w:r w:rsidRPr="00544B2E">
        <w:rPr>
          <w:rFonts w:asciiTheme="minorHAnsi" w:hAnsiTheme="minorHAnsi" w:cstheme="minorHAnsi"/>
        </w:rPr>
        <w:t xml:space="preserve">he effect of genotype can be observed with PC2, as ‘Ben </w:t>
      </w:r>
      <w:proofErr w:type="spellStart"/>
      <w:r w:rsidRPr="00544B2E">
        <w:rPr>
          <w:rFonts w:asciiTheme="minorHAnsi" w:hAnsiTheme="minorHAnsi" w:cstheme="minorHAnsi"/>
        </w:rPr>
        <w:t>Tirran</w:t>
      </w:r>
      <w:proofErr w:type="spellEnd"/>
      <w:r w:rsidRPr="00544B2E">
        <w:rPr>
          <w:rFonts w:asciiTheme="minorHAnsi" w:hAnsiTheme="minorHAnsi" w:cstheme="minorHAnsi"/>
        </w:rPr>
        <w:t>’ is clearly separated from the remaining cultivars</w:t>
      </w:r>
      <w:r>
        <w:rPr>
          <w:rFonts w:asciiTheme="minorHAnsi" w:hAnsiTheme="minorHAnsi" w:cstheme="minorHAnsi"/>
        </w:rPr>
        <w:t xml:space="preserve"> </w:t>
      </w:r>
      <w:r>
        <w:rPr>
          <w:rFonts w:asciiTheme="minorHAnsi" w:hAnsiTheme="minorHAnsi" w:cstheme="minorHAnsi"/>
          <w:b/>
          <w:bCs/>
        </w:rPr>
        <w:t>[2].</w:t>
      </w:r>
    </w:p>
    <w:p w14:paraId="730ACC58" w14:textId="4A0CB696" w:rsidR="003D4B69" w:rsidRPr="003D4B69" w:rsidRDefault="003D4B69" w:rsidP="003D4B69">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lastRenderedPageBreak/>
        <w:t xml:space="preserve">LAB MEDIA: Figure 2. </w:t>
      </w:r>
      <w:r>
        <w:rPr>
          <w:rFonts w:asciiTheme="minorHAnsi" w:hAnsiTheme="minorHAnsi" w:cstheme="minorHAnsi"/>
          <w:b/>
          <w:bCs/>
          <w:szCs w:val="24"/>
        </w:rPr>
        <w:t>TEXT: PCA-Principal component analysis.</w:t>
      </w:r>
    </w:p>
    <w:p w14:paraId="64C56AFC" w14:textId="76D39156" w:rsidR="003D4B69" w:rsidRPr="003D4B69" w:rsidRDefault="003D4B69" w:rsidP="003D4B69">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w:t>
      </w:r>
      <w:r w:rsidRPr="003D4B69">
        <w:rPr>
          <w:rFonts w:asciiTheme="minorHAnsi" w:hAnsiTheme="minorHAnsi" w:cstheme="minorHAnsi"/>
          <w:i/>
          <w:iCs/>
          <w:color w:val="3333FF"/>
          <w:szCs w:val="24"/>
        </w:rPr>
        <w:t xml:space="preserve">Video </w:t>
      </w:r>
      <w:proofErr w:type="gramStart"/>
      <w:r w:rsidRPr="003D4B69">
        <w:rPr>
          <w:rFonts w:asciiTheme="minorHAnsi" w:hAnsiTheme="minorHAnsi" w:cstheme="minorHAnsi"/>
          <w:i/>
          <w:iCs/>
          <w:color w:val="3333FF"/>
          <w:szCs w:val="24"/>
        </w:rPr>
        <w:t>editor</w:t>
      </w:r>
      <w:proofErr w:type="gramEnd"/>
      <w:r w:rsidRPr="003D4B69">
        <w:rPr>
          <w:rFonts w:asciiTheme="minorHAnsi" w:hAnsiTheme="minorHAnsi" w:cstheme="minorHAnsi"/>
          <w:i/>
          <w:iCs/>
          <w:color w:val="3333FF"/>
          <w:szCs w:val="24"/>
        </w:rPr>
        <w:t xml:space="preserve"> focus on the separated triangle spots in red and blue.</w:t>
      </w:r>
    </w:p>
    <w:p w14:paraId="2D7B9877" w14:textId="77777777" w:rsidR="003D4B69" w:rsidRPr="003D4B69" w:rsidRDefault="003D4B69" w:rsidP="003D4B69">
      <w:pPr>
        <w:pStyle w:val="ListParagraph"/>
        <w:spacing w:before="120"/>
        <w:ind w:left="1627"/>
        <w:contextualSpacing w:val="0"/>
        <w:outlineLvl w:val="0"/>
        <w:rPr>
          <w:rFonts w:asciiTheme="minorHAnsi" w:hAnsiTheme="minorHAnsi" w:cstheme="minorHAnsi"/>
          <w:szCs w:val="24"/>
        </w:rPr>
      </w:pPr>
    </w:p>
    <w:p w14:paraId="19C6C0D5" w14:textId="7089D8AA" w:rsidR="003D4B69" w:rsidRPr="00561995" w:rsidRDefault="003D4B69" w:rsidP="003D4B69">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T</w:t>
      </w:r>
      <w:r w:rsidRPr="00544B2E">
        <w:rPr>
          <w:rFonts w:asciiTheme="minorHAnsi" w:hAnsiTheme="minorHAnsi" w:cstheme="minorHAnsi"/>
        </w:rPr>
        <w:t>he relative content of linalool and 2-hexenal in the four assessed blackcurrant cultivars</w:t>
      </w:r>
      <w:r w:rsidR="00561995">
        <w:rPr>
          <w:rFonts w:asciiTheme="minorHAnsi" w:hAnsiTheme="minorHAnsi" w:cstheme="minorHAnsi"/>
        </w:rPr>
        <w:t xml:space="preserve"> </w:t>
      </w:r>
      <w:r w:rsidR="00561995" w:rsidRPr="00544B2E">
        <w:rPr>
          <w:rFonts w:asciiTheme="minorHAnsi" w:hAnsiTheme="minorHAnsi" w:cstheme="minorHAnsi"/>
        </w:rPr>
        <w:t>confirmed that linalool content was generally higher in Poland than in Scotland</w:t>
      </w:r>
      <w:r w:rsidR="00561995">
        <w:rPr>
          <w:rFonts w:asciiTheme="minorHAnsi" w:hAnsiTheme="minorHAnsi" w:cstheme="minorHAnsi"/>
        </w:rPr>
        <w:t xml:space="preserve"> </w:t>
      </w:r>
      <w:r w:rsidR="00561995">
        <w:rPr>
          <w:rFonts w:asciiTheme="minorHAnsi" w:hAnsiTheme="minorHAnsi" w:cstheme="minorHAnsi"/>
          <w:b/>
          <w:bCs/>
        </w:rPr>
        <w:t>[1]</w:t>
      </w:r>
      <w:r w:rsidR="00561995" w:rsidRPr="00544B2E">
        <w:rPr>
          <w:rFonts w:asciiTheme="minorHAnsi" w:hAnsiTheme="minorHAnsi" w:cstheme="minorHAnsi"/>
        </w:rPr>
        <w:t>, whereas 2-hexenal show</w:t>
      </w:r>
      <w:r w:rsidR="005E774F">
        <w:rPr>
          <w:rFonts w:asciiTheme="minorHAnsi" w:hAnsiTheme="minorHAnsi" w:cstheme="minorHAnsi"/>
        </w:rPr>
        <w:t>ed</w:t>
      </w:r>
      <w:r w:rsidR="00561995" w:rsidRPr="00544B2E">
        <w:rPr>
          <w:rFonts w:asciiTheme="minorHAnsi" w:hAnsiTheme="minorHAnsi" w:cstheme="minorHAnsi"/>
        </w:rPr>
        <w:t xml:space="preserve"> the opposite trend</w:t>
      </w:r>
      <w:r w:rsidR="00561995">
        <w:rPr>
          <w:rFonts w:asciiTheme="minorHAnsi" w:hAnsiTheme="minorHAnsi" w:cstheme="minorHAnsi"/>
        </w:rPr>
        <w:t xml:space="preserve"> </w:t>
      </w:r>
      <w:r w:rsidR="00561995">
        <w:rPr>
          <w:rFonts w:asciiTheme="minorHAnsi" w:hAnsiTheme="minorHAnsi" w:cstheme="minorHAnsi"/>
          <w:b/>
          <w:bCs/>
        </w:rPr>
        <w:t>[2].</w:t>
      </w:r>
    </w:p>
    <w:p w14:paraId="0D18ED4B" w14:textId="4BA9F79B" w:rsidR="00561995" w:rsidRPr="009E43C4" w:rsidRDefault="00561995" w:rsidP="00561995">
      <w:pPr>
        <w:pStyle w:val="ListParagraph"/>
        <w:numPr>
          <w:ilvl w:val="2"/>
          <w:numId w:val="3"/>
        </w:numPr>
        <w:spacing w:before="120"/>
        <w:contextualSpacing w:val="0"/>
        <w:outlineLvl w:val="0"/>
        <w:rPr>
          <w:rFonts w:asciiTheme="minorHAnsi" w:hAnsiTheme="minorHAnsi" w:cstheme="minorHAnsi"/>
          <w:color w:val="3333FF"/>
          <w:szCs w:val="24"/>
        </w:rPr>
      </w:pPr>
      <w:r>
        <w:rPr>
          <w:rFonts w:asciiTheme="minorHAnsi" w:hAnsiTheme="minorHAnsi" w:cstheme="minorHAnsi"/>
          <w:szCs w:val="24"/>
        </w:rPr>
        <w:t>LAB MEDIA: Figure 3</w:t>
      </w:r>
      <w:r w:rsidR="009E43C4">
        <w:rPr>
          <w:rFonts w:asciiTheme="minorHAnsi" w:hAnsiTheme="minorHAnsi" w:cstheme="minorHAnsi"/>
          <w:szCs w:val="24"/>
        </w:rPr>
        <w:t xml:space="preserve"> right graph</w:t>
      </w:r>
      <w:r>
        <w:rPr>
          <w:rFonts w:asciiTheme="minorHAnsi" w:hAnsiTheme="minorHAnsi" w:cstheme="minorHAnsi"/>
          <w:szCs w:val="24"/>
        </w:rPr>
        <w:t xml:space="preserve">. </w:t>
      </w:r>
      <w:r w:rsidRPr="009E43C4">
        <w:rPr>
          <w:rFonts w:asciiTheme="minorHAnsi" w:hAnsiTheme="minorHAnsi" w:cstheme="minorHAnsi"/>
          <w:i/>
          <w:iCs/>
          <w:color w:val="3333FF"/>
          <w:szCs w:val="24"/>
        </w:rPr>
        <w:t>Video editor highlight the blue bar</w:t>
      </w:r>
      <w:r w:rsidR="009E43C4" w:rsidRPr="009E43C4">
        <w:rPr>
          <w:rFonts w:asciiTheme="minorHAnsi" w:hAnsiTheme="minorHAnsi" w:cstheme="minorHAnsi"/>
          <w:i/>
          <w:iCs/>
          <w:color w:val="3333FF"/>
          <w:szCs w:val="24"/>
        </w:rPr>
        <w:t xml:space="preserve">s </w:t>
      </w:r>
      <w:r w:rsidRPr="009E43C4">
        <w:rPr>
          <w:rFonts w:asciiTheme="minorHAnsi" w:hAnsiTheme="minorHAnsi" w:cstheme="minorHAnsi"/>
          <w:i/>
          <w:iCs/>
          <w:color w:val="3333FF"/>
          <w:szCs w:val="24"/>
        </w:rPr>
        <w:t xml:space="preserve">corresponding to linalool values in Poland </w:t>
      </w:r>
      <w:r w:rsidR="009E43C4" w:rsidRPr="009E43C4">
        <w:rPr>
          <w:rFonts w:asciiTheme="minorHAnsi" w:hAnsiTheme="minorHAnsi" w:cstheme="minorHAnsi"/>
          <w:i/>
          <w:iCs/>
          <w:color w:val="3333FF"/>
          <w:szCs w:val="24"/>
        </w:rPr>
        <w:t>on the right</w:t>
      </w:r>
      <w:r w:rsidR="009E43C4">
        <w:rPr>
          <w:rFonts w:asciiTheme="minorHAnsi" w:hAnsiTheme="minorHAnsi" w:cstheme="minorHAnsi"/>
          <w:i/>
          <w:iCs/>
          <w:color w:val="3333FF"/>
          <w:szCs w:val="24"/>
        </w:rPr>
        <w:t>-</w:t>
      </w:r>
      <w:r w:rsidR="009E43C4" w:rsidRPr="009E43C4">
        <w:rPr>
          <w:rFonts w:asciiTheme="minorHAnsi" w:hAnsiTheme="minorHAnsi" w:cstheme="minorHAnsi"/>
          <w:i/>
          <w:iCs/>
          <w:color w:val="3333FF"/>
          <w:szCs w:val="24"/>
        </w:rPr>
        <w:t xml:space="preserve">hand side and then gradually highlight the red bars corresponding to </w:t>
      </w:r>
      <w:r w:rsidR="009E43C4">
        <w:rPr>
          <w:rFonts w:asciiTheme="minorHAnsi" w:hAnsiTheme="minorHAnsi" w:cstheme="minorHAnsi"/>
          <w:i/>
          <w:iCs/>
          <w:color w:val="3333FF"/>
          <w:szCs w:val="24"/>
        </w:rPr>
        <w:t>values in Scotland</w:t>
      </w:r>
      <w:r w:rsidR="009E43C4" w:rsidRPr="009E43C4">
        <w:rPr>
          <w:rFonts w:asciiTheme="minorHAnsi" w:hAnsiTheme="minorHAnsi" w:cstheme="minorHAnsi"/>
          <w:i/>
          <w:iCs/>
          <w:color w:val="3333FF"/>
          <w:szCs w:val="24"/>
        </w:rPr>
        <w:t xml:space="preserve"> in the same graph.</w:t>
      </w:r>
      <w:r w:rsidRPr="009E43C4">
        <w:rPr>
          <w:rFonts w:asciiTheme="minorHAnsi" w:hAnsiTheme="minorHAnsi" w:cstheme="minorHAnsi"/>
          <w:i/>
          <w:iCs/>
          <w:color w:val="3333FF"/>
          <w:szCs w:val="24"/>
        </w:rPr>
        <w:t xml:space="preserve"> </w:t>
      </w:r>
    </w:p>
    <w:p w14:paraId="02A0CD0A" w14:textId="2A87B43A" w:rsidR="009E43C4" w:rsidRPr="005F077F" w:rsidRDefault="009E43C4" w:rsidP="00561995">
      <w:pPr>
        <w:pStyle w:val="ListParagraph"/>
        <w:numPr>
          <w:ilvl w:val="2"/>
          <w:numId w:val="3"/>
        </w:numPr>
        <w:spacing w:before="120"/>
        <w:contextualSpacing w:val="0"/>
        <w:outlineLvl w:val="0"/>
        <w:rPr>
          <w:rFonts w:asciiTheme="minorHAnsi" w:hAnsiTheme="minorHAnsi" w:cstheme="minorHAnsi"/>
          <w:color w:val="3333FF"/>
          <w:szCs w:val="24"/>
        </w:rPr>
      </w:pPr>
      <w:r w:rsidRPr="009E43C4">
        <w:rPr>
          <w:rFonts w:asciiTheme="minorHAnsi" w:hAnsiTheme="minorHAnsi" w:cstheme="minorHAnsi"/>
          <w:szCs w:val="24"/>
        </w:rPr>
        <w:t xml:space="preserve">LAB MEDIA: Figure 3 left </w:t>
      </w:r>
      <w:r>
        <w:rPr>
          <w:rFonts w:asciiTheme="minorHAnsi" w:hAnsiTheme="minorHAnsi" w:cstheme="minorHAnsi"/>
          <w:szCs w:val="24"/>
        </w:rPr>
        <w:t>graph</w:t>
      </w:r>
      <w:r w:rsidRPr="009E43C4">
        <w:rPr>
          <w:rFonts w:asciiTheme="minorHAnsi" w:hAnsiTheme="minorHAnsi" w:cstheme="minorHAnsi"/>
          <w:szCs w:val="24"/>
        </w:rPr>
        <w:t xml:space="preserve">. </w:t>
      </w:r>
      <w:r w:rsidRPr="009E43C4">
        <w:rPr>
          <w:rFonts w:asciiTheme="minorHAnsi" w:hAnsiTheme="minorHAnsi" w:cstheme="minorHAnsi"/>
          <w:i/>
          <w:iCs/>
          <w:color w:val="3333FF"/>
          <w:szCs w:val="24"/>
        </w:rPr>
        <w:t xml:space="preserve">Video editor highlight the </w:t>
      </w:r>
      <w:r>
        <w:rPr>
          <w:rFonts w:asciiTheme="minorHAnsi" w:hAnsiTheme="minorHAnsi" w:cstheme="minorHAnsi"/>
          <w:i/>
          <w:iCs/>
          <w:color w:val="3333FF"/>
          <w:szCs w:val="24"/>
        </w:rPr>
        <w:t>red</w:t>
      </w:r>
      <w:r w:rsidRPr="009E43C4">
        <w:rPr>
          <w:rFonts w:asciiTheme="minorHAnsi" w:hAnsiTheme="minorHAnsi" w:cstheme="minorHAnsi"/>
          <w:i/>
          <w:iCs/>
          <w:color w:val="3333FF"/>
          <w:szCs w:val="24"/>
        </w:rPr>
        <w:t xml:space="preserve"> bars corresponding to </w:t>
      </w:r>
      <w:r>
        <w:rPr>
          <w:rFonts w:asciiTheme="minorHAnsi" w:hAnsiTheme="minorHAnsi" w:cstheme="minorHAnsi"/>
          <w:i/>
          <w:iCs/>
          <w:color w:val="3333FF"/>
          <w:szCs w:val="24"/>
        </w:rPr>
        <w:t xml:space="preserve">2-hexenal </w:t>
      </w:r>
      <w:r w:rsidRPr="009E43C4">
        <w:rPr>
          <w:rFonts w:asciiTheme="minorHAnsi" w:hAnsiTheme="minorHAnsi" w:cstheme="minorHAnsi"/>
          <w:i/>
          <w:iCs/>
          <w:color w:val="3333FF"/>
          <w:szCs w:val="24"/>
        </w:rPr>
        <w:t xml:space="preserve">values in </w:t>
      </w:r>
      <w:r>
        <w:rPr>
          <w:rFonts w:asciiTheme="minorHAnsi" w:hAnsiTheme="minorHAnsi" w:cstheme="minorHAnsi"/>
          <w:i/>
          <w:iCs/>
          <w:color w:val="3333FF"/>
          <w:szCs w:val="24"/>
        </w:rPr>
        <w:t>Scotl</w:t>
      </w:r>
      <w:r w:rsidRPr="009E43C4">
        <w:rPr>
          <w:rFonts w:asciiTheme="minorHAnsi" w:hAnsiTheme="minorHAnsi" w:cstheme="minorHAnsi"/>
          <w:i/>
          <w:iCs/>
          <w:color w:val="3333FF"/>
          <w:szCs w:val="24"/>
        </w:rPr>
        <w:t xml:space="preserve">and on the </w:t>
      </w:r>
      <w:r>
        <w:rPr>
          <w:rFonts w:asciiTheme="minorHAnsi" w:hAnsiTheme="minorHAnsi" w:cstheme="minorHAnsi"/>
          <w:i/>
          <w:iCs/>
          <w:color w:val="3333FF"/>
          <w:szCs w:val="24"/>
        </w:rPr>
        <w:t>left-</w:t>
      </w:r>
      <w:r w:rsidRPr="009E43C4">
        <w:rPr>
          <w:rFonts w:asciiTheme="minorHAnsi" w:hAnsiTheme="minorHAnsi" w:cstheme="minorHAnsi"/>
          <w:i/>
          <w:iCs/>
          <w:color w:val="3333FF"/>
          <w:szCs w:val="24"/>
        </w:rPr>
        <w:t xml:space="preserve">hand side and then gradually highlight the </w:t>
      </w:r>
      <w:r>
        <w:rPr>
          <w:rFonts w:asciiTheme="minorHAnsi" w:hAnsiTheme="minorHAnsi" w:cstheme="minorHAnsi"/>
          <w:i/>
          <w:iCs/>
          <w:color w:val="3333FF"/>
          <w:szCs w:val="24"/>
        </w:rPr>
        <w:t>blue</w:t>
      </w:r>
      <w:r w:rsidRPr="009E43C4">
        <w:rPr>
          <w:rFonts w:asciiTheme="minorHAnsi" w:hAnsiTheme="minorHAnsi" w:cstheme="minorHAnsi"/>
          <w:i/>
          <w:iCs/>
          <w:color w:val="3333FF"/>
          <w:szCs w:val="24"/>
        </w:rPr>
        <w:t xml:space="preserve"> bars corresponding to </w:t>
      </w:r>
      <w:r>
        <w:rPr>
          <w:rFonts w:asciiTheme="minorHAnsi" w:hAnsiTheme="minorHAnsi" w:cstheme="minorHAnsi"/>
          <w:i/>
          <w:iCs/>
          <w:color w:val="3333FF"/>
          <w:szCs w:val="24"/>
        </w:rPr>
        <w:t>values in Poland</w:t>
      </w:r>
      <w:r w:rsidRPr="009E43C4">
        <w:rPr>
          <w:rFonts w:asciiTheme="minorHAnsi" w:hAnsiTheme="minorHAnsi" w:cstheme="minorHAnsi"/>
          <w:i/>
          <w:iCs/>
          <w:color w:val="3333FF"/>
          <w:szCs w:val="24"/>
        </w:rPr>
        <w:t xml:space="preserve"> in the same graph.</w:t>
      </w:r>
    </w:p>
    <w:p w14:paraId="3319D0B7" w14:textId="77777777" w:rsidR="005F077F" w:rsidRPr="005F077F" w:rsidRDefault="005F077F" w:rsidP="005F077F">
      <w:pPr>
        <w:pStyle w:val="ListParagraph"/>
        <w:spacing w:before="120"/>
        <w:ind w:left="1627"/>
        <w:contextualSpacing w:val="0"/>
        <w:outlineLvl w:val="0"/>
        <w:rPr>
          <w:rFonts w:asciiTheme="minorHAnsi" w:hAnsiTheme="minorHAnsi" w:cstheme="minorHAnsi"/>
          <w:color w:val="3333FF"/>
          <w:szCs w:val="24"/>
        </w:rPr>
      </w:pPr>
    </w:p>
    <w:p w14:paraId="016C1A07" w14:textId="1D13445E" w:rsidR="005F077F" w:rsidRPr="005F077F" w:rsidRDefault="005F077F" w:rsidP="005F077F">
      <w:pPr>
        <w:pStyle w:val="ListParagraph"/>
        <w:numPr>
          <w:ilvl w:val="1"/>
          <w:numId w:val="3"/>
        </w:numPr>
        <w:spacing w:before="120"/>
        <w:contextualSpacing w:val="0"/>
        <w:outlineLvl w:val="0"/>
        <w:rPr>
          <w:rFonts w:asciiTheme="minorHAnsi" w:hAnsiTheme="minorHAnsi" w:cstheme="minorHAnsi"/>
          <w:color w:val="3333FF"/>
          <w:szCs w:val="24"/>
        </w:rPr>
      </w:pPr>
      <w:r>
        <w:rPr>
          <w:rFonts w:asciiTheme="minorHAnsi" w:hAnsiTheme="minorHAnsi" w:cstheme="minorHAnsi"/>
          <w:szCs w:val="24"/>
        </w:rPr>
        <w:t xml:space="preserve">The proportion of linalool </w:t>
      </w:r>
      <w:r w:rsidR="005E774F">
        <w:rPr>
          <w:rFonts w:asciiTheme="minorHAnsi" w:hAnsiTheme="minorHAnsi" w:cstheme="minorHAnsi"/>
          <w:szCs w:val="24"/>
        </w:rPr>
        <w:t>was highest in</w:t>
      </w:r>
      <w:r>
        <w:rPr>
          <w:rFonts w:asciiTheme="minorHAnsi" w:hAnsiTheme="minorHAnsi" w:cstheme="minorHAnsi"/>
          <w:szCs w:val="24"/>
        </w:rPr>
        <w:t xml:space="preserve"> ‘</w:t>
      </w:r>
      <w:r w:rsidRPr="00544B2E">
        <w:rPr>
          <w:rFonts w:asciiTheme="minorHAnsi" w:hAnsiTheme="minorHAnsi" w:cstheme="minorHAnsi"/>
        </w:rPr>
        <w:t xml:space="preserve">Ben </w:t>
      </w:r>
      <w:proofErr w:type="spellStart"/>
      <w:r w:rsidRPr="00544B2E">
        <w:rPr>
          <w:rFonts w:asciiTheme="minorHAnsi" w:hAnsiTheme="minorHAnsi" w:cstheme="minorHAnsi"/>
        </w:rPr>
        <w:t>Tirran</w:t>
      </w:r>
      <w:proofErr w:type="spellEnd"/>
      <w:r w:rsidRPr="00544B2E">
        <w:rPr>
          <w:rFonts w:asciiTheme="minorHAnsi" w:hAnsiTheme="minorHAnsi" w:cstheme="minorHAnsi"/>
        </w:rPr>
        <w:t>’</w:t>
      </w:r>
      <w:r>
        <w:rPr>
          <w:rFonts w:asciiTheme="minorHAnsi" w:hAnsiTheme="minorHAnsi" w:cstheme="minorHAnsi"/>
        </w:rPr>
        <w:t xml:space="preserve"> cultivars</w:t>
      </w:r>
      <w:r w:rsidRPr="00544B2E">
        <w:rPr>
          <w:rFonts w:asciiTheme="minorHAnsi" w:hAnsiTheme="minorHAnsi" w:cstheme="minorHAnsi"/>
        </w:rPr>
        <w:t xml:space="preserve"> </w:t>
      </w:r>
      <w:r>
        <w:rPr>
          <w:rFonts w:asciiTheme="minorHAnsi" w:hAnsiTheme="minorHAnsi" w:cstheme="minorHAnsi"/>
          <w:b/>
          <w:bCs/>
        </w:rPr>
        <w:t xml:space="preserve">[1] </w:t>
      </w:r>
      <w:r>
        <w:rPr>
          <w:rFonts w:asciiTheme="minorHAnsi" w:hAnsiTheme="minorHAnsi" w:cstheme="minorHAnsi"/>
          <w:szCs w:val="24"/>
        </w:rPr>
        <w:t xml:space="preserve">and that of 2-hexenal </w:t>
      </w:r>
      <w:r w:rsidR="005E774F">
        <w:rPr>
          <w:rFonts w:asciiTheme="minorHAnsi" w:hAnsiTheme="minorHAnsi" w:cstheme="minorHAnsi"/>
          <w:szCs w:val="24"/>
        </w:rPr>
        <w:t xml:space="preserve">was highest in </w:t>
      </w:r>
      <w:r w:rsidRPr="00544B2E">
        <w:rPr>
          <w:rFonts w:asciiTheme="minorHAnsi" w:hAnsiTheme="minorHAnsi" w:cstheme="minorHAnsi"/>
        </w:rPr>
        <w:t xml:space="preserve">‘Ben Tron’ </w:t>
      </w:r>
      <w:r>
        <w:rPr>
          <w:rFonts w:asciiTheme="minorHAnsi" w:hAnsiTheme="minorHAnsi" w:cstheme="minorHAnsi"/>
        </w:rPr>
        <w:t xml:space="preserve">cultivars </w:t>
      </w:r>
      <w:r>
        <w:rPr>
          <w:rFonts w:asciiTheme="minorHAnsi" w:hAnsiTheme="minorHAnsi" w:cstheme="minorHAnsi"/>
          <w:b/>
          <w:bCs/>
          <w:szCs w:val="24"/>
        </w:rPr>
        <w:t>[2].</w:t>
      </w:r>
    </w:p>
    <w:p w14:paraId="54AD5D39" w14:textId="09071D00" w:rsidR="005F077F" w:rsidRPr="005F077F" w:rsidRDefault="005F077F" w:rsidP="005F077F">
      <w:pPr>
        <w:pStyle w:val="ListParagraph"/>
        <w:numPr>
          <w:ilvl w:val="2"/>
          <w:numId w:val="3"/>
        </w:numPr>
        <w:spacing w:before="120"/>
        <w:contextualSpacing w:val="0"/>
        <w:outlineLvl w:val="0"/>
        <w:rPr>
          <w:rFonts w:asciiTheme="minorHAnsi" w:hAnsiTheme="minorHAnsi" w:cstheme="minorHAnsi"/>
          <w:szCs w:val="24"/>
        </w:rPr>
      </w:pPr>
      <w:r w:rsidRPr="005F077F">
        <w:rPr>
          <w:rFonts w:asciiTheme="minorHAnsi" w:hAnsiTheme="minorHAnsi" w:cstheme="minorHAnsi"/>
          <w:szCs w:val="24"/>
        </w:rPr>
        <w:t>LAB MEDIA: Figure 3.</w:t>
      </w:r>
      <w:r>
        <w:rPr>
          <w:rFonts w:asciiTheme="minorHAnsi" w:hAnsiTheme="minorHAnsi" w:cstheme="minorHAnsi"/>
          <w:szCs w:val="24"/>
        </w:rPr>
        <w:t xml:space="preserve"> </w:t>
      </w:r>
      <w:r w:rsidRPr="009E43C4">
        <w:rPr>
          <w:rFonts w:asciiTheme="minorHAnsi" w:hAnsiTheme="minorHAnsi" w:cstheme="minorHAnsi"/>
          <w:i/>
          <w:iCs/>
          <w:color w:val="3333FF"/>
          <w:szCs w:val="24"/>
        </w:rPr>
        <w:t xml:space="preserve">Video </w:t>
      </w:r>
      <w:proofErr w:type="gramStart"/>
      <w:r w:rsidRPr="009E43C4">
        <w:rPr>
          <w:rFonts w:asciiTheme="minorHAnsi" w:hAnsiTheme="minorHAnsi" w:cstheme="minorHAnsi"/>
          <w:i/>
          <w:iCs/>
          <w:color w:val="3333FF"/>
          <w:szCs w:val="24"/>
        </w:rPr>
        <w:t>editor</w:t>
      </w:r>
      <w:proofErr w:type="gramEnd"/>
      <w:r>
        <w:rPr>
          <w:rFonts w:asciiTheme="minorHAnsi" w:hAnsiTheme="minorHAnsi" w:cstheme="minorHAnsi"/>
          <w:i/>
          <w:iCs/>
          <w:color w:val="3333FF"/>
          <w:szCs w:val="24"/>
        </w:rPr>
        <w:t xml:space="preserve"> focus on the high Ben </w:t>
      </w:r>
      <w:proofErr w:type="spellStart"/>
      <w:r>
        <w:rPr>
          <w:rFonts w:asciiTheme="minorHAnsi" w:hAnsiTheme="minorHAnsi" w:cstheme="minorHAnsi"/>
          <w:i/>
          <w:iCs/>
          <w:color w:val="3333FF"/>
          <w:szCs w:val="24"/>
        </w:rPr>
        <w:t>Tirran</w:t>
      </w:r>
      <w:proofErr w:type="spellEnd"/>
      <w:r>
        <w:rPr>
          <w:rFonts w:asciiTheme="minorHAnsi" w:hAnsiTheme="minorHAnsi" w:cstheme="minorHAnsi"/>
          <w:i/>
          <w:iCs/>
          <w:color w:val="3333FF"/>
          <w:szCs w:val="24"/>
        </w:rPr>
        <w:t xml:space="preserve"> bar graph for Linalool on the right figure.</w:t>
      </w:r>
    </w:p>
    <w:p w14:paraId="200A1A2C" w14:textId="3BBB5754" w:rsidR="005F077F" w:rsidRPr="005F077F" w:rsidRDefault="005F077F" w:rsidP="005F077F">
      <w:pPr>
        <w:pStyle w:val="ListParagraph"/>
        <w:numPr>
          <w:ilvl w:val="2"/>
          <w:numId w:val="3"/>
        </w:numPr>
        <w:spacing w:before="120"/>
        <w:contextualSpacing w:val="0"/>
        <w:outlineLvl w:val="0"/>
        <w:rPr>
          <w:rFonts w:asciiTheme="minorHAnsi" w:hAnsiTheme="minorHAnsi" w:cstheme="minorHAnsi"/>
          <w:szCs w:val="24"/>
        </w:rPr>
      </w:pPr>
      <w:r w:rsidRPr="005F077F">
        <w:rPr>
          <w:rFonts w:asciiTheme="minorHAnsi" w:hAnsiTheme="minorHAnsi" w:cstheme="minorHAnsi"/>
          <w:szCs w:val="24"/>
        </w:rPr>
        <w:t xml:space="preserve">LAB MEDIA: Figure 3. </w:t>
      </w:r>
      <w:r w:rsidRPr="009E43C4">
        <w:rPr>
          <w:rFonts w:asciiTheme="minorHAnsi" w:hAnsiTheme="minorHAnsi" w:cstheme="minorHAnsi"/>
          <w:i/>
          <w:iCs/>
          <w:color w:val="3333FF"/>
          <w:szCs w:val="24"/>
        </w:rPr>
        <w:t xml:space="preserve">Video </w:t>
      </w:r>
      <w:proofErr w:type="gramStart"/>
      <w:r w:rsidRPr="009E43C4">
        <w:rPr>
          <w:rFonts w:asciiTheme="minorHAnsi" w:hAnsiTheme="minorHAnsi" w:cstheme="minorHAnsi"/>
          <w:i/>
          <w:iCs/>
          <w:color w:val="3333FF"/>
          <w:szCs w:val="24"/>
        </w:rPr>
        <w:t>editor</w:t>
      </w:r>
      <w:proofErr w:type="gramEnd"/>
      <w:r>
        <w:rPr>
          <w:rFonts w:asciiTheme="minorHAnsi" w:hAnsiTheme="minorHAnsi" w:cstheme="minorHAnsi"/>
          <w:i/>
          <w:iCs/>
          <w:color w:val="3333FF"/>
          <w:szCs w:val="24"/>
        </w:rPr>
        <w:t xml:space="preserve"> focus on the high Ben Tron bar graph for 2-hexenal on the left figure.</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905354"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905354"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905354"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2AD683" w14:textId="77777777" w:rsidR="00905354" w:rsidRDefault="00905354">
      <w:r>
        <w:separator/>
      </w:r>
    </w:p>
    <w:p w14:paraId="4D745155" w14:textId="77777777" w:rsidR="00905354" w:rsidRDefault="00905354"/>
  </w:endnote>
  <w:endnote w:type="continuationSeparator" w:id="0">
    <w:p w14:paraId="5D518D1A" w14:textId="77777777" w:rsidR="00905354" w:rsidRDefault="00905354">
      <w:r>
        <w:continuationSeparator/>
      </w:r>
    </w:p>
    <w:p w14:paraId="1C9F0F38" w14:textId="77777777" w:rsidR="00905354" w:rsidRDefault="009053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躜"/>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595917" w:rsidRDefault="0059591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595917" w:rsidRDefault="00595917" w:rsidP="001E230F">
    <w:pPr>
      <w:pStyle w:val="Footer"/>
      <w:ind w:right="360"/>
    </w:pPr>
  </w:p>
  <w:p w14:paraId="1151463A" w14:textId="77777777" w:rsidR="00595917" w:rsidRDefault="005959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AD1C482" w:rsidR="00595917" w:rsidRPr="00790E8C" w:rsidRDefault="00595917"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5B1AE8">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24059D" w14:textId="77777777" w:rsidR="00905354" w:rsidRDefault="00905354">
      <w:r>
        <w:separator/>
      </w:r>
    </w:p>
    <w:p w14:paraId="2DF81C25" w14:textId="77777777" w:rsidR="00905354" w:rsidRDefault="00905354"/>
  </w:footnote>
  <w:footnote w:type="continuationSeparator" w:id="0">
    <w:p w14:paraId="54E22175" w14:textId="77777777" w:rsidR="00905354" w:rsidRDefault="00905354">
      <w:r>
        <w:continuationSeparator/>
      </w:r>
    </w:p>
    <w:p w14:paraId="022A5A2D" w14:textId="77777777" w:rsidR="00905354" w:rsidRDefault="009053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595917" w:rsidRPr="006D3AC7" w:rsidRDefault="00595917"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595917" w:rsidRDefault="005959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DF5C5E8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color w:val="auto"/>
        <w:sz w:val="24"/>
      </w:rPr>
    </w:lvl>
    <w:lvl w:ilvl="2">
      <w:start w:val="1"/>
      <w:numFmt w:val="decimal"/>
      <w:lvlText w:val="%1.%2.%3."/>
      <w:lvlJc w:val="left"/>
      <w:pPr>
        <w:ind w:left="1627" w:hanging="720"/>
      </w:pPr>
      <w:rPr>
        <w:rFonts w:ascii="Calibri" w:hAnsi="Calibri" w:hint="default"/>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C55C3"/>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6655F"/>
    <w:rsid w:val="00167489"/>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06F29"/>
    <w:rsid w:val="003138D4"/>
    <w:rsid w:val="003176C4"/>
    <w:rsid w:val="00320715"/>
    <w:rsid w:val="00322C71"/>
    <w:rsid w:val="00330F1B"/>
    <w:rsid w:val="0033387E"/>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D4B69"/>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2AF3"/>
    <w:rsid w:val="0047306D"/>
    <w:rsid w:val="00473E1C"/>
    <w:rsid w:val="0048283A"/>
    <w:rsid w:val="00482D4C"/>
    <w:rsid w:val="00483E1B"/>
    <w:rsid w:val="00492163"/>
    <w:rsid w:val="00493A57"/>
    <w:rsid w:val="004C1095"/>
    <w:rsid w:val="004C2DAD"/>
    <w:rsid w:val="004C6AF1"/>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1995"/>
    <w:rsid w:val="00565757"/>
    <w:rsid w:val="005829FA"/>
    <w:rsid w:val="00585ECC"/>
    <w:rsid w:val="00595917"/>
    <w:rsid w:val="005A02B6"/>
    <w:rsid w:val="005A09D8"/>
    <w:rsid w:val="005A1F5E"/>
    <w:rsid w:val="005A3F8F"/>
    <w:rsid w:val="005B1AE8"/>
    <w:rsid w:val="005B6859"/>
    <w:rsid w:val="005C6D1E"/>
    <w:rsid w:val="005D783F"/>
    <w:rsid w:val="005E2B7E"/>
    <w:rsid w:val="005E774F"/>
    <w:rsid w:val="005F077F"/>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0B3"/>
    <w:rsid w:val="006A21CB"/>
    <w:rsid w:val="006A6324"/>
    <w:rsid w:val="006B2573"/>
    <w:rsid w:val="006C08AE"/>
    <w:rsid w:val="006C0E87"/>
    <w:rsid w:val="006C1A3B"/>
    <w:rsid w:val="006C65BC"/>
    <w:rsid w:val="006D1F9B"/>
    <w:rsid w:val="006D3AC7"/>
    <w:rsid w:val="006D7676"/>
    <w:rsid w:val="0071294C"/>
    <w:rsid w:val="00724E3B"/>
    <w:rsid w:val="00731E5D"/>
    <w:rsid w:val="00745D4B"/>
    <w:rsid w:val="00746865"/>
    <w:rsid w:val="00746ED3"/>
    <w:rsid w:val="007548F3"/>
    <w:rsid w:val="007574EC"/>
    <w:rsid w:val="0077071A"/>
    <w:rsid w:val="00777388"/>
    <w:rsid w:val="00790E8C"/>
    <w:rsid w:val="007930FD"/>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906A1"/>
    <w:rsid w:val="008A0177"/>
    <w:rsid w:val="008D2A6A"/>
    <w:rsid w:val="008D58EC"/>
    <w:rsid w:val="008E74F7"/>
    <w:rsid w:val="008F7754"/>
    <w:rsid w:val="0090117D"/>
    <w:rsid w:val="00905354"/>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1769"/>
    <w:rsid w:val="00997611"/>
    <w:rsid w:val="009A0E7C"/>
    <w:rsid w:val="009A3CBD"/>
    <w:rsid w:val="009B2183"/>
    <w:rsid w:val="009B4EE3"/>
    <w:rsid w:val="009C041E"/>
    <w:rsid w:val="009C2062"/>
    <w:rsid w:val="009C7B9A"/>
    <w:rsid w:val="009D21B9"/>
    <w:rsid w:val="009E4241"/>
    <w:rsid w:val="009E43C4"/>
    <w:rsid w:val="009F356C"/>
    <w:rsid w:val="009F51F2"/>
    <w:rsid w:val="00A07468"/>
    <w:rsid w:val="00A20DA8"/>
    <w:rsid w:val="00A218EC"/>
    <w:rsid w:val="00A310D7"/>
    <w:rsid w:val="00A3138F"/>
    <w:rsid w:val="00A319BE"/>
    <w:rsid w:val="00A31F9A"/>
    <w:rsid w:val="00A335CD"/>
    <w:rsid w:val="00A40760"/>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86652"/>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6445D"/>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65BEE"/>
    <w:rsid w:val="00E662CA"/>
    <w:rsid w:val="00E8076C"/>
    <w:rsid w:val="00E87DA4"/>
    <w:rsid w:val="00E94968"/>
    <w:rsid w:val="00EA15F6"/>
    <w:rsid w:val="00EA20E5"/>
    <w:rsid w:val="00EA2756"/>
    <w:rsid w:val="00EA4B94"/>
    <w:rsid w:val="00EA60D4"/>
    <w:rsid w:val="00EC098C"/>
    <w:rsid w:val="00EC3C46"/>
    <w:rsid w:val="00EC3E51"/>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56A75"/>
    <w:rsid w:val="00F60B45"/>
    <w:rsid w:val="00F60C18"/>
    <w:rsid w:val="00F64FB6"/>
    <w:rsid w:val="00F80FD0"/>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le.com/support/mac-apps/quickti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bsproject.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ccount/file-uploader?src=19038453"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躜"/>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6462A"/>
    <w:rsid w:val="00172B07"/>
    <w:rsid w:val="001F6C86"/>
    <w:rsid w:val="00257C3C"/>
    <w:rsid w:val="0027616B"/>
    <w:rsid w:val="002F76E2"/>
    <w:rsid w:val="00344E88"/>
    <w:rsid w:val="003C4629"/>
    <w:rsid w:val="003E657A"/>
    <w:rsid w:val="004A526F"/>
    <w:rsid w:val="006B2B83"/>
    <w:rsid w:val="00706CE8"/>
    <w:rsid w:val="007571D3"/>
    <w:rsid w:val="0077793F"/>
    <w:rsid w:val="009333F9"/>
    <w:rsid w:val="00A13FAB"/>
    <w:rsid w:val="00A4768E"/>
    <w:rsid w:val="00BE41A6"/>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2288</Words>
  <Characters>13045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15303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3</cp:revision>
  <dcterms:created xsi:type="dcterms:W3CDTF">2021-03-29T18:25:00Z</dcterms:created>
  <dcterms:modified xsi:type="dcterms:W3CDTF">2021-03-29T18:50:00Z</dcterms:modified>
</cp:coreProperties>
</file>