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7A5C3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E5015">
        <w:rPr>
          <w:rFonts w:asciiTheme="minorHAnsi" w:eastAsia="Times New Roman" w:hAnsiTheme="minorHAnsi" w:cstheme="minorHAnsi"/>
          <w:b/>
          <w:szCs w:val="24"/>
        </w:rPr>
        <w:t>62420</w:t>
      </w:r>
    </w:p>
    <w:p w14:paraId="2F6924E5" w14:textId="4F4757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84ED3">
        <w:rPr>
          <w:rFonts w:asciiTheme="minorHAnsi" w:eastAsia="Times New Roman" w:hAnsiTheme="minorHAnsi" w:cstheme="minorHAnsi"/>
          <w:b/>
          <w:szCs w:val="24"/>
        </w:rPr>
        <w:t>Swati Madhu</w:t>
      </w:r>
    </w:p>
    <w:p w14:paraId="1B0645BB" w14:textId="7DA0A425"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7E5015">
        <w:rPr>
          <w:rFonts w:asciiTheme="minorHAnsi" w:eastAsia="Times New Roman" w:hAnsiTheme="minorHAnsi" w:cstheme="minorHAnsi"/>
          <w:b/>
          <w:szCs w:val="24"/>
        </w:rPr>
        <w:t>Bridget Colvin</w:t>
      </w:r>
    </w:p>
    <w:p w14:paraId="6FB9233B" w14:textId="46E21792" w:rsidR="004E0C5A" w:rsidRPr="007E5015" w:rsidRDefault="004E0C5A" w:rsidP="004E0C5A">
      <w:pPr>
        <w:outlineLvl w:val="0"/>
        <w:rPr>
          <w:rFonts w:asciiTheme="majorHAnsi" w:eastAsia="Times New Roman" w:hAnsiTheme="majorHAnsi" w:cstheme="majorHAnsi"/>
          <w:b/>
          <w:bCs/>
          <w:szCs w:val="24"/>
        </w:rPr>
      </w:pPr>
      <w:r w:rsidRPr="00B07A3B">
        <w:rPr>
          <w:rFonts w:asciiTheme="minorHAnsi" w:eastAsia="Times New Roman" w:hAnsiTheme="minorHAnsi" w:cstheme="minorHAnsi"/>
          <w:b/>
          <w:szCs w:val="24"/>
        </w:rPr>
        <w:t>Project Page Link</w:t>
      </w:r>
      <w:r w:rsidRPr="007E5015">
        <w:rPr>
          <w:rFonts w:asciiTheme="majorHAnsi" w:eastAsia="Times New Roman" w:hAnsiTheme="majorHAnsi" w:cstheme="majorHAnsi"/>
          <w:b/>
          <w:szCs w:val="24"/>
        </w:rPr>
        <w:t>:</w:t>
      </w:r>
      <w:r w:rsidR="00F60C18" w:rsidRPr="007E5015">
        <w:rPr>
          <w:rFonts w:asciiTheme="majorHAnsi" w:eastAsia="Times New Roman" w:hAnsiTheme="majorHAnsi" w:cstheme="majorHAnsi"/>
          <w:b/>
          <w:szCs w:val="24"/>
        </w:rPr>
        <w:t xml:space="preserve"> </w:t>
      </w:r>
      <w:hyperlink r:id="rId8" w:tgtFrame="_blank" w:history="1">
        <w:r w:rsidR="007E5015" w:rsidRPr="007E5015">
          <w:rPr>
            <w:rStyle w:val="Hyperlink"/>
            <w:rFonts w:asciiTheme="majorHAnsi" w:hAnsiTheme="majorHAnsi" w:cstheme="majorHAnsi"/>
            <w:b/>
            <w:bCs/>
            <w:color w:val="1155CC"/>
            <w:shd w:val="clear" w:color="auto" w:fill="FFFFFF"/>
          </w:rPr>
          <w:t>https://www.jove.com/account/file-uploader?src=19038148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3124E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7E5015">
        <w:rPr>
          <w:rFonts w:asciiTheme="minorHAnsi" w:eastAsia="Times New Roman" w:hAnsiTheme="minorHAnsi" w:cstheme="minorHAnsi"/>
          <w:b/>
          <w:sz w:val="32"/>
          <w:szCs w:val="32"/>
        </w:rPr>
        <w:t xml:space="preserve"> </w:t>
      </w:r>
      <w:r w:rsidR="007E5015" w:rsidRPr="007E5015">
        <w:rPr>
          <w:rFonts w:asciiTheme="majorHAnsi" w:hAnsiTheme="majorHAnsi" w:cstheme="majorHAnsi"/>
          <w:b/>
          <w:sz w:val="32"/>
          <w:szCs w:val="24"/>
        </w:rPr>
        <w:t xml:space="preserve">Tools for the Real-time Assessment of a </w:t>
      </w:r>
      <w:r w:rsidR="007E5015" w:rsidRPr="007E5015">
        <w:rPr>
          <w:rFonts w:asciiTheme="majorHAnsi" w:hAnsiTheme="majorHAnsi" w:cstheme="majorHAnsi"/>
          <w:b/>
          <w:i/>
          <w:iCs/>
          <w:sz w:val="32"/>
          <w:szCs w:val="24"/>
        </w:rPr>
        <w:t>Pseudomonas aeruginosa</w:t>
      </w:r>
      <w:r w:rsidR="007E5015" w:rsidRPr="007E5015">
        <w:rPr>
          <w:rFonts w:asciiTheme="majorHAnsi" w:hAnsiTheme="majorHAnsi" w:cstheme="majorHAnsi"/>
          <w:b/>
          <w:sz w:val="32"/>
          <w:szCs w:val="24"/>
        </w:rPr>
        <w:t xml:space="preserve"> Infection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6C62D9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BCF76A2" w14:textId="710705F5" w:rsidR="007E5015" w:rsidRDefault="007E5015" w:rsidP="00EC3C46">
      <w:pPr>
        <w:outlineLvl w:val="0"/>
        <w:rPr>
          <w:rFonts w:asciiTheme="minorHAnsi" w:eastAsia="Times New Roman" w:hAnsiTheme="minorHAnsi" w:cstheme="minorHAnsi"/>
          <w:b/>
          <w:sz w:val="28"/>
          <w:szCs w:val="28"/>
        </w:rPr>
      </w:pPr>
    </w:p>
    <w:p w14:paraId="45002B33" w14:textId="33EF60BE" w:rsidR="007E5015" w:rsidRPr="007E5015" w:rsidRDefault="007E5015" w:rsidP="007E5015">
      <w:pPr>
        <w:jc w:val="both"/>
        <w:rPr>
          <w:rFonts w:asciiTheme="majorHAnsi" w:hAnsiTheme="majorHAnsi" w:cstheme="majorHAnsi"/>
          <w:b/>
          <w:bCs/>
          <w:sz w:val="28"/>
          <w:szCs w:val="22"/>
          <w:vertAlign w:val="superscript"/>
        </w:rPr>
      </w:pPr>
      <w:r w:rsidRPr="007E5015">
        <w:rPr>
          <w:rFonts w:asciiTheme="majorHAnsi" w:hAnsiTheme="majorHAnsi" w:cstheme="majorHAnsi"/>
          <w:b/>
          <w:bCs/>
          <w:sz w:val="28"/>
          <w:szCs w:val="22"/>
        </w:rPr>
        <w:t>Alexa D. Gannon</w:t>
      </w:r>
      <w:r w:rsidRPr="007E5015">
        <w:rPr>
          <w:rFonts w:asciiTheme="majorHAnsi" w:hAnsiTheme="majorHAnsi" w:cstheme="majorHAnsi"/>
          <w:b/>
          <w:bCs/>
          <w:sz w:val="28"/>
          <w:szCs w:val="22"/>
          <w:vertAlign w:val="superscript"/>
        </w:rPr>
        <w:t>1</w:t>
      </w:r>
      <w:r w:rsidR="008C2EBA">
        <w:rPr>
          <w:rFonts w:asciiTheme="majorHAnsi" w:hAnsiTheme="majorHAnsi" w:cstheme="majorHAnsi"/>
          <w:b/>
          <w:bCs/>
          <w:sz w:val="28"/>
          <w:szCs w:val="22"/>
        </w:rPr>
        <w:t xml:space="preserve"> and</w:t>
      </w:r>
      <w:r w:rsidRPr="007E5015">
        <w:rPr>
          <w:rFonts w:asciiTheme="majorHAnsi" w:hAnsiTheme="majorHAnsi" w:cstheme="majorHAnsi"/>
          <w:b/>
          <w:bCs/>
          <w:sz w:val="28"/>
          <w:szCs w:val="22"/>
        </w:rPr>
        <w:t xml:space="preserve"> Sophie E. Darch</w:t>
      </w:r>
      <w:r w:rsidRPr="007E5015">
        <w:rPr>
          <w:rFonts w:asciiTheme="majorHAnsi" w:hAnsiTheme="majorHAnsi" w:cstheme="majorHAnsi"/>
          <w:b/>
          <w:bCs/>
          <w:sz w:val="28"/>
          <w:szCs w:val="22"/>
          <w:vertAlign w:val="superscript"/>
        </w:rPr>
        <w:t>1</w:t>
      </w:r>
    </w:p>
    <w:p w14:paraId="32862EAD" w14:textId="77777777" w:rsidR="007E5015" w:rsidRPr="007E5015" w:rsidRDefault="007E5015" w:rsidP="007E5015">
      <w:pPr>
        <w:jc w:val="both"/>
        <w:rPr>
          <w:rFonts w:asciiTheme="majorHAnsi" w:hAnsiTheme="majorHAnsi" w:cstheme="majorHAnsi"/>
          <w:sz w:val="28"/>
          <w:szCs w:val="22"/>
        </w:rPr>
      </w:pPr>
    </w:p>
    <w:p w14:paraId="357C716E" w14:textId="60B972F2" w:rsidR="007E5015" w:rsidRPr="00B07A3B" w:rsidRDefault="007E5015" w:rsidP="007E5015">
      <w:pPr>
        <w:outlineLvl w:val="0"/>
        <w:rPr>
          <w:rFonts w:asciiTheme="minorHAnsi" w:eastAsia="Times New Roman" w:hAnsiTheme="minorHAnsi" w:cstheme="minorHAnsi"/>
          <w:b/>
          <w:sz w:val="28"/>
          <w:szCs w:val="28"/>
        </w:rPr>
      </w:pPr>
      <w:r w:rsidRPr="007E5015">
        <w:rPr>
          <w:rFonts w:asciiTheme="majorHAnsi" w:hAnsiTheme="majorHAnsi" w:cstheme="majorHAnsi"/>
          <w:sz w:val="28"/>
          <w:szCs w:val="22"/>
          <w:vertAlign w:val="superscript"/>
        </w:rPr>
        <w:t>1</w:t>
      </w:r>
      <w:r w:rsidRPr="007E5015">
        <w:rPr>
          <w:rFonts w:asciiTheme="majorHAnsi" w:hAnsiTheme="majorHAnsi" w:cstheme="majorHAnsi"/>
          <w:sz w:val="28"/>
          <w:szCs w:val="22"/>
        </w:rPr>
        <w:t xml:space="preserve">Department of Molecular Medicine, </w:t>
      </w:r>
      <w:proofErr w:type="spellStart"/>
      <w:r w:rsidRPr="007E5015">
        <w:rPr>
          <w:rFonts w:asciiTheme="majorHAnsi" w:hAnsiTheme="majorHAnsi" w:cstheme="majorHAnsi"/>
          <w:sz w:val="28"/>
          <w:szCs w:val="22"/>
        </w:rPr>
        <w:t>Morsani</w:t>
      </w:r>
      <w:proofErr w:type="spellEnd"/>
      <w:r w:rsidRPr="007E5015">
        <w:rPr>
          <w:rFonts w:asciiTheme="majorHAnsi" w:hAnsiTheme="majorHAnsi" w:cstheme="majorHAnsi"/>
          <w:sz w:val="28"/>
          <w:szCs w:val="22"/>
        </w:rPr>
        <w:t xml:space="preserve"> College of Medicine, University of South Florida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93B4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28CD272" w:rsidR="004E0C5A" w:rsidRDefault="004E0C5A" w:rsidP="004E0C5A">
      <w:pPr>
        <w:outlineLvl w:val="0"/>
        <w:rPr>
          <w:rFonts w:asciiTheme="minorHAnsi" w:eastAsia="Times New Roman" w:hAnsiTheme="minorHAnsi" w:cstheme="minorHAnsi"/>
          <w:szCs w:val="24"/>
        </w:rPr>
      </w:pPr>
      <w:bookmarkStart w:id="0" w:name="_Hlk25233958"/>
    </w:p>
    <w:p w14:paraId="1FBD4FF7" w14:textId="2EB81A5B" w:rsidR="007E5015" w:rsidRDefault="007E5015" w:rsidP="007E5015">
      <w:pPr>
        <w:jc w:val="both"/>
        <w:rPr>
          <w:rFonts w:asciiTheme="majorHAnsi" w:hAnsiTheme="majorHAnsi" w:cstheme="majorHAnsi"/>
          <w:bCs/>
        </w:rPr>
      </w:pPr>
      <w:r>
        <w:rPr>
          <w:rFonts w:asciiTheme="majorHAnsi" w:hAnsiTheme="majorHAnsi" w:cstheme="majorHAnsi"/>
          <w:bCs/>
        </w:rPr>
        <w:t xml:space="preserve">Sophie E. </w:t>
      </w:r>
      <w:proofErr w:type="spellStart"/>
      <w:r>
        <w:rPr>
          <w:rFonts w:asciiTheme="majorHAnsi" w:hAnsiTheme="majorHAnsi" w:cstheme="majorHAnsi"/>
          <w:bCs/>
        </w:rPr>
        <w:t>Darch</w:t>
      </w:r>
      <w:proofErr w:type="spellEnd"/>
      <w:r>
        <w:rPr>
          <w:rFonts w:asciiTheme="majorHAnsi" w:hAnsiTheme="majorHAnsi" w:cstheme="majorHAnsi"/>
          <w:bCs/>
        </w:rPr>
        <w:tab/>
      </w:r>
      <w:r>
        <w:rPr>
          <w:rFonts w:asciiTheme="majorHAnsi" w:hAnsiTheme="majorHAnsi" w:cstheme="majorHAnsi"/>
          <w:bCs/>
        </w:rPr>
        <w:tab/>
      </w:r>
      <w:hyperlink r:id="rId9" w:history="1">
        <w:r w:rsidRPr="004959D1">
          <w:rPr>
            <w:rStyle w:val="Hyperlink"/>
            <w:rFonts w:asciiTheme="majorHAnsi" w:hAnsiTheme="majorHAnsi" w:cstheme="majorHAnsi"/>
            <w:bCs/>
          </w:rPr>
          <w:t>sdarch@usf.edu</w:t>
        </w:r>
      </w:hyperlink>
      <w:r>
        <w:rPr>
          <w:rFonts w:asciiTheme="majorHAnsi" w:hAnsiTheme="majorHAnsi" w:cstheme="majorHAnsi"/>
          <w:bCs/>
        </w:rPr>
        <w:t xml:space="preserve"> </w:t>
      </w:r>
    </w:p>
    <w:p w14:paraId="4F724ED5" w14:textId="77777777" w:rsidR="007E5015" w:rsidRPr="00B07A3B" w:rsidRDefault="007E5015"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148FF839" w:rsidR="003B5E26" w:rsidRPr="00B07A3B" w:rsidRDefault="00893B46" w:rsidP="009A0E7C">
      <w:pPr>
        <w:outlineLvl w:val="0"/>
        <w:rPr>
          <w:rFonts w:asciiTheme="minorHAnsi" w:hAnsiTheme="minorHAnsi" w:cstheme="minorHAnsi"/>
          <w:b/>
          <w:sz w:val="22"/>
          <w:szCs w:val="22"/>
        </w:rPr>
      </w:pPr>
      <w:hyperlink r:id="rId10" w:history="1">
        <w:r w:rsidR="007E5015" w:rsidRPr="004959D1">
          <w:rPr>
            <w:rStyle w:val="Hyperlink"/>
            <w:rFonts w:asciiTheme="majorHAnsi" w:hAnsiTheme="majorHAnsi" w:cstheme="majorHAnsi"/>
            <w:bCs/>
          </w:rPr>
          <w:t>alexa36@usf.edu</w:t>
        </w:r>
      </w:hyperlink>
      <w:r w:rsidR="007E5015">
        <w:rPr>
          <w:rFonts w:asciiTheme="majorHAnsi" w:hAnsiTheme="majorHAnsi" w:cstheme="majorHAnsi"/>
          <w:bCs/>
        </w:rPr>
        <w:t xml:space="preserve"> </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662F2D4C" w:rsidR="005F1ADF" w:rsidRPr="008C2EBA" w:rsidRDefault="005F1ADF" w:rsidP="008C2EBA">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C2EB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7CE02C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C3554">
        <w:rPr>
          <w:rFonts w:asciiTheme="minorHAnsi" w:eastAsia="Times New Roman" w:hAnsiTheme="minorHAnsi" w:cstheme="minorHAnsi"/>
          <w:b/>
          <w:bCs/>
          <w:szCs w:val="24"/>
        </w:rPr>
        <w:t>Y</w:t>
      </w:r>
    </w:p>
    <w:p w14:paraId="48E1D7BF" w14:textId="3C4706DD"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BC3554">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93B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93B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93B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F1574B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E134B">
        <w:rPr>
          <w:rFonts w:asciiTheme="minorHAnsi" w:hAnsiTheme="minorHAnsi" w:cstheme="minorHAnsi"/>
          <w:bCs/>
          <w:sz w:val="22"/>
          <w:szCs w:val="22"/>
        </w:rPr>
        <w:t>2</w:t>
      </w:r>
      <w:r w:rsidR="00C37524">
        <w:rPr>
          <w:rFonts w:asciiTheme="minorHAnsi" w:hAnsiTheme="minorHAnsi" w:cstheme="minorHAnsi"/>
          <w:bCs/>
          <w:sz w:val="22"/>
          <w:szCs w:val="22"/>
        </w:rPr>
        <w:t>2</w:t>
      </w:r>
    </w:p>
    <w:p w14:paraId="5AAC9C6C" w14:textId="6755CDF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37524">
        <w:rPr>
          <w:rFonts w:asciiTheme="minorHAnsi" w:hAnsiTheme="minorHAnsi" w:cstheme="minorHAnsi"/>
          <w:bCs/>
          <w:sz w:val="22"/>
          <w:szCs w:val="22"/>
        </w:rPr>
        <w:t>27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93B4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93B4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93B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93B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93B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93B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93B4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206D78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29B6183" w:rsidR="00CE10F2" w:rsidRPr="00B07A3B" w:rsidRDefault="00F155A0"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cstheme="majorHAnsi"/>
          <w:b/>
        </w:rPr>
        <w:t>Bacterial Cell Suspension Preparation</w:t>
      </w:r>
    </w:p>
    <w:p w14:paraId="05864AB0" w14:textId="5849B59E" w:rsidR="00A825F8" w:rsidRPr="00706D0D" w:rsidRDefault="00A825F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evening before the experiment, inoculate 5 milliliters of LB </w:t>
      </w:r>
      <w:r>
        <w:rPr>
          <w:rFonts w:asciiTheme="minorHAnsi" w:hAnsiTheme="minorHAnsi" w:cstheme="minorHAnsi"/>
          <w:color w:val="FF0000"/>
        </w:rPr>
        <w:t>(L-B)</w:t>
      </w:r>
      <w:r>
        <w:rPr>
          <w:rFonts w:asciiTheme="minorHAnsi" w:hAnsiTheme="minorHAnsi" w:cstheme="minorHAnsi"/>
        </w:rPr>
        <w:t xml:space="preserve"> broth with several colonies of </w:t>
      </w:r>
      <w:proofErr w:type="spellStart"/>
      <w:r>
        <w:rPr>
          <w:rFonts w:asciiTheme="minorHAnsi" w:hAnsiTheme="minorHAnsi" w:cstheme="minorHAnsi"/>
          <w:i/>
          <w:iCs/>
        </w:rPr>
        <w:t>P</w:t>
      </w:r>
      <w:r w:rsidR="00405E31">
        <w:rPr>
          <w:rFonts w:asciiTheme="minorHAnsi" w:hAnsiTheme="minorHAnsi" w:cstheme="minorHAnsi"/>
          <w:i/>
          <w:iCs/>
        </w:rPr>
        <w:t>seudomona</w:t>
      </w:r>
      <w:proofErr w:type="spellEnd"/>
      <w:r w:rsidR="00405E31">
        <w:rPr>
          <w:rFonts w:asciiTheme="minorHAnsi" w:hAnsiTheme="minorHAnsi" w:cstheme="minorHAnsi"/>
          <w:i/>
          <w:iCs/>
        </w:rPr>
        <w:t xml:space="preserve"> </w:t>
      </w:r>
      <w:r>
        <w:rPr>
          <w:rFonts w:asciiTheme="minorHAnsi" w:hAnsiTheme="minorHAnsi" w:cstheme="minorHAnsi"/>
          <w:i/>
          <w:iCs/>
        </w:rPr>
        <w:t>a</w:t>
      </w:r>
      <w:r w:rsidR="00405E31">
        <w:rPr>
          <w:rFonts w:asciiTheme="minorHAnsi" w:hAnsiTheme="minorHAnsi" w:cstheme="minorHAnsi"/>
          <w:i/>
          <w:iCs/>
        </w:rPr>
        <w:t>eruginosa</w:t>
      </w:r>
      <w:r>
        <w:rPr>
          <w:rFonts w:asciiTheme="minorHAnsi" w:hAnsiTheme="minorHAnsi" w:cstheme="minorHAnsi"/>
          <w:i/>
          <w:iCs/>
        </w:rPr>
        <w:t xml:space="preserve"> </w:t>
      </w:r>
      <w:r w:rsidRPr="00A825F8">
        <w:rPr>
          <w:rFonts w:asciiTheme="majorHAnsi" w:hAnsiTheme="majorHAnsi" w:cstheme="majorHAnsi"/>
          <w:szCs w:val="24"/>
        </w:rPr>
        <w:t>PAO1-pMRP9-1</w:t>
      </w:r>
      <w:r>
        <w:rPr>
          <w:rFonts w:asciiTheme="majorHAnsi" w:hAnsiTheme="majorHAnsi" w:cstheme="majorHAnsi"/>
          <w:b/>
          <w:bCs/>
          <w:szCs w:val="24"/>
        </w:rPr>
        <w:t xml:space="preserve"> </w:t>
      </w:r>
      <w:r>
        <w:rPr>
          <w:rFonts w:asciiTheme="majorHAnsi" w:hAnsiTheme="majorHAnsi" w:cstheme="majorHAnsi"/>
          <w:szCs w:val="24"/>
        </w:rPr>
        <w:t xml:space="preserve">from an antibiotic-containing LB agar plate </w:t>
      </w:r>
      <w:r>
        <w:rPr>
          <w:rFonts w:asciiTheme="majorHAnsi" w:hAnsiTheme="majorHAnsi" w:cstheme="majorHAnsi"/>
          <w:b/>
          <w:bCs/>
          <w:szCs w:val="24"/>
        </w:rPr>
        <w:t>[1]</w:t>
      </w:r>
      <w:r>
        <w:rPr>
          <w:rFonts w:asciiTheme="majorHAnsi" w:hAnsiTheme="majorHAnsi" w:cstheme="majorHAnsi"/>
          <w:szCs w:val="24"/>
        </w:rPr>
        <w:t xml:space="preserve"> and culture the bacteria overnight at 37 degrees Celsius with agitation at 250 revolutions per minute </w:t>
      </w:r>
      <w:r>
        <w:rPr>
          <w:rFonts w:asciiTheme="majorHAnsi" w:hAnsiTheme="majorHAnsi" w:cstheme="majorHAnsi"/>
          <w:b/>
          <w:bCs/>
          <w:szCs w:val="24"/>
        </w:rPr>
        <w:t>[2]</w:t>
      </w:r>
      <w:r>
        <w:rPr>
          <w:rFonts w:asciiTheme="majorHAnsi" w:hAnsiTheme="majorHAnsi" w:cstheme="majorHAnsi"/>
          <w:szCs w:val="24"/>
        </w:rPr>
        <w:t>.</w:t>
      </w:r>
    </w:p>
    <w:p w14:paraId="54497CD1" w14:textId="578D9570" w:rsidR="00A825F8" w:rsidRDefault="00A825F8" w:rsidP="00A82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adding bacteria to broth </w:t>
      </w:r>
    </w:p>
    <w:p w14:paraId="6DAACA7E" w14:textId="14099663" w:rsidR="00A825F8" w:rsidRDefault="00A825F8" w:rsidP="00A82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culture into shaking incubator</w:t>
      </w:r>
    </w:p>
    <w:p w14:paraId="0DE3C765" w14:textId="77777777" w:rsidR="00A825F8" w:rsidRPr="00A825F8" w:rsidRDefault="00A825F8" w:rsidP="00A825F8">
      <w:pPr>
        <w:pStyle w:val="ListParagraph"/>
        <w:spacing w:before="120"/>
        <w:ind w:left="1627"/>
        <w:contextualSpacing w:val="0"/>
        <w:rPr>
          <w:rFonts w:asciiTheme="minorHAnsi" w:hAnsiTheme="minorHAnsi" w:cstheme="minorHAnsi"/>
        </w:rPr>
      </w:pPr>
    </w:p>
    <w:p w14:paraId="12F786D1" w14:textId="1AE0DB84" w:rsidR="00F155A0" w:rsidRPr="00F155A0" w:rsidRDefault="00A825F8"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The next morning, at </w:t>
      </w:r>
      <w:r w:rsidR="00362AD8">
        <w:rPr>
          <w:rFonts w:asciiTheme="majorHAnsi" w:hAnsiTheme="majorHAnsi" w:cstheme="majorHAnsi"/>
        </w:rPr>
        <w:t xml:space="preserve">least two hours before starting </w:t>
      </w:r>
      <w:r w:rsidR="00F155A0" w:rsidRPr="00F155A0">
        <w:rPr>
          <w:rFonts w:asciiTheme="majorHAnsi" w:hAnsiTheme="majorHAnsi" w:cstheme="majorHAnsi"/>
        </w:rPr>
        <w:t>the experiment</w:t>
      </w:r>
      <w:r w:rsidR="006B6800">
        <w:rPr>
          <w:rFonts w:asciiTheme="majorHAnsi" w:hAnsiTheme="majorHAnsi" w:cstheme="majorHAnsi"/>
        </w:rPr>
        <w:t xml:space="preserve">, </w:t>
      </w:r>
      <w:r w:rsidR="00405E31">
        <w:rPr>
          <w:rFonts w:asciiTheme="majorHAnsi" w:hAnsiTheme="majorHAnsi" w:cstheme="majorHAnsi"/>
        </w:rPr>
        <w:t>turn on</w:t>
      </w:r>
      <w:r w:rsidR="006B6800" w:rsidRPr="00F155A0">
        <w:rPr>
          <w:rFonts w:asciiTheme="majorHAnsi" w:hAnsiTheme="majorHAnsi" w:cstheme="majorHAnsi"/>
        </w:rPr>
        <w:t xml:space="preserve"> </w:t>
      </w:r>
      <w:r w:rsidR="00CF2666">
        <w:rPr>
          <w:rFonts w:asciiTheme="majorHAnsi" w:hAnsiTheme="majorHAnsi" w:cstheme="majorHAnsi"/>
        </w:rPr>
        <w:t xml:space="preserve">the confocal laser scanning microscope </w:t>
      </w:r>
      <w:r w:rsidR="008C2EBA">
        <w:rPr>
          <w:rFonts w:asciiTheme="majorHAnsi" w:hAnsiTheme="majorHAnsi" w:cstheme="majorHAnsi"/>
          <w:b/>
          <w:bCs/>
        </w:rPr>
        <w:t xml:space="preserve">[1] </w:t>
      </w:r>
      <w:r w:rsidR="00CF2666">
        <w:rPr>
          <w:rFonts w:asciiTheme="majorHAnsi" w:hAnsiTheme="majorHAnsi" w:cstheme="majorHAnsi"/>
        </w:rPr>
        <w:t xml:space="preserve">and </w:t>
      </w:r>
      <w:r w:rsidR="008C2EBA">
        <w:rPr>
          <w:rFonts w:asciiTheme="majorHAnsi" w:hAnsiTheme="majorHAnsi" w:cstheme="majorHAnsi"/>
        </w:rPr>
        <w:t xml:space="preserve">open </w:t>
      </w:r>
      <w:r w:rsidR="00CF2666" w:rsidRPr="00F155A0">
        <w:rPr>
          <w:rFonts w:asciiTheme="majorHAnsi" w:hAnsiTheme="majorHAnsi" w:cstheme="majorHAnsi"/>
        </w:rPr>
        <w:t xml:space="preserve">the </w:t>
      </w:r>
      <w:r w:rsidR="00CF2666" w:rsidRPr="00F155A0">
        <w:rPr>
          <w:rFonts w:asciiTheme="majorHAnsi" w:hAnsiTheme="majorHAnsi" w:cstheme="majorHAnsi"/>
          <w:b/>
          <w:bCs/>
        </w:rPr>
        <w:t>Incubation</w:t>
      </w:r>
      <w:r w:rsidR="00CF2666" w:rsidRPr="00F155A0">
        <w:rPr>
          <w:rFonts w:asciiTheme="majorHAnsi" w:hAnsiTheme="majorHAnsi" w:cstheme="majorHAnsi"/>
        </w:rPr>
        <w:t xml:space="preserve"> module </w:t>
      </w:r>
      <w:r w:rsidR="00CF2666">
        <w:rPr>
          <w:rFonts w:asciiTheme="majorHAnsi" w:hAnsiTheme="majorHAnsi" w:cstheme="majorHAnsi"/>
        </w:rPr>
        <w:t xml:space="preserve">in </w:t>
      </w:r>
      <w:r w:rsidR="008C2EBA">
        <w:rPr>
          <w:rFonts w:asciiTheme="majorHAnsi" w:hAnsiTheme="majorHAnsi" w:cstheme="majorHAnsi"/>
        </w:rPr>
        <w:t xml:space="preserve">the associated </w:t>
      </w:r>
      <w:r w:rsidR="00CF2666">
        <w:rPr>
          <w:rFonts w:asciiTheme="majorHAnsi" w:hAnsiTheme="majorHAnsi" w:cstheme="majorHAnsi"/>
        </w:rPr>
        <w:t>imaging software</w:t>
      </w:r>
      <w:r w:rsidR="009356D1">
        <w:rPr>
          <w:rFonts w:asciiTheme="majorHAnsi" w:hAnsiTheme="majorHAnsi" w:cstheme="majorHAnsi"/>
        </w:rPr>
        <w:t xml:space="preserve"> </w:t>
      </w:r>
      <w:r w:rsidR="009356D1" w:rsidRPr="009356D1">
        <w:rPr>
          <w:rFonts w:asciiTheme="majorHAnsi" w:hAnsiTheme="majorHAnsi" w:cstheme="majorHAnsi"/>
          <w:b/>
          <w:bCs/>
        </w:rPr>
        <w:t>[2]</w:t>
      </w:r>
      <w:r w:rsidR="00F155A0">
        <w:rPr>
          <w:rFonts w:asciiTheme="majorHAnsi" w:hAnsiTheme="majorHAnsi" w:cstheme="majorHAnsi"/>
        </w:rPr>
        <w:t>.</w:t>
      </w:r>
    </w:p>
    <w:p w14:paraId="567FAA0E" w14:textId="5655B128" w:rsidR="00F155A0" w:rsidRDefault="00405E31" w:rsidP="00F155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microscope</w:t>
      </w:r>
      <w:r w:rsidR="00CF2666">
        <w:rPr>
          <w:rFonts w:asciiTheme="minorHAnsi" w:hAnsiTheme="minorHAnsi" w:cstheme="minorHAnsi"/>
        </w:rPr>
        <w:t>.</w:t>
      </w:r>
    </w:p>
    <w:p w14:paraId="179D8DFD" w14:textId="60C5CA6E" w:rsidR="00CF2666" w:rsidRPr="00F155A0" w:rsidRDefault="00CF2666" w:rsidP="00F155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C2EBA">
        <w:rPr>
          <w:rFonts w:asciiTheme="minorHAnsi" w:hAnsiTheme="minorHAnsi" w:cstheme="minorHAnsi"/>
        </w:rPr>
        <w:t>opening</w:t>
      </w:r>
      <w:r>
        <w:rPr>
          <w:rFonts w:asciiTheme="minorHAnsi" w:hAnsiTheme="minorHAnsi" w:cstheme="minorHAnsi"/>
        </w:rPr>
        <w:t xml:space="preserve"> the incubation module</w:t>
      </w:r>
      <w:r w:rsidR="008C2EBA">
        <w:rPr>
          <w:rFonts w:asciiTheme="minorHAnsi" w:hAnsiTheme="minorHAnsi" w:cstheme="minorHAnsi"/>
        </w:rPr>
        <w:t>,</w:t>
      </w:r>
      <w:r>
        <w:rPr>
          <w:rFonts w:asciiTheme="minorHAnsi" w:hAnsiTheme="minorHAnsi" w:cstheme="minorHAnsi"/>
        </w:rPr>
        <w:t xml:space="preserve"> with monitor screen in frame. </w:t>
      </w:r>
    </w:p>
    <w:p w14:paraId="2969AF87" w14:textId="77777777" w:rsidR="00F155A0" w:rsidRPr="00F155A0" w:rsidRDefault="00F155A0" w:rsidP="00F155A0">
      <w:pPr>
        <w:spacing w:before="120"/>
        <w:rPr>
          <w:rFonts w:asciiTheme="minorHAnsi" w:hAnsiTheme="minorHAnsi" w:cstheme="minorHAnsi"/>
        </w:rPr>
      </w:pPr>
    </w:p>
    <w:p w14:paraId="46ABFD67" w14:textId="41623306" w:rsidR="00897C14" w:rsidRPr="00F155A0" w:rsidRDefault="008C2EBA" w:rsidP="00F155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0064412D" w:rsidRPr="00F155A0">
        <w:rPr>
          <w:rFonts w:asciiTheme="minorHAnsi" w:hAnsiTheme="minorHAnsi" w:cstheme="minorHAnsi"/>
        </w:rPr>
        <w:t xml:space="preserve">ilute </w:t>
      </w:r>
      <w:r>
        <w:rPr>
          <w:rFonts w:asciiTheme="minorHAnsi" w:hAnsiTheme="minorHAnsi" w:cstheme="minorHAnsi"/>
        </w:rPr>
        <w:t xml:space="preserve">500 microliters of </w:t>
      </w:r>
      <w:r w:rsidR="00A825F8">
        <w:rPr>
          <w:rFonts w:asciiTheme="minorHAnsi" w:hAnsiTheme="minorHAnsi" w:cstheme="minorHAnsi"/>
        </w:rPr>
        <w:t>the</w:t>
      </w:r>
      <w:r w:rsidRPr="00F155A0">
        <w:rPr>
          <w:rFonts w:asciiTheme="minorHAnsi" w:hAnsiTheme="minorHAnsi" w:cstheme="minorHAnsi"/>
        </w:rPr>
        <w:t xml:space="preserve"> </w:t>
      </w:r>
      <w:r w:rsidR="0064412D" w:rsidRPr="00F155A0">
        <w:rPr>
          <w:rFonts w:asciiTheme="minorHAnsi" w:hAnsiTheme="minorHAnsi" w:cstheme="minorHAnsi"/>
        </w:rPr>
        <w:t xml:space="preserve">culture </w:t>
      </w:r>
      <w:r w:rsidR="00897C14" w:rsidRPr="00F155A0">
        <w:rPr>
          <w:rFonts w:asciiTheme="minorHAnsi" w:hAnsiTheme="minorHAnsi" w:cstheme="minorHAnsi"/>
        </w:rPr>
        <w:t xml:space="preserve">in 5 milliliters of </w:t>
      </w:r>
      <w:r w:rsidR="0064412D" w:rsidRPr="00F155A0">
        <w:rPr>
          <w:rFonts w:asciiTheme="minorHAnsi" w:hAnsiTheme="minorHAnsi" w:cstheme="minorHAnsi"/>
        </w:rPr>
        <w:t>fresh LB</w:t>
      </w:r>
      <w:r>
        <w:rPr>
          <w:rFonts w:asciiTheme="minorHAnsi" w:hAnsiTheme="minorHAnsi" w:cstheme="minorHAnsi"/>
        </w:rPr>
        <w:t xml:space="preserve"> </w:t>
      </w:r>
      <w:r w:rsidR="00A825F8" w:rsidRPr="00A825F8">
        <w:rPr>
          <w:rFonts w:asciiTheme="minorHAnsi" w:hAnsiTheme="minorHAnsi" w:cstheme="minorHAnsi"/>
          <w:color w:val="000000" w:themeColor="text1"/>
        </w:rPr>
        <w:t>broth</w:t>
      </w:r>
      <w:r w:rsidR="0064412D" w:rsidRPr="00F155A0">
        <w:rPr>
          <w:rFonts w:asciiTheme="minorHAnsi" w:hAnsiTheme="minorHAnsi" w:cstheme="minorHAnsi"/>
        </w:rPr>
        <w:t xml:space="preserve"> </w:t>
      </w:r>
      <w:r w:rsidR="0064412D" w:rsidRPr="00F155A0">
        <w:rPr>
          <w:rFonts w:asciiTheme="minorHAnsi" w:hAnsiTheme="minorHAnsi" w:cstheme="minorHAnsi"/>
          <w:b/>
          <w:bCs/>
        </w:rPr>
        <w:t>[1]</w:t>
      </w:r>
      <w:r w:rsidR="0064412D" w:rsidRPr="00F155A0">
        <w:rPr>
          <w:rFonts w:asciiTheme="minorHAnsi" w:hAnsiTheme="minorHAnsi" w:cstheme="minorHAnsi"/>
        </w:rPr>
        <w:t xml:space="preserve"> and incubate </w:t>
      </w:r>
      <w:r>
        <w:rPr>
          <w:rFonts w:asciiTheme="minorHAnsi" w:hAnsiTheme="minorHAnsi" w:cstheme="minorHAnsi"/>
        </w:rPr>
        <w:t xml:space="preserve">the bacterial suspension </w:t>
      </w:r>
      <w:r w:rsidR="00520E09">
        <w:rPr>
          <w:rFonts w:asciiTheme="minorHAnsi" w:hAnsiTheme="minorHAnsi" w:cstheme="minorHAnsi"/>
        </w:rPr>
        <w:t xml:space="preserve">at 37 degrees Celsius and 250 revolutions per minute </w:t>
      </w:r>
      <w:r w:rsidR="0064412D" w:rsidRPr="00F155A0">
        <w:rPr>
          <w:rFonts w:asciiTheme="minorHAnsi" w:hAnsiTheme="minorHAnsi" w:cstheme="minorHAnsi"/>
        </w:rPr>
        <w:t xml:space="preserve">for 60 to 90 minutes </w:t>
      </w:r>
      <w:r w:rsidR="0064412D" w:rsidRPr="00F155A0">
        <w:rPr>
          <w:rFonts w:asciiTheme="minorHAnsi" w:hAnsiTheme="minorHAnsi" w:cstheme="minorHAnsi"/>
          <w:b/>
          <w:bCs/>
        </w:rPr>
        <w:t>[2]</w:t>
      </w:r>
      <w:r w:rsidR="0064412D" w:rsidRPr="00F155A0">
        <w:rPr>
          <w:rFonts w:asciiTheme="minorHAnsi" w:hAnsiTheme="minorHAnsi" w:cstheme="minorHAnsi"/>
        </w:rPr>
        <w:t xml:space="preserve">. </w:t>
      </w:r>
    </w:p>
    <w:p w14:paraId="6D429BE6" w14:textId="137E3023" w:rsidR="00897C14" w:rsidRPr="00F155A0" w:rsidRDefault="00897C14" w:rsidP="00897C14">
      <w:pPr>
        <w:pStyle w:val="ListParagraph"/>
        <w:numPr>
          <w:ilvl w:val="2"/>
          <w:numId w:val="3"/>
        </w:numPr>
        <w:spacing w:before="120"/>
        <w:contextualSpacing w:val="0"/>
        <w:rPr>
          <w:rFonts w:asciiTheme="minorHAnsi" w:hAnsiTheme="minorHAnsi" w:cstheme="minorHAnsi"/>
        </w:rPr>
      </w:pPr>
      <w:r w:rsidRPr="00F155A0">
        <w:rPr>
          <w:rFonts w:asciiTheme="minorHAnsi" w:hAnsiTheme="minorHAnsi" w:cstheme="minorHAnsi"/>
        </w:rPr>
        <w:t>Talent adding bacterial culture in fresh LB.</w:t>
      </w:r>
      <w:r w:rsidR="008C2EBA">
        <w:rPr>
          <w:rFonts w:asciiTheme="minorHAnsi" w:hAnsiTheme="minorHAnsi" w:cstheme="minorHAnsi"/>
        </w:rPr>
        <w:t xml:space="preserve"> </w:t>
      </w:r>
    </w:p>
    <w:p w14:paraId="3063DD0A" w14:textId="49224392" w:rsidR="00897C14" w:rsidRPr="00F155A0" w:rsidRDefault="00897C14" w:rsidP="00897C14">
      <w:pPr>
        <w:pStyle w:val="ListParagraph"/>
        <w:numPr>
          <w:ilvl w:val="2"/>
          <w:numId w:val="3"/>
        </w:numPr>
        <w:spacing w:before="120"/>
        <w:contextualSpacing w:val="0"/>
        <w:rPr>
          <w:rFonts w:asciiTheme="minorHAnsi" w:hAnsiTheme="minorHAnsi" w:cstheme="minorHAnsi"/>
        </w:rPr>
      </w:pPr>
      <w:r w:rsidRPr="00F155A0">
        <w:rPr>
          <w:rFonts w:asciiTheme="minorHAnsi" w:hAnsiTheme="minorHAnsi" w:cstheme="minorHAnsi"/>
        </w:rPr>
        <w:t>Talent placing the tube in the incubator.</w:t>
      </w:r>
      <w:r w:rsidR="00F155A0">
        <w:rPr>
          <w:rFonts w:asciiTheme="minorHAnsi" w:hAnsiTheme="minorHAnsi" w:cstheme="minorHAnsi"/>
        </w:rPr>
        <w:t xml:space="preserve"> </w:t>
      </w:r>
    </w:p>
    <w:p w14:paraId="5AAB35BA" w14:textId="77777777" w:rsidR="00897C14" w:rsidRPr="00897C14" w:rsidRDefault="00897C14" w:rsidP="00897C14">
      <w:pPr>
        <w:pStyle w:val="ListParagraph"/>
        <w:spacing w:before="120"/>
        <w:ind w:left="1627"/>
        <w:contextualSpacing w:val="0"/>
        <w:rPr>
          <w:rFonts w:asciiTheme="minorHAnsi" w:hAnsiTheme="minorHAnsi" w:cstheme="minorHAnsi"/>
        </w:rPr>
      </w:pPr>
    </w:p>
    <w:p w14:paraId="045CA602" w14:textId="5102A266" w:rsidR="00CB6749" w:rsidRPr="00897C14" w:rsidRDefault="00520E09" w:rsidP="00897C1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When the bacteria have entered the log phase</w:t>
      </w:r>
      <w:r w:rsidR="00897C14">
        <w:rPr>
          <w:rFonts w:asciiTheme="minorHAnsi" w:hAnsiTheme="minorHAnsi" w:cstheme="minorHAnsi"/>
        </w:rPr>
        <w:t xml:space="preserve">, pellet the bacterial cells by centrifugation </w:t>
      </w:r>
      <w:r w:rsidR="00897C14" w:rsidRPr="00CE2E7B">
        <w:rPr>
          <w:rFonts w:asciiTheme="minorHAnsi" w:hAnsiTheme="minorHAnsi" w:cstheme="minorHAnsi"/>
          <w:b/>
          <w:bCs/>
        </w:rPr>
        <w:t>[1-TXT]</w:t>
      </w:r>
      <w:r>
        <w:rPr>
          <w:rFonts w:asciiTheme="minorHAnsi" w:hAnsiTheme="minorHAnsi" w:cstheme="minorHAnsi"/>
        </w:rPr>
        <w:t xml:space="preserve"> and w</w:t>
      </w:r>
      <w:r w:rsidR="00897C14">
        <w:rPr>
          <w:rFonts w:asciiTheme="minorHAnsi" w:hAnsiTheme="minorHAnsi" w:cstheme="minorHAnsi"/>
        </w:rPr>
        <w:t xml:space="preserve">ash the cells three times with filter-sterilized PBS </w:t>
      </w:r>
      <w:r w:rsidR="00897C14" w:rsidRPr="007963E2">
        <w:rPr>
          <w:rFonts w:asciiTheme="minorHAnsi" w:hAnsiTheme="minorHAnsi" w:cstheme="minorHAnsi"/>
          <w:b/>
          <w:bCs/>
        </w:rPr>
        <w:t>[2]</w:t>
      </w:r>
      <w:r>
        <w:rPr>
          <w:rFonts w:asciiTheme="minorHAnsi" w:hAnsiTheme="minorHAnsi" w:cstheme="minorHAnsi"/>
        </w:rPr>
        <w:t xml:space="preserve">. After the last wash, </w:t>
      </w:r>
      <w:r w:rsidR="00897C14">
        <w:rPr>
          <w:rFonts w:asciiTheme="minorHAnsi" w:hAnsiTheme="minorHAnsi" w:cstheme="minorHAnsi"/>
        </w:rPr>
        <w:t>resuspend the pellet in 1 milliliter</w:t>
      </w:r>
      <w:r>
        <w:rPr>
          <w:rFonts w:asciiTheme="minorHAnsi" w:hAnsiTheme="minorHAnsi" w:cstheme="minorHAnsi"/>
        </w:rPr>
        <w:t xml:space="preserve"> of</w:t>
      </w:r>
      <w:r w:rsidR="00897C14">
        <w:rPr>
          <w:rFonts w:asciiTheme="minorHAnsi" w:hAnsiTheme="minorHAnsi" w:cstheme="minorHAnsi"/>
        </w:rPr>
        <w:t xml:space="preserve"> PBS </w:t>
      </w:r>
      <w:r w:rsidR="00897C14" w:rsidRPr="00897C14">
        <w:rPr>
          <w:rFonts w:asciiTheme="minorHAnsi" w:hAnsiTheme="minorHAnsi" w:cstheme="minorHAnsi"/>
          <w:b/>
          <w:bCs/>
        </w:rPr>
        <w:t>[3]</w:t>
      </w:r>
      <w:r w:rsidR="00897C14">
        <w:rPr>
          <w:rFonts w:asciiTheme="minorHAnsi" w:hAnsiTheme="minorHAnsi" w:cstheme="minorHAnsi"/>
        </w:rPr>
        <w:t>.</w:t>
      </w:r>
    </w:p>
    <w:p w14:paraId="1EE42691" w14:textId="6D3B41C2" w:rsidR="00A319BE" w:rsidRPr="007963E2" w:rsidRDefault="007963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r w:rsidR="00CE2E7B">
        <w:rPr>
          <w:rFonts w:asciiTheme="minorHAnsi" w:hAnsiTheme="minorHAnsi" w:cstheme="minorHAnsi"/>
        </w:rPr>
        <w:t xml:space="preserve"> </w:t>
      </w:r>
      <w:r w:rsidR="00CE2E7B" w:rsidRPr="00CE2E7B">
        <w:rPr>
          <w:rFonts w:asciiTheme="minorHAnsi" w:hAnsiTheme="minorHAnsi" w:cstheme="minorHAnsi"/>
          <w:b/>
          <w:bCs/>
        </w:rPr>
        <w:t xml:space="preserve">TEXT: </w:t>
      </w:r>
      <w:r w:rsidR="00520E09">
        <w:rPr>
          <w:rFonts w:asciiTheme="minorHAnsi" w:hAnsiTheme="minorHAnsi" w:cstheme="minorHAnsi"/>
          <w:b/>
          <w:bCs/>
        </w:rPr>
        <w:t xml:space="preserve">5 min, </w:t>
      </w:r>
      <w:r w:rsidR="00CE2E7B" w:rsidRPr="00CE2E7B">
        <w:rPr>
          <w:rFonts w:asciiTheme="minorHAnsi" w:hAnsiTheme="minorHAnsi" w:cstheme="minorHAnsi"/>
          <w:b/>
          <w:bCs/>
        </w:rPr>
        <w:t>10,000</w:t>
      </w:r>
      <w:r w:rsidR="00520E09">
        <w:rPr>
          <w:rFonts w:asciiTheme="minorHAnsi" w:hAnsiTheme="minorHAnsi" w:cstheme="minorHAnsi"/>
          <w:b/>
          <w:bCs/>
        </w:rPr>
        <w:t xml:space="preserve"> </w:t>
      </w:r>
      <w:r w:rsidR="00CE2E7B" w:rsidRPr="00CE2E7B">
        <w:rPr>
          <w:rFonts w:asciiTheme="minorHAnsi" w:hAnsiTheme="minorHAnsi" w:cstheme="minorHAnsi"/>
          <w:b/>
          <w:bCs/>
        </w:rPr>
        <w:t>x</w:t>
      </w:r>
      <w:r w:rsidR="00520E09">
        <w:rPr>
          <w:rFonts w:asciiTheme="minorHAnsi" w:hAnsiTheme="minorHAnsi" w:cstheme="minorHAnsi"/>
          <w:b/>
          <w:bCs/>
        </w:rPr>
        <w:t xml:space="preserve"> </w:t>
      </w:r>
      <w:r w:rsidR="00CE2E7B" w:rsidRPr="00520E09">
        <w:rPr>
          <w:rFonts w:asciiTheme="minorHAnsi" w:hAnsiTheme="minorHAnsi" w:cstheme="minorHAnsi"/>
          <w:b/>
          <w:bCs/>
          <w:i/>
          <w:iCs/>
        </w:rPr>
        <w:t>g</w:t>
      </w:r>
      <w:r w:rsidR="00CE2E7B" w:rsidRPr="00CE2E7B">
        <w:rPr>
          <w:rFonts w:asciiTheme="minorHAnsi" w:hAnsiTheme="minorHAnsi" w:cstheme="minorHAnsi"/>
          <w:b/>
          <w:bCs/>
        </w:rPr>
        <w:t>, RT</w:t>
      </w:r>
    </w:p>
    <w:p w14:paraId="4428EB3A" w14:textId="44C4D721" w:rsidR="007963E2" w:rsidRDefault="007963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97C14">
        <w:rPr>
          <w:rFonts w:asciiTheme="minorHAnsi" w:hAnsiTheme="minorHAnsi" w:cstheme="minorHAnsi"/>
        </w:rPr>
        <w:t>adding</w:t>
      </w:r>
      <w:r>
        <w:rPr>
          <w:rFonts w:asciiTheme="minorHAnsi" w:hAnsiTheme="minorHAnsi" w:cstheme="minorHAnsi"/>
        </w:rPr>
        <w:t xml:space="preserve"> filter sterilized PBS</w:t>
      </w:r>
      <w:r w:rsidR="00897C14">
        <w:rPr>
          <w:rFonts w:asciiTheme="minorHAnsi" w:hAnsiTheme="minorHAnsi" w:cstheme="minorHAnsi"/>
        </w:rPr>
        <w:t xml:space="preserve"> in tube contain</w:t>
      </w:r>
      <w:r w:rsidR="00CF2666">
        <w:rPr>
          <w:rFonts w:asciiTheme="minorHAnsi" w:hAnsiTheme="minorHAnsi" w:cstheme="minorHAnsi"/>
        </w:rPr>
        <w:t>ing</w:t>
      </w:r>
      <w:r w:rsidR="00897C14">
        <w:rPr>
          <w:rFonts w:asciiTheme="minorHAnsi" w:hAnsiTheme="minorHAnsi" w:cstheme="minorHAnsi"/>
        </w:rPr>
        <w:t xml:space="preserve"> pellet.</w:t>
      </w:r>
    </w:p>
    <w:p w14:paraId="7FA2D7F3" w14:textId="0A833AA9" w:rsidR="007963E2" w:rsidRDefault="00520E0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pellet, then PBS being added to cells</w:t>
      </w:r>
      <w:r w:rsidR="00897C14">
        <w:rPr>
          <w:rFonts w:asciiTheme="minorHAnsi" w:hAnsiTheme="minorHAnsi" w:cstheme="minorHAnsi"/>
        </w:rPr>
        <w:t>.</w:t>
      </w:r>
    </w:p>
    <w:p w14:paraId="676E2323" w14:textId="77777777" w:rsidR="00520E09" w:rsidRPr="00B07A3B" w:rsidRDefault="00520E09" w:rsidP="00520E09">
      <w:pPr>
        <w:pStyle w:val="ListParagraph"/>
        <w:spacing w:before="120"/>
        <w:ind w:left="1627"/>
        <w:contextualSpacing w:val="0"/>
        <w:rPr>
          <w:rFonts w:asciiTheme="minorHAnsi" w:hAnsiTheme="minorHAnsi" w:cstheme="minorHAnsi"/>
        </w:rPr>
      </w:pPr>
    </w:p>
    <w:p w14:paraId="55E26A38" w14:textId="19082825" w:rsidR="007963E2" w:rsidRPr="00897C14" w:rsidRDefault="007963E2" w:rsidP="007E5015">
      <w:pPr>
        <w:pStyle w:val="ListParagraph"/>
        <w:numPr>
          <w:ilvl w:val="1"/>
          <w:numId w:val="3"/>
        </w:numPr>
        <w:spacing w:before="120"/>
        <w:contextualSpacing w:val="0"/>
        <w:rPr>
          <w:rFonts w:asciiTheme="minorHAnsi" w:hAnsiTheme="minorHAnsi" w:cstheme="minorHAnsi"/>
        </w:rPr>
      </w:pPr>
      <w:r w:rsidRPr="004D538A">
        <w:rPr>
          <w:rFonts w:asciiTheme="majorHAnsi" w:hAnsiTheme="majorHAnsi" w:cstheme="majorHAnsi"/>
        </w:rPr>
        <w:t xml:space="preserve">Measure the absorbance of the </w:t>
      </w:r>
      <w:r w:rsidR="003A2CFA">
        <w:rPr>
          <w:rFonts w:asciiTheme="majorHAnsi" w:hAnsiTheme="majorHAnsi" w:cstheme="majorHAnsi"/>
        </w:rPr>
        <w:t>bacterial cell suspension</w:t>
      </w:r>
      <w:r w:rsidRPr="004D538A">
        <w:rPr>
          <w:rFonts w:asciiTheme="majorHAnsi" w:hAnsiTheme="majorHAnsi" w:cstheme="majorHAnsi"/>
        </w:rPr>
        <w:t xml:space="preserve"> at 600 nanometer</w:t>
      </w:r>
      <w:r w:rsidR="004D538A">
        <w:rPr>
          <w:rFonts w:asciiTheme="majorHAnsi" w:hAnsiTheme="majorHAnsi" w:cstheme="majorHAnsi"/>
        </w:rPr>
        <w:t>s</w:t>
      </w:r>
      <w:r w:rsidR="00520E09">
        <w:rPr>
          <w:rFonts w:asciiTheme="majorHAnsi" w:hAnsiTheme="majorHAnsi" w:cstheme="majorHAnsi"/>
        </w:rPr>
        <w:t xml:space="preserve"> to determine the</w:t>
      </w:r>
      <w:r w:rsidRPr="004D538A">
        <w:rPr>
          <w:rFonts w:asciiTheme="majorHAnsi" w:hAnsiTheme="majorHAnsi" w:cstheme="majorHAnsi"/>
        </w:rPr>
        <w:t xml:space="preserve"> culture</w:t>
      </w:r>
      <w:r w:rsidR="006B6800">
        <w:rPr>
          <w:rFonts w:asciiTheme="majorHAnsi" w:hAnsiTheme="majorHAnsi" w:cstheme="majorHAnsi"/>
        </w:rPr>
        <w:t xml:space="preserve"> </w:t>
      </w:r>
      <w:r w:rsidR="006B6800" w:rsidRPr="004D538A">
        <w:rPr>
          <w:rFonts w:asciiTheme="majorHAnsi" w:hAnsiTheme="majorHAnsi" w:cstheme="majorHAnsi"/>
        </w:rPr>
        <w:t>volume</w:t>
      </w:r>
      <w:r w:rsidRPr="004D538A">
        <w:rPr>
          <w:rFonts w:asciiTheme="majorHAnsi" w:hAnsiTheme="majorHAnsi" w:cstheme="majorHAnsi"/>
        </w:rPr>
        <w:t xml:space="preserve"> required for </w:t>
      </w:r>
      <w:r w:rsidR="00520E09">
        <w:rPr>
          <w:rFonts w:asciiTheme="majorHAnsi" w:hAnsiTheme="majorHAnsi" w:cstheme="majorHAnsi"/>
        </w:rPr>
        <w:t>an</w:t>
      </w:r>
      <w:r w:rsidRPr="004D538A">
        <w:rPr>
          <w:rFonts w:asciiTheme="majorHAnsi" w:hAnsiTheme="majorHAnsi" w:cstheme="majorHAnsi"/>
        </w:rPr>
        <w:t xml:space="preserve"> optical density of 0.05 in 5 milliliter</w:t>
      </w:r>
      <w:r w:rsidR="004D538A" w:rsidRPr="004D538A">
        <w:rPr>
          <w:rFonts w:asciiTheme="majorHAnsi" w:hAnsiTheme="majorHAnsi" w:cstheme="majorHAnsi"/>
        </w:rPr>
        <w:t xml:space="preserve">s </w:t>
      </w:r>
      <w:r w:rsidR="00520E09">
        <w:rPr>
          <w:rFonts w:asciiTheme="majorHAnsi" w:hAnsiTheme="majorHAnsi" w:cstheme="majorHAnsi"/>
        </w:rPr>
        <w:t xml:space="preserve">of </w:t>
      </w:r>
      <w:r w:rsidR="004D538A" w:rsidRPr="004D538A">
        <w:rPr>
          <w:rFonts w:asciiTheme="majorHAnsi" w:hAnsiTheme="majorHAnsi" w:cstheme="majorHAnsi"/>
        </w:rPr>
        <w:t xml:space="preserve">synthetic cystic fibrosis sputum medium 2 </w:t>
      </w:r>
      <w:r w:rsidR="004D538A" w:rsidRPr="004D538A">
        <w:rPr>
          <w:rFonts w:asciiTheme="majorHAnsi" w:hAnsiTheme="majorHAnsi" w:cstheme="majorHAnsi"/>
          <w:b/>
          <w:bCs/>
        </w:rPr>
        <w:t>[1]</w:t>
      </w:r>
      <w:r w:rsidR="004D538A">
        <w:rPr>
          <w:rFonts w:asciiTheme="majorHAnsi" w:hAnsiTheme="majorHAnsi" w:cstheme="majorHAnsi"/>
        </w:rPr>
        <w:t>.</w:t>
      </w:r>
    </w:p>
    <w:p w14:paraId="0A3C83A2" w14:textId="11C0992C" w:rsidR="00897C14" w:rsidRPr="00B07A3B" w:rsidRDefault="00897C14" w:rsidP="00897C1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OD with spectrophotometer.</w:t>
      </w:r>
    </w:p>
    <w:p w14:paraId="5D3D0D85" w14:textId="77777777" w:rsidR="00897C14" w:rsidRPr="004D538A" w:rsidRDefault="00897C14" w:rsidP="00897C14">
      <w:pPr>
        <w:pStyle w:val="ListParagraph"/>
        <w:spacing w:before="120"/>
        <w:ind w:left="907"/>
        <w:contextualSpacing w:val="0"/>
        <w:rPr>
          <w:rFonts w:asciiTheme="minorHAnsi" w:hAnsiTheme="minorHAnsi" w:cstheme="minorHAnsi"/>
        </w:rPr>
      </w:pPr>
    </w:p>
    <w:p w14:paraId="0116AC9D" w14:textId="648F88C4" w:rsidR="007E5015" w:rsidRPr="003A2CFA" w:rsidRDefault="004D538A" w:rsidP="003A2CFA">
      <w:pPr>
        <w:pStyle w:val="ListParagraph"/>
        <w:numPr>
          <w:ilvl w:val="1"/>
          <w:numId w:val="3"/>
        </w:numPr>
        <w:spacing w:before="120"/>
        <w:contextualSpacing w:val="0"/>
        <w:rPr>
          <w:rFonts w:asciiTheme="minorHAnsi" w:hAnsiTheme="minorHAnsi" w:cstheme="minorHAnsi"/>
        </w:rPr>
      </w:pPr>
      <w:r w:rsidRPr="003A2CFA">
        <w:rPr>
          <w:rFonts w:asciiTheme="majorHAnsi" w:hAnsiTheme="majorHAnsi" w:cstheme="majorHAnsi"/>
        </w:rPr>
        <w:t xml:space="preserve">Inoculate the calculated </w:t>
      </w:r>
      <w:r w:rsidR="00897C14" w:rsidRPr="003A2CFA">
        <w:rPr>
          <w:rFonts w:asciiTheme="majorHAnsi" w:hAnsiTheme="majorHAnsi" w:cstheme="majorHAnsi"/>
        </w:rPr>
        <w:t xml:space="preserve">volume of </w:t>
      </w:r>
      <w:r w:rsidRPr="003A2CFA">
        <w:rPr>
          <w:rFonts w:asciiTheme="majorHAnsi" w:hAnsiTheme="majorHAnsi" w:cstheme="majorHAnsi"/>
        </w:rPr>
        <w:t xml:space="preserve">bacterial cell suspension in </w:t>
      </w:r>
      <w:r w:rsidR="00897C14" w:rsidRPr="003A2CFA">
        <w:rPr>
          <w:rFonts w:asciiTheme="majorHAnsi" w:hAnsiTheme="majorHAnsi" w:cstheme="majorHAnsi"/>
        </w:rPr>
        <w:t xml:space="preserve">the </w:t>
      </w:r>
      <w:r w:rsidRPr="003A2CFA">
        <w:rPr>
          <w:rFonts w:asciiTheme="majorHAnsi" w:hAnsiTheme="majorHAnsi" w:cstheme="majorHAnsi"/>
        </w:rPr>
        <w:t>medium</w:t>
      </w:r>
      <w:r w:rsidR="00897C14" w:rsidRPr="003A2CFA">
        <w:rPr>
          <w:rFonts w:asciiTheme="majorHAnsi" w:hAnsiTheme="majorHAnsi" w:cstheme="majorHAnsi"/>
        </w:rPr>
        <w:t xml:space="preserve"> </w:t>
      </w:r>
      <w:r w:rsidR="00897C14" w:rsidRPr="003A2CFA">
        <w:rPr>
          <w:rFonts w:asciiTheme="majorHAnsi" w:hAnsiTheme="majorHAnsi" w:cstheme="majorHAnsi"/>
          <w:b/>
          <w:bCs/>
        </w:rPr>
        <w:t>[1]</w:t>
      </w:r>
      <w:r w:rsidR="00897C14" w:rsidRPr="003A2CFA">
        <w:rPr>
          <w:rFonts w:asciiTheme="majorHAnsi" w:hAnsiTheme="majorHAnsi" w:cstheme="majorHAnsi"/>
        </w:rPr>
        <w:t xml:space="preserve"> and vortex gently </w:t>
      </w:r>
      <w:r w:rsidR="00897C14" w:rsidRPr="003A2CFA">
        <w:rPr>
          <w:rFonts w:asciiTheme="majorHAnsi" w:hAnsiTheme="majorHAnsi" w:cstheme="majorHAnsi"/>
          <w:b/>
          <w:bCs/>
        </w:rPr>
        <w:t>[2]</w:t>
      </w:r>
      <w:r w:rsidR="00520E09">
        <w:rPr>
          <w:rFonts w:asciiTheme="majorHAnsi" w:hAnsiTheme="majorHAnsi" w:cstheme="majorHAnsi"/>
        </w:rPr>
        <w:t xml:space="preserve"> before adding</w:t>
      </w:r>
      <w:r w:rsidR="00897C14" w:rsidRPr="003A2CFA">
        <w:rPr>
          <w:rFonts w:asciiTheme="majorHAnsi" w:hAnsiTheme="majorHAnsi" w:cstheme="majorHAnsi"/>
        </w:rPr>
        <w:t xml:space="preserve"> 1 milliliter of </w:t>
      </w:r>
      <w:r w:rsidR="00405E31">
        <w:rPr>
          <w:rFonts w:asciiTheme="majorHAnsi" w:hAnsiTheme="majorHAnsi" w:cstheme="majorHAnsi"/>
        </w:rPr>
        <w:t>cells</w:t>
      </w:r>
      <w:r w:rsidR="00897C14" w:rsidRPr="003A2CFA">
        <w:rPr>
          <w:rFonts w:asciiTheme="majorHAnsi" w:hAnsiTheme="majorHAnsi" w:cstheme="majorHAnsi"/>
        </w:rPr>
        <w:t xml:space="preserve"> </w:t>
      </w:r>
      <w:r w:rsidR="00520E09">
        <w:rPr>
          <w:rFonts w:asciiTheme="majorHAnsi" w:hAnsiTheme="majorHAnsi" w:cstheme="majorHAnsi"/>
        </w:rPr>
        <w:t>to</w:t>
      </w:r>
      <w:r w:rsidR="00897C14" w:rsidRPr="003A2CFA">
        <w:rPr>
          <w:rFonts w:asciiTheme="majorHAnsi" w:hAnsiTheme="majorHAnsi" w:cstheme="majorHAnsi"/>
        </w:rPr>
        <w:t xml:space="preserve"> each chamber of a 4</w:t>
      </w:r>
      <w:r w:rsidR="00002532">
        <w:rPr>
          <w:rFonts w:asciiTheme="majorHAnsi" w:hAnsiTheme="majorHAnsi" w:cstheme="majorHAnsi"/>
        </w:rPr>
        <w:t>-chambered</w:t>
      </w:r>
      <w:r w:rsidR="00897C14" w:rsidRPr="003A2CFA">
        <w:rPr>
          <w:rFonts w:asciiTheme="majorHAnsi" w:hAnsiTheme="majorHAnsi" w:cstheme="majorHAnsi"/>
        </w:rPr>
        <w:t xml:space="preserve"> </w:t>
      </w:r>
      <w:r w:rsidR="00CF2666">
        <w:rPr>
          <w:rFonts w:asciiTheme="majorHAnsi" w:hAnsiTheme="majorHAnsi" w:cstheme="majorHAnsi"/>
        </w:rPr>
        <w:t>optic</w:t>
      </w:r>
      <w:r w:rsidR="00897C14" w:rsidRPr="003A2CFA">
        <w:rPr>
          <w:rFonts w:asciiTheme="majorHAnsi" w:hAnsiTheme="majorHAnsi" w:cstheme="majorHAnsi"/>
        </w:rPr>
        <w:t xml:space="preserve"> </w:t>
      </w:r>
      <w:r w:rsidR="004A22A6">
        <w:rPr>
          <w:rFonts w:asciiTheme="majorHAnsi" w:hAnsiTheme="majorHAnsi" w:cstheme="majorHAnsi"/>
        </w:rPr>
        <w:t>culture</w:t>
      </w:r>
      <w:r w:rsidR="00897C14" w:rsidRPr="003A2CFA">
        <w:rPr>
          <w:rFonts w:asciiTheme="majorHAnsi" w:hAnsiTheme="majorHAnsi" w:cstheme="majorHAnsi"/>
        </w:rPr>
        <w:t xml:space="preserve"> dish</w:t>
      </w:r>
      <w:r w:rsidR="006C6F0A" w:rsidRPr="003A2CFA">
        <w:rPr>
          <w:rFonts w:asciiTheme="majorHAnsi" w:hAnsiTheme="majorHAnsi" w:cstheme="majorHAnsi"/>
        </w:rPr>
        <w:t xml:space="preserve"> </w:t>
      </w:r>
      <w:r w:rsidR="006C6F0A" w:rsidRPr="003A2CFA">
        <w:rPr>
          <w:rFonts w:asciiTheme="majorHAnsi" w:hAnsiTheme="majorHAnsi" w:cstheme="majorHAnsi"/>
          <w:b/>
          <w:bCs/>
        </w:rPr>
        <w:t>[3]</w:t>
      </w:r>
      <w:r w:rsidR="00520E09">
        <w:rPr>
          <w:rFonts w:asciiTheme="majorHAnsi" w:hAnsiTheme="majorHAnsi" w:cstheme="majorHAnsi"/>
        </w:rPr>
        <w:t xml:space="preserve">. Then </w:t>
      </w:r>
      <w:r w:rsidR="006C6F0A" w:rsidRPr="003A2CFA">
        <w:rPr>
          <w:rFonts w:asciiTheme="majorHAnsi" w:hAnsiTheme="majorHAnsi" w:cstheme="majorHAnsi"/>
        </w:rPr>
        <w:t xml:space="preserve">incubate </w:t>
      </w:r>
      <w:r w:rsidR="00520E09">
        <w:rPr>
          <w:rFonts w:asciiTheme="majorHAnsi" w:hAnsiTheme="majorHAnsi" w:cstheme="majorHAnsi"/>
        </w:rPr>
        <w:t xml:space="preserve">the bacteria </w:t>
      </w:r>
      <w:r w:rsidR="00520E09" w:rsidRPr="003A2CFA">
        <w:rPr>
          <w:rFonts w:asciiTheme="majorHAnsi" w:hAnsiTheme="majorHAnsi" w:cstheme="majorHAnsi"/>
        </w:rPr>
        <w:t xml:space="preserve">for 4 hours </w:t>
      </w:r>
      <w:r w:rsidR="00520E09">
        <w:rPr>
          <w:rFonts w:asciiTheme="majorHAnsi" w:hAnsiTheme="majorHAnsi" w:cstheme="majorHAnsi"/>
        </w:rPr>
        <w:t xml:space="preserve">under </w:t>
      </w:r>
      <w:r w:rsidR="006C6F0A" w:rsidRPr="003A2CFA">
        <w:rPr>
          <w:rFonts w:asciiTheme="majorHAnsi" w:hAnsiTheme="majorHAnsi" w:cstheme="majorHAnsi"/>
        </w:rPr>
        <w:t xml:space="preserve">static condition at 37 degrees Celsius </w:t>
      </w:r>
      <w:r w:rsidR="006C6F0A" w:rsidRPr="003A2CFA">
        <w:rPr>
          <w:rFonts w:asciiTheme="majorHAnsi" w:hAnsiTheme="majorHAnsi" w:cstheme="majorHAnsi"/>
          <w:b/>
          <w:bCs/>
        </w:rPr>
        <w:t>[4]</w:t>
      </w:r>
      <w:r w:rsidR="006C6F0A" w:rsidRPr="003A2CFA">
        <w:rPr>
          <w:rFonts w:asciiTheme="majorHAnsi" w:hAnsiTheme="majorHAnsi" w:cstheme="majorHAnsi"/>
        </w:rPr>
        <w:t>.</w:t>
      </w:r>
    </w:p>
    <w:p w14:paraId="5DE8B3D0" w14:textId="0C9CE4B6" w:rsidR="007E5015" w:rsidRDefault="003A2CFA" w:rsidP="007E50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inoculating SCFM2 medium with bacteria.</w:t>
      </w:r>
    </w:p>
    <w:p w14:paraId="79FED3E2" w14:textId="1B690C4C" w:rsidR="003A2CFA" w:rsidRDefault="003A2CFA" w:rsidP="007E50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vial.</w:t>
      </w:r>
    </w:p>
    <w:p w14:paraId="28098D63" w14:textId="36512879" w:rsidR="003A2CFA" w:rsidRDefault="003A2CFA" w:rsidP="007E50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inoculated media into the chambers of dish.</w:t>
      </w:r>
    </w:p>
    <w:p w14:paraId="157DB441" w14:textId="3E85D184" w:rsidR="003A2CFA" w:rsidRDefault="003A2CFA" w:rsidP="007E50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2EC37EFC" w14:textId="77777777" w:rsidR="00F123EC" w:rsidRPr="00F123EC" w:rsidRDefault="00F123EC" w:rsidP="00F123EC">
      <w:pPr>
        <w:spacing w:before="120"/>
        <w:ind w:left="907"/>
        <w:rPr>
          <w:rFonts w:asciiTheme="minorHAnsi" w:hAnsiTheme="minorHAnsi" w:cstheme="minorHAnsi"/>
        </w:rPr>
      </w:pPr>
    </w:p>
    <w:p w14:paraId="1F99A483" w14:textId="378231FA" w:rsidR="00CE10F2" w:rsidRPr="00B07A3B" w:rsidRDefault="00E64F4E" w:rsidP="00333FA4">
      <w:pPr>
        <w:pStyle w:val="ListParagraph"/>
        <w:numPr>
          <w:ilvl w:val="0"/>
          <w:numId w:val="3"/>
        </w:numPr>
        <w:spacing w:before="360"/>
        <w:contextualSpacing w:val="0"/>
        <w:rPr>
          <w:rFonts w:asciiTheme="minorHAnsi" w:hAnsiTheme="minorHAnsi" w:cstheme="minorHAnsi"/>
          <w:b/>
          <w:bCs/>
        </w:rPr>
      </w:pPr>
      <w:r w:rsidRPr="00E64F4E">
        <w:rPr>
          <w:rFonts w:asciiTheme="majorHAnsi" w:hAnsiTheme="majorHAnsi" w:cstheme="majorHAnsi"/>
          <w:b/>
          <w:i/>
          <w:iCs/>
        </w:rPr>
        <w:t xml:space="preserve">Pseudomonas </w:t>
      </w:r>
      <w:r>
        <w:rPr>
          <w:rFonts w:asciiTheme="majorHAnsi" w:hAnsiTheme="majorHAnsi" w:cstheme="majorHAnsi"/>
          <w:b/>
          <w:i/>
          <w:iCs/>
        </w:rPr>
        <w:t>a</w:t>
      </w:r>
      <w:r w:rsidRPr="00E64F4E">
        <w:rPr>
          <w:rFonts w:asciiTheme="majorHAnsi" w:hAnsiTheme="majorHAnsi" w:cstheme="majorHAnsi"/>
          <w:b/>
          <w:i/>
          <w:iCs/>
        </w:rPr>
        <w:t>eruginosa</w:t>
      </w:r>
      <w:r>
        <w:rPr>
          <w:rFonts w:asciiTheme="majorHAnsi" w:hAnsiTheme="majorHAnsi" w:cstheme="majorHAnsi"/>
          <w:b/>
        </w:rPr>
        <w:t xml:space="preserve"> Aggregate</w:t>
      </w:r>
      <w:r w:rsidR="00AE1A30">
        <w:rPr>
          <w:rFonts w:asciiTheme="majorHAnsi" w:hAnsiTheme="majorHAnsi" w:cstheme="majorHAnsi"/>
          <w:b/>
        </w:rPr>
        <w:t xml:space="preserve"> Visualization and Isolation</w:t>
      </w:r>
    </w:p>
    <w:p w14:paraId="6BD1DC2F" w14:textId="48732217" w:rsidR="006305B2" w:rsidRPr="006305B2" w:rsidRDefault="00AE1A30" w:rsidP="007B6400">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To image the </w:t>
      </w:r>
      <w:r w:rsidRPr="00AE1A30">
        <w:rPr>
          <w:rFonts w:asciiTheme="majorHAnsi" w:hAnsiTheme="majorHAnsi" w:cstheme="majorHAnsi"/>
          <w:bCs/>
          <w:i/>
          <w:iCs/>
        </w:rPr>
        <w:t>Pseudomonas aeruginosa</w:t>
      </w:r>
      <w:r w:rsidRPr="00AE1A30">
        <w:rPr>
          <w:rFonts w:asciiTheme="majorHAnsi" w:hAnsiTheme="majorHAnsi" w:cstheme="majorHAnsi"/>
          <w:bCs/>
        </w:rPr>
        <w:t xml:space="preserve"> </w:t>
      </w:r>
      <w:r>
        <w:rPr>
          <w:rFonts w:asciiTheme="majorHAnsi" w:hAnsiTheme="majorHAnsi" w:cstheme="majorHAnsi"/>
          <w:bCs/>
        </w:rPr>
        <w:t>a</w:t>
      </w:r>
      <w:r w:rsidRPr="00AE1A30">
        <w:rPr>
          <w:rFonts w:asciiTheme="majorHAnsi" w:hAnsiTheme="majorHAnsi" w:cstheme="majorHAnsi"/>
          <w:bCs/>
        </w:rPr>
        <w:t>ggregate</w:t>
      </w:r>
      <w:r>
        <w:rPr>
          <w:rFonts w:asciiTheme="majorHAnsi" w:hAnsiTheme="majorHAnsi" w:cstheme="majorHAnsi"/>
          <w:bCs/>
        </w:rPr>
        <w:t>s by confocal laser scanning microscope,</w:t>
      </w:r>
      <w:r>
        <w:rPr>
          <w:rFonts w:asciiTheme="majorHAnsi" w:hAnsiTheme="majorHAnsi" w:cstheme="majorHAnsi"/>
          <w:b/>
        </w:rPr>
        <w:t xml:space="preserve"> </w:t>
      </w:r>
      <w:r>
        <w:rPr>
          <w:rFonts w:asciiTheme="majorHAnsi" w:hAnsiTheme="majorHAnsi" w:cstheme="majorHAnsi"/>
        </w:rPr>
        <w:t>a</w:t>
      </w:r>
      <w:r w:rsidR="004A22A6" w:rsidRPr="00AB353E">
        <w:rPr>
          <w:rFonts w:asciiTheme="majorHAnsi" w:hAnsiTheme="majorHAnsi" w:cstheme="majorHAnsi"/>
        </w:rPr>
        <w:t>t the end of incubation</w:t>
      </w:r>
      <w:r>
        <w:rPr>
          <w:rFonts w:asciiTheme="majorHAnsi" w:hAnsiTheme="majorHAnsi" w:cstheme="majorHAnsi"/>
        </w:rPr>
        <w:t xml:space="preserve"> </w:t>
      </w:r>
      <w:r>
        <w:rPr>
          <w:rFonts w:asciiTheme="majorHAnsi" w:hAnsiTheme="majorHAnsi" w:cstheme="majorHAnsi"/>
          <w:b/>
          <w:bCs/>
        </w:rPr>
        <w:t>[1]</w:t>
      </w:r>
      <w:r w:rsidR="004A22A6" w:rsidRPr="00AB353E">
        <w:rPr>
          <w:rFonts w:asciiTheme="majorHAnsi" w:hAnsiTheme="majorHAnsi" w:cstheme="majorHAnsi"/>
        </w:rPr>
        <w:t>,</w:t>
      </w:r>
      <w:r w:rsidR="00DE1305">
        <w:rPr>
          <w:rFonts w:asciiTheme="majorHAnsi" w:hAnsiTheme="majorHAnsi" w:cstheme="majorHAnsi"/>
        </w:rPr>
        <w:t xml:space="preserve"> d</w:t>
      </w:r>
      <w:r w:rsidR="00DE1305" w:rsidRPr="00AB353E">
        <w:rPr>
          <w:rFonts w:asciiTheme="majorHAnsi" w:hAnsiTheme="majorHAnsi" w:cstheme="majorHAnsi"/>
        </w:rPr>
        <w:t xml:space="preserve">esignate 3 wells </w:t>
      </w:r>
      <w:r w:rsidR="00DE1305">
        <w:rPr>
          <w:rFonts w:asciiTheme="majorHAnsi" w:hAnsiTheme="majorHAnsi" w:cstheme="majorHAnsi"/>
        </w:rPr>
        <w:t xml:space="preserve">of the culture plate </w:t>
      </w:r>
      <w:r w:rsidR="00DE1305" w:rsidRPr="00AB353E">
        <w:rPr>
          <w:rFonts w:asciiTheme="majorHAnsi" w:hAnsiTheme="majorHAnsi" w:cstheme="majorHAnsi"/>
        </w:rPr>
        <w:t xml:space="preserve">as antibiotic treatment replicates and </w:t>
      </w:r>
      <w:r w:rsidR="00DE1305">
        <w:rPr>
          <w:rFonts w:asciiTheme="majorHAnsi" w:hAnsiTheme="majorHAnsi" w:cstheme="majorHAnsi"/>
        </w:rPr>
        <w:t>1</w:t>
      </w:r>
      <w:r w:rsidR="00DE1305" w:rsidRPr="00AB353E">
        <w:rPr>
          <w:rFonts w:asciiTheme="majorHAnsi" w:hAnsiTheme="majorHAnsi" w:cstheme="majorHAnsi"/>
        </w:rPr>
        <w:t xml:space="preserve"> well as </w:t>
      </w:r>
      <w:r w:rsidR="00DE1305">
        <w:rPr>
          <w:rFonts w:asciiTheme="majorHAnsi" w:hAnsiTheme="majorHAnsi" w:cstheme="majorHAnsi"/>
        </w:rPr>
        <w:t xml:space="preserve">the </w:t>
      </w:r>
      <w:r w:rsidR="00DE1305" w:rsidRPr="00AB353E">
        <w:rPr>
          <w:rFonts w:asciiTheme="majorHAnsi" w:hAnsiTheme="majorHAnsi" w:cstheme="majorHAnsi"/>
          <w:bCs/>
        </w:rPr>
        <w:t>no-treatment control</w:t>
      </w:r>
      <w:r w:rsidR="004A22A6" w:rsidRPr="00AB353E">
        <w:rPr>
          <w:rFonts w:asciiTheme="majorHAnsi" w:hAnsiTheme="majorHAnsi" w:cstheme="majorHAnsi"/>
        </w:rPr>
        <w:t xml:space="preserve"> </w:t>
      </w:r>
      <w:r w:rsidR="00DE1305">
        <w:rPr>
          <w:rFonts w:asciiTheme="majorHAnsi" w:hAnsiTheme="majorHAnsi" w:cstheme="majorHAnsi"/>
          <w:b/>
          <w:bCs/>
        </w:rPr>
        <w:t>[</w:t>
      </w:r>
      <w:r>
        <w:rPr>
          <w:rFonts w:asciiTheme="majorHAnsi" w:hAnsiTheme="majorHAnsi" w:cstheme="majorHAnsi"/>
          <w:b/>
          <w:bCs/>
        </w:rPr>
        <w:t>2</w:t>
      </w:r>
      <w:r w:rsidR="00DE1305">
        <w:rPr>
          <w:rFonts w:asciiTheme="majorHAnsi" w:hAnsiTheme="majorHAnsi" w:cstheme="majorHAnsi"/>
          <w:b/>
          <w:bCs/>
        </w:rPr>
        <w:t>]</w:t>
      </w:r>
      <w:r w:rsidR="00DE1305">
        <w:rPr>
          <w:rFonts w:asciiTheme="majorHAnsi" w:hAnsiTheme="majorHAnsi" w:cstheme="majorHAnsi"/>
        </w:rPr>
        <w:t xml:space="preserve"> and</w:t>
      </w:r>
      <w:r w:rsidR="00362AD8">
        <w:rPr>
          <w:rFonts w:asciiTheme="majorHAnsi" w:hAnsiTheme="majorHAnsi" w:cstheme="majorHAnsi"/>
        </w:rPr>
        <w:t xml:space="preserve"> </w:t>
      </w:r>
      <w:r w:rsidR="004A22A6" w:rsidRPr="00AB353E">
        <w:rPr>
          <w:rFonts w:asciiTheme="majorHAnsi" w:hAnsiTheme="majorHAnsi" w:cstheme="majorHAnsi"/>
        </w:rPr>
        <w:t>place the plate on the heated stage</w:t>
      </w:r>
      <w:r w:rsidR="00DE1305">
        <w:rPr>
          <w:rFonts w:asciiTheme="majorHAnsi" w:hAnsiTheme="majorHAnsi" w:cstheme="majorHAnsi"/>
        </w:rPr>
        <w:t xml:space="preserve"> of </w:t>
      </w:r>
      <w:r w:rsidR="00362AD8">
        <w:rPr>
          <w:rFonts w:asciiTheme="majorHAnsi" w:hAnsiTheme="majorHAnsi" w:cstheme="majorHAnsi"/>
        </w:rPr>
        <w:t>the</w:t>
      </w:r>
      <w:r w:rsidR="00DE1305">
        <w:rPr>
          <w:rFonts w:asciiTheme="majorHAnsi" w:hAnsiTheme="majorHAnsi" w:cstheme="majorHAnsi"/>
        </w:rPr>
        <w:t xml:space="preserve"> microscope</w:t>
      </w:r>
      <w:r w:rsidR="004A22A6" w:rsidRPr="00AB353E">
        <w:rPr>
          <w:rFonts w:asciiTheme="majorHAnsi" w:hAnsiTheme="majorHAnsi" w:cstheme="majorHAnsi"/>
        </w:rPr>
        <w:t xml:space="preserve"> </w:t>
      </w:r>
      <w:r w:rsidR="004A22A6" w:rsidRPr="00AB353E">
        <w:rPr>
          <w:rFonts w:asciiTheme="majorHAnsi" w:hAnsiTheme="majorHAnsi" w:cstheme="majorHAnsi"/>
          <w:b/>
          <w:bCs/>
        </w:rPr>
        <w:t>[</w:t>
      </w:r>
      <w:r>
        <w:rPr>
          <w:rFonts w:asciiTheme="majorHAnsi" w:hAnsiTheme="majorHAnsi" w:cstheme="majorHAnsi"/>
          <w:b/>
          <w:bCs/>
        </w:rPr>
        <w:t>3</w:t>
      </w:r>
      <w:r w:rsidR="004A22A6" w:rsidRPr="00AB353E">
        <w:rPr>
          <w:rFonts w:asciiTheme="majorHAnsi" w:hAnsiTheme="majorHAnsi" w:cstheme="majorHAnsi"/>
          <w:b/>
          <w:bCs/>
        </w:rPr>
        <w:t>]</w:t>
      </w:r>
      <w:r w:rsidR="004A22A6" w:rsidRPr="00AB353E">
        <w:rPr>
          <w:rFonts w:asciiTheme="majorHAnsi" w:hAnsiTheme="majorHAnsi" w:cstheme="majorHAnsi"/>
        </w:rPr>
        <w:t>.</w:t>
      </w:r>
      <w:r w:rsidR="00AB353E" w:rsidRPr="00AB353E">
        <w:rPr>
          <w:rFonts w:asciiTheme="majorHAnsi" w:hAnsiTheme="majorHAnsi" w:cstheme="majorHAnsi"/>
        </w:rPr>
        <w:t xml:space="preserve"> </w:t>
      </w:r>
    </w:p>
    <w:p w14:paraId="1E14E354" w14:textId="3C3429BF" w:rsidR="00AE1A30" w:rsidRDefault="006305B2"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AE1A30">
        <w:rPr>
          <w:rFonts w:asciiTheme="minorHAnsi" w:hAnsiTheme="minorHAnsi" w:cstheme="minorHAnsi"/>
        </w:rPr>
        <w:t>Talent removing plate from incubator</w:t>
      </w:r>
    </w:p>
    <w:p w14:paraId="2F32DC06" w14:textId="03EFB58F" w:rsidR="00DE1305" w:rsidRDefault="00DE1305"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wells</w:t>
      </w:r>
    </w:p>
    <w:p w14:paraId="11B17F90" w14:textId="7928D9A7" w:rsidR="006305B2" w:rsidRDefault="006305B2"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 the heated microscope stage.</w:t>
      </w:r>
    </w:p>
    <w:p w14:paraId="2B50DEF7" w14:textId="77777777" w:rsidR="00AE1A30" w:rsidRPr="00AE1A30" w:rsidRDefault="00AE1A30" w:rsidP="00AE1A30">
      <w:pPr>
        <w:pStyle w:val="ListParagraph"/>
        <w:spacing w:before="120"/>
        <w:ind w:left="907"/>
        <w:contextualSpacing w:val="0"/>
        <w:rPr>
          <w:rFonts w:asciiTheme="minorHAnsi" w:hAnsiTheme="minorHAnsi" w:cstheme="minorHAnsi"/>
        </w:rPr>
      </w:pPr>
    </w:p>
    <w:p w14:paraId="7C1CADDB" w14:textId="0DBAB3CC" w:rsidR="00AE1A30" w:rsidRDefault="00AE1A30" w:rsidP="00AE1A30">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Select</w:t>
      </w:r>
      <w:r w:rsidRPr="007658D2">
        <w:rPr>
          <w:rFonts w:asciiTheme="majorHAnsi" w:hAnsiTheme="majorHAnsi" w:cstheme="majorHAnsi"/>
        </w:rPr>
        <w:t xml:space="preserve"> a 63x oil-immersion objective </w:t>
      </w:r>
      <w:r w:rsidRPr="007658D2">
        <w:rPr>
          <w:rFonts w:asciiTheme="majorHAnsi" w:hAnsiTheme="majorHAnsi" w:cstheme="majorHAnsi"/>
          <w:b/>
          <w:bCs/>
        </w:rPr>
        <w:t>[</w:t>
      </w:r>
      <w:r>
        <w:rPr>
          <w:rFonts w:asciiTheme="majorHAnsi" w:hAnsiTheme="majorHAnsi" w:cstheme="majorHAnsi"/>
          <w:b/>
          <w:bCs/>
        </w:rPr>
        <w:t>1</w:t>
      </w:r>
      <w:r w:rsidRPr="007658D2">
        <w:rPr>
          <w:rFonts w:asciiTheme="majorHAnsi" w:hAnsiTheme="majorHAnsi" w:cstheme="majorHAnsi"/>
          <w:b/>
          <w:bCs/>
        </w:rPr>
        <w:t>]</w:t>
      </w:r>
      <w:r>
        <w:rPr>
          <w:rFonts w:asciiTheme="majorHAnsi" w:hAnsiTheme="majorHAnsi" w:cstheme="majorHAnsi"/>
        </w:rPr>
        <w:t xml:space="preserve"> and </w:t>
      </w:r>
      <w:r>
        <w:rPr>
          <w:rFonts w:asciiTheme="majorHAnsi" w:hAnsiTheme="majorHAnsi" w:cstheme="majorHAnsi"/>
          <w:bCs/>
        </w:rPr>
        <w:t xml:space="preserve">open the </w:t>
      </w:r>
      <w:r>
        <w:rPr>
          <w:rFonts w:asciiTheme="majorHAnsi" w:hAnsiTheme="majorHAnsi" w:cstheme="majorHAnsi"/>
          <w:b/>
        </w:rPr>
        <w:t>L</w:t>
      </w:r>
      <w:r w:rsidRPr="00362AD8">
        <w:rPr>
          <w:rFonts w:asciiTheme="majorHAnsi" w:hAnsiTheme="majorHAnsi" w:cstheme="majorHAnsi"/>
          <w:b/>
        </w:rPr>
        <w:t>ocate</w:t>
      </w:r>
      <w:r>
        <w:rPr>
          <w:rFonts w:asciiTheme="majorHAnsi" w:hAnsiTheme="majorHAnsi" w:cstheme="majorHAnsi"/>
          <w:bCs/>
        </w:rPr>
        <w:t xml:space="preserve"> tab to identify the bacterial aggregates in the bright field </w:t>
      </w:r>
      <w:r>
        <w:rPr>
          <w:rFonts w:asciiTheme="majorHAnsi" w:hAnsiTheme="majorHAnsi" w:cstheme="majorHAnsi"/>
          <w:b/>
        </w:rPr>
        <w:t>[2]</w:t>
      </w:r>
      <w:r>
        <w:rPr>
          <w:rFonts w:asciiTheme="majorHAnsi" w:hAnsiTheme="majorHAnsi" w:cstheme="majorHAnsi"/>
          <w:bCs/>
        </w:rPr>
        <w:t>.</w:t>
      </w:r>
    </w:p>
    <w:p w14:paraId="6FB98AEE" w14:textId="383248B9" w:rsidR="006305B2" w:rsidRDefault="006305B2"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E1305">
        <w:rPr>
          <w:rFonts w:asciiTheme="minorHAnsi" w:hAnsiTheme="minorHAnsi" w:cstheme="minorHAnsi"/>
        </w:rPr>
        <w:t>select</w:t>
      </w:r>
      <w:r w:rsidR="00362AD8">
        <w:rPr>
          <w:rFonts w:asciiTheme="minorHAnsi" w:hAnsiTheme="minorHAnsi" w:cstheme="minorHAnsi"/>
        </w:rPr>
        <w:t>ing</w:t>
      </w:r>
      <w:r>
        <w:rPr>
          <w:rFonts w:asciiTheme="minorHAnsi" w:hAnsiTheme="minorHAnsi" w:cstheme="minorHAnsi"/>
        </w:rPr>
        <w:t xml:space="preserve"> oil immersion objective. </w:t>
      </w:r>
    </w:p>
    <w:p w14:paraId="1F17D6AE" w14:textId="59408F0B" w:rsidR="00362AD8" w:rsidRPr="006305B2" w:rsidRDefault="00362AD8"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opening tab, with monitor visible in frame</w:t>
      </w:r>
    </w:p>
    <w:p w14:paraId="3E37AA18" w14:textId="77777777" w:rsidR="007B6400" w:rsidRPr="007B6400" w:rsidRDefault="007B6400" w:rsidP="00362AD8">
      <w:pPr>
        <w:spacing w:before="120"/>
        <w:rPr>
          <w:rFonts w:asciiTheme="minorHAnsi" w:hAnsiTheme="minorHAnsi" w:cstheme="minorHAnsi"/>
        </w:rPr>
      </w:pPr>
    </w:p>
    <w:p w14:paraId="1371D6FC" w14:textId="3461159A" w:rsidR="00CE10F2" w:rsidRPr="007B6400" w:rsidRDefault="007B6400" w:rsidP="00333FA4">
      <w:pPr>
        <w:pStyle w:val="ListParagraph"/>
        <w:numPr>
          <w:ilvl w:val="1"/>
          <w:numId w:val="3"/>
        </w:numPr>
        <w:spacing w:before="120"/>
        <w:contextualSpacing w:val="0"/>
        <w:rPr>
          <w:rFonts w:asciiTheme="minorHAnsi" w:hAnsiTheme="minorHAnsi" w:cstheme="minorHAnsi"/>
        </w:rPr>
      </w:pPr>
      <w:r w:rsidRPr="007B6400">
        <w:rPr>
          <w:rFonts w:asciiTheme="majorHAnsi" w:hAnsiTheme="majorHAnsi" w:cstheme="majorHAnsi"/>
          <w:bCs/>
        </w:rPr>
        <w:t xml:space="preserve">Define an area for imaging within each well and </w:t>
      </w:r>
      <w:r w:rsidR="00153527">
        <w:rPr>
          <w:rFonts w:asciiTheme="majorHAnsi" w:hAnsiTheme="majorHAnsi" w:cstheme="majorHAnsi"/>
          <w:bCs/>
        </w:rPr>
        <w:t xml:space="preserve">use </w:t>
      </w:r>
      <w:r w:rsidR="00153527" w:rsidRPr="007B6400">
        <w:rPr>
          <w:rFonts w:asciiTheme="majorHAnsi" w:hAnsiTheme="majorHAnsi" w:cstheme="majorHAnsi"/>
          <w:bCs/>
        </w:rPr>
        <w:t xml:space="preserve">the </w:t>
      </w:r>
      <w:r w:rsidR="00153527" w:rsidRPr="007B6400">
        <w:rPr>
          <w:rFonts w:asciiTheme="majorHAnsi" w:hAnsiTheme="majorHAnsi" w:cstheme="majorHAnsi"/>
          <w:b/>
        </w:rPr>
        <w:t>Positions</w:t>
      </w:r>
      <w:r w:rsidR="00153527" w:rsidRPr="007B6400">
        <w:rPr>
          <w:rFonts w:asciiTheme="majorHAnsi" w:hAnsiTheme="majorHAnsi" w:cstheme="majorHAnsi"/>
          <w:bCs/>
        </w:rPr>
        <w:t xml:space="preserve"> module </w:t>
      </w:r>
      <w:r w:rsidR="00153527">
        <w:rPr>
          <w:rFonts w:asciiTheme="majorHAnsi" w:hAnsiTheme="majorHAnsi" w:cstheme="majorHAnsi"/>
          <w:bCs/>
        </w:rPr>
        <w:t xml:space="preserve">to </w:t>
      </w:r>
      <w:r w:rsidRPr="007B6400">
        <w:rPr>
          <w:rFonts w:asciiTheme="majorHAnsi" w:hAnsiTheme="majorHAnsi" w:cstheme="majorHAnsi"/>
          <w:bCs/>
        </w:rPr>
        <w:t xml:space="preserve">store </w:t>
      </w:r>
      <w:r w:rsidR="007658D2">
        <w:rPr>
          <w:rFonts w:asciiTheme="majorHAnsi" w:hAnsiTheme="majorHAnsi" w:cstheme="majorHAnsi"/>
          <w:bCs/>
        </w:rPr>
        <w:t>the area</w:t>
      </w:r>
      <w:r w:rsidRPr="007B6400">
        <w:rPr>
          <w:rFonts w:asciiTheme="majorHAnsi" w:hAnsiTheme="majorHAnsi" w:cstheme="majorHAnsi"/>
          <w:bCs/>
        </w:rPr>
        <w:t xml:space="preserve"> position</w:t>
      </w:r>
      <w:r w:rsidR="00362AD8">
        <w:rPr>
          <w:rFonts w:asciiTheme="majorHAnsi" w:hAnsiTheme="majorHAnsi" w:cstheme="majorHAnsi"/>
          <w:bCs/>
        </w:rPr>
        <w:t>.</w:t>
      </w:r>
      <w:r w:rsidR="006305B2">
        <w:rPr>
          <w:rFonts w:asciiTheme="majorHAnsi" w:hAnsiTheme="majorHAnsi" w:cstheme="majorHAnsi"/>
          <w:bCs/>
        </w:rPr>
        <w:t xml:space="preserve"> </w:t>
      </w:r>
      <w:r w:rsidR="00362AD8">
        <w:rPr>
          <w:rFonts w:asciiTheme="majorHAnsi" w:hAnsiTheme="majorHAnsi" w:cstheme="majorHAnsi"/>
          <w:bCs/>
        </w:rPr>
        <w:t>S</w:t>
      </w:r>
      <w:r w:rsidR="00153527">
        <w:rPr>
          <w:rFonts w:asciiTheme="majorHAnsi" w:hAnsiTheme="majorHAnsi" w:cstheme="majorHAnsi"/>
        </w:rPr>
        <w:t>et the</w:t>
      </w:r>
      <w:r w:rsidR="007658D2" w:rsidRPr="007658D2">
        <w:rPr>
          <w:rFonts w:asciiTheme="majorHAnsi" w:hAnsiTheme="majorHAnsi" w:cstheme="majorHAnsi"/>
        </w:rPr>
        <w:t xml:space="preserve"> excitation wavelength </w:t>
      </w:r>
      <w:r w:rsidR="00362AD8">
        <w:rPr>
          <w:rFonts w:asciiTheme="majorHAnsi" w:hAnsiTheme="majorHAnsi" w:cstheme="majorHAnsi"/>
        </w:rPr>
        <w:t>to</w:t>
      </w:r>
      <w:r w:rsidR="00153527">
        <w:rPr>
          <w:rFonts w:asciiTheme="majorHAnsi" w:hAnsiTheme="majorHAnsi" w:cstheme="majorHAnsi"/>
        </w:rPr>
        <w:t xml:space="preserve"> </w:t>
      </w:r>
      <w:r w:rsidR="007658D2" w:rsidRPr="007658D2">
        <w:rPr>
          <w:rFonts w:asciiTheme="majorHAnsi" w:hAnsiTheme="majorHAnsi" w:cstheme="majorHAnsi"/>
        </w:rPr>
        <w:t>488 n</w:t>
      </w:r>
      <w:r w:rsidR="007658D2">
        <w:rPr>
          <w:rFonts w:asciiTheme="majorHAnsi" w:hAnsiTheme="majorHAnsi" w:cstheme="majorHAnsi"/>
        </w:rPr>
        <w:t>anometers</w:t>
      </w:r>
      <w:r w:rsidR="007658D2" w:rsidRPr="007658D2">
        <w:rPr>
          <w:rFonts w:asciiTheme="majorHAnsi" w:hAnsiTheme="majorHAnsi" w:cstheme="majorHAnsi"/>
        </w:rPr>
        <w:t xml:space="preserve"> and </w:t>
      </w:r>
      <w:r w:rsidR="00153527">
        <w:rPr>
          <w:rFonts w:asciiTheme="majorHAnsi" w:hAnsiTheme="majorHAnsi" w:cstheme="majorHAnsi"/>
        </w:rPr>
        <w:t xml:space="preserve">the </w:t>
      </w:r>
      <w:r w:rsidR="007658D2" w:rsidRPr="007658D2">
        <w:rPr>
          <w:rFonts w:asciiTheme="majorHAnsi" w:hAnsiTheme="majorHAnsi" w:cstheme="majorHAnsi"/>
        </w:rPr>
        <w:t xml:space="preserve">emission wavelength </w:t>
      </w:r>
      <w:r w:rsidR="00362AD8">
        <w:rPr>
          <w:rFonts w:asciiTheme="majorHAnsi" w:hAnsiTheme="majorHAnsi" w:cstheme="majorHAnsi"/>
        </w:rPr>
        <w:t>to</w:t>
      </w:r>
      <w:r w:rsidR="007658D2" w:rsidRPr="007658D2">
        <w:rPr>
          <w:rFonts w:asciiTheme="majorHAnsi" w:hAnsiTheme="majorHAnsi" w:cstheme="majorHAnsi"/>
        </w:rPr>
        <w:t xml:space="preserve"> 509 n</w:t>
      </w:r>
      <w:r w:rsidR="007658D2">
        <w:rPr>
          <w:rFonts w:asciiTheme="majorHAnsi" w:hAnsiTheme="majorHAnsi" w:cstheme="majorHAnsi"/>
        </w:rPr>
        <w:t>ano</w:t>
      </w:r>
      <w:r w:rsidR="007658D2" w:rsidRPr="007658D2">
        <w:rPr>
          <w:rFonts w:asciiTheme="majorHAnsi" w:hAnsiTheme="majorHAnsi" w:cstheme="majorHAnsi"/>
        </w:rPr>
        <w:t>m</w:t>
      </w:r>
      <w:r w:rsidR="007658D2">
        <w:rPr>
          <w:rFonts w:asciiTheme="majorHAnsi" w:hAnsiTheme="majorHAnsi" w:cstheme="majorHAnsi"/>
        </w:rPr>
        <w:t xml:space="preserve">eters </w:t>
      </w:r>
      <w:r w:rsidR="007658D2" w:rsidRPr="007658D2">
        <w:rPr>
          <w:rFonts w:asciiTheme="majorHAnsi" w:hAnsiTheme="majorHAnsi" w:cstheme="majorHAnsi"/>
          <w:b/>
          <w:bCs/>
        </w:rPr>
        <w:t>[</w:t>
      </w:r>
      <w:r w:rsidR="006305B2">
        <w:rPr>
          <w:rFonts w:asciiTheme="majorHAnsi" w:hAnsiTheme="majorHAnsi" w:cstheme="majorHAnsi"/>
          <w:b/>
          <w:bCs/>
        </w:rPr>
        <w:t>1</w:t>
      </w:r>
      <w:r w:rsidR="007658D2" w:rsidRPr="007658D2">
        <w:rPr>
          <w:rFonts w:asciiTheme="majorHAnsi" w:hAnsiTheme="majorHAnsi" w:cstheme="majorHAnsi"/>
          <w:b/>
          <w:bCs/>
        </w:rPr>
        <w:t>]</w:t>
      </w:r>
      <w:r w:rsidR="007658D2" w:rsidRPr="007658D2">
        <w:rPr>
          <w:rFonts w:asciiTheme="majorHAnsi" w:hAnsiTheme="majorHAnsi" w:cstheme="majorHAnsi"/>
        </w:rPr>
        <w:t>.</w:t>
      </w:r>
    </w:p>
    <w:p w14:paraId="227CE509" w14:textId="7F40FE8F" w:rsidR="007658D2" w:rsidRPr="006305B2" w:rsidRDefault="007B6400"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002532">
        <w:rPr>
          <w:rFonts w:asciiTheme="minorHAnsi" w:hAnsiTheme="minorHAnsi" w:cstheme="minorHAnsi"/>
          <w:szCs w:val="24"/>
          <w:highlight w:val="yellow"/>
        </w:rPr>
        <w:t>To be provided by Authors:</w:t>
      </w:r>
      <w:r w:rsidR="00002532">
        <w:rPr>
          <w:rFonts w:asciiTheme="minorHAnsi" w:hAnsiTheme="minorHAnsi" w:cstheme="minorHAnsi"/>
        </w:rPr>
        <w:t xml:space="preserve"> </w:t>
      </w:r>
      <w:r>
        <w:rPr>
          <w:rFonts w:asciiTheme="minorHAnsi" w:hAnsiTheme="minorHAnsi" w:cstheme="minorHAnsi"/>
        </w:rPr>
        <w:t>Area for imaging being selected</w:t>
      </w:r>
      <w:r w:rsidR="006305B2">
        <w:rPr>
          <w:rFonts w:asciiTheme="minorHAnsi" w:hAnsiTheme="minorHAnsi" w:cstheme="minorHAnsi"/>
        </w:rPr>
        <w:t xml:space="preserve"> and a</w:t>
      </w:r>
      <w:r w:rsidR="007658D2" w:rsidRPr="006305B2">
        <w:rPr>
          <w:rFonts w:asciiTheme="minorHAnsi" w:hAnsiTheme="minorHAnsi" w:cstheme="minorHAnsi"/>
        </w:rPr>
        <w:t>rea position being stored using position module</w:t>
      </w:r>
      <w:r w:rsidR="006305B2">
        <w:rPr>
          <w:rFonts w:asciiTheme="minorHAnsi" w:hAnsiTheme="minorHAnsi" w:cstheme="minorHAnsi"/>
        </w:rPr>
        <w:t xml:space="preserve"> and e</w:t>
      </w:r>
      <w:r w:rsidR="007658D2" w:rsidRPr="006305B2">
        <w:rPr>
          <w:rFonts w:asciiTheme="minorHAnsi" w:hAnsiTheme="minorHAnsi" w:cstheme="minorHAnsi"/>
        </w:rPr>
        <w:t>xcitation and emission wavelength being set.</w:t>
      </w:r>
    </w:p>
    <w:p w14:paraId="740B7C76" w14:textId="77777777" w:rsidR="007658D2" w:rsidRPr="007658D2" w:rsidRDefault="007658D2" w:rsidP="007658D2">
      <w:pPr>
        <w:spacing w:before="120"/>
        <w:ind w:left="907"/>
        <w:rPr>
          <w:rFonts w:asciiTheme="minorHAnsi" w:hAnsiTheme="minorHAnsi" w:cstheme="minorHAnsi"/>
        </w:rPr>
      </w:pPr>
    </w:p>
    <w:p w14:paraId="67ABA032" w14:textId="3019FA9D" w:rsidR="005A07C0" w:rsidRPr="00B83A66" w:rsidRDefault="00FB564F" w:rsidP="00B83A6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In</w:t>
      </w:r>
      <w:r w:rsidR="007658D2" w:rsidRPr="00DE2DDF">
        <w:rPr>
          <w:rFonts w:asciiTheme="majorHAnsi" w:hAnsiTheme="majorHAnsi" w:cstheme="majorHAnsi"/>
        </w:rPr>
        <w:t xml:space="preserve"> the </w:t>
      </w:r>
      <w:r w:rsidR="007658D2" w:rsidRPr="00DE2DDF">
        <w:rPr>
          <w:rFonts w:asciiTheme="majorHAnsi" w:hAnsiTheme="majorHAnsi" w:cstheme="majorHAnsi"/>
          <w:b/>
          <w:bCs/>
        </w:rPr>
        <w:t>Acquisition</w:t>
      </w:r>
      <w:r w:rsidR="007658D2" w:rsidRPr="00DE2DDF">
        <w:rPr>
          <w:rFonts w:asciiTheme="majorHAnsi" w:hAnsiTheme="majorHAnsi" w:cstheme="majorHAnsi"/>
        </w:rPr>
        <w:t xml:space="preserve"> module</w:t>
      </w:r>
      <w:r w:rsidR="00A73175">
        <w:rPr>
          <w:rFonts w:asciiTheme="majorHAnsi" w:hAnsiTheme="majorHAnsi" w:cstheme="majorHAnsi"/>
        </w:rPr>
        <w:t xml:space="preserve">, </w:t>
      </w:r>
      <w:r w:rsidR="007658D2" w:rsidRPr="00DE2DDF">
        <w:rPr>
          <w:rFonts w:asciiTheme="majorHAnsi" w:hAnsiTheme="majorHAnsi" w:cstheme="majorHAnsi"/>
        </w:rPr>
        <w:t>select the z-stack option to acquire the images</w:t>
      </w:r>
      <w:r w:rsidR="005A07C0">
        <w:rPr>
          <w:rFonts w:asciiTheme="majorHAnsi" w:hAnsiTheme="majorHAnsi" w:cstheme="majorHAnsi"/>
        </w:rPr>
        <w:t xml:space="preserve"> </w:t>
      </w:r>
      <w:r w:rsidR="007658D2" w:rsidRPr="00DE2DDF">
        <w:rPr>
          <w:rFonts w:asciiTheme="majorHAnsi" w:hAnsiTheme="majorHAnsi" w:cstheme="majorHAnsi"/>
        </w:rPr>
        <w:t>at 1 micrometer intervals</w:t>
      </w:r>
      <w:r w:rsidR="00132FC7" w:rsidRPr="00DE2DDF">
        <w:rPr>
          <w:rFonts w:asciiTheme="majorHAnsi" w:hAnsiTheme="majorHAnsi" w:cstheme="majorHAnsi"/>
        </w:rPr>
        <w:t xml:space="preserve"> </w:t>
      </w:r>
      <w:r w:rsidR="00A73175" w:rsidRPr="00A73175">
        <w:rPr>
          <w:rFonts w:asciiTheme="majorHAnsi" w:hAnsiTheme="majorHAnsi" w:cstheme="majorHAnsi"/>
        </w:rPr>
        <w:t>and</w:t>
      </w:r>
      <w:r w:rsidR="007658D2" w:rsidRPr="00DE2DDF">
        <w:rPr>
          <w:rFonts w:asciiTheme="majorHAnsi" w:hAnsiTheme="majorHAnsi" w:cstheme="majorHAnsi"/>
        </w:rPr>
        <w:t xml:space="preserve"> </w:t>
      </w:r>
      <w:r w:rsidR="00002532">
        <w:rPr>
          <w:rFonts w:asciiTheme="majorHAnsi" w:hAnsiTheme="majorHAnsi" w:cstheme="majorHAnsi"/>
        </w:rPr>
        <w:t>u</w:t>
      </w:r>
      <w:r w:rsidR="00B83A66" w:rsidRPr="00DE2DDF">
        <w:rPr>
          <w:rFonts w:asciiTheme="majorHAnsi" w:hAnsiTheme="majorHAnsi" w:cstheme="majorHAnsi"/>
        </w:rPr>
        <w:t xml:space="preserve">se the </w:t>
      </w:r>
      <w:r w:rsidR="00B83A66" w:rsidRPr="00DE2DDF">
        <w:rPr>
          <w:rFonts w:asciiTheme="majorHAnsi" w:hAnsiTheme="majorHAnsi" w:cstheme="majorHAnsi"/>
          <w:b/>
          <w:bCs/>
        </w:rPr>
        <w:t>Line-averaging</w:t>
      </w:r>
      <w:r w:rsidR="00B83A66" w:rsidRPr="00DE2DDF">
        <w:rPr>
          <w:rFonts w:asciiTheme="majorHAnsi" w:hAnsiTheme="majorHAnsi" w:cstheme="majorHAnsi"/>
        </w:rPr>
        <w:t xml:space="preserve"> module to reduce the background fluorescence in the GFP</w:t>
      </w:r>
      <w:r>
        <w:rPr>
          <w:rFonts w:asciiTheme="majorHAnsi" w:hAnsiTheme="majorHAnsi" w:cstheme="majorHAnsi"/>
        </w:rPr>
        <w:t xml:space="preserve"> </w:t>
      </w:r>
      <w:r>
        <w:rPr>
          <w:rFonts w:asciiTheme="majorHAnsi" w:hAnsiTheme="majorHAnsi" w:cstheme="majorHAnsi"/>
          <w:color w:val="FF0000"/>
        </w:rPr>
        <w:t>(G-F-P)</w:t>
      </w:r>
      <w:r w:rsidR="00B83A66" w:rsidRPr="00DE2DDF">
        <w:rPr>
          <w:rFonts w:asciiTheme="majorHAnsi" w:hAnsiTheme="majorHAnsi" w:cstheme="majorHAnsi"/>
        </w:rPr>
        <w:t xml:space="preserve"> channel within the total volume of the 60</w:t>
      </w:r>
      <w:r>
        <w:rPr>
          <w:rFonts w:asciiTheme="majorHAnsi" w:hAnsiTheme="majorHAnsi" w:cstheme="majorHAnsi"/>
        </w:rPr>
        <w:t>-</w:t>
      </w:r>
      <w:r w:rsidR="00B83A66">
        <w:rPr>
          <w:rFonts w:asciiTheme="majorHAnsi" w:hAnsiTheme="majorHAnsi" w:cstheme="majorHAnsi"/>
        </w:rPr>
        <w:t>micrometer</w:t>
      </w:r>
      <w:r w:rsidR="00B83A66" w:rsidRPr="00DE2DDF">
        <w:rPr>
          <w:rFonts w:asciiTheme="majorHAnsi" w:hAnsiTheme="majorHAnsi" w:cstheme="majorHAnsi"/>
        </w:rPr>
        <w:t xml:space="preserve"> z-stack images </w:t>
      </w:r>
      <w:r w:rsidR="00B83A66" w:rsidRPr="00DE2DDF">
        <w:rPr>
          <w:rFonts w:asciiTheme="majorHAnsi" w:hAnsiTheme="majorHAnsi" w:cstheme="majorHAnsi"/>
          <w:b/>
          <w:bCs/>
        </w:rPr>
        <w:t>[</w:t>
      </w:r>
      <w:r w:rsidR="00A73175">
        <w:rPr>
          <w:rFonts w:asciiTheme="majorHAnsi" w:hAnsiTheme="majorHAnsi" w:cstheme="majorHAnsi"/>
          <w:b/>
          <w:bCs/>
        </w:rPr>
        <w:t>1</w:t>
      </w:r>
      <w:r w:rsidR="00B83A66" w:rsidRPr="00DE2DDF">
        <w:rPr>
          <w:rFonts w:asciiTheme="majorHAnsi" w:hAnsiTheme="majorHAnsi" w:cstheme="majorHAnsi"/>
          <w:b/>
          <w:bCs/>
        </w:rPr>
        <w:t>]</w:t>
      </w:r>
      <w:r w:rsidR="00B83A66">
        <w:rPr>
          <w:rFonts w:asciiTheme="majorHAnsi" w:hAnsiTheme="majorHAnsi" w:cstheme="majorHAnsi"/>
          <w:b/>
          <w:bCs/>
        </w:rPr>
        <w:t>.</w:t>
      </w:r>
      <w:r w:rsidR="00B83A66" w:rsidRPr="00EE21FA">
        <w:rPr>
          <w:rFonts w:asciiTheme="majorHAnsi" w:hAnsiTheme="majorHAnsi" w:cstheme="majorHAnsi"/>
        </w:rPr>
        <w:t xml:space="preserve"> </w:t>
      </w:r>
    </w:p>
    <w:p w14:paraId="6D23EF32" w14:textId="59D5465C" w:rsidR="00B83A66" w:rsidRPr="00A73175" w:rsidRDefault="00EE21FA" w:rsidP="00A731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w:t>
      </w:r>
      <w:r w:rsidR="00002532">
        <w:rPr>
          <w:rFonts w:asciiTheme="minorHAnsi" w:hAnsiTheme="minorHAnsi" w:cstheme="minorHAnsi"/>
          <w:szCs w:val="24"/>
          <w:highlight w:val="yellow"/>
        </w:rPr>
        <w:t xml:space="preserve"> To be provided by Authors:</w:t>
      </w:r>
      <w:r>
        <w:rPr>
          <w:rFonts w:asciiTheme="minorHAnsi" w:hAnsiTheme="minorHAnsi" w:cstheme="minorHAnsi"/>
        </w:rPr>
        <w:t xml:space="preserve"> Acquisition module being </w:t>
      </w:r>
      <w:proofErr w:type="gramStart"/>
      <w:r w:rsidR="00A73175">
        <w:rPr>
          <w:rFonts w:asciiTheme="minorHAnsi" w:hAnsiTheme="minorHAnsi" w:cstheme="minorHAnsi"/>
        </w:rPr>
        <w:t>opened</w:t>
      </w:r>
      <w:proofErr w:type="gramEnd"/>
      <w:r w:rsidR="00A73175">
        <w:rPr>
          <w:rFonts w:asciiTheme="minorHAnsi" w:hAnsiTheme="minorHAnsi" w:cstheme="minorHAnsi"/>
        </w:rPr>
        <w:t xml:space="preserve"> and </w:t>
      </w:r>
      <w:r w:rsidRPr="00A73175">
        <w:rPr>
          <w:rFonts w:asciiTheme="minorHAnsi" w:hAnsiTheme="minorHAnsi" w:cstheme="minorHAnsi"/>
        </w:rPr>
        <w:t xml:space="preserve">Z-stack option being </w:t>
      </w:r>
      <w:r w:rsidR="00FB564F">
        <w:rPr>
          <w:rFonts w:asciiTheme="minorHAnsi" w:hAnsiTheme="minorHAnsi" w:cstheme="minorHAnsi"/>
        </w:rPr>
        <w:t>set</w:t>
      </w:r>
      <w:r w:rsidR="00A73175">
        <w:rPr>
          <w:rFonts w:asciiTheme="minorHAnsi" w:hAnsiTheme="minorHAnsi" w:cstheme="minorHAnsi"/>
        </w:rPr>
        <w:t xml:space="preserve"> and l</w:t>
      </w:r>
      <w:r w:rsidR="00B83A66" w:rsidRPr="00A73175">
        <w:rPr>
          <w:rFonts w:asciiTheme="minorHAnsi" w:hAnsiTheme="minorHAnsi" w:cstheme="minorHAnsi"/>
        </w:rPr>
        <w:t>ine averaging module being used to reduce the background fluorescence.</w:t>
      </w:r>
    </w:p>
    <w:p w14:paraId="12C08F94" w14:textId="77777777" w:rsidR="00EE21FA" w:rsidRPr="005A07C0" w:rsidRDefault="00EE21FA" w:rsidP="00EE21FA">
      <w:pPr>
        <w:pStyle w:val="ListParagraph"/>
        <w:spacing w:before="120"/>
        <w:ind w:left="907"/>
        <w:contextualSpacing w:val="0"/>
        <w:rPr>
          <w:rFonts w:asciiTheme="minorHAnsi" w:hAnsiTheme="minorHAnsi" w:cstheme="minorHAnsi"/>
        </w:rPr>
      </w:pPr>
    </w:p>
    <w:p w14:paraId="77402CC0" w14:textId="4601B61E" w:rsidR="00450B27" w:rsidRPr="00B83A66" w:rsidRDefault="00A825F8" w:rsidP="00B83A6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S</w:t>
      </w:r>
      <w:r w:rsidR="00D11FB1">
        <w:rPr>
          <w:rFonts w:asciiTheme="majorHAnsi" w:hAnsiTheme="majorHAnsi" w:cstheme="majorHAnsi"/>
        </w:rPr>
        <w:t>et</w:t>
      </w:r>
      <w:r w:rsidR="00EE21FA" w:rsidRPr="00863ED1">
        <w:rPr>
          <w:rFonts w:asciiTheme="majorHAnsi" w:hAnsiTheme="majorHAnsi" w:cstheme="majorHAnsi"/>
        </w:rPr>
        <w:t xml:space="preserve"> the time series option to capture 60 slices </w:t>
      </w:r>
      <w:r w:rsidR="00FB564F">
        <w:rPr>
          <w:rFonts w:asciiTheme="majorHAnsi" w:hAnsiTheme="majorHAnsi" w:cstheme="majorHAnsi"/>
        </w:rPr>
        <w:t>in each well</w:t>
      </w:r>
      <w:r w:rsidR="00EE21FA" w:rsidRPr="00863ED1">
        <w:rPr>
          <w:rFonts w:asciiTheme="majorHAnsi" w:hAnsiTheme="majorHAnsi" w:cstheme="majorHAnsi"/>
        </w:rPr>
        <w:t xml:space="preserve"> at 15</w:t>
      </w:r>
      <w:r w:rsidR="00D11FB1">
        <w:rPr>
          <w:rFonts w:asciiTheme="majorHAnsi" w:hAnsiTheme="majorHAnsi" w:cstheme="majorHAnsi"/>
        </w:rPr>
        <w:t>-</w:t>
      </w:r>
      <w:r w:rsidR="00EE21FA" w:rsidRPr="00863ED1">
        <w:rPr>
          <w:rFonts w:asciiTheme="majorHAnsi" w:hAnsiTheme="majorHAnsi" w:cstheme="majorHAnsi"/>
        </w:rPr>
        <w:t>min</w:t>
      </w:r>
      <w:r w:rsidR="00BE5B0F">
        <w:rPr>
          <w:rFonts w:asciiTheme="majorHAnsi" w:hAnsiTheme="majorHAnsi" w:cstheme="majorHAnsi"/>
        </w:rPr>
        <w:t>ute</w:t>
      </w:r>
      <w:r w:rsidR="00EE21FA" w:rsidRPr="00863ED1">
        <w:rPr>
          <w:rFonts w:asciiTheme="majorHAnsi" w:hAnsiTheme="majorHAnsi" w:cstheme="majorHAnsi"/>
        </w:rPr>
        <w:t xml:space="preserve"> intervals for 18 hours</w:t>
      </w:r>
      <w:r w:rsidR="00D11FB1">
        <w:rPr>
          <w:rFonts w:asciiTheme="majorHAnsi" w:hAnsiTheme="majorHAnsi" w:cstheme="majorHAnsi"/>
        </w:rPr>
        <w:t xml:space="preserve"> and u</w:t>
      </w:r>
      <w:r w:rsidR="00B83A66" w:rsidRPr="00BE5B0F">
        <w:rPr>
          <w:rFonts w:asciiTheme="majorHAnsi" w:hAnsiTheme="majorHAnsi" w:cstheme="majorHAnsi"/>
        </w:rPr>
        <w:t xml:space="preserve">se the definite focus strategy to store a focal plane for each position </w:t>
      </w:r>
      <w:r w:rsidR="00D11FB1" w:rsidRPr="00D11FB1">
        <w:rPr>
          <w:rFonts w:asciiTheme="majorHAnsi" w:hAnsiTheme="majorHAnsi" w:cstheme="majorHAnsi"/>
        </w:rPr>
        <w:t>that will be</w:t>
      </w:r>
      <w:r w:rsidR="00B83A66" w:rsidRPr="00D11FB1">
        <w:rPr>
          <w:rFonts w:asciiTheme="majorHAnsi" w:hAnsiTheme="majorHAnsi" w:cstheme="majorHAnsi"/>
        </w:rPr>
        <w:t xml:space="preserve"> </w:t>
      </w:r>
      <w:r w:rsidR="00D11FB1" w:rsidRPr="00D11FB1">
        <w:rPr>
          <w:rFonts w:asciiTheme="majorHAnsi" w:hAnsiTheme="majorHAnsi" w:cstheme="majorHAnsi"/>
        </w:rPr>
        <w:t>re-imaged</w:t>
      </w:r>
      <w:r w:rsidR="00B83A66" w:rsidRPr="00D11FB1">
        <w:rPr>
          <w:rFonts w:asciiTheme="majorHAnsi" w:hAnsiTheme="majorHAnsi" w:cstheme="majorHAnsi"/>
        </w:rPr>
        <w:t xml:space="preserve"> at each time point throughout the experiment</w:t>
      </w:r>
      <w:r w:rsidR="00B83A66">
        <w:rPr>
          <w:rFonts w:asciiTheme="majorHAnsi" w:hAnsiTheme="majorHAnsi" w:cstheme="majorHAnsi"/>
        </w:rPr>
        <w:t xml:space="preserve"> </w:t>
      </w:r>
      <w:r w:rsidR="00A73175">
        <w:rPr>
          <w:rFonts w:asciiTheme="majorHAnsi" w:hAnsiTheme="majorHAnsi" w:cstheme="majorHAnsi"/>
          <w:b/>
          <w:bCs/>
        </w:rPr>
        <w:t>[1]</w:t>
      </w:r>
      <w:r w:rsidR="00A73175" w:rsidRPr="00D11FB1">
        <w:rPr>
          <w:rFonts w:asciiTheme="majorHAnsi" w:hAnsiTheme="majorHAnsi" w:cstheme="majorHAnsi"/>
        </w:rPr>
        <w:t>.</w:t>
      </w:r>
    </w:p>
    <w:p w14:paraId="7C15D14E" w14:textId="5528C47A" w:rsidR="003A2CFA" w:rsidRPr="00B83A66" w:rsidRDefault="00EE21FA" w:rsidP="00B83A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11FB1" w:rsidRPr="00D11FB1">
        <w:rPr>
          <w:rFonts w:asciiTheme="minorHAnsi" w:hAnsiTheme="minorHAnsi" w:cstheme="minorHAnsi"/>
          <w:highlight w:val="yellow"/>
        </w:rPr>
        <w:t>To be provided by Authors</w:t>
      </w:r>
      <w:r w:rsidR="00D11FB1">
        <w:rPr>
          <w:rFonts w:asciiTheme="minorHAnsi" w:hAnsiTheme="minorHAnsi" w:cstheme="minorHAnsi"/>
        </w:rPr>
        <w:t xml:space="preserve">: </w:t>
      </w:r>
      <w:r>
        <w:rPr>
          <w:rFonts w:asciiTheme="minorHAnsi" w:hAnsiTheme="minorHAnsi" w:cstheme="minorHAnsi"/>
        </w:rPr>
        <w:t xml:space="preserve">Time series option being </w:t>
      </w:r>
      <w:proofErr w:type="gramStart"/>
      <w:r>
        <w:rPr>
          <w:rFonts w:asciiTheme="minorHAnsi" w:hAnsiTheme="minorHAnsi" w:cstheme="minorHAnsi"/>
        </w:rPr>
        <w:t>selected</w:t>
      </w:r>
      <w:proofErr w:type="gramEnd"/>
      <w:r>
        <w:rPr>
          <w:rFonts w:asciiTheme="minorHAnsi" w:hAnsiTheme="minorHAnsi" w:cstheme="minorHAnsi"/>
        </w:rPr>
        <w:t xml:space="preserve"> and time and slice numbers being added.</w:t>
      </w:r>
      <w:r w:rsidR="00D11FB1">
        <w:rPr>
          <w:rFonts w:asciiTheme="minorHAnsi" w:hAnsiTheme="minorHAnsi" w:cstheme="minorHAnsi"/>
        </w:rPr>
        <w:t xml:space="preserve"> </w:t>
      </w:r>
    </w:p>
    <w:p w14:paraId="796DEEF7" w14:textId="77777777" w:rsidR="00EE21FA" w:rsidRPr="00EE21FA" w:rsidRDefault="00EE21FA" w:rsidP="00EE21FA">
      <w:pPr>
        <w:spacing w:before="120"/>
        <w:ind w:left="907"/>
        <w:rPr>
          <w:rFonts w:asciiTheme="minorHAnsi" w:hAnsiTheme="minorHAnsi" w:cstheme="minorHAnsi"/>
        </w:rPr>
      </w:pPr>
    </w:p>
    <w:p w14:paraId="4B162671" w14:textId="4991330C" w:rsidR="00D11FB1" w:rsidRDefault="00A825F8" w:rsidP="003A2CF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Four and a half</w:t>
      </w:r>
      <w:r w:rsidR="00D11FB1">
        <w:rPr>
          <w:rFonts w:asciiTheme="minorHAnsi" w:hAnsiTheme="minorHAnsi" w:cstheme="minorHAnsi"/>
        </w:rPr>
        <w:t xml:space="preserve"> hours</w:t>
      </w:r>
      <w:r>
        <w:rPr>
          <w:rFonts w:asciiTheme="minorHAnsi" w:hAnsiTheme="minorHAnsi" w:cstheme="minorHAnsi"/>
        </w:rPr>
        <w:t xml:space="preserve"> after setting up the imaging experiment</w:t>
      </w:r>
      <w:r w:rsidR="00D11FB1">
        <w:rPr>
          <w:rFonts w:asciiTheme="minorHAnsi" w:hAnsiTheme="minorHAnsi" w:cstheme="minorHAnsi"/>
        </w:rPr>
        <w:t xml:space="preserve">, image each </w:t>
      </w:r>
      <w:r>
        <w:rPr>
          <w:rFonts w:asciiTheme="minorHAnsi" w:hAnsiTheme="minorHAnsi" w:cstheme="minorHAnsi"/>
        </w:rPr>
        <w:t>position</w:t>
      </w:r>
      <w:r w:rsidR="00D11FB1">
        <w:rPr>
          <w:rFonts w:asciiTheme="minorHAnsi" w:hAnsiTheme="minorHAnsi" w:cstheme="minorHAnsi"/>
        </w:rPr>
        <w:t xml:space="preserve"> to determine the aggregate biomass within each of the four wells before the addition of the antibiotic </w:t>
      </w:r>
      <w:r w:rsidR="00D11FB1">
        <w:rPr>
          <w:rFonts w:asciiTheme="minorHAnsi" w:hAnsiTheme="minorHAnsi" w:cstheme="minorHAnsi"/>
          <w:b/>
          <w:bCs/>
        </w:rPr>
        <w:t>[1]</w:t>
      </w:r>
      <w:r w:rsidR="00D11FB1">
        <w:rPr>
          <w:rFonts w:asciiTheme="minorHAnsi" w:hAnsiTheme="minorHAnsi" w:cstheme="minorHAnsi"/>
        </w:rPr>
        <w:t>.</w:t>
      </w:r>
    </w:p>
    <w:p w14:paraId="3E19DD0B" w14:textId="62F2A420" w:rsidR="00D11FB1" w:rsidRPr="00D11FB1" w:rsidRDefault="00D11FB1" w:rsidP="00D11F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Biomass being imaged within at least one well</w:t>
      </w:r>
    </w:p>
    <w:p w14:paraId="599D6592" w14:textId="77777777" w:rsidR="00D11FB1" w:rsidRPr="00D11FB1" w:rsidRDefault="00D11FB1" w:rsidP="00D11FB1">
      <w:pPr>
        <w:pStyle w:val="ListParagraph"/>
        <w:spacing w:before="120"/>
        <w:ind w:left="907"/>
        <w:contextualSpacing w:val="0"/>
        <w:rPr>
          <w:rFonts w:asciiTheme="minorHAnsi" w:hAnsiTheme="minorHAnsi" w:cstheme="minorHAnsi"/>
        </w:rPr>
      </w:pPr>
    </w:p>
    <w:p w14:paraId="6C0B9093" w14:textId="626024CE" w:rsidR="003A2CFA" w:rsidRPr="006E45BC" w:rsidRDefault="00EE21FA" w:rsidP="003A2CFA">
      <w:pPr>
        <w:pStyle w:val="ListParagraph"/>
        <w:numPr>
          <w:ilvl w:val="1"/>
          <w:numId w:val="3"/>
        </w:numPr>
        <w:spacing w:before="120"/>
        <w:contextualSpacing w:val="0"/>
        <w:rPr>
          <w:rFonts w:asciiTheme="minorHAnsi" w:hAnsiTheme="minorHAnsi" w:cstheme="minorHAnsi"/>
        </w:rPr>
      </w:pPr>
      <w:r w:rsidRPr="006E45BC">
        <w:rPr>
          <w:rFonts w:asciiTheme="majorHAnsi" w:hAnsiTheme="majorHAnsi" w:cstheme="majorHAnsi"/>
        </w:rPr>
        <w:t xml:space="preserve">After 6 hours, </w:t>
      </w:r>
      <w:r w:rsidR="006E45BC" w:rsidRPr="006E45BC">
        <w:rPr>
          <w:rFonts w:asciiTheme="majorHAnsi" w:hAnsiTheme="majorHAnsi" w:cstheme="majorHAnsi"/>
        </w:rPr>
        <w:t xml:space="preserve">gently </w:t>
      </w:r>
      <w:r w:rsidRPr="006E45BC">
        <w:rPr>
          <w:rFonts w:asciiTheme="majorHAnsi" w:hAnsiTheme="majorHAnsi" w:cstheme="majorHAnsi"/>
        </w:rPr>
        <w:t>add antibiotic at 2</w:t>
      </w:r>
      <w:r w:rsidR="006E45BC" w:rsidRPr="006E45BC">
        <w:rPr>
          <w:rFonts w:asciiTheme="majorHAnsi" w:hAnsiTheme="majorHAnsi" w:cstheme="majorHAnsi"/>
        </w:rPr>
        <w:t xml:space="preserve"> times </w:t>
      </w:r>
      <w:r w:rsidRPr="006E45BC">
        <w:rPr>
          <w:rFonts w:asciiTheme="majorHAnsi" w:hAnsiTheme="majorHAnsi" w:cstheme="majorHAnsi"/>
        </w:rPr>
        <w:t xml:space="preserve">below </w:t>
      </w:r>
      <w:r w:rsidR="006E45BC" w:rsidRPr="006E45BC">
        <w:rPr>
          <w:rFonts w:asciiTheme="majorHAnsi" w:hAnsiTheme="majorHAnsi" w:cstheme="majorHAnsi"/>
        </w:rPr>
        <w:t xml:space="preserve">the </w:t>
      </w:r>
      <w:r w:rsidRPr="006E45BC">
        <w:rPr>
          <w:rFonts w:asciiTheme="majorHAnsi" w:hAnsiTheme="majorHAnsi" w:cstheme="majorHAnsi"/>
        </w:rPr>
        <w:t>minimum inhibitory concentration</w:t>
      </w:r>
      <w:r w:rsidR="006E45BC" w:rsidRPr="006E45BC">
        <w:rPr>
          <w:rFonts w:asciiTheme="majorHAnsi" w:hAnsiTheme="majorHAnsi" w:cstheme="majorHAnsi"/>
        </w:rPr>
        <w:t xml:space="preserve"> </w:t>
      </w:r>
      <w:r w:rsidR="00D11FB1">
        <w:rPr>
          <w:rFonts w:asciiTheme="majorHAnsi" w:hAnsiTheme="majorHAnsi" w:cstheme="majorHAnsi"/>
        </w:rPr>
        <w:t>to</w:t>
      </w:r>
      <w:r w:rsidR="006E45BC" w:rsidRPr="006E45BC">
        <w:rPr>
          <w:rFonts w:asciiTheme="majorHAnsi" w:hAnsiTheme="majorHAnsi" w:cstheme="majorHAnsi"/>
        </w:rPr>
        <w:t xml:space="preserve"> the middle of </w:t>
      </w:r>
      <w:r w:rsidR="00A825F8">
        <w:rPr>
          <w:rFonts w:asciiTheme="majorHAnsi" w:hAnsiTheme="majorHAnsi" w:cstheme="majorHAnsi"/>
        </w:rPr>
        <w:t>each</w:t>
      </w:r>
      <w:r w:rsidR="006E45BC" w:rsidRPr="006E45BC">
        <w:rPr>
          <w:rFonts w:asciiTheme="majorHAnsi" w:hAnsiTheme="majorHAnsi" w:cstheme="majorHAnsi"/>
        </w:rPr>
        <w:t xml:space="preserve"> well just below the air-liquid interphase</w:t>
      </w:r>
      <w:r w:rsidRPr="006E45BC">
        <w:rPr>
          <w:rFonts w:asciiTheme="majorHAnsi" w:hAnsiTheme="majorHAnsi" w:cstheme="majorHAnsi"/>
        </w:rPr>
        <w:t xml:space="preserve"> </w:t>
      </w:r>
      <w:r w:rsidR="006E45BC" w:rsidRPr="009A25AA">
        <w:rPr>
          <w:rFonts w:asciiTheme="majorHAnsi" w:hAnsiTheme="majorHAnsi" w:cstheme="majorHAnsi"/>
          <w:b/>
          <w:bCs/>
        </w:rPr>
        <w:t>[1]</w:t>
      </w:r>
      <w:r w:rsidR="009A25AA">
        <w:rPr>
          <w:rFonts w:asciiTheme="majorHAnsi" w:hAnsiTheme="majorHAnsi" w:cstheme="majorHAnsi"/>
        </w:rPr>
        <w:t xml:space="preserve"> and </w:t>
      </w:r>
      <w:r w:rsidR="00A825F8">
        <w:rPr>
          <w:rFonts w:asciiTheme="majorHAnsi" w:hAnsiTheme="majorHAnsi" w:cstheme="majorHAnsi"/>
        </w:rPr>
        <w:t xml:space="preserve">click </w:t>
      </w:r>
      <w:r w:rsidR="00A825F8">
        <w:rPr>
          <w:rFonts w:asciiTheme="majorHAnsi" w:hAnsiTheme="majorHAnsi" w:cstheme="majorHAnsi"/>
          <w:b/>
          <w:bCs/>
        </w:rPr>
        <w:t>Start Experiment</w:t>
      </w:r>
      <w:r w:rsidR="00A825F8">
        <w:rPr>
          <w:rFonts w:asciiTheme="majorHAnsi" w:hAnsiTheme="majorHAnsi" w:cstheme="majorHAnsi"/>
        </w:rPr>
        <w:t xml:space="preserve"> to begin the post-antibiotic treatment imaging </w:t>
      </w:r>
      <w:r w:rsidR="00A825F8">
        <w:rPr>
          <w:rFonts w:asciiTheme="majorHAnsi" w:hAnsiTheme="majorHAnsi" w:cstheme="majorHAnsi"/>
          <w:b/>
          <w:bCs/>
        </w:rPr>
        <w:t>[2]</w:t>
      </w:r>
      <w:r w:rsidR="00A825F8">
        <w:rPr>
          <w:rFonts w:asciiTheme="majorHAnsi" w:hAnsiTheme="majorHAnsi" w:cstheme="majorHAnsi"/>
        </w:rPr>
        <w:t>.</w:t>
      </w:r>
    </w:p>
    <w:p w14:paraId="12B63F55" w14:textId="4523370A" w:rsidR="003A2CFA" w:rsidRDefault="009A25AA" w:rsidP="003A2C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antibiotic solution in the wells.</w:t>
      </w:r>
    </w:p>
    <w:p w14:paraId="7303488E" w14:textId="5B3063FE" w:rsidR="009A25AA" w:rsidRDefault="009A25AA" w:rsidP="003A2C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plate in heated confocal chamber.</w:t>
      </w:r>
    </w:p>
    <w:p w14:paraId="7FD9E36F" w14:textId="77777777" w:rsidR="00BE5B0F" w:rsidRPr="00BE5B0F" w:rsidRDefault="00BE5B0F" w:rsidP="00BE5B0F">
      <w:pPr>
        <w:spacing w:before="120"/>
        <w:ind w:left="907"/>
        <w:rPr>
          <w:rFonts w:asciiTheme="minorHAnsi" w:hAnsiTheme="minorHAnsi" w:cstheme="minorHAnsi"/>
        </w:rPr>
      </w:pPr>
    </w:p>
    <w:p w14:paraId="083F5267" w14:textId="4B7D9794" w:rsidR="00BE5B0F" w:rsidRPr="00BD3856" w:rsidRDefault="00503C5E" w:rsidP="00BE5B0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To </w:t>
      </w:r>
      <w:r>
        <w:rPr>
          <w:rFonts w:asciiTheme="minorHAnsi" w:hAnsiTheme="minorHAnsi" w:cstheme="minorHAnsi"/>
        </w:rPr>
        <w:t xml:space="preserve">isolate the live cells, </w:t>
      </w:r>
      <w:r>
        <w:rPr>
          <w:rFonts w:asciiTheme="majorHAnsi" w:hAnsiTheme="majorHAnsi" w:cstheme="majorHAnsi"/>
          <w:bCs/>
        </w:rPr>
        <w:t>a</w:t>
      </w:r>
      <w:r w:rsidR="00E94B11">
        <w:rPr>
          <w:rFonts w:asciiTheme="majorHAnsi" w:hAnsiTheme="majorHAnsi" w:cstheme="majorHAnsi"/>
          <w:bCs/>
        </w:rPr>
        <w:t>t the end of the</w:t>
      </w:r>
      <w:r w:rsidR="00BE5B0F" w:rsidRPr="00BD3856">
        <w:rPr>
          <w:rFonts w:asciiTheme="majorHAnsi" w:hAnsiTheme="majorHAnsi" w:cstheme="majorHAnsi"/>
          <w:bCs/>
        </w:rPr>
        <w:t xml:space="preserve"> 18</w:t>
      </w:r>
      <w:r w:rsidR="00E94B11">
        <w:rPr>
          <w:rFonts w:asciiTheme="majorHAnsi" w:hAnsiTheme="majorHAnsi" w:cstheme="majorHAnsi"/>
          <w:bCs/>
        </w:rPr>
        <w:t>-</w:t>
      </w:r>
      <w:r w:rsidR="00BE5B0F" w:rsidRPr="00BD3856">
        <w:rPr>
          <w:rFonts w:asciiTheme="majorHAnsi" w:hAnsiTheme="majorHAnsi" w:cstheme="majorHAnsi"/>
          <w:bCs/>
        </w:rPr>
        <w:t>hour</w:t>
      </w:r>
      <w:r w:rsidR="00E94B11">
        <w:rPr>
          <w:rFonts w:asciiTheme="majorHAnsi" w:hAnsiTheme="majorHAnsi" w:cstheme="majorHAnsi"/>
          <w:bCs/>
        </w:rPr>
        <w:t xml:space="preserve"> imaging period</w:t>
      </w:r>
      <w:r w:rsidR="00BE5B0F" w:rsidRPr="00BD3856">
        <w:rPr>
          <w:rFonts w:asciiTheme="majorHAnsi" w:hAnsiTheme="majorHAnsi" w:cstheme="majorHAnsi"/>
          <w:bCs/>
        </w:rPr>
        <w:t xml:space="preserve">, </w:t>
      </w:r>
      <w:r w:rsidR="00E94B11">
        <w:rPr>
          <w:rFonts w:asciiTheme="majorHAnsi" w:hAnsiTheme="majorHAnsi" w:cstheme="majorHAnsi"/>
          <w:bCs/>
        </w:rPr>
        <w:t>label the bacteria in each well with</w:t>
      </w:r>
      <w:r w:rsidR="00BE5B0F" w:rsidRPr="00BD3856">
        <w:rPr>
          <w:rFonts w:asciiTheme="majorHAnsi" w:hAnsiTheme="majorHAnsi" w:cstheme="majorHAnsi"/>
          <w:bCs/>
        </w:rPr>
        <w:t xml:space="preserve"> </w:t>
      </w:r>
      <w:r w:rsidR="00E94B11">
        <w:rPr>
          <w:rFonts w:asciiTheme="majorHAnsi" w:hAnsiTheme="majorHAnsi" w:cstheme="majorHAnsi"/>
          <w:bCs/>
        </w:rPr>
        <w:t xml:space="preserve">the appropriate volume </w:t>
      </w:r>
      <w:r w:rsidR="00405E31">
        <w:rPr>
          <w:rFonts w:asciiTheme="majorHAnsi" w:hAnsiTheme="majorHAnsi" w:cstheme="majorHAnsi"/>
          <w:bCs/>
        </w:rPr>
        <w:t xml:space="preserve">of propidium iodide </w:t>
      </w:r>
      <w:r w:rsidR="00E94B11">
        <w:rPr>
          <w:rFonts w:asciiTheme="majorHAnsi" w:hAnsiTheme="majorHAnsi" w:cstheme="majorHAnsi"/>
          <w:bCs/>
        </w:rPr>
        <w:t>according to the manufacturer’s recommendations</w:t>
      </w:r>
      <w:r w:rsidR="00BE5B0F" w:rsidRPr="00BD3856">
        <w:rPr>
          <w:rFonts w:asciiTheme="majorHAnsi" w:hAnsiTheme="majorHAnsi" w:cstheme="majorHAnsi"/>
          <w:bCs/>
        </w:rPr>
        <w:t xml:space="preserve"> </w:t>
      </w:r>
      <w:r w:rsidR="00BE5B0F" w:rsidRPr="00BD3856">
        <w:rPr>
          <w:rFonts w:asciiTheme="majorHAnsi" w:hAnsiTheme="majorHAnsi" w:cstheme="majorHAnsi"/>
          <w:b/>
        </w:rPr>
        <w:t>[1]</w:t>
      </w:r>
      <w:r w:rsidR="00BE5B0F" w:rsidRPr="00BD3856">
        <w:rPr>
          <w:rFonts w:asciiTheme="majorHAnsi" w:hAnsiTheme="majorHAnsi" w:cstheme="majorHAnsi"/>
          <w:bCs/>
        </w:rPr>
        <w:t>.</w:t>
      </w:r>
    </w:p>
    <w:p w14:paraId="3B31D5B9" w14:textId="75604627" w:rsidR="00BD3856" w:rsidRPr="00BE5B0F" w:rsidRDefault="00BE5B0F" w:rsidP="002D4B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PI in each well</w:t>
      </w:r>
    </w:p>
    <w:p w14:paraId="669665A0" w14:textId="77777777" w:rsidR="00BE5B0F" w:rsidRPr="00BE5B0F" w:rsidRDefault="00BE5B0F" w:rsidP="00BE5B0F">
      <w:pPr>
        <w:spacing w:before="120"/>
        <w:ind w:left="907"/>
        <w:rPr>
          <w:rFonts w:asciiTheme="minorHAnsi" w:hAnsiTheme="minorHAnsi" w:cstheme="minorHAnsi"/>
        </w:rPr>
      </w:pPr>
    </w:p>
    <w:p w14:paraId="543A1621" w14:textId="729851F3" w:rsidR="003A2CFA" w:rsidRPr="002D4B62" w:rsidRDefault="00503C5E" w:rsidP="003A2CF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w:t>
      </w:r>
      <w:r w:rsidR="00BD3856">
        <w:rPr>
          <w:rFonts w:asciiTheme="minorHAnsi" w:hAnsiTheme="minorHAnsi" w:cstheme="minorHAnsi"/>
        </w:rPr>
        <w:t xml:space="preserve"> incubation, </w:t>
      </w:r>
      <w:r w:rsidR="00405E31">
        <w:rPr>
          <w:rFonts w:asciiTheme="minorHAnsi" w:hAnsiTheme="minorHAnsi" w:cstheme="minorHAnsi"/>
        </w:rPr>
        <w:t xml:space="preserve">use an insulated container to </w:t>
      </w:r>
      <w:r w:rsidR="0058333B">
        <w:rPr>
          <w:rFonts w:asciiTheme="majorHAnsi" w:hAnsiTheme="majorHAnsi" w:cstheme="majorHAnsi"/>
        </w:rPr>
        <w:t>transfer</w:t>
      </w:r>
      <w:r w:rsidR="00AE1A30">
        <w:rPr>
          <w:rFonts w:asciiTheme="majorHAnsi" w:hAnsiTheme="majorHAnsi" w:cstheme="majorHAnsi"/>
        </w:rPr>
        <w:t xml:space="preserve"> the plate</w:t>
      </w:r>
      <w:r w:rsidR="0058333B">
        <w:rPr>
          <w:rFonts w:asciiTheme="majorHAnsi" w:hAnsiTheme="majorHAnsi" w:cstheme="majorHAnsi"/>
        </w:rPr>
        <w:t xml:space="preserve"> to the flow cytometer</w:t>
      </w:r>
      <w:r w:rsidR="00AE1A30">
        <w:rPr>
          <w:rFonts w:asciiTheme="majorHAnsi" w:hAnsiTheme="majorHAnsi" w:cstheme="majorHAnsi"/>
        </w:rPr>
        <w:t xml:space="preserve"> </w:t>
      </w:r>
      <w:r w:rsidR="00AE1A30">
        <w:rPr>
          <w:rFonts w:asciiTheme="majorHAnsi" w:hAnsiTheme="majorHAnsi" w:cstheme="majorHAnsi"/>
          <w:b/>
          <w:bCs/>
        </w:rPr>
        <w:t>[1]</w:t>
      </w:r>
      <w:r w:rsidR="00AE1A30">
        <w:rPr>
          <w:rFonts w:asciiTheme="majorHAnsi" w:hAnsiTheme="majorHAnsi" w:cstheme="majorHAnsi"/>
        </w:rPr>
        <w:t xml:space="preserve"> and</w:t>
      </w:r>
      <w:r w:rsidR="00BD3856" w:rsidRPr="002D4B62">
        <w:rPr>
          <w:rFonts w:asciiTheme="majorHAnsi" w:hAnsiTheme="majorHAnsi" w:cstheme="majorHAnsi"/>
        </w:rPr>
        <w:t xml:space="preserve"> </w:t>
      </w:r>
      <w:r w:rsidR="0058333B">
        <w:rPr>
          <w:rFonts w:asciiTheme="majorHAnsi" w:hAnsiTheme="majorHAnsi" w:cstheme="majorHAnsi"/>
        </w:rPr>
        <w:t xml:space="preserve">set the cytometer to detect </w:t>
      </w:r>
      <w:r w:rsidR="00405E31">
        <w:rPr>
          <w:rFonts w:asciiTheme="majorHAnsi" w:hAnsiTheme="majorHAnsi" w:cstheme="majorHAnsi"/>
        </w:rPr>
        <w:t>GFP</w:t>
      </w:r>
      <w:r w:rsidR="0058333B">
        <w:rPr>
          <w:rFonts w:asciiTheme="majorHAnsi" w:hAnsiTheme="majorHAnsi" w:cstheme="majorHAnsi"/>
        </w:rPr>
        <w:t xml:space="preserve"> and propidium iodide using a 70-micron nozzle </w:t>
      </w:r>
      <w:r w:rsidR="0058333B">
        <w:rPr>
          <w:rFonts w:asciiTheme="majorHAnsi" w:hAnsiTheme="majorHAnsi" w:cstheme="majorHAnsi"/>
          <w:b/>
          <w:bCs/>
        </w:rPr>
        <w:t>[2]</w:t>
      </w:r>
      <w:r w:rsidR="0058333B">
        <w:rPr>
          <w:rFonts w:asciiTheme="majorHAnsi" w:hAnsiTheme="majorHAnsi" w:cstheme="majorHAnsi"/>
        </w:rPr>
        <w:t>.</w:t>
      </w:r>
    </w:p>
    <w:p w14:paraId="17544531" w14:textId="51CDBDC8" w:rsidR="0058333B" w:rsidRPr="0058333B" w:rsidRDefault="0058333B" w:rsidP="003A2C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container next to cytometer</w:t>
      </w:r>
    </w:p>
    <w:p w14:paraId="4F4B1998" w14:textId="1140937B" w:rsidR="00A73175" w:rsidRPr="000D63F0" w:rsidRDefault="000D63F0" w:rsidP="003A2CF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0058333B">
        <w:rPr>
          <w:rFonts w:asciiTheme="majorHAnsi" w:hAnsiTheme="majorHAnsi" w:cstheme="majorHAnsi"/>
        </w:rPr>
        <w:t xml:space="preserve">setting sorting </w:t>
      </w:r>
      <w:proofErr w:type="spellStart"/>
      <w:r w:rsidR="0058333B">
        <w:rPr>
          <w:rFonts w:asciiTheme="majorHAnsi" w:hAnsiTheme="majorHAnsi" w:cstheme="majorHAnsi"/>
        </w:rPr>
        <w:t>parametesr</w:t>
      </w:r>
      <w:proofErr w:type="spellEnd"/>
      <w:r w:rsidR="0058333B">
        <w:rPr>
          <w:rFonts w:asciiTheme="majorHAnsi" w:hAnsiTheme="majorHAnsi" w:cstheme="majorHAnsi"/>
        </w:rPr>
        <w:t>, with monitor visible in frame</w:t>
      </w:r>
      <w:r w:rsidR="00811CBB">
        <w:rPr>
          <w:rFonts w:asciiTheme="majorHAnsi" w:hAnsiTheme="majorHAnsi" w:cstheme="majorHAnsi"/>
        </w:rPr>
        <w:t>.</w:t>
      </w:r>
    </w:p>
    <w:p w14:paraId="0CEF7312" w14:textId="77777777" w:rsidR="000D63F0" w:rsidRPr="000D63F0" w:rsidRDefault="000D63F0" w:rsidP="000D63F0">
      <w:pPr>
        <w:spacing w:before="120"/>
        <w:ind w:left="907"/>
        <w:rPr>
          <w:rFonts w:asciiTheme="minorHAnsi" w:hAnsiTheme="minorHAnsi" w:cstheme="minorHAnsi"/>
        </w:rPr>
      </w:pPr>
    </w:p>
    <w:p w14:paraId="520743DE" w14:textId="5DB6E376" w:rsidR="00B5725C" w:rsidRPr="0058333B" w:rsidRDefault="0058333B" w:rsidP="0058333B">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 r</w:t>
      </w:r>
      <w:r w:rsidRPr="002D4B62">
        <w:rPr>
          <w:rFonts w:asciiTheme="majorHAnsi" w:hAnsiTheme="majorHAnsi" w:cstheme="majorHAnsi"/>
        </w:rPr>
        <w:t>un 1</w:t>
      </w:r>
      <w:r>
        <w:rPr>
          <w:rFonts w:asciiTheme="majorHAnsi" w:hAnsiTheme="majorHAnsi" w:cstheme="majorHAnsi"/>
        </w:rPr>
        <w:t>-</w:t>
      </w:r>
      <w:r w:rsidRPr="002D4B62">
        <w:rPr>
          <w:rFonts w:asciiTheme="majorHAnsi" w:hAnsiTheme="majorHAnsi" w:cstheme="majorHAnsi"/>
        </w:rPr>
        <w:t>milliliter aliquot</w:t>
      </w:r>
      <w:r>
        <w:rPr>
          <w:rFonts w:asciiTheme="majorHAnsi" w:hAnsiTheme="majorHAnsi" w:cstheme="majorHAnsi"/>
        </w:rPr>
        <w:t>s</w:t>
      </w:r>
      <w:r w:rsidRPr="002D4B62">
        <w:rPr>
          <w:rFonts w:asciiTheme="majorHAnsi" w:hAnsiTheme="majorHAnsi" w:cstheme="majorHAnsi"/>
        </w:rPr>
        <w:t xml:space="preserve"> of </w:t>
      </w:r>
      <w:r>
        <w:rPr>
          <w:rFonts w:asciiTheme="majorHAnsi" w:hAnsiTheme="majorHAnsi" w:cstheme="majorHAnsi"/>
        </w:rPr>
        <w:t>each culture supernatant</w:t>
      </w:r>
      <w:r w:rsidRPr="002D4B62">
        <w:rPr>
          <w:rFonts w:asciiTheme="majorHAnsi" w:hAnsiTheme="majorHAnsi" w:cstheme="majorHAnsi"/>
        </w:rPr>
        <w:t xml:space="preserve"> at the lowest flow rate</w:t>
      </w:r>
      <w:r>
        <w:rPr>
          <w:rFonts w:asciiTheme="majorHAnsi" w:hAnsiTheme="majorHAnsi" w:cstheme="majorHAnsi"/>
        </w:rPr>
        <w:t xml:space="preserve"> </w:t>
      </w:r>
      <w:r w:rsidRPr="002D4B62">
        <w:rPr>
          <w:rFonts w:asciiTheme="majorHAnsi" w:hAnsiTheme="majorHAnsi" w:cstheme="majorHAnsi"/>
          <w:b/>
          <w:bCs/>
        </w:rPr>
        <w:t>[</w:t>
      </w:r>
      <w:r>
        <w:rPr>
          <w:rFonts w:asciiTheme="majorHAnsi" w:hAnsiTheme="majorHAnsi" w:cstheme="majorHAnsi"/>
          <w:b/>
          <w:bCs/>
        </w:rPr>
        <w:t>1</w:t>
      </w:r>
      <w:r w:rsidRPr="002D4B62">
        <w:rPr>
          <w:rFonts w:asciiTheme="majorHAnsi" w:hAnsiTheme="majorHAnsi" w:cstheme="majorHAnsi"/>
          <w:b/>
          <w:bCs/>
        </w:rPr>
        <w:t>]</w:t>
      </w:r>
      <w:r>
        <w:rPr>
          <w:rFonts w:asciiTheme="majorHAnsi" w:hAnsiTheme="majorHAnsi" w:cstheme="majorHAnsi"/>
        </w:rPr>
        <w:t xml:space="preserve"> to </w:t>
      </w:r>
      <w:r w:rsidR="00CF5339">
        <w:rPr>
          <w:rFonts w:asciiTheme="majorHAnsi" w:hAnsiTheme="majorHAnsi" w:cstheme="majorHAnsi"/>
        </w:rPr>
        <w:t>sort</w:t>
      </w:r>
      <w:r>
        <w:rPr>
          <w:rFonts w:asciiTheme="majorHAnsi" w:hAnsiTheme="majorHAnsi" w:cstheme="majorHAnsi"/>
        </w:rPr>
        <w:t xml:space="preserve"> the </w:t>
      </w:r>
      <w:r w:rsidR="00CF5339">
        <w:rPr>
          <w:rFonts w:asciiTheme="majorHAnsi" w:hAnsiTheme="majorHAnsi" w:cstheme="majorHAnsi"/>
        </w:rPr>
        <w:t>viable,</w:t>
      </w:r>
      <w:r>
        <w:rPr>
          <w:rFonts w:asciiTheme="majorHAnsi" w:hAnsiTheme="majorHAnsi" w:cstheme="majorHAnsi"/>
        </w:rPr>
        <w:t xml:space="preserve"> GFP-positive</w:t>
      </w:r>
      <w:r w:rsidR="00CF5339">
        <w:rPr>
          <w:rFonts w:asciiTheme="majorHAnsi" w:hAnsiTheme="majorHAnsi" w:cstheme="majorHAnsi"/>
        </w:rPr>
        <w:t xml:space="preserve"> and non-viable, </w:t>
      </w:r>
      <w:r>
        <w:rPr>
          <w:rFonts w:asciiTheme="majorHAnsi" w:hAnsiTheme="majorHAnsi" w:cstheme="majorHAnsi"/>
        </w:rPr>
        <w:t xml:space="preserve">propidium iodide-negative </w:t>
      </w:r>
      <w:r w:rsidRPr="002D4B62">
        <w:rPr>
          <w:rFonts w:asciiTheme="majorHAnsi" w:hAnsiTheme="majorHAnsi" w:cstheme="majorHAnsi"/>
          <w:i/>
          <w:iCs/>
        </w:rPr>
        <w:t>Pseudomonas aeruginosa</w:t>
      </w:r>
      <w:r w:rsidRPr="002D4B62">
        <w:rPr>
          <w:rFonts w:asciiTheme="majorHAnsi" w:hAnsiTheme="majorHAnsi" w:cstheme="majorHAnsi"/>
        </w:rPr>
        <w:t xml:space="preserve"> </w:t>
      </w:r>
      <w:r w:rsidR="004706E7">
        <w:rPr>
          <w:rFonts w:asciiTheme="majorHAnsi" w:hAnsiTheme="majorHAnsi" w:cstheme="majorHAnsi"/>
        </w:rPr>
        <w:t>aggregates</w:t>
      </w:r>
      <w:r>
        <w:rPr>
          <w:rFonts w:asciiTheme="majorHAnsi" w:hAnsiTheme="majorHAnsi" w:cstheme="majorHAnsi"/>
        </w:rPr>
        <w:t xml:space="preserve"> </w:t>
      </w:r>
      <w:r w:rsidRPr="002D4B62">
        <w:rPr>
          <w:rFonts w:asciiTheme="majorHAnsi" w:hAnsiTheme="majorHAnsi" w:cstheme="majorHAnsi"/>
          <w:b/>
          <w:bCs/>
        </w:rPr>
        <w:t>[</w:t>
      </w:r>
      <w:r>
        <w:rPr>
          <w:rFonts w:asciiTheme="majorHAnsi" w:hAnsiTheme="majorHAnsi" w:cstheme="majorHAnsi"/>
          <w:b/>
          <w:bCs/>
        </w:rPr>
        <w:t>1</w:t>
      </w:r>
      <w:r w:rsidRPr="002D4B62">
        <w:rPr>
          <w:rFonts w:asciiTheme="majorHAnsi" w:hAnsiTheme="majorHAnsi" w:cstheme="majorHAnsi"/>
          <w:b/>
          <w:bCs/>
        </w:rPr>
        <w:t>]</w:t>
      </w:r>
      <w:r w:rsidRPr="002D4B62">
        <w:rPr>
          <w:rFonts w:asciiTheme="majorHAnsi" w:hAnsiTheme="majorHAnsi" w:cstheme="majorHAnsi"/>
        </w:rPr>
        <w:t>.</w:t>
      </w:r>
    </w:p>
    <w:p w14:paraId="5F67BF7F" w14:textId="79997138" w:rsidR="0058333B" w:rsidRPr="0058333B" w:rsidRDefault="0058333B" w:rsidP="0058333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loading tube onto cytometer</w:t>
      </w:r>
    </w:p>
    <w:p w14:paraId="0E996D47" w14:textId="0C837A9A" w:rsidR="0058333B" w:rsidRDefault="0058333B" w:rsidP="0058333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Cells being sorted into tube</w:t>
      </w:r>
    </w:p>
    <w:p w14:paraId="6296E14C" w14:textId="77777777" w:rsidR="00B5725C" w:rsidRPr="00B5725C" w:rsidRDefault="00B5725C" w:rsidP="000D63F0">
      <w:pPr>
        <w:spacing w:before="120"/>
        <w:rPr>
          <w:rFonts w:asciiTheme="minorHAnsi" w:hAnsiTheme="minorHAnsi" w:cstheme="minorHAnsi"/>
        </w:rPr>
      </w:pPr>
    </w:p>
    <w:p w14:paraId="105E8157" w14:textId="6D5C3F40" w:rsidR="00BD3856" w:rsidRPr="00EA3AA1" w:rsidRDefault="00B5725C" w:rsidP="00B5725C">
      <w:pPr>
        <w:pStyle w:val="ListParagraph"/>
        <w:numPr>
          <w:ilvl w:val="0"/>
          <w:numId w:val="3"/>
        </w:numPr>
        <w:spacing w:before="120"/>
        <w:rPr>
          <w:rFonts w:asciiTheme="minorHAnsi" w:hAnsiTheme="minorHAnsi" w:cstheme="minorHAnsi"/>
          <w:b/>
          <w:bCs/>
        </w:rPr>
      </w:pPr>
      <w:r w:rsidRPr="00EA3AA1">
        <w:rPr>
          <w:rFonts w:asciiTheme="minorHAnsi" w:hAnsiTheme="minorHAnsi" w:cstheme="minorHAnsi"/>
          <w:b/>
          <w:bCs/>
        </w:rPr>
        <w:t>Image Analysis</w:t>
      </w:r>
    </w:p>
    <w:p w14:paraId="7B0354BD" w14:textId="4A01A1E7" w:rsidR="00DE7C37" w:rsidRPr="006305B2" w:rsidRDefault="00A21CD3" w:rsidP="00BD3856">
      <w:pPr>
        <w:pStyle w:val="ListParagraph"/>
        <w:numPr>
          <w:ilvl w:val="1"/>
          <w:numId w:val="3"/>
        </w:numPr>
        <w:spacing w:before="120"/>
        <w:contextualSpacing w:val="0"/>
        <w:rPr>
          <w:rFonts w:asciiTheme="minorHAnsi" w:hAnsiTheme="minorHAnsi" w:cstheme="minorHAnsi"/>
        </w:rPr>
      </w:pPr>
      <w:r w:rsidRPr="00A21CD3">
        <w:rPr>
          <w:rFonts w:asciiTheme="majorHAnsi" w:hAnsiTheme="majorHAnsi" w:cstheme="majorHAnsi"/>
        </w:rPr>
        <w:t>T</w:t>
      </w:r>
      <w:r w:rsidR="00DE7C37">
        <w:rPr>
          <w:rFonts w:asciiTheme="majorHAnsi" w:hAnsiTheme="majorHAnsi" w:cstheme="majorHAnsi"/>
        </w:rPr>
        <w:t xml:space="preserve">o quantify </w:t>
      </w:r>
      <w:r w:rsidR="00EA3AA1">
        <w:rPr>
          <w:rFonts w:asciiTheme="majorHAnsi" w:hAnsiTheme="majorHAnsi" w:cstheme="majorHAnsi"/>
        </w:rPr>
        <w:t xml:space="preserve">the </w:t>
      </w:r>
      <w:r w:rsidR="00DE7C37">
        <w:rPr>
          <w:rFonts w:asciiTheme="majorHAnsi" w:hAnsiTheme="majorHAnsi" w:cstheme="majorHAnsi"/>
        </w:rPr>
        <w:t>aggregate dynamics</w:t>
      </w:r>
      <w:r>
        <w:rPr>
          <w:rFonts w:asciiTheme="majorHAnsi" w:hAnsiTheme="majorHAnsi" w:cstheme="majorHAnsi"/>
        </w:rPr>
        <w:t xml:space="preserve">, load the images into an appropriate image analysis software program </w:t>
      </w:r>
      <w:r>
        <w:rPr>
          <w:rFonts w:asciiTheme="majorHAnsi" w:hAnsiTheme="majorHAnsi" w:cstheme="majorHAnsi"/>
          <w:b/>
          <w:bCs/>
        </w:rPr>
        <w:t>[1]</w:t>
      </w:r>
      <w:r>
        <w:rPr>
          <w:rFonts w:asciiTheme="majorHAnsi" w:hAnsiTheme="majorHAnsi" w:cstheme="majorHAnsi"/>
        </w:rPr>
        <w:t xml:space="preserve"> and </w:t>
      </w:r>
      <w:r w:rsidR="000D63F0" w:rsidRPr="006305B2">
        <w:rPr>
          <w:rFonts w:asciiTheme="majorHAnsi" w:hAnsiTheme="majorHAnsi" w:cstheme="majorHAnsi"/>
        </w:rPr>
        <w:t>creat</w:t>
      </w:r>
      <w:r>
        <w:rPr>
          <w:rFonts w:asciiTheme="majorHAnsi" w:hAnsiTheme="majorHAnsi" w:cstheme="majorHAnsi"/>
        </w:rPr>
        <w:t>e</w:t>
      </w:r>
      <w:r w:rsidR="000D63F0" w:rsidRPr="006305B2">
        <w:rPr>
          <w:rFonts w:asciiTheme="majorHAnsi" w:hAnsiTheme="majorHAnsi" w:cstheme="majorHAnsi"/>
        </w:rPr>
        <w:t xml:space="preserve"> histogram</w:t>
      </w:r>
      <w:r w:rsidR="00405E31">
        <w:rPr>
          <w:rFonts w:asciiTheme="majorHAnsi" w:hAnsiTheme="majorHAnsi" w:cstheme="majorHAnsi"/>
        </w:rPr>
        <w:t>s</w:t>
      </w:r>
      <w:r w:rsidR="000D63F0" w:rsidRPr="006305B2">
        <w:rPr>
          <w:rFonts w:asciiTheme="majorHAnsi" w:hAnsiTheme="majorHAnsi" w:cstheme="majorHAnsi"/>
        </w:rPr>
        <w:t xml:space="preserve"> of </w:t>
      </w:r>
      <w:r w:rsidR="00C63435">
        <w:rPr>
          <w:rFonts w:asciiTheme="majorHAnsi" w:hAnsiTheme="majorHAnsi" w:cstheme="majorHAnsi"/>
        </w:rPr>
        <w:t xml:space="preserve">the </w:t>
      </w:r>
      <w:r w:rsidR="000D63F0" w:rsidRPr="006305B2">
        <w:rPr>
          <w:rFonts w:asciiTheme="majorHAnsi" w:hAnsiTheme="majorHAnsi" w:cstheme="majorHAnsi"/>
        </w:rPr>
        <w:t xml:space="preserve">counts produced for </w:t>
      </w:r>
      <w:r>
        <w:rPr>
          <w:rFonts w:asciiTheme="majorHAnsi" w:hAnsiTheme="majorHAnsi" w:cstheme="majorHAnsi"/>
        </w:rPr>
        <w:t>the</w:t>
      </w:r>
      <w:r w:rsidR="00C63435">
        <w:rPr>
          <w:rFonts w:asciiTheme="majorHAnsi" w:hAnsiTheme="majorHAnsi" w:cstheme="majorHAnsi"/>
        </w:rPr>
        <w:t xml:space="preserve"> </w:t>
      </w:r>
      <w:r w:rsidR="00405E31">
        <w:rPr>
          <w:rFonts w:asciiTheme="majorHAnsi" w:hAnsiTheme="majorHAnsi" w:cstheme="majorHAnsi"/>
        </w:rPr>
        <w:t>untreated</w:t>
      </w:r>
      <w:r w:rsidR="000D63F0" w:rsidRPr="006305B2">
        <w:rPr>
          <w:rFonts w:asciiTheme="majorHAnsi" w:hAnsiTheme="majorHAnsi" w:cstheme="majorHAnsi"/>
        </w:rPr>
        <w:t xml:space="preserve"> </w:t>
      </w:r>
      <w:r w:rsidR="00DE7C37" w:rsidRPr="006305B2">
        <w:rPr>
          <w:rFonts w:asciiTheme="majorHAnsi" w:hAnsiTheme="majorHAnsi" w:cstheme="majorHAnsi"/>
        </w:rPr>
        <w:t xml:space="preserve">control </w:t>
      </w:r>
      <w:r w:rsidR="000D63F0" w:rsidRPr="006305B2">
        <w:rPr>
          <w:rFonts w:asciiTheme="majorHAnsi" w:hAnsiTheme="majorHAnsi" w:cstheme="majorHAnsi"/>
        </w:rPr>
        <w:t xml:space="preserve">and </w:t>
      </w:r>
      <w:r w:rsidR="00405E31">
        <w:rPr>
          <w:rFonts w:asciiTheme="majorHAnsi" w:hAnsiTheme="majorHAnsi" w:cstheme="majorHAnsi"/>
        </w:rPr>
        <w:t>antibiotic-treated</w:t>
      </w:r>
      <w:r w:rsidR="000D63F0" w:rsidRPr="006305B2">
        <w:rPr>
          <w:rFonts w:asciiTheme="majorHAnsi" w:hAnsiTheme="majorHAnsi" w:cstheme="majorHAnsi"/>
        </w:rPr>
        <w:t xml:space="preserve"> </w:t>
      </w:r>
      <w:r>
        <w:rPr>
          <w:rFonts w:asciiTheme="majorHAnsi" w:hAnsiTheme="majorHAnsi" w:cstheme="majorHAnsi"/>
        </w:rPr>
        <w:t>cultures in the GFP channel to allow quantification of the background fluorescence</w:t>
      </w:r>
      <w:r w:rsidR="006305B2" w:rsidRPr="006305B2">
        <w:rPr>
          <w:rFonts w:asciiTheme="majorHAnsi" w:hAnsiTheme="majorHAnsi" w:cstheme="majorHAnsi"/>
        </w:rPr>
        <w:t xml:space="preserve"> </w:t>
      </w:r>
      <w:r w:rsidR="006305B2" w:rsidRPr="006305B2">
        <w:rPr>
          <w:rFonts w:asciiTheme="majorHAnsi" w:hAnsiTheme="majorHAnsi" w:cstheme="majorHAnsi"/>
          <w:b/>
          <w:bCs/>
        </w:rPr>
        <w:t>[1]</w:t>
      </w:r>
      <w:r w:rsidR="00DE7C37" w:rsidRPr="006305B2">
        <w:rPr>
          <w:rFonts w:asciiTheme="majorHAnsi" w:hAnsiTheme="majorHAnsi" w:cstheme="majorHAnsi"/>
        </w:rPr>
        <w:t>.</w:t>
      </w:r>
    </w:p>
    <w:p w14:paraId="6AF3DE7B" w14:textId="53083011" w:rsidR="00A21CD3" w:rsidRDefault="00A21CD3"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loading images into software, with monitor visible in frame</w:t>
      </w:r>
    </w:p>
    <w:p w14:paraId="2A01FC3E" w14:textId="4D47E47E" w:rsidR="006305B2" w:rsidRPr="00B07A3B" w:rsidRDefault="006305B2" w:rsidP="006305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002532">
        <w:rPr>
          <w:rFonts w:asciiTheme="minorHAnsi" w:hAnsiTheme="minorHAnsi" w:cstheme="minorHAnsi"/>
          <w:szCs w:val="24"/>
          <w:highlight w:val="yellow"/>
        </w:rPr>
        <w:t>To be provided by Authors:</w:t>
      </w:r>
      <w:r w:rsidR="00002532">
        <w:rPr>
          <w:rFonts w:asciiTheme="minorHAnsi" w:hAnsiTheme="minorHAnsi" w:cstheme="minorHAnsi"/>
        </w:rPr>
        <w:t xml:space="preserve"> </w:t>
      </w:r>
      <w:r>
        <w:rPr>
          <w:rFonts w:asciiTheme="minorHAnsi" w:hAnsiTheme="minorHAnsi" w:cstheme="minorHAnsi"/>
        </w:rPr>
        <w:t>Histograms for uninoculated and inoculated media being generated</w:t>
      </w:r>
      <w:r w:rsidR="00A21CD3">
        <w:rPr>
          <w:rFonts w:asciiTheme="minorHAnsi" w:hAnsiTheme="minorHAnsi" w:cstheme="minorHAnsi"/>
        </w:rPr>
        <w:t>, then background being quantified</w:t>
      </w:r>
    </w:p>
    <w:p w14:paraId="5B7EC96B" w14:textId="77777777" w:rsidR="006305B2" w:rsidRPr="00DE7C37" w:rsidRDefault="006305B2" w:rsidP="006305B2">
      <w:pPr>
        <w:pStyle w:val="ListParagraph"/>
        <w:spacing w:before="120"/>
        <w:ind w:left="907"/>
        <w:contextualSpacing w:val="0"/>
        <w:rPr>
          <w:rFonts w:asciiTheme="minorHAnsi" w:hAnsiTheme="minorHAnsi" w:cstheme="minorHAnsi"/>
        </w:rPr>
      </w:pPr>
    </w:p>
    <w:p w14:paraId="6BCC311F" w14:textId="14302390" w:rsidR="00BD3856" w:rsidRPr="006305B2" w:rsidRDefault="00DE7C37" w:rsidP="006305B2">
      <w:pPr>
        <w:pStyle w:val="ListParagraph"/>
        <w:numPr>
          <w:ilvl w:val="1"/>
          <w:numId w:val="3"/>
        </w:numPr>
        <w:spacing w:before="120"/>
        <w:contextualSpacing w:val="0"/>
        <w:rPr>
          <w:rFonts w:asciiTheme="minorHAnsi" w:hAnsiTheme="minorHAnsi" w:cstheme="minorHAnsi"/>
        </w:rPr>
      </w:pPr>
      <w:r w:rsidRPr="006305B2">
        <w:rPr>
          <w:rFonts w:asciiTheme="majorHAnsi" w:hAnsiTheme="majorHAnsi" w:cstheme="majorHAnsi"/>
        </w:rPr>
        <w:t xml:space="preserve">To ensure that </w:t>
      </w:r>
      <w:r w:rsidR="00C63435">
        <w:rPr>
          <w:rFonts w:asciiTheme="majorHAnsi" w:hAnsiTheme="majorHAnsi" w:cstheme="majorHAnsi"/>
        </w:rPr>
        <w:t xml:space="preserve">the </w:t>
      </w:r>
      <w:r w:rsidRPr="006305B2">
        <w:rPr>
          <w:rFonts w:asciiTheme="majorHAnsi" w:hAnsiTheme="majorHAnsi" w:cstheme="majorHAnsi"/>
        </w:rPr>
        <w:t xml:space="preserve">detected GFP voxels correlate to </w:t>
      </w:r>
      <w:r w:rsidR="00C63435">
        <w:rPr>
          <w:rFonts w:asciiTheme="majorHAnsi" w:hAnsiTheme="majorHAnsi" w:cstheme="majorHAnsi"/>
        </w:rPr>
        <w:t xml:space="preserve">the </w:t>
      </w:r>
      <w:r w:rsidRPr="006305B2">
        <w:rPr>
          <w:rFonts w:asciiTheme="majorHAnsi" w:hAnsiTheme="majorHAnsi" w:cstheme="majorHAnsi"/>
        </w:rPr>
        <w:t>bacterial biomass, define a GFP</w:t>
      </w:r>
      <w:r w:rsidR="00A21CD3">
        <w:rPr>
          <w:rFonts w:asciiTheme="majorHAnsi" w:hAnsiTheme="majorHAnsi" w:cstheme="majorHAnsi"/>
        </w:rPr>
        <w:t xml:space="preserve">-positive </w:t>
      </w:r>
      <w:r w:rsidRPr="006305B2">
        <w:rPr>
          <w:rFonts w:asciiTheme="majorHAnsi" w:hAnsiTheme="majorHAnsi" w:cstheme="majorHAnsi"/>
        </w:rPr>
        <w:t>voxel as greater than or equal to 1.5</w:t>
      </w:r>
      <w:r w:rsidR="006305B2" w:rsidRPr="006305B2">
        <w:rPr>
          <w:rFonts w:asciiTheme="majorHAnsi" w:hAnsiTheme="majorHAnsi" w:cstheme="majorHAnsi"/>
        </w:rPr>
        <w:t xml:space="preserve"> times</w:t>
      </w:r>
      <w:r w:rsidRPr="006305B2">
        <w:rPr>
          <w:rFonts w:asciiTheme="majorHAnsi" w:hAnsiTheme="majorHAnsi" w:cstheme="majorHAnsi"/>
        </w:rPr>
        <w:t xml:space="preserve"> the GFP background count value</w:t>
      </w:r>
      <w:r w:rsidR="006305B2">
        <w:rPr>
          <w:rFonts w:asciiTheme="majorHAnsi" w:hAnsiTheme="majorHAnsi" w:cstheme="majorHAnsi"/>
        </w:rPr>
        <w:t xml:space="preserve">. </w:t>
      </w:r>
      <w:r w:rsidR="009B3E3F">
        <w:rPr>
          <w:rFonts w:asciiTheme="majorHAnsi" w:hAnsiTheme="majorHAnsi" w:cstheme="majorHAnsi"/>
        </w:rPr>
        <w:t xml:space="preserve">Use </w:t>
      </w:r>
      <w:r w:rsidR="009B3E3F" w:rsidRPr="006305B2">
        <w:rPr>
          <w:rFonts w:asciiTheme="majorHAnsi" w:hAnsiTheme="majorHAnsi" w:cstheme="majorHAnsi"/>
        </w:rPr>
        <w:t xml:space="preserve">the </w:t>
      </w:r>
      <w:r w:rsidR="009B3E3F" w:rsidRPr="006305B2">
        <w:rPr>
          <w:rFonts w:asciiTheme="majorHAnsi" w:hAnsiTheme="majorHAnsi" w:cstheme="majorHAnsi"/>
          <w:b/>
          <w:bCs/>
        </w:rPr>
        <w:t>Surpass</w:t>
      </w:r>
      <w:r w:rsidR="009B3E3F" w:rsidRPr="006305B2">
        <w:rPr>
          <w:rFonts w:asciiTheme="majorHAnsi" w:hAnsiTheme="majorHAnsi" w:cstheme="majorHAnsi"/>
        </w:rPr>
        <w:t xml:space="preserve"> module</w:t>
      </w:r>
      <w:r w:rsidR="009B3E3F">
        <w:rPr>
          <w:rFonts w:asciiTheme="majorHAnsi" w:hAnsiTheme="majorHAnsi" w:cstheme="majorHAnsi"/>
        </w:rPr>
        <w:t xml:space="preserve"> to subtract</w:t>
      </w:r>
      <w:r w:rsidR="006305B2" w:rsidRPr="006305B2">
        <w:rPr>
          <w:rFonts w:asciiTheme="majorHAnsi" w:hAnsiTheme="majorHAnsi" w:cstheme="majorHAnsi"/>
        </w:rPr>
        <w:t xml:space="preserve"> </w:t>
      </w:r>
      <w:r w:rsidR="006305B2">
        <w:rPr>
          <w:rFonts w:asciiTheme="majorHAnsi" w:hAnsiTheme="majorHAnsi" w:cstheme="majorHAnsi"/>
        </w:rPr>
        <w:t xml:space="preserve">the </w:t>
      </w:r>
      <w:r w:rsidR="006305B2" w:rsidRPr="006305B2">
        <w:rPr>
          <w:rFonts w:asciiTheme="majorHAnsi" w:hAnsiTheme="majorHAnsi" w:cstheme="majorHAnsi"/>
        </w:rPr>
        <w:t xml:space="preserve">background </w:t>
      </w:r>
      <w:r w:rsidR="009B3E3F">
        <w:rPr>
          <w:rFonts w:asciiTheme="majorHAnsi" w:hAnsiTheme="majorHAnsi" w:cstheme="majorHAnsi"/>
        </w:rPr>
        <w:t>and</w:t>
      </w:r>
      <w:r w:rsidR="006305B2" w:rsidRPr="006305B2">
        <w:rPr>
          <w:rFonts w:asciiTheme="majorHAnsi" w:hAnsiTheme="majorHAnsi" w:cstheme="majorHAnsi"/>
        </w:rPr>
        <w:t xml:space="preserve"> produce </w:t>
      </w:r>
      <w:r w:rsidR="00EA3AA1">
        <w:rPr>
          <w:rFonts w:asciiTheme="majorHAnsi" w:hAnsiTheme="majorHAnsi" w:cstheme="majorHAnsi"/>
        </w:rPr>
        <w:t xml:space="preserve">the </w:t>
      </w:r>
      <w:proofErr w:type="spellStart"/>
      <w:r w:rsidR="006305B2" w:rsidRPr="006305B2">
        <w:rPr>
          <w:rFonts w:asciiTheme="majorHAnsi" w:hAnsiTheme="majorHAnsi" w:cstheme="majorHAnsi"/>
        </w:rPr>
        <w:t>isosurfaces</w:t>
      </w:r>
      <w:proofErr w:type="spellEnd"/>
      <w:r w:rsidR="006305B2" w:rsidRPr="006305B2">
        <w:rPr>
          <w:rFonts w:asciiTheme="majorHAnsi" w:hAnsiTheme="majorHAnsi" w:cstheme="majorHAnsi"/>
        </w:rPr>
        <w:t xml:space="preserve"> for all </w:t>
      </w:r>
      <w:r w:rsidR="00F27127">
        <w:rPr>
          <w:rFonts w:asciiTheme="majorHAnsi" w:hAnsiTheme="majorHAnsi" w:cstheme="majorHAnsi"/>
        </w:rPr>
        <w:t xml:space="preserve">of the </w:t>
      </w:r>
      <w:r w:rsidR="006305B2" w:rsidRPr="006305B2">
        <w:rPr>
          <w:rFonts w:asciiTheme="majorHAnsi" w:hAnsiTheme="majorHAnsi" w:cstheme="majorHAnsi"/>
        </w:rPr>
        <w:t>remaining voxels</w:t>
      </w:r>
      <w:r w:rsidR="006305B2">
        <w:rPr>
          <w:rFonts w:asciiTheme="majorHAnsi" w:hAnsiTheme="majorHAnsi" w:cstheme="majorHAnsi"/>
        </w:rPr>
        <w:t xml:space="preserve"> </w:t>
      </w:r>
      <w:r w:rsidR="006305B2" w:rsidRPr="006305B2">
        <w:rPr>
          <w:rFonts w:asciiTheme="majorHAnsi" w:hAnsiTheme="majorHAnsi" w:cstheme="majorHAnsi"/>
          <w:b/>
          <w:bCs/>
        </w:rPr>
        <w:t>[1]</w:t>
      </w:r>
      <w:r w:rsidR="006305B2">
        <w:rPr>
          <w:rFonts w:asciiTheme="majorHAnsi" w:hAnsiTheme="majorHAnsi" w:cstheme="majorHAnsi"/>
        </w:rPr>
        <w:t>.</w:t>
      </w:r>
    </w:p>
    <w:p w14:paraId="13855AA4" w14:textId="6AE37EBD" w:rsidR="00BD3856" w:rsidRDefault="00BD3856" w:rsidP="00BD3856">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6305B2">
        <w:rPr>
          <w:rFonts w:asciiTheme="minorHAnsi" w:hAnsiTheme="minorHAnsi" w:cstheme="minorHAnsi"/>
        </w:rPr>
        <w:t xml:space="preserve">CREEN: </w:t>
      </w:r>
      <w:r w:rsidR="00002532">
        <w:rPr>
          <w:rFonts w:asciiTheme="minorHAnsi" w:hAnsiTheme="minorHAnsi" w:cstheme="minorHAnsi"/>
          <w:szCs w:val="24"/>
          <w:highlight w:val="yellow"/>
        </w:rPr>
        <w:t>To be provided by Authors:</w:t>
      </w:r>
      <w:r w:rsidR="00002532">
        <w:rPr>
          <w:rFonts w:asciiTheme="minorHAnsi" w:hAnsiTheme="minorHAnsi" w:cstheme="minorHAnsi"/>
        </w:rPr>
        <w:t xml:space="preserve"> </w:t>
      </w:r>
      <w:r w:rsidR="006305B2">
        <w:rPr>
          <w:rFonts w:asciiTheme="minorHAnsi" w:hAnsiTheme="minorHAnsi" w:cstheme="minorHAnsi"/>
        </w:rPr>
        <w:t>GFP</w:t>
      </w:r>
      <w:r w:rsidR="009B3E3F">
        <w:rPr>
          <w:rFonts w:asciiTheme="minorHAnsi" w:hAnsiTheme="minorHAnsi" w:cstheme="minorHAnsi"/>
        </w:rPr>
        <w:t xml:space="preserve"> </w:t>
      </w:r>
      <w:r w:rsidR="006305B2">
        <w:rPr>
          <w:rFonts w:asciiTheme="minorHAnsi" w:hAnsiTheme="minorHAnsi" w:cstheme="minorHAnsi"/>
        </w:rPr>
        <w:t>+</w:t>
      </w:r>
      <w:r w:rsidR="009B3E3F">
        <w:rPr>
          <w:rFonts w:asciiTheme="minorHAnsi" w:hAnsiTheme="minorHAnsi" w:cstheme="minorHAnsi"/>
        </w:rPr>
        <w:t xml:space="preserve"> voxel being defined, background being subtracted and </w:t>
      </w:r>
      <w:proofErr w:type="spellStart"/>
      <w:r w:rsidR="009B3E3F">
        <w:rPr>
          <w:rFonts w:asciiTheme="minorHAnsi" w:hAnsiTheme="minorHAnsi" w:cstheme="minorHAnsi"/>
        </w:rPr>
        <w:t>isosurfaces</w:t>
      </w:r>
      <w:proofErr w:type="spellEnd"/>
      <w:r w:rsidR="009B3E3F">
        <w:rPr>
          <w:rFonts w:asciiTheme="minorHAnsi" w:hAnsiTheme="minorHAnsi" w:cstheme="minorHAnsi"/>
        </w:rPr>
        <w:t xml:space="preserve"> being produced in the surpass module.</w:t>
      </w:r>
    </w:p>
    <w:p w14:paraId="4D6A25E5" w14:textId="77777777" w:rsidR="009B3E3F" w:rsidRPr="009B3E3F" w:rsidRDefault="009B3E3F" w:rsidP="009B3E3F">
      <w:pPr>
        <w:spacing w:before="120"/>
        <w:ind w:left="907"/>
        <w:rPr>
          <w:rFonts w:asciiTheme="minorHAnsi" w:hAnsiTheme="minorHAnsi" w:cstheme="minorHAnsi"/>
        </w:rPr>
      </w:pPr>
    </w:p>
    <w:p w14:paraId="7DF2FA19" w14:textId="19F72735" w:rsidR="00BD3856" w:rsidRPr="009B3E3F" w:rsidRDefault="009B3E3F" w:rsidP="00BD3856">
      <w:pPr>
        <w:pStyle w:val="ListParagraph"/>
        <w:numPr>
          <w:ilvl w:val="1"/>
          <w:numId w:val="3"/>
        </w:numPr>
        <w:spacing w:before="120"/>
        <w:contextualSpacing w:val="0"/>
        <w:rPr>
          <w:rFonts w:asciiTheme="minorHAnsi" w:hAnsiTheme="minorHAnsi" w:cstheme="minorHAnsi"/>
        </w:rPr>
      </w:pPr>
      <w:r w:rsidRPr="009B3E3F">
        <w:rPr>
          <w:rFonts w:asciiTheme="majorHAnsi" w:hAnsiTheme="majorHAnsi" w:cstheme="majorHAnsi"/>
        </w:rPr>
        <w:t>To detect individual aggregate</w:t>
      </w:r>
      <w:r w:rsidR="00A21CD3">
        <w:rPr>
          <w:rFonts w:asciiTheme="majorHAnsi" w:hAnsiTheme="majorHAnsi" w:cstheme="majorHAnsi"/>
        </w:rPr>
        <w:t>s</w:t>
      </w:r>
      <w:r w:rsidRPr="009B3E3F">
        <w:rPr>
          <w:rFonts w:asciiTheme="majorHAnsi" w:hAnsiTheme="majorHAnsi" w:cstheme="majorHAnsi"/>
        </w:rPr>
        <w:t xml:space="preserve">, enable the </w:t>
      </w:r>
      <w:r w:rsidRPr="009B3E3F">
        <w:rPr>
          <w:rFonts w:asciiTheme="majorHAnsi" w:hAnsiTheme="majorHAnsi" w:cstheme="majorHAnsi"/>
          <w:b/>
          <w:bCs/>
        </w:rPr>
        <w:t>Split Objects</w:t>
      </w:r>
      <w:r w:rsidRPr="009B3E3F">
        <w:rPr>
          <w:rFonts w:asciiTheme="majorHAnsi" w:hAnsiTheme="majorHAnsi" w:cstheme="majorHAnsi"/>
        </w:rPr>
        <w:t xml:space="preserve"> option and define </w:t>
      </w:r>
      <w:r w:rsidR="00C63435">
        <w:rPr>
          <w:rFonts w:asciiTheme="majorHAnsi" w:hAnsiTheme="majorHAnsi" w:cstheme="majorHAnsi"/>
        </w:rPr>
        <w:t xml:space="preserve">the </w:t>
      </w:r>
      <w:r w:rsidRPr="009B3E3F">
        <w:rPr>
          <w:rFonts w:asciiTheme="majorHAnsi" w:hAnsiTheme="majorHAnsi" w:cstheme="majorHAnsi"/>
        </w:rPr>
        <w:t xml:space="preserve">aggregates as objects with volumes of greater than or equal to 5 cubic micrometers. </w:t>
      </w:r>
      <w:r w:rsidRPr="009B3E3F">
        <w:rPr>
          <w:rFonts w:asciiTheme="majorHAnsi" w:hAnsiTheme="majorHAnsi" w:cstheme="majorHAnsi"/>
        </w:rPr>
        <w:lastRenderedPageBreak/>
        <w:t xml:space="preserve">Use the </w:t>
      </w:r>
      <w:r w:rsidRPr="009B3E3F">
        <w:rPr>
          <w:rFonts w:asciiTheme="majorHAnsi" w:hAnsiTheme="majorHAnsi" w:cstheme="majorHAnsi"/>
          <w:b/>
          <w:bCs/>
        </w:rPr>
        <w:t>Vantage</w:t>
      </w:r>
      <w:r w:rsidRPr="009B3E3F">
        <w:rPr>
          <w:rFonts w:asciiTheme="majorHAnsi" w:hAnsiTheme="majorHAnsi" w:cstheme="majorHAnsi"/>
        </w:rPr>
        <w:t xml:space="preserve"> module to calculate the volume, x-y-z, and sum of GFP voxels for each individual object. Export this data to an external statistical platform </w:t>
      </w:r>
      <w:r w:rsidRPr="009B3E3F">
        <w:rPr>
          <w:rFonts w:asciiTheme="majorHAnsi" w:hAnsiTheme="majorHAnsi" w:cstheme="majorHAnsi"/>
          <w:b/>
          <w:bCs/>
        </w:rPr>
        <w:t>[1]</w:t>
      </w:r>
      <w:r>
        <w:rPr>
          <w:rFonts w:asciiTheme="majorHAnsi" w:hAnsiTheme="majorHAnsi" w:cstheme="majorHAnsi"/>
        </w:rPr>
        <w:t>.</w:t>
      </w:r>
    </w:p>
    <w:p w14:paraId="6D719DF2" w14:textId="2AC32DC2" w:rsidR="00BD3856" w:rsidRDefault="00BD3856" w:rsidP="00BD3856">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9B3E3F">
        <w:rPr>
          <w:rFonts w:asciiTheme="minorHAnsi" w:hAnsiTheme="minorHAnsi" w:cstheme="minorHAnsi"/>
        </w:rPr>
        <w:t xml:space="preserve">CREEN: </w:t>
      </w:r>
      <w:r w:rsidR="00002532">
        <w:rPr>
          <w:rFonts w:asciiTheme="minorHAnsi" w:hAnsiTheme="minorHAnsi" w:cstheme="minorHAnsi"/>
          <w:szCs w:val="24"/>
          <w:highlight w:val="yellow"/>
        </w:rPr>
        <w:t>To be provided by Authors:</w:t>
      </w:r>
      <w:r w:rsidR="00002532">
        <w:rPr>
          <w:rFonts w:asciiTheme="minorHAnsi" w:hAnsiTheme="minorHAnsi" w:cstheme="minorHAnsi"/>
        </w:rPr>
        <w:t xml:space="preserve"> </w:t>
      </w:r>
      <w:r w:rsidR="009B3E3F">
        <w:rPr>
          <w:rFonts w:asciiTheme="minorHAnsi" w:hAnsiTheme="minorHAnsi" w:cstheme="minorHAnsi"/>
        </w:rPr>
        <w:t>Split object</w:t>
      </w:r>
      <w:r w:rsidR="00002532">
        <w:rPr>
          <w:rFonts w:asciiTheme="minorHAnsi" w:hAnsiTheme="minorHAnsi" w:cstheme="minorHAnsi"/>
        </w:rPr>
        <w:t>s</w:t>
      </w:r>
      <w:r w:rsidR="009B3E3F">
        <w:rPr>
          <w:rFonts w:asciiTheme="minorHAnsi" w:hAnsiTheme="minorHAnsi" w:cstheme="minorHAnsi"/>
        </w:rPr>
        <w:t xml:space="preserve"> option being </w:t>
      </w:r>
      <w:proofErr w:type="gramStart"/>
      <w:r w:rsidR="009B3E3F">
        <w:rPr>
          <w:rFonts w:asciiTheme="minorHAnsi" w:hAnsiTheme="minorHAnsi" w:cstheme="minorHAnsi"/>
        </w:rPr>
        <w:t>enabled</w:t>
      </w:r>
      <w:proofErr w:type="gramEnd"/>
      <w:r w:rsidR="009B3E3F">
        <w:rPr>
          <w:rFonts w:asciiTheme="minorHAnsi" w:hAnsiTheme="minorHAnsi" w:cstheme="minorHAnsi"/>
        </w:rPr>
        <w:t xml:space="preserve"> and aggregates are beings defined as objects, vantage module being opened and </w:t>
      </w:r>
      <w:r w:rsidR="00D13E2A">
        <w:rPr>
          <w:rFonts w:asciiTheme="minorHAnsi" w:hAnsiTheme="minorHAnsi" w:cstheme="minorHAnsi"/>
        </w:rPr>
        <w:t>parameters being calculated and data being exported.</w:t>
      </w:r>
    </w:p>
    <w:p w14:paraId="5436E9B6" w14:textId="77777777" w:rsidR="00D13E2A" w:rsidRPr="00D13E2A" w:rsidRDefault="00D13E2A" w:rsidP="00D13E2A">
      <w:pPr>
        <w:spacing w:before="120"/>
        <w:ind w:left="907"/>
        <w:rPr>
          <w:rFonts w:asciiTheme="minorHAnsi" w:hAnsiTheme="minorHAnsi" w:cstheme="minorHAnsi"/>
        </w:rPr>
      </w:pPr>
    </w:p>
    <w:p w14:paraId="3AC53956" w14:textId="2E4D8470" w:rsidR="00BD3856" w:rsidRPr="00D13E2A" w:rsidRDefault="00D13E2A" w:rsidP="00BD3856">
      <w:pPr>
        <w:pStyle w:val="ListParagraph"/>
        <w:numPr>
          <w:ilvl w:val="1"/>
          <w:numId w:val="3"/>
        </w:numPr>
        <w:spacing w:before="120"/>
        <w:contextualSpacing w:val="0"/>
        <w:rPr>
          <w:rFonts w:asciiTheme="minorHAnsi" w:hAnsiTheme="minorHAnsi" w:cstheme="minorHAnsi"/>
        </w:rPr>
      </w:pPr>
      <w:r w:rsidRPr="00D13E2A">
        <w:rPr>
          <w:rFonts w:asciiTheme="majorHAnsi" w:hAnsiTheme="majorHAnsi" w:cstheme="majorHAnsi"/>
        </w:rPr>
        <w:t xml:space="preserve">Filter the </w:t>
      </w:r>
      <w:r w:rsidR="00A21CD3" w:rsidRPr="00D13E2A">
        <w:rPr>
          <w:rFonts w:asciiTheme="majorHAnsi" w:hAnsiTheme="majorHAnsi" w:cstheme="majorHAnsi"/>
        </w:rPr>
        <w:t xml:space="preserve">exported </w:t>
      </w:r>
      <w:r w:rsidRPr="00D13E2A">
        <w:rPr>
          <w:rFonts w:asciiTheme="majorHAnsi" w:hAnsiTheme="majorHAnsi" w:cstheme="majorHAnsi"/>
        </w:rPr>
        <w:t xml:space="preserve">data by size to remove </w:t>
      </w:r>
      <w:r w:rsidR="00F27127">
        <w:rPr>
          <w:rFonts w:asciiTheme="majorHAnsi" w:hAnsiTheme="majorHAnsi" w:cstheme="majorHAnsi"/>
        </w:rPr>
        <w:t>any</w:t>
      </w:r>
      <w:r w:rsidRPr="00D13E2A">
        <w:rPr>
          <w:rFonts w:asciiTheme="majorHAnsi" w:hAnsiTheme="majorHAnsi" w:cstheme="majorHAnsi"/>
        </w:rPr>
        <w:t xml:space="preserve"> objects less than 0.5 cubic micrometer</w:t>
      </w:r>
      <w:r w:rsidR="00F27127">
        <w:rPr>
          <w:rFonts w:asciiTheme="majorHAnsi" w:hAnsiTheme="majorHAnsi" w:cstheme="majorHAnsi"/>
        </w:rPr>
        <w:t>s</w:t>
      </w:r>
      <w:r w:rsidR="00A21CD3">
        <w:rPr>
          <w:rFonts w:asciiTheme="majorHAnsi" w:hAnsiTheme="majorHAnsi" w:cstheme="majorHAnsi"/>
        </w:rPr>
        <w:t xml:space="preserve"> and use the </w:t>
      </w:r>
      <w:r w:rsidR="00A21CD3" w:rsidRPr="00D13E2A">
        <w:rPr>
          <w:rFonts w:asciiTheme="majorHAnsi" w:hAnsiTheme="majorHAnsi" w:cstheme="majorHAnsi"/>
          <w:b/>
          <w:bCs/>
        </w:rPr>
        <w:t>Vantage</w:t>
      </w:r>
      <w:r w:rsidR="00A21CD3" w:rsidRPr="00D13E2A">
        <w:rPr>
          <w:rFonts w:asciiTheme="majorHAnsi" w:hAnsiTheme="majorHAnsi" w:cstheme="majorHAnsi"/>
        </w:rPr>
        <w:t xml:space="preserve"> module </w:t>
      </w:r>
      <w:r w:rsidR="00A21CD3">
        <w:rPr>
          <w:rFonts w:asciiTheme="majorHAnsi" w:hAnsiTheme="majorHAnsi" w:cstheme="majorHAnsi"/>
        </w:rPr>
        <w:t>to c</w:t>
      </w:r>
      <w:r w:rsidRPr="00D13E2A">
        <w:rPr>
          <w:rFonts w:asciiTheme="majorHAnsi" w:hAnsiTheme="majorHAnsi" w:cstheme="majorHAnsi"/>
        </w:rPr>
        <w:t xml:space="preserve">alculate the distance of each object </w:t>
      </w:r>
      <w:r w:rsidR="00F27127">
        <w:rPr>
          <w:rFonts w:asciiTheme="majorHAnsi" w:hAnsiTheme="majorHAnsi" w:cstheme="majorHAnsi"/>
        </w:rPr>
        <w:t>in relation to</w:t>
      </w:r>
      <w:r w:rsidRPr="00D13E2A">
        <w:rPr>
          <w:rFonts w:asciiTheme="majorHAnsi" w:hAnsiTheme="majorHAnsi" w:cstheme="majorHAnsi"/>
        </w:rPr>
        <w:t xml:space="preserve"> other objects within each image </w:t>
      </w:r>
      <w:r w:rsidRPr="00D13E2A">
        <w:rPr>
          <w:rFonts w:asciiTheme="majorHAnsi" w:hAnsiTheme="majorHAnsi" w:cstheme="majorHAnsi"/>
          <w:b/>
          <w:bCs/>
        </w:rPr>
        <w:t>[1]</w:t>
      </w:r>
      <w:r w:rsidRPr="00D13E2A">
        <w:rPr>
          <w:rFonts w:asciiTheme="majorHAnsi" w:hAnsiTheme="majorHAnsi" w:cstheme="majorHAnsi"/>
        </w:rPr>
        <w:t>.</w:t>
      </w:r>
    </w:p>
    <w:p w14:paraId="3B356BCA" w14:textId="0AD7D6AC" w:rsidR="00BD3856" w:rsidRDefault="00BD3856" w:rsidP="00BD3856">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D13E2A">
        <w:rPr>
          <w:rFonts w:asciiTheme="minorHAnsi" w:hAnsiTheme="minorHAnsi" w:cstheme="minorHAnsi"/>
        </w:rPr>
        <w:t xml:space="preserve">CREEN: </w:t>
      </w:r>
      <w:r w:rsidR="00002532">
        <w:rPr>
          <w:rFonts w:asciiTheme="minorHAnsi" w:hAnsiTheme="minorHAnsi" w:cstheme="minorHAnsi"/>
          <w:szCs w:val="24"/>
          <w:highlight w:val="yellow"/>
        </w:rPr>
        <w:t>To be provided by Authors:</w:t>
      </w:r>
      <w:r w:rsidR="00002532">
        <w:rPr>
          <w:rFonts w:asciiTheme="minorHAnsi" w:hAnsiTheme="minorHAnsi" w:cstheme="minorHAnsi"/>
        </w:rPr>
        <w:t xml:space="preserve"> </w:t>
      </w:r>
      <w:r w:rsidR="00D13E2A">
        <w:rPr>
          <w:rFonts w:asciiTheme="minorHAnsi" w:hAnsiTheme="minorHAnsi" w:cstheme="minorHAnsi"/>
        </w:rPr>
        <w:t>Data being filtered, distance of the objects within image being calculated.</w:t>
      </w:r>
    </w:p>
    <w:p w14:paraId="15533C9C" w14:textId="77777777" w:rsidR="00A21CD3" w:rsidRDefault="00A21CD3" w:rsidP="00A21CD3">
      <w:pPr>
        <w:pStyle w:val="ListParagraph"/>
        <w:spacing w:before="120"/>
        <w:ind w:left="1627"/>
        <w:contextualSpacing w:val="0"/>
        <w:rPr>
          <w:rFonts w:asciiTheme="minorHAnsi" w:hAnsiTheme="minorHAnsi" w:cstheme="minorHAnsi"/>
        </w:rPr>
      </w:pPr>
    </w:p>
    <w:p w14:paraId="28DEEA86" w14:textId="5264204B" w:rsidR="00A21CD3" w:rsidRDefault="00A21CD3" w:rsidP="00A21CD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Alternatively, the distance can be calculated using the formula </w:t>
      </w:r>
      <w:r>
        <w:rPr>
          <w:rFonts w:asciiTheme="minorHAnsi" w:hAnsiTheme="minorHAnsi" w:cstheme="minorHAnsi"/>
          <w:b/>
          <w:bCs/>
        </w:rPr>
        <w:t>[1-TXT]</w:t>
      </w:r>
      <w:r>
        <w:rPr>
          <w:rFonts w:asciiTheme="minorHAnsi" w:hAnsiTheme="minorHAnsi" w:cstheme="minorHAnsi"/>
        </w:rPr>
        <w:t>.</w:t>
      </w:r>
    </w:p>
    <w:p w14:paraId="6637CC83" w14:textId="15F80580" w:rsidR="00A21CD3" w:rsidRDefault="00A21CD3" w:rsidP="00A21C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BLACK TEXT WHITE BACKGROUND: </w:t>
      </w:r>
      <w:r w:rsidRPr="00A21CD3">
        <w:rPr>
          <w:rFonts w:asciiTheme="majorHAnsi" w:hAnsiTheme="majorHAnsi" w:cstheme="majorHAnsi"/>
          <w:szCs w:val="24"/>
        </w:rPr>
        <w:t xml:space="preserve">d = </w:t>
      </w:r>
      <w:proofErr w:type="gramStart"/>
      <w:r w:rsidRPr="00A21CD3">
        <w:rPr>
          <w:rFonts w:asciiTheme="majorHAnsi" w:hAnsiTheme="majorHAnsi" w:cstheme="majorHAnsi"/>
          <w:szCs w:val="24"/>
        </w:rPr>
        <w:t>sqrt(</w:t>
      </w:r>
      <w:proofErr w:type="gramEnd"/>
      <w:r w:rsidRPr="00A21CD3">
        <w:rPr>
          <w:rFonts w:asciiTheme="majorHAnsi" w:hAnsiTheme="majorHAnsi" w:cstheme="majorHAnsi"/>
          <w:szCs w:val="24"/>
        </w:rPr>
        <w:t>(x</w:t>
      </w:r>
      <w:r w:rsidRPr="00A21CD3">
        <w:rPr>
          <w:rFonts w:asciiTheme="majorHAnsi" w:hAnsiTheme="majorHAnsi" w:cstheme="majorHAnsi"/>
          <w:position w:val="-2"/>
          <w:szCs w:val="24"/>
          <w:vertAlign w:val="subscript"/>
        </w:rPr>
        <w:t>2</w:t>
      </w:r>
      <w:r w:rsidRPr="00A21CD3">
        <w:rPr>
          <w:rFonts w:asciiTheme="majorHAnsi" w:hAnsiTheme="majorHAnsi" w:cstheme="majorHAnsi"/>
          <w:position w:val="-2"/>
          <w:szCs w:val="24"/>
        </w:rPr>
        <w:t xml:space="preserve"> </w:t>
      </w:r>
      <w:r w:rsidRPr="00A21CD3">
        <w:rPr>
          <w:rFonts w:asciiTheme="majorHAnsi" w:hAnsiTheme="majorHAnsi" w:cstheme="majorHAnsi"/>
          <w:szCs w:val="24"/>
        </w:rPr>
        <w:t>− x</w:t>
      </w:r>
      <w:r w:rsidRPr="00A21CD3">
        <w:rPr>
          <w:rFonts w:asciiTheme="majorHAnsi" w:hAnsiTheme="majorHAnsi" w:cstheme="majorHAnsi"/>
          <w:position w:val="-2"/>
          <w:szCs w:val="24"/>
          <w:vertAlign w:val="subscript"/>
        </w:rPr>
        <w:t>1</w:t>
      </w:r>
      <w:r w:rsidRPr="00A21CD3">
        <w:rPr>
          <w:rFonts w:asciiTheme="majorHAnsi" w:hAnsiTheme="majorHAnsi" w:cstheme="majorHAnsi"/>
          <w:szCs w:val="24"/>
        </w:rPr>
        <w:t>)</w:t>
      </w:r>
      <w:r w:rsidRPr="00A21CD3">
        <w:rPr>
          <w:rFonts w:asciiTheme="majorHAnsi" w:hAnsiTheme="majorHAnsi" w:cstheme="majorHAnsi"/>
          <w:position w:val="8"/>
          <w:szCs w:val="24"/>
          <w:vertAlign w:val="superscript"/>
        </w:rPr>
        <w:t>2</w:t>
      </w:r>
      <w:r w:rsidRPr="00A21CD3">
        <w:rPr>
          <w:rFonts w:asciiTheme="majorHAnsi" w:hAnsiTheme="majorHAnsi" w:cstheme="majorHAnsi"/>
          <w:position w:val="8"/>
          <w:szCs w:val="24"/>
        </w:rPr>
        <w:t xml:space="preserve"> </w:t>
      </w:r>
      <w:r w:rsidRPr="00A21CD3">
        <w:rPr>
          <w:rFonts w:asciiTheme="majorHAnsi" w:hAnsiTheme="majorHAnsi" w:cstheme="majorHAnsi"/>
          <w:szCs w:val="24"/>
        </w:rPr>
        <w:t>+ (y</w:t>
      </w:r>
      <w:r w:rsidRPr="00A21CD3">
        <w:rPr>
          <w:rFonts w:asciiTheme="majorHAnsi" w:hAnsiTheme="majorHAnsi" w:cstheme="majorHAnsi"/>
          <w:position w:val="-2"/>
          <w:szCs w:val="24"/>
          <w:vertAlign w:val="subscript"/>
        </w:rPr>
        <w:t>2</w:t>
      </w:r>
      <w:r w:rsidRPr="00A21CD3">
        <w:rPr>
          <w:rFonts w:asciiTheme="majorHAnsi" w:hAnsiTheme="majorHAnsi" w:cstheme="majorHAnsi"/>
          <w:position w:val="-2"/>
          <w:szCs w:val="24"/>
        </w:rPr>
        <w:t xml:space="preserve"> </w:t>
      </w:r>
      <w:r w:rsidRPr="00A21CD3">
        <w:rPr>
          <w:rFonts w:asciiTheme="majorHAnsi" w:hAnsiTheme="majorHAnsi" w:cstheme="majorHAnsi"/>
          <w:szCs w:val="24"/>
        </w:rPr>
        <w:t>− y</w:t>
      </w:r>
      <w:r w:rsidRPr="00A21CD3">
        <w:rPr>
          <w:rFonts w:asciiTheme="majorHAnsi" w:hAnsiTheme="majorHAnsi" w:cstheme="majorHAnsi"/>
          <w:position w:val="-2"/>
          <w:szCs w:val="24"/>
          <w:vertAlign w:val="subscript"/>
        </w:rPr>
        <w:t>1</w:t>
      </w:r>
      <w:r w:rsidRPr="00A21CD3">
        <w:rPr>
          <w:rFonts w:asciiTheme="majorHAnsi" w:hAnsiTheme="majorHAnsi" w:cstheme="majorHAnsi"/>
          <w:szCs w:val="24"/>
        </w:rPr>
        <w:t>)</w:t>
      </w:r>
      <w:r w:rsidRPr="00A21CD3">
        <w:rPr>
          <w:rFonts w:asciiTheme="majorHAnsi" w:hAnsiTheme="majorHAnsi" w:cstheme="majorHAnsi"/>
          <w:position w:val="8"/>
          <w:szCs w:val="24"/>
          <w:vertAlign w:val="superscript"/>
        </w:rPr>
        <w:t>2</w:t>
      </w:r>
      <w:r w:rsidRPr="00A21CD3">
        <w:rPr>
          <w:rFonts w:asciiTheme="majorHAnsi" w:hAnsiTheme="majorHAnsi" w:cstheme="majorHAnsi"/>
          <w:position w:val="8"/>
          <w:szCs w:val="24"/>
        </w:rPr>
        <w:t xml:space="preserve"> </w:t>
      </w:r>
      <w:r w:rsidRPr="00A21CD3">
        <w:rPr>
          <w:rFonts w:asciiTheme="majorHAnsi" w:hAnsiTheme="majorHAnsi" w:cstheme="majorHAnsi"/>
          <w:szCs w:val="24"/>
        </w:rPr>
        <w:t>+ (z</w:t>
      </w:r>
      <w:r w:rsidRPr="00A21CD3">
        <w:rPr>
          <w:rFonts w:asciiTheme="majorHAnsi" w:hAnsiTheme="majorHAnsi" w:cstheme="majorHAnsi"/>
          <w:position w:val="-2"/>
          <w:szCs w:val="24"/>
          <w:vertAlign w:val="subscript"/>
        </w:rPr>
        <w:t>2</w:t>
      </w:r>
      <w:r w:rsidRPr="00A21CD3">
        <w:rPr>
          <w:rFonts w:asciiTheme="majorHAnsi" w:hAnsiTheme="majorHAnsi" w:cstheme="majorHAnsi"/>
          <w:position w:val="-2"/>
          <w:szCs w:val="24"/>
        </w:rPr>
        <w:t xml:space="preserve"> </w:t>
      </w:r>
      <w:r w:rsidRPr="00A21CD3">
        <w:rPr>
          <w:rFonts w:asciiTheme="majorHAnsi" w:hAnsiTheme="majorHAnsi" w:cstheme="majorHAnsi"/>
          <w:szCs w:val="24"/>
        </w:rPr>
        <w:t>− z</w:t>
      </w:r>
      <w:r w:rsidRPr="00A21CD3">
        <w:rPr>
          <w:rFonts w:asciiTheme="majorHAnsi" w:hAnsiTheme="majorHAnsi" w:cstheme="majorHAnsi"/>
          <w:position w:val="-2"/>
          <w:szCs w:val="24"/>
          <w:vertAlign w:val="subscript"/>
        </w:rPr>
        <w:t>1</w:t>
      </w:r>
      <w:r w:rsidRPr="00A21CD3">
        <w:rPr>
          <w:rFonts w:asciiTheme="majorHAnsi" w:hAnsiTheme="majorHAnsi" w:cstheme="majorHAnsi"/>
          <w:szCs w:val="24"/>
        </w:rPr>
        <w:t>)</w:t>
      </w:r>
      <w:r w:rsidRPr="00A21CD3">
        <w:rPr>
          <w:rFonts w:asciiTheme="majorHAnsi" w:hAnsiTheme="majorHAnsi" w:cstheme="majorHAnsi"/>
          <w:position w:val="8"/>
          <w:szCs w:val="24"/>
          <w:vertAlign w:val="superscript"/>
        </w:rPr>
        <w:t>2</w:t>
      </w:r>
      <w:r w:rsidRPr="00A21CD3">
        <w:rPr>
          <w:rFonts w:asciiTheme="majorHAnsi" w:hAnsiTheme="majorHAnsi" w:cstheme="majorHAnsi"/>
          <w:szCs w:val="24"/>
        </w:rPr>
        <w:t>)</w:t>
      </w:r>
    </w:p>
    <w:p w14:paraId="0F797622" w14:textId="77777777" w:rsidR="00EA3AA1" w:rsidRPr="00EA3AA1" w:rsidRDefault="00EA3AA1" w:rsidP="00EA3AA1">
      <w:pPr>
        <w:spacing w:before="120"/>
        <w:ind w:left="907"/>
        <w:rPr>
          <w:rFonts w:asciiTheme="minorHAnsi" w:hAnsiTheme="minorHAnsi" w:cstheme="minorHAnsi"/>
        </w:rPr>
      </w:pPr>
    </w:p>
    <w:p w14:paraId="0B74EC2B" w14:textId="23D6A19F" w:rsidR="00BD3856" w:rsidRPr="00B07A3B" w:rsidRDefault="00A14680" w:rsidP="00BD385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 use</w:t>
      </w:r>
      <w:r w:rsidR="00F27127">
        <w:rPr>
          <w:rFonts w:asciiTheme="majorHAnsi" w:hAnsiTheme="majorHAnsi" w:cstheme="majorHAnsi"/>
        </w:rPr>
        <w:t xml:space="preserve"> the</w:t>
      </w:r>
      <w:r w:rsidR="00EA3AA1" w:rsidRPr="00EA3AA1">
        <w:rPr>
          <w:rFonts w:asciiTheme="majorHAnsi" w:hAnsiTheme="majorHAnsi" w:cstheme="majorHAnsi"/>
        </w:rPr>
        <w:t xml:space="preserve"> SUM and AVERAGE calculations to </w:t>
      </w:r>
      <w:r>
        <w:rPr>
          <w:rFonts w:asciiTheme="majorHAnsi" w:hAnsiTheme="majorHAnsi" w:cstheme="majorHAnsi"/>
        </w:rPr>
        <w:t>determine</w:t>
      </w:r>
      <w:r w:rsidR="00EA3AA1" w:rsidRPr="00EA3AA1">
        <w:rPr>
          <w:rFonts w:asciiTheme="majorHAnsi" w:hAnsiTheme="majorHAnsi" w:cstheme="majorHAnsi"/>
        </w:rPr>
        <w:t xml:space="preserve"> the total biomass and </w:t>
      </w:r>
      <w:r w:rsidR="00C63435">
        <w:rPr>
          <w:rFonts w:asciiTheme="majorHAnsi" w:hAnsiTheme="majorHAnsi" w:cstheme="majorHAnsi"/>
        </w:rPr>
        <w:t xml:space="preserve">the </w:t>
      </w:r>
      <w:r w:rsidR="00EA3AA1" w:rsidRPr="00EA3AA1">
        <w:rPr>
          <w:rFonts w:asciiTheme="majorHAnsi" w:hAnsiTheme="majorHAnsi" w:cstheme="majorHAnsi"/>
        </w:rPr>
        <w:t>average aggregate volume</w:t>
      </w:r>
      <w:r>
        <w:rPr>
          <w:rFonts w:asciiTheme="majorHAnsi" w:hAnsiTheme="majorHAnsi" w:cstheme="majorHAnsi"/>
        </w:rPr>
        <w:t xml:space="preserve"> </w:t>
      </w:r>
      <w:r>
        <w:rPr>
          <w:rFonts w:asciiTheme="majorHAnsi" w:hAnsiTheme="majorHAnsi" w:cstheme="majorHAnsi"/>
          <w:b/>
          <w:bCs/>
        </w:rPr>
        <w:t>[1]</w:t>
      </w:r>
      <w:r w:rsidR="00EA3AA1" w:rsidRPr="00EA3AA1">
        <w:rPr>
          <w:rFonts w:asciiTheme="majorHAnsi" w:hAnsiTheme="majorHAnsi" w:cstheme="majorHAnsi"/>
        </w:rPr>
        <w:t xml:space="preserve">. </w:t>
      </w:r>
    </w:p>
    <w:p w14:paraId="04D20258" w14:textId="364DE962" w:rsidR="003A2CFA" w:rsidRPr="00EA3AA1" w:rsidRDefault="00BD3856" w:rsidP="00EA3AA1">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EA3AA1">
        <w:rPr>
          <w:rFonts w:asciiTheme="minorHAnsi" w:hAnsiTheme="minorHAnsi" w:cstheme="minorHAnsi"/>
        </w:rPr>
        <w:t xml:space="preserve">CREEN: </w:t>
      </w:r>
      <w:r w:rsidR="00002532">
        <w:rPr>
          <w:rFonts w:asciiTheme="minorHAnsi" w:hAnsiTheme="minorHAnsi" w:cstheme="minorHAnsi"/>
          <w:szCs w:val="24"/>
          <w:highlight w:val="yellow"/>
        </w:rPr>
        <w:t>To be provided by Authors:</w:t>
      </w:r>
      <w:r w:rsidR="00002532" w:rsidRPr="00EA3AA1">
        <w:rPr>
          <w:rFonts w:asciiTheme="majorHAnsi" w:hAnsiTheme="majorHAnsi" w:cstheme="majorHAnsi"/>
        </w:rPr>
        <w:t xml:space="preserve"> </w:t>
      </w:r>
      <w:r w:rsidR="00002532">
        <w:rPr>
          <w:rFonts w:asciiTheme="majorHAnsi" w:hAnsiTheme="majorHAnsi" w:cstheme="majorHAnsi"/>
        </w:rPr>
        <w:t>T</w:t>
      </w:r>
      <w:r w:rsidR="00EA3AA1" w:rsidRPr="00EA3AA1">
        <w:rPr>
          <w:rFonts w:asciiTheme="majorHAnsi" w:hAnsiTheme="majorHAnsi" w:cstheme="majorHAnsi"/>
        </w:rPr>
        <w:t>otal biomass and average aggregate volume</w:t>
      </w:r>
      <w:r w:rsidR="00EA3AA1">
        <w:rPr>
          <w:rFonts w:asciiTheme="majorHAnsi" w:hAnsiTheme="majorHAnsi" w:cstheme="majorHAnsi"/>
        </w:rPr>
        <w:t xml:space="preserve"> is being calculated using SUM and AVERAGE functions.</w:t>
      </w:r>
    </w:p>
    <w:p w14:paraId="43D2AD5D" w14:textId="77777777" w:rsidR="003A2CFA" w:rsidRPr="003A2CFA" w:rsidRDefault="003A2CFA" w:rsidP="003A2CFA">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77AA07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47F05">
        <w:rPr>
          <w:rFonts w:asciiTheme="minorHAnsi" w:eastAsia="Times New Roman" w:hAnsiTheme="minorHAnsi" w:cstheme="minorHAnsi"/>
          <w:bCs/>
          <w:szCs w:val="24"/>
        </w:rPr>
        <w:t>101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13F993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E32A0">
        <w:rPr>
          <w:rFonts w:asciiTheme="minorHAnsi" w:hAnsiTheme="minorHAnsi" w:cstheme="minorHAnsi"/>
          <w:b/>
          <w:szCs w:val="24"/>
        </w:rPr>
        <w:t xml:space="preserve">Analysis of </w:t>
      </w:r>
      <w:r w:rsidR="003E32A0" w:rsidRPr="003E32A0">
        <w:rPr>
          <w:rFonts w:asciiTheme="minorHAnsi" w:hAnsiTheme="minorHAnsi" w:cstheme="minorHAnsi"/>
          <w:b/>
          <w:i/>
          <w:iCs/>
          <w:szCs w:val="24"/>
        </w:rPr>
        <w:t>Pseudomonas aeruginosa</w:t>
      </w:r>
      <w:r w:rsidR="003E32A0">
        <w:rPr>
          <w:rFonts w:asciiTheme="minorHAnsi" w:hAnsiTheme="minorHAnsi" w:cstheme="minorHAnsi"/>
          <w:b/>
          <w:szCs w:val="24"/>
        </w:rPr>
        <w:t xml:space="preserve"> Aggregates</w:t>
      </w:r>
    </w:p>
    <w:p w14:paraId="52E24B75" w14:textId="67EBC83C" w:rsidR="00395684" w:rsidRPr="00B07A3B" w:rsidRDefault="00FA0256"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bCs/>
        </w:rPr>
        <w:t>A</w:t>
      </w:r>
      <w:r w:rsidR="00BE0D8B">
        <w:rPr>
          <w:rFonts w:asciiTheme="majorHAnsi" w:hAnsiTheme="majorHAnsi" w:cstheme="majorHAnsi"/>
          <w:bCs/>
        </w:rPr>
        <w:t xml:space="preserve">lthough </w:t>
      </w:r>
      <w:r w:rsidR="007A4B9C">
        <w:rPr>
          <w:rFonts w:asciiTheme="majorHAnsi" w:hAnsiTheme="majorHAnsi" w:cstheme="majorHAnsi"/>
          <w:bCs/>
        </w:rPr>
        <w:t>multiple</w:t>
      </w:r>
      <w:r w:rsidR="00CA4F51">
        <w:rPr>
          <w:rFonts w:asciiTheme="majorHAnsi" w:hAnsiTheme="majorHAnsi" w:cstheme="majorHAnsi"/>
          <w:bCs/>
        </w:rPr>
        <w:t xml:space="preserve"> viable bacterial aggregates </w:t>
      </w:r>
      <w:r w:rsidR="00BE0D8B">
        <w:rPr>
          <w:rFonts w:asciiTheme="majorHAnsi" w:hAnsiTheme="majorHAnsi" w:cstheme="majorHAnsi"/>
          <w:bCs/>
        </w:rPr>
        <w:t>remain after four hours of antibiotic application</w:t>
      </w:r>
      <w:r w:rsidR="007A4B9C">
        <w:rPr>
          <w:rFonts w:asciiTheme="majorHAnsi" w:hAnsiTheme="majorHAnsi" w:cstheme="majorHAnsi"/>
          <w:bCs/>
        </w:rPr>
        <w:t xml:space="preserve"> </w:t>
      </w:r>
      <w:r w:rsidR="007A4B9C" w:rsidRPr="008F6B93">
        <w:rPr>
          <w:rFonts w:asciiTheme="majorHAnsi" w:hAnsiTheme="majorHAnsi" w:cstheme="majorHAnsi"/>
          <w:b/>
        </w:rPr>
        <w:t>[</w:t>
      </w:r>
      <w:r>
        <w:rPr>
          <w:rFonts w:asciiTheme="majorHAnsi" w:hAnsiTheme="majorHAnsi" w:cstheme="majorHAnsi"/>
          <w:b/>
        </w:rPr>
        <w:t>1</w:t>
      </w:r>
      <w:r w:rsidR="007A4B9C" w:rsidRPr="008F6B93">
        <w:rPr>
          <w:rFonts w:asciiTheme="majorHAnsi" w:hAnsiTheme="majorHAnsi" w:cstheme="majorHAnsi"/>
          <w:b/>
        </w:rPr>
        <w:t>]</w:t>
      </w:r>
      <w:r w:rsidR="00BE0D8B">
        <w:rPr>
          <w:rFonts w:asciiTheme="majorHAnsi" w:hAnsiTheme="majorHAnsi" w:cstheme="majorHAnsi"/>
          <w:bCs/>
        </w:rPr>
        <w:t xml:space="preserve">, the total biomass of the aggregate populations within the antibiotic-treated cultures is significantly reduced </w:t>
      </w:r>
      <w:r w:rsidR="00BE0D8B">
        <w:rPr>
          <w:rFonts w:asciiTheme="majorHAnsi" w:hAnsiTheme="majorHAnsi" w:cstheme="majorHAnsi"/>
          <w:b/>
        </w:rPr>
        <w:t>[</w:t>
      </w:r>
      <w:r>
        <w:rPr>
          <w:rFonts w:asciiTheme="majorHAnsi" w:hAnsiTheme="majorHAnsi" w:cstheme="majorHAnsi"/>
          <w:b/>
        </w:rPr>
        <w:t>2</w:t>
      </w:r>
      <w:r w:rsidR="00BE0D8B">
        <w:rPr>
          <w:rFonts w:asciiTheme="majorHAnsi" w:hAnsiTheme="majorHAnsi" w:cstheme="majorHAnsi"/>
          <w:b/>
        </w:rPr>
        <w:t>]</w:t>
      </w:r>
      <w:r w:rsidR="00BE0D8B">
        <w:rPr>
          <w:rFonts w:asciiTheme="majorHAnsi" w:hAnsiTheme="majorHAnsi" w:cstheme="majorHAnsi"/>
          <w:bCs/>
        </w:rPr>
        <w:t xml:space="preserve"> compared to that of untreated cultures </w:t>
      </w:r>
      <w:r w:rsidR="00BE0D8B">
        <w:rPr>
          <w:rFonts w:asciiTheme="majorHAnsi" w:hAnsiTheme="majorHAnsi" w:cstheme="majorHAnsi"/>
          <w:b/>
        </w:rPr>
        <w:t>[</w:t>
      </w:r>
      <w:r>
        <w:rPr>
          <w:rFonts w:asciiTheme="majorHAnsi" w:hAnsiTheme="majorHAnsi" w:cstheme="majorHAnsi"/>
          <w:b/>
        </w:rPr>
        <w:t>3</w:t>
      </w:r>
      <w:r w:rsidR="00BE0D8B">
        <w:rPr>
          <w:rFonts w:asciiTheme="majorHAnsi" w:hAnsiTheme="majorHAnsi" w:cstheme="majorHAnsi"/>
          <w:b/>
        </w:rPr>
        <w:t>]</w:t>
      </w:r>
      <w:r w:rsidR="00BE0D8B">
        <w:rPr>
          <w:rFonts w:asciiTheme="majorHAnsi" w:hAnsiTheme="majorHAnsi" w:cstheme="majorHAnsi"/>
          <w:bCs/>
        </w:rPr>
        <w:t>.</w:t>
      </w:r>
    </w:p>
    <w:p w14:paraId="3616937D" w14:textId="13FFB3CB" w:rsidR="007A4B9C" w:rsidRPr="00BE0D8B" w:rsidRDefault="007A4B9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BE0D8B">
        <w:rPr>
          <w:rFonts w:asciiTheme="minorHAnsi" w:hAnsiTheme="minorHAnsi" w:cstheme="minorHAnsi"/>
          <w:szCs w:val="24"/>
        </w:rPr>
        <w:t xml:space="preserve"> 3</w:t>
      </w:r>
      <w:r w:rsidR="00FA0256">
        <w:rPr>
          <w:rFonts w:asciiTheme="minorHAnsi" w:hAnsiTheme="minorHAnsi" w:cstheme="minorHAnsi"/>
          <w:szCs w:val="24"/>
        </w:rPr>
        <w:t>A</w:t>
      </w:r>
      <w:r w:rsidR="00BE0D8B" w:rsidRPr="00BE0D8B">
        <w:rPr>
          <w:rFonts w:asciiTheme="minorHAnsi" w:hAnsiTheme="minorHAnsi" w:cstheme="minorHAnsi"/>
          <w:i/>
          <w:iCs/>
          <w:color w:val="548DD4" w:themeColor="text2" w:themeTint="99"/>
          <w:szCs w:val="24"/>
        </w:rPr>
        <w:t xml:space="preserve"> </w:t>
      </w:r>
      <w:r w:rsidR="00BE0D8B" w:rsidRPr="000A28E9">
        <w:rPr>
          <w:rFonts w:asciiTheme="minorHAnsi" w:hAnsiTheme="minorHAnsi" w:cstheme="minorHAnsi"/>
          <w:i/>
          <w:iCs/>
          <w:color w:val="548DD4" w:themeColor="text2" w:themeTint="99"/>
          <w:szCs w:val="24"/>
        </w:rPr>
        <w:t>Video Editor: Please emphasize</w:t>
      </w:r>
      <w:r w:rsidR="00BE0D8B">
        <w:rPr>
          <w:rFonts w:asciiTheme="minorHAnsi" w:hAnsiTheme="minorHAnsi" w:cstheme="minorHAnsi"/>
          <w:i/>
          <w:iCs/>
          <w:color w:val="548DD4" w:themeColor="text2" w:themeTint="99"/>
          <w:szCs w:val="24"/>
        </w:rPr>
        <w:t xml:space="preserve"> a few different colors of aggregates</w:t>
      </w:r>
    </w:p>
    <w:p w14:paraId="3579D977" w14:textId="1BB88494" w:rsidR="00BE0D8B" w:rsidRPr="00BE0D8B" w:rsidRDefault="00BE0D8B"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0A28E9">
        <w:rPr>
          <w:rFonts w:asciiTheme="minorHAnsi" w:hAnsiTheme="minorHAnsi" w:cstheme="minorHAnsi"/>
          <w:i/>
          <w:iCs/>
          <w:color w:val="548DD4" w:themeColor="text2" w:themeTint="99"/>
          <w:szCs w:val="24"/>
        </w:rPr>
        <w:t>Video Editor: Please emphasize</w:t>
      </w:r>
      <w:r>
        <w:rPr>
          <w:rFonts w:asciiTheme="minorHAnsi" w:hAnsiTheme="minorHAnsi" w:cstheme="minorHAnsi"/>
          <w:i/>
          <w:iCs/>
          <w:color w:val="548DD4" w:themeColor="text2" w:themeTint="99"/>
          <w:szCs w:val="24"/>
        </w:rPr>
        <w:t xml:space="preserve"> red data line</w:t>
      </w:r>
    </w:p>
    <w:p w14:paraId="10C2F29E" w14:textId="36EBA241" w:rsidR="00BE0D8B" w:rsidRDefault="00BE0D8B"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r w:rsidRPr="000A28E9">
        <w:rPr>
          <w:rFonts w:asciiTheme="minorHAnsi" w:hAnsiTheme="minorHAnsi" w:cstheme="minorHAnsi"/>
          <w:i/>
          <w:iCs/>
          <w:color w:val="548DD4" w:themeColor="text2" w:themeTint="99"/>
          <w:szCs w:val="24"/>
        </w:rPr>
        <w:t>Video Editor: Please emphasize</w:t>
      </w:r>
      <w:r>
        <w:rPr>
          <w:rFonts w:asciiTheme="minorHAnsi" w:hAnsiTheme="minorHAnsi" w:cstheme="minorHAnsi"/>
          <w:i/>
          <w:iCs/>
          <w:color w:val="548DD4" w:themeColor="text2" w:themeTint="99"/>
          <w:szCs w:val="24"/>
        </w:rPr>
        <w:t xml:space="preserve"> blue data line</w:t>
      </w:r>
    </w:p>
    <w:p w14:paraId="334B84FF" w14:textId="77777777" w:rsidR="000A28E9" w:rsidRPr="000A28E9" w:rsidRDefault="000A28E9" w:rsidP="000A28E9">
      <w:pPr>
        <w:spacing w:before="120"/>
        <w:ind w:left="907"/>
        <w:outlineLvl w:val="0"/>
        <w:rPr>
          <w:rFonts w:asciiTheme="minorHAnsi" w:hAnsiTheme="minorHAnsi" w:cstheme="minorHAnsi"/>
          <w:szCs w:val="24"/>
        </w:rPr>
      </w:pPr>
    </w:p>
    <w:p w14:paraId="4007C269" w14:textId="6AE22060" w:rsidR="00E22B39" w:rsidRPr="00E22B39" w:rsidRDefault="00E22B39" w:rsidP="005A2BEC">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bCs/>
        </w:rPr>
        <w:t xml:space="preserve">Time-series microscopy can be used </w:t>
      </w:r>
      <w:r>
        <w:rPr>
          <w:rFonts w:asciiTheme="majorHAnsi" w:hAnsiTheme="majorHAnsi" w:cstheme="majorHAnsi"/>
          <w:b/>
        </w:rPr>
        <w:t xml:space="preserve">[1] </w:t>
      </w:r>
      <w:r>
        <w:rPr>
          <w:rFonts w:asciiTheme="majorHAnsi" w:hAnsiTheme="majorHAnsi" w:cstheme="majorHAnsi"/>
          <w:bCs/>
        </w:rPr>
        <w:t xml:space="preserve">to determine the spatial patterns between sensitive, propidium iodide-positive </w:t>
      </w:r>
      <w:r>
        <w:rPr>
          <w:rFonts w:asciiTheme="majorHAnsi" w:hAnsiTheme="majorHAnsi" w:cstheme="majorHAnsi"/>
          <w:b/>
        </w:rPr>
        <w:t>[2]</w:t>
      </w:r>
      <w:r>
        <w:rPr>
          <w:rFonts w:asciiTheme="majorHAnsi" w:hAnsiTheme="majorHAnsi" w:cstheme="majorHAnsi"/>
          <w:bCs/>
        </w:rPr>
        <w:t xml:space="preserve"> and tolerant, GFP-positive aggregates after antibiotic treatment </w:t>
      </w:r>
      <w:r>
        <w:rPr>
          <w:rFonts w:asciiTheme="majorHAnsi" w:hAnsiTheme="majorHAnsi" w:cstheme="majorHAnsi"/>
          <w:b/>
        </w:rPr>
        <w:t>[3]</w:t>
      </w:r>
      <w:r>
        <w:rPr>
          <w:rFonts w:asciiTheme="majorHAnsi" w:hAnsiTheme="majorHAnsi" w:cstheme="majorHAnsi"/>
          <w:bCs/>
        </w:rPr>
        <w:t>.</w:t>
      </w:r>
    </w:p>
    <w:p w14:paraId="53AE2071" w14:textId="77777777" w:rsidR="005A2BEC" w:rsidRDefault="005A2BEC" w:rsidP="005A2B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Supplemental Figure S1 </w:t>
      </w:r>
    </w:p>
    <w:p w14:paraId="5A1F7660" w14:textId="0F2F3EA0" w:rsidR="005A2BEC" w:rsidRDefault="005A2BEC" w:rsidP="005A2B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Supplemental Figure S1 </w:t>
      </w:r>
      <w:r w:rsidRPr="000A28E9">
        <w:rPr>
          <w:rFonts w:asciiTheme="minorHAnsi" w:hAnsiTheme="minorHAnsi" w:cstheme="minorHAnsi"/>
          <w:i/>
          <w:iCs/>
          <w:color w:val="548DD4" w:themeColor="text2" w:themeTint="99"/>
          <w:szCs w:val="24"/>
        </w:rPr>
        <w:t xml:space="preserve">Video Editor: Please emphasize </w:t>
      </w:r>
      <w:r w:rsidR="00E22B39">
        <w:rPr>
          <w:rFonts w:asciiTheme="minorHAnsi" w:hAnsiTheme="minorHAnsi" w:cstheme="minorHAnsi"/>
          <w:i/>
          <w:iCs/>
          <w:color w:val="548DD4" w:themeColor="text2" w:themeTint="99"/>
          <w:szCs w:val="24"/>
        </w:rPr>
        <w:t>red</w:t>
      </w:r>
      <w:r>
        <w:rPr>
          <w:rFonts w:asciiTheme="minorHAnsi" w:hAnsiTheme="minorHAnsi" w:cstheme="minorHAnsi"/>
          <w:i/>
          <w:iCs/>
          <w:color w:val="548DD4" w:themeColor="text2" w:themeTint="99"/>
          <w:szCs w:val="24"/>
        </w:rPr>
        <w:t xml:space="preserve"> </w:t>
      </w:r>
      <w:r w:rsidR="00E22B39">
        <w:rPr>
          <w:rFonts w:asciiTheme="minorHAnsi" w:hAnsiTheme="minorHAnsi" w:cstheme="minorHAnsi"/>
          <w:i/>
          <w:iCs/>
          <w:color w:val="548DD4" w:themeColor="text2" w:themeTint="99"/>
          <w:szCs w:val="24"/>
        </w:rPr>
        <w:t>shapes</w:t>
      </w:r>
      <w:r>
        <w:rPr>
          <w:rFonts w:asciiTheme="minorHAnsi" w:hAnsiTheme="minorHAnsi" w:cstheme="minorHAnsi"/>
          <w:i/>
          <w:iCs/>
          <w:color w:val="548DD4" w:themeColor="text2" w:themeTint="99"/>
          <w:szCs w:val="24"/>
        </w:rPr>
        <w:t>.</w:t>
      </w:r>
    </w:p>
    <w:p w14:paraId="040D2D3A" w14:textId="50DD2423" w:rsidR="005A2BEC" w:rsidRPr="00B07A3B" w:rsidRDefault="005A2BEC" w:rsidP="005A2B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Supplemental Figure S1 </w:t>
      </w:r>
      <w:r w:rsidRPr="000A28E9">
        <w:rPr>
          <w:rFonts w:asciiTheme="minorHAnsi" w:hAnsiTheme="minorHAnsi" w:cstheme="minorHAnsi"/>
          <w:i/>
          <w:iCs/>
          <w:color w:val="548DD4" w:themeColor="text2" w:themeTint="99"/>
          <w:szCs w:val="24"/>
        </w:rPr>
        <w:t xml:space="preserve">Video Editor: Please emphasize </w:t>
      </w:r>
      <w:r w:rsidR="00E22B39">
        <w:rPr>
          <w:rFonts w:asciiTheme="minorHAnsi" w:hAnsiTheme="minorHAnsi" w:cstheme="minorHAnsi"/>
          <w:i/>
          <w:iCs/>
          <w:color w:val="548DD4" w:themeColor="text2" w:themeTint="99"/>
          <w:szCs w:val="24"/>
        </w:rPr>
        <w:t>green</w:t>
      </w:r>
      <w:r>
        <w:rPr>
          <w:rFonts w:asciiTheme="minorHAnsi" w:hAnsiTheme="minorHAnsi" w:cstheme="minorHAnsi"/>
          <w:i/>
          <w:iCs/>
          <w:color w:val="548DD4" w:themeColor="text2" w:themeTint="99"/>
          <w:szCs w:val="24"/>
        </w:rPr>
        <w:t xml:space="preserve"> </w:t>
      </w:r>
      <w:r w:rsidR="00E22B39">
        <w:rPr>
          <w:rFonts w:asciiTheme="minorHAnsi" w:hAnsiTheme="minorHAnsi" w:cstheme="minorHAnsi"/>
          <w:i/>
          <w:iCs/>
          <w:color w:val="548DD4" w:themeColor="text2" w:themeTint="99"/>
          <w:szCs w:val="24"/>
        </w:rPr>
        <w:t>shapes</w:t>
      </w:r>
      <w:r>
        <w:rPr>
          <w:rFonts w:asciiTheme="minorHAnsi" w:hAnsiTheme="minorHAnsi" w:cstheme="minorHAnsi"/>
          <w:i/>
          <w:iCs/>
          <w:color w:val="548DD4" w:themeColor="text2" w:themeTint="99"/>
          <w:szCs w:val="24"/>
        </w:rPr>
        <w:t>.</w:t>
      </w:r>
    </w:p>
    <w:p w14:paraId="2DE08942" w14:textId="77777777" w:rsidR="005A2BEC" w:rsidRPr="005A2BEC" w:rsidRDefault="005A2BEC" w:rsidP="005A2BEC">
      <w:pPr>
        <w:spacing w:before="120"/>
        <w:outlineLvl w:val="0"/>
        <w:rPr>
          <w:rFonts w:asciiTheme="minorHAnsi" w:hAnsiTheme="minorHAnsi" w:cstheme="minorHAnsi"/>
          <w:szCs w:val="24"/>
        </w:rPr>
      </w:pPr>
    </w:p>
    <w:p w14:paraId="61F55D3C" w14:textId="47D4CA02" w:rsidR="007A4B9C" w:rsidRDefault="00E22B39" w:rsidP="00ED56F9">
      <w:pPr>
        <w:pStyle w:val="ListParagraph"/>
        <w:numPr>
          <w:ilvl w:val="1"/>
          <w:numId w:val="3"/>
        </w:numPr>
        <w:spacing w:before="120"/>
        <w:contextualSpacing w:val="0"/>
        <w:outlineLvl w:val="0"/>
        <w:rPr>
          <w:rFonts w:asciiTheme="minorHAnsi" w:hAnsiTheme="minorHAnsi" w:cstheme="minorHAnsi"/>
          <w:szCs w:val="24"/>
        </w:rPr>
      </w:pPr>
      <w:r w:rsidRPr="00A47378">
        <w:rPr>
          <w:rFonts w:asciiTheme="majorHAnsi" w:hAnsiTheme="majorHAnsi" w:cstheme="majorHAnsi"/>
          <w:bCs/>
        </w:rPr>
        <w:t>By calculating how aggregates of different sizes contribute to the overall population</w:t>
      </w:r>
      <w:r>
        <w:rPr>
          <w:rFonts w:asciiTheme="majorHAnsi" w:hAnsiTheme="majorHAnsi" w:cstheme="majorHAnsi"/>
          <w:bCs/>
        </w:rPr>
        <w:t xml:space="preserve"> </w:t>
      </w:r>
      <w:r>
        <w:rPr>
          <w:rFonts w:asciiTheme="majorHAnsi" w:hAnsiTheme="majorHAnsi" w:cstheme="majorHAnsi"/>
          <w:b/>
        </w:rPr>
        <w:t>[1]</w:t>
      </w:r>
      <w:r w:rsidRPr="00A47378">
        <w:rPr>
          <w:rFonts w:asciiTheme="majorHAnsi" w:hAnsiTheme="majorHAnsi" w:cstheme="majorHAnsi"/>
          <w:bCs/>
        </w:rPr>
        <w:t>, patterns of how aggregates respond to antibiotic treatment in relation to their size, shape, and position can be identified</w:t>
      </w:r>
      <w:r w:rsidRPr="00C4608F">
        <w:rPr>
          <w:rFonts w:asciiTheme="minorHAnsi" w:hAnsiTheme="minorHAnsi" w:cstheme="minorHAnsi"/>
          <w:b/>
          <w:bCs/>
          <w:szCs w:val="24"/>
        </w:rPr>
        <w:t xml:space="preserve"> </w:t>
      </w:r>
      <w:r w:rsidR="00635AE0" w:rsidRPr="00C4608F">
        <w:rPr>
          <w:rFonts w:asciiTheme="minorHAnsi" w:hAnsiTheme="minorHAnsi" w:cstheme="minorHAnsi"/>
          <w:b/>
          <w:bCs/>
          <w:szCs w:val="24"/>
        </w:rPr>
        <w:t>[</w:t>
      </w:r>
      <w:r>
        <w:rPr>
          <w:rFonts w:asciiTheme="minorHAnsi" w:hAnsiTheme="minorHAnsi" w:cstheme="minorHAnsi"/>
          <w:b/>
          <w:bCs/>
          <w:szCs w:val="24"/>
        </w:rPr>
        <w:t>2</w:t>
      </w:r>
      <w:r w:rsidR="00635AE0" w:rsidRPr="00C4608F">
        <w:rPr>
          <w:rFonts w:asciiTheme="minorHAnsi" w:hAnsiTheme="minorHAnsi" w:cstheme="minorHAnsi"/>
          <w:b/>
          <w:bCs/>
          <w:szCs w:val="24"/>
        </w:rPr>
        <w:t>]</w:t>
      </w:r>
      <w:r w:rsidR="00635AE0">
        <w:rPr>
          <w:rFonts w:asciiTheme="minorHAnsi" w:hAnsiTheme="minorHAnsi" w:cstheme="minorHAnsi"/>
          <w:szCs w:val="24"/>
        </w:rPr>
        <w:t>.</w:t>
      </w:r>
    </w:p>
    <w:p w14:paraId="272A3C2F" w14:textId="216A9497" w:rsidR="00ED56F9" w:rsidRDefault="00ED56F9" w:rsidP="00757564">
      <w:pPr>
        <w:pStyle w:val="ListParagraph"/>
        <w:numPr>
          <w:ilvl w:val="2"/>
          <w:numId w:val="3"/>
        </w:numPr>
        <w:spacing w:before="120"/>
        <w:contextualSpacing w:val="0"/>
        <w:outlineLvl w:val="0"/>
        <w:rPr>
          <w:rFonts w:asciiTheme="minorHAnsi" w:hAnsiTheme="minorHAnsi" w:cstheme="minorHAnsi"/>
          <w:szCs w:val="24"/>
        </w:rPr>
      </w:pPr>
      <w:r w:rsidRPr="005A2BEC">
        <w:rPr>
          <w:rFonts w:asciiTheme="minorHAnsi" w:hAnsiTheme="minorHAnsi" w:cstheme="minorHAnsi"/>
          <w:szCs w:val="24"/>
        </w:rPr>
        <w:t xml:space="preserve">LAB MEDIA: Figure 3C </w:t>
      </w:r>
    </w:p>
    <w:p w14:paraId="6AF35D49" w14:textId="2B6400C6" w:rsidR="00E22B39" w:rsidRPr="00E22B39" w:rsidRDefault="00E22B39" w:rsidP="00E22B3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3C </w:t>
      </w:r>
      <w:r w:rsidRPr="000A28E9">
        <w:rPr>
          <w:rFonts w:asciiTheme="minorHAnsi" w:hAnsiTheme="minorHAnsi" w:cstheme="minorHAnsi"/>
          <w:i/>
          <w:iCs/>
          <w:color w:val="548DD4" w:themeColor="text2" w:themeTint="99"/>
          <w:szCs w:val="24"/>
        </w:rPr>
        <w:t>Video Editor: Please emphasize</w:t>
      </w:r>
      <w:r>
        <w:rPr>
          <w:rFonts w:asciiTheme="minorHAnsi" w:hAnsiTheme="minorHAnsi" w:cstheme="minorHAnsi"/>
          <w:i/>
          <w:iCs/>
          <w:color w:val="548DD4" w:themeColor="text2" w:themeTint="99"/>
          <w:szCs w:val="24"/>
        </w:rPr>
        <w:t xml:space="preserve"> red blocks in left map and blue blocks in right map</w:t>
      </w:r>
    </w:p>
    <w:p w14:paraId="58F81296" w14:textId="491B94BB" w:rsidR="007A4B9C" w:rsidRPr="003E32A0" w:rsidRDefault="00E22B39" w:rsidP="003E32A0">
      <w:pPr>
        <w:pStyle w:val="ListParagraph"/>
        <w:numPr>
          <w:ilvl w:val="1"/>
          <w:numId w:val="3"/>
        </w:numPr>
        <w:spacing w:before="120"/>
        <w:contextualSpacing w:val="0"/>
        <w:outlineLvl w:val="0"/>
        <w:rPr>
          <w:rFonts w:asciiTheme="minorHAnsi" w:hAnsiTheme="minorHAnsi" w:cstheme="minorHAnsi"/>
          <w:szCs w:val="24"/>
        </w:rPr>
      </w:pPr>
      <w:r w:rsidRPr="00A47378">
        <w:rPr>
          <w:rFonts w:asciiTheme="majorHAnsi" w:hAnsiTheme="majorHAnsi" w:cstheme="majorHAnsi"/>
          <w:bCs/>
        </w:rPr>
        <w:lastRenderedPageBreak/>
        <w:t xml:space="preserve">After antibiotic treatment, </w:t>
      </w:r>
      <w:r>
        <w:rPr>
          <w:rFonts w:asciiTheme="majorHAnsi" w:hAnsiTheme="majorHAnsi" w:cstheme="majorHAnsi"/>
          <w:bCs/>
        </w:rPr>
        <w:t xml:space="preserve">viable </w:t>
      </w:r>
      <w:r w:rsidR="002613EC">
        <w:rPr>
          <w:rFonts w:asciiTheme="majorHAnsi" w:hAnsiTheme="majorHAnsi" w:cstheme="majorHAnsi"/>
          <w:b/>
        </w:rPr>
        <w:t xml:space="preserve">[1] </w:t>
      </w:r>
      <w:r>
        <w:rPr>
          <w:rFonts w:asciiTheme="majorHAnsi" w:hAnsiTheme="majorHAnsi" w:cstheme="majorHAnsi"/>
          <w:bCs/>
        </w:rPr>
        <w:t>and non-viable</w:t>
      </w:r>
      <w:r w:rsidRPr="00A47378">
        <w:rPr>
          <w:rFonts w:asciiTheme="majorHAnsi" w:hAnsiTheme="majorHAnsi" w:cstheme="majorHAnsi"/>
          <w:bCs/>
        </w:rPr>
        <w:t xml:space="preserve"> aggregates can be successfully separated according to their fluorescent </w:t>
      </w:r>
      <w:r w:rsidR="002613EC">
        <w:rPr>
          <w:rFonts w:asciiTheme="majorHAnsi" w:hAnsiTheme="majorHAnsi" w:cstheme="majorHAnsi"/>
          <w:bCs/>
        </w:rPr>
        <w:t>signal expression</w:t>
      </w:r>
      <w:r w:rsidRPr="003E32A0">
        <w:rPr>
          <w:rFonts w:asciiTheme="majorHAnsi" w:hAnsiTheme="majorHAnsi" w:cstheme="majorHAnsi"/>
          <w:b/>
        </w:rPr>
        <w:t xml:space="preserve"> </w:t>
      </w:r>
      <w:r w:rsidR="003E32A0" w:rsidRPr="003E32A0">
        <w:rPr>
          <w:rFonts w:asciiTheme="majorHAnsi" w:hAnsiTheme="majorHAnsi" w:cstheme="majorHAnsi"/>
          <w:b/>
        </w:rPr>
        <w:t>[</w:t>
      </w:r>
      <w:r w:rsidR="002613EC">
        <w:rPr>
          <w:rFonts w:asciiTheme="majorHAnsi" w:hAnsiTheme="majorHAnsi" w:cstheme="majorHAnsi"/>
          <w:b/>
        </w:rPr>
        <w:t>2</w:t>
      </w:r>
      <w:r w:rsidR="003E32A0" w:rsidRPr="003E32A0">
        <w:rPr>
          <w:rFonts w:asciiTheme="majorHAnsi" w:hAnsiTheme="majorHAnsi" w:cstheme="majorHAnsi"/>
          <w:b/>
        </w:rPr>
        <w:t>]</w:t>
      </w:r>
      <w:r w:rsidR="003E32A0">
        <w:rPr>
          <w:rFonts w:asciiTheme="majorHAnsi" w:hAnsiTheme="majorHAnsi" w:cstheme="majorHAnsi"/>
          <w:bCs/>
        </w:rPr>
        <w:t>.</w:t>
      </w:r>
    </w:p>
    <w:p w14:paraId="718D9F56" w14:textId="2621731F" w:rsidR="00975550" w:rsidRDefault="00975550" w:rsidP="0097555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E32A0">
        <w:rPr>
          <w:rFonts w:asciiTheme="minorHAnsi" w:hAnsiTheme="minorHAnsi" w:cstheme="minorHAnsi"/>
          <w:szCs w:val="24"/>
        </w:rPr>
        <w:t xml:space="preserve"> Figure 4</w:t>
      </w:r>
      <w:r w:rsidR="002613EC">
        <w:rPr>
          <w:rFonts w:asciiTheme="minorHAnsi" w:hAnsiTheme="minorHAnsi" w:cstheme="minorHAnsi"/>
          <w:szCs w:val="24"/>
        </w:rPr>
        <w:t>B</w:t>
      </w:r>
      <w:r w:rsidR="002613EC" w:rsidRPr="002613EC">
        <w:rPr>
          <w:rFonts w:asciiTheme="minorHAnsi" w:hAnsiTheme="minorHAnsi" w:cstheme="minorHAnsi"/>
          <w:i/>
          <w:iCs/>
          <w:color w:val="548DD4" w:themeColor="text2" w:themeTint="99"/>
          <w:szCs w:val="24"/>
        </w:rPr>
        <w:t xml:space="preserve"> </w:t>
      </w:r>
      <w:r w:rsidR="002613EC" w:rsidRPr="000A28E9">
        <w:rPr>
          <w:rFonts w:asciiTheme="minorHAnsi" w:hAnsiTheme="minorHAnsi" w:cstheme="minorHAnsi"/>
          <w:i/>
          <w:iCs/>
          <w:color w:val="548DD4" w:themeColor="text2" w:themeTint="99"/>
          <w:szCs w:val="24"/>
        </w:rPr>
        <w:t>Video Editor: Please emphasize</w:t>
      </w:r>
      <w:r w:rsidR="002613EC">
        <w:rPr>
          <w:rFonts w:asciiTheme="minorHAnsi" w:hAnsiTheme="minorHAnsi" w:cstheme="minorHAnsi"/>
          <w:i/>
          <w:iCs/>
          <w:color w:val="548DD4" w:themeColor="text2" w:themeTint="99"/>
          <w:szCs w:val="24"/>
        </w:rPr>
        <w:t xml:space="preserve"> green dots/section of dot plot</w:t>
      </w:r>
    </w:p>
    <w:p w14:paraId="71271F71" w14:textId="1E00D5EE" w:rsidR="003E32A0" w:rsidRPr="00B07A3B" w:rsidRDefault="003E32A0" w:rsidP="003E32A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0A28E9">
        <w:rPr>
          <w:rFonts w:asciiTheme="minorHAnsi" w:hAnsiTheme="minorHAnsi" w:cstheme="minorHAnsi"/>
          <w:i/>
          <w:iCs/>
          <w:color w:val="548DD4" w:themeColor="text2" w:themeTint="99"/>
          <w:szCs w:val="24"/>
        </w:rPr>
        <w:t>Video Editor: Please emphasize</w:t>
      </w:r>
      <w:r>
        <w:rPr>
          <w:rFonts w:asciiTheme="minorHAnsi" w:hAnsiTheme="minorHAnsi" w:cstheme="minorHAnsi"/>
          <w:i/>
          <w:iCs/>
          <w:color w:val="548DD4" w:themeColor="text2" w:themeTint="99"/>
          <w:szCs w:val="24"/>
        </w:rPr>
        <w:t xml:space="preserve"> red dots</w:t>
      </w:r>
      <w:r w:rsidR="002613EC">
        <w:rPr>
          <w:rFonts w:asciiTheme="minorHAnsi" w:hAnsiTheme="minorHAnsi" w:cstheme="minorHAnsi"/>
          <w:i/>
          <w:iCs/>
          <w:color w:val="548DD4" w:themeColor="text2" w:themeTint="99"/>
          <w:szCs w:val="24"/>
        </w:rPr>
        <w:t>/section of dot plot</w:t>
      </w:r>
    </w:p>
    <w:p w14:paraId="7C520217" w14:textId="77777777" w:rsidR="003E32A0" w:rsidRPr="003E32A0" w:rsidRDefault="003E32A0" w:rsidP="003E32A0">
      <w:pPr>
        <w:spacing w:before="12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93B4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93B4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93B4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674D4" w14:textId="77777777" w:rsidR="00893B46" w:rsidRDefault="00893B46">
      <w:r>
        <w:separator/>
      </w:r>
    </w:p>
    <w:p w14:paraId="7B8CE23F" w14:textId="77777777" w:rsidR="00893B46" w:rsidRDefault="00893B46"/>
  </w:endnote>
  <w:endnote w:type="continuationSeparator" w:id="0">
    <w:p w14:paraId="68D98A15" w14:textId="77777777" w:rsidR="00893B46" w:rsidRDefault="00893B46">
      <w:r>
        <w:continuationSeparator/>
      </w:r>
    </w:p>
    <w:p w14:paraId="7C9346B4" w14:textId="77777777" w:rsidR="00893B46" w:rsidRDefault="00893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825F8" w:rsidRDefault="00A825F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825F8" w:rsidRDefault="00A825F8" w:rsidP="001E230F">
    <w:pPr>
      <w:pStyle w:val="Footer"/>
      <w:ind w:right="360"/>
    </w:pPr>
  </w:p>
  <w:p w14:paraId="1151463A" w14:textId="77777777" w:rsidR="00A825F8" w:rsidRDefault="00A825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81B1357" w:rsidR="00A825F8" w:rsidRPr="00790E8C" w:rsidRDefault="00A825F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05EA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D1A01" w14:textId="77777777" w:rsidR="00893B46" w:rsidRDefault="00893B46">
      <w:r>
        <w:separator/>
      </w:r>
    </w:p>
    <w:p w14:paraId="204B4CD1" w14:textId="77777777" w:rsidR="00893B46" w:rsidRDefault="00893B46"/>
  </w:footnote>
  <w:footnote w:type="continuationSeparator" w:id="0">
    <w:p w14:paraId="29ED3443" w14:textId="77777777" w:rsidR="00893B46" w:rsidRDefault="00893B46">
      <w:r>
        <w:continuationSeparator/>
      </w:r>
    </w:p>
    <w:p w14:paraId="0BFAC170" w14:textId="77777777" w:rsidR="00893B46" w:rsidRDefault="00893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825F8" w:rsidRPr="006D3AC7" w:rsidRDefault="00A825F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825F8" w:rsidRDefault="00A82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532"/>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28E9"/>
    <w:rsid w:val="000B0B1A"/>
    <w:rsid w:val="000B2085"/>
    <w:rsid w:val="000B387A"/>
    <w:rsid w:val="000B4E9A"/>
    <w:rsid w:val="000C39AF"/>
    <w:rsid w:val="000D065F"/>
    <w:rsid w:val="000D17E8"/>
    <w:rsid w:val="000D262F"/>
    <w:rsid w:val="000D2C59"/>
    <w:rsid w:val="000D35D9"/>
    <w:rsid w:val="000D63F0"/>
    <w:rsid w:val="000D67E3"/>
    <w:rsid w:val="000E1C29"/>
    <w:rsid w:val="000E236A"/>
    <w:rsid w:val="000E6166"/>
    <w:rsid w:val="000F05F6"/>
    <w:rsid w:val="001016BD"/>
    <w:rsid w:val="00106F46"/>
    <w:rsid w:val="001115D1"/>
    <w:rsid w:val="00125924"/>
    <w:rsid w:val="00126973"/>
    <w:rsid w:val="00132FC7"/>
    <w:rsid w:val="0013688B"/>
    <w:rsid w:val="00143557"/>
    <w:rsid w:val="001469E6"/>
    <w:rsid w:val="00151824"/>
    <w:rsid w:val="001528A5"/>
    <w:rsid w:val="00153527"/>
    <w:rsid w:val="00162D51"/>
    <w:rsid w:val="00176D6F"/>
    <w:rsid w:val="00177B33"/>
    <w:rsid w:val="001819E3"/>
    <w:rsid w:val="00184EF9"/>
    <w:rsid w:val="00191A77"/>
    <w:rsid w:val="001B3024"/>
    <w:rsid w:val="001B5C46"/>
    <w:rsid w:val="001C3C85"/>
    <w:rsid w:val="001C5DB5"/>
    <w:rsid w:val="001C7BBC"/>
    <w:rsid w:val="001D66A5"/>
    <w:rsid w:val="001E134B"/>
    <w:rsid w:val="001E2225"/>
    <w:rsid w:val="001E230F"/>
    <w:rsid w:val="001E52A3"/>
    <w:rsid w:val="001F0890"/>
    <w:rsid w:val="00214268"/>
    <w:rsid w:val="00232917"/>
    <w:rsid w:val="002422D6"/>
    <w:rsid w:val="00244CDB"/>
    <w:rsid w:val="00247BFF"/>
    <w:rsid w:val="0025310D"/>
    <w:rsid w:val="002544F1"/>
    <w:rsid w:val="002553AE"/>
    <w:rsid w:val="002613EC"/>
    <w:rsid w:val="002617AD"/>
    <w:rsid w:val="00264483"/>
    <w:rsid w:val="00264B3C"/>
    <w:rsid w:val="00265C44"/>
    <w:rsid w:val="00265EAD"/>
    <w:rsid w:val="00265F76"/>
    <w:rsid w:val="00277C90"/>
    <w:rsid w:val="00283E3E"/>
    <w:rsid w:val="00287206"/>
    <w:rsid w:val="002929B8"/>
    <w:rsid w:val="002A7F8B"/>
    <w:rsid w:val="002B009A"/>
    <w:rsid w:val="002B025E"/>
    <w:rsid w:val="002B0C73"/>
    <w:rsid w:val="002B0D88"/>
    <w:rsid w:val="002B26D4"/>
    <w:rsid w:val="002B55D9"/>
    <w:rsid w:val="002C54DB"/>
    <w:rsid w:val="002D4B62"/>
    <w:rsid w:val="002D52A1"/>
    <w:rsid w:val="002E7521"/>
    <w:rsid w:val="002F0D42"/>
    <w:rsid w:val="002F3829"/>
    <w:rsid w:val="002F38CF"/>
    <w:rsid w:val="003036C1"/>
    <w:rsid w:val="00305187"/>
    <w:rsid w:val="00305EA5"/>
    <w:rsid w:val="0030618C"/>
    <w:rsid w:val="003138D4"/>
    <w:rsid w:val="003176C4"/>
    <w:rsid w:val="00320715"/>
    <w:rsid w:val="00322C71"/>
    <w:rsid w:val="00330F1B"/>
    <w:rsid w:val="00333FA4"/>
    <w:rsid w:val="00336C61"/>
    <w:rsid w:val="00342D7B"/>
    <w:rsid w:val="0034684D"/>
    <w:rsid w:val="003513A5"/>
    <w:rsid w:val="0035471E"/>
    <w:rsid w:val="00355D9B"/>
    <w:rsid w:val="00362AD8"/>
    <w:rsid w:val="00363153"/>
    <w:rsid w:val="00364249"/>
    <w:rsid w:val="0038502C"/>
    <w:rsid w:val="00386777"/>
    <w:rsid w:val="00395684"/>
    <w:rsid w:val="003A1109"/>
    <w:rsid w:val="003A2CFA"/>
    <w:rsid w:val="003A49C2"/>
    <w:rsid w:val="003B5E26"/>
    <w:rsid w:val="003C1044"/>
    <w:rsid w:val="003C32EC"/>
    <w:rsid w:val="003D0847"/>
    <w:rsid w:val="003E2BC9"/>
    <w:rsid w:val="003E32A0"/>
    <w:rsid w:val="003F4B52"/>
    <w:rsid w:val="004034B6"/>
    <w:rsid w:val="00405E31"/>
    <w:rsid w:val="004114EA"/>
    <w:rsid w:val="00414B4F"/>
    <w:rsid w:val="00421152"/>
    <w:rsid w:val="00426350"/>
    <w:rsid w:val="00437FC6"/>
    <w:rsid w:val="00440FFA"/>
    <w:rsid w:val="004425EC"/>
    <w:rsid w:val="00450B27"/>
    <w:rsid w:val="00453116"/>
    <w:rsid w:val="00455510"/>
    <w:rsid w:val="00456A5D"/>
    <w:rsid w:val="00464D72"/>
    <w:rsid w:val="004706E7"/>
    <w:rsid w:val="00472752"/>
    <w:rsid w:val="0047306D"/>
    <w:rsid w:val="00473E1C"/>
    <w:rsid w:val="00480E72"/>
    <w:rsid w:val="0048283A"/>
    <w:rsid w:val="00482D4C"/>
    <w:rsid w:val="00483E1B"/>
    <w:rsid w:val="00493A57"/>
    <w:rsid w:val="004A22A6"/>
    <w:rsid w:val="004C1095"/>
    <w:rsid w:val="004C2DAD"/>
    <w:rsid w:val="004C4137"/>
    <w:rsid w:val="004D4A4F"/>
    <w:rsid w:val="004D538A"/>
    <w:rsid w:val="004D5C8C"/>
    <w:rsid w:val="004E0C5A"/>
    <w:rsid w:val="004E2BE1"/>
    <w:rsid w:val="004E35F1"/>
    <w:rsid w:val="004E3F8E"/>
    <w:rsid w:val="004E4801"/>
    <w:rsid w:val="004E5008"/>
    <w:rsid w:val="004F664D"/>
    <w:rsid w:val="00503C5E"/>
    <w:rsid w:val="00511F52"/>
    <w:rsid w:val="00513853"/>
    <w:rsid w:val="00520E09"/>
    <w:rsid w:val="0052184A"/>
    <w:rsid w:val="00530DD9"/>
    <w:rsid w:val="005320E4"/>
    <w:rsid w:val="00534B83"/>
    <w:rsid w:val="005363E2"/>
    <w:rsid w:val="00536D89"/>
    <w:rsid w:val="005463CB"/>
    <w:rsid w:val="00557116"/>
    <w:rsid w:val="0055763A"/>
    <w:rsid w:val="00565757"/>
    <w:rsid w:val="005829FA"/>
    <w:rsid w:val="0058333B"/>
    <w:rsid w:val="00585ECC"/>
    <w:rsid w:val="005A02B6"/>
    <w:rsid w:val="005A07C0"/>
    <w:rsid w:val="005A09D8"/>
    <w:rsid w:val="005A1F5E"/>
    <w:rsid w:val="005A2BEC"/>
    <w:rsid w:val="005A3F8F"/>
    <w:rsid w:val="005B6859"/>
    <w:rsid w:val="005C344A"/>
    <w:rsid w:val="005C6D1E"/>
    <w:rsid w:val="005D783F"/>
    <w:rsid w:val="005E2B7E"/>
    <w:rsid w:val="005F18A3"/>
    <w:rsid w:val="005F1ADF"/>
    <w:rsid w:val="00604177"/>
    <w:rsid w:val="006137EC"/>
    <w:rsid w:val="00622BE8"/>
    <w:rsid w:val="006265DE"/>
    <w:rsid w:val="006305B2"/>
    <w:rsid w:val="006346FE"/>
    <w:rsid w:val="00635AE0"/>
    <w:rsid w:val="00637544"/>
    <w:rsid w:val="006402D4"/>
    <w:rsid w:val="0064412D"/>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5375"/>
    <w:rsid w:val="0069665E"/>
    <w:rsid w:val="006A0250"/>
    <w:rsid w:val="006A14A2"/>
    <w:rsid w:val="006A21CB"/>
    <w:rsid w:val="006A6324"/>
    <w:rsid w:val="006B2573"/>
    <w:rsid w:val="006B6800"/>
    <w:rsid w:val="006C08AE"/>
    <w:rsid w:val="006C0E87"/>
    <w:rsid w:val="006C1A3B"/>
    <w:rsid w:val="006C6F0A"/>
    <w:rsid w:val="006D3AC7"/>
    <w:rsid w:val="006D7676"/>
    <w:rsid w:val="006E45BC"/>
    <w:rsid w:val="00706D0D"/>
    <w:rsid w:val="0071294C"/>
    <w:rsid w:val="00724E3B"/>
    <w:rsid w:val="00731E5D"/>
    <w:rsid w:val="00735A8E"/>
    <w:rsid w:val="00740C64"/>
    <w:rsid w:val="00745D4B"/>
    <w:rsid w:val="00746865"/>
    <w:rsid w:val="007548F3"/>
    <w:rsid w:val="007574EC"/>
    <w:rsid w:val="00757564"/>
    <w:rsid w:val="007658D2"/>
    <w:rsid w:val="0077071A"/>
    <w:rsid w:val="00777388"/>
    <w:rsid w:val="00790E8C"/>
    <w:rsid w:val="007963E2"/>
    <w:rsid w:val="007A4B9C"/>
    <w:rsid w:val="007A4E1D"/>
    <w:rsid w:val="007B0FBB"/>
    <w:rsid w:val="007B3E0E"/>
    <w:rsid w:val="007B6400"/>
    <w:rsid w:val="007D4222"/>
    <w:rsid w:val="007D61A8"/>
    <w:rsid w:val="007E5015"/>
    <w:rsid w:val="007F48D4"/>
    <w:rsid w:val="00802635"/>
    <w:rsid w:val="00804C75"/>
    <w:rsid w:val="00806B1B"/>
    <w:rsid w:val="00811CBB"/>
    <w:rsid w:val="00817D9F"/>
    <w:rsid w:val="00832FA5"/>
    <w:rsid w:val="0083566C"/>
    <w:rsid w:val="00836659"/>
    <w:rsid w:val="008373A7"/>
    <w:rsid w:val="008459FC"/>
    <w:rsid w:val="00851B3E"/>
    <w:rsid w:val="00851C4B"/>
    <w:rsid w:val="00854994"/>
    <w:rsid w:val="00860BC3"/>
    <w:rsid w:val="00863ED1"/>
    <w:rsid w:val="00873D1A"/>
    <w:rsid w:val="00875BE8"/>
    <w:rsid w:val="00877B88"/>
    <w:rsid w:val="0088113B"/>
    <w:rsid w:val="008903D3"/>
    <w:rsid w:val="00893B46"/>
    <w:rsid w:val="00897C14"/>
    <w:rsid w:val="008A0177"/>
    <w:rsid w:val="008C2EBA"/>
    <w:rsid w:val="008C5A97"/>
    <w:rsid w:val="008D2A6A"/>
    <w:rsid w:val="008D58EC"/>
    <w:rsid w:val="008E74F7"/>
    <w:rsid w:val="008F6B93"/>
    <w:rsid w:val="008F7754"/>
    <w:rsid w:val="0090117D"/>
    <w:rsid w:val="009055DD"/>
    <w:rsid w:val="009114D8"/>
    <w:rsid w:val="009149A4"/>
    <w:rsid w:val="009212DD"/>
    <w:rsid w:val="00921AB9"/>
    <w:rsid w:val="009301B8"/>
    <w:rsid w:val="00931D78"/>
    <w:rsid w:val="009356D1"/>
    <w:rsid w:val="00941F06"/>
    <w:rsid w:val="009431F3"/>
    <w:rsid w:val="00947092"/>
    <w:rsid w:val="00947F05"/>
    <w:rsid w:val="00951A8E"/>
    <w:rsid w:val="00954870"/>
    <w:rsid w:val="009625B1"/>
    <w:rsid w:val="00975550"/>
    <w:rsid w:val="00985F44"/>
    <w:rsid w:val="00987081"/>
    <w:rsid w:val="00997611"/>
    <w:rsid w:val="009A0E7C"/>
    <w:rsid w:val="009A25AA"/>
    <w:rsid w:val="009A3CBD"/>
    <w:rsid w:val="009B2183"/>
    <w:rsid w:val="009B3E3F"/>
    <w:rsid w:val="009B4EE3"/>
    <w:rsid w:val="009C041E"/>
    <w:rsid w:val="009C2062"/>
    <w:rsid w:val="009C4B2F"/>
    <w:rsid w:val="009C7B9A"/>
    <w:rsid w:val="009D0CAA"/>
    <w:rsid w:val="009D21B9"/>
    <w:rsid w:val="009E4241"/>
    <w:rsid w:val="009E6126"/>
    <w:rsid w:val="009F356C"/>
    <w:rsid w:val="009F51F2"/>
    <w:rsid w:val="00A0326B"/>
    <w:rsid w:val="00A07468"/>
    <w:rsid w:val="00A14680"/>
    <w:rsid w:val="00A20DA8"/>
    <w:rsid w:val="00A218EC"/>
    <w:rsid w:val="00A21CD3"/>
    <w:rsid w:val="00A310D7"/>
    <w:rsid w:val="00A3138F"/>
    <w:rsid w:val="00A319BE"/>
    <w:rsid w:val="00A31F9A"/>
    <w:rsid w:val="00A40760"/>
    <w:rsid w:val="00A44EFB"/>
    <w:rsid w:val="00A60320"/>
    <w:rsid w:val="00A72FC5"/>
    <w:rsid w:val="00A730E3"/>
    <w:rsid w:val="00A73175"/>
    <w:rsid w:val="00A77CF6"/>
    <w:rsid w:val="00A825F8"/>
    <w:rsid w:val="00A84BA8"/>
    <w:rsid w:val="00A91283"/>
    <w:rsid w:val="00AA132F"/>
    <w:rsid w:val="00AB3338"/>
    <w:rsid w:val="00AB353E"/>
    <w:rsid w:val="00AC3FE3"/>
    <w:rsid w:val="00AC5EF4"/>
    <w:rsid w:val="00AC63FC"/>
    <w:rsid w:val="00AD4F04"/>
    <w:rsid w:val="00AE11E8"/>
    <w:rsid w:val="00AE1A30"/>
    <w:rsid w:val="00B00969"/>
    <w:rsid w:val="00B04340"/>
    <w:rsid w:val="00B07A3B"/>
    <w:rsid w:val="00B13941"/>
    <w:rsid w:val="00B22AA2"/>
    <w:rsid w:val="00B340A8"/>
    <w:rsid w:val="00B40E12"/>
    <w:rsid w:val="00B435B8"/>
    <w:rsid w:val="00B4499C"/>
    <w:rsid w:val="00B5116D"/>
    <w:rsid w:val="00B5725C"/>
    <w:rsid w:val="00B6201D"/>
    <w:rsid w:val="00B653B7"/>
    <w:rsid w:val="00B66A14"/>
    <w:rsid w:val="00B7250F"/>
    <w:rsid w:val="00B7297F"/>
    <w:rsid w:val="00B807E5"/>
    <w:rsid w:val="00B83A66"/>
    <w:rsid w:val="00B847A0"/>
    <w:rsid w:val="00B87BC5"/>
    <w:rsid w:val="00BC3554"/>
    <w:rsid w:val="00BC6DA7"/>
    <w:rsid w:val="00BD3856"/>
    <w:rsid w:val="00BD4346"/>
    <w:rsid w:val="00BE051D"/>
    <w:rsid w:val="00BE0D8B"/>
    <w:rsid w:val="00BE460A"/>
    <w:rsid w:val="00BE5B0F"/>
    <w:rsid w:val="00BE756D"/>
    <w:rsid w:val="00BF2674"/>
    <w:rsid w:val="00C00F3F"/>
    <w:rsid w:val="00C0116C"/>
    <w:rsid w:val="00C035C7"/>
    <w:rsid w:val="00C12062"/>
    <w:rsid w:val="00C2620F"/>
    <w:rsid w:val="00C34F4C"/>
    <w:rsid w:val="00C37524"/>
    <w:rsid w:val="00C4608F"/>
    <w:rsid w:val="00C602B2"/>
    <w:rsid w:val="00C63435"/>
    <w:rsid w:val="00C70C90"/>
    <w:rsid w:val="00C7374B"/>
    <w:rsid w:val="00C8109F"/>
    <w:rsid w:val="00C82679"/>
    <w:rsid w:val="00C836F3"/>
    <w:rsid w:val="00C852C2"/>
    <w:rsid w:val="00C9250E"/>
    <w:rsid w:val="00C97B11"/>
    <w:rsid w:val="00CA4F51"/>
    <w:rsid w:val="00CB039A"/>
    <w:rsid w:val="00CB5DE5"/>
    <w:rsid w:val="00CB6749"/>
    <w:rsid w:val="00CC0C58"/>
    <w:rsid w:val="00CC29BF"/>
    <w:rsid w:val="00CD515D"/>
    <w:rsid w:val="00CD63B8"/>
    <w:rsid w:val="00CD7F92"/>
    <w:rsid w:val="00CE10F2"/>
    <w:rsid w:val="00CE2E7B"/>
    <w:rsid w:val="00CE4904"/>
    <w:rsid w:val="00CF22F6"/>
    <w:rsid w:val="00CF2666"/>
    <w:rsid w:val="00CF5339"/>
    <w:rsid w:val="00CF6830"/>
    <w:rsid w:val="00CF771C"/>
    <w:rsid w:val="00D00EF4"/>
    <w:rsid w:val="00D103FE"/>
    <w:rsid w:val="00D10BFA"/>
    <w:rsid w:val="00D10F00"/>
    <w:rsid w:val="00D11FB1"/>
    <w:rsid w:val="00D13E2A"/>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1305"/>
    <w:rsid w:val="00DE2554"/>
    <w:rsid w:val="00DE2882"/>
    <w:rsid w:val="00DE2DDF"/>
    <w:rsid w:val="00DE46DB"/>
    <w:rsid w:val="00DE66F3"/>
    <w:rsid w:val="00DE7C37"/>
    <w:rsid w:val="00DF0865"/>
    <w:rsid w:val="00DF307B"/>
    <w:rsid w:val="00E224DA"/>
    <w:rsid w:val="00E22B39"/>
    <w:rsid w:val="00E24673"/>
    <w:rsid w:val="00E24898"/>
    <w:rsid w:val="00E355EE"/>
    <w:rsid w:val="00E35FB3"/>
    <w:rsid w:val="00E44C46"/>
    <w:rsid w:val="00E64F4E"/>
    <w:rsid w:val="00E662CA"/>
    <w:rsid w:val="00E8076C"/>
    <w:rsid w:val="00E84ED3"/>
    <w:rsid w:val="00E87DA4"/>
    <w:rsid w:val="00E94B11"/>
    <w:rsid w:val="00E952E6"/>
    <w:rsid w:val="00EA15F6"/>
    <w:rsid w:val="00EA20E5"/>
    <w:rsid w:val="00EA2756"/>
    <w:rsid w:val="00EA3AA1"/>
    <w:rsid w:val="00EA4B94"/>
    <w:rsid w:val="00EA60D4"/>
    <w:rsid w:val="00EC098C"/>
    <w:rsid w:val="00EC3C46"/>
    <w:rsid w:val="00EC69FF"/>
    <w:rsid w:val="00ED00F1"/>
    <w:rsid w:val="00ED23F4"/>
    <w:rsid w:val="00ED56F9"/>
    <w:rsid w:val="00ED592D"/>
    <w:rsid w:val="00EE1E2F"/>
    <w:rsid w:val="00EE21FA"/>
    <w:rsid w:val="00EE39ED"/>
    <w:rsid w:val="00EE4460"/>
    <w:rsid w:val="00EF4E2B"/>
    <w:rsid w:val="00F0293A"/>
    <w:rsid w:val="00F04E9E"/>
    <w:rsid w:val="00F10CF8"/>
    <w:rsid w:val="00F10FAD"/>
    <w:rsid w:val="00F123EC"/>
    <w:rsid w:val="00F146E3"/>
    <w:rsid w:val="00F155A0"/>
    <w:rsid w:val="00F22F5E"/>
    <w:rsid w:val="00F27127"/>
    <w:rsid w:val="00F3061E"/>
    <w:rsid w:val="00F35094"/>
    <w:rsid w:val="00F56A75"/>
    <w:rsid w:val="00F60B45"/>
    <w:rsid w:val="00F60C18"/>
    <w:rsid w:val="00F64FB6"/>
    <w:rsid w:val="00F80FD0"/>
    <w:rsid w:val="00F95E8D"/>
    <w:rsid w:val="00FA0256"/>
    <w:rsid w:val="00FA1A9D"/>
    <w:rsid w:val="00FA532D"/>
    <w:rsid w:val="00FA7A79"/>
    <w:rsid w:val="00FA7D51"/>
    <w:rsid w:val="00FB564F"/>
    <w:rsid w:val="00FD1497"/>
    <w:rsid w:val="00FD244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14452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719178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6817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38148" TargetMode="External"/><Relationship Id="rId13" Type="http://schemas.openxmlformats.org/officeDocument/2006/relationships/hyperlink" Target="https://www.jove.com/account/file-uploader?src=19038148"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exa36@usf.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darch@usf.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2C4A"/>
    <w:rsid w:val="001F6C86"/>
    <w:rsid w:val="0023789F"/>
    <w:rsid w:val="00257C3C"/>
    <w:rsid w:val="00262E30"/>
    <w:rsid w:val="0027616B"/>
    <w:rsid w:val="002F76E2"/>
    <w:rsid w:val="00344E88"/>
    <w:rsid w:val="00383443"/>
    <w:rsid w:val="003C4629"/>
    <w:rsid w:val="003E657A"/>
    <w:rsid w:val="004A526F"/>
    <w:rsid w:val="006B2B83"/>
    <w:rsid w:val="00706CE8"/>
    <w:rsid w:val="007571D3"/>
    <w:rsid w:val="0077793F"/>
    <w:rsid w:val="009333F9"/>
    <w:rsid w:val="00A4768E"/>
    <w:rsid w:val="00B036F4"/>
    <w:rsid w:val="00BE41A6"/>
    <w:rsid w:val="00D83DB0"/>
    <w:rsid w:val="00E36A89"/>
    <w:rsid w:val="00E63917"/>
    <w:rsid w:val="00E74A32"/>
    <w:rsid w:val="00EB0364"/>
    <w:rsid w:val="00EC183C"/>
    <w:rsid w:val="00EF5E67"/>
    <w:rsid w:val="00F7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AB23-7CCA-A042-AFF9-F3F7CCFD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2021-03-22T12:32:00Z</dcterms:created>
  <dcterms:modified xsi:type="dcterms:W3CDTF">2021-03-22T12:34:00Z</dcterms:modified>
</cp:coreProperties>
</file>