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F1EE3" w14:textId="32763F17" w:rsidR="006C1E37" w:rsidRPr="00E508C9" w:rsidRDefault="006C1E37" w:rsidP="006C1E37">
      <w:pPr>
        <w:pStyle w:val="Corpotesto1"/>
        <w:spacing w:before="0" w:after="0" w:line="240" w:lineRule="auto"/>
        <w:rPr>
          <w:rFonts w:asciiTheme="minorHAnsi" w:hAnsiTheme="minorHAnsi" w:cstheme="minorHAnsi"/>
          <w:b/>
          <w:bCs/>
        </w:rPr>
      </w:pPr>
      <w:r w:rsidRPr="00AA461B">
        <w:rPr>
          <w:rFonts w:asciiTheme="minorHAnsi" w:hAnsiTheme="minorHAnsi" w:cstheme="minorHAnsi"/>
          <w:b/>
          <w:bCs/>
        </w:rPr>
        <w:t>TITLE:</w:t>
      </w:r>
    </w:p>
    <w:p w14:paraId="526DA6E4" w14:textId="1EEA2DCF" w:rsidR="00070E40" w:rsidRPr="00CD789E" w:rsidRDefault="491306C1" w:rsidP="006C1E37">
      <w:pPr>
        <w:pStyle w:val="Corpotesto1"/>
        <w:spacing w:before="0" w:after="0" w:line="240" w:lineRule="auto"/>
        <w:rPr>
          <w:rFonts w:asciiTheme="minorHAnsi" w:hAnsiTheme="minorHAnsi" w:cstheme="minorHAnsi"/>
        </w:rPr>
      </w:pPr>
      <w:r w:rsidRPr="00CD789E">
        <w:rPr>
          <w:rFonts w:asciiTheme="minorHAnsi" w:hAnsiTheme="minorHAnsi" w:cstheme="minorHAnsi"/>
        </w:rPr>
        <w:t>A M</w:t>
      </w:r>
      <w:r w:rsidR="00B1156F">
        <w:rPr>
          <w:rFonts w:asciiTheme="minorHAnsi" w:hAnsiTheme="minorHAnsi" w:cstheme="minorHAnsi"/>
        </w:rPr>
        <w:t xml:space="preserve">ass </w:t>
      </w:r>
      <w:r w:rsidRPr="00CD789E">
        <w:rPr>
          <w:rFonts w:asciiTheme="minorHAnsi" w:hAnsiTheme="minorHAnsi" w:cstheme="minorHAnsi"/>
        </w:rPr>
        <w:t>S</w:t>
      </w:r>
      <w:r w:rsidR="00B1156F">
        <w:rPr>
          <w:rFonts w:asciiTheme="minorHAnsi" w:hAnsiTheme="minorHAnsi" w:cstheme="minorHAnsi"/>
        </w:rPr>
        <w:t>pectrometry</w:t>
      </w:r>
      <w:r w:rsidRPr="00CD789E">
        <w:rPr>
          <w:rFonts w:asciiTheme="minorHAnsi" w:hAnsiTheme="minorHAnsi" w:cstheme="minorHAnsi"/>
        </w:rPr>
        <w:t>-</w:t>
      </w:r>
      <w:r w:rsidR="00AA461B" w:rsidRPr="00AA461B">
        <w:rPr>
          <w:rFonts w:asciiTheme="minorHAnsi" w:hAnsiTheme="minorHAnsi" w:cstheme="minorHAnsi"/>
        </w:rPr>
        <w:t>B</w:t>
      </w:r>
      <w:r w:rsidRPr="00CD789E">
        <w:rPr>
          <w:rFonts w:asciiTheme="minorHAnsi" w:hAnsiTheme="minorHAnsi" w:cstheme="minorHAnsi"/>
        </w:rPr>
        <w:t xml:space="preserve">ased </w:t>
      </w:r>
      <w:r w:rsidR="00AA461B" w:rsidRPr="00AA461B">
        <w:rPr>
          <w:rFonts w:asciiTheme="minorHAnsi" w:hAnsiTheme="minorHAnsi" w:cstheme="minorHAnsi"/>
        </w:rPr>
        <w:t>P</w:t>
      </w:r>
      <w:r w:rsidRPr="00CD789E">
        <w:rPr>
          <w:rFonts w:asciiTheme="minorHAnsi" w:hAnsiTheme="minorHAnsi" w:cstheme="minorHAnsi"/>
        </w:rPr>
        <w:t xml:space="preserve">roteomics </w:t>
      </w:r>
      <w:r w:rsidR="00AA461B" w:rsidRPr="00AA461B">
        <w:rPr>
          <w:rFonts w:asciiTheme="minorHAnsi" w:hAnsiTheme="minorHAnsi" w:cstheme="minorHAnsi"/>
        </w:rPr>
        <w:t>A</w:t>
      </w:r>
      <w:r w:rsidRPr="00CD789E">
        <w:rPr>
          <w:rFonts w:asciiTheme="minorHAnsi" w:hAnsiTheme="minorHAnsi" w:cstheme="minorHAnsi"/>
        </w:rPr>
        <w:t xml:space="preserve">pproach for </w:t>
      </w:r>
      <w:r w:rsidR="00AA461B" w:rsidRPr="00AA461B">
        <w:rPr>
          <w:rFonts w:asciiTheme="minorHAnsi" w:hAnsiTheme="minorHAnsi" w:cstheme="minorHAnsi"/>
        </w:rPr>
        <w:t>G</w:t>
      </w:r>
      <w:r w:rsidRPr="00CD789E">
        <w:rPr>
          <w:rFonts w:asciiTheme="minorHAnsi" w:hAnsiTheme="minorHAnsi" w:cstheme="minorHAnsi"/>
        </w:rPr>
        <w:t xml:space="preserve">lobal and </w:t>
      </w:r>
      <w:r w:rsidR="00AA461B" w:rsidRPr="00AA461B">
        <w:rPr>
          <w:rFonts w:asciiTheme="minorHAnsi" w:hAnsiTheme="minorHAnsi" w:cstheme="minorHAnsi"/>
        </w:rPr>
        <w:t>H</w:t>
      </w:r>
      <w:r w:rsidRPr="00CD789E">
        <w:rPr>
          <w:rFonts w:asciiTheme="minorHAnsi" w:hAnsiTheme="minorHAnsi" w:cstheme="minorHAnsi"/>
        </w:rPr>
        <w:t>igh-</w:t>
      </w:r>
      <w:r w:rsidR="00AA461B" w:rsidRPr="00AA461B">
        <w:rPr>
          <w:rFonts w:asciiTheme="minorHAnsi" w:hAnsiTheme="minorHAnsi" w:cstheme="minorHAnsi"/>
        </w:rPr>
        <w:t>C</w:t>
      </w:r>
      <w:r w:rsidRPr="00CD789E">
        <w:rPr>
          <w:rFonts w:asciiTheme="minorHAnsi" w:hAnsiTheme="minorHAnsi" w:cstheme="minorHAnsi"/>
        </w:rPr>
        <w:t xml:space="preserve">onfidence </w:t>
      </w:r>
      <w:r w:rsidR="00AA461B" w:rsidRPr="00AA461B">
        <w:rPr>
          <w:rFonts w:asciiTheme="minorHAnsi" w:hAnsiTheme="minorHAnsi" w:cstheme="minorHAnsi"/>
        </w:rPr>
        <w:t>P</w:t>
      </w:r>
      <w:r w:rsidRPr="00CD789E">
        <w:rPr>
          <w:rFonts w:asciiTheme="minorHAnsi" w:hAnsiTheme="minorHAnsi" w:cstheme="minorHAnsi"/>
        </w:rPr>
        <w:t>rotein R-</w:t>
      </w:r>
      <w:r w:rsidR="00AA461B" w:rsidRPr="00AA461B">
        <w:rPr>
          <w:rFonts w:asciiTheme="minorHAnsi" w:hAnsiTheme="minorHAnsi" w:cstheme="minorHAnsi"/>
        </w:rPr>
        <w:t>M</w:t>
      </w:r>
      <w:r w:rsidRPr="00CD789E">
        <w:rPr>
          <w:rFonts w:asciiTheme="minorHAnsi" w:hAnsiTheme="minorHAnsi" w:cstheme="minorHAnsi"/>
        </w:rPr>
        <w:t xml:space="preserve">ethylation </w:t>
      </w:r>
      <w:r w:rsidR="00AA461B" w:rsidRPr="00AA461B">
        <w:rPr>
          <w:rFonts w:asciiTheme="minorHAnsi" w:hAnsiTheme="minorHAnsi" w:cstheme="minorHAnsi"/>
        </w:rPr>
        <w:t>A</w:t>
      </w:r>
      <w:r w:rsidRPr="00CD789E">
        <w:rPr>
          <w:rFonts w:asciiTheme="minorHAnsi" w:hAnsiTheme="minorHAnsi" w:cstheme="minorHAnsi"/>
        </w:rPr>
        <w:t>nalysis</w:t>
      </w:r>
    </w:p>
    <w:p w14:paraId="68305A5E" w14:textId="77777777" w:rsidR="006C1E37" w:rsidRPr="00AA461B" w:rsidRDefault="006C1E37" w:rsidP="006C1E37">
      <w:pPr>
        <w:pStyle w:val="Corpotesto1"/>
        <w:spacing w:before="0" w:after="0" w:line="240" w:lineRule="auto"/>
        <w:rPr>
          <w:rFonts w:asciiTheme="minorHAnsi" w:hAnsiTheme="minorHAnsi" w:cstheme="minorHAnsi"/>
        </w:rPr>
      </w:pPr>
    </w:p>
    <w:p w14:paraId="542843E9" w14:textId="2C459994" w:rsidR="006C1E37" w:rsidRPr="00AA66BC" w:rsidRDefault="006C1E37" w:rsidP="006C1E37">
      <w:pPr>
        <w:pStyle w:val="Corpotesto1"/>
        <w:spacing w:before="0" w:after="0" w:line="240" w:lineRule="auto"/>
        <w:rPr>
          <w:rFonts w:asciiTheme="minorHAnsi" w:hAnsiTheme="minorHAnsi" w:cstheme="minorHAnsi"/>
          <w:b/>
          <w:bCs/>
          <w:lang w:val="it-IT"/>
        </w:rPr>
      </w:pPr>
      <w:r w:rsidRPr="00AA66BC">
        <w:rPr>
          <w:rFonts w:asciiTheme="minorHAnsi" w:hAnsiTheme="minorHAnsi" w:cstheme="minorHAnsi"/>
          <w:b/>
          <w:bCs/>
          <w:lang w:val="it-IT"/>
        </w:rPr>
        <w:t>AUTHORS AND AFFILIATIONS:</w:t>
      </w:r>
    </w:p>
    <w:p w14:paraId="53A856A3" w14:textId="0311925A" w:rsidR="00070E40" w:rsidRPr="00AA66BC" w:rsidRDefault="00070E40" w:rsidP="006C1E37">
      <w:pPr>
        <w:pStyle w:val="Corpotesto1"/>
        <w:spacing w:before="0" w:after="0" w:line="240" w:lineRule="auto"/>
        <w:rPr>
          <w:rFonts w:asciiTheme="minorHAnsi" w:hAnsiTheme="minorHAnsi" w:cstheme="minorHAnsi"/>
          <w:lang w:val="it-IT"/>
        </w:rPr>
      </w:pPr>
      <w:r w:rsidRPr="00AA66BC">
        <w:rPr>
          <w:rFonts w:asciiTheme="minorHAnsi" w:hAnsiTheme="minorHAnsi" w:cstheme="minorHAnsi"/>
          <w:lang w:val="it-IT"/>
        </w:rPr>
        <w:t>Marianna Maniaci</w:t>
      </w:r>
      <w:r w:rsidRPr="00AA66BC">
        <w:rPr>
          <w:rFonts w:asciiTheme="minorHAnsi" w:hAnsiTheme="minorHAnsi" w:cstheme="minorHAnsi"/>
          <w:vertAlign w:val="superscript"/>
          <w:lang w:val="it-IT"/>
        </w:rPr>
        <w:t>1,2#</w:t>
      </w:r>
      <w:r w:rsidRPr="00AA66BC">
        <w:rPr>
          <w:rFonts w:asciiTheme="minorHAnsi" w:hAnsiTheme="minorHAnsi" w:cstheme="minorHAnsi"/>
          <w:lang w:val="it-IT"/>
        </w:rPr>
        <w:t>, Federica Marini</w:t>
      </w:r>
      <w:r w:rsidRPr="00AA66BC">
        <w:rPr>
          <w:rFonts w:asciiTheme="minorHAnsi" w:hAnsiTheme="minorHAnsi" w:cstheme="minorHAnsi"/>
          <w:vertAlign w:val="superscript"/>
          <w:lang w:val="it-IT"/>
        </w:rPr>
        <w:t>1#</w:t>
      </w:r>
      <w:r w:rsidRPr="00AA66BC">
        <w:rPr>
          <w:rFonts w:asciiTheme="minorHAnsi" w:hAnsiTheme="minorHAnsi" w:cstheme="minorHAnsi"/>
          <w:lang w:val="it-IT"/>
        </w:rPr>
        <w:t>, Enrico Massignani</w:t>
      </w:r>
      <w:r w:rsidRPr="00AA66BC">
        <w:rPr>
          <w:rFonts w:asciiTheme="minorHAnsi" w:hAnsiTheme="minorHAnsi" w:cstheme="minorHAnsi"/>
          <w:vertAlign w:val="superscript"/>
          <w:lang w:val="it-IT"/>
        </w:rPr>
        <w:t>1,2</w:t>
      </w:r>
      <w:r w:rsidRPr="00AA66BC">
        <w:rPr>
          <w:rFonts w:asciiTheme="minorHAnsi" w:hAnsiTheme="minorHAnsi" w:cstheme="minorHAnsi"/>
          <w:lang w:val="it-IT"/>
        </w:rPr>
        <w:t>, Tiziana Bonaldi</w:t>
      </w:r>
      <w:r w:rsidRPr="00AA66BC">
        <w:rPr>
          <w:rFonts w:asciiTheme="minorHAnsi" w:hAnsiTheme="minorHAnsi" w:cstheme="minorHAnsi"/>
          <w:vertAlign w:val="superscript"/>
          <w:lang w:val="it-IT"/>
        </w:rPr>
        <w:t>1*</w:t>
      </w:r>
    </w:p>
    <w:p w14:paraId="5AC9037E" w14:textId="77777777" w:rsidR="006C1E37" w:rsidRPr="00AA66BC" w:rsidRDefault="006C1E37" w:rsidP="006C1E37">
      <w:pPr>
        <w:pStyle w:val="Corpotesto1"/>
        <w:spacing w:before="0" w:after="0" w:line="240" w:lineRule="auto"/>
        <w:rPr>
          <w:rFonts w:asciiTheme="minorHAnsi" w:hAnsiTheme="minorHAnsi" w:cstheme="minorHAnsi"/>
          <w:lang w:val="it-IT"/>
        </w:rPr>
      </w:pPr>
    </w:p>
    <w:p w14:paraId="7C1094EF" w14:textId="3AB24185" w:rsidR="00070E40" w:rsidRPr="00AA461B" w:rsidRDefault="491306C1" w:rsidP="006C1E37">
      <w:pPr>
        <w:pStyle w:val="Corpotesto1"/>
        <w:spacing w:before="0" w:after="0" w:line="240" w:lineRule="auto"/>
        <w:rPr>
          <w:rFonts w:asciiTheme="minorHAnsi" w:hAnsiTheme="minorHAnsi" w:cstheme="minorHAnsi"/>
        </w:rPr>
      </w:pPr>
      <w:r w:rsidRPr="00AA461B">
        <w:rPr>
          <w:rFonts w:asciiTheme="minorHAnsi" w:hAnsiTheme="minorHAnsi" w:cstheme="minorHAnsi"/>
          <w:vertAlign w:val="superscript"/>
        </w:rPr>
        <w:t>1</w:t>
      </w:r>
      <w:r w:rsidRPr="00AA461B">
        <w:rPr>
          <w:rFonts w:asciiTheme="minorHAnsi" w:hAnsiTheme="minorHAnsi" w:cstheme="minorHAnsi"/>
        </w:rPr>
        <w:t xml:space="preserve">Department of Experimental Oncology, European Institute of Oncology IRCCS (IEO), </w:t>
      </w:r>
      <w:r w:rsidR="70B5611D" w:rsidRPr="00AA461B">
        <w:rPr>
          <w:rFonts w:asciiTheme="minorHAnsi" w:hAnsiTheme="minorHAnsi" w:cstheme="minorHAnsi"/>
        </w:rPr>
        <w:t xml:space="preserve">Via </w:t>
      </w:r>
      <w:proofErr w:type="spellStart"/>
      <w:r w:rsidR="70B5611D" w:rsidRPr="00AA461B">
        <w:rPr>
          <w:rFonts w:asciiTheme="minorHAnsi" w:hAnsiTheme="minorHAnsi" w:cstheme="minorHAnsi"/>
        </w:rPr>
        <w:t>Adamello</w:t>
      </w:r>
      <w:proofErr w:type="spellEnd"/>
      <w:r w:rsidR="6709F53F" w:rsidRPr="00AA461B">
        <w:rPr>
          <w:rFonts w:asciiTheme="minorHAnsi" w:hAnsiTheme="minorHAnsi" w:cstheme="minorHAnsi"/>
        </w:rPr>
        <w:t>,</w:t>
      </w:r>
      <w:r w:rsidR="70B5611D" w:rsidRPr="00AA461B">
        <w:rPr>
          <w:rFonts w:asciiTheme="minorHAnsi" w:hAnsiTheme="minorHAnsi" w:cstheme="minorHAnsi"/>
        </w:rPr>
        <w:t xml:space="preserve"> 16</w:t>
      </w:r>
      <w:r w:rsidR="76CF5816" w:rsidRPr="00AA461B">
        <w:rPr>
          <w:rFonts w:asciiTheme="minorHAnsi" w:hAnsiTheme="minorHAnsi" w:cstheme="minorHAnsi"/>
        </w:rPr>
        <w:t xml:space="preserve"> -</w:t>
      </w:r>
      <w:r w:rsidR="70B5611D" w:rsidRPr="00AA461B">
        <w:rPr>
          <w:rFonts w:asciiTheme="minorHAnsi" w:hAnsiTheme="minorHAnsi" w:cstheme="minorHAnsi"/>
        </w:rPr>
        <w:t xml:space="preserve"> 20139</w:t>
      </w:r>
      <w:r w:rsidR="2E10CA32" w:rsidRPr="00AA461B">
        <w:rPr>
          <w:rFonts w:asciiTheme="minorHAnsi" w:hAnsiTheme="minorHAnsi" w:cstheme="minorHAnsi"/>
        </w:rPr>
        <w:t xml:space="preserve"> </w:t>
      </w:r>
      <w:r w:rsidRPr="00AA461B">
        <w:rPr>
          <w:rFonts w:asciiTheme="minorHAnsi" w:hAnsiTheme="minorHAnsi" w:cstheme="minorHAnsi"/>
        </w:rPr>
        <w:t>Milan</w:t>
      </w:r>
      <w:r w:rsidR="00CD789E">
        <w:rPr>
          <w:rFonts w:asciiTheme="minorHAnsi" w:hAnsiTheme="minorHAnsi" w:cstheme="minorHAnsi"/>
        </w:rPr>
        <w:t xml:space="preserve">, </w:t>
      </w:r>
      <w:r w:rsidRPr="00AA461B">
        <w:rPr>
          <w:rFonts w:asciiTheme="minorHAnsi" w:hAnsiTheme="minorHAnsi" w:cstheme="minorHAnsi"/>
        </w:rPr>
        <w:t>Italy</w:t>
      </w:r>
    </w:p>
    <w:p w14:paraId="232EA058" w14:textId="4E6EAFE3" w:rsidR="00070E40" w:rsidRPr="00CD789E" w:rsidRDefault="491306C1" w:rsidP="006C1E37">
      <w:pPr>
        <w:pStyle w:val="Corpotesto1"/>
        <w:spacing w:before="0" w:after="0" w:line="240" w:lineRule="auto"/>
        <w:rPr>
          <w:rFonts w:asciiTheme="minorHAnsi" w:hAnsiTheme="minorHAnsi" w:cstheme="minorHAnsi"/>
        </w:rPr>
      </w:pPr>
      <w:r w:rsidRPr="00AA461B">
        <w:rPr>
          <w:rFonts w:asciiTheme="minorHAnsi" w:hAnsiTheme="minorHAnsi" w:cstheme="minorHAnsi"/>
          <w:vertAlign w:val="superscript"/>
        </w:rPr>
        <w:t>2</w:t>
      </w:r>
      <w:r w:rsidRPr="00AA461B">
        <w:rPr>
          <w:rFonts w:asciiTheme="minorHAnsi" w:hAnsiTheme="minorHAnsi" w:cstheme="minorHAnsi"/>
        </w:rPr>
        <w:t>European School of Molecular Medicine (SEMM)</w:t>
      </w:r>
      <w:r w:rsidR="61D4E0E5" w:rsidRPr="00AA461B">
        <w:rPr>
          <w:rFonts w:asciiTheme="minorHAnsi" w:hAnsiTheme="minorHAnsi" w:cstheme="minorHAnsi"/>
        </w:rPr>
        <w:t xml:space="preserve">, </w:t>
      </w:r>
      <w:r w:rsidR="47FDBA22" w:rsidRPr="00AA461B">
        <w:rPr>
          <w:rFonts w:asciiTheme="minorHAnsi" w:hAnsiTheme="minorHAnsi" w:cstheme="minorHAnsi"/>
        </w:rPr>
        <w:t>c/o Campus IFOM-IEO</w:t>
      </w:r>
      <w:r w:rsidR="00092EF1" w:rsidRPr="00AA461B">
        <w:rPr>
          <w:rFonts w:asciiTheme="minorHAnsi" w:hAnsiTheme="minorHAnsi" w:cstheme="minorHAnsi"/>
        </w:rPr>
        <w:t xml:space="preserve">, </w:t>
      </w:r>
      <w:r w:rsidR="47FDBA22" w:rsidRPr="00AA461B">
        <w:rPr>
          <w:rFonts w:asciiTheme="minorHAnsi" w:hAnsiTheme="minorHAnsi" w:cstheme="minorHAnsi"/>
        </w:rPr>
        <w:t xml:space="preserve">Via </w:t>
      </w:r>
      <w:proofErr w:type="spellStart"/>
      <w:r w:rsidR="47FDBA22" w:rsidRPr="00AA461B">
        <w:rPr>
          <w:rFonts w:asciiTheme="minorHAnsi" w:hAnsiTheme="minorHAnsi" w:cstheme="minorHAnsi"/>
        </w:rPr>
        <w:t>Adamello</w:t>
      </w:r>
      <w:proofErr w:type="spellEnd"/>
      <w:r w:rsidR="47FDBA22" w:rsidRPr="00AA461B">
        <w:rPr>
          <w:rFonts w:asciiTheme="minorHAnsi" w:hAnsiTheme="minorHAnsi" w:cstheme="minorHAnsi"/>
        </w:rPr>
        <w:t xml:space="preserve">, 16 - 20139 </w:t>
      </w:r>
      <w:r w:rsidR="61D4E0E5" w:rsidRPr="00AA461B">
        <w:rPr>
          <w:rFonts w:asciiTheme="minorHAnsi" w:hAnsiTheme="minorHAnsi" w:cstheme="minorHAnsi"/>
        </w:rPr>
        <w:t>Mila</w:t>
      </w:r>
      <w:r w:rsidR="00CD789E">
        <w:rPr>
          <w:rFonts w:asciiTheme="minorHAnsi" w:hAnsiTheme="minorHAnsi" w:cstheme="minorHAnsi"/>
        </w:rPr>
        <w:t xml:space="preserve">n, </w:t>
      </w:r>
      <w:r w:rsidR="61D4E0E5" w:rsidRPr="00AA461B">
        <w:rPr>
          <w:rFonts w:asciiTheme="minorHAnsi" w:hAnsiTheme="minorHAnsi" w:cstheme="minorHAnsi"/>
        </w:rPr>
        <w:t>Italy</w:t>
      </w:r>
    </w:p>
    <w:p w14:paraId="02B4B81E" w14:textId="77777777" w:rsidR="006C1E37" w:rsidRPr="00CD789E" w:rsidRDefault="006C1E37" w:rsidP="006C1E37">
      <w:pPr>
        <w:pStyle w:val="Corpotesto1"/>
        <w:spacing w:before="0" w:after="0" w:line="240" w:lineRule="auto"/>
        <w:rPr>
          <w:rFonts w:asciiTheme="minorHAnsi" w:hAnsiTheme="minorHAnsi" w:cstheme="minorHAnsi"/>
        </w:rPr>
      </w:pPr>
    </w:p>
    <w:p w14:paraId="4ECA0BD6" w14:textId="18275DC4" w:rsidR="00070E40" w:rsidRPr="00AA461B" w:rsidRDefault="00070E40" w:rsidP="006C1E37">
      <w:pPr>
        <w:pStyle w:val="Corpotesto1"/>
        <w:spacing w:before="0" w:after="0" w:line="240" w:lineRule="auto"/>
        <w:rPr>
          <w:rFonts w:asciiTheme="minorHAnsi" w:hAnsiTheme="minorHAnsi" w:cstheme="minorHAnsi"/>
        </w:rPr>
      </w:pPr>
      <w:r w:rsidRPr="00AA461B">
        <w:rPr>
          <w:rFonts w:asciiTheme="minorHAnsi" w:hAnsiTheme="minorHAnsi" w:cstheme="minorHAnsi"/>
          <w:vertAlign w:val="superscript"/>
        </w:rPr>
        <w:t>#</w:t>
      </w:r>
      <w:r w:rsidRPr="00AA461B">
        <w:rPr>
          <w:rFonts w:asciiTheme="minorHAnsi" w:hAnsiTheme="minorHAnsi" w:cstheme="minorHAnsi"/>
        </w:rPr>
        <w:t>These authors contribute</w:t>
      </w:r>
      <w:r w:rsidR="00AA461B" w:rsidRPr="00AA461B">
        <w:rPr>
          <w:rFonts w:asciiTheme="minorHAnsi" w:hAnsiTheme="minorHAnsi" w:cstheme="minorHAnsi"/>
        </w:rPr>
        <w:t>d</w:t>
      </w:r>
      <w:r w:rsidRPr="00AA461B">
        <w:rPr>
          <w:rFonts w:asciiTheme="minorHAnsi" w:hAnsiTheme="minorHAnsi" w:cstheme="minorHAnsi"/>
        </w:rPr>
        <w:t xml:space="preserve"> equally</w:t>
      </w:r>
      <w:r w:rsidR="00AA461B" w:rsidRPr="00AA461B">
        <w:rPr>
          <w:rFonts w:asciiTheme="minorHAnsi" w:hAnsiTheme="minorHAnsi" w:cstheme="minorHAnsi"/>
        </w:rPr>
        <w:t>.</w:t>
      </w:r>
    </w:p>
    <w:p w14:paraId="72A31663" w14:textId="3D461995" w:rsidR="00AA461B" w:rsidRPr="00AA461B" w:rsidRDefault="00AA461B" w:rsidP="006C1E37">
      <w:pPr>
        <w:pStyle w:val="Corpotesto1"/>
        <w:spacing w:before="0" w:after="0" w:line="240" w:lineRule="auto"/>
        <w:rPr>
          <w:rFonts w:asciiTheme="minorHAnsi" w:hAnsiTheme="minorHAnsi" w:cstheme="minorHAnsi"/>
        </w:rPr>
      </w:pPr>
    </w:p>
    <w:p w14:paraId="45503CE6" w14:textId="3F6796ED" w:rsidR="00AA461B" w:rsidRPr="00AA461B" w:rsidRDefault="00AA461B" w:rsidP="006C1E37">
      <w:pPr>
        <w:pStyle w:val="Corpotesto1"/>
        <w:spacing w:before="0" w:after="0" w:line="240" w:lineRule="auto"/>
        <w:rPr>
          <w:rFonts w:asciiTheme="minorHAnsi" w:hAnsiTheme="minorHAnsi" w:cstheme="minorHAnsi"/>
        </w:rPr>
      </w:pPr>
      <w:r w:rsidRPr="00AA461B">
        <w:rPr>
          <w:rFonts w:asciiTheme="minorHAnsi" w:hAnsiTheme="minorHAnsi" w:cstheme="minorHAnsi"/>
        </w:rPr>
        <w:t>Email Addresses of Co-authors:</w:t>
      </w:r>
    </w:p>
    <w:p w14:paraId="0415E635" w14:textId="508300AF" w:rsidR="00AA461B" w:rsidRPr="00AA66BC" w:rsidRDefault="00AA461B" w:rsidP="006C1E37">
      <w:pPr>
        <w:pStyle w:val="Corpotesto1"/>
        <w:spacing w:before="0" w:after="0" w:line="240" w:lineRule="auto"/>
        <w:rPr>
          <w:rFonts w:asciiTheme="minorHAnsi" w:hAnsiTheme="minorHAnsi" w:cstheme="minorHAnsi"/>
          <w:lang w:val="it-IT"/>
        </w:rPr>
      </w:pPr>
      <w:r w:rsidRPr="00AA66BC">
        <w:rPr>
          <w:rFonts w:asciiTheme="minorHAnsi" w:hAnsiTheme="minorHAnsi" w:cstheme="minorHAnsi"/>
          <w:lang w:val="it-IT"/>
        </w:rPr>
        <w:t>Marianna Maniaci</w:t>
      </w:r>
      <w:r w:rsidRPr="00AA66BC">
        <w:rPr>
          <w:rFonts w:asciiTheme="minorHAnsi" w:hAnsiTheme="minorHAnsi" w:cstheme="minorHAnsi"/>
          <w:lang w:val="it-IT"/>
        </w:rPr>
        <w:tab/>
        <w:t>(</w:t>
      </w:r>
      <w:r w:rsidR="00E17FB6">
        <w:fldChar w:fldCharType="begin"/>
      </w:r>
      <w:r w:rsidR="00E17FB6" w:rsidRPr="00F861A2">
        <w:rPr>
          <w:lang w:val="it-IT"/>
        </w:rPr>
        <w:instrText xml:space="preserve"> HYPERLINK "mailto:marianna.maniaci@ieo.it" </w:instrText>
      </w:r>
      <w:r w:rsidR="00E17FB6">
        <w:fldChar w:fldCharType="separate"/>
      </w:r>
      <w:r w:rsidRPr="00AA66BC">
        <w:rPr>
          <w:rStyle w:val="Hyperlink"/>
          <w:rFonts w:asciiTheme="minorHAnsi" w:hAnsiTheme="minorHAnsi" w:cstheme="minorHAnsi"/>
          <w:lang w:val="it-IT"/>
        </w:rPr>
        <w:t>marianna.maniaci@ieo.it</w:t>
      </w:r>
      <w:r w:rsidR="00E17FB6">
        <w:rPr>
          <w:rStyle w:val="Hyperlink"/>
          <w:rFonts w:asciiTheme="minorHAnsi" w:hAnsiTheme="minorHAnsi" w:cstheme="minorHAnsi"/>
          <w:lang w:val="it-IT"/>
        </w:rPr>
        <w:fldChar w:fldCharType="end"/>
      </w:r>
      <w:r w:rsidRPr="00AA66BC">
        <w:rPr>
          <w:rFonts w:asciiTheme="minorHAnsi" w:hAnsiTheme="minorHAnsi" w:cstheme="minorHAnsi"/>
          <w:lang w:val="it-IT"/>
        </w:rPr>
        <w:t>)</w:t>
      </w:r>
    </w:p>
    <w:p w14:paraId="73EB47C5" w14:textId="597AB0EB" w:rsidR="00AA461B" w:rsidRPr="00AA66BC" w:rsidRDefault="00AA461B" w:rsidP="006C1E37">
      <w:pPr>
        <w:pStyle w:val="Corpotesto1"/>
        <w:spacing w:before="0" w:after="0" w:line="240" w:lineRule="auto"/>
        <w:rPr>
          <w:rFonts w:asciiTheme="minorHAnsi" w:hAnsiTheme="minorHAnsi" w:cstheme="minorHAnsi"/>
          <w:lang w:val="it-IT"/>
        </w:rPr>
      </w:pPr>
      <w:r w:rsidRPr="00AA66BC">
        <w:rPr>
          <w:rFonts w:asciiTheme="minorHAnsi" w:hAnsiTheme="minorHAnsi" w:cstheme="minorHAnsi"/>
          <w:lang w:val="it-IT"/>
        </w:rPr>
        <w:t>Federica Marini</w:t>
      </w:r>
      <w:r w:rsidRPr="00AA66BC">
        <w:rPr>
          <w:rFonts w:asciiTheme="minorHAnsi" w:hAnsiTheme="minorHAnsi" w:cstheme="minorHAnsi"/>
          <w:lang w:val="it-IT"/>
        </w:rPr>
        <w:tab/>
        <w:t>(</w:t>
      </w:r>
      <w:r w:rsidR="00E17FB6">
        <w:fldChar w:fldCharType="begin"/>
      </w:r>
      <w:r w:rsidR="00E17FB6" w:rsidRPr="00F861A2">
        <w:rPr>
          <w:lang w:val="it-IT"/>
        </w:rPr>
        <w:instrText xml:space="preserve"> HYPERLINK "mailto:federica.marini@ieo.it" </w:instrText>
      </w:r>
      <w:r w:rsidR="00E17FB6">
        <w:fldChar w:fldCharType="separate"/>
      </w:r>
      <w:r w:rsidRPr="00AA66BC">
        <w:rPr>
          <w:rStyle w:val="Hyperlink"/>
          <w:rFonts w:asciiTheme="minorHAnsi" w:hAnsiTheme="minorHAnsi" w:cstheme="minorHAnsi"/>
          <w:lang w:val="it-IT"/>
        </w:rPr>
        <w:t>federica.marini@ieo.it</w:t>
      </w:r>
      <w:r w:rsidR="00E17FB6">
        <w:rPr>
          <w:rStyle w:val="Hyperlink"/>
          <w:rFonts w:asciiTheme="minorHAnsi" w:hAnsiTheme="minorHAnsi" w:cstheme="minorHAnsi"/>
          <w:lang w:val="it-IT"/>
        </w:rPr>
        <w:fldChar w:fldCharType="end"/>
      </w:r>
      <w:r w:rsidRPr="00AA66BC">
        <w:rPr>
          <w:rFonts w:asciiTheme="minorHAnsi" w:hAnsiTheme="minorHAnsi" w:cstheme="minorHAnsi"/>
          <w:lang w:val="it-IT"/>
        </w:rPr>
        <w:t>)</w:t>
      </w:r>
    </w:p>
    <w:p w14:paraId="66E892A1" w14:textId="0E33F945" w:rsidR="00AA461B" w:rsidRPr="00AA66BC" w:rsidRDefault="00AA461B" w:rsidP="006C1E37">
      <w:pPr>
        <w:pStyle w:val="Corpotesto1"/>
        <w:spacing w:before="0" w:after="0" w:line="240" w:lineRule="auto"/>
        <w:rPr>
          <w:rFonts w:asciiTheme="minorHAnsi" w:hAnsiTheme="minorHAnsi" w:cstheme="minorHAnsi"/>
          <w:lang w:val="it-IT"/>
        </w:rPr>
      </w:pPr>
      <w:r w:rsidRPr="00AA66BC">
        <w:rPr>
          <w:rFonts w:asciiTheme="minorHAnsi" w:hAnsiTheme="minorHAnsi" w:cstheme="minorHAnsi"/>
          <w:lang w:val="it-IT"/>
        </w:rPr>
        <w:t>Enrico Massignani</w:t>
      </w:r>
      <w:r w:rsidRPr="00AA66BC">
        <w:rPr>
          <w:rFonts w:asciiTheme="minorHAnsi" w:hAnsiTheme="minorHAnsi" w:cstheme="minorHAnsi"/>
          <w:lang w:val="it-IT"/>
        </w:rPr>
        <w:tab/>
        <w:t>(</w:t>
      </w:r>
      <w:r w:rsidR="00E17FB6">
        <w:fldChar w:fldCharType="begin"/>
      </w:r>
      <w:r w:rsidR="00E17FB6" w:rsidRPr="00F861A2">
        <w:rPr>
          <w:lang w:val="it-IT"/>
        </w:rPr>
        <w:instrText xml:space="preserve"> HYPERLINK "mailto:enrico.massignani@ieo.it" </w:instrText>
      </w:r>
      <w:r w:rsidR="00E17FB6">
        <w:fldChar w:fldCharType="separate"/>
      </w:r>
      <w:r w:rsidRPr="00AA66BC">
        <w:rPr>
          <w:rStyle w:val="Hyperlink"/>
          <w:rFonts w:asciiTheme="minorHAnsi" w:hAnsiTheme="minorHAnsi" w:cstheme="minorHAnsi"/>
          <w:lang w:val="it-IT"/>
        </w:rPr>
        <w:t>enrico.massignani@ieo.it</w:t>
      </w:r>
      <w:r w:rsidR="00E17FB6">
        <w:rPr>
          <w:rStyle w:val="Hyperlink"/>
          <w:rFonts w:asciiTheme="minorHAnsi" w:hAnsiTheme="minorHAnsi" w:cstheme="minorHAnsi"/>
          <w:lang w:val="it-IT"/>
        </w:rPr>
        <w:fldChar w:fldCharType="end"/>
      </w:r>
      <w:r w:rsidRPr="00AA66BC">
        <w:rPr>
          <w:rFonts w:asciiTheme="minorHAnsi" w:hAnsiTheme="minorHAnsi" w:cstheme="minorHAnsi"/>
          <w:lang w:val="it-IT"/>
        </w:rPr>
        <w:t>)</w:t>
      </w:r>
    </w:p>
    <w:p w14:paraId="01B67635" w14:textId="116FCEF4" w:rsidR="00AA461B" w:rsidRPr="00AA66BC" w:rsidRDefault="00AA461B" w:rsidP="006C1E37">
      <w:pPr>
        <w:pStyle w:val="Corpotesto1"/>
        <w:spacing w:before="0" w:after="0" w:line="240" w:lineRule="auto"/>
        <w:rPr>
          <w:rFonts w:asciiTheme="minorHAnsi" w:hAnsiTheme="minorHAnsi" w:cstheme="minorHAnsi"/>
          <w:lang w:val="it-IT"/>
        </w:rPr>
      </w:pPr>
      <w:r w:rsidRPr="00AA66BC">
        <w:rPr>
          <w:rFonts w:asciiTheme="minorHAnsi" w:hAnsiTheme="minorHAnsi" w:cstheme="minorHAnsi"/>
          <w:lang w:val="it-IT"/>
        </w:rPr>
        <w:t>Tiziana Bonaldi</w:t>
      </w:r>
      <w:r w:rsidRPr="00AA66BC">
        <w:rPr>
          <w:rFonts w:asciiTheme="minorHAnsi" w:hAnsiTheme="minorHAnsi" w:cstheme="minorHAnsi"/>
          <w:lang w:val="it-IT"/>
        </w:rPr>
        <w:tab/>
        <w:t>(</w:t>
      </w:r>
      <w:r w:rsidR="00E17FB6">
        <w:fldChar w:fldCharType="begin"/>
      </w:r>
      <w:r w:rsidR="00E17FB6" w:rsidRPr="00F861A2">
        <w:rPr>
          <w:lang w:val="it-IT"/>
        </w:rPr>
        <w:instrText xml:space="preserve"> HYPERLINK "mailto:tiziana.bonaldi@ieo.it" </w:instrText>
      </w:r>
      <w:r w:rsidR="00E17FB6">
        <w:fldChar w:fldCharType="separate"/>
      </w:r>
      <w:r w:rsidRPr="00AA66BC">
        <w:rPr>
          <w:rStyle w:val="Hyperlink"/>
          <w:rFonts w:asciiTheme="minorHAnsi" w:hAnsiTheme="minorHAnsi" w:cstheme="minorHAnsi"/>
          <w:lang w:val="it-IT"/>
        </w:rPr>
        <w:t>tiziana.bonaldi@ieo.it</w:t>
      </w:r>
      <w:r w:rsidR="00E17FB6">
        <w:rPr>
          <w:rStyle w:val="Hyperlink"/>
          <w:rFonts w:asciiTheme="minorHAnsi" w:hAnsiTheme="minorHAnsi" w:cstheme="minorHAnsi"/>
          <w:lang w:val="it-IT"/>
        </w:rPr>
        <w:fldChar w:fldCharType="end"/>
      </w:r>
      <w:r w:rsidRPr="00AA66BC">
        <w:rPr>
          <w:rFonts w:asciiTheme="minorHAnsi" w:hAnsiTheme="minorHAnsi" w:cstheme="minorHAnsi"/>
          <w:lang w:val="it-IT"/>
        </w:rPr>
        <w:t>)</w:t>
      </w:r>
    </w:p>
    <w:p w14:paraId="4128D40C" w14:textId="77777777" w:rsidR="00AA461B" w:rsidRPr="00AA66BC" w:rsidRDefault="00AA461B" w:rsidP="006C1E37">
      <w:pPr>
        <w:pStyle w:val="Corpotesto1"/>
        <w:spacing w:before="0" w:after="0" w:line="240" w:lineRule="auto"/>
        <w:rPr>
          <w:rFonts w:asciiTheme="minorHAnsi" w:hAnsiTheme="minorHAnsi" w:cstheme="minorHAnsi"/>
          <w:lang w:val="it-IT"/>
        </w:rPr>
      </w:pPr>
    </w:p>
    <w:p w14:paraId="0F155BDC" w14:textId="77777777" w:rsidR="00AA461B" w:rsidRPr="00A7603B" w:rsidRDefault="00070E40" w:rsidP="006C1E37">
      <w:pPr>
        <w:pStyle w:val="Corpotesto1"/>
        <w:spacing w:before="0" w:after="0" w:line="240" w:lineRule="auto"/>
        <w:rPr>
          <w:rFonts w:asciiTheme="minorHAnsi" w:hAnsiTheme="minorHAnsi" w:cstheme="minorHAnsi"/>
        </w:rPr>
      </w:pPr>
      <w:r w:rsidRPr="00A7603B">
        <w:rPr>
          <w:rFonts w:asciiTheme="minorHAnsi" w:hAnsiTheme="minorHAnsi" w:cstheme="minorHAnsi"/>
        </w:rPr>
        <w:t>*Corresponding author:</w:t>
      </w:r>
    </w:p>
    <w:p w14:paraId="3834EF9A" w14:textId="3944DF5A" w:rsidR="00070E40" w:rsidRPr="00E508C9" w:rsidRDefault="00AA461B" w:rsidP="006C1E37">
      <w:pPr>
        <w:pStyle w:val="Corpotesto1"/>
        <w:spacing w:before="0" w:after="0" w:line="240" w:lineRule="auto"/>
        <w:rPr>
          <w:rFonts w:asciiTheme="minorHAnsi" w:hAnsiTheme="minorHAnsi" w:cstheme="minorHAnsi"/>
        </w:rPr>
      </w:pPr>
      <w:r w:rsidRPr="002E227F">
        <w:rPr>
          <w:rFonts w:asciiTheme="minorHAnsi" w:hAnsiTheme="minorHAnsi" w:cstheme="minorHAnsi"/>
        </w:rPr>
        <w:t>Tiziana Bonaldi</w:t>
      </w:r>
      <w:r w:rsidRPr="002E227F">
        <w:rPr>
          <w:rFonts w:asciiTheme="minorHAnsi" w:hAnsiTheme="minorHAnsi" w:cstheme="minorHAnsi"/>
        </w:rPr>
        <w:tab/>
        <w:t>(</w:t>
      </w:r>
      <w:hyperlink r:id="rId8" w:history="1">
        <w:r w:rsidRPr="00E508C9">
          <w:rPr>
            <w:rStyle w:val="Hyperlink"/>
            <w:rFonts w:asciiTheme="minorHAnsi" w:hAnsiTheme="minorHAnsi" w:cstheme="minorHAnsi"/>
          </w:rPr>
          <w:t>tiziana.bonaldi@ieo.it</w:t>
        </w:r>
      </w:hyperlink>
      <w:r w:rsidRPr="00AA461B">
        <w:rPr>
          <w:rFonts w:asciiTheme="minorHAnsi" w:hAnsiTheme="minorHAnsi" w:cstheme="minorHAnsi"/>
        </w:rPr>
        <w:t>)</w:t>
      </w:r>
    </w:p>
    <w:p w14:paraId="74E58EC1" w14:textId="77777777" w:rsidR="006C1E37" w:rsidRPr="00F86D0B" w:rsidRDefault="006C1E37" w:rsidP="006C1E37">
      <w:pPr>
        <w:pStyle w:val="Corpotesto1"/>
        <w:spacing w:before="0" w:after="0" w:line="240" w:lineRule="auto"/>
        <w:rPr>
          <w:rFonts w:asciiTheme="minorHAnsi" w:hAnsiTheme="minorHAnsi" w:cstheme="minorHAnsi"/>
          <w:b/>
        </w:rPr>
      </w:pPr>
    </w:p>
    <w:p w14:paraId="50F6E073" w14:textId="22394D8C" w:rsidR="006A3E36" w:rsidRPr="00AA461B" w:rsidRDefault="006C1E37" w:rsidP="006C1E37">
      <w:pPr>
        <w:pStyle w:val="Corpotesto1"/>
        <w:spacing w:before="0" w:after="0" w:line="240" w:lineRule="auto"/>
        <w:rPr>
          <w:rFonts w:asciiTheme="minorHAnsi" w:hAnsiTheme="minorHAnsi" w:cstheme="minorHAnsi"/>
        </w:rPr>
      </w:pPr>
      <w:r w:rsidRPr="003321F1">
        <w:rPr>
          <w:rFonts w:asciiTheme="minorHAnsi" w:hAnsiTheme="minorHAnsi" w:cstheme="minorHAnsi"/>
          <w:b/>
        </w:rPr>
        <w:t>KEYWORDS</w:t>
      </w:r>
      <w:r w:rsidR="00070E40" w:rsidRPr="00A7603B">
        <w:rPr>
          <w:rFonts w:asciiTheme="minorHAnsi" w:hAnsiTheme="minorHAnsi" w:cstheme="minorHAnsi"/>
          <w:b/>
        </w:rPr>
        <w:t>:</w:t>
      </w:r>
    </w:p>
    <w:p w14:paraId="61D8BF22" w14:textId="5CCCD0C6" w:rsidR="00070E40" w:rsidRPr="00AA461B" w:rsidRDefault="00070E40" w:rsidP="006C1E37">
      <w:pPr>
        <w:pStyle w:val="Corpotesto1"/>
        <w:spacing w:before="0" w:after="0" w:line="240" w:lineRule="auto"/>
        <w:rPr>
          <w:rFonts w:asciiTheme="minorHAnsi" w:hAnsiTheme="minorHAnsi" w:cstheme="minorHAnsi"/>
        </w:rPr>
      </w:pPr>
      <w:r w:rsidRPr="00AA461B">
        <w:rPr>
          <w:rFonts w:asciiTheme="minorHAnsi" w:hAnsiTheme="minorHAnsi" w:cstheme="minorHAnsi"/>
        </w:rPr>
        <w:t xml:space="preserve">R-methylation, proteomics, mass spectrometry, </w:t>
      </w:r>
      <w:r w:rsidR="006A3E36" w:rsidRPr="00AA461B">
        <w:rPr>
          <w:rFonts w:asciiTheme="minorHAnsi" w:hAnsiTheme="minorHAnsi" w:cstheme="minorHAnsi"/>
        </w:rPr>
        <w:t>p</w:t>
      </w:r>
      <w:r w:rsidRPr="00AA461B">
        <w:rPr>
          <w:rFonts w:asciiTheme="minorHAnsi" w:hAnsiTheme="minorHAnsi" w:cstheme="minorHAnsi"/>
        </w:rPr>
        <w:t xml:space="preserve">rotein </w:t>
      </w:r>
      <w:r w:rsidR="006A3E36" w:rsidRPr="00AA461B">
        <w:rPr>
          <w:rFonts w:asciiTheme="minorHAnsi" w:hAnsiTheme="minorHAnsi" w:cstheme="minorHAnsi"/>
        </w:rPr>
        <w:t>a</w:t>
      </w:r>
      <w:r w:rsidRPr="00AA461B">
        <w:rPr>
          <w:rFonts w:asciiTheme="minorHAnsi" w:hAnsiTheme="minorHAnsi" w:cstheme="minorHAnsi"/>
        </w:rPr>
        <w:t xml:space="preserve">rginine </w:t>
      </w:r>
      <w:r w:rsidR="006A3E36" w:rsidRPr="00AA461B">
        <w:rPr>
          <w:rFonts w:asciiTheme="minorHAnsi" w:hAnsiTheme="minorHAnsi" w:cstheme="minorHAnsi"/>
        </w:rPr>
        <w:t>m</w:t>
      </w:r>
      <w:r w:rsidRPr="00AA461B">
        <w:rPr>
          <w:rFonts w:asciiTheme="minorHAnsi" w:hAnsiTheme="minorHAnsi" w:cstheme="minorHAnsi"/>
        </w:rPr>
        <w:t xml:space="preserve">ethyltransferases, </w:t>
      </w:r>
      <w:proofErr w:type="spellStart"/>
      <w:r w:rsidRPr="00AA461B">
        <w:rPr>
          <w:rFonts w:asciiTheme="minorHAnsi" w:hAnsiTheme="minorHAnsi" w:cstheme="minorHAnsi"/>
        </w:rPr>
        <w:t>hmSILAC</w:t>
      </w:r>
      <w:proofErr w:type="spellEnd"/>
      <w:r w:rsidRPr="00AA461B">
        <w:rPr>
          <w:rFonts w:asciiTheme="minorHAnsi" w:hAnsiTheme="minorHAnsi" w:cstheme="minorHAnsi"/>
        </w:rPr>
        <w:t xml:space="preserve">, immuno-affinity enrichment, </w:t>
      </w:r>
      <w:proofErr w:type="spellStart"/>
      <w:r w:rsidRPr="00AA461B">
        <w:rPr>
          <w:rFonts w:asciiTheme="minorHAnsi" w:hAnsiTheme="minorHAnsi" w:cstheme="minorHAnsi"/>
        </w:rPr>
        <w:t>HpH</w:t>
      </w:r>
      <w:proofErr w:type="spellEnd"/>
      <w:r w:rsidRPr="00AA461B">
        <w:rPr>
          <w:rFonts w:asciiTheme="minorHAnsi" w:hAnsiTheme="minorHAnsi" w:cstheme="minorHAnsi"/>
        </w:rPr>
        <w:t>-RP chromatography fractionation</w:t>
      </w:r>
    </w:p>
    <w:p w14:paraId="06E35F84" w14:textId="77777777" w:rsidR="006C1E37" w:rsidRPr="00AA461B" w:rsidRDefault="006C1E37" w:rsidP="006C1E37">
      <w:pPr>
        <w:spacing w:after="0" w:line="240" w:lineRule="auto"/>
        <w:rPr>
          <w:rFonts w:cstheme="minorHAnsi"/>
          <w:b/>
          <w:bCs/>
          <w:sz w:val="24"/>
          <w:szCs w:val="24"/>
        </w:rPr>
      </w:pPr>
    </w:p>
    <w:p w14:paraId="75D7F3B8" w14:textId="0B60C323" w:rsidR="00E01375" w:rsidRPr="00AA461B" w:rsidRDefault="006C1E37" w:rsidP="006C1E37">
      <w:pPr>
        <w:spacing w:after="0" w:line="240" w:lineRule="auto"/>
        <w:rPr>
          <w:rFonts w:cstheme="minorHAnsi"/>
          <w:sz w:val="24"/>
          <w:szCs w:val="24"/>
        </w:rPr>
      </w:pPr>
      <w:r w:rsidRPr="00AA461B">
        <w:rPr>
          <w:rFonts w:cstheme="minorHAnsi"/>
          <w:b/>
          <w:bCs/>
          <w:sz w:val="24"/>
          <w:szCs w:val="24"/>
        </w:rPr>
        <w:t>SUMMARY:</w:t>
      </w:r>
    </w:p>
    <w:p w14:paraId="517B3A9D" w14:textId="7777E2D5" w:rsidR="00E01375" w:rsidRPr="00A7603B" w:rsidRDefault="00E01375" w:rsidP="006C1E37">
      <w:pPr>
        <w:spacing w:after="0" w:line="240" w:lineRule="auto"/>
        <w:rPr>
          <w:rFonts w:cstheme="minorHAnsi"/>
          <w:sz w:val="24"/>
          <w:szCs w:val="24"/>
        </w:rPr>
      </w:pPr>
      <w:r w:rsidRPr="00AA461B">
        <w:rPr>
          <w:rFonts w:cstheme="minorHAnsi"/>
          <w:sz w:val="24"/>
          <w:szCs w:val="24"/>
        </w:rPr>
        <w:t xml:space="preserve">Protein Arginine </w:t>
      </w:r>
      <w:r w:rsidR="005363EC" w:rsidRPr="00AA461B">
        <w:rPr>
          <w:rFonts w:cstheme="minorHAnsi"/>
          <w:sz w:val="24"/>
          <w:szCs w:val="24"/>
        </w:rPr>
        <w:t>(R)</w:t>
      </w:r>
      <w:r w:rsidR="001B2A67" w:rsidRPr="00AA461B">
        <w:rPr>
          <w:rFonts w:cstheme="minorHAnsi"/>
          <w:sz w:val="24"/>
          <w:szCs w:val="24"/>
        </w:rPr>
        <w:t>-m</w:t>
      </w:r>
      <w:r w:rsidRPr="00AA461B">
        <w:rPr>
          <w:rFonts w:cstheme="minorHAnsi"/>
          <w:sz w:val="24"/>
          <w:szCs w:val="24"/>
        </w:rPr>
        <w:t xml:space="preserve">ethylation is a </w:t>
      </w:r>
      <w:r w:rsidR="005363EC" w:rsidRPr="00AA461B">
        <w:rPr>
          <w:rFonts w:cstheme="minorHAnsi"/>
          <w:sz w:val="24"/>
          <w:szCs w:val="24"/>
        </w:rPr>
        <w:t xml:space="preserve">wide-spread </w:t>
      </w:r>
      <w:r w:rsidRPr="00AA461B">
        <w:rPr>
          <w:rFonts w:cstheme="minorHAnsi"/>
          <w:sz w:val="24"/>
          <w:szCs w:val="24"/>
        </w:rPr>
        <w:t>post</w:t>
      </w:r>
      <w:r w:rsidR="005363EC" w:rsidRPr="00AA461B">
        <w:rPr>
          <w:rFonts w:cstheme="minorHAnsi"/>
          <w:sz w:val="24"/>
          <w:szCs w:val="24"/>
        </w:rPr>
        <w:t>-</w:t>
      </w:r>
      <w:r w:rsidRPr="00AA461B">
        <w:rPr>
          <w:rFonts w:cstheme="minorHAnsi"/>
          <w:sz w:val="24"/>
          <w:szCs w:val="24"/>
        </w:rPr>
        <w:t>tra</w:t>
      </w:r>
      <w:r w:rsidR="002528B9" w:rsidRPr="00AA461B">
        <w:rPr>
          <w:rFonts w:cstheme="minorHAnsi"/>
          <w:sz w:val="24"/>
          <w:szCs w:val="24"/>
        </w:rPr>
        <w:t>n</w:t>
      </w:r>
      <w:r w:rsidRPr="00AA461B">
        <w:rPr>
          <w:rFonts w:cstheme="minorHAnsi"/>
          <w:sz w:val="24"/>
          <w:szCs w:val="24"/>
        </w:rPr>
        <w:t xml:space="preserve">slational modification </w:t>
      </w:r>
      <w:r w:rsidR="005363EC" w:rsidRPr="00AA461B">
        <w:rPr>
          <w:rFonts w:cstheme="minorHAnsi"/>
          <w:sz w:val="24"/>
          <w:szCs w:val="24"/>
        </w:rPr>
        <w:t>regulating multiple</w:t>
      </w:r>
      <w:r w:rsidRPr="00AA461B">
        <w:rPr>
          <w:rFonts w:cstheme="minorHAnsi"/>
          <w:sz w:val="24"/>
          <w:szCs w:val="24"/>
        </w:rPr>
        <w:t xml:space="preserve"> </w:t>
      </w:r>
      <w:r w:rsidR="002528B9" w:rsidRPr="00AA461B">
        <w:rPr>
          <w:rFonts w:cstheme="minorHAnsi"/>
          <w:sz w:val="24"/>
          <w:szCs w:val="24"/>
        </w:rPr>
        <w:t xml:space="preserve">biological </w:t>
      </w:r>
      <w:r w:rsidRPr="00AA461B">
        <w:rPr>
          <w:rFonts w:cstheme="minorHAnsi"/>
          <w:sz w:val="24"/>
          <w:szCs w:val="24"/>
        </w:rPr>
        <w:t xml:space="preserve">pathways. Mass spectrometry is the </w:t>
      </w:r>
      <w:r w:rsidR="000318D7" w:rsidRPr="00AA461B">
        <w:rPr>
          <w:rFonts w:cstheme="minorHAnsi"/>
          <w:sz w:val="24"/>
          <w:szCs w:val="24"/>
        </w:rPr>
        <w:t xml:space="preserve">best </w:t>
      </w:r>
      <w:r w:rsidR="005363EC" w:rsidRPr="00AA461B">
        <w:rPr>
          <w:rFonts w:cstheme="minorHAnsi"/>
          <w:sz w:val="24"/>
          <w:szCs w:val="24"/>
        </w:rPr>
        <w:t xml:space="preserve">technology </w:t>
      </w:r>
      <w:r w:rsidRPr="00AA461B">
        <w:rPr>
          <w:rFonts w:cstheme="minorHAnsi"/>
          <w:sz w:val="24"/>
          <w:szCs w:val="24"/>
        </w:rPr>
        <w:t xml:space="preserve">to </w:t>
      </w:r>
      <w:r w:rsidR="005363EC" w:rsidRPr="00AA461B">
        <w:rPr>
          <w:rFonts w:cstheme="minorHAnsi"/>
          <w:sz w:val="24"/>
          <w:szCs w:val="24"/>
        </w:rPr>
        <w:t xml:space="preserve">globally profile the </w:t>
      </w:r>
      <w:r w:rsidRPr="00AA461B">
        <w:rPr>
          <w:rFonts w:cstheme="minorHAnsi"/>
          <w:sz w:val="24"/>
          <w:szCs w:val="24"/>
        </w:rPr>
        <w:t>R-</w:t>
      </w:r>
      <w:r w:rsidR="005363EC" w:rsidRPr="00AA461B">
        <w:rPr>
          <w:rFonts w:cstheme="minorHAnsi"/>
          <w:sz w:val="24"/>
          <w:szCs w:val="24"/>
        </w:rPr>
        <w:t>methyl-</w:t>
      </w:r>
      <w:r w:rsidRPr="00AA461B">
        <w:rPr>
          <w:rFonts w:cstheme="minorHAnsi"/>
          <w:sz w:val="24"/>
          <w:szCs w:val="24"/>
        </w:rPr>
        <w:t>proteome</w:t>
      </w:r>
      <w:r w:rsidR="005363EC" w:rsidRPr="00AA461B">
        <w:rPr>
          <w:rFonts w:cstheme="minorHAnsi"/>
          <w:sz w:val="24"/>
          <w:szCs w:val="24"/>
        </w:rPr>
        <w:t>, when coupled to biochemical approaches for modified peptide enrichment</w:t>
      </w:r>
      <w:r w:rsidRPr="00AA461B">
        <w:rPr>
          <w:rFonts w:cstheme="minorHAnsi"/>
          <w:sz w:val="24"/>
          <w:szCs w:val="24"/>
        </w:rPr>
        <w:t xml:space="preserve">. </w:t>
      </w:r>
      <w:r w:rsidR="20F3AB63" w:rsidRPr="00AA461B">
        <w:rPr>
          <w:rFonts w:cstheme="minorHAnsi"/>
          <w:sz w:val="24"/>
          <w:szCs w:val="24"/>
        </w:rPr>
        <w:t>The</w:t>
      </w:r>
      <w:r w:rsidR="005363EC" w:rsidRPr="00AA461B">
        <w:rPr>
          <w:rFonts w:cstheme="minorHAnsi"/>
          <w:sz w:val="24"/>
          <w:szCs w:val="24"/>
        </w:rPr>
        <w:t xml:space="preserve"> workflow</w:t>
      </w:r>
      <w:r w:rsidRPr="00AA461B">
        <w:rPr>
          <w:rFonts w:cstheme="minorHAnsi"/>
          <w:sz w:val="24"/>
          <w:szCs w:val="24"/>
        </w:rPr>
        <w:t xml:space="preserve"> </w:t>
      </w:r>
      <w:r w:rsidR="005363EC" w:rsidRPr="00AA461B">
        <w:rPr>
          <w:rFonts w:cstheme="minorHAnsi"/>
          <w:sz w:val="24"/>
          <w:szCs w:val="24"/>
        </w:rPr>
        <w:t xml:space="preserve">designed for the </w:t>
      </w:r>
      <w:r w:rsidRPr="00AA461B">
        <w:rPr>
          <w:rFonts w:cstheme="minorHAnsi"/>
          <w:sz w:val="24"/>
          <w:szCs w:val="24"/>
        </w:rPr>
        <w:t xml:space="preserve">high confidence </w:t>
      </w:r>
      <w:r w:rsidR="005363EC" w:rsidRPr="00AA461B">
        <w:rPr>
          <w:rFonts w:cstheme="minorHAnsi"/>
          <w:sz w:val="24"/>
          <w:szCs w:val="24"/>
        </w:rPr>
        <w:t xml:space="preserve">identification of global </w:t>
      </w:r>
      <w:r w:rsidRPr="00AA461B">
        <w:rPr>
          <w:rFonts w:cstheme="minorHAnsi"/>
          <w:sz w:val="24"/>
          <w:szCs w:val="24"/>
        </w:rPr>
        <w:t>R-methylation in human cell</w:t>
      </w:r>
      <w:r w:rsidR="005363EC" w:rsidRPr="00AA461B">
        <w:rPr>
          <w:rFonts w:cstheme="minorHAnsi"/>
          <w:sz w:val="24"/>
          <w:szCs w:val="24"/>
        </w:rPr>
        <w:t>s</w:t>
      </w:r>
      <w:r w:rsidR="002528B9" w:rsidRPr="00AA461B">
        <w:rPr>
          <w:rFonts w:cstheme="minorHAnsi"/>
          <w:sz w:val="24"/>
          <w:szCs w:val="24"/>
        </w:rPr>
        <w:t xml:space="preserve"> </w:t>
      </w:r>
      <w:r w:rsidR="05BB0089" w:rsidRPr="00AA461B">
        <w:rPr>
          <w:rFonts w:cstheme="minorHAnsi"/>
          <w:sz w:val="24"/>
          <w:szCs w:val="24"/>
        </w:rPr>
        <w:t>is</w:t>
      </w:r>
      <w:r w:rsidR="00EA7C14" w:rsidRPr="00AA461B">
        <w:rPr>
          <w:rFonts w:cstheme="minorHAnsi"/>
          <w:sz w:val="24"/>
          <w:szCs w:val="24"/>
        </w:rPr>
        <w:t xml:space="preserve"> </w:t>
      </w:r>
      <w:r w:rsidR="3C6394F9" w:rsidRPr="00AA461B">
        <w:rPr>
          <w:rFonts w:cstheme="minorHAnsi"/>
          <w:sz w:val="24"/>
          <w:szCs w:val="24"/>
        </w:rPr>
        <w:t>described</w:t>
      </w:r>
      <w:r w:rsidR="003321F1" w:rsidRPr="00FF1586">
        <w:rPr>
          <w:rFonts w:cstheme="minorHAnsi"/>
          <w:sz w:val="24"/>
          <w:szCs w:val="24"/>
        </w:rPr>
        <w:t xml:space="preserve"> here</w:t>
      </w:r>
      <w:r w:rsidR="05BB0089" w:rsidRPr="003321F1">
        <w:rPr>
          <w:rFonts w:cstheme="minorHAnsi"/>
          <w:sz w:val="24"/>
          <w:szCs w:val="24"/>
        </w:rPr>
        <w:t>.</w:t>
      </w:r>
    </w:p>
    <w:p w14:paraId="1528AE2F" w14:textId="77777777" w:rsidR="006C1E37" w:rsidRPr="007E2460" w:rsidRDefault="006C1E37" w:rsidP="006C1E37">
      <w:pPr>
        <w:spacing w:after="0" w:line="240" w:lineRule="auto"/>
        <w:jc w:val="both"/>
        <w:rPr>
          <w:rFonts w:cstheme="minorHAnsi"/>
          <w:b/>
          <w:sz w:val="24"/>
          <w:szCs w:val="24"/>
        </w:rPr>
      </w:pPr>
    </w:p>
    <w:p w14:paraId="53297389" w14:textId="45735717" w:rsidR="00701859" w:rsidRPr="00AA461B" w:rsidRDefault="006C1E37" w:rsidP="006C1E37">
      <w:pPr>
        <w:spacing w:after="0" w:line="240" w:lineRule="auto"/>
        <w:jc w:val="both"/>
        <w:rPr>
          <w:rFonts w:cstheme="minorHAnsi"/>
          <w:b/>
          <w:sz w:val="24"/>
          <w:szCs w:val="24"/>
        </w:rPr>
      </w:pPr>
      <w:r w:rsidRPr="00AA461B">
        <w:rPr>
          <w:rFonts w:cstheme="minorHAnsi"/>
          <w:b/>
          <w:sz w:val="24"/>
          <w:szCs w:val="24"/>
        </w:rPr>
        <w:t>ABSTRACT</w:t>
      </w:r>
      <w:r w:rsidR="00AA461B" w:rsidRPr="00AA461B">
        <w:rPr>
          <w:rFonts w:cstheme="minorHAnsi"/>
          <w:b/>
          <w:sz w:val="24"/>
          <w:szCs w:val="24"/>
        </w:rPr>
        <w:t>:</w:t>
      </w:r>
    </w:p>
    <w:p w14:paraId="792BF5B6" w14:textId="0531CB61" w:rsidR="000318D7" w:rsidRPr="00A7603B" w:rsidRDefault="000318D7" w:rsidP="006C1E37">
      <w:pPr>
        <w:spacing w:after="0" w:line="240" w:lineRule="auto"/>
        <w:jc w:val="both"/>
        <w:rPr>
          <w:rFonts w:cstheme="minorHAnsi"/>
          <w:bCs/>
          <w:sz w:val="24"/>
          <w:szCs w:val="24"/>
        </w:rPr>
      </w:pPr>
      <w:r w:rsidRPr="00AA461B">
        <w:rPr>
          <w:rFonts w:cstheme="minorHAnsi"/>
          <w:bCs/>
          <w:sz w:val="24"/>
          <w:szCs w:val="24"/>
        </w:rPr>
        <w:t>Protein Arginine (R)-methylation is a widespread protein post-translational modification (PTM) involved in the regulation of several cellular pathways, including RNA processing, signal transduction, DNA damage response, miRNA biogenesis</w:t>
      </w:r>
      <w:r w:rsidR="003321F1">
        <w:rPr>
          <w:rFonts w:cstheme="minorHAnsi"/>
          <w:bCs/>
          <w:sz w:val="24"/>
          <w:szCs w:val="24"/>
        </w:rPr>
        <w:t>,</w:t>
      </w:r>
      <w:r w:rsidRPr="003321F1">
        <w:rPr>
          <w:rFonts w:cstheme="minorHAnsi"/>
          <w:bCs/>
          <w:sz w:val="24"/>
          <w:szCs w:val="24"/>
        </w:rPr>
        <w:t xml:space="preserve"> and translation.</w:t>
      </w:r>
    </w:p>
    <w:p w14:paraId="1ABA19D9" w14:textId="77777777" w:rsidR="006C1E37" w:rsidRPr="007E2460" w:rsidRDefault="006C1E37" w:rsidP="006C1E37">
      <w:pPr>
        <w:spacing w:after="0" w:line="240" w:lineRule="auto"/>
        <w:jc w:val="both"/>
        <w:rPr>
          <w:rFonts w:cstheme="minorHAnsi"/>
          <w:sz w:val="24"/>
          <w:szCs w:val="24"/>
        </w:rPr>
      </w:pPr>
    </w:p>
    <w:p w14:paraId="267E3351" w14:textId="4D45EB81" w:rsidR="000318D7" w:rsidRPr="00AA461B" w:rsidRDefault="1A23222C" w:rsidP="006C1E37">
      <w:pPr>
        <w:spacing w:after="0" w:line="240" w:lineRule="auto"/>
        <w:jc w:val="both"/>
        <w:rPr>
          <w:rFonts w:cstheme="minorHAnsi"/>
          <w:sz w:val="24"/>
          <w:szCs w:val="24"/>
        </w:rPr>
      </w:pPr>
      <w:r w:rsidRPr="007E2460">
        <w:rPr>
          <w:rFonts w:cstheme="minorHAnsi"/>
          <w:sz w:val="24"/>
          <w:szCs w:val="24"/>
        </w:rPr>
        <w:t>In recent years, thanks to biochemical and analytical developments, mass spectrometry (MS)-</w:t>
      </w:r>
      <w:r w:rsidRPr="00AA461B">
        <w:rPr>
          <w:rFonts w:cstheme="minorHAnsi"/>
          <w:sz w:val="24"/>
          <w:szCs w:val="24"/>
        </w:rPr>
        <w:t xml:space="preserve">based proteomics has emerged as the </w:t>
      </w:r>
      <w:r w:rsidR="116D3578" w:rsidRPr="00AA461B">
        <w:rPr>
          <w:rFonts w:cstheme="minorHAnsi"/>
          <w:sz w:val="24"/>
          <w:szCs w:val="24"/>
        </w:rPr>
        <w:t>most effective</w:t>
      </w:r>
      <w:r w:rsidRPr="00AA461B">
        <w:rPr>
          <w:rFonts w:cstheme="minorHAnsi"/>
          <w:sz w:val="24"/>
          <w:szCs w:val="24"/>
        </w:rPr>
        <w:t xml:space="preserve"> strategy to characterize the cellular methyl-proteome with single-site resolution. However, identifying and profiling </w:t>
      </w:r>
      <w:r w:rsidRPr="00AA461B">
        <w:rPr>
          <w:rFonts w:cstheme="minorHAnsi"/>
          <w:i/>
          <w:iCs/>
          <w:sz w:val="24"/>
          <w:szCs w:val="24"/>
        </w:rPr>
        <w:t>in vivo</w:t>
      </w:r>
      <w:r w:rsidRPr="00AA461B">
        <w:rPr>
          <w:rFonts w:cstheme="minorHAnsi"/>
          <w:sz w:val="24"/>
          <w:szCs w:val="24"/>
        </w:rPr>
        <w:t xml:space="preserve"> protein R-methylation by MS remains challenging and error-prone, mainly due to the </w:t>
      </w:r>
      <w:proofErr w:type="spellStart"/>
      <w:r w:rsidRPr="00AA461B">
        <w:rPr>
          <w:rFonts w:cstheme="minorHAnsi"/>
          <w:sz w:val="24"/>
          <w:szCs w:val="24"/>
        </w:rPr>
        <w:t>substoichiometric</w:t>
      </w:r>
      <w:proofErr w:type="spellEnd"/>
      <w:r w:rsidRPr="00AA461B">
        <w:rPr>
          <w:rFonts w:cstheme="minorHAnsi"/>
          <w:sz w:val="24"/>
          <w:szCs w:val="24"/>
        </w:rPr>
        <w:t xml:space="preserve"> nature of this modification and the presence of various amino acid substitutions and chemical methyl‐esterification of acid residues that are isobaric to methylation. Thus, enrichment methods to enhance the identification of R-methyl-peptides </w:t>
      </w:r>
      <w:r w:rsidRPr="00AA461B">
        <w:rPr>
          <w:rFonts w:cstheme="minorHAnsi"/>
          <w:sz w:val="24"/>
          <w:szCs w:val="24"/>
        </w:rPr>
        <w:lastRenderedPageBreak/>
        <w:t>and orthogonal validation strategies to reduce False Discovery Rates (FDR) in methyl-proteomics studies are required.</w:t>
      </w:r>
    </w:p>
    <w:p w14:paraId="3910CB8F" w14:textId="77777777" w:rsidR="006C1E37" w:rsidRPr="00AA461B" w:rsidRDefault="006C1E37" w:rsidP="006C1E37">
      <w:pPr>
        <w:spacing w:after="0" w:line="240" w:lineRule="auto"/>
        <w:jc w:val="both"/>
        <w:rPr>
          <w:rFonts w:cstheme="minorHAnsi"/>
          <w:sz w:val="24"/>
          <w:szCs w:val="24"/>
        </w:rPr>
      </w:pPr>
    </w:p>
    <w:p w14:paraId="528368FD" w14:textId="0E68A3E2" w:rsidR="000318D7" w:rsidRPr="00AA461B" w:rsidRDefault="1A23222C" w:rsidP="006C1E37">
      <w:pPr>
        <w:spacing w:after="0" w:line="240" w:lineRule="auto"/>
        <w:jc w:val="both"/>
        <w:rPr>
          <w:rFonts w:cstheme="minorHAnsi"/>
          <w:sz w:val="24"/>
          <w:szCs w:val="24"/>
        </w:rPr>
      </w:pPr>
      <w:r w:rsidRPr="00AA461B">
        <w:rPr>
          <w:rFonts w:cstheme="minorHAnsi"/>
          <w:sz w:val="24"/>
          <w:szCs w:val="24"/>
        </w:rPr>
        <w:t xml:space="preserve">Here, a protocol </w:t>
      </w:r>
      <w:r w:rsidR="2A9F85D7" w:rsidRPr="00AA461B">
        <w:rPr>
          <w:rFonts w:cstheme="minorHAnsi"/>
          <w:sz w:val="24"/>
          <w:szCs w:val="24"/>
        </w:rPr>
        <w:t>specifically designed for</w:t>
      </w:r>
      <w:r w:rsidR="00092EF1" w:rsidRPr="00AA461B">
        <w:rPr>
          <w:rFonts w:cstheme="minorHAnsi"/>
          <w:sz w:val="24"/>
          <w:szCs w:val="24"/>
        </w:rPr>
        <w:t xml:space="preserve"> </w:t>
      </w:r>
      <w:r w:rsidRPr="00AA461B">
        <w:rPr>
          <w:rFonts w:cstheme="minorHAnsi"/>
          <w:sz w:val="24"/>
          <w:szCs w:val="24"/>
        </w:rPr>
        <w:t xml:space="preserve">high-confidence R-methyl-peptides identification and quantitation from cellular samples </w:t>
      </w:r>
      <w:r w:rsidR="245B3F37" w:rsidRPr="00AA461B">
        <w:rPr>
          <w:rFonts w:cstheme="minorHAnsi"/>
          <w:sz w:val="24"/>
          <w:szCs w:val="24"/>
        </w:rPr>
        <w:t>is descr</w:t>
      </w:r>
      <w:r w:rsidR="33C82933" w:rsidRPr="00AA461B">
        <w:rPr>
          <w:rFonts w:cstheme="minorHAnsi"/>
          <w:sz w:val="24"/>
          <w:szCs w:val="24"/>
        </w:rPr>
        <w:t>i</w:t>
      </w:r>
      <w:r w:rsidR="245B3F37" w:rsidRPr="00AA461B">
        <w:rPr>
          <w:rFonts w:cstheme="minorHAnsi"/>
          <w:sz w:val="24"/>
          <w:szCs w:val="24"/>
        </w:rPr>
        <w:t>bed, which</w:t>
      </w:r>
      <w:r w:rsidR="233A4BFD" w:rsidRPr="00AA461B">
        <w:rPr>
          <w:rFonts w:cstheme="minorHAnsi"/>
          <w:sz w:val="24"/>
          <w:szCs w:val="24"/>
        </w:rPr>
        <w:t xml:space="preserve"> </w:t>
      </w:r>
      <w:r w:rsidRPr="00AA461B">
        <w:rPr>
          <w:rFonts w:cstheme="minorHAnsi"/>
          <w:sz w:val="24"/>
          <w:szCs w:val="24"/>
        </w:rPr>
        <w:t>couples metabolic labeling of cells with heavy isotope-encoded Methionine (</w:t>
      </w:r>
      <w:proofErr w:type="spellStart"/>
      <w:r w:rsidRPr="00AA461B">
        <w:rPr>
          <w:rFonts w:cstheme="minorHAnsi"/>
          <w:sz w:val="24"/>
          <w:szCs w:val="24"/>
        </w:rPr>
        <w:t>hmSILAC</w:t>
      </w:r>
      <w:proofErr w:type="spellEnd"/>
      <w:r w:rsidRPr="00AA461B">
        <w:rPr>
          <w:rFonts w:cstheme="minorHAnsi"/>
          <w:sz w:val="24"/>
          <w:szCs w:val="24"/>
        </w:rPr>
        <w:t>) and dual protease in-solution digestion of whole cell extract</w:t>
      </w:r>
      <w:r w:rsidR="5A5373DF" w:rsidRPr="00AA461B">
        <w:rPr>
          <w:rFonts w:cstheme="minorHAnsi"/>
          <w:sz w:val="24"/>
          <w:szCs w:val="24"/>
        </w:rPr>
        <w:t>,</w:t>
      </w:r>
      <w:r w:rsidRPr="00AA461B">
        <w:rPr>
          <w:rFonts w:cstheme="minorHAnsi"/>
          <w:sz w:val="24"/>
          <w:szCs w:val="24"/>
        </w:rPr>
        <w:t xml:space="preserve"> followed by off-line </w:t>
      </w:r>
      <w:r w:rsidR="74E8245E" w:rsidRPr="00AA461B">
        <w:rPr>
          <w:rFonts w:cstheme="minorHAnsi"/>
          <w:sz w:val="24"/>
          <w:szCs w:val="24"/>
        </w:rPr>
        <w:t>H</w:t>
      </w:r>
      <w:r w:rsidRPr="00AA461B">
        <w:rPr>
          <w:rFonts w:cstheme="minorHAnsi"/>
          <w:sz w:val="24"/>
          <w:szCs w:val="24"/>
        </w:rPr>
        <w:t>igh-pH Reversed Phase</w:t>
      </w:r>
      <w:r w:rsidR="74E8245E" w:rsidRPr="00AA461B">
        <w:rPr>
          <w:rFonts w:cstheme="minorHAnsi"/>
          <w:sz w:val="24"/>
          <w:szCs w:val="24"/>
        </w:rPr>
        <w:t xml:space="preserve"> (</w:t>
      </w:r>
      <w:proofErr w:type="spellStart"/>
      <w:r w:rsidR="74E8245E" w:rsidRPr="00AA461B">
        <w:rPr>
          <w:rFonts w:cstheme="minorHAnsi"/>
          <w:sz w:val="24"/>
          <w:szCs w:val="24"/>
        </w:rPr>
        <w:t>HpH</w:t>
      </w:r>
      <w:proofErr w:type="spellEnd"/>
      <w:r w:rsidR="74E8245E" w:rsidRPr="00AA461B">
        <w:rPr>
          <w:rFonts w:cstheme="minorHAnsi"/>
          <w:sz w:val="24"/>
          <w:szCs w:val="24"/>
        </w:rPr>
        <w:t>-RP)</w:t>
      </w:r>
      <w:r w:rsidRPr="00AA461B">
        <w:rPr>
          <w:rFonts w:cstheme="minorHAnsi"/>
          <w:sz w:val="24"/>
          <w:szCs w:val="24"/>
        </w:rPr>
        <w:t xml:space="preserve"> chromatography fractionation and affinity enrichment of R-methyl-peptides using anti-pan-R-methyl antibodies. Upon high-resolution MS analysis, raw data </w:t>
      </w:r>
      <w:r w:rsidR="003321F1">
        <w:rPr>
          <w:rFonts w:cstheme="minorHAnsi"/>
          <w:sz w:val="24"/>
          <w:szCs w:val="24"/>
        </w:rPr>
        <w:t>is</w:t>
      </w:r>
      <w:r w:rsidR="003321F1" w:rsidRPr="003321F1">
        <w:rPr>
          <w:rFonts w:cstheme="minorHAnsi"/>
          <w:sz w:val="24"/>
          <w:szCs w:val="24"/>
        </w:rPr>
        <w:t xml:space="preserve"> </w:t>
      </w:r>
      <w:r w:rsidRPr="003321F1">
        <w:rPr>
          <w:rFonts w:cstheme="minorHAnsi"/>
          <w:sz w:val="24"/>
          <w:szCs w:val="24"/>
        </w:rPr>
        <w:t xml:space="preserve">first processed with the </w:t>
      </w:r>
      <w:proofErr w:type="spellStart"/>
      <w:r w:rsidRPr="003321F1">
        <w:rPr>
          <w:rFonts w:cstheme="minorHAnsi"/>
          <w:sz w:val="24"/>
          <w:szCs w:val="24"/>
        </w:rPr>
        <w:t>MaxQuant</w:t>
      </w:r>
      <w:proofErr w:type="spellEnd"/>
      <w:r w:rsidRPr="003321F1">
        <w:rPr>
          <w:rFonts w:cstheme="minorHAnsi"/>
          <w:sz w:val="24"/>
          <w:szCs w:val="24"/>
        </w:rPr>
        <w:t xml:space="preserve"> software package and the results are then analyzed by </w:t>
      </w:r>
      <w:proofErr w:type="spellStart"/>
      <w:r w:rsidRPr="003321F1">
        <w:rPr>
          <w:rFonts w:cstheme="minorHAnsi"/>
          <w:sz w:val="24"/>
          <w:szCs w:val="24"/>
        </w:rPr>
        <w:t>hmSEEKER</w:t>
      </w:r>
      <w:proofErr w:type="spellEnd"/>
      <w:r w:rsidRPr="003321F1">
        <w:rPr>
          <w:rFonts w:cstheme="minorHAnsi"/>
          <w:sz w:val="24"/>
          <w:szCs w:val="24"/>
        </w:rPr>
        <w:t xml:space="preserve">, </w:t>
      </w:r>
      <w:r w:rsidRPr="00A7603B">
        <w:rPr>
          <w:rFonts w:cstheme="minorHAnsi"/>
          <w:sz w:val="24"/>
          <w:szCs w:val="24"/>
        </w:rPr>
        <w:t>a software designed for</w:t>
      </w:r>
      <w:r w:rsidR="0104473C" w:rsidRPr="009A0C59">
        <w:rPr>
          <w:rFonts w:cstheme="minorHAnsi"/>
          <w:sz w:val="24"/>
          <w:szCs w:val="24"/>
        </w:rPr>
        <w:t xml:space="preserve"> the</w:t>
      </w:r>
      <w:r w:rsidRPr="00E84ABD">
        <w:rPr>
          <w:rFonts w:cstheme="minorHAnsi"/>
          <w:sz w:val="24"/>
          <w:szCs w:val="24"/>
        </w:rPr>
        <w:t xml:space="preserve"> in‐depth search of MS peak pairs corresponding to light and heavy methyl‐pepti</w:t>
      </w:r>
      <w:r w:rsidRPr="007E2460">
        <w:rPr>
          <w:rFonts w:cstheme="minorHAnsi"/>
          <w:sz w:val="24"/>
          <w:szCs w:val="24"/>
        </w:rPr>
        <w:t xml:space="preserve">de within the </w:t>
      </w:r>
      <w:proofErr w:type="spellStart"/>
      <w:r w:rsidRPr="007E2460">
        <w:rPr>
          <w:rFonts w:cstheme="minorHAnsi"/>
          <w:sz w:val="24"/>
          <w:szCs w:val="24"/>
        </w:rPr>
        <w:t>MaxQuant</w:t>
      </w:r>
      <w:proofErr w:type="spellEnd"/>
      <w:r w:rsidRPr="007E2460">
        <w:rPr>
          <w:rFonts w:cstheme="minorHAnsi"/>
          <w:sz w:val="24"/>
          <w:szCs w:val="24"/>
        </w:rPr>
        <w:t xml:space="preserve"> output files.</w:t>
      </w:r>
    </w:p>
    <w:p w14:paraId="5D97E37C" w14:textId="77777777" w:rsidR="000318D7" w:rsidRPr="00AA461B" w:rsidRDefault="000318D7" w:rsidP="006C1E37">
      <w:pPr>
        <w:spacing w:after="0" w:line="240" w:lineRule="auto"/>
        <w:jc w:val="both"/>
        <w:rPr>
          <w:rFonts w:cstheme="minorHAnsi"/>
          <w:b/>
          <w:sz w:val="24"/>
          <w:szCs w:val="24"/>
        </w:rPr>
      </w:pPr>
    </w:p>
    <w:p w14:paraId="1F222311" w14:textId="61F4B84A" w:rsidR="00070E40" w:rsidRPr="00AA461B" w:rsidRDefault="006C1E37" w:rsidP="006C1E37">
      <w:pPr>
        <w:spacing w:after="0" w:line="240" w:lineRule="auto"/>
        <w:jc w:val="both"/>
        <w:rPr>
          <w:rFonts w:cstheme="minorHAnsi"/>
          <w:b/>
          <w:sz w:val="24"/>
          <w:szCs w:val="24"/>
        </w:rPr>
      </w:pPr>
      <w:r w:rsidRPr="00AA461B">
        <w:rPr>
          <w:rFonts w:cstheme="minorHAnsi"/>
          <w:b/>
          <w:sz w:val="24"/>
          <w:szCs w:val="24"/>
        </w:rPr>
        <w:t>INTRODUCTION:</w:t>
      </w:r>
    </w:p>
    <w:p w14:paraId="79740AE2" w14:textId="705976C8" w:rsidR="00070E40" w:rsidRPr="00AA461B" w:rsidRDefault="00070E40" w:rsidP="006C1E37">
      <w:pPr>
        <w:spacing w:after="0" w:line="240" w:lineRule="auto"/>
        <w:jc w:val="both"/>
        <w:rPr>
          <w:rFonts w:cstheme="minorHAnsi"/>
          <w:sz w:val="24"/>
          <w:szCs w:val="24"/>
        </w:rPr>
      </w:pPr>
      <w:r w:rsidRPr="00AA461B">
        <w:rPr>
          <w:rFonts w:cstheme="minorHAnsi"/>
          <w:sz w:val="24"/>
          <w:szCs w:val="24"/>
        </w:rPr>
        <w:t>Arginine (R)</w:t>
      </w:r>
      <w:r w:rsidR="00EA7C14" w:rsidRPr="00AA461B">
        <w:rPr>
          <w:rFonts w:cstheme="minorHAnsi"/>
          <w:sz w:val="24"/>
          <w:szCs w:val="24"/>
        </w:rPr>
        <w:t>-</w:t>
      </w:r>
      <w:r w:rsidRPr="00AA461B">
        <w:rPr>
          <w:rFonts w:cstheme="minorHAnsi"/>
          <w:sz w:val="24"/>
          <w:szCs w:val="24"/>
        </w:rPr>
        <w:t xml:space="preserve">methylation is a post translational modification (PTM) that decorates around 1% of </w:t>
      </w:r>
      <w:r w:rsidR="005363EC" w:rsidRPr="00AA461B">
        <w:rPr>
          <w:rFonts w:cstheme="minorHAnsi"/>
          <w:sz w:val="24"/>
          <w:szCs w:val="24"/>
        </w:rPr>
        <w:t xml:space="preserve">the </w:t>
      </w:r>
      <w:r w:rsidRPr="00AA461B">
        <w:rPr>
          <w:rFonts w:cstheme="minorHAnsi"/>
          <w:sz w:val="24"/>
          <w:szCs w:val="24"/>
        </w:rPr>
        <w:t xml:space="preserve">mammalian </w:t>
      </w:r>
      <w:r w:rsidR="4DFA1D16" w:rsidRPr="00AA461B">
        <w:rPr>
          <w:rFonts w:cstheme="minorHAnsi"/>
          <w:sz w:val="24"/>
          <w:szCs w:val="24"/>
        </w:rPr>
        <w:t>proteome</w:t>
      </w:r>
      <w:r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&lt;EndNote&gt;&lt;Cite&gt;&lt;Author&gt;Bulau&lt;/Author&gt;&lt;Year&gt;2006&lt;/Year&gt;&lt;RecNum&gt;1&lt;/RecNum&gt;&lt;DisplayText&gt;&lt;style face="superscript"&gt;1&lt;/style&gt;&lt;/DisplayText&gt;&lt;record&gt;&lt;rec-number&gt;1&lt;/rec-number&gt;&lt;foreign-keys&gt;&lt;key app="EN" db-id="sxz0w2avqexdt1et259patv8za2teredsd55"&gt;1&lt;/key&gt;&lt;/foreign-keys&gt;&lt;ref-type name="Journal Article"&gt;17&lt;/ref-type&gt;&lt;contributors&gt;&lt;authors&gt;&lt;author&gt;Bulau, Patrick&lt;/author&gt;&lt;author&gt;Zakrzewicz, Dariusz&lt;/author&gt;&lt;author&gt;Kitowska, Kamila&lt;/author&gt;&lt;author&gt;Wardega, Birgit&lt;/author&gt;&lt;author&gt;Kreuder, Joachim&lt;/author&gt;&lt;author&gt;Eickelberg, Oliver&lt;/author&gt;&lt;/authors&gt;&lt;/contributors&gt;&lt;titles&gt;&lt;title&gt;Quantitative assessment of arginine methylation in free versus protein-incorporated amino acids in vitro and in vivo using protein hydrolysis and high-performance liquid chromatography&lt;/title&gt;&lt;secondary-title&gt;Biotechniques&lt;/secondary-title&gt;&lt;/titles&gt;&lt;periodical&gt;&lt;full-title&gt;Biotechniques&lt;/full-title&gt;&lt;/periodical&gt;&lt;pages&gt;305-310&lt;/pages&gt;&lt;volume&gt;40&lt;/volume&gt;&lt;number&gt;3&lt;/number&gt;&lt;dates&gt;&lt;year&gt;2006&lt;/year&gt;&lt;/dates&gt;&lt;isbn&gt;0736-6205&lt;/isbn&gt;&lt;urls&gt;&lt;/urls&gt;&lt;/record&gt;&lt;/Cite&gt;&lt;/EndNote&gt;</w:instrText>
      </w:r>
      <w:r w:rsidRPr="00E508C9">
        <w:rPr>
          <w:rFonts w:cstheme="minorHAnsi"/>
          <w:color w:val="2B579A"/>
          <w:sz w:val="24"/>
          <w:szCs w:val="24"/>
          <w:shd w:val="clear" w:color="auto" w:fill="E6E6E6"/>
        </w:rPr>
        <w:fldChar w:fldCharType="separate"/>
      </w:r>
      <w:r w:rsidR="00FF4832" w:rsidRPr="00CD789E">
        <w:rPr>
          <w:rFonts w:cstheme="minorHAnsi"/>
          <w:sz w:val="24"/>
          <w:szCs w:val="24"/>
          <w:vertAlign w:val="superscript"/>
        </w:rPr>
        <w:t>1</w:t>
      </w:r>
      <w:r w:rsidRPr="00E508C9">
        <w:rPr>
          <w:rFonts w:cstheme="minorHAnsi"/>
          <w:color w:val="2B579A"/>
          <w:sz w:val="24"/>
          <w:szCs w:val="24"/>
          <w:shd w:val="clear" w:color="auto" w:fill="E6E6E6"/>
        </w:rPr>
        <w:fldChar w:fldCharType="end"/>
      </w:r>
      <w:r w:rsidRPr="00AA461B">
        <w:rPr>
          <w:rFonts w:cstheme="minorHAnsi"/>
          <w:sz w:val="24"/>
          <w:szCs w:val="24"/>
        </w:rPr>
        <w:t xml:space="preserve">. Protein Arginine Methyltransferases (PRMTs) are the enzymes </w:t>
      </w:r>
      <w:r w:rsidR="003321F1" w:rsidRPr="00AA461B">
        <w:rPr>
          <w:rFonts w:cstheme="minorHAnsi"/>
          <w:sz w:val="24"/>
          <w:szCs w:val="24"/>
        </w:rPr>
        <w:t>catalyzing</w:t>
      </w:r>
      <w:r w:rsidRPr="00AA461B">
        <w:rPr>
          <w:rFonts w:cstheme="minorHAnsi"/>
          <w:sz w:val="24"/>
          <w:szCs w:val="24"/>
        </w:rPr>
        <w:t xml:space="preserve"> R-methylation reaction by the deposition of one or two methyl groups to the nitrogen (N) atoms of the guanidino group of the side chain of </w:t>
      </w:r>
      <w:r w:rsidR="00EA7C14" w:rsidRPr="00E508C9">
        <w:rPr>
          <w:rFonts w:cstheme="minorHAnsi"/>
          <w:sz w:val="24"/>
          <w:szCs w:val="24"/>
        </w:rPr>
        <w:t xml:space="preserve">R </w:t>
      </w:r>
      <w:r w:rsidR="00831F20" w:rsidRPr="00E508C9">
        <w:rPr>
          <w:rFonts w:cstheme="minorHAnsi"/>
          <w:sz w:val="24"/>
          <w:szCs w:val="24"/>
        </w:rPr>
        <w:t>in a symmetric or asymmetric manner</w:t>
      </w:r>
      <w:r w:rsidRPr="00F86D0B">
        <w:rPr>
          <w:rFonts w:cstheme="minorHAnsi"/>
          <w:sz w:val="24"/>
          <w:szCs w:val="24"/>
        </w:rPr>
        <w:t>. In ma</w:t>
      </w:r>
      <w:r w:rsidRPr="003321F1">
        <w:rPr>
          <w:rFonts w:cstheme="minorHAnsi"/>
          <w:sz w:val="24"/>
          <w:szCs w:val="24"/>
        </w:rPr>
        <w:t>mmals, PRMT</w:t>
      </w:r>
      <w:r w:rsidR="003E320E" w:rsidRPr="003321F1">
        <w:rPr>
          <w:rFonts w:cstheme="minorHAnsi"/>
          <w:sz w:val="24"/>
          <w:szCs w:val="24"/>
        </w:rPr>
        <w:t>s</w:t>
      </w:r>
      <w:r w:rsidRPr="003321F1">
        <w:rPr>
          <w:rFonts w:cstheme="minorHAnsi"/>
          <w:sz w:val="24"/>
          <w:szCs w:val="24"/>
        </w:rPr>
        <w:t xml:space="preserve"> </w:t>
      </w:r>
      <w:r w:rsidR="003E320E" w:rsidRPr="003321F1">
        <w:rPr>
          <w:rFonts w:cstheme="minorHAnsi"/>
          <w:sz w:val="24"/>
          <w:szCs w:val="24"/>
        </w:rPr>
        <w:t>can be grouped</w:t>
      </w:r>
      <w:r w:rsidRPr="003321F1">
        <w:rPr>
          <w:rFonts w:cstheme="minorHAnsi"/>
          <w:sz w:val="24"/>
          <w:szCs w:val="24"/>
        </w:rPr>
        <w:t xml:space="preserve"> into three classes</w:t>
      </w:r>
      <w:r w:rsidR="003321F1">
        <w:rPr>
          <w:rFonts w:cstheme="minorHAnsi"/>
          <w:sz w:val="24"/>
          <w:szCs w:val="24"/>
        </w:rPr>
        <w:t>—</w:t>
      </w:r>
      <w:r w:rsidRPr="003321F1">
        <w:rPr>
          <w:rFonts w:cstheme="minorHAnsi"/>
          <w:sz w:val="24"/>
          <w:szCs w:val="24"/>
        </w:rPr>
        <w:t>type I, type II</w:t>
      </w:r>
      <w:r w:rsidR="003321F1">
        <w:rPr>
          <w:rFonts w:cstheme="minorHAnsi"/>
          <w:sz w:val="24"/>
          <w:szCs w:val="24"/>
        </w:rPr>
        <w:t>,</w:t>
      </w:r>
      <w:r w:rsidRPr="003321F1">
        <w:rPr>
          <w:rFonts w:cstheme="minorHAnsi"/>
          <w:sz w:val="24"/>
          <w:szCs w:val="24"/>
        </w:rPr>
        <w:t xml:space="preserve"> and type III</w:t>
      </w:r>
      <w:r w:rsidR="003321F1">
        <w:rPr>
          <w:rFonts w:cstheme="minorHAnsi"/>
          <w:sz w:val="24"/>
          <w:szCs w:val="24"/>
        </w:rPr>
        <w:t>—</w:t>
      </w:r>
      <w:r w:rsidRPr="003321F1">
        <w:rPr>
          <w:rFonts w:cstheme="minorHAnsi"/>
          <w:sz w:val="24"/>
          <w:szCs w:val="24"/>
        </w:rPr>
        <w:t>depending on their capability to deposit both mono-methylation (MMA) and asymmetric di-methylation (ADMA), MMA and symmetric di-methylation (SDMA) or only MMA, respectively</w:t>
      </w:r>
      <w:r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&lt;EndNote&gt;&lt;Cite&gt;&lt;Author&gt;Blanc&lt;/Author&gt;&lt;Year&gt;2017&lt;/Year&gt;&lt;RecNum&gt;2&lt;/RecNum&gt;&lt;DisplayText&gt;&lt;style face="superscript"&gt;2&lt;/style&gt;&lt;/DisplayText&gt;&lt;record&gt;&lt;rec-number&gt;2&lt;/rec-number&gt;&lt;foreign-keys&gt;&lt;key app="EN" db-id="sxz0w2avqexdt1et259patv8za2teredsd55"&gt;2&lt;/key&gt;&lt;/foreign-keys&gt;&lt;ref-type name="Journal Article"&gt;17&lt;/ref-type&gt;&lt;contributors&gt;&lt;authors&gt;&lt;author&gt;Blanc, Roméo S&lt;/author&gt;&lt;author&gt;Richard, Stéphane&lt;/author&gt;&lt;/authors&gt;&lt;/contributors&gt;&lt;titles&gt;&lt;title&gt;Arginine methylation: the coming of age&lt;/title&gt;&lt;secondary-title&gt;Molecular cell&lt;/secondary-title&gt;&lt;/titles&gt;&lt;periodical&gt;&lt;full-title&gt;Molecular cell&lt;/full-title&gt;&lt;/periodical&gt;&lt;pages&gt;8-24&lt;/pages&gt;&lt;volume&gt;65&lt;/volume&gt;&lt;number&gt;1&lt;/number&gt;&lt;dates&gt;&lt;year&gt;2017&lt;/year&gt;&lt;/dates&gt;&lt;isbn&gt;1097-2765&lt;/isbn&gt;&lt;urls&gt;&lt;/urls&gt;&lt;/record&gt;&lt;/Cite&gt;&lt;/EndNote&gt;</w:instrText>
      </w:r>
      <w:r w:rsidRPr="00E508C9">
        <w:rPr>
          <w:rFonts w:cstheme="minorHAnsi"/>
          <w:color w:val="2B579A"/>
          <w:sz w:val="24"/>
          <w:szCs w:val="24"/>
          <w:shd w:val="clear" w:color="auto" w:fill="E6E6E6"/>
        </w:rPr>
        <w:fldChar w:fldCharType="separate"/>
      </w:r>
      <w:r w:rsidR="00FF4832" w:rsidRPr="00CD789E">
        <w:rPr>
          <w:rFonts w:cstheme="minorHAnsi"/>
          <w:sz w:val="24"/>
          <w:szCs w:val="24"/>
          <w:vertAlign w:val="superscript"/>
        </w:rPr>
        <w:t>2</w:t>
      </w:r>
      <w:r w:rsidRPr="00E508C9">
        <w:rPr>
          <w:rFonts w:cstheme="minorHAnsi"/>
          <w:color w:val="2B579A"/>
          <w:sz w:val="24"/>
          <w:szCs w:val="24"/>
          <w:shd w:val="clear" w:color="auto" w:fill="E6E6E6"/>
        </w:rPr>
        <w:fldChar w:fldCharType="end"/>
      </w:r>
      <w:r w:rsidR="00FF4832" w:rsidRPr="00AA461B">
        <w:rPr>
          <w:rFonts w:cstheme="minorHAnsi"/>
          <w:sz w:val="24"/>
          <w:szCs w:val="24"/>
          <w:vertAlign w:val="superscript"/>
        </w:rPr>
        <w:t>,</w:t>
      </w:r>
      <w:r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&lt;EndNote&gt;&lt;Cite&gt;&lt;Author&gt;Sylvestersen&lt;/Author&gt;&lt;Year&gt;2014&lt;/Year&gt;&lt;RecNum&gt;3&lt;/RecNum&gt;&lt;DisplayText&gt;&lt;style face="superscript"&gt;3&lt;/style&gt;&lt;/DisplayText&gt;&lt;record&gt;&lt;rec-number&gt;3&lt;/rec-number&gt;&lt;foreign-keys&gt;&lt;key app="EN" db-id="sxz0w2avqexdt1et259patv8za2teredsd55"&gt;3&lt;/key&gt;&lt;/foreign-keys&gt;&lt;ref-type name="Journal Article"&gt;17&lt;/ref-type&gt;&lt;contributors&gt;&lt;authors&gt;&lt;author&gt;Sylvestersen, Kathrine B&lt;/author&gt;&lt;author&gt;Horn, Heiko&lt;/author&gt;&lt;author&gt;Jungmichel, Stephanie&lt;/author&gt;&lt;author&gt;Jensen, Lars J&lt;/author&gt;&lt;author&gt;Nielsen, Michael L&lt;/author&gt;&lt;/authors&gt;&lt;/contributors&gt;&lt;titles&gt;&lt;title&gt;Proteomic analysis of arginine methylation sites in human cells reveals dynamic regulation during transcriptional arrest&lt;/title&gt;&lt;secondary-title&gt;Molecular &amp;amp; Cellular Proteomics&lt;/secondary-title&gt;&lt;/titles&gt;&lt;periodical&gt;&lt;full-title&gt;Molecular &amp;amp; Cellular Proteomics&lt;/full-title&gt;&lt;/periodical&gt;&lt;pages&gt;2072-2088&lt;/pages&gt;&lt;volume&gt;13&lt;/volume&gt;&lt;number&gt;8&lt;/number&gt;&lt;dates&gt;&lt;year&gt;2014&lt;/year&gt;&lt;/dates&gt;&lt;isbn&gt;1535-9476&lt;/isbn&gt;&lt;urls&gt;&lt;/urls&gt;&lt;/record&gt;&lt;/Cite&gt;&lt;/EndNote&gt;</w:instrText>
      </w:r>
      <w:r w:rsidRPr="00E508C9">
        <w:rPr>
          <w:rFonts w:cstheme="minorHAnsi"/>
          <w:color w:val="2B579A"/>
          <w:sz w:val="24"/>
          <w:szCs w:val="24"/>
          <w:shd w:val="clear" w:color="auto" w:fill="E6E6E6"/>
        </w:rPr>
        <w:fldChar w:fldCharType="separate"/>
      </w:r>
      <w:r w:rsidR="00FF4832" w:rsidRPr="00CD789E">
        <w:rPr>
          <w:rFonts w:cstheme="minorHAnsi"/>
          <w:sz w:val="24"/>
          <w:szCs w:val="24"/>
          <w:vertAlign w:val="superscript"/>
        </w:rPr>
        <w:t>3</w:t>
      </w:r>
      <w:r w:rsidRPr="00E508C9">
        <w:rPr>
          <w:rFonts w:cstheme="minorHAnsi"/>
          <w:color w:val="2B579A"/>
          <w:sz w:val="24"/>
          <w:szCs w:val="24"/>
          <w:shd w:val="clear" w:color="auto" w:fill="E6E6E6"/>
        </w:rPr>
        <w:fldChar w:fldCharType="end"/>
      </w:r>
      <w:r w:rsidRPr="00AA461B">
        <w:rPr>
          <w:rFonts w:cstheme="minorHAnsi"/>
          <w:sz w:val="24"/>
          <w:szCs w:val="24"/>
        </w:rPr>
        <w:t>. PR</w:t>
      </w:r>
      <w:r w:rsidRPr="00E508C9">
        <w:rPr>
          <w:rFonts w:cstheme="minorHAnsi"/>
          <w:sz w:val="24"/>
          <w:szCs w:val="24"/>
        </w:rPr>
        <w:t xml:space="preserve">MTs mainly target R residues located </w:t>
      </w:r>
      <w:r w:rsidR="003E320E" w:rsidRPr="00F86D0B">
        <w:rPr>
          <w:rFonts w:cstheme="minorHAnsi"/>
          <w:sz w:val="24"/>
          <w:szCs w:val="24"/>
        </w:rPr>
        <w:t>with</w:t>
      </w:r>
      <w:r w:rsidRPr="003321F1">
        <w:rPr>
          <w:rFonts w:cstheme="minorHAnsi"/>
          <w:sz w:val="24"/>
          <w:szCs w:val="24"/>
        </w:rPr>
        <w:t>in glycine- and arginine-rich regions</w:t>
      </w:r>
      <w:r w:rsidR="003E320E" w:rsidRPr="003321F1">
        <w:rPr>
          <w:rFonts w:cstheme="minorHAnsi"/>
          <w:sz w:val="24"/>
          <w:szCs w:val="24"/>
        </w:rPr>
        <w:t>,</w:t>
      </w:r>
      <w:r w:rsidRPr="003321F1">
        <w:rPr>
          <w:rFonts w:cstheme="minorHAnsi"/>
          <w:sz w:val="24"/>
          <w:szCs w:val="24"/>
        </w:rPr>
        <w:t xml:space="preserve"> known as </w:t>
      </w:r>
      <w:r w:rsidRPr="00AA461B">
        <w:rPr>
          <w:rFonts w:cstheme="minorHAnsi"/>
          <w:sz w:val="24"/>
          <w:szCs w:val="24"/>
        </w:rPr>
        <w:t xml:space="preserve">GAR motifs, </w:t>
      </w:r>
      <w:r w:rsidR="001B339F" w:rsidRPr="00AA461B">
        <w:rPr>
          <w:rFonts w:cstheme="minorHAnsi"/>
          <w:sz w:val="24"/>
          <w:szCs w:val="24"/>
        </w:rPr>
        <w:t xml:space="preserve">but some PRMTs, such as PRMT5 and CARM1, can methylate proline-glycine-methionine-rich </w:t>
      </w:r>
      <w:r w:rsidRPr="00AA461B">
        <w:rPr>
          <w:rFonts w:cstheme="minorHAnsi"/>
          <w:sz w:val="24"/>
          <w:szCs w:val="24"/>
        </w:rPr>
        <w:t>(PGM) motifs</w:t>
      </w:r>
      <w:r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&lt;EndNote&gt;&lt;Cite&gt;&lt;Author&gt;Yang&lt;/Author&gt;&lt;Year&gt;2013&lt;/Year&gt;&lt;RecNum&gt;4&lt;/RecNum&gt;&lt;DisplayText&gt;&lt;style face="superscript"&gt;4&lt;/style&gt;&lt;/DisplayText&gt;&lt;record&gt;&lt;rec-number&gt;4&lt;/rec-number&gt;&lt;foreign-keys&gt;&lt;key app="EN" db-id="sxz0w2avqexdt1et259patv8za2teredsd55"&gt;4&lt;/key&gt;&lt;/foreign-keys&gt;&lt;ref-type name="Journal Article"&gt;17&lt;/ref-type&gt;&lt;contributors&gt;&lt;authors&gt;&lt;author&gt;Yang, Yanzhong&lt;/author&gt;&lt;author&gt;Bedford, Mark T&lt;/author&gt;&lt;/authors&gt;&lt;/contributors&gt;&lt;titles&gt;&lt;title&gt;Protein arginine methyltransferases and cancer&lt;/title&gt;&lt;secondary-title&gt;Nature Reviews Cancer&lt;/secondary-title&gt;&lt;/titles&gt;&lt;periodical&gt;&lt;full-title&gt;Nature Reviews Cancer&lt;/full-title&gt;&lt;/periodical&gt;&lt;pages&gt;37-50&lt;/pages&gt;&lt;volume&gt;13&lt;/volume&gt;&lt;number&gt;1&lt;/number&gt;&lt;dates&gt;&lt;year&gt;2013&lt;/year&gt;&lt;/dates&gt;&lt;isbn&gt;1474-1768&lt;/isbn&gt;&lt;urls&gt;&lt;/urls&gt;&lt;/record&gt;&lt;/Cite&gt;&lt;/EndNote&gt;</w:instrText>
      </w:r>
      <w:r w:rsidRPr="00E508C9">
        <w:rPr>
          <w:rFonts w:cstheme="minorHAnsi"/>
          <w:color w:val="2B579A"/>
          <w:sz w:val="24"/>
          <w:szCs w:val="24"/>
          <w:shd w:val="clear" w:color="auto" w:fill="E6E6E6"/>
        </w:rPr>
        <w:fldChar w:fldCharType="separate"/>
      </w:r>
      <w:r w:rsidR="00FF4832" w:rsidRPr="00CD789E">
        <w:rPr>
          <w:rFonts w:cstheme="minorHAnsi"/>
          <w:sz w:val="24"/>
          <w:szCs w:val="24"/>
          <w:vertAlign w:val="superscript"/>
        </w:rPr>
        <w:t>4</w:t>
      </w:r>
      <w:r w:rsidRPr="00E508C9">
        <w:rPr>
          <w:rFonts w:cstheme="minorHAnsi"/>
          <w:color w:val="2B579A"/>
          <w:sz w:val="24"/>
          <w:szCs w:val="24"/>
          <w:shd w:val="clear" w:color="auto" w:fill="E6E6E6"/>
        </w:rPr>
        <w:fldChar w:fldCharType="end"/>
      </w:r>
      <w:r w:rsidRPr="00AA461B">
        <w:rPr>
          <w:rFonts w:cstheme="minorHAnsi"/>
          <w:sz w:val="24"/>
          <w:szCs w:val="24"/>
        </w:rPr>
        <w:t>.</w:t>
      </w:r>
      <w:r w:rsidR="006C1E37" w:rsidRPr="00E508C9">
        <w:rPr>
          <w:rFonts w:cstheme="minorHAnsi"/>
          <w:sz w:val="24"/>
          <w:szCs w:val="24"/>
        </w:rPr>
        <w:t xml:space="preserve"> </w:t>
      </w:r>
      <w:r w:rsidRPr="00E508C9">
        <w:rPr>
          <w:rFonts w:cstheme="minorHAnsi"/>
          <w:sz w:val="24"/>
          <w:szCs w:val="24"/>
        </w:rPr>
        <w:t xml:space="preserve">R-methylation </w:t>
      </w:r>
      <w:r w:rsidR="003E320E" w:rsidRPr="00E508C9">
        <w:rPr>
          <w:rFonts w:cstheme="minorHAnsi"/>
          <w:sz w:val="24"/>
          <w:szCs w:val="24"/>
        </w:rPr>
        <w:t xml:space="preserve">has </w:t>
      </w:r>
      <w:r w:rsidRPr="00F86D0B">
        <w:rPr>
          <w:rFonts w:cstheme="minorHAnsi"/>
          <w:sz w:val="24"/>
          <w:szCs w:val="24"/>
        </w:rPr>
        <w:t xml:space="preserve">emerged as a </w:t>
      </w:r>
      <w:r w:rsidR="003E320E" w:rsidRPr="003321F1">
        <w:rPr>
          <w:rFonts w:cstheme="minorHAnsi"/>
          <w:sz w:val="24"/>
          <w:szCs w:val="24"/>
        </w:rPr>
        <w:t xml:space="preserve">protein </w:t>
      </w:r>
      <w:r w:rsidRPr="003321F1">
        <w:rPr>
          <w:rFonts w:cstheme="minorHAnsi"/>
          <w:sz w:val="24"/>
          <w:szCs w:val="24"/>
        </w:rPr>
        <w:t xml:space="preserve">modulator </w:t>
      </w:r>
      <w:r w:rsidR="003E320E" w:rsidRPr="003321F1">
        <w:rPr>
          <w:rFonts w:cstheme="minorHAnsi"/>
          <w:sz w:val="24"/>
          <w:szCs w:val="24"/>
        </w:rPr>
        <w:t xml:space="preserve">of </w:t>
      </w:r>
      <w:r w:rsidRPr="003321F1">
        <w:rPr>
          <w:rFonts w:cstheme="minorHAnsi"/>
          <w:sz w:val="24"/>
          <w:szCs w:val="24"/>
        </w:rPr>
        <w:t>several biological processes</w:t>
      </w:r>
      <w:r w:rsidR="003E320E" w:rsidRPr="003321F1">
        <w:rPr>
          <w:rFonts w:cstheme="minorHAnsi"/>
          <w:sz w:val="24"/>
          <w:szCs w:val="24"/>
        </w:rPr>
        <w:t>,</w:t>
      </w:r>
      <w:r w:rsidRPr="003321F1">
        <w:rPr>
          <w:rFonts w:cstheme="minorHAnsi"/>
          <w:sz w:val="24"/>
          <w:szCs w:val="24"/>
        </w:rPr>
        <w:t xml:space="preserve"> such as RNA splicing</w:t>
      </w:r>
      <w:r w:rsidR="004F0DF8"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&lt;EndNote&gt;&lt;Cite&gt;&lt;Author&gt;Bezzi&lt;/Author&gt;&lt;Year&gt;2013&lt;/Year&gt;&lt;RecNum&gt;5&lt;/RecNum&gt;&lt;DisplayText&gt;&lt;style face="superscript"&gt;5&lt;/style&gt;&lt;/DisplayText&gt;&lt;record&gt;&lt;rec-number&gt;5&lt;/rec-number&gt;&lt;foreign-keys&gt;&lt;key app="EN" db-id="sxz0w2avqexdt1et259patv8za2teredsd55"&gt;5&lt;/key&gt;&lt;/foreign-keys&gt;&lt;ref-type name="Journal Article"&gt;17&lt;/ref-type&gt;&lt;contributors&gt;&lt;authors&gt;&lt;author&gt;Bezzi, Marco&lt;/author&gt;&lt;author&gt;Teo, Shun Xie&lt;/author&gt;&lt;author&gt;Muller, Julius&lt;/author&gt;&lt;author&gt;Mok, Wei Chuen&lt;/author&gt;&lt;author&gt;Sahu, Sanjeeb Kumar&lt;/author&gt;&lt;author&gt;Vardy, Leah A&lt;/author&gt;&lt;author&gt;Bonday, Zahid Q&lt;/author&gt;&lt;author&gt;Guccione, Ernesto&lt;/author&gt;&lt;/authors&gt;&lt;/contributors&gt;&lt;titles&gt;&lt;title&gt;Regulation of constitutive and alternative splicing by PRMT5 reveals a role for Mdm4 pre-mRNA in sensing defects in the spliceosomal machinery&lt;/title&gt;&lt;secondary-title&gt;Genes &amp;amp; development&lt;/secondary-title&gt;&lt;/titles&gt;&lt;periodical&gt;&lt;full-title&gt;Genes &amp;amp; development&lt;/full-title&gt;&lt;/periodical&gt;&lt;pages&gt;1903-1916&lt;/pages&gt;&lt;volume&gt;27&lt;/volume&gt;&lt;number&gt;17&lt;/number&gt;&lt;dates&gt;&lt;year&gt;2013&lt;/year&gt;&lt;/dates&gt;&lt;isbn&gt;0890-9369&lt;/isbn&gt;&lt;urls&gt;&lt;/urls&gt;&lt;/record&gt;&lt;/Cite&gt;&lt;/EndNote&gt;</w:instrText>
      </w:r>
      <w:r w:rsidR="004F0DF8" w:rsidRPr="00E508C9">
        <w:rPr>
          <w:rFonts w:cstheme="minorHAnsi"/>
          <w:color w:val="2B579A"/>
          <w:sz w:val="24"/>
          <w:szCs w:val="24"/>
          <w:shd w:val="clear" w:color="auto" w:fill="E6E6E6"/>
        </w:rPr>
        <w:fldChar w:fldCharType="separate"/>
      </w:r>
      <w:r w:rsidR="004F0DF8" w:rsidRPr="00CD789E">
        <w:rPr>
          <w:rFonts w:cstheme="minorHAnsi"/>
          <w:sz w:val="24"/>
          <w:szCs w:val="24"/>
          <w:vertAlign w:val="superscript"/>
        </w:rPr>
        <w:t>5</w:t>
      </w:r>
      <w:r w:rsidR="004F0DF8" w:rsidRPr="00E508C9">
        <w:rPr>
          <w:rFonts w:cstheme="minorHAnsi"/>
          <w:color w:val="2B579A"/>
          <w:sz w:val="24"/>
          <w:szCs w:val="24"/>
          <w:shd w:val="clear" w:color="auto" w:fill="E6E6E6"/>
        </w:rPr>
        <w:fldChar w:fldCharType="end"/>
      </w:r>
      <w:r w:rsidRPr="00AA461B">
        <w:rPr>
          <w:rFonts w:cstheme="minorHAnsi"/>
          <w:sz w:val="24"/>
          <w:szCs w:val="24"/>
        </w:rPr>
        <w:t>, DNA repair</w:t>
      </w:r>
      <w:r w:rsidR="004F0DF8"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&lt;EndNote&gt;&lt;Cite&gt;&lt;Author&gt;Auclair&lt;/Author&gt;&lt;Year&gt;2013&lt;/Year&gt;&lt;RecNum&gt;6&lt;/RecNum&gt;&lt;DisplayText&gt;&lt;style face="superscript"&gt;6&lt;/style&gt;&lt;/DisplayText&gt;&lt;record&gt;&lt;rec-number&gt;6&lt;/rec-number&gt;&lt;foreign-keys&gt;&lt;key app="EN" db-id="sxz0w2avqexdt1et259patv8za2teredsd55"&gt;6&lt;/key&gt;&lt;/foreign-keys&gt;&lt;ref-type name="Journal Article"&gt;17&lt;/ref-type&gt;&lt;contributors&gt;&lt;authors&gt;&lt;author&gt;Auclair, Yannick&lt;/author&gt;&lt;author&gt;Richard, Stéphane&lt;/author&gt;&lt;/authors&gt;&lt;/contributors&gt;&lt;titles&gt;&lt;title&gt;The role of arginine methylation in the DNA damage response&lt;/title&gt;&lt;secondary-title&gt;DNA repair&lt;/secondary-title&gt;&lt;/titles&gt;&lt;periodical&gt;&lt;full-title&gt;DNA repair&lt;/full-title&gt;&lt;/periodical&gt;&lt;pages&gt;459-465&lt;/pages&gt;&lt;volume&gt;12&lt;/volume&gt;&lt;number&gt;7&lt;/number&gt;&lt;dates&gt;&lt;year&gt;2013&lt;/year&gt;&lt;/dates&gt;&lt;isbn&gt;1568-7864&lt;/isbn&gt;&lt;urls&gt;&lt;/urls&gt;&lt;/record&gt;&lt;/Cite&gt;&lt;/EndNote&gt;</w:instrText>
      </w:r>
      <w:r w:rsidR="004F0DF8" w:rsidRPr="00E508C9">
        <w:rPr>
          <w:rFonts w:cstheme="minorHAnsi"/>
          <w:color w:val="2B579A"/>
          <w:sz w:val="24"/>
          <w:szCs w:val="24"/>
          <w:shd w:val="clear" w:color="auto" w:fill="E6E6E6"/>
        </w:rPr>
        <w:fldChar w:fldCharType="separate"/>
      </w:r>
      <w:r w:rsidR="004F0DF8" w:rsidRPr="00CD789E">
        <w:rPr>
          <w:rFonts w:cstheme="minorHAnsi"/>
          <w:sz w:val="24"/>
          <w:szCs w:val="24"/>
          <w:vertAlign w:val="superscript"/>
        </w:rPr>
        <w:t>6</w:t>
      </w:r>
      <w:r w:rsidR="004F0DF8" w:rsidRPr="00E508C9">
        <w:rPr>
          <w:rFonts w:cstheme="minorHAnsi"/>
          <w:color w:val="2B579A"/>
          <w:sz w:val="24"/>
          <w:szCs w:val="24"/>
          <w:shd w:val="clear" w:color="auto" w:fill="E6E6E6"/>
        </w:rPr>
        <w:fldChar w:fldCharType="end"/>
      </w:r>
      <w:r w:rsidR="002528B9" w:rsidRPr="00AA461B">
        <w:rPr>
          <w:rFonts w:cstheme="minorHAnsi"/>
          <w:sz w:val="24"/>
          <w:szCs w:val="24"/>
        </w:rPr>
        <w:t xml:space="preserve">, </w:t>
      </w:r>
      <w:r w:rsidRPr="00E508C9">
        <w:rPr>
          <w:rFonts w:cstheme="minorHAnsi"/>
          <w:sz w:val="24"/>
          <w:szCs w:val="24"/>
        </w:rPr>
        <w:t>miRNA biogenesis</w:t>
      </w:r>
      <w:r w:rsidR="004F0DF8"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&lt;EndNote&gt;&lt;Cite&gt;&lt;Author&gt;Spadotto&lt;/Author&gt;&lt;Year&gt;2020&lt;/Year&gt;&lt;RecNum&gt;7&lt;/RecNum&gt;&lt;DisplayText&gt;&lt;style face="superscript"&gt;7&lt;/style&gt;&lt;/DisplayText&gt;&lt;record&gt;&lt;rec-number&gt;7&lt;/rec-number&gt;&lt;foreign-keys&gt;&lt;key app="EN" db-id="sxz0w2avqexdt1et259patv8za2teredsd55"&gt;7&lt;/key&gt;&lt;/foreign-keys&gt;&lt;ref-type name="Journal Article"&gt;17&lt;/ref-type&gt;&lt;contributors&gt;&lt;authors&gt;&lt;author&gt;Spadotto, Valeria&lt;/author&gt;&lt;author&gt;Giambruno, Roberto&lt;/author&gt;&lt;author&gt;Massignani, Enrico&lt;/author&gt;&lt;author&gt;Mihailovich, Marija&lt;/author&gt;&lt;author&gt;Maniaci, Marianna&lt;/author&gt;&lt;author&gt;Patuzzo, Francesca&lt;/author&gt;&lt;author&gt;Ghini, Francesco&lt;/author&gt;&lt;author&gt;Nicassio, Francesco&lt;/author&gt;&lt;author&gt;Bonaldi, Tiziana&lt;/author&gt;&lt;/authors&gt;&lt;/contributors&gt;&lt;titles&gt;&lt;title&gt;PRMT1-mediated methylation of the microprocessor-associated proteins regulates microRNA biogenesis&lt;/title&gt;&lt;secondary-title&gt;Nucleic acids research&lt;/secondary-title&gt;&lt;/titles&gt;&lt;periodical&gt;&lt;full-title&gt;Nucleic acids research&lt;/full-title&gt;&lt;/periodical&gt;&lt;pages&gt;96-115&lt;/pages&gt;&lt;volume&gt;48&lt;/volume&gt;&lt;number&gt;1&lt;/number&gt;&lt;dates&gt;&lt;year&gt;2020&lt;/year&gt;&lt;/dates&gt;&lt;isbn&gt;0305-1048&lt;/isbn&gt;&lt;urls&gt;&lt;/urls&gt;&lt;/record&gt;&lt;/Cite&gt;&lt;/EndNote&gt;</w:instrText>
      </w:r>
      <w:r w:rsidR="004F0DF8" w:rsidRPr="00E508C9">
        <w:rPr>
          <w:rFonts w:cstheme="minorHAnsi"/>
          <w:color w:val="2B579A"/>
          <w:sz w:val="24"/>
          <w:szCs w:val="24"/>
          <w:shd w:val="clear" w:color="auto" w:fill="E6E6E6"/>
        </w:rPr>
        <w:fldChar w:fldCharType="separate"/>
      </w:r>
      <w:r w:rsidR="004F0DF8" w:rsidRPr="00CD789E">
        <w:rPr>
          <w:rFonts w:cstheme="minorHAnsi"/>
          <w:sz w:val="24"/>
          <w:szCs w:val="24"/>
          <w:vertAlign w:val="superscript"/>
        </w:rPr>
        <w:t>7</w:t>
      </w:r>
      <w:r w:rsidR="004F0DF8" w:rsidRPr="00E508C9">
        <w:rPr>
          <w:rFonts w:cstheme="minorHAnsi"/>
          <w:color w:val="2B579A"/>
          <w:sz w:val="24"/>
          <w:szCs w:val="24"/>
          <w:shd w:val="clear" w:color="auto" w:fill="E6E6E6"/>
        </w:rPr>
        <w:fldChar w:fldCharType="end"/>
      </w:r>
      <w:r w:rsidR="003321F1">
        <w:rPr>
          <w:rFonts w:cstheme="minorHAnsi"/>
          <w:color w:val="2B579A"/>
          <w:sz w:val="24"/>
          <w:szCs w:val="24"/>
          <w:shd w:val="clear" w:color="auto" w:fill="E6E6E6"/>
        </w:rPr>
        <w:t>,</w:t>
      </w:r>
      <w:r w:rsidRPr="00AA461B">
        <w:rPr>
          <w:rFonts w:cstheme="minorHAnsi"/>
          <w:sz w:val="24"/>
          <w:szCs w:val="24"/>
        </w:rPr>
        <w:t xml:space="preserve"> and translation</w:t>
      </w:r>
      <w:r w:rsidR="004F0DF8"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&lt;EndNote&gt;&lt;Cite&gt;&lt;Author&gt;Blanc&lt;/Author&gt;&lt;Year&gt;2017&lt;/Year&gt;&lt;RecNum&gt;2&lt;/RecNum&gt;&lt;DisplayText&gt;&lt;style face="superscript"&gt;2&lt;/style&gt;&lt;/DisplayText&gt;&lt;record&gt;&lt;rec-number&gt;2&lt;/rec-number&gt;&lt;foreign-keys&gt;&lt;key app="EN" db-id="sxz0w2avqexdt1et259patv8za2teredsd55"&gt;2&lt;/key&gt;&lt;/foreign-keys&gt;&lt;ref-type name="Journal Article"&gt;17&lt;/ref-type&gt;&lt;contributors&gt;&lt;authors&gt;&lt;author&gt;Blanc, Roméo S&lt;/author&gt;&lt;author&gt;Richard, Stéphane&lt;/author&gt;&lt;/authors&gt;&lt;/contributors&gt;&lt;titles&gt;&lt;title&gt;Arginine methylation: the coming of age&lt;/title&gt;&lt;secondary-title&gt;Molecular cell&lt;/secondary-title&gt;&lt;/titles&gt;&lt;periodical&gt;&lt;full-title&gt;Molecular cell&lt;/full-title&gt;&lt;/periodical&gt;&lt;pages&gt;8-24&lt;/pages&gt;&lt;volume&gt;65&lt;/volume&gt;&lt;number&gt;1&lt;/number&gt;&lt;dates&gt;&lt;year&gt;2017&lt;/year&gt;&lt;/dates&gt;&lt;isbn&gt;1097-2765&lt;/isbn&gt;&lt;urls&gt;&lt;/urls&gt;&lt;/record&gt;&lt;/Cite&gt;&lt;/EndNote&gt;</w:instrText>
      </w:r>
      <w:r w:rsidR="004F0DF8" w:rsidRPr="00E508C9">
        <w:rPr>
          <w:rFonts w:cstheme="minorHAnsi"/>
          <w:color w:val="2B579A"/>
          <w:sz w:val="24"/>
          <w:szCs w:val="24"/>
          <w:shd w:val="clear" w:color="auto" w:fill="E6E6E6"/>
        </w:rPr>
        <w:fldChar w:fldCharType="separate"/>
      </w:r>
      <w:r w:rsidR="004F0DF8" w:rsidRPr="00CD789E">
        <w:rPr>
          <w:rFonts w:cstheme="minorHAnsi"/>
          <w:sz w:val="24"/>
          <w:szCs w:val="24"/>
          <w:vertAlign w:val="superscript"/>
        </w:rPr>
        <w:t>2</w:t>
      </w:r>
      <w:r w:rsidR="004F0DF8" w:rsidRPr="00E508C9">
        <w:rPr>
          <w:rFonts w:cstheme="minorHAnsi"/>
          <w:color w:val="2B579A"/>
          <w:sz w:val="24"/>
          <w:szCs w:val="24"/>
          <w:shd w:val="clear" w:color="auto" w:fill="E6E6E6"/>
        </w:rPr>
        <w:fldChar w:fldCharType="end"/>
      </w:r>
      <w:r w:rsidR="00D0054F" w:rsidRPr="00AA461B">
        <w:rPr>
          <w:rFonts w:cstheme="minorHAnsi"/>
          <w:sz w:val="24"/>
          <w:szCs w:val="24"/>
        </w:rPr>
        <w:t>,</w:t>
      </w:r>
      <w:r w:rsidRPr="00E508C9">
        <w:rPr>
          <w:rFonts w:cstheme="minorHAnsi"/>
          <w:sz w:val="24"/>
          <w:szCs w:val="24"/>
        </w:rPr>
        <w:t xml:space="preserve"> fostering the research on this PTM.</w:t>
      </w:r>
    </w:p>
    <w:p w14:paraId="73D27C68" w14:textId="77777777" w:rsidR="00070E40" w:rsidRPr="00AA461B" w:rsidRDefault="00070E40" w:rsidP="006C1E37">
      <w:pPr>
        <w:spacing w:after="0" w:line="240" w:lineRule="auto"/>
        <w:jc w:val="both"/>
        <w:rPr>
          <w:rFonts w:cstheme="minorHAnsi"/>
          <w:sz w:val="24"/>
          <w:szCs w:val="24"/>
        </w:rPr>
      </w:pPr>
    </w:p>
    <w:p w14:paraId="5F031424" w14:textId="6E27ECC4" w:rsidR="006C1E37" w:rsidRPr="00E508C9" w:rsidRDefault="491306C1" w:rsidP="006C1E37">
      <w:pPr>
        <w:spacing w:after="0" w:line="240" w:lineRule="auto"/>
        <w:jc w:val="both"/>
        <w:rPr>
          <w:rFonts w:cstheme="minorHAnsi"/>
          <w:sz w:val="24"/>
          <w:szCs w:val="24"/>
        </w:rPr>
      </w:pPr>
      <w:r w:rsidRPr="00AA461B">
        <w:rPr>
          <w:rFonts w:cstheme="minorHAnsi"/>
          <w:sz w:val="24"/>
          <w:szCs w:val="24"/>
        </w:rPr>
        <w:t xml:space="preserve">Mass Spectrometry (MS) </w:t>
      </w:r>
      <w:r w:rsidR="24DD4E2E" w:rsidRPr="00AA461B">
        <w:rPr>
          <w:rFonts w:cstheme="minorHAnsi"/>
          <w:sz w:val="24"/>
          <w:szCs w:val="24"/>
        </w:rPr>
        <w:t>is recogni</w:t>
      </w:r>
      <w:r w:rsidR="006A3E36" w:rsidRPr="00AA461B">
        <w:rPr>
          <w:rFonts w:cstheme="minorHAnsi"/>
          <w:sz w:val="24"/>
          <w:szCs w:val="24"/>
        </w:rPr>
        <w:t>z</w:t>
      </w:r>
      <w:r w:rsidR="24DD4E2E" w:rsidRPr="00AA461B">
        <w:rPr>
          <w:rFonts w:cstheme="minorHAnsi"/>
          <w:sz w:val="24"/>
          <w:szCs w:val="24"/>
        </w:rPr>
        <w:t>ed</w:t>
      </w:r>
      <w:r w:rsidRPr="00AA461B">
        <w:rPr>
          <w:rFonts w:cstheme="minorHAnsi"/>
          <w:sz w:val="24"/>
          <w:szCs w:val="24"/>
        </w:rPr>
        <w:t xml:space="preserve"> as the </w:t>
      </w:r>
      <w:r w:rsidR="27CF2731" w:rsidRPr="00AA461B">
        <w:rPr>
          <w:rFonts w:cstheme="minorHAnsi"/>
          <w:sz w:val="24"/>
          <w:szCs w:val="24"/>
        </w:rPr>
        <w:t>most effec</w:t>
      </w:r>
      <w:r w:rsidR="5ACCA25E" w:rsidRPr="00AA461B">
        <w:rPr>
          <w:rFonts w:cstheme="minorHAnsi"/>
          <w:sz w:val="24"/>
          <w:szCs w:val="24"/>
        </w:rPr>
        <w:t>ti</w:t>
      </w:r>
      <w:r w:rsidR="27CF2731" w:rsidRPr="00AA461B">
        <w:rPr>
          <w:rFonts w:cstheme="minorHAnsi"/>
          <w:sz w:val="24"/>
          <w:szCs w:val="24"/>
        </w:rPr>
        <w:t>ve</w:t>
      </w:r>
      <w:r w:rsidR="74E8245E" w:rsidRPr="00AA461B">
        <w:rPr>
          <w:rFonts w:cstheme="minorHAnsi"/>
          <w:sz w:val="24"/>
          <w:szCs w:val="24"/>
        </w:rPr>
        <w:t xml:space="preserve"> </w:t>
      </w:r>
      <w:r w:rsidRPr="00AA461B">
        <w:rPr>
          <w:rFonts w:cstheme="minorHAnsi"/>
          <w:sz w:val="24"/>
          <w:szCs w:val="24"/>
        </w:rPr>
        <w:t>technology to systematically study global R-methylation at protein</w:t>
      </w:r>
      <w:r w:rsidR="24DD4E2E" w:rsidRPr="00AA461B">
        <w:rPr>
          <w:rFonts w:cstheme="minorHAnsi"/>
          <w:sz w:val="24"/>
          <w:szCs w:val="24"/>
        </w:rPr>
        <w:t>-</w:t>
      </w:r>
      <w:r w:rsidRPr="00AA461B">
        <w:rPr>
          <w:rFonts w:cstheme="minorHAnsi"/>
          <w:sz w:val="24"/>
          <w:szCs w:val="24"/>
        </w:rPr>
        <w:t>, peptide</w:t>
      </w:r>
      <w:r w:rsidR="24DD4E2E" w:rsidRPr="00AA461B">
        <w:rPr>
          <w:rFonts w:cstheme="minorHAnsi"/>
          <w:sz w:val="24"/>
          <w:szCs w:val="24"/>
        </w:rPr>
        <w:t>-</w:t>
      </w:r>
      <w:r w:rsidR="00902797">
        <w:rPr>
          <w:rFonts w:cstheme="minorHAnsi"/>
          <w:sz w:val="24"/>
          <w:szCs w:val="24"/>
        </w:rPr>
        <w:t>,</w:t>
      </w:r>
      <w:r w:rsidRPr="00902797">
        <w:rPr>
          <w:rFonts w:cstheme="minorHAnsi"/>
          <w:sz w:val="24"/>
          <w:szCs w:val="24"/>
        </w:rPr>
        <w:t xml:space="preserve"> and site</w:t>
      </w:r>
      <w:r w:rsidR="24DD4E2E" w:rsidRPr="00902797">
        <w:rPr>
          <w:rFonts w:cstheme="minorHAnsi"/>
          <w:sz w:val="24"/>
          <w:szCs w:val="24"/>
        </w:rPr>
        <w:t>-</w:t>
      </w:r>
      <w:r w:rsidRPr="007E2460">
        <w:rPr>
          <w:rFonts w:cstheme="minorHAnsi"/>
          <w:sz w:val="24"/>
          <w:szCs w:val="24"/>
        </w:rPr>
        <w:t>resolution. However, this PTM requires some particular precautions for its high</w:t>
      </w:r>
      <w:r w:rsidR="00E2318D" w:rsidRPr="007E2460">
        <w:rPr>
          <w:rFonts w:cstheme="minorHAnsi"/>
          <w:sz w:val="24"/>
          <w:szCs w:val="24"/>
        </w:rPr>
        <w:t>-</w:t>
      </w:r>
      <w:r w:rsidRPr="00AA461B">
        <w:rPr>
          <w:rFonts w:cstheme="minorHAnsi"/>
          <w:sz w:val="24"/>
          <w:szCs w:val="24"/>
        </w:rPr>
        <w:t xml:space="preserve">confidence identification by MS. </w:t>
      </w:r>
      <w:r w:rsidR="756B746B" w:rsidRPr="00AA461B">
        <w:rPr>
          <w:rFonts w:cstheme="minorHAnsi"/>
          <w:sz w:val="24"/>
          <w:szCs w:val="24"/>
        </w:rPr>
        <w:t>First</w:t>
      </w:r>
      <w:r w:rsidRPr="00AA461B">
        <w:rPr>
          <w:rFonts w:cstheme="minorHAnsi"/>
          <w:sz w:val="24"/>
          <w:szCs w:val="24"/>
        </w:rPr>
        <w:t xml:space="preserve">, R-methylation is </w:t>
      </w:r>
      <w:proofErr w:type="spellStart"/>
      <w:r w:rsidRPr="00AA461B">
        <w:rPr>
          <w:rFonts w:cstheme="minorHAnsi"/>
          <w:sz w:val="24"/>
          <w:szCs w:val="24"/>
        </w:rPr>
        <w:t>substoichiometric</w:t>
      </w:r>
      <w:proofErr w:type="spellEnd"/>
      <w:r w:rsidRPr="00AA461B">
        <w:rPr>
          <w:rFonts w:cstheme="minorHAnsi"/>
          <w:sz w:val="24"/>
          <w:szCs w:val="24"/>
        </w:rPr>
        <w:t xml:space="preserve">, </w:t>
      </w:r>
      <w:r w:rsidR="756B746B" w:rsidRPr="00AA461B">
        <w:rPr>
          <w:rFonts w:cstheme="minorHAnsi"/>
          <w:sz w:val="24"/>
          <w:szCs w:val="24"/>
        </w:rPr>
        <w:t>with the</w:t>
      </w:r>
      <w:r w:rsidRPr="00AA461B">
        <w:rPr>
          <w:rFonts w:cstheme="minorHAnsi"/>
          <w:sz w:val="24"/>
          <w:szCs w:val="24"/>
        </w:rPr>
        <w:t xml:space="preserve"> unmodified </w:t>
      </w:r>
      <w:r w:rsidR="756B746B" w:rsidRPr="00AA461B">
        <w:rPr>
          <w:rFonts w:cstheme="minorHAnsi"/>
          <w:sz w:val="24"/>
          <w:szCs w:val="24"/>
        </w:rPr>
        <w:t>for</w:t>
      </w:r>
      <w:r w:rsidR="4A4A599F" w:rsidRPr="00AA461B">
        <w:rPr>
          <w:rFonts w:cstheme="minorHAnsi"/>
          <w:sz w:val="24"/>
          <w:szCs w:val="24"/>
        </w:rPr>
        <w:t>m</w:t>
      </w:r>
      <w:r w:rsidR="756B746B" w:rsidRPr="00AA461B">
        <w:rPr>
          <w:rFonts w:cstheme="minorHAnsi"/>
          <w:sz w:val="24"/>
          <w:szCs w:val="24"/>
        </w:rPr>
        <w:t xml:space="preserve"> of the </w:t>
      </w:r>
      <w:r w:rsidRPr="00AA461B">
        <w:rPr>
          <w:rFonts w:cstheme="minorHAnsi"/>
          <w:sz w:val="24"/>
          <w:szCs w:val="24"/>
        </w:rPr>
        <w:t xml:space="preserve">peptides </w:t>
      </w:r>
      <w:r w:rsidR="756B746B" w:rsidRPr="00AA461B">
        <w:rPr>
          <w:rFonts w:cstheme="minorHAnsi"/>
          <w:sz w:val="24"/>
          <w:szCs w:val="24"/>
        </w:rPr>
        <w:t xml:space="preserve">being </w:t>
      </w:r>
      <w:r w:rsidRPr="00AA461B">
        <w:rPr>
          <w:rFonts w:cstheme="minorHAnsi"/>
          <w:sz w:val="24"/>
          <w:szCs w:val="24"/>
        </w:rPr>
        <w:t xml:space="preserve">much more abundant than </w:t>
      </w:r>
      <w:r w:rsidR="756B746B" w:rsidRPr="00AA461B">
        <w:rPr>
          <w:rFonts w:cstheme="minorHAnsi"/>
          <w:sz w:val="24"/>
          <w:szCs w:val="24"/>
        </w:rPr>
        <w:t xml:space="preserve">the </w:t>
      </w:r>
      <w:r w:rsidRPr="00AA461B">
        <w:rPr>
          <w:rFonts w:cstheme="minorHAnsi"/>
          <w:sz w:val="24"/>
          <w:szCs w:val="24"/>
        </w:rPr>
        <w:t xml:space="preserve">modified </w:t>
      </w:r>
      <w:r w:rsidR="756B746B" w:rsidRPr="00AA461B">
        <w:rPr>
          <w:rFonts w:cstheme="minorHAnsi"/>
          <w:sz w:val="24"/>
          <w:szCs w:val="24"/>
        </w:rPr>
        <w:t xml:space="preserve">ones, so </w:t>
      </w:r>
      <w:r w:rsidRPr="00AA461B">
        <w:rPr>
          <w:rFonts w:cstheme="minorHAnsi"/>
          <w:sz w:val="24"/>
          <w:szCs w:val="24"/>
        </w:rPr>
        <w:t xml:space="preserve">that mass spectrometers operating in </w:t>
      </w:r>
      <w:r w:rsidR="756B746B" w:rsidRPr="00AA461B">
        <w:rPr>
          <w:rFonts w:cstheme="minorHAnsi"/>
          <w:sz w:val="24"/>
          <w:szCs w:val="24"/>
        </w:rPr>
        <w:t xml:space="preserve">the </w:t>
      </w:r>
      <w:r w:rsidRPr="00AA461B">
        <w:rPr>
          <w:rFonts w:cstheme="minorHAnsi"/>
          <w:sz w:val="24"/>
          <w:szCs w:val="24"/>
        </w:rPr>
        <w:t>D</w:t>
      </w:r>
      <w:r w:rsidR="756B746B" w:rsidRPr="00AA461B">
        <w:rPr>
          <w:rFonts w:cstheme="minorHAnsi"/>
          <w:sz w:val="24"/>
          <w:szCs w:val="24"/>
        </w:rPr>
        <w:t xml:space="preserve">ata </w:t>
      </w:r>
      <w:r w:rsidRPr="00AA461B">
        <w:rPr>
          <w:rFonts w:cstheme="minorHAnsi"/>
          <w:sz w:val="24"/>
          <w:szCs w:val="24"/>
        </w:rPr>
        <w:t>D</w:t>
      </w:r>
      <w:r w:rsidR="756B746B" w:rsidRPr="00AA461B">
        <w:rPr>
          <w:rFonts w:cstheme="minorHAnsi"/>
          <w:sz w:val="24"/>
          <w:szCs w:val="24"/>
        </w:rPr>
        <w:t xml:space="preserve">ependent </w:t>
      </w:r>
      <w:r w:rsidRPr="00AA461B">
        <w:rPr>
          <w:rFonts w:cstheme="minorHAnsi"/>
          <w:sz w:val="24"/>
          <w:szCs w:val="24"/>
        </w:rPr>
        <w:t>A</w:t>
      </w:r>
      <w:r w:rsidR="756B746B" w:rsidRPr="00AA461B">
        <w:rPr>
          <w:rFonts w:cstheme="minorHAnsi"/>
          <w:sz w:val="24"/>
          <w:szCs w:val="24"/>
        </w:rPr>
        <w:t>cquisition (DDA)</w:t>
      </w:r>
      <w:r w:rsidRPr="00AA461B">
        <w:rPr>
          <w:rFonts w:cstheme="minorHAnsi"/>
          <w:sz w:val="24"/>
          <w:szCs w:val="24"/>
        </w:rPr>
        <w:t xml:space="preserve"> mode will fragment high-intensity unmodified peptides more often than their low</w:t>
      </w:r>
      <w:r w:rsidR="756B746B" w:rsidRPr="00AA461B">
        <w:rPr>
          <w:rFonts w:cstheme="minorHAnsi"/>
          <w:sz w:val="24"/>
          <w:szCs w:val="24"/>
        </w:rPr>
        <w:t>er</w:t>
      </w:r>
      <w:r w:rsidRPr="00AA461B">
        <w:rPr>
          <w:rFonts w:cstheme="minorHAnsi"/>
          <w:sz w:val="24"/>
          <w:szCs w:val="24"/>
        </w:rPr>
        <w:t>-intensity methylated counterparts</w:t>
      </w:r>
      <w:r w:rsidR="00070E40"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&lt;EndNote&gt;&lt;Cite&gt;&lt;Author&gt;Musiani&lt;/Author&gt;&lt;Year&gt;2020&lt;/Year&gt;&lt;RecNum&gt;8&lt;/RecNum&gt;&lt;DisplayText&gt;&lt;style face="superscript"&gt;8&lt;/style&gt;&lt;/DisplayText&gt;&lt;record&gt;&lt;rec-number&gt;8&lt;/rec-number&gt;&lt;foreign-keys&gt;&lt;key app="EN" db-id="sxz0w2avqexdt1et259patv8za2teredsd55"&gt;8&lt;/key&gt;&lt;/foreign-keys&gt;&lt;ref-type name="Journal Article"&gt;17&lt;/ref-type&gt;&lt;contributors&gt;&lt;authors&gt;&lt;author&gt;Musiani, Daniele&lt;/author&gt;&lt;author&gt;Massignani, Enrico&lt;/author&gt;&lt;author&gt;Cuomo, Alessandro&lt;/author&gt;&lt;author&gt;Yadav, Avinash&lt;/author&gt;&lt;author&gt;Bonaldi, Tiziana&lt;/author&gt;&lt;/authors&gt;&lt;/contributors&gt;&lt;titles&gt;&lt;title&gt;Biochemical and Computational Approaches for the Large-Scale Analysis of Protein Arginine Methylation by Mass Spectrometry&lt;/title&gt;&lt;secondary-title&gt;Current Protein and Peptide Science&lt;/secondary-title&gt;&lt;/titles&gt;&lt;periodical&gt;&lt;full-title&gt;Current Protein and Peptide Science&lt;/full-title&gt;&lt;/periodical&gt;&lt;pages&gt;725-739&lt;/pages&gt;&lt;volume&gt;21&lt;/volume&gt;&lt;number&gt;7&lt;/number&gt;&lt;dates&gt;&lt;year&gt;2020&lt;/year&gt;&lt;/dates&gt;&lt;isbn&gt;1389-2037&lt;/isbn&gt;&lt;urls&gt;&lt;/urls&gt;&lt;/record&gt;&lt;/Cite&gt;&lt;/EndNote&gt;</w:instrText>
      </w:r>
      <w:r w:rsidR="00070E40" w:rsidRPr="00E508C9">
        <w:rPr>
          <w:rFonts w:cstheme="minorHAnsi"/>
          <w:color w:val="2B579A"/>
          <w:sz w:val="24"/>
          <w:szCs w:val="24"/>
          <w:shd w:val="clear" w:color="auto" w:fill="E6E6E6"/>
        </w:rPr>
        <w:fldChar w:fldCharType="separate"/>
      </w:r>
      <w:r w:rsidR="180DFAA5" w:rsidRPr="00CD789E">
        <w:rPr>
          <w:rFonts w:cstheme="minorHAnsi"/>
          <w:sz w:val="24"/>
          <w:szCs w:val="24"/>
          <w:vertAlign w:val="superscript"/>
        </w:rPr>
        <w:t>8</w:t>
      </w:r>
      <w:r w:rsidR="00070E40" w:rsidRPr="00E508C9">
        <w:rPr>
          <w:rFonts w:cstheme="minorHAnsi"/>
          <w:color w:val="2B579A"/>
          <w:sz w:val="24"/>
          <w:szCs w:val="24"/>
          <w:shd w:val="clear" w:color="auto" w:fill="E6E6E6"/>
        </w:rPr>
        <w:fldChar w:fldCharType="end"/>
      </w:r>
      <w:r w:rsidR="180DFAA5" w:rsidRPr="00AA461B">
        <w:rPr>
          <w:rFonts w:cstheme="minorHAnsi"/>
          <w:sz w:val="24"/>
          <w:szCs w:val="24"/>
        </w:rPr>
        <w:t xml:space="preserve">. </w:t>
      </w:r>
      <w:r w:rsidRPr="00E508C9">
        <w:rPr>
          <w:rFonts w:cstheme="minorHAnsi"/>
          <w:sz w:val="24"/>
          <w:szCs w:val="24"/>
        </w:rPr>
        <w:t>Moreover, most MS-based workflows for R-methylated site identification suffer from limitation at the bioinformatic analysis level</w:t>
      </w:r>
      <w:r w:rsidR="74E8245E" w:rsidRPr="00F86D0B">
        <w:rPr>
          <w:rFonts w:cstheme="minorHAnsi"/>
          <w:sz w:val="24"/>
          <w:szCs w:val="24"/>
        </w:rPr>
        <w:t>. I</w:t>
      </w:r>
      <w:r w:rsidR="0C0F40E0" w:rsidRPr="003321F1">
        <w:rPr>
          <w:rFonts w:cstheme="minorHAnsi"/>
          <w:sz w:val="24"/>
          <w:szCs w:val="24"/>
        </w:rPr>
        <w:t>ndeed</w:t>
      </w:r>
      <w:r w:rsidRPr="003321F1">
        <w:rPr>
          <w:rFonts w:cstheme="minorHAnsi"/>
          <w:sz w:val="24"/>
          <w:szCs w:val="24"/>
        </w:rPr>
        <w:t>, the computational identification of methy</w:t>
      </w:r>
      <w:r w:rsidRPr="00A7603B">
        <w:rPr>
          <w:rFonts w:cstheme="minorHAnsi"/>
          <w:sz w:val="24"/>
          <w:szCs w:val="24"/>
        </w:rPr>
        <w:t>l-peptides is prone to high False Discovery Rates (FDR) because this PTM is isobaric to vario</w:t>
      </w:r>
      <w:r w:rsidRPr="007E2460">
        <w:rPr>
          <w:rFonts w:cstheme="minorHAnsi"/>
          <w:sz w:val="24"/>
          <w:szCs w:val="24"/>
        </w:rPr>
        <w:t>us amino acid substitutions (e.g.</w:t>
      </w:r>
      <w:r w:rsidR="003321F1">
        <w:rPr>
          <w:rFonts w:cstheme="minorHAnsi"/>
          <w:sz w:val="24"/>
          <w:szCs w:val="24"/>
        </w:rPr>
        <w:t>,</w:t>
      </w:r>
      <w:r w:rsidRPr="003321F1">
        <w:rPr>
          <w:rFonts w:cstheme="minorHAnsi"/>
          <w:sz w:val="24"/>
          <w:szCs w:val="24"/>
        </w:rPr>
        <w:t xml:space="preserve"> glycine into alanine) and chemical modification, such as methyl-esterification of aspartate and glutamate</w:t>
      </w:r>
      <w:r w:rsidR="00070E40"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&lt;EndNote&gt;&lt;Cite&gt;&lt;Author&gt;Ong&lt;/Author&gt;&lt;Year&gt;2004&lt;/Year&gt;&lt;RecNum&gt;9&lt;/RecNum&gt;&lt;DisplayText&gt;&lt;style face="superscript"&gt;9&lt;/style&gt;&lt;/DisplayText&gt;&lt;record&gt;&lt;rec-number&gt;9&lt;/rec-number&gt;&lt;foreign-keys&gt;&lt;key app="EN" db-id="sxz0w2avqexdt1et259patv8za2teredsd55"&gt;9&lt;/key&gt;&lt;/foreign-keys&gt;&lt;ref-type name="Journal Article"&gt;17&lt;/ref-type&gt;&lt;contributors&gt;&lt;authors&gt;&lt;author&gt;Ong, Shao-En&lt;/author&gt;&lt;author&gt;Mittler, Gerhard&lt;/author&gt;&lt;author&gt;Mann, Matthias&lt;/author&gt;&lt;/authors&gt;&lt;/contributors&gt;&lt;titles&gt;&lt;title&gt;Identifying and quantifying in vivo methylation sites by heavy methyl SILAC&lt;/title&gt;&lt;secondary-title&gt;Nature methods&lt;/secondary-title&gt;&lt;/titles&gt;&lt;periodical&gt;&lt;full-title&gt;Nature methods&lt;/full-title&gt;&lt;/periodical&gt;&lt;pages&gt;119-126&lt;/pages&gt;&lt;volume&gt;1&lt;/volume&gt;&lt;number&gt;2&lt;/number&gt;&lt;dates&gt;&lt;year&gt;2004&lt;/year&gt;&lt;/dates&gt;&lt;isbn&gt;1548-7105&lt;/isbn&gt;&lt;urls&gt;&lt;/urls&gt;&lt;/record&gt;&lt;/Cite&gt;&lt;/EndNote&gt;</w:instrText>
      </w:r>
      <w:r w:rsidR="00070E40" w:rsidRPr="00E508C9">
        <w:rPr>
          <w:rFonts w:cstheme="minorHAnsi"/>
          <w:color w:val="2B579A"/>
          <w:sz w:val="24"/>
          <w:szCs w:val="24"/>
          <w:shd w:val="clear" w:color="auto" w:fill="E6E6E6"/>
        </w:rPr>
        <w:fldChar w:fldCharType="separate"/>
      </w:r>
      <w:r w:rsidR="180DFAA5" w:rsidRPr="00CD789E">
        <w:rPr>
          <w:rFonts w:cstheme="minorHAnsi"/>
          <w:sz w:val="24"/>
          <w:szCs w:val="24"/>
          <w:vertAlign w:val="superscript"/>
        </w:rPr>
        <w:t>9</w:t>
      </w:r>
      <w:r w:rsidR="00070E40" w:rsidRPr="00E508C9">
        <w:rPr>
          <w:rFonts w:cstheme="minorHAnsi"/>
          <w:color w:val="2B579A"/>
          <w:sz w:val="24"/>
          <w:szCs w:val="24"/>
          <w:shd w:val="clear" w:color="auto" w:fill="E6E6E6"/>
        </w:rPr>
        <w:fldChar w:fldCharType="end"/>
      </w:r>
      <w:r w:rsidRPr="00AA461B">
        <w:rPr>
          <w:rFonts w:cstheme="minorHAnsi"/>
          <w:sz w:val="24"/>
          <w:szCs w:val="24"/>
        </w:rPr>
        <w:t xml:space="preserve">. Hence, methods based on the isotope labeling </w:t>
      </w:r>
      <w:r w:rsidRPr="00E508C9">
        <w:rPr>
          <w:rFonts w:cstheme="minorHAnsi"/>
          <w:sz w:val="24"/>
          <w:szCs w:val="24"/>
        </w:rPr>
        <w:t>of methyl groups, such as Heavy Methyl Stable Isotope Labeling with Amino Acids in Cell culture (</w:t>
      </w:r>
      <w:proofErr w:type="spellStart"/>
      <w:r w:rsidRPr="00E508C9">
        <w:rPr>
          <w:rFonts w:cstheme="minorHAnsi"/>
          <w:sz w:val="24"/>
          <w:szCs w:val="24"/>
        </w:rPr>
        <w:t>hmSILAC</w:t>
      </w:r>
      <w:proofErr w:type="spellEnd"/>
      <w:r w:rsidRPr="00E508C9">
        <w:rPr>
          <w:rFonts w:cstheme="minorHAnsi"/>
          <w:sz w:val="24"/>
          <w:szCs w:val="24"/>
        </w:rPr>
        <w:t>)</w:t>
      </w:r>
      <w:r w:rsidR="756B746B" w:rsidRPr="00F86D0B">
        <w:rPr>
          <w:rFonts w:cstheme="minorHAnsi"/>
          <w:sz w:val="24"/>
          <w:szCs w:val="24"/>
        </w:rPr>
        <w:t>,</w:t>
      </w:r>
      <w:r w:rsidRPr="003321F1">
        <w:rPr>
          <w:rFonts w:cstheme="minorHAnsi"/>
          <w:sz w:val="24"/>
          <w:szCs w:val="24"/>
        </w:rPr>
        <w:t xml:space="preserve"> have been </w:t>
      </w:r>
      <w:r w:rsidR="756B746B" w:rsidRPr="003321F1">
        <w:rPr>
          <w:rFonts w:cstheme="minorHAnsi"/>
          <w:sz w:val="24"/>
          <w:szCs w:val="24"/>
        </w:rPr>
        <w:t xml:space="preserve">implemented </w:t>
      </w:r>
      <w:r w:rsidRPr="00A7603B">
        <w:rPr>
          <w:rFonts w:cstheme="minorHAnsi"/>
          <w:sz w:val="24"/>
          <w:szCs w:val="24"/>
        </w:rPr>
        <w:t>as orthogonal st</w:t>
      </w:r>
      <w:r w:rsidRPr="009A0C59">
        <w:rPr>
          <w:rFonts w:cstheme="minorHAnsi"/>
          <w:sz w:val="24"/>
          <w:szCs w:val="24"/>
        </w:rPr>
        <w:t>rategies for confi</w:t>
      </w:r>
      <w:r w:rsidRPr="00E84ABD">
        <w:rPr>
          <w:rFonts w:cstheme="minorHAnsi"/>
          <w:sz w:val="24"/>
          <w:szCs w:val="24"/>
        </w:rPr>
        <w:t xml:space="preserve">dent </w:t>
      </w:r>
      <w:r w:rsidR="756B746B" w:rsidRPr="002E227F">
        <w:rPr>
          <w:rFonts w:cstheme="minorHAnsi"/>
          <w:sz w:val="24"/>
          <w:szCs w:val="24"/>
        </w:rPr>
        <w:t>MS-</w:t>
      </w:r>
      <w:r w:rsidRPr="002E227F">
        <w:rPr>
          <w:rFonts w:cstheme="minorHAnsi"/>
          <w:sz w:val="24"/>
          <w:szCs w:val="24"/>
        </w:rPr>
        <w:t>identification of</w:t>
      </w:r>
      <w:r w:rsidR="00092EF1" w:rsidRPr="002E227F">
        <w:rPr>
          <w:rFonts w:cstheme="minorHAnsi"/>
          <w:sz w:val="24"/>
          <w:szCs w:val="24"/>
        </w:rPr>
        <w:t xml:space="preserve"> </w:t>
      </w:r>
      <w:r w:rsidR="00092EF1" w:rsidRPr="002E227F">
        <w:rPr>
          <w:rFonts w:cstheme="minorHAnsi"/>
          <w:i/>
          <w:sz w:val="24"/>
          <w:szCs w:val="24"/>
        </w:rPr>
        <w:t>in vivo</w:t>
      </w:r>
      <w:r w:rsidRPr="002E227F">
        <w:rPr>
          <w:rFonts w:cstheme="minorHAnsi"/>
          <w:sz w:val="24"/>
          <w:szCs w:val="24"/>
        </w:rPr>
        <w:t xml:space="preserve"> methylations, </w:t>
      </w:r>
      <w:r w:rsidR="756B746B" w:rsidRPr="002E227F">
        <w:rPr>
          <w:rFonts w:cstheme="minorHAnsi"/>
          <w:sz w:val="24"/>
          <w:szCs w:val="24"/>
        </w:rPr>
        <w:t xml:space="preserve">significantly </w:t>
      </w:r>
      <w:r w:rsidRPr="002E227F">
        <w:rPr>
          <w:rFonts w:cstheme="minorHAnsi"/>
          <w:sz w:val="24"/>
          <w:szCs w:val="24"/>
        </w:rPr>
        <w:t>reducing the rate of false posi</w:t>
      </w:r>
      <w:r w:rsidRPr="00902797">
        <w:rPr>
          <w:rFonts w:cstheme="minorHAnsi"/>
          <w:sz w:val="24"/>
          <w:szCs w:val="24"/>
        </w:rPr>
        <w:t>tive annotations</w:t>
      </w:r>
      <w:r w:rsidR="00070E40"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&lt;EndNote&gt;&lt;Cite&gt;&lt;Author&gt;Hart-Smith&lt;/Author&gt;&lt;Year&gt;2016&lt;/Year&gt;&lt;RecNum&gt;10&lt;/RecNum&gt;&lt;DisplayText&gt;&lt;style face="superscript"&gt;10&lt;/style&gt;&lt;/DisplayText&gt;&lt;record&gt;&lt;rec-number&gt;10&lt;/rec-number&gt;&lt;foreign-keys&gt;&lt;key app="EN" db-id="sxz0w2avqexdt1et259patv8za2teredsd55"&gt;10&lt;/key&gt;&lt;/foreign-keys&gt;&lt;ref-type name="Journal Article"&gt;17&lt;/ref-type&gt;&lt;contributors&gt;&lt;authors&gt;&lt;author&gt;Hart-Smith, Gene&lt;/author&gt;&lt;author&gt;Yagoub, Daniel&lt;/author&gt;&lt;author&gt;Tay, Aidan P&lt;/author&gt;&lt;author&gt;Pickford, Russell&lt;/author&gt;&lt;author&gt;Wilkins, Marc R&lt;/author&gt;&lt;/authors&gt;&lt;/contributors&gt;&lt;titles&gt;&lt;title&gt;Large scale mass spectrometry-based identifications of enzyme-mediated protein methylation are subject to high false discovery rates&lt;/title&gt;&lt;secondary-title&gt;Molecular &amp;amp; Cellular Proteomics&lt;/secondary-title&gt;&lt;/titles&gt;&lt;periodical&gt;&lt;full-title&gt;Molecular &amp;amp; Cellular Proteomics&lt;/full-title&gt;&lt;/periodical&gt;&lt;pages&gt;989-1006&lt;/pages&gt;&lt;volume&gt;15&lt;/volume&gt;&lt;number&gt;3&lt;/number&gt;&lt;dates&gt;&lt;year&gt;2016&lt;/year&gt;&lt;/dates&gt;&lt;isbn&gt;1535-9476&lt;/isbn&gt;&lt;urls&gt;&lt;/urls&gt;&lt;/record&gt;&lt;/Cite&gt;&lt;/EndNote&gt;</w:instrText>
      </w:r>
      <w:r w:rsidR="00070E40" w:rsidRPr="00E508C9">
        <w:rPr>
          <w:rFonts w:cstheme="minorHAnsi"/>
          <w:color w:val="2B579A"/>
          <w:sz w:val="24"/>
          <w:szCs w:val="24"/>
          <w:shd w:val="clear" w:color="auto" w:fill="E6E6E6"/>
        </w:rPr>
        <w:fldChar w:fldCharType="separate"/>
      </w:r>
      <w:r w:rsidR="4EBD7EC7" w:rsidRPr="00CD789E">
        <w:rPr>
          <w:rFonts w:cstheme="minorHAnsi"/>
          <w:sz w:val="24"/>
          <w:szCs w:val="24"/>
          <w:vertAlign w:val="superscript"/>
        </w:rPr>
        <w:t>10</w:t>
      </w:r>
      <w:r w:rsidR="00070E40" w:rsidRPr="00E508C9">
        <w:rPr>
          <w:rFonts w:cstheme="minorHAnsi"/>
          <w:color w:val="2B579A"/>
          <w:sz w:val="24"/>
          <w:szCs w:val="24"/>
          <w:shd w:val="clear" w:color="auto" w:fill="E6E6E6"/>
        </w:rPr>
        <w:fldChar w:fldCharType="end"/>
      </w:r>
      <w:r w:rsidR="4EBD7EC7" w:rsidRPr="00AA461B">
        <w:rPr>
          <w:rFonts w:cstheme="minorHAnsi"/>
          <w:sz w:val="24"/>
          <w:szCs w:val="24"/>
        </w:rPr>
        <w:t>.</w:t>
      </w:r>
    </w:p>
    <w:p w14:paraId="6CFB88CE" w14:textId="332ED24A" w:rsidR="00070E40" w:rsidRPr="00E508C9" w:rsidRDefault="00070E40" w:rsidP="006C1E37">
      <w:pPr>
        <w:spacing w:after="0" w:line="240" w:lineRule="auto"/>
        <w:jc w:val="both"/>
        <w:rPr>
          <w:rFonts w:cstheme="minorHAnsi"/>
          <w:sz w:val="24"/>
          <w:szCs w:val="24"/>
        </w:rPr>
      </w:pPr>
    </w:p>
    <w:p w14:paraId="08BC3DC0" w14:textId="68A5054F" w:rsidR="00070E40" w:rsidRPr="00AA461B" w:rsidRDefault="00070E40" w:rsidP="006C1E37">
      <w:pPr>
        <w:spacing w:after="0" w:line="240" w:lineRule="auto"/>
        <w:jc w:val="both"/>
        <w:rPr>
          <w:rFonts w:cstheme="minorHAnsi"/>
          <w:sz w:val="24"/>
          <w:szCs w:val="24"/>
        </w:rPr>
      </w:pPr>
      <w:r w:rsidRPr="00F86D0B">
        <w:rPr>
          <w:rFonts w:cstheme="minorHAnsi"/>
          <w:sz w:val="24"/>
          <w:szCs w:val="24"/>
        </w:rPr>
        <w:t xml:space="preserve">Recently, various proteome-wide </w:t>
      </w:r>
      <w:r w:rsidR="00DE3995" w:rsidRPr="003321F1">
        <w:rPr>
          <w:rFonts w:cstheme="minorHAnsi"/>
          <w:sz w:val="24"/>
          <w:szCs w:val="24"/>
        </w:rPr>
        <w:t xml:space="preserve">protocols </w:t>
      </w:r>
      <w:r w:rsidRPr="003321F1">
        <w:rPr>
          <w:rFonts w:cstheme="minorHAnsi"/>
          <w:sz w:val="24"/>
          <w:szCs w:val="24"/>
        </w:rPr>
        <w:t>to study R-methylated proteins have been optimized. The development of antibody-based strategies for the imm</w:t>
      </w:r>
      <w:r w:rsidRPr="00A7603B">
        <w:rPr>
          <w:rFonts w:cstheme="minorHAnsi"/>
          <w:sz w:val="24"/>
          <w:szCs w:val="24"/>
        </w:rPr>
        <w:t>uno-affinity enrichment of R-methyl</w:t>
      </w:r>
      <w:r w:rsidR="00DE3995" w:rsidRPr="009A0C59">
        <w:rPr>
          <w:rFonts w:cstheme="minorHAnsi"/>
          <w:sz w:val="24"/>
          <w:szCs w:val="24"/>
        </w:rPr>
        <w:t>-</w:t>
      </w:r>
      <w:r w:rsidRPr="00E84ABD">
        <w:rPr>
          <w:rFonts w:cstheme="minorHAnsi"/>
          <w:sz w:val="24"/>
          <w:szCs w:val="24"/>
        </w:rPr>
        <w:t>peptides ha</w:t>
      </w:r>
      <w:r w:rsidR="00E2318D" w:rsidRPr="002E227F">
        <w:rPr>
          <w:rFonts w:cstheme="minorHAnsi"/>
          <w:sz w:val="24"/>
          <w:szCs w:val="24"/>
        </w:rPr>
        <w:t>s</w:t>
      </w:r>
      <w:r w:rsidRPr="002E227F">
        <w:rPr>
          <w:rFonts w:cstheme="minorHAnsi"/>
          <w:sz w:val="24"/>
          <w:szCs w:val="24"/>
        </w:rPr>
        <w:t xml:space="preserve"> </w:t>
      </w:r>
      <w:r w:rsidR="00DE3995" w:rsidRPr="002E227F">
        <w:rPr>
          <w:rFonts w:cstheme="minorHAnsi"/>
          <w:sz w:val="24"/>
          <w:szCs w:val="24"/>
        </w:rPr>
        <w:t>led</w:t>
      </w:r>
      <w:r w:rsidRPr="002E227F">
        <w:rPr>
          <w:rFonts w:cstheme="minorHAnsi"/>
          <w:sz w:val="24"/>
          <w:szCs w:val="24"/>
        </w:rPr>
        <w:t xml:space="preserve"> to </w:t>
      </w:r>
      <w:r w:rsidR="00DE3995" w:rsidRPr="002E227F">
        <w:rPr>
          <w:rFonts w:cstheme="minorHAnsi"/>
          <w:sz w:val="24"/>
          <w:szCs w:val="24"/>
        </w:rPr>
        <w:t xml:space="preserve">the annotation of </w:t>
      </w:r>
      <w:r w:rsidRPr="002E227F">
        <w:rPr>
          <w:rFonts w:cstheme="minorHAnsi"/>
          <w:sz w:val="24"/>
          <w:szCs w:val="24"/>
        </w:rPr>
        <w:t>several hundred</w:t>
      </w:r>
      <w:r w:rsidR="00DE3995" w:rsidRPr="00902797">
        <w:rPr>
          <w:rFonts w:cstheme="minorHAnsi"/>
          <w:sz w:val="24"/>
          <w:szCs w:val="24"/>
        </w:rPr>
        <w:t>s</w:t>
      </w:r>
      <w:r w:rsidRPr="00902797">
        <w:rPr>
          <w:rFonts w:cstheme="minorHAnsi"/>
          <w:sz w:val="24"/>
          <w:szCs w:val="24"/>
        </w:rPr>
        <w:t xml:space="preserve"> </w:t>
      </w:r>
      <w:r w:rsidR="00DE3995" w:rsidRPr="00902797">
        <w:rPr>
          <w:rFonts w:cstheme="minorHAnsi"/>
          <w:sz w:val="24"/>
          <w:szCs w:val="24"/>
        </w:rPr>
        <w:t xml:space="preserve">of </w:t>
      </w:r>
      <w:r w:rsidRPr="00902797">
        <w:rPr>
          <w:rFonts w:cstheme="minorHAnsi"/>
          <w:sz w:val="24"/>
          <w:szCs w:val="24"/>
        </w:rPr>
        <w:t>R-methylated site</w:t>
      </w:r>
      <w:r w:rsidR="00DE3995" w:rsidRPr="00902797">
        <w:rPr>
          <w:rFonts w:cstheme="minorHAnsi"/>
          <w:sz w:val="24"/>
          <w:szCs w:val="24"/>
        </w:rPr>
        <w:t>s</w:t>
      </w:r>
      <w:r w:rsidRPr="00902797">
        <w:rPr>
          <w:rFonts w:cstheme="minorHAnsi"/>
          <w:sz w:val="24"/>
          <w:szCs w:val="24"/>
        </w:rPr>
        <w:t xml:space="preserve"> in human cells</w:t>
      </w:r>
      <w:r w:rsidR="007E78B5"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&lt;EndNote&gt;&lt;Cite&gt;&lt;Author&gt;Bedford&lt;/Author&gt;&lt;Year&gt;2009&lt;/Year&gt;&lt;RecNum&gt;11&lt;/RecNum&gt;&lt;DisplayText&gt;&lt;style face="superscript"&gt;11&lt;/style&gt;&lt;/DisplayText&gt;&lt;record&gt;&lt;rec-number&gt;11&lt;/rec-number&gt;&lt;foreign-keys&gt;&lt;key app="EN" db-id="sxz0w2avqexdt1et259patv8za2teredsd55"&gt;11&lt;/key&gt;&lt;/foreign-keys&gt;&lt;ref-type name="Journal Article"&gt;17&lt;/ref-type&gt;&lt;contributors&gt;&lt;authors&gt;&lt;author&gt;Bedford, Mark T&lt;/author&gt;&lt;author&gt;Clarke, Steven G&lt;/author&gt;&lt;/authors&gt;&lt;/contributors&gt;&lt;titles&gt;&lt;title&gt;Protein arginine methylation in mammals: who, what, and why&lt;/title&gt;&lt;secondary-title&gt;Molecular cell&lt;/secondary-title&gt;&lt;/titles&gt;&lt;periodical&gt;&lt;full-title&gt;Molecular cell&lt;/full-title&gt;&lt;/periodical&gt;&lt;pages&gt;1-13&lt;/pages&gt;&lt;volume&gt;33&lt;/volume&gt;&lt;number&gt;1&lt;/number&gt;&lt;dates&gt;&lt;year&gt;2009&lt;/year&gt;&lt;/dates&gt;&lt;isbn&gt;1097-2765&lt;/isbn&gt;&lt;urls&gt;&lt;/urls&gt;&lt;/record&gt;&lt;/Cite&gt;&lt;/EndNote&gt;</w:instrText>
      </w:r>
      <w:r w:rsidR="007E78B5" w:rsidRPr="00E508C9">
        <w:rPr>
          <w:rFonts w:cstheme="minorHAnsi"/>
          <w:color w:val="2B579A"/>
          <w:sz w:val="24"/>
          <w:szCs w:val="24"/>
          <w:shd w:val="clear" w:color="auto" w:fill="E6E6E6"/>
        </w:rPr>
        <w:fldChar w:fldCharType="separate"/>
      </w:r>
      <w:r w:rsidR="007E78B5" w:rsidRPr="00CD789E">
        <w:rPr>
          <w:rFonts w:cstheme="minorHAnsi"/>
          <w:sz w:val="24"/>
          <w:szCs w:val="24"/>
          <w:vertAlign w:val="superscript"/>
        </w:rPr>
        <w:t>11</w:t>
      </w:r>
      <w:r w:rsidR="007E78B5" w:rsidRPr="00E508C9">
        <w:rPr>
          <w:rFonts w:cstheme="minorHAnsi"/>
          <w:color w:val="2B579A"/>
          <w:sz w:val="24"/>
          <w:szCs w:val="24"/>
          <w:shd w:val="clear" w:color="auto" w:fill="E6E6E6"/>
        </w:rPr>
        <w:fldChar w:fldCharType="end"/>
      </w:r>
      <w:r w:rsidR="007E78B5" w:rsidRPr="00AA461B">
        <w:rPr>
          <w:rFonts w:cstheme="minorHAnsi"/>
          <w:sz w:val="24"/>
          <w:szCs w:val="24"/>
          <w:vertAlign w:val="superscript"/>
        </w:rPr>
        <w:t>,</w:t>
      </w:r>
      <w:r w:rsidR="007E78B5"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&lt;EndNote&gt;&lt;Cite&gt;&lt;Author&gt;Larsen&lt;/Author&gt;&lt;Year&gt;2016&lt;/Year&gt;&lt;RecNum&gt;12&lt;/RecNum&gt;&lt;DisplayText&gt;&lt;style face="superscript"&gt;12&lt;/style&gt;&lt;/DisplayText&gt;&lt;record&gt;&lt;rec-number&gt;12&lt;/rec-number&gt;&lt;foreign-keys&gt;&lt;key app="EN" db-id="sxz0w2avqexdt1et259patv8za2teredsd55"&gt;12&lt;/key&gt;&lt;/foreign-keys&gt;&lt;ref-type name="Journal Article"&gt;17&lt;/ref-type&gt;&lt;contributors&gt;&lt;authors&gt;&lt;author&gt;Larsen, Sara C&lt;/author&gt;&lt;author&gt;Sylvestersen, Kathrine B&lt;/author&gt;&lt;author&gt;Mund, Andreas&lt;/author&gt;&lt;author&gt;Lyon, David&lt;/author&gt;&lt;author&gt;Mullari, Meeli&lt;/author&gt;&lt;author&gt;Madsen, Maria V&lt;/author&gt;&lt;author&gt;Daniel, Jeremy A&lt;/author&gt;&lt;author&gt;Jensen, Lars J&lt;/author&gt;&lt;author&gt;Nielsen, Michael L&lt;/author&gt;&lt;/authors&gt;&lt;/contributors&gt;&lt;titles&gt;&lt;title&gt;Proteome-wide analysis of arginine monomethylation reveals widespread occurrence in human cells&lt;/title&gt;&lt;secondary-title&gt;Science signaling&lt;/secondary-title&gt;&lt;/titles&gt;&lt;periodical&gt;&lt;full-title&gt;Science signaling&lt;/full-title&gt;&lt;/periodical&gt;&lt;pages&gt;rs9-rs9&lt;/pages&gt;&lt;volume&gt;9&lt;/volume&gt;&lt;number&gt;443&lt;/number&gt;&lt;dates&gt;&lt;year&gt;2016&lt;/year&gt;&lt;/dates&gt;&lt;isbn&gt;1945-0877&lt;/isbn&gt;&lt;urls&gt;&lt;/urls&gt;&lt;/record&gt;&lt;/Cite&gt;&lt;/EndNote&gt;</w:instrText>
      </w:r>
      <w:r w:rsidR="007E78B5" w:rsidRPr="00E508C9">
        <w:rPr>
          <w:rFonts w:cstheme="minorHAnsi"/>
          <w:color w:val="2B579A"/>
          <w:sz w:val="24"/>
          <w:szCs w:val="24"/>
          <w:shd w:val="clear" w:color="auto" w:fill="E6E6E6"/>
        </w:rPr>
        <w:fldChar w:fldCharType="separate"/>
      </w:r>
      <w:r w:rsidR="007E78B5" w:rsidRPr="00CD789E">
        <w:rPr>
          <w:rFonts w:cstheme="minorHAnsi"/>
          <w:sz w:val="24"/>
          <w:szCs w:val="24"/>
          <w:vertAlign w:val="superscript"/>
        </w:rPr>
        <w:t>12</w:t>
      </w:r>
      <w:r w:rsidR="007E78B5" w:rsidRPr="00E508C9">
        <w:rPr>
          <w:rFonts w:cstheme="minorHAnsi"/>
          <w:color w:val="2B579A"/>
          <w:sz w:val="24"/>
          <w:szCs w:val="24"/>
          <w:shd w:val="clear" w:color="auto" w:fill="E6E6E6"/>
        </w:rPr>
        <w:fldChar w:fldCharType="end"/>
      </w:r>
      <w:r w:rsidR="007E78B5" w:rsidRPr="00AA461B">
        <w:rPr>
          <w:rFonts w:cstheme="minorHAnsi"/>
          <w:sz w:val="24"/>
          <w:szCs w:val="24"/>
        </w:rPr>
        <w:t xml:space="preserve">. </w:t>
      </w:r>
      <w:r w:rsidRPr="00E508C9">
        <w:rPr>
          <w:rFonts w:cstheme="minorHAnsi"/>
          <w:sz w:val="24"/>
          <w:szCs w:val="24"/>
        </w:rPr>
        <w:t>Furthermore, many studies</w:t>
      </w:r>
      <w:r w:rsidR="007E78B5"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&lt;EndNote&gt;&lt;Cite&gt;&lt;Author&gt;Massignani&lt;/Author&gt;&lt;Year&gt;2019&lt;/Year&gt;&lt;RecNum&gt;13&lt;/RecNum&gt;&lt;DisplayText&gt;&lt;style face="superscript"&gt;13&lt;/style&gt;&lt;/DisplayText&gt;&lt;record&gt;&lt;rec-number&gt;13&lt;/rec-number&gt;&lt;foreign-keys&gt;&lt;key app="EN" db-id="sxz0w2avqexdt1et259patv8za2teredsd55"&gt;13&lt;/key&gt;&lt;/foreign-keys&gt;&lt;ref-type name="Journal Article"&gt;17&lt;/ref-type&gt;&lt;contributors&gt;&lt;authors&gt;&lt;author&gt;Massignani, Enrico&lt;/author&gt;&lt;author&gt;Cuomo, Alessandro&lt;/author&gt;&lt;author&gt;Musiani, Daniele&lt;/author&gt;&lt;author&gt;Jammula, SriGanesh&lt;/author&gt;&lt;author&gt;Pavesi, Giulio&lt;/author&gt;&lt;author&gt;Bonaldi, Tiziana&lt;/author&gt;&lt;/authors&gt;&lt;/contributors&gt;&lt;titles&gt;&lt;title&gt;hmSEEKER: Identification of hmSILAC doublets in MaxQuant output data&lt;/title&gt;&lt;secondary-title&gt;Proteomics&lt;/secondary-title&gt;&lt;/titles&gt;&lt;periodical&gt;&lt;full-title&gt;Proteomics&lt;/full-title&gt;&lt;/periodical&gt;&lt;pages&gt;1800300&lt;/pages&gt;&lt;volume&gt;19&lt;/volume&gt;&lt;number&gt;5&lt;/number&gt;&lt;dates&gt;&lt;year&gt;2019&lt;/year&gt;&lt;/dates&gt;&lt;isbn&gt;1615-9853&lt;/isbn&gt;&lt;urls&gt;&lt;/urls&gt;&lt;/record&gt;&lt;/Cite&gt;&lt;/EndNote&gt;</w:instrText>
      </w:r>
      <w:r w:rsidR="007E78B5" w:rsidRPr="00E508C9">
        <w:rPr>
          <w:rFonts w:cstheme="minorHAnsi"/>
          <w:color w:val="2B579A"/>
          <w:sz w:val="24"/>
          <w:szCs w:val="24"/>
          <w:shd w:val="clear" w:color="auto" w:fill="E6E6E6"/>
        </w:rPr>
        <w:fldChar w:fldCharType="separate"/>
      </w:r>
      <w:r w:rsidR="007E78B5" w:rsidRPr="00CD789E">
        <w:rPr>
          <w:rFonts w:cstheme="minorHAnsi"/>
          <w:sz w:val="24"/>
          <w:szCs w:val="24"/>
          <w:vertAlign w:val="superscript"/>
        </w:rPr>
        <w:t>3</w:t>
      </w:r>
      <w:r w:rsidR="007E78B5" w:rsidRPr="00E508C9">
        <w:rPr>
          <w:rFonts w:cstheme="minorHAnsi"/>
          <w:color w:val="2B579A"/>
          <w:sz w:val="24"/>
          <w:szCs w:val="24"/>
          <w:shd w:val="clear" w:color="auto" w:fill="E6E6E6"/>
        </w:rPr>
        <w:fldChar w:fldCharType="end"/>
      </w:r>
      <w:r w:rsidR="007E78B5" w:rsidRPr="00AA461B">
        <w:rPr>
          <w:rFonts w:cstheme="minorHAnsi"/>
          <w:sz w:val="24"/>
          <w:szCs w:val="24"/>
          <w:vertAlign w:val="superscript"/>
        </w:rPr>
        <w:t>,</w:t>
      </w:r>
      <w:r w:rsidR="00CD789E">
        <w:rPr>
          <w:rFonts w:cstheme="minorHAnsi"/>
          <w:sz w:val="24"/>
          <w:szCs w:val="24"/>
          <w:vertAlign w:val="superscript"/>
        </w:rPr>
        <w:t>1</w:t>
      </w:r>
      <w:r w:rsidR="007E78B5" w:rsidRPr="00E508C9">
        <w:rPr>
          <w:rFonts w:cstheme="minorHAnsi"/>
          <w:color w:val="2B579A"/>
          <w:sz w:val="24"/>
          <w:szCs w:val="24"/>
          <w:shd w:val="clear" w:color="auto" w:fill="E6E6E6"/>
        </w:rPr>
        <w:fldChar w:fldCharType="begin"/>
      </w:r>
      <w:r w:rsidR="00BB042B" w:rsidRPr="00AA461B">
        <w:rPr>
          <w:rFonts w:cstheme="minorHAnsi"/>
          <w:color w:val="2B579A"/>
          <w:sz w:val="24"/>
          <w:szCs w:val="24"/>
          <w:shd w:val="clear" w:color="auto" w:fill="E6E6E6"/>
        </w:rPr>
        <w:instrText xml:space="preserve"> ADDIN EN.CITE &lt;EndNote&gt;&lt;Cite&gt;&lt;Author&gt;Sylvestersen&lt;/Author&gt;&lt;Year&gt;2014&lt;/Year&gt;&lt;RecNum&gt;3&lt;/RecNum&gt;&lt;DisplayText&gt;&lt;style face="superscript"&gt;3&lt;/style&gt;&lt;/DisplayText&gt;&lt;record&gt;&lt;rec-number&gt;3&lt;/rec-number&gt;&lt;foreign-keys&gt;&lt;key app="EN" db-id="sxz0w2avqexdt1et259patv8za2teredsd55"&gt;3&lt;/key&gt;&lt;/foreign-keys&gt;&lt;ref-type name="Journal Article"&gt;17&lt;/ref-type&gt;&lt;contributors&gt;&lt;authors&gt;&lt;author&gt;Sylvestersen, Kathrine B&lt;/author&gt;&lt;author&gt;Horn, Heiko&lt;/author&gt;&lt;author&gt;Jungmichel, Stephanie&lt;/author&gt;&lt;author&gt;Jensen, Lars J&lt;/author&gt;&lt;author&gt;Nielsen, Michael L&lt;/author&gt;&lt;/authors&gt;&lt;/contributors&gt;&lt;titles&gt;&lt;title&gt;Proteomic analysis of arginine methylation sites in human cells reveals dynamic regulation during transcriptional arrest&lt;/title&gt;&lt;secondary-title&gt;Molecular &amp;amp; Cellular Proteomics&lt;/secondary-title&gt;&lt;/titles&gt;&lt;periodical&gt;&lt;full-title&gt;Molecular &amp;amp; Cellular Proteomics&lt;/full-title&gt;&lt;/periodical&gt;&lt;pages&gt;2072-2088&lt;/pages&gt;&lt;volume&gt;13&lt;/volume&gt;&lt;number&gt;8&lt;/number&gt;&lt;dates&gt;&lt;year&gt;2014&lt;/year&gt;&lt;/dates&gt;&lt;isbn&gt;1535-9476&lt;/isbn&gt;&lt;urls&gt;&lt;/urls&gt;&lt;/record&gt;&lt;/Cite&gt;&lt;/EndNote&gt;</w:instrText>
      </w:r>
      <w:r w:rsidR="007E78B5" w:rsidRPr="00E508C9">
        <w:rPr>
          <w:rFonts w:cstheme="minorHAnsi"/>
          <w:color w:val="2B579A"/>
          <w:sz w:val="24"/>
          <w:szCs w:val="24"/>
          <w:shd w:val="clear" w:color="auto" w:fill="E6E6E6"/>
        </w:rPr>
        <w:fldChar w:fldCharType="separate"/>
      </w:r>
      <w:r w:rsidR="007E78B5" w:rsidRPr="00CD789E">
        <w:rPr>
          <w:rFonts w:cstheme="minorHAnsi"/>
          <w:sz w:val="24"/>
          <w:szCs w:val="24"/>
          <w:vertAlign w:val="superscript"/>
        </w:rPr>
        <w:t>3</w:t>
      </w:r>
      <w:r w:rsidR="007E78B5" w:rsidRPr="00E508C9">
        <w:rPr>
          <w:rFonts w:cstheme="minorHAnsi"/>
          <w:color w:val="2B579A"/>
          <w:sz w:val="24"/>
          <w:szCs w:val="24"/>
          <w:shd w:val="clear" w:color="auto" w:fill="E6E6E6"/>
        </w:rPr>
        <w:fldChar w:fldCharType="end"/>
      </w:r>
      <w:r w:rsidR="007E78B5" w:rsidRPr="00AA461B">
        <w:rPr>
          <w:rFonts w:cstheme="minorHAnsi"/>
          <w:sz w:val="24"/>
          <w:szCs w:val="24"/>
        </w:rPr>
        <w:t xml:space="preserve"> </w:t>
      </w:r>
      <w:r w:rsidRPr="00E508C9">
        <w:rPr>
          <w:rFonts w:cstheme="minorHAnsi"/>
          <w:sz w:val="24"/>
          <w:szCs w:val="24"/>
        </w:rPr>
        <w:t xml:space="preserve">reported that coupling </w:t>
      </w:r>
      <w:r w:rsidRPr="00E508C9">
        <w:rPr>
          <w:rFonts w:cstheme="minorHAnsi"/>
          <w:sz w:val="24"/>
          <w:szCs w:val="24"/>
        </w:rPr>
        <w:lastRenderedPageBreak/>
        <w:t xml:space="preserve">antibody-based enrichment with peptide separation techniques </w:t>
      </w:r>
      <w:r w:rsidR="00AD11CC">
        <w:rPr>
          <w:rFonts w:cstheme="minorHAnsi"/>
          <w:sz w:val="24"/>
          <w:szCs w:val="24"/>
        </w:rPr>
        <w:t>such as</w:t>
      </w:r>
      <w:r w:rsidR="00AD11CC" w:rsidRPr="00F86D0B">
        <w:rPr>
          <w:rFonts w:cstheme="minorHAnsi"/>
          <w:sz w:val="24"/>
          <w:szCs w:val="24"/>
        </w:rPr>
        <w:t xml:space="preserve"> </w:t>
      </w:r>
      <w:proofErr w:type="spellStart"/>
      <w:r w:rsidRPr="003321F1">
        <w:rPr>
          <w:rFonts w:cstheme="minorHAnsi"/>
          <w:sz w:val="24"/>
          <w:szCs w:val="24"/>
        </w:rPr>
        <w:t>HpH</w:t>
      </w:r>
      <w:proofErr w:type="spellEnd"/>
      <w:r w:rsidRPr="003321F1">
        <w:rPr>
          <w:rFonts w:cstheme="minorHAnsi"/>
          <w:sz w:val="24"/>
          <w:szCs w:val="24"/>
        </w:rPr>
        <w:t xml:space="preserve">-RP chromatography fractionation can boost the overall number of methyl-peptides </w:t>
      </w:r>
      <w:r w:rsidR="00DE3995" w:rsidRPr="00AD11CC">
        <w:rPr>
          <w:rFonts w:cstheme="minorHAnsi"/>
          <w:sz w:val="24"/>
          <w:szCs w:val="24"/>
        </w:rPr>
        <w:t>identified</w:t>
      </w:r>
      <w:r w:rsidRPr="00AD11CC">
        <w:rPr>
          <w:rFonts w:cstheme="minorHAnsi"/>
          <w:sz w:val="24"/>
          <w:szCs w:val="24"/>
        </w:rPr>
        <w:t>.</w:t>
      </w:r>
    </w:p>
    <w:p w14:paraId="57CD1899" w14:textId="77777777" w:rsidR="006C1E37" w:rsidRPr="00AA461B" w:rsidRDefault="006C1E37" w:rsidP="006C1E37">
      <w:pPr>
        <w:spacing w:after="0" w:line="240" w:lineRule="auto"/>
        <w:jc w:val="both"/>
        <w:rPr>
          <w:rFonts w:cstheme="minorHAnsi"/>
          <w:sz w:val="24"/>
          <w:szCs w:val="24"/>
        </w:rPr>
      </w:pPr>
    </w:p>
    <w:p w14:paraId="429E0044" w14:textId="4D385DEE" w:rsidR="00070E40" w:rsidRPr="00AA461B" w:rsidRDefault="74E8245E" w:rsidP="006C1E37">
      <w:pPr>
        <w:spacing w:after="0" w:line="240" w:lineRule="auto"/>
        <w:jc w:val="both"/>
        <w:rPr>
          <w:rFonts w:eastAsia="Times New Roman" w:cstheme="minorHAnsi"/>
          <w:sz w:val="24"/>
          <w:szCs w:val="24"/>
        </w:rPr>
      </w:pPr>
      <w:r w:rsidRPr="00AA461B">
        <w:rPr>
          <w:rFonts w:cstheme="minorHAnsi"/>
          <w:sz w:val="24"/>
          <w:szCs w:val="24"/>
        </w:rPr>
        <w:t>T</w:t>
      </w:r>
      <w:r w:rsidR="491306C1" w:rsidRPr="00AA461B">
        <w:rPr>
          <w:rFonts w:cstheme="minorHAnsi"/>
          <w:sz w:val="24"/>
          <w:szCs w:val="24"/>
        </w:rPr>
        <w:t>his article</w:t>
      </w:r>
      <w:r w:rsidRPr="00AA461B">
        <w:rPr>
          <w:rFonts w:cstheme="minorHAnsi"/>
          <w:sz w:val="24"/>
          <w:szCs w:val="24"/>
        </w:rPr>
        <w:t xml:space="preserve"> </w:t>
      </w:r>
      <w:r w:rsidR="491306C1" w:rsidRPr="00AA461B">
        <w:rPr>
          <w:rFonts w:cstheme="minorHAnsi"/>
          <w:sz w:val="24"/>
          <w:szCs w:val="24"/>
        </w:rPr>
        <w:t>describe</w:t>
      </w:r>
      <w:r w:rsidRPr="00AA461B">
        <w:rPr>
          <w:rFonts w:cstheme="minorHAnsi"/>
          <w:sz w:val="24"/>
          <w:szCs w:val="24"/>
        </w:rPr>
        <w:t>s</w:t>
      </w:r>
      <w:r w:rsidR="491306C1" w:rsidRPr="00AA461B">
        <w:rPr>
          <w:rFonts w:cstheme="minorHAnsi"/>
          <w:sz w:val="24"/>
          <w:szCs w:val="24"/>
        </w:rPr>
        <w:t xml:space="preserve"> an experimental strategy designed for the systematic and high</w:t>
      </w:r>
      <w:r w:rsidR="00E2318D" w:rsidRPr="00AA461B">
        <w:rPr>
          <w:rFonts w:cstheme="minorHAnsi"/>
          <w:sz w:val="24"/>
          <w:szCs w:val="24"/>
        </w:rPr>
        <w:t>-</w:t>
      </w:r>
      <w:r w:rsidR="491306C1" w:rsidRPr="00AA461B">
        <w:rPr>
          <w:rFonts w:cstheme="minorHAnsi"/>
          <w:sz w:val="24"/>
          <w:szCs w:val="24"/>
        </w:rPr>
        <w:t>confidence identification of R-methylated sites in human cells</w:t>
      </w:r>
      <w:r w:rsidR="0AF8F0EF" w:rsidRPr="00AA461B">
        <w:rPr>
          <w:rFonts w:cstheme="minorHAnsi"/>
          <w:sz w:val="24"/>
          <w:szCs w:val="24"/>
        </w:rPr>
        <w:t>, based</w:t>
      </w:r>
      <w:r w:rsidR="491306C1" w:rsidRPr="00AA461B">
        <w:rPr>
          <w:rFonts w:cstheme="minorHAnsi"/>
          <w:sz w:val="24"/>
          <w:szCs w:val="24"/>
        </w:rPr>
        <w:t xml:space="preserve"> </w:t>
      </w:r>
      <w:r w:rsidR="0AF8F0EF" w:rsidRPr="00AA461B">
        <w:rPr>
          <w:rFonts w:cstheme="minorHAnsi"/>
          <w:sz w:val="24"/>
          <w:szCs w:val="24"/>
        </w:rPr>
        <w:t xml:space="preserve">on various </w:t>
      </w:r>
      <w:r w:rsidR="491306C1" w:rsidRPr="00AA461B">
        <w:rPr>
          <w:rFonts w:cstheme="minorHAnsi"/>
          <w:sz w:val="24"/>
          <w:szCs w:val="24"/>
        </w:rPr>
        <w:t>biochemical and analytical steps</w:t>
      </w:r>
      <w:r w:rsidR="0C0F40E0" w:rsidRPr="00AA461B">
        <w:rPr>
          <w:rFonts w:cstheme="minorHAnsi"/>
          <w:sz w:val="24"/>
          <w:szCs w:val="24"/>
        </w:rPr>
        <w:t xml:space="preserve">: </w:t>
      </w:r>
      <w:r w:rsidR="491306C1" w:rsidRPr="00AA461B">
        <w:rPr>
          <w:rFonts w:cstheme="minorHAnsi"/>
          <w:sz w:val="24"/>
          <w:szCs w:val="24"/>
        </w:rPr>
        <w:t xml:space="preserve">protein extraction from </w:t>
      </w:r>
      <w:proofErr w:type="spellStart"/>
      <w:r w:rsidR="491306C1" w:rsidRPr="00AA461B">
        <w:rPr>
          <w:rFonts w:cstheme="minorHAnsi"/>
          <w:sz w:val="24"/>
          <w:szCs w:val="24"/>
        </w:rPr>
        <w:t>hmSILAC</w:t>
      </w:r>
      <w:proofErr w:type="spellEnd"/>
      <w:r w:rsidR="491306C1" w:rsidRPr="00AA461B">
        <w:rPr>
          <w:rFonts w:cstheme="minorHAnsi"/>
          <w:sz w:val="24"/>
          <w:szCs w:val="24"/>
        </w:rPr>
        <w:t>-</w:t>
      </w:r>
      <w:r w:rsidR="00AD11CC" w:rsidRPr="00AA461B">
        <w:rPr>
          <w:rFonts w:cstheme="minorHAnsi"/>
          <w:sz w:val="24"/>
          <w:szCs w:val="24"/>
        </w:rPr>
        <w:t>label</w:t>
      </w:r>
      <w:r w:rsidR="00AD11CC">
        <w:rPr>
          <w:rFonts w:cstheme="minorHAnsi"/>
          <w:sz w:val="24"/>
          <w:szCs w:val="24"/>
        </w:rPr>
        <w:t>e</w:t>
      </w:r>
      <w:r w:rsidR="00AD11CC" w:rsidRPr="00AD11CC">
        <w:rPr>
          <w:rFonts w:cstheme="minorHAnsi"/>
          <w:sz w:val="24"/>
          <w:szCs w:val="24"/>
        </w:rPr>
        <w:t xml:space="preserve">d </w:t>
      </w:r>
      <w:r w:rsidR="491306C1" w:rsidRPr="00A7603B">
        <w:rPr>
          <w:rFonts w:cstheme="minorHAnsi"/>
          <w:sz w:val="24"/>
          <w:szCs w:val="24"/>
        </w:rPr>
        <w:t xml:space="preserve">cells, </w:t>
      </w:r>
      <w:r w:rsidRPr="009A0C59">
        <w:rPr>
          <w:rFonts w:cstheme="minorHAnsi"/>
          <w:sz w:val="24"/>
          <w:szCs w:val="24"/>
        </w:rPr>
        <w:t xml:space="preserve">parallel </w:t>
      </w:r>
      <w:r w:rsidR="491306C1" w:rsidRPr="00E84ABD">
        <w:rPr>
          <w:rFonts w:cstheme="minorHAnsi"/>
          <w:sz w:val="24"/>
          <w:szCs w:val="24"/>
        </w:rPr>
        <w:t xml:space="preserve">double </w:t>
      </w:r>
      <w:r w:rsidR="008210E3" w:rsidRPr="002E227F">
        <w:rPr>
          <w:rFonts w:cstheme="minorHAnsi"/>
          <w:sz w:val="24"/>
          <w:szCs w:val="24"/>
        </w:rPr>
        <w:t>enzymatic</w:t>
      </w:r>
      <w:r w:rsidR="491306C1" w:rsidRPr="002E227F">
        <w:rPr>
          <w:rFonts w:cstheme="minorHAnsi"/>
          <w:sz w:val="24"/>
          <w:szCs w:val="24"/>
        </w:rPr>
        <w:t xml:space="preserve"> digestion with Trypsin and </w:t>
      </w:r>
      <w:proofErr w:type="spellStart"/>
      <w:r w:rsidR="491306C1" w:rsidRPr="002E227F">
        <w:rPr>
          <w:rFonts w:cstheme="minorHAnsi"/>
          <w:sz w:val="24"/>
          <w:szCs w:val="24"/>
        </w:rPr>
        <w:t>LysargiNase</w:t>
      </w:r>
      <w:proofErr w:type="spellEnd"/>
      <w:r w:rsidR="491306C1" w:rsidRPr="002E227F">
        <w:rPr>
          <w:rFonts w:cstheme="minorHAnsi"/>
          <w:sz w:val="24"/>
          <w:szCs w:val="24"/>
        </w:rPr>
        <w:t xml:space="preserve"> proteases, followed by </w:t>
      </w:r>
      <w:proofErr w:type="spellStart"/>
      <w:r w:rsidR="491306C1" w:rsidRPr="002E227F">
        <w:rPr>
          <w:rFonts w:cstheme="minorHAnsi"/>
          <w:sz w:val="24"/>
          <w:szCs w:val="24"/>
        </w:rPr>
        <w:t>HpH</w:t>
      </w:r>
      <w:proofErr w:type="spellEnd"/>
      <w:r w:rsidR="491306C1" w:rsidRPr="002E227F">
        <w:rPr>
          <w:rFonts w:cstheme="minorHAnsi"/>
          <w:sz w:val="24"/>
          <w:szCs w:val="24"/>
        </w:rPr>
        <w:t xml:space="preserve">-RP </w:t>
      </w:r>
      <w:r w:rsidR="0AF8F0EF" w:rsidRPr="007E2460">
        <w:rPr>
          <w:rFonts w:cstheme="minorHAnsi"/>
          <w:sz w:val="24"/>
          <w:szCs w:val="24"/>
        </w:rPr>
        <w:t xml:space="preserve">chromatographic </w:t>
      </w:r>
      <w:r w:rsidR="491306C1" w:rsidRPr="007E2460">
        <w:rPr>
          <w:rFonts w:cstheme="minorHAnsi"/>
          <w:sz w:val="24"/>
          <w:szCs w:val="24"/>
        </w:rPr>
        <w:t>fractionation of digested peptide</w:t>
      </w:r>
      <w:r w:rsidR="0AF8F0EF" w:rsidRPr="007E2460">
        <w:rPr>
          <w:rFonts w:cstheme="minorHAnsi"/>
          <w:sz w:val="24"/>
          <w:szCs w:val="24"/>
        </w:rPr>
        <w:t>s,</w:t>
      </w:r>
      <w:r w:rsidR="491306C1" w:rsidRPr="00AA461B">
        <w:rPr>
          <w:rFonts w:cstheme="minorHAnsi"/>
          <w:sz w:val="24"/>
          <w:szCs w:val="24"/>
        </w:rPr>
        <w:t xml:space="preserve"> coupled </w:t>
      </w:r>
      <w:r w:rsidR="00AD11CC">
        <w:rPr>
          <w:rFonts w:cstheme="minorHAnsi"/>
          <w:sz w:val="24"/>
          <w:szCs w:val="24"/>
        </w:rPr>
        <w:t>with</w:t>
      </w:r>
      <w:r w:rsidR="00AD11CC" w:rsidRPr="00AD11CC">
        <w:rPr>
          <w:rFonts w:cstheme="minorHAnsi"/>
          <w:sz w:val="24"/>
          <w:szCs w:val="24"/>
        </w:rPr>
        <w:t xml:space="preserve"> </w:t>
      </w:r>
      <w:r w:rsidR="491306C1" w:rsidRPr="00AD11CC">
        <w:rPr>
          <w:rFonts w:cstheme="minorHAnsi"/>
          <w:sz w:val="24"/>
          <w:szCs w:val="24"/>
        </w:rPr>
        <w:t>antibody-based immuno-affinity enrichment of MMA-, SDMA-</w:t>
      </w:r>
      <w:r w:rsidR="00AD11CC">
        <w:rPr>
          <w:rFonts w:cstheme="minorHAnsi"/>
          <w:sz w:val="24"/>
          <w:szCs w:val="24"/>
        </w:rPr>
        <w:t>,</w:t>
      </w:r>
      <w:r w:rsidR="491306C1" w:rsidRPr="00AD11CC">
        <w:rPr>
          <w:rFonts w:cstheme="minorHAnsi"/>
          <w:sz w:val="24"/>
          <w:szCs w:val="24"/>
        </w:rPr>
        <w:t xml:space="preserve"> and ADMA-containing peptides. All </w:t>
      </w:r>
      <w:r w:rsidR="0AF8F0EF" w:rsidRPr="00AD11CC">
        <w:rPr>
          <w:rFonts w:cstheme="minorHAnsi"/>
          <w:sz w:val="24"/>
          <w:szCs w:val="24"/>
        </w:rPr>
        <w:t>affinity-</w:t>
      </w:r>
      <w:r w:rsidR="491306C1" w:rsidRPr="00A7603B">
        <w:rPr>
          <w:rFonts w:cstheme="minorHAnsi"/>
          <w:sz w:val="24"/>
          <w:szCs w:val="24"/>
        </w:rPr>
        <w:t xml:space="preserve">enriched peptides are then </w:t>
      </w:r>
      <w:r w:rsidR="00AD11CC" w:rsidRPr="00AA461B">
        <w:rPr>
          <w:rFonts w:cstheme="minorHAnsi"/>
          <w:sz w:val="24"/>
          <w:szCs w:val="24"/>
        </w:rPr>
        <w:t>analyzed</w:t>
      </w:r>
      <w:r w:rsidR="00CD789E">
        <w:rPr>
          <w:rFonts w:cstheme="minorHAnsi"/>
          <w:sz w:val="24"/>
          <w:szCs w:val="24"/>
        </w:rPr>
        <w:t xml:space="preserve"> by</w:t>
      </w:r>
      <w:r w:rsidR="491306C1" w:rsidRPr="00AA461B">
        <w:rPr>
          <w:rFonts w:cstheme="minorHAnsi"/>
          <w:sz w:val="24"/>
          <w:szCs w:val="24"/>
        </w:rPr>
        <w:t xml:space="preserve"> high</w:t>
      </w:r>
      <w:r w:rsidR="00E2318D" w:rsidRPr="00AA461B">
        <w:rPr>
          <w:rFonts w:cstheme="minorHAnsi"/>
          <w:sz w:val="24"/>
          <w:szCs w:val="24"/>
        </w:rPr>
        <w:t>-</w:t>
      </w:r>
      <w:r w:rsidR="491306C1" w:rsidRPr="00AA461B">
        <w:rPr>
          <w:rFonts w:cstheme="minorHAnsi"/>
          <w:sz w:val="24"/>
          <w:szCs w:val="24"/>
        </w:rPr>
        <w:t>resolution</w:t>
      </w:r>
      <w:r w:rsidR="00E2318D" w:rsidRPr="00AA461B">
        <w:rPr>
          <w:rFonts w:cstheme="minorHAnsi"/>
          <w:sz w:val="24"/>
          <w:szCs w:val="24"/>
        </w:rPr>
        <w:t xml:space="preserve"> Liquid Chromatography (</w:t>
      </w:r>
      <w:r w:rsidR="491306C1" w:rsidRPr="00AA461B">
        <w:rPr>
          <w:rFonts w:cstheme="minorHAnsi"/>
          <w:sz w:val="24"/>
          <w:szCs w:val="24"/>
        </w:rPr>
        <w:t>LC</w:t>
      </w:r>
      <w:r w:rsidR="00E2318D" w:rsidRPr="00AA461B">
        <w:rPr>
          <w:rFonts w:cstheme="minorHAnsi"/>
          <w:sz w:val="24"/>
          <w:szCs w:val="24"/>
        </w:rPr>
        <w:t>)</w:t>
      </w:r>
      <w:r w:rsidR="491306C1" w:rsidRPr="00AA461B">
        <w:rPr>
          <w:rFonts w:cstheme="minorHAnsi"/>
          <w:sz w:val="24"/>
          <w:szCs w:val="24"/>
        </w:rPr>
        <w:t xml:space="preserve">-MS/MS </w:t>
      </w:r>
      <w:r w:rsidR="0AF8F0EF" w:rsidRPr="00AA461B">
        <w:rPr>
          <w:rFonts w:cstheme="minorHAnsi"/>
          <w:sz w:val="24"/>
          <w:szCs w:val="24"/>
        </w:rPr>
        <w:t>in</w:t>
      </w:r>
      <w:r w:rsidR="491306C1" w:rsidRPr="00AA461B">
        <w:rPr>
          <w:rFonts w:cstheme="minorHAnsi"/>
          <w:sz w:val="24"/>
          <w:szCs w:val="24"/>
        </w:rPr>
        <w:t xml:space="preserve"> DDA mode, and raw MS data </w:t>
      </w:r>
      <w:r w:rsidR="0AF8F0EF" w:rsidRPr="00AA461B">
        <w:rPr>
          <w:rFonts w:cstheme="minorHAnsi"/>
          <w:sz w:val="24"/>
          <w:szCs w:val="24"/>
        </w:rPr>
        <w:t xml:space="preserve">are </w:t>
      </w:r>
      <w:r w:rsidR="491306C1" w:rsidRPr="00AA461B">
        <w:rPr>
          <w:rFonts w:cstheme="minorHAnsi"/>
          <w:sz w:val="24"/>
          <w:szCs w:val="24"/>
        </w:rPr>
        <w:t xml:space="preserve">processed by </w:t>
      </w:r>
      <w:proofErr w:type="spellStart"/>
      <w:r w:rsidR="491306C1" w:rsidRPr="00AA461B">
        <w:rPr>
          <w:rFonts w:cstheme="minorHAnsi"/>
          <w:sz w:val="24"/>
          <w:szCs w:val="24"/>
        </w:rPr>
        <w:t>MaxQuant</w:t>
      </w:r>
      <w:proofErr w:type="spellEnd"/>
      <w:r w:rsidR="491306C1" w:rsidRPr="00AA461B">
        <w:rPr>
          <w:rFonts w:cstheme="minorHAnsi"/>
          <w:sz w:val="24"/>
          <w:szCs w:val="24"/>
        </w:rPr>
        <w:t xml:space="preserve"> algorithm for identification</w:t>
      </w:r>
      <w:r w:rsidR="491306C1" w:rsidRPr="00AA461B">
        <w:rPr>
          <w:rFonts w:cstheme="minorHAnsi"/>
          <w:color w:val="FF0000"/>
          <w:sz w:val="24"/>
          <w:szCs w:val="24"/>
        </w:rPr>
        <w:t xml:space="preserve"> </w:t>
      </w:r>
      <w:r w:rsidR="491306C1" w:rsidRPr="00AA461B">
        <w:rPr>
          <w:rFonts w:cstheme="minorHAnsi"/>
          <w:sz w:val="24"/>
          <w:szCs w:val="24"/>
        </w:rPr>
        <w:t xml:space="preserve">of </w:t>
      </w:r>
      <w:r w:rsidR="0AF8F0EF" w:rsidRPr="00AA461B">
        <w:rPr>
          <w:rFonts w:cstheme="minorHAnsi"/>
          <w:sz w:val="24"/>
          <w:szCs w:val="24"/>
        </w:rPr>
        <w:t>R-</w:t>
      </w:r>
      <w:r w:rsidR="491306C1" w:rsidRPr="00AA461B">
        <w:rPr>
          <w:rFonts w:cstheme="minorHAnsi"/>
          <w:sz w:val="24"/>
          <w:szCs w:val="24"/>
        </w:rPr>
        <w:t xml:space="preserve">methyl-peptides. </w:t>
      </w:r>
      <w:r w:rsidR="1113F5E6" w:rsidRPr="00AA461B">
        <w:rPr>
          <w:rFonts w:eastAsia="Times New Roman" w:cstheme="minorHAnsi"/>
          <w:sz w:val="24"/>
          <w:szCs w:val="24"/>
        </w:rPr>
        <w:t xml:space="preserve">Finally, the </w:t>
      </w:r>
      <w:proofErr w:type="spellStart"/>
      <w:r w:rsidR="1113F5E6" w:rsidRPr="00AA461B">
        <w:rPr>
          <w:rFonts w:eastAsia="Times New Roman" w:cstheme="minorHAnsi"/>
          <w:sz w:val="24"/>
          <w:szCs w:val="24"/>
        </w:rPr>
        <w:t>MaxQuant</w:t>
      </w:r>
      <w:proofErr w:type="spellEnd"/>
      <w:r w:rsidR="1113F5E6" w:rsidRPr="00AA461B">
        <w:rPr>
          <w:rFonts w:eastAsia="Times New Roman" w:cstheme="minorHAnsi"/>
          <w:sz w:val="24"/>
          <w:szCs w:val="24"/>
        </w:rPr>
        <w:t xml:space="preserve"> output results are processed with </w:t>
      </w:r>
      <w:proofErr w:type="spellStart"/>
      <w:r w:rsidR="1113F5E6" w:rsidRPr="00AA461B">
        <w:rPr>
          <w:rFonts w:eastAsia="Times New Roman" w:cstheme="minorHAnsi"/>
          <w:sz w:val="24"/>
          <w:szCs w:val="24"/>
        </w:rPr>
        <w:t>hmSEEKER</w:t>
      </w:r>
      <w:proofErr w:type="spellEnd"/>
      <w:r w:rsidR="1113F5E6" w:rsidRPr="00AA461B">
        <w:rPr>
          <w:rFonts w:eastAsia="Times New Roman" w:cstheme="minorHAnsi"/>
          <w:sz w:val="24"/>
          <w:szCs w:val="24"/>
        </w:rPr>
        <w:t xml:space="preserve">, an in-house developed bioinformatics tool to search pairs of heavy and light methyl-peptides. </w:t>
      </w:r>
      <w:r w:rsidR="382C3217" w:rsidRPr="00AA461B">
        <w:rPr>
          <w:rFonts w:eastAsia="Times New Roman" w:cstheme="minorHAnsi"/>
          <w:sz w:val="24"/>
          <w:szCs w:val="24"/>
        </w:rPr>
        <w:t>B</w:t>
      </w:r>
      <w:r w:rsidR="1113F5E6" w:rsidRPr="00AA461B">
        <w:rPr>
          <w:rFonts w:eastAsia="Times New Roman" w:cstheme="minorHAnsi"/>
          <w:sz w:val="24"/>
          <w:szCs w:val="24"/>
        </w:rPr>
        <w:t xml:space="preserve">riefly, </w:t>
      </w:r>
      <w:proofErr w:type="spellStart"/>
      <w:r w:rsidR="1113F5E6" w:rsidRPr="00AA461B">
        <w:rPr>
          <w:rFonts w:eastAsia="Times New Roman" w:cstheme="minorHAnsi"/>
          <w:sz w:val="24"/>
          <w:szCs w:val="24"/>
        </w:rPr>
        <w:t>hmSEEKER</w:t>
      </w:r>
      <w:proofErr w:type="spellEnd"/>
      <w:r w:rsidR="1113F5E6" w:rsidRPr="00AA461B">
        <w:rPr>
          <w:rFonts w:eastAsia="Times New Roman" w:cstheme="minorHAnsi"/>
          <w:sz w:val="24"/>
          <w:szCs w:val="24"/>
        </w:rPr>
        <w:t xml:space="preserve"> reads and filters methyl-peptides identifications from the </w:t>
      </w:r>
      <w:proofErr w:type="spellStart"/>
      <w:r w:rsidR="1113F5E6" w:rsidRPr="00AA461B">
        <w:rPr>
          <w:rFonts w:eastAsia="Times New Roman" w:cstheme="minorHAnsi"/>
          <w:sz w:val="24"/>
          <w:szCs w:val="24"/>
        </w:rPr>
        <w:t>msms</w:t>
      </w:r>
      <w:proofErr w:type="spellEnd"/>
      <w:r w:rsidR="1113F5E6" w:rsidRPr="00AA461B">
        <w:rPr>
          <w:rFonts w:eastAsia="Times New Roman" w:cstheme="minorHAnsi"/>
          <w:sz w:val="24"/>
          <w:szCs w:val="24"/>
        </w:rPr>
        <w:t xml:space="preserve"> </w:t>
      </w:r>
      <w:r w:rsidR="382C3217" w:rsidRPr="00AA461B">
        <w:rPr>
          <w:rFonts w:eastAsia="Times New Roman" w:cstheme="minorHAnsi"/>
          <w:sz w:val="24"/>
          <w:szCs w:val="24"/>
        </w:rPr>
        <w:t>file</w:t>
      </w:r>
      <w:r w:rsidR="1113F5E6" w:rsidRPr="00AA461B">
        <w:rPr>
          <w:rFonts w:eastAsia="Times New Roman" w:cstheme="minorHAnsi"/>
          <w:sz w:val="24"/>
          <w:szCs w:val="24"/>
        </w:rPr>
        <w:t xml:space="preserve">, then matches each methyl-peptide to its corresponding MS1 peak in the </w:t>
      </w:r>
      <w:proofErr w:type="spellStart"/>
      <w:r w:rsidR="1113F5E6" w:rsidRPr="00AA461B">
        <w:rPr>
          <w:rFonts w:eastAsia="Times New Roman" w:cstheme="minorHAnsi"/>
          <w:sz w:val="24"/>
          <w:szCs w:val="24"/>
        </w:rPr>
        <w:t>allPeptides</w:t>
      </w:r>
      <w:proofErr w:type="spellEnd"/>
      <w:r w:rsidR="1113F5E6" w:rsidRPr="00AA461B">
        <w:rPr>
          <w:rFonts w:eastAsia="Times New Roman" w:cstheme="minorHAnsi"/>
          <w:sz w:val="24"/>
          <w:szCs w:val="24"/>
        </w:rPr>
        <w:t xml:space="preserve"> </w:t>
      </w:r>
      <w:r w:rsidR="382C3217" w:rsidRPr="00AA461B">
        <w:rPr>
          <w:rFonts w:eastAsia="Times New Roman" w:cstheme="minorHAnsi"/>
          <w:sz w:val="24"/>
          <w:szCs w:val="24"/>
        </w:rPr>
        <w:t>file</w:t>
      </w:r>
      <w:r w:rsidR="00AD11CC">
        <w:rPr>
          <w:rFonts w:eastAsia="Times New Roman" w:cstheme="minorHAnsi"/>
          <w:sz w:val="24"/>
          <w:szCs w:val="24"/>
        </w:rPr>
        <w:t>,</w:t>
      </w:r>
      <w:r w:rsidR="1113F5E6" w:rsidRPr="00AD11CC">
        <w:rPr>
          <w:rFonts w:eastAsia="Times New Roman" w:cstheme="minorHAnsi"/>
          <w:sz w:val="24"/>
          <w:szCs w:val="24"/>
        </w:rPr>
        <w:t xml:space="preserve"> and, fi</w:t>
      </w:r>
      <w:r w:rsidR="1113F5E6" w:rsidRPr="00A7603B">
        <w:rPr>
          <w:rFonts w:eastAsia="Times New Roman" w:cstheme="minorHAnsi"/>
          <w:sz w:val="24"/>
          <w:szCs w:val="24"/>
        </w:rPr>
        <w:t xml:space="preserve">nally, searches the peak of the heavy/light peptide counterpart. For each putative heavy-light pair, </w:t>
      </w:r>
      <w:r w:rsidR="1113F5E6" w:rsidRPr="007E2460">
        <w:rPr>
          <w:rFonts w:eastAsia="Times New Roman" w:cstheme="minorHAnsi"/>
          <w:sz w:val="24"/>
          <w:szCs w:val="24"/>
        </w:rPr>
        <w:t xml:space="preserve">the </w:t>
      </w:r>
      <w:r w:rsidR="272E0B49" w:rsidRPr="00AA461B">
        <w:rPr>
          <w:rFonts w:eastAsia="Times New Roman" w:cstheme="minorHAnsi"/>
          <w:sz w:val="24"/>
          <w:szCs w:val="24"/>
        </w:rPr>
        <w:t xml:space="preserve">Log2 </w:t>
      </w:r>
      <w:r w:rsidR="1113F5E6" w:rsidRPr="00AA461B">
        <w:rPr>
          <w:rFonts w:eastAsia="Times New Roman" w:cstheme="minorHAnsi"/>
          <w:sz w:val="24"/>
          <w:szCs w:val="24"/>
        </w:rPr>
        <w:t>H/L ratio</w:t>
      </w:r>
      <w:r w:rsidR="1EE1D685" w:rsidRPr="00AA461B">
        <w:rPr>
          <w:rFonts w:eastAsia="Times New Roman" w:cstheme="minorHAnsi"/>
          <w:sz w:val="24"/>
          <w:szCs w:val="24"/>
        </w:rPr>
        <w:t xml:space="preserve"> (</w:t>
      </w:r>
      <w:proofErr w:type="spellStart"/>
      <w:r w:rsidR="1EE1D685" w:rsidRPr="00AA461B">
        <w:rPr>
          <w:rFonts w:eastAsia="Times New Roman" w:cstheme="minorHAnsi"/>
          <w:sz w:val="24"/>
          <w:szCs w:val="24"/>
        </w:rPr>
        <w:t>LogRatio</w:t>
      </w:r>
      <w:proofErr w:type="spellEnd"/>
      <w:r w:rsidR="1EE1D685" w:rsidRPr="00AA461B">
        <w:rPr>
          <w:rFonts w:eastAsia="Times New Roman" w:cstheme="minorHAnsi"/>
          <w:sz w:val="24"/>
          <w:szCs w:val="24"/>
        </w:rPr>
        <w:t>)</w:t>
      </w:r>
      <w:r w:rsidR="1113F5E6" w:rsidRPr="00AA461B">
        <w:rPr>
          <w:rFonts w:eastAsia="Times New Roman" w:cstheme="minorHAnsi"/>
          <w:sz w:val="24"/>
          <w:szCs w:val="24"/>
        </w:rPr>
        <w:t>, Retention Time difference</w:t>
      </w:r>
      <w:r w:rsidR="0B0E5A67" w:rsidRPr="00AA461B">
        <w:rPr>
          <w:rFonts w:eastAsia="Times New Roman" w:cstheme="minorHAnsi"/>
          <w:sz w:val="24"/>
          <w:szCs w:val="24"/>
        </w:rPr>
        <w:t xml:space="preserve"> (</w:t>
      </w:r>
      <w:proofErr w:type="spellStart"/>
      <w:r w:rsidR="0B0E5A67" w:rsidRPr="00AA461B">
        <w:rPr>
          <w:rFonts w:eastAsia="Times New Roman" w:cstheme="minorHAnsi"/>
          <w:sz w:val="24"/>
          <w:szCs w:val="24"/>
        </w:rPr>
        <w:t>dRT</w:t>
      </w:r>
      <w:proofErr w:type="spellEnd"/>
      <w:r w:rsidR="0B0E5A67" w:rsidRPr="00AA461B">
        <w:rPr>
          <w:rFonts w:eastAsia="Times New Roman" w:cstheme="minorHAnsi"/>
          <w:sz w:val="24"/>
          <w:szCs w:val="24"/>
        </w:rPr>
        <w:t>)</w:t>
      </w:r>
      <w:r w:rsidR="00AD11CC">
        <w:rPr>
          <w:rFonts w:eastAsia="Times New Roman" w:cstheme="minorHAnsi"/>
          <w:sz w:val="24"/>
          <w:szCs w:val="24"/>
        </w:rPr>
        <w:t>,</w:t>
      </w:r>
      <w:r w:rsidR="1113F5E6" w:rsidRPr="00AD11CC">
        <w:rPr>
          <w:rFonts w:eastAsia="Times New Roman" w:cstheme="minorHAnsi"/>
          <w:sz w:val="24"/>
          <w:szCs w:val="24"/>
        </w:rPr>
        <w:t xml:space="preserve"> and Mass Error </w:t>
      </w:r>
      <w:r w:rsidR="44EB30B2" w:rsidRPr="00A7603B">
        <w:rPr>
          <w:rFonts w:eastAsia="Times New Roman" w:cstheme="minorHAnsi"/>
          <w:sz w:val="24"/>
          <w:szCs w:val="24"/>
        </w:rPr>
        <w:t xml:space="preserve">(ME) </w:t>
      </w:r>
      <w:r w:rsidR="1113F5E6" w:rsidRPr="00E84ABD">
        <w:rPr>
          <w:rFonts w:eastAsia="Times New Roman" w:cstheme="minorHAnsi"/>
          <w:sz w:val="24"/>
          <w:szCs w:val="24"/>
        </w:rPr>
        <w:t xml:space="preserve">parameters are calculated, and doublets that lie within </w:t>
      </w:r>
      <w:r w:rsidR="1113F5E6" w:rsidRPr="002E227F">
        <w:rPr>
          <w:rFonts w:eastAsia="Times New Roman" w:cstheme="minorHAnsi"/>
          <w:sz w:val="24"/>
          <w:szCs w:val="24"/>
        </w:rPr>
        <w:t xml:space="preserve">user-defined cut-offs are </w:t>
      </w:r>
      <w:r w:rsidR="00AD11CC" w:rsidRPr="00AA461B">
        <w:rPr>
          <w:rFonts w:eastAsia="Times New Roman" w:cstheme="minorHAnsi"/>
          <w:sz w:val="24"/>
          <w:szCs w:val="24"/>
        </w:rPr>
        <w:t>label</w:t>
      </w:r>
      <w:r w:rsidR="00AD11CC">
        <w:rPr>
          <w:rFonts w:eastAsia="Times New Roman" w:cstheme="minorHAnsi"/>
          <w:sz w:val="24"/>
          <w:szCs w:val="24"/>
        </w:rPr>
        <w:t>e</w:t>
      </w:r>
      <w:r w:rsidR="00AD11CC" w:rsidRPr="00AD11CC">
        <w:rPr>
          <w:rFonts w:eastAsia="Times New Roman" w:cstheme="minorHAnsi"/>
          <w:sz w:val="24"/>
          <w:szCs w:val="24"/>
        </w:rPr>
        <w:t xml:space="preserve">d </w:t>
      </w:r>
      <w:r w:rsidR="1113F5E6" w:rsidRPr="00A7603B">
        <w:rPr>
          <w:rFonts w:eastAsia="Times New Roman" w:cstheme="minorHAnsi"/>
          <w:sz w:val="24"/>
          <w:szCs w:val="24"/>
        </w:rPr>
        <w:t>as true positives.</w:t>
      </w:r>
      <w:r w:rsidR="005F2D86" w:rsidRPr="00E84ABD">
        <w:rPr>
          <w:rFonts w:eastAsia="Times New Roman" w:cstheme="minorHAnsi"/>
          <w:sz w:val="24"/>
          <w:szCs w:val="24"/>
        </w:rPr>
        <w:t xml:space="preserve"> The workflow of the biochemical protocol is described </w:t>
      </w:r>
      <w:r w:rsidR="005F2D86" w:rsidRPr="007E2460">
        <w:rPr>
          <w:rFonts w:eastAsia="Times New Roman" w:cstheme="minorHAnsi"/>
          <w:sz w:val="24"/>
          <w:szCs w:val="24"/>
        </w:rPr>
        <w:t xml:space="preserve">in </w:t>
      </w:r>
      <w:r w:rsidR="005F2D86" w:rsidRPr="007E2460">
        <w:rPr>
          <w:rFonts w:eastAsia="Times New Roman" w:cstheme="minorHAnsi"/>
          <w:b/>
          <w:bCs/>
          <w:sz w:val="24"/>
          <w:szCs w:val="24"/>
        </w:rPr>
        <w:t>Figure 1</w:t>
      </w:r>
      <w:r w:rsidR="005F2D86" w:rsidRPr="00AA461B">
        <w:rPr>
          <w:rFonts w:eastAsia="Times New Roman" w:cstheme="minorHAnsi"/>
          <w:sz w:val="24"/>
          <w:szCs w:val="24"/>
        </w:rPr>
        <w:t>.</w:t>
      </w:r>
    </w:p>
    <w:p w14:paraId="5C626836" w14:textId="77777777" w:rsidR="00AA461B" w:rsidRPr="00AA461B" w:rsidRDefault="00AA461B" w:rsidP="006C1E37">
      <w:pPr>
        <w:spacing w:after="0" w:line="240" w:lineRule="auto"/>
        <w:jc w:val="both"/>
        <w:rPr>
          <w:rFonts w:eastAsia="Times New Roman" w:cstheme="minorHAnsi"/>
          <w:sz w:val="24"/>
          <w:szCs w:val="24"/>
        </w:rPr>
      </w:pPr>
    </w:p>
    <w:p w14:paraId="7C0BC8A4" w14:textId="06785AF1" w:rsidR="005F2D86" w:rsidRPr="00AA461B" w:rsidRDefault="006C1E37" w:rsidP="006C1E37">
      <w:pPr>
        <w:spacing w:after="0" w:line="240" w:lineRule="auto"/>
        <w:jc w:val="both"/>
        <w:rPr>
          <w:rFonts w:eastAsia="Calibri" w:cstheme="minorHAnsi"/>
          <w:b/>
          <w:sz w:val="24"/>
          <w:szCs w:val="24"/>
          <w:lang w:eastAsia="it-IT"/>
        </w:rPr>
      </w:pPr>
      <w:bookmarkStart w:id="0" w:name="_Hlk64888763"/>
      <w:r w:rsidRPr="00AA461B">
        <w:rPr>
          <w:rFonts w:eastAsia="Calibri" w:cstheme="minorHAnsi"/>
          <w:b/>
          <w:sz w:val="24"/>
          <w:szCs w:val="24"/>
          <w:lang w:eastAsia="it-IT"/>
        </w:rPr>
        <w:t>PROTOCOL</w:t>
      </w:r>
      <w:r w:rsidR="00BA2798" w:rsidRPr="00AA461B">
        <w:rPr>
          <w:rFonts w:eastAsia="Calibri" w:cstheme="minorHAnsi"/>
          <w:b/>
          <w:sz w:val="24"/>
          <w:szCs w:val="24"/>
          <w:lang w:eastAsia="it-IT"/>
        </w:rPr>
        <w:t>:</w:t>
      </w:r>
    </w:p>
    <w:p w14:paraId="10598F05" w14:textId="77777777" w:rsidR="005F2D86" w:rsidRPr="00AA461B" w:rsidRDefault="005F2D86" w:rsidP="006C1E37">
      <w:pPr>
        <w:spacing w:after="0" w:line="240" w:lineRule="auto"/>
        <w:jc w:val="both"/>
        <w:rPr>
          <w:rFonts w:cstheme="minorHAnsi"/>
          <w:sz w:val="24"/>
          <w:szCs w:val="24"/>
        </w:rPr>
      </w:pPr>
    </w:p>
    <w:p w14:paraId="47CFE034" w14:textId="2B290C79" w:rsidR="0041421B" w:rsidRPr="00AA461B" w:rsidRDefault="00543A5D" w:rsidP="006C1E37">
      <w:pPr>
        <w:widowControl w:val="0"/>
        <w:numPr>
          <w:ilvl w:val="0"/>
          <w:numId w:val="1"/>
        </w:numPr>
        <w:spacing w:after="0" w:line="240" w:lineRule="auto"/>
        <w:ind w:left="0" w:firstLine="0"/>
        <w:contextualSpacing/>
        <w:jc w:val="both"/>
        <w:rPr>
          <w:rFonts w:eastAsia="Calibri" w:cstheme="minorHAnsi"/>
          <w:b/>
          <w:sz w:val="24"/>
          <w:szCs w:val="24"/>
        </w:rPr>
      </w:pPr>
      <w:r w:rsidRPr="00AA461B">
        <w:rPr>
          <w:rFonts w:eastAsia="Calibri" w:cstheme="minorHAnsi"/>
          <w:b/>
          <w:sz w:val="24"/>
          <w:szCs w:val="24"/>
        </w:rPr>
        <w:t xml:space="preserve">Cell culturing and </w:t>
      </w:r>
      <w:r w:rsidR="00CD789E">
        <w:rPr>
          <w:rFonts w:eastAsia="Calibri" w:cstheme="minorHAnsi"/>
          <w:b/>
          <w:sz w:val="24"/>
          <w:szCs w:val="24"/>
        </w:rPr>
        <w:t>p</w:t>
      </w:r>
      <w:r w:rsidR="0041421B" w:rsidRPr="00AA461B">
        <w:rPr>
          <w:rFonts w:eastAsia="Calibri" w:cstheme="minorHAnsi"/>
          <w:b/>
          <w:sz w:val="24"/>
          <w:szCs w:val="24"/>
        </w:rPr>
        <w:t xml:space="preserve">rotein </w:t>
      </w:r>
      <w:r w:rsidR="00CD789E">
        <w:rPr>
          <w:rFonts w:eastAsia="Calibri" w:cstheme="minorHAnsi"/>
          <w:b/>
          <w:sz w:val="24"/>
          <w:szCs w:val="24"/>
        </w:rPr>
        <w:t>e</w:t>
      </w:r>
      <w:r w:rsidR="0041421B" w:rsidRPr="00AA461B">
        <w:rPr>
          <w:rFonts w:eastAsia="Calibri" w:cstheme="minorHAnsi"/>
          <w:b/>
          <w:sz w:val="24"/>
          <w:szCs w:val="24"/>
        </w:rPr>
        <w:t>xtraction</w:t>
      </w:r>
      <w:r w:rsidR="002C1441" w:rsidRPr="00AA461B">
        <w:rPr>
          <w:rFonts w:eastAsia="Calibri" w:cstheme="minorHAnsi"/>
          <w:b/>
          <w:sz w:val="24"/>
          <w:szCs w:val="24"/>
        </w:rPr>
        <w:t xml:space="preserve"> (time</w:t>
      </w:r>
      <w:r w:rsidR="009A18F3" w:rsidRPr="00AA461B">
        <w:rPr>
          <w:rFonts w:eastAsia="Calibri" w:cstheme="minorHAnsi"/>
          <w:b/>
          <w:sz w:val="24"/>
          <w:szCs w:val="24"/>
        </w:rPr>
        <w:t>:</w:t>
      </w:r>
      <w:r w:rsidR="002C1441" w:rsidRPr="00AA461B">
        <w:rPr>
          <w:rFonts w:eastAsia="Calibri" w:cstheme="minorHAnsi"/>
          <w:b/>
          <w:sz w:val="24"/>
          <w:szCs w:val="24"/>
        </w:rPr>
        <w:t xml:space="preserve"> 3</w:t>
      </w:r>
      <w:r w:rsidR="00AA461B" w:rsidRPr="00AA461B">
        <w:rPr>
          <w:rFonts w:eastAsia="Calibri" w:cstheme="minorHAnsi"/>
          <w:b/>
          <w:sz w:val="24"/>
          <w:szCs w:val="24"/>
        </w:rPr>
        <w:t>–</w:t>
      </w:r>
      <w:r w:rsidR="002C1441" w:rsidRPr="00AA461B">
        <w:rPr>
          <w:rFonts w:eastAsia="Calibri" w:cstheme="minorHAnsi"/>
          <w:b/>
          <w:sz w:val="24"/>
          <w:szCs w:val="24"/>
        </w:rPr>
        <w:t>4 weeks</w:t>
      </w:r>
      <w:r w:rsidR="009A18F3" w:rsidRPr="00AA461B">
        <w:rPr>
          <w:rFonts w:eastAsia="Calibri" w:cstheme="minorHAnsi"/>
          <w:b/>
          <w:sz w:val="24"/>
          <w:szCs w:val="24"/>
        </w:rPr>
        <w:t xml:space="preserve"> required</w:t>
      </w:r>
      <w:r w:rsidR="002C1441" w:rsidRPr="00AA461B">
        <w:rPr>
          <w:rFonts w:eastAsia="Calibri" w:cstheme="minorHAnsi"/>
          <w:b/>
          <w:sz w:val="24"/>
          <w:szCs w:val="24"/>
        </w:rPr>
        <w:t>)</w:t>
      </w:r>
    </w:p>
    <w:p w14:paraId="203E9071" w14:textId="77777777" w:rsidR="006C1E37" w:rsidRPr="00AA461B" w:rsidRDefault="006C1E37" w:rsidP="006C1E37">
      <w:pPr>
        <w:widowControl w:val="0"/>
        <w:spacing w:after="0" w:line="240" w:lineRule="auto"/>
        <w:contextualSpacing/>
        <w:jc w:val="both"/>
        <w:rPr>
          <w:rFonts w:eastAsia="Calibri" w:cstheme="minorHAnsi"/>
          <w:b/>
          <w:sz w:val="24"/>
          <w:szCs w:val="24"/>
        </w:rPr>
      </w:pPr>
    </w:p>
    <w:p w14:paraId="01D7E974" w14:textId="1222C0E1" w:rsidR="00075951" w:rsidRPr="00CD789E" w:rsidRDefault="0041421B" w:rsidP="006C1E37">
      <w:pPr>
        <w:widowControl w:val="0"/>
        <w:numPr>
          <w:ilvl w:val="1"/>
          <w:numId w:val="1"/>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 xml:space="preserve">Grow </w:t>
      </w:r>
      <w:r w:rsidR="00440EDE" w:rsidRPr="00AA461B">
        <w:rPr>
          <w:rFonts w:eastAsia="Calibri" w:cstheme="minorHAnsi"/>
          <w:sz w:val="24"/>
          <w:szCs w:val="24"/>
        </w:rPr>
        <w:t xml:space="preserve">HeLa </w:t>
      </w:r>
      <w:r w:rsidRPr="00AA461B">
        <w:rPr>
          <w:rFonts w:eastAsia="Calibri" w:cstheme="minorHAnsi"/>
          <w:sz w:val="24"/>
          <w:szCs w:val="24"/>
        </w:rPr>
        <w:t xml:space="preserve">cells </w:t>
      </w:r>
      <w:r w:rsidR="00543A5D" w:rsidRPr="00AA461B">
        <w:rPr>
          <w:rFonts w:eastAsia="Calibri" w:cstheme="minorHAnsi"/>
          <w:sz w:val="24"/>
          <w:szCs w:val="24"/>
        </w:rPr>
        <w:t xml:space="preserve">in parallel </w:t>
      </w:r>
      <w:r w:rsidRPr="00AA461B">
        <w:rPr>
          <w:rFonts w:eastAsia="Calibri" w:cstheme="minorHAnsi"/>
          <w:sz w:val="24"/>
          <w:szCs w:val="24"/>
        </w:rPr>
        <w:t xml:space="preserve">in </w:t>
      </w:r>
      <w:r w:rsidR="00543A5D" w:rsidRPr="00AA461B">
        <w:rPr>
          <w:rFonts w:eastAsia="Calibri" w:cstheme="minorHAnsi"/>
          <w:sz w:val="24"/>
          <w:szCs w:val="24"/>
        </w:rPr>
        <w:t xml:space="preserve">media </w:t>
      </w:r>
      <w:r w:rsidRPr="00AA461B">
        <w:rPr>
          <w:rFonts w:eastAsia="Calibri" w:cstheme="minorHAnsi"/>
          <w:sz w:val="24"/>
          <w:szCs w:val="24"/>
        </w:rPr>
        <w:t>supplied with Light (L) and Heavy (H) Methionine</w:t>
      </w:r>
      <w:r w:rsidR="00543A5D" w:rsidRPr="00AA461B">
        <w:rPr>
          <w:rFonts w:eastAsia="Calibri" w:cstheme="minorHAnsi"/>
          <w:sz w:val="24"/>
          <w:szCs w:val="24"/>
        </w:rPr>
        <w:t>,</w:t>
      </w:r>
      <w:r w:rsidR="00E95707" w:rsidRPr="00AA461B">
        <w:rPr>
          <w:rFonts w:eastAsia="Calibri" w:cstheme="minorHAnsi"/>
          <w:sz w:val="24"/>
          <w:szCs w:val="24"/>
        </w:rPr>
        <w:t xml:space="preserve"> </w:t>
      </w:r>
      <w:r w:rsidR="00543A5D" w:rsidRPr="00AA461B">
        <w:rPr>
          <w:rFonts w:eastAsia="Calibri" w:cstheme="minorHAnsi"/>
          <w:sz w:val="24"/>
          <w:szCs w:val="24"/>
        </w:rPr>
        <w:t>respectively</w:t>
      </w:r>
      <w:r w:rsidRPr="00AA461B">
        <w:rPr>
          <w:rFonts w:eastAsia="Calibri" w:cstheme="minorHAnsi"/>
          <w:sz w:val="24"/>
          <w:szCs w:val="24"/>
        </w:rPr>
        <w:t xml:space="preserve"> (see </w:t>
      </w:r>
      <w:r w:rsidRPr="00AA461B">
        <w:rPr>
          <w:rFonts w:eastAsia="Calibri" w:cstheme="minorHAnsi"/>
          <w:b/>
          <w:bCs/>
          <w:sz w:val="24"/>
          <w:szCs w:val="24"/>
        </w:rPr>
        <w:t>Table 1</w:t>
      </w:r>
      <w:r w:rsidRPr="00AA461B">
        <w:rPr>
          <w:rFonts w:eastAsia="Calibri" w:cstheme="minorHAnsi"/>
          <w:sz w:val="24"/>
          <w:szCs w:val="24"/>
        </w:rPr>
        <w:t xml:space="preserve"> for media composition)</w:t>
      </w:r>
      <w:r w:rsidR="3515997D" w:rsidRPr="00AA461B">
        <w:rPr>
          <w:rFonts w:eastAsia="Calibri" w:cstheme="minorHAnsi"/>
          <w:sz w:val="24"/>
          <w:szCs w:val="24"/>
        </w:rPr>
        <w:t xml:space="preserve">. Upon at least </w:t>
      </w:r>
      <w:r w:rsidR="00AD11CC">
        <w:rPr>
          <w:rFonts w:eastAsia="Calibri" w:cstheme="minorHAnsi"/>
          <w:sz w:val="24"/>
          <w:szCs w:val="24"/>
        </w:rPr>
        <w:t>eight</w:t>
      </w:r>
      <w:r w:rsidR="00AD11CC" w:rsidRPr="00AD11CC">
        <w:rPr>
          <w:rFonts w:eastAsia="Calibri" w:cstheme="minorHAnsi"/>
          <w:sz w:val="24"/>
          <w:szCs w:val="24"/>
        </w:rPr>
        <w:t xml:space="preserve"> </w:t>
      </w:r>
      <w:r w:rsidR="3515997D" w:rsidRPr="00AD11CC">
        <w:rPr>
          <w:rFonts w:eastAsia="Calibri" w:cstheme="minorHAnsi"/>
          <w:sz w:val="24"/>
          <w:szCs w:val="24"/>
        </w:rPr>
        <w:t xml:space="preserve">cell divisions, </w:t>
      </w:r>
      <w:r w:rsidR="67718408" w:rsidRPr="00AD11CC">
        <w:rPr>
          <w:rFonts w:eastAsia="Calibri" w:cstheme="minorHAnsi"/>
          <w:sz w:val="24"/>
          <w:szCs w:val="24"/>
        </w:rPr>
        <w:t>keep an aliquot of cells</w:t>
      </w:r>
      <w:r w:rsidR="3515997D" w:rsidRPr="00AD11CC">
        <w:rPr>
          <w:rFonts w:eastAsia="Calibri" w:cstheme="minorHAnsi"/>
          <w:sz w:val="24"/>
          <w:szCs w:val="24"/>
        </w:rPr>
        <w:t xml:space="preserve"> from each SILAC channel</w:t>
      </w:r>
      <w:r w:rsidR="42D527FB" w:rsidRPr="00A7603B">
        <w:rPr>
          <w:rFonts w:eastAsia="Calibri" w:cstheme="minorHAnsi"/>
          <w:sz w:val="24"/>
          <w:szCs w:val="24"/>
        </w:rPr>
        <w:t xml:space="preserve"> </w:t>
      </w:r>
      <w:r w:rsidR="42D527FB" w:rsidRPr="00E84ABD">
        <w:rPr>
          <w:rFonts w:eastAsia="Calibri" w:cstheme="minorHAnsi"/>
          <w:sz w:val="24"/>
          <w:szCs w:val="24"/>
        </w:rPr>
        <w:t>and</w:t>
      </w:r>
      <w:r w:rsidR="3A7AFBFB" w:rsidRPr="002E227F">
        <w:rPr>
          <w:rFonts w:eastAsia="Calibri" w:cstheme="minorHAnsi"/>
          <w:sz w:val="24"/>
          <w:szCs w:val="24"/>
        </w:rPr>
        <w:t xml:space="preserve"> </w:t>
      </w:r>
      <w:r w:rsidR="4B1191DA" w:rsidRPr="002E227F">
        <w:rPr>
          <w:rFonts w:eastAsia="Calibri" w:cstheme="minorHAnsi"/>
          <w:sz w:val="24"/>
          <w:szCs w:val="24"/>
        </w:rPr>
        <w:t xml:space="preserve">perform </w:t>
      </w:r>
      <w:r w:rsidR="3515997D" w:rsidRPr="002E227F">
        <w:rPr>
          <w:rFonts w:eastAsia="Calibri" w:cstheme="minorHAnsi"/>
          <w:sz w:val="24"/>
          <w:szCs w:val="24"/>
        </w:rPr>
        <w:t xml:space="preserve">the incorporation </w:t>
      </w:r>
      <w:r w:rsidR="478EC838" w:rsidRPr="002E227F">
        <w:rPr>
          <w:rFonts w:eastAsia="Calibri" w:cstheme="minorHAnsi"/>
          <w:sz w:val="24"/>
          <w:szCs w:val="24"/>
        </w:rPr>
        <w:t>test</w:t>
      </w:r>
      <w:r w:rsidR="00D908A8" w:rsidRPr="002E227F">
        <w:rPr>
          <w:rFonts w:eastAsia="Calibri" w:cstheme="minorHAnsi"/>
          <w:sz w:val="24"/>
          <w:szCs w:val="24"/>
        </w:rPr>
        <w:t>.</w:t>
      </w:r>
    </w:p>
    <w:p w14:paraId="53479C82"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39EE5EB5" w14:textId="341429CD" w:rsidR="00075951" w:rsidRPr="00AA461B" w:rsidRDefault="00104877" w:rsidP="006C1E37">
      <w:pPr>
        <w:widowControl w:val="0"/>
        <w:spacing w:after="0" w:line="240" w:lineRule="auto"/>
        <w:contextualSpacing/>
        <w:jc w:val="both"/>
        <w:rPr>
          <w:rFonts w:eastAsia="Calibri" w:cstheme="minorHAnsi"/>
          <w:sz w:val="24"/>
          <w:szCs w:val="24"/>
        </w:rPr>
      </w:pPr>
      <w:r w:rsidRPr="00E508C9">
        <w:rPr>
          <w:rFonts w:eastAsia="Calibri" w:cstheme="minorHAnsi"/>
          <w:sz w:val="24"/>
          <w:szCs w:val="24"/>
        </w:rPr>
        <w:t xml:space="preserve">NOTE: To check </w:t>
      </w:r>
      <w:r w:rsidR="00BA2798" w:rsidRPr="00E508C9">
        <w:rPr>
          <w:rFonts w:eastAsia="Calibri" w:cstheme="minorHAnsi"/>
          <w:sz w:val="24"/>
          <w:szCs w:val="24"/>
        </w:rPr>
        <w:t xml:space="preserve">for </w:t>
      </w:r>
      <w:r w:rsidRPr="00E508C9">
        <w:rPr>
          <w:rFonts w:eastAsia="Calibri" w:cstheme="minorHAnsi"/>
          <w:sz w:val="24"/>
          <w:szCs w:val="24"/>
        </w:rPr>
        <w:t xml:space="preserve">the </w:t>
      </w:r>
      <w:r w:rsidRPr="00F86D0B">
        <w:rPr>
          <w:rFonts w:eastAsia="Calibri" w:cstheme="minorHAnsi"/>
          <w:sz w:val="24"/>
          <w:szCs w:val="24"/>
        </w:rPr>
        <w:t>incorporation efficiency, test by LC-MS/MS analysis that the percentage of heavy Methionine</w:t>
      </w:r>
      <w:r w:rsidR="00CC00BC" w:rsidRPr="00AD11CC">
        <w:rPr>
          <w:rFonts w:eastAsia="Calibri" w:cstheme="minorHAnsi"/>
          <w:sz w:val="24"/>
          <w:szCs w:val="24"/>
        </w:rPr>
        <w:t xml:space="preserve"> (Met-4)</w:t>
      </w:r>
      <w:r w:rsidRPr="00AD11CC">
        <w:rPr>
          <w:rFonts w:eastAsia="Calibri" w:cstheme="minorHAnsi"/>
          <w:sz w:val="24"/>
          <w:szCs w:val="24"/>
        </w:rPr>
        <w:t xml:space="preserve"> in the Heavy channel is as near as possible to 100%.</w:t>
      </w:r>
      <w:r w:rsidR="2E0C6F2F" w:rsidRPr="00AD11CC">
        <w:rPr>
          <w:rFonts w:eastAsia="Calibri" w:cstheme="minorHAnsi"/>
          <w:sz w:val="24"/>
          <w:szCs w:val="24"/>
        </w:rPr>
        <w:t xml:space="preserve"> </w:t>
      </w:r>
      <w:r w:rsidR="63B9606C" w:rsidRPr="00A7603B">
        <w:rPr>
          <w:rFonts w:eastAsia="Calibri" w:cstheme="minorHAnsi"/>
          <w:sz w:val="24"/>
          <w:szCs w:val="24"/>
        </w:rPr>
        <w:t>Analy</w:t>
      </w:r>
      <w:r w:rsidR="005F2D86" w:rsidRPr="00E84ABD">
        <w:rPr>
          <w:rFonts w:eastAsia="Calibri" w:cstheme="minorHAnsi"/>
          <w:sz w:val="24"/>
          <w:szCs w:val="24"/>
        </w:rPr>
        <w:t>z</w:t>
      </w:r>
      <w:r w:rsidR="63B9606C" w:rsidRPr="002E227F">
        <w:rPr>
          <w:rFonts w:eastAsia="Calibri" w:cstheme="minorHAnsi"/>
          <w:sz w:val="24"/>
          <w:szCs w:val="24"/>
        </w:rPr>
        <w:t>e</w:t>
      </w:r>
      <w:r w:rsidR="7BCDB5D9" w:rsidRPr="002E227F">
        <w:rPr>
          <w:rFonts w:eastAsia="Calibri" w:cstheme="minorHAnsi"/>
          <w:sz w:val="24"/>
          <w:szCs w:val="24"/>
        </w:rPr>
        <w:t xml:space="preserve"> </w:t>
      </w:r>
      <w:r w:rsidR="00E2318D" w:rsidRPr="002E227F">
        <w:rPr>
          <w:rFonts w:eastAsia="Calibri" w:cstheme="minorHAnsi"/>
          <w:sz w:val="24"/>
          <w:szCs w:val="24"/>
        </w:rPr>
        <w:t xml:space="preserve">an </w:t>
      </w:r>
      <w:r w:rsidR="33EC2018" w:rsidRPr="002E227F">
        <w:rPr>
          <w:rFonts w:eastAsia="Calibri" w:cstheme="minorHAnsi"/>
          <w:sz w:val="24"/>
          <w:szCs w:val="24"/>
        </w:rPr>
        <w:t>aliquot</w:t>
      </w:r>
      <w:r w:rsidR="00E2318D" w:rsidRPr="002E227F">
        <w:rPr>
          <w:rFonts w:eastAsia="Calibri" w:cstheme="minorHAnsi"/>
          <w:sz w:val="24"/>
          <w:szCs w:val="24"/>
        </w:rPr>
        <w:t xml:space="preserve"> of heavy-</w:t>
      </w:r>
      <w:r w:rsidR="00AD11CC" w:rsidRPr="00AA461B">
        <w:rPr>
          <w:rFonts w:eastAsia="Calibri" w:cstheme="minorHAnsi"/>
          <w:sz w:val="24"/>
          <w:szCs w:val="24"/>
        </w:rPr>
        <w:t>label</w:t>
      </w:r>
      <w:r w:rsidR="00AD11CC">
        <w:rPr>
          <w:rFonts w:eastAsia="Calibri" w:cstheme="minorHAnsi"/>
          <w:sz w:val="24"/>
          <w:szCs w:val="24"/>
        </w:rPr>
        <w:t>e</w:t>
      </w:r>
      <w:r w:rsidR="00AD11CC" w:rsidRPr="00AD11CC">
        <w:rPr>
          <w:rFonts w:eastAsia="Calibri" w:cstheme="minorHAnsi"/>
          <w:sz w:val="24"/>
          <w:szCs w:val="24"/>
        </w:rPr>
        <w:t xml:space="preserve">d </w:t>
      </w:r>
      <w:r w:rsidR="00E2318D" w:rsidRPr="00AD11CC">
        <w:rPr>
          <w:rFonts w:eastAsia="Calibri" w:cstheme="minorHAnsi"/>
          <w:sz w:val="24"/>
          <w:szCs w:val="24"/>
        </w:rPr>
        <w:t>cells</w:t>
      </w:r>
      <w:r w:rsidR="33EC2018" w:rsidRPr="00A7603B">
        <w:rPr>
          <w:rFonts w:eastAsia="Calibri" w:cstheme="minorHAnsi"/>
          <w:sz w:val="24"/>
          <w:szCs w:val="24"/>
        </w:rPr>
        <w:t xml:space="preserve"> </w:t>
      </w:r>
      <w:r w:rsidR="33EC2018" w:rsidRPr="00E84ABD">
        <w:rPr>
          <w:rFonts w:eastAsia="Calibri" w:cstheme="minorHAnsi"/>
          <w:sz w:val="24"/>
          <w:szCs w:val="24"/>
        </w:rPr>
        <w:t>by LC-MS/MS</w:t>
      </w:r>
      <w:r w:rsidR="005F2D86" w:rsidRPr="002E227F">
        <w:rPr>
          <w:rFonts w:eastAsia="Calibri" w:cstheme="minorHAnsi"/>
          <w:sz w:val="24"/>
          <w:szCs w:val="24"/>
        </w:rPr>
        <w:t xml:space="preserve"> (for settings see </w:t>
      </w:r>
      <w:r w:rsidR="005F2D86" w:rsidRPr="002E227F">
        <w:rPr>
          <w:rFonts w:eastAsia="Calibri" w:cstheme="minorHAnsi"/>
          <w:b/>
          <w:bCs/>
          <w:sz w:val="24"/>
          <w:szCs w:val="24"/>
        </w:rPr>
        <w:t>Table 2</w:t>
      </w:r>
      <w:r w:rsidR="005F2D86" w:rsidRPr="002E227F">
        <w:rPr>
          <w:rFonts w:eastAsia="Calibri" w:cstheme="minorHAnsi"/>
          <w:sz w:val="24"/>
          <w:szCs w:val="24"/>
        </w:rPr>
        <w:t>)</w:t>
      </w:r>
      <w:r w:rsidR="33EC2018" w:rsidRPr="002E227F">
        <w:rPr>
          <w:rFonts w:eastAsia="Calibri" w:cstheme="minorHAnsi"/>
          <w:sz w:val="24"/>
          <w:szCs w:val="24"/>
        </w:rPr>
        <w:t xml:space="preserve">, then </w:t>
      </w:r>
      <w:r w:rsidR="2D25B52A" w:rsidRPr="002E227F">
        <w:rPr>
          <w:rFonts w:eastAsia="Calibri" w:cstheme="minorHAnsi"/>
          <w:sz w:val="24"/>
          <w:szCs w:val="24"/>
        </w:rPr>
        <w:t>process</w:t>
      </w:r>
      <w:r w:rsidR="74EF58E3" w:rsidRPr="002E227F">
        <w:rPr>
          <w:rFonts w:eastAsia="Calibri" w:cstheme="minorHAnsi"/>
          <w:sz w:val="24"/>
          <w:szCs w:val="24"/>
        </w:rPr>
        <w:t xml:space="preserve"> the MS data with </w:t>
      </w:r>
      <w:proofErr w:type="spellStart"/>
      <w:r w:rsidR="74EF58E3" w:rsidRPr="002E227F">
        <w:rPr>
          <w:rFonts w:eastAsia="Calibri" w:cstheme="minorHAnsi"/>
          <w:sz w:val="24"/>
          <w:szCs w:val="24"/>
        </w:rPr>
        <w:t>MaxQuant</w:t>
      </w:r>
      <w:proofErr w:type="spellEnd"/>
      <w:r w:rsidR="74EF58E3" w:rsidRPr="00AA461B">
        <w:rPr>
          <w:rFonts w:eastAsia="Calibri" w:cstheme="minorHAnsi"/>
          <w:sz w:val="24"/>
          <w:szCs w:val="24"/>
        </w:rPr>
        <w:t xml:space="preserve"> using the parameters indicated in </w:t>
      </w:r>
      <w:r w:rsidR="00BA2798" w:rsidRPr="00AA461B">
        <w:rPr>
          <w:rFonts w:eastAsia="Calibri" w:cstheme="minorHAnsi"/>
          <w:b/>
          <w:bCs/>
          <w:sz w:val="24"/>
          <w:szCs w:val="24"/>
        </w:rPr>
        <w:t>T</w:t>
      </w:r>
      <w:r w:rsidR="74EF58E3" w:rsidRPr="00AA461B">
        <w:rPr>
          <w:rFonts w:eastAsia="Calibri" w:cstheme="minorHAnsi"/>
          <w:b/>
          <w:bCs/>
          <w:sz w:val="24"/>
          <w:szCs w:val="24"/>
        </w:rPr>
        <w:t xml:space="preserve">able </w:t>
      </w:r>
      <w:r w:rsidR="1A35222C" w:rsidRPr="00AA461B">
        <w:rPr>
          <w:rFonts w:eastAsia="Calibri" w:cstheme="minorHAnsi"/>
          <w:b/>
          <w:bCs/>
          <w:sz w:val="24"/>
          <w:szCs w:val="24"/>
        </w:rPr>
        <w:t>3</w:t>
      </w:r>
      <w:r w:rsidR="74EF58E3" w:rsidRPr="00AA461B">
        <w:rPr>
          <w:rFonts w:eastAsia="Calibri" w:cstheme="minorHAnsi"/>
          <w:sz w:val="24"/>
          <w:szCs w:val="24"/>
        </w:rPr>
        <w:t xml:space="preserve">. </w:t>
      </w:r>
      <w:r w:rsidR="44806EA9" w:rsidRPr="00AA461B">
        <w:rPr>
          <w:rFonts w:eastAsia="Calibri" w:cstheme="minorHAnsi"/>
          <w:sz w:val="24"/>
          <w:szCs w:val="24"/>
        </w:rPr>
        <w:t xml:space="preserve">To check </w:t>
      </w:r>
      <w:r w:rsidR="005F2D86" w:rsidRPr="00AA461B">
        <w:rPr>
          <w:rFonts w:eastAsia="Calibri" w:cstheme="minorHAnsi"/>
          <w:sz w:val="24"/>
          <w:szCs w:val="24"/>
        </w:rPr>
        <w:t xml:space="preserve">for </w:t>
      </w:r>
      <w:r w:rsidR="44806EA9" w:rsidRPr="00AA461B">
        <w:rPr>
          <w:rFonts w:eastAsia="Calibri" w:cstheme="minorHAnsi"/>
          <w:sz w:val="24"/>
          <w:szCs w:val="24"/>
        </w:rPr>
        <w:t xml:space="preserve">the Met-4 incorporation </w:t>
      </w:r>
      <w:r w:rsidR="001F0221" w:rsidRPr="00AA461B">
        <w:rPr>
          <w:rFonts w:eastAsia="Calibri" w:cstheme="minorHAnsi"/>
          <w:sz w:val="24"/>
          <w:szCs w:val="24"/>
        </w:rPr>
        <w:t>a</w:t>
      </w:r>
      <w:r w:rsidR="47CD3652" w:rsidRPr="00AA461B">
        <w:rPr>
          <w:rFonts w:eastAsia="Calibri" w:cstheme="minorHAnsi"/>
          <w:sz w:val="24"/>
          <w:szCs w:val="24"/>
        </w:rPr>
        <w:t>n</w:t>
      </w:r>
      <w:r w:rsidR="44806EA9" w:rsidRPr="00AA461B">
        <w:rPr>
          <w:rFonts w:eastAsia="Calibri" w:cstheme="minorHAnsi"/>
          <w:sz w:val="24"/>
          <w:szCs w:val="24"/>
        </w:rPr>
        <w:t xml:space="preserve"> in</w:t>
      </w:r>
      <w:r w:rsidR="75A915BD" w:rsidRPr="00AA461B">
        <w:rPr>
          <w:rFonts w:eastAsia="Calibri" w:cstheme="minorHAnsi"/>
          <w:sz w:val="24"/>
          <w:szCs w:val="24"/>
        </w:rPr>
        <w:t>-</w:t>
      </w:r>
      <w:r w:rsidR="44806EA9" w:rsidRPr="00AA461B">
        <w:rPr>
          <w:rFonts w:eastAsia="Calibri" w:cstheme="minorHAnsi"/>
          <w:sz w:val="24"/>
          <w:szCs w:val="24"/>
        </w:rPr>
        <w:t>house developed script</w:t>
      </w:r>
      <w:r w:rsidR="09BDD706" w:rsidRPr="00AA461B">
        <w:rPr>
          <w:rFonts w:eastAsia="Calibri" w:cstheme="minorHAnsi"/>
          <w:sz w:val="24"/>
          <w:szCs w:val="24"/>
        </w:rPr>
        <w:t xml:space="preserve"> is </w:t>
      </w:r>
      <w:r w:rsidR="461501BA" w:rsidRPr="00AA461B">
        <w:rPr>
          <w:rFonts w:eastAsia="Calibri" w:cstheme="minorHAnsi"/>
          <w:sz w:val="24"/>
          <w:szCs w:val="24"/>
        </w:rPr>
        <w:t>available</w:t>
      </w:r>
      <w:r w:rsidR="44806EA9" w:rsidRPr="00AA461B">
        <w:rPr>
          <w:rFonts w:eastAsia="Calibri" w:cstheme="minorHAnsi"/>
          <w:sz w:val="24"/>
          <w:szCs w:val="24"/>
        </w:rPr>
        <w:t xml:space="preserve"> </w:t>
      </w:r>
      <w:r w:rsidR="7A1F679A" w:rsidRPr="00AA461B">
        <w:rPr>
          <w:rFonts w:eastAsia="Calibri" w:cstheme="minorHAnsi"/>
          <w:sz w:val="24"/>
          <w:szCs w:val="24"/>
        </w:rPr>
        <w:t>at</w:t>
      </w:r>
      <w:r w:rsidR="44779375" w:rsidRPr="00AA461B">
        <w:rPr>
          <w:rFonts w:eastAsia="Calibri" w:cstheme="minorHAnsi"/>
          <w:sz w:val="24"/>
          <w:szCs w:val="24"/>
        </w:rPr>
        <w:t xml:space="preserve"> </w:t>
      </w:r>
      <w:r w:rsidR="00075951" w:rsidRPr="00AA461B">
        <w:rPr>
          <w:rFonts w:eastAsia="Calibri" w:cstheme="minorHAnsi"/>
          <w:sz w:val="24"/>
          <w:szCs w:val="24"/>
        </w:rPr>
        <w:t>https://bitbucket.org/EMassi/hmseeker/src/master/</w:t>
      </w:r>
      <w:r w:rsidR="00AA461B" w:rsidRPr="00AA461B">
        <w:rPr>
          <w:rFonts w:eastAsia="Calibri" w:cstheme="minorHAnsi"/>
          <w:sz w:val="24"/>
          <w:szCs w:val="24"/>
        </w:rPr>
        <w:t>.</w:t>
      </w:r>
    </w:p>
    <w:p w14:paraId="5AC63E3D"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33437067" w14:textId="4AD53639" w:rsidR="006F566C" w:rsidRPr="00CD789E" w:rsidRDefault="00436BCD" w:rsidP="006C1E37">
      <w:pPr>
        <w:widowControl w:val="0"/>
        <w:numPr>
          <w:ilvl w:val="1"/>
          <w:numId w:val="1"/>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Consider h</w:t>
      </w:r>
      <w:r w:rsidR="3338376B" w:rsidRPr="00AA461B">
        <w:rPr>
          <w:rFonts w:eastAsia="Calibri" w:cstheme="minorHAnsi"/>
          <w:sz w:val="24"/>
          <w:szCs w:val="24"/>
        </w:rPr>
        <w:t xml:space="preserve">eavy </w:t>
      </w:r>
      <w:r w:rsidR="59616171" w:rsidRPr="00AA461B">
        <w:rPr>
          <w:rFonts w:eastAsia="Calibri" w:cstheme="minorHAnsi"/>
          <w:sz w:val="24"/>
          <w:szCs w:val="24"/>
        </w:rPr>
        <w:t>M</w:t>
      </w:r>
      <w:r w:rsidR="007A714C" w:rsidRPr="00AA461B">
        <w:rPr>
          <w:rFonts w:eastAsia="Calibri" w:cstheme="minorHAnsi"/>
          <w:sz w:val="24"/>
          <w:szCs w:val="24"/>
        </w:rPr>
        <w:t xml:space="preserve">ethionine incorporation </w:t>
      </w:r>
      <w:r w:rsidRPr="00AA461B">
        <w:rPr>
          <w:rFonts w:eastAsia="Calibri" w:cstheme="minorHAnsi"/>
          <w:sz w:val="24"/>
          <w:szCs w:val="24"/>
        </w:rPr>
        <w:t>as</w:t>
      </w:r>
      <w:r w:rsidR="009A18F3" w:rsidRPr="00AA461B">
        <w:rPr>
          <w:rFonts w:eastAsia="Calibri" w:cstheme="minorHAnsi"/>
          <w:sz w:val="24"/>
          <w:szCs w:val="24"/>
        </w:rPr>
        <w:t xml:space="preserve"> complete when it reaches </w:t>
      </w:r>
      <w:r w:rsidR="007A714C" w:rsidRPr="00AA461B">
        <w:rPr>
          <w:rFonts w:eastAsia="Calibri" w:cstheme="minorHAnsi"/>
          <w:sz w:val="24"/>
          <w:szCs w:val="24"/>
        </w:rPr>
        <w:t>&gt;9</w:t>
      </w:r>
      <w:r w:rsidR="002E5858" w:rsidRPr="00AA461B">
        <w:rPr>
          <w:rFonts w:eastAsia="Calibri" w:cstheme="minorHAnsi"/>
          <w:sz w:val="24"/>
          <w:szCs w:val="24"/>
        </w:rPr>
        <w:t>0</w:t>
      </w:r>
      <w:r w:rsidR="009A18F3" w:rsidRPr="00AA461B">
        <w:rPr>
          <w:rFonts w:eastAsia="Calibri" w:cstheme="minorHAnsi"/>
          <w:sz w:val="24"/>
          <w:szCs w:val="24"/>
        </w:rPr>
        <w:t>%</w:t>
      </w:r>
      <w:r w:rsidR="3338376B" w:rsidRPr="00AA461B">
        <w:rPr>
          <w:rFonts w:eastAsia="Calibri" w:cstheme="minorHAnsi"/>
          <w:sz w:val="24"/>
          <w:szCs w:val="24"/>
        </w:rPr>
        <w:t xml:space="preserve">. When </w:t>
      </w:r>
      <w:r w:rsidR="002E5858" w:rsidRPr="00AA461B">
        <w:rPr>
          <w:rFonts w:eastAsia="Calibri" w:cstheme="minorHAnsi"/>
          <w:sz w:val="24"/>
          <w:szCs w:val="24"/>
        </w:rPr>
        <w:t>each</w:t>
      </w:r>
      <w:r w:rsidR="3338376B" w:rsidRPr="00AA461B">
        <w:rPr>
          <w:rFonts w:eastAsia="Calibri" w:cstheme="minorHAnsi"/>
          <w:sz w:val="24"/>
          <w:szCs w:val="24"/>
        </w:rPr>
        <w:t xml:space="preserve"> channel reach</w:t>
      </w:r>
      <w:r w:rsidR="002E5858" w:rsidRPr="00AA461B">
        <w:rPr>
          <w:rFonts w:eastAsia="Calibri" w:cstheme="minorHAnsi"/>
          <w:sz w:val="24"/>
          <w:szCs w:val="24"/>
        </w:rPr>
        <w:t>es</w:t>
      </w:r>
      <w:r w:rsidR="3338376B" w:rsidRPr="00AA461B">
        <w:rPr>
          <w:rFonts w:eastAsia="Calibri" w:cstheme="minorHAnsi"/>
          <w:sz w:val="24"/>
          <w:szCs w:val="24"/>
        </w:rPr>
        <w:t xml:space="preserve"> a total number of about 60 x 10</w:t>
      </w:r>
      <w:r w:rsidR="3338376B" w:rsidRPr="00AA461B">
        <w:rPr>
          <w:rFonts w:eastAsia="Calibri" w:cstheme="minorHAnsi"/>
          <w:sz w:val="24"/>
          <w:szCs w:val="24"/>
          <w:vertAlign w:val="superscript"/>
        </w:rPr>
        <w:t>6</w:t>
      </w:r>
      <w:r w:rsidR="3338376B" w:rsidRPr="00AA461B">
        <w:rPr>
          <w:rFonts w:eastAsia="Calibri" w:cstheme="minorHAnsi"/>
          <w:sz w:val="24"/>
          <w:szCs w:val="24"/>
        </w:rPr>
        <w:t xml:space="preserve"> </w:t>
      </w:r>
      <w:r w:rsidR="002E5858" w:rsidRPr="00AA461B">
        <w:rPr>
          <w:rFonts w:eastAsia="Calibri" w:cstheme="minorHAnsi"/>
          <w:sz w:val="24"/>
          <w:szCs w:val="24"/>
        </w:rPr>
        <w:t xml:space="preserve">of cells </w:t>
      </w:r>
      <w:r w:rsidR="3338376B" w:rsidRPr="00AA461B">
        <w:rPr>
          <w:rFonts w:eastAsia="Calibri" w:cstheme="minorHAnsi"/>
          <w:sz w:val="24"/>
          <w:szCs w:val="24"/>
        </w:rPr>
        <w:t xml:space="preserve">(corresponding to about 40 </w:t>
      </w:r>
      <w:r w:rsidR="00AD11CC">
        <w:rPr>
          <w:rFonts w:eastAsia="Calibri" w:cstheme="minorHAnsi"/>
          <w:sz w:val="24"/>
          <w:szCs w:val="24"/>
        </w:rPr>
        <w:t xml:space="preserve">dishes of </w:t>
      </w:r>
      <w:r w:rsidR="3338376B" w:rsidRPr="00AD11CC">
        <w:rPr>
          <w:rFonts w:eastAsia="Calibri" w:cstheme="minorHAnsi"/>
          <w:sz w:val="24"/>
          <w:szCs w:val="24"/>
        </w:rPr>
        <w:t>15</w:t>
      </w:r>
      <w:r w:rsidR="00AD11CC">
        <w:rPr>
          <w:rFonts w:eastAsia="Calibri" w:cstheme="minorHAnsi"/>
          <w:sz w:val="24"/>
          <w:szCs w:val="24"/>
        </w:rPr>
        <w:t xml:space="preserve"> </w:t>
      </w:r>
      <w:r w:rsidR="3338376B" w:rsidRPr="00AD11CC">
        <w:rPr>
          <w:rFonts w:eastAsia="Calibri" w:cstheme="minorHAnsi"/>
          <w:sz w:val="24"/>
          <w:szCs w:val="24"/>
        </w:rPr>
        <w:t>cm</w:t>
      </w:r>
      <w:r w:rsidR="00AD11CC">
        <w:rPr>
          <w:rFonts w:eastAsia="Calibri" w:cstheme="minorHAnsi"/>
          <w:sz w:val="24"/>
          <w:szCs w:val="24"/>
        </w:rPr>
        <w:t xml:space="preserve"> each</w:t>
      </w:r>
      <w:r w:rsidR="3338376B" w:rsidRPr="00AD11CC">
        <w:rPr>
          <w:rFonts w:eastAsia="Calibri" w:cstheme="minorHAnsi"/>
          <w:sz w:val="24"/>
          <w:szCs w:val="24"/>
        </w:rPr>
        <w:t xml:space="preserve"> at 85% confluency for HeLa cells, with variations depending on the cell type)</w:t>
      </w:r>
      <w:r w:rsidR="00CC00BC" w:rsidRPr="00AD11CC">
        <w:rPr>
          <w:rFonts w:eastAsia="Calibri" w:cstheme="minorHAnsi"/>
          <w:sz w:val="24"/>
          <w:szCs w:val="24"/>
        </w:rPr>
        <w:t xml:space="preserve"> harvest them</w:t>
      </w:r>
      <w:r w:rsidRPr="00AD11CC">
        <w:rPr>
          <w:rFonts w:eastAsia="Calibri" w:cstheme="minorHAnsi"/>
          <w:sz w:val="24"/>
          <w:szCs w:val="24"/>
        </w:rPr>
        <w:t>. C</w:t>
      </w:r>
      <w:r w:rsidR="3338376B" w:rsidRPr="00AD11CC">
        <w:rPr>
          <w:rFonts w:eastAsia="Calibri" w:cstheme="minorHAnsi"/>
          <w:sz w:val="24"/>
          <w:szCs w:val="24"/>
        </w:rPr>
        <w:t>arefully count, mix in 1:1 proportion and pellet by centrifuga</w:t>
      </w:r>
      <w:r w:rsidR="00D908A8" w:rsidRPr="00AD11CC">
        <w:rPr>
          <w:rFonts w:eastAsia="Calibri" w:cstheme="minorHAnsi"/>
          <w:sz w:val="24"/>
          <w:szCs w:val="24"/>
        </w:rPr>
        <w:t xml:space="preserve">tion at 335 </w:t>
      </w:r>
      <w:r w:rsidRPr="00AD11CC">
        <w:rPr>
          <w:rFonts w:eastAsia="Calibri" w:cstheme="minorHAnsi"/>
          <w:sz w:val="24"/>
          <w:szCs w:val="24"/>
        </w:rPr>
        <w:t xml:space="preserve">x </w:t>
      </w:r>
      <w:r w:rsidR="00D908A8" w:rsidRPr="00CD789E">
        <w:rPr>
          <w:rFonts w:eastAsia="Calibri" w:cstheme="minorHAnsi"/>
          <w:i/>
          <w:iCs/>
          <w:sz w:val="24"/>
          <w:szCs w:val="24"/>
        </w:rPr>
        <w:t>g</w:t>
      </w:r>
      <w:r w:rsidR="00D908A8" w:rsidRPr="00AD11CC">
        <w:rPr>
          <w:rFonts w:eastAsia="Calibri" w:cstheme="minorHAnsi"/>
          <w:sz w:val="24"/>
          <w:szCs w:val="24"/>
        </w:rPr>
        <w:t xml:space="preserve"> for 5 min at 4</w:t>
      </w:r>
      <w:r w:rsidR="00AD11CC">
        <w:rPr>
          <w:rFonts w:eastAsia="Calibri" w:cstheme="minorHAnsi"/>
          <w:sz w:val="24"/>
          <w:szCs w:val="24"/>
        </w:rPr>
        <w:t xml:space="preserve"> </w:t>
      </w:r>
      <w:r w:rsidR="00D908A8" w:rsidRPr="00AD11CC">
        <w:rPr>
          <w:rFonts w:eastAsia="Calibri" w:cstheme="minorHAnsi"/>
          <w:sz w:val="24"/>
          <w:szCs w:val="24"/>
        </w:rPr>
        <w:t>°C.</w:t>
      </w:r>
    </w:p>
    <w:p w14:paraId="1E453005"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05C15ACD" w14:textId="41634240" w:rsidR="006F566C" w:rsidRPr="00AA461B" w:rsidRDefault="0041421B" w:rsidP="006C1E37">
      <w:pPr>
        <w:widowControl w:val="0"/>
        <w:spacing w:after="0" w:line="240" w:lineRule="auto"/>
        <w:contextualSpacing/>
        <w:jc w:val="both"/>
        <w:rPr>
          <w:rFonts w:eastAsia="Calibri" w:cstheme="minorHAnsi"/>
          <w:sz w:val="24"/>
          <w:szCs w:val="24"/>
        </w:rPr>
      </w:pPr>
      <w:r w:rsidRPr="00E508C9">
        <w:rPr>
          <w:rFonts w:eastAsia="Calibri" w:cstheme="minorHAnsi"/>
          <w:sz w:val="24"/>
          <w:szCs w:val="24"/>
        </w:rPr>
        <w:t xml:space="preserve">NOTE: </w:t>
      </w:r>
      <w:r w:rsidR="00E2318D" w:rsidRPr="00E508C9">
        <w:rPr>
          <w:rFonts w:eastAsia="Calibri" w:cstheme="minorHAnsi"/>
          <w:sz w:val="24"/>
          <w:szCs w:val="24"/>
        </w:rPr>
        <w:t>T</w:t>
      </w:r>
      <w:r w:rsidR="3D4E1AB2" w:rsidRPr="00E508C9">
        <w:rPr>
          <w:rFonts w:eastAsia="Calibri" w:cstheme="minorHAnsi"/>
          <w:sz w:val="24"/>
          <w:szCs w:val="24"/>
        </w:rPr>
        <w:t xml:space="preserve">o </w:t>
      </w:r>
      <w:r w:rsidR="009A18F3" w:rsidRPr="00F86D0B">
        <w:rPr>
          <w:rFonts w:eastAsia="Calibri" w:cstheme="minorHAnsi"/>
          <w:sz w:val="24"/>
          <w:szCs w:val="24"/>
        </w:rPr>
        <w:t>assess</w:t>
      </w:r>
      <w:r w:rsidR="3D4E1AB2" w:rsidRPr="003321F1">
        <w:rPr>
          <w:rFonts w:eastAsia="Calibri" w:cstheme="minorHAnsi"/>
          <w:sz w:val="24"/>
          <w:szCs w:val="24"/>
        </w:rPr>
        <w:t xml:space="preserve"> the proper 1:1 L/H mixing, </w:t>
      </w:r>
      <w:r w:rsidR="5A275BD1" w:rsidRPr="003321F1">
        <w:rPr>
          <w:rFonts w:eastAsia="Calibri" w:cstheme="minorHAnsi"/>
          <w:sz w:val="24"/>
          <w:szCs w:val="24"/>
        </w:rPr>
        <w:t xml:space="preserve">keep an aliquot and </w:t>
      </w:r>
      <w:r w:rsidR="0EA290EE" w:rsidRPr="00AD11CC">
        <w:rPr>
          <w:rFonts w:eastAsia="Calibri" w:cstheme="minorHAnsi"/>
          <w:sz w:val="24"/>
          <w:szCs w:val="24"/>
        </w:rPr>
        <w:t xml:space="preserve">run it </w:t>
      </w:r>
      <w:r w:rsidR="3D4E1AB2" w:rsidRPr="00A7603B">
        <w:rPr>
          <w:rFonts w:eastAsia="Calibri" w:cstheme="minorHAnsi"/>
          <w:sz w:val="24"/>
          <w:szCs w:val="24"/>
        </w:rPr>
        <w:t>on a slice of a gel which is known to contain a high abundance and h</w:t>
      </w:r>
      <w:r w:rsidR="3D4E1AB2" w:rsidRPr="007E2460">
        <w:rPr>
          <w:rFonts w:eastAsia="Calibri" w:cstheme="minorHAnsi"/>
          <w:sz w:val="24"/>
          <w:szCs w:val="24"/>
        </w:rPr>
        <w:t xml:space="preserve">eavily </w:t>
      </w:r>
      <w:r w:rsidR="004A6AE1" w:rsidRPr="007E2460">
        <w:rPr>
          <w:rFonts w:eastAsia="Calibri" w:cstheme="minorHAnsi"/>
          <w:sz w:val="24"/>
          <w:szCs w:val="24"/>
        </w:rPr>
        <w:t>R</w:t>
      </w:r>
      <w:r w:rsidR="3D4E1AB2" w:rsidRPr="00AA461B">
        <w:rPr>
          <w:rFonts w:eastAsia="Calibri" w:cstheme="minorHAnsi"/>
          <w:sz w:val="24"/>
          <w:szCs w:val="24"/>
        </w:rPr>
        <w:t>-methylated protein (e.g.</w:t>
      </w:r>
      <w:r w:rsidR="00AD11CC">
        <w:rPr>
          <w:rFonts w:eastAsia="Calibri" w:cstheme="minorHAnsi"/>
          <w:sz w:val="24"/>
          <w:szCs w:val="24"/>
        </w:rPr>
        <w:t>,</w:t>
      </w:r>
      <w:r w:rsidR="3D4E1AB2" w:rsidRPr="00AD11CC">
        <w:rPr>
          <w:rFonts w:eastAsia="Calibri" w:cstheme="minorHAnsi"/>
          <w:sz w:val="24"/>
          <w:szCs w:val="24"/>
        </w:rPr>
        <w:t xml:space="preserve"> fibrillarin). If labeling has been successful and 1:1 mixing has been achieved, there should be a 1:1 ratio of light and heavy versions of </w:t>
      </w:r>
      <w:r w:rsidR="59D02A1B" w:rsidRPr="00A7603B">
        <w:rPr>
          <w:rFonts w:eastAsia="Calibri" w:cstheme="minorHAnsi"/>
          <w:sz w:val="24"/>
          <w:szCs w:val="24"/>
        </w:rPr>
        <w:t xml:space="preserve">the </w:t>
      </w:r>
      <w:r w:rsidR="004A6AE1" w:rsidRPr="00E84ABD">
        <w:rPr>
          <w:rFonts w:eastAsia="Calibri" w:cstheme="minorHAnsi"/>
          <w:sz w:val="24"/>
          <w:szCs w:val="24"/>
        </w:rPr>
        <w:t>R</w:t>
      </w:r>
      <w:r w:rsidR="3D4E1AB2" w:rsidRPr="002E227F">
        <w:rPr>
          <w:rFonts w:eastAsia="Calibri" w:cstheme="minorHAnsi"/>
          <w:sz w:val="24"/>
          <w:szCs w:val="24"/>
        </w:rPr>
        <w:t>-methylated peptides present</w:t>
      </w:r>
      <w:r w:rsidR="32D16FC8" w:rsidRPr="002E227F">
        <w:rPr>
          <w:rFonts w:eastAsia="Calibri" w:cstheme="minorHAnsi"/>
          <w:sz w:val="24"/>
          <w:szCs w:val="24"/>
        </w:rPr>
        <w:t xml:space="preserve"> in the sample</w:t>
      </w:r>
      <w:r w:rsidR="00CC00BC" w:rsidRPr="002E227F">
        <w:rPr>
          <w:rFonts w:eastAsia="Calibri" w:cstheme="minorHAnsi"/>
          <w:sz w:val="24"/>
          <w:szCs w:val="24"/>
        </w:rPr>
        <w:t>. Alternatively, keep an aliquot of mixed sample to be analy</w:t>
      </w:r>
      <w:r w:rsidR="005C79B2" w:rsidRPr="002E227F">
        <w:rPr>
          <w:rFonts w:eastAsia="Calibri" w:cstheme="minorHAnsi"/>
          <w:sz w:val="24"/>
          <w:szCs w:val="24"/>
        </w:rPr>
        <w:t>z</w:t>
      </w:r>
      <w:r w:rsidR="00CC00BC" w:rsidRPr="002E227F">
        <w:rPr>
          <w:rFonts w:eastAsia="Calibri" w:cstheme="minorHAnsi"/>
          <w:sz w:val="24"/>
          <w:szCs w:val="24"/>
        </w:rPr>
        <w:t xml:space="preserve">ed by LC-MS/MS, then process the MS data with </w:t>
      </w:r>
      <w:proofErr w:type="spellStart"/>
      <w:r w:rsidR="00CC00BC" w:rsidRPr="002E227F">
        <w:rPr>
          <w:rFonts w:eastAsia="Calibri" w:cstheme="minorHAnsi"/>
          <w:sz w:val="24"/>
          <w:szCs w:val="24"/>
        </w:rPr>
        <w:t>MaxQuant</w:t>
      </w:r>
      <w:proofErr w:type="spellEnd"/>
      <w:r w:rsidR="00CC00BC" w:rsidRPr="00AA461B">
        <w:rPr>
          <w:rFonts w:eastAsia="Calibri" w:cstheme="minorHAnsi"/>
          <w:sz w:val="24"/>
          <w:szCs w:val="24"/>
        </w:rPr>
        <w:t xml:space="preserve"> usi</w:t>
      </w:r>
      <w:r w:rsidR="009A18F3" w:rsidRPr="00AA461B">
        <w:rPr>
          <w:rFonts w:eastAsia="Calibri" w:cstheme="minorHAnsi"/>
          <w:sz w:val="24"/>
          <w:szCs w:val="24"/>
        </w:rPr>
        <w:t xml:space="preserve">ng the parameters indicated in </w:t>
      </w:r>
      <w:r w:rsidR="009A18F3" w:rsidRPr="00AA461B">
        <w:rPr>
          <w:rFonts w:eastAsia="Calibri" w:cstheme="minorHAnsi"/>
          <w:b/>
          <w:sz w:val="24"/>
          <w:szCs w:val="24"/>
        </w:rPr>
        <w:t>T</w:t>
      </w:r>
      <w:r w:rsidR="00CC00BC" w:rsidRPr="00AA461B">
        <w:rPr>
          <w:rFonts w:eastAsia="Calibri" w:cstheme="minorHAnsi"/>
          <w:b/>
          <w:sz w:val="24"/>
          <w:szCs w:val="24"/>
        </w:rPr>
        <w:t>able 3</w:t>
      </w:r>
      <w:r w:rsidR="009A18F3" w:rsidRPr="00AA461B">
        <w:rPr>
          <w:rFonts w:eastAsia="Calibri" w:cstheme="minorHAnsi"/>
          <w:sz w:val="24"/>
          <w:szCs w:val="24"/>
        </w:rPr>
        <w:t xml:space="preserve"> and plot the </w:t>
      </w:r>
      <w:r w:rsidR="007F211E" w:rsidRPr="00AA461B">
        <w:rPr>
          <w:rFonts w:eastAsia="Calibri" w:cstheme="minorHAnsi"/>
          <w:sz w:val="24"/>
          <w:szCs w:val="24"/>
        </w:rPr>
        <w:t>distribution of Log2 H</w:t>
      </w:r>
      <w:r w:rsidR="00CD789E">
        <w:rPr>
          <w:rFonts w:eastAsia="Calibri" w:cstheme="minorHAnsi"/>
          <w:sz w:val="24"/>
          <w:szCs w:val="24"/>
        </w:rPr>
        <w:t>/L</w:t>
      </w:r>
      <w:r w:rsidR="007F211E" w:rsidRPr="00AD11CC">
        <w:rPr>
          <w:rFonts w:eastAsia="Calibri" w:cstheme="minorHAnsi"/>
          <w:sz w:val="24"/>
          <w:szCs w:val="24"/>
        </w:rPr>
        <w:t xml:space="preserve"> </w:t>
      </w:r>
      <w:r w:rsidR="007F211E" w:rsidRPr="00AD11CC">
        <w:rPr>
          <w:rFonts w:eastAsia="Calibri" w:cstheme="minorHAnsi"/>
          <w:sz w:val="24"/>
          <w:szCs w:val="24"/>
        </w:rPr>
        <w:lastRenderedPageBreak/>
        <w:t xml:space="preserve">ratio as depicted in </w:t>
      </w:r>
      <w:r w:rsidR="007F211E" w:rsidRPr="00A7603B">
        <w:rPr>
          <w:rFonts w:eastAsia="Calibri" w:cstheme="minorHAnsi"/>
          <w:b/>
          <w:sz w:val="24"/>
          <w:szCs w:val="24"/>
        </w:rPr>
        <w:t>Figure</w:t>
      </w:r>
      <w:r w:rsidR="007F211E" w:rsidRPr="00E84ABD">
        <w:rPr>
          <w:rFonts w:eastAsia="Calibri" w:cstheme="minorHAnsi"/>
          <w:b/>
          <w:sz w:val="24"/>
          <w:szCs w:val="24"/>
        </w:rPr>
        <w:t xml:space="preserve"> 2C</w:t>
      </w:r>
      <w:r w:rsidR="006F566C" w:rsidRPr="002E227F">
        <w:rPr>
          <w:rFonts w:eastAsia="Calibri" w:cstheme="minorHAnsi"/>
          <w:b/>
          <w:sz w:val="24"/>
          <w:szCs w:val="24"/>
        </w:rPr>
        <w:t>.</w:t>
      </w:r>
      <w:r w:rsidR="006C1E37" w:rsidRPr="002E227F">
        <w:rPr>
          <w:rFonts w:eastAsia="Calibri" w:cstheme="minorHAnsi"/>
          <w:sz w:val="24"/>
          <w:szCs w:val="24"/>
        </w:rPr>
        <w:t xml:space="preserve"> </w:t>
      </w:r>
      <w:r w:rsidR="00E2318D" w:rsidRPr="007E2460">
        <w:rPr>
          <w:rFonts w:eastAsia="Calibri" w:cstheme="minorHAnsi"/>
          <w:sz w:val="24"/>
          <w:szCs w:val="24"/>
        </w:rPr>
        <w:t>T</w:t>
      </w:r>
      <w:r w:rsidRPr="007E2460">
        <w:rPr>
          <w:rFonts w:eastAsia="Calibri" w:cstheme="minorHAnsi"/>
          <w:sz w:val="24"/>
          <w:szCs w:val="24"/>
        </w:rPr>
        <w:t>he protocol can be stopped here by snap-freezing the pellet an</w:t>
      </w:r>
      <w:r w:rsidRPr="00AA461B">
        <w:rPr>
          <w:rFonts w:eastAsia="Calibri" w:cstheme="minorHAnsi"/>
          <w:sz w:val="24"/>
          <w:szCs w:val="24"/>
        </w:rPr>
        <w:t>d storing it at -80 °C</w:t>
      </w:r>
      <w:r w:rsidR="00D908A8" w:rsidRPr="00AA461B">
        <w:rPr>
          <w:rFonts w:eastAsia="Calibri" w:cstheme="minorHAnsi"/>
          <w:sz w:val="24"/>
          <w:szCs w:val="24"/>
        </w:rPr>
        <w:t>.</w:t>
      </w:r>
    </w:p>
    <w:p w14:paraId="796FD065"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7CA26552" w14:textId="17F179ED" w:rsidR="0041421B" w:rsidRPr="00AA461B" w:rsidRDefault="0041421B" w:rsidP="006C1E37">
      <w:pPr>
        <w:widowControl w:val="0"/>
        <w:numPr>
          <w:ilvl w:val="1"/>
          <w:numId w:val="1"/>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 xml:space="preserve">Re-suspend the cell pellet in </w:t>
      </w:r>
      <w:r w:rsidR="00AD11CC">
        <w:rPr>
          <w:rFonts w:eastAsia="Calibri" w:cstheme="minorHAnsi"/>
          <w:sz w:val="24"/>
          <w:szCs w:val="24"/>
        </w:rPr>
        <w:t>four</w:t>
      </w:r>
      <w:r w:rsidRPr="00AD11CC">
        <w:rPr>
          <w:rFonts w:eastAsia="Calibri" w:cstheme="minorHAnsi"/>
          <w:sz w:val="24"/>
          <w:szCs w:val="24"/>
        </w:rPr>
        <w:t xml:space="preserve"> volumes of Lysis Buffer (see </w:t>
      </w:r>
      <w:r w:rsidRPr="00AD11CC">
        <w:rPr>
          <w:rFonts w:eastAsia="Calibri" w:cstheme="minorHAnsi"/>
          <w:b/>
          <w:bCs/>
          <w:sz w:val="24"/>
          <w:szCs w:val="24"/>
        </w:rPr>
        <w:t xml:space="preserve">Table 1 </w:t>
      </w:r>
      <w:r w:rsidRPr="00AD11CC">
        <w:rPr>
          <w:rFonts w:eastAsia="Calibri" w:cstheme="minorHAnsi"/>
          <w:sz w:val="24"/>
          <w:szCs w:val="24"/>
        </w:rPr>
        <w:t>for</w:t>
      </w:r>
      <w:r w:rsidRPr="00AD11CC">
        <w:rPr>
          <w:rFonts w:eastAsia="Calibri" w:cstheme="minorHAnsi"/>
          <w:b/>
          <w:bCs/>
          <w:sz w:val="24"/>
          <w:szCs w:val="24"/>
        </w:rPr>
        <w:t xml:space="preserve"> </w:t>
      </w:r>
      <w:r w:rsidRPr="00A7603B">
        <w:rPr>
          <w:rFonts w:eastAsia="Calibri" w:cstheme="minorHAnsi"/>
          <w:sz w:val="24"/>
          <w:szCs w:val="24"/>
        </w:rPr>
        <w:t xml:space="preserve">Lysis Buffer composition) </w:t>
      </w:r>
      <w:r w:rsidR="005C79B2" w:rsidRPr="007E2460">
        <w:rPr>
          <w:rFonts w:eastAsia="Calibri" w:cstheme="minorHAnsi"/>
          <w:sz w:val="24"/>
          <w:szCs w:val="24"/>
        </w:rPr>
        <w:t xml:space="preserve">with </w:t>
      </w:r>
      <w:r w:rsidRPr="007E2460">
        <w:rPr>
          <w:rFonts w:eastAsia="Calibri" w:cstheme="minorHAnsi"/>
          <w:sz w:val="24"/>
          <w:szCs w:val="24"/>
        </w:rPr>
        <w:t>respect to the cell pellet volu</w:t>
      </w:r>
      <w:r w:rsidRPr="00AA461B">
        <w:rPr>
          <w:rFonts w:eastAsia="Calibri" w:cstheme="minorHAnsi"/>
          <w:sz w:val="24"/>
          <w:szCs w:val="24"/>
        </w:rPr>
        <w:t>me. For instance, use 6 mL of Lysis Buffer for a pellet from 120 x 10</w:t>
      </w:r>
      <w:r w:rsidRPr="00AA461B">
        <w:rPr>
          <w:rFonts w:eastAsia="Calibri" w:cstheme="minorHAnsi"/>
          <w:sz w:val="24"/>
          <w:szCs w:val="24"/>
          <w:vertAlign w:val="superscript"/>
        </w:rPr>
        <w:t>6</w:t>
      </w:r>
      <w:r w:rsidRPr="00AA461B">
        <w:rPr>
          <w:rFonts w:eastAsia="Calibri" w:cstheme="minorHAnsi"/>
          <w:sz w:val="24"/>
          <w:szCs w:val="24"/>
        </w:rPr>
        <w:t xml:space="preserve"> </w:t>
      </w:r>
      <w:r w:rsidR="00761FFB" w:rsidRPr="00AA461B">
        <w:rPr>
          <w:rFonts w:eastAsia="Calibri" w:cstheme="minorHAnsi"/>
          <w:sz w:val="24"/>
          <w:szCs w:val="24"/>
        </w:rPr>
        <w:t xml:space="preserve">Hela </w:t>
      </w:r>
      <w:r w:rsidRPr="00AA461B">
        <w:rPr>
          <w:rFonts w:eastAsia="Calibri" w:cstheme="minorHAnsi"/>
          <w:sz w:val="24"/>
          <w:szCs w:val="24"/>
        </w:rPr>
        <w:t>cells (60 x 10</w:t>
      </w:r>
      <w:r w:rsidRPr="00AA461B">
        <w:rPr>
          <w:rFonts w:eastAsia="Calibri" w:cstheme="minorHAnsi"/>
          <w:sz w:val="24"/>
          <w:szCs w:val="24"/>
          <w:vertAlign w:val="superscript"/>
        </w:rPr>
        <w:t>6</w:t>
      </w:r>
      <w:r w:rsidRPr="00AA461B">
        <w:rPr>
          <w:rFonts w:eastAsia="Calibri" w:cstheme="minorHAnsi"/>
          <w:sz w:val="24"/>
          <w:szCs w:val="24"/>
        </w:rPr>
        <w:t xml:space="preserve"> Light + 60 x 10</w:t>
      </w:r>
      <w:r w:rsidRPr="00AA461B">
        <w:rPr>
          <w:rFonts w:eastAsia="Calibri" w:cstheme="minorHAnsi"/>
          <w:sz w:val="24"/>
          <w:szCs w:val="24"/>
          <w:vertAlign w:val="superscript"/>
        </w:rPr>
        <w:t>6</w:t>
      </w:r>
      <w:r w:rsidRPr="00AA461B">
        <w:rPr>
          <w:rFonts w:eastAsia="Calibri" w:cstheme="minorHAnsi"/>
          <w:sz w:val="24"/>
          <w:szCs w:val="24"/>
        </w:rPr>
        <w:t xml:space="preserve"> Heavy) correspond</w:t>
      </w:r>
      <w:r w:rsidR="00543A5D" w:rsidRPr="00AA461B">
        <w:rPr>
          <w:rFonts w:eastAsia="Calibri" w:cstheme="minorHAnsi"/>
          <w:sz w:val="24"/>
          <w:szCs w:val="24"/>
        </w:rPr>
        <w:t>ing</w:t>
      </w:r>
      <w:r w:rsidRPr="00AA461B">
        <w:rPr>
          <w:rFonts w:eastAsia="Calibri" w:cstheme="minorHAnsi"/>
          <w:sz w:val="24"/>
          <w:szCs w:val="24"/>
        </w:rPr>
        <w:t xml:space="preserve"> to a </w:t>
      </w:r>
      <w:r w:rsidR="00543A5D" w:rsidRPr="00AA461B">
        <w:rPr>
          <w:rFonts w:eastAsia="Calibri" w:cstheme="minorHAnsi"/>
          <w:sz w:val="24"/>
          <w:szCs w:val="24"/>
        </w:rPr>
        <w:t>1</w:t>
      </w:r>
      <w:r w:rsidR="005C79B2" w:rsidRPr="00AA461B">
        <w:rPr>
          <w:rFonts w:eastAsia="Calibri" w:cstheme="minorHAnsi"/>
          <w:sz w:val="24"/>
          <w:szCs w:val="24"/>
        </w:rPr>
        <w:t>.</w:t>
      </w:r>
      <w:r w:rsidR="00543A5D" w:rsidRPr="00AA461B">
        <w:rPr>
          <w:rFonts w:eastAsia="Calibri" w:cstheme="minorHAnsi"/>
          <w:sz w:val="24"/>
          <w:szCs w:val="24"/>
        </w:rPr>
        <w:t xml:space="preserve">5 mL </w:t>
      </w:r>
      <w:r w:rsidRPr="00AA461B">
        <w:rPr>
          <w:rFonts w:eastAsia="Calibri" w:cstheme="minorHAnsi"/>
          <w:sz w:val="24"/>
          <w:szCs w:val="24"/>
        </w:rPr>
        <w:t>volume</w:t>
      </w:r>
      <w:r w:rsidR="00D908A8" w:rsidRPr="00AA461B">
        <w:rPr>
          <w:rFonts w:eastAsia="Calibri" w:cstheme="minorHAnsi"/>
          <w:sz w:val="24"/>
          <w:szCs w:val="24"/>
        </w:rPr>
        <w:t>.</w:t>
      </w:r>
    </w:p>
    <w:p w14:paraId="56E2C585"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7D15E675" w14:textId="781CD569" w:rsidR="0041421B" w:rsidRPr="00AA461B" w:rsidRDefault="0041421B" w:rsidP="006C1E37">
      <w:pPr>
        <w:widowControl w:val="0"/>
        <w:spacing w:after="0" w:line="240" w:lineRule="auto"/>
        <w:contextualSpacing/>
        <w:jc w:val="both"/>
        <w:rPr>
          <w:rFonts w:eastAsia="Calibri" w:cstheme="minorHAnsi"/>
          <w:sz w:val="24"/>
          <w:szCs w:val="24"/>
        </w:rPr>
      </w:pPr>
      <w:r w:rsidRPr="00AA461B">
        <w:rPr>
          <w:rFonts w:eastAsia="Calibri" w:cstheme="minorHAnsi"/>
          <w:sz w:val="24"/>
          <w:szCs w:val="24"/>
        </w:rPr>
        <w:t>NOTE:</w:t>
      </w:r>
      <w:r w:rsidR="00104877" w:rsidRPr="00AA461B">
        <w:rPr>
          <w:rFonts w:eastAsia="Calibri" w:cstheme="minorHAnsi"/>
          <w:sz w:val="24"/>
          <w:szCs w:val="24"/>
        </w:rPr>
        <w:t xml:space="preserve"> Protein extraction must be performed at room temperature (RT) because Lysis Buffer contains the chaotropic agent 9</w:t>
      </w:r>
      <w:r w:rsidR="00BA2798" w:rsidRPr="00AA461B">
        <w:rPr>
          <w:rFonts w:eastAsia="Calibri" w:cstheme="minorHAnsi"/>
          <w:sz w:val="24"/>
          <w:szCs w:val="24"/>
        </w:rPr>
        <w:t xml:space="preserve"> </w:t>
      </w:r>
      <w:r w:rsidR="00104877" w:rsidRPr="00AA461B">
        <w:rPr>
          <w:rFonts w:eastAsia="Calibri" w:cstheme="minorHAnsi"/>
          <w:sz w:val="24"/>
          <w:szCs w:val="24"/>
        </w:rPr>
        <w:t>M Urea that precipitates at ice temperature;</w:t>
      </w:r>
      <w:r w:rsidRPr="00AA461B">
        <w:rPr>
          <w:rFonts w:eastAsia="Calibri" w:cstheme="minorHAnsi"/>
          <w:sz w:val="24"/>
          <w:szCs w:val="24"/>
        </w:rPr>
        <w:t xml:space="preserve"> therefore, </w:t>
      </w:r>
      <w:r w:rsidR="20F05BC2" w:rsidRPr="00AA461B">
        <w:rPr>
          <w:rFonts w:eastAsia="Calibri" w:cstheme="minorHAnsi"/>
          <w:sz w:val="24"/>
          <w:szCs w:val="24"/>
        </w:rPr>
        <w:t xml:space="preserve">the </w:t>
      </w:r>
      <w:r w:rsidRPr="00AA461B">
        <w:rPr>
          <w:rFonts w:eastAsia="Calibri" w:cstheme="minorHAnsi"/>
          <w:sz w:val="24"/>
          <w:szCs w:val="24"/>
        </w:rPr>
        <w:t>addition of</w:t>
      </w:r>
      <w:r w:rsidR="53293AB8" w:rsidRPr="00AA461B">
        <w:rPr>
          <w:rFonts w:eastAsia="Calibri" w:cstheme="minorHAnsi"/>
          <w:sz w:val="24"/>
          <w:szCs w:val="24"/>
        </w:rPr>
        <w:t xml:space="preserve"> a broad spectrum of </w:t>
      </w:r>
      <w:r w:rsidR="3BC47A97" w:rsidRPr="00AA461B">
        <w:rPr>
          <w:rFonts w:eastAsia="Calibri" w:cstheme="minorHAnsi"/>
          <w:sz w:val="24"/>
          <w:szCs w:val="24"/>
        </w:rPr>
        <w:t>S</w:t>
      </w:r>
      <w:r w:rsidR="53293AB8" w:rsidRPr="00AA461B">
        <w:rPr>
          <w:rFonts w:eastAsia="Calibri" w:cstheme="minorHAnsi"/>
          <w:sz w:val="24"/>
          <w:szCs w:val="24"/>
        </w:rPr>
        <w:t xml:space="preserve">erine and </w:t>
      </w:r>
      <w:r w:rsidR="43CB5B6A" w:rsidRPr="00AA461B">
        <w:rPr>
          <w:rFonts w:eastAsia="Calibri" w:cstheme="minorHAnsi"/>
          <w:sz w:val="24"/>
          <w:szCs w:val="24"/>
        </w:rPr>
        <w:t>C</w:t>
      </w:r>
      <w:r w:rsidR="53293AB8" w:rsidRPr="00AA461B">
        <w:rPr>
          <w:rFonts w:eastAsia="Calibri" w:cstheme="minorHAnsi"/>
          <w:sz w:val="24"/>
          <w:szCs w:val="24"/>
        </w:rPr>
        <w:t>ysteine protease inhibitors is important, as well as phosphatases inhibitor, to simultaneously protect proteins against proteolytic degradation and dephosphorylation</w:t>
      </w:r>
      <w:r w:rsidR="00F861A2">
        <w:rPr>
          <w:rFonts w:eastAsia="Calibri" w:cstheme="minorHAnsi"/>
          <w:sz w:val="24"/>
          <w:szCs w:val="24"/>
        </w:rPr>
        <w:t xml:space="preserve">, </w:t>
      </w:r>
      <w:r w:rsidR="53293AB8" w:rsidRPr="00AA461B">
        <w:rPr>
          <w:rFonts w:eastAsia="Calibri" w:cstheme="minorHAnsi"/>
          <w:sz w:val="24"/>
          <w:szCs w:val="24"/>
        </w:rPr>
        <w:t>cocktail of protease and phosphatases are commercially available as small tablets, see</w:t>
      </w:r>
      <w:r w:rsidR="00104877" w:rsidRPr="00AA461B">
        <w:rPr>
          <w:rFonts w:eastAsia="Calibri" w:cstheme="minorHAnsi"/>
          <w:sz w:val="24"/>
          <w:szCs w:val="24"/>
        </w:rPr>
        <w:t xml:space="preserve"> </w:t>
      </w:r>
      <w:r w:rsidR="0049153F" w:rsidRPr="00AA461B">
        <w:rPr>
          <w:rFonts w:eastAsia="Calibri" w:cstheme="minorHAnsi"/>
          <w:b/>
          <w:sz w:val="24"/>
          <w:szCs w:val="24"/>
        </w:rPr>
        <w:t>Table 1</w:t>
      </w:r>
      <w:r w:rsidR="0049153F" w:rsidRPr="00AA461B">
        <w:rPr>
          <w:rFonts w:eastAsia="Calibri" w:cstheme="minorHAnsi"/>
          <w:sz w:val="24"/>
          <w:szCs w:val="24"/>
        </w:rPr>
        <w:t xml:space="preserve"> and </w:t>
      </w:r>
      <w:r w:rsidR="00BA2798" w:rsidRPr="00AA461B">
        <w:rPr>
          <w:rFonts w:eastAsia="Calibri" w:cstheme="minorHAnsi"/>
          <w:b/>
          <w:bCs/>
          <w:sz w:val="24"/>
          <w:szCs w:val="24"/>
        </w:rPr>
        <w:t>Table of</w:t>
      </w:r>
      <w:r w:rsidR="00BA2798" w:rsidRPr="00AA461B">
        <w:rPr>
          <w:rFonts w:eastAsia="Calibri" w:cstheme="minorHAnsi"/>
          <w:sz w:val="24"/>
          <w:szCs w:val="24"/>
        </w:rPr>
        <w:t xml:space="preserve"> </w:t>
      </w:r>
      <w:r w:rsidR="00104877" w:rsidRPr="00AA461B">
        <w:rPr>
          <w:rFonts w:eastAsia="Calibri" w:cstheme="minorHAnsi"/>
          <w:b/>
          <w:bCs/>
          <w:sz w:val="24"/>
          <w:szCs w:val="24"/>
        </w:rPr>
        <w:t>Material</w:t>
      </w:r>
      <w:r w:rsidR="00BA2798" w:rsidRPr="00AA461B">
        <w:rPr>
          <w:rFonts w:eastAsia="Calibri" w:cstheme="minorHAnsi"/>
          <w:b/>
          <w:bCs/>
          <w:sz w:val="24"/>
          <w:szCs w:val="24"/>
        </w:rPr>
        <w:t>s</w:t>
      </w:r>
      <w:r w:rsidR="00D908A8" w:rsidRPr="00AA461B">
        <w:rPr>
          <w:rFonts w:eastAsia="Calibri" w:cstheme="minorHAnsi"/>
          <w:sz w:val="24"/>
          <w:szCs w:val="24"/>
        </w:rPr>
        <w:t>.</w:t>
      </w:r>
    </w:p>
    <w:p w14:paraId="0A9DD2B1"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4C371775" w14:textId="723AD3C6" w:rsidR="0041421B" w:rsidRPr="00AA461B" w:rsidRDefault="0041421B" w:rsidP="006C1E37">
      <w:pPr>
        <w:pStyle w:val="ListParagraph"/>
        <w:widowControl w:val="0"/>
        <w:numPr>
          <w:ilvl w:val="1"/>
          <w:numId w:val="4"/>
        </w:numPr>
        <w:ind w:left="0" w:firstLine="0"/>
        <w:jc w:val="both"/>
        <w:rPr>
          <w:rFonts w:asciiTheme="minorHAnsi" w:eastAsia="Calibri" w:hAnsiTheme="minorHAnsi" w:cstheme="minorHAnsi"/>
        </w:rPr>
      </w:pPr>
      <w:r w:rsidRPr="00AA461B">
        <w:rPr>
          <w:rFonts w:asciiTheme="minorHAnsi" w:eastAsia="Calibri" w:hAnsiTheme="minorHAnsi" w:cstheme="minorHAnsi"/>
        </w:rPr>
        <w:t xml:space="preserve">Sonicate the sample with a microtip cell disruptor sonicator for at least </w:t>
      </w:r>
      <w:r w:rsidR="00DF655A">
        <w:rPr>
          <w:rFonts w:asciiTheme="minorHAnsi" w:eastAsia="Calibri" w:hAnsiTheme="minorHAnsi" w:cstheme="minorHAnsi"/>
        </w:rPr>
        <w:t>five</w:t>
      </w:r>
      <w:r w:rsidRPr="00DF655A">
        <w:rPr>
          <w:rFonts w:asciiTheme="minorHAnsi" w:eastAsia="Calibri" w:hAnsiTheme="minorHAnsi" w:cstheme="minorHAnsi"/>
        </w:rPr>
        <w:t xml:space="preserve"> cycles of 15 s ON and 30 s OFF to ensure efficient breakage of cell membranes and DNA release and shearing. Check the viscosity of the extract by pipetting</w:t>
      </w:r>
      <w:r w:rsidR="00DF655A" w:rsidRPr="00DF655A">
        <w:rPr>
          <w:rFonts w:asciiTheme="minorHAnsi" w:eastAsia="Calibri" w:hAnsiTheme="minorHAnsi" w:cstheme="minorHAnsi"/>
        </w:rPr>
        <w:t xml:space="preserve"> the solution</w:t>
      </w:r>
      <w:r w:rsidRPr="00DF655A">
        <w:rPr>
          <w:rFonts w:asciiTheme="minorHAnsi" w:eastAsia="Calibri" w:hAnsiTheme="minorHAnsi" w:cstheme="minorHAnsi"/>
        </w:rPr>
        <w:t xml:space="preserve"> up and down</w:t>
      </w:r>
      <w:r w:rsidR="00BA2798" w:rsidRPr="00DF655A">
        <w:rPr>
          <w:rFonts w:asciiTheme="minorHAnsi" w:eastAsia="Calibri" w:hAnsiTheme="minorHAnsi" w:cstheme="minorHAnsi"/>
        </w:rPr>
        <w:t>.</w:t>
      </w:r>
      <w:r w:rsidRPr="00DF655A">
        <w:rPr>
          <w:rFonts w:asciiTheme="minorHAnsi" w:eastAsia="Calibri" w:hAnsiTheme="minorHAnsi" w:cstheme="minorHAnsi"/>
        </w:rPr>
        <w:t xml:space="preserve"> </w:t>
      </w:r>
      <w:r w:rsidR="00BA2798" w:rsidRPr="00DF655A">
        <w:rPr>
          <w:rFonts w:asciiTheme="minorHAnsi" w:eastAsia="Calibri" w:hAnsiTheme="minorHAnsi" w:cstheme="minorHAnsi"/>
        </w:rPr>
        <w:t>I</w:t>
      </w:r>
      <w:r w:rsidRPr="00DF655A">
        <w:rPr>
          <w:rFonts w:asciiTheme="minorHAnsi" w:eastAsia="Calibri" w:hAnsiTheme="minorHAnsi" w:cstheme="minorHAnsi"/>
        </w:rPr>
        <w:t xml:space="preserve">f it is </w:t>
      </w:r>
      <w:r w:rsidR="00543A5D" w:rsidRPr="00A7603B">
        <w:rPr>
          <w:rFonts w:asciiTheme="minorHAnsi" w:eastAsia="Calibri" w:hAnsiTheme="minorHAnsi" w:cstheme="minorHAnsi"/>
        </w:rPr>
        <w:t xml:space="preserve">too </w:t>
      </w:r>
      <w:r w:rsidRPr="002E227F">
        <w:rPr>
          <w:rFonts w:asciiTheme="minorHAnsi" w:eastAsia="Calibri" w:hAnsiTheme="minorHAnsi" w:cstheme="minorHAnsi"/>
        </w:rPr>
        <w:t>viscous due to incomplete DNA shearing and membrane solubilization,</w:t>
      </w:r>
      <w:r w:rsidRPr="007E2460">
        <w:rPr>
          <w:rFonts w:asciiTheme="minorHAnsi" w:eastAsia="Calibri" w:hAnsiTheme="minorHAnsi" w:cstheme="minorHAnsi"/>
        </w:rPr>
        <w:t xml:space="preserve"> repeat </w:t>
      </w:r>
      <w:r w:rsidR="00543A5D" w:rsidRPr="007E2460">
        <w:rPr>
          <w:rFonts w:asciiTheme="minorHAnsi" w:eastAsia="Calibri" w:hAnsiTheme="minorHAnsi" w:cstheme="minorHAnsi"/>
        </w:rPr>
        <w:t xml:space="preserve">the </w:t>
      </w:r>
      <w:r w:rsidRPr="00AA461B">
        <w:rPr>
          <w:rFonts w:asciiTheme="minorHAnsi" w:eastAsia="Calibri" w:hAnsiTheme="minorHAnsi" w:cstheme="minorHAnsi"/>
        </w:rPr>
        <w:t>sonication cycles</w:t>
      </w:r>
      <w:r w:rsidR="00D908A8" w:rsidRPr="00AA461B">
        <w:rPr>
          <w:rFonts w:asciiTheme="minorHAnsi" w:eastAsia="Calibri" w:hAnsiTheme="minorHAnsi" w:cstheme="minorHAnsi"/>
        </w:rPr>
        <w:t>.</w:t>
      </w:r>
    </w:p>
    <w:p w14:paraId="129C594F"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788BAE34" w14:textId="55DB445F" w:rsidR="0041421B" w:rsidRPr="00AA461B" w:rsidRDefault="0041421B" w:rsidP="006C1E37">
      <w:pPr>
        <w:widowControl w:val="0"/>
        <w:spacing w:after="0" w:line="240" w:lineRule="auto"/>
        <w:contextualSpacing/>
        <w:jc w:val="both"/>
        <w:rPr>
          <w:rFonts w:eastAsia="Calibri" w:cstheme="minorHAnsi"/>
          <w:sz w:val="24"/>
          <w:szCs w:val="24"/>
        </w:rPr>
      </w:pPr>
      <w:r w:rsidRPr="00AA461B">
        <w:rPr>
          <w:rFonts w:eastAsia="Calibri" w:cstheme="minorHAnsi"/>
          <w:sz w:val="24"/>
          <w:szCs w:val="24"/>
        </w:rPr>
        <w:t xml:space="preserve">NOTE: Ensure that the sample </w:t>
      </w:r>
      <w:r w:rsidR="00543A5D" w:rsidRPr="00AA461B">
        <w:rPr>
          <w:rFonts w:eastAsia="Calibri" w:cstheme="minorHAnsi"/>
          <w:sz w:val="24"/>
          <w:szCs w:val="24"/>
        </w:rPr>
        <w:t xml:space="preserve">does </w:t>
      </w:r>
      <w:r w:rsidRPr="00AA461B">
        <w:rPr>
          <w:rFonts w:eastAsia="Calibri" w:cstheme="minorHAnsi"/>
          <w:sz w:val="24"/>
          <w:szCs w:val="24"/>
        </w:rPr>
        <w:t>not over</w:t>
      </w:r>
      <w:r w:rsidR="00543A5D" w:rsidRPr="00AA461B">
        <w:rPr>
          <w:rFonts w:eastAsia="Calibri" w:cstheme="minorHAnsi"/>
          <w:sz w:val="24"/>
          <w:szCs w:val="24"/>
        </w:rPr>
        <w:t>-</w:t>
      </w:r>
      <w:r w:rsidRPr="00AA461B">
        <w:rPr>
          <w:rFonts w:eastAsia="Calibri" w:cstheme="minorHAnsi"/>
          <w:sz w:val="24"/>
          <w:szCs w:val="24"/>
        </w:rPr>
        <w:t xml:space="preserve">heat during sonication, because high temperature </w:t>
      </w:r>
      <w:r w:rsidR="00543A5D" w:rsidRPr="00AA461B">
        <w:rPr>
          <w:rFonts w:eastAsia="Calibri" w:cstheme="minorHAnsi"/>
          <w:sz w:val="24"/>
          <w:szCs w:val="24"/>
        </w:rPr>
        <w:t xml:space="preserve">can </w:t>
      </w:r>
      <w:r w:rsidRPr="00AA461B">
        <w:rPr>
          <w:rFonts w:eastAsia="Calibri" w:cstheme="minorHAnsi"/>
          <w:sz w:val="24"/>
          <w:szCs w:val="24"/>
        </w:rPr>
        <w:t xml:space="preserve">damage proteins. </w:t>
      </w:r>
      <w:r w:rsidR="20E667C2" w:rsidRPr="00AA461B">
        <w:rPr>
          <w:rFonts w:eastAsia="Calibri" w:cstheme="minorHAnsi"/>
          <w:sz w:val="24"/>
          <w:szCs w:val="24"/>
        </w:rPr>
        <w:t>However, it</w:t>
      </w:r>
      <w:r w:rsidR="27F00F4A" w:rsidRPr="00AA461B">
        <w:rPr>
          <w:rFonts w:eastAsia="Calibri" w:cstheme="minorHAnsi"/>
          <w:sz w:val="24"/>
          <w:szCs w:val="24"/>
        </w:rPr>
        <w:t xml:space="preserve"> is not possible </w:t>
      </w:r>
      <w:r w:rsidR="195A2053" w:rsidRPr="00AA461B">
        <w:rPr>
          <w:rFonts w:eastAsia="Calibri" w:cstheme="minorHAnsi"/>
          <w:sz w:val="24"/>
          <w:szCs w:val="24"/>
        </w:rPr>
        <w:t xml:space="preserve">to </w:t>
      </w:r>
      <w:r w:rsidR="27F00F4A" w:rsidRPr="00AA461B">
        <w:rPr>
          <w:rFonts w:eastAsia="Calibri" w:cstheme="minorHAnsi"/>
          <w:sz w:val="24"/>
          <w:szCs w:val="24"/>
        </w:rPr>
        <w:t>put the sample on ice between sonication cycle</w:t>
      </w:r>
      <w:r w:rsidR="5674C466" w:rsidRPr="00AA461B">
        <w:rPr>
          <w:rFonts w:eastAsia="Calibri" w:cstheme="minorHAnsi"/>
          <w:sz w:val="24"/>
          <w:szCs w:val="24"/>
        </w:rPr>
        <w:t>s,</w:t>
      </w:r>
      <w:r w:rsidR="27F00F4A" w:rsidRPr="00AA461B">
        <w:rPr>
          <w:rFonts w:eastAsia="Calibri" w:cstheme="minorHAnsi"/>
          <w:sz w:val="24"/>
          <w:szCs w:val="24"/>
        </w:rPr>
        <w:t xml:space="preserve"> because of the presence of </w:t>
      </w:r>
      <w:r w:rsidR="5FE6CAFF" w:rsidRPr="00AA461B">
        <w:rPr>
          <w:rFonts w:eastAsia="Calibri" w:cstheme="minorHAnsi"/>
          <w:sz w:val="24"/>
          <w:szCs w:val="24"/>
        </w:rPr>
        <w:t>9M</w:t>
      </w:r>
      <w:r w:rsidR="72F79BF9" w:rsidRPr="00AA461B">
        <w:rPr>
          <w:rFonts w:eastAsia="Calibri" w:cstheme="minorHAnsi"/>
          <w:sz w:val="24"/>
          <w:szCs w:val="24"/>
        </w:rPr>
        <w:t xml:space="preserve"> U</w:t>
      </w:r>
      <w:r w:rsidR="0399517A" w:rsidRPr="00AA461B">
        <w:rPr>
          <w:rFonts w:eastAsia="Calibri" w:cstheme="minorHAnsi"/>
          <w:sz w:val="24"/>
          <w:szCs w:val="24"/>
        </w:rPr>
        <w:t>rea</w:t>
      </w:r>
      <w:r w:rsidR="403A717E" w:rsidRPr="00AA461B">
        <w:rPr>
          <w:rFonts w:eastAsia="Calibri" w:cstheme="minorHAnsi"/>
          <w:sz w:val="24"/>
          <w:szCs w:val="24"/>
        </w:rPr>
        <w:t>; hence,</w:t>
      </w:r>
      <w:r w:rsidR="0399517A" w:rsidRPr="00AA461B">
        <w:rPr>
          <w:rFonts w:eastAsia="Calibri" w:cstheme="minorHAnsi"/>
          <w:sz w:val="24"/>
          <w:szCs w:val="24"/>
        </w:rPr>
        <w:t xml:space="preserve"> it</w:t>
      </w:r>
      <w:r w:rsidRPr="00AA461B">
        <w:rPr>
          <w:rFonts w:eastAsia="Calibri" w:cstheme="minorHAnsi"/>
          <w:sz w:val="24"/>
          <w:szCs w:val="24"/>
        </w:rPr>
        <w:t xml:space="preserve"> is advisable to pause for 60 s OFF between different sonication cycles. Moreover, avoid the formation of air bubbles during sonication because they reduce the sonication efficacy</w:t>
      </w:r>
      <w:r w:rsidR="0040472A" w:rsidRPr="00AA461B">
        <w:rPr>
          <w:rFonts w:eastAsia="Calibri" w:cstheme="minorHAnsi"/>
          <w:sz w:val="24"/>
          <w:szCs w:val="24"/>
        </w:rPr>
        <w:t>.</w:t>
      </w:r>
    </w:p>
    <w:p w14:paraId="3CE950EA"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21A704C4" w14:textId="21691D9A" w:rsidR="0041421B" w:rsidRPr="00AD11CC" w:rsidRDefault="0041421B" w:rsidP="006C1E37">
      <w:pPr>
        <w:widowControl w:val="0"/>
        <w:numPr>
          <w:ilvl w:val="1"/>
          <w:numId w:val="4"/>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Centrifuge the extract at 3</w:t>
      </w:r>
      <w:r w:rsidR="00AA461B" w:rsidRPr="00AA461B">
        <w:rPr>
          <w:rFonts w:eastAsia="Calibri" w:cstheme="minorHAnsi"/>
          <w:sz w:val="24"/>
          <w:szCs w:val="24"/>
        </w:rPr>
        <w:t>,</w:t>
      </w:r>
      <w:r w:rsidRPr="00AA461B">
        <w:rPr>
          <w:rFonts w:eastAsia="Calibri" w:cstheme="minorHAnsi"/>
          <w:sz w:val="24"/>
          <w:szCs w:val="24"/>
        </w:rPr>
        <w:t xml:space="preserve">000 </w:t>
      </w:r>
      <w:r w:rsidR="00BA2798" w:rsidRPr="00AA461B">
        <w:rPr>
          <w:rFonts w:eastAsia="Calibri" w:cstheme="minorHAnsi"/>
          <w:sz w:val="24"/>
          <w:szCs w:val="24"/>
        </w:rPr>
        <w:t xml:space="preserve">x </w:t>
      </w:r>
      <w:r w:rsidRPr="00CD789E">
        <w:rPr>
          <w:rFonts w:eastAsia="Calibri" w:cstheme="minorHAnsi"/>
          <w:i/>
          <w:iCs/>
          <w:sz w:val="24"/>
          <w:szCs w:val="24"/>
        </w:rPr>
        <w:t>g</w:t>
      </w:r>
      <w:r w:rsidRPr="00AA461B">
        <w:rPr>
          <w:rFonts w:eastAsia="Calibri" w:cstheme="minorHAnsi"/>
          <w:sz w:val="24"/>
          <w:szCs w:val="24"/>
        </w:rPr>
        <w:t xml:space="preserve"> for 10 min at RT to pellet the debris</w:t>
      </w:r>
      <w:r w:rsidRPr="00E508C9">
        <w:rPr>
          <w:rFonts w:eastAsia="Calibri" w:cstheme="minorHAnsi"/>
          <w:sz w:val="24"/>
          <w:szCs w:val="24"/>
        </w:rPr>
        <w:t xml:space="preserve"> and transfer the supernatant in a new </w:t>
      </w:r>
      <w:r w:rsidR="001F0221" w:rsidRPr="00F86D0B">
        <w:rPr>
          <w:rFonts w:eastAsia="Calibri" w:cstheme="minorHAnsi"/>
          <w:sz w:val="24"/>
          <w:szCs w:val="24"/>
        </w:rPr>
        <w:t xml:space="preserve">15 mL </w:t>
      </w:r>
      <w:r w:rsidRPr="003321F1">
        <w:rPr>
          <w:rFonts w:eastAsia="Calibri" w:cstheme="minorHAnsi"/>
          <w:sz w:val="24"/>
          <w:szCs w:val="24"/>
        </w:rPr>
        <w:t>tube</w:t>
      </w:r>
      <w:r w:rsidR="0040472A" w:rsidRPr="003321F1">
        <w:rPr>
          <w:rFonts w:eastAsia="Calibri" w:cstheme="minorHAnsi"/>
          <w:sz w:val="24"/>
          <w:szCs w:val="24"/>
        </w:rPr>
        <w:t>.</w:t>
      </w:r>
    </w:p>
    <w:p w14:paraId="327C6481" w14:textId="77777777" w:rsidR="006C1E37" w:rsidRPr="00AD11CC" w:rsidRDefault="006C1E37" w:rsidP="006C1E37">
      <w:pPr>
        <w:widowControl w:val="0"/>
        <w:spacing w:after="0" w:line="240" w:lineRule="auto"/>
        <w:contextualSpacing/>
        <w:jc w:val="both"/>
        <w:rPr>
          <w:rFonts w:eastAsia="Calibri" w:cstheme="minorHAnsi"/>
          <w:sz w:val="24"/>
          <w:szCs w:val="24"/>
        </w:rPr>
      </w:pPr>
    </w:p>
    <w:p w14:paraId="1F6EA10E" w14:textId="57DACAA6" w:rsidR="0041421B" w:rsidRPr="00AA461B" w:rsidRDefault="0041421B" w:rsidP="006C1E37">
      <w:pPr>
        <w:widowControl w:val="0"/>
        <w:numPr>
          <w:ilvl w:val="1"/>
          <w:numId w:val="4"/>
        </w:numPr>
        <w:spacing w:after="0" w:line="240" w:lineRule="auto"/>
        <w:ind w:left="0" w:firstLine="0"/>
        <w:contextualSpacing/>
        <w:jc w:val="both"/>
        <w:rPr>
          <w:rFonts w:eastAsia="Calibri" w:cstheme="minorHAnsi"/>
          <w:sz w:val="24"/>
          <w:szCs w:val="24"/>
        </w:rPr>
      </w:pPr>
      <w:r w:rsidRPr="00A7603B">
        <w:rPr>
          <w:rFonts w:eastAsia="Calibri" w:cstheme="minorHAnsi"/>
          <w:sz w:val="24"/>
          <w:szCs w:val="24"/>
        </w:rPr>
        <w:t xml:space="preserve">Measure the protein content of the extract with a colorimetric assay, such as Bradford </w:t>
      </w:r>
      <w:r w:rsidR="71965E9F" w:rsidRPr="002E227F">
        <w:rPr>
          <w:rFonts w:eastAsia="Calibri" w:cstheme="minorHAnsi"/>
          <w:sz w:val="24"/>
          <w:szCs w:val="24"/>
        </w:rPr>
        <w:t xml:space="preserve">or </w:t>
      </w:r>
      <w:r w:rsidRPr="002E227F">
        <w:rPr>
          <w:rFonts w:eastAsia="Calibri" w:cstheme="minorHAnsi"/>
          <w:sz w:val="24"/>
          <w:szCs w:val="24"/>
        </w:rPr>
        <w:t>bicinchoninic acid (BCA)</w:t>
      </w:r>
      <w:r w:rsidR="007A42E8" w:rsidRPr="00E508C9">
        <w:rPr>
          <w:rFonts w:eastAsia="Calibri" w:cstheme="minorHAnsi"/>
          <w:sz w:val="24"/>
          <w:szCs w:val="24"/>
        </w:rPr>
        <w:fldChar w:fldCharType="begin">
          <w:fldData xml:space="preserve">PEVuZE5vdGU+PENpdGU+PEF1dGhvcj5CcmFkZm9yZDwvQXV0aG9yPjxZZWFyPjE5NzY8L1llYXI+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</w:fldData>
        </w:fldChar>
      </w:r>
      <w:r w:rsidR="00BB042B" w:rsidRPr="00AA461B">
        <w:rPr>
          <w:rFonts w:eastAsia="Calibri" w:cstheme="minorHAnsi"/>
          <w:sz w:val="24"/>
          <w:szCs w:val="24"/>
        </w:rPr>
        <w:instrText xml:space="preserve"> ADDIN EN.CITE </w:instrText>
      </w:r>
      <w:r w:rsidR="00BB042B" w:rsidRPr="00CD789E">
        <w:rPr>
          <w:rFonts w:eastAsia="Calibri" w:cstheme="minorHAnsi"/>
          <w:sz w:val="24"/>
          <w:szCs w:val="24"/>
        </w:rPr>
        <w:fldChar w:fldCharType="begin">
          <w:fldData xml:space="preserve">PEVuZE5vdGU+PENpdGU+PEF1dGhvcj5CcmFkZm9yZDwvQXV0aG9yPjxZZWFyPjE5NzY8L1llYXI+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</w:fldData>
        </w:fldChar>
      </w:r>
      <w:r w:rsidR="00BB042B" w:rsidRPr="00AA461B">
        <w:rPr>
          <w:rFonts w:eastAsia="Calibri" w:cstheme="minorHAnsi"/>
          <w:sz w:val="24"/>
          <w:szCs w:val="24"/>
        </w:rPr>
        <w:instrText xml:space="preserve"> ADDIN EN.CITE.DATA </w:instrText>
      </w:r>
      <w:r w:rsidR="00BB042B" w:rsidRPr="00CD789E">
        <w:rPr>
          <w:rFonts w:eastAsia="Calibri" w:cstheme="minorHAnsi"/>
          <w:sz w:val="24"/>
          <w:szCs w:val="24"/>
        </w:rPr>
      </w:r>
      <w:r w:rsidR="00BB042B" w:rsidRPr="00CD789E">
        <w:rPr>
          <w:rFonts w:eastAsia="Calibri" w:cstheme="minorHAnsi"/>
          <w:sz w:val="24"/>
          <w:szCs w:val="24"/>
        </w:rPr>
        <w:fldChar w:fldCharType="end"/>
      </w:r>
      <w:r w:rsidR="007A42E8" w:rsidRPr="00E508C9">
        <w:rPr>
          <w:rFonts w:eastAsia="Calibri" w:cstheme="minorHAnsi"/>
          <w:sz w:val="24"/>
          <w:szCs w:val="24"/>
        </w:rPr>
      </w:r>
      <w:r w:rsidR="007A42E8" w:rsidRPr="00E508C9">
        <w:rPr>
          <w:rFonts w:eastAsia="Calibri" w:cstheme="minorHAnsi"/>
          <w:sz w:val="24"/>
          <w:szCs w:val="24"/>
        </w:rPr>
        <w:fldChar w:fldCharType="separate"/>
      </w:r>
      <w:r w:rsidR="00BB042B" w:rsidRPr="00CD789E">
        <w:rPr>
          <w:rFonts w:eastAsia="Calibri" w:cstheme="minorHAnsi"/>
          <w:sz w:val="24"/>
          <w:szCs w:val="24"/>
          <w:vertAlign w:val="superscript"/>
        </w:rPr>
        <w:t>14,15</w:t>
      </w:r>
      <w:r w:rsidR="007A42E8" w:rsidRPr="00E508C9">
        <w:rPr>
          <w:rFonts w:eastAsia="Calibri" w:cstheme="minorHAnsi"/>
          <w:sz w:val="24"/>
          <w:szCs w:val="24"/>
        </w:rPr>
        <w:fldChar w:fldCharType="end"/>
      </w:r>
      <w:r w:rsidRPr="00AA461B">
        <w:rPr>
          <w:rFonts w:eastAsia="Calibri" w:cstheme="minorHAnsi"/>
          <w:sz w:val="24"/>
          <w:szCs w:val="24"/>
        </w:rPr>
        <w:t>. An optimal starting amount of protein</w:t>
      </w:r>
      <w:r w:rsidR="71965E9F" w:rsidRPr="00E508C9">
        <w:rPr>
          <w:rFonts w:eastAsia="Calibri" w:cstheme="minorHAnsi"/>
          <w:sz w:val="24"/>
          <w:szCs w:val="24"/>
        </w:rPr>
        <w:t xml:space="preserve"> extract</w:t>
      </w:r>
      <w:r w:rsidRPr="00E508C9">
        <w:rPr>
          <w:rFonts w:eastAsia="Calibri" w:cstheme="minorHAnsi"/>
          <w:sz w:val="24"/>
          <w:szCs w:val="24"/>
        </w:rPr>
        <w:t xml:space="preserve"> for this protocol is between 20</w:t>
      </w:r>
      <w:r w:rsidR="00AA461B" w:rsidRPr="00AA461B">
        <w:rPr>
          <w:rFonts w:eastAsia="Calibri" w:cstheme="minorHAnsi"/>
          <w:sz w:val="24"/>
          <w:szCs w:val="24"/>
        </w:rPr>
        <w:t>–</w:t>
      </w:r>
      <w:r w:rsidRPr="00AA461B">
        <w:rPr>
          <w:rFonts w:eastAsia="Calibri" w:cstheme="minorHAnsi"/>
          <w:sz w:val="24"/>
          <w:szCs w:val="24"/>
        </w:rPr>
        <w:t>30 mg</w:t>
      </w:r>
      <w:r w:rsidR="0040472A" w:rsidRPr="00AA461B">
        <w:rPr>
          <w:rFonts w:eastAsia="Calibri" w:cstheme="minorHAnsi"/>
          <w:sz w:val="24"/>
          <w:szCs w:val="24"/>
        </w:rPr>
        <w:t>.</w:t>
      </w:r>
    </w:p>
    <w:p w14:paraId="300173A5"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7225655B" w14:textId="7F9D2FD9" w:rsidR="0041421B" w:rsidRPr="002E227F" w:rsidRDefault="0041421B" w:rsidP="006C1E37">
      <w:pPr>
        <w:widowControl w:val="0"/>
        <w:spacing w:after="0" w:line="240" w:lineRule="auto"/>
        <w:contextualSpacing/>
        <w:jc w:val="both"/>
        <w:rPr>
          <w:rFonts w:eastAsia="Calibri" w:cstheme="minorHAnsi"/>
          <w:sz w:val="24"/>
          <w:szCs w:val="24"/>
        </w:rPr>
      </w:pPr>
      <w:r w:rsidRPr="00AA461B">
        <w:rPr>
          <w:rFonts w:eastAsia="Calibri" w:cstheme="minorHAnsi"/>
          <w:sz w:val="24"/>
          <w:szCs w:val="24"/>
        </w:rPr>
        <w:t xml:space="preserve">NOTE: Lysis buffers containing </w:t>
      </w:r>
      <w:r w:rsidR="4B82383E" w:rsidRPr="00AA461B">
        <w:rPr>
          <w:rFonts w:eastAsia="Calibri" w:cstheme="minorHAnsi"/>
          <w:sz w:val="24"/>
          <w:szCs w:val="24"/>
        </w:rPr>
        <w:t>high concentration</w:t>
      </w:r>
      <w:r w:rsidR="002E5858" w:rsidRPr="00AA461B">
        <w:rPr>
          <w:rFonts w:eastAsia="Calibri" w:cstheme="minorHAnsi"/>
          <w:sz w:val="24"/>
          <w:szCs w:val="24"/>
        </w:rPr>
        <w:t xml:space="preserve"> </w:t>
      </w:r>
      <w:r w:rsidRPr="00AA461B">
        <w:rPr>
          <w:rFonts w:eastAsia="Calibri" w:cstheme="minorHAnsi"/>
          <w:sz w:val="24"/>
          <w:szCs w:val="24"/>
        </w:rPr>
        <w:t xml:space="preserve">urea are compatible both with Bradford and BCA quantification assay; other types of Lysis buffer, </w:t>
      </w:r>
      <w:r w:rsidR="00DF655A">
        <w:rPr>
          <w:rFonts w:eastAsia="Calibri" w:cstheme="minorHAnsi"/>
          <w:sz w:val="24"/>
          <w:szCs w:val="24"/>
        </w:rPr>
        <w:t>such as</w:t>
      </w:r>
      <w:r w:rsidR="00DF655A" w:rsidRPr="00DF655A">
        <w:rPr>
          <w:rFonts w:eastAsia="Calibri" w:cstheme="minorHAnsi"/>
          <w:sz w:val="24"/>
          <w:szCs w:val="24"/>
        </w:rPr>
        <w:t xml:space="preserve"> </w:t>
      </w:r>
      <w:r w:rsidRPr="00DF655A">
        <w:rPr>
          <w:rFonts w:eastAsia="Calibri" w:cstheme="minorHAnsi"/>
          <w:sz w:val="24"/>
          <w:szCs w:val="24"/>
        </w:rPr>
        <w:t>those including high concentration of sodium dodecyl sul</w:t>
      </w:r>
      <w:r w:rsidR="00543A5D" w:rsidRPr="00DF655A">
        <w:rPr>
          <w:rFonts w:eastAsia="Calibri" w:cstheme="minorHAnsi"/>
          <w:sz w:val="24"/>
          <w:szCs w:val="24"/>
        </w:rPr>
        <w:t>ph</w:t>
      </w:r>
      <w:r w:rsidRPr="00A7603B">
        <w:rPr>
          <w:rFonts w:eastAsia="Calibri" w:cstheme="minorHAnsi"/>
          <w:sz w:val="24"/>
          <w:szCs w:val="24"/>
        </w:rPr>
        <w:t>ate (SDS), are not compatible with Bradford</w:t>
      </w:r>
      <w:r w:rsidR="0040472A" w:rsidRPr="002E227F">
        <w:rPr>
          <w:rFonts w:eastAsia="Calibri" w:cstheme="minorHAnsi"/>
          <w:sz w:val="24"/>
          <w:szCs w:val="24"/>
        </w:rPr>
        <w:t>.</w:t>
      </w:r>
    </w:p>
    <w:p w14:paraId="1FAE5B02" w14:textId="77777777" w:rsidR="0041421B" w:rsidRPr="007E2460" w:rsidRDefault="0041421B" w:rsidP="006C1E37">
      <w:pPr>
        <w:widowControl w:val="0"/>
        <w:spacing w:after="0" w:line="240" w:lineRule="auto"/>
        <w:contextualSpacing/>
        <w:jc w:val="both"/>
        <w:rPr>
          <w:rFonts w:eastAsia="Calibri" w:cstheme="minorHAnsi"/>
          <w:i/>
          <w:sz w:val="24"/>
          <w:szCs w:val="24"/>
        </w:rPr>
      </w:pPr>
    </w:p>
    <w:p w14:paraId="7EE61472" w14:textId="2EF8E3BC" w:rsidR="0041421B" w:rsidRPr="00AA461B" w:rsidRDefault="0041421B" w:rsidP="006C1E37">
      <w:pPr>
        <w:widowControl w:val="0"/>
        <w:numPr>
          <w:ilvl w:val="0"/>
          <w:numId w:val="4"/>
        </w:numPr>
        <w:spacing w:after="0" w:line="240" w:lineRule="auto"/>
        <w:ind w:left="0" w:firstLine="0"/>
        <w:contextualSpacing/>
        <w:jc w:val="both"/>
        <w:rPr>
          <w:rFonts w:eastAsia="Calibri" w:cstheme="minorHAnsi"/>
          <w:b/>
          <w:sz w:val="24"/>
          <w:szCs w:val="24"/>
          <w:highlight w:val="yellow"/>
        </w:rPr>
      </w:pPr>
      <w:r w:rsidRPr="007E2460">
        <w:rPr>
          <w:rFonts w:eastAsia="Calibri" w:cstheme="minorHAnsi"/>
          <w:b/>
          <w:sz w:val="24"/>
          <w:szCs w:val="24"/>
          <w:highlight w:val="yellow"/>
        </w:rPr>
        <w:t xml:space="preserve">Lysate </w:t>
      </w:r>
      <w:r w:rsidR="00DF655A">
        <w:rPr>
          <w:rFonts w:eastAsia="Calibri" w:cstheme="minorHAnsi"/>
          <w:b/>
          <w:sz w:val="24"/>
          <w:szCs w:val="24"/>
          <w:highlight w:val="yellow"/>
        </w:rPr>
        <w:t>d</w:t>
      </w:r>
      <w:r w:rsidRPr="00AA461B">
        <w:rPr>
          <w:rFonts w:eastAsia="Calibri" w:cstheme="minorHAnsi"/>
          <w:b/>
          <w:sz w:val="24"/>
          <w:szCs w:val="24"/>
          <w:highlight w:val="yellow"/>
        </w:rPr>
        <w:t xml:space="preserve">igestion </w:t>
      </w:r>
      <w:r w:rsidR="002C1441" w:rsidRPr="00AA461B">
        <w:rPr>
          <w:rFonts w:eastAsia="Calibri" w:cstheme="minorHAnsi"/>
          <w:b/>
          <w:sz w:val="24"/>
          <w:szCs w:val="24"/>
          <w:highlight w:val="yellow"/>
        </w:rPr>
        <w:t xml:space="preserve">(indicative time </w:t>
      </w:r>
      <w:r w:rsidR="009A18F3" w:rsidRPr="00AA461B">
        <w:rPr>
          <w:rFonts w:eastAsia="Calibri" w:cstheme="minorHAnsi"/>
          <w:b/>
          <w:sz w:val="24"/>
          <w:szCs w:val="24"/>
          <w:highlight w:val="yellow"/>
        </w:rPr>
        <w:t>required</w:t>
      </w:r>
      <w:r w:rsidR="005E5D3B">
        <w:rPr>
          <w:rFonts w:eastAsia="Calibri" w:cstheme="minorHAnsi"/>
          <w:b/>
          <w:sz w:val="24"/>
          <w:szCs w:val="24"/>
          <w:highlight w:val="yellow"/>
        </w:rPr>
        <w:t>:</w:t>
      </w:r>
      <w:r w:rsidR="009A18F3" w:rsidRPr="00AA461B">
        <w:rPr>
          <w:rFonts w:eastAsia="Calibri" w:cstheme="minorHAnsi"/>
          <w:b/>
          <w:sz w:val="24"/>
          <w:szCs w:val="24"/>
          <w:highlight w:val="yellow"/>
        </w:rPr>
        <w:t xml:space="preserve"> </w:t>
      </w:r>
      <w:r w:rsidR="002C1441" w:rsidRPr="00AA461B">
        <w:rPr>
          <w:rFonts w:eastAsia="Calibri" w:cstheme="minorHAnsi"/>
          <w:b/>
          <w:sz w:val="24"/>
          <w:szCs w:val="24"/>
          <w:highlight w:val="yellow"/>
        </w:rPr>
        <w:t xml:space="preserve">2 </w:t>
      </w:r>
      <w:r w:rsidR="00AA66BC">
        <w:rPr>
          <w:rFonts w:eastAsia="Calibri" w:cstheme="minorHAnsi"/>
          <w:b/>
          <w:sz w:val="24"/>
          <w:szCs w:val="24"/>
          <w:highlight w:val="yellow"/>
        </w:rPr>
        <w:t>h</w:t>
      </w:r>
      <w:r w:rsidR="002C1441" w:rsidRPr="00AA461B">
        <w:rPr>
          <w:rFonts w:eastAsia="Calibri" w:cstheme="minorHAnsi"/>
          <w:b/>
          <w:sz w:val="24"/>
          <w:szCs w:val="24"/>
          <w:highlight w:val="yellow"/>
        </w:rPr>
        <w:t>)</w:t>
      </w:r>
    </w:p>
    <w:p w14:paraId="1C222161"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5BAB4682" w14:textId="0AE49878" w:rsidR="0041421B" w:rsidRPr="002E227F" w:rsidRDefault="0041421B" w:rsidP="006C1E37">
      <w:pPr>
        <w:widowControl w:val="0"/>
        <w:numPr>
          <w:ilvl w:val="1"/>
          <w:numId w:val="2"/>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 xml:space="preserve">Perform reduction of thiol group (-SH) of proteins using a stock solution of dithiothreitol (DTT) dissolved in ultrapure water at </w:t>
      </w:r>
      <w:r w:rsidR="00DF655A">
        <w:rPr>
          <w:rFonts w:eastAsia="Calibri" w:cstheme="minorHAnsi"/>
          <w:sz w:val="24"/>
          <w:szCs w:val="24"/>
          <w:highlight w:val="yellow"/>
        </w:rPr>
        <w:t xml:space="preserve">a </w:t>
      </w:r>
      <w:r w:rsidRPr="00DF655A">
        <w:rPr>
          <w:rFonts w:eastAsia="Calibri" w:cstheme="minorHAnsi"/>
          <w:sz w:val="24"/>
          <w:szCs w:val="24"/>
          <w:highlight w:val="yellow"/>
        </w:rPr>
        <w:t>final concentration of 4.5 mM and let the reaction go for 30 min at 55</w:t>
      </w:r>
      <w:r w:rsidR="005C79B2" w:rsidRPr="00A7603B">
        <w:rPr>
          <w:rFonts w:eastAsia="Calibri" w:cstheme="minorHAnsi"/>
          <w:sz w:val="24"/>
          <w:szCs w:val="24"/>
          <w:highlight w:val="yellow"/>
        </w:rPr>
        <w:t xml:space="preserve"> </w:t>
      </w:r>
      <w:r w:rsidRPr="002E227F">
        <w:rPr>
          <w:rFonts w:eastAsia="Calibri" w:cstheme="minorHAnsi"/>
          <w:sz w:val="24"/>
          <w:szCs w:val="24"/>
          <w:highlight w:val="yellow"/>
        </w:rPr>
        <w:t>°C</w:t>
      </w:r>
      <w:r w:rsidR="0040472A" w:rsidRPr="002E227F">
        <w:rPr>
          <w:rFonts w:eastAsia="Calibri" w:cstheme="minorHAnsi"/>
          <w:sz w:val="24"/>
          <w:szCs w:val="24"/>
          <w:highlight w:val="yellow"/>
        </w:rPr>
        <w:t>.</w:t>
      </w:r>
    </w:p>
    <w:p w14:paraId="512AFEC7" w14:textId="104E31A8" w:rsidR="006C1E37" w:rsidRPr="007E2460" w:rsidRDefault="006C1E37" w:rsidP="006C1E37">
      <w:pPr>
        <w:widowControl w:val="0"/>
        <w:spacing w:after="0" w:line="240" w:lineRule="auto"/>
        <w:contextualSpacing/>
        <w:jc w:val="both"/>
        <w:rPr>
          <w:rFonts w:eastAsia="Calibri" w:cstheme="minorHAnsi"/>
          <w:sz w:val="24"/>
          <w:szCs w:val="24"/>
        </w:rPr>
      </w:pPr>
    </w:p>
    <w:p w14:paraId="54BCD50C" w14:textId="75678477" w:rsidR="0041421B" w:rsidRPr="00E508C9" w:rsidRDefault="0041421B" w:rsidP="006C1E37">
      <w:pPr>
        <w:widowControl w:val="0"/>
        <w:spacing w:after="0" w:line="240" w:lineRule="auto"/>
        <w:contextualSpacing/>
        <w:jc w:val="both"/>
        <w:rPr>
          <w:rFonts w:eastAsia="Calibri" w:cstheme="minorHAnsi"/>
          <w:sz w:val="24"/>
          <w:szCs w:val="24"/>
        </w:rPr>
      </w:pPr>
      <w:r w:rsidRPr="007E2460">
        <w:rPr>
          <w:rFonts w:eastAsia="Calibri" w:cstheme="minorHAnsi"/>
          <w:sz w:val="24"/>
          <w:szCs w:val="24"/>
        </w:rPr>
        <w:t xml:space="preserve">NOTE: </w:t>
      </w:r>
      <w:r w:rsidR="78928CD5" w:rsidRPr="00AA461B">
        <w:rPr>
          <w:rFonts w:eastAsia="Calibri" w:cstheme="minorHAnsi"/>
          <w:sz w:val="24"/>
          <w:szCs w:val="24"/>
        </w:rPr>
        <w:t>It is possible to</w:t>
      </w:r>
      <w:r w:rsidRPr="00AA461B">
        <w:rPr>
          <w:rFonts w:eastAsia="Calibri" w:cstheme="minorHAnsi"/>
          <w:sz w:val="24"/>
          <w:szCs w:val="24"/>
        </w:rPr>
        <w:t xml:space="preserve"> prepare 1</w:t>
      </w:r>
      <w:r w:rsidR="005C79B2" w:rsidRPr="00AA461B">
        <w:rPr>
          <w:rFonts w:eastAsia="Calibri" w:cstheme="minorHAnsi"/>
          <w:sz w:val="24"/>
          <w:szCs w:val="24"/>
        </w:rPr>
        <w:t xml:space="preserve"> </w:t>
      </w:r>
      <w:r w:rsidRPr="00AA461B">
        <w:rPr>
          <w:rFonts w:eastAsia="Calibri" w:cstheme="minorHAnsi"/>
          <w:sz w:val="24"/>
          <w:szCs w:val="24"/>
        </w:rPr>
        <w:t>M stock DTT solution and store it at -20</w:t>
      </w:r>
      <w:r w:rsidR="005C79B2" w:rsidRPr="00AA461B">
        <w:rPr>
          <w:rFonts w:eastAsia="Calibri" w:cstheme="minorHAnsi"/>
          <w:sz w:val="24"/>
          <w:szCs w:val="24"/>
        </w:rPr>
        <w:t xml:space="preserve"> </w:t>
      </w:r>
      <w:r w:rsidRPr="00AA461B">
        <w:rPr>
          <w:rFonts w:eastAsia="Calibri" w:cstheme="minorHAnsi"/>
          <w:sz w:val="24"/>
          <w:szCs w:val="24"/>
        </w:rPr>
        <w:t xml:space="preserve">°C for up to </w:t>
      </w:r>
      <w:r w:rsidR="00DF655A">
        <w:rPr>
          <w:rFonts w:eastAsia="Calibri" w:cstheme="minorHAnsi"/>
          <w:sz w:val="24"/>
          <w:szCs w:val="24"/>
        </w:rPr>
        <w:t>1</w:t>
      </w:r>
      <w:r w:rsidR="00DF655A" w:rsidRPr="00DF655A">
        <w:rPr>
          <w:rFonts w:eastAsia="Calibri" w:cstheme="minorHAnsi"/>
          <w:sz w:val="24"/>
          <w:szCs w:val="24"/>
        </w:rPr>
        <w:t xml:space="preserve"> </w:t>
      </w:r>
      <w:r w:rsidRPr="00A7603B">
        <w:rPr>
          <w:rFonts w:eastAsia="Calibri" w:cstheme="minorHAnsi"/>
          <w:sz w:val="24"/>
          <w:szCs w:val="24"/>
        </w:rPr>
        <w:t>month</w:t>
      </w:r>
      <w:r w:rsidR="00543A5D" w:rsidRPr="002E227F">
        <w:rPr>
          <w:rFonts w:eastAsia="Calibri" w:cstheme="minorHAnsi"/>
          <w:sz w:val="24"/>
          <w:szCs w:val="24"/>
        </w:rPr>
        <w:t>,</w:t>
      </w:r>
      <w:r w:rsidRPr="002E227F">
        <w:rPr>
          <w:rFonts w:eastAsia="Calibri" w:cstheme="minorHAnsi"/>
          <w:sz w:val="24"/>
          <w:szCs w:val="24"/>
        </w:rPr>
        <w:t xml:space="preserve"> thawing just the aliquots needed for each experiment</w:t>
      </w:r>
      <w:r w:rsidR="00D35AA2" w:rsidRPr="007E2460">
        <w:rPr>
          <w:rFonts w:eastAsia="Calibri" w:cstheme="minorHAnsi"/>
          <w:sz w:val="24"/>
          <w:szCs w:val="24"/>
        </w:rPr>
        <w:t>. Alternatively,</w:t>
      </w:r>
      <w:r w:rsidR="00246EAC" w:rsidRPr="007E2460">
        <w:rPr>
          <w:rFonts w:eastAsia="Calibri" w:cstheme="minorHAnsi"/>
          <w:sz w:val="24"/>
          <w:szCs w:val="24"/>
        </w:rPr>
        <w:t xml:space="preserve"> </w:t>
      </w:r>
      <w:r w:rsidR="586B3EB3" w:rsidRPr="00AA461B">
        <w:rPr>
          <w:rFonts w:eastAsia="Calibri" w:cstheme="minorHAnsi"/>
          <w:sz w:val="24"/>
          <w:szCs w:val="24"/>
        </w:rPr>
        <w:t xml:space="preserve">sulfhydryl </w:t>
      </w:r>
      <w:r w:rsidR="37A5D395" w:rsidRPr="00AA461B">
        <w:rPr>
          <w:rFonts w:eastAsia="Calibri" w:cstheme="minorHAnsi"/>
          <w:sz w:val="24"/>
          <w:szCs w:val="24"/>
        </w:rPr>
        <w:t>reductant tris</w:t>
      </w:r>
      <w:r w:rsidR="001F0221" w:rsidRPr="00AA461B">
        <w:rPr>
          <w:rFonts w:eastAsia="Calibri" w:cstheme="minorHAnsi"/>
          <w:sz w:val="24"/>
          <w:szCs w:val="24"/>
        </w:rPr>
        <w:t>-</w:t>
      </w:r>
      <w:r w:rsidR="00246EAC" w:rsidRPr="00AA461B">
        <w:rPr>
          <w:rFonts w:eastAsia="Calibri" w:cstheme="minorHAnsi"/>
          <w:sz w:val="24"/>
          <w:szCs w:val="24"/>
        </w:rPr>
        <w:t>(2-carboxyethyl)</w:t>
      </w:r>
      <w:r w:rsidR="001F0221" w:rsidRPr="00AA461B">
        <w:rPr>
          <w:rFonts w:eastAsia="Calibri" w:cstheme="minorHAnsi"/>
          <w:sz w:val="24"/>
          <w:szCs w:val="24"/>
        </w:rPr>
        <w:t>-</w:t>
      </w:r>
      <w:r w:rsidR="00246EAC" w:rsidRPr="00AA461B">
        <w:rPr>
          <w:rFonts w:eastAsia="Calibri" w:cstheme="minorHAnsi"/>
          <w:sz w:val="24"/>
          <w:szCs w:val="24"/>
        </w:rPr>
        <w:t>phosphine</w:t>
      </w:r>
      <w:r w:rsidR="001F0221" w:rsidRPr="00AA461B">
        <w:rPr>
          <w:rFonts w:eastAsia="Calibri" w:cstheme="minorHAnsi"/>
          <w:sz w:val="24"/>
          <w:szCs w:val="24"/>
        </w:rPr>
        <w:t xml:space="preserve"> </w:t>
      </w:r>
      <w:r w:rsidR="00246EAC" w:rsidRPr="00AA461B">
        <w:rPr>
          <w:rFonts w:eastAsia="Calibri" w:cstheme="minorHAnsi"/>
          <w:sz w:val="24"/>
          <w:szCs w:val="24"/>
        </w:rPr>
        <w:t>(TCEP)</w:t>
      </w:r>
      <w:r w:rsidR="100981B2" w:rsidRPr="00AA461B">
        <w:rPr>
          <w:rFonts w:eastAsia="Calibri" w:cstheme="minorHAnsi"/>
          <w:sz w:val="24"/>
          <w:szCs w:val="24"/>
        </w:rPr>
        <w:t xml:space="preserve"> </w:t>
      </w:r>
      <w:r w:rsidR="00246EAC" w:rsidRPr="00AA461B">
        <w:rPr>
          <w:rFonts w:eastAsia="Calibri" w:cstheme="minorHAnsi"/>
          <w:sz w:val="24"/>
          <w:szCs w:val="24"/>
        </w:rPr>
        <w:t>can be used</w:t>
      </w:r>
      <w:r w:rsidR="000E734D" w:rsidRPr="00AA461B">
        <w:rPr>
          <w:rFonts w:eastAsia="Calibri" w:cstheme="minorHAnsi"/>
          <w:sz w:val="24"/>
          <w:szCs w:val="24"/>
        </w:rPr>
        <w:t xml:space="preserve"> to perform reduction of -SH gr</w:t>
      </w:r>
      <w:r w:rsidR="001F0221" w:rsidRPr="00AA461B">
        <w:rPr>
          <w:rFonts w:eastAsia="Calibri" w:cstheme="minorHAnsi"/>
          <w:sz w:val="24"/>
          <w:szCs w:val="24"/>
        </w:rPr>
        <w:t>oup</w:t>
      </w:r>
      <w:r w:rsidR="000E734D" w:rsidRPr="00AA461B">
        <w:rPr>
          <w:rFonts w:eastAsia="Calibri" w:cstheme="minorHAnsi"/>
          <w:sz w:val="24"/>
          <w:szCs w:val="24"/>
        </w:rPr>
        <w:t>s; especially</w:t>
      </w:r>
      <w:r w:rsidR="00D35AA2" w:rsidRPr="00AA461B">
        <w:rPr>
          <w:rFonts w:eastAsia="Calibri" w:cstheme="minorHAnsi"/>
          <w:sz w:val="24"/>
          <w:szCs w:val="24"/>
        </w:rPr>
        <w:t xml:space="preserve"> </w:t>
      </w:r>
      <w:r w:rsidR="000E734D" w:rsidRPr="00AA461B">
        <w:rPr>
          <w:rFonts w:eastAsia="Calibri" w:cstheme="minorHAnsi"/>
          <w:sz w:val="24"/>
          <w:szCs w:val="24"/>
        </w:rPr>
        <w:lastRenderedPageBreak/>
        <w:t>f</w:t>
      </w:r>
      <w:r w:rsidR="00246EAC" w:rsidRPr="00AA461B">
        <w:rPr>
          <w:rFonts w:eastAsia="Calibri" w:cstheme="minorHAnsi"/>
          <w:sz w:val="24"/>
          <w:szCs w:val="24"/>
        </w:rPr>
        <w:t xml:space="preserve">or </w:t>
      </w:r>
      <w:r w:rsidR="0049153F" w:rsidRPr="00AA461B">
        <w:rPr>
          <w:rFonts w:eastAsia="Calibri" w:cstheme="minorHAnsi"/>
          <w:sz w:val="24"/>
          <w:szCs w:val="24"/>
        </w:rPr>
        <w:t>long</w:t>
      </w:r>
      <w:r w:rsidR="00246EAC" w:rsidRPr="00AA461B">
        <w:rPr>
          <w:rFonts w:eastAsia="Calibri" w:cstheme="minorHAnsi"/>
          <w:sz w:val="24"/>
          <w:szCs w:val="24"/>
        </w:rPr>
        <w:t>-term storage of proteins, TCEP is significantly more stable than DTT without</w:t>
      </w:r>
      <w:r w:rsidR="000E734D" w:rsidRPr="00AA461B">
        <w:rPr>
          <w:rFonts w:eastAsia="Calibri" w:cstheme="minorHAnsi"/>
          <w:sz w:val="24"/>
          <w:szCs w:val="24"/>
        </w:rPr>
        <w:t xml:space="preserve"> </w:t>
      </w:r>
      <w:r w:rsidR="00246EAC" w:rsidRPr="00AA461B">
        <w:rPr>
          <w:rFonts w:eastAsia="Calibri" w:cstheme="minorHAnsi"/>
          <w:sz w:val="24"/>
          <w:szCs w:val="24"/>
        </w:rPr>
        <w:t>metal chelates such as EGTA in the buffer, whereas</w:t>
      </w:r>
      <w:r w:rsidR="000E734D" w:rsidRPr="00AA461B">
        <w:rPr>
          <w:rFonts w:eastAsia="Calibri" w:cstheme="minorHAnsi"/>
          <w:sz w:val="24"/>
          <w:szCs w:val="24"/>
        </w:rPr>
        <w:t xml:space="preserve"> </w:t>
      </w:r>
      <w:r w:rsidR="00246EAC" w:rsidRPr="00AA461B">
        <w:rPr>
          <w:rFonts w:eastAsia="Calibri" w:cstheme="minorHAnsi"/>
          <w:sz w:val="24"/>
          <w:szCs w:val="24"/>
        </w:rPr>
        <w:t>DTT is more stable if metal chelates are present</w:t>
      </w:r>
      <w:r w:rsidR="00BB042B" w:rsidRPr="00E508C9">
        <w:rPr>
          <w:rFonts w:eastAsia="Calibri" w:cstheme="minorHAnsi"/>
          <w:sz w:val="24"/>
          <w:szCs w:val="24"/>
        </w:rPr>
        <w:fldChar w:fldCharType="begin">
          <w:fldData xml:space="preserve">PEVuZE5vdGU+PENpdGU+PEF1dGhvcj5HZXR6PC9BdXRob3I+PFllYXI+MTk5OTwvWWVhcj48UmVj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==
</w:fldData>
        </w:fldChar>
      </w:r>
      <w:r w:rsidR="00BB042B" w:rsidRPr="00AA461B">
        <w:rPr>
          <w:rFonts w:eastAsia="Calibri" w:cstheme="minorHAnsi"/>
          <w:sz w:val="24"/>
          <w:szCs w:val="24"/>
        </w:rPr>
        <w:instrText xml:space="preserve"> ADDIN EN.CITE </w:instrText>
      </w:r>
      <w:r w:rsidR="00BB042B" w:rsidRPr="00CD789E">
        <w:rPr>
          <w:rFonts w:eastAsia="Calibri" w:cstheme="minorHAnsi"/>
          <w:sz w:val="24"/>
          <w:szCs w:val="24"/>
        </w:rPr>
        <w:fldChar w:fldCharType="begin">
          <w:fldData xml:space="preserve">PEVuZE5vdGU+PENpdGU+PEF1dGhvcj5HZXR6PC9BdXRob3I+PFllYXI+MTk5OTwvWWVhcj48UmVj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==
</w:fldData>
        </w:fldChar>
      </w:r>
      <w:r w:rsidR="00BB042B" w:rsidRPr="00AA461B">
        <w:rPr>
          <w:rFonts w:eastAsia="Calibri" w:cstheme="minorHAnsi"/>
          <w:sz w:val="24"/>
          <w:szCs w:val="24"/>
        </w:rPr>
        <w:instrText xml:space="preserve"> ADDIN EN.CITE.DATA </w:instrText>
      </w:r>
      <w:r w:rsidR="00BB042B" w:rsidRPr="00CD789E">
        <w:rPr>
          <w:rFonts w:eastAsia="Calibri" w:cstheme="minorHAnsi"/>
          <w:sz w:val="24"/>
          <w:szCs w:val="24"/>
        </w:rPr>
      </w:r>
      <w:r w:rsidR="00BB042B" w:rsidRPr="00CD789E">
        <w:rPr>
          <w:rFonts w:eastAsia="Calibri" w:cstheme="minorHAnsi"/>
          <w:sz w:val="24"/>
          <w:szCs w:val="24"/>
        </w:rPr>
        <w:fldChar w:fldCharType="end"/>
      </w:r>
      <w:r w:rsidR="00BB042B" w:rsidRPr="00E508C9">
        <w:rPr>
          <w:rFonts w:eastAsia="Calibri" w:cstheme="minorHAnsi"/>
          <w:sz w:val="24"/>
          <w:szCs w:val="24"/>
        </w:rPr>
      </w:r>
      <w:r w:rsidR="00BB042B" w:rsidRPr="00E508C9">
        <w:rPr>
          <w:rFonts w:eastAsia="Calibri" w:cstheme="minorHAnsi"/>
          <w:sz w:val="24"/>
          <w:szCs w:val="24"/>
        </w:rPr>
        <w:fldChar w:fldCharType="separate"/>
      </w:r>
      <w:r w:rsidR="00BB042B" w:rsidRPr="00CD789E">
        <w:rPr>
          <w:rFonts w:eastAsia="Calibri" w:cstheme="minorHAnsi"/>
          <w:sz w:val="24"/>
          <w:szCs w:val="24"/>
          <w:vertAlign w:val="superscript"/>
        </w:rPr>
        <w:t>16</w:t>
      </w:r>
      <w:r w:rsidR="00BB042B" w:rsidRPr="00E508C9">
        <w:rPr>
          <w:rFonts w:eastAsia="Calibri" w:cstheme="minorHAnsi"/>
          <w:sz w:val="24"/>
          <w:szCs w:val="24"/>
        </w:rPr>
        <w:fldChar w:fldCharType="end"/>
      </w:r>
      <w:r w:rsidR="00246EAC" w:rsidRPr="00AA461B">
        <w:rPr>
          <w:rFonts w:eastAsia="Calibri" w:cstheme="minorHAnsi"/>
          <w:sz w:val="24"/>
          <w:szCs w:val="24"/>
        </w:rPr>
        <w:t>.</w:t>
      </w:r>
    </w:p>
    <w:p w14:paraId="204C5B56" w14:textId="77777777" w:rsidR="006C1E37" w:rsidRPr="00F86D0B" w:rsidRDefault="006C1E37" w:rsidP="006C1E37">
      <w:pPr>
        <w:widowControl w:val="0"/>
        <w:spacing w:after="0" w:line="240" w:lineRule="auto"/>
        <w:contextualSpacing/>
        <w:jc w:val="both"/>
        <w:rPr>
          <w:rFonts w:eastAsia="Calibri" w:cstheme="minorHAnsi"/>
          <w:sz w:val="24"/>
          <w:szCs w:val="24"/>
          <w:highlight w:val="yellow"/>
        </w:rPr>
      </w:pPr>
    </w:p>
    <w:p w14:paraId="6CF2A92E" w14:textId="03A814A5" w:rsidR="006F566C" w:rsidRPr="007E2460" w:rsidRDefault="0041421B" w:rsidP="006C1E37">
      <w:pPr>
        <w:widowControl w:val="0"/>
        <w:numPr>
          <w:ilvl w:val="1"/>
          <w:numId w:val="2"/>
        </w:numPr>
        <w:spacing w:after="0" w:line="240" w:lineRule="auto"/>
        <w:ind w:left="0" w:firstLine="0"/>
        <w:contextualSpacing/>
        <w:jc w:val="both"/>
        <w:rPr>
          <w:rFonts w:eastAsia="Calibri" w:cstheme="minorHAnsi"/>
          <w:sz w:val="24"/>
          <w:szCs w:val="24"/>
          <w:highlight w:val="yellow"/>
        </w:rPr>
      </w:pPr>
      <w:r w:rsidRPr="00AD11CC">
        <w:rPr>
          <w:rFonts w:eastAsia="Calibri" w:cstheme="minorHAnsi"/>
          <w:sz w:val="24"/>
          <w:szCs w:val="24"/>
          <w:highlight w:val="yellow"/>
        </w:rPr>
        <w:t>Perform alkylation of thiol group (-SH) of proteins by adding iodoacetamide (IAA) at a concentration of 10</w:t>
      </w:r>
      <w:r w:rsidR="005C79B2" w:rsidRPr="00AD11CC">
        <w:rPr>
          <w:rFonts w:eastAsia="Calibri" w:cstheme="minorHAnsi"/>
          <w:sz w:val="24"/>
          <w:szCs w:val="24"/>
          <w:highlight w:val="yellow"/>
        </w:rPr>
        <w:t xml:space="preserve"> </w:t>
      </w:r>
      <w:r w:rsidRPr="00DF655A">
        <w:rPr>
          <w:rFonts w:eastAsia="Calibri" w:cstheme="minorHAnsi"/>
          <w:sz w:val="24"/>
          <w:szCs w:val="24"/>
          <w:highlight w:val="yellow"/>
        </w:rPr>
        <w:t>mM and incubate for 15 min at RT in dark</w:t>
      </w:r>
      <w:r w:rsidR="0040472A" w:rsidRPr="00A7603B">
        <w:rPr>
          <w:rFonts w:eastAsia="Calibri" w:cstheme="minorHAnsi"/>
          <w:sz w:val="24"/>
          <w:szCs w:val="24"/>
          <w:highlight w:val="yellow"/>
        </w:rPr>
        <w:t>.</w:t>
      </w:r>
      <w:r w:rsidR="00AE6D71" w:rsidRPr="002E227F">
        <w:rPr>
          <w:rFonts w:eastAsia="Calibri" w:cstheme="minorHAnsi"/>
          <w:sz w:val="24"/>
          <w:szCs w:val="24"/>
        </w:rPr>
        <w:t xml:space="preserve"> Perform the </w:t>
      </w:r>
      <w:r w:rsidR="00AE6D71" w:rsidRPr="002E227F">
        <w:rPr>
          <w:rFonts w:eastAsia="Calibri" w:cstheme="minorHAnsi"/>
          <w:iCs/>
          <w:sz w:val="24"/>
          <w:szCs w:val="24"/>
        </w:rPr>
        <w:t>incubation</w:t>
      </w:r>
      <w:r w:rsidRPr="002E227F">
        <w:rPr>
          <w:rFonts w:eastAsia="Calibri" w:cstheme="minorHAnsi"/>
          <w:iCs/>
          <w:sz w:val="24"/>
          <w:szCs w:val="24"/>
        </w:rPr>
        <w:t xml:space="preserve"> </w:t>
      </w:r>
      <w:r w:rsidR="00AE6D71" w:rsidRPr="002E227F">
        <w:rPr>
          <w:rFonts w:eastAsia="Calibri" w:cstheme="minorHAnsi"/>
          <w:iCs/>
          <w:sz w:val="24"/>
          <w:szCs w:val="24"/>
        </w:rPr>
        <w:t xml:space="preserve">of </w:t>
      </w:r>
      <w:r w:rsidRPr="002E227F">
        <w:rPr>
          <w:rFonts w:eastAsia="Calibri" w:cstheme="minorHAnsi"/>
          <w:iCs/>
          <w:sz w:val="24"/>
          <w:szCs w:val="24"/>
        </w:rPr>
        <w:t xml:space="preserve">extracted protein with IAA solution in dark because IAA </w:t>
      </w:r>
      <w:r w:rsidR="0040472A" w:rsidRPr="007E2460">
        <w:rPr>
          <w:rFonts w:eastAsia="Calibri" w:cstheme="minorHAnsi"/>
          <w:iCs/>
          <w:sz w:val="24"/>
          <w:szCs w:val="24"/>
        </w:rPr>
        <w:t>is photosensitive.</w:t>
      </w:r>
    </w:p>
    <w:p w14:paraId="3299EAB4" w14:textId="77777777" w:rsidR="006C1E37" w:rsidRPr="00AA461B" w:rsidRDefault="006C1E37" w:rsidP="006C1E37">
      <w:pPr>
        <w:widowControl w:val="0"/>
        <w:spacing w:after="0" w:line="240" w:lineRule="auto"/>
        <w:contextualSpacing/>
        <w:jc w:val="both"/>
        <w:rPr>
          <w:rFonts w:eastAsia="Calibri" w:cstheme="minorHAnsi"/>
          <w:iCs/>
          <w:sz w:val="24"/>
          <w:szCs w:val="24"/>
        </w:rPr>
      </w:pPr>
    </w:p>
    <w:p w14:paraId="20D083AC" w14:textId="1D0037CC" w:rsidR="0041421B" w:rsidRPr="00CD789E" w:rsidRDefault="0041421B" w:rsidP="006C1E37">
      <w:pPr>
        <w:widowControl w:val="0"/>
        <w:spacing w:after="0" w:line="240" w:lineRule="auto"/>
        <w:contextualSpacing/>
        <w:jc w:val="both"/>
        <w:rPr>
          <w:rFonts w:eastAsia="Calibri" w:cstheme="minorHAnsi"/>
          <w:iCs/>
          <w:sz w:val="24"/>
          <w:szCs w:val="24"/>
        </w:rPr>
      </w:pPr>
      <w:r w:rsidRPr="00AA461B">
        <w:rPr>
          <w:rFonts w:eastAsia="Calibri" w:cstheme="minorHAnsi"/>
          <w:iCs/>
          <w:sz w:val="24"/>
          <w:szCs w:val="24"/>
        </w:rPr>
        <w:t xml:space="preserve">NOTE: </w:t>
      </w:r>
      <w:r w:rsidR="00E2318D" w:rsidRPr="00AA461B">
        <w:rPr>
          <w:rFonts w:eastAsia="Calibri" w:cstheme="minorHAnsi"/>
          <w:iCs/>
          <w:sz w:val="24"/>
          <w:szCs w:val="24"/>
        </w:rPr>
        <w:t>T</w:t>
      </w:r>
      <w:r w:rsidRPr="00AA461B">
        <w:rPr>
          <w:rFonts w:eastAsia="Calibri" w:cstheme="minorHAnsi"/>
          <w:iCs/>
          <w:sz w:val="24"/>
          <w:szCs w:val="24"/>
        </w:rPr>
        <w:t>he IAA stock solution at 100 mM should be prepared fresh before each experiment</w:t>
      </w:r>
      <w:r w:rsidR="00D35AA2" w:rsidRPr="00AA461B">
        <w:rPr>
          <w:rFonts w:eastAsia="Calibri" w:cstheme="minorHAnsi"/>
          <w:iCs/>
          <w:sz w:val="24"/>
          <w:szCs w:val="24"/>
        </w:rPr>
        <w:t xml:space="preserve">. Alternatively, </w:t>
      </w:r>
      <w:r w:rsidR="005C79B2" w:rsidRPr="00AA461B">
        <w:rPr>
          <w:rFonts w:eastAsia="Calibri" w:cstheme="minorHAnsi"/>
          <w:iCs/>
          <w:sz w:val="24"/>
          <w:szCs w:val="24"/>
        </w:rPr>
        <w:t>c</w:t>
      </w:r>
      <w:r w:rsidR="00D35AA2" w:rsidRPr="00AA461B">
        <w:rPr>
          <w:rFonts w:eastAsia="Calibri" w:cstheme="minorHAnsi"/>
          <w:iCs/>
          <w:sz w:val="24"/>
          <w:szCs w:val="24"/>
        </w:rPr>
        <w:t>hloroacetamide could be used to perform alkylation</w:t>
      </w:r>
      <w:r w:rsidR="000E734D" w:rsidRPr="00AA461B">
        <w:rPr>
          <w:rFonts w:eastAsia="Calibri" w:cstheme="minorHAnsi"/>
          <w:iCs/>
          <w:sz w:val="24"/>
          <w:szCs w:val="24"/>
        </w:rPr>
        <w:t xml:space="preserve"> of -SH groups</w:t>
      </w:r>
      <w:r w:rsidR="00D35AA2" w:rsidRPr="00AA461B">
        <w:rPr>
          <w:rFonts w:eastAsia="Calibri" w:cstheme="minorHAnsi"/>
          <w:iCs/>
          <w:sz w:val="24"/>
          <w:szCs w:val="24"/>
        </w:rPr>
        <w:t xml:space="preserve">, especially if the goal of the experiment is </w:t>
      </w:r>
      <w:r w:rsidR="00246EAC" w:rsidRPr="00AA461B">
        <w:rPr>
          <w:rFonts w:eastAsia="Calibri" w:cstheme="minorHAnsi"/>
          <w:iCs/>
          <w:sz w:val="24"/>
          <w:szCs w:val="24"/>
        </w:rPr>
        <w:t xml:space="preserve">to </w:t>
      </w:r>
      <w:r w:rsidR="00AA461B" w:rsidRPr="00AA461B">
        <w:rPr>
          <w:rFonts w:eastAsia="Calibri" w:cstheme="minorHAnsi"/>
          <w:iCs/>
          <w:sz w:val="24"/>
          <w:szCs w:val="24"/>
        </w:rPr>
        <w:t>analyze</w:t>
      </w:r>
      <w:r w:rsidR="00246EAC" w:rsidRPr="00AA461B">
        <w:rPr>
          <w:rFonts w:eastAsia="Calibri" w:cstheme="minorHAnsi"/>
          <w:iCs/>
          <w:sz w:val="24"/>
          <w:szCs w:val="24"/>
        </w:rPr>
        <w:t xml:space="preserve"> cross-talk between methylation and </w:t>
      </w:r>
      <w:r w:rsidR="00D35AA2" w:rsidRPr="00AA461B">
        <w:rPr>
          <w:rFonts w:eastAsia="Calibri" w:cstheme="minorHAnsi"/>
          <w:iCs/>
          <w:sz w:val="24"/>
          <w:szCs w:val="24"/>
        </w:rPr>
        <w:t>ubiquitination</w:t>
      </w:r>
      <w:r w:rsidR="00246EAC" w:rsidRPr="00AA461B">
        <w:rPr>
          <w:rFonts w:eastAsia="Calibri" w:cstheme="minorHAnsi"/>
          <w:iCs/>
          <w:sz w:val="24"/>
          <w:szCs w:val="24"/>
        </w:rPr>
        <w:t xml:space="preserve"> because IAA-induced artefact mimics ubiquitination</w:t>
      </w:r>
      <w:r w:rsidR="00C323D0" w:rsidRPr="00E508C9">
        <w:rPr>
          <w:rFonts w:eastAsia="Calibri" w:cstheme="minorHAnsi"/>
          <w:iCs/>
          <w:sz w:val="24"/>
          <w:szCs w:val="24"/>
        </w:rPr>
        <w:fldChar w:fldCharType="begin"/>
      </w:r>
      <w:r w:rsidR="00C323D0" w:rsidRPr="00AA461B">
        <w:rPr>
          <w:rFonts w:eastAsia="Calibri" w:cstheme="minorHAnsi"/>
          <w:iCs/>
          <w:sz w:val="24"/>
          <w:szCs w:val="24"/>
        </w:rPr>
        <w:instrText xml:space="preserve"> ADDIN EN.CITE &lt;EndNote&gt;&lt;Cite&gt;&lt;Author&gt;Nielsen&lt;/Author&gt;&lt;Year&gt;2008&lt;/Year&gt;&lt;RecNum&gt;31&lt;/RecNum&gt;&lt;DisplayText&gt;&lt;style face="superscript"&gt;17&lt;/style&gt;&lt;/DisplayText&gt;&lt;record&gt;&lt;rec-number&gt;31&lt;/rec-number&gt;&lt;foreign-keys&gt;&lt;key app="EN" db-id="sxz0w2avqexdt1et259patv8za2teredsd55"&gt;31&lt;/key&gt;&lt;/foreign-keys&gt;&lt;ref-type name="Journal Article"&gt;17&lt;/ref-type&gt;&lt;contributors&gt;&lt;authors&gt;&lt;author&gt;Nielsen, M. L.&lt;/author&gt;&lt;author&gt;Vermeulen, M.&lt;/author&gt;&lt;author&gt;Bonaldi, T.&lt;/author&gt;&lt;author&gt;Cox, J.&lt;/author&gt;&lt;author&gt;Moroder, L.&lt;/author&gt;&lt;author&gt;Mann, M.&lt;/author&gt;&lt;/authors&gt;&lt;/contributors&gt;&lt;titles&gt;&lt;title&gt;Iodoacetamide-induced artifact mimics ubiquitination in mass spectrometry&lt;/title&gt;&lt;secondary-title&gt;Nat Methods&lt;/secondary-title&gt;&lt;alt-title&gt;Nature methods&lt;/alt-title&gt;&lt;/titles&gt;&lt;alt-periodical&gt;&lt;full-title&gt;Nature methods&lt;/full-title&gt;&lt;/alt-periodical&gt;&lt;pages&gt;459-60&lt;/pages&gt;&lt;volume&gt;5&lt;/volume&gt;&lt;number&gt;6&lt;/number&gt;&lt;edition&gt;2008/05/31&lt;/edition&gt;&lt;keywords&gt;&lt;keyword&gt;Acetamides/chemistry&lt;/keyword&gt;&lt;keyword&gt;Alkylating Agents/chemistry/*pharmacology&lt;/keyword&gt;&lt;keyword&gt;Animals&lt;/keyword&gt;&lt;keyword&gt;*Artifacts&lt;/keyword&gt;&lt;keyword&gt;Histones/chemistry&lt;/keyword&gt;&lt;keyword&gt;Humans&lt;/keyword&gt;&lt;keyword&gt;Iodoacetamide/*pharmacology&lt;/keyword&gt;&lt;keyword&gt;Lysine/chemistry&lt;/keyword&gt;&lt;keyword&gt;Mass Spectrometry/*methods&lt;/keyword&gt;&lt;keyword&gt;Models, Biological&lt;/keyword&gt;&lt;keyword&gt;Peptide Hydrolases/chemistry&lt;/keyword&gt;&lt;keyword&gt;Peptides/chemistry&lt;/keyword&gt;&lt;keyword&gt;Protein Structure, Tertiary&lt;/keyword&gt;&lt;keyword&gt;Trypsin/chemistry&lt;/keyword&gt;&lt;keyword&gt;Ubiquitin/*chemistry&lt;/keyword&gt;&lt;/keywords&gt;&lt;dates&gt;&lt;year&gt;2008&lt;/year&gt;&lt;pub-dates&gt;&lt;date&gt;Jun&lt;/date&gt;&lt;/pub-dates&gt;&lt;/dates&gt;&lt;isbn&gt;1548-7105 (Electronic)&amp;#xD;1548-7091 (Linking)&lt;/isbn&gt;&lt;accession-num&gt;18511913&lt;/accession-num&gt;&lt;work-type&gt;Letter&amp;#xD;Research Support, Non-U.S. Gov&amp;apos;t&lt;/work-type&gt;&lt;urls&gt;&lt;related-urls&gt;&lt;url&gt;http://www.ncbi.nlm.nih.gov/pubmed/18511913&lt;/url&gt;&lt;/related-urls&gt;&lt;/urls&gt;&lt;electronic-resource-num&gt;10.1038/nmeth0608-459&lt;/electronic-resource-num&gt;&lt;language&gt;eng&lt;/language&gt;&lt;/record&gt;&lt;/Cite&gt;&lt;/EndNote&gt;</w:instrText>
      </w:r>
      <w:r w:rsidR="00C323D0" w:rsidRPr="00E508C9">
        <w:rPr>
          <w:rFonts w:eastAsia="Calibri" w:cstheme="minorHAnsi"/>
          <w:iCs/>
          <w:sz w:val="24"/>
          <w:szCs w:val="24"/>
        </w:rPr>
        <w:fldChar w:fldCharType="separate"/>
      </w:r>
      <w:r w:rsidR="00C323D0" w:rsidRPr="00CD789E">
        <w:rPr>
          <w:rFonts w:eastAsia="Calibri" w:cstheme="minorHAnsi"/>
          <w:iCs/>
          <w:sz w:val="24"/>
          <w:szCs w:val="24"/>
          <w:vertAlign w:val="superscript"/>
        </w:rPr>
        <w:t>17</w:t>
      </w:r>
      <w:r w:rsidR="00C323D0" w:rsidRPr="00E508C9">
        <w:rPr>
          <w:rFonts w:eastAsia="Calibri" w:cstheme="minorHAnsi"/>
          <w:iCs/>
          <w:sz w:val="24"/>
          <w:szCs w:val="24"/>
        </w:rPr>
        <w:fldChar w:fldCharType="end"/>
      </w:r>
      <w:r w:rsidR="00C323D0" w:rsidRPr="00AA461B">
        <w:rPr>
          <w:rFonts w:eastAsia="Calibri" w:cstheme="minorHAnsi"/>
          <w:i/>
          <w:sz w:val="24"/>
          <w:szCs w:val="24"/>
        </w:rPr>
        <w:t>.</w:t>
      </w:r>
    </w:p>
    <w:p w14:paraId="4C61FD4C"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7A582F14" w14:textId="2C695FAF" w:rsidR="0041421B" w:rsidRPr="00AA461B" w:rsidRDefault="0041421B" w:rsidP="006C1E37">
      <w:pPr>
        <w:widowControl w:val="0"/>
        <w:numPr>
          <w:ilvl w:val="1"/>
          <w:numId w:val="2"/>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Before proceeding with the protein digestion step, save an aliquot of protein extract (1/1</w:t>
      </w:r>
      <w:r w:rsidR="00AA461B">
        <w:rPr>
          <w:rFonts w:eastAsia="Calibri" w:cstheme="minorHAnsi"/>
          <w:sz w:val="24"/>
          <w:szCs w:val="24"/>
          <w:highlight w:val="yellow"/>
        </w:rPr>
        <w:t>,</w:t>
      </w:r>
      <w:r w:rsidRPr="00AA461B">
        <w:rPr>
          <w:rFonts w:eastAsia="Calibri" w:cstheme="minorHAnsi"/>
          <w:sz w:val="24"/>
          <w:szCs w:val="24"/>
          <w:highlight w:val="yellow"/>
        </w:rPr>
        <w:t>000 of starting undigested lysate) for subsequent analysis on SDS-PAGE Coomassie-stained gel and comparison with a corresponding amount of sample upon digestion</w:t>
      </w:r>
      <w:r w:rsidR="00543A5D" w:rsidRPr="00E508C9">
        <w:rPr>
          <w:rFonts w:eastAsia="Calibri" w:cstheme="minorHAnsi"/>
          <w:sz w:val="24"/>
          <w:szCs w:val="24"/>
          <w:highlight w:val="yellow"/>
        </w:rPr>
        <w:t xml:space="preserve">; this test serves </w:t>
      </w:r>
      <w:r w:rsidRPr="00E508C9">
        <w:rPr>
          <w:rFonts w:eastAsia="Calibri" w:cstheme="minorHAnsi"/>
          <w:sz w:val="24"/>
          <w:szCs w:val="24"/>
          <w:highlight w:val="yellow"/>
        </w:rPr>
        <w:t>to verify the proteoly</w:t>
      </w:r>
      <w:r w:rsidR="00543A5D" w:rsidRPr="00E508C9">
        <w:rPr>
          <w:rFonts w:eastAsia="Calibri" w:cstheme="minorHAnsi"/>
          <w:sz w:val="24"/>
          <w:szCs w:val="24"/>
          <w:highlight w:val="yellow"/>
        </w:rPr>
        <w:t>sis</w:t>
      </w:r>
      <w:r w:rsidRPr="00F86D0B">
        <w:rPr>
          <w:rFonts w:eastAsia="Calibri" w:cstheme="minorHAnsi"/>
          <w:sz w:val="24"/>
          <w:szCs w:val="24"/>
          <w:highlight w:val="yellow"/>
        </w:rPr>
        <w:t xml:space="preserve"> </w:t>
      </w:r>
      <w:r w:rsidR="00543A5D" w:rsidRPr="003321F1">
        <w:rPr>
          <w:rFonts w:eastAsia="Calibri" w:cstheme="minorHAnsi"/>
          <w:sz w:val="24"/>
          <w:szCs w:val="24"/>
          <w:highlight w:val="yellow"/>
        </w:rPr>
        <w:t>efficiency</w:t>
      </w:r>
      <w:r w:rsidR="00543A5D" w:rsidRPr="00AD11CC" w:rsidDel="00543A5D">
        <w:rPr>
          <w:rFonts w:eastAsia="Calibri" w:cstheme="minorHAnsi"/>
          <w:sz w:val="24"/>
          <w:szCs w:val="24"/>
          <w:highlight w:val="yellow"/>
        </w:rPr>
        <w:t xml:space="preserve"> </w:t>
      </w:r>
      <w:r w:rsidRPr="00AD11CC">
        <w:rPr>
          <w:rFonts w:eastAsia="Calibri" w:cstheme="minorHAnsi"/>
          <w:sz w:val="24"/>
          <w:szCs w:val="24"/>
          <w:highlight w:val="yellow"/>
        </w:rPr>
        <w:t>(see point 4).</w:t>
      </w:r>
    </w:p>
    <w:p w14:paraId="43F789E7"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5267ED65" w14:textId="4B36A946" w:rsidR="006A0D6E" w:rsidRPr="00AA461B" w:rsidRDefault="0041421B" w:rsidP="006C1E37">
      <w:pPr>
        <w:widowControl w:val="0"/>
        <w:numPr>
          <w:ilvl w:val="1"/>
          <w:numId w:val="2"/>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 xml:space="preserve">Dilute the remaining protein extract with </w:t>
      </w:r>
      <w:r w:rsidR="00DF655A">
        <w:rPr>
          <w:rFonts w:eastAsia="Calibri" w:cstheme="minorHAnsi"/>
          <w:sz w:val="24"/>
          <w:szCs w:val="24"/>
          <w:highlight w:val="yellow"/>
        </w:rPr>
        <w:t>four</w:t>
      </w:r>
      <w:r w:rsidRPr="00AA461B">
        <w:rPr>
          <w:rFonts w:eastAsia="Calibri" w:cstheme="minorHAnsi"/>
          <w:sz w:val="24"/>
          <w:szCs w:val="24"/>
          <w:highlight w:val="yellow"/>
        </w:rPr>
        <w:t xml:space="preserve"> volumes of 20 mM H</w:t>
      </w:r>
      <w:r w:rsidR="00AE6D71" w:rsidRPr="00AA461B">
        <w:rPr>
          <w:rFonts w:eastAsia="Calibri" w:cstheme="minorHAnsi"/>
          <w:sz w:val="24"/>
          <w:szCs w:val="24"/>
          <w:highlight w:val="yellow"/>
        </w:rPr>
        <w:t>EPES</w:t>
      </w:r>
      <w:r w:rsidRPr="00AA461B">
        <w:rPr>
          <w:rFonts w:eastAsia="Calibri" w:cstheme="minorHAnsi"/>
          <w:sz w:val="24"/>
          <w:szCs w:val="24"/>
          <w:highlight w:val="yellow"/>
        </w:rPr>
        <w:t xml:space="preserve"> pH 8.0, to reach a final UREA concentration of 2</w:t>
      </w:r>
      <w:r w:rsidR="005C79B2" w:rsidRPr="00AA461B">
        <w:rPr>
          <w:rFonts w:eastAsia="Calibri" w:cstheme="minorHAnsi"/>
          <w:sz w:val="24"/>
          <w:szCs w:val="24"/>
          <w:highlight w:val="yellow"/>
        </w:rPr>
        <w:t xml:space="preserve"> </w:t>
      </w:r>
      <w:r w:rsidRPr="00AA461B">
        <w:rPr>
          <w:rFonts w:eastAsia="Calibri" w:cstheme="minorHAnsi"/>
          <w:sz w:val="24"/>
          <w:szCs w:val="24"/>
          <w:highlight w:val="yellow"/>
        </w:rPr>
        <w:t>M (which is the concentration compatible with the enzymatic activity of proteases). Split the sample in</w:t>
      </w:r>
      <w:r w:rsidR="00DF655A">
        <w:rPr>
          <w:rFonts w:eastAsia="Calibri" w:cstheme="minorHAnsi"/>
          <w:sz w:val="24"/>
          <w:szCs w:val="24"/>
          <w:highlight w:val="yellow"/>
        </w:rPr>
        <w:t>to</w:t>
      </w:r>
      <w:r w:rsidRPr="00DF655A">
        <w:rPr>
          <w:rFonts w:eastAsia="Calibri" w:cstheme="minorHAnsi"/>
          <w:sz w:val="24"/>
          <w:szCs w:val="24"/>
          <w:highlight w:val="yellow"/>
        </w:rPr>
        <w:t xml:space="preserve"> </w:t>
      </w:r>
      <w:r w:rsidR="00DF655A">
        <w:rPr>
          <w:rFonts w:eastAsia="Calibri" w:cstheme="minorHAnsi"/>
          <w:sz w:val="24"/>
          <w:szCs w:val="24"/>
          <w:highlight w:val="yellow"/>
        </w:rPr>
        <w:t>two</w:t>
      </w:r>
      <w:r w:rsidR="00DF655A" w:rsidRPr="00DF655A">
        <w:rPr>
          <w:rFonts w:eastAsia="Calibri" w:cstheme="minorHAnsi"/>
          <w:sz w:val="24"/>
          <w:szCs w:val="24"/>
          <w:highlight w:val="yellow"/>
        </w:rPr>
        <w:t xml:space="preserve"> </w:t>
      </w:r>
      <w:r w:rsidRPr="00DF655A">
        <w:rPr>
          <w:rFonts w:eastAsia="Calibri" w:cstheme="minorHAnsi"/>
          <w:sz w:val="24"/>
          <w:szCs w:val="24"/>
          <w:highlight w:val="yellow"/>
        </w:rPr>
        <w:t xml:space="preserve">parts: in the first add Sequencing Grade Modified Trypsin and in the second add </w:t>
      </w:r>
      <w:proofErr w:type="spellStart"/>
      <w:r w:rsidRPr="00DF655A">
        <w:rPr>
          <w:rFonts w:eastAsia="Calibri" w:cstheme="minorHAnsi"/>
          <w:sz w:val="24"/>
          <w:szCs w:val="24"/>
          <w:highlight w:val="yellow"/>
        </w:rPr>
        <w:t>LysargiNase</w:t>
      </w:r>
      <w:proofErr w:type="spellEnd"/>
      <w:r w:rsidRPr="00DF655A">
        <w:rPr>
          <w:rFonts w:eastAsia="Calibri" w:cstheme="minorHAnsi"/>
          <w:sz w:val="24"/>
          <w:szCs w:val="24"/>
          <w:highlight w:val="yellow"/>
        </w:rPr>
        <w:t xml:space="preserve"> protease (see </w:t>
      </w:r>
      <w:r w:rsidR="005C79B2" w:rsidRPr="00DF655A">
        <w:rPr>
          <w:rFonts w:eastAsia="Calibri" w:cstheme="minorHAnsi"/>
          <w:b/>
          <w:bCs/>
          <w:sz w:val="24"/>
          <w:szCs w:val="24"/>
          <w:highlight w:val="yellow"/>
        </w:rPr>
        <w:t xml:space="preserve">Table of </w:t>
      </w:r>
      <w:r w:rsidRPr="00DF655A">
        <w:rPr>
          <w:rFonts w:eastAsia="Calibri" w:cstheme="minorHAnsi"/>
          <w:b/>
          <w:bCs/>
          <w:sz w:val="24"/>
          <w:szCs w:val="24"/>
          <w:highlight w:val="yellow"/>
        </w:rPr>
        <w:t>Material</w:t>
      </w:r>
      <w:r w:rsidR="005C79B2" w:rsidRPr="00A7603B">
        <w:rPr>
          <w:rFonts w:eastAsia="Calibri" w:cstheme="minorHAnsi"/>
          <w:b/>
          <w:bCs/>
          <w:sz w:val="24"/>
          <w:szCs w:val="24"/>
          <w:highlight w:val="yellow"/>
        </w:rPr>
        <w:t>s</w:t>
      </w:r>
      <w:r w:rsidRPr="002E227F">
        <w:rPr>
          <w:rFonts w:eastAsia="Calibri" w:cstheme="minorHAnsi"/>
          <w:sz w:val="24"/>
          <w:szCs w:val="24"/>
          <w:highlight w:val="yellow"/>
        </w:rPr>
        <w:t>) at 1:100 (w/w) proportion relative to the mg of starting material. Leave overnight at 37</w:t>
      </w:r>
      <w:r w:rsidR="005C79B2" w:rsidRPr="007E2460">
        <w:rPr>
          <w:rFonts w:eastAsia="Calibri" w:cstheme="minorHAnsi"/>
          <w:sz w:val="24"/>
          <w:szCs w:val="24"/>
          <w:highlight w:val="yellow"/>
        </w:rPr>
        <w:t xml:space="preserve"> </w:t>
      </w:r>
      <w:r w:rsidRPr="007E2460">
        <w:rPr>
          <w:rFonts w:eastAsia="Calibri" w:cstheme="minorHAnsi"/>
          <w:sz w:val="24"/>
          <w:szCs w:val="24"/>
          <w:highlight w:val="yellow"/>
        </w:rPr>
        <w:t>°C in a thermomixer at 600 rpm, to allow enzymat</w:t>
      </w:r>
      <w:r w:rsidRPr="00AA461B">
        <w:rPr>
          <w:rFonts w:eastAsia="Calibri" w:cstheme="minorHAnsi"/>
          <w:sz w:val="24"/>
          <w:szCs w:val="24"/>
          <w:highlight w:val="yellow"/>
        </w:rPr>
        <w:t>ic digestion</w:t>
      </w:r>
      <w:r w:rsidR="00C323D0" w:rsidRPr="00AA461B">
        <w:rPr>
          <w:rFonts w:eastAsia="Calibri" w:cstheme="minorHAnsi"/>
          <w:sz w:val="24"/>
          <w:szCs w:val="24"/>
          <w:highlight w:val="yellow"/>
        </w:rPr>
        <w:t>.</w:t>
      </w:r>
    </w:p>
    <w:p w14:paraId="36313D6B" w14:textId="77777777" w:rsidR="00AE6D71" w:rsidRPr="00AA461B" w:rsidRDefault="00AE6D71" w:rsidP="00AE6D71">
      <w:pPr>
        <w:widowControl w:val="0"/>
        <w:spacing w:after="0" w:line="240" w:lineRule="auto"/>
        <w:contextualSpacing/>
        <w:jc w:val="both"/>
        <w:rPr>
          <w:rFonts w:eastAsia="Calibri" w:cstheme="minorHAnsi"/>
          <w:sz w:val="24"/>
          <w:szCs w:val="24"/>
          <w:highlight w:val="yellow"/>
        </w:rPr>
      </w:pPr>
    </w:p>
    <w:p w14:paraId="356A392C" w14:textId="0B08B2AE" w:rsidR="4C4DFD78" w:rsidRPr="00AA461B" w:rsidRDefault="006A0D6E" w:rsidP="006C1E37">
      <w:pPr>
        <w:widowControl w:val="0"/>
        <w:spacing w:after="0" w:line="240" w:lineRule="auto"/>
        <w:contextualSpacing/>
        <w:jc w:val="both"/>
        <w:rPr>
          <w:rFonts w:eastAsia="Calibri" w:cstheme="minorHAnsi"/>
          <w:sz w:val="24"/>
          <w:szCs w:val="24"/>
        </w:rPr>
      </w:pPr>
      <w:r w:rsidRPr="00AA461B">
        <w:rPr>
          <w:rFonts w:eastAsia="Calibri" w:cstheme="minorHAnsi"/>
          <w:sz w:val="24"/>
          <w:szCs w:val="24"/>
        </w:rPr>
        <w:t>NOTE: Trypsin</w:t>
      </w:r>
      <w:r w:rsidR="005C79B2" w:rsidRPr="00AA461B">
        <w:rPr>
          <w:rFonts w:eastAsia="Calibri" w:cstheme="minorHAnsi"/>
          <w:sz w:val="24"/>
          <w:szCs w:val="24"/>
        </w:rPr>
        <w:t xml:space="preserve">, </w:t>
      </w:r>
      <w:r w:rsidRPr="00AA461B">
        <w:rPr>
          <w:rFonts w:eastAsia="Calibri" w:cstheme="minorHAnsi"/>
          <w:sz w:val="24"/>
          <w:szCs w:val="24"/>
        </w:rPr>
        <w:t>the most commonly used digestion enzyme in proteomics</w:t>
      </w:r>
      <w:r w:rsidR="005C79B2" w:rsidRPr="00AA461B">
        <w:rPr>
          <w:rFonts w:eastAsia="Calibri" w:cstheme="minorHAnsi"/>
          <w:sz w:val="24"/>
          <w:szCs w:val="24"/>
        </w:rPr>
        <w:t>,</w:t>
      </w:r>
      <w:r w:rsidRPr="00AA461B">
        <w:rPr>
          <w:rFonts w:eastAsia="Calibri" w:cstheme="minorHAnsi"/>
          <w:sz w:val="24"/>
          <w:szCs w:val="24"/>
        </w:rPr>
        <w:t xml:space="preserve"> cleaves at the C-terminus of </w:t>
      </w:r>
      <w:r w:rsidR="0049153F" w:rsidRPr="00AA461B">
        <w:rPr>
          <w:rFonts w:eastAsia="Calibri" w:cstheme="minorHAnsi"/>
          <w:sz w:val="24"/>
          <w:szCs w:val="24"/>
        </w:rPr>
        <w:t>R</w:t>
      </w:r>
      <w:r w:rsidRPr="00AA461B">
        <w:rPr>
          <w:rFonts w:eastAsia="Calibri" w:cstheme="minorHAnsi"/>
          <w:sz w:val="24"/>
          <w:szCs w:val="24"/>
        </w:rPr>
        <w:t xml:space="preserve"> and Lysine</w:t>
      </w:r>
      <w:r w:rsidR="0049153F" w:rsidRPr="00AA461B">
        <w:rPr>
          <w:rFonts w:eastAsia="Calibri" w:cstheme="minorHAnsi"/>
          <w:sz w:val="24"/>
          <w:szCs w:val="24"/>
        </w:rPr>
        <w:t xml:space="preserve"> (K)</w:t>
      </w:r>
      <w:r w:rsidRPr="00AA461B">
        <w:rPr>
          <w:rFonts w:eastAsia="Calibri" w:cstheme="minorHAnsi"/>
          <w:sz w:val="24"/>
          <w:szCs w:val="24"/>
        </w:rPr>
        <w:t xml:space="preserve">, generating peptides with a charge distribution that results in fragmentation spectra dominated by the y-type ion upon collision-induced dissociation (CID). </w:t>
      </w:r>
      <w:proofErr w:type="spellStart"/>
      <w:r w:rsidRPr="00AA461B">
        <w:rPr>
          <w:rFonts w:eastAsia="Calibri" w:cstheme="minorHAnsi"/>
          <w:sz w:val="24"/>
          <w:szCs w:val="24"/>
        </w:rPr>
        <w:t>LysargiNase</w:t>
      </w:r>
      <w:proofErr w:type="spellEnd"/>
      <w:r w:rsidRPr="00AA461B">
        <w:rPr>
          <w:rFonts w:eastAsia="Calibri" w:cstheme="minorHAnsi"/>
          <w:sz w:val="24"/>
          <w:szCs w:val="24"/>
        </w:rPr>
        <w:t xml:space="preserve"> cleaves at the N-terminus of </w:t>
      </w:r>
      <w:r w:rsidR="0049153F" w:rsidRPr="00AA461B">
        <w:rPr>
          <w:rFonts w:eastAsia="Calibri" w:cstheme="minorHAnsi"/>
          <w:sz w:val="24"/>
          <w:szCs w:val="24"/>
        </w:rPr>
        <w:t xml:space="preserve">R </w:t>
      </w:r>
      <w:r w:rsidRPr="00AA461B">
        <w:rPr>
          <w:rFonts w:eastAsia="Calibri" w:cstheme="minorHAnsi"/>
          <w:sz w:val="24"/>
          <w:szCs w:val="24"/>
        </w:rPr>
        <w:t xml:space="preserve">and </w:t>
      </w:r>
      <w:r w:rsidR="0049153F" w:rsidRPr="00AA461B">
        <w:rPr>
          <w:rFonts w:eastAsia="Calibri" w:cstheme="minorHAnsi"/>
          <w:sz w:val="24"/>
          <w:szCs w:val="24"/>
        </w:rPr>
        <w:t>K</w:t>
      </w:r>
      <w:r w:rsidR="004E63EB" w:rsidRPr="00AA461B">
        <w:rPr>
          <w:rFonts w:eastAsia="Calibri" w:cstheme="minorHAnsi"/>
          <w:sz w:val="24"/>
          <w:szCs w:val="24"/>
        </w:rPr>
        <w:t>,</w:t>
      </w:r>
      <w:r w:rsidR="0049153F" w:rsidRPr="00AA461B">
        <w:rPr>
          <w:rFonts w:eastAsia="Calibri" w:cstheme="minorHAnsi"/>
          <w:sz w:val="24"/>
          <w:szCs w:val="24"/>
        </w:rPr>
        <w:t xml:space="preserve"> </w:t>
      </w:r>
      <w:r w:rsidRPr="00AA461B">
        <w:rPr>
          <w:rFonts w:eastAsia="Calibri" w:cstheme="minorHAnsi"/>
          <w:sz w:val="24"/>
          <w:szCs w:val="24"/>
        </w:rPr>
        <w:t>th</w:t>
      </w:r>
      <w:r w:rsidR="004E63EB" w:rsidRPr="00AA461B">
        <w:rPr>
          <w:rFonts w:eastAsia="Calibri" w:cstheme="minorHAnsi"/>
          <w:sz w:val="24"/>
          <w:szCs w:val="24"/>
        </w:rPr>
        <w:t>erefore,</w:t>
      </w:r>
      <w:r w:rsidRPr="00AA461B">
        <w:rPr>
          <w:rFonts w:eastAsia="Calibri" w:cstheme="minorHAnsi"/>
          <w:sz w:val="24"/>
          <w:szCs w:val="24"/>
        </w:rPr>
        <w:t xml:space="preserve"> mirroring the Trypsin cleavage specificity and generating peptides that release mainly b-type ions upon CID fragmentation. </w:t>
      </w:r>
      <w:r w:rsidR="28098A16" w:rsidRPr="00AA461B">
        <w:rPr>
          <w:rFonts w:eastAsia="Calibri" w:cstheme="minorHAnsi"/>
          <w:sz w:val="24"/>
          <w:szCs w:val="24"/>
        </w:rPr>
        <w:t xml:space="preserve">This </w:t>
      </w:r>
      <w:r w:rsidR="7BC47D8D" w:rsidRPr="00AA461B">
        <w:rPr>
          <w:rFonts w:eastAsia="Calibri" w:cstheme="minorHAnsi"/>
          <w:sz w:val="24"/>
          <w:szCs w:val="24"/>
        </w:rPr>
        <w:t xml:space="preserve">combined analysis leads to much increased peptide sequence coverage and </w:t>
      </w:r>
      <w:r w:rsidR="28098A16" w:rsidRPr="00AA461B">
        <w:rPr>
          <w:rFonts w:eastAsia="Calibri" w:cstheme="minorHAnsi"/>
          <w:sz w:val="24"/>
          <w:szCs w:val="24"/>
        </w:rPr>
        <w:t>in high</w:t>
      </w:r>
      <w:r w:rsidR="35830C13" w:rsidRPr="00AA461B">
        <w:rPr>
          <w:rFonts w:eastAsia="Calibri" w:cstheme="minorHAnsi"/>
          <w:sz w:val="24"/>
          <w:szCs w:val="24"/>
        </w:rPr>
        <w:t>er</w:t>
      </w:r>
      <w:r w:rsidR="28098A16" w:rsidRPr="00AA461B">
        <w:rPr>
          <w:rFonts w:eastAsia="Calibri" w:cstheme="minorHAnsi"/>
          <w:sz w:val="24"/>
          <w:szCs w:val="24"/>
        </w:rPr>
        <w:t xml:space="preserve"> confidence </w:t>
      </w:r>
      <w:r w:rsidR="14F6C6CC" w:rsidRPr="00AA461B">
        <w:rPr>
          <w:rFonts w:eastAsia="Calibri" w:cstheme="minorHAnsi"/>
          <w:sz w:val="24"/>
          <w:szCs w:val="24"/>
        </w:rPr>
        <w:t xml:space="preserve">in the site-specific </w:t>
      </w:r>
      <w:r w:rsidR="28098A16" w:rsidRPr="00AA461B">
        <w:rPr>
          <w:rFonts w:eastAsia="Calibri" w:cstheme="minorHAnsi"/>
          <w:sz w:val="24"/>
          <w:szCs w:val="24"/>
        </w:rPr>
        <w:t>identification of R-methylat</w:t>
      </w:r>
      <w:r w:rsidR="5C77865A" w:rsidRPr="00AA461B">
        <w:rPr>
          <w:rFonts w:eastAsia="Calibri" w:cstheme="minorHAnsi"/>
          <w:sz w:val="24"/>
          <w:szCs w:val="24"/>
        </w:rPr>
        <w:t>ions</w:t>
      </w:r>
      <w:r w:rsidR="00C323D0" w:rsidRPr="00AA461B">
        <w:rPr>
          <w:rFonts w:eastAsia="Calibri" w:cstheme="minorHAnsi"/>
          <w:sz w:val="24"/>
          <w:szCs w:val="24"/>
        </w:rPr>
        <w:fldChar w:fldCharType="begin"/>
      </w:r>
      <w:r w:rsidR="00C323D0" w:rsidRPr="00AA461B">
        <w:rPr>
          <w:rFonts w:eastAsia="Calibri" w:cstheme="minorHAnsi"/>
          <w:sz w:val="24"/>
          <w:szCs w:val="24"/>
        </w:rPr>
        <w:instrText xml:space="preserve"> ADDIN EN.CITE &lt;EndNote&gt;&lt;Cite&gt;&lt;Author&gt;Huesgen&lt;/Author&gt;&lt;Year&gt;2015&lt;/Year&gt;&lt;RecNum&gt;18&lt;/RecNum&gt;&lt;DisplayText&gt;&lt;style face="superscript"&gt;18&lt;/style&gt;&lt;/DisplayText&gt;&lt;record&gt;&lt;rec-number&gt;18&lt;/rec-number&gt;&lt;foreign-keys&gt;&lt;key app="EN" db-id="sxz0w2avqexdt1et259patv8za2teredsd55"&gt;18&lt;/key&gt;&lt;/foreign-keys&gt;&lt;ref-type name="Journal Article"&gt;17&lt;/ref-type&gt;&lt;contributors&gt;&lt;authors&gt;&lt;author&gt;Huesgen, Pitter F&lt;/author&gt;&lt;author&gt;Lange, Philipp F&lt;/author&gt;&lt;author&gt;Rogers, Lindsay D&lt;/author&gt;&lt;author&gt;Solis, Nestor&lt;/author&gt;&lt;author&gt;Eckhard, Ulrich&lt;/author&gt;&lt;author&gt;Kleifeld, Oded&lt;/author&gt;&lt;author&gt;Goulas, Theodoros&lt;/author&gt;&lt;author&gt;Gomis-Rüth, F Xavier&lt;/author&gt;&lt;author&gt;Overall, Christopher M&lt;/author&gt;&lt;/authors&gt;&lt;/contributors&gt;&lt;titles&gt;&lt;title&gt;LysargiNase mirrors trypsin for protein C-terminal and methylation-site identification&lt;/title&gt;&lt;secondary-title&gt;Nature methods&lt;/secondary-title&gt;&lt;/titles&gt;&lt;periodical&gt;&lt;full-title&gt;Nature methods&lt;/full-title&gt;&lt;/periodical&gt;&lt;pages&gt;55-58&lt;/pages&gt;&lt;volume&gt;12&lt;/volume&gt;&lt;number&gt;1&lt;/number&gt;&lt;dates&gt;&lt;year&gt;2015&lt;/year&gt;&lt;/dates&gt;&lt;isbn&gt;1548-7105&lt;/isbn&gt;&lt;urls&gt;&lt;/urls&gt;&lt;/record&gt;&lt;/Cite&gt;&lt;/EndNote&gt;</w:instrText>
      </w:r>
      <w:r w:rsidR="00C323D0" w:rsidRPr="00AA461B">
        <w:rPr>
          <w:rFonts w:eastAsia="Calibri" w:cstheme="minorHAnsi"/>
          <w:sz w:val="24"/>
          <w:szCs w:val="24"/>
        </w:rPr>
        <w:fldChar w:fldCharType="separate"/>
      </w:r>
      <w:r w:rsidR="00C323D0" w:rsidRPr="00CD789E">
        <w:rPr>
          <w:rFonts w:eastAsia="Calibri" w:cstheme="minorHAnsi"/>
          <w:sz w:val="24"/>
          <w:szCs w:val="24"/>
          <w:vertAlign w:val="superscript"/>
        </w:rPr>
        <w:t>18</w:t>
      </w:r>
      <w:r w:rsidR="00C323D0" w:rsidRPr="00AA461B">
        <w:rPr>
          <w:rFonts w:eastAsia="Calibri" w:cstheme="minorHAnsi"/>
          <w:sz w:val="24"/>
          <w:szCs w:val="24"/>
        </w:rPr>
        <w:fldChar w:fldCharType="end"/>
      </w:r>
      <w:r w:rsidR="00C323D0" w:rsidRPr="00AA461B">
        <w:rPr>
          <w:rFonts w:eastAsia="Calibri" w:cstheme="minorHAnsi"/>
          <w:sz w:val="24"/>
          <w:szCs w:val="24"/>
        </w:rPr>
        <w:t>.</w:t>
      </w:r>
    </w:p>
    <w:p w14:paraId="099BC413" w14:textId="77777777" w:rsidR="0041421B" w:rsidRPr="00E508C9" w:rsidRDefault="0041421B" w:rsidP="006C1E37">
      <w:pPr>
        <w:widowControl w:val="0"/>
        <w:spacing w:after="0" w:line="240" w:lineRule="auto"/>
        <w:contextualSpacing/>
        <w:jc w:val="both"/>
        <w:rPr>
          <w:rFonts w:eastAsia="Calibri" w:cstheme="minorHAnsi"/>
          <w:sz w:val="24"/>
          <w:szCs w:val="24"/>
        </w:rPr>
      </w:pPr>
    </w:p>
    <w:p w14:paraId="37BDB1EB" w14:textId="1D45757F" w:rsidR="0041421B" w:rsidRPr="00AD11CC" w:rsidRDefault="0041421B" w:rsidP="006C1E37">
      <w:pPr>
        <w:widowControl w:val="0"/>
        <w:numPr>
          <w:ilvl w:val="0"/>
          <w:numId w:val="4"/>
        </w:numPr>
        <w:spacing w:after="0" w:line="240" w:lineRule="auto"/>
        <w:ind w:left="0" w:firstLine="0"/>
        <w:contextualSpacing/>
        <w:jc w:val="both"/>
        <w:rPr>
          <w:rFonts w:eastAsia="Calibri" w:cstheme="minorHAnsi"/>
          <w:b/>
          <w:bCs/>
          <w:sz w:val="24"/>
          <w:szCs w:val="24"/>
        </w:rPr>
      </w:pPr>
      <w:r w:rsidRPr="00F86D0B">
        <w:rPr>
          <w:rFonts w:eastAsia="Calibri" w:cstheme="minorHAnsi"/>
          <w:b/>
          <w:bCs/>
          <w:sz w:val="24"/>
          <w:szCs w:val="24"/>
        </w:rPr>
        <w:t>Peptide purification</w:t>
      </w:r>
      <w:r w:rsidR="002C1441" w:rsidRPr="003321F1">
        <w:rPr>
          <w:rFonts w:eastAsia="Calibri" w:cstheme="minorHAnsi"/>
          <w:b/>
          <w:bCs/>
          <w:sz w:val="24"/>
          <w:szCs w:val="24"/>
        </w:rPr>
        <w:t xml:space="preserve"> </w:t>
      </w:r>
      <w:r w:rsidR="002C1441" w:rsidRPr="003321F1">
        <w:rPr>
          <w:rFonts w:eastAsia="Calibri" w:cstheme="minorHAnsi"/>
          <w:b/>
          <w:sz w:val="24"/>
          <w:szCs w:val="24"/>
        </w:rPr>
        <w:t xml:space="preserve">(indicative </w:t>
      </w:r>
      <w:r w:rsidR="009A18F3" w:rsidRPr="003321F1">
        <w:rPr>
          <w:rFonts w:eastAsia="Calibri" w:cstheme="minorHAnsi"/>
          <w:b/>
          <w:sz w:val="24"/>
          <w:szCs w:val="24"/>
        </w:rPr>
        <w:t xml:space="preserve">time </w:t>
      </w:r>
      <w:r w:rsidR="002C1441" w:rsidRPr="00AD11CC">
        <w:rPr>
          <w:rFonts w:eastAsia="Calibri" w:cstheme="minorHAnsi"/>
          <w:b/>
          <w:sz w:val="24"/>
          <w:szCs w:val="24"/>
        </w:rPr>
        <w:t>required</w:t>
      </w:r>
      <w:r w:rsidR="005E5D3B">
        <w:rPr>
          <w:rFonts w:eastAsia="Calibri" w:cstheme="minorHAnsi"/>
          <w:b/>
          <w:sz w:val="24"/>
          <w:szCs w:val="24"/>
        </w:rPr>
        <w:t>:</w:t>
      </w:r>
      <w:r w:rsidR="002C1441" w:rsidRPr="00AD11CC">
        <w:rPr>
          <w:rFonts w:eastAsia="Calibri" w:cstheme="minorHAnsi"/>
          <w:b/>
          <w:sz w:val="24"/>
          <w:szCs w:val="24"/>
        </w:rPr>
        <w:t xml:space="preserve"> 1 h)</w:t>
      </w:r>
    </w:p>
    <w:p w14:paraId="0BC9E2E6" w14:textId="77777777" w:rsidR="006C1E37" w:rsidRPr="00A7603B" w:rsidRDefault="006C1E37" w:rsidP="006C1E37">
      <w:pPr>
        <w:pStyle w:val="ListParagraph"/>
        <w:widowControl w:val="0"/>
        <w:ind w:left="0"/>
        <w:jc w:val="both"/>
        <w:rPr>
          <w:rFonts w:asciiTheme="minorHAnsi" w:eastAsia="Calibri" w:hAnsiTheme="minorHAnsi" w:cstheme="minorHAnsi"/>
        </w:rPr>
      </w:pPr>
    </w:p>
    <w:p w14:paraId="035F53E0" w14:textId="2F9BEC6D"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7E2460">
        <w:rPr>
          <w:rFonts w:asciiTheme="minorHAnsi" w:eastAsia="Calibri" w:hAnsiTheme="minorHAnsi" w:cstheme="minorHAnsi"/>
        </w:rPr>
        <w:t xml:space="preserve">Keep an aliquot of digested peptides from both reactions, collecting the same volumes collected at point 2.3 for the comparison on SDS-PAGE </w:t>
      </w:r>
      <w:r w:rsidRPr="00AA461B">
        <w:rPr>
          <w:rFonts w:asciiTheme="minorHAnsi" w:eastAsia="Calibri" w:hAnsiTheme="minorHAnsi" w:cstheme="minorHAnsi"/>
        </w:rPr>
        <w:t>Coomassie-stained gel to assess protease dig</w:t>
      </w:r>
      <w:r w:rsidR="00C323D0" w:rsidRPr="00AA461B">
        <w:rPr>
          <w:rFonts w:asciiTheme="minorHAnsi" w:eastAsia="Calibri" w:hAnsiTheme="minorHAnsi" w:cstheme="minorHAnsi"/>
        </w:rPr>
        <w:t>estion efficiency (see point 4).</w:t>
      </w:r>
    </w:p>
    <w:p w14:paraId="53A7E743"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7B216122" w14:textId="67BB854A"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 xml:space="preserve">Stop </w:t>
      </w:r>
      <w:r w:rsidR="00AE6D71" w:rsidRPr="00AA461B">
        <w:rPr>
          <w:rFonts w:eastAsia="Calibri" w:cstheme="minorHAnsi"/>
          <w:sz w:val="24"/>
          <w:szCs w:val="24"/>
        </w:rPr>
        <w:t xml:space="preserve">the </w:t>
      </w:r>
      <w:r w:rsidRPr="00AA461B">
        <w:rPr>
          <w:rFonts w:eastAsia="Calibri" w:cstheme="minorHAnsi"/>
          <w:sz w:val="24"/>
          <w:szCs w:val="24"/>
        </w:rPr>
        <w:t xml:space="preserve">digestion by acidifying the samples with the addition of trifluoroacetic acid (TFA) to a final concentration of 5%. Mix well and measure the samples pH </w:t>
      </w:r>
      <w:r w:rsidR="00913970">
        <w:rPr>
          <w:rFonts w:eastAsia="Calibri" w:cstheme="minorHAnsi"/>
          <w:sz w:val="24"/>
          <w:szCs w:val="24"/>
        </w:rPr>
        <w:t>with</w:t>
      </w:r>
      <w:r w:rsidR="00913970" w:rsidRPr="00913970">
        <w:rPr>
          <w:rFonts w:eastAsia="Calibri" w:cstheme="minorHAnsi"/>
          <w:sz w:val="24"/>
          <w:szCs w:val="24"/>
        </w:rPr>
        <w:t xml:space="preserve"> </w:t>
      </w:r>
      <w:r w:rsidRPr="00913970">
        <w:rPr>
          <w:rFonts w:eastAsia="Calibri" w:cstheme="minorHAnsi"/>
          <w:sz w:val="24"/>
          <w:szCs w:val="24"/>
        </w:rPr>
        <w:t xml:space="preserve">a litmus paper (pH should be around 3). </w:t>
      </w:r>
      <w:r w:rsidR="001B339F" w:rsidRPr="00913970">
        <w:rPr>
          <w:rFonts w:eastAsia="Calibri" w:cstheme="minorHAnsi"/>
          <w:sz w:val="24"/>
          <w:szCs w:val="24"/>
        </w:rPr>
        <w:t>Briefly vortex and spin down the acidified samples before transfer</w:t>
      </w:r>
      <w:r w:rsidR="00AE6D71" w:rsidRPr="00A7603B">
        <w:rPr>
          <w:rFonts w:eastAsia="Calibri" w:cstheme="minorHAnsi"/>
          <w:sz w:val="24"/>
          <w:szCs w:val="24"/>
        </w:rPr>
        <w:t>ring</w:t>
      </w:r>
      <w:r w:rsidR="001B339F" w:rsidRPr="002E227F">
        <w:rPr>
          <w:rFonts w:eastAsia="Calibri" w:cstheme="minorHAnsi"/>
          <w:sz w:val="24"/>
          <w:szCs w:val="24"/>
        </w:rPr>
        <w:t xml:space="preserve"> them into new </w:t>
      </w:r>
      <w:r w:rsidR="00294CCC" w:rsidRPr="007E2460">
        <w:rPr>
          <w:rFonts w:eastAsia="Calibri" w:cstheme="minorHAnsi"/>
          <w:sz w:val="24"/>
          <w:szCs w:val="24"/>
        </w:rPr>
        <w:t>15 mL</w:t>
      </w:r>
      <w:r w:rsidR="001B339F" w:rsidRPr="007E2460">
        <w:rPr>
          <w:rFonts w:eastAsia="Calibri" w:cstheme="minorHAnsi"/>
          <w:sz w:val="24"/>
          <w:szCs w:val="24"/>
        </w:rPr>
        <w:t xml:space="preserve"> tubes</w:t>
      </w:r>
      <w:r w:rsidR="00C323D0" w:rsidRPr="00AA461B">
        <w:rPr>
          <w:rFonts w:eastAsia="Calibri" w:cstheme="minorHAnsi"/>
          <w:sz w:val="24"/>
          <w:szCs w:val="24"/>
        </w:rPr>
        <w:t>.</w:t>
      </w:r>
    </w:p>
    <w:p w14:paraId="4CC2D023"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4A984E5C" w14:textId="1FF55E0C"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Clean</w:t>
      </w:r>
      <w:r w:rsidR="00E2318D" w:rsidRPr="00AA461B">
        <w:rPr>
          <w:rFonts w:eastAsia="Calibri" w:cstheme="minorHAnsi"/>
          <w:sz w:val="24"/>
          <w:szCs w:val="24"/>
        </w:rPr>
        <w:t xml:space="preserve"> </w:t>
      </w:r>
      <w:r w:rsidRPr="00AA461B">
        <w:rPr>
          <w:rFonts w:eastAsia="Calibri" w:cstheme="minorHAnsi"/>
          <w:sz w:val="24"/>
          <w:szCs w:val="24"/>
        </w:rPr>
        <w:t xml:space="preserve">up the samples through two </w:t>
      </w:r>
      <w:r w:rsidR="00543A5D" w:rsidRPr="00AA461B">
        <w:rPr>
          <w:rFonts w:eastAsia="Calibri" w:cstheme="minorHAnsi"/>
          <w:sz w:val="24"/>
          <w:szCs w:val="24"/>
        </w:rPr>
        <w:t xml:space="preserve">C18 </w:t>
      </w:r>
      <w:r w:rsidR="00294CCC" w:rsidRPr="00AA461B">
        <w:rPr>
          <w:rFonts w:eastAsia="Calibri" w:cstheme="minorHAnsi"/>
          <w:sz w:val="24"/>
          <w:szCs w:val="24"/>
        </w:rPr>
        <w:t>vac cartridge</w:t>
      </w:r>
      <w:r w:rsidR="00576210" w:rsidRPr="00AA461B">
        <w:rPr>
          <w:rFonts w:eastAsia="Calibri" w:cstheme="minorHAnsi"/>
          <w:sz w:val="24"/>
          <w:szCs w:val="24"/>
        </w:rPr>
        <w:t xml:space="preserve"> </w:t>
      </w:r>
      <w:r w:rsidR="00543A5D" w:rsidRPr="00AA461B">
        <w:rPr>
          <w:rFonts w:eastAsia="Calibri" w:cstheme="minorHAnsi"/>
          <w:sz w:val="24"/>
          <w:szCs w:val="24"/>
        </w:rPr>
        <w:t>(sorbent weight 1</w:t>
      </w:r>
      <w:r w:rsidR="00AE6D71" w:rsidRPr="00AA461B">
        <w:rPr>
          <w:rFonts w:eastAsia="Calibri" w:cstheme="minorHAnsi"/>
          <w:sz w:val="24"/>
          <w:szCs w:val="24"/>
        </w:rPr>
        <w:t xml:space="preserve"> </w:t>
      </w:r>
      <w:r w:rsidR="00543A5D" w:rsidRPr="00AA461B">
        <w:rPr>
          <w:rFonts w:eastAsia="Calibri" w:cstheme="minorHAnsi"/>
          <w:sz w:val="24"/>
          <w:szCs w:val="24"/>
        </w:rPr>
        <w:t xml:space="preserve">g, see </w:t>
      </w:r>
      <w:r w:rsidR="00AE6D71" w:rsidRPr="00AA461B">
        <w:rPr>
          <w:rFonts w:eastAsia="Calibri" w:cstheme="minorHAnsi"/>
          <w:b/>
          <w:bCs/>
          <w:sz w:val="24"/>
          <w:szCs w:val="24"/>
        </w:rPr>
        <w:t xml:space="preserve">Table of </w:t>
      </w:r>
      <w:r w:rsidR="00543A5D" w:rsidRPr="00AA461B">
        <w:rPr>
          <w:rFonts w:eastAsia="Calibri" w:cstheme="minorHAnsi"/>
          <w:b/>
          <w:bCs/>
          <w:sz w:val="24"/>
          <w:szCs w:val="24"/>
        </w:rPr>
        <w:t>Material</w:t>
      </w:r>
      <w:r w:rsidR="00AE6D71" w:rsidRPr="00AA461B">
        <w:rPr>
          <w:rFonts w:eastAsia="Calibri" w:cstheme="minorHAnsi"/>
          <w:b/>
          <w:bCs/>
          <w:sz w:val="24"/>
          <w:szCs w:val="24"/>
        </w:rPr>
        <w:t>s</w:t>
      </w:r>
      <w:r w:rsidR="00543A5D" w:rsidRPr="00AA461B">
        <w:rPr>
          <w:rFonts w:eastAsia="Calibri" w:cstheme="minorHAnsi"/>
          <w:sz w:val="24"/>
          <w:szCs w:val="24"/>
        </w:rPr>
        <w:t xml:space="preserve">), </w:t>
      </w:r>
      <w:r w:rsidRPr="00AA461B">
        <w:rPr>
          <w:rFonts w:eastAsia="Calibri" w:cstheme="minorHAnsi"/>
          <w:sz w:val="24"/>
          <w:szCs w:val="24"/>
        </w:rPr>
        <w:t xml:space="preserve">one for the sample digested with Trypsin and the other for the sample digested with </w:t>
      </w:r>
      <w:proofErr w:type="spellStart"/>
      <w:r w:rsidRPr="00AA461B">
        <w:rPr>
          <w:rFonts w:eastAsia="Calibri" w:cstheme="minorHAnsi"/>
          <w:sz w:val="24"/>
          <w:szCs w:val="24"/>
        </w:rPr>
        <w:t>LysargiNase</w:t>
      </w:r>
      <w:proofErr w:type="spellEnd"/>
      <w:r w:rsidRPr="00AA461B">
        <w:rPr>
          <w:rFonts w:eastAsia="Calibri" w:cstheme="minorHAnsi"/>
          <w:sz w:val="24"/>
          <w:szCs w:val="24"/>
        </w:rPr>
        <w:t>. Prepare Solvent A, Solvent B</w:t>
      </w:r>
      <w:r w:rsidR="00913970">
        <w:rPr>
          <w:rFonts w:eastAsia="Calibri" w:cstheme="minorHAnsi"/>
          <w:sz w:val="24"/>
          <w:szCs w:val="24"/>
        </w:rPr>
        <w:t>,</w:t>
      </w:r>
      <w:r w:rsidRPr="00913970">
        <w:rPr>
          <w:rFonts w:eastAsia="Calibri" w:cstheme="minorHAnsi"/>
          <w:sz w:val="24"/>
          <w:szCs w:val="24"/>
        </w:rPr>
        <w:t xml:space="preserve"> and </w:t>
      </w:r>
      <w:r w:rsidRPr="00AA461B">
        <w:rPr>
          <w:rFonts w:eastAsia="Calibri" w:cstheme="minorHAnsi"/>
          <w:sz w:val="24"/>
          <w:szCs w:val="24"/>
        </w:rPr>
        <w:t xml:space="preserve">Wash Buffer (see </w:t>
      </w:r>
      <w:r w:rsidRPr="00AA461B">
        <w:rPr>
          <w:rFonts w:eastAsia="Calibri" w:cstheme="minorHAnsi"/>
          <w:b/>
          <w:bCs/>
          <w:sz w:val="24"/>
          <w:szCs w:val="24"/>
        </w:rPr>
        <w:t xml:space="preserve">Table 1 </w:t>
      </w:r>
      <w:r w:rsidRPr="00E508C9">
        <w:rPr>
          <w:rFonts w:eastAsia="Calibri" w:cstheme="minorHAnsi"/>
          <w:sz w:val="24"/>
          <w:szCs w:val="24"/>
        </w:rPr>
        <w:t xml:space="preserve">for </w:t>
      </w:r>
      <w:r w:rsidR="6DCA0AE4" w:rsidRPr="00E508C9">
        <w:rPr>
          <w:rFonts w:eastAsia="Calibri" w:cstheme="minorHAnsi"/>
          <w:sz w:val="24"/>
          <w:szCs w:val="24"/>
        </w:rPr>
        <w:t>buffer</w:t>
      </w:r>
      <w:r w:rsidRPr="00F86D0B">
        <w:rPr>
          <w:rFonts w:eastAsia="Calibri" w:cstheme="minorHAnsi"/>
          <w:sz w:val="24"/>
          <w:szCs w:val="24"/>
        </w:rPr>
        <w:t xml:space="preserve"> </w:t>
      </w:r>
      <w:r w:rsidRPr="00F86D0B">
        <w:rPr>
          <w:rFonts w:eastAsia="Calibri" w:cstheme="minorHAnsi"/>
          <w:sz w:val="24"/>
          <w:szCs w:val="24"/>
        </w:rPr>
        <w:lastRenderedPageBreak/>
        <w:t>composition).</w:t>
      </w:r>
    </w:p>
    <w:p w14:paraId="67127E39"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1586F986" w14:textId="2325B6FF" w:rsidR="001B339F"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 xml:space="preserve">Using glass pipettes, rehydrate each </w:t>
      </w:r>
      <w:r w:rsidR="00D675BC" w:rsidRPr="00AA461B">
        <w:rPr>
          <w:rFonts w:eastAsia="Calibri" w:cstheme="minorHAnsi"/>
          <w:sz w:val="24"/>
          <w:szCs w:val="24"/>
        </w:rPr>
        <w:t xml:space="preserve">cartridge </w:t>
      </w:r>
      <w:r w:rsidRPr="00AA461B">
        <w:rPr>
          <w:rFonts w:eastAsia="Calibri" w:cstheme="minorHAnsi"/>
          <w:sz w:val="24"/>
          <w:szCs w:val="24"/>
        </w:rPr>
        <w:t>with 6 m</w:t>
      </w:r>
      <w:r w:rsidR="00AE6D71" w:rsidRPr="00AA461B">
        <w:rPr>
          <w:rFonts w:eastAsia="Calibri" w:cstheme="minorHAnsi"/>
          <w:sz w:val="24"/>
          <w:szCs w:val="24"/>
        </w:rPr>
        <w:t>L</w:t>
      </w:r>
      <w:r w:rsidRPr="00AA461B">
        <w:rPr>
          <w:rFonts w:eastAsia="Calibri" w:cstheme="minorHAnsi"/>
          <w:sz w:val="24"/>
          <w:szCs w:val="24"/>
        </w:rPr>
        <w:t xml:space="preserve"> of ACN 100% for 3 times. After that, equilibrate each </w:t>
      </w:r>
      <w:r w:rsidR="00D675BC" w:rsidRPr="00AA461B">
        <w:rPr>
          <w:rFonts w:eastAsia="Calibri" w:cstheme="minorHAnsi"/>
          <w:sz w:val="24"/>
          <w:szCs w:val="24"/>
        </w:rPr>
        <w:t xml:space="preserve">cartridge </w:t>
      </w:r>
      <w:r w:rsidRPr="00AA461B">
        <w:rPr>
          <w:rFonts w:eastAsia="Calibri" w:cstheme="minorHAnsi"/>
          <w:sz w:val="24"/>
          <w:szCs w:val="24"/>
        </w:rPr>
        <w:t xml:space="preserve">sequentially with 3-9-18 mL of Solvent A. Load the samples (the resins should become yellow). Wash again sequentially with 3-9-18 mL of Solvent A and then add 6 mL of Wash buffer. Transfer each column into a clean </w:t>
      </w:r>
      <w:r w:rsidR="00D675BC" w:rsidRPr="00AA461B">
        <w:rPr>
          <w:rFonts w:eastAsia="Calibri" w:cstheme="minorHAnsi"/>
          <w:sz w:val="24"/>
          <w:szCs w:val="24"/>
        </w:rPr>
        <w:t xml:space="preserve">15 mL </w:t>
      </w:r>
      <w:r w:rsidRPr="00AA461B">
        <w:rPr>
          <w:rFonts w:eastAsia="Calibri" w:cstheme="minorHAnsi"/>
          <w:sz w:val="24"/>
          <w:szCs w:val="24"/>
        </w:rPr>
        <w:t xml:space="preserve">tube and elute the sample with 7 mL of Solvent B. Repeat the elution step with 7 mL of Solvent B, for a final volume of 14 </w:t>
      </w:r>
      <w:proofErr w:type="spellStart"/>
      <w:r w:rsidRPr="00AA461B">
        <w:rPr>
          <w:rFonts w:eastAsia="Calibri" w:cstheme="minorHAnsi"/>
          <w:sz w:val="24"/>
          <w:szCs w:val="24"/>
        </w:rPr>
        <w:t>mL</w:t>
      </w:r>
      <w:r w:rsidR="00C323D0" w:rsidRPr="00AA461B">
        <w:rPr>
          <w:rFonts w:eastAsia="Calibri" w:cstheme="minorHAnsi"/>
          <w:sz w:val="24"/>
          <w:szCs w:val="24"/>
        </w:rPr>
        <w:t>.</w:t>
      </w:r>
      <w:proofErr w:type="spellEnd"/>
    </w:p>
    <w:p w14:paraId="57924099" w14:textId="77777777" w:rsidR="006C1E37" w:rsidRPr="00AA461B" w:rsidRDefault="006C1E37" w:rsidP="006C1E37">
      <w:pPr>
        <w:widowControl w:val="0"/>
        <w:spacing w:after="0" w:line="240" w:lineRule="auto"/>
        <w:contextualSpacing/>
        <w:jc w:val="both"/>
        <w:rPr>
          <w:rFonts w:eastAsia="Calibri" w:cstheme="minorHAnsi"/>
          <w:iCs/>
          <w:sz w:val="24"/>
          <w:szCs w:val="24"/>
        </w:rPr>
      </w:pPr>
    </w:p>
    <w:p w14:paraId="1F26B9BC" w14:textId="78EA16CC" w:rsidR="0041421B" w:rsidRPr="002E227F" w:rsidRDefault="0041421B" w:rsidP="006C1E37">
      <w:pPr>
        <w:widowControl w:val="0"/>
        <w:spacing w:after="0" w:line="240" w:lineRule="auto"/>
        <w:contextualSpacing/>
        <w:jc w:val="both"/>
        <w:rPr>
          <w:rFonts w:eastAsia="Calibri" w:cstheme="minorHAnsi"/>
          <w:iCs/>
          <w:sz w:val="24"/>
          <w:szCs w:val="24"/>
        </w:rPr>
      </w:pPr>
      <w:r w:rsidRPr="00AA461B">
        <w:rPr>
          <w:rFonts w:eastAsia="Calibri" w:cstheme="minorHAnsi"/>
          <w:iCs/>
          <w:sz w:val="24"/>
          <w:szCs w:val="24"/>
        </w:rPr>
        <w:t>NOTE:</w:t>
      </w:r>
      <w:r w:rsidR="00543A5D" w:rsidRPr="00AA461B">
        <w:rPr>
          <w:rFonts w:eastAsia="Calibri" w:cstheme="minorHAnsi"/>
          <w:iCs/>
          <w:sz w:val="24"/>
          <w:szCs w:val="24"/>
        </w:rPr>
        <w:t xml:space="preserve"> Perform all these steps </w:t>
      </w:r>
      <w:r w:rsidR="00AE6D71" w:rsidRPr="00AA461B">
        <w:rPr>
          <w:rFonts w:eastAsia="Calibri" w:cstheme="minorHAnsi"/>
          <w:iCs/>
          <w:sz w:val="24"/>
          <w:szCs w:val="24"/>
        </w:rPr>
        <w:t>by letting the buffers and solution pass through th</w:t>
      </w:r>
      <w:r w:rsidR="00543A5D" w:rsidRPr="00AA461B">
        <w:rPr>
          <w:rFonts w:eastAsia="Calibri" w:cstheme="minorHAnsi"/>
          <w:iCs/>
          <w:sz w:val="24"/>
          <w:szCs w:val="24"/>
        </w:rPr>
        <w:t>e columns simply by gravity.</w:t>
      </w:r>
      <w:r w:rsidRPr="00AA461B">
        <w:rPr>
          <w:rFonts w:eastAsia="Calibri" w:cstheme="minorHAnsi"/>
          <w:iCs/>
          <w:sz w:val="24"/>
          <w:szCs w:val="24"/>
        </w:rPr>
        <w:t xml:space="preserve"> </w:t>
      </w:r>
      <w:r w:rsidR="00543A5D" w:rsidRPr="00AA461B">
        <w:rPr>
          <w:rFonts w:eastAsia="Calibri" w:cstheme="minorHAnsi"/>
          <w:iCs/>
          <w:sz w:val="24"/>
          <w:szCs w:val="24"/>
        </w:rPr>
        <w:t>To favor the</w:t>
      </w:r>
      <w:r w:rsidRPr="00AA461B">
        <w:rPr>
          <w:rFonts w:eastAsia="Calibri" w:cstheme="minorHAnsi"/>
          <w:iCs/>
          <w:sz w:val="24"/>
          <w:szCs w:val="24"/>
        </w:rPr>
        <w:t xml:space="preserve"> flow </w:t>
      </w:r>
      <w:r w:rsidR="00543A5D" w:rsidRPr="00AA461B">
        <w:rPr>
          <w:rFonts w:eastAsia="Calibri" w:cstheme="minorHAnsi"/>
          <w:iCs/>
          <w:sz w:val="24"/>
          <w:szCs w:val="24"/>
        </w:rPr>
        <w:t xml:space="preserve">of the buffers </w:t>
      </w:r>
      <w:r w:rsidRPr="00AA461B">
        <w:rPr>
          <w:rFonts w:eastAsia="Calibri" w:cstheme="minorHAnsi"/>
          <w:iCs/>
          <w:sz w:val="24"/>
          <w:szCs w:val="24"/>
        </w:rPr>
        <w:t>through the column, push each solution</w:t>
      </w:r>
      <w:r w:rsidR="00913970" w:rsidRPr="00FF1586">
        <w:rPr>
          <w:rFonts w:eastAsia="Calibri" w:cstheme="minorHAnsi"/>
          <w:iCs/>
          <w:sz w:val="24"/>
          <w:szCs w:val="24"/>
        </w:rPr>
        <w:t xml:space="preserve"> slowly</w:t>
      </w:r>
      <w:r w:rsidRPr="00913970">
        <w:rPr>
          <w:rFonts w:eastAsia="Calibri" w:cstheme="minorHAnsi"/>
          <w:iCs/>
          <w:sz w:val="24"/>
          <w:szCs w:val="24"/>
        </w:rPr>
        <w:t xml:space="preserve"> with a syringe</w:t>
      </w:r>
      <w:r w:rsidR="00543A5D" w:rsidRPr="00A7603B">
        <w:rPr>
          <w:rFonts w:eastAsia="Calibri" w:cstheme="minorHAnsi"/>
          <w:iCs/>
          <w:sz w:val="24"/>
          <w:szCs w:val="24"/>
        </w:rPr>
        <w:t>,</w:t>
      </w:r>
      <w:r w:rsidRPr="002E227F">
        <w:rPr>
          <w:rFonts w:eastAsia="Calibri" w:cstheme="minorHAnsi"/>
          <w:iCs/>
          <w:sz w:val="24"/>
          <w:szCs w:val="24"/>
        </w:rPr>
        <w:t xml:space="preserve"> to mimic vacuum</w:t>
      </w:r>
      <w:r w:rsidR="00C323D0" w:rsidRPr="002E227F">
        <w:rPr>
          <w:rFonts w:eastAsia="Calibri" w:cstheme="minorHAnsi"/>
          <w:iCs/>
          <w:sz w:val="24"/>
          <w:szCs w:val="24"/>
        </w:rPr>
        <w:t>.</w:t>
      </w:r>
    </w:p>
    <w:p w14:paraId="7B5A35E5" w14:textId="77777777" w:rsidR="006C1E37" w:rsidRPr="007E2460" w:rsidRDefault="006C1E37" w:rsidP="006C1E37">
      <w:pPr>
        <w:widowControl w:val="0"/>
        <w:spacing w:after="0" w:line="240" w:lineRule="auto"/>
        <w:contextualSpacing/>
        <w:jc w:val="both"/>
        <w:rPr>
          <w:rFonts w:eastAsia="Calibri" w:cstheme="minorHAnsi"/>
          <w:sz w:val="24"/>
          <w:szCs w:val="24"/>
        </w:rPr>
      </w:pPr>
    </w:p>
    <w:p w14:paraId="2BB02DCD" w14:textId="34245810" w:rsidR="0041421B" w:rsidRPr="00AA461B" w:rsidRDefault="00AE6D71"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Save</w:t>
      </w:r>
      <w:r w:rsidR="0041421B" w:rsidRPr="00AA461B">
        <w:rPr>
          <w:rFonts w:eastAsia="Calibri" w:cstheme="minorHAnsi"/>
          <w:sz w:val="24"/>
          <w:szCs w:val="24"/>
        </w:rPr>
        <w:t xml:space="preserve"> 50 μL of eluted peptides, 50 μL of flow</w:t>
      </w:r>
      <w:r w:rsidR="008210E3" w:rsidRPr="00AA461B">
        <w:rPr>
          <w:rFonts w:eastAsia="Calibri" w:cstheme="minorHAnsi"/>
          <w:sz w:val="24"/>
          <w:szCs w:val="24"/>
        </w:rPr>
        <w:t>-</w:t>
      </w:r>
      <w:r w:rsidR="0041421B" w:rsidRPr="00AA461B">
        <w:rPr>
          <w:rFonts w:eastAsia="Calibri" w:cstheme="minorHAnsi"/>
          <w:sz w:val="24"/>
          <w:szCs w:val="24"/>
        </w:rPr>
        <w:t>through (FT), 50 μL of the wash with Solvent A</w:t>
      </w:r>
      <w:r w:rsidR="00913970">
        <w:rPr>
          <w:rFonts w:eastAsia="Calibri" w:cstheme="minorHAnsi"/>
          <w:sz w:val="24"/>
          <w:szCs w:val="24"/>
        </w:rPr>
        <w:t>,</w:t>
      </w:r>
      <w:r w:rsidR="0041421B" w:rsidRPr="00913970">
        <w:rPr>
          <w:rFonts w:eastAsia="Calibri" w:cstheme="minorHAnsi"/>
          <w:sz w:val="24"/>
          <w:szCs w:val="24"/>
        </w:rPr>
        <w:t xml:space="preserve"> and 50 μL of the last wash with Wash </w:t>
      </w:r>
      <w:r w:rsidR="0041421B" w:rsidRPr="00A7603B">
        <w:rPr>
          <w:rFonts w:eastAsia="Calibri" w:cstheme="minorHAnsi"/>
          <w:sz w:val="24"/>
          <w:szCs w:val="24"/>
        </w:rPr>
        <w:t xml:space="preserve">Buffer for </w:t>
      </w:r>
      <w:r w:rsidR="5FD1C121" w:rsidRPr="002E227F">
        <w:rPr>
          <w:rFonts w:eastAsia="Calibri" w:cstheme="minorHAnsi"/>
          <w:sz w:val="24"/>
          <w:szCs w:val="24"/>
        </w:rPr>
        <w:t xml:space="preserve">the </w:t>
      </w:r>
      <w:r w:rsidR="0041421B" w:rsidRPr="002E227F">
        <w:rPr>
          <w:rFonts w:eastAsia="Calibri" w:cstheme="minorHAnsi"/>
          <w:sz w:val="24"/>
          <w:szCs w:val="24"/>
        </w:rPr>
        <w:t>subsequent peptide</w:t>
      </w:r>
      <w:r w:rsidR="2F3F6057" w:rsidRPr="002E227F">
        <w:rPr>
          <w:rFonts w:eastAsia="Calibri" w:cstheme="minorHAnsi"/>
          <w:sz w:val="24"/>
          <w:szCs w:val="24"/>
        </w:rPr>
        <w:t xml:space="preserve"> assessment </w:t>
      </w:r>
      <w:r w:rsidR="2E3986CA" w:rsidRPr="002E227F">
        <w:rPr>
          <w:rFonts w:eastAsia="Calibri" w:cstheme="minorHAnsi"/>
          <w:sz w:val="24"/>
          <w:szCs w:val="24"/>
        </w:rPr>
        <w:t>by</w:t>
      </w:r>
      <w:r w:rsidR="0041421B" w:rsidRPr="002E227F">
        <w:rPr>
          <w:rFonts w:eastAsia="Calibri" w:cstheme="minorHAnsi"/>
          <w:sz w:val="24"/>
          <w:szCs w:val="24"/>
        </w:rPr>
        <w:t xml:space="preserve"> SDS-PAGE (see po</w:t>
      </w:r>
      <w:r w:rsidR="0041421B" w:rsidRPr="007E2460">
        <w:rPr>
          <w:rFonts w:eastAsia="Calibri" w:cstheme="minorHAnsi"/>
          <w:sz w:val="24"/>
          <w:szCs w:val="24"/>
        </w:rPr>
        <w:t>int 4)</w:t>
      </w:r>
      <w:r w:rsidR="00C323D0" w:rsidRPr="007E2460">
        <w:rPr>
          <w:rFonts w:eastAsia="Calibri" w:cstheme="minorHAnsi"/>
          <w:sz w:val="24"/>
          <w:szCs w:val="24"/>
        </w:rPr>
        <w:t>.</w:t>
      </w:r>
    </w:p>
    <w:p w14:paraId="20D9D669" w14:textId="77777777" w:rsidR="0041421B" w:rsidRPr="00AA461B" w:rsidRDefault="0041421B" w:rsidP="006C1E37">
      <w:pPr>
        <w:widowControl w:val="0"/>
        <w:spacing w:after="0" w:line="240" w:lineRule="auto"/>
        <w:contextualSpacing/>
        <w:jc w:val="both"/>
        <w:rPr>
          <w:rFonts w:eastAsia="Calibri" w:cstheme="minorHAnsi"/>
          <w:sz w:val="24"/>
          <w:szCs w:val="24"/>
        </w:rPr>
      </w:pPr>
    </w:p>
    <w:p w14:paraId="600331D1" w14:textId="3AD57382" w:rsidR="0041421B" w:rsidRPr="00AA461B" w:rsidRDefault="0041421B" w:rsidP="006C1E37">
      <w:pPr>
        <w:widowControl w:val="0"/>
        <w:numPr>
          <w:ilvl w:val="0"/>
          <w:numId w:val="5"/>
        </w:numPr>
        <w:spacing w:after="0" w:line="240" w:lineRule="auto"/>
        <w:ind w:left="0" w:firstLine="0"/>
        <w:contextualSpacing/>
        <w:jc w:val="both"/>
        <w:rPr>
          <w:rFonts w:eastAsia="Calibri" w:cstheme="minorHAnsi"/>
          <w:b/>
          <w:bCs/>
          <w:sz w:val="24"/>
          <w:szCs w:val="24"/>
        </w:rPr>
      </w:pPr>
      <w:r w:rsidRPr="00AA461B">
        <w:rPr>
          <w:rFonts w:eastAsia="Calibri" w:cstheme="minorHAnsi"/>
          <w:b/>
          <w:bCs/>
          <w:sz w:val="24"/>
          <w:szCs w:val="24"/>
        </w:rPr>
        <w:t xml:space="preserve">Coomassie-stained </w:t>
      </w:r>
      <w:r w:rsidR="008210E3" w:rsidRPr="00AA461B">
        <w:rPr>
          <w:rFonts w:eastAsia="Calibri" w:cstheme="minorHAnsi"/>
          <w:b/>
          <w:bCs/>
          <w:sz w:val="24"/>
          <w:szCs w:val="24"/>
        </w:rPr>
        <w:t xml:space="preserve">SDS-PAGE </w:t>
      </w:r>
      <w:r w:rsidRPr="00AA461B">
        <w:rPr>
          <w:rFonts w:eastAsia="Calibri" w:cstheme="minorHAnsi"/>
          <w:b/>
          <w:bCs/>
          <w:sz w:val="24"/>
          <w:szCs w:val="24"/>
        </w:rPr>
        <w:t>gel</w:t>
      </w:r>
      <w:r w:rsidR="002C1441" w:rsidRPr="00AA461B">
        <w:rPr>
          <w:rFonts w:eastAsia="Calibri" w:cstheme="minorHAnsi"/>
          <w:b/>
          <w:bCs/>
          <w:sz w:val="24"/>
          <w:szCs w:val="24"/>
        </w:rPr>
        <w:t xml:space="preserve"> </w:t>
      </w:r>
      <w:r w:rsidR="002C1441" w:rsidRPr="00AA461B">
        <w:rPr>
          <w:rFonts w:eastAsia="Calibri" w:cstheme="minorHAnsi"/>
          <w:b/>
          <w:sz w:val="24"/>
          <w:szCs w:val="24"/>
        </w:rPr>
        <w:t xml:space="preserve">(indicative </w:t>
      </w:r>
      <w:r w:rsidR="009A18F3" w:rsidRPr="00AA461B">
        <w:rPr>
          <w:rFonts w:eastAsia="Calibri" w:cstheme="minorHAnsi"/>
          <w:b/>
          <w:sz w:val="24"/>
          <w:szCs w:val="24"/>
        </w:rPr>
        <w:t xml:space="preserve">time </w:t>
      </w:r>
      <w:r w:rsidR="002C1441" w:rsidRPr="00AA461B">
        <w:rPr>
          <w:rFonts w:eastAsia="Calibri" w:cstheme="minorHAnsi"/>
          <w:b/>
          <w:sz w:val="24"/>
          <w:szCs w:val="24"/>
        </w:rPr>
        <w:t>required</w:t>
      </w:r>
      <w:r w:rsidR="005E5D3B">
        <w:rPr>
          <w:rFonts w:eastAsia="Calibri" w:cstheme="minorHAnsi"/>
          <w:b/>
          <w:sz w:val="24"/>
          <w:szCs w:val="24"/>
        </w:rPr>
        <w:t>:</w:t>
      </w:r>
      <w:r w:rsidR="002C1441" w:rsidRPr="00AA461B">
        <w:rPr>
          <w:rFonts w:eastAsia="Calibri" w:cstheme="minorHAnsi"/>
          <w:b/>
          <w:sz w:val="24"/>
          <w:szCs w:val="24"/>
        </w:rPr>
        <w:t xml:space="preserve"> 2 h)</w:t>
      </w:r>
    </w:p>
    <w:p w14:paraId="478F1EB3"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759AF730" w14:textId="4A1C460E"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Run the collected aliquots on a 17</w:t>
      </w:r>
      <w:r w:rsidR="00AE6D71" w:rsidRPr="00AA461B">
        <w:rPr>
          <w:rFonts w:eastAsia="Calibri" w:cstheme="minorHAnsi"/>
          <w:sz w:val="24"/>
          <w:szCs w:val="24"/>
        </w:rPr>
        <w:t>.</w:t>
      </w:r>
      <w:r w:rsidRPr="00AA461B">
        <w:rPr>
          <w:rFonts w:eastAsia="Calibri" w:cstheme="minorHAnsi"/>
          <w:sz w:val="24"/>
          <w:szCs w:val="24"/>
        </w:rPr>
        <w:t>5% SDS-PAGE gel and stain with Instant-Blu Coomassie staining (see</w:t>
      </w:r>
      <w:r w:rsidR="00AE6D71" w:rsidRPr="00AA461B">
        <w:rPr>
          <w:rFonts w:eastAsia="Calibri" w:cstheme="minorHAnsi"/>
          <w:sz w:val="24"/>
          <w:szCs w:val="24"/>
        </w:rPr>
        <w:t xml:space="preserve"> </w:t>
      </w:r>
      <w:r w:rsidR="00AE6D71" w:rsidRPr="00AA461B">
        <w:rPr>
          <w:rFonts w:eastAsia="Calibri" w:cstheme="minorHAnsi"/>
          <w:b/>
          <w:bCs/>
          <w:sz w:val="24"/>
          <w:szCs w:val="24"/>
        </w:rPr>
        <w:t>Table of</w:t>
      </w:r>
      <w:r w:rsidRPr="00AA461B">
        <w:rPr>
          <w:rFonts w:eastAsia="Calibri" w:cstheme="minorHAnsi"/>
          <w:b/>
          <w:bCs/>
          <w:sz w:val="24"/>
          <w:szCs w:val="24"/>
        </w:rPr>
        <w:t xml:space="preserve"> Material</w:t>
      </w:r>
      <w:r w:rsidR="00AE6D71" w:rsidRPr="00AA461B">
        <w:rPr>
          <w:rFonts w:eastAsia="Calibri" w:cstheme="minorHAnsi"/>
          <w:b/>
          <w:bCs/>
          <w:sz w:val="24"/>
          <w:szCs w:val="24"/>
        </w:rPr>
        <w:t>s</w:t>
      </w:r>
      <w:r w:rsidRPr="00AA461B">
        <w:rPr>
          <w:rFonts w:eastAsia="Calibri" w:cstheme="minorHAnsi"/>
          <w:sz w:val="24"/>
          <w:szCs w:val="24"/>
        </w:rPr>
        <w:t xml:space="preserve">). The expected result is </w:t>
      </w:r>
      <w:r w:rsidR="00543A5D" w:rsidRPr="00AA461B">
        <w:rPr>
          <w:rFonts w:eastAsia="Calibri" w:cstheme="minorHAnsi"/>
          <w:sz w:val="24"/>
          <w:szCs w:val="24"/>
        </w:rPr>
        <w:t xml:space="preserve">depicted </w:t>
      </w:r>
      <w:r w:rsidRPr="00AA461B">
        <w:rPr>
          <w:rFonts w:eastAsia="Calibri" w:cstheme="minorHAnsi"/>
          <w:sz w:val="24"/>
          <w:szCs w:val="24"/>
        </w:rPr>
        <w:t xml:space="preserve">in </w:t>
      </w:r>
      <w:r w:rsidRPr="00AA461B">
        <w:rPr>
          <w:rFonts w:eastAsia="Calibri" w:cstheme="minorHAnsi"/>
          <w:b/>
          <w:bCs/>
          <w:sz w:val="24"/>
          <w:szCs w:val="24"/>
        </w:rPr>
        <w:t>Figure 2</w:t>
      </w:r>
      <w:r w:rsidR="0049153F" w:rsidRPr="00AA461B">
        <w:rPr>
          <w:rFonts w:eastAsia="Calibri" w:cstheme="minorHAnsi"/>
          <w:b/>
          <w:bCs/>
          <w:sz w:val="24"/>
          <w:szCs w:val="24"/>
        </w:rPr>
        <w:t>A</w:t>
      </w:r>
      <w:r w:rsidR="00C323D0" w:rsidRPr="00AA461B">
        <w:rPr>
          <w:rFonts w:eastAsia="Calibri" w:cstheme="minorHAnsi"/>
          <w:b/>
          <w:bCs/>
          <w:sz w:val="24"/>
          <w:szCs w:val="24"/>
        </w:rPr>
        <w:t>.</w:t>
      </w:r>
    </w:p>
    <w:p w14:paraId="5509EB97" w14:textId="77777777" w:rsidR="0041421B" w:rsidRPr="00AA461B" w:rsidRDefault="0041421B" w:rsidP="006C1E37">
      <w:pPr>
        <w:widowControl w:val="0"/>
        <w:spacing w:after="0" w:line="240" w:lineRule="auto"/>
        <w:contextualSpacing/>
        <w:jc w:val="both"/>
        <w:rPr>
          <w:rFonts w:eastAsia="Calibri" w:cstheme="minorHAnsi"/>
          <w:sz w:val="24"/>
          <w:szCs w:val="24"/>
        </w:rPr>
      </w:pPr>
    </w:p>
    <w:p w14:paraId="789FE322" w14:textId="29697C86" w:rsidR="0041421B" w:rsidRPr="00AA461B" w:rsidRDefault="05A3FA7A" w:rsidP="006C1E37">
      <w:pPr>
        <w:widowControl w:val="0"/>
        <w:numPr>
          <w:ilvl w:val="0"/>
          <w:numId w:val="5"/>
        </w:numPr>
        <w:spacing w:after="0" w:line="240" w:lineRule="auto"/>
        <w:ind w:left="0" w:firstLine="0"/>
        <w:contextualSpacing/>
        <w:jc w:val="both"/>
        <w:rPr>
          <w:rFonts w:eastAsia="Calibri" w:cstheme="minorHAnsi"/>
          <w:b/>
          <w:bCs/>
          <w:sz w:val="24"/>
          <w:szCs w:val="24"/>
        </w:rPr>
      </w:pPr>
      <w:r w:rsidRPr="00AA461B">
        <w:rPr>
          <w:rFonts w:eastAsia="Calibri" w:cstheme="minorHAnsi"/>
          <w:b/>
          <w:bCs/>
          <w:sz w:val="24"/>
          <w:szCs w:val="24"/>
        </w:rPr>
        <w:t>Peptide</w:t>
      </w:r>
      <w:r w:rsidR="0041421B" w:rsidRPr="00AA461B">
        <w:rPr>
          <w:rFonts w:eastAsia="Calibri" w:cstheme="minorHAnsi"/>
          <w:b/>
          <w:bCs/>
          <w:sz w:val="24"/>
          <w:szCs w:val="24"/>
        </w:rPr>
        <w:t xml:space="preserve"> lyophilization</w:t>
      </w:r>
      <w:r w:rsidR="002C1441" w:rsidRPr="00AA461B">
        <w:rPr>
          <w:rFonts w:eastAsia="Calibri" w:cstheme="minorHAnsi"/>
          <w:b/>
          <w:bCs/>
          <w:sz w:val="24"/>
          <w:szCs w:val="24"/>
        </w:rPr>
        <w:t xml:space="preserve"> </w:t>
      </w:r>
      <w:r w:rsidR="002C1441" w:rsidRPr="00AA461B">
        <w:rPr>
          <w:rFonts w:eastAsia="Calibri" w:cstheme="minorHAnsi"/>
          <w:b/>
          <w:sz w:val="24"/>
          <w:szCs w:val="24"/>
        </w:rPr>
        <w:t>(indicative time</w:t>
      </w:r>
      <w:r w:rsidR="005E5D3B">
        <w:rPr>
          <w:rFonts w:eastAsia="Calibri" w:cstheme="minorHAnsi"/>
          <w:b/>
          <w:sz w:val="24"/>
          <w:szCs w:val="24"/>
        </w:rPr>
        <w:t>:</w:t>
      </w:r>
      <w:r w:rsidR="002C1441" w:rsidRPr="00AA461B">
        <w:rPr>
          <w:rFonts w:eastAsia="Calibri" w:cstheme="minorHAnsi"/>
          <w:b/>
          <w:sz w:val="24"/>
          <w:szCs w:val="24"/>
        </w:rPr>
        <w:t xml:space="preserve"> 2 days)</w:t>
      </w:r>
    </w:p>
    <w:p w14:paraId="0B012C77"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28D9830B" w14:textId="477978DC" w:rsidR="0041421B" w:rsidRPr="003321F1"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Cover the</w:t>
      </w:r>
      <w:r w:rsidR="5E9ECA7D" w:rsidRPr="00AA461B">
        <w:rPr>
          <w:rFonts w:eastAsia="Calibri" w:cstheme="minorHAnsi"/>
          <w:sz w:val="24"/>
          <w:szCs w:val="24"/>
        </w:rPr>
        <w:t xml:space="preserve"> </w:t>
      </w:r>
      <w:r w:rsidR="00D675BC" w:rsidRPr="00AA461B">
        <w:rPr>
          <w:rFonts w:eastAsia="Calibri" w:cstheme="minorHAnsi"/>
          <w:sz w:val="24"/>
          <w:szCs w:val="24"/>
        </w:rPr>
        <w:t>15 mL</w:t>
      </w:r>
      <w:r w:rsidRPr="00AA461B">
        <w:rPr>
          <w:rFonts w:eastAsia="Calibri" w:cstheme="minorHAnsi"/>
          <w:sz w:val="24"/>
          <w:szCs w:val="24"/>
        </w:rPr>
        <w:t xml:space="preserve"> tubes containing the eluted peptides with paraf</w:t>
      </w:r>
      <w:r w:rsidR="004E63EB" w:rsidRPr="00AA461B">
        <w:rPr>
          <w:rFonts w:eastAsia="Calibri" w:cstheme="minorHAnsi"/>
          <w:sz w:val="24"/>
          <w:szCs w:val="24"/>
        </w:rPr>
        <w:t>fin film</w:t>
      </w:r>
      <w:r w:rsidR="00913970">
        <w:rPr>
          <w:rFonts w:eastAsia="Calibri" w:cstheme="minorHAnsi"/>
          <w:sz w:val="24"/>
          <w:szCs w:val="24"/>
        </w:rPr>
        <w:t>,</w:t>
      </w:r>
      <w:r w:rsidRPr="00913970">
        <w:rPr>
          <w:rFonts w:eastAsia="Calibri" w:cstheme="minorHAnsi"/>
          <w:sz w:val="24"/>
          <w:szCs w:val="24"/>
        </w:rPr>
        <w:t xml:space="preserve"> which is then punched with a 20</w:t>
      </w:r>
      <w:r w:rsidR="00AA461B">
        <w:rPr>
          <w:rFonts w:eastAsia="Calibri" w:cstheme="minorHAnsi"/>
          <w:sz w:val="24"/>
          <w:szCs w:val="24"/>
        </w:rPr>
        <w:t xml:space="preserve"> </w:t>
      </w:r>
      <w:r w:rsidRPr="00AA461B">
        <w:rPr>
          <w:rFonts w:eastAsia="Calibri" w:cstheme="minorHAnsi"/>
          <w:sz w:val="24"/>
          <w:szCs w:val="24"/>
        </w:rPr>
        <w:t>G needle to create 3</w:t>
      </w:r>
      <w:r w:rsidR="00AA461B">
        <w:rPr>
          <w:rFonts w:eastAsia="Calibri" w:cstheme="minorHAnsi"/>
          <w:sz w:val="24"/>
          <w:szCs w:val="24"/>
        </w:rPr>
        <w:t>–</w:t>
      </w:r>
      <w:r w:rsidRPr="00AA461B">
        <w:rPr>
          <w:rFonts w:eastAsia="Calibri" w:cstheme="minorHAnsi"/>
          <w:sz w:val="24"/>
          <w:szCs w:val="24"/>
        </w:rPr>
        <w:t>5 holes. Put the tubes in dry ice for at least</w:t>
      </w:r>
      <w:r w:rsidR="008210E3" w:rsidRPr="00AA461B">
        <w:rPr>
          <w:rFonts w:eastAsia="Calibri" w:cstheme="minorHAnsi"/>
          <w:sz w:val="24"/>
          <w:szCs w:val="24"/>
        </w:rPr>
        <w:t xml:space="preserve"> 30 min, </w:t>
      </w:r>
      <w:r w:rsidRPr="00E508C9">
        <w:rPr>
          <w:rFonts w:eastAsia="Calibri" w:cstheme="minorHAnsi"/>
          <w:sz w:val="24"/>
          <w:szCs w:val="24"/>
        </w:rPr>
        <w:t>until the samples are completely frozen</w:t>
      </w:r>
      <w:r w:rsidR="00C323D0" w:rsidRPr="00F86D0B">
        <w:rPr>
          <w:rFonts w:eastAsia="Calibri" w:cstheme="minorHAnsi"/>
          <w:sz w:val="24"/>
          <w:szCs w:val="24"/>
        </w:rPr>
        <w:t>.</w:t>
      </w:r>
    </w:p>
    <w:p w14:paraId="08C7241A" w14:textId="77777777" w:rsidR="006C1E37" w:rsidRPr="00AD11CC" w:rsidRDefault="006C1E37" w:rsidP="006C1E37">
      <w:pPr>
        <w:widowControl w:val="0"/>
        <w:spacing w:after="0" w:line="240" w:lineRule="auto"/>
        <w:contextualSpacing/>
        <w:jc w:val="both"/>
        <w:rPr>
          <w:rFonts w:eastAsia="Calibri" w:cstheme="minorHAnsi"/>
          <w:sz w:val="24"/>
          <w:szCs w:val="24"/>
        </w:rPr>
      </w:pPr>
    </w:p>
    <w:p w14:paraId="1107292F" w14:textId="0A9B743E" w:rsidR="00746062"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D11CC">
        <w:rPr>
          <w:rFonts w:eastAsia="Calibri" w:cstheme="minorHAnsi"/>
          <w:sz w:val="24"/>
          <w:szCs w:val="24"/>
        </w:rPr>
        <w:t>Lyophilize the frozen fractions for 48</w:t>
      </w:r>
      <w:r w:rsidR="00E2318D" w:rsidRPr="00AD11CC">
        <w:rPr>
          <w:rFonts w:eastAsia="Calibri" w:cstheme="minorHAnsi"/>
          <w:sz w:val="24"/>
          <w:szCs w:val="24"/>
        </w:rPr>
        <w:t xml:space="preserve"> </w:t>
      </w:r>
      <w:r w:rsidRPr="00913970">
        <w:rPr>
          <w:rFonts w:eastAsia="Calibri" w:cstheme="minorHAnsi"/>
          <w:sz w:val="24"/>
          <w:szCs w:val="24"/>
        </w:rPr>
        <w:t>h, which are typically sufficient to ensure a complete lyophilization of the samples, even if some variabil</w:t>
      </w:r>
      <w:r w:rsidRPr="00A7603B">
        <w:rPr>
          <w:rFonts w:eastAsia="Calibri" w:cstheme="minorHAnsi"/>
          <w:sz w:val="24"/>
          <w:szCs w:val="24"/>
        </w:rPr>
        <w:t xml:space="preserve">ity </w:t>
      </w:r>
      <w:r w:rsidR="00543A5D" w:rsidRPr="00E84ABD">
        <w:rPr>
          <w:rFonts w:eastAsia="Calibri" w:cstheme="minorHAnsi"/>
          <w:sz w:val="24"/>
          <w:szCs w:val="24"/>
        </w:rPr>
        <w:t xml:space="preserve">may occur, </w:t>
      </w:r>
      <w:r w:rsidRPr="002E227F">
        <w:rPr>
          <w:rFonts w:eastAsia="Calibri" w:cstheme="minorHAnsi"/>
          <w:sz w:val="24"/>
          <w:szCs w:val="24"/>
        </w:rPr>
        <w:t xml:space="preserve">due to the </w:t>
      </w:r>
      <w:r w:rsidR="37080057" w:rsidRPr="002E227F">
        <w:rPr>
          <w:rFonts w:eastAsia="Calibri" w:cstheme="minorHAnsi"/>
          <w:sz w:val="24"/>
          <w:szCs w:val="24"/>
        </w:rPr>
        <w:t xml:space="preserve">freeze dryer </w:t>
      </w:r>
      <w:r w:rsidRPr="007E2460">
        <w:rPr>
          <w:rFonts w:eastAsia="Calibri" w:cstheme="minorHAnsi"/>
          <w:sz w:val="24"/>
          <w:szCs w:val="24"/>
        </w:rPr>
        <w:t>performance</w:t>
      </w:r>
      <w:r w:rsidR="00C323D0" w:rsidRPr="007E2460">
        <w:rPr>
          <w:rFonts w:eastAsia="Calibri" w:cstheme="minorHAnsi"/>
          <w:sz w:val="24"/>
          <w:szCs w:val="24"/>
        </w:rPr>
        <w:t>.</w:t>
      </w:r>
    </w:p>
    <w:p w14:paraId="549263C3" w14:textId="77777777" w:rsidR="006C1E37" w:rsidRPr="00AA461B" w:rsidRDefault="006C1E37" w:rsidP="006C1E37">
      <w:pPr>
        <w:widowControl w:val="0"/>
        <w:spacing w:after="0" w:line="240" w:lineRule="auto"/>
        <w:contextualSpacing/>
        <w:jc w:val="both"/>
        <w:rPr>
          <w:rFonts w:eastAsia="Calibri" w:cstheme="minorHAnsi"/>
          <w:iCs/>
          <w:sz w:val="24"/>
          <w:szCs w:val="24"/>
        </w:rPr>
      </w:pPr>
    </w:p>
    <w:p w14:paraId="78A5059F" w14:textId="09781044" w:rsidR="0041421B" w:rsidRPr="00913970" w:rsidRDefault="0041421B" w:rsidP="006C1E37">
      <w:pPr>
        <w:widowControl w:val="0"/>
        <w:spacing w:after="0" w:line="240" w:lineRule="auto"/>
        <w:contextualSpacing/>
        <w:jc w:val="both"/>
        <w:rPr>
          <w:rFonts w:eastAsia="Calibri" w:cstheme="minorHAnsi"/>
          <w:iCs/>
          <w:sz w:val="24"/>
          <w:szCs w:val="24"/>
        </w:rPr>
      </w:pPr>
      <w:r w:rsidRPr="00AA461B">
        <w:rPr>
          <w:rFonts w:eastAsia="Calibri" w:cstheme="minorHAnsi"/>
          <w:iCs/>
          <w:sz w:val="24"/>
          <w:szCs w:val="24"/>
        </w:rPr>
        <w:t>NOTE: The experiment can be paused here</w:t>
      </w:r>
      <w:r w:rsidR="00732761" w:rsidRPr="00AA461B">
        <w:rPr>
          <w:rFonts w:eastAsia="Calibri" w:cstheme="minorHAnsi"/>
          <w:iCs/>
          <w:sz w:val="24"/>
          <w:szCs w:val="24"/>
        </w:rPr>
        <w:t>,</w:t>
      </w:r>
      <w:r w:rsidRPr="00AA461B">
        <w:rPr>
          <w:rFonts w:eastAsia="Calibri" w:cstheme="minorHAnsi"/>
          <w:iCs/>
          <w:sz w:val="24"/>
          <w:szCs w:val="24"/>
        </w:rPr>
        <w:t xml:space="preserve"> storing the lyophilized samples at -80</w:t>
      </w:r>
      <w:r w:rsidR="00913970">
        <w:rPr>
          <w:rFonts w:eastAsia="Calibri" w:cstheme="minorHAnsi"/>
          <w:iCs/>
          <w:sz w:val="24"/>
          <w:szCs w:val="24"/>
        </w:rPr>
        <w:t xml:space="preserve"> </w:t>
      </w:r>
      <w:r w:rsidRPr="00913970">
        <w:rPr>
          <w:rFonts w:eastAsia="Calibri" w:cstheme="minorHAnsi"/>
          <w:iCs/>
          <w:sz w:val="24"/>
          <w:szCs w:val="24"/>
        </w:rPr>
        <w:t>°C.</w:t>
      </w:r>
    </w:p>
    <w:p w14:paraId="6DD5A782" w14:textId="77777777" w:rsidR="0041421B" w:rsidRPr="00A7603B" w:rsidRDefault="0041421B" w:rsidP="006C1E37">
      <w:pPr>
        <w:widowControl w:val="0"/>
        <w:spacing w:after="0" w:line="240" w:lineRule="auto"/>
        <w:contextualSpacing/>
        <w:jc w:val="both"/>
        <w:rPr>
          <w:rFonts w:eastAsia="Calibri" w:cstheme="minorHAnsi"/>
          <w:sz w:val="24"/>
          <w:szCs w:val="24"/>
        </w:rPr>
      </w:pPr>
    </w:p>
    <w:p w14:paraId="38882515" w14:textId="79B4B395" w:rsidR="0041421B" w:rsidRPr="00AA461B" w:rsidRDefault="0041421B" w:rsidP="006C1E37">
      <w:pPr>
        <w:widowControl w:val="0"/>
        <w:numPr>
          <w:ilvl w:val="0"/>
          <w:numId w:val="5"/>
        </w:numPr>
        <w:spacing w:after="0" w:line="240" w:lineRule="auto"/>
        <w:ind w:left="0" w:firstLine="0"/>
        <w:contextualSpacing/>
        <w:jc w:val="both"/>
        <w:rPr>
          <w:rFonts w:eastAsia="Calibri" w:cstheme="minorHAnsi"/>
          <w:b/>
          <w:bCs/>
          <w:sz w:val="24"/>
          <w:szCs w:val="24"/>
        </w:rPr>
      </w:pPr>
      <w:r w:rsidRPr="007E2460">
        <w:rPr>
          <w:rFonts w:eastAsia="Calibri" w:cstheme="minorHAnsi"/>
          <w:b/>
          <w:bCs/>
          <w:sz w:val="24"/>
          <w:szCs w:val="24"/>
        </w:rPr>
        <w:t xml:space="preserve">Off-Line </w:t>
      </w:r>
      <w:proofErr w:type="spellStart"/>
      <w:r w:rsidRPr="007E2460">
        <w:rPr>
          <w:rFonts w:eastAsia="Calibri" w:cstheme="minorHAnsi"/>
          <w:b/>
          <w:bCs/>
          <w:sz w:val="24"/>
          <w:szCs w:val="24"/>
        </w:rPr>
        <w:t>HpH</w:t>
      </w:r>
      <w:proofErr w:type="spellEnd"/>
      <w:r w:rsidRPr="007E2460">
        <w:rPr>
          <w:rFonts w:eastAsia="Calibri" w:cstheme="minorHAnsi"/>
          <w:b/>
          <w:bCs/>
          <w:sz w:val="24"/>
          <w:szCs w:val="24"/>
        </w:rPr>
        <w:t>-RP chromatographic fractionation of peptides</w:t>
      </w:r>
      <w:r w:rsidR="002C1441" w:rsidRPr="00AA461B">
        <w:rPr>
          <w:rFonts w:eastAsia="Calibri" w:cstheme="minorHAnsi"/>
          <w:b/>
          <w:bCs/>
          <w:sz w:val="24"/>
          <w:szCs w:val="24"/>
        </w:rPr>
        <w:t xml:space="preserve"> </w:t>
      </w:r>
      <w:r w:rsidR="002C1441" w:rsidRPr="00AA461B">
        <w:rPr>
          <w:rFonts w:eastAsia="Calibri" w:cstheme="minorHAnsi"/>
          <w:b/>
          <w:sz w:val="24"/>
          <w:szCs w:val="24"/>
        </w:rPr>
        <w:t>(indicative time</w:t>
      </w:r>
      <w:r w:rsidR="005E5D3B">
        <w:rPr>
          <w:rFonts w:eastAsia="Calibri" w:cstheme="minorHAnsi"/>
          <w:b/>
          <w:sz w:val="24"/>
          <w:szCs w:val="24"/>
        </w:rPr>
        <w:t>:</w:t>
      </w:r>
      <w:r w:rsidR="002C1441" w:rsidRPr="00AA461B">
        <w:rPr>
          <w:rFonts w:eastAsia="Calibri" w:cstheme="minorHAnsi"/>
          <w:b/>
          <w:sz w:val="24"/>
          <w:szCs w:val="24"/>
        </w:rPr>
        <w:t xml:space="preserve"> 4 days)</w:t>
      </w:r>
    </w:p>
    <w:p w14:paraId="761099BF"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5A035E09" w14:textId="08A87F47" w:rsidR="0041421B" w:rsidRPr="002E227F"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 xml:space="preserve">To </w:t>
      </w:r>
      <w:r w:rsidR="22A36D96" w:rsidRPr="00AA461B">
        <w:rPr>
          <w:rFonts w:asciiTheme="minorHAnsi" w:eastAsia="Calibri" w:hAnsiTheme="minorHAnsi" w:cstheme="minorHAnsi"/>
        </w:rPr>
        <w:t>fractionate</w:t>
      </w:r>
      <w:r w:rsidRPr="00AA461B">
        <w:rPr>
          <w:rFonts w:asciiTheme="minorHAnsi" w:eastAsia="Calibri" w:hAnsiTheme="minorHAnsi" w:cstheme="minorHAnsi"/>
        </w:rPr>
        <w:t xml:space="preserve"> the peptides into 60 fractions, use </w:t>
      </w:r>
      <w:proofErr w:type="spellStart"/>
      <w:r w:rsidRPr="00AA461B">
        <w:rPr>
          <w:rFonts w:asciiTheme="minorHAnsi" w:eastAsia="Calibri" w:hAnsiTheme="minorHAnsi" w:cstheme="minorHAnsi"/>
        </w:rPr>
        <w:t>HpH</w:t>
      </w:r>
      <w:proofErr w:type="spellEnd"/>
      <w:r w:rsidRPr="00AA461B">
        <w:rPr>
          <w:rFonts w:asciiTheme="minorHAnsi" w:eastAsia="Calibri" w:hAnsiTheme="minorHAnsi" w:cstheme="minorHAnsi"/>
        </w:rPr>
        <w:t>-RP liquid chromatography, using HPLC</w:t>
      </w:r>
      <w:r w:rsidR="00C83C2E" w:rsidRPr="00AA461B">
        <w:rPr>
          <w:rFonts w:asciiTheme="minorHAnsi" w:eastAsia="Calibri" w:hAnsiTheme="minorHAnsi" w:cstheme="minorHAnsi"/>
        </w:rPr>
        <w:t xml:space="preserve"> system</w:t>
      </w:r>
      <w:r w:rsidRPr="00AA461B">
        <w:rPr>
          <w:rFonts w:asciiTheme="minorHAnsi" w:eastAsia="Calibri" w:hAnsiTheme="minorHAnsi" w:cstheme="minorHAnsi"/>
        </w:rPr>
        <w:t xml:space="preserve"> equipped by C12-RP HPLC column (250</w:t>
      </w:r>
      <w:r w:rsidR="00AE6D71" w:rsidRPr="00AA461B">
        <w:rPr>
          <w:rFonts w:asciiTheme="minorHAnsi" w:eastAsia="Calibri" w:hAnsiTheme="minorHAnsi" w:cstheme="minorHAnsi"/>
        </w:rPr>
        <w:t xml:space="preserve"> </w:t>
      </w:r>
      <w:r w:rsidRPr="00AA461B">
        <w:rPr>
          <w:rFonts w:asciiTheme="minorHAnsi" w:eastAsia="Calibri" w:hAnsiTheme="minorHAnsi" w:cstheme="minorHAnsi"/>
        </w:rPr>
        <w:t>x</w:t>
      </w:r>
      <w:r w:rsidR="00AE6D71" w:rsidRPr="00AA461B">
        <w:rPr>
          <w:rFonts w:asciiTheme="minorHAnsi" w:eastAsia="Calibri" w:hAnsiTheme="minorHAnsi" w:cstheme="minorHAnsi"/>
        </w:rPr>
        <w:t xml:space="preserve"> </w:t>
      </w:r>
      <w:r w:rsidRPr="00AA461B">
        <w:rPr>
          <w:rFonts w:asciiTheme="minorHAnsi" w:eastAsia="Calibri" w:hAnsiTheme="minorHAnsi" w:cstheme="minorHAnsi"/>
        </w:rPr>
        <w:t>4.6</w:t>
      </w:r>
      <w:r w:rsidR="00913970">
        <w:rPr>
          <w:rFonts w:asciiTheme="minorHAnsi" w:eastAsia="Calibri" w:hAnsiTheme="minorHAnsi" w:cstheme="minorHAnsi"/>
        </w:rPr>
        <w:t xml:space="preserve"> </w:t>
      </w:r>
      <w:r w:rsidRPr="00913970">
        <w:rPr>
          <w:rFonts w:asciiTheme="minorHAnsi" w:eastAsia="Calibri" w:hAnsiTheme="minorHAnsi" w:cstheme="minorHAnsi"/>
        </w:rPr>
        <w:t>mm, 4</w:t>
      </w:r>
      <w:r w:rsidR="00AE6D71" w:rsidRPr="00913970">
        <w:rPr>
          <w:rFonts w:asciiTheme="minorHAnsi" w:eastAsia="Calibri" w:hAnsiTheme="minorHAnsi" w:cstheme="minorHAnsi"/>
        </w:rPr>
        <w:t xml:space="preserve"> µ</w:t>
      </w:r>
      <w:r w:rsidRPr="00A7603B">
        <w:rPr>
          <w:rFonts w:asciiTheme="minorHAnsi" w:eastAsia="Calibri" w:hAnsiTheme="minorHAnsi" w:cstheme="minorHAnsi"/>
        </w:rPr>
        <w:t xml:space="preserve">m </w:t>
      </w:r>
      <w:proofErr w:type="spellStart"/>
      <w:r w:rsidRPr="00A7603B">
        <w:rPr>
          <w:rFonts w:asciiTheme="minorHAnsi" w:eastAsia="Calibri" w:hAnsiTheme="minorHAnsi" w:cstheme="minorHAnsi"/>
        </w:rPr>
        <w:t>Proteo</w:t>
      </w:r>
      <w:proofErr w:type="spellEnd"/>
      <w:r w:rsidRPr="00A7603B">
        <w:rPr>
          <w:rFonts w:asciiTheme="minorHAnsi" w:eastAsia="Calibri" w:hAnsiTheme="minorHAnsi" w:cstheme="minorHAnsi"/>
        </w:rPr>
        <w:t xml:space="preserve"> 90A)</w:t>
      </w:r>
      <w:r w:rsidR="00C323D0" w:rsidRPr="00E84ABD">
        <w:rPr>
          <w:rFonts w:asciiTheme="minorHAnsi" w:eastAsia="Calibri" w:hAnsiTheme="minorHAnsi" w:cstheme="minorHAnsi"/>
        </w:rPr>
        <w:t>.</w:t>
      </w:r>
    </w:p>
    <w:p w14:paraId="6B472A21" w14:textId="77777777" w:rsidR="006C1E37" w:rsidRPr="007E2460" w:rsidRDefault="006C1E37" w:rsidP="006C1E37">
      <w:pPr>
        <w:pStyle w:val="ListParagraph"/>
        <w:widowControl w:val="0"/>
        <w:ind w:left="0"/>
        <w:jc w:val="both"/>
        <w:rPr>
          <w:rFonts w:asciiTheme="minorHAnsi" w:eastAsia="Calibri" w:hAnsiTheme="minorHAnsi" w:cstheme="minorHAnsi"/>
        </w:rPr>
      </w:pPr>
    </w:p>
    <w:p w14:paraId="4E3B5D14" w14:textId="6081B69A"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Before the run, prepare fresh Buffer A and Buffer B (</w:t>
      </w:r>
      <w:r w:rsidR="48E276EB" w:rsidRPr="00AA461B">
        <w:rPr>
          <w:rFonts w:asciiTheme="minorHAnsi" w:eastAsia="Calibri" w:hAnsiTheme="minorHAnsi" w:cstheme="minorHAnsi"/>
        </w:rPr>
        <w:t xml:space="preserve">the composition of the </w:t>
      </w:r>
      <w:r w:rsidRPr="00AA461B">
        <w:rPr>
          <w:rFonts w:asciiTheme="minorHAnsi" w:eastAsia="Calibri" w:hAnsiTheme="minorHAnsi" w:cstheme="minorHAnsi"/>
        </w:rPr>
        <w:t>Buffer</w:t>
      </w:r>
      <w:r w:rsidR="669AA97C" w:rsidRPr="00AA461B">
        <w:rPr>
          <w:rFonts w:asciiTheme="minorHAnsi" w:eastAsia="Calibri" w:hAnsiTheme="minorHAnsi" w:cstheme="minorHAnsi"/>
        </w:rPr>
        <w:t>s</w:t>
      </w:r>
      <w:r w:rsidRPr="00AA461B">
        <w:rPr>
          <w:rFonts w:asciiTheme="minorHAnsi" w:eastAsia="Calibri" w:hAnsiTheme="minorHAnsi" w:cstheme="minorHAnsi"/>
        </w:rPr>
        <w:t xml:space="preserve"> </w:t>
      </w:r>
      <w:r w:rsidR="2A74D5B7" w:rsidRPr="00AA461B">
        <w:rPr>
          <w:rFonts w:asciiTheme="minorHAnsi" w:eastAsia="Calibri" w:hAnsiTheme="minorHAnsi" w:cstheme="minorHAnsi"/>
        </w:rPr>
        <w:t>is</w:t>
      </w:r>
      <w:r w:rsidRPr="00AA461B">
        <w:rPr>
          <w:rFonts w:asciiTheme="minorHAnsi" w:eastAsia="Calibri" w:hAnsiTheme="minorHAnsi" w:cstheme="minorHAnsi"/>
        </w:rPr>
        <w:t xml:space="preserve"> described in </w:t>
      </w:r>
      <w:r w:rsidRPr="00AA461B">
        <w:rPr>
          <w:rFonts w:asciiTheme="minorHAnsi" w:eastAsia="Calibri" w:hAnsiTheme="minorHAnsi" w:cstheme="minorHAnsi"/>
          <w:b/>
          <w:bCs/>
        </w:rPr>
        <w:t>Table 1</w:t>
      </w:r>
      <w:r w:rsidRPr="00AA461B">
        <w:rPr>
          <w:rFonts w:asciiTheme="minorHAnsi" w:eastAsia="Calibri" w:hAnsiTheme="minorHAnsi" w:cstheme="minorHAnsi"/>
        </w:rPr>
        <w:t>)</w:t>
      </w:r>
      <w:r w:rsidR="00C323D0" w:rsidRPr="00AA461B">
        <w:rPr>
          <w:rFonts w:asciiTheme="minorHAnsi" w:eastAsia="Calibri" w:hAnsiTheme="minorHAnsi" w:cstheme="minorHAnsi"/>
        </w:rPr>
        <w:t>.</w:t>
      </w:r>
    </w:p>
    <w:p w14:paraId="1593DBB5"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566EB1FD" w14:textId="2BF29D93"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Filter all solution with 0.22</w:t>
      </w:r>
      <w:r w:rsidR="00E2318D" w:rsidRPr="00AA461B">
        <w:rPr>
          <w:rFonts w:asciiTheme="minorHAnsi" w:eastAsia="Calibri" w:hAnsiTheme="minorHAnsi" w:cstheme="minorHAnsi"/>
        </w:rPr>
        <w:t xml:space="preserve"> </w:t>
      </w:r>
      <w:r w:rsidRPr="00AA461B">
        <w:rPr>
          <w:rFonts w:asciiTheme="minorHAnsi" w:eastAsia="Calibri" w:hAnsiTheme="minorHAnsi" w:cstheme="minorHAnsi"/>
        </w:rPr>
        <w:t>µM filter and degas them in a sonicator bath for at least 30 min</w:t>
      </w:r>
      <w:r w:rsidR="00C323D0" w:rsidRPr="00AA461B">
        <w:rPr>
          <w:rFonts w:asciiTheme="minorHAnsi" w:eastAsia="Calibri" w:hAnsiTheme="minorHAnsi" w:cstheme="minorHAnsi"/>
        </w:rPr>
        <w:t>.</w:t>
      </w:r>
    </w:p>
    <w:p w14:paraId="73F7E602" w14:textId="77777777" w:rsidR="006C1E37" w:rsidRPr="00AA461B" w:rsidRDefault="006C1E37" w:rsidP="006C1E37">
      <w:pPr>
        <w:pStyle w:val="ListParagraph"/>
        <w:widowControl w:val="0"/>
        <w:ind w:left="0"/>
        <w:jc w:val="both"/>
        <w:rPr>
          <w:rFonts w:asciiTheme="minorHAnsi" w:hAnsiTheme="minorHAnsi" w:cstheme="minorHAnsi"/>
        </w:rPr>
      </w:pPr>
    </w:p>
    <w:p w14:paraId="6FAF1C10" w14:textId="11455398" w:rsidR="0041421B" w:rsidRPr="00AA461B" w:rsidRDefault="0041421B" w:rsidP="006C1E37">
      <w:pPr>
        <w:pStyle w:val="ListParagraph"/>
        <w:widowControl w:val="0"/>
        <w:numPr>
          <w:ilvl w:val="1"/>
          <w:numId w:val="5"/>
        </w:numPr>
        <w:ind w:left="0" w:firstLine="0"/>
        <w:jc w:val="both"/>
        <w:rPr>
          <w:rFonts w:asciiTheme="minorHAnsi" w:hAnsiTheme="minorHAnsi" w:cstheme="minorHAnsi"/>
        </w:rPr>
      </w:pPr>
      <w:r w:rsidRPr="00AA461B">
        <w:rPr>
          <w:rFonts w:asciiTheme="minorHAnsi" w:eastAsia="Calibri" w:hAnsiTheme="minorHAnsi" w:cstheme="minorHAnsi"/>
        </w:rPr>
        <w:t xml:space="preserve">Dissolve </w:t>
      </w:r>
      <w:r w:rsidR="00543A5D" w:rsidRPr="00AA461B">
        <w:rPr>
          <w:rFonts w:asciiTheme="minorHAnsi" w:eastAsia="Calibri" w:hAnsiTheme="minorHAnsi" w:cstheme="minorHAnsi"/>
        </w:rPr>
        <w:t xml:space="preserve">the </w:t>
      </w:r>
      <w:r w:rsidRPr="00AA461B">
        <w:rPr>
          <w:rFonts w:asciiTheme="minorHAnsi" w:eastAsia="Calibri" w:hAnsiTheme="minorHAnsi" w:cstheme="minorHAnsi"/>
        </w:rPr>
        <w:t>lyophilized peptides in 1</w:t>
      </w:r>
      <w:r w:rsidR="00E2318D" w:rsidRPr="00AA461B">
        <w:rPr>
          <w:rFonts w:asciiTheme="minorHAnsi" w:eastAsia="Calibri" w:hAnsiTheme="minorHAnsi" w:cstheme="minorHAnsi"/>
        </w:rPr>
        <w:t xml:space="preserve"> </w:t>
      </w:r>
      <w:r w:rsidRPr="00AA461B">
        <w:rPr>
          <w:rFonts w:asciiTheme="minorHAnsi" w:eastAsia="Calibri" w:hAnsiTheme="minorHAnsi" w:cstheme="minorHAnsi"/>
        </w:rPr>
        <w:t xml:space="preserve">mL </w:t>
      </w:r>
      <w:r w:rsidR="00AE6D71" w:rsidRPr="00AA461B">
        <w:rPr>
          <w:rFonts w:asciiTheme="minorHAnsi" w:eastAsia="Calibri" w:hAnsiTheme="minorHAnsi" w:cstheme="minorHAnsi"/>
        </w:rPr>
        <w:t xml:space="preserve">of </w:t>
      </w:r>
      <w:r w:rsidRPr="00AA461B">
        <w:rPr>
          <w:rFonts w:asciiTheme="minorHAnsi" w:eastAsia="Calibri" w:hAnsiTheme="minorHAnsi" w:cstheme="minorHAnsi"/>
        </w:rPr>
        <w:t>Buffer A. Filter the peptides through a polytetrafluoroethylene (PTFE) 0.45</w:t>
      </w:r>
      <w:r w:rsidR="00E2318D" w:rsidRPr="00AA461B">
        <w:rPr>
          <w:rFonts w:asciiTheme="minorHAnsi" w:eastAsia="Calibri" w:hAnsiTheme="minorHAnsi" w:cstheme="minorHAnsi"/>
        </w:rPr>
        <w:t xml:space="preserve"> </w:t>
      </w:r>
      <w:r w:rsidRPr="00AA461B">
        <w:rPr>
          <w:rFonts w:asciiTheme="minorHAnsi" w:eastAsia="Calibri" w:hAnsiTheme="minorHAnsi" w:cstheme="minorHAnsi"/>
        </w:rPr>
        <w:t>µm filter</w:t>
      </w:r>
      <w:r w:rsidR="24EBA117" w:rsidRPr="00AA461B">
        <w:rPr>
          <w:rFonts w:asciiTheme="minorHAnsi" w:eastAsia="Calibri" w:hAnsiTheme="minorHAnsi" w:cstheme="minorHAnsi"/>
        </w:rPr>
        <w:t>,</w:t>
      </w:r>
      <w:r w:rsidRPr="00AA461B">
        <w:rPr>
          <w:rFonts w:asciiTheme="minorHAnsi" w:eastAsia="Calibri" w:hAnsiTheme="minorHAnsi" w:cstheme="minorHAnsi"/>
        </w:rPr>
        <w:t xml:space="preserve"> using a syringe</w:t>
      </w:r>
      <w:r w:rsidR="00C323D0" w:rsidRPr="00AA461B">
        <w:rPr>
          <w:rFonts w:asciiTheme="minorHAnsi" w:eastAsia="Calibri" w:hAnsiTheme="minorHAnsi" w:cstheme="minorHAnsi"/>
        </w:rPr>
        <w:t>.</w:t>
      </w:r>
    </w:p>
    <w:p w14:paraId="49E2ECD6"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0D23AE0F" w14:textId="45CC132C"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Set the fractionation rate at 1 mL/min flow</w:t>
      </w:r>
      <w:r w:rsidR="2447495C" w:rsidRPr="00AA461B">
        <w:rPr>
          <w:rFonts w:asciiTheme="minorHAnsi" w:eastAsia="Calibri" w:hAnsiTheme="minorHAnsi" w:cstheme="minorHAnsi"/>
        </w:rPr>
        <w:t xml:space="preserve"> and </w:t>
      </w:r>
      <w:r w:rsidR="67C400FF" w:rsidRPr="00AA461B">
        <w:rPr>
          <w:rFonts w:asciiTheme="minorHAnsi" w:eastAsia="Calibri" w:hAnsiTheme="minorHAnsi" w:cstheme="minorHAnsi"/>
        </w:rPr>
        <w:t>collect 1</w:t>
      </w:r>
      <w:r w:rsidR="00E2318D" w:rsidRPr="00AA461B">
        <w:rPr>
          <w:rFonts w:asciiTheme="minorHAnsi" w:eastAsia="Calibri" w:hAnsiTheme="minorHAnsi" w:cstheme="minorHAnsi"/>
        </w:rPr>
        <w:t xml:space="preserve"> </w:t>
      </w:r>
      <w:r w:rsidR="67C400FF" w:rsidRPr="00AA461B">
        <w:rPr>
          <w:rFonts w:asciiTheme="minorHAnsi" w:eastAsia="Calibri" w:hAnsiTheme="minorHAnsi" w:cstheme="minorHAnsi"/>
        </w:rPr>
        <w:t xml:space="preserve">mL </w:t>
      </w:r>
      <w:r w:rsidR="00AE6D71" w:rsidRPr="00AA461B">
        <w:rPr>
          <w:rFonts w:asciiTheme="minorHAnsi" w:eastAsia="Calibri" w:hAnsiTheme="minorHAnsi" w:cstheme="minorHAnsi"/>
        </w:rPr>
        <w:t xml:space="preserve">of </w:t>
      </w:r>
      <w:r w:rsidR="67C400FF" w:rsidRPr="00AA461B">
        <w:rPr>
          <w:rFonts w:asciiTheme="minorHAnsi" w:eastAsia="Calibri" w:hAnsiTheme="minorHAnsi" w:cstheme="minorHAnsi"/>
        </w:rPr>
        <w:t>fractions</w:t>
      </w:r>
      <w:r w:rsidR="0BF8ADF1" w:rsidRPr="00AA461B">
        <w:rPr>
          <w:rFonts w:asciiTheme="minorHAnsi" w:eastAsia="Calibri" w:hAnsiTheme="minorHAnsi" w:cstheme="minorHAnsi"/>
        </w:rPr>
        <w:t>,</w:t>
      </w:r>
      <w:r w:rsidRPr="00AA461B">
        <w:rPr>
          <w:rFonts w:asciiTheme="minorHAnsi" w:eastAsia="Calibri" w:hAnsiTheme="minorHAnsi" w:cstheme="minorHAnsi"/>
        </w:rPr>
        <w:t xml:space="preserve"> using the following chromatographic gradient:</w:t>
      </w:r>
      <w:r w:rsidR="00AE6D71" w:rsidRPr="00AA461B">
        <w:rPr>
          <w:rFonts w:asciiTheme="minorHAnsi" w:eastAsia="Calibri" w:hAnsiTheme="minorHAnsi" w:cstheme="minorHAnsi"/>
        </w:rPr>
        <w:t xml:space="preserve"> </w:t>
      </w:r>
      <w:r w:rsidRPr="00AA461B">
        <w:rPr>
          <w:rFonts w:asciiTheme="minorHAnsi" w:eastAsia="Calibri" w:hAnsiTheme="minorHAnsi" w:cstheme="minorHAnsi"/>
        </w:rPr>
        <w:t>5% B to 30% B in 60</w:t>
      </w:r>
      <w:r w:rsidR="00E2318D" w:rsidRPr="00AA461B">
        <w:rPr>
          <w:rFonts w:asciiTheme="minorHAnsi" w:eastAsia="Calibri" w:hAnsiTheme="minorHAnsi" w:cstheme="minorHAnsi"/>
        </w:rPr>
        <w:t xml:space="preserve"> </w:t>
      </w:r>
      <w:r w:rsidRPr="00AA461B">
        <w:rPr>
          <w:rFonts w:asciiTheme="minorHAnsi" w:eastAsia="Calibri" w:hAnsiTheme="minorHAnsi" w:cstheme="minorHAnsi"/>
        </w:rPr>
        <w:t>min</w:t>
      </w:r>
      <w:r w:rsidR="00AE6D71" w:rsidRPr="00AA461B">
        <w:rPr>
          <w:rFonts w:asciiTheme="minorHAnsi" w:eastAsia="Calibri" w:hAnsiTheme="minorHAnsi" w:cstheme="minorHAnsi"/>
        </w:rPr>
        <w:t>;</w:t>
      </w:r>
      <w:r w:rsidRPr="00AA461B">
        <w:rPr>
          <w:rFonts w:asciiTheme="minorHAnsi" w:eastAsia="Calibri" w:hAnsiTheme="minorHAnsi" w:cstheme="minorHAnsi"/>
        </w:rPr>
        <w:t xml:space="preserve"> 30% B to 60% in 2 min</w:t>
      </w:r>
      <w:r w:rsidR="00AE6D71" w:rsidRPr="00AA461B">
        <w:rPr>
          <w:rFonts w:asciiTheme="minorHAnsi" w:eastAsia="Calibri" w:hAnsiTheme="minorHAnsi" w:cstheme="minorHAnsi"/>
        </w:rPr>
        <w:t xml:space="preserve">; </w:t>
      </w:r>
      <w:r w:rsidRPr="00AA461B">
        <w:rPr>
          <w:rFonts w:asciiTheme="minorHAnsi" w:eastAsia="Calibri" w:hAnsiTheme="minorHAnsi" w:cstheme="minorHAnsi"/>
        </w:rPr>
        <w:t>70% B for 3 min.</w:t>
      </w:r>
    </w:p>
    <w:p w14:paraId="7A31B34C"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0142D3D3" w14:textId="0F9D5E5A" w:rsidR="006A0D6E"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Set the HPLC so that</w:t>
      </w:r>
      <w:r w:rsidR="6C9EEDE9" w:rsidRPr="00AA461B">
        <w:rPr>
          <w:rFonts w:asciiTheme="minorHAnsi" w:eastAsia="Calibri" w:hAnsiTheme="minorHAnsi" w:cstheme="minorHAnsi"/>
        </w:rPr>
        <w:t>,</w:t>
      </w:r>
      <w:r w:rsidRPr="00AA461B">
        <w:rPr>
          <w:rFonts w:asciiTheme="minorHAnsi" w:eastAsia="Calibri" w:hAnsiTheme="minorHAnsi" w:cstheme="minorHAnsi"/>
        </w:rPr>
        <w:t xml:space="preserve"> at this point, fraction collection </w:t>
      </w:r>
      <w:r w:rsidR="00543A5D" w:rsidRPr="00AA461B">
        <w:rPr>
          <w:rFonts w:asciiTheme="minorHAnsi" w:eastAsia="Calibri" w:hAnsiTheme="minorHAnsi" w:cstheme="minorHAnsi"/>
        </w:rPr>
        <w:t xml:space="preserve">is </w:t>
      </w:r>
      <w:r w:rsidRPr="00AA461B">
        <w:rPr>
          <w:rFonts w:asciiTheme="minorHAnsi" w:eastAsia="Calibri" w:hAnsiTheme="minorHAnsi" w:cstheme="minorHAnsi"/>
        </w:rPr>
        <w:t>halted</w:t>
      </w:r>
      <w:r w:rsidR="00AE6D71" w:rsidRPr="00AA461B">
        <w:rPr>
          <w:rFonts w:asciiTheme="minorHAnsi" w:eastAsia="Calibri" w:hAnsiTheme="minorHAnsi" w:cstheme="minorHAnsi"/>
        </w:rPr>
        <w:t>,</w:t>
      </w:r>
      <w:r w:rsidRPr="00AA461B">
        <w:rPr>
          <w:rFonts w:asciiTheme="minorHAnsi" w:eastAsia="Calibri" w:hAnsiTheme="minorHAnsi" w:cstheme="minorHAnsi"/>
        </w:rPr>
        <w:t xml:space="preserve"> and the gradient held at 70% </w:t>
      </w:r>
      <w:r w:rsidR="7DC918EB" w:rsidRPr="00AA461B">
        <w:rPr>
          <w:rFonts w:asciiTheme="minorHAnsi" w:eastAsia="Calibri" w:hAnsiTheme="minorHAnsi" w:cstheme="minorHAnsi"/>
        </w:rPr>
        <w:t xml:space="preserve">Buffer </w:t>
      </w:r>
      <w:r w:rsidRPr="00AA461B">
        <w:rPr>
          <w:rFonts w:asciiTheme="minorHAnsi" w:eastAsia="Calibri" w:hAnsiTheme="minorHAnsi" w:cstheme="minorHAnsi"/>
        </w:rPr>
        <w:t xml:space="preserve">B for 5 min before </w:t>
      </w:r>
      <w:r w:rsidR="00543A5D" w:rsidRPr="00AA461B">
        <w:rPr>
          <w:rFonts w:asciiTheme="minorHAnsi" w:eastAsia="Calibri" w:hAnsiTheme="minorHAnsi" w:cstheme="minorHAnsi"/>
        </w:rPr>
        <w:t xml:space="preserve">an extensive </w:t>
      </w:r>
      <w:r w:rsidRPr="00AA461B">
        <w:rPr>
          <w:rFonts w:asciiTheme="minorHAnsi" w:eastAsia="Calibri" w:hAnsiTheme="minorHAnsi" w:cstheme="minorHAnsi"/>
        </w:rPr>
        <w:t xml:space="preserve">wash </w:t>
      </w:r>
      <w:r w:rsidR="00543A5D" w:rsidRPr="00AA461B">
        <w:rPr>
          <w:rFonts w:asciiTheme="minorHAnsi" w:eastAsia="Calibri" w:hAnsiTheme="minorHAnsi" w:cstheme="minorHAnsi"/>
        </w:rPr>
        <w:t xml:space="preserve">of </w:t>
      </w:r>
      <w:r w:rsidRPr="00AA461B">
        <w:rPr>
          <w:rFonts w:asciiTheme="minorHAnsi" w:eastAsia="Calibri" w:hAnsiTheme="minorHAnsi" w:cstheme="minorHAnsi"/>
        </w:rPr>
        <w:t>the column with a quick gradient up to 100% Buffer B</w:t>
      </w:r>
      <w:r w:rsidR="00543A5D" w:rsidRPr="00AA461B">
        <w:rPr>
          <w:rFonts w:asciiTheme="minorHAnsi" w:eastAsia="Calibri" w:hAnsiTheme="minorHAnsi" w:cstheme="minorHAnsi"/>
        </w:rPr>
        <w:t>, followed by</w:t>
      </w:r>
      <w:r w:rsidRPr="00AA461B">
        <w:rPr>
          <w:rFonts w:asciiTheme="minorHAnsi" w:eastAsia="Calibri" w:hAnsiTheme="minorHAnsi" w:cstheme="minorHAnsi"/>
        </w:rPr>
        <w:t xml:space="preserve"> </w:t>
      </w:r>
      <w:r w:rsidR="00543A5D" w:rsidRPr="00AA461B">
        <w:rPr>
          <w:rFonts w:asciiTheme="minorHAnsi" w:eastAsia="Calibri" w:hAnsiTheme="minorHAnsi" w:cstheme="minorHAnsi"/>
        </w:rPr>
        <w:t xml:space="preserve">a </w:t>
      </w:r>
      <w:r w:rsidRPr="00AA461B">
        <w:rPr>
          <w:rFonts w:asciiTheme="minorHAnsi" w:eastAsia="Calibri" w:hAnsiTheme="minorHAnsi" w:cstheme="minorHAnsi"/>
        </w:rPr>
        <w:t xml:space="preserve">final </w:t>
      </w:r>
      <w:r w:rsidR="001B339F" w:rsidRPr="00AA461B">
        <w:rPr>
          <w:rFonts w:asciiTheme="minorHAnsi" w:eastAsia="Calibri" w:hAnsiTheme="minorHAnsi" w:cstheme="minorHAnsi"/>
        </w:rPr>
        <w:t>wash</w:t>
      </w:r>
      <w:r w:rsidRPr="00AA461B">
        <w:rPr>
          <w:rFonts w:asciiTheme="minorHAnsi" w:eastAsia="Calibri" w:hAnsiTheme="minorHAnsi" w:cstheme="minorHAnsi"/>
        </w:rPr>
        <w:t xml:space="preserve"> (100% Buffer B for 10 min)</w:t>
      </w:r>
      <w:r w:rsidR="006A0D6E" w:rsidRPr="00AA461B">
        <w:rPr>
          <w:rFonts w:asciiTheme="minorHAnsi" w:eastAsia="Calibri" w:hAnsiTheme="minorHAnsi" w:cstheme="minorHAnsi"/>
        </w:rPr>
        <w:t>.</w:t>
      </w:r>
    </w:p>
    <w:p w14:paraId="76724221" w14:textId="77777777" w:rsidR="006C1E37" w:rsidRPr="00AA461B" w:rsidRDefault="006C1E37" w:rsidP="006C1E37">
      <w:pPr>
        <w:widowControl w:val="0"/>
        <w:spacing w:after="0" w:line="240" w:lineRule="auto"/>
        <w:jc w:val="both"/>
        <w:rPr>
          <w:rFonts w:eastAsia="Calibri" w:cstheme="minorHAnsi"/>
          <w:iCs/>
          <w:sz w:val="24"/>
          <w:szCs w:val="24"/>
        </w:rPr>
      </w:pPr>
    </w:p>
    <w:p w14:paraId="2CD93DD5" w14:textId="3A91623B" w:rsidR="0041421B" w:rsidRPr="00AA461B" w:rsidRDefault="006A0D6E" w:rsidP="006C1E37">
      <w:pPr>
        <w:widowControl w:val="0"/>
        <w:spacing w:after="0" w:line="240" w:lineRule="auto"/>
        <w:jc w:val="both"/>
        <w:rPr>
          <w:rFonts w:eastAsia="Calibri" w:cstheme="minorHAnsi"/>
          <w:iCs/>
          <w:sz w:val="24"/>
          <w:szCs w:val="24"/>
        </w:rPr>
      </w:pPr>
      <w:r w:rsidRPr="00AA461B">
        <w:rPr>
          <w:rFonts w:eastAsia="Calibri" w:cstheme="minorHAnsi"/>
          <w:iCs/>
          <w:sz w:val="24"/>
          <w:szCs w:val="24"/>
        </w:rPr>
        <w:t>NOTE:</w:t>
      </w:r>
      <w:r w:rsidRPr="00AA461B" w:rsidDel="006A0D6E">
        <w:rPr>
          <w:rFonts w:eastAsia="Calibri" w:cstheme="minorHAnsi"/>
          <w:iCs/>
          <w:sz w:val="24"/>
          <w:szCs w:val="24"/>
        </w:rPr>
        <w:t xml:space="preserve"> </w:t>
      </w:r>
      <w:r w:rsidRPr="00AA461B">
        <w:rPr>
          <w:rFonts w:eastAsia="Calibri" w:cstheme="minorHAnsi"/>
          <w:iCs/>
          <w:sz w:val="24"/>
          <w:szCs w:val="24"/>
        </w:rPr>
        <w:t xml:space="preserve">At the end of </w:t>
      </w:r>
      <w:r w:rsidR="008562F6" w:rsidRPr="00AA461B">
        <w:rPr>
          <w:rFonts w:eastAsia="Calibri" w:cstheme="minorHAnsi"/>
          <w:iCs/>
          <w:sz w:val="24"/>
          <w:szCs w:val="24"/>
        </w:rPr>
        <w:t>each chromatogra</w:t>
      </w:r>
      <w:r w:rsidRPr="00AA461B">
        <w:rPr>
          <w:rFonts w:eastAsia="Calibri" w:cstheme="minorHAnsi"/>
          <w:iCs/>
          <w:sz w:val="24"/>
          <w:szCs w:val="24"/>
        </w:rPr>
        <w:t xml:space="preserve">phic run, </w:t>
      </w:r>
      <w:r w:rsidR="008562F6" w:rsidRPr="00AA461B">
        <w:rPr>
          <w:rFonts w:eastAsia="Calibri" w:cstheme="minorHAnsi"/>
          <w:iCs/>
          <w:sz w:val="24"/>
          <w:szCs w:val="24"/>
        </w:rPr>
        <w:t>always equilibrate the column with 100% Buffer A for 20 min.</w:t>
      </w:r>
    </w:p>
    <w:p w14:paraId="05EF1C85" w14:textId="77777777" w:rsidR="006C1E37" w:rsidRPr="00AA461B" w:rsidRDefault="006C1E37" w:rsidP="006C1E37">
      <w:pPr>
        <w:pStyle w:val="ListParagraph"/>
        <w:widowControl w:val="0"/>
        <w:ind w:left="0"/>
        <w:jc w:val="both"/>
        <w:rPr>
          <w:rFonts w:asciiTheme="minorHAnsi" w:eastAsia="Calibri" w:hAnsiTheme="minorHAnsi" w:cstheme="minorHAnsi"/>
          <w:iCs/>
        </w:rPr>
      </w:pPr>
    </w:p>
    <w:p w14:paraId="2525D9B1" w14:textId="1B7033A7"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Fractionate the samples</w:t>
      </w:r>
      <w:r w:rsidR="00913970" w:rsidRPr="00FF1586">
        <w:rPr>
          <w:rFonts w:asciiTheme="minorHAnsi" w:eastAsia="Calibri" w:hAnsiTheme="minorHAnsi" w:cstheme="minorHAnsi"/>
        </w:rPr>
        <w:t xml:space="preserve"> separately</w:t>
      </w:r>
      <w:r w:rsidRPr="00913970">
        <w:rPr>
          <w:rFonts w:asciiTheme="minorHAnsi" w:eastAsia="Calibri" w:hAnsiTheme="minorHAnsi" w:cstheme="minorHAnsi"/>
        </w:rPr>
        <w:t xml:space="preserve"> digested with Trypsin and </w:t>
      </w:r>
      <w:proofErr w:type="spellStart"/>
      <w:r w:rsidRPr="00913970">
        <w:rPr>
          <w:rFonts w:asciiTheme="minorHAnsi" w:eastAsia="Calibri" w:hAnsiTheme="minorHAnsi" w:cstheme="minorHAnsi"/>
        </w:rPr>
        <w:t>LysargiNase</w:t>
      </w:r>
      <w:proofErr w:type="spellEnd"/>
      <w:r w:rsidRPr="00913970">
        <w:rPr>
          <w:rFonts w:asciiTheme="minorHAnsi" w:eastAsia="Calibri" w:hAnsiTheme="minorHAnsi" w:cstheme="minorHAnsi"/>
        </w:rPr>
        <w:t xml:space="preserve"> by </w:t>
      </w:r>
      <w:r w:rsidR="00543A5D" w:rsidRPr="00913970">
        <w:rPr>
          <w:rFonts w:asciiTheme="minorHAnsi" w:eastAsia="Calibri" w:hAnsiTheme="minorHAnsi" w:cstheme="minorHAnsi"/>
        </w:rPr>
        <w:t>the same</w:t>
      </w:r>
      <w:r w:rsidRPr="00A7603B">
        <w:rPr>
          <w:rFonts w:asciiTheme="minorHAnsi" w:eastAsia="Calibri" w:hAnsiTheme="minorHAnsi" w:cstheme="minorHAnsi"/>
        </w:rPr>
        <w:t xml:space="preserve"> </w:t>
      </w:r>
      <w:r w:rsidR="6474816C" w:rsidRPr="00E84ABD">
        <w:rPr>
          <w:rFonts w:asciiTheme="minorHAnsi" w:eastAsia="Calibri" w:hAnsiTheme="minorHAnsi" w:cstheme="minorHAnsi"/>
        </w:rPr>
        <w:t>O</w:t>
      </w:r>
      <w:r w:rsidRPr="002E227F">
        <w:rPr>
          <w:rFonts w:asciiTheme="minorHAnsi" w:eastAsia="Calibri" w:hAnsiTheme="minorHAnsi" w:cstheme="minorHAnsi"/>
        </w:rPr>
        <w:t xml:space="preserve">ff-Line </w:t>
      </w:r>
      <w:proofErr w:type="spellStart"/>
      <w:r w:rsidRPr="002E227F">
        <w:rPr>
          <w:rFonts w:asciiTheme="minorHAnsi" w:eastAsia="Calibri" w:hAnsiTheme="minorHAnsi" w:cstheme="minorHAnsi"/>
        </w:rPr>
        <w:t>HpH</w:t>
      </w:r>
      <w:proofErr w:type="spellEnd"/>
      <w:r w:rsidRPr="002E227F">
        <w:rPr>
          <w:rFonts w:asciiTheme="minorHAnsi" w:eastAsia="Calibri" w:hAnsiTheme="minorHAnsi" w:cstheme="minorHAnsi"/>
        </w:rPr>
        <w:t xml:space="preserve"> RP chromatographic gradient</w:t>
      </w:r>
      <w:r w:rsidR="00543A5D" w:rsidRPr="007E2460">
        <w:rPr>
          <w:rFonts w:asciiTheme="minorHAnsi" w:eastAsia="Calibri" w:hAnsiTheme="minorHAnsi" w:cstheme="minorHAnsi"/>
        </w:rPr>
        <w:t>s</w:t>
      </w:r>
      <w:r w:rsidRPr="007E2460">
        <w:rPr>
          <w:rFonts w:asciiTheme="minorHAnsi" w:eastAsia="Calibri" w:hAnsiTheme="minorHAnsi" w:cstheme="minorHAnsi"/>
        </w:rPr>
        <w:t xml:space="preserve">, as described </w:t>
      </w:r>
      <w:r w:rsidR="00543A5D" w:rsidRPr="00AA461B">
        <w:rPr>
          <w:rFonts w:asciiTheme="minorHAnsi" w:eastAsia="Calibri" w:hAnsiTheme="minorHAnsi" w:cstheme="minorHAnsi"/>
        </w:rPr>
        <w:t>at</w:t>
      </w:r>
      <w:r w:rsidRPr="00AA461B">
        <w:rPr>
          <w:rFonts w:asciiTheme="minorHAnsi" w:eastAsia="Calibri" w:hAnsiTheme="minorHAnsi" w:cstheme="minorHAnsi"/>
        </w:rPr>
        <w:t xml:space="preserve"> point 6</w:t>
      </w:r>
      <w:r w:rsidR="007F6C11" w:rsidRPr="00AA461B">
        <w:rPr>
          <w:rFonts w:asciiTheme="minorHAnsi" w:eastAsia="Calibri" w:hAnsiTheme="minorHAnsi" w:cstheme="minorHAnsi"/>
        </w:rPr>
        <w:t>.5</w:t>
      </w:r>
      <w:r w:rsidR="00C323D0" w:rsidRPr="00AA461B">
        <w:rPr>
          <w:rFonts w:asciiTheme="minorHAnsi" w:eastAsia="Calibri" w:hAnsiTheme="minorHAnsi" w:cstheme="minorHAnsi"/>
        </w:rPr>
        <w:t>.</w:t>
      </w:r>
    </w:p>
    <w:p w14:paraId="67733078"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381D0F74" w14:textId="7BB3A397" w:rsidR="0041421B" w:rsidRPr="00913970"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For each chromatographic gradient, collect all the f</w:t>
      </w:r>
      <w:r w:rsidR="001B339F" w:rsidRPr="00AA461B">
        <w:rPr>
          <w:rFonts w:eastAsia="Calibri" w:cstheme="minorHAnsi"/>
          <w:sz w:val="24"/>
          <w:szCs w:val="24"/>
          <w:highlight w:val="yellow"/>
        </w:rPr>
        <w:t xml:space="preserve">ractions into </w:t>
      </w:r>
      <w:r w:rsidR="00913970">
        <w:rPr>
          <w:rFonts w:eastAsia="Calibri" w:cstheme="minorHAnsi"/>
          <w:sz w:val="24"/>
          <w:szCs w:val="24"/>
          <w:highlight w:val="yellow"/>
        </w:rPr>
        <w:t xml:space="preserve">a </w:t>
      </w:r>
      <w:r w:rsidR="001B339F" w:rsidRPr="00913970">
        <w:rPr>
          <w:rFonts w:eastAsia="Calibri" w:cstheme="minorHAnsi"/>
          <w:sz w:val="24"/>
          <w:szCs w:val="24"/>
          <w:highlight w:val="yellow"/>
        </w:rPr>
        <w:t>deep 96</w:t>
      </w:r>
      <w:r w:rsidR="00AB20DE">
        <w:rPr>
          <w:rFonts w:eastAsia="Calibri" w:cstheme="minorHAnsi"/>
          <w:sz w:val="24"/>
          <w:szCs w:val="24"/>
          <w:highlight w:val="yellow"/>
        </w:rPr>
        <w:t xml:space="preserve"> </w:t>
      </w:r>
      <w:r w:rsidR="001B339F" w:rsidRPr="00913970">
        <w:rPr>
          <w:rFonts w:eastAsia="Calibri" w:cstheme="minorHAnsi"/>
          <w:sz w:val="24"/>
          <w:szCs w:val="24"/>
          <w:highlight w:val="yellow"/>
        </w:rPr>
        <w:t>well plate</w:t>
      </w:r>
      <w:r w:rsidR="00C323D0" w:rsidRPr="00913970">
        <w:rPr>
          <w:rFonts w:eastAsia="Calibri" w:cstheme="minorHAnsi"/>
          <w:sz w:val="24"/>
          <w:szCs w:val="24"/>
          <w:highlight w:val="yellow"/>
        </w:rPr>
        <w:t>.</w:t>
      </w:r>
    </w:p>
    <w:p w14:paraId="11D221CB" w14:textId="77777777" w:rsidR="006C1E37" w:rsidRPr="00A7603B" w:rsidRDefault="006C1E37" w:rsidP="006C1E37">
      <w:pPr>
        <w:widowControl w:val="0"/>
        <w:spacing w:after="0" w:line="240" w:lineRule="auto"/>
        <w:contextualSpacing/>
        <w:jc w:val="both"/>
        <w:rPr>
          <w:rFonts w:eastAsia="Calibri" w:cstheme="minorHAnsi"/>
          <w:sz w:val="24"/>
          <w:szCs w:val="24"/>
          <w:highlight w:val="yellow"/>
        </w:rPr>
      </w:pPr>
    </w:p>
    <w:p w14:paraId="41FDCF50" w14:textId="39F0B587"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7E2460">
        <w:rPr>
          <w:rFonts w:eastAsia="Calibri" w:cstheme="minorHAnsi"/>
          <w:sz w:val="24"/>
          <w:szCs w:val="24"/>
          <w:highlight w:val="yellow"/>
        </w:rPr>
        <w:t xml:space="preserve">Pool the fractions collected before the start of the gradient into </w:t>
      </w:r>
      <w:r w:rsidR="57478BA2" w:rsidRPr="00AA461B">
        <w:rPr>
          <w:rFonts w:eastAsia="Calibri" w:cstheme="minorHAnsi"/>
          <w:sz w:val="24"/>
          <w:szCs w:val="24"/>
          <w:highlight w:val="yellow"/>
        </w:rPr>
        <w:t>one single</w:t>
      </w:r>
      <w:r w:rsidRPr="00AA461B">
        <w:rPr>
          <w:rFonts w:eastAsia="Calibri" w:cstheme="minorHAnsi"/>
          <w:sz w:val="24"/>
          <w:szCs w:val="24"/>
          <w:highlight w:val="yellow"/>
        </w:rPr>
        <w:t xml:space="preserve"> fraction named PRE</w:t>
      </w:r>
      <w:r w:rsidR="00C323D0"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Concatenate the 60 fractions from the </w:t>
      </w:r>
      <w:proofErr w:type="spellStart"/>
      <w:r w:rsidRPr="00AA461B">
        <w:rPr>
          <w:rFonts w:eastAsia="Calibri" w:cstheme="minorHAnsi"/>
          <w:sz w:val="24"/>
          <w:szCs w:val="24"/>
          <w:highlight w:val="yellow"/>
        </w:rPr>
        <w:t>HpH</w:t>
      </w:r>
      <w:proofErr w:type="spellEnd"/>
      <w:r w:rsidRPr="00AA461B">
        <w:rPr>
          <w:rFonts w:eastAsia="Calibri" w:cstheme="minorHAnsi"/>
          <w:sz w:val="24"/>
          <w:szCs w:val="24"/>
          <w:highlight w:val="yellow"/>
        </w:rPr>
        <w:t xml:space="preserve">-RP liquid chromatographic </w:t>
      </w:r>
      <w:r w:rsidR="31AA94C5" w:rsidRPr="00AA461B">
        <w:rPr>
          <w:rFonts w:eastAsia="Calibri" w:cstheme="minorHAnsi"/>
          <w:sz w:val="24"/>
          <w:szCs w:val="24"/>
          <w:highlight w:val="yellow"/>
        </w:rPr>
        <w:t xml:space="preserve">(LC) </w:t>
      </w:r>
      <w:r w:rsidRPr="00AA461B">
        <w:rPr>
          <w:rFonts w:eastAsia="Calibri" w:cstheme="minorHAnsi"/>
          <w:sz w:val="24"/>
          <w:szCs w:val="24"/>
          <w:highlight w:val="yellow"/>
        </w:rPr>
        <w:t xml:space="preserve">gradient by pooling </w:t>
      </w:r>
      <w:r w:rsidR="4A77178C" w:rsidRPr="00AA461B">
        <w:rPr>
          <w:rFonts w:eastAsia="Calibri" w:cstheme="minorHAnsi"/>
          <w:sz w:val="24"/>
          <w:szCs w:val="24"/>
          <w:highlight w:val="yellow"/>
        </w:rPr>
        <w:t xml:space="preserve">them </w:t>
      </w:r>
      <w:r w:rsidRPr="00AA461B">
        <w:rPr>
          <w:rFonts w:eastAsia="Calibri" w:cstheme="minorHAnsi"/>
          <w:sz w:val="24"/>
          <w:szCs w:val="24"/>
          <w:highlight w:val="yellow"/>
        </w:rPr>
        <w:t>in a non-contiguous way into 14 final fractions</w:t>
      </w:r>
      <w:r w:rsidR="3460CA62" w:rsidRPr="00AA461B">
        <w:rPr>
          <w:rFonts w:eastAsia="Calibri" w:cstheme="minorHAnsi"/>
          <w:sz w:val="24"/>
          <w:szCs w:val="24"/>
          <w:highlight w:val="yellow"/>
        </w:rPr>
        <w:t xml:space="preserve">. </w:t>
      </w:r>
      <w:r w:rsidR="6AE2482E" w:rsidRPr="00AA461B">
        <w:rPr>
          <w:rFonts w:eastAsia="Calibri" w:cstheme="minorHAnsi"/>
          <w:sz w:val="24"/>
          <w:szCs w:val="24"/>
          <w:highlight w:val="yellow"/>
        </w:rPr>
        <w:t xml:space="preserve">To obtain </w:t>
      </w:r>
      <w:r w:rsidR="7215FC33" w:rsidRPr="00AA461B">
        <w:rPr>
          <w:rFonts w:eastAsia="Calibri" w:cstheme="minorHAnsi"/>
          <w:sz w:val="24"/>
          <w:szCs w:val="24"/>
          <w:highlight w:val="yellow"/>
        </w:rPr>
        <w:t>such</w:t>
      </w:r>
      <w:r w:rsidR="6AE2482E" w:rsidRPr="00AA461B">
        <w:rPr>
          <w:rFonts w:eastAsia="Calibri" w:cstheme="minorHAnsi"/>
          <w:sz w:val="24"/>
          <w:szCs w:val="24"/>
          <w:highlight w:val="yellow"/>
        </w:rPr>
        <w:t xml:space="preserve"> non-contiguous </w:t>
      </w:r>
      <w:r w:rsidR="1C219389" w:rsidRPr="00AA461B">
        <w:rPr>
          <w:rFonts w:eastAsia="Calibri" w:cstheme="minorHAnsi"/>
          <w:sz w:val="24"/>
          <w:szCs w:val="24"/>
          <w:highlight w:val="yellow"/>
        </w:rPr>
        <w:t>concatenation</w:t>
      </w:r>
      <w:r w:rsidR="6AE2482E" w:rsidRPr="00AA461B">
        <w:rPr>
          <w:rFonts w:eastAsia="Calibri" w:cstheme="minorHAnsi"/>
          <w:sz w:val="24"/>
          <w:szCs w:val="24"/>
          <w:highlight w:val="yellow"/>
        </w:rPr>
        <w:t xml:space="preserve">, </w:t>
      </w:r>
      <w:r w:rsidR="1E7EF3AC" w:rsidRPr="00AA461B">
        <w:rPr>
          <w:rFonts w:eastAsia="Calibri" w:cstheme="minorHAnsi"/>
          <w:sz w:val="24"/>
          <w:szCs w:val="24"/>
          <w:highlight w:val="yellow"/>
        </w:rPr>
        <w:t>pool</w:t>
      </w:r>
      <w:r w:rsidR="6AE2482E" w:rsidRPr="00AA461B">
        <w:rPr>
          <w:rFonts w:eastAsia="Calibri" w:cstheme="minorHAnsi"/>
          <w:sz w:val="24"/>
          <w:szCs w:val="24"/>
          <w:highlight w:val="yellow"/>
        </w:rPr>
        <w:t xml:space="preserve"> </w:t>
      </w:r>
      <w:r w:rsidR="5925B1F0" w:rsidRPr="00AA461B">
        <w:rPr>
          <w:rFonts w:eastAsia="Calibri" w:cstheme="minorHAnsi"/>
          <w:sz w:val="24"/>
          <w:szCs w:val="24"/>
          <w:highlight w:val="yellow"/>
        </w:rPr>
        <w:t xml:space="preserve">the </w:t>
      </w:r>
      <w:proofErr w:type="spellStart"/>
      <w:r w:rsidR="61CD4B77" w:rsidRPr="00AA461B">
        <w:rPr>
          <w:rFonts w:eastAsia="Calibri" w:cstheme="minorHAnsi"/>
          <w:sz w:val="24"/>
          <w:szCs w:val="24"/>
          <w:highlight w:val="yellow"/>
        </w:rPr>
        <w:t>HpH</w:t>
      </w:r>
      <w:proofErr w:type="spellEnd"/>
      <w:r w:rsidR="61CD4B77" w:rsidRPr="00AA461B">
        <w:rPr>
          <w:rFonts w:eastAsia="Calibri" w:cstheme="minorHAnsi"/>
          <w:sz w:val="24"/>
          <w:szCs w:val="24"/>
          <w:highlight w:val="yellow"/>
        </w:rPr>
        <w:t>-RP</w:t>
      </w:r>
      <w:r w:rsidR="5925B1F0" w:rsidRPr="00AA461B">
        <w:rPr>
          <w:rFonts w:eastAsia="Calibri" w:cstheme="minorHAnsi"/>
          <w:sz w:val="24"/>
          <w:szCs w:val="24"/>
          <w:highlight w:val="yellow"/>
        </w:rPr>
        <w:t xml:space="preserve"> fractions</w:t>
      </w:r>
      <w:r w:rsidRPr="00AA461B">
        <w:rPr>
          <w:rFonts w:eastAsia="Calibri" w:cstheme="minorHAnsi"/>
          <w:sz w:val="24"/>
          <w:szCs w:val="24"/>
          <w:highlight w:val="yellow"/>
        </w:rPr>
        <w:t xml:space="preserve"> according to the following scheme</w:t>
      </w:r>
      <w:r w:rsidR="00913970">
        <w:rPr>
          <w:rFonts w:eastAsia="Calibri" w:cstheme="minorHAnsi"/>
          <w:sz w:val="24"/>
          <w:szCs w:val="24"/>
          <w:highlight w:val="yellow"/>
        </w:rPr>
        <w:t>.</w:t>
      </w:r>
    </w:p>
    <w:p w14:paraId="5898164B"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u w:val="single"/>
        </w:rPr>
      </w:pPr>
    </w:p>
    <w:p w14:paraId="5BE6EE7E" w14:textId="1C7515A4" w:rsidR="006C1E37"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6.9.1.</w:t>
      </w:r>
      <w:r w:rsidR="00913970">
        <w:rPr>
          <w:rFonts w:eastAsia="Calibri" w:cstheme="minorHAnsi"/>
          <w:sz w:val="24"/>
          <w:szCs w:val="24"/>
          <w:highlight w:val="yellow"/>
        </w:rPr>
        <w:tab/>
      </w:r>
      <w:r w:rsidR="0041421B" w:rsidRPr="00AA461B">
        <w:rPr>
          <w:rFonts w:eastAsia="Calibri" w:cstheme="minorHAnsi"/>
          <w:sz w:val="24"/>
          <w:szCs w:val="24"/>
          <w:highlight w:val="yellow"/>
        </w:rPr>
        <w:t>Fraction 1</w:t>
      </w:r>
      <w:r w:rsidR="005E5D3B">
        <w:rPr>
          <w:rFonts w:eastAsia="Calibri" w:cstheme="minorHAnsi"/>
          <w:sz w:val="24"/>
          <w:szCs w:val="24"/>
          <w:highlight w:val="yellow"/>
        </w:rPr>
        <w:t xml:space="preserve"> </w:t>
      </w:r>
      <w:r w:rsidR="00AA66BC">
        <w:rPr>
          <w:rFonts w:eastAsia="Calibri" w:cstheme="minorHAnsi"/>
          <w:sz w:val="24"/>
          <w:szCs w:val="24"/>
          <w:highlight w:val="yellow"/>
        </w:rPr>
        <w:t>(final volume 5 mL)</w:t>
      </w:r>
      <w:r w:rsidR="0041421B"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Pool </w:t>
      </w:r>
      <w:r w:rsidR="0041421B" w:rsidRPr="00AA461B">
        <w:rPr>
          <w:rFonts w:eastAsia="Calibri" w:cstheme="minorHAnsi"/>
          <w:sz w:val="24"/>
          <w:szCs w:val="24"/>
          <w:highlight w:val="yellow"/>
        </w:rPr>
        <w:t>1-15-29-43-57</w:t>
      </w:r>
    </w:p>
    <w:p w14:paraId="3263A66B"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0C6A0650" w14:textId="7E90EC89" w:rsidR="006C1E37"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6.9.2.</w:t>
      </w:r>
      <w:r w:rsidR="00913970">
        <w:rPr>
          <w:rFonts w:eastAsia="Calibri" w:cstheme="minorHAnsi"/>
          <w:sz w:val="24"/>
          <w:szCs w:val="24"/>
          <w:highlight w:val="yellow"/>
        </w:rPr>
        <w:tab/>
      </w:r>
      <w:r w:rsidR="0041421B" w:rsidRPr="00AA461B">
        <w:rPr>
          <w:rFonts w:eastAsia="Calibri" w:cstheme="minorHAnsi"/>
          <w:sz w:val="24"/>
          <w:szCs w:val="24"/>
          <w:highlight w:val="yellow"/>
        </w:rPr>
        <w:t>Fraction 2</w:t>
      </w:r>
      <w:r w:rsidR="00AA66BC">
        <w:rPr>
          <w:rFonts w:eastAsia="Calibri" w:cstheme="minorHAnsi"/>
          <w:sz w:val="24"/>
          <w:szCs w:val="24"/>
          <w:highlight w:val="yellow"/>
        </w:rPr>
        <w:t xml:space="preserve"> (final volume 5 mL)</w:t>
      </w:r>
      <w:r w:rsidR="0041421B"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Pool </w:t>
      </w:r>
      <w:r w:rsidR="0041421B" w:rsidRPr="00AA461B">
        <w:rPr>
          <w:rFonts w:eastAsia="Calibri" w:cstheme="minorHAnsi"/>
          <w:sz w:val="24"/>
          <w:szCs w:val="24"/>
          <w:highlight w:val="yellow"/>
        </w:rPr>
        <w:t>2-16-30-44-58</w:t>
      </w:r>
    </w:p>
    <w:p w14:paraId="707259EF"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58C08B28" w14:textId="409E6991" w:rsidR="00170599"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6.9.3.</w:t>
      </w:r>
      <w:r w:rsidR="00913970">
        <w:rPr>
          <w:rFonts w:eastAsia="Calibri" w:cstheme="minorHAnsi"/>
          <w:sz w:val="24"/>
          <w:szCs w:val="24"/>
          <w:highlight w:val="yellow"/>
        </w:rPr>
        <w:tab/>
      </w:r>
      <w:r w:rsidR="0041421B" w:rsidRPr="00AA461B">
        <w:rPr>
          <w:rFonts w:eastAsia="Calibri" w:cstheme="minorHAnsi"/>
          <w:sz w:val="24"/>
          <w:szCs w:val="24"/>
          <w:highlight w:val="yellow"/>
        </w:rPr>
        <w:t>Fraction 3</w:t>
      </w:r>
      <w:r w:rsidR="00AA66BC">
        <w:rPr>
          <w:rFonts w:eastAsia="Calibri" w:cstheme="minorHAnsi"/>
          <w:sz w:val="24"/>
          <w:szCs w:val="24"/>
          <w:highlight w:val="yellow"/>
        </w:rPr>
        <w:t xml:space="preserve"> (final volume 5 mL)</w:t>
      </w:r>
      <w:r w:rsidR="0041421B"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Pool </w:t>
      </w:r>
      <w:r w:rsidR="0041421B" w:rsidRPr="00AA461B">
        <w:rPr>
          <w:rFonts w:eastAsia="Calibri" w:cstheme="minorHAnsi"/>
          <w:sz w:val="24"/>
          <w:szCs w:val="24"/>
          <w:highlight w:val="yellow"/>
        </w:rPr>
        <w:t>3-17-31-45-59</w:t>
      </w:r>
    </w:p>
    <w:p w14:paraId="24F54F18"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0F47ABCA" w14:textId="528F806B" w:rsidR="00170599"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6.9.4.</w:t>
      </w:r>
      <w:r w:rsidR="00913970">
        <w:rPr>
          <w:rFonts w:eastAsia="Calibri" w:cstheme="minorHAnsi"/>
          <w:sz w:val="24"/>
          <w:szCs w:val="24"/>
          <w:highlight w:val="yellow"/>
        </w:rPr>
        <w:tab/>
      </w:r>
      <w:r w:rsidR="0041421B" w:rsidRPr="00AA461B">
        <w:rPr>
          <w:rFonts w:eastAsia="Calibri" w:cstheme="minorHAnsi"/>
          <w:sz w:val="24"/>
          <w:szCs w:val="24"/>
          <w:highlight w:val="yellow"/>
        </w:rPr>
        <w:t>Fraction 4</w:t>
      </w:r>
      <w:r w:rsidR="00AA66BC">
        <w:rPr>
          <w:rFonts w:eastAsia="Calibri" w:cstheme="minorHAnsi"/>
          <w:sz w:val="24"/>
          <w:szCs w:val="24"/>
          <w:highlight w:val="yellow"/>
        </w:rPr>
        <w:t xml:space="preserve"> (final volume 5 mL)</w:t>
      </w:r>
      <w:r w:rsidR="0041421B"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Pool </w:t>
      </w:r>
      <w:r w:rsidR="0041421B" w:rsidRPr="00AA461B">
        <w:rPr>
          <w:rFonts w:eastAsia="Calibri" w:cstheme="minorHAnsi"/>
          <w:sz w:val="24"/>
          <w:szCs w:val="24"/>
          <w:highlight w:val="yellow"/>
        </w:rPr>
        <w:t>4-18-32-46-60</w:t>
      </w:r>
    </w:p>
    <w:p w14:paraId="3564DE0A" w14:textId="77777777" w:rsidR="004E63EB" w:rsidRPr="00AA461B" w:rsidRDefault="004E63EB" w:rsidP="006C1E37">
      <w:pPr>
        <w:widowControl w:val="0"/>
        <w:spacing w:after="0" w:line="240" w:lineRule="auto"/>
        <w:contextualSpacing/>
        <w:jc w:val="both"/>
        <w:rPr>
          <w:rFonts w:eastAsia="Calibri" w:cstheme="minorHAnsi"/>
          <w:sz w:val="24"/>
          <w:szCs w:val="24"/>
          <w:highlight w:val="yellow"/>
        </w:rPr>
      </w:pPr>
    </w:p>
    <w:p w14:paraId="543C0BC2" w14:textId="2212E70D"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6.9.5.</w:t>
      </w:r>
      <w:r w:rsidR="00913970">
        <w:rPr>
          <w:rFonts w:eastAsia="Calibri" w:cstheme="minorHAnsi"/>
          <w:sz w:val="24"/>
          <w:szCs w:val="24"/>
          <w:highlight w:val="yellow"/>
        </w:rPr>
        <w:tab/>
      </w:r>
      <w:r w:rsidR="0041421B" w:rsidRPr="00AA461B">
        <w:rPr>
          <w:rFonts w:eastAsia="Calibri" w:cstheme="minorHAnsi"/>
          <w:sz w:val="24"/>
          <w:szCs w:val="24"/>
          <w:highlight w:val="yellow"/>
        </w:rPr>
        <w:t>Fraction 5</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Pool </w:t>
      </w:r>
      <w:r w:rsidR="0041421B" w:rsidRPr="00AA461B">
        <w:rPr>
          <w:rFonts w:eastAsia="Calibri" w:cstheme="minorHAnsi"/>
          <w:sz w:val="24"/>
          <w:szCs w:val="24"/>
          <w:highlight w:val="yellow"/>
        </w:rPr>
        <w:t>5-19-33-47</w:t>
      </w:r>
    </w:p>
    <w:p w14:paraId="5E5E13D8"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1E9BE420" w14:textId="4098848D"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6.9.6.</w:t>
      </w:r>
      <w:r w:rsidR="00913970">
        <w:rPr>
          <w:rFonts w:eastAsia="Calibri" w:cstheme="minorHAnsi"/>
          <w:sz w:val="24"/>
          <w:szCs w:val="24"/>
          <w:highlight w:val="yellow"/>
        </w:rPr>
        <w:tab/>
      </w:r>
      <w:r w:rsidR="0041421B" w:rsidRPr="00AA461B">
        <w:rPr>
          <w:rFonts w:eastAsia="Calibri" w:cstheme="minorHAnsi"/>
          <w:sz w:val="24"/>
          <w:szCs w:val="24"/>
          <w:highlight w:val="yellow"/>
        </w:rPr>
        <w:t>Fraction 6</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Pool </w:t>
      </w:r>
      <w:r w:rsidR="0041421B" w:rsidRPr="00AA461B">
        <w:rPr>
          <w:rFonts w:eastAsia="Calibri" w:cstheme="minorHAnsi"/>
          <w:sz w:val="24"/>
          <w:szCs w:val="24"/>
          <w:highlight w:val="yellow"/>
        </w:rPr>
        <w:t>6-20-34-48</w:t>
      </w:r>
    </w:p>
    <w:p w14:paraId="74F22297"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5D8B6083" w14:textId="65D149C0"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6.9.7.</w:t>
      </w:r>
      <w:r w:rsidR="00913970">
        <w:rPr>
          <w:rFonts w:eastAsia="Calibri" w:cstheme="minorHAnsi"/>
          <w:sz w:val="24"/>
          <w:szCs w:val="24"/>
          <w:highlight w:val="yellow"/>
        </w:rPr>
        <w:tab/>
      </w:r>
      <w:r w:rsidR="0041421B" w:rsidRPr="00AA461B">
        <w:rPr>
          <w:rFonts w:eastAsia="Calibri" w:cstheme="minorHAnsi"/>
          <w:sz w:val="24"/>
          <w:szCs w:val="24"/>
          <w:highlight w:val="yellow"/>
        </w:rPr>
        <w:t>Fraction 7</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Pool </w:t>
      </w:r>
      <w:r w:rsidR="0041421B" w:rsidRPr="00AA461B">
        <w:rPr>
          <w:rFonts w:eastAsia="Calibri" w:cstheme="minorHAnsi"/>
          <w:sz w:val="24"/>
          <w:szCs w:val="24"/>
          <w:highlight w:val="yellow"/>
        </w:rPr>
        <w:t>7-21-35-49</w:t>
      </w:r>
    </w:p>
    <w:p w14:paraId="5D0F6BB2"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470266F8" w14:textId="2940C766"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6.9.8.</w:t>
      </w:r>
      <w:r w:rsidR="00913970">
        <w:rPr>
          <w:rFonts w:eastAsia="Calibri" w:cstheme="minorHAnsi"/>
          <w:sz w:val="24"/>
          <w:szCs w:val="24"/>
          <w:highlight w:val="yellow"/>
        </w:rPr>
        <w:tab/>
      </w:r>
      <w:r w:rsidR="0041421B" w:rsidRPr="00AA461B">
        <w:rPr>
          <w:rFonts w:eastAsia="Calibri" w:cstheme="minorHAnsi"/>
          <w:sz w:val="24"/>
          <w:szCs w:val="24"/>
          <w:highlight w:val="yellow"/>
        </w:rPr>
        <w:t>Fraction 8</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 xml:space="preserve">: </w:t>
      </w:r>
      <w:r w:rsidRPr="00AA461B">
        <w:rPr>
          <w:rFonts w:eastAsia="Calibri" w:cstheme="minorHAnsi"/>
          <w:sz w:val="24"/>
          <w:szCs w:val="24"/>
          <w:highlight w:val="yellow"/>
        </w:rPr>
        <w:t xml:space="preserve">Pool </w:t>
      </w:r>
      <w:r w:rsidR="0041421B" w:rsidRPr="00AA461B">
        <w:rPr>
          <w:rFonts w:eastAsia="Calibri" w:cstheme="minorHAnsi"/>
          <w:sz w:val="24"/>
          <w:szCs w:val="24"/>
          <w:highlight w:val="yellow"/>
        </w:rPr>
        <w:t>8-22-36-50</w:t>
      </w:r>
    </w:p>
    <w:p w14:paraId="5092FB47"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423508B7" w14:textId="250FB550"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6.9.9.</w:t>
      </w:r>
      <w:r w:rsidR="00913970">
        <w:rPr>
          <w:rFonts w:eastAsia="Calibri" w:cstheme="minorHAnsi"/>
          <w:sz w:val="24"/>
          <w:szCs w:val="24"/>
          <w:highlight w:val="yellow"/>
        </w:rPr>
        <w:tab/>
      </w:r>
      <w:r w:rsidR="0041421B" w:rsidRPr="00AA461B">
        <w:rPr>
          <w:rFonts w:eastAsia="Calibri" w:cstheme="minorHAnsi"/>
          <w:sz w:val="24"/>
          <w:szCs w:val="24"/>
          <w:highlight w:val="yellow"/>
        </w:rPr>
        <w:t>Fraction 9</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w:t>
      </w:r>
      <w:r w:rsidR="00AB20DE">
        <w:rPr>
          <w:rFonts w:eastAsia="Calibri" w:cstheme="minorHAnsi"/>
          <w:sz w:val="24"/>
          <w:szCs w:val="24"/>
          <w:highlight w:val="yellow"/>
        </w:rPr>
        <w:t xml:space="preserve"> Pool</w:t>
      </w:r>
      <w:r w:rsidR="0041421B" w:rsidRPr="00AA461B">
        <w:rPr>
          <w:rFonts w:eastAsia="Calibri" w:cstheme="minorHAnsi"/>
          <w:sz w:val="24"/>
          <w:szCs w:val="24"/>
          <w:highlight w:val="yellow"/>
        </w:rPr>
        <w:t xml:space="preserve"> 9-23-37-51</w:t>
      </w:r>
    </w:p>
    <w:p w14:paraId="1C54A853"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079C3F68" w14:textId="6D9B10C4"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6.9.10.</w:t>
      </w:r>
      <w:r w:rsidR="00913970">
        <w:rPr>
          <w:rFonts w:eastAsia="Calibri" w:cstheme="minorHAnsi"/>
          <w:sz w:val="24"/>
          <w:szCs w:val="24"/>
          <w:highlight w:val="yellow"/>
        </w:rPr>
        <w:tab/>
      </w:r>
      <w:r w:rsidR="0041421B" w:rsidRPr="00AA461B">
        <w:rPr>
          <w:rFonts w:eastAsia="Calibri" w:cstheme="minorHAnsi"/>
          <w:sz w:val="24"/>
          <w:szCs w:val="24"/>
          <w:highlight w:val="yellow"/>
        </w:rPr>
        <w:t>Fraction 10</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w:t>
      </w:r>
      <w:r w:rsidR="00AB20DE">
        <w:rPr>
          <w:rFonts w:eastAsia="Calibri" w:cstheme="minorHAnsi"/>
          <w:sz w:val="24"/>
          <w:szCs w:val="24"/>
          <w:highlight w:val="yellow"/>
        </w:rPr>
        <w:t xml:space="preserve"> Pool</w:t>
      </w:r>
      <w:r w:rsidR="0041421B" w:rsidRPr="00AA461B">
        <w:rPr>
          <w:rFonts w:eastAsia="Calibri" w:cstheme="minorHAnsi"/>
          <w:sz w:val="24"/>
          <w:szCs w:val="24"/>
          <w:highlight w:val="yellow"/>
        </w:rPr>
        <w:t xml:space="preserve"> 10-24-38-52</w:t>
      </w:r>
    </w:p>
    <w:p w14:paraId="04203C0D"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103933FA" w14:textId="3931E58D"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6.9.11.</w:t>
      </w:r>
      <w:r w:rsidR="00913970">
        <w:rPr>
          <w:rFonts w:eastAsia="Calibri" w:cstheme="minorHAnsi"/>
          <w:sz w:val="24"/>
          <w:szCs w:val="24"/>
          <w:highlight w:val="yellow"/>
        </w:rPr>
        <w:tab/>
      </w:r>
      <w:r w:rsidR="0041421B" w:rsidRPr="00AA461B">
        <w:rPr>
          <w:rFonts w:eastAsia="Calibri" w:cstheme="minorHAnsi"/>
          <w:sz w:val="24"/>
          <w:szCs w:val="24"/>
          <w:highlight w:val="yellow"/>
        </w:rPr>
        <w:t>Fraction 11</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 xml:space="preserve">: </w:t>
      </w:r>
      <w:r w:rsidR="00AB20DE">
        <w:rPr>
          <w:rFonts w:eastAsia="Calibri" w:cstheme="minorHAnsi"/>
          <w:sz w:val="24"/>
          <w:szCs w:val="24"/>
          <w:highlight w:val="yellow"/>
        </w:rPr>
        <w:t xml:space="preserve">Pool </w:t>
      </w:r>
      <w:r w:rsidR="0041421B" w:rsidRPr="00AA461B">
        <w:rPr>
          <w:rFonts w:eastAsia="Calibri" w:cstheme="minorHAnsi"/>
          <w:sz w:val="24"/>
          <w:szCs w:val="24"/>
          <w:highlight w:val="yellow"/>
        </w:rPr>
        <w:t>11-25-39-53</w:t>
      </w:r>
    </w:p>
    <w:p w14:paraId="6BA90B57"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7D8BC453" w14:textId="47F6BE7C"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 xml:space="preserve">6.9.12. </w:t>
      </w:r>
      <w:r w:rsidR="0041421B" w:rsidRPr="00AA461B">
        <w:rPr>
          <w:rFonts w:eastAsia="Calibri" w:cstheme="minorHAnsi"/>
          <w:sz w:val="24"/>
          <w:szCs w:val="24"/>
          <w:highlight w:val="yellow"/>
        </w:rPr>
        <w:t>Fraction 12</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 xml:space="preserve">: </w:t>
      </w:r>
      <w:r w:rsidR="00AB20DE">
        <w:rPr>
          <w:rFonts w:eastAsia="Calibri" w:cstheme="minorHAnsi"/>
          <w:sz w:val="24"/>
          <w:szCs w:val="24"/>
          <w:highlight w:val="yellow"/>
        </w:rPr>
        <w:t xml:space="preserve">Pool </w:t>
      </w:r>
      <w:r w:rsidR="0041421B" w:rsidRPr="00AA461B">
        <w:rPr>
          <w:rFonts w:eastAsia="Calibri" w:cstheme="minorHAnsi"/>
          <w:sz w:val="24"/>
          <w:szCs w:val="24"/>
          <w:highlight w:val="yellow"/>
        </w:rPr>
        <w:t>12-26-40-54</w:t>
      </w:r>
    </w:p>
    <w:p w14:paraId="531A9E52" w14:textId="77777777" w:rsidR="00AE6D71" w:rsidRPr="00AA461B" w:rsidRDefault="00AE6D71" w:rsidP="006C1E37">
      <w:pPr>
        <w:widowControl w:val="0"/>
        <w:spacing w:after="0" w:line="240" w:lineRule="auto"/>
        <w:contextualSpacing/>
        <w:jc w:val="both"/>
        <w:rPr>
          <w:rFonts w:eastAsia="Calibri" w:cstheme="minorHAnsi"/>
          <w:sz w:val="24"/>
          <w:szCs w:val="24"/>
          <w:highlight w:val="yellow"/>
        </w:rPr>
      </w:pPr>
    </w:p>
    <w:p w14:paraId="75F7A16E" w14:textId="513C7006" w:rsidR="0041421B" w:rsidRPr="00AA461B" w:rsidRDefault="00AE6D71"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6.9.13.</w:t>
      </w:r>
      <w:r w:rsidR="00913970">
        <w:rPr>
          <w:rFonts w:eastAsia="Calibri" w:cstheme="minorHAnsi"/>
          <w:sz w:val="24"/>
          <w:szCs w:val="24"/>
          <w:highlight w:val="yellow"/>
        </w:rPr>
        <w:tab/>
      </w:r>
      <w:r w:rsidR="0041421B" w:rsidRPr="00AA461B">
        <w:rPr>
          <w:rFonts w:eastAsia="Calibri" w:cstheme="minorHAnsi"/>
          <w:sz w:val="24"/>
          <w:szCs w:val="24"/>
          <w:highlight w:val="yellow"/>
        </w:rPr>
        <w:t>Fraction 13</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 xml:space="preserve">: </w:t>
      </w:r>
      <w:r w:rsidR="00AB20DE">
        <w:rPr>
          <w:rFonts w:eastAsia="Calibri" w:cstheme="minorHAnsi"/>
          <w:sz w:val="24"/>
          <w:szCs w:val="24"/>
          <w:highlight w:val="yellow"/>
        </w:rPr>
        <w:t xml:space="preserve">Pool </w:t>
      </w:r>
      <w:r w:rsidR="0041421B" w:rsidRPr="00AA461B">
        <w:rPr>
          <w:rFonts w:eastAsia="Calibri" w:cstheme="minorHAnsi"/>
          <w:sz w:val="24"/>
          <w:szCs w:val="24"/>
          <w:highlight w:val="yellow"/>
        </w:rPr>
        <w:t>13-27-41-55</w:t>
      </w:r>
    </w:p>
    <w:p w14:paraId="25310D06" w14:textId="77777777" w:rsidR="005F2D86" w:rsidRPr="00AA461B" w:rsidRDefault="005F2D86" w:rsidP="006C1E37">
      <w:pPr>
        <w:widowControl w:val="0"/>
        <w:spacing w:after="0" w:line="240" w:lineRule="auto"/>
        <w:contextualSpacing/>
        <w:jc w:val="both"/>
        <w:rPr>
          <w:rFonts w:eastAsia="Calibri" w:cstheme="minorHAnsi"/>
          <w:sz w:val="24"/>
          <w:szCs w:val="24"/>
          <w:highlight w:val="yellow"/>
        </w:rPr>
      </w:pPr>
    </w:p>
    <w:p w14:paraId="63C6A5A9" w14:textId="433EE6CE" w:rsidR="0041421B" w:rsidRPr="00AA461B" w:rsidRDefault="005F2D86" w:rsidP="006C1E37">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6.9.14.</w:t>
      </w:r>
      <w:r w:rsidR="00913970">
        <w:rPr>
          <w:rFonts w:eastAsia="Calibri" w:cstheme="minorHAnsi"/>
          <w:sz w:val="24"/>
          <w:szCs w:val="24"/>
          <w:highlight w:val="yellow"/>
        </w:rPr>
        <w:tab/>
      </w:r>
      <w:r w:rsidR="0041421B" w:rsidRPr="00AA461B">
        <w:rPr>
          <w:rFonts w:eastAsia="Calibri" w:cstheme="minorHAnsi"/>
          <w:sz w:val="24"/>
          <w:szCs w:val="24"/>
          <w:highlight w:val="yellow"/>
        </w:rPr>
        <w:t>Fraction 14</w:t>
      </w:r>
      <w:r w:rsidR="00AA66BC">
        <w:rPr>
          <w:rFonts w:eastAsia="Calibri" w:cstheme="minorHAnsi"/>
          <w:sz w:val="24"/>
          <w:szCs w:val="24"/>
          <w:highlight w:val="yellow"/>
        </w:rPr>
        <w:t xml:space="preserve"> (final volume 4 mL)</w:t>
      </w:r>
      <w:r w:rsidR="0041421B" w:rsidRPr="00AA461B">
        <w:rPr>
          <w:rFonts w:eastAsia="Calibri" w:cstheme="minorHAnsi"/>
          <w:sz w:val="24"/>
          <w:szCs w:val="24"/>
          <w:highlight w:val="yellow"/>
        </w:rPr>
        <w:t xml:space="preserve">: </w:t>
      </w:r>
      <w:r w:rsidR="00AB20DE">
        <w:rPr>
          <w:rFonts w:eastAsia="Calibri" w:cstheme="minorHAnsi"/>
          <w:sz w:val="24"/>
          <w:szCs w:val="24"/>
          <w:highlight w:val="yellow"/>
        </w:rPr>
        <w:t xml:space="preserve">Pool </w:t>
      </w:r>
      <w:r w:rsidR="0041421B" w:rsidRPr="00AA461B">
        <w:rPr>
          <w:rFonts w:eastAsia="Calibri" w:cstheme="minorHAnsi"/>
          <w:sz w:val="24"/>
          <w:szCs w:val="24"/>
          <w:highlight w:val="yellow"/>
        </w:rPr>
        <w:t>14-28-42-56</w:t>
      </w:r>
    </w:p>
    <w:p w14:paraId="7961EC39"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7D6D3F25" w14:textId="1CEF7E62" w:rsidR="005F2D86" w:rsidRPr="00AA461B" w:rsidRDefault="005F2D86" w:rsidP="005F2D86">
      <w:pPr>
        <w:widowControl w:val="0"/>
        <w:spacing w:after="0" w:line="240" w:lineRule="auto"/>
        <w:contextualSpacing/>
        <w:jc w:val="both"/>
        <w:rPr>
          <w:rFonts w:eastAsia="Calibri" w:cstheme="minorHAnsi"/>
          <w:sz w:val="24"/>
          <w:szCs w:val="24"/>
          <w:highlight w:val="yellow"/>
        </w:rPr>
      </w:pPr>
      <w:r w:rsidRPr="00AA461B">
        <w:rPr>
          <w:rFonts w:eastAsia="Calibri" w:cstheme="minorHAnsi"/>
          <w:sz w:val="24"/>
          <w:szCs w:val="24"/>
          <w:highlight w:val="yellow"/>
        </w:rPr>
        <w:t xml:space="preserve">NOTE: The non-contiguous concatenation </w:t>
      </w:r>
      <w:r w:rsidR="004E63EB" w:rsidRPr="00AA461B">
        <w:rPr>
          <w:rFonts w:eastAsia="Calibri" w:cstheme="minorHAnsi"/>
          <w:sz w:val="24"/>
          <w:szCs w:val="24"/>
          <w:highlight w:val="yellow"/>
        </w:rPr>
        <w:t>entails</w:t>
      </w:r>
      <w:r w:rsidRPr="00AA461B">
        <w:rPr>
          <w:rFonts w:eastAsia="Calibri" w:cstheme="minorHAnsi"/>
          <w:sz w:val="24"/>
          <w:szCs w:val="24"/>
          <w:highlight w:val="yellow"/>
        </w:rPr>
        <w:t xml:space="preserve"> combining early-, mid-</w:t>
      </w:r>
      <w:r w:rsidR="00913970">
        <w:rPr>
          <w:rFonts w:eastAsia="Calibri" w:cstheme="minorHAnsi"/>
          <w:sz w:val="24"/>
          <w:szCs w:val="24"/>
          <w:highlight w:val="yellow"/>
        </w:rPr>
        <w:t>,</w:t>
      </w:r>
      <w:r w:rsidRPr="00913970">
        <w:rPr>
          <w:rFonts w:eastAsia="Calibri" w:cstheme="minorHAnsi"/>
          <w:sz w:val="24"/>
          <w:szCs w:val="24"/>
          <w:highlight w:val="yellow"/>
        </w:rPr>
        <w:t xml:space="preserve"> and late-eluting fr</w:t>
      </w:r>
      <w:r w:rsidRPr="00A7603B">
        <w:rPr>
          <w:rFonts w:eastAsia="Calibri" w:cstheme="minorHAnsi"/>
          <w:sz w:val="24"/>
          <w:szCs w:val="24"/>
          <w:highlight w:val="yellow"/>
        </w:rPr>
        <w:t>actions, which allows increasing the heterogeneity in peptide composition within th</w:t>
      </w:r>
      <w:r w:rsidRPr="007E2460">
        <w:rPr>
          <w:rFonts w:eastAsia="Calibri" w:cstheme="minorHAnsi"/>
          <w:sz w:val="24"/>
          <w:szCs w:val="24"/>
          <w:highlight w:val="yellow"/>
        </w:rPr>
        <w:t>e pooled fractions. Consequently, the peptide mixture of each pooled frac</w:t>
      </w:r>
      <w:r w:rsidRPr="00AA461B">
        <w:rPr>
          <w:rFonts w:eastAsia="Calibri" w:cstheme="minorHAnsi"/>
          <w:sz w:val="24"/>
          <w:szCs w:val="24"/>
          <w:highlight w:val="yellow"/>
        </w:rPr>
        <w:t>tion is efficiently separated, with limited co-elution, in the subsequent nano-flow low pH-RP-LC chromatography directly coupled to the mass spectrometer.</w:t>
      </w:r>
    </w:p>
    <w:p w14:paraId="513ACD27" w14:textId="77777777" w:rsidR="005F2D86" w:rsidRPr="00AA461B" w:rsidRDefault="005F2D86" w:rsidP="005F2D86">
      <w:pPr>
        <w:widowControl w:val="0"/>
        <w:spacing w:after="0" w:line="240" w:lineRule="auto"/>
        <w:contextualSpacing/>
        <w:jc w:val="both"/>
        <w:rPr>
          <w:rFonts w:eastAsia="Calibri" w:cstheme="minorHAnsi"/>
          <w:sz w:val="24"/>
          <w:szCs w:val="24"/>
          <w:highlight w:val="yellow"/>
        </w:rPr>
      </w:pPr>
    </w:p>
    <w:p w14:paraId="56CE3157" w14:textId="0FE14923"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Pool the fractions collected after the gradient into a unique fraction named POST</w:t>
      </w:r>
      <w:r w:rsidR="00C323D0" w:rsidRPr="00AA461B">
        <w:rPr>
          <w:rFonts w:eastAsia="Calibri" w:cstheme="minorHAnsi"/>
          <w:sz w:val="24"/>
          <w:szCs w:val="24"/>
          <w:highlight w:val="yellow"/>
        </w:rPr>
        <w:t>.</w:t>
      </w:r>
    </w:p>
    <w:p w14:paraId="705D18C1" w14:textId="77777777" w:rsidR="005F2D86" w:rsidRPr="00CD789E" w:rsidRDefault="005F2D86" w:rsidP="006C1E37">
      <w:pPr>
        <w:widowControl w:val="0"/>
        <w:spacing w:after="0" w:line="240" w:lineRule="auto"/>
        <w:contextualSpacing/>
        <w:jc w:val="both"/>
        <w:rPr>
          <w:rFonts w:eastAsia="Calibri" w:cstheme="minorHAnsi"/>
          <w:sz w:val="24"/>
          <w:szCs w:val="24"/>
          <w:highlight w:val="yellow"/>
        </w:rPr>
      </w:pPr>
    </w:p>
    <w:p w14:paraId="3F47B47E" w14:textId="66C36095" w:rsidR="0041421B" w:rsidRPr="00AA461B" w:rsidRDefault="0041421B" w:rsidP="006C1E37">
      <w:pPr>
        <w:widowControl w:val="0"/>
        <w:spacing w:after="0" w:line="240" w:lineRule="auto"/>
        <w:contextualSpacing/>
        <w:jc w:val="both"/>
        <w:rPr>
          <w:rFonts w:eastAsia="Calibri" w:cstheme="minorHAnsi"/>
          <w:sz w:val="24"/>
          <w:szCs w:val="24"/>
          <w:highlight w:val="yellow"/>
        </w:rPr>
      </w:pPr>
      <w:r w:rsidRPr="007E2460">
        <w:rPr>
          <w:rFonts w:eastAsia="Calibri" w:cstheme="minorHAnsi"/>
          <w:sz w:val="24"/>
          <w:szCs w:val="24"/>
          <w:highlight w:val="yellow"/>
        </w:rPr>
        <w:t xml:space="preserve">NOTE: </w:t>
      </w:r>
      <w:r w:rsidR="00E2659C" w:rsidRPr="007E2460">
        <w:rPr>
          <w:rFonts w:eastAsia="Calibri" w:cstheme="minorHAnsi"/>
          <w:sz w:val="24"/>
          <w:szCs w:val="24"/>
          <w:highlight w:val="yellow"/>
        </w:rPr>
        <w:t xml:space="preserve">By </w:t>
      </w:r>
      <w:r w:rsidR="00C83C2E" w:rsidRPr="00AA461B">
        <w:rPr>
          <w:rFonts w:eastAsia="Calibri" w:cstheme="minorHAnsi"/>
          <w:sz w:val="24"/>
          <w:szCs w:val="24"/>
          <w:highlight w:val="yellow"/>
        </w:rPr>
        <w:t>i</w:t>
      </w:r>
      <w:r w:rsidRPr="00AA461B">
        <w:rPr>
          <w:rFonts w:eastAsia="Calibri" w:cstheme="minorHAnsi"/>
          <w:sz w:val="24"/>
          <w:szCs w:val="24"/>
          <w:highlight w:val="yellow"/>
        </w:rPr>
        <w:t xml:space="preserve">ncluding the fractions PRE and POST gradient, a total of 16 fractions </w:t>
      </w:r>
      <w:r w:rsidR="00E2659C" w:rsidRPr="00AA461B">
        <w:rPr>
          <w:rFonts w:eastAsia="Calibri" w:cstheme="minorHAnsi"/>
          <w:sz w:val="24"/>
          <w:szCs w:val="24"/>
          <w:highlight w:val="yellow"/>
        </w:rPr>
        <w:t>are</w:t>
      </w:r>
      <w:r w:rsidRPr="00AA461B">
        <w:rPr>
          <w:rFonts w:eastAsia="Calibri" w:cstheme="minorHAnsi"/>
          <w:sz w:val="24"/>
          <w:szCs w:val="24"/>
          <w:highlight w:val="yellow"/>
        </w:rPr>
        <w:t xml:space="preserve"> obtained</w:t>
      </w:r>
      <w:r w:rsidR="77053CD8" w:rsidRPr="00AA461B">
        <w:rPr>
          <w:rFonts w:eastAsia="Calibri" w:cstheme="minorHAnsi"/>
          <w:sz w:val="24"/>
          <w:szCs w:val="24"/>
          <w:highlight w:val="yellow"/>
        </w:rPr>
        <w:t>,</w:t>
      </w:r>
      <w:r w:rsidRPr="00AA461B">
        <w:rPr>
          <w:rFonts w:eastAsia="Calibri" w:cstheme="minorHAnsi"/>
          <w:sz w:val="24"/>
          <w:szCs w:val="24"/>
          <w:highlight w:val="yellow"/>
        </w:rPr>
        <w:t xml:space="preserve"> in </w:t>
      </w:r>
      <w:r w:rsidR="1C44CE1E" w:rsidRPr="00AA461B">
        <w:rPr>
          <w:rFonts w:eastAsia="Calibri" w:cstheme="minorHAnsi"/>
          <w:sz w:val="24"/>
          <w:szCs w:val="24"/>
          <w:highlight w:val="yellow"/>
        </w:rPr>
        <w:t>15 mL</w:t>
      </w:r>
      <w:r w:rsidRPr="00AA461B">
        <w:rPr>
          <w:rFonts w:eastAsia="Calibri" w:cstheme="minorHAnsi"/>
          <w:sz w:val="24"/>
          <w:szCs w:val="24"/>
          <w:highlight w:val="yellow"/>
        </w:rPr>
        <w:t xml:space="preserve"> tubes (see </w:t>
      </w:r>
      <w:r w:rsidRPr="00AA461B">
        <w:rPr>
          <w:rFonts w:eastAsia="Calibri" w:cstheme="minorHAnsi"/>
          <w:b/>
          <w:bCs/>
          <w:sz w:val="24"/>
          <w:szCs w:val="24"/>
          <w:highlight w:val="yellow"/>
        </w:rPr>
        <w:t>Figure 3</w:t>
      </w:r>
      <w:r w:rsidR="0049153F" w:rsidRPr="00AA461B">
        <w:rPr>
          <w:rFonts w:eastAsia="Calibri" w:cstheme="minorHAnsi"/>
          <w:b/>
          <w:bCs/>
          <w:sz w:val="24"/>
          <w:szCs w:val="24"/>
          <w:highlight w:val="yellow"/>
        </w:rPr>
        <w:t>A</w:t>
      </w:r>
      <w:r w:rsidRPr="00AA461B">
        <w:rPr>
          <w:rFonts w:eastAsia="Calibri" w:cstheme="minorHAnsi"/>
          <w:sz w:val="24"/>
          <w:szCs w:val="24"/>
          <w:highlight w:val="yellow"/>
        </w:rPr>
        <w:t>)</w:t>
      </w:r>
      <w:r w:rsidR="00C323D0" w:rsidRPr="00AA461B">
        <w:rPr>
          <w:rFonts w:eastAsia="Calibri" w:cstheme="minorHAnsi"/>
          <w:sz w:val="24"/>
          <w:szCs w:val="24"/>
          <w:highlight w:val="yellow"/>
        </w:rPr>
        <w:t>.</w:t>
      </w:r>
    </w:p>
    <w:p w14:paraId="1CD9AE4F"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3CE4101A" w14:textId="50BF84C0" w:rsidR="0041421B" w:rsidRPr="007E2460"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 xml:space="preserve">Cover the </w:t>
      </w:r>
      <w:r w:rsidR="00D675BC" w:rsidRPr="00AA461B">
        <w:rPr>
          <w:rFonts w:eastAsia="Calibri" w:cstheme="minorHAnsi"/>
          <w:sz w:val="24"/>
          <w:szCs w:val="24"/>
        </w:rPr>
        <w:t xml:space="preserve">15 mL </w:t>
      </w:r>
      <w:r w:rsidRPr="00AA461B">
        <w:rPr>
          <w:rFonts w:eastAsia="Calibri" w:cstheme="minorHAnsi"/>
          <w:sz w:val="24"/>
          <w:szCs w:val="24"/>
        </w:rPr>
        <w:t>tubes with paraf</w:t>
      </w:r>
      <w:r w:rsidR="005F2D86" w:rsidRPr="00AA461B">
        <w:rPr>
          <w:rFonts w:eastAsia="Calibri" w:cstheme="minorHAnsi"/>
          <w:sz w:val="24"/>
          <w:szCs w:val="24"/>
        </w:rPr>
        <w:t>fin film</w:t>
      </w:r>
      <w:r w:rsidRPr="00AA461B">
        <w:rPr>
          <w:rFonts w:eastAsia="Calibri" w:cstheme="minorHAnsi"/>
          <w:sz w:val="24"/>
          <w:szCs w:val="24"/>
        </w:rPr>
        <w:t xml:space="preserve"> and punch it with a 20</w:t>
      </w:r>
      <w:r w:rsidR="005F2D86" w:rsidRPr="00AA461B">
        <w:rPr>
          <w:rFonts w:eastAsia="Calibri" w:cstheme="minorHAnsi"/>
          <w:sz w:val="24"/>
          <w:szCs w:val="24"/>
        </w:rPr>
        <w:t xml:space="preserve"> </w:t>
      </w:r>
      <w:r w:rsidRPr="00AA461B">
        <w:rPr>
          <w:rFonts w:eastAsia="Calibri" w:cstheme="minorHAnsi"/>
          <w:sz w:val="24"/>
          <w:szCs w:val="24"/>
        </w:rPr>
        <w:t>G needle to generate 3</w:t>
      </w:r>
      <w:r w:rsidR="00C520D4">
        <w:rPr>
          <w:rFonts w:eastAsia="Calibri" w:cstheme="minorHAnsi"/>
          <w:sz w:val="24"/>
          <w:szCs w:val="24"/>
        </w:rPr>
        <w:t>–</w:t>
      </w:r>
      <w:r w:rsidRPr="00C520D4">
        <w:rPr>
          <w:rFonts w:eastAsia="Calibri" w:cstheme="minorHAnsi"/>
          <w:sz w:val="24"/>
          <w:szCs w:val="24"/>
        </w:rPr>
        <w:t xml:space="preserve">5 holes. Freeze them by incubating the </w:t>
      </w:r>
      <w:r w:rsidR="005F2D86" w:rsidRPr="00A7603B">
        <w:rPr>
          <w:rFonts w:eastAsia="Calibri" w:cstheme="minorHAnsi"/>
          <w:sz w:val="24"/>
          <w:szCs w:val="24"/>
        </w:rPr>
        <w:t>centrifuge</w:t>
      </w:r>
      <w:r w:rsidRPr="002E227F">
        <w:rPr>
          <w:rFonts w:eastAsia="Calibri" w:cstheme="minorHAnsi"/>
          <w:sz w:val="24"/>
          <w:szCs w:val="24"/>
        </w:rPr>
        <w:t xml:space="preserve"> tubes in dry ice until each fraction is completely frozen</w:t>
      </w:r>
      <w:r w:rsidR="00C323D0" w:rsidRPr="007E2460">
        <w:rPr>
          <w:rFonts w:eastAsia="Calibri" w:cstheme="minorHAnsi"/>
          <w:sz w:val="24"/>
          <w:szCs w:val="24"/>
        </w:rPr>
        <w:t>.</w:t>
      </w:r>
    </w:p>
    <w:p w14:paraId="4FE01809" w14:textId="77777777" w:rsidR="006C1E37" w:rsidRPr="00AA461B" w:rsidRDefault="006C1E37" w:rsidP="006C1E37">
      <w:pPr>
        <w:widowControl w:val="0"/>
        <w:spacing w:after="0" w:line="240" w:lineRule="auto"/>
        <w:contextualSpacing/>
        <w:jc w:val="both"/>
        <w:rPr>
          <w:rFonts w:eastAsiaTheme="minorEastAsia" w:cstheme="minorHAnsi"/>
          <w:sz w:val="24"/>
          <w:szCs w:val="24"/>
        </w:rPr>
      </w:pPr>
    </w:p>
    <w:p w14:paraId="144A967B" w14:textId="585B43DC" w:rsidR="0041421B" w:rsidRPr="007E2460" w:rsidRDefault="0041421B" w:rsidP="006C1E37">
      <w:pPr>
        <w:widowControl w:val="0"/>
        <w:numPr>
          <w:ilvl w:val="1"/>
          <w:numId w:val="5"/>
        </w:numPr>
        <w:spacing w:after="0" w:line="240" w:lineRule="auto"/>
        <w:ind w:left="0" w:firstLine="0"/>
        <w:contextualSpacing/>
        <w:jc w:val="both"/>
        <w:rPr>
          <w:rFonts w:eastAsiaTheme="minorEastAsia" w:cstheme="minorHAnsi"/>
          <w:sz w:val="24"/>
          <w:szCs w:val="24"/>
        </w:rPr>
      </w:pPr>
      <w:r w:rsidRPr="00AA461B">
        <w:rPr>
          <w:rFonts w:eastAsia="Calibri" w:cstheme="minorHAnsi"/>
          <w:sz w:val="24"/>
          <w:szCs w:val="24"/>
        </w:rPr>
        <w:t>Lyophilize the fractions for 48</w:t>
      </w:r>
      <w:r w:rsidR="00C520D4">
        <w:rPr>
          <w:rFonts w:eastAsia="Calibri" w:cstheme="minorHAnsi"/>
          <w:sz w:val="24"/>
          <w:szCs w:val="24"/>
        </w:rPr>
        <w:t xml:space="preserve"> </w:t>
      </w:r>
      <w:r w:rsidRPr="00C520D4">
        <w:rPr>
          <w:rFonts w:eastAsia="Calibri" w:cstheme="minorHAnsi"/>
          <w:sz w:val="24"/>
          <w:szCs w:val="24"/>
        </w:rPr>
        <w:t>h. Make sure th</w:t>
      </w:r>
      <w:r w:rsidRPr="00A7603B">
        <w:rPr>
          <w:rFonts w:eastAsia="Calibri" w:cstheme="minorHAnsi"/>
          <w:sz w:val="24"/>
          <w:szCs w:val="24"/>
        </w:rPr>
        <w:t>at each sample is completely dr</w:t>
      </w:r>
      <w:r w:rsidR="38C756AC" w:rsidRPr="002E227F">
        <w:rPr>
          <w:rFonts w:eastAsia="Calibri" w:cstheme="minorHAnsi"/>
          <w:sz w:val="24"/>
          <w:szCs w:val="24"/>
        </w:rPr>
        <w:t>ied</w:t>
      </w:r>
      <w:r w:rsidRPr="002E227F">
        <w:rPr>
          <w:rFonts w:eastAsia="Calibri" w:cstheme="minorHAnsi"/>
          <w:sz w:val="24"/>
          <w:szCs w:val="24"/>
        </w:rPr>
        <w:t xml:space="preserve"> before stopping the </w:t>
      </w:r>
      <w:r w:rsidR="7047AAAC" w:rsidRPr="002E227F">
        <w:rPr>
          <w:rFonts w:eastAsia="Calibri" w:cstheme="minorHAnsi"/>
          <w:sz w:val="24"/>
          <w:szCs w:val="24"/>
        </w:rPr>
        <w:t>freeze</w:t>
      </w:r>
      <w:r w:rsidR="62E61C21" w:rsidRPr="00902797">
        <w:rPr>
          <w:rFonts w:eastAsia="Calibri" w:cstheme="minorHAnsi"/>
          <w:sz w:val="24"/>
          <w:szCs w:val="24"/>
        </w:rPr>
        <w:t>-</w:t>
      </w:r>
      <w:r w:rsidR="7047AAAC" w:rsidRPr="00902797">
        <w:rPr>
          <w:rFonts w:eastAsia="Calibri" w:cstheme="minorHAnsi"/>
          <w:sz w:val="24"/>
          <w:szCs w:val="24"/>
        </w:rPr>
        <w:t>dryer</w:t>
      </w:r>
      <w:r w:rsidR="002E5858" w:rsidRPr="00902797">
        <w:rPr>
          <w:rFonts w:eastAsia="Calibri" w:cstheme="minorHAnsi"/>
          <w:sz w:val="24"/>
          <w:szCs w:val="24"/>
        </w:rPr>
        <w:t>.</w:t>
      </w:r>
    </w:p>
    <w:p w14:paraId="511FA982" w14:textId="77777777" w:rsidR="006C1E37" w:rsidRPr="00CD789E" w:rsidRDefault="006C1E37" w:rsidP="006C1E37">
      <w:pPr>
        <w:widowControl w:val="0"/>
        <w:spacing w:after="0" w:line="240" w:lineRule="auto"/>
        <w:contextualSpacing/>
        <w:jc w:val="both"/>
        <w:rPr>
          <w:rFonts w:eastAsia="Calibri" w:cstheme="minorHAnsi"/>
          <w:iCs/>
          <w:sz w:val="24"/>
          <w:szCs w:val="24"/>
        </w:rPr>
      </w:pPr>
    </w:p>
    <w:p w14:paraId="0C7BA8C8" w14:textId="3B1B45AF" w:rsidR="0041421B" w:rsidRPr="002E227F" w:rsidRDefault="0041421B" w:rsidP="006C1E37">
      <w:pPr>
        <w:widowControl w:val="0"/>
        <w:spacing w:after="0" w:line="240" w:lineRule="auto"/>
        <w:contextualSpacing/>
        <w:jc w:val="both"/>
        <w:rPr>
          <w:rFonts w:eastAsia="Calibri" w:cstheme="minorHAnsi"/>
          <w:iCs/>
          <w:sz w:val="24"/>
          <w:szCs w:val="24"/>
        </w:rPr>
      </w:pPr>
      <w:r w:rsidRPr="002E227F">
        <w:rPr>
          <w:rFonts w:eastAsia="Calibri" w:cstheme="minorHAnsi"/>
          <w:iCs/>
          <w:sz w:val="24"/>
          <w:szCs w:val="24"/>
        </w:rPr>
        <w:t>NOTE: The experiment can be paused here</w:t>
      </w:r>
      <w:r w:rsidR="00E2659C" w:rsidRPr="00902797">
        <w:rPr>
          <w:rFonts w:eastAsia="Calibri" w:cstheme="minorHAnsi"/>
          <w:iCs/>
          <w:sz w:val="24"/>
          <w:szCs w:val="24"/>
        </w:rPr>
        <w:t>,</w:t>
      </w:r>
      <w:r w:rsidRPr="00902797">
        <w:rPr>
          <w:rFonts w:eastAsia="Calibri" w:cstheme="minorHAnsi"/>
          <w:iCs/>
          <w:sz w:val="24"/>
          <w:szCs w:val="24"/>
        </w:rPr>
        <w:t xml:space="preserve"> storing </w:t>
      </w:r>
      <w:r w:rsidR="00E2659C" w:rsidRPr="00902797">
        <w:rPr>
          <w:rFonts w:eastAsia="Calibri" w:cstheme="minorHAnsi"/>
          <w:iCs/>
          <w:sz w:val="24"/>
          <w:szCs w:val="24"/>
        </w:rPr>
        <w:t xml:space="preserve">the </w:t>
      </w:r>
      <w:r w:rsidRPr="007E2460">
        <w:rPr>
          <w:rFonts w:eastAsia="Calibri" w:cstheme="minorHAnsi"/>
          <w:iCs/>
          <w:sz w:val="24"/>
          <w:szCs w:val="24"/>
        </w:rPr>
        <w:t>lyophilized samples at -80</w:t>
      </w:r>
      <w:r w:rsidR="00C520D4">
        <w:rPr>
          <w:rFonts w:eastAsia="Calibri" w:cstheme="minorHAnsi"/>
          <w:iCs/>
          <w:sz w:val="24"/>
          <w:szCs w:val="24"/>
        </w:rPr>
        <w:t xml:space="preserve"> </w:t>
      </w:r>
      <w:r w:rsidRPr="00C520D4">
        <w:rPr>
          <w:rFonts w:eastAsia="Calibri" w:cstheme="minorHAnsi"/>
          <w:iCs/>
          <w:sz w:val="24"/>
          <w:szCs w:val="24"/>
        </w:rPr>
        <w:t>°C</w:t>
      </w:r>
      <w:r w:rsidR="00C323D0" w:rsidRPr="00A7603B">
        <w:rPr>
          <w:rFonts w:eastAsia="Calibri" w:cstheme="minorHAnsi"/>
          <w:iCs/>
          <w:sz w:val="24"/>
          <w:szCs w:val="24"/>
        </w:rPr>
        <w:t>.</w:t>
      </w:r>
    </w:p>
    <w:p w14:paraId="7F06A7B1" w14:textId="77777777" w:rsidR="0041421B" w:rsidRPr="007E2460" w:rsidRDefault="0041421B" w:rsidP="006C1E37">
      <w:pPr>
        <w:widowControl w:val="0"/>
        <w:spacing w:after="0" w:line="240" w:lineRule="auto"/>
        <w:contextualSpacing/>
        <w:jc w:val="both"/>
        <w:rPr>
          <w:rFonts w:eastAsia="Calibri" w:cstheme="minorHAnsi"/>
          <w:sz w:val="24"/>
          <w:szCs w:val="24"/>
        </w:rPr>
      </w:pPr>
    </w:p>
    <w:p w14:paraId="3D5C237E" w14:textId="29B66864" w:rsidR="0041421B" w:rsidRPr="00AA461B" w:rsidRDefault="0041421B" w:rsidP="006C1E37">
      <w:pPr>
        <w:widowControl w:val="0"/>
        <w:numPr>
          <w:ilvl w:val="0"/>
          <w:numId w:val="5"/>
        </w:numPr>
        <w:spacing w:after="0" w:line="240" w:lineRule="auto"/>
        <w:ind w:left="0" w:firstLine="0"/>
        <w:contextualSpacing/>
        <w:jc w:val="both"/>
        <w:rPr>
          <w:rFonts w:eastAsia="Calibri" w:cstheme="minorHAnsi"/>
          <w:b/>
          <w:bCs/>
          <w:sz w:val="24"/>
          <w:szCs w:val="24"/>
          <w:highlight w:val="yellow"/>
        </w:rPr>
      </w:pPr>
      <w:r w:rsidRPr="007E2460">
        <w:rPr>
          <w:rFonts w:eastAsia="Calibri" w:cstheme="minorHAnsi"/>
          <w:b/>
          <w:bCs/>
          <w:sz w:val="24"/>
          <w:szCs w:val="24"/>
          <w:highlight w:val="yellow"/>
        </w:rPr>
        <w:t>R-methylated peptide immuno-affinity enrichment</w:t>
      </w:r>
      <w:r w:rsidRPr="007E2460">
        <w:rPr>
          <w:rFonts w:eastAsia="Calibri" w:cstheme="minorHAnsi"/>
          <w:sz w:val="24"/>
          <w:szCs w:val="24"/>
          <w:highlight w:val="yellow"/>
        </w:rPr>
        <w:t xml:space="preserve"> </w:t>
      </w:r>
      <w:r w:rsidR="002C1441" w:rsidRPr="00AA461B">
        <w:rPr>
          <w:rFonts w:eastAsia="Calibri" w:cstheme="minorHAnsi"/>
          <w:b/>
          <w:sz w:val="24"/>
          <w:szCs w:val="24"/>
        </w:rPr>
        <w:t>(indicative time</w:t>
      </w:r>
      <w:r w:rsidR="005E5D3B">
        <w:rPr>
          <w:rFonts w:eastAsia="Calibri" w:cstheme="minorHAnsi"/>
          <w:b/>
          <w:sz w:val="24"/>
          <w:szCs w:val="24"/>
        </w:rPr>
        <w:t>:</w:t>
      </w:r>
      <w:r w:rsidR="002C1441" w:rsidRPr="00AA461B">
        <w:rPr>
          <w:rFonts w:eastAsia="Calibri" w:cstheme="minorHAnsi"/>
          <w:b/>
          <w:sz w:val="24"/>
          <w:szCs w:val="24"/>
        </w:rPr>
        <w:t xml:space="preserve"> 2 days)</w:t>
      </w:r>
    </w:p>
    <w:p w14:paraId="5234D7C7"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4AE3F242" w14:textId="71802D8E" w:rsidR="00C323D0"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 xml:space="preserve">Perform the sequential immuno-affinity enrichment </w:t>
      </w:r>
      <w:r w:rsidR="3B3D59CE" w:rsidRPr="00AA461B">
        <w:rPr>
          <w:rFonts w:eastAsia="Calibri" w:cstheme="minorHAnsi"/>
          <w:sz w:val="24"/>
          <w:szCs w:val="24"/>
          <w:highlight w:val="yellow"/>
        </w:rPr>
        <w:t xml:space="preserve">of modified peptide </w:t>
      </w:r>
      <w:r w:rsidRPr="00AA461B">
        <w:rPr>
          <w:rFonts w:eastAsia="Calibri" w:cstheme="minorHAnsi"/>
          <w:sz w:val="24"/>
          <w:szCs w:val="24"/>
          <w:highlight w:val="yellow"/>
        </w:rPr>
        <w:t xml:space="preserve">with anti-pan-R-methylation antibodies in parallel, but separately </w:t>
      </w:r>
      <w:r w:rsidR="00E2659C" w:rsidRPr="00AA461B">
        <w:rPr>
          <w:rFonts w:eastAsia="Calibri" w:cstheme="minorHAnsi"/>
          <w:sz w:val="24"/>
          <w:szCs w:val="24"/>
          <w:highlight w:val="yellow"/>
        </w:rPr>
        <w:t xml:space="preserve">for </w:t>
      </w:r>
      <w:r w:rsidRPr="00AA461B">
        <w:rPr>
          <w:rFonts w:eastAsia="Calibri" w:cstheme="minorHAnsi"/>
          <w:sz w:val="24"/>
          <w:szCs w:val="24"/>
          <w:highlight w:val="yellow"/>
        </w:rPr>
        <w:t xml:space="preserve">the two samples </w:t>
      </w:r>
      <w:r w:rsidR="0EEE6316" w:rsidRPr="00AA461B">
        <w:rPr>
          <w:rFonts w:eastAsia="Calibri" w:cstheme="minorHAnsi"/>
          <w:sz w:val="24"/>
          <w:szCs w:val="24"/>
          <w:highlight w:val="yellow"/>
        </w:rPr>
        <w:t>from</w:t>
      </w:r>
      <w:r w:rsidRPr="00AA461B">
        <w:rPr>
          <w:rFonts w:eastAsia="Calibri" w:cstheme="minorHAnsi"/>
          <w:sz w:val="24"/>
          <w:szCs w:val="24"/>
          <w:highlight w:val="yellow"/>
        </w:rPr>
        <w:t xml:space="preserve"> Trypsin and </w:t>
      </w:r>
      <w:proofErr w:type="spellStart"/>
      <w:r w:rsidRPr="00AA461B">
        <w:rPr>
          <w:rFonts w:eastAsia="Calibri" w:cstheme="minorHAnsi"/>
          <w:sz w:val="24"/>
          <w:szCs w:val="24"/>
          <w:highlight w:val="yellow"/>
        </w:rPr>
        <w:t>Lys</w:t>
      </w:r>
      <w:r w:rsidR="00C83C2E" w:rsidRPr="00AA461B">
        <w:rPr>
          <w:rFonts w:eastAsia="Calibri" w:cstheme="minorHAnsi"/>
          <w:sz w:val="24"/>
          <w:szCs w:val="24"/>
          <w:highlight w:val="yellow"/>
        </w:rPr>
        <w:t>a</w:t>
      </w:r>
      <w:r w:rsidRPr="00AA461B">
        <w:rPr>
          <w:rFonts w:eastAsia="Calibri" w:cstheme="minorHAnsi"/>
          <w:sz w:val="24"/>
          <w:szCs w:val="24"/>
          <w:highlight w:val="yellow"/>
        </w:rPr>
        <w:t>rgi</w:t>
      </w:r>
      <w:r w:rsidR="00C83C2E" w:rsidRPr="00AA461B">
        <w:rPr>
          <w:rFonts w:eastAsia="Calibri" w:cstheme="minorHAnsi"/>
          <w:sz w:val="24"/>
          <w:szCs w:val="24"/>
          <w:highlight w:val="yellow"/>
        </w:rPr>
        <w:t>N</w:t>
      </w:r>
      <w:r w:rsidRPr="00AA461B">
        <w:rPr>
          <w:rFonts w:eastAsia="Calibri" w:cstheme="minorHAnsi"/>
          <w:sz w:val="24"/>
          <w:szCs w:val="24"/>
          <w:highlight w:val="yellow"/>
        </w:rPr>
        <w:t>ase</w:t>
      </w:r>
      <w:proofErr w:type="spellEnd"/>
      <w:r w:rsidR="277497AF" w:rsidRPr="00AA461B">
        <w:rPr>
          <w:rFonts w:eastAsia="Calibri" w:cstheme="minorHAnsi"/>
          <w:sz w:val="24"/>
          <w:szCs w:val="24"/>
          <w:highlight w:val="yellow"/>
        </w:rPr>
        <w:t xml:space="preserve"> digestions</w:t>
      </w:r>
      <w:r w:rsidR="00C323D0" w:rsidRPr="00AA461B">
        <w:rPr>
          <w:rFonts w:eastAsia="Calibri" w:cstheme="minorHAnsi"/>
          <w:sz w:val="24"/>
          <w:szCs w:val="24"/>
          <w:highlight w:val="yellow"/>
        </w:rPr>
        <w:t xml:space="preserve">, respectively. </w:t>
      </w:r>
      <w:r w:rsidRPr="00AA461B">
        <w:rPr>
          <w:rFonts w:eastAsia="Calibri" w:cstheme="minorHAnsi"/>
          <w:sz w:val="24"/>
          <w:szCs w:val="24"/>
          <w:highlight w:val="yellow"/>
        </w:rPr>
        <w:t xml:space="preserve">The Immuno-Affinity Purification (IAP) Buffer </w:t>
      </w:r>
      <w:r w:rsidR="0782C852" w:rsidRPr="00AA461B">
        <w:rPr>
          <w:rFonts w:eastAsia="Calibri" w:cstheme="minorHAnsi"/>
          <w:sz w:val="24"/>
          <w:szCs w:val="24"/>
          <w:highlight w:val="yellow"/>
        </w:rPr>
        <w:t xml:space="preserve">is </w:t>
      </w:r>
      <w:r w:rsidRPr="00AA461B">
        <w:rPr>
          <w:rFonts w:eastAsia="Calibri" w:cstheme="minorHAnsi"/>
          <w:sz w:val="24"/>
          <w:szCs w:val="24"/>
          <w:highlight w:val="yellow"/>
        </w:rPr>
        <w:t xml:space="preserve">provided by </w:t>
      </w:r>
      <w:r w:rsidR="00D675BC" w:rsidRPr="00AA461B">
        <w:rPr>
          <w:rFonts w:eastAsia="Calibri" w:cstheme="minorHAnsi"/>
          <w:sz w:val="24"/>
          <w:szCs w:val="24"/>
          <w:highlight w:val="yellow"/>
        </w:rPr>
        <w:t xml:space="preserve">the company </w:t>
      </w:r>
      <w:r w:rsidR="21706023" w:rsidRPr="00AA461B">
        <w:rPr>
          <w:rFonts w:eastAsia="Calibri" w:cstheme="minorHAnsi"/>
          <w:sz w:val="24"/>
          <w:szCs w:val="24"/>
          <w:highlight w:val="yellow"/>
        </w:rPr>
        <w:t>from which the</w:t>
      </w:r>
      <w:r w:rsidR="00576210" w:rsidRPr="00AA461B">
        <w:rPr>
          <w:rFonts w:eastAsia="Calibri" w:cstheme="minorHAnsi"/>
          <w:sz w:val="24"/>
          <w:szCs w:val="24"/>
          <w:highlight w:val="yellow"/>
        </w:rPr>
        <w:t xml:space="preserve"> </w:t>
      </w:r>
      <w:r w:rsidR="21706023" w:rsidRPr="00AA461B">
        <w:rPr>
          <w:rFonts w:eastAsia="Calibri" w:cstheme="minorHAnsi"/>
          <w:sz w:val="24"/>
          <w:szCs w:val="24"/>
          <w:highlight w:val="yellow"/>
        </w:rPr>
        <w:t xml:space="preserve">anti-pan-R-methyl antibodies </w:t>
      </w:r>
      <w:r w:rsidR="00D675BC" w:rsidRPr="00AA461B">
        <w:rPr>
          <w:rFonts w:eastAsia="Calibri" w:cstheme="minorHAnsi"/>
          <w:sz w:val="24"/>
          <w:szCs w:val="24"/>
          <w:highlight w:val="yellow"/>
        </w:rPr>
        <w:t xml:space="preserve">for </w:t>
      </w:r>
      <w:r w:rsidR="70BCCD9F" w:rsidRPr="00AA461B">
        <w:rPr>
          <w:rFonts w:eastAsia="Calibri" w:cstheme="minorHAnsi"/>
          <w:sz w:val="24"/>
          <w:szCs w:val="24"/>
          <w:highlight w:val="yellow"/>
        </w:rPr>
        <w:t xml:space="preserve">modified </w:t>
      </w:r>
      <w:r w:rsidR="00D675BC" w:rsidRPr="00AA461B">
        <w:rPr>
          <w:rFonts w:eastAsia="Calibri" w:cstheme="minorHAnsi"/>
          <w:sz w:val="24"/>
          <w:szCs w:val="24"/>
          <w:highlight w:val="yellow"/>
        </w:rPr>
        <w:t xml:space="preserve">peptide </w:t>
      </w:r>
      <w:r w:rsidR="1C8A5943" w:rsidRPr="00AA461B">
        <w:rPr>
          <w:rFonts w:eastAsia="Calibri" w:cstheme="minorHAnsi"/>
          <w:sz w:val="24"/>
          <w:szCs w:val="24"/>
          <w:highlight w:val="yellow"/>
        </w:rPr>
        <w:t xml:space="preserve">affinity enrichment </w:t>
      </w:r>
      <w:r w:rsidR="00576210" w:rsidRPr="00AA461B">
        <w:rPr>
          <w:rFonts w:eastAsia="Calibri" w:cstheme="minorHAnsi"/>
          <w:sz w:val="24"/>
          <w:szCs w:val="24"/>
          <w:highlight w:val="yellow"/>
        </w:rPr>
        <w:t xml:space="preserve">are purchased </w:t>
      </w:r>
      <w:r w:rsidRPr="00AA461B">
        <w:rPr>
          <w:rFonts w:eastAsia="Calibri" w:cstheme="minorHAnsi"/>
          <w:sz w:val="24"/>
          <w:szCs w:val="24"/>
          <w:highlight w:val="yellow"/>
        </w:rPr>
        <w:t xml:space="preserve">(details are in </w:t>
      </w:r>
      <w:r w:rsidRPr="00AA461B">
        <w:rPr>
          <w:rFonts w:eastAsia="Calibri" w:cstheme="minorHAnsi"/>
          <w:b/>
          <w:bCs/>
          <w:sz w:val="24"/>
          <w:szCs w:val="24"/>
          <w:highlight w:val="yellow"/>
        </w:rPr>
        <w:t>Table Material and Reagents</w:t>
      </w:r>
      <w:r w:rsidRPr="00AA461B">
        <w:rPr>
          <w:rFonts w:eastAsia="Calibri" w:cstheme="minorHAnsi"/>
          <w:sz w:val="24"/>
          <w:szCs w:val="24"/>
          <w:highlight w:val="yellow"/>
        </w:rPr>
        <w:t>)</w:t>
      </w:r>
      <w:r w:rsidR="0CE3C840" w:rsidRPr="00AA461B">
        <w:rPr>
          <w:rFonts w:eastAsia="Calibri" w:cstheme="minorHAnsi"/>
          <w:sz w:val="24"/>
          <w:szCs w:val="24"/>
          <w:highlight w:val="yellow"/>
        </w:rPr>
        <w:t>. The IAP buffer</w:t>
      </w:r>
      <w:r w:rsidRPr="00AA461B">
        <w:rPr>
          <w:rFonts w:eastAsia="Calibri" w:cstheme="minorHAnsi"/>
          <w:sz w:val="24"/>
          <w:szCs w:val="24"/>
          <w:highlight w:val="yellow"/>
        </w:rPr>
        <w:t xml:space="preserve"> is concentrated 10</w:t>
      </w:r>
      <w:r w:rsidR="00C520D4">
        <w:rPr>
          <w:rFonts w:eastAsia="Calibri" w:cstheme="minorHAnsi"/>
          <w:sz w:val="24"/>
          <w:szCs w:val="24"/>
          <w:highlight w:val="yellow"/>
        </w:rPr>
        <w:t>x</w:t>
      </w:r>
      <w:r w:rsidRPr="00AA461B">
        <w:rPr>
          <w:rFonts w:eastAsia="Calibri" w:cstheme="minorHAnsi"/>
          <w:sz w:val="24"/>
          <w:szCs w:val="24"/>
          <w:highlight w:val="yellow"/>
        </w:rPr>
        <w:t xml:space="preserve"> and sh</w:t>
      </w:r>
      <w:r w:rsidR="00C83C2E" w:rsidRPr="00AA461B">
        <w:rPr>
          <w:rFonts w:eastAsia="Calibri" w:cstheme="minorHAnsi"/>
          <w:sz w:val="24"/>
          <w:szCs w:val="24"/>
          <w:highlight w:val="yellow"/>
        </w:rPr>
        <w:t>ould</w:t>
      </w:r>
      <w:r w:rsidRPr="00AA461B">
        <w:rPr>
          <w:rFonts w:eastAsia="Calibri" w:cstheme="minorHAnsi"/>
          <w:sz w:val="24"/>
          <w:szCs w:val="24"/>
          <w:highlight w:val="yellow"/>
        </w:rPr>
        <w:t xml:space="preserve"> be diluted 10 times before use</w:t>
      </w:r>
      <w:r w:rsidR="00C323D0" w:rsidRPr="00AA461B">
        <w:rPr>
          <w:rFonts w:eastAsia="Calibri" w:cstheme="minorHAnsi"/>
          <w:sz w:val="24"/>
          <w:szCs w:val="24"/>
          <w:highlight w:val="yellow"/>
        </w:rPr>
        <w:t>.</w:t>
      </w:r>
    </w:p>
    <w:p w14:paraId="08B2C13D" w14:textId="77777777" w:rsidR="006C1E37" w:rsidRPr="00AA461B" w:rsidRDefault="006C1E37" w:rsidP="006C1E37">
      <w:pPr>
        <w:widowControl w:val="0"/>
        <w:spacing w:after="0" w:line="240" w:lineRule="auto"/>
        <w:contextualSpacing/>
        <w:jc w:val="both"/>
        <w:rPr>
          <w:rFonts w:eastAsia="Calibri" w:cstheme="minorHAnsi"/>
          <w:iCs/>
          <w:sz w:val="24"/>
          <w:szCs w:val="24"/>
          <w:highlight w:val="yellow"/>
        </w:rPr>
      </w:pPr>
    </w:p>
    <w:p w14:paraId="678100B4" w14:textId="5D608C42" w:rsidR="00C323D0" w:rsidRPr="00E84ABD" w:rsidRDefault="0041421B" w:rsidP="006C1E37">
      <w:pPr>
        <w:widowControl w:val="0"/>
        <w:spacing w:after="0" w:line="240" w:lineRule="auto"/>
        <w:contextualSpacing/>
        <w:jc w:val="both"/>
        <w:rPr>
          <w:rFonts w:eastAsia="Calibri" w:cstheme="minorHAnsi"/>
          <w:iCs/>
          <w:sz w:val="24"/>
          <w:szCs w:val="24"/>
          <w:highlight w:val="yellow"/>
        </w:rPr>
      </w:pPr>
      <w:r w:rsidRPr="00AA461B">
        <w:rPr>
          <w:rFonts w:eastAsia="Calibri" w:cstheme="minorHAnsi"/>
          <w:iCs/>
          <w:sz w:val="24"/>
          <w:szCs w:val="24"/>
          <w:highlight w:val="yellow"/>
        </w:rPr>
        <w:t>NOTE: The IAP Buffer 1</w:t>
      </w:r>
      <w:r w:rsidR="00C520D4">
        <w:rPr>
          <w:rFonts w:eastAsia="Calibri" w:cstheme="minorHAnsi"/>
          <w:iCs/>
          <w:sz w:val="24"/>
          <w:szCs w:val="24"/>
          <w:highlight w:val="yellow"/>
        </w:rPr>
        <w:t>x</w:t>
      </w:r>
      <w:r w:rsidRPr="00AA461B">
        <w:rPr>
          <w:rFonts w:eastAsia="Calibri" w:cstheme="minorHAnsi"/>
          <w:iCs/>
          <w:sz w:val="24"/>
          <w:szCs w:val="24"/>
          <w:highlight w:val="yellow"/>
        </w:rPr>
        <w:t xml:space="preserve"> can be stored at -20</w:t>
      </w:r>
      <w:r w:rsidR="00C520D4">
        <w:rPr>
          <w:rFonts w:eastAsia="Calibri" w:cstheme="minorHAnsi"/>
          <w:iCs/>
          <w:sz w:val="24"/>
          <w:szCs w:val="24"/>
          <w:highlight w:val="yellow"/>
        </w:rPr>
        <w:t xml:space="preserve"> </w:t>
      </w:r>
      <w:r w:rsidRPr="00C520D4">
        <w:rPr>
          <w:rFonts w:eastAsia="Calibri" w:cstheme="minorHAnsi"/>
          <w:iCs/>
          <w:sz w:val="24"/>
          <w:szCs w:val="24"/>
          <w:highlight w:val="yellow"/>
        </w:rPr>
        <w:t>°C to up to 1 year</w:t>
      </w:r>
      <w:r w:rsidR="00C323D0" w:rsidRPr="00A7603B">
        <w:rPr>
          <w:rFonts w:eastAsia="Calibri" w:cstheme="minorHAnsi"/>
          <w:iCs/>
          <w:sz w:val="24"/>
          <w:szCs w:val="24"/>
          <w:highlight w:val="yellow"/>
        </w:rPr>
        <w:t>.</w:t>
      </w:r>
    </w:p>
    <w:p w14:paraId="4F7C2C95" w14:textId="77777777" w:rsidR="006C1E37" w:rsidRPr="007E2460" w:rsidRDefault="006C1E37" w:rsidP="006C1E37">
      <w:pPr>
        <w:widowControl w:val="0"/>
        <w:spacing w:after="0" w:line="240" w:lineRule="auto"/>
        <w:contextualSpacing/>
        <w:jc w:val="both"/>
        <w:rPr>
          <w:rFonts w:eastAsia="Calibri" w:cstheme="minorHAnsi"/>
          <w:sz w:val="24"/>
          <w:szCs w:val="24"/>
          <w:highlight w:val="yellow"/>
        </w:rPr>
      </w:pPr>
    </w:p>
    <w:p w14:paraId="640E85CC" w14:textId="625E6304"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7E2460">
        <w:rPr>
          <w:rFonts w:eastAsia="Calibri" w:cstheme="minorHAnsi"/>
          <w:sz w:val="24"/>
          <w:szCs w:val="24"/>
          <w:highlight w:val="yellow"/>
        </w:rPr>
        <w:t xml:space="preserve">Centrifuge the lyophilized peptides </w:t>
      </w:r>
      <w:r w:rsidR="005F2D86" w:rsidRPr="00AA461B">
        <w:rPr>
          <w:rFonts w:eastAsia="Calibri" w:cstheme="minorHAnsi"/>
          <w:sz w:val="24"/>
          <w:szCs w:val="24"/>
          <w:highlight w:val="yellow"/>
        </w:rPr>
        <w:t>at 2</w:t>
      </w:r>
      <w:r w:rsidR="00C520D4">
        <w:rPr>
          <w:rFonts w:eastAsia="Calibri" w:cstheme="minorHAnsi"/>
          <w:sz w:val="24"/>
          <w:szCs w:val="24"/>
          <w:highlight w:val="yellow"/>
        </w:rPr>
        <w:t>,</w:t>
      </w:r>
      <w:r w:rsidR="005F2D86" w:rsidRPr="00C520D4">
        <w:rPr>
          <w:rFonts w:eastAsia="Calibri" w:cstheme="minorHAnsi"/>
          <w:sz w:val="24"/>
          <w:szCs w:val="24"/>
          <w:highlight w:val="yellow"/>
        </w:rPr>
        <w:t xml:space="preserve">000 x </w:t>
      </w:r>
      <w:r w:rsidR="005F2D86" w:rsidRPr="00CD789E">
        <w:rPr>
          <w:rFonts w:eastAsia="Calibri" w:cstheme="minorHAnsi"/>
          <w:i/>
          <w:iCs/>
          <w:sz w:val="24"/>
          <w:szCs w:val="24"/>
          <w:highlight w:val="yellow"/>
        </w:rPr>
        <w:t>g</w:t>
      </w:r>
      <w:r w:rsidR="005F2D86" w:rsidRPr="00C520D4">
        <w:rPr>
          <w:rFonts w:eastAsia="Calibri" w:cstheme="minorHAnsi"/>
          <w:sz w:val="24"/>
          <w:szCs w:val="24"/>
          <w:highlight w:val="yellow"/>
        </w:rPr>
        <w:t xml:space="preserve"> </w:t>
      </w:r>
      <w:r w:rsidRPr="00A7603B">
        <w:rPr>
          <w:rFonts w:eastAsia="Calibri" w:cstheme="minorHAnsi"/>
          <w:sz w:val="24"/>
          <w:szCs w:val="24"/>
          <w:highlight w:val="yellow"/>
        </w:rPr>
        <w:t xml:space="preserve">for 5 min </w:t>
      </w:r>
      <w:r w:rsidR="005F2D86" w:rsidRPr="00E84ABD">
        <w:rPr>
          <w:rFonts w:eastAsia="Calibri" w:cstheme="minorHAnsi"/>
          <w:sz w:val="24"/>
          <w:szCs w:val="24"/>
          <w:highlight w:val="yellow"/>
        </w:rPr>
        <w:t xml:space="preserve">at </w:t>
      </w:r>
      <w:r w:rsidRPr="002E227F">
        <w:rPr>
          <w:rFonts w:eastAsia="Calibri" w:cstheme="minorHAnsi"/>
          <w:sz w:val="24"/>
          <w:szCs w:val="24"/>
          <w:highlight w:val="yellow"/>
        </w:rPr>
        <w:t xml:space="preserve">RT to spin </w:t>
      </w:r>
      <w:r w:rsidR="5F1715DA" w:rsidRPr="002E227F">
        <w:rPr>
          <w:rFonts w:eastAsia="Calibri" w:cstheme="minorHAnsi"/>
          <w:sz w:val="24"/>
          <w:szCs w:val="24"/>
          <w:highlight w:val="yellow"/>
        </w:rPr>
        <w:t>down</w:t>
      </w:r>
      <w:r w:rsidR="00C535B9" w:rsidRPr="002E227F">
        <w:rPr>
          <w:rFonts w:eastAsia="Calibri" w:cstheme="minorHAnsi"/>
          <w:sz w:val="24"/>
          <w:szCs w:val="24"/>
          <w:highlight w:val="yellow"/>
        </w:rPr>
        <w:t xml:space="preserve"> </w:t>
      </w:r>
      <w:r w:rsidRPr="002E227F">
        <w:rPr>
          <w:rFonts w:eastAsia="Calibri" w:cstheme="minorHAnsi"/>
          <w:sz w:val="24"/>
          <w:szCs w:val="24"/>
          <w:highlight w:val="yellow"/>
        </w:rPr>
        <w:t xml:space="preserve">the peptides </w:t>
      </w:r>
      <w:r w:rsidR="00E2659C" w:rsidRPr="002E227F">
        <w:rPr>
          <w:rFonts w:eastAsia="Calibri" w:cstheme="minorHAnsi"/>
          <w:sz w:val="24"/>
          <w:szCs w:val="24"/>
          <w:highlight w:val="yellow"/>
        </w:rPr>
        <w:t xml:space="preserve">to </w:t>
      </w:r>
      <w:r w:rsidR="0110C0B7" w:rsidRPr="002E227F">
        <w:rPr>
          <w:rFonts w:eastAsia="Calibri" w:cstheme="minorHAnsi"/>
          <w:sz w:val="24"/>
          <w:szCs w:val="24"/>
          <w:highlight w:val="yellow"/>
        </w:rPr>
        <w:t xml:space="preserve">the bottom of the </w:t>
      </w:r>
      <w:r w:rsidR="00D675BC" w:rsidRPr="00902797">
        <w:rPr>
          <w:rFonts w:eastAsia="Calibri" w:cstheme="minorHAnsi"/>
          <w:sz w:val="24"/>
          <w:szCs w:val="24"/>
          <w:highlight w:val="yellow"/>
        </w:rPr>
        <w:t>15 mL</w:t>
      </w:r>
      <w:r w:rsidR="00C520D4">
        <w:rPr>
          <w:rFonts w:eastAsia="Calibri" w:cstheme="minorHAnsi"/>
          <w:sz w:val="24"/>
          <w:szCs w:val="24"/>
          <w:highlight w:val="yellow"/>
        </w:rPr>
        <w:t xml:space="preserve"> tube.</w:t>
      </w:r>
      <w:r w:rsidRPr="00C520D4">
        <w:rPr>
          <w:rFonts w:eastAsia="Calibri" w:cstheme="minorHAnsi"/>
          <w:sz w:val="24"/>
          <w:szCs w:val="24"/>
          <w:highlight w:val="yellow"/>
        </w:rPr>
        <w:t xml:space="preserve"> Re-suspend the lyophilized peptides with 250 μL of 1</w:t>
      </w:r>
      <w:r w:rsidR="00C520D4">
        <w:rPr>
          <w:rFonts w:eastAsia="Calibri" w:cstheme="minorHAnsi"/>
          <w:sz w:val="24"/>
          <w:szCs w:val="24"/>
          <w:highlight w:val="yellow"/>
        </w:rPr>
        <w:t>x</w:t>
      </w:r>
      <w:r w:rsidRPr="00C520D4">
        <w:rPr>
          <w:rFonts w:eastAsia="Calibri" w:cstheme="minorHAnsi"/>
          <w:sz w:val="24"/>
          <w:szCs w:val="24"/>
          <w:highlight w:val="yellow"/>
        </w:rPr>
        <w:t xml:space="preserve"> IAP Buffer </w:t>
      </w:r>
      <w:r w:rsidR="00E2659C" w:rsidRPr="00C520D4">
        <w:rPr>
          <w:rFonts w:eastAsia="Calibri" w:cstheme="minorHAnsi"/>
          <w:sz w:val="24"/>
          <w:szCs w:val="24"/>
          <w:highlight w:val="yellow"/>
        </w:rPr>
        <w:t xml:space="preserve">per </w:t>
      </w:r>
      <w:r w:rsidR="7D83A01E" w:rsidRPr="00C520D4">
        <w:rPr>
          <w:rFonts w:eastAsia="Calibri" w:cstheme="minorHAnsi"/>
          <w:sz w:val="24"/>
          <w:szCs w:val="24"/>
          <w:highlight w:val="yellow"/>
        </w:rPr>
        <w:t>15 mL</w:t>
      </w:r>
      <w:r w:rsidR="00E2659C" w:rsidRPr="00C520D4">
        <w:rPr>
          <w:rFonts w:eastAsia="Calibri" w:cstheme="minorHAnsi"/>
          <w:sz w:val="24"/>
          <w:szCs w:val="24"/>
          <w:highlight w:val="yellow"/>
        </w:rPr>
        <w:t xml:space="preserve"> tube </w:t>
      </w:r>
      <w:r w:rsidRPr="00C520D4">
        <w:rPr>
          <w:rFonts w:eastAsia="Calibri" w:cstheme="minorHAnsi"/>
          <w:sz w:val="24"/>
          <w:szCs w:val="24"/>
          <w:highlight w:val="yellow"/>
        </w:rPr>
        <w:t>and transfer in a 1</w:t>
      </w:r>
      <w:r w:rsidR="005F2D86" w:rsidRPr="00C520D4">
        <w:rPr>
          <w:rFonts w:eastAsia="Calibri" w:cstheme="minorHAnsi"/>
          <w:sz w:val="24"/>
          <w:szCs w:val="24"/>
          <w:highlight w:val="yellow"/>
        </w:rPr>
        <w:t>.</w:t>
      </w:r>
      <w:r w:rsidRPr="00C520D4">
        <w:rPr>
          <w:rFonts w:eastAsia="Calibri" w:cstheme="minorHAnsi"/>
          <w:sz w:val="24"/>
          <w:szCs w:val="24"/>
          <w:highlight w:val="yellow"/>
        </w:rPr>
        <w:t xml:space="preserve">5 mL low-binding tube. Check </w:t>
      </w:r>
      <w:r w:rsidR="00C520D4">
        <w:rPr>
          <w:rFonts w:eastAsia="Calibri" w:cstheme="minorHAnsi"/>
          <w:sz w:val="24"/>
          <w:szCs w:val="24"/>
          <w:highlight w:val="yellow"/>
        </w:rPr>
        <w:t>using</w:t>
      </w:r>
      <w:r w:rsidR="00C520D4" w:rsidRPr="00C520D4">
        <w:rPr>
          <w:rFonts w:eastAsia="Calibri" w:cstheme="minorHAnsi"/>
          <w:sz w:val="24"/>
          <w:szCs w:val="24"/>
          <w:highlight w:val="yellow"/>
        </w:rPr>
        <w:t xml:space="preserve"> </w:t>
      </w:r>
      <w:r w:rsidRPr="00C520D4">
        <w:rPr>
          <w:rFonts w:eastAsia="Calibri" w:cstheme="minorHAnsi"/>
          <w:sz w:val="24"/>
          <w:szCs w:val="24"/>
          <w:highlight w:val="yellow"/>
        </w:rPr>
        <w:t xml:space="preserve">a litmus paper </w:t>
      </w:r>
      <w:r w:rsidR="00C520D4">
        <w:rPr>
          <w:rFonts w:eastAsia="Calibri" w:cstheme="minorHAnsi"/>
          <w:sz w:val="24"/>
          <w:szCs w:val="24"/>
          <w:highlight w:val="yellow"/>
        </w:rPr>
        <w:t>whether</w:t>
      </w:r>
      <w:r w:rsidR="00C520D4" w:rsidRPr="00C520D4">
        <w:rPr>
          <w:rFonts w:eastAsia="Calibri" w:cstheme="minorHAnsi"/>
          <w:sz w:val="24"/>
          <w:szCs w:val="24"/>
          <w:highlight w:val="yellow"/>
        </w:rPr>
        <w:t xml:space="preserve"> </w:t>
      </w:r>
      <w:r w:rsidRPr="00C520D4">
        <w:rPr>
          <w:rFonts w:eastAsia="Calibri" w:cstheme="minorHAnsi"/>
          <w:sz w:val="24"/>
          <w:szCs w:val="24"/>
          <w:highlight w:val="yellow"/>
        </w:rPr>
        <w:t xml:space="preserve">the pH is </w:t>
      </w:r>
      <w:r w:rsidR="00E2659C" w:rsidRPr="00C520D4">
        <w:rPr>
          <w:rFonts w:eastAsia="Calibri" w:cstheme="minorHAnsi"/>
          <w:sz w:val="24"/>
          <w:szCs w:val="24"/>
          <w:highlight w:val="yellow"/>
        </w:rPr>
        <w:t>&gt;</w:t>
      </w:r>
      <w:r w:rsidRPr="00AA461B">
        <w:rPr>
          <w:rFonts w:eastAsia="Calibri" w:cstheme="minorHAnsi"/>
          <w:sz w:val="24"/>
          <w:szCs w:val="24"/>
          <w:highlight w:val="yellow"/>
        </w:rPr>
        <w:t>6</w:t>
      </w:r>
      <w:r w:rsidR="00C323D0" w:rsidRPr="00AA461B">
        <w:rPr>
          <w:rFonts w:eastAsia="Calibri" w:cstheme="minorHAnsi"/>
          <w:sz w:val="24"/>
          <w:szCs w:val="24"/>
          <w:highlight w:val="yellow"/>
        </w:rPr>
        <w:t>.</w:t>
      </w:r>
    </w:p>
    <w:p w14:paraId="18979E9D"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1C2FC93A" w14:textId="5B20E900"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Keep a small aliquot (about 5% of the volume) of each fraction as input for the subsequent MS analysis</w:t>
      </w:r>
      <w:r w:rsidR="00C323D0" w:rsidRPr="00AA461B">
        <w:rPr>
          <w:rFonts w:eastAsia="Calibri" w:cstheme="minorHAnsi"/>
          <w:sz w:val="24"/>
          <w:szCs w:val="24"/>
          <w:highlight w:val="yellow"/>
        </w:rPr>
        <w:t>.</w:t>
      </w:r>
    </w:p>
    <w:p w14:paraId="04168B3E"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70477442" w14:textId="7B81B09C"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Split each fraction in two</w:t>
      </w:r>
      <w:r w:rsidR="588BB2FD" w:rsidRPr="00AA461B">
        <w:rPr>
          <w:rFonts w:eastAsia="Calibri" w:cstheme="minorHAnsi"/>
          <w:sz w:val="24"/>
          <w:szCs w:val="24"/>
          <w:highlight w:val="yellow"/>
        </w:rPr>
        <w:t xml:space="preserve"> parts</w:t>
      </w:r>
      <w:r w:rsidRPr="00AA461B">
        <w:rPr>
          <w:rFonts w:eastAsia="Calibri" w:cstheme="minorHAnsi"/>
          <w:sz w:val="24"/>
          <w:szCs w:val="24"/>
          <w:highlight w:val="yellow"/>
        </w:rPr>
        <w:t xml:space="preserve"> to perform the immuno-enrichment of asymmetrically-di-methylated (ADMA) and symmetrically-di-methylated (SDMA) peptides in parallel</w:t>
      </w:r>
      <w:r w:rsidR="00C323D0" w:rsidRPr="00AA461B">
        <w:rPr>
          <w:rFonts w:eastAsia="Calibri" w:cstheme="minorHAnsi"/>
          <w:sz w:val="24"/>
          <w:szCs w:val="24"/>
          <w:highlight w:val="yellow"/>
        </w:rPr>
        <w:t>.</w:t>
      </w:r>
    </w:p>
    <w:p w14:paraId="35BE70B9" w14:textId="77777777" w:rsidR="006C1E37" w:rsidRPr="00AA461B" w:rsidRDefault="006C1E37" w:rsidP="006C1E37">
      <w:pPr>
        <w:widowControl w:val="0"/>
        <w:spacing w:after="0" w:line="240" w:lineRule="auto"/>
        <w:contextualSpacing/>
        <w:jc w:val="both"/>
        <w:rPr>
          <w:rFonts w:eastAsiaTheme="minorEastAsia" w:cstheme="minorHAnsi"/>
          <w:sz w:val="24"/>
          <w:szCs w:val="24"/>
          <w:highlight w:val="yellow"/>
        </w:rPr>
      </w:pPr>
    </w:p>
    <w:p w14:paraId="0043FF0B" w14:textId="5A09748E" w:rsidR="0041421B" w:rsidRPr="002E227F" w:rsidRDefault="00B20C2E" w:rsidP="006C1E37">
      <w:pPr>
        <w:widowControl w:val="0"/>
        <w:numPr>
          <w:ilvl w:val="1"/>
          <w:numId w:val="5"/>
        </w:numPr>
        <w:spacing w:after="0" w:line="240" w:lineRule="auto"/>
        <w:ind w:left="0" w:firstLine="0"/>
        <w:contextualSpacing/>
        <w:jc w:val="both"/>
        <w:rPr>
          <w:rFonts w:eastAsiaTheme="minorEastAsia" w:cstheme="minorHAnsi"/>
          <w:sz w:val="24"/>
          <w:szCs w:val="24"/>
          <w:highlight w:val="yellow"/>
        </w:rPr>
      </w:pPr>
      <w:r w:rsidRPr="00AA461B">
        <w:rPr>
          <w:rFonts w:eastAsia="Calibri" w:cstheme="minorHAnsi"/>
          <w:sz w:val="24"/>
          <w:szCs w:val="24"/>
          <w:highlight w:val="yellow"/>
        </w:rPr>
        <w:t>U</w:t>
      </w:r>
      <w:r w:rsidR="0041421B" w:rsidRPr="00AA461B">
        <w:rPr>
          <w:rFonts w:eastAsia="Calibri" w:cstheme="minorHAnsi"/>
          <w:sz w:val="24"/>
          <w:szCs w:val="24"/>
          <w:highlight w:val="yellow"/>
        </w:rPr>
        <w:t xml:space="preserve">se </w:t>
      </w:r>
      <w:r w:rsidR="00C520D4">
        <w:rPr>
          <w:rFonts w:eastAsia="Calibri" w:cstheme="minorHAnsi"/>
          <w:sz w:val="24"/>
          <w:szCs w:val="24"/>
          <w:highlight w:val="yellow"/>
        </w:rPr>
        <w:t>three</w:t>
      </w:r>
      <w:r w:rsidR="00C520D4" w:rsidRPr="00C520D4">
        <w:rPr>
          <w:rFonts w:eastAsia="Calibri" w:cstheme="minorHAnsi"/>
          <w:sz w:val="24"/>
          <w:szCs w:val="24"/>
          <w:highlight w:val="yellow"/>
        </w:rPr>
        <w:t xml:space="preserve"> </w:t>
      </w:r>
      <w:r w:rsidR="0041421B" w:rsidRPr="00C520D4">
        <w:rPr>
          <w:rFonts w:eastAsia="Calibri" w:cstheme="minorHAnsi"/>
          <w:sz w:val="24"/>
          <w:szCs w:val="24"/>
          <w:highlight w:val="yellow"/>
        </w:rPr>
        <w:t xml:space="preserve">vials of the selected </w:t>
      </w:r>
      <w:r w:rsidR="3F67B7ED" w:rsidRPr="00C520D4">
        <w:rPr>
          <w:rFonts w:eastAsia="Calibri" w:cstheme="minorHAnsi"/>
          <w:sz w:val="24"/>
          <w:szCs w:val="24"/>
          <w:highlight w:val="yellow"/>
        </w:rPr>
        <w:t>anti-</w:t>
      </w:r>
      <w:r w:rsidR="0041421B" w:rsidRPr="00C520D4">
        <w:rPr>
          <w:rFonts w:eastAsia="Calibri" w:cstheme="minorHAnsi"/>
          <w:sz w:val="24"/>
          <w:szCs w:val="24"/>
          <w:highlight w:val="yellow"/>
        </w:rPr>
        <w:t xml:space="preserve">pan-R-methylated antibodies conjugated to protein A agarose beads </w:t>
      </w:r>
      <w:r w:rsidR="287379D0" w:rsidRPr="00A7603B">
        <w:rPr>
          <w:rFonts w:eastAsia="Calibri" w:cstheme="minorHAnsi"/>
          <w:sz w:val="24"/>
          <w:szCs w:val="24"/>
          <w:highlight w:val="yellow"/>
        </w:rPr>
        <w:t>per 10 mg of the initial protein extract</w:t>
      </w:r>
      <w:r w:rsidR="00C323D0" w:rsidRPr="00E84ABD">
        <w:rPr>
          <w:rFonts w:eastAsia="Calibri" w:cstheme="minorHAnsi"/>
          <w:sz w:val="24"/>
          <w:szCs w:val="24"/>
          <w:highlight w:val="yellow"/>
        </w:rPr>
        <w:t>.</w:t>
      </w:r>
    </w:p>
    <w:p w14:paraId="4FA560E8" w14:textId="77777777" w:rsidR="006C1E37" w:rsidRPr="007E2460" w:rsidRDefault="006C1E37" w:rsidP="006C1E37">
      <w:pPr>
        <w:widowControl w:val="0"/>
        <w:spacing w:after="0" w:line="240" w:lineRule="auto"/>
        <w:contextualSpacing/>
        <w:jc w:val="both"/>
        <w:rPr>
          <w:rFonts w:eastAsia="Calibri" w:cstheme="minorHAnsi"/>
          <w:sz w:val="24"/>
          <w:szCs w:val="24"/>
          <w:highlight w:val="yellow"/>
        </w:rPr>
      </w:pPr>
    </w:p>
    <w:p w14:paraId="4B9BEE3C" w14:textId="6EBB847A" w:rsidR="0041421B" w:rsidRPr="00E508C9"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 xml:space="preserve">Prepare the </w:t>
      </w:r>
      <w:r w:rsidR="582574E6" w:rsidRPr="00AA461B">
        <w:rPr>
          <w:rFonts w:eastAsia="Calibri" w:cstheme="minorHAnsi"/>
          <w:sz w:val="24"/>
          <w:szCs w:val="24"/>
          <w:highlight w:val="yellow"/>
        </w:rPr>
        <w:t xml:space="preserve">correct </w:t>
      </w:r>
      <w:r w:rsidRPr="00AA461B">
        <w:rPr>
          <w:rFonts w:eastAsia="Calibri" w:cstheme="minorHAnsi"/>
          <w:sz w:val="24"/>
          <w:szCs w:val="24"/>
          <w:highlight w:val="yellow"/>
        </w:rPr>
        <w:t>amount of antibody conjugated to agarose beads by centrifuging each vial at 2</w:t>
      </w:r>
      <w:r w:rsidR="00C520D4">
        <w:rPr>
          <w:rFonts w:eastAsia="Calibri" w:cstheme="minorHAnsi"/>
          <w:sz w:val="24"/>
          <w:szCs w:val="24"/>
          <w:highlight w:val="yellow"/>
        </w:rPr>
        <w:t>,</w:t>
      </w:r>
      <w:r w:rsidRPr="00C520D4">
        <w:rPr>
          <w:rFonts w:eastAsia="Calibri" w:cstheme="minorHAnsi"/>
          <w:sz w:val="24"/>
          <w:szCs w:val="24"/>
          <w:highlight w:val="yellow"/>
        </w:rPr>
        <w:t xml:space="preserve">000 </w:t>
      </w:r>
      <w:r w:rsidR="005F2D86" w:rsidRPr="00C520D4">
        <w:rPr>
          <w:rFonts w:eastAsia="Calibri" w:cstheme="minorHAnsi"/>
          <w:sz w:val="24"/>
          <w:szCs w:val="24"/>
          <w:highlight w:val="yellow"/>
        </w:rPr>
        <w:t xml:space="preserve">x </w:t>
      </w:r>
      <w:r w:rsidRPr="00CD789E">
        <w:rPr>
          <w:rFonts w:eastAsia="Calibri" w:cstheme="minorHAnsi"/>
          <w:i/>
          <w:iCs/>
          <w:sz w:val="24"/>
          <w:szCs w:val="24"/>
          <w:highlight w:val="yellow"/>
        </w:rPr>
        <w:t>g</w:t>
      </w:r>
      <w:r w:rsidRPr="00C520D4">
        <w:rPr>
          <w:rFonts w:eastAsia="Calibri" w:cstheme="minorHAnsi"/>
          <w:sz w:val="24"/>
          <w:szCs w:val="24"/>
          <w:highlight w:val="yellow"/>
        </w:rPr>
        <w:t xml:space="preserve"> for 30 s and removing the buffer from the beads. Wash</w:t>
      </w:r>
      <w:r w:rsidR="00C520D4" w:rsidRPr="00C520D4">
        <w:rPr>
          <w:rFonts w:eastAsia="Calibri" w:cstheme="minorHAnsi"/>
          <w:sz w:val="24"/>
          <w:szCs w:val="24"/>
          <w:highlight w:val="yellow"/>
        </w:rPr>
        <w:t xml:space="preserve"> the beads</w:t>
      </w:r>
      <w:r w:rsidRPr="00C520D4">
        <w:rPr>
          <w:rFonts w:eastAsia="Calibri" w:cstheme="minorHAnsi"/>
          <w:sz w:val="24"/>
          <w:szCs w:val="24"/>
          <w:highlight w:val="yellow"/>
        </w:rPr>
        <w:t xml:space="preserve"> </w:t>
      </w:r>
      <w:r w:rsidR="00C520D4">
        <w:rPr>
          <w:rFonts w:eastAsia="Calibri" w:cstheme="minorHAnsi"/>
          <w:sz w:val="24"/>
          <w:szCs w:val="24"/>
          <w:highlight w:val="yellow"/>
        </w:rPr>
        <w:t>three</w:t>
      </w:r>
      <w:r w:rsidR="00C520D4" w:rsidRPr="00C520D4">
        <w:rPr>
          <w:rFonts w:eastAsia="Calibri" w:cstheme="minorHAnsi"/>
          <w:sz w:val="24"/>
          <w:szCs w:val="24"/>
          <w:highlight w:val="yellow"/>
        </w:rPr>
        <w:t xml:space="preserve"> </w:t>
      </w:r>
      <w:r w:rsidRPr="00C520D4">
        <w:rPr>
          <w:rFonts w:eastAsia="Calibri" w:cstheme="minorHAnsi"/>
          <w:sz w:val="24"/>
          <w:szCs w:val="24"/>
          <w:highlight w:val="yellow"/>
        </w:rPr>
        <w:t xml:space="preserve">times with 1 </w:t>
      </w:r>
      <w:r w:rsidR="00C520D4" w:rsidRPr="00C520D4">
        <w:rPr>
          <w:rFonts w:eastAsia="Calibri" w:cstheme="minorHAnsi"/>
          <w:sz w:val="24"/>
          <w:szCs w:val="24"/>
          <w:highlight w:val="yellow"/>
        </w:rPr>
        <w:t>m</w:t>
      </w:r>
      <w:r w:rsidR="00C520D4">
        <w:rPr>
          <w:rFonts w:eastAsia="Calibri" w:cstheme="minorHAnsi"/>
          <w:sz w:val="24"/>
          <w:szCs w:val="24"/>
          <w:highlight w:val="yellow"/>
        </w:rPr>
        <w:t>L</w:t>
      </w:r>
      <w:r w:rsidR="00C520D4" w:rsidRPr="00C520D4">
        <w:rPr>
          <w:rFonts w:eastAsia="Calibri" w:cstheme="minorHAnsi"/>
          <w:sz w:val="24"/>
          <w:szCs w:val="24"/>
          <w:highlight w:val="yellow"/>
        </w:rPr>
        <w:t xml:space="preserve"> </w:t>
      </w:r>
      <w:r w:rsidRPr="00C520D4">
        <w:rPr>
          <w:rFonts w:eastAsia="Calibri" w:cstheme="minorHAnsi"/>
          <w:sz w:val="24"/>
          <w:szCs w:val="24"/>
          <w:highlight w:val="yellow"/>
        </w:rPr>
        <w:t>of 1</w:t>
      </w:r>
      <w:r w:rsidR="00C520D4">
        <w:rPr>
          <w:rFonts w:eastAsia="Calibri" w:cstheme="minorHAnsi"/>
          <w:sz w:val="24"/>
          <w:szCs w:val="24"/>
          <w:highlight w:val="yellow"/>
        </w:rPr>
        <w:t>x</w:t>
      </w:r>
      <w:r w:rsidRPr="00C520D4">
        <w:rPr>
          <w:rFonts w:eastAsia="Calibri" w:cstheme="minorHAnsi"/>
          <w:sz w:val="24"/>
          <w:szCs w:val="24"/>
          <w:highlight w:val="yellow"/>
        </w:rPr>
        <w:t xml:space="preserve"> PBS always by centrifuging them at 2</w:t>
      </w:r>
      <w:r w:rsidR="00E508C9">
        <w:rPr>
          <w:rFonts w:eastAsia="Calibri" w:cstheme="minorHAnsi"/>
          <w:sz w:val="24"/>
          <w:szCs w:val="24"/>
          <w:highlight w:val="yellow"/>
        </w:rPr>
        <w:t>,</w:t>
      </w:r>
      <w:r w:rsidRPr="00E508C9">
        <w:rPr>
          <w:rFonts w:eastAsia="Calibri" w:cstheme="minorHAnsi"/>
          <w:sz w:val="24"/>
          <w:szCs w:val="24"/>
          <w:highlight w:val="yellow"/>
        </w:rPr>
        <w:t xml:space="preserve">000 </w:t>
      </w:r>
      <w:r w:rsidR="005F2D86" w:rsidRPr="00E508C9">
        <w:rPr>
          <w:rFonts w:eastAsia="Calibri" w:cstheme="minorHAnsi"/>
          <w:sz w:val="24"/>
          <w:szCs w:val="24"/>
          <w:highlight w:val="yellow"/>
        </w:rPr>
        <w:t xml:space="preserve">x </w:t>
      </w:r>
      <w:r w:rsidRPr="00CD789E">
        <w:rPr>
          <w:rFonts w:eastAsia="Calibri" w:cstheme="minorHAnsi"/>
          <w:i/>
          <w:iCs/>
          <w:sz w:val="24"/>
          <w:szCs w:val="24"/>
          <w:highlight w:val="yellow"/>
        </w:rPr>
        <w:t>g</w:t>
      </w:r>
      <w:r w:rsidRPr="00E508C9">
        <w:rPr>
          <w:rFonts w:eastAsia="Calibri" w:cstheme="minorHAnsi"/>
          <w:sz w:val="24"/>
          <w:szCs w:val="24"/>
          <w:highlight w:val="yellow"/>
        </w:rPr>
        <w:t xml:space="preserve"> for 30 s</w:t>
      </w:r>
      <w:r w:rsidR="00C323D0" w:rsidRPr="00E508C9">
        <w:rPr>
          <w:rFonts w:eastAsia="Calibri" w:cstheme="minorHAnsi"/>
          <w:sz w:val="24"/>
          <w:szCs w:val="24"/>
          <w:highlight w:val="yellow"/>
        </w:rPr>
        <w:t>.</w:t>
      </w:r>
    </w:p>
    <w:p w14:paraId="531D20BF" w14:textId="77777777" w:rsidR="006C1E37" w:rsidRPr="00F86D0B" w:rsidRDefault="006C1E37" w:rsidP="006C1E37">
      <w:pPr>
        <w:widowControl w:val="0"/>
        <w:spacing w:after="0" w:line="240" w:lineRule="auto"/>
        <w:contextualSpacing/>
        <w:jc w:val="both"/>
        <w:rPr>
          <w:rFonts w:eastAsia="Calibri" w:cstheme="minorHAnsi"/>
          <w:sz w:val="24"/>
          <w:szCs w:val="24"/>
          <w:highlight w:val="yellow"/>
        </w:rPr>
      </w:pPr>
    </w:p>
    <w:p w14:paraId="380F5834" w14:textId="782D2ECD" w:rsidR="0041421B" w:rsidRPr="00A7603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D11CC">
        <w:rPr>
          <w:rFonts w:eastAsia="Calibri" w:cstheme="minorHAnsi"/>
          <w:sz w:val="24"/>
          <w:szCs w:val="24"/>
          <w:highlight w:val="yellow"/>
        </w:rPr>
        <w:t>After the last wash, re-suspend the beads in 40 μL 1</w:t>
      </w:r>
      <w:r w:rsidR="00C520D4">
        <w:rPr>
          <w:rFonts w:eastAsia="Calibri" w:cstheme="minorHAnsi"/>
          <w:sz w:val="24"/>
          <w:szCs w:val="24"/>
          <w:highlight w:val="yellow"/>
        </w:rPr>
        <w:t>x</w:t>
      </w:r>
      <w:r w:rsidRPr="00AD11CC">
        <w:rPr>
          <w:rFonts w:eastAsia="Calibri" w:cstheme="minorHAnsi"/>
          <w:sz w:val="24"/>
          <w:szCs w:val="24"/>
          <w:highlight w:val="yellow"/>
        </w:rPr>
        <w:t xml:space="preserve"> PBS for each vial</w:t>
      </w:r>
      <w:r w:rsidR="00C520D4">
        <w:rPr>
          <w:rFonts w:eastAsia="Calibri" w:cstheme="minorHAnsi"/>
          <w:sz w:val="24"/>
          <w:szCs w:val="24"/>
          <w:highlight w:val="yellow"/>
        </w:rPr>
        <w:t>;</w:t>
      </w:r>
      <w:r w:rsidRPr="00AD11CC">
        <w:rPr>
          <w:rFonts w:eastAsia="Calibri" w:cstheme="minorHAnsi"/>
          <w:sz w:val="24"/>
          <w:szCs w:val="24"/>
          <w:highlight w:val="yellow"/>
        </w:rPr>
        <w:t xml:space="preserve"> p</w:t>
      </w:r>
      <w:r w:rsidR="001B339F" w:rsidRPr="00AD11CC">
        <w:rPr>
          <w:rFonts w:eastAsia="Calibri" w:cstheme="minorHAnsi"/>
          <w:sz w:val="24"/>
          <w:szCs w:val="24"/>
          <w:highlight w:val="yellow"/>
        </w:rPr>
        <w:t>oo</w:t>
      </w:r>
      <w:r w:rsidRPr="00DF655A">
        <w:rPr>
          <w:rFonts w:eastAsia="Calibri" w:cstheme="minorHAnsi"/>
          <w:sz w:val="24"/>
          <w:szCs w:val="24"/>
          <w:highlight w:val="yellow"/>
        </w:rPr>
        <w:t>l them and finally divide them equally into</w:t>
      </w:r>
      <w:r w:rsidRPr="00913970">
        <w:rPr>
          <w:rFonts w:eastAsia="Calibri" w:cstheme="minorHAnsi"/>
          <w:sz w:val="24"/>
          <w:szCs w:val="24"/>
          <w:highlight w:val="yellow"/>
        </w:rPr>
        <w:t xml:space="preserve"> </w:t>
      </w:r>
      <w:r w:rsidRPr="00C520D4">
        <w:rPr>
          <w:rFonts w:eastAsia="Calibri" w:cstheme="minorHAnsi"/>
          <w:sz w:val="24"/>
          <w:szCs w:val="24"/>
          <w:highlight w:val="yellow"/>
        </w:rPr>
        <w:t>16 fractions (so that 2.5 μL of antibody-beads is added to each fraction)</w:t>
      </w:r>
      <w:r w:rsidR="00C323D0" w:rsidRPr="00C520D4">
        <w:rPr>
          <w:rFonts w:eastAsia="Calibri" w:cstheme="minorHAnsi"/>
          <w:sz w:val="24"/>
          <w:szCs w:val="24"/>
          <w:highlight w:val="yellow"/>
        </w:rPr>
        <w:t>.</w:t>
      </w:r>
    </w:p>
    <w:p w14:paraId="13314C81" w14:textId="77777777" w:rsidR="006C1E37" w:rsidRPr="007E2460" w:rsidRDefault="006C1E37" w:rsidP="006C1E37">
      <w:pPr>
        <w:widowControl w:val="0"/>
        <w:spacing w:after="0" w:line="240" w:lineRule="auto"/>
        <w:contextualSpacing/>
        <w:jc w:val="both"/>
        <w:rPr>
          <w:rFonts w:eastAsia="Calibri" w:cstheme="minorHAnsi"/>
          <w:sz w:val="24"/>
          <w:szCs w:val="24"/>
          <w:highlight w:val="yellow"/>
        </w:rPr>
      </w:pPr>
    </w:p>
    <w:p w14:paraId="3FB7940A" w14:textId="0B22E8E6" w:rsidR="0041421B" w:rsidRPr="00F86D0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Add 250 μL</w:t>
      </w:r>
      <w:r w:rsidR="005F2D86" w:rsidRPr="00AA461B">
        <w:rPr>
          <w:rFonts w:eastAsia="Calibri" w:cstheme="minorHAnsi"/>
          <w:sz w:val="24"/>
          <w:szCs w:val="24"/>
          <w:highlight w:val="yellow"/>
        </w:rPr>
        <w:t xml:space="preserve"> of</w:t>
      </w:r>
      <w:r w:rsidRPr="00AA461B">
        <w:rPr>
          <w:rFonts w:eastAsia="Calibri" w:cstheme="minorHAnsi"/>
          <w:sz w:val="24"/>
          <w:szCs w:val="24"/>
          <w:highlight w:val="yellow"/>
        </w:rPr>
        <w:t xml:space="preserve"> 1</w:t>
      </w:r>
      <w:r w:rsidR="005F2D86" w:rsidRPr="00AA461B">
        <w:rPr>
          <w:rFonts w:eastAsia="Calibri" w:cstheme="minorHAnsi"/>
          <w:sz w:val="24"/>
          <w:szCs w:val="24"/>
          <w:highlight w:val="yellow"/>
        </w:rPr>
        <w:t>x</w:t>
      </w:r>
      <w:r w:rsidRPr="00AA461B">
        <w:rPr>
          <w:rFonts w:eastAsia="Calibri" w:cstheme="minorHAnsi"/>
          <w:sz w:val="24"/>
          <w:szCs w:val="24"/>
          <w:highlight w:val="yellow"/>
        </w:rPr>
        <w:t xml:space="preserve"> IAP Buffer to each tube, mix by inverting and let it incubate on a rotating wheel for 2</w:t>
      </w:r>
      <w:r w:rsidR="00C520D4">
        <w:rPr>
          <w:rFonts w:eastAsia="Calibri" w:cstheme="minorHAnsi"/>
          <w:sz w:val="24"/>
          <w:szCs w:val="24"/>
          <w:highlight w:val="yellow"/>
        </w:rPr>
        <w:t xml:space="preserve"> </w:t>
      </w:r>
      <w:r w:rsidRPr="00C520D4">
        <w:rPr>
          <w:rFonts w:eastAsia="Calibri" w:cstheme="minorHAnsi"/>
          <w:sz w:val="24"/>
          <w:szCs w:val="24"/>
          <w:highlight w:val="yellow"/>
        </w:rPr>
        <w:t>h at 4</w:t>
      </w:r>
      <w:r w:rsidR="00E508C9">
        <w:rPr>
          <w:rFonts w:eastAsia="Calibri" w:cstheme="minorHAnsi"/>
          <w:sz w:val="24"/>
          <w:szCs w:val="24"/>
          <w:highlight w:val="yellow"/>
        </w:rPr>
        <w:t xml:space="preserve"> </w:t>
      </w:r>
      <w:r w:rsidRPr="00E508C9">
        <w:rPr>
          <w:rFonts w:eastAsia="Calibri" w:cstheme="minorHAnsi"/>
          <w:sz w:val="24"/>
          <w:szCs w:val="24"/>
          <w:highlight w:val="yellow"/>
        </w:rPr>
        <w:t>°C</w:t>
      </w:r>
      <w:r w:rsidR="00C323D0" w:rsidRPr="00E508C9">
        <w:rPr>
          <w:rFonts w:eastAsia="Calibri" w:cstheme="minorHAnsi"/>
          <w:sz w:val="24"/>
          <w:szCs w:val="24"/>
          <w:highlight w:val="yellow"/>
        </w:rPr>
        <w:t>.</w:t>
      </w:r>
    </w:p>
    <w:p w14:paraId="435E7B62" w14:textId="77777777" w:rsidR="006C1E37" w:rsidRPr="00AD11CC" w:rsidRDefault="006C1E37" w:rsidP="006C1E37">
      <w:pPr>
        <w:widowControl w:val="0"/>
        <w:spacing w:after="0" w:line="240" w:lineRule="auto"/>
        <w:contextualSpacing/>
        <w:jc w:val="both"/>
        <w:rPr>
          <w:rFonts w:eastAsia="Calibri" w:cstheme="minorHAnsi"/>
          <w:sz w:val="24"/>
          <w:szCs w:val="24"/>
          <w:highlight w:val="yellow"/>
        </w:rPr>
      </w:pPr>
    </w:p>
    <w:p w14:paraId="00B7129D" w14:textId="39FB02AB" w:rsidR="0041421B" w:rsidRPr="00E84ABD" w:rsidRDefault="001B339F" w:rsidP="006C1E37">
      <w:pPr>
        <w:widowControl w:val="0"/>
        <w:spacing w:after="0" w:line="240" w:lineRule="auto"/>
        <w:contextualSpacing/>
        <w:jc w:val="both"/>
        <w:rPr>
          <w:rFonts w:eastAsia="Calibri" w:cstheme="minorHAnsi"/>
          <w:sz w:val="24"/>
          <w:szCs w:val="24"/>
          <w:highlight w:val="yellow"/>
        </w:rPr>
      </w:pPr>
      <w:r w:rsidRPr="00AD11CC">
        <w:rPr>
          <w:rFonts w:eastAsia="Calibri" w:cstheme="minorHAnsi"/>
          <w:sz w:val="24"/>
          <w:szCs w:val="24"/>
          <w:highlight w:val="yellow"/>
        </w:rPr>
        <w:t>NOTE</w:t>
      </w:r>
      <w:r w:rsidR="0041421B" w:rsidRPr="00AD11CC">
        <w:rPr>
          <w:rFonts w:eastAsia="Calibri" w:cstheme="minorHAnsi"/>
          <w:sz w:val="24"/>
          <w:szCs w:val="24"/>
          <w:highlight w:val="yellow"/>
        </w:rPr>
        <w:t>: Always mix the</w:t>
      </w:r>
      <w:r w:rsidR="59B5DD15" w:rsidRPr="00DF655A">
        <w:rPr>
          <w:rFonts w:eastAsia="Calibri" w:cstheme="minorHAnsi"/>
          <w:sz w:val="24"/>
          <w:szCs w:val="24"/>
          <w:highlight w:val="yellow"/>
        </w:rPr>
        <w:t xml:space="preserve"> samples by inverting the </w:t>
      </w:r>
      <w:r w:rsidR="44441D6B" w:rsidRPr="00913970">
        <w:rPr>
          <w:rFonts w:eastAsia="Calibri" w:cstheme="minorHAnsi"/>
          <w:sz w:val="24"/>
          <w:szCs w:val="24"/>
          <w:highlight w:val="yellow"/>
        </w:rPr>
        <w:t>1.5 mL</w:t>
      </w:r>
      <w:r w:rsidR="00576210" w:rsidRPr="00C520D4">
        <w:rPr>
          <w:rFonts w:eastAsia="Calibri" w:cstheme="minorHAnsi"/>
          <w:sz w:val="24"/>
          <w:szCs w:val="24"/>
          <w:highlight w:val="yellow"/>
        </w:rPr>
        <w:t xml:space="preserve"> </w:t>
      </w:r>
      <w:r w:rsidR="0041421B" w:rsidRPr="00C520D4">
        <w:rPr>
          <w:rFonts w:eastAsia="Calibri" w:cstheme="minorHAnsi"/>
          <w:sz w:val="24"/>
          <w:szCs w:val="24"/>
          <w:highlight w:val="yellow"/>
        </w:rPr>
        <w:t>tubes rath</w:t>
      </w:r>
      <w:r w:rsidR="0041421B" w:rsidRPr="00A7603B">
        <w:rPr>
          <w:rFonts w:eastAsia="Calibri" w:cstheme="minorHAnsi"/>
          <w:sz w:val="24"/>
          <w:szCs w:val="24"/>
          <w:highlight w:val="yellow"/>
        </w:rPr>
        <w:t xml:space="preserve">er than by pipetting </w:t>
      </w:r>
      <w:r w:rsidR="03828F19" w:rsidRPr="00E84ABD">
        <w:rPr>
          <w:rFonts w:eastAsia="Calibri" w:cstheme="minorHAnsi"/>
          <w:sz w:val="24"/>
          <w:szCs w:val="24"/>
          <w:highlight w:val="yellow"/>
        </w:rPr>
        <w:t>th</w:t>
      </w:r>
      <w:r w:rsidR="03828F19" w:rsidRPr="002E227F">
        <w:rPr>
          <w:rFonts w:eastAsia="Calibri" w:cstheme="minorHAnsi"/>
          <w:sz w:val="24"/>
          <w:szCs w:val="24"/>
          <w:highlight w:val="yellow"/>
        </w:rPr>
        <w:t xml:space="preserve">em </w:t>
      </w:r>
      <w:r w:rsidR="0041421B" w:rsidRPr="002E227F">
        <w:rPr>
          <w:rFonts w:eastAsia="Calibri" w:cstheme="minorHAnsi"/>
          <w:sz w:val="24"/>
          <w:szCs w:val="24"/>
          <w:highlight w:val="yellow"/>
        </w:rPr>
        <w:t>with microtips, which could damage</w:t>
      </w:r>
      <w:r w:rsidR="00EB617E" w:rsidRPr="002E227F">
        <w:rPr>
          <w:rFonts w:eastAsia="Calibri" w:cstheme="minorHAnsi"/>
          <w:sz w:val="24"/>
          <w:szCs w:val="24"/>
          <w:highlight w:val="yellow"/>
        </w:rPr>
        <w:t xml:space="preserve"> the beads</w:t>
      </w:r>
      <w:r w:rsidR="0041421B" w:rsidRPr="002E227F">
        <w:rPr>
          <w:rFonts w:eastAsia="Calibri" w:cstheme="minorHAnsi"/>
          <w:sz w:val="24"/>
          <w:szCs w:val="24"/>
          <w:highlight w:val="yellow"/>
        </w:rPr>
        <w:t xml:space="preserve"> or </w:t>
      </w:r>
      <w:r w:rsidR="00AB20DE">
        <w:rPr>
          <w:rFonts w:eastAsia="Calibri" w:cstheme="minorHAnsi"/>
          <w:sz w:val="24"/>
          <w:szCs w:val="24"/>
          <w:highlight w:val="yellow"/>
        </w:rPr>
        <w:t xml:space="preserve">result in </w:t>
      </w:r>
      <w:r w:rsidR="0041421B" w:rsidRPr="002E227F">
        <w:rPr>
          <w:rFonts w:eastAsia="Calibri" w:cstheme="minorHAnsi"/>
          <w:sz w:val="24"/>
          <w:szCs w:val="24"/>
          <w:highlight w:val="yellow"/>
        </w:rPr>
        <w:t>l</w:t>
      </w:r>
      <w:r w:rsidR="5A24A5BF" w:rsidRPr="002E227F">
        <w:rPr>
          <w:rFonts w:eastAsia="Calibri" w:cstheme="minorHAnsi"/>
          <w:sz w:val="24"/>
          <w:szCs w:val="24"/>
          <w:highlight w:val="yellow"/>
        </w:rPr>
        <w:t>o</w:t>
      </w:r>
      <w:r w:rsidR="0041421B" w:rsidRPr="002E227F">
        <w:rPr>
          <w:rFonts w:eastAsia="Calibri" w:cstheme="minorHAnsi"/>
          <w:sz w:val="24"/>
          <w:szCs w:val="24"/>
          <w:highlight w:val="yellow"/>
        </w:rPr>
        <w:t>s</w:t>
      </w:r>
      <w:r w:rsidR="00AB20DE">
        <w:rPr>
          <w:rFonts w:eastAsia="Calibri" w:cstheme="minorHAnsi"/>
          <w:sz w:val="24"/>
          <w:szCs w:val="24"/>
          <w:highlight w:val="yellow"/>
        </w:rPr>
        <w:t>ing</w:t>
      </w:r>
      <w:r w:rsidR="500D768E" w:rsidRPr="00902797">
        <w:rPr>
          <w:rFonts w:eastAsia="Calibri" w:cstheme="minorHAnsi"/>
          <w:sz w:val="24"/>
          <w:szCs w:val="24"/>
          <w:highlight w:val="yellow"/>
        </w:rPr>
        <w:t xml:space="preserve"> them</w:t>
      </w:r>
      <w:r w:rsidR="002E5858" w:rsidRPr="00A7603B">
        <w:rPr>
          <w:rFonts w:eastAsia="Calibri" w:cstheme="minorHAnsi"/>
          <w:sz w:val="24"/>
          <w:szCs w:val="24"/>
          <w:highlight w:val="yellow"/>
        </w:rPr>
        <w:t>.</w:t>
      </w:r>
    </w:p>
    <w:p w14:paraId="5A797C16" w14:textId="5F2AD9B9" w:rsidR="006C1E37" w:rsidRPr="007E2460" w:rsidRDefault="006C1E37" w:rsidP="006C1E37">
      <w:pPr>
        <w:widowControl w:val="0"/>
        <w:spacing w:after="0" w:line="240" w:lineRule="auto"/>
        <w:contextualSpacing/>
        <w:jc w:val="both"/>
        <w:rPr>
          <w:rFonts w:eastAsia="Calibri" w:cstheme="minorHAnsi"/>
          <w:sz w:val="24"/>
          <w:szCs w:val="24"/>
          <w:highlight w:val="yellow"/>
        </w:rPr>
      </w:pPr>
    </w:p>
    <w:p w14:paraId="0A51AF62" w14:textId="14B3076D"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 xml:space="preserve">Upon </w:t>
      </w:r>
      <w:r w:rsidR="001E3EAC" w:rsidRPr="00AA461B">
        <w:rPr>
          <w:rFonts w:eastAsia="Calibri" w:cstheme="minorHAnsi"/>
          <w:sz w:val="24"/>
          <w:szCs w:val="24"/>
          <w:highlight w:val="yellow"/>
        </w:rPr>
        <w:t>2</w:t>
      </w:r>
      <w:r w:rsidR="079F5FEF" w:rsidRPr="00AA461B">
        <w:rPr>
          <w:rFonts w:eastAsia="Calibri" w:cstheme="minorHAnsi"/>
          <w:sz w:val="24"/>
          <w:szCs w:val="24"/>
          <w:highlight w:val="yellow"/>
        </w:rPr>
        <w:t xml:space="preserve"> </w:t>
      </w:r>
      <w:r w:rsidR="001E3EAC" w:rsidRPr="00AA461B">
        <w:rPr>
          <w:rFonts w:eastAsia="Calibri" w:cstheme="minorHAnsi"/>
          <w:sz w:val="24"/>
          <w:szCs w:val="24"/>
          <w:highlight w:val="yellow"/>
        </w:rPr>
        <w:t xml:space="preserve">h </w:t>
      </w:r>
      <w:r w:rsidRPr="00AA461B">
        <w:rPr>
          <w:rFonts w:eastAsia="Calibri" w:cstheme="minorHAnsi"/>
          <w:sz w:val="24"/>
          <w:szCs w:val="24"/>
          <w:highlight w:val="yellow"/>
        </w:rPr>
        <w:t xml:space="preserve">incubation, centrifuge </w:t>
      </w:r>
      <w:r w:rsidR="63824F8F" w:rsidRPr="00AA461B">
        <w:rPr>
          <w:rFonts w:eastAsia="Calibri" w:cstheme="minorHAnsi"/>
          <w:sz w:val="24"/>
          <w:szCs w:val="24"/>
          <w:highlight w:val="yellow"/>
        </w:rPr>
        <w:t xml:space="preserve">the </w:t>
      </w:r>
      <w:r w:rsidR="2AB4341F" w:rsidRPr="00AA461B">
        <w:rPr>
          <w:rFonts w:eastAsia="Calibri" w:cstheme="minorHAnsi"/>
          <w:sz w:val="24"/>
          <w:szCs w:val="24"/>
          <w:highlight w:val="yellow"/>
        </w:rPr>
        <w:t>1.5 mL</w:t>
      </w:r>
      <w:r w:rsidR="00576210" w:rsidRPr="00AA461B">
        <w:rPr>
          <w:rFonts w:eastAsia="Calibri" w:cstheme="minorHAnsi"/>
          <w:sz w:val="24"/>
          <w:szCs w:val="24"/>
          <w:highlight w:val="yellow"/>
        </w:rPr>
        <w:t xml:space="preserve"> </w:t>
      </w:r>
      <w:r w:rsidRPr="00AA461B">
        <w:rPr>
          <w:rFonts w:eastAsia="Calibri" w:cstheme="minorHAnsi"/>
          <w:sz w:val="24"/>
          <w:szCs w:val="24"/>
          <w:highlight w:val="yellow"/>
        </w:rPr>
        <w:t>tubes containing peptides and pan-R-methyl-antibody-conjugated beads at 2</w:t>
      </w:r>
      <w:r w:rsidR="00C520D4">
        <w:rPr>
          <w:rFonts w:eastAsia="Calibri" w:cstheme="minorHAnsi"/>
          <w:sz w:val="24"/>
          <w:szCs w:val="24"/>
          <w:highlight w:val="yellow"/>
        </w:rPr>
        <w:t>,</w:t>
      </w:r>
      <w:r w:rsidRPr="00C520D4">
        <w:rPr>
          <w:rFonts w:eastAsia="Calibri" w:cstheme="minorHAnsi"/>
          <w:sz w:val="24"/>
          <w:szCs w:val="24"/>
          <w:highlight w:val="yellow"/>
        </w:rPr>
        <w:t xml:space="preserve">000 </w:t>
      </w:r>
      <w:r w:rsidR="005F2D86" w:rsidRPr="00C520D4">
        <w:rPr>
          <w:rFonts w:eastAsia="Calibri" w:cstheme="minorHAnsi"/>
          <w:sz w:val="24"/>
          <w:szCs w:val="24"/>
          <w:highlight w:val="yellow"/>
        </w:rPr>
        <w:t xml:space="preserve">x </w:t>
      </w:r>
      <w:r w:rsidRPr="00CD789E">
        <w:rPr>
          <w:rFonts w:eastAsia="Calibri" w:cstheme="minorHAnsi"/>
          <w:i/>
          <w:iCs/>
          <w:sz w:val="24"/>
          <w:szCs w:val="24"/>
          <w:highlight w:val="yellow"/>
        </w:rPr>
        <w:t>g</w:t>
      </w:r>
      <w:r w:rsidRPr="00C520D4">
        <w:rPr>
          <w:rFonts w:eastAsia="Calibri" w:cstheme="minorHAnsi"/>
          <w:sz w:val="24"/>
          <w:szCs w:val="24"/>
          <w:highlight w:val="yellow"/>
        </w:rPr>
        <w:t xml:space="preserve"> for 30 s to pellet the beads</w:t>
      </w:r>
      <w:r w:rsidR="4802BC29" w:rsidRPr="00A7603B">
        <w:rPr>
          <w:rFonts w:eastAsia="Calibri" w:cstheme="minorHAnsi"/>
          <w:sz w:val="24"/>
          <w:szCs w:val="24"/>
          <w:highlight w:val="yellow"/>
        </w:rPr>
        <w:t>;</w:t>
      </w:r>
      <w:r w:rsidRPr="00E84ABD">
        <w:rPr>
          <w:rFonts w:eastAsia="Calibri" w:cstheme="minorHAnsi"/>
          <w:sz w:val="24"/>
          <w:szCs w:val="24"/>
          <w:highlight w:val="yellow"/>
        </w:rPr>
        <w:t xml:space="preserve"> tr</w:t>
      </w:r>
      <w:r w:rsidRPr="002E227F">
        <w:rPr>
          <w:rFonts w:eastAsia="Calibri" w:cstheme="minorHAnsi"/>
          <w:sz w:val="24"/>
          <w:szCs w:val="24"/>
          <w:highlight w:val="yellow"/>
        </w:rPr>
        <w:t xml:space="preserve">ansfer the FT from each fraction into clean </w:t>
      </w:r>
      <w:r w:rsidR="6575DCF4" w:rsidRPr="007E2460">
        <w:rPr>
          <w:rFonts w:eastAsia="Calibri" w:cstheme="minorHAnsi"/>
          <w:sz w:val="24"/>
          <w:szCs w:val="24"/>
          <w:highlight w:val="yellow"/>
        </w:rPr>
        <w:t xml:space="preserve">1.5 mL </w:t>
      </w:r>
      <w:r w:rsidRPr="007E2460">
        <w:rPr>
          <w:rFonts w:eastAsia="Calibri" w:cstheme="minorHAnsi"/>
          <w:sz w:val="24"/>
          <w:szCs w:val="24"/>
          <w:highlight w:val="yellow"/>
        </w:rPr>
        <w:t>low-binding tubes</w:t>
      </w:r>
      <w:r w:rsidR="00C323D0" w:rsidRPr="00AA461B">
        <w:rPr>
          <w:rFonts w:eastAsia="Calibri" w:cstheme="minorHAnsi"/>
          <w:sz w:val="24"/>
          <w:szCs w:val="24"/>
          <w:highlight w:val="yellow"/>
        </w:rPr>
        <w:t>.</w:t>
      </w:r>
    </w:p>
    <w:p w14:paraId="623611AE"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7AC20BBB" w14:textId="6C3F4072"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Add</w:t>
      </w:r>
      <w:r w:rsidR="00C520D4" w:rsidRPr="00FF1586">
        <w:rPr>
          <w:rFonts w:eastAsia="Calibri" w:cstheme="minorHAnsi"/>
          <w:sz w:val="24"/>
          <w:szCs w:val="24"/>
          <w:highlight w:val="yellow"/>
        </w:rPr>
        <w:t xml:space="preserve"> the beads</w:t>
      </w:r>
      <w:r w:rsidRPr="00C520D4">
        <w:rPr>
          <w:rFonts w:eastAsia="Calibri" w:cstheme="minorHAnsi"/>
          <w:sz w:val="24"/>
          <w:szCs w:val="24"/>
          <w:highlight w:val="yellow"/>
        </w:rPr>
        <w:t xml:space="preserve"> to the FTs</w:t>
      </w:r>
      <w:r w:rsidRPr="00AA461B">
        <w:rPr>
          <w:rFonts w:eastAsia="Calibri" w:cstheme="minorHAnsi"/>
          <w:sz w:val="24"/>
          <w:szCs w:val="24"/>
          <w:highlight w:val="yellow"/>
        </w:rPr>
        <w:t xml:space="preserve"> conjugated to antibodies against R-mono-methylation (MMA) and repeat the steps 7.</w:t>
      </w:r>
      <w:r w:rsidR="00B20C2E" w:rsidRPr="00AA461B">
        <w:rPr>
          <w:rFonts w:eastAsia="Calibri" w:cstheme="minorHAnsi"/>
          <w:sz w:val="24"/>
          <w:szCs w:val="24"/>
          <w:highlight w:val="yellow"/>
        </w:rPr>
        <w:t>7</w:t>
      </w:r>
      <w:r w:rsidRPr="00AA461B">
        <w:rPr>
          <w:rFonts w:eastAsia="Calibri" w:cstheme="minorHAnsi"/>
          <w:sz w:val="24"/>
          <w:szCs w:val="24"/>
          <w:highlight w:val="yellow"/>
        </w:rPr>
        <w:t xml:space="preserve"> to 7.</w:t>
      </w:r>
      <w:r w:rsidR="00B20C2E" w:rsidRPr="00AA461B">
        <w:rPr>
          <w:rFonts w:eastAsia="Calibri" w:cstheme="minorHAnsi"/>
          <w:sz w:val="24"/>
          <w:szCs w:val="24"/>
          <w:highlight w:val="yellow"/>
        </w:rPr>
        <w:t>9</w:t>
      </w:r>
      <w:r w:rsidRPr="00AA461B">
        <w:rPr>
          <w:rFonts w:eastAsia="Calibri" w:cstheme="minorHAnsi"/>
          <w:sz w:val="24"/>
          <w:szCs w:val="24"/>
          <w:highlight w:val="yellow"/>
        </w:rPr>
        <w:t>.</w:t>
      </w:r>
    </w:p>
    <w:p w14:paraId="593B27E5"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0148F511" w14:textId="59142E66" w:rsidR="0041421B" w:rsidRPr="002E227F"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 xml:space="preserve">During the incubation of </w:t>
      </w:r>
      <w:r w:rsidR="004CFF1D" w:rsidRPr="00AA461B">
        <w:rPr>
          <w:rFonts w:eastAsia="Calibri" w:cstheme="minorHAnsi"/>
          <w:sz w:val="24"/>
          <w:szCs w:val="24"/>
          <w:highlight w:val="yellow"/>
        </w:rPr>
        <w:t xml:space="preserve">the </w:t>
      </w:r>
      <w:r w:rsidRPr="00AA461B">
        <w:rPr>
          <w:rFonts w:eastAsia="Calibri" w:cstheme="minorHAnsi"/>
          <w:sz w:val="24"/>
          <w:szCs w:val="24"/>
          <w:highlight w:val="yellow"/>
        </w:rPr>
        <w:t>peptide sample</w:t>
      </w:r>
      <w:r w:rsidR="5DBF43DC" w:rsidRPr="00AA461B">
        <w:rPr>
          <w:rFonts w:eastAsia="Calibri" w:cstheme="minorHAnsi"/>
          <w:sz w:val="24"/>
          <w:szCs w:val="24"/>
          <w:highlight w:val="yellow"/>
        </w:rPr>
        <w:t>s</w:t>
      </w:r>
      <w:r w:rsidRPr="00AA461B">
        <w:rPr>
          <w:rFonts w:eastAsia="Calibri" w:cstheme="minorHAnsi"/>
          <w:sz w:val="24"/>
          <w:szCs w:val="24"/>
          <w:highlight w:val="yellow"/>
        </w:rPr>
        <w:t xml:space="preserve"> with </w:t>
      </w:r>
      <w:r w:rsidR="339020F2" w:rsidRPr="00AA461B">
        <w:rPr>
          <w:rFonts w:eastAsia="Calibri" w:cstheme="minorHAnsi"/>
          <w:sz w:val="24"/>
          <w:szCs w:val="24"/>
          <w:highlight w:val="yellow"/>
        </w:rPr>
        <w:t xml:space="preserve">the </w:t>
      </w:r>
      <w:r w:rsidRPr="00AA461B">
        <w:rPr>
          <w:rFonts w:eastAsia="Calibri" w:cstheme="minorHAnsi"/>
          <w:sz w:val="24"/>
          <w:szCs w:val="24"/>
          <w:highlight w:val="yellow"/>
        </w:rPr>
        <w:t xml:space="preserve">MMA-beads, wash the fractions </w:t>
      </w:r>
      <w:r w:rsidR="005F2D86" w:rsidRPr="00AA461B">
        <w:rPr>
          <w:rFonts w:eastAsia="Calibri" w:cstheme="minorHAnsi"/>
          <w:sz w:val="24"/>
          <w:szCs w:val="24"/>
          <w:highlight w:val="yellow"/>
        </w:rPr>
        <w:t xml:space="preserve">twice which were </w:t>
      </w:r>
      <w:r w:rsidRPr="00AA461B">
        <w:rPr>
          <w:rFonts w:eastAsia="Calibri" w:cstheme="minorHAnsi"/>
          <w:sz w:val="24"/>
          <w:szCs w:val="24"/>
          <w:highlight w:val="yellow"/>
        </w:rPr>
        <w:t xml:space="preserve">previously immuno-precipitated </w:t>
      </w:r>
      <w:r w:rsidR="11CCD8FC" w:rsidRPr="00AA461B">
        <w:rPr>
          <w:rFonts w:eastAsia="Calibri" w:cstheme="minorHAnsi"/>
          <w:sz w:val="24"/>
          <w:szCs w:val="24"/>
          <w:highlight w:val="yellow"/>
        </w:rPr>
        <w:t>with anti-</w:t>
      </w:r>
      <w:r w:rsidRPr="00AA461B">
        <w:rPr>
          <w:rFonts w:eastAsia="Calibri" w:cstheme="minorHAnsi"/>
          <w:sz w:val="24"/>
          <w:szCs w:val="24"/>
          <w:highlight w:val="yellow"/>
        </w:rPr>
        <w:t>ADMA and SDMA with 250 μL IAP Buffer (inverting and not pipetting)</w:t>
      </w:r>
      <w:r w:rsidR="00C520D4">
        <w:rPr>
          <w:rFonts w:eastAsia="Calibri" w:cstheme="minorHAnsi"/>
          <w:sz w:val="24"/>
          <w:szCs w:val="24"/>
          <w:highlight w:val="yellow"/>
        </w:rPr>
        <w:t>,</w:t>
      </w:r>
      <w:r w:rsidRPr="00C520D4">
        <w:rPr>
          <w:rFonts w:eastAsia="Calibri" w:cstheme="minorHAnsi"/>
          <w:sz w:val="24"/>
          <w:szCs w:val="24"/>
          <w:highlight w:val="yellow"/>
        </w:rPr>
        <w:t xml:space="preserve"> and discard the supernatan</w:t>
      </w:r>
      <w:r w:rsidRPr="00A7603B">
        <w:rPr>
          <w:rFonts w:eastAsia="Calibri" w:cstheme="minorHAnsi"/>
          <w:sz w:val="24"/>
          <w:szCs w:val="24"/>
          <w:highlight w:val="yellow"/>
        </w:rPr>
        <w:t xml:space="preserve">t </w:t>
      </w:r>
      <w:r w:rsidR="1B86F0EC" w:rsidRPr="00E84ABD">
        <w:rPr>
          <w:rFonts w:eastAsia="Calibri" w:cstheme="minorHAnsi"/>
          <w:sz w:val="24"/>
          <w:szCs w:val="24"/>
          <w:highlight w:val="yellow"/>
        </w:rPr>
        <w:t xml:space="preserve">at </w:t>
      </w:r>
      <w:r w:rsidRPr="002E227F">
        <w:rPr>
          <w:rFonts w:eastAsia="Calibri" w:cstheme="minorHAnsi"/>
          <w:sz w:val="24"/>
          <w:szCs w:val="24"/>
          <w:highlight w:val="yellow"/>
        </w:rPr>
        <w:t xml:space="preserve">each </w:t>
      </w:r>
      <w:r w:rsidR="3D2D8FA6" w:rsidRPr="002E227F">
        <w:rPr>
          <w:rFonts w:eastAsia="Calibri" w:cstheme="minorHAnsi"/>
          <w:sz w:val="24"/>
          <w:szCs w:val="24"/>
          <w:highlight w:val="yellow"/>
        </w:rPr>
        <w:t>wash</w:t>
      </w:r>
      <w:r w:rsidR="00864383" w:rsidRPr="002E227F">
        <w:rPr>
          <w:rFonts w:eastAsia="Calibri" w:cstheme="minorHAnsi"/>
          <w:sz w:val="24"/>
          <w:szCs w:val="24"/>
          <w:highlight w:val="yellow"/>
        </w:rPr>
        <w:t>.</w:t>
      </w:r>
    </w:p>
    <w:p w14:paraId="6F0815B7" w14:textId="77777777" w:rsidR="006C1E37" w:rsidRPr="007E2460" w:rsidRDefault="006C1E37" w:rsidP="006C1E37">
      <w:pPr>
        <w:widowControl w:val="0"/>
        <w:spacing w:after="0" w:line="240" w:lineRule="auto"/>
        <w:contextualSpacing/>
        <w:jc w:val="both"/>
        <w:rPr>
          <w:rFonts w:eastAsia="Calibri" w:cstheme="minorHAnsi"/>
          <w:sz w:val="24"/>
          <w:szCs w:val="24"/>
          <w:highlight w:val="yellow"/>
        </w:rPr>
      </w:pPr>
    </w:p>
    <w:p w14:paraId="66EE4D3D" w14:textId="2EBEF6A0" w:rsidR="0041421B" w:rsidRPr="00AA461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Repeat the wash with LC-MS grade H</w:t>
      </w:r>
      <w:r w:rsidRPr="00AA461B">
        <w:rPr>
          <w:rFonts w:eastAsia="Calibri" w:cstheme="minorHAnsi"/>
          <w:sz w:val="24"/>
          <w:szCs w:val="24"/>
          <w:highlight w:val="yellow"/>
          <w:vertAlign w:val="subscript"/>
        </w:rPr>
        <w:t>2</w:t>
      </w:r>
      <w:r w:rsidRPr="00AA461B">
        <w:rPr>
          <w:rFonts w:eastAsia="Calibri" w:cstheme="minorHAnsi"/>
          <w:sz w:val="24"/>
          <w:szCs w:val="24"/>
          <w:highlight w:val="yellow"/>
        </w:rPr>
        <w:t xml:space="preserve">O </w:t>
      </w:r>
      <w:r w:rsidR="6A86F3F4" w:rsidRPr="00AA461B">
        <w:rPr>
          <w:rFonts w:eastAsia="Calibri" w:cstheme="minorHAnsi"/>
          <w:sz w:val="24"/>
          <w:szCs w:val="24"/>
          <w:highlight w:val="yellow"/>
        </w:rPr>
        <w:t>thrice</w:t>
      </w:r>
      <w:r w:rsidR="00864383" w:rsidRPr="00AA461B">
        <w:rPr>
          <w:rFonts w:eastAsia="Calibri" w:cstheme="minorHAnsi"/>
          <w:sz w:val="24"/>
          <w:szCs w:val="24"/>
          <w:highlight w:val="yellow"/>
        </w:rPr>
        <w:t>.</w:t>
      </w:r>
    </w:p>
    <w:p w14:paraId="28505D35" w14:textId="77777777" w:rsidR="006C1E37" w:rsidRPr="00AA461B" w:rsidRDefault="006C1E37" w:rsidP="006C1E37">
      <w:pPr>
        <w:widowControl w:val="0"/>
        <w:spacing w:after="0" w:line="240" w:lineRule="auto"/>
        <w:contextualSpacing/>
        <w:jc w:val="both"/>
        <w:rPr>
          <w:rFonts w:eastAsia="Calibri" w:cstheme="minorHAnsi"/>
          <w:sz w:val="24"/>
          <w:szCs w:val="24"/>
          <w:highlight w:val="yellow"/>
        </w:rPr>
      </w:pPr>
    </w:p>
    <w:p w14:paraId="5F16029D" w14:textId="496FC44E" w:rsidR="0041421B" w:rsidRPr="00F86D0B"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A461B">
        <w:rPr>
          <w:rFonts w:eastAsia="Calibri" w:cstheme="minorHAnsi"/>
          <w:sz w:val="24"/>
          <w:szCs w:val="24"/>
          <w:highlight w:val="yellow"/>
        </w:rPr>
        <w:t>Elute the affinity-enriched symmetrically and asymmetrically R-di-methylated peptides from the agarose beads by adding 50 μL of 0</w:t>
      </w:r>
      <w:r w:rsidR="009077CA">
        <w:rPr>
          <w:rFonts w:eastAsia="Calibri" w:cstheme="minorHAnsi"/>
          <w:sz w:val="24"/>
          <w:szCs w:val="24"/>
          <w:highlight w:val="yellow"/>
        </w:rPr>
        <w:t>.</w:t>
      </w:r>
      <w:r w:rsidRPr="00AA461B">
        <w:rPr>
          <w:rFonts w:eastAsia="Calibri" w:cstheme="minorHAnsi"/>
          <w:sz w:val="24"/>
          <w:szCs w:val="24"/>
          <w:highlight w:val="yellow"/>
        </w:rPr>
        <w:t>15% TFA to each tube (strong acid conditions, in fact, denature the epitope leading to the release of the antigens from the antibodies). Leave this solution 10 min at RT, inverting the tubes every 2</w:t>
      </w:r>
      <w:r w:rsidR="00E508C9">
        <w:rPr>
          <w:rFonts w:eastAsia="Calibri" w:cstheme="minorHAnsi"/>
          <w:sz w:val="24"/>
          <w:szCs w:val="24"/>
          <w:highlight w:val="yellow"/>
        </w:rPr>
        <w:t>–</w:t>
      </w:r>
      <w:r w:rsidRPr="00E508C9">
        <w:rPr>
          <w:rFonts w:eastAsia="Calibri" w:cstheme="minorHAnsi"/>
          <w:sz w:val="24"/>
          <w:szCs w:val="24"/>
          <w:highlight w:val="yellow"/>
        </w:rPr>
        <w:t>3 min</w:t>
      </w:r>
      <w:r w:rsidR="00864383" w:rsidRPr="00E508C9">
        <w:rPr>
          <w:rFonts w:eastAsia="Calibri" w:cstheme="minorHAnsi"/>
          <w:sz w:val="24"/>
          <w:szCs w:val="24"/>
          <w:highlight w:val="yellow"/>
        </w:rPr>
        <w:t>.</w:t>
      </w:r>
    </w:p>
    <w:p w14:paraId="6F790D2F" w14:textId="77777777" w:rsidR="006C1E37" w:rsidRPr="00AD11CC" w:rsidRDefault="006C1E37" w:rsidP="006C1E37">
      <w:pPr>
        <w:widowControl w:val="0"/>
        <w:spacing w:after="0" w:line="240" w:lineRule="auto"/>
        <w:contextualSpacing/>
        <w:jc w:val="both"/>
        <w:rPr>
          <w:rFonts w:eastAsia="Calibri" w:cstheme="minorHAnsi"/>
          <w:sz w:val="24"/>
          <w:szCs w:val="24"/>
          <w:highlight w:val="yellow"/>
        </w:rPr>
      </w:pPr>
    </w:p>
    <w:p w14:paraId="6A6F2417" w14:textId="5FCAB7BB" w:rsidR="0041421B" w:rsidRPr="009077CA"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D11CC">
        <w:rPr>
          <w:rFonts w:eastAsia="Calibri" w:cstheme="minorHAnsi"/>
          <w:sz w:val="24"/>
          <w:szCs w:val="24"/>
          <w:highlight w:val="yellow"/>
        </w:rPr>
        <w:t xml:space="preserve">Transfer the first elution into clean </w:t>
      </w:r>
      <w:r w:rsidR="65E4A59E" w:rsidRPr="00AD11CC">
        <w:rPr>
          <w:rFonts w:eastAsia="Calibri" w:cstheme="minorHAnsi"/>
          <w:sz w:val="24"/>
          <w:szCs w:val="24"/>
          <w:highlight w:val="yellow"/>
        </w:rPr>
        <w:t xml:space="preserve">1.5 mL </w:t>
      </w:r>
      <w:r w:rsidRPr="00913970">
        <w:rPr>
          <w:rFonts w:eastAsia="Calibri" w:cstheme="minorHAnsi"/>
          <w:sz w:val="24"/>
          <w:szCs w:val="24"/>
          <w:highlight w:val="yellow"/>
        </w:rPr>
        <w:t>low-binding tub</w:t>
      </w:r>
      <w:r w:rsidRPr="00C520D4">
        <w:rPr>
          <w:rFonts w:eastAsia="Calibri" w:cstheme="minorHAnsi"/>
          <w:sz w:val="24"/>
          <w:szCs w:val="24"/>
          <w:highlight w:val="yellow"/>
        </w:rPr>
        <w:t>es and repeat the elution with 50 μL 0</w:t>
      </w:r>
      <w:r w:rsidR="009077CA">
        <w:rPr>
          <w:rFonts w:eastAsia="Calibri" w:cstheme="minorHAnsi"/>
          <w:sz w:val="24"/>
          <w:szCs w:val="24"/>
          <w:highlight w:val="yellow"/>
        </w:rPr>
        <w:t>.</w:t>
      </w:r>
      <w:r w:rsidRPr="00C520D4">
        <w:rPr>
          <w:rFonts w:eastAsia="Calibri" w:cstheme="minorHAnsi"/>
          <w:sz w:val="24"/>
          <w:szCs w:val="24"/>
          <w:highlight w:val="yellow"/>
        </w:rPr>
        <w:t>15% TFA; pool the 2 elution fractions in one tube</w:t>
      </w:r>
      <w:r w:rsidR="00864383" w:rsidRPr="009077CA">
        <w:rPr>
          <w:rFonts w:eastAsia="Calibri" w:cstheme="minorHAnsi"/>
          <w:sz w:val="24"/>
          <w:szCs w:val="24"/>
          <w:highlight w:val="yellow"/>
        </w:rPr>
        <w:t>.</w:t>
      </w:r>
    </w:p>
    <w:p w14:paraId="5459A568" w14:textId="77777777" w:rsidR="006C1E37" w:rsidRPr="009077CA" w:rsidRDefault="006C1E37" w:rsidP="006C1E37">
      <w:pPr>
        <w:widowControl w:val="0"/>
        <w:spacing w:after="0" w:line="240" w:lineRule="auto"/>
        <w:contextualSpacing/>
        <w:jc w:val="both"/>
        <w:rPr>
          <w:rFonts w:eastAsia="Calibri" w:cstheme="minorHAnsi"/>
          <w:sz w:val="24"/>
          <w:szCs w:val="24"/>
          <w:highlight w:val="yellow"/>
        </w:rPr>
      </w:pPr>
    </w:p>
    <w:p w14:paraId="44C86524" w14:textId="51A8D0A8" w:rsidR="0041421B" w:rsidRPr="007E2460" w:rsidRDefault="0041421B" w:rsidP="006C1E37">
      <w:pPr>
        <w:widowControl w:val="0"/>
        <w:numPr>
          <w:ilvl w:val="1"/>
          <w:numId w:val="5"/>
        </w:numPr>
        <w:spacing w:after="0" w:line="240" w:lineRule="auto"/>
        <w:ind w:left="0" w:firstLine="0"/>
        <w:contextualSpacing/>
        <w:jc w:val="both"/>
        <w:rPr>
          <w:rFonts w:eastAsia="Calibri" w:cstheme="minorHAnsi"/>
          <w:sz w:val="24"/>
          <w:szCs w:val="24"/>
          <w:highlight w:val="yellow"/>
        </w:rPr>
      </w:pPr>
      <w:r w:rsidRPr="00A7603B">
        <w:rPr>
          <w:rFonts w:eastAsia="Calibri" w:cstheme="minorHAnsi"/>
          <w:sz w:val="24"/>
          <w:szCs w:val="24"/>
          <w:highlight w:val="yellow"/>
        </w:rPr>
        <w:t>Repeat steps from 7.</w:t>
      </w:r>
      <w:r w:rsidR="00B20C2E" w:rsidRPr="00A7603B">
        <w:rPr>
          <w:rFonts w:eastAsia="Calibri" w:cstheme="minorHAnsi"/>
          <w:sz w:val="24"/>
          <w:szCs w:val="24"/>
          <w:highlight w:val="yellow"/>
        </w:rPr>
        <w:t>11</w:t>
      </w:r>
      <w:r w:rsidRPr="00E84ABD">
        <w:rPr>
          <w:rFonts w:eastAsia="Calibri" w:cstheme="minorHAnsi"/>
          <w:sz w:val="24"/>
          <w:szCs w:val="24"/>
          <w:highlight w:val="yellow"/>
        </w:rPr>
        <w:t xml:space="preserve"> to 7.1</w:t>
      </w:r>
      <w:r w:rsidR="00B20C2E" w:rsidRPr="002E227F">
        <w:rPr>
          <w:rFonts w:eastAsia="Calibri" w:cstheme="minorHAnsi"/>
          <w:sz w:val="24"/>
          <w:szCs w:val="24"/>
          <w:highlight w:val="yellow"/>
        </w:rPr>
        <w:t>4</w:t>
      </w:r>
      <w:r w:rsidRPr="002E227F">
        <w:rPr>
          <w:rFonts w:eastAsia="Calibri" w:cstheme="minorHAnsi"/>
          <w:sz w:val="24"/>
          <w:szCs w:val="24"/>
          <w:highlight w:val="yellow"/>
        </w:rPr>
        <w:t xml:space="preserve"> for the R-mono-methylated peptides that were incubated with the anti-MMA antibody-beads</w:t>
      </w:r>
      <w:r w:rsidR="00864383" w:rsidRPr="007E2460">
        <w:rPr>
          <w:rFonts w:eastAsia="Calibri" w:cstheme="minorHAnsi"/>
          <w:sz w:val="24"/>
          <w:szCs w:val="24"/>
          <w:highlight w:val="yellow"/>
        </w:rPr>
        <w:t>.</w:t>
      </w:r>
    </w:p>
    <w:p w14:paraId="56DCE74D" w14:textId="77777777" w:rsidR="0041421B" w:rsidRPr="00AA461B" w:rsidRDefault="0041421B" w:rsidP="006C1E37">
      <w:pPr>
        <w:widowControl w:val="0"/>
        <w:spacing w:after="0" w:line="240" w:lineRule="auto"/>
        <w:contextualSpacing/>
        <w:jc w:val="both"/>
        <w:rPr>
          <w:rFonts w:eastAsia="Calibri" w:cstheme="minorHAnsi"/>
          <w:sz w:val="24"/>
          <w:szCs w:val="24"/>
        </w:rPr>
      </w:pPr>
    </w:p>
    <w:p w14:paraId="73A24AEA" w14:textId="29BD109A" w:rsidR="0041421B" w:rsidRPr="00AA461B" w:rsidRDefault="0041421B" w:rsidP="006C1E37">
      <w:pPr>
        <w:widowControl w:val="0"/>
        <w:numPr>
          <w:ilvl w:val="0"/>
          <w:numId w:val="5"/>
        </w:numPr>
        <w:spacing w:after="0" w:line="240" w:lineRule="auto"/>
        <w:ind w:left="0" w:firstLine="0"/>
        <w:contextualSpacing/>
        <w:jc w:val="both"/>
        <w:rPr>
          <w:rFonts w:eastAsia="Calibri" w:cstheme="minorHAnsi"/>
          <w:b/>
          <w:bCs/>
          <w:sz w:val="24"/>
          <w:szCs w:val="24"/>
        </w:rPr>
      </w:pPr>
      <w:r w:rsidRPr="00AA461B">
        <w:rPr>
          <w:rFonts w:eastAsia="Calibri" w:cstheme="minorHAnsi"/>
          <w:b/>
          <w:bCs/>
          <w:sz w:val="24"/>
          <w:szCs w:val="24"/>
        </w:rPr>
        <w:t>Desalting and concentration of affinity-enriched methyl-peptides by C18 microcolumns</w:t>
      </w:r>
      <w:r w:rsidR="002C1441" w:rsidRPr="00AA461B">
        <w:rPr>
          <w:rFonts w:eastAsia="Calibri" w:cstheme="minorHAnsi"/>
          <w:b/>
          <w:bCs/>
          <w:sz w:val="24"/>
          <w:szCs w:val="24"/>
        </w:rPr>
        <w:t xml:space="preserve"> </w:t>
      </w:r>
      <w:r w:rsidR="002C1441" w:rsidRPr="00AA461B">
        <w:rPr>
          <w:rFonts w:eastAsia="Calibri" w:cstheme="minorHAnsi"/>
          <w:b/>
          <w:sz w:val="24"/>
          <w:szCs w:val="24"/>
        </w:rPr>
        <w:t xml:space="preserve">(indicative time </w:t>
      </w:r>
      <w:r w:rsidR="009A18F3" w:rsidRPr="00AA461B">
        <w:rPr>
          <w:rFonts w:eastAsia="Calibri" w:cstheme="minorHAnsi"/>
          <w:b/>
          <w:sz w:val="24"/>
          <w:szCs w:val="24"/>
        </w:rPr>
        <w:t>required</w:t>
      </w:r>
      <w:r w:rsidR="005E5D3B">
        <w:rPr>
          <w:rFonts w:eastAsia="Calibri" w:cstheme="minorHAnsi"/>
          <w:b/>
          <w:sz w:val="24"/>
          <w:szCs w:val="24"/>
        </w:rPr>
        <w:t>:</w:t>
      </w:r>
      <w:r w:rsidR="009A18F3" w:rsidRPr="00AA461B">
        <w:rPr>
          <w:rFonts w:eastAsia="Calibri" w:cstheme="minorHAnsi"/>
          <w:b/>
          <w:sz w:val="24"/>
          <w:szCs w:val="24"/>
        </w:rPr>
        <w:t xml:space="preserve"> </w:t>
      </w:r>
      <w:r w:rsidR="002C1441" w:rsidRPr="00AA461B">
        <w:rPr>
          <w:rFonts w:eastAsia="Calibri" w:cstheme="minorHAnsi"/>
          <w:b/>
          <w:sz w:val="24"/>
          <w:szCs w:val="24"/>
        </w:rPr>
        <w:t>30 min)</w:t>
      </w:r>
    </w:p>
    <w:p w14:paraId="06FAB29E" w14:textId="77777777" w:rsidR="006C1E37" w:rsidRPr="00AA461B" w:rsidRDefault="006C1E37" w:rsidP="006C1E37">
      <w:pPr>
        <w:widowControl w:val="0"/>
        <w:spacing w:after="0" w:line="240" w:lineRule="auto"/>
        <w:contextualSpacing/>
        <w:jc w:val="both"/>
        <w:rPr>
          <w:rFonts w:eastAsia="Calibri" w:cstheme="minorHAnsi"/>
          <w:sz w:val="24"/>
          <w:szCs w:val="24"/>
        </w:rPr>
      </w:pPr>
    </w:p>
    <w:p w14:paraId="3420D9F6" w14:textId="417832A6" w:rsidR="0041421B" w:rsidRPr="00E508C9"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Equilibrate C18-RP microcolumns with 3M Solid Phase extraction cartridges for peptide desalting and concentration prior to MS analysis</w:t>
      </w:r>
      <w:r w:rsidR="00864383" w:rsidRPr="00E508C9">
        <w:rPr>
          <w:rFonts w:eastAsia="Calibri" w:cstheme="minorHAnsi"/>
          <w:sz w:val="24"/>
          <w:szCs w:val="24"/>
        </w:rPr>
        <w:fldChar w:fldCharType="begin"/>
      </w:r>
      <w:r w:rsidR="00864383" w:rsidRPr="00AA461B">
        <w:rPr>
          <w:rFonts w:eastAsia="Calibri" w:cstheme="minorHAnsi"/>
          <w:sz w:val="24"/>
          <w:szCs w:val="24"/>
        </w:rPr>
        <w:instrText xml:space="preserve"> ADDIN EN.CITE &lt;EndNote&gt;&lt;Cite&gt;&lt;Author&gt;Rappsilber&lt;/Author&gt;&lt;Year&gt;2007&lt;/Year&gt;&lt;RecNum&gt;14&lt;/RecNum&gt;&lt;DisplayText&gt;&lt;style face="superscript"&gt;19&lt;/style&gt;&lt;/DisplayText&gt;&lt;record&gt;&lt;rec-number&gt;14&lt;/rec-number&gt;&lt;foreign-keys&gt;&lt;key app="EN" db-id="sxz0w2avqexdt1et259patv8za2teredsd55"&gt;14&lt;/key&gt;&lt;/foreign-keys&gt;&lt;ref-type name="Journal Article"&gt;17&lt;/ref-type&gt;&lt;contributors&gt;&lt;authors&gt;&lt;author&gt;Rappsilber, Juri&lt;/author&gt;&lt;author&gt;Mann, Matthias&lt;/author&gt;&lt;author&gt;Ishihama, Yasushi&lt;/author&gt;&lt;/authors&gt;&lt;/contributors&gt;&lt;titles&gt;&lt;title&gt;Protocol for micro-purification, enrichment, pre-fractionation and storage of peptides for proteomics using StageTips&lt;/title&gt;&lt;secondary-title&gt;Nature protocols&lt;/secondary-title&gt;&lt;/titles&gt;&lt;periodical&gt;&lt;full-title&gt;Nature protocols&lt;/full-title&gt;&lt;/periodical&gt;&lt;pages&gt;1896&lt;/pages&gt;&lt;volume&gt;2&lt;/volume&gt;&lt;number&gt;8&lt;/number&gt;&lt;dates&gt;&lt;year&gt;2007&lt;/year&gt;&lt;/dates&gt;&lt;isbn&gt;1750-2799&lt;/isbn&gt;&lt;urls&gt;&lt;/urls&gt;&lt;/record&gt;&lt;/Cite&gt;&lt;/EndNote&gt;</w:instrText>
      </w:r>
      <w:r w:rsidR="00864383" w:rsidRPr="00E508C9">
        <w:rPr>
          <w:rFonts w:eastAsia="Calibri" w:cstheme="minorHAnsi"/>
          <w:sz w:val="24"/>
          <w:szCs w:val="24"/>
        </w:rPr>
        <w:fldChar w:fldCharType="separate"/>
      </w:r>
      <w:r w:rsidR="00864383" w:rsidRPr="00CD789E">
        <w:rPr>
          <w:rFonts w:eastAsia="Calibri" w:cstheme="minorHAnsi"/>
          <w:sz w:val="24"/>
          <w:szCs w:val="24"/>
          <w:vertAlign w:val="superscript"/>
        </w:rPr>
        <w:t>19</w:t>
      </w:r>
      <w:r w:rsidR="00864383" w:rsidRPr="00E508C9">
        <w:rPr>
          <w:rFonts w:eastAsia="Calibri" w:cstheme="minorHAnsi"/>
          <w:sz w:val="24"/>
          <w:szCs w:val="24"/>
        </w:rPr>
        <w:fldChar w:fldCharType="end"/>
      </w:r>
      <w:r w:rsidR="00864383" w:rsidRPr="00AA461B">
        <w:rPr>
          <w:rFonts w:eastAsia="Calibri" w:cstheme="minorHAnsi"/>
          <w:sz w:val="24"/>
          <w:szCs w:val="24"/>
        </w:rPr>
        <w:t>.</w:t>
      </w:r>
    </w:p>
    <w:p w14:paraId="4175567D" w14:textId="77777777" w:rsidR="006C1E37" w:rsidRPr="00F86D0B" w:rsidRDefault="006C1E37" w:rsidP="006C1E37">
      <w:pPr>
        <w:widowControl w:val="0"/>
        <w:spacing w:after="0" w:line="240" w:lineRule="auto"/>
        <w:contextualSpacing/>
        <w:jc w:val="both"/>
        <w:rPr>
          <w:rFonts w:eastAsia="Calibri" w:cstheme="minorHAnsi"/>
          <w:sz w:val="24"/>
          <w:szCs w:val="24"/>
        </w:rPr>
      </w:pPr>
    </w:p>
    <w:p w14:paraId="6B567C05" w14:textId="3B3BE079" w:rsidR="0041421B" w:rsidRPr="00F86D0B"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D11CC">
        <w:rPr>
          <w:rFonts w:eastAsia="Calibri" w:cstheme="minorHAnsi"/>
          <w:sz w:val="24"/>
          <w:szCs w:val="24"/>
        </w:rPr>
        <w:t xml:space="preserve">Load the samples (corresponding to the separate immuno-affinity enriched fractions and input fractions) </w:t>
      </w:r>
      <w:r w:rsidR="52103E02" w:rsidRPr="00AD11CC">
        <w:rPr>
          <w:rFonts w:eastAsia="Calibri" w:cstheme="minorHAnsi"/>
          <w:sz w:val="24"/>
          <w:szCs w:val="24"/>
        </w:rPr>
        <w:t xml:space="preserve">on the C18 microcolumns </w:t>
      </w:r>
      <w:r w:rsidRPr="00913970">
        <w:rPr>
          <w:rFonts w:eastAsia="Calibri" w:cstheme="minorHAnsi"/>
          <w:sz w:val="24"/>
          <w:szCs w:val="24"/>
        </w:rPr>
        <w:t xml:space="preserve">in </w:t>
      </w:r>
      <w:r w:rsidR="009077CA">
        <w:rPr>
          <w:rFonts w:eastAsia="Calibri" w:cstheme="minorHAnsi"/>
          <w:sz w:val="24"/>
          <w:szCs w:val="24"/>
        </w:rPr>
        <w:t>two</w:t>
      </w:r>
      <w:r w:rsidR="009077CA" w:rsidRPr="00913970">
        <w:rPr>
          <w:rFonts w:eastAsia="Calibri" w:cstheme="minorHAnsi"/>
          <w:sz w:val="24"/>
          <w:szCs w:val="24"/>
        </w:rPr>
        <w:t xml:space="preserve"> </w:t>
      </w:r>
      <w:r w:rsidRPr="00913970">
        <w:rPr>
          <w:rFonts w:eastAsia="Calibri" w:cstheme="minorHAnsi"/>
          <w:sz w:val="24"/>
          <w:szCs w:val="24"/>
        </w:rPr>
        <w:t>steps (50</w:t>
      </w:r>
      <w:r w:rsidR="009077CA">
        <w:rPr>
          <w:rFonts w:eastAsia="Calibri" w:cstheme="minorHAnsi"/>
          <w:sz w:val="24"/>
          <w:szCs w:val="24"/>
        </w:rPr>
        <w:t xml:space="preserve"> </w:t>
      </w:r>
      <w:r w:rsidRPr="00913970">
        <w:rPr>
          <w:rFonts w:eastAsia="Calibri" w:cstheme="minorHAnsi"/>
          <w:sz w:val="24"/>
          <w:szCs w:val="24"/>
        </w:rPr>
        <w:t>µL +</w:t>
      </w:r>
      <w:r w:rsidR="009077CA">
        <w:rPr>
          <w:rFonts w:eastAsia="Calibri" w:cstheme="minorHAnsi"/>
          <w:sz w:val="24"/>
          <w:szCs w:val="24"/>
        </w:rPr>
        <w:t xml:space="preserve"> </w:t>
      </w:r>
      <w:r w:rsidRPr="00913970">
        <w:rPr>
          <w:rFonts w:eastAsia="Calibri" w:cstheme="minorHAnsi"/>
          <w:sz w:val="24"/>
          <w:szCs w:val="24"/>
        </w:rPr>
        <w:t>50</w:t>
      </w:r>
      <w:r w:rsidR="009077CA">
        <w:rPr>
          <w:rFonts w:eastAsia="Calibri" w:cstheme="minorHAnsi"/>
          <w:sz w:val="24"/>
          <w:szCs w:val="24"/>
        </w:rPr>
        <w:t xml:space="preserve"> </w:t>
      </w:r>
      <w:r w:rsidRPr="00913970">
        <w:rPr>
          <w:rFonts w:eastAsia="Calibri" w:cstheme="minorHAnsi"/>
          <w:sz w:val="24"/>
          <w:szCs w:val="24"/>
        </w:rPr>
        <w:t xml:space="preserve">µL on each C18 </w:t>
      </w:r>
      <w:r w:rsidRPr="00913970">
        <w:rPr>
          <w:rFonts w:eastAsia="Calibri" w:cstheme="minorHAnsi"/>
          <w:sz w:val="24"/>
          <w:szCs w:val="24"/>
        </w:rPr>
        <w:lastRenderedPageBreak/>
        <w:t xml:space="preserve">microcolumn) by centrifuging at </w:t>
      </w:r>
      <w:r w:rsidR="00E2659C" w:rsidRPr="00C520D4">
        <w:rPr>
          <w:rFonts w:eastAsia="Calibri" w:cstheme="minorHAnsi"/>
          <w:sz w:val="24"/>
          <w:szCs w:val="24"/>
        </w:rPr>
        <w:t>600</w:t>
      </w:r>
      <w:r w:rsidRPr="00C520D4">
        <w:rPr>
          <w:rFonts w:eastAsia="Calibri" w:cstheme="minorHAnsi"/>
          <w:sz w:val="24"/>
          <w:szCs w:val="24"/>
        </w:rPr>
        <w:t xml:space="preserve"> </w:t>
      </w:r>
      <w:r w:rsidR="005F2D86" w:rsidRPr="00C520D4">
        <w:rPr>
          <w:rFonts w:eastAsia="Calibri" w:cstheme="minorHAnsi"/>
          <w:sz w:val="24"/>
          <w:szCs w:val="24"/>
        </w:rPr>
        <w:t xml:space="preserve">x </w:t>
      </w:r>
      <w:r w:rsidRPr="00CD789E">
        <w:rPr>
          <w:rFonts w:eastAsia="Calibri" w:cstheme="minorHAnsi"/>
          <w:i/>
          <w:iCs/>
          <w:sz w:val="24"/>
          <w:szCs w:val="24"/>
        </w:rPr>
        <w:t>g</w:t>
      </w:r>
      <w:r w:rsidRPr="00E508C9">
        <w:rPr>
          <w:rFonts w:eastAsia="Calibri" w:cstheme="minorHAnsi"/>
          <w:sz w:val="24"/>
          <w:szCs w:val="24"/>
        </w:rPr>
        <w:t xml:space="preserve"> for 6 min</w:t>
      </w:r>
      <w:r w:rsidR="00864383" w:rsidRPr="00E508C9">
        <w:rPr>
          <w:rFonts w:eastAsia="Calibri" w:cstheme="minorHAnsi"/>
          <w:sz w:val="24"/>
          <w:szCs w:val="24"/>
        </w:rPr>
        <w:t>.</w:t>
      </w:r>
    </w:p>
    <w:p w14:paraId="2934F7E0" w14:textId="3E9C853B" w:rsidR="006C1E37" w:rsidRPr="00AD11CC" w:rsidRDefault="006C1E37" w:rsidP="006C1E37">
      <w:pPr>
        <w:widowControl w:val="0"/>
        <w:spacing w:after="0" w:line="240" w:lineRule="auto"/>
        <w:contextualSpacing/>
        <w:jc w:val="both"/>
        <w:rPr>
          <w:rFonts w:eastAsia="Calibri" w:cstheme="minorHAnsi"/>
          <w:sz w:val="24"/>
          <w:szCs w:val="24"/>
        </w:rPr>
      </w:pPr>
    </w:p>
    <w:p w14:paraId="6FE0BADC" w14:textId="6A1CFDB4" w:rsidR="0041421B" w:rsidRPr="00E508C9"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D11CC">
        <w:rPr>
          <w:rFonts w:eastAsia="Calibri" w:cstheme="minorHAnsi"/>
          <w:sz w:val="24"/>
          <w:szCs w:val="24"/>
        </w:rPr>
        <w:t xml:space="preserve">Wash the microcolumns with 55 μL Buffer A (see </w:t>
      </w:r>
      <w:r w:rsidRPr="00913970">
        <w:rPr>
          <w:rFonts w:eastAsia="Calibri" w:cstheme="minorHAnsi"/>
          <w:b/>
          <w:bCs/>
          <w:sz w:val="24"/>
          <w:szCs w:val="24"/>
        </w:rPr>
        <w:t xml:space="preserve">Table 1 </w:t>
      </w:r>
      <w:r w:rsidRPr="00C520D4">
        <w:rPr>
          <w:rFonts w:eastAsia="Calibri" w:cstheme="minorHAnsi"/>
          <w:sz w:val="24"/>
          <w:szCs w:val="24"/>
        </w:rPr>
        <w:t xml:space="preserve">for buffer composition), always by centrifugation at </w:t>
      </w:r>
      <w:r w:rsidR="00E2659C" w:rsidRPr="00C520D4">
        <w:rPr>
          <w:rFonts w:eastAsia="Calibri" w:cstheme="minorHAnsi"/>
          <w:sz w:val="24"/>
          <w:szCs w:val="24"/>
        </w:rPr>
        <w:t xml:space="preserve">around 900 </w:t>
      </w:r>
      <w:r w:rsidR="00E508C9">
        <w:rPr>
          <w:rFonts w:eastAsia="Calibri" w:cstheme="minorHAnsi"/>
          <w:sz w:val="24"/>
          <w:szCs w:val="24"/>
        </w:rPr>
        <w:t xml:space="preserve">x </w:t>
      </w:r>
      <w:r w:rsidRPr="00CD789E">
        <w:rPr>
          <w:rFonts w:eastAsia="Calibri" w:cstheme="minorHAnsi"/>
          <w:i/>
          <w:iCs/>
          <w:sz w:val="24"/>
          <w:szCs w:val="24"/>
        </w:rPr>
        <w:t>g</w:t>
      </w:r>
      <w:r w:rsidRPr="00E508C9">
        <w:rPr>
          <w:rFonts w:eastAsia="Calibri" w:cstheme="minorHAnsi"/>
          <w:sz w:val="24"/>
          <w:szCs w:val="24"/>
        </w:rPr>
        <w:t xml:space="preserve"> for 5 min</w:t>
      </w:r>
      <w:r w:rsidR="00864383" w:rsidRPr="00E508C9">
        <w:rPr>
          <w:rFonts w:eastAsia="Calibri" w:cstheme="minorHAnsi"/>
          <w:sz w:val="24"/>
          <w:szCs w:val="24"/>
        </w:rPr>
        <w:t>.</w:t>
      </w:r>
    </w:p>
    <w:p w14:paraId="11B15723" w14:textId="77777777" w:rsidR="006C1E37" w:rsidRPr="00F86D0B" w:rsidRDefault="006C1E37" w:rsidP="006C1E37">
      <w:pPr>
        <w:widowControl w:val="0"/>
        <w:spacing w:after="0" w:line="240" w:lineRule="auto"/>
        <w:contextualSpacing/>
        <w:jc w:val="both"/>
        <w:rPr>
          <w:rFonts w:eastAsia="Calibri" w:cstheme="minorHAnsi"/>
          <w:sz w:val="24"/>
          <w:szCs w:val="24"/>
        </w:rPr>
      </w:pPr>
    </w:p>
    <w:p w14:paraId="1B6D6B42" w14:textId="349EC70F" w:rsidR="0041421B" w:rsidRPr="003321F1" w:rsidRDefault="0041421B" w:rsidP="006C1E37">
      <w:pPr>
        <w:widowControl w:val="0"/>
        <w:spacing w:after="0" w:line="240" w:lineRule="auto"/>
        <w:contextualSpacing/>
        <w:jc w:val="both"/>
        <w:rPr>
          <w:rFonts w:eastAsia="Calibri" w:cstheme="minorHAnsi"/>
          <w:sz w:val="24"/>
          <w:szCs w:val="24"/>
        </w:rPr>
      </w:pPr>
      <w:r w:rsidRPr="003321F1">
        <w:rPr>
          <w:rFonts w:eastAsia="Calibri" w:cstheme="minorHAnsi"/>
          <w:sz w:val="24"/>
          <w:szCs w:val="24"/>
        </w:rPr>
        <w:t>NOTE: The experiment can be paused here</w:t>
      </w:r>
      <w:r w:rsidR="00E2659C" w:rsidRPr="003321F1">
        <w:rPr>
          <w:rFonts w:eastAsia="Calibri" w:cstheme="minorHAnsi"/>
          <w:sz w:val="24"/>
          <w:szCs w:val="24"/>
        </w:rPr>
        <w:t>,</w:t>
      </w:r>
      <w:r w:rsidRPr="003321F1">
        <w:rPr>
          <w:rFonts w:eastAsia="Calibri" w:cstheme="minorHAnsi"/>
          <w:sz w:val="24"/>
          <w:szCs w:val="24"/>
        </w:rPr>
        <w:t xml:space="preserve"> leaving </w:t>
      </w:r>
      <w:r w:rsidR="00E2659C" w:rsidRPr="00AD11CC">
        <w:rPr>
          <w:rFonts w:eastAsia="Calibri" w:cstheme="minorHAnsi"/>
          <w:sz w:val="24"/>
          <w:szCs w:val="24"/>
        </w:rPr>
        <w:t xml:space="preserve">the </w:t>
      </w:r>
      <w:r w:rsidRPr="00AD11CC">
        <w:rPr>
          <w:rFonts w:eastAsia="Calibri" w:cstheme="minorHAnsi"/>
          <w:sz w:val="24"/>
          <w:szCs w:val="24"/>
        </w:rPr>
        <w:t>C18-RP microcolumns at 4</w:t>
      </w:r>
      <w:r w:rsidR="00E508C9">
        <w:rPr>
          <w:rFonts w:eastAsia="Calibri" w:cstheme="minorHAnsi"/>
          <w:sz w:val="24"/>
          <w:szCs w:val="24"/>
        </w:rPr>
        <w:t xml:space="preserve"> </w:t>
      </w:r>
      <w:r w:rsidRPr="00E508C9">
        <w:rPr>
          <w:rFonts w:eastAsia="Calibri" w:cstheme="minorHAnsi"/>
          <w:sz w:val="24"/>
          <w:szCs w:val="24"/>
        </w:rPr>
        <w:t xml:space="preserve">°C </w:t>
      </w:r>
      <w:r w:rsidR="757B3164" w:rsidRPr="00E508C9">
        <w:rPr>
          <w:rFonts w:eastAsia="Calibri" w:cstheme="minorHAnsi"/>
          <w:sz w:val="24"/>
          <w:szCs w:val="24"/>
        </w:rPr>
        <w:t>for</w:t>
      </w:r>
      <w:r w:rsidR="00C535B9" w:rsidRPr="00F86D0B">
        <w:rPr>
          <w:rFonts w:eastAsia="Calibri" w:cstheme="minorHAnsi"/>
          <w:sz w:val="24"/>
          <w:szCs w:val="24"/>
        </w:rPr>
        <w:t xml:space="preserve"> 2 weeks</w:t>
      </w:r>
      <w:r w:rsidR="00864383" w:rsidRPr="003321F1">
        <w:rPr>
          <w:rFonts w:eastAsia="Calibri" w:cstheme="minorHAnsi"/>
          <w:sz w:val="24"/>
          <w:szCs w:val="24"/>
        </w:rPr>
        <w:t>.</w:t>
      </w:r>
    </w:p>
    <w:p w14:paraId="4FB874A7" w14:textId="77777777" w:rsidR="0041421B" w:rsidRPr="00AD11CC" w:rsidRDefault="0041421B" w:rsidP="006C1E37">
      <w:pPr>
        <w:widowControl w:val="0"/>
        <w:spacing w:after="0" w:line="240" w:lineRule="auto"/>
        <w:contextualSpacing/>
        <w:jc w:val="both"/>
        <w:rPr>
          <w:rFonts w:eastAsia="Calibri" w:cstheme="minorHAnsi"/>
          <w:i/>
          <w:sz w:val="24"/>
          <w:szCs w:val="24"/>
        </w:rPr>
      </w:pPr>
    </w:p>
    <w:p w14:paraId="726014EA" w14:textId="5532BDA2" w:rsidR="0041421B" w:rsidRPr="009077CA" w:rsidRDefault="0041421B" w:rsidP="006C1E37">
      <w:pPr>
        <w:widowControl w:val="0"/>
        <w:numPr>
          <w:ilvl w:val="0"/>
          <w:numId w:val="5"/>
        </w:numPr>
        <w:spacing w:after="0" w:line="240" w:lineRule="auto"/>
        <w:ind w:left="0" w:firstLine="0"/>
        <w:contextualSpacing/>
        <w:jc w:val="both"/>
        <w:rPr>
          <w:rFonts w:eastAsia="Calibri" w:cstheme="minorHAnsi"/>
          <w:b/>
          <w:bCs/>
          <w:sz w:val="24"/>
          <w:szCs w:val="24"/>
        </w:rPr>
      </w:pPr>
      <w:r w:rsidRPr="00AD11CC">
        <w:rPr>
          <w:rFonts w:eastAsia="Calibri" w:cstheme="minorHAnsi"/>
          <w:b/>
          <w:bCs/>
          <w:sz w:val="24"/>
          <w:szCs w:val="24"/>
        </w:rPr>
        <w:t xml:space="preserve">Second enzymatic digestion </w:t>
      </w:r>
      <w:r w:rsidR="002C1441" w:rsidRPr="00913970">
        <w:rPr>
          <w:rFonts w:eastAsia="Calibri" w:cstheme="minorHAnsi"/>
          <w:b/>
          <w:sz w:val="24"/>
          <w:szCs w:val="24"/>
        </w:rPr>
        <w:t>(i</w:t>
      </w:r>
      <w:r w:rsidR="002C1441" w:rsidRPr="00C520D4">
        <w:rPr>
          <w:rFonts w:eastAsia="Calibri" w:cstheme="minorHAnsi"/>
          <w:b/>
          <w:sz w:val="24"/>
          <w:szCs w:val="24"/>
        </w:rPr>
        <w:t xml:space="preserve">ndicative time </w:t>
      </w:r>
      <w:r w:rsidR="009A18F3" w:rsidRPr="00C520D4">
        <w:rPr>
          <w:rFonts w:eastAsia="Calibri" w:cstheme="minorHAnsi"/>
          <w:b/>
          <w:sz w:val="24"/>
          <w:szCs w:val="24"/>
        </w:rPr>
        <w:t>required</w:t>
      </w:r>
      <w:r w:rsidR="005E5D3B">
        <w:rPr>
          <w:rFonts w:eastAsia="Calibri" w:cstheme="minorHAnsi"/>
          <w:b/>
          <w:sz w:val="24"/>
          <w:szCs w:val="24"/>
        </w:rPr>
        <w:t>:</w:t>
      </w:r>
      <w:r w:rsidR="009A18F3" w:rsidRPr="00C520D4">
        <w:rPr>
          <w:rFonts w:eastAsia="Calibri" w:cstheme="minorHAnsi"/>
          <w:b/>
          <w:sz w:val="24"/>
          <w:szCs w:val="24"/>
        </w:rPr>
        <w:t xml:space="preserve"> </w:t>
      </w:r>
      <w:r w:rsidR="002C1441" w:rsidRPr="00C520D4">
        <w:rPr>
          <w:rFonts w:eastAsia="Calibri" w:cstheme="minorHAnsi"/>
          <w:b/>
          <w:sz w:val="24"/>
          <w:szCs w:val="24"/>
        </w:rPr>
        <w:t>3 h)</w:t>
      </w:r>
    </w:p>
    <w:p w14:paraId="4E6C0A01" w14:textId="77777777" w:rsidR="006C1E37" w:rsidRPr="009077CA" w:rsidRDefault="006C1E37" w:rsidP="006C1E37">
      <w:pPr>
        <w:widowControl w:val="0"/>
        <w:spacing w:after="0" w:line="240" w:lineRule="auto"/>
        <w:contextualSpacing/>
        <w:jc w:val="both"/>
        <w:rPr>
          <w:rFonts w:eastAsia="Calibri" w:cstheme="minorHAnsi"/>
          <w:sz w:val="24"/>
          <w:szCs w:val="24"/>
        </w:rPr>
      </w:pPr>
    </w:p>
    <w:p w14:paraId="6B0F4493" w14:textId="646ABA48" w:rsidR="0041421B" w:rsidRPr="00E508C9"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9077CA">
        <w:rPr>
          <w:rFonts w:eastAsia="Calibri" w:cstheme="minorHAnsi"/>
          <w:sz w:val="24"/>
          <w:szCs w:val="24"/>
        </w:rPr>
        <w:t xml:space="preserve">Wash the C18-RP microcolumns with 55 μL </w:t>
      </w:r>
      <w:r w:rsidR="21228A73" w:rsidRPr="009077CA">
        <w:rPr>
          <w:rFonts w:eastAsia="Calibri" w:cstheme="minorHAnsi"/>
          <w:sz w:val="24"/>
          <w:szCs w:val="24"/>
        </w:rPr>
        <w:t xml:space="preserve">of </w:t>
      </w:r>
      <w:r w:rsidRPr="009077CA">
        <w:rPr>
          <w:rFonts w:eastAsia="Calibri" w:cstheme="minorHAnsi"/>
          <w:sz w:val="24"/>
          <w:szCs w:val="24"/>
        </w:rPr>
        <w:t xml:space="preserve">Buffer A (see </w:t>
      </w:r>
      <w:r w:rsidRPr="009077CA">
        <w:rPr>
          <w:rFonts w:eastAsia="Calibri" w:cstheme="minorHAnsi"/>
          <w:b/>
          <w:bCs/>
          <w:sz w:val="24"/>
          <w:szCs w:val="24"/>
        </w:rPr>
        <w:t xml:space="preserve">Table 1 </w:t>
      </w:r>
      <w:r w:rsidRPr="009077CA">
        <w:rPr>
          <w:rFonts w:eastAsia="Calibri" w:cstheme="minorHAnsi"/>
          <w:sz w:val="24"/>
          <w:szCs w:val="24"/>
        </w:rPr>
        <w:t xml:space="preserve">for buffer composition) for </w:t>
      </w:r>
      <w:r w:rsidR="009077CA">
        <w:rPr>
          <w:rFonts w:eastAsia="Calibri" w:cstheme="minorHAnsi"/>
          <w:sz w:val="24"/>
          <w:szCs w:val="24"/>
        </w:rPr>
        <w:t>two</w:t>
      </w:r>
      <w:r w:rsidRPr="00AA461B">
        <w:rPr>
          <w:rFonts w:eastAsia="Calibri" w:cstheme="minorHAnsi"/>
          <w:sz w:val="24"/>
          <w:szCs w:val="24"/>
        </w:rPr>
        <w:t xml:space="preserve"> times, always by centrifugation at </w:t>
      </w:r>
      <w:r w:rsidR="001B339F" w:rsidRPr="00AA461B">
        <w:rPr>
          <w:rFonts w:eastAsia="Calibri" w:cstheme="minorHAnsi"/>
          <w:sz w:val="24"/>
          <w:szCs w:val="24"/>
        </w:rPr>
        <w:t xml:space="preserve">around </w:t>
      </w:r>
      <w:r w:rsidRPr="00AA461B">
        <w:rPr>
          <w:rFonts w:eastAsia="Calibri" w:cstheme="minorHAnsi"/>
          <w:sz w:val="24"/>
          <w:szCs w:val="24"/>
        </w:rPr>
        <w:t>85</w:t>
      </w:r>
      <w:r w:rsidR="001B339F" w:rsidRPr="00AA461B">
        <w:rPr>
          <w:rFonts w:eastAsia="Calibri" w:cstheme="minorHAnsi"/>
          <w:sz w:val="24"/>
          <w:szCs w:val="24"/>
        </w:rPr>
        <w:t>0</w:t>
      </w:r>
      <w:r w:rsidRPr="00AA461B">
        <w:rPr>
          <w:rFonts w:eastAsia="Calibri" w:cstheme="minorHAnsi"/>
          <w:sz w:val="24"/>
          <w:szCs w:val="24"/>
        </w:rPr>
        <w:t xml:space="preserve"> </w:t>
      </w:r>
      <w:r w:rsidR="00E508C9">
        <w:rPr>
          <w:rFonts w:eastAsia="Calibri" w:cstheme="minorHAnsi"/>
          <w:sz w:val="24"/>
          <w:szCs w:val="24"/>
        </w:rPr>
        <w:t xml:space="preserve">x </w:t>
      </w:r>
      <w:r w:rsidRPr="00CD789E">
        <w:rPr>
          <w:rFonts w:eastAsia="Calibri" w:cstheme="minorHAnsi"/>
          <w:i/>
          <w:iCs/>
          <w:sz w:val="24"/>
          <w:szCs w:val="24"/>
        </w:rPr>
        <w:t>g</w:t>
      </w:r>
      <w:r w:rsidRPr="00E508C9">
        <w:rPr>
          <w:rFonts w:eastAsia="Calibri" w:cstheme="minorHAnsi"/>
          <w:sz w:val="24"/>
          <w:szCs w:val="24"/>
        </w:rPr>
        <w:t xml:space="preserve"> for 5 min</w:t>
      </w:r>
      <w:r w:rsidR="00864383" w:rsidRPr="00E508C9">
        <w:rPr>
          <w:rFonts w:eastAsia="Calibri" w:cstheme="minorHAnsi"/>
          <w:sz w:val="24"/>
          <w:szCs w:val="24"/>
        </w:rPr>
        <w:t>.</w:t>
      </w:r>
    </w:p>
    <w:p w14:paraId="431936C0" w14:textId="77777777" w:rsidR="006C1E37" w:rsidRPr="00F86D0B" w:rsidRDefault="006C1E37" w:rsidP="006C1E37">
      <w:pPr>
        <w:widowControl w:val="0"/>
        <w:spacing w:after="0" w:line="240" w:lineRule="auto"/>
        <w:contextualSpacing/>
        <w:jc w:val="both"/>
        <w:rPr>
          <w:rFonts w:eastAsia="Calibri" w:cstheme="minorHAnsi"/>
          <w:sz w:val="24"/>
          <w:szCs w:val="24"/>
        </w:rPr>
      </w:pPr>
    </w:p>
    <w:p w14:paraId="43C6A713" w14:textId="13F1CA93" w:rsidR="0041421B" w:rsidRPr="009077CA"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D11CC">
        <w:rPr>
          <w:rFonts w:eastAsia="Calibri" w:cstheme="minorHAnsi"/>
          <w:sz w:val="24"/>
          <w:szCs w:val="24"/>
        </w:rPr>
        <w:t xml:space="preserve">Elute the peptides twice with 20 μL </w:t>
      </w:r>
      <w:r w:rsidR="53F4AAB8" w:rsidRPr="00AD11CC">
        <w:rPr>
          <w:rFonts w:eastAsia="Calibri" w:cstheme="minorHAnsi"/>
          <w:sz w:val="24"/>
          <w:szCs w:val="24"/>
        </w:rPr>
        <w:t xml:space="preserve">of </w:t>
      </w:r>
      <w:r w:rsidRPr="00AD11CC">
        <w:rPr>
          <w:rFonts w:eastAsia="Calibri" w:cstheme="minorHAnsi"/>
          <w:sz w:val="24"/>
          <w:szCs w:val="24"/>
        </w:rPr>
        <w:t xml:space="preserve">Buffer B (see </w:t>
      </w:r>
      <w:r w:rsidRPr="00AD11CC">
        <w:rPr>
          <w:rFonts w:eastAsia="Calibri" w:cstheme="minorHAnsi"/>
          <w:b/>
          <w:bCs/>
          <w:sz w:val="24"/>
          <w:szCs w:val="24"/>
        </w:rPr>
        <w:t xml:space="preserve">Table 1 </w:t>
      </w:r>
      <w:r w:rsidRPr="00913970">
        <w:rPr>
          <w:rFonts w:eastAsia="Calibri" w:cstheme="minorHAnsi"/>
          <w:sz w:val="24"/>
          <w:szCs w:val="24"/>
        </w:rPr>
        <w:t>f</w:t>
      </w:r>
      <w:r w:rsidRPr="00C520D4">
        <w:rPr>
          <w:rFonts w:eastAsia="Calibri" w:cstheme="minorHAnsi"/>
          <w:sz w:val="24"/>
          <w:szCs w:val="24"/>
        </w:rPr>
        <w:t>or buffer composition) and pool the two fractions</w:t>
      </w:r>
      <w:r w:rsidR="00864383" w:rsidRPr="009077CA">
        <w:rPr>
          <w:rFonts w:eastAsia="Calibri" w:cstheme="minorHAnsi"/>
          <w:sz w:val="24"/>
          <w:szCs w:val="24"/>
        </w:rPr>
        <w:t>.</w:t>
      </w:r>
    </w:p>
    <w:p w14:paraId="6CD44D63" w14:textId="77777777" w:rsidR="006C1E37" w:rsidRPr="009077CA" w:rsidRDefault="006C1E37" w:rsidP="006C1E37">
      <w:pPr>
        <w:widowControl w:val="0"/>
        <w:spacing w:after="0" w:line="240" w:lineRule="auto"/>
        <w:contextualSpacing/>
        <w:jc w:val="both"/>
        <w:rPr>
          <w:rFonts w:eastAsia="Calibri" w:cstheme="minorHAnsi"/>
          <w:sz w:val="24"/>
          <w:szCs w:val="24"/>
        </w:rPr>
      </w:pPr>
    </w:p>
    <w:p w14:paraId="37045E7E" w14:textId="54077D6C" w:rsidR="0041421B" w:rsidRPr="002E227F"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7603B">
        <w:rPr>
          <w:rFonts w:eastAsia="Calibri" w:cstheme="minorHAnsi"/>
          <w:sz w:val="24"/>
          <w:szCs w:val="24"/>
        </w:rPr>
        <w:t xml:space="preserve">Dry the eluted peptides in a vacuum concentrator (see </w:t>
      </w:r>
      <w:r w:rsidR="00EB617E" w:rsidRPr="00A7603B">
        <w:rPr>
          <w:rFonts w:eastAsia="Calibri" w:cstheme="minorHAnsi"/>
          <w:b/>
          <w:bCs/>
          <w:sz w:val="24"/>
          <w:szCs w:val="24"/>
        </w:rPr>
        <w:t>Table</w:t>
      </w:r>
      <w:r w:rsidR="00EB617E" w:rsidRPr="00E84ABD">
        <w:rPr>
          <w:rFonts w:eastAsia="Calibri" w:cstheme="minorHAnsi"/>
          <w:sz w:val="24"/>
          <w:szCs w:val="24"/>
        </w:rPr>
        <w:t xml:space="preserve"> </w:t>
      </w:r>
      <w:r w:rsidRPr="002E227F">
        <w:rPr>
          <w:rFonts w:eastAsia="Calibri" w:cstheme="minorHAnsi"/>
          <w:b/>
          <w:bCs/>
          <w:sz w:val="24"/>
          <w:szCs w:val="24"/>
        </w:rPr>
        <w:t>Material and Reagents</w:t>
      </w:r>
      <w:r w:rsidRPr="002E227F">
        <w:rPr>
          <w:rFonts w:eastAsia="Calibri" w:cstheme="minorHAnsi"/>
          <w:sz w:val="24"/>
          <w:szCs w:val="24"/>
        </w:rPr>
        <w:t xml:space="preserve"> for details). Meanwhile, prepare the digestion solution that consist</w:t>
      </w:r>
      <w:r w:rsidR="009077CA">
        <w:rPr>
          <w:rFonts w:eastAsia="Calibri" w:cstheme="minorHAnsi"/>
          <w:sz w:val="24"/>
          <w:szCs w:val="24"/>
        </w:rPr>
        <w:t>s</w:t>
      </w:r>
      <w:r w:rsidRPr="009077CA">
        <w:rPr>
          <w:rFonts w:eastAsia="Calibri" w:cstheme="minorHAnsi"/>
          <w:sz w:val="24"/>
          <w:szCs w:val="24"/>
        </w:rPr>
        <w:t xml:space="preserve"> of 50 mM ammonium bicarbonate that is diluted from a fresh</w:t>
      </w:r>
      <w:r w:rsidRPr="00A7603B">
        <w:rPr>
          <w:rFonts w:eastAsia="Calibri" w:cstheme="minorHAnsi"/>
          <w:sz w:val="24"/>
          <w:szCs w:val="24"/>
        </w:rPr>
        <w:t>ly made 1</w:t>
      </w:r>
      <w:r w:rsidR="009077CA">
        <w:rPr>
          <w:rFonts w:eastAsia="Calibri" w:cstheme="minorHAnsi"/>
          <w:sz w:val="24"/>
          <w:szCs w:val="24"/>
        </w:rPr>
        <w:t xml:space="preserve"> </w:t>
      </w:r>
      <w:r w:rsidRPr="009077CA">
        <w:rPr>
          <w:rFonts w:eastAsia="Calibri" w:cstheme="minorHAnsi"/>
          <w:sz w:val="24"/>
          <w:szCs w:val="24"/>
        </w:rPr>
        <w:t xml:space="preserve">M stock solution (see </w:t>
      </w:r>
      <w:r w:rsidRPr="00A7603B">
        <w:rPr>
          <w:rFonts w:eastAsia="Calibri" w:cstheme="minorHAnsi"/>
          <w:b/>
          <w:bCs/>
          <w:sz w:val="24"/>
          <w:szCs w:val="24"/>
        </w:rPr>
        <w:t>Tab</w:t>
      </w:r>
      <w:r w:rsidRPr="00E84ABD">
        <w:rPr>
          <w:rFonts w:eastAsia="Calibri" w:cstheme="minorHAnsi"/>
          <w:b/>
          <w:bCs/>
          <w:sz w:val="24"/>
          <w:szCs w:val="24"/>
        </w:rPr>
        <w:t>le 1)</w:t>
      </w:r>
      <w:r w:rsidR="00864383" w:rsidRPr="002E227F">
        <w:rPr>
          <w:rFonts w:eastAsia="Calibri" w:cstheme="minorHAnsi"/>
          <w:b/>
          <w:bCs/>
          <w:sz w:val="24"/>
          <w:szCs w:val="24"/>
        </w:rPr>
        <w:t>.</w:t>
      </w:r>
    </w:p>
    <w:p w14:paraId="136EB7C5" w14:textId="77777777" w:rsidR="006C1E37" w:rsidRPr="007E2460" w:rsidRDefault="006C1E37" w:rsidP="006C1E37">
      <w:pPr>
        <w:widowControl w:val="0"/>
        <w:spacing w:after="0" w:line="240" w:lineRule="auto"/>
        <w:contextualSpacing/>
        <w:jc w:val="both"/>
        <w:rPr>
          <w:rFonts w:eastAsia="Calibri" w:cstheme="minorHAnsi"/>
          <w:sz w:val="24"/>
          <w:szCs w:val="24"/>
        </w:rPr>
      </w:pPr>
    </w:p>
    <w:p w14:paraId="3DA9D267" w14:textId="52C7CF19" w:rsidR="0041421B" w:rsidRPr="00E84ABD"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AA461B">
        <w:rPr>
          <w:rFonts w:eastAsia="Calibri" w:cstheme="minorHAnsi"/>
          <w:sz w:val="24"/>
          <w:szCs w:val="24"/>
        </w:rPr>
        <w:t xml:space="preserve">Add Trypsin or </w:t>
      </w:r>
      <w:proofErr w:type="spellStart"/>
      <w:r w:rsidRPr="00AA461B">
        <w:rPr>
          <w:rFonts w:eastAsia="Calibri" w:cstheme="minorHAnsi"/>
          <w:sz w:val="24"/>
          <w:szCs w:val="24"/>
        </w:rPr>
        <w:t>LysargiNase</w:t>
      </w:r>
      <w:proofErr w:type="spellEnd"/>
      <w:r w:rsidRPr="00AA461B">
        <w:rPr>
          <w:rFonts w:eastAsia="Calibri" w:cstheme="minorHAnsi"/>
          <w:sz w:val="24"/>
          <w:szCs w:val="24"/>
        </w:rPr>
        <w:t xml:space="preserve"> to the respective samples</w:t>
      </w:r>
      <w:r w:rsidR="00E2659C" w:rsidRPr="00AA461B">
        <w:rPr>
          <w:rFonts w:eastAsia="Calibri" w:cstheme="minorHAnsi"/>
          <w:sz w:val="24"/>
          <w:szCs w:val="24"/>
        </w:rPr>
        <w:t>,</w:t>
      </w:r>
      <w:r w:rsidRPr="00AA461B">
        <w:rPr>
          <w:rFonts w:eastAsia="Calibri" w:cstheme="minorHAnsi"/>
          <w:sz w:val="24"/>
          <w:szCs w:val="24"/>
        </w:rPr>
        <w:t xml:space="preserve"> to a final concentration of 25 ng/μL. Incubate each sample at 37 °C for 2</w:t>
      </w:r>
      <w:r w:rsidR="009077CA">
        <w:rPr>
          <w:rFonts w:eastAsia="Calibri" w:cstheme="minorHAnsi"/>
          <w:sz w:val="24"/>
          <w:szCs w:val="24"/>
        </w:rPr>
        <w:t xml:space="preserve"> </w:t>
      </w:r>
      <w:r w:rsidRPr="009077CA">
        <w:rPr>
          <w:rFonts w:eastAsia="Calibri" w:cstheme="minorHAnsi"/>
          <w:sz w:val="24"/>
          <w:szCs w:val="24"/>
        </w:rPr>
        <w:t>h</w:t>
      </w:r>
      <w:r w:rsidR="00864383" w:rsidRPr="00A7603B">
        <w:rPr>
          <w:rFonts w:eastAsia="Calibri" w:cstheme="minorHAnsi"/>
          <w:sz w:val="24"/>
          <w:szCs w:val="24"/>
        </w:rPr>
        <w:t>.</w:t>
      </w:r>
    </w:p>
    <w:p w14:paraId="34DA4A79" w14:textId="77777777" w:rsidR="006C1E37" w:rsidRPr="007E2460" w:rsidRDefault="006C1E37" w:rsidP="006C1E37">
      <w:pPr>
        <w:widowControl w:val="0"/>
        <w:spacing w:after="0" w:line="240" w:lineRule="auto"/>
        <w:contextualSpacing/>
        <w:jc w:val="both"/>
        <w:rPr>
          <w:rFonts w:eastAsia="Calibri" w:cstheme="minorHAnsi"/>
          <w:sz w:val="24"/>
          <w:szCs w:val="24"/>
        </w:rPr>
      </w:pPr>
    </w:p>
    <w:p w14:paraId="36F98FF6" w14:textId="6D793E63" w:rsidR="0041421B" w:rsidRPr="009077CA" w:rsidRDefault="0041421B" w:rsidP="006C1E37">
      <w:pPr>
        <w:widowControl w:val="0"/>
        <w:numPr>
          <w:ilvl w:val="1"/>
          <w:numId w:val="5"/>
        </w:numPr>
        <w:spacing w:after="0" w:line="240" w:lineRule="auto"/>
        <w:ind w:left="0" w:firstLine="0"/>
        <w:contextualSpacing/>
        <w:jc w:val="both"/>
        <w:rPr>
          <w:rFonts w:eastAsia="Calibri" w:cstheme="minorHAnsi"/>
          <w:sz w:val="24"/>
          <w:szCs w:val="24"/>
        </w:rPr>
      </w:pPr>
      <w:r w:rsidRPr="007E2460">
        <w:rPr>
          <w:rFonts w:eastAsia="Calibri" w:cstheme="minorHAnsi"/>
          <w:sz w:val="24"/>
          <w:szCs w:val="24"/>
        </w:rPr>
        <w:t>Add 1 μL of 5%</w:t>
      </w:r>
      <w:r w:rsidR="009077CA">
        <w:rPr>
          <w:rFonts w:eastAsia="Calibri" w:cstheme="minorHAnsi"/>
          <w:sz w:val="24"/>
          <w:szCs w:val="24"/>
        </w:rPr>
        <w:t xml:space="preserve"> </w:t>
      </w:r>
      <w:r w:rsidRPr="009077CA">
        <w:rPr>
          <w:rFonts w:eastAsia="Calibri" w:cstheme="minorHAnsi"/>
          <w:sz w:val="24"/>
          <w:szCs w:val="24"/>
        </w:rPr>
        <w:t>TFA to stop digestion</w:t>
      </w:r>
      <w:r w:rsidR="009077CA">
        <w:rPr>
          <w:rFonts w:eastAsia="Calibri" w:cstheme="minorHAnsi"/>
          <w:sz w:val="24"/>
          <w:szCs w:val="24"/>
        </w:rPr>
        <w:t>;</w:t>
      </w:r>
      <w:r w:rsidRPr="009077CA">
        <w:rPr>
          <w:rFonts w:eastAsia="Calibri" w:cstheme="minorHAnsi"/>
          <w:sz w:val="24"/>
          <w:szCs w:val="24"/>
        </w:rPr>
        <w:t xml:space="preserve"> vortex and spin down the samples</w:t>
      </w:r>
      <w:r w:rsidR="00864383" w:rsidRPr="009077CA">
        <w:rPr>
          <w:rFonts w:eastAsia="Calibri" w:cstheme="minorHAnsi"/>
          <w:sz w:val="24"/>
          <w:szCs w:val="24"/>
        </w:rPr>
        <w:t>.</w:t>
      </w:r>
    </w:p>
    <w:p w14:paraId="53A0F446" w14:textId="77777777" w:rsidR="006C1E37" w:rsidRPr="00A7603B" w:rsidRDefault="006C1E37" w:rsidP="006C1E37">
      <w:pPr>
        <w:spacing w:after="0" w:line="240" w:lineRule="auto"/>
        <w:jc w:val="both"/>
        <w:rPr>
          <w:rFonts w:eastAsia="Calibri" w:cstheme="minorHAnsi"/>
          <w:sz w:val="24"/>
          <w:szCs w:val="24"/>
        </w:rPr>
      </w:pPr>
    </w:p>
    <w:p w14:paraId="12D81B20" w14:textId="50BE7498" w:rsidR="147284B7" w:rsidRPr="00E508C9" w:rsidRDefault="008562F6" w:rsidP="006C1E37">
      <w:pPr>
        <w:spacing w:after="0" w:line="240" w:lineRule="auto"/>
        <w:jc w:val="both"/>
        <w:rPr>
          <w:rFonts w:eastAsia="Calibri" w:cstheme="minorHAnsi"/>
          <w:sz w:val="24"/>
          <w:szCs w:val="24"/>
        </w:rPr>
      </w:pPr>
      <w:r w:rsidRPr="007E2460">
        <w:rPr>
          <w:rFonts w:eastAsia="Calibri" w:cstheme="minorHAnsi"/>
          <w:sz w:val="24"/>
          <w:szCs w:val="24"/>
        </w:rPr>
        <w:t xml:space="preserve">NOTE: Enzymatic cleavage by Trypsin can be inhibited at the C-terminus of methylated </w:t>
      </w:r>
      <w:r w:rsidR="00B20C2E" w:rsidRPr="007E2460">
        <w:rPr>
          <w:rFonts w:eastAsia="Calibri" w:cstheme="minorHAnsi"/>
          <w:sz w:val="24"/>
          <w:szCs w:val="24"/>
        </w:rPr>
        <w:t xml:space="preserve">R </w:t>
      </w:r>
      <w:r w:rsidRPr="00AA461B">
        <w:rPr>
          <w:rFonts w:eastAsia="Calibri" w:cstheme="minorHAnsi"/>
          <w:sz w:val="24"/>
          <w:szCs w:val="24"/>
        </w:rPr>
        <w:t>and</w:t>
      </w:r>
      <w:r w:rsidR="00B20C2E" w:rsidRPr="00AA461B">
        <w:rPr>
          <w:rFonts w:eastAsia="Calibri" w:cstheme="minorHAnsi"/>
          <w:sz w:val="24"/>
          <w:szCs w:val="24"/>
        </w:rPr>
        <w:t xml:space="preserve"> K</w:t>
      </w:r>
      <w:r w:rsidRPr="00AA461B">
        <w:rPr>
          <w:rFonts w:eastAsia="Calibri" w:cstheme="minorHAnsi"/>
          <w:sz w:val="24"/>
          <w:szCs w:val="24"/>
        </w:rPr>
        <w:t xml:space="preserve">, causing missed cleavages that increase peptide length and charge, which in turn produce complex and incomplete fragmentation spectra hindering peptide identification and site-specific attribution of methylation sites. </w:t>
      </w:r>
      <w:r w:rsidR="39363F44" w:rsidRPr="00AA461B">
        <w:rPr>
          <w:rFonts w:eastAsia="Calibri" w:cstheme="minorHAnsi"/>
          <w:sz w:val="24"/>
          <w:szCs w:val="24"/>
        </w:rPr>
        <w:t>I</w:t>
      </w:r>
      <w:r w:rsidRPr="00AA461B">
        <w:rPr>
          <w:rFonts w:eastAsia="Calibri" w:cstheme="minorHAnsi"/>
          <w:sz w:val="24"/>
          <w:szCs w:val="24"/>
        </w:rPr>
        <w:t>t</w:t>
      </w:r>
      <w:r w:rsidR="39363F44" w:rsidRPr="00AA461B">
        <w:rPr>
          <w:rFonts w:eastAsia="Calibri" w:cstheme="minorHAnsi"/>
          <w:sz w:val="24"/>
          <w:szCs w:val="24"/>
        </w:rPr>
        <w:t xml:space="preserve"> has been shown that </w:t>
      </w:r>
      <w:r w:rsidR="3F0478C5" w:rsidRPr="00AA461B">
        <w:rPr>
          <w:rFonts w:eastAsia="Calibri" w:cstheme="minorHAnsi"/>
          <w:sz w:val="24"/>
          <w:szCs w:val="24"/>
        </w:rPr>
        <w:t>a</w:t>
      </w:r>
      <w:r w:rsidR="249CB431" w:rsidRPr="00AA461B">
        <w:rPr>
          <w:rFonts w:eastAsia="Calibri" w:cstheme="minorHAnsi"/>
          <w:sz w:val="24"/>
          <w:szCs w:val="24"/>
        </w:rPr>
        <w:t xml:space="preserve"> s</w:t>
      </w:r>
      <w:r w:rsidR="47F47E32" w:rsidRPr="00AA461B">
        <w:rPr>
          <w:rFonts w:eastAsia="Calibri" w:cstheme="minorHAnsi"/>
          <w:sz w:val="24"/>
          <w:szCs w:val="24"/>
        </w:rPr>
        <w:t xml:space="preserve">econd enzymatic digestion </w:t>
      </w:r>
      <w:r w:rsidR="67A612D2" w:rsidRPr="00AA461B">
        <w:rPr>
          <w:rFonts w:eastAsia="Calibri" w:cstheme="minorHAnsi"/>
          <w:sz w:val="24"/>
          <w:szCs w:val="24"/>
        </w:rPr>
        <w:t xml:space="preserve">may </w:t>
      </w:r>
      <w:r w:rsidR="03EF26CA" w:rsidRPr="00AA461B">
        <w:rPr>
          <w:rFonts w:eastAsia="Calibri" w:cstheme="minorHAnsi"/>
          <w:sz w:val="24"/>
          <w:szCs w:val="24"/>
        </w:rPr>
        <w:t xml:space="preserve">reduce </w:t>
      </w:r>
      <w:r w:rsidR="4FDA2CC9" w:rsidRPr="00AA461B">
        <w:rPr>
          <w:rFonts w:eastAsia="Calibri" w:cstheme="minorHAnsi"/>
          <w:sz w:val="24"/>
          <w:szCs w:val="24"/>
        </w:rPr>
        <w:t xml:space="preserve">the frequency of </w:t>
      </w:r>
      <w:r w:rsidR="03EF26CA" w:rsidRPr="00AA461B">
        <w:rPr>
          <w:rFonts w:eastAsia="Calibri" w:cstheme="minorHAnsi"/>
          <w:sz w:val="24"/>
          <w:szCs w:val="24"/>
        </w:rPr>
        <w:t>such</w:t>
      </w:r>
      <w:r w:rsidR="47F47E32" w:rsidRPr="00AA461B">
        <w:rPr>
          <w:rFonts w:eastAsia="Calibri" w:cstheme="minorHAnsi"/>
          <w:sz w:val="24"/>
          <w:szCs w:val="24"/>
        </w:rPr>
        <w:t xml:space="preserve"> missed cleav</w:t>
      </w:r>
      <w:r w:rsidR="5742596B" w:rsidRPr="00AA461B">
        <w:rPr>
          <w:rFonts w:eastAsia="Calibri" w:cstheme="minorHAnsi"/>
          <w:sz w:val="24"/>
          <w:szCs w:val="24"/>
        </w:rPr>
        <w:t>ages</w:t>
      </w:r>
      <w:r w:rsidR="626834F9" w:rsidRPr="00AA461B">
        <w:rPr>
          <w:rFonts w:eastAsia="Calibri" w:cstheme="minorHAnsi"/>
          <w:sz w:val="24"/>
          <w:szCs w:val="24"/>
        </w:rPr>
        <w:t>,</w:t>
      </w:r>
      <w:r w:rsidR="5742596B" w:rsidRPr="00AA461B">
        <w:rPr>
          <w:rFonts w:eastAsia="Calibri" w:cstheme="minorHAnsi"/>
          <w:sz w:val="24"/>
          <w:szCs w:val="24"/>
        </w:rPr>
        <w:t xml:space="preserve"> </w:t>
      </w:r>
      <w:r w:rsidR="511544EB" w:rsidRPr="00AA461B">
        <w:rPr>
          <w:rFonts w:eastAsia="Calibri" w:cstheme="minorHAnsi"/>
          <w:sz w:val="24"/>
          <w:szCs w:val="24"/>
        </w:rPr>
        <w:t>with improved</w:t>
      </w:r>
      <w:r w:rsidR="0ACDA045" w:rsidRPr="00AA461B">
        <w:rPr>
          <w:rFonts w:eastAsia="Calibri" w:cstheme="minorHAnsi"/>
          <w:sz w:val="24"/>
          <w:szCs w:val="24"/>
        </w:rPr>
        <w:t xml:space="preserve"> sequence coverage</w:t>
      </w:r>
      <w:r w:rsidR="51C11B01" w:rsidRPr="00AA461B">
        <w:rPr>
          <w:rFonts w:eastAsia="Calibri" w:cstheme="minorHAnsi"/>
          <w:sz w:val="24"/>
          <w:szCs w:val="24"/>
        </w:rPr>
        <w:t xml:space="preserve"> and site-attribution</w:t>
      </w:r>
      <w:r w:rsidR="005D37DA" w:rsidRPr="00E508C9">
        <w:rPr>
          <w:rFonts w:eastAsia="Calibri" w:cstheme="minorHAnsi"/>
          <w:sz w:val="24"/>
          <w:szCs w:val="24"/>
        </w:rPr>
        <w:fldChar w:fldCharType="begin">
          <w:fldData xml:space="preserve">PEVuZE5vdGU+PENpdGU+PEF1dGhvcj5IYXJ0ZWw8L0F1dGhvcj48WWVhcj4yMDE5PC9ZZWFyPjxS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</w:fldData>
        </w:fldChar>
      </w:r>
      <w:r w:rsidR="005D37DA" w:rsidRPr="00AA461B">
        <w:rPr>
          <w:rFonts w:eastAsia="Calibri" w:cstheme="minorHAnsi"/>
          <w:sz w:val="24"/>
          <w:szCs w:val="24"/>
        </w:rPr>
        <w:instrText xml:space="preserve"> ADDIN EN.CITE </w:instrText>
      </w:r>
      <w:r w:rsidR="005D37DA" w:rsidRPr="00CD789E">
        <w:rPr>
          <w:rFonts w:eastAsia="Calibri" w:cstheme="minorHAnsi"/>
          <w:sz w:val="24"/>
          <w:szCs w:val="24"/>
        </w:rPr>
        <w:fldChar w:fldCharType="begin">
          <w:fldData xml:space="preserve">PEVuZE5vdGU+PENpdGU+PEF1dGhvcj5IYXJ0ZWw8L0F1dGhvcj48WWVhcj4yMDE5PC9ZZWFyPjxS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</w:fldData>
        </w:fldChar>
      </w:r>
      <w:r w:rsidR="005D37DA" w:rsidRPr="00AA461B">
        <w:rPr>
          <w:rFonts w:eastAsia="Calibri" w:cstheme="minorHAnsi"/>
          <w:sz w:val="24"/>
          <w:szCs w:val="24"/>
        </w:rPr>
        <w:instrText xml:space="preserve"> ADDIN EN.CITE.DATA </w:instrText>
      </w:r>
      <w:r w:rsidR="005D37DA" w:rsidRPr="00CD789E">
        <w:rPr>
          <w:rFonts w:eastAsia="Calibri" w:cstheme="minorHAnsi"/>
          <w:sz w:val="24"/>
          <w:szCs w:val="24"/>
        </w:rPr>
      </w:r>
      <w:r w:rsidR="005D37DA" w:rsidRPr="00CD789E">
        <w:rPr>
          <w:rFonts w:eastAsia="Calibri" w:cstheme="minorHAnsi"/>
          <w:sz w:val="24"/>
          <w:szCs w:val="24"/>
        </w:rPr>
        <w:fldChar w:fldCharType="end"/>
      </w:r>
      <w:r w:rsidR="005D37DA" w:rsidRPr="00E508C9">
        <w:rPr>
          <w:rFonts w:eastAsia="Calibri" w:cstheme="minorHAnsi"/>
          <w:sz w:val="24"/>
          <w:szCs w:val="24"/>
        </w:rPr>
      </w:r>
      <w:r w:rsidR="005D37DA" w:rsidRPr="00E508C9">
        <w:rPr>
          <w:rFonts w:eastAsia="Calibri" w:cstheme="minorHAnsi"/>
          <w:sz w:val="24"/>
          <w:szCs w:val="24"/>
        </w:rPr>
        <w:fldChar w:fldCharType="separate"/>
      </w:r>
      <w:r w:rsidR="005D37DA" w:rsidRPr="00CD789E">
        <w:rPr>
          <w:rFonts w:eastAsia="Calibri" w:cstheme="minorHAnsi"/>
          <w:sz w:val="24"/>
          <w:szCs w:val="24"/>
          <w:vertAlign w:val="superscript"/>
        </w:rPr>
        <w:t>20</w:t>
      </w:r>
      <w:r w:rsidR="005D37DA" w:rsidRPr="00E508C9">
        <w:rPr>
          <w:rFonts w:eastAsia="Calibri" w:cstheme="minorHAnsi"/>
          <w:sz w:val="24"/>
          <w:szCs w:val="24"/>
        </w:rPr>
        <w:fldChar w:fldCharType="end"/>
      </w:r>
      <w:r w:rsidR="51C11B01" w:rsidRPr="00AA461B">
        <w:rPr>
          <w:rFonts w:eastAsia="Calibri" w:cstheme="minorHAnsi"/>
          <w:sz w:val="24"/>
          <w:szCs w:val="24"/>
        </w:rPr>
        <w:t>.</w:t>
      </w:r>
    </w:p>
    <w:p w14:paraId="1F14A257" w14:textId="77777777" w:rsidR="0041421B" w:rsidRPr="00F86D0B" w:rsidRDefault="0041421B" w:rsidP="006C1E37">
      <w:pPr>
        <w:widowControl w:val="0"/>
        <w:spacing w:after="0" w:line="240" w:lineRule="auto"/>
        <w:contextualSpacing/>
        <w:jc w:val="both"/>
        <w:rPr>
          <w:rFonts w:eastAsia="Calibri" w:cstheme="minorHAnsi"/>
          <w:sz w:val="24"/>
          <w:szCs w:val="24"/>
        </w:rPr>
      </w:pPr>
    </w:p>
    <w:p w14:paraId="75A4B281" w14:textId="5A3320E8" w:rsidR="0041421B" w:rsidRPr="00C520D4" w:rsidRDefault="0041421B" w:rsidP="006C1E37">
      <w:pPr>
        <w:widowControl w:val="0"/>
        <w:numPr>
          <w:ilvl w:val="0"/>
          <w:numId w:val="5"/>
        </w:numPr>
        <w:spacing w:after="0" w:line="240" w:lineRule="auto"/>
        <w:ind w:left="0" w:firstLine="0"/>
        <w:contextualSpacing/>
        <w:jc w:val="both"/>
        <w:rPr>
          <w:rFonts w:eastAsia="Calibri" w:cstheme="minorHAnsi"/>
          <w:b/>
          <w:bCs/>
          <w:sz w:val="24"/>
          <w:szCs w:val="24"/>
        </w:rPr>
      </w:pPr>
      <w:r w:rsidRPr="00AD11CC">
        <w:rPr>
          <w:rFonts w:eastAsia="Calibri" w:cstheme="minorHAnsi"/>
          <w:b/>
          <w:bCs/>
          <w:sz w:val="24"/>
          <w:szCs w:val="24"/>
        </w:rPr>
        <w:t>Desalting peptides</w:t>
      </w:r>
      <w:r w:rsidR="002C1441" w:rsidRPr="00AD11CC">
        <w:rPr>
          <w:rFonts w:eastAsia="Calibri" w:cstheme="minorHAnsi"/>
          <w:b/>
          <w:bCs/>
          <w:sz w:val="24"/>
          <w:szCs w:val="24"/>
        </w:rPr>
        <w:t xml:space="preserve"> </w:t>
      </w:r>
      <w:r w:rsidR="002C1441" w:rsidRPr="00AD11CC">
        <w:rPr>
          <w:rFonts w:eastAsia="Calibri" w:cstheme="minorHAnsi"/>
          <w:b/>
          <w:sz w:val="24"/>
          <w:szCs w:val="24"/>
        </w:rPr>
        <w:t xml:space="preserve">(indicative time </w:t>
      </w:r>
      <w:r w:rsidR="009A18F3" w:rsidRPr="00913970">
        <w:rPr>
          <w:rFonts w:eastAsia="Calibri" w:cstheme="minorHAnsi"/>
          <w:b/>
          <w:sz w:val="24"/>
          <w:szCs w:val="24"/>
        </w:rPr>
        <w:t>required</w:t>
      </w:r>
      <w:r w:rsidR="00A30128">
        <w:rPr>
          <w:rFonts w:eastAsia="Calibri" w:cstheme="minorHAnsi"/>
          <w:b/>
          <w:sz w:val="24"/>
          <w:szCs w:val="24"/>
        </w:rPr>
        <w:t>:</w:t>
      </w:r>
      <w:r w:rsidR="009A18F3" w:rsidRPr="00913970">
        <w:rPr>
          <w:rFonts w:eastAsia="Calibri" w:cstheme="minorHAnsi"/>
          <w:b/>
          <w:sz w:val="24"/>
          <w:szCs w:val="24"/>
        </w:rPr>
        <w:t xml:space="preserve"> </w:t>
      </w:r>
      <w:r w:rsidR="002C1441" w:rsidRPr="00C520D4">
        <w:rPr>
          <w:rFonts w:eastAsia="Calibri" w:cstheme="minorHAnsi"/>
          <w:b/>
          <w:sz w:val="24"/>
          <w:szCs w:val="24"/>
        </w:rPr>
        <w:t>30 min)</w:t>
      </w:r>
    </w:p>
    <w:p w14:paraId="490D856C" w14:textId="77777777" w:rsidR="006C1E37" w:rsidRPr="00C520D4" w:rsidRDefault="006C1E37" w:rsidP="006C1E37">
      <w:pPr>
        <w:pStyle w:val="ListParagraph"/>
        <w:ind w:left="0"/>
        <w:rPr>
          <w:rFonts w:asciiTheme="minorHAnsi" w:eastAsia="Calibri" w:hAnsiTheme="minorHAnsi" w:cstheme="minorHAnsi"/>
          <w:bCs/>
        </w:rPr>
      </w:pPr>
    </w:p>
    <w:p w14:paraId="0AAD4241" w14:textId="358BCE5A" w:rsidR="004E6522" w:rsidRPr="009077CA" w:rsidRDefault="004E6522" w:rsidP="006C1E37">
      <w:pPr>
        <w:pStyle w:val="ListParagraph"/>
        <w:numPr>
          <w:ilvl w:val="1"/>
          <w:numId w:val="5"/>
        </w:numPr>
        <w:ind w:left="0" w:firstLine="0"/>
        <w:rPr>
          <w:rFonts w:asciiTheme="minorHAnsi" w:eastAsia="Calibri" w:hAnsiTheme="minorHAnsi" w:cstheme="minorHAnsi"/>
          <w:bCs/>
        </w:rPr>
      </w:pPr>
      <w:r w:rsidRPr="009077CA">
        <w:rPr>
          <w:rFonts w:asciiTheme="minorHAnsi" w:eastAsia="Calibri" w:hAnsiTheme="minorHAnsi" w:cstheme="minorHAnsi"/>
          <w:bCs/>
        </w:rPr>
        <w:t xml:space="preserve">Load the acidified peptide solutions to new C18-RP microcolumns that have been previously equilibrated following the same steps described </w:t>
      </w:r>
      <w:r w:rsidR="009077CA">
        <w:rPr>
          <w:rFonts w:asciiTheme="minorHAnsi" w:eastAsia="Calibri" w:hAnsiTheme="minorHAnsi" w:cstheme="minorHAnsi"/>
          <w:bCs/>
        </w:rPr>
        <w:t>in</w:t>
      </w:r>
      <w:r w:rsidR="009077CA" w:rsidRPr="009077CA">
        <w:rPr>
          <w:rFonts w:asciiTheme="minorHAnsi" w:eastAsia="Calibri" w:hAnsiTheme="minorHAnsi" w:cstheme="minorHAnsi"/>
          <w:bCs/>
        </w:rPr>
        <w:t xml:space="preserve"> </w:t>
      </w:r>
      <w:r w:rsidRPr="009077CA">
        <w:rPr>
          <w:rFonts w:asciiTheme="minorHAnsi" w:eastAsia="Calibri" w:hAnsiTheme="minorHAnsi" w:cstheme="minorHAnsi"/>
          <w:bCs/>
        </w:rPr>
        <w:t>point 8.</w:t>
      </w:r>
    </w:p>
    <w:p w14:paraId="0B5EFF91" w14:textId="77777777" w:rsidR="006C1E37" w:rsidRPr="00A7603B" w:rsidRDefault="006C1E37" w:rsidP="006C1E37">
      <w:pPr>
        <w:pStyle w:val="ListParagraph"/>
        <w:ind w:left="0"/>
        <w:rPr>
          <w:rFonts w:asciiTheme="minorHAnsi" w:eastAsia="Calibri" w:hAnsiTheme="minorHAnsi" w:cstheme="minorHAnsi"/>
          <w:bCs/>
        </w:rPr>
      </w:pPr>
    </w:p>
    <w:p w14:paraId="00CBFCA3" w14:textId="7F68EC1E" w:rsidR="004E6522" w:rsidRPr="00A7603B" w:rsidRDefault="004E6522" w:rsidP="006C1E37">
      <w:pPr>
        <w:pStyle w:val="ListParagraph"/>
        <w:numPr>
          <w:ilvl w:val="1"/>
          <w:numId w:val="5"/>
        </w:numPr>
        <w:ind w:left="0" w:firstLine="0"/>
        <w:rPr>
          <w:rFonts w:asciiTheme="minorHAnsi" w:eastAsia="Calibri" w:hAnsiTheme="minorHAnsi" w:cstheme="minorHAnsi"/>
          <w:bCs/>
        </w:rPr>
      </w:pPr>
      <w:r w:rsidRPr="007E2460">
        <w:rPr>
          <w:rFonts w:asciiTheme="minorHAnsi" w:eastAsia="Calibri" w:hAnsiTheme="minorHAnsi" w:cstheme="minorHAnsi"/>
        </w:rPr>
        <w:t>The peptide loaded on the C18-RP microcolumns can be stored at 4</w:t>
      </w:r>
      <w:r w:rsidR="009077CA">
        <w:rPr>
          <w:rFonts w:asciiTheme="minorHAnsi" w:eastAsia="Calibri" w:hAnsiTheme="minorHAnsi" w:cstheme="minorHAnsi"/>
        </w:rPr>
        <w:t xml:space="preserve"> </w:t>
      </w:r>
      <w:r w:rsidRPr="009077CA">
        <w:rPr>
          <w:rFonts w:asciiTheme="minorHAnsi" w:eastAsia="Calibri" w:hAnsiTheme="minorHAnsi" w:cstheme="minorHAnsi"/>
        </w:rPr>
        <w:t>°C until elution for LC-MS/MS analysis.</w:t>
      </w:r>
    </w:p>
    <w:p w14:paraId="71D64138" w14:textId="77777777" w:rsidR="0041421B" w:rsidRPr="007E2460" w:rsidRDefault="0041421B" w:rsidP="006C1E37">
      <w:pPr>
        <w:widowControl w:val="0"/>
        <w:spacing w:after="0" w:line="240" w:lineRule="auto"/>
        <w:contextualSpacing/>
        <w:jc w:val="both"/>
        <w:rPr>
          <w:rFonts w:eastAsia="Calibri" w:cstheme="minorHAnsi"/>
          <w:sz w:val="24"/>
          <w:szCs w:val="24"/>
        </w:rPr>
      </w:pPr>
    </w:p>
    <w:p w14:paraId="439102E6" w14:textId="0467B60C" w:rsidR="0041421B" w:rsidRPr="00AA461B" w:rsidRDefault="0041421B" w:rsidP="006C1E37">
      <w:pPr>
        <w:widowControl w:val="0"/>
        <w:numPr>
          <w:ilvl w:val="0"/>
          <w:numId w:val="5"/>
        </w:numPr>
        <w:spacing w:after="0" w:line="240" w:lineRule="auto"/>
        <w:ind w:left="0" w:firstLine="0"/>
        <w:contextualSpacing/>
        <w:jc w:val="both"/>
        <w:rPr>
          <w:rFonts w:eastAsia="Calibri" w:cstheme="minorHAnsi"/>
          <w:b/>
          <w:bCs/>
          <w:sz w:val="24"/>
          <w:szCs w:val="24"/>
        </w:rPr>
      </w:pPr>
      <w:r w:rsidRPr="007E2460">
        <w:rPr>
          <w:rFonts w:eastAsia="Calibri" w:cstheme="minorHAnsi"/>
          <w:b/>
          <w:bCs/>
          <w:sz w:val="24"/>
          <w:szCs w:val="24"/>
        </w:rPr>
        <w:t xml:space="preserve">Liquid </w:t>
      </w:r>
      <w:r w:rsidR="00AB20DE">
        <w:rPr>
          <w:rFonts w:eastAsia="Calibri" w:cstheme="minorHAnsi"/>
          <w:b/>
          <w:bCs/>
          <w:sz w:val="24"/>
          <w:szCs w:val="24"/>
        </w:rPr>
        <w:t>c</w:t>
      </w:r>
      <w:r w:rsidRPr="007E2460">
        <w:rPr>
          <w:rFonts w:eastAsia="Calibri" w:cstheme="minorHAnsi"/>
          <w:b/>
          <w:bCs/>
          <w:sz w:val="24"/>
          <w:szCs w:val="24"/>
        </w:rPr>
        <w:t>hromatography-</w:t>
      </w:r>
      <w:r w:rsidRPr="00AA461B">
        <w:rPr>
          <w:rFonts w:eastAsia="Calibri" w:cstheme="minorHAnsi"/>
          <w:b/>
          <w:bCs/>
          <w:sz w:val="24"/>
          <w:szCs w:val="24"/>
        </w:rPr>
        <w:t>tandem mass spectrometry (LC-MS/MS) analysis</w:t>
      </w:r>
      <w:r w:rsidR="002C1441" w:rsidRPr="00AA461B">
        <w:rPr>
          <w:rFonts w:eastAsia="Calibri" w:cstheme="minorHAnsi"/>
          <w:b/>
          <w:bCs/>
          <w:sz w:val="24"/>
          <w:szCs w:val="24"/>
        </w:rPr>
        <w:t xml:space="preserve"> </w:t>
      </w:r>
      <w:r w:rsidR="002C1441" w:rsidRPr="00AA461B">
        <w:rPr>
          <w:rFonts w:eastAsia="Calibri" w:cstheme="minorHAnsi"/>
          <w:b/>
          <w:sz w:val="24"/>
          <w:szCs w:val="24"/>
        </w:rPr>
        <w:t>(indicative time 7 days)</w:t>
      </w:r>
    </w:p>
    <w:p w14:paraId="154B2B07" w14:textId="77777777" w:rsidR="006C1E37" w:rsidRPr="00AA461B" w:rsidRDefault="006C1E37" w:rsidP="006C1E37">
      <w:pPr>
        <w:pStyle w:val="ListParagraph"/>
        <w:widowControl w:val="0"/>
        <w:ind w:left="0"/>
        <w:jc w:val="both"/>
        <w:rPr>
          <w:rFonts w:asciiTheme="minorHAnsi" w:eastAsia="Calibri" w:hAnsiTheme="minorHAnsi" w:cstheme="minorHAnsi"/>
          <w:bCs/>
        </w:rPr>
      </w:pPr>
    </w:p>
    <w:p w14:paraId="2D28FE35" w14:textId="4C5AA318" w:rsidR="0041421B" w:rsidRPr="009D2AEB"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AA461B">
        <w:rPr>
          <w:rFonts w:asciiTheme="minorHAnsi" w:eastAsia="Calibri" w:hAnsiTheme="minorHAnsi" w:cstheme="minorHAnsi"/>
          <w:bCs/>
        </w:rPr>
        <w:t xml:space="preserve">Elute the peptides from the C18-RP microcolumns by passing 10µL of Buffer B, centrifuging at 615 </w:t>
      </w:r>
      <w:r w:rsidR="009D2AEB">
        <w:rPr>
          <w:rFonts w:asciiTheme="minorHAnsi" w:eastAsia="Calibri" w:hAnsiTheme="minorHAnsi" w:cstheme="minorHAnsi"/>
          <w:bCs/>
        </w:rPr>
        <w:t xml:space="preserve">x </w:t>
      </w:r>
      <w:r w:rsidRPr="00CD789E">
        <w:rPr>
          <w:rFonts w:asciiTheme="minorHAnsi" w:eastAsia="Calibri" w:hAnsiTheme="minorHAnsi" w:cstheme="minorHAnsi"/>
          <w:bCs/>
          <w:i/>
          <w:iCs/>
        </w:rPr>
        <w:t>g</w:t>
      </w:r>
      <w:r w:rsidRPr="009D2AEB">
        <w:rPr>
          <w:rFonts w:asciiTheme="minorHAnsi" w:eastAsia="Calibri" w:hAnsiTheme="minorHAnsi" w:cstheme="minorHAnsi"/>
          <w:bCs/>
        </w:rPr>
        <w:t xml:space="preserve"> for 5min</w:t>
      </w:r>
      <w:r w:rsidR="009D2AEB" w:rsidRPr="009D2AEB">
        <w:rPr>
          <w:rFonts w:asciiTheme="minorHAnsi" w:eastAsia="Calibri" w:hAnsiTheme="minorHAnsi" w:cstheme="minorHAnsi"/>
          <w:bCs/>
        </w:rPr>
        <w:t xml:space="preserve"> at RT</w:t>
      </w:r>
      <w:r w:rsidRPr="009D2AEB">
        <w:rPr>
          <w:rFonts w:asciiTheme="minorHAnsi" w:eastAsia="Calibri" w:hAnsiTheme="minorHAnsi" w:cstheme="minorHAnsi"/>
          <w:bCs/>
        </w:rPr>
        <w:t>. Repeat this step twice and combine the eluates</w:t>
      </w:r>
      <w:r w:rsidR="006C1E37" w:rsidRPr="009D2AEB">
        <w:rPr>
          <w:rFonts w:asciiTheme="minorHAnsi" w:eastAsia="Calibri" w:hAnsiTheme="minorHAnsi" w:cstheme="minorHAnsi"/>
          <w:bCs/>
        </w:rPr>
        <w:t>.</w:t>
      </w:r>
    </w:p>
    <w:p w14:paraId="4D65403E" w14:textId="77777777" w:rsidR="006C1E37" w:rsidRPr="00A7603B" w:rsidRDefault="006C1E37" w:rsidP="006C1E37">
      <w:pPr>
        <w:pStyle w:val="ListParagraph"/>
        <w:widowControl w:val="0"/>
        <w:ind w:left="0"/>
        <w:jc w:val="both"/>
        <w:rPr>
          <w:rFonts w:asciiTheme="minorHAnsi" w:eastAsia="Calibri" w:hAnsiTheme="minorHAnsi" w:cstheme="minorHAnsi"/>
        </w:rPr>
      </w:pPr>
    </w:p>
    <w:p w14:paraId="18AD0A21" w14:textId="216D9509"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7E2460">
        <w:rPr>
          <w:rFonts w:asciiTheme="minorHAnsi" w:eastAsia="Calibri" w:hAnsiTheme="minorHAnsi" w:cstheme="minorHAnsi"/>
        </w:rPr>
        <w:t>Reduce the eluate volume until they are almos</w:t>
      </w:r>
      <w:r w:rsidRPr="00AA461B">
        <w:rPr>
          <w:rFonts w:asciiTheme="minorHAnsi" w:eastAsia="Calibri" w:hAnsiTheme="minorHAnsi" w:cstheme="minorHAnsi"/>
        </w:rPr>
        <w:t>t dry in a vacuum concentrator</w:t>
      </w:r>
      <w:r w:rsidR="10A35304" w:rsidRPr="00AA461B">
        <w:rPr>
          <w:rFonts w:asciiTheme="minorHAnsi" w:eastAsia="Calibri" w:hAnsiTheme="minorHAnsi" w:cstheme="minorHAnsi"/>
        </w:rPr>
        <w:t>,</w:t>
      </w:r>
      <w:r w:rsidRPr="00AA461B">
        <w:rPr>
          <w:rFonts w:asciiTheme="minorHAnsi" w:eastAsia="Calibri" w:hAnsiTheme="minorHAnsi" w:cstheme="minorHAnsi"/>
        </w:rPr>
        <w:t xml:space="preserve"> avoiding </w:t>
      </w:r>
      <w:r w:rsidRPr="00AA461B">
        <w:rPr>
          <w:rFonts w:asciiTheme="minorHAnsi" w:eastAsia="Calibri" w:hAnsiTheme="minorHAnsi" w:cstheme="minorHAnsi"/>
        </w:rPr>
        <w:lastRenderedPageBreak/>
        <w:t>excessive drying</w:t>
      </w:r>
      <w:r w:rsidR="00864383" w:rsidRPr="00AA461B">
        <w:rPr>
          <w:rFonts w:asciiTheme="minorHAnsi" w:eastAsia="Calibri" w:hAnsiTheme="minorHAnsi" w:cstheme="minorHAnsi"/>
        </w:rPr>
        <w:t>.</w:t>
      </w:r>
    </w:p>
    <w:p w14:paraId="03FB2F3F"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416A436B" w14:textId="4C2FA609"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AA461B">
        <w:rPr>
          <w:rFonts w:asciiTheme="minorHAnsi" w:eastAsia="Calibri" w:hAnsiTheme="minorHAnsi" w:cstheme="minorHAnsi"/>
          <w:bCs/>
        </w:rPr>
        <w:t xml:space="preserve">Re-suspend </w:t>
      </w:r>
      <w:r w:rsidR="009D2AEB">
        <w:rPr>
          <w:rFonts w:asciiTheme="minorHAnsi" w:eastAsia="Calibri" w:hAnsiTheme="minorHAnsi" w:cstheme="minorHAnsi"/>
          <w:bCs/>
        </w:rPr>
        <w:t xml:space="preserve">the </w:t>
      </w:r>
      <w:r w:rsidRPr="009D2AEB">
        <w:rPr>
          <w:rFonts w:asciiTheme="minorHAnsi" w:eastAsia="Calibri" w:hAnsiTheme="minorHAnsi" w:cstheme="minorHAnsi"/>
          <w:bCs/>
        </w:rPr>
        <w:t>peptides in 10</w:t>
      </w:r>
      <w:r w:rsidR="009D2AEB">
        <w:rPr>
          <w:rFonts w:asciiTheme="minorHAnsi" w:eastAsia="Calibri" w:hAnsiTheme="minorHAnsi" w:cstheme="minorHAnsi"/>
          <w:bCs/>
        </w:rPr>
        <w:t xml:space="preserve"> </w:t>
      </w:r>
      <w:r w:rsidRPr="009D2AEB">
        <w:rPr>
          <w:rFonts w:asciiTheme="minorHAnsi" w:eastAsia="Calibri" w:hAnsiTheme="minorHAnsi" w:cstheme="minorHAnsi"/>
          <w:bCs/>
        </w:rPr>
        <w:t>µL of Buffer A for LC-MS/MS analysis.</w:t>
      </w:r>
    </w:p>
    <w:p w14:paraId="37440C03"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24A938E3" w14:textId="50E934BF"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 xml:space="preserve">Analyze each fraction of R-methyl-peptides by liquid chromatography-tandem mass spectrometry (LC-MS/MS) in a </w:t>
      </w:r>
      <w:r w:rsidR="006C7F28" w:rsidRPr="00AA461B">
        <w:rPr>
          <w:rFonts w:asciiTheme="minorHAnsi" w:eastAsia="Calibri" w:hAnsiTheme="minorHAnsi" w:cstheme="minorHAnsi"/>
        </w:rPr>
        <w:t>high</w:t>
      </w:r>
      <w:r w:rsidR="008562F6" w:rsidRPr="00AA461B">
        <w:rPr>
          <w:rFonts w:asciiTheme="minorHAnsi" w:eastAsia="Calibri" w:hAnsiTheme="minorHAnsi" w:cstheme="minorHAnsi"/>
        </w:rPr>
        <w:t>-</w:t>
      </w:r>
      <w:r w:rsidR="006C7F28" w:rsidRPr="00AA461B">
        <w:rPr>
          <w:rFonts w:asciiTheme="minorHAnsi" w:eastAsia="Calibri" w:hAnsiTheme="minorHAnsi" w:cstheme="minorHAnsi"/>
        </w:rPr>
        <w:t xml:space="preserve">performance </w:t>
      </w:r>
      <w:r w:rsidRPr="00AA461B">
        <w:rPr>
          <w:rFonts w:asciiTheme="minorHAnsi" w:eastAsia="Calibri" w:hAnsiTheme="minorHAnsi" w:cstheme="minorHAnsi"/>
        </w:rPr>
        <w:t>Mass Spectrometer</w:t>
      </w:r>
      <w:r w:rsidR="004E63EB" w:rsidRPr="00AA461B">
        <w:rPr>
          <w:rFonts w:asciiTheme="minorHAnsi" w:eastAsia="Calibri" w:hAnsiTheme="minorHAnsi" w:cstheme="minorHAnsi"/>
        </w:rPr>
        <w:t xml:space="preserve"> (see </w:t>
      </w:r>
      <w:r w:rsidR="004E63EB" w:rsidRPr="00AA461B">
        <w:rPr>
          <w:rFonts w:asciiTheme="minorHAnsi" w:eastAsia="Calibri" w:hAnsiTheme="minorHAnsi" w:cstheme="minorHAnsi"/>
          <w:b/>
          <w:bCs/>
        </w:rPr>
        <w:t>Table of Materials</w:t>
      </w:r>
      <w:r w:rsidR="004E63EB" w:rsidRPr="00AA461B">
        <w:rPr>
          <w:rFonts w:asciiTheme="minorHAnsi" w:eastAsia="Calibri" w:hAnsiTheme="minorHAnsi" w:cstheme="minorHAnsi"/>
        </w:rPr>
        <w:t>)</w:t>
      </w:r>
      <w:r w:rsidR="006C7F28" w:rsidRPr="00AA461B">
        <w:rPr>
          <w:rFonts w:asciiTheme="minorHAnsi" w:eastAsia="Calibri" w:hAnsiTheme="minorHAnsi" w:cstheme="minorHAnsi"/>
        </w:rPr>
        <w:t>,</w:t>
      </w:r>
      <w:r w:rsidR="00576210" w:rsidRPr="00AA461B">
        <w:rPr>
          <w:rFonts w:asciiTheme="minorHAnsi" w:eastAsia="Calibri" w:hAnsiTheme="minorHAnsi" w:cstheme="minorHAnsi"/>
        </w:rPr>
        <w:t xml:space="preserve"> </w:t>
      </w:r>
      <w:r w:rsidRPr="00AA461B">
        <w:rPr>
          <w:rFonts w:asciiTheme="minorHAnsi" w:eastAsia="Calibri" w:hAnsiTheme="minorHAnsi" w:cstheme="minorHAnsi"/>
        </w:rPr>
        <w:t xml:space="preserve">coupled to a </w:t>
      </w:r>
      <w:r w:rsidR="00DF725E" w:rsidRPr="00AA461B">
        <w:rPr>
          <w:rFonts w:asciiTheme="minorHAnsi" w:eastAsia="Calibri" w:hAnsiTheme="minorHAnsi" w:cstheme="minorHAnsi"/>
        </w:rPr>
        <w:t xml:space="preserve">nano-flow </w:t>
      </w:r>
      <w:r w:rsidR="008562F6" w:rsidRPr="00AA461B">
        <w:rPr>
          <w:rFonts w:asciiTheme="minorHAnsi" w:eastAsia="Calibri" w:hAnsiTheme="minorHAnsi" w:cstheme="minorHAnsi"/>
        </w:rPr>
        <w:t>ultra-high-performance</w:t>
      </w:r>
      <w:r w:rsidR="00DF725E" w:rsidRPr="00AA461B">
        <w:rPr>
          <w:rFonts w:asciiTheme="minorHAnsi" w:eastAsia="Calibri" w:hAnsiTheme="minorHAnsi" w:cstheme="minorHAnsi"/>
        </w:rPr>
        <w:t xml:space="preserve"> liquid chromatography (UHPLC)</w:t>
      </w:r>
      <w:r w:rsidR="00576210" w:rsidRPr="00AA461B">
        <w:rPr>
          <w:rFonts w:asciiTheme="minorHAnsi" w:eastAsia="Calibri" w:hAnsiTheme="minorHAnsi" w:cstheme="minorHAnsi"/>
        </w:rPr>
        <w:t xml:space="preserve"> </w:t>
      </w:r>
      <w:r w:rsidRPr="00AA461B">
        <w:rPr>
          <w:rFonts w:asciiTheme="minorHAnsi" w:eastAsia="Calibri" w:hAnsiTheme="minorHAnsi" w:cstheme="minorHAnsi"/>
        </w:rPr>
        <w:t>system</w:t>
      </w:r>
      <w:r w:rsidR="00DF725E" w:rsidRPr="00AA461B">
        <w:rPr>
          <w:rFonts w:asciiTheme="minorHAnsi" w:eastAsia="Calibri" w:hAnsiTheme="minorHAnsi" w:cstheme="minorHAnsi"/>
        </w:rPr>
        <w:t>.</w:t>
      </w:r>
      <w:r w:rsidR="00576210" w:rsidRPr="00AA461B">
        <w:rPr>
          <w:rFonts w:asciiTheme="minorHAnsi" w:eastAsia="Calibri" w:hAnsiTheme="minorHAnsi" w:cstheme="minorHAnsi"/>
        </w:rPr>
        <w:t xml:space="preserve"> </w:t>
      </w:r>
      <w:r w:rsidRPr="00AA461B">
        <w:rPr>
          <w:rFonts w:asciiTheme="minorHAnsi" w:eastAsia="Calibri" w:hAnsiTheme="minorHAnsi" w:cstheme="minorHAnsi"/>
        </w:rPr>
        <w:t xml:space="preserve">Set the instrument parameters as described in </w:t>
      </w:r>
      <w:r w:rsidRPr="00AA461B">
        <w:rPr>
          <w:rFonts w:asciiTheme="minorHAnsi" w:eastAsia="Calibri" w:hAnsiTheme="minorHAnsi" w:cstheme="minorHAnsi"/>
          <w:b/>
          <w:bCs/>
        </w:rPr>
        <w:t>Table 2</w:t>
      </w:r>
      <w:r w:rsidR="00864383" w:rsidRPr="00AA461B">
        <w:rPr>
          <w:rFonts w:asciiTheme="minorHAnsi" w:eastAsia="Calibri" w:hAnsiTheme="minorHAnsi" w:cstheme="minorHAnsi"/>
          <w:b/>
          <w:bCs/>
        </w:rPr>
        <w:t>.</w:t>
      </w:r>
    </w:p>
    <w:p w14:paraId="60115937"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0AF82E37" w14:textId="5B018AB3" w:rsidR="0041421B" w:rsidRPr="00A7603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Load 2</w:t>
      </w:r>
      <w:r w:rsidR="00D65BDD" w:rsidRPr="00AA461B">
        <w:rPr>
          <w:rFonts w:asciiTheme="minorHAnsi" w:eastAsia="Calibri" w:hAnsiTheme="minorHAnsi" w:cstheme="minorHAnsi"/>
        </w:rPr>
        <w:t xml:space="preserve"> </w:t>
      </w:r>
      <w:r w:rsidRPr="00AA461B">
        <w:rPr>
          <w:rFonts w:asciiTheme="minorHAnsi" w:eastAsia="Calibri" w:hAnsiTheme="minorHAnsi" w:cstheme="minorHAnsi"/>
        </w:rPr>
        <w:t>µL of each sample on a nano-analytical column (easy spray column 75</w:t>
      </w:r>
      <w:r w:rsidR="009D2AEB">
        <w:rPr>
          <w:rFonts w:asciiTheme="minorHAnsi" w:eastAsia="Calibri" w:hAnsiTheme="minorHAnsi" w:cstheme="minorHAnsi"/>
        </w:rPr>
        <w:t xml:space="preserve"> </w:t>
      </w:r>
      <w:proofErr w:type="spellStart"/>
      <w:r w:rsidR="009D2AEB" w:rsidRPr="009D2AEB">
        <w:rPr>
          <w:rFonts w:asciiTheme="minorHAnsi" w:eastAsia="Calibri" w:hAnsiTheme="minorHAnsi" w:cstheme="minorHAnsi"/>
        </w:rPr>
        <w:t>μ</w:t>
      </w:r>
      <w:r w:rsidRPr="009D2AEB">
        <w:rPr>
          <w:rFonts w:asciiTheme="minorHAnsi" w:eastAsia="Calibri" w:hAnsiTheme="minorHAnsi" w:cstheme="minorHAnsi"/>
        </w:rPr>
        <w:t>m</w:t>
      </w:r>
      <w:proofErr w:type="spellEnd"/>
      <w:r w:rsidRPr="009D2AEB">
        <w:rPr>
          <w:rFonts w:asciiTheme="minorHAnsi" w:eastAsia="Calibri" w:hAnsiTheme="minorHAnsi" w:cstheme="minorHAnsi"/>
        </w:rPr>
        <w:t xml:space="preserve"> inner diameter, 25</w:t>
      </w:r>
      <w:r w:rsidR="009D2AEB">
        <w:rPr>
          <w:rFonts w:asciiTheme="minorHAnsi" w:eastAsia="Calibri" w:hAnsiTheme="minorHAnsi" w:cstheme="minorHAnsi"/>
        </w:rPr>
        <w:t xml:space="preserve"> </w:t>
      </w:r>
      <w:r w:rsidRPr="009D2AEB">
        <w:rPr>
          <w:rFonts w:asciiTheme="minorHAnsi" w:eastAsia="Calibri" w:hAnsiTheme="minorHAnsi" w:cstheme="minorHAnsi"/>
        </w:rPr>
        <w:t xml:space="preserve">cm length), packed with C18-RP resin (2 </w:t>
      </w:r>
      <w:proofErr w:type="spellStart"/>
      <w:r w:rsidRPr="009D2AEB">
        <w:rPr>
          <w:rFonts w:asciiTheme="minorHAnsi" w:eastAsia="Calibri" w:hAnsiTheme="minorHAnsi" w:cstheme="minorHAnsi"/>
        </w:rPr>
        <w:t>μm</w:t>
      </w:r>
      <w:proofErr w:type="spellEnd"/>
      <w:r w:rsidRPr="009D2AEB">
        <w:rPr>
          <w:rFonts w:asciiTheme="minorHAnsi" w:eastAsia="Calibri" w:hAnsiTheme="minorHAnsi" w:cstheme="minorHAnsi"/>
        </w:rPr>
        <w:t xml:space="preserve"> particle size)</w:t>
      </w:r>
      <w:r w:rsidR="00864383" w:rsidRPr="009D2AEB">
        <w:rPr>
          <w:rFonts w:asciiTheme="minorHAnsi" w:eastAsia="Calibri" w:hAnsiTheme="minorHAnsi" w:cstheme="minorHAnsi"/>
        </w:rPr>
        <w:t>.</w:t>
      </w:r>
    </w:p>
    <w:p w14:paraId="6B17A933" w14:textId="77777777" w:rsidR="006C1E37" w:rsidRPr="007E2460" w:rsidRDefault="006C1E37" w:rsidP="006C1E37">
      <w:pPr>
        <w:pStyle w:val="ListParagraph"/>
        <w:widowControl w:val="0"/>
        <w:ind w:left="0"/>
        <w:jc w:val="both"/>
        <w:rPr>
          <w:rFonts w:asciiTheme="minorHAnsi" w:eastAsia="Calibri" w:hAnsiTheme="minorHAnsi" w:cstheme="minorHAnsi"/>
          <w:bCs/>
        </w:rPr>
      </w:pPr>
    </w:p>
    <w:p w14:paraId="6E11ADF9" w14:textId="59BDDEDC"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AA461B">
        <w:rPr>
          <w:rFonts w:asciiTheme="minorHAnsi" w:eastAsia="Calibri" w:hAnsiTheme="minorHAnsi" w:cstheme="minorHAnsi"/>
          <w:bCs/>
        </w:rPr>
        <w:t>Samples are passed through the C18 RP nano-column at a flow rate of 300</w:t>
      </w:r>
      <w:r w:rsidR="00A7603B">
        <w:rPr>
          <w:rFonts w:asciiTheme="minorHAnsi" w:eastAsia="Calibri" w:hAnsiTheme="minorHAnsi" w:cstheme="minorHAnsi"/>
          <w:bCs/>
        </w:rPr>
        <w:t xml:space="preserve"> </w:t>
      </w:r>
      <w:proofErr w:type="spellStart"/>
      <w:r w:rsidRPr="00A7603B">
        <w:rPr>
          <w:rFonts w:asciiTheme="minorHAnsi" w:eastAsia="Calibri" w:hAnsiTheme="minorHAnsi" w:cstheme="minorHAnsi"/>
          <w:bCs/>
        </w:rPr>
        <w:t>nL</w:t>
      </w:r>
      <w:proofErr w:type="spellEnd"/>
      <w:r w:rsidRPr="00A7603B">
        <w:rPr>
          <w:rFonts w:asciiTheme="minorHAnsi" w:eastAsia="Calibri" w:hAnsiTheme="minorHAnsi" w:cstheme="minorHAnsi"/>
          <w:bCs/>
        </w:rPr>
        <w:t>/min, with the following linear gradient: 3</w:t>
      </w:r>
      <w:r w:rsidR="00A7603B">
        <w:rPr>
          <w:rFonts w:asciiTheme="minorHAnsi" w:eastAsia="Calibri" w:hAnsiTheme="minorHAnsi" w:cstheme="minorHAnsi"/>
          <w:bCs/>
        </w:rPr>
        <w:t>%–</w:t>
      </w:r>
      <w:r w:rsidRPr="00A7603B">
        <w:rPr>
          <w:rFonts w:asciiTheme="minorHAnsi" w:eastAsia="Calibri" w:hAnsiTheme="minorHAnsi" w:cstheme="minorHAnsi"/>
          <w:bCs/>
        </w:rPr>
        <w:t>30% B for 89 min, 30</w:t>
      </w:r>
      <w:r w:rsidR="00A7603B">
        <w:rPr>
          <w:rFonts w:asciiTheme="minorHAnsi" w:eastAsia="Calibri" w:hAnsiTheme="minorHAnsi" w:cstheme="minorHAnsi"/>
          <w:bCs/>
        </w:rPr>
        <w:t>%–</w:t>
      </w:r>
      <w:r w:rsidRPr="00A7603B">
        <w:rPr>
          <w:rFonts w:asciiTheme="minorHAnsi" w:eastAsia="Calibri" w:hAnsiTheme="minorHAnsi" w:cstheme="minorHAnsi"/>
          <w:bCs/>
        </w:rPr>
        <w:t>60% B for 5 min, 60</w:t>
      </w:r>
      <w:r w:rsidR="00A7603B">
        <w:rPr>
          <w:rFonts w:asciiTheme="minorHAnsi" w:eastAsia="Calibri" w:hAnsiTheme="minorHAnsi" w:cstheme="minorHAnsi"/>
          <w:bCs/>
        </w:rPr>
        <w:t>%–</w:t>
      </w:r>
      <w:r w:rsidRPr="00A7603B">
        <w:rPr>
          <w:rFonts w:asciiTheme="minorHAnsi" w:eastAsia="Calibri" w:hAnsiTheme="minorHAnsi" w:cstheme="minorHAnsi"/>
          <w:bCs/>
        </w:rPr>
        <w:t>95% B for 1 min</w:t>
      </w:r>
      <w:r w:rsidR="00A7603B">
        <w:rPr>
          <w:rFonts w:asciiTheme="minorHAnsi" w:eastAsia="Calibri" w:hAnsiTheme="minorHAnsi" w:cstheme="minorHAnsi"/>
          <w:bCs/>
        </w:rPr>
        <w:t>,</w:t>
      </w:r>
      <w:r w:rsidRPr="00A7603B">
        <w:rPr>
          <w:rFonts w:asciiTheme="minorHAnsi" w:eastAsia="Calibri" w:hAnsiTheme="minorHAnsi" w:cstheme="minorHAnsi"/>
          <w:bCs/>
        </w:rPr>
        <w:t xml:space="preserve"> and 95% B for 5 min</w:t>
      </w:r>
      <w:r w:rsidRPr="00AA461B">
        <w:rPr>
          <w:rFonts w:asciiTheme="minorHAnsi" w:eastAsia="Calibri" w:hAnsiTheme="minorHAnsi" w:cstheme="minorHAnsi"/>
          <w:bCs/>
        </w:rPr>
        <w:t>.</w:t>
      </w:r>
    </w:p>
    <w:p w14:paraId="6BEE22FA"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374C19ED" w14:textId="0D9D3C34"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The mass spectrometer operate</w:t>
      </w:r>
      <w:r w:rsidR="00EB617E" w:rsidRPr="00AA461B">
        <w:rPr>
          <w:rFonts w:asciiTheme="minorHAnsi" w:eastAsia="Calibri" w:hAnsiTheme="minorHAnsi" w:cstheme="minorHAnsi"/>
        </w:rPr>
        <w:t>s</w:t>
      </w:r>
      <w:r w:rsidRPr="00AA461B">
        <w:rPr>
          <w:rFonts w:asciiTheme="minorHAnsi" w:eastAsia="Calibri" w:hAnsiTheme="minorHAnsi" w:cstheme="minorHAnsi"/>
        </w:rPr>
        <w:t xml:space="preserve"> in data-dependent</w:t>
      </w:r>
      <w:r w:rsidR="00EB617E" w:rsidRPr="00AA461B">
        <w:rPr>
          <w:rFonts w:asciiTheme="minorHAnsi" w:eastAsia="Calibri" w:hAnsiTheme="minorHAnsi" w:cstheme="minorHAnsi"/>
        </w:rPr>
        <w:t xml:space="preserve"> acquisition</w:t>
      </w:r>
      <w:r w:rsidRPr="00AA461B">
        <w:rPr>
          <w:rFonts w:asciiTheme="minorHAnsi" w:eastAsia="Calibri" w:hAnsiTheme="minorHAnsi" w:cstheme="minorHAnsi"/>
        </w:rPr>
        <w:t xml:space="preserve"> </w:t>
      </w:r>
      <w:r w:rsidR="00EB617E" w:rsidRPr="00AA461B">
        <w:rPr>
          <w:rFonts w:asciiTheme="minorHAnsi" w:eastAsia="Calibri" w:hAnsiTheme="minorHAnsi" w:cstheme="minorHAnsi"/>
        </w:rPr>
        <w:t xml:space="preserve">(DDA) </w:t>
      </w:r>
      <w:r w:rsidRPr="00AA461B">
        <w:rPr>
          <w:rFonts w:asciiTheme="minorHAnsi" w:eastAsia="Calibri" w:hAnsiTheme="minorHAnsi" w:cstheme="minorHAnsi"/>
        </w:rPr>
        <w:t>mode to automatically switch between full scan MS and MS</w:t>
      </w:r>
      <w:r w:rsidR="7B702A1D" w:rsidRPr="00AA461B">
        <w:rPr>
          <w:rFonts w:asciiTheme="minorHAnsi" w:eastAsia="Calibri" w:hAnsiTheme="minorHAnsi" w:cstheme="minorHAnsi"/>
        </w:rPr>
        <w:t>/</w:t>
      </w:r>
      <w:r w:rsidRPr="00AA461B">
        <w:rPr>
          <w:rFonts w:asciiTheme="minorHAnsi" w:eastAsia="Calibri" w:hAnsiTheme="minorHAnsi" w:cstheme="minorHAnsi"/>
        </w:rPr>
        <w:t xml:space="preserve">MS acquisition. Set the survey full scan MS to be analyzed in the </w:t>
      </w:r>
      <w:r w:rsidR="004E63EB" w:rsidRPr="00AA461B">
        <w:rPr>
          <w:rFonts w:asciiTheme="minorHAnsi" w:eastAsia="Calibri" w:hAnsiTheme="minorHAnsi" w:cstheme="minorHAnsi"/>
        </w:rPr>
        <w:t>spectrometer</w:t>
      </w:r>
      <w:r w:rsidRPr="00AA461B">
        <w:rPr>
          <w:rFonts w:asciiTheme="minorHAnsi" w:eastAsia="Calibri" w:hAnsiTheme="minorHAnsi" w:cstheme="minorHAnsi"/>
        </w:rPr>
        <w:t xml:space="preserve"> detector with resolution R = 70,000. The fifteen most intense peptide ions are sequentially isolated to a target value of 3</w:t>
      </w:r>
      <w:r w:rsidR="00A7603B">
        <w:rPr>
          <w:rFonts w:asciiTheme="minorHAnsi" w:eastAsia="Calibri" w:hAnsiTheme="minorHAnsi" w:cstheme="minorHAnsi"/>
        </w:rPr>
        <w:t xml:space="preserve"> </w:t>
      </w:r>
      <w:r w:rsidR="00D65BDD" w:rsidRPr="00A7603B">
        <w:rPr>
          <w:rFonts w:asciiTheme="minorHAnsi" w:eastAsia="Calibri" w:hAnsiTheme="minorHAnsi" w:cstheme="minorHAnsi"/>
        </w:rPr>
        <w:t>x</w:t>
      </w:r>
      <w:r w:rsidR="00A7603B">
        <w:rPr>
          <w:rFonts w:asciiTheme="minorHAnsi" w:eastAsia="Calibri" w:hAnsiTheme="minorHAnsi" w:cstheme="minorHAnsi"/>
        </w:rPr>
        <w:t xml:space="preserve"> </w:t>
      </w:r>
      <w:r w:rsidR="00D65BDD" w:rsidRPr="00A7603B">
        <w:rPr>
          <w:rFonts w:asciiTheme="minorHAnsi" w:eastAsia="Calibri" w:hAnsiTheme="minorHAnsi" w:cstheme="minorHAnsi"/>
        </w:rPr>
        <w:t>10</w:t>
      </w:r>
      <w:r w:rsidRPr="00A7603B">
        <w:rPr>
          <w:rFonts w:asciiTheme="minorHAnsi" w:eastAsia="Calibri" w:hAnsiTheme="minorHAnsi" w:cstheme="minorHAnsi"/>
          <w:vertAlign w:val="superscript"/>
        </w:rPr>
        <w:t>6</w:t>
      </w:r>
      <w:r w:rsidRPr="00E84ABD">
        <w:rPr>
          <w:rFonts w:asciiTheme="minorHAnsi" w:eastAsia="Calibri" w:hAnsiTheme="minorHAnsi" w:cstheme="minorHAnsi"/>
        </w:rPr>
        <w:t xml:space="preserve"> </w:t>
      </w:r>
      <w:r w:rsidRPr="002E227F">
        <w:rPr>
          <w:rFonts w:asciiTheme="minorHAnsi" w:eastAsia="Calibri" w:hAnsiTheme="minorHAnsi" w:cstheme="minorHAnsi"/>
        </w:rPr>
        <w:t>and fragmented by relative collision energy of 28%. Set the maximum allowed ion accumulation times to 20</w:t>
      </w:r>
      <w:r w:rsidR="00FB67C7" w:rsidRPr="007E2460">
        <w:rPr>
          <w:rFonts w:asciiTheme="minorHAnsi" w:eastAsia="Calibri" w:hAnsiTheme="minorHAnsi" w:cstheme="minorHAnsi"/>
        </w:rPr>
        <w:t xml:space="preserve"> </w:t>
      </w:r>
      <w:proofErr w:type="spellStart"/>
      <w:r w:rsidRPr="007E2460">
        <w:rPr>
          <w:rFonts w:asciiTheme="minorHAnsi" w:eastAsia="Calibri" w:hAnsiTheme="minorHAnsi" w:cstheme="minorHAnsi"/>
        </w:rPr>
        <w:t>ms</w:t>
      </w:r>
      <w:proofErr w:type="spellEnd"/>
      <w:r w:rsidRPr="007E2460">
        <w:rPr>
          <w:rFonts w:asciiTheme="minorHAnsi" w:eastAsia="Calibri" w:hAnsiTheme="minorHAnsi" w:cstheme="minorHAnsi"/>
        </w:rPr>
        <w:t xml:space="preserve"> for full scans </w:t>
      </w:r>
      <w:r w:rsidRPr="00AA461B">
        <w:rPr>
          <w:rFonts w:asciiTheme="minorHAnsi" w:eastAsia="Calibri" w:hAnsiTheme="minorHAnsi" w:cstheme="minorHAnsi"/>
        </w:rPr>
        <w:t>and 50</w:t>
      </w:r>
      <w:r w:rsidR="00FB67C7" w:rsidRPr="00AA461B">
        <w:rPr>
          <w:rFonts w:asciiTheme="minorHAnsi" w:eastAsia="Calibri" w:hAnsiTheme="minorHAnsi" w:cstheme="minorHAnsi"/>
        </w:rPr>
        <w:t xml:space="preserve"> </w:t>
      </w:r>
      <w:proofErr w:type="spellStart"/>
      <w:r w:rsidRPr="00AA461B">
        <w:rPr>
          <w:rFonts w:asciiTheme="minorHAnsi" w:eastAsia="Calibri" w:hAnsiTheme="minorHAnsi" w:cstheme="minorHAnsi"/>
        </w:rPr>
        <w:t>ms</w:t>
      </w:r>
      <w:proofErr w:type="spellEnd"/>
      <w:r w:rsidRPr="00AA461B">
        <w:rPr>
          <w:rFonts w:asciiTheme="minorHAnsi" w:eastAsia="Calibri" w:hAnsiTheme="minorHAnsi" w:cstheme="minorHAnsi"/>
        </w:rPr>
        <w:t xml:space="preserve"> for MS</w:t>
      </w:r>
      <w:r w:rsidR="04F39FE1" w:rsidRPr="00AA461B">
        <w:rPr>
          <w:rFonts w:asciiTheme="minorHAnsi" w:eastAsia="Calibri" w:hAnsiTheme="minorHAnsi" w:cstheme="minorHAnsi"/>
        </w:rPr>
        <w:t>/</w:t>
      </w:r>
      <w:r w:rsidRPr="00AA461B">
        <w:rPr>
          <w:rFonts w:asciiTheme="minorHAnsi" w:eastAsia="Calibri" w:hAnsiTheme="minorHAnsi" w:cstheme="minorHAnsi"/>
        </w:rPr>
        <w:t>MS and fix the target value for MSMS to 1</w:t>
      </w:r>
      <w:r w:rsidR="00A7603B">
        <w:rPr>
          <w:rFonts w:asciiTheme="minorHAnsi" w:eastAsia="Calibri" w:hAnsiTheme="minorHAnsi" w:cstheme="minorHAnsi"/>
        </w:rPr>
        <w:t xml:space="preserve"> </w:t>
      </w:r>
      <w:r w:rsidR="00D65BDD" w:rsidRPr="00A7603B">
        <w:rPr>
          <w:rFonts w:asciiTheme="minorHAnsi" w:eastAsia="Calibri" w:hAnsiTheme="minorHAnsi" w:cstheme="minorHAnsi"/>
        </w:rPr>
        <w:t>x</w:t>
      </w:r>
      <w:r w:rsidR="00A7603B">
        <w:rPr>
          <w:rFonts w:asciiTheme="minorHAnsi" w:eastAsia="Calibri" w:hAnsiTheme="minorHAnsi" w:cstheme="minorHAnsi"/>
        </w:rPr>
        <w:t xml:space="preserve"> </w:t>
      </w:r>
      <w:r w:rsidR="00D65BDD" w:rsidRPr="00A7603B">
        <w:rPr>
          <w:rFonts w:asciiTheme="minorHAnsi" w:eastAsia="Calibri" w:hAnsiTheme="minorHAnsi" w:cstheme="minorHAnsi"/>
        </w:rPr>
        <w:t>10</w:t>
      </w:r>
      <w:r w:rsidRPr="00A7603B">
        <w:rPr>
          <w:rFonts w:asciiTheme="minorHAnsi" w:eastAsia="Calibri" w:hAnsiTheme="minorHAnsi" w:cstheme="minorHAnsi"/>
          <w:vertAlign w:val="superscript"/>
        </w:rPr>
        <w:t>6</w:t>
      </w:r>
      <w:r w:rsidRPr="00E84ABD">
        <w:rPr>
          <w:rFonts w:asciiTheme="minorHAnsi" w:eastAsia="Calibri" w:hAnsiTheme="minorHAnsi" w:cstheme="minorHAnsi"/>
        </w:rPr>
        <w:t>. The dynamic exclusion time is set to 20 s.</w:t>
      </w:r>
    </w:p>
    <w:p w14:paraId="7D8B654C" w14:textId="77777777" w:rsidR="0041421B" w:rsidRPr="00AA461B" w:rsidRDefault="0041421B" w:rsidP="006C1E37">
      <w:pPr>
        <w:widowControl w:val="0"/>
        <w:spacing w:after="0" w:line="240" w:lineRule="auto"/>
        <w:contextualSpacing/>
        <w:jc w:val="both"/>
        <w:rPr>
          <w:rFonts w:eastAsia="Calibri" w:cstheme="minorHAnsi"/>
          <w:b/>
          <w:bCs/>
          <w:sz w:val="24"/>
          <w:szCs w:val="24"/>
        </w:rPr>
      </w:pPr>
    </w:p>
    <w:p w14:paraId="67BA0A65" w14:textId="07767903" w:rsidR="0041421B" w:rsidRPr="00AA461B" w:rsidRDefault="0041421B" w:rsidP="006C1E37">
      <w:pPr>
        <w:widowControl w:val="0"/>
        <w:numPr>
          <w:ilvl w:val="0"/>
          <w:numId w:val="5"/>
        </w:numPr>
        <w:spacing w:after="0" w:line="240" w:lineRule="auto"/>
        <w:ind w:left="0" w:firstLine="0"/>
        <w:contextualSpacing/>
        <w:jc w:val="both"/>
        <w:rPr>
          <w:rFonts w:eastAsia="Calibri" w:cstheme="minorHAnsi"/>
          <w:b/>
          <w:bCs/>
          <w:sz w:val="24"/>
          <w:szCs w:val="24"/>
        </w:rPr>
      </w:pPr>
      <w:r w:rsidRPr="00AA461B">
        <w:rPr>
          <w:rFonts w:eastAsia="Calibri" w:cstheme="minorHAnsi"/>
          <w:b/>
          <w:bCs/>
          <w:sz w:val="24"/>
          <w:szCs w:val="24"/>
        </w:rPr>
        <w:t xml:space="preserve">Running </w:t>
      </w:r>
      <w:proofErr w:type="spellStart"/>
      <w:r w:rsidRPr="00AA461B">
        <w:rPr>
          <w:rFonts w:eastAsia="Calibri" w:cstheme="minorHAnsi"/>
          <w:b/>
          <w:bCs/>
          <w:sz w:val="24"/>
          <w:szCs w:val="24"/>
        </w:rPr>
        <w:t>MaxQuant</w:t>
      </w:r>
      <w:proofErr w:type="spellEnd"/>
      <w:r w:rsidRPr="00AA461B">
        <w:rPr>
          <w:rFonts w:eastAsia="Calibri" w:cstheme="minorHAnsi"/>
          <w:b/>
          <w:bCs/>
          <w:sz w:val="24"/>
          <w:szCs w:val="24"/>
        </w:rPr>
        <w:t xml:space="preserve"> and </w:t>
      </w:r>
      <w:proofErr w:type="spellStart"/>
      <w:r w:rsidRPr="00AA461B">
        <w:rPr>
          <w:rFonts w:eastAsia="Calibri" w:cstheme="minorHAnsi"/>
          <w:b/>
          <w:bCs/>
          <w:sz w:val="24"/>
          <w:szCs w:val="24"/>
        </w:rPr>
        <w:t>hmSEEKER</w:t>
      </w:r>
      <w:proofErr w:type="spellEnd"/>
      <w:r w:rsidRPr="00AA461B">
        <w:rPr>
          <w:rFonts w:eastAsia="Calibri" w:cstheme="minorHAnsi"/>
          <w:b/>
          <w:bCs/>
          <w:sz w:val="24"/>
          <w:szCs w:val="24"/>
        </w:rPr>
        <w:t xml:space="preserve"> </w:t>
      </w:r>
      <w:r w:rsidR="00A7603B">
        <w:rPr>
          <w:rFonts w:eastAsia="Calibri" w:cstheme="minorHAnsi"/>
          <w:b/>
          <w:bCs/>
          <w:sz w:val="24"/>
          <w:szCs w:val="24"/>
        </w:rPr>
        <w:t>d</w:t>
      </w:r>
      <w:r w:rsidRPr="00AA461B">
        <w:rPr>
          <w:rFonts w:eastAsia="Calibri" w:cstheme="minorHAnsi"/>
          <w:b/>
          <w:bCs/>
          <w:sz w:val="24"/>
          <w:szCs w:val="24"/>
        </w:rPr>
        <w:t xml:space="preserve">ata </w:t>
      </w:r>
      <w:r w:rsidR="00A7603B">
        <w:rPr>
          <w:rFonts w:eastAsia="Calibri" w:cstheme="minorHAnsi"/>
          <w:b/>
          <w:bCs/>
          <w:sz w:val="24"/>
          <w:szCs w:val="24"/>
        </w:rPr>
        <w:t>a</w:t>
      </w:r>
      <w:r w:rsidRPr="00AA461B">
        <w:rPr>
          <w:rFonts w:eastAsia="Calibri" w:cstheme="minorHAnsi"/>
          <w:b/>
          <w:bCs/>
          <w:sz w:val="24"/>
          <w:szCs w:val="24"/>
        </w:rPr>
        <w:t>nalysis</w:t>
      </w:r>
    </w:p>
    <w:p w14:paraId="738426C9" w14:textId="77777777" w:rsidR="006C1E37" w:rsidRPr="00AA461B" w:rsidRDefault="006C1E37" w:rsidP="006C1E37">
      <w:pPr>
        <w:pStyle w:val="ListParagraph"/>
        <w:widowControl w:val="0"/>
        <w:ind w:left="0"/>
        <w:jc w:val="both"/>
        <w:rPr>
          <w:rFonts w:asciiTheme="minorHAnsi" w:eastAsia="Calibri" w:hAnsiTheme="minorHAnsi" w:cstheme="minorHAnsi"/>
        </w:rPr>
      </w:pPr>
    </w:p>
    <w:p w14:paraId="672DB335" w14:textId="7DF53568"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rPr>
      </w:pPr>
      <w:r w:rsidRPr="00AA461B">
        <w:rPr>
          <w:rFonts w:asciiTheme="minorHAnsi" w:eastAsia="Calibri" w:hAnsiTheme="minorHAnsi" w:cstheme="minorHAnsi"/>
        </w:rPr>
        <w:t>Upon completion of the LC</w:t>
      </w:r>
      <w:r w:rsidR="4983083C" w:rsidRPr="00AA461B">
        <w:rPr>
          <w:rFonts w:asciiTheme="minorHAnsi" w:eastAsia="Calibri" w:hAnsiTheme="minorHAnsi" w:cstheme="minorHAnsi"/>
        </w:rPr>
        <w:t>-</w:t>
      </w:r>
      <w:r w:rsidRPr="00AA461B">
        <w:rPr>
          <w:rFonts w:asciiTheme="minorHAnsi" w:eastAsia="Calibri" w:hAnsiTheme="minorHAnsi" w:cstheme="minorHAnsi"/>
        </w:rPr>
        <w:t>MS</w:t>
      </w:r>
      <w:r w:rsidR="220E5D1E" w:rsidRPr="00AA461B">
        <w:rPr>
          <w:rFonts w:asciiTheme="minorHAnsi" w:eastAsia="Calibri" w:hAnsiTheme="minorHAnsi" w:cstheme="minorHAnsi"/>
        </w:rPr>
        <w:t>/</w:t>
      </w:r>
      <w:r w:rsidRPr="00AA461B">
        <w:rPr>
          <w:rFonts w:asciiTheme="minorHAnsi" w:eastAsia="Calibri" w:hAnsiTheme="minorHAnsi" w:cstheme="minorHAnsi"/>
        </w:rPr>
        <w:t xml:space="preserve">MS runs, import the MS raw data into a peptide search engine to identify the methyl-peptides by probability-based approach against the reference database. In this protocol, </w:t>
      </w:r>
      <w:proofErr w:type="spellStart"/>
      <w:r w:rsidRPr="00AA461B">
        <w:rPr>
          <w:rFonts w:asciiTheme="minorHAnsi" w:eastAsia="Calibri" w:hAnsiTheme="minorHAnsi" w:cstheme="minorHAnsi"/>
        </w:rPr>
        <w:t>MaxQuant</w:t>
      </w:r>
      <w:proofErr w:type="spellEnd"/>
      <w:r w:rsidRPr="00AA461B">
        <w:rPr>
          <w:rFonts w:asciiTheme="minorHAnsi" w:eastAsia="Calibri" w:hAnsiTheme="minorHAnsi" w:cstheme="minorHAnsi"/>
        </w:rPr>
        <w:t xml:space="preserve"> vers</w:t>
      </w:r>
      <w:r w:rsidR="00E2659C" w:rsidRPr="00AA461B">
        <w:rPr>
          <w:rFonts w:asciiTheme="minorHAnsi" w:eastAsia="Calibri" w:hAnsiTheme="minorHAnsi" w:cstheme="minorHAnsi"/>
        </w:rPr>
        <w:t>ion</w:t>
      </w:r>
      <w:r w:rsidRPr="00AA461B">
        <w:rPr>
          <w:rFonts w:asciiTheme="minorHAnsi" w:eastAsia="Calibri" w:hAnsiTheme="minorHAnsi" w:cstheme="minorHAnsi"/>
        </w:rPr>
        <w:t xml:space="preserve"> 1.6.2.10 </w:t>
      </w:r>
      <w:r w:rsidR="00E2659C" w:rsidRPr="00AA461B">
        <w:rPr>
          <w:rFonts w:asciiTheme="minorHAnsi" w:eastAsia="Calibri" w:hAnsiTheme="minorHAnsi" w:cstheme="minorHAnsi"/>
        </w:rPr>
        <w:t xml:space="preserve">was </w:t>
      </w:r>
      <w:r w:rsidRPr="00AA461B">
        <w:rPr>
          <w:rFonts w:asciiTheme="minorHAnsi" w:eastAsia="Calibri" w:hAnsiTheme="minorHAnsi" w:cstheme="minorHAnsi"/>
        </w:rPr>
        <w:t>used</w:t>
      </w:r>
      <w:r w:rsidR="00E2659C" w:rsidRPr="00AA461B">
        <w:rPr>
          <w:rFonts w:asciiTheme="minorHAnsi" w:eastAsia="Calibri" w:hAnsiTheme="minorHAnsi" w:cstheme="minorHAnsi"/>
        </w:rPr>
        <w:t xml:space="preserve"> for our analysis</w:t>
      </w:r>
      <w:r w:rsidRPr="00AA461B">
        <w:rPr>
          <w:rFonts w:asciiTheme="minorHAnsi" w:eastAsia="Calibri" w:hAnsiTheme="minorHAnsi" w:cstheme="minorHAnsi"/>
        </w:rPr>
        <w:t xml:space="preserve">. </w:t>
      </w:r>
      <w:proofErr w:type="spellStart"/>
      <w:r w:rsidRPr="00AA461B">
        <w:rPr>
          <w:rFonts w:asciiTheme="minorHAnsi" w:eastAsia="Calibri" w:hAnsiTheme="minorHAnsi" w:cstheme="minorHAnsi"/>
        </w:rPr>
        <w:t>MaxQuant</w:t>
      </w:r>
      <w:proofErr w:type="spellEnd"/>
      <w:r w:rsidRPr="00AA461B">
        <w:rPr>
          <w:rFonts w:asciiTheme="minorHAnsi" w:eastAsia="Calibri" w:hAnsiTheme="minorHAnsi" w:cstheme="minorHAnsi"/>
        </w:rPr>
        <w:t xml:space="preserve"> requires </w:t>
      </w:r>
      <w:r w:rsidR="00A7603B">
        <w:rPr>
          <w:rFonts w:asciiTheme="minorHAnsi" w:eastAsia="Calibri" w:hAnsiTheme="minorHAnsi" w:cstheme="minorHAnsi"/>
        </w:rPr>
        <w:t xml:space="preserve">a minimum of </w:t>
      </w:r>
      <w:r w:rsidRPr="00A7603B">
        <w:rPr>
          <w:rFonts w:asciiTheme="minorHAnsi" w:eastAsia="Calibri" w:hAnsiTheme="minorHAnsi" w:cstheme="minorHAnsi"/>
        </w:rPr>
        <w:t>2</w:t>
      </w:r>
      <w:r w:rsidR="00A7603B">
        <w:rPr>
          <w:rFonts w:asciiTheme="minorHAnsi" w:eastAsia="Calibri" w:hAnsiTheme="minorHAnsi" w:cstheme="minorHAnsi"/>
        </w:rPr>
        <w:t xml:space="preserve"> </w:t>
      </w:r>
      <w:r w:rsidRPr="00A7603B">
        <w:rPr>
          <w:rFonts w:asciiTheme="minorHAnsi" w:eastAsia="Calibri" w:hAnsiTheme="minorHAnsi" w:cstheme="minorHAnsi"/>
        </w:rPr>
        <w:t xml:space="preserve">GB RAM to run, as well as enough </w:t>
      </w:r>
      <w:r w:rsidR="00E2659C" w:rsidRPr="00A7603B">
        <w:rPr>
          <w:rFonts w:asciiTheme="minorHAnsi" w:eastAsia="Calibri" w:hAnsiTheme="minorHAnsi" w:cstheme="minorHAnsi"/>
        </w:rPr>
        <w:t xml:space="preserve">disk </w:t>
      </w:r>
      <w:r w:rsidRPr="00A7603B">
        <w:rPr>
          <w:rFonts w:asciiTheme="minorHAnsi" w:eastAsia="Calibri" w:hAnsiTheme="minorHAnsi" w:cstheme="minorHAnsi"/>
        </w:rPr>
        <w:t>space to store all the raw data and all the output files.</w:t>
      </w:r>
    </w:p>
    <w:p w14:paraId="002D40CE" w14:textId="77777777" w:rsidR="006C1E37" w:rsidRPr="00AA461B" w:rsidRDefault="006C1E37" w:rsidP="006C1E37">
      <w:pPr>
        <w:pStyle w:val="ListParagraph"/>
        <w:widowControl w:val="0"/>
        <w:ind w:left="0"/>
        <w:jc w:val="both"/>
        <w:rPr>
          <w:rFonts w:asciiTheme="minorHAnsi" w:eastAsia="Calibri" w:hAnsiTheme="minorHAnsi" w:cstheme="minorHAnsi"/>
          <w:bCs/>
          <w:iCs/>
        </w:rPr>
      </w:pPr>
    </w:p>
    <w:p w14:paraId="5F40F562" w14:textId="41A55EA9" w:rsidR="0041421B" w:rsidRPr="00AA461B" w:rsidRDefault="0041421B" w:rsidP="006C1E37">
      <w:pPr>
        <w:pStyle w:val="ListParagraph"/>
        <w:widowControl w:val="0"/>
        <w:ind w:left="0"/>
        <w:jc w:val="both"/>
        <w:rPr>
          <w:rFonts w:asciiTheme="minorHAnsi" w:eastAsia="Calibri" w:hAnsiTheme="minorHAnsi" w:cstheme="minorHAnsi"/>
          <w:bCs/>
          <w:iCs/>
        </w:rPr>
      </w:pPr>
      <w:r w:rsidRPr="00AA461B">
        <w:rPr>
          <w:rFonts w:asciiTheme="minorHAnsi" w:eastAsia="Calibri" w:hAnsiTheme="minorHAnsi" w:cstheme="minorHAnsi"/>
          <w:bCs/>
          <w:iCs/>
        </w:rPr>
        <w:t>NOTE: Refer to the official documentation at https://www.maxquant.org for all the details about the installation and the hardware and software requirements.</w:t>
      </w:r>
    </w:p>
    <w:p w14:paraId="01AD2CE4" w14:textId="77777777" w:rsidR="006C1E37" w:rsidRPr="00CD789E" w:rsidRDefault="006C1E37" w:rsidP="006C1E37">
      <w:pPr>
        <w:pStyle w:val="ListParagraph"/>
        <w:widowControl w:val="0"/>
        <w:ind w:left="0"/>
        <w:jc w:val="both"/>
        <w:rPr>
          <w:rFonts w:asciiTheme="minorHAnsi" w:eastAsia="Calibri" w:hAnsiTheme="minorHAnsi" w:cstheme="minorHAnsi"/>
          <w:bCs/>
          <w:iCs/>
        </w:rPr>
      </w:pPr>
    </w:p>
    <w:p w14:paraId="39C9AB77" w14:textId="430ECFF1" w:rsidR="00D65BDD" w:rsidRPr="00CD789E"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7E2460">
        <w:rPr>
          <w:rFonts w:asciiTheme="minorHAnsi" w:eastAsia="Calibri" w:hAnsiTheme="minorHAnsi" w:cstheme="minorHAnsi"/>
          <w:bCs/>
        </w:rPr>
        <w:t>Duplicate each raw data file. Rename the originals by appending “_light” to their name, then rena</w:t>
      </w:r>
      <w:r w:rsidRPr="00AA461B">
        <w:rPr>
          <w:rFonts w:asciiTheme="minorHAnsi" w:eastAsia="Calibri" w:hAnsiTheme="minorHAnsi" w:cstheme="minorHAnsi"/>
          <w:bCs/>
        </w:rPr>
        <w:t>me the copies by appending “_heavy”.</w:t>
      </w:r>
    </w:p>
    <w:p w14:paraId="77D0333A" w14:textId="77777777" w:rsidR="006C1E37" w:rsidRPr="00F86D0B" w:rsidRDefault="006C1E37" w:rsidP="006C1E37">
      <w:pPr>
        <w:pStyle w:val="ListParagraph"/>
        <w:widowControl w:val="0"/>
        <w:ind w:left="0"/>
        <w:jc w:val="both"/>
        <w:rPr>
          <w:rFonts w:asciiTheme="minorHAnsi" w:eastAsia="Calibri" w:hAnsiTheme="minorHAnsi" w:cstheme="minorHAnsi"/>
        </w:rPr>
      </w:pPr>
    </w:p>
    <w:p w14:paraId="5A12977A" w14:textId="29E9578B" w:rsidR="0041421B" w:rsidRPr="00C520D4" w:rsidRDefault="00C9732C" w:rsidP="006C1E37">
      <w:pPr>
        <w:pStyle w:val="ListParagraph"/>
        <w:widowControl w:val="0"/>
        <w:ind w:left="0"/>
        <w:jc w:val="both"/>
        <w:rPr>
          <w:rFonts w:asciiTheme="minorHAnsi" w:eastAsia="Calibri" w:hAnsiTheme="minorHAnsi" w:cstheme="minorHAnsi"/>
        </w:rPr>
      </w:pPr>
      <w:r w:rsidRPr="00AD11CC">
        <w:rPr>
          <w:rFonts w:asciiTheme="minorHAnsi" w:eastAsia="Calibri" w:hAnsiTheme="minorHAnsi" w:cstheme="minorHAnsi"/>
        </w:rPr>
        <w:t>NOTE</w:t>
      </w:r>
      <w:r w:rsidR="0041421B" w:rsidRPr="00AD11CC">
        <w:rPr>
          <w:rFonts w:asciiTheme="minorHAnsi" w:eastAsia="Calibri" w:hAnsiTheme="minorHAnsi" w:cstheme="minorHAnsi"/>
        </w:rPr>
        <w:t xml:space="preserve">: </w:t>
      </w:r>
      <w:proofErr w:type="spellStart"/>
      <w:r w:rsidR="0041421B" w:rsidRPr="00AD11CC">
        <w:rPr>
          <w:rFonts w:asciiTheme="minorHAnsi" w:eastAsia="Calibri" w:hAnsiTheme="minorHAnsi" w:cstheme="minorHAnsi"/>
        </w:rPr>
        <w:t>hmSEEKER</w:t>
      </w:r>
      <w:proofErr w:type="spellEnd"/>
      <w:r w:rsidR="0041421B" w:rsidRPr="00AD11CC">
        <w:rPr>
          <w:rFonts w:asciiTheme="minorHAnsi" w:eastAsia="Calibri" w:hAnsiTheme="minorHAnsi" w:cstheme="minorHAnsi"/>
        </w:rPr>
        <w:t>, the script for downstream analysis</w:t>
      </w:r>
      <w:r w:rsidR="24CF8E7E" w:rsidRPr="00AD11CC">
        <w:rPr>
          <w:rFonts w:asciiTheme="minorHAnsi" w:eastAsia="Calibri" w:hAnsiTheme="minorHAnsi" w:cstheme="minorHAnsi"/>
        </w:rPr>
        <w:t>,</w:t>
      </w:r>
      <w:r w:rsidR="0041421B" w:rsidRPr="00913970">
        <w:rPr>
          <w:rFonts w:asciiTheme="minorHAnsi" w:eastAsia="Calibri" w:hAnsiTheme="minorHAnsi" w:cstheme="minorHAnsi"/>
        </w:rPr>
        <w:t xml:space="preserve"> is case sensitive</w:t>
      </w:r>
      <w:r w:rsidR="00864383" w:rsidRPr="00913970">
        <w:rPr>
          <w:rFonts w:asciiTheme="minorHAnsi" w:eastAsia="Calibri" w:hAnsiTheme="minorHAnsi" w:cstheme="minorHAnsi"/>
        </w:rPr>
        <w:t>.</w:t>
      </w:r>
    </w:p>
    <w:p w14:paraId="100C25BA" w14:textId="77777777" w:rsidR="006C1E37" w:rsidRPr="00C520D4" w:rsidRDefault="006C1E37" w:rsidP="006C1E37">
      <w:pPr>
        <w:pStyle w:val="ListParagraph"/>
        <w:widowControl w:val="0"/>
        <w:ind w:left="0"/>
        <w:jc w:val="both"/>
        <w:rPr>
          <w:rFonts w:asciiTheme="minorHAnsi" w:eastAsia="Calibri" w:hAnsiTheme="minorHAnsi" w:cstheme="minorHAnsi"/>
          <w:bCs/>
        </w:rPr>
      </w:pPr>
    </w:p>
    <w:p w14:paraId="31C3A593" w14:textId="5EAC3AFB"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9077CA">
        <w:rPr>
          <w:rFonts w:asciiTheme="minorHAnsi" w:eastAsia="Calibri" w:hAnsiTheme="minorHAnsi" w:cstheme="minorHAnsi"/>
          <w:bCs/>
        </w:rPr>
        <w:t xml:space="preserve">Launch </w:t>
      </w:r>
      <w:proofErr w:type="spellStart"/>
      <w:r w:rsidRPr="009077CA">
        <w:rPr>
          <w:rFonts w:asciiTheme="minorHAnsi" w:eastAsia="Calibri" w:hAnsiTheme="minorHAnsi" w:cstheme="minorHAnsi"/>
          <w:bCs/>
        </w:rPr>
        <w:t>MaxQuant</w:t>
      </w:r>
      <w:proofErr w:type="spellEnd"/>
      <w:r w:rsidRPr="009077CA">
        <w:rPr>
          <w:rFonts w:asciiTheme="minorHAnsi" w:eastAsia="Calibri" w:hAnsiTheme="minorHAnsi" w:cstheme="minorHAnsi"/>
          <w:bCs/>
        </w:rPr>
        <w:t xml:space="preserve">/Andromeda search for peptide identification with the settings indicated in </w:t>
      </w:r>
      <w:r w:rsidRPr="009077CA">
        <w:rPr>
          <w:rFonts w:asciiTheme="minorHAnsi" w:eastAsia="Calibri" w:hAnsiTheme="minorHAnsi" w:cstheme="minorHAnsi"/>
          <w:b/>
          <w:bCs/>
        </w:rPr>
        <w:t>Table 3</w:t>
      </w:r>
      <w:r w:rsidRPr="009D2AEB">
        <w:rPr>
          <w:rFonts w:asciiTheme="minorHAnsi" w:eastAsia="Calibri" w:hAnsiTheme="minorHAnsi" w:cstheme="minorHAnsi"/>
          <w:bCs/>
        </w:rPr>
        <w:t>.</w:t>
      </w:r>
      <w:r w:rsidR="00C9732C" w:rsidRPr="00A7603B">
        <w:rPr>
          <w:rFonts w:asciiTheme="minorHAnsi" w:eastAsia="Calibri" w:hAnsiTheme="minorHAnsi" w:cstheme="minorHAnsi"/>
          <w:bCs/>
        </w:rPr>
        <w:t xml:space="preserve"> Of the several output data produced by </w:t>
      </w:r>
      <w:proofErr w:type="spellStart"/>
      <w:r w:rsidR="00C9732C" w:rsidRPr="00A7603B">
        <w:rPr>
          <w:rFonts w:asciiTheme="minorHAnsi" w:eastAsia="Calibri" w:hAnsiTheme="minorHAnsi" w:cstheme="minorHAnsi"/>
          <w:bCs/>
        </w:rPr>
        <w:t>MaxQuant</w:t>
      </w:r>
      <w:proofErr w:type="spellEnd"/>
      <w:r w:rsidR="00C9732C" w:rsidRPr="00A7603B">
        <w:rPr>
          <w:rFonts w:asciiTheme="minorHAnsi" w:eastAsia="Calibri" w:hAnsiTheme="minorHAnsi" w:cstheme="minorHAnsi"/>
          <w:bCs/>
        </w:rPr>
        <w:t xml:space="preserve">, only the </w:t>
      </w:r>
      <w:r w:rsidR="00C9732C" w:rsidRPr="00AA461B">
        <w:rPr>
          <w:rFonts w:asciiTheme="minorHAnsi" w:eastAsia="Calibri" w:hAnsiTheme="minorHAnsi" w:cstheme="minorHAnsi"/>
          <w:bCs/>
        </w:rPr>
        <w:t>allPeptides.txt and msms.txt files (located in the combined/txt subfolder) are required for the post processing</w:t>
      </w:r>
      <w:r w:rsidR="00E2659C" w:rsidRPr="00AA461B">
        <w:rPr>
          <w:rFonts w:asciiTheme="minorHAnsi" w:eastAsia="Calibri" w:hAnsiTheme="minorHAnsi" w:cstheme="minorHAnsi"/>
          <w:bCs/>
        </w:rPr>
        <w:t xml:space="preserve"> step</w:t>
      </w:r>
      <w:r w:rsidR="00C9732C" w:rsidRPr="00AA461B">
        <w:rPr>
          <w:rFonts w:asciiTheme="minorHAnsi" w:eastAsia="Calibri" w:hAnsiTheme="minorHAnsi" w:cstheme="minorHAnsi"/>
          <w:bCs/>
        </w:rPr>
        <w:t>.</w:t>
      </w:r>
    </w:p>
    <w:p w14:paraId="106547A3" w14:textId="77777777" w:rsidR="006C1E37" w:rsidRPr="00AA461B" w:rsidRDefault="006C1E37" w:rsidP="006C1E37">
      <w:pPr>
        <w:pStyle w:val="ListParagraph"/>
        <w:widowControl w:val="0"/>
        <w:ind w:left="0"/>
        <w:rPr>
          <w:rFonts w:asciiTheme="minorHAnsi" w:eastAsia="Calibri" w:hAnsiTheme="minorHAnsi" w:cstheme="minorHAnsi"/>
        </w:rPr>
      </w:pPr>
    </w:p>
    <w:p w14:paraId="39B3BB17" w14:textId="40EC853E" w:rsidR="0041421B" w:rsidRPr="00C520D4" w:rsidRDefault="0041421B" w:rsidP="006C1E37">
      <w:pPr>
        <w:pStyle w:val="ListParagraph"/>
        <w:widowControl w:val="0"/>
        <w:numPr>
          <w:ilvl w:val="1"/>
          <w:numId w:val="5"/>
        </w:numPr>
        <w:ind w:left="0" w:firstLine="0"/>
        <w:rPr>
          <w:rFonts w:asciiTheme="minorHAnsi" w:eastAsia="Calibri" w:hAnsiTheme="minorHAnsi" w:cstheme="minorHAnsi"/>
        </w:rPr>
      </w:pPr>
      <w:r w:rsidRPr="00AA461B">
        <w:rPr>
          <w:rFonts w:asciiTheme="minorHAnsi" w:eastAsia="Calibri" w:hAnsiTheme="minorHAnsi" w:cstheme="minorHAnsi"/>
        </w:rPr>
        <w:t xml:space="preserve">The post processing of </w:t>
      </w:r>
      <w:proofErr w:type="spellStart"/>
      <w:r w:rsidRPr="00AA461B">
        <w:rPr>
          <w:rFonts w:asciiTheme="minorHAnsi" w:eastAsia="Calibri" w:hAnsiTheme="minorHAnsi" w:cstheme="minorHAnsi"/>
        </w:rPr>
        <w:t>MaxQuant</w:t>
      </w:r>
      <w:proofErr w:type="spellEnd"/>
      <w:r w:rsidRPr="00AA461B">
        <w:rPr>
          <w:rFonts w:asciiTheme="minorHAnsi" w:eastAsia="Calibri" w:hAnsiTheme="minorHAnsi" w:cstheme="minorHAnsi"/>
        </w:rPr>
        <w:t xml:space="preserve"> output data is carried out by the algorithm </w:t>
      </w:r>
      <w:proofErr w:type="spellStart"/>
      <w:r w:rsidRPr="00AA461B">
        <w:rPr>
          <w:rFonts w:asciiTheme="minorHAnsi" w:eastAsia="Calibri" w:hAnsiTheme="minorHAnsi" w:cstheme="minorHAnsi"/>
        </w:rPr>
        <w:t>hmSEEKER</w:t>
      </w:r>
      <w:proofErr w:type="spellEnd"/>
      <w:r w:rsidRPr="00AA461B">
        <w:rPr>
          <w:rFonts w:asciiTheme="minorHAnsi" w:eastAsia="Calibri" w:hAnsiTheme="minorHAnsi" w:cstheme="minorHAnsi"/>
        </w:rPr>
        <w:t xml:space="preserve">. Download </w:t>
      </w:r>
      <w:proofErr w:type="spellStart"/>
      <w:r w:rsidRPr="00AA461B">
        <w:rPr>
          <w:rFonts w:asciiTheme="minorHAnsi" w:eastAsia="Calibri" w:hAnsiTheme="minorHAnsi" w:cstheme="minorHAnsi"/>
        </w:rPr>
        <w:t>hmSEEKER</w:t>
      </w:r>
      <w:proofErr w:type="spellEnd"/>
      <w:r w:rsidRPr="00AA461B">
        <w:rPr>
          <w:rFonts w:asciiTheme="minorHAnsi" w:eastAsia="Calibri" w:hAnsiTheme="minorHAnsi" w:cstheme="minorHAnsi"/>
        </w:rPr>
        <w:t xml:space="preserve"> from: </w:t>
      </w:r>
      <w:hyperlink r:id="rId9">
        <w:r w:rsidR="000C23E0" w:rsidRPr="00E508C9">
          <w:rPr>
            <w:rStyle w:val="Hyperlink"/>
            <w:rFonts w:asciiTheme="minorHAnsi" w:eastAsia="Calibri" w:hAnsiTheme="minorHAnsi" w:cstheme="minorHAnsi"/>
          </w:rPr>
          <w:t>https://bitbucket.org/EMassi/hmseeker/src/master/</w:t>
        </w:r>
      </w:hyperlink>
      <w:r w:rsidRPr="00AA461B">
        <w:rPr>
          <w:rFonts w:asciiTheme="minorHAnsi" w:eastAsia="Calibri" w:hAnsiTheme="minorHAnsi" w:cstheme="minorHAnsi"/>
        </w:rPr>
        <w:t xml:space="preserve">. The script is available as a </w:t>
      </w:r>
      <w:proofErr w:type="spellStart"/>
      <w:r w:rsidRPr="00AA461B">
        <w:rPr>
          <w:rFonts w:asciiTheme="minorHAnsi" w:eastAsia="Calibri" w:hAnsiTheme="minorHAnsi" w:cstheme="minorHAnsi"/>
        </w:rPr>
        <w:t>Jupyter</w:t>
      </w:r>
      <w:proofErr w:type="spellEnd"/>
      <w:r w:rsidRPr="00E508C9">
        <w:rPr>
          <w:rFonts w:asciiTheme="minorHAnsi" w:eastAsia="Calibri" w:hAnsiTheme="minorHAnsi" w:cstheme="minorHAnsi"/>
        </w:rPr>
        <w:t xml:space="preserve"> notebook written in Python 3.7 and comes with a sample dataset for testing purposes. For new users, </w:t>
      </w:r>
      <w:r w:rsidR="03962A73" w:rsidRPr="00F86D0B">
        <w:rPr>
          <w:rFonts w:asciiTheme="minorHAnsi" w:eastAsia="Calibri" w:hAnsiTheme="minorHAnsi" w:cstheme="minorHAnsi"/>
        </w:rPr>
        <w:t xml:space="preserve">it is </w:t>
      </w:r>
      <w:r w:rsidR="2B241826" w:rsidRPr="003321F1">
        <w:rPr>
          <w:rFonts w:asciiTheme="minorHAnsi" w:eastAsia="Calibri" w:hAnsiTheme="minorHAnsi" w:cstheme="minorHAnsi"/>
        </w:rPr>
        <w:t>advisable</w:t>
      </w:r>
      <w:r w:rsidRPr="003321F1">
        <w:rPr>
          <w:rFonts w:asciiTheme="minorHAnsi" w:eastAsia="Calibri" w:hAnsiTheme="minorHAnsi" w:cstheme="minorHAnsi"/>
        </w:rPr>
        <w:t xml:space="preserve"> to download and install the Anaconda platform (https://www.anaconda.com/products/individual). The latest release includes Python</w:t>
      </w:r>
      <w:r w:rsidRPr="00AD11CC">
        <w:rPr>
          <w:rFonts w:asciiTheme="minorHAnsi" w:eastAsia="Calibri" w:hAnsiTheme="minorHAnsi" w:cstheme="minorHAnsi"/>
        </w:rPr>
        <w:t xml:space="preserve"> 3.8, </w:t>
      </w:r>
      <w:proofErr w:type="spellStart"/>
      <w:r w:rsidRPr="00AD11CC">
        <w:rPr>
          <w:rFonts w:asciiTheme="minorHAnsi" w:eastAsia="Calibri" w:hAnsiTheme="minorHAnsi" w:cstheme="minorHAnsi"/>
        </w:rPr>
        <w:t>Jupyter</w:t>
      </w:r>
      <w:proofErr w:type="spellEnd"/>
      <w:r w:rsidR="00A7603B" w:rsidRPr="003321F1">
        <w:rPr>
          <w:rFonts w:asciiTheme="minorHAnsi" w:eastAsia="Calibri" w:hAnsiTheme="minorHAnsi" w:cstheme="minorHAnsi"/>
        </w:rPr>
        <w:t xml:space="preserve"> by default</w:t>
      </w:r>
      <w:r w:rsidRPr="00AD11CC">
        <w:rPr>
          <w:rFonts w:asciiTheme="minorHAnsi" w:eastAsia="Calibri" w:hAnsiTheme="minorHAnsi" w:cstheme="minorHAnsi"/>
        </w:rPr>
        <w:t xml:space="preserve"> and all </w:t>
      </w:r>
      <w:r w:rsidR="00A7603B">
        <w:rPr>
          <w:rFonts w:asciiTheme="minorHAnsi" w:eastAsia="Calibri" w:hAnsiTheme="minorHAnsi" w:cstheme="minorHAnsi"/>
        </w:rPr>
        <w:t xml:space="preserve">the </w:t>
      </w:r>
      <w:r w:rsidRPr="00AD11CC">
        <w:rPr>
          <w:rFonts w:asciiTheme="minorHAnsi" w:eastAsia="Calibri" w:hAnsiTheme="minorHAnsi" w:cstheme="minorHAnsi"/>
        </w:rPr>
        <w:t xml:space="preserve">packages that are required to run </w:t>
      </w:r>
      <w:proofErr w:type="spellStart"/>
      <w:r w:rsidRPr="00AD11CC">
        <w:rPr>
          <w:rFonts w:asciiTheme="minorHAnsi" w:eastAsia="Calibri" w:hAnsiTheme="minorHAnsi" w:cstheme="minorHAnsi"/>
        </w:rPr>
        <w:t>hmSEEKER</w:t>
      </w:r>
      <w:proofErr w:type="spellEnd"/>
      <w:r w:rsidRPr="00AD11CC">
        <w:rPr>
          <w:rFonts w:asciiTheme="minorHAnsi" w:eastAsia="Calibri" w:hAnsiTheme="minorHAnsi" w:cstheme="minorHAnsi"/>
        </w:rPr>
        <w:t xml:space="preserve"> (</w:t>
      </w:r>
      <w:r w:rsidR="46CB9862" w:rsidRPr="00AD11CC">
        <w:rPr>
          <w:rFonts w:asciiTheme="minorHAnsi" w:eastAsia="Calibri" w:hAnsiTheme="minorHAnsi" w:cstheme="minorHAnsi"/>
        </w:rPr>
        <w:t>e.g.</w:t>
      </w:r>
      <w:r w:rsidR="008562F6" w:rsidRPr="00913970">
        <w:rPr>
          <w:rFonts w:asciiTheme="minorHAnsi" w:eastAsia="Calibri" w:hAnsiTheme="minorHAnsi" w:cstheme="minorHAnsi"/>
        </w:rPr>
        <w:t xml:space="preserve">, </w:t>
      </w:r>
      <w:r w:rsidRPr="00913970">
        <w:rPr>
          <w:rFonts w:asciiTheme="minorHAnsi" w:eastAsia="Calibri" w:hAnsiTheme="minorHAnsi" w:cstheme="minorHAnsi"/>
        </w:rPr>
        <w:t>Scikit-learn 0.23.1).</w:t>
      </w:r>
    </w:p>
    <w:p w14:paraId="739FBE04" w14:textId="77777777" w:rsidR="006C1E37" w:rsidRPr="00C520D4" w:rsidRDefault="006C1E37" w:rsidP="006C1E37">
      <w:pPr>
        <w:pStyle w:val="ListParagraph"/>
        <w:widowControl w:val="0"/>
        <w:ind w:left="0"/>
        <w:jc w:val="both"/>
        <w:rPr>
          <w:rFonts w:asciiTheme="minorHAnsi" w:eastAsia="Calibri" w:hAnsiTheme="minorHAnsi" w:cstheme="minorHAnsi"/>
          <w:bCs/>
        </w:rPr>
      </w:pPr>
    </w:p>
    <w:p w14:paraId="3F1D2E28" w14:textId="72469953" w:rsidR="0041421B" w:rsidRPr="009D2AEB"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9077CA">
        <w:rPr>
          <w:rFonts w:asciiTheme="minorHAnsi" w:eastAsia="Calibri" w:hAnsiTheme="minorHAnsi" w:cstheme="minorHAnsi"/>
          <w:bCs/>
        </w:rPr>
        <w:t xml:space="preserve">Create a folder and store the files allPeptides.txt and msms.txt from </w:t>
      </w:r>
      <w:proofErr w:type="spellStart"/>
      <w:r w:rsidRPr="009077CA">
        <w:rPr>
          <w:rFonts w:asciiTheme="minorHAnsi" w:eastAsia="Calibri" w:hAnsiTheme="minorHAnsi" w:cstheme="minorHAnsi"/>
          <w:bCs/>
        </w:rPr>
        <w:t>MaxQuant</w:t>
      </w:r>
      <w:proofErr w:type="spellEnd"/>
      <w:r w:rsidRPr="009077CA">
        <w:rPr>
          <w:rFonts w:asciiTheme="minorHAnsi" w:eastAsia="Calibri" w:hAnsiTheme="minorHAnsi" w:cstheme="minorHAnsi"/>
          <w:bCs/>
        </w:rPr>
        <w:t xml:space="preserve"> output into it</w:t>
      </w:r>
      <w:r w:rsidR="000C23E0" w:rsidRPr="009077CA">
        <w:rPr>
          <w:rFonts w:asciiTheme="minorHAnsi" w:eastAsia="Calibri" w:hAnsiTheme="minorHAnsi" w:cstheme="minorHAnsi"/>
          <w:bCs/>
        </w:rPr>
        <w:t>.</w:t>
      </w:r>
    </w:p>
    <w:p w14:paraId="7DB0FC07" w14:textId="77777777" w:rsidR="006C1E37" w:rsidRPr="00A7603B" w:rsidRDefault="006C1E37" w:rsidP="006C1E37">
      <w:pPr>
        <w:pStyle w:val="ListParagraph"/>
        <w:widowControl w:val="0"/>
        <w:ind w:left="0"/>
        <w:jc w:val="both"/>
        <w:rPr>
          <w:rFonts w:asciiTheme="minorHAnsi" w:eastAsia="Calibri" w:hAnsiTheme="minorHAnsi" w:cstheme="minorHAnsi"/>
          <w:bCs/>
        </w:rPr>
      </w:pPr>
    </w:p>
    <w:p w14:paraId="5D809556" w14:textId="445DF7CA" w:rsidR="0041421B" w:rsidRPr="00A7603B"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A7603B">
        <w:rPr>
          <w:rFonts w:asciiTheme="minorHAnsi" w:eastAsia="Calibri" w:hAnsiTheme="minorHAnsi" w:cstheme="minorHAnsi"/>
          <w:bCs/>
        </w:rPr>
        <w:t xml:space="preserve">Launch </w:t>
      </w:r>
      <w:proofErr w:type="spellStart"/>
      <w:r w:rsidRPr="00A7603B">
        <w:rPr>
          <w:rFonts w:asciiTheme="minorHAnsi" w:eastAsia="Calibri" w:hAnsiTheme="minorHAnsi" w:cstheme="minorHAnsi"/>
          <w:bCs/>
        </w:rPr>
        <w:t>Jupyter</w:t>
      </w:r>
      <w:proofErr w:type="spellEnd"/>
      <w:r w:rsidRPr="00A7603B">
        <w:rPr>
          <w:rFonts w:asciiTheme="minorHAnsi" w:eastAsia="Calibri" w:hAnsiTheme="minorHAnsi" w:cstheme="minorHAnsi"/>
          <w:bCs/>
        </w:rPr>
        <w:t xml:space="preserve"> (from </w:t>
      </w:r>
      <w:r w:rsidR="00A7603B">
        <w:rPr>
          <w:rFonts w:asciiTheme="minorHAnsi" w:eastAsia="Calibri" w:hAnsiTheme="minorHAnsi" w:cstheme="minorHAnsi"/>
          <w:bCs/>
        </w:rPr>
        <w:t xml:space="preserve">the </w:t>
      </w:r>
      <w:r w:rsidRPr="00A7603B">
        <w:rPr>
          <w:rFonts w:asciiTheme="minorHAnsi" w:eastAsia="Calibri" w:hAnsiTheme="minorHAnsi" w:cstheme="minorHAnsi"/>
          <w:bCs/>
        </w:rPr>
        <w:t>command line or from the Anaconda navigator)</w:t>
      </w:r>
      <w:r w:rsidR="000C23E0" w:rsidRPr="00A7603B">
        <w:rPr>
          <w:rFonts w:asciiTheme="minorHAnsi" w:eastAsia="Calibri" w:hAnsiTheme="minorHAnsi" w:cstheme="minorHAnsi"/>
          <w:bCs/>
        </w:rPr>
        <w:t>.</w:t>
      </w:r>
    </w:p>
    <w:p w14:paraId="0A5C5022" w14:textId="77777777" w:rsidR="006C1E37" w:rsidRPr="007E2460" w:rsidRDefault="006C1E37" w:rsidP="006C1E37">
      <w:pPr>
        <w:pStyle w:val="ListParagraph"/>
        <w:widowControl w:val="0"/>
        <w:ind w:left="0"/>
        <w:jc w:val="both"/>
        <w:rPr>
          <w:rFonts w:asciiTheme="minorHAnsi" w:eastAsia="Calibri" w:hAnsiTheme="minorHAnsi" w:cstheme="minorHAnsi"/>
          <w:bCs/>
        </w:rPr>
      </w:pPr>
    </w:p>
    <w:p w14:paraId="28EDF828" w14:textId="3A63B9E8"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7E2460">
        <w:rPr>
          <w:rFonts w:asciiTheme="minorHAnsi" w:eastAsia="Calibri" w:hAnsiTheme="minorHAnsi" w:cstheme="minorHAnsi"/>
          <w:bCs/>
        </w:rPr>
        <w:t xml:space="preserve">Navigate to the </w:t>
      </w:r>
      <w:proofErr w:type="spellStart"/>
      <w:r w:rsidRPr="007E2460">
        <w:rPr>
          <w:rFonts w:asciiTheme="minorHAnsi" w:eastAsia="Calibri" w:hAnsiTheme="minorHAnsi" w:cstheme="minorHAnsi"/>
          <w:bCs/>
        </w:rPr>
        <w:t>hmSEEKER</w:t>
      </w:r>
      <w:proofErr w:type="spellEnd"/>
      <w:r w:rsidRPr="007E2460">
        <w:rPr>
          <w:rFonts w:asciiTheme="minorHAnsi" w:eastAsia="Calibri" w:hAnsiTheme="minorHAnsi" w:cstheme="minorHAnsi"/>
          <w:bCs/>
        </w:rPr>
        <w:t xml:space="preserve"> folder and open </w:t>
      </w:r>
      <w:proofErr w:type="spellStart"/>
      <w:r w:rsidRPr="00AA461B">
        <w:rPr>
          <w:rFonts w:asciiTheme="minorHAnsi" w:eastAsia="Calibri" w:hAnsiTheme="minorHAnsi" w:cstheme="minorHAnsi"/>
          <w:bCs/>
        </w:rPr>
        <w:t>hmSEEKER.ipynb</w:t>
      </w:r>
      <w:proofErr w:type="spellEnd"/>
      <w:r w:rsidRPr="00AA461B">
        <w:rPr>
          <w:rFonts w:asciiTheme="minorHAnsi" w:eastAsia="Calibri" w:hAnsiTheme="minorHAnsi" w:cstheme="minorHAnsi"/>
          <w:bCs/>
        </w:rPr>
        <w:t>.</w:t>
      </w:r>
    </w:p>
    <w:p w14:paraId="2955B7AD" w14:textId="77777777" w:rsidR="006C1E37" w:rsidRPr="00AA461B" w:rsidRDefault="006C1E37" w:rsidP="006C1E37">
      <w:pPr>
        <w:pStyle w:val="ListParagraph"/>
        <w:widowControl w:val="0"/>
        <w:ind w:left="0"/>
        <w:jc w:val="both"/>
        <w:rPr>
          <w:rFonts w:asciiTheme="minorHAnsi" w:eastAsia="Calibri" w:hAnsiTheme="minorHAnsi" w:cstheme="minorHAnsi"/>
          <w:bCs/>
        </w:rPr>
      </w:pPr>
    </w:p>
    <w:p w14:paraId="4C55F04B" w14:textId="0D59AAED" w:rsidR="0041421B" w:rsidRPr="007E2460"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AA461B">
        <w:rPr>
          <w:rFonts w:asciiTheme="minorHAnsi" w:eastAsia="Calibri" w:hAnsiTheme="minorHAnsi" w:cstheme="minorHAnsi"/>
          <w:bCs/>
        </w:rPr>
        <w:t xml:space="preserve">In the </w:t>
      </w:r>
      <w:r w:rsidRPr="00CD789E">
        <w:rPr>
          <w:rFonts w:asciiTheme="minorHAnsi" w:eastAsia="Calibri" w:hAnsiTheme="minorHAnsi" w:cstheme="minorHAnsi"/>
          <w:b/>
        </w:rPr>
        <w:t>Input Parameters</w:t>
      </w:r>
      <w:r w:rsidRPr="00A7603B">
        <w:rPr>
          <w:rFonts w:asciiTheme="minorHAnsi" w:eastAsia="Calibri" w:hAnsiTheme="minorHAnsi" w:cstheme="minorHAnsi"/>
          <w:bCs/>
        </w:rPr>
        <w:t xml:space="preserve"> section of the notebook</w:t>
      </w:r>
      <w:r w:rsidR="00A7603B">
        <w:rPr>
          <w:rFonts w:asciiTheme="minorHAnsi" w:eastAsia="Calibri" w:hAnsiTheme="minorHAnsi" w:cstheme="minorHAnsi"/>
          <w:bCs/>
        </w:rPr>
        <w:t>,</w:t>
      </w:r>
      <w:r w:rsidRPr="00A7603B">
        <w:rPr>
          <w:rFonts w:asciiTheme="minorHAnsi" w:eastAsia="Calibri" w:hAnsiTheme="minorHAnsi" w:cstheme="minorHAnsi"/>
          <w:bCs/>
        </w:rPr>
        <w:t xml:space="preserve"> indicate the paths to the FASTA database and to the folder(s) containing the </w:t>
      </w:r>
      <w:proofErr w:type="spellStart"/>
      <w:r w:rsidRPr="00A7603B">
        <w:rPr>
          <w:rFonts w:asciiTheme="minorHAnsi" w:eastAsia="Calibri" w:hAnsiTheme="minorHAnsi" w:cstheme="minorHAnsi"/>
          <w:bCs/>
        </w:rPr>
        <w:t>MaxQuant</w:t>
      </w:r>
      <w:proofErr w:type="spellEnd"/>
      <w:r w:rsidRPr="00A7603B">
        <w:rPr>
          <w:rFonts w:asciiTheme="minorHAnsi" w:eastAsia="Calibri" w:hAnsiTheme="minorHAnsi" w:cstheme="minorHAnsi"/>
          <w:bCs/>
        </w:rPr>
        <w:t xml:space="preserve"> text files.</w:t>
      </w:r>
    </w:p>
    <w:p w14:paraId="3AAE5492" w14:textId="77777777" w:rsidR="006C1E37" w:rsidRPr="00AA461B" w:rsidRDefault="006C1E37" w:rsidP="006C1E37">
      <w:pPr>
        <w:pStyle w:val="ListParagraph"/>
        <w:widowControl w:val="0"/>
        <w:ind w:left="0"/>
        <w:jc w:val="both"/>
        <w:rPr>
          <w:rFonts w:asciiTheme="minorHAnsi" w:eastAsia="Calibri" w:hAnsiTheme="minorHAnsi" w:cstheme="minorHAnsi"/>
          <w:bCs/>
        </w:rPr>
      </w:pPr>
    </w:p>
    <w:p w14:paraId="17F05E51" w14:textId="28DBA104" w:rsidR="0041421B" w:rsidRPr="007E2460"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AA461B">
        <w:rPr>
          <w:rFonts w:asciiTheme="minorHAnsi" w:eastAsia="Calibri" w:hAnsiTheme="minorHAnsi" w:cstheme="minorHAnsi"/>
          <w:bCs/>
        </w:rPr>
        <w:t xml:space="preserve">Run the code inside each cell by selecting the cell and clicking on the </w:t>
      </w:r>
      <w:r w:rsidRPr="00CD789E">
        <w:rPr>
          <w:rFonts w:asciiTheme="minorHAnsi" w:eastAsia="Calibri" w:hAnsiTheme="minorHAnsi" w:cstheme="minorHAnsi"/>
          <w:b/>
        </w:rPr>
        <w:t>Play</w:t>
      </w:r>
      <w:r w:rsidRPr="00A7603B">
        <w:rPr>
          <w:rFonts w:asciiTheme="minorHAnsi" w:eastAsia="Calibri" w:hAnsiTheme="minorHAnsi" w:cstheme="minorHAnsi"/>
          <w:bCs/>
        </w:rPr>
        <w:t xml:space="preserve"> button on top of the </w:t>
      </w:r>
      <w:proofErr w:type="spellStart"/>
      <w:r w:rsidRPr="00A7603B">
        <w:rPr>
          <w:rFonts w:asciiTheme="minorHAnsi" w:eastAsia="Calibri" w:hAnsiTheme="minorHAnsi" w:cstheme="minorHAnsi"/>
          <w:bCs/>
        </w:rPr>
        <w:t>Jupyter</w:t>
      </w:r>
      <w:proofErr w:type="spellEnd"/>
      <w:r w:rsidRPr="00A7603B">
        <w:rPr>
          <w:rFonts w:asciiTheme="minorHAnsi" w:eastAsia="Calibri" w:hAnsiTheme="minorHAnsi" w:cstheme="minorHAnsi"/>
          <w:bCs/>
        </w:rPr>
        <w:t xml:space="preserve"> interface</w:t>
      </w:r>
      <w:r w:rsidR="000C23E0" w:rsidRPr="007E2460">
        <w:rPr>
          <w:rFonts w:asciiTheme="minorHAnsi" w:eastAsia="Calibri" w:hAnsiTheme="minorHAnsi" w:cstheme="minorHAnsi"/>
          <w:bCs/>
        </w:rPr>
        <w:t>.</w:t>
      </w:r>
    </w:p>
    <w:p w14:paraId="32DFB775" w14:textId="77777777" w:rsidR="006C1E37" w:rsidRPr="00AA461B" w:rsidRDefault="006C1E37" w:rsidP="006C1E37">
      <w:pPr>
        <w:pStyle w:val="ListParagraph"/>
        <w:widowControl w:val="0"/>
        <w:ind w:left="0"/>
        <w:jc w:val="both"/>
        <w:rPr>
          <w:rFonts w:asciiTheme="minorHAnsi" w:eastAsia="Calibri" w:hAnsiTheme="minorHAnsi" w:cstheme="minorHAnsi"/>
          <w:bCs/>
        </w:rPr>
      </w:pPr>
    </w:p>
    <w:p w14:paraId="7B5F0092" w14:textId="426797F3" w:rsidR="0041421B" w:rsidRPr="00AA461B" w:rsidRDefault="0041421B" w:rsidP="006C1E37">
      <w:pPr>
        <w:pStyle w:val="ListParagraph"/>
        <w:widowControl w:val="0"/>
        <w:numPr>
          <w:ilvl w:val="1"/>
          <w:numId w:val="5"/>
        </w:numPr>
        <w:ind w:left="0" w:firstLine="0"/>
        <w:jc w:val="both"/>
        <w:rPr>
          <w:rFonts w:asciiTheme="minorHAnsi" w:eastAsia="Calibri" w:hAnsiTheme="minorHAnsi" w:cstheme="minorHAnsi"/>
          <w:bCs/>
        </w:rPr>
      </w:pPr>
      <w:r w:rsidRPr="00AA461B">
        <w:rPr>
          <w:rFonts w:asciiTheme="minorHAnsi" w:eastAsia="Calibri" w:hAnsiTheme="minorHAnsi" w:cstheme="minorHAnsi"/>
          <w:bCs/>
        </w:rPr>
        <w:t>The script produces a comma-separated output file for each dataset that was analyzed, plus a combined file. The final doublets list can be found in the file named “[date]-[time]-combined_hmSILAC_doublets_HxL_summary.csv” (</w:t>
      </w:r>
      <w:r w:rsidRPr="00AA461B">
        <w:rPr>
          <w:rFonts w:asciiTheme="minorHAnsi" w:eastAsia="Calibri" w:hAnsiTheme="minorHAnsi" w:cstheme="minorHAnsi"/>
          <w:b/>
          <w:bCs/>
        </w:rPr>
        <w:t>Table 4</w:t>
      </w:r>
      <w:r w:rsidRPr="00AA461B">
        <w:rPr>
          <w:rFonts w:asciiTheme="minorHAnsi" w:eastAsia="Calibri" w:hAnsiTheme="minorHAnsi" w:cstheme="minorHAnsi"/>
          <w:bCs/>
        </w:rPr>
        <w:t xml:space="preserve"> includes a brief description of the columns in the output table).</w:t>
      </w:r>
    </w:p>
    <w:bookmarkEnd w:id="0"/>
    <w:p w14:paraId="06A5D542" w14:textId="77777777" w:rsidR="0041421B" w:rsidRPr="00AA461B" w:rsidRDefault="0041421B" w:rsidP="006C1E37">
      <w:pPr>
        <w:spacing w:after="0" w:line="240" w:lineRule="auto"/>
        <w:rPr>
          <w:rFonts w:cstheme="minorHAnsi"/>
          <w:sz w:val="24"/>
          <w:szCs w:val="24"/>
        </w:rPr>
      </w:pPr>
    </w:p>
    <w:p w14:paraId="73E7FF8A" w14:textId="5BAE7C16" w:rsidR="00701859" w:rsidRPr="00E508C9" w:rsidRDefault="006C1E37" w:rsidP="006C1E37">
      <w:pPr>
        <w:pStyle w:val="Corpotesto1"/>
        <w:spacing w:before="0" w:after="0" w:line="240" w:lineRule="auto"/>
        <w:jc w:val="both"/>
        <w:rPr>
          <w:rFonts w:asciiTheme="minorHAnsi" w:hAnsiTheme="minorHAnsi" w:cstheme="minorHAnsi"/>
          <w:b/>
        </w:rPr>
      </w:pPr>
      <w:r w:rsidRPr="00AA461B">
        <w:rPr>
          <w:rFonts w:asciiTheme="minorHAnsi" w:hAnsiTheme="minorHAnsi" w:cstheme="minorHAnsi"/>
          <w:b/>
        </w:rPr>
        <w:t>REPRESENTATIVE RESULTS</w:t>
      </w:r>
      <w:r w:rsidR="00E508C9">
        <w:rPr>
          <w:rFonts w:asciiTheme="minorHAnsi" w:hAnsiTheme="minorHAnsi" w:cstheme="minorHAnsi"/>
          <w:b/>
        </w:rPr>
        <w:t>:</w:t>
      </w:r>
    </w:p>
    <w:p w14:paraId="26435263" w14:textId="01BB6B75" w:rsidR="00701859" w:rsidRPr="00AA461B" w:rsidRDefault="00701859" w:rsidP="006C1E37">
      <w:pPr>
        <w:pStyle w:val="Corpotesto1"/>
        <w:spacing w:before="0" w:after="0" w:line="240" w:lineRule="auto"/>
        <w:jc w:val="both"/>
        <w:rPr>
          <w:rFonts w:asciiTheme="minorHAnsi" w:hAnsiTheme="minorHAnsi" w:cstheme="minorHAnsi"/>
        </w:rPr>
      </w:pPr>
      <w:r w:rsidRPr="00F86D0B">
        <w:rPr>
          <w:rFonts w:asciiTheme="minorHAnsi" w:hAnsiTheme="minorHAnsi" w:cstheme="minorHAnsi"/>
        </w:rPr>
        <w:t>Th</w:t>
      </w:r>
      <w:r w:rsidR="5D8002B1" w:rsidRPr="003321F1">
        <w:rPr>
          <w:rFonts w:asciiTheme="minorHAnsi" w:hAnsiTheme="minorHAnsi" w:cstheme="minorHAnsi"/>
        </w:rPr>
        <w:t>e</w:t>
      </w:r>
      <w:r w:rsidRPr="003321F1">
        <w:rPr>
          <w:rFonts w:asciiTheme="minorHAnsi" w:hAnsiTheme="minorHAnsi" w:cstheme="minorHAnsi"/>
        </w:rPr>
        <w:t xml:space="preserve"> article describes a </w:t>
      </w:r>
      <w:r w:rsidR="00E2659C" w:rsidRPr="003321F1">
        <w:rPr>
          <w:rFonts w:asciiTheme="minorHAnsi" w:hAnsiTheme="minorHAnsi" w:cstheme="minorHAnsi"/>
        </w:rPr>
        <w:t xml:space="preserve">workflow </w:t>
      </w:r>
      <w:r w:rsidRPr="00AD11CC">
        <w:rPr>
          <w:rFonts w:asciiTheme="minorHAnsi" w:hAnsiTheme="minorHAnsi" w:cstheme="minorHAnsi"/>
        </w:rPr>
        <w:t xml:space="preserve">for </w:t>
      </w:r>
      <w:r w:rsidR="00E2659C" w:rsidRPr="00AD11CC">
        <w:rPr>
          <w:rFonts w:asciiTheme="minorHAnsi" w:hAnsiTheme="minorHAnsi" w:cstheme="minorHAnsi"/>
        </w:rPr>
        <w:t xml:space="preserve">the </w:t>
      </w:r>
      <w:r w:rsidRPr="00913970">
        <w:rPr>
          <w:rFonts w:asciiTheme="minorHAnsi" w:hAnsiTheme="minorHAnsi" w:cstheme="minorHAnsi"/>
        </w:rPr>
        <w:t xml:space="preserve">high-confidence identification of global protein </w:t>
      </w:r>
      <w:r w:rsidRPr="00C520D4">
        <w:rPr>
          <w:rFonts w:asciiTheme="minorHAnsi" w:hAnsiTheme="minorHAnsi" w:cstheme="minorHAnsi"/>
        </w:rPr>
        <w:t>R-methylation</w:t>
      </w:r>
      <w:r w:rsidR="00E2659C" w:rsidRPr="00C520D4">
        <w:rPr>
          <w:rFonts w:asciiTheme="minorHAnsi" w:hAnsiTheme="minorHAnsi" w:cstheme="minorHAnsi"/>
        </w:rPr>
        <w:t>,</w:t>
      </w:r>
      <w:r w:rsidRPr="009077CA">
        <w:rPr>
          <w:rFonts w:asciiTheme="minorHAnsi" w:hAnsiTheme="minorHAnsi" w:cstheme="minorHAnsi"/>
        </w:rPr>
        <w:t xml:space="preserve"> which is based on the combination of </w:t>
      </w:r>
      <w:r w:rsidR="00E2659C" w:rsidRPr="009077CA">
        <w:rPr>
          <w:rFonts w:asciiTheme="minorHAnsi" w:hAnsiTheme="minorHAnsi" w:cstheme="minorHAnsi"/>
        </w:rPr>
        <w:t>the enzymatic</w:t>
      </w:r>
      <w:r w:rsidRPr="009D2AEB">
        <w:rPr>
          <w:rFonts w:asciiTheme="minorHAnsi" w:hAnsiTheme="minorHAnsi" w:cstheme="minorHAnsi"/>
        </w:rPr>
        <w:t xml:space="preserve"> digestion </w:t>
      </w:r>
      <w:r w:rsidR="00E2659C" w:rsidRPr="00A7603B">
        <w:rPr>
          <w:rFonts w:asciiTheme="minorHAnsi" w:hAnsiTheme="minorHAnsi" w:cstheme="minorHAnsi"/>
        </w:rPr>
        <w:t xml:space="preserve">of the protein extract </w:t>
      </w:r>
      <w:r w:rsidRPr="007E2460">
        <w:rPr>
          <w:rFonts w:asciiTheme="minorHAnsi" w:hAnsiTheme="minorHAnsi" w:cstheme="minorHAnsi"/>
        </w:rPr>
        <w:t>with two distinct proteases</w:t>
      </w:r>
      <w:r w:rsidR="00DF725E" w:rsidRPr="00AA461B">
        <w:rPr>
          <w:rFonts w:asciiTheme="minorHAnsi" w:hAnsiTheme="minorHAnsi" w:cstheme="minorHAnsi"/>
        </w:rPr>
        <w:t xml:space="preserve"> in parallel</w:t>
      </w:r>
      <w:r w:rsidRPr="00AA461B">
        <w:rPr>
          <w:rFonts w:asciiTheme="minorHAnsi" w:hAnsiTheme="minorHAnsi" w:cstheme="minorHAnsi"/>
        </w:rPr>
        <w:t xml:space="preserve">, followed by </w:t>
      </w:r>
      <w:proofErr w:type="spellStart"/>
      <w:r w:rsidRPr="00AA461B">
        <w:rPr>
          <w:rFonts w:asciiTheme="minorHAnsi" w:hAnsiTheme="minorHAnsi" w:cstheme="minorHAnsi"/>
        </w:rPr>
        <w:t>HpH</w:t>
      </w:r>
      <w:proofErr w:type="spellEnd"/>
      <w:r w:rsidRPr="00AA461B">
        <w:rPr>
          <w:rFonts w:asciiTheme="minorHAnsi" w:hAnsiTheme="minorHAnsi" w:cstheme="minorHAnsi"/>
        </w:rPr>
        <w:t>-RP liquid chromatography fractionation of proteolytic peptides and immuno-affinity enrichment of R-methyl-peptides with anti-pan-R-methyl antibodies (</w:t>
      </w:r>
      <w:r w:rsidRPr="00AA461B">
        <w:rPr>
          <w:rFonts w:asciiTheme="minorHAnsi" w:hAnsiTheme="minorHAnsi" w:cstheme="minorHAnsi"/>
          <w:b/>
          <w:bCs/>
        </w:rPr>
        <w:t>Figure 1</w:t>
      </w:r>
      <w:r w:rsidRPr="00AA461B">
        <w:rPr>
          <w:rFonts w:asciiTheme="minorHAnsi" w:hAnsiTheme="minorHAnsi" w:cstheme="minorHAnsi"/>
        </w:rPr>
        <w:t>).</w:t>
      </w:r>
    </w:p>
    <w:p w14:paraId="16D80680" w14:textId="77777777" w:rsidR="006C1E37" w:rsidRPr="00AA461B" w:rsidRDefault="006C1E37" w:rsidP="006C1E37">
      <w:pPr>
        <w:pStyle w:val="Corpotesto1"/>
        <w:spacing w:before="0" w:after="0" w:line="240" w:lineRule="auto"/>
        <w:jc w:val="both"/>
        <w:rPr>
          <w:rFonts w:asciiTheme="minorHAnsi" w:hAnsiTheme="minorHAnsi" w:cstheme="minorHAnsi"/>
        </w:rPr>
      </w:pPr>
    </w:p>
    <w:p w14:paraId="7FBC602D" w14:textId="33BF2F31" w:rsidR="00701859" w:rsidRPr="009A0C59" w:rsidRDefault="00D53386" w:rsidP="006C1E37">
      <w:pPr>
        <w:pStyle w:val="Corpotesto1"/>
        <w:spacing w:before="0" w:after="0" w:line="240" w:lineRule="auto"/>
        <w:jc w:val="both"/>
        <w:rPr>
          <w:rFonts w:asciiTheme="minorHAnsi" w:hAnsiTheme="minorHAnsi" w:cstheme="minorHAnsi"/>
        </w:rPr>
      </w:pPr>
      <w:r w:rsidRPr="00AA461B">
        <w:rPr>
          <w:rFonts w:asciiTheme="minorHAnsi" w:hAnsiTheme="minorHAnsi" w:cstheme="minorHAnsi"/>
        </w:rPr>
        <w:t>The cells were grow</w:t>
      </w:r>
      <w:r w:rsidR="00FB67C7" w:rsidRPr="00AA461B">
        <w:rPr>
          <w:rFonts w:asciiTheme="minorHAnsi" w:hAnsiTheme="minorHAnsi" w:cstheme="minorHAnsi"/>
        </w:rPr>
        <w:t>n</w:t>
      </w:r>
      <w:r w:rsidRPr="00AA461B">
        <w:rPr>
          <w:rFonts w:asciiTheme="minorHAnsi" w:hAnsiTheme="minorHAnsi" w:cstheme="minorHAnsi"/>
        </w:rPr>
        <w:t xml:space="preserve"> in the presence of </w:t>
      </w:r>
      <w:r w:rsidR="00FB67C7" w:rsidRPr="00AA461B">
        <w:rPr>
          <w:rFonts w:asciiTheme="minorHAnsi" w:hAnsiTheme="minorHAnsi" w:cstheme="minorHAnsi"/>
        </w:rPr>
        <w:t>M</w:t>
      </w:r>
      <w:r w:rsidRPr="00AA461B">
        <w:rPr>
          <w:rFonts w:asciiTheme="minorHAnsi" w:hAnsiTheme="minorHAnsi" w:cstheme="minorHAnsi"/>
        </w:rPr>
        <w:t xml:space="preserve">ethionine either natural (Light, L, Met-0) or isotopically labeled (Heavy, H, Met-4). </w:t>
      </w:r>
      <w:r w:rsidR="00E2659C" w:rsidRPr="00AA461B">
        <w:rPr>
          <w:rFonts w:asciiTheme="minorHAnsi" w:hAnsiTheme="minorHAnsi" w:cstheme="minorHAnsi"/>
        </w:rPr>
        <w:t xml:space="preserve">Upon full isotopic </w:t>
      </w:r>
      <w:r w:rsidR="00A7603B" w:rsidRPr="00AA461B">
        <w:rPr>
          <w:rFonts w:asciiTheme="minorHAnsi" w:hAnsiTheme="minorHAnsi" w:cstheme="minorHAnsi"/>
        </w:rPr>
        <w:t>label</w:t>
      </w:r>
      <w:r w:rsidR="00A7603B">
        <w:rPr>
          <w:rFonts w:asciiTheme="minorHAnsi" w:hAnsiTheme="minorHAnsi" w:cstheme="minorHAnsi"/>
        </w:rPr>
        <w:t>i</w:t>
      </w:r>
      <w:r w:rsidR="00A7603B" w:rsidRPr="00A7603B">
        <w:rPr>
          <w:rFonts w:asciiTheme="minorHAnsi" w:hAnsiTheme="minorHAnsi" w:cstheme="minorHAnsi"/>
        </w:rPr>
        <w:t>ng</w:t>
      </w:r>
      <w:r w:rsidR="00E2659C" w:rsidRPr="002E227F">
        <w:rPr>
          <w:rFonts w:asciiTheme="minorHAnsi" w:hAnsiTheme="minorHAnsi" w:cstheme="minorHAnsi"/>
        </w:rPr>
        <w:t xml:space="preserve">, </w:t>
      </w:r>
      <w:r w:rsidR="1E3A2462" w:rsidRPr="002E227F">
        <w:rPr>
          <w:rFonts w:asciiTheme="minorHAnsi" w:hAnsiTheme="minorHAnsi" w:cstheme="minorHAnsi"/>
        </w:rPr>
        <w:t xml:space="preserve">which was tested by MS analysis on a small aliquot of Met-4 only extract, </w:t>
      </w:r>
      <w:r w:rsidR="00E2659C" w:rsidRPr="007E2460">
        <w:rPr>
          <w:rFonts w:asciiTheme="minorHAnsi" w:hAnsiTheme="minorHAnsi" w:cstheme="minorHAnsi"/>
        </w:rPr>
        <w:t>t</w:t>
      </w:r>
      <w:r w:rsidR="00701859" w:rsidRPr="007E2460">
        <w:rPr>
          <w:rFonts w:asciiTheme="minorHAnsi" w:hAnsiTheme="minorHAnsi" w:cstheme="minorHAnsi"/>
        </w:rPr>
        <w:t>he heavy and light cells were harvested and mixed 1:1 L/H propo</w:t>
      </w:r>
      <w:r w:rsidR="00701859" w:rsidRPr="00AA461B">
        <w:rPr>
          <w:rFonts w:asciiTheme="minorHAnsi" w:hAnsiTheme="minorHAnsi" w:cstheme="minorHAnsi"/>
        </w:rPr>
        <w:t xml:space="preserve">rtion, as illustrated in </w:t>
      </w:r>
      <w:r w:rsidR="00701859" w:rsidRPr="00AA461B">
        <w:rPr>
          <w:rFonts w:asciiTheme="minorHAnsi" w:hAnsiTheme="minorHAnsi" w:cstheme="minorHAnsi"/>
          <w:b/>
          <w:bCs/>
        </w:rPr>
        <w:t>Figure 1A</w:t>
      </w:r>
      <w:r w:rsidR="00701859" w:rsidRPr="00AA461B">
        <w:rPr>
          <w:rFonts w:asciiTheme="minorHAnsi" w:hAnsiTheme="minorHAnsi" w:cstheme="minorHAnsi"/>
        </w:rPr>
        <w:t xml:space="preserve">. Upon </w:t>
      </w:r>
      <w:r w:rsidR="00E2659C" w:rsidRPr="00AA461B">
        <w:rPr>
          <w:rFonts w:asciiTheme="minorHAnsi" w:hAnsiTheme="minorHAnsi" w:cstheme="minorHAnsi"/>
          <w:vertAlign w:val="superscript"/>
        </w:rPr>
        <w:t>13</w:t>
      </w:r>
      <w:r w:rsidR="00E2659C" w:rsidRPr="00AA461B">
        <w:rPr>
          <w:rFonts w:asciiTheme="minorHAnsi" w:hAnsiTheme="minorHAnsi" w:cstheme="minorHAnsi"/>
        </w:rPr>
        <w:t>CD</w:t>
      </w:r>
      <w:r w:rsidR="00E2659C" w:rsidRPr="00AA461B">
        <w:rPr>
          <w:rFonts w:asciiTheme="minorHAnsi" w:hAnsiTheme="minorHAnsi" w:cstheme="minorHAnsi"/>
          <w:vertAlign w:val="subscript"/>
        </w:rPr>
        <w:t>3</w:t>
      </w:r>
      <w:r w:rsidR="00E2659C" w:rsidRPr="00AA461B">
        <w:rPr>
          <w:rFonts w:asciiTheme="minorHAnsi" w:hAnsiTheme="minorHAnsi" w:cstheme="minorHAnsi"/>
        </w:rPr>
        <w:t xml:space="preserve">-methionine </w:t>
      </w:r>
      <w:r w:rsidR="00701859" w:rsidRPr="00AA461B">
        <w:rPr>
          <w:rFonts w:asciiTheme="minorHAnsi" w:hAnsiTheme="minorHAnsi" w:cstheme="minorHAnsi"/>
        </w:rPr>
        <w:t xml:space="preserve">metabolic </w:t>
      </w:r>
      <w:r w:rsidR="00A7603B" w:rsidRPr="00AA461B">
        <w:rPr>
          <w:rFonts w:asciiTheme="minorHAnsi" w:hAnsiTheme="minorHAnsi" w:cstheme="minorHAnsi"/>
        </w:rPr>
        <w:t>label</w:t>
      </w:r>
      <w:r w:rsidR="00A7603B">
        <w:rPr>
          <w:rFonts w:asciiTheme="minorHAnsi" w:hAnsiTheme="minorHAnsi" w:cstheme="minorHAnsi"/>
        </w:rPr>
        <w:t>i</w:t>
      </w:r>
      <w:r w:rsidR="00A7603B" w:rsidRPr="00A7603B">
        <w:rPr>
          <w:rFonts w:asciiTheme="minorHAnsi" w:hAnsiTheme="minorHAnsi" w:cstheme="minorHAnsi"/>
        </w:rPr>
        <w:t>ng</w:t>
      </w:r>
      <w:r w:rsidR="00701859" w:rsidRPr="009A0C59">
        <w:rPr>
          <w:rFonts w:asciiTheme="minorHAnsi" w:hAnsiTheme="minorHAnsi" w:cstheme="minorHAnsi"/>
        </w:rPr>
        <w:t xml:space="preserve">, the methyl groups are added to the protein backbone from the </w:t>
      </w:r>
      <w:r w:rsidR="00701859" w:rsidRPr="007E2460">
        <w:rPr>
          <w:rFonts w:asciiTheme="minorHAnsi" w:hAnsiTheme="minorHAnsi" w:cstheme="minorHAnsi"/>
        </w:rPr>
        <w:t>methyl-donor S-adenosyl-methionine (SAM) and will be present in either the light or the heavy-</w:t>
      </w:r>
      <w:r w:rsidR="00701859" w:rsidRPr="00AA461B">
        <w:rPr>
          <w:rFonts w:asciiTheme="minorHAnsi" w:hAnsiTheme="minorHAnsi" w:cstheme="minorHAnsi"/>
        </w:rPr>
        <w:t>isotope</w:t>
      </w:r>
      <w:r w:rsidR="00701859" w:rsidRPr="00F861A2">
        <w:rPr>
          <w:rFonts w:asciiTheme="minorHAnsi" w:hAnsiTheme="minorHAnsi" w:cstheme="minorHAnsi"/>
        </w:rPr>
        <w:t xml:space="preserve"> form</w:t>
      </w:r>
      <w:r w:rsidRPr="00F861A2">
        <w:rPr>
          <w:rFonts w:asciiTheme="minorHAnsi" w:hAnsiTheme="minorHAnsi" w:cstheme="minorHAnsi"/>
          <w:color w:val="auto"/>
        </w:rPr>
        <w:fldChar w:fldCharType="begin"/>
      </w:r>
      <w:r w:rsidR="005D37DA" w:rsidRPr="00F861A2">
        <w:rPr>
          <w:rFonts w:asciiTheme="minorHAnsi" w:hAnsiTheme="minorHAnsi" w:cstheme="minorHAnsi"/>
          <w:color w:val="auto"/>
        </w:rPr>
        <w:instrText xml:space="preserve"> ADDIN EN.CITE &lt;EndNote&gt;&lt;Cite&gt;&lt;Author&gt;Bremang&lt;/Author&gt;&lt;Year&gt;2013&lt;/Year&gt;&lt;RecNum&gt;15&lt;/RecNum&gt;&lt;DisplayText&gt;&lt;style face="superscript"&gt;21&lt;/style&gt;&lt;/DisplayText&gt;&lt;record&gt;&lt;rec-number&gt;15&lt;/rec-number&gt;&lt;foreign-keys&gt;&lt;key app="EN" db-id="sxz0w2avqexdt1et259patv8za2teredsd55"&gt;15&lt;/key&gt;&lt;/foreign-keys&gt;&lt;ref-type name="Journal Article"&gt;17&lt;/ref-type&gt;&lt;contributors&gt;&lt;authors&gt;&lt;author&gt;Bremang, Michael&lt;/author&gt;&lt;author&gt;Cuomo, Alessandro&lt;/author&gt;&lt;author&gt;Agresta, Anna Maria&lt;/author&gt;&lt;author&gt;Stugiewicz, Magdalena&lt;/author&gt;&lt;author&gt;Spadotto, Valeria&lt;/author&gt;&lt;author&gt;Bonaldi, Tiziana&lt;/author&gt;&lt;/authors&gt;&lt;/contributors&gt;&lt;titles&gt;&lt;title&gt;Mass spectrometry-based identification and characterisation of lysine and arginine methylation in the human proteome&lt;/title&gt;&lt;secondary-title&gt;Molecular bioSystems&lt;/secondary-title&gt;&lt;/titles&gt;&lt;periodical&gt;&lt;full-title&gt;Molecular bioSystems&lt;/full-title&gt;&lt;/periodical&gt;&lt;pages&gt;2231-2247&lt;/pages&gt;&lt;volume&gt;9&lt;/volume&gt;&lt;number&gt;9&lt;/number&gt;&lt;dates&gt;&lt;year&gt;2013&lt;/year&gt;&lt;/dates&gt;&lt;urls&gt;&lt;/urls&gt;&lt;/record&gt;&lt;/Cite&gt;&lt;/EndNote&gt;</w:instrText>
      </w:r>
      <w:r w:rsidRPr="00F861A2">
        <w:rPr>
          <w:rFonts w:asciiTheme="minorHAnsi" w:hAnsiTheme="minorHAnsi" w:cstheme="minorHAnsi"/>
          <w:color w:val="auto"/>
        </w:rPr>
        <w:fldChar w:fldCharType="separate"/>
      </w:r>
      <w:r w:rsidR="005D37DA" w:rsidRPr="00F861A2">
        <w:rPr>
          <w:rFonts w:asciiTheme="minorHAnsi" w:hAnsiTheme="minorHAnsi" w:cstheme="minorHAnsi"/>
          <w:color w:val="auto"/>
          <w:vertAlign w:val="superscript"/>
        </w:rPr>
        <w:t>21</w:t>
      </w:r>
      <w:r w:rsidRPr="00F861A2">
        <w:rPr>
          <w:rFonts w:asciiTheme="minorHAnsi" w:hAnsiTheme="minorHAnsi" w:cstheme="minorHAnsi"/>
          <w:color w:val="auto"/>
        </w:rPr>
        <w:fldChar w:fldCharType="end"/>
      </w:r>
      <w:r w:rsidR="00701859" w:rsidRPr="00F861A2">
        <w:rPr>
          <w:rFonts w:asciiTheme="minorHAnsi" w:hAnsiTheme="minorHAnsi" w:cstheme="minorHAnsi"/>
        </w:rPr>
        <w:t>.</w:t>
      </w:r>
      <w:r w:rsidR="00701859" w:rsidRPr="00AA461B">
        <w:rPr>
          <w:rFonts w:asciiTheme="minorHAnsi" w:hAnsiTheme="minorHAnsi" w:cstheme="minorHAnsi"/>
        </w:rPr>
        <w:t xml:space="preserve"> </w:t>
      </w:r>
      <w:r w:rsidR="00701859" w:rsidRPr="00E508C9">
        <w:rPr>
          <w:rFonts w:asciiTheme="minorHAnsi" w:hAnsiTheme="minorHAnsi" w:cstheme="minorHAnsi"/>
          <w:b/>
          <w:bCs/>
        </w:rPr>
        <w:t>Figure 1B</w:t>
      </w:r>
      <w:r w:rsidR="00701859" w:rsidRPr="00E508C9">
        <w:rPr>
          <w:rFonts w:asciiTheme="minorHAnsi" w:hAnsiTheme="minorHAnsi" w:cstheme="minorHAnsi"/>
        </w:rPr>
        <w:t xml:space="preserve"> describes the arginine methylation reaction carried out by the Protein Arginine Methyltransferases (PRMTs) family that catalyze the transfer of a methyl group from S</w:t>
      </w:r>
      <w:r w:rsidR="00701859" w:rsidRPr="00F86D0B">
        <w:rPr>
          <w:rFonts w:asciiTheme="minorHAnsi" w:hAnsiTheme="minorHAnsi" w:cstheme="minorHAnsi"/>
        </w:rPr>
        <w:t>-adenosyl methionine (SAM) to the guanidino nitrogen of arginine. If a single methyl group is placed on one of the terminal nitrogen atom</w:t>
      </w:r>
      <w:r w:rsidR="3E0C3E00" w:rsidRPr="00AD11CC">
        <w:rPr>
          <w:rFonts w:asciiTheme="minorHAnsi" w:hAnsiTheme="minorHAnsi" w:cstheme="minorHAnsi"/>
        </w:rPr>
        <w:t>s</w:t>
      </w:r>
      <w:r w:rsidR="00701859" w:rsidRPr="00AD11CC">
        <w:rPr>
          <w:rFonts w:asciiTheme="minorHAnsi" w:hAnsiTheme="minorHAnsi" w:cstheme="minorHAnsi"/>
        </w:rPr>
        <w:t xml:space="preserve"> o</w:t>
      </w:r>
      <w:r w:rsidR="00701859" w:rsidRPr="00913970">
        <w:rPr>
          <w:rFonts w:asciiTheme="minorHAnsi" w:hAnsiTheme="minorHAnsi" w:cstheme="minorHAnsi"/>
        </w:rPr>
        <w:t xml:space="preserve">f arginine, mono-methylated arginine (MMA) is obtained. If two methyl groups are added on the same nitrogen atom of </w:t>
      </w:r>
      <w:r w:rsidR="00701859" w:rsidRPr="00C520D4">
        <w:rPr>
          <w:rFonts w:asciiTheme="minorHAnsi" w:hAnsiTheme="minorHAnsi" w:cstheme="minorHAnsi"/>
        </w:rPr>
        <w:t>the guanidino group, asymmetric di-methylated arginine (ADMA) is generated</w:t>
      </w:r>
      <w:r w:rsidR="67F950D9" w:rsidRPr="00C520D4">
        <w:rPr>
          <w:rFonts w:asciiTheme="minorHAnsi" w:hAnsiTheme="minorHAnsi" w:cstheme="minorHAnsi"/>
        </w:rPr>
        <w:t>,</w:t>
      </w:r>
      <w:r w:rsidR="00701859" w:rsidRPr="009077CA">
        <w:rPr>
          <w:rFonts w:asciiTheme="minorHAnsi" w:hAnsiTheme="minorHAnsi" w:cstheme="minorHAnsi"/>
        </w:rPr>
        <w:t xml:space="preserve"> while if two methyl groups are placed on two different nitrogen atoms, symmetric di-methylated arginine (SDMA) is </w:t>
      </w:r>
      <w:r w:rsidR="00E2659C" w:rsidRPr="009D2AEB">
        <w:rPr>
          <w:rFonts w:asciiTheme="minorHAnsi" w:hAnsiTheme="minorHAnsi" w:cstheme="minorHAnsi"/>
        </w:rPr>
        <w:t>produced</w:t>
      </w:r>
      <w:r w:rsidR="00701859" w:rsidRPr="00A7603B">
        <w:rPr>
          <w:rFonts w:asciiTheme="minorHAnsi" w:hAnsiTheme="minorHAnsi" w:cstheme="minorHAnsi"/>
        </w:rPr>
        <w:t>.</w:t>
      </w:r>
    </w:p>
    <w:p w14:paraId="22FE0FB2" w14:textId="77777777" w:rsidR="006C1E37" w:rsidRPr="007E2460" w:rsidRDefault="006C1E37" w:rsidP="006C1E37">
      <w:pPr>
        <w:pStyle w:val="Corpotesto1"/>
        <w:spacing w:before="0" w:after="0" w:line="240" w:lineRule="auto"/>
        <w:jc w:val="both"/>
        <w:rPr>
          <w:rFonts w:asciiTheme="minorHAnsi" w:hAnsiTheme="minorHAnsi" w:cstheme="minorHAnsi"/>
        </w:rPr>
      </w:pPr>
    </w:p>
    <w:p w14:paraId="78C291BC" w14:textId="62CE4A1C" w:rsidR="00701859" w:rsidRPr="00AD11CC" w:rsidRDefault="00701859" w:rsidP="006C1E37">
      <w:pPr>
        <w:pStyle w:val="Corpotesto1"/>
        <w:spacing w:before="0" w:after="0" w:line="240" w:lineRule="auto"/>
        <w:jc w:val="both"/>
        <w:rPr>
          <w:rFonts w:asciiTheme="minorHAnsi" w:hAnsiTheme="minorHAnsi" w:cstheme="minorHAnsi"/>
        </w:rPr>
      </w:pPr>
      <w:r w:rsidRPr="007E2460">
        <w:rPr>
          <w:rFonts w:asciiTheme="minorHAnsi" w:hAnsiTheme="minorHAnsi" w:cstheme="minorHAnsi"/>
        </w:rPr>
        <w:lastRenderedPageBreak/>
        <w:t>After mixing in 1:1 ratio light</w:t>
      </w:r>
      <w:r w:rsidR="00FB67C7" w:rsidRPr="00AA461B">
        <w:rPr>
          <w:rFonts w:asciiTheme="minorHAnsi" w:hAnsiTheme="minorHAnsi" w:cstheme="minorHAnsi"/>
        </w:rPr>
        <w:t>-</w:t>
      </w:r>
      <w:r w:rsidRPr="00AA461B">
        <w:rPr>
          <w:rFonts w:asciiTheme="minorHAnsi" w:hAnsiTheme="minorHAnsi" w:cstheme="minorHAnsi"/>
        </w:rPr>
        <w:t xml:space="preserve"> and </w:t>
      </w:r>
      <w:r w:rsidR="55309B46" w:rsidRPr="00AA461B">
        <w:rPr>
          <w:rFonts w:asciiTheme="minorHAnsi" w:hAnsiTheme="minorHAnsi" w:cstheme="minorHAnsi"/>
        </w:rPr>
        <w:t>heavy</w:t>
      </w:r>
      <w:r w:rsidR="00FB67C7" w:rsidRPr="00AA461B">
        <w:rPr>
          <w:rFonts w:asciiTheme="minorHAnsi" w:hAnsiTheme="minorHAnsi" w:cstheme="minorHAnsi"/>
        </w:rPr>
        <w:t>-</w:t>
      </w:r>
      <w:r w:rsidR="00A7603B" w:rsidRPr="00AA461B">
        <w:rPr>
          <w:rFonts w:asciiTheme="minorHAnsi" w:hAnsiTheme="minorHAnsi" w:cstheme="minorHAnsi"/>
        </w:rPr>
        <w:t>label</w:t>
      </w:r>
      <w:r w:rsidR="00A7603B">
        <w:rPr>
          <w:rFonts w:asciiTheme="minorHAnsi" w:hAnsiTheme="minorHAnsi" w:cstheme="minorHAnsi"/>
        </w:rPr>
        <w:t>e</w:t>
      </w:r>
      <w:r w:rsidR="00A7603B" w:rsidRPr="00A7603B">
        <w:rPr>
          <w:rFonts w:asciiTheme="minorHAnsi" w:hAnsiTheme="minorHAnsi" w:cstheme="minorHAnsi"/>
        </w:rPr>
        <w:t xml:space="preserve">d </w:t>
      </w:r>
      <w:r w:rsidRPr="009A0C59">
        <w:rPr>
          <w:rFonts w:asciiTheme="minorHAnsi" w:hAnsiTheme="minorHAnsi" w:cstheme="minorHAnsi"/>
        </w:rPr>
        <w:t xml:space="preserve">cells, proteins were extracted and subjected to digestion by Trypsin and </w:t>
      </w:r>
      <w:proofErr w:type="spellStart"/>
      <w:r w:rsidRPr="009A0C59">
        <w:rPr>
          <w:rFonts w:asciiTheme="minorHAnsi" w:hAnsiTheme="minorHAnsi" w:cstheme="minorHAnsi"/>
        </w:rPr>
        <w:t>LysargiNase</w:t>
      </w:r>
      <w:proofErr w:type="spellEnd"/>
      <w:r w:rsidRPr="009A0C59">
        <w:rPr>
          <w:rFonts w:asciiTheme="minorHAnsi" w:hAnsiTheme="minorHAnsi" w:cstheme="minorHAnsi"/>
        </w:rPr>
        <w:t xml:space="preserve">, in parallel. As </w:t>
      </w:r>
      <w:r w:rsidR="335E1051" w:rsidRPr="007E2460">
        <w:rPr>
          <w:rFonts w:asciiTheme="minorHAnsi" w:hAnsiTheme="minorHAnsi" w:cstheme="minorHAnsi"/>
        </w:rPr>
        <w:t>displayed</w:t>
      </w:r>
      <w:r w:rsidRPr="007E2460">
        <w:rPr>
          <w:rFonts w:asciiTheme="minorHAnsi" w:hAnsiTheme="minorHAnsi" w:cstheme="minorHAnsi"/>
        </w:rPr>
        <w:t xml:space="preserve"> in </w:t>
      </w:r>
      <w:r w:rsidRPr="00AA461B">
        <w:rPr>
          <w:rFonts w:asciiTheme="minorHAnsi" w:hAnsiTheme="minorHAnsi" w:cstheme="minorHAnsi"/>
          <w:b/>
          <w:bCs/>
        </w:rPr>
        <w:t>Figure 2</w:t>
      </w:r>
      <w:r w:rsidRPr="00AA461B">
        <w:rPr>
          <w:rFonts w:asciiTheme="minorHAnsi" w:hAnsiTheme="minorHAnsi" w:cstheme="minorHAnsi"/>
        </w:rPr>
        <w:t xml:space="preserve">, the SDS-PAGE Coomassie-stained gel was used to verify efficient enzymatic digestion of total proteins in peptides (compare </w:t>
      </w:r>
      <w:r w:rsidRPr="00CD789E">
        <w:rPr>
          <w:rFonts w:asciiTheme="minorHAnsi" w:hAnsiTheme="minorHAnsi" w:cstheme="minorHAnsi"/>
          <w:b/>
          <w:bCs/>
        </w:rPr>
        <w:t>lane</w:t>
      </w:r>
      <w:r w:rsidR="009A0C59" w:rsidRPr="00CD789E">
        <w:rPr>
          <w:rFonts w:asciiTheme="minorHAnsi" w:hAnsiTheme="minorHAnsi" w:cstheme="minorHAnsi"/>
          <w:b/>
          <w:bCs/>
        </w:rPr>
        <w:t>s</w:t>
      </w:r>
      <w:r w:rsidRPr="009A0C59">
        <w:rPr>
          <w:rFonts w:asciiTheme="minorHAnsi" w:hAnsiTheme="minorHAnsi" w:cstheme="minorHAnsi"/>
        </w:rPr>
        <w:t xml:space="preserve"> </w:t>
      </w:r>
      <w:r w:rsidR="002E3918" w:rsidRPr="009A0C59">
        <w:rPr>
          <w:rFonts w:asciiTheme="minorHAnsi" w:hAnsiTheme="minorHAnsi" w:cstheme="minorHAnsi"/>
          <w:b/>
        </w:rPr>
        <w:t>I</w:t>
      </w:r>
      <w:r w:rsidRPr="009A0C59">
        <w:rPr>
          <w:rFonts w:asciiTheme="minorHAnsi" w:hAnsiTheme="minorHAnsi" w:cstheme="minorHAnsi"/>
        </w:rPr>
        <w:t xml:space="preserve"> and </w:t>
      </w:r>
      <w:r w:rsidR="002E3918" w:rsidRPr="009A0C59">
        <w:rPr>
          <w:rFonts w:asciiTheme="minorHAnsi" w:hAnsiTheme="minorHAnsi" w:cstheme="minorHAnsi"/>
          <w:b/>
        </w:rPr>
        <w:t>II</w:t>
      </w:r>
      <w:r w:rsidRPr="00E84ABD">
        <w:rPr>
          <w:rFonts w:asciiTheme="minorHAnsi" w:hAnsiTheme="minorHAnsi" w:cstheme="minorHAnsi"/>
        </w:rPr>
        <w:t>). Moreover, the efficiency of purification step performed by C18 Sep-Pak column was evaluated, confirming the abs</w:t>
      </w:r>
      <w:r w:rsidRPr="007E2460">
        <w:rPr>
          <w:rFonts w:asciiTheme="minorHAnsi" w:hAnsiTheme="minorHAnsi" w:cstheme="minorHAnsi"/>
        </w:rPr>
        <w:t>ence of peptides in the f</w:t>
      </w:r>
      <w:r w:rsidRPr="00AA461B">
        <w:rPr>
          <w:rFonts w:asciiTheme="minorHAnsi" w:hAnsiTheme="minorHAnsi" w:cstheme="minorHAnsi"/>
        </w:rPr>
        <w:t>low-through of the C18 column (</w:t>
      </w:r>
      <w:r w:rsidRPr="00AA461B">
        <w:rPr>
          <w:rFonts w:asciiTheme="minorHAnsi" w:hAnsiTheme="minorHAnsi" w:cstheme="minorHAnsi"/>
          <w:b/>
          <w:bCs/>
        </w:rPr>
        <w:t>Fig</w:t>
      </w:r>
      <w:r w:rsidR="00466D9A" w:rsidRPr="00AA461B">
        <w:rPr>
          <w:rFonts w:asciiTheme="minorHAnsi" w:hAnsiTheme="minorHAnsi" w:cstheme="minorHAnsi"/>
          <w:b/>
          <w:bCs/>
        </w:rPr>
        <w:t>ure</w:t>
      </w:r>
      <w:r w:rsidRPr="00AA461B">
        <w:rPr>
          <w:rFonts w:asciiTheme="minorHAnsi" w:hAnsiTheme="minorHAnsi" w:cstheme="minorHAnsi"/>
          <w:b/>
          <w:bCs/>
        </w:rPr>
        <w:t xml:space="preserve"> 2, lane </w:t>
      </w:r>
      <w:r w:rsidR="002E3918" w:rsidRPr="00AA461B">
        <w:rPr>
          <w:rFonts w:asciiTheme="minorHAnsi" w:hAnsiTheme="minorHAnsi" w:cstheme="minorHAnsi"/>
          <w:b/>
          <w:bCs/>
        </w:rPr>
        <w:t>III</w:t>
      </w:r>
      <w:r w:rsidRPr="00AA461B">
        <w:rPr>
          <w:rFonts w:asciiTheme="minorHAnsi" w:hAnsiTheme="minorHAnsi" w:cstheme="minorHAnsi"/>
        </w:rPr>
        <w:t>) and in the first and second wash (</w:t>
      </w:r>
      <w:r w:rsidRPr="00AA461B">
        <w:rPr>
          <w:rFonts w:asciiTheme="minorHAnsi" w:hAnsiTheme="minorHAnsi" w:cstheme="minorHAnsi"/>
          <w:b/>
          <w:bCs/>
        </w:rPr>
        <w:t>Fig</w:t>
      </w:r>
      <w:r w:rsidR="00466D9A" w:rsidRPr="00AA461B">
        <w:rPr>
          <w:rFonts w:asciiTheme="minorHAnsi" w:hAnsiTheme="minorHAnsi" w:cstheme="minorHAnsi"/>
          <w:b/>
          <w:bCs/>
        </w:rPr>
        <w:t>ure</w:t>
      </w:r>
      <w:r w:rsidR="35F0A5E5" w:rsidRPr="00AA461B">
        <w:rPr>
          <w:rFonts w:asciiTheme="minorHAnsi" w:hAnsiTheme="minorHAnsi" w:cstheme="minorHAnsi"/>
          <w:b/>
          <w:bCs/>
        </w:rPr>
        <w:t xml:space="preserve"> </w:t>
      </w:r>
      <w:r w:rsidRPr="00AA461B">
        <w:rPr>
          <w:rFonts w:asciiTheme="minorHAnsi" w:hAnsiTheme="minorHAnsi" w:cstheme="minorHAnsi"/>
          <w:b/>
          <w:bCs/>
        </w:rPr>
        <w:t xml:space="preserve">2 lane </w:t>
      </w:r>
      <w:r w:rsidR="002E3918" w:rsidRPr="00AA461B">
        <w:rPr>
          <w:rFonts w:asciiTheme="minorHAnsi" w:hAnsiTheme="minorHAnsi" w:cstheme="minorHAnsi"/>
          <w:b/>
          <w:bCs/>
        </w:rPr>
        <w:t>IV</w:t>
      </w:r>
      <w:r w:rsidRPr="00AA461B">
        <w:rPr>
          <w:rFonts w:asciiTheme="minorHAnsi" w:hAnsiTheme="minorHAnsi" w:cstheme="minorHAnsi"/>
          <w:b/>
          <w:bCs/>
        </w:rPr>
        <w:t xml:space="preserve"> and </w:t>
      </w:r>
      <w:r w:rsidR="002E3918" w:rsidRPr="00AA461B">
        <w:rPr>
          <w:rFonts w:asciiTheme="minorHAnsi" w:hAnsiTheme="minorHAnsi" w:cstheme="minorHAnsi"/>
          <w:b/>
          <w:bCs/>
        </w:rPr>
        <w:t>V</w:t>
      </w:r>
      <w:r w:rsidR="009A0C59" w:rsidRPr="00CD789E">
        <w:rPr>
          <w:rFonts w:asciiTheme="minorHAnsi" w:hAnsiTheme="minorHAnsi" w:cstheme="minorHAnsi"/>
        </w:rPr>
        <w:t>,</w:t>
      </w:r>
      <w:r w:rsidRPr="009A0C59">
        <w:rPr>
          <w:rFonts w:asciiTheme="minorHAnsi" w:hAnsiTheme="minorHAnsi" w:cstheme="minorHAnsi"/>
        </w:rPr>
        <w:t xml:space="preserve"> respectively), </w:t>
      </w:r>
      <w:r w:rsidR="00AB559F" w:rsidRPr="009A0C59">
        <w:rPr>
          <w:rFonts w:asciiTheme="minorHAnsi" w:hAnsiTheme="minorHAnsi" w:cstheme="minorHAnsi"/>
        </w:rPr>
        <w:t xml:space="preserve">with their expected presence </w:t>
      </w:r>
      <w:r w:rsidRPr="007E2460">
        <w:rPr>
          <w:rFonts w:asciiTheme="minorHAnsi" w:hAnsiTheme="minorHAnsi" w:cstheme="minorHAnsi"/>
        </w:rPr>
        <w:t>in the eluate (</w:t>
      </w:r>
      <w:r w:rsidRPr="007E2460">
        <w:rPr>
          <w:rFonts w:asciiTheme="minorHAnsi" w:hAnsiTheme="minorHAnsi" w:cstheme="minorHAnsi"/>
          <w:b/>
          <w:bCs/>
        </w:rPr>
        <w:t>Fig</w:t>
      </w:r>
      <w:r w:rsidR="00466D9A" w:rsidRPr="00AA461B">
        <w:rPr>
          <w:rFonts w:asciiTheme="minorHAnsi" w:hAnsiTheme="minorHAnsi" w:cstheme="minorHAnsi"/>
          <w:b/>
          <w:bCs/>
        </w:rPr>
        <w:t>ure</w:t>
      </w:r>
      <w:r w:rsidRPr="00AA461B">
        <w:rPr>
          <w:rFonts w:asciiTheme="minorHAnsi" w:hAnsiTheme="minorHAnsi" w:cstheme="minorHAnsi"/>
          <w:b/>
          <w:bCs/>
        </w:rPr>
        <w:t xml:space="preserve"> 2, lane </w:t>
      </w:r>
      <w:r w:rsidR="002E3918" w:rsidRPr="00AA461B">
        <w:rPr>
          <w:rFonts w:asciiTheme="minorHAnsi" w:hAnsiTheme="minorHAnsi" w:cstheme="minorHAnsi"/>
          <w:b/>
          <w:bCs/>
        </w:rPr>
        <w:t>VI</w:t>
      </w:r>
      <w:r w:rsidRPr="00AA461B">
        <w:rPr>
          <w:rFonts w:asciiTheme="minorHAnsi" w:hAnsiTheme="minorHAnsi" w:cstheme="minorHAnsi"/>
        </w:rPr>
        <w:t xml:space="preserve">). </w:t>
      </w:r>
      <w:r w:rsidR="002E3918" w:rsidRPr="00AA461B">
        <w:rPr>
          <w:rFonts w:asciiTheme="minorHAnsi" w:hAnsiTheme="minorHAnsi" w:cstheme="minorHAnsi"/>
        </w:rPr>
        <w:t>Proper Met-4 incorporation in the heavy channel (</w:t>
      </w:r>
      <w:r w:rsidR="002E3918" w:rsidRPr="00AA461B">
        <w:rPr>
          <w:rFonts w:asciiTheme="minorHAnsi" w:hAnsiTheme="minorHAnsi" w:cstheme="minorHAnsi"/>
          <w:b/>
        </w:rPr>
        <w:t>Figure 2B</w:t>
      </w:r>
      <w:r w:rsidR="002E3918" w:rsidRPr="00AA461B">
        <w:rPr>
          <w:rFonts w:asciiTheme="minorHAnsi" w:hAnsiTheme="minorHAnsi" w:cstheme="minorHAnsi"/>
        </w:rPr>
        <w:t>) and correct 1:1</w:t>
      </w:r>
      <w:r w:rsidR="008A7DD1" w:rsidRPr="00AA461B">
        <w:rPr>
          <w:rFonts w:asciiTheme="minorHAnsi" w:hAnsiTheme="minorHAnsi" w:cstheme="minorHAnsi"/>
        </w:rPr>
        <w:t xml:space="preserve"> H</w:t>
      </w:r>
      <w:r w:rsidR="00CD789E">
        <w:rPr>
          <w:rFonts w:asciiTheme="minorHAnsi" w:hAnsiTheme="minorHAnsi" w:cstheme="minorHAnsi"/>
        </w:rPr>
        <w:t>/</w:t>
      </w:r>
      <w:r w:rsidR="008A7DD1" w:rsidRPr="00E508C9">
        <w:rPr>
          <w:rFonts w:asciiTheme="minorHAnsi" w:hAnsiTheme="minorHAnsi" w:cstheme="minorHAnsi"/>
        </w:rPr>
        <w:t>L</w:t>
      </w:r>
      <w:r w:rsidR="002E3918" w:rsidRPr="00E508C9">
        <w:rPr>
          <w:rFonts w:asciiTheme="minorHAnsi" w:hAnsiTheme="minorHAnsi" w:cstheme="minorHAnsi"/>
        </w:rPr>
        <w:t xml:space="preserve"> mixing </w:t>
      </w:r>
      <w:r w:rsidR="008A7DD1" w:rsidRPr="00F86D0B">
        <w:rPr>
          <w:rFonts w:asciiTheme="minorHAnsi" w:hAnsiTheme="minorHAnsi" w:cstheme="minorHAnsi"/>
        </w:rPr>
        <w:t>(</w:t>
      </w:r>
      <w:r w:rsidR="008A7DD1" w:rsidRPr="003321F1">
        <w:rPr>
          <w:rFonts w:asciiTheme="minorHAnsi" w:hAnsiTheme="minorHAnsi" w:cstheme="minorHAnsi"/>
          <w:b/>
        </w:rPr>
        <w:t>Figure 2C</w:t>
      </w:r>
      <w:r w:rsidR="008A7DD1" w:rsidRPr="003321F1">
        <w:rPr>
          <w:rFonts w:asciiTheme="minorHAnsi" w:hAnsiTheme="minorHAnsi" w:cstheme="minorHAnsi"/>
        </w:rPr>
        <w:t>) were evaluated.</w:t>
      </w:r>
    </w:p>
    <w:p w14:paraId="2060FEBA" w14:textId="77777777" w:rsidR="006C1E37" w:rsidRPr="00AD11CC" w:rsidRDefault="006C1E37" w:rsidP="006C1E37">
      <w:pPr>
        <w:pStyle w:val="Corpotesto1"/>
        <w:spacing w:before="0" w:after="0" w:line="240" w:lineRule="auto"/>
        <w:jc w:val="both"/>
        <w:rPr>
          <w:rFonts w:asciiTheme="minorHAnsi" w:hAnsiTheme="minorHAnsi" w:cstheme="minorHAnsi"/>
          <w:b/>
          <w:bCs/>
        </w:rPr>
      </w:pPr>
    </w:p>
    <w:p w14:paraId="38DB675A" w14:textId="3E175692" w:rsidR="00701859" w:rsidRPr="00AA461B" w:rsidRDefault="00701859" w:rsidP="006C1E37">
      <w:pPr>
        <w:pStyle w:val="Corpotesto1"/>
        <w:spacing w:before="0" w:after="0" w:line="240" w:lineRule="auto"/>
        <w:jc w:val="both"/>
        <w:rPr>
          <w:rFonts w:asciiTheme="minorHAnsi" w:hAnsiTheme="minorHAnsi" w:cstheme="minorHAnsi"/>
        </w:rPr>
      </w:pPr>
      <w:r w:rsidRPr="00913970">
        <w:rPr>
          <w:rFonts w:asciiTheme="minorHAnsi" w:hAnsiTheme="minorHAnsi" w:cstheme="minorHAnsi"/>
          <w:b/>
          <w:bCs/>
        </w:rPr>
        <w:t>Figure 3</w:t>
      </w:r>
      <w:r w:rsidRPr="00913970">
        <w:rPr>
          <w:rFonts w:asciiTheme="minorHAnsi" w:hAnsiTheme="minorHAnsi" w:cstheme="minorHAnsi"/>
        </w:rPr>
        <w:t xml:space="preserve"> </w:t>
      </w:r>
      <w:r w:rsidR="00AB559F" w:rsidRPr="00C520D4">
        <w:rPr>
          <w:rFonts w:asciiTheme="minorHAnsi" w:hAnsiTheme="minorHAnsi" w:cstheme="minorHAnsi"/>
        </w:rPr>
        <w:t xml:space="preserve">displays </w:t>
      </w:r>
      <w:r w:rsidRPr="00C520D4">
        <w:rPr>
          <w:rFonts w:asciiTheme="minorHAnsi" w:hAnsiTheme="minorHAnsi" w:cstheme="minorHAnsi"/>
        </w:rPr>
        <w:t xml:space="preserve">the chromatogram </w:t>
      </w:r>
      <w:r w:rsidR="00AB559F" w:rsidRPr="00C520D4">
        <w:rPr>
          <w:rFonts w:asciiTheme="minorHAnsi" w:hAnsiTheme="minorHAnsi" w:cstheme="minorHAnsi"/>
        </w:rPr>
        <w:t xml:space="preserve">from </w:t>
      </w:r>
      <w:r w:rsidRPr="00C520D4">
        <w:rPr>
          <w:rFonts w:asciiTheme="minorHAnsi" w:hAnsiTheme="minorHAnsi" w:cstheme="minorHAnsi"/>
        </w:rPr>
        <w:t>the off</w:t>
      </w:r>
      <w:r w:rsidR="7EECBB94" w:rsidRPr="00C520D4">
        <w:rPr>
          <w:rFonts w:asciiTheme="minorHAnsi" w:hAnsiTheme="minorHAnsi" w:cstheme="minorHAnsi"/>
        </w:rPr>
        <w:t>-</w:t>
      </w:r>
      <w:r w:rsidRPr="009077CA">
        <w:rPr>
          <w:rFonts w:asciiTheme="minorHAnsi" w:hAnsiTheme="minorHAnsi" w:cstheme="minorHAnsi"/>
        </w:rPr>
        <w:t xml:space="preserve">line </w:t>
      </w:r>
      <w:proofErr w:type="spellStart"/>
      <w:r w:rsidRPr="009077CA">
        <w:rPr>
          <w:rFonts w:asciiTheme="minorHAnsi" w:hAnsiTheme="minorHAnsi" w:cstheme="minorHAnsi"/>
        </w:rPr>
        <w:t>HpH</w:t>
      </w:r>
      <w:proofErr w:type="spellEnd"/>
      <w:r w:rsidRPr="009077CA">
        <w:rPr>
          <w:rFonts w:asciiTheme="minorHAnsi" w:hAnsiTheme="minorHAnsi" w:cstheme="minorHAnsi"/>
        </w:rPr>
        <w:t>-RP liquid chromatography fractionation of peptides and the subsequent non-contiguous concatenation of fractions. Peptides were detected by 215</w:t>
      </w:r>
      <w:r w:rsidR="00FB67C7" w:rsidRPr="009077CA">
        <w:rPr>
          <w:rFonts w:asciiTheme="minorHAnsi" w:hAnsiTheme="minorHAnsi" w:cstheme="minorHAnsi"/>
        </w:rPr>
        <w:t xml:space="preserve"> </w:t>
      </w:r>
      <w:r w:rsidRPr="009077CA">
        <w:rPr>
          <w:rFonts w:asciiTheme="minorHAnsi" w:hAnsiTheme="minorHAnsi" w:cstheme="minorHAnsi"/>
        </w:rPr>
        <w:t>nm UV w</w:t>
      </w:r>
      <w:r w:rsidRPr="009D2AEB">
        <w:rPr>
          <w:rFonts w:asciiTheme="minorHAnsi" w:hAnsiTheme="minorHAnsi" w:cstheme="minorHAnsi"/>
        </w:rPr>
        <w:t>hi</w:t>
      </w:r>
      <w:r w:rsidRPr="00A7603B">
        <w:rPr>
          <w:rFonts w:asciiTheme="minorHAnsi" w:hAnsiTheme="minorHAnsi" w:cstheme="minorHAnsi"/>
        </w:rPr>
        <w:t>le undigested proteins potentially remaining were evaluated by 280</w:t>
      </w:r>
      <w:r w:rsidR="00FB67C7" w:rsidRPr="009A0C59">
        <w:rPr>
          <w:rFonts w:asciiTheme="minorHAnsi" w:hAnsiTheme="minorHAnsi" w:cstheme="minorHAnsi"/>
        </w:rPr>
        <w:t xml:space="preserve"> </w:t>
      </w:r>
      <w:r w:rsidRPr="00E84ABD">
        <w:rPr>
          <w:rFonts w:asciiTheme="minorHAnsi" w:hAnsiTheme="minorHAnsi" w:cstheme="minorHAnsi"/>
        </w:rPr>
        <w:t>nm UV. Below the chromatogra</w:t>
      </w:r>
      <w:r w:rsidRPr="007E2460">
        <w:rPr>
          <w:rFonts w:asciiTheme="minorHAnsi" w:hAnsiTheme="minorHAnsi" w:cstheme="minorHAnsi"/>
        </w:rPr>
        <w:t xml:space="preserve">m the fraction concatenation strategy </w:t>
      </w:r>
      <w:r w:rsidR="00AB559F" w:rsidRPr="007E2460">
        <w:rPr>
          <w:rFonts w:asciiTheme="minorHAnsi" w:hAnsiTheme="minorHAnsi" w:cstheme="minorHAnsi"/>
        </w:rPr>
        <w:t xml:space="preserve">is schematized, </w:t>
      </w:r>
      <w:r w:rsidRPr="00AA461B">
        <w:rPr>
          <w:rFonts w:asciiTheme="minorHAnsi" w:hAnsiTheme="minorHAnsi" w:cstheme="minorHAnsi"/>
        </w:rPr>
        <w:t>to reduce the 70 starting fractions to final 16, including the PRE and POST gradient fractions.</w:t>
      </w:r>
    </w:p>
    <w:p w14:paraId="15F8D956" w14:textId="77777777" w:rsidR="006C1E37" w:rsidRPr="00AA461B" w:rsidRDefault="006C1E37" w:rsidP="006C1E37">
      <w:pPr>
        <w:pStyle w:val="Corpotesto1"/>
        <w:spacing w:before="0" w:after="0" w:line="240" w:lineRule="auto"/>
        <w:jc w:val="both"/>
        <w:rPr>
          <w:rFonts w:asciiTheme="minorHAnsi" w:hAnsiTheme="minorHAnsi" w:cstheme="minorHAnsi"/>
        </w:rPr>
      </w:pPr>
    </w:p>
    <w:p w14:paraId="5418C98D" w14:textId="584CD4C1" w:rsidR="00701859" w:rsidRPr="00AA461B" w:rsidRDefault="00701859" w:rsidP="006C1E37">
      <w:pPr>
        <w:pStyle w:val="Corpotesto1"/>
        <w:spacing w:before="0" w:after="0" w:line="240" w:lineRule="auto"/>
        <w:jc w:val="both"/>
        <w:rPr>
          <w:rFonts w:asciiTheme="minorHAnsi" w:hAnsiTheme="minorHAnsi" w:cstheme="minorHAnsi"/>
        </w:rPr>
      </w:pPr>
      <w:r w:rsidRPr="00AA461B">
        <w:rPr>
          <w:rFonts w:asciiTheme="minorHAnsi" w:hAnsiTheme="minorHAnsi" w:cstheme="minorHAnsi"/>
        </w:rPr>
        <w:t xml:space="preserve">Anti-pan-R-methyl antibodies were used for the enrichment of R-methyl-peptides. These antibodies recognize the </w:t>
      </w:r>
      <w:r w:rsidR="009A0C59">
        <w:rPr>
          <w:rFonts w:asciiTheme="minorHAnsi" w:hAnsiTheme="minorHAnsi" w:cstheme="minorHAnsi"/>
        </w:rPr>
        <w:t>three</w:t>
      </w:r>
      <w:r w:rsidRPr="00AA461B">
        <w:rPr>
          <w:rFonts w:asciiTheme="minorHAnsi" w:hAnsiTheme="minorHAnsi" w:cstheme="minorHAnsi"/>
        </w:rPr>
        <w:t xml:space="preserve"> types of R-methylation (MMA, SDMA</w:t>
      </w:r>
      <w:r w:rsidR="009A0C59">
        <w:rPr>
          <w:rFonts w:asciiTheme="minorHAnsi" w:hAnsiTheme="minorHAnsi" w:cstheme="minorHAnsi"/>
        </w:rPr>
        <w:t>,</w:t>
      </w:r>
      <w:r w:rsidRPr="009A0C59">
        <w:rPr>
          <w:rFonts w:asciiTheme="minorHAnsi" w:hAnsiTheme="minorHAnsi" w:cstheme="minorHAnsi"/>
        </w:rPr>
        <w:t xml:space="preserve"> and ADMA) and they are commercially available </w:t>
      </w:r>
      <w:r w:rsidR="42A86935" w:rsidRPr="007E2460">
        <w:rPr>
          <w:rFonts w:asciiTheme="minorHAnsi" w:hAnsiTheme="minorHAnsi" w:cstheme="minorHAnsi"/>
        </w:rPr>
        <w:t>as direct</w:t>
      </w:r>
      <w:r w:rsidR="00466D9A" w:rsidRPr="007E2460">
        <w:rPr>
          <w:rFonts w:asciiTheme="minorHAnsi" w:hAnsiTheme="minorHAnsi" w:cstheme="minorHAnsi"/>
        </w:rPr>
        <w:t>l</w:t>
      </w:r>
      <w:r w:rsidR="42A86935" w:rsidRPr="00AA461B">
        <w:rPr>
          <w:rFonts w:asciiTheme="minorHAnsi" w:hAnsiTheme="minorHAnsi" w:cstheme="minorHAnsi"/>
        </w:rPr>
        <w:t xml:space="preserve">y </w:t>
      </w:r>
      <w:r w:rsidRPr="00AA461B">
        <w:rPr>
          <w:rFonts w:asciiTheme="minorHAnsi" w:hAnsiTheme="minorHAnsi" w:cstheme="minorHAnsi"/>
        </w:rPr>
        <w:t xml:space="preserve">conjugated to agarose beads (see </w:t>
      </w:r>
      <w:r w:rsidRPr="00AA461B">
        <w:rPr>
          <w:rFonts w:asciiTheme="minorHAnsi" w:hAnsiTheme="minorHAnsi" w:cstheme="minorHAnsi"/>
          <w:b/>
          <w:bCs/>
        </w:rPr>
        <w:t>Table Material and Reagents</w:t>
      </w:r>
      <w:r w:rsidRPr="00AA461B">
        <w:rPr>
          <w:rFonts w:asciiTheme="minorHAnsi" w:hAnsiTheme="minorHAnsi" w:cstheme="minorHAnsi"/>
        </w:rPr>
        <w:t xml:space="preserve"> for details). </w:t>
      </w:r>
      <w:r w:rsidRPr="00AA461B">
        <w:rPr>
          <w:rFonts w:asciiTheme="minorHAnsi" w:hAnsiTheme="minorHAnsi" w:cstheme="minorHAnsi"/>
          <w:b/>
          <w:bCs/>
        </w:rPr>
        <w:t>Table 1</w:t>
      </w:r>
      <w:r w:rsidRPr="00AA461B">
        <w:rPr>
          <w:rFonts w:asciiTheme="minorHAnsi" w:hAnsiTheme="minorHAnsi" w:cstheme="minorHAnsi"/>
        </w:rPr>
        <w:t xml:space="preserve"> lists all buffers and solutions used </w:t>
      </w:r>
      <w:r w:rsidR="77C7E06A" w:rsidRPr="00AA461B">
        <w:rPr>
          <w:rFonts w:asciiTheme="minorHAnsi" w:hAnsiTheme="minorHAnsi" w:cstheme="minorHAnsi"/>
        </w:rPr>
        <w:t>in</w:t>
      </w:r>
      <w:r w:rsidRPr="00AA461B">
        <w:rPr>
          <w:rFonts w:asciiTheme="minorHAnsi" w:hAnsiTheme="minorHAnsi" w:cstheme="minorHAnsi"/>
        </w:rPr>
        <w:t xml:space="preserve"> this protocol.</w:t>
      </w:r>
    </w:p>
    <w:p w14:paraId="5DF29674" w14:textId="77777777" w:rsidR="006C1E37" w:rsidRPr="00AA461B" w:rsidRDefault="006C1E37" w:rsidP="006C1E37">
      <w:pPr>
        <w:pStyle w:val="Corpotesto1"/>
        <w:spacing w:before="0" w:after="0" w:line="240" w:lineRule="auto"/>
        <w:jc w:val="both"/>
        <w:rPr>
          <w:rFonts w:asciiTheme="minorHAnsi" w:hAnsiTheme="minorHAnsi" w:cstheme="minorHAnsi"/>
        </w:rPr>
      </w:pPr>
    </w:p>
    <w:p w14:paraId="55F9089A" w14:textId="6338BA39" w:rsidR="00701859" w:rsidRPr="00E508C9" w:rsidRDefault="00701859" w:rsidP="006C1E37">
      <w:pPr>
        <w:pStyle w:val="Corpotesto1"/>
        <w:spacing w:before="0" w:after="0" w:line="240" w:lineRule="auto"/>
        <w:jc w:val="both"/>
        <w:rPr>
          <w:rFonts w:asciiTheme="minorHAnsi" w:hAnsiTheme="minorHAnsi" w:cstheme="minorHAnsi"/>
        </w:rPr>
      </w:pPr>
      <w:r w:rsidRPr="00AA461B">
        <w:rPr>
          <w:rFonts w:asciiTheme="minorHAnsi" w:hAnsiTheme="minorHAnsi" w:cstheme="minorHAnsi"/>
        </w:rPr>
        <w:t xml:space="preserve">After acquisition, each MS raw data was analyzed twice with </w:t>
      </w:r>
      <w:proofErr w:type="spellStart"/>
      <w:r w:rsidRPr="00AA461B">
        <w:rPr>
          <w:rFonts w:asciiTheme="minorHAnsi" w:hAnsiTheme="minorHAnsi" w:cstheme="minorHAnsi"/>
        </w:rPr>
        <w:t>MaxQuant</w:t>
      </w:r>
      <w:proofErr w:type="spellEnd"/>
      <w:r w:rsidRPr="00AA461B">
        <w:rPr>
          <w:rFonts w:asciiTheme="minorHAnsi" w:hAnsiTheme="minorHAnsi" w:cstheme="minorHAnsi"/>
        </w:rPr>
        <w:t xml:space="preserve">, to identify light and heavy methylations in different search groups, with the rationale that methyl-peptides (heavy and light) will only be identified in a specific group. Searching heavy and light methylations separately improves the analysis by reducing the number of variable modifications introduced and by reducing the risk of false positive mixed labeled peptides. Once </w:t>
      </w:r>
      <w:proofErr w:type="spellStart"/>
      <w:r w:rsidRPr="00AA461B">
        <w:rPr>
          <w:rFonts w:asciiTheme="minorHAnsi" w:hAnsiTheme="minorHAnsi" w:cstheme="minorHAnsi"/>
        </w:rPr>
        <w:t>MaxQuant</w:t>
      </w:r>
      <w:proofErr w:type="spellEnd"/>
      <w:r w:rsidRPr="00AA461B">
        <w:rPr>
          <w:rFonts w:asciiTheme="minorHAnsi" w:hAnsiTheme="minorHAnsi" w:cstheme="minorHAnsi"/>
        </w:rPr>
        <w:t xml:space="preserve"> has assigned methyl-sites, </w:t>
      </w:r>
      <w:proofErr w:type="spellStart"/>
      <w:r w:rsidRPr="00AA461B">
        <w:rPr>
          <w:rFonts w:asciiTheme="minorHAnsi" w:hAnsiTheme="minorHAnsi" w:cstheme="minorHAnsi"/>
        </w:rPr>
        <w:t>hmSEEKER</w:t>
      </w:r>
      <w:proofErr w:type="spellEnd"/>
      <w:r w:rsidRPr="00AA461B">
        <w:rPr>
          <w:rFonts w:asciiTheme="minorHAnsi" w:hAnsiTheme="minorHAnsi" w:cstheme="minorHAnsi"/>
        </w:rPr>
        <w:t xml:space="preserve"> parses its output table to reconstruct possible pairs of heavy-light peaks</w:t>
      </w:r>
      <w:r w:rsidR="005834D2" w:rsidRPr="00E508C9">
        <w:rPr>
          <w:rFonts w:asciiTheme="minorHAnsi" w:hAnsiTheme="minorHAnsi" w:cstheme="minorHAnsi"/>
          <w:color w:val="2B579A"/>
          <w:shd w:val="clear" w:color="auto" w:fill="E6E6E6"/>
        </w:rPr>
        <w:fldChar w:fldCharType="begin"/>
      </w:r>
      <w:r w:rsidR="00BB042B" w:rsidRPr="00AA461B">
        <w:rPr>
          <w:rFonts w:asciiTheme="minorHAnsi" w:hAnsiTheme="minorHAnsi" w:cstheme="minorHAnsi"/>
          <w:color w:val="2B579A"/>
          <w:shd w:val="clear" w:color="auto" w:fill="E6E6E6"/>
        </w:rPr>
        <w:instrText xml:space="preserve"> ADDIN EN.CITE &lt;EndNote&gt;&lt;Cite&gt;&lt;Author&gt;Massignani&lt;/Author&gt;&lt;Year&gt;2019&lt;/Year&gt;&lt;RecNum&gt;13&lt;/RecNum&gt;&lt;DisplayText&gt;&lt;style face="superscript"&gt;13&lt;/style&gt;&lt;/DisplayText&gt;&lt;record&gt;&lt;rec-number&gt;13&lt;/rec-number&gt;&lt;foreign-keys&gt;&lt;key app="EN" db-id="sxz0w2avqexdt1et259patv8za2teredsd55"&gt;13&lt;/key&gt;&lt;/foreign-keys&gt;&lt;ref-type name="Journal Article"&gt;17&lt;/ref-type&gt;&lt;contributors&gt;&lt;authors&gt;&lt;author&gt;Massignani, Enrico&lt;/author&gt;&lt;author&gt;Cuomo, Alessandro&lt;/author&gt;&lt;author&gt;Musiani, Daniele&lt;/author&gt;&lt;author&gt;Jammula, SriGanesh&lt;/author&gt;&lt;author&gt;Pavesi, Giulio&lt;/author&gt;&lt;author&gt;Bonaldi, Tiziana&lt;/author&gt;&lt;/authors&gt;&lt;/contributors&gt;&lt;titles&gt;&lt;title&gt;hmSEEKER: Identification of hmSILAC doublets in MaxQuant output data&lt;/title&gt;&lt;secondary-title&gt;Proteomics&lt;/secondary-title&gt;&lt;/titles&gt;&lt;periodical&gt;&lt;full-title&gt;Proteomics&lt;/full-title&gt;&lt;/periodical&gt;&lt;pages&gt;1800300&lt;/pages&gt;&lt;volume&gt;19&lt;/volume&gt;&lt;number&gt;5&lt;/number&gt;&lt;dates&gt;&lt;year&gt;2019&lt;/year&gt;&lt;/dates&gt;&lt;isbn&gt;1615-9853&lt;/isbn&gt;&lt;urls&gt;&lt;/urls&gt;&lt;/record&gt;&lt;/Cite&gt;&lt;/EndNote&gt;</w:instrText>
      </w:r>
      <w:r w:rsidR="005834D2" w:rsidRPr="00E508C9">
        <w:rPr>
          <w:rFonts w:asciiTheme="minorHAnsi" w:hAnsiTheme="minorHAnsi" w:cstheme="minorHAnsi"/>
          <w:color w:val="2B579A"/>
          <w:shd w:val="clear" w:color="auto" w:fill="E6E6E6"/>
        </w:rPr>
        <w:fldChar w:fldCharType="separate"/>
      </w:r>
      <w:r w:rsidR="005834D2" w:rsidRPr="00CD789E">
        <w:rPr>
          <w:rFonts w:asciiTheme="minorHAnsi" w:hAnsiTheme="minorHAnsi" w:cstheme="minorHAnsi"/>
          <w:vertAlign w:val="superscript"/>
        </w:rPr>
        <w:t>13</w:t>
      </w:r>
      <w:r w:rsidR="005834D2" w:rsidRPr="00E508C9">
        <w:rPr>
          <w:rFonts w:asciiTheme="minorHAnsi" w:hAnsiTheme="minorHAnsi" w:cstheme="minorHAnsi"/>
          <w:color w:val="2B579A"/>
          <w:shd w:val="clear" w:color="auto" w:fill="E6E6E6"/>
        </w:rPr>
        <w:fldChar w:fldCharType="end"/>
      </w:r>
      <w:r w:rsidRPr="00AA461B">
        <w:rPr>
          <w:rFonts w:asciiTheme="minorHAnsi" w:hAnsiTheme="minorHAnsi" w:cstheme="minorHAnsi"/>
        </w:rPr>
        <w:t>.</w:t>
      </w:r>
    </w:p>
    <w:p w14:paraId="733BBD1D" w14:textId="77777777" w:rsidR="006C1E37" w:rsidRPr="00E508C9" w:rsidRDefault="006C1E37" w:rsidP="006C1E37">
      <w:pPr>
        <w:pStyle w:val="Corpotesto1"/>
        <w:spacing w:before="0" w:after="0" w:line="240" w:lineRule="auto"/>
        <w:jc w:val="both"/>
        <w:rPr>
          <w:rFonts w:asciiTheme="minorHAnsi" w:hAnsiTheme="minorHAnsi" w:cstheme="minorHAnsi"/>
          <w:b/>
          <w:bCs/>
        </w:rPr>
      </w:pPr>
    </w:p>
    <w:p w14:paraId="58E807F0" w14:textId="2DD1C813" w:rsidR="00D53386" w:rsidRPr="009D2AEB" w:rsidRDefault="26720291" w:rsidP="006C1E37">
      <w:pPr>
        <w:pStyle w:val="Corpotesto1"/>
        <w:spacing w:before="0" w:after="0" w:line="240" w:lineRule="auto"/>
        <w:jc w:val="both"/>
        <w:rPr>
          <w:rFonts w:asciiTheme="minorHAnsi" w:hAnsiTheme="minorHAnsi" w:cstheme="minorHAnsi"/>
        </w:rPr>
      </w:pPr>
      <w:r w:rsidRPr="00F86D0B">
        <w:rPr>
          <w:rFonts w:asciiTheme="minorHAnsi" w:hAnsiTheme="minorHAnsi" w:cstheme="minorHAnsi"/>
          <w:b/>
          <w:bCs/>
        </w:rPr>
        <w:t>Figures 4 and 5</w:t>
      </w:r>
      <w:r w:rsidRPr="003321F1">
        <w:rPr>
          <w:rFonts w:asciiTheme="minorHAnsi" w:hAnsiTheme="minorHAnsi" w:cstheme="minorHAnsi"/>
        </w:rPr>
        <w:t xml:space="preserve"> illustrate full MS spectra of</w:t>
      </w:r>
      <w:r w:rsidR="00466D9A" w:rsidRPr="003321F1">
        <w:rPr>
          <w:rFonts w:asciiTheme="minorHAnsi" w:hAnsiTheme="minorHAnsi" w:cstheme="minorHAnsi"/>
        </w:rPr>
        <w:t xml:space="preserve"> </w:t>
      </w:r>
      <w:r w:rsidRPr="00AD11CC">
        <w:rPr>
          <w:rFonts w:asciiTheme="minorHAnsi" w:hAnsiTheme="minorHAnsi" w:cstheme="minorHAnsi"/>
        </w:rPr>
        <w:t xml:space="preserve">peptides </w:t>
      </w:r>
      <w:proofErr w:type="gramStart"/>
      <w:r w:rsidRPr="00AD11CC">
        <w:rPr>
          <w:rFonts w:asciiTheme="minorHAnsi" w:hAnsiTheme="minorHAnsi" w:cstheme="minorHAnsi"/>
        </w:rPr>
        <w:t>FELTGIPPAPR</w:t>
      </w:r>
      <w:r w:rsidRPr="00AD11CC">
        <w:rPr>
          <w:rFonts w:asciiTheme="minorHAnsi" w:hAnsiTheme="minorHAnsi" w:cstheme="minorHAnsi"/>
          <w:vertAlign w:val="subscript"/>
        </w:rPr>
        <w:t>(</w:t>
      </w:r>
      <w:proofErr w:type="gramEnd"/>
      <w:r w:rsidRPr="00AD11CC">
        <w:rPr>
          <w:rFonts w:asciiTheme="minorHAnsi" w:hAnsiTheme="minorHAnsi" w:cstheme="minorHAnsi"/>
          <w:vertAlign w:val="subscript"/>
        </w:rPr>
        <w:t>me)</w:t>
      </w:r>
      <w:r w:rsidRPr="00913970">
        <w:rPr>
          <w:rFonts w:asciiTheme="minorHAnsi" w:hAnsiTheme="minorHAnsi" w:cstheme="minorHAnsi"/>
        </w:rPr>
        <w:t xml:space="preserve"> (4) and NPPGFAFVEFEDPR</w:t>
      </w:r>
      <w:r w:rsidRPr="00913970">
        <w:rPr>
          <w:rFonts w:asciiTheme="minorHAnsi" w:hAnsiTheme="minorHAnsi" w:cstheme="minorHAnsi"/>
          <w:vertAlign w:val="subscript"/>
        </w:rPr>
        <w:t>(me)</w:t>
      </w:r>
      <w:r w:rsidRPr="00C520D4">
        <w:rPr>
          <w:rFonts w:asciiTheme="minorHAnsi" w:hAnsiTheme="minorHAnsi" w:cstheme="minorHAnsi"/>
        </w:rPr>
        <w:t xml:space="preserve"> (5), </w:t>
      </w:r>
      <w:r w:rsidR="15B1E128" w:rsidRPr="00C520D4">
        <w:rPr>
          <w:rFonts w:asciiTheme="minorHAnsi" w:hAnsiTheme="minorHAnsi" w:cstheme="minorHAnsi"/>
        </w:rPr>
        <w:t xml:space="preserve">which represent </w:t>
      </w:r>
      <w:r w:rsidRPr="009077CA">
        <w:rPr>
          <w:rFonts w:asciiTheme="minorHAnsi" w:hAnsiTheme="minorHAnsi" w:cstheme="minorHAnsi"/>
        </w:rPr>
        <w:t xml:space="preserve">a True Positive and a False Positive </w:t>
      </w:r>
      <w:r w:rsidR="0FCF7CE6" w:rsidRPr="009077CA">
        <w:rPr>
          <w:rFonts w:asciiTheme="minorHAnsi" w:hAnsiTheme="minorHAnsi" w:cstheme="minorHAnsi"/>
        </w:rPr>
        <w:t xml:space="preserve">methyl-peptide </w:t>
      </w:r>
      <w:r w:rsidRPr="009077CA">
        <w:rPr>
          <w:rFonts w:asciiTheme="minorHAnsi" w:hAnsiTheme="minorHAnsi" w:cstheme="minorHAnsi"/>
        </w:rPr>
        <w:t>annotation</w:t>
      </w:r>
      <w:r w:rsidR="64B529AB" w:rsidRPr="009D2AEB">
        <w:rPr>
          <w:rFonts w:asciiTheme="minorHAnsi" w:hAnsiTheme="minorHAnsi" w:cstheme="minorHAnsi"/>
        </w:rPr>
        <w:t>, respectiv</w:t>
      </w:r>
      <w:r w:rsidR="64B529AB" w:rsidRPr="00A7603B">
        <w:rPr>
          <w:rFonts w:asciiTheme="minorHAnsi" w:hAnsiTheme="minorHAnsi" w:cstheme="minorHAnsi"/>
        </w:rPr>
        <w:t>el</w:t>
      </w:r>
      <w:r w:rsidR="64B529AB" w:rsidRPr="009A0C59">
        <w:rPr>
          <w:rFonts w:asciiTheme="minorHAnsi" w:hAnsiTheme="minorHAnsi" w:cstheme="minorHAnsi"/>
        </w:rPr>
        <w:t>y</w:t>
      </w:r>
      <w:r w:rsidRPr="00E84ABD">
        <w:rPr>
          <w:rFonts w:asciiTheme="minorHAnsi" w:hAnsiTheme="minorHAnsi" w:cstheme="minorHAnsi"/>
        </w:rPr>
        <w:t xml:space="preserve">. In </w:t>
      </w:r>
      <w:r w:rsidR="3A1B6EF1" w:rsidRPr="007E2460">
        <w:rPr>
          <w:rFonts w:asciiTheme="minorHAnsi" w:hAnsiTheme="minorHAnsi" w:cstheme="minorHAnsi"/>
          <w:b/>
          <w:bCs/>
        </w:rPr>
        <w:t>Figure 4</w:t>
      </w:r>
      <w:r w:rsidRPr="007E2460">
        <w:rPr>
          <w:rFonts w:asciiTheme="minorHAnsi" w:hAnsiTheme="minorHAnsi" w:cstheme="minorHAnsi"/>
        </w:rPr>
        <w:t xml:space="preserve">, </w:t>
      </w:r>
      <w:r w:rsidR="26876C09" w:rsidRPr="00AA461B">
        <w:rPr>
          <w:rFonts w:asciiTheme="minorHAnsi" w:hAnsiTheme="minorHAnsi" w:cstheme="minorHAnsi"/>
        </w:rPr>
        <w:t>the</w:t>
      </w:r>
      <w:r w:rsidRPr="00AA461B">
        <w:rPr>
          <w:rFonts w:asciiTheme="minorHAnsi" w:hAnsiTheme="minorHAnsi" w:cstheme="minorHAnsi"/>
        </w:rPr>
        <w:t xml:space="preserve"> m/z differences observed between the three peaks are consistent with the presence of an enzymatically methylated residue (7.0082 Th between the unmodified and light-methylated; 2.0102 Th between the light and heavy forms of the methyl-peptide)</w:t>
      </w:r>
      <w:r w:rsidR="26484C36" w:rsidRPr="00AA461B">
        <w:rPr>
          <w:rFonts w:asciiTheme="minorHAnsi" w:hAnsiTheme="minorHAnsi" w:cstheme="minorHAnsi"/>
        </w:rPr>
        <w:t>.</w:t>
      </w:r>
      <w:r w:rsidR="24597C76" w:rsidRPr="00AA461B">
        <w:rPr>
          <w:rFonts w:asciiTheme="minorHAnsi" w:hAnsiTheme="minorHAnsi" w:cstheme="minorHAnsi"/>
        </w:rPr>
        <w:t xml:space="preserve"> T</w:t>
      </w:r>
      <w:r w:rsidR="50438C57" w:rsidRPr="00AA461B">
        <w:rPr>
          <w:rFonts w:asciiTheme="minorHAnsi" w:hAnsiTheme="minorHAnsi" w:cstheme="minorHAnsi"/>
        </w:rPr>
        <w:t xml:space="preserve">he resulting </w:t>
      </w:r>
      <w:proofErr w:type="spellStart"/>
      <w:r w:rsidR="50438C57" w:rsidRPr="00AA461B">
        <w:rPr>
          <w:rFonts w:asciiTheme="minorHAnsi" w:hAnsiTheme="minorHAnsi" w:cstheme="minorHAnsi"/>
        </w:rPr>
        <w:t>hmSILAC</w:t>
      </w:r>
      <w:proofErr w:type="spellEnd"/>
      <w:r w:rsidR="50438C57" w:rsidRPr="00AA461B">
        <w:rPr>
          <w:rFonts w:asciiTheme="minorHAnsi" w:hAnsiTheme="minorHAnsi" w:cstheme="minorHAnsi"/>
        </w:rPr>
        <w:t xml:space="preserve"> doublets has a ME of 0.40 ppm</w:t>
      </w:r>
      <w:r w:rsidR="5B8B5317" w:rsidRPr="00AA461B">
        <w:rPr>
          <w:rFonts w:asciiTheme="minorHAnsi" w:hAnsiTheme="minorHAnsi" w:cstheme="minorHAnsi"/>
        </w:rPr>
        <w:t xml:space="preserve">, a </w:t>
      </w:r>
      <w:proofErr w:type="spellStart"/>
      <w:r w:rsidR="5B8B5317" w:rsidRPr="00AA461B">
        <w:rPr>
          <w:rFonts w:asciiTheme="minorHAnsi" w:hAnsiTheme="minorHAnsi" w:cstheme="minorHAnsi"/>
        </w:rPr>
        <w:t>dRT</w:t>
      </w:r>
      <w:proofErr w:type="spellEnd"/>
      <w:r w:rsidR="5B8B5317" w:rsidRPr="00AA461B">
        <w:rPr>
          <w:rFonts w:asciiTheme="minorHAnsi" w:hAnsiTheme="minorHAnsi" w:cstheme="minorHAnsi"/>
        </w:rPr>
        <w:t xml:space="preserve"> of 0</w:t>
      </w:r>
      <w:r w:rsidR="0BF31C19" w:rsidRPr="00AA461B">
        <w:rPr>
          <w:rFonts w:asciiTheme="minorHAnsi" w:hAnsiTheme="minorHAnsi" w:cstheme="minorHAnsi"/>
        </w:rPr>
        <w:t>.00</w:t>
      </w:r>
      <w:r w:rsidR="5B8B5317" w:rsidRPr="00AA461B">
        <w:rPr>
          <w:rFonts w:asciiTheme="minorHAnsi" w:hAnsiTheme="minorHAnsi" w:cstheme="minorHAnsi"/>
        </w:rPr>
        <w:t xml:space="preserve"> m</w:t>
      </w:r>
      <w:r w:rsidR="571904B1" w:rsidRPr="00AA461B">
        <w:rPr>
          <w:rFonts w:asciiTheme="minorHAnsi" w:hAnsiTheme="minorHAnsi" w:cstheme="minorHAnsi"/>
        </w:rPr>
        <w:t>in</w:t>
      </w:r>
      <w:r w:rsidR="009A0C59">
        <w:rPr>
          <w:rFonts w:asciiTheme="minorHAnsi" w:hAnsiTheme="minorHAnsi" w:cstheme="minorHAnsi"/>
        </w:rPr>
        <w:t>,</w:t>
      </w:r>
      <w:r w:rsidR="571904B1" w:rsidRPr="009A0C59">
        <w:rPr>
          <w:rFonts w:asciiTheme="minorHAnsi" w:hAnsiTheme="minorHAnsi" w:cstheme="minorHAnsi"/>
        </w:rPr>
        <w:t xml:space="preserve"> and a </w:t>
      </w:r>
      <w:proofErr w:type="spellStart"/>
      <w:r w:rsidR="571904B1" w:rsidRPr="009A0C59">
        <w:rPr>
          <w:rFonts w:asciiTheme="minorHAnsi" w:hAnsiTheme="minorHAnsi" w:cstheme="minorHAnsi"/>
        </w:rPr>
        <w:t>LogRatio</w:t>
      </w:r>
      <w:proofErr w:type="spellEnd"/>
      <w:r w:rsidR="6A8C6638" w:rsidRPr="009A0C59">
        <w:rPr>
          <w:rFonts w:asciiTheme="minorHAnsi" w:hAnsiTheme="minorHAnsi" w:cstheme="minorHAnsi"/>
        </w:rPr>
        <w:t xml:space="preserve"> of </w:t>
      </w:r>
      <w:r w:rsidR="009A0C59">
        <w:rPr>
          <w:rFonts w:asciiTheme="minorHAnsi" w:hAnsiTheme="minorHAnsi" w:cstheme="minorHAnsi"/>
        </w:rPr>
        <w:t>-</w:t>
      </w:r>
      <w:r w:rsidR="6A8C6638" w:rsidRPr="00AA461B">
        <w:rPr>
          <w:rFonts w:asciiTheme="minorHAnsi" w:hAnsiTheme="minorHAnsi" w:cstheme="minorHAnsi"/>
        </w:rPr>
        <w:t>0.41</w:t>
      </w:r>
      <w:r w:rsidR="2183393B" w:rsidRPr="00AA461B">
        <w:rPr>
          <w:rFonts w:asciiTheme="minorHAnsi" w:hAnsiTheme="minorHAnsi" w:cstheme="minorHAnsi"/>
        </w:rPr>
        <w:t xml:space="preserve">; these values are below the default </w:t>
      </w:r>
      <w:r w:rsidR="141CED4E" w:rsidRPr="00AA461B">
        <w:rPr>
          <w:rFonts w:asciiTheme="minorHAnsi" w:hAnsiTheme="minorHAnsi" w:cstheme="minorHAnsi"/>
        </w:rPr>
        <w:t xml:space="preserve">thresholds employed by </w:t>
      </w:r>
      <w:proofErr w:type="spellStart"/>
      <w:r w:rsidR="141CED4E" w:rsidRPr="00AA461B">
        <w:rPr>
          <w:rFonts w:asciiTheme="minorHAnsi" w:hAnsiTheme="minorHAnsi" w:cstheme="minorHAnsi"/>
        </w:rPr>
        <w:t>hmSEEKER</w:t>
      </w:r>
      <w:proofErr w:type="spellEnd"/>
      <w:r w:rsidR="141CED4E" w:rsidRPr="00AA461B">
        <w:rPr>
          <w:rFonts w:asciiTheme="minorHAnsi" w:hAnsiTheme="minorHAnsi" w:cstheme="minorHAnsi"/>
        </w:rPr>
        <w:t xml:space="preserve"> to distinguish true and false doublets, which </w:t>
      </w:r>
      <w:r w:rsidR="5E5F17F8" w:rsidRPr="00AA461B">
        <w:rPr>
          <w:rFonts w:asciiTheme="minorHAnsi" w:hAnsiTheme="minorHAnsi" w:cstheme="minorHAnsi"/>
        </w:rPr>
        <w:t xml:space="preserve">was </w:t>
      </w:r>
      <w:r w:rsidR="141CED4E" w:rsidRPr="00AA461B">
        <w:rPr>
          <w:rFonts w:asciiTheme="minorHAnsi" w:hAnsiTheme="minorHAnsi" w:cstheme="minorHAnsi"/>
        </w:rPr>
        <w:t>previously estimated to be as follows: |</w:t>
      </w:r>
      <w:r w:rsidR="3A2FDD33" w:rsidRPr="00AA461B">
        <w:rPr>
          <w:rFonts w:asciiTheme="minorHAnsi" w:hAnsiTheme="minorHAnsi" w:cstheme="minorHAnsi"/>
        </w:rPr>
        <w:t>ME| &lt; 2 ppm, |</w:t>
      </w:r>
      <w:proofErr w:type="spellStart"/>
      <w:r w:rsidR="3A2FDD33" w:rsidRPr="00AA461B">
        <w:rPr>
          <w:rFonts w:asciiTheme="minorHAnsi" w:hAnsiTheme="minorHAnsi" w:cstheme="minorHAnsi"/>
        </w:rPr>
        <w:t>dRT</w:t>
      </w:r>
      <w:proofErr w:type="spellEnd"/>
      <w:r w:rsidR="3A2FDD33" w:rsidRPr="00AA461B">
        <w:rPr>
          <w:rFonts w:asciiTheme="minorHAnsi" w:hAnsiTheme="minorHAnsi" w:cstheme="minorHAnsi"/>
        </w:rPr>
        <w:t>| &lt; 0.5 min</w:t>
      </w:r>
      <w:r w:rsidR="009A0C59">
        <w:rPr>
          <w:rFonts w:asciiTheme="minorHAnsi" w:hAnsiTheme="minorHAnsi" w:cstheme="minorHAnsi"/>
        </w:rPr>
        <w:t>,</w:t>
      </w:r>
      <w:r w:rsidR="3A2FDD33" w:rsidRPr="009A0C59">
        <w:rPr>
          <w:rFonts w:asciiTheme="minorHAnsi" w:hAnsiTheme="minorHAnsi" w:cstheme="minorHAnsi"/>
        </w:rPr>
        <w:t xml:space="preserve"> and |</w:t>
      </w:r>
      <w:proofErr w:type="spellStart"/>
      <w:r w:rsidR="3A2FDD33" w:rsidRPr="009A0C59">
        <w:rPr>
          <w:rFonts w:asciiTheme="minorHAnsi" w:hAnsiTheme="minorHAnsi" w:cstheme="minorHAnsi"/>
        </w:rPr>
        <w:t>LogRatio</w:t>
      </w:r>
      <w:proofErr w:type="spellEnd"/>
      <w:r w:rsidR="3A2FDD33" w:rsidRPr="009A0C59">
        <w:rPr>
          <w:rFonts w:asciiTheme="minorHAnsi" w:hAnsiTheme="minorHAnsi" w:cstheme="minorHAnsi"/>
        </w:rPr>
        <w:t>| &lt; 1</w:t>
      </w:r>
      <w:r w:rsidRPr="009A0C59">
        <w:rPr>
          <w:rFonts w:asciiTheme="minorHAnsi" w:hAnsiTheme="minorHAnsi" w:cstheme="minorHAnsi"/>
        </w:rPr>
        <w:t>. In the second case</w:t>
      </w:r>
      <w:r w:rsidR="54911D19" w:rsidRPr="007E2460">
        <w:rPr>
          <w:rFonts w:asciiTheme="minorHAnsi" w:hAnsiTheme="minorHAnsi" w:cstheme="minorHAnsi"/>
        </w:rPr>
        <w:t xml:space="preserve"> illustrated in </w:t>
      </w:r>
      <w:r w:rsidR="54911D19" w:rsidRPr="007E2460">
        <w:rPr>
          <w:rFonts w:asciiTheme="minorHAnsi" w:hAnsiTheme="minorHAnsi" w:cstheme="minorHAnsi"/>
          <w:b/>
          <w:bCs/>
        </w:rPr>
        <w:t>Figure 5</w:t>
      </w:r>
      <w:r w:rsidRPr="00AA461B">
        <w:rPr>
          <w:rFonts w:asciiTheme="minorHAnsi" w:hAnsiTheme="minorHAnsi" w:cstheme="minorHAnsi"/>
        </w:rPr>
        <w:t>, the m/z difference observed between the light-methylated peptide and its putative heavy counterpart deviates from the expected value by 0.0312 Th (</w:t>
      </w:r>
      <w:r w:rsidR="3776D5BB" w:rsidRPr="00AA461B">
        <w:rPr>
          <w:rFonts w:asciiTheme="minorHAnsi" w:hAnsiTheme="minorHAnsi" w:cstheme="minorHAnsi"/>
        </w:rPr>
        <w:t xml:space="preserve">ME = </w:t>
      </w:r>
      <w:r w:rsidR="6B37122B" w:rsidRPr="00AA461B">
        <w:rPr>
          <w:rFonts w:asciiTheme="minorHAnsi" w:hAnsiTheme="minorHAnsi" w:cstheme="minorHAnsi"/>
        </w:rPr>
        <w:t>-37</w:t>
      </w:r>
      <w:r w:rsidR="346EF494" w:rsidRPr="00AA461B">
        <w:rPr>
          <w:rFonts w:asciiTheme="minorHAnsi" w:hAnsiTheme="minorHAnsi" w:cstheme="minorHAnsi"/>
        </w:rPr>
        <w:t>.28</w:t>
      </w:r>
      <w:r w:rsidRPr="00AA461B">
        <w:rPr>
          <w:rFonts w:asciiTheme="minorHAnsi" w:hAnsiTheme="minorHAnsi" w:cstheme="minorHAnsi"/>
        </w:rPr>
        <w:t xml:space="preserve"> ppm)</w:t>
      </w:r>
      <w:r w:rsidR="6925D422" w:rsidRPr="00AA461B">
        <w:rPr>
          <w:rFonts w:asciiTheme="minorHAnsi" w:hAnsiTheme="minorHAnsi" w:cstheme="minorHAnsi"/>
        </w:rPr>
        <w:t>.</w:t>
      </w:r>
      <w:r w:rsidR="231242FA" w:rsidRPr="00AA461B">
        <w:rPr>
          <w:rFonts w:asciiTheme="minorHAnsi" w:hAnsiTheme="minorHAnsi" w:cstheme="minorHAnsi"/>
        </w:rPr>
        <w:t xml:space="preserve"> Moreover, this doublet has a </w:t>
      </w:r>
      <w:proofErr w:type="spellStart"/>
      <w:r w:rsidR="231242FA" w:rsidRPr="00AA461B">
        <w:rPr>
          <w:rFonts w:asciiTheme="minorHAnsi" w:hAnsiTheme="minorHAnsi" w:cstheme="minorHAnsi"/>
        </w:rPr>
        <w:t>LogRatio</w:t>
      </w:r>
      <w:proofErr w:type="spellEnd"/>
      <w:r w:rsidR="231242FA" w:rsidRPr="00AA461B">
        <w:rPr>
          <w:rFonts w:asciiTheme="minorHAnsi" w:hAnsiTheme="minorHAnsi" w:cstheme="minorHAnsi"/>
        </w:rPr>
        <w:t xml:space="preserve"> of </w:t>
      </w:r>
      <w:r w:rsidR="0EB49E79" w:rsidRPr="00AA461B">
        <w:rPr>
          <w:rFonts w:asciiTheme="minorHAnsi" w:hAnsiTheme="minorHAnsi" w:cstheme="minorHAnsi"/>
        </w:rPr>
        <w:t>2.5</w:t>
      </w:r>
      <w:r w:rsidR="3E47A8A1" w:rsidRPr="00AA461B">
        <w:rPr>
          <w:rFonts w:asciiTheme="minorHAnsi" w:hAnsiTheme="minorHAnsi" w:cstheme="minorHAnsi"/>
        </w:rPr>
        <w:t>0</w:t>
      </w:r>
      <w:r w:rsidR="231242FA" w:rsidRPr="00AA461B">
        <w:rPr>
          <w:rFonts w:asciiTheme="minorHAnsi" w:hAnsiTheme="minorHAnsi" w:cstheme="minorHAnsi"/>
        </w:rPr>
        <w:t>,</w:t>
      </w:r>
      <w:r w:rsidR="2B77D746" w:rsidRPr="00AA461B">
        <w:rPr>
          <w:rFonts w:asciiTheme="minorHAnsi" w:hAnsiTheme="minorHAnsi" w:cstheme="minorHAnsi"/>
        </w:rPr>
        <w:t xml:space="preserve"> which </w:t>
      </w:r>
      <w:r w:rsidR="4BB0A2B4" w:rsidRPr="00AA461B">
        <w:rPr>
          <w:rFonts w:asciiTheme="minorHAnsi" w:hAnsiTheme="minorHAnsi" w:cstheme="minorHAnsi"/>
        </w:rPr>
        <w:t xml:space="preserve">is </w:t>
      </w:r>
      <w:r w:rsidR="2B77D746" w:rsidRPr="00AA461B">
        <w:rPr>
          <w:rFonts w:asciiTheme="minorHAnsi" w:hAnsiTheme="minorHAnsi" w:cstheme="minorHAnsi"/>
        </w:rPr>
        <w:t xml:space="preserve">outside the </w:t>
      </w:r>
      <w:r w:rsidR="000C23E0" w:rsidRPr="00AA461B">
        <w:rPr>
          <w:rFonts w:asciiTheme="minorHAnsi" w:hAnsiTheme="minorHAnsi" w:cstheme="minorHAnsi"/>
        </w:rPr>
        <w:t xml:space="preserve">default </w:t>
      </w:r>
      <w:proofErr w:type="spellStart"/>
      <w:r w:rsidR="6FCB0EE8" w:rsidRPr="00AA461B">
        <w:rPr>
          <w:rFonts w:asciiTheme="minorHAnsi" w:hAnsiTheme="minorHAnsi" w:cstheme="minorHAnsi"/>
        </w:rPr>
        <w:t>LogRatio</w:t>
      </w:r>
      <w:proofErr w:type="spellEnd"/>
      <w:r w:rsidR="6FCB0EE8" w:rsidRPr="00AA461B">
        <w:rPr>
          <w:rFonts w:asciiTheme="minorHAnsi" w:hAnsiTheme="minorHAnsi" w:cstheme="minorHAnsi"/>
        </w:rPr>
        <w:t xml:space="preserve"> </w:t>
      </w:r>
      <w:r w:rsidR="002B067C" w:rsidRPr="00AA461B">
        <w:rPr>
          <w:rFonts w:asciiTheme="minorHAnsi" w:hAnsiTheme="minorHAnsi" w:cstheme="minorHAnsi"/>
        </w:rPr>
        <w:t>prediction</w:t>
      </w:r>
      <w:r w:rsidR="609C0BAE" w:rsidRPr="00AA461B">
        <w:rPr>
          <w:rFonts w:asciiTheme="minorHAnsi" w:hAnsiTheme="minorHAnsi" w:cstheme="minorHAnsi"/>
        </w:rPr>
        <w:t xml:space="preserve"> interval</w:t>
      </w:r>
      <w:r w:rsidR="1B59C8DE" w:rsidRPr="00AA461B">
        <w:rPr>
          <w:rFonts w:asciiTheme="minorHAnsi" w:hAnsiTheme="minorHAnsi" w:cstheme="minorHAnsi"/>
        </w:rPr>
        <w:t xml:space="preserve"> </w:t>
      </w:r>
      <w:r w:rsidR="000C23E0" w:rsidRPr="00AA461B">
        <w:rPr>
          <w:rFonts w:asciiTheme="minorHAnsi" w:hAnsiTheme="minorHAnsi" w:cstheme="minorHAnsi"/>
        </w:rPr>
        <w:t>(t</w:t>
      </w:r>
      <w:r w:rsidR="1B59C8DE" w:rsidRPr="00AA461B">
        <w:rPr>
          <w:rFonts w:asciiTheme="minorHAnsi" w:hAnsiTheme="minorHAnsi" w:cstheme="minorHAnsi"/>
        </w:rPr>
        <w:t>he</w:t>
      </w:r>
      <w:r w:rsidR="027A9FF3" w:rsidRPr="00AA461B">
        <w:rPr>
          <w:rFonts w:asciiTheme="minorHAnsi" w:hAnsiTheme="minorHAnsi" w:cstheme="minorHAnsi"/>
        </w:rPr>
        <w:t>se</w:t>
      </w:r>
      <w:r w:rsidR="1B59C8DE" w:rsidRPr="00AA461B">
        <w:rPr>
          <w:rFonts w:asciiTheme="minorHAnsi" w:hAnsiTheme="minorHAnsi" w:cstheme="minorHAnsi"/>
        </w:rPr>
        <w:t xml:space="preserve"> cut-off</w:t>
      </w:r>
      <w:r w:rsidR="612D8061" w:rsidRPr="00AA461B">
        <w:rPr>
          <w:rFonts w:asciiTheme="minorHAnsi" w:hAnsiTheme="minorHAnsi" w:cstheme="minorHAnsi"/>
        </w:rPr>
        <w:t xml:space="preserve"> values</w:t>
      </w:r>
      <w:r w:rsidR="1B59C8DE" w:rsidRPr="00AA461B">
        <w:rPr>
          <w:rFonts w:asciiTheme="minorHAnsi" w:hAnsiTheme="minorHAnsi" w:cstheme="minorHAnsi"/>
        </w:rPr>
        <w:t xml:space="preserve"> have been defined and discussed in</w:t>
      </w:r>
      <w:r w:rsidRPr="00E508C9">
        <w:rPr>
          <w:rFonts w:asciiTheme="minorHAnsi" w:hAnsiTheme="minorHAnsi" w:cstheme="minorHAnsi"/>
        </w:rPr>
        <w:fldChar w:fldCharType="begin"/>
      </w:r>
      <w:r w:rsidRPr="00AA461B">
        <w:rPr>
          <w:rFonts w:asciiTheme="minorHAnsi" w:hAnsiTheme="minorHAnsi" w:cstheme="minorHAnsi"/>
        </w:rPr>
        <w:instrText xml:space="preserve"> ADDIN EN.CITE &lt;EndNote&gt;&lt;Cite&gt;&lt;Author&gt;Massignani&lt;/Author&gt;&lt;Year&gt;2019&lt;/Year&gt;&lt;RecNum&gt;13&lt;/RecNum&gt;&lt;DisplayText&gt;&lt;style face="superscript"&gt;13&lt;/style&gt;&lt;/DisplayText&gt;&lt;record&gt;&lt;rec-number&gt;13&lt;/rec-number&gt;&lt;foreign-keys&gt;&lt;key app="EN" db-id="sxz0w2avqexdt1et259patv8za2teredsd55"&gt;13&lt;/key&gt;&lt;/foreign-keys&gt;&lt;ref-type name="Journal Article"&gt;17&lt;/ref-type&gt;&lt;contributors&gt;&lt;authors&gt;&lt;author&gt;Massignani, Enrico&lt;/author&gt;&lt;author&gt;Cuomo, Alessandro&lt;/author&gt;&lt;author&gt;Musiani, Daniele&lt;/author&gt;&lt;author&gt;Jammula, SriGanesh&lt;/author&gt;&lt;author&gt;Pavesi, Giulio&lt;/author&gt;&lt;author&gt;Bonaldi, Tiziana&lt;/author&gt;&lt;/authors&gt;&lt;/contributors&gt;&lt;titles&gt;&lt;title&gt;hmSEEKER: Identification of hmSILAC doublets in MaxQuant output data&lt;/title&gt;&lt;secondary-title&gt;Proteomics&lt;/secondary-title&gt;&lt;/titles&gt;&lt;periodical&gt;&lt;full-title&gt;Proteomics&lt;/full-title&gt;&lt;/periodical&gt;&lt;pages&gt;1800300&lt;/pages&gt;&lt;volume&gt;19&lt;/volume&gt;&lt;number&gt;5&lt;/number&gt;&lt;dates&gt;&lt;year&gt;2019&lt;/year&gt;&lt;/dates&gt;&lt;isbn&gt;1615-9853&lt;/isbn&gt;&lt;urls&gt;&lt;/urls&gt;&lt;/record&gt;&lt;/Cite&gt;&lt;/EndNote&gt;</w:instrText>
      </w:r>
      <w:r w:rsidRPr="00E508C9">
        <w:rPr>
          <w:rFonts w:asciiTheme="minorHAnsi" w:hAnsiTheme="minorHAnsi" w:cstheme="minorHAnsi"/>
        </w:rPr>
        <w:fldChar w:fldCharType="separate"/>
      </w:r>
      <w:r w:rsidR="000C23E0" w:rsidRPr="00CD789E">
        <w:rPr>
          <w:rFonts w:asciiTheme="minorHAnsi" w:hAnsiTheme="minorHAnsi" w:cstheme="minorHAnsi"/>
          <w:vertAlign w:val="superscript"/>
        </w:rPr>
        <w:t>13</w:t>
      </w:r>
      <w:r w:rsidRPr="00E508C9">
        <w:rPr>
          <w:rFonts w:asciiTheme="minorHAnsi" w:hAnsiTheme="minorHAnsi" w:cstheme="minorHAnsi"/>
        </w:rPr>
        <w:fldChar w:fldCharType="end"/>
      </w:r>
      <w:r w:rsidR="000C23E0" w:rsidRPr="00AA461B">
        <w:rPr>
          <w:rFonts w:asciiTheme="minorHAnsi" w:hAnsiTheme="minorHAnsi" w:cstheme="minorHAnsi"/>
        </w:rPr>
        <w:t xml:space="preserve">). </w:t>
      </w:r>
      <w:r w:rsidR="00D53386" w:rsidRPr="00E508C9">
        <w:rPr>
          <w:rFonts w:asciiTheme="minorHAnsi" w:hAnsiTheme="minorHAnsi" w:cstheme="minorHAnsi"/>
        </w:rPr>
        <w:t xml:space="preserve">In fact, </w:t>
      </w:r>
      <w:r w:rsidR="5623D008" w:rsidRPr="00E508C9">
        <w:rPr>
          <w:rFonts w:asciiTheme="minorHAnsi" w:hAnsiTheme="minorHAnsi" w:cstheme="minorHAnsi"/>
        </w:rPr>
        <w:t>in</w:t>
      </w:r>
      <w:r w:rsidR="00D53386" w:rsidRPr="00E508C9">
        <w:rPr>
          <w:rFonts w:asciiTheme="minorHAnsi" w:hAnsiTheme="minorHAnsi" w:cstheme="minorHAnsi"/>
        </w:rPr>
        <w:t xml:space="preserve"> the MS/MS spectra, </w:t>
      </w:r>
      <w:r w:rsidR="4701E966" w:rsidRPr="00E508C9">
        <w:rPr>
          <w:rFonts w:asciiTheme="minorHAnsi" w:hAnsiTheme="minorHAnsi" w:cstheme="minorHAnsi"/>
        </w:rPr>
        <w:t>sequence of the peptide</w:t>
      </w:r>
      <w:r w:rsidR="00D53386" w:rsidRPr="00F86D0B">
        <w:rPr>
          <w:rFonts w:asciiTheme="minorHAnsi" w:hAnsiTheme="minorHAnsi" w:cstheme="minorHAnsi"/>
        </w:rPr>
        <w:t xml:space="preserve"> </w:t>
      </w:r>
      <w:proofErr w:type="gramStart"/>
      <w:r w:rsidR="00D53386" w:rsidRPr="00F86D0B">
        <w:rPr>
          <w:rFonts w:asciiTheme="minorHAnsi" w:hAnsiTheme="minorHAnsi" w:cstheme="minorHAnsi"/>
        </w:rPr>
        <w:t>NPPGFAFVEFEDPR</w:t>
      </w:r>
      <w:r w:rsidR="00D53386" w:rsidRPr="003321F1">
        <w:rPr>
          <w:rFonts w:asciiTheme="minorHAnsi" w:hAnsiTheme="minorHAnsi" w:cstheme="minorHAnsi"/>
          <w:vertAlign w:val="subscript"/>
        </w:rPr>
        <w:t>(</w:t>
      </w:r>
      <w:proofErr w:type="gramEnd"/>
      <w:r w:rsidR="00D53386" w:rsidRPr="003321F1">
        <w:rPr>
          <w:rFonts w:asciiTheme="minorHAnsi" w:hAnsiTheme="minorHAnsi" w:cstheme="minorHAnsi"/>
          <w:vertAlign w:val="subscript"/>
        </w:rPr>
        <w:t>me)</w:t>
      </w:r>
      <w:r w:rsidR="00D53386" w:rsidRPr="003321F1">
        <w:rPr>
          <w:rFonts w:asciiTheme="minorHAnsi" w:hAnsiTheme="minorHAnsi" w:cstheme="minorHAnsi"/>
        </w:rPr>
        <w:t xml:space="preserve"> </w:t>
      </w:r>
      <w:r w:rsidR="10CCFD0B" w:rsidRPr="00AD11CC">
        <w:rPr>
          <w:rFonts w:asciiTheme="minorHAnsi" w:hAnsiTheme="minorHAnsi" w:cstheme="minorHAnsi"/>
        </w:rPr>
        <w:t>resulted</w:t>
      </w:r>
      <w:r w:rsidR="00D53386" w:rsidRPr="00AD11CC">
        <w:rPr>
          <w:rFonts w:asciiTheme="minorHAnsi" w:hAnsiTheme="minorHAnsi" w:cstheme="minorHAnsi"/>
        </w:rPr>
        <w:t xml:space="preserve"> not fully covered and the </w:t>
      </w:r>
      <w:r w:rsidR="288D8FD8" w:rsidRPr="00913970">
        <w:rPr>
          <w:rFonts w:asciiTheme="minorHAnsi" w:hAnsiTheme="minorHAnsi" w:cstheme="minorHAnsi"/>
        </w:rPr>
        <w:t xml:space="preserve">assigned </w:t>
      </w:r>
      <w:r w:rsidR="00D53386" w:rsidRPr="00913970">
        <w:rPr>
          <w:rFonts w:asciiTheme="minorHAnsi" w:hAnsiTheme="minorHAnsi" w:cstheme="minorHAnsi"/>
        </w:rPr>
        <w:t xml:space="preserve">R-methylation could be interpreted </w:t>
      </w:r>
      <w:r w:rsidR="3B0812E3" w:rsidRPr="00C520D4">
        <w:rPr>
          <w:rFonts w:asciiTheme="minorHAnsi" w:hAnsiTheme="minorHAnsi" w:cstheme="minorHAnsi"/>
        </w:rPr>
        <w:t xml:space="preserve">also </w:t>
      </w:r>
      <w:r w:rsidR="00D53386" w:rsidRPr="00C520D4">
        <w:rPr>
          <w:rFonts w:asciiTheme="minorHAnsi" w:hAnsiTheme="minorHAnsi" w:cstheme="minorHAnsi"/>
        </w:rPr>
        <w:t xml:space="preserve">as </w:t>
      </w:r>
      <w:r w:rsidR="00D53386" w:rsidRPr="009077CA">
        <w:rPr>
          <w:rFonts w:asciiTheme="minorHAnsi" w:hAnsiTheme="minorHAnsi" w:cstheme="minorHAnsi"/>
        </w:rPr>
        <w:t>a methyl-esterification on the glutamate or aspartate close to R.</w:t>
      </w:r>
    </w:p>
    <w:p w14:paraId="4150CDC6" w14:textId="77777777" w:rsidR="006C1E37" w:rsidRPr="00A7603B" w:rsidRDefault="006C1E37" w:rsidP="006C1E37">
      <w:pPr>
        <w:pStyle w:val="Corpotesto1"/>
        <w:spacing w:before="0" w:after="0" w:line="240" w:lineRule="auto"/>
        <w:jc w:val="both"/>
        <w:rPr>
          <w:rFonts w:asciiTheme="minorHAnsi" w:hAnsiTheme="minorHAnsi" w:cstheme="minorHAnsi"/>
        </w:rPr>
      </w:pPr>
    </w:p>
    <w:p w14:paraId="68EC2567" w14:textId="46EF1EDA" w:rsidR="00D53386" w:rsidRPr="00AA461B" w:rsidRDefault="26720291" w:rsidP="006C1E37">
      <w:pPr>
        <w:pStyle w:val="Corpotesto1"/>
        <w:spacing w:before="0" w:after="0" w:line="240" w:lineRule="auto"/>
        <w:jc w:val="both"/>
        <w:rPr>
          <w:rFonts w:asciiTheme="minorHAnsi" w:hAnsiTheme="minorHAnsi" w:cstheme="minorHAnsi"/>
        </w:rPr>
      </w:pPr>
      <w:r w:rsidRPr="007E2460">
        <w:rPr>
          <w:rFonts w:asciiTheme="minorHAnsi" w:hAnsiTheme="minorHAnsi" w:cstheme="minorHAnsi"/>
        </w:rPr>
        <w:lastRenderedPageBreak/>
        <w:t xml:space="preserve">The </w:t>
      </w:r>
      <w:proofErr w:type="spellStart"/>
      <w:r w:rsidRPr="007E2460">
        <w:rPr>
          <w:rFonts w:asciiTheme="minorHAnsi" w:hAnsiTheme="minorHAnsi" w:cstheme="minorHAnsi"/>
        </w:rPr>
        <w:t>hmSEEKER</w:t>
      </w:r>
      <w:proofErr w:type="spellEnd"/>
      <w:r w:rsidRPr="007E2460">
        <w:rPr>
          <w:rFonts w:asciiTheme="minorHAnsi" w:hAnsiTheme="minorHAnsi" w:cstheme="minorHAnsi"/>
        </w:rPr>
        <w:t xml:space="preserve"> workflow is described in </w:t>
      </w:r>
      <w:r w:rsidRPr="007E2460">
        <w:rPr>
          <w:rFonts w:asciiTheme="minorHAnsi" w:hAnsiTheme="minorHAnsi" w:cstheme="minorHAnsi"/>
          <w:b/>
          <w:bCs/>
        </w:rPr>
        <w:t>Figure 6</w:t>
      </w:r>
      <w:r w:rsidR="52E5CB98" w:rsidRPr="00AA461B">
        <w:rPr>
          <w:rFonts w:asciiTheme="minorHAnsi" w:hAnsiTheme="minorHAnsi" w:cstheme="minorHAnsi"/>
          <w:b/>
          <w:bCs/>
        </w:rPr>
        <w:t>,</w:t>
      </w:r>
      <w:r w:rsidRPr="00AA461B">
        <w:rPr>
          <w:rFonts w:asciiTheme="minorHAnsi" w:hAnsiTheme="minorHAnsi" w:cstheme="minorHAnsi"/>
        </w:rPr>
        <w:t xml:space="preserve"> whereas </w:t>
      </w:r>
      <w:r w:rsidRPr="00AA461B">
        <w:rPr>
          <w:rFonts w:asciiTheme="minorHAnsi" w:hAnsiTheme="minorHAnsi" w:cstheme="minorHAnsi"/>
          <w:b/>
          <w:bCs/>
        </w:rPr>
        <w:t xml:space="preserve">Table 4 </w:t>
      </w:r>
      <w:r w:rsidRPr="00AA461B">
        <w:rPr>
          <w:rFonts w:asciiTheme="minorHAnsi" w:hAnsiTheme="minorHAnsi" w:cstheme="minorHAnsi"/>
        </w:rPr>
        <w:t>provides a description of the output table</w:t>
      </w:r>
      <w:r w:rsidR="08132FA6" w:rsidRPr="00AA461B">
        <w:rPr>
          <w:rFonts w:asciiTheme="minorHAnsi" w:hAnsiTheme="minorHAnsi" w:cstheme="minorHAnsi"/>
        </w:rPr>
        <w:t xml:space="preserve"> produced by the this tool</w:t>
      </w:r>
      <w:r w:rsidRPr="00AA461B">
        <w:rPr>
          <w:rFonts w:asciiTheme="minorHAnsi" w:hAnsiTheme="minorHAnsi" w:cstheme="minorHAnsi"/>
        </w:rPr>
        <w:t>, to help the interpretation of the results: peptides that carry multiple modifications appear multiple times, each entry corresponding to a different methylation event on a given peptide; finally</w:t>
      </w:r>
      <w:r w:rsidR="338B259B" w:rsidRPr="00AA461B">
        <w:rPr>
          <w:rFonts w:asciiTheme="minorHAnsi" w:hAnsiTheme="minorHAnsi" w:cstheme="minorHAnsi"/>
        </w:rPr>
        <w:t>, the peak</w:t>
      </w:r>
      <w:r w:rsidRPr="00AA461B">
        <w:rPr>
          <w:rFonts w:asciiTheme="minorHAnsi" w:hAnsiTheme="minorHAnsi" w:cstheme="minorHAnsi"/>
        </w:rPr>
        <w:t xml:space="preserve"> doublets are divided in</w:t>
      </w:r>
      <w:r w:rsidR="009A0C59">
        <w:rPr>
          <w:rFonts w:asciiTheme="minorHAnsi" w:hAnsiTheme="minorHAnsi" w:cstheme="minorHAnsi"/>
        </w:rPr>
        <w:t>to</w:t>
      </w:r>
      <w:r w:rsidRPr="009A0C59">
        <w:rPr>
          <w:rFonts w:asciiTheme="minorHAnsi" w:hAnsiTheme="minorHAnsi" w:cstheme="minorHAnsi"/>
        </w:rPr>
        <w:t xml:space="preserve"> three Classes</w:t>
      </w:r>
      <w:r w:rsidR="1E686D20" w:rsidRPr="009A0C59">
        <w:rPr>
          <w:rFonts w:asciiTheme="minorHAnsi" w:hAnsiTheme="minorHAnsi" w:cstheme="minorHAnsi"/>
        </w:rPr>
        <w:t xml:space="preserve">: </w:t>
      </w:r>
      <w:r w:rsidRPr="009A0C59">
        <w:rPr>
          <w:rFonts w:asciiTheme="minorHAnsi" w:hAnsiTheme="minorHAnsi" w:cstheme="minorHAnsi"/>
        </w:rPr>
        <w:t>Matched doublets are the most confident, as the peptide was fragm</w:t>
      </w:r>
      <w:r w:rsidRPr="009970B4">
        <w:rPr>
          <w:rFonts w:asciiTheme="minorHAnsi" w:hAnsiTheme="minorHAnsi" w:cstheme="minorHAnsi"/>
        </w:rPr>
        <w:t xml:space="preserve">ented and identified in both </w:t>
      </w:r>
      <w:r w:rsidR="43AC1A32" w:rsidRPr="002E227F">
        <w:rPr>
          <w:rFonts w:asciiTheme="minorHAnsi" w:hAnsiTheme="minorHAnsi" w:cstheme="minorHAnsi"/>
        </w:rPr>
        <w:t xml:space="preserve">the </w:t>
      </w:r>
      <w:r w:rsidRPr="002E227F">
        <w:rPr>
          <w:rFonts w:asciiTheme="minorHAnsi" w:hAnsiTheme="minorHAnsi" w:cstheme="minorHAnsi"/>
        </w:rPr>
        <w:t xml:space="preserve">heavy and </w:t>
      </w:r>
      <w:r w:rsidR="2ED69108" w:rsidRPr="002E227F">
        <w:rPr>
          <w:rFonts w:asciiTheme="minorHAnsi" w:hAnsiTheme="minorHAnsi" w:cstheme="minorHAnsi"/>
        </w:rPr>
        <w:t xml:space="preserve">the </w:t>
      </w:r>
      <w:r w:rsidR="47B6F401" w:rsidRPr="002E227F">
        <w:rPr>
          <w:rFonts w:asciiTheme="minorHAnsi" w:hAnsiTheme="minorHAnsi" w:cstheme="minorHAnsi"/>
        </w:rPr>
        <w:t>l</w:t>
      </w:r>
      <w:r w:rsidRPr="002E227F">
        <w:rPr>
          <w:rFonts w:asciiTheme="minorHAnsi" w:hAnsiTheme="minorHAnsi" w:cstheme="minorHAnsi"/>
        </w:rPr>
        <w:t>ight form.</w:t>
      </w:r>
    </w:p>
    <w:p w14:paraId="29568F27" w14:textId="77777777" w:rsidR="00701859" w:rsidRPr="00AA461B" w:rsidRDefault="00701859" w:rsidP="006C1E37">
      <w:pPr>
        <w:pStyle w:val="Corpotesto1"/>
        <w:spacing w:before="0" w:after="0" w:line="240" w:lineRule="auto"/>
        <w:jc w:val="both"/>
        <w:rPr>
          <w:rFonts w:asciiTheme="minorHAnsi" w:hAnsiTheme="minorHAnsi" w:cstheme="minorHAnsi"/>
        </w:rPr>
      </w:pPr>
    </w:p>
    <w:p w14:paraId="78BE9B6A" w14:textId="5A0900A1" w:rsidR="00701859" w:rsidRDefault="00701859" w:rsidP="006C1E37">
      <w:pPr>
        <w:pStyle w:val="Corpotesto1"/>
        <w:spacing w:before="0" w:after="0" w:line="240" w:lineRule="auto"/>
        <w:jc w:val="both"/>
        <w:rPr>
          <w:rFonts w:asciiTheme="minorHAnsi" w:hAnsiTheme="minorHAnsi" w:cstheme="minorHAnsi"/>
          <w:b/>
          <w:bCs/>
        </w:rPr>
      </w:pPr>
      <w:r w:rsidRPr="00AA461B">
        <w:rPr>
          <w:rFonts w:asciiTheme="minorHAnsi" w:hAnsiTheme="minorHAnsi" w:cstheme="minorHAnsi"/>
          <w:b/>
          <w:bCs/>
        </w:rPr>
        <w:t>F</w:t>
      </w:r>
      <w:r w:rsidR="00E508C9">
        <w:rPr>
          <w:rFonts w:asciiTheme="minorHAnsi" w:hAnsiTheme="minorHAnsi" w:cstheme="minorHAnsi"/>
          <w:b/>
          <w:bCs/>
        </w:rPr>
        <w:t>IGURE LEGENDS:</w:t>
      </w:r>
    </w:p>
    <w:p w14:paraId="32794A09" w14:textId="77777777" w:rsidR="00E508C9" w:rsidRPr="00E508C9" w:rsidRDefault="00E508C9" w:rsidP="006C1E37">
      <w:pPr>
        <w:pStyle w:val="Corpotesto1"/>
        <w:spacing w:before="0" w:after="0" w:line="240" w:lineRule="auto"/>
        <w:jc w:val="both"/>
        <w:rPr>
          <w:rFonts w:asciiTheme="minorHAnsi" w:hAnsiTheme="minorHAnsi" w:cstheme="minorHAnsi"/>
          <w:b/>
          <w:bCs/>
        </w:rPr>
      </w:pPr>
    </w:p>
    <w:p w14:paraId="6D46A14F" w14:textId="1358042D" w:rsidR="00F20BC6" w:rsidRDefault="00701859" w:rsidP="006C1E37">
      <w:pPr>
        <w:pStyle w:val="Corpotesto1"/>
        <w:spacing w:before="0" w:after="0" w:line="240" w:lineRule="auto"/>
        <w:jc w:val="both"/>
        <w:rPr>
          <w:rFonts w:asciiTheme="minorHAnsi" w:hAnsiTheme="minorHAnsi" w:cstheme="minorHAnsi"/>
          <w:b/>
          <w:bCs/>
        </w:rPr>
      </w:pPr>
      <w:r w:rsidRPr="00E508C9">
        <w:rPr>
          <w:rFonts w:asciiTheme="minorHAnsi" w:hAnsiTheme="minorHAnsi" w:cstheme="minorHAnsi"/>
          <w:b/>
          <w:bCs/>
        </w:rPr>
        <w:t>Figure 1</w:t>
      </w:r>
      <w:r w:rsidR="00F861A2">
        <w:rPr>
          <w:rFonts w:asciiTheme="minorHAnsi" w:hAnsiTheme="minorHAnsi" w:cstheme="minorHAnsi"/>
          <w:b/>
          <w:bCs/>
        </w:rPr>
        <w:t>:</w:t>
      </w:r>
      <w:r w:rsidRPr="00E508C9">
        <w:rPr>
          <w:rFonts w:asciiTheme="minorHAnsi" w:hAnsiTheme="minorHAnsi" w:cstheme="minorHAnsi"/>
          <w:b/>
          <w:bCs/>
        </w:rPr>
        <w:t xml:space="preserve"> </w:t>
      </w:r>
      <w:r w:rsidR="00A30128">
        <w:rPr>
          <w:rFonts w:asciiTheme="minorHAnsi" w:hAnsiTheme="minorHAnsi" w:cstheme="minorHAnsi"/>
          <w:b/>
          <w:bCs/>
        </w:rPr>
        <w:t>Scheme of the experimental workflow</w:t>
      </w:r>
      <w:r w:rsidR="00F20BC6">
        <w:rPr>
          <w:rFonts w:asciiTheme="minorHAnsi" w:hAnsiTheme="minorHAnsi" w:cstheme="minorHAnsi"/>
          <w:b/>
          <w:bCs/>
        </w:rPr>
        <w:t xml:space="preserve"> and </w:t>
      </w:r>
      <w:r w:rsidR="00A30128">
        <w:rPr>
          <w:rFonts w:asciiTheme="minorHAnsi" w:hAnsiTheme="minorHAnsi" w:cstheme="minorHAnsi"/>
          <w:b/>
          <w:bCs/>
        </w:rPr>
        <w:t>of enzymatic protein-</w:t>
      </w:r>
      <w:r w:rsidR="00F20BC6">
        <w:rPr>
          <w:rFonts w:asciiTheme="minorHAnsi" w:hAnsiTheme="minorHAnsi" w:cstheme="minorHAnsi"/>
          <w:b/>
          <w:bCs/>
        </w:rPr>
        <w:t>R-methylation reaction</w:t>
      </w:r>
      <w:r w:rsidR="00A30128">
        <w:rPr>
          <w:rFonts w:asciiTheme="minorHAnsi" w:hAnsiTheme="minorHAnsi" w:cstheme="minorHAnsi"/>
          <w:b/>
          <w:bCs/>
        </w:rPr>
        <w:t>s</w:t>
      </w:r>
    </w:p>
    <w:p w14:paraId="435D1FF4" w14:textId="27290F8F" w:rsidR="00701859" w:rsidRPr="009A0C59" w:rsidRDefault="00E508C9" w:rsidP="006C1E37">
      <w:pPr>
        <w:pStyle w:val="Corpotesto1"/>
        <w:spacing w:before="0" w:after="0" w:line="240" w:lineRule="auto"/>
        <w:jc w:val="both"/>
        <w:rPr>
          <w:rFonts w:asciiTheme="minorHAnsi" w:hAnsiTheme="minorHAnsi" w:cstheme="minorHAnsi"/>
          <w:b/>
          <w:bCs/>
        </w:rPr>
      </w:pPr>
      <w:r w:rsidRPr="00CD789E">
        <w:rPr>
          <w:rFonts w:asciiTheme="minorHAnsi" w:hAnsiTheme="minorHAnsi" w:cstheme="minorHAnsi"/>
        </w:rPr>
        <w:t>(</w:t>
      </w:r>
      <w:r w:rsidR="00FB67C7" w:rsidRPr="00E508C9">
        <w:rPr>
          <w:rFonts w:asciiTheme="minorHAnsi" w:hAnsiTheme="minorHAnsi" w:cstheme="minorHAnsi"/>
          <w:b/>
          <w:bCs/>
        </w:rPr>
        <w:t>A</w:t>
      </w:r>
      <w:r w:rsidR="00FB67C7" w:rsidRPr="00CD789E">
        <w:rPr>
          <w:rFonts w:asciiTheme="minorHAnsi" w:hAnsiTheme="minorHAnsi" w:cstheme="minorHAnsi"/>
        </w:rPr>
        <w:t>)</w:t>
      </w:r>
      <w:r w:rsidR="00FB67C7" w:rsidRPr="00E508C9">
        <w:rPr>
          <w:rFonts w:asciiTheme="minorHAnsi" w:hAnsiTheme="minorHAnsi" w:cstheme="minorHAnsi"/>
          <w:b/>
          <w:bCs/>
        </w:rPr>
        <w:t xml:space="preserve"> </w:t>
      </w:r>
      <w:r w:rsidR="00701859" w:rsidRPr="00F861A2">
        <w:rPr>
          <w:rFonts w:asciiTheme="minorHAnsi" w:hAnsiTheme="minorHAnsi" w:cstheme="minorHAnsi"/>
        </w:rPr>
        <w:t>Workflow diagram of biochemical protocol.</w:t>
      </w:r>
      <w:r w:rsidR="00701859" w:rsidRPr="00E508C9">
        <w:rPr>
          <w:rFonts w:asciiTheme="minorHAnsi" w:hAnsiTheme="minorHAnsi" w:cstheme="minorHAnsi"/>
          <w:b/>
          <w:bCs/>
        </w:rPr>
        <w:t xml:space="preserve"> </w:t>
      </w:r>
      <w:r w:rsidR="00701859" w:rsidRPr="00E508C9">
        <w:rPr>
          <w:rFonts w:asciiTheme="minorHAnsi" w:hAnsiTheme="minorHAnsi" w:cstheme="minorHAnsi"/>
        </w:rPr>
        <w:t xml:space="preserve">Cells are grown in light (Met-0) and heavy (Met-4) </w:t>
      </w:r>
      <w:r w:rsidR="00F66E59" w:rsidRPr="00F86D0B">
        <w:rPr>
          <w:rFonts w:asciiTheme="minorHAnsi" w:hAnsiTheme="minorHAnsi" w:cstheme="minorHAnsi"/>
        </w:rPr>
        <w:t>M</w:t>
      </w:r>
      <w:r w:rsidR="00701859" w:rsidRPr="003321F1">
        <w:rPr>
          <w:rFonts w:asciiTheme="minorHAnsi" w:hAnsiTheme="minorHAnsi" w:cstheme="minorHAnsi"/>
        </w:rPr>
        <w:t>ethionine containing medium</w:t>
      </w:r>
      <w:r w:rsidR="0085283D" w:rsidRPr="003321F1">
        <w:rPr>
          <w:rFonts w:asciiTheme="minorHAnsi" w:hAnsiTheme="minorHAnsi" w:cstheme="minorHAnsi"/>
        </w:rPr>
        <w:t xml:space="preserve"> for at least 8 doublings</w:t>
      </w:r>
      <w:r w:rsidR="00152CB8" w:rsidRPr="00AD11CC">
        <w:rPr>
          <w:rFonts w:asciiTheme="minorHAnsi" w:hAnsiTheme="minorHAnsi" w:cstheme="minorHAnsi"/>
        </w:rPr>
        <w:t xml:space="preserve"> and </w:t>
      </w:r>
      <w:r w:rsidR="0085283D" w:rsidRPr="00AD11CC">
        <w:rPr>
          <w:rFonts w:asciiTheme="minorHAnsi" w:hAnsiTheme="minorHAnsi" w:cstheme="minorHAnsi"/>
        </w:rPr>
        <w:t xml:space="preserve">light and heavy </w:t>
      </w:r>
      <w:r w:rsidR="0085283D" w:rsidRPr="00913970">
        <w:rPr>
          <w:rFonts w:asciiTheme="minorHAnsi" w:hAnsiTheme="minorHAnsi" w:cstheme="minorHAnsi"/>
        </w:rPr>
        <w:t xml:space="preserve">channels </w:t>
      </w:r>
      <w:r w:rsidR="00152CB8" w:rsidRPr="00913970">
        <w:rPr>
          <w:rFonts w:asciiTheme="minorHAnsi" w:hAnsiTheme="minorHAnsi" w:cstheme="minorHAnsi"/>
        </w:rPr>
        <w:t xml:space="preserve">are </w:t>
      </w:r>
      <w:r w:rsidR="00701859" w:rsidRPr="00913970">
        <w:rPr>
          <w:rFonts w:asciiTheme="minorHAnsi" w:hAnsiTheme="minorHAnsi" w:cstheme="minorHAnsi"/>
        </w:rPr>
        <w:t>mixed 1:1</w:t>
      </w:r>
      <w:r w:rsidR="0085283D" w:rsidRPr="00C520D4">
        <w:rPr>
          <w:rFonts w:asciiTheme="minorHAnsi" w:hAnsiTheme="minorHAnsi" w:cstheme="minorHAnsi"/>
        </w:rPr>
        <w:t xml:space="preserve"> proportion</w:t>
      </w:r>
      <w:r w:rsidR="00701859" w:rsidRPr="00C520D4">
        <w:rPr>
          <w:rFonts w:asciiTheme="minorHAnsi" w:hAnsiTheme="minorHAnsi" w:cstheme="minorHAnsi"/>
        </w:rPr>
        <w:t>.</w:t>
      </w:r>
      <w:r w:rsidR="0085283D" w:rsidRPr="009077CA">
        <w:rPr>
          <w:rFonts w:asciiTheme="minorHAnsi" w:hAnsiTheme="minorHAnsi" w:cstheme="minorHAnsi"/>
        </w:rPr>
        <w:t xml:space="preserve"> </w:t>
      </w:r>
      <w:r w:rsidR="00701859" w:rsidRPr="009077CA">
        <w:rPr>
          <w:rFonts w:asciiTheme="minorHAnsi" w:hAnsiTheme="minorHAnsi" w:cstheme="minorHAnsi"/>
        </w:rPr>
        <w:t xml:space="preserve">Proteins are extracted and subjected to digestion with Trypsin </w:t>
      </w:r>
      <w:r w:rsidR="6D9EEE00" w:rsidRPr="009D2AEB">
        <w:rPr>
          <w:rFonts w:asciiTheme="minorHAnsi" w:hAnsiTheme="minorHAnsi" w:cstheme="minorHAnsi"/>
        </w:rPr>
        <w:t>or</w:t>
      </w:r>
      <w:r w:rsidR="00701859" w:rsidRPr="00A7603B">
        <w:rPr>
          <w:rFonts w:asciiTheme="minorHAnsi" w:hAnsiTheme="minorHAnsi" w:cstheme="minorHAnsi"/>
        </w:rPr>
        <w:t xml:space="preserve"> </w:t>
      </w:r>
      <w:proofErr w:type="spellStart"/>
      <w:r w:rsidR="00701859" w:rsidRPr="00A7603B">
        <w:rPr>
          <w:rFonts w:asciiTheme="minorHAnsi" w:hAnsiTheme="minorHAnsi" w:cstheme="minorHAnsi"/>
        </w:rPr>
        <w:t>Lys</w:t>
      </w:r>
      <w:r w:rsidR="003B5517" w:rsidRPr="00A7603B">
        <w:rPr>
          <w:rFonts w:asciiTheme="minorHAnsi" w:hAnsiTheme="minorHAnsi" w:cstheme="minorHAnsi"/>
        </w:rPr>
        <w:t>a</w:t>
      </w:r>
      <w:r w:rsidR="00701859" w:rsidRPr="009A0C59">
        <w:rPr>
          <w:rFonts w:asciiTheme="minorHAnsi" w:hAnsiTheme="minorHAnsi" w:cstheme="minorHAnsi"/>
        </w:rPr>
        <w:t>rgi</w:t>
      </w:r>
      <w:r w:rsidR="003B5517" w:rsidRPr="009A0C59">
        <w:rPr>
          <w:rFonts w:asciiTheme="minorHAnsi" w:hAnsiTheme="minorHAnsi" w:cstheme="minorHAnsi"/>
        </w:rPr>
        <w:t>N</w:t>
      </w:r>
      <w:r w:rsidR="00701859" w:rsidRPr="009970B4">
        <w:rPr>
          <w:rFonts w:asciiTheme="minorHAnsi" w:hAnsiTheme="minorHAnsi" w:cstheme="minorHAnsi"/>
        </w:rPr>
        <w:t>ase</w:t>
      </w:r>
      <w:proofErr w:type="spellEnd"/>
      <w:r w:rsidR="00701859" w:rsidRPr="009970B4">
        <w:rPr>
          <w:rFonts w:asciiTheme="minorHAnsi" w:hAnsiTheme="minorHAnsi" w:cstheme="minorHAnsi"/>
        </w:rPr>
        <w:t xml:space="preserve"> in parallel</w:t>
      </w:r>
      <w:r w:rsidR="00576210" w:rsidRPr="00AA461B">
        <w:rPr>
          <w:rFonts w:asciiTheme="minorHAnsi" w:hAnsiTheme="minorHAnsi" w:cstheme="minorHAnsi"/>
        </w:rPr>
        <w:t xml:space="preserve"> </w:t>
      </w:r>
      <w:r w:rsidR="00701859" w:rsidRPr="00AA461B">
        <w:rPr>
          <w:rFonts w:asciiTheme="minorHAnsi" w:hAnsiTheme="minorHAnsi" w:cstheme="minorHAnsi"/>
        </w:rPr>
        <w:t>and fractionated by off</w:t>
      </w:r>
      <w:r w:rsidR="5A7B2173" w:rsidRPr="00AA461B">
        <w:rPr>
          <w:rFonts w:asciiTheme="minorHAnsi" w:hAnsiTheme="minorHAnsi" w:cstheme="minorHAnsi"/>
        </w:rPr>
        <w:t>-</w:t>
      </w:r>
      <w:r w:rsidR="00701859" w:rsidRPr="00AA461B">
        <w:rPr>
          <w:rFonts w:asciiTheme="minorHAnsi" w:hAnsiTheme="minorHAnsi" w:cstheme="minorHAnsi"/>
        </w:rPr>
        <w:t xml:space="preserve">line </w:t>
      </w:r>
      <w:proofErr w:type="spellStart"/>
      <w:r w:rsidR="00701859" w:rsidRPr="00AA461B">
        <w:rPr>
          <w:rFonts w:asciiTheme="minorHAnsi" w:hAnsiTheme="minorHAnsi" w:cstheme="minorHAnsi"/>
        </w:rPr>
        <w:t>HpH</w:t>
      </w:r>
      <w:proofErr w:type="spellEnd"/>
      <w:r w:rsidR="00701859" w:rsidRPr="00AA461B">
        <w:rPr>
          <w:rFonts w:asciiTheme="minorHAnsi" w:hAnsiTheme="minorHAnsi" w:cstheme="minorHAnsi"/>
        </w:rPr>
        <w:t>-RP liquid chromatography by collecting 70 fractions, finally combined into 16 fractions. R-methyl-peptides are enriched by anti-pan-R-methyl antibodies conjugated to agarose beads</w:t>
      </w:r>
      <w:r w:rsidR="593A0C6D" w:rsidRPr="00AA461B">
        <w:rPr>
          <w:rFonts w:asciiTheme="minorHAnsi" w:hAnsiTheme="minorHAnsi" w:cstheme="minorHAnsi"/>
        </w:rPr>
        <w:t xml:space="preserve">, </w:t>
      </w:r>
      <w:r w:rsidR="009A0C59">
        <w:rPr>
          <w:rFonts w:asciiTheme="minorHAnsi" w:hAnsiTheme="minorHAnsi" w:cstheme="minorHAnsi"/>
        </w:rPr>
        <w:t xml:space="preserve">that </w:t>
      </w:r>
      <w:r w:rsidR="29A1A6BB" w:rsidRPr="009A0C59">
        <w:rPr>
          <w:rFonts w:asciiTheme="minorHAnsi" w:hAnsiTheme="minorHAnsi" w:cstheme="minorHAnsi"/>
        </w:rPr>
        <w:t xml:space="preserve">underwent second enzymatic digestion (Trypsin or </w:t>
      </w:r>
      <w:proofErr w:type="spellStart"/>
      <w:r w:rsidR="29A1A6BB" w:rsidRPr="009A0C59">
        <w:rPr>
          <w:rFonts w:asciiTheme="minorHAnsi" w:hAnsiTheme="minorHAnsi" w:cstheme="minorHAnsi"/>
        </w:rPr>
        <w:t>LysargiNase</w:t>
      </w:r>
      <w:proofErr w:type="spellEnd"/>
      <w:r w:rsidR="29A1A6BB" w:rsidRPr="009A0C59">
        <w:rPr>
          <w:rFonts w:asciiTheme="minorHAnsi" w:hAnsiTheme="minorHAnsi" w:cstheme="minorHAnsi"/>
        </w:rPr>
        <w:t>, respectively)</w:t>
      </w:r>
      <w:r w:rsidR="009A0C59">
        <w:rPr>
          <w:rFonts w:asciiTheme="minorHAnsi" w:hAnsiTheme="minorHAnsi" w:cstheme="minorHAnsi"/>
        </w:rPr>
        <w:t>,</w:t>
      </w:r>
      <w:r w:rsidR="00701859" w:rsidRPr="009A0C59">
        <w:rPr>
          <w:rFonts w:asciiTheme="minorHAnsi" w:hAnsiTheme="minorHAnsi" w:cstheme="minorHAnsi"/>
        </w:rPr>
        <w:t xml:space="preserve"> and </w:t>
      </w:r>
      <w:r w:rsidR="00AB559F" w:rsidRPr="009A0C59">
        <w:rPr>
          <w:rFonts w:asciiTheme="minorHAnsi" w:hAnsiTheme="minorHAnsi" w:cstheme="minorHAnsi"/>
        </w:rPr>
        <w:t>analyzed</w:t>
      </w:r>
      <w:r w:rsidR="00701859" w:rsidRPr="009A0C59">
        <w:rPr>
          <w:rFonts w:asciiTheme="minorHAnsi" w:hAnsiTheme="minorHAnsi" w:cstheme="minorHAnsi"/>
        </w:rPr>
        <w:t xml:space="preserve"> by LC-MS/MS. </w:t>
      </w:r>
      <w:r w:rsidR="00AB559F" w:rsidRPr="009A0C59">
        <w:rPr>
          <w:rFonts w:asciiTheme="minorHAnsi" w:hAnsiTheme="minorHAnsi" w:cstheme="minorHAnsi"/>
        </w:rPr>
        <w:t>R</w:t>
      </w:r>
      <w:r w:rsidR="00701859" w:rsidRPr="009970B4">
        <w:rPr>
          <w:rFonts w:asciiTheme="minorHAnsi" w:hAnsiTheme="minorHAnsi" w:cstheme="minorHAnsi"/>
        </w:rPr>
        <w:t xml:space="preserve">aw </w:t>
      </w:r>
      <w:r w:rsidR="00AB559F" w:rsidRPr="002E227F">
        <w:rPr>
          <w:rFonts w:asciiTheme="minorHAnsi" w:hAnsiTheme="minorHAnsi" w:cstheme="minorHAnsi"/>
        </w:rPr>
        <w:t xml:space="preserve">MS </w:t>
      </w:r>
      <w:r w:rsidR="00701859" w:rsidRPr="002E227F">
        <w:rPr>
          <w:rFonts w:asciiTheme="minorHAnsi" w:hAnsiTheme="minorHAnsi" w:cstheme="minorHAnsi"/>
        </w:rPr>
        <w:t xml:space="preserve">data are processed by </w:t>
      </w:r>
      <w:proofErr w:type="spellStart"/>
      <w:r w:rsidR="00701859" w:rsidRPr="002E227F">
        <w:rPr>
          <w:rFonts w:asciiTheme="minorHAnsi" w:hAnsiTheme="minorHAnsi" w:cstheme="minorHAnsi"/>
        </w:rPr>
        <w:t>MaxQuant</w:t>
      </w:r>
      <w:proofErr w:type="spellEnd"/>
      <w:r w:rsidR="00701859" w:rsidRPr="002E227F">
        <w:rPr>
          <w:rFonts w:asciiTheme="minorHAnsi" w:hAnsiTheme="minorHAnsi" w:cstheme="minorHAnsi"/>
        </w:rPr>
        <w:t xml:space="preserve"> algorithm for peptide and PTM identification. </w:t>
      </w:r>
      <w:proofErr w:type="spellStart"/>
      <w:r w:rsidR="00701859" w:rsidRPr="002E227F">
        <w:rPr>
          <w:rFonts w:asciiTheme="minorHAnsi" w:hAnsiTheme="minorHAnsi" w:cstheme="minorHAnsi"/>
        </w:rPr>
        <w:t>MaxQuant</w:t>
      </w:r>
      <w:proofErr w:type="spellEnd"/>
      <w:r w:rsidR="00701859" w:rsidRPr="002E227F">
        <w:rPr>
          <w:rFonts w:asciiTheme="minorHAnsi" w:hAnsiTheme="minorHAnsi" w:cstheme="minorHAnsi"/>
        </w:rPr>
        <w:t xml:space="preserve"> output data are then submitted </w:t>
      </w:r>
      <w:r w:rsidR="009A0C59">
        <w:rPr>
          <w:rFonts w:asciiTheme="minorHAnsi" w:hAnsiTheme="minorHAnsi" w:cstheme="minorHAnsi"/>
        </w:rPr>
        <w:t>for</w:t>
      </w:r>
      <w:r w:rsidR="009A0C59" w:rsidRPr="009A0C59">
        <w:rPr>
          <w:rFonts w:asciiTheme="minorHAnsi" w:hAnsiTheme="minorHAnsi" w:cstheme="minorHAnsi"/>
        </w:rPr>
        <w:t xml:space="preserve"> </w:t>
      </w:r>
      <w:r w:rsidR="00701859" w:rsidRPr="009A0C59">
        <w:rPr>
          <w:rFonts w:asciiTheme="minorHAnsi" w:hAnsiTheme="minorHAnsi" w:cstheme="minorHAnsi"/>
        </w:rPr>
        <w:t xml:space="preserve">analysis </w:t>
      </w:r>
      <w:r w:rsidR="084ECB1B" w:rsidRPr="009A0C59">
        <w:rPr>
          <w:rFonts w:asciiTheme="minorHAnsi" w:hAnsiTheme="minorHAnsi" w:cstheme="minorHAnsi"/>
        </w:rPr>
        <w:t>by</w:t>
      </w:r>
      <w:r w:rsidR="00701859" w:rsidRPr="009970B4">
        <w:rPr>
          <w:rFonts w:asciiTheme="minorHAnsi" w:hAnsiTheme="minorHAnsi" w:cstheme="minorHAnsi"/>
        </w:rPr>
        <w:t xml:space="preserve"> </w:t>
      </w:r>
      <w:proofErr w:type="spellStart"/>
      <w:r w:rsidR="00701859" w:rsidRPr="009970B4">
        <w:rPr>
          <w:rFonts w:asciiTheme="minorHAnsi" w:hAnsiTheme="minorHAnsi" w:cstheme="minorHAnsi"/>
        </w:rPr>
        <w:t>hmSEEKER</w:t>
      </w:r>
      <w:proofErr w:type="spellEnd"/>
      <w:r w:rsidR="00701859" w:rsidRPr="009970B4">
        <w:rPr>
          <w:rFonts w:asciiTheme="minorHAnsi" w:hAnsiTheme="minorHAnsi" w:cstheme="minorHAnsi"/>
        </w:rPr>
        <w:t xml:space="preserve"> bio</w:t>
      </w:r>
      <w:r w:rsidR="00701859" w:rsidRPr="002E227F">
        <w:rPr>
          <w:rFonts w:asciiTheme="minorHAnsi" w:hAnsiTheme="minorHAnsi" w:cstheme="minorHAnsi"/>
        </w:rPr>
        <w:t>informatic tool, developed in</w:t>
      </w:r>
      <w:r w:rsidR="009A0C59">
        <w:rPr>
          <w:rFonts w:asciiTheme="minorHAnsi" w:hAnsiTheme="minorHAnsi" w:cstheme="minorHAnsi"/>
        </w:rPr>
        <w:t>-</w:t>
      </w:r>
      <w:r w:rsidR="00701859" w:rsidRPr="00AA461B">
        <w:rPr>
          <w:rFonts w:asciiTheme="minorHAnsi" w:hAnsiTheme="minorHAnsi" w:cstheme="minorHAnsi"/>
        </w:rPr>
        <w:t xml:space="preserve">house for heavy and light methyl-peptide association. </w:t>
      </w:r>
      <w:r>
        <w:rPr>
          <w:rFonts w:asciiTheme="minorHAnsi" w:hAnsiTheme="minorHAnsi" w:cstheme="minorHAnsi"/>
        </w:rPr>
        <w:t>(</w:t>
      </w:r>
      <w:r w:rsidR="00701859" w:rsidRPr="00E508C9">
        <w:rPr>
          <w:rFonts w:asciiTheme="minorHAnsi" w:hAnsiTheme="minorHAnsi" w:cstheme="minorHAnsi"/>
          <w:b/>
          <w:bCs/>
        </w:rPr>
        <w:t>B</w:t>
      </w:r>
      <w:r w:rsidR="00701859" w:rsidRPr="00CD789E">
        <w:rPr>
          <w:rFonts w:asciiTheme="minorHAnsi" w:hAnsiTheme="minorHAnsi" w:cstheme="minorHAnsi"/>
        </w:rPr>
        <w:t>)</w:t>
      </w:r>
      <w:r w:rsidR="00701859" w:rsidRPr="00E508C9">
        <w:rPr>
          <w:rFonts w:asciiTheme="minorHAnsi" w:hAnsiTheme="minorHAnsi" w:cstheme="minorHAnsi"/>
        </w:rPr>
        <w:t xml:space="preserve"> </w:t>
      </w:r>
      <w:r w:rsidR="00701859" w:rsidRPr="00F861A2">
        <w:rPr>
          <w:rFonts w:asciiTheme="minorHAnsi" w:hAnsiTheme="minorHAnsi" w:cstheme="minorHAnsi"/>
          <w:bCs/>
        </w:rPr>
        <w:t xml:space="preserve">Scheme of </w:t>
      </w:r>
      <w:r w:rsidR="00FB67C7" w:rsidRPr="00F861A2">
        <w:rPr>
          <w:rFonts w:asciiTheme="minorHAnsi" w:hAnsiTheme="minorHAnsi" w:cstheme="minorHAnsi"/>
          <w:bCs/>
        </w:rPr>
        <w:t>R-</w:t>
      </w:r>
      <w:r w:rsidR="00701859" w:rsidRPr="00F861A2">
        <w:rPr>
          <w:rFonts w:asciiTheme="minorHAnsi" w:hAnsiTheme="minorHAnsi" w:cstheme="minorHAnsi"/>
          <w:bCs/>
        </w:rPr>
        <w:t xml:space="preserve">methylation reaction. </w:t>
      </w:r>
      <w:r w:rsidR="00701859" w:rsidRPr="00AD11CC">
        <w:rPr>
          <w:rFonts w:asciiTheme="minorHAnsi" w:hAnsiTheme="minorHAnsi" w:cstheme="minorHAnsi"/>
        </w:rPr>
        <w:t>The Guanidino group of arginin</w:t>
      </w:r>
      <w:r w:rsidR="00701859" w:rsidRPr="00913970">
        <w:rPr>
          <w:rFonts w:asciiTheme="minorHAnsi" w:hAnsiTheme="minorHAnsi" w:cstheme="minorHAnsi"/>
        </w:rPr>
        <w:t xml:space="preserve">e can be modified by the addition of one methyl-group, producing mono-methylated arginine (MMA) or by the addition of two methyl-groups, producing either symmetric (SDMA) or asymmetric (ADMA) di-methylated arginine. The reaction is catalyzed by enzymes of </w:t>
      </w:r>
      <w:r w:rsidR="00701859" w:rsidRPr="00C520D4">
        <w:rPr>
          <w:rFonts w:asciiTheme="minorHAnsi" w:hAnsiTheme="minorHAnsi" w:cstheme="minorHAnsi"/>
        </w:rPr>
        <w:t>the Protein Arginine Methyltransferases (PRMTs) family, that transfer these methyl groups from S-</w:t>
      </w:r>
      <w:r w:rsidR="00FB67C7" w:rsidRPr="009077CA">
        <w:rPr>
          <w:rFonts w:asciiTheme="minorHAnsi" w:hAnsiTheme="minorHAnsi" w:cstheme="minorHAnsi"/>
        </w:rPr>
        <w:t>A</w:t>
      </w:r>
      <w:r w:rsidR="00701859" w:rsidRPr="009077CA">
        <w:rPr>
          <w:rFonts w:asciiTheme="minorHAnsi" w:hAnsiTheme="minorHAnsi" w:cstheme="minorHAnsi"/>
        </w:rPr>
        <w:t>denosyl</w:t>
      </w:r>
      <w:r w:rsidR="00FB67C7" w:rsidRPr="009D2AEB">
        <w:rPr>
          <w:rFonts w:asciiTheme="minorHAnsi" w:hAnsiTheme="minorHAnsi" w:cstheme="minorHAnsi"/>
        </w:rPr>
        <w:t>-M</w:t>
      </w:r>
      <w:r w:rsidR="00701859" w:rsidRPr="00A7603B">
        <w:rPr>
          <w:rFonts w:asciiTheme="minorHAnsi" w:hAnsiTheme="minorHAnsi" w:cstheme="minorHAnsi"/>
        </w:rPr>
        <w:t>ethionine (SAM). After the methyl group transfer, SAM is reduced to S-adenosylhomocysteine (SAH).</w:t>
      </w:r>
    </w:p>
    <w:p w14:paraId="6E9C5D1C" w14:textId="77777777" w:rsidR="00E24A92" w:rsidRPr="009A0C59" w:rsidRDefault="00E24A92" w:rsidP="006C1E37">
      <w:pPr>
        <w:pStyle w:val="Corpotesto1"/>
        <w:spacing w:before="0" w:after="0" w:line="240" w:lineRule="auto"/>
        <w:jc w:val="both"/>
        <w:rPr>
          <w:rFonts w:asciiTheme="minorHAnsi" w:hAnsiTheme="minorHAnsi" w:cstheme="minorHAnsi"/>
          <w:b/>
          <w:bCs/>
        </w:rPr>
      </w:pPr>
    </w:p>
    <w:p w14:paraId="669FA396" w14:textId="73BD209D" w:rsidR="00701859" w:rsidRPr="00E508C9" w:rsidRDefault="00701859" w:rsidP="006C1E37">
      <w:pPr>
        <w:pStyle w:val="Corpotesto1"/>
        <w:spacing w:before="0" w:after="0" w:line="240" w:lineRule="auto"/>
        <w:jc w:val="both"/>
        <w:rPr>
          <w:rFonts w:asciiTheme="minorHAnsi" w:hAnsiTheme="minorHAnsi" w:cstheme="minorHAnsi"/>
          <w:b/>
          <w:bCs/>
        </w:rPr>
      </w:pPr>
      <w:r w:rsidRPr="009970B4">
        <w:rPr>
          <w:rFonts w:asciiTheme="minorHAnsi" w:hAnsiTheme="minorHAnsi" w:cstheme="minorHAnsi"/>
          <w:b/>
          <w:bCs/>
        </w:rPr>
        <w:t>Figure 2</w:t>
      </w:r>
      <w:r w:rsidR="00F861A2">
        <w:rPr>
          <w:rFonts w:asciiTheme="minorHAnsi" w:hAnsiTheme="minorHAnsi" w:cstheme="minorHAnsi"/>
          <w:b/>
          <w:bCs/>
        </w:rPr>
        <w:t>:</w:t>
      </w:r>
      <w:r w:rsidRPr="002E227F">
        <w:rPr>
          <w:rFonts w:asciiTheme="minorHAnsi" w:hAnsiTheme="minorHAnsi" w:cstheme="minorHAnsi"/>
          <w:b/>
          <w:bCs/>
        </w:rPr>
        <w:t xml:space="preserve"> </w:t>
      </w:r>
      <w:r w:rsidR="00FD2D0F">
        <w:rPr>
          <w:rFonts w:asciiTheme="minorHAnsi" w:hAnsiTheme="minorHAnsi" w:cstheme="minorHAnsi"/>
          <w:b/>
          <w:bCs/>
        </w:rPr>
        <w:t>C</w:t>
      </w:r>
      <w:r w:rsidR="00F20BC6">
        <w:rPr>
          <w:rFonts w:asciiTheme="minorHAnsi" w:hAnsiTheme="minorHAnsi" w:cstheme="minorHAnsi"/>
          <w:b/>
          <w:bCs/>
        </w:rPr>
        <w:t xml:space="preserve">ontrols </w:t>
      </w:r>
      <w:r w:rsidR="00FD2D0F">
        <w:rPr>
          <w:rFonts w:asciiTheme="minorHAnsi" w:hAnsiTheme="minorHAnsi" w:cstheme="minorHAnsi"/>
          <w:b/>
          <w:bCs/>
        </w:rPr>
        <w:t>of</w:t>
      </w:r>
      <w:r w:rsidR="00F20BC6">
        <w:rPr>
          <w:rFonts w:asciiTheme="minorHAnsi" w:hAnsiTheme="minorHAnsi" w:cstheme="minorHAnsi"/>
          <w:b/>
          <w:bCs/>
        </w:rPr>
        <w:t xml:space="preserve"> protocol</w:t>
      </w:r>
      <w:r w:rsidR="00FD2D0F">
        <w:rPr>
          <w:rFonts w:asciiTheme="minorHAnsi" w:hAnsiTheme="minorHAnsi" w:cstheme="minorHAnsi"/>
          <w:b/>
          <w:bCs/>
        </w:rPr>
        <w:t xml:space="preserve"> critical steps</w:t>
      </w:r>
      <w:r w:rsidR="00F861A2">
        <w:rPr>
          <w:rFonts w:asciiTheme="minorHAnsi" w:hAnsiTheme="minorHAnsi" w:cstheme="minorHAnsi"/>
          <w:b/>
          <w:bCs/>
        </w:rPr>
        <w:t xml:space="preserve">. </w:t>
      </w:r>
      <w:r w:rsidR="00E508C9" w:rsidRPr="00CD789E">
        <w:rPr>
          <w:rFonts w:asciiTheme="minorHAnsi" w:hAnsiTheme="minorHAnsi" w:cstheme="minorHAnsi"/>
        </w:rPr>
        <w:t>(</w:t>
      </w:r>
      <w:r w:rsidR="27DF6793" w:rsidRPr="00E508C9">
        <w:rPr>
          <w:rFonts w:asciiTheme="minorHAnsi" w:hAnsiTheme="minorHAnsi" w:cstheme="minorHAnsi"/>
          <w:b/>
          <w:bCs/>
        </w:rPr>
        <w:t>A</w:t>
      </w:r>
      <w:r w:rsidR="27DF6793" w:rsidRPr="00CD789E">
        <w:rPr>
          <w:rFonts w:asciiTheme="minorHAnsi" w:hAnsiTheme="minorHAnsi" w:cstheme="minorHAnsi"/>
        </w:rPr>
        <w:t>)</w:t>
      </w:r>
      <w:r w:rsidR="27DF6793" w:rsidRPr="00E508C9">
        <w:rPr>
          <w:rFonts w:asciiTheme="minorHAnsi" w:hAnsiTheme="minorHAnsi" w:cstheme="minorHAnsi"/>
          <w:b/>
          <w:bCs/>
        </w:rPr>
        <w:t xml:space="preserve"> </w:t>
      </w:r>
      <w:r w:rsidRPr="00E508C9">
        <w:rPr>
          <w:rFonts w:asciiTheme="minorHAnsi" w:hAnsiTheme="minorHAnsi" w:cstheme="minorHAnsi"/>
          <w:b/>
          <w:bCs/>
        </w:rPr>
        <w:t xml:space="preserve">SDS-PAGE Coomassie-stained gel for evaluation of </w:t>
      </w:r>
      <w:r w:rsidR="470A7258" w:rsidRPr="00E508C9">
        <w:rPr>
          <w:rFonts w:asciiTheme="minorHAnsi" w:hAnsiTheme="minorHAnsi" w:cstheme="minorHAnsi"/>
          <w:b/>
          <w:bCs/>
        </w:rPr>
        <w:t>proteol</w:t>
      </w:r>
      <w:r w:rsidR="470A7258" w:rsidRPr="00F86D0B">
        <w:rPr>
          <w:rFonts w:asciiTheme="minorHAnsi" w:hAnsiTheme="minorHAnsi" w:cstheme="minorHAnsi"/>
          <w:b/>
          <w:bCs/>
        </w:rPr>
        <w:t xml:space="preserve">ytic </w:t>
      </w:r>
      <w:r w:rsidRPr="003321F1">
        <w:rPr>
          <w:rFonts w:asciiTheme="minorHAnsi" w:hAnsiTheme="minorHAnsi" w:cstheme="minorHAnsi"/>
          <w:b/>
          <w:bCs/>
        </w:rPr>
        <w:t>digestion</w:t>
      </w:r>
      <w:r w:rsidR="470A7258" w:rsidRPr="003321F1">
        <w:rPr>
          <w:rFonts w:asciiTheme="minorHAnsi" w:hAnsiTheme="minorHAnsi" w:cstheme="minorHAnsi"/>
          <w:b/>
          <w:bCs/>
        </w:rPr>
        <w:t xml:space="preserve"> efficiency</w:t>
      </w:r>
      <w:r w:rsidRPr="00AD11CC">
        <w:rPr>
          <w:rFonts w:asciiTheme="minorHAnsi" w:hAnsiTheme="minorHAnsi" w:cstheme="minorHAnsi"/>
          <w:b/>
          <w:bCs/>
        </w:rPr>
        <w:t>.</w:t>
      </w:r>
      <w:r w:rsidRPr="00AD11CC">
        <w:rPr>
          <w:rFonts w:asciiTheme="minorHAnsi" w:hAnsiTheme="minorHAnsi" w:cstheme="minorHAnsi"/>
        </w:rPr>
        <w:t xml:space="preserve"> MW: molecular weight markers. </w:t>
      </w:r>
      <w:r w:rsidR="4D8BF37A" w:rsidRPr="00AD11CC">
        <w:rPr>
          <w:rFonts w:asciiTheme="minorHAnsi" w:hAnsiTheme="minorHAnsi" w:cstheme="minorHAnsi"/>
          <w:b/>
          <w:bCs/>
        </w:rPr>
        <w:t>I</w:t>
      </w:r>
      <w:r w:rsidR="470A7258" w:rsidRPr="00913970">
        <w:rPr>
          <w:rFonts w:asciiTheme="minorHAnsi" w:hAnsiTheme="minorHAnsi" w:cstheme="minorHAnsi"/>
          <w:b/>
          <w:bCs/>
        </w:rPr>
        <w:t>)</w:t>
      </w:r>
      <w:r w:rsidR="470A7258" w:rsidRPr="00913970">
        <w:rPr>
          <w:rFonts w:asciiTheme="minorHAnsi" w:hAnsiTheme="minorHAnsi" w:cstheme="minorHAnsi"/>
        </w:rPr>
        <w:t xml:space="preserve"> </w:t>
      </w:r>
      <w:r w:rsidRPr="00913970">
        <w:rPr>
          <w:rFonts w:asciiTheme="minorHAnsi" w:hAnsiTheme="minorHAnsi" w:cstheme="minorHAnsi"/>
        </w:rPr>
        <w:t>20</w:t>
      </w:r>
      <w:r w:rsidR="009970B4">
        <w:rPr>
          <w:rFonts w:asciiTheme="minorHAnsi" w:hAnsiTheme="minorHAnsi" w:cstheme="minorHAnsi"/>
        </w:rPr>
        <w:t xml:space="preserve"> </w:t>
      </w:r>
      <w:r w:rsidRPr="00913970">
        <w:rPr>
          <w:rFonts w:asciiTheme="minorHAnsi" w:hAnsiTheme="minorHAnsi" w:cstheme="minorHAnsi"/>
        </w:rPr>
        <w:t xml:space="preserve">µg of total H/L protein extract prior </w:t>
      </w:r>
      <w:r w:rsidR="470A7258" w:rsidRPr="00913970">
        <w:rPr>
          <w:rFonts w:asciiTheme="minorHAnsi" w:hAnsiTheme="minorHAnsi" w:cstheme="minorHAnsi"/>
        </w:rPr>
        <w:t xml:space="preserve">to </w:t>
      </w:r>
      <w:r w:rsidRPr="00C520D4">
        <w:rPr>
          <w:rFonts w:asciiTheme="minorHAnsi" w:hAnsiTheme="minorHAnsi" w:cstheme="minorHAnsi"/>
        </w:rPr>
        <w:t xml:space="preserve">digestion </w:t>
      </w:r>
      <w:r w:rsidR="470A7258" w:rsidRPr="00C520D4">
        <w:rPr>
          <w:rFonts w:asciiTheme="minorHAnsi" w:hAnsiTheme="minorHAnsi" w:cstheme="minorHAnsi"/>
        </w:rPr>
        <w:t>quantified by</w:t>
      </w:r>
      <w:r w:rsidRPr="009077CA">
        <w:rPr>
          <w:rFonts w:asciiTheme="minorHAnsi" w:hAnsiTheme="minorHAnsi" w:cstheme="minorHAnsi"/>
        </w:rPr>
        <w:t xml:space="preserve"> BCA; </w:t>
      </w:r>
      <w:r w:rsidR="461E1719" w:rsidRPr="009077CA">
        <w:rPr>
          <w:rFonts w:asciiTheme="minorHAnsi" w:hAnsiTheme="minorHAnsi" w:cstheme="minorHAnsi"/>
          <w:b/>
          <w:bCs/>
        </w:rPr>
        <w:t>II</w:t>
      </w:r>
      <w:r w:rsidR="5AAB2561" w:rsidRPr="009077CA">
        <w:rPr>
          <w:rFonts w:asciiTheme="minorHAnsi" w:hAnsiTheme="minorHAnsi" w:cstheme="minorHAnsi"/>
          <w:b/>
          <w:bCs/>
        </w:rPr>
        <w:t>)</w:t>
      </w:r>
      <w:r w:rsidRPr="009D2AEB">
        <w:rPr>
          <w:rFonts w:asciiTheme="minorHAnsi" w:hAnsiTheme="minorHAnsi" w:cstheme="minorHAnsi"/>
          <w:b/>
          <w:bCs/>
        </w:rPr>
        <w:t xml:space="preserve"> </w:t>
      </w:r>
      <w:r w:rsidRPr="00A7603B">
        <w:rPr>
          <w:rFonts w:asciiTheme="minorHAnsi" w:hAnsiTheme="minorHAnsi" w:cstheme="minorHAnsi"/>
        </w:rPr>
        <w:t xml:space="preserve">digested peptides loaded in the same </w:t>
      </w:r>
      <w:r w:rsidR="470A7258" w:rsidRPr="00A7603B">
        <w:rPr>
          <w:rFonts w:asciiTheme="minorHAnsi" w:hAnsiTheme="minorHAnsi" w:cstheme="minorHAnsi"/>
        </w:rPr>
        <w:t xml:space="preserve">proportion </w:t>
      </w:r>
      <w:r w:rsidRPr="009A0C59">
        <w:rPr>
          <w:rFonts w:asciiTheme="minorHAnsi" w:hAnsiTheme="minorHAnsi" w:cstheme="minorHAnsi"/>
        </w:rPr>
        <w:t xml:space="preserve">as </w:t>
      </w:r>
      <w:r w:rsidR="470A7258" w:rsidRPr="009A0C59">
        <w:rPr>
          <w:rFonts w:asciiTheme="minorHAnsi" w:hAnsiTheme="minorHAnsi" w:cstheme="minorHAnsi"/>
        </w:rPr>
        <w:t xml:space="preserve">in </w:t>
      </w:r>
      <w:r w:rsidR="2436372A" w:rsidRPr="009970B4">
        <w:rPr>
          <w:rFonts w:asciiTheme="minorHAnsi" w:hAnsiTheme="minorHAnsi" w:cstheme="minorHAnsi"/>
        </w:rPr>
        <w:t>I</w:t>
      </w:r>
      <w:r w:rsidRPr="002E227F">
        <w:rPr>
          <w:rFonts w:asciiTheme="minorHAnsi" w:hAnsiTheme="minorHAnsi" w:cstheme="minorHAnsi"/>
        </w:rPr>
        <w:t xml:space="preserve">; </w:t>
      </w:r>
      <w:r w:rsidR="4E600AFF" w:rsidRPr="002E227F">
        <w:rPr>
          <w:rFonts w:asciiTheme="minorHAnsi" w:hAnsiTheme="minorHAnsi" w:cstheme="minorHAnsi"/>
          <w:b/>
          <w:bCs/>
        </w:rPr>
        <w:t>III</w:t>
      </w:r>
      <w:r w:rsidR="5AAB2561" w:rsidRPr="002E227F">
        <w:rPr>
          <w:rFonts w:asciiTheme="minorHAnsi" w:hAnsiTheme="minorHAnsi" w:cstheme="minorHAnsi"/>
          <w:b/>
          <w:bCs/>
        </w:rPr>
        <w:t>)</w:t>
      </w:r>
      <w:r w:rsidRPr="002E227F">
        <w:rPr>
          <w:rFonts w:asciiTheme="minorHAnsi" w:hAnsiTheme="minorHAnsi" w:cstheme="minorHAnsi"/>
          <w:b/>
          <w:bCs/>
        </w:rPr>
        <w:t xml:space="preserve"> </w:t>
      </w:r>
      <w:r w:rsidRPr="002E227F">
        <w:rPr>
          <w:rFonts w:asciiTheme="minorHAnsi" w:hAnsiTheme="minorHAnsi" w:cstheme="minorHAnsi"/>
        </w:rPr>
        <w:t>Flow-through of C18</w:t>
      </w:r>
      <w:r w:rsidR="2B879F29" w:rsidRPr="002E227F">
        <w:rPr>
          <w:rFonts w:asciiTheme="minorHAnsi" w:hAnsiTheme="minorHAnsi" w:cstheme="minorHAnsi"/>
        </w:rPr>
        <w:t xml:space="preserve"> </w:t>
      </w:r>
      <w:r w:rsidR="2097C974" w:rsidRPr="002E227F">
        <w:rPr>
          <w:rFonts w:asciiTheme="minorHAnsi" w:hAnsiTheme="minorHAnsi" w:cstheme="minorHAnsi"/>
        </w:rPr>
        <w:t>cartridge</w:t>
      </w:r>
      <w:r w:rsidRPr="00902797">
        <w:rPr>
          <w:rFonts w:asciiTheme="minorHAnsi" w:hAnsiTheme="minorHAnsi" w:cstheme="minorHAnsi"/>
        </w:rPr>
        <w:t xml:space="preserve"> loaded in the same </w:t>
      </w:r>
      <w:r w:rsidR="470A7258" w:rsidRPr="00902797">
        <w:rPr>
          <w:rFonts w:asciiTheme="minorHAnsi" w:hAnsiTheme="minorHAnsi" w:cstheme="minorHAnsi"/>
        </w:rPr>
        <w:t xml:space="preserve">proportion </w:t>
      </w:r>
      <w:r w:rsidRPr="007E2460">
        <w:rPr>
          <w:rFonts w:asciiTheme="minorHAnsi" w:hAnsiTheme="minorHAnsi" w:cstheme="minorHAnsi"/>
        </w:rPr>
        <w:t xml:space="preserve">as lane </w:t>
      </w:r>
      <w:r w:rsidR="0428EC7F" w:rsidRPr="007E2460">
        <w:rPr>
          <w:rFonts w:asciiTheme="minorHAnsi" w:hAnsiTheme="minorHAnsi" w:cstheme="minorHAnsi"/>
        </w:rPr>
        <w:t>I</w:t>
      </w:r>
      <w:r w:rsidRPr="007E2460">
        <w:rPr>
          <w:rFonts w:asciiTheme="minorHAnsi" w:hAnsiTheme="minorHAnsi" w:cstheme="minorHAnsi"/>
        </w:rPr>
        <w:t xml:space="preserve">; </w:t>
      </w:r>
      <w:r w:rsidR="4AE9C0F1" w:rsidRPr="007E2460">
        <w:rPr>
          <w:rFonts w:asciiTheme="minorHAnsi" w:hAnsiTheme="minorHAnsi" w:cstheme="minorHAnsi"/>
          <w:b/>
          <w:bCs/>
        </w:rPr>
        <w:t>IV</w:t>
      </w:r>
      <w:r w:rsidR="5AAB2561" w:rsidRPr="00AA461B">
        <w:rPr>
          <w:rFonts w:asciiTheme="minorHAnsi" w:hAnsiTheme="minorHAnsi" w:cstheme="minorHAnsi"/>
          <w:b/>
          <w:bCs/>
        </w:rPr>
        <w:t>–</w:t>
      </w:r>
      <w:r w:rsidR="3A050258" w:rsidRPr="00AA461B">
        <w:rPr>
          <w:rFonts w:asciiTheme="minorHAnsi" w:hAnsiTheme="minorHAnsi" w:cstheme="minorHAnsi"/>
          <w:b/>
          <w:bCs/>
        </w:rPr>
        <w:t>V</w:t>
      </w:r>
      <w:r w:rsidR="5AAB2561" w:rsidRPr="00AA461B">
        <w:rPr>
          <w:rFonts w:asciiTheme="minorHAnsi" w:hAnsiTheme="minorHAnsi" w:cstheme="minorHAnsi"/>
          <w:b/>
          <w:bCs/>
        </w:rPr>
        <w:t>)</w:t>
      </w:r>
      <w:r w:rsidRPr="00AA461B">
        <w:rPr>
          <w:rFonts w:asciiTheme="minorHAnsi" w:hAnsiTheme="minorHAnsi" w:cstheme="minorHAnsi"/>
        </w:rPr>
        <w:t xml:space="preserve"> first and second wash of the C18 </w:t>
      </w:r>
      <w:r w:rsidR="4F53EB49" w:rsidRPr="00AA461B">
        <w:rPr>
          <w:rFonts w:asciiTheme="minorHAnsi" w:hAnsiTheme="minorHAnsi" w:cstheme="minorHAnsi"/>
        </w:rPr>
        <w:t>cartridge</w:t>
      </w:r>
      <w:r w:rsidRPr="00AA461B">
        <w:rPr>
          <w:rFonts w:asciiTheme="minorHAnsi" w:hAnsiTheme="minorHAnsi" w:cstheme="minorHAnsi"/>
        </w:rPr>
        <w:t xml:space="preserve"> with buffer A, loaded in the same </w:t>
      </w:r>
      <w:r w:rsidR="470A7258" w:rsidRPr="00AA461B">
        <w:rPr>
          <w:rFonts w:asciiTheme="minorHAnsi" w:hAnsiTheme="minorHAnsi" w:cstheme="minorHAnsi"/>
        </w:rPr>
        <w:t>proportion as</w:t>
      </w:r>
      <w:r w:rsidRPr="00AA461B">
        <w:rPr>
          <w:rFonts w:asciiTheme="minorHAnsi" w:hAnsiTheme="minorHAnsi" w:cstheme="minorHAnsi"/>
        </w:rPr>
        <w:t xml:space="preserve"> </w:t>
      </w:r>
      <w:r w:rsidR="0352A5DF" w:rsidRPr="00AA461B">
        <w:rPr>
          <w:rFonts w:asciiTheme="minorHAnsi" w:hAnsiTheme="minorHAnsi" w:cstheme="minorHAnsi"/>
        </w:rPr>
        <w:t>I</w:t>
      </w:r>
      <w:r w:rsidRPr="00AA461B">
        <w:rPr>
          <w:rFonts w:asciiTheme="minorHAnsi" w:hAnsiTheme="minorHAnsi" w:cstheme="minorHAnsi"/>
        </w:rPr>
        <w:t xml:space="preserve">; </w:t>
      </w:r>
      <w:r w:rsidR="064A596C" w:rsidRPr="00AA461B">
        <w:rPr>
          <w:rFonts w:asciiTheme="minorHAnsi" w:hAnsiTheme="minorHAnsi" w:cstheme="minorHAnsi"/>
          <w:b/>
          <w:bCs/>
        </w:rPr>
        <w:t>VI</w:t>
      </w:r>
      <w:r w:rsidR="5AAB2561" w:rsidRPr="00AA461B">
        <w:rPr>
          <w:rFonts w:asciiTheme="minorHAnsi" w:hAnsiTheme="minorHAnsi" w:cstheme="minorHAnsi"/>
        </w:rPr>
        <w:t>)</w:t>
      </w:r>
      <w:r w:rsidRPr="00AA461B">
        <w:rPr>
          <w:rFonts w:asciiTheme="minorHAnsi" w:hAnsiTheme="minorHAnsi" w:cstheme="minorHAnsi"/>
        </w:rPr>
        <w:t xml:space="preserve"> eluates from the C18 cartridge, loaded in the same </w:t>
      </w:r>
      <w:r w:rsidR="470A7258" w:rsidRPr="00AA461B">
        <w:rPr>
          <w:rFonts w:asciiTheme="minorHAnsi" w:hAnsiTheme="minorHAnsi" w:cstheme="minorHAnsi"/>
        </w:rPr>
        <w:t>proportion as</w:t>
      </w:r>
      <w:r w:rsidRPr="00AA461B">
        <w:rPr>
          <w:rFonts w:asciiTheme="minorHAnsi" w:hAnsiTheme="minorHAnsi" w:cstheme="minorHAnsi"/>
        </w:rPr>
        <w:t xml:space="preserve"> </w:t>
      </w:r>
      <w:r w:rsidR="45D67FCA" w:rsidRPr="00AA461B">
        <w:rPr>
          <w:rFonts w:asciiTheme="minorHAnsi" w:hAnsiTheme="minorHAnsi" w:cstheme="minorHAnsi"/>
        </w:rPr>
        <w:t>I</w:t>
      </w:r>
      <w:r w:rsidRPr="00AA461B">
        <w:rPr>
          <w:rFonts w:asciiTheme="minorHAnsi" w:hAnsiTheme="minorHAnsi" w:cstheme="minorHAnsi"/>
        </w:rPr>
        <w:t>.</w:t>
      </w:r>
      <w:r w:rsidR="25728589" w:rsidRPr="00AA461B">
        <w:rPr>
          <w:rFonts w:asciiTheme="minorHAnsi" w:hAnsiTheme="minorHAnsi" w:cstheme="minorHAnsi"/>
        </w:rPr>
        <w:t xml:space="preserve"> </w:t>
      </w:r>
      <w:r w:rsidR="00E508C9">
        <w:rPr>
          <w:rFonts w:asciiTheme="minorHAnsi" w:hAnsiTheme="minorHAnsi" w:cstheme="minorHAnsi"/>
        </w:rPr>
        <w:t>(</w:t>
      </w:r>
      <w:r w:rsidR="25728589" w:rsidRPr="00E508C9">
        <w:rPr>
          <w:rFonts w:asciiTheme="minorHAnsi" w:hAnsiTheme="minorHAnsi" w:cstheme="minorHAnsi"/>
          <w:b/>
          <w:bCs/>
        </w:rPr>
        <w:t>B</w:t>
      </w:r>
      <w:r w:rsidR="25728589" w:rsidRPr="00CD789E">
        <w:rPr>
          <w:rFonts w:asciiTheme="minorHAnsi" w:hAnsiTheme="minorHAnsi" w:cstheme="minorHAnsi"/>
        </w:rPr>
        <w:t>)</w:t>
      </w:r>
      <w:r w:rsidR="25728589" w:rsidRPr="00F861A2">
        <w:rPr>
          <w:rFonts w:asciiTheme="minorHAnsi" w:hAnsiTheme="minorHAnsi" w:cstheme="minorHAnsi"/>
        </w:rPr>
        <w:t xml:space="preserve"> </w:t>
      </w:r>
      <w:r w:rsidR="00152CB8" w:rsidRPr="00F861A2">
        <w:rPr>
          <w:rFonts w:asciiTheme="minorHAnsi" w:hAnsiTheme="minorHAnsi" w:cstheme="minorHAnsi"/>
        </w:rPr>
        <w:t>Met</w:t>
      </w:r>
      <w:r w:rsidR="6680E08C" w:rsidRPr="00F861A2">
        <w:rPr>
          <w:rFonts w:asciiTheme="minorHAnsi" w:hAnsiTheme="minorHAnsi" w:cstheme="minorHAnsi"/>
        </w:rPr>
        <w:t>-</w:t>
      </w:r>
      <w:r w:rsidR="00152CB8" w:rsidRPr="00F861A2">
        <w:rPr>
          <w:rFonts w:asciiTheme="minorHAnsi" w:hAnsiTheme="minorHAnsi" w:cstheme="minorHAnsi"/>
        </w:rPr>
        <w:t>4 incorporation rate analysis.</w:t>
      </w:r>
      <w:r w:rsidR="00152CB8" w:rsidRPr="003321F1">
        <w:rPr>
          <w:rFonts w:asciiTheme="minorHAnsi" w:hAnsiTheme="minorHAnsi" w:cstheme="minorHAnsi"/>
          <w:b/>
          <w:bCs/>
        </w:rPr>
        <w:t xml:space="preserve"> </w:t>
      </w:r>
      <w:r w:rsidR="00152CB8" w:rsidRPr="003321F1">
        <w:rPr>
          <w:rFonts w:asciiTheme="minorHAnsi" w:hAnsiTheme="minorHAnsi" w:cstheme="minorHAnsi"/>
        </w:rPr>
        <w:t>The Met</w:t>
      </w:r>
      <w:r w:rsidR="0A5A9C99" w:rsidRPr="00AD11CC">
        <w:rPr>
          <w:rFonts w:asciiTheme="minorHAnsi" w:hAnsiTheme="minorHAnsi" w:cstheme="minorHAnsi"/>
        </w:rPr>
        <w:t>-</w:t>
      </w:r>
      <w:r w:rsidR="00152CB8" w:rsidRPr="00AD11CC">
        <w:rPr>
          <w:rFonts w:asciiTheme="minorHAnsi" w:hAnsiTheme="minorHAnsi" w:cstheme="minorHAnsi"/>
        </w:rPr>
        <w:t>4 incorporation in the</w:t>
      </w:r>
      <w:r w:rsidR="00152CB8" w:rsidRPr="00913970">
        <w:rPr>
          <w:rFonts w:asciiTheme="minorHAnsi" w:hAnsiTheme="minorHAnsi" w:cstheme="minorHAnsi"/>
        </w:rPr>
        <w:t xml:space="preserve"> heavy channel </w:t>
      </w:r>
      <w:r w:rsidR="6A1BD7DB" w:rsidRPr="00913970">
        <w:rPr>
          <w:rFonts w:asciiTheme="minorHAnsi" w:hAnsiTheme="minorHAnsi" w:cstheme="minorHAnsi"/>
        </w:rPr>
        <w:t>is</w:t>
      </w:r>
      <w:r w:rsidR="00152CB8" w:rsidRPr="00C520D4">
        <w:rPr>
          <w:rFonts w:asciiTheme="minorHAnsi" w:hAnsiTheme="minorHAnsi" w:cstheme="minorHAnsi"/>
        </w:rPr>
        <w:t xml:space="preserve"> evaluated</w:t>
      </w:r>
      <w:r w:rsidR="00071F8C" w:rsidRPr="00C520D4">
        <w:rPr>
          <w:rFonts w:asciiTheme="minorHAnsi" w:hAnsiTheme="minorHAnsi" w:cstheme="minorHAnsi"/>
        </w:rPr>
        <w:t xml:space="preserve"> by in-house developed script (available at </w:t>
      </w:r>
      <w:hyperlink r:id="rId10">
        <w:r w:rsidR="00071F8C" w:rsidRPr="00E508C9">
          <w:rPr>
            <w:rStyle w:val="Hyperlink"/>
            <w:rFonts w:asciiTheme="minorHAnsi" w:hAnsiTheme="minorHAnsi" w:cstheme="minorHAnsi"/>
          </w:rPr>
          <w:t>https://bitbucket.org/EMassi/hmseeker/src/master/</w:t>
        </w:r>
      </w:hyperlink>
      <w:r w:rsidR="00071F8C" w:rsidRPr="00AA461B">
        <w:rPr>
          <w:rFonts w:asciiTheme="minorHAnsi" w:hAnsiTheme="minorHAnsi" w:cstheme="minorHAnsi"/>
        </w:rPr>
        <w:t>); rate</w:t>
      </w:r>
      <w:r w:rsidR="009970B4">
        <w:rPr>
          <w:rFonts w:asciiTheme="minorHAnsi" w:hAnsiTheme="minorHAnsi" w:cstheme="minorHAnsi"/>
        </w:rPr>
        <w:t xml:space="preserve"> </w:t>
      </w:r>
      <w:r w:rsidR="00071F8C" w:rsidRPr="00AA461B">
        <w:rPr>
          <w:rFonts w:asciiTheme="minorHAnsi" w:hAnsiTheme="minorHAnsi" w:cstheme="minorHAnsi"/>
        </w:rPr>
        <w:t>=</w:t>
      </w:r>
      <w:r w:rsidR="009970B4">
        <w:rPr>
          <w:rFonts w:asciiTheme="minorHAnsi" w:hAnsiTheme="minorHAnsi" w:cstheme="minorHAnsi"/>
        </w:rPr>
        <w:t xml:space="preserve"> </w:t>
      </w:r>
      <w:r w:rsidR="00071F8C" w:rsidRPr="00AA461B">
        <w:rPr>
          <w:rFonts w:asciiTheme="minorHAnsi" w:hAnsiTheme="minorHAnsi" w:cstheme="minorHAnsi"/>
        </w:rPr>
        <w:t xml:space="preserve">1 indicates full incorporation </w:t>
      </w:r>
      <w:r w:rsidR="00E508C9" w:rsidRPr="00CD789E">
        <w:rPr>
          <w:rFonts w:asciiTheme="minorHAnsi" w:hAnsiTheme="minorHAnsi" w:cstheme="minorHAnsi"/>
        </w:rPr>
        <w:t>(</w:t>
      </w:r>
      <w:r w:rsidR="25728589" w:rsidRPr="00E508C9">
        <w:rPr>
          <w:rFonts w:asciiTheme="minorHAnsi" w:hAnsiTheme="minorHAnsi" w:cstheme="minorHAnsi"/>
          <w:b/>
          <w:bCs/>
        </w:rPr>
        <w:t>C</w:t>
      </w:r>
      <w:r w:rsidR="25728589" w:rsidRPr="00CD789E">
        <w:rPr>
          <w:rFonts w:asciiTheme="minorHAnsi" w:hAnsiTheme="minorHAnsi" w:cstheme="minorHAnsi"/>
        </w:rPr>
        <w:t>)</w:t>
      </w:r>
      <w:r w:rsidR="25728589" w:rsidRPr="00E508C9">
        <w:rPr>
          <w:rFonts w:asciiTheme="minorHAnsi" w:hAnsiTheme="minorHAnsi" w:cstheme="minorHAnsi"/>
          <w:b/>
          <w:bCs/>
        </w:rPr>
        <w:t xml:space="preserve"> </w:t>
      </w:r>
      <w:r w:rsidR="00071F8C" w:rsidRPr="00F861A2">
        <w:rPr>
          <w:rFonts w:asciiTheme="minorHAnsi" w:hAnsiTheme="minorHAnsi" w:cstheme="minorHAnsi"/>
        </w:rPr>
        <w:t>Gaussian d</w:t>
      </w:r>
      <w:r w:rsidR="25728589" w:rsidRPr="00F861A2">
        <w:rPr>
          <w:rFonts w:asciiTheme="minorHAnsi" w:hAnsiTheme="minorHAnsi" w:cstheme="minorHAnsi"/>
        </w:rPr>
        <w:t>istri</w:t>
      </w:r>
      <w:r w:rsidR="00071F8C" w:rsidRPr="00F861A2">
        <w:rPr>
          <w:rFonts w:asciiTheme="minorHAnsi" w:hAnsiTheme="minorHAnsi" w:cstheme="minorHAnsi"/>
        </w:rPr>
        <w:t>b</w:t>
      </w:r>
      <w:r w:rsidR="25728589" w:rsidRPr="00F861A2">
        <w:rPr>
          <w:rFonts w:asciiTheme="minorHAnsi" w:hAnsiTheme="minorHAnsi" w:cstheme="minorHAnsi"/>
        </w:rPr>
        <w:t xml:space="preserve">ution of H/L ratios </w:t>
      </w:r>
      <w:r w:rsidR="496E4A74" w:rsidRPr="00F861A2">
        <w:rPr>
          <w:rFonts w:asciiTheme="minorHAnsi" w:hAnsiTheme="minorHAnsi" w:cstheme="minorHAnsi"/>
        </w:rPr>
        <w:t>for</w:t>
      </w:r>
      <w:r w:rsidR="00071F8C" w:rsidRPr="00F861A2">
        <w:rPr>
          <w:rFonts w:asciiTheme="minorHAnsi" w:hAnsiTheme="minorHAnsi" w:cstheme="minorHAnsi"/>
        </w:rPr>
        <w:t xml:space="preserve"> 1:1 mixing</w:t>
      </w:r>
      <w:r w:rsidR="0A7251D8" w:rsidRPr="00F861A2">
        <w:rPr>
          <w:rFonts w:asciiTheme="minorHAnsi" w:hAnsiTheme="minorHAnsi" w:cstheme="minorHAnsi"/>
        </w:rPr>
        <w:t xml:space="preserve"> assessment</w:t>
      </w:r>
      <w:r w:rsidR="00071F8C" w:rsidRPr="00F861A2">
        <w:rPr>
          <w:rFonts w:asciiTheme="minorHAnsi" w:hAnsiTheme="minorHAnsi" w:cstheme="minorHAnsi"/>
        </w:rPr>
        <w:t xml:space="preserve">. </w:t>
      </w:r>
      <w:r w:rsidR="00071F8C" w:rsidRPr="00913970">
        <w:rPr>
          <w:rFonts w:asciiTheme="minorHAnsi" w:hAnsiTheme="minorHAnsi" w:cstheme="minorHAnsi"/>
        </w:rPr>
        <w:t xml:space="preserve">A normal distribution of Log2 H/L ratio is plotted considering </w:t>
      </w:r>
      <w:r w:rsidR="00FB67C7" w:rsidRPr="00AA461B">
        <w:rPr>
          <w:rFonts w:asciiTheme="minorHAnsi" w:hAnsiTheme="minorHAnsi" w:cstheme="minorHAnsi"/>
        </w:rPr>
        <w:sym w:font="Symbol" w:char="F0B1"/>
      </w:r>
      <w:r w:rsidR="001F109A" w:rsidRPr="00AA461B">
        <w:t>2</w:t>
      </w:r>
      <w:r w:rsidR="001F109A" w:rsidRPr="00AA461B">
        <w:sym w:font="Symbol" w:char="F073"/>
      </w:r>
      <w:r w:rsidR="001F109A" w:rsidRPr="00AA461B">
        <w:t>.</w:t>
      </w:r>
    </w:p>
    <w:p w14:paraId="4155BF81" w14:textId="77777777" w:rsidR="00E24A92" w:rsidRPr="00E508C9" w:rsidRDefault="00E24A92" w:rsidP="006C1E37">
      <w:pPr>
        <w:pStyle w:val="Corpotesto1"/>
        <w:spacing w:before="0" w:after="0" w:line="240" w:lineRule="auto"/>
        <w:jc w:val="both"/>
        <w:rPr>
          <w:rFonts w:asciiTheme="minorHAnsi" w:hAnsiTheme="minorHAnsi" w:cstheme="minorHAnsi"/>
          <w:b/>
          <w:bCs/>
        </w:rPr>
      </w:pPr>
    </w:p>
    <w:p w14:paraId="45BDF7E1" w14:textId="2095CC41" w:rsidR="00701859" w:rsidRPr="00F861A2" w:rsidRDefault="00701859" w:rsidP="006C1E37">
      <w:pPr>
        <w:pStyle w:val="Corpotesto1"/>
        <w:spacing w:before="0" w:after="0" w:line="240" w:lineRule="auto"/>
        <w:jc w:val="both"/>
        <w:rPr>
          <w:rFonts w:asciiTheme="minorHAnsi" w:hAnsiTheme="minorHAnsi" w:cstheme="minorHAnsi"/>
          <w:b/>
          <w:bCs/>
        </w:rPr>
      </w:pPr>
      <w:r w:rsidRPr="00E508C9">
        <w:rPr>
          <w:rFonts w:asciiTheme="minorHAnsi" w:hAnsiTheme="minorHAnsi" w:cstheme="minorHAnsi"/>
          <w:b/>
          <w:bCs/>
        </w:rPr>
        <w:t>Figure</w:t>
      </w:r>
      <w:r w:rsidR="00263300" w:rsidRPr="00E508C9">
        <w:rPr>
          <w:rFonts w:asciiTheme="minorHAnsi" w:hAnsiTheme="minorHAnsi" w:cstheme="minorHAnsi"/>
          <w:b/>
          <w:bCs/>
        </w:rPr>
        <w:t xml:space="preserve"> </w:t>
      </w:r>
      <w:r w:rsidRPr="00E508C9">
        <w:rPr>
          <w:rFonts w:asciiTheme="minorHAnsi" w:hAnsiTheme="minorHAnsi" w:cstheme="minorHAnsi"/>
          <w:b/>
          <w:bCs/>
        </w:rPr>
        <w:t>3</w:t>
      </w:r>
      <w:r w:rsidR="00F861A2">
        <w:rPr>
          <w:rFonts w:asciiTheme="minorHAnsi" w:hAnsiTheme="minorHAnsi" w:cstheme="minorHAnsi"/>
          <w:b/>
          <w:bCs/>
        </w:rPr>
        <w:t>:</w:t>
      </w:r>
      <w:r w:rsidR="00263300" w:rsidRPr="00E508C9">
        <w:rPr>
          <w:rFonts w:asciiTheme="minorHAnsi" w:hAnsiTheme="minorHAnsi" w:cstheme="minorHAnsi"/>
          <w:b/>
          <w:bCs/>
        </w:rPr>
        <w:t xml:space="preserve"> </w:t>
      </w:r>
      <w:proofErr w:type="spellStart"/>
      <w:r w:rsidR="00FD2D0F">
        <w:rPr>
          <w:rFonts w:asciiTheme="minorHAnsi" w:hAnsiTheme="minorHAnsi" w:cstheme="minorHAnsi"/>
          <w:b/>
          <w:bCs/>
        </w:rPr>
        <w:t>HpH</w:t>
      </w:r>
      <w:proofErr w:type="spellEnd"/>
      <w:r w:rsidR="00FD2D0F">
        <w:rPr>
          <w:rFonts w:asciiTheme="minorHAnsi" w:hAnsiTheme="minorHAnsi" w:cstheme="minorHAnsi"/>
          <w:b/>
          <w:bCs/>
        </w:rPr>
        <w:t xml:space="preserve"> fraction concatenation scheme </w:t>
      </w:r>
      <w:r w:rsidR="00F20BC6">
        <w:rPr>
          <w:rFonts w:asciiTheme="minorHAnsi" w:hAnsiTheme="minorHAnsi" w:cstheme="minorHAnsi"/>
          <w:b/>
          <w:bCs/>
        </w:rPr>
        <w:t xml:space="preserve">and </w:t>
      </w:r>
      <w:r w:rsidR="00FD2D0F">
        <w:rPr>
          <w:rFonts w:asciiTheme="minorHAnsi" w:hAnsiTheme="minorHAnsi" w:cstheme="minorHAnsi"/>
          <w:b/>
          <w:bCs/>
        </w:rPr>
        <w:t>representative</w:t>
      </w:r>
      <w:r w:rsidR="00F20BC6">
        <w:rPr>
          <w:rFonts w:asciiTheme="minorHAnsi" w:hAnsiTheme="minorHAnsi" w:cstheme="minorHAnsi"/>
          <w:b/>
          <w:bCs/>
        </w:rPr>
        <w:t xml:space="preserve"> R-methylated peptides enrichment </w:t>
      </w:r>
      <w:r w:rsidR="00F861A2">
        <w:rPr>
          <w:rFonts w:asciiTheme="minorHAnsi" w:hAnsiTheme="minorHAnsi" w:cstheme="minorHAnsi"/>
          <w:b/>
          <w:bCs/>
        </w:rPr>
        <w:t xml:space="preserve">assessment. </w:t>
      </w:r>
      <w:r w:rsidR="00E508C9" w:rsidRPr="00CD789E">
        <w:rPr>
          <w:rFonts w:asciiTheme="minorHAnsi" w:hAnsiTheme="minorHAnsi" w:cstheme="minorHAnsi"/>
        </w:rPr>
        <w:t>(</w:t>
      </w:r>
      <w:r w:rsidR="4E76899A" w:rsidRPr="00E508C9">
        <w:rPr>
          <w:rFonts w:asciiTheme="minorHAnsi" w:hAnsiTheme="minorHAnsi" w:cstheme="minorHAnsi"/>
          <w:b/>
          <w:bCs/>
        </w:rPr>
        <w:t>A</w:t>
      </w:r>
      <w:r w:rsidR="4E76899A" w:rsidRPr="00CD789E">
        <w:rPr>
          <w:rFonts w:asciiTheme="minorHAnsi" w:hAnsiTheme="minorHAnsi" w:cstheme="minorHAnsi"/>
        </w:rPr>
        <w:t>)</w:t>
      </w:r>
      <w:r w:rsidR="4E76899A" w:rsidRPr="00E508C9">
        <w:rPr>
          <w:rFonts w:asciiTheme="minorHAnsi" w:hAnsiTheme="minorHAnsi" w:cstheme="minorHAnsi"/>
          <w:b/>
          <w:bCs/>
        </w:rPr>
        <w:t xml:space="preserve"> </w:t>
      </w:r>
      <w:r w:rsidRPr="00F861A2">
        <w:rPr>
          <w:rFonts w:asciiTheme="minorHAnsi" w:hAnsiTheme="minorHAnsi" w:cstheme="minorHAnsi"/>
        </w:rPr>
        <w:t xml:space="preserve">High pH-Reversed Phase fractionation chromatogram and scheme of the non-contiguous fraction concatenation. </w:t>
      </w:r>
      <w:r w:rsidRPr="00F86D0B">
        <w:rPr>
          <w:rFonts w:asciiTheme="minorHAnsi" w:hAnsiTheme="minorHAnsi" w:cstheme="minorHAnsi"/>
        </w:rPr>
        <w:t xml:space="preserve">The </w:t>
      </w:r>
      <w:r w:rsidRPr="003321F1">
        <w:rPr>
          <w:rFonts w:asciiTheme="minorHAnsi" w:hAnsiTheme="minorHAnsi" w:cstheme="minorHAnsi"/>
        </w:rPr>
        <w:t xml:space="preserve">chromatogram represents the </w:t>
      </w:r>
      <w:proofErr w:type="spellStart"/>
      <w:r w:rsidRPr="003321F1">
        <w:rPr>
          <w:rFonts w:asciiTheme="minorHAnsi" w:hAnsiTheme="minorHAnsi" w:cstheme="minorHAnsi"/>
        </w:rPr>
        <w:t>HpH</w:t>
      </w:r>
      <w:proofErr w:type="spellEnd"/>
      <w:r w:rsidRPr="003321F1">
        <w:rPr>
          <w:rFonts w:asciiTheme="minorHAnsi" w:hAnsiTheme="minorHAnsi" w:cstheme="minorHAnsi"/>
        </w:rPr>
        <w:t xml:space="preserve">-RP </w:t>
      </w:r>
      <w:r w:rsidR="38E1A873" w:rsidRPr="00AD11CC">
        <w:rPr>
          <w:rFonts w:asciiTheme="minorHAnsi" w:hAnsiTheme="minorHAnsi" w:cstheme="minorHAnsi"/>
        </w:rPr>
        <w:t>separation profile</w:t>
      </w:r>
      <w:r w:rsidRPr="00AD11CC">
        <w:rPr>
          <w:rFonts w:asciiTheme="minorHAnsi" w:hAnsiTheme="minorHAnsi" w:cstheme="minorHAnsi"/>
        </w:rPr>
        <w:t xml:space="preserve"> of peptides detected at 215</w:t>
      </w:r>
      <w:r w:rsidR="00FB67C7" w:rsidRPr="00AD11CC">
        <w:rPr>
          <w:rFonts w:asciiTheme="minorHAnsi" w:hAnsiTheme="minorHAnsi" w:cstheme="minorHAnsi"/>
        </w:rPr>
        <w:t xml:space="preserve"> </w:t>
      </w:r>
      <w:r w:rsidRPr="00913970">
        <w:rPr>
          <w:rFonts w:asciiTheme="minorHAnsi" w:hAnsiTheme="minorHAnsi" w:cstheme="minorHAnsi"/>
        </w:rPr>
        <w:t xml:space="preserve">nm UV (blue line), while </w:t>
      </w:r>
      <w:r w:rsidR="023F047E" w:rsidRPr="00913970">
        <w:rPr>
          <w:rFonts w:asciiTheme="minorHAnsi" w:hAnsiTheme="minorHAnsi" w:cstheme="minorHAnsi"/>
        </w:rPr>
        <w:t xml:space="preserve">the presence of undigested </w:t>
      </w:r>
      <w:r w:rsidRPr="00913970">
        <w:rPr>
          <w:rFonts w:asciiTheme="minorHAnsi" w:hAnsiTheme="minorHAnsi" w:cstheme="minorHAnsi"/>
        </w:rPr>
        <w:t>proteins was tracked in the 280</w:t>
      </w:r>
      <w:r w:rsidR="00FB67C7" w:rsidRPr="00C520D4">
        <w:rPr>
          <w:rFonts w:asciiTheme="minorHAnsi" w:hAnsiTheme="minorHAnsi" w:cstheme="minorHAnsi"/>
        </w:rPr>
        <w:t xml:space="preserve"> </w:t>
      </w:r>
      <w:r w:rsidRPr="00C520D4">
        <w:rPr>
          <w:rFonts w:asciiTheme="minorHAnsi" w:hAnsiTheme="minorHAnsi" w:cstheme="minorHAnsi"/>
        </w:rPr>
        <w:t>nm UV channel (red line). The light green line represents the concentration of Buffer B al</w:t>
      </w:r>
      <w:r w:rsidRPr="009077CA">
        <w:rPr>
          <w:rFonts w:asciiTheme="minorHAnsi" w:hAnsiTheme="minorHAnsi" w:cstheme="minorHAnsi"/>
        </w:rPr>
        <w:t xml:space="preserve">ong the </w:t>
      </w:r>
      <w:r w:rsidR="470A7258" w:rsidRPr="009077CA">
        <w:rPr>
          <w:rFonts w:asciiTheme="minorHAnsi" w:hAnsiTheme="minorHAnsi" w:cstheme="minorHAnsi"/>
        </w:rPr>
        <w:t xml:space="preserve">chromatographic </w:t>
      </w:r>
      <w:r w:rsidRPr="009D2AEB">
        <w:rPr>
          <w:rFonts w:asciiTheme="minorHAnsi" w:hAnsiTheme="minorHAnsi" w:cstheme="minorHAnsi"/>
        </w:rPr>
        <w:t xml:space="preserve">run. The fraction pooling scheme is reported, depicting the strategy of non-contiguous concatenation </w:t>
      </w:r>
      <w:r w:rsidR="2147271C" w:rsidRPr="009D2AEB">
        <w:rPr>
          <w:rFonts w:asciiTheme="minorHAnsi" w:hAnsiTheme="minorHAnsi" w:cstheme="minorHAnsi"/>
        </w:rPr>
        <w:t xml:space="preserve">of early-, mid-, </w:t>
      </w:r>
      <w:r w:rsidR="009970B4">
        <w:rPr>
          <w:rFonts w:asciiTheme="minorHAnsi" w:hAnsiTheme="minorHAnsi" w:cstheme="minorHAnsi"/>
        </w:rPr>
        <w:lastRenderedPageBreak/>
        <w:t xml:space="preserve">and </w:t>
      </w:r>
      <w:r w:rsidR="2147271C" w:rsidRPr="009D2AEB">
        <w:rPr>
          <w:rFonts w:asciiTheme="minorHAnsi" w:hAnsiTheme="minorHAnsi" w:cstheme="minorHAnsi"/>
        </w:rPr>
        <w:t>lat</w:t>
      </w:r>
      <w:r w:rsidR="2147271C" w:rsidRPr="00A7603B">
        <w:rPr>
          <w:rFonts w:asciiTheme="minorHAnsi" w:hAnsiTheme="minorHAnsi" w:cstheme="minorHAnsi"/>
        </w:rPr>
        <w:t>e-eluting fraction</w:t>
      </w:r>
      <w:r w:rsidR="65AD9D7F" w:rsidRPr="009A0C59">
        <w:rPr>
          <w:rFonts w:asciiTheme="minorHAnsi" w:hAnsiTheme="minorHAnsi" w:cstheme="minorHAnsi"/>
        </w:rPr>
        <w:t>s</w:t>
      </w:r>
      <w:r w:rsidR="2147271C" w:rsidRPr="009A0C59">
        <w:rPr>
          <w:rFonts w:asciiTheme="minorHAnsi" w:hAnsiTheme="minorHAnsi" w:cstheme="minorHAnsi"/>
        </w:rPr>
        <w:t xml:space="preserve">, </w:t>
      </w:r>
      <w:r w:rsidRPr="009970B4">
        <w:rPr>
          <w:rFonts w:asciiTheme="minorHAnsi" w:hAnsiTheme="minorHAnsi" w:cstheme="minorHAnsi"/>
        </w:rPr>
        <w:t>from 70</w:t>
      </w:r>
      <w:r w:rsidR="470A7258" w:rsidRPr="009970B4">
        <w:rPr>
          <w:rFonts w:asciiTheme="minorHAnsi" w:hAnsiTheme="minorHAnsi" w:cstheme="minorHAnsi"/>
        </w:rPr>
        <w:t xml:space="preserve"> </w:t>
      </w:r>
      <w:r w:rsidR="6A4BCD37" w:rsidRPr="009970B4">
        <w:rPr>
          <w:rFonts w:asciiTheme="minorHAnsi" w:hAnsiTheme="minorHAnsi" w:cstheme="minorHAnsi"/>
        </w:rPr>
        <w:t>t</w:t>
      </w:r>
      <w:r w:rsidRPr="009970B4">
        <w:rPr>
          <w:rFonts w:asciiTheme="minorHAnsi" w:hAnsiTheme="minorHAnsi" w:cstheme="minorHAnsi"/>
        </w:rPr>
        <w:t>o 16, including PRE and POST gradient fractions.</w:t>
      </w:r>
      <w:r w:rsidR="0F626E07" w:rsidRPr="009970B4">
        <w:rPr>
          <w:rFonts w:asciiTheme="minorHAnsi" w:hAnsiTheme="minorHAnsi" w:cstheme="minorHAnsi"/>
        </w:rPr>
        <w:t xml:space="preserve"> </w:t>
      </w:r>
      <w:r w:rsidR="00E508C9">
        <w:rPr>
          <w:rFonts w:asciiTheme="minorHAnsi" w:hAnsiTheme="minorHAnsi" w:cstheme="minorHAnsi"/>
        </w:rPr>
        <w:t>(</w:t>
      </w:r>
      <w:r w:rsidR="56A2764D" w:rsidRPr="00E508C9">
        <w:rPr>
          <w:rFonts w:asciiTheme="minorHAnsi" w:hAnsiTheme="minorHAnsi" w:cstheme="minorHAnsi"/>
          <w:b/>
          <w:bCs/>
        </w:rPr>
        <w:t>B</w:t>
      </w:r>
      <w:r w:rsidR="56A2764D" w:rsidRPr="00CD789E">
        <w:rPr>
          <w:rFonts w:asciiTheme="minorHAnsi" w:hAnsiTheme="minorHAnsi" w:cstheme="minorHAnsi"/>
        </w:rPr>
        <w:t>)</w:t>
      </w:r>
      <w:r w:rsidR="56A2764D" w:rsidRPr="00F861A2">
        <w:rPr>
          <w:rFonts w:asciiTheme="minorHAnsi" w:hAnsiTheme="minorHAnsi" w:cstheme="minorHAnsi"/>
        </w:rPr>
        <w:t xml:space="preserve"> </w:t>
      </w:r>
      <w:r w:rsidR="00976B89" w:rsidRPr="00F861A2">
        <w:rPr>
          <w:rFonts w:asciiTheme="minorHAnsi" w:hAnsiTheme="minorHAnsi" w:cstheme="minorHAnsi"/>
        </w:rPr>
        <w:t xml:space="preserve">Representative </w:t>
      </w:r>
      <w:r w:rsidR="56A2764D" w:rsidRPr="00F861A2">
        <w:rPr>
          <w:rFonts w:asciiTheme="minorHAnsi" w:hAnsiTheme="minorHAnsi" w:cstheme="minorHAnsi"/>
        </w:rPr>
        <w:t>Table summari</w:t>
      </w:r>
      <w:r w:rsidR="00976B89" w:rsidRPr="00F861A2">
        <w:rPr>
          <w:rFonts w:asciiTheme="minorHAnsi" w:hAnsiTheme="minorHAnsi" w:cstheme="minorHAnsi"/>
        </w:rPr>
        <w:t xml:space="preserve">zing </w:t>
      </w:r>
      <w:r w:rsidR="56A2764D" w:rsidRPr="00F861A2">
        <w:rPr>
          <w:rFonts w:asciiTheme="minorHAnsi" w:hAnsiTheme="minorHAnsi" w:cstheme="minorHAnsi"/>
        </w:rPr>
        <w:t xml:space="preserve">the </w:t>
      </w:r>
      <w:r w:rsidR="00976B89" w:rsidRPr="00F861A2">
        <w:rPr>
          <w:rFonts w:asciiTheme="minorHAnsi" w:hAnsiTheme="minorHAnsi" w:cstheme="minorHAnsi"/>
        </w:rPr>
        <w:t>enrichment of R-methylated peptides.</w:t>
      </w:r>
      <w:r w:rsidR="00976B89" w:rsidRPr="00DF655A">
        <w:rPr>
          <w:rFonts w:asciiTheme="minorHAnsi" w:hAnsiTheme="minorHAnsi" w:cstheme="minorHAnsi"/>
        </w:rPr>
        <w:t xml:space="preserve"> The table recapitulates both the comparison of total number of peptides and the relative percentage of R-methylation enrichment comparing each IP on its Input</w:t>
      </w:r>
      <w:r w:rsidR="00E508C9">
        <w:rPr>
          <w:rFonts w:asciiTheme="minorHAnsi" w:hAnsiTheme="minorHAnsi" w:cstheme="minorHAnsi"/>
        </w:rPr>
        <w:t>.</w:t>
      </w:r>
    </w:p>
    <w:p w14:paraId="6876B1EE" w14:textId="77777777" w:rsidR="00E24A92" w:rsidRPr="00F86D0B" w:rsidRDefault="00E24A92" w:rsidP="006C1E37">
      <w:pPr>
        <w:spacing w:after="0" w:line="240" w:lineRule="auto"/>
        <w:jc w:val="both"/>
        <w:rPr>
          <w:rFonts w:cstheme="minorHAnsi"/>
          <w:b/>
          <w:bCs/>
          <w:color w:val="000000" w:themeColor="text1"/>
          <w:sz w:val="24"/>
          <w:szCs w:val="24"/>
        </w:rPr>
      </w:pPr>
    </w:p>
    <w:p w14:paraId="389B8690" w14:textId="0A434ED9" w:rsidR="002B7865" w:rsidRPr="00AA461B" w:rsidRDefault="5B998C31" w:rsidP="006C1E37">
      <w:pPr>
        <w:spacing w:after="0" w:line="240" w:lineRule="auto"/>
        <w:jc w:val="both"/>
        <w:rPr>
          <w:rFonts w:cstheme="minorHAnsi"/>
          <w:sz w:val="24"/>
          <w:szCs w:val="24"/>
        </w:rPr>
      </w:pPr>
      <w:r w:rsidRPr="00AD11CC">
        <w:rPr>
          <w:rFonts w:cstheme="minorHAnsi"/>
          <w:b/>
          <w:bCs/>
          <w:color w:val="000000" w:themeColor="text1"/>
          <w:sz w:val="24"/>
          <w:szCs w:val="24"/>
        </w:rPr>
        <w:t>Figure 4</w:t>
      </w:r>
      <w:r w:rsidR="00F861A2">
        <w:rPr>
          <w:rFonts w:cstheme="minorHAnsi"/>
          <w:b/>
          <w:bCs/>
          <w:color w:val="000000" w:themeColor="text1"/>
          <w:sz w:val="24"/>
          <w:szCs w:val="24"/>
        </w:rPr>
        <w:t>:</w:t>
      </w:r>
      <w:r w:rsidRPr="00AD11CC">
        <w:rPr>
          <w:rFonts w:cstheme="minorHAnsi"/>
          <w:b/>
          <w:bCs/>
          <w:color w:val="000000" w:themeColor="text1"/>
          <w:sz w:val="24"/>
          <w:szCs w:val="24"/>
        </w:rPr>
        <w:t xml:space="preserve"> Example of </w:t>
      </w:r>
      <w:r w:rsidR="00F861A2">
        <w:rPr>
          <w:rFonts w:cstheme="minorHAnsi"/>
          <w:b/>
          <w:bCs/>
          <w:color w:val="000000" w:themeColor="text1"/>
          <w:sz w:val="24"/>
          <w:szCs w:val="24"/>
        </w:rPr>
        <w:t>r</w:t>
      </w:r>
      <w:r w:rsidRPr="00AD11CC">
        <w:rPr>
          <w:rFonts w:cstheme="minorHAnsi"/>
          <w:b/>
          <w:bCs/>
          <w:color w:val="000000" w:themeColor="text1"/>
          <w:sz w:val="24"/>
          <w:szCs w:val="24"/>
        </w:rPr>
        <w:t xml:space="preserve">eal </w:t>
      </w:r>
      <w:proofErr w:type="spellStart"/>
      <w:r w:rsidRPr="00AD11CC">
        <w:rPr>
          <w:rFonts w:cstheme="minorHAnsi"/>
          <w:b/>
          <w:bCs/>
          <w:color w:val="000000" w:themeColor="text1"/>
          <w:sz w:val="24"/>
          <w:szCs w:val="24"/>
        </w:rPr>
        <w:t>hmSILAC</w:t>
      </w:r>
      <w:proofErr w:type="spellEnd"/>
      <w:r w:rsidRPr="00AD11CC">
        <w:rPr>
          <w:rFonts w:cstheme="minorHAnsi"/>
          <w:b/>
          <w:bCs/>
          <w:color w:val="000000" w:themeColor="text1"/>
          <w:sz w:val="24"/>
          <w:szCs w:val="24"/>
        </w:rPr>
        <w:t xml:space="preserve"> doublet.</w:t>
      </w:r>
      <w:r w:rsidRPr="00AD11CC">
        <w:rPr>
          <w:rFonts w:cstheme="minorHAnsi"/>
          <w:color w:val="000000" w:themeColor="text1"/>
          <w:sz w:val="24"/>
          <w:szCs w:val="24"/>
        </w:rPr>
        <w:t xml:space="preserve"> Mass s</w:t>
      </w:r>
      <w:r w:rsidRPr="00DF655A">
        <w:rPr>
          <w:rFonts w:cstheme="minorHAnsi"/>
          <w:color w:val="000000" w:themeColor="text1"/>
          <w:sz w:val="24"/>
          <w:szCs w:val="24"/>
        </w:rPr>
        <w:t xml:space="preserve">pectrum of a true positive doublet. The peaks </w:t>
      </w:r>
      <w:r w:rsidRPr="00913970">
        <w:rPr>
          <w:rFonts w:cstheme="minorHAnsi"/>
          <w:color w:val="000000" w:themeColor="text1"/>
          <w:sz w:val="24"/>
          <w:szCs w:val="24"/>
        </w:rPr>
        <w:t>displayed correspond to peptide FELTGIPPAPR in the unmodified, light mono-methylated (CH</w:t>
      </w:r>
      <w:r w:rsidRPr="00C520D4">
        <w:rPr>
          <w:rFonts w:cstheme="minorHAnsi"/>
          <w:color w:val="000000" w:themeColor="text1"/>
          <w:sz w:val="24"/>
          <w:szCs w:val="24"/>
          <w:vertAlign w:val="subscript"/>
        </w:rPr>
        <w:t>3</w:t>
      </w:r>
      <w:r w:rsidRPr="00C520D4">
        <w:rPr>
          <w:rFonts w:cstheme="minorHAnsi"/>
          <w:color w:val="000000" w:themeColor="text1"/>
          <w:sz w:val="24"/>
          <w:szCs w:val="24"/>
        </w:rPr>
        <w:t>) and heavy mono-methylated (</w:t>
      </w:r>
      <w:r w:rsidRPr="00C520D4">
        <w:rPr>
          <w:rFonts w:cstheme="minorHAnsi"/>
          <w:color w:val="000000" w:themeColor="text1"/>
          <w:sz w:val="24"/>
          <w:szCs w:val="24"/>
          <w:vertAlign w:val="superscript"/>
        </w:rPr>
        <w:t>13</w:t>
      </w:r>
      <w:r w:rsidRPr="009077CA">
        <w:rPr>
          <w:rFonts w:cstheme="minorHAnsi"/>
          <w:color w:val="000000" w:themeColor="text1"/>
          <w:sz w:val="24"/>
          <w:szCs w:val="24"/>
        </w:rPr>
        <w:t>CD</w:t>
      </w:r>
      <w:r w:rsidRPr="009077CA">
        <w:rPr>
          <w:rFonts w:cstheme="minorHAnsi"/>
          <w:color w:val="000000" w:themeColor="text1"/>
          <w:sz w:val="24"/>
          <w:szCs w:val="24"/>
          <w:vertAlign w:val="subscript"/>
        </w:rPr>
        <w:t>3</w:t>
      </w:r>
      <w:r w:rsidRPr="009077CA">
        <w:rPr>
          <w:rFonts w:cstheme="minorHAnsi"/>
          <w:color w:val="000000" w:themeColor="text1"/>
          <w:sz w:val="24"/>
          <w:szCs w:val="24"/>
        </w:rPr>
        <w:t xml:space="preserve">) forms, with charge 2+. </w:t>
      </w:r>
      <w:r w:rsidRPr="009077CA">
        <w:rPr>
          <w:rFonts w:cstheme="minorHAnsi"/>
          <w:sz w:val="24"/>
          <w:szCs w:val="24"/>
        </w:rPr>
        <w:t>The m/z differences observed between the three peaks are consi</w:t>
      </w:r>
      <w:r w:rsidRPr="009D2AEB">
        <w:rPr>
          <w:rFonts w:cstheme="minorHAnsi"/>
          <w:sz w:val="24"/>
          <w:szCs w:val="24"/>
        </w:rPr>
        <w:t>stent with the presence o</w:t>
      </w:r>
      <w:r w:rsidRPr="00A7603B">
        <w:rPr>
          <w:rFonts w:cstheme="minorHAnsi"/>
          <w:sz w:val="24"/>
          <w:szCs w:val="24"/>
        </w:rPr>
        <w:t>f an enzymatically me</w:t>
      </w:r>
      <w:r w:rsidRPr="009A0C59">
        <w:rPr>
          <w:rFonts w:cstheme="minorHAnsi"/>
          <w:sz w:val="24"/>
          <w:szCs w:val="24"/>
        </w:rPr>
        <w:t>thylated residue</w:t>
      </w:r>
      <w:r w:rsidR="3D3E257E" w:rsidRPr="009A0C59">
        <w:rPr>
          <w:rFonts w:cstheme="minorHAnsi"/>
          <w:sz w:val="24"/>
          <w:szCs w:val="24"/>
        </w:rPr>
        <w:t xml:space="preserve">. </w:t>
      </w:r>
      <w:r w:rsidR="54D3F868" w:rsidRPr="009970B4">
        <w:rPr>
          <w:rFonts w:cstheme="minorHAnsi"/>
          <w:sz w:val="24"/>
          <w:szCs w:val="24"/>
        </w:rPr>
        <w:t xml:space="preserve">The table </w:t>
      </w:r>
      <w:r w:rsidR="0FB7077B" w:rsidRPr="002E227F">
        <w:rPr>
          <w:rFonts w:cstheme="minorHAnsi"/>
          <w:sz w:val="24"/>
          <w:szCs w:val="24"/>
        </w:rPr>
        <w:t xml:space="preserve">under the mass spectrum </w:t>
      </w:r>
      <w:r w:rsidR="54D3F868" w:rsidRPr="002E227F">
        <w:rPr>
          <w:rFonts w:cstheme="minorHAnsi"/>
          <w:sz w:val="24"/>
          <w:szCs w:val="24"/>
        </w:rPr>
        <w:t xml:space="preserve">represents </w:t>
      </w:r>
      <w:proofErr w:type="spellStart"/>
      <w:r w:rsidR="54D3F868" w:rsidRPr="002E227F">
        <w:rPr>
          <w:rFonts w:cstheme="minorHAnsi"/>
          <w:sz w:val="24"/>
          <w:szCs w:val="24"/>
        </w:rPr>
        <w:t>hmSEEKER</w:t>
      </w:r>
      <w:proofErr w:type="spellEnd"/>
      <w:r w:rsidR="54D3F868" w:rsidRPr="002E227F">
        <w:rPr>
          <w:rFonts w:cstheme="minorHAnsi"/>
          <w:sz w:val="24"/>
          <w:szCs w:val="24"/>
        </w:rPr>
        <w:t xml:space="preserve"> output and contains the </w:t>
      </w:r>
      <w:proofErr w:type="spellStart"/>
      <w:r w:rsidR="54D3F868" w:rsidRPr="002E227F">
        <w:rPr>
          <w:rFonts w:cstheme="minorHAnsi"/>
          <w:sz w:val="24"/>
          <w:szCs w:val="24"/>
        </w:rPr>
        <w:t>LogRatio</w:t>
      </w:r>
      <w:proofErr w:type="spellEnd"/>
      <w:r w:rsidR="54D3F868" w:rsidRPr="002E227F">
        <w:rPr>
          <w:rFonts w:cstheme="minorHAnsi"/>
          <w:sz w:val="24"/>
          <w:szCs w:val="24"/>
        </w:rPr>
        <w:t>, ME</w:t>
      </w:r>
      <w:r w:rsidR="002E227F">
        <w:rPr>
          <w:rFonts w:cstheme="minorHAnsi"/>
          <w:sz w:val="24"/>
          <w:szCs w:val="24"/>
        </w:rPr>
        <w:t>,</w:t>
      </w:r>
      <w:r w:rsidR="54D3F868" w:rsidRPr="002E227F">
        <w:rPr>
          <w:rFonts w:cstheme="minorHAnsi"/>
          <w:sz w:val="24"/>
          <w:szCs w:val="24"/>
        </w:rPr>
        <w:t xml:space="preserve"> and </w:t>
      </w:r>
      <w:proofErr w:type="spellStart"/>
      <w:r w:rsidR="54D3F868" w:rsidRPr="002E227F">
        <w:rPr>
          <w:rFonts w:cstheme="minorHAnsi"/>
          <w:sz w:val="24"/>
          <w:szCs w:val="24"/>
        </w:rPr>
        <w:t>dRT</w:t>
      </w:r>
      <w:proofErr w:type="spellEnd"/>
      <w:r w:rsidR="54D3F868" w:rsidRPr="002E227F">
        <w:rPr>
          <w:rFonts w:cstheme="minorHAnsi"/>
          <w:sz w:val="24"/>
          <w:szCs w:val="24"/>
        </w:rPr>
        <w:t xml:space="preserve"> param</w:t>
      </w:r>
      <w:r w:rsidR="00466D9A" w:rsidRPr="007E2460">
        <w:rPr>
          <w:rFonts w:cstheme="minorHAnsi"/>
          <w:sz w:val="24"/>
          <w:szCs w:val="24"/>
        </w:rPr>
        <w:t>e</w:t>
      </w:r>
      <w:r w:rsidR="54D3F868" w:rsidRPr="007E2460">
        <w:rPr>
          <w:rFonts w:cstheme="minorHAnsi"/>
          <w:sz w:val="24"/>
          <w:szCs w:val="24"/>
        </w:rPr>
        <w:t>ters of the doublet.</w:t>
      </w:r>
    </w:p>
    <w:p w14:paraId="1AE06EAA" w14:textId="77777777" w:rsidR="00E24A92" w:rsidRPr="00AA461B" w:rsidRDefault="00E24A92" w:rsidP="006C1E37">
      <w:pPr>
        <w:spacing w:after="0" w:line="240" w:lineRule="auto"/>
        <w:jc w:val="both"/>
        <w:rPr>
          <w:rFonts w:cstheme="minorHAnsi"/>
          <w:b/>
          <w:bCs/>
          <w:color w:val="000000" w:themeColor="text1"/>
          <w:sz w:val="24"/>
          <w:szCs w:val="24"/>
        </w:rPr>
      </w:pPr>
    </w:p>
    <w:p w14:paraId="14C1BCF2" w14:textId="3D4ED64E" w:rsidR="002B7865" w:rsidRPr="00AA461B" w:rsidRDefault="5B998C31" w:rsidP="006C1E37">
      <w:pPr>
        <w:spacing w:after="0" w:line="240" w:lineRule="auto"/>
        <w:jc w:val="both"/>
        <w:rPr>
          <w:rFonts w:cstheme="minorHAnsi"/>
          <w:sz w:val="24"/>
          <w:szCs w:val="24"/>
        </w:rPr>
      </w:pPr>
      <w:r w:rsidRPr="00AA461B">
        <w:rPr>
          <w:rFonts w:cstheme="minorHAnsi"/>
          <w:b/>
          <w:bCs/>
          <w:color w:val="000000" w:themeColor="text1"/>
          <w:sz w:val="24"/>
          <w:szCs w:val="24"/>
        </w:rPr>
        <w:t>Figure 5</w:t>
      </w:r>
      <w:r w:rsidR="00F861A2">
        <w:rPr>
          <w:rFonts w:cstheme="minorHAnsi"/>
          <w:b/>
          <w:bCs/>
          <w:color w:val="000000" w:themeColor="text1"/>
          <w:sz w:val="24"/>
          <w:szCs w:val="24"/>
        </w:rPr>
        <w:t>:</w:t>
      </w:r>
      <w:r w:rsidRPr="00AA461B">
        <w:rPr>
          <w:rFonts w:cstheme="minorHAnsi"/>
          <w:b/>
          <w:bCs/>
          <w:color w:val="000000" w:themeColor="text1"/>
          <w:sz w:val="24"/>
          <w:szCs w:val="24"/>
        </w:rPr>
        <w:t xml:space="preserve"> Example of </w:t>
      </w:r>
      <w:r w:rsidR="00F861A2">
        <w:rPr>
          <w:rFonts w:cstheme="minorHAnsi"/>
          <w:b/>
          <w:bCs/>
          <w:color w:val="000000" w:themeColor="text1"/>
          <w:sz w:val="24"/>
          <w:szCs w:val="24"/>
        </w:rPr>
        <w:t>f</w:t>
      </w:r>
      <w:r w:rsidRPr="00AA461B">
        <w:rPr>
          <w:rFonts w:cstheme="minorHAnsi"/>
          <w:b/>
          <w:bCs/>
          <w:color w:val="000000" w:themeColor="text1"/>
          <w:sz w:val="24"/>
          <w:szCs w:val="24"/>
        </w:rPr>
        <w:t xml:space="preserve">alse </w:t>
      </w:r>
      <w:r w:rsidR="00F861A2">
        <w:rPr>
          <w:rFonts w:cstheme="minorHAnsi"/>
          <w:b/>
          <w:bCs/>
          <w:color w:val="000000" w:themeColor="text1"/>
          <w:sz w:val="24"/>
          <w:szCs w:val="24"/>
        </w:rPr>
        <w:t>p</w:t>
      </w:r>
      <w:r w:rsidRPr="00AA461B">
        <w:rPr>
          <w:rFonts w:cstheme="minorHAnsi"/>
          <w:b/>
          <w:bCs/>
          <w:color w:val="000000" w:themeColor="text1"/>
          <w:sz w:val="24"/>
          <w:szCs w:val="24"/>
        </w:rPr>
        <w:t xml:space="preserve">ositive </w:t>
      </w:r>
      <w:proofErr w:type="spellStart"/>
      <w:r w:rsidRPr="00AA461B">
        <w:rPr>
          <w:rFonts w:cstheme="minorHAnsi"/>
          <w:b/>
          <w:bCs/>
          <w:color w:val="000000" w:themeColor="text1"/>
          <w:sz w:val="24"/>
          <w:szCs w:val="24"/>
        </w:rPr>
        <w:t>hmSILAC</w:t>
      </w:r>
      <w:proofErr w:type="spellEnd"/>
      <w:r w:rsidRPr="00AA461B">
        <w:rPr>
          <w:rFonts w:cstheme="minorHAnsi"/>
          <w:b/>
          <w:bCs/>
          <w:color w:val="000000" w:themeColor="text1"/>
          <w:sz w:val="24"/>
          <w:szCs w:val="24"/>
        </w:rPr>
        <w:t xml:space="preserve"> doublet.</w:t>
      </w:r>
      <w:r w:rsidRPr="00AA461B">
        <w:rPr>
          <w:rFonts w:cstheme="minorHAnsi"/>
          <w:color w:val="000000" w:themeColor="text1"/>
          <w:sz w:val="24"/>
          <w:szCs w:val="24"/>
        </w:rPr>
        <w:t xml:space="preserve"> Mass spectrum of a negative </w:t>
      </w:r>
      <w:r w:rsidRPr="00AA461B">
        <w:rPr>
          <w:rFonts w:cstheme="minorHAnsi"/>
          <w:i/>
          <w:iCs/>
          <w:color w:val="000000" w:themeColor="text1"/>
          <w:sz w:val="24"/>
          <w:szCs w:val="24"/>
        </w:rPr>
        <w:t>in vivo</w:t>
      </w:r>
      <w:r w:rsidRPr="00AA461B">
        <w:rPr>
          <w:rFonts w:cstheme="minorHAnsi"/>
          <w:color w:val="000000" w:themeColor="text1"/>
          <w:sz w:val="24"/>
          <w:szCs w:val="24"/>
        </w:rPr>
        <w:t xml:space="preserve"> methyl-peptide assignment. </w:t>
      </w:r>
      <w:r w:rsidRPr="00AA461B">
        <w:rPr>
          <w:rFonts w:cstheme="minorHAnsi"/>
          <w:sz w:val="24"/>
          <w:szCs w:val="24"/>
        </w:rPr>
        <w:t>The peaks at 811.3849 m/z and 818.3927 m/z correspond to the unmodified and light mono-methylated forms of peptide NPPGFAFVEFEDPR, with charge 2+. The third peak could be assigned as the heavy-methyl-counterpart of the light methylated peptide, but the observed m/z shift differs from the expected shift by 0.0312 Th, which rules out this possibility.</w:t>
      </w:r>
      <w:r w:rsidR="6E04DE62" w:rsidRPr="00AA461B">
        <w:rPr>
          <w:rFonts w:cstheme="minorHAnsi"/>
          <w:sz w:val="24"/>
          <w:szCs w:val="24"/>
        </w:rPr>
        <w:t xml:space="preserve"> </w:t>
      </w:r>
      <w:r w:rsidR="00263300" w:rsidRPr="00AA461B">
        <w:rPr>
          <w:rFonts w:cstheme="minorHAnsi"/>
          <w:sz w:val="24"/>
          <w:szCs w:val="24"/>
        </w:rPr>
        <w:t xml:space="preserve">The table under the mass spectrum represents </w:t>
      </w:r>
      <w:proofErr w:type="spellStart"/>
      <w:r w:rsidR="00263300" w:rsidRPr="00AA461B">
        <w:rPr>
          <w:rFonts w:cstheme="minorHAnsi"/>
          <w:sz w:val="24"/>
          <w:szCs w:val="24"/>
        </w:rPr>
        <w:t>hmSEEKER</w:t>
      </w:r>
      <w:proofErr w:type="spellEnd"/>
      <w:r w:rsidR="00263300" w:rsidRPr="00AA461B">
        <w:rPr>
          <w:rFonts w:cstheme="minorHAnsi"/>
          <w:sz w:val="24"/>
          <w:szCs w:val="24"/>
        </w:rPr>
        <w:t xml:space="preserve"> output and contains the </w:t>
      </w:r>
      <w:proofErr w:type="spellStart"/>
      <w:r w:rsidR="00263300" w:rsidRPr="00AA461B">
        <w:rPr>
          <w:rFonts w:cstheme="minorHAnsi"/>
          <w:sz w:val="24"/>
          <w:szCs w:val="24"/>
        </w:rPr>
        <w:t>LogRatio</w:t>
      </w:r>
      <w:proofErr w:type="spellEnd"/>
      <w:r w:rsidR="00263300" w:rsidRPr="00AA461B">
        <w:rPr>
          <w:rFonts w:cstheme="minorHAnsi"/>
          <w:sz w:val="24"/>
          <w:szCs w:val="24"/>
        </w:rPr>
        <w:t>, ME</w:t>
      </w:r>
      <w:r w:rsidR="009970B4">
        <w:rPr>
          <w:rFonts w:cstheme="minorHAnsi"/>
          <w:sz w:val="24"/>
          <w:szCs w:val="24"/>
        </w:rPr>
        <w:t>,</w:t>
      </w:r>
      <w:r w:rsidR="00263300" w:rsidRPr="009970B4">
        <w:rPr>
          <w:rFonts w:cstheme="minorHAnsi"/>
          <w:sz w:val="24"/>
          <w:szCs w:val="24"/>
        </w:rPr>
        <w:t xml:space="preserve"> and </w:t>
      </w:r>
      <w:proofErr w:type="spellStart"/>
      <w:r w:rsidR="00263300" w:rsidRPr="009970B4">
        <w:rPr>
          <w:rFonts w:cstheme="minorHAnsi"/>
          <w:sz w:val="24"/>
          <w:szCs w:val="24"/>
        </w:rPr>
        <w:t>dRT</w:t>
      </w:r>
      <w:proofErr w:type="spellEnd"/>
      <w:r w:rsidR="00263300" w:rsidRPr="007E2460">
        <w:rPr>
          <w:rFonts w:cstheme="minorHAnsi"/>
          <w:sz w:val="24"/>
          <w:szCs w:val="24"/>
        </w:rPr>
        <w:t xml:space="preserve"> parameters of the doublet.</w:t>
      </w:r>
    </w:p>
    <w:p w14:paraId="7DBCAA74" w14:textId="77777777" w:rsidR="00E24A92" w:rsidRPr="00AA461B" w:rsidRDefault="00E24A92" w:rsidP="006C1E37">
      <w:pPr>
        <w:spacing w:after="0" w:line="240" w:lineRule="auto"/>
        <w:jc w:val="both"/>
        <w:rPr>
          <w:rFonts w:cstheme="minorHAnsi"/>
          <w:b/>
          <w:bCs/>
          <w:color w:val="000000" w:themeColor="text1"/>
          <w:sz w:val="24"/>
          <w:szCs w:val="24"/>
        </w:rPr>
      </w:pPr>
    </w:p>
    <w:p w14:paraId="40BEC404" w14:textId="3D63A704" w:rsidR="002B7865" w:rsidRPr="00913970" w:rsidRDefault="5B998C31" w:rsidP="006C1E37">
      <w:pPr>
        <w:spacing w:after="0" w:line="240" w:lineRule="auto"/>
        <w:jc w:val="both"/>
        <w:rPr>
          <w:rFonts w:cstheme="minorHAnsi"/>
          <w:sz w:val="24"/>
          <w:szCs w:val="24"/>
        </w:rPr>
      </w:pPr>
      <w:r w:rsidRPr="00AA461B">
        <w:rPr>
          <w:rFonts w:cstheme="minorHAnsi"/>
          <w:b/>
          <w:bCs/>
          <w:color w:val="000000" w:themeColor="text1"/>
          <w:sz w:val="24"/>
          <w:szCs w:val="24"/>
        </w:rPr>
        <w:t>Figure 6</w:t>
      </w:r>
      <w:r w:rsidR="00F861A2">
        <w:rPr>
          <w:rFonts w:cstheme="minorHAnsi"/>
          <w:b/>
          <w:bCs/>
          <w:color w:val="000000" w:themeColor="text1"/>
          <w:sz w:val="24"/>
          <w:szCs w:val="24"/>
        </w:rPr>
        <w:t>:</w:t>
      </w:r>
      <w:r w:rsidRPr="00AA461B">
        <w:rPr>
          <w:rFonts w:cstheme="minorHAnsi"/>
          <w:b/>
          <w:bCs/>
          <w:color w:val="000000" w:themeColor="text1"/>
          <w:sz w:val="24"/>
          <w:szCs w:val="24"/>
        </w:rPr>
        <w:t xml:space="preserve"> Schematic representation of </w:t>
      </w:r>
      <w:r w:rsidR="00F861A2">
        <w:rPr>
          <w:rFonts w:cstheme="minorHAnsi"/>
          <w:b/>
          <w:bCs/>
          <w:color w:val="000000" w:themeColor="text1"/>
          <w:sz w:val="24"/>
          <w:szCs w:val="24"/>
        </w:rPr>
        <w:t>d</w:t>
      </w:r>
      <w:r w:rsidRPr="00AA461B">
        <w:rPr>
          <w:rFonts w:cstheme="minorHAnsi"/>
          <w:b/>
          <w:bCs/>
          <w:color w:val="000000" w:themeColor="text1"/>
          <w:sz w:val="24"/>
          <w:szCs w:val="24"/>
        </w:rPr>
        <w:t xml:space="preserve">ata </w:t>
      </w:r>
      <w:r w:rsidR="00F861A2">
        <w:rPr>
          <w:rFonts w:cstheme="minorHAnsi"/>
          <w:b/>
          <w:bCs/>
          <w:color w:val="000000" w:themeColor="text1"/>
          <w:sz w:val="24"/>
          <w:szCs w:val="24"/>
        </w:rPr>
        <w:t>a</w:t>
      </w:r>
      <w:r w:rsidRPr="00AA461B">
        <w:rPr>
          <w:rFonts w:cstheme="minorHAnsi"/>
          <w:b/>
          <w:bCs/>
          <w:color w:val="000000" w:themeColor="text1"/>
          <w:sz w:val="24"/>
          <w:szCs w:val="24"/>
        </w:rPr>
        <w:t>nalysis workflow</w:t>
      </w:r>
      <w:r w:rsidRPr="00AA461B">
        <w:rPr>
          <w:rFonts w:cstheme="minorHAnsi"/>
          <w:color w:val="000000" w:themeColor="text1"/>
          <w:sz w:val="24"/>
          <w:szCs w:val="24"/>
        </w:rPr>
        <w:t xml:space="preserve">. </w:t>
      </w:r>
      <w:r w:rsidR="00E508C9">
        <w:rPr>
          <w:rFonts w:cstheme="minorHAnsi"/>
          <w:color w:val="000000" w:themeColor="text1"/>
          <w:sz w:val="24"/>
          <w:szCs w:val="24"/>
        </w:rPr>
        <w:t>(</w:t>
      </w:r>
      <w:r w:rsidRPr="00E508C9">
        <w:rPr>
          <w:rFonts w:cstheme="minorHAnsi"/>
          <w:b/>
          <w:bCs/>
          <w:color w:val="000000" w:themeColor="text1"/>
          <w:sz w:val="24"/>
          <w:szCs w:val="24"/>
        </w:rPr>
        <w:t>A</w:t>
      </w:r>
      <w:r w:rsidRPr="00CD789E">
        <w:rPr>
          <w:rFonts w:cstheme="minorHAnsi"/>
          <w:color w:val="000000" w:themeColor="text1"/>
          <w:sz w:val="24"/>
          <w:szCs w:val="24"/>
        </w:rPr>
        <w:t>)</w:t>
      </w:r>
      <w:r w:rsidRPr="00E508C9">
        <w:rPr>
          <w:rFonts w:cstheme="minorHAnsi"/>
          <w:color w:val="000000" w:themeColor="text1"/>
          <w:sz w:val="24"/>
          <w:szCs w:val="24"/>
        </w:rPr>
        <w:t xml:space="preserve"> </w:t>
      </w:r>
      <w:proofErr w:type="spellStart"/>
      <w:r w:rsidRPr="00E508C9">
        <w:rPr>
          <w:rFonts w:cstheme="minorHAnsi"/>
          <w:color w:val="000000" w:themeColor="text1"/>
          <w:sz w:val="24"/>
          <w:szCs w:val="24"/>
        </w:rPr>
        <w:t>MaxQuant</w:t>
      </w:r>
      <w:proofErr w:type="spellEnd"/>
      <w:r w:rsidRPr="00E508C9">
        <w:rPr>
          <w:rFonts w:cstheme="minorHAnsi"/>
          <w:color w:val="000000" w:themeColor="text1"/>
          <w:sz w:val="24"/>
          <w:szCs w:val="24"/>
        </w:rPr>
        <w:t xml:space="preserve"> detects MS1 peaks in the raw data. </w:t>
      </w:r>
      <w:r w:rsidR="00E508C9">
        <w:rPr>
          <w:rFonts w:cstheme="minorHAnsi"/>
          <w:color w:val="000000" w:themeColor="text1"/>
          <w:sz w:val="24"/>
          <w:szCs w:val="24"/>
        </w:rPr>
        <w:t>(</w:t>
      </w:r>
      <w:r w:rsidRPr="00E508C9">
        <w:rPr>
          <w:rFonts w:cstheme="minorHAnsi"/>
          <w:b/>
          <w:bCs/>
          <w:color w:val="000000" w:themeColor="text1"/>
          <w:sz w:val="24"/>
          <w:szCs w:val="24"/>
        </w:rPr>
        <w:t>B</w:t>
      </w:r>
      <w:r w:rsidRPr="00CD789E">
        <w:rPr>
          <w:rFonts w:cstheme="minorHAnsi"/>
          <w:color w:val="000000" w:themeColor="text1"/>
          <w:sz w:val="24"/>
          <w:szCs w:val="24"/>
        </w:rPr>
        <w:t xml:space="preserve">) </w:t>
      </w:r>
      <w:r w:rsidRPr="00E508C9">
        <w:rPr>
          <w:rFonts w:cstheme="minorHAnsi"/>
          <w:color w:val="000000" w:themeColor="text1"/>
          <w:sz w:val="24"/>
          <w:szCs w:val="24"/>
        </w:rPr>
        <w:t xml:space="preserve">Peaks with an associated MS2 spectrum are processed by the database search engine Andromeda to obtain a peptide identification. </w:t>
      </w:r>
      <w:r w:rsidR="00E508C9">
        <w:rPr>
          <w:rFonts w:cstheme="minorHAnsi"/>
          <w:color w:val="000000" w:themeColor="text1"/>
          <w:sz w:val="24"/>
          <w:szCs w:val="24"/>
        </w:rPr>
        <w:t>(</w:t>
      </w:r>
      <w:r w:rsidRPr="00E508C9">
        <w:rPr>
          <w:rFonts w:cstheme="minorHAnsi"/>
          <w:b/>
          <w:bCs/>
          <w:color w:val="000000" w:themeColor="text1"/>
          <w:sz w:val="24"/>
          <w:szCs w:val="24"/>
        </w:rPr>
        <w:t>C</w:t>
      </w:r>
      <w:r w:rsidRPr="00CD789E">
        <w:rPr>
          <w:rFonts w:cstheme="minorHAnsi"/>
          <w:color w:val="000000" w:themeColor="text1"/>
          <w:sz w:val="24"/>
          <w:szCs w:val="24"/>
        </w:rPr>
        <w:t>)</w:t>
      </w:r>
      <w:r w:rsidRPr="00E508C9">
        <w:rPr>
          <w:rFonts w:cstheme="minorHAnsi"/>
          <w:color w:val="000000" w:themeColor="text1"/>
          <w:sz w:val="24"/>
          <w:szCs w:val="24"/>
        </w:rPr>
        <w:t xml:space="preserve"> </w:t>
      </w:r>
      <w:proofErr w:type="spellStart"/>
      <w:r w:rsidRPr="00E508C9">
        <w:rPr>
          <w:rFonts w:cstheme="minorHAnsi"/>
          <w:color w:val="000000" w:themeColor="text1"/>
          <w:sz w:val="24"/>
          <w:szCs w:val="24"/>
        </w:rPr>
        <w:t>hmSEEKER</w:t>
      </w:r>
      <w:proofErr w:type="spellEnd"/>
      <w:r w:rsidRPr="00E508C9">
        <w:rPr>
          <w:rFonts w:cstheme="minorHAnsi"/>
          <w:color w:val="000000" w:themeColor="text1"/>
          <w:sz w:val="24"/>
          <w:szCs w:val="24"/>
        </w:rPr>
        <w:t xml:space="preserve"> reads </w:t>
      </w:r>
      <w:proofErr w:type="spellStart"/>
      <w:r w:rsidRPr="00E508C9">
        <w:rPr>
          <w:rFonts w:cstheme="minorHAnsi"/>
          <w:color w:val="000000" w:themeColor="text1"/>
          <w:sz w:val="24"/>
          <w:szCs w:val="24"/>
        </w:rPr>
        <w:t>MaxQ</w:t>
      </w:r>
      <w:r w:rsidRPr="00F86D0B">
        <w:rPr>
          <w:rFonts w:cstheme="minorHAnsi"/>
          <w:color w:val="000000" w:themeColor="text1"/>
          <w:sz w:val="24"/>
          <w:szCs w:val="24"/>
        </w:rPr>
        <w:t>uant</w:t>
      </w:r>
      <w:proofErr w:type="spellEnd"/>
      <w:r w:rsidRPr="00F86D0B">
        <w:rPr>
          <w:rFonts w:cstheme="minorHAnsi"/>
          <w:color w:val="000000" w:themeColor="text1"/>
          <w:sz w:val="24"/>
          <w:szCs w:val="24"/>
        </w:rPr>
        <w:t xml:space="preserve"> peptide identifications and extract</w:t>
      </w:r>
      <w:r w:rsidR="009970B4">
        <w:rPr>
          <w:rFonts w:cstheme="minorHAnsi"/>
          <w:color w:val="000000" w:themeColor="text1"/>
          <w:sz w:val="24"/>
          <w:szCs w:val="24"/>
        </w:rPr>
        <w:t>s</w:t>
      </w:r>
      <w:r w:rsidRPr="00F86D0B">
        <w:rPr>
          <w:rFonts w:cstheme="minorHAnsi"/>
          <w:color w:val="000000" w:themeColor="text1"/>
          <w:sz w:val="24"/>
          <w:szCs w:val="24"/>
        </w:rPr>
        <w:t xml:space="preserve"> methyl-peptides with Andromeda Score &gt;</w:t>
      </w:r>
      <w:r w:rsidR="009970B4">
        <w:rPr>
          <w:rFonts w:cstheme="minorHAnsi"/>
          <w:color w:val="000000" w:themeColor="text1"/>
          <w:sz w:val="24"/>
          <w:szCs w:val="24"/>
        </w:rPr>
        <w:t xml:space="preserve"> </w:t>
      </w:r>
      <w:r w:rsidRPr="00F86D0B">
        <w:rPr>
          <w:rFonts w:cstheme="minorHAnsi"/>
          <w:color w:val="000000" w:themeColor="text1"/>
          <w:sz w:val="24"/>
          <w:szCs w:val="24"/>
        </w:rPr>
        <w:t>25, Delta Score &gt;</w:t>
      </w:r>
      <w:r w:rsidR="009970B4">
        <w:rPr>
          <w:rFonts w:cstheme="minorHAnsi"/>
          <w:color w:val="000000" w:themeColor="text1"/>
          <w:sz w:val="24"/>
          <w:szCs w:val="24"/>
        </w:rPr>
        <w:t xml:space="preserve"> </w:t>
      </w:r>
      <w:r w:rsidRPr="00F86D0B">
        <w:rPr>
          <w:rFonts w:cstheme="minorHAnsi"/>
          <w:color w:val="000000" w:themeColor="text1"/>
          <w:sz w:val="24"/>
          <w:szCs w:val="24"/>
        </w:rPr>
        <w:t>12</w:t>
      </w:r>
      <w:r w:rsidR="009970B4">
        <w:rPr>
          <w:rFonts w:cstheme="minorHAnsi"/>
          <w:color w:val="000000" w:themeColor="text1"/>
          <w:sz w:val="24"/>
          <w:szCs w:val="24"/>
        </w:rPr>
        <w:t>,</w:t>
      </w:r>
      <w:r w:rsidRPr="00F86D0B">
        <w:rPr>
          <w:rFonts w:cstheme="minorHAnsi"/>
          <w:color w:val="000000" w:themeColor="text1"/>
          <w:sz w:val="24"/>
          <w:szCs w:val="24"/>
        </w:rPr>
        <w:t xml:space="preserve"> and modifications with a Localization Probability &gt;</w:t>
      </w:r>
      <w:r w:rsidR="009970B4">
        <w:rPr>
          <w:rFonts w:cstheme="minorHAnsi"/>
          <w:color w:val="000000" w:themeColor="text1"/>
          <w:sz w:val="24"/>
          <w:szCs w:val="24"/>
        </w:rPr>
        <w:t xml:space="preserve"> </w:t>
      </w:r>
      <w:r w:rsidRPr="00F86D0B">
        <w:rPr>
          <w:rFonts w:cstheme="minorHAnsi"/>
          <w:color w:val="000000" w:themeColor="text1"/>
          <w:sz w:val="24"/>
          <w:szCs w:val="24"/>
        </w:rPr>
        <w:t xml:space="preserve">0.75. </w:t>
      </w:r>
      <w:r w:rsidR="00E508C9">
        <w:rPr>
          <w:rFonts w:cstheme="minorHAnsi"/>
          <w:color w:val="000000" w:themeColor="text1"/>
          <w:sz w:val="24"/>
          <w:szCs w:val="24"/>
        </w:rPr>
        <w:t>(</w:t>
      </w:r>
      <w:r w:rsidRPr="00E508C9">
        <w:rPr>
          <w:rFonts w:cstheme="minorHAnsi"/>
          <w:b/>
          <w:bCs/>
          <w:color w:val="000000" w:themeColor="text1"/>
          <w:sz w:val="24"/>
          <w:szCs w:val="24"/>
        </w:rPr>
        <w:t>D</w:t>
      </w:r>
      <w:r w:rsidRPr="00CD789E">
        <w:rPr>
          <w:rFonts w:cstheme="minorHAnsi"/>
          <w:color w:val="000000" w:themeColor="text1"/>
          <w:sz w:val="24"/>
          <w:szCs w:val="24"/>
        </w:rPr>
        <w:t>)</w:t>
      </w:r>
      <w:r w:rsidRPr="00E508C9">
        <w:rPr>
          <w:rFonts w:cstheme="minorHAnsi"/>
          <w:color w:val="000000" w:themeColor="text1"/>
          <w:sz w:val="24"/>
          <w:szCs w:val="24"/>
        </w:rPr>
        <w:t xml:space="preserve"> For each methyl-peptide that passes the quality filtering, </w:t>
      </w:r>
      <w:proofErr w:type="spellStart"/>
      <w:r w:rsidRPr="00E508C9">
        <w:rPr>
          <w:rFonts w:cstheme="minorHAnsi"/>
          <w:color w:val="000000" w:themeColor="text1"/>
          <w:sz w:val="24"/>
          <w:szCs w:val="24"/>
        </w:rPr>
        <w:t>hmS</w:t>
      </w:r>
      <w:r w:rsidRPr="00F86D0B">
        <w:rPr>
          <w:rFonts w:cstheme="minorHAnsi"/>
          <w:color w:val="000000" w:themeColor="text1"/>
          <w:sz w:val="24"/>
          <w:szCs w:val="24"/>
        </w:rPr>
        <w:t>EEKER</w:t>
      </w:r>
      <w:proofErr w:type="spellEnd"/>
      <w:r w:rsidRPr="00F86D0B">
        <w:rPr>
          <w:rFonts w:cstheme="minorHAnsi"/>
          <w:color w:val="000000" w:themeColor="text1"/>
          <w:sz w:val="24"/>
          <w:szCs w:val="24"/>
        </w:rPr>
        <w:t xml:space="preserve"> </w:t>
      </w:r>
      <w:r w:rsidRPr="003321F1">
        <w:rPr>
          <w:rFonts w:cstheme="minorHAnsi"/>
          <w:color w:val="000000" w:themeColor="text1"/>
          <w:sz w:val="24"/>
          <w:szCs w:val="24"/>
        </w:rPr>
        <w:t xml:space="preserve">finds its corresponding MS1 peak in </w:t>
      </w:r>
      <w:proofErr w:type="spellStart"/>
      <w:r w:rsidRPr="003321F1">
        <w:rPr>
          <w:rFonts w:cstheme="minorHAnsi"/>
          <w:color w:val="000000" w:themeColor="text1"/>
          <w:sz w:val="24"/>
          <w:szCs w:val="24"/>
        </w:rPr>
        <w:t>MaxQuant</w:t>
      </w:r>
      <w:proofErr w:type="spellEnd"/>
      <w:r w:rsidRPr="003321F1">
        <w:rPr>
          <w:rFonts w:cstheme="minorHAnsi"/>
          <w:color w:val="000000" w:themeColor="text1"/>
          <w:sz w:val="24"/>
          <w:szCs w:val="24"/>
        </w:rPr>
        <w:t xml:space="preserve"> </w:t>
      </w:r>
      <w:proofErr w:type="spellStart"/>
      <w:r w:rsidRPr="003321F1">
        <w:rPr>
          <w:rFonts w:cstheme="minorHAnsi"/>
          <w:color w:val="000000" w:themeColor="text1"/>
          <w:sz w:val="24"/>
          <w:szCs w:val="24"/>
        </w:rPr>
        <w:t>allPeptides</w:t>
      </w:r>
      <w:proofErr w:type="spellEnd"/>
      <w:r w:rsidRPr="003321F1">
        <w:rPr>
          <w:rFonts w:cstheme="minorHAnsi"/>
          <w:color w:val="000000" w:themeColor="text1"/>
          <w:sz w:val="24"/>
          <w:szCs w:val="24"/>
        </w:rPr>
        <w:t xml:space="preserve"> table</w:t>
      </w:r>
      <w:r w:rsidR="009970B4">
        <w:rPr>
          <w:rFonts w:cstheme="minorHAnsi"/>
          <w:color w:val="000000" w:themeColor="text1"/>
          <w:sz w:val="24"/>
          <w:szCs w:val="24"/>
        </w:rPr>
        <w:t xml:space="preserve"> and</w:t>
      </w:r>
      <w:r w:rsidRPr="003321F1">
        <w:rPr>
          <w:rFonts w:cstheme="minorHAnsi"/>
          <w:color w:val="000000" w:themeColor="text1"/>
          <w:sz w:val="24"/>
          <w:szCs w:val="24"/>
        </w:rPr>
        <w:t xml:space="preserve"> then searches </w:t>
      </w:r>
      <w:r w:rsidR="009970B4">
        <w:rPr>
          <w:rFonts w:cstheme="minorHAnsi"/>
          <w:color w:val="000000" w:themeColor="text1"/>
          <w:sz w:val="24"/>
          <w:szCs w:val="24"/>
        </w:rPr>
        <w:t xml:space="preserve">for </w:t>
      </w:r>
      <w:r w:rsidRPr="003321F1">
        <w:rPr>
          <w:rFonts w:cstheme="minorHAnsi"/>
          <w:color w:val="000000" w:themeColor="text1"/>
          <w:sz w:val="24"/>
          <w:szCs w:val="24"/>
        </w:rPr>
        <w:t xml:space="preserve">its counterpart in the same table. </w:t>
      </w:r>
      <w:r w:rsidR="00E508C9">
        <w:rPr>
          <w:rFonts w:cstheme="minorHAnsi"/>
          <w:color w:val="000000" w:themeColor="text1"/>
          <w:sz w:val="24"/>
          <w:szCs w:val="24"/>
        </w:rPr>
        <w:t>(</w:t>
      </w:r>
      <w:r w:rsidRPr="00E508C9">
        <w:rPr>
          <w:rFonts w:cstheme="minorHAnsi"/>
          <w:b/>
          <w:bCs/>
          <w:color w:val="000000" w:themeColor="text1"/>
          <w:sz w:val="24"/>
          <w:szCs w:val="24"/>
        </w:rPr>
        <w:t>E</w:t>
      </w:r>
      <w:r w:rsidRPr="00CD789E">
        <w:rPr>
          <w:rFonts w:cstheme="minorHAnsi"/>
          <w:color w:val="000000" w:themeColor="text1"/>
          <w:sz w:val="24"/>
          <w:szCs w:val="24"/>
        </w:rPr>
        <w:t>)</w:t>
      </w:r>
      <w:r w:rsidRPr="00E508C9">
        <w:rPr>
          <w:rFonts w:cstheme="minorHAnsi"/>
          <w:color w:val="000000" w:themeColor="text1"/>
          <w:sz w:val="24"/>
          <w:szCs w:val="24"/>
        </w:rPr>
        <w:t xml:space="preserve"> </w:t>
      </w:r>
      <w:r w:rsidR="00263300" w:rsidRPr="00F86D0B">
        <w:rPr>
          <w:rFonts w:cstheme="minorHAnsi"/>
          <w:color w:val="000000" w:themeColor="text1"/>
          <w:sz w:val="24"/>
          <w:szCs w:val="24"/>
        </w:rPr>
        <w:t>A doublet of peaks is defined by the difference in their retention time (RT), their intensity ratio (</w:t>
      </w:r>
      <w:proofErr w:type="spellStart"/>
      <w:r w:rsidR="00263300" w:rsidRPr="00F86D0B">
        <w:rPr>
          <w:rFonts w:cstheme="minorHAnsi"/>
          <w:color w:val="000000" w:themeColor="text1"/>
          <w:sz w:val="24"/>
          <w:szCs w:val="24"/>
        </w:rPr>
        <w:t>LogRatio</w:t>
      </w:r>
      <w:proofErr w:type="spellEnd"/>
      <w:r w:rsidR="00263300" w:rsidRPr="00F86D0B">
        <w:rPr>
          <w:rFonts w:cstheme="minorHAnsi"/>
          <w:color w:val="000000" w:themeColor="text1"/>
          <w:sz w:val="24"/>
          <w:szCs w:val="24"/>
        </w:rPr>
        <w:t>)</w:t>
      </w:r>
      <w:r w:rsidR="009970B4">
        <w:rPr>
          <w:rFonts w:cstheme="minorHAnsi"/>
          <w:color w:val="000000" w:themeColor="text1"/>
          <w:sz w:val="24"/>
          <w:szCs w:val="24"/>
        </w:rPr>
        <w:t>,</w:t>
      </w:r>
      <w:r w:rsidR="00263300" w:rsidRPr="00F86D0B">
        <w:rPr>
          <w:rFonts w:cstheme="minorHAnsi"/>
          <w:color w:val="000000" w:themeColor="text1"/>
          <w:sz w:val="24"/>
          <w:szCs w:val="24"/>
        </w:rPr>
        <w:t xml:space="preserve"> and the deviation bet</w:t>
      </w:r>
      <w:r w:rsidR="00263300" w:rsidRPr="00AD11CC">
        <w:rPr>
          <w:rFonts w:cstheme="minorHAnsi"/>
          <w:color w:val="000000" w:themeColor="text1"/>
          <w:sz w:val="24"/>
          <w:szCs w:val="24"/>
        </w:rPr>
        <w:t>ween expected and observed delta mass (ME)</w:t>
      </w:r>
      <w:r w:rsidRPr="00DF655A">
        <w:rPr>
          <w:rFonts w:cstheme="minorHAnsi"/>
          <w:color w:val="000000" w:themeColor="text1"/>
          <w:sz w:val="24"/>
          <w:szCs w:val="24"/>
        </w:rPr>
        <w:t xml:space="preserve">; these three parameters are used by </w:t>
      </w:r>
      <w:proofErr w:type="spellStart"/>
      <w:r w:rsidRPr="00DF655A">
        <w:rPr>
          <w:rFonts w:cstheme="minorHAnsi"/>
          <w:color w:val="000000" w:themeColor="text1"/>
          <w:sz w:val="24"/>
          <w:szCs w:val="24"/>
        </w:rPr>
        <w:t>hmSEEKER</w:t>
      </w:r>
      <w:proofErr w:type="spellEnd"/>
      <w:r w:rsidRPr="00DF655A">
        <w:rPr>
          <w:rFonts w:cstheme="minorHAnsi"/>
          <w:color w:val="000000" w:themeColor="text1"/>
          <w:sz w:val="24"/>
          <w:szCs w:val="24"/>
        </w:rPr>
        <w:t xml:space="preserve"> to distinguish true positives from false positives</w:t>
      </w:r>
      <w:r w:rsidR="5CEA7EFF" w:rsidRPr="00DF655A">
        <w:rPr>
          <w:rFonts w:cstheme="minorHAnsi"/>
          <w:color w:val="000000" w:themeColor="text1"/>
          <w:sz w:val="24"/>
          <w:szCs w:val="24"/>
        </w:rPr>
        <w:t>, as extensively discussed</w:t>
      </w:r>
      <w:r w:rsidR="000C23E0" w:rsidRPr="00E508C9">
        <w:rPr>
          <w:rFonts w:cstheme="minorHAnsi"/>
          <w:color w:val="000000" w:themeColor="text1"/>
          <w:sz w:val="24"/>
          <w:szCs w:val="24"/>
        </w:rPr>
        <w:fldChar w:fldCharType="begin"/>
      </w:r>
      <w:r w:rsidR="000C23E0" w:rsidRPr="00AA461B">
        <w:rPr>
          <w:rFonts w:cstheme="minorHAnsi"/>
          <w:color w:val="000000" w:themeColor="text1"/>
          <w:sz w:val="24"/>
          <w:szCs w:val="24"/>
        </w:rPr>
        <w:instrText xml:space="preserve"> ADDIN EN.CITE &lt;EndNote&gt;&lt;Cite&gt;&lt;Author&gt;Massignani&lt;/Author&gt;&lt;Year&gt;2019&lt;/Year&gt;&lt;RecNum&gt;13&lt;/RecNum&gt;&lt;DisplayText&gt;&lt;style face="superscript"&gt;13&lt;/style&gt;&lt;/DisplayText&gt;&lt;record&gt;&lt;rec-number&gt;13&lt;/rec-number&gt;&lt;foreign-keys&gt;&lt;key app="EN" db-id="sxz0w2avqexdt1et259patv8za2teredsd55"&gt;13&lt;/key&gt;&lt;/foreign-keys&gt;&lt;ref-type name="Journal Article"&gt;17&lt;/ref-type&gt;&lt;contributors&gt;&lt;authors&gt;&lt;author&gt;Massignani, Enrico&lt;/author&gt;&lt;author&gt;Cuomo, Alessandro&lt;/author&gt;&lt;author&gt;Musiani, Daniele&lt;/author&gt;&lt;author&gt;Jammula, SriGanesh&lt;/author&gt;&lt;author&gt;Pavesi, Giulio&lt;/author&gt;&lt;author&gt;Bonaldi, Tiziana&lt;/author&gt;&lt;/authors&gt;&lt;/contributors&gt;&lt;titles&gt;&lt;title&gt;hmSEEKER: Identification of hmSILAC doublets in MaxQuant output data&lt;/title&gt;&lt;secondary-title&gt;Proteomics&lt;/secondary-title&gt;&lt;/titles&gt;&lt;periodical&gt;&lt;full-title&gt;Proteomics&lt;/full-title&gt;&lt;/periodical&gt;&lt;pages&gt;1800300&lt;/pages&gt;&lt;volume&gt;19&lt;/volume&gt;&lt;number&gt;5&lt;/number&gt;&lt;dates&gt;&lt;year&gt;2019&lt;/year&gt;&lt;/dates&gt;&lt;isbn&gt;1615-9853&lt;/isbn&gt;&lt;urls&gt;&lt;/urls&gt;&lt;/record&gt;&lt;/Cite&gt;&lt;/EndNote&gt;</w:instrText>
      </w:r>
      <w:r w:rsidR="000C23E0" w:rsidRPr="00E508C9">
        <w:rPr>
          <w:rFonts w:cstheme="minorHAnsi"/>
          <w:color w:val="000000" w:themeColor="text1"/>
          <w:sz w:val="24"/>
          <w:szCs w:val="24"/>
        </w:rPr>
        <w:fldChar w:fldCharType="separate"/>
      </w:r>
      <w:r w:rsidR="000C23E0" w:rsidRPr="00CD789E">
        <w:rPr>
          <w:rFonts w:cstheme="minorHAnsi"/>
          <w:color w:val="000000" w:themeColor="text1"/>
          <w:sz w:val="24"/>
          <w:szCs w:val="24"/>
          <w:vertAlign w:val="superscript"/>
        </w:rPr>
        <w:t>13</w:t>
      </w:r>
      <w:r w:rsidR="000C23E0" w:rsidRPr="00E508C9">
        <w:rPr>
          <w:rFonts w:cstheme="minorHAnsi"/>
          <w:color w:val="000000" w:themeColor="text1"/>
          <w:sz w:val="24"/>
          <w:szCs w:val="24"/>
        </w:rPr>
        <w:fldChar w:fldCharType="end"/>
      </w:r>
      <w:r w:rsidR="5CEA7EFF" w:rsidRPr="00AA461B">
        <w:rPr>
          <w:rFonts w:cstheme="minorHAnsi"/>
          <w:color w:val="000000" w:themeColor="text1"/>
          <w:sz w:val="24"/>
          <w:szCs w:val="24"/>
        </w:rPr>
        <w:t>.</w:t>
      </w:r>
      <w:r w:rsidRPr="00E508C9">
        <w:rPr>
          <w:rFonts w:cstheme="minorHAnsi"/>
          <w:color w:val="000000" w:themeColor="text1"/>
          <w:sz w:val="24"/>
          <w:szCs w:val="24"/>
        </w:rPr>
        <w:t xml:space="preserve"> </w:t>
      </w:r>
      <w:r w:rsidR="00E508C9">
        <w:rPr>
          <w:rFonts w:cstheme="minorHAnsi"/>
          <w:color w:val="000000" w:themeColor="text1"/>
          <w:sz w:val="24"/>
          <w:szCs w:val="24"/>
        </w:rPr>
        <w:t>(</w:t>
      </w:r>
      <w:r w:rsidRPr="00E508C9">
        <w:rPr>
          <w:rFonts w:cstheme="minorHAnsi"/>
          <w:b/>
          <w:bCs/>
          <w:color w:val="000000" w:themeColor="text1"/>
          <w:sz w:val="24"/>
          <w:szCs w:val="24"/>
        </w:rPr>
        <w:t>F</w:t>
      </w:r>
      <w:r w:rsidRPr="00CD789E">
        <w:rPr>
          <w:rFonts w:cstheme="minorHAnsi"/>
          <w:color w:val="000000" w:themeColor="text1"/>
          <w:sz w:val="24"/>
          <w:szCs w:val="24"/>
        </w:rPr>
        <w:t>)</w:t>
      </w:r>
      <w:r w:rsidRPr="00E508C9">
        <w:rPr>
          <w:rFonts w:cstheme="minorHAnsi"/>
          <w:color w:val="000000" w:themeColor="text1"/>
          <w:sz w:val="24"/>
          <w:szCs w:val="24"/>
        </w:rPr>
        <w:t xml:space="preserve"> Finally, </w:t>
      </w:r>
      <w:proofErr w:type="spellStart"/>
      <w:r w:rsidRPr="00E508C9">
        <w:rPr>
          <w:rFonts w:cstheme="minorHAnsi"/>
          <w:color w:val="000000" w:themeColor="text1"/>
          <w:sz w:val="24"/>
          <w:szCs w:val="24"/>
        </w:rPr>
        <w:t>hmSEEKER</w:t>
      </w:r>
      <w:proofErr w:type="spellEnd"/>
      <w:r w:rsidRPr="00E508C9">
        <w:rPr>
          <w:rFonts w:cstheme="minorHAnsi"/>
          <w:color w:val="000000" w:themeColor="text1"/>
          <w:sz w:val="24"/>
          <w:szCs w:val="24"/>
        </w:rPr>
        <w:t xml:space="preserve"> outputs redundant and non-redundant doublets </w:t>
      </w:r>
      <w:r w:rsidR="009970B4">
        <w:rPr>
          <w:rFonts w:cstheme="minorHAnsi"/>
          <w:color w:val="000000" w:themeColor="text1"/>
          <w:sz w:val="24"/>
          <w:szCs w:val="24"/>
        </w:rPr>
        <w:t xml:space="preserve">that </w:t>
      </w:r>
      <w:r w:rsidR="01413CD0" w:rsidRPr="00E508C9">
        <w:rPr>
          <w:rFonts w:cstheme="minorHAnsi"/>
          <w:color w:val="000000" w:themeColor="text1"/>
          <w:sz w:val="24"/>
          <w:szCs w:val="24"/>
        </w:rPr>
        <w:t xml:space="preserve">are </w:t>
      </w:r>
      <w:r w:rsidRPr="00E508C9">
        <w:rPr>
          <w:rFonts w:cstheme="minorHAnsi"/>
          <w:color w:val="000000" w:themeColor="text1"/>
          <w:sz w:val="24"/>
          <w:szCs w:val="24"/>
        </w:rPr>
        <w:t>list</w:t>
      </w:r>
      <w:r w:rsidR="01413CD0" w:rsidRPr="00F86D0B">
        <w:rPr>
          <w:rFonts w:cstheme="minorHAnsi"/>
          <w:color w:val="000000" w:themeColor="text1"/>
          <w:sz w:val="24"/>
          <w:szCs w:val="24"/>
        </w:rPr>
        <w:t>ed</w:t>
      </w:r>
      <w:r w:rsidRPr="003321F1">
        <w:rPr>
          <w:rFonts w:cstheme="minorHAnsi"/>
          <w:color w:val="000000" w:themeColor="text1"/>
          <w:sz w:val="24"/>
          <w:szCs w:val="24"/>
        </w:rPr>
        <w:t xml:space="preserve">; the first includes predictions for all methyl-peptides, while the second is </w:t>
      </w:r>
      <w:r w:rsidRPr="00AD11CC">
        <w:rPr>
          <w:rFonts w:cstheme="minorHAnsi"/>
          <w:color w:val="000000" w:themeColor="text1"/>
          <w:sz w:val="24"/>
          <w:szCs w:val="24"/>
        </w:rPr>
        <w:t>filtered so that when a peptide is identified multiple times, only the best scoring doublet is reported.</w:t>
      </w:r>
    </w:p>
    <w:p w14:paraId="1C92D4DF" w14:textId="4BDA25EA" w:rsidR="00701859" w:rsidRPr="00C520D4" w:rsidRDefault="00701859" w:rsidP="006C1E37">
      <w:pPr>
        <w:pStyle w:val="Corpotesto1"/>
        <w:spacing w:before="0" w:after="0" w:line="240" w:lineRule="auto"/>
        <w:jc w:val="both"/>
        <w:rPr>
          <w:rFonts w:asciiTheme="minorHAnsi" w:hAnsiTheme="minorHAnsi" w:cstheme="minorHAnsi"/>
          <w:b/>
        </w:rPr>
      </w:pPr>
    </w:p>
    <w:p w14:paraId="47FD33B9" w14:textId="3E42EE6D" w:rsidR="00701859" w:rsidRPr="00AA461B" w:rsidRDefault="00701859" w:rsidP="006C1E37">
      <w:pPr>
        <w:pStyle w:val="Corpotesto1"/>
        <w:spacing w:before="0" w:after="0" w:line="240" w:lineRule="auto"/>
        <w:jc w:val="both"/>
        <w:rPr>
          <w:rFonts w:asciiTheme="minorHAnsi" w:hAnsiTheme="minorHAnsi" w:cstheme="minorHAnsi"/>
        </w:rPr>
      </w:pPr>
      <w:r w:rsidRPr="00C520D4">
        <w:rPr>
          <w:rFonts w:asciiTheme="minorHAnsi" w:hAnsiTheme="minorHAnsi" w:cstheme="minorHAnsi"/>
          <w:b/>
        </w:rPr>
        <w:t>Table 1</w:t>
      </w:r>
      <w:r w:rsidR="00F861A2">
        <w:rPr>
          <w:rFonts w:asciiTheme="minorHAnsi" w:hAnsiTheme="minorHAnsi" w:cstheme="minorHAnsi"/>
          <w:b/>
        </w:rPr>
        <w:t>:</w:t>
      </w:r>
      <w:r w:rsidRPr="009077CA">
        <w:rPr>
          <w:rFonts w:asciiTheme="minorHAnsi" w:hAnsiTheme="minorHAnsi" w:cstheme="minorHAnsi"/>
          <w:b/>
        </w:rPr>
        <w:t xml:space="preserve"> Buffers and solutions composition</w:t>
      </w:r>
      <w:r w:rsidR="00263300" w:rsidRPr="009077CA">
        <w:rPr>
          <w:rFonts w:asciiTheme="minorHAnsi" w:hAnsiTheme="minorHAnsi" w:cstheme="minorHAnsi"/>
          <w:b/>
        </w:rPr>
        <w:t>.</w:t>
      </w:r>
      <w:r w:rsidRPr="009077CA">
        <w:rPr>
          <w:rFonts w:asciiTheme="minorHAnsi" w:hAnsiTheme="minorHAnsi" w:cstheme="minorHAnsi"/>
          <w:b/>
        </w:rPr>
        <w:t xml:space="preserve"> </w:t>
      </w:r>
      <w:r w:rsidRPr="009077CA">
        <w:rPr>
          <w:rFonts w:asciiTheme="minorHAnsi" w:hAnsiTheme="minorHAnsi" w:cstheme="minorHAnsi"/>
        </w:rPr>
        <w:t>Lists of the buffers and solutions used in this protocol.</w:t>
      </w:r>
    </w:p>
    <w:p w14:paraId="339299F2" w14:textId="77777777" w:rsidR="00E24A92" w:rsidRPr="00AA461B" w:rsidRDefault="00E24A92" w:rsidP="006C1E37">
      <w:pPr>
        <w:pStyle w:val="Corpotesto1"/>
        <w:spacing w:before="0" w:after="0" w:line="240" w:lineRule="auto"/>
        <w:jc w:val="both"/>
        <w:rPr>
          <w:rFonts w:asciiTheme="minorHAnsi" w:hAnsiTheme="minorHAnsi" w:cstheme="minorHAnsi"/>
          <w:b/>
        </w:rPr>
      </w:pPr>
    </w:p>
    <w:p w14:paraId="4082759C" w14:textId="5829EA6D" w:rsidR="00263300" w:rsidRPr="00AA461B" w:rsidRDefault="00701859" w:rsidP="006C1E37">
      <w:pPr>
        <w:pStyle w:val="Corpotesto1"/>
        <w:spacing w:before="0" w:after="0" w:line="240" w:lineRule="auto"/>
        <w:jc w:val="both"/>
        <w:rPr>
          <w:rFonts w:asciiTheme="minorHAnsi" w:hAnsiTheme="minorHAnsi" w:cstheme="minorHAnsi"/>
        </w:rPr>
      </w:pPr>
      <w:r w:rsidRPr="00AA461B">
        <w:rPr>
          <w:rFonts w:asciiTheme="minorHAnsi" w:hAnsiTheme="minorHAnsi" w:cstheme="minorHAnsi"/>
          <w:b/>
        </w:rPr>
        <w:t>Table 2</w:t>
      </w:r>
      <w:r w:rsidR="00F861A2">
        <w:rPr>
          <w:rFonts w:asciiTheme="minorHAnsi" w:hAnsiTheme="minorHAnsi" w:cstheme="minorHAnsi"/>
          <w:b/>
        </w:rPr>
        <w:t>:</w:t>
      </w:r>
      <w:r w:rsidR="00263300" w:rsidRPr="00AA461B">
        <w:rPr>
          <w:rFonts w:asciiTheme="minorHAnsi" w:hAnsiTheme="minorHAnsi" w:cstheme="minorHAnsi"/>
          <w:b/>
        </w:rPr>
        <w:t xml:space="preserve"> </w:t>
      </w:r>
      <w:r w:rsidRPr="00AA461B">
        <w:rPr>
          <w:rFonts w:asciiTheme="minorHAnsi" w:hAnsiTheme="minorHAnsi" w:cstheme="minorHAnsi"/>
          <w:b/>
        </w:rPr>
        <w:t xml:space="preserve">LC-MS/MS setting. </w:t>
      </w:r>
      <w:r w:rsidRPr="00AA461B">
        <w:rPr>
          <w:rFonts w:asciiTheme="minorHAnsi" w:hAnsiTheme="minorHAnsi" w:cstheme="minorHAnsi"/>
        </w:rPr>
        <w:t xml:space="preserve">Parameters applied for the LC-MS/MS analysis of R-methyl-peptides on a </w:t>
      </w:r>
      <w:r w:rsidR="00263300" w:rsidRPr="00AA461B">
        <w:rPr>
          <w:rFonts w:asciiTheme="minorHAnsi" w:eastAsia="Calibri" w:hAnsiTheme="minorHAnsi" w:cstheme="minorHAnsi"/>
        </w:rPr>
        <w:t>high-performance Quadrupole-Orbitrap Mass Spectrometer</w:t>
      </w:r>
      <w:r w:rsidRPr="00AA461B">
        <w:rPr>
          <w:rFonts w:asciiTheme="minorHAnsi" w:hAnsiTheme="minorHAnsi" w:cstheme="minorHAnsi"/>
        </w:rPr>
        <w:t xml:space="preserve">, </w:t>
      </w:r>
      <w:r w:rsidR="00263300" w:rsidRPr="00AA461B">
        <w:rPr>
          <w:rFonts w:asciiTheme="minorHAnsi" w:eastAsia="Calibri" w:hAnsiTheme="minorHAnsi" w:cstheme="minorHAnsi"/>
        </w:rPr>
        <w:t>coupled to a nano-flow ultra-high-performance liquid chromatography (UHPLC) system.</w:t>
      </w:r>
    </w:p>
    <w:p w14:paraId="4DDE263B" w14:textId="77777777" w:rsidR="00E24A92" w:rsidRPr="00AA461B" w:rsidRDefault="00E24A92" w:rsidP="006C1E37">
      <w:pPr>
        <w:pStyle w:val="Corpotesto1"/>
        <w:spacing w:before="0" w:after="0" w:line="240" w:lineRule="auto"/>
        <w:jc w:val="both"/>
        <w:rPr>
          <w:rFonts w:asciiTheme="minorHAnsi" w:hAnsiTheme="minorHAnsi" w:cstheme="minorHAnsi"/>
          <w:b/>
        </w:rPr>
      </w:pPr>
    </w:p>
    <w:p w14:paraId="7D910CDE" w14:textId="46CB1603" w:rsidR="00701859" w:rsidRPr="00CD789E" w:rsidRDefault="00701859" w:rsidP="006C1E37">
      <w:pPr>
        <w:pStyle w:val="Corpotesto1"/>
        <w:spacing w:before="0" w:after="0" w:line="240" w:lineRule="auto"/>
        <w:jc w:val="both"/>
        <w:rPr>
          <w:rFonts w:asciiTheme="minorHAnsi" w:hAnsiTheme="minorHAnsi" w:cstheme="minorHAnsi"/>
          <w:bCs/>
        </w:rPr>
      </w:pPr>
      <w:r w:rsidRPr="00AA461B">
        <w:rPr>
          <w:rFonts w:asciiTheme="minorHAnsi" w:hAnsiTheme="minorHAnsi" w:cstheme="minorHAnsi"/>
          <w:b/>
        </w:rPr>
        <w:t>Table 3</w:t>
      </w:r>
      <w:r w:rsidR="00F861A2">
        <w:rPr>
          <w:rFonts w:asciiTheme="minorHAnsi" w:hAnsiTheme="minorHAnsi" w:cstheme="minorHAnsi"/>
          <w:b/>
        </w:rPr>
        <w:t>:</w:t>
      </w:r>
      <w:r w:rsidR="00263300" w:rsidRPr="00AA461B">
        <w:rPr>
          <w:rFonts w:asciiTheme="minorHAnsi" w:hAnsiTheme="minorHAnsi" w:cstheme="minorHAnsi"/>
          <w:b/>
        </w:rPr>
        <w:t xml:space="preserve"> </w:t>
      </w:r>
      <w:proofErr w:type="spellStart"/>
      <w:r w:rsidRPr="00AA461B">
        <w:rPr>
          <w:rFonts w:asciiTheme="minorHAnsi" w:hAnsiTheme="minorHAnsi" w:cstheme="minorHAnsi"/>
          <w:b/>
        </w:rPr>
        <w:t>MaxQuant</w:t>
      </w:r>
      <w:proofErr w:type="spellEnd"/>
      <w:r w:rsidRPr="00AA461B">
        <w:rPr>
          <w:rFonts w:asciiTheme="minorHAnsi" w:hAnsiTheme="minorHAnsi" w:cstheme="minorHAnsi"/>
          <w:b/>
        </w:rPr>
        <w:t xml:space="preserve"> processing parameters</w:t>
      </w:r>
      <w:r w:rsidR="00263300" w:rsidRPr="00AA461B">
        <w:rPr>
          <w:rFonts w:asciiTheme="minorHAnsi" w:hAnsiTheme="minorHAnsi" w:cstheme="minorHAnsi"/>
          <w:b/>
        </w:rPr>
        <w:t>.</w:t>
      </w:r>
      <w:r w:rsidRPr="00AA461B">
        <w:rPr>
          <w:rFonts w:asciiTheme="minorHAnsi" w:hAnsiTheme="minorHAnsi" w:cstheme="minorHAnsi"/>
          <w:b/>
        </w:rPr>
        <w:t xml:space="preserve"> </w:t>
      </w:r>
      <w:r w:rsidR="002548F7" w:rsidRPr="00AA461B">
        <w:rPr>
          <w:rFonts w:asciiTheme="minorHAnsi" w:hAnsiTheme="minorHAnsi" w:cstheme="minorHAnsi"/>
        </w:rPr>
        <w:t>G</w:t>
      </w:r>
      <w:r w:rsidRPr="00AA461B">
        <w:rPr>
          <w:rFonts w:asciiTheme="minorHAnsi" w:hAnsiTheme="minorHAnsi" w:cstheme="minorHAnsi"/>
        </w:rPr>
        <w:t>roup-specific and global parameters adjusted to the specific experiment described, are listed. All other parameters have been set as default, depending on the program version used</w:t>
      </w:r>
      <w:r w:rsidRPr="00CD789E">
        <w:rPr>
          <w:rFonts w:asciiTheme="minorHAnsi" w:hAnsiTheme="minorHAnsi" w:cstheme="minorHAnsi"/>
          <w:bCs/>
        </w:rPr>
        <w:t>.</w:t>
      </w:r>
    </w:p>
    <w:p w14:paraId="5BA309AB" w14:textId="77777777" w:rsidR="00E24A92" w:rsidRPr="00F86D0B" w:rsidRDefault="00E24A92" w:rsidP="006C1E37">
      <w:pPr>
        <w:pStyle w:val="Corpotesto1"/>
        <w:spacing w:before="0" w:after="0" w:line="240" w:lineRule="auto"/>
        <w:jc w:val="both"/>
        <w:rPr>
          <w:rFonts w:asciiTheme="minorHAnsi" w:hAnsiTheme="minorHAnsi" w:cstheme="minorHAnsi"/>
          <w:b/>
        </w:rPr>
      </w:pPr>
    </w:p>
    <w:p w14:paraId="40A79EAE" w14:textId="565E1950" w:rsidR="00701859" w:rsidRDefault="00701859" w:rsidP="006C1E37">
      <w:pPr>
        <w:pStyle w:val="Corpotesto1"/>
        <w:spacing w:before="0" w:after="0" w:line="240" w:lineRule="auto"/>
        <w:jc w:val="both"/>
        <w:rPr>
          <w:rFonts w:asciiTheme="minorHAnsi" w:hAnsiTheme="minorHAnsi" w:cstheme="minorHAnsi"/>
        </w:rPr>
      </w:pPr>
      <w:r w:rsidRPr="00AD11CC">
        <w:rPr>
          <w:rFonts w:asciiTheme="minorHAnsi" w:hAnsiTheme="minorHAnsi" w:cstheme="minorHAnsi"/>
          <w:b/>
        </w:rPr>
        <w:lastRenderedPageBreak/>
        <w:t>Table 4</w:t>
      </w:r>
      <w:r w:rsidR="00F861A2">
        <w:rPr>
          <w:rFonts w:asciiTheme="minorHAnsi" w:hAnsiTheme="minorHAnsi" w:cstheme="minorHAnsi"/>
          <w:b/>
        </w:rPr>
        <w:t>:</w:t>
      </w:r>
      <w:r w:rsidR="00263300" w:rsidRPr="00AD11CC">
        <w:rPr>
          <w:rFonts w:asciiTheme="minorHAnsi" w:hAnsiTheme="minorHAnsi" w:cstheme="minorHAnsi"/>
          <w:b/>
        </w:rPr>
        <w:t xml:space="preserve"> </w:t>
      </w:r>
      <w:proofErr w:type="spellStart"/>
      <w:r w:rsidRPr="00AD11CC">
        <w:rPr>
          <w:rFonts w:asciiTheme="minorHAnsi" w:hAnsiTheme="minorHAnsi" w:cstheme="minorHAnsi"/>
          <w:b/>
        </w:rPr>
        <w:t>hmSEEKER</w:t>
      </w:r>
      <w:proofErr w:type="spellEnd"/>
      <w:r w:rsidRPr="00AD11CC">
        <w:rPr>
          <w:rFonts w:asciiTheme="minorHAnsi" w:hAnsiTheme="minorHAnsi" w:cstheme="minorHAnsi"/>
          <w:b/>
        </w:rPr>
        <w:t xml:space="preserve"> output results description</w:t>
      </w:r>
      <w:r w:rsidR="00263300" w:rsidRPr="00AD11CC">
        <w:rPr>
          <w:rFonts w:asciiTheme="minorHAnsi" w:hAnsiTheme="minorHAnsi" w:cstheme="minorHAnsi"/>
          <w:b/>
        </w:rPr>
        <w:t>.</w:t>
      </w:r>
      <w:r w:rsidRPr="00DF655A">
        <w:rPr>
          <w:rFonts w:asciiTheme="minorHAnsi" w:hAnsiTheme="minorHAnsi" w:cstheme="minorHAnsi"/>
          <w:b/>
        </w:rPr>
        <w:t xml:space="preserve"> </w:t>
      </w:r>
      <w:r w:rsidRPr="00913970">
        <w:rPr>
          <w:rFonts w:asciiTheme="minorHAnsi" w:hAnsiTheme="minorHAnsi" w:cstheme="minorHAnsi"/>
        </w:rPr>
        <w:t xml:space="preserve">List of the column entries in the </w:t>
      </w:r>
      <w:proofErr w:type="spellStart"/>
      <w:r w:rsidRPr="00913970">
        <w:rPr>
          <w:rFonts w:asciiTheme="minorHAnsi" w:hAnsiTheme="minorHAnsi" w:cstheme="minorHAnsi"/>
        </w:rPr>
        <w:t>hmSEEKER</w:t>
      </w:r>
      <w:proofErr w:type="spellEnd"/>
      <w:r w:rsidRPr="00913970">
        <w:rPr>
          <w:rFonts w:asciiTheme="minorHAnsi" w:hAnsiTheme="minorHAnsi" w:cstheme="minorHAnsi"/>
        </w:rPr>
        <w:t xml:space="preserve"> output table, with a b</w:t>
      </w:r>
      <w:r w:rsidRPr="00C520D4">
        <w:rPr>
          <w:rFonts w:asciiTheme="minorHAnsi" w:hAnsiTheme="minorHAnsi" w:cstheme="minorHAnsi"/>
        </w:rPr>
        <w:t>rief description of their content.</w:t>
      </w:r>
    </w:p>
    <w:p w14:paraId="4A66C5FB" w14:textId="77777777" w:rsidR="00E24A92" w:rsidRPr="00AD11CC" w:rsidRDefault="00E24A92" w:rsidP="006C1E37">
      <w:pPr>
        <w:spacing w:after="0" w:line="240" w:lineRule="auto"/>
        <w:rPr>
          <w:rFonts w:cstheme="minorHAnsi"/>
          <w:b/>
          <w:sz w:val="24"/>
          <w:szCs w:val="24"/>
        </w:rPr>
      </w:pPr>
    </w:p>
    <w:p w14:paraId="57B36DE8" w14:textId="090A9592" w:rsidR="00701859" w:rsidRPr="00AD11CC" w:rsidRDefault="00E24A92" w:rsidP="006C1E37">
      <w:pPr>
        <w:spacing w:after="0" w:line="240" w:lineRule="auto"/>
        <w:rPr>
          <w:rFonts w:cstheme="minorHAnsi"/>
          <w:b/>
          <w:color w:val="000000"/>
          <w:sz w:val="24"/>
          <w:szCs w:val="24"/>
        </w:rPr>
      </w:pPr>
      <w:r w:rsidRPr="00AD11CC">
        <w:rPr>
          <w:rFonts w:cstheme="minorHAnsi"/>
          <w:b/>
          <w:sz w:val="24"/>
          <w:szCs w:val="24"/>
        </w:rPr>
        <w:t>DISCUSSION</w:t>
      </w:r>
      <w:r w:rsidR="001F109A" w:rsidRPr="00AD11CC">
        <w:rPr>
          <w:rFonts w:cstheme="minorHAnsi"/>
          <w:b/>
          <w:sz w:val="24"/>
          <w:szCs w:val="24"/>
        </w:rPr>
        <w:t>:</w:t>
      </w:r>
    </w:p>
    <w:p w14:paraId="179E9200" w14:textId="7538DF36" w:rsidR="00F63D48" w:rsidRPr="00E508C9" w:rsidRDefault="00701859" w:rsidP="006C1E37">
      <w:pPr>
        <w:pStyle w:val="Corpotesto1"/>
        <w:spacing w:before="0" w:after="0" w:line="240" w:lineRule="auto"/>
        <w:jc w:val="both"/>
        <w:rPr>
          <w:rFonts w:asciiTheme="minorHAnsi" w:hAnsiTheme="minorHAnsi" w:cstheme="minorHAnsi"/>
        </w:rPr>
      </w:pPr>
      <w:r w:rsidRPr="00913970">
        <w:rPr>
          <w:rFonts w:asciiTheme="minorHAnsi" w:hAnsiTheme="minorHAnsi" w:cstheme="minorHAnsi"/>
        </w:rPr>
        <w:t xml:space="preserve">The high confidence identification of </w:t>
      </w:r>
      <w:r w:rsidRPr="00913970">
        <w:rPr>
          <w:rFonts w:asciiTheme="minorHAnsi" w:hAnsiTheme="minorHAnsi" w:cstheme="minorHAnsi"/>
          <w:i/>
          <w:iCs/>
        </w:rPr>
        <w:t>in vivo</w:t>
      </w:r>
      <w:r w:rsidRPr="00C520D4">
        <w:rPr>
          <w:rFonts w:asciiTheme="minorHAnsi" w:hAnsiTheme="minorHAnsi" w:cstheme="minorHAnsi"/>
        </w:rPr>
        <w:t xml:space="preserve"> protein/peptide methylation by global MS-based proteomics is challenging</w:t>
      </w:r>
      <w:r w:rsidR="002F22C8" w:rsidRPr="00C520D4">
        <w:rPr>
          <w:rFonts w:asciiTheme="minorHAnsi" w:hAnsiTheme="minorHAnsi" w:cstheme="minorHAnsi"/>
        </w:rPr>
        <w:t xml:space="preserve">, </w:t>
      </w:r>
      <w:r w:rsidRPr="009077CA">
        <w:rPr>
          <w:rFonts w:asciiTheme="minorHAnsi" w:hAnsiTheme="minorHAnsi" w:cstheme="minorHAnsi"/>
        </w:rPr>
        <w:t xml:space="preserve">due to the risk of </w:t>
      </w:r>
      <w:r w:rsidR="00263300" w:rsidRPr="009077CA">
        <w:rPr>
          <w:rFonts w:asciiTheme="minorHAnsi" w:hAnsiTheme="minorHAnsi" w:cstheme="minorHAnsi"/>
        </w:rPr>
        <w:t>high FDR,</w:t>
      </w:r>
      <w:r w:rsidRPr="009077CA">
        <w:rPr>
          <w:rFonts w:asciiTheme="minorHAnsi" w:hAnsiTheme="minorHAnsi" w:cstheme="minorHAnsi"/>
        </w:rPr>
        <w:t xml:space="preserve"> with several amino acid substi</w:t>
      </w:r>
      <w:r w:rsidRPr="009D2AEB">
        <w:rPr>
          <w:rFonts w:asciiTheme="minorHAnsi" w:hAnsiTheme="minorHAnsi" w:cstheme="minorHAnsi"/>
        </w:rPr>
        <w:t>tutions and methyl-esterification occurring during sample preparation that ar</w:t>
      </w:r>
      <w:r w:rsidRPr="00A7603B">
        <w:rPr>
          <w:rFonts w:asciiTheme="minorHAnsi" w:hAnsiTheme="minorHAnsi" w:cstheme="minorHAnsi"/>
        </w:rPr>
        <w:t xml:space="preserve">e isobaric to methylation and can cause wrong assignments in </w:t>
      </w:r>
      <w:r w:rsidR="00F63D48" w:rsidRPr="009A0C59">
        <w:rPr>
          <w:rFonts w:asciiTheme="minorHAnsi" w:hAnsiTheme="minorHAnsi" w:cstheme="minorHAnsi"/>
        </w:rPr>
        <w:t xml:space="preserve">the </w:t>
      </w:r>
      <w:r w:rsidRPr="009970B4">
        <w:rPr>
          <w:rFonts w:asciiTheme="minorHAnsi" w:hAnsiTheme="minorHAnsi" w:cstheme="minorHAnsi"/>
        </w:rPr>
        <w:t xml:space="preserve">absence of orthogonal MS validation strategies. The </w:t>
      </w:r>
      <w:proofErr w:type="spellStart"/>
      <w:r w:rsidRPr="009970B4">
        <w:rPr>
          <w:rFonts w:asciiTheme="minorHAnsi" w:hAnsiTheme="minorHAnsi" w:cstheme="minorHAnsi"/>
        </w:rPr>
        <w:t>substoichiometric</w:t>
      </w:r>
      <w:proofErr w:type="spellEnd"/>
      <w:r w:rsidRPr="009970B4">
        <w:rPr>
          <w:rFonts w:asciiTheme="minorHAnsi" w:hAnsiTheme="minorHAnsi" w:cstheme="minorHAnsi"/>
        </w:rPr>
        <w:t xml:space="preserve"> nature of this PTM f</w:t>
      </w:r>
      <w:r w:rsidRPr="007E2460">
        <w:rPr>
          <w:rFonts w:asciiTheme="minorHAnsi" w:hAnsiTheme="minorHAnsi" w:cstheme="minorHAnsi"/>
        </w:rPr>
        <w:t>urther complicates the task of global methyl-proteomics,</w:t>
      </w:r>
      <w:r w:rsidRPr="00AA461B">
        <w:rPr>
          <w:rFonts w:asciiTheme="minorHAnsi" w:hAnsiTheme="minorHAnsi" w:cstheme="minorHAnsi"/>
        </w:rPr>
        <w:t xml:space="preserve"> but can be overcome with </w:t>
      </w:r>
      <w:r w:rsidR="00F63D48" w:rsidRPr="00AA461B">
        <w:rPr>
          <w:rFonts w:asciiTheme="minorHAnsi" w:hAnsiTheme="minorHAnsi" w:cstheme="minorHAnsi"/>
        </w:rPr>
        <w:t xml:space="preserve">the </w:t>
      </w:r>
      <w:r w:rsidR="23628AED" w:rsidRPr="00AA461B">
        <w:rPr>
          <w:rFonts w:asciiTheme="minorHAnsi" w:hAnsiTheme="minorHAnsi" w:cstheme="minorHAnsi"/>
        </w:rPr>
        <w:t xml:space="preserve">selective </w:t>
      </w:r>
      <w:r w:rsidRPr="00AA461B">
        <w:rPr>
          <w:rFonts w:asciiTheme="minorHAnsi" w:hAnsiTheme="minorHAnsi" w:cstheme="minorHAnsi"/>
        </w:rPr>
        <w:t xml:space="preserve">enrichment </w:t>
      </w:r>
      <w:r w:rsidR="00F63D48" w:rsidRPr="00AA461B">
        <w:rPr>
          <w:rFonts w:asciiTheme="minorHAnsi" w:hAnsiTheme="minorHAnsi" w:cstheme="minorHAnsi"/>
        </w:rPr>
        <w:t xml:space="preserve">of </w:t>
      </w:r>
      <w:r w:rsidRPr="00AA461B">
        <w:rPr>
          <w:rFonts w:asciiTheme="minorHAnsi" w:hAnsiTheme="minorHAnsi" w:cstheme="minorHAnsi"/>
        </w:rPr>
        <w:t>modified peptides</w:t>
      </w:r>
      <w:r w:rsidRPr="00E508C9">
        <w:rPr>
          <w:rFonts w:asciiTheme="minorHAnsi" w:hAnsiTheme="minorHAnsi" w:cstheme="minorHAnsi"/>
          <w:color w:val="2B579A"/>
        </w:rPr>
        <w:fldChar w:fldCharType="begin"/>
      </w:r>
      <w:r w:rsidRPr="00AA461B">
        <w:rPr>
          <w:rFonts w:asciiTheme="minorHAnsi" w:hAnsiTheme="minorHAnsi" w:cstheme="minorHAnsi"/>
          <w:color w:val="2B579A"/>
        </w:rPr>
        <w:instrText xml:space="preserve"> ADDIN EN.CITE &lt;EndNote&gt;&lt;Cite&gt;&lt;Author&gt;Hart-Smith&lt;/Author&gt;&lt;Year&gt;2016&lt;/Year&gt;&lt;RecNum&gt;10&lt;/RecNum&gt;&lt;DisplayText&gt;&lt;style face="superscript"&gt;10&lt;/style&gt;&lt;/DisplayText&gt;&lt;record&gt;&lt;rec-number&gt;10&lt;/rec-number&gt;&lt;foreign-keys&gt;&lt;key app="EN" db-id="sxz0w2avqexdt1et259patv8za2teredsd55"&gt;10&lt;/key&gt;&lt;/foreign-keys&gt;&lt;ref-type name="Journal Article"&gt;17&lt;/ref-type&gt;&lt;contributors&gt;&lt;authors&gt;&lt;author&gt;Hart-Smith, Gene&lt;/author&gt;&lt;author&gt;Yagoub, Daniel&lt;/author&gt;&lt;author&gt;Tay, Aidan P&lt;/author&gt;&lt;author&gt;Pickford, Russell&lt;/author&gt;&lt;author&gt;Wilkins, Marc R&lt;/author&gt;&lt;/authors&gt;&lt;/contributors&gt;&lt;titles&gt;&lt;title&gt;Large scale mass spectrometry-based identifications of enzyme-mediated protein methylation are subject to high false discovery rates&lt;/title&gt;&lt;secondary-title&gt;Molecular &amp;amp; Cellular Proteomics&lt;/secondary-title&gt;&lt;/titles&gt;&lt;periodical&gt;&lt;full-title&gt;Molecular &amp;amp; Cellular Proteomics&lt;/full-title&gt;&lt;/periodical&gt;&lt;pages&gt;989-1006&lt;/pages&gt;&lt;volume&gt;15&lt;/volume&gt;&lt;number&gt;3&lt;/number&gt;&lt;dates&gt;&lt;year&gt;2016&lt;/year&gt;&lt;/dates&gt;&lt;isbn&gt;1535-9476&lt;/isbn&gt;&lt;urls&gt;&lt;/urls&gt;&lt;/record&gt;&lt;/Cite&gt;&lt;/EndNote&gt;</w:instrText>
      </w:r>
      <w:r w:rsidRPr="00E508C9">
        <w:rPr>
          <w:rFonts w:asciiTheme="minorHAnsi" w:hAnsiTheme="minorHAnsi" w:cstheme="minorHAnsi"/>
          <w:color w:val="2B579A"/>
        </w:rPr>
        <w:fldChar w:fldCharType="separate"/>
      </w:r>
      <w:r w:rsidR="00FB5589" w:rsidRPr="00CD789E">
        <w:rPr>
          <w:rFonts w:asciiTheme="minorHAnsi" w:hAnsiTheme="minorHAnsi" w:cstheme="minorHAnsi"/>
          <w:vertAlign w:val="superscript"/>
        </w:rPr>
        <w:t>10</w:t>
      </w:r>
      <w:r w:rsidRPr="00E508C9">
        <w:rPr>
          <w:rFonts w:asciiTheme="minorHAnsi" w:hAnsiTheme="minorHAnsi" w:cstheme="minorHAnsi"/>
          <w:color w:val="2B579A"/>
        </w:rPr>
        <w:fldChar w:fldCharType="end"/>
      </w:r>
      <w:r w:rsidR="00FB5589" w:rsidRPr="00AA461B">
        <w:rPr>
          <w:rFonts w:asciiTheme="minorHAnsi" w:hAnsiTheme="minorHAnsi" w:cstheme="minorHAnsi"/>
        </w:rPr>
        <w:t>.</w:t>
      </w:r>
    </w:p>
    <w:p w14:paraId="20BE2B6E" w14:textId="77777777" w:rsidR="00E24A92" w:rsidRPr="00E508C9" w:rsidRDefault="00E24A92" w:rsidP="006C1E37">
      <w:pPr>
        <w:pStyle w:val="Corpotesto1"/>
        <w:spacing w:before="0" w:after="0" w:line="240" w:lineRule="auto"/>
        <w:jc w:val="both"/>
        <w:rPr>
          <w:rFonts w:asciiTheme="minorHAnsi" w:hAnsiTheme="minorHAnsi" w:cstheme="minorHAnsi"/>
        </w:rPr>
      </w:pPr>
    </w:p>
    <w:p w14:paraId="198C5120" w14:textId="63537BB0" w:rsidR="00701859" w:rsidRPr="00AA461B" w:rsidRDefault="00701859" w:rsidP="006C1E37">
      <w:pPr>
        <w:pStyle w:val="Corpotesto1"/>
        <w:spacing w:before="0" w:after="0" w:line="240" w:lineRule="auto"/>
        <w:jc w:val="both"/>
        <w:rPr>
          <w:rFonts w:asciiTheme="minorHAnsi" w:hAnsiTheme="minorHAnsi" w:cstheme="minorHAnsi"/>
        </w:rPr>
      </w:pPr>
      <w:r w:rsidRPr="00F86D0B">
        <w:rPr>
          <w:rFonts w:asciiTheme="minorHAnsi" w:hAnsiTheme="minorHAnsi" w:cstheme="minorHAnsi"/>
        </w:rPr>
        <w:t xml:space="preserve">Here, a biochemical and analytical workflow </w:t>
      </w:r>
      <w:r w:rsidR="31AD9237" w:rsidRPr="003321F1">
        <w:rPr>
          <w:rFonts w:asciiTheme="minorHAnsi" w:hAnsiTheme="minorHAnsi" w:cstheme="minorHAnsi"/>
        </w:rPr>
        <w:t xml:space="preserve">is presented, which is </w:t>
      </w:r>
      <w:r w:rsidRPr="003321F1">
        <w:rPr>
          <w:rFonts w:asciiTheme="minorHAnsi" w:hAnsiTheme="minorHAnsi" w:cstheme="minorHAnsi"/>
        </w:rPr>
        <w:t>designed to increase the efficiency and reliability of global MS-analysis of R-methyl-pep</w:t>
      </w:r>
      <w:r w:rsidRPr="00AD11CC">
        <w:rPr>
          <w:rFonts w:asciiTheme="minorHAnsi" w:hAnsiTheme="minorHAnsi" w:cstheme="minorHAnsi"/>
        </w:rPr>
        <w:t xml:space="preserve">tides through the application of </w:t>
      </w:r>
      <w:proofErr w:type="spellStart"/>
      <w:r w:rsidRPr="00AD11CC">
        <w:rPr>
          <w:rFonts w:asciiTheme="minorHAnsi" w:hAnsiTheme="minorHAnsi" w:cstheme="minorHAnsi"/>
        </w:rPr>
        <w:t>hmSILAC</w:t>
      </w:r>
      <w:proofErr w:type="spellEnd"/>
      <w:r w:rsidRPr="00AD11CC">
        <w:rPr>
          <w:rFonts w:asciiTheme="minorHAnsi" w:hAnsiTheme="minorHAnsi" w:cstheme="minorHAnsi"/>
        </w:rPr>
        <w:t xml:space="preserve"> strategy coupled to </w:t>
      </w:r>
      <w:proofErr w:type="spellStart"/>
      <w:r w:rsidRPr="00AD11CC">
        <w:rPr>
          <w:rFonts w:asciiTheme="minorHAnsi" w:hAnsiTheme="minorHAnsi" w:cstheme="minorHAnsi"/>
        </w:rPr>
        <w:t>HpH</w:t>
      </w:r>
      <w:proofErr w:type="spellEnd"/>
      <w:r w:rsidRPr="00AD11CC">
        <w:rPr>
          <w:rFonts w:asciiTheme="minorHAnsi" w:hAnsiTheme="minorHAnsi" w:cstheme="minorHAnsi"/>
        </w:rPr>
        <w:t>-RP chromatog</w:t>
      </w:r>
      <w:r w:rsidRPr="00913970">
        <w:rPr>
          <w:rFonts w:asciiTheme="minorHAnsi" w:hAnsiTheme="minorHAnsi" w:cstheme="minorHAnsi"/>
        </w:rPr>
        <w:t>raphy peptide fractionation and affinity-enrichment with anti-pan-R-methyl-peptides antibod</w:t>
      </w:r>
      <w:r w:rsidR="00AB20DE">
        <w:rPr>
          <w:rFonts w:asciiTheme="minorHAnsi" w:hAnsiTheme="minorHAnsi" w:cstheme="minorHAnsi"/>
        </w:rPr>
        <w:t>y</w:t>
      </w:r>
      <w:r w:rsidRPr="00913970">
        <w:rPr>
          <w:rFonts w:asciiTheme="minorHAnsi" w:hAnsiTheme="minorHAnsi" w:cstheme="minorHAnsi"/>
        </w:rPr>
        <w:t xml:space="preserve"> kits. The former strategy allows orthogonal validation of methyl-peptides and strong</w:t>
      </w:r>
      <w:r w:rsidRPr="00C520D4">
        <w:rPr>
          <w:rFonts w:asciiTheme="minorHAnsi" w:hAnsiTheme="minorHAnsi" w:cstheme="minorHAnsi"/>
        </w:rPr>
        <w:t>ly reduce</w:t>
      </w:r>
      <w:r w:rsidR="279859D2" w:rsidRPr="00C520D4">
        <w:rPr>
          <w:rFonts w:asciiTheme="minorHAnsi" w:hAnsiTheme="minorHAnsi" w:cstheme="minorHAnsi"/>
        </w:rPr>
        <w:t>s</w:t>
      </w:r>
      <w:r w:rsidRPr="00C520D4">
        <w:rPr>
          <w:rFonts w:asciiTheme="minorHAnsi" w:hAnsiTheme="minorHAnsi" w:cstheme="minorHAnsi"/>
        </w:rPr>
        <w:t xml:space="preserve"> the </w:t>
      </w:r>
      <w:r w:rsidR="00A950E5" w:rsidRPr="009077CA">
        <w:rPr>
          <w:rFonts w:asciiTheme="minorHAnsi" w:hAnsiTheme="minorHAnsi" w:cstheme="minorHAnsi"/>
        </w:rPr>
        <w:t>FDR</w:t>
      </w:r>
      <w:r w:rsidRPr="009077CA">
        <w:rPr>
          <w:rFonts w:asciiTheme="minorHAnsi" w:hAnsiTheme="minorHAnsi" w:cstheme="minorHAnsi"/>
        </w:rPr>
        <w:t xml:space="preserve"> of identification, while the latter protocol increases their detectability from the background of unmodified peptides</w:t>
      </w:r>
      <w:r w:rsidRPr="00E508C9">
        <w:rPr>
          <w:rFonts w:asciiTheme="minorHAnsi" w:hAnsiTheme="minorHAnsi" w:cstheme="minorHAnsi"/>
          <w:color w:val="auto"/>
        </w:rPr>
        <w:fldChar w:fldCharType="begin"/>
      </w:r>
      <w:r w:rsidRPr="00AA461B">
        <w:rPr>
          <w:rFonts w:asciiTheme="minorHAnsi" w:hAnsiTheme="minorHAnsi" w:cstheme="minorHAnsi"/>
          <w:color w:val="auto"/>
        </w:rPr>
        <w:instrText xml:space="preserve"> ADDIN EN.CITE &lt;EndNote&gt;&lt;Cite&gt;&lt;Author&gt;Geoghegan&lt;/Author&gt;&lt;Year&gt;2015&lt;/Year&gt;&lt;RecNum&gt;16&lt;/RecNum&gt;&lt;DisplayText&gt;&lt;style face="superscript"&gt;22&lt;/style&gt;&lt;/DisplayText&gt;&lt;record&gt;&lt;rec-number&gt;16&lt;/rec-number&gt;&lt;foreign-keys&gt;&lt;key app="EN" db-id="sxz0w2avqexdt1et259patv8za2teredsd55"&gt;16&lt;/key&gt;&lt;/foreign-keys&gt;&lt;ref-type name="Journal Article"&gt;17&lt;/ref-type&gt;&lt;contributors&gt;&lt;authors&gt;&lt;author&gt;Geoghegan, Vincent&lt;/author&gt;&lt;author&gt;Guo, Ailan&lt;/author&gt;&lt;author&gt;Trudgian, David&lt;/author&gt;&lt;author&gt;Thomas, Benjamin&lt;/author&gt;&lt;author&gt;Acuto, Oreste&lt;/author&gt;&lt;/authors&gt;&lt;/contributors&gt;&lt;titles&gt;&lt;title&gt;Comprehensive identification of arginine methylation in primary T cells reveals regulatory roles in cell signalling&lt;/title&gt;&lt;secondary-title&gt;Nature communications&lt;/secondary-title&gt;&lt;/titles&gt;&lt;periodical&gt;&lt;full-title&gt;Nature communications&lt;/full-title&gt;&lt;/periodical&gt;&lt;pages&gt;1-8&lt;/pages&gt;&lt;volume&gt;6&lt;/volume&gt;&lt;number&gt;1&lt;/number&gt;&lt;dates&gt;&lt;year&gt;2015&lt;/year&gt;&lt;/dates&gt;&lt;isbn&gt;2041-1723&lt;/isbn&gt;&lt;urls&gt;&lt;/urls&gt;&lt;/record&gt;&lt;/Cite&gt;&lt;/EndNote&gt;</w:instrText>
      </w:r>
      <w:r w:rsidRPr="00E508C9">
        <w:rPr>
          <w:rFonts w:asciiTheme="minorHAnsi" w:hAnsiTheme="minorHAnsi" w:cstheme="minorHAnsi"/>
          <w:color w:val="auto"/>
        </w:rPr>
        <w:fldChar w:fldCharType="separate"/>
      </w:r>
      <w:r w:rsidR="005D37DA" w:rsidRPr="00CD789E">
        <w:rPr>
          <w:rFonts w:asciiTheme="minorHAnsi" w:hAnsiTheme="minorHAnsi" w:cstheme="minorHAnsi"/>
          <w:color w:val="auto"/>
          <w:vertAlign w:val="superscript"/>
        </w:rPr>
        <w:t>22</w:t>
      </w:r>
      <w:r w:rsidRPr="00E508C9">
        <w:rPr>
          <w:rFonts w:asciiTheme="minorHAnsi" w:hAnsiTheme="minorHAnsi" w:cstheme="minorHAnsi"/>
          <w:color w:val="auto"/>
        </w:rPr>
        <w:fldChar w:fldCharType="end"/>
      </w:r>
      <w:r w:rsidR="7BDA47D4" w:rsidRPr="00AA461B">
        <w:rPr>
          <w:rFonts w:asciiTheme="minorHAnsi" w:hAnsiTheme="minorHAnsi" w:cstheme="minorHAnsi"/>
          <w:color w:val="auto"/>
        </w:rPr>
        <w:t>.</w:t>
      </w:r>
      <w:r w:rsidR="7BDA47D4" w:rsidRPr="00E508C9">
        <w:rPr>
          <w:rFonts w:asciiTheme="minorHAnsi" w:hAnsiTheme="minorHAnsi" w:cstheme="minorHAnsi"/>
        </w:rPr>
        <w:t xml:space="preserve"> </w:t>
      </w:r>
      <w:r w:rsidRPr="00E508C9">
        <w:rPr>
          <w:rFonts w:asciiTheme="minorHAnsi" w:hAnsiTheme="minorHAnsi" w:cstheme="minorHAnsi"/>
        </w:rPr>
        <w:t xml:space="preserve">However, </w:t>
      </w:r>
      <w:r w:rsidR="49B207A8" w:rsidRPr="00E508C9">
        <w:rPr>
          <w:rFonts w:asciiTheme="minorHAnsi" w:hAnsiTheme="minorHAnsi" w:cstheme="minorHAnsi"/>
        </w:rPr>
        <w:t>a</w:t>
      </w:r>
      <w:r w:rsidR="5FA990B4" w:rsidRPr="00E508C9">
        <w:rPr>
          <w:rFonts w:asciiTheme="minorHAnsi" w:hAnsiTheme="minorHAnsi" w:cstheme="minorHAnsi"/>
        </w:rPr>
        <w:t xml:space="preserve"> </w:t>
      </w:r>
      <w:r w:rsidR="49B207A8" w:rsidRPr="00E508C9">
        <w:rPr>
          <w:rFonts w:asciiTheme="minorHAnsi" w:hAnsiTheme="minorHAnsi" w:cstheme="minorHAnsi"/>
        </w:rPr>
        <w:t>w</w:t>
      </w:r>
      <w:r w:rsidR="046EBE87" w:rsidRPr="00E508C9">
        <w:rPr>
          <w:rFonts w:asciiTheme="minorHAnsi" w:hAnsiTheme="minorHAnsi" w:cstheme="minorHAnsi"/>
        </w:rPr>
        <w:t>eak</w:t>
      </w:r>
      <w:r w:rsidR="49B207A8" w:rsidRPr="00E508C9">
        <w:rPr>
          <w:rFonts w:asciiTheme="minorHAnsi" w:hAnsiTheme="minorHAnsi" w:cstheme="minorHAnsi"/>
        </w:rPr>
        <w:t xml:space="preserve">ness of this protocol is the requirement of very large amount of starting protein extract </w:t>
      </w:r>
      <w:r w:rsidR="613E0E71" w:rsidRPr="00E508C9">
        <w:rPr>
          <w:rFonts w:asciiTheme="minorHAnsi" w:hAnsiTheme="minorHAnsi" w:cstheme="minorHAnsi"/>
        </w:rPr>
        <w:t>(in the range of 20</w:t>
      </w:r>
      <w:r w:rsidR="00931154">
        <w:rPr>
          <w:rFonts w:asciiTheme="minorHAnsi" w:hAnsiTheme="minorHAnsi" w:cstheme="minorHAnsi"/>
        </w:rPr>
        <w:t>–</w:t>
      </w:r>
      <w:r w:rsidR="613E0E71" w:rsidRPr="00E508C9">
        <w:rPr>
          <w:rFonts w:asciiTheme="minorHAnsi" w:hAnsiTheme="minorHAnsi" w:cstheme="minorHAnsi"/>
        </w:rPr>
        <w:t xml:space="preserve">40 mg) </w:t>
      </w:r>
      <w:r w:rsidR="49B207A8" w:rsidRPr="00F86D0B">
        <w:rPr>
          <w:rFonts w:asciiTheme="minorHAnsi" w:hAnsiTheme="minorHAnsi" w:cstheme="minorHAnsi"/>
        </w:rPr>
        <w:t xml:space="preserve">as input </w:t>
      </w:r>
      <w:r w:rsidR="6B897F99" w:rsidRPr="003321F1">
        <w:rPr>
          <w:rFonts w:asciiTheme="minorHAnsi" w:hAnsiTheme="minorHAnsi" w:cstheme="minorHAnsi"/>
        </w:rPr>
        <w:t>for</w:t>
      </w:r>
      <w:r w:rsidR="49B207A8" w:rsidRPr="003321F1">
        <w:rPr>
          <w:rFonts w:asciiTheme="minorHAnsi" w:hAnsiTheme="minorHAnsi" w:cstheme="minorHAnsi"/>
        </w:rPr>
        <w:t xml:space="preserve"> the subsequent peptide fractionation and affinity enrichme</w:t>
      </w:r>
      <w:r w:rsidR="478C9388" w:rsidRPr="00AD11CC">
        <w:rPr>
          <w:rFonts w:asciiTheme="minorHAnsi" w:hAnsiTheme="minorHAnsi" w:cstheme="minorHAnsi"/>
        </w:rPr>
        <w:t>n</w:t>
      </w:r>
      <w:r w:rsidR="49B207A8" w:rsidRPr="00AD11CC">
        <w:rPr>
          <w:rFonts w:asciiTheme="minorHAnsi" w:hAnsiTheme="minorHAnsi" w:cstheme="minorHAnsi"/>
        </w:rPr>
        <w:t xml:space="preserve">t, </w:t>
      </w:r>
      <w:r w:rsidR="5FCEF042" w:rsidRPr="00DF655A">
        <w:rPr>
          <w:rFonts w:asciiTheme="minorHAnsi" w:hAnsiTheme="minorHAnsi" w:cstheme="minorHAnsi"/>
        </w:rPr>
        <w:t>whic</w:t>
      </w:r>
      <w:r w:rsidR="5FCEF042" w:rsidRPr="00913970">
        <w:rPr>
          <w:rFonts w:asciiTheme="minorHAnsi" w:hAnsiTheme="minorHAnsi" w:cstheme="minorHAnsi"/>
        </w:rPr>
        <w:t xml:space="preserve">h limits the application of the method </w:t>
      </w:r>
      <w:r w:rsidRPr="00C520D4">
        <w:rPr>
          <w:rFonts w:asciiTheme="minorHAnsi" w:hAnsiTheme="minorHAnsi" w:cstheme="minorHAnsi"/>
        </w:rPr>
        <w:t>to immortalized</w:t>
      </w:r>
      <w:r w:rsidR="49FD57D9" w:rsidRPr="00C520D4">
        <w:rPr>
          <w:rFonts w:asciiTheme="minorHAnsi" w:hAnsiTheme="minorHAnsi" w:cstheme="minorHAnsi"/>
        </w:rPr>
        <w:t>, fast growing cell</w:t>
      </w:r>
      <w:r w:rsidRPr="00C520D4">
        <w:rPr>
          <w:rFonts w:asciiTheme="minorHAnsi" w:hAnsiTheme="minorHAnsi" w:cstheme="minorHAnsi"/>
        </w:rPr>
        <w:t xml:space="preserve"> lines which can be expanded extensively</w:t>
      </w:r>
      <w:r w:rsidR="000B65C2" w:rsidRPr="009077CA">
        <w:rPr>
          <w:rFonts w:asciiTheme="minorHAnsi" w:hAnsiTheme="minorHAnsi" w:cstheme="minorHAnsi"/>
        </w:rPr>
        <w:t>.</w:t>
      </w:r>
      <w:r w:rsidR="16FF1EE6" w:rsidRPr="009077CA">
        <w:rPr>
          <w:rFonts w:asciiTheme="minorHAnsi" w:hAnsiTheme="minorHAnsi" w:cstheme="minorHAnsi"/>
        </w:rPr>
        <w:t xml:space="preserve"> Instead with the current setup, it is not applicable to patient-derived primary cells or tissues.</w:t>
      </w:r>
      <w:r w:rsidR="31149AF4" w:rsidRPr="009D2AEB">
        <w:rPr>
          <w:rFonts w:asciiTheme="minorHAnsi" w:hAnsiTheme="minorHAnsi" w:cstheme="minorHAnsi"/>
        </w:rPr>
        <w:t xml:space="preserve"> Future inve</w:t>
      </w:r>
      <w:r w:rsidR="31149AF4" w:rsidRPr="00A7603B">
        <w:rPr>
          <w:rFonts w:asciiTheme="minorHAnsi" w:hAnsiTheme="minorHAnsi" w:cstheme="minorHAnsi"/>
        </w:rPr>
        <w:t>stigation</w:t>
      </w:r>
      <w:r w:rsidR="1F49A97D" w:rsidRPr="00A7603B">
        <w:rPr>
          <w:rFonts w:asciiTheme="minorHAnsi" w:hAnsiTheme="minorHAnsi" w:cstheme="minorHAnsi"/>
        </w:rPr>
        <w:t>s</w:t>
      </w:r>
      <w:r w:rsidR="31149AF4" w:rsidRPr="009A0C59">
        <w:rPr>
          <w:rFonts w:asciiTheme="minorHAnsi" w:hAnsiTheme="minorHAnsi" w:cstheme="minorHAnsi"/>
        </w:rPr>
        <w:t xml:space="preserve"> </w:t>
      </w:r>
      <w:r w:rsidR="3625D88F" w:rsidRPr="009A0C59">
        <w:rPr>
          <w:rFonts w:asciiTheme="minorHAnsi" w:hAnsiTheme="minorHAnsi" w:cstheme="minorHAnsi"/>
        </w:rPr>
        <w:t>should</w:t>
      </w:r>
      <w:r w:rsidR="31149AF4" w:rsidRPr="009970B4">
        <w:rPr>
          <w:rFonts w:asciiTheme="minorHAnsi" w:hAnsiTheme="minorHAnsi" w:cstheme="minorHAnsi"/>
        </w:rPr>
        <w:t xml:space="preserve"> be directed </w:t>
      </w:r>
      <w:r w:rsidR="76B07F40" w:rsidRPr="009970B4">
        <w:rPr>
          <w:rFonts w:asciiTheme="minorHAnsi" w:hAnsiTheme="minorHAnsi" w:cstheme="minorHAnsi"/>
        </w:rPr>
        <w:t>to</w:t>
      </w:r>
      <w:r w:rsidR="76B07F40" w:rsidRPr="002E227F">
        <w:rPr>
          <w:rFonts w:asciiTheme="minorHAnsi" w:hAnsiTheme="minorHAnsi" w:cstheme="minorHAnsi"/>
        </w:rPr>
        <w:t xml:space="preserve"> </w:t>
      </w:r>
      <w:r w:rsidR="31149AF4" w:rsidRPr="002E227F">
        <w:rPr>
          <w:rFonts w:asciiTheme="minorHAnsi" w:hAnsiTheme="minorHAnsi" w:cstheme="minorHAnsi"/>
        </w:rPr>
        <w:t>the improvement of the protoc</w:t>
      </w:r>
      <w:r w:rsidR="01582F97" w:rsidRPr="002E227F">
        <w:rPr>
          <w:rFonts w:asciiTheme="minorHAnsi" w:hAnsiTheme="minorHAnsi" w:cstheme="minorHAnsi"/>
        </w:rPr>
        <w:t>o</w:t>
      </w:r>
      <w:r w:rsidR="31149AF4" w:rsidRPr="002E227F">
        <w:rPr>
          <w:rFonts w:asciiTheme="minorHAnsi" w:hAnsiTheme="minorHAnsi" w:cstheme="minorHAnsi"/>
        </w:rPr>
        <w:t>l in this direction: additional s</w:t>
      </w:r>
      <w:r w:rsidR="2ABB6C0A" w:rsidRPr="007E2460">
        <w:rPr>
          <w:rFonts w:asciiTheme="minorHAnsi" w:hAnsiTheme="minorHAnsi" w:cstheme="minorHAnsi"/>
        </w:rPr>
        <w:t>trategies for the biochemical enrichment of methylated peptide over unmodi</w:t>
      </w:r>
      <w:r w:rsidR="42FAF0A9" w:rsidRPr="00AA461B">
        <w:rPr>
          <w:rFonts w:asciiTheme="minorHAnsi" w:hAnsiTheme="minorHAnsi" w:cstheme="minorHAnsi"/>
        </w:rPr>
        <w:t>fi</w:t>
      </w:r>
      <w:r w:rsidR="2ABB6C0A" w:rsidRPr="00AA461B">
        <w:rPr>
          <w:rFonts w:asciiTheme="minorHAnsi" w:hAnsiTheme="minorHAnsi" w:cstheme="minorHAnsi"/>
        </w:rPr>
        <w:t>ed ones</w:t>
      </w:r>
      <w:r w:rsidR="34F0BEA1" w:rsidRPr="00AA461B">
        <w:rPr>
          <w:rFonts w:asciiTheme="minorHAnsi" w:hAnsiTheme="minorHAnsi" w:cstheme="minorHAnsi"/>
        </w:rPr>
        <w:t xml:space="preserve"> </w:t>
      </w:r>
      <w:r w:rsidR="7A826A28" w:rsidRPr="00AA461B">
        <w:rPr>
          <w:rFonts w:asciiTheme="minorHAnsi" w:hAnsiTheme="minorHAnsi" w:cstheme="minorHAnsi"/>
        </w:rPr>
        <w:t>could allow circumventing the use of antibodies</w:t>
      </w:r>
      <w:r w:rsidR="179DC269" w:rsidRPr="00AA461B">
        <w:rPr>
          <w:rFonts w:asciiTheme="minorHAnsi" w:hAnsiTheme="minorHAnsi" w:cstheme="minorHAnsi"/>
        </w:rPr>
        <w:t>,</w:t>
      </w:r>
      <w:r w:rsidR="7A826A28" w:rsidRPr="00AA461B">
        <w:rPr>
          <w:rFonts w:asciiTheme="minorHAnsi" w:hAnsiTheme="minorHAnsi" w:cstheme="minorHAnsi"/>
        </w:rPr>
        <w:t xml:space="preserve"> </w:t>
      </w:r>
      <w:r w:rsidR="4D8A24E2" w:rsidRPr="00AA461B">
        <w:rPr>
          <w:rFonts w:asciiTheme="minorHAnsi" w:hAnsiTheme="minorHAnsi" w:cstheme="minorHAnsi"/>
        </w:rPr>
        <w:t>enabling</w:t>
      </w:r>
      <w:r w:rsidR="7A826A28" w:rsidRPr="00AA461B">
        <w:rPr>
          <w:rFonts w:asciiTheme="minorHAnsi" w:hAnsiTheme="minorHAnsi" w:cstheme="minorHAnsi"/>
        </w:rPr>
        <w:t xml:space="preserve"> </w:t>
      </w:r>
      <w:r w:rsidR="5C1A1C2B" w:rsidRPr="00AA461B">
        <w:rPr>
          <w:rFonts w:asciiTheme="minorHAnsi" w:hAnsiTheme="minorHAnsi" w:cstheme="minorHAnsi"/>
        </w:rPr>
        <w:t>the scaling down of the experiments. Another interesting development could be</w:t>
      </w:r>
      <w:r w:rsidR="2ABB6C0A" w:rsidRPr="00AA461B">
        <w:rPr>
          <w:rFonts w:asciiTheme="minorHAnsi" w:hAnsiTheme="minorHAnsi" w:cstheme="minorHAnsi"/>
        </w:rPr>
        <w:t xml:space="preserve"> </w:t>
      </w:r>
      <w:r w:rsidR="495424BD" w:rsidRPr="00AA461B">
        <w:rPr>
          <w:rFonts w:asciiTheme="minorHAnsi" w:hAnsiTheme="minorHAnsi" w:cstheme="minorHAnsi"/>
        </w:rPr>
        <w:t xml:space="preserve">represented by the </w:t>
      </w:r>
      <w:r w:rsidR="2ABB6C0A" w:rsidRPr="00AA461B">
        <w:rPr>
          <w:rFonts w:asciiTheme="minorHAnsi" w:hAnsiTheme="minorHAnsi" w:cstheme="minorHAnsi"/>
        </w:rPr>
        <w:t xml:space="preserve">combination of the current methods with </w:t>
      </w:r>
      <w:r w:rsidR="46807A14" w:rsidRPr="00AA461B">
        <w:rPr>
          <w:rFonts w:asciiTheme="minorHAnsi" w:hAnsiTheme="minorHAnsi" w:cstheme="minorHAnsi"/>
        </w:rPr>
        <w:t>the</w:t>
      </w:r>
      <w:r w:rsidR="2ABB6C0A" w:rsidRPr="00AA461B">
        <w:rPr>
          <w:rFonts w:asciiTheme="minorHAnsi" w:hAnsiTheme="minorHAnsi" w:cstheme="minorHAnsi"/>
        </w:rPr>
        <w:t xml:space="preserve"> </w:t>
      </w:r>
      <w:r w:rsidR="515FBC8D" w:rsidRPr="00AA461B">
        <w:rPr>
          <w:rFonts w:asciiTheme="minorHAnsi" w:hAnsiTheme="minorHAnsi" w:cstheme="minorHAnsi"/>
        </w:rPr>
        <w:t xml:space="preserve">chemical modification of proteolytic peptide with </w:t>
      </w:r>
      <w:r w:rsidR="2ABB6C0A" w:rsidRPr="00AA461B">
        <w:rPr>
          <w:rFonts w:asciiTheme="minorHAnsi" w:hAnsiTheme="minorHAnsi" w:cstheme="minorHAnsi"/>
        </w:rPr>
        <w:t xml:space="preserve">isobaric or tandem mass tags, with </w:t>
      </w:r>
      <w:r w:rsidR="630B9655" w:rsidRPr="00AA461B">
        <w:rPr>
          <w:rFonts w:asciiTheme="minorHAnsi" w:hAnsiTheme="minorHAnsi" w:cstheme="minorHAnsi"/>
        </w:rPr>
        <w:t>two</w:t>
      </w:r>
      <w:r w:rsidR="00931154">
        <w:rPr>
          <w:rFonts w:asciiTheme="minorHAnsi" w:hAnsiTheme="minorHAnsi" w:cstheme="minorHAnsi"/>
        </w:rPr>
        <w:t>-</w:t>
      </w:r>
      <w:r w:rsidR="630B9655" w:rsidRPr="00931154">
        <w:rPr>
          <w:rFonts w:asciiTheme="minorHAnsi" w:hAnsiTheme="minorHAnsi" w:cstheme="minorHAnsi"/>
        </w:rPr>
        <w:t>fold</w:t>
      </w:r>
      <w:r w:rsidR="2ABB6C0A" w:rsidRPr="002E227F">
        <w:rPr>
          <w:rFonts w:asciiTheme="minorHAnsi" w:hAnsiTheme="minorHAnsi" w:cstheme="minorHAnsi"/>
        </w:rPr>
        <w:t xml:space="preserve"> </w:t>
      </w:r>
      <w:r w:rsidR="6C01CD73" w:rsidRPr="002E227F">
        <w:rPr>
          <w:rFonts w:asciiTheme="minorHAnsi" w:hAnsiTheme="minorHAnsi" w:cstheme="minorHAnsi"/>
        </w:rPr>
        <w:t xml:space="preserve">potential </w:t>
      </w:r>
      <w:r w:rsidR="3601E8B9" w:rsidRPr="002E227F">
        <w:rPr>
          <w:rFonts w:asciiTheme="minorHAnsi" w:hAnsiTheme="minorHAnsi" w:cstheme="minorHAnsi"/>
        </w:rPr>
        <w:t>advantages: on the one hand</w:t>
      </w:r>
      <w:r w:rsidR="61C9844F" w:rsidRPr="002E227F">
        <w:rPr>
          <w:rFonts w:asciiTheme="minorHAnsi" w:hAnsiTheme="minorHAnsi" w:cstheme="minorHAnsi"/>
        </w:rPr>
        <w:t>,</w:t>
      </w:r>
      <w:r w:rsidR="3601E8B9" w:rsidRPr="002E227F">
        <w:rPr>
          <w:rFonts w:asciiTheme="minorHAnsi" w:hAnsiTheme="minorHAnsi" w:cstheme="minorHAnsi"/>
        </w:rPr>
        <w:t xml:space="preserve"> the pos</w:t>
      </w:r>
      <w:r w:rsidR="5FA9E9F3" w:rsidRPr="002E227F">
        <w:rPr>
          <w:rFonts w:asciiTheme="minorHAnsi" w:hAnsiTheme="minorHAnsi" w:cstheme="minorHAnsi"/>
        </w:rPr>
        <w:t>sibility of combining mu</w:t>
      </w:r>
      <w:r w:rsidR="04FB30A4" w:rsidRPr="007E2460">
        <w:rPr>
          <w:rFonts w:asciiTheme="minorHAnsi" w:hAnsiTheme="minorHAnsi" w:cstheme="minorHAnsi"/>
        </w:rPr>
        <w:t>l</w:t>
      </w:r>
      <w:r w:rsidR="5FA9E9F3" w:rsidRPr="007E2460">
        <w:rPr>
          <w:rFonts w:asciiTheme="minorHAnsi" w:hAnsiTheme="minorHAnsi" w:cstheme="minorHAnsi"/>
        </w:rPr>
        <w:t>t</w:t>
      </w:r>
      <w:r w:rsidR="5FA9E9F3" w:rsidRPr="00AA461B">
        <w:rPr>
          <w:rFonts w:asciiTheme="minorHAnsi" w:hAnsiTheme="minorHAnsi" w:cstheme="minorHAnsi"/>
        </w:rPr>
        <w:t xml:space="preserve">iple conditions </w:t>
      </w:r>
      <w:r w:rsidR="431D010C" w:rsidRPr="00AA461B">
        <w:rPr>
          <w:rFonts w:asciiTheme="minorHAnsi" w:hAnsiTheme="minorHAnsi" w:cstheme="minorHAnsi"/>
        </w:rPr>
        <w:t xml:space="preserve">in one single experiment </w:t>
      </w:r>
      <w:r w:rsidR="31DB50D3" w:rsidRPr="00AA461B">
        <w:rPr>
          <w:rFonts w:asciiTheme="minorHAnsi" w:hAnsiTheme="minorHAnsi" w:cstheme="minorHAnsi"/>
        </w:rPr>
        <w:t xml:space="preserve">thus </w:t>
      </w:r>
      <w:r w:rsidR="431D010C" w:rsidRPr="00AA461B">
        <w:rPr>
          <w:rFonts w:asciiTheme="minorHAnsi" w:hAnsiTheme="minorHAnsi" w:cstheme="minorHAnsi"/>
        </w:rPr>
        <w:t>mu</w:t>
      </w:r>
      <w:r w:rsidR="521EEA54" w:rsidRPr="00AA461B">
        <w:rPr>
          <w:rFonts w:asciiTheme="minorHAnsi" w:hAnsiTheme="minorHAnsi" w:cstheme="minorHAnsi"/>
        </w:rPr>
        <w:t>l</w:t>
      </w:r>
      <w:r w:rsidR="431D010C" w:rsidRPr="00AA461B">
        <w:rPr>
          <w:rFonts w:asciiTheme="minorHAnsi" w:hAnsiTheme="minorHAnsi" w:cstheme="minorHAnsi"/>
        </w:rPr>
        <w:t xml:space="preserve">tiplexing </w:t>
      </w:r>
      <w:r w:rsidR="54993129" w:rsidRPr="00AA461B">
        <w:rPr>
          <w:rFonts w:asciiTheme="minorHAnsi" w:hAnsiTheme="minorHAnsi" w:cstheme="minorHAnsi"/>
        </w:rPr>
        <w:t>the relative quantification of methyl-proteomic changes upon different perturbation</w:t>
      </w:r>
      <w:r w:rsidR="26CB7966" w:rsidRPr="00AA461B">
        <w:rPr>
          <w:rFonts w:asciiTheme="minorHAnsi" w:hAnsiTheme="minorHAnsi" w:cstheme="minorHAnsi"/>
        </w:rPr>
        <w:t>s</w:t>
      </w:r>
      <w:r w:rsidR="54993129" w:rsidRPr="00AA461B">
        <w:rPr>
          <w:rFonts w:asciiTheme="minorHAnsi" w:hAnsiTheme="minorHAnsi" w:cstheme="minorHAnsi"/>
        </w:rPr>
        <w:t>; on the other h</w:t>
      </w:r>
      <w:r w:rsidR="64DB4F42" w:rsidRPr="00AA461B">
        <w:rPr>
          <w:rFonts w:asciiTheme="minorHAnsi" w:hAnsiTheme="minorHAnsi" w:cstheme="minorHAnsi"/>
        </w:rPr>
        <w:t xml:space="preserve">and, </w:t>
      </w:r>
      <w:r w:rsidR="3A63C044" w:rsidRPr="00AA461B">
        <w:rPr>
          <w:rFonts w:asciiTheme="minorHAnsi" w:hAnsiTheme="minorHAnsi" w:cstheme="minorHAnsi"/>
        </w:rPr>
        <w:t>pooling different samples into one prior to chromatographic fractionation and affinity enrichment may allow to reduce the scale of individual experiments.</w:t>
      </w:r>
    </w:p>
    <w:p w14:paraId="5EB2210C" w14:textId="77777777" w:rsidR="00E24A92" w:rsidRPr="00AA461B" w:rsidRDefault="00E24A92" w:rsidP="006C1E37">
      <w:pPr>
        <w:pStyle w:val="Corpotesto1"/>
        <w:spacing w:before="0" w:after="0" w:line="240" w:lineRule="auto"/>
        <w:jc w:val="both"/>
        <w:rPr>
          <w:rFonts w:asciiTheme="minorHAnsi" w:hAnsiTheme="minorHAnsi" w:cstheme="minorHAnsi"/>
        </w:rPr>
      </w:pPr>
    </w:p>
    <w:p w14:paraId="0FC321FA" w14:textId="0779BDDB" w:rsidR="295DDD83" w:rsidRPr="00A7603B" w:rsidRDefault="6D27A595" w:rsidP="006C1E37">
      <w:pPr>
        <w:pStyle w:val="Corpotesto1"/>
        <w:spacing w:before="0" w:after="0" w:line="240" w:lineRule="auto"/>
        <w:jc w:val="both"/>
        <w:rPr>
          <w:rFonts w:asciiTheme="minorHAnsi" w:hAnsiTheme="minorHAnsi" w:cstheme="minorHAnsi"/>
        </w:rPr>
      </w:pPr>
      <w:r w:rsidRPr="00AA461B">
        <w:rPr>
          <w:rFonts w:asciiTheme="minorHAnsi" w:hAnsiTheme="minorHAnsi" w:cstheme="minorHAnsi"/>
        </w:rPr>
        <w:t>T</w:t>
      </w:r>
      <w:r w:rsidR="15BD4F8F" w:rsidRPr="00AA461B">
        <w:rPr>
          <w:rFonts w:asciiTheme="minorHAnsi" w:hAnsiTheme="minorHAnsi" w:cstheme="minorHAnsi"/>
        </w:rPr>
        <w:t xml:space="preserve">his protocol </w:t>
      </w:r>
      <w:r w:rsidR="15B463A5" w:rsidRPr="00AA461B">
        <w:rPr>
          <w:rFonts w:asciiTheme="minorHAnsi" w:hAnsiTheme="minorHAnsi" w:cstheme="minorHAnsi"/>
        </w:rPr>
        <w:t xml:space="preserve">relies on </w:t>
      </w:r>
      <w:r w:rsidR="15BD4F8F" w:rsidRPr="00AA461B">
        <w:rPr>
          <w:rFonts w:asciiTheme="minorHAnsi" w:hAnsiTheme="minorHAnsi" w:cstheme="minorHAnsi"/>
        </w:rPr>
        <w:t>two separate digestion</w:t>
      </w:r>
      <w:r w:rsidR="302F2706" w:rsidRPr="00AA461B">
        <w:rPr>
          <w:rFonts w:asciiTheme="minorHAnsi" w:hAnsiTheme="minorHAnsi" w:cstheme="minorHAnsi"/>
        </w:rPr>
        <w:t>s</w:t>
      </w:r>
      <w:r w:rsidR="15BD4F8F" w:rsidRPr="00AA461B">
        <w:rPr>
          <w:rFonts w:asciiTheme="minorHAnsi" w:hAnsiTheme="minorHAnsi" w:cstheme="minorHAnsi"/>
        </w:rPr>
        <w:t xml:space="preserve"> </w:t>
      </w:r>
      <w:r w:rsidR="042E4F11" w:rsidRPr="00AA461B">
        <w:rPr>
          <w:rFonts w:asciiTheme="minorHAnsi" w:hAnsiTheme="minorHAnsi" w:cstheme="minorHAnsi"/>
        </w:rPr>
        <w:t xml:space="preserve">of the whole cell extract in parallel </w:t>
      </w:r>
      <w:r w:rsidR="15BD4F8F" w:rsidRPr="00AA461B">
        <w:rPr>
          <w:rFonts w:asciiTheme="minorHAnsi" w:hAnsiTheme="minorHAnsi" w:cstheme="minorHAnsi"/>
        </w:rPr>
        <w:t xml:space="preserve">with Trypsin and </w:t>
      </w:r>
      <w:proofErr w:type="spellStart"/>
      <w:r w:rsidR="15BD4F8F" w:rsidRPr="00AA461B">
        <w:rPr>
          <w:rFonts w:asciiTheme="minorHAnsi" w:hAnsiTheme="minorHAnsi" w:cstheme="minorHAnsi"/>
        </w:rPr>
        <w:t>LysargiNase</w:t>
      </w:r>
      <w:proofErr w:type="spellEnd"/>
      <w:r w:rsidR="711EE8C5" w:rsidRPr="00AA461B">
        <w:rPr>
          <w:rFonts w:asciiTheme="minorHAnsi" w:hAnsiTheme="minorHAnsi" w:cstheme="minorHAnsi"/>
        </w:rPr>
        <w:t>.</w:t>
      </w:r>
      <w:r w:rsidR="15BD4F8F" w:rsidRPr="00AA461B">
        <w:rPr>
          <w:rFonts w:asciiTheme="minorHAnsi" w:hAnsiTheme="minorHAnsi" w:cstheme="minorHAnsi"/>
        </w:rPr>
        <w:t xml:space="preserve"> </w:t>
      </w:r>
      <w:r w:rsidR="00701859" w:rsidRPr="00AA461B">
        <w:rPr>
          <w:rFonts w:asciiTheme="minorHAnsi" w:hAnsiTheme="minorHAnsi" w:cstheme="minorHAnsi"/>
        </w:rPr>
        <w:t xml:space="preserve">Trypsin cleaves </w:t>
      </w:r>
      <w:r w:rsidR="01867339" w:rsidRPr="00AA461B">
        <w:rPr>
          <w:rFonts w:asciiTheme="minorHAnsi" w:hAnsiTheme="minorHAnsi" w:cstheme="minorHAnsi"/>
        </w:rPr>
        <w:t xml:space="preserve">the </w:t>
      </w:r>
      <w:r w:rsidR="450E5DEB" w:rsidRPr="00AA461B">
        <w:rPr>
          <w:rFonts w:asciiTheme="minorHAnsi" w:hAnsiTheme="minorHAnsi" w:cstheme="minorHAnsi"/>
        </w:rPr>
        <w:t>peptide</w:t>
      </w:r>
      <w:r w:rsidR="01867339" w:rsidRPr="00AA461B">
        <w:rPr>
          <w:rFonts w:asciiTheme="minorHAnsi" w:hAnsiTheme="minorHAnsi" w:cstheme="minorHAnsi"/>
        </w:rPr>
        <w:t xml:space="preserve"> bond </w:t>
      </w:r>
      <w:r w:rsidR="00701859" w:rsidRPr="00AA461B">
        <w:rPr>
          <w:rFonts w:asciiTheme="minorHAnsi" w:hAnsiTheme="minorHAnsi" w:cstheme="minorHAnsi"/>
        </w:rPr>
        <w:t>at the C-</w:t>
      </w:r>
      <w:r w:rsidR="01867339" w:rsidRPr="00AA461B">
        <w:rPr>
          <w:rFonts w:asciiTheme="minorHAnsi" w:hAnsiTheme="minorHAnsi" w:cstheme="minorHAnsi"/>
        </w:rPr>
        <w:t xml:space="preserve">terminal side </w:t>
      </w:r>
      <w:r w:rsidR="00701859" w:rsidRPr="00AA461B">
        <w:rPr>
          <w:rFonts w:asciiTheme="minorHAnsi" w:hAnsiTheme="minorHAnsi" w:cstheme="minorHAnsi"/>
        </w:rPr>
        <w:t xml:space="preserve">of </w:t>
      </w:r>
      <w:r w:rsidR="00A950E5" w:rsidRPr="00AA461B">
        <w:rPr>
          <w:rFonts w:asciiTheme="minorHAnsi" w:hAnsiTheme="minorHAnsi" w:cstheme="minorHAnsi"/>
        </w:rPr>
        <w:t xml:space="preserve">K </w:t>
      </w:r>
      <w:r w:rsidR="00701859" w:rsidRPr="00AA461B">
        <w:rPr>
          <w:rFonts w:asciiTheme="minorHAnsi" w:hAnsiTheme="minorHAnsi" w:cstheme="minorHAnsi"/>
        </w:rPr>
        <w:t xml:space="preserve">and </w:t>
      </w:r>
      <w:r w:rsidR="002B067C" w:rsidRPr="00AA461B">
        <w:rPr>
          <w:rFonts w:asciiTheme="minorHAnsi" w:hAnsiTheme="minorHAnsi" w:cstheme="minorHAnsi"/>
        </w:rPr>
        <w:t>R</w:t>
      </w:r>
      <w:r w:rsidR="00701859" w:rsidRPr="00AA461B">
        <w:rPr>
          <w:rFonts w:asciiTheme="minorHAnsi" w:hAnsiTheme="minorHAnsi" w:cstheme="minorHAnsi"/>
        </w:rPr>
        <w:t xml:space="preserve"> residues, generating peptides that present a positively charged residue at the C-</w:t>
      </w:r>
      <w:r w:rsidR="01867339" w:rsidRPr="00AA461B">
        <w:rPr>
          <w:rFonts w:asciiTheme="minorHAnsi" w:hAnsiTheme="minorHAnsi" w:cstheme="minorHAnsi"/>
        </w:rPr>
        <w:t xml:space="preserve">terminus, </w:t>
      </w:r>
      <w:r w:rsidR="00701859" w:rsidRPr="00AA461B">
        <w:rPr>
          <w:rFonts w:asciiTheme="minorHAnsi" w:hAnsiTheme="minorHAnsi" w:cstheme="minorHAnsi"/>
        </w:rPr>
        <w:t xml:space="preserve">in addition to the N-terminal positive charge from </w:t>
      </w:r>
      <w:r w:rsidR="00701859" w:rsidRPr="00AA461B">
        <w:rPr>
          <w:rFonts w:asciiTheme="minorHAnsi" w:hAnsiTheme="minorHAnsi" w:cstheme="minorHAnsi"/>
          <w:color w:val="auto"/>
        </w:rPr>
        <w:t>the α-amine</w:t>
      </w:r>
      <w:r w:rsidR="083E79E7" w:rsidRPr="00E508C9">
        <w:rPr>
          <w:rFonts w:asciiTheme="minorHAnsi" w:hAnsiTheme="minorHAnsi" w:cstheme="minorHAnsi"/>
          <w:color w:val="auto"/>
        </w:rPr>
        <w:fldChar w:fldCharType="begin"/>
      </w:r>
      <w:r w:rsidR="005D37DA" w:rsidRPr="00AA461B">
        <w:rPr>
          <w:rFonts w:asciiTheme="minorHAnsi" w:hAnsiTheme="minorHAnsi" w:cstheme="minorHAnsi"/>
          <w:color w:val="auto"/>
        </w:rPr>
        <w:instrText xml:space="preserve"> ADDIN EN.CITE &lt;EndNote&gt;&lt;Cite&gt;&lt;Author&gt;Tabb&lt;/Author&gt;&lt;Year&gt;2004&lt;/Year&gt;&lt;RecNum&gt;17&lt;/RecNum&gt;&lt;DisplayText&gt;&lt;style face="superscript"&gt;23&lt;/style&gt;&lt;/DisplayText&gt;&lt;record&gt;&lt;rec-number&gt;17&lt;/rec-number&gt;&lt;foreign-keys&gt;&lt;key app="EN" db-id="sxz0w2avqexdt1et259patv8za2teredsd55"&gt;17&lt;/key&gt;&lt;/foreign-keys&gt;&lt;ref-type name="Journal Article"&gt;17&lt;/ref-type&gt;&lt;contributors&gt;&lt;authors&gt;&lt;author&gt;Tabb, David L&lt;/author&gt;&lt;author&gt;Huang, Yingying&lt;/author&gt;&lt;author&gt;Wysocki, Vicki H&lt;/author&gt;&lt;author&gt;Yates, John R&lt;/author&gt;&lt;/authors&gt;&lt;/contributors&gt;&lt;titles&gt;&lt;title&gt;Influence of basic residue content on fragment ion peak intensities in low-energy collision-induced dissociation spectra of peptides&lt;/title&gt;&lt;secondary-title&gt;Analytical chemistry&lt;/secondary-title&gt;&lt;/titles&gt;&lt;periodical&gt;&lt;full-title&gt;Analytical chemistry&lt;/full-title&gt;&lt;/periodical&gt;&lt;pages&gt;1243-1248&lt;/pages&gt;&lt;volume&gt;76&lt;/volume&gt;&lt;number&gt;5&lt;/number&gt;&lt;dates&gt;&lt;year&gt;2004&lt;/year&gt;&lt;/dates&gt;&lt;isbn&gt;0003-2700&lt;/isbn&gt;&lt;urls&gt;&lt;/urls&gt;&lt;/record&gt;&lt;/Cite&gt;&lt;/EndNote&gt;</w:instrText>
      </w:r>
      <w:r w:rsidR="083E79E7" w:rsidRPr="00E508C9">
        <w:rPr>
          <w:rFonts w:asciiTheme="minorHAnsi" w:hAnsiTheme="minorHAnsi" w:cstheme="minorHAnsi"/>
          <w:color w:val="auto"/>
        </w:rPr>
        <w:fldChar w:fldCharType="separate"/>
      </w:r>
      <w:r w:rsidR="005D37DA" w:rsidRPr="00CD789E">
        <w:rPr>
          <w:rFonts w:asciiTheme="minorHAnsi" w:hAnsiTheme="minorHAnsi" w:cstheme="minorHAnsi"/>
          <w:color w:val="auto"/>
          <w:vertAlign w:val="superscript"/>
        </w:rPr>
        <w:t>23</w:t>
      </w:r>
      <w:r w:rsidR="083E79E7" w:rsidRPr="00E508C9">
        <w:rPr>
          <w:rFonts w:asciiTheme="minorHAnsi" w:hAnsiTheme="minorHAnsi" w:cstheme="minorHAnsi"/>
          <w:color w:val="auto"/>
        </w:rPr>
        <w:fldChar w:fldCharType="end"/>
      </w:r>
      <w:r w:rsidR="00701859" w:rsidRPr="00AA461B">
        <w:rPr>
          <w:rFonts w:asciiTheme="minorHAnsi" w:hAnsiTheme="minorHAnsi" w:cstheme="minorHAnsi"/>
          <w:color w:val="auto"/>
        </w:rPr>
        <w:t xml:space="preserve">. The </w:t>
      </w:r>
      <w:proofErr w:type="spellStart"/>
      <w:r w:rsidR="00701859" w:rsidRPr="00AA461B">
        <w:rPr>
          <w:rFonts w:asciiTheme="minorHAnsi" w:hAnsiTheme="minorHAnsi" w:cstheme="minorHAnsi"/>
          <w:color w:val="auto"/>
        </w:rPr>
        <w:t>LysargiNase</w:t>
      </w:r>
      <w:proofErr w:type="spellEnd"/>
      <w:r w:rsidR="00701859" w:rsidRPr="00AA461B">
        <w:rPr>
          <w:rFonts w:asciiTheme="minorHAnsi" w:hAnsiTheme="minorHAnsi" w:cstheme="minorHAnsi"/>
          <w:color w:val="auto"/>
        </w:rPr>
        <w:t xml:space="preserve"> enzym</w:t>
      </w:r>
      <w:r w:rsidR="5DD1CF57" w:rsidRPr="00E508C9">
        <w:rPr>
          <w:rFonts w:asciiTheme="minorHAnsi" w:hAnsiTheme="minorHAnsi" w:cstheme="minorHAnsi"/>
          <w:color w:val="auto"/>
        </w:rPr>
        <w:t xml:space="preserve">e </w:t>
      </w:r>
      <w:r w:rsidR="00701859" w:rsidRPr="00E508C9">
        <w:rPr>
          <w:rFonts w:asciiTheme="minorHAnsi" w:hAnsiTheme="minorHAnsi" w:cstheme="minorHAnsi"/>
          <w:color w:val="auto"/>
        </w:rPr>
        <w:t>selectively hydrolyzes peptidyl-</w:t>
      </w:r>
      <w:r w:rsidR="002B067C" w:rsidRPr="00E508C9">
        <w:rPr>
          <w:rFonts w:asciiTheme="minorHAnsi" w:hAnsiTheme="minorHAnsi" w:cstheme="minorHAnsi"/>
          <w:color w:val="auto"/>
        </w:rPr>
        <w:t>K</w:t>
      </w:r>
      <w:r w:rsidR="00701859" w:rsidRPr="00E508C9">
        <w:rPr>
          <w:rFonts w:asciiTheme="minorHAnsi" w:hAnsiTheme="minorHAnsi" w:cstheme="minorHAnsi"/>
          <w:color w:val="auto"/>
        </w:rPr>
        <w:t xml:space="preserve"> </w:t>
      </w:r>
      <w:r w:rsidR="5AC13C9C" w:rsidRPr="00E508C9">
        <w:rPr>
          <w:rFonts w:asciiTheme="minorHAnsi" w:hAnsiTheme="minorHAnsi" w:cstheme="minorHAnsi"/>
          <w:color w:val="auto"/>
        </w:rPr>
        <w:t xml:space="preserve">and </w:t>
      </w:r>
      <w:r w:rsidR="551217ED" w:rsidRPr="00E508C9">
        <w:rPr>
          <w:rFonts w:asciiTheme="minorHAnsi" w:hAnsiTheme="minorHAnsi" w:cstheme="minorHAnsi"/>
          <w:color w:val="auto"/>
        </w:rPr>
        <w:t>-</w:t>
      </w:r>
      <w:r w:rsidR="002B067C" w:rsidRPr="00E508C9">
        <w:rPr>
          <w:rFonts w:asciiTheme="minorHAnsi" w:hAnsiTheme="minorHAnsi" w:cstheme="minorHAnsi"/>
          <w:color w:val="auto"/>
        </w:rPr>
        <w:t>R</w:t>
      </w:r>
      <w:r w:rsidR="5AC13C9C" w:rsidRPr="00E508C9">
        <w:rPr>
          <w:rFonts w:asciiTheme="minorHAnsi" w:hAnsiTheme="minorHAnsi" w:cstheme="minorHAnsi"/>
          <w:color w:val="auto"/>
        </w:rPr>
        <w:t xml:space="preserve"> </w:t>
      </w:r>
      <w:r w:rsidR="00701859" w:rsidRPr="00E508C9">
        <w:rPr>
          <w:rFonts w:asciiTheme="minorHAnsi" w:hAnsiTheme="minorHAnsi" w:cstheme="minorHAnsi"/>
          <w:color w:val="auto"/>
        </w:rPr>
        <w:t>bonds</w:t>
      </w:r>
      <w:r w:rsidR="5DE90578" w:rsidRPr="00F86D0B">
        <w:rPr>
          <w:rFonts w:asciiTheme="minorHAnsi" w:hAnsiTheme="minorHAnsi" w:cstheme="minorHAnsi"/>
          <w:color w:val="auto"/>
        </w:rPr>
        <w:t>,</w:t>
      </w:r>
      <w:r w:rsidR="00701859" w:rsidRPr="003321F1">
        <w:rPr>
          <w:rFonts w:asciiTheme="minorHAnsi" w:hAnsiTheme="minorHAnsi" w:cstheme="minorHAnsi"/>
          <w:color w:val="auto"/>
        </w:rPr>
        <w:t xml:space="preserve"> generating peptides that </w:t>
      </w:r>
      <w:r w:rsidR="01867339" w:rsidRPr="003321F1">
        <w:rPr>
          <w:rFonts w:asciiTheme="minorHAnsi" w:hAnsiTheme="minorHAnsi" w:cstheme="minorHAnsi"/>
          <w:color w:val="auto"/>
        </w:rPr>
        <w:t xml:space="preserve">bear a </w:t>
      </w:r>
      <w:r w:rsidR="3DAFA2E1" w:rsidRPr="003321F1">
        <w:rPr>
          <w:rFonts w:asciiTheme="minorHAnsi" w:hAnsiTheme="minorHAnsi" w:cstheme="minorHAnsi"/>
          <w:color w:val="auto"/>
        </w:rPr>
        <w:t>K or R</w:t>
      </w:r>
      <w:r w:rsidR="00701859" w:rsidRPr="003321F1">
        <w:rPr>
          <w:rFonts w:asciiTheme="minorHAnsi" w:hAnsiTheme="minorHAnsi" w:cstheme="minorHAnsi"/>
          <w:color w:val="auto"/>
        </w:rPr>
        <w:t xml:space="preserve"> at </w:t>
      </w:r>
      <w:r w:rsidR="0014679B" w:rsidRPr="00AD11CC">
        <w:rPr>
          <w:rFonts w:asciiTheme="minorHAnsi" w:hAnsiTheme="minorHAnsi" w:cstheme="minorHAnsi"/>
          <w:color w:val="auto"/>
        </w:rPr>
        <w:t xml:space="preserve">the </w:t>
      </w:r>
      <w:r w:rsidR="00701859" w:rsidRPr="00AD11CC">
        <w:rPr>
          <w:rFonts w:asciiTheme="minorHAnsi" w:hAnsiTheme="minorHAnsi" w:cstheme="minorHAnsi"/>
          <w:color w:val="auto"/>
        </w:rPr>
        <w:t>N-terminal site</w:t>
      </w:r>
      <w:r w:rsidR="00931154">
        <w:rPr>
          <w:rFonts w:asciiTheme="minorHAnsi" w:hAnsiTheme="minorHAnsi" w:cstheme="minorHAnsi"/>
          <w:color w:val="auto"/>
        </w:rPr>
        <w:t>,</w:t>
      </w:r>
      <w:r w:rsidR="00701859" w:rsidRPr="00AD11CC">
        <w:rPr>
          <w:rFonts w:asciiTheme="minorHAnsi" w:hAnsiTheme="minorHAnsi" w:cstheme="minorHAnsi"/>
          <w:color w:val="auto"/>
        </w:rPr>
        <w:t xml:space="preserve"> which can include K-methylated forms. The use of </w:t>
      </w:r>
      <w:r w:rsidR="4456D977" w:rsidRPr="00913970">
        <w:rPr>
          <w:rFonts w:asciiTheme="minorHAnsi" w:hAnsiTheme="minorHAnsi" w:cstheme="minorHAnsi"/>
          <w:color w:val="auto"/>
        </w:rPr>
        <w:t xml:space="preserve">both </w:t>
      </w:r>
      <w:r w:rsidR="00701859" w:rsidRPr="00C520D4">
        <w:rPr>
          <w:rFonts w:asciiTheme="minorHAnsi" w:hAnsiTheme="minorHAnsi" w:cstheme="minorHAnsi"/>
          <w:color w:val="auto"/>
        </w:rPr>
        <w:t>protease</w:t>
      </w:r>
      <w:r w:rsidR="2B00B022" w:rsidRPr="00C520D4">
        <w:rPr>
          <w:rFonts w:asciiTheme="minorHAnsi" w:hAnsiTheme="minorHAnsi" w:cstheme="minorHAnsi"/>
          <w:color w:val="auto"/>
        </w:rPr>
        <w:t>s</w:t>
      </w:r>
      <w:r w:rsidR="00701859" w:rsidRPr="00C520D4">
        <w:rPr>
          <w:rFonts w:asciiTheme="minorHAnsi" w:hAnsiTheme="minorHAnsi" w:cstheme="minorHAnsi"/>
          <w:color w:val="auto"/>
        </w:rPr>
        <w:t xml:space="preserve"> increase</w:t>
      </w:r>
      <w:r w:rsidR="61E82215" w:rsidRPr="009077CA">
        <w:rPr>
          <w:rFonts w:asciiTheme="minorHAnsi" w:hAnsiTheme="minorHAnsi" w:cstheme="minorHAnsi"/>
          <w:color w:val="auto"/>
        </w:rPr>
        <w:t>s</w:t>
      </w:r>
      <w:r w:rsidR="00701859" w:rsidRPr="009077CA">
        <w:rPr>
          <w:rFonts w:asciiTheme="minorHAnsi" w:hAnsiTheme="minorHAnsi" w:cstheme="minorHAnsi"/>
          <w:color w:val="auto"/>
        </w:rPr>
        <w:t xml:space="preserve"> the overall proteome coverage in large scale MS-analysis, leading to the identification of peptides eventually </w:t>
      </w:r>
      <w:r w:rsidR="00701859" w:rsidRPr="009D2AEB">
        <w:rPr>
          <w:rFonts w:asciiTheme="minorHAnsi" w:hAnsiTheme="minorHAnsi" w:cstheme="minorHAnsi"/>
          <w:color w:val="auto"/>
        </w:rPr>
        <w:t xml:space="preserve">missed </w:t>
      </w:r>
      <w:r w:rsidR="01867339" w:rsidRPr="00A7603B">
        <w:rPr>
          <w:rFonts w:asciiTheme="minorHAnsi" w:hAnsiTheme="minorHAnsi" w:cstheme="minorHAnsi"/>
          <w:color w:val="auto"/>
        </w:rPr>
        <w:t xml:space="preserve">upon </w:t>
      </w:r>
      <w:r w:rsidR="00701859" w:rsidRPr="00A7603B">
        <w:rPr>
          <w:rFonts w:asciiTheme="minorHAnsi" w:hAnsiTheme="minorHAnsi" w:cstheme="minorHAnsi"/>
          <w:color w:val="auto"/>
        </w:rPr>
        <w:t>a single tryptic digestion</w:t>
      </w:r>
      <w:r w:rsidR="083E79E7" w:rsidRPr="00E508C9">
        <w:rPr>
          <w:rFonts w:asciiTheme="minorHAnsi" w:hAnsiTheme="minorHAnsi" w:cstheme="minorHAnsi"/>
          <w:color w:val="auto"/>
        </w:rPr>
        <w:fldChar w:fldCharType="begin"/>
      </w:r>
      <w:r w:rsidR="00C323D0" w:rsidRPr="00AA461B">
        <w:rPr>
          <w:rFonts w:asciiTheme="minorHAnsi" w:hAnsiTheme="minorHAnsi" w:cstheme="minorHAnsi"/>
          <w:color w:val="auto"/>
        </w:rPr>
        <w:instrText xml:space="preserve"> ADDIN EN.CITE &lt;EndNote&gt;&lt;Cite&gt;&lt;Author&gt;Huesgen&lt;/Author&gt;&lt;Year&gt;2015&lt;/Year&gt;&lt;RecNum&gt;18&lt;/RecNum&gt;&lt;DisplayText&gt;&lt;style face="superscript"&gt;18&lt;/style&gt;&lt;/DisplayText&gt;&lt;record&gt;&lt;rec-number&gt;18&lt;/rec-number&gt;&lt;foreign-keys&gt;&lt;key app="EN" db-id="sxz0w2avqexdt1et259patv8za2teredsd55"&gt;18&lt;/key&gt;&lt;/foreign-keys&gt;&lt;ref-type name="Journal Article"&gt;17&lt;/ref-type&gt;&lt;contributors&gt;&lt;authors&gt;&lt;author&gt;Huesgen, Pitter F&lt;/author&gt;&lt;author&gt;Lange, Philipp F&lt;/author&gt;&lt;author&gt;Rogers, Lindsay D&lt;/author&gt;&lt;author&gt;Solis, Nestor&lt;/author&gt;&lt;author&gt;Eckhard, Ulrich&lt;/author&gt;&lt;author&gt;Kleifeld, Oded&lt;/author&gt;&lt;author&gt;Goulas, Theodoros&lt;/author&gt;&lt;author&gt;Gomis-Rüth, F Xavier&lt;/author&gt;&lt;author&gt;Overall, Christopher M&lt;/author&gt;&lt;/authors&gt;&lt;/contributors&gt;&lt;titles&gt;&lt;title&gt;LysargiNase mirrors trypsin for protein C-terminal and methylation-site identification&lt;/title&gt;&lt;secondary-title&gt;Nature methods&lt;/secondary-title&gt;&lt;/titles&gt;&lt;periodical&gt;&lt;full-title&gt;Nature methods&lt;/full-title&gt;&lt;/periodical&gt;&lt;pages&gt;55-58&lt;/pages&gt;&lt;volume&gt;12&lt;/volume&gt;&lt;number&gt;1&lt;/number&gt;&lt;dates&gt;&lt;year&gt;2015&lt;/year&gt;&lt;/dates&gt;&lt;isbn&gt;1548-7105&lt;/isbn&gt;&lt;urls&gt;&lt;/urls&gt;&lt;/record&gt;&lt;/Cite&gt;&lt;/EndNote&gt;</w:instrText>
      </w:r>
      <w:r w:rsidR="083E79E7" w:rsidRPr="00E508C9">
        <w:rPr>
          <w:rFonts w:asciiTheme="minorHAnsi" w:hAnsiTheme="minorHAnsi" w:cstheme="minorHAnsi"/>
          <w:color w:val="auto"/>
        </w:rPr>
        <w:fldChar w:fldCharType="separate"/>
      </w:r>
      <w:r w:rsidR="00C323D0" w:rsidRPr="00CD789E">
        <w:rPr>
          <w:rFonts w:asciiTheme="minorHAnsi" w:hAnsiTheme="minorHAnsi" w:cstheme="minorHAnsi"/>
          <w:color w:val="auto"/>
          <w:vertAlign w:val="superscript"/>
        </w:rPr>
        <w:t>18</w:t>
      </w:r>
      <w:r w:rsidR="083E79E7" w:rsidRPr="00E508C9">
        <w:rPr>
          <w:rFonts w:asciiTheme="minorHAnsi" w:hAnsiTheme="minorHAnsi" w:cstheme="minorHAnsi"/>
          <w:color w:val="auto"/>
        </w:rPr>
        <w:fldChar w:fldCharType="end"/>
      </w:r>
      <w:r w:rsidR="00701859" w:rsidRPr="00AA461B">
        <w:rPr>
          <w:rFonts w:asciiTheme="minorHAnsi" w:hAnsiTheme="minorHAnsi" w:cstheme="minorHAnsi"/>
          <w:color w:val="auto"/>
        </w:rPr>
        <w:t>.</w:t>
      </w:r>
      <w:r w:rsidR="00701859" w:rsidRPr="00E508C9">
        <w:rPr>
          <w:rFonts w:asciiTheme="minorHAnsi" w:hAnsiTheme="minorHAnsi" w:cstheme="minorHAnsi"/>
        </w:rPr>
        <w:t xml:space="preserve"> </w:t>
      </w:r>
      <w:r w:rsidR="295DDD83" w:rsidRPr="00E508C9">
        <w:rPr>
          <w:rFonts w:asciiTheme="minorHAnsi" w:hAnsiTheme="minorHAnsi" w:cstheme="minorHAnsi"/>
        </w:rPr>
        <w:t xml:space="preserve">The </w:t>
      </w:r>
      <w:r w:rsidR="2BA35831" w:rsidRPr="00E508C9">
        <w:rPr>
          <w:rFonts w:asciiTheme="minorHAnsi" w:hAnsiTheme="minorHAnsi" w:cstheme="minorHAnsi"/>
        </w:rPr>
        <w:t>double</w:t>
      </w:r>
      <w:r w:rsidR="00CD384B" w:rsidRPr="00E508C9">
        <w:rPr>
          <w:rFonts w:asciiTheme="minorHAnsi" w:hAnsiTheme="minorHAnsi" w:cstheme="minorHAnsi"/>
        </w:rPr>
        <w:t xml:space="preserve"> enzymatic</w:t>
      </w:r>
      <w:r w:rsidR="7912F6B5" w:rsidRPr="00E508C9">
        <w:rPr>
          <w:rFonts w:asciiTheme="minorHAnsi" w:hAnsiTheme="minorHAnsi" w:cstheme="minorHAnsi"/>
        </w:rPr>
        <w:t xml:space="preserve"> </w:t>
      </w:r>
      <w:r w:rsidR="295DDD83" w:rsidRPr="00E508C9">
        <w:rPr>
          <w:rFonts w:asciiTheme="minorHAnsi" w:hAnsiTheme="minorHAnsi" w:cstheme="minorHAnsi"/>
        </w:rPr>
        <w:t>digestion</w:t>
      </w:r>
      <w:r w:rsidR="00CD384B" w:rsidRPr="00E508C9">
        <w:rPr>
          <w:rFonts w:asciiTheme="minorHAnsi" w:hAnsiTheme="minorHAnsi" w:cstheme="minorHAnsi"/>
        </w:rPr>
        <w:t xml:space="preserve">, </w:t>
      </w:r>
      <w:r w:rsidR="703F77AC" w:rsidRPr="00E508C9">
        <w:rPr>
          <w:rFonts w:asciiTheme="minorHAnsi" w:hAnsiTheme="minorHAnsi" w:cstheme="minorHAnsi"/>
        </w:rPr>
        <w:t>instead</w:t>
      </w:r>
      <w:r w:rsidR="00CD384B" w:rsidRPr="00E508C9">
        <w:rPr>
          <w:rFonts w:asciiTheme="minorHAnsi" w:hAnsiTheme="minorHAnsi" w:cstheme="minorHAnsi"/>
        </w:rPr>
        <w:t>,</w:t>
      </w:r>
      <w:r w:rsidR="703F77AC" w:rsidRPr="00E508C9">
        <w:rPr>
          <w:rFonts w:asciiTheme="minorHAnsi" w:hAnsiTheme="minorHAnsi" w:cstheme="minorHAnsi"/>
        </w:rPr>
        <w:t xml:space="preserve"> </w:t>
      </w:r>
      <w:r w:rsidR="7BBAF338" w:rsidRPr="00E508C9">
        <w:rPr>
          <w:rFonts w:asciiTheme="minorHAnsi" w:hAnsiTheme="minorHAnsi" w:cstheme="minorHAnsi"/>
        </w:rPr>
        <w:t>is</w:t>
      </w:r>
      <w:r w:rsidR="295DDD83" w:rsidRPr="00E508C9">
        <w:rPr>
          <w:rFonts w:asciiTheme="minorHAnsi" w:hAnsiTheme="minorHAnsi" w:cstheme="minorHAnsi"/>
        </w:rPr>
        <w:t xml:space="preserve"> carried out to </w:t>
      </w:r>
      <w:r w:rsidR="24829403" w:rsidRPr="00E508C9">
        <w:rPr>
          <w:rFonts w:asciiTheme="minorHAnsi" w:hAnsiTheme="minorHAnsi" w:cstheme="minorHAnsi"/>
        </w:rPr>
        <w:t xml:space="preserve">reduce </w:t>
      </w:r>
      <w:r w:rsidR="295DDD83" w:rsidRPr="00E508C9">
        <w:rPr>
          <w:rFonts w:asciiTheme="minorHAnsi" w:hAnsiTheme="minorHAnsi" w:cstheme="minorHAnsi"/>
        </w:rPr>
        <w:t xml:space="preserve">the number of </w:t>
      </w:r>
      <w:r w:rsidR="3CC4710A" w:rsidRPr="00E508C9">
        <w:rPr>
          <w:rFonts w:asciiTheme="minorHAnsi" w:hAnsiTheme="minorHAnsi" w:cstheme="minorHAnsi"/>
        </w:rPr>
        <w:t xml:space="preserve">possible </w:t>
      </w:r>
      <w:r w:rsidR="295DDD83" w:rsidRPr="00E508C9">
        <w:rPr>
          <w:rFonts w:asciiTheme="minorHAnsi" w:hAnsiTheme="minorHAnsi" w:cstheme="minorHAnsi"/>
        </w:rPr>
        <w:t>missed enzymatic cleavages. In fact, methylation</w:t>
      </w:r>
      <w:r w:rsidR="626439B2" w:rsidRPr="00E508C9">
        <w:rPr>
          <w:rFonts w:asciiTheme="minorHAnsi" w:hAnsiTheme="minorHAnsi" w:cstheme="minorHAnsi"/>
        </w:rPr>
        <w:t xml:space="preserve"> of K and R </w:t>
      </w:r>
      <w:r w:rsidR="2C2F81EB" w:rsidRPr="00E508C9">
        <w:rPr>
          <w:rFonts w:asciiTheme="minorHAnsi" w:hAnsiTheme="minorHAnsi" w:cstheme="minorHAnsi"/>
        </w:rPr>
        <w:t>strongly reduce the ef</w:t>
      </w:r>
      <w:r w:rsidR="2C2F81EB" w:rsidRPr="00F86D0B">
        <w:rPr>
          <w:rFonts w:asciiTheme="minorHAnsi" w:hAnsiTheme="minorHAnsi" w:cstheme="minorHAnsi"/>
        </w:rPr>
        <w:t xml:space="preserve">ficiency of </w:t>
      </w:r>
      <w:r w:rsidR="471B6107" w:rsidRPr="00AD11CC">
        <w:rPr>
          <w:rFonts w:asciiTheme="minorHAnsi" w:hAnsiTheme="minorHAnsi" w:cstheme="minorHAnsi"/>
        </w:rPr>
        <w:t>protein cleavage</w:t>
      </w:r>
      <w:r w:rsidR="00462370" w:rsidRPr="00AD11CC">
        <w:rPr>
          <w:rFonts w:asciiTheme="minorHAnsi" w:hAnsiTheme="minorHAnsi" w:cstheme="minorHAnsi"/>
        </w:rPr>
        <w:t xml:space="preserve"> </w:t>
      </w:r>
      <w:r w:rsidR="471B6107" w:rsidRPr="00DF655A">
        <w:rPr>
          <w:rFonts w:asciiTheme="minorHAnsi" w:hAnsiTheme="minorHAnsi" w:cstheme="minorHAnsi"/>
        </w:rPr>
        <w:t xml:space="preserve">by trypsin. </w:t>
      </w:r>
      <w:r w:rsidR="53D3D219" w:rsidRPr="00913970">
        <w:rPr>
          <w:rFonts w:asciiTheme="minorHAnsi" w:hAnsiTheme="minorHAnsi" w:cstheme="minorHAnsi"/>
        </w:rPr>
        <w:t xml:space="preserve">In spite of this precaution, it is still common for methylated peptides to </w:t>
      </w:r>
      <w:r w:rsidR="009133A3" w:rsidRPr="00C520D4">
        <w:rPr>
          <w:rFonts w:asciiTheme="minorHAnsi" w:hAnsiTheme="minorHAnsi" w:cstheme="minorHAnsi"/>
        </w:rPr>
        <w:t>be longer and contain mis</w:t>
      </w:r>
      <w:r w:rsidR="72E6F832" w:rsidRPr="00C520D4">
        <w:rPr>
          <w:rFonts w:asciiTheme="minorHAnsi" w:hAnsiTheme="minorHAnsi" w:cstheme="minorHAnsi"/>
        </w:rPr>
        <w:t xml:space="preserve">sed </w:t>
      </w:r>
      <w:r w:rsidR="009133A3" w:rsidRPr="00C520D4">
        <w:rPr>
          <w:rFonts w:asciiTheme="minorHAnsi" w:hAnsiTheme="minorHAnsi" w:cstheme="minorHAnsi"/>
        </w:rPr>
        <w:t>cleav</w:t>
      </w:r>
      <w:r w:rsidR="5AD93508" w:rsidRPr="009077CA">
        <w:rPr>
          <w:rFonts w:asciiTheme="minorHAnsi" w:hAnsiTheme="minorHAnsi" w:cstheme="minorHAnsi"/>
        </w:rPr>
        <w:t>ages</w:t>
      </w:r>
      <w:r w:rsidR="009133A3" w:rsidRPr="009077CA">
        <w:rPr>
          <w:rFonts w:asciiTheme="minorHAnsi" w:hAnsiTheme="minorHAnsi" w:cstheme="minorHAnsi"/>
        </w:rPr>
        <w:t xml:space="preserve">, positively-charged K/R residues, which </w:t>
      </w:r>
      <w:r w:rsidR="26AED844" w:rsidRPr="009077CA">
        <w:rPr>
          <w:rFonts w:asciiTheme="minorHAnsi" w:hAnsiTheme="minorHAnsi" w:cstheme="minorHAnsi"/>
        </w:rPr>
        <w:t>lead to poor CID</w:t>
      </w:r>
      <w:r w:rsidR="7A50D590" w:rsidRPr="009D2AEB">
        <w:rPr>
          <w:rFonts w:asciiTheme="minorHAnsi" w:hAnsiTheme="minorHAnsi" w:cstheme="minorHAnsi"/>
        </w:rPr>
        <w:t xml:space="preserve"> </w:t>
      </w:r>
      <w:r w:rsidR="26AED844" w:rsidRPr="009D2AEB">
        <w:rPr>
          <w:rFonts w:asciiTheme="minorHAnsi" w:hAnsiTheme="minorHAnsi" w:cstheme="minorHAnsi"/>
        </w:rPr>
        <w:t>fragmentation.</w:t>
      </w:r>
    </w:p>
    <w:p w14:paraId="16527D03" w14:textId="77777777" w:rsidR="00E24A92" w:rsidRPr="009A0C59" w:rsidRDefault="00E24A92" w:rsidP="006C1E37">
      <w:pPr>
        <w:pStyle w:val="Corpotesto1"/>
        <w:spacing w:before="0" w:after="0" w:line="240" w:lineRule="auto"/>
        <w:jc w:val="both"/>
        <w:rPr>
          <w:rFonts w:asciiTheme="minorHAnsi" w:hAnsiTheme="minorHAnsi" w:cstheme="minorHAnsi"/>
        </w:rPr>
      </w:pPr>
    </w:p>
    <w:p w14:paraId="163BD271" w14:textId="7E402344" w:rsidR="295DDD83" w:rsidRPr="00E508C9" w:rsidRDefault="4C9CF4DD" w:rsidP="006C1E37">
      <w:pPr>
        <w:pStyle w:val="Corpotesto1"/>
        <w:spacing w:before="0" w:after="0" w:line="240" w:lineRule="auto"/>
        <w:jc w:val="both"/>
        <w:rPr>
          <w:rFonts w:asciiTheme="minorHAnsi" w:hAnsiTheme="minorHAnsi" w:cstheme="minorHAnsi"/>
        </w:rPr>
      </w:pPr>
      <w:r w:rsidRPr="009970B4">
        <w:rPr>
          <w:rFonts w:asciiTheme="minorHAnsi" w:hAnsiTheme="minorHAnsi" w:cstheme="minorHAnsi"/>
        </w:rPr>
        <w:lastRenderedPageBreak/>
        <w:t>The use of</w:t>
      </w:r>
      <w:r w:rsidR="653D4F7C" w:rsidRPr="002E227F">
        <w:rPr>
          <w:rFonts w:asciiTheme="minorHAnsi" w:hAnsiTheme="minorHAnsi" w:cstheme="minorHAnsi"/>
        </w:rPr>
        <w:t xml:space="preserve"> </w:t>
      </w:r>
      <w:r w:rsidR="76DA7572" w:rsidRPr="002E227F">
        <w:rPr>
          <w:rFonts w:asciiTheme="minorHAnsi" w:hAnsiTheme="minorHAnsi" w:cstheme="minorHAnsi"/>
        </w:rPr>
        <w:t>an</w:t>
      </w:r>
      <w:r w:rsidR="653D4F7C" w:rsidRPr="002E227F">
        <w:rPr>
          <w:rFonts w:asciiTheme="minorHAnsi" w:hAnsiTheme="minorHAnsi" w:cstheme="minorHAnsi"/>
        </w:rPr>
        <w:t>other type of fragmentation</w:t>
      </w:r>
      <w:r w:rsidR="2A60F804" w:rsidRPr="002E227F">
        <w:rPr>
          <w:rFonts w:asciiTheme="minorHAnsi" w:hAnsiTheme="minorHAnsi" w:cstheme="minorHAnsi"/>
        </w:rPr>
        <w:t>,</w:t>
      </w:r>
      <w:r w:rsidR="653D4F7C" w:rsidRPr="002E227F">
        <w:rPr>
          <w:rFonts w:asciiTheme="minorHAnsi" w:hAnsiTheme="minorHAnsi" w:cstheme="minorHAnsi"/>
        </w:rPr>
        <w:t xml:space="preserve"> such as</w:t>
      </w:r>
      <w:r w:rsidRPr="002E227F">
        <w:rPr>
          <w:rFonts w:asciiTheme="minorHAnsi" w:hAnsiTheme="minorHAnsi" w:cstheme="minorHAnsi"/>
        </w:rPr>
        <w:t xml:space="preserve"> </w:t>
      </w:r>
      <w:r w:rsidR="69CA2C31" w:rsidRPr="002E227F">
        <w:rPr>
          <w:rFonts w:asciiTheme="minorHAnsi" w:hAnsiTheme="minorHAnsi" w:cstheme="minorHAnsi"/>
        </w:rPr>
        <w:t>E</w:t>
      </w:r>
      <w:r w:rsidR="79CA5797" w:rsidRPr="002E227F">
        <w:rPr>
          <w:rFonts w:asciiTheme="minorHAnsi" w:hAnsiTheme="minorHAnsi" w:cstheme="minorHAnsi"/>
        </w:rPr>
        <w:t xml:space="preserve">lectron </w:t>
      </w:r>
      <w:r w:rsidR="6F160389" w:rsidRPr="002E227F">
        <w:rPr>
          <w:rFonts w:asciiTheme="minorHAnsi" w:hAnsiTheme="minorHAnsi" w:cstheme="minorHAnsi"/>
        </w:rPr>
        <w:t>T</w:t>
      </w:r>
      <w:r w:rsidR="7164C759" w:rsidRPr="00902797">
        <w:rPr>
          <w:rFonts w:asciiTheme="minorHAnsi" w:hAnsiTheme="minorHAnsi" w:cstheme="minorHAnsi"/>
        </w:rPr>
        <w:t xml:space="preserve">ransfer </w:t>
      </w:r>
      <w:r w:rsidR="7030C295" w:rsidRPr="00902797">
        <w:rPr>
          <w:rFonts w:asciiTheme="minorHAnsi" w:hAnsiTheme="minorHAnsi" w:cstheme="minorHAnsi"/>
        </w:rPr>
        <w:t>D</w:t>
      </w:r>
      <w:r w:rsidR="7164C759" w:rsidRPr="00902797">
        <w:rPr>
          <w:rFonts w:asciiTheme="minorHAnsi" w:hAnsiTheme="minorHAnsi" w:cstheme="minorHAnsi"/>
        </w:rPr>
        <w:t>issociation (ETD)</w:t>
      </w:r>
      <w:r w:rsidR="3104E5D7" w:rsidRPr="007E2460">
        <w:rPr>
          <w:rFonts w:asciiTheme="minorHAnsi" w:hAnsiTheme="minorHAnsi" w:cstheme="minorHAnsi"/>
        </w:rPr>
        <w:t>,</w:t>
      </w:r>
      <w:r w:rsidR="7164C759" w:rsidRPr="007E2460">
        <w:rPr>
          <w:rFonts w:asciiTheme="minorHAnsi" w:hAnsiTheme="minorHAnsi" w:cstheme="minorHAnsi"/>
        </w:rPr>
        <w:t xml:space="preserve"> </w:t>
      </w:r>
      <w:r w:rsidR="2C2D29A9" w:rsidRPr="007E2460">
        <w:rPr>
          <w:rFonts w:asciiTheme="minorHAnsi" w:hAnsiTheme="minorHAnsi" w:cstheme="minorHAnsi"/>
        </w:rPr>
        <w:t>c</w:t>
      </w:r>
      <w:r w:rsidR="48733E3F" w:rsidRPr="007E2460">
        <w:rPr>
          <w:rFonts w:asciiTheme="minorHAnsi" w:hAnsiTheme="minorHAnsi" w:cstheme="minorHAnsi"/>
        </w:rPr>
        <w:t>ould</w:t>
      </w:r>
      <w:r w:rsidR="2C2D29A9" w:rsidRPr="007E2460">
        <w:rPr>
          <w:rFonts w:asciiTheme="minorHAnsi" w:hAnsiTheme="minorHAnsi" w:cstheme="minorHAnsi"/>
        </w:rPr>
        <w:t xml:space="preserve"> solve this issue</w:t>
      </w:r>
      <w:r w:rsidR="2B5E3F0F" w:rsidRPr="007E2460">
        <w:rPr>
          <w:rFonts w:asciiTheme="minorHAnsi" w:hAnsiTheme="minorHAnsi" w:cstheme="minorHAnsi"/>
        </w:rPr>
        <w:t>. As a matter of fact, ETD usually does not fragment doubly charged peptide ions efficiently like in the case of CID</w:t>
      </w:r>
      <w:r w:rsidR="00931154">
        <w:rPr>
          <w:rFonts w:asciiTheme="minorHAnsi" w:hAnsiTheme="minorHAnsi" w:cstheme="minorHAnsi"/>
        </w:rPr>
        <w:t>,</w:t>
      </w:r>
      <w:r w:rsidR="00462370" w:rsidRPr="00931154">
        <w:rPr>
          <w:rFonts w:asciiTheme="minorHAnsi" w:hAnsiTheme="minorHAnsi" w:cstheme="minorHAnsi"/>
        </w:rPr>
        <w:t xml:space="preserve"> </w:t>
      </w:r>
      <w:r w:rsidR="6FFAF1FA" w:rsidRPr="002E227F">
        <w:rPr>
          <w:rFonts w:asciiTheme="minorHAnsi" w:hAnsiTheme="minorHAnsi" w:cstheme="minorHAnsi"/>
        </w:rPr>
        <w:t xml:space="preserve">but it provides fairly uniform cleavage of peptide precursors of higher charge states (≥3). This could be an advantage in the case of </w:t>
      </w:r>
      <w:r w:rsidR="66C17046" w:rsidRPr="007E2460">
        <w:rPr>
          <w:rFonts w:asciiTheme="minorHAnsi" w:hAnsiTheme="minorHAnsi" w:cstheme="minorHAnsi"/>
        </w:rPr>
        <w:t>R</w:t>
      </w:r>
      <w:r w:rsidR="28C79754" w:rsidRPr="007E2460">
        <w:rPr>
          <w:rFonts w:asciiTheme="minorHAnsi" w:hAnsiTheme="minorHAnsi" w:cstheme="minorHAnsi"/>
        </w:rPr>
        <w:t>-</w:t>
      </w:r>
      <w:r w:rsidR="6FFAF1FA" w:rsidRPr="00AA461B">
        <w:rPr>
          <w:rFonts w:asciiTheme="minorHAnsi" w:hAnsiTheme="minorHAnsi" w:cstheme="minorHAnsi"/>
        </w:rPr>
        <w:t xml:space="preserve">methylation, since </w:t>
      </w:r>
      <w:r w:rsidR="0D463AC7" w:rsidRPr="00AA461B">
        <w:rPr>
          <w:rFonts w:asciiTheme="minorHAnsi" w:hAnsiTheme="minorHAnsi" w:cstheme="minorHAnsi"/>
        </w:rPr>
        <w:t>it</w:t>
      </w:r>
      <w:r w:rsidR="6FFAF1FA" w:rsidRPr="00AA461B">
        <w:rPr>
          <w:rFonts w:asciiTheme="minorHAnsi" w:hAnsiTheme="minorHAnsi" w:cstheme="minorHAnsi"/>
        </w:rPr>
        <w:t xml:space="preserve"> frequently occur</w:t>
      </w:r>
      <w:r w:rsidR="5EA6632D" w:rsidRPr="00AA461B">
        <w:rPr>
          <w:rFonts w:asciiTheme="minorHAnsi" w:hAnsiTheme="minorHAnsi" w:cstheme="minorHAnsi"/>
        </w:rPr>
        <w:t>s</w:t>
      </w:r>
      <w:r w:rsidR="6FFAF1FA" w:rsidRPr="00AA461B">
        <w:rPr>
          <w:rFonts w:asciiTheme="minorHAnsi" w:hAnsiTheme="minorHAnsi" w:cstheme="minorHAnsi"/>
        </w:rPr>
        <w:t xml:space="preserve"> in Arg</w:t>
      </w:r>
      <w:r w:rsidR="08CBD96A" w:rsidRPr="00AA461B">
        <w:rPr>
          <w:rFonts w:asciiTheme="minorHAnsi" w:hAnsiTheme="minorHAnsi" w:cstheme="minorHAnsi"/>
        </w:rPr>
        <w:t>inine</w:t>
      </w:r>
      <w:r w:rsidR="6FFAF1FA" w:rsidRPr="00AA461B">
        <w:rPr>
          <w:rFonts w:asciiTheme="minorHAnsi" w:hAnsiTheme="minorHAnsi" w:cstheme="minorHAnsi"/>
        </w:rPr>
        <w:t xml:space="preserve">-rich domains that contain multiple </w:t>
      </w:r>
      <w:r w:rsidR="53A675BA" w:rsidRPr="00AA461B">
        <w:rPr>
          <w:rFonts w:asciiTheme="minorHAnsi" w:hAnsiTheme="minorHAnsi" w:cstheme="minorHAnsi"/>
        </w:rPr>
        <w:t xml:space="preserve">and </w:t>
      </w:r>
      <w:r w:rsidR="00CD384B" w:rsidRPr="00AA461B">
        <w:rPr>
          <w:rFonts w:asciiTheme="minorHAnsi" w:hAnsiTheme="minorHAnsi" w:cstheme="minorHAnsi"/>
        </w:rPr>
        <w:t>neighboring</w:t>
      </w:r>
      <w:r w:rsidR="49E7C6FC" w:rsidRPr="00AA461B">
        <w:rPr>
          <w:rFonts w:asciiTheme="minorHAnsi" w:hAnsiTheme="minorHAnsi" w:cstheme="minorHAnsi"/>
        </w:rPr>
        <w:t xml:space="preserve"> R</w:t>
      </w:r>
      <w:r w:rsidR="6FFAF1FA" w:rsidRPr="00AA461B">
        <w:rPr>
          <w:rFonts w:asciiTheme="minorHAnsi" w:hAnsiTheme="minorHAnsi" w:cstheme="minorHAnsi"/>
        </w:rPr>
        <w:t xml:space="preserve"> residues. </w:t>
      </w:r>
      <w:r w:rsidR="6CC08A3B" w:rsidRPr="00AA461B">
        <w:rPr>
          <w:rFonts w:asciiTheme="minorHAnsi" w:hAnsiTheme="minorHAnsi" w:cstheme="minorHAnsi"/>
        </w:rPr>
        <w:t>H</w:t>
      </w:r>
      <w:r w:rsidR="16529925" w:rsidRPr="00AA461B">
        <w:rPr>
          <w:rFonts w:asciiTheme="minorHAnsi" w:hAnsiTheme="minorHAnsi" w:cstheme="minorHAnsi"/>
        </w:rPr>
        <w:t>owever, ETD has a lower scan rate than CID</w:t>
      </w:r>
      <w:r w:rsidR="2844D189" w:rsidRPr="00AA461B">
        <w:rPr>
          <w:rFonts w:asciiTheme="minorHAnsi" w:hAnsiTheme="minorHAnsi" w:cstheme="minorHAnsi"/>
        </w:rPr>
        <w:t>, so the total number of peptide identifications is lower</w:t>
      </w:r>
      <w:r w:rsidR="003F0A26" w:rsidRPr="00E508C9">
        <w:rPr>
          <w:rFonts w:asciiTheme="minorHAnsi" w:hAnsiTheme="minorHAnsi" w:cstheme="minorHAnsi"/>
        </w:rPr>
        <w:fldChar w:fldCharType="begin">
          <w:fldData xml:space="preserve">PEVuZE5vdGU+PENpdGU+PEF1dGhvcj5HdXRoYWxzPC9BdXRob3I+PFllYXI+MjAxMjwvWWVhcj48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</w:fldData>
        </w:fldChar>
      </w:r>
      <w:r w:rsidR="005D37DA" w:rsidRPr="00AA461B">
        <w:rPr>
          <w:rFonts w:asciiTheme="minorHAnsi" w:hAnsiTheme="minorHAnsi" w:cstheme="minorHAnsi"/>
        </w:rPr>
        <w:instrText xml:space="preserve"> ADDIN EN.CITE </w:instrText>
      </w:r>
      <w:r w:rsidR="005D37DA" w:rsidRPr="00CD789E">
        <w:rPr>
          <w:rFonts w:asciiTheme="minorHAnsi" w:hAnsiTheme="minorHAnsi" w:cstheme="minorHAnsi"/>
        </w:rPr>
        <w:fldChar w:fldCharType="begin">
          <w:fldData xml:space="preserve">PEVuZE5vdGU+PENpdGU+PEF1dGhvcj5HdXRoYWxzPC9BdXRob3I+PFllYXI+MjAxMjwvWWVhcj48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</w:fldData>
        </w:fldChar>
      </w:r>
      <w:r w:rsidR="005D37DA" w:rsidRPr="00AA461B">
        <w:rPr>
          <w:rFonts w:asciiTheme="minorHAnsi" w:hAnsiTheme="minorHAnsi" w:cstheme="minorHAnsi"/>
        </w:rPr>
        <w:instrText xml:space="preserve"> ADDIN EN.CITE.DATA </w:instrText>
      </w:r>
      <w:r w:rsidR="005D37DA" w:rsidRPr="00CD789E">
        <w:rPr>
          <w:rFonts w:asciiTheme="minorHAnsi" w:hAnsiTheme="minorHAnsi" w:cstheme="minorHAnsi"/>
        </w:rPr>
      </w:r>
      <w:r w:rsidR="005D37DA" w:rsidRPr="00CD789E">
        <w:rPr>
          <w:rFonts w:asciiTheme="minorHAnsi" w:hAnsiTheme="minorHAnsi" w:cstheme="minorHAnsi"/>
        </w:rPr>
        <w:fldChar w:fldCharType="end"/>
      </w:r>
      <w:r w:rsidR="003F0A26" w:rsidRPr="00E508C9">
        <w:rPr>
          <w:rFonts w:asciiTheme="minorHAnsi" w:hAnsiTheme="minorHAnsi" w:cstheme="minorHAnsi"/>
        </w:rPr>
      </w:r>
      <w:r w:rsidR="003F0A26" w:rsidRPr="00E508C9">
        <w:rPr>
          <w:rFonts w:asciiTheme="minorHAnsi" w:hAnsiTheme="minorHAnsi" w:cstheme="minorHAnsi"/>
        </w:rPr>
        <w:fldChar w:fldCharType="separate"/>
      </w:r>
      <w:r w:rsidR="005D37DA" w:rsidRPr="00CD789E">
        <w:rPr>
          <w:rFonts w:asciiTheme="minorHAnsi" w:hAnsiTheme="minorHAnsi" w:cstheme="minorHAnsi"/>
          <w:vertAlign w:val="superscript"/>
        </w:rPr>
        <w:t>24</w:t>
      </w:r>
      <w:r w:rsidR="00E508C9">
        <w:rPr>
          <w:rFonts w:asciiTheme="minorHAnsi" w:hAnsiTheme="minorHAnsi" w:cstheme="minorHAnsi"/>
          <w:vertAlign w:val="superscript"/>
        </w:rPr>
        <w:t>–</w:t>
      </w:r>
      <w:r w:rsidR="005D37DA" w:rsidRPr="00CD789E">
        <w:rPr>
          <w:rFonts w:asciiTheme="minorHAnsi" w:hAnsiTheme="minorHAnsi" w:cstheme="minorHAnsi"/>
          <w:vertAlign w:val="superscript"/>
        </w:rPr>
        <w:t>26</w:t>
      </w:r>
      <w:r w:rsidR="003F0A26" w:rsidRPr="00E508C9">
        <w:rPr>
          <w:rFonts w:asciiTheme="minorHAnsi" w:hAnsiTheme="minorHAnsi" w:cstheme="minorHAnsi"/>
        </w:rPr>
        <w:fldChar w:fldCharType="end"/>
      </w:r>
      <w:r w:rsidR="2844D189" w:rsidRPr="00AA461B">
        <w:rPr>
          <w:rFonts w:asciiTheme="minorHAnsi" w:hAnsiTheme="minorHAnsi" w:cstheme="minorHAnsi"/>
        </w:rPr>
        <w:t>.</w:t>
      </w:r>
    </w:p>
    <w:p w14:paraId="78CA3730" w14:textId="77777777" w:rsidR="00E24A92" w:rsidRPr="00E508C9" w:rsidRDefault="00E24A92" w:rsidP="006C1E37">
      <w:pPr>
        <w:pStyle w:val="Corpotesto1"/>
        <w:spacing w:before="0" w:after="0" w:line="240" w:lineRule="auto"/>
        <w:jc w:val="both"/>
        <w:rPr>
          <w:rFonts w:asciiTheme="minorHAnsi" w:hAnsiTheme="minorHAnsi" w:cstheme="minorHAnsi"/>
        </w:rPr>
      </w:pPr>
    </w:p>
    <w:p w14:paraId="1E303F47" w14:textId="675E03DC" w:rsidR="00701859" w:rsidRPr="00E508C9" w:rsidRDefault="00701859" w:rsidP="006C1E37">
      <w:pPr>
        <w:pStyle w:val="Corpotesto1"/>
        <w:spacing w:before="0" w:after="0" w:line="240" w:lineRule="auto"/>
        <w:jc w:val="both"/>
        <w:rPr>
          <w:rFonts w:asciiTheme="minorHAnsi" w:hAnsiTheme="minorHAnsi" w:cstheme="minorHAnsi"/>
          <w:color w:val="auto"/>
        </w:rPr>
      </w:pPr>
      <w:r w:rsidRPr="00E508C9">
        <w:rPr>
          <w:rFonts w:asciiTheme="minorHAnsi" w:hAnsiTheme="minorHAnsi" w:cstheme="minorHAnsi"/>
        </w:rPr>
        <w:t xml:space="preserve">Recently, several protocols </w:t>
      </w:r>
      <w:r w:rsidR="00931154">
        <w:rPr>
          <w:rFonts w:asciiTheme="minorHAnsi" w:hAnsiTheme="minorHAnsi" w:cstheme="minorHAnsi"/>
        </w:rPr>
        <w:t>that</w:t>
      </w:r>
      <w:r w:rsidR="00931154" w:rsidRPr="00E508C9">
        <w:rPr>
          <w:rFonts w:asciiTheme="minorHAnsi" w:hAnsiTheme="minorHAnsi" w:cstheme="minorHAnsi"/>
        </w:rPr>
        <w:t xml:space="preserve"> </w:t>
      </w:r>
      <w:r w:rsidRPr="00E508C9">
        <w:rPr>
          <w:rFonts w:asciiTheme="minorHAnsi" w:hAnsiTheme="minorHAnsi" w:cstheme="minorHAnsi"/>
        </w:rPr>
        <w:t>involve the enrichment of post-translationally modified peptide</w:t>
      </w:r>
      <w:r w:rsidR="00263300" w:rsidRPr="00E508C9">
        <w:rPr>
          <w:rFonts w:asciiTheme="minorHAnsi" w:hAnsiTheme="minorHAnsi" w:cstheme="minorHAnsi"/>
        </w:rPr>
        <w:t>s</w:t>
      </w:r>
      <w:r w:rsidRPr="00E508C9">
        <w:rPr>
          <w:rFonts w:asciiTheme="minorHAnsi" w:hAnsiTheme="minorHAnsi" w:cstheme="minorHAnsi"/>
        </w:rPr>
        <w:t xml:space="preserve"> have been co</w:t>
      </w:r>
      <w:r w:rsidR="00F63D48" w:rsidRPr="00F86D0B">
        <w:rPr>
          <w:rFonts w:asciiTheme="minorHAnsi" w:hAnsiTheme="minorHAnsi" w:cstheme="minorHAnsi"/>
        </w:rPr>
        <w:t>upled</w:t>
      </w:r>
      <w:r w:rsidRPr="003321F1">
        <w:rPr>
          <w:rFonts w:asciiTheme="minorHAnsi" w:hAnsiTheme="minorHAnsi" w:cstheme="minorHAnsi"/>
        </w:rPr>
        <w:t xml:space="preserve"> with </w:t>
      </w:r>
      <w:r w:rsidR="00F63D48" w:rsidRPr="003321F1">
        <w:rPr>
          <w:rFonts w:asciiTheme="minorHAnsi" w:hAnsiTheme="minorHAnsi" w:cstheme="minorHAnsi"/>
        </w:rPr>
        <w:t xml:space="preserve">different </w:t>
      </w:r>
      <w:r w:rsidRPr="00AD11CC">
        <w:rPr>
          <w:rFonts w:asciiTheme="minorHAnsi" w:hAnsiTheme="minorHAnsi" w:cstheme="minorHAnsi"/>
        </w:rPr>
        <w:t xml:space="preserve">chromatography separation strategies </w:t>
      </w:r>
      <w:r w:rsidR="00F63D48" w:rsidRPr="00AD11CC">
        <w:rPr>
          <w:rFonts w:asciiTheme="minorHAnsi" w:hAnsiTheme="minorHAnsi" w:cstheme="minorHAnsi"/>
        </w:rPr>
        <w:t>that help</w:t>
      </w:r>
      <w:r w:rsidRPr="00AD11CC">
        <w:rPr>
          <w:rFonts w:asciiTheme="minorHAnsi" w:hAnsiTheme="minorHAnsi" w:cstheme="minorHAnsi"/>
        </w:rPr>
        <w:t xml:space="preserve"> </w:t>
      </w:r>
      <w:r w:rsidR="00F63D48" w:rsidRPr="00DF655A">
        <w:rPr>
          <w:rFonts w:asciiTheme="minorHAnsi" w:hAnsiTheme="minorHAnsi" w:cstheme="minorHAnsi"/>
        </w:rPr>
        <w:t>reducing</w:t>
      </w:r>
      <w:r w:rsidRPr="00DF655A">
        <w:rPr>
          <w:rFonts w:asciiTheme="minorHAnsi" w:hAnsiTheme="minorHAnsi" w:cstheme="minorHAnsi"/>
        </w:rPr>
        <w:t xml:space="preserve"> the c</w:t>
      </w:r>
      <w:r w:rsidRPr="00913970">
        <w:rPr>
          <w:rFonts w:asciiTheme="minorHAnsi" w:hAnsiTheme="minorHAnsi" w:cstheme="minorHAnsi"/>
        </w:rPr>
        <w:t>omplexity of the peptide mixture</w:t>
      </w:r>
      <w:r w:rsidR="00F63D48" w:rsidRPr="00C520D4">
        <w:rPr>
          <w:rFonts w:asciiTheme="minorHAnsi" w:hAnsiTheme="minorHAnsi" w:cstheme="minorHAnsi"/>
        </w:rPr>
        <w:t>,</w:t>
      </w:r>
      <w:r w:rsidRPr="00C520D4">
        <w:rPr>
          <w:rFonts w:asciiTheme="minorHAnsi" w:hAnsiTheme="minorHAnsi" w:cstheme="minorHAnsi"/>
        </w:rPr>
        <w:t xml:space="preserve"> thus increasing the overall efficiency of modified peptides detection in MS. Here, </w:t>
      </w:r>
      <w:proofErr w:type="spellStart"/>
      <w:r w:rsidRPr="00C520D4">
        <w:rPr>
          <w:rFonts w:asciiTheme="minorHAnsi" w:hAnsiTheme="minorHAnsi" w:cstheme="minorHAnsi"/>
        </w:rPr>
        <w:t>HpH</w:t>
      </w:r>
      <w:proofErr w:type="spellEnd"/>
      <w:r w:rsidRPr="00C520D4">
        <w:rPr>
          <w:rFonts w:asciiTheme="minorHAnsi" w:hAnsiTheme="minorHAnsi" w:cstheme="minorHAnsi"/>
        </w:rPr>
        <w:t xml:space="preserve">-RP chromatographic fractionation coupled </w:t>
      </w:r>
      <w:r w:rsidR="00931154">
        <w:rPr>
          <w:rFonts w:asciiTheme="minorHAnsi" w:hAnsiTheme="minorHAnsi" w:cstheme="minorHAnsi"/>
        </w:rPr>
        <w:t>with</w:t>
      </w:r>
      <w:r w:rsidR="00931154" w:rsidRPr="00C520D4">
        <w:rPr>
          <w:rFonts w:asciiTheme="minorHAnsi" w:hAnsiTheme="minorHAnsi" w:cstheme="minorHAnsi"/>
        </w:rPr>
        <w:t xml:space="preserve"> </w:t>
      </w:r>
      <w:r w:rsidRPr="00C520D4">
        <w:rPr>
          <w:rFonts w:asciiTheme="minorHAnsi" w:hAnsiTheme="minorHAnsi" w:cstheme="minorHAnsi"/>
        </w:rPr>
        <w:t>non-contiguous concatenation of the fractions</w:t>
      </w:r>
      <w:r w:rsidR="143D4066" w:rsidRPr="00C520D4">
        <w:rPr>
          <w:rFonts w:asciiTheme="minorHAnsi" w:hAnsiTheme="minorHAnsi" w:cstheme="minorHAnsi"/>
        </w:rPr>
        <w:t xml:space="preserve"> is applied</w:t>
      </w:r>
      <w:r w:rsidRPr="009077CA">
        <w:rPr>
          <w:rFonts w:asciiTheme="minorHAnsi" w:hAnsiTheme="minorHAnsi" w:cstheme="minorHAnsi"/>
        </w:rPr>
        <w:t>. The</w:t>
      </w:r>
      <w:r w:rsidR="26DDB138" w:rsidRPr="009077CA">
        <w:rPr>
          <w:rFonts w:asciiTheme="minorHAnsi" w:hAnsiTheme="minorHAnsi" w:cstheme="minorHAnsi"/>
        </w:rPr>
        <w:t xml:space="preserve"> of</w:t>
      </w:r>
      <w:r w:rsidR="26DDB138" w:rsidRPr="009D2AEB">
        <w:rPr>
          <w:rFonts w:asciiTheme="minorHAnsi" w:hAnsiTheme="minorHAnsi" w:cstheme="minorHAnsi"/>
        </w:rPr>
        <w:t>f</w:t>
      </w:r>
      <w:r w:rsidR="26DDB138" w:rsidRPr="00A7603B">
        <w:rPr>
          <w:rFonts w:asciiTheme="minorHAnsi" w:hAnsiTheme="minorHAnsi" w:cstheme="minorHAnsi"/>
        </w:rPr>
        <w:t>-line</w:t>
      </w:r>
      <w:r w:rsidRPr="00A7603B">
        <w:rPr>
          <w:rFonts w:asciiTheme="minorHAnsi" w:hAnsiTheme="minorHAnsi" w:cstheme="minorHAnsi"/>
        </w:rPr>
        <w:t xml:space="preserve"> peptide fractionation based on a basic reversed phase chromatography displays a high resolving power separation that is orthogonal to the </w:t>
      </w:r>
      <w:r w:rsidR="17B9C781" w:rsidRPr="00A7603B">
        <w:rPr>
          <w:rFonts w:asciiTheme="minorHAnsi" w:hAnsiTheme="minorHAnsi" w:cstheme="minorHAnsi"/>
        </w:rPr>
        <w:t xml:space="preserve">on-line </w:t>
      </w:r>
      <w:r w:rsidRPr="00A7603B">
        <w:rPr>
          <w:rFonts w:asciiTheme="minorHAnsi" w:hAnsiTheme="minorHAnsi" w:cstheme="minorHAnsi"/>
        </w:rPr>
        <w:t xml:space="preserve">low pH RP-separation carried out downstream during the LC-MS/MS </w:t>
      </w:r>
      <w:r w:rsidRPr="00A7603B">
        <w:rPr>
          <w:rFonts w:asciiTheme="minorHAnsi" w:hAnsiTheme="minorHAnsi" w:cstheme="minorHAnsi"/>
          <w:color w:val="auto"/>
        </w:rPr>
        <w:t>run</w:t>
      </w:r>
      <w:r w:rsidRPr="00E508C9">
        <w:rPr>
          <w:rFonts w:asciiTheme="minorHAnsi" w:hAnsiTheme="minorHAnsi" w:cstheme="minorHAnsi"/>
          <w:color w:val="auto"/>
          <w:shd w:val="clear" w:color="auto" w:fill="E6E6E6"/>
        </w:rPr>
        <w:fldChar w:fldCharType="begin"/>
      </w:r>
      <w:r w:rsidR="005D37DA" w:rsidRPr="00AA461B">
        <w:rPr>
          <w:rFonts w:asciiTheme="minorHAnsi" w:hAnsiTheme="minorHAnsi" w:cstheme="minorHAnsi"/>
          <w:color w:val="auto"/>
          <w:shd w:val="clear" w:color="auto" w:fill="E6E6E6"/>
        </w:rPr>
        <w:instrText xml:space="preserve"> ADDIN EN.CITE &lt;EndNote&gt;&lt;Cite&gt;&lt;Author&gt;Batth&lt;/Author&gt;&lt;Year&gt;2014&lt;/Year&gt;&lt;RecNum&gt;19&lt;/RecNum&gt;&lt;DisplayText&gt;&lt;style face="superscript"&gt;27&lt;/style&gt;&lt;/DisplayText&gt;&lt;record&gt;&lt;rec-number&gt;19&lt;/rec-number&gt;&lt;foreign-keys&gt;&lt;key app="EN" db-id="sxz0w2avqexdt1et259patv8za2teredsd55"&gt;19&lt;/key&gt;&lt;/foreign-keys&gt;&lt;ref-type name="Journal Article"&gt;17&lt;/ref-type&gt;&lt;contributors&gt;&lt;authors&gt;&lt;author&gt;Batth, Tanveer S&lt;/author&gt;&lt;author&gt;Francavilla, Chiara&lt;/author&gt;&lt;author&gt;Olsen, Jesper V&lt;/author&gt;&lt;/authors&gt;&lt;/contributors&gt;&lt;titles&gt;&lt;title&gt;Off-line high-pH reversed-phase fractionation for in-depth phosphoproteomics&lt;/title&gt;&lt;secondary-title&gt;Journal of proteome research&lt;/secondary-title&gt;&lt;/titles&gt;&lt;periodical&gt;&lt;full-title&gt;Journal of proteome research&lt;/full-title&gt;&lt;/periodical&gt;&lt;pages&gt;6176-6186&lt;/pages&gt;&lt;volume&gt;13&lt;/volume&gt;&lt;number&gt;12&lt;/number&gt;&lt;dates&gt;&lt;year&gt;2014&lt;/year&gt;&lt;/dates&gt;&lt;isbn&gt;1535-3893&lt;/isbn&gt;&lt;urls&gt;&lt;/urls&gt;&lt;/record&gt;&lt;/Cite&gt;&lt;/EndNote&gt;</w:instrText>
      </w:r>
      <w:r w:rsidRPr="00E508C9">
        <w:rPr>
          <w:rFonts w:asciiTheme="minorHAnsi" w:hAnsiTheme="minorHAnsi" w:cstheme="minorHAnsi"/>
          <w:color w:val="auto"/>
          <w:shd w:val="clear" w:color="auto" w:fill="E6E6E6"/>
        </w:rPr>
        <w:fldChar w:fldCharType="separate"/>
      </w:r>
      <w:r w:rsidR="005D37DA" w:rsidRPr="00CD789E">
        <w:rPr>
          <w:rFonts w:asciiTheme="minorHAnsi" w:hAnsiTheme="minorHAnsi" w:cstheme="minorHAnsi"/>
          <w:color w:val="auto"/>
          <w:shd w:val="clear" w:color="auto" w:fill="E6E6E6"/>
          <w:vertAlign w:val="superscript"/>
        </w:rPr>
        <w:t>27</w:t>
      </w:r>
      <w:r w:rsidRPr="00E508C9">
        <w:rPr>
          <w:rFonts w:asciiTheme="minorHAnsi" w:hAnsiTheme="minorHAnsi" w:cstheme="minorHAnsi"/>
          <w:color w:val="auto"/>
          <w:shd w:val="clear" w:color="auto" w:fill="E6E6E6"/>
        </w:rPr>
        <w:fldChar w:fldCharType="end"/>
      </w:r>
      <w:r w:rsidR="00525A2A" w:rsidRPr="00AA461B">
        <w:rPr>
          <w:rFonts w:asciiTheme="minorHAnsi" w:hAnsiTheme="minorHAnsi" w:cstheme="minorHAnsi"/>
        </w:rPr>
        <w:t xml:space="preserve">. </w:t>
      </w:r>
      <w:r w:rsidRPr="00E508C9">
        <w:rPr>
          <w:rFonts w:asciiTheme="minorHAnsi" w:hAnsiTheme="minorHAnsi" w:cstheme="minorHAnsi"/>
        </w:rPr>
        <w:t>Moreover, the non-contiguous concatenation strategy has two main advantages: first, it increases the protein coverage by pooling early</w:t>
      </w:r>
      <w:r w:rsidR="00F63D48" w:rsidRPr="00E508C9">
        <w:rPr>
          <w:rFonts w:asciiTheme="minorHAnsi" w:hAnsiTheme="minorHAnsi" w:cstheme="minorHAnsi"/>
        </w:rPr>
        <w:t>-</w:t>
      </w:r>
      <w:r w:rsidRPr="00E508C9">
        <w:rPr>
          <w:rFonts w:asciiTheme="minorHAnsi" w:hAnsiTheme="minorHAnsi" w:cstheme="minorHAnsi"/>
        </w:rPr>
        <w:t>, middle</w:t>
      </w:r>
      <w:r w:rsidR="00F63D48" w:rsidRPr="00F86D0B">
        <w:rPr>
          <w:rFonts w:asciiTheme="minorHAnsi" w:hAnsiTheme="minorHAnsi" w:cstheme="minorHAnsi"/>
        </w:rPr>
        <w:t>-</w:t>
      </w:r>
      <w:r w:rsidR="00931154">
        <w:rPr>
          <w:rFonts w:asciiTheme="minorHAnsi" w:hAnsiTheme="minorHAnsi" w:cstheme="minorHAnsi"/>
        </w:rPr>
        <w:t>,</w:t>
      </w:r>
      <w:r w:rsidRPr="003321F1">
        <w:rPr>
          <w:rFonts w:asciiTheme="minorHAnsi" w:hAnsiTheme="minorHAnsi" w:cstheme="minorHAnsi"/>
        </w:rPr>
        <w:t xml:space="preserve"> and late-</w:t>
      </w:r>
      <w:r w:rsidR="00F63D48" w:rsidRPr="003321F1">
        <w:rPr>
          <w:rFonts w:asciiTheme="minorHAnsi" w:hAnsiTheme="minorHAnsi" w:cstheme="minorHAnsi"/>
        </w:rPr>
        <w:t xml:space="preserve">eluting </w:t>
      </w:r>
      <w:r w:rsidRPr="00AD11CC">
        <w:rPr>
          <w:rFonts w:asciiTheme="minorHAnsi" w:hAnsiTheme="minorHAnsi" w:cstheme="minorHAnsi"/>
        </w:rPr>
        <w:t>fractions into individual concatenated fractions, preserving the heterogeneity of peptide mixture. Second, the concatenation reduces the subsequent MS run</w:t>
      </w:r>
      <w:r w:rsidR="00931154">
        <w:rPr>
          <w:rFonts w:asciiTheme="minorHAnsi" w:hAnsiTheme="minorHAnsi" w:cstheme="minorHAnsi"/>
        </w:rPr>
        <w:t>-</w:t>
      </w:r>
      <w:r w:rsidRPr="00AD11CC">
        <w:rPr>
          <w:rFonts w:asciiTheme="minorHAnsi" w:hAnsiTheme="minorHAnsi" w:cstheme="minorHAnsi"/>
        </w:rPr>
        <w:t xml:space="preserve">time analysis, by acquiring a lower number of sample </w:t>
      </w:r>
      <w:r w:rsidRPr="00AD11CC">
        <w:rPr>
          <w:rFonts w:asciiTheme="minorHAnsi" w:hAnsiTheme="minorHAnsi" w:cstheme="minorHAnsi"/>
          <w:color w:val="auto"/>
        </w:rPr>
        <w:t>fractions</w:t>
      </w:r>
      <w:r w:rsidRPr="00E508C9">
        <w:rPr>
          <w:rFonts w:asciiTheme="minorHAnsi" w:hAnsiTheme="minorHAnsi" w:cstheme="minorHAnsi"/>
          <w:color w:val="auto"/>
          <w:shd w:val="clear" w:color="auto" w:fill="E6E6E6"/>
        </w:rPr>
        <w:fldChar w:fldCharType="begin"/>
      </w:r>
      <w:r w:rsidR="005D37DA" w:rsidRPr="00AA461B">
        <w:rPr>
          <w:rFonts w:asciiTheme="minorHAnsi" w:hAnsiTheme="minorHAnsi" w:cstheme="minorHAnsi"/>
          <w:color w:val="auto"/>
          <w:shd w:val="clear" w:color="auto" w:fill="E6E6E6"/>
        </w:rPr>
        <w:instrText xml:space="preserve"> ADDIN EN.CITE &lt;EndNote&gt;&lt;Cite&gt;&lt;Author&gt;Yang&lt;/Author&gt;&lt;Year&gt;2012&lt;/Year&gt;&lt;RecNum&gt;20&lt;/RecNum&gt;&lt;DisplayText&gt;&lt;style face="superscript"&gt;28&lt;/style&gt;&lt;/DisplayText&gt;&lt;record&gt;&lt;rec-number&gt;20&lt;/rec-number&gt;&lt;foreign-keys&gt;&lt;key app="EN" db-id="sxz0w2avqexdt1et259patv8za2teredsd55"&gt;20&lt;/key&gt;&lt;/foreign-keys&gt;&lt;ref-type name="Journal Article"&gt;17&lt;/ref-type&gt;&lt;contributors&gt;&lt;authors&gt;&lt;author&gt;Yang, Feng&lt;/author&gt;&lt;author&gt;Shen, Yufeng&lt;/author&gt;&lt;author&gt;Camp, David G&lt;/author&gt;&lt;author&gt;Smith, Richard D&lt;/author&gt;&lt;/authors&gt;&lt;/contributors&gt;&lt;titles&gt;&lt;title&gt;High-pH reversed-phase chromatography with fraction concatenation for 2D proteomic analysis&lt;/title&gt;&lt;secondary-title&gt;Expert review of proteomics&lt;/secondary-title&gt;&lt;/titles&gt;&lt;periodical&gt;&lt;full-title&gt;Expert review of proteomics&lt;/full-title&gt;&lt;/periodical&gt;&lt;pages&gt;129-134&lt;/pages&gt;&lt;volume&gt;9&lt;/volume&gt;&lt;number&gt;2&lt;/number&gt;&lt;dates&gt;&lt;year&gt;2012&lt;/year&gt;&lt;/dates&gt;&lt;isbn&gt;1478-9450&lt;/isbn&gt;&lt;urls&gt;&lt;/urls&gt;&lt;/record&gt;&lt;/Cite&gt;&lt;/EndNote&gt;</w:instrText>
      </w:r>
      <w:r w:rsidRPr="00E508C9">
        <w:rPr>
          <w:rFonts w:asciiTheme="minorHAnsi" w:hAnsiTheme="minorHAnsi" w:cstheme="minorHAnsi"/>
          <w:color w:val="auto"/>
          <w:shd w:val="clear" w:color="auto" w:fill="E6E6E6"/>
        </w:rPr>
        <w:fldChar w:fldCharType="separate"/>
      </w:r>
      <w:r w:rsidR="005D37DA" w:rsidRPr="00CD789E">
        <w:rPr>
          <w:rFonts w:asciiTheme="minorHAnsi" w:hAnsiTheme="minorHAnsi" w:cstheme="minorHAnsi"/>
          <w:color w:val="auto"/>
          <w:shd w:val="clear" w:color="auto" w:fill="E6E6E6"/>
          <w:vertAlign w:val="superscript"/>
        </w:rPr>
        <w:t>28</w:t>
      </w:r>
      <w:r w:rsidRPr="00E508C9">
        <w:rPr>
          <w:rFonts w:asciiTheme="minorHAnsi" w:hAnsiTheme="minorHAnsi" w:cstheme="minorHAnsi"/>
          <w:color w:val="auto"/>
          <w:shd w:val="clear" w:color="auto" w:fill="E6E6E6"/>
        </w:rPr>
        <w:fldChar w:fldCharType="end"/>
      </w:r>
      <w:r w:rsidR="00C45A55" w:rsidRPr="00AA461B">
        <w:rPr>
          <w:rFonts w:asciiTheme="minorHAnsi" w:hAnsiTheme="minorHAnsi" w:cstheme="minorHAnsi"/>
          <w:color w:val="auto"/>
        </w:rPr>
        <w:t>.</w:t>
      </w:r>
    </w:p>
    <w:p w14:paraId="3F6EC801" w14:textId="77777777" w:rsidR="00E24A92" w:rsidRPr="00E508C9" w:rsidRDefault="00E24A92" w:rsidP="006C1E37">
      <w:pPr>
        <w:pStyle w:val="Corpotesto1"/>
        <w:spacing w:before="0" w:after="0" w:line="240" w:lineRule="auto"/>
        <w:jc w:val="both"/>
        <w:rPr>
          <w:rFonts w:asciiTheme="minorHAnsi" w:hAnsiTheme="minorHAnsi" w:cstheme="minorHAnsi"/>
        </w:rPr>
      </w:pPr>
    </w:p>
    <w:p w14:paraId="3BF83D91" w14:textId="2B6E3EDF" w:rsidR="00701859" w:rsidRPr="00E508C9" w:rsidRDefault="00701859" w:rsidP="006C1E37">
      <w:pPr>
        <w:pStyle w:val="Corpotesto1"/>
        <w:spacing w:before="0" w:after="0" w:line="240" w:lineRule="auto"/>
        <w:jc w:val="both"/>
        <w:rPr>
          <w:rFonts w:asciiTheme="minorHAnsi" w:hAnsiTheme="minorHAnsi" w:cstheme="minorHAnsi"/>
        </w:rPr>
      </w:pPr>
      <w:r w:rsidRPr="00F86D0B">
        <w:rPr>
          <w:rFonts w:asciiTheme="minorHAnsi" w:hAnsiTheme="minorHAnsi" w:cstheme="minorHAnsi"/>
        </w:rPr>
        <w:t xml:space="preserve">Due to the </w:t>
      </w:r>
      <w:proofErr w:type="spellStart"/>
      <w:r w:rsidRPr="00F86D0B">
        <w:rPr>
          <w:rFonts w:asciiTheme="minorHAnsi" w:hAnsiTheme="minorHAnsi" w:cstheme="minorHAnsi"/>
        </w:rPr>
        <w:t>substoichiometric</w:t>
      </w:r>
      <w:proofErr w:type="spellEnd"/>
      <w:r w:rsidRPr="00F86D0B">
        <w:rPr>
          <w:rFonts w:asciiTheme="minorHAnsi" w:hAnsiTheme="minorHAnsi" w:cstheme="minorHAnsi"/>
        </w:rPr>
        <w:t xml:space="preserve"> nature of R-methylation, an enrichment step is necessary in order to facilitate the detecti</w:t>
      </w:r>
      <w:r w:rsidRPr="00AD11CC">
        <w:rPr>
          <w:rFonts w:asciiTheme="minorHAnsi" w:hAnsiTheme="minorHAnsi" w:cstheme="minorHAnsi"/>
        </w:rPr>
        <w:t xml:space="preserve">on of methyl-peptides in global MS-analysis of modification proteomes. In this protocol, the methyl-peptides are enriched by immuno-affinity precipitation (IAP) using the antibodies anti-SDMA and anti-ADMA </w:t>
      </w:r>
      <w:r w:rsidR="00F63D48" w:rsidRPr="00AD11CC">
        <w:rPr>
          <w:rFonts w:asciiTheme="minorHAnsi" w:hAnsiTheme="minorHAnsi" w:cstheme="minorHAnsi"/>
        </w:rPr>
        <w:t xml:space="preserve">used </w:t>
      </w:r>
      <w:r w:rsidRPr="00DF655A">
        <w:rPr>
          <w:rFonts w:asciiTheme="minorHAnsi" w:hAnsiTheme="minorHAnsi" w:cstheme="minorHAnsi"/>
        </w:rPr>
        <w:t>in parallel</w:t>
      </w:r>
      <w:r w:rsidR="00F63D48" w:rsidRPr="00DF655A">
        <w:rPr>
          <w:rFonts w:asciiTheme="minorHAnsi" w:hAnsiTheme="minorHAnsi" w:cstheme="minorHAnsi"/>
        </w:rPr>
        <w:t>, while the</w:t>
      </w:r>
      <w:r w:rsidRPr="00913970">
        <w:rPr>
          <w:rFonts w:asciiTheme="minorHAnsi" w:hAnsiTheme="minorHAnsi" w:cstheme="minorHAnsi"/>
        </w:rPr>
        <w:t xml:space="preserve"> immuno-precipitation of mono-methyl-peptides using anti-MM</w:t>
      </w:r>
      <w:r w:rsidRPr="00C520D4">
        <w:rPr>
          <w:rFonts w:asciiTheme="minorHAnsi" w:hAnsiTheme="minorHAnsi" w:cstheme="minorHAnsi"/>
        </w:rPr>
        <w:t>A antibody</w:t>
      </w:r>
      <w:r w:rsidR="00F63D48" w:rsidRPr="00C520D4">
        <w:rPr>
          <w:rFonts w:asciiTheme="minorHAnsi" w:hAnsiTheme="minorHAnsi" w:cstheme="minorHAnsi"/>
        </w:rPr>
        <w:t xml:space="preserve"> was carried out on the FTs from the previous IAP experiments</w:t>
      </w:r>
      <w:r w:rsidRPr="00C520D4">
        <w:rPr>
          <w:rFonts w:asciiTheme="minorHAnsi" w:hAnsiTheme="minorHAnsi" w:cstheme="minorHAnsi"/>
        </w:rPr>
        <w:t xml:space="preserve">. </w:t>
      </w:r>
      <w:r w:rsidR="00F63D48" w:rsidRPr="009077CA">
        <w:rPr>
          <w:rFonts w:asciiTheme="minorHAnsi" w:hAnsiTheme="minorHAnsi" w:cstheme="minorHAnsi"/>
        </w:rPr>
        <w:t xml:space="preserve">This </w:t>
      </w:r>
      <w:r w:rsidRPr="009077CA">
        <w:rPr>
          <w:rFonts w:asciiTheme="minorHAnsi" w:hAnsiTheme="minorHAnsi" w:cstheme="minorHAnsi"/>
        </w:rPr>
        <w:t>order reflects the</w:t>
      </w:r>
      <w:r w:rsidR="00F63D48" w:rsidRPr="009D2AEB">
        <w:rPr>
          <w:rFonts w:asciiTheme="minorHAnsi" w:hAnsiTheme="minorHAnsi" w:cstheme="minorHAnsi"/>
        </w:rPr>
        <w:t xml:space="preserve"> </w:t>
      </w:r>
      <w:r w:rsidRPr="00A7603B">
        <w:rPr>
          <w:rFonts w:asciiTheme="minorHAnsi" w:hAnsiTheme="minorHAnsi" w:cstheme="minorHAnsi"/>
        </w:rPr>
        <w:t>different efficiency</w:t>
      </w:r>
      <w:r w:rsidR="00F63D48" w:rsidRPr="00A7603B">
        <w:rPr>
          <w:rFonts w:asciiTheme="minorHAnsi" w:hAnsiTheme="minorHAnsi" w:cstheme="minorHAnsi"/>
        </w:rPr>
        <w:t xml:space="preserve"> of these antibodies</w:t>
      </w:r>
      <w:r w:rsidRPr="00A7603B">
        <w:rPr>
          <w:rFonts w:asciiTheme="minorHAnsi" w:hAnsiTheme="minorHAnsi" w:cstheme="minorHAnsi"/>
        </w:rPr>
        <w:t xml:space="preserve">: anti-SDMA and anti-ADMA antibodies </w:t>
      </w:r>
      <w:r w:rsidR="00F63D48" w:rsidRPr="009A0C59">
        <w:rPr>
          <w:rFonts w:asciiTheme="minorHAnsi" w:hAnsiTheme="minorHAnsi" w:cstheme="minorHAnsi"/>
        </w:rPr>
        <w:t xml:space="preserve">have </w:t>
      </w:r>
      <w:r w:rsidRPr="009970B4">
        <w:rPr>
          <w:rFonts w:asciiTheme="minorHAnsi" w:hAnsiTheme="minorHAnsi" w:cstheme="minorHAnsi"/>
        </w:rPr>
        <w:t xml:space="preserve">lower binding efficiency compared to the anti-MMA antibody. </w:t>
      </w:r>
      <w:r w:rsidR="00F63D48" w:rsidRPr="002E227F">
        <w:rPr>
          <w:rFonts w:asciiTheme="minorHAnsi" w:hAnsiTheme="minorHAnsi" w:cstheme="minorHAnsi"/>
        </w:rPr>
        <w:t xml:space="preserve">It </w:t>
      </w:r>
      <w:r w:rsidR="6591B6A1" w:rsidRPr="002E227F">
        <w:rPr>
          <w:rFonts w:asciiTheme="minorHAnsi" w:hAnsiTheme="minorHAnsi" w:cstheme="minorHAnsi"/>
        </w:rPr>
        <w:t>is important</w:t>
      </w:r>
      <w:r w:rsidR="00F63D48" w:rsidRPr="002E227F">
        <w:rPr>
          <w:rFonts w:asciiTheme="minorHAnsi" w:hAnsiTheme="minorHAnsi" w:cstheme="minorHAnsi"/>
        </w:rPr>
        <w:t xml:space="preserve"> </w:t>
      </w:r>
      <w:r w:rsidR="00F63D48" w:rsidRPr="007E2460">
        <w:rPr>
          <w:rFonts w:asciiTheme="minorHAnsi" w:hAnsiTheme="minorHAnsi" w:cstheme="minorHAnsi"/>
        </w:rPr>
        <w:t>t</w:t>
      </w:r>
      <w:r w:rsidR="00F63D48" w:rsidRPr="00AA461B">
        <w:rPr>
          <w:rFonts w:asciiTheme="minorHAnsi" w:hAnsiTheme="minorHAnsi" w:cstheme="minorHAnsi"/>
        </w:rPr>
        <w:t>o note that t</w:t>
      </w:r>
      <w:r w:rsidRPr="00AA461B">
        <w:rPr>
          <w:rFonts w:asciiTheme="minorHAnsi" w:hAnsiTheme="minorHAnsi" w:cstheme="minorHAnsi"/>
        </w:rPr>
        <w:t xml:space="preserve">his different efficiency </w:t>
      </w:r>
      <w:r w:rsidR="00F63D48" w:rsidRPr="00AA461B">
        <w:rPr>
          <w:rFonts w:asciiTheme="minorHAnsi" w:hAnsiTheme="minorHAnsi" w:cstheme="minorHAnsi"/>
        </w:rPr>
        <w:t xml:space="preserve">may </w:t>
      </w:r>
      <w:r w:rsidRPr="00AA461B">
        <w:rPr>
          <w:rFonts w:asciiTheme="minorHAnsi" w:hAnsiTheme="minorHAnsi" w:cstheme="minorHAnsi"/>
        </w:rPr>
        <w:t xml:space="preserve">also </w:t>
      </w:r>
      <w:r w:rsidR="00F63D48" w:rsidRPr="00AA461B">
        <w:rPr>
          <w:rFonts w:asciiTheme="minorHAnsi" w:hAnsiTheme="minorHAnsi" w:cstheme="minorHAnsi"/>
        </w:rPr>
        <w:t xml:space="preserve">cause </w:t>
      </w:r>
      <w:r w:rsidRPr="00AA461B">
        <w:rPr>
          <w:rFonts w:asciiTheme="minorHAnsi" w:hAnsiTheme="minorHAnsi" w:cstheme="minorHAnsi"/>
        </w:rPr>
        <w:t xml:space="preserve">biases in the representation of the different degrees of R-methylations in modification-proteomes experimentally </w:t>
      </w:r>
      <w:r w:rsidRPr="00AA461B">
        <w:rPr>
          <w:rFonts w:asciiTheme="minorHAnsi" w:hAnsiTheme="minorHAnsi" w:cstheme="minorHAnsi"/>
          <w:color w:val="auto"/>
        </w:rPr>
        <w:t>annotated</w:t>
      </w:r>
      <w:r w:rsidRPr="00E508C9">
        <w:rPr>
          <w:rFonts w:asciiTheme="minorHAnsi" w:hAnsiTheme="minorHAnsi" w:cstheme="minorHAnsi"/>
          <w:color w:val="auto"/>
          <w:shd w:val="clear" w:color="auto" w:fill="E6E6E6"/>
        </w:rPr>
        <w:fldChar w:fldCharType="begin"/>
      </w:r>
      <w:r w:rsidR="005D37DA" w:rsidRPr="00AA461B">
        <w:rPr>
          <w:rFonts w:asciiTheme="minorHAnsi" w:hAnsiTheme="minorHAnsi" w:cstheme="minorHAnsi"/>
          <w:color w:val="auto"/>
          <w:shd w:val="clear" w:color="auto" w:fill="E6E6E6"/>
        </w:rPr>
        <w:instrText xml:space="preserve"> ADDIN EN.CITE &lt;EndNote&gt;&lt;Cite&gt;&lt;Author&gt;Hartel&lt;/Author&gt;&lt;Year&gt;2019&lt;/Year&gt;&lt;RecNum&gt;21&lt;/RecNum&gt;&lt;DisplayText&gt;&lt;style face="superscript"&gt;29&lt;/style&gt;&lt;/DisplayText&gt;&lt;record&gt;&lt;rec-number&gt;21&lt;/rec-number&gt;&lt;foreign-keys&gt;&lt;key app="EN" db-id="sxz0w2avqexdt1et259patv8za2teredsd55"&gt;21&lt;/key&gt;&lt;/foreign-keys&gt;&lt;ref-type name="Journal Article"&gt;17&lt;/ref-type&gt;&lt;contributors&gt;&lt;authors&gt;&lt;author&gt;Hartel, Nicolas G&lt;/author&gt;&lt;author&gt;Chew, Brandon&lt;/author&gt;&lt;author&gt;Qin, Jian&lt;/author&gt;&lt;author&gt;Xu, Jian&lt;/author&gt;&lt;author&gt;Graham, Nicholas A&lt;/author&gt;&lt;/authors&gt;&lt;/contributors&gt;&lt;titles&gt;&lt;title&gt;Deep protein methylation profiling by combined chemical and immunoaffinity approaches reveals novel PRMT1 targets&lt;/title&gt;&lt;secondary-title&gt;Molecular &amp;amp; Cellular Proteomics&lt;/secondary-title&gt;&lt;/titles&gt;&lt;periodical&gt;&lt;full-title&gt;Molecular &amp;amp; Cellular Proteomics&lt;/full-title&gt;&lt;/periodical&gt;&lt;pages&gt;2149-2164&lt;/pages&gt;&lt;volume&gt;18&lt;/volume&gt;&lt;number&gt;11&lt;/number&gt;&lt;dates&gt;&lt;year&gt;2019&lt;/year&gt;&lt;/dates&gt;&lt;isbn&gt;1535-9476&lt;/isbn&gt;&lt;urls&gt;&lt;/urls&gt;&lt;/record&gt;&lt;/Cite&gt;&lt;/EndNote&gt;</w:instrText>
      </w:r>
      <w:r w:rsidRPr="00E508C9">
        <w:rPr>
          <w:rFonts w:asciiTheme="minorHAnsi" w:hAnsiTheme="minorHAnsi" w:cstheme="minorHAnsi"/>
          <w:color w:val="auto"/>
          <w:shd w:val="clear" w:color="auto" w:fill="E6E6E6"/>
        </w:rPr>
        <w:fldChar w:fldCharType="separate"/>
      </w:r>
      <w:r w:rsidR="005D37DA" w:rsidRPr="00CD789E">
        <w:rPr>
          <w:rFonts w:asciiTheme="minorHAnsi" w:hAnsiTheme="minorHAnsi" w:cstheme="minorHAnsi"/>
          <w:color w:val="auto"/>
          <w:shd w:val="clear" w:color="auto" w:fill="E6E6E6"/>
          <w:vertAlign w:val="superscript"/>
        </w:rPr>
        <w:t>29</w:t>
      </w:r>
      <w:r w:rsidRPr="00E508C9">
        <w:rPr>
          <w:rFonts w:asciiTheme="minorHAnsi" w:hAnsiTheme="minorHAnsi" w:cstheme="minorHAnsi"/>
          <w:color w:val="auto"/>
          <w:shd w:val="clear" w:color="auto" w:fill="E6E6E6"/>
        </w:rPr>
        <w:fldChar w:fldCharType="end"/>
      </w:r>
      <w:r w:rsidR="00E03524" w:rsidRPr="00AA461B">
        <w:rPr>
          <w:rFonts w:asciiTheme="minorHAnsi" w:hAnsiTheme="minorHAnsi" w:cstheme="minorHAnsi"/>
          <w:color w:val="auto"/>
        </w:rPr>
        <w:t>.</w:t>
      </w:r>
    </w:p>
    <w:p w14:paraId="0421BF4D" w14:textId="77777777" w:rsidR="00E24A92" w:rsidRPr="00E508C9" w:rsidRDefault="00E24A92" w:rsidP="006C1E37">
      <w:pPr>
        <w:pStyle w:val="Corpotesto1"/>
        <w:spacing w:before="0" w:after="0" w:line="240" w:lineRule="auto"/>
        <w:jc w:val="both"/>
        <w:rPr>
          <w:rFonts w:asciiTheme="minorHAnsi" w:hAnsiTheme="minorHAnsi" w:cstheme="minorHAnsi"/>
        </w:rPr>
      </w:pPr>
    </w:p>
    <w:p w14:paraId="3D5EB50C" w14:textId="18C1F126" w:rsidR="00701859" w:rsidRPr="00E508C9" w:rsidRDefault="00701859" w:rsidP="006C1E37">
      <w:pPr>
        <w:pStyle w:val="Corpotesto1"/>
        <w:spacing w:before="0" w:after="0" w:line="240" w:lineRule="auto"/>
        <w:jc w:val="both"/>
        <w:rPr>
          <w:rFonts w:asciiTheme="minorHAnsi" w:hAnsiTheme="minorHAnsi" w:cstheme="minorHAnsi"/>
          <w:color w:val="auto"/>
        </w:rPr>
      </w:pPr>
      <w:r w:rsidRPr="00F86D0B">
        <w:rPr>
          <w:rFonts w:asciiTheme="minorHAnsi" w:hAnsiTheme="minorHAnsi" w:cstheme="minorHAnsi"/>
        </w:rPr>
        <w:t>Before the commercial availability of anti-pan-R-methyla</w:t>
      </w:r>
      <w:r w:rsidRPr="003321F1">
        <w:rPr>
          <w:rFonts w:asciiTheme="minorHAnsi" w:hAnsiTheme="minorHAnsi" w:cstheme="minorHAnsi"/>
        </w:rPr>
        <w:t xml:space="preserve">tion antibodies, other separation strategies </w:t>
      </w:r>
      <w:r w:rsidR="01867339" w:rsidRPr="00AD11CC">
        <w:rPr>
          <w:rFonts w:asciiTheme="minorHAnsi" w:hAnsiTheme="minorHAnsi" w:cstheme="minorHAnsi"/>
        </w:rPr>
        <w:t>were</w:t>
      </w:r>
      <w:r w:rsidRPr="00AD11CC">
        <w:rPr>
          <w:rFonts w:asciiTheme="minorHAnsi" w:hAnsiTheme="minorHAnsi" w:cstheme="minorHAnsi"/>
        </w:rPr>
        <w:t xml:space="preserve"> applied </w:t>
      </w:r>
      <w:r w:rsidR="01867339" w:rsidRPr="00AD11CC">
        <w:rPr>
          <w:rFonts w:asciiTheme="minorHAnsi" w:hAnsiTheme="minorHAnsi" w:cstheme="minorHAnsi"/>
        </w:rPr>
        <w:t>to boost</w:t>
      </w:r>
      <w:r w:rsidRPr="00AD11CC">
        <w:rPr>
          <w:rFonts w:asciiTheme="minorHAnsi" w:hAnsiTheme="minorHAnsi" w:cstheme="minorHAnsi"/>
        </w:rPr>
        <w:t xml:space="preserve"> the R-methylated peptide detection </w:t>
      </w:r>
      <w:r w:rsidR="01867339" w:rsidRPr="00DF655A">
        <w:rPr>
          <w:rFonts w:asciiTheme="minorHAnsi" w:hAnsiTheme="minorHAnsi" w:cstheme="minorHAnsi"/>
        </w:rPr>
        <w:t xml:space="preserve">by </w:t>
      </w:r>
      <w:r w:rsidRPr="00DF655A">
        <w:rPr>
          <w:rFonts w:asciiTheme="minorHAnsi" w:hAnsiTheme="minorHAnsi" w:cstheme="minorHAnsi"/>
        </w:rPr>
        <w:t>MS, such as strong cation exchange (SCX) and hydrophilic interaction (HILIC)</w:t>
      </w:r>
      <w:r w:rsidR="01867339" w:rsidRPr="00913970">
        <w:rPr>
          <w:rFonts w:asciiTheme="minorHAnsi" w:hAnsiTheme="minorHAnsi" w:cstheme="minorHAnsi"/>
        </w:rPr>
        <w:t xml:space="preserve"> chromatography</w:t>
      </w:r>
      <w:r w:rsidRPr="00C520D4">
        <w:rPr>
          <w:rFonts w:asciiTheme="minorHAnsi" w:hAnsiTheme="minorHAnsi" w:cstheme="minorHAnsi"/>
        </w:rPr>
        <w:t xml:space="preserve">. Despite the fact that these techniques reduced the complexity of the peptide mixture </w:t>
      </w:r>
      <w:r w:rsidR="01867339" w:rsidRPr="00C520D4">
        <w:rPr>
          <w:rFonts w:asciiTheme="minorHAnsi" w:hAnsiTheme="minorHAnsi" w:cstheme="minorHAnsi"/>
        </w:rPr>
        <w:t>analyzed</w:t>
      </w:r>
      <w:r w:rsidRPr="009077CA">
        <w:rPr>
          <w:rFonts w:asciiTheme="minorHAnsi" w:hAnsiTheme="minorHAnsi" w:cstheme="minorHAnsi"/>
        </w:rPr>
        <w:t xml:space="preserve"> in MS, they did not sig</w:t>
      </w:r>
      <w:r w:rsidRPr="009D2AEB">
        <w:rPr>
          <w:rFonts w:asciiTheme="minorHAnsi" w:hAnsiTheme="minorHAnsi" w:cstheme="minorHAnsi"/>
        </w:rPr>
        <w:t>nificantly improve the identification of methyl-</w:t>
      </w:r>
      <w:r w:rsidRPr="009D2AEB">
        <w:rPr>
          <w:rFonts w:asciiTheme="minorHAnsi" w:hAnsiTheme="minorHAnsi" w:cstheme="minorHAnsi"/>
          <w:color w:val="auto"/>
        </w:rPr>
        <w:t>peptides</w:t>
      </w:r>
      <w:r w:rsidRPr="00E508C9">
        <w:rPr>
          <w:rFonts w:asciiTheme="minorHAnsi" w:hAnsiTheme="minorHAnsi" w:cstheme="minorHAnsi"/>
          <w:color w:val="auto"/>
        </w:rPr>
        <w:fldChar w:fldCharType="begin">
          <w:fldData xml:space="preserve">PEVuZE5vdGU+PENpdGU+PEF1dGhvcj5VaGxtYW5uPC9BdXRob3I+PFllYXI+MjAxMjwvWWVhcj48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</w:fldData>
        </w:fldChar>
      </w:r>
      <w:r w:rsidR="005D37DA" w:rsidRPr="00AA461B">
        <w:rPr>
          <w:rFonts w:asciiTheme="minorHAnsi" w:hAnsiTheme="minorHAnsi" w:cstheme="minorHAnsi"/>
          <w:color w:val="auto"/>
        </w:rPr>
        <w:instrText xml:space="preserve"> ADDIN EN.CITE </w:instrText>
      </w:r>
      <w:r w:rsidR="005D37DA" w:rsidRPr="00CD789E">
        <w:rPr>
          <w:rFonts w:asciiTheme="minorHAnsi" w:hAnsiTheme="minorHAnsi" w:cstheme="minorHAnsi"/>
          <w:color w:val="auto"/>
        </w:rPr>
        <w:fldChar w:fldCharType="begin">
          <w:fldData xml:space="preserve">PEVuZE5vdGU+PENpdGU+PEF1dGhvcj5VaGxtYW5uPC9BdXRob3I+PFllYXI+MjAxMjwvWWVhcj48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</w:fldData>
        </w:fldChar>
      </w:r>
      <w:r w:rsidR="005D37DA" w:rsidRPr="00AA461B">
        <w:rPr>
          <w:rFonts w:asciiTheme="minorHAnsi" w:hAnsiTheme="minorHAnsi" w:cstheme="minorHAnsi"/>
          <w:color w:val="auto"/>
        </w:rPr>
        <w:instrText xml:space="preserve"> ADDIN EN.CITE.DATA </w:instrText>
      </w:r>
      <w:r w:rsidR="005D37DA" w:rsidRPr="00CD789E">
        <w:rPr>
          <w:rFonts w:asciiTheme="minorHAnsi" w:hAnsiTheme="minorHAnsi" w:cstheme="minorHAnsi"/>
          <w:color w:val="auto"/>
        </w:rPr>
      </w:r>
      <w:r w:rsidR="005D37DA" w:rsidRPr="00CD789E">
        <w:rPr>
          <w:rFonts w:asciiTheme="minorHAnsi" w:hAnsiTheme="minorHAnsi" w:cstheme="minorHAnsi"/>
          <w:color w:val="auto"/>
        </w:rPr>
        <w:fldChar w:fldCharType="end"/>
      </w:r>
      <w:r w:rsidRPr="00E508C9">
        <w:rPr>
          <w:rFonts w:asciiTheme="minorHAnsi" w:hAnsiTheme="minorHAnsi" w:cstheme="minorHAnsi"/>
          <w:color w:val="auto"/>
        </w:rPr>
      </w:r>
      <w:r w:rsidRPr="00E508C9">
        <w:rPr>
          <w:rFonts w:asciiTheme="minorHAnsi" w:hAnsiTheme="minorHAnsi" w:cstheme="minorHAnsi"/>
          <w:color w:val="auto"/>
        </w:rPr>
        <w:fldChar w:fldCharType="separate"/>
      </w:r>
      <w:r w:rsidR="005D37DA" w:rsidRPr="00CD789E">
        <w:rPr>
          <w:rFonts w:asciiTheme="minorHAnsi" w:hAnsiTheme="minorHAnsi" w:cstheme="minorHAnsi"/>
          <w:color w:val="auto"/>
          <w:vertAlign w:val="superscript"/>
        </w:rPr>
        <w:t>30</w:t>
      </w:r>
      <w:r w:rsidR="00E508C9">
        <w:rPr>
          <w:rFonts w:asciiTheme="minorHAnsi" w:hAnsiTheme="minorHAnsi" w:cstheme="minorHAnsi"/>
          <w:color w:val="auto"/>
          <w:vertAlign w:val="superscript"/>
        </w:rPr>
        <w:t>–</w:t>
      </w:r>
      <w:r w:rsidR="005D37DA" w:rsidRPr="00CD789E">
        <w:rPr>
          <w:rFonts w:asciiTheme="minorHAnsi" w:hAnsiTheme="minorHAnsi" w:cstheme="minorHAnsi"/>
          <w:color w:val="auto"/>
          <w:vertAlign w:val="superscript"/>
        </w:rPr>
        <w:t>33</w:t>
      </w:r>
      <w:r w:rsidRPr="00E508C9">
        <w:rPr>
          <w:rFonts w:asciiTheme="minorHAnsi" w:hAnsiTheme="minorHAnsi" w:cstheme="minorHAnsi"/>
          <w:color w:val="auto"/>
        </w:rPr>
        <w:fldChar w:fldCharType="end"/>
      </w:r>
      <w:r w:rsidR="4D654F30" w:rsidRPr="00AA461B">
        <w:rPr>
          <w:rFonts w:asciiTheme="minorHAnsi" w:hAnsiTheme="minorHAnsi" w:cstheme="minorHAnsi"/>
          <w:color w:val="auto"/>
        </w:rPr>
        <w:t>.</w:t>
      </w:r>
    </w:p>
    <w:p w14:paraId="51911F14" w14:textId="77777777" w:rsidR="00E24A92" w:rsidRPr="00E508C9" w:rsidRDefault="00E24A92" w:rsidP="006C1E37">
      <w:pPr>
        <w:pStyle w:val="Corpotesto1"/>
        <w:spacing w:before="0" w:after="0" w:line="240" w:lineRule="auto"/>
        <w:jc w:val="both"/>
        <w:rPr>
          <w:rFonts w:asciiTheme="minorHAnsi" w:hAnsiTheme="minorHAnsi" w:cstheme="minorHAnsi"/>
        </w:rPr>
      </w:pPr>
    </w:p>
    <w:p w14:paraId="3D5C6C7F" w14:textId="5F971476" w:rsidR="41A5F087" w:rsidRPr="00913970" w:rsidRDefault="0DBC9FB6" w:rsidP="006C1E37">
      <w:pPr>
        <w:pStyle w:val="Corpotesto1"/>
        <w:spacing w:before="0" w:after="0" w:line="240" w:lineRule="auto"/>
        <w:jc w:val="both"/>
        <w:rPr>
          <w:rFonts w:asciiTheme="minorHAnsi" w:hAnsiTheme="minorHAnsi" w:cstheme="minorHAnsi"/>
        </w:rPr>
      </w:pPr>
      <w:r w:rsidRPr="00F86D0B">
        <w:rPr>
          <w:rFonts w:asciiTheme="minorHAnsi" w:hAnsiTheme="minorHAnsi" w:cstheme="minorHAnsi"/>
        </w:rPr>
        <w:t xml:space="preserve">In spite of all these technical </w:t>
      </w:r>
      <w:r w:rsidR="24C91056" w:rsidRPr="003321F1">
        <w:rPr>
          <w:rFonts w:asciiTheme="minorHAnsi" w:hAnsiTheme="minorHAnsi" w:cstheme="minorHAnsi"/>
        </w:rPr>
        <w:t xml:space="preserve">and analytical </w:t>
      </w:r>
      <w:r w:rsidRPr="003321F1">
        <w:rPr>
          <w:rFonts w:asciiTheme="minorHAnsi" w:hAnsiTheme="minorHAnsi" w:cstheme="minorHAnsi"/>
        </w:rPr>
        <w:t>solution</w:t>
      </w:r>
      <w:r w:rsidR="5707EF4F" w:rsidRPr="003321F1">
        <w:rPr>
          <w:rFonts w:asciiTheme="minorHAnsi" w:hAnsiTheme="minorHAnsi" w:cstheme="minorHAnsi"/>
        </w:rPr>
        <w:t>s</w:t>
      </w:r>
      <w:r w:rsidRPr="00AD11CC">
        <w:rPr>
          <w:rFonts w:asciiTheme="minorHAnsi" w:hAnsiTheme="minorHAnsi" w:cstheme="minorHAnsi"/>
        </w:rPr>
        <w:t xml:space="preserve"> aiming at increasing the methyl-peptide separation, detection, fragmentation</w:t>
      </w:r>
      <w:r w:rsidR="00931154">
        <w:rPr>
          <w:rFonts w:asciiTheme="minorHAnsi" w:hAnsiTheme="minorHAnsi" w:cstheme="minorHAnsi"/>
        </w:rPr>
        <w:t>,</w:t>
      </w:r>
      <w:r w:rsidRPr="00AD11CC">
        <w:rPr>
          <w:rFonts w:asciiTheme="minorHAnsi" w:hAnsiTheme="minorHAnsi" w:cstheme="minorHAnsi"/>
        </w:rPr>
        <w:t xml:space="preserve"> and sequence an</w:t>
      </w:r>
      <w:r w:rsidRPr="00DF655A">
        <w:rPr>
          <w:rFonts w:asciiTheme="minorHAnsi" w:hAnsiTheme="minorHAnsi" w:cstheme="minorHAnsi"/>
        </w:rPr>
        <w:t>notation, the methyl-proteome coverage is still limited and biased toward the more abundant methylated proteins</w:t>
      </w:r>
      <w:r w:rsidR="372B280E" w:rsidRPr="00913970">
        <w:rPr>
          <w:rFonts w:asciiTheme="minorHAnsi" w:hAnsiTheme="minorHAnsi" w:cstheme="minorHAnsi"/>
        </w:rPr>
        <w:t>, such as ribonucleoprotein, RNA-binding helicases,</w:t>
      </w:r>
      <w:r w:rsidR="372B280E" w:rsidRPr="00C520D4">
        <w:rPr>
          <w:rFonts w:asciiTheme="minorHAnsi" w:hAnsiTheme="minorHAnsi" w:cstheme="minorHAnsi"/>
        </w:rPr>
        <w:t xml:space="preserve"> </w:t>
      </w:r>
      <w:r w:rsidRPr="00C520D4">
        <w:rPr>
          <w:rFonts w:asciiTheme="minorHAnsi" w:hAnsiTheme="minorHAnsi" w:cstheme="minorHAnsi"/>
        </w:rPr>
        <w:t>w</w:t>
      </w:r>
      <w:r w:rsidR="4B7E3DA6" w:rsidRPr="00C520D4">
        <w:rPr>
          <w:rFonts w:asciiTheme="minorHAnsi" w:hAnsiTheme="minorHAnsi" w:cstheme="minorHAnsi"/>
        </w:rPr>
        <w:t>hile several</w:t>
      </w:r>
      <w:r w:rsidRPr="009077CA">
        <w:rPr>
          <w:rFonts w:asciiTheme="minorHAnsi" w:hAnsiTheme="minorHAnsi" w:cstheme="minorHAnsi"/>
        </w:rPr>
        <w:t xml:space="preserve"> known low</w:t>
      </w:r>
      <w:r w:rsidR="00931154">
        <w:rPr>
          <w:rFonts w:asciiTheme="minorHAnsi" w:hAnsiTheme="minorHAnsi" w:cstheme="minorHAnsi"/>
        </w:rPr>
        <w:t>-</w:t>
      </w:r>
      <w:r w:rsidRPr="009077CA">
        <w:rPr>
          <w:rFonts w:asciiTheme="minorHAnsi" w:hAnsiTheme="minorHAnsi" w:cstheme="minorHAnsi"/>
        </w:rPr>
        <w:t xml:space="preserve">abundant modified proteins </w:t>
      </w:r>
      <w:r w:rsidR="32862317" w:rsidRPr="009077CA">
        <w:rPr>
          <w:rFonts w:asciiTheme="minorHAnsi" w:hAnsiTheme="minorHAnsi" w:cstheme="minorHAnsi"/>
        </w:rPr>
        <w:t>(e.g.</w:t>
      </w:r>
      <w:r w:rsidR="00931154">
        <w:rPr>
          <w:rFonts w:asciiTheme="minorHAnsi" w:hAnsiTheme="minorHAnsi" w:cstheme="minorHAnsi"/>
        </w:rPr>
        <w:t>,</w:t>
      </w:r>
      <w:r w:rsidR="32862317" w:rsidRPr="009077CA">
        <w:rPr>
          <w:rFonts w:asciiTheme="minorHAnsi" w:hAnsiTheme="minorHAnsi" w:cstheme="minorHAnsi"/>
        </w:rPr>
        <w:t xml:space="preserve"> </w:t>
      </w:r>
      <w:r w:rsidR="00BA6D19" w:rsidRPr="009D2AEB">
        <w:rPr>
          <w:rFonts w:asciiTheme="minorHAnsi" w:hAnsiTheme="minorHAnsi" w:cstheme="minorHAnsi"/>
        </w:rPr>
        <w:t>TP</w:t>
      </w:r>
      <w:r w:rsidR="32862317" w:rsidRPr="00A7603B">
        <w:rPr>
          <w:rFonts w:asciiTheme="minorHAnsi" w:hAnsiTheme="minorHAnsi" w:cstheme="minorHAnsi"/>
        </w:rPr>
        <w:t>53BP1,</w:t>
      </w:r>
      <w:r w:rsidR="00831F20" w:rsidRPr="00A7603B">
        <w:rPr>
          <w:rFonts w:asciiTheme="minorHAnsi" w:hAnsiTheme="minorHAnsi" w:cstheme="minorHAnsi"/>
        </w:rPr>
        <w:t xml:space="preserve"> CHTF8, MCM2</w:t>
      </w:r>
      <w:r w:rsidR="32862317" w:rsidRPr="00A7603B">
        <w:rPr>
          <w:rFonts w:asciiTheme="minorHAnsi" w:hAnsiTheme="minorHAnsi" w:cstheme="minorHAnsi"/>
        </w:rPr>
        <w:t>)</w:t>
      </w:r>
      <w:r w:rsidR="215190E9" w:rsidRPr="00A7603B">
        <w:rPr>
          <w:rFonts w:asciiTheme="minorHAnsi" w:hAnsiTheme="minorHAnsi" w:cstheme="minorHAnsi"/>
        </w:rPr>
        <w:t xml:space="preserve"> </w:t>
      </w:r>
      <w:r w:rsidR="192916A0" w:rsidRPr="00A7603B">
        <w:rPr>
          <w:rFonts w:asciiTheme="minorHAnsi" w:hAnsiTheme="minorHAnsi" w:cstheme="minorHAnsi"/>
        </w:rPr>
        <w:t xml:space="preserve">are only detected serendipitously and not reliably </w:t>
      </w:r>
      <w:r w:rsidR="330F01F9" w:rsidRPr="00A7603B">
        <w:rPr>
          <w:rFonts w:asciiTheme="minorHAnsi" w:hAnsiTheme="minorHAnsi" w:cstheme="minorHAnsi"/>
        </w:rPr>
        <w:t>over multiple global experiments</w:t>
      </w:r>
      <w:r w:rsidR="002B067C" w:rsidRPr="00E508C9">
        <w:rPr>
          <w:rFonts w:asciiTheme="minorHAnsi" w:hAnsiTheme="minorHAnsi" w:cstheme="minorHAnsi"/>
        </w:rPr>
        <w:fldChar w:fldCharType="begin">
          <w:fldData xml:space="preserve">PEVuZE5vdGU+PENpdGU+PEF1dGhvcj5TeWx2ZXN0ZXJzZW48L0F1dGhvcj48WWVhcj4yMDE0PC9Z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</w:fldData>
        </w:fldChar>
      </w:r>
      <w:r w:rsidR="002B067C" w:rsidRPr="00AA461B">
        <w:rPr>
          <w:rFonts w:asciiTheme="minorHAnsi" w:hAnsiTheme="minorHAnsi" w:cstheme="minorHAnsi"/>
        </w:rPr>
        <w:instrText xml:space="preserve"> ADDIN EN.CITE </w:instrText>
      </w:r>
      <w:r w:rsidR="002B067C" w:rsidRPr="00CD789E">
        <w:rPr>
          <w:rFonts w:asciiTheme="minorHAnsi" w:hAnsiTheme="minorHAnsi" w:cstheme="minorHAnsi"/>
        </w:rPr>
        <w:fldChar w:fldCharType="begin">
          <w:fldData xml:space="preserve">PEVuZE5vdGU+PENpdGU+PEF1dGhvcj5TeWx2ZXN0ZXJzZW48L0F1dGhvcj48WWVhcj4yMDE0PC9Z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</w:fldData>
        </w:fldChar>
      </w:r>
      <w:r w:rsidR="002B067C" w:rsidRPr="00AA461B">
        <w:rPr>
          <w:rFonts w:asciiTheme="minorHAnsi" w:hAnsiTheme="minorHAnsi" w:cstheme="minorHAnsi"/>
        </w:rPr>
        <w:instrText xml:space="preserve"> ADDIN EN.CITE.DATA </w:instrText>
      </w:r>
      <w:r w:rsidR="002B067C" w:rsidRPr="00CD789E">
        <w:rPr>
          <w:rFonts w:asciiTheme="minorHAnsi" w:hAnsiTheme="minorHAnsi" w:cstheme="minorHAnsi"/>
        </w:rPr>
      </w:r>
      <w:r w:rsidR="002B067C" w:rsidRPr="00CD789E">
        <w:rPr>
          <w:rFonts w:asciiTheme="minorHAnsi" w:hAnsiTheme="minorHAnsi" w:cstheme="minorHAnsi"/>
        </w:rPr>
        <w:fldChar w:fldCharType="end"/>
      </w:r>
      <w:r w:rsidR="002B067C" w:rsidRPr="00E508C9">
        <w:rPr>
          <w:rFonts w:asciiTheme="minorHAnsi" w:hAnsiTheme="minorHAnsi" w:cstheme="minorHAnsi"/>
        </w:rPr>
      </w:r>
      <w:r w:rsidR="002B067C" w:rsidRPr="00E508C9">
        <w:rPr>
          <w:rFonts w:asciiTheme="minorHAnsi" w:hAnsiTheme="minorHAnsi" w:cstheme="minorHAnsi"/>
        </w:rPr>
        <w:fldChar w:fldCharType="separate"/>
      </w:r>
      <w:r w:rsidR="002B067C" w:rsidRPr="00CD789E">
        <w:rPr>
          <w:rFonts w:asciiTheme="minorHAnsi" w:hAnsiTheme="minorHAnsi" w:cstheme="minorHAnsi"/>
          <w:vertAlign w:val="superscript"/>
        </w:rPr>
        <w:t>34</w:t>
      </w:r>
      <w:r w:rsidR="002B067C" w:rsidRPr="00E508C9">
        <w:rPr>
          <w:rFonts w:asciiTheme="minorHAnsi" w:hAnsiTheme="minorHAnsi" w:cstheme="minorHAnsi"/>
        </w:rPr>
        <w:fldChar w:fldCharType="end"/>
      </w:r>
      <w:r w:rsidR="7E32781B" w:rsidRPr="00AA461B">
        <w:rPr>
          <w:rFonts w:asciiTheme="minorHAnsi" w:hAnsiTheme="minorHAnsi" w:cstheme="minorHAnsi"/>
        </w:rPr>
        <w:t xml:space="preserve">. </w:t>
      </w:r>
      <w:r w:rsidR="358796E0" w:rsidRPr="00E508C9">
        <w:rPr>
          <w:rFonts w:asciiTheme="minorHAnsi" w:hAnsiTheme="minorHAnsi" w:cstheme="minorHAnsi"/>
        </w:rPr>
        <w:t>Subcellular f</w:t>
      </w:r>
      <w:r w:rsidR="00462370" w:rsidRPr="00E508C9">
        <w:rPr>
          <w:rFonts w:asciiTheme="minorHAnsi" w:hAnsiTheme="minorHAnsi" w:cstheme="minorHAnsi"/>
        </w:rPr>
        <w:t>r</w:t>
      </w:r>
      <w:r w:rsidR="358796E0" w:rsidRPr="00E508C9">
        <w:rPr>
          <w:rFonts w:asciiTheme="minorHAnsi" w:hAnsiTheme="minorHAnsi" w:cstheme="minorHAnsi"/>
        </w:rPr>
        <w:t>actionation applied prior to the current workflow could improve the detection of such proteins</w:t>
      </w:r>
      <w:r w:rsidR="2D98850A" w:rsidRPr="00F86D0B">
        <w:rPr>
          <w:rFonts w:asciiTheme="minorHAnsi" w:hAnsiTheme="minorHAnsi" w:cstheme="minorHAnsi"/>
        </w:rPr>
        <w:t>; however</w:t>
      </w:r>
      <w:r w:rsidR="483025B0" w:rsidRPr="003321F1">
        <w:rPr>
          <w:rFonts w:asciiTheme="minorHAnsi" w:hAnsiTheme="minorHAnsi" w:cstheme="minorHAnsi"/>
        </w:rPr>
        <w:t>,</w:t>
      </w:r>
      <w:r w:rsidR="5AD3BF9E" w:rsidRPr="003321F1">
        <w:rPr>
          <w:rFonts w:asciiTheme="minorHAnsi" w:hAnsiTheme="minorHAnsi" w:cstheme="minorHAnsi"/>
        </w:rPr>
        <w:t xml:space="preserve"> the current expe</w:t>
      </w:r>
      <w:r w:rsidR="5AD3BF9E" w:rsidRPr="00AD11CC">
        <w:rPr>
          <w:rFonts w:asciiTheme="minorHAnsi" w:hAnsiTheme="minorHAnsi" w:cstheme="minorHAnsi"/>
        </w:rPr>
        <w:t xml:space="preserve">rimental scale required do not make this a </w:t>
      </w:r>
      <w:r w:rsidR="06E056CD" w:rsidRPr="00AD11CC">
        <w:rPr>
          <w:rFonts w:asciiTheme="minorHAnsi" w:hAnsiTheme="minorHAnsi" w:cstheme="minorHAnsi"/>
        </w:rPr>
        <w:t xml:space="preserve">viable </w:t>
      </w:r>
      <w:r w:rsidR="4A878888" w:rsidRPr="00AD11CC">
        <w:rPr>
          <w:rFonts w:asciiTheme="minorHAnsi" w:hAnsiTheme="minorHAnsi" w:cstheme="minorHAnsi"/>
        </w:rPr>
        <w:t>alternative</w:t>
      </w:r>
      <w:r w:rsidR="06E056CD" w:rsidRPr="00DF655A">
        <w:rPr>
          <w:rFonts w:asciiTheme="minorHAnsi" w:hAnsiTheme="minorHAnsi" w:cstheme="minorHAnsi"/>
        </w:rPr>
        <w:t>.</w:t>
      </w:r>
    </w:p>
    <w:p w14:paraId="1FA217A1" w14:textId="77777777" w:rsidR="00E24A92" w:rsidRPr="00913970" w:rsidRDefault="00E24A92" w:rsidP="006C1E37">
      <w:pPr>
        <w:pStyle w:val="Corpotesto1"/>
        <w:spacing w:before="0" w:after="0" w:line="240" w:lineRule="auto"/>
        <w:jc w:val="both"/>
        <w:rPr>
          <w:rFonts w:asciiTheme="minorHAnsi" w:hAnsiTheme="minorHAnsi" w:cstheme="minorHAnsi"/>
        </w:rPr>
      </w:pPr>
    </w:p>
    <w:p w14:paraId="0225751F" w14:textId="516254A4" w:rsidR="00701859" w:rsidRPr="00AA461B" w:rsidRDefault="00701859" w:rsidP="006C1E37">
      <w:pPr>
        <w:pStyle w:val="Corpotesto1"/>
        <w:spacing w:before="0" w:after="0" w:line="240" w:lineRule="auto"/>
        <w:jc w:val="both"/>
        <w:rPr>
          <w:rFonts w:asciiTheme="minorHAnsi" w:hAnsiTheme="minorHAnsi" w:cstheme="minorHAnsi"/>
        </w:rPr>
      </w:pPr>
      <w:r w:rsidRPr="00C520D4">
        <w:rPr>
          <w:rFonts w:asciiTheme="minorHAnsi" w:hAnsiTheme="minorHAnsi" w:cstheme="minorHAnsi"/>
        </w:rPr>
        <w:lastRenderedPageBreak/>
        <w:t xml:space="preserve">Upon MS, </w:t>
      </w:r>
      <w:r w:rsidR="4E3014EE" w:rsidRPr="00C520D4">
        <w:rPr>
          <w:rFonts w:asciiTheme="minorHAnsi" w:hAnsiTheme="minorHAnsi" w:cstheme="minorHAnsi"/>
        </w:rPr>
        <w:t xml:space="preserve">the </w:t>
      </w:r>
      <w:r w:rsidRPr="00C520D4">
        <w:rPr>
          <w:rFonts w:asciiTheme="minorHAnsi" w:hAnsiTheme="minorHAnsi" w:cstheme="minorHAnsi"/>
        </w:rPr>
        <w:t xml:space="preserve">raw data are analyzed through the </w:t>
      </w:r>
      <w:proofErr w:type="spellStart"/>
      <w:r w:rsidRPr="00C520D4">
        <w:rPr>
          <w:rFonts w:asciiTheme="minorHAnsi" w:hAnsiTheme="minorHAnsi" w:cstheme="minorHAnsi"/>
        </w:rPr>
        <w:t>MaxQuant</w:t>
      </w:r>
      <w:proofErr w:type="spellEnd"/>
      <w:r w:rsidRPr="00C520D4">
        <w:rPr>
          <w:rFonts w:asciiTheme="minorHAnsi" w:hAnsiTheme="minorHAnsi" w:cstheme="minorHAnsi"/>
        </w:rPr>
        <w:t xml:space="preserve"> algorithm for peptide and PTM identification. The analysis of data from </w:t>
      </w:r>
      <w:proofErr w:type="spellStart"/>
      <w:r w:rsidRPr="00C520D4">
        <w:rPr>
          <w:rFonts w:asciiTheme="minorHAnsi" w:hAnsiTheme="minorHAnsi" w:cstheme="minorHAnsi"/>
        </w:rPr>
        <w:t>hmSILAC</w:t>
      </w:r>
      <w:proofErr w:type="spellEnd"/>
      <w:r w:rsidRPr="00C520D4">
        <w:rPr>
          <w:rFonts w:asciiTheme="minorHAnsi" w:hAnsiTheme="minorHAnsi" w:cstheme="minorHAnsi"/>
        </w:rPr>
        <w:t xml:space="preserve"> experiments is</w:t>
      </w:r>
      <w:r w:rsidR="00522BC6">
        <w:rPr>
          <w:rFonts w:asciiTheme="minorHAnsi" w:hAnsiTheme="minorHAnsi" w:cstheme="minorHAnsi"/>
        </w:rPr>
        <w:t>,</w:t>
      </w:r>
      <w:r w:rsidRPr="00C520D4">
        <w:rPr>
          <w:rFonts w:asciiTheme="minorHAnsi" w:hAnsiTheme="minorHAnsi" w:cstheme="minorHAnsi"/>
        </w:rPr>
        <w:t xml:space="preserve"> however</w:t>
      </w:r>
      <w:r w:rsidR="00522BC6">
        <w:rPr>
          <w:rFonts w:asciiTheme="minorHAnsi" w:hAnsiTheme="minorHAnsi" w:cstheme="minorHAnsi"/>
        </w:rPr>
        <w:t>,</w:t>
      </w:r>
      <w:r w:rsidRPr="00C520D4">
        <w:rPr>
          <w:rFonts w:asciiTheme="minorHAnsi" w:hAnsiTheme="minorHAnsi" w:cstheme="minorHAnsi"/>
        </w:rPr>
        <w:t xml:space="preserve"> not straightforward with standard</w:t>
      </w:r>
      <w:r w:rsidRPr="009077CA">
        <w:rPr>
          <w:rFonts w:asciiTheme="minorHAnsi" w:hAnsiTheme="minorHAnsi" w:cstheme="minorHAnsi"/>
        </w:rPr>
        <w:t xml:space="preserve"> search algorithms. For instance, while </w:t>
      </w:r>
      <w:proofErr w:type="spellStart"/>
      <w:r w:rsidRPr="009077CA">
        <w:rPr>
          <w:rFonts w:asciiTheme="minorHAnsi" w:hAnsiTheme="minorHAnsi" w:cstheme="minorHAnsi"/>
        </w:rPr>
        <w:t>MaxQuant</w:t>
      </w:r>
      <w:proofErr w:type="spellEnd"/>
      <w:r w:rsidRPr="009077CA">
        <w:rPr>
          <w:rFonts w:asciiTheme="minorHAnsi" w:hAnsiTheme="minorHAnsi" w:cstheme="minorHAnsi"/>
        </w:rPr>
        <w:t xml:space="preserve"> can efficiently analyze standard SILAC experiments based on the metabolic </w:t>
      </w:r>
      <w:r w:rsidR="00522BC6" w:rsidRPr="009077CA">
        <w:rPr>
          <w:rFonts w:asciiTheme="minorHAnsi" w:hAnsiTheme="minorHAnsi" w:cstheme="minorHAnsi"/>
        </w:rPr>
        <w:t>label</w:t>
      </w:r>
      <w:r w:rsidR="00522BC6">
        <w:rPr>
          <w:rFonts w:asciiTheme="minorHAnsi" w:hAnsiTheme="minorHAnsi" w:cstheme="minorHAnsi"/>
        </w:rPr>
        <w:t>i</w:t>
      </w:r>
      <w:r w:rsidR="00522BC6" w:rsidRPr="009077CA">
        <w:rPr>
          <w:rFonts w:asciiTheme="minorHAnsi" w:hAnsiTheme="minorHAnsi" w:cstheme="minorHAnsi"/>
        </w:rPr>
        <w:t xml:space="preserve">ng </w:t>
      </w:r>
      <w:r w:rsidRPr="009077CA">
        <w:rPr>
          <w:rFonts w:asciiTheme="minorHAnsi" w:hAnsiTheme="minorHAnsi" w:cstheme="minorHAnsi"/>
        </w:rPr>
        <w:t xml:space="preserve">with isotopically encoded </w:t>
      </w:r>
      <w:r w:rsidR="00263300" w:rsidRPr="009D2AEB">
        <w:rPr>
          <w:rFonts w:asciiTheme="minorHAnsi" w:hAnsiTheme="minorHAnsi" w:cstheme="minorHAnsi"/>
        </w:rPr>
        <w:t xml:space="preserve">K </w:t>
      </w:r>
      <w:r w:rsidRPr="00A7603B">
        <w:rPr>
          <w:rFonts w:asciiTheme="minorHAnsi" w:hAnsiTheme="minorHAnsi" w:cstheme="minorHAnsi"/>
        </w:rPr>
        <w:t xml:space="preserve">and </w:t>
      </w:r>
      <w:r w:rsidR="00263300" w:rsidRPr="00A7603B">
        <w:rPr>
          <w:rFonts w:asciiTheme="minorHAnsi" w:hAnsiTheme="minorHAnsi" w:cstheme="minorHAnsi"/>
        </w:rPr>
        <w:t>R</w:t>
      </w:r>
      <w:r w:rsidRPr="00A7603B">
        <w:rPr>
          <w:rFonts w:asciiTheme="minorHAnsi" w:hAnsiTheme="minorHAnsi" w:cstheme="minorHAnsi"/>
        </w:rPr>
        <w:t>, it does not function efficientl</w:t>
      </w:r>
      <w:r w:rsidRPr="009A0C59">
        <w:rPr>
          <w:rFonts w:asciiTheme="minorHAnsi" w:hAnsiTheme="minorHAnsi" w:cstheme="minorHAnsi"/>
        </w:rPr>
        <w:t>y when the isotope-</w:t>
      </w:r>
      <w:r w:rsidR="00522BC6" w:rsidRPr="009A0C59">
        <w:rPr>
          <w:rFonts w:asciiTheme="minorHAnsi" w:hAnsiTheme="minorHAnsi" w:cstheme="minorHAnsi"/>
        </w:rPr>
        <w:t>label</w:t>
      </w:r>
      <w:r w:rsidR="00522BC6">
        <w:rPr>
          <w:rFonts w:asciiTheme="minorHAnsi" w:hAnsiTheme="minorHAnsi" w:cstheme="minorHAnsi"/>
        </w:rPr>
        <w:t>i</w:t>
      </w:r>
      <w:r w:rsidR="00522BC6" w:rsidRPr="009A0C59">
        <w:rPr>
          <w:rFonts w:asciiTheme="minorHAnsi" w:hAnsiTheme="minorHAnsi" w:cstheme="minorHAnsi"/>
        </w:rPr>
        <w:t xml:space="preserve">ng </w:t>
      </w:r>
      <w:r w:rsidRPr="009A0C59">
        <w:rPr>
          <w:rFonts w:asciiTheme="minorHAnsi" w:hAnsiTheme="minorHAnsi" w:cstheme="minorHAnsi"/>
        </w:rPr>
        <w:t>is encoded into a variable P</w:t>
      </w:r>
      <w:r w:rsidRPr="009970B4">
        <w:rPr>
          <w:rFonts w:asciiTheme="minorHAnsi" w:hAnsiTheme="minorHAnsi" w:cstheme="minorHAnsi"/>
        </w:rPr>
        <w:t xml:space="preserve">TM, as in the case of heavy-methyl </w:t>
      </w:r>
      <w:r w:rsidR="00522BC6" w:rsidRPr="009970B4">
        <w:rPr>
          <w:rFonts w:asciiTheme="minorHAnsi" w:hAnsiTheme="minorHAnsi" w:cstheme="minorHAnsi"/>
        </w:rPr>
        <w:t>label</w:t>
      </w:r>
      <w:r w:rsidR="00522BC6">
        <w:rPr>
          <w:rFonts w:asciiTheme="minorHAnsi" w:hAnsiTheme="minorHAnsi" w:cstheme="minorHAnsi"/>
        </w:rPr>
        <w:t>i</w:t>
      </w:r>
      <w:r w:rsidR="00522BC6" w:rsidRPr="009970B4">
        <w:rPr>
          <w:rFonts w:asciiTheme="minorHAnsi" w:hAnsiTheme="minorHAnsi" w:cstheme="minorHAnsi"/>
        </w:rPr>
        <w:t xml:space="preserve">ng </w:t>
      </w:r>
      <w:r w:rsidRPr="009970B4">
        <w:rPr>
          <w:rFonts w:asciiTheme="minorHAnsi" w:hAnsiTheme="minorHAnsi" w:cstheme="minorHAnsi"/>
        </w:rPr>
        <w:t xml:space="preserve">that leads to heavy-methylation. Therefore, the strategy adopted here consists in first analyzing the </w:t>
      </w:r>
      <w:proofErr w:type="spellStart"/>
      <w:r w:rsidRPr="009970B4">
        <w:rPr>
          <w:rFonts w:asciiTheme="minorHAnsi" w:hAnsiTheme="minorHAnsi" w:cstheme="minorHAnsi"/>
        </w:rPr>
        <w:t>hmSILAC</w:t>
      </w:r>
      <w:proofErr w:type="spellEnd"/>
      <w:r w:rsidRPr="009970B4">
        <w:rPr>
          <w:rFonts w:asciiTheme="minorHAnsi" w:hAnsiTheme="minorHAnsi" w:cstheme="minorHAnsi"/>
        </w:rPr>
        <w:t xml:space="preserve"> data with </w:t>
      </w:r>
      <w:proofErr w:type="spellStart"/>
      <w:r w:rsidRPr="009970B4">
        <w:rPr>
          <w:rFonts w:asciiTheme="minorHAnsi" w:hAnsiTheme="minorHAnsi" w:cstheme="minorHAnsi"/>
        </w:rPr>
        <w:t>MaxQuant</w:t>
      </w:r>
      <w:proofErr w:type="spellEnd"/>
      <w:r w:rsidRPr="009970B4">
        <w:rPr>
          <w:rFonts w:asciiTheme="minorHAnsi" w:hAnsiTheme="minorHAnsi" w:cstheme="minorHAnsi"/>
        </w:rPr>
        <w:t xml:space="preserve"> without using its built-i</w:t>
      </w:r>
      <w:r w:rsidRPr="00931154">
        <w:rPr>
          <w:rFonts w:asciiTheme="minorHAnsi" w:hAnsiTheme="minorHAnsi" w:cstheme="minorHAnsi"/>
        </w:rPr>
        <w:t>n doublet-searching functionality so that the light and h</w:t>
      </w:r>
      <w:r w:rsidRPr="007E2460">
        <w:rPr>
          <w:rFonts w:asciiTheme="minorHAnsi" w:hAnsiTheme="minorHAnsi" w:cstheme="minorHAnsi"/>
        </w:rPr>
        <w:t>ea</w:t>
      </w:r>
      <w:r w:rsidRPr="00AA461B">
        <w:rPr>
          <w:rFonts w:asciiTheme="minorHAnsi" w:hAnsiTheme="minorHAnsi" w:cstheme="minorHAnsi"/>
        </w:rPr>
        <w:t xml:space="preserve">vy peptides can be identified independently; then they are matched with a post-processing software. This bioinformatic workflow also has its own pitfalls, as one has to specify methylations in both heavy and light forms in the </w:t>
      </w:r>
      <w:r w:rsidR="00522BC6">
        <w:rPr>
          <w:rFonts w:asciiTheme="minorHAnsi" w:hAnsiTheme="minorHAnsi" w:cstheme="minorHAnsi"/>
        </w:rPr>
        <w:t>V</w:t>
      </w:r>
      <w:r w:rsidRPr="00AA461B">
        <w:rPr>
          <w:rFonts w:asciiTheme="minorHAnsi" w:hAnsiTheme="minorHAnsi" w:cstheme="minorHAnsi"/>
        </w:rPr>
        <w:t xml:space="preserve">ariable </w:t>
      </w:r>
      <w:r w:rsidR="00522BC6">
        <w:rPr>
          <w:rFonts w:asciiTheme="minorHAnsi" w:hAnsiTheme="minorHAnsi" w:cstheme="minorHAnsi"/>
        </w:rPr>
        <w:t>M</w:t>
      </w:r>
      <w:r w:rsidRPr="00AA461B">
        <w:rPr>
          <w:rFonts w:asciiTheme="minorHAnsi" w:hAnsiTheme="minorHAnsi" w:cstheme="minorHAnsi"/>
        </w:rPr>
        <w:t xml:space="preserve">odifications panel of </w:t>
      </w:r>
      <w:proofErr w:type="spellStart"/>
      <w:r w:rsidRPr="00AA461B">
        <w:rPr>
          <w:rFonts w:asciiTheme="minorHAnsi" w:hAnsiTheme="minorHAnsi" w:cstheme="minorHAnsi"/>
        </w:rPr>
        <w:t>MaxQuant</w:t>
      </w:r>
      <w:proofErr w:type="spellEnd"/>
      <w:r w:rsidRPr="00AA461B">
        <w:rPr>
          <w:rFonts w:asciiTheme="minorHAnsi" w:hAnsiTheme="minorHAnsi" w:cstheme="minorHAnsi"/>
        </w:rPr>
        <w:t xml:space="preserve">, ending up with a total of </w:t>
      </w:r>
      <w:r w:rsidR="00522BC6">
        <w:rPr>
          <w:rFonts w:asciiTheme="minorHAnsi" w:hAnsiTheme="minorHAnsi" w:cstheme="minorHAnsi"/>
        </w:rPr>
        <w:t>eight</w:t>
      </w:r>
      <w:r w:rsidRPr="00522BC6">
        <w:rPr>
          <w:rFonts w:asciiTheme="minorHAnsi" w:hAnsiTheme="minorHAnsi" w:cstheme="minorHAnsi"/>
        </w:rPr>
        <w:t xml:space="preserve"> variable modifications when Methionine oxidation (heavy and light) is </w:t>
      </w:r>
      <w:r w:rsidR="01867339" w:rsidRPr="00522BC6">
        <w:rPr>
          <w:rFonts w:asciiTheme="minorHAnsi" w:hAnsiTheme="minorHAnsi" w:cstheme="minorHAnsi"/>
        </w:rPr>
        <w:t>also included</w:t>
      </w:r>
      <w:r w:rsidRPr="00522BC6">
        <w:rPr>
          <w:rFonts w:asciiTheme="minorHAnsi" w:hAnsiTheme="minorHAnsi" w:cstheme="minorHAnsi"/>
        </w:rPr>
        <w:t xml:space="preserve">. </w:t>
      </w:r>
      <w:r w:rsidR="44E03491" w:rsidRPr="00522BC6">
        <w:rPr>
          <w:rFonts w:asciiTheme="minorHAnsi" w:hAnsiTheme="minorHAnsi" w:cstheme="minorHAnsi"/>
        </w:rPr>
        <w:t xml:space="preserve">Searching too many PTMs with a database search engine </w:t>
      </w:r>
      <w:r w:rsidR="00522BC6">
        <w:rPr>
          <w:rFonts w:asciiTheme="minorHAnsi" w:hAnsiTheme="minorHAnsi" w:cstheme="minorHAnsi"/>
        </w:rPr>
        <w:t>such as</w:t>
      </w:r>
      <w:r w:rsidR="00522BC6" w:rsidRPr="00522BC6">
        <w:rPr>
          <w:rFonts w:asciiTheme="minorHAnsi" w:hAnsiTheme="minorHAnsi" w:cstheme="minorHAnsi"/>
        </w:rPr>
        <w:t xml:space="preserve"> </w:t>
      </w:r>
      <w:proofErr w:type="spellStart"/>
      <w:r w:rsidR="44E03491" w:rsidRPr="007E2460">
        <w:rPr>
          <w:rFonts w:asciiTheme="minorHAnsi" w:hAnsiTheme="minorHAnsi" w:cstheme="minorHAnsi"/>
        </w:rPr>
        <w:t>MaxQuant</w:t>
      </w:r>
      <w:proofErr w:type="spellEnd"/>
      <w:r w:rsidR="44E03491" w:rsidRPr="007E2460">
        <w:rPr>
          <w:rFonts w:asciiTheme="minorHAnsi" w:hAnsiTheme="minorHAnsi" w:cstheme="minorHAnsi"/>
        </w:rPr>
        <w:t>/A</w:t>
      </w:r>
      <w:r w:rsidR="44E03491" w:rsidRPr="00AA461B">
        <w:rPr>
          <w:rFonts w:asciiTheme="minorHAnsi" w:hAnsiTheme="minorHAnsi" w:cstheme="minorHAnsi"/>
        </w:rPr>
        <w:t xml:space="preserve">ndromeda is impractical, because it leads to an exponential increase of the theoretical peptides the algorithm has to test: our solution was to analyze each MS raw data twice, with different sets of variable PTMs (through the parameters groups function of </w:t>
      </w:r>
      <w:proofErr w:type="spellStart"/>
      <w:r w:rsidR="44E03491" w:rsidRPr="00AA461B">
        <w:rPr>
          <w:rFonts w:asciiTheme="minorHAnsi" w:hAnsiTheme="minorHAnsi" w:cstheme="minorHAnsi"/>
        </w:rPr>
        <w:t>MaxQuant</w:t>
      </w:r>
      <w:proofErr w:type="spellEnd"/>
      <w:r w:rsidR="44E03491" w:rsidRPr="00AA461B">
        <w:rPr>
          <w:rFonts w:asciiTheme="minorHAnsi" w:hAnsiTheme="minorHAnsi" w:cstheme="minorHAnsi"/>
        </w:rPr>
        <w:t>).</w:t>
      </w:r>
      <w:r w:rsidR="00522BC6">
        <w:rPr>
          <w:rFonts w:asciiTheme="minorHAnsi" w:hAnsiTheme="minorHAnsi" w:cstheme="minorHAnsi"/>
        </w:rPr>
        <w:t xml:space="preserve"> </w:t>
      </w:r>
      <w:r w:rsidRPr="00522BC6">
        <w:rPr>
          <w:rFonts w:asciiTheme="minorHAnsi" w:hAnsiTheme="minorHAnsi" w:cstheme="minorHAnsi"/>
        </w:rPr>
        <w:t xml:space="preserve">After the peptide search, </w:t>
      </w:r>
      <w:r w:rsidR="5E061481" w:rsidRPr="007E2460">
        <w:rPr>
          <w:rFonts w:asciiTheme="minorHAnsi" w:hAnsiTheme="minorHAnsi" w:cstheme="minorHAnsi"/>
        </w:rPr>
        <w:t xml:space="preserve">the </w:t>
      </w:r>
      <w:r w:rsidRPr="00AA461B">
        <w:rPr>
          <w:rFonts w:asciiTheme="minorHAnsi" w:hAnsiTheme="minorHAnsi" w:cstheme="minorHAnsi"/>
        </w:rPr>
        <w:t>in-house developed tool,</w:t>
      </w:r>
      <w:r w:rsidR="00462370" w:rsidRPr="00AA461B">
        <w:rPr>
          <w:rFonts w:asciiTheme="minorHAnsi" w:hAnsiTheme="minorHAnsi" w:cstheme="minorHAnsi"/>
        </w:rPr>
        <w:t xml:space="preserve"> </w:t>
      </w:r>
      <w:proofErr w:type="spellStart"/>
      <w:r w:rsidRPr="00AA461B">
        <w:rPr>
          <w:rFonts w:asciiTheme="minorHAnsi" w:hAnsiTheme="minorHAnsi" w:cstheme="minorHAnsi"/>
        </w:rPr>
        <w:t>hmSEEKER</w:t>
      </w:r>
      <w:proofErr w:type="spellEnd"/>
      <w:r w:rsidR="6B707191" w:rsidRPr="00AA461B">
        <w:rPr>
          <w:rFonts w:asciiTheme="minorHAnsi" w:hAnsiTheme="minorHAnsi" w:cstheme="minorHAnsi"/>
        </w:rPr>
        <w:t xml:space="preserve"> is employed</w:t>
      </w:r>
      <w:r w:rsidRPr="00AA461B">
        <w:rPr>
          <w:rFonts w:asciiTheme="minorHAnsi" w:hAnsiTheme="minorHAnsi" w:cstheme="minorHAnsi"/>
        </w:rPr>
        <w:t xml:space="preserve"> to </w:t>
      </w:r>
      <w:r w:rsidR="2E07F2F6" w:rsidRPr="00AA461B">
        <w:rPr>
          <w:rFonts w:asciiTheme="minorHAnsi" w:hAnsiTheme="minorHAnsi" w:cstheme="minorHAnsi"/>
        </w:rPr>
        <w:t>help the assignment of</w:t>
      </w:r>
      <w:r w:rsidRPr="00AA461B">
        <w:rPr>
          <w:rFonts w:asciiTheme="minorHAnsi" w:hAnsiTheme="minorHAnsi" w:cstheme="minorHAnsi"/>
        </w:rPr>
        <w:t xml:space="preserve"> heavy-light peptide pairs from the output tables produced by </w:t>
      </w:r>
      <w:proofErr w:type="spellStart"/>
      <w:r w:rsidRPr="00AA461B">
        <w:rPr>
          <w:rFonts w:asciiTheme="minorHAnsi" w:hAnsiTheme="minorHAnsi" w:cstheme="minorHAnsi"/>
        </w:rPr>
        <w:t>MaxQuant</w:t>
      </w:r>
      <w:proofErr w:type="spellEnd"/>
      <w:r w:rsidRPr="00AA461B">
        <w:rPr>
          <w:rFonts w:asciiTheme="minorHAnsi" w:hAnsiTheme="minorHAnsi" w:cstheme="minorHAnsi"/>
        </w:rPr>
        <w:t xml:space="preserve">. The first release of the </w:t>
      </w:r>
      <w:proofErr w:type="spellStart"/>
      <w:r w:rsidRPr="00AA461B">
        <w:rPr>
          <w:rFonts w:asciiTheme="minorHAnsi" w:hAnsiTheme="minorHAnsi" w:cstheme="minorHAnsi"/>
        </w:rPr>
        <w:t>hmSEEKER</w:t>
      </w:r>
      <w:proofErr w:type="spellEnd"/>
      <w:r w:rsidRPr="00AA461B">
        <w:rPr>
          <w:rFonts w:asciiTheme="minorHAnsi" w:hAnsiTheme="minorHAnsi" w:cstheme="minorHAnsi"/>
        </w:rPr>
        <w:t xml:space="preserve"> algorithm has been recently published</w:t>
      </w:r>
      <w:r w:rsidRPr="00E508C9">
        <w:rPr>
          <w:rFonts w:asciiTheme="minorHAnsi" w:hAnsiTheme="minorHAnsi" w:cstheme="minorHAnsi"/>
          <w:color w:val="2B579A"/>
        </w:rPr>
        <w:fldChar w:fldCharType="begin"/>
      </w:r>
      <w:r w:rsidRPr="00AA461B">
        <w:rPr>
          <w:rFonts w:asciiTheme="minorHAnsi" w:hAnsiTheme="minorHAnsi" w:cstheme="minorHAnsi"/>
          <w:color w:val="2B579A"/>
        </w:rPr>
        <w:instrText xml:space="preserve"> ADDIN EN.CITE &lt;EndNote&gt;&lt;Cite&gt;&lt;Author&gt;Massignani&lt;/Author&gt;&lt;Year&gt;2019&lt;/Year&gt;&lt;RecNum&gt;13&lt;/RecNum&gt;&lt;DisplayText&gt;&lt;style face="superscript"&gt;13&lt;/style&gt;&lt;/DisplayText&gt;&lt;record&gt;&lt;rec-number&gt;13&lt;/rec-number&gt;&lt;foreign-keys&gt;&lt;key app="EN" db-id="sxz0w2avqexdt1et259patv8za2teredsd55"&gt;13&lt;/key&gt;&lt;/foreign-keys&gt;&lt;ref-type name="Journal Article"&gt;17&lt;/ref-type&gt;&lt;contributors&gt;&lt;authors&gt;&lt;author&gt;Massignani, Enrico&lt;/author&gt;&lt;author&gt;Cuomo, Alessandro&lt;/author&gt;&lt;author&gt;Musiani, Daniele&lt;/author&gt;&lt;author&gt;Jammula, SriGanesh&lt;/author&gt;&lt;author&gt;Pavesi, Giulio&lt;/author&gt;&lt;author&gt;Bonaldi, Tiziana&lt;/author&gt;&lt;/authors&gt;&lt;/contributors&gt;&lt;titles&gt;&lt;title&gt;hmSEEKER: Identification of hmSILAC doublets in MaxQuant output data&lt;/title&gt;&lt;secondary-title&gt;Proteomics&lt;/secondary-title&gt;&lt;/titles&gt;&lt;periodical&gt;&lt;full-title&gt;Proteomics&lt;/full-title&gt;&lt;/periodical&gt;&lt;pages&gt;1800300&lt;/pages&gt;&lt;volume&gt;19&lt;/volume&gt;&lt;number&gt;5&lt;/number&gt;&lt;dates&gt;&lt;year&gt;2019&lt;/year&gt;&lt;/dates&gt;&lt;isbn&gt;1615-9853&lt;/isbn&gt;&lt;urls&gt;&lt;/urls&gt;&lt;/record&gt;&lt;/Cite&gt;&lt;/EndNote&gt;</w:instrText>
      </w:r>
      <w:r w:rsidRPr="00E508C9">
        <w:rPr>
          <w:rFonts w:asciiTheme="minorHAnsi" w:hAnsiTheme="minorHAnsi" w:cstheme="minorHAnsi"/>
          <w:color w:val="2B579A"/>
        </w:rPr>
        <w:fldChar w:fldCharType="separate"/>
      </w:r>
      <w:r w:rsidR="00FF2445" w:rsidRPr="00CD789E">
        <w:rPr>
          <w:rFonts w:asciiTheme="minorHAnsi" w:hAnsiTheme="minorHAnsi" w:cstheme="minorHAnsi"/>
          <w:vertAlign w:val="superscript"/>
        </w:rPr>
        <w:t>13</w:t>
      </w:r>
      <w:r w:rsidRPr="00E508C9">
        <w:rPr>
          <w:rFonts w:asciiTheme="minorHAnsi" w:hAnsiTheme="minorHAnsi" w:cstheme="minorHAnsi"/>
          <w:color w:val="2B579A"/>
        </w:rPr>
        <w:fldChar w:fldCharType="end"/>
      </w:r>
      <w:r w:rsidR="00D908A8" w:rsidRPr="00AA461B">
        <w:rPr>
          <w:rFonts w:asciiTheme="minorHAnsi" w:hAnsiTheme="minorHAnsi" w:cstheme="minorHAnsi"/>
          <w:color w:val="2B579A"/>
        </w:rPr>
        <w:t xml:space="preserve">, </w:t>
      </w:r>
      <w:r w:rsidR="00D908A8" w:rsidRPr="00CD789E">
        <w:rPr>
          <w:rFonts w:asciiTheme="minorHAnsi" w:hAnsiTheme="minorHAnsi" w:cstheme="minorHAnsi"/>
        </w:rPr>
        <w:t>w</w:t>
      </w:r>
      <w:r w:rsidR="4AC2E42A" w:rsidRPr="00CD789E">
        <w:rPr>
          <w:rFonts w:asciiTheme="minorHAnsi" w:hAnsiTheme="minorHAnsi" w:cstheme="minorHAnsi"/>
        </w:rPr>
        <w:t xml:space="preserve">here </w:t>
      </w:r>
      <w:r w:rsidR="785BA1E9" w:rsidRPr="00AA461B">
        <w:rPr>
          <w:rFonts w:asciiTheme="minorHAnsi" w:hAnsiTheme="minorHAnsi" w:cstheme="minorHAnsi"/>
        </w:rPr>
        <w:t>it was shown</w:t>
      </w:r>
      <w:r w:rsidR="659F7C8A" w:rsidRPr="00AA461B">
        <w:rPr>
          <w:rFonts w:asciiTheme="minorHAnsi" w:hAnsiTheme="minorHAnsi" w:cstheme="minorHAnsi"/>
        </w:rPr>
        <w:t xml:space="preserve"> that </w:t>
      </w:r>
      <w:proofErr w:type="spellStart"/>
      <w:r w:rsidR="659F7C8A" w:rsidRPr="00AA461B">
        <w:rPr>
          <w:rFonts w:asciiTheme="minorHAnsi" w:hAnsiTheme="minorHAnsi" w:cstheme="minorHAnsi"/>
        </w:rPr>
        <w:t>hmSEEKER</w:t>
      </w:r>
      <w:proofErr w:type="spellEnd"/>
      <w:r w:rsidR="659F7C8A" w:rsidRPr="00AA461B">
        <w:rPr>
          <w:rFonts w:asciiTheme="minorHAnsi" w:hAnsiTheme="minorHAnsi" w:cstheme="minorHAnsi"/>
        </w:rPr>
        <w:t xml:space="preserve"> can identify </w:t>
      </w:r>
      <w:proofErr w:type="spellStart"/>
      <w:r w:rsidR="659F7C8A" w:rsidRPr="00AA461B">
        <w:rPr>
          <w:rFonts w:asciiTheme="minorHAnsi" w:hAnsiTheme="minorHAnsi" w:cstheme="minorHAnsi"/>
        </w:rPr>
        <w:t>hmSILAC</w:t>
      </w:r>
      <w:proofErr w:type="spellEnd"/>
      <w:r w:rsidR="659F7C8A" w:rsidRPr="00AA461B">
        <w:rPr>
          <w:rFonts w:asciiTheme="minorHAnsi" w:hAnsiTheme="minorHAnsi" w:cstheme="minorHAnsi"/>
        </w:rPr>
        <w:t xml:space="preserve"> doublets with FDR &lt; 1%</w:t>
      </w:r>
      <w:r w:rsidR="7514A5D5" w:rsidRPr="00AA461B">
        <w:rPr>
          <w:rFonts w:asciiTheme="minorHAnsi" w:hAnsiTheme="minorHAnsi" w:cstheme="minorHAnsi"/>
        </w:rPr>
        <w:t>. False po</w:t>
      </w:r>
      <w:r w:rsidR="04059CFF" w:rsidRPr="00AA461B">
        <w:rPr>
          <w:rFonts w:asciiTheme="minorHAnsi" w:hAnsiTheme="minorHAnsi" w:cstheme="minorHAnsi"/>
        </w:rPr>
        <w:t>s</w:t>
      </w:r>
      <w:r w:rsidR="7514A5D5" w:rsidRPr="00AA461B">
        <w:rPr>
          <w:rFonts w:asciiTheme="minorHAnsi" w:hAnsiTheme="minorHAnsi" w:cstheme="minorHAnsi"/>
        </w:rPr>
        <w:t xml:space="preserve">itives can </w:t>
      </w:r>
      <w:r w:rsidR="65FCD5F9" w:rsidRPr="00AA461B">
        <w:rPr>
          <w:rFonts w:asciiTheme="minorHAnsi" w:hAnsiTheme="minorHAnsi" w:cstheme="minorHAnsi"/>
        </w:rPr>
        <w:t xml:space="preserve">still </w:t>
      </w:r>
      <w:r w:rsidR="7514A5D5" w:rsidRPr="00AA461B">
        <w:rPr>
          <w:rFonts w:asciiTheme="minorHAnsi" w:hAnsiTheme="minorHAnsi" w:cstheme="minorHAnsi"/>
        </w:rPr>
        <w:t xml:space="preserve">arise </w:t>
      </w:r>
      <w:r w:rsidR="6D4F5C81" w:rsidRPr="00AA461B">
        <w:rPr>
          <w:rFonts w:asciiTheme="minorHAnsi" w:hAnsiTheme="minorHAnsi" w:cstheme="minorHAnsi"/>
        </w:rPr>
        <w:t>from pairs of peaks that by chance have a mass difference that is a multiple of 4.02 Da</w:t>
      </w:r>
      <w:r w:rsidR="00522BC6">
        <w:rPr>
          <w:rFonts w:asciiTheme="minorHAnsi" w:hAnsiTheme="minorHAnsi" w:cstheme="minorHAnsi"/>
        </w:rPr>
        <w:t>,</w:t>
      </w:r>
      <w:r w:rsidR="59E8DF04" w:rsidRPr="00522BC6">
        <w:rPr>
          <w:rFonts w:asciiTheme="minorHAnsi" w:hAnsiTheme="minorHAnsi" w:cstheme="minorHAnsi"/>
        </w:rPr>
        <w:t xml:space="preserve"> but</w:t>
      </w:r>
      <w:r w:rsidR="3C595544" w:rsidRPr="00522BC6">
        <w:rPr>
          <w:rFonts w:asciiTheme="minorHAnsi" w:hAnsiTheme="minorHAnsi" w:cstheme="minorHAnsi"/>
        </w:rPr>
        <w:t xml:space="preserve"> </w:t>
      </w:r>
      <w:r w:rsidR="09D5F391" w:rsidRPr="002E227F">
        <w:rPr>
          <w:rFonts w:asciiTheme="minorHAnsi" w:hAnsiTheme="minorHAnsi" w:cstheme="minorHAnsi"/>
        </w:rPr>
        <w:t xml:space="preserve">this is very unlikely to happen for doublets that are classified as </w:t>
      </w:r>
      <w:r w:rsidR="09D5F391" w:rsidRPr="00AA461B">
        <w:rPr>
          <w:rFonts w:asciiTheme="minorHAnsi" w:hAnsiTheme="minorHAnsi" w:cstheme="minorHAnsi"/>
        </w:rPr>
        <w:t>Matched or Mismatched</w:t>
      </w:r>
      <w:r w:rsidR="00CD384B" w:rsidRPr="00AA461B">
        <w:rPr>
          <w:rFonts w:asciiTheme="minorHAnsi" w:hAnsiTheme="minorHAnsi" w:cstheme="minorHAnsi"/>
        </w:rPr>
        <w:t xml:space="preserve"> </w:t>
      </w:r>
      <w:r w:rsidR="32F90326" w:rsidRPr="00AA461B">
        <w:rPr>
          <w:rFonts w:asciiTheme="minorHAnsi" w:hAnsiTheme="minorHAnsi" w:cstheme="minorHAnsi"/>
        </w:rPr>
        <w:t xml:space="preserve">in light of the following </w:t>
      </w:r>
      <w:r w:rsidR="49D2F841" w:rsidRPr="00AA461B">
        <w:rPr>
          <w:rFonts w:asciiTheme="minorHAnsi" w:hAnsiTheme="minorHAnsi" w:cstheme="minorHAnsi"/>
        </w:rPr>
        <w:t>facts</w:t>
      </w:r>
      <w:r w:rsidR="32F90326" w:rsidRPr="00AA461B">
        <w:rPr>
          <w:rFonts w:asciiTheme="minorHAnsi" w:hAnsiTheme="minorHAnsi" w:cstheme="minorHAnsi"/>
        </w:rPr>
        <w:t>: for a Matched</w:t>
      </w:r>
      <w:r w:rsidR="0117D186" w:rsidRPr="00AA461B">
        <w:rPr>
          <w:rFonts w:asciiTheme="minorHAnsi" w:hAnsiTheme="minorHAnsi" w:cstheme="minorHAnsi"/>
        </w:rPr>
        <w:t xml:space="preserve"> or Mismatched</w:t>
      </w:r>
      <w:r w:rsidR="32F90326" w:rsidRPr="00AA461B">
        <w:rPr>
          <w:rFonts w:asciiTheme="minorHAnsi" w:hAnsiTheme="minorHAnsi" w:cstheme="minorHAnsi"/>
        </w:rPr>
        <w:t xml:space="preserve"> doublet to be false, </w:t>
      </w:r>
      <w:r w:rsidR="7BF5E1F2" w:rsidRPr="00AA461B">
        <w:rPr>
          <w:rFonts w:asciiTheme="minorHAnsi" w:hAnsiTheme="minorHAnsi" w:cstheme="minorHAnsi"/>
        </w:rPr>
        <w:t xml:space="preserve">Andromeda has </w:t>
      </w:r>
      <w:r w:rsidR="32F90326" w:rsidRPr="00AA461B">
        <w:rPr>
          <w:rFonts w:asciiTheme="minorHAnsi" w:hAnsiTheme="minorHAnsi" w:cstheme="minorHAnsi"/>
        </w:rPr>
        <w:t xml:space="preserve">to incorrectly determine the sequence of both the </w:t>
      </w:r>
      <w:r w:rsidR="06658A7F" w:rsidRPr="00AA461B">
        <w:rPr>
          <w:rFonts w:asciiTheme="minorHAnsi" w:hAnsiTheme="minorHAnsi" w:cstheme="minorHAnsi"/>
        </w:rPr>
        <w:t>heavy</w:t>
      </w:r>
      <w:r w:rsidR="32F90326" w:rsidRPr="00AA461B">
        <w:rPr>
          <w:rFonts w:asciiTheme="minorHAnsi" w:hAnsiTheme="minorHAnsi" w:cstheme="minorHAnsi"/>
        </w:rPr>
        <w:t xml:space="preserve"> and </w:t>
      </w:r>
      <w:r w:rsidR="00522BC6">
        <w:rPr>
          <w:rFonts w:asciiTheme="minorHAnsi" w:hAnsiTheme="minorHAnsi" w:cstheme="minorHAnsi"/>
        </w:rPr>
        <w:t xml:space="preserve">the </w:t>
      </w:r>
      <w:r w:rsidR="54B3255B" w:rsidRPr="00522BC6">
        <w:rPr>
          <w:rFonts w:asciiTheme="minorHAnsi" w:hAnsiTheme="minorHAnsi" w:cstheme="minorHAnsi"/>
        </w:rPr>
        <w:t>light</w:t>
      </w:r>
      <w:r w:rsidR="32F90326" w:rsidRPr="00522BC6">
        <w:rPr>
          <w:rFonts w:asciiTheme="minorHAnsi" w:hAnsiTheme="minorHAnsi" w:cstheme="minorHAnsi"/>
        </w:rPr>
        <w:t xml:space="preserve"> counterpart. </w:t>
      </w:r>
      <w:r w:rsidR="622B4465" w:rsidRPr="00522BC6">
        <w:rPr>
          <w:rFonts w:asciiTheme="minorHAnsi" w:hAnsiTheme="minorHAnsi" w:cstheme="minorHAnsi"/>
        </w:rPr>
        <w:t>Assuming</w:t>
      </w:r>
      <w:r w:rsidR="32F90326" w:rsidRPr="00522BC6">
        <w:rPr>
          <w:rFonts w:asciiTheme="minorHAnsi" w:hAnsiTheme="minorHAnsi" w:cstheme="minorHAnsi"/>
        </w:rPr>
        <w:t xml:space="preserve"> </w:t>
      </w:r>
      <w:r w:rsidR="186E30E3" w:rsidRPr="002E227F">
        <w:rPr>
          <w:rFonts w:asciiTheme="minorHAnsi" w:hAnsiTheme="minorHAnsi" w:cstheme="minorHAnsi"/>
        </w:rPr>
        <w:t>th</w:t>
      </w:r>
      <w:r w:rsidR="183FB0AA" w:rsidRPr="002E227F">
        <w:rPr>
          <w:rFonts w:asciiTheme="minorHAnsi" w:hAnsiTheme="minorHAnsi" w:cstheme="minorHAnsi"/>
        </w:rPr>
        <w:t>at the</w:t>
      </w:r>
      <w:r w:rsidR="186E30E3" w:rsidRPr="002E227F">
        <w:rPr>
          <w:rFonts w:asciiTheme="minorHAnsi" w:hAnsiTheme="minorHAnsi" w:cstheme="minorHAnsi"/>
        </w:rPr>
        <w:t xml:space="preserve"> search engine </w:t>
      </w:r>
      <w:r w:rsidR="32F90326" w:rsidRPr="002E227F">
        <w:rPr>
          <w:rFonts w:asciiTheme="minorHAnsi" w:hAnsiTheme="minorHAnsi" w:cstheme="minorHAnsi"/>
        </w:rPr>
        <w:t xml:space="preserve">has been run with its default parameters, each identification has a 1% probability of being incorrect. Thus, the probability of the </w:t>
      </w:r>
      <w:proofErr w:type="spellStart"/>
      <w:r w:rsidR="32F90326" w:rsidRPr="002E227F">
        <w:rPr>
          <w:rFonts w:asciiTheme="minorHAnsi" w:hAnsiTheme="minorHAnsi" w:cstheme="minorHAnsi"/>
        </w:rPr>
        <w:t>hmSILAC</w:t>
      </w:r>
      <w:proofErr w:type="spellEnd"/>
      <w:r w:rsidR="32F90326" w:rsidRPr="002E227F">
        <w:rPr>
          <w:rFonts w:asciiTheme="minorHAnsi" w:hAnsiTheme="minorHAnsi" w:cstheme="minorHAnsi"/>
        </w:rPr>
        <w:t xml:space="preserve"> counterpart also being incorrect is 0.01%.</w:t>
      </w:r>
    </w:p>
    <w:p w14:paraId="7231571B" w14:textId="77777777" w:rsidR="00E24A92" w:rsidRPr="00AA461B" w:rsidRDefault="00E24A92" w:rsidP="006C1E37">
      <w:pPr>
        <w:pStyle w:val="Corpotesto1"/>
        <w:spacing w:before="0" w:after="0" w:line="240" w:lineRule="auto"/>
        <w:jc w:val="both"/>
        <w:rPr>
          <w:rFonts w:asciiTheme="minorHAnsi" w:hAnsiTheme="minorHAnsi" w:cstheme="minorHAnsi"/>
        </w:rPr>
      </w:pPr>
    </w:p>
    <w:p w14:paraId="0EB73A9E" w14:textId="6082C250" w:rsidR="00701859" w:rsidRPr="00AA461B" w:rsidRDefault="5C7B69CA" w:rsidP="006C1E37">
      <w:pPr>
        <w:pStyle w:val="Corpotesto1"/>
        <w:spacing w:before="0" w:after="0" w:line="240" w:lineRule="auto"/>
        <w:jc w:val="both"/>
        <w:rPr>
          <w:rFonts w:asciiTheme="minorHAnsi" w:hAnsiTheme="minorHAnsi" w:cstheme="minorHAnsi"/>
        </w:rPr>
      </w:pPr>
      <w:r w:rsidRPr="00AA461B">
        <w:rPr>
          <w:rFonts w:asciiTheme="minorHAnsi" w:hAnsiTheme="minorHAnsi" w:cstheme="minorHAnsi"/>
        </w:rPr>
        <w:t xml:space="preserve">One pitfall of </w:t>
      </w:r>
      <w:proofErr w:type="spellStart"/>
      <w:r w:rsidRPr="00AA461B">
        <w:rPr>
          <w:rFonts w:asciiTheme="minorHAnsi" w:hAnsiTheme="minorHAnsi" w:cstheme="minorHAnsi"/>
        </w:rPr>
        <w:t>hmSILAC</w:t>
      </w:r>
      <w:proofErr w:type="spellEnd"/>
      <w:r w:rsidRPr="00AA461B">
        <w:rPr>
          <w:rFonts w:asciiTheme="minorHAnsi" w:hAnsiTheme="minorHAnsi" w:cstheme="minorHAnsi"/>
        </w:rPr>
        <w:t xml:space="preserve"> is that peptides </w:t>
      </w:r>
      <w:r w:rsidR="00522BC6">
        <w:rPr>
          <w:rFonts w:asciiTheme="minorHAnsi" w:hAnsiTheme="minorHAnsi" w:cstheme="minorHAnsi"/>
        </w:rPr>
        <w:t>that</w:t>
      </w:r>
      <w:r w:rsidR="00522BC6" w:rsidRPr="00522BC6">
        <w:rPr>
          <w:rFonts w:asciiTheme="minorHAnsi" w:hAnsiTheme="minorHAnsi" w:cstheme="minorHAnsi"/>
        </w:rPr>
        <w:t xml:space="preserve"> </w:t>
      </w:r>
      <w:r w:rsidRPr="00522BC6">
        <w:rPr>
          <w:rFonts w:asciiTheme="minorHAnsi" w:hAnsiTheme="minorHAnsi" w:cstheme="minorHAnsi"/>
        </w:rPr>
        <w:t>contain Methionine in the</w:t>
      </w:r>
      <w:r w:rsidRPr="002E227F">
        <w:rPr>
          <w:rFonts w:asciiTheme="minorHAnsi" w:hAnsiTheme="minorHAnsi" w:cstheme="minorHAnsi"/>
        </w:rPr>
        <w:t>ir backbone</w:t>
      </w:r>
      <w:r w:rsidR="7BC2184A" w:rsidRPr="002E227F">
        <w:rPr>
          <w:rFonts w:asciiTheme="minorHAnsi" w:hAnsiTheme="minorHAnsi" w:cstheme="minorHAnsi"/>
        </w:rPr>
        <w:t xml:space="preserve"> also generate doublets that </w:t>
      </w:r>
      <w:r w:rsidR="0988D9AB" w:rsidRPr="007E2460">
        <w:rPr>
          <w:rFonts w:asciiTheme="minorHAnsi" w:hAnsiTheme="minorHAnsi" w:cstheme="minorHAnsi"/>
        </w:rPr>
        <w:t>are indistinguishable from those generated by methyl-peptides.</w:t>
      </w:r>
      <w:r w:rsidR="6B9AE007" w:rsidRPr="00AA461B">
        <w:rPr>
          <w:rFonts w:asciiTheme="minorHAnsi" w:hAnsiTheme="minorHAnsi" w:cstheme="minorHAnsi"/>
        </w:rPr>
        <w:t xml:space="preserve"> </w:t>
      </w:r>
      <w:r w:rsidR="15070865" w:rsidRPr="00AA461B">
        <w:rPr>
          <w:rFonts w:asciiTheme="minorHAnsi" w:hAnsiTheme="minorHAnsi" w:cstheme="minorHAnsi"/>
        </w:rPr>
        <w:t>Nevertheless, f</w:t>
      </w:r>
      <w:r w:rsidR="6B9AE007" w:rsidRPr="00AA461B">
        <w:rPr>
          <w:rFonts w:asciiTheme="minorHAnsi" w:hAnsiTheme="minorHAnsi" w:cstheme="minorHAnsi"/>
        </w:rPr>
        <w:t xml:space="preserve">rom our experience, </w:t>
      </w:r>
      <w:r w:rsidR="12CBC9A3" w:rsidRPr="00AA461B">
        <w:rPr>
          <w:rFonts w:asciiTheme="minorHAnsi" w:hAnsiTheme="minorHAnsi" w:cstheme="minorHAnsi"/>
        </w:rPr>
        <w:t xml:space="preserve">this should not </w:t>
      </w:r>
      <w:r w:rsidR="6A5C961F" w:rsidRPr="00AA461B">
        <w:rPr>
          <w:rFonts w:asciiTheme="minorHAnsi" w:hAnsiTheme="minorHAnsi" w:cstheme="minorHAnsi"/>
        </w:rPr>
        <w:t>represent</w:t>
      </w:r>
      <w:r w:rsidR="12CBC9A3" w:rsidRPr="00AA461B">
        <w:rPr>
          <w:rFonts w:asciiTheme="minorHAnsi" w:hAnsiTheme="minorHAnsi" w:cstheme="minorHAnsi"/>
        </w:rPr>
        <w:t xml:space="preserve"> a</w:t>
      </w:r>
      <w:r w:rsidR="6596FE22" w:rsidRPr="00AA461B">
        <w:rPr>
          <w:rFonts w:asciiTheme="minorHAnsi" w:hAnsiTheme="minorHAnsi" w:cstheme="minorHAnsi"/>
        </w:rPr>
        <w:t xml:space="preserve"> major</w:t>
      </w:r>
      <w:r w:rsidR="12CBC9A3" w:rsidRPr="00AA461B">
        <w:rPr>
          <w:rFonts w:asciiTheme="minorHAnsi" w:hAnsiTheme="minorHAnsi" w:cstheme="minorHAnsi"/>
        </w:rPr>
        <w:t xml:space="preserve"> issue</w:t>
      </w:r>
      <w:r w:rsidR="13B82F66" w:rsidRPr="00AA461B">
        <w:rPr>
          <w:rFonts w:asciiTheme="minorHAnsi" w:hAnsiTheme="minorHAnsi" w:cstheme="minorHAnsi"/>
        </w:rPr>
        <w:t>,</w:t>
      </w:r>
      <w:r w:rsidR="30C26F90" w:rsidRPr="00AA461B">
        <w:rPr>
          <w:rFonts w:asciiTheme="minorHAnsi" w:hAnsiTheme="minorHAnsi" w:cstheme="minorHAnsi"/>
        </w:rPr>
        <w:t xml:space="preserve"> </w:t>
      </w:r>
      <w:r w:rsidR="78FBF6EF" w:rsidRPr="00AA461B">
        <w:rPr>
          <w:rFonts w:asciiTheme="minorHAnsi" w:hAnsiTheme="minorHAnsi" w:cstheme="minorHAnsi"/>
        </w:rPr>
        <w:t xml:space="preserve">first </w:t>
      </w:r>
      <w:r w:rsidR="30C26F90" w:rsidRPr="00AA461B">
        <w:rPr>
          <w:rFonts w:asciiTheme="minorHAnsi" w:hAnsiTheme="minorHAnsi" w:cstheme="minorHAnsi"/>
        </w:rPr>
        <w:t>because</w:t>
      </w:r>
      <w:r w:rsidR="12CBC9A3" w:rsidRPr="00AA461B">
        <w:rPr>
          <w:rFonts w:asciiTheme="minorHAnsi" w:hAnsiTheme="minorHAnsi" w:cstheme="minorHAnsi"/>
        </w:rPr>
        <w:t xml:space="preserve"> peptides without methylations can be simply discarded from </w:t>
      </w:r>
      <w:r w:rsidR="170BBE40" w:rsidRPr="00AA461B">
        <w:rPr>
          <w:rFonts w:asciiTheme="minorHAnsi" w:hAnsiTheme="minorHAnsi" w:cstheme="minorHAnsi"/>
        </w:rPr>
        <w:t xml:space="preserve">the </w:t>
      </w:r>
      <w:proofErr w:type="spellStart"/>
      <w:r w:rsidR="12CBC9A3" w:rsidRPr="00AA461B">
        <w:rPr>
          <w:rFonts w:asciiTheme="minorHAnsi" w:hAnsiTheme="minorHAnsi" w:cstheme="minorHAnsi"/>
        </w:rPr>
        <w:t>MaxQuant</w:t>
      </w:r>
      <w:proofErr w:type="spellEnd"/>
      <w:r w:rsidR="12CBC9A3" w:rsidRPr="00AA461B">
        <w:rPr>
          <w:rFonts w:asciiTheme="minorHAnsi" w:hAnsiTheme="minorHAnsi" w:cstheme="minorHAnsi"/>
        </w:rPr>
        <w:t xml:space="preserve"> output and</w:t>
      </w:r>
      <w:r w:rsidR="3A116844" w:rsidRPr="00AA461B">
        <w:rPr>
          <w:rFonts w:asciiTheme="minorHAnsi" w:hAnsiTheme="minorHAnsi" w:cstheme="minorHAnsi"/>
        </w:rPr>
        <w:t>,</w:t>
      </w:r>
      <w:r w:rsidR="6B825565" w:rsidRPr="00AA461B">
        <w:rPr>
          <w:rFonts w:asciiTheme="minorHAnsi" w:hAnsiTheme="minorHAnsi" w:cstheme="minorHAnsi"/>
        </w:rPr>
        <w:t xml:space="preserve"> second</w:t>
      </w:r>
      <w:r w:rsidR="0F1DEC71" w:rsidRPr="00AA461B">
        <w:rPr>
          <w:rFonts w:asciiTheme="minorHAnsi" w:hAnsiTheme="minorHAnsi" w:cstheme="minorHAnsi"/>
        </w:rPr>
        <w:t>,</w:t>
      </w:r>
      <w:r w:rsidR="6B825565" w:rsidRPr="00AA461B">
        <w:rPr>
          <w:rFonts w:asciiTheme="minorHAnsi" w:hAnsiTheme="minorHAnsi" w:cstheme="minorHAnsi"/>
        </w:rPr>
        <w:t xml:space="preserve"> because</w:t>
      </w:r>
      <w:r w:rsidR="12CBC9A3" w:rsidRPr="00AA461B">
        <w:rPr>
          <w:rFonts w:asciiTheme="minorHAnsi" w:hAnsiTheme="minorHAnsi" w:cstheme="minorHAnsi"/>
        </w:rPr>
        <w:t xml:space="preserve"> </w:t>
      </w:r>
      <w:proofErr w:type="spellStart"/>
      <w:r w:rsidR="12CBC9A3" w:rsidRPr="00AA461B">
        <w:rPr>
          <w:rFonts w:asciiTheme="minorHAnsi" w:hAnsiTheme="minorHAnsi" w:cstheme="minorHAnsi"/>
        </w:rPr>
        <w:t>hmSEEKER</w:t>
      </w:r>
      <w:proofErr w:type="spellEnd"/>
      <w:r w:rsidR="12CBC9A3" w:rsidRPr="00AA461B">
        <w:rPr>
          <w:rFonts w:asciiTheme="minorHAnsi" w:hAnsiTheme="minorHAnsi" w:cstheme="minorHAnsi"/>
        </w:rPr>
        <w:t xml:space="preserve"> automatically </w:t>
      </w:r>
      <w:r w:rsidR="4D9F3A22" w:rsidRPr="00AA461B">
        <w:rPr>
          <w:rFonts w:asciiTheme="minorHAnsi" w:hAnsiTheme="minorHAnsi" w:cstheme="minorHAnsi"/>
        </w:rPr>
        <w:t xml:space="preserve">takes into account any Methionine residue in a methyl-peptide when calculating the expected mass difference; </w:t>
      </w:r>
      <w:r w:rsidR="6897749B" w:rsidRPr="00AA461B">
        <w:rPr>
          <w:rFonts w:asciiTheme="minorHAnsi" w:hAnsiTheme="minorHAnsi" w:cstheme="minorHAnsi"/>
        </w:rPr>
        <w:t>last</w:t>
      </w:r>
      <w:r w:rsidR="4D9F3A22" w:rsidRPr="00AA461B">
        <w:rPr>
          <w:rFonts w:asciiTheme="minorHAnsi" w:hAnsiTheme="minorHAnsi" w:cstheme="minorHAnsi"/>
        </w:rPr>
        <w:t xml:space="preserve">, </w:t>
      </w:r>
      <w:r w:rsidR="0D08E316" w:rsidRPr="00AA461B">
        <w:rPr>
          <w:rFonts w:asciiTheme="minorHAnsi" w:hAnsiTheme="minorHAnsi" w:cstheme="minorHAnsi"/>
        </w:rPr>
        <w:t xml:space="preserve">this risk is also excluded by the </w:t>
      </w:r>
      <w:r w:rsidR="380AE633" w:rsidRPr="00AA461B">
        <w:rPr>
          <w:rFonts w:asciiTheme="minorHAnsi" w:hAnsiTheme="minorHAnsi" w:cstheme="minorHAnsi"/>
        </w:rPr>
        <w:t>fact that</w:t>
      </w:r>
      <w:r w:rsidR="0D08E316" w:rsidRPr="00AA461B">
        <w:rPr>
          <w:rFonts w:asciiTheme="minorHAnsi" w:hAnsiTheme="minorHAnsi" w:cstheme="minorHAnsi"/>
        </w:rPr>
        <w:t xml:space="preserve"> the </w:t>
      </w:r>
      <w:r w:rsidR="5419C6A3" w:rsidRPr="00AA461B">
        <w:rPr>
          <w:rFonts w:asciiTheme="minorHAnsi" w:hAnsiTheme="minorHAnsi" w:cstheme="minorHAnsi"/>
        </w:rPr>
        <w:t>h</w:t>
      </w:r>
      <w:r w:rsidR="4D9F3A22" w:rsidRPr="00AA461B">
        <w:rPr>
          <w:rFonts w:asciiTheme="minorHAnsi" w:hAnsiTheme="minorHAnsi" w:cstheme="minorHAnsi"/>
        </w:rPr>
        <w:t>ea</w:t>
      </w:r>
      <w:r w:rsidR="4A4B2854" w:rsidRPr="00AA461B">
        <w:rPr>
          <w:rFonts w:asciiTheme="minorHAnsi" w:hAnsiTheme="minorHAnsi" w:cstheme="minorHAnsi"/>
        </w:rPr>
        <w:t>v</w:t>
      </w:r>
      <w:r w:rsidR="4D9F3A22" w:rsidRPr="00AA461B">
        <w:rPr>
          <w:rFonts w:asciiTheme="minorHAnsi" w:hAnsiTheme="minorHAnsi" w:cstheme="minorHAnsi"/>
        </w:rPr>
        <w:t xml:space="preserve">y </w:t>
      </w:r>
      <w:r w:rsidR="3795E173" w:rsidRPr="00AA461B">
        <w:rPr>
          <w:rFonts w:asciiTheme="minorHAnsi" w:hAnsiTheme="minorHAnsi" w:cstheme="minorHAnsi"/>
        </w:rPr>
        <w:t xml:space="preserve">and light modifications </w:t>
      </w:r>
      <w:r w:rsidR="35606156" w:rsidRPr="00AA461B">
        <w:rPr>
          <w:rFonts w:asciiTheme="minorHAnsi" w:hAnsiTheme="minorHAnsi" w:cstheme="minorHAnsi"/>
        </w:rPr>
        <w:t xml:space="preserve">are searched </w:t>
      </w:r>
      <w:r w:rsidR="3795E173" w:rsidRPr="00AA461B">
        <w:rPr>
          <w:rFonts w:asciiTheme="minorHAnsi" w:hAnsiTheme="minorHAnsi" w:cstheme="minorHAnsi"/>
        </w:rPr>
        <w:t xml:space="preserve">in separate parameters groups, </w:t>
      </w:r>
      <w:r w:rsidR="0D12407D" w:rsidRPr="00AA461B">
        <w:rPr>
          <w:rFonts w:asciiTheme="minorHAnsi" w:hAnsiTheme="minorHAnsi" w:cstheme="minorHAnsi"/>
        </w:rPr>
        <w:t xml:space="preserve">so that </w:t>
      </w:r>
      <w:r w:rsidR="3795E173" w:rsidRPr="00AA461B">
        <w:rPr>
          <w:rFonts w:asciiTheme="minorHAnsi" w:hAnsiTheme="minorHAnsi" w:cstheme="minorHAnsi"/>
        </w:rPr>
        <w:t>the search engine cannot split a heavy mono-methylation (+18</w:t>
      </w:r>
      <w:r w:rsidR="7B16FB04" w:rsidRPr="00AA461B">
        <w:rPr>
          <w:rFonts w:asciiTheme="minorHAnsi" w:hAnsiTheme="minorHAnsi" w:cstheme="minorHAnsi"/>
        </w:rPr>
        <w:t>.03</w:t>
      </w:r>
      <w:r w:rsidR="1D6E091B" w:rsidRPr="00AA461B">
        <w:rPr>
          <w:rFonts w:asciiTheme="minorHAnsi" w:hAnsiTheme="minorHAnsi" w:cstheme="minorHAnsi"/>
        </w:rPr>
        <w:t xml:space="preserve"> Da</w:t>
      </w:r>
      <w:r w:rsidR="3795E173" w:rsidRPr="00AA461B">
        <w:rPr>
          <w:rFonts w:asciiTheme="minorHAnsi" w:hAnsiTheme="minorHAnsi" w:cstheme="minorHAnsi"/>
        </w:rPr>
        <w:t xml:space="preserve">) into a </w:t>
      </w:r>
      <w:r w:rsidR="195D119C" w:rsidRPr="00AA461B">
        <w:rPr>
          <w:rFonts w:asciiTheme="minorHAnsi" w:hAnsiTheme="minorHAnsi" w:cstheme="minorHAnsi"/>
        </w:rPr>
        <w:t xml:space="preserve">light mono-methylation plus a heavy </w:t>
      </w:r>
      <w:r w:rsidR="07DD9D2D" w:rsidRPr="00AA461B">
        <w:rPr>
          <w:rFonts w:asciiTheme="minorHAnsi" w:hAnsiTheme="minorHAnsi" w:cstheme="minorHAnsi"/>
        </w:rPr>
        <w:t>M</w:t>
      </w:r>
      <w:r w:rsidR="195D119C" w:rsidRPr="00AA461B">
        <w:rPr>
          <w:rFonts w:asciiTheme="minorHAnsi" w:hAnsiTheme="minorHAnsi" w:cstheme="minorHAnsi"/>
        </w:rPr>
        <w:t>ethionine (14</w:t>
      </w:r>
      <w:r w:rsidR="4BD614AC" w:rsidRPr="00AA461B">
        <w:rPr>
          <w:rFonts w:asciiTheme="minorHAnsi" w:hAnsiTheme="minorHAnsi" w:cstheme="minorHAnsi"/>
        </w:rPr>
        <w:t>.01</w:t>
      </w:r>
      <w:r w:rsidR="195D119C" w:rsidRPr="00AA461B">
        <w:rPr>
          <w:rFonts w:asciiTheme="minorHAnsi" w:hAnsiTheme="minorHAnsi" w:cstheme="minorHAnsi"/>
        </w:rPr>
        <w:t xml:space="preserve"> + 4</w:t>
      </w:r>
      <w:r w:rsidR="7C9438EE" w:rsidRPr="00AA461B">
        <w:rPr>
          <w:rFonts w:asciiTheme="minorHAnsi" w:hAnsiTheme="minorHAnsi" w:cstheme="minorHAnsi"/>
        </w:rPr>
        <w:t>.02</w:t>
      </w:r>
      <w:r w:rsidR="62A561AB" w:rsidRPr="00AA461B">
        <w:rPr>
          <w:rFonts w:asciiTheme="minorHAnsi" w:hAnsiTheme="minorHAnsi" w:cstheme="minorHAnsi"/>
        </w:rPr>
        <w:t xml:space="preserve"> Da</w:t>
      </w:r>
      <w:r w:rsidR="195D119C" w:rsidRPr="00AA461B">
        <w:rPr>
          <w:rFonts w:asciiTheme="minorHAnsi" w:hAnsiTheme="minorHAnsi" w:cstheme="minorHAnsi"/>
        </w:rPr>
        <w:t>)</w:t>
      </w:r>
      <w:r w:rsidR="00097676" w:rsidRPr="00AA461B">
        <w:rPr>
          <w:rFonts w:asciiTheme="minorHAnsi" w:hAnsiTheme="minorHAnsi" w:cstheme="minorHAnsi"/>
        </w:rPr>
        <w:t>.</w:t>
      </w:r>
    </w:p>
    <w:p w14:paraId="6089E9C4" w14:textId="77777777" w:rsidR="00E24A92" w:rsidRPr="00AA461B" w:rsidRDefault="00E24A92" w:rsidP="006C1E37">
      <w:pPr>
        <w:pStyle w:val="Corpotesto1"/>
        <w:spacing w:before="0" w:after="0" w:line="240" w:lineRule="auto"/>
        <w:jc w:val="both"/>
        <w:rPr>
          <w:rFonts w:asciiTheme="minorHAnsi" w:hAnsiTheme="minorHAnsi" w:cstheme="minorHAnsi"/>
        </w:rPr>
      </w:pPr>
    </w:p>
    <w:p w14:paraId="18178503" w14:textId="3275B480" w:rsidR="00701859" w:rsidRPr="009A0C59" w:rsidRDefault="43068B1D" w:rsidP="006C1E37">
      <w:pPr>
        <w:pStyle w:val="Corpotesto1"/>
        <w:spacing w:before="0" w:after="0" w:line="240" w:lineRule="auto"/>
        <w:jc w:val="both"/>
        <w:rPr>
          <w:rFonts w:asciiTheme="minorHAnsi" w:hAnsiTheme="minorHAnsi" w:cstheme="minorHAnsi"/>
        </w:rPr>
      </w:pPr>
      <w:r w:rsidRPr="00AA461B">
        <w:rPr>
          <w:rFonts w:asciiTheme="minorHAnsi" w:hAnsiTheme="minorHAnsi" w:cstheme="minorHAnsi"/>
        </w:rPr>
        <w:t xml:space="preserve">A more formal </w:t>
      </w:r>
      <w:r w:rsidR="7ED71F04" w:rsidRPr="00AA461B">
        <w:rPr>
          <w:rFonts w:asciiTheme="minorHAnsi" w:hAnsiTheme="minorHAnsi" w:cstheme="minorHAnsi"/>
        </w:rPr>
        <w:t xml:space="preserve">and experimental </w:t>
      </w:r>
      <w:r w:rsidR="00097676" w:rsidRPr="00AA461B">
        <w:rPr>
          <w:rFonts w:asciiTheme="minorHAnsi" w:hAnsiTheme="minorHAnsi" w:cstheme="minorHAnsi"/>
        </w:rPr>
        <w:t xml:space="preserve">solution </w:t>
      </w:r>
      <w:r w:rsidRPr="00AA461B">
        <w:rPr>
          <w:rFonts w:asciiTheme="minorHAnsi" w:hAnsiTheme="minorHAnsi" w:cstheme="minorHAnsi"/>
        </w:rPr>
        <w:t>t</w:t>
      </w:r>
      <w:r w:rsidRPr="00AA461B">
        <w:rPr>
          <w:rFonts w:asciiTheme="minorHAnsi" w:eastAsia="Times" w:hAnsiTheme="minorHAnsi" w:cstheme="minorHAnsi"/>
        </w:rPr>
        <w:t xml:space="preserve">o this problem was proposed by </w:t>
      </w:r>
      <w:r w:rsidR="0DF46AF5" w:rsidRPr="00AA461B">
        <w:rPr>
          <w:rFonts w:asciiTheme="minorHAnsi" w:eastAsia="Times" w:hAnsiTheme="minorHAnsi" w:cstheme="minorHAnsi"/>
        </w:rPr>
        <w:t xml:space="preserve">Oreste </w:t>
      </w:r>
      <w:proofErr w:type="spellStart"/>
      <w:r w:rsidR="0DF46AF5" w:rsidRPr="00AA461B">
        <w:rPr>
          <w:rFonts w:asciiTheme="minorHAnsi" w:eastAsia="Times" w:hAnsiTheme="minorHAnsi" w:cstheme="minorHAnsi"/>
        </w:rPr>
        <w:t>Acuto</w:t>
      </w:r>
      <w:proofErr w:type="spellEnd"/>
      <w:r w:rsidR="0DF46AF5" w:rsidRPr="00AA461B">
        <w:rPr>
          <w:rFonts w:asciiTheme="minorHAnsi" w:eastAsia="Times" w:hAnsiTheme="minorHAnsi" w:cstheme="minorHAnsi"/>
        </w:rPr>
        <w:t xml:space="preserve"> and his collaborators, who developed a variant of </w:t>
      </w:r>
      <w:proofErr w:type="spellStart"/>
      <w:r w:rsidR="0DF46AF5" w:rsidRPr="00AA461B">
        <w:rPr>
          <w:rFonts w:asciiTheme="minorHAnsi" w:eastAsia="Times" w:hAnsiTheme="minorHAnsi" w:cstheme="minorHAnsi"/>
        </w:rPr>
        <w:t>hmSILAC</w:t>
      </w:r>
      <w:proofErr w:type="spellEnd"/>
      <w:r w:rsidR="0DF46AF5" w:rsidRPr="00AA461B">
        <w:rPr>
          <w:rFonts w:asciiTheme="minorHAnsi" w:eastAsia="Times" w:hAnsiTheme="minorHAnsi" w:cstheme="minorHAnsi"/>
        </w:rPr>
        <w:t xml:space="preserve">, named </w:t>
      </w:r>
      <w:proofErr w:type="spellStart"/>
      <w:r w:rsidR="07B70660" w:rsidRPr="00AA461B">
        <w:rPr>
          <w:rFonts w:asciiTheme="minorHAnsi" w:eastAsia="Times" w:hAnsiTheme="minorHAnsi" w:cstheme="minorHAnsi"/>
        </w:rPr>
        <w:t>isomethionine</w:t>
      </w:r>
      <w:proofErr w:type="spellEnd"/>
      <w:r w:rsidR="07B70660" w:rsidRPr="00AA461B">
        <w:rPr>
          <w:rFonts w:asciiTheme="minorHAnsi" w:eastAsia="Times" w:hAnsiTheme="minorHAnsi" w:cstheme="minorHAnsi"/>
        </w:rPr>
        <w:t xml:space="preserve"> methyl-SILAC</w:t>
      </w:r>
      <w:r w:rsidR="54DE1A10" w:rsidRPr="00AA461B">
        <w:rPr>
          <w:rFonts w:asciiTheme="minorHAnsi" w:eastAsia="Times" w:hAnsiTheme="minorHAnsi" w:cstheme="minorHAnsi"/>
        </w:rPr>
        <w:t xml:space="preserve"> (</w:t>
      </w:r>
      <w:proofErr w:type="spellStart"/>
      <w:r w:rsidR="54DE1A10" w:rsidRPr="00AA461B">
        <w:rPr>
          <w:rFonts w:asciiTheme="minorHAnsi" w:eastAsia="Times" w:hAnsiTheme="minorHAnsi" w:cstheme="minorHAnsi"/>
        </w:rPr>
        <w:t>iMethyl</w:t>
      </w:r>
      <w:proofErr w:type="spellEnd"/>
      <w:r w:rsidR="4A0C3103" w:rsidRPr="00AA461B">
        <w:rPr>
          <w:rFonts w:asciiTheme="minorHAnsi" w:eastAsia="Times" w:hAnsiTheme="minorHAnsi" w:cstheme="minorHAnsi"/>
        </w:rPr>
        <w:t>-</w:t>
      </w:r>
      <w:r w:rsidR="54DE1A10" w:rsidRPr="00AA461B">
        <w:rPr>
          <w:rFonts w:asciiTheme="minorHAnsi" w:eastAsia="Times" w:hAnsiTheme="minorHAnsi" w:cstheme="minorHAnsi"/>
        </w:rPr>
        <w:t>SILAC)</w:t>
      </w:r>
      <w:r w:rsidRPr="00E508C9">
        <w:rPr>
          <w:rFonts w:asciiTheme="minorHAnsi" w:eastAsia="Times" w:hAnsiTheme="minorHAnsi" w:cstheme="minorHAnsi"/>
        </w:rPr>
        <w:fldChar w:fldCharType="begin"/>
      </w:r>
      <w:r w:rsidRPr="00AA461B">
        <w:rPr>
          <w:rFonts w:asciiTheme="minorHAnsi" w:eastAsia="Times" w:hAnsiTheme="minorHAnsi" w:cstheme="minorHAnsi"/>
        </w:rPr>
        <w:instrText xml:space="preserve"> ADDIN EN.CITE &lt;EndNote&gt;&lt;Cite&gt;&lt;Author&gt;Geoghegan&lt;/Author&gt;&lt;Year&gt;2015&lt;/Year&gt;&lt;RecNum&gt;16&lt;/RecNum&gt;&lt;DisplayText&gt;&lt;style face="superscript"&gt;22&lt;/style&gt;&lt;/DisplayText&gt;&lt;record&gt;&lt;rec-number&gt;16&lt;/rec-number&gt;&lt;foreign-keys&gt;&lt;key app="EN" db-id="sxz0w2avqexdt1et259patv8za2teredsd55"&gt;16&lt;/key&gt;&lt;/foreign-keys&gt;&lt;ref-type name="Journal Article"&gt;17&lt;/ref-type&gt;&lt;contributors&gt;&lt;authors&gt;&lt;author&gt;Geoghegan, Vincent&lt;/author&gt;&lt;author&gt;Guo, Ailan&lt;/author&gt;&lt;author&gt;Trudgian, David&lt;/author&gt;&lt;author&gt;Thomas, Benjamin&lt;/author&gt;&lt;author&gt;Acuto, Oreste&lt;/author&gt;&lt;/authors&gt;&lt;/contributors&gt;&lt;titles&gt;&lt;title&gt;Comprehensive identification of arginine methylation in primary T cells reveals regulatory roles in cell signalling&lt;/title&gt;&lt;secondary-title&gt;Nature communications&lt;/secondary-title&gt;&lt;/titles&gt;&lt;periodical&gt;&lt;full-title&gt;Nature communications&lt;/full-title&gt;&lt;/periodical&gt;&lt;pages&gt;1-8&lt;/pages&gt;&lt;volume&gt;6&lt;/volume&gt;&lt;number&gt;1&lt;/number&gt;&lt;dates&gt;&lt;year&gt;2015&lt;/year&gt;&lt;/dates&gt;&lt;isbn&gt;2041-1723&lt;/isbn&gt;&lt;urls&gt;&lt;/urls&gt;&lt;/record&gt;&lt;/Cite&gt;&lt;/EndNote&gt;</w:instrText>
      </w:r>
      <w:r w:rsidRPr="00E508C9">
        <w:rPr>
          <w:rFonts w:asciiTheme="minorHAnsi" w:eastAsia="Times" w:hAnsiTheme="minorHAnsi" w:cstheme="minorHAnsi"/>
        </w:rPr>
        <w:fldChar w:fldCharType="separate"/>
      </w:r>
      <w:r w:rsidR="005D37DA" w:rsidRPr="00CD789E">
        <w:rPr>
          <w:rFonts w:asciiTheme="minorHAnsi" w:eastAsia="Times" w:hAnsiTheme="minorHAnsi" w:cstheme="minorHAnsi"/>
          <w:vertAlign w:val="superscript"/>
        </w:rPr>
        <w:t>22</w:t>
      </w:r>
      <w:r w:rsidRPr="00E508C9">
        <w:rPr>
          <w:rFonts w:asciiTheme="minorHAnsi" w:eastAsia="Times" w:hAnsiTheme="minorHAnsi" w:cstheme="minorHAnsi"/>
        </w:rPr>
        <w:fldChar w:fldCharType="end"/>
      </w:r>
      <w:r w:rsidR="348B8CFC" w:rsidRPr="00AA461B">
        <w:rPr>
          <w:rFonts w:asciiTheme="minorHAnsi" w:eastAsia="Times" w:hAnsiTheme="minorHAnsi" w:cstheme="minorHAnsi"/>
        </w:rPr>
        <w:t xml:space="preserve">. </w:t>
      </w:r>
      <w:r w:rsidR="683F161C" w:rsidRPr="00E508C9">
        <w:rPr>
          <w:rFonts w:asciiTheme="minorHAnsi" w:eastAsia="Times" w:hAnsiTheme="minorHAnsi" w:cstheme="minorHAnsi"/>
        </w:rPr>
        <w:t xml:space="preserve">In this alternative metabolic </w:t>
      </w:r>
      <w:r w:rsidR="00522BC6" w:rsidRPr="00E508C9">
        <w:rPr>
          <w:rFonts w:asciiTheme="minorHAnsi" w:eastAsia="Times" w:hAnsiTheme="minorHAnsi" w:cstheme="minorHAnsi"/>
        </w:rPr>
        <w:t>label</w:t>
      </w:r>
      <w:r w:rsidR="00522BC6">
        <w:rPr>
          <w:rFonts w:asciiTheme="minorHAnsi" w:eastAsia="Times" w:hAnsiTheme="minorHAnsi" w:cstheme="minorHAnsi"/>
        </w:rPr>
        <w:t>i</w:t>
      </w:r>
      <w:r w:rsidR="00522BC6" w:rsidRPr="00E508C9">
        <w:rPr>
          <w:rFonts w:asciiTheme="minorHAnsi" w:eastAsia="Times" w:hAnsiTheme="minorHAnsi" w:cstheme="minorHAnsi"/>
        </w:rPr>
        <w:t xml:space="preserve">ng </w:t>
      </w:r>
      <w:r w:rsidR="683F161C" w:rsidRPr="00E508C9">
        <w:rPr>
          <w:rFonts w:asciiTheme="minorHAnsi" w:eastAsia="Times" w:hAnsiTheme="minorHAnsi" w:cstheme="minorHAnsi"/>
        </w:rPr>
        <w:t>protocol</w:t>
      </w:r>
      <w:r w:rsidR="348B8CFC" w:rsidRPr="00E508C9">
        <w:rPr>
          <w:rFonts w:asciiTheme="minorHAnsi" w:eastAsia="Times" w:hAnsiTheme="minorHAnsi" w:cstheme="minorHAnsi"/>
        </w:rPr>
        <w:t>,</w:t>
      </w:r>
      <w:r w:rsidR="1702FDDC" w:rsidRPr="00E508C9">
        <w:rPr>
          <w:rFonts w:asciiTheme="minorHAnsi" w:eastAsia="Times" w:hAnsiTheme="minorHAnsi" w:cstheme="minorHAnsi"/>
        </w:rPr>
        <w:t xml:space="preserve"> natural light </w:t>
      </w:r>
      <w:r w:rsidR="5D97A922" w:rsidRPr="00E508C9">
        <w:rPr>
          <w:rFonts w:asciiTheme="minorHAnsi" w:eastAsia="Times" w:hAnsiTheme="minorHAnsi" w:cstheme="minorHAnsi"/>
        </w:rPr>
        <w:t>M</w:t>
      </w:r>
      <w:r w:rsidR="1702FDDC" w:rsidRPr="00E508C9">
        <w:rPr>
          <w:rFonts w:asciiTheme="minorHAnsi" w:eastAsia="Times" w:hAnsiTheme="minorHAnsi" w:cstheme="minorHAnsi"/>
        </w:rPr>
        <w:t>ethionine is replaced by [</w:t>
      </w:r>
      <w:r w:rsidR="1702FDDC" w:rsidRPr="00E508C9">
        <w:rPr>
          <w:rFonts w:asciiTheme="minorHAnsi" w:eastAsia="Times" w:hAnsiTheme="minorHAnsi" w:cstheme="minorHAnsi"/>
          <w:vertAlign w:val="superscript"/>
        </w:rPr>
        <w:t>13</w:t>
      </w:r>
      <w:r w:rsidR="1702FDDC" w:rsidRPr="00E508C9">
        <w:rPr>
          <w:rFonts w:asciiTheme="minorHAnsi" w:eastAsia="Times" w:hAnsiTheme="minorHAnsi" w:cstheme="minorHAnsi"/>
        </w:rPr>
        <w:t>C</w:t>
      </w:r>
      <w:r w:rsidR="1702FDDC" w:rsidRPr="00E508C9">
        <w:rPr>
          <w:rFonts w:asciiTheme="minorHAnsi" w:eastAsia="Times" w:hAnsiTheme="minorHAnsi" w:cstheme="minorHAnsi"/>
          <w:vertAlign w:val="subscript"/>
        </w:rPr>
        <w:t>4</w:t>
      </w:r>
      <w:r w:rsidR="1702FDDC" w:rsidRPr="00F86D0B">
        <w:rPr>
          <w:rFonts w:asciiTheme="minorHAnsi" w:eastAsia="Times" w:hAnsiTheme="minorHAnsi" w:cstheme="minorHAnsi"/>
        </w:rPr>
        <w:t>]-</w:t>
      </w:r>
      <w:r w:rsidR="3FC1A2F6" w:rsidRPr="003321F1">
        <w:rPr>
          <w:rFonts w:asciiTheme="minorHAnsi" w:eastAsia="Times" w:hAnsiTheme="minorHAnsi" w:cstheme="minorHAnsi"/>
        </w:rPr>
        <w:t>M</w:t>
      </w:r>
      <w:r w:rsidR="1702FDDC" w:rsidRPr="003321F1">
        <w:rPr>
          <w:rFonts w:asciiTheme="minorHAnsi" w:eastAsia="Times" w:hAnsiTheme="minorHAnsi" w:cstheme="minorHAnsi"/>
        </w:rPr>
        <w:t>ethionine</w:t>
      </w:r>
      <w:r w:rsidR="74C27902" w:rsidRPr="003321F1">
        <w:rPr>
          <w:rFonts w:asciiTheme="minorHAnsi" w:eastAsia="Times" w:hAnsiTheme="minorHAnsi" w:cstheme="minorHAnsi"/>
        </w:rPr>
        <w:t>, which has the same mass as [</w:t>
      </w:r>
      <w:r w:rsidR="74C27902" w:rsidRPr="00AD11CC">
        <w:rPr>
          <w:rFonts w:asciiTheme="minorHAnsi" w:eastAsia="Times" w:hAnsiTheme="minorHAnsi" w:cstheme="minorHAnsi"/>
          <w:vertAlign w:val="superscript"/>
        </w:rPr>
        <w:t>13</w:t>
      </w:r>
      <w:r w:rsidR="74C27902" w:rsidRPr="00AD11CC">
        <w:rPr>
          <w:rFonts w:asciiTheme="minorHAnsi" w:eastAsia="Times" w:hAnsiTheme="minorHAnsi" w:cstheme="minorHAnsi"/>
        </w:rPr>
        <w:t>CD</w:t>
      </w:r>
      <w:r w:rsidR="74C27902" w:rsidRPr="00913970">
        <w:rPr>
          <w:rFonts w:asciiTheme="minorHAnsi" w:eastAsia="Times" w:hAnsiTheme="minorHAnsi" w:cstheme="minorHAnsi"/>
          <w:vertAlign w:val="subscript"/>
        </w:rPr>
        <w:t>3</w:t>
      </w:r>
      <w:r w:rsidR="74C27902" w:rsidRPr="00C520D4">
        <w:rPr>
          <w:rFonts w:asciiTheme="minorHAnsi" w:eastAsia="Times" w:hAnsiTheme="minorHAnsi" w:cstheme="minorHAnsi"/>
        </w:rPr>
        <w:t>]-Methionine</w:t>
      </w:r>
      <w:r w:rsidR="235CDE7C" w:rsidRPr="00C520D4">
        <w:rPr>
          <w:rFonts w:asciiTheme="minorHAnsi" w:eastAsia="Times" w:hAnsiTheme="minorHAnsi" w:cstheme="minorHAnsi"/>
        </w:rPr>
        <w:t xml:space="preserve"> (Met-4),</w:t>
      </w:r>
      <w:r w:rsidR="74C27902" w:rsidRPr="00C520D4">
        <w:rPr>
          <w:rFonts w:asciiTheme="minorHAnsi" w:eastAsia="Times" w:hAnsiTheme="minorHAnsi" w:cstheme="minorHAnsi"/>
        </w:rPr>
        <w:t xml:space="preserve"> yet </w:t>
      </w:r>
      <w:r w:rsidR="0737A1CD" w:rsidRPr="009077CA">
        <w:rPr>
          <w:rFonts w:asciiTheme="minorHAnsi" w:eastAsia="Times" w:hAnsiTheme="minorHAnsi" w:cstheme="minorHAnsi"/>
        </w:rPr>
        <w:t xml:space="preserve">it </w:t>
      </w:r>
      <w:r w:rsidR="74C27902" w:rsidRPr="009077CA">
        <w:rPr>
          <w:rFonts w:asciiTheme="minorHAnsi" w:eastAsia="Times" w:hAnsiTheme="minorHAnsi" w:cstheme="minorHAnsi"/>
        </w:rPr>
        <w:t xml:space="preserve">does not produce </w:t>
      </w:r>
      <w:r w:rsidR="12BEB002" w:rsidRPr="009D2AEB">
        <w:rPr>
          <w:rFonts w:asciiTheme="minorHAnsi" w:eastAsia="Times" w:hAnsiTheme="minorHAnsi" w:cstheme="minorHAnsi"/>
        </w:rPr>
        <w:t>stable isotop</w:t>
      </w:r>
      <w:r w:rsidR="29156EF4" w:rsidRPr="00A7603B">
        <w:rPr>
          <w:rFonts w:asciiTheme="minorHAnsi" w:eastAsia="Times" w:hAnsiTheme="minorHAnsi" w:cstheme="minorHAnsi"/>
        </w:rPr>
        <w:t>ically-encoded</w:t>
      </w:r>
      <w:r w:rsidR="12BEB002" w:rsidRPr="009A0C59">
        <w:rPr>
          <w:rFonts w:asciiTheme="minorHAnsi" w:eastAsia="Times" w:hAnsiTheme="minorHAnsi" w:cstheme="minorHAnsi"/>
        </w:rPr>
        <w:t xml:space="preserve"> Methionine</w:t>
      </w:r>
      <w:r w:rsidR="5133392F" w:rsidRPr="009A0C59">
        <w:rPr>
          <w:rFonts w:asciiTheme="minorHAnsi" w:eastAsia="Times" w:hAnsiTheme="minorHAnsi" w:cstheme="minorHAnsi"/>
        </w:rPr>
        <w:t>,</w:t>
      </w:r>
      <w:r w:rsidR="74C27902" w:rsidRPr="009A0C59">
        <w:rPr>
          <w:rFonts w:asciiTheme="minorHAnsi" w:eastAsia="Times" w:hAnsiTheme="minorHAnsi" w:cstheme="minorHAnsi"/>
        </w:rPr>
        <w:t xml:space="preserve"> due to the di</w:t>
      </w:r>
      <w:r w:rsidR="76D9A296" w:rsidRPr="009970B4">
        <w:rPr>
          <w:rFonts w:asciiTheme="minorHAnsi" w:eastAsia="Times" w:hAnsiTheme="minorHAnsi" w:cstheme="minorHAnsi"/>
        </w:rPr>
        <w:t xml:space="preserve">fferent </w:t>
      </w:r>
      <w:r w:rsidR="04F15D0F" w:rsidRPr="009970B4">
        <w:rPr>
          <w:rFonts w:asciiTheme="minorHAnsi" w:eastAsia="Times" w:hAnsiTheme="minorHAnsi" w:cstheme="minorHAnsi"/>
        </w:rPr>
        <w:t>distribution</w:t>
      </w:r>
      <w:r w:rsidR="76D9A296" w:rsidRPr="00931154">
        <w:rPr>
          <w:rFonts w:asciiTheme="minorHAnsi" w:eastAsia="Times" w:hAnsiTheme="minorHAnsi" w:cstheme="minorHAnsi"/>
        </w:rPr>
        <w:t xml:space="preserve"> </w:t>
      </w:r>
      <w:r w:rsidR="304A9858" w:rsidRPr="00931154">
        <w:rPr>
          <w:rFonts w:asciiTheme="minorHAnsi" w:eastAsia="Times" w:hAnsiTheme="minorHAnsi" w:cstheme="minorHAnsi"/>
        </w:rPr>
        <w:t>of</w:t>
      </w:r>
      <w:r w:rsidR="76D9A296" w:rsidRPr="00522BC6">
        <w:rPr>
          <w:rFonts w:asciiTheme="minorHAnsi" w:eastAsia="Times" w:hAnsiTheme="minorHAnsi" w:cstheme="minorHAnsi"/>
        </w:rPr>
        <w:t xml:space="preserve"> the heavy isotopes </w:t>
      </w:r>
      <w:r w:rsidR="7983EAE5" w:rsidRPr="00522BC6">
        <w:rPr>
          <w:rFonts w:asciiTheme="minorHAnsi" w:eastAsia="Times" w:hAnsiTheme="minorHAnsi" w:cstheme="minorHAnsi"/>
        </w:rPr>
        <w:t xml:space="preserve">within the </w:t>
      </w:r>
      <w:r w:rsidR="7983EAE5" w:rsidRPr="002E227F">
        <w:rPr>
          <w:rFonts w:asciiTheme="minorHAnsi" w:eastAsia="Times" w:hAnsiTheme="minorHAnsi" w:cstheme="minorHAnsi"/>
        </w:rPr>
        <w:t>molecular tag</w:t>
      </w:r>
      <w:r w:rsidR="76D9A296" w:rsidRPr="002E227F">
        <w:rPr>
          <w:rFonts w:asciiTheme="minorHAnsi" w:eastAsia="Times" w:hAnsiTheme="minorHAnsi" w:cstheme="minorHAnsi"/>
        </w:rPr>
        <w:t xml:space="preserve">. </w:t>
      </w:r>
      <w:r w:rsidR="6D4E0DEB" w:rsidRPr="002E227F">
        <w:rPr>
          <w:rFonts w:asciiTheme="minorHAnsi" w:eastAsia="Times" w:hAnsiTheme="minorHAnsi" w:cstheme="minorHAnsi"/>
        </w:rPr>
        <w:t xml:space="preserve">Thus, in </w:t>
      </w:r>
      <w:proofErr w:type="spellStart"/>
      <w:r w:rsidR="19656384" w:rsidRPr="002E227F">
        <w:rPr>
          <w:rFonts w:asciiTheme="minorHAnsi" w:eastAsia="Times" w:hAnsiTheme="minorHAnsi" w:cstheme="minorHAnsi"/>
        </w:rPr>
        <w:t>iMethyl</w:t>
      </w:r>
      <w:proofErr w:type="spellEnd"/>
      <w:r w:rsidR="5F7941DA" w:rsidRPr="002E227F">
        <w:rPr>
          <w:rFonts w:asciiTheme="minorHAnsi" w:eastAsia="Times" w:hAnsiTheme="minorHAnsi" w:cstheme="minorHAnsi"/>
        </w:rPr>
        <w:t>-</w:t>
      </w:r>
      <w:r w:rsidR="19656384" w:rsidRPr="002E227F">
        <w:rPr>
          <w:rFonts w:asciiTheme="minorHAnsi" w:eastAsia="Times" w:hAnsiTheme="minorHAnsi" w:cstheme="minorHAnsi"/>
        </w:rPr>
        <w:t xml:space="preserve">SILAC </w:t>
      </w:r>
      <w:r w:rsidR="6D4E0DEB" w:rsidRPr="002E227F">
        <w:rPr>
          <w:rFonts w:asciiTheme="minorHAnsi" w:eastAsia="Times" w:hAnsiTheme="minorHAnsi" w:cstheme="minorHAnsi"/>
        </w:rPr>
        <w:t>exp</w:t>
      </w:r>
      <w:r w:rsidR="6D4E0DEB" w:rsidRPr="00E508C9">
        <w:rPr>
          <w:rFonts w:asciiTheme="minorHAnsi" w:eastAsia="Times" w:hAnsiTheme="minorHAnsi" w:cstheme="minorHAnsi"/>
        </w:rPr>
        <w:t xml:space="preserve">eriments, </w:t>
      </w:r>
      <w:r w:rsidR="46BE1C42" w:rsidRPr="00F86D0B">
        <w:rPr>
          <w:rFonts w:asciiTheme="minorHAnsi" w:eastAsia="Times" w:hAnsiTheme="minorHAnsi" w:cstheme="minorHAnsi"/>
        </w:rPr>
        <w:t xml:space="preserve">unmodified </w:t>
      </w:r>
      <w:r w:rsidR="1BCDC5AA" w:rsidRPr="003321F1">
        <w:rPr>
          <w:rFonts w:asciiTheme="minorHAnsi" w:eastAsia="Times" w:hAnsiTheme="minorHAnsi" w:cstheme="minorHAnsi"/>
        </w:rPr>
        <w:t>M</w:t>
      </w:r>
      <w:r w:rsidR="6D4E0DEB" w:rsidRPr="003321F1">
        <w:rPr>
          <w:rFonts w:asciiTheme="minorHAnsi" w:eastAsia="Times" w:hAnsiTheme="minorHAnsi" w:cstheme="minorHAnsi"/>
        </w:rPr>
        <w:t>ethionine-containing peptides do not generate doublets</w:t>
      </w:r>
      <w:r w:rsidR="6717A674" w:rsidRPr="00AD11CC">
        <w:rPr>
          <w:rFonts w:asciiTheme="minorHAnsi" w:eastAsia="Times" w:hAnsiTheme="minorHAnsi" w:cstheme="minorHAnsi"/>
        </w:rPr>
        <w:t xml:space="preserve">. However, </w:t>
      </w:r>
      <w:r w:rsidR="7F9B6E44" w:rsidRPr="00AD11CC">
        <w:rPr>
          <w:rFonts w:asciiTheme="minorHAnsi" w:eastAsia="Times" w:hAnsiTheme="minorHAnsi" w:cstheme="minorHAnsi"/>
        </w:rPr>
        <w:t xml:space="preserve">it should be noted that when </w:t>
      </w:r>
      <w:proofErr w:type="spellStart"/>
      <w:r w:rsidR="7F9B6E44" w:rsidRPr="00AD11CC">
        <w:rPr>
          <w:rFonts w:asciiTheme="minorHAnsi" w:eastAsia="Times" w:hAnsiTheme="minorHAnsi" w:cstheme="minorHAnsi"/>
        </w:rPr>
        <w:t>Acuto</w:t>
      </w:r>
      <w:proofErr w:type="spellEnd"/>
      <w:r w:rsidR="7F9B6E44" w:rsidRPr="00AD11CC">
        <w:rPr>
          <w:rFonts w:asciiTheme="minorHAnsi" w:eastAsia="Times" w:hAnsiTheme="minorHAnsi" w:cstheme="minorHAnsi"/>
        </w:rPr>
        <w:t xml:space="preserve"> and co-workers compared the performance of </w:t>
      </w:r>
      <w:proofErr w:type="spellStart"/>
      <w:r w:rsidR="4EF9F1B8" w:rsidRPr="00913970">
        <w:rPr>
          <w:rFonts w:asciiTheme="minorHAnsi" w:eastAsia="Times" w:hAnsiTheme="minorHAnsi" w:cstheme="minorHAnsi"/>
        </w:rPr>
        <w:t>i</w:t>
      </w:r>
      <w:r w:rsidR="461F9D18" w:rsidRPr="00C520D4">
        <w:rPr>
          <w:rFonts w:asciiTheme="minorHAnsi" w:eastAsia="Times" w:hAnsiTheme="minorHAnsi" w:cstheme="minorHAnsi"/>
        </w:rPr>
        <w:t>M</w:t>
      </w:r>
      <w:r w:rsidR="4EF9F1B8" w:rsidRPr="00C520D4">
        <w:rPr>
          <w:rFonts w:asciiTheme="minorHAnsi" w:eastAsia="Times" w:hAnsiTheme="minorHAnsi" w:cstheme="minorHAnsi"/>
        </w:rPr>
        <w:t>ethyl</w:t>
      </w:r>
      <w:proofErr w:type="spellEnd"/>
      <w:r w:rsidR="56C9A470" w:rsidRPr="00C520D4">
        <w:rPr>
          <w:rFonts w:asciiTheme="minorHAnsi" w:eastAsia="Times" w:hAnsiTheme="minorHAnsi" w:cstheme="minorHAnsi"/>
        </w:rPr>
        <w:t>-</w:t>
      </w:r>
      <w:r w:rsidR="4EF9F1B8" w:rsidRPr="009077CA">
        <w:rPr>
          <w:rFonts w:asciiTheme="minorHAnsi" w:eastAsia="Times" w:hAnsiTheme="minorHAnsi" w:cstheme="minorHAnsi"/>
        </w:rPr>
        <w:t xml:space="preserve">SILAC and traditional </w:t>
      </w:r>
      <w:proofErr w:type="spellStart"/>
      <w:r w:rsidR="4EF9F1B8" w:rsidRPr="009077CA">
        <w:rPr>
          <w:rFonts w:asciiTheme="minorHAnsi" w:eastAsia="Times" w:hAnsiTheme="minorHAnsi" w:cstheme="minorHAnsi"/>
        </w:rPr>
        <w:t>hmSILAC</w:t>
      </w:r>
      <w:proofErr w:type="spellEnd"/>
      <w:r w:rsidR="4EF9F1B8" w:rsidRPr="009077CA">
        <w:rPr>
          <w:rFonts w:asciiTheme="minorHAnsi" w:eastAsia="Times" w:hAnsiTheme="minorHAnsi" w:cstheme="minorHAnsi"/>
        </w:rPr>
        <w:t>, the two</w:t>
      </w:r>
      <w:r w:rsidR="2C14F48E" w:rsidRPr="009077CA">
        <w:rPr>
          <w:rFonts w:asciiTheme="minorHAnsi" w:eastAsia="Times" w:hAnsiTheme="minorHAnsi" w:cstheme="minorHAnsi"/>
        </w:rPr>
        <w:t xml:space="preserve"> methods </w:t>
      </w:r>
      <w:r w:rsidR="3F466F65" w:rsidRPr="009077CA">
        <w:rPr>
          <w:rFonts w:asciiTheme="minorHAnsi" w:eastAsia="Times" w:hAnsiTheme="minorHAnsi" w:cstheme="minorHAnsi"/>
        </w:rPr>
        <w:t xml:space="preserve">still displayed </w:t>
      </w:r>
      <w:r w:rsidR="2C14F48E" w:rsidRPr="009D2AEB">
        <w:rPr>
          <w:rFonts w:asciiTheme="minorHAnsi" w:eastAsia="Times" w:hAnsiTheme="minorHAnsi" w:cstheme="minorHAnsi"/>
        </w:rPr>
        <w:t>very simi</w:t>
      </w:r>
      <w:r w:rsidR="2C14F48E" w:rsidRPr="00A7603B">
        <w:rPr>
          <w:rFonts w:asciiTheme="minorHAnsi" w:eastAsia="Times" w:hAnsiTheme="minorHAnsi" w:cstheme="minorHAnsi"/>
        </w:rPr>
        <w:t>la</w:t>
      </w:r>
      <w:r w:rsidR="2C14F48E" w:rsidRPr="009A0C59">
        <w:rPr>
          <w:rFonts w:asciiTheme="minorHAnsi" w:eastAsia="Times" w:hAnsiTheme="minorHAnsi" w:cstheme="minorHAnsi"/>
        </w:rPr>
        <w:t>r FDRs.</w:t>
      </w:r>
    </w:p>
    <w:p w14:paraId="5B7D076C" w14:textId="77777777" w:rsidR="00E24A92" w:rsidRPr="009970B4" w:rsidRDefault="00E24A92" w:rsidP="006C1E37">
      <w:pPr>
        <w:pStyle w:val="Corpotesto1"/>
        <w:spacing w:before="0" w:after="0" w:line="240" w:lineRule="auto"/>
        <w:jc w:val="both"/>
        <w:rPr>
          <w:rFonts w:asciiTheme="minorHAnsi" w:hAnsiTheme="minorHAnsi" w:cstheme="minorHAnsi"/>
          <w:color w:val="auto"/>
        </w:rPr>
      </w:pPr>
    </w:p>
    <w:p w14:paraId="6C70AE8B" w14:textId="689A5855" w:rsidR="00097676" w:rsidRPr="00931154" w:rsidRDefault="1BE2AC61" w:rsidP="006C1E37">
      <w:pPr>
        <w:pStyle w:val="Corpotesto1"/>
        <w:spacing w:before="0" w:after="0" w:line="240" w:lineRule="auto"/>
        <w:jc w:val="both"/>
        <w:rPr>
          <w:rFonts w:asciiTheme="minorHAnsi" w:hAnsiTheme="minorHAnsi" w:cstheme="minorHAnsi"/>
        </w:rPr>
      </w:pPr>
      <w:r w:rsidRPr="00931154">
        <w:rPr>
          <w:rFonts w:asciiTheme="minorHAnsi" w:hAnsiTheme="minorHAnsi" w:cstheme="minorHAnsi"/>
          <w:color w:val="auto"/>
        </w:rPr>
        <w:t xml:space="preserve">A possible limitation of </w:t>
      </w:r>
      <w:proofErr w:type="spellStart"/>
      <w:r w:rsidRPr="00931154">
        <w:rPr>
          <w:rFonts w:asciiTheme="minorHAnsi" w:hAnsiTheme="minorHAnsi" w:cstheme="minorHAnsi"/>
          <w:color w:val="auto"/>
        </w:rPr>
        <w:t>hmSEEKER</w:t>
      </w:r>
      <w:proofErr w:type="spellEnd"/>
      <w:r w:rsidRPr="00931154">
        <w:rPr>
          <w:rFonts w:asciiTheme="minorHAnsi" w:hAnsiTheme="minorHAnsi" w:cstheme="minorHAnsi"/>
          <w:color w:val="auto"/>
        </w:rPr>
        <w:t xml:space="preserve"> is </w:t>
      </w:r>
      <w:r w:rsidR="3338516E" w:rsidRPr="00931154">
        <w:rPr>
          <w:rFonts w:asciiTheme="minorHAnsi" w:hAnsiTheme="minorHAnsi" w:cstheme="minorHAnsi"/>
          <w:color w:val="auto"/>
        </w:rPr>
        <w:t>that it</w:t>
      </w:r>
      <w:r w:rsidR="3C11422F" w:rsidRPr="002E227F">
        <w:rPr>
          <w:rFonts w:asciiTheme="minorHAnsi" w:hAnsiTheme="minorHAnsi" w:cstheme="minorHAnsi"/>
          <w:color w:val="auto"/>
        </w:rPr>
        <w:t xml:space="preserve"> </w:t>
      </w:r>
      <w:r w:rsidR="6190496D" w:rsidRPr="002E227F">
        <w:rPr>
          <w:rFonts w:asciiTheme="minorHAnsi" w:hAnsiTheme="minorHAnsi" w:cstheme="minorHAnsi"/>
          <w:color w:val="auto"/>
        </w:rPr>
        <w:t>i</w:t>
      </w:r>
      <w:r w:rsidR="3C11422F" w:rsidRPr="002E227F">
        <w:rPr>
          <w:rFonts w:asciiTheme="minorHAnsi" w:hAnsiTheme="minorHAnsi" w:cstheme="minorHAnsi"/>
          <w:color w:val="auto"/>
        </w:rPr>
        <w:t xml:space="preserve">s designed </w:t>
      </w:r>
      <w:r w:rsidR="4DC5BFD9" w:rsidRPr="002E227F">
        <w:rPr>
          <w:rFonts w:asciiTheme="minorHAnsi" w:hAnsiTheme="minorHAnsi" w:cstheme="minorHAnsi"/>
          <w:color w:val="auto"/>
        </w:rPr>
        <w:t>to work direct</w:t>
      </w:r>
      <w:r w:rsidR="00D770CE" w:rsidRPr="002E227F">
        <w:rPr>
          <w:rFonts w:asciiTheme="minorHAnsi" w:hAnsiTheme="minorHAnsi" w:cstheme="minorHAnsi"/>
          <w:color w:val="auto"/>
        </w:rPr>
        <w:t>l</w:t>
      </w:r>
      <w:r w:rsidR="4DC5BFD9" w:rsidRPr="002E227F">
        <w:rPr>
          <w:rFonts w:asciiTheme="minorHAnsi" w:hAnsiTheme="minorHAnsi" w:cstheme="minorHAnsi"/>
          <w:color w:val="auto"/>
        </w:rPr>
        <w:t xml:space="preserve">y on </w:t>
      </w:r>
      <w:proofErr w:type="spellStart"/>
      <w:r w:rsidR="3C11422F" w:rsidRPr="002E227F">
        <w:rPr>
          <w:rFonts w:asciiTheme="minorHAnsi" w:hAnsiTheme="minorHAnsi" w:cstheme="minorHAnsi"/>
          <w:color w:val="auto"/>
        </w:rPr>
        <w:t>MaxQuant</w:t>
      </w:r>
      <w:proofErr w:type="spellEnd"/>
      <w:r w:rsidR="3C11422F" w:rsidRPr="002E227F">
        <w:rPr>
          <w:rFonts w:asciiTheme="minorHAnsi" w:hAnsiTheme="minorHAnsi" w:cstheme="minorHAnsi"/>
          <w:color w:val="auto"/>
        </w:rPr>
        <w:t xml:space="preserve"> output tables </w:t>
      </w:r>
      <w:r w:rsidR="4589E5F8" w:rsidRPr="007E2460">
        <w:rPr>
          <w:rFonts w:asciiTheme="minorHAnsi" w:hAnsiTheme="minorHAnsi" w:cstheme="minorHAnsi"/>
          <w:color w:val="auto"/>
        </w:rPr>
        <w:t>so that</w:t>
      </w:r>
      <w:r w:rsidR="51738478" w:rsidRPr="00AA461B">
        <w:rPr>
          <w:rFonts w:asciiTheme="minorHAnsi" w:hAnsiTheme="minorHAnsi" w:cstheme="minorHAnsi"/>
          <w:color w:val="auto"/>
        </w:rPr>
        <w:t xml:space="preserve"> </w:t>
      </w:r>
      <w:r w:rsidR="7E4C61C8" w:rsidRPr="00AA461B">
        <w:rPr>
          <w:rFonts w:asciiTheme="minorHAnsi" w:hAnsiTheme="minorHAnsi" w:cstheme="minorHAnsi"/>
          <w:color w:val="auto"/>
        </w:rPr>
        <w:t>its</w:t>
      </w:r>
      <w:r w:rsidR="51738478" w:rsidRPr="00AA461B">
        <w:rPr>
          <w:rFonts w:asciiTheme="minorHAnsi" w:hAnsiTheme="minorHAnsi" w:cstheme="minorHAnsi"/>
          <w:color w:val="auto"/>
        </w:rPr>
        <w:t xml:space="preserve"> source code is not compatible with other search engines, whose output files are </w:t>
      </w:r>
      <w:r w:rsidR="489A93B7" w:rsidRPr="00AA461B">
        <w:rPr>
          <w:rFonts w:asciiTheme="minorHAnsi" w:hAnsiTheme="minorHAnsi" w:cstheme="minorHAnsi"/>
          <w:color w:val="auto"/>
        </w:rPr>
        <w:t>structured</w:t>
      </w:r>
      <w:r w:rsidR="51738478" w:rsidRPr="00AA461B">
        <w:rPr>
          <w:rFonts w:asciiTheme="minorHAnsi" w:hAnsiTheme="minorHAnsi" w:cstheme="minorHAnsi"/>
          <w:color w:val="auto"/>
        </w:rPr>
        <w:t xml:space="preserve"> differently</w:t>
      </w:r>
      <w:r w:rsidR="077E19A0" w:rsidRPr="00AA461B">
        <w:rPr>
          <w:rFonts w:asciiTheme="minorHAnsi" w:hAnsiTheme="minorHAnsi" w:cstheme="minorHAnsi"/>
          <w:color w:val="auto"/>
        </w:rPr>
        <w:t xml:space="preserve">; in this sense, </w:t>
      </w:r>
      <w:r w:rsidR="00701859" w:rsidRPr="00AA461B">
        <w:rPr>
          <w:rFonts w:asciiTheme="minorHAnsi" w:hAnsiTheme="minorHAnsi" w:cstheme="minorHAnsi"/>
          <w:color w:val="auto"/>
        </w:rPr>
        <w:t>MethylQuant</w:t>
      </w:r>
      <w:r w:rsidRPr="00E508C9">
        <w:rPr>
          <w:rFonts w:asciiTheme="minorHAnsi" w:hAnsiTheme="minorHAnsi" w:cstheme="minorHAnsi"/>
          <w:color w:val="auto"/>
        </w:rPr>
        <w:fldChar w:fldCharType="begin"/>
      </w:r>
      <w:r w:rsidR="002B067C" w:rsidRPr="00AA461B">
        <w:rPr>
          <w:rFonts w:asciiTheme="minorHAnsi" w:hAnsiTheme="minorHAnsi" w:cstheme="minorHAnsi"/>
          <w:color w:val="auto"/>
        </w:rPr>
        <w:instrText xml:space="preserve"> ADDIN EN.CITE &lt;EndNote&gt;&lt;Cite&gt;&lt;Author&gt;Tay&lt;/Author&gt;&lt;Year&gt;2018&lt;/Year&gt;&lt;RecNum&gt;27&lt;/RecNum&gt;&lt;DisplayText&gt;&lt;style face="superscript"&gt;35&lt;/style&gt;&lt;/DisplayText&gt;&lt;record&gt;&lt;rec-number&gt;27&lt;/rec-number&gt;&lt;foreign-keys&gt;&lt;key app="EN" db-id="sxz0w2avqexdt1et259patv8za2teredsd55"&gt;27&lt;/key&gt;&lt;/foreign-keys&gt;&lt;ref-type name="Journal Article"&gt;17&lt;/ref-type&gt;&lt;contributors&gt;&lt;authors&gt;&lt;author&gt;Tay, Aidan P&lt;/author&gt;&lt;author&gt;Geoghegan, Vincent&lt;/author&gt;&lt;author&gt;Yagoub, Daniel&lt;/author&gt;&lt;author&gt;Wilkins, Marc R&lt;/author&gt;&lt;author&gt;Hart-Smith, Gene&lt;/author&gt;&lt;/authors&gt;&lt;/contributors&gt;&lt;titles&gt;&lt;title&gt;MethylQuant: A Tool for Sensitive Validation of Enzyme-Mediated Protein Methylation Sites from Heavy-Methyl SILAC Data&lt;/title&gt;&lt;secondary-title&gt;Journal of proteome research&lt;/secondary-title&gt;&lt;/titles&gt;&lt;periodical&gt;&lt;full-title&gt;Journal of proteome research&lt;/full-title&gt;&lt;/periodical&gt;&lt;pages&gt;359-373&lt;/pages&gt;&lt;volume&gt;17&lt;/volume&gt;&lt;number&gt;1&lt;/number&gt;&lt;dates&gt;&lt;year&gt;2018&lt;/year&gt;&lt;/dates&gt;&lt;isbn&gt;1535-3893&lt;/isbn&gt;&lt;urls&gt;&lt;/urls&gt;&lt;/record&gt;&lt;/Cite&gt;&lt;/EndNote&gt;</w:instrText>
      </w:r>
      <w:r w:rsidRPr="00E508C9">
        <w:rPr>
          <w:rFonts w:asciiTheme="minorHAnsi" w:hAnsiTheme="minorHAnsi" w:cstheme="minorHAnsi"/>
          <w:color w:val="auto"/>
        </w:rPr>
        <w:fldChar w:fldCharType="separate"/>
      </w:r>
      <w:r w:rsidR="002B067C" w:rsidRPr="00CD789E">
        <w:rPr>
          <w:rFonts w:asciiTheme="minorHAnsi" w:hAnsiTheme="minorHAnsi" w:cstheme="minorHAnsi"/>
          <w:color w:val="auto"/>
          <w:vertAlign w:val="superscript"/>
        </w:rPr>
        <w:t>35</w:t>
      </w:r>
      <w:r w:rsidRPr="00E508C9">
        <w:rPr>
          <w:rFonts w:asciiTheme="minorHAnsi" w:hAnsiTheme="minorHAnsi" w:cstheme="minorHAnsi"/>
          <w:color w:val="auto"/>
        </w:rPr>
        <w:fldChar w:fldCharType="end"/>
      </w:r>
      <w:r w:rsidR="00701859" w:rsidRPr="00AA461B">
        <w:rPr>
          <w:rFonts w:asciiTheme="minorHAnsi" w:hAnsiTheme="minorHAnsi" w:cstheme="minorHAnsi"/>
          <w:color w:val="auto"/>
        </w:rPr>
        <w:t xml:space="preserve"> </w:t>
      </w:r>
      <w:r w:rsidR="0A261623" w:rsidRPr="00E508C9">
        <w:rPr>
          <w:rFonts w:asciiTheme="minorHAnsi" w:hAnsiTheme="minorHAnsi" w:cstheme="minorHAnsi"/>
        </w:rPr>
        <w:t>provide</w:t>
      </w:r>
      <w:r w:rsidR="00522BC6">
        <w:rPr>
          <w:rFonts w:asciiTheme="minorHAnsi" w:hAnsiTheme="minorHAnsi" w:cstheme="minorHAnsi"/>
        </w:rPr>
        <w:t>s</w:t>
      </w:r>
      <w:r w:rsidR="0A261623" w:rsidRPr="00E508C9">
        <w:rPr>
          <w:rFonts w:asciiTheme="minorHAnsi" w:hAnsiTheme="minorHAnsi" w:cstheme="minorHAnsi"/>
        </w:rPr>
        <w:t xml:space="preserve"> a good</w:t>
      </w:r>
      <w:r w:rsidR="00701859" w:rsidRPr="00E508C9">
        <w:rPr>
          <w:rFonts w:asciiTheme="minorHAnsi" w:hAnsiTheme="minorHAnsi" w:cstheme="minorHAnsi"/>
        </w:rPr>
        <w:t xml:space="preserve"> alternative bioinformatic tool</w:t>
      </w:r>
      <w:r w:rsidR="75C18361" w:rsidRPr="00E508C9">
        <w:rPr>
          <w:rFonts w:asciiTheme="minorHAnsi" w:hAnsiTheme="minorHAnsi" w:cstheme="minorHAnsi"/>
        </w:rPr>
        <w:t xml:space="preserve"> that is</w:t>
      </w:r>
      <w:r w:rsidR="00701859" w:rsidRPr="00E508C9">
        <w:rPr>
          <w:rFonts w:asciiTheme="minorHAnsi" w:hAnsiTheme="minorHAnsi" w:cstheme="minorHAnsi"/>
        </w:rPr>
        <w:t xml:space="preserve"> tailored </w:t>
      </w:r>
      <w:r w:rsidR="00701859" w:rsidRPr="00E508C9">
        <w:rPr>
          <w:rFonts w:asciiTheme="minorHAnsi" w:hAnsiTheme="minorHAnsi" w:cstheme="minorHAnsi"/>
          <w:i/>
          <w:iCs/>
        </w:rPr>
        <w:t>ad hoc</w:t>
      </w:r>
      <w:r w:rsidR="00701859" w:rsidRPr="00F86D0B">
        <w:rPr>
          <w:rFonts w:asciiTheme="minorHAnsi" w:hAnsiTheme="minorHAnsi" w:cstheme="minorHAnsi"/>
        </w:rPr>
        <w:t xml:space="preserve"> for the </w:t>
      </w:r>
      <w:r w:rsidR="4691C77B" w:rsidRPr="003321F1">
        <w:rPr>
          <w:rFonts w:asciiTheme="minorHAnsi" w:hAnsiTheme="minorHAnsi" w:cstheme="minorHAnsi"/>
        </w:rPr>
        <w:t xml:space="preserve">direct </w:t>
      </w:r>
      <w:r w:rsidR="00701859" w:rsidRPr="003321F1">
        <w:rPr>
          <w:rFonts w:asciiTheme="minorHAnsi" w:hAnsiTheme="minorHAnsi" w:cstheme="minorHAnsi"/>
        </w:rPr>
        <w:t xml:space="preserve">analysis of </w:t>
      </w:r>
      <w:r w:rsidR="3D033B10" w:rsidRPr="003321F1">
        <w:rPr>
          <w:rFonts w:asciiTheme="minorHAnsi" w:hAnsiTheme="minorHAnsi" w:cstheme="minorHAnsi"/>
        </w:rPr>
        <w:t>MS</w:t>
      </w:r>
      <w:r w:rsidR="42384F76" w:rsidRPr="00AD11CC">
        <w:rPr>
          <w:rFonts w:asciiTheme="minorHAnsi" w:hAnsiTheme="minorHAnsi" w:cstheme="minorHAnsi"/>
        </w:rPr>
        <w:t xml:space="preserve"> raw </w:t>
      </w:r>
      <w:r w:rsidR="3D033B10" w:rsidRPr="00AD11CC">
        <w:rPr>
          <w:rFonts w:asciiTheme="minorHAnsi" w:hAnsiTheme="minorHAnsi" w:cstheme="minorHAnsi"/>
        </w:rPr>
        <w:t xml:space="preserve">data from </w:t>
      </w:r>
      <w:proofErr w:type="spellStart"/>
      <w:r w:rsidR="00701859" w:rsidRPr="00913970">
        <w:rPr>
          <w:rFonts w:asciiTheme="minorHAnsi" w:hAnsiTheme="minorHAnsi" w:cstheme="minorHAnsi"/>
        </w:rPr>
        <w:t>hmSILAC</w:t>
      </w:r>
      <w:proofErr w:type="spellEnd"/>
      <w:r w:rsidR="00701859" w:rsidRPr="00913970">
        <w:rPr>
          <w:rFonts w:asciiTheme="minorHAnsi" w:hAnsiTheme="minorHAnsi" w:cstheme="minorHAnsi"/>
        </w:rPr>
        <w:t>-type of experiments</w:t>
      </w:r>
      <w:r w:rsidR="12F60D2F" w:rsidRPr="00C520D4">
        <w:rPr>
          <w:rFonts w:asciiTheme="minorHAnsi" w:hAnsiTheme="minorHAnsi" w:cstheme="minorHAnsi"/>
        </w:rPr>
        <w:t xml:space="preserve"> and is more flexible in terms of </w:t>
      </w:r>
      <w:r w:rsidR="00522BC6">
        <w:rPr>
          <w:rFonts w:asciiTheme="minorHAnsi" w:hAnsiTheme="minorHAnsi" w:cstheme="minorHAnsi"/>
        </w:rPr>
        <w:t xml:space="preserve">the </w:t>
      </w:r>
      <w:r w:rsidR="12F60D2F" w:rsidRPr="00C520D4">
        <w:rPr>
          <w:rFonts w:asciiTheme="minorHAnsi" w:hAnsiTheme="minorHAnsi" w:cstheme="minorHAnsi"/>
        </w:rPr>
        <w:t>inpu</w:t>
      </w:r>
      <w:r w:rsidR="00D908A8" w:rsidRPr="00C520D4">
        <w:rPr>
          <w:rFonts w:asciiTheme="minorHAnsi" w:hAnsiTheme="minorHAnsi" w:cstheme="minorHAnsi"/>
        </w:rPr>
        <w:t>t files provide</w:t>
      </w:r>
      <w:r w:rsidR="1E8076E9" w:rsidRPr="009077CA">
        <w:rPr>
          <w:rFonts w:asciiTheme="minorHAnsi" w:hAnsiTheme="minorHAnsi" w:cstheme="minorHAnsi"/>
        </w:rPr>
        <w:t>d</w:t>
      </w:r>
      <w:r w:rsidR="00FF2445" w:rsidRPr="009077CA">
        <w:rPr>
          <w:rFonts w:asciiTheme="minorHAnsi" w:hAnsiTheme="minorHAnsi" w:cstheme="minorHAnsi"/>
        </w:rPr>
        <w:t>.</w:t>
      </w:r>
      <w:r w:rsidR="001F109A" w:rsidRPr="009077CA">
        <w:rPr>
          <w:rFonts w:asciiTheme="minorHAnsi" w:hAnsiTheme="minorHAnsi" w:cstheme="minorHAnsi"/>
        </w:rPr>
        <w:t xml:space="preserve"> </w:t>
      </w:r>
      <w:r w:rsidR="00097676" w:rsidRPr="009D2AEB">
        <w:rPr>
          <w:rFonts w:asciiTheme="minorHAnsi" w:hAnsiTheme="minorHAnsi" w:cstheme="minorHAnsi"/>
        </w:rPr>
        <w:t>As a future perspective, a machine learning model is under development in order to</w:t>
      </w:r>
      <w:r w:rsidR="00097676" w:rsidRPr="00A7603B">
        <w:rPr>
          <w:rFonts w:asciiTheme="minorHAnsi" w:hAnsiTheme="minorHAnsi" w:cstheme="minorHAnsi"/>
        </w:rPr>
        <w:t xml:space="preserve"> distinguish true an</w:t>
      </w:r>
      <w:r w:rsidR="00097676" w:rsidRPr="009A0C59">
        <w:rPr>
          <w:rFonts w:asciiTheme="minorHAnsi" w:hAnsiTheme="minorHAnsi" w:cstheme="minorHAnsi"/>
        </w:rPr>
        <w:t>d false methyl-peptide H/L doublets without relying on user-defined thresholds</w:t>
      </w:r>
      <w:r w:rsidR="00097676" w:rsidRPr="009970B4">
        <w:rPr>
          <w:rFonts w:asciiTheme="minorHAnsi" w:hAnsiTheme="minorHAnsi" w:cstheme="minorHAnsi"/>
          <w:color w:val="666666"/>
        </w:rPr>
        <w:t>.</w:t>
      </w:r>
    </w:p>
    <w:p w14:paraId="3E6E12C4" w14:textId="77777777" w:rsidR="00701859" w:rsidRPr="00931154" w:rsidRDefault="00701859" w:rsidP="006C1E37">
      <w:pPr>
        <w:pStyle w:val="Corpotesto1"/>
        <w:spacing w:before="0" w:after="0" w:line="240" w:lineRule="auto"/>
        <w:jc w:val="both"/>
        <w:rPr>
          <w:rFonts w:asciiTheme="minorHAnsi" w:hAnsiTheme="minorHAnsi" w:cstheme="minorHAnsi"/>
        </w:rPr>
      </w:pPr>
    </w:p>
    <w:p w14:paraId="29EC4726" w14:textId="043B99D0" w:rsidR="00E24A92" w:rsidRPr="00AA461B" w:rsidRDefault="00E24A92" w:rsidP="006C1E37">
      <w:pPr>
        <w:spacing w:after="0" w:line="240" w:lineRule="auto"/>
        <w:jc w:val="both"/>
        <w:rPr>
          <w:rFonts w:cstheme="minorHAnsi"/>
          <w:b/>
          <w:sz w:val="24"/>
          <w:szCs w:val="24"/>
        </w:rPr>
      </w:pPr>
      <w:r w:rsidRPr="002E227F">
        <w:rPr>
          <w:rFonts w:cstheme="minorHAnsi"/>
          <w:b/>
          <w:sz w:val="24"/>
          <w:szCs w:val="24"/>
        </w:rPr>
        <w:t>ACKNOWLEDGMENTS:</w:t>
      </w:r>
    </w:p>
    <w:p w14:paraId="1FD2CFEF" w14:textId="7D88675F" w:rsidR="00701859" w:rsidRPr="00D1554B" w:rsidRDefault="00701859" w:rsidP="006C1E37">
      <w:pPr>
        <w:spacing w:after="0" w:line="240" w:lineRule="auto"/>
        <w:jc w:val="both"/>
        <w:rPr>
          <w:rFonts w:cstheme="minorHAnsi"/>
          <w:sz w:val="24"/>
          <w:szCs w:val="24"/>
        </w:rPr>
      </w:pPr>
      <w:r w:rsidRPr="00AA461B">
        <w:rPr>
          <w:rFonts w:cstheme="minorHAnsi"/>
          <w:sz w:val="24"/>
          <w:szCs w:val="24"/>
        </w:rPr>
        <w:t xml:space="preserve">MM and EM are PhD students within the European School of Molecular Medicine (SEMM). EM is the recipient of a </w:t>
      </w:r>
      <w:r w:rsidR="00D1554B">
        <w:rPr>
          <w:rFonts w:cstheme="minorHAnsi"/>
          <w:sz w:val="24"/>
          <w:szCs w:val="24"/>
        </w:rPr>
        <w:t>3</w:t>
      </w:r>
      <w:r w:rsidRPr="00D1554B">
        <w:rPr>
          <w:rFonts w:cstheme="minorHAnsi"/>
          <w:sz w:val="24"/>
          <w:szCs w:val="24"/>
        </w:rPr>
        <w:t>-years FIRC-AIRC bursar</w:t>
      </w:r>
      <w:r w:rsidRPr="00F86D0B">
        <w:rPr>
          <w:rFonts w:cstheme="minorHAnsi"/>
          <w:sz w:val="24"/>
          <w:szCs w:val="24"/>
        </w:rPr>
        <w:t>y (Project Code: 22</w:t>
      </w:r>
      <w:r w:rsidRPr="003321F1">
        <w:rPr>
          <w:rFonts w:cstheme="minorHAnsi"/>
          <w:sz w:val="24"/>
          <w:szCs w:val="24"/>
        </w:rPr>
        <w:t>506). Global analyses of R-methyl-proteomes in the TB group are supported by the AIRC IG (Project Code: 21834)</w:t>
      </w:r>
      <w:r w:rsidR="00D1554B">
        <w:rPr>
          <w:rFonts w:cstheme="minorHAnsi"/>
          <w:sz w:val="24"/>
          <w:szCs w:val="24"/>
        </w:rPr>
        <w:t>.</w:t>
      </w:r>
    </w:p>
    <w:p w14:paraId="1BD51C65" w14:textId="77777777" w:rsidR="00E24A92" w:rsidRPr="00F86D0B" w:rsidRDefault="00E24A92" w:rsidP="006C1E37">
      <w:pPr>
        <w:spacing w:after="0" w:line="240" w:lineRule="auto"/>
        <w:jc w:val="both"/>
        <w:rPr>
          <w:rFonts w:cstheme="minorHAnsi"/>
          <w:b/>
          <w:sz w:val="24"/>
          <w:szCs w:val="24"/>
        </w:rPr>
      </w:pPr>
    </w:p>
    <w:p w14:paraId="4F19CAFC" w14:textId="74F2AB28" w:rsidR="00E24A92" w:rsidRPr="00AA461B" w:rsidRDefault="00E24A92" w:rsidP="006C1E37">
      <w:pPr>
        <w:spacing w:after="0" w:line="240" w:lineRule="auto"/>
        <w:jc w:val="both"/>
        <w:rPr>
          <w:rFonts w:cstheme="minorHAnsi"/>
          <w:b/>
          <w:sz w:val="24"/>
          <w:szCs w:val="24"/>
        </w:rPr>
      </w:pPr>
      <w:r w:rsidRPr="003321F1">
        <w:rPr>
          <w:rFonts w:cstheme="minorHAnsi"/>
          <w:b/>
          <w:sz w:val="24"/>
          <w:szCs w:val="24"/>
        </w:rPr>
        <w:t>DISCLOSURE:</w:t>
      </w:r>
    </w:p>
    <w:p w14:paraId="757FB86C" w14:textId="4209451A" w:rsidR="00701859" w:rsidRPr="00AA461B" w:rsidRDefault="00701859" w:rsidP="006C1E37">
      <w:pPr>
        <w:spacing w:after="0" w:line="240" w:lineRule="auto"/>
        <w:jc w:val="both"/>
        <w:rPr>
          <w:rFonts w:cstheme="minorHAnsi"/>
          <w:sz w:val="24"/>
          <w:szCs w:val="24"/>
        </w:rPr>
      </w:pPr>
      <w:r w:rsidRPr="00AA461B">
        <w:rPr>
          <w:rFonts w:cstheme="minorHAnsi"/>
          <w:sz w:val="24"/>
          <w:szCs w:val="24"/>
        </w:rPr>
        <w:t>The authors have nothing to disclose</w:t>
      </w:r>
      <w:r w:rsidR="001F109A" w:rsidRPr="00AA461B">
        <w:rPr>
          <w:rFonts w:cstheme="minorHAnsi"/>
          <w:sz w:val="24"/>
          <w:szCs w:val="24"/>
        </w:rPr>
        <w:t>.</w:t>
      </w:r>
    </w:p>
    <w:p w14:paraId="1B0285C5" w14:textId="77777777" w:rsidR="00070E40" w:rsidRPr="00AA461B" w:rsidRDefault="00070E40" w:rsidP="006C1E37">
      <w:pPr>
        <w:spacing w:after="0" w:line="240" w:lineRule="auto"/>
        <w:jc w:val="both"/>
        <w:rPr>
          <w:rFonts w:cstheme="minorHAnsi"/>
          <w:sz w:val="24"/>
          <w:szCs w:val="24"/>
        </w:rPr>
      </w:pPr>
    </w:p>
    <w:p w14:paraId="5CAACB0B" w14:textId="22CB750E" w:rsidR="00FF4832" w:rsidRPr="00D1554B" w:rsidRDefault="00E24A92" w:rsidP="00E24A92">
      <w:pPr>
        <w:spacing w:after="0" w:line="240" w:lineRule="auto"/>
        <w:jc w:val="both"/>
        <w:rPr>
          <w:rFonts w:cstheme="minorHAnsi"/>
          <w:b/>
          <w:sz w:val="24"/>
          <w:szCs w:val="24"/>
        </w:rPr>
      </w:pPr>
      <w:r w:rsidRPr="00AA461B">
        <w:rPr>
          <w:rFonts w:cstheme="minorHAnsi"/>
          <w:b/>
          <w:sz w:val="24"/>
          <w:szCs w:val="24"/>
        </w:rPr>
        <w:t>REFERENCES</w:t>
      </w:r>
      <w:r w:rsidR="00D1554B">
        <w:rPr>
          <w:rFonts w:cstheme="minorHAnsi"/>
          <w:b/>
          <w:sz w:val="24"/>
          <w:szCs w:val="24"/>
        </w:rPr>
        <w:t>:</w:t>
      </w:r>
    </w:p>
    <w:p w14:paraId="451D2411" w14:textId="1C9D2348" w:rsidR="002B067C" w:rsidRPr="00CD789E" w:rsidRDefault="00FF4832" w:rsidP="006C1E37">
      <w:pPr>
        <w:spacing w:after="0" w:line="240" w:lineRule="auto"/>
        <w:rPr>
          <w:rFonts w:cstheme="minorHAnsi"/>
          <w:sz w:val="24"/>
          <w:szCs w:val="24"/>
        </w:rPr>
      </w:pPr>
      <w:r w:rsidRPr="00CD789E">
        <w:rPr>
          <w:rFonts w:cstheme="minorHAnsi"/>
          <w:color w:val="2B579A"/>
          <w:sz w:val="24"/>
          <w:szCs w:val="24"/>
          <w:shd w:val="clear" w:color="auto" w:fill="E6E6E6"/>
        </w:rPr>
        <w:fldChar w:fldCharType="begin"/>
      </w:r>
      <w:r w:rsidRPr="00AA461B">
        <w:rPr>
          <w:rFonts w:cstheme="minorHAnsi"/>
          <w:sz w:val="24"/>
          <w:szCs w:val="24"/>
        </w:rPr>
        <w:instrText xml:space="preserve"> ADDIN EN.REFLIST </w:instrText>
      </w:r>
      <w:r w:rsidRPr="00CD789E">
        <w:rPr>
          <w:rFonts w:cstheme="minorHAnsi"/>
          <w:color w:val="2B579A"/>
          <w:sz w:val="24"/>
          <w:szCs w:val="24"/>
          <w:shd w:val="clear" w:color="auto" w:fill="E6E6E6"/>
        </w:rPr>
        <w:fldChar w:fldCharType="separate"/>
      </w:r>
      <w:r w:rsidR="002B067C" w:rsidRPr="00CD789E">
        <w:rPr>
          <w:rFonts w:cstheme="minorHAnsi"/>
          <w:sz w:val="24"/>
          <w:szCs w:val="24"/>
        </w:rPr>
        <w:t>1</w:t>
      </w:r>
      <w:r w:rsidR="00FB2DE8">
        <w:rPr>
          <w:rFonts w:cstheme="minorHAnsi"/>
          <w:sz w:val="24"/>
          <w:szCs w:val="24"/>
        </w:rPr>
        <w:t>.</w:t>
      </w:r>
      <w:r w:rsidR="002B067C" w:rsidRPr="00CD789E">
        <w:rPr>
          <w:rFonts w:cstheme="minorHAnsi"/>
          <w:sz w:val="24"/>
          <w:szCs w:val="24"/>
        </w:rPr>
        <w:tab/>
        <w:t>Bulau, P.</w:t>
      </w:r>
      <w:r w:rsidR="002B067C" w:rsidRPr="00CD789E">
        <w:rPr>
          <w:rFonts w:cstheme="minorHAnsi"/>
          <w:i/>
          <w:sz w:val="24"/>
          <w:szCs w:val="24"/>
        </w:rPr>
        <w:t xml:space="preserve"> </w:t>
      </w:r>
      <w:r w:rsidR="002B067C" w:rsidRPr="00CD789E">
        <w:rPr>
          <w:rFonts w:cstheme="minorHAnsi"/>
          <w:iCs/>
          <w:sz w:val="24"/>
          <w:szCs w:val="24"/>
        </w:rPr>
        <w:t>et al.</w:t>
      </w:r>
      <w:r w:rsidR="002B067C" w:rsidRPr="00CD789E">
        <w:rPr>
          <w:rFonts w:cstheme="minorHAnsi"/>
          <w:sz w:val="24"/>
          <w:szCs w:val="24"/>
        </w:rPr>
        <w:t xml:space="preserve"> Quantitative assessment of arginine methylation in free versus protein-incorporated amino acids in vitro and in vivo using protein hydrolysis and high-performance liquid chromatography. </w:t>
      </w:r>
      <w:r w:rsidR="002B067C" w:rsidRPr="00CD789E">
        <w:rPr>
          <w:rFonts w:cstheme="minorHAnsi"/>
          <w:i/>
          <w:sz w:val="24"/>
          <w:szCs w:val="24"/>
        </w:rPr>
        <w:t>Biotechniques</w:t>
      </w:r>
      <w:r w:rsidR="002B067C" w:rsidRPr="00CD789E">
        <w:rPr>
          <w:rFonts w:cstheme="minorHAnsi"/>
          <w:iCs/>
          <w:sz w:val="24"/>
          <w:szCs w:val="24"/>
        </w:rPr>
        <w:t>.</w:t>
      </w:r>
      <w:r w:rsidR="002B067C" w:rsidRPr="00CD789E">
        <w:rPr>
          <w:rFonts w:cstheme="minorHAnsi"/>
          <w:sz w:val="24"/>
          <w:szCs w:val="24"/>
        </w:rPr>
        <w:t xml:space="preserve"> </w:t>
      </w:r>
      <w:r w:rsidR="002B067C" w:rsidRPr="00CD789E">
        <w:rPr>
          <w:rFonts w:cstheme="minorHAnsi"/>
          <w:b/>
          <w:sz w:val="24"/>
          <w:szCs w:val="24"/>
        </w:rPr>
        <w:t>40</w:t>
      </w:r>
      <w:r w:rsidR="002B067C" w:rsidRPr="00CD789E">
        <w:rPr>
          <w:rFonts w:cstheme="minorHAnsi"/>
          <w:sz w:val="24"/>
          <w:szCs w:val="24"/>
        </w:rPr>
        <w:t xml:space="preserve"> (3), 305</w:t>
      </w:r>
      <w:r w:rsidR="00FB2DE8">
        <w:rPr>
          <w:rFonts w:cstheme="minorHAnsi"/>
          <w:sz w:val="24"/>
          <w:szCs w:val="24"/>
        </w:rPr>
        <w:t>–</w:t>
      </w:r>
      <w:r w:rsidR="002B067C" w:rsidRPr="00CD789E">
        <w:rPr>
          <w:rFonts w:cstheme="minorHAnsi"/>
          <w:sz w:val="24"/>
          <w:szCs w:val="24"/>
        </w:rPr>
        <w:t>310 (2006).</w:t>
      </w:r>
    </w:p>
    <w:p w14:paraId="7972C380" w14:textId="58C3492B" w:rsidR="002B067C" w:rsidRPr="00CD789E" w:rsidRDefault="002B067C" w:rsidP="006C1E37">
      <w:pPr>
        <w:spacing w:after="0" w:line="240" w:lineRule="auto"/>
        <w:rPr>
          <w:rFonts w:cstheme="minorHAnsi"/>
          <w:sz w:val="24"/>
          <w:szCs w:val="24"/>
        </w:rPr>
      </w:pPr>
      <w:r w:rsidRPr="00CD789E">
        <w:rPr>
          <w:rFonts w:cstheme="minorHAnsi"/>
          <w:sz w:val="24"/>
          <w:szCs w:val="24"/>
        </w:rPr>
        <w:t>2</w:t>
      </w:r>
      <w:r w:rsidR="00FB2DE8">
        <w:rPr>
          <w:rFonts w:cstheme="minorHAnsi"/>
          <w:sz w:val="24"/>
          <w:szCs w:val="24"/>
        </w:rPr>
        <w:t>.</w:t>
      </w:r>
      <w:r w:rsidRPr="00CD789E">
        <w:rPr>
          <w:rFonts w:cstheme="minorHAnsi"/>
          <w:sz w:val="24"/>
          <w:szCs w:val="24"/>
        </w:rPr>
        <w:tab/>
        <w:t>Blanc, R. S.</w:t>
      </w:r>
      <w:r w:rsidR="00FB2DE8">
        <w:rPr>
          <w:rFonts w:cstheme="minorHAnsi"/>
          <w:sz w:val="24"/>
          <w:szCs w:val="24"/>
        </w:rPr>
        <w:t>,</w:t>
      </w:r>
      <w:r w:rsidRPr="00CD789E">
        <w:rPr>
          <w:rFonts w:cstheme="minorHAnsi"/>
          <w:sz w:val="24"/>
          <w:szCs w:val="24"/>
        </w:rPr>
        <w:t xml:space="preserve"> Richard, S. Arginine methylation: the coming of age. </w:t>
      </w:r>
      <w:r w:rsidRPr="00CD789E">
        <w:rPr>
          <w:rFonts w:cstheme="minorHAnsi"/>
          <w:i/>
          <w:sz w:val="24"/>
          <w:szCs w:val="24"/>
        </w:rPr>
        <w:t xml:space="preserve">Molecular </w:t>
      </w:r>
      <w:r w:rsidR="00FB2DE8">
        <w:rPr>
          <w:rFonts w:cstheme="minorHAnsi"/>
          <w:i/>
          <w:sz w:val="24"/>
          <w:szCs w:val="24"/>
        </w:rPr>
        <w:t>C</w:t>
      </w:r>
      <w:r w:rsidRPr="00CD789E">
        <w:rPr>
          <w:rFonts w:cstheme="minorHAnsi"/>
          <w:i/>
          <w:sz w:val="24"/>
          <w:szCs w:val="24"/>
        </w:rPr>
        <w:t>ell.</w:t>
      </w:r>
      <w:r w:rsidRPr="00CD789E">
        <w:rPr>
          <w:rFonts w:cstheme="minorHAnsi"/>
          <w:sz w:val="24"/>
          <w:szCs w:val="24"/>
        </w:rPr>
        <w:t xml:space="preserve"> </w:t>
      </w:r>
      <w:r w:rsidRPr="00CD789E">
        <w:rPr>
          <w:rFonts w:cstheme="minorHAnsi"/>
          <w:b/>
          <w:sz w:val="24"/>
          <w:szCs w:val="24"/>
        </w:rPr>
        <w:t>65</w:t>
      </w:r>
      <w:r w:rsidRPr="00CD789E">
        <w:rPr>
          <w:rFonts w:cstheme="minorHAnsi"/>
          <w:sz w:val="24"/>
          <w:szCs w:val="24"/>
        </w:rPr>
        <w:t xml:space="preserve"> (1), 8</w:t>
      </w:r>
      <w:r w:rsidR="00FB2DE8">
        <w:rPr>
          <w:rFonts w:cstheme="minorHAnsi"/>
          <w:sz w:val="24"/>
          <w:szCs w:val="24"/>
        </w:rPr>
        <w:t>–</w:t>
      </w:r>
      <w:r w:rsidRPr="00CD789E">
        <w:rPr>
          <w:rFonts w:cstheme="minorHAnsi"/>
          <w:sz w:val="24"/>
          <w:szCs w:val="24"/>
        </w:rPr>
        <w:t>24 (2017).</w:t>
      </w:r>
    </w:p>
    <w:p w14:paraId="69AD3173" w14:textId="229EBA80" w:rsidR="002B067C" w:rsidRPr="00CD789E" w:rsidRDefault="002B067C" w:rsidP="006C1E37">
      <w:pPr>
        <w:spacing w:after="0" w:line="240" w:lineRule="auto"/>
        <w:rPr>
          <w:rFonts w:cstheme="minorHAnsi"/>
          <w:sz w:val="24"/>
          <w:szCs w:val="24"/>
        </w:rPr>
      </w:pPr>
      <w:r w:rsidRPr="00CD789E">
        <w:rPr>
          <w:rFonts w:cstheme="minorHAnsi"/>
          <w:sz w:val="24"/>
          <w:szCs w:val="24"/>
        </w:rPr>
        <w:t>3</w:t>
      </w:r>
      <w:r w:rsidR="00FB2DE8">
        <w:rPr>
          <w:rFonts w:cstheme="minorHAnsi"/>
          <w:sz w:val="24"/>
          <w:szCs w:val="24"/>
        </w:rPr>
        <w:t>.</w:t>
      </w:r>
      <w:r w:rsidRPr="00CD789E">
        <w:rPr>
          <w:rFonts w:cstheme="minorHAnsi"/>
          <w:sz w:val="24"/>
          <w:szCs w:val="24"/>
        </w:rPr>
        <w:tab/>
        <w:t>Sylvestersen, K. B., Horn, H., Jungmichel, S., Jensen, L. J.</w:t>
      </w:r>
      <w:r w:rsidR="00FB2DE8">
        <w:rPr>
          <w:rFonts w:cstheme="minorHAnsi"/>
          <w:sz w:val="24"/>
          <w:szCs w:val="24"/>
        </w:rPr>
        <w:t>,</w:t>
      </w:r>
      <w:r w:rsidRPr="00CD789E">
        <w:rPr>
          <w:rFonts w:cstheme="minorHAnsi"/>
          <w:sz w:val="24"/>
          <w:szCs w:val="24"/>
        </w:rPr>
        <w:t xml:space="preserve"> Nielsen, M. L. Proteomic analysis of arginine methylation sites in human cells reveals dynamic regulation during transcriptional arrest. </w:t>
      </w:r>
      <w:r w:rsidRPr="00CD789E">
        <w:rPr>
          <w:rFonts w:cstheme="minorHAnsi"/>
          <w:i/>
          <w:sz w:val="24"/>
          <w:szCs w:val="24"/>
        </w:rPr>
        <w:t>Molecular &amp; Cellular 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13</w:t>
      </w:r>
      <w:r w:rsidRPr="00CD789E">
        <w:rPr>
          <w:rFonts w:cstheme="minorHAnsi"/>
          <w:sz w:val="24"/>
          <w:szCs w:val="24"/>
        </w:rPr>
        <w:t xml:space="preserve"> (8), 2072</w:t>
      </w:r>
      <w:r w:rsidR="00FB2DE8">
        <w:rPr>
          <w:rFonts w:cstheme="minorHAnsi"/>
          <w:sz w:val="24"/>
          <w:szCs w:val="24"/>
        </w:rPr>
        <w:t>–</w:t>
      </w:r>
      <w:r w:rsidRPr="00CD789E">
        <w:rPr>
          <w:rFonts w:cstheme="minorHAnsi"/>
          <w:sz w:val="24"/>
          <w:szCs w:val="24"/>
        </w:rPr>
        <w:t>2088 (2014).</w:t>
      </w:r>
    </w:p>
    <w:p w14:paraId="53EDBB53" w14:textId="569D5E4A" w:rsidR="002B067C" w:rsidRPr="00CD789E" w:rsidRDefault="002B067C" w:rsidP="006C1E37">
      <w:pPr>
        <w:spacing w:after="0" w:line="240" w:lineRule="auto"/>
        <w:rPr>
          <w:rFonts w:cstheme="minorHAnsi"/>
          <w:sz w:val="24"/>
          <w:szCs w:val="24"/>
        </w:rPr>
      </w:pPr>
      <w:r w:rsidRPr="00CD789E">
        <w:rPr>
          <w:rFonts w:cstheme="minorHAnsi"/>
          <w:sz w:val="24"/>
          <w:szCs w:val="24"/>
        </w:rPr>
        <w:t>4</w:t>
      </w:r>
      <w:r w:rsidR="00FB2DE8">
        <w:rPr>
          <w:rFonts w:cstheme="minorHAnsi"/>
          <w:sz w:val="24"/>
          <w:szCs w:val="24"/>
        </w:rPr>
        <w:t>.</w:t>
      </w:r>
      <w:r w:rsidRPr="00CD789E">
        <w:rPr>
          <w:rFonts w:cstheme="minorHAnsi"/>
          <w:sz w:val="24"/>
          <w:szCs w:val="24"/>
        </w:rPr>
        <w:tab/>
        <w:t>Yang, Y.</w:t>
      </w:r>
      <w:r w:rsidR="00FB2DE8">
        <w:rPr>
          <w:rFonts w:cstheme="minorHAnsi"/>
          <w:sz w:val="24"/>
          <w:szCs w:val="24"/>
        </w:rPr>
        <w:t>,</w:t>
      </w:r>
      <w:r w:rsidRPr="00CD789E">
        <w:rPr>
          <w:rFonts w:cstheme="minorHAnsi"/>
          <w:sz w:val="24"/>
          <w:szCs w:val="24"/>
        </w:rPr>
        <w:t xml:space="preserve"> Bedford, M. T. Protein arginine methyltransferases and cancer. </w:t>
      </w:r>
      <w:r w:rsidRPr="00CD789E">
        <w:rPr>
          <w:rFonts w:cstheme="minorHAnsi"/>
          <w:i/>
          <w:sz w:val="24"/>
          <w:szCs w:val="24"/>
        </w:rPr>
        <w:t>Nature Reviews Cancer</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13</w:t>
      </w:r>
      <w:r w:rsidRPr="00CD789E">
        <w:rPr>
          <w:rFonts w:cstheme="minorHAnsi"/>
          <w:sz w:val="24"/>
          <w:szCs w:val="24"/>
        </w:rPr>
        <w:t xml:space="preserve"> (1), 37</w:t>
      </w:r>
      <w:r w:rsidR="00FB2DE8">
        <w:rPr>
          <w:rFonts w:cstheme="minorHAnsi"/>
          <w:sz w:val="24"/>
          <w:szCs w:val="24"/>
        </w:rPr>
        <w:t>–</w:t>
      </w:r>
      <w:r w:rsidRPr="00CD789E">
        <w:rPr>
          <w:rFonts w:cstheme="minorHAnsi"/>
          <w:sz w:val="24"/>
          <w:szCs w:val="24"/>
        </w:rPr>
        <w:t>50 (2013).</w:t>
      </w:r>
    </w:p>
    <w:p w14:paraId="792A628E" w14:textId="56777A73" w:rsidR="002B067C" w:rsidRPr="00CD789E" w:rsidRDefault="002B067C" w:rsidP="006C1E37">
      <w:pPr>
        <w:spacing w:after="0" w:line="240" w:lineRule="auto"/>
        <w:rPr>
          <w:rFonts w:cstheme="minorHAnsi"/>
          <w:sz w:val="24"/>
          <w:szCs w:val="24"/>
        </w:rPr>
      </w:pPr>
      <w:r w:rsidRPr="00CD789E">
        <w:rPr>
          <w:rFonts w:cstheme="minorHAnsi"/>
          <w:sz w:val="24"/>
          <w:szCs w:val="24"/>
        </w:rPr>
        <w:t>5</w:t>
      </w:r>
      <w:r w:rsidR="00FB2DE8">
        <w:rPr>
          <w:rFonts w:cstheme="minorHAnsi"/>
          <w:sz w:val="24"/>
          <w:szCs w:val="24"/>
        </w:rPr>
        <w:t>.</w:t>
      </w:r>
      <w:r w:rsidRPr="00CD789E">
        <w:rPr>
          <w:rFonts w:cstheme="minorHAnsi"/>
          <w:sz w:val="24"/>
          <w:szCs w:val="24"/>
        </w:rPr>
        <w:tab/>
        <w:t>Bezzi, M.</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Regulation of constitutive and alternative splicing by PRMT5 reveals a role for Mdm4 pre-mRNA in sensing defects in the spliceosomal machinery. </w:t>
      </w:r>
      <w:r w:rsidRPr="00CD789E">
        <w:rPr>
          <w:rFonts w:cstheme="minorHAnsi"/>
          <w:i/>
          <w:sz w:val="24"/>
          <w:szCs w:val="24"/>
        </w:rPr>
        <w:t xml:space="preserve">Genes &amp; </w:t>
      </w:r>
      <w:r w:rsidR="00FB2DE8">
        <w:rPr>
          <w:rFonts w:cstheme="minorHAnsi"/>
          <w:i/>
          <w:sz w:val="24"/>
          <w:szCs w:val="24"/>
        </w:rPr>
        <w:t>D</w:t>
      </w:r>
      <w:r w:rsidRPr="00CD789E">
        <w:rPr>
          <w:rFonts w:cstheme="minorHAnsi"/>
          <w:i/>
          <w:sz w:val="24"/>
          <w:szCs w:val="24"/>
        </w:rPr>
        <w:t>evelopment</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27</w:t>
      </w:r>
      <w:r w:rsidRPr="00CD789E">
        <w:rPr>
          <w:rFonts w:cstheme="minorHAnsi"/>
          <w:sz w:val="24"/>
          <w:szCs w:val="24"/>
        </w:rPr>
        <w:t xml:space="preserve"> (17), 1903</w:t>
      </w:r>
      <w:r w:rsidR="00FB2DE8">
        <w:rPr>
          <w:rFonts w:cstheme="minorHAnsi"/>
          <w:sz w:val="24"/>
          <w:szCs w:val="24"/>
        </w:rPr>
        <w:t>–</w:t>
      </w:r>
      <w:r w:rsidRPr="00CD789E">
        <w:rPr>
          <w:rFonts w:cstheme="minorHAnsi"/>
          <w:sz w:val="24"/>
          <w:szCs w:val="24"/>
        </w:rPr>
        <w:t>1916 (2013).</w:t>
      </w:r>
    </w:p>
    <w:p w14:paraId="096CE2AF" w14:textId="0AE6BA19" w:rsidR="002B067C" w:rsidRPr="00CD789E" w:rsidRDefault="002B067C" w:rsidP="006C1E37">
      <w:pPr>
        <w:spacing w:after="0" w:line="240" w:lineRule="auto"/>
        <w:rPr>
          <w:rFonts w:cstheme="minorHAnsi"/>
          <w:sz w:val="24"/>
          <w:szCs w:val="24"/>
        </w:rPr>
      </w:pPr>
      <w:r w:rsidRPr="00CD789E">
        <w:rPr>
          <w:rFonts w:cstheme="minorHAnsi"/>
          <w:sz w:val="24"/>
          <w:szCs w:val="24"/>
        </w:rPr>
        <w:t>6</w:t>
      </w:r>
      <w:r w:rsidR="00FB2DE8">
        <w:rPr>
          <w:rFonts w:cstheme="minorHAnsi"/>
          <w:sz w:val="24"/>
          <w:szCs w:val="24"/>
        </w:rPr>
        <w:t>.</w:t>
      </w:r>
      <w:r w:rsidRPr="00CD789E">
        <w:rPr>
          <w:rFonts w:cstheme="minorHAnsi"/>
          <w:sz w:val="24"/>
          <w:szCs w:val="24"/>
        </w:rPr>
        <w:tab/>
        <w:t>Auclair, Y.</w:t>
      </w:r>
      <w:r w:rsidR="00FB2DE8">
        <w:rPr>
          <w:rFonts w:cstheme="minorHAnsi"/>
          <w:sz w:val="24"/>
          <w:szCs w:val="24"/>
        </w:rPr>
        <w:t>,</w:t>
      </w:r>
      <w:r w:rsidRPr="00CD789E">
        <w:rPr>
          <w:rFonts w:cstheme="minorHAnsi"/>
          <w:sz w:val="24"/>
          <w:szCs w:val="24"/>
        </w:rPr>
        <w:t xml:space="preserve"> Richard, S. The role of arginine methylation in the DNA damage response. </w:t>
      </w:r>
      <w:r w:rsidRPr="00CD789E">
        <w:rPr>
          <w:rFonts w:cstheme="minorHAnsi"/>
          <w:i/>
          <w:sz w:val="24"/>
          <w:szCs w:val="24"/>
        </w:rPr>
        <w:t xml:space="preserve">DNA </w:t>
      </w:r>
      <w:r w:rsidR="00FB2DE8">
        <w:rPr>
          <w:rFonts w:cstheme="minorHAnsi"/>
          <w:i/>
          <w:sz w:val="24"/>
          <w:szCs w:val="24"/>
        </w:rPr>
        <w:t>R</w:t>
      </w:r>
      <w:r w:rsidRPr="00CD789E">
        <w:rPr>
          <w:rFonts w:cstheme="minorHAnsi"/>
          <w:i/>
          <w:sz w:val="24"/>
          <w:szCs w:val="24"/>
        </w:rPr>
        <w:t>epair</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12</w:t>
      </w:r>
      <w:r w:rsidRPr="00CD789E">
        <w:rPr>
          <w:rFonts w:cstheme="minorHAnsi"/>
          <w:sz w:val="24"/>
          <w:szCs w:val="24"/>
        </w:rPr>
        <w:t xml:space="preserve"> (7), 459</w:t>
      </w:r>
      <w:r w:rsidR="00FB2DE8">
        <w:rPr>
          <w:rFonts w:cstheme="minorHAnsi"/>
          <w:sz w:val="24"/>
          <w:szCs w:val="24"/>
        </w:rPr>
        <w:t>–</w:t>
      </w:r>
      <w:r w:rsidRPr="00CD789E">
        <w:rPr>
          <w:rFonts w:cstheme="minorHAnsi"/>
          <w:sz w:val="24"/>
          <w:szCs w:val="24"/>
        </w:rPr>
        <w:t>465 (2013).</w:t>
      </w:r>
    </w:p>
    <w:p w14:paraId="27F4812C" w14:textId="6D59E3E1" w:rsidR="002B067C" w:rsidRPr="00CD789E" w:rsidRDefault="002B067C" w:rsidP="006C1E37">
      <w:pPr>
        <w:spacing w:after="0" w:line="240" w:lineRule="auto"/>
        <w:rPr>
          <w:rFonts w:cstheme="minorHAnsi"/>
          <w:sz w:val="24"/>
          <w:szCs w:val="24"/>
        </w:rPr>
      </w:pPr>
      <w:r w:rsidRPr="00CD789E">
        <w:rPr>
          <w:rFonts w:cstheme="minorHAnsi"/>
          <w:sz w:val="24"/>
          <w:szCs w:val="24"/>
        </w:rPr>
        <w:t>7</w:t>
      </w:r>
      <w:r w:rsidR="00FB2DE8">
        <w:rPr>
          <w:rFonts w:cstheme="minorHAnsi"/>
          <w:sz w:val="24"/>
          <w:szCs w:val="24"/>
        </w:rPr>
        <w:t>.</w:t>
      </w:r>
      <w:r w:rsidRPr="00CD789E">
        <w:rPr>
          <w:rFonts w:cstheme="minorHAnsi"/>
          <w:sz w:val="24"/>
          <w:szCs w:val="24"/>
        </w:rPr>
        <w:tab/>
        <w:t>Spadotto, V.</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PRMT1-mediated methylation of the microprocessor-associated proteins regulates microRNA biogenesis. </w:t>
      </w:r>
      <w:r w:rsidRPr="00CD789E">
        <w:rPr>
          <w:rFonts w:cstheme="minorHAnsi"/>
          <w:i/>
          <w:sz w:val="24"/>
          <w:szCs w:val="24"/>
        </w:rPr>
        <w:t xml:space="preserve">Nucleic </w:t>
      </w:r>
      <w:r w:rsidR="00FB2DE8">
        <w:rPr>
          <w:rFonts w:cstheme="minorHAnsi"/>
          <w:i/>
          <w:sz w:val="24"/>
          <w:szCs w:val="24"/>
        </w:rPr>
        <w:t>A</w:t>
      </w:r>
      <w:r w:rsidRPr="00CD789E">
        <w:rPr>
          <w:rFonts w:cstheme="minorHAnsi"/>
          <w:i/>
          <w:sz w:val="24"/>
          <w:szCs w:val="24"/>
        </w:rPr>
        <w:t xml:space="preserve">cids </w:t>
      </w:r>
      <w:r w:rsidR="00FB2DE8">
        <w:rPr>
          <w:rFonts w:cstheme="minorHAnsi"/>
          <w:i/>
          <w:sz w:val="24"/>
          <w:szCs w:val="24"/>
        </w:rPr>
        <w:t>R</w:t>
      </w:r>
      <w:r w:rsidRPr="00CD789E">
        <w:rPr>
          <w:rFonts w:cstheme="minorHAnsi"/>
          <w:i/>
          <w:sz w:val="24"/>
          <w:szCs w:val="24"/>
        </w:rPr>
        <w:t>esearch</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48</w:t>
      </w:r>
      <w:r w:rsidRPr="00CD789E">
        <w:rPr>
          <w:rFonts w:cstheme="minorHAnsi"/>
          <w:sz w:val="24"/>
          <w:szCs w:val="24"/>
        </w:rPr>
        <w:t xml:space="preserve"> (1), 96</w:t>
      </w:r>
      <w:r w:rsidR="00FB2DE8">
        <w:rPr>
          <w:rFonts w:cstheme="minorHAnsi"/>
          <w:sz w:val="24"/>
          <w:szCs w:val="24"/>
        </w:rPr>
        <w:t>–</w:t>
      </w:r>
      <w:r w:rsidRPr="00CD789E">
        <w:rPr>
          <w:rFonts w:cstheme="minorHAnsi"/>
          <w:sz w:val="24"/>
          <w:szCs w:val="24"/>
        </w:rPr>
        <w:t>115 (2020).</w:t>
      </w:r>
    </w:p>
    <w:p w14:paraId="797DD5E6" w14:textId="6571E2C5" w:rsidR="002B067C" w:rsidRPr="00CD789E" w:rsidRDefault="002B067C" w:rsidP="006C1E37">
      <w:pPr>
        <w:spacing w:after="0" w:line="240" w:lineRule="auto"/>
        <w:rPr>
          <w:rFonts w:cstheme="minorHAnsi"/>
          <w:sz w:val="24"/>
          <w:szCs w:val="24"/>
        </w:rPr>
      </w:pPr>
      <w:r w:rsidRPr="00CD789E">
        <w:rPr>
          <w:rFonts w:cstheme="minorHAnsi"/>
          <w:sz w:val="24"/>
          <w:szCs w:val="24"/>
        </w:rPr>
        <w:t>8</w:t>
      </w:r>
      <w:r w:rsidR="00FB2DE8">
        <w:rPr>
          <w:rFonts w:cstheme="minorHAnsi"/>
          <w:sz w:val="24"/>
          <w:szCs w:val="24"/>
        </w:rPr>
        <w:t>.</w:t>
      </w:r>
      <w:r w:rsidRPr="00CD789E">
        <w:rPr>
          <w:rFonts w:cstheme="minorHAnsi"/>
          <w:sz w:val="24"/>
          <w:szCs w:val="24"/>
        </w:rPr>
        <w:tab/>
        <w:t>Musiani, D., Massignani, E., Cuomo, A., Yadav, A.</w:t>
      </w:r>
      <w:r w:rsidR="00FB2DE8">
        <w:rPr>
          <w:rFonts w:cstheme="minorHAnsi"/>
          <w:sz w:val="24"/>
          <w:szCs w:val="24"/>
        </w:rPr>
        <w:t>,</w:t>
      </w:r>
      <w:r w:rsidRPr="00CD789E">
        <w:rPr>
          <w:rFonts w:cstheme="minorHAnsi"/>
          <w:sz w:val="24"/>
          <w:szCs w:val="24"/>
        </w:rPr>
        <w:t xml:space="preserve"> Bonaldi, T. Biochemical and </w:t>
      </w:r>
      <w:r w:rsidR="00FB2DE8">
        <w:rPr>
          <w:rFonts w:cstheme="minorHAnsi"/>
          <w:sz w:val="24"/>
          <w:szCs w:val="24"/>
        </w:rPr>
        <w:t>c</w:t>
      </w:r>
      <w:r w:rsidRPr="00CD789E">
        <w:rPr>
          <w:rFonts w:cstheme="minorHAnsi"/>
          <w:sz w:val="24"/>
          <w:szCs w:val="24"/>
        </w:rPr>
        <w:t xml:space="preserve">omputational </w:t>
      </w:r>
      <w:r w:rsidR="00FB2DE8">
        <w:rPr>
          <w:rFonts w:cstheme="minorHAnsi"/>
          <w:sz w:val="24"/>
          <w:szCs w:val="24"/>
        </w:rPr>
        <w:t>a</w:t>
      </w:r>
      <w:r w:rsidRPr="00CD789E">
        <w:rPr>
          <w:rFonts w:cstheme="minorHAnsi"/>
          <w:sz w:val="24"/>
          <w:szCs w:val="24"/>
        </w:rPr>
        <w:t xml:space="preserve">pproaches for the </w:t>
      </w:r>
      <w:r w:rsidR="00FB2DE8">
        <w:rPr>
          <w:rFonts w:cstheme="minorHAnsi"/>
          <w:sz w:val="24"/>
          <w:szCs w:val="24"/>
        </w:rPr>
        <w:t>l</w:t>
      </w:r>
      <w:r w:rsidRPr="00CD789E">
        <w:rPr>
          <w:rFonts w:cstheme="minorHAnsi"/>
          <w:sz w:val="24"/>
          <w:szCs w:val="24"/>
        </w:rPr>
        <w:t>arge-</w:t>
      </w:r>
      <w:r w:rsidR="00FB2DE8">
        <w:rPr>
          <w:rFonts w:cstheme="minorHAnsi"/>
          <w:sz w:val="24"/>
          <w:szCs w:val="24"/>
        </w:rPr>
        <w:t>s</w:t>
      </w:r>
      <w:r w:rsidRPr="00CD789E">
        <w:rPr>
          <w:rFonts w:cstheme="minorHAnsi"/>
          <w:sz w:val="24"/>
          <w:szCs w:val="24"/>
        </w:rPr>
        <w:t xml:space="preserve">cale </w:t>
      </w:r>
      <w:r w:rsidR="00FB2DE8">
        <w:rPr>
          <w:rFonts w:cstheme="minorHAnsi"/>
          <w:sz w:val="24"/>
          <w:szCs w:val="24"/>
        </w:rPr>
        <w:t>a</w:t>
      </w:r>
      <w:r w:rsidRPr="00CD789E">
        <w:rPr>
          <w:rFonts w:cstheme="minorHAnsi"/>
          <w:sz w:val="24"/>
          <w:szCs w:val="24"/>
        </w:rPr>
        <w:t xml:space="preserve">nalysis of </w:t>
      </w:r>
      <w:r w:rsidR="00FB2DE8">
        <w:rPr>
          <w:rFonts w:cstheme="minorHAnsi"/>
          <w:sz w:val="24"/>
          <w:szCs w:val="24"/>
        </w:rPr>
        <w:t>p</w:t>
      </w:r>
      <w:r w:rsidRPr="00CD789E">
        <w:rPr>
          <w:rFonts w:cstheme="minorHAnsi"/>
          <w:sz w:val="24"/>
          <w:szCs w:val="24"/>
        </w:rPr>
        <w:t xml:space="preserve">rotein </w:t>
      </w:r>
      <w:r w:rsidR="00FB2DE8">
        <w:rPr>
          <w:rFonts w:cstheme="minorHAnsi"/>
          <w:sz w:val="24"/>
          <w:szCs w:val="24"/>
        </w:rPr>
        <w:t>a</w:t>
      </w:r>
      <w:r w:rsidRPr="00CD789E">
        <w:rPr>
          <w:rFonts w:cstheme="minorHAnsi"/>
          <w:sz w:val="24"/>
          <w:szCs w:val="24"/>
        </w:rPr>
        <w:t xml:space="preserve">rginine </w:t>
      </w:r>
      <w:r w:rsidR="00FB2DE8">
        <w:rPr>
          <w:rFonts w:cstheme="minorHAnsi"/>
          <w:sz w:val="24"/>
          <w:szCs w:val="24"/>
        </w:rPr>
        <w:t>m</w:t>
      </w:r>
      <w:r w:rsidRPr="00CD789E">
        <w:rPr>
          <w:rFonts w:cstheme="minorHAnsi"/>
          <w:sz w:val="24"/>
          <w:szCs w:val="24"/>
        </w:rPr>
        <w:t xml:space="preserve">ethylation by </w:t>
      </w:r>
      <w:r w:rsidR="00FB2DE8">
        <w:rPr>
          <w:rFonts w:cstheme="minorHAnsi"/>
          <w:sz w:val="24"/>
          <w:szCs w:val="24"/>
        </w:rPr>
        <w:t>m</w:t>
      </w:r>
      <w:r w:rsidRPr="00CD789E">
        <w:rPr>
          <w:rFonts w:cstheme="minorHAnsi"/>
          <w:sz w:val="24"/>
          <w:szCs w:val="24"/>
        </w:rPr>
        <w:t xml:space="preserve">ass </w:t>
      </w:r>
      <w:r w:rsidR="00FB2DE8">
        <w:rPr>
          <w:rFonts w:cstheme="minorHAnsi"/>
          <w:sz w:val="24"/>
          <w:szCs w:val="24"/>
        </w:rPr>
        <w:t>s</w:t>
      </w:r>
      <w:r w:rsidRPr="00CD789E">
        <w:rPr>
          <w:rFonts w:cstheme="minorHAnsi"/>
          <w:sz w:val="24"/>
          <w:szCs w:val="24"/>
        </w:rPr>
        <w:t xml:space="preserve">pectrometry. </w:t>
      </w:r>
      <w:r w:rsidRPr="00CD789E">
        <w:rPr>
          <w:rFonts w:cstheme="minorHAnsi"/>
          <w:i/>
          <w:sz w:val="24"/>
          <w:szCs w:val="24"/>
        </w:rPr>
        <w:t>Current Protein and Peptide Science</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21</w:t>
      </w:r>
      <w:r w:rsidRPr="00CD789E">
        <w:rPr>
          <w:rFonts w:cstheme="minorHAnsi"/>
          <w:sz w:val="24"/>
          <w:szCs w:val="24"/>
        </w:rPr>
        <w:t xml:space="preserve"> (7), 725</w:t>
      </w:r>
      <w:r w:rsidR="00FB2DE8">
        <w:rPr>
          <w:rFonts w:cstheme="minorHAnsi"/>
          <w:sz w:val="24"/>
          <w:szCs w:val="24"/>
        </w:rPr>
        <w:t>–</w:t>
      </w:r>
      <w:r w:rsidRPr="00CD789E">
        <w:rPr>
          <w:rFonts w:cstheme="minorHAnsi"/>
          <w:sz w:val="24"/>
          <w:szCs w:val="24"/>
        </w:rPr>
        <w:t>739 (2020).</w:t>
      </w:r>
    </w:p>
    <w:p w14:paraId="3FF85BDA" w14:textId="0BD445BB" w:rsidR="002B067C" w:rsidRPr="00CD789E" w:rsidRDefault="002B067C" w:rsidP="006C1E37">
      <w:pPr>
        <w:spacing w:after="0" w:line="240" w:lineRule="auto"/>
        <w:rPr>
          <w:rFonts w:cstheme="minorHAnsi"/>
          <w:sz w:val="24"/>
          <w:szCs w:val="24"/>
        </w:rPr>
      </w:pPr>
      <w:r w:rsidRPr="00CD789E">
        <w:rPr>
          <w:rFonts w:cstheme="minorHAnsi"/>
          <w:sz w:val="24"/>
          <w:szCs w:val="24"/>
        </w:rPr>
        <w:t>9</w:t>
      </w:r>
      <w:r w:rsidR="00FB2DE8">
        <w:rPr>
          <w:rFonts w:cstheme="minorHAnsi"/>
          <w:sz w:val="24"/>
          <w:szCs w:val="24"/>
        </w:rPr>
        <w:t>.</w:t>
      </w:r>
      <w:r w:rsidRPr="00CD789E">
        <w:rPr>
          <w:rFonts w:cstheme="minorHAnsi"/>
          <w:sz w:val="24"/>
          <w:szCs w:val="24"/>
        </w:rPr>
        <w:tab/>
        <w:t>Ong, S.-E., Mittler, G.</w:t>
      </w:r>
      <w:r w:rsidR="00FB2DE8">
        <w:rPr>
          <w:rFonts w:cstheme="minorHAnsi"/>
          <w:sz w:val="24"/>
          <w:szCs w:val="24"/>
        </w:rPr>
        <w:t>,</w:t>
      </w:r>
      <w:r w:rsidRPr="00CD789E">
        <w:rPr>
          <w:rFonts w:cstheme="minorHAnsi"/>
          <w:sz w:val="24"/>
          <w:szCs w:val="24"/>
        </w:rPr>
        <w:t xml:space="preserve"> Mann, M. Identifying and quantifying in vivo methylation sites by heavy methyl SILAC. </w:t>
      </w:r>
      <w:r w:rsidRPr="00CD789E">
        <w:rPr>
          <w:rFonts w:cstheme="minorHAnsi"/>
          <w:i/>
          <w:sz w:val="24"/>
          <w:szCs w:val="24"/>
        </w:rPr>
        <w:t xml:space="preserve">Nature </w:t>
      </w:r>
      <w:r w:rsidR="00FB2DE8">
        <w:rPr>
          <w:rFonts w:cstheme="minorHAnsi"/>
          <w:i/>
          <w:sz w:val="24"/>
          <w:szCs w:val="24"/>
        </w:rPr>
        <w:t>M</w:t>
      </w:r>
      <w:r w:rsidRPr="00CD789E">
        <w:rPr>
          <w:rFonts w:cstheme="minorHAnsi"/>
          <w:i/>
          <w:sz w:val="24"/>
          <w:szCs w:val="24"/>
        </w:rPr>
        <w:t>ethods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w:t>
      </w:r>
      <w:r w:rsidRPr="00CD789E">
        <w:rPr>
          <w:rFonts w:cstheme="minorHAnsi"/>
          <w:sz w:val="24"/>
          <w:szCs w:val="24"/>
        </w:rPr>
        <w:t xml:space="preserve"> (2), 119</w:t>
      </w:r>
      <w:r w:rsidR="00FB2DE8">
        <w:rPr>
          <w:rFonts w:cstheme="minorHAnsi"/>
          <w:sz w:val="24"/>
          <w:szCs w:val="24"/>
        </w:rPr>
        <w:t>–</w:t>
      </w:r>
      <w:r w:rsidRPr="00CD789E">
        <w:rPr>
          <w:rFonts w:cstheme="minorHAnsi"/>
          <w:sz w:val="24"/>
          <w:szCs w:val="24"/>
        </w:rPr>
        <w:t>126 (2004).</w:t>
      </w:r>
    </w:p>
    <w:p w14:paraId="6F1C2F52" w14:textId="7FFBCFAF" w:rsidR="002B067C" w:rsidRPr="00CD789E" w:rsidRDefault="002B067C" w:rsidP="006C1E37">
      <w:pPr>
        <w:spacing w:after="0" w:line="240" w:lineRule="auto"/>
        <w:rPr>
          <w:rFonts w:cstheme="minorHAnsi"/>
          <w:sz w:val="24"/>
          <w:szCs w:val="24"/>
        </w:rPr>
      </w:pPr>
      <w:r w:rsidRPr="00CD789E">
        <w:rPr>
          <w:rFonts w:cstheme="minorHAnsi"/>
          <w:sz w:val="24"/>
          <w:szCs w:val="24"/>
        </w:rPr>
        <w:t>10</w:t>
      </w:r>
      <w:r w:rsidR="00FB2DE8">
        <w:rPr>
          <w:rFonts w:cstheme="minorHAnsi"/>
          <w:sz w:val="24"/>
          <w:szCs w:val="24"/>
        </w:rPr>
        <w:t>.</w:t>
      </w:r>
      <w:r w:rsidRPr="00CD789E">
        <w:rPr>
          <w:rFonts w:cstheme="minorHAnsi"/>
          <w:sz w:val="24"/>
          <w:szCs w:val="24"/>
        </w:rPr>
        <w:tab/>
        <w:t>Hart-Smith, G., Yagoub, D., Tay, A. P., Pickford, R.</w:t>
      </w:r>
      <w:r w:rsidR="00FB2DE8">
        <w:rPr>
          <w:rFonts w:cstheme="minorHAnsi"/>
          <w:sz w:val="24"/>
          <w:szCs w:val="24"/>
        </w:rPr>
        <w:t>,</w:t>
      </w:r>
      <w:r w:rsidRPr="00CD789E">
        <w:rPr>
          <w:rFonts w:cstheme="minorHAnsi"/>
          <w:sz w:val="24"/>
          <w:szCs w:val="24"/>
        </w:rPr>
        <w:t xml:space="preserve"> Wilkins, M. R. Large scale mass spectrometry-based identifications of enzyme-mediated protein methylation are subject to high false discovery rates. </w:t>
      </w:r>
      <w:r w:rsidRPr="00CD789E">
        <w:rPr>
          <w:rFonts w:cstheme="minorHAnsi"/>
          <w:i/>
          <w:sz w:val="24"/>
          <w:szCs w:val="24"/>
        </w:rPr>
        <w:t>Molecular &amp; Cellular 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15</w:t>
      </w:r>
      <w:r w:rsidRPr="00CD789E">
        <w:rPr>
          <w:rFonts w:cstheme="minorHAnsi"/>
          <w:sz w:val="24"/>
          <w:szCs w:val="24"/>
        </w:rPr>
        <w:t xml:space="preserve"> (3), 989</w:t>
      </w:r>
      <w:r w:rsidR="00FB2DE8">
        <w:rPr>
          <w:rFonts w:cstheme="minorHAnsi"/>
          <w:sz w:val="24"/>
          <w:szCs w:val="24"/>
        </w:rPr>
        <w:t>–</w:t>
      </w:r>
      <w:r w:rsidRPr="00CD789E">
        <w:rPr>
          <w:rFonts w:cstheme="minorHAnsi"/>
          <w:sz w:val="24"/>
          <w:szCs w:val="24"/>
        </w:rPr>
        <w:t>1006 (2016).</w:t>
      </w:r>
    </w:p>
    <w:p w14:paraId="4E492DD5" w14:textId="2BA3649B" w:rsidR="002B067C" w:rsidRPr="00CD789E" w:rsidRDefault="002B067C" w:rsidP="006C1E37">
      <w:pPr>
        <w:spacing w:after="0" w:line="240" w:lineRule="auto"/>
        <w:rPr>
          <w:rFonts w:cstheme="minorHAnsi"/>
          <w:sz w:val="24"/>
          <w:szCs w:val="24"/>
        </w:rPr>
      </w:pPr>
      <w:r w:rsidRPr="00CD789E">
        <w:rPr>
          <w:rFonts w:cstheme="minorHAnsi"/>
          <w:sz w:val="24"/>
          <w:szCs w:val="24"/>
        </w:rPr>
        <w:t>11</w:t>
      </w:r>
      <w:r w:rsidR="00FB2DE8">
        <w:rPr>
          <w:rFonts w:cstheme="minorHAnsi"/>
          <w:sz w:val="24"/>
          <w:szCs w:val="24"/>
        </w:rPr>
        <w:t>.</w:t>
      </w:r>
      <w:r w:rsidRPr="00CD789E">
        <w:rPr>
          <w:rFonts w:cstheme="minorHAnsi"/>
          <w:sz w:val="24"/>
          <w:szCs w:val="24"/>
        </w:rPr>
        <w:tab/>
        <w:t>Bedford, M. T.</w:t>
      </w:r>
      <w:r w:rsidR="00FB2DE8">
        <w:rPr>
          <w:rFonts w:cstheme="minorHAnsi"/>
          <w:sz w:val="24"/>
          <w:szCs w:val="24"/>
        </w:rPr>
        <w:t>,</w:t>
      </w:r>
      <w:r w:rsidRPr="00CD789E">
        <w:rPr>
          <w:rFonts w:cstheme="minorHAnsi"/>
          <w:sz w:val="24"/>
          <w:szCs w:val="24"/>
        </w:rPr>
        <w:t xml:space="preserve"> Clarke, S. G. Protein arginine methylation in mammals: who, what, and why. </w:t>
      </w:r>
      <w:r w:rsidRPr="00CD789E">
        <w:rPr>
          <w:rFonts w:cstheme="minorHAnsi"/>
          <w:i/>
          <w:sz w:val="24"/>
          <w:szCs w:val="24"/>
        </w:rPr>
        <w:t xml:space="preserve">Molecular </w:t>
      </w:r>
      <w:r w:rsidR="00FB2DE8">
        <w:rPr>
          <w:rFonts w:cstheme="minorHAnsi"/>
          <w:i/>
          <w:sz w:val="24"/>
          <w:szCs w:val="24"/>
        </w:rPr>
        <w:t>C</w:t>
      </w:r>
      <w:r w:rsidRPr="00CD789E">
        <w:rPr>
          <w:rFonts w:cstheme="minorHAnsi"/>
          <w:i/>
          <w:sz w:val="24"/>
          <w:szCs w:val="24"/>
        </w:rPr>
        <w:t>ell</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33</w:t>
      </w:r>
      <w:r w:rsidRPr="00CD789E">
        <w:rPr>
          <w:rFonts w:cstheme="minorHAnsi"/>
          <w:sz w:val="24"/>
          <w:szCs w:val="24"/>
        </w:rPr>
        <w:t xml:space="preserve"> (1), 1</w:t>
      </w:r>
      <w:r w:rsidR="00FB2DE8">
        <w:rPr>
          <w:rFonts w:cstheme="minorHAnsi"/>
          <w:sz w:val="24"/>
          <w:szCs w:val="24"/>
        </w:rPr>
        <w:t>–</w:t>
      </w:r>
      <w:r w:rsidRPr="00CD789E">
        <w:rPr>
          <w:rFonts w:cstheme="minorHAnsi"/>
          <w:sz w:val="24"/>
          <w:szCs w:val="24"/>
        </w:rPr>
        <w:t>13 (2009).</w:t>
      </w:r>
    </w:p>
    <w:p w14:paraId="21D7C77F" w14:textId="52A7E6F3" w:rsidR="002B067C" w:rsidRPr="00CD789E" w:rsidRDefault="002B067C" w:rsidP="006C1E37">
      <w:pPr>
        <w:spacing w:after="0" w:line="240" w:lineRule="auto"/>
        <w:rPr>
          <w:rFonts w:cstheme="minorHAnsi"/>
          <w:sz w:val="24"/>
          <w:szCs w:val="24"/>
        </w:rPr>
      </w:pPr>
      <w:r w:rsidRPr="00CD789E">
        <w:rPr>
          <w:rFonts w:cstheme="minorHAnsi"/>
          <w:sz w:val="24"/>
          <w:szCs w:val="24"/>
        </w:rPr>
        <w:t>12</w:t>
      </w:r>
      <w:r w:rsidR="00FB2DE8">
        <w:rPr>
          <w:rFonts w:cstheme="minorHAnsi"/>
          <w:sz w:val="24"/>
          <w:szCs w:val="24"/>
        </w:rPr>
        <w:t>.</w:t>
      </w:r>
      <w:r w:rsidRPr="00CD789E">
        <w:rPr>
          <w:rFonts w:cstheme="minorHAnsi"/>
          <w:sz w:val="24"/>
          <w:szCs w:val="24"/>
        </w:rPr>
        <w:tab/>
        <w:t>Larsen, S. C.</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Proteome-wide analysis of arginine monomethylation reveals widespread occurrence in human cells. </w:t>
      </w:r>
      <w:r w:rsidRPr="00CD789E">
        <w:rPr>
          <w:rFonts w:cstheme="minorHAnsi"/>
          <w:i/>
          <w:sz w:val="24"/>
          <w:szCs w:val="24"/>
        </w:rPr>
        <w:t xml:space="preserve">Science </w:t>
      </w:r>
      <w:r w:rsidR="00FB2DE8">
        <w:rPr>
          <w:rFonts w:cstheme="minorHAnsi"/>
          <w:i/>
          <w:sz w:val="24"/>
          <w:szCs w:val="24"/>
        </w:rPr>
        <w:t>S</w:t>
      </w:r>
      <w:r w:rsidRPr="00CD789E">
        <w:rPr>
          <w:rFonts w:cstheme="minorHAnsi"/>
          <w:i/>
          <w:sz w:val="24"/>
          <w:szCs w:val="24"/>
        </w:rPr>
        <w:t>ignaling</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9</w:t>
      </w:r>
      <w:r w:rsidRPr="00CD789E">
        <w:rPr>
          <w:rFonts w:cstheme="minorHAnsi"/>
          <w:sz w:val="24"/>
          <w:szCs w:val="24"/>
        </w:rPr>
        <w:t xml:space="preserve"> (443), rs9 (2016).</w:t>
      </w:r>
    </w:p>
    <w:p w14:paraId="673EC550" w14:textId="42111166" w:rsidR="002B067C" w:rsidRPr="00CD789E" w:rsidRDefault="002B067C" w:rsidP="006C1E37">
      <w:pPr>
        <w:spacing w:after="0" w:line="240" w:lineRule="auto"/>
        <w:rPr>
          <w:rFonts w:cstheme="minorHAnsi"/>
          <w:sz w:val="24"/>
          <w:szCs w:val="24"/>
        </w:rPr>
      </w:pPr>
      <w:r w:rsidRPr="00CD789E">
        <w:rPr>
          <w:rFonts w:cstheme="minorHAnsi"/>
          <w:sz w:val="24"/>
          <w:szCs w:val="24"/>
        </w:rPr>
        <w:lastRenderedPageBreak/>
        <w:t>13</w:t>
      </w:r>
      <w:r w:rsidR="00FB2DE8">
        <w:rPr>
          <w:rFonts w:cstheme="minorHAnsi"/>
          <w:sz w:val="24"/>
          <w:szCs w:val="24"/>
        </w:rPr>
        <w:t>.</w:t>
      </w:r>
      <w:r w:rsidRPr="00CD789E">
        <w:rPr>
          <w:rFonts w:cstheme="minorHAnsi"/>
          <w:sz w:val="24"/>
          <w:szCs w:val="24"/>
        </w:rPr>
        <w:tab/>
        <w:t>Massignani, E.</w:t>
      </w:r>
      <w:r w:rsidRPr="00CD789E">
        <w:rPr>
          <w:rFonts w:cstheme="minorHAnsi"/>
          <w:iCs/>
          <w:sz w:val="24"/>
          <w:szCs w:val="24"/>
        </w:rPr>
        <w:t xml:space="preserve"> et al.</w:t>
      </w:r>
      <w:r w:rsidRPr="00CD789E">
        <w:rPr>
          <w:rFonts w:cstheme="minorHAnsi"/>
          <w:sz w:val="24"/>
          <w:szCs w:val="24"/>
        </w:rPr>
        <w:t xml:space="preserve"> hmSEEKER: Identification of hmSILAC doublets in MaxQuant output data. </w:t>
      </w:r>
      <w:r w:rsidRPr="00CD789E">
        <w:rPr>
          <w:rFonts w:cstheme="minorHAnsi"/>
          <w:i/>
          <w:sz w:val="24"/>
          <w:szCs w:val="24"/>
        </w:rPr>
        <w:t>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19</w:t>
      </w:r>
      <w:r w:rsidRPr="00CD789E">
        <w:rPr>
          <w:rFonts w:cstheme="minorHAnsi"/>
          <w:sz w:val="24"/>
          <w:szCs w:val="24"/>
        </w:rPr>
        <w:t xml:space="preserve"> (5), 1800300 (2019).</w:t>
      </w:r>
    </w:p>
    <w:p w14:paraId="0622F58D" w14:textId="4200EB70" w:rsidR="002B067C" w:rsidRPr="00CD789E" w:rsidRDefault="002B067C" w:rsidP="006C1E37">
      <w:pPr>
        <w:spacing w:after="0" w:line="240" w:lineRule="auto"/>
        <w:rPr>
          <w:rFonts w:cstheme="minorHAnsi"/>
          <w:sz w:val="24"/>
          <w:szCs w:val="24"/>
        </w:rPr>
      </w:pPr>
      <w:r w:rsidRPr="00CD789E">
        <w:rPr>
          <w:rFonts w:cstheme="minorHAnsi"/>
          <w:sz w:val="24"/>
          <w:szCs w:val="24"/>
        </w:rPr>
        <w:t>14</w:t>
      </w:r>
      <w:r w:rsidR="00FB2DE8">
        <w:rPr>
          <w:rFonts w:cstheme="minorHAnsi"/>
          <w:sz w:val="24"/>
          <w:szCs w:val="24"/>
        </w:rPr>
        <w:t>.</w:t>
      </w:r>
      <w:r w:rsidRPr="00CD789E">
        <w:rPr>
          <w:rFonts w:cstheme="minorHAnsi"/>
          <w:sz w:val="24"/>
          <w:szCs w:val="24"/>
        </w:rPr>
        <w:tab/>
        <w:t xml:space="preserve">Bradford, M. M. A rapid and sensitive method for the quantitation of microgram quantities of protein utilizing the principle of protein-dye binding. </w:t>
      </w:r>
      <w:r w:rsidRPr="00CD789E">
        <w:rPr>
          <w:rFonts w:cstheme="minorHAnsi"/>
          <w:i/>
          <w:sz w:val="24"/>
          <w:szCs w:val="24"/>
        </w:rPr>
        <w:t>Anal</w:t>
      </w:r>
      <w:r w:rsidR="00FB2DE8">
        <w:rPr>
          <w:rFonts w:cstheme="minorHAnsi"/>
          <w:i/>
          <w:sz w:val="24"/>
          <w:szCs w:val="24"/>
        </w:rPr>
        <w:t>ytical</w:t>
      </w:r>
      <w:r w:rsidRPr="00CD789E">
        <w:rPr>
          <w:rFonts w:cstheme="minorHAnsi"/>
          <w:i/>
          <w:sz w:val="24"/>
          <w:szCs w:val="24"/>
        </w:rPr>
        <w:t xml:space="preserve"> Biochem</w:t>
      </w:r>
      <w:r w:rsidR="00FB2DE8">
        <w:rPr>
          <w:rFonts w:cstheme="minorHAnsi"/>
          <w:i/>
          <w:sz w:val="24"/>
          <w:szCs w:val="24"/>
        </w:rPr>
        <w:t>istry</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72</w:t>
      </w:r>
      <w:r w:rsidR="00FB2DE8" w:rsidRPr="00CD789E">
        <w:rPr>
          <w:rFonts w:cstheme="minorHAnsi"/>
          <w:bCs/>
          <w:sz w:val="24"/>
          <w:szCs w:val="24"/>
        </w:rPr>
        <w:t>,</w:t>
      </w:r>
      <w:r w:rsidRPr="00CD789E">
        <w:rPr>
          <w:rFonts w:cstheme="minorHAnsi"/>
          <w:sz w:val="24"/>
          <w:szCs w:val="24"/>
        </w:rPr>
        <w:t xml:space="preserve"> 248</w:t>
      </w:r>
      <w:r w:rsidR="00FB2DE8">
        <w:rPr>
          <w:rFonts w:cstheme="minorHAnsi"/>
          <w:sz w:val="24"/>
          <w:szCs w:val="24"/>
        </w:rPr>
        <w:t>–</w:t>
      </w:r>
      <w:r w:rsidRPr="00CD789E">
        <w:rPr>
          <w:rFonts w:cstheme="minorHAnsi"/>
          <w:sz w:val="24"/>
          <w:szCs w:val="24"/>
        </w:rPr>
        <w:t>254 (1976).</w:t>
      </w:r>
    </w:p>
    <w:p w14:paraId="3B024C92" w14:textId="32926DE9" w:rsidR="002B067C" w:rsidRPr="00CD789E" w:rsidRDefault="002B067C" w:rsidP="006C1E37">
      <w:pPr>
        <w:spacing w:after="0" w:line="240" w:lineRule="auto"/>
        <w:rPr>
          <w:rFonts w:cstheme="minorHAnsi"/>
          <w:sz w:val="24"/>
          <w:szCs w:val="24"/>
        </w:rPr>
      </w:pPr>
      <w:r w:rsidRPr="00CD789E">
        <w:rPr>
          <w:rFonts w:cstheme="minorHAnsi"/>
          <w:sz w:val="24"/>
          <w:szCs w:val="24"/>
        </w:rPr>
        <w:t>15</w:t>
      </w:r>
      <w:r w:rsidR="00FB2DE8">
        <w:rPr>
          <w:rFonts w:cstheme="minorHAnsi"/>
          <w:sz w:val="24"/>
          <w:szCs w:val="24"/>
        </w:rPr>
        <w:t>.</w:t>
      </w:r>
      <w:r w:rsidRPr="00CD789E">
        <w:rPr>
          <w:rFonts w:cstheme="minorHAnsi"/>
          <w:sz w:val="24"/>
          <w:szCs w:val="24"/>
        </w:rPr>
        <w:tab/>
        <w:t>Smith, P. K.</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Measurement of protein using bicinchoninic acid. </w:t>
      </w:r>
      <w:r w:rsidRPr="00CD789E">
        <w:rPr>
          <w:rFonts w:cstheme="minorHAnsi"/>
          <w:i/>
          <w:sz w:val="24"/>
          <w:szCs w:val="24"/>
        </w:rPr>
        <w:t>Anal</w:t>
      </w:r>
      <w:r w:rsidR="00FB2DE8">
        <w:rPr>
          <w:rFonts w:cstheme="minorHAnsi"/>
          <w:i/>
          <w:sz w:val="24"/>
          <w:szCs w:val="24"/>
        </w:rPr>
        <w:t>ytical</w:t>
      </w:r>
      <w:r w:rsidRPr="00CD789E">
        <w:rPr>
          <w:rFonts w:cstheme="minorHAnsi"/>
          <w:i/>
          <w:sz w:val="24"/>
          <w:szCs w:val="24"/>
        </w:rPr>
        <w:t xml:space="preserve"> Biochem</w:t>
      </w:r>
      <w:r w:rsidR="00FB2DE8">
        <w:rPr>
          <w:rFonts w:cstheme="minorHAnsi"/>
          <w:i/>
          <w:sz w:val="24"/>
          <w:szCs w:val="24"/>
        </w:rPr>
        <w:t>istry</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150</w:t>
      </w:r>
      <w:r w:rsidRPr="00CD789E">
        <w:rPr>
          <w:rFonts w:cstheme="minorHAnsi"/>
          <w:sz w:val="24"/>
          <w:szCs w:val="24"/>
        </w:rPr>
        <w:t xml:space="preserve"> (1), 76</w:t>
      </w:r>
      <w:r w:rsidR="00FB2DE8">
        <w:rPr>
          <w:rFonts w:cstheme="minorHAnsi"/>
          <w:sz w:val="24"/>
          <w:szCs w:val="24"/>
        </w:rPr>
        <w:t>–</w:t>
      </w:r>
      <w:r w:rsidRPr="00CD789E">
        <w:rPr>
          <w:rFonts w:cstheme="minorHAnsi"/>
          <w:sz w:val="24"/>
          <w:szCs w:val="24"/>
        </w:rPr>
        <w:t>85 (1985).</w:t>
      </w:r>
    </w:p>
    <w:p w14:paraId="49469743" w14:textId="7ECCBF3E" w:rsidR="002B067C" w:rsidRPr="00CD789E" w:rsidRDefault="002B067C" w:rsidP="006C1E37">
      <w:pPr>
        <w:spacing w:after="0" w:line="240" w:lineRule="auto"/>
        <w:rPr>
          <w:rFonts w:cstheme="minorHAnsi"/>
          <w:sz w:val="24"/>
          <w:szCs w:val="24"/>
        </w:rPr>
      </w:pPr>
      <w:r w:rsidRPr="00CD789E">
        <w:rPr>
          <w:rFonts w:cstheme="minorHAnsi"/>
          <w:sz w:val="24"/>
          <w:szCs w:val="24"/>
        </w:rPr>
        <w:t>16</w:t>
      </w:r>
      <w:r w:rsidR="00FB2DE8">
        <w:rPr>
          <w:rFonts w:cstheme="minorHAnsi"/>
          <w:sz w:val="24"/>
          <w:szCs w:val="24"/>
        </w:rPr>
        <w:t>.</w:t>
      </w:r>
      <w:r w:rsidRPr="00CD789E">
        <w:rPr>
          <w:rFonts w:cstheme="minorHAnsi"/>
          <w:sz w:val="24"/>
          <w:szCs w:val="24"/>
        </w:rPr>
        <w:tab/>
        <w:t>Getz, E. B., Xiao, M., Chakrabarty, T., Cooke, R.</w:t>
      </w:r>
      <w:r w:rsidR="00FB2DE8">
        <w:rPr>
          <w:rFonts w:cstheme="minorHAnsi"/>
          <w:sz w:val="24"/>
          <w:szCs w:val="24"/>
        </w:rPr>
        <w:t>,</w:t>
      </w:r>
      <w:r w:rsidRPr="00CD789E">
        <w:rPr>
          <w:rFonts w:cstheme="minorHAnsi"/>
          <w:sz w:val="24"/>
          <w:szCs w:val="24"/>
        </w:rPr>
        <w:t xml:space="preserve"> Selvin, P. R. A comparison between the sulfhydryl reductants tris(2-carboxyethyl)phosphine and dithiothreitol for use in protein biochemistry. </w:t>
      </w:r>
      <w:r w:rsidRPr="00CD789E">
        <w:rPr>
          <w:rFonts w:cstheme="minorHAnsi"/>
          <w:i/>
          <w:sz w:val="24"/>
          <w:szCs w:val="24"/>
        </w:rPr>
        <w:t>Anal</w:t>
      </w:r>
      <w:r w:rsidR="00FB2DE8">
        <w:rPr>
          <w:rFonts w:cstheme="minorHAnsi"/>
          <w:i/>
          <w:sz w:val="24"/>
          <w:szCs w:val="24"/>
        </w:rPr>
        <w:t>ytical</w:t>
      </w:r>
      <w:r w:rsidRPr="00CD789E">
        <w:rPr>
          <w:rFonts w:cstheme="minorHAnsi"/>
          <w:i/>
          <w:sz w:val="24"/>
          <w:szCs w:val="24"/>
        </w:rPr>
        <w:t xml:space="preserve"> Biochem</w:t>
      </w:r>
      <w:r w:rsidR="00FB2DE8">
        <w:rPr>
          <w:rFonts w:cstheme="minorHAnsi"/>
          <w:i/>
          <w:sz w:val="24"/>
          <w:szCs w:val="24"/>
        </w:rPr>
        <w:t>istry</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273</w:t>
      </w:r>
      <w:r w:rsidRPr="00CD789E">
        <w:rPr>
          <w:rFonts w:cstheme="minorHAnsi"/>
          <w:sz w:val="24"/>
          <w:szCs w:val="24"/>
        </w:rPr>
        <w:t xml:space="preserve"> (1), 73</w:t>
      </w:r>
      <w:r w:rsidR="00FB2DE8">
        <w:rPr>
          <w:rFonts w:cstheme="minorHAnsi"/>
          <w:sz w:val="24"/>
          <w:szCs w:val="24"/>
        </w:rPr>
        <w:t>–</w:t>
      </w:r>
      <w:r w:rsidRPr="00CD789E">
        <w:rPr>
          <w:rFonts w:cstheme="minorHAnsi"/>
          <w:sz w:val="24"/>
          <w:szCs w:val="24"/>
        </w:rPr>
        <w:t>80 (1999).</w:t>
      </w:r>
    </w:p>
    <w:p w14:paraId="7B89A29E" w14:textId="7AEE3FB6" w:rsidR="002B067C" w:rsidRPr="00CD789E" w:rsidRDefault="002B067C" w:rsidP="006C1E37">
      <w:pPr>
        <w:spacing w:after="0" w:line="240" w:lineRule="auto"/>
        <w:rPr>
          <w:rFonts w:cstheme="minorHAnsi"/>
          <w:sz w:val="24"/>
          <w:szCs w:val="24"/>
        </w:rPr>
      </w:pPr>
      <w:r w:rsidRPr="00CD789E">
        <w:rPr>
          <w:rFonts w:cstheme="minorHAnsi"/>
          <w:sz w:val="24"/>
          <w:szCs w:val="24"/>
        </w:rPr>
        <w:t>17</w:t>
      </w:r>
      <w:r w:rsidR="00FB2DE8">
        <w:rPr>
          <w:rFonts w:cstheme="minorHAnsi"/>
          <w:sz w:val="24"/>
          <w:szCs w:val="24"/>
        </w:rPr>
        <w:t>.</w:t>
      </w:r>
      <w:r w:rsidRPr="00CD789E">
        <w:rPr>
          <w:rFonts w:cstheme="minorHAnsi"/>
          <w:sz w:val="24"/>
          <w:szCs w:val="24"/>
        </w:rPr>
        <w:tab/>
        <w:t>Nielsen, M. L.</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Iodoacetamide-induced artifact mimics ubiquitination in mass spectrometry. </w:t>
      </w:r>
      <w:r w:rsidRPr="00CD789E">
        <w:rPr>
          <w:rFonts w:cstheme="minorHAnsi"/>
          <w:i/>
          <w:sz w:val="24"/>
          <w:szCs w:val="24"/>
        </w:rPr>
        <w:t>Nat</w:t>
      </w:r>
      <w:r w:rsidR="00FB2DE8">
        <w:rPr>
          <w:rFonts w:cstheme="minorHAnsi"/>
          <w:i/>
          <w:sz w:val="24"/>
          <w:szCs w:val="24"/>
        </w:rPr>
        <w:t>ure</w:t>
      </w:r>
      <w:r w:rsidRPr="00CD789E">
        <w:rPr>
          <w:rFonts w:cstheme="minorHAnsi"/>
          <w:i/>
          <w:sz w:val="24"/>
          <w:szCs w:val="24"/>
        </w:rPr>
        <w:t xml:space="preserve"> Methods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5</w:t>
      </w:r>
      <w:r w:rsidRPr="00CD789E">
        <w:rPr>
          <w:rFonts w:cstheme="minorHAnsi"/>
          <w:sz w:val="24"/>
          <w:szCs w:val="24"/>
        </w:rPr>
        <w:t xml:space="preserve"> (6), 459</w:t>
      </w:r>
      <w:r w:rsidR="00FB2DE8">
        <w:rPr>
          <w:rFonts w:cstheme="minorHAnsi"/>
          <w:sz w:val="24"/>
          <w:szCs w:val="24"/>
        </w:rPr>
        <w:t>–</w:t>
      </w:r>
      <w:r w:rsidRPr="00CD789E">
        <w:rPr>
          <w:rFonts w:cstheme="minorHAnsi"/>
          <w:sz w:val="24"/>
          <w:szCs w:val="24"/>
        </w:rPr>
        <w:t>460 (2008).</w:t>
      </w:r>
    </w:p>
    <w:p w14:paraId="612863A0" w14:textId="5A050AC0" w:rsidR="002B067C" w:rsidRPr="00CD789E" w:rsidRDefault="002B067C" w:rsidP="006C1E37">
      <w:pPr>
        <w:spacing w:after="0" w:line="240" w:lineRule="auto"/>
        <w:rPr>
          <w:rFonts w:cstheme="minorHAnsi"/>
          <w:sz w:val="24"/>
          <w:szCs w:val="24"/>
        </w:rPr>
      </w:pPr>
      <w:r w:rsidRPr="00CD789E">
        <w:rPr>
          <w:rFonts w:cstheme="minorHAnsi"/>
          <w:sz w:val="24"/>
          <w:szCs w:val="24"/>
        </w:rPr>
        <w:t>18</w:t>
      </w:r>
      <w:r w:rsidR="00FB2DE8">
        <w:rPr>
          <w:rFonts w:cstheme="minorHAnsi"/>
          <w:sz w:val="24"/>
          <w:szCs w:val="24"/>
        </w:rPr>
        <w:t>.</w:t>
      </w:r>
      <w:r w:rsidRPr="00CD789E">
        <w:rPr>
          <w:rFonts w:cstheme="minorHAnsi"/>
          <w:sz w:val="24"/>
          <w:szCs w:val="24"/>
        </w:rPr>
        <w:tab/>
        <w:t>Huesgen, P. F.</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LysargiNase mirrors trypsin for protein C-terminal and methylation-site identification. </w:t>
      </w:r>
      <w:r w:rsidRPr="00CD789E">
        <w:rPr>
          <w:rFonts w:cstheme="minorHAnsi"/>
          <w:i/>
          <w:sz w:val="24"/>
          <w:szCs w:val="24"/>
        </w:rPr>
        <w:t xml:space="preserve">Nature </w:t>
      </w:r>
      <w:r w:rsidR="00FB2DE8">
        <w:rPr>
          <w:rFonts w:cstheme="minorHAnsi"/>
          <w:i/>
          <w:sz w:val="24"/>
          <w:szCs w:val="24"/>
        </w:rPr>
        <w:t>M</w:t>
      </w:r>
      <w:r w:rsidRPr="00CD789E">
        <w:rPr>
          <w:rFonts w:cstheme="minorHAnsi"/>
          <w:i/>
          <w:sz w:val="24"/>
          <w:szCs w:val="24"/>
        </w:rPr>
        <w:t>ethods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12</w:t>
      </w:r>
      <w:r w:rsidRPr="00CD789E">
        <w:rPr>
          <w:rFonts w:cstheme="minorHAnsi"/>
          <w:sz w:val="24"/>
          <w:szCs w:val="24"/>
        </w:rPr>
        <w:t xml:space="preserve"> (1), 55</w:t>
      </w:r>
      <w:r w:rsidR="00FB2DE8">
        <w:rPr>
          <w:rFonts w:cstheme="minorHAnsi"/>
          <w:sz w:val="24"/>
          <w:szCs w:val="24"/>
        </w:rPr>
        <w:t>–</w:t>
      </w:r>
      <w:r w:rsidRPr="00CD789E">
        <w:rPr>
          <w:rFonts w:cstheme="minorHAnsi"/>
          <w:sz w:val="24"/>
          <w:szCs w:val="24"/>
        </w:rPr>
        <w:t>58 (2015).</w:t>
      </w:r>
    </w:p>
    <w:p w14:paraId="3A664E2F" w14:textId="03DCA7E7" w:rsidR="002B067C" w:rsidRPr="00CD789E" w:rsidRDefault="002B067C" w:rsidP="006C1E37">
      <w:pPr>
        <w:spacing w:after="0" w:line="240" w:lineRule="auto"/>
        <w:rPr>
          <w:rFonts w:cstheme="minorHAnsi"/>
          <w:sz w:val="24"/>
          <w:szCs w:val="24"/>
        </w:rPr>
      </w:pPr>
      <w:r w:rsidRPr="00CD789E">
        <w:rPr>
          <w:rFonts w:cstheme="minorHAnsi"/>
          <w:sz w:val="24"/>
          <w:szCs w:val="24"/>
        </w:rPr>
        <w:t>19</w:t>
      </w:r>
      <w:r w:rsidR="00FB2DE8">
        <w:rPr>
          <w:rFonts w:cstheme="minorHAnsi"/>
          <w:sz w:val="24"/>
          <w:szCs w:val="24"/>
        </w:rPr>
        <w:t>.</w:t>
      </w:r>
      <w:r w:rsidRPr="00CD789E">
        <w:rPr>
          <w:rFonts w:cstheme="minorHAnsi"/>
          <w:sz w:val="24"/>
          <w:szCs w:val="24"/>
        </w:rPr>
        <w:tab/>
        <w:t>Rappsilber, J., Mann, M.</w:t>
      </w:r>
      <w:r w:rsidR="00FB2DE8">
        <w:rPr>
          <w:rFonts w:cstheme="minorHAnsi"/>
          <w:sz w:val="24"/>
          <w:szCs w:val="24"/>
        </w:rPr>
        <w:t>,</w:t>
      </w:r>
      <w:r w:rsidRPr="00CD789E">
        <w:rPr>
          <w:rFonts w:cstheme="minorHAnsi"/>
          <w:sz w:val="24"/>
          <w:szCs w:val="24"/>
        </w:rPr>
        <w:t xml:space="preserve"> Ishihama, Y. Protocol for micro-purification, enrichment, pre-fractionation and storage of peptides for proteomics using StageTips. </w:t>
      </w:r>
      <w:r w:rsidRPr="00CD789E">
        <w:rPr>
          <w:rFonts w:cstheme="minorHAnsi"/>
          <w:i/>
          <w:sz w:val="24"/>
          <w:szCs w:val="24"/>
        </w:rPr>
        <w:t xml:space="preserve">Nature </w:t>
      </w:r>
      <w:r w:rsidR="00FB2DE8">
        <w:rPr>
          <w:rFonts w:cstheme="minorHAnsi"/>
          <w:i/>
          <w:sz w:val="24"/>
          <w:szCs w:val="24"/>
        </w:rPr>
        <w:t>P</w:t>
      </w:r>
      <w:r w:rsidRPr="00CD789E">
        <w:rPr>
          <w:rFonts w:cstheme="minorHAnsi"/>
          <w:i/>
          <w:sz w:val="24"/>
          <w:szCs w:val="24"/>
        </w:rPr>
        <w:t>rotocols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2</w:t>
      </w:r>
      <w:r w:rsidRPr="00CD789E">
        <w:rPr>
          <w:rFonts w:cstheme="minorHAnsi"/>
          <w:sz w:val="24"/>
          <w:szCs w:val="24"/>
        </w:rPr>
        <w:t xml:space="preserve"> (8), 1896 (2007).</w:t>
      </w:r>
    </w:p>
    <w:p w14:paraId="66C38758" w14:textId="2B189FA3" w:rsidR="002B067C" w:rsidRPr="00CD789E" w:rsidRDefault="002B067C" w:rsidP="006C1E37">
      <w:pPr>
        <w:spacing w:after="0" w:line="240" w:lineRule="auto"/>
        <w:rPr>
          <w:rFonts w:cstheme="minorHAnsi"/>
          <w:sz w:val="24"/>
          <w:szCs w:val="24"/>
        </w:rPr>
      </w:pPr>
      <w:r w:rsidRPr="00CD789E">
        <w:rPr>
          <w:rFonts w:cstheme="minorHAnsi"/>
          <w:sz w:val="24"/>
          <w:szCs w:val="24"/>
        </w:rPr>
        <w:t>20</w:t>
      </w:r>
      <w:r w:rsidR="00FB2DE8">
        <w:rPr>
          <w:rFonts w:cstheme="minorHAnsi"/>
          <w:sz w:val="24"/>
          <w:szCs w:val="24"/>
        </w:rPr>
        <w:t>.</w:t>
      </w:r>
      <w:r w:rsidRPr="00CD789E">
        <w:rPr>
          <w:rFonts w:cstheme="minorHAnsi"/>
          <w:sz w:val="24"/>
          <w:szCs w:val="24"/>
        </w:rPr>
        <w:tab/>
        <w:t>Hartel, N. G., Chew, B., Qin, J., Xu, J.</w:t>
      </w:r>
      <w:r w:rsidR="00FB2DE8">
        <w:rPr>
          <w:rFonts w:cstheme="minorHAnsi"/>
          <w:sz w:val="24"/>
          <w:szCs w:val="24"/>
        </w:rPr>
        <w:t>,</w:t>
      </w:r>
      <w:r w:rsidRPr="00CD789E">
        <w:rPr>
          <w:rFonts w:cstheme="minorHAnsi"/>
          <w:sz w:val="24"/>
          <w:szCs w:val="24"/>
        </w:rPr>
        <w:t xml:space="preserve"> Graham, N. A. Deep </w:t>
      </w:r>
      <w:r w:rsidR="00FB2DE8">
        <w:rPr>
          <w:rFonts w:cstheme="minorHAnsi"/>
          <w:sz w:val="24"/>
          <w:szCs w:val="24"/>
        </w:rPr>
        <w:t>p</w:t>
      </w:r>
      <w:r w:rsidRPr="00CD789E">
        <w:rPr>
          <w:rFonts w:cstheme="minorHAnsi"/>
          <w:sz w:val="24"/>
          <w:szCs w:val="24"/>
        </w:rPr>
        <w:t xml:space="preserve">rotein </w:t>
      </w:r>
      <w:r w:rsidR="00FB2DE8">
        <w:rPr>
          <w:rFonts w:cstheme="minorHAnsi"/>
          <w:sz w:val="24"/>
          <w:szCs w:val="24"/>
        </w:rPr>
        <w:t>m</w:t>
      </w:r>
      <w:r w:rsidRPr="00CD789E">
        <w:rPr>
          <w:rFonts w:cstheme="minorHAnsi"/>
          <w:sz w:val="24"/>
          <w:szCs w:val="24"/>
        </w:rPr>
        <w:t xml:space="preserve">ethylation </w:t>
      </w:r>
      <w:r w:rsidR="00FB2DE8">
        <w:rPr>
          <w:rFonts w:cstheme="minorHAnsi"/>
          <w:sz w:val="24"/>
          <w:szCs w:val="24"/>
        </w:rPr>
        <w:t>p</w:t>
      </w:r>
      <w:r w:rsidRPr="00CD789E">
        <w:rPr>
          <w:rFonts w:cstheme="minorHAnsi"/>
          <w:sz w:val="24"/>
          <w:szCs w:val="24"/>
        </w:rPr>
        <w:t xml:space="preserve">rofiling by </w:t>
      </w:r>
      <w:r w:rsidR="00FB2DE8">
        <w:rPr>
          <w:rFonts w:cstheme="minorHAnsi"/>
          <w:sz w:val="24"/>
          <w:szCs w:val="24"/>
        </w:rPr>
        <w:t>c</w:t>
      </w:r>
      <w:r w:rsidRPr="00CD789E">
        <w:rPr>
          <w:rFonts w:cstheme="minorHAnsi"/>
          <w:sz w:val="24"/>
          <w:szCs w:val="24"/>
        </w:rPr>
        <w:t xml:space="preserve">ombined </w:t>
      </w:r>
      <w:r w:rsidR="00FB2DE8">
        <w:rPr>
          <w:rFonts w:cstheme="minorHAnsi"/>
          <w:sz w:val="24"/>
          <w:szCs w:val="24"/>
        </w:rPr>
        <w:t>c</w:t>
      </w:r>
      <w:r w:rsidRPr="00CD789E">
        <w:rPr>
          <w:rFonts w:cstheme="minorHAnsi"/>
          <w:sz w:val="24"/>
          <w:szCs w:val="24"/>
        </w:rPr>
        <w:t xml:space="preserve">hemical and </w:t>
      </w:r>
      <w:r w:rsidR="00FB2DE8">
        <w:rPr>
          <w:rFonts w:cstheme="minorHAnsi"/>
          <w:sz w:val="24"/>
          <w:szCs w:val="24"/>
        </w:rPr>
        <w:t>i</w:t>
      </w:r>
      <w:r w:rsidRPr="00CD789E">
        <w:rPr>
          <w:rFonts w:cstheme="minorHAnsi"/>
          <w:sz w:val="24"/>
          <w:szCs w:val="24"/>
        </w:rPr>
        <w:t xml:space="preserve">mmunoaffinity </w:t>
      </w:r>
      <w:r w:rsidR="00FB2DE8">
        <w:rPr>
          <w:rFonts w:cstheme="minorHAnsi"/>
          <w:sz w:val="24"/>
          <w:szCs w:val="24"/>
        </w:rPr>
        <w:t>a</w:t>
      </w:r>
      <w:r w:rsidRPr="00CD789E">
        <w:rPr>
          <w:rFonts w:cstheme="minorHAnsi"/>
          <w:sz w:val="24"/>
          <w:szCs w:val="24"/>
        </w:rPr>
        <w:t xml:space="preserve">pproaches </w:t>
      </w:r>
      <w:r w:rsidR="00FB2DE8">
        <w:rPr>
          <w:rFonts w:cstheme="minorHAnsi"/>
          <w:sz w:val="24"/>
          <w:szCs w:val="24"/>
        </w:rPr>
        <w:t>r</w:t>
      </w:r>
      <w:r w:rsidRPr="00CD789E">
        <w:rPr>
          <w:rFonts w:cstheme="minorHAnsi"/>
          <w:sz w:val="24"/>
          <w:szCs w:val="24"/>
        </w:rPr>
        <w:t xml:space="preserve">eveals </w:t>
      </w:r>
      <w:r w:rsidR="00FB2DE8">
        <w:rPr>
          <w:rFonts w:cstheme="minorHAnsi"/>
          <w:sz w:val="24"/>
          <w:szCs w:val="24"/>
        </w:rPr>
        <w:t>n</w:t>
      </w:r>
      <w:r w:rsidRPr="00CD789E">
        <w:rPr>
          <w:rFonts w:cstheme="minorHAnsi"/>
          <w:sz w:val="24"/>
          <w:szCs w:val="24"/>
        </w:rPr>
        <w:t xml:space="preserve">ovel PRMT1 </w:t>
      </w:r>
      <w:r w:rsidR="00FB2DE8">
        <w:rPr>
          <w:rFonts w:cstheme="minorHAnsi"/>
          <w:sz w:val="24"/>
          <w:szCs w:val="24"/>
        </w:rPr>
        <w:t>t</w:t>
      </w:r>
      <w:r w:rsidRPr="00CD789E">
        <w:rPr>
          <w:rFonts w:cstheme="minorHAnsi"/>
          <w:sz w:val="24"/>
          <w:szCs w:val="24"/>
        </w:rPr>
        <w:t xml:space="preserve">argets. </w:t>
      </w:r>
      <w:r w:rsidRPr="00CD789E">
        <w:rPr>
          <w:rFonts w:cstheme="minorHAnsi"/>
          <w:i/>
          <w:sz w:val="24"/>
          <w:szCs w:val="24"/>
        </w:rPr>
        <w:t>Mol</w:t>
      </w:r>
      <w:r w:rsidR="00FB2DE8">
        <w:rPr>
          <w:rFonts w:cstheme="minorHAnsi"/>
          <w:i/>
          <w:sz w:val="24"/>
          <w:szCs w:val="24"/>
        </w:rPr>
        <w:t>ecular &amp;</w:t>
      </w:r>
      <w:r w:rsidRPr="00CD789E">
        <w:rPr>
          <w:rFonts w:cstheme="minorHAnsi"/>
          <w:i/>
          <w:sz w:val="24"/>
          <w:szCs w:val="24"/>
        </w:rPr>
        <w:t xml:space="preserve"> Cell</w:t>
      </w:r>
      <w:r w:rsidR="00FB2DE8">
        <w:rPr>
          <w:rFonts w:cstheme="minorHAnsi"/>
          <w:i/>
          <w:sz w:val="24"/>
          <w:szCs w:val="24"/>
        </w:rPr>
        <w:t>ular</w:t>
      </w:r>
      <w:r w:rsidRPr="00CD789E">
        <w:rPr>
          <w:rFonts w:cstheme="minorHAnsi"/>
          <w:i/>
          <w:sz w:val="24"/>
          <w:szCs w:val="24"/>
        </w:rPr>
        <w:t xml:space="preserve"> 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18</w:t>
      </w:r>
      <w:r w:rsidRPr="00CD789E">
        <w:rPr>
          <w:rFonts w:cstheme="minorHAnsi"/>
          <w:sz w:val="24"/>
          <w:szCs w:val="24"/>
        </w:rPr>
        <w:t xml:space="preserve"> (11), 2149</w:t>
      </w:r>
      <w:r w:rsidR="00FB2DE8">
        <w:rPr>
          <w:rFonts w:cstheme="minorHAnsi"/>
          <w:sz w:val="24"/>
          <w:szCs w:val="24"/>
        </w:rPr>
        <w:t>–</w:t>
      </w:r>
      <w:r w:rsidRPr="00CD789E">
        <w:rPr>
          <w:rFonts w:cstheme="minorHAnsi"/>
          <w:sz w:val="24"/>
          <w:szCs w:val="24"/>
        </w:rPr>
        <w:t>2164 (2019).</w:t>
      </w:r>
    </w:p>
    <w:p w14:paraId="50A6F788" w14:textId="6AB0FD77" w:rsidR="002B067C" w:rsidRPr="00CD789E" w:rsidRDefault="002B067C" w:rsidP="006C1E37">
      <w:pPr>
        <w:spacing w:after="0" w:line="240" w:lineRule="auto"/>
        <w:rPr>
          <w:rFonts w:cstheme="minorHAnsi"/>
          <w:sz w:val="24"/>
          <w:szCs w:val="24"/>
        </w:rPr>
      </w:pPr>
      <w:r w:rsidRPr="00CD789E">
        <w:rPr>
          <w:rFonts w:cstheme="minorHAnsi"/>
          <w:sz w:val="24"/>
          <w:szCs w:val="24"/>
        </w:rPr>
        <w:t>21</w:t>
      </w:r>
      <w:r w:rsidR="00FB2DE8">
        <w:rPr>
          <w:rFonts w:cstheme="minorHAnsi"/>
          <w:sz w:val="24"/>
          <w:szCs w:val="24"/>
        </w:rPr>
        <w:t>.</w:t>
      </w:r>
      <w:r w:rsidRPr="00CD789E">
        <w:rPr>
          <w:rFonts w:cstheme="minorHAnsi"/>
          <w:sz w:val="24"/>
          <w:szCs w:val="24"/>
        </w:rPr>
        <w:tab/>
        <w:t>Bremang, M.</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Mass spectrometry-based identification and characterisation of lysine and arginine methylation in the human proteome. </w:t>
      </w:r>
      <w:r w:rsidRPr="00CD789E">
        <w:rPr>
          <w:rFonts w:cstheme="minorHAnsi"/>
          <w:i/>
          <w:sz w:val="24"/>
          <w:szCs w:val="24"/>
        </w:rPr>
        <w:t>Molecular bioSystems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9</w:t>
      </w:r>
      <w:r w:rsidRPr="00CD789E">
        <w:rPr>
          <w:rFonts w:cstheme="minorHAnsi"/>
          <w:sz w:val="24"/>
          <w:szCs w:val="24"/>
        </w:rPr>
        <w:t xml:space="preserve"> (9), 2231</w:t>
      </w:r>
      <w:r w:rsidR="00FB2DE8">
        <w:rPr>
          <w:rFonts w:cstheme="minorHAnsi"/>
          <w:sz w:val="24"/>
          <w:szCs w:val="24"/>
        </w:rPr>
        <w:t>–</w:t>
      </w:r>
      <w:r w:rsidRPr="00CD789E">
        <w:rPr>
          <w:rFonts w:cstheme="minorHAnsi"/>
          <w:sz w:val="24"/>
          <w:szCs w:val="24"/>
        </w:rPr>
        <w:t>2247 (2013).</w:t>
      </w:r>
    </w:p>
    <w:p w14:paraId="4D78C7EB" w14:textId="02F2BBD0" w:rsidR="002B067C" w:rsidRPr="00CD789E" w:rsidRDefault="002B067C" w:rsidP="006C1E37">
      <w:pPr>
        <w:spacing w:after="0" w:line="240" w:lineRule="auto"/>
        <w:rPr>
          <w:rFonts w:cstheme="minorHAnsi"/>
          <w:sz w:val="24"/>
          <w:szCs w:val="24"/>
        </w:rPr>
      </w:pPr>
      <w:r w:rsidRPr="00CD789E">
        <w:rPr>
          <w:rFonts w:cstheme="minorHAnsi"/>
          <w:sz w:val="24"/>
          <w:szCs w:val="24"/>
        </w:rPr>
        <w:t>22</w:t>
      </w:r>
      <w:r w:rsidR="00D1554B">
        <w:rPr>
          <w:rFonts w:cstheme="minorHAnsi"/>
          <w:sz w:val="24"/>
          <w:szCs w:val="24"/>
        </w:rPr>
        <w:t>.</w:t>
      </w:r>
      <w:r w:rsidRPr="00CD789E">
        <w:rPr>
          <w:rFonts w:cstheme="minorHAnsi"/>
          <w:sz w:val="24"/>
          <w:szCs w:val="24"/>
        </w:rPr>
        <w:tab/>
        <w:t>Geoghegan, V., Guo, A., Trudgian, D., Thomas, B.</w:t>
      </w:r>
      <w:r w:rsidR="00D1554B">
        <w:rPr>
          <w:rFonts w:cstheme="minorHAnsi"/>
          <w:sz w:val="24"/>
          <w:szCs w:val="24"/>
        </w:rPr>
        <w:t>,</w:t>
      </w:r>
      <w:r w:rsidRPr="00CD789E">
        <w:rPr>
          <w:rFonts w:cstheme="minorHAnsi"/>
          <w:sz w:val="24"/>
          <w:szCs w:val="24"/>
        </w:rPr>
        <w:t xml:space="preserve"> Acuto, O. Comprehensive identification of arginine methylation in primary T cells reveals regulatory roles in cell signalling. </w:t>
      </w:r>
      <w:r w:rsidRPr="00CD789E">
        <w:rPr>
          <w:rFonts w:cstheme="minorHAnsi"/>
          <w:i/>
          <w:sz w:val="24"/>
          <w:szCs w:val="24"/>
        </w:rPr>
        <w:t xml:space="preserve">Nature </w:t>
      </w:r>
      <w:r w:rsidR="00FB2DE8">
        <w:rPr>
          <w:rFonts w:cstheme="minorHAnsi"/>
          <w:i/>
          <w:sz w:val="24"/>
          <w:szCs w:val="24"/>
        </w:rPr>
        <w:t>C</w:t>
      </w:r>
      <w:r w:rsidRPr="00CD789E">
        <w:rPr>
          <w:rFonts w:cstheme="minorHAnsi"/>
          <w:i/>
          <w:sz w:val="24"/>
          <w:szCs w:val="24"/>
        </w:rPr>
        <w:t>ommunications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6</w:t>
      </w:r>
      <w:r w:rsidRPr="00CD789E">
        <w:rPr>
          <w:rFonts w:cstheme="minorHAnsi"/>
          <w:sz w:val="24"/>
          <w:szCs w:val="24"/>
        </w:rPr>
        <w:t xml:space="preserve"> (1), 1</w:t>
      </w:r>
      <w:r w:rsidR="00FB2DE8">
        <w:rPr>
          <w:rFonts w:cstheme="minorHAnsi"/>
          <w:sz w:val="24"/>
          <w:szCs w:val="24"/>
        </w:rPr>
        <w:t>–</w:t>
      </w:r>
      <w:r w:rsidRPr="00CD789E">
        <w:rPr>
          <w:rFonts w:cstheme="minorHAnsi"/>
          <w:sz w:val="24"/>
          <w:szCs w:val="24"/>
        </w:rPr>
        <w:t>8 (2015).</w:t>
      </w:r>
    </w:p>
    <w:p w14:paraId="2FA3971D" w14:textId="0AF060AC" w:rsidR="002B067C" w:rsidRPr="00CD789E" w:rsidRDefault="002B067C" w:rsidP="006C1E37">
      <w:pPr>
        <w:spacing w:after="0" w:line="240" w:lineRule="auto"/>
        <w:rPr>
          <w:rFonts w:cstheme="minorHAnsi"/>
          <w:sz w:val="24"/>
          <w:szCs w:val="24"/>
        </w:rPr>
      </w:pPr>
      <w:r w:rsidRPr="00CD789E">
        <w:rPr>
          <w:rFonts w:cstheme="minorHAnsi"/>
          <w:sz w:val="24"/>
          <w:szCs w:val="24"/>
        </w:rPr>
        <w:t>23</w:t>
      </w:r>
      <w:r w:rsidR="00D1554B">
        <w:rPr>
          <w:rFonts w:cstheme="minorHAnsi"/>
          <w:sz w:val="24"/>
          <w:szCs w:val="24"/>
        </w:rPr>
        <w:t>.</w:t>
      </w:r>
      <w:r w:rsidRPr="00CD789E">
        <w:rPr>
          <w:rFonts w:cstheme="minorHAnsi"/>
          <w:sz w:val="24"/>
          <w:szCs w:val="24"/>
        </w:rPr>
        <w:tab/>
        <w:t>Tabb, D. L., Huang, Y., Wysocki, V. H.</w:t>
      </w:r>
      <w:r w:rsidR="00D1554B">
        <w:rPr>
          <w:rFonts w:cstheme="minorHAnsi"/>
          <w:sz w:val="24"/>
          <w:szCs w:val="24"/>
        </w:rPr>
        <w:t>,</w:t>
      </w:r>
      <w:r w:rsidRPr="00CD789E">
        <w:rPr>
          <w:rFonts w:cstheme="minorHAnsi"/>
          <w:sz w:val="24"/>
          <w:szCs w:val="24"/>
        </w:rPr>
        <w:t xml:space="preserve"> Yates, J. R. Influence of basic residue content on fragment ion peak intensities in low-energy collision-induced dissociation spectra of peptides. </w:t>
      </w:r>
      <w:r w:rsidRPr="00CD789E">
        <w:rPr>
          <w:rFonts w:cstheme="minorHAnsi"/>
          <w:i/>
          <w:sz w:val="24"/>
          <w:szCs w:val="24"/>
        </w:rPr>
        <w:t xml:space="preserve">Analytical </w:t>
      </w:r>
      <w:r w:rsidR="00D1554B">
        <w:rPr>
          <w:rFonts w:cstheme="minorHAnsi"/>
          <w:i/>
          <w:sz w:val="24"/>
          <w:szCs w:val="24"/>
        </w:rPr>
        <w:t>C</w:t>
      </w:r>
      <w:r w:rsidRPr="00CD789E">
        <w:rPr>
          <w:rFonts w:cstheme="minorHAnsi"/>
          <w:i/>
          <w:sz w:val="24"/>
          <w:szCs w:val="24"/>
        </w:rPr>
        <w:t>hemistry</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76</w:t>
      </w:r>
      <w:r w:rsidRPr="00CD789E">
        <w:rPr>
          <w:rFonts w:cstheme="minorHAnsi"/>
          <w:sz w:val="24"/>
          <w:szCs w:val="24"/>
        </w:rPr>
        <w:t xml:space="preserve"> (5), 1243</w:t>
      </w:r>
      <w:r w:rsidR="00D1554B">
        <w:rPr>
          <w:rFonts w:cstheme="minorHAnsi"/>
          <w:sz w:val="24"/>
          <w:szCs w:val="24"/>
        </w:rPr>
        <w:t>–</w:t>
      </w:r>
      <w:r w:rsidRPr="00CD789E">
        <w:rPr>
          <w:rFonts w:cstheme="minorHAnsi"/>
          <w:sz w:val="24"/>
          <w:szCs w:val="24"/>
        </w:rPr>
        <w:t>1248 (2004).</w:t>
      </w:r>
    </w:p>
    <w:p w14:paraId="53A79993" w14:textId="67E88BE4" w:rsidR="002B067C" w:rsidRPr="00CD789E" w:rsidRDefault="002B067C" w:rsidP="006C1E37">
      <w:pPr>
        <w:spacing w:after="0" w:line="240" w:lineRule="auto"/>
        <w:rPr>
          <w:rFonts w:cstheme="minorHAnsi"/>
          <w:sz w:val="24"/>
          <w:szCs w:val="24"/>
        </w:rPr>
      </w:pPr>
      <w:r w:rsidRPr="00CD789E">
        <w:rPr>
          <w:rFonts w:cstheme="minorHAnsi"/>
          <w:sz w:val="24"/>
          <w:szCs w:val="24"/>
        </w:rPr>
        <w:t>24</w:t>
      </w:r>
      <w:r w:rsidR="00D1554B">
        <w:rPr>
          <w:rFonts w:cstheme="minorHAnsi"/>
          <w:sz w:val="24"/>
          <w:szCs w:val="24"/>
        </w:rPr>
        <w:t>.</w:t>
      </w:r>
      <w:r w:rsidRPr="00CD789E">
        <w:rPr>
          <w:rFonts w:cstheme="minorHAnsi"/>
          <w:sz w:val="24"/>
          <w:szCs w:val="24"/>
        </w:rPr>
        <w:tab/>
        <w:t>Guthals, A.</w:t>
      </w:r>
      <w:r w:rsidR="00D1554B">
        <w:rPr>
          <w:rFonts w:cstheme="minorHAnsi"/>
          <w:sz w:val="24"/>
          <w:szCs w:val="24"/>
        </w:rPr>
        <w:t>,</w:t>
      </w:r>
      <w:r w:rsidRPr="00CD789E">
        <w:rPr>
          <w:rFonts w:cstheme="minorHAnsi"/>
          <w:sz w:val="24"/>
          <w:szCs w:val="24"/>
        </w:rPr>
        <w:t xml:space="preserve"> Bandeira, N. Peptide identification by tandem mass spectrometry with alternate fragmentation modes. </w:t>
      </w:r>
      <w:r w:rsidRPr="00CD789E">
        <w:rPr>
          <w:rFonts w:cstheme="minorHAnsi"/>
          <w:i/>
          <w:sz w:val="24"/>
          <w:szCs w:val="24"/>
        </w:rPr>
        <w:t>Mol</w:t>
      </w:r>
      <w:r w:rsidR="00D1554B">
        <w:rPr>
          <w:rFonts w:cstheme="minorHAnsi"/>
          <w:i/>
          <w:sz w:val="24"/>
          <w:szCs w:val="24"/>
        </w:rPr>
        <w:t>ecular &amp;</w:t>
      </w:r>
      <w:r w:rsidRPr="00CD789E">
        <w:rPr>
          <w:rFonts w:cstheme="minorHAnsi"/>
          <w:i/>
          <w:sz w:val="24"/>
          <w:szCs w:val="24"/>
        </w:rPr>
        <w:t xml:space="preserve"> Cell</w:t>
      </w:r>
      <w:r w:rsidR="00D1554B">
        <w:rPr>
          <w:rFonts w:cstheme="minorHAnsi"/>
          <w:i/>
          <w:sz w:val="24"/>
          <w:szCs w:val="24"/>
        </w:rPr>
        <w:t>ular</w:t>
      </w:r>
      <w:r w:rsidRPr="00CD789E">
        <w:rPr>
          <w:rFonts w:cstheme="minorHAnsi"/>
          <w:i/>
          <w:sz w:val="24"/>
          <w:szCs w:val="24"/>
        </w:rPr>
        <w:t xml:space="preserve"> 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11</w:t>
      </w:r>
      <w:r w:rsidRPr="00CD789E">
        <w:rPr>
          <w:rFonts w:cstheme="minorHAnsi"/>
          <w:sz w:val="24"/>
          <w:szCs w:val="24"/>
        </w:rPr>
        <w:t xml:space="preserve"> (9), 550</w:t>
      </w:r>
      <w:r w:rsidR="00D1554B">
        <w:rPr>
          <w:rFonts w:cstheme="minorHAnsi"/>
          <w:sz w:val="24"/>
          <w:szCs w:val="24"/>
        </w:rPr>
        <w:t>–</w:t>
      </w:r>
      <w:r w:rsidRPr="00CD789E">
        <w:rPr>
          <w:rFonts w:cstheme="minorHAnsi"/>
          <w:sz w:val="24"/>
          <w:szCs w:val="24"/>
        </w:rPr>
        <w:t>557 (2012).</w:t>
      </w:r>
    </w:p>
    <w:p w14:paraId="178B9CC2" w14:textId="71265059" w:rsidR="002B067C" w:rsidRPr="00CD789E" w:rsidRDefault="002B067C" w:rsidP="006C1E37">
      <w:pPr>
        <w:spacing w:after="0" w:line="240" w:lineRule="auto"/>
        <w:rPr>
          <w:rFonts w:cstheme="minorHAnsi"/>
          <w:sz w:val="24"/>
          <w:szCs w:val="24"/>
        </w:rPr>
      </w:pPr>
      <w:r w:rsidRPr="00CD789E">
        <w:rPr>
          <w:rFonts w:cstheme="minorHAnsi"/>
          <w:sz w:val="24"/>
          <w:szCs w:val="24"/>
        </w:rPr>
        <w:t>25</w:t>
      </w:r>
      <w:r w:rsidR="00D1554B">
        <w:rPr>
          <w:rFonts w:cstheme="minorHAnsi"/>
          <w:sz w:val="24"/>
          <w:szCs w:val="24"/>
        </w:rPr>
        <w:t>.</w:t>
      </w:r>
      <w:r w:rsidRPr="00CD789E">
        <w:rPr>
          <w:rFonts w:cstheme="minorHAnsi"/>
          <w:sz w:val="24"/>
          <w:szCs w:val="24"/>
        </w:rPr>
        <w:tab/>
        <w:t>Swaney, D. L.</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Supplemental activation method for high-efficiency electron-transfer dissociation of doubly protonated peptide precursors. </w:t>
      </w:r>
      <w:r w:rsidRPr="00CD789E">
        <w:rPr>
          <w:rFonts w:cstheme="minorHAnsi"/>
          <w:i/>
          <w:sz w:val="24"/>
          <w:szCs w:val="24"/>
        </w:rPr>
        <w:t>Anal</w:t>
      </w:r>
      <w:r w:rsidR="00D1554B">
        <w:rPr>
          <w:rFonts w:cstheme="minorHAnsi"/>
          <w:i/>
          <w:sz w:val="24"/>
          <w:szCs w:val="24"/>
        </w:rPr>
        <w:t>ytical</w:t>
      </w:r>
      <w:r w:rsidRPr="00CD789E">
        <w:rPr>
          <w:rFonts w:cstheme="minorHAnsi"/>
          <w:i/>
          <w:sz w:val="24"/>
          <w:szCs w:val="24"/>
        </w:rPr>
        <w:t xml:space="preserve"> Chem</w:t>
      </w:r>
      <w:r w:rsidR="00D1554B">
        <w:rPr>
          <w:rFonts w:cstheme="minorHAnsi"/>
          <w:i/>
          <w:sz w:val="24"/>
          <w:szCs w:val="24"/>
        </w:rPr>
        <w:t>istry</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79</w:t>
      </w:r>
      <w:r w:rsidRPr="00CD789E">
        <w:rPr>
          <w:rFonts w:cstheme="minorHAnsi"/>
          <w:sz w:val="24"/>
          <w:szCs w:val="24"/>
        </w:rPr>
        <w:t xml:space="preserve"> (2), 477</w:t>
      </w:r>
      <w:r w:rsidR="00D1554B">
        <w:rPr>
          <w:rFonts w:cstheme="minorHAnsi"/>
          <w:sz w:val="24"/>
          <w:szCs w:val="24"/>
        </w:rPr>
        <w:t>–</w:t>
      </w:r>
      <w:r w:rsidRPr="00CD789E">
        <w:rPr>
          <w:rFonts w:cstheme="minorHAnsi"/>
          <w:sz w:val="24"/>
          <w:szCs w:val="24"/>
        </w:rPr>
        <w:t>485 (2007).</w:t>
      </w:r>
    </w:p>
    <w:p w14:paraId="287D146F" w14:textId="1B1A34CA" w:rsidR="002B067C" w:rsidRPr="00CD789E" w:rsidRDefault="002B067C" w:rsidP="006C1E37">
      <w:pPr>
        <w:spacing w:after="0" w:line="240" w:lineRule="auto"/>
        <w:rPr>
          <w:rFonts w:cstheme="minorHAnsi"/>
          <w:sz w:val="24"/>
          <w:szCs w:val="24"/>
        </w:rPr>
      </w:pPr>
      <w:r w:rsidRPr="00CD789E">
        <w:rPr>
          <w:rFonts w:cstheme="minorHAnsi"/>
          <w:sz w:val="24"/>
          <w:szCs w:val="24"/>
        </w:rPr>
        <w:t>26</w:t>
      </w:r>
      <w:r w:rsidR="00D1554B">
        <w:rPr>
          <w:rFonts w:cstheme="minorHAnsi"/>
          <w:sz w:val="24"/>
          <w:szCs w:val="24"/>
        </w:rPr>
        <w:t>.</w:t>
      </w:r>
      <w:r w:rsidRPr="00CD789E">
        <w:rPr>
          <w:rFonts w:cstheme="minorHAnsi"/>
          <w:sz w:val="24"/>
          <w:szCs w:val="24"/>
        </w:rPr>
        <w:tab/>
        <w:t>Kundinger, S. R., Bishof, I., Dammer, E. B., Duong, D. M.</w:t>
      </w:r>
      <w:r w:rsidR="00D1554B">
        <w:rPr>
          <w:rFonts w:cstheme="minorHAnsi"/>
          <w:sz w:val="24"/>
          <w:szCs w:val="24"/>
        </w:rPr>
        <w:t>,</w:t>
      </w:r>
      <w:r w:rsidRPr="00CD789E">
        <w:rPr>
          <w:rFonts w:cstheme="minorHAnsi"/>
          <w:sz w:val="24"/>
          <w:szCs w:val="24"/>
        </w:rPr>
        <w:t xml:space="preserve"> Seyfried, N. T. Middle-</w:t>
      </w:r>
      <w:r w:rsidR="00D1554B">
        <w:rPr>
          <w:rFonts w:cstheme="minorHAnsi"/>
          <w:sz w:val="24"/>
          <w:szCs w:val="24"/>
        </w:rPr>
        <w:t>d</w:t>
      </w:r>
      <w:r w:rsidRPr="00CD789E">
        <w:rPr>
          <w:rFonts w:cstheme="minorHAnsi"/>
          <w:sz w:val="24"/>
          <w:szCs w:val="24"/>
        </w:rPr>
        <w:t xml:space="preserve">own </w:t>
      </w:r>
      <w:r w:rsidR="00D1554B">
        <w:rPr>
          <w:rFonts w:cstheme="minorHAnsi"/>
          <w:sz w:val="24"/>
          <w:szCs w:val="24"/>
        </w:rPr>
        <w:t>p</w:t>
      </w:r>
      <w:r w:rsidRPr="00CD789E">
        <w:rPr>
          <w:rFonts w:cstheme="minorHAnsi"/>
          <w:sz w:val="24"/>
          <w:szCs w:val="24"/>
        </w:rPr>
        <w:t xml:space="preserve">roteomics </w:t>
      </w:r>
      <w:r w:rsidR="00D1554B">
        <w:rPr>
          <w:rFonts w:cstheme="minorHAnsi"/>
          <w:sz w:val="24"/>
          <w:szCs w:val="24"/>
        </w:rPr>
        <w:t>r</w:t>
      </w:r>
      <w:r w:rsidRPr="00CD789E">
        <w:rPr>
          <w:rFonts w:cstheme="minorHAnsi"/>
          <w:sz w:val="24"/>
          <w:szCs w:val="24"/>
        </w:rPr>
        <w:t xml:space="preserve">eveals </w:t>
      </w:r>
      <w:r w:rsidR="00D1554B">
        <w:rPr>
          <w:rFonts w:cstheme="minorHAnsi"/>
          <w:sz w:val="24"/>
          <w:szCs w:val="24"/>
        </w:rPr>
        <w:t>d</w:t>
      </w:r>
      <w:r w:rsidRPr="00CD789E">
        <w:rPr>
          <w:rFonts w:cstheme="minorHAnsi"/>
          <w:sz w:val="24"/>
          <w:szCs w:val="24"/>
        </w:rPr>
        <w:t xml:space="preserve">ense </w:t>
      </w:r>
      <w:r w:rsidR="00D1554B">
        <w:rPr>
          <w:rFonts w:cstheme="minorHAnsi"/>
          <w:sz w:val="24"/>
          <w:szCs w:val="24"/>
        </w:rPr>
        <w:t>s</w:t>
      </w:r>
      <w:r w:rsidRPr="00CD789E">
        <w:rPr>
          <w:rFonts w:cstheme="minorHAnsi"/>
          <w:sz w:val="24"/>
          <w:szCs w:val="24"/>
        </w:rPr>
        <w:t xml:space="preserve">ites of </w:t>
      </w:r>
      <w:r w:rsidR="00D1554B">
        <w:rPr>
          <w:rFonts w:cstheme="minorHAnsi"/>
          <w:sz w:val="24"/>
          <w:szCs w:val="24"/>
        </w:rPr>
        <w:t>m</w:t>
      </w:r>
      <w:r w:rsidRPr="00CD789E">
        <w:rPr>
          <w:rFonts w:cstheme="minorHAnsi"/>
          <w:sz w:val="24"/>
          <w:szCs w:val="24"/>
        </w:rPr>
        <w:t xml:space="preserve">ethylation and </w:t>
      </w:r>
      <w:r w:rsidR="00D1554B">
        <w:rPr>
          <w:rFonts w:cstheme="minorHAnsi"/>
          <w:sz w:val="24"/>
          <w:szCs w:val="24"/>
        </w:rPr>
        <w:t>p</w:t>
      </w:r>
      <w:r w:rsidRPr="00CD789E">
        <w:rPr>
          <w:rFonts w:cstheme="minorHAnsi"/>
          <w:sz w:val="24"/>
          <w:szCs w:val="24"/>
        </w:rPr>
        <w:t xml:space="preserve">hosphorylation in </w:t>
      </w:r>
      <w:r w:rsidR="00D1554B">
        <w:rPr>
          <w:rFonts w:cstheme="minorHAnsi"/>
          <w:sz w:val="24"/>
          <w:szCs w:val="24"/>
        </w:rPr>
        <w:t>a</w:t>
      </w:r>
      <w:r w:rsidRPr="00CD789E">
        <w:rPr>
          <w:rFonts w:cstheme="minorHAnsi"/>
          <w:sz w:val="24"/>
          <w:szCs w:val="24"/>
        </w:rPr>
        <w:t>rginine-</w:t>
      </w:r>
      <w:r w:rsidR="00D1554B">
        <w:rPr>
          <w:rFonts w:cstheme="minorHAnsi"/>
          <w:sz w:val="24"/>
          <w:szCs w:val="24"/>
        </w:rPr>
        <w:t>r</w:t>
      </w:r>
      <w:r w:rsidRPr="00CD789E">
        <w:rPr>
          <w:rFonts w:cstheme="minorHAnsi"/>
          <w:sz w:val="24"/>
          <w:szCs w:val="24"/>
        </w:rPr>
        <w:t>ich RNA-</w:t>
      </w:r>
      <w:r w:rsidR="00D1554B">
        <w:rPr>
          <w:rFonts w:cstheme="minorHAnsi"/>
          <w:sz w:val="24"/>
          <w:szCs w:val="24"/>
        </w:rPr>
        <w:t>b</w:t>
      </w:r>
      <w:r w:rsidRPr="00CD789E">
        <w:rPr>
          <w:rFonts w:cstheme="minorHAnsi"/>
          <w:sz w:val="24"/>
          <w:szCs w:val="24"/>
        </w:rPr>
        <w:t xml:space="preserve">inding </w:t>
      </w:r>
      <w:r w:rsidR="00D1554B">
        <w:rPr>
          <w:rFonts w:cstheme="minorHAnsi"/>
          <w:sz w:val="24"/>
          <w:szCs w:val="24"/>
        </w:rPr>
        <w:t>p</w:t>
      </w:r>
      <w:r w:rsidRPr="00CD789E">
        <w:rPr>
          <w:rFonts w:cstheme="minorHAnsi"/>
          <w:sz w:val="24"/>
          <w:szCs w:val="24"/>
        </w:rPr>
        <w:t xml:space="preserve">roteins. </w:t>
      </w:r>
      <w:r w:rsidRPr="00CD789E">
        <w:rPr>
          <w:rFonts w:cstheme="minorHAnsi"/>
          <w:i/>
          <w:sz w:val="24"/>
          <w:szCs w:val="24"/>
        </w:rPr>
        <w:t>J</w:t>
      </w:r>
      <w:r w:rsidR="00D1554B">
        <w:rPr>
          <w:rFonts w:cstheme="minorHAnsi"/>
          <w:i/>
          <w:sz w:val="24"/>
          <w:szCs w:val="24"/>
        </w:rPr>
        <w:t>ournal of</w:t>
      </w:r>
      <w:r w:rsidRPr="00CD789E">
        <w:rPr>
          <w:rFonts w:cstheme="minorHAnsi"/>
          <w:i/>
          <w:sz w:val="24"/>
          <w:szCs w:val="24"/>
        </w:rPr>
        <w:t xml:space="preserve"> Proteome Res</w:t>
      </w:r>
      <w:r w:rsidR="00D1554B">
        <w:rPr>
          <w:rFonts w:cstheme="minorHAnsi"/>
          <w:i/>
          <w:sz w:val="24"/>
          <w:szCs w:val="24"/>
        </w:rPr>
        <w:t>earch</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19</w:t>
      </w:r>
      <w:r w:rsidRPr="00CD789E">
        <w:rPr>
          <w:rFonts w:cstheme="minorHAnsi"/>
          <w:sz w:val="24"/>
          <w:szCs w:val="24"/>
        </w:rPr>
        <w:t xml:space="preserve"> (4), 1574</w:t>
      </w:r>
      <w:r w:rsidR="00D1554B">
        <w:rPr>
          <w:rFonts w:cstheme="minorHAnsi"/>
          <w:sz w:val="24"/>
          <w:szCs w:val="24"/>
        </w:rPr>
        <w:t>–</w:t>
      </w:r>
      <w:r w:rsidRPr="00CD789E">
        <w:rPr>
          <w:rFonts w:cstheme="minorHAnsi"/>
          <w:sz w:val="24"/>
          <w:szCs w:val="24"/>
        </w:rPr>
        <w:t>1591 (2020).</w:t>
      </w:r>
    </w:p>
    <w:p w14:paraId="604491A4" w14:textId="7C2CF1AA" w:rsidR="002B067C" w:rsidRPr="00CD789E" w:rsidRDefault="002B067C" w:rsidP="006C1E37">
      <w:pPr>
        <w:spacing w:after="0" w:line="240" w:lineRule="auto"/>
        <w:rPr>
          <w:rFonts w:cstheme="minorHAnsi"/>
          <w:sz w:val="24"/>
          <w:szCs w:val="24"/>
        </w:rPr>
      </w:pPr>
      <w:r w:rsidRPr="00CD789E">
        <w:rPr>
          <w:rFonts w:cstheme="minorHAnsi"/>
          <w:sz w:val="24"/>
          <w:szCs w:val="24"/>
        </w:rPr>
        <w:t>27</w:t>
      </w:r>
      <w:r w:rsidR="00D1554B">
        <w:rPr>
          <w:rFonts w:cstheme="minorHAnsi"/>
          <w:sz w:val="24"/>
          <w:szCs w:val="24"/>
        </w:rPr>
        <w:t>.</w:t>
      </w:r>
      <w:r w:rsidRPr="00CD789E">
        <w:rPr>
          <w:rFonts w:cstheme="minorHAnsi"/>
          <w:sz w:val="24"/>
          <w:szCs w:val="24"/>
        </w:rPr>
        <w:tab/>
        <w:t>Batth, T. S., Francavilla, C.</w:t>
      </w:r>
      <w:r w:rsidR="00D1554B">
        <w:rPr>
          <w:rFonts w:cstheme="minorHAnsi"/>
          <w:sz w:val="24"/>
          <w:szCs w:val="24"/>
        </w:rPr>
        <w:t>,</w:t>
      </w:r>
      <w:r w:rsidRPr="00CD789E">
        <w:rPr>
          <w:rFonts w:cstheme="minorHAnsi"/>
          <w:sz w:val="24"/>
          <w:szCs w:val="24"/>
        </w:rPr>
        <w:t xml:space="preserve"> Olsen, J. V. Off-line high-pH reversed-phase fractionation for in-depth phosphoproteomics. </w:t>
      </w:r>
      <w:r w:rsidRPr="00CD789E">
        <w:rPr>
          <w:rFonts w:cstheme="minorHAnsi"/>
          <w:i/>
          <w:sz w:val="24"/>
          <w:szCs w:val="24"/>
        </w:rPr>
        <w:t xml:space="preserve">Journal of </w:t>
      </w:r>
      <w:r w:rsidR="00D1554B">
        <w:rPr>
          <w:rFonts w:cstheme="minorHAnsi"/>
          <w:i/>
          <w:sz w:val="24"/>
          <w:szCs w:val="24"/>
        </w:rPr>
        <w:t>P</w:t>
      </w:r>
      <w:r w:rsidRPr="00CD789E">
        <w:rPr>
          <w:rFonts w:cstheme="minorHAnsi"/>
          <w:i/>
          <w:sz w:val="24"/>
          <w:szCs w:val="24"/>
        </w:rPr>
        <w:t xml:space="preserve">roteome </w:t>
      </w:r>
      <w:r w:rsidR="00D1554B">
        <w:rPr>
          <w:rFonts w:cstheme="minorHAnsi"/>
          <w:i/>
          <w:sz w:val="24"/>
          <w:szCs w:val="24"/>
        </w:rPr>
        <w:t>R</w:t>
      </w:r>
      <w:r w:rsidRPr="00CD789E">
        <w:rPr>
          <w:rFonts w:cstheme="minorHAnsi"/>
          <w:i/>
          <w:sz w:val="24"/>
          <w:szCs w:val="24"/>
        </w:rPr>
        <w:t>esearch</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13</w:t>
      </w:r>
      <w:r w:rsidRPr="00CD789E">
        <w:rPr>
          <w:rFonts w:cstheme="minorHAnsi"/>
          <w:sz w:val="24"/>
          <w:szCs w:val="24"/>
        </w:rPr>
        <w:t xml:space="preserve"> (12), 6176</w:t>
      </w:r>
      <w:r w:rsidR="00D1554B">
        <w:rPr>
          <w:rFonts w:cstheme="minorHAnsi"/>
          <w:sz w:val="24"/>
          <w:szCs w:val="24"/>
        </w:rPr>
        <w:t>–</w:t>
      </w:r>
      <w:r w:rsidRPr="00CD789E">
        <w:rPr>
          <w:rFonts w:cstheme="minorHAnsi"/>
          <w:sz w:val="24"/>
          <w:szCs w:val="24"/>
        </w:rPr>
        <w:t>6186 (2014).</w:t>
      </w:r>
    </w:p>
    <w:p w14:paraId="758C65D2" w14:textId="3516A405" w:rsidR="002B067C" w:rsidRPr="00CD789E" w:rsidRDefault="002B067C" w:rsidP="006C1E37">
      <w:pPr>
        <w:spacing w:after="0" w:line="240" w:lineRule="auto"/>
        <w:rPr>
          <w:rFonts w:cstheme="minorHAnsi"/>
          <w:sz w:val="24"/>
          <w:szCs w:val="24"/>
        </w:rPr>
      </w:pPr>
      <w:r w:rsidRPr="00CD789E">
        <w:rPr>
          <w:rFonts w:cstheme="minorHAnsi"/>
          <w:sz w:val="24"/>
          <w:szCs w:val="24"/>
        </w:rPr>
        <w:t>28</w:t>
      </w:r>
      <w:r w:rsidR="00D1554B">
        <w:rPr>
          <w:rFonts w:cstheme="minorHAnsi"/>
          <w:sz w:val="24"/>
          <w:szCs w:val="24"/>
        </w:rPr>
        <w:t>.</w:t>
      </w:r>
      <w:r w:rsidRPr="00CD789E">
        <w:rPr>
          <w:rFonts w:cstheme="minorHAnsi"/>
          <w:sz w:val="24"/>
          <w:szCs w:val="24"/>
        </w:rPr>
        <w:tab/>
        <w:t>Yang, F., Shen, Y., Camp, D. G.</w:t>
      </w:r>
      <w:r w:rsidR="00D1554B">
        <w:rPr>
          <w:rFonts w:cstheme="minorHAnsi"/>
          <w:sz w:val="24"/>
          <w:szCs w:val="24"/>
        </w:rPr>
        <w:t>,</w:t>
      </w:r>
      <w:r w:rsidRPr="00CD789E">
        <w:rPr>
          <w:rFonts w:cstheme="minorHAnsi"/>
          <w:sz w:val="24"/>
          <w:szCs w:val="24"/>
        </w:rPr>
        <w:t xml:space="preserve"> Smith, R. D. High-pH reversed-phase chromatography with fraction concatenation for 2D proteomic analysis. </w:t>
      </w:r>
      <w:r w:rsidRPr="00CD789E">
        <w:rPr>
          <w:rFonts w:cstheme="minorHAnsi"/>
          <w:i/>
          <w:sz w:val="24"/>
          <w:szCs w:val="24"/>
        </w:rPr>
        <w:t xml:space="preserve">Expert </w:t>
      </w:r>
      <w:r w:rsidR="00D1554B">
        <w:rPr>
          <w:rFonts w:cstheme="minorHAnsi"/>
          <w:i/>
          <w:sz w:val="24"/>
          <w:szCs w:val="24"/>
        </w:rPr>
        <w:t>R</w:t>
      </w:r>
      <w:r w:rsidRPr="00CD789E">
        <w:rPr>
          <w:rFonts w:cstheme="minorHAnsi"/>
          <w:i/>
          <w:sz w:val="24"/>
          <w:szCs w:val="24"/>
        </w:rPr>
        <w:t xml:space="preserve">eview of </w:t>
      </w:r>
      <w:r w:rsidR="00D1554B">
        <w:rPr>
          <w:rFonts w:cstheme="minorHAnsi"/>
          <w:i/>
          <w:sz w:val="24"/>
          <w:szCs w:val="24"/>
        </w:rPr>
        <w:t>P</w:t>
      </w:r>
      <w:r w:rsidRPr="00CD789E">
        <w:rPr>
          <w:rFonts w:cstheme="minorHAnsi"/>
          <w:i/>
          <w:sz w:val="24"/>
          <w:szCs w:val="24"/>
        </w:rPr>
        <w:t>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9</w:t>
      </w:r>
      <w:r w:rsidRPr="00CD789E">
        <w:rPr>
          <w:rFonts w:cstheme="minorHAnsi"/>
          <w:sz w:val="24"/>
          <w:szCs w:val="24"/>
        </w:rPr>
        <w:t xml:space="preserve"> (2), 129</w:t>
      </w:r>
      <w:r w:rsidR="00D1554B">
        <w:rPr>
          <w:rFonts w:cstheme="minorHAnsi"/>
          <w:sz w:val="24"/>
          <w:szCs w:val="24"/>
        </w:rPr>
        <w:t>–</w:t>
      </w:r>
      <w:r w:rsidRPr="00CD789E">
        <w:rPr>
          <w:rFonts w:cstheme="minorHAnsi"/>
          <w:sz w:val="24"/>
          <w:szCs w:val="24"/>
        </w:rPr>
        <w:t>134 (2012).</w:t>
      </w:r>
    </w:p>
    <w:p w14:paraId="4837956E" w14:textId="34A4A358" w:rsidR="002B067C" w:rsidRPr="00CD789E" w:rsidRDefault="002B067C" w:rsidP="006C1E37">
      <w:pPr>
        <w:spacing w:after="0" w:line="240" w:lineRule="auto"/>
        <w:rPr>
          <w:rFonts w:cstheme="minorHAnsi"/>
          <w:sz w:val="24"/>
          <w:szCs w:val="24"/>
        </w:rPr>
      </w:pPr>
      <w:r w:rsidRPr="00CD789E">
        <w:rPr>
          <w:rFonts w:cstheme="minorHAnsi"/>
          <w:sz w:val="24"/>
          <w:szCs w:val="24"/>
        </w:rPr>
        <w:t>29</w:t>
      </w:r>
      <w:r w:rsidR="00D1554B">
        <w:rPr>
          <w:rFonts w:cstheme="minorHAnsi"/>
          <w:sz w:val="24"/>
          <w:szCs w:val="24"/>
        </w:rPr>
        <w:t>.</w:t>
      </w:r>
      <w:r w:rsidRPr="00CD789E">
        <w:rPr>
          <w:rFonts w:cstheme="minorHAnsi"/>
          <w:sz w:val="24"/>
          <w:szCs w:val="24"/>
        </w:rPr>
        <w:tab/>
        <w:t>Hartel, N. G., Chew, B., Qin, J., Xu, J.</w:t>
      </w:r>
      <w:r w:rsidR="00D1554B">
        <w:rPr>
          <w:rFonts w:cstheme="minorHAnsi"/>
          <w:sz w:val="24"/>
          <w:szCs w:val="24"/>
        </w:rPr>
        <w:t>,</w:t>
      </w:r>
      <w:r w:rsidRPr="00CD789E">
        <w:rPr>
          <w:rFonts w:cstheme="minorHAnsi"/>
          <w:sz w:val="24"/>
          <w:szCs w:val="24"/>
        </w:rPr>
        <w:t xml:space="preserve"> Graham, N. A. Deep protein methylation profiling by combined chemical and immunoaffinity approaches reveals novel PRMT1 targets. </w:t>
      </w:r>
      <w:r w:rsidRPr="00CD789E">
        <w:rPr>
          <w:rFonts w:cstheme="minorHAnsi"/>
          <w:i/>
          <w:sz w:val="24"/>
          <w:szCs w:val="24"/>
        </w:rPr>
        <w:t>Molecular &amp; Cellular 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18</w:t>
      </w:r>
      <w:r w:rsidRPr="00CD789E">
        <w:rPr>
          <w:rFonts w:cstheme="minorHAnsi"/>
          <w:sz w:val="24"/>
          <w:szCs w:val="24"/>
        </w:rPr>
        <w:t xml:space="preserve"> (11), 2149</w:t>
      </w:r>
      <w:r w:rsidR="00D1554B">
        <w:rPr>
          <w:rFonts w:cstheme="minorHAnsi"/>
          <w:sz w:val="24"/>
          <w:szCs w:val="24"/>
        </w:rPr>
        <w:t>–</w:t>
      </w:r>
      <w:r w:rsidRPr="00CD789E">
        <w:rPr>
          <w:rFonts w:cstheme="minorHAnsi"/>
          <w:sz w:val="24"/>
          <w:szCs w:val="24"/>
        </w:rPr>
        <w:t>2164 (2019).</w:t>
      </w:r>
    </w:p>
    <w:p w14:paraId="39890BF4" w14:textId="2B1B339F" w:rsidR="002B067C" w:rsidRPr="00CD789E" w:rsidRDefault="002B067C" w:rsidP="006C1E37">
      <w:pPr>
        <w:spacing w:after="0" w:line="240" w:lineRule="auto"/>
        <w:rPr>
          <w:rFonts w:cstheme="minorHAnsi"/>
          <w:sz w:val="24"/>
          <w:szCs w:val="24"/>
        </w:rPr>
      </w:pPr>
      <w:r w:rsidRPr="00CD789E">
        <w:rPr>
          <w:rFonts w:cstheme="minorHAnsi"/>
          <w:sz w:val="24"/>
          <w:szCs w:val="24"/>
        </w:rPr>
        <w:t>30</w:t>
      </w:r>
      <w:r w:rsidR="00D1554B">
        <w:rPr>
          <w:rFonts w:cstheme="minorHAnsi"/>
          <w:sz w:val="24"/>
          <w:szCs w:val="24"/>
        </w:rPr>
        <w:t>.</w:t>
      </w:r>
      <w:r w:rsidRPr="00CD789E">
        <w:rPr>
          <w:rFonts w:cstheme="minorHAnsi"/>
          <w:sz w:val="24"/>
          <w:szCs w:val="24"/>
        </w:rPr>
        <w:tab/>
        <w:t>Uhlmann, T.</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A method for large-scale identification of protein arginine methylation. </w:t>
      </w:r>
      <w:r w:rsidRPr="00CD789E">
        <w:rPr>
          <w:rFonts w:cstheme="minorHAnsi"/>
          <w:i/>
          <w:sz w:val="24"/>
          <w:szCs w:val="24"/>
        </w:rPr>
        <w:t>Molecular &amp; Cellular 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11</w:t>
      </w:r>
      <w:r w:rsidRPr="00CD789E">
        <w:rPr>
          <w:rFonts w:cstheme="minorHAnsi"/>
          <w:sz w:val="24"/>
          <w:szCs w:val="24"/>
        </w:rPr>
        <w:t xml:space="preserve"> (11), 1489</w:t>
      </w:r>
      <w:r w:rsidR="00D1554B">
        <w:rPr>
          <w:rFonts w:cstheme="minorHAnsi"/>
          <w:sz w:val="24"/>
          <w:szCs w:val="24"/>
        </w:rPr>
        <w:t>–</w:t>
      </w:r>
      <w:r w:rsidRPr="00CD789E">
        <w:rPr>
          <w:rFonts w:cstheme="minorHAnsi"/>
          <w:sz w:val="24"/>
          <w:szCs w:val="24"/>
        </w:rPr>
        <w:t>1499 (2012).</w:t>
      </w:r>
    </w:p>
    <w:p w14:paraId="00C52D82" w14:textId="4D982DA2" w:rsidR="002B067C" w:rsidRPr="00CD789E" w:rsidRDefault="002B067C" w:rsidP="006C1E37">
      <w:pPr>
        <w:spacing w:after="0" w:line="240" w:lineRule="auto"/>
        <w:rPr>
          <w:rFonts w:cstheme="minorHAnsi"/>
          <w:sz w:val="24"/>
          <w:szCs w:val="24"/>
        </w:rPr>
      </w:pPr>
      <w:r w:rsidRPr="00CD789E">
        <w:rPr>
          <w:rFonts w:cstheme="minorHAnsi"/>
          <w:sz w:val="24"/>
          <w:szCs w:val="24"/>
        </w:rPr>
        <w:lastRenderedPageBreak/>
        <w:t>31</w:t>
      </w:r>
      <w:r w:rsidR="00D1554B">
        <w:rPr>
          <w:rFonts w:cstheme="minorHAnsi"/>
          <w:sz w:val="24"/>
          <w:szCs w:val="24"/>
        </w:rPr>
        <w:t>.</w:t>
      </w:r>
      <w:r w:rsidRPr="00CD789E">
        <w:rPr>
          <w:rFonts w:cstheme="minorHAnsi"/>
          <w:sz w:val="24"/>
          <w:szCs w:val="24"/>
        </w:rPr>
        <w:tab/>
        <w:t>Wang, K.</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Antibody-free approach for the global analysis of protein methylation. </w:t>
      </w:r>
      <w:r w:rsidRPr="00CD789E">
        <w:rPr>
          <w:rFonts w:cstheme="minorHAnsi"/>
          <w:i/>
          <w:sz w:val="24"/>
          <w:szCs w:val="24"/>
        </w:rPr>
        <w:t>Analytical chemistry</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88</w:t>
      </w:r>
      <w:r w:rsidRPr="00CD789E">
        <w:rPr>
          <w:rFonts w:cstheme="minorHAnsi"/>
          <w:sz w:val="24"/>
          <w:szCs w:val="24"/>
        </w:rPr>
        <w:t xml:space="preserve"> (23), 11319</w:t>
      </w:r>
      <w:r w:rsidR="00D1554B">
        <w:rPr>
          <w:rFonts w:cstheme="minorHAnsi"/>
          <w:sz w:val="24"/>
          <w:szCs w:val="24"/>
        </w:rPr>
        <w:t>–</w:t>
      </w:r>
      <w:r w:rsidRPr="00CD789E">
        <w:rPr>
          <w:rFonts w:cstheme="minorHAnsi"/>
          <w:sz w:val="24"/>
          <w:szCs w:val="24"/>
        </w:rPr>
        <w:t>11327 (2016).</w:t>
      </w:r>
    </w:p>
    <w:p w14:paraId="65587BF5" w14:textId="621B75A5" w:rsidR="002B067C" w:rsidRPr="00CD789E" w:rsidRDefault="002B067C" w:rsidP="006C1E37">
      <w:pPr>
        <w:spacing w:after="0" w:line="240" w:lineRule="auto"/>
        <w:rPr>
          <w:rFonts w:cstheme="minorHAnsi"/>
          <w:sz w:val="24"/>
          <w:szCs w:val="24"/>
        </w:rPr>
      </w:pPr>
      <w:r w:rsidRPr="00CD789E">
        <w:rPr>
          <w:rFonts w:cstheme="minorHAnsi"/>
          <w:sz w:val="24"/>
          <w:szCs w:val="24"/>
        </w:rPr>
        <w:t>32</w:t>
      </w:r>
      <w:r w:rsidR="00D1554B">
        <w:rPr>
          <w:rFonts w:cstheme="minorHAnsi"/>
          <w:sz w:val="24"/>
          <w:szCs w:val="24"/>
        </w:rPr>
        <w:t>.</w:t>
      </w:r>
      <w:r w:rsidRPr="00CD789E">
        <w:rPr>
          <w:rFonts w:cstheme="minorHAnsi"/>
          <w:sz w:val="24"/>
          <w:szCs w:val="24"/>
        </w:rPr>
        <w:tab/>
        <w:t>Moore, K. E.</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A general molecular affinity strategy for global detection and proteomic analysis of lysine methylation. </w:t>
      </w:r>
      <w:r w:rsidRPr="00CD789E">
        <w:rPr>
          <w:rFonts w:cstheme="minorHAnsi"/>
          <w:i/>
          <w:sz w:val="24"/>
          <w:szCs w:val="24"/>
        </w:rPr>
        <w:t>Molecular cell</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50</w:t>
      </w:r>
      <w:r w:rsidRPr="00CD789E">
        <w:rPr>
          <w:rFonts w:cstheme="minorHAnsi"/>
          <w:sz w:val="24"/>
          <w:szCs w:val="24"/>
        </w:rPr>
        <w:t xml:space="preserve"> (3), 444</w:t>
      </w:r>
      <w:r w:rsidR="00D1554B">
        <w:rPr>
          <w:rFonts w:cstheme="minorHAnsi"/>
          <w:sz w:val="24"/>
          <w:szCs w:val="24"/>
        </w:rPr>
        <w:t>–</w:t>
      </w:r>
      <w:r w:rsidRPr="00CD789E">
        <w:rPr>
          <w:rFonts w:cstheme="minorHAnsi"/>
          <w:sz w:val="24"/>
          <w:szCs w:val="24"/>
        </w:rPr>
        <w:t>456 (2013).</w:t>
      </w:r>
    </w:p>
    <w:p w14:paraId="06931C92" w14:textId="527D13F5" w:rsidR="002B067C" w:rsidRPr="00CD789E" w:rsidRDefault="002B067C" w:rsidP="006C1E37">
      <w:pPr>
        <w:spacing w:after="0" w:line="240" w:lineRule="auto"/>
        <w:rPr>
          <w:rFonts w:cstheme="minorHAnsi"/>
          <w:sz w:val="24"/>
          <w:szCs w:val="24"/>
        </w:rPr>
      </w:pPr>
      <w:r w:rsidRPr="00CD789E">
        <w:rPr>
          <w:rFonts w:cstheme="minorHAnsi"/>
          <w:sz w:val="24"/>
          <w:szCs w:val="24"/>
        </w:rPr>
        <w:t>33</w:t>
      </w:r>
      <w:r w:rsidR="00D1554B">
        <w:rPr>
          <w:rFonts w:cstheme="minorHAnsi"/>
          <w:sz w:val="24"/>
          <w:szCs w:val="24"/>
        </w:rPr>
        <w:t>.</w:t>
      </w:r>
      <w:r w:rsidRPr="00CD789E">
        <w:rPr>
          <w:rFonts w:cstheme="minorHAnsi"/>
          <w:sz w:val="24"/>
          <w:szCs w:val="24"/>
        </w:rPr>
        <w:tab/>
        <w:t>Wu, Z.</w:t>
      </w:r>
      <w:r w:rsidRPr="00CD789E">
        <w:rPr>
          <w:rFonts w:cstheme="minorHAnsi"/>
          <w:i/>
          <w:sz w:val="24"/>
          <w:szCs w:val="24"/>
        </w:rPr>
        <w:t xml:space="preserve"> </w:t>
      </w:r>
      <w:r w:rsidRPr="00CD789E">
        <w:rPr>
          <w:rFonts w:cstheme="minorHAnsi"/>
          <w:iCs/>
          <w:sz w:val="24"/>
          <w:szCs w:val="24"/>
        </w:rPr>
        <w:t>et al.</w:t>
      </w:r>
      <w:r w:rsidRPr="00CD789E">
        <w:rPr>
          <w:rFonts w:cstheme="minorHAnsi"/>
          <w:sz w:val="24"/>
          <w:szCs w:val="24"/>
        </w:rPr>
        <w:t xml:space="preserve"> A chemical proteomics approach for global analysis of lysine monomethylome profiling. </w:t>
      </w:r>
      <w:r w:rsidRPr="00CD789E">
        <w:rPr>
          <w:rFonts w:cstheme="minorHAnsi"/>
          <w:i/>
          <w:sz w:val="24"/>
          <w:szCs w:val="24"/>
        </w:rPr>
        <w:t>Molecular &amp; Cellular 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14</w:t>
      </w:r>
      <w:r w:rsidRPr="00CD789E">
        <w:rPr>
          <w:rFonts w:cstheme="minorHAnsi"/>
          <w:sz w:val="24"/>
          <w:szCs w:val="24"/>
        </w:rPr>
        <w:t xml:space="preserve"> (2), 329</w:t>
      </w:r>
      <w:r w:rsidR="00D1554B">
        <w:rPr>
          <w:rFonts w:cstheme="minorHAnsi"/>
          <w:sz w:val="24"/>
          <w:szCs w:val="24"/>
        </w:rPr>
        <w:t>–</w:t>
      </w:r>
      <w:r w:rsidRPr="00CD789E">
        <w:rPr>
          <w:rFonts w:cstheme="minorHAnsi"/>
          <w:sz w:val="24"/>
          <w:szCs w:val="24"/>
        </w:rPr>
        <w:t>339 (2015).</w:t>
      </w:r>
    </w:p>
    <w:p w14:paraId="60735BC2" w14:textId="076B7148" w:rsidR="002B067C" w:rsidRPr="00CD789E" w:rsidRDefault="002B067C" w:rsidP="006C1E37">
      <w:pPr>
        <w:spacing w:after="0" w:line="240" w:lineRule="auto"/>
        <w:rPr>
          <w:rFonts w:cstheme="minorHAnsi"/>
          <w:sz w:val="24"/>
          <w:szCs w:val="24"/>
        </w:rPr>
      </w:pPr>
      <w:r w:rsidRPr="00CD789E">
        <w:rPr>
          <w:rFonts w:cstheme="minorHAnsi"/>
          <w:sz w:val="24"/>
          <w:szCs w:val="24"/>
        </w:rPr>
        <w:t>34</w:t>
      </w:r>
      <w:r w:rsidR="00D1554B">
        <w:rPr>
          <w:rFonts w:cstheme="minorHAnsi"/>
          <w:sz w:val="24"/>
          <w:szCs w:val="24"/>
        </w:rPr>
        <w:t>.</w:t>
      </w:r>
      <w:r w:rsidRPr="00CD789E">
        <w:rPr>
          <w:rFonts w:cstheme="minorHAnsi"/>
          <w:sz w:val="24"/>
          <w:szCs w:val="24"/>
        </w:rPr>
        <w:tab/>
        <w:t>Sylvestersen, K. B., Horn, H., Jungmichel, S., Jensen, L. J.</w:t>
      </w:r>
      <w:r w:rsidR="00D1554B">
        <w:rPr>
          <w:rFonts w:cstheme="minorHAnsi"/>
          <w:sz w:val="24"/>
          <w:szCs w:val="24"/>
        </w:rPr>
        <w:t>,</w:t>
      </w:r>
      <w:r w:rsidRPr="00CD789E">
        <w:rPr>
          <w:rFonts w:cstheme="minorHAnsi"/>
          <w:sz w:val="24"/>
          <w:szCs w:val="24"/>
        </w:rPr>
        <w:t xml:space="preserve"> Nielsen, M. L. Proteomic analysis of arginine methylation sites in human cells reveals dynamic regulation during transcriptional arrest. </w:t>
      </w:r>
      <w:r w:rsidRPr="00CD789E">
        <w:rPr>
          <w:rFonts w:cstheme="minorHAnsi"/>
          <w:i/>
          <w:sz w:val="24"/>
          <w:szCs w:val="24"/>
        </w:rPr>
        <w:t>Mol</w:t>
      </w:r>
      <w:r w:rsidR="00D1554B">
        <w:rPr>
          <w:rFonts w:cstheme="minorHAnsi"/>
          <w:i/>
          <w:sz w:val="24"/>
          <w:szCs w:val="24"/>
        </w:rPr>
        <w:t>ecular &amp;</w:t>
      </w:r>
      <w:r w:rsidRPr="00CD789E">
        <w:rPr>
          <w:rFonts w:cstheme="minorHAnsi"/>
          <w:i/>
          <w:sz w:val="24"/>
          <w:szCs w:val="24"/>
        </w:rPr>
        <w:t xml:space="preserve"> Cell</w:t>
      </w:r>
      <w:r w:rsidR="00D1554B">
        <w:rPr>
          <w:rFonts w:cstheme="minorHAnsi"/>
          <w:i/>
          <w:sz w:val="24"/>
          <w:szCs w:val="24"/>
        </w:rPr>
        <w:t>ular</w:t>
      </w:r>
      <w:r w:rsidRPr="00CD789E">
        <w:rPr>
          <w:rFonts w:cstheme="minorHAnsi"/>
          <w:i/>
          <w:sz w:val="24"/>
          <w:szCs w:val="24"/>
        </w:rPr>
        <w:t xml:space="preserve"> Proteomics</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13</w:t>
      </w:r>
      <w:r w:rsidRPr="00CD789E">
        <w:rPr>
          <w:rFonts w:cstheme="minorHAnsi"/>
          <w:sz w:val="24"/>
          <w:szCs w:val="24"/>
        </w:rPr>
        <w:t xml:space="preserve"> (8), 2072</w:t>
      </w:r>
      <w:r w:rsidR="00D1554B">
        <w:rPr>
          <w:rFonts w:cstheme="minorHAnsi"/>
          <w:sz w:val="24"/>
          <w:szCs w:val="24"/>
        </w:rPr>
        <w:t>–</w:t>
      </w:r>
      <w:r w:rsidRPr="00CD789E">
        <w:rPr>
          <w:rFonts w:cstheme="minorHAnsi"/>
          <w:sz w:val="24"/>
          <w:szCs w:val="24"/>
        </w:rPr>
        <w:t>2088 (2014).</w:t>
      </w:r>
    </w:p>
    <w:p w14:paraId="47F81FAD" w14:textId="69F02BA8" w:rsidR="002B067C" w:rsidRPr="00CD789E" w:rsidRDefault="002B067C" w:rsidP="006C1E37">
      <w:pPr>
        <w:spacing w:after="0" w:line="240" w:lineRule="auto"/>
        <w:rPr>
          <w:rFonts w:cstheme="minorHAnsi"/>
          <w:sz w:val="24"/>
          <w:szCs w:val="24"/>
        </w:rPr>
      </w:pPr>
      <w:r w:rsidRPr="00CD789E">
        <w:rPr>
          <w:rFonts w:cstheme="minorHAnsi"/>
          <w:sz w:val="24"/>
          <w:szCs w:val="24"/>
        </w:rPr>
        <w:t>35</w:t>
      </w:r>
      <w:r w:rsidR="00D1554B">
        <w:rPr>
          <w:rFonts w:cstheme="minorHAnsi"/>
          <w:sz w:val="24"/>
          <w:szCs w:val="24"/>
        </w:rPr>
        <w:t>.</w:t>
      </w:r>
      <w:r w:rsidRPr="00CD789E">
        <w:rPr>
          <w:rFonts w:cstheme="minorHAnsi"/>
          <w:sz w:val="24"/>
          <w:szCs w:val="24"/>
        </w:rPr>
        <w:tab/>
        <w:t>Tay, A. P., Geoghegan, V., Yagoub, D., Wilkins, M. R.</w:t>
      </w:r>
      <w:r w:rsidR="00D1554B">
        <w:rPr>
          <w:rFonts w:cstheme="minorHAnsi"/>
          <w:sz w:val="24"/>
          <w:szCs w:val="24"/>
        </w:rPr>
        <w:t>,</w:t>
      </w:r>
      <w:r w:rsidRPr="00CD789E">
        <w:rPr>
          <w:rFonts w:cstheme="minorHAnsi"/>
          <w:sz w:val="24"/>
          <w:szCs w:val="24"/>
        </w:rPr>
        <w:t xml:space="preserve"> Hart-Smith, G. MethylQuant: A Tool for Sensitive Validation of Enzyme-Mediated Protein Methylation Sites from Heavy-Methyl SILAC Data. </w:t>
      </w:r>
      <w:r w:rsidRPr="00CD789E">
        <w:rPr>
          <w:rFonts w:cstheme="minorHAnsi"/>
          <w:i/>
          <w:sz w:val="24"/>
          <w:szCs w:val="24"/>
        </w:rPr>
        <w:t xml:space="preserve">Journal of </w:t>
      </w:r>
      <w:r w:rsidR="00D1554B">
        <w:rPr>
          <w:rFonts w:cstheme="minorHAnsi"/>
          <w:i/>
          <w:sz w:val="24"/>
          <w:szCs w:val="24"/>
        </w:rPr>
        <w:t>P</w:t>
      </w:r>
      <w:r w:rsidRPr="00CD789E">
        <w:rPr>
          <w:rFonts w:cstheme="minorHAnsi"/>
          <w:i/>
          <w:sz w:val="24"/>
          <w:szCs w:val="24"/>
        </w:rPr>
        <w:t xml:space="preserve">roteome </w:t>
      </w:r>
      <w:r w:rsidR="00D1554B">
        <w:rPr>
          <w:rFonts w:cstheme="minorHAnsi"/>
          <w:i/>
          <w:sz w:val="24"/>
          <w:szCs w:val="24"/>
        </w:rPr>
        <w:t>R</w:t>
      </w:r>
      <w:r w:rsidRPr="00CD789E">
        <w:rPr>
          <w:rFonts w:cstheme="minorHAnsi"/>
          <w:i/>
          <w:sz w:val="24"/>
          <w:szCs w:val="24"/>
        </w:rPr>
        <w:t>esearch</w:t>
      </w:r>
      <w:r w:rsidRPr="00CD789E">
        <w:rPr>
          <w:rFonts w:cstheme="minorHAnsi"/>
          <w:iCs/>
          <w:sz w:val="24"/>
          <w:szCs w:val="24"/>
        </w:rPr>
        <w:t>.</w:t>
      </w:r>
      <w:r w:rsidRPr="00CD789E">
        <w:rPr>
          <w:rFonts w:cstheme="minorHAnsi"/>
          <w:sz w:val="24"/>
          <w:szCs w:val="24"/>
        </w:rPr>
        <w:t xml:space="preserve"> </w:t>
      </w:r>
      <w:r w:rsidRPr="00CD789E">
        <w:rPr>
          <w:rFonts w:cstheme="minorHAnsi"/>
          <w:b/>
          <w:sz w:val="24"/>
          <w:szCs w:val="24"/>
        </w:rPr>
        <w:t>17</w:t>
      </w:r>
      <w:r w:rsidRPr="00CD789E">
        <w:rPr>
          <w:rFonts w:cstheme="minorHAnsi"/>
          <w:sz w:val="24"/>
          <w:szCs w:val="24"/>
        </w:rPr>
        <w:t xml:space="preserve"> (1), 359</w:t>
      </w:r>
      <w:r w:rsidR="00D1554B">
        <w:rPr>
          <w:rFonts w:cstheme="minorHAnsi"/>
          <w:sz w:val="24"/>
          <w:szCs w:val="24"/>
        </w:rPr>
        <w:t>–</w:t>
      </w:r>
      <w:r w:rsidRPr="00CD789E">
        <w:rPr>
          <w:rFonts w:cstheme="minorHAnsi"/>
          <w:sz w:val="24"/>
          <w:szCs w:val="24"/>
        </w:rPr>
        <w:t>373 (2018).</w:t>
      </w:r>
    </w:p>
    <w:p w14:paraId="0A2BF7FE" w14:textId="7B4E922B" w:rsidR="001B339F" w:rsidRPr="00AA461B" w:rsidRDefault="00FF4832" w:rsidP="006C1E37">
      <w:pPr>
        <w:spacing w:after="0" w:line="240" w:lineRule="auto"/>
        <w:rPr>
          <w:rFonts w:cstheme="minorHAnsi"/>
          <w:sz w:val="24"/>
          <w:szCs w:val="24"/>
        </w:rPr>
      </w:pPr>
      <w:r w:rsidRPr="00CD789E">
        <w:rPr>
          <w:rFonts w:cstheme="minorHAnsi"/>
          <w:color w:val="2B579A"/>
          <w:sz w:val="24"/>
          <w:szCs w:val="24"/>
          <w:shd w:val="clear" w:color="auto" w:fill="E6E6E6"/>
        </w:rPr>
        <w:fldChar w:fldCharType="end"/>
      </w:r>
    </w:p>
    <w:sectPr w:rsidR="001B339F" w:rsidRPr="00AA461B" w:rsidSect="00257640">
      <w:headerReference w:type="default"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425DB" w14:textId="77777777" w:rsidR="0098566A" w:rsidRDefault="0098566A">
      <w:pPr>
        <w:spacing w:after="0" w:line="240" w:lineRule="auto"/>
      </w:pPr>
      <w:r>
        <w:separator/>
      </w:r>
    </w:p>
  </w:endnote>
  <w:endnote w:type="continuationSeparator" w:id="0">
    <w:p w14:paraId="7E9DE004" w14:textId="77777777" w:rsidR="0098566A" w:rsidRDefault="0098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ter-Roman">
    <w:altName w:val="Cambria"/>
    <w:charset w:val="00"/>
    <w:family w:val="roman"/>
    <w:pitch w:val="variable"/>
    <w:sig w:usb0="800000AF" w:usb1="1000204A" w:usb2="00000000" w:usb3="00000000" w:csb0="0000001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AA66BC" w14:paraId="70573B9C" w14:textId="77777777" w:rsidTr="002B067C">
      <w:tc>
        <w:tcPr>
          <w:tcW w:w="3210" w:type="dxa"/>
        </w:tcPr>
        <w:p w14:paraId="5C5FFF26" w14:textId="43CFCC4A" w:rsidR="00AA66BC" w:rsidRDefault="00AA66BC" w:rsidP="00075951">
          <w:pPr>
            <w:pStyle w:val="Header"/>
            <w:ind w:left="-115"/>
          </w:pPr>
        </w:p>
      </w:tc>
      <w:tc>
        <w:tcPr>
          <w:tcW w:w="3210" w:type="dxa"/>
        </w:tcPr>
        <w:p w14:paraId="72F5380B" w14:textId="547E795D" w:rsidR="00AA66BC" w:rsidRDefault="00AA66BC" w:rsidP="00075951">
          <w:pPr>
            <w:pStyle w:val="Header"/>
            <w:jc w:val="center"/>
          </w:pPr>
        </w:p>
      </w:tc>
      <w:tc>
        <w:tcPr>
          <w:tcW w:w="3210" w:type="dxa"/>
        </w:tcPr>
        <w:p w14:paraId="57D21BD5" w14:textId="76BD9E72" w:rsidR="00AA66BC" w:rsidRDefault="00AA66BC" w:rsidP="00075951">
          <w:pPr>
            <w:pStyle w:val="Header"/>
            <w:ind w:right="-115"/>
            <w:jc w:val="right"/>
          </w:pPr>
        </w:p>
      </w:tc>
    </w:tr>
  </w:tbl>
  <w:p w14:paraId="0894678E" w14:textId="3DC7B66E" w:rsidR="00AA66BC" w:rsidRDefault="00AA66BC" w:rsidP="002B067C">
    <w:pPr>
      <w:pStyle w:val="Footer"/>
      <w:tabs>
        <w:tab w:val="clear" w:pos="4680"/>
        <w:tab w:val="clear" w:pos="9360"/>
        <w:tab w:val="left" w:pos="76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D48DF" w14:textId="77777777" w:rsidR="0098566A" w:rsidRDefault="0098566A">
      <w:pPr>
        <w:spacing w:after="0" w:line="240" w:lineRule="auto"/>
      </w:pPr>
      <w:r>
        <w:separator/>
      </w:r>
    </w:p>
  </w:footnote>
  <w:footnote w:type="continuationSeparator" w:id="0">
    <w:p w14:paraId="48F58D9F" w14:textId="77777777" w:rsidR="0098566A" w:rsidRDefault="0098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AA66BC" w14:paraId="166B3EE2" w14:textId="77777777" w:rsidTr="00D770CE">
      <w:tc>
        <w:tcPr>
          <w:tcW w:w="3210" w:type="dxa"/>
        </w:tcPr>
        <w:p w14:paraId="7EA1D950" w14:textId="755B6E3A" w:rsidR="00AA66BC" w:rsidRDefault="00AA66BC" w:rsidP="00462370">
          <w:pPr>
            <w:pStyle w:val="Header"/>
            <w:ind w:left="-115"/>
          </w:pPr>
        </w:p>
      </w:tc>
      <w:tc>
        <w:tcPr>
          <w:tcW w:w="3210" w:type="dxa"/>
        </w:tcPr>
        <w:p w14:paraId="6D3FE207" w14:textId="5CEB1661" w:rsidR="00AA66BC" w:rsidRPr="00462370" w:rsidRDefault="00AA66BC" w:rsidP="00075951">
          <w:pPr>
            <w:pStyle w:val="Header"/>
            <w:jc w:val="center"/>
          </w:pPr>
        </w:p>
      </w:tc>
      <w:tc>
        <w:tcPr>
          <w:tcW w:w="3210" w:type="dxa"/>
        </w:tcPr>
        <w:p w14:paraId="4E80E8CB" w14:textId="6A2C61C6" w:rsidR="00AA66BC" w:rsidRDefault="00AA66BC" w:rsidP="00075951">
          <w:pPr>
            <w:pStyle w:val="Header"/>
            <w:ind w:right="-115"/>
            <w:jc w:val="right"/>
          </w:pPr>
        </w:p>
      </w:tc>
    </w:tr>
  </w:tbl>
  <w:p w14:paraId="5DC07C21" w14:textId="3B692D06" w:rsidR="00AA66BC" w:rsidRDefault="00AA66BC" w:rsidP="001048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A38EF"/>
    <w:multiLevelType w:val="hybridMultilevel"/>
    <w:tmpl w:val="82C2A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9529F"/>
    <w:multiLevelType w:val="multilevel"/>
    <w:tmpl w:val="E2F08EBA"/>
    <w:lvl w:ilvl="0">
      <w:start w:val="1"/>
      <w:numFmt w:val="decimal"/>
      <w:lvlText w:val="%1"/>
      <w:lvlJc w:val="left"/>
      <w:pPr>
        <w:ind w:left="360" w:hanging="360"/>
      </w:pPr>
      <w:rPr>
        <w:rFonts w:hint="default"/>
      </w:rPr>
    </w:lvl>
    <w:lvl w:ilvl="1">
      <w:start w:val="4"/>
      <w:numFmt w:val="decimal"/>
      <w:lvlText w:val="%1.%2"/>
      <w:lvlJc w:val="left"/>
      <w:pPr>
        <w:ind w:left="1610" w:hanging="360"/>
      </w:pPr>
      <w:rPr>
        <w:rFonts w:hint="default"/>
        <w:i w:val="0"/>
      </w:rPr>
    </w:lvl>
    <w:lvl w:ilvl="2">
      <w:start w:val="1"/>
      <w:numFmt w:val="decimal"/>
      <w:lvlText w:val="%1.%2.%3"/>
      <w:lvlJc w:val="left"/>
      <w:pPr>
        <w:ind w:left="3220" w:hanging="720"/>
      </w:pPr>
      <w:rPr>
        <w:rFonts w:hint="default"/>
      </w:rPr>
    </w:lvl>
    <w:lvl w:ilvl="3">
      <w:start w:val="1"/>
      <w:numFmt w:val="decimal"/>
      <w:lvlText w:val="%1.%2.%3.%4"/>
      <w:lvlJc w:val="left"/>
      <w:pPr>
        <w:ind w:left="4470" w:hanging="720"/>
      </w:pPr>
      <w:rPr>
        <w:rFonts w:hint="default"/>
      </w:rPr>
    </w:lvl>
    <w:lvl w:ilvl="4">
      <w:start w:val="1"/>
      <w:numFmt w:val="decimal"/>
      <w:lvlText w:val="%1.%2.%3.%4.%5"/>
      <w:lvlJc w:val="left"/>
      <w:pPr>
        <w:ind w:left="6080" w:hanging="1080"/>
      </w:pPr>
      <w:rPr>
        <w:rFonts w:hint="default"/>
      </w:rPr>
    </w:lvl>
    <w:lvl w:ilvl="5">
      <w:start w:val="1"/>
      <w:numFmt w:val="decimal"/>
      <w:lvlText w:val="%1.%2.%3.%4.%5.%6"/>
      <w:lvlJc w:val="left"/>
      <w:pPr>
        <w:ind w:left="7330" w:hanging="1080"/>
      </w:pPr>
      <w:rPr>
        <w:rFonts w:hint="default"/>
      </w:rPr>
    </w:lvl>
    <w:lvl w:ilvl="6">
      <w:start w:val="1"/>
      <w:numFmt w:val="decimal"/>
      <w:lvlText w:val="%1.%2.%3.%4.%5.%6.%7"/>
      <w:lvlJc w:val="left"/>
      <w:pPr>
        <w:ind w:left="8940" w:hanging="1440"/>
      </w:pPr>
      <w:rPr>
        <w:rFonts w:hint="default"/>
      </w:rPr>
    </w:lvl>
    <w:lvl w:ilvl="7">
      <w:start w:val="1"/>
      <w:numFmt w:val="decimal"/>
      <w:lvlText w:val="%1.%2.%3.%4.%5.%6.%7.%8"/>
      <w:lvlJc w:val="left"/>
      <w:pPr>
        <w:ind w:left="10190" w:hanging="1440"/>
      </w:pPr>
      <w:rPr>
        <w:rFonts w:hint="default"/>
      </w:rPr>
    </w:lvl>
    <w:lvl w:ilvl="8">
      <w:start w:val="1"/>
      <w:numFmt w:val="decimal"/>
      <w:lvlText w:val="%1.%2.%3.%4.%5.%6.%7.%8.%9"/>
      <w:lvlJc w:val="left"/>
      <w:pPr>
        <w:ind w:left="11800" w:hanging="1800"/>
      </w:pPr>
      <w:rPr>
        <w:rFonts w:hint="default"/>
      </w:rPr>
    </w:lvl>
  </w:abstractNum>
  <w:abstractNum w:abstractNumId="2" w15:restartNumberingAfterBreak="0">
    <w:nsid w:val="2E664D47"/>
    <w:multiLevelType w:val="multilevel"/>
    <w:tmpl w:val="82DA5B2A"/>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6EB1ACD"/>
    <w:multiLevelType w:val="multilevel"/>
    <w:tmpl w:val="09E2922E"/>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520" w:hanging="108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1100" w:hanging="144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680" w:hanging="1800"/>
      </w:pPr>
      <w:rPr>
        <w:rFonts w:hint="default"/>
      </w:rPr>
    </w:lvl>
  </w:abstractNum>
  <w:abstractNum w:abstractNumId="4" w15:restartNumberingAfterBreak="0">
    <w:nsid w:val="7FDF650A"/>
    <w:multiLevelType w:val="multilevel"/>
    <w:tmpl w:val="20E09A7E"/>
    <w:lvl w:ilvl="0">
      <w:start w:val="1"/>
      <w:numFmt w:val="decimal"/>
      <w:lvlText w:val="%1."/>
      <w:lvlJc w:val="left"/>
      <w:pPr>
        <w:ind w:left="360" w:hanging="360"/>
      </w:pPr>
      <w:rPr>
        <w:rFonts w:hint="default"/>
      </w:rPr>
    </w:lvl>
    <w:lvl w:ilvl="1">
      <w:start w:val="1"/>
      <w:numFmt w:val="decimal"/>
      <w:lvlText w:val="%1.%2"/>
      <w:lvlJc w:val="left"/>
      <w:pPr>
        <w:ind w:left="967" w:hanging="400"/>
      </w:pPr>
      <w:rPr>
        <w:rFonts w:asciiTheme="minorHAnsi" w:hAnsiTheme="minorHAnsi" w:cstheme="minorHAnsi" w:hint="default"/>
        <w:b w:val="0"/>
        <w:i w:val="0"/>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sxz0w2avqexdt1et259patv8za2teredsd55&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8&lt;/item&gt;&lt;/record-ids&gt;&lt;/item&gt;&lt;/Libraries&gt;"/>
  </w:docVars>
  <w:rsids>
    <w:rsidRoot w:val="009407B6"/>
    <w:rsid w:val="00011B24"/>
    <w:rsid w:val="000318D7"/>
    <w:rsid w:val="000556B6"/>
    <w:rsid w:val="00056171"/>
    <w:rsid w:val="0006666D"/>
    <w:rsid w:val="00070E40"/>
    <w:rsid w:val="00071F8C"/>
    <w:rsid w:val="00075951"/>
    <w:rsid w:val="00092EF1"/>
    <w:rsid w:val="00097676"/>
    <w:rsid w:val="000B430A"/>
    <w:rsid w:val="000B65C2"/>
    <w:rsid w:val="000C23E0"/>
    <w:rsid w:val="000C48CB"/>
    <w:rsid w:val="000D0070"/>
    <w:rsid w:val="000D2C23"/>
    <w:rsid w:val="000E4276"/>
    <w:rsid w:val="000E734D"/>
    <w:rsid w:val="00104877"/>
    <w:rsid w:val="001048A6"/>
    <w:rsid w:val="00145CBD"/>
    <w:rsid w:val="0014679B"/>
    <w:rsid w:val="00152CB8"/>
    <w:rsid w:val="00170599"/>
    <w:rsid w:val="001B2A67"/>
    <w:rsid w:val="001B339F"/>
    <w:rsid w:val="001BDE11"/>
    <w:rsid w:val="001D2C00"/>
    <w:rsid w:val="001D63A3"/>
    <w:rsid w:val="001E3EAC"/>
    <w:rsid w:val="001F0221"/>
    <w:rsid w:val="001F109A"/>
    <w:rsid w:val="002062C1"/>
    <w:rsid w:val="00244427"/>
    <w:rsid w:val="00246EAC"/>
    <w:rsid w:val="002528B9"/>
    <w:rsid w:val="002548F7"/>
    <w:rsid w:val="00257640"/>
    <w:rsid w:val="00263300"/>
    <w:rsid w:val="002811E3"/>
    <w:rsid w:val="00294CCC"/>
    <w:rsid w:val="002B067C"/>
    <w:rsid w:val="002B7865"/>
    <w:rsid w:val="002BCAE0"/>
    <w:rsid w:val="002C1441"/>
    <w:rsid w:val="002E227F"/>
    <w:rsid w:val="002E3918"/>
    <w:rsid w:val="002E5858"/>
    <w:rsid w:val="002F22C8"/>
    <w:rsid w:val="003035CB"/>
    <w:rsid w:val="00307F1B"/>
    <w:rsid w:val="0032CD00"/>
    <w:rsid w:val="003321F1"/>
    <w:rsid w:val="003409BF"/>
    <w:rsid w:val="00354AF8"/>
    <w:rsid w:val="003934B4"/>
    <w:rsid w:val="003A2DAE"/>
    <w:rsid w:val="003B1583"/>
    <w:rsid w:val="003B5517"/>
    <w:rsid w:val="003C008A"/>
    <w:rsid w:val="003E320E"/>
    <w:rsid w:val="003F0A26"/>
    <w:rsid w:val="003F0BC2"/>
    <w:rsid w:val="003F50E7"/>
    <w:rsid w:val="0040472A"/>
    <w:rsid w:val="0041421B"/>
    <w:rsid w:val="00436BCD"/>
    <w:rsid w:val="00437D9A"/>
    <w:rsid w:val="00440EDE"/>
    <w:rsid w:val="00462370"/>
    <w:rsid w:val="00466D9A"/>
    <w:rsid w:val="00487CB2"/>
    <w:rsid w:val="0049153F"/>
    <w:rsid w:val="004A6AE1"/>
    <w:rsid w:val="004B7BE2"/>
    <w:rsid w:val="004CFF1D"/>
    <w:rsid w:val="004E1C37"/>
    <w:rsid w:val="004E4EAD"/>
    <w:rsid w:val="004E63EB"/>
    <w:rsid w:val="004E6522"/>
    <w:rsid w:val="004F0DF8"/>
    <w:rsid w:val="00510F77"/>
    <w:rsid w:val="0051474C"/>
    <w:rsid w:val="00522BC6"/>
    <w:rsid w:val="00525A2A"/>
    <w:rsid w:val="00527474"/>
    <w:rsid w:val="005363EC"/>
    <w:rsid w:val="00543A5D"/>
    <w:rsid w:val="00576210"/>
    <w:rsid w:val="005834D2"/>
    <w:rsid w:val="00597958"/>
    <w:rsid w:val="005B5A49"/>
    <w:rsid w:val="005C79B2"/>
    <w:rsid w:val="005D37DA"/>
    <w:rsid w:val="005E5D3B"/>
    <w:rsid w:val="005F1C64"/>
    <w:rsid w:val="005F2D86"/>
    <w:rsid w:val="006355E8"/>
    <w:rsid w:val="00694D0E"/>
    <w:rsid w:val="006A0D6E"/>
    <w:rsid w:val="006A3E36"/>
    <w:rsid w:val="006B1C70"/>
    <w:rsid w:val="006C1E37"/>
    <w:rsid w:val="006C7F28"/>
    <w:rsid w:val="006D2AC5"/>
    <w:rsid w:val="006F566C"/>
    <w:rsid w:val="00701859"/>
    <w:rsid w:val="00712D0A"/>
    <w:rsid w:val="007251BB"/>
    <w:rsid w:val="00732761"/>
    <w:rsid w:val="00734F78"/>
    <w:rsid w:val="00746062"/>
    <w:rsid w:val="00761FFB"/>
    <w:rsid w:val="00796387"/>
    <w:rsid w:val="007A1369"/>
    <w:rsid w:val="007A42E8"/>
    <w:rsid w:val="007A714C"/>
    <w:rsid w:val="007B04A8"/>
    <w:rsid w:val="007B6C57"/>
    <w:rsid w:val="007C0539"/>
    <w:rsid w:val="007E2460"/>
    <w:rsid w:val="007E78B5"/>
    <w:rsid w:val="007F211E"/>
    <w:rsid w:val="007F6C11"/>
    <w:rsid w:val="00802C7E"/>
    <w:rsid w:val="00804542"/>
    <w:rsid w:val="008210E3"/>
    <w:rsid w:val="00831F20"/>
    <w:rsid w:val="0085283D"/>
    <w:rsid w:val="008562F6"/>
    <w:rsid w:val="00864383"/>
    <w:rsid w:val="008A7DD1"/>
    <w:rsid w:val="008C119E"/>
    <w:rsid w:val="008C2AB8"/>
    <w:rsid w:val="008F7BD3"/>
    <w:rsid w:val="00902797"/>
    <w:rsid w:val="00905A55"/>
    <w:rsid w:val="009077CA"/>
    <w:rsid w:val="009133A3"/>
    <w:rsid w:val="00913970"/>
    <w:rsid w:val="00931154"/>
    <w:rsid w:val="009407B6"/>
    <w:rsid w:val="009535DB"/>
    <w:rsid w:val="00967B12"/>
    <w:rsid w:val="00976B89"/>
    <w:rsid w:val="0098566A"/>
    <w:rsid w:val="009970B4"/>
    <w:rsid w:val="009A0C59"/>
    <w:rsid w:val="009A18F3"/>
    <w:rsid w:val="009C37F3"/>
    <w:rsid w:val="009D2AEB"/>
    <w:rsid w:val="00A142BF"/>
    <w:rsid w:val="00A30128"/>
    <w:rsid w:val="00A7603B"/>
    <w:rsid w:val="00A950E5"/>
    <w:rsid w:val="00AA461B"/>
    <w:rsid w:val="00AA66BC"/>
    <w:rsid w:val="00AB20DE"/>
    <w:rsid w:val="00AB3631"/>
    <w:rsid w:val="00AB559F"/>
    <w:rsid w:val="00AB6E9D"/>
    <w:rsid w:val="00AD01B2"/>
    <w:rsid w:val="00AD11CC"/>
    <w:rsid w:val="00AE6D71"/>
    <w:rsid w:val="00AF29AC"/>
    <w:rsid w:val="00AF6FCD"/>
    <w:rsid w:val="00AF73DC"/>
    <w:rsid w:val="00B1156F"/>
    <w:rsid w:val="00B20C2E"/>
    <w:rsid w:val="00B30E7C"/>
    <w:rsid w:val="00B32A18"/>
    <w:rsid w:val="00B579EC"/>
    <w:rsid w:val="00B70E97"/>
    <w:rsid w:val="00B742E4"/>
    <w:rsid w:val="00B84080"/>
    <w:rsid w:val="00BA2798"/>
    <w:rsid w:val="00BA6D19"/>
    <w:rsid w:val="00BB042B"/>
    <w:rsid w:val="00BC4FC1"/>
    <w:rsid w:val="00C02831"/>
    <w:rsid w:val="00C323D0"/>
    <w:rsid w:val="00C45A55"/>
    <w:rsid w:val="00C520D4"/>
    <w:rsid w:val="00C535B9"/>
    <w:rsid w:val="00C56871"/>
    <w:rsid w:val="00C83C2E"/>
    <w:rsid w:val="00C9303F"/>
    <w:rsid w:val="00C9732C"/>
    <w:rsid w:val="00C97FEC"/>
    <w:rsid w:val="00CC00BC"/>
    <w:rsid w:val="00CC4AEA"/>
    <w:rsid w:val="00CD384B"/>
    <w:rsid w:val="00CD789E"/>
    <w:rsid w:val="00CF78D0"/>
    <w:rsid w:val="00D0054F"/>
    <w:rsid w:val="00D1554B"/>
    <w:rsid w:val="00D35AA2"/>
    <w:rsid w:val="00D53386"/>
    <w:rsid w:val="00D65BDD"/>
    <w:rsid w:val="00D675BC"/>
    <w:rsid w:val="00D710E4"/>
    <w:rsid w:val="00D760A0"/>
    <w:rsid w:val="00D770CE"/>
    <w:rsid w:val="00D908A8"/>
    <w:rsid w:val="00D90AEB"/>
    <w:rsid w:val="00DA6E0E"/>
    <w:rsid w:val="00DD3FF6"/>
    <w:rsid w:val="00DD6004"/>
    <w:rsid w:val="00DE3995"/>
    <w:rsid w:val="00DF655A"/>
    <w:rsid w:val="00DF725E"/>
    <w:rsid w:val="00E01375"/>
    <w:rsid w:val="00E03524"/>
    <w:rsid w:val="00E17FB6"/>
    <w:rsid w:val="00E20AE3"/>
    <w:rsid w:val="00E2318D"/>
    <w:rsid w:val="00E24A92"/>
    <w:rsid w:val="00E2659C"/>
    <w:rsid w:val="00E508C9"/>
    <w:rsid w:val="00E50FD4"/>
    <w:rsid w:val="00E56457"/>
    <w:rsid w:val="00E84ABD"/>
    <w:rsid w:val="00E95707"/>
    <w:rsid w:val="00EA7C14"/>
    <w:rsid w:val="00EB617E"/>
    <w:rsid w:val="00EC53EF"/>
    <w:rsid w:val="00F20BC6"/>
    <w:rsid w:val="00F23656"/>
    <w:rsid w:val="00F3258B"/>
    <w:rsid w:val="00F63D48"/>
    <w:rsid w:val="00F66E59"/>
    <w:rsid w:val="00F861A2"/>
    <w:rsid w:val="00F86D0B"/>
    <w:rsid w:val="00F97FEE"/>
    <w:rsid w:val="00FB2DE8"/>
    <w:rsid w:val="00FB5589"/>
    <w:rsid w:val="00FB67C7"/>
    <w:rsid w:val="00FD0F6A"/>
    <w:rsid w:val="00FD2D0F"/>
    <w:rsid w:val="00FE09FA"/>
    <w:rsid w:val="00FE529C"/>
    <w:rsid w:val="00FF2445"/>
    <w:rsid w:val="00FF4832"/>
    <w:rsid w:val="0104473C"/>
    <w:rsid w:val="010DE54D"/>
    <w:rsid w:val="0110C0B7"/>
    <w:rsid w:val="0117D186"/>
    <w:rsid w:val="01413CD0"/>
    <w:rsid w:val="01582F97"/>
    <w:rsid w:val="017B7FDC"/>
    <w:rsid w:val="01867339"/>
    <w:rsid w:val="0199810A"/>
    <w:rsid w:val="01B7B2F8"/>
    <w:rsid w:val="01CF1B18"/>
    <w:rsid w:val="01D504B4"/>
    <w:rsid w:val="01EF8DD7"/>
    <w:rsid w:val="01FE46B1"/>
    <w:rsid w:val="021BFE92"/>
    <w:rsid w:val="021F34A4"/>
    <w:rsid w:val="0227CE65"/>
    <w:rsid w:val="022C78EB"/>
    <w:rsid w:val="023F047E"/>
    <w:rsid w:val="02541963"/>
    <w:rsid w:val="027A9FF3"/>
    <w:rsid w:val="02826CE1"/>
    <w:rsid w:val="02DEF8A5"/>
    <w:rsid w:val="02F128BC"/>
    <w:rsid w:val="0352A5DF"/>
    <w:rsid w:val="03828F19"/>
    <w:rsid w:val="03962A73"/>
    <w:rsid w:val="0399517A"/>
    <w:rsid w:val="03A9415A"/>
    <w:rsid w:val="03B4B10E"/>
    <w:rsid w:val="03B67D3E"/>
    <w:rsid w:val="03BB0505"/>
    <w:rsid w:val="03EF26CA"/>
    <w:rsid w:val="03F47910"/>
    <w:rsid w:val="03FC5379"/>
    <w:rsid w:val="03FD522A"/>
    <w:rsid w:val="04059CFF"/>
    <w:rsid w:val="040CCD5D"/>
    <w:rsid w:val="040DF703"/>
    <w:rsid w:val="040EFAA9"/>
    <w:rsid w:val="0428EC7F"/>
    <w:rsid w:val="042E4F11"/>
    <w:rsid w:val="044D7395"/>
    <w:rsid w:val="046EBE87"/>
    <w:rsid w:val="04AC15CC"/>
    <w:rsid w:val="04AC4E6D"/>
    <w:rsid w:val="04AF7433"/>
    <w:rsid w:val="04DBBD6A"/>
    <w:rsid w:val="04F15D0F"/>
    <w:rsid w:val="04F39FE1"/>
    <w:rsid w:val="04FB30A4"/>
    <w:rsid w:val="05178B7B"/>
    <w:rsid w:val="052A8197"/>
    <w:rsid w:val="0590DA2B"/>
    <w:rsid w:val="0597975C"/>
    <w:rsid w:val="05A3FA7A"/>
    <w:rsid w:val="05BB0089"/>
    <w:rsid w:val="05C94089"/>
    <w:rsid w:val="05E9E37B"/>
    <w:rsid w:val="05FA7ECD"/>
    <w:rsid w:val="062AA7DD"/>
    <w:rsid w:val="064A596C"/>
    <w:rsid w:val="06658A7F"/>
    <w:rsid w:val="06BD0665"/>
    <w:rsid w:val="06E056CD"/>
    <w:rsid w:val="0712E498"/>
    <w:rsid w:val="0737A1CD"/>
    <w:rsid w:val="076147DC"/>
    <w:rsid w:val="077E19A0"/>
    <w:rsid w:val="0782C852"/>
    <w:rsid w:val="079F5FEF"/>
    <w:rsid w:val="07B70660"/>
    <w:rsid w:val="07BD2E24"/>
    <w:rsid w:val="07CFB13D"/>
    <w:rsid w:val="07D81F7D"/>
    <w:rsid w:val="07DD9D2D"/>
    <w:rsid w:val="07EDB81E"/>
    <w:rsid w:val="08017555"/>
    <w:rsid w:val="08132FA6"/>
    <w:rsid w:val="08148212"/>
    <w:rsid w:val="081BA65B"/>
    <w:rsid w:val="081C128C"/>
    <w:rsid w:val="08220279"/>
    <w:rsid w:val="083E79E7"/>
    <w:rsid w:val="084ECB1B"/>
    <w:rsid w:val="089DB312"/>
    <w:rsid w:val="08CBD96A"/>
    <w:rsid w:val="08CDAF5C"/>
    <w:rsid w:val="08E3A620"/>
    <w:rsid w:val="08E9E307"/>
    <w:rsid w:val="0905992F"/>
    <w:rsid w:val="090B583C"/>
    <w:rsid w:val="09150B16"/>
    <w:rsid w:val="093267EC"/>
    <w:rsid w:val="094D3381"/>
    <w:rsid w:val="0977E527"/>
    <w:rsid w:val="0988D9AB"/>
    <w:rsid w:val="099CAC40"/>
    <w:rsid w:val="09AB5F5D"/>
    <w:rsid w:val="09B0AB4F"/>
    <w:rsid w:val="09B5D907"/>
    <w:rsid w:val="09BDD706"/>
    <w:rsid w:val="09D5F391"/>
    <w:rsid w:val="09D7DA4D"/>
    <w:rsid w:val="0A1AE6B0"/>
    <w:rsid w:val="0A261623"/>
    <w:rsid w:val="0A2A4689"/>
    <w:rsid w:val="0A53BBCD"/>
    <w:rsid w:val="0A5A9C99"/>
    <w:rsid w:val="0A7251D8"/>
    <w:rsid w:val="0A76A4EC"/>
    <w:rsid w:val="0A8ED871"/>
    <w:rsid w:val="0AA42C41"/>
    <w:rsid w:val="0ACD54F1"/>
    <w:rsid w:val="0ACDA045"/>
    <w:rsid w:val="0AF3305F"/>
    <w:rsid w:val="0AF8F0EF"/>
    <w:rsid w:val="0B008A10"/>
    <w:rsid w:val="0B0C58BC"/>
    <w:rsid w:val="0B0E5A67"/>
    <w:rsid w:val="0B13A26B"/>
    <w:rsid w:val="0B3A462B"/>
    <w:rsid w:val="0B4AD555"/>
    <w:rsid w:val="0B5A95A4"/>
    <w:rsid w:val="0B870ABF"/>
    <w:rsid w:val="0BC2E0D8"/>
    <w:rsid w:val="0BC90276"/>
    <w:rsid w:val="0BF31C19"/>
    <w:rsid w:val="0BF8ADF1"/>
    <w:rsid w:val="0C0F40E0"/>
    <w:rsid w:val="0C2B601B"/>
    <w:rsid w:val="0CD2E211"/>
    <w:rsid w:val="0CE3C840"/>
    <w:rsid w:val="0D08E316"/>
    <w:rsid w:val="0D123B6E"/>
    <w:rsid w:val="0D12407D"/>
    <w:rsid w:val="0D20B011"/>
    <w:rsid w:val="0D463AC7"/>
    <w:rsid w:val="0D582411"/>
    <w:rsid w:val="0D77033E"/>
    <w:rsid w:val="0DA1207F"/>
    <w:rsid w:val="0DBC9FB6"/>
    <w:rsid w:val="0DD1C6D8"/>
    <w:rsid w:val="0DF46AF5"/>
    <w:rsid w:val="0E11DA2F"/>
    <w:rsid w:val="0E460695"/>
    <w:rsid w:val="0E52788C"/>
    <w:rsid w:val="0E923666"/>
    <w:rsid w:val="0E9263F4"/>
    <w:rsid w:val="0EA290EE"/>
    <w:rsid w:val="0EB49E79"/>
    <w:rsid w:val="0EEE6316"/>
    <w:rsid w:val="0F1DEC71"/>
    <w:rsid w:val="0F28DAA5"/>
    <w:rsid w:val="0F38653F"/>
    <w:rsid w:val="0F626E07"/>
    <w:rsid w:val="0F89F46D"/>
    <w:rsid w:val="0F90A142"/>
    <w:rsid w:val="0F918DD6"/>
    <w:rsid w:val="0FB7077B"/>
    <w:rsid w:val="0FBE5794"/>
    <w:rsid w:val="0FCF7CE6"/>
    <w:rsid w:val="100981B2"/>
    <w:rsid w:val="10187950"/>
    <w:rsid w:val="10A35304"/>
    <w:rsid w:val="10CCFD0B"/>
    <w:rsid w:val="10D9E3EE"/>
    <w:rsid w:val="10E16175"/>
    <w:rsid w:val="110CFB41"/>
    <w:rsid w:val="1113F5E6"/>
    <w:rsid w:val="1114712B"/>
    <w:rsid w:val="1118D914"/>
    <w:rsid w:val="112FCAEF"/>
    <w:rsid w:val="114ABBE6"/>
    <w:rsid w:val="11565558"/>
    <w:rsid w:val="1163E5D6"/>
    <w:rsid w:val="116D3578"/>
    <w:rsid w:val="118A14EE"/>
    <w:rsid w:val="11BDF367"/>
    <w:rsid w:val="11CCD8FC"/>
    <w:rsid w:val="11F42134"/>
    <w:rsid w:val="121A1CDB"/>
    <w:rsid w:val="123FA3E8"/>
    <w:rsid w:val="125634D6"/>
    <w:rsid w:val="128DA1A7"/>
    <w:rsid w:val="12BEB002"/>
    <w:rsid w:val="12CBC9A3"/>
    <w:rsid w:val="12E72929"/>
    <w:rsid w:val="12F60D2F"/>
    <w:rsid w:val="12FC6A51"/>
    <w:rsid w:val="131D79CD"/>
    <w:rsid w:val="1328CBBE"/>
    <w:rsid w:val="132F6342"/>
    <w:rsid w:val="1372892F"/>
    <w:rsid w:val="137C2CA1"/>
    <w:rsid w:val="138BACA3"/>
    <w:rsid w:val="13B82F66"/>
    <w:rsid w:val="13F20537"/>
    <w:rsid w:val="140437EF"/>
    <w:rsid w:val="141CED4E"/>
    <w:rsid w:val="141D34F9"/>
    <w:rsid w:val="143D4066"/>
    <w:rsid w:val="1444D924"/>
    <w:rsid w:val="144F5438"/>
    <w:rsid w:val="147284B7"/>
    <w:rsid w:val="147C985D"/>
    <w:rsid w:val="14B33B02"/>
    <w:rsid w:val="14BF60D8"/>
    <w:rsid w:val="14F35DAD"/>
    <w:rsid w:val="14F6C6CC"/>
    <w:rsid w:val="15070865"/>
    <w:rsid w:val="1507331D"/>
    <w:rsid w:val="151E5FAA"/>
    <w:rsid w:val="15233DF3"/>
    <w:rsid w:val="1544483C"/>
    <w:rsid w:val="155EC19F"/>
    <w:rsid w:val="15675330"/>
    <w:rsid w:val="15951F47"/>
    <w:rsid w:val="15B1E128"/>
    <w:rsid w:val="15B463A5"/>
    <w:rsid w:val="15B578A3"/>
    <w:rsid w:val="15BD4F8F"/>
    <w:rsid w:val="15D9FFC7"/>
    <w:rsid w:val="15DBBCEA"/>
    <w:rsid w:val="15DD4C38"/>
    <w:rsid w:val="15F86043"/>
    <w:rsid w:val="16124BBA"/>
    <w:rsid w:val="1625D879"/>
    <w:rsid w:val="163EC4F5"/>
    <w:rsid w:val="16529925"/>
    <w:rsid w:val="1661A34E"/>
    <w:rsid w:val="16C7B995"/>
    <w:rsid w:val="16CA7425"/>
    <w:rsid w:val="16D06BF8"/>
    <w:rsid w:val="16EB3D2D"/>
    <w:rsid w:val="16FF1EE6"/>
    <w:rsid w:val="1702FDDC"/>
    <w:rsid w:val="170BBE40"/>
    <w:rsid w:val="1721CDCF"/>
    <w:rsid w:val="1729A5F9"/>
    <w:rsid w:val="1731937F"/>
    <w:rsid w:val="174A1805"/>
    <w:rsid w:val="17549E1A"/>
    <w:rsid w:val="1758E674"/>
    <w:rsid w:val="17827AEE"/>
    <w:rsid w:val="179DC269"/>
    <w:rsid w:val="17A4EF74"/>
    <w:rsid w:val="17B9C781"/>
    <w:rsid w:val="17D1B367"/>
    <w:rsid w:val="17FBB91D"/>
    <w:rsid w:val="180DFAA5"/>
    <w:rsid w:val="1828627D"/>
    <w:rsid w:val="183FB0AA"/>
    <w:rsid w:val="1863B84E"/>
    <w:rsid w:val="186E30E3"/>
    <w:rsid w:val="189CE8F8"/>
    <w:rsid w:val="189D571A"/>
    <w:rsid w:val="18A035EB"/>
    <w:rsid w:val="18B302C4"/>
    <w:rsid w:val="18B815DA"/>
    <w:rsid w:val="18BD47D2"/>
    <w:rsid w:val="18FB87EA"/>
    <w:rsid w:val="192916A0"/>
    <w:rsid w:val="19468EEE"/>
    <w:rsid w:val="195A2053"/>
    <w:rsid w:val="195D119C"/>
    <w:rsid w:val="1961A824"/>
    <w:rsid w:val="19656384"/>
    <w:rsid w:val="198642A9"/>
    <w:rsid w:val="198D0293"/>
    <w:rsid w:val="1998208B"/>
    <w:rsid w:val="1A0CB6CD"/>
    <w:rsid w:val="1A23222C"/>
    <w:rsid w:val="1A2ACB75"/>
    <w:rsid w:val="1A2DDDC2"/>
    <w:rsid w:val="1A35222C"/>
    <w:rsid w:val="1A4AB5CD"/>
    <w:rsid w:val="1A4B3B14"/>
    <w:rsid w:val="1A5379D5"/>
    <w:rsid w:val="1A5B9D29"/>
    <w:rsid w:val="1A727AA2"/>
    <w:rsid w:val="1A908736"/>
    <w:rsid w:val="1A92BDD8"/>
    <w:rsid w:val="1ADAF02A"/>
    <w:rsid w:val="1B06ED54"/>
    <w:rsid w:val="1B09C9BF"/>
    <w:rsid w:val="1B2B328E"/>
    <w:rsid w:val="1B5509AE"/>
    <w:rsid w:val="1B59C8DE"/>
    <w:rsid w:val="1B5B20BF"/>
    <w:rsid w:val="1B77B48B"/>
    <w:rsid w:val="1B7FD847"/>
    <w:rsid w:val="1B86F0EC"/>
    <w:rsid w:val="1B8755C0"/>
    <w:rsid w:val="1B9B5910"/>
    <w:rsid w:val="1BCDC5AA"/>
    <w:rsid w:val="1BE2AC61"/>
    <w:rsid w:val="1BFF7FE3"/>
    <w:rsid w:val="1C219389"/>
    <w:rsid w:val="1C44CE1E"/>
    <w:rsid w:val="1C8A5943"/>
    <w:rsid w:val="1CC5FF49"/>
    <w:rsid w:val="1CCDBF51"/>
    <w:rsid w:val="1CDD28B0"/>
    <w:rsid w:val="1CF25E52"/>
    <w:rsid w:val="1D017B06"/>
    <w:rsid w:val="1D0DB2F5"/>
    <w:rsid w:val="1D47A999"/>
    <w:rsid w:val="1D5539BF"/>
    <w:rsid w:val="1D5AC70E"/>
    <w:rsid w:val="1D6E091B"/>
    <w:rsid w:val="1D72CFB6"/>
    <w:rsid w:val="1D8F5F08"/>
    <w:rsid w:val="1D9AF494"/>
    <w:rsid w:val="1DAA7297"/>
    <w:rsid w:val="1DD9454C"/>
    <w:rsid w:val="1DE40378"/>
    <w:rsid w:val="1E0F5E21"/>
    <w:rsid w:val="1E3A2462"/>
    <w:rsid w:val="1E686D20"/>
    <w:rsid w:val="1E7EF3AC"/>
    <w:rsid w:val="1E8076E9"/>
    <w:rsid w:val="1E8E407F"/>
    <w:rsid w:val="1E98E1FE"/>
    <w:rsid w:val="1E99F22A"/>
    <w:rsid w:val="1E9E50AC"/>
    <w:rsid w:val="1EE1D685"/>
    <w:rsid w:val="1F235C53"/>
    <w:rsid w:val="1F49A97D"/>
    <w:rsid w:val="1F5A750F"/>
    <w:rsid w:val="1F783C91"/>
    <w:rsid w:val="1F7F35DD"/>
    <w:rsid w:val="1F93AB10"/>
    <w:rsid w:val="1F9CD8A5"/>
    <w:rsid w:val="1FA3AF9F"/>
    <w:rsid w:val="1FC9FD88"/>
    <w:rsid w:val="1FE4A4C5"/>
    <w:rsid w:val="1FE6C013"/>
    <w:rsid w:val="1FEE4545"/>
    <w:rsid w:val="1FF5EDA9"/>
    <w:rsid w:val="1FFD71B3"/>
    <w:rsid w:val="205B6BAF"/>
    <w:rsid w:val="2097C974"/>
    <w:rsid w:val="20E667C2"/>
    <w:rsid w:val="20F05BC2"/>
    <w:rsid w:val="20F3AB63"/>
    <w:rsid w:val="20FB615C"/>
    <w:rsid w:val="21228A73"/>
    <w:rsid w:val="2129201C"/>
    <w:rsid w:val="2147271C"/>
    <w:rsid w:val="215190E9"/>
    <w:rsid w:val="21706023"/>
    <w:rsid w:val="2183393B"/>
    <w:rsid w:val="2187CCE2"/>
    <w:rsid w:val="21D4564D"/>
    <w:rsid w:val="220E5D1E"/>
    <w:rsid w:val="226B2465"/>
    <w:rsid w:val="2293FBAB"/>
    <w:rsid w:val="22A36D96"/>
    <w:rsid w:val="22E757DB"/>
    <w:rsid w:val="22FDA4C3"/>
    <w:rsid w:val="2303821B"/>
    <w:rsid w:val="231242FA"/>
    <w:rsid w:val="23181B82"/>
    <w:rsid w:val="23206F5A"/>
    <w:rsid w:val="233A4BFD"/>
    <w:rsid w:val="235A7201"/>
    <w:rsid w:val="235CDE7C"/>
    <w:rsid w:val="23628AED"/>
    <w:rsid w:val="239A3DF1"/>
    <w:rsid w:val="23A9BDF3"/>
    <w:rsid w:val="23D7CE8D"/>
    <w:rsid w:val="23EC830C"/>
    <w:rsid w:val="24134366"/>
    <w:rsid w:val="2420E7E2"/>
    <w:rsid w:val="2436372A"/>
    <w:rsid w:val="2447495C"/>
    <w:rsid w:val="24597C76"/>
    <w:rsid w:val="245B3F37"/>
    <w:rsid w:val="24829403"/>
    <w:rsid w:val="2486CC7B"/>
    <w:rsid w:val="248C9F23"/>
    <w:rsid w:val="248EB1C7"/>
    <w:rsid w:val="248F4719"/>
    <w:rsid w:val="2492E39C"/>
    <w:rsid w:val="249CB431"/>
    <w:rsid w:val="24C1E72F"/>
    <w:rsid w:val="24C91056"/>
    <w:rsid w:val="24CF8E7E"/>
    <w:rsid w:val="24D88C9E"/>
    <w:rsid w:val="24DD4E2E"/>
    <w:rsid w:val="24EBA117"/>
    <w:rsid w:val="25181A04"/>
    <w:rsid w:val="251C5679"/>
    <w:rsid w:val="25360E52"/>
    <w:rsid w:val="2541C3A3"/>
    <w:rsid w:val="254200F7"/>
    <w:rsid w:val="254AA745"/>
    <w:rsid w:val="254B4525"/>
    <w:rsid w:val="25659096"/>
    <w:rsid w:val="25701BBB"/>
    <w:rsid w:val="25728589"/>
    <w:rsid w:val="25A58C24"/>
    <w:rsid w:val="261111FB"/>
    <w:rsid w:val="26115672"/>
    <w:rsid w:val="26267B73"/>
    <w:rsid w:val="26484C36"/>
    <w:rsid w:val="265B3E05"/>
    <w:rsid w:val="26635954"/>
    <w:rsid w:val="26665151"/>
    <w:rsid w:val="26720291"/>
    <w:rsid w:val="2676CDF0"/>
    <w:rsid w:val="26876C09"/>
    <w:rsid w:val="26AED844"/>
    <w:rsid w:val="26CB7966"/>
    <w:rsid w:val="26DDB138"/>
    <w:rsid w:val="26E6A97C"/>
    <w:rsid w:val="26F9FE4B"/>
    <w:rsid w:val="272E0B49"/>
    <w:rsid w:val="277497AF"/>
    <w:rsid w:val="279859D2"/>
    <w:rsid w:val="27B317A2"/>
    <w:rsid w:val="27CF2731"/>
    <w:rsid w:val="27DF6793"/>
    <w:rsid w:val="27F00F4A"/>
    <w:rsid w:val="27F6DFA1"/>
    <w:rsid w:val="27F70E66"/>
    <w:rsid w:val="27FDE00A"/>
    <w:rsid w:val="28098A16"/>
    <w:rsid w:val="2844D189"/>
    <w:rsid w:val="284A3470"/>
    <w:rsid w:val="285F8E90"/>
    <w:rsid w:val="286076BF"/>
    <w:rsid w:val="28611E70"/>
    <w:rsid w:val="287356CE"/>
    <w:rsid w:val="287379D0"/>
    <w:rsid w:val="2885F97A"/>
    <w:rsid w:val="288C7F2B"/>
    <w:rsid w:val="288D8FD8"/>
    <w:rsid w:val="28C500D6"/>
    <w:rsid w:val="28C657DA"/>
    <w:rsid w:val="28C79754"/>
    <w:rsid w:val="28F45905"/>
    <w:rsid w:val="29105919"/>
    <w:rsid w:val="2910AEAF"/>
    <w:rsid w:val="29156EF4"/>
    <w:rsid w:val="29316988"/>
    <w:rsid w:val="294F7D1D"/>
    <w:rsid w:val="295DDD83"/>
    <w:rsid w:val="299CCFEF"/>
    <w:rsid w:val="29A1A6BB"/>
    <w:rsid w:val="29A453F9"/>
    <w:rsid w:val="29CF21F3"/>
    <w:rsid w:val="2A183321"/>
    <w:rsid w:val="2A18FF77"/>
    <w:rsid w:val="2A3F91DE"/>
    <w:rsid w:val="2A405C27"/>
    <w:rsid w:val="2A549030"/>
    <w:rsid w:val="2A60F804"/>
    <w:rsid w:val="2A62283B"/>
    <w:rsid w:val="2A74D5B7"/>
    <w:rsid w:val="2A9F85D7"/>
    <w:rsid w:val="2AA6F7EC"/>
    <w:rsid w:val="2AB4341F"/>
    <w:rsid w:val="2ABB6C0A"/>
    <w:rsid w:val="2AD6447C"/>
    <w:rsid w:val="2B00B022"/>
    <w:rsid w:val="2B1E1353"/>
    <w:rsid w:val="2B241826"/>
    <w:rsid w:val="2B29E5DB"/>
    <w:rsid w:val="2B55E551"/>
    <w:rsid w:val="2B5E3F0F"/>
    <w:rsid w:val="2B727727"/>
    <w:rsid w:val="2B77D746"/>
    <w:rsid w:val="2B879F29"/>
    <w:rsid w:val="2BA35831"/>
    <w:rsid w:val="2C0CE8B0"/>
    <w:rsid w:val="2C14F48E"/>
    <w:rsid w:val="2C2D29A9"/>
    <w:rsid w:val="2C2F81EB"/>
    <w:rsid w:val="2C35B84D"/>
    <w:rsid w:val="2C79A6E8"/>
    <w:rsid w:val="2C8CF11B"/>
    <w:rsid w:val="2C90F5DE"/>
    <w:rsid w:val="2C9C0EAD"/>
    <w:rsid w:val="2CA1CDBA"/>
    <w:rsid w:val="2CAF6CB0"/>
    <w:rsid w:val="2CFD87B0"/>
    <w:rsid w:val="2D005CCB"/>
    <w:rsid w:val="2D16DAFF"/>
    <w:rsid w:val="2D25B52A"/>
    <w:rsid w:val="2D488E24"/>
    <w:rsid w:val="2D72F5AA"/>
    <w:rsid w:val="2D98850A"/>
    <w:rsid w:val="2D9AA942"/>
    <w:rsid w:val="2DA197B1"/>
    <w:rsid w:val="2DA51A1F"/>
    <w:rsid w:val="2DACEB7C"/>
    <w:rsid w:val="2E048406"/>
    <w:rsid w:val="2E07F2F6"/>
    <w:rsid w:val="2E0C6F2F"/>
    <w:rsid w:val="2E10CA32"/>
    <w:rsid w:val="2E16DFBB"/>
    <w:rsid w:val="2E27ECF2"/>
    <w:rsid w:val="2E3986CA"/>
    <w:rsid w:val="2E5BE744"/>
    <w:rsid w:val="2E6EB805"/>
    <w:rsid w:val="2E9C2D2C"/>
    <w:rsid w:val="2ED69108"/>
    <w:rsid w:val="2EE14AD3"/>
    <w:rsid w:val="2EFC9D85"/>
    <w:rsid w:val="2F093ADE"/>
    <w:rsid w:val="2F1DF510"/>
    <w:rsid w:val="2F3F6057"/>
    <w:rsid w:val="2F4D4781"/>
    <w:rsid w:val="2F504CCA"/>
    <w:rsid w:val="2F52C92E"/>
    <w:rsid w:val="2F6F9967"/>
    <w:rsid w:val="2F6FD1B8"/>
    <w:rsid w:val="2FA013AD"/>
    <w:rsid w:val="2FC33473"/>
    <w:rsid w:val="2FE161F4"/>
    <w:rsid w:val="2FFD56FE"/>
    <w:rsid w:val="300AC0F4"/>
    <w:rsid w:val="302CB2CD"/>
    <w:rsid w:val="302F2706"/>
    <w:rsid w:val="3047065B"/>
    <w:rsid w:val="30499EBA"/>
    <w:rsid w:val="304A9858"/>
    <w:rsid w:val="30540F9D"/>
    <w:rsid w:val="3064E91A"/>
    <w:rsid w:val="3070F8B6"/>
    <w:rsid w:val="307759DC"/>
    <w:rsid w:val="308F76EF"/>
    <w:rsid w:val="30A9EC60"/>
    <w:rsid w:val="30B84162"/>
    <w:rsid w:val="30C26F90"/>
    <w:rsid w:val="30F0A6A6"/>
    <w:rsid w:val="3104E5D7"/>
    <w:rsid w:val="31149AF4"/>
    <w:rsid w:val="31190C29"/>
    <w:rsid w:val="3148A620"/>
    <w:rsid w:val="31747C0E"/>
    <w:rsid w:val="3178B0F0"/>
    <w:rsid w:val="31852EA4"/>
    <w:rsid w:val="318D0BF4"/>
    <w:rsid w:val="31A185E8"/>
    <w:rsid w:val="31A271BB"/>
    <w:rsid w:val="31A5260B"/>
    <w:rsid w:val="31A657F6"/>
    <w:rsid w:val="31AA94C5"/>
    <w:rsid w:val="31AD9237"/>
    <w:rsid w:val="31C93425"/>
    <w:rsid w:val="31D6941D"/>
    <w:rsid w:val="31DB50D3"/>
    <w:rsid w:val="31E8E9AA"/>
    <w:rsid w:val="31FCAEEA"/>
    <w:rsid w:val="3250CCB1"/>
    <w:rsid w:val="325411C3"/>
    <w:rsid w:val="3273799C"/>
    <w:rsid w:val="327F2DD1"/>
    <w:rsid w:val="327FC1DB"/>
    <w:rsid w:val="32862317"/>
    <w:rsid w:val="328D9052"/>
    <w:rsid w:val="329EB723"/>
    <w:rsid w:val="32B41EE2"/>
    <w:rsid w:val="32B4A663"/>
    <w:rsid w:val="32D16FC8"/>
    <w:rsid w:val="32D61529"/>
    <w:rsid w:val="32DAE9D0"/>
    <w:rsid w:val="32F90326"/>
    <w:rsid w:val="330B5031"/>
    <w:rsid w:val="330F01F9"/>
    <w:rsid w:val="33319DC1"/>
    <w:rsid w:val="3338376B"/>
    <w:rsid w:val="3338516E"/>
    <w:rsid w:val="335E1051"/>
    <w:rsid w:val="338B259B"/>
    <w:rsid w:val="339020F2"/>
    <w:rsid w:val="33AB2590"/>
    <w:rsid w:val="33C47C45"/>
    <w:rsid w:val="33C82933"/>
    <w:rsid w:val="33EC2018"/>
    <w:rsid w:val="341BD9A2"/>
    <w:rsid w:val="3460CA62"/>
    <w:rsid w:val="346EF494"/>
    <w:rsid w:val="348B8CFC"/>
    <w:rsid w:val="34A3BBFD"/>
    <w:rsid w:val="34CAE378"/>
    <w:rsid w:val="34E1C854"/>
    <w:rsid w:val="34F0BEA1"/>
    <w:rsid w:val="34F49A14"/>
    <w:rsid w:val="34F657AB"/>
    <w:rsid w:val="34FC4B3C"/>
    <w:rsid w:val="3515997D"/>
    <w:rsid w:val="351B761F"/>
    <w:rsid w:val="351E4D89"/>
    <w:rsid w:val="351F31B3"/>
    <w:rsid w:val="3526C09B"/>
    <w:rsid w:val="354EA53D"/>
    <w:rsid w:val="3559DE37"/>
    <w:rsid w:val="35606156"/>
    <w:rsid w:val="3567DF22"/>
    <w:rsid w:val="356A7989"/>
    <w:rsid w:val="35733D0D"/>
    <w:rsid w:val="35830C13"/>
    <w:rsid w:val="358796E0"/>
    <w:rsid w:val="3595AA6B"/>
    <w:rsid w:val="359BA4BE"/>
    <w:rsid w:val="35C417C9"/>
    <w:rsid w:val="35DBCBD1"/>
    <w:rsid w:val="35F0A5E5"/>
    <w:rsid w:val="35FED727"/>
    <w:rsid w:val="3601E8B9"/>
    <w:rsid w:val="3625D88F"/>
    <w:rsid w:val="36271242"/>
    <w:rsid w:val="3632DACB"/>
    <w:rsid w:val="36638A83"/>
    <w:rsid w:val="36BD1754"/>
    <w:rsid w:val="36CEDA20"/>
    <w:rsid w:val="36E9A6DD"/>
    <w:rsid w:val="37080057"/>
    <w:rsid w:val="3708C6E5"/>
    <w:rsid w:val="372B280E"/>
    <w:rsid w:val="3734177D"/>
    <w:rsid w:val="37358F08"/>
    <w:rsid w:val="373E7848"/>
    <w:rsid w:val="374F7FB3"/>
    <w:rsid w:val="375D7197"/>
    <w:rsid w:val="37621844"/>
    <w:rsid w:val="3776D5BB"/>
    <w:rsid w:val="378FC464"/>
    <w:rsid w:val="3795E173"/>
    <w:rsid w:val="37A5D395"/>
    <w:rsid w:val="37BB0DE5"/>
    <w:rsid w:val="37CEAB2C"/>
    <w:rsid w:val="37D647BB"/>
    <w:rsid w:val="37D7E154"/>
    <w:rsid w:val="380AE633"/>
    <w:rsid w:val="381252BB"/>
    <w:rsid w:val="38172358"/>
    <w:rsid w:val="382C3217"/>
    <w:rsid w:val="386EA690"/>
    <w:rsid w:val="38780BC0"/>
    <w:rsid w:val="38C756AC"/>
    <w:rsid w:val="38E1A873"/>
    <w:rsid w:val="391EA184"/>
    <w:rsid w:val="39292410"/>
    <w:rsid w:val="39363F44"/>
    <w:rsid w:val="393E3BF5"/>
    <w:rsid w:val="39DB8FB9"/>
    <w:rsid w:val="39EFBEC8"/>
    <w:rsid w:val="3A050258"/>
    <w:rsid w:val="3A0A1EE5"/>
    <w:rsid w:val="3A116844"/>
    <w:rsid w:val="3A1A956C"/>
    <w:rsid w:val="3A1B6EF1"/>
    <w:rsid w:val="3A2FDD33"/>
    <w:rsid w:val="3A4B2745"/>
    <w:rsid w:val="3A5D5FE0"/>
    <w:rsid w:val="3A63C044"/>
    <w:rsid w:val="3A6E5A3A"/>
    <w:rsid w:val="3A714382"/>
    <w:rsid w:val="3A7A0800"/>
    <w:rsid w:val="3A7AFBFB"/>
    <w:rsid w:val="3A87E159"/>
    <w:rsid w:val="3A97E515"/>
    <w:rsid w:val="3AE085FC"/>
    <w:rsid w:val="3B01073C"/>
    <w:rsid w:val="3B0812E3"/>
    <w:rsid w:val="3B26CF0D"/>
    <w:rsid w:val="3B3D59CE"/>
    <w:rsid w:val="3B5DB9F6"/>
    <w:rsid w:val="3B6828E5"/>
    <w:rsid w:val="3B6AA947"/>
    <w:rsid w:val="3B6C3720"/>
    <w:rsid w:val="3B78BDEB"/>
    <w:rsid w:val="3B82024C"/>
    <w:rsid w:val="3BC47A97"/>
    <w:rsid w:val="3BEE02DC"/>
    <w:rsid w:val="3BFC0345"/>
    <w:rsid w:val="3C11422F"/>
    <w:rsid w:val="3C1FD3DD"/>
    <w:rsid w:val="3C2F2B92"/>
    <w:rsid w:val="3C4B0D55"/>
    <w:rsid w:val="3C595544"/>
    <w:rsid w:val="3C6394F9"/>
    <w:rsid w:val="3C663269"/>
    <w:rsid w:val="3C77170B"/>
    <w:rsid w:val="3C974EDA"/>
    <w:rsid w:val="3CC4710A"/>
    <w:rsid w:val="3CEA3FA5"/>
    <w:rsid w:val="3CF24FF9"/>
    <w:rsid w:val="3D033B10"/>
    <w:rsid w:val="3D2426DB"/>
    <w:rsid w:val="3D2D8FA6"/>
    <w:rsid w:val="3D3E257E"/>
    <w:rsid w:val="3D4E1AB2"/>
    <w:rsid w:val="3D6AFCFA"/>
    <w:rsid w:val="3D827E03"/>
    <w:rsid w:val="3D91E8E2"/>
    <w:rsid w:val="3DA2086C"/>
    <w:rsid w:val="3DAFA2E1"/>
    <w:rsid w:val="3DF33A21"/>
    <w:rsid w:val="3E0C3E00"/>
    <w:rsid w:val="3E12E76C"/>
    <w:rsid w:val="3E12F1AD"/>
    <w:rsid w:val="3E3D73EA"/>
    <w:rsid w:val="3E47A8A1"/>
    <w:rsid w:val="3E4B1D77"/>
    <w:rsid w:val="3E6D3C7F"/>
    <w:rsid w:val="3E88659F"/>
    <w:rsid w:val="3E9ACDEC"/>
    <w:rsid w:val="3E9C7623"/>
    <w:rsid w:val="3EA86B26"/>
    <w:rsid w:val="3EA90B27"/>
    <w:rsid w:val="3EB05EAD"/>
    <w:rsid w:val="3ED256CF"/>
    <w:rsid w:val="3ED4889C"/>
    <w:rsid w:val="3F0020F8"/>
    <w:rsid w:val="3F0478C5"/>
    <w:rsid w:val="3F1A7BAA"/>
    <w:rsid w:val="3F2A842C"/>
    <w:rsid w:val="3F3DD8CD"/>
    <w:rsid w:val="3F466F65"/>
    <w:rsid w:val="3F484E0D"/>
    <w:rsid w:val="3F5D1154"/>
    <w:rsid w:val="3F67B7ED"/>
    <w:rsid w:val="3F7821BD"/>
    <w:rsid w:val="3FB4367C"/>
    <w:rsid w:val="3FC1A2F6"/>
    <w:rsid w:val="3FEFE306"/>
    <w:rsid w:val="40148F6D"/>
    <w:rsid w:val="403A717E"/>
    <w:rsid w:val="40616F4E"/>
    <w:rsid w:val="406D7276"/>
    <w:rsid w:val="407058FD"/>
    <w:rsid w:val="40AA91C9"/>
    <w:rsid w:val="40F3A987"/>
    <w:rsid w:val="40F953A5"/>
    <w:rsid w:val="4159E2B7"/>
    <w:rsid w:val="415A8CBD"/>
    <w:rsid w:val="41A13780"/>
    <w:rsid w:val="41A33FF4"/>
    <w:rsid w:val="41A5F087"/>
    <w:rsid w:val="41CE898D"/>
    <w:rsid w:val="42241916"/>
    <w:rsid w:val="42251EEA"/>
    <w:rsid w:val="42348928"/>
    <w:rsid w:val="42384F76"/>
    <w:rsid w:val="4238613F"/>
    <w:rsid w:val="425E9B79"/>
    <w:rsid w:val="4274FDA2"/>
    <w:rsid w:val="428F1561"/>
    <w:rsid w:val="42A86935"/>
    <w:rsid w:val="42D527FB"/>
    <w:rsid w:val="42F2D067"/>
    <w:rsid w:val="42FAF0A9"/>
    <w:rsid w:val="43068B1D"/>
    <w:rsid w:val="4318B1CC"/>
    <w:rsid w:val="431D010C"/>
    <w:rsid w:val="433B98A1"/>
    <w:rsid w:val="4361FFF3"/>
    <w:rsid w:val="43902BFF"/>
    <w:rsid w:val="4395192F"/>
    <w:rsid w:val="439CE3EE"/>
    <w:rsid w:val="43AC1A32"/>
    <w:rsid w:val="43BF7E70"/>
    <w:rsid w:val="43CB5B6A"/>
    <w:rsid w:val="43D431A0"/>
    <w:rsid w:val="43E9FE10"/>
    <w:rsid w:val="44034356"/>
    <w:rsid w:val="442AE5C2"/>
    <w:rsid w:val="442ED526"/>
    <w:rsid w:val="4433E26E"/>
    <w:rsid w:val="44441D6B"/>
    <w:rsid w:val="4445AB6C"/>
    <w:rsid w:val="444658E2"/>
    <w:rsid w:val="44498010"/>
    <w:rsid w:val="4456D977"/>
    <w:rsid w:val="446E3032"/>
    <w:rsid w:val="44779375"/>
    <w:rsid w:val="44806EA9"/>
    <w:rsid w:val="44D0A25F"/>
    <w:rsid w:val="44D76902"/>
    <w:rsid w:val="44E03491"/>
    <w:rsid w:val="44EB30B2"/>
    <w:rsid w:val="450E5DEB"/>
    <w:rsid w:val="4515C5E7"/>
    <w:rsid w:val="452F7E60"/>
    <w:rsid w:val="4556D9A4"/>
    <w:rsid w:val="4567E82B"/>
    <w:rsid w:val="45770F6F"/>
    <w:rsid w:val="4589E5F8"/>
    <w:rsid w:val="459DD5C0"/>
    <w:rsid w:val="45B514F7"/>
    <w:rsid w:val="45CD80CD"/>
    <w:rsid w:val="45CEE769"/>
    <w:rsid w:val="45D67FCA"/>
    <w:rsid w:val="461148CC"/>
    <w:rsid w:val="461501BA"/>
    <w:rsid w:val="461E1719"/>
    <w:rsid w:val="461F9D18"/>
    <w:rsid w:val="46405FAB"/>
    <w:rsid w:val="46414AB7"/>
    <w:rsid w:val="46807A14"/>
    <w:rsid w:val="4691C77B"/>
    <w:rsid w:val="46BE1C42"/>
    <w:rsid w:val="46C73EE4"/>
    <w:rsid w:val="46CB9862"/>
    <w:rsid w:val="46E2098D"/>
    <w:rsid w:val="4701E966"/>
    <w:rsid w:val="470A7258"/>
    <w:rsid w:val="470B32DD"/>
    <w:rsid w:val="470BBB87"/>
    <w:rsid w:val="470EDA3C"/>
    <w:rsid w:val="471B6107"/>
    <w:rsid w:val="477D4C2E"/>
    <w:rsid w:val="478C9388"/>
    <w:rsid w:val="478D63A8"/>
    <w:rsid w:val="478EC838"/>
    <w:rsid w:val="47B6F401"/>
    <w:rsid w:val="47CD3652"/>
    <w:rsid w:val="47DDE548"/>
    <w:rsid w:val="47EF70E0"/>
    <w:rsid w:val="47F47E32"/>
    <w:rsid w:val="47FDBA22"/>
    <w:rsid w:val="4802BC29"/>
    <w:rsid w:val="48296DCF"/>
    <w:rsid w:val="482C1F79"/>
    <w:rsid w:val="483025B0"/>
    <w:rsid w:val="485C9DC8"/>
    <w:rsid w:val="48733E3F"/>
    <w:rsid w:val="489A93B7"/>
    <w:rsid w:val="48C7B7DF"/>
    <w:rsid w:val="48E276EB"/>
    <w:rsid w:val="491306C1"/>
    <w:rsid w:val="49185586"/>
    <w:rsid w:val="495424BD"/>
    <w:rsid w:val="496E4A74"/>
    <w:rsid w:val="4983083C"/>
    <w:rsid w:val="4986A1E1"/>
    <w:rsid w:val="49A6960C"/>
    <w:rsid w:val="49B207A8"/>
    <w:rsid w:val="49BF8F0E"/>
    <w:rsid w:val="49BFA1F9"/>
    <w:rsid w:val="49D2892B"/>
    <w:rsid w:val="49D2F841"/>
    <w:rsid w:val="49E7C6FC"/>
    <w:rsid w:val="49F05A47"/>
    <w:rsid w:val="49FD57D9"/>
    <w:rsid w:val="4A0C3103"/>
    <w:rsid w:val="4A0D89C4"/>
    <w:rsid w:val="4A45BAC4"/>
    <w:rsid w:val="4A4A599F"/>
    <w:rsid w:val="4A4B2854"/>
    <w:rsid w:val="4A6FC670"/>
    <w:rsid w:val="4A77178C"/>
    <w:rsid w:val="4A878888"/>
    <w:rsid w:val="4A8E6670"/>
    <w:rsid w:val="4A9B06A0"/>
    <w:rsid w:val="4AACC1C3"/>
    <w:rsid w:val="4ABFEBC1"/>
    <w:rsid w:val="4AC2E42A"/>
    <w:rsid w:val="4AC45373"/>
    <w:rsid w:val="4AD40981"/>
    <w:rsid w:val="4AE9C0F1"/>
    <w:rsid w:val="4B1191DA"/>
    <w:rsid w:val="4B2EA90C"/>
    <w:rsid w:val="4B495A98"/>
    <w:rsid w:val="4B5B5F6F"/>
    <w:rsid w:val="4B7E3DA6"/>
    <w:rsid w:val="4B82383E"/>
    <w:rsid w:val="4BB0A2B4"/>
    <w:rsid w:val="4BB57AB0"/>
    <w:rsid w:val="4BCB8677"/>
    <w:rsid w:val="4BD614AC"/>
    <w:rsid w:val="4BF18BC8"/>
    <w:rsid w:val="4BF5BB7D"/>
    <w:rsid w:val="4C087ECD"/>
    <w:rsid w:val="4C1CCF4A"/>
    <w:rsid w:val="4C1FC733"/>
    <w:rsid w:val="4C4DFD78"/>
    <w:rsid w:val="4C4FF648"/>
    <w:rsid w:val="4C530562"/>
    <w:rsid w:val="4C60D4CB"/>
    <w:rsid w:val="4C9CF4DD"/>
    <w:rsid w:val="4CC76F05"/>
    <w:rsid w:val="4CE39B12"/>
    <w:rsid w:val="4CF424D3"/>
    <w:rsid w:val="4CF46E2B"/>
    <w:rsid w:val="4D2530F8"/>
    <w:rsid w:val="4D654F30"/>
    <w:rsid w:val="4D744A19"/>
    <w:rsid w:val="4D7919C7"/>
    <w:rsid w:val="4D8A24E2"/>
    <w:rsid w:val="4D8BF37A"/>
    <w:rsid w:val="4D9F3A22"/>
    <w:rsid w:val="4DC5BFD9"/>
    <w:rsid w:val="4DD1CA66"/>
    <w:rsid w:val="4DDB52DB"/>
    <w:rsid w:val="4DFA1D16"/>
    <w:rsid w:val="4E0DE003"/>
    <w:rsid w:val="4E0FAD29"/>
    <w:rsid w:val="4E3014EE"/>
    <w:rsid w:val="4E600AFF"/>
    <w:rsid w:val="4E68344A"/>
    <w:rsid w:val="4E76899A"/>
    <w:rsid w:val="4E7F722B"/>
    <w:rsid w:val="4E9CAC90"/>
    <w:rsid w:val="4E9F90CD"/>
    <w:rsid w:val="4EB7605A"/>
    <w:rsid w:val="4EBD7EC7"/>
    <w:rsid w:val="4EC182D3"/>
    <w:rsid w:val="4EC9DD40"/>
    <w:rsid w:val="4EF9F1B8"/>
    <w:rsid w:val="4F53EB49"/>
    <w:rsid w:val="4F54AD8E"/>
    <w:rsid w:val="4F746313"/>
    <w:rsid w:val="4FB6A449"/>
    <w:rsid w:val="4FDA2CC9"/>
    <w:rsid w:val="4FE524BE"/>
    <w:rsid w:val="4FF91FB1"/>
    <w:rsid w:val="500D768E"/>
    <w:rsid w:val="50230C52"/>
    <w:rsid w:val="50438C57"/>
    <w:rsid w:val="50682606"/>
    <w:rsid w:val="50EBB03F"/>
    <w:rsid w:val="50ED04F4"/>
    <w:rsid w:val="50EFAB53"/>
    <w:rsid w:val="50F0406D"/>
    <w:rsid w:val="5102F41E"/>
    <w:rsid w:val="511544EB"/>
    <w:rsid w:val="5133392F"/>
    <w:rsid w:val="5134EEBC"/>
    <w:rsid w:val="514580C5"/>
    <w:rsid w:val="515FBC8D"/>
    <w:rsid w:val="51738478"/>
    <w:rsid w:val="51828898"/>
    <w:rsid w:val="51A33C3E"/>
    <w:rsid w:val="51C11B01"/>
    <w:rsid w:val="51D3625F"/>
    <w:rsid w:val="51FD8A9C"/>
    <w:rsid w:val="52103E02"/>
    <w:rsid w:val="521EEA54"/>
    <w:rsid w:val="524085E0"/>
    <w:rsid w:val="5247BB3C"/>
    <w:rsid w:val="5277C051"/>
    <w:rsid w:val="529CAF8A"/>
    <w:rsid w:val="52BF37CC"/>
    <w:rsid w:val="52E21439"/>
    <w:rsid w:val="52E5CB98"/>
    <w:rsid w:val="52EFCBD4"/>
    <w:rsid w:val="52F2C12C"/>
    <w:rsid w:val="531F8C7D"/>
    <w:rsid w:val="53293AB8"/>
    <w:rsid w:val="533478CD"/>
    <w:rsid w:val="535D5BCD"/>
    <w:rsid w:val="538DA6C6"/>
    <w:rsid w:val="5390E29E"/>
    <w:rsid w:val="539110F6"/>
    <w:rsid w:val="53961B6F"/>
    <w:rsid w:val="53971BD6"/>
    <w:rsid w:val="53A675BA"/>
    <w:rsid w:val="53B4CD4B"/>
    <w:rsid w:val="53B8EF25"/>
    <w:rsid w:val="53D3D219"/>
    <w:rsid w:val="53E38B9D"/>
    <w:rsid w:val="53F4AAB8"/>
    <w:rsid w:val="5419C6A3"/>
    <w:rsid w:val="544E78D5"/>
    <w:rsid w:val="546AEA91"/>
    <w:rsid w:val="5479F575"/>
    <w:rsid w:val="548D3FBF"/>
    <w:rsid w:val="548ECE4E"/>
    <w:rsid w:val="54911D19"/>
    <w:rsid w:val="54993129"/>
    <w:rsid w:val="54B3255B"/>
    <w:rsid w:val="54CDA3FD"/>
    <w:rsid w:val="54D3F868"/>
    <w:rsid w:val="54DC1FA1"/>
    <w:rsid w:val="54DE1A10"/>
    <w:rsid w:val="54F7991E"/>
    <w:rsid w:val="54F8B600"/>
    <w:rsid w:val="551217ED"/>
    <w:rsid w:val="551A4738"/>
    <w:rsid w:val="55232B53"/>
    <w:rsid w:val="55265119"/>
    <w:rsid w:val="55309B46"/>
    <w:rsid w:val="55614398"/>
    <w:rsid w:val="55737C90"/>
    <w:rsid w:val="557826A2"/>
    <w:rsid w:val="5578D825"/>
    <w:rsid w:val="55DCADF3"/>
    <w:rsid w:val="55E276A2"/>
    <w:rsid w:val="55EAF436"/>
    <w:rsid w:val="55F9834B"/>
    <w:rsid w:val="55FF8D1D"/>
    <w:rsid w:val="56105E91"/>
    <w:rsid w:val="5623D008"/>
    <w:rsid w:val="566C7378"/>
    <w:rsid w:val="5674C466"/>
    <w:rsid w:val="56794939"/>
    <w:rsid w:val="5691DE7E"/>
    <w:rsid w:val="56A2764D"/>
    <w:rsid w:val="56C9A470"/>
    <w:rsid w:val="56CAF9F3"/>
    <w:rsid w:val="56EDE2EC"/>
    <w:rsid w:val="56F7FD2B"/>
    <w:rsid w:val="56FB7740"/>
    <w:rsid w:val="5707EF4F"/>
    <w:rsid w:val="570A219B"/>
    <w:rsid w:val="571904B1"/>
    <w:rsid w:val="571B2C5F"/>
    <w:rsid w:val="5723A778"/>
    <w:rsid w:val="5742596B"/>
    <w:rsid w:val="57478BA2"/>
    <w:rsid w:val="579B5D7E"/>
    <w:rsid w:val="57B8B1E8"/>
    <w:rsid w:val="57CB436C"/>
    <w:rsid w:val="57D56EB0"/>
    <w:rsid w:val="57E233BD"/>
    <w:rsid w:val="57EBF04A"/>
    <w:rsid w:val="5815199A"/>
    <w:rsid w:val="5818BAFF"/>
    <w:rsid w:val="582574E6"/>
    <w:rsid w:val="583732DB"/>
    <w:rsid w:val="586B3EB3"/>
    <w:rsid w:val="587B2247"/>
    <w:rsid w:val="588BB2FD"/>
    <w:rsid w:val="588D723D"/>
    <w:rsid w:val="5890E122"/>
    <w:rsid w:val="58D9B4BB"/>
    <w:rsid w:val="591E0582"/>
    <w:rsid w:val="5925B1F0"/>
    <w:rsid w:val="593A0C6D"/>
    <w:rsid w:val="593F7125"/>
    <w:rsid w:val="59464465"/>
    <w:rsid w:val="594B27E9"/>
    <w:rsid w:val="5958450C"/>
    <w:rsid w:val="59616171"/>
    <w:rsid w:val="59713F11"/>
    <w:rsid w:val="5984DFF9"/>
    <w:rsid w:val="598DBED0"/>
    <w:rsid w:val="59986123"/>
    <w:rsid w:val="59AA5A0D"/>
    <w:rsid w:val="59B5DD15"/>
    <w:rsid w:val="59D02A1B"/>
    <w:rsid w:val="59E485BD"/>
    <w:rsid w:val="59E8DF04"/>
    <w:rsid w:val="59EC2681"/>
    <w:rsid w:val="59EF52C7"/>
    <w:rsid w:val="59F5D858"/>
    <w:rsid w:val="59F8A018"/>
    <w:rsid w:val="5A010496"/>
    <w:rsid w:val="5A10FA52"/>
    <w:rsid w:val="5A238EC3"/>
    <w:rsid w:val="5A24A5BF"/>
    <w:rsid w:val="5A275BD1"/>
    <w:rsid w:val="5A5373DF"/>
    <w:rsid w:val="5A7B2173"/>
    <w:rsid w:val="5AA48C98"/>
    <w:rsid w:val="5AAB2561"/>
    <w:rsid w:val="5AB773D6"/>
    <w:rsid w:val="5AC13C9C"/>
    <w:rsid w:val="5ACCA25E"/>
    <w:rsid w:val="5AD3BF9E"/>
    <w:rsid w:val="5AD93508"/>
    <w:rsid w:val="5B3C9F1E"/>
    <w:rsid w:val="5B4CBA5C"/>
    <w:rsid w:val="5B4F7607"/>
    <w:rsid w:val="5B654FA1"/>
    <w:rsid w:val="5B8374CD"/>
    <w:rsid w:val="5B8B5317"/>
    <w:rsid w:val="5B998C31"/>
    <w:rsid w:val="5BF22D63"/>
    <w:rsid w:val="5C0A8932"/>
    <w:rsid w:val="5C0ADEF2"/>
    <w:rsid w:val="5C1A1C2B"/>
    <w:rsid w:val="5C1FCE4A"/>
    <w:rsid w:val="5C695401"/>
    <w:rsid w:val="5C77865A"/>
    <w:rsid w:val="5C7B69CA"/>
    <w:rsid w:val="5C83125C"/>
    <w:rsid w:val="5CA31EA2"/>
    <w:rsid w:val="5CA8DFD3"/>
    <w:rsid w:val="5CEA7EFF"/>
    <w:rsid w:val="5CF8365D"/>
    <w:rsid w:val="5D06E688"/>
    <w:rsid w:val="5D32AB09"/>
    <w:rsid w:val="5D554E1A"/>
    <w:rsid w:val="5D74B980"/>
    <w:rsid w:val="5D78D253"/>
    <w:rsid w:val="5D8002B1"/>
    <w:rsid w:val="5D97A922"/>
    <w:rsid w:val="5DA33CFD"/>
    <w:rsid w:val="5DA6AF53"/>
    <w:rsid w:val="5DBF43DC"/>
    <w:rsid w:val="5DC05D37"/>
    <w:rsid w:val="5DC122E4"/>
    <w:rsid w:val="5DCF00F7"/>
    <w:rsid w:val="5DD18159"/>
    <w:rsid w:val="5DD1CF57"/>
    <w:rsid w:val="5DE8011B"/>
    <w:rsid w:val="5DE90578"/>
    <w:rsid w:val="5DF47D53"/>
    <w:rsid w:val="5E061481"/>
    <w:rsid w:val="5E35B48D"/>
    <w:rsid w:val="5E5F17F8"/>
    <w:rsid w:val="5E9ECA7D"/>
    <w:rsid w:val="5EA6632D"/>
    <w:rsid w:val="5EBCE37B"/>
    <w:rsid w:val="5EEC1B49"/>
    <w:rsid w:val="5F068BBA"/>
    <w:rsid w:val="5F0DD598"/>
    <w:rsid w:val="5F1715DA"/>
    <w:rsid w:val="5F2B6635"/>
    <w:rsid w:val="5F2E7FA7"/>
    <w:rsid w:val="5F5CD288"/>
    <w:rsid w:val="5F6D51BA"/>
    <w:rsid w:val="5F753782"/>
    <w:rsid w:val="5F7941DA"/>
    <w:rsid w:val="5FA66F63"/>
    <w:rsid w:val="5FA990B4"/>
    <w:rsid w:val="5FA9E9F3"/>
    <w:rsid w:val="5FCEF042"/>
    <w:rsid w:val="5FD1C121"/>
    <w:rsid w:val="5FD273F9"/>
    <w:rsid w:val="5FDB4EBF"/>
    <w:rsid w:val="5FE6CAFF"/>
    <w:rsid w:val="5FF3E599"/>
    <w:rsid w:val="60001011"/>
    <w:rsid w:val="601F9867"/>
    <w:rsid w:val="6044813E"/>
    <w:rsid w:val="609C0BAE"/>
    <w:rsid w:val="60AEC030"/>
    <w:rsid w:val="60B616C1"/>
    <w:rsid w:val="60C9FC2B"/>
    <w:rsid w:val="60DA50AB"/>
    <w:rsid w:val="6109221B"/>
    <w:rsid w:val="61101E01"/>
    <w:rsid w:val="611A9A5B"/>
    <w:rsid w:val="612D8061"/>
    <w:rsid w:val="613E0E71"/>
    <w:rsid w:val="6149FCBE"/>
    <w:rsid w:val="6190496D"/>
    <w:rsid w:val="61A0A123"/>
    <w:rsid w:val="61AC5DF1"/>
    <w:rsid w:val="61B033E8"/>
    <w:rsid w:val="61BCF3C9"/>
    <w:rsid w:val="61C9844F"/>
    <w:rsid w:val="61CD4B77"/>
    <w:rsid w:val="61D4E0E5"/>
    <w:rsid w:val="61E82215"/>
    <w:rsid w:val="61EF847C"/>
    <w:rsid w:val="61FB0880"/>
    <w:rsid w:val="61FE58DB"/>
    <w:rsid w:val="620AC5E6"/>
    <w:rsid w:val="621D5043"/>
    <w:rsid w:val="62238F3F"/>
    <w:rsid w:val="622B4465"/>
    <w:rsid w:val="62535721"/>
    <w:rsid w:val="625AAE4C"/>
    <w:rsid w:val="626439B2"/>
    <w:rsid w:val="626834F9"/>
    <w:rsid w:val="62A561AB"/>
    <w:rsid w:val="62A66176"/>
    <w:rsid w:val="62C0F9AA"/>
    <w:rsid w:val="62E61C21"/>
    <w:rsid w:val="62E63A19"/>
    <w:rsid w:val="630B9655"/>
    <w:rsid w:val="63266E94"/>
    <w:rsid w:val="63338498"/>
    <w:rsid w:val="6350462B"/>
    <w:rsid w:val="63824F8F"/>
    <w:rsid w:val="63B9606C"/>
    <w:rsid w:val="63DB4386"/>
    <w:rsid w:val="63E86D09"/>
    <w:rsid w:val="6427E363"/>
    <w:rsid w:val="64360019"/>
    <w:rsid w:val="6443A1AE"/>
    <w:rsid w:val="645C4065"/>
    <w:rsid w:val="646D5DC8"/>
    <w:rsid w:val="6474816C"/>
    <w:rsid w:val="647B576B"/>
    <w:rsid w:val="647B696C"/>
    <w:rsid w:val="648F7083"/>
    <w:rsid w:val="64986AB3"/>
    <w:rsid w:val="64B529AB"/>
    <w:rsid w:val="64D3BEB7"/>
    <w:rsid w:val="64DB4F42"/>
    <w:rsid w:val="64E7720D"/>
    <w:rsid w:val="6506809C"/>
    <w:rsid w:val="652A17E8"/>
    <w:rsid w:val="653D4F7C"/>
    <w:rsid w:val="6575DCF4"/>
    <w:rsid w:val="6591B6A1"/>
    <w:rsid w:val="6596FE22"/>
    <w:rsid w:val="65973C7A"/>
    <w:rsid w:val="659F7C8A"/>
    <w:rsid w:val="65AD9D7F"/>
    <w:rsid w:val="65C48760"/>
    <w:rsid w:val="65E349AE"/>
    <w:rsid w:val="65E37AFC"/>
    <w:rsid w:val="65E3FACF"/>
    <w:rsid w:val="65E4A59E"/>
    <w:rsid w:val="65FCD5F9"/>
    <w:rsid w:val="6603DEB5"/>
    <w:rsid w:val="661FE7F2"/>
    <w:rsid w:val="6636C814"/>
    <w:rsid w:val="6680E08C"/>
    <w:rsid w:val="669AA97C"/>
    <w:rsid w:val="66C17046"/>
    <w:rsid w:val="66D142F4"/>
    <w:rsid w:val="66D51F7E"/>
    <w:rsid w:val="66E6C308"/>
    <w:rsid w:val="66EAA608"/>
    <w:rsid w:val="6709F53F"/>
    <w:rsid w:val="6717A674"/>
    <w:rsid w:val="672D022A"/>
    <w:rsid w:val="674EBC10"/>
    <w:rsid w:val="67718408"/>
    <w:rsid w:val="6774C746"/>
    <w:rsid w:val="6775A819"/>
    <w:rsid w:val="677E6966"/>
    <w:rsid w:val="678C9871"/>
    <w:rsid w:val="679791E2"/>
    <w:rsid w:val="67A612D2"/>
    <w:rsid w:val="67A7BF6E"/>
    <w:rsid w:val="67C400FF"/>
    <w:rsid w:val="67E2A994"/>
    <w:rsid w:val="67F78F49"/>
    <w:rsid w:val="67F950D9"/>
    <w:rsid w:val="67FEF77E"/>
    <w:rsid w:val="68029B88"/>
    <w:rsid w:val="68089132"/>
    <w:rsid w:val="683F161C"/>
    <w:rsid w:val="686637AD"/>
    <w:rsid w:val="688C1BDE"/>
    <w:rsid w:val="6897749B"/>
    <w:rsid w:val="68FFA62B"/>
    <w:rsid w:val="6905D7FA"/>
    <w:rsid w:val="6911787A"/>
    <w:rsid w:val="69222052"/>
    <w:rsid w:val="6925D422"/>
    <w:rsid w:val="692D4A36"/>
    <w:rsid w:val="694BA5F4"/>
    <w:rsid w:val="69A085C4"/>
    <w:rsid w:val="69CA2C31"/>
    <w:rsid w:val="6A11196F"/>
    <w:rsid w:val="6A1BD7DB"/>
    <w:rsid w:val="6A4540A9"/>
    <w:rsid w:val="6A463D3D"/>
    <w:rsid w:val="6A4BCD37"/>
    <w:rsid w:val="6A5C961F"/>
    <w:rsid w:val="6A5E160C"/>
    <w:rsid w:val="6A86F3F4"/>
    <w:rsid w:val="6A8C6638"/>
    <w:rsid w:val="6AE2482E"/>
    <w:rsid w:val="6B1C251B"/>
    <w:rsid w:val="6B263231"/>
    <w:rsid w:val="6B37122B"/>
    <w:rsid w:val="6B688444"/>
    <w:rsid w:val="6B707191"/>
    <w:rsid w:val="6B730EA4"/>
    <w:rsid w:val="6B7EB65D"/>
    <w:rsid w:val="6B825565"/>
    <w:rsid w:val="6B897F99"/>
    <w:rsid w:val="6B99596C"/>
    <w:rsid w:val="6B9AE007"/>
    <w:rsid w:val="6BAF9484"/>
    <w:rsid w:val="6BB1C19B"/>
    <w:rsid w:val="6BBF1F41"/>
    <w:rsid w:val="6BCBAA70"/>
    <w:rsid w:val="6BCCF0E1"/>
    <w:rsid w:val="6BCD6AD7"/>
    <w:rsid w:val="6BD48E14"/>
    <w:rsid w:val="6BE907AC"/>
    <w:rsid w:val="6BFA3967"/>
    <w:rsid w:val="6C01CD73"/>
    <w:rsid w:val="6C26A38E"/>
    <w:rsid w:val="6C32C419"/>
    <w:rsid w:val="6C39BE76"/>
    <w:rsid w:val="6C49193C"/>
    <w:rsid w:val="6C5599AF"/>
    <w:rsid w:val="6C77A269"/>
    <w:rsid w:val="6C842B62"/>
    <w:rsid w:val="6C9EEDE9"/>
    <w:rsid w:val="6CA60998"/>
    <w:rsid w:val="6CA644BC"/>
    <w:rsid w:val="6CB2126F"/>
    <w:rsid w:val="6CC08A3B"/>
    <w:rsid w:val="6CF7FAA8"/>
    <w:rsid w:val="6D0493F0"/>
    <w:rsid w:val="6D093245"/>
    <w:rsid w:val="6D119281"/>
    <w:rsid w:val="6D27A595"/>
    <w:rsid w:val="6D427686"/>
    <w:rsid w:val="6D4E0DEB"/>
    <w:rsid w:val="6D4F5C81"/>
    <w:rsid w:val="6D67FE06"/>
    <w:rsid w:val="6D693B38"/>
    <w:rsid w:val="6D912879"/>
    <w:rsid w:val="6D9EEE00"/>
    <w:rsid w:val="6DCA0AE4"/>
    <w:rsid w:val="6DD8C648"/>
    <w:rsid w:val="6E04DE62"/>
    <w:rsid w:val="6E1F76D0"/>
    <w:rsid w:val="6E49E6C1"/>
    <w:rsid w:val="6E63B928"/>
    <w:rsid w:val="6E68B6D8"/>
    <w:rsid w:val="6E6E63B6"/>
    <w:rsid w:val="6E6FDB21"/>
    <w:rsid w:val="6E8E67DD"/>
    <w:rsid w:val="6EAD62E2"/>
    <w:rsid w:val="6EC76F5B"/>
    <w:rsid w:val="6ED22FDC"/>
    <w:rsid w:val="6ED6B8CB"/>
    <w:rsid w:val="6F14C22D"/>
    <w:rsid w:val="6F160389"/>
    <w:rsid w:val="6F18508E"/>
    <w:rsid w:val="6F1F9EEC"/>
    <w:rsid w:val="6F2316A4"/>
    <w:rsid w:val="6F2CBACE"/>
    <w:rsid w:val="6F49651B"/>
    <w:rsid w:val="6F5C90A6"/>
    <w:rsid w:val="6FB7CEAA"/>
    <w:rsid w:val="6FCB0EE8"/>
    <w:rsid w:val="6FFAF1FA"/>
    <w:rsid w:val="7030C295"/>
    <w:rsid w:val="7034F827"/>
    <w:rsid w:val="70364F49"/>
    <w:rsid w:val="703F77AC"/>
    <w:rsid w:val="7047AAAC"/>
    <w:rsid w:val="705C53FB"/>
    <w:rsid w:val="7068DC71"/>
    <w:rsid w:val="706DECB3"/>
    <w:rsid w:val="70747CF1"/>
    <w:rsid w:val="708AD3ED"/>
    <w:rsid w:val="7092B225"/>
    <w:rsid w:val="70B5611D"/>
    <w:rsid w:val="70BCCD9F"/>
    <w:rsid w:val="70DA6B30"/>
    <w:rsid w:val="70F7C5FB"/>
    <w:rsid w:val="710BAD60"/>
    <w:rsid w:val="711EE8C5"/>
    <w:rsid w:val="713E7428"/>
    <w:rsid w:val="7159575A"/>
    <w:rsid w:val="716234BC"/>
    <w:rsid w:val="7164C759"/>
    <w:rsid w:val="718AF0B6"/>
    <w:rsid w:val="71965E9F"/>
    <w:rsid w:val="71A0579A"/>
    <w:rsid w:val="71A4A4F8"/>
    <w:rsid w:val="7209BD14"/>
    <w:rsid w:val="7215FC33"/>
    <w:rsid w:val="7228D736"/>
    <w:rsid w:val="722A4995"/>
    <w:rsid w:val="722E163F"/>
    <w:rsid w:val="726F6350"/>
    <w:rsid w:val="72ACBA40"/>
    <w:rsid w:val="72E6F832"/>
    <w:rsid w:val="72E87D1C"/>
    <w:rsid w:val="72F495FB"/>
    <w:rsid w:val="72F79BF9"/>
    <w:rsid w:val="72FA3D3F"/>
    <w:rsid w:val="73020573"/>
    <w:rsid w:val="730B9518"/>
    <w:rsid w:val="7336F832"/>
    <w:rsid w:val="7337B335"/>
    <w:rsid w:val="73445261"/>
    <w:rsid w:val="735BE4B3"/>
    <w:rsid w:val="736FB349"/>
    <w:rsid w:val="736FC8A9"/>
    <w:rsid w:val="738A266E"/>
    <w:rsid w:val="73C11D5B"/>
    <w:rsid w:val="73CD19E4"/>
    <w:rsid w:val="73D027ED"/>
    <w:rsid w:val="73D87CBC"/>
    <w:rsid w:val="7408DFB7"/>
    <w:rsid w:val="74165186"/>
    <w:rsid w:val="74340227"/>
    <w:rsid w:val="743E2F66"/>
    <w:rsid w:val="747553EF"/>
    <w:rsid w:val="74757EDA"/>
    <w:rsid w:val="747614EA"/>
    <w:rsid w:val="74C27902"/>
    <w:rsid w:val="74E8245E"/>
    <w:rsid w:val="74EF58E3"/>
    <w:rsid w:val="74F8C8D7"/>
    <w:rsid w:val="7514A5D5"/>
    <w:rsid w:val="754AA99A"/>
    <w:rsid w:val="7551E44A"/>
    <w:rsid w:val="7558F620"/>
    <w:rsid w:val="7559640F"/>
    <w:rsid w:val="756B746B"/>
    <w:rsid w:val="757B3164"/>
    <w:rsid w:val="759424BE"/>
    <w:rsid w:val="75968F90"/>
    <w:rsid w:val="75A915BD"/>
    <w:rsid w:val="75BBE530"/>
    <w:rsid w:val="75C18361"/>
    <w:rsid w:val="760533E4"/>
    <w:rsid w:val="7617C52C"/>
    <w:rsid w:val="761B3A0D"/>
    <w:rsid w:val="763117AA"/>
    <w:rsid w:val="7665A11D"/>
    <w:rsid w:val="7689CE09"/>
    <w:rsid w:val="76B07F40"/>
    <w:rsid w:val="76C210C3"/>
    <w:rsid w:val="76CF5816"/>
    <w:rsid w:val="76D9A296"/>
    <w:rsid w:val="76DA7572"/>
    <w:rsid w:val="76E9808A"/>
    <w:rsid w:val="76ED46EA"/>
    <w:rsid w:val="76F278A7"/>
    <w:rsid w:val="77053CD8"/>
    <w:rsid w:val="77066F47"/>
    <w:rsid w:val="77827C34"/>
    <w:rsid w:val="778E5671"/>
    <w:rsid w:val="77C7E06A"/>
    <w:rsid w:val="77EBCB40"/>
    <w:rsid w:val="78461033"/>
    <w:rsid w:val="78474ACA"/>
    <w:rsid w:val="785BA1E9"/>
    <w:rsid w:val="78928CD5"/>
    <w:rsid w:val="78E48BFA"/>
    <w:rsid w:val="78FBF6EF"/>
    <w:rsid w:val="7912F6B5"/>
    <w:rsid w:val="7944893A"/>
    <w:rsid w:val="795A5666"/>
    <w:rsid w:val="7961AE3F"/>
    <w:rsid w:val="7983EAE5"/>
    <w:rsid w:val="799D3070"/>
    <w:rsid w:val="79A426CC"/>
    <w:rsid w:val="79B35705"/>
    <w:rsid w:val="79CA5797"/>
    <w:rsid w:val="79CE9457"/>
    <w:rsid w:val="79EE0FF9"/>
    <w:rsid w:val="79EF3FBB"/>
    <w:rsid w:val="7A1F679A"/>
    <w:rsid w:val="7A280954"/>
    <w:rsid w:val="7A2D62C2"/>
    <w:rsid w:val="7A50D590"/>
    <w:rsid w:val="7A5F5728"/>
    <w:rsid w:val="7A826A28"/>
    <w:rsid w:val="7AC4C9ED"/>
    <w:rsid w:val="7ACDD39E"/>
    <w:rsid w:val="7AE5566E"/>
    <w:rsid w:val="7B16FB04"/>
    <w:rsid w:val="7B59F9AE"/>
    <w:rsid w:val="7B702A1D"/>
    <w:rsid w:val="7B9D9765"/>
    <w:rsid w:val="7BA3A192"/>
    <w:rsid w:val="7BA3E9EF"/>
    <w:rsid w:val="7BBAF338"/>
    <w:rsid w:val="7BC2184A"/>
    <w:rsid w:val="7BC47D8D"/>
    <w:rsid w:val="7BCDB5D9"/>
    <w:rsid w:val="7BDA47D4"/>
    <w:rsid w:val="7BDCBEF8"/>
    <w:rsid w:val="7BE8B1FF"/>
    <w:rsid w:val="7BF5E1F2"/>
    <w:rsid w:val="7BFE6006"/>
    <w:rsid w:val="7C03C90F"/>
    <w:rsid w:val="7C132B5C"/>
    <w:rsid w:val="7C3EA769"/>
    <w:rsid w:val="7C920552"/>
    <w:rsid w:val="7C9438EE"/>
    <w:rsid w:val="7CB4F0E9"/>
    <w:rsid w:val="7CE96BE9"/>
    <w:rsid w:val="7CFD6D32"/>
    <w:rsid w:val="7D24D076"/>
    <w:rsid w:val="7D2D07CF"/>
    <w:rsid w:val="7D74E9C2"/>
    <w:rsid w:val="7D7ED601"/>
    <w:rsid w:val="7D83A01E"/>
    <w:rsid w:val="7D874C88"/>
    <w:rsid w:val="7D929DAA"/>
    <w:rsid w:val="7DAFB528"/>
    <w:rsid w:val="7DAFBCD9"/>
    <w:rsid w:val="7DC918EB"/>
    <w:rsid w:val="7DEED9CF"/>
    <w:rsid w:val="7E0F2569"/>
    <w:rsid w:val="7E32781B"/>
    <w:rsid w:val="7E4C61C8"/>
    <w:rsid w:val="7E7BE443"/>
    <w:rsid w:val="7E919519"/>
    <w:rsid w:val="7EA05FC4"/>
    <w:rsid w:val="7ED71F04"/>
    <w:rsid w:val="7ED86383"/>
    <w:rsid w:val="7ED8A7ED"/>
    <w:rsid w:val="7EDD1AB1"/>
    <w:rsid w:val="7EECBB94"/>
    <w:rsid w:val="7EF4B30E"/>
    <w:rsid w:val="7EF858CF"/>
    <w:rsid w:val="7F231CE9"/>
    <w:rsid w:val="7F235990"/>
    <w:rsid w:val="7F4ACC1E"/>
    <w:rsid w:val="7F503197"/>
    <w:rsid w:val="7F9B6E44"/>
    <w:rsid w:val="7FE4D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D2FA"/>
  <w15:docId w15:val="{792FE75A-427A-B245-8170-25033C47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E40"/>
    <w:rPr>
      <w:color w:val="0000FF"/>
      <w:u w:val="single"/>
    </w:rPr>
  </w:style>
  <w:style w:type="paragraph" w:styleId="NormalWeb">
    <w:name w:val="Normal (Web)"/>
    <w:basedOn w:val="Normal"/>
    <w:uiPriority w:val="99"/>
    <w:semiHidden/>
    <w:unhideWhenUsed/>
    <w:rsid w:val="00070E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ibliographic-informationvalue">
    <w:name w:val="c-bibliographic-information__value"/>
    <w:basedOn w:val="DefaultParagraphFont"/>
    <w:rsid w:val="00070E40"/>
  </w:style>
  <w:style w:type="paragraph" w:customStyle="1" w:styleId="Corpotesto1">
    <w:name w:val="Corpo testo1"/>
    <w:qFormat/>
    <w:rsid w:val="00070E40"/>
    <w:pPr>
      <w:numPr>
        <w:ilvl w:val="1"/>
      </w:numPr>
      <w:spacing w:before="200" w:after="200" w:line="480" w:lineRule="auto"/>
    </w:pPr>
    <w:rPr>
      <w:rFonts w:ascii="Charter-Roman" w:eastAsia="Times New Roman" w:hAnsi="Charter-Roman" w:cs="Helvetica"/>
      <w:color w:val="000000"/>
      <w:sz w:val="24"/>
      <w:szCs w:val="24"/>
      <w:lang w:val="en-US"/>
    </w:rPr>
  </w:style>
  <w:style w:type="character" w:styleId="CommentReference">
    <w:name w:val="annotation reference"/>
    <w:basedOn w:val="DefaultParagraphFont"/>
    <w:uiPriority w:val="99"/>
    <w:semiHidden/>
    <w:unhideWhenUsed/>
    <w:rsid w:val="00701859"/>
    <w:rPr>
      <w:sz w:val="16"/>
      <w:szCs w:val="16"/>
    </w:rPr>
  </w:style>
  <w:style w:type="paragraph" w:styleId="CommentText">
    <w:name w:val="annotation text"/>
    <w:basedOn w:val="Normal"/>
    <w:link w:val="CommentTextChar"/>
    <w:uiPriority w:val="99"/>
    <w:unhideWhenUsed/>
    <w:rsid w:val="00701859"/>
    <w:pPr>
      <w:spacing w:after="0" w:line="240" w:lineRule="auto"/>
    </w:pPr>
    <w:rPr>
      <w:rFonts w:ascii="Helvetica" w:eastAsia="Times New Roman" w:hAnsi="Helvetica" w:cs="Helvetica"/>
      <w:sz w:val="20"/>
      <w:szCs w:val="20"/>
    </w:rPr>
  </w:style>
  <w:style w:type="character" w:customStyle="1" w:styleId="CommentTextChar">
    <w:name w:val="Comment Text Char"/>
    <w:basedOn w:val="DefaultParagraphFont"/>
    <w:link w:val="CommentText"/>
    <w:uiPriority w:val="99"/>
    <w:rsid w:val="00701859"/>
    <w:rPr>
      <w:rFonts w:ascii="Helvetica" w:eastAsia="Times New Roman" w:hAnsi="Helvetica" w:cs="Helvetica"/>
      <w:sz w:val="20"/>
      <w:szCs w:val="20"/>
      <w:lang w:val="en-US"/>
    </w:rPr>
  </w:style>
  <w:style w:type="character" w:customStyle="1" w:styleId="id-label">
    <w:name w:val="id-label"/>
    <w:basedOn w:val="DefaultParagraphFont"/>
    <w:rsid w:val="00701859"/>
  </w:style>
  <w:style w:type="paragraph" w:styleId="BalloonText">
    <w:name w:val="Balloon Text"/>
    <w:basedOn w:val="Normal"/>
    <w:link w:val="BalloonTextChar"/>
    <w:uiPriority w:val="99"/>
    <w:semiHidden/>
    <w:unhideWhenUsed/>
    <w:rsid w:val="00701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859"/>
    <w:rPr>
      <w:rFonts w:ascii="Segoe UI" w:hAnsi="Segoe UI" w:cs="Segoe UI"/>
      <w:sz w:val="18"/>
      <w:szCs w:val="18"/>
    </w:rPr>
  </w:style>
  <w:style w:type="paragraph" w:customStyle="1" w:styleId="EndNoteBibliographyTitle">
    <w:name w:val="EndNote Bibliography Title"/>
    <w:basedOn w:val="Normal"/>
    <w:link w:val="EndNoteBibliographyTitleCarattere"/>
    <w:rsid w:val="00FF4832"/>
    <w:pPr>
      <w:spacing w:after="0"/>
      <w:jc w:val="center"/>
    </w:pPr>
    <w:rPr>
      <w:rFonts w:ascii="Calibri" w:hAnsi="Calibri" w:cs="Calibri"/>
      <w:noProof/>
    </w:rPr>
  </w:style>
  <w:style w:type="character" w:customStyle="1" w:styleId="EndNoteBibliographyTitleCarattere">
    <w:name w:val="EndNote Bibliography Title Carattere"/>
    <w:basedOn w:val="DefaultParagraphFont"/>
    <w:link w:val="EndNoteBibliographyTitle"/>
    <w:rsid w:val="00FF4832"/>
    <w:rPr>
      <w:rFonts w:ascii="Calibri" w:hAnsi="Calibri" w:cs="Calibri"/>
      <w:noProof/>
      <w:lang w:val="en-US"/>
    </w:rPr>
  </w:style>
  <w:style w:type="paragraph" w:customStyle="1" w:styleId="EndNoteBibliography">
    <w:name w:val="EndNote Bibliography"/>
    <w:basedOn w:val="Normal"/>
    <w:link w:val="EndNoteBibliographyCarattere"/>
    <w:rsid w:val="00FF4832"/>
    <w:pPr>
      <w:spacing w:line="240" w:lineRule="auto"/>
    </w:pPr>
    <w:rPr>
      <w:rFonts w:ascii="Calibri" w:hAnsi="Calibri" w:cs="Calibri"/>
      <w:noProof/>
    </w:rPr>
  </w:style>
  <w:style w:type="character" w:customStyle="1" w:styleId="EndNoteBibliographyCarattere">
    <w:name w:val="EndNote Bibliography Carattere"/>
    <w:basedOn w:val="DefaultParagraphFont"/>
    <w:link w:val="EndNoteBibliography"/>
    <w:rsid w:val="00FF4832"/>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3B5517"/>
    <w:pPr>
      <w:spacing w:after="160"/>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3B5517"/>
    <w:rPr>
      <w:rFonts w:ascii="Helvetica" w:eastAsia="Times New Roman" w:hAnsi="Helvetica" w:cs="Helvetica"/>
      <w:b/>
      <w:bCs/>
      <w:sz w:val="20"/>
      <w:szCs w:val="20"/>
      <w:lang w:val="en-US"/>
    </w:rPr>
  </w:style>
  <w:style w:type="paragraph" w:styleId="ListParagraph">
    <w:name w:val="List Paragraph"/>
    <w:basedOn w:val="Normal"/>
    <w:uiPriority w:val="34"/>
    <w:qFormat/>
    <w:rsid w:val="0041421B"/>
    <w:pPr>
      <w:spacing w:after="0" w:line="240" w:lineRule="auto"/>
      <w:ind w:left="720"/>
      <w:contextualSpacing/>
    </w:pPr>
    <w:rPr>
      <w:rFonts w:ascii="Helvetica" w:eastAsia="Times New Roman" w:hAnsi="Helvetica" w:cs="Helvetica"/>
      <w:sz w:val="24"/>
      <w:szCs w:val="24"/>
    </w:rPr>
  </w:style>
  <w:style w:type="paragraph" w:styleId="Revision">
    <w:name w:val="Revision"/>
    <w:hidden/>
    <w:uiPriority w:val="99"/>
    <w:semiHidden/>
    <w:rsid w:val="00AB559F"/>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092EF1"/>
    <w:rPr>
      <w:color w:val="954F72" w:themeColor="followedHyperlink"/>
      <w:u w:val="single"/>
    </w:rPr>
  </w:style>
  <w:style w:type="character" w:customStyle="1" w:styleId="UnresolvedMention1">
    <w:name w:val="Unresolved Mention1"/>
    <w:basedOn w:val="DefaultParagraphFont"/>
    <w:uiPriority w:val="99"/>
    <w:semiHidden/>
    <w:unhideWhenUsed/>
    <w:rsid w:val="00092EF1"/>
    <w:rPr>
      <w:color w:val="605E5C"/>
      <w:shd w:val="clear" w:color="auto" w:fill="E1DFDD"/>
    </w:rPr>
  </w:style>
  <w:style w:type="character" w:styleId="LineNumber">
    <w:name w:val="line number"/>
    <w:basedOn w:val="DefaultParagraphFont"/>
    <w:uiPriority w:val="99"/>
    <w:semiHidden/>
    <w:unhideWhenUsed/>
    <w:rsid w:val="003B1583"/>
  </w:style>
  <w:style w:type="character" w:customStyle="1" w:styleId="UnresolvedMention2">
    <w:name w:val="Unresolved Mention2"/>
    <w:basedOn w:val="DefaultParagraphFont"/>
    <w:uiPriority w:val="99"/>
    <w:semiHidden/>
    <w:unhideWhenUsed/>
    <w:rsid w:val="003B1583"/>
    <w:rPr>
      <w:color w:val="605E5C"/>
      <w:shd w:val="clear" w:color="auto" w:fill="E1DFDD"/>
    </w:rPr>
  </w:style>
  <w:style w:type="character" w:styleId="UnresolvedMention">
    <w:name w:val="Unresolved Mention"/>
    <w:basedOn w:val="DefaultParagraphFont"/>
    <w:uiPriority w:val="99"/>
    <w:semiHidden/>
    <w:unhideWhenUsed/>
    <w:rsid w:val="00AA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53986">
      <w:bodyDiv w:val="1"/>
      <w:marLeft w:val="0"/>
      <w:marRight w:val="0"/>
      <w:marTop w:val="0"/>
      <w:marBottom w:val="0"/>
      <w:divBdr>
        <w:top w:val="none" w:sz="0" w:space="0" w:color="auto"/>
        <w:left w:val="none" w:sz="0" w:space="0" w:color="auto"/>
        <w:bottom w:val="none" w:sz="0" w:space="0" w:color="auto"/>
        <w:right w:val="none" w:sz="0" w:space="0" w:color="auto"/>
      </w:divBdr>
    </w:div>
    <w:div w:id="619192517">
      <w:bodyDiv w:val="1"/>
      <w:marLeft w:val="0"/>
      <w:marRight w:val="0"/>
      <w:marTop w:val="0"/>
      <w:marBottom w:val="0"/>
      <w:divBdr>
        <w:top w:val="none" w:sz="0" w:space="0" w:color="auto"/>
        <w:left w:val="none" w:sz="0" w:space="0" w:color="auto"/>
        <w:bottom w:val="none" w:sz="0" w:space="0" w:color="auto"/>
        <w:right w:val="none" w:sz="0" w:space="0" w:color="auto"/>
      </w:divBdr>
      <w:divsChild>
        <w:div w:id="1101533683">
          <w:marLeft w:val="0"/>
          <w:marRight w:val="0"/>
          <w:marTop w:val="0"/>
          <w:marBottom w:val="0"/>
          <w:divBdr>
            <w:top w:val="none" w:sz="0" w:space="0" w:color="auto"/>
            <w:left w:val="none" w:sz="0" w:space="0" w:color="auto"/>
            <w:bottom w:val="none" w:sz="0" w:space="0" w:color="auto"/>
            <w:right w:val="none" w:sz="0" w:space="0" w:color="auto"/>
          </w:divBdr>
        </w:div>
      </w:divsChild>
    </w:div>
    <w:div w:id="111308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ziana.bonaldi@ie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tbucket.org/EMassi/hmseeker/src/master/" TargetMode="External"/><Relationship Id="rId4" Type="http://schemas.openxmlformats.org/officeDocument/2006/relationships/settings" Target="settings.xml"/><Relationship Id="rId9" Type="http://schemas.openxmlformats.org/officeDocument/2006/relationships/hyperlink" Target="https://bitbucket.org/EMassi/hmseeker/src/master/"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1F2B-4A8B-6443-8AEB-DA170584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13833</Words>
  <Characters>78854</Characters>
  <Application>Microsoft Office Word</Application>
  <DocSecurity>0</DocSecurity>
  <Lines>657</Lines>
  <Paragraphs>185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Istituto Europeo di Oncologia</Company>
  <LinksUpToDate>false</LinksUpToDate>
  <CharactersWithSpaces>92502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Marini Federica</dc:creator>
  <cp:lastModifiedBy>Vineeta Bajaj</cp:lastModifiedBy>
  <cp:revision>3</cp:revision>
  <dcterms:created xsi:type="dcterms:W3CDTF">2021-02-23T20:25:00Z</dcterms:created>
  <dcterms:modified xsi:type="dcterms:W3CDTF">2021-02-23T20:41:00Z</dcterms:modified>
</cp:coreProperties>
</file>