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674997D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293063">
        <w:rPr>
          <w:rFonts w:asciiTheme="minorHAnsi" w:eastAsia="Times New Roman" w:hAnsiTheme="minorHAnsi" w:cstheme="minorHAnsi"/>
          <w:b/>
          <w:szCs w:val="24"/>
        </w:rPr>
        <w:t>62405</w:t>
      </w:r>
    </w:p>
    <w:p w14:paraId="2F6924E5" w14:textId="4F475762"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E84ED3">
        <w:rPr>
          <w:rFonts w:asciiTheme="minorHAnsi" w:eastAsia="Times New Roman" w:hAnsiTheme="minorHAnsi" w:cstheme="minorHAnsi"/>
          <w:b/>
          <w:szCs w:val="24"/>
        </w:rPr>
        <w:t>Swati Madhu</w:t>
      </w:r>
    </w:p>
    <w:p w14:paraId="1B0645BB" w14:textId="3D61046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Supervisor Name: </w:t>
      </w:r>
      <w:r w:rsidR="00293063">
        <w:rPr>
          <w:rFonts w:asciiTheme="minorHAnsi" w:eastAsia="Times New Roman" w:hAnsiTheme="minorHAnsi" w:cstheme="minorHAnsi"/>
          <w:b/>
          <w:szCs w:val="24"/>
        </w:rPr>
        <w:t>Bridget Colvin</w:t>
      </w:r>
    </w:p>
    <w:p w14:paraId="6FB9233B" w14:textId="657EDCCF" w:rsidR="004E0C5A" w:rsidRPr="00293063" w:rsidRDefault="004E0C5A" w:rsidP="004E0C5A">
      <w:pPr>
        <w:outlineLvl w:val="0"/>
        <w:rPr>
          <w:rFonts w:asciiTheme="minorHAnsi" w:eastAsia="Times New Roman" w:hAnsiTheme="minorHAnsi" w:cstheme="minorHAnsi"/>
          <w:b/>
          <w:bCs/>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293063" w:rsidRPr="00293063">
          <w:rPr>
            <w:rStyle w:val="Hyperlink"/>
            <w:rFonts w:asciiTheme="minorHAnsi" w:hAnsiTheme="minorHAnsi" w:cstheme="minorHAnsi"/>
            <w:b/>
            <w:bCs/>
            <w:color w:val="1155CC"/>
            <w:shd w:val="clear" w:color="auto" w:fill="FFFFFF"/>
          </w:rPr>
          <w:t>https://www.jove.com/account/file-uploader?src=19033573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42C32F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293063" w:rsidRPr="00293063">
        <w:rPr>
          <w:rFonts w:asciiTheme="minorHAnsi" w:hAnsiTheme="minorHAnsi" w:cstheme="minorHAnsi"/>
          <w:b/>
          <w:bCs/>
          <w:sz w:val="32"/>
          <w:szCs w:val="24"/>
        </w:rPr>
        <w:t>Isolation of Adult Human Astrocyte Populations from Fresh-</w:t>
      </w:r>
      <w:r w:rsidR="00113D54">
        <w:rPr>
          <w:rFonts w:asciiTheme="minorHAnsi" w:hAnsiTheme="minorHAnsi" w:cstheme="minorHAnsi"/>
          <w:b/>
          <w:bCs/>
          <w:sz w:val="32"/>
          <w:szCs w:val="24"/>
        </w:rPr>
        <w:t>F</w:t>
      </w:r>
      <w:r w:rsidR="00293063" w:rsidRPr="00293063">
        <w:rPr>
          <w:rFonts w:asciiTheme="minorHAnsi" w:hAnsiTheme="minorHAnsi" w:cstheme="minorHAnsi"/>
          <w:b/>
          <w:bCs/>
          <w:sz w:val="32"/>
          <w:szCs w:val="24"/>
        </w:rPr>
        <w:t>rozen Cortex Using Fluorescence-</w:t>
      </w:r>
      <w:r w:rsidR="00113D54">
        <w:rPr>
          <w:rFonts w:asciiTheme="minorHAnsi" w:hAnsiTheme="minorHAnsi" w:cstheme="minorHAnsi"/>
          <w:b/>
          <w:bCs/>
          <w:sz w:val="32"/>
          <w:szCs w:val="24"/>
        </w:rPr>
        <w:t>A</w:t>
      </w:r>
      <w:r w:rsidR="00293063" w:rsidRPr="00293063">
        <w:rPr>
          <w:rFonts w:asciiTheme="minorHAnsi" w:hAnsiTheme="minorHAnsi" w:cstheme="minorHAnsi"/>
          <w:b/>
          <w:bCs/>
          <w:sz w:val="32"/>
          <w:szCs w:val="24"/>
        </w:rPr>
        <w:t>ctivated Nuclei Sorting</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38A48E92" w14:textId="77777777" w:rsidR="00113D54" w:rsidRDefault="00EC3C46" w:rsidP="00113D54">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C5644DA" w14:textId="128FFB33" w:rsidR="00293063" w:rsidRPr="00113D54" w:rsidRDefault="00293063" w:rsidP="00113D54">
      <w:pPr>
        <w:outlineLvl w:val="0"/>
        <w:rPr>
          <w:rFonts w:asciiTheme="minorHAnsi" w:eastAsia="Times New Roman" w:hAnsiTheme="minorHAnsi" w:cstheme="minorHAnsi"/>
          <w:b/>
          <w:sz w:val="28"/>
          <w:szCs w:val="28"/>
        </w:rPr>
      </w:pPr>
      <w:proofErr w:type="spellStart"/>
      <w:r w:rsidRPr="00293063">
        <w:rPr>
          <w:rFonts w:asciiTheme="minorHAnsi" w:hAnsiTheme="minorHAnsi" w:cstheme="minorHAnsi"/>
          <w:b/>
          <w:bCs/>
          <w:sz w:val="28"/>
          <w:szCs w:val="22"/>
        </w:rPr>
        <w:t>Zarmeen</w:t>
      </w:r>
      <w:proofErr w:type="spellEnd"/>
      <w:r w:rsidRPr="00293063">
        <w:rPr>
          <w:rFonts w:asciiTheme="minorHAnsi" w:hAnsiTheme="minorHAnsi" w:cstheme="minorHAnsi"/>
          <w:b/>
          <w:bCs/>
          <w:sz w:val="28"/>
          <w:szCs w:val="22"/>
        </w:rPr>
        <w:t xml:space="preserve"> Mussa</w:t>
      </w:r>
      <w:r w:rsidRPr="00293063">
        <w:rPr>
          <w:rFonts w:asciiTheme="minorHAnsi" w:hAnsiTheme="minorHAnsi" w:cstheme="minorHAnsi"/>
          <w:b/>
          <w:bCs/>
          <w:sz w:val="28"/>
          <w:szCs w:val="22"/>
          <w:vertAlign w:val="superscript"/>
        </w:rPr>
        <w:t>1,2</w:t>
      </w:r>
      <w:r w:rsidRPr="00293063">
        <w:rPr>
          <w:rFonts w:asciiTheme="minorHAnsi" w:hAnsiTheme="minorHAnsi" w:cstheme="minorHAnsi"/>
          <w:b/>
          <w:bCs/>
          <w:sz w:val="28"/>
          <w:szCs w:val="22"/>
        </w:rPr>
        <w:t>, Jessica Tome-Garcia</w:t>
      </w:r>
      <w:r w:rsidRPr="00293063">
        <w:rPr>
          <w:rFonts w:asciiTheme="minorHAnsi" w:hAnsiTheme="minorHAnsi" w:cstheme="minorHAnsi"/>
          <w:b/>
          <w:bCs/>
          <w:sz w:val="28"/>
          <w:szCs w:val="22"/>
          <w:vertAlign w:val="superscript"/>
        </w:rPr>
        <w:t>1,2</w:t>
      </w:r>
      <w:r w:rsidRPr="00293063">
        <w:rPr>
          <w:rFonts w:asciiTheme="minorHAnsi" w:hAnsiTheme="minorHAnsi" w:cstheme="minorHAnsi"/>
          <w:b/>
          <w:bCs/>
          <w:sz w:val="28"/>
          <w:szCs w:val="22"/>
        </w:rPr>
        <w:t>, Yan Jiang</w:t>
      </w:r>
      <w:r w:rsidRPr="00293063">
        <w:rPr>
          <w:rFonts w:asciiTheme="minorHAnsi" w:hAnsiTheme="minorHAnsi" w:cstheme="minorHAnsi"/>
          <w:b/>
          <w:bCs/>
          <w:sz w:val="28"/>
          <w:szCs w:val="22"/>
          <w:vertAlign w:val="superscript"/>
        </w:rPr>
        <w:t>3</w:t>
      </w:r>
      <w:r w:rsidRPr="00293063">
        <w:rPr>
          <w:rFonts w:asciiTheme="minorHAnsi" w:hAnsiTheme="minorHAnsi" w:cstheme="minorHAnsi"/>
          <w:b/>
          <w:bCs/>
          <w:sz w:val="28"/>
          <w:szCs w:val="22"/>
        </w:rPr>
        <w:t xml:space="preserve">, </w:t>
      </w:r>
      <w:proofErr w:type="spellStart"/>
      <w:r w:rsidRPr="00293063">
        <w:rPr>
          <w:rFonts w:asciiTheme="minorHAnsi" w:hAnsiTheme="minorHAnsi" w:cstheme="minorHAnsi"/>
          <w:b/>
          <w:bCs/>
          <w:sz w:val="28"/>
          <w:szCs w:val="22"/>
        </w:rPr>
        <w:t>Schahram</w:t>
      </w:r>
      <w:proofErr w:type="spellEnd"/>
      <w:r w:rsidRPr="00293063">
        <w:rPr>
          <w:rFonts w:asciiTheme="minorHAnsi" w:hAnsiTheme="minorHAnsi" w:cstheme="minorHAnsi"/>
          <w:b/>
          <w:bCs/>
          <w:sz w:val="28"/>
          <w:szCs w:val="22"/>
        </w:rPr>
        <w:t xml:space="preserve"> Akbarian</w:t>
      </w:r>
      <w:r w:rsidRPr="00293063">
        <w:rPr>
          <w:rFonts w:asciiTheme="minorHAnsi" w:hAnsiTheme="minorHAnsi" w:cstheme="minorHAnsi"/>
          <w:b/>
          <w:bCs/>
          <w:sz w:val="28"/>
          <w:szCs w:val="22"/>
          <w:vertAlign w:val="superscript"/>
        </w:rPr>
        <w:t>2,4</w:t>
      </w:r>
      <w:r w:rsidRPr="00293063">
        <w:rPr>
          <w:rFonts w:asciiTheme="minorHAnsi" w:hAnsiTheme="minorHAnsi" w:cstheme="minorHAnsi"/>
          <w:b/>
          <w:bCs/>
          <w:sz w:val="28"/>
          <w:szCs w:val="22"/>
        </w:rPr>
        <w:t xml:space="preserve">, </w:t>
      </w:r>
      <w:proofErr w:type="spellStart"/>
      <w:r w:rsidRPr="00293063">
        <w:rPr>
          <w:rFonts w:asciiTheme="minorHAnsi" w:hAnsiTheme="minorHAnsi" w:cstheme="minorHAnsi"/>
          <w:b/>
          <w:bCs/>
          <w:sz w:val="28"/>
          <w:szCs w:val="22"/>
        </w:rPr>
        <w:t>Nadejda</w:t>
      </w:r>
      <w:proofErr w:type="spellEnd"/>
      <w:r w:rsidRPr="00293063">
        <w:rPr>
          <w:rFonts w:asciiTheme="minorHAnsi" w:hAnsiTheme="minorHAnsi" w:cstheme="minorHAnsi"/>
          <w:b/>
          <w:bCs/>
          <w:sz w:val="28"/>
          <w:szCs w:val="22"/>
        </w:rPr>
        <w:t xml:space="preserve"> M. Tsankova</w:t>
      </w:r>
      <w:r w:rsidRPr="00293063">
        <w:rPr>
          <w:rFonts w:asciiTheme="minorHAnsi" w:hAnsiTheme="minorHAnsi" w:cstheme="minorHAnsi"/>
          <w:b/>
          <w:bCs/>
          <w:sz w:val="28"/>
          <w:szCs w:val="22"/>
          <w:vertAlign w:val="superscript"/>
        </w:rPr>
        <w:t>1,2</w:t>
      </w:r>
    </w:p>
    <w:p w14:paraId="749C52CF" w14:textId="77777777" w:rsidR="00293063" w:rsidRPr="00293063" w:rsidRDefault="00293063" w:rsidP="00293063">
      <w:pPr>
        <w:rPr>
          <w:rFonts w:asciiTheme="minorHAnsi" w:hAnsiTheme="minorHAnsi" w:cstheme="minorHAnsi"/>
          <w:sz w:val="28"/>
          <w:szCs w:val="22"/>
        </w:rPr>
      </w:pPr>
    </w:p>
    <w:p w14:paraId="2C21B374" w14:textId="36C36DCD" w:rsidR="00293063" w:rsidRPr="00293063" w:rsidRDefault="00293063" w:rsidP="00293063">
      <w:pPr>
        <w:rPr>
          <w:rFonts w:asciiTheme="minorHAnsi" w:hAnsiTheme="minorHAnsi" w:cstheme="minorHAnsi"/>
          <w:sz w:val="28"/>
          <w:szCs w:val="22"/>
        </w:rPr>
      </w:pPr>
      <w:r w:rsidRPr="00293063">
        <w:rPr>
          <w:rFonts w:asciiTheme="minorHAnsi" w:hAnsiTheme="minorHAnsi" w:cstheme="minorHAnsi"/>
          <w:sz w:val="28"/>
          <w:szCs w:val="22"/>
          <w:vertAlign w:val="superscript"/>
        </w:rPr>
        <w:t>1</w:t>
      </w:r>
      <w:r w:rsidRPr="00293063">
        <w:rPr>
          <w:rFonts w:asciiTheme="minorHAnsi" w:hAnsiTheme="minorHAnsi" w:cstheme="minorHAnsi"/>
          <w:sz w:val="28"/>
          <w:szCs w:val="22"/>
        </w:rPr>
        <w:t>Department of Pathology, Icahn School of Medicine at Mount Sinai</w:t>
      </w:r>
    </w:p>
    <w:p w14:paraId="23EE447B" w14:textId="02581C1B" w:rsidR="00293063" w:rsidRPr="00293063" w:rsidRDefault="00293063" w:rsidP="00293063">
      <w:pPr>
        <w:rPr>
          <w:rFonts w:asciiTheme="minorHAnsi" w:hAnsiTheme="minorHAnsi" w:cstheme="minorHAnsi"/>
          <w:sz w:val="28"/>
          <w:szCs w:val="22"/>
        </w:rPr>
      </w:pPr>
      <w:r w:rsidRPr="00293063">
        <w:rPr>
          <w:rFonts w:asciiTheme="minorHAnsi" w:hAnsiTheme="minorHAnsi" w:cstheme="minorHAnsi"/>
          <w:sz w:val="28"/>
          <w:szCs w:val="22"/>
          <w:vertAlign w:val="superscript"/>
        </w:rPr>
        <w:t>2</w:t>
      </w:r>
      <w:r w:rsidRPr="00293063">
        <w:rPr>
          <w:rFonts w:asciiTheme="minorHAnsi" w:hAnsiTheme="minorHAnsi" w:cstheme="minorHAnsi"/>
          <w:sz w:val="28"/>
          <w:szCs w:val="22"/>
        </w:rPr>
        <w:t>Department of Neuroscience and Friedman Brain Institute, Icahn School of Medicine at Mount Sinai</w:t>
      </w:r>
    </w:p>
    <w:p w14:paraId="06C5E646" w14:textId="093AE7FE" w:rsidR="00293063" w:rsidRPr="00293063" w:rsidRDefault="00293063" w:rsidP="00293063">
      <w:pPr>
        <w:rPr>
          <w:rFonts w:asciiTheme="minorHAnsi" w:hAnsiTheme="minorHAnsi" w:cstheme="minorHAnsi"/>
          <w:sz w:val="28"/>
          <w:szCs w:val="22"/>
        </w:rPr>
      </w:pPr>
      <w:r w:rsidRPr="00293063">
        <w:rPr>
          <w:rFonts w:asciiTheme="minorHAnsi" w:hAnsiTheme="minorHAnsi" w:cstheme="minorHAnsi"/>
          <w:sz w:val="28"/>
          <w:szCs w:val="22"/>
          <w:vertAlign w:val="superscript"/>
        </w:rPr>
        <w:t>3</w:t>
      </w:r>
      <w:r w:rsidRPr="00293063">
        <w:rPr>
          <w:rFonts w:asciiTheme="minorHAnsi" w:hAnsiTheme="minorHAnsi" w:cstheme="minorHAnsi"/>
          <w:sz w:val="28"/>
          <w:szCs w:val="22"/>
        </w:rPr>
        <w:t>Institutes of Brian Science, Fudan University</w:t>
      </w:r>
    </w:p>
    <w:p w14:paraId="711FB8C2" w14:textId="57A42F6D" w:rsidR="00293063" w:rsidRPr="00293063" w:rsidRDefault="00293063" w:rsidP="00293063">
      <w:pPr>
        <w:rPr>
          <w:rFonts w:asciiTheme="minorHAnsi" w:hAnsiTheme="minorHAnsi" w:cstheme="minorHAnsi"/>
          <w:sz w:val="28"/>
          <w:szCs w:val="22"/>
        </w:rPr>
      </w:pPr>
      <w:bookmarkStart w:id="0" w:name="_heading=h.gjdgxs"/>
      <w:bookmarkEnd w:id="0"/>
      <w:r w:rsidRPr="00293063">
        <w:rPr>
          <w:rFonts w:asciiTheme="minorHAnsi" w:hAnsiTheme="minorHAnsi" w:cstheme="minorHAnsi"/>
          <w:sz w:val="28"/>
          <w:szCs w:val="22"/>
          <w:vertAlign w:val="superscript"/>
        </w:rPr>
        <w:t>4</w:t>
      </w:r>
      <w:r w:rsidRPr="00293063">
        <w:rPr>
          <w:rFonts w:asciiTheme="minorHAnsi" w:hAnsiTheme="minorHAnsi" w:cstheme="minorHAnsi"/>
          <w:sz w:val="28"/>
          <w:szCs w:val="22"/>
        </w:rPr>
        <w:t>Department of Psychiatry, Icahn School of Medicine at Mount Sinai</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C05AFF"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5196A52A" w14:textId="1BFE55FA" w:rsidR="004E0C5A" w:rsidRPr="00113D54"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bookmarkStart w:id="1" w:name="_Hlk25233958"/>
    </w:p>
    <w:p w14:paraId="3054E47C" w14:textId="05E017CA" w:rsidR="00CA227D" w:rsidRPr="00B07A3B" w:rsidRDefault="00CA227D" w:rsidP="004E0C5A">
      <w:pPr>
        <w:outlineLvl w:val="0"/>
        <w:rPr>
          <w:rFonts w:asciiTheme="minorHAnsi" w:eastAsia="Times New Roman" w:hAnsiTheme="minorHAnsi" w:cstheme="minorHAnsi"/>
          <w:szCs w:val="24"/>
        </w:rPr>
      </w:pPr>
      <w:proofErr w:type="spellStart"/>
      <w:r>
        <w:rPr>
          <w:rFonts w:asciiTheme="minorHAnsi" w:hAnsiTheme="minorHAnsi" w:cstheme="minorHAnsi"/>
        </w:rPr>
        <w:t>Nadejda</w:t>
      </w:r>
      <w:proofErr w:type="spellEnd"/>
      <w:r>
        <w:rPr>
          <w:rFonts w:asciiTheme="minorHAnsi" w:hAnsiTheme="minorHAnsi" w:cstheme="minorHAnsi"/>
        </w:rPr>
        <w:t xml:space="preserve"> M. </w:t>
      </w:r>
      <w:proofErr w:type="spellStart"/>
      <w:r>
        <w:rPr>
          <w:rFonts w:asciiTheme="minorHAnsi" w:hAnsiTheme="minorHAnsi" w:cstheme="minorHAnsi"/>
        </w:rPr>
        <w:t>Tsankova</w:t>
      </w:r>
      <w:proofErr w:type="spellEnd"/>
      <w:r>
        <w:rPr>
          <w:rFonts w:asciiTheme="minorHAnsi" w:hAnsiTheme="minorHAnsi" w:cstheme="minorHAnsi"/>
        </w:rPr>
        <w:tab/>
      </w:r>
      <w:r>
        <w:rPr>
          <w:rFonts w:asciiTheme="minorHAnsi" w:hAnsiTheme="minorHAnsi" w:cstheme="minorHAnsi"/>
        </w:rPr>
        <w:tab/>
      </w:r>
      <w:hyperlink r:id="rId8" w:history="1">
        <w:r w:rsidRPr="00B87F00">
          <w:rPr>
            <w:rStyle w:val="Hyperlink"/>
            <w:rFonts w:asciiTheme="minorHAnsi" w:hAnsiTheme="minorHAnsi" w:cstheme="minorHAnsi"/>
          </w:rPr>
          <w:t>nadejda.tsankova@mssm.edu</w:t>
        </w:r>
      </w:hyperlink>
    </w:p>
    <w:p w14:paraId="1B4B2D7A" w14:textId="77777777" w:rsidR="004E0C5A" w:rsidRPr="00B07A3B" w:rsidRDefault="004E0C5A" w:rsidP="004E0C5A">
      <w:pPr>
        <w:outlineLvl w:val="0"/>
        <w:rPr>
          <w:rFonts w:asciiTheme="minorHAnsi" w:eastAsia="Times New Roman" w:hAnsiTheme="minorHAnsi" w:cstheme="minorHAnsi"/>
          <w:szCs w:val="24"/>
        </w:rPr>
      </w:pPr>
    </w:p>
    <w:p w14:paraId="12916965" w14:textId="0735109F" w:rsidR="003B5E26" w:rsidRPr="00113D54" w:rsidRDefault="004E0C5A" w:rsidP="009A0E7C">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bookmarkEnd w:id="1"/>
    </w:p>
    <w:p w14:paraId="4148E412" w14:textId="77777777" w:rsidR="00CA227D" w:rsidRDefault="00C05AFF" w:rsidP="00CA227D">
      <w:hyperlink r:id="rId9" w:history="1">
        <w:r w:rsidR="00CA227D">
          <w:rPr>
            <w:rStyle w:val="Hyperlink"/>
            <w:rFonts w:asciiTheme="minorHAnsi" w:hAnsiTheme="minorHAnsi" w:cstheme="minorHAnsi"/>
          </w:rPr>
          <w:t>zarmeen.mussa@mountsinai.org</w:t>
        </w:r>
      </w:hyperlink>
    </w:p>
    <w:p w14:paraId="246260FB" w14:textId="77777777" w:rsidR="00CA227D" w:rsidRDefault="00C05AFF" w:rsidP="00CA227D">
      <w:hyperlink r:id="rId10" w:history="1">
        <w:r w:rsidR="00CA227D">
          <w:rPr>
            <w:rStyle w:val="Hyperlink"/>
            <w:rFonts w:asciiTheme="minorHAnsi" w:hAnsiTheme="minorHAnsi" w:cstheme="minorHAnsi"/>
          </w:rPr>
          <w:t>tomejessica@gmail.com</w:t>
        </w:r>
      </w:hyperlink>
    </w:p>
    <w:p w14:paraId="6D2F39E0" w14:textId="6FC20629" w:rsidR="00CA227D" w:rsidRDefault="00C05AFF" w:rsidP="00CA227D">
      <w:hyperlink r:id="rId11" w:history="1">
        <w:r w:rsidR="00CA227D" w:rsidRPr="00B87F00">
          <w:rPr>
            <w:rStyle w:val="Hyperlink"/>
            <w:rFonts w:asciiTheme="minorHAnsi" w:hAnsiTheme="minorHAnsi" w:cstheme="minorHAnsi"/>
          </w:rPr>
          <w:t>yan_jiang@fudan.edu.cn</w:t>
        </w:r>
      </w:hyperlink>
    </w:p>
    <w:p w14:paraId="47CC2529" w14:textId="77777777" w:rsidR="00CA227D" w:rsidRDefault="00C05AFF" w:rsidP="00CA227D">
      <w:hyperlink r:id="rId12" w:history="1">
        <w:r w:rsidR="00CA227D">
          <w:rPr>
            <w:rStyle w:val="Hyperlink"/>
            <w:rFonts w:asciiTheme="minorHAnsi" w:hAnsiTheme="minorHAnsi" w:cstheme="minorHAnsi"/>
          </w:rPr>
          <w:t>schahram.akbarian@mssm.edu</w:t>
        </w:r>
      </w:hyperlink>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770BBB50" w14:textId="61E70BD5" w:rsidR="005F1ADF" w:rsidRPr="0030245C" w:rsidRDefault="005F1ADF" w:rsidP="0030245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113D54">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2D84FCF6"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13D54">
        <w:rPr>
          <w:rFonts w:asciiTheme="minorHAnsi" w:eastAsia="Times New Roman" w:hAnsiTheme="minorHAnsi" w:cstheme="minorHAnsi"/>
          <w:b/>
          <w:bCs/>
          <w:szCs w:val="24"/>
        </w:rPr>
        <w:t>Y</w:t>
      </w:r>
    </w:p>
    <w:p w14:paraId="48E1D7BF" w14:textId="01F38472"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3"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4"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5" w:history="1">
        <w:r w:rsidRPr="00860072">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C05AFF"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C05AFF"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C05AFF"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50D768D2"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4A5938">
        <w:rPr>
          <w:rFonts w:asciiTheme="minorHAnsi" w:hAnsiTheme="minorHAnsi" w:cstheme="minorHAnsi"/>
          <w:bCs/>
          <w:sz w:val="22"/>
          <w:szCs w:val="22"/>
        </w:rPr>
        <w:t>20</w:t>
      </w:r>
    </w:p>
    <w:p w14:paraId="5AAC9C6C" w14:textId="22ABEB0D"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4A5938">
        <w:rPr>
          <w:rFonts w:asciiTheme="minorHAnsi" w:hAnsiTheme="minorHAnsi" w:cstheme="minorHAnsi"/>
          <w:bCs/>
          <w:sz w:val="22"/>
          <w:szCs w:val="22"/>
        </w:rPr>
        <w:t>45</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C05AF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C05AF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C05AF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C05AF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C05AF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C05AF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C05AFF"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03AC562" w14:textId="77777777" w:rsidR="0030245C" w:rsidRDefault="0030245C" w:rsidP="0030245C">
      <w:pPr>
        <w:pStyle w:val="ListParagraph"/>
        <w:ind w:left="360"/>
        <w:rPr>
          <w:rFonts w:asciiTheme="minorHAnsi" w:eastAsia="Times New Roman" w:hAnsiTheme="minorHAnsi" w:cstheme="minorHAnsi"/>
          <w:b/>
          <w:szCs w:val="24"/>
        </w:rPr>
      </w:pPr>
    </w:p>
    <w:p w14:paraId="69B2F280" w14:textId="77777777" w:rsidR="0030245C" w:rsidRPr="00A453AF" w:rsidRDefault="0030245C" w:rsidP="0030245C">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110E17A8" w14:textId="77777777" w:rsidR="0030245C" w:rsidRPr="00A453AF" w:rsidRDefault="0030245C" w:rsidP="0030245C">
      <w:pPr>
        <w:pStyle w:val="ListParagraph"/>
        <w:ind w:left="907"/>
        <w:rPr>
          <w:rFonts w:cs="Calibri"/>
          <w:szCs w:val="24"/>
        </w:rPr>
      </w:pPr>
    </w:p>
    <w:p w14:paraId="05590FD5" w14:textId="16454C4C" w:rsidR="007D61A8" w:rsidRPr="0030245C" w:rsidRDefault="0030245C" w:rsidP="007D61A8">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human </w:t>
      </w:r>
      <w:r>
        <w:rPr>
          <w:rFonts w:asciiTheme="minorHAnsi" w:eastAsia="Times New Roman" w:hAnsiTheme="minorHAnsi" w:cstheme="minorHAnsi"/>
          <w:szCs w:val="24"/>
        </w:rPr>
        <w:t>tissues</w:t>
      </w:r>
      <w:r w:rsidRPr="00A453AF">
        <w:rPr>
          <w:rFonts w:asciiTheme="minorHAnsi" w:eastAsia="Times New Roman" w:hAnsiTheme="minorHAnsi" w:cstheme="minorHAnsi"/>
          <w:szCs w:val="24"/>
        </w:rPr>
        <w:t xml:space="preserve"> have been approved by the Institutional Review Board (IRB)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r w:rsidRPr="00A453AF">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7D340A14" w:rsidR="00CE10F2" w:rsidRPr="00980A77" w:rsidRDefault="00FB2C92" w:rsidP="00333FA4">
      <w:pPr>
        <w:pStyle w:val="ListParagraph"/>
        <w:numPr>
          <w:ilvl w:val="0"/>
          <w:numId w:val="3"/>
        </w:numPr>
        <w:spacing w:before="120"/>
        <w:contextualSpacing w:val="0"/>
        <w:rPr>
          <w:rFonts w:asciiTheme="minorHAnsi" w:hAnsiTheme="minorHAnsi" w:cstheme="minorHAnsi"/>
          <w:b/>
          <w:bCs/>
        </w:rPr>
      </w:pPr>
      <w:r w:rsidRPr="00980A77">
        <w:rPr>
          <w:rFonts w:asciiTheme="minorHAnsi" w:hAnsiTheme="minorHAnsi" w:cstheme="minorHAnsi"/>
          <w:b/>
        </w:rPr>
        <w:t xml:space="preserve">Frozen </w:t>
      </w:r>
      <w:r w:rsidR="00DD1CD7" w:rsidRPr="00980A77">
        <w:rPr>
          <w:rFonts w:asciiTheme="minorHAnsi" w:hAnsiTheme="minorHAnsi" w:cstheme="minorHAnsi"/>
          <w:b/>
        </w:rPr>
        <w:t xml:space="preserve">Tissue Dissociation </w:t>
      </w:r>
      <w:r w:rsidR="00FF0115">
        <w:rPr>
          <w:rFonts w:asciiTheme="minorHAnsi" w:hAnsiTheme="minorHAnsi" w:cstheme="minorHAnsi"/>
          <w:b/>
        </w:rPr>
        <w:t>and Ultracentrifugation</w:t>
      </w:r>
    </w:p>
    <w:p w14:paraId="0D799798" w14:textId="2E9949B1" w:rsidR="00980A77" w:rsidRDefault="00FB2C92" w:rsidP="00333FA4">
      <w:pPr>
        <w:pStyle w:val="ListParagraph"/>
        <w:numPr>
          <w:ilvl w:val="1"/>
          <w:numId w:val="3"/>
        </w:numPr>
        <w:spacing w:before="120"/>
        <w:contextualSpacing w:val="0"/>
        <w:rPr>
          <w:rFonts w:asciiTheme="minorHAnsi" w:hAnsiTheme="minorHAnsi" w:cstheme="minorHAnsi"/>
        </w:rPr>
      </w:pPr>
      <w:r w:rsidRPr="00980A77">
        <w:rPr>
          <w:rFonts w:asciiTheme="minorHAnsi" w:hAnsiTheme="minorHAnsi" w:cstheme="minorHAnsi"/>
        </w:rPr>
        <w:t xml:space="preserve">Begin </w:t>
      </w:r>
      <w:r w:rsidR="00FF0115">
        <w:rPr>
          <w:rFonts w:asciiTheme="minorHAnsi" w:hAnsiTheme="minorHAnsi" w:cstheme="minorHAnsi"/>
        </w:rPr>
        <w:t>d</w:t>
      </w:r>
      <w:r w:rsidRPr="00980A77">
        <w:rPr>
          <w:rFonts w:asciiTheme="minorHAnsi" w:hAnsiTheme="minorHAnsi" w:cstheme="minorHAnsi"/>
        </w:rPr>
        <w:t>issect</w:t>
      </w:r>
      <w:r w:rsidR="00FF0115">
        <w:rPr>
          <w:rFonts w:asciiTheme="minorHAnsi" w:hAnsiTheme="minorHAnsi" w:cstheme="minorHAnsi"/>
        </w:rPr>
        <w:t>ing</w:t>
      </w:r>
      <w:r w:rsidRPr="00980A77">
        <w:rPr>
          <w:rFonts w:asciiTheme="minorHAnsi" w:hAnsiTheme="minorHAnsi" w:cstheme="minorHAnsi"/>
        </w:rPr>
        <w:t xml:space="preserve"> approximately 200 to 400 milligrams </w:t>
      </w:r>
      <w:r w:rsidR="00FF0115">
        <w:rPr>
          <w:rFonts w:asciiTheme="minorHAnsi" w:hAnsiTheme="minorHAnsi" w:cstheme="minorHAnsi"/>
        </w:rPr>
        <w:t>of tissue from</w:t>
      </w:r>
      <w:r w:rsidRPr="00980A77">
        <w:rPr>
          <w:rFonts w:asciiTheme="minorHAnsi" w:hAnsiTheme="minorHAnsi" w:cstheme="minorHAnsi"/>
        </w:rPr>
        <w:t xml:space="preserve"> </w:t>
      </w:r>
      <w:r w:rsidR="00FF0115">
        <w:rPr>
          <w:rFonts w:asciiTheme="minorHAnsi" w:hAnsiTheme="minorHAnsi" w:cstheme="minorHAnsi"/>
        </w:rPr>
        <w:t>a</w:t>
      </w:r>
      <w:r w:rsidRPr="00980A77">
        <w:rPr>
          <w:rFonts w:asciiTheme="minorHAnsi" w:hAnsiTheme="minorHAnsi" w:cstheme="minorHAnsi"/>
        </w:rPr>
        <w:t xml:space="preserve"> fresh-frozen human adult cortex </w:t>
      </w:r>
      <w:r w:rsidR="00FF0115">
        <w:rPr>
          <w:rFonts w:asciiTheme="minorHAnsi" w:hAnsiTheme="minorHAnsi" w:cstheme="minorHAnsi"/>
        </w:rPr>
        <w:t xml:space="preserve">tissue sample </w:t>
      </w:r>
      <w:r w:rsidRPr="00980A77">
        <w:rPr>
          <w:rFonts w:asciiTheme="minorHAnsi" w:hAnsiTheme="minorHAnsi" w:cstheme="minorHAnsi"/>
          <w:b/>
          <w:bCs/>
        </w:rPr>
        <w:t>[</w:t>
      </w:r>
      <w:r w:rsidR="00FF0115">
        <w:rPr>
          <w:rFonts w:asciiTheme="minorHAnsi" w:hAnsiTheme="minorHAnsi" w:cstheme="minorHAnsi"/>
          <w:b/>
          <w:bCs/>
        </w:rPr>
        <w:t>1</w:t>
      </w:r>
      <w:r w:rsidRPr="00980A77">
        <w:rPr>
          <w:rFonts w:asciiTheme="minorHAnsi" w:hAnsiTheme="minorHAnsi" w:cstheme="minorHAnsi"/>
          <w:b/>
          <w:bCs/>
        </w:rPr>
        <w:t>]</w:t>
      </w:r>
      <w:r w:rsidR="00FF0115">
        <w:rPr>
          <w:rFonts w:asciiTheme="minorHAnsi" w:hAnsiTheme="minorHAnsi" w:cstheme="minorHAnsi"/>
        </w:rPr>
        <w:t xml:space="preserve">. Place the tissue in a 7-milliliter glass tissue </w:t>
      </w:r>
      <w:proofErr w:type="spellStart"/>
      <w:r w:rsidR="00FF0115">
        <w:rPr>
          <w:rFonts w:asciiTheme="minorHAnsi" w:hAnsiTheme="minorHAnsi" w:cstheme="minorHAnsi"/>
        </w:rPr>
        <w:t>douncer</w:t>
      </w:r>
      <w:proofErr w:type="spellEnd"/>
      <w:r w:rsidR="00FF0115">
        <w:rPr>
          <w:rFonts w:asciiTheme="minorHAnsi" w:hAnsiTheme="minorHAnsi" w:cstheme="minorHAnsi"/>
        </w:rPr>
        <w:t xml:space="preserve"> containing 4 milliliters of ice-cold lysis buffer on ice </w:t>
      </w:r>
      <w:r w:rsidR="00FF0115">
        <w:rPr>
          <w:rFonts w:asciiTheme="minorHAnsi" w:hAnsiTheme="minorHAnsi" w:cstheme="minorHAnsi"/>
          <w:b/>
          <w:bCs/>
        </w:rPr>
        <w:t>[2]</w:t>
      </w:r>
      <w:r w:rsidR="00FF0115">
        <w:rPr>
          <w:rFonts w:asciiTheme="minorHAnsi" w:hAnsiTheme="minorHAnsi" w:cstheme="minorHAnsi"/>
        </w:rPr>
        <w:t xml:space="preserve"> and grind the tissue approximately 50 times </w:t>
      </w:r>
      <w:r w:rsidR="00FF0115">
        <w:rPr>
          <w:rFonts w:asciiTheme="minorHAnsi" w:hAnsiTheme="minorHAnsi" w:cstheme="minorHAnsi"/>
          <w:b/>
          <w:bCs/>
        </w:rPr>
        <w:t>[3]</w:t>
      </w:r>
      <w:r w:rsidR="00FF0115">
        <w:rPr>
          <w:rFonts w:asciiTheme="minorHAnsi" w:hAnsiTheme="minorHAnsi" w:cstheme="minorHAnsi"/>
        </w:rPr>
        <w:t>.</w:t>
      </w:r>
    </w:p>
    <w:p w14:paraId="0B441F8B" w14:textId="78A0FCD1" w:rsidR="00980A77" w:rsidRDefault="00980A77" w:rsidP="00FF011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w:t>
      </w:r>
      <w:r w:rsidRPr="00FF0115">
        <w:rPr>
          <w:rFonts w:asciiTheme="minorHAnsi" w:hAnsiTheme="minorHAnsi" w:cstheme="minorHAnsi"/>
        </w:rPr>
        <w:t xml:space="preserve">Talent dissecting </w:t>
      </w:r>
      <w:r w:rsidR="00FF0115">
        <w:rPr>
          <w:rFonts w:asciiTheme="minorHAnsi" w:hAnsiTheme="minorHAnsi" w:cstheme="minorHAnsi"/>
        </w:rPr>
        <w:t xml:space="preserve">tissue sample from </w:t>
      </w:r>
      <w:r w:rsidRPr="00FF0115">
        <w:rPr>
          <w:rFonts w:asciiTheme="minorHAnsi" w:hAnsiTheme="minorHAnsi" w:cstheme="minorHAnsi"/>
        </w:rPr>
        <w:t>frozen cortex.</w:t>
      </w:r>
    </w:p>
    <w:p w14:paraId="530FD356" w14:textId="7F7AAC89" w:rsidR="00FF0115" w:rsidRDefault="00FF0115" w:rsidP="00FF011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tissue into </w:t>
      </w:r>
      <w:proofErr w:type="spellStart"/>
      <w:r>
        <w:rPr>
          <w:rFonts w:asciiTheme="minorHAnsi" w:hAnsiTheme="minorHAnsi" w:cstheme="minorHAnsi"/>
        </w:rPr>
        <w:t>douncer</w:t>
      </w:r>
      <w:proofErr w:type="spellEnd"/>
      <w:r>
        <w:rPr>
          <w:rFonts w:asciiTheme="minorHAnsi" w:hAnsiTheme="minorHAnsi" w:cstheme="minorHAnsi"/>
        </w:rPr>
        <w:t>.</w:t>
      </w:r>
    </w:p>
    <w:p w14:paraId="7F5FE71B" w14:textId="77777777" w:rsidR="00FF0115" w:rsidRDefault="00FF0115" w:rsidP="00FF011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grinding the tissue.</w:t>
      </w:r>
    </w:p>
    <w:p w14:paraId="296B683B" w14:textId="77777777" w:rsidR="00980A77" w:rsidRPr="00980A77" w:rsidRDefault="00980A77" w:rsidP="00980A77">
      <w:pPr>
        <w:pStyle w:val="ListParagraph"/>
        <w:spacing w:before="120"/>
        <w:ind w:left="907"/>
        <w:contextualSpacing w:val="0"/>
        <w:rPr>
          <w:rFonts w:asciiTheme="minorHAnsi" w:hAnsiTheme="minorHAnsi" w:cstheme="minorHAnsi"/>
        </w:rPr>
      </w:pPr>
    </w:p>
    <w:p w14:paraId="628B176F" w14:textId="0C37DCD6" w:rsidR="00FB2C92" w:rsidRDefault="00FF0115"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w:t>
      </w:r>
      <w:r w:rsidR="00980A77" w:rsidRPr="00980A77">
        <w:rPr>
          <w:rFonts w:asciiTheme="minorHAnsi" w:hAnsiTheme="minorHAnsi" w:cstheme="minorHAnsi"/>
        </w:rPr>
        <w:t xml:space="preserve">ransfer the homogenate to a 12-milliliter ultracentrifuge polypropylene tube </w:t>
      </w:r>
      <w:r w:rsidR="00980A77" w:rsidRPr="00980A77">
        <w:rPr>
          <w:rFonts w:asciiTheme="minorHAnsi" w:hAnsiTheme="minorHAnsi" w:cstheme="minorHAnsi"/>
          <w:b/>
          <w:bCs/>
        </w:rPr>
        <w:t>[</w:t>
      </w:r>
      <w:r>
        <w:rPr>
          <w:rFonts w:asciiTheme="minorHAnsi" w:hAnsiTheme="minorHAnsi" w:cstheme="minorHAnsi"/>
          <w:b/>
          <w:bCs/>
        </w:rPr>
        <w:t>1</w:t>
      </w:r>
      <w:r w:rsidR="00980A77" w:rsidRPr="00980A77">
        <w:rPr>
          <w:rFonts w:asciiTheme="minorHAnsi" w:hAnsiTheme="minorHAnsi" w:cstheme="minorHAnsi"/>
          <w:b/>
          <w:bCs/>
        </w:rPr>
        <w:t>]</w:t>
      </w:r>
      <w:r w:rsidR="00980A77" w:rsidRPr="00980A77">
        <w:rPr>
          <w:rFonts w:asciiTheme="minorHAnsi" w:hAnsiTheme="minorHAnsi" w:cstheme="minorHAnsi"/>
        </w:rPr>
        <w:t xml:space="preserve">. Use a 5-milliliter pipette to add 6.5 milliliters ice-cold sucrose buffer to the bottom of the ultracentrifuge tube without disturbing the </w:t>
      </w:r>
      <w:r w:rsidR="0030245C">
        <w:rPr>
          <w:rFonts w:asciiTheme="minorHAnsi" w:hAnsiTheme="minorHAnsi" w:cstheme="minorHAnsi"/>
        </w:rPr>
        <w:t>interface</w:t>
      </w:r>
      <w:r w:rsidR="00980A77" w:rsidRPr="00980A77">
        <w:rPr>
          <w:rFonts w:asciiTheme="minorHAnsi" w:hAnsiTheme="minorHAnsi" w:cstheme="minorHAnsi"/>
        </w:rPr>
        <w:t xml:space="preserve"> between </w:t>
      </w:r>
      <w:r w:rsidR="0030245C">
        <w:rPr>
          <w:rFonts w:asciiTheme="minorHAnsi" w:hAnsiTheme="minorHAnsi" w:cstheme="minorHAnsi"/>
        </w:rPr>
        <w:t xml:space="preserve">the </w:t>
      </w:r>
      <w:r w:rsidR="00980A77" w:rsidRPr="00980A77">
        <w:rPr>
          <w:rFonts w:asciiTheme="minorHAnsi" w:hAnsiTheme="minorHAnsi" w:cstheme="minorHAnsi"/>
        </w:rPr>
        <w:t xml:space="preserve">sucrose and the tissue homogenate </w:t>
      </w:r>
      <w:r w:rsidR="00980A77" w:rsidRPr="00980A77">
        <w:rPr>
          <w:rFonts w:asciiTheme="minorHAnsi" w:hAnsiTheme="minorHAnsi" w:cstheme="minorHAnsi"/>
          <w:b/>
          <w:bCs/>
        </w:rPr>
        <w:t>[</w:t>
      </w:r>
      <w:r>
        <w:rPr>
          <w:rFonts w:asciiTheme="minorHAnsi" w:hAnsiTheme="minorHAnsi" w:cstheme="minorHAnsi"/>
          <w:b/>
          <w:bCs/>
        </w:rPr>
        <w:t>2</w:t>
      </w:r>
      <w:r w:rsidR="00DC41FE">
        <w:rPr>
          <w:rFonts w:asciiTheme="minorHAnsi" w:hAnsiTheme="minorHAnsi" w:cstheme="minorHAnsi"/>
          <w:b/>
          <w:bCs/>
        </w:rPr>
        <w:t>-TXT</w:t>
      </w:r>
      <w:r w:rsidR="00980A77" w:rsidRPr="00980A77">
        <w:rPr>
          <w:rFonts w:asciiTheme="minorHAnsi" w:hAnsiTheme="minorHAnsi" w:cstheme="minorHAnsi"/>
          <w:b/>
          <w:bCs/>
        </w:rPr>
        <w:t>]</w:t>
      </w:r>
      <w:r w:rsidR="00980A77" w:rsidRPr="00980A77">
        <w:rPr>
          <w:rFonts w:asciiTheme="minorHAnsi" w:hAnsiTheme="minorHAnsi" w:cstheme="minorHAnsi"/>
        </w:rPr>
        <w:t>.</w:t>
      </w:r>
    </w:p>
    <w:p w14:paraId="3A57404C" w14:textId="4CADDB56" w:rsidR="00980A77" w:rsidRDefault="00980A77" w:rsidP="00980A7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tissue homogenate in the tube.</w:t>
      </w:r>
    </w:p>
    <w:p w14:paraId="44C44650" w14:textId="72D9DA76" w:rsidR="00980A77" w:rsidRPr="00B07A3B" w:rsidRDefault="00980A77" w:rsidP="00980A7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ice-cold sucrose solution in the tube using 5 mL pipette.</w:t>
      </w:r>
      <w:r w:rsidR="00DC41FE">
        <w:rPr>
          <w:rFonts w:asciiTheme="minorHAnsi" w:hAnsiTheme="minorHAnsi" w:cstheme="minorHAnsi"/>
        </w:rPr>
        <w:t xml:space="preserve"> </w:t>
      </w:r>
      <w:r w:rsidR="00DC41FE">
        <w:rPr>
          <w:rFonts w:asciiTheme="minorHAnsi" w:hAnsiTheme="minorHAnsi" w:cstheme="minorHAnsi"/>
          <w:b/>
          <w:bCs/>
        </w:rPr>
        <w:t>TEXT: See text for all buffer and solution preparation details</w:t>
      </w:r>
    </w:p>
    <w:p w14:paraId="71E6E95E" w14:textId="77777777" w:rsidR="00980A77" w:rsidRPr="00980A77" w:rsidRDefault="00980A77" w:rsidP="00FC2F29">
      <w:pPr>
        <w:pStyle w:val="ListParagraph"/>
        <w:spacing w:before="120"/>
        <w:ind w:left="907"/>
        <w:contextualSpacing w:val="0"/>
        <w:rPr>
          <w:rFonts w:asciiTheme="minorHAnsi" w:hAnsiTheme="minorHAnsi" w:cstheme="minorHAnsi"/>
        </w:rPr>
      </w:pPr>
    </w:p>
    <w:p w14:paraId="24C6B477" w14:textId="256D4254" w:rsidR="00125924" w:rsidRPr="00FC2F29" w:rsidRDefault="00DC41FE"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collect the nuclei, u</w:t>
      </w:r>
      <w:r w:rsidR="00FC2F29" w:rsidRPr="00FC2F29">
        <w:rPr>
          <w:rFonts w:asciiTheme="minorHAnsi" w:hAnsiTheme="minorHAnsi" w:cstheme="minorHAnsi"/>
        </w:rPr>
        <w:t xml:space="preserve">ltracentrifuge the lysate at for 1 hour </w:t>
      </w:r>
      <w:r>
        <w:rPr>
          <w:rFonts w:asciiTheme="minorHAnsi" w:hAnsiTheme="minorHAnsi" w:cstheme="minorHAnsi"/>
        </w:rPr>
        <w:t xml:space="preserve">at </w:t>
      </w:r>
      <w:r w:rsidRPr="00FC2F29">
        <w:rPr>
          <w:rFonts w:asciiTheme="minorHAnsi" w:hAnsiTheme="minorHAnsi" w:cstheme="minorHAnsi"/>
        </w:rPr>
        <w:t xml:space="preserve">101,814 × </w:t>
      </w:r>
      <w:r w:rsidRPr="00FC2F29">
        <w:rPr>
          <w:rFonts w:asciiTheme="minorHAnsi" w:hAnsiTheme="minorHAnsi" w:cstheme="minorHAnsi"/>
          <w:i/>
          <w:iCs/>
        </w:rPr>
        <w:t>g</w:t>
      </w:r>
      <w:r w:rsidRPr="00FC2F29">
        <w:rPr>
          <w:rFonts w:asciiTheme="minorHAnsi" w:hAnsiTheme="minorHAnsi" w:cstheme="minorHAnsi"/>
        </w:rPr>
        <w:t xml:space="preserve"> </w:t>
      </w:r>
      <w:r>
        <w:rPr>
          <w:rFonts w:asciiTheme="minorHAnsi" w:hAnsiTheme="minorHAnsi" w:cstheme="minorHAnsi"/>
        </w:rPr>
        <w:t>and</w:t>
      </w:r>
      <w:r w:rsidR="00FC2F29" w:rsidRPr="00FC2F29">
        <w:rPr>
          <w:rFonts w:asciiTheme="minorHAnsi" w:hAnsiTheme="minorHAnsi" w:cstheme="minorHAnsi"/>
        </w:rPr>
        <w:t xml:space="preserve"> 4 degrees Celsius </w:t>
      </w:r>
      <w:r w:rsidR="00FC2F29" w:rsidRPr="00FC2F29">
        <w:rPr>
          <w:rFonts w:asciiTheme="minorHAnsi" w:hAnsiTheme="minorHAnsi" w:cstheme="minorHAnsi"/>
          <w:b/>
          <w:bCs/>
        </w:rPr>
        <w:t>[1]</w:t>
      </w:r>
      <w:r>
        <w:rPr>
          <w:rFonts w:asciiTheme="minorHAnsi" w:hAnsiTheme="minorHAnsi" w:cstheme="minorHAnsi"/>
        </w:rPr>
        <w:t xml:space="preserve"> and </w:t>
      </w:r>
      <w:r w:rsidR="00FC2F29" w:rsidRPr="00FC2F29">
        <w:rPr>
          <w:rFonts w:asciiTheme="minorHAnsi" w:hAnsiTheme="minorHAnsi" w:cstheme="minorHAnsi"/>
        </w:rPr>
        <w:t xml:space="preserve">carefully aspirate the supernatant and debris without </w:t>
      </w:r>
      <w:r w:rsidR="00FC2F29" w:rsidRPr="00FC2F29">
        <w:rPr>
          <w:rFonts w:asciiTheme="minorHAnsi" w:hAnsiTheme="minorHAnsi" w:cstheme="minorHAnsi"/>
        </w:rPr>
        <w:lastRenderedPageBreak/>
        <w:t xml:space="preserve">disturbing the pellet </w:t>
      </w:r>
      <w:r w:rsidR="00FC2F29" w:rsidRPr="00FC2F29">
        <w:rPr>
          <w:rFonts w:asciiTheme="minorHAnsi" w:hAnsiTheme="minorHAnsi" w:cstheme="minorHAnsi"/>
          <w:b/>
          <w:bCs/>
        </w:rPr>
        <w:t>[2]</w:t>
      </w:r>
      <w:r w:rsidR="00FC2F29" w:rsidRPr="00FC2F29">
        <w:rPr>
          <w:rFonts w:asciiTheme="minorHAnsi" w:hAnsiTheme="minorHAnsi" w:cstheme="minorHAnsi"/>
        </w:rPr>
        <w:t xml:space="preserve">. Add </w:t>
      </w:r>
      <w:r>
        <w:rPr>
          <w:rFonts w:asciiTheme="minorHAnsi" w:hAnsiTheme="minorHAnsi" w:cstheme="minorHAnsi"/>
        </w:rPr>
        <w:t xml:space="preserve">0.1% </w:t>
      </w:r>
      <w:r w:rsidR="00FC2F29" w:rsidRPr="00FC2F29">
        <w:rPr>
          <w:rFonts w:asciiTheme="minorHAnsi" w:hAnsiTheme="minorHAnsi" w:cstheme="minorHAnsi"/>
        </w:rPr>
        <w:t xml:space="preserve">BSA </w:t>
      </w:r>
      <w:r>
        <w:rPr>
          <w:rFonts w:asciiTheme="minorHAnsi" w:hAnsiTheme="minorHAnsi" w:cstheme="minorHAnsi"/>
        </w:rPr>
        <w:t>in PBS</w:t>
      </w:r>
      <w:r w:rsidR="00FC2F29" w:rsidRPr="00FC2F29">
        <w:rPr>
          <w:rFonts w:asciiTheme="minorHAnsi" w:hAnsiTheme="minorHAnsi" w:cstheme="minorHAnsi"/>
        </w:rPr>
        <w:t xml:space="preserve"> </w:t>
      </w:r>
      <w:r>
        <w:rPr>
          <w:rFonts w:asciiTheme="minorHAnsi" w:hAnsiTheme="minorHAnsi" w:cstheme="minorHAnsi"/>
        </w:rPr>
        <w:t>to</w:t>
      </w:r>
      <w:r w:rsidR="00FC2F29" w:rsidRPr="00FC2F29">
        <w:rPr>
          <w:rFonts w:asciiTheme="minorHAnsi" w:hAnsiTheme="minorHAnsi" w:cstheme="minorHAnsi"/>
        </w:rPr>
        <w:t xml:space="preserve"> the ultracentrifuge tube</w:t>
      </w:r>
      <w:r>
        <w:rPr>
          <w:rFonts w:asciiTheme="minorHAnsi" w:hAnsiTheme="minorHAnsi" w:cstheme="minorHAnsi"/>
          <w:b/>
          <w:bCs/>
        </w:rPr>
        <w:t xml:space="preserve"> </w:t>
      </w:r>
      <w:r w:rsidRPr="00DC41FE">
        <w:rPr>
          <w:rFonts w:asciiTheme="minorHAnsi" w:hAnsiTheme="minorHAnsi" w:cstheme="minorHAnsi"/>
        </w:rPr>
        <w:t>for a 10-minute incubation on</w:t>
      </w:r>
      <w:r w:rsidR="00FC2F29" w:rsidRPr="00DC41FE">
        <w:rPr>
          <w:rFonts w:asciiTheme="minorHAnsi" w:hAnsiTheme="minorHAnsi" w:cstheme="minorHAnsi"/>
        </w:rPr>
        <w:t xml:space="preserve"> </w:t>
      </w:r>
      <w:r w:rsidR="00FC2F29" w:rsidRPr="00FC2F29">
        <w:rPr>
          <w:rFonts w:asciiTheme="minorHAnsi" w:hAnsiTheme="minorHAnsi" w:cstheme="minorHAnsi"/>
        </w:rPr>
        <w:t xml:space="preserve">ice </w:t>
      </w:r>
      <w:r>
        <w:rPr>
          <w:rFonts w:asciiTheme="minorHAnsi" w:hAnsiTheme="minorHAnsi" w:cstheme="minorHAnsi"/>
          <w:b/>
          <w:bCs/>
        </w:rPr>
        <w:t>[3]</w:t>
      </w:r>
      <w:r>
        <w:rPr>
          <w:rFonts w:asciiTheme="minorHAnsi" w:hAnsiTheme="minorHAnsi" w:cstheme="minorHAnsi"/>
        </w:rPr>
        <w:t xml:space="preserve"> before</w:t>
      </w:r>
      <w:r w:rsidR="00FC2F29">
        <w:rPr>
          <w:rFonts w:asciiTheme="minorHAnsi" w:hAnsiTheme="minorHAnsi" w:cstheme="minorHAnsi"/>
        </w:rPr>
        <w:t xml:space="preserve"> r</w:t>
      </w:r>
      <w:r w:rsidR="00FC2F29" w:rsidRPr="00FC2F29">
        <w:rPr>
          <w:rFonts w:asciiTheme="minorHAnsi" w:hAnsiTheme="minorHAnsi" w:cstheme="minorHAnsi"/>
        </w:rPr>
        <w:t>esuspend</w:t>
      </w:r>
      <w:r>
        <w:rPr>
          <w:rFonts w:asciiTheme="minorHAnsi" w:hAnsiTheme="minorHAnsi" w:cstheme="minorHAnsi"/>
        </w:rPr>
        <w:t>ing</w:t>
      </w:r>
      <w:r w:rsidR="00FC2F29" w:rsidRPr="00FC2F29">
        <w:rPr>
          <w:rFonts w:asciiTheme="minorHAnsi" w:hAnsiTheme="minorHAnsi" w:cstheme="minorHAnsi"/>
        </w:rPr>
        <w:t xml:space="preserve"> the nuclei pellet </w:t>
      </w:r>
      <w:r w:rsidR="00FC2F29" w:rsidRPr="00FC2F29">
        <w:rPr>
          <w:rFonts w:asciiTheme="minorHAnsi" w:hAnsiTheme="minorHAnsi" w:cstheme="minorHAnsi"/>
          <w:b/>
          <w:bCs/>
        </w:rPr>
        <w:t>[</w:t>
      </w:r>
      <w:r>
        <w:rPr>
          <w:rFonts w:asciiTheme="minorHAnsi" w:hAnsiTheme="minorHAnsi" w:cstheme="minorHAnsi"/>
          <w:b/>
          <w:bCs/>
        </w:rPr>
        <w:t>4</w:t>
      </w:r>
      <w:r w:rsidR="00FC2F29" w:rsidRPr="00FC2F29">
        <w:rPr>
          <w:rFonts w:asciiTheme="minorHAnsi" w:hAnsiTheme="minorHAnsi" w:cstheme="minorHAnsi"/>
          <w:b/>
          <w:bCs/>
        </w:rPr>
        <w:t>]</w:t>
      </w:r>
      <w:r w:rsidR="00FC2F29">
        <w:rPr>
          <w:rFonts w:asciiTheme="minorHAnsi" w:hAnsiTheme="minorHAnsi" w:cstheme="minorHAnsi"/>
          <w:b/>
          <w:bCs/>
        </w:rPr>
        <w:t>.</w:t>
      </w:r>
    </w:p>
    <w:p w14:paraId="7605F9E4" w14:textId="4F288DBE" w:rsidR="00C34F4C" w:rsidRDefault="00DD1CD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tube in the centrifuge.</w:t>
      </w:r>
    </w:p>
    <w:p w14:paraId="2353FBF4" w14:textId="46440D5C" w:rsidR="00DD1CD7" w:rsidRPr="00B07A3B" w:rsidRDefault="00DC41F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Shot of layers, then </w:t>
      </w:r>
      <w:r w:rsidR="00DD1CD7">
        <w:rPr>
          <w:rFonts w:asciiTheme="minorHAnsi" w:hAnsiTheme="minorHAnsi" w:cstheme="minorHAnsi"/>
        </w:rPr>
        <w:t>supernatant and debris</w:t>
      </w:r>
      <w:r>
        <w:rPr>
          <w:rFonts w:asciiTheme="minorHAnsi" w:hAnsiTheme="minorHAnsi" w:cstheme="minorHAnsi"/>
        </w:rPr>
        <w:t xml:space="preserve"> being aspirated</w:t>
      </w:r>
      <w:r w:rsidR="00DD1CD7">
        <w:rPr>
          <w:rFonts w:asciiTheme="minorHAnsi" w:hAnsiTheme="minorHAnsi" w:cstheme="minorHAnsi"/>
        </w:rPr>
        <w:t>.</w:t>
      </w:r>
    </w:p>
    <w:p w14:paraId="52012670" w14:textId="6B9651ED" w:rsidR="00FC2F29" w:rsidRPr="00DD1CD7" w:rsidRDefault="00DD1CD7" w:rsidP="00DD1CD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BSA </w:t>
      </w:r>
      <w:r w:rsidR="00DC41FE">
        <w:rPr>
          <w:rFonts w:asciiTheme="minorHAnsi" w:hAnsiTheme="minorHAnsi" w:cstheme="minorHAnsi"/>
        </w:rPr>
        <w:t>to</w:t>
      </w:r>
      <w:r>
        <w:rPr>
          <w:rFonts w:asciiTheme="minorHAnsi" w:hAnsiTheme="minorHAnsi" w:cstheme="minorHAnsi"/>
        </w:rPr>
        <w:t xml:space="preserve"> tube</w:t>
      </w:r>
      <w:r w:rsidR="00DC41FE">
        <w:rPr>
          <w:rFonts w:asciiTheme="minorHAnsi" w:hAnsiTheme="minorHAnsi" w:cstheme="minorHAnsi"/>
        </w:rPr>
        <w:t xml:space="preserve"> on ice</w:t>
      </w:r>
      <w:r>
        <w:rPr>
          <w:rFonts w:asciiTheme="minorHAnsi" w:hAnsiTheme="minorHAnsi" w:cstheme="minorHAnsi"/>
        </w:rPr>
        <w:t>.</w:t>
      </w:r>
      <w:r w:rsidR="00FC2F29" w:rsidRPr="00DD1CD7">
        <w:rPr>
          <w:rFonts w:asciiTheme="minorHAnsi" w:hAnsiTheme="minorHAnsi" w:cstheme="minorHAnsi"/>
        </w:rPr>
        <w:t xml:space="preserve"> </w:t>
      </w:r>
    </w:p>
    <w:p w14:paraId="0939680D" w14:textId="67669CCA" w:rsidR="00DD1CD7" w:rsidRDefault="00DD1CD7" w:rsidP="00DD1CD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pellet by pipetting.</w:t>
      </w:r>
    </w:p>
    <w:p w14:paraId="6699EB5D" w14:textId="77777777" w:rsidR="00DD1CD7" w:rsidRPr="00DD1CD7" w:rsidRDefault="00DD1CD7" w:rsidP="00DD1CD7">
      <w:pPr>
        <w:pStyle w:val="ListParagraph"/>
        <w:spacing w:before="120"/>
        <w:ind w:left="1627"/>
        <w:contextualSpacing w:val="0"/>
        <w:rPr>
          <w:rFonts w:asciiTheme="minorHAnsi" w:hAnsiTheme="minorHAnsi" w:cstheme="minorHAnsi"/>
        </w:rPr>
      </w:pPr>
    </w:p>
    <w:p w14:paraId="54B0D4E5" w14:textId="41A4CB1C" w:rsidR="00CE10F2" w:rsidRPr="00DD1CD7" w:rsidRDefault="0098452A"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Then u</w:t>
      </w:r>
      <w:r w:rsidR="00FC2F29" w:rsidRPr="00DD1CD7">
        <w:rPr>
          <w:rFonts w:asciiTheme="minorHAnsi" w:hAnsiTheme="minorHAnsi" w:cstheme="minorHAnsi"/>
        </w:rPr>
        <w:t xml:space="preserve">se </w:t>
      </w:r>
      <w:r>
        <w:rPr>
          <w:rFonts w:asciiTheme="minorHAnsi" w:hAnsiTheme="minorHAnsi" w:cstheme="minorHAnsi"/>
        </w:rPr>
        <w:t xml:space="preserve">trypan blue </w:t>
      </w:r>
      <w:r w:rsidR="00FC2F29" w:rsidRPr="00DD1CD7">
        <w:rPr>
          <w:rFonts w:asciiTheme="minorHAnsi" w:hAnsiTheme="minorHAnsi" w:cstheme="minorHAnsi"/>
        </w:rPr>
        <w:t xml:space="preserve">to visualize the intact nuclei under </w:t>
      </w:r>
      <w:r>
        <w:rPr>
          <w:rFonts w:asciiTheme="minorHAnsi" w:hAnsiTheme="minorHAnsi" w:cstheme="minorHAnsi"/>
        </w:rPr>
        <w:t>a light</w:t>
      </w:r>
      <w:r w:rsidR="00FC2F29" w:rsidRPr="00DD1CD7">
        <w:rPr>
          <w:rFonts w:asciiTheme="minorHAnsi" w:hAnsiTheme="minorHAnsi" w:cstheme="minorHAnsi"/>
        </w:rPr>
        <w:t xml:space="preserve"> microscope </w:t>
      </w:r>
      <w:r w:rsidR="0030245C">
        <w:rPr>
          <w:rFonts w:asciiTheme="minorHAnsi" w:hAnsiTheme="minorHAnsi" w:cstheme="minorHAnsi"/>
        </w:rPr>
        <w:t xml:space="preserve">and </w:t>
      </w:r>
      <w:r>
        <w:rPr>
          <w:rFonts w:asciiTheme="minorHAnsi" w:hAnsiTheme="minorHAnsi" w:cstheme="minorHAnsi"/>
        </w:rPr>
        <w:t xml:space="preserve">to </w:t>
      </w:r>
      <w:r w:rsidR="00FC2F29" w:rsidRPr="00DD1CD7">
        <w:rPr>
          <w:rFonts w:asciiTheme="minorHAnsi" w:hAnsiTheme="minorHAnsi" w:cstheme="minorHAnsi"/>
        </w:rPr>
        <w:t>ensure</w:t>
      </w:r>
      <w:r>
        <w:rPr>
          <w:rFonts w:asciiTheme="minorHAnsi" w:hAnsiTheme="minorHAnsi" w:cstheme="minorHAnsi"/>
        </w:rPr>
        <w:t xml:space="preserve"> that</w:t>
      </w:r>
      <w:r w:rsidR="00FC2F29" w:rsidRPr="00DD1CD7">
        <w:rPr>
          <w:rFonts w:asciiTheme="minorHAnsi" w:hAnsiTheme="minorHAnsi" w:cstheme="minorHAnsi"/>
        </w:rPr>
        <w:t xml:space="preserve"> the concentration is above 10</w:t>
      </w:r>
      <w:r w:rsidR="00FC2F29" w:rsidRPr="00DD1CD7">
        <w:rPr>
          <w:rFonts w:asciiTheme="minorHAnsi" w:hAnsiTheme="minorHAnsi" w:cstheme="minorHAnsi"/>
          <w:vertAlign w:val="superscript"/>
        </w:rPr>
        <w:t>5</w:t>
      </w:r>
      <w:r w:rsidR="00FC2F29" w:rsidRPr="00DD1CD7">
        <w:rPr>
          <w:rFonts w:asciiTheme="minorHAnsi" w:hAnsiTheme="minorHAnsi" w:cstheme="minorHAnsi"/>
        </w:rPr>
        <w:t xml:space="preserve"> nuclei</w:t>
      </w:r>
      <w:r w:rsidR="00DD1CD7" w:rsidRPr="00DD1CD7">
        <w:rPr>
          <w:rFonts w:asciiTheme="minorHAnsi" w:hAnsiTheme="minorHAnsi" w:cstheme="minorHAnsi"/>
        </w:rPr>
        <w:t xml:space="preserve"> per </w:t>
      </w:r>
      <w:r w:rsidR="00FC2F29" w:rsidRPr="00DD1CD7">
        <w:rPr>
          <w:rFonts w:asciiTheme="minorHAnsi" w:hAnsiTheme="minorHAnsi" w:cstheme="minorHAnsi"/>
        </w:rPr>
        <w:t>m</w:t>
      </w:r>
      <w:r w:rsidR="00DD1CD7" w:rsidRPr="00DD1CD7">
        <w:rPr>
          <w:rFonts w:asciiTheme="minorHAnsi" w:hAnsiTheme="minorHAnsi" w:cstheme="minorHAnsi"/>
        </w:rPr>
        <w:t>illiliter</w:t>
      </w:r>
      <w:r w:rsidR="00FC2F29" w:rsidRPr="00DD1CD7">
        <w:rPr>
          <w:rFonts w:asciiTheme="minorHAnsi" w:hAnsiTheme="minorHAnsi" w:cstheme="minorHAnsi"/>
        </w:rPr>
        <w:t xml:space="preserve"> </w:t>
      </w:r>
      <w:r w:rsidR="00DD1CD7" w:rsidRPr="00DD1CD7">
        <w:rPr>
          <w:rFonts w:asciiTheme="minorHAnsi" w:hAnsiTheme="minorHAnsi" w:cstheme="minorHAnsi"/>
          <w:b/>
          <w:bCs/>
        </w:rPr>
        <w:t>[1]</w:t>
      </w:r>
      <w:r w:rsidR="00DD1CD7">
        <w:rPr>
          <w:rFonts w:asciiTheme="minorHAnsi" w:hAnsiTheme="minorHAnsi" w:cstheme="minorHAnsi"/>
        </w:rPr>
        <w:t>.</w:t>
      </w:r>
    </w:p>
    <w:p w14:paraId="1EE42691" w14:textId="3A0864B8" w:rsidR="00A319BE" w:rsidRPr="00B07A3B" w:rsidRDefault="00DD1CD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98452A">
        <w:rPr>
          <w:rFonts w:asciiTheme="minorHAnsi" w:hAnsiTheme="minorHAnsi" w:cstheme="minorHAnsi"/>
        </w:rPr>
        <w:t>at microscope, counting</w:t>
      </w:r>
      <w:r>
        <w:rPr>
          <w:rFonts w:asciiTheme="minorHAnsi" w:hAnsiTheme="minorHAnsi" w:cstheme="minorHAnsi"/>
        </w:rPr>
        <w:t xml:space="preserve"> nuclei.</w:t>
      </w:r>
    </w:p>
    <w:p w14:paraId="5DD2CB8B" w14:textId="6D3B95EC" w:rsidR="0098452A" w:rsidRPr="0045477D" w:rsidRDefault="0098452A" w:rsidP="0098452A">
      <w:pPr>
        <w:pStyle w:val="ListParagraph"/>
        <w:numPr>
          <w:ilvl w:val="0"/>
          <w:numId w:val="3"/>
        </w:numPr>
        <w:spacing w:before="360"/>
        <w:contextualSpacing w:val="0"/>
        <w:rPr>
          <w:rFonts w:asciiTheme="minorHAnsi" w:hAnsiTheme="minorHAnsi" w:cstheme="minorHAnsi"/>
          <w:b/>
          <w:bCs/>
        </w:rPr>
      </w:pPr>
      <w:r w:rsidRPr="0045477D">
        <w:rPr>
          <w:rFonts w:asciiTheme="minorHAnsi" w:hAnsiTheme="minorHAnsi" w:cstheme="minorHAnsi"/>
          <w:b/>
        </w:rPr>
        <w:t>Fluorescence-</w:t>
      </w:r>
      <w:r>
        <w:rPr>
          <w:rFonts w:asciiTheme="minorHAnsi" w:hAnsiTheme="minorHAnsi" w:cstheme="minorHAnsi"/>
          <w:b/>
        </w:rPr>
        <w:t>A</w:t>
      </w:r>
      <w:r w:rsidRPr="0045477D">
        <w:rPr>
          <w:rFonts w:asciiTheme="minorHAnsi" w:hAnsiTheme="minorHAnsi" w:cstheme="minorHAnsi"/>
          <w:b/>
        </w:rPr>
        <w:t xml:space="preserve">ctivated </w:t>
      </w:r>
      <w:r>
        <w:rPr>
          <w:rFonts w:asciiTheme="minorHAnsi" w:hAnsiTheme="minorHAnsi" w:cstheme="minorHAnsi"/>
          <w:b/>
        </w:rPr>
        <w:t>N</w:t>
      </w:r>
      <w:r w:rsidRPr="0045477D">
        <w:rPr>
          <w:rFonts w:asciiTheme="minorHAnsi" w:hAnsiTheme="minorHAnsi" w:cstheme="minorHAnsi"/>
          <w:b/>
        </w:rPr>
        <w:t xml:space="preserve">uclei </w:t>
      </w:r>
      <w:r>
        <w:rPr>
          <w:rFonts w:asciiTheme="minorHAnsi" w:hAnsiTheme="minorHAnsi" w:cstheme="minorHAnsi"/>
          <w:b/>
        </w:rPr>
        <w:t>S</w:t>
      </w:r>
      <w:r w:rsidRPr="0045477D">
        <w:rPr>
          <w:rFonts w:asciiTheme="minorHAnsi" w:hAnsiTheme="minorHAnsi" w:cstheme="minorHAnsi"/>
          <w:b/>
        </w:rPr>
        <w:t>orting</w:t>
      </w:r>
      <w:r w:rsidR="005A5267">
        <w:rPr>
          <w:rFonts w:asciiTheme="minorHAnsi" w:hAnsiTheme="minorHAnsi" w:cstheme="minorHAnsi"/>
          <w:b/>
        </w:rPr>
        <w:t xml:space="preserve"> (FANS)</w:t>
      </w:r>
    </w:p>
    <w:p w14:paraId="35D8C45B" w14:textId="3FE3D7CF" w:rsidR="005A3537" w:rsidRPr="005A5267" w:rsidRDefault="0098452A" w:rsidP="005A5267">
      <w:pPr>
        <w:pStyle w:val="ListParagraph"/>
        <w:numPr>
          <w:ilvl w:val="1"/>
          <w:numId w:val="3"/>
        </w:numPr>
        <w:spacing w:before="360"/>
        <w:contextualSpacing w:val="0"/>
        <w:rPr>
          <w:rFonts w:asciiTheme="minorHAnsi" w:hAnsiTheme="minorHAnsi" w:cstheme="minorHAnsi"/>
        </w:rPr>
      </w:pPr>
      <w:r>
        <w:rPr>
          <w:rFonts w:asciiTheme="minorHAnsi" w:hAnsiTheme="minorHAnsi" w:cstheme="minorHAnsi"/>
        </w:rPr>
        <w:t xml:space="preserve">For fluorescence-activated sorting of the isolated nuclei, add approximately 20 microliters of the </w:t>
      </w:r>
      <w:r w:rsidR="005A3537" w:rsidRPr="005A5267">
        <w:rPr>
          <w:rFonts w:asciiTheme="minorHAnsi" w:hAnsiTheme="minorHAnsi" w:cstheme="minorHAnsi"/>
        </w:rPr>
        <w:t xml:space="preserve">resuspended sample to an antibody solution containing </w:t>
      </w:r>
      <w:r w:rsidR="005A5267" w:rsidRPr="005A5267">
        <w:rPr>
          <w:rFonts w:asciiTheme="minorHAnsi" w:hAnsiTheme="minorHAnsi" w:cstheme="minorHAnsi"/>
        </w:rPr>
        <w:t>AF555</w:t>
      </w:r>
      <w:r w:rsidR="005A5267">
        <w:rPr>
          <w:rFonts w:asciiTheme="minorHAnsi" w:hAnsiTheme="minorHAnsi" w:cstheme="minorHAnsi"/>
        </w:rPr>
        <w:t>-conjugated</w:t>
      </w:r>
      <w:r w:rsidR="005A5267" w:rsidRPr="005A5267">
        <w:rPr>
          <w:rFonts w:asciiTheme="minorHAnsi" w:hAnsiTheme="minorHAnsi" w:cstheme="minorHAnsi"/>
        </w:rPr>
        <w:t xml:space="preserve"> </w:t>
      </w:r>
      <w:r w:rsidR="005A3537" w:rsidRPr="005A5267">
        <w:rPr>
          <w:rFonts w:asciiTheme="minorHAnsi" w:hAnsiTheme="minorHAnsi" w:cstheme="minorHAnsi"/>
        </w:rPr>
        <w:t>mouse anti-</w:t>
      </w:r>
      <w:proofErr w:type="spellStart"/>
      <w:r w:rsidR="005A3537" w:rsidRPr="005A5267">
        <w:rPr>
          <w:rFonts w:asciiTheme="minorHAnsi" w:hAnsiTheme="minorHAnsi" w:cstheme="minorHAnsi"/>
        </w:rPr>
        <w:t>NeuN</w:t>
      </w:r>
      <w:proofErr w:type="spellEnd"/>
      <w:r w:rsidR="005A3537" w:rsidRPr="005A5267">
        <w:rPr>
          <w:rFonts w:asciiTheme="minorHAnsi" w:hAnsiTheme="minorHAnsi" w:cstheme="minorHAnsi"/>
        </w:rPr>
        <w:t xml:space="preserve"> </w:t>
      </w:r>
      <w:r w:rsidR="005A5267">
        <w:rPr>
          <w:rFonts w:asciiTheme="minorHAnsi" w:hAnsiTheme="minorHAnsi" w:cstheme="minorHAnsi"/>
        </w:rPr>
        <w:t>antibody</w:t>
      </w:r>
      <w:r w:rsidR="005A3537" w:rsidRPr="005A5267">
        <w:rPr>
          <w:rFonts w:asciiTheme="minorHAnsi" w:hAnsiTheme="minorHAnsi" w:cstheme="minorHAnsi"/>
        </w:rPr>
        <w:t xml:space="preserve"> </w:t>
      </w:r>
      <w:r w:rsidR="005A3537" w:rsidRPr="005A5267">
        <w:rPr>
          <w:rFonts w:asciiTheme="minorHAnsi" w:hAnsiTheme="minorHAnsi" w:cstheme="minorHAnsi"/>
          <w:b/>
          <w:bCs/>
        </w:rPr>
        <w:t>[1]</w:t>
      </w:r>
      <w:r w:rsidR="005A5267">
        <w:rPr>
          <w:rFonts w:asciiTheme="minorHAnsi" w:hAnsiTheme="minorHAnsi" w:cstheme="minorHAnsi"/>
        </w:rPr>
        <w:t xml:space="preserve"> </w:t>
      </w:r>
      <w:r w:rsidR="00E01C70" w:rsidRPr="005A5267">
        <w:rPr>
          <w:rFonts w:asciiTheme="minorHAnsi" w:hAnsiTheme="minorHAnsi" w:cstheme="minorHAnsi"/>
          <w:highlight w:val="yellow"/>
        </w:rPr>
        <w:t xml:space="preserve">Authors: How do you want our </w:t>
      </w:r>
      <w:r w:rsidR="005A5267">
        <w:rPr>
          <w:rFonts w:asciiTheme="minorHAnsi" w:hAnsiTheme="minorHAnsi" w:cstheme="minorHAnsi"/>
          <w:highlight w:val="yellow"/>
        </w:rPr>
        <w:t>voiceover talent</w:t>
      </w:r>
      <w:r w:rsidR="00E01C70" w:rsidRPr="005A5267">
        <w:rPr>
          <w:rFonts w:asciiTheme="minorHAnsi" w:hAnsiTheme="minorHAnsi" w:cstheme="minorHAnsi"/>
          <w:highlight w:val="yellow"/>
        </w:rPr>
        <w:t xml:space="preserve"> to pronounce anti-</w:t>
      </w:r>
      <w:proofErr w:type="spellStart"/>
      <w:r w:rsidR="00E01C70" w:rsidRPr="005A5267">
        <w:rPr>
          <w:rFonts w:asciiTheme="minorHAnsi" w:hAnsiTheme="minorHAnsi" w:cstheme="minorHAnsi"/>
          <w:highlight w:val="yellow"/>
        </w:rPr>
        <w:t>NeuN</w:t>
      </w:r>
      <w:proofErr w:type="spellEnd"/>
      <w:r w:rsidR="005A5267">
        <w:rPr>
          <w:rFonts w:asciiTheme="minorHAnsi" w:hAnsiTheme="minorHAnsi" w:cstheme="minorHAnsi"/>
          <w:highlight w:val="yellow"/>
        </w:rPr>
        <w:t xml:space="preserve"> and</w:t>
      </w:r>
      <w:r w:rsidR="00E01C70" w:rsidRPr="005A5267">
        <w:rPr>
          <w:rFonts w:asciiTheme="minorHAnsi" w:hAnsiTheme="minorHAnsi" w:cstheme="minorHAnsi"/>
          <w:highlight w:val="yellow"/>
        </w:rPr>
        <w:t xml:space="preserve"> AF555?</w:t>
      </w:r>
    </w:p>
    <w:p w14:paraId="41E1F9A5" w14:textId="68AC5B67" w:rsidR="00E01C70" w:rsidRDefault="003C7A25" w:rsidP="00E01C7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w:t>
      </w:r>
      <w:r w:rsidR="00E01C70">
        <w:rPr>
          <w:rFonts w:asciiTheme="minorHAnsi" w:hAnsiTheme="minorHAnsi" w:cstheme="minorHAnsi"/>
        </w:rPr>
        <w:t xml:space="preserve">Talent adding sample to </w:t>
      </w:r>
      <w:r w:rsidR="00E01C70" w:rsidRPr="00E01C70">
        <w:rPr>
          <w:rFonts w:asciiTheme="minorHAnsi" w:hAnsiTheme="minorHAnsi" w:cstheme="minorHAnsi"/>
        </w:rPr>
        <w:t>anti-</w:t>
      </w:r>
      <w:proofErr w:type="spellStart"/>
      <w:r w:rsidR="00E01C70" w:rsidRPr="00E01C70">
        <w:rPr>
          <w:rFonts w:asciiTheme="minorHAnsi" w:hAnsiTheme="minorHAnsi" w:cstheme="minorHAnsi"/>
        </w:rPr>
        <w:t>NeuN</w:t>
      </w:r>
      <w:proofErr w:type="spellEnd"/>
      <w:r w:rsidR="00E01C70" w:rsidRPr="00E01C70">
        <w:rPr>
          <w:rFonts w:asciiTheme="minorHAnsi" w:hAnsiTheme="minorHAnsi" w:cstheme="minorHAnsi"/>
        </w:rPr>
        <w:t xml:space="preserve"> conjugated to AF555</w:t>
      </w:r>
      <w:r w:rsidR="00E01C70">
        <w:rPr>
          <w:rFonts w:asciiTheme="minorHAnsi" w:hAnsiTheme="minorHAnsi" w:cstheme="minorHAnsi"/>
        </w:rPr>
        <w:t xml:space="preserve"> antibody.</w:t>
      </w:r>
    </w:p>
    <w:p w14:paraId="373B5C01" w14:textId="77777777" w:rsidR="00813A0B" w:rsidRPr="00E01C70" w:rsidRDefault="00813A0B" w:rsidP="00813A0B">
      <w:pPr>
        <w:pStyle w:val="ListParagraph"/>
        <w:spacing w:before="120"/>
        <w:ind w:left="1627"/>
        <w:contextualSpacing w:val="0"/>
        <w:rPr>
          <w:rFonts w:asciiTheme="minorHAnsi" w:hAnsiTheme="minorHAnsi" w:cstheme="minorHAnsi"/>
        </w:rPr>
      </w:pPr>
    </w:p>
    <w:p w14:paraId="631CF33D" w14:textId="1427C40E" w:rsidR="00813A0B" w:rsidRDefault="00813A0B" w:rsidP="00813A0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Add approximately 20 microliters of the </w:t>
      </w:r>
      <w:r w:rsidRPr="005A5267">
        <w:rPr>
          <w:rFonts w:asciiTheme="minorHAnsi" w:hAnsiTheme="minorHAnsi" w:cstheme="minorHAnsi"/>
        </w:rPr>
        <w:t xml:space="preserve">resuspended sample to an antibody solution containing </w:t>
      </w:r>
      <w:r>
        <w:rPr>
          <w:rFonts w:asciiTheme="minorHAnsi" w:hAnsiTheme="minorHAnsi" w:cstheme="minorHAnsi"/>
        </w:rPr>
        <w:t xml:space="preserve">APC </w:t>
      </w:r>
      <w:r>
        <w:rPr>
          <w:rFonts w:asciiTheme="minorHAnsi" w:hAnsiTheme="minorHAnsi" w:cstheme="minorHAnsi"/>
          <w:color w:val="FF0000"/>
        </w:rPr>
        <w:t>(A-P-C)</w:t>
      </w:r>
      <w:r>
        <w:rPr>
          <w:rFonts w:asciiTheme="minorHAnsi" w:hAnsiTheme="minorHAnsi" w:cstheme="minorHAnsi"/>
        </w:rPr>
        <w:t>-conjugated</w:t>
      </w:r>
      <w:r w:rsidRPr="005A5267">
        <w:rPr>
          <w:rFonts w:asciiTheme="minorHAnsi" w:hAnsiTheme="minorHAnsi" w:cstheme="minorHAnsi"/>
        </w:rPr>
        <w:t xml:space="preserve"> mouse anti-</w:t>
      </w:r>
      <w:r>
        <w:rPr>
          <w:rFonts w:asciiTheme="minorHAnsi" w:hAnsiTheme="minorHAnsi" w:cstheme="minorHAnsi"/>
        </w:rPr>
        <w:t xml:space="preserve">Pax6 </w:t>
      </w:r>
      <w:r>
        <w:rPr>
          <w:rFonts w:asciiTheme="minorHAnsi" w:hAnsiTheme="minorHAnsi" w:cstheme="minorHAnsi"/>
          <w:color w:val="FF0000"/>
        </w:rPr>
        <w:t>(pax-6)</w:t>
      </w:r>
      <w:r w:rsidRPr="005A5267">
        <w:rPr>
          <w:rFonts w:asciiTheme="minorHAnsi" w:hAnsiTheme="minorHAnsi" w:cstheme="minorHAnsi"/>
        </w:rPr>
        <w:t xml:space="preserve"> </w:t>
      </w:r>
      <w:r>
        <w:rPr>
          <w:rFonts w:asciiTheme="minorHAnsi" w:hAnsiTheme="minorHAnsi" w:cstheme="minorHAnsi"/>
        </w:rPr>
        <w:t xml:space="preserve">antibody </w:t>
      </w:r>
      <w:r>
        <w:rPr>
          <w:rFonts w:asciiTheme="minorHAnsi" w:hAnsiTheme="minorHAnsi" w:cstheme="minorHAnsi"/>
          <w:b/>
          <w:bCs/>
        </w:rPr>
        <w:t>[1]</w:t>
      </w:r>
      <w:r>
        <w:rPr>
          <w:rFonts w:asciiTheme="minorHAnsi" w:hAnsiTheme="minorHAnsi" w:cstheme="minorHAnsi"/>
        </w:rPr>
        <w:t>.</w:t>
      </w:r>
    </w:p>
    <w:p w14:paraId="2A833E5D" w14:textId="168286D6" w:rsidR="00813A0B" w:rsidRPr="0030245C" w:rsidRDefault="00813A0B" w:rsidP="0030245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sample to </w:t>
      </w:r>
      <w:r w:rsidRPr="00E01C70">
        <w:rPr>
          <w:rFonts w:asciiTheme="minorHAnsi" w:hAnsiTheme="minorHAnsi" w:cstheme="minorHAnsi"/>
        </w:rPr>
        <w:t xml:space="preserve">anti-PAX6 conjugated to </w:t>
      </w:r>
      <w:r>
        <w:rPr>
          <w:rFonts w:asciiTheme="minorHAnsi" w:hAnsiTheme="minorHAnsi" w:cstheme="minorHAnsi"/>
        </w:rPr>
        <w:t>APC antibody.</w:t>
      </w:r>
    </w:p>
    <w:p w14:paraId="1A5D1665" w14:textId="77777777" w:rsidR="00E01C70" w:rsidRPr="00E01C70" w:rsidRDefault="00E01C70" w:rsidP="00E01C70">
      <w:pPr>
        <w:pStyle w:val="ListParagraph"/>
        <w:spacing w:before="120"/>
        <w:ind w:left="907"/>
        <w:contextualSpacing w:val="0"/>
        <w:rPr>
          <w:rFonts w:asciiTheme="minorHAnsi" w:hAnsiTheme="minorHAnsi" w:cstheme="minorHAnsi"/>
        </w:rPr>
      </w:pPr>
    </w:p>
    <w:p w14:paraId="6448FFD8" w14:textId="287B80A2" w:rsidR="00CE10F2" w:rsidRPr="00E01C70" w:rsidRDefault="005A5267" w:rsidP="00E01C7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a</w:t>
      </w:r>
      <w:r w:rsidR="00E01C70" w:rsidRPr="00E01C70">
        <w:rPr>
          <w:rFonts w:asciiTheme="minorHAnsi" w:hAnsiTheme="minorHAnsi" w:cstheme="minorHAnsi"/>
        </w:rPr>
        <w:t xml:space="preserve"> 1</w:t>
      </w:r>
      <w:r>
        <w:rPr>
          <w:rFonts w:asciiTheme="minorHAnsi" w:hAnsiTheme="minorHAnsi" w:cstheme="minorHAnsi"/>
        </w:rPr>
        <w:t>-</w:t>
      </w:r>
      <w:r w:rsidR="00E01C70" w:rsidRPr="00E01C70">
        <w:rPr>
          <w:rFonts w:asciiTheme="minorHAnsi" w:hAnsiTheme="minorHAnsi" w:cstheme="minorHAnsi"/>
        </w:rPr>
        <w:t>h</w:t>
      </w:r>
      <w:r w:rsidR="00E01C70">
        <w:rPr>
          <w:rFonts w:asciiTheme="minorHAnsi" w:hAnsiTheme="minorHAnsi" w:cstheme="minorHAnsi"/>
        </w:rPr>
        <w:t>our</w:t>
      </w:r>
      <w:r>
        <w:rPr>
          <w:rFonts w:asciiTheme="minorHAnsi" w:hAnsiTheme="minorHAnsi" w:cstheme="minorHAnsi"/>
        </w:rPr>
        <w:t xml:space="preserve"> incubation</w:t>
      </w:r>
      <w:r w:rsidR="00E01C70" w:rsidRPr="00E01C70">
        <w:rPr>
          <w:rFonts w:asciiTheme="minorHAnsi" w:hAnsiTheme="minorHAnsi" w:cstheme="minorHAnsi"/>
        </w:rPr>
        <w:t xml:space="preserve"> at 4</w:t>
      </w:r>
      <w:r w:rsidR="00E01C70">
        <w:rPr>
          <w:rFonts w:asciiTheme="minorHAnsi" w:hAnsiTheme="minorHAnsi" w:cstheme="minorHAnsi"/>
        </w:rPr>
        <w:t xml:space="preserve"> degrees </w:t>
      </w:r>
      <w:r w:rsidR="00E01C70" w:rsidRPr="00E01C70">
        <w:rPr>
          <w:rFonts w:asciiTheme="minorHAnsi" w:hAnsiTheme="minorHAnsi" w:cstheme="minorHAnsi"/>
        </w:rPr>
        <w:t>C</w:t>
      </w:r>
      <w:r w:rsidR="00E01C70">
        <w:rPr>
          <w:rFonts w:asciiTheme="minorHAnsi" w:hAnsiTheme="minorHAnsi" w:cstheme="minorHAnsi"/>
        </w:rPr>
        <w:t>elsius</w:t>
      </w:r>
      <w:r w:rsidR="005C1CAE">
        <w:rPr>
          <w:rFonts w:asciiTheme="minorHAnsi" w:hAnsiTheme="minorHAnsi" w:cstheme="minorHAnsi"/>
        </w:rPr>
        <w:t xml:space="preserve"> </w:t>
      </w:r>
      <w:r>
        <w:rPr>
          <w:rFonts w:asciiTheme="minorHAnsi" w:hAnsiTheme="minorHAnsi" w:cstheme="minorHAnsi"/>
        </w:rPr>
        <w:t>with</w:t>
      </w:r>
      <w:r w:rsidR="005C1CAE">
        <w:rPr>
          <w:rFonts w:asciiTheme="minorHAnsi" w:hAnsiTheme="minorHAnsi" w:cstheme="minorHAnsi"/>
        </w:rPr>
        <w:t xml:space="preserve"> shaking </w:t>
      </w:r>
      <w:r>
        <w:rPr>
          <w:rFonts w:asciiTheme="minorHAnsi" w:hAnsiTheme="minorHAnsi" w:cstheme="minorHAnsi"/>
        </w:rPr>
        <w:t xml:space="preserve">protected from light </w:t>
      </w:r>
      <w:r>
        <w:rPr>
          <w:rFonts w:asciiTheme="minorHAnsi" w:hAnsiTheme="minorHAnsi" w:cstheme="minorHAnsi"/>
          <w:b/>
          <w:bCs/>
        </w:rPr>
        <w:t>[1]</w:t>
      </w:r>
      <w:r w:rsidRPr="005A5267">
        <w:rPr>
          <w:rFonts w:asciiTheme="minorHAnsi" w:hAnsiTheme="minorHAnsi" w:cstheme="minorHAnsi"/>
        </w:rPr>
        <w:t>,</w:t>
      </w:r>
      <w:r w:rsidR="00E01C70" w:rsidRPr="00E01C70">
        <w:rPr>
          <w:rFonts w:asciiTheme="minorHAnsi" w:hAnsiTheme="minorHAnsi" w:cstheme="minorHAnsi"/>
        </w:rPr>
        <w:t xml:space="preserve"> </w:t>
      </w:r>
      <w:r w:rsidR="003C7A25">
        <w:rPr>
          <w:rFonts w:asciiTheme="minorHAnsi" w:hAnsiTheme="minorHAnsi" w:cstheme="minorHAnsi"/>
        </w:rPr>
        <w:t>a</w:t>
      </w:r>
      <w:r w:rsidR="00E01C70" w:rsidRPr="00E01C70">
        <w:rPr>
          <w:rFonts w:asciiTheme="minorHAnsi" w:hAnsiTheme="minorHAnsi" w:cstheme="minorHAnsi"/>
        </w:rPr>
        <w:t>dd DAPI</w:t>
      </w:r>
      <w:r>
        <w:rPr>
          <w:rFonts w:asciiTheme="minorHAnsi" w:hAnsiTheme="minorHAnsi" w:cstheme="minorHAnsi"/>
        </w:rPr>
        <w:t xml:space="preserve"> </w:t>
      </w:r>
      <w:r>
        <w:rPr>
          <w:rFonts w:asciiTheme="minorHAnsi" w:hAnsiTheme="minorHAnsi" w:cstheme="minorHAnsi"/>
          <w:color w:val="FF0000"/>
        </w:rPr>
        <w:t>(DAP-</w:t>
      </w:r>
      <w:proofErr w:type="spellStart"/>
      <w:r>
        <w:rPr>
          <w:rFonts w:asciiTheme="minorHAnsi" w:hAnsiTheme="minorHAnsi" w:cstheme="minorHAnsi"/>
          <w:color w:val="FF0000"/>
        </w:rPr>
        <w:t>ee</w:t>
      </w:r>
      <w:proofErr w:type="spellEnd"/>
      <w:r>
        <w:rPr>
          <w:rFonts w:asciiTheme="minorHAnsi" w:hAnsiTheme="minorHAnsi" w:cstheme="minorHAnsi"/>
          <w:color w:val="FF0000"/>
        </w:rPr>
        <w:t>)</w:t>
      </w:r>
      <w:r w:rsidR="00E01C70" w:rsidRPr="00E01C70">
        <w:rPr>
          <w:rFonts w:asciiTheme="minorHAnsi" w:hAnsiTheme="minorHAnsi" w:cstheme="minorHAnsi"/>
        </w:rPr>
        <w:t xml:space="preserve"> at</w:t>
      </w:r>
      <w:r>
        <w:rPr>
          <w:rFonts w:asciiTheme="minorHAnsi" w:hAnsiTheme="minorHAnsi" w:cstheme="minorHAnsi"/>
        </w:rPr>
        <w:t xml:space="preserve"> a</w:t>
      </w:r>
      <w:r w:rsidR="00E01C70" w:rsidRPr="00E01C70">
        <w:rPr>
          <w:rFonts w:asciiTheme="minorHAnsi" w:hAnsiTheme="minorHAnsi" w:cstheme="minorHAnsi"/>
        </w:rPr>
        <w:t xml:space="preserve"> 1 to 1000 </w:t>
      </w:r>
      <w:r>
        <w:rPr>
          <w:rFonts w:asciiTheme="minorHAnsi" w:hAnsiTheme="minorHAnsi" w:cstheme="minorHAnsi"/>
        </w:rPr>
        <w:t xml:space="preserve">ratio to </w:t>
      </w:r>
      <w:r w:rsidR="00E01C70" w:rsidRPr="00E01C70">
        <w:rPr>
          <w:rFonts w:asciiTheme="minorHAnsi" w:hAnsiTheme="minorHAnsi" w:cstheme="minorHAnsi"/>
        </w:rPr>
        <w:t>all</w:t>
      </w:r>
      <w:r>
        <w:rPr>
          <w:rFonts w:asciiTheme="minorHAnsi" w:hAnsiTheme="minorHAnsi" w:cstheme="minorHAnsi"/>
        </w:rPr>
        <w:t xml:space="preserve"> of</w:t>
      </w:r>
      <w:r w:rsidR="00E01C70" w:rsidRPr="00E01C70">
        <w:rPr>
          <w:rFonts w:asciiTheme="minorHAnsi" w:hAnsiTheme="minorHAnsi" w:cstheme="minorHAnsi"/>
        </w:rPr>
        <w:t xml:space="preserve"> the samples and controls </w:t>
      </w:r>
      <w:r w:rsidR="00E01C70" w:rsidRPr="00E01C70">
        <w:rPr>
          <w:rFonts w:asciiTheme="minorHAnsi" w:hAnsiTheme="minorHAnsi" w:cstheme="minorHAnsi"/>
          <w:b/>
          <w:bCs/>
        </w:rPr>
        <w:t>[</w:t>
      </w:r>
      <w:r>
        <w:rPr>
          <w:rFonts w:asciiTheme="minorHAnsi" w:hAnsiTheme="minorHAnsi" w:cstheme="minorHAnsi"/>
          <w:b/>
          <w:bCs/>
        </w:rPr>
        <w:t>2-TXT</w:t>
      </w:r>
      <w:r w:rsidR="00E01C70" w:rsidRPr="00E01C70">
        <w:rPr>
          <w:rFonts w:asciiTheme="minorHAnsi" w:hAnsiTheme="minorHAnsi" w:cstheme="minorHAnsi"/>
          <w:b/>
          <w:bCs/>
        </w:rPr>
        <w:t>]</w:t>
      </w:r>
      <w:r w:rsidR="00E01C70">
        <w:rPr>
          <w:rFonts w:asciiTheme="minorHAnsi" w:hAnsiTheme="minorHAnsi" w:cstheme="minorHAnsi"/>
        </w:rPr>
        <w:t>.</w:t>
      </w:r>
    </w:p>
    <w:p w14:paraId="31073C6B" w14:textId="0E97B24F" w:rsidR="005C1CAE" w:rsidRDefault="005C1CA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5A5267">
        <w:rPr>
          <w:rFonts w:asciiTheme="minorHAnsi" w:hAnsiTheme="minorHAnsi" w:cstheme="minorHAnsi"/>
        </w:rPr>
        <w:t>removing samples from</w:t>
      </w:r>
      <w:r>
        <w:rPr>
          <w:rFonts w:asciiTheme="minorHAnsi" w:hAnsiTheme="minorHAnsi" w:cstheme="minorHAnsi"/>
        </w:rPr>
        <w:t xml:space="preserve"> rocker </w:t>
      </w:r>
      <w:r w:rsidR="005A5267">
        <w:rPr>
          <w:rFonts w:asciiTheme="minorHAnsi" w:hAnsiTheme="minorHAnsi" w:cstheme="minorHAnsi"/>
        </w:rPr>
        <w:t>at 4 °C</w:t>
      </w:r>
      <w:r>
        <w:rPr>
          <w:rFonts w:asciiTheme="minorHAnsi" w:hAnsiTheme="minorHAnsi" w:cstheme="minorHAnsi"/>
        </w:rPr>
        <w:t>.</w:t>
      </w:r>
    </w:p>
    <w:p w14:paraId="3E131A32" w14:textId="5C4B446E" w:rsidR="005C1CAE" w:rsidRPr="00B07A3B" w:rsidRDefault="005C1CA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DAPI solution </w:t>
      </w:r>
      <w:r w:rsidR="005A5267">
        <w:rPr>
          <w:rFonts w:asciiTheme="minorHAnsi" w:hAnsiTheme="minorHAnsi" w:cstheme="minorHAnsi"/>
        </w:rPr>
        <w:t>to</w:t>
      </w:r>
      <w:r>
        <w:rPr>
          <w:rFonts w:asciiTheme="minorHAnsi" w:hAnsiTheme="minorHAnsi" w:cstheme="minorHAnsi"/>
        </w:rPr>
        <w:t xml:space="preserve"> all the tubes.</w:t>
      </w:r>
      <w:r w:rsidR="005A5267">
        <w:rPr>
          <w:rFonts w:asciiTheme="minorHAnsi" w:hAnsiTheme="minorHAnsi" w:cstheme="minorHAnsi"/>
        </w:rPr>
        <w:t xml:space="preserve"> </w:t>
      </w:r>
      <w:r w:rsidR="005A5267">
        <w:rPr>
          <w:rFonts w:asciiTheme="minorHAnsi" w:hAnsiTheme="minorHAnsi" w:cstheme="minorHAnsi"/>
          <w:b/>
          <w:bCs/>
        </w:rPr>
        <w:t>TEXT: See text for control sample preparation details</w:t>
      </w:r>
    </w:p>
    <w:p w14:paraId="57BBC488" w14:textId="77777777" w:rsidR="005A5267" w:rsidRPr="005A5267" w:rsidRDefault="005A5267" w:rsidP="005A5267">
      <w:pPr>
        <w:pStyle w:val="ListParagraph"/>
        <w:spacing w:before="120"/>
        <w:ind w:left="907"/>
        <w:contextualSpacing w:val="0"/>
        <w:rPr>
          <w:rFonts w:asciiTheme="minorHAnsi" w:hAnsiTheme="minorHAnsi" w:cstheme="minorHAnsi"/>
        </w:rPr>
      </w:pPr>
    </w:p>
    <w:p w14:paraId="424F3A2F" w14:textId="1058EF12" w:rsidR="003C7A25" w:rsidRPr="00D92758" w:rsidRDefault="0045477D" w:rsidP="00DD1CD7">
      <w:pPr>
        <w:pStyle w:val="ListParagraph"/>
        <w:numPr>
          <w:ilvl w:val="1"/>
          <w:numId w:val="3"/>
        </w:numPr>
        <w:spacing w:before="120"/>
        <w:contextualSpacing w:val="0"/>
        <w:rPr>
          <w:rFonts w:asciiTheme="minorHAnsi" w:hAnsiTheme="minorHAnsi" w:cstheme="minorHAnsi"/>
        </w:rPr>
      </w:pPr>
      <w:r w:rsidRPr="0045477D">
        <w:rPr>
          <w:rFonts w:asciiTheme="minorHAnsi" w:hAnsiTheme="minorHAnsi" w:cstheme="minorHAnsi"/>
        </w:rPr>
        <w:t>To include</w:t>
      </w:r>
      <w:r w:rsidR="00893544">
        <w:rPr>
          <w:rFonts w:asciiTheme="minorHAnsi" w:hAnsiTheme="minorHAnsi" w:cstheme="minorHAnsi"/>
        </w:rPr>
        <w:t xml:space="preserve"> </w:t>
      </w:r>
      <w:r w:rsidRPr="0045477D">
        <w:rPr>
          <w:rFonts w:asciiTheme="minorHAnsi" w:hAnsiTheme="minorHAnsi" w:cstheme="minorHAnsi"/>
        </w:rPr>
        <w:t xml:space="preserve">nuclei of </w:t>
      </w:r>
      <w:r w:rsidR="005A5267">
        <w:rPr>
          <w:rFonts w:asciiTheme="minorHAnsi" w:hAnsiTheme="minorHAnsi" w:cstheme="minorHAnsi"/>
        </w:rPr>
        <w:t>the</w:t>
      </w:r>
      <w:r w:rsidR="005A5267" w:rsidRPr="0045477D">
        <w:rPr>
          <w:rFonts w:asciiTheme="minorHAnsi" w:hAnsiTheme="minorHAnsi" w:cstheme="minorHAnsi"/>
        </w:rPr>
        <w:t xml:space="preserve"> </w:t>
      </w:r>
      <w:r w:rsidRPr="0045477D">
        <w:rPr>
          <w:rFonts w:asciiTheme="minorHAnsi" w:hAnsiTheme="minorHAnsi" w:cstheme="minorHAnsi"/>
        </w:rPr>
        <w:t>appropriate</w:t>
      </w:r>
      <w:r>
        <w:rPr>
          <w:rFonts w:asciiTheme="minorHAnsi" w:hAnsiTheme="minorHAnsi" w:cstheme="minorHAnsi"/>
        </w:rPr>
        <w:t xml:space="preserve"> size and to exclude red blood cells and debris, </w:t>
      </w:r>
      <w:r w:rsidR="005A5267">
        <w:rPr>
          <w:rFonts w:asciiTheme="minorHAnsi" w:hAnsiTheme="minorHAnsi" w:cstheme="minorHAnsi"/>
        </w:rPr>
        <w:t xml:space="preserve">use a control tube </w:t>
      </w:r>
      <w:r w:rsidR="005A5267">
        <w:rPr>
          <w:rFonts w:asciiTheme="minorHAnsi" w:hAnsiTheme="minorHAnsi" w:cstheme="minorHAnsi"/>
          <w:b/>
          <w:bCs/>
        </w:rPr>
        <w:t>[1]</w:t>
      </w:r>
      <w:r w:rsidR="005A5267">
        <w:rPr>
          <w:rFonts w:asciiTheme="minorHAnsi" w:hAnsiTheme="minorHAnsi" w:cstheme="minorHAnsi"/>
        </w:rPr>
        <w:t xml:space="preserve"> to </w:t>
      </w:r>
      <w:r>
        <w:rPr>
          <w:rFonts w:asciiTheme="minorHAnsi" w:hAnsiTheme="minorHAnsi" w:cstheme="minorHAnsi"/>
        </w:rPr>
        <w:t xml:space="preserve">gate </w:t>
      </w:r>
      <w:r w:rsidR="005A5267">
        <w:rPr>
          <w:rFonts w:asciiTheme="minorHAnsi" w:hAnsiTheme="minorHAnsi" w:cstheme="minorHAnsi"/>
        </w:rPr>
        <w:t>the cells</w:t>
      </w:r>
      <w:r>
        <w:rPr>
          <w:rFonts w:asciiTheme="minorHAnsi" w:hAnsiTheme="minorHAnsi" w:cstheme="minorHAnsi"/>
        </w:rPr>
        <w:t xml:space="preserve"> by </w:t>
      </w:r>
      <w:r w:rsidR="005A5267">
        <w:rPr>
          <w:rFonts w:asciiTheme="minorHAnsi" w:hAnsiTheme="minorHAnsi" w:cstheme="minorHAnsi"/>
        </w:rPr>
        <w:t xml:space="preserve">their </w:t>
      </w:r>
      <w:r>
        <w:rPr>
          <w:rFonts w:asciiTheme="minorHAnsi" w:hAnsiTheme="minorHAnsi" w:cstheme="minorHAnsi"/>
        </w:rPr>
        <w:t xml:space="preserve">forward </w:t>
      </w:r>
      <w:r w:rsidR="005A5267">
        <w:rPr>
          <w:rFonts w:asciiTheme="minorHAnsi" w:hAnsiTheme="minorHAnsi" w:cstheme="minorHAnsi"/>
        </w:rPr>
        <w:t>and</w:t>
      </w:r>
      <w:r>
        <w:rPr>
          <w:rFonts w:asciiTheme="minorHAnsi" w:hAnsiTheme="minorHAnsi" w:cstheme="minorHAnsi"/>
        </w:rPr>
        <w:t xml:space="preserve"> side scatter-</w:t>
      </w:r>
      <w:r w:rsidR="005A5267">
        <w:rPr>
          <w:rFonts w:asciiTheme="minorHAnsi" w:hAnsiTheme="minorHAnsi" w:cstheme="minorHAnsi"/>
        </w:rPr>
        <w:t>areas</w:t>
      </w:r>
      <w:r w:rsidR="003C7A25">
        <w:rPr>
          <w:rFonts w:asciiTheme="minorHAnsi" w:hAnsiTheme="minorHAnsi" w:cstheme="minorHAnsi"/>
        </w:rPr>
        <w:t xml:space="preserve"> </w:t>
      </w:r>
      <w:r w:rsidR="003C7A25" w:rsidRPr="003C7A25">
        <w:rPr>
          <w:rFonts w:asciiTheme="minorHAnsi" w:hAnsiTheme="minorHAnsi" w:cstheme="minorHAnsi"/>
          <w:b/>
          <w:bCs/>
        </w:rPr>
        <w:t>[</w:t>
      </w:r>
      <w:r w:rsidR="005A5267">
        <w:rPr>
          <w:rFonts w:asciiTheme="minorHAnsi" w:hAnsiTheme="minorHAnsi" w:cstheme="minorHAnsi"/>
          <w:b/>
          <w:bCs/>
        </w:rPr>
        <w:t>2</w:t>
      </w:r>
      <w:r w:rsidR="003C7A25" w:rsidRPr="003C7A25">
        <w:rPr>
          <w:rFonts w:asciiTheme="minorHAnsi" w:hAnsiTheme="minorHAnsi" w:cstheme="minorHAnsi"/>
          <w:b/>
          <w:bCs/>
        </w:rPr>
        <w:t>]</w:t>
      </w:r>
      <w:r>
        <w:rPr>
          <w:rFonts w:asciiTheme="minorHAnsi" w:hAnsiTheme="minorHAnsi" w:cstheme="minorHAnsi"/>
        </w:rPr>
        <w:t>.</w:t>
      </w:r>
      <w:r w:rsidRPr="0045477D">
        <w:t xml:space="preserve"> </w:t>
      </w:r>
    </w:p>
    <w:p w14:paraId="0A8883AD" w14:textId="59020C73" w:rsidR="005A5267" w:rsidRDefault="005A5267" w:rsidP="00D927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loading tube onto cytometer</w:t>
      </w:r>
    </w:p>
    <w:p w14:paraId="0ACB346C" w14:textId="30187F03" w:rsidR="00D92758" w:rsidRDefault="00D92758" w:rsidP="00D92758">
      <w:pPr>
        <w:pStyle w:val="ListParagraph"/>
        <w:numPr>
          <w:ilvl w:val="2"/>
          <w:numId w:val="3"/>
        </w:numPr>
        <w:spacing w:before="120"/>
        <w:contextualSpacing w:val="0"/>
        <w:rPr>
          <w:rFonts w:asciiTheme="minorHAnsi" w:hAnsiTheme="minorHAnsi" w:cstheme="minorHAnsi"/>
        </w:rPr>
      </w:pPr>
      <w:r w:rsidRPr="00B07A3B">
        <w:rPr>
          <w:rFonts w:asciiTheme="minorHAnsi" w:hAnsiTheme="minorHAnsi" w:cstheme="minorHAnsi"/>
        </w:rPr>
        <w:t>S</w:t>
      </w:r>
      <w:r>
        <w:rPr>
          <w:rFonts w:asciiTheme="minorHAnsi" w:hAnsiTheme="minorHAnsi" w:cstheme="minorHAnsi"/>
        </w:rPr>
        <w:t xml:space="preserve">CREEN: </w:t>
      </w:r>
      <w:r w:rsidRPr="00E84A71">
        <w:rPr>
          <w:rFonts w:asciiTheme="minorHAnsi" w:hAnsiTheme="minorHAnsi" w:cstheme="minorHAnsi"/>
          <w:highlight w:val="yellow"/>
        </w:rPr>
        <w:t>To be provided by authors:</w:t>
      </w:r>
      <w:r>
        <w:rPr>
          <w:rFonts w:asciiTheme="minorHAnsi" w:hAnsiTheme="minorHAnsi" w:cstheme="minorHAnsi"/>
        </w:rPr>
        <w:t xml:space="preserve"> </w:t>
      </w:r>
      <w:r w:rsidRPr="00E84A71">
        <w:rPr>
          <w:rFonts w:asciiTheme="minorHAnsi" w:hAnsiTheme="minorHAnsi" w:cstheme="minorHAnsi"/>
        </w:rPr>
        <w:t xml:space="preserve">FSC-A </w:t>
      </w:r>
      <w:r w:rsidRPr="00E84A71">
        <w:rPr>
          <w:rFonts w:asciiTheme="minorHAnsi" w:hAnsiTheme="minorHAnsi" w:cstheme="minorHAnsi"/>
          <w:i/>
          <w:iCs/>
        </w:rPr>
        <w:t>vs</w:t>
      </w:r>
      <w:r w:rsidRPr="00E84A71">
        <w:rPr>
          <w:rFonts w:asciiTheme="minorHAnsi" w:hAnsiTheme="minorHAnsi" w:cstheme="minorHAnsi"/>
        </w:rPr>
        <w:t xml:space="preserve">. SSC-A </w:t>
      </w:r>
      <w:r w:rsidR="005A5267">
        <w:rPr>
          <w:rFonts w:asciiTheme="minorHAnsi" w:hAnsiTheme="minorHAnsi" w:cstheme="minorHAnsi"/>
        </w:rPr>
        <w:t>gate being created</w:t>
      </w:r>
      <w:r>
        <w:rPr>
          <w:rFonts w:asciiTheme="minorHAnsi" w:hAnsiTheme="minorHAnsi" w:cstheme="minorHAnsi"/>
        </w:rPr>
        <w:t>.</w:t>
      </w:r>
    </w:p>
    <w:p w14:paraId="431ED9AE" w14:textId="2132AE5C" w:rsidR="00D92758" w:rsidRPr="00D92758" w:rsidRDefault="00D92758" w:rsidP="00D92758">
      <w:pPr>
        <w:spacing w:before="120"/>
        <w:ind w:left="907"/>
        <w:rPr>
          <w:rFonts w:asciiTheme="minorHAnsi" w:hAnsiTheme="minorHAnsi" w:cstheme="minorHAnsi"/>
        </w:rPr>
      </w:pPr>
    </w:p>
    <w:p w14:paraId="2577AD67" w14:textId="27D6680C" w:rsidR="00D92758" w:rsidRDefault="0045477D" w:rsidP="00DD1CD7">
      <w:pPr>
        <w:pStyle w:val="ListParagraph"/>
        <w:numPr>
          <w:ilvl w:val="1"/>
          <w:numId w:val="3"/>
        </w:numPr>
        <w:spacing w:before="120"/>
        <w:contextualSpacing w:val="0"/>
        <w:rPr>
          <w:rFonts w:asciiTheme="minorHAnsi" w:hAnsiTheme="minorHAnsi" w:cstheme="minorHAnsi"/>
        </w:rPr>
      </w:pPr>
      <w:r>
        <w:lastRenderedPageBreak/>
        <w:t xml:space="preserve">To select the singlet nuclei population, gate by </w:t>
      </w:r>
      <w:r>
        <w:rPr>
          <w:rFonts w:asciiTheme="minorHAnsi" w:hAnsiTheme="minorHAnsi" w:cstheme="minorHAnsi"/>
        </w:rPr>
        <w:t>forward scatter-</w:t>
      </w:r>
      <w:r w:rsidR="0030245C">
        <w:rPr>
          <w:rFonts w:asciiTheme="minorHAnsi" w:hAnsiTheme="minorHAnsi" w:cstheme="minorHAnsi"/>
        </w:rPr>
        <w:t>area</w:t>
      </w:r>
      <w:r>
        <w:rPr>
          <w:rFonts w:asciiTheme="minorHAnsi" w:hAnsiTheme="minorHAnsi" w:cstheme="minorHAnsi"/>
        </w:rPr>
        <w:t xml:space="preserve"> verses</w:t>
      </w:r>
      <w:r w:rsidRPr="0045477D">
        <w:rPr>
          <w:rFonts w:asciiTheme="minorHAnsi" w:hAnsiTheme="minorHAnsi" w:cstheme="minorHAnsi"/>
        </w:rPr>
        <w:t xml:space="preserve"> </w:t>
      </w:r>
      <w:r>
        <w:rPr>
          <w:rFonts w:asciiTheme="minorHAnsi" w:hAnsiTheme="minorHAnsi" w:cstheme="minorHAnsi"/>
        </w:rPr>
        <w:t>forward scatter-</w:t>
      </w:r>
      <w:r w:rsidR="005A5267">
        <w:rPr>
          <w:rFonts w:asciiTheme="minorHAnsi" w:hAnsiTheme="minorHAnsi" w:cstheme="minorHAnsi"/>
        </w:rPr>
        <w:t>width</w:t>
      </w:r>
      <w:r>
        <w:rPr>
          <w:rFonts w:asciiTheme="minorHAnsi" w:hAnsiTheme="minorHAnsi" w:cstheme="minorHAnsi"/>
        </w:rPr>
        <w:t xml:space="preserve"> or </w:t>
      </w:r>
      <w:r w:rsidR="005A5267">
        <w:rPr>
          <w:rFonts w:asciiTheme="minorHAnsi" w:hAnsiTheme="minorHAnsi" w:cstheme="minorHAnsi"/>
        </w:rPr>
        <w:t>height</w:t>
      </w:r>
      <w:r>
        <w:rPr>
          <w:rFonts w:asciiTheme="minorHAnsi" w:hAnsiTheme="minorHAnsi" w:cstheme="minorHAnsi"/>
        </w:rPr>
        <w:t xml:space="preserve"> and side scatter-</w:t>
      </w:r>
      <w:r w:rsidR="005A5267">
        <w:rPr>
          <w:rFonts w:asciiTheme="minorHAnsi" w:hAnsiTheme="minorHAnsi" w:cstheme="minorHAnsi"/>
        </w:rPr>
        <w:t>area</w:t>
      </w:r>
      <w:r>
        <w:rPr>
          <w:rFonts w:asciiTheme="minorHAnsi" w:hAnsiTheme="minorHAnsi" w:cstheme="minorHAnsi"/>
        </w:rPr>
        <w:t xml:space="preserve"> verses side scatter-</w:t>
      </w:r>
      <w:r w:rsidR="005A5267">
        <w:rPr>
          <w:rFonts w:asciiTheme="minorHAnsi" w:hAnsiTheme="minorHAnsi" w:cstheme="minorHAnsi"/>
        </w:rPr>
        <w:t>width</w:t>
      </w:r>
      <w:r>
        <w:rPr>
          <w:rFonts w:asciiTheme="minorHAnsi" w:hAnsiTheme="minorHAnsi" w:cstheme="minorHAnsi"/>
        </w:rPr>
        <w:t xml:space="preserve"> or </w:t>
      </w:r>
      <w:r w:rsidR="005A5267">
        <w:rPr>
          <w:rFonts w:asciiTheme="minorHAnsi" w:hAnsiTheme="minorHAnsi" w:cstheme="minorHAnsi"/>
        </w:rPr>
        <w:t>height</w:t>
      </w:r>
      <w:r w:rsidR="00D92758">
        <w:rPr>
          <w:rFonts w:asciiTheme="minorHAnsi" w:hAnsiTheme="minorHAnsi" w:cstheme="minorHAnsi"/>
        </w:rPr>
        <w:t xml:space="preserve"> </w:t>
      </w:r>
      <w:r w:rsidR="00D92758" w:rsidRPr="00D92758">
        <w:rPr>
          <w:rFonts w:asciiTheme="minorHAnsi" w:hAnsiTheme="minorHAnsi" w:cstheme="minorHAnsi"/>
          <w:b/>
          <w:bCs/>
        </w:rPr>
        <w:t>[1]</w:t>
      </w:r>
      <w:r w:rsidR="00D92758">
        <w:rPr>
          <w:rFonts w:asciiTheme="minorHAnsi" w:hAnsiTheme="minorHAnsi" w:cstheme="minorHAnsi"/>
        </w:rPr>
        <w:t xml:space="preserve">. </w:t>
      </w:r>
    </w:p>
    <w:p w14:paraId="302862E7" w14:textId="7A432540" w:rsidR="00D92758" w:rsidRPr="00B07A3B" w:rsidRDefault="00D92758" w:rsidP="00D92758">
      <w:pPr>
        <w:pStyle w:val="ListParagraph"/>
        <w:numPr>
          <w:ilvl w:val="2"/>
          <w:numId w:val="3"/>
        </w:numPr>
        <w:spacing w:before="120"/>
        <w:contextualSpacing w:val="0"/>
        <w:rPr>
          <w:rFonts w:asciiTheme="minorHAnsi" w:hAnsiTheme="minorHAnsi" w:cstheme="minorHAnsi"/>
        </w:rPr>
      </w:pPr>
      <w:r w:rsidRPr="00B07A3B">
        <w:rPr>
          <w:rFonts w:asciiTheme="minorHAnsi" w:hAnsiTheme="minorHAnsi" w:cstheme="minorHAnsi"/>
        </w:rPr>
        <w:t>S</w:t>
      </w:r>
      <w:r>
        <w:rPr>
          <w:rFonts w:asciiTheme="minorHAnsi" w:hAnsiTheme="minorHAnsi" w:cstheme="minorHAnsi"/>
        </w:rPr>
        <w:t xml:space="preserve">CREEN: </w:t>
      </w:r>
      <w:r w:rsidRPr="00E84A71">
        <w:rPr>
          <w:rFonts w:asciiTheme="minorHAnsi" w:hAnsiTheme="minorHAnsi" w:cstheme="minorHAnsi"/>
          <w:highlight w:val="yellow"/>
        </w:rPr>
        <w:t>To be provided by authors:</w:t>
      </w:r>
      <w:r w:rsidR="005A5267">
        <w:rPr>
          <w:rFonts w:asciiTheme="minorHAnsi" w:hAnsiTheme="minorHAnsi" w:cstheme="minorHAnsi"/>
        </w:rPr>
        <w:t xml:space="preserve"> </w:t>
      </w:r>
      <w:r w:rsidRPr="00E84A71">
        <w:rPr>
          <w:rFonts w:asciiTheme="minorHAnsi" w:hAnsiTheme="minorHAnsi" w:cstheme="minorHAnsi"/>
        </w:rPr>
        <w:t xml:space="preserve">FSC-A </w:t>
      </w:r>
      <w:r w:rsidRPr="00E84A71">
        <w:rPr>
          <w:rFonts w:asciiTheme="minorHAnsi" w:hAnsiTheme="minorHAnsi" w:cstheme="minorHAnsi"/>
          <w:i/>
          <w:iCs/>
        </w:rPr>
        <w:t>vs.</w:t>
      </w:r>
      <w:r w:rsidRPr="00E84A71">
        <w:rPr>
          <w:rFonts w:asciiTheme="minorHAnsi" w:hAnsiTheme="minorHAnsi" w:cstheme="minorHAnsi"/>
        </w:rPr>
        <w:t xml:space="preserve"> FSC-W</w:t>
      </w:r>
      <w:r>
        <w:rPr>
          <w:rFonts w:asciiTheme="minorHAnsi" w:hAnsiTheme="minorHAnsi" w:cstheme="minorHAnsi"/>
        </w:rPr>
        <w:t xml:space="preserve"> or </w:t>
      </w:r>
      <w:r w:rsidRPr="00E84A71">
        <w:rPr>
          <w:rFonts w:asciiTheme="minorHAnsi" w:hAnsiTheme="minorHAnsi" w:cstheme="minorHAnsi"/>
        </w:rPr>
        <w:t xml:space="preserve">H and SSC-A </w:t>
      </w:r>
      <w:r w:rsidRPr="00E84A71">
        <w:rPr>
          <w:rFonts w:asciiTheme="minorHAnsi" w:hAnsiTheme="minorHAnsi" w:cstheme="minorHAnsi"/>
          <w:i/>
          <w:iCs/>
        </w:rPr>
        <w:t>vs.</w:t>
      </w:r>
      <w:r w:rsidRPr="00E84A71">
        <w:rPr>
          <w:rFonts w:asciiTheme="minorHAnsi" w:hAnsiTheme="minorHAnsi" w:cstheme="minorHAnsi"/>
        </w:rPr>
        <w:t xml:space="preserve"> SSC-W</w:t>
      </w:r>
      <w:r>
        <w:rPr>
          <w:rFonts w:asciiTheme="minorHAnsi" w:hAnsiTheme="minorHAnsi" w:cstheme="minorHAnsi"/>
        </w:rPr>
        <w:t xml:space="preserve"> or </w:t>
      </w:r>
      <w:r w:rsidRPr="00E84A71">
        <w:rPr>
          <w:rFonts w:asciiTheme="minorHAnsi" w:hAnsiTheme="minorHAnsi" w:cstheme="minorHAnsi"/>
        </w:rPr>
        <w:t>H</w:t>
      </w:r>
      <w:r w:rsidR="005A5267">
        <w:rPr>
          <w:rFonts w:asciiTheme="minorHAnsi" w:hAnsiTheme="minorHAnsi" w:cstheme="minorHAnsi"/>
        </w:rPr>
        <w:t xml:space="preserve"> gates being created.</w:t>
      </w:r>
    </w:p>
    <w:p w14:paraId="1487933E" w14:textId="77777777" w:rsidR="00D92758" w:rsidRPr="00D92758" w:rsidRDefault="00D92758" w:rsidP="00D92758">
      <w:pPr>
        <w:spacing w:before="120"/>
        <w:rPr>
          <w:rFonts w:asciiTheme="minorHAnsi" w:hAnsiTheme="minorHAnsi" w:cstheme="minorHAnsi"/>
        </w:rPr>
      </w:pPr>
    </w:p>
    <w:p w14:paraId="1D88A374" w14:textId="10339E67" w:rsidR="00DD1CD7" w:rsidRPr="00E84A71" w:rsidRDefault="00D92758" w:rsidP="00DD1CD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G</w:t>
      </w:r>
      <w:r w:rsidR="00E84A71" w:rsidRPr="00E84A71">
        <w:rPr>
          <w:rFonts w:asciiTheme="minorHAnsi" w:hAnsiTheme="minorHAnsi" w:cstheme="minorHAnsi"/>
        </w:rPr>
        <w:t xml:space="preserve">ate by DAPI to include </w:t>
      </w:r>
      <w:r w:rsidR="00930244">
        <w:rPr>
          <w:rFonts w:asciiTheme="minorHAnsi" w:hAnsiTheme="minorHAnsi" w:cstheme="minorHAnsi"/>
        </w:rPr>
        <w:t xml:space="preserve">only </w:t>
      </w:r>
      <w:r w:rsidR="005A5267">
        <w:rPr>
          <w:rFonts w:asciiTheme="minorHAnsi" w:hAnsiTheme="minorHAnsi" w:cstheme="minorHAnsi"/>
        </w:rPr>
        <w:t xml:space="preserve">the </w:t>
      </w:r>
      <w:r w:rsidR="00E84A71" w:rsidRPr="00E84A71">
        <w:rPr>
          <w:rFonts w:asciiTheme="minorHAnsi" w:hAnsiTheme="minorHAnsi" w:cstheme="minorHAnsi"/>
        </w:rPr>
        <w:t xml:space="preserve">intact nuclei singlets </w:t>
      </w:r>
      <w:r w:rsidR="005A5267">
        <w:rPr>
          <w:rFonts w:asciiTheme="minorHAnsi" w:hAnsiTheme="minorHAnsi" w:cstheme="minorHAnsi"/>
        </w:rPr>
        <w:t>and to exclude any</w:t>
      </w:r>
      <w:r w:rsidR="00E84A71" w:rsidRPr="00E84A71">
        <w:rPr>
          <w:rFonts w:asciiTheme="minorHAnsi" w:hAnsiTheme="minorHAnsi" w:cstheme="minorHAnsi"/>
        </w:rPr>
        <w:t xml:space="preserve"> debris and doublets </w:t>
      </w:r>
      <w:r w:rsidR="0045477D" w:rsidRPr="00E84A71">
        <w:rPr>
          <w:rFonts w:asciiTheme="minorHAnsi" w:hAnsiTheme="minorHAnsi" w:cstheme="minorHAnsi"/>
          <w:b/>
          <w:bCs/>
        </w:rPr>
        <w:t>[1]</w:t>
      </w:r>
      <w:r w:rsidR="0045477D" w:rsidRPr="005A5267">
        <w:rPr>
          <w:rFonts w:asciiTheme="minorHAnsi" w:hAnsiTheme="minorHAnsi" w:cstheme="minorHAnsi"/>
        </w:rPr>
        <w:t>.</w:t>
      </w:r>
    </w:p>
    <w:p w14:paraId="1DF36ABD" w14:textId="341917FE" w:rsidR="00DD1CD7" w:rsidRDefault="00DD1CD7" w:rsidP="00DD1CD7">
      <w:pPr>
        <w:pStyle w:val="ListParagraph"/>
        <w:numPr>
          <w:ilvl w:val="2"/>
          <w:numId w:val="3"/>
        </w:numPr>
        <w:spacing w:before="120"/>
        <w:contextualSpacing w:val="0"/>
        <w:rPr>
          <w:rFonts w:asciiTheme="minorHAnsi" w:hAnsiTheme="minorHAnsi" w:cstheme="minorHAnsi"/>
        </w:rPr>
      </w:pPr>
      <w:r w:rsidRPr="00B07A3B">
        <w:rPr>
          <w:rFonts w:asciiTheme="minorHAnsi" w:hAnsiTheme="minorHAnsi" w:cstheme="minorHAnsi"/>
        </w:rPr>
        <w:t>S</w:t>
      </w:r>
      <w:r w:rsidR="00E84A71">
        <w:rPr>
          <w:rFonts w:asciiTheme="minorHAnsi" w:hAnsiTheme="minorHAnsi" w:cstheme="minorHAnsi"/>
        </w:rPr>
        <w:t xml:space="preserve">CREEN: </w:t>
      </w:r>
      <w:r w:rsidR="00E84A71" w:rsidRPr="00E84A71">
        <w:rPr>
          <w:rFonts w:asciiTheme="minorHAnsi" w:hAnsiTheme="minorHAnsi" w:cstheme="minorHAnsi"/>
          <w:highlight w:val="yellow"/>
        </w:rPr>
        <w:t>To be provided by authors:</w:t>
      </w:r>
      <w:r w:rsidR="00E84A71">
        <w:rPr>
          <w:rFonts w:asciiTheme="minorHAnsi" w:hAnsiTheme="minorHAnsi" w:cstheme="minorHAnsi"/>
        </w:rPr>
        <w:t xml:space="preserve"> </w:t>
      </w:r>
      <w:r w:rsidR="00E84A71" w:rsidRPr="00E84A71">
        <w:rPr>
          <w:rFonts w:asciiTheme="minorHAnsi" w:hAnsiTheme="minorHAnsi" w:cstheme="minorHAnsi"/>
        </w:rPr>
        <w:t>Gat</w:t>
      </w:r>
      <w:r w:rsidR="00D92758">
        <w:rPr>
          <w:rFonts w:asciiTheme="minorHAnsi" w:hAnsiTheme="minorHAnsi" w:cstheme="minorHAnsi"/>
        </w:rPr>
        <w:t>ing</w:t>
      </w:r>
      <w:r w:rsidR="00E84A71" w:rsidRPr="00E84A71">
        <w:rPr>
          <w:rFonts w:asciiTheme="minorHAnsi" w:hAnsiTheme="minorHAnsi" w:cstheme="minorHAnsi"/>
        </w:rPr>
        <w:t xml:space="preserve"> </w:t>
      </w:r>
      <w:r w:rsidR="005A5267">
        <w:rPr>
          <w:rFonts w:asciiTheme="minorHAnsi" w:hAnsiTheme="minorHAnsi" w:cstheme="minorHAnsi"/>
        </w:rPr>
        <w:t>for</w:t>
      </w:r>
      <w:r w:rsidR="00E84A71" w:rsidRPr="00E84A71">
        <w:rPr>
          <w:rFonts w:asciiTheme="minorHAnsi" w:hAnsiTheme="minorHAnsi" w:cstheme="minorHAnsi"/>
        </w:rPr>
        <w:t xml:space="preserve"> DAPI</w:t>
      </w:r>
      <w:r w:rsidR="00D92758">
        <w:rPr>
          <w:rFonts w:asciiTheme="minorHAnsi" w:hAnsiTheme="minorHAnsi" w:cstheme="minorHAnsi"/>
        </w:rPr>
        <w:t>.</w:t>
      </w:r>
    </w:p>
    <w:p w14:paraId="0EB48C90" w14:textId="77777777" w:rsidR="00D92758" w:rsidRPr="00B07A3B" w:rsidRDefault="00D92758" w:rsidP="00D92758">
      <w:pPr>
        <w:pStyle w:val="ListParagraph"/>
        <w:spacing w:before="120"/>
        <w:ind w:left="1627"/>
        <w:contextualSpacing w:val="0"/>
        <w:rPr>
          <w:rFonts w:asciiTheme="minorHAnsi" w:hAnsiTheme="minorHAnsi" w:cstheme="minorHAnsi"/>
        </w:rPr>
      </w:pPr>
    </w:p>
    <w:p w14:paraId="72BBE8C6" w14:textId="022153B2" w:rsidR="00E84A71" w:rsidRDefault="005A5267" w:rsidP="00DD1CD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gating according to any additional</w:t>
      </w:r>
      <w:r w:rsidR="00E84A71" w:rsidRPr="00E84A71">
        <w:rPr>
          <w:rFonts w:asciiTheme="minorHAnsi" w:hAnsiTheme="minorHAnsi" w:cstheme="minorHAnsi"/>
        </w:rPr>
        <w:t xml:space="preserve"> fluorescence controls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00E84A71" w:rsidRPr="00E84A71">
        <w:rPr>
          <w:rFonts w:asciiTheme="minorHAnsi" w:hAnsiTheme="minorHAnsi" w:cstheme="minorHAnsi"/>
        </w:rPr>
        <w:t xml:space="preserve"> </w:t>
      </w:r>
      <w:r>
        <w:rPr>
          <w:rFonts w:asciiTheme="minorHAnsi" w:hAnsiTheme="minorHAnsi" w:cstheme="minorHAnsi"/>
        </w:rPr>
        <w:t>r</w:t>
      </w:r>
      <w:r w:rsidR="00E84A71" w:rsidRPr="00E84A71">
        <w:rPr>
          <w:rFonts w:asciiTheme="minorHAnsi" w:hAnsiTheme="minorHAnsi" w:cstheme="minorHAnsi"/>
        </w:rPr>
        <w:t xml:space="preserve">un </w:t>
      </w:r>
      <w:r>
        <w:rPr>
          <w:rFonts w:asciiTheme="minorHAnsi" w:hAnsiTheme="minorHAnsi" w:cstheme="minorHAnsi"/>
        </w:rPr>
        <w:t xml:space="preserve">the </w:t>
      </w:r>
      <w:r w:rsidR="00E84A71" w:rsidRPr="00E84A71">
        <w:rPr>
          <w:rFonts w:asciiTheme="minorHAnsi" w:hAnsiTheme="minorHAnsi" w:cstheme="minorHAnsi"/>
        </w:rPr>
        <w:t>DAPI-only control</w:t>
      </w:r>
      <w:r w:rsidR="00FC476B">
        <w:rPr>
          <w:rFonts w:asciiTheme="minorHAnsi" w:hAnsiTheme="minorHAnsi" w:cstheme="minorHAnsi"/>
        </w:rPr>
        <w:t xml:space="preserve"> </w:t>
      </w:r>
      <w:r>
        <w:rPr>
          <w:rFonts w:asciiTheme="minorHAnsi" w:hAnsiTheme="minorHAnsi" w:cstheme="minorHAnsi"/>
        </w:rPr>
        <w:t xml:space="preserve">sample </w:t>
      </w:r>
      <w:r w:rsidR="00FC476B" w:rsidRPr="00FC476B">
        <w:rPr>
          <w:rFonts w:asciiTheme="minorHAnsi" w:hAnsiTheme="minorHAnsi" w:cstheme="minorHAnsi"/>
          <w:b/>
          <w:bCs/>
        </w:rPr>
        <w:t>[</w:t>
      </w:r>
      <w:r>
        <w:rPr>
          <w:rFonts w:asciiTheme="minorHAnsi" w:hAnsiTheme="minorHAnsi" w:cstheme="minorHAnsi"/>
          <w:b/>
          <w:bCs/>
        </w:rPr>
        <w:t>2</w:t>
      </w:r>
      <w:r w:rsidR="00FC476B" w:rsidRPr="00FC476B">
        <w:rPr>
          <w:rFonts w:asciiTheme="minorHAnsi" w:hAnsiTheme="minorHAnsi" w:cstheme="minorHAnsi"/>
          <w:b/>
          <w:bCs/>
        </w:rPr>
        <w:t>]</w:t>
      </w:r>
      <w:r w:rsidR="00E84A71" w:rsidRPr="00E84A71">
        <w:rPr>
          <w:rFonts w:asciiTheme="minorHAnsi" w:hAnsiTheme="minorHAnsi" w:cstheme="minorHAnsi"/>
        </w:rPr>
        <w:t xml:space="preserve"> to determine </w:t>
      </w:r>
      <w:r w:rsidR="001103CA">
        <w:rPr>
          <w:rFonts w:asciiTheme="minorHAnsi" w:hAnsiTheme="minorHAnsi" w:cstheme="minorHAnsi"/>
        </w:rPr>
        <w:t xml:space="preserve">the </w:t>
      </w:r>
      <w:r w:rsidR="00E84A71" w:rsidRPr="00E84A71">
        <w:rPr>
          <w:rFonts w:asciiTheme="minorHAnsi" w:hAnsiTheme="minorHAnsi" w:cstheme="minorHAnsi"/>
        </w:rPr>
        <w:t xml:space="preserve">background staining of </w:t>
      </w:r>
      <w:r>
        <w:rPr>
          <w:rFonts w:asciiTheme="minorHAnsi" w:hAnsiTheme="minorHAnsi" w:cstheme="minorHAnsi"/>
        </w:rPr>
        <w:t xml:space="preserve">the </w:t>
      </w:r>
      <w:r w:rsidR="00E84A71" w:rsidRPr="00E84A71">
        <w:rPr>
          <w:rFonts w:asciiTheme="minorHAnsi" w:hAnsiTheme="minorHAnsi" w:cstheme="minorHAnsi"/>
        </w:rPr>
        <w:t xml:space="preserve">populations in </w:t>
      </w:r>
      <w:r>
        <w:rPr>
          <w:rFonts w:asciiTheme="minorHAnsi" w:hAnsiTheme="minorHAnsi" w:cstheme="minorHAnsi"/>
        </w:rPr>
        <w:t xml:space="preserve">the </w:t>
      </w:r>
      <w:r w:rsidR="00E84A71" w:rsidRPr="00E84A71">
        <w:rPr>
          <w:rFonts w:asciiTheme="minorHAnsi" w:hAnsiTheme="minorHAnsi" w:cstheme="minorHAnsi"/>
        </w:rPr>
        <w:t xml:space="preserve">absence of antibody </w:t>
      </w:r>
      <w:r w:rsidR="00E84A71" w:rsidRPr="00E84A71">
        <w:rPr>
          <w:rFonts w:asciiTheme="minorHAnsi" w:hAnsiTheme="minorHAnsi" w:cstheme="minorHAnsi"/>
          <w:b/>
          <w:bCs/>
        </w:rPr>
        <w:t>[</w:t>
      </w:r>
      <w:r>
        <w:rPr>
          <w:rFonts w:asciiTheme="minorHAnsi" w:hAnsiTheme="minorHAnsi" w:cstheme="minorHAnsi"/>
          <w:b/>
          <w:bCs/>
        </w:rPr>
        <w:t>3</w:t>
      </w:r>
      <w:r w:rsidR="00E84A71" w:rsidRPr="00E84A71">
        <w:rPr>
          <w:rFonts w:asciiTheme="minorHAnsi" w:hAnsiTheme="minorHAnsi" w:cstheme="minorHAnsi"/>
          <w:b/>
          <w:bCs/>
        </w:rPr>
        <w:t>]</w:t>
      </w:r>
      <w:r w:rsidR="00E84A71" w:rsidRPr="00E84A71">
        <w:rPr>
          <w:rFonts w:asciiTheme="minorHAnsi" w:hAnsiTheme="minorHAnsi" w:cstheme="minorHAnsi"/>
        </w:rPr>
        <w:t>.</w:t>
      </w:r>
    </w:p>
    <w:p w14:paraId="12997FAE" w14:textId="618C2C22" w:rsidR="005A5267" w:rsidRDefault="005A5267" w:rsidP="00FC476B">
      <w:pPr>
        <w:pStyle w:val="ListParagraph"/>
        <w:numPr>
          <w:ilvl w:val="2"/>
          <w:numId w:val="3"/>
        </w:numPr>
        <w:spacing w:before="120"/>
        <w:contextualSpacing w:val="0"/>
        <w:rPr>
          <w:rFonts w:asciiTheme="minorHAnsi" w:hAnsiTheme="minorHAnsi" w:cstheme="minorHAnsi"/>
        </w:rPr>
      </w:pPr>
      <w:r w:rsidRPr="00B07A3B">
        <w:rPr>
          <w:rFonts w:asciiTheme="minorHAnsi" w:hAnsiTheme="minorHAnsi" w:cstheme="minorHAnsi"/>
        </w:rPr>
        <w:t>S</w:t>
      </w:r>
      <w:r>
        <w:rPr>
          <w:rFonts w:asciiTheme="minorHAnsi" w:hAnsiTheme="minorHAnsi" w:cstheme="minorHAnsi"/>
        </w:rPr>
        <w:t xml:space="preserve">CREEN: </w:t>
      </w:r>
      <w:r w:rsidRPr="00E84A71">
        <w:rPr>
          <w:rFonts w:asciiTheme="minorHAnsi" w:hAnsiTheme="minorHAnsi" w:cstheme="minorHAnsi"/>
          <w:highlight w:val="yellow"/>
        </w:rPr>
        <w:t>To be provided by authors:</w:t>
      </w:r>
      <w:r>
        <w:rPr>
          <w:rFonts w:asciiTheme="minorHAnsi" w:hAnsiTheme="minorHAnsi" w:cstheme="minorHAnsi"/>
        </w:rPr>
        <w:t xml:space="preserve"> Fluorescence control gate being made.</w:t>
      </w:r>
    </w:p>
    <w:p w14:paraId="16B2D777" w14:textId="4A9A60C5" w:rsidR="00FC476B" w:rsidRPr="00B07A3B" w:rsidRDefault="00FC476B" w:rsidP="00FC476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5A5267">
        <w:rPr>
          <w:rFonts w:asciiTheme="minorHAnsi" w:hAnsiTheme="minorHAnsi" w:cstheme="minorHAnsi"/>
        </w:rPr>
        <w:t>loading</w:t>
      </w:r>
      <w:r>
        <w:rPr>
          <w:rFonts w:asciiTheme="minorHAnsi" w:hAnsiTheme="minorHAnsi" w:cstheme="minorHAnsi"/>
        </w:rPr>
        <w:t xml:space="preserve"> DAPI control tube </w:t>
      </w:r>
      <w:r w:rsidR="005A5267">
        <w:rPr>
          <w:rFonts w:asciiTheme="minorHAnsi" w:hAnsiTheme="minorHAnsi" w:cstheme="minorHAnsi"/>
        </w:rPr>
        <w:t>onto</w:t>
      </w:r>
      <w:r>
        <w:rPr>
          <w:rFonts w:asciiTheme="minorHAnsi" w:hAnsiTheme="minorHAnsi" w:cstheme="minorHAnsi"/>
        </w:rPr>
        <w:t xml:space="preserve"> the FACS instrument.</w:t>
      </w:r>
    </w:p>
    <w:p w14:paraId="6600A102" w14:textId="5E151396" w:rsidR="00FC476B" w:rsidRPr="00B07A3B" w:rsidRDefault="00FC476B" w:rsidP="00FC476B">
      <w:pPr>
        <w:pStyle w:val="ListParagraph"/>
        <w:numPr>
          <w:ilvl w:val="2"/>
          <w:numId w:val="3"/>
        </w:numPr>
        <w:spacing w:before="120"/>
        <w:contextualSpacing w:val="0"/>
        <w:rPr>
          <w:rFonts w:asciiTheme="minorHAnsi" w:hAnsiTheme="minorHAnsi" w:cstheme="minorHAnsi"/>
        </w:rPr>
      </w:pPr>
      <w:r w:rsidRPr="00B07A3B">
        <w:rPr>
          <w:rFonts w:asciiTheme="minorHAnsi" w:hAnsiTheme="minorHAnsi" w:cstheme="minorHAnsi"/>
        </w:rPr>
        <w:t>S</w:t>
      </w:r>
      <w:r>
        <w:rPr>
          <w:rFonts w:asciiTheme="minorHAnsi" w:hAnsiTheme="minorHAnsi" w:cstheme="minorHAnsi"/>
        </w:rPr>
        <w:t xml:space="preserve">CREEN: </w:t>
      </w:r>
      <w:r w:rsidRPr="00FC476B">
        <w:rPr>
          <w:rFonts w:asciiTheme="minorHAnsi" w:hAnsiTheme="minorHAnsi" w:cstheme="minorHAnsi"/>
          <w:highlight w:val="yellow"/>
        </w:rPr>
        <w:t>To be provided by authors:</w:t>
      </w:r>
      <w:r>
        <w:rPr>
          <w:rFonts w:asciiTheme="minorHAnsi" w:hAnsiTheme="minorHAnsi" w:cstheme="minorHAnsi"/>
        </w:rPr>
        <w:t xml:space="preserve"> </w:t>
      </w:r>
      <w:r w:rsidR="004A4744">
        <w:rPr>
          <w:rFonts w:asciiTheme="minorHAnsi" w:hAnsiTheme="minorHAnsi" w:cstheme="minorHAnsi"/>
        </w:rPr>
        <w:t>DAPI+</w:t>
      </w:r>
      <w:r>
        <w:rPr>
          <w:rFonts w:asciiTheme="minorHAnsi" w:hAnsiTheme="minorHAnsi" w:cstheme="minorHAnsi"/>
        </w:rPr>
        <w:t xml:space="preserve"> fluorescent cell populations </w:t>
      </w:r>
      <w:r w:rsidR="004A4744">
        <w:rPr>
          <w:rFonts w:asciiTheme="minorHAnsi" w:hAnsiTheme="minorHAnsi" w:cstheme="minorHAnsi"/>
        </w:rPr>
        <w:t>being run</w:t>
      </w:r>
      <w:r>
        <w:rPr>
          <w:rFonts w:asciiTheme="minorHAnsi" w:hAnsiTheme="minorHAnsi" w:cstheme="minorHAnsi"/>
        </w:rPr>
        <w:t>.</w:t>
      </w:r>
    </w:p>
    <w:p w14:paraId="1E82B051" w14:textId="77777777" w:rsidR="00FC476B" w:rsidRPr="00E84A71" w:rsidRDefault="00FC476B" w:rsidP="00FC476B">
      <w:pPr>
        <w:pStyle w:val="ListParagraph"/>
        <w:spacing w:before="120"/>
        <w:ind w:left="907"/>
        <w:contextualSpacing w:val="0"/>
        <w:rPr>
          <w:rFonts w:asciiTheme="minorHAnsi" w:hAnsiTheme="minorHAnsi" w:cstheme="minorHAnsi"/>
        </w:rPr>
      </w:pPr>
    </w:p>
    <w:p w14:paraId="154CBF63" w14:textId="3286E063" w:rsidR="00E84A71" w:rsidRDefault="00E84A71" w:rsidP="00DD1CD7">
      <w:pPr>
        <w:pStyle w:val="ListParagraph"/>
        <w:numPr>
          <w:ilvl w:val="1"/>
          <w:numId w:val="3"/>
        </w:numPr>
        <w:spacing w:before="120"/>
        <w:contextualSpacing w:val="0"/>
        <w:rPr>
          <w:rFonts w:asciiTheme="minorHAnsi" w:hAnsiTheme="minorHAnsi" w:cstheme="minorHAnsi"/>
        </w:rPr>
      </w:pPr>
      <w:r w:rsidRPr="00E84A71">
        <w:rPr>
          <w:rFonts w:asciiTheme="minorHAnsi" w:hAnsiTheme="minorHAnsi" w:cstheme="minorHAnsi"/>
        </w:rPr>
        <w:t xml:space="preserve">Run </w:t>
      </w:r>
      <w:r w:rsidR="004A4744">
        <w:rPr>
          <w:rFonts w:asciiTheme="minorHAnsi" w:hAnsiTheme="minorHAnsi" w:cstheme="minorHAnsi"/>
        </w:rPr>
        <w:t xml:space="preserve">the </w:t>
      </w:r>
      <w:r w:rsidRPr="00E84A71">
        <w:rPr>
          <w:rFonts w:asciiTheme="minorHAnsi" w:hAnsiTheme="minorHAnsi" w:cstheme="minorHAnsi"/>
        </w:rPr>
        <w:t xml:space="preserve">NeuN-AF555-only control </w:t>
      </w:r>
      <w:r w:rsidR="00FC476B" w:rsidRPr="00FC476B">
        <w:rPr>
          <w:rFonts w:asciiTheme="minorHAnsi" w:hAnsiTheme="minorHAnsi" w:cstheme="minorHAnsi"/>
          <w:b/>
          <w:bCs/>
        </w:rPr>
        <w:t>[1]</w:t>
      </w:r>
      <w:r w:rsidR="00FC476B">
        <w:rPr>
          <w:rFonts w:asciiTheme="minorHAnsi" w:hAnsiTheme="minorHAnsi" w:cstheme="minorHAnsi"/>
        </w:rPr>
        <w:t xml:space="preserve"> </w:t>
      </w:r>
      <w:r w:rsidRPr="00E84A71">
        <w:rPr>
          <w:rFonts w:asciiTheme="minorHAnsi" w:hAnsiTheme="minorHAnsi" w:cstheme="minorHAnsi"/>
        </w:rPr>
        <w:t>to determine the cutoff for</w:t>
      </w:r>
      <w:r w:rsidR="00813A0B">
        <w:rPr>
          <w:rFonts w:asciiTheme="minorHAnsi" w:hAnsiTheme="minorHAnsi" w:cstheme="minorHAnsi"/>
        </w:rPr>
        <w:t xml:space="preserve"> the</w:t>
      </w:r>
      <w:r w:rsidRPr="00E84A71">
        <w:rPr>
          <w:rFonts w:asciiTheme="minorHAnsi" w:hAnsiTheme="minorHAnsi" w:cstheme="minorHAnsi"/>
        </w:rPr>
        <w:t xml:space="preserve"> </w:t>
      </w:r>
      <w:proofErr w:type="spellStart"/>
      <w:r w:rsidRPr="00E84A71">
        <w:rPr>
          <w:rFonts w:asciiTheme="minorHAnsi" w:hAnsiTheme="minorHAnsi" w:cstheme="minorHAnsi"/>
        </w:rPr>
        <w:t>NeuN</w:t>
      </w:r>
      <w:proofErr w:type="spellEnd"/>
      <w:r w:rsidR="004A4744">
        <w:rPr>
          <w:rFonts w:asciiTheme="minorHAnsi" w:hAnsiTheme="minorHAnsi" w:cstheme="minorHAnsi"/>
        </w:rPr>
        <w:t>-positive</w:t>
      </w:r>
      <w:r w:rsidRPr="00E84A71">
        <w:rPr>
          <w:rFonts w:asciiTheme="minorHAnsi" w:hAnsiTheme="minorHAnsi" w:cstheme="minorHAnsi"/>
        </w:rPr>
        <w:t xml:space="preserve"> staining in the </w:t>
      </w:r>
      <w:r w:rsidR="00813A0B" w:rsidRPr="00E84A71">
        <w:rPr>
          <w:rFonts w:asciiTheme="minorHAnsi" w:hAnsiTheme="minorHAnsi" w:cstheme="minorHAnsi"/>
        </w:rPr>
        <w:t xml:space="preserve">AF555 </w:t>
      </w:r>
      <w:r w:rsidRPr="00E84A71">
        <w:rPr>
          <w:rFonts w:asciiTheme="minorHAnsi" w:hAnsiTheme="minorHAnsi" w:cstheme="minorHAnsi"/>
        </w:rPr>
        <w:t xml:space="preserve">channel </w:t>
      </w:r>
      <w:r w:rsidRPr="00E84A71">
        <w:rPr>
          <w:rFonts w:asciiTheme="minorHAnsi" w:hAnsiTheme="minorHAnsi" w:cstheme="minorHAnsi"/>
          <w:b/>
          <w:bCs/>
        </w:rPr>
        <w:t>[</w:t>
      </w:r>
      <w:r w:rsidR="00FC476B">
        <w:rPr>
          <w:rFonts w:asciiTheme="minorHAnsi" w:hAnsiTheme="minorHAnsi" w:cstheme="minorHAnsi"/>
          <w:b/>
          <w:bCs/>
        </w:rPr>
        <w:t>2</w:t>
      </w:r>
      <w:r w:rsidRPr="00E84A71">
        <w:rPr>
          <w:rFonts w:asciiTheme="minorHAnsi" w:hAnsiTheme="minorHAnsi" w:cstheme="minorHAnsi"/>
          <w:b/>
          <w:bCs/>
        </w:rPr>
        <w:t>]</w:t>
      </w:r>
      <w:r w:rsidRPr="00E84A71">
        <w:rPr>
          <w:rFonts w:asciiTheme="minorHAnsi" w:hAnsiTheme="minorHAnsi" w:cstheme="minorHAnsi"/>
        </w:rPr>
        <w:t xml:space="preserve">. </w:t>
      </w:r>
    </w:p>
    <w:p w14:paraId="1F90E31F" w14:textId="0B9C4EF2" w:rsidR="00FC476B" w:rsidRPr="00B07A3B" w:rsidRDefault="00FC476B" w:rsidP="00FC476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813A0B">
        <w:rPr>
          <w:rFonts w:asciiTheme="minorHAnsi" w:hAnsiTheme="minorHAnsi" w:cstheme="minorHAnsi"/>
        </w:rPr>
        <w:t>loading</w:t>
      </w:r>
      <w:r>
        <w:rPr>
          <w:rFonts w:asciiTheme="minorHAnsi" w:hAnsiTheme="minorHAnsi" w:cstheme="minorHAnsi"/>
        </w:rPr>
        <w:t xml:space="preserve"> </w:t>
      </w:r>
      <w:r w:rsidRPr="00E84A71">
        <w:rPr>
          <w:rFonts w:asciiTheme="minorHAnsi" w:hAnsiTheme="minorHAnsi" w:cstheme="minorHAnsi"/>
        </w:rPr>
        <w:t>NeuN-AF555</w:t>
      </w:r>
      <w:r>
        <w:rPr>
          <w:rFonts w:asciiTheme="minorHAnsi" w:hAnsiTheme="minorHAnsi" w:cstheme="minorHAnsi"/>
        </w:rPr>
        <w:t xml:space="preserve"> control tube </w:t>
      </w:r>
      <w:r w:rsidR="00813A0B">
        <w:rPr>
          <w:rFonts w:asciiTheme="minorHAnsi" w:hAnsiTheme="minorHAnsi" w:cstheme="minorHAnsi"/>
        </w:rPr>
        <w:t>onto</w:t>
      </w:r>
      <w:r>
        <w:rPr>
          <w:rFonts w:asciiTheme="minorHAnsi" w:hAnsiTheme="minorHAnsi" w:cstheme="minorHAnsi"/>
        </w:rPr>
        <w:t xml:space="preserve"> the FACS instrument.</w:t>
      </w:r>
    </w:p>
    <w:p w14:paraId="1465F129" w14:textId="589F6B37" w:rsidR="00FC476B" w:rsidRPr="00B07A3B" w:rsidRDefault="00FC476B" w:rsidP="00FC476B">
      <w:pPr>
        <w:pStyle w:val="ListParagraph"/>
        <w:numPr>
          <w:ilvl w:val="2"/>
          <w:numId w:val="3"/>
        </w:numPr>
        <w:spacing w:before="120"/>
        <w:contextualSpacing w:val="0"/>
        <w:rPr>
          <w:rFonts w:asciiTheme="minorHAnsi" w:hAnsiTheme="minorHAnsi" w:cstheme="minorHAnsi"/>
        </w:rPr>
      </w:pPr>
      <w:r w:rsidRPr="00B07A3B">
        <w:rPr>
          <w:rFonts w:asciiTheme="minorHAnsi" w:hAnsiTheme="minorHAnsi" w:cstheme="minorHAnsi"/>
        </w:rPr>
        <w:t>S</w:t>
      </w:r>
      <w:r>
        <w:rPr>
          <w:rFonts w:asciiTheme="minorHAnsi" w:hAnsiTheme="minorHAnsi" w:cstheme="minorHAnsi"/>
        </w:rPr>
        <w:t xml:space="preserve">CREEN: </w:t>
      </w:r>
      <w:r w:rsidRPr="00FC476B">
        <w:rPr>
          <w:rFonts w:asciiTheme="minorHAnsi" w:hAnsiTheme="minorHAnsi" w:cstheme="minorHAnsi"/>
          <w:highlight w:val="yellow"/>
        </w:rPr>
        <w:t>To be provided by authors:</w:t>
      </w:r>
      <w:r>
        <w:rPr>
          <w:rFonts w:asciiTheme="minorHAnsi" w:hAnsiTheme="minorHAnsi" w:cstheme="minorHAnsi"/>
        </w:rPr>
        <w:t xml:space="preserve"> AF555 channel being opened and cut-off for </w:t>
      </w:r>
      <w:proofErr w:type="spellStart"/>
      <w:r w:rsidRPr="00E84A71">
        <w:rPr>
          <w:rFonts w:asciiTheme="minorHAnsi" w:hAnsiTheme="minorHAnsi" w:cstheme="minorHAnsi"/>
        </w:rPr>
        <w:t>NeuN</w:t>
      </w:r>
      <w:proofErr w:type="spellEnd"/>
      <w:r w:rsidRPr="00E84A71">
        <w:rPr>
          <w:rFonts w:asciiTheme="minorHAnsi" w:hAnsiTheme="minorHAnsi" w:cstheme="minorHAnsi"/>
        </w:rPr>
        <w:t>+ staining</w:t>
      </w:r>
      <w:r>
        <w:rPr>
          <w:rFonts w:asciiTheme="minorHAnsi" w:hAnsiTheme="minorHAnsi" w:cstheme="minorHAnsi"/>
        </w:rPr>
        <w:t xml:space="preserve"> being calculated.</w:t>
      </w:r>
    </w:p>
    <w:p w14:paraId="694FA565" w14:textId="77777777" w:rsidR="00FC476B" w:rsidRPr="00E84A71" w:rsidRDefault="00FC476B" w:rsidP="00FC476B">
      <w:pPr>
        <w:pStyle w:val="ListParagraph"/>
        <w:spacing w:before="120"/>
        <w:ind w:left="907"/>
        <w:contextualSpacing w:val="0"/>
        <w:rPr>
          <w:rFonts w:asciiTheme="minorHAnsi" w:hAnsiTheme="minorHAnsi" w:cstheme="minorHAnsi"/>
        </w:rPr>
      </w:pPr>
    </w:p>
    <w:p w14:paraId="1E52A715" w14:textId="75EDEA64" w:rsidR="00DD1CD7" w:rsidRPr="00817B13" w:rsidRDefault="00E84A71" w:rsidP="00DD1CD7">
      <w:pPr>
        <w:pStyle w:val="ListParagraph"/>
        <w:numPr>
          <w:ilvl w:val="1"/>
          <w:numId w:val="3"/>
        </w:numPr>
        <w:spacing w:before="120"/>
        <w:contextualSpacing w:val="0"/>
        <w:rPr>
          <w:rFonts w:asciiTheme="minorHAnsi" w:hAnsiTheme="minorHAnsi" w:cstheme="minorHAnsi"/>
        </w:rPr>
      </w:pPr>
      <w:r w:rsidRPr="00817B13">
        <w:rPr>
          <w:rFonts w:asciiTheme="minorHAnsi" w:hAnsiTheme="minorHAnsi" w:cstheme="minorHAnsi"/>
        </w:rPr>
        <w:t xml:space="preserve">Run </w:t>
      </w:r>
      <w:r w:rsidR="0030245C">
        <w:rPr>
          <w:rFonts w:asciiTheme="minorHAnsi" w:hAnsiTheme="minorHAnsi" w:cstheme="minorHAnsi"/>
        </w:rPr>
        <w:t xml:space="preserve">the </w:t>
      </w:r>
      <w:r w:rsidRPr="00817B13">
        <w:rPr>
          <w:rFonts w:asciiTheme="minorHAnsi" w:hAnsiTheme="minorHAnsi" w:cstheme="minorHAnsi"/>
        </w:rPr>
        <w:t>PAX6-APC-only control</w:t>
      </w:r>
      <w:r w:rsidR="00FC476B" w:rsidRPr="00817B13">
        <w:rPr>
          <w:rFonts w:asciiTheme="minorHAnsi" w:hAnsiTheme="minorHAnsi" w:cstheme="minorHAnsi"/>
        </w:rPr>
        <w:t xml:space="preserve"> </w:t>
      </w:r>
      <w:r w:rsidR="00FC476B" w:rsidRPr="00817B13">
        <w:rPr>
          <w:rFonts w:asciiTheme="minorHAnsi" w:hAnsiTheme="minorHAnsi" w:cstheme="minorHAnsi"/>
          <w:b/>
          <w:bCs/>
        </w:rPr>
        <w:t>[1]</w:t>
      </w:r>
      <w:r w:rsidRPr="00817B13">
        <w:rPr>
          <w:rFonts w:asciiTheme="minorHAnsi" w:hAnsiTheme="minorHAnsi" w:cstheme="minorHAnsi"/>
        </w:rPr>
        <w:t xml:space="preserve"> to determine the cutoff for </w:t>
      </w:r>
      <w:r w:rsidR="00813A0B">
        <w:rPr>
          <w:rFonts w:asciiTheme="minorHAnsi" w:hAnsiTheme="minorHAnsi" w:cstheme="minorHAnsi"/>
        </w:rPr>
        <w:t xml:space="preserve">the </w:t>
      </w:r>
      <w:r w:rsidRPr="00817B13">
        <w:rPr>
          <w:rFonts w:asciiTheme="minorHAnsi" w:hAnsiTheme="minorHAnsi" w:cstheme="minorHAnsi"/>
        </w:rPr>
        <w:t>PAX6</w:t>
      </w:r>
      <w:r w:rsidR="00813A0B">
        <w:rPr>
          <w:rFonts w:asciiTheme="minorHAnsi" w:hAnsiTheme="minorHAnsi" w:cstheme="minorHAnsi"/>
        </w:rPr>
        <w:t>-positive</w:t>
      </w:r>
      <w:r w:rsidRPr="00817B13">
        <w:rPr>
          <w:rFonts w:asciiTheme="minorHAnsi" w:hAnsiTheme="minorHAnsi" w:cstheme="minorHAnsi"/>
        </w:rPr>
        <w:t xml:space="preserve"> staining in the APC channel </w:t>
      </w:r>
      <w:r w:rsidR="00813A0B">
        <w:rPr>
          <w:rFonts w:asciiTheme="minorHAnsi" w:hAnsiTheme="minorHAnsi" w:cstheme="minorHAnsi"/>
          <w:b/>
          <w:bCs/>
        </w:rPr>
        <w:t>[2-TXT]</w:t>
      </w:r>
      <w:r w:rsidR="00813A0B">
        <w:rPr>
          <w:rFonts w:asciiTheme="minorHAnsi" w:hAnsiTheme="minorHAnsi" w:cstheme="minorHAnsi"/>
        </w:rPr>
        <w:t>.</w:t>
      </w:r>
      <w:r w:rsidR="00332C67" w:rsidRPr="00817B13">
        <w:rPr>
          <w:rFonts w:asciiTheme="minorHAnsi" w:hAnsiTheme="minorHAnsi" w:cstheme="minorHAnsi"/>
        </w:rPr>
        <w:t xml:space="preserve"> </w:t>
      </w:r>
    </w:p>
    <w:p w14:paraId="3F65AD72" w14:textId="4610004B" w:rsidR="00FC476B" w:rsidRPr="00817B13" w:rsidRDefault="00FC476B" w:rsidP="00FC476B">
      <w:pPr>
        <w:pStyle w:val="ListParagraph"/>
        <w:numPr>
          <w:ilvl w:val="2"/>
          <w:numId w:val="3"/>
        </w:numPr>
        <w:spacing w:before="120"/>
        <w:contextualSpacing w:val="0"/>
        <w:rPr>
          <w:rFonts w:asciiTheme="minorHAnsi" w:hAnsiTheme="minorHAnsi" w:cstheme="minorHAnsi"/>
        </w:rPr>
      </w:pPr>
      <w:r w:rsidRPr="00817B13">
        <w:rPr>
          <w:rFonts w:asciiTheme="minorHAnsi" w:hAnsiTheme="minorHAnsi" w:cstheme="minorHAnsi"/>
        </w:rPr>
        <w:t>Talent placing PAX6-APC control tube in the FACS instrument.</w:t>
      </w:r>
    </w:p>
    <w:p w14:paraId="63E0A2F9" w14:textId="1BD793C7" w:rsidR="00DD1CD7" w:rsidRPr="00817B13" w:rsidRDefault="00FC476B" w:rsidP="00FC476B">
      <w:pPr>
        <w:pStyle w:val="ListParagraph"/>
        <w:numPr>
          <w:ilvl w:val="2"/>
          <w:numId w:val="3"/>
        </w:numPr>
        <w:spacing w:before="120"/>
        <w:contextualSpacing w:val="0"/>
        <w:rPr>
          <w:rFonts w:asciiTheme="minorHAnsi" w:hAnsiTheme="minorHAnsi" w:cstheme="minorHAnsi"/>
        </w:rPr>
      </w:pPr>
      <w:r w:rsidRPr="00817B13">
        <w:rPr>
          <w:rFonts w:asciiTheme="minorHAnsi" w:hAnsiTheme="minorHAnsi" w:cstheme="minorHAnsi"/>
        </w:rPr>
        <w:t xml:space="preserve">SCREEN: </w:t>
      </w:r>
      <w:r w:rsidRPr="00817B13">
        <w:rPr>
          <w:rFonts w:asciiTheme="minorHAnsi" w:hAnsiTheme="minorHAnsi" w:cstheme="minorHAnsi"/>
          <w:highlight w:val="yellow"/>
        </w:rPr>
        <w:t>To be provided by authors:</w:t>
      </w:r>
      <w:r w:rsidRPr="00817B13">
        <w:rPr>
          <w:rFonts w:asciiTheme="minorHAnsi" w:hAnsiTheme="minorHAnsi" w:cstheme="minorHAnsi"/>
        </w:rPr>
        <w:t xml:space="preserve"> APC channel being opened and cut-off for PAX6+ staining being calculated.</w:t>
      </w:r>
      <w:r w:rsidR="00813A0B">
        <w:rPr>
          <w:rFonts w:asciiTheme="minorHAnsi" w:hAnsiTheme="minorHAnsi" w:cstheme="minorHAnsi"/>
        </w:rPr>
        <w:t xml:space="preserve"> </w:t>
      </w:r>
      <w:r w:rsidR="00813A0B">
        <w:rPr>
          <w:rFonts w:asciiTheme="minorHAnsi" w:hAnsiTheme="minorHAnsi" w:cstheme="minorHAnsi"/>
          <w:b/>
          <w:bCs/>
        </w:rPr>
        <w:t>TEXT: Run additional FOMO controls as necessary</w:t>
      </w:r>
    </w:p>
    <w:p w14:paraId="36CC66D6" w14:textId="77777777" w:rsidR="00FC476B" w:rsidRPr="00B07A3B" w:rsidRDefault="00FC476B" w:rsidP="00FC476B">
      <w:pPr>
        <w:pStyle w:val="ListParagraph"/>
        <w:spacing w:before="120"/>
        <w:ind w:left="1627"/>
        <w:contextualSpacing w:val="0"/>
        <w:rPr>
          <w:rFonts w:asciiTheme="minorHAnsi" w:hAnsiTheme="minorHAnsi" w:cstheme="minorHAnsi"/>
        </w:rPr>
      </w:pPr>
    </w:p>
    <w:p w14:paraId="0A34B37B" w14:textId="11389B54" w:rsidR="001103CA" w:rsidRDefault="00FC476B" w:rsidP="00DD1CD7">
      <w:pPr>
        <w:pStyle w:val="ListParagraph"/>
        <w:numPr>
          <w:ilvl w:val="1"/>
          <w:numId w:val="3"/>
        </w:numPr>
        <w:spacing w:before="120"/>
        <w:contextualSpacing w:val="0"/>
        <w:rPr>
          <w:rFonts w:asciiTheme="minorHAnsi" w:hAnsiTheme="minorHAnsi" w:cstheme="minorHAnsi"/>
        </w:rPr>
      </w:pPr>
      <w:r w:rsidRPr="00332C67">
        <w:rPr>
          <w:rFonts w:asciiTheme="minorHAnsi" w:hAnsiTheme="minorHAnsi" w:cstheme="minorHAnsi"/>
        </w:rPr>
        <w:t xml:space="preserve">After all </w:t>
      </w:r>
      <w:r w:rsidR="00813A0B">
        <w:rPr>
          <w:rFonts w:asciiTheme="minorHAnsi" w:hAnsiTheme="minorHAnsi" w:cstheme="minorHAnsi"/>
        </w:rPr>
        <w:t xml:space="preserve">of </w:t>
      </w:r>
      <w:r w:rsidRPr="00332C67">
        <w:rPr>
          <w:rFonts w:asciiTheme="minorHAnsi" w:hAnsiTheme="minorHAnsi" w:cstheme="minorHAnsi"/>
        </w:rPr>
        <w:t>the controls</w:t>
      </w:r>
      <w:r w:rsidR="00813A0B">
        <w:rPr>
          <w:rFonts w:asciiTheme="minorHAnsi" w:hAnsiTheme="minorHAnsi" w:cstheme="minorHAnsi"/>
        </w:rPr>
        <w:t xml:space="preserve"> have been run,</w:t>
      </w:r>
      <w:r w:rsidRPr="00332C67">
        <w:rPr>
          <w:rFonts w:asciiTheme="minorHAnsi" w:hAnsiTheme="minorHAnsi" w:cstheme="minorHAnsi"/>
        </w:rPr>
        <w:t xml:space="preserve"> </w:t>
      </w:r>
      <w:r w:rsidR="00813A0B">
        <w:rPr>
          <w:rFonts w:asciiTheme="minorHAnsi" w:hAnsiTheme="minorHAnsi" w:cstheme="minorHAnsi"/>
        </w:rPr>
        <w:t>gate</w:t>
      </w:r>
      <w:r w:rsidRPr="00332C67">
        <w:rPr>
          <w:rFonts w:asciiTheme="minorHAnsi" w:hAnsiTheme="minorHAnsi" w:cstheme="minorHAnsi"/>
        </w:rPr>
        <w:t xml:space="preserve"> </w:t>
      </w:r>
      <w:r w:rsidR="00813A0B">
        <w:rPr>
          <w:rFonts w:asciiTheme="minorHAnsi" w:hAnsiTheme="minorHAnsi" w:cstheme="minorHAnsi"/>
        </w:rPr>
        <w:t>the</w:t>
      </w:r>
      <w:r w:rsidRPr="00332C67">
        <w:rPr>
          <w:rFonts w:asciiTheme="minorHAnsi" w:hAnsiTheme="minorHAnsi" w:cstheme="minorHAnsi"/>
        </w:rPr>
        <w:t xml:space="preserve"> </w:t>
      </w:r>
      <w:proofErr w:type="spellStart"/>
      <w:r w:rsidRPr="00332C67">
        <w:rPr>
          <w:rFonts w:asciiTheme="minorHAnsi" w:hAnsiTheme="minorHAnsi" w:cstheme="minorHAnsi"/>
        </w:rPr>
        <w:t>NeuN</w:t>
      </w:r>
      <w:proofErr w:type="spellEnd"/>
      <w:r w:rsidR="00813A0B">
        <w:rPr>
          <w:rFonts w:asciiTheme="minorHAnsi" w:hAnsiTheme="minorHAnsi" w:cstheme="minorHAnsi"/>
        </w:rPr>
        <w:t xml:space="preserve">-positive cells to collect the </w:t>
      </w:r>
      <w:r w:rsidR="00FE6238">
        <w:rPr>
          <w:rFonts w:asciiTheme="minorHAnsi" w:hAnsiTheme="minorHAnsi" w:cstheme="minorHAnsi"/>
        </w:rPr>
        <w:t>neurons</w:t>
      </w:r>
      <w:r w:rsidRPr="00332C67">
        <w:rPr>
          <w:rFonts w:asciiTheme="minorHAnsi" w:hAnsiTheme="minorHAnsi" w:cstheme="minorHAnsi"/>
        </w:rPr>
        <w:t xml:space="preserve"> and</w:t>
      </w:r>
      <w:r w:rsidR="00813A0B">
        <w:rPr>
          <w:rFonts w:asciiTheme="minorHAnsi" w:hAnsiTheme="minorHAnsi" w:cstheme="minorHAnsi"/>
        </w:rPr>
        <w:t xml:space="preserve"> gate the</w:t>
      </w:r>
      <w:r w:rsidRPr="00332C67">
        <w:rPr>
          <w:rFonts w:asciiTheme="minorHAnsi" w:hAnsiTheme="minorHAnsi" w:cstheme="minorHAnsi"/>
        </w:rPr>
        <w:t xml:space="preserve"> PAX6</w:t>
      </w:r>
      <w:r w:rsidR="00813A0B">
        <w:rPr>
          <w:rFonts w:asciiTheme="minorHAnsi" w:hAnsiTheme="minorHAnsi" w:cstheme="minorHAnsi"/>
        </w:rPr>
        <w:t xml:space="preserve">-positive cells within the </w:t>
      </w:r>
      <w:proofErr w:type="spellStart"/>
      <w:r w:rsidR="00813A0B">
        <w:rPr>
          <w:rFonts w:asciiTheme="minorHAnsi" w:hAnsiTheme="minorHAnsi" w:cstheme="minorHAnsi"/>
        </w:rPr>
        <w:t>NeuN</w:t>
      </w:r>
      <w:proofErr w:type="spellEnd"/>
      <w:r w:rsidR="00813A0B">
        <w:rPr>
          <w:rFonts w:asciiTheme="minorHAnsi" w:hAnsiTheme="minorHAnsi" w:cstheme="minorHAnsi"/>
        </w:rPr>
        <w:t>-negative population</w:t>
      </w:r>
      <w:r w:rsidRPr="00332C67">
        <w:rPr>
          <w:rFonts w:asciiTheme="minorHAnsi" w:hAnsiTheme="minorHAnsi" w:cstheme="minorHAnsi"/>
        </w:rPr>
        <w:t xml:space="preserve"> </w:t>
      </w:r>
      <w:r w:rsidR="00813A0B">
        <w:rPr>
          <w:rFonts w:asciiTheme="minorHAnsi" w:hAnsiTheme="minorHAnsi" w:cstheme="minorHAnsi"/>
        </w:rPr>
        <w:t>to collect the astrocytes</w:t>
      </w:r>
      <w:r w:rsidR="001103CA">
        <w:rPr>
          <w:rFonts w:asciiTheme="minorHAnsi" w:hAnsiTheme="minorHAnsi" w:cstheme="minorHAnsi"/>
        </w:rPr>
        <w:t xml:space="preserve"> </w:t>
      </w:r>
      <w:r w:rsidR="001103CA" w:rsidRPr="001103CA">
        <w:rPr>
          <w:rFonts w:asciiTheme="minorHAnsi" w:hAnsiTheme="minorHAnsi" w:cstheme="minorHAnsi"/>
          <w:b/>
          <w:bCs/>
        </w:rPr>
        <w:t>[1]</w:t>
      </w:r>
      <w:r w:rsidR="00332C67" w:rsidRPr="00332C67">
        <w:rPr>
          <w:rFonts w:asciiTheme="minorHAnsi" w:hAnsiTheme="minorHAnsi" w:cstheme="minorHAnsi"/>
        </w:rPr>
        <w:t xml:space="preserve">. </w:t>
      </w:r>
    </w:p>
    <w:p w14:paraId="02828194" w14:textId="596AC089" w:rsidR="001103CA" w:rsidRDefault="001103CA" w:rsidP="00813A0B">
      <w:pPr>
        <w:pStyle w:val="ListParagraph"/>
        <w:numPr>
          <w:ilvl w:val="2"/>
          <w:numId w:val="3"/>
        </w:numPr>
        <w:spacing w:before="120"/>
        <w:contextualSpacing w:val="0"/>
        <w:rPr>
          <w:rFonts w:asciiTheme="minorHAnsi" w:hAnsiTheme="minorHAnsi" w:cstheme="minorHAnsi"/>
        </w:rPr>
      </w:pPr>
      <w:r w:rsidRPr="00B07A3B">
        <w:rPr>
          <w:rFonts w:asciiTheme="minorHAnsi" w:hAnsiTheme="minorHAnsi" w:cstheme="minorHAnsi"/>
        </w:rPr>
        <w:lastRenderedPageBreak/>
        <w:t>S</w:t>
      </w:r>
      <w:r>
        <w:rPr>
          <w:rFonts w:asciiTheme="minorHAnsi" w:hAnsiTheme="minorHAnsi" w:cstheme="minorHAnsi"/>
        </w:rPr>
        <w:t xml:space="preserve">CREEN: </w:t>
      </w:r>
      <w:r w:rsidRPr="00E84A71">
        <w:rPr>
          <w:rFonts w:asciiTheme="minorHAnsi" w:hAnsiTheme="minorHAnsi" w:cstheme="minorHAnsi"/>
          <w:highlight w:val="yellow"/>
        </w:rPr>
        <w:t>To be provided by authors:</w:t>
      </w:r>
      <w:r>
        <w:rPr>
          <w:rFonts w:asciiTheme="minorHAnsi" w:hAnsiTheme="minorHAnsi" w:cstheme="minorHAnsi"/>
        </w:rPr>
        <w:t xml:space="preserve"> </w:t>
      </w:r>
      <w:proofErr w:type="spellStart"/>
      <w:r w:rsidRPr="00332C67">
        <w:rPr>
          <w:rFonts w:asciiTheme="minorHAnsi" w:hAnsiTheme="minorHAnsi" w:cstheme="minorHAnsi"/>
        </w:rPr>
        <w:t>NeuN</w:t>
      </w:r>
      <w:proofErr w:type="spellEnd"/>
      <w:r w:rsidRPr="00FE6238">
        <w:rPr>
          <w:rFonts w:asciiTheme="minorHAnsi" w:hAnsiTheme="minorHAnsi" w:cstheme="minorHAnsi"/>
          <w:vertAlign w:val="superscript"/>
        </w:rPr>
        <w:t>+</w:t>
      </w:r>
      <w:r w:rsidRPr="00332C67">
        <w:rPr>
          <w:rFonts w:asciiTheme="minorHAnsi" w:hAnsiTheme="minorHAnsi" w:cstheme="minorHAnsi"/>
        </w:rPr>
        <w:t xml:space="preserve"> </w:t>
      </w:r>
      <w:r w:rsidR="00813A0B">
        <w:rPr>
          <w:rFonts w:asciiTheme="minorHAnsi" w:hAnsiTheme="minorHAnsi" w:cstheme="minorHAnsi"/>
        </w:rPr>
        <w:t>cells being gated, then Pax6</w:t>
      </w:r>
      <w:r w:rsidR="00813A0B" w:rsidRPr="00FE6238">
        <w:rPr>
          <w:rFonts w:asciiTheme="minorHAnsi" w:hAnsiTheme="minorHAnsi" w:cstheme="minorHAnsi"/>
          <w:vertAlign w:val="superscript"/>
        </w:rPr>
        <w:t>+</w:t>
      </w:r>
      <w:r w:rsidR="00813A0B">
        <w:rPr>
          <w:rFonts w:asciiTheme="minorHAnsi" w:hAnsiTheme="minorHAnsi" w:cstheme="minorHAnsi"/>
        </w:rPr>
        <w:t xml:space="preserve"> cells being gated</w:t>
      </w:r>
    </w:p>
    <w:p w14:paraId="6F693A42" w14:textId="77777777" w:rsidR="00FE6238" w:rsidRDefault="00FE6238" w:rsidP="00FE6238">
      <w:pPr>
        <w:pStyle w:val="ListParagraph"/>
        <w:spacing w:before="120"/>
        <w:ind w:left="1627"/>
        <w:contextualSpacing w:val="0"/>
        <w:rPr>
          <w:rFonts w:asciiTheme="minorHAnsi" w:hAnsiTheme="minorHAnsi" w:cstheme="minorHAnsi"/>
        </w:rPr>
      </w:pPr>
    </w:p>
    <w:p w14:paraId="3BD91C33" w14:textId="3D534310" w:rsidR="00DD1CD7" w:rsidRPr="00332C67" w:rsidRDefault="00332C67" w:rsidP="00DD1CD7">
      <w:pPr>
        <w:pStyle w:val="ListParagraph"/>
        <w:numPr>
          <w:ilvl w:val="1"/>
          <w:numId w:val="3"/>
        </w:numPr>
        <w:spacing w:before="120"/>
        <w:contextualSpacing w:val="0"/>
        <w:rPr>
          <w:rFonts w:asciiTheme="minorHAnsi" w:hAnsiTheme="minorHAnsi" w:cstheme="minorHAnsi"/>
        </w:rPr>
      </w:pPr>
      <w:r w:rsidRPr="00332C67">
        <w:rPr>
          <w:rFonts w:asciiTheme="minorHAnsi" w:hAnsiTheme="minorHAnsi" w:cstheme="minorHAnsi"/>
        </w:rPr>
        <w:t xml:space="preserve">Gate and collect </w:t>
      </w:r>
      <w:r w:rsidR="00FE6238">
        <w:rPr>
          <w:rFonts w:asciiTheme="minorHAnsi" w:hAnsiTheme="minorHAnsi" w:cstheme="minorHAnsi"/>
        </w:rPr>
        <w:t xml:space="preserve">any </w:t>
      </w:r>
      <w:r w:rsidRPr="00332C67">
        <w:rPr>
          <w:rFonts w:asciiTheme="minorHAnsi" w:hAnsiTheme="minorHAnsi" w:cstheme="minorHAnsi"/>
        </w:rPr>
        <w:t xml:space="preserve">additional glial populations </w:t>
      </w:r>
      <w:r w:rsidR="00FE6238">
        <w:rPr>
          <w:rFonts w:asciiTheme="minorHAnsi" w:hAnsiTheme="minorHAnsi" w:cstheme="minorHAnsi"/>
        </w:rPr>
        <w:t xml:space="preserve">of interest </w:t>
      </w:r>
      <w:r w:rsidRPr="00332C67">
        <w:rPr>
          <w:rFonts w:asciiTheme="minorHAnsi" w:hAnsiTheme="minorHAnsi" w:cstheme="minorHAnsi"/>
        </w:rPr>
        <w:t xml:space="preserve">from the </w:t>
      </w:r>
      <w:proofErr w:type="spellStart"/>
      <w:r w:rsidRPr="00332C67">
        <w:rPr>
          <w:rFonts w:asciiTheme="minorHAnsi" w:hAnsiTheme="minorHAnsi" w:cstheme="minorHAnsi"/>
        </w:rPr>
        <w:t>NeuN</w:t>
      </w:r>
      <w:proofErr w:type="spellEnd"/>
      <w:r w:rsidR="00FE6238">
        <w:rPr>
          <w:rFonts w:asciiTheme="minorHAnsi" w:hAnsiTheme="minorHAnsi" w:cstheme="minorHAnsi"/>
        </w:rPr>
        <w:t xml:space="preserve">-negative, </w:t>
      </w:r>
      <w:r w:rsidRPr="00332C67">
        <w:rPr>
          <w:rFonts w:asciiTheme="minorHAnsi" w:hAnsiTheme="minorHAnsi" w:cstheme="minorHAnsi"/>
        </w:rPr>
        <w:t>PAX6</w:t>
      </w:r>
      <w:r w:rsidR="00FE6238">
        <w:rPr>
          <w:rFonts w:asciiTheme="minorHAnsi" w:hAnsiTheme="minorHAnsi" w:cstheme="minorHAnsi"/>
        </w:rPr>
        <w:t>-negative</w:t>
      </w:r>
      <w:r w:rsidRPr="00332C67">
        <w:rPr>
          <w:rFonts w:asciiTheme="minorHAnsi" w:hAnsiTheme="minorHAnsi" w:cstheme="minorHAnsi"/>
        </w:rPr>
        <w:t xml:space="preserve"> population</w:t>
      </w:r>
      <w:r>
        <w:rPr>
          <w:rFonts w:asciiTheme="minorHAnsi" w:hAnsiTheme="minorHAnsi" w:cstheme="minorHAnsi"/>
        </w:rPr>
        <w:t xml:space="preserve"> </w:t>
      </w:r>
      <w:r w:rsidRPr="00332C67">
        <w:rPr>
          <w:rFonts w:asciiTheme="minorHAnsi" w:hAnsiTheme="minorHAnsi" w:cstheme="minorHAnsi"/>
          <w:b/>
          <w:bCs/>
        </w:rPr>
        <w:t>[1]</w:t>
      </w:r>
      <w:r>
        <w:rPr>
          <w:rFonts w:asciiTheme="minorHAnsi" w:hAnsiTheme="minorHAnsi" w:cstheme="minorHAnsi"/>
        </w:rPr>
        <w:t xml:space="preserve">. </w:t>
      </w:r>
    </w:p>
    <w:p w14:paraId="5881C3E9" w14:textId="17C99E57" w:rsidR="00B84D7A" w:rsidRPr="00B84D7A" w:rsidRDefault="00332C67" w:rsidP="00B84D7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FC476B">
        <w:rPr>
          <w:rFonts w:asciiTheme="minorHAnsi" w:hAnsiTheme="minorHAnsi" w:cstheme="minorHAnsi"/>
          <w:highlight w:val="yellow"/>
        </w:rPr>
        <w:t>To be provided by authors:</w:t>
      </w:r>
      <w:r>
        <w:rPr>
          <w:rFonts w:asciiTheme="minorHAnsi" w:hAnsiTheme="minorHAnsi" w:cstheme="minorHAnsi"/>
        </w:rPr>
        <w:t xml:space="preserve"> Gat</w:t>
      </w:r>
      <w:r w:rsidR="001103CA">
        <w:rPr>
          <w:rFonts w:asciiTheme="minorHAnsi" w:hAnsiTheme="minorHAnsi" w:cstheme="minorHAnsi"/>
        </w:rPr>
        <w:t xml:space="preserve">ing the </w:t>
      </w:r>
      <w:r w:rsidR="001103CA" w:rsidRPr="00332C67">
        <w:rPr>
          <w:rFonts w:asciiTheme="minorHAnsi" w:hAnsiTheme="minorHAnsi" w:cstheme="minorHAnsi"/>
        </w:rPr>
        <w:t>NeuN</w:t>
      </w:r>
      <w:r w:rsidR="00FE6238" w:rsidRPr="00FE6238">
        <w:rPr>
          <w:rFonts w:asciiTheme="minorHAnsi" w:hAnsiTheme="minorHAnsi" w:cstheme="minorHAnsi"/>
          <w:vertAlign w:val="superscript"/>
        </w:rPr>
        <w:t>-</w:t>
      </w:r>
      <w:r w:rsidR="001103CA" w:rsidRPr="00332C67">
        <w:rPr>
          <w:rFonts w:asciiTheme="minorHAnsi" w:hAnsiTheme="minorHAnsi" w:cstheme="minorHAnsi"/>
        </w:rPr>
        <w:t>PAX6</w:t>
      </w:r>
      <w:r w:rsidR="00FE6238" w:rsidRPr="00FE6238">
        <w:rPr>
          <w:rFonts w:asciiTheme="minorHAnsi" w:hAnsiTheme="minorHAnsi" w:cstheme="minorHAnsi"/>
          <w:vertAlign w:val="superscript"/>
        </w:rPr>
        <w:t>-</w:t>
      </w:r>
      <w:r w:rsidR="001103CA" w:rsidRPr="00332C67">
        <w:rPr>
          <w:rFonts w:asciiTheme="minorHAnsi" w:hAnsiTheme="minorHAnsi" w:cstheme="minorHAnsi"/>
        </w:rPr>
        <w:t xml:space="preserve"> population</w:t>
      </w:r>
      <w:r w:rsidR="00B84D7A">
        <w:rPr>
          <w:rFonts w:asciiTheme="minorHAnsi" w:hAnsiTheme="minorHAnsi" w:cstheme="minorHAnsi"/>
        </w:rPr>
        <w:t>.</w:t>
      </w:r>
    </w:p>
    <w:p w14:paraId="4381A1C4" w14:textId="7D19690B" w:rsidR="00DD1CD7" w:rsidRPr="00B07A3B" w:rsidRDefault="00B84D7A" w:rsidP="00DD1CD7">
      <w:pPr>
        <w:pStyle w:val="ListParagraph"/>
        <w:numPr>
          <w:ilvl w:val="0"/>
          <w:numId w:val="3"/>
        </w:numPr>
        <w:spacing w:before="360"/>
        <w:contextualSpacing w:val="0"/>
        <w:rPr>
          <w:rFonts w:asciiTheme="minorHAnsi" w:hAnsiTheme="minorHAnsi" w:cstheme="minorHAnsi"/>
          <w:b/>
          <w:bCs/>
        </w:rPr>
      </w:pPr>
      <w:r w:rsidRPr="00B84D7A">
        <w:rPr>
          <w:rFonts w:asciiTheme="minorHAnsi" w:hAnsiTheme="minorHAnsi" w:cstheme="minorHAnsi"/>
          <w:b/>
        </w:rPr>
        <w:t>Downstream Molecular Analyses</w:t>
      </w:r>
    </w:p>
    <w:p w14:paraId="5F27C374" w14:textId="200801E9" w:rsidR="00DD1CD7" w:rsidRPr="00B07A3B" w:rsidRDefault="007B4841" w:rsidP="00DD1CD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For bulk </w:t>
      </w:r>
      <w:r w:rsidR="00B3457C">
        <w:rPr>
          <w:rFonts w:asciiTheme="minorHAnsi" w:hAnsiTheme="minorHAnsi" w:cstheme="minorHAnsi"/>
        </w:rPr>
        <w:t xml:space="preserve">single-nucleus </w:t>
      </w:r>
      <w:r>
        <w:rPr>
          <w:rFonts w:asciiTheme="minorHAnsi" w:hAnsiTheme="minorHAnsi" w:cstheme="minorHAnsi"/>
        </w:rPr>
        <w:t>RNA sequencing, after collecting</w:t>
      </w:r>
      <w:r w:rsidR="00B84D7A" w:rsidRPr="00153B7C">
        <w:rPr>
          <w:rFonts w:asciiTheme="minorHAnsi" w:hAnsiTheme="minorHAnsi" w:cstheme="minorHAnsi"/>
        </w:rPr>
        <w:t xml:space="preserve"> 50,000</w:t>
      </w:r>
      <w:r w:rsidR="00446AB9">
        <w:rPr>
          <w:rFonts w:asciiTheme="minorHAnsi" w:hAnsiTheme="minorHAnsi" w:cstheme="minorHAnsi"/>
        </w:rPr>
        <w:t xml:space="preserve"> to </w:t>
      </w:r>
      <w:r w:rsidR="00B84D7A" w:rsidRPr="00153B7C">
        <w:rPr>
          <w:rFonts w:asciiTheme="minorHAnsi" w:hAnsiTheme="minorHAnsi" w:cstheme="minorHAnsi"/>
        </w:rPr>
        <w:t xml:space="preserve">500,000 nuclei in </w:t>
      </w:r>
      <w:r w:rsidR="00B3457C">
        <w:rPr>
          <w:rFonts w:asciiTheme="minorHAnsi" w:hAnsiTheme="minorHAnsi" w:cstheme="minorHAnsi"/>
        </w:rPr>
        <w:t xml:space="preserve">0.04% BSA-supplemented </w:t>
      </w:r>
      <w:r w:rsidR="00B84D7A" w:rsidRPr="00153B7C">
        <w:rPr>
          <w:rFonts w:asciiTheme="minorHAnsi" w:hAnsiTheme="minorHAnsi" w:cstheme="minorHAnsi"/>
        </w:rPr>
        <w:t>PBS</w:t>
      </w:r>
      <w:r w:rsidR="007E020F">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a</w:t>
      </w:r>
      <w:r w:rsidR="00B84D7A" w:rsidRPr="00153B7C">
        <w:rPr>
          <w:rFonts w:asciiTheme="minorHAnsi" w:hAnsiTheme="minorHAnsi" w:cstheme="minorHAnsi"/>
        </w:rPr>
        <w:t>dd 2 milliliter</w:t>
      </w:r>
      <w:r w:rsidR="0030245C">
        <w:rPr>
          <w:rFonts w:asciiTheme="minorHAnsi" w:hAnsiTheme="minorHAnsi" w:cstheme="minorHAnsi"/>
        </w:rPr>
        <w:t>s of</w:t>
      </w:r>
      <w:r w:rsidR="00B84D7A" w:rsidRPr="00153B7C">
        <w:rPr>
          <w:rFonts w:asciiTheme="minorHAnsi" w:hAnsiTheme="minorHAnsi" w:cstheme="minorHAnsi"/>
        </w:rPr>
        <w:t xml:space="preserve"> sucrose solution, 50 </w:t>
      </w:r>
      <w:r w:rsidR="00153B7C" w:rsidRPr="00153B7C">
        <w:rPr>
          <w:rFonts w:asciiTheme="minorHAnsi" w:hAnsiTheme="minorHAnsi" w:cstheme="minorHAnsi"/>
        </w:rPr>
        <w:t>microliters</w:t>
      </w:r>
      <w:r w:rsidR="00B84D7A" w:rsidRPr="00153B7C">
        <w:rPr>
          <w:rFonts w:asciiTheme="minorHAnsi" w:hAnsiTheme="minorHAnsi" w:cstheme="minorHAnsi"/>
        </w:rPr>
        <w:t xml:space="preserve"> of 1</w:t>
      </w:r>
      <w:r>
        <w:rPr>
          <w:rFonts w:asciiTheme="minorHAnsi" w:hAnsiTheme="minorHAnsi" w:cstheme="minorHAnsi"/>
        </w:rPr>
        <w:t>-</w:t>
      </w:r>
      <w:r w:rsidR="00B84D7A" w:rsidRPr="00153B7C">
        <w:rPr>
          <w:rFonts w:asciiTheme="minorHAnsi" w:hAnsiTheme="minorHAnsi" w:cstheme="minorHAnsi"/>
        </w:rPr>
        <w:t>molar calcium chloride</w:t>
      </w:r>
      <w:r w:rsidR="00153B7C" w:rsidRPr="00153B7C">
        <w:rPr>
          <w:rFonts w:asciiTheme="minorHAnsi" w:hAnsiTheme="minorHAnsi" w:cstheme="minorHAnsi"/>
        </w:rPr>
        <w:t>,</w:t>
      </w:r>
      <w:r w:rsidR="00B84D7A" w:rsidRPr="00153B7C">
        <w:rPr>
          <w:rFonts w:asciiTheme="minorHAnsi" w:hAnsiTheme="minorHAnsi" w:cstheme="minorHAnsi"/>
        </w:rPr>
        <w:t xml:space="preserve"> </w:t>
      </w:r>
      <w:r>
        <w:rPr>
          <w:rFonts w:asciiTheme="minorHAnsi" w:hAnsiTheme="minorHAnsi" w:cstheme="minorHAnsi"/>
        </w:rPr>
        <w:t xml:space="preserve">and </w:t>
      </w:r>
      <w:r w:rsidR="00153B7C" w:rsidRPr="00153B7C">
        <w:rPr>
          <w:rFonts w:asciiTheme="minorHAnsi" w:hAnsiTheme="minorHAnsi" w:cstheme="minorHAnsi"/>
        </w:rPr>
        <w:t>30 microliters of 1</w:t>
      </w:r>
      <w:r>
        <w:rPr>
          <w:rFonts w:asciiTheme="minorHAnsi" w:hAnsiTheme="minorHAnsi" w:cstheme="minorHAnsi"/>
        </w:rPr>
        <w:t>-</w:t>
      </w:r>
      <w:r w:rsidR="00153B7C" w:rsidRPr="00153B7C">
        <w:rPr>
          <w:rFonts w:asciiTheme="minorHAnsi" w:hAnsiTheme="minorHAnsi" w:cstheme="minorHAnsi"/>
        </w:rPr>
        <w:t xml:space="preserve">molar </w:t>
      </w:r>
      <w:r w:rsidR="00B84D7A" w:rsidRPr="00153B7C">
        <w:rPr>
          <w:rFonts w:asciiTheme="minorHAnsi" w:hAnsiTheme="minorHAnsi" w:cstheme="minorHAnsi"/>
        </w:rPr>
        <w:t>magnesium acetate</w:t>
      </w:r>
      <w:r w:rsidR="00153B7C" w:rsidRPr="00153B7C">
        <w:rPr>
          <w:rFonts w:asciiTheme="minorHAnsi" w:hAnsiTheme="minorHAnsi" w:cstheme="minorHAnsi"/>
        </w:rPr>
        <w:t xml:space="preserve"> </w:t>
      </w:r>
      <w:r>
        <w:rPr>
          <w:rFonts w:asciiTheme="minorHAnsi" w:hAnsiTheme="minorHAnsi" w:cstheme="minorHAnsi"/>
        </w:rPr>
        <w:t xml:space="preserve">to the sample </w:t>
      </w:r>
      <w:r w:rsidR="00153B7C" w:rsidRPr="00153B7C">
        <w:rPr>
          <w:rFonts w:asciiTheme="minorHAnsi" w:hAnsiTheme="minorHAnsi" w:cstheme="minorHAnsi"/>
          <w:b/>
          <w:bCs/>
        </w:rPr>
        <w:t>[3]</w:t>
      </w:r>
      <w:r>
        <w:rPr>
          <w:rFonts w:asciiTheme="minorHAnsi" w:hAnsiTheme="minorHAnsi" w:cstheme="minorHAnsi"/>
        </w:rPr>
        <w:t>. Bring the</w:t>
      </w:r>
      <w:r w:rsidR="00B84D7A" w:rsidRPr="00153B7C">
        <w:rPr>
          <w:rFonts w:asciiTheme="minorHAnsi" w:hAnsiTheme="minorHAnsi" w:cstheme="minorHAnsi"/>
        </w:rPr>
        <w:t xml:space="preserve"> final volume</w:t>
      </w:r>
      <w:r>
        <w:rPr>
          <w:rFonts w:asciiTheme="minorHAnsi" w:hAnsiTheme="minorHAnsi" w:cstheme="minorHAnsi"/>
        </w:rPr>
        <w:t xml:space="preserve"> of the suspension up to</w:t>
      </w:r>
      <w:r w:rsidR="00B84D7A" w:rsidRPr="00153B7C">
        <w:rPr>
          <w:rFonts w:asciiTheme="minorHAnsi" w:hAnsiTheme="minorHAnsi" w:cstheme="minorHAnsi"/>
        </w:rPr>
        <w:t xml:space="preserve"> 10 milliliter</w:t>
      </w:r>
      <w:r>
        <w:rPr>
          <w:rFonts w:asciiTheme="minorHAnsi" w:hAnsiTheme="minorHAnsi" w:cstheme="minorHAnsi"/>
        </w:rPr>
        <w:t>s</w:t>
      </w:r>
      <w:r w:rsidR="00B84D7A" w:rsidRPr="00153B7C">
        <w:rPr>
          <w:rFonts w:asciiTheme="minorHAnsi" w:hAnsiTheme="minorHAnsi" w:cstheme="minorHAnsi"/>
        </w:rPr>
        <w:t xml:space="preserve"> with PBS </w:t>
      </w:r>
      <w:r w:rsidR="00153B7C" w:rsidRPr="00153B7C">
        <w:rPr>
          <w:rFonts w:asciiTheme="minorHAnsi" w:hAnsiTheme="minorHAnsi" w:cstheme="minorHAnsi"/>
          <w:b/>
          <w:bCs/>
        </w:rPr>
        <w:t>[4]</w:t>
      </w:r>
      <w:r w:rsidR="00153B7C">
        <w:rPr>
          <w:rFonts w:asciiTheme="minorHAnsi" w:hAnsiTheme="minorHAnsi" w:cstheme="minorHAnsi"/>
        </w:rPr>
        <w:t>.</w:t>
      </w:r>
    </w:p>
    <w:p w14:paraId="13821E86" w14:textId="44A4FDA6" w:rsidR="00DD1CD7" w:rsidRDefault="007B4841" w:rsidP="00DD1CD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Talent removing collecting tube from flow cytometer</w:t>
      </w:r>
      <w:r w:rsidR="00153B7C">
        <w:rPr>
          <w:rFonts w:asciiTheme="minorHAnsi" w:hAnsiTheme="minorHAnsi" w:cstheme="minorHAnsi"/>
        </w:rPr>
        <w:t>.</w:t>
      </w:r>
    </w:p>
    <w:p w14:paraId="45165134" w14:textId="0B016FDC" w:rsidR="00153B7C" w:rsidRDefault="00153B7C" w:rsidP="007B484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007B4841">
        <w:rPr>
          <w:rFonts w:asciiTheme="minorHAnsi" w:hAnsiTheme="minorHAnsi" w:cstheme="minorHAnsi"/>
        </w:rPr>
        <w:t>sucrose to tube, with sucrose, calcium chloride, and magnesium acetate containers visible in frame</w:t>
      </w:r>
      <w:r>
        <w:rPr>
          <w:rFonts w:asciiTheme="minorHAnsi" w:hAnsiTheme="minorHAnsi" w:cstheme="minorHAnsi"/>
        </w:rPr>
        <w:t>.</w:t>
      </w:r>
    </w:p>
    <w:p w14:paraId="62A60AD1" w14:textId="0871DC1C" w:rsidR="00153B7C" w:rsidRDefault="00153B7C" w:rsidP="00DD1CD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PBS in tube.</w:t>
      </w:r>
    </w:p>
    <w:p w14:paraId="1315E582" w14:textId="77777777" w:rsidR="00153B7C" w:rsidRPr="00B07A3B" w:rsidRDefault="00153B7C" w:rsidP="00153B7C">
      <w:pPr>
        <w:pStyle w:val="ListParagraph"/>
        <w:spacing w:before="120"/>
        <w:ind w:left="1627"/>
        <w:contextualSpacing w:val="0"/>
        <w:rPr>
          <w:rFonts w:asciiTheme="minorHAnsi" w:hAnsiTheme="minorHAnsi" w:cstheme="minorHAnsi"/>
        </w:rPr>
      </w:pPr>
    </w:p>
    <w:p w14:paraId="535B7356" w14:textId="0E3B273D" w:rsidR="00153B7C" w:rsidRPr="002F1939" w:rsidRDefault="00153B7C" w:rsidP="00DD1CD7">
      <w:pPr>
        <w:pStyle w:val="ListParagraph"/>
        <w:numPr>
          <w:ilvl w:val="1"/>
          <w:numId w:val="3"/>
        </w:numPr>
        <w:spacing w:before="120"/>
        <w:contextualSpacing w:val="0"/>
        <w:rPr>
          <w:rFonts w:asciiTheme="minorHAnsi" w:hAnsiTheme="minorHAnsi" w:cstheme="minorHAnsi"/>
        </w:rPr>
      </w:pPr>
      <w:r w:rsidRPr="002F1939">
        <w:rPr>
          <w:rFonts w:asciiTheme="minorHAnsi" w:hAnsiTheme="minorHAnsi" w:cstheme="minorHAnsi"/>
        </w:rPr>
        <w:t xml:space="preserve">Mix the </w:t>
      </w:r>
      <w:r w:rsidR="007B4841">
        <w:rPr>
          <w:rFonts w:asciiTheme="minorHAnsi" w:hAnsiTheme="minorHAnsi" w:cstheme="minorHAnsi"/>
        </w:rPr>
        <w:t xml:space="preserve">tube </w:t>
      </w:r>
      <w:r w:rsidRPr="002F1939">
        <w:rPr>
          <w:rFonts w:asciiTheme="minorHAnsi" w:hAnsiTheme="minorHAnsi" w:cstheme="minorHAnsi"/>
        </w:rPr>
        <w:t>content</w:t>
      </w:r>
      <w:r w:rsidR="007B4841">
        <w:rPr>
          <w:rFonts w:asciiTheme="minorHAnsi" w:hAnsiTheme="minorHAnsi" w:cstheme="minorHAnsi"/>
        </w:rPr>
        <w:t>s</w:t>
      </w:r>
      <w:r w:rsidRPr="002F1939">
        <w:rPr>
          <w:rFonts w:asciiTheme="minorHAnsi" w:hAnsiTheme="minorHAnsi" w:cstheme="minorHAnsi"/>
        </w:rPr>
        <w:t xml:space="preserve"> by </w:t>
      </w:r>
      <w:r w:rsidR="007B4841">
        <w:rPr>
          <w:rFonts w:asciiTheme="minorHAnsi" w:hAnsiTheme="minorHAnsi" w:cstheme="minorHAnsi"/>
        </w:rPr>
        <w:t>inversion</w:t>
      </w:r>
      <w:r w:rsidRPr="002F1939">
        <w:rPr>
          <w:rFonts w:asciiTheme="minorHAnsi" w:hAnsiTheme="minorHAnsi" w:cstheme="minorHAnsi"/>
        </w:rPr>
        <w:t xml:space="preserve"> </w:t>
      </w:r>
      <w:r w:rsidRPr="002F1939">
        <w:rPr>
          <w:rFonts w:asciiTheme="minorHAnsi" w:hAnsiTheme="minorHAnsi" w:cstheme="minorHAnsi"/>
          <w:b/>
          <w:bCs/>
        </w:rPr>
        <w:t>[1]</w:t>
      </w:r>
      <w:r w:rsidRPr="002F1939">
        <w:rPr>
          <w:rFonts w:asciiTheme="minorHAnsi" w:hAnsiTheme="minorHAnsi" w:cstheme="minorHAnsi"/>
        </w:rPr>
        <w:t xml:space="preserve"> and incubate </w:t>
      </w:r>
      <w:r w:rsidR="007B4841">
        <w:rPr>
          <w:rFonts w:asciiTheme="minorHAnsi" w:hAnsiTheme="minorHAnsi" w:cstheme="minorHAnsi"/>
        </w:rPr>
        <w:t xml:space="preserve">the reaction </w:t>
      </w:r>
      <w:r w:rsidRPr="002F1939">
        <w:rPr>
          <w:rFonts w:asciiTheme="minorHAnsi" w:hAnsiTheme="minorHAnsi" w:cstheme="minorHAnsi"/>
        </w:rPr>
        <w:t xml:space="preserve">on ice for 15 minutes </w:t>
      </w:r>
      <w:r w:rsidRPr="002F1939">
        <w:rPr>
          <w:rFonts w:asciiTheme="minorHAnsi" w:hAnsiTheme="minorHAnsi" w:cstheme="minorHAnsi"/>
          <w:b/>
          <w:bCs/>
        </w:rPr>
        <w:t>[2</w:t>
      </w:r>
      <w:r w:rsidR="007B4841">
        <w:rPr>
          <w:rFonts w:asciiTheme="minorHAnsi" w:hAnsiTheme="minorHAnsi" w:cstheme="minorHAnsi"/>
          <w:b/>
          <w:bCs/>
        </w:rPr>
        <w:t>]</w:t>
      </w:r>
      <w:r w:rsidR="007B4841">
        <w:rPr>
          <w:rFonts w:asciiTheme="minorHAnsi" w:hAnsiTheme="minorHAnsi" w:cstheme="minorHAnsi"/>
        </w:rPr>
        <w:t>. P</w:t>
      </w:r>
      <w:r w:rsidRPr="002F1939">
        <w:rPr>
          <w:rFonts w:asciiTheme="minorHAnsi" w:hAnsiTheme="minorHAnsi" w:cstheme="minorHAnsi"/>
        </w:rPr>
        <w:t>ellet</w:t>
      </w:r>
      <w:r w:rsidR="007B4841">
        <w:rPr>
          <w:rFonts w:asciiTheme="minorHAnsi" w:hAnsiTheme="minorHAnsi" w:cstheme="minorHAnsi"/>
        </w:rPr>
        <w:t xml:space="preserve"> </w:t>
      </w:r>
      <w:r w:rsidRPr="002F1939">
        <w:rPr>
          <w:rFonts w:asciiTheme="minorHAnsi" w:hAnsiTheme="minorHAnsi" w:cstheme="minorHAnsi"/>
        </w:rPr>
        <w:t xml:space="preserve">the nuclei by centrifugation </w:t>
      </w:r>
      <w:r w:rsidRPr="002F1939">
        <w:rPr>
          <w:rFonts w:asciiTheme="minorHAnsi" w:hAnsiTheme="minorHAnsi" w:cstheme="minorHAnsi"/>
          <w:b/>
          <w:bCs/>
        </w:rPr>
        <w:t>[3-TXT]</w:t>
      </w:r>
      <w:r w:rsidR="007B4841">
        <w:rPr>
          <w:rFonts w:asciiTheme="minorHAnsi" w:hAnsiTheme="minorHAnsi" w:cstheme="minorHAnsi"/>
        </w:rPr>
        <w:t xml:space="preserve"> </w:t>
      </w:r>
      <w:r w:rsidR="00FB3060" w:rsidRPr="002F1939">
        <w:rPr>
          <w:rFonts w:asciiTheme="minorHAnsi" w:hAnsiTheme="minorHAnsi" w:cstheme="minorHAnsi"/>
        </w:rPr>
        <w:t xml:space="preserve">and resuspend the </w:t>
      </w:r>
      <w:r w:rsidR="0030245C">
        <w:rPr>
          <w:rFonts w:asciiTheme="minorHAnsi" w:hAnsiTheme="minorHAnsi" w:cstheme="minorHAnsi"/>
        </w:rPr>
        <w:t>nuclei</w:t>
      </w:r>
      <w:r w:rsidR="00FB3060" w:rsidRPr="002F1939">
        <w:rPr>
          <w:rFonts w:asciiTheme="minorHAnsi" w:hAnsiTheme="minorHAnsi" w:cstheme="minorHAnsi"/>
        </w:rPr>
        <w:t xml:space="preserve"> in 1 milliliter </w:t>
      </w:r>
      <w:r w:rsidR="00903CAE">
        <w:rPr>
          <w:rFonts w:asciiTheme="minorHAnsi" w:hAnsiTheme="minorHAnsi" w:cstheme="minorHAnsi"/>
        </w:rPr>
        <w:t>o</w:t>
      </w:r>
      <w:r w:rsidR="007B4841">
        <w:rPr>
          <w:rFonts w:asciiTheme="minorHAnsi" w:hAnsiTheme="minorHAnsi" w:cstheme="minorHAnsi"/>
        </w:rPr>
        <w:t xml:space="preserve">f </w:t>
      </w:r>
      <w:r w:rsidR="00FB3060" w:rsidRPr="002F1939">
        <w:rPr>
          <w:rFonts w:asciiTheme="minorHAnsi" w:hAnsiTheme="minorHAnsi" w:cstheme="minorHAnsi"/>
        </w:rPr>
        <w:t xml:space="preserve">RNA-extracting reagent </w:t>
      </w:r>
      <w:r w:rsidR="00FB3060" w:rsidRPr="002F1939">
        <w:rPr>
          <w:rFonts w:asciiTheme="minorHAnsi" w:hAnsiTheme="minorHAnsi" w:cstheme="minorHAnsi"/>
          <w:b/>
          <w:bCs/>
        </w:rPr>
        <w:t>[</w:t>
      </w:r>
      <w:r w:rsidR="007B4841">
        <w:rPr>
          <w:rFonts w:asciiTheme="minorHAnsi" w:hAnsiTheme="minorHAnsi" w:cstheme="minorHAnsi"/>
          <w:b/>
          <w:bCs/>
        </w:rPr>
        <w:t>4</w:t>
      </w:r>
      <w:r w:rsidR="00FB3060" w:rsidRPr="002F1939">
        <w:rPr>
          <w:rFonts w:asciiTheme="minorHAnsi" w:hAnsiTheme="minorHAnsi" w:cstheme="minorHAnsi"/>
          <w:b/>
          <w:bCs/>
        </w:rPr>
        <w:t>]</w:t>
      </w:r>
      <w:r w:rsidR="00FB3060" w:rsidRPr="002F1939">
        <w:rPr>
          <w:rFonts w:asciiTheme="minorHAnsi" w:hAnsiTheme="minorHAnsi" w:cstheme="minorHAnsi"/>
        </w:rPr>
        <w:t>.</w:t>
      </w:r>
    </w:p>
    <w:p w14:paraId="46016602" w14:textId="7551E70F" w:rsidR="002F1939" w:rsidRDefault="002F1939" w:rsidP="002F193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inverting the tube.</w:t>
      </w:r>
    </w:p>
    <w:p w14:paraId="7E1C5783" w14:textId="06420CC6" w:rsidR="002F1939" w:rsidRDefault="002F1939" w:rsidP="002F193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tube on the ice.</w:t>
      </w:r>
    </w:p>
    <w:p w14:paraId="2EF0CB4B" w14:textId="55CE737C" w:rsidR="002F1939" w:rsidRPr="00FB3060" w:rsidRDefault="002F1939" w:rsidP="002F193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tube in the centrifuge. </w:t>
      </w:r>
      <w:r w:rsidRPr="002F1939">
        <w:rPr>
          <w:rFonts w:asciiTheme="minorHAnsi" w:hAnsiTheme="minorHAnsi" w:cstheme="minorHAnsi"/>
          <w:b/>
          <w:bCs/>
        </w:rPr>
        <w:t>TEXT: 10</w:t>
      </w:r>
      <w:r w:rsidR="007B4841">
        <w:rPr>
          <w:rFonts w:asciiTheme="minorHAnsi" w:hAnsiTheme="minorHAnsi" w:cstheme="minorHAnsi"/>
          <w:b/>
          <w:bCs/>
        </w:rPr>
        <w:t>-</w:t>
      </w:r>
      <w:r w:rsidRPr="002F1939">
        <w:rPr>
          <w:rFonts w:asciiTheme="minorHAnsi" w:hAnsiTheme="minorHAnsi" w:cstheme="minorHAnsi"/>
          <w:b/>
          <w:bCs/>
        </w:rPr>
        <w:t xml:space="preserve">15 min, </w:t>
      </w:r>
      <w:r w:rsidR="007B4841" w:rsidRPr="002F1939">
        <w:rPr>
          <w:rFonts w:asciiTheme="minorHAnsi" w:hAnsiTheme="minorHAnsi" w:cstheme="minorHAnsi"/>
          <w:b/>
          <w:bCs/>
        </w:rPr>
        <w:t xml:space="preserve">900 × </w:t>
      </w:r>
      <w:r w:rsidR="007B4841" w:rsidRPr="002F1939">
        <w:rPr>
          <w:rFonts w:asciiTheme="minorHAnsi" w:hAnsiTheme="minorHAnsi" w:cstheme="minorHAnsi"/>
          <w:b/>
          <w:bCs/>
          <w:i/>
          <w:iCs/>
        </w:rPr>
        <w:t>g</w:t>
      </w:r>
      <w:r w:rsidR="007B4841" w:rsidRPr="002F1939">
        <w:rPr>
          <w:rFonts w:asciiTheme="minorHAnsi" w:hAnsiTheme="minorHAnsi" w:cstheme="minorHAnsi"/>
          <w:b/>
          <w:bCs/>
        </w:rPr>
        <w:t xml:space="preserve">, </w:t>
      </w:r>
      <w:r w:rsidRPr="002F1939">
        <w:rPr>
          <w:rFonts w:asciiTheme="minorHAnsi" w:hAnsiTheme="minorHAnsi" w:cstheme="minorHAnsi"/>
          <w:b/>
          <w:bCs/>
        </w:rPr>
        <w:t>4°C</w:t>
      </w:r>
    </w:p>
    <w:p w14:paraId="7E048179" w14:textId="623A6107" w:rsidR="00FB3060" w:rsidRPr="00FB3060" w:rsidRDefault="00B3457C" w:rsidP="00FB30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Shot of pellet, then pellet being resuspended in</w:t>
      </w:r>
      <w:r w:rsidR="00FB3060">
        <w:rPr>
          <w:rFonts w:asciiTheme="minorHAnsi" w:hAnsiTheme="minorHAnsi" w:cstheme="minorHAnsi"/>
        </w:rPr>
        <w:t xml:space="preserve"> RNA-extracting reagent.</w:t>
      </w:r>
    </w:p>
    <w:p w14:paraId="34268D24" w14:textId="77777777" w:rsidR="002F1939" w:rsidRPr="002F1939" w:rsidRDefault="002F1939" w:rsidP="002F1939">
      <w:pPr>
        <w:pStyle w:val="ListParagraph"/>
        <w:spacing w:before="120"/>
        <w:ind w:left="907"/>
        <w:contextualSpacing w:val="0"/>
        <w:rPr>
          <w:rFonts w:asciiTheme="minorHAnsi" w:hAnsiTheme="minorHAnsi" w:cstheme="minorHAnsi"/>
        </w:rPr>
      </w:pPr>
    </w:p>
    <w:p w14:paraId="1F644D38" w14:textId="7452BE25" w:rsidR="00FB3060" w:rsidRDefault="00FB3060" w:rsidP="00DD1CD7">
      <w:pPr>
        <w:pStyle w:val="ListParagraph"/>
        <w:numPr>
          <w:ilvl w:val="1"/>
          <w:numId w:val="3"/>
        </w:numPr>
        <w:spacing w:before="120"/>
        <w:contextualSpacing w:val="0"/>
        <w:rPr>
          <w:rFonts w:asciiTheme="minorHAnsi" w:hAnsiTheme="minorHAnsi" w:cstheme="minorHAnsi"/>
        </w:rPr>
      </w:pPr>
      <w:r w:rsidRPr="00BB63F4">
        <w:rPr>
          <w:rFonts w:asciiTheme="minorHAnsi" w:hAnsiTheme="minorHAnsi" w:cstheme="minorHAnsi"/>
        </w:rPr>
        <w:t xml:space="preserve">Alternatively, </w:t>
      </w:r>
      <w:r w:rsidR="00B3457C">
        <w:rPr>
          <w:rFonts w:asciiTheme="minorHAnsi" w:hAnsiTheme="minorHAnsi" w:cstheme="minorHAnsi"/>
        </w:rPr>
        <w:t>sort</w:t>
      </w:r>
      <w:r w:rsidRPr="00BB63F4">
        <w:rPr>
          <w:rFonts w:asciiTheme="minorHAnsi" w:hAnsiTheme="minorHAnsi" w:cstheme="minorHAnsi"/>
        </w:rPr>
        <w:t xml:space="preserve"> the </w:t>
      </w:r>
      <w:r w:rsidR="00B3457C">
        <w:rPr>
          <w:rFonts w:asciiTheme="minorHAnsi" w:hAnsiTheme="minorHAnsi" w:cstheme="minorHAnsi"/>
        </w:rPr>
        <w:t>nuclei</w:t>
      </w:r>
      <w:r w:rsidRPr="00BB63F4">
        <w:rPr>
          <w:rFonts w:asciiTheme="minorHAnsi" w:hAnsiTheme="minorHAnsi" w:cstheme="minorHAnsi"/>
        </w:rPr>
        <w:t xml:space="preserve"> directly into 200 </w:t>
      </w:r>
      <w:r w:rsidR="00BB63F4" w:rsidRPr="00BB63F4">
        <w:rPr>
          <w:rFonts w:asciiTheme="minorHAnsi" w:hAnsiTheme="minorHAnsi" w:cstheme="minorHAnsi"/>
        </w:rPr>
        <w:t>microliter</w:t>
      </w:r>
      <w:r w:rsidR="00B3457C">
        <w:rPr>
          <w:rFonts w:asciiTheme="minorHAnsi" w:hAnsiTheme="minorHAnsi" w:cstheme="minorHAnsi"/>
        </w:rPr>
        <w:t>s of</w:t>
      </w:r>
      <w:r w:rsidRPr="00BB63F4">
        <w:rPr>
          <w:rFonts w:asciiTheme="minorHAnsi" w:hAnsiTheme="minorHAnsi" w:cstheme="minorHAnsi"/>
        </w:rPr>
        <w:t xml:space="preserve"> RNA-extracting reagent</w:t>
      </w:r>
      <w:r w:rsidR="00BB63F4" w:rsidRPr="00BB63F4">
        <w:rPr>
          <w:rFonts w:asciiTheme="minorHAnsi" w:hAnsiTheme="minorHAnsi" w:cstheme="minorHAnsi"/>
        </w:rPr>
        <w:t xml:space="preserve"> </w:t>
      </w:r>
      <w:r w:rsidR="00BB63F4" w:rsidRPr="00BB63F4">
        <w:rPr>
          <w:rFonts w:asciiTheme="minorHAnsi" w:hAnsiTheme="minorHAnsi" w:cstheme="minorHAnsi"/>
          <w:b/>
          <w:bCs/>
        </w:rPr>
        <w:t>[1]</w:t>
      </w:r>
      <w:r w:rsidR="00B3457C">
        <w:rPr>
          <w:rFonts w:asciiTheme="minorHAnsi" w:hAnsiTheme="minorHAnsi" w:cstheme="minorHAnsi"/>
        </w:rPr>
        <w:t xml:space="preserve"> and</w:t>
      </w:r>
      <w:r w:rsidRPr="00BB63F4">
        <w:rPr>
          <w:rFonts w:asciiTheme="minorHAnsi" w:hAnsiTheme="minorHAnsi" w:cstheme="minorHAnsi"/>
        </w:rPr>
        <w:t xml:space="preserve"> </w:t>
      </w:r>
      <w:r w:rsidR="00B3457C">
        <w:rPr>
          <w:rFonts w:asciiTheme="minorHAnsi" w:hAnsiTheme="minorHAnsi" w:cstheme="minorHAnsi"/>
        </w:rPr>
        <w:t>a</w:t>
      </w:r>
      <w:r w:rsidRPr="00BB63F4">
        <w:rPr>
          <w:rFonts w:asciiTheme="minorHAnsi" w:hAnsiTheme="minorHAnsi" w:cstheme="minorHAnsi"/>
        </w:rPr>
        <w:t xml:space="preserve">dd RNA-extracting reagent </w:t>
      </w:r>
      <w:r w:rsidR="00B3457C">
        <w:rPr>
          <w:rFonts w:asciiTheme="minorHAnsi" w:hAnsiTheme="minorHAnsi" w:cstheme="minorHAnsi"/>
        </w:rPr>
        <w:t xml:space="preserve">to a final volume of 1 milliliter </w:t>
      </w:r>
      <w:r w:rsidRPr="00BB63F4">
        <w:rPr>
          <w:rFonts w:asciiTheme="minorHAnsi" w:hAnsiTheme="minorHAnsi" w:cstheme="minorHAnsi"/>
        </w:rPr>
        <w:t xml:space="preserve">after sorting </w:t>
      </w:r>
      <w:r w:rsidR="00E20F0A">
        <w:rPr>
          <w:rFonts w:asciiTheme="minorHAnsi" w:hAnsiTheme="minorHAnsi" w:cstheme="minorHAnsi"/>
        </w:rPr>
        <w:t xml:space="preserve">to </w:t>
      </w:r>
      <w:r w:rsidRPr="00BB63F4">
        <w:rPr>
          <w:rFonts w:asciiTheme="minorHAnsi" w:hAnsiTheme="minorHAnsi" w:cstheme="minorHAnsi"/>
        </w:rPr>
        <w:t>maintain 1</w:t>
      </w:r>
      <w:r w:rsidR="00BB63F4" w:rsidRPr="00BB63F4">
        <w:rPr>
          <w:rFonts w:asciiTheme="minorHAnsi" w:hAnsiTheme="minorHAnsi" w:cstheme="minorHAnsi"/>
        </w:rPr>
        <w:t xml:space="preserve"> to </w:t>
      </w:r>
      <w:r w:rsidRPr="00BB63F4">
        <w:rPr>
          <w:rFonts w:asciiTheme="minorHAnsi" w:hAnsiTheme="minorHAnsi" w:cstheme="minorHAnsi"/>
        </w:rPr>
        <w:t>1 ratio of reagent to sorted sample</w:t>
      </w:r>
      <w:r w:rsidR="00BB63F4" w:rsidRPr="00BB63F4">
        <w:rPr>
          <w:rFonts w:asciiTheme="minorHAnsi" w:hAnsiTheme="minorHAnsi" w:cstheme="minorHAnsi"/>
        </w:rPr>
        <w:t xml:space="preserve"> </w:t>
      </w:r>
      <w:r w:rsidR="00BB63F4" w:rsidRPr="00BB63F4">
        <w:rPr>
          <w:rFonts w:asciiTheme="minorHAnsi" w:hAnsiTheme="minorHAnsi" w:cstheme="minorHAnsi"/>
          <w:b/>
          <w:bCs/>
        </w:rPr>
        <w:t>[2]</w:t>
      </w:r>
      <w:r w:rsidR="00BB63F4" w:rsidRPr="00BB63F4">
        <w:rPr>
          <w:rFonts w:asciiTheme="minorHAnsi" w:hAnsiTheme="minorHAnsi" w:cstheme="minorHAnsi"/>
        </w:rPr>
        <w:t>.</w:t>
      </w:r>
      <w:r w:rsidR="00BB63F4">
        <w:rPr>
          <w:rFonts w:asciiTheme="minorHAnsi" w:hAnsiTheme="minorHAnsi" w:cstheme="minorHAnsi"/>
        </w:rPr>
        <w:t xml:space="preserve"> </w:t>
      </w:r>
      <w:r w:rsidR="00BB63F4" w:rsidRPr="00BB63F4">
        <w:rPr>
          <w:rFonts w:asciiTheme="minorHAnsi" w:hAnsiTheme="minorHAnsi" w:cstheme="minorHAnsi"/>
          <w:highlight w:val="yellow"/>
        </w:rPr>
        <w:t xml:space="preserve">Authors: </w:t>
      </w:r>
      <w:r w:rsidR="00B3457C">
        <w:rPr>
          <w:rFonts w:asciiTheme="minorHAnsi" w:hAnsiTheme="minorHAnsi" w:cstheme="minorHAnsi"/>
          <w:highlight w:val="yellow"/>
        </w:rPr>
        <w:t xml:space="preserve">Do you plan to demonstrate these alternate </w:t>
      </w:r>
      <w:r w:rsidR="00BB63F4" w:rsidRPr="00BB63F4">
        <w:rPr>
          <w:rFonts w:asciiTheme="minorHAnsi" w:hAnsiTheme="minorHAnsi" w:cstheme="minorHAnsi"/>
          <w:highlight w:val="yellow"/>
        </w:rPr>
        <w:t>steps?</w:t>
      </w:r>
    </w:p>
    <w:p w14:paraId="396773D5" w14:textId="3BBFD4C0" w:rsidR="00BB63F4" w:rsidRDefault="00B3457C" w:rsidP="00BB63F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Nuclei being sorted into tube containing</w:t>
      </w:r>
      <w:r w:rsidR="00BB63F4">
        <w:rPr>
          <w:rFonts w:asciiTheme="minorHAnsi" w:hAnsiTheme="minorHAnsi" w:cstheme="minorHAnsi"/>
        </w:rPr>
        <w:t xml:space="preserve"> RNA-extracting reagent.</w:t>
      </w:r>
    </w:p>
    <w:p w14:paraId="50D378BC" w14:textId="21B5E6D6" w:rsidR="00BB63F4" w:rsidRDefault="00BB63F4" w:rsidP="00BB63F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RNA-extracting reagent </w:t>
      </w:r>
      <w:r w:rsidR="00B3457C">
        <w:rPr>
          <w:rFonts w:asciiTheme="minorHAnsi" w:hAnsiTheme="minorHAnsi" w:cstheme="minorHAnsi"/>
        </w:rPr>
        <w:t>to</w:t>
      </w:r>
      <w:r>
        <w:rPr>
          <w:rFonts w:asciiTheme="minorHAnsi" w:hAnsiTheme="minorHAnsi" w:cstheme="minorHAnsi"/>
        </w:rPr>
        <w:t xml:space="preserve"> the tube.</w:t>
      </w:r>
    </w:p>
    <w:p w14:paraId="71D2A742" w14:textId="77777777" w:rsidR="00BB63F4" w:rsidRPr="00BB63F4" w:rsidRDefault="00BB63F4" w:rsidP="00BB63F4">
      <w:pPr>
        <w:spacing w:before="120"/>
        <w:rPr>
          <w:rFonts w:asciiTheme="minorHAnsi" w:hAnsiTheme="minorHAnsi" w:cstheme="minorHAnsi"/>
        </w:rPr>
      </w:pPr>
    </w:p>
    <w:p w14:paraId="01D9A4F2" w14:textId="1C3546FB" w:rsidR="00DD1CD7" w:rsidRPr="002F1939" w:rsidRDefault="00153B7C" w:rsidP="00DD1CD7">
      <w:pPr>
        <w:pStyle w:val="ListParagraph"/>
        <w:numPr>
          <w:ilvl w:val="1"/>
          <w:numId w:val="3"/>
        </w:numPr>
        <w:spacing w:before="120"/>
        <w:contextualSpacing w:val="0"/>
        <w:rPr>
          <w:rFonts w:asciiTheme="minorHAnsi" w:hAnsiTheme="minorHAnsi" w:cstheme="minorHAnsi"/>
        </w:rPr>
      </w:pPr>
      <w:r w:rsidRPr="002F1939">
        <w:rPr>
          <w:rFonts w:asciiTheme="minorHAnsi" w:hAnsiTheme="minorHAnsi" w:cstheme="minorHAnsi"/>
        </w:rPr>
        <w:t>Then, vortex</w:t>
      </w:r>
      <w:r w:rsidR="002F1939" w:rsidRPr="002F1939">
        <w:rPr>
          <w:rFonts w:asciiTheme="minorHAnsi" w:hAnsiTheme="minorHAnsi" w:cstheme="minorHAnsi"/>
        </w:rPr>
        <w:t xml:space="preserve"> the tube </w:t>
      </w:r>
      <w:r w:rsidR="002F1939" w:rsidRPr="002F1939">
        <w:rPr>
          <w:rFonts w:asciiTheme="minorHAnsi" w:hAnsiTheme="minorHAnsi" w:cstheme="minorHAnsi"/>
          <w:b/>
          <w:bCs/>
        </w:rPr>
        <w:t>[</w:t>
      </w:r>
      <w:r w:rsidR="00446AB9">
        <w:rPr>
          <w:rFonts w:asciiTheme="minorHAnsi" w:hAnsiTheme="minorHAnsi" w:cstheme="minorHAnsi"/>
          <w:b/>
          <w:bCs/>
        </w:rPr>
        <w:t>1</w:t>
      </w:r>
      <w:r w:rsidR="002F1939" w:rsidRPr="002F1939">
        <w:rPr>
          <w:rFonts w:asciiTheme="minorHAnsi" w:hAnsiTheme="minorHAnsi" w:cstheme="minorHAnsi"/>
          <w:b/>
          <w:bCs/>
        </w:rPr>
        <w:t>]</w:t>
      </w:r>
      <w:r w:rsidR="002F1939" w:rsidRPr="002F1939">
        <w:rPr>
          <w:rFonts w:asciiTheme="minorHAnsi" w:hAnsiTheme="minorHAnsi" w:cstheme="minorHAnsi"/>
        </w:rPr>
        <w:t xml:space="preserve">, </w:t>
      </w:r>
      <w:r w:rsidRPr="002F1939">
        <w:rPr>
          <w:rFonts w:asciiTheme="minorHAnsi" w:hAnsiTheme="minorHAnsi" w:cstheme="minorHAnsi"/>
        </w:rPr>
        <w:t xml:space="preserve">freeze </w:t>
      </w:r>
      <w:r w:rsidR="00B3457C">
        <w:rPr>
          <w:rFonts w:asciiTheme="minorHAnsi" w:hAnsiTheme="minorHAnsi" w:cstheme="minorHAnsi"/>
        </w:rPr>
        <w:t>the sample on</w:t>
      </w:r>
      <w:r w:rsidRPr="002F1939">
        <w:rPr>
          <w:rFonts w:asciiTheme="minorHAnsi" w:hAnsiTheme="minorHAnsi" w:cstheme="minorHAnsi"/>
        </w:rPr>
        <w:t xml:space="preserve"> dry ice</w:t>
      </w:r>
      <w:r w:rsidR="002F1939" w:rsidRPr="002F1939">
        <w:rPr>
          <w:rFonts w:asciiTheme="minorHAnsi" w:hAnsiTheme="minorHAnsi" w:cstheme="minorHAnsi"/>
        </w:rPr>
        <w:t xml:space="preserve"> </w:t>
      </w:r>
      <w:r w:rsidR="002F1939" w:rsidRPr="002F1939">
        <w:rPr>
          <w:rFonts w:asciiTheme="minorHAnsi" w:hAnsiTheme="minorHAnsi" w:cstheme="minorHAnsi"/>
          <w:b/>
          <w:bCs/>
        </w:rPr>
        <w:t>[</w:t>
      </w:r>
      <w:r w:rsidR="00446AB9">
        <w:rPr>
          <w:rFonts w:asciiTheme="minorHAnsi" w:hAnsiTheme="minorHAnsi" w:cstheme="minorHAnsi"/>
          <w:b/>
          <w:bCs/>
        </w:rPr>
        <w:t>2</w:t>
      </w:r>
      <w:r w:rsidR="002F1939" w:rsidRPr="002F1939">
        <w:rPr>
          <w:rFonts w:asciiTheme="minorHAnsi" w:hAnsiTheme="minorHAnsi" w:cstheme="minorHAnsi"/>
          <w:b/>
          <w:bCs/>
        </w:rPr>
        <w:t>]</w:t>
      </w:r>
      <w:r w:rsidRPr="002F1939">
        <w:rPr>
          <w:rFonts w:asciiTheme="minorHAnsi" w:hAnsiTheme="minorHAnsi" w:cstheme="minorHAnsi"/>
        </w:rPr>
        <w:t xml:space="preserve">, and store </w:t>
      </w:r>
      <w:r w:rsidR="00B3457C">
        <w:rPr>
          <w:rFonts w:asciiTheme="minorHAnsi" w:hAnsiTheme="minorHAnsi" w:cstheme="minorHAnsi"/>
        </w:rPr>
        <w:t xml:space="preserve">the nuclei </w:t>
      </w:r>
      <w:r w:rsidRPr="002F1939">
        <w:rPr>
          <w:rFonts w:asciiTheme="minorHAnsi" w:hAnsiTheme="minorHAnsi" w:cstheme="minorHAnsi"/>
        </w:rPr>
        <w:t xml:space="preserve">at </w:t>
      </w:r>
      <w:r w:rsidR="002F1939" w:rsidRPr="002F1939">
        <w:rPr>
          <w:rFonts w:asciiTheme="minorHAnsi" w:hAnsiTheme="minorHAnsi" w:cstheme="minorHAnsi"/>
        </w:rPr>
        <w:t xml:space="preserve">minus </w:t>
      </w:r>
      <w:r w:rsidRPr="002F1939">
        <w:rPr>
          <w:rFonts w:asciiTheme="minorHAnsi" w:hAnsiTheme="minorHAnsi" w:cstheme="minorHAnsi"/>
        </w:rPr>
        <w:t>80</w:t>
      </w:r>
      <w:r w:rsidR="002F1939" w:rsidRPr="002F1939">
        <w:rPr>
          <w:rFonts w:asciiTheme="minorHAnsi" w:hAnsiTheme="minorHAnsi" w:cstheme="minorHAnsi"/>
        </w:rPr>
        <w:t xml:space="preserve"> degrees Celsius </w:t>
      </w:r>
      <w:r w:rsidR="002F1939" w:rsidRPr="002F1939">
        <w:rPr>
          <w:rFonts w:asciiTheme="minorHAnsi" w:hAnsiTheme="minorHAnsi" w:cstheme="minorHAnsi"/>
          <w:b/>
          <w:bCs/>
        </w:rPr>
        <w:t>[</w:t>
      </w:r>
      <w:r w:rsidR="00446AB9">
        <w:rPr>
          <w:rFonts w:asciiTheme="minorHAnsi" w:hAnsiTheme="minorHAnsi" w:cstheme="minorHAnsi"/>
          <w:b/>
          <w:bCs/>
        </w:rPr>
        <w:t>3</w:t>
      </w:r>
      <w:r w:rsidR="002F1939" w:rsidRPr="002F1939">
        <w:rPr>
          <w:rFonts w:asciiTheme="minorHAnsi" w:hAnsiTheme="minorHAnsi" w:cstheme="minorHAnsi"/>
          <w:b/>
          <w:bCs/>
        </w:rPr>
        <w:t>]</w:t>
      </w:r>
      <w:r w:rsidR="002F1939" w:rsidRPr="002F1939">
        <w:rPr>
          <w:rFonts w:asciiTheme="minorHAnsi" w:hAnsiTheme="minorHAnsi" w:cstheme="minorHAnsi"/>
        </w:rPr>
        <w:t>.</w:t>
      </w:r>
    </w:p>
    <w:p w14:paraId="7471C37C" w14:textId="5A5C6904" w:rsidR="002F1939" w:rsidRDefault="002F1939" w:rsidP="00DD1CD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w:t>
      </w:r>
      <w:proofErr w:type="spellStart"/>
      <w:r>
        <w:rPr>
          <w:rFonts w:asciiTheme="minorHAnsi" w:hAnsiTheme="minorHAnsi" w:cstheme="minorHAnsi"/>
        </w:rPr>
        <w:t>vortexing</w:t>
      </w:r>
      <w:proofErr w:type="spellEnd"/>
      <w:r>
        <w:rPr>
          <w:rFonts w:asciiTheme="minorHAnsi" w:hAnsiTheme="minorHAnsi" w:cstheme="minorHAnsi"/>
        </w:rPr>
        <w:t xml:space="preserve"> the tube.</w:t>
      </w:r>
    </w:p>
    <w:p w14:paraId="26359B37" w14:textId="16F009A3" w:rsidR="002F1939" w:rsidRDefault="002F1939" w:rsidP="00DD1CD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tube on dry ice.</w:t>
      </w:r>
    </w:p>
    <w:p w14:paraId="11AE6073" w14:textId="21F2CEDF" w:rsidR="002F1939" w:rsidRDefault="002F1939" w:rsidP="00DD1CD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tube in </w:t>
      </w:r>
      <w:r w:rsidRPr="002F1939">
        <w:rPr>
          <w:rFonts w:asciiTheme="minorHAnsi" w:hAnsiTheme="minorHAnsi" w:cstheme="minorHAnsi"/>
        </w:rPr>
        <w:t>-80 °C fr</w:t>
      </w:r>
      <w:r>
        <w:rPr>
          <w:rFonts w:asciiTheme="minorHAnsi" w:hAnsiTheme="minorHAnsi" w:cstheme="minorHAnsi"/>
        </w:rPr>
        <w:t>eezer.</w:t>
      </w:r>
    </w:p>
    <w:p w14:paraId="7AF70378" w14:textId="77777777" w:rsidR="00FB3060" w:rsidRPr="00B07A3B" w:rsidRDefault="00FB3060" w:rsidP="00FB3060">
      <w:pPr>
        <w:pStyle w:val="ListParagraph"/>
        <w:spacing w:before="120"/>
        <w:ind w:left="1627"/>
        <w:contextualSpacing w:val="0"/>
        <w:rPr>
          <w:rFonts w:asciiTheme="minorHAnsi" w:hAnsiTheme="minorHAnsi" w:cstheme="minorHAnsi"/>
        </w:rPr>
      </w:pPr>
    </w:p>
    <w:p w14:paraId="3B54F1BB" w14:textId="36601C9E" w:rsidR="00DD1CD7" w:rsidRPr="00B07A3B" w:rsidRDefault="00B3457C" w:rsidP="00DD1CD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For bulk single-nucleus transposase-accessible chromatin sequencing, c</w:t>
      </w:r>
      <w:r w:rsidR="00FB3060" w:rsidRPr="007E020F">
        <w:rPr>
          <w:rFonts w:asciiTheme="minorHAnsi" w:hAnsiTheme="minorHAnsi" w:cstheme="minorHAnsi"/>
        </w:rPr>
        <w:t>ollect 50,000</w:t>
      </w:r>
      <w:r w:rsidR="00446AB9" w:rsidRPr="007E020F">
        <w:rPr>
          <w:rFonts w:asciiTheme="minorHAnsi" w:hAnsiTheme="minorHAnsi" w:cstheme="minorHAnsi"/>
        </w:rPr>
        <w:t xml:space="preserve"> to </w:t>
      </w:r>
      <w:r w:rsidR="00FB3060" w:rsidRPr="007E020F">
        <w:rPr>
          <w:rFonts w:asciiTheme="minorHAnsi" w:hAnsiTheme="minorHAnsi" w:cstheme="minorHAnsi"/>
        </w:rPr>
        <w:t>75,000 nuclei in</w:t>
      </w:r>
      <w:r>
        <w:rPr>
          <w:rFonts w:asciiTheme="minorHAnsi" w:hAnsiTheme="minorHAnsi" w:cstheme="minorHAnsi"/>
        </w:rPr>
        <w:t>to</w:t>
      </w:r>
      <w:r w:rsidR="00FB3060" w:rsidRPr="007E020F">
        <w:rPr>
          <w:rFonts w:asciiTheme="minorHAnsi" w:hAnsiTheme="minorHAnsi" w:cstheme="minorHAnsi"/>
        </w:rPr>
        <w:t xml:space="preserve"> </w:t>
      </w:r>
      <w:r>
        <w:rPr>
          <w:rFonts w:asciiTheme="minorHAnsi" w:hAnsiTheme="minorHAnsi" w:cstheme="minorHAnsi"/>
        </w:rPr>
        <w:t xml:space="preserve">0.04% BSA-supplemented </w:t>
      </w:r>
      <w:r w:rsidRPr="00153B7C">
        <w:rPr>
          <w:rFonts w:asciiTheme="minorHAnsi" w:hAnsiTheme="minorHAnsi" w:cstheme="minorHAnsi"/>
        </w:rPr>
        <w:t>PBS</w:t>
      </w:r>
      <w:r w:rsidR="007E020F">
        <w:rPr>
          <w:rFonts w:asciiTheme="minorHAnsi" w:hAnsiTheme="minorHAnsi" w:cstheme="minorHAnsi"/>
        </w:rPr>
        <w:t xml:space="preserve"> </w:t>
      </w:r>
      <w:r>
        <w:rPr>
          <w:rFonts w:asciiTheme="minorHAnsi" w:hAnsiTheme="minorHAnsi" w:cstheme="minorHAnsi"/>
        </w:rPr>
        <w:t>in</w:t>
      </w:r>
      <w:r w:rsidR="00FB3060" w:rsidRPr="007E020F">
        <w:rPr>
          <w:rFonts w:asciiTheme="minorHAnsi" w:hAnsiTheme="minorHAnsi" w:cstheme="minorHAnsi"/>
        </w:rPr>
        <w:t xml:space="preserve"> a microcentrifuge tube coated with 5% BSA</w:t>
      </w:r>
      <w:r w:rsidR="007E020F" w:rsidRPr="007E020F">
        <w:rPr>
          <w:rFonts w:asciiTheme="minorHAnsi" w:hAnsiTheme="minorHAnsi" w:cstheme="minorHAnsi"/>
        </w:rPr>
        <w:t xml:space="preserve"> </w:t>
      </w:r>
      <w:r>
        <w:rPr>
          <w:rFonts w:asciiTheme="minorHAnsi" w:hAnsiTheme="minorHAnsi" w:cstheme="minorHAnsi"/>
          <w:b/>
          <w:bCs/>
        </w:rPr>
        <w:t xml:space="preserve">[1] </w:t>
      </w:r>
      <w:r w:rsidR="007E020F" w:rsidRPr="007E020F">
        <w:rPr>
          <w:rFonts w:asciiTheme="minorHAnsi" w:hAnsiTheme="minorHAnsi" w:cstheme="minorHAnsi"/>
        </w:rPr>
        <w:t>and f</w:t>
      </w:r>
      <w:r w:rsidR="00FB3060" w:rsidRPr="007E020F">
        <w:rPr>
          <w:rFonts w:asciiTheme="minorHAnsi" w:hAnsiTheme="minorHAnsi" w:cstheme="minorHAnsi"/>
        </w:rPr>
        <w:t xml:space="preserve">reeze </w:t>
      </w:r>
      <w:r>
        <w:rPr>
          <w:rFonts w:asciiTheme="minorHAnsi" w:hAnsiTheme="minorHAnsi" w:cstheme="minorHAnsi"/>
        </w:rPr>
        <w:t xml:space="preserve">the </w:t>
      </w:r>
      <w:r w:rsidR="00FB3060" w:rsidRPr="007E020F">
        <w:rPr>
          <w:rFonts w:asciiTheme="minorHAnsi" w:hAnsiTheme="minorHAnsi" w:cstheme="minorHAnsi"/>
        </w:rPr>
        <w:t xml:space="preserve">nuclei </w:t>
      </w:r>
      <w:r>
        <w:rPr>
          <w:rFonts w:asciiTheme="minorHAnsi" w:hAnsiTheme="minorHAnsi" w:cstheme="minorHAnsi"/>
        </w:rPr>
        <w:t>until the</w:t>
      </w:r>
      <w:r w:rsidR="00414BF0">
        <w:rPr>
          <w:rFonts w:asciiTheme="minorHAnsi" w:hAnsiTheme="minorHAnsi" w:cstheme="minorHAnsi"/>
        </w:rPr>
        <w:t>ir</w:t>
      </w:r>
      <w:r>
        <w:rPr>
          <w:rFonts w:asciiTheme="minorHAnsi" w:hAnsiTheme="minorHAnsi" w:cstheme="minorHAnsi"/>
        </w:rPr>
        <w:t xml:space="preserve"> </w:t>
      </w:r>
      <w:r w:rsidR="00414BF0">
        <w:rPr>
          <w:rFonts w:asciiTheme="minorHAnsi" w:hAnsiTheme="minorHAnsi" w:cstheme="minorHAnsi"/>
        </w:rPr>
        <w:t>downstream</w:t>
      </w:r>
      <w:r>
        <w:rPr>
          <w:rFonts w:asciiTheme="minorHAnsi" w:hAnsiTheme="minorHAnsi" w:cstheme="minorHAnsi"/>
        </w:rPr>
        <w:t xml:space="preserve"> analysis</w:t>
      </w:r>
      <w:r w:rsidR="007E020F" w:rsidRPr="007E020F">
        <w:rPr>
          <w:rFonts w:asciiTheme="minorHAnsi" w:hAnsiTheme="minorHAnsi" w:cstheme="minorHAnsi"/>
        </w:rPr>
        <w:t xml:space="preserve"> </w:t>
      </w:r>
      <w:r w:rsidR="007E020F" w:rsidRPr="007E020F">
        <w:rPr>
          <w:rFonts w:asciiTheme="minorHAnsi" w:hAnsiTheme="minorHAnsi" w:cstheme="minorHAnsi"/>
          <w:b/>
          <w:bCs/>
        </w:rPr>
        <w:t>[</w:t>
      </w:r>
      <w:r>
        <w:rPr>
          <w:rFonts w:asciiTheme="minorHAnsi" w:hAnsiTheme="minorHAnsi" w:cstheme="minorHAnsi"/>
          <w:b/>
          <w:bCs/>
        </w:rPr>
        <w:t>2-TXT</w:t>
      </w:r>
      <w:r w:rsidR="007E020F" w:rsidRPr="007E020F">
        <w:rPr>
          <w:rFonts w:asciiTheme="minorHAnsi" w:hAnsiTheme="minorHAnsi" w:cstheme="minorHAnsi"/>
          <w:b/>
          <w:bCs/>
        </w:rPr>
        <w:t>]</w:t>
      </w:r>
      <w:r w:rsidR="007E020F">
        <w:rPr>
          <w:rFonts w:asciiTheme="minorHAnsi" w:hAnsiTheme="minorHAnsi" w:cstheme="minorHAnsi"/>
        </w:rPr>
        <w:t>.</w:t>
      </w:r>
    </w:p>
    <w:p w14:paraId="44CA7072" w14:textId="4BFEEBD1" w:rsidR="00DD1CD7" w:rsidRDefault="007E020F" w:rsidP="00DD1CD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collecting the nuclei in </w:t>
      </w:r>
      <w:r w:rsidRPr="007E020F">
        <w:rPr>
          <w:rFonts w:asciiTheme="minorHAnsi" w:hAnsiTheme="minorHAnsi" w:cstheme="minorHAnsi"/>
        </w:rPr>
        <w:t>microcentrifuge tube</w:t>
      </w:r>
      <w:r>
        <w:rPr>
          <w:rFonts w:asciiTheme="minorHAnsi" w:hAnsiTheme="minorHAnsi" w:cstheme="minorHAnsi"/>
        </w:rPr>
        <w:t>.</w:t>
      </w:r>
    </w:p>
    <w:p w14:paraId="3A657120" w14:textId="44AC99F7" w:rsidR="007E020F" w:rsidRPr="00BA25E0" w:rsidRDefault="007E020F" w:rsidP="00BA25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B3457C">
        <w:rPr>
          <w:rFonts w:asciiTheme="minorHAnsi" w:hAnsiTheme="minorHAnsi" w:cstheme="minorHAnsi"/>
        </w:rPr>
        <w:t>freezing</w:t>
      </w:r>
      <w:r>
        <w:rPr>
          <w:rFonts w:asciiTheme="minorHAnsi" w:hAnsiTheme="minorHAnsi" w:cstheme="minorHAnsi"/>
        </w:rPr>
        <w:t xml:space="preserve"> the nuclei</w:t>
      </w:r>
      <w:r w:rsidR="00BA25E0">
        <w:rPr>
          <w:rFonts w:asciiTheme="minorHAnsi" w:hAnsiTheme="minorHAnsi" w:cstheme="minorHAnsi"/>
        </w:rPr>
        <w:t>.</w:t>
      </w:r>
      <w:r w:rsidR="00B3457C">
        <w:rPr>
          <w:rFonts w:asciiTheme="minorHAnsi" w:hAnsiTheme="minorHAnsi" w:cstheme="minorHAnsi"/>
        </w:rPr>
        <w:t xml:space="preserve"> </w:t>
      </w:r>
      <w:r w:rsidR="00B3457C">
        <w:rPr>
          <w:rFonts w:asciiTheme="minorHAnsi" w:hAnsiTheme="minorHAnsi" w:cstheme="minorHAnsi"/>
          <w:b/>
          <w:bCs/>
        </w:rPr>
        <w:t>TEXT: Optional: Immediately analyze nuclei by ATAC-seq</w:t>
      </w:r>
    </w:p>
    <w:p w14:paraId="7EC8CA02" w14:textId="767288BC"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0086BAA5"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3C7A25">
        <w:rPr>
          <w:rFonts w:asciiTheme="minorHAnsi" w:eastAsia="Times New Roman" w:hAnsiTheme="minorHAnsi" w:cstheme="minorHAnsi"/>
          <w:bCs/>
          <w:szCs w:val="24"/>
        </w:rPr>
        <w:t>1</w:t>
      </w:r>
      <w:r w:rsidR="00197A99">
        <w:rPr>
          <w:rFonts w:asciiTheme="minorHAnsi" w:eastAsia="Times New Roman" w:hAnsiTheme="minorHAnsi" w:cstheme="minorHAnsi"/>
          <w:bCs/>
          <w:szCs w:val="24"/>
        </w:rPr>
        <w:t>6</w:t>
      </w:r>
      <w:r w:rsidR="003C7A25">
        <w:rPr>
          <w:rFonts w:asciiTheme="minorHAnsi" w:eastAsia="Times New Roman" w:hAnsiTheme="minorHAnsi" w:cstheme="minorHAnsi"/>
          <w:bCs/>
          <w:szCs w:val="24"/>
        </w:rPr>
        <w:t>9</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570A64E5"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1D7AAD">
        <w:rPr>
          <w:rFonts w:asciiTheme="minorHAnsi" w:hAnsiTheme="minorHAnsi" w:cstheme="minorHAnsi"/>
          <w:b/>
          <w:szCs w:val="24"/>
        </w:rPr>
        <w:t>Analysis</w:t>
      </w:r>
      <w:r w:rsidR="00CC47FB">
        <w:rPr>
          <w:rFonts w:asciiTheme="minorHAnsi" w:hAnsiTheme="minorHAnsi" w:cstheme="minorHAnsi"/>
          <w:b/>
          <w:szCs w:val="24"/>
        </w:rPr>
        <w:t xml:space="preserve"> of </w:t>
      </w:r>
      <w:r w:rsidR="001D7AAD">
        <w:rPr>
          <w:rFonts w:asciiTheme="minorHAnsi" w:hAnsiTheme="minorHAnsi" w:cstheme="minorHAnsi"/>
          <w:b/>
          <w:szCs w:val="24"/>
        </w:rPr>
        <w:t xml:space="preserve">Human </w:t>
      </w:r>
      <w:r w:rsidR="00414BF0">
        <w:rPr>
          <w:rFonts w:asciiTheme="minorHAnsi" w:hAnsiTheme="minorHAnsi" w:cstheme="minorHAnsi"/>
          <w:b/>
          <w:szCs w:val="24"/>
        </w:rPr>
        <w:t>A</w:t>
      </w:r>
      <w:r w:rsidR="001D7AAD">
        <w:rPr>
          <w:rFonts w:asciiTheme="minorHAnsi" w:hAnsiTheme="minorHAnsi" w:cstheme="minorHAnsi"/>
          <w:b/>
          <w:szCs w:val="24"/>
        </w:rPr>
        <w:t>strocyte</w:t>
      </w:r>
      <w:r w:rsidR="00CC47FB" w:rsidRPr="00B84D7A">
        <w:rPr>
          <w:rFonts w:asciiTheme="minorHAnsi" w:hAnsiTheme="minorHAnsi" w:cstheme="minorHAnsi"/>
          <w:b/>
        </w:rPr>
        <w:t xml:space="preserve"> Populations</w:t>
      </w:r>
      <w:r w:rsidR="001D7AAD">
        <w:rPr>
          <w:rFonts w:asciiTheme="minorHAnsi" w:hAnsiTheme="minorHAnsi" w:cstheme="minorHAnsi"/>
          <w:b/>
        </w:rPr>
        <w:t xml:space="preserve"> </w:t>
      </w:r>
      <w:r w:rsidR="00414BF0">
        <w:rPr>
          <w:rFonts w:asciiTheme="minorHAnsi" w:hAnsiTheme="minorHAnsi" w:cstheme="minorHAnsi"/>
          <w:b/>
        </w:rPr>
        <w:t>After</w:t>
      </w:r>
      <w:r w:rsidR="001D7AAD">
        <w:rPr>
          <w:rFonts w:asciiTheme="minorHAnsi" w:hAnsiTheme="minorHAnsi" w:cstheme="minorHAnsi"/>
          <w:b/>
        </w:rPr>
        <w:t xml:space="preserve"> FA</w:t>
      </w:r>
      <w:r w:rsidR="00414BF0">
        <w:rPr>
          <w:rFonts w:asciiTheme="minorHAnsi" w:hAnsiTheme="minorHAnsi" w:cstheme="minorHAnsi"/>
          <w:b/>
        </w:rPr>
        <w:t>NS</w:t>
      </w:r>
    </w:p>
    <w:p w14:paraId="185E319B" w14:textId="10495636" w:rsidR="00485792" w:rsidRPr="00414BF0" w:rsidRDefault="00414BF0" w:rsidP="00414BF0">
      <w:pPr>
        <w:pStyle w:val="ListParagraph"/>
        <w:numPr>
          <w:ilvl w:val="1"/>
          <w:numId w:val="3"/>
        </w:numPr>
        <w:spacing w:before="120"/>
        <w:contextualSpacing w:val="0"/>
        <w:outlineLvl w:val="0"/>
        <w:rPr>
          <w:rFonts w:asciiTheme="minorHAnsi" w:hAnsiTheme="minorHAnsi" w:cstheme="minorHAnsi"/>
          <w:szCs w:val="24"/>
        </w:rPr>
      </w:pPr>
      <w:r w:rsidRPr="00414BF0">
        <w:rPr>
          <w:rFonts w:asciiTheme="minorHAnsi" w:hAnsiTheme="minorHAnsi" w:cstheme="minorHAnsi"/>
        </w:rPr>
        <w:t>N</w:t>
      </w:r>
      <w:r w:rsidR="001478FD">
        <w:rPr>
          <w:rFonts w:asciiTheme="minorHAnsi" w:hAnsiTheme="minorHAnsi" w:cstheme="minorHAnsi"/>
        </w:rPr>
        <w:t xml:space="preserve">euronal </w:t>
      </w:r>
      <w:r w:rsidR="001478FD" w:rsidRPr="001478FD">
        <w:rPr>
          <w:rFonts w:asciiTheme="minorHAnsi" w:hAnsiTheme="minorHAnsi" w:cstheme="minorHAnsi"/>
          <w:b/>
          <w:bCs/>
        </w:rPr>
        <w:t>[</w:t>
      </w:r>
      <w:r>
        <w:rPr>
          <w:rFonts w:asciiTheme="minorHAnsi" w:hAnsiTheme="minorHAnsi" w:cstheme="minorHAnsi"/>
          <w:b/>
          <w:bCs/>
        </w:rPr>
        <w:t>1</w:t>
      </w:r>
      <w:r w:rsidR="001478FD" w:rsidRPr="001478FD">
        <w:rPr>
          <w:rFonts w:asciiTheme="minorHAnsi" w:hAnsiTheme="minorHAnsi" w:cstheme="minorHAnsi"/>
          <w:b/>
          <w:bCs/>
        </w:rPr>
        <w:t>]</w:t>
      </w:r>
      <w:r w:rsidR="001478FD">
        <w:rPr>
          <w:rFonts w:asciiTheme="minorHAnsi" w:hAnsiTheme="minorHAnsi" w:cstheme="minorHAnsi"/>
        </w:rPr>
        <w:t xml:space="preserve">, astrocyte </w:t>
      </w:r>
      <w:r w:rsidR="001478FD" w:rsidRPr="001478FD">
        <w:rPr>
          <w:rFonts w:asciiTheme="minorHAnsi" w:hAnsiTheme="minorHAnsi" w:cstheme="minorHAnsi"/>
          <w:b/>
          <w:bCs/>
        </w:rPr>
        <w:t>[</w:t>
      </w:r>
      <w:r>
        <w:rPr>
          <w:rFonts w:asciiTheme="minorHAnsi" w:hAnsiTheme="minorHAnsi" w:cstheme="minorHAnsi"/>
          <w:b/>
          <w:bCs/>
        </w:rPr>
        <w:t>2</w:t>
      </w:r>
      <w:r w:rsidR="001478FD" w:rsidRPr="001478FD">
        <w:rPr>
          <w:rFonts w:asciiTheme="minorHAnsi" w:hAnsiTheme="minorHAnsi" w:cstheme="minorHAnsi"/>
          <w:b/>
          <w:bCs/>
        </w:rPr>
        <w:t>]</w:t>
      </w:r>
      <w:r w:rsidR="001478FD">
        <w:rPr>
          <w:rFonts w:asciiTheme="minorHAnsi" w:hAnsiTheme="minorHAnsi" w:cstheme="minorHAnsi"/>
        </w:rPr>
        <w:t xml:space="preserve"> and oligodendrocyte progenitor nuclei populations </w:t>
      </w:r>
      <w:r>
        <w:rPr>
          <w:rFonts w:asciiTheme="minorHAnsi" w:hAnsiTheme="minorHAnsi" w:cstheme="minorHAnsi"/>
          <w:b/>
          <w:bCs/>
        </w:rPr>
        <w:t xml:space="preserve">[3] </w:t>
      </w:r>
      <w:r>
        <w:rPr>
          <w:rFonts w:asciiTheme="minorHAnsi" w:hAnsiTheme="minorHAnsi" w:cstheme="minorHAnsi"/>
        </w:rPr>
        <w:t xml:space="preserve">can be sorted </w:t>
      </w:r>
      <w:r w:rsidR="001478FD">
        <w:rPr>
          <w:rFonts w:asciiTheme="minorHAnsi" w:hAnsiTheme="minorHAnsi" w:cstheme="minorHAnsi"/>
        </w:rPr>
        <w:t xml:space="preserve">from </w:t>
      </w:r>
      <w:r>
        <w:rPr>
          <w:rFonts w:asciiTheme="minorHAnsi" w:hAnsiTheme="minorHAnsi" w:cstheme="minorHAnsi"/>
        </w:rPr>
        <w:t>a</w:t>
      </w:r>
      <w:r w:rsidR="001478FD">
        <w:rPr>
          <w:rFonts w:asciiTheme="minorHAnsi" w:hAnsiTheme="minorHAnsi" w:cstheme="minorHAnsi"/>
        </w:rPr>
        <w:t xml:space="preserve"> fresh-frozen, postmortem human temporal neocortex </w:t>
      </w:r>
      <w:r>
        <w:rPr>
          <w:rFonts w:asciiTheme="minorHAnsi" w:hAnsiTheme="minorHAnsi" w:cstheme="minorHAnsi"/>
        </w:rPr>
        <w:t>sample as demonstrated</w:t>
      </w:r>
      <w:r w:rsidR="001478FD">
        <w:rPr>
          <w:rFonts w:asciiTheme="minorHAnsi" w:hAnsiTheme="minorHAnsi" w:cstheme="minorHAnsi"/>
        </w:rPr>
        <w:t xml:space="preserve"> </w:t>
      </w:r>
      <w:r w:rsidR="001478FD" w:rsidRPr="001478FD">
        <w:rPr>
          <w:rFonts w:asciiTheme="minorHAnsi" w:hAnsiTheme="minorHAnsi" w:cstheme="minorHAnsi"/>
          <w:b/>
          <w:bCs/>
        </w:rPr>
        <w:t>[</w:t>
      </w:r>
      <w:r>
        <w:rPr>
          <w:rFonts w:asciiTheme="minorHAnsi" w:hAnsiTheme="minorHAnsi" w:cstheme="minorHAnsi"/>
          <w:b/>
          <w:bCs/>
        </w:rPr>
        <w:t>4</w:t>
      </w:r>
      <w:r w:rsidR="001478FD" w:rsidRPr="001478FD">
        <w:rPr>
          <w:rFonts w:asciiTheme="minorHAnsi" w:hAnsiTheme="minorHAnsi" w:cstheme="minorHAnsi"/>
          <w:b/>
          <w:bCs/>
        </w:rPr>
        <w:t>]</w:t>
      </w:r>
      <w:r w:rsidR="001478FD">
        <w:rPr>
          <w:rFonts w:asciiTheme="minorHAnsi" w:hAnsiTheme="minorHAnsi" w:cstheme="minorHAnsi"/>
        </w:rPr>
        <w:t>.</w:t>
      </w:r>
    </w:p>
    <w:p w14:paraId="473DF9A5" w14:textId="4FE670CA" w:rsidR="00414BF0" w:rsidRPr="00414BF0" w:rsidRDefault="00414BF0" w:rsidP="00414BF0">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Figures 1E and 1F</w:t>
      </w:r>
      <w:r w:rsidRPr="00414BF0">
        <w:rPr>
          <w:rFonts w:asciiTheme="minorHAnsi" w:hAnsiTheme="minorHAnsi" w:cstheme="minorHAnsi"/>
          <w:i/>
          <w:iCs/>
          <w:color w:val="0070C0"/>
          <w:szCs w:val="24"/>
        </w:rPr>
        <w:t xml:space="preserve"> </w:t>
      </w:r>
      <w:r w:rsidRPr="00485792">
        <w:rPr>
          <w:rFonts w:asciiTheme="minorHAnsi" w:hAnsiTheme="minorHAnsi" w:cstheme="minorHAnsi"/>
          <w:i/>
          <w:iCs/>
          <w:color w:val="0070C0"/>
          <w:szCs w:val="24"/>
        </w:rPr>
        <w:t>Video editor: Please emphasize</w:t>
      </w:r>
      <w:r>
        <w:rPr>
          <w:rFonts w:asciiTheme="minorHAnsi" w:hAnsiTheme="minorHAnsi" w:cstheme="minorHAnsi"/>
          <w:i/>
          <w:iCs/>
          <w:color w:val="0070C0"/>
          <w:szCs w:val="24"/>
        </w:rPr>
        <w:t xml:space="preserve"> </w:t>
      </w:r>
      <w:proofErr w:type="spellStart"/>
      <w:r>
        <w:rPr>
          <w:rFonts w:asciiTheme="minorHAnsi" w:hAnsiTheme="minorHAnsi" w:cstheme="minorHAnsi"/>
          <w:i/>
          <w:iCs/>
          <w:color w:val="0070C0"/>
          <w:szCs w:val="24"/>
        </w:rPr>
        <w:t>NeuN</w:t>
      </w:r>
      <w:proofErr w:type="spellEnd"/>
      <w:r>
        <w:rPr>
          <w:rFonts w:asciiTheme="minorHAnsi" w:hAnsiTheme="minorHAnsi" w:cstheme="minorHAnsi"/>
          <w:i/>
          <w:iCs/>
          <w:color w:val="0070C0"/>
          <w:szCs w:val="24"/>
        </w:rPr>
        <w:t xml:space="preserve">+ gate/cells in </w:t>
      </w:r>
      <w:proofErr w:type="spellStart"/>
      <w:r>
        <w:rPr>
          <w:rFonts w:asciiTheme="minorHAnsi" w:hAnsiTheme="minorHAnsi" w:cstheme="minorHAnsi"/>
          <w:i/>
          <w:iCs/>
          <w:color w:val="0070C0"/>
          <w:szCs w:val="24"/>
        </w:rPr>
        <w:t>NeuN</w:t>
      </w:r>
      <w:proofErr w:type="spellEnd"/>
      <w:r>
        <w:rPr>
          <w:rFonts w:asciiTheme="minorHAnsi" w:hAnsiTheme="minorHAnsi" w:cstheme="minorHAnsi"/>
          <w:i/>
          <w:iCs/>
          <w:color w:val="0070C0"/>
          <w:szCs w:val="24"/>
        </w:rPr>
        <w:t>+ gate</w:t>
      </w:r>
    </w:p>
    <w:p w14:paraId="5681E1F4" w14:textId="5217C159" w:rsidR="00414BF0" w:rsidRDefault="00414BF0" w:rsidP="00414BF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Figures 1E and 1F </w:t>
      </w:r>
      <w:r w:rsidRPr="00485792">
        <w:rPr>
          <w:rFonts w:asciiTheme="minorHAnsi" w:hAnsiTheme="minorHAnsi" w:cstheme="minorHAnsi"/>
          <w:i/>
          <w:iCs/>
          <w:color w:val="0070C0"/>
          <w:szCs w:val="24"/>
        </w:rPr>
        <w:t>Video editor: Please emphasize</w:t>
      </w:r>
      <w:r>
        <w:rPr>
          <w:rFonts w:asciiTheme="minorHAnsi" w:hAnsiTheme="minorHAnsi" w:cstheme="minorHAnsi"/>
          <w:i/>
          <w:iCs/>
          <w:color w:val="0070C0"/>
          <w:szCs w:val="24"/>
        </w:rPr>
        <w:t xml:space="preserve"> red PAX6+ gate/cells in PAX6+ gate (either gate)</w:t>
      </w:r>
    </w:p>
    <w:p w14:paraId="22B2FA6D" w14:textId="687D1634" w:rsidR="00414BF0" w:rsidRPr="00414BF0" w:rsidRDefault="00414BF0" w:rsidP="0048579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Figures 1E and 1F </w:t>
      </w:r>
      <w:r w:rsidRPr="00485792">
        <w:rPr>
          <w:rFonts w:asciiTheme="minorHAnsi" w:hAnsiTheme="minorHAnsi" w:cstheme="minorHAnsi"/>
          <w:i/>
          <w:iCs/>
          <w:color w:val="0070C0"/>
          <w:szCs w:val="24"/>
        </w:rPr>
        <w:t>Video editor: Please emphasize</w:t>
      </w:r>
      <w:r>
        <w:rPr>
          <w:rFonts w:asciiTheme="minorHAnsi" w:hAnsiTheme="minorHAnsi" w:cstheme="minorHAnsi"/>
          <w:i/>
          <w:iCs/>
          <w:color w:val="0070C0"/>
          <w:szCs w:val="24"/>
        </w:rPr>
        <w:t xml:space="preserve"> OLIG2++ gate/cells in OLIG2++ gate</w:t>
      </w:r>
    </w:p>
    <w:p w14:paraId="21C9B8C3" w14:textId="382863A1" w:rsidR="00414BF0" w:rsidRDefault="00414BF0" w:rsidP="0048579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Figures 1E and 1F</w:t>
      </w:r>
    </w:p>
    <w:p w14:paraId="0082E4F8" w14:textId="77777777" w:rsidR="0030245C" w:rsidRDefault="0030245C" w:rsidP="0030245C">
      <w:pPr>
        <w:pStyle w:val="ListParagraph"/>
        <w:spacing w:before="120"/>
        <w:ind w:left="1627"/>
        <w:contextualSpacing w:val="0"/>
        <w:outlineLvl w:val="0"/>
        <w:rPr>
          <w:rFonts w:asciiTheme="minorHAnsi" w:hAnsiTheme="minorHAnsi" w:cstheme="minorHAnsi"/>
          <w:szCs w:val="24"/>
        </w:rPr>
      </w:pPr>
    </w:p>
    <w:p w14:paraId="2035F52D" w14:textId="77777777" w:rsidR="0030245C" w:rsidRPr="00C30D1F" w:rsidRDefault="0030245C" w:rsidP="0030245C">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Shorter postmortem intervals </w:t>
      </w:r>
      <w:r>
        <w:rPr>
          <w:rFonts w:asciiTheme="minorHAnsi" w:hAnsiTheme="minorHAnsi" w:cstheme="minorHAnsi"/>
          <w:b/>
          <w:bCs/>
        </w:rPr>
        <w:t xml:space="preserve">[1] </w:t>
      </w:r>
      <w:r>
        <w:rPr>
          <w:rFonts w:asciiTheme="minorHAnsi" w:hAnsiTheme="minorHAnsi" w:cstheme="minorHAnsi"/>
        </w:rPr>
        <w:t xml:space="preserve">are associated with a greater intact nuclei recovery from fresh tissue samples </w:t>
      </w:r>
      <w:r w:rsidRPr="00A959F9">
        <w:rPr>
          <w:rFonts w:asciiTheme="minorHAnsi" w:hAnsiTheme="minorHAnsi" w:cstheme="minorHAnsi"/>
          <w:b/>
          <w:bCs/>
        </w:rPr>
        <w:t>[</w:t>
      </w:r>
      <w:r>
        <w:rPr>
          <w:rFonts w:asciiTheme="minorHAnsi" w:hAnsiTheme="minorHAnsi" w:cstheme="minorHAnsi"/>
          <w:b/>
          <w:bCs/>
        </w:rPr>
        <w:t>2</w:t>
      </w:r>
      <w:r w:rsidRPr="00A959F9">
        <w:rPr>
          <w:rFonts w:asciiTheme="minorHAnsi" w:hAnsiTheme="minorHAnsi" w:cstheme="minorHAnsi"/>
          <w:b/>
          <w:bCs/>
        </w:rPr>
        <w:t>]</w:t>
      </w:r>
      <w:r>
        <w:rPr>
          <w:rFonts w:asciiTheme="minorHAnsi" w:hAnsiTheme="minorHAnsi" w:cstheme="minorHAnsi"/>
        </w:rPr>
        <w:t xml:space="preserve">. A high yield of intact nuclei can be recovered from frozen tissue up to 24 hours </w:t>
      </w:r>
      <w:proofErr w:type="gramStart"/>
      <w:r>
        <w:rPr>
          <w:rFonts w:asciiTheme="minorHAnsi" w:hAnsiTheme="minorHAnsi" w:cstheme="minorHAnsi"/>
        </w:rPr>
        <w:t>post mortem</w:t>
      </w:r>
      <w:proofErr w:type="gramEnd"/>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 xml:space="preserve"> but, at 30 hours, very few intact nuclei can be recovered </w:t>
      </w:r>
      <w:r>
        <w:rPr>
          <w:rFonts w:asciiTheme="minorHAnsi" w:hAnsiTheme="minorHAnsi" w:cstheme="minorHAnsi"/>
          <w:b/>
          <w:bCs/>
        </w:rPr>
        <w:t>[4]</w:t>
      </w:r>
      <w:r>
        <w:rPr>
          <w:rFonts w:asciiTheme="minorHAnsi" w:hAnsiTheme="minorHAnsi" w:cstheme="minorHAnsi"/>
        </w:rPr>
        <w:t>.</w:t>
      </w:r>
    </w:p>
    <w:p w14:paraId="510B70BA" w14:textId="77777777" w:rsidR="0030245C" w:rsidRDefault="0030245C" w:rsidP="0030245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3A</w:t>
      </w:r>
    </w:p>
    <w:p w14:paraId="3EF05DF2" w14:textId="77777777" w:rsidR="0030245C" w:rsidRPr="00C30D1F" w:rsidRDefault="0030245C" w:rsidP="0030245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3A </w:t>
      </w:r>
      <w:r w:rsidRPr="00C73FC8">
        <w:rPr>
          <w:rFonts w:asciiTheme="minorHAnsi" w:hAnsiTheme="minorHAnsi" w:cstheme="minorHAnsi"/>
          <w:i/>
          <w:iCs/>
          <w:color w:val="0070C0"/>
          <w:szCs w:val="24"/>
        </w:rPr>
        <w:t xml:space="preserve">Video editor: Please emphasize </w:t>
      </w:r>
      <w:r>
        <w:rPr>
          <w:rFonts w:asciiTheme="minorHAnsi" w:hAnsiTheme="minorHAnsi" w:cstheme="minorHAnsi"/>
          <w:i/>
          <w:color w:val="0070C0"/>
        </w:rPr>
        <w:t>7 h and 12 h plots.</w:t>
      </w:r>
    </w:p>
    <w:p w14:paraId="2650E69B" w14:textId="77777777" w:rsidR="0030245C" w:rsidRPr="00C30D1F" w:rsidRDefault="0030245C" w:rsidP="0030245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3A </w:t>
      </w:r>
      <w:r w:rsidRPr="00C73FC8">
        <w:rPr>
          <w:rFonts w:asciiTheme="minorHAnsi" w:hAnsiTheme="minorHAnsi" w:cstheme="minorHAnsi"/>
          <w:i/>
          <w:iCs/>
          <w:color w:val="0070C0"/>
          <w:szCs w:val="24"/>
        </w:rPr>
        <w:t>Video editor: Please emphasize</w:t>
      </w:r>
      <w:r>
        <w:rPr>
          <w:rFonts w:asciiTheme="minorHAnsi" w:hAnsiTheme="minorHAnsi" w:cstheme="minorHAnsi"/>
          <w:i/>
          <w:iCs/>
          <w:color w:val="0070C0"/>
          <w:szCs w:val="24"/>
        </w:rPr>
        <w:t xml:space="preserve"> 24 h plot.</w:t>
      </w:r>
    </w:p>
    <w:p w14:paraId="21E9C4F7" w14:textId="16824562" w:rsidR="0030245C" w:rsidRPr="0030245C" w:rsidRDefault="0030245C" w:rsidP="0030245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3A </w:t>
      </w:r>
      <w:r w:rsidRPr="00C73FC8">
        <w:rPr>
          <w:rFonts w:asciiTheme="minorHAnsi" w:hAnsiTheme="minorHAnsi" w:cstheme="minorHAnsi"/>
          <w:i/>
          <w:iCs/>
          <w:color w:val="0070C0"/>
          <w:szCs w:val="24"/>
        </w:rPr>
        <w:t>Video editor: Please emphasize</w:t>
      </w:r>
      <w:r>
        <w:rPr>
          <w:rFonts w:asciiTheme="minorHAnsi" w:hAnsiTheme="minorHAnsi" w:cstheme="minorHAnsi"/>
          <w:i/>
          <w:iCs/>
          <w:color w:val="0070C0"/>
          <w:szCs w:val="24"/>
        </w:rPr>
        <w:t xml:space="preserve"> 30 h plot.</w:t>
      </w:r>
    </w:p>
    <w:p w14:paraId="52E24B75" w14:textId="23EB75AB" w:rsidR="00395684" w:rsidRPr="007756AF" w:rsidRDefault="00395684" w:rsidP="007756AF">
      <w:pPr>
        <w:spacing w:before="120"/>
        <w:outlineLvl w:val="0"/>
        <w:rPr>
          <w:rFonts w:asciiTheme="minorHAnsi" w:hAnsiTheme="minorHAnsi" w:cstheme="minorHAnsi"/>
          <w:iCs/>
          <w:szCs w:val="24"/>
        </w:rPr>
      </w:pPr>
    </w:p>
    <w:p w14:paraId="231632C2" w14:textId="1872C265" w:rsidR="00E649FE" w:rsidRPr="00485792" w:rsidRDefault="00AA4CB1" w:rsidP="006A14A2">
      <w:pPr>
        <w:pStyle w:val="ListParagraph"/>
        <w:numPr>
          <w:ilvl w:val="1"/>
          <w:numId w:val="3"/>
        </w:numPr>
        <w:spacing w:before="120"/>
        <w:contextualSpacing w:val="0"/>
        <w:outlineLvl w:val="0"/>
        <w:rPr>
          <w:rFonts w:asciiTheme="minorHAnsi" w:hAnsiTheme="minorHAnsi" w:cstheme="minorHAnsi"/>
          <w:iCs/>
          <w:szCs w:val="24"/>
        </w:rPr>
      </w:pPr>
      <w:r>
        <w:rPr>
          <w:rFonts w:asciiTheme="minorHAnsi" w:hAnsiTheme="minorHAnsi" w:cstheme="minorHAnsi"/>
        </w:rPr>
        <w:t>After sorting, c</w:t>
      </w:r>
      <w:r w:rsidR="00E649FE">
        <w:rPr>
          <w:rFonts w:asciiTheme="minorHAnsi" w:hAnsiTheme="minorHAnsi" w:cstheme="minorHAnsi"/>
        </w:rPr>
        <w:t>ell type-specific transcriptome alterations in primary pathological epilepsy neocortex</w:t>
      </w:r>
      <w:r w:rsidR="004D1BC0">
        <w:rPr>
          <w:rFonts w:asciiTheme="minorHAnsi" w:hAnsiTheme="minorHAnsi" w:cstheme="minorHAnsi"/>
        </w:rPr>
        <w:t xml:space="preserve"> can be characterized</w:t>
      </w:r>
      <w:r w:rsidR="007756AF">
        <w:rPr>
          <w:rFonts w:asciiTheme="minorHAnsi" w:hAnsiTheme="minorHAnsi" w:cstheme="minorHAnsi"/>
        </w:rPr>
        <w:t xml:space="preserve"> </w:t>
      </w:r>
      <w:r w:rsidR="007756AF" w:rsidRPr="007756AF">
        <w:rPr>
          <w:rFonts w:asciiTheme="minorHAnsi" w:hAnsiTheme="minorHAnsi" w:cstheme="minorHAnsi"/>
          <w:b/>
          <w:bCs/>
        </w:rPr>
        <w:t>[1]</w:t>
      </w:r>
      <w:r>
        <w:rPr>
          <w:rFonts w:asciiTheme="minorHAnsi" w:hAnsiTheme="minorHAnsi" w:cstheme="minorHAnsi"/>
        </w:rPr>
        <w:t xml:space="preserve">. In this analysis, </w:t>
      </w:r>
      <w:r w:rsidR="004D1BC0">
        <w:rPr>
          <w:rFonts w:asciiTheme="minorHAnsi" w:hAnsiTheme="minorHAnsi" w:cstheme="minorHAnsi"/>
        </w:rPr>
        <w:t>t</w:t>
      </w:r>
      <w:r w:rsidR="00E649FE">
        <w:rPr>
          <w:rFonts w:asciiTheme="minorHAnsi" w:hAnsiTheme="minorHAnsi" w:cstheme="minorHAnsi"/>
        </w:rPr>
        <w:t xml:space="preserve">ranscriptomic analyses confirmed that </w:t>
      </w:r>
      <w:r>
        <w:rPr>
          <w:rFonts w:asciiTheme="minorHAnsi" w:hAnsiTheme="minorHAnsi" w:cstheme="minorHAnsi"/>
        </w:rPr>
        <w:t xml:space="preserve">the </w:t>
      </w:r>
      <w:r w:rsidR="00E649FE">
        <w:rPr>
          <w:rFonts w:asciiTheme="minorHAnsi" w:hAnsiTheme="minorHAnsi" w:cstheme="minorHAnsi"/>
        </w:rPr>
        <w:t>PAX6</w:t>
      </w:r>
      <w:r>
        <w:rPr>
          <w:rFonts w:asciiTheme="minorHAnsi" w:hAnsiTheme="minorHAnsi" w:cstheme="minorHAnsi"/>
        </w:rPr>
        <w:t xml:space="preserve">-positive </w:t>
      </w:r>
      <w:proofErr w:type="spellStart"/>
      <w:r w:rsidR="00E649FE">
        <w:rPr>
          <w:rFonts w:asciiTheme="minorHAnsi" w:hAnsiTheme="minorHAnsi" w:cstheme="minorHAnsi"/>
        </w:rPr>
        <w:t>NeuN</w:t>
      </w:r>
      <w:proofErr w:type="spellEnd"/>
      <w:r>
        <w:rPr>
          <w:rFonts w:asciiTheme="minorHAnsi" w:hAnsiTheme="minorHAnsi" w:cstheme="minorHAnsi"/>
        </w:rPr>
        <w:t>-negative</w:t>
      </w:r>
      <w:r w:rsidR="00E649FE">
        <w:rPr>
          <w:rFonts w:asciiTheme="minorHAnsi" w:hAnsiTheme="minorHAnsi" w:cstheme="minorHAnsi"/>
        </w:rPr>
        <w:t xml:space="preserve"> populations </w:t>
      </w:r>
      <w:r>
        <w:rPr>
          <w:rFonts w:asciiTheme="minorHAnsi" w:hAnsiTheme="minorHAnsi" w:cstheme="minorHAnsi"/>
        </w:rPr>
        <w:t>were</w:t>
      </w:r>
      <w:r w:rsidR="00E649FE">
        <w:rPr>
          <w:rFonts w:asciiTheme="minorHAnsi" w:hAnsiTheme="minorHAnsi" w:cstheme="minorHAnsi"/>
        </w:rPr>
        <w:t xml:space="preserve"> robustly enriched for pan-astrocyte markers</w:t>
      </w:r>
      <w:r w:rsidR="007756AF">
        <w:rPr>
          <w:rFonts w:asciiTheme="minorHAnsi" w:hAnsiTheme="minorHAnsi" w:cstheme="minorHAnsi"/>
        </w:rPr>
        <w:t xml:space="preserve"> </w:t>
      </w:r>
      <w:r w:rsidR="007756AF" w:rsidRPr="007756AF">
        <w:rPr>
          <w:rFonts w:asciiTheme="minorHAnsi" w:hAnsiTheme="minorHAnsi" w:cstheme="minorHAnsi"/>
          <w:b/>
          <w:bCs/>
        </w:rPr>
        <w:t>[</w:t>
      </w:r>
      <w:r w:rsidR="007756AF">
        <w:rPr>
          <w:rFonts w:asciiTheme="minorHAnsi" w:hAnsiTheme="minorHAnsi" w:cstheme="minorHAnsi"/>
          <w:b/>
          <w:bCs/>
        </w:rPr>
        <w:t>2</w:t>
      </w:r>
      <w:r w:rsidR="007756AF" w:rsidRPr="007756AF">
        <w:rPr>
          <w:rFonts w:asciiTheme="minorHAnsi" w:hAnsiTheme="minorHAnsi" w:cstheme="minorHAnsi"/>
          <w:b/>
          <w:bCs/>
        </w:rPr>
        <w:t>]</w:t>
      </w:r>
      <w:r w:rsidR="00E649FE">
        <w:rPr>
          <w:rFonts w:asciiTheme="minorHAnsi" w:hAnsiTheme="minorHAnsi" w:cstheme="minorHAnsi"/>
        </w:rPr>
        <w:t xml:space="preserve"> </w:t>
      </w:r>
      <w:r w:rsidR="007756AF">
        <w:rPr>
          <w:rFonts w:asciiTheme="minorHAnsi" w:hAnsiTheme="minorHAnsi" w:cstheme="minorHAnsi"/>
        </w:rPr>
        <w:t>and depleted for</w:t>
      </w:r>
      <w:r w:rsidR="007756AF" w:rsidRPr="00733BF0">
        <w:rPr>
          <w:rFonts w:asciiTheme="minorHAnsi" w:hAnsiTheme="minorHAnsi" w:cstheme="minorHAnsi"/>
        </w:rPr>
        <w:t xml:space="preserve"> neuronal markers</w:t>
      </w:r>
      <w:r w:rsidR="007756AF">
        <w:rPr>
          <w:rFonts w:asciiTheme="minorHAnsi" w:hAnsiTheme="minorHAnsi" w:cstheme="minorHAnsi"/>
        </w:rPr>
        <w:t xml:space="preserve"> </w:t>
      </w:r>
      <w:r w:rsidR="007756AF" w:rsidRPr="007756AF">
        <w:rPr>
          <w:rFonts w:asciiTheme="minorHAnsi" w:hAnsiTheme="minorHAnsi" w:cstheme="minorHAnsi"/>
          <w:b/>
          <w:bCs/>
        </w:rPr>
        <w:t>[</w:t>
      </w:r>
      <w:r w:rsidR="007756AF">
        <w:rPr>
          <w:rFonts w:asciiTheme="minorHAnsi" w:hAnsiTheme="minorHAnsi" w:cstheme="minorHAnsi"/>
          <w:b/>
          <w:bCs/>
        </w:rPr>
        <w:t>3</w:t>
      </w:r>
      <w:r w:rsidR="007756AF" w:rsidRPr="007756AF">
        <w:rPr>
          <w:rFonts w:asciiTheme="minorHAnsi" w:hAnsiTheme="minorHAnsi" w:cstheme="minorHAnsi"/>
          <w:b/>
          <w:bCs/>
        </w:rPr>
        <w:t>]</w:t>
      </w:r>
      <w:r w:rsidR="007756AF" w:rsidRPr="00197A99">
        <w:rPr>
          <w:rFonts w:asciiTheme="minorHAnsi" w:hAnsiTheme="minorHAnsi" w:cstheme="minorHAnsi"/>
        </w:rPr>
        <w:t>.</w:t>
      </w:r>
    </w:p>
    <w:p w14:paraId="6C21646A" w14:textId="3F879073" w:rsidR="007756AF" w:rsidRDefault="007756AF"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lastRenderedPageBreak/>
        <w:t>LAB MEDIA:</w:t>
      </w:r>
      <w:r>
        <w:rPr>
          <w:rFonts w:asciiTheme="minorHAnsi" w:hAnsiTheme="minorHAnsi" w:cstheme="minorHAnsi"/>
          <w:szCs w:val="24"/>
        </w:rPr>
        <w:t xml:space="preserve"> Figure</w:t>
      </w:r>
      <w:r w:rsidR="00AA4CB1">
        <w:rPr>
          <w:rFonts w:asciiTheme="minorHAnsi" w:hAnsiTheme="minorHAnsi" w:cstheme="minorHAnsi"/>
          <w:szCs w:val="24"/>
        </w:rPr>
        <w:t>s</w:t>
      </w:r>
      <w:r>
        <w:rPr>
          <w:rFonts w:asciiTheme="minorHAnsi" w:hAnsiTheme="minorHAnsi" w:cstheme="minorHAnsi"/>
          <w:szCs w:val="24"/>
        </w:rPr>
        <w:t xml:space="preserve"> 1G and 1H</w:t>
      </w:r>
    </w:p>
    <w:p w14:paraId="55FD9EEA" w14:textId="08654E0B" w:rsidR="007756AF" w:rsidRPr="007756AF" w:rsidRDefault="007B0FBB" w:rsidP="007756A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0F0383">
        <w:rPr>
          <w:rFonts w:asciiTheme="minorHAnsi" w:hAnsiTheme="minorHAnsi" w:cstheme="minorHAnsi"/>
          <w:szCs w:val="24"/>
        </w:rPr>
        <w:t xml:space="preserve"> Figure</w:t>
      </w:r>
      <w:r w:rsidR="00AA4CB1">
        <w:rPr>
          <w:rFonts w:asciiTheme="minorHAnsi" w:hAnsiTheme="minorHAnsi" w:cstheme="minorHAnsi"/>
          <w:szCs w:val="24"/>
        </w:rPr>
        <w:t>s</w:t>
      </w:r>
      <w:r w:rsidR="000F0383">
        <w:rPr>
          <w:rFonts w:asciiTheme="minorHAnsi" w:hAnsiTheme="minorHAnsi" w:cstheme="minorHAnsi"/>
          <w:szCs w:val="24"/>
        </w:rPr>
        <w:t xml:space="preserve"> 1</w:t>
      </w:r>
      <w:r w:rsidR="00485792">
        <w:rPr>
          <w:rFonts w:asciiTheme="minorHAnsi" w:hAnsiTheme="minorHAnsi" w:cstheme="minorHAnsi"/>
          <w:szCs w:val="24"/>
        </w:rPr>
        <w:t>G</w:t>
      </w:r>
      <w:r w:rsidR="00AA4CB1">
        <w:rPr>
          <w:rFonts w:asciiTheme="minorHAnsi" w:hAnsiTheme="minorHAnsi" w:cstheme="minorHAnsi"/>
          <w:szCs w:val="24"/>
        </w:rPr>
        <w:t xml:space="preserve"> and 1H</w:t>
      </w:r>
      <w:r w:rsidR="00485792">
        <w:rPr>
          <w:rFonts w:asciiTheme="minorHAnsi" w:hAnsiTheme="minorHAnsi" w:cstheme="minorHAnsi"/>
          <w:szCs w:val="24"/>
        </w:rPr>
        <w:t xml:space="preserve"> </w:t>
      </w:r>
      <w:r w:rsidR="00485792" w:rsidRPr="00485792">
        <w:rPr>
          <w:rFonts w:asciiTheme="minorHAnsi" w:hAnsiTheme="minorHAnsi" w:cstheme="minorHAnsi"/>
          <w:i/>
          <w:iCs/>
          <w:color w:val="0070C0"/>
          <w:szCs w:val="24"/>
        </w:rPr>
        <w:t xml:space="preserve">Video editor: Please emphasize </w:t>
      </w:r>
      <w:r w:rsidR="00485792" w:rsidRPr="00485792">
        <w:rPr>
          <w:rFonts w:asciiTheme="minorHAnsi" w:hAnsiTheme="minorHAnsi" w:cstheme="minorHAnsi"/>
          <w:i/>
          <w:iCs/>
          <w:color w:val="0070C0"/>
        </w:rPr>
        <w:t xml:space="preserve">GFAP and ALDH1L1 </w:t>
      </w:r>
      <w:r w:rsidR="00AA4CB1">
        <w:rPr>
          <w:rFonts w:asciiTheme="minorHAnsi" w:hAnsiTheme="minorHAnsi" w:cstheme="minorHAnsi"/>
          <w:i/>
          <w:iCs/>
          <w:color w:val="0070C0"/>
        </w:rPr>
        <w:t xml:space="preserve">data bars in Figure 1G </w:t>
      </w:r>
      <w:r w:rsidR="00485792" w:rsidRPr="00485792">
        <w:rPr>
          <w:rFonts w:asciiTheme="minorHAnsi" w:hAnsiTheme="minorHAnsi" w:cstheme="minorHAnsi"/>
          <w:i/>
          <w:iCs/>
          <w:color w:val="0070C0"/>
        </w:rPr>
        <w:t>graphs</w:t>
      </w:r>
      <w:r w:rsidR="00AA4CB1">
        <w:rPr>
          <w:rFonts w:asciiTheme="minorHAnsi" w:hAnsiTheme="minorHAnsi" w:cstheme="minorHAnsi"/>
          <w:i/>
          <w:iCs/>
          <w:color w:val="0070C0"/>
        </w:rPr>
        <w:t xml:space="preserve"> and red Astrocyte blocks in Figure 1H heatmap</w:t>
      </w:r>
    </w:p>
    <w:p w14:paraId="687F8FD4" w14:textId="1CF83C5C" w:rsidR="000F0383" w:rsidRPr="009341F0" w:rsidRDefault="007756AF" w:rsidP="009341F0">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w:t>
      </w:r>
      <w:r w:rsidR="00AA4CB1">
        <w:rPr>
          <w:rFonts w:asciiTheme="minorHAnsi" w:hAnsiTheme="minorHAnsi" w:cstheme="minorHAnsi"/>
          <w:szCs w:val="24"/>
        </w:rPr>
        <w:t xml:space="preserve">Figures 1G and 1H </w:t>
      </w:r>
      <w:r w:rsidRPr="00310BBC">
        <w:rPr>
          <w:rFonts w:asciiTheme="minorHAnsi" w:hAnsiTheme="minorHAnsi" w:cstheme="minorHAnsi"/>
          <w:i/>
          <w:iCs/>
          <w:color w:val="0070C0"/>
          <w:szCs w:val="24"/>
        </w:rPr>
        <w:t>Video editor: Please emphasize</w:t>
      </w:r>
      <w:r w:rsidR="00AA4CB1">
        <w:rPr>
          <w:rFonts w:asciiTheme="minorHAnsi" w:hAnsiTheme="minorHAnsi" w:cstheme="minorHAnsi"/>
          <w:i/>
          <w:iCs/>
          <w:color w:val="0070C0"/>
          <w:szCs w:val="24"/>
        </w:rPr>
        <w:t xml:space="preserve"> lack of red data bar in RBFOX3</w:t>
      </w:r>
      <w:r w:rsidRPr="00310BBC">
        <w:rPr>
          <w:rFonts w:asciiTheme="minorHAnsi" w:hAnsiTheme="minorHAnsi" w:cstheme="minorHAnsi"/>
          <w:i/>
          <w:iCs/>
          <w:color w:val="0070C0"/>
          <w:szCs w:val="24"/>
        </w:rPr>
        <w:t xml:space="preserve"> </w:t>
      </w:r>
      <w:r w:rsidR="00AA4CB1">
        <w:rPr>
          <w:rFonts w:asciiTheme="minorHAnsi" w:hAnsiTheme="minorHAnsi" w:cstheme="minorHAnsi"/>
          <w:i/>
          <w:iCs/>
          <w:color w:val="0070C0"/>
          <w:szCs w:val="24"/>
        </w:rPr>
        <w:t xml:space="preserve">graph in Figure 1G and purple Astrocyte blocks in </w:t>
      </w:r>
      <w:r w:rsidRPr="00310BBC">
        <w:rPr>
          <w:rFonts w:asciiTheme="minorHAnsi" w:hAnsiTheme="minorHAnsi" w:cstheme="minorHAnsi"/>
          <w:i/>
          <w:iCs/>
          <w:color w:val="0070C0"/>
        </w:rPr>
        <w:t xml:space="preserve">markers in </w:t>
      </w:r>
      <w:r w:rsidR="00AA4CB1">
        <w:rPr>
          <w:rFonts w:asciiTheme="minorHAnsi" w:hAnsiTheme="minorHAnsi" w:cstheme="minorHAnsi"/>
          <w:i/>
          <w:iCs/>
          <w:color w:val="0070C0"/>
        </w:rPr>
        <w:t>Figure 1H</w:t>
      </w:r>
      <w:r w:rsidRPr="00310BBC">
        <w:rPr>
          <w:rFonts w:asciiTheme="minorHAnsi" w:hAnsiTheme="minorHAnsi" w:cstheme="minorHAnsi"/>
          <w:i/>
          <w:iCs/>
          <w:color w:val="0070C0"/>
        </w:rPr>
        <w:t xml:space="preserve"> </w:t>
      </w:r>
      <w:r w:rsidR="00AA4CB1">
        <w:rPr>
          <w:rFonts w:asciiTheme="minorHAnsi" w:hAnsiTheme="minorHAnsi" w:cstheme="minorHAnsi"/>
          <w:i/>
          <w:iCs/>
          <w:color w:val="0070C0"/>
        </w:rPr>
        <w:t>heatmap</w:t>
      </w:r>
    </w:p>
    <w:p w14:paraId="1F0D73F4" w14:textId="77777777" w:rsidR="000F0383" w:rsidRPr="00B07A3B" w:rsidRDefault="000F0383" w:rsidP="00012A12">
      <w:pPr>
        <w:pStyle w:val="ListParagraph"/>
        <w:spacing w:before="120"/>
        <w:ind w:left="1627"/>
        <w:contextualSpacing w:val="0"/>
        <w:outlineLvl w:val="0"/>
        <w:rPr>
          <w:rFonts w:asciiTheme="minorHAnsi" w:hAnsiTheme="minorHAnsi" w:cstheme="minorHAnsi"/>
          <w:szCs w:val="24"/>
        </w:rPr>
      </w:pPr>
    </w:p>
    <w:p w14:paraId="123FB8B2" w14:textId="5B76F7FA" w:rsidR="00395684" w:rsidRPr="00733BF0" w:rsidRDefault="00A51595" w:rsidP="006A14A2">
      <w:pPr>
        <w:pStyle w:val="ListParagraph"/>
        <w:numPr>
          <w:ilvl w:val="1"/>
          <w:numId w:val="3"/>
        </w:numPr>
        <w:spacing w:before="120"/>
        <w:contextualSpacing w:val="0"/>
        <w:outlineLvl w:val="0"/>
        <w:rPr>
          <w:rFonts w:asciiTheme="minorHAnsi" w:hAnsiTheme="minorHAnsi" w:cstheme="minorHAnsi"/>
          <w:szCs w:val="24"/>
        </w:rPr>
      </w:pPr>
      <w:r w:rsidRPr="00733BF0">
        <w:rPr>
          <w:rFonts w:asciiTheme="minorHAnsi" w:hAnsiTheme="minorHAnsi" w:cstheme="minorHAnsi"/>
        </w:rPr>
        <w:t xml:space="preserve">Immunofluorescence </w:t>
      </w:r>
      <w:r w:rsidR="003E5025">
        <w:rPr>
          <w:rFonts w:asciiTheme="minorHAnsi" w:hAnsiTheme="minorHAnsi" w:cstheme="minorHAnsi"/>
        </w:rPr>
        <w:t xml:space="preserve">staining </w:t>
      </w:r>
      <w:r w:rsidR="003E5025">
        <w:rPr>
          <w:rFonts w:asciiTheme="minorHAnsi" w:hAnsiTheme="minorHAnsi" w:cstheme="minorHAnsi"/>
          <w:b/>
          <w:bCs/>
        </w:rPr>
        <w:t xml:space="preserve">[1] </w:t>
      </w:r>
      <w:r w:rsidR="0030245C">
        <w:rPr>
          <w:rFonts w:asciiTheme="minorHAnsi" w:hAnsiTheme="minorHAnsi" w:cstheme="minorHAnsi"/>
        </w:rPr>
        <w:t>can be</w:t>
      </w:r>
      <w:r w:rsidR="003E5025">
        <w:rPr>
          <w:rFonts w:asciiTheme="minorHAnsi" w:hAnsiTheme="minorHAnsi" w:cstheme="minorHAnsi"/>
        </w:rPr>
        <w:t xml:space="preserve"> used to </w:t>
      </w:r>
      <w:r w:rsidRPr="00733BF0">
        <w:rPr>
          <w:rFonts w:asciiTheme="minorHAnsi" w:hAnsiTheme="minorHAnsi" w:cstheme="minorHAnsi"/>
        </w:rPr>
        <w:t xml:space="preserve">confirm the colocalization of PAX6 </w:t>
      </w:r>
      <w:r w:rsidR="009341F0">
        <w:rPr>
          <w:rFonts w:asciiTheme="minorHAnsi" w:hAnsiTheme="minorHAnsi" w:cstheme="minorHAnsi"/>
        </w:rPr>
        <w:t xml:space="preserve">with </w:t>
      </w:r>
      <w:r w:rsidR="0069218D">
        <w:rPr>
          <w:rFonts w:asciiTheme="minorHAnsi" w:hAnsiTheme="minorHAnsi" w:cstheme="minorHAnsi"/>
        </w:rPr>
        <w:t>glial fibrillary acidic protein</w:t>
      </w:r>
      <w:r w:rsidRPr="00733BF0">
        <w:rPr>
          <w:rFonts w:asciiTheme="minorHAnsi" w:hAnsiTheme="minorHAnsi" w:cstheme="minorHAnsi"/>
        </w:rPr>
        <w:t xml:space="preserve"> in human cortical astrocytes</w:t>
      </w:r>
      <w:r w:rsidR="00012A12" w:rsidRPr="00733BF0">
        <w:rPr>
          <w:rFonts w:asciiTheme="minorHAnsi" w:hAnsiTheme="minorHAnsi" w:cstheme="minorHAnsi"/>
        </w:rPr>
        <w:t xml:space="preserve"> </w:t>
      </w:r>
      <w:r w:rsidR="00012A12" w:rsidRPr="00733BF0">
        <w:rPr>
          <w:rFonts w:asciiTheme="minorHAnsi" w:hAnsiTheme="minorHAnsi" w:cstheme="minorHAnsi"/>
          <w:b/>
          <w:bCs/>
        </w:rPr>
        <w:t>[</w:t>
      </w:r>
      <w:r w:rsidR="003E5025">
        <w:rPr>
          <w:rFonts w:asciiTheme="minorHAnsi" w:hAnsiTheme="minorHAnsi" w:cstheme="minorHAnsi"/>
          <w:b/>
          <w:bCs/>
        </w:rPr>
        <w:t>2</w:t>
      </w:r>
      <w:r w:rsidR="00012A12" w:rsidRPr="00733BF0">
        <w:rPr>
          <w:rFonts w:asciiTheme="minorHAnsi" w:hAnsiTheme="minorHAnsi" w:cstheme="minorHAnsi"/>
          <w:b/>
          <w:bCs/>
        </w:rPr>
        <w:t>]</w:t>
      </w:r>
      <w:r w:rsidR="00012A12" w:rsidRPr="00733BF0">
        <w:rPr>
          <w:rFonts w:asciiTheme="minorHAnsi" w:hAnsiTheme="minorHAnsi" w:cstheme="minorHAnsi"/>
        </w:rPr>
        <w:t>.</w:t>
      </w:r>
    </w:p>
    <w:p w14:paraId="38E71D5D" w14:textId="155E4058" w:rsidR="003E5025" w:rsidRDefault="003E5025" w:rsidP="00012A1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1I</w:t>
      </w:r>
    </w:p>
    <w:p w14:paraId="64B80C0B" w14:textId="3DD53F38" w:rsidR="000F0383" w:rsidRPr="00012A12" w:rsidRDefault="000F0383" w:rsidP="00012A1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012A12">
        <w:rPr>
          <w:rFonts w:asciiTheme="minorHAnsi" w:hAnsiTheme="minorHAnsi" w:cstheme="minorHAnsi"/>
          <w:szCs w:val="24"/>
        </w:rPr>
        <w:t xml:space="preserve"> Figure 1I </w:t>
      </w:r>
      <w:r w:rsidR="00012A12" w:rsidRPr="00485792">
        <w:rPr>
          <w:rFonts w:asciiTheme="minorHAnsi" w:hAnsiTheme="minorHAnsi" w:cstheme="minorHAnsi"/>
          <w:i/>
          <w:iCs/>
          <w:color w:val="0070C0"/>
          <w:szCs w:val="24"/>
        </w:rPr>
        <w:t xml:space="preserve">Video editor: Please </w:t>
      </w:r>
      <w:r w:rsidR="003E5025">
        <w:rPr>
          <w:rFonts w:asciiTheme="minorHAnsi" w:hAnsiTheme="minorHAnsi" w:cstheme="minorHAnsi"/>
          <w:i/>
          <w:iCs/>
          <w:color w:val="0070C0"/>
          <w:szCs w:val="24"/>
        </w:rPr>
        <w:t>add/</w:t>
      </w:r>
      <w:r w:rsidR="00012A12" w:rsidRPr="00485792">
        <w:rPr>
          <w:rFonts w:asciiTheme="minorHAnsi" w:hAnsiTheme="minorHAnsi" w:cstheme="minorHAnsi"/>
          <w:i/>
          <w:iCs/>
          <w:color w:val="0070C0"/>
          <w:szCs w:val="24"/>
        </w:rPr>
        <w:t xml:space="preserve">emphasize </w:t>
      </w:r>
      <w:r w:rsidR="003E5025">
        <w:rPr>
          <w:rFonts w:asciiTheme="minorHAnsi" w:hAnsiTheme="minorHAnsi" w:cstheme="minorHAnsi"/>
          <w:i/>
          <w:iCs/>
          <w:color w:val="0070C0"/>
        </w:rPr>
        <w:t xml:space="preserve">white arrow and/or emphasize </w:t>
      </w:r>
      <w:r w:rsidR="00012A12">
        <w:rPr>
          <w:rFonts w:asciiTheme="minorHAnsi" w:hAnsiTheme="minorHAnsi" w:cstheme="minorHAnsi"/>
          <w:i/>
          <w:iCs/>
          <w:color w:val="0070C0"/>
        </w:rPr>
        <w:t>region</w:t>
      </w:r>
      <w:r w:rsidR="003E5025">
        <w:rPr>
          <w:rFonts w:asciiTheme="minorHAnsi" w:hAnsiTheme="minorHAnsi" w:cstheme="minorHAnsi"/>
          <w:i/>
          <w:iCs/>
          <w:color w:val="0070C0"/>
        </w:rPr>
        <w:t>s</w:t>
      </w:r>
      <w:r w:rsidR="00012A12">
        <w:rPr>
          <w:rFonts w:asciiTheme="minorHAnsi" w:hAnsiTheme="minorHAnsi" w:cstheme="minorHAnsi"/>
          <w:i/>
          <w:iCs/>
          <w:color w:val="0070C0"/>
        </w:rPr>
        <w:t xml:space="preserve"> </w:t>
      </w:r>
      <w:r w:rsidR="003E5025">
        <w:rPr>
          <w:rFonts w:asciiTheme="minorHAnsi" w:hAnsiTheme="minorHAnsi" w:cstheme="minorHAnsi"/>
          <w:i/>
          <w:iCs/>
          <w:color w:val="0070C0"/>
        </w:rPr>
        <w:t>indicated</w:t>
      </w:r>
      <w:r w:rsidR="00012A12">
        <w:rPr>
          <w:rFonts w:asciiTheme="minorHAnsi" w:hAnsiTheme="minorHAnsi" w:cstheme="minorHAnsi"/>
          <w:i/>
          <w:iCs/>
          <w:color w:val="0070C0"/>
        </w:rPr>
        <w:t xml:space="preserve"> by white arrow</w:t>
      </w:r>
      <w:r w:rsidR="003E5025">
        <w:rPr>
          <w:rFonts w:asciiTheme="minorHAnsi" w:hAnsiTheme="minorHAnsi" w:cstheme="minorHAnsi"/>
          <w:i/>
          <w:iCs/>
          <w:color w:val="0070C0"/>
        </w:rPr>
        <w:t>s</w:t>
      </w:r>
      <w:r w:rsidR="00012A12">
        <w:rPr>
          <w:rFonts w:asciiTheme="minorHAnsi" w:hAnsiTheme="minorHAnsi" w:cstheme="minorHAnsi"/>
          <w:i/>
          <w:iCs/>
          <w:color w:val="0070C0"/>
        </w:rPr>
        <w:t>.</w:t>
      </w:r>
    </w:p>
    <w:p w14:paraId="04BC42C9" w14:textId="3E24507E" w:rsidR="000F0383" w:rsidRDefault="000F0383" w:rsidP="000F0383">
      <w:pPr>
        <w:pStyle w:val="ListParagraph"/>
        <w:spacing w:before="120"/>
        <w:ind w:left="907"/>
        <w:contextualSpacing w:val="0"/>
        <w:outlineLvl w:val="0"/>
        <w:rPr>
          <w:rFonts w:asciiTheme="minorHAnsi" w:hAnsiTheme="minorHAnsi" w:cstheme="minorHAnsi"/>
          <w:szCs w:val="24"/>
        </w:rPr>
      </w:pPr>
    </w:p>
    <w:p w14:paraId="267E072A" w14:textId="74CF601C" w:rsidR="00C16F01" w:rsidRPr="00C16F01" w:rsidRDefault="00EF3C0B" w:rsidP="00C16F01">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A higher</w:t>
      </w:r>
      <w:r w:rsidR="00012A12">
        <w:rPr>
          <w:rFonts w:asciiTheme="minorHAnsi" w:hAnsiTheme="minorHAnsi" w:cstheme="minorHAnsi"/>
        </w:rPr>
        <w:t xml:space="preserve"> percentage of </w:t>
      </w:r>
      <w:r w:rsidR="003935A3">
        <w:rPr>
          <w:rFonts w:asciiTheme="minorHAnsi" w:hAnsiTheme="minorHAnsi" w:cstheme="minorHAnsi"/>
        </w:rPr>
        <w:t xml:space="preserve">nuclei </w:t>
      </w:r>
      <w:r>
        <w:rPr>
          <w:rFonts w:asciiTheme="minorHAnsi" w:hAnsiTheme="minorHAnsi" w:cstheme="minorHAnsi"/>
        </w:rPr>
        <w:t>events</w:t>
      </w:r>
      <w:r w:rsidR="00012A12">
        <w:rPr>
          <w:rFonts w:asciiTheme="minorHAnsi" w:hAnsiTheme="minorHAnsi" w:cstheme="minorHAnsi"/>
        </w:rPr>
        <w:t xml:space="preserve"> </w:t>
      </w:r>
      <w:r>
        <w:rPr>
          <w:rFonts w:asciiTheme="minorHAnsi" w:hAnsiTheme="minorHAnsi" w:cstheme="minorHAnsi"/>
          <w:b/>
          <w:bCs/>
        </w:rPr>
        <w:t xml:space="preserve">[1] </w:t>
      </w:r>
      <w:r>
        <w:rPr>
          <w:rFonts w:asciiTheme="minorHAnsi" w:hAnsiTheme="minorHAnsi" w:cstheme="minorHAnsi"/>
        </w:rPr>
        <w:t>can be captured using PAX6</w:t>
      </w:r>
      <w:r w:rsidR="00012A12">
        <w:rPr>
          <w:rFonts w:asciiTheme="minorHAnsi" w:hAnsiTheme="minorHAnsi" w:cstheme="minorHAnsi"/>
        </w:rPr>
        <w:t xml:space="preserve"> </w:t>
      </w:r>
      <w:r w:rsidR="00012A12" w:rsidRPr="00C73FC8">
        <w:rPr>
          <w:rFonts w:asciiTheme="minorHAnsi" w:hAnsiTheme="minorHAnsi" w:cstheme="minorHAnsi"/>
          <w:b/>
          <w:bCs/>
        </w:rPr>
        <w:t>[</w:t>
      </w:r>
      <w:r w:rsidR="006B411E">
        <w:rPr>
          <w:rFonts w:asciiTheme="minorHAnsi" w:hAnsiTheme="minorHAnsi" w:cstheme="minorHAnsi"/>
          <w:b/>
          <w:bCs/>
        </w:rPr>
        <w:t>2</w:t>
      </w:r>
      <w:r w:rsidR="00012A12" w:rsidRPr="00C73FC8">
        <w:rPr>
          <w:rFonts w:asciiTheme="minorHAnsi" w:hAnsiTheme="minorHAnsi" w:cstheme="minorHAnsi"/>
          <w:b/>
          <w:bCs/>
        </w:rPr>
        <w:t>]</w:t>
      </w:r>
      <w:r w:rsidR="00012A12">
        <w:rPr>
          <w:rFonts w:asciiTheme="minorHAnsi" w:hAnsiTheme="minorHAnsi" w:cstheme="minorHAnsi"/>
        </w:rPr>
        <w:t xml:space="preserve"> </w:t>
      </w:r>
      <w:r>
        <w:rPr>
          <w:rFonts w:asciiTheme="minorHAnsi" w:hAnsiTheme="minorHAnsi" w:cstheme="minorHAnsi"/>
        </w:rPr>
        <w:t>compared to</w:t>
      </w:r>
      <w:r w:rsidR="00012A12">
        <w:rPr>
          <w:rFonts w:asciiTheme="minorHAnsi" w:hAnsiTheme="minorHAnsi" w:cstheme="minorHAnsi"/>
        </w:rPr>
        <w:t xml:space="preserve"> SOX9</w:t>
      </w:r>
      <w:r w:rsidR="003E5025">
        <w:rPr>
          <w:rFonts w:asciiTheme="minorHAnsi" w:hAnsiTheme="minorHAnsi" w:cstheme="minorHAnsi"/>
        </w:rPr>
        <w:t xml:space="preserve"> </w:t>
      </w:r>
      <w:r w:rsidR="003E5025">
        <w:rPr>
          <w:rFonts w:asciiTheme="minorHAnsi" w:hAnsiTheme="minorHAnsi" w:cstheme="minorHAnsi"/>
          <w:color w:val="FF0000"/>
        </w:rPr>
        <w:t>(socks-nine)</w:t>
      </w:r>
      <w:r w:rsidR="00012A12">
        <w:rPr>
          <w:rFonts w:asciiTheme="minorHAnsi" w:hAnsiTheme="minorHAnsi" w:cstheme="minorHAnsi"/>
        </w:rPr>
        <w:t xml:space="preserve"> </w:t>
      </w:r>
      <w:r w:rsidR="003935A3">
        <w:rPr>
          <w:rFonts w:asciiTheme="minorHAnsi" w:hAnsiTheme="minorHAnsi" w:cstheme="minorHAnsi"/>
        </w:rPr>
        <w:t xml:space="preserve">nuclei </w:t>
      </w:r>
      <w:r w:rsidR="00C73FC8" w:rsidRPr="00C73FC8">
        <w:rPr>
          <w:rFonts w:asciiTheme="minorHAnsi" w:hAnsiTheme="minorHAnsi" w:cstheme="minorHAnsi"/>
          <w:b/>
          <w:bCs/>
        </w:rPr>
        <w:t>[</w:t>
      </w:r>
      <w:r w:rsidR="006B411E">
        <w:rPr>
          <w:rFonts w:asciiTheme="minorHAnsi" w:hAnsiTheme="minorHAnsi" w:cstheme="minorHAnsi"/>
          <w:b/>
          <w:bCs/>
        </w:rPr>
        <w:t>3</w:t>
      </w:r>
      <w:r w:rsidR="00C73FC8" w:rsidRPr="00C73FC8">
        <w:rPr>
          <w:rFonts w:asciiTheme="minorHAnsi" w:hAnsiTheme="minorHAnsi" w:cstheme="minorHAnsi"/>
          <w:b/>
          <w:bCs/>
        </w:rPr>
        <w:t>]</w:t>
      </w:r>
      <w:r w:rsidR="003935A3">
        <w:rPr>
          <w:rFonts w:asciiTheme="minorHAnsi" w:hAnsiTheme="minorHAnsi" w:cstheme="minorHAnsi"/>
        </w:rPr>
        <w:t xml:space="preserve"> </w:t>
      </w:r>
      <w:r w:rsidR="006B411E">
        <w:rPr>
          <w:rFonts w:asciiTheme="minorHAnsi" w:hAnsiTheme="minorHAnsi" w:cstheme="minorHAnsi"/>
        </w:rPr>
        <w:t>although both</w:t>
      </w:r>
      <w:r w:rsidR="003935A3">
        <w:rPr>
          <w:rFonts w:asciiTheme="minorHAnsi" w:hAnsiTheme="minorHAnsi" w:cstheme="minorHAnsi"/>
        </w:rPr>
        <w:t xml:space="preserve"> population</w:t>
      </w:r>
      <w:r w:rsidR="006B411E">
        <w:rPr>
          <w:rFonts w:asciiTheme="minorHAnsi" w:hAnsiTheme="minorHAnsi" w:cstheme="minorHAnsi"/>
        </w:rPr>
        <w:t>s</w:t>
      </w:r>
      <w:r w:rsidR="003935A3">
        <w:rPr>
          <w:rFonts w:asciiTheme="minorHAnsi" w:hAnsiTheme="minorHAnsi" w:cstheme="minorHAnsi"/>
        </w:rPr>
        <w:t xml:space="preserve"> of nuclei </w:t>
      </w:r>
      <w:r w:rsidR="006B411E">
        <w:rPr>
          <w:rFonts w:asciiTheme="minorHAnsi" w:hAnsiTheme="minorHAnsi" w:cstheme="minorHAnsi"/>
        </w:rPr>
        <w:t>demonstrate a similar enrichment</w:t>
      </w:r>
      <w:r w:rsidR="006B411E">
        <w:rPr>
          <w:rFonts w:asciiTheme="minorHAnsi" w:hAnsiTheme="minorHAnsi" w:cstheme="minorHAnsi"/>
          <w:highlight w:val="white"/>
        </w:rPr>
        <w:t xml:space="preserve"> </w:t>
      </w:r>
      <w:r w:rsidR="006B411E">
        <w:rPr>
          <w:rFonts w:asciiTheme="minorHAnsi" w:hAnsiTheme="minorHAnsi" w:cstheme="minorHAnsi"/>
        </w:rPr>
        <w:t xml:space="preserve">of astrocyte markers </w:t>
      </w:r>
      <w:r w:rsidR="003935A3" w:rsidRPr="003935A3">
        <w:rPr>
          <w:rFonts w:asciiTheme="minorHAnsi" w:hAnsiTheme="minorHAnsi" w:cstheme="minorHAnsi"/>
          <w:b/>
          <w:bCs/>
          <w:highlight w:val="white"/>
        </w:rPr>
        <w:t>[</w:t>
      </w:r>
      <w:r w:rsidR="006B411E">
        <w:rPr>
          <w:rFonts w:asciiTheme="minorHAnsi" w:hAnsiTheme="minorHAnsi" w:cstheme="minorHAnsi"/>
          <w:b/>
          <w:bCs/>
          <w:highlight w:val="white"/>
        </w:rPr>
        <w:t>4</w:t>
      </w:r>
      <w:r w:rsidR="003935A3" w:rsidRPr="003935A3">
        <w:rPr>
          <w:rFonts w:asciiTheme="minorHAnsi" w:hAnsiTheme="minorHAnsi" w:cstheme="minorHAnsi"/>
          <w:b/>
          <w:bCs/>
          <w:highlight w:val="white"/>
        </w:rPr>
        <w:t>]</w:t>
      </w:r>
      <w:r w:rsidR="003935A3">
        <w:rPr>
          <w:rFonts w:asciiTheme="minorHAnsi" w:hAnsiTheme="minorHAnsi" w:cstheme="minorHAnsi"/>
          <w:highlight w:val="white"/>
        </w:rPr>
        <w:t>.</w:t>
      </w:r>
    </w:p>
    <w:p w14:paraId="5019251C" w14:textId="77777777" w:rsidR="006B411E" w:rsidRDefault="000F0383" w:rsidP="000F0383">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C73FC8">
        <w:rPr>
          <w:rFonts w:asciiTheme="minorHAnsi" w:hAnsiTheme="minorHAnsi" w:cstheme="minorHAnsi"/>
          <w:szCs w:val="24"/>
        </w:rPr>
        <w:t xml:space="preserve"> Figure</w:t>
      </w:r>
      <w:r w:rsidR="006B411E">
        <w:rPr>
          <w:rFonts w:asciiTheme="minorHAnsi" w:hAnsiTheme="minorHAnsi" w:cstheme="minorHAnsi"/>
          <w:szCs w:val="24"/>
        </w:rPr>
        <w:t>s</w:t>
      </w:r>
      <w:r w:rsidR="00C73FC8">
        <w:rPr>
          <w:rFonts w:asciiTheme="minorHAnsi" w:hAnsiTheme="minorHAnsi" w:cstheme="minorHAnsi"/>
          <w:szCs w:val="24"/>
        </w:rPr>
        <w:t xml:space="preserve"> 2F</w:t>
      </w:r>
      <w:r w:rsidR="006B411E">
        <w:rPr>
          <w:rFonts w:asciiTheme="minorHAnsi" w:hAnsiTheme="minorHAnsi" w:cstheme="minorHAnsi"/>
          <w:szCs w:val="24"/>
        </w:rPr>
        <w:t xml:space="preserve"> and 2G</w:t>
      </w:r>
    </w:p>
    <w:p w14:paraId="3A6CE81E" w14:textId="0DCF0041" w:rsidR="000F0383" w:rsidRPr="006B411E" w:rsidRDefault="006B411E" w:rsidP="006B411E">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Figures 2F and 2G</w:t>
      </w:r>
      <w:r w:rsidR="00C73FC8" w:rsidRPr="006B411E">
        <w:rPr>
          <w:rFonts w:asciiTheme="minorHAnsi" w:hAnsiTheme="minorHAnsi" w:cstheme="minorHAnsi"/>
          <w:i/>
          <w:iCs/>
          <w:color w:val="0070C0"/>
          <w:szCs w:val="24"/>
        </w:rPr>
        <w:t xml:space="preserve"> Video editor: Please emphasize </w:t>
      </w:r>
      <w:r w:rsidR="00C73FC8" w:rsidRPr="006B411E">
        <w:rPr>
          <w:rFonts w:asciiTheme="minorHAnsi" w:hAnsiTheme="minorHAnsi" w:cstheme="minorHAnsi"/>
          <w:i/>
          <w:iCs/>
          <w:color w:val="0070C0"/>
        </w:rPr>
        <w:t>the rex box of 13.8%</w:t>
      </w:r>
      <w:r>
        <w:rPr>
          <w:rFonts w:asciiTheme="minorHAnsi" w:hAnsiTheme="minorHAnsi" w:cstheme="minorHAnsi"/>
          <w:i/>
          <w:iCs/>
          <w:color w:val="0070C0"/>
        </w:rPr>
        <w:t xml:space="preserve"> in Figure 2F</w:t>
      </w:r>
      <w:r w:rsidR="00C73FC8" w:rsidRPr="006B411E">
        <w:rPr>
          <w:rFonts w:asciiTheme="minorHAnsi" w:hAnsiTheme="minorHAnsi" w:cstheme="minorHAnsi"/>
          <w:i/>
          <w:iCs/>
          <w:color w:val="0070C0"/>
        </w:rPr>
        <w:t>.</w:t>
      </w:r>
    </w:p>
    <w:p w14:paraId="7F119F63" w14:textId="0AC8F8DF" w:rsidR="000F0383" w:rsidRPr="00B07A3B" w:rsidRDefault="000F0383" w:rsidP="000F0383">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C73FC8">
        <w:rPr>
          <w:rFonts w:asciiTheme="minorHAnsi" w:hAnsiTheme="minorHAnsi" w:cstheme="minorHAnsi"/>
          <w:szCs w:val="24"/>
        </w:rPr>
        <w:t xml:space="preserve"> Figure 2G</w:t>
      </w:r>
      <w:r w:rsidR="00C73FC8" w:rsidRPr="00C73FC8">
        <w:rPr>
          <w:rFonts w:asciiTheme="minorHAnsi" w:hAnsiTheme="minorHAnsi" w:cstheme="minorHAnsi"/>
          <w:i/>
          <w:iCs/>
          <w:color w:val="0070C0"/>
          <w:szCs w:val="24"/>
        </w:rPr>
        <w:t xml:space="preserve"> </w:t>
      </w:r>
      <w:r w:rsidR="00C73FC8" w:rsidRPr="00485792">
        <w:rPr>
          <w:rFonts w:asciiTheme="minorHAnsi" w:hAnsiTheme="minorHAnsi" w:cstheme="minorHAnsi"/>
          <w:i/>
          <w:iCs/>
          <w:color w:val="0070C0"/>
          <w:szCs w:val="24"/>
        </w:rPr>
        <w:t xml:space="preserve">Video editor: Please emphasize </w:t>
      </w:r>
      <w:r w:rsidR="00C73FC8">
        <w:rPr>
          <w:rFonts w:asciiTheme="minorHAnsi" w:hAnsiTheme="minorHAnsi" w:cstheme="minorHAnsi"/>
          <w:i/>
          <w:iCs/>
          <w:color w:val="0070C0"/>
        </w:rPr>
        <w:t>the pink box of 6%</w:t>
      </w:r>
      <w:r w:rsidR="006B411E">
        <w:rPr>
          <w:rFonts w:asciiTheme="minorHAnsi" w:hAnsiTheme="minorHAnsi" w:cstheme="minorHAnsi"/>
          <w:i/>
          <w:iCs/>
          <w:color w:val="0070C0"/>
        </w:rPr>
        <w:t xml:space="preserve"> in Figure 2G</w:t>
      </w:r>
      <w:r w:rsidR="00C73FC8">
        <w:rPr>
          <w:rFonts w:asciiTheme="minorHAnsi" w:hAnsiTheme="minorHAnsi" w:cstheme="minorHAnsi"/>
          <w:i/>
          <w:iCs/>
          <w:color w:val="0070C0"/>
        </w:rPr>
        <w:t>.</w:t>
      </w:r>
    </w:p>
    <w:p w14:paraId="621C86A8" w14:textId="0B33B44B" w:rsidR="000F0383" w:rsidRPr="00733BF0" w:rsidRDefault="000F0383" w:rsidP="000F0383">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C73FC8">
        <w:rPr>
          <w:rFonts w:asciiTheme="minorHAnsi" w:hAnsiTheme="minorHAnsi" w:cstheme="minorHAnsi"/>
          <w:szCs w:val="24"/>
        </w:rPr>
        <w:t xml:space="preserve"> Figure 2H </w:t>
      </w:r>
      <w:r w:rsidR="00C73FC8" w:rsidRPr="00C73FC8">
        <w:rPr>
          <w:rFonts w:asciiTheme="minorHAnsi" w:hAnsiTheme="minorHAnsi" w:cstheme="minorHAnsi"/>
          <w:i/>
          <w:iCs/>
          <w:color w:val="0070C0"/>
          <w:szCs w:val="24"/>
        </w:rPr>
        <w:t xml:space="preserve">Video editor: Please emphasize </w:t>
      </w:r>
      <w:r w:rsidR="00C73FC8" w:rsidRPr="00C73FC8">
        <w:rPr>
          <w:rFonts w:asciiTheme="minorHAnsi" w:hAnsiTheme="minorHAnsi" w:cstheme="minorHAnsi"/>
          <w:i/>
          <w:color w:val="0070C0"/>
        </w:rPr>
        <w:t>GFAP</w:t>
      </w:r>
      <w:r w:rsidR="00C73FC8" w:rsidRPr="00C73FC8">
        <w:rPr>
          <w:rFonts w:asciiTheme="minorHAnsi" w:hAnsiTheme="minorHAnsi" w:cstheme="minorHAnsi"/>
          <w:color w:val="0070C0"/>
        </w:rPr>
        <w:t xml:space="preserve">, </w:t>
      </w:r>
      <w:r w:rsidR="00C73FC8" w:rsidRPr="00C73FC8">
        <w:rPr>
          <w:rFonts w:asciiTheme="minorHAnsi" w:hAnsiTheme="minorHAnsi" w:cstheme="minorHAnsi"/>
          <w:i/>
          <w:color w:val="0070C0"/>
        </w:rPr>
        <w:t>PAX6</w:t>
      </w:r>
      <w:r w:rsidR="00C73FC8" w:rsidRPr="00733BF0">
        <w:rPr>
          <w:rFonts w:asciiTheme="minorHAnsi" w:hAnsiTheme="minorHAnsi" w:cstheme="minorHAnsi"/>
          <w:i/>
          <w:iCs/>
          <w:color w:val="0070C0"/>
        </w:rPr>
        <w:t xml:space="preserve"> and </w:t>
      </w:r>
      <w:r w:rsidR="00C73FC8" w:rsidRPr="00C73FC8">
        <w:rPr>
          <w:rFonts w:asciiTheme="minorHAnsi" w:hAnsiTheme="minorHAnsi" w:cstheme="minorHAnsi"/>
          <w:i/>
          <w:color w:val="0070C0"/>
        </w:rPr>
        <w:t>SOX9</w:t>
      </w:r>
      <w:r w:rsidR="00C73FC8">
        <w:rPr>
          <w:rFonts w:asciiTheme="minorHAnsi" w:hAnsiTheme="minorHAnsi" w:cstheme="minorHAnsi"/>
          <w:i/>
          <w:color w:val="0070C0"/>
        </w:rPr>
        <w:t xml:space="preserve"> graphs in the image.</w:t>
      </w:r>
    </w:p>
    <w:p w14:paraId="7549E465" w14:textId="77777777" w:rsidR="00BB14FD" w:rsidRPr="0030245C" w:rsidRDefault="00BB14FD" w:rsidP="0030245C">
      <w:pPr>
        <w:spacing w:before="120"/>
        <w:outlineLvl w:val="0"/>
        <w:rPr>
          <w:rFonts w:asciiTheme="minorHAnsi" w:hAnsiTheme="minorHAnsi" w:cstheme="minorHAnsi"/>
          <w:szCs w:val="24"/>
        </w:rPr>
      </w:pPr>
    </w:p>
    <w:p w14:paraId="68C18E10" w14:textId="65DE9839" w:rsidR="00BB14FD" w:rsidRPr="00C762D9" w:rsidRDefault="00C30D1F" w:rsidP="000F0383">
      <w:pPr>
        <w:pStyle w:val="ListParagraph"/>
        <w:numPr>
          <w:ilvl w:val="1"/>
          <w:numId w:val="3"/>
        </w:numPr>
        <w:spacing w:before="120"/>
        <w:contextualSpacing w:val="0"/>
        <w:outlineLvl w:val="0"/>
        <w:rPr>
          <w:rFonts w:asciiTheme="minorHAnsi" w:hAnsiTheme="minorHAnsi" w:cstheme="minorHAnsi"/>
          <w:szCs w:val="24"/>
        </w:rPr>
      </w:pPr>
      <w:r w:rsidRPr="00B65CA1">
        <w:rPr>
          <w:rFonts w:asciiTheme="minorHAnsi" w:hAnsiTheme="minorHAnsi" w:cstheme="minorHAnsi"/>
        </w:rPr>
        <w:t>Single-nucleus RNA-seq</w:t>
      </w:r>
      <w:r>
        <w:rPr>
          <w:rFonts w:asciiTheme="minorHAnsi" w:hAnsiTheme="minorHAnsi" w:cstheme="minorHAnsi"/>
        </w:rPr>
        <w:t>ue</w:t>
      </w:r>
      <w:r w:rsidR="0030245C">
        <w:rPr>
          <w:rFonts w:asciiTheme="minorHAnsi" w:hAnsiTheme="minorHAnsi" w:cstheme="minorHAnsi"/>
        </w:rPr>
        <w:t>n</w:t>
      </w:r>
      <w:r>
        <w:rPr>
          <w:rFonts w:asciiTheme="minorHAnsi" w:hAnsiTheme="minorHAnsi" w:cstheme="minorHAnsi"/>
        </w:rPr>
        <w:t>cing</w:t>
      </w:r>
      <w:r w:rsidRPr="00B65CA1">
        <w:rPr>
          <w:rFonts w:asciiTheme="minorHAnsi" w:hAnsiTheme="minorHAnsi" w:cstheme="minorHAnsi"/>
        </w:rPr>
        <w:t xml:space="preserve"> studies further prioritize </w:t>
      </w:r>
      <w:r w:rsidRPr="00B65CA1">
        <w:rPr>
          <w:rFonts w:asciiTheme="minorHAnsi" w:hAnsiTheme="minorHAnsi" w:cstheme="minorHAnsi"/>
          <w:i/>
        </w:rPr>
        <w:t>PAX6</w:t>
      </w:r>
      <w:r w:rsidRPr="00B65CA1">
        <w:rPr>
          <w:rFonts w:asciiTheme="minorHAnsi" w:hAnsiTheme="minorHAnsi" w:cstheme="minorHAnsi"/>
        </w:rPr>
        <w:t xml:space="preserve"> as a top differentially expressed nuclear transcription factor </w:t>
      </w:r>
      <w:r>
        <w:rPr>
          <w:rFonts w:asciiTheme="minorHAnsi" w:hAnsiTheme="minorHAnsi" w:cstheme="minorHAnsi"/>
          <w:b/>
          <w:bCs/>
        </w:rPr>
        <w:t xml:space="preserve">[1] </w:t>
      </w:r>
      <w:r w:rsidRPr="00B65CA1">
        <w:rPr>
          <w:rFonts w:asciiTheme="minorHAnsi" w:hAnsiTheme="minorHAnsi" w:cstheme="minorHAnsi"/>
        </w:rPr>
        <w:t>across both protoplasmic and fibrous adult astrocyte subpopulations</w:t>
      </w:r>
      <w:r w:rsidRPr="00C762D9">
        <w:rPr>
          <w:rFonts w:asciiTheme="minorHAnsi" w:hAnsiTheme="minorHAnsi" w:cstheme="minorHAnsi"/>
          <w:b/>
          <w:bCs/>
        </w:rPr>
        <w:t xml:space="preserve"> </w:t>
      </w:r>
      <w:r w:rsidR="00C762D9" w:rsidRPr="00C762D9">
        <w:rPr>
          <w:rFonts w:asciiTheme="minorHAnsi" w:hAnsiTheme="minorHAnsi" w:cstheme="minorHAnsi"/>
          <w:b/>
          <w:bCs/>
        </w:rPr>
        <w:t>[</w:t>
      </w:r>
      <w:r>
        <w:rPr>
          <w:rFonts w:asciiTheme="minorHAnsi" w:hAnsiTheme="minorHAnsi" w:cstheme="minorHAnsi"/>
          <w:b/>
          <w:bCs/>
        </w:rPr>
        <w:t>2</w:t>
      </w:r>
      <w:r w:rsidR="00C762D9" w:rsidRPr="00C762D9">
        <w:rPr>
          <w:rFonts w:asciiTheme="minorHAnsi" w:hAnsiTheme="minorHAnsi" w:cstheme="minorHAnsi"/>
          <w:b/>
          <w:bCs/>
        </w:rPr>
        <w:t>]</w:t>
      </w:r>
      <w:r w:rsidR="00C762D9">
        <w:rPr>
          <w:rFonts w:asciiTheme="minorHAnsi" w:hAnsiTheme="minorHAnsi" w:cstheme="minorHAnsi"/>
        </w:rPr>
        <w:t>.</w:t>
      </w:r>
      <w:r w:rsidR="001D7AAD">
        <w:rPr>
          <w:rFonts w:asciiTheme="minorHAnsi" w:hAnsiTheme="minorHAnsi" w:cstheme="minorHAnsi"/>
        </w:rPr>
        <w:t xml:space="preserve"> </w:t>
      </w:r>
    </w:p>
    <w:p w14:paraId="2F3AAAD3" w14:textId="2B16169A" w:rsidR="00C762D9" w:rsidRDefault="00C762D9" w:rsidP="00C762D9">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3D </w:t>
      </w:r>
      <w:r w:rsidR="00C30D1F" w:rsidRPr="00C30D1F">
        <w:rPr>
          <w:rFonts w:asciiTheme="minorHAnsi" w:hAnsiTheme="minorHAnsi" w:cstheme="minorHAnsi"/>
          <w:color w:val="000000" w:themeColor="text1"/>
          <w:szCs w:val="24"/>
        </w:rPr>
        <w:t>Cortex heatmap</w:t>
      </w:r>
    </w:p>
    <w:p w14:paraId="1345C6CC" w14:textId="092F7E4E" w:rsidR="00C762D9" w:rsidRPr="00C30D1F" w:rsidRDefault="00C30D1F" w:rsidP="00C30D1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3D </w:t>
      </w:r>
      <w:r w:rsidRPr="00C30D1F">
        <w:rPr>
          <w:rFonts w:asciiTheme="minorHAnsi" w:hAnsiTheme="minorHAnsi" w:cstheme="minorHAnsi"/>
          <w:color w:val="000000" w:themeColor="text1"/>
          <w:szCs w:val="24"/>
        </w:rPr>
        <w:t>Cortex heatmap</w:t>
      </w:r>
      <w:r>
        <w:rPr>
          <w:rFonts w:asciiTheme="minorHAnsi" w:hAnsiTheme="minorHAnsi" w:cstheme="minorHAnsi"/>
          <w:color w:val="000000" w:themeColor="text1"/>
          <w:szCs w:val="24"/>
        </w:rPr>
        <w:t xml:space="preserve"> </w:t>
      </w:r>
      <w:r w:rsidR="00D86B3D" w:rsidRPr="00C30D1F">
        <w:rPr>
          <w:rFonts w:asciiTheme="minorHAnsi" w:hAnsiTheme="minorHAnsi" w:cstheme="minorHAnsi"/>
          <w:i/>
          <w:iCs/>
          <w:color w:val="0070C0"/>
          <w:szCs w:val="24"/>
        </w:rPr>
        <w:t xml:space="preserve">Video editor: Please emphasize </w:t>
      </w:r>
      <w:r>
        <w:rPr>
          <w:rFonts w:asciiTheme="minorHAnsi" w:hAnsiTheme="minorHAnsi" w:cstheme="minorHAnsi"/>
          <w:i/>
          <w:iCs/>
          <w:color w:val="0070C0"/>
          <w:szCs w:val="24"/>
        </w:rPr>
        <w:t xml:space="preserve">red PAX6 blocks </w:t>
      </w:r>
    </w:p>
    <w:p w14:paraId="0C4E3457" w14:textId="77777777" w:rsidR="00C762D9" w:rsidRPr="00D86B3D" w:rsidRDefault="00C762D9" w:rsidP="00D86B3D">
      <w:pPr>
        <w:spacing w:before="120"/>
        <w:outlineLvl w:val="0"/>
        <w:rPr>
          <w:rFonts w:asciiTheme="minorHAnsi" w:hAnsiTheme="minorHAnsi" w:cstheme="minorHAnsi"/>
          <w:szCs w:val="24"/>
        </w:rPr>
      </w:pPr>
    </w:p>
    <w:p w14:paraId="4A2E2284" w14:textId="4CC670BA" w:rsidR="00473E1C" w:rsidRPr="00D86B3D" w:rsidRDefault="00473E1C" w:rsidP="00D86B3D">
      <w:pPr>
        <w:pStyle w:val="ListParagraph"/>
        <w:numPr>
          <w:ilvl w:val="2"/>
          <w:numId w:val="3"/>
        </w:numPr>
        <w:spacing w:before="120"/>
        <w:contextualSpacing w:val="0"/>
        <w:outlineLvl w:val="0"/>
        <w:rPr>
          <w:rFonts w:asciiTheme="minorHAnsi" w:hAnsiTheme="minorHAnsi" w:cstheme="minorHAnsi"/>
          <w:szCs w:val="24"/>
        </w:rPr>
      </w:pPr>
      <w:r w:rsidRPr="00D86B3D">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C05AFF"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C05AFF"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C05AFF"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FE21F" w14:textId="77777777" w:rsidR="00C05AFF" w:rsidRDefault="00C05AFF">
      <w:r>
        <w:separator/>
      </w:r>
    </w:p>
    <w:p w14:paraId="2FE29B46" w14:textId="77777777" w:rsidR="00C05AFF" w:rsidRDefault="00C05AFF"/>
  </w:endnote>
  <w:endnote w:type="continuationSeparator" w:id="0">
    <w:p w14:paraId="7426F31D" w14:textId="77777777" w:rsidR="00C05AFF" w:rsidRDefault="00C05AFF">
      <w:r>
        <w:continuationSeparator/>
      </w:r>
    </w:p>
    <w:p w14:paraId="15499EFE" w14:textId="77777777" w:rsidR="00C05AFF" w:rsidRDefault="00C05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813A0B" w:rsidRDefault="00813A0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813A0B" w:rsidRDefault="00813A0B" w:rsidP="001E230F">
    <w:pPr>
      <w:pStyle w:val="Footer"/>
      <w:ind w:right="360"/>
    </w:pPr>
  </w:p>
  <w:p w14:paraId="1151463A" w14:textId="77777777" w:rsidR="00813A0B" w:rsidRDefault="00813A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B11188E" w:rsidR="00813A0B" w:rsidRPr="00790E8C" w:rsidRDefault="00813A0B"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496C07">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CDDC0" w14:textId="77777777" w:rsidR="00C05AFF" w:rsidRDefault="00C05AFF">
      <w:r>
        <w:separator/>
      </w:r>
    </w:p>
    <w:p w14:paraId="35D3CF90" w14:textId="77777777" w:rsidR="00C05AFF" w:rsidRDefault="00C05AFF"/>
  </w:footnote>
  <w:footnote w:type="continuationSeparator" w:id="0">
    <w:p w14:paraId="27B87EF4" w14:textId="77777777" w:rsidR="00C05AFF" w:rsidRDefault="00C05AFF">
      <w:r>
        <w:continuationSeparator/>
      </w:r>
    </w:p>
    <w:p w14:paraId="6BEB1AD3" w14:textId="77777777" w:rsidR="00C05AFF" w:rsidRDefault="00C05A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813A0B" w:rsidRPr="006D3AC7" w:rsidRDefault="00813A0B"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813A0B" w:rsidRDefault="00813A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2A12"/>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383"/>
    <w:rsid w:val="000F05F6"/>
    <w:rsid w:val="001016BD"/>
    <w:rsid w:val="00106F46"/>
    <w:rsid w:val="001103CA"/>
    <w:rsid w:val="001115D1"/>
    <w:rsid w:val="00113D54"/>
    <w:rsid w:val="00125924"/>
    <w:rsid w:val="00126973"/>
    <w:rsid w:val="00143557"/>
    <w:rsid w:val="001469E6"/>
    <w:rsid w:val="001478FD"/>
    <w:rsid w:val="00151824"/>
    <w:rsid w:val="001528A5"/>
    <w:rsid w:val="00153B7C"/>
    <w:rsid w:val="00162D51"/>
    <w:rsid w:val="00163994"/>
    <w:rsid w:val="00176D6F"/>
    <w:rsid w:val="00177B33"/>
    <w:rsid w:val="001819E3"/>
    <w:rsid w:val="00184EF9"/>
    <w:rsid w:val="00191A77"/>
    <w:rsid w:val="00197A99"/>
    <w:rsid w:val="001B3024"/>
    <w:rsid w:val="001B5C46"/>
    <w:rsid w:val="001C3C85"/>
    <w:rsid w:val="001C5DB5"/>
    <w:rsid w:val="001C7BBC"/>
    <w:rsid w:val="001D66A5"/>
    <w:rsid w:val="001D7AAD"/>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5F13"/>
    <w:rsid w:val="00287206"/>
    <w:rsid w:val="002929B8"/>
    <w:rsid w:val="00293063"/>
    <w:rsid w:val="002A7F8B"/>
    <w:rsid w:val="002B009A"/>
    <w:rsid w:val="002B025E"/>
    <w:rsid w:val="002B0D88"/>
    <w:rsid w:val="002B26D4"/>
    <w:rsid w:val="002B55D9"/>
    <w:rsid w:val="002C54DB"/>
    <w:rsid w:val="002D52A1"/>
    <w:rsid w:val="002E7521"/>
    <w:rsid w:val="002F0D42"/>
    <w:rsid w:val="002F1939"/>
    <w:rsid w:val="002F3829"/>
    <w:rsid w:val="002F38CF"/>
    <w:rsid w:val="0030245C"/>
    <w:rsid w:val="003036C1"/>
    <w:rsid w:val="00305187"/>
    <w:rsid w:val="0030618C"/>
    <w:rsid w:val="00310BBC"/>
    <w:rsid w:val="003138D4"/>
    <w:rsid w:val="003176C4"/>
    <w:rsid w:val="00320715"/>
    <w:rsid w:val="00322C71"/>
    <w:rsid w:val="00330F1B"/>
    <w:rsid w:val="00332C67"/>
    <w:rsid w:val="00333FA4"/>
    <w:rsid w:val="00336C61"/>
    <w:rsid w:val="00342D7B"/>
    <w:rsid w:val="0034684D"/>
    <w:rsid w:val="003469F4"/>
    <w:rsid w:val="003513A5"/>
    <w:rsid w:val="00355D9B"/>
    <w:rsid w:val="00363153"/>
    <w:rsid w:val="00364249"/>
    <w:rsid w:val="003825AF"/>
    <w:rsid w:val="0038502C"/>
    <w:rsid w:val="00386777"/>
    <w:rsid w:val="003935A3"/>
    <w:rsid w:val="00395684"/>
    <w:rsid w:val="003A1109"/>
    <w:rsid w:val="003A49C2"/>
    <w:rsid w:val="003B585E"/>
    <w:rsid w:val="003B5E26"/>
    <w:rsid w:val="003C1044"/>
    <w:rsid w:val="003C32EC"/>
    <w:rsid w:val="003C7A25"/>
    <w:rsid w:val="003D0847"/>
    <w:rsid w:val="003E2BC9"/>
    <w:rsid w:val="003E5025"/>
    <w:rsid w:val="003F4B52"/>
    <w:rsid w:val="004034B6"/>
    <w:rsid w:val="004114EA"/>
    <w:rsid w:val="00414B4F"/>
    <w:rsid w:val="00414BF0"/>
    <w:rsid w:val="00426350"/>
    <w:rsid w:val="00440FFA"/>
    <w:rsid w:val="004425EC"/>
    <w:rsid w:val="00446AB9"/>
    <w:rsid w:val="00450B27"/>
    <w:rsid w:val="00453116"/>
    <w:rsid w:val="0045477D"/>
    <w:rsid w:val="00455510"/>
    <w:rsid w:val="00456A5D"/>
    <w:rsid w:val="00464D72"/>
    <w:rsid w:val="00472752"/>
    <w:rsid w:val="0047306D"/>
    <w:rsid w:val="00473E1C"/>
    <w:rsid w:val="0048283A"/>
    <w:rsid w:val="00482D4C"/>
    <w:rsid w:val="00483E1B"/>
    <w:rsid w:val="00485792"/>
    <w:rsid w:val="00493A57"/>
    <w:rsid w:val="00496C07"/>
    <w:rsid w:val="004A4744"/>
    <w:rsid w:val="004A5938"/>
    <w:rsid w:val="004C1095"/>
    <w:rsid w:val="004C2DAD"/>
    <w:rsid w:val="004D1BC0"/>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537"/>
    <w:rsid w:val="005A3F8F"/>
    <w:rsid w:val="005A5267"/>
    <w:rsid w:val="005B6859"/>
    <w:rsid w:val="005C1CAE"/>
    <w:rsid w:val="005C6D1E"/>
    <w:rsid w:val="005D783F"/>
    <w:rsid w:val="005E2B7E"/>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218D"/>
    <w:rsid w:val="0069665E"/>
    <w:rsid w:val="006A0250"/>
    <w:rsid w:val="006A14A2"/>
    <w:rsid w:val="006A21CB"/>
    <w:rsid w:val="006A6324"/>
    <w:rsid w:val="006B2573"/>
    <w:rsid w:val="006B411E"/>
    <w:rsid w:val="006C08AE"/>
    <w:rsid w:val="006C0E87"/>
    <w:rsid w:val="006C1A3B"/>
    <w:rsid w:val="006D3AC7"/>
    <w:rsid w:val="006D7676"/>
    <w:rsid w:val="0070307B"/>
    <w:rsid w:val="0071294C"/>
    <w:rsid w:val="00724E3B"/>
    <w:rsid w:val="00731E5D"/>
    <w:rsid w:val="00733BF0"/>
    <w:rsid w:val="00743CD8"/>
    <w:rsid w:val="00745D4B"/>
    <w:rsid w:val="00746865"/>
    <w:rsid w:val="007548F3"/>
    <w:rsid w:val="007574EC"/>
    <w:rsid w:val="0077071A"/>
    <w:rsid w:val="007756AF"/>
    <w:rsid w:val="00777388"/>
    <w:rsid w:val="00790E8C"/>
    <w:rsid w:val="007A4E1D"/>
    <w:rsid w:val="007B0FBB"/>
    <w:rsid w:val="007B3E0E"/>
    <w:rsid w:val="007B4841"/>
    <w:rsid w:val="007D4222"/>
    <w:rsid w:val="007D61A8"/>
    <w:rsid w:val="007E020F"/>
    <w:rsid w:val="007F48D4"/>
    <w:rsid w:val="00802635"/>
    <w:rsid w:val="00804C75"/>
    <w:rsid w:val="00806B1B"/>
    <w:rsid w:val="00813A0B"/>
    <w:rsid w:val="00817B13"/>
    <w:rsid w:val="00817D9F"/>
    <w:rsid w:val="00832FA5"/>
    <w:rsid w:val="0083566C"/>
    <w:rsid w:val="00836659"/>
    <w:rsid w:val="008373A7"/>
    <w:rsid w:val="008459FC"/>
    <w:rsid w:val="00851B3E"/>
    <w:rsid w:val="00851C4B"/>
    <w:rsid w:val="00854994"/>
    <w:rsid w:val="00860072"/>
    <w:rsid w:val="00860BC3"/>
    <w:rsid w:val="00873D1A"/>
    <w:rsid w:val="00875BE8"/>
    <w:rsid w:val="00877B88"/>
    <w:rsid w:val="0088113B"/>
    <w:rsid w:val="00893544"/>
    <w:rsid w:val="008A0177"/>
    <w:rsid w:val="008D2A6A"/>
    <w:rsid w:val="008D58EC"/>
    <w:rsid w:val="008E74F7"/>
    <w:rsid w:val="008F7754"/>
    <w:rsid w:val="0090117D"/>
    <w:rsid w:val="00903CAE"/>
    <w:rsid w:val="009055DD"/>
    <w:rsid w:val="009114D8"/>
    <w:rsid w:val="009149A4"/>
    <w:rsid w:val="009212DD"/>
    <w:rsid w:val="00921AB9"/>
    <w:rsid w:val="009301B8"/>
    <w:rsid w:val="00930244"/>
    <w:rsid w:val="00931D78"/>
    <w:rsid w:val="009341F0"/>
    <w:rsid w:val="00941F06"/>
    <w:rsid w:val="009431F3"/>
    <w:rsid w:val="00947092"/>
    <w:rsid w:val="00951A8E"/>
    <w:rsid w:val="00954870"/>
    <w:rsid w:val="009625B1"/>
    <w:rsid w:val="009727CE"/>
    <w:rsid w:val="00980A77"/>
    <w:rsid w:val="0098452A"/>
    <w:rsid w:val="00985F44"/>
    <w:rsid w:val="00987081"/>
    <w:rsid w:val="00997611"/>
    <w:rsid w:val="009A0E7C"/>
    <w:rsid w:val="009A3CBD"/>
    <w:rsid w:val="009A7D85"/>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51595"/>
    <w:rsid w:val="00A60320"/>
    <w:rsid w:val="00A72FC5"/>
    <w:rsid w:val="00A730E3"/>
    <w:rsid w:val="00A77CF6"/>
    <w:rsid w:val="00A84BA8"/>
    <w:rsid w:val="00A91283"/>
    <w:rsid w:val="00A959F9"/>
    <w:rsid w:val="00AA132F"/>
    <w:rsid w:val="00AA4CB1"/>
    <w:rsid w:val="00AB3338"/>
    <w:rsid w:val="00AC5EF4"/>
    <w:rsid w:val="00AC63FC"/>
    <w:rsid w:val="00AD4F04"/>
    <w:rsid w:val="00AE11E8"/>
    <w:rsid w:val="00B00969"/>
    <w:rsid w:val="00B04340"/>
    <w:rsid w:val="00B07A3B"/>
    <w:rsid w:val="00B13941"/>
    <w:rsid w:val="00B340A8"/>
    <w:rsid w:val="00B3457C"/>
    <w:rsid w:val="00B40E12"/>
    <w:rsid w:val="00B435B8"/>
    <w:rsid w:val="00B43BA1"/>
    <w:rsid w:val="00B4499C"/>
    <w:rsid w:val="00B5116D"/>
    <w:rsid w:val="00B6201D"/>
    <w:rsid w:val="00B653B7"/>
    <w:rsid w:val="00B66A14"/>
    <w:rsid w:val="00B7250F"/>
    <w:rsid w:val="00B7297F"/>
    <w:rsid w:val="00B807E5"/>
    <w:rsid w:val="00B847A0"/>
    <w:rsid w:val="00B84D7A"/>
    <w:rsid w:val="00B87BC5"/>
    <w:rsid w:val="00BA25E0"/>
    <w:rsid w:val="00BB14FD"/>
    <w:rsid w:val="00BB63F4"/>
    <w:rsid w:val="00BC0A1C"/>
    <w:rsid w:val="00BC6DA7"/>
    <w:rsid w:val="00BD4346"/>
    <w:rsid w:val="00BE051D"/>
    <w:rsid w:val="00BE756D"/>
    <w:rsid w:val="00BF2674"/>
    <w:rsid w:val="00C00F3F"/>
    <w:rsid w:val="00C035C7"/>
    <w:rsid w:val="00C05AFF"/>
    <w:rsid w:val="00C12062"/>
    <w:rsid w:val="00C16F01"/>
    <w:rsid w:val="00C2620F"/>
    <w:rsid w:val="00C30D1F"/>
    <w:rsid w:val="00C34F4C"/>
    <w:rsid w:val="00C602B2"/>
    <w:rsid w:val="00C70C90"/>
    <w:rsid w:val="00C7374B"/>
    <w:rsid w:val="00C73FC8"/>
    <w:rsid w:val="00C762D9"/>
    <w:rsid w:val="00C8109F"/>
    <w:rsid w:val="00C82679"/>
    <w:rsid w:val="00C836F3"/>
    <w:rsid w:val="00C9250E"/>
    <w:rsid w:val="00C97B11"/>
    <w:rsid w:val="00CA227D"/>
    <w:rsid w:val="00CB039A"/>
    <w:rsid w:val="00CB5DE5"/>
    <w:rsid w:val="00CC0C58"/>
    <w:rsid w:val="00CC29BF"/>
    <w:rsid w:val="00CC47FB"/>
    <w:rsid w:val="00CD515D"/>
    <w:rsid w:val="00CD63B8"/>
    <w:rsid w:val="00CD7F92"/>
    <w:rsid w:val="00CE10F2"/>
    <w:rsid w:val="00CE4535"/>
    <w:rsid w:val="00CE4904"/>
    <w:rsid w:val="00CF22F6"/>
    <w:rsid w:val="00CF6830"/>
    <w:rsid w:val="00CF771C"/>
    <w:rsid w:val="00D00EF4"/>
    <w:rsid w:val="00D103FE"/>
    <w:rsid w:val="00D10BFA"/>
    <w:rsid w:val="00D10F00"/>
    <w:rsid w:val="00D150D8"/>
    <w:rsid w:val="00D2189C"/>
    <w:rsid w:val="00D30007"/>
    <w:rsid w:val="00D300CE"/>
    <w:rsid w:val="00D37C1A"/>
    <w:rsid w:val="00D406D6"/>
    <w:rsid w:val="00D45AF7"/>
    <w:rsid w:val="00D466AF"/>
    <w:rsid w:val="00D473BF"/>
    <w:rsid w:val="00D47642"/>
    <w:rsid w:val="00D712A3"/>
    <w:rsid w:val="00D86B3D"/>
    <w:rsid w:val="00D92758"/>
    <w:rsid w:val="00D95C4C"/>
    <w:rsid w:val="00DA117F"/>
    <w:rsid w:val="00DA17FB"/>
    <w:rsid w:val="00DB7EBA"/>
    <w:rsid w:val="00DC058D"/>
    <w:rsid w:val="00DC1E10"/>
    <w:rsid w:val="00DC2504"/>
    <w:rsid w:val="00DC311D"/>
    <w:rsid w:val="00DC41FE"/>
    <w:rsid w:val="00DC7C84"/>
    <w:rsid w:val="00DC7D3A"/>
    <w:rsid w:val="00DD1CD7"/>
    <w:rsid w:val="00DD2CF9"/>
    <w:rsid w:val="00DE2554"/>
    <w:rsid w:val="00DE2882"/>
    <w:rsid w:val="00DE46DB"/>
    <w:rsid w:val="00DE66F3"/>
    <w:rsid w:val="00DF0865"/>
    <w:rsid w:val="00DF307B"/>
    <w:rsid w:val="00E01C70"/>
    <w:rsid w:val="00E20F0A"/>
    <w:rsid w:val="00E24673"/>
    <w:rsid w:val="00E24898"/>
    <w:rsid w:val="00E355EE"/>
    <w:rsid w:val="00E35FB3"/>
    <w:rsid w:val="00E44C46"/>
    <w:rsid w:val="00E649FE"/>
    <w:rsid w:val="00E662CA"/>
    <w:rsid w:val="00E8076C"/>
    <w:rsid w:val="00E84A71"/>
    <w:rsid w:val="00E84ED3"/>
    <w:rsid w:val="00E85CB4"/>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3C0B"/>
    <w:rsid w:val="00EF4E2B"/>
    <w:rsid w:val="00F0293A"/>
    <w:rsid w:val="00F04E9E"/>
    <w:rsid w:val="00F10CF8"/>
    <w:rsid w:val="00F10FAD"/>
    <w:rsid w:val="00F146E3"/>
    <w:rsid w:val="00F22F5E"/>
    <w:rsid w:val="00F3061E"/>
    <w:rsid w:val="00F35094"/>
    <w:rsid w:val="00F56A75"/>
    <w:rsid w:val="00F60B45"/>
    <w:rsid w:val="00F60C18"/>
    <w:rsid w:val="00F64FB6"/>
    <w:rsid w:val="00F71DE4"/>
    <w:rsid w:val="00F80FD0"/>
    <w:rsid w:val="00F95E8D"/>
    <w:rsid w:val="00FA1A9D"/>
    <w:rsid w:val="00FA532D"/>
    <w:rsid w:val="00FA7A79"/>
    <w:rsid w:val="00FA7D51"/>
    <w:rsid w:val="00FB2C92"/>
    <w:rsid w:val="00FB3060"/>
    <w:rsid w:val="00FC2F29"/>
    <w:rsid w:val="00FC476B"/>
    <w:rsid w:val="00FD1497"/>
    <w:rsid w:val="00FE059A"/>
    <w:rsid w:val="00FE6238"/>
    <w:rsid w:val="00FF0115"/>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ListParagraphChar">
    <w:name w:val="List Paragraph Char"/>
    <w:basedOn w:val="DefaultParagraphFont"/>
    <w:link w:val="ListParagraph"/>
    <w:uiPriority w:val="34"/>
    <w:rsid w:val="0030245C"/>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33771167">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26748535">
      <w:bodyDiv w:val="1"/>
      <w:marLeft w:val="0"/>
      <w:marRight w:val="0"/>
      <w:marTop w:val="0"/>
      <w:marBottom w:val="0"/>
      <w:divBdr>
        <w:top w:val="none" w:sz="0" w:space="0" w:color="auto"/>
        <w:left w:val="none" w:sz="0" w:space="0" w:color="auto"/>
        <w:bottom w:val="none" w:sz="0" w:space="0" w:color="auto"/>
        <w:right w:val="none" w:sz="0" w:space="0" w:color="auto"/>
      </w:divBdr>
    </w:div>
    <w:div w:id="1687442203">
      <w:bodyDiv w:val="1"/>
      <w:marLeft w:val="0"/>
      <w:marRight w:val="0"/>
      <w:marTop w:val="0"/>
      <w:marBottom w:val="0"/>
      <w:divBdr>
        <w:top w:val="none" w:sz="0" w:space="0" w:color="auto"/>
        <w:left w:val="none" w:sz="0" w:space="0" w:color="auto"/>
        <w:bottom w:val="none" w:sz="0" w:space="0" w:color="auto"/>
        <w:right w:val="none" w:sz="0" w:space="0" w:color="auto"/>
      </w:divBdr>
    </w:div>
    <w:div w:id="19699709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jda.tsankova@mssm.edu" TargetMode="External"/><Relationship Id="rId13" Type="http://schemas.openxmlformats.org/officeDocument/2006/relationships/hyperlink" Target="https://obsproject.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9033573" TargetMode="External"/><Relationship Id="rId12" Type="http://schemas.openxmlformats.org/officeDocument/2006/relationships/hyperlink" Target="mailto:schahram.akbarian@mssm.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an_jiang@fudan.edu.cn" TargetMode="External"/><Relationship Id="rId5" Type="http://schemas.openxmlformats.org/officeDocument/2006/relationships/footnotes" Target="footnotes.xml"/><Relationship Id="rId15" Type="http://schemas.openxmlformats.org/officeDocument/2006/relationships/hyperlink" Target="https://www.jove.com/account/file-uploader?src=19033573" TargetMode="External"/><Relationship Id="rId10" Type="http://schemas.openxmlformats.org/officeDocument/2006/relationships/hyperlink" Target="mailto:tomejessica@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zarmeen.mussa@mountsinai.org" TargetMode="External"/><Relationship Id="rId14"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5675E3"/>
    <w:rsid w:val="006477D6"/>
    <w:rsid w:val="006B2B83"/>
    <w:rsid w:val="00706CE8"/>
    <w:rsid w:val="007571D3"/>
    <w:rsid w:val="0077793F"/>
    <w:rsid w:val="00833438"/>
    <w:rsid w:val="00837D48"/>
    <w:rsid w:val="009333F9"/>
    <w:rsid w:val="00A4768E"/>
    <w:rsid w:val="00B036F4"/>
    <w:rsid w:val="00BE41A6"/>
    <w:rsid w:val="00E16EF4"/>
    <w:rsid w:val="00E36A89"/>
    <w:rsid w:val="00E63917"/>
    <w:rsid w:val="00E74A32"/>
    <w:rsid w:val="00EC183C"/>
    <w:rsid w:val="00EF5E67"/>
    <w:rsid w:val="00F07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2877</Words>
  <Characters>16405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19244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Bridget Colvin</cp:lastModifiedBy>
  <cp:revision>3</cp:revision>
  <dcterms:created xsi:type="dcterms:W3CDTF">2021-03-25T13:56:00Z</dcterms:created>
  <dcterms:modified xsi:type="dcterms:W3CDTF">2021-03-25T14:07:00Z</dcterms:modified>
</cp:coreProperties>
</file>