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56E56A8E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>
        <w:rPr>
          <w:rFonts w:asciiTheme="majorHAnsi" w:hAnsiTheme="majorHAnsi" w:cstheme="majorHAnsi"/>
          <w:b/>
          <w:i w:val="0"/>
          <w:szCs w:val="24"/>
        </w:rPr>
        <w:t>62</w:t>
      </w:r>
      <w:r w:rsidR="004E64AC">
        <w:rPr>
          <w:rFonts w:asciiTheme="majorHAnsi" w:hAnsiTheme="majorHAnsi" w:cstheme="majorHAnsi"/>
          <w:b/>
          <w:i w:val="0"/>
          <w:szCs w:val="24"/>
        </w:rPr>
        <w:t>403</w:t>
      </w:r>
    </w:p>
    <w:p w14:paraId="52A2E559" w14:textId="1CA38520" w:rsidR="000F30B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CB43CE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</w:t>
      </w:r>
      <w:r w:rsidR="00DA74DC">
        <w:rPr>
          <w:rFonts w:asciiTheme="majorHAnsi" w:hAnsiTheme="majorHAnsi" w:cstheme="majorHAnsi"/>
          <w:b/>
          <w:i w:val="0"/>
          <w:szCs w:val="24"/>
        </w:rPr>
        <w:t>u</w:t>
      </w:r>
      <w:r>
        <w:rPr>
          <w:rFonts w:asciiTheme="majorHAnsi" w:hAnsiTheme="majorHAnsi" w:cstheme="majorHAnsi"/>
          <w:b/>
          <w:i w:val="0"/>
          <w:szCs w:val="24"/>
        </w:rPr>
        <w:t>pervi</w:t>
      </w:r>
      <w:r w:rsidR="00DA74DC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39943E33" w:rsidR="000F30B1" w:rsidRPr="00DA74DC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4E64AC" w:rsidRPr="004E64AC">
          <w:rPr>
            <w:rStyle w:val="Hyperlink"/>
            <w:rFonts w:asciiTheme="majorHAnsi" w:hAnsiTheme="majorHAnsi" w:cstheme="majorHAnsi"/>
            <w:b/>
            <w:i w:val="0"/>
            <w:iCs/>
            <w:color w:val="1155CC"/>
            <w:szCs w:val="24"/>
            <w:shd w:val="clear" w:color="auto" w:fill="FFFFFF"/>
          </w:rPr>
          <w:t>https://www.jove.com/account/file-uploader?src=19032963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133282D0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4E64AC" w:rsidRPr="004E64AC">
        <w:rPr>
          <w:rStyle w:val="AuthorName"/>
          <w:rFonts w:asciiTheme="majorHAnsi" w:eastAsia="Times" w:hAnsiTheme="majorHAnsi" w:cstheme="majorHAnsi"/>
        </w:rPr>
        <w:t xml:space="preserve">Dinesh </w:t>
      </w:r>
      <w:proofErr w:type="spellStart"/>
      <w:r w:rsidR="004E64AC" w:rsidRPr="004E64AC">
        <w:rPr>
          <w:rStyle w:val="AuthorName"/>
          <w:rFonts w:asciiTheme="majorHAnsi" w:eastAsia="Times" w:hAnsiTheme="majorHAnsi" w:cstheme="majorHAnsi"/>
        </w:rPr>
        <w:t>Hirenallur-Shanthappa</w:t>
      </w:r>
      <w:proofErr w:type="spellEnd"/>
      <w:r w:rsidR="004E64AC" w:rsidRPr="004E64A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4E64AC" w:rsidRPr="004E64AC">
        <w:rPr>
          <w:rFonts w:asciiTheme="majorHAnsi" w:eastAsia="Times New Roman" w:hAnsiTheme="majorHAnsi" w:cstheme="majorHAnsi"/>
          <w:szCs w:val="24"/>
        </w:rPr>
        <w:t xml:space="preserve"> </w:t>
      </w:r>
      <w:r w:rsidR="004E64AC" w:rsidRPr="004E64AC">
        <w:rPr>
          <w:rFonts w:asciiTheme="majorHAnsi" w:hAnsiTheme="majorHAnsi" w:cstheme="majorHAnsi"/>
        </w:rPr>
        <w:t>Use of ultrasound and shear wave elastography enables researchers to measure the changes in liver fat and fibrosis in preclinical models of nonalcoholic steatohepatitis.</w:t>
      </w:r>
    </w:p>
    <w:p w14:paraId="7C0A6E25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6A3A7701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4E64AC" w:rsidRPr="004E64AC">
        <w:rPr>
          <w:rStyle w:val="AuthorName"/>
          <w:rFonts w:asciiTheme="majorHAnsi" w:eastAsia="Times" w:hAnsiTheme="majorHAnsi" w:cstheme="majorHAnsi"/>
        </w:rPr>
        <w:t xml:space="preserve">Dinesh </w:t>
      </w:r>
      <w:proofErr w:type="spellStart"/>
      <w:r w:rsidR="004E64AC" w:rsidRPr="004E64AC">
        <w:rPr>
          <w:rStyle w:val="AuthorName"/>
          <w:rFonts w:asciiTheme="majorHAnsi" w:eastAsia="Times" w:hAnsiTheme="majorHAnsi" w:cstheme="majorHAnsi"/>
        </w:rPr>
        <w:t>Hirenallur-Shanthappa</w:t>
      </w:r>
      <w:proofErr w:type="spellEnd"/>
      <w:r w:rsidR="004E64AC" w:rsidRPr="004E64A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4E64AC" w:rsidRPr="004E64AC">
        <w:rPr>
          <w:rFonts w:asciiTheme="majorHAnsi" w:eastAsia="Times New Roman" w:hAnsiTheme="majorHAnsi" w:cstheme="majorHAnsi"/>
          <w:szCs w:val="24"/>
        </w:rPr>
        <w:t xml:space="preserve">  This imaging modality is a non-invasive, high throughput, and </w:t>
      </w:r>
      <w:r w:rsidR="00287337">
        <w:rPr>
          <w:rFonts w:asciiTheme="majorHAnsi" w:eastAsia="Times New Roman" w:hAnsiTheme="majorHAnsi" w:cstheme="majorHAnsi"/>
          <w:szCs w:val="24"/>
        </w:rPr>
        <w:t xml:space="preserve">a </w:t>
      </w:r>
      <w:r w:rsidR="004E64AC" w:rsidRPr="004E64AC">
        <w:rPr>
          <w:rFonts w:asciiTheme="majorHAnsi" w:hAnsiTheme="majorHAnsi" w:cstheme="majorHAnsi"/>
        </w:rPr>
        <w:t>clinically translatable technique and can be used to assess the disease stage and efficacy in nonalcoholic steatohepatitis models during drug discovery.</w:t>
      </w:r>
    </w:p>
    <w:p w14:paraId="726FEF2E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648F704E" w:rsidR="00D67A99" w:rsidRPr="0009386F" w:rsidRDefault="008158AA" w:rsidP="0009386F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09386F" w:rsidRPr="0009386F">
        <w:rPr>
          <w:rFonts w:asciiTheme="majorHAnsi" w:hAnsiTheme="majorHAnsi" w:cstheme="majorHAnsi"/>
          <w:szCs w:val="24"/>
        </w:rPr>
        <w:t xml:space="preserve"> </w:t>
      </w:r>
      <w:r w:rsidR="0009386F" w:rsidRPr="008158AA">
        <w:rPr>
          <w:rFonts w:asciiTheme="majorHAnsi" w:hAnsiTheme="majorHAnsi" w:cstheme="majorHAnsi"/>
          <w:szCs w:val="24"/>
        </w:rPr>
        <w:t>Suggested B-roll:</w:t>
      </w:r>
      <w:r w:rsidR="0009386F">
        <w:rPr>
          <w:rFonts w:asciiTheme="majorHAnsi" w:hAnsiTheme="majorHAnsi" w:cstheme="majorHAnsi"/>
          <w:szCs w:val="24"/>
        </w:rPr>
        <w:t xml:space="preserve"> 4.4.2</w:t>
      </w:r>
    </w:p>
    <w:p w14:paraId="3F6F9707" w14:textId="6F18DD08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076F8396" w14:textId="77777777" w:rsidR="003009D6" w:rsidRPr="00D67A99" w:rsidRDefault="003009D6" w:rsidP="00570CB6">
      <w:pPr>
        <w:rPr>
          <w:rFonts w:asciiTheme="majorHAnsi" w:hAnsiTheme="majorHAnsi" w:cstheme="majorHAnsi"/>
          <w:bCs/>
        </w:rPr>
      </w:pPr>
    </w:p>
    <w:p w14:paraId="42E6441A" w14:textId="2773944C" w:rsidR="00A4316B" w:rsidRDefault="008158AA" w:rsidP="00570CB6">
      <w:pPr>
        <w:rPr>
          <w:rFonts w:asciiTheme="majorHAnsi" w:hAnsiTheme="majorHAnsi" w:cstheme="majorHAnsi"/>
          <w:b/>
        </w:rPr>
      </w:pPr>
      <w:r w:rsidRPr="008158AA">
        <w:rPr>
          <w:rFonts w:asciiTheme="majorHAnsi" w:hAnsiTheme="majorHAnsi" w:cstheme="majorHAnsi"/>
          <w:b/>
        </w:rPr>
        <w:t>Introduction of Demonstrator</w:t>
      </w:r>
      <w:r>
        <w:rPr>
          <w:rFonts w:asciiTheme="majorHAnsi" w:hAnsiTheme="majorHAnsi" w:cstheme="majorHAnsi"/>
          <w:b/>
        </w:rPr>
        <w:t>:</w:t>
      </w:r>
    </w:p>
    <w:p w14:paraId="180CF217" w14:textId="43B024F6" w:rsidR="008158AA" w:rsidRDefault="008158AA" w:rsidP="00570CB6">
      <w:pPr>
        <w:rPr>
          <w:rFonts w:asciiTheme="majorHAnsi" w:hAnsiTheme="majorHAnsi" w:cstheme="majorHAnsi"/>
          <w:b/>
        </w:rPr>
      </w:pPr>
    </w:p>
    <w:p w14:paraId="36F345EB" w14:textId="6B5BF5D9" w:rsidR="008158AA" w:rsidRDefault="008158AA" w:rsidP="008158AA">
      <w:pPr>
        <w:rPr>
          <w:rFonts w:asciiTheme="majorHAnsi" w:hAnsiTheme="majorHAnsi" w:cstheme="majorHAnsi"/>
          <w:bCs/>
        </w:rPr>
      </w:pPr>
      <w:r w:rsidRPr="008158AA">
        <w:rPr>
          <w:rFonts w:asciiTheme="majorHAnsi" w:hAnsiTheme="majorHAnsi" w:cstheme="majorHAnsi"/>
          <w:bCs/>
        </w:rPr>
        <w:t>1.</w:t>
      </w:r>
      <w:r w:rsidR="004E64AC">
        <w:rPr>
          <w:rFonts w:asciiTheme="majorHAnsi" w:hAnsiTheme="majorHAnsi" w:cstheme="majorHAnsi"/>
          <w:bCs/>
        </w:rPr>
        <w:t>3</w:t>
      </w:r>
      <w:r w:rsidRPr="008158AA">
        <w:rPr>
          <w:rFonts w:asciiTheme="majorHAnsi" w:hAnsiTheme="majorHAnsi" w:cstheme="majorHAnsi"/>
          <w:bCs/>
        </w:rPr>
        <w:t>.</w:t>
      </w:r>
      <w:r w:rsidRPr="008158AA">
        <w:rPr>
          <w:rFonts w:asciiTheme="majorHAnsi" w:hAnsiTheme="majorHAnsi" w:cstheme="majorHAnsi"/>
          <w:bCs/>
        </w:rPr>
        <w:tab/>
      </w:r>
      <w:r w:rsidR="004E64AC" w:rsidRPr="004E64AC">
        <w:rPr>
          <w:rStyle w:val="AuthorName"/>
          <w:rFonts w:asciiTheme="majorHAnsi" w:eastAsia="Times" w:hAnsiTheme="majorHAnsi" w:cstheme="majorHAnsi"/>
        </w:rPr>
        <w:t xml:space="preserve">Dinesh </w:t>
      </w:r>
      <w:proofErr w:type="spellStart"/>
      <w:r w:rsidR="004E64AC" w:rsidRPr="004E64AC">
        <w:rPr>
          <w:rStyle w:val="AuthorName"/>
          <w:rFonts w:asciiTheme="majorHAnsi" w:eastAsia="Times" w:hAnsiTheme="majorHAnsi" w:cstheme="majorHAnsi"/>
        </w:rPr>
        <w:t>Hirenallur</w:t>
      </w:r>
      <w:proofErr w:type="spellEnd"/>
      <w:r w:rsidR="004E64AC" w:rsidRPr="004E64AC">
        <w:rPr>
          <w:rStyle w:val="AuthorName"/>
          <w:rFonts w:asciiTheme="majorHAnsi" w:eastAsia="Times" w:hAnsiTheme="majorHAnsi" w:cstheme="majorHAnsi"/>
        </w:rPr>
        <w:t xml:space="preserve"> </w:t>
      </w:r>
      <w:proofErr w:type="spellStart"/>
      <w:r w:rsidR="004E64AC" w:rsidRPr="004E64AC">
        <w:rPr>
          <w:rStyle w:val="AuthorName"/>
          <w:rFonts w:asciiTheme="majorHAnsi" w:eastAsia="Times" w:hAnsiTheme="majorHAnsi" w:cstheme="majorHAnsi"/>
        </w:rPr>
        <w:t>Shanthappa</w:t>
      </w:r>
      <w:proofErr w:type="spellEnd"/>
      <w:r w:rsidR="004E64AC" w:rsidRPr="004E64A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4E64AC" w:rsidRPr="004E64AC">
        <w:rPr>
          <w:rFonts w:asciiTheme="majorHAnsi" w:eastAsia="Times New Roman" w:hAnsiTheme="majorHAnsi" w:cstheme="majorHAnsi"/>
          <w:szCs w:val="24"/>
        </w:rPr>
        <w:t xml:space="preserve"> Demonstrating the procedure will be </w:t>
      </w:r>
      <w:r w:rsidR="004E64AC" w:rsidRPr="004E64AC">
        <w:rPr>
          <w:rFonts w:asciiTheme="majorHAnsi" w:hAnsiTheme="majorHAnsi" w:cstheme="majorHAnsi"/>
        </w:rPr>
        <w:t>Jeffrey Morin</w:t>
      </w:r>
      <w:r w:rsidR="004E64AC" w:rsidRPr="004E64AC">
        <w:rPr>
          <w:rFonts w:asciiTheme="majorHAnsi" w:eastAsia="Times New Roman" w:hAnsiTheme="majorHAnsi" w:cstheme="majorHAnsi"/>
          <w:szCs w:val="24"/>
        </w:rPr>
        <w:t xml:space="preserve">, a </w:t>
      </w:r>
      <w:r w:rsidR="004E64AC" w:rsidRPr="004E64AC">
        <w:rPr>
          <w:rFonts w:asciiTheme="majorHAnsi" w:hAnsiTheme="majorHAnsi" w:cstheme="majorHAnsi"/>
        </w:rPr>
        <w:t>Senior Scientist</w:t>
      </w:r>
      <w:r w:rsidR="004E64AC" w:rsidRPr="004E64AC">
        <w:rPr>
          <w:rFonts w:asciiTheme="majorHAnsi" w:eastAsia="Times New Roman" w:hAnsiTheme="majorHAnsi" w:cstheme="majorHAnsi"/>
          <w:szCs w:val="24"/>
        </w:rPr>
        <w:t xml:space="preserve"> from my laboratory.</w:t>
      </w:r>
      <w:r w:rsidRPr="008158AA">
        <w:rPr>
          <w:rFonts w:asciiTheme="majorHAnsi" w:hAnsiTheme="majorHAnsi" w:cstheme="majorHAnsi"/>
          <w:bCs/>
        </w:rPr>
        <w:t xml:space="preserve">  </w:t>
      </w:r>
    </w:p>
    <w:p w14:paraId="28A6917E" w14:textId="77777777" w:rsidR="008158AA" w:rsidRPr="008158AA" w:rsidRDefault="008158AA" w:rsidP="008158AA">
      <w:pPr>
        <w:rPr>
          <w:rFonts w:asciiTheme="majorHAnsi" w:hAnsiTheme="majorHAnsi" w:cstheme="majorHAnsi"/>
          <w:bCs/>
        </w:rPr>
      </w:pPr>
    </w:p>
    <w:p w14:paraId="2DCE0BE2" w14:textId="32677941" w:rsidR="008158AA" w:rsidRPr="008158AA" w:rsidRDefault="008158AA" w:rsidP="008158AA">
      <w:pPr>
        <w:rPr>
          <w:rFonts w:asciiTheme="majorHAnsi" w:hAnsiTheme="majorHAnsi" w:cstheme="majorHAnsi"/>
          <w:bCs/>
        </w:rPr>
      </w:pPr>
      <w:r w:rsidRPr="008158AA">
        <w:rPr>
          <w:rFonts w:asciiTheme="majorHAnsi" w:hAnsiTheme="majorHAnsi" w:cstheme="majorHAnsi"/>
          <w:bCs/>
        </w:rPr>
        <w:t>1.</w:t>
      </w:r>
      <w:r w:rsidR="004E64AC">
        <w:rPr>
          <w:rFonts w:asciiTheme="majorHAnsi" w:hAnsiTheme="majorHAnsi" w:cstheme="majorHAnsi"/>
          <w:bCs/>
        </w:rPr>
        <w:t>3</w:t>
      </w:r>
      <w:r w:rsidRPr="008158AA">
        <w:rPr>
          <w:rFonts w:asciiTheme="majorHAnsi" w:hAnsiTheme="majorHAnsi" w:cstheme="majorHAnsi"/>
          <w:bCs/>
        </w:rPr>
        <w:t>.1.</w:t>
      </w:r>
      <w:r w:rsidRPr="008158AA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5786CB94" w14:textId="79FB5F6E" w:rsidR="008158AA" w:rsidRPr="008158AA" w:rsidRDefault="008158AA" w:rsidP="008158AA">
      <w:pPr>
        <w:rPr>
          <w:rFonts w:asciiTheme="majorHAnsi" w:hAnsiTheme="majorHAnsi" w:cstheme="majorHAnsi"/>
          <w:bCs/>
        </w:rPr>
      </w:pPr>
      <w:r w:rsidRPr="008158AA">
        <w:rPr>
          <w:rFonts w:asciiTheme="majorHAnsi" w:hAnsiTheme="majorHAnsi" w:cstheme="majorHAnsi"/>
          <w:bCs/>
        </w:rPr>
        <w:t>1.</w:t>
      </w:r>
      <w:r w:rsidR="004E64AC">
        <w:rPr>
          <w:rFonts w:asciiTheme="majorHAnsi" w:hAnsiTheme="majorHAnsi" w:cstheme="majorHAnsi"/>
          <w:bCs/>
        </w:rPr>
        <w:t>3</w:t>
      </w:r>
      <w:r w:rsidRPr="008158AA">
        <w:rPr>
          <w:rFonts w:asciiTheme="majorHAnsi" w:hAnsiTheme="majorHAnsi" w:cstheme="majorHAnsi"/>
          <w:bCs/>
        </w:rPr>
        <w:t>.2.</w:t>
      </w:r>
      <w:r w:rsidRPr="008158AA">
        <w:rPr>
          <w:rFonts w:asciiTheme="majorHAnsi" w:hAnsiTheme="majorHAnsi" w:cstheme="majorHAnsi"/>
          <w:bCs/>
        </w:rPr>
        <w:tab/>
        <w:t xml:space="preserve">The named demonstrator(s) looks up from </w:t>
      </w:r>
      <w:r w:rsidR="004E64AC">
        <w:rPr>
          <w:rFonts w:asciiTheme="majorHAnsi" w:hAnsiTheme="majorHAnsi" w:cstheme="majorHAnsi"/>
          <w:bCs/>
        </w:rPr>
        <w:t xml:space="preserve">the </w:t>
      </w:r>
      <w:r w:rsidRPr="008158AA">
        <w:rPr>
          <w:rFonts w:asciiTheme="majorHAnsi" w:hAnsiTheme="majorHAnsi" w:cstheme="majorHAnsi"/>
          <w:bCs/>
        </w:rPr>
        <w:t>workbench or desk</w:t>
      </w:r>
      <w:r w:rsidR="004E64AC">
        <w:rPr>
          <w:rFonts w:asciiTheme="majorHAnsi" w:hAnsiTheme="majorHAnsi" w:cstheme="majorHAnsi"/>
          <w:bCs/>
        </w:rPr>
        <w:t>,</w:t>
      </w:r>
      <w:r w:rsidRPr="008158AA">
        <w:rPr>
          <w:rFonts w:asciiTheme="majorHAnsi" w:hAnsiTheme="majorHAnsi" w:cstheme="majorHAnsi"/>
          <w:bCs/>
        </w:rPr>
        <w:t xml:space="preserve"> or microscope and acknowledges the camera.</w:t>
      </w:r>
    </w:p>
    <w:p w14:paraId="2FE742D3" w14:textId="56A0B8BF" w:rsidR="008158AA" w:rsidRDefault="008158AA" w:rsidP="008158AA">
      <w:pPr>
        <w:rPr>
          <w:rFonts w:asciiTheme="majorHAnsi" w:hAnsiTheme="majorHAnsi" w:cstheme="majorHAnsi"/>
          <w:b/>
        </w:rPr>
      </w:pPr>
    </w:p>
    <w:p w14:paraId="6EDC67C7" w14:textId="77777777" w:rsidR="004E64AC" w:rsidRDefault="004E64AC" w:rsidP="008158AA">
      <w:pPr>
        <w:rPr>
          <w:rFonts w:asciiTheme="majorHAnsi" w:hAnsiTheme="majorHAnsi" w:cstheme="majorHAnsi"/>
          <w:b/>
        </w:rPr>
      </w:pPr>
    </w:p>
    <w:p w14:paraId="15BB7D7A" w14:textId="77777777" w:rsidR="003009D6" w:rsidRPr="008158AA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33CCB7FF" w:rsidR="008158AA" w:rsidRPr="008158AA" w:rsidRDefault="004E64AC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7</w:t>
      </w:r>
      <w:r w:rsidR="008158AA" w:rsidRPr="008158AA">
        <w:rPr>
          <w:rFonts w:asciiTheme="majorHAnsi" w:hAnsiTheme="majorHAnsi" w:cstheme="majorHAnsi"/>
          <w:szCs w:val="24"/>
        </w:rPr>
        <w:t>.1.</w:t>
      </w:r>
      <w:r w:rsidR="008158AA" w:rsidRPr="008158AA">
        <w:rPr>
          <w:rFonts w:asciiTheme="majorHAnsi" w:hAnsiTheme="majorHAnsi" w:cstheme="majorHAnsi"/>
          <w:szCs w:val="24"/>
        </w:rPr>
        <w:tab/>
      </w:r>
      <w:r w:rsidRPr="004E64AC">
        <w:rPr>
          <w:rStyle w:val="AuthorName"/>
          <w:rFonts w:asciiTheme="majorHAnsi" w:eastAsia="Times" w:hAnsiTheme="majorHAnsi" w:cstheme="majorHAnsi"/>
        </w:rPr>
        <w:t>Terri Swanson</w:t>
      </w:r>
      <w:r w:rsidRPr="004E64A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4E64AC">
        <w:rPr>
          <w:rFonts w:asciiTheme="majorHAnsi" w:eastAsia="Times New Roman" w:hAnsiTheme="majorHAnsi" w:cstheme="majorHAnsi"/>
          <w:szCs w:val="24"/>
        </w:rPr>
        <w:t xml:space="preserve"> </w:t>
      </w:r>
      <w:r w:rsidRPr="004E64AC">
        <w:rPr>
          <w:rFonts w:asciiTheme="majorHAnsi" w:hAnsiTheme="majorHAnsi" w:cstheme="majorHAnsi"/>
        </w:rPr>
        <w:t>It is important to place the transducer and measurement circles or boxes properly. Avoiding artifacts in the images will allow repeatable and consistent measurements.</w:t>
      </w:r>
      <w:r w:rsidR="008158AA" w:rsidRPr="004E64AC">
        <w:rPr>
          <w:rFonts w:asciiTheme="majorHAnsi" w:hAnsiTheme="majorHAnsi" w:cstheme="majorHAnsi"/>
          <w:szCs w:val="24"/>
        </w:rPr>
        <w:t xml:space="preserve"> </w:t>
      </w:r>
    </w:p>
    <w:p w14:paraId="3FE99589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505F7D2F" w:rsidR="008158AA" w:rsidRPr="008158AA" w:rsidRDefault="004E64AC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7</w:t>
      </w:r>
      <w:r w:rsidR="008158AA" w:rsidRPr="008158AA">
        <w:rPr>
          <w:rFonts w:asciiTheme="majorHAnsi" w:hAnsiTheme="majorHAnsi" w:cstheme="majorHAnsi"/>
          <w:szCs w:val="24"/>
        </w:rPr>
        <w:t>.1.1.</w:t>
      </w:r>
      <w:r w:rsidR="008158AA" w:rsidRPr="008158AA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 Suggested B-roll:</w:t>
      </w:r>
      <w:r>
        <w:rPr>
          <w:rFonts w:asciiTheme="majorHAnsi" w:hAnsiTheme="majorHAnsi" w:cstheme="majorHAnsi"/>
          <w:szCs w:val="24"/>
        </w:rPr>
        <w:t xml:space="preserve"> 3.1.2 and 4.2.3</w:t>
      </w:r>
      <w:r w:rsidR="00DA74DC">
        <w:rPr>
          <w:rFonts w:asciiTheme="majorHAnsi" w:hAnsiTheme="majorHAnsi" w:cstheme="majorHAnsi"/>
          <w:szCs w:val="24"/>
        </w:rPr>
        <w:t>.</w:t>
      </w:r>
    </w:p>
    <w:p w14:paraId="3631366F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6A8B9954" w:rsidR="008158AA" w:rsidRPr="004E64AC" w:rsidRDefault="004E64AC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7</w:t>
      </w:r>
      <w:r w:rsidR="008158AA" w:rsidRPr="008158AA">
        <w:rPr>
          <w:rFonts w:asciiTheme="majorHAnsi" w:hAnsiTheme="majorHAnsi" w:cstheme="majorHAnsi"/>
          <w:szCs w:val="24"/>
        </w:rPr>
        <w:t>.2.</w:t>
      </w:r>
      <w:r w:rsidR="008158AA" w:rsidRPr="008158AA">
        <w:rPr>
          <w:rFonts w:asciiTheme="majorHAnsi" w:hAnsiTheme="majorHAnsi" w:cstheme="majorHAnsi"/>
          <w:szCs w:val="24"/>
        </w:rPr>
        <w:tab/>
      </w:r>
      <w:sdt>
        <w:sdtPr>
          <w:rPr>
            <w:rFonts w:asciiTheme="majorHAnsi" w:hAnsiTheme="majorHAnsi" w:cstheme="majorHAnsi"/>
            <w:b/>
            <w:szCs w:val="22"/>
            <w:u w:val="single"/>
            <w:lang w:eastAsia="zh-TW"/>
          </w:rPr>
          <w:id w:val="-1697610164"/>
          <w:placeholder>
            <w:docPart w:val="5163F61AEA3F424F9B26DB155C8B5053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Pr="004E64AC">
            <w:rPr>
              <w:rFonts w:asciiTheme="majorHAnsi" w:eastAsia="Times New Roman" w:hAnsiTheme="majorHAnsi" w:cstheme="maj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Pr="004E64AC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4E64AC">
        <w:rPr>
          <w:rFonts w:asciiTheme="majorHAnsi" w:eastAsia="Times New Roman" w:hAnsiTheme="majorHAnsi" w:cstheme="majorHAnsi"/>
          <w:szCs w:val="24"/>
        </w:rPr>
        <w:t xml:space="preserve"> </w:t>
      </w:r>
      <w:r w:rsidRPr="004E64AC">
        <w:rPr>
          <w:rFonts w:asciiTheme="majorHAnsi" w:hAnsiTheme="majorHAnsi" w:cstheme="majorHAnsi"/>
        </w:rPr>
        <w:t xml:space="preserve">After this procedure, </w:t>
      </w:r>
      <w:r w:rsidRPr="004E64AC">
        <w:rPr>
          <w:rFonts w:asciiTheme="majorHAnsi" w:hAnsiTheme="majorHAnsi" w:cstheme="majorHAnsi"/>
          <w:i/>
          <w:iCs/>
        </w:rPr>
        <w:t>ex-vivo</w:t>
      </w:r>
      <w:r w:rsidRPr="004E64AC">
        <w:rPr>
          <w:rFonts w:asciiTheme="majorHAnsi" w:hAnsiTheme="majorHAnsi" w:cstheme="majorHAnsi"/>
        </w:rPr>
        <w:t xml:space="preserve"> measurements of liver triglycerides and collagen gene expression can also be performed on necropsied tissue to confirm the results seen in the imaging.</w:t>
      </w:r>
    </w:p>
    <w:p w14:paraId="7D0F38D4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5FEA3C5F" w:rsidR="007F08C5" w:rsidRPr="00CB43CE" w:rsidRDefault="004E64AC" w:rsidP="004E64AC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7</w:t>
      </w:r>
      <w:r w:rsidR="008158AA" w:rsidRPr="008158AA">
        <w:rPr>
          <w:rFonts w:asciiTheme="majorHAnsi" w:hAnsiTheme="majorHAnsi" w:cstheme="majorHAnsi"/>
          <w:szCs w:val="24"/>
        </w:rPr>
        <w:t>.2.1.</w:t>
      </w:r>
      <w:r w:rsidR="008158AA" w:rsidRPr="008158A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280CD" w14:textId="77777777" w:rsidR="003C347C" w:rsidRDefault="003C347C" w:rsidP="007B33F3">
      <w:r>
        <w:separator/>
      </w:r>
    </w:p>
  </w:endnote>
  <w:endnote w:type="continuationSeparator" w:id="0">
    <w:p w14:paraId="542C02A3" w14:textId="77777777" w:rsidR="003C347C" w:rsidRDefault="003C347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0C0A3" w14:textId="77777777" w:rsidR="003C347C" w:rsidRDefault="003C347C" w:rsidP="007B33F3">
      <w:r>
        <w:separator/>
      </w:r>
    </w:p>
  </w:footnote>
  <w:footnote w:type="continuationSeparator" w:id="0">
    <w:p w14:paraId="543BB0BB" w14:textId="77777777" w:rsidR="003C347C" w:rsidRDefault="003C347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szAxtzSzMDU0t7BU0lEKTi0uzszPAykwrAUA+a4aDiwAAAA="/>
  </w:docVars>
  <w:rsids>
    <w:rsidRoot w:val="007F08C5"/>
    <w:rsid w:val="0004188E"/>
    <w:rsid w:val="0005377D"/>
    <w:rsid w:val="00086E4B"/>
    <w:rsid w:val="00091189"/>
    <w:rsid w:val="0009386F"/>
    <w:rsid w:val="000A5414"/>
    <w:rsid w:val="000E643D"/>
    <w:rsid w:val="000F30B1"/>
    <w:rsid w:val="00154212"/>
    <w:rsid w:val="001A3DB6"/>
    <w:rsid w:val="002734F2"/>
    <w:rsid w:val="00287337"/>
    <w:rsid w:val="003009D6"/>
    <w:rsid w:val="003A605E"/>
    <w:rsid w:val="003C347C"/>
    <w:rsid w:val="00400892"/>
    <w:rsid w:val="004703E0"/>
    <w:rsid w:val="004705A1"/>
    <w:rsid w:val="004E64AC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35DB9"/>
    <w:rsid w:val="00D50F03"/>
    <w:rsid w:val="00D67A99"/>
    <w:rsid w:val="00DA74DC"/>
    <w:rsid w:val="00E17543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4E64AC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296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63F61AEA3F424F9B26DB155C8B5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B2564-4342-4C85-ACA4-C583EB0E31DD}"/>
      </w:docPartPr>
      <w:docPartBody>
        <w:p w:rsidR="0020255A" w:rsidRDefault="00BF4F99" w:rsidP="00BF4F99">
          <w:pPr>
            <w:pStyle w:val="5163F61AEA3F424F9B26DB155C8B505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99"/>
    <w:rsid w:val="0020255A"/>
    <w:rsid w:val="006D1100"/>
    <w:rsid w:val="00B8491D"/>
    <w:rsid w:val="00B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63F61AEA3F424F9B26DB155C8B5053">
    <w:name w:val="5163F61AEA3F424F9B26DB155C8B5053"/>
    <w:rsid w:val="00BF4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16</cp:revision>
  <dcterms:created xsi:type="dcterms:W3CDTF">2019-09-25T13:28:00Z</dcterms:created>
  <dcterms:modified xsi:type="dcterms:W3CDTF">2021-04-25T12:21:00Z</dcterms:modified>
</cp:coreProperties>
</file>