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0FFAA" w14:textId="68276159" w:rsidR="004A0D1B" w:rsidRPr="004A0D1B" w:rsidRDefault="004A0D1B">
      <w:pPr>
        <w:rPr>
          <w:color w:val="0070C0"/>
          <w:sz w:val="24"/>
          <w:szCs w:val="24"/>
        </w:rPr>
      </w:pPr>
      <w:r w:rsidRPr="004A0D1B">
        <w:rPr>
          <w:color w:val="0070C0"/>
          <w:sz w:val="24"/>
          <w:szCs w:val="24"/>
        </w:rPr>
        <w:t>All editorial concerns have been addressed in the updated manuscript</w:t>
      </w:r>
      <w:r>
        <w:rPr>
          <w:color w:val="0070C0"/>
          <w:sz w:val="24"/>
          <w:szCs w:val="24"/>
        </w:rPr>
        <w:t>, figures, table of materials, and supplemental information</w:t>
      </w:r>
      <w:r w:rsidRPr="004A0D1B">
        <w:rPr>
          <w:color w:val="0070C0"/>
          <w:sz w:val="24"/>
          <w:szCs w:val="24"/>
        </w:rPr>
        <w:t xml:space="preserve">. We greatly appreciate the editor’s diligence in helping us to create the perfect manuscript to submit to </w:t>
      </w:r>
      <w:proofErr w:type="spellStart"/>
      <w:r w:rsidRPr="004A0D1B">
        <w:rPr>
          <w:color w:val="0070C0"/>
          <w:sz w:val="24"/>
          <w:szCs w:val="24"/>
        </w:rPr>
        <w:t>JoVE</w:t>
      </w:r>
      <w:proofErr w:type="spellEnd"/>
      <w:r w:rsidRPr="004A0D1B">
        <w:rPr>
          <w:color w:val="0070C0"/>
          <w:sz w:val="24"/>
          <w:szCs w:val="24"/>
        </w:rPr>
        <w:t xml:space="preserve">. </w:t>
      </w:r>
    </w:p>
    <w:sectPr w:rsidR="004A0D1B" w:rsidRPr="004A0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1B"/>
    <w:rsid w:val="004A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61C3"/>
  <w15:chartTrackingRefBased/>
  <w15:docId w15:val="{38E9DA4F-FBC7-4969-9B1F-B09743B7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ringley</dc:creator>
  <cp:keywords/>
  <dc:description/>
  <cp:lastModifiedBy>jessie ringley</cp:lastModifiedBy>
  <cp:revision>1</cp:revision>
  <dcterms:created xsi:type="dcterms:W3CDTF">2021-02-03T21:51:00Z</dcterms:created>
  <dcterms:modified xsi:type="dcterms:W3CDTF">2021-02-03T21:53:00Z</dcterms:modified>
</cp:coreProperties>
</file>