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46409" w14:textId="77777777" w:rsidR="00A9564F" w:rsidRDefault="00A9564F">
      <w:pPr>
        <w:pBdr>
          <w:top w:val="nil"/>
          <w:left w:val="nil"/>
          <w:bottom w:val="nil"/>
          <w:right w:val="nil"/>
          <w:between w:val="nil"/>
        </w:pBdr>
        <w:spacing w:after="0" w:line="240" w:lineRule="auto"/>
        <w:rPr>
          <w:rFonts w:ascii="Times New Roman" w:eastAsia="Times New Roman" w:hAnsi="Times New Roman" w:cs="Times New Roman"/>
          <w:color w:val="000000"/>
        </w:rPr>
      </w:pPr>
    </w:p>
    <w:p w14:paraId="0EEE9B45" w14:textId="5754F22D" w:rsidR="00A9564F" w:rsidRPr="00DC00E9" w:rsidRDefault="009F5E66">
      <w:pPr>
        <w:pBdr>
          <w:top w:val="nil"/>
          <w:left w:val="nil"/>
          <w:bottom w:val="nil"/>
          <w:right w:val="nil"/>
          <w:between w:val="nil"/>
        </w:pBdr>
        <w:spacing w:after="0" w:line="240" w:lineRule="auto"/>
        <w:rPr>
          <w:rFonts w:ascii="Arial" w:eastAsia="Times New Roman" w:hAnsi="Arial" w:cs="Arial"/>
          <w:color w:val="000000"/>
          <w:sz w:val="18"/>
          <w:szCs w:val="18"/>
        </w:rPr>
      </w:pPr>
      <w:r w:rsidRPr="00DC00E9">
        <w:rPr>
          <w:rFonts w:ascii="Arial" w:eastAsia="Times New Roman" w:hAnsi="Arial" w:cs="Arial"/>
          <w:color w:val="000000"/>
          <w:sz w:val="18"/>
          <w:szCs w:val="18"/>
        </w:rPr>
        <w:t xml:space="preserve">Dr. Diego Velasco </w:t>
      </w:r>
      <w:proofErr w:type="spellStart"/>
      <w:r w:rsidRPr="00DC00E9">
        <w:rPr>
          <w:rFonts w:ascii="Arial" w:eastAsia="Times New Roman" w:hAnsi="Arial" w:cs="Arial"/>
          <w:color w:val="000000"/>
          <w:sz w:val="18"/>
          <w:szCs w:val="18"/>
        </w:rPr>
        <w:t>Bayón</w:t>
      </w:r>
      <w:proofErr w:type="spellEnd"/>
    </w:p>
    <w:p w14:paraId="70DB7EE3" w14:textId="7A105C1B" w:rsidR="00541066" w:rsidRPr="00DC00E9" w:rsidRDefault="00541066">
      <w:pPr>
        <w:pBdr>
          <w:top w:val="nil"/>
          <w:left w:val="nil"/>
          <w:bottom w:val="nil"/>
          <w:right w:val="nil"/>
          <w:between w:val="nil"/>
        </w:pBdr>
        <w:spacing w:after="0" w:line="240" w:lineRule="auto"/>
        <w:rPr>
          <w:rFonts w:ascii="Arial" w:eastAsia="Times New Roman" w:hAnsi="Arial" w:cs="Arial"/>
          <w:color w:val="000000"/>
          <w:sz w:val="18"/>
          <w:szCs w:val="18"/>
        </w:rPr>
      </w:pPr>
      <w:r w:rsidRPr="00DC00E9">
        <w:rPr>
          <w:rFonts w:ascii="Arial" w:eastAsia="Times New Roman" w:hAnsi="Arial" w:cs="Arial"/>
          <w:color w:val="000000"/>
          <w:sz w:val="18"/>
          <w:szCs w:val="18"/>
        </w:rPr>
        <w:t>Associate Professor</w:t>
      </w:r>
    </w:p>
    <w:p w14:paraId="72C74C0D" w14:textId="7542AC38" w:rsidR="00A9564F" w:rsidRPr="00DC00E9" w:rsidRDefault="009F5E66">
      <w:pPr>
        <w:pBdr>
          <w:top w:val="nil"/>
          <w:left w:val="nil"/>
          <w:bottom w:val="nil"/>
          <w:right w:val="nil"/>
          <w:between w:val="nil"/>
        </w:pBdr>
        <w:spacing w:after="0" w:line="240" w:lineRule="auto"/>
        <w:rPr>
          <w:rFonts w:ascii="Arial" w:eastAsia="Times New Roman" w:hAnsi="Arial" w:cs="Arial"/>
          <w:color w:val="000000"/>
          <w:sz w:val="18"/>
          <w:szCs w:val="18"/>
        </w:rPr>
      </w:pPr>
      <w:r w:rsidRPr="00DC00E9">
        <w:rPr>
          <w:rFonts w:ascii="Arial" w:eastAsia="Times New Roman" w:hAnsi="Arial" w:cs="Arial"/>
          <w:color w:val="000000"/>
          <w:sz w:val="18"/>
          <w:szCs w:val="18"/>
        </w:rPr>
        <w:t xml:space="preserve">Tissue Engineering and Regenerative </w:t>
      </w:r>
      <w:r w:rsidR="003E459D" w:rsidRPr="00DC00E9">
        <w:rPr>
          <w:rFonts w:ascii="Arial" w:eastAsia="Times New Roman" w:hAnsi="Arial" w:cs="Arial"/>
          <w:color w:val="000000" w:themeColor="text1"/>
          <w:sz w:val="18"/>
          <w:szCs w:val="18"/>
        </w:rPr>
        <w:t>Medicine</w:t>
      </w:r>
      <w:r w:rsidR="003E459D" w:rsidRPr="00DC00E9">
        <w:rPr>
          <w:rFonts w:ascii="Arial" w:eastAsia="Times New Roman" w:hAnsi="Arial" w:cs="Arial"/>
          <w:color w:val="FF0000"/>
          <w:sz w:val="18"/>
          <w:szCs w:val="18"/>
        </w:rPr>
        <w:t xml:space="preserve"> </w:t>
      </w:r>
      <w:r w:rsidRPr="00DC00E9">
        <w:rPr>
          <w:rFonts w:ascii="Arial" w:eastAsia="Times New Roman" w:hAnsi="Arial" w:cs="Arial"/>
          <w:color w:val="000000"/>
          <w:sz w:val="18"/>
          <w:szCs w:val="18"/>
        </w:rPr>
        <w:t>Group (</w:t>
      </w:r>
      <w:proofErr w:type="spellStart"/>
      <w:r w:rsidRPr="00DC00E9">
        <w:rPr>
          <w:rFonts w:ascii="Arial" w:eastAsia="Times New Roman" w:hAnsi="Arial" w:cs="Arial"/>
          <w:color w:val="000000"/>
          <w:sz w:val="18"/>
          <w:szCs w:val="18"/>
        </w:rPr>
        <w:t>TERMeG</w:t>
      </w:r>
      <w:proofErr w:type="spellEnd"/>
      <w:r w:rsidRPr="00DC00E9">
        <w:rPr>
          <w:rFonts w:ascii="Arial" w:eastAsia="Times New Roman" w:hAnsi="Arial" w:cs="Arial"/>
          <w:color w:val="000000"/>
          <w:sz w:val="18"/>
          <w:szCs w:val="18"/>
        </w:rPr>
        <w:t>)</w:t>
      </w:r>
    </w:p>
    <w:p w14:paraId="62BD9272" w14:textId="54090E99" w:rsidR="00A9564F" w:rsidRPr="00DC00E9" w:rsidRDefault="009F5E66">
      <w:pPr>
        <w:pBdr>
          <w:top w:val="nil"/>
          <w:left w:val="nil"/>
          <w:bottom w:val="nil"/>
          <w:right w:val="nil"/>
          <w:between w:val="nil"/>
        </w:pBdr>
        <w:spacing w:after="0" w:line="240" w:lineRule="auto"/>
        <w:rPr>
          <w:rFonts w:ascii="Arial" w:eastAsia="Times New Roman" w:hAnsi="Arial" w:cs="Arial"/>
          <w:color w:val="000000"/>
          <w:sz w:val="18"/>
          <w:szCs w:val="18"/>
        </w:rPr>
      </w:pPr>
      <w:r w:rsidRPr="00DC00E9">
        <w:rPr>
          <w:rFonts w:ascii="Arial" w:eastAsia="Times New Roman" w:hAnsi="Arial" w:cs="Arial"/>
          <w:color w:val="000000"/>
          <w:sz w:val="18"/>
          <w:szCs w:val="18"/>
        </w:rPr>
        <w:t xml:space="preserve">Dept. of Bioengineering and Aerospace </w:t>
      </w:r>
      <w:r w:rsidR="00AC7646" w:rsidRPr="00DC00E9">
        <w:rPr>
          <w:rFonts w:ascii="Arial" w:eastAsia="Times New Roman" w:hAnsi="Arial" w:cs="Arial"/>
          <w:color w:val="000000"/>
          <w:sz w:val="18"/>
          <w:szCs w:val="18"/>
        </w:rPr>
        <w:t>Engineering.</w:t>
      </w:r>
      <w:r w:rsidRPr="00DC00E9">
        <w:rPr>
          <w:rFonts w:ascii="Arial" w:eastAsia="Times New Roman" w:hAnsi="Arial" w:cs="Arial"/>
          <w:color w:val="000000"/>
          <w:sz w:val="18"/>
          <w:szCs w:val="18"/>
        </w:rPr>
        <w:t xml:space="preserve"> </w:t>
      </w:r>
      <w:proofErr w:type="spellStart"/>
      <w:r w:rsidRPr="00DC00E9">
        <w:rPr>
          <w:rFonts w:ascii="Arial" w:eastAsia="Times New Roman" w:hAnsi="Arial" w:cs="Arial"/>
          <w:color w:val="000000"/>
          <w:sz w:val="18"/>
          <w:szCs w:val="18"/>
          <w:lang w:val="es-ES"/>
        </w:rPr>
        <w:t>University</w:t>
      </w:r>
      <w:proofErr w:type="spellEnd"/>
      <w:r w:rsidRPr="00DC00E9">
        <w:rPr>
          <w:rFonts w:ascii="Arial" w:eastAsia="Times New Roman" w:hAnsi="Arial" w:cs="Arial"/>
          <w:color w:val="000000"/>
          <w:sz w:val="18"/>
          <w:szCs w:val="18"/>
          <w:lang w:val="es-ES"/>
        </w:rPr>
        <w:t xml:space="preserve"> Carlos III</w:t>
      </w:r>
      <w:r w:rsidR="00AC7646" w:rsidRPr="00DC00E9">
        <w:rPr>
          <w:rFonts w:ascii="Arial" w:eastAsia="Times New Roman" w:hAnsi="Arial" w:cs="Arial"/>
          <w:color w:val="000000"/>
          <w:sz w:val="18"/>
          <w:szCs w:val="18"/>
          <w:lang w:val="es-ES"/>
        </w:rPr>
        <w:t xml:space="preserve"> </w:t>
      </w:r>
      <w:proofErr w:type="spellStart"/>
      <w:r w:rsidR="00AC7646" w:rsidRPr="00DC00E9">
        <w:rPr>
          <w:rFonts w:ascii="Arial" w:eastAsia="Times New Roman" w:hAnsi="Arial" w:cs="Arial"/>
          <w:color w:val="000000"/>
          <w:sz w:val="18"/>
          <w:szCs w:val="18"/>
          <w:lang w:val="es-ES"/>
        </w:rPr>
        <w:t>of</w:t>
      </w:r>
      <w:proofErr w:type="spellEnd"/>
      <w:r w:rsidR="00AC7646" w:rsidRPr="00DC00E9">
        <w:rPr>
          <w:rFonts w:ascii="Arial" w:eastAsia="Times New Roman" w:hAnsi="Arial" w:cs="Arial"/>
          <w:color w:val="000000"/>
          <w:sz w:val="18"/>
          <w:szCs w:val="18"/>
          <w:lang w:val="es-ES"/>
        </w:rPr>
        <w:t xml:space="preserve"> Madrid</w:t>
      </w:r>
      <w:r w:rsidRPr="00DC00E9">
        <w:rPr>
          <w:rFonts w:ascii="Arial" w:eastAsia="Times New Roman" w:hAnsi="Arial" w:cs="Arial"/>
          <w:color w:val="000000"/>
          <w:sz w:val="18"/>
          <w:szCs w:val="18"/>
          <w:lang w:val="es-ES"/>
        </w:rPr>
        <w:t xml:space="preserve"> (UC3M) </w:t>
      </w:r>
      <w:r w:rsidRPr="00DC00E9">
        <w:rPr>
          <w:rFonts w:ascii="Arial" w:eastAsia="Times New Roman" w:hAnsi="Arial" w:cs="Arial"/>
          <w:color w:val="000000"/>
          <w:sz w:val="18"/>
          <w:szCs w:val="18"/>
          <w:lang w:val="es-ES"/>
        </w:rPr>
        <w:br/>
        <w:t xml:space="preserve">Escuela Politécnica Superior, Avd. de la Universidad, 30. </w:t>
      </w:r>
      <w:r w:rsidRPr="00DC00E9">
        <w:rPr>
          <w:rFonts w:ascii="Arial" w:eastAsia="Times New Roman" w:hAnsi="Arial" w:cs="Arial"/>
          <w:color w:val="000000"/>
          <w:sz w:val="18"/>
          <w:szCs w:val="18"/>
        </w:rPr>
        <w:t xml:space="preserve">28911 </w:t>
      </w:r>
      <w:proofErr w:type="spellStart"/>
      <w:r w:rsidRPr="00DC00E9">
        <w:rPr>
          <w:rFonts w:ascii="Arial" w:eastAsia="Times New Roman" w:hAnsi="Arial" w:cs="Arial"/>
          <w:color w:val="000000"/>
          <w:sz w:val="18"/>
          <w:szCs w:val="18"/>
        </w:rPr>
        <w:t>Leganés</w:t>
      </w:r>
      <w:proofErr w:type="spellEnd"/>
      <w:r w:rsidRPr="00DC00E9">
        <w:rPr>
          <w:rFonts w:ascii="Arial" w:eastAsia="Times New Roman" w:hAnsi="Arial" w:cs="Arial"/>
          <w:color w:val="000000"/>
          <w:sz w:val="18"/>
          <w:szCs w:val="18"/>
        </w:rPr>
        <w:t xml:space="preserve"> (Madrid). Spain </w:t>
      </w:r>
    </w:p>
    <w:p w14:paraId="1DA805D8" w14:textId="77777777" w:rsidR="00A9564F" w:rsidRPr="00DC00E9" w:rsidRDefault="009F5E66">
      <w:pPr>
        <w:spacing w:after="120" w:line="240" w:lineRule="auto"/>
        <w:jc w:val="both"/>
        <w:rPr>
          <w:rFonts w:ascii="Arial" w:eastAsia="Times New Roman" w:hAnsi="Arial" w:cs="Arial"/>
          <w:sz w:val="18"/>
          <w:szCs w:val="18"/>
        </w:rPr>
      </w:pPr>
      <w:r w:rsidRPr="00DC00E9">
        <w:rPr>
          <w:rFonts w:ascii="Arial" w:eastAsia="Times New Roman" w:hAnsi="Arial" w:cs="Arial"/>
          <w:sz w:val="18"/>
          <w:szCs w:val="18"/>
        </w:rPr>
        <w:t>E-mail</w:t>
      </w:r>
      <w:r w:rsidRPr="00DC00E9">
        <w:rPr>
          <w:rFonts w:ascii="Arial" w:hAnsi="Arial" w:cs="Arial"/>
          <w:sz w:val="18"/>
          <w:szCs w:val="18"/>
        </w:rPr>
        <w:t xml:space="preserve">: </w:t>
      </w:r>
      <w:hyperlink r:id="rId8">
        <w:r w:rsidRPr="00DC00E9">
          <w:rPr>
            <w:rFonts w:ascii="Arial" w:eastAsia="Times New Roman" w:hAnsi="Arial" w:cs="Arial"/>
            <w:color w:val="0000FF"/>
            <w:sz w:val="18"/>
            <w:szCs w:val="18"/>
            <w:u w:val="single"/>
          </w:rPr>
          <w:t>divelasc@ing.uc3m.es</w:t>
        </w:r>
      </w:hyperlink>
    </w:p>
    <w:p w14:paraId="3C70BB8A" w14:textId="77777777" w:rsidR="00A9564F" w:rsidRDefault="00A9564F">
      <w:pPr>
        <w:rPr>
          <w:rFonts w:ascii="Times New Roman" w:eastAsia="Times New Roman" w:hAnsi="Times New Roman" w:cs="Times New Roman"/>
          <w:sz w:val="24"/>
          <w:szCs w:val="24"/>
        </w:rPr>
      </w:pPr>
    </w:p>
    <w:p w14:paraId="51E47A07" w14:textId="5D7FF121" w:rsidR="00BD3B90" w:rsidRPr="00DC00E9" w:rsidRDefault="00AC7646" w:rsidP="00DC00E9">
      <w:pPr>
        <w:rPr>
          <w:rFonts w:ascii="Arial" w:eastAsiaTheme="minorEastAsia" w:hAnsi="Arial" w:cs="Arial"/>
          <w:lang w:val="en-GB" w:eastAsia="es-ES"/>
        </w:rPr>
      </w:pPr>
      <w:r w:rsidRPr="00DC00E9">
        <w:rPr>
          <w:rFonts w:ascii="Arial" w:eastAsiaTheme="minorEastAsia" w:hAnsi="Arial" w:cs="Arial"/>
          <w:lang w:val="en-GB" w:eastAsia="es-ES"/>
        </w:rPr>
        <w:t>March</w:t>
      </w:r>
      <w:r w:rsidR="00BD3B90" w:rsidRPr="00DC00E9">
        <w:rPr>
          <w:rFonts w:ascii="Arial" w:eastAsiaTheme="minorEastAsia" w:hAnsi="Arial" w:cs="Arial"/>
          <w:lang w:val="en-GB" w:eastAsia="es-ES"/>
        </w:rPr>
        <w:t xml:space="preserve"> </w:t>
      </w:r>
      <w:r w:rsidR="00DC00E9" w:rsidRPr="00DC00E9">
        <w:rPr>
          <w:rFonts w:ascii="Arial" w:eastAsiaTheme="minorEastAsia" w:hAnsi="Arial" w:cs="Arial"/>
          <w:lang w:val="en-GB" w:eastAsia="es-ES"/>
        </w:rPr>
        <w:t>22</w:t>
      </w:r>
      <w:r w:rsidR="00BD3B90" w:rsidRPr="00DC00E9">
        <w:rPr>
          <w:rFonts w:ascii="Arial" w:eastAsiaTheme="minorEastAsia" w:hAnsi="Arial" w:cs="Arial"/>
          <w:lang w:val="en-GB" w:eastAsia="es-ES"/>
        </w:rPr>
        <w:t>, 202</w:t>
      </w:r>
      <w:r w:rsidRPr="00DC00E9">
        <w:rPr>
          <w:rFonts w:ascii="Arial" w:eastAsiaTheme="minorEastAsia" w:hAnsi="Arial" w:cs="Arial"/>
          <w:lang w:val="en-GB" w:eastAsia="es-ES"/>
        </w:rPr>
        <w:t>1</w:t>
      </w:r>
    </w:p>
    <w:p w14:paraId="36624A37" w14:textId="397E176D" w:rsidR="00DC00E9" w:rsidRPr="00DC00E9" w:rsidRDefault="00DC00E9" w:rsidP="00DC00E9">
      <w:pPr>
        <w:spacing w:line="360" w:lineRule="auto"/>
        <w:jc w:val="both"/>
        <w:rPr>
          <w:rFonts w:ascii="Arial" w:eastAsia="Times New Roman" w:hAnsi="Arial" w:cs="Arial"/>
        </w:rPr>
      </w:pPr>
      <w:r w:rsidRPr="00DC00E9">
        <w:rPr>
          <w:rFonts w:ascii="Arial" w:eastAsia="Times New Roman" w:hAnsi="Arial" w:cs="Arial"/>
        </w:rPr>
        <w:t>Manuscript ID:</w:t>
      </w:r>
      <w:r w:rsidRPr="00DC00E9">
        <w:rPr>
          <w:rFonts w:ascii="Arial" w:eastAsia="Times New Roman" w:hAnsi="Arial" w:cs="Arial"/>
        </w:rPr>
        <w:t xml:space="preserve"> </w:t>
      </w:r>
      <w:r w:rsidRPr="00DC00E9">
        <w:rPr>
          <w:rFonts w:ascii="Arial" w:eastAsia="Times New Roman" w:hAnsi="Arial" w:cs="Arial"/>
        </w:rPr>
        <w:t>JoVE62353</w:t>
      </w:r>
    </w:p>
    <w:p w14:paraId="73C5DE3E" w14:textId="7E5752B4" w:rsidR="00DC00E9" w:rsidRPr="00DC00E9" w:rsidRDefault="00DC00E9" w:rsidP="00DC00E9">
      <w:pPr>
        <w:spacing w:line="360" w:lineRule="auto"/>
        <w:jc w:val="both"/>
        <w:rPr>
          <w:rFonts w:ascii="Arial" w:eastAsia="Times New Roman" w:hAnsi="Arial" w:cs="Arial"/>
        </w:rPr>
      </w:pPr>
      <w:r w:rsidRPr="00DC00E9">
        <w:rPr>
          <w:rFonts w:ascii="Arial" w:eastAsia="Times New Roman" w:hAnsi="Arial" w:cs="Arial"/>
        </w:rPr>
        <w:t>Dear Prof.</w:t>
      </w:r>
      <w:r>
        <w:rPr>
          <w:rFonts w:ascii="Arial" w:eastAsia="Times New Roman" w:hAnsi="Arial" w:cs="Arial"/>
        </w:rPr>
        <w:t xml:space="preserve"> </w:t>
      </w:r>
      <w:proofErr w:type="spellStart"/>
      <w:r w:rsidRPr="00DC00E9">
        <w:rPr>
          <w:rFonts w:ascii="Arial" w:eastAsia="Times New Roman" w:hAnsi="Arial" w:cs="Arial"/>
        </w:rPr>
        <w:t>Malaguarnera</w:t>
      </w:r>
      <w:proofErr w:type="spellEnd"/>
      <w:r w:rsidRPr="00DC00E9">
        <w:rPr>
          <w:rFonts w:ascii="Arial" w:eastAsia="Times New Roman" w:hAnsi="Arial" w:cs="Arial"/>
        </w:rPr>
        <w:t xml:space="preserve">, </w:t>
      </w:r>
    </w:p>
    <w:p w14:paraId="08EBEE8E" w14:textId="06F4EC90" w:rsidR="00DC00E9" w:rsidRPr="00DC00E9" w:rsidRDefault="00DC00E9" w:rsidP="00DC00E9">
      <w:pPr>
        <w:spacing w:line="360" w:lineRule="auto"/>
        <w:ind w:firstLine="720"/>
        <w:jc w:val="both"/>
        <w:rPr>
          <w:rFonts w:ascii="Arial" w:eastAsia="Times New Roman" w:hAnsi="Arial" w:cs="Arial"/>
        </w:rPr>
      </w:pPr>
      <w:r w:rsidRPr="00DC00E9">
        <w:rPr>
          <w:rFonts w:ascii="Arial" w:eastAsia="Times New Roman" w:hAnsi="Arial" w:cs="Arial"/>
        </w:rPr>
        <w:t>We are pleased to resubmit a revised version of our manuscript entitled “Generation of a simplified 3D skin-on-a-chip model in a micromachined microfluidic platform”. We are grateful to the reviewer</w:t>
      </w:r>
      <w:r w:rsidRPr="00DC00E9">
        <w:rPr>
          <w:rFonts w:ascii="Arial" w:eastAsia="Times New Roman" w:hAnsi="Arial" w:cs="Arial"/>
        </w:rPr>
        <w:t>s</w:t>
      </w:r>
      <w:r w:rsidRPr="00DC00E9">
        <w:rPr>
          <w:rFonts w:ascii="Arial" w:eastAsia="Times New Roman" w:hAnsi="Arial" w:cs="Arial"/>
        </w:rPr>
        <w:t xml:space="preserve"> for their time and constructive comments. We have </w:t>
      </w:r>
      <w:r w:rsidRPr="00DC00E9">
        <w:rPr>
          <w:rFonts w:ascii="Arial" w:eastAsia="Times New Roman" w:hAnsi="Arial" w:cs="Arial"/>
        </w:rPr>
        <w:t>considered</w:t>
      </w:r>
      <w:r w:rsidRPr="00DC00E9">
        <w:rPr>
          <w:rFonts w:ascii="Arial" w:eastAsia="Times New Roman" w:hAnsi="Arial" w:cs="Arial"/>
        </w:rPr>
        <w:t xml:space="preserve"> their comments and have modified the manuscript accordingly.</w:t>
      </w:r>
    </w:p>
    <w:p w14:paraId="5E2B8524" w14:textId="69BC87E7" w:rsidR="00DC00E9" w:rsidRPr="00DC00E9" w:rsidRDefault="00DC00E9" w:rsidP="00DC00E9">
      <w:pPr>
        <w:spacing w:line="360" w:lineRule="auto"/>
        <w:ind w:firstLine="720"/>
        <w:jc w:val="both"/>
        <w:rPr>
          <w:rFonts w:ascii="Arial" w:eastAsia="Times New Roman" w:hAnsi="Arial" w:cs="Arial"/>
        </w:rPr>
      </w:pPr>
      <w:r w:rsidRPr="00DC00E9">
        <w:rPr>
          <w:rFonts w:ascii="Arial" w:eastAsia="Times New Roman" w:hAnsi="Arial" w:cs="Arial"/>
        </w:rPr>
        <w:t xml:space="preserve">On the following pages of this letter, you will find a detailed point-by-point response to the reviewer comments. In the revised manuscript, the changes introduced to address these comments are highlighted in </w:t>
      </w:r>
      <w:r w:rsidRPr="00DC00E9">
        <w:rPr>
          <w:rFonts w:ascii="Arial" w:eastAsia="Times New Roman" w:hAnsi="Arial" w:cs="Arial"/>
        </w:rPr>
        <w:t>red</w:t>
      </w:r>
      <w:r>
        <w:rPr>
          <w:rFonts w:ascii="Arial" w:eastAsia="Times New Roman" w:hAnsi="Arial" w:cs="Arial"/>
        </w:rPr>
        <w:t>,</w:t>
      </w:r>
      <w:r w:rsidRPr="00DC00E9">
        <w:rPr>
          <w:rFonts w:ascii="Arial" w:eastAsia="Times New Roman" w:hAnsi="Arial" w:cs="Arial"/>
        </w:rPr>
        <w:t xml:space="preserve"> </w:t>
      </w:r>
      <w:proofErr w:type="gramStart"/>
      <w:r w:rsidRPr="00DC00E9">
        <w:rPr>
          <w:rFonts w:ascii="Arial" w:eastAsia="Times New Roman" w:hAnsi="Arial" w:cs="Arial"/>
        </w:rPr>
        <w:t>blue</w:t>
      </w:r>
      <w:proofErr w:type="gramEnd"/>
      <w:r>
        <w:rPr>
          <w:rFonts w:ascii="Arial" w:eastAsia="Times New Roman" w:hAnsi="Arial" w:cs="Arial"/>
        </w:rPr>
        <w:t xml:space="preserve"> and green</w:t>
      </w:r>
      <w:r w:rsidRPr="00DC00E9">
        <w:rPr>
          <w:rFonts w:ascii="Arial" w:eastAsia="Times New Roman" w:hAnsi="Arial" w:cs="Arial"/>
        </w:rPr>
        <w:t>.</w:t>
      </w:r>
    </w:p>
    <w:p w14:paraId="469FA1D3" w14:textId="50E5070C" w:rsidR="00DC00E9" w:rsidRPr="00DC00E9" w:rsidRDefault="00DC00E9" w:rsidP="00DC00E9">
      <w:pPr>
        <w:spacing w:line="360" w:lineRule="auto"/>
        <w:ind w:firstLine="720"/>
        <w:jc w:val="both"/>
        <w:rPr>
          <w:rFonts w:ascii="Arial" w:eastAsia="Times New Roman" w:hAnsi="Arial" w:cs="Arial"/>
        </w:rPr>
      </w:pPr>
      <w:r w:rsidRPr="00DC00E9">
        <w:rPr>
          <w:rFonts w:ascii="Arial" w:eastAsia="Times New Roman" w:hAnsi="Arial" w:cs="Arial"/>
        </w:rPr>
        <w:t xml:space="preserve">We trust you will find this version of the manuscript to be a major improvement on our original submission, and that you will </w:t>
      </w:r>
      <w:r w:rsidRPr="00DC00E9">
        <w:rPr>
          <w:rFonts w:ascii="Arial" w:eastAsia="Times New Roman" w:hAnsi="Arial" w:cs="Arial"/>
        </w:rPr>
        <w:t>therefore be</w:t>
      </w:r>
      <w:r w:rsidRPr="00DC00E9">
        <w:rPr>
          <w:rFonts w:ascii="Arial" w:eastAsia="Times New Roman" w:hAnsi="Arial" w:cs="Arial"/>
        </w:rPr>
        <w:t xml:space="preserve"> able to consider it suitable for publication in </w:t>
      </w:r>
      <w:proofErr w:type="spellStart"/>
      <w:r w:rsidRPr="00DC00E9">
        <w:rPr>
          <w:rFonts w:ascii="Arial" w:eastAsia="Times New Roman" w:hAnsi="Arial" w:cs="Arial"/>
        </w:rPr>
        <w:t>Jo</w:t>
      </w:r>
      <w:r>
        <w:rPr>
          <w:rFonts w:ascii="Arial" w:eastAsia="Times New Roman" w:hAnsi="Arial" w:cs="Arial"/>
        </w:rPr>
        <w:t>VE</w:t>
      </w:r>
      <w:proofErr w:type="spellEnd"/>
      <w:r w:rsidRPr="00DC00E9">
        <w:rPr>
          <w:rFonts w:ascii="Arial" w:eastAsia="Times New Roman" w:hAnsi="Arial" w:cs="Arial"/>
        </w:rPr>
        <w:t>.</w:t>
      </w:r>
    </w:p>
    <w:p w14:paraId="016EE742" w14:textId="7D240BA7" w:rsidR="00DC00E9" w:rsidRPr="00DC00E9" w:rsidRDefault="00DC00E9" w:rsidP="00DC00E9">
      <w:pPr>
        <w:spacing w:line="360" w:lineRule="auto"/>
        <w:ind w:firstLine="720"/>
        <w:jc w:val="both"/>
        <w:rPr>
          <w:rFonts w:ascii="Arial" w:eastAsia="Times New Roman" w:hAnsi="Arial" w:cs="Arial"/>
        </w:rPr>
      </w:pPr>
      <w:r w:rsidRPr="00DC00E9">
        <w:rPr>
          <w:rFonts w:ascii="Arial" w:eastAsia="Times New Roman" w:hAnsi="Arial" w:cs="Arial"/>
        </w:rPr>
        <w:t xml:space="preserve">Yours sincerely, </w:t>
      </w:r>
    </w:p>
    <w:p w14:paraId="54379D2F" w14:textId="4061C282" w:rsidR="00A9564F" w:rsidRPr="00DC00E9" w:rsidRDefault="009F5E66" w:rsidP="00812394">
      <w:pPr>
        <w:jc w:val="center"/>
        <w:rPr>
          <w:rFonts w:ascii="Arial" w:eastAsia="Times New Roman" w:hAnsi="Arial" w:cs="Arial"/>
        </w:rPr>
      </w:pPr>
      <w:r w:rsidRPr="00DC00E9">
        <w:rPr>
          <w:rFonts w:ascii="Arial" w:eastAsia="Times New Roman" w:hAnsi="Arial" w:cs="Arial"/>
          <w:noProof/>
        </w:rPr>
        <w:drawing>
          <wp:inline distT="0" distB="0" distL="0" distR="0" wp14:anchorId="099929A4" wp14:editId="53DF302D">
            <wp:extent cx="1344424" cy="976788"/>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344424" cy="976788"/>
                    </a:xfrm>
                    <a:prstGeom prst="rect">
                      <a:avLst/>
                    </a:prstGeom>
                    <a:ln/>
                  </pic:spPr>
                </pic:pic>
              </a:graphicData>
            </a:graphic>
          </wp:inline>
        </w:drawing>
      </w:r>
    </w:p>
    <w:p w14:paraId="7496054A" w14:textId="4776712F" w:rsidR="00A9564F" w:rsidRDefault="009F5E66" w:rsidP="00812394">
      <w:pPr>
        <w:spacing w:after="120" w:line="240" w:lineRule="auto"/>
        <w:jc w:val="center"/>
        <w:rPr>
          <w:rFonts w:ascii="Arial" w:eastAsia="Times New Roman" w:hAnsi="Arial" w:cs="Arial"/>
        </w:rPr>
      </w:pPr>
      <w:r w:rsidRPr="00DC00E9">
        <w:rPr>
          <w:rFonts w:ascii="Arial" w:eastAsia="Times New Roman" w:hAnsi="Arial" w:cs="Arial"/>
        </w:rPr>
        <w:t xml:space="preserve">Diego Velasco </w:t>
      </w:r>
      <w:proofErr w:type="spellStart"/>
      <w:r w:rsidRPr="00DC00E9">
        <w:rPr>
          <w:rFonts w:ascii="Arial" w:eastAsia="Times New Roman" w:hAnsi="Arial" w:cs="Arial"/>
        </w:rPr>
        <w:t>Bayón</w:t>
      </w:r>
      <w:proofErr w:type="spellEnd"/>
    </w:p>
    <w:p w14:paraId="25E0FA02" w14:textId="42E3E1B6" w:rsidR="0049039A" w:rsidRDefault="0049039A" w:rsidP="00812394">
      <w:pPr>
        <w:spacing w:after="120" w:line="240" w:lineRule="auto"/>
        <w:jc w:val="center"/>
        <w:rPr>
          <w:rFonts w:ascii="Arial" w:eastAsia="Times New Roman" w:hAnsi="Arial" w:cs="Arial"/>
        </w:rPr>
      </w:pPr>
    </w:p>
    <w:p w14:paraId="3B56EBCB" w14:textId="10A09B13" w:rsidR="0049039A" w:rsidRDefault="0049039A" w:rsidP="00812394">
      <w:pPr>
        <w:spacing w:after="120" w:line="240" w:lineRule="auto"/>
        <w:jc w:val="center"/>
        <w:rPr>
          <w:rFonts w:ascii="Arial" w:eastAsia="Times New Roman" w:hAnsi="Arial" w:cs="Arial"/>
        </w:rPr>
      </w:pPr>
    </w:p>
    <w:p w14:paraId="7C69D096" w14:textId="0273FC8A" w:rsidR="0049039A" w:rsidRDefault="0049039A" w:rsidP="00812394">
      <w:pPr>
        <w:spacing w:after="120" w:line="240" w:lineRule="auto"/>
        <w:jc w:val="center"/>
        <w:rPr>
          <w:rFonts w:ascii="Arial" w:eastAsia="Times New Roman" w:hAnsi="Arial" w:cs="Arial"/>
        </w:rPr>
      </w:pPr>
    </w:p>
    <w:p w14:paraId="36ABD8EE" w14:textId="79ADEF09" w:rsidR="0049039A" w:rsidRDefault="0049039A" w:rsidP="00812394">
      <w:pPr>
        <w:spacing w:after="120" w:line="240" w:lineRule="auto"/>
        <w:jc w:val="center"/>
        <w:rPr>
          <w:rFonts w:ascii="Arial" w:eastAsia="Times New Roman" w:hAnsi="Arial" w:cs="Arial"/>
        </w:rPr>
      </w:pPr>
    </w:p>
    <w:p w14:paraId="20B8358A" w14:textId="55EABFFB" w:rsidR="0049039A" w:rsidRDefault="0049039A" w:rsidP="00812394">
      <w:pPr>
        <w:spacing w:after="120" w:line="240" w:lineRule="auto"/>
        <w:jc w:val="center"/>
        <w:rPr>
          <w:rFonts w:ascii="Arial" w:eastAsia="Times New Roman" w:hAnsi="Arial" w:cs="Arial"/>
        </w:rPr>
      </w:pPr>
    </w:p>
    <w:p w14:paraId="29D3D9A6" w14:textId="3F518A80" w:rsidR="0049039A" w:rsidRDefault="0049039A" w:rsidP="00812394">
      <w:pPr>
        <w:spacing w:after="120" w:line="240" w:lineRule="auto"/>
        <w:jc w:val="center"/>
        <w:rPr>
          <w:rFonts w:ascii="Arial" w:eastAsia="Times New Roman" w:hAnsi="Arial" w:cs="Arial"/>
        </w:rPr>
      </w:pPr>
    </w:p>
    <w:p w14:paraId="363B1822" w14:textId="14199CB5" w:rsidR="0049039A" w:rsidRDefault="0049039A" w:rsidP="00812394">
      <w:pPr>
        <w:spacing w:after="120" w:line="240" w:lineRule="auto"/>
        <w:jc w:val="center"/>
        <w:rPr>
          <w:rFonts w:ascii="Arial" w:eastAsia="Times New Roman" w:hAnsi="Arial" w:cs="Arial"/>
        </w:rPr>
      </w:pPr>
    </w:p>
    <w:p w14:paraId="73139568" w14:textId="77777777" w:rsidR="0049039A" w:rsidRPr="0049039A" w:rsidRDefault="0049039A" w:rsidP="0049039A">
      <w:pPr>
        <w:spacing w:after="0"/>
        <w:jc w:val="both"/>
        <w:rPr>
          <w:rFonts w:ascii="Arial" w:eastAsia="Arial" w:hAnsi="Arial" w:cs="Arial"/>
          <w:b/>
          <w:highlight w:val="white"/>
          <w:u w:val="single"/>
        </w:rPr>
      </w:pPr>
      <w:r w:rsidRPr="0049039A">
        <w:rPr>
          <w:rFonts w:ascii="Arial" w:eastAsia="Arial" w:hAnsi="Arial" w:cs="Arial"/>
          <w:b/>
          <w:highlight w:val="white"/>
          <w:u w:val="single"/>
        </w:rPr>
        <w:t>Editorial comments:</w:t>
      </w:r>
    </w:p>
    <w:p w14:paraId="5157B5B6" w14:textId="77777777" w:rsidR="0049039A" w:rsidRPr="0049039A" w:rsidRDefault="0049039A" w:rsidP="0049039A">
      <w:pPr>
        <w:spacing w:after="0"/>
        <w:jc w:val="both"/>
        <w:rPr>
          <w:rFonts w:ascii="Arial" w:eastAsia="Arial" w:hAnsi="Arial" w:cs="Arial"/>
          <w:b/>
          <w:color w:val="FF0000"/>
          <w:highlight w:val="white"/>
          <w:u w:val="single"/>
        </w:rPr>
      </w:pPr>
    </w:p>
    <w:p w14:paraId="2CE2D592" w14:textId="77777777" w:rsidR="0049039A" w:rsidRPr="0049039A" w:rsidRDefault="0049039A" w:rsidP="0049039A">
      <w:pPr>
        <w:spacing w:after="0"/>
        <w:jc w:val="both"/>
        <w:rPr>
          <w:rFonts w:ascii="Arial" w:eastAsia="Arial" w:hAnsi="Arial" w:cs="Arial"/>
        </w:rPr>
      </w:pPr>
      <w:r w:rsidRPr="0049039A">
        <w:rPr>
          <w:rFonts w:ascii="Arial" w:eastAsia="Arial" w:hAnsi="Arial" w:cs="Arial"/>
        </w:rPr>
        <w:t xml:space="preserve">The authors thank the editor for the comments on our manuscript, which have made us produce a revised version which, we believe, improves its quality. The modifications to the original manuscript are highlighted in </w:t>
      </w:r>
      <w:r w:rsidRPr="0049039A">
        <w:rPr>
          <w:rFonts w:ascii="Arial" w:eastAsia="Arial" w:hAnsi="Arial" w:cs="Arial"/>
          <w:b/>
          <w:color w:val="FF0000"/>
        </w:rPr>
        <w:t>RED</w:t>
      </w:r>
      <w:r w:rsidRPr="0049039A">
        <w:rPr>
          <w:rFonts w:ascii="Arial" w:eastAsia="Arial" w:hAnsi="Arial" w:cs="Arial"/>
        </w:rPr>
        <w:t>.</w:t>
      </w:r>
    </w:p>
    <w:p w14:paraId="1527FC56" w14:textId="77777777" w:rsidR="0049039A" w:rsidRPr="0049039A" w:rsidRDefault="0049039A" w:rsidP="0049039A">
      <w:pPr>
        <w:spacing w:after="0"/>
        <w:jc w:val="both"/>
        <w:rPr>
          <w:rFonts w:ascii="Arial" w:eastAsia="Arial" w:hAnsi="Arial" w:cs="Arial"/>
        </w:rPr>
      </w:pPr>
    </w:p>
    <w:p w14:paraId="3A082EDB" w14:textId="77777777" w:rsidR="0049039A" w:rsidRPr="0049039A" w:rsidRDefault="0049039A" w:rsidP="0049039A">
      <w:pPr>
        <w:spacing w:after="0"/>
        <w:jc w:val="both"/>
        <w:rPr>
          <w:rFonts w:ascii="Arial" w:eastAsia="Arial" w:hAnsi="Arial" w:cs="Arial"/>
          <w:b/>
          <w:color w:val="FF0000"/>
          <w:u w:val="single"/>
        </w:rPr>
      </w:pPr>
    </w:p>
    <w:p w14:paraId="66FA6990"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1. Please take this opportunity to thoroughly proofread the manuscript to ensure that there are no spelling or grammar issues.</w:t>
      </w:r>
    </w:p>
    <w:p w14:paraId="2FB0A9A2" w14:textId="77777777" w:rsidR="0049039A" w:rsidRPr="0049039A" w:rsidRDefault="0049039A" w:rsidP="0049039A">
      <w:pPr>
        <w:spacing w:after="0"/>
        <w:jc w:val="both"/>
        <w:rPr>
          <w:rFonts w:ascii="Arial" w:eastAsia="Arial" w:hAnsi="Arial" w:cs="Arial"/>
          <w:b/>
          <w:color w:val="222222"/>
          <w:highlight w:val="red"/>
        </w:rPr>
      </w:pPr>
    </w:p>
    <w:p w14:paraId="27686A0B"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Following the editorial’s advice, we have sought help to improve grammar and have made a significant effort to improve the presentation of the information. However, the results or discussion have not been altered in the manuscript. </w:t>
      </w:r>
    </w:p>
    <w:p w14:paraId="6BB8F8B1" w14:textId="77777777" w:rsidR="0049039A" w:rsidRPr="0049039A" w:rsidRDefault="0049039A" w:rsidP="0049039A">
      <w:pPr>
        <w:spacing w:after="0"/>
        <w:jc w:val="both"/>
        <w:rPr>
          <w:rFonts w:ascii="Arial" w:eastAsia="Arial" w:hAnsi="Arial" w:cs="Arial"/>
          <w:color w:val="222222"/>
          <w:highlight w:val="white"/>
        </w:rPr>
      </w:pPr>
    </w:p>
    <w:p w14:paraId="32299031"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2. Please consider revising the title to “Generation of 3D organ-on-a-chip in a micromachined microfluidic platform”. We cannot have punctuations in the title.</w:t>
      </w:r>
    </w:p>
    <w:p w14:paraId="7F8D853C" w14:textId="77777777" w:rsidR="0049039A" w:rsidRPr="0049039A" w:rsidRDefault="0049039A" w:rsidP="0049039A">
      <w:pPr>
        <w:spacing w:after="0"/>
        <w:jc w:val="both"/>
        <w:rPr>
          <w:rFonts w:ascii="Arial" w:eastAsia="Arial" w:hAnsi="Arial" w:cs="Arial"/>
          <w:color w:val="222222"/>
          <w:highlight w:val="red"/>
        </w:rPr>
      </w:pPr>
    </w:p>
    <w:p w14:paraId="733D3C0A" w14:textId="77777777" w:rsidR="0049039A" w:rsidRPr="0049039A" w:rsidRDefault="0049039A" w:rsidP="0049039A">
      <w:pPr>
        <w:spacing w:after="0"/>
        <w:ind w:left="720"/>
        <w:jc w:val="both"/>
        <w:rPr>
          <w:rFonts w:ascii="Arial" w:eastAsia="Arial" w:hAnsi="Arial" w:cs="Arial"/>
          <w:color w:val="222222"/>
          <w:highlight w:val="red"/>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Following the editorial and reviewer 1 comments, we propose to change the title to “Generation of a simplified 3D skin-on-a-chip model in a micromachined microfluidic platform”</w:t>
      </w:r>
    </w:p>
    <w:p w14:paraId="0F35458B" w14:textId="77777777" w:rsidR="0049039A" w:rsidRPr="0049039A" w:rsidRDefault="0049039A" w:rsidP="0049039A">
      <w:pPr>
        <w:spacing w:after="0"/>
        <w:jc w:val="both"/>
        <w:rPr>
          <w:rFonts w:ascii="Arial" w:eastAsia="Arial" w:hAnsi="Arial" w:cs="Arial"/>
          <w:color w:val="222222"/>
          <w:highlight w:val="white"/>
        </w:rPr>
      </w:pPr>
    </w:p>
    <w:p w14:paraId="09B9AD5B"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3. Please revise the following lines to avoid previously published work: 57-58, 59-61, 61-62, 64-66, 68-71, 72-74.</w:t>
      </w:r>
    </w:p>
    <w:p w14:paraId="333C36F4" w14:textId="77777777" w:rsidR="0049039A" w:rsidRPr="0049039A" w:rsidRDefault="0049039A" w:rsidP="0049039A">
      <w:pPr>
        <w:spacing w:after="0"/>
        <w:jc w:val="both"/>
        <w:rPr>
          <w:rFonts w:ascii="Arial" w:eastAsia="Arial" w:hAnsi="Arial" w:cs="Arial"/>
          <w:color w:val="222222"/>
          <w:highlight w:val="white"/>
        </w:rPr>
      </w:pPr>
    </w:p>
    <w:p w14:paraId="2814FFA4" w14:textId="77777777" w:rsidR="0049039A" w:rsidRPr="0049039A" w:rsidRDefault="0049039A" w:rsidP="0049039A">
      <w:pPr>
        <w:spacing w:after="0"/>
        <w:ind w:left="720"/>
        <w:jc w:val="both"/>
        <w:rPr>
          <w:rFonts w:ascii="Arial" w:eastAsia="Arial" w:hAnsi="Arial" w:cs="Arial"/>
          <w:color w:val="222222"/>
        </w:rPr>
      </w:pPr>
      <w:r w:rsidRPr="0049039A">
        <w:rPr>
          <w:rFonts w:ascii="Arial" w:eastAsia="Arial" w:hAnsi="Arial" w:cs="Arial"/>
          <w:b/>
          <w:color w:val="222222"/>
        </w:rPr>
        <w:t>Answer:</w:t>
      </w:r>
      <w:r w:rsidRPr="0049039A">
        <w:rPr>
          <w:rFonts w:ascii="Arial" w:eastAsia="Arial" w:hAnsi="Arial" w:cs="Arial"/>
          <w:color w:val="222222"/>
        </w:rPr>
        <w:t xml:space="preserve"> We apologize for that mistake. These sentences have been modified </w:t>
      </w:r>
      <w:proofErr w:type="gramStart"/>
      <w:r w:rsidRPr="0049039A">
        <w:rPr>
          <w:rFonts w:ascii="Arial" w:eastAsia="Arial" w:hAnsi="Arial" w:cs="Arial"/>
          <w:color w:val="222222"/>
        </w:rPr>
        <w:t>in order to</w:t>
      </w:r>
      <w:proofErr w:type="gramEnd"/>
      <w:r w:rsidRPr="0049039A">
        <w:rPr>
          <w:rFonts w:ascii="Arial" w:eastAsia="Arial" w:hAnsi="Arial" w:cs="Arial"/>
          <w:color w:val="222222"/>
        </w:rPr>
        <w:t xml:space="preserve"> avoid plagiarism with previously published works. </w:t>
      </w:r>
    </w:p>
    <w:p w14:paraId="489FF79E" w14:textId="77777777" w:rsidR="0049039A" w:rsidRPr="0049039A" w:rsidRDefault="0049039A" w:rsidP="0049039A">
      <w:pPr>
        <w:spacing w:after="0"/>
        <w:jc w:val="both"/>
        <w:rPr>
          <w:rFonts w:ascii="Arial" w:eastAsia="Arial" w:hAnsi="Arial" w:cs="Arial"/>
          <w:color w:val="222222"/>
        </w:rPr>
      </w:pPr>
    </w:p>
    <w:p w14:paraId="3BEB355A"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4. Please revise the text to avoid the use of any personal pronouns (e.g., "we", "you", "our" etc.).</w:t>
      </w:r>
    </w:p>
    <w:p w14:paraId="496A8613" w14:textId="77777777" w:rsidR="0049039A" w:rsidRPr="0049039A" w:rsidRDefault="0049039A" w:rsidP="0049039A">
      <w:pPr>
        <w:spacing w:after="0"/>
        <w:jc w:val="both"/>
        <w:rPr>
          <w:rFonts w:ascii="Arial" w:eastAsia="Arial" w:hAnsi="Arial" w:cs="Arial"/>
          <w:b/>
          <w:color w:val="222222"/>
          <w:highlight w:val="red"/>
        </w:rPr>
      </w:pPr>
    </w:p>
    <w:p w14:paraId="16A67294"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We have rewritten an important part of the introduction and results </w:t>
      </w:r>
      <w:proofErr w:type="gramStart"/>
      <w:r w:rsidRPr="0049039A">
        <w:rPr>
          <w:rFonts w:ascii="Arial" w:eastAsia="Arial" w:hAnsi="Arial" w:cs="Arial"/>
          <w:color w:val="222222"/>
          <w:highlight w:val="white"/>
        </w:rPr>
        <w:t>in order to</w:t>
      </w:r>
      <w:proofErr w:type="gramEnd"/>
      <w:r w:rsidRPr="0049039A">
        <w:rPr>
          <w:rFonts w:ascii="Arial" w:eastAsia="Arial" w:hAnsi="Arial" w:cs="Arial"/>
          <w:color w:val="222222"/>
          <w:highlight w:val="white"/>
        </w:rPr>
        <w:t xml:space="preserve"> avoid personal pronouns. </w:t>
      </w:r>
    </w:p>
    <w:p w14:paraId="0A864BEB" w14:textId="77777777" w:rsidR="0049039A" w:rsidRPr="0049039A" w:rsidRDefault="0049039A" w:rsidP="0049039A">
      <w:pPr>
        <w:spacing w:after="0"/>
        <w:jc w:val="both"/>
        <w:rPr>
          <w:rFonts w:ascii="Arial" w:eastAsia="Arial" w:hAnsi="Arial" w:cs="Arial"/>
          <w:color w:val="222222"/>
          <w:highlight w:val="white"/>
        </w:rPr>
      </w:pPr>
    </w:p>
    <w:p w14:paraId="5D1B3A08"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5. Please define all abbreviations before use (PDMS, etc.).</w:t>
      </w:r>
    </w:p>
    <w:p w14:paraId="788E1F91" w14:textId="77777777" w:rsidR="0049039A" w:rsidRPr="0049039A" w:rsidRDefault="0049039A" w:rsidP="0049039A">
      <w:pPr>
        <w:spacing w:after="0"/>
        <w:jc w:val="both"/>
        <w:rPr>
          <w:rFonts w:ascii="Arial" w:eastAsia="Arial" w:hAnsi="Arial" w:cs="Arial"/>
          <w:color w:val="222222"/>
          <w:highlight w:val="red"/>
        </w:rPr>
      </w:pPr>
    </w:p>
    <w:p w14:paraId="7F5DF5A2" w14:textId="77777777" w:rsidR="0049039A" w:rsidRPr="0049039A" w:rsidRDefault="0049039A" w:rsidP="0049039A">
      <w:pPr>
        <w:spacing w:after="0"/>
        <w:ind w:left="720"/>
        <w:jc w:val="both"/>
        <w:rPr>
          <w:rFonts w:ascii="Arial" w:eastAsia="Arial" w:hAnsi="Arial" w:cs="Arial"/>
          <w:color w:val="222222"/>
          <w:highlight w:val="red"/>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All abbreviations have been correctly defined before the first use in the main text.</w:t>
      </w:r>
    </w:p>
    <w:p w14:paraId="52A540B6" w14:textId="77777777" w:rsidR="0049039A" w:rsidRPr="0049039A" w:rsidRDefault="0049039A" w:rsidP="0049039A">
      <w:pPr>
        <w:spacing w:after="0"/>
        <w:jc w:val="both"/>
        <w:rPr>
          <w:rFonts w:ascii="Arial" w:eastAsia="Arial" w:hAnsi="Arial" w:cs="Arial"/>
          <w:color w:val="222222"/>
          <w:highlight w:val="red"/>
        </w:rPr>
      </w:pPr>
    </w:p>
    <w:p w14:paraId="28B05F82"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6. Line 104: Please elaborate on the micro machining steps. A citation would suffice.</w:t>
      </w:r>
    </w:p>
    <w:p w14:paraId="114CCC74" w14:textId="77777777" w:rsidR="0049039A" w:rsidRPr="0049039A" w:rsidRDefault="0049039A" w:rsidP="0049039A">
      <w:pPr>
        <w:spacing w:after="0"/>
        <w:jc w:val="both"/>
        <w:rPr>
          <w:rFonts w:ascii="Arial" w:eastAsia="Arial" w:hAnsi="Arial" w:cs="Arial"/>
          <w:color w:val="222222"/>
          <w:highlight w:val="red"/>
        </w:rPr>
      </w:pPr>
    </w:p>
    <w:p w14:paraId="4A4C49E5" w14:textId="77777777" w:rsidR="0049039A" w:rsidRPr="0049039A" w:rsidRDefault="0049039A" w:rsidP="0049039A">
      <w:pPr>
        <w:spacing w:after="0"/>
        <w:ind w:left="720"/>
        <w:jc w:val="both"/>
        <w:rPr>
          <w:rFonts w:ascii="Arial" w:eastAsia="Arial" w:hAnsi="Arial" w:cs="Arial"/>
          <w:color w:val="222222"/>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More details have been added to section </w:t>
      </w:r>
      <w:r w:rsidRPr="0049039A">
        <w:rPr>
          <w:rFonts w:ascii="Arial" w:eastAsia="Arial" w:hAnsi="Arial" w:cs="Arial"/>
          <w:i/>
          <w:color w:val="222222"/>
          <w:highlight w:val="white"/>
        </w:rPr>
        <w:t xml:space="preserve">“1. Chip design and micromachining parameters </w:t>
      </w:r>
      <w:proofErr w:type="gramStart"/>
      <w:r w:rsidRPr="0049039A">
        <w:rPr>
          <w:rFonts w:ascii="Arial" w:eastAsia="Arial" w:hAnsi="Arial" w:cs="Arial"/>
          <w:i/>
          <w:color w:val="222222"/>
          <w:highlight w:val="white"/>
        </w:rPr>
        <w:t>“</w:t>
      </w:r>
      <w:r w:rsidRPr="0049039A">
        <w:rPr>
          <w:rFonts w:ascii="Arial" w:eastAsia="Arial" w:hAnsi="Arial" w:cs="Arial"/>
          <w:color w:val="222222"/>
          <w:highlight w:val="white"/>
        </w:rPr>
        <w:t xml:space="preserve"> elaborating</w:t>
      </w:r>
      <w:proofErr w:type="gramEnd"/>
      <w:r w:rsidRPr="0049039A">
        <w:rPr>
          <w:rFonts w:ascii="Arial" w:eastAsia="Arial" w:hAnsi="Arial" w:cs="Arial"/>
          <w:color w:val="222222"/>
          <w:highlight w:val="white"/>
        </w:rPr>
        <w:t xml:space="preserve"> on the micromachining process. Details </w:t>
      </w:r>
      <w:r w:rsidRPr="0049039A">
        <w:rPr>
          <w:rFonts w:ascii="Arial" w:eastAsia="Arial" w:hAnsi="Arial" w:cs="Arial"/>
          <w:color w:val="222222"/>
          <w:highlight w:val="white"/>
        </w:rPr>
        <w:lastRenderedPageBreak/>
        <w:t>on the software used for creating the plotter files and the procedure to introduce the vinyl into the edge plotter are now provided. Additional pictures of the design, cutting process and assembly have been added to the manuscript to enhance reader comprehensio</w:t>
      </w:r>
      <w:r w:rsidRPr="0049039A">
        <w:rPr>
          <w:rFonts w:ascii="Arial" w:eastAsia="Arial" w:hAnsi="Arial" w:cs="Arial"/>
          <w:color w:val="222222"/>
        </w:rPr>
        <w:t>n (Figure 1).</w:t>
      </w:r>
    </w:p>
    <w:p w14:paraId="6BBBA22B" w14:textId="77777777" w:rsidR="0049039A" w:rsidRPr="0049039A" w:rsidRDefault="0049039A" w:rsidP="0049039A">
      <w:pPr>
        <w:spacing w:after="0"/>
        <w:ind w:left="720"/>
        <w:jc w:val="both"/>
        <w:rPr>
          <w:rFonts w:ascii="Arial" w:eastAsia="Arial" w:hAnsi="Arial" w:cs="Arial"/>
          <w:color w:val="222222"/>
          <w:highlight w:val="white"/>
        </w:rPr>
      </w:pPr>
    </w:p>
    <w:p w14:paraId="18492C82"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7. Line 116/146/253/257: For time units, please use abbreviated forms for durations of less than one day when the unit is preceded by a numeral. Do not abbreviate day, week, month, and year. Examples: 5 h, 10 min, 100 s, 8 days, 10 weeks.</w:t>
      </w:r>
    </w:p>
    <w:p w14:paraId="4A3D2575" w14:textId="77777777" w:rsidR="0049039A" w:rsidRPr="0049039A" w:rsidRDefault="0049039A" w:rsidP="0049039A">
      <w:pPr>
        <w:spacing w:after="0"/>
        <w:jc w:val="both"/>
        <w:rPr>
          <w:rFonts w:ascii="Arial" w:eastAsia="Arial" w:hAnsi="Arial" w:cs="Arial"/>
          <w:color w:val="222222"/>
          <w:highlight w:val="red"/>
        </w:rPr>
      </w:pPr>
    </w:p>
    <w:p w14:paraId="26D2D61E" w14:textId="77777777" w:rsidR="0049039A" w:rsidRPr="0049039A" w:rsidRDefault="0049039A" w:rsidP="0049039A">
      <w:pPr>
        <w:spacing w:after="0"/>
        <w:ind w:left="720"/>
        <w:jc w:val="both"/>
        <w:rPr>
          <w:rFonts w:ascii="Arial" w:eastAsia="Arial" w:hAnsi="Arial" w:cs="Arial"/>
          <w:color w:val="222222"/>
          <w:highlight w:val="red"/>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Time units abbreviations have been properly written in the revised manuscript.</w:t>
      </w:r>
    </w:p>
    <w:p w14:paraId="016D03DC" w14:textId="77777777" w:rsidR="0049039A" w:rsidRPr="0049039A" w:rsidRDefault="0049039A" w:rsidP="0049039A">
      <w:pPr>
        <w:spacing w:after="0"/>
        <w:jc w:val="both"/>
        <w:rPr>
          <w:rFonts w:ascii="Arial" w:eastAsia="Arial" w:hAnsi="Arial" w:cs="Arial"/>
          <w:color w:val="222222"/>
          <w:highlight w:val="red"/>
        </w:rPr>
      </w:pPr>
    </w:p>
    <w:p w14:paraId="4E39C2EC"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8. Line 120: Please mention if there is any specific dimension for the holes made.</w:t>
      </w:r>
    </w:p>
    <w:p w14:paraId="18F7B3D3" w14:textId="77777777" w:rsidR="0049039A" w:rsidRPr="0049039A" w:rsidRDefault="0049039A" w:rsidP="0049039A">
      <w:pPr>
        <w:spacing w:after="0"/>
        <w:jc w:val="both"/>
        <w:rPr>
          <w:rFonts w:ascii="Arial" w:eastAsia="Arial" w:hAnsi="Arial" w:cs="Arial"/>
          <w:color w:val="222222"/>
          <w:highlight w:val="white"/>
        </w:rPr>
      </w:pPr>
    </w:p>
    <w:p w14:paraId="71BA6DA8"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There are not specific dimensions for the holes made in the PDMS layer. They are made using a syringe needle with the same diameter (18G) as the </w:t>
      </w:r>
      <w:proofErr w:type="gramStart"/>
      <w:r w:rsidRPr="0049039A">
        <w:rPr>
          <w:rFonts w:ascii="Arial" w:eastAsia="Arial" w:hAnsi="Arial" w:cs="Arial"/>
          <w:color w:val="222222"/>
          <w:highlight w:val="white"/>
        </w:rPr>
        <w:t>connectors</w:t>
      </w:r>
      <w:proofErr w:type="gramEnd"/>
      <w:r w:rsidRPr="0049039A">
        <w:rPr>
          <w:rFonts w:ascii="Arial" w:eastAsia="Arial" w:hAnsi="Arial" w:cs="Arial"/>
          <w:color w:val="222222"/>
          <w:highlight w:val="white"/>
        </w:rPr>
        <w:t xml:space="preserve"> latter used with the tubes.  This method enhances the anchoring of the tubes to the chip. We have highlighted this in the text.</w:t>
      </w:r>
    </w:p>
    <w:p w14:paraId="180DB53A" w14:textId="77777777" w:rsidR="0049039A" w:rsidRPr="0049039A" w:rsidRDefault="0049039A" w:rsidP="0049039A">
      <w:pPr>
        <w:spacing w:after="0"/>
        <w:ind w:left="720"/>
        <w:jc w:val="both"/>
        <w:rPr>
          <w:rFonts w:ascii="Arial" w:eastAsia="Arial" w:hAnsi="Arial" w:cs="Arial"/>
          <w:color w:val="222222"/>
          <w:highlight w:val="white"/>
        </w:rPr>
      </w:pPr>
    </w:p>
    <w:p w14:paraId="60EE3AD3"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9. Line 165: Please mention how were the keratinocytes modified? Please elaborate on the steps. Please cite a reference, if necessary.</w:t>
      </w:r>
    </w:p>
    <w:p w14:paraId="2E5398CE" w14:textId="77777777" w:rsidR="0049039A" w:rsidRPr="0049039A" w:rsidRDefault="0049039A" w:rsidP="0049039A">
      <w:pPr>
        <w:spacing w:after="0"/>
        <w:jc w:val="both"/>
        <w:rPr>
          <w:rFonts w:ascii="Arial" w:eastAsia="Arial" w:hAnsi="Arial" w:cs="Arial"/>
          <w:color w:val="222222"/>
          <w:highlight w:val="red"/>
        </w:rPr>
      </w:pPr>
    </w:p>
    <w:p w14:paraId="5819DCBE"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Keratinocytes were not modified in our </w:t>
      </w:r>
      <w:proofErr w:type="gramStart"/>
      <w:r w:rsidRPr="0049039A">
        <w:rPr>
          <w:rFonts w:ascii="Arial" w:eastAsia="Arial" w:hAnsi="Arial" w:cs="Arial"/>
          <w:color w:val="222222"/>
          <w:highlight w:val="white"/>
        </w:rPr>
        <w:t>laboratory,</w:t>
      </w:r>
      <w:proofErr w:type="gramEnd"/>
      <w:r w:rsidRPr="0049039A">
        <w:rPr>
          <w:rFonts w:ascii="Arial" w:eastAsia="Arial" w:hAnsi="Arial" w:cs="Arial"/>
          <w:color w:val="222222"/>
          <w:highlight w:val="white"/>
        </w:rPr>
        <w:t xml:space="preserve"> they were kindly donated by Dr. Marta García. She was the person who performed the modification following protocol described by Kanda et al. (Ref1).</w:t>
      </w:r>
    </w:p>
    <w:p w14:paraId="733650EB"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t xml:space="preserve">This point has been clarified explaining the origin and modification of the cells with a proper reference. </w:t>
      </w:r>
    </w:p>
    <w:p w14:paraId="05CB36CB" w14:textId="77777777" w:rsidR="0049039A" w:rsidRPr="0049039A" w:rsidRDefault="0049039A" w:rsidP="0049039A">
      <w:pPr>
        <w:spacing w:after="0"/>
        <w:ind w:left="720"/>
        <w:jc w:val="both"/>
        <w:rPr>
          <w:rFonts w:ascii="Arial" w:eastAsia="Arial" w:hAnsi="Arial" w:cs="Arial"/>
          <w:color w:val="222222"/>
          <w:highlight w:val="white"/>
        </w:rPr>
      </w:pPr>
    </w:p>
    <w:p w14:paraId="6001C11E" w14:textId="77777777" w:rsidR="0049039A" w:rsidRPr="0049039A" w:rsidRDefault="0049039A" w:rsidP="0049039A">
      <w:pPr>
        <w:spacing w:after="0"/>
        <w:ind w:left="720"/>
        <w:jc w:val="both"/>
        <w:rPr>
          <w:rFonts w:ascii="Arial" w:eastAsia="Arial" w:hAnsi="Arial" w:cs="Arial"/>
          <w:color w:val="222222"/>
          <w:highlight w:val="white"/>
          <w:u w:val="single"/>
        </w:rPr>
      </w:pPr>
      <w:r w:rsidRPr="0049039A">
        <w:rPr>
          <w:rFonts w:ascii="Arial" w:eastAsia="Arial" w:hAnsi="Arial" w:cs="Arial"/>
          <w:color w:val="222222"/>
          <w:highlight w:val="white"/>
          <w:u w:val="single"/>
        </w:rPr>
        <w:t>References:</w:t>
      </w:r>
    </w:p>
    <w:p w14:paraId="3E5A7EA8" w14:textId="77777777" w:rsidR="0049039A" w:rsidRPr="0049039A" w:rsidRDefault="0049039A" w:rsidP="0049039A">
      <w:pPr>
        <w:spacing w:after="0"/>
        <w:ind w:left="720"/>
        <w:jc w:val="both"/>
        <w:rPr>
          <w:rFonts w:ascii="Arial" w:eastAsia="Arial" w:hAnsi="Arial" w:cs="Arial"/>
          <w:color w:val="222222"/>
          <w:highlight w:val="white"/>
        </w:rPr>
      </w:pPr>
    </w:p>
    <w:p w14:paraId="30B9B5F2" w14:textId="77777777" w:rsidR="0049039A" w:rsidRPr="0049039A" w:rsidRDefault="0049039A" w:rsidP="0049039A">
      <w:pPr>
        <w:spacing w:after="0"/>
        <w:ind w:left="720"/>
        <w:jc w:val="both"/>
        <w:rPr>
          <w:rFonts w:ascii="Arial" w:eastAsia="Arial" w:hAnsi="Arial" w:cs="Arial"/>
          <w:b/>
          <w:color w:val="222222"/>
          <w:highlight w:val="white"/>
        </w:rPr>
      </w:pPr>
      <w:r w:rsidRPr="0049039A">
        <w:rPr>
          <w:rFonts w:ascii="Arial" w:eastAsia="Arial" w:hAnsi="Arial" w:cs="Arial"/>
          <w:b/>
          <w:color w:val="222222"/>
          <w:highlight w:val="white"/>
        </w:rPr>
        <w:t xml:space="preserve">Ref1: </w:t>
      </w:r>
      <w:r w:rsidRPr="0049039A">
        <w:rPr>
          <w:rFonts w:ascii="Arial" w:eastAsia="Arial" w:hAnsi="Arial" w:cs="Arial"/>
          <w:color w:val="222222"/>
          <w:highlight w:val="white"/>
        </w:rPr>
        <w:t xml:space="preserve">W. G. Kanda T, Sullivan KF, “Histone-GFP fusion protein enables sensitive analysis of chromosome dynamics in living mammalian cells,” </w:t>
      </w:r>
      <w:proofErr w:type="spellStart"/>
      <w:r w:rsidRPr="0049039A">
        <w:rPr>
          <w:rFonts w:ascii="Arial" w:eastAsia="Arial" w:hAnsi="Arial" w:cs="Arial"/>
          <w:color w:val="222222"/>
          <w:highlight w:val="white"/>
        </w:rPr>
        <w:t>Curr</w:t>
      </w:r>
      <w:proofErr w:type="spellEnd"/>
      <w:r w:rsidRPr="0049039A">
        <w:rPr>
          <w:rFonts w:ascii="Arial" w:eastAsia="Arial" w:hAnsi="Arial" w:cs="Arial"/>
          <w:color w:val="222222"/>
          <w:highlight w:val="white"/>
        </w:rPr>
        <w:t xml:space="preserve"> Biol., vol. 8, no. 7, pp. 377–85, 1998.</w:t>
      </w:r>
    </w:p>
    <w:p w14:paraId="5F85C041" w14:textId="77777777" w:rsidR="0049039A" w:rsidRPr="0049039A" w:rsidRDefault="0049039A" w:rsidP="0049039A">
      <w:pPr>
        <w:spacing w:after="0"/>
        <w:jc w:val="both"/>
        <w:rPr>
          <w:rFonts w:ascii="Arial" w:eastAsia="Arial" w:hAnsi="Arial" w:cs="Arial"/>
          <w:color w:val="222222"/>
          <w:highlight w:val="white"/>
        </w:rPr>
      </w:pPr>
    </w:p>
    <w:p w14:paraId="292D786C"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10. Line 168: Please mention how were the fibroblasts modified? Please elaborate on the transformation steps. Please cite a reference, if necessary.</w:t>
      </w:r>
    </w:p>
    <w:p w14:paraId="507195E9" w14:textId="77777777" w:rsidR="0049039A" w:rsidRPr="0049039A" w:rsidRDefault="0049039A" w:rsidP="0049039A">
      <w:pPr>
        <w:spacing w:after="0"/>
        <w:jc w:val="both"/>
        <w:rPr>
          <w:rFonts w:ascii="Arial" w:eastAsia="Arial" w:hAnsi="Arial" w:cs="Arial"/>
          <w:color w:val="222222"/>
          <w:highlight w:val="white"/>
        </w:rPr>
      </w:pPr>
    </w:p>
    <w:p w14:paraId="3090DAD8"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Primary fibroblasts were not modified in our </w:t>
      </w:r>
      <w:proofErr w:type="gramStart"/>
      <w:r w:rsidRPr="0049039A">
        <w:rPr>
          <w:rFonts w:ascii="Arial" w:eastAsia="Arial" w:hAnsi="Arial" w:cs="Arial"/>
          <w:color w:val="222222"/>
          <w:highlight w:val="white"/>
        </w:rPr>
        <w:t>laboratory,</w:t>
      </w:r>
      <w:proofErr w:type="gramEnd"/>
      <w:r w:rsidRPr="0049039A">
        <w:rPr>
          <w:rFonts w:ascii="Arial" w:eastAsia="Arial" w:hAnsi="Arial" w:cs="Arial"/>
          <w:color w:val="222222"/>
          <w:highlight w:val="white"/>
        </w:rPr>
        <w:t xml:space="preserve"> they were kindly donated by Dr. Marta García. She was the person who performed the modification following protocol described by Holguín et al. (Ref1)</w:t>
      </w:r>
    </w:p>
    <w:p w14:paraId="40286A15"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t xml:space="preserve">This point has been clarified explaining the origin and modification of the cells with a proper reference. </w:t>
      </w:r>
    </w:p>
    <w:p w14:paraId="697A8AC2" w14:textId="77777777" w:rsidR="0049039A" w:rsidRPr="0049039A" w:rsidRDefault="0049039A" w:rsidP="0049039A">
      <w:pPr>
        <w:spacing w:after="0"/>
        <w:ind w:left="720"/>
        <w:jc w:val="both"/>
        <w:rPr>
          <w:rFonts w:ascii="Arial" w:eastAsia="Arial" w:hAnsi="Arial" w:cs="Arial"/>
          <w:color w:val="222222"/>
          <w:highlight w:val="white"/>
        </w:rPr>
      </w:pPr>
    </w:p>
    <w:p w14:paraId="1D2A1A3B" w14:textId="77777777" w:rsidR="0049039A" w:rsidRPr="0049039A" w:rsidRDefault="0049039A" w:rsidP="0049039A">
      <w:pPr>
        <w:spacing w:after="0"/>
        <w:ind w:left="720"/>
        <w:jc w:val="both"/>
        <w:rPr>
          <w:rFonts w:ascii="Arial" w:eastAsia="Arial" w:hAnsi="Arial" w:cs="Arial"/>
          <w:color w:val="222222"/>
          <w:highlight w:val="white"/>
          <w:u w:val="single"/>
        </w:rPr>
      </w:pPr>
      <w:r w:rsidRPr="0049039A">
        <w:rPr>
          <w:rFonts w:ascii="Arial" w:eastAsia="Arial" w:hAnsi="Arial" w:cs="Arial"/>
          <w:color w:val="222222"/>
          <w:highlight w:val="white"/>
          <w:u w:val="single"/>
        </w:rPr>
        <w:t>References:</w:t>
      </w:r>
    </w:p>
    <w:p w14:paraId="733D1688" w14:textId="77777777" w:rsidR="0049039A" w:rsidRPr="0049039A" w:rsidRDefault="0049039A" w:rsidP="0049039A">
      <w:pPr>
        <w:spacing w:after="0"/>
        <w:ind w:left="720"/>
        <w:jc w:val="both"/>
        <w:rPr>
          <w:rFonts w:ascii="Arial" w:eastAsia="Arial" w:hAnsi="Arial" w:cs="Arial"/>
          <w:color w:val="222222"/>
          <w:highlight w:val="white"/>
        </w:rPr>
      </w:pPr>
    </w:p>
    <w:p w14:paraId="09965C17" w14:textId="77777777" w:rsidR="0049039A" w:rsidRPr="0049039A" w:rsidRDefault="0049039A" w:rsidP="0049039A">
      <w:pPr>
        <w:spacing w:after="0"/>
        <w:ind w:left="720"/>
        <w:jc w:val="both"/>
        <w:rPr>
          <w:rFonts w:ascii="Arial" w:eastAsia="Arial" w:hAnsi="Arial" w:cs="Arial"/>
          <w:b/>
          <w:color w:val="222222"/>
          <w:highlight w:val="white"/>
        </w:rPr>
      </w:pPr>
      <w:r w:rsidRPr="0049039A">
        <w:rPr>
          <w:rFonts w:ascii="Arial" w:eastAsia="Arial" w:hAnsi="Arial" w:cs="Arial"/>
          <w:b/>
          <w:color w:val="222222"/>
          <w:highlight w:val="white"/>
        </w:rPr>
        <w:lastRenderedPageBreak/>
        <w:t xml:space="preserve">Ref1: </w:t>
      </w:r>
      <w:r w:rsidRPr="0049039A">
        <w:rPr>
          <w:rFonts w:ascii="Arial" w:eastAsia="Arial" w:hAnsi="Arial" w:cs="Arial"/>
          <w:color w:val="222222"/>
          <w:highlight w:val="white"/>
        </w:rPr>
        <w:t>A. Holguín et al., “Assessment of Optimal Virus-Mediated Growth Factor Gene Delivery for Human Cutaneous Wound Healing Enhancement,” J. Invest. Dermatol., vol. 128, no. 6, pp. 1565–1575, 2008.</w:t>
      </w:r>
    </w:p>
    <w:p w14:paraId="68579B6B" w14:textId="77777777" w:rsidR="0049039A" w:rsidRPr="0049039A" w:rsidRDefault="0049039A" w:rsidP="0049039A">
      <w:pPr>
        <w:spacing w:after="0"/>
        <w:jc w:val="both"/>
        <w:rPr>
          <w:rFonts w:ascii="Arial" w:eastAsia="Arial" w:hAnsi="Arial" w:cs="Arial"/>
          <w:color w:val="222222"/>
          <w:highlight w:val="white"/>
        </w:rPr>
      </w:pPr>
    </w:p>
    <w:p w14:paraId="03F25980"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11. Line 202: Please ensure that the units specified for the rate of flow is correct.</w:t>
      </w:r>
    </w:p>
    <w:p w14:paraId="0360401F" w14:textId="77777777" w:rsidR="0049039A" w:rsidRPr="0049039A" w:rsidRDefault="0049039A" w:rsidP="0049039A">
      <w:pPr>
        <w:spacing w:after="0"/>
        <w:jc w:val="both"/>
        <w:rPr>
          <w:rFonts w:ascii="Arial" w:eastAsia="Arial" w:hAnsi="Arial" w:cs="Arial"/>
          <w:color w:val="222222"/>
          <w:highlight w:val="red"/>
        </w:rPr>
      </w:pPr>
    </w:p>
    <w:p w14:paraId="1E8896B7" w14:textId="77777777" w:rsidR="0049039A" w:rsidRPr="0049039A" w:rsidRDefault="0049039A" w:rsidP="0049039A">
      <w:pPr>
        <w:spacing w:after="0"/>
        <w:ind w:left="720"/>
        <w:jc w:val="both"/>
        <w:rPr>
          <w:rFonts w:ascii="Arial" w:eastAsia="Arial" w:hAnsi="Arial" w:cs="Arial"/>
          <w:color w:val="222222"/>
          <w:highlight w:val="red"/>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Flow rate units have been fixed.</w:t>
      </w:r>
    </w:p>
    <w:p w14:paraId="790ABFD2" w14:textId="77777777" w:rsidR="0049039A" w:rsidRPr="0049039A" w:rsidRDefault="0049039A" w:rsidP="0049039A">
      <w:pPr>
        <w:spacing w:after="0"/>
        <w:jc w:val="both"/>
        <w:rPr>
          <w:rFonts w:ascii="Arial" w:eastAsia="Arial" w:hAnsi="Arial" w:cs="Arial"/>
          <w:color w:val="222222"/>
          <w:highlight w:val="red"/>
        </w:rPr>
      </w:pPr>
    </w:p>
    <w:p w14:paraId="2C6DD739"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12. Line 206: For SI units, please use standard abbreviations when the unit is preceded by a numeral. Abbreviate liters to L to avoid confusion. Examples: 10 mL, 8 µL, 7 cm2.</w:t>
      </w:r>
    </w:p>
    <w:p w14:paraId="0CE669F8" w14:textId="77777777" w:rsidR="0049039A" w:rsidRPr="0049039A" w:rsidRDefault="0049039A" w:rsidP="0049039A">
      <w:pPr>
        <w:spacing w:after="0"/>
        <w:jc w:val="both"/>
        <w:rPr>
          <w:rFonts w:ascii="Arial" w:eastAsia="Arial" w:hAnsi="Arial" w:cs="Arial"/>
          <w:color w:val="222222"/>
          <w:highlight w:val="red"/>
        </w:rPr>
      </w:pPr>
    </w:p>
    <w:p w14:paraId="7E7C14C6" w14:textId="77777777" w:rsidR="0049039A" w:rsidRPr="0049039A" w:rsidRDefault="0049039A" w:rsidP="0049039A">
      <w:pPr>
        <w:spacing w:after="0"/>
        <w:ind w:left="720"/>
        <w:jc w:val="both"/>
        <w:rPr>
          <w:rFonts w:ascii="Arial" w:eastAsia="Arial" w:hAnsi="Arial" w:cs="Arial"/>
          <w:color w:val="222222"/>
          <w:highlight w:val="red"/>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Liter units have been changed from l to L.</w:t>
      </w:r>
    </w:p>
    <w:p w14:paraId="7935ED48" w14:textId="77777777" w:rsidR="0049039A" w:rsidRPr="0049039A" w:rsidRDefault="0049039A" w:rsidP="0049039A">
      <w:pPr>
        <w:spacing w:after="0"/>
        <w:jc w:val="both"/>
        <w:rPr>
          <w:rFonts w:ascii="Arial" w:eastAsia="Arial" w:hAnsi="Arial" w:cs="Arial"/>
          <w:color w:val="222222"/>
          <w:highlight w:val="red"/>
        </w:rPr>
      </w:pPr>
    </w:p>
    <w:p w14:paraId="24DCDF04"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13. Line 225-229: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486459AB" w14:textId="77777777" w:rsidR="0049039A" w:rsidRPr="0049039A" w:rsidRDefault="0049039A" w:rsidP="0049039A">
      <w:pPr>
        <w:spacing w:after="0"/>
        <w:jc w:val="both"/>
        <w:rPr>
          <w:rFonts w:ascii="Arial" w:eastAsia="Arial" w:hAnsi="Arial" w:cs="Arial"/>
          <w:color w:val="222222"/>
          <w:highlight w:val="red"/>
        </w:rPr>
      </w:pPr>
    </w:p>
    <w:p w14:paraId="4CD0DE52" w14:textId="77777777" w:rsidR="0049039A" w:rsidRPr="0049039A" w:rsidRDefault="0049039A" w:rsidP="0049039A">
      <w:pPr>
        <w:spacing w:after="0"/>
        <w:ind w:left="720"/>
        <w:jc w:val="both"/>
        <w:rPr>
          <w:rFonts w:ascii="Arial" w:eastAsia="Arial" w:hAnsi="Arial" w:cs="Arial"/>
          <w:color w:val="222222"/>
          <w:highlight w:val="red"/>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Non-imperative sentences have been changed and a note about fibrinogen gel preparation has been added in the point 6.2. of the protocol. A new point (5.1.) about cell culture hood has been included in the cell culture section.</w:t>
      </w:r>
    </w:p>
    <w:p w14:paraId="03EDCA88" w14:textId="77777777" w:rsidR="0049039A" w:rsidRPr="0049039A" w:rsidRDefault="0049039A" w:rsidP="0049039A">
      <w:pPr>
        <w:spacing w:after="0"/>
        <w:jc w:val="both"/>
        <w:rPr>
          <w:rFonts w:ascii="Arial" w:eastAsia="Arial" w:hAnsi="Arial" w:cs="Arial"/>
          <w:color w:val="222222"/>
          <w:highlight w:val="white"/>
        </w:rPr>
      </w:pPr>
    </w:p>
    <w:p w14:paraId="547F759B"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14.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8CFAFF9" w14:textId="77777777" w:rsidR="0049039A" w:rsidRPr="0049039A" w:rsidRDefault="0049039A" w:rsidP="0049039A">
      <w:pPr>
        <w:spacing w:after="0"/>
        <w:jc w:val="both"/>
        <w:rPr>
          <w:rFonts w:ascii="Arial" w:eastAsia="Arial" w:hAnsi="Arial" w:cs="Arial"/>
          <w:color w:val="222222"/>
          <w:highlight w:val="white"/>
        </w:rPr>
      </w:pPr>
    </w:p>
    <w:p w14:paraId="129EB62E"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The key steps of the protocol have been highlighted in yellow for the video.</w:t>
      </w:r>
    </w:p>
    <w:p w14:paraId="6DBFCA91" w14:textId="77777777" w:rsidR="0049039A" w:rsidRPr="0049039A" w:rsidRDefault="0049039A" w:rsidP="0049039A">
      <w:pPr>
        <w:spacing w:after="0"/>
        <w:jc w:val="both"/>
        <w:rPr>
          <w:rFonts w:ascii="Arial" w:eastAsia="Arial" w:hAnsi="Arial" w:cs="Arial"/>
          <w:color w:val="222222"/>
          <w:highlight w:val="white"/>
        </w:rPr>
      </w:pPr>
    </w:p>
    <w:p w14:paraId="71CAFDEE"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15. Please remove the Figure Legends from the Protocol and the Representative results section. After the Representative Results please add a separate Figure and Legends section. The information provided in the Figure Legends after the Representative Results is sufficient.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14:paraId="137C8AFA" w14:textId="77777777" w:rsidR="0049039A" w:rsidRPr="0049039A" w:rsidRDefault="0049039A" w:rsidP="0049039A">
      <w:pPr>
        <w:spacing w:after="0"/>
        <w:jc w:val="both"/>
        <w:rPr>
          <w:rFonts w:ascii="Arial" w:eastAsia="Arial" w:hAnsi="Arial" w:cs="Arial"/>
          <w:b/>
          <w:color w:val="222222"/>
          <w:highlight w:val="white"/>
        </w:rPr>
      </w:pPr>
    </w:p>
    <w:p w14:paraId="2BEC4182" w14:textId="77777777" w:rsidR="0049039A" w:rsidRPr="0049039A" w:rsidRDefault="0049039A" w:rsidP="0049039A">
      <w:pPr>
        <w:spacing w:after="0"/>
        <w:jc w:val="both"/>
        <w:rPr>
          <w:rFonts w:ascii="Arial" w:eastAsia="Arial" w:hAnsi="Arial" w:cs="Arial"/>
          <w:color w:val="222222"/>
          <w:highlight w:val="yellow"/>
        </w:rPr>
      </w:pPr>
      <w:r w:rsidRPr="0049039A">
        <w:rPr>
          <w:rFonts w:ascii="Arial" w:eastAsia="Arial" w:hAnsi="Arial" w:cs="Arial"/>
          <w:b/>
          <w:color w:val="222222"/>
          <w:highlight w:val="white"/>
        </w:rPr>
        <w:lastRenderedPageBreak/>
        <w:tab/>
        <w:t xml:space="preserve">Answer: </w:t>
      </w:r>
      <w:r w:rsidRPr="0049039A">
        <w:rPr>
          <w:rFonts w:ascii="Arial" w:eastAsia="Arial" w:hAnsi="Arial" w:cs="Arial"/>
          <w:color w:val="222222"/>
          <w:highlight w:val="white"/>
        </w:rPr>
        <w:t>We have added a separate section to include figure legends and kept the location of the figures in the main text.</w:t>
      </w:r>
    </w:p>
    <w:p w14:paraId="2199E3E8" w14:textId="77777777" w:rsidR="0049039A" w:rsidRPr="0049039A" w:rsidRDefault="0049039A" w:rsidP="0049039A">
      <w:pPr>
        <w:spacing w:after="0"/>
        <w:jc w:val="both"/>
        <w:rPr>
          <w:rFonts w:ascii="Arial" w:eastAsia="Arial" w:hAnsi="Arial" w:cs="Arial"/>
          <w:color w:val="222222"/>
          <w:highlight w:val="white"/>
        </w:rPr>
      </w:pPr>
    </w:p>
    <w:p w14:paraId="27C9004B"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16. Please do not use any abbreviations for journal titles and book titles. Article titles should start with a capital letter and end with a period and should appear exactly as they were published in the original work, without any abbreviations or truncations.</w:t>
      </w:r>
    </w:p>
    <w:p w14:paraId="651CFBE2" w14:textId="77777777" w:rsidR="0049039A" w:rsidRPr="0049039A" w:rsidRDefault="0049039A" w:rsidP="0049039A">
      <w:pPr>
        <w:spacing w:after="0"/>
        <w:jc w:val="both"/>
        <w:rPr>
          <w:rFonts w:ascii="Arial" w:eastAsia="Arial" w:hAnsi="Arial" w:cs="Arial"/>
          <w:b/>
          <w:color w:val="222222"/>
          <w:highlight w:val="white"/>
        </w:rPr>
      </w:pPr>
    </w:p>
    <w:p w14:paraId="23F8079D" w14:textId="77777777" w:rsidR="0049039A" w:rsidRPr="0049039A" w:rsidRDefault="0049039A" w:rsidP="0049039A">
      <w:pPr>
        <w:spacing w:after="0"/>
        <w:jc w:val="both"/>
        <w:rPr>
          <w:rFonts w:ascii="Arial" w:eastAsia="Arial" w:hAnsi="Arial" w:cs="Arial"/>
          <w:color w:val="222222"/>
          <w:highlight w:val="white"/>
        </w:rPr>
      </w:pPr>
      <w:r w:rsidRPr="0049039A">
        <w:rPr>
          <w:rFonts w:ascii="Arial" w:eastAsia="Arial" w:hAnsi="Arial" w:cs="Arial"/>
          <w:b/>
          <w:color w:val="222222"/>
          <w:highlight w:val="white"/>
        </w:rPr>
        <w:tab/>
        <w:t xml:space="preserve">Answer: </w:t>
      </w:r>
      <w:r w:rsidRPr="0049039A">
        <w:rPr>
          <w:rFonts w:ascii="Arial" w:eastAsia="Arial" w:hAnsi="Arial" w:cs="Arial"/>
          <w:color w:val="222222"/>
          <w:highlight w:val="white"/>
        </w:rPr>
        <w:t xml:space="preserve"> We have changed the bibliography </w:t>
      </w:r>
      <w:proofErr w:type="gramStart"/>
      <w:r w:rsidRPr="0049039A">
        <w:rPr>
          <w:rFonts w:ascii="Arial" w:eastAsia="Arial" w:hAnsi="Arial" w:cs="Arial"/>
          <w:color w:val="222222"/>
          <w:highlight w:val="white"/>
        </w:rPr>
        <w:t>style</w:t>
      </w:r>
      <w:proofErr w:type="gramEnd"/>
      <w:r w:rsidRPr="0049039A">
        <w:rPr>
          <w:rFonts w:ascii="Arial" w:eastAsia="Arial" w:hAnsi="Arial" w:cs="Arial"/>
          <w:color w:val="222222"/>
          <w:highlight w:val="white"/>
        </w:rPr>
        <w:t xml:space="preserve"> so they match </w:t>
      </w:r>
      <w:proofErr w:type="spellStart"/>
      <w:r w:rsidRPr="0049039A">
        <w:rPr>
          <w:rFonts w:ascii="Arial" w:eastAsia="Arial" w:hAnsi="Arial" w:cs="Arial"/>
          <w:color w:val="222222"/>
          <w:highlight w:val="white"/>
        </w:rPr>
        <w:t>JoVE</w:t>
      </w:r>
      <w:proofErr w:type="spellEnd"/>
      <w:r w:rsidRPr="0049039A">
        <w:rPr>
          <w:rFonts w:ascii="Arial" w:eastAsia="Arial" w:hAnsi="Arial" w:cs="Arial"/>
          <w:color w:val="222222"/>
          <w:highlight w:val="white"/>
        </w:rPr>
        <w:t xml:space="preserve"> specifications.</w:t>
      </w:r>
    </w:p>
    <w:p w14:paraId="7D48C4D5" w14:textId="77777777" w:rsidR="0049039A" w:rsidRPr="0049039A" w:rsidRDefault="0049039A" w:rsidP="0049039A">
      <w:pPr>
        <w:spacing w:after="0"/>
        <w:jc w:val="both"/>
        <w:rPr>
          <w:rFonts w:ascii="Arial" w:eastAsia="Arial" w:hAnsi="Arial" w:cs="Arial"/>
          <w:color w:val="222222"/>
          <w:highlight w:val="white"/>
        </w:rPr>
      </w:pPr>
    </w:p>
    <w:p w14:paraId="6BB4256C"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17. Figure 5: Please revise that the units mentioned in the X and Y-axis using standard abbreviations (Replace “µl” with “µL”).</w:t>
      </w:r>
    </w:p>
    <w:p w14:paraId="790C9EC9" w14:textId="77777777" w:rsidR="0049039A" w:rsidRPr="0049039A" w:rsidRDefault="0049039A" w:rsidP="0049039A">
      <w:pPr>
        <w:spacing w:after="0"/>
        <w:jc w:val="both"/>
        <w:rPr>
          <w:rFonts w:ascii="Arial" w:eastAsia="Arial" w:hAnsi="Arial" w:cs="Arial"/>
          <w:b/>
          <w:color w:val="222222"/>
          <w:highlight w:val="white"/>
        </w:rPr>
      </w:pPr>
    </w:p>
    <w:p w14:paraId="74347D47" w14:textId="77777777" w:rsidR="0049039A" w:rsidRPr="0049039A" w:rsidRDefault="0049039A" w:rsidP="0049039A">
      <w:pPr>
        <w:spacing w:after="0"/>
        <w:jc w:val="both"/>
        <w:rPr>
          <w:rFonts w:ascii="Arial" w:eastAsia="Arial" w:hAnsi="Arial" w:cs="Arial"/>
          <w:color w:val="222222"/>
          <w:highlight w:val="yellow"/>
        </w:rPr>
      </w:pPr>
      <w:r w:rsidRPr="0049039A">
        <w:rPr>
          <w:rFonts w:ascii="Arial" w:eastAsia="Arial" w:hAnsi="Arial" w:cs="Arial"/>
          <w:b/>
          <w:color w:val="222222"/>
          <w:highlight w:val="white"/>
        </w:rPr>
        <w:tab/>
        <w:t xml:space="preserve">Answer: </w:t>
      </w:r>
      <w:r w:rsidRPr="0049039A">
        <w:rPr>
          <w:rFonts w:ascii="Arial" w:eastAsia="Arial" w:hAnsi="Arial" w:cs="Arial"/>
          <w:color w:val="222222"/>
          <w:highlight w:val="white"/>
        </w:rPr>
        <w:t>Units in X and Y-axis in figure 5 have been modified.</w:t>
      </w:r>
    </w:p>
    <w:p w14:paraId="1CB6FB2A"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18. Figure 7: Please include scale bars for both the images of the panel.</w:t>
      </w:r>
    </w:p>
    <w:p w14:paraId="32CE432A" w14:textId="77777777" w:rsidR="0049039A" w:rsidRPr="0049039A" w:rsidRDefault="0049039A" w:rsidP="0049039A">
      <w:pPr>
        <w:spacing w:after="0"/>
        <w:jc w:val="both"/>
        <w:rPr>
          <w:rFonts w:ascii="Arial" w:eastAsia="Arial" w:hAnsi="Arial" w:cs="Arial"/>
          <w:b/>
          <w:color w:val="222222"/>
          <w:highlight w:val="white"/>
        </w:rPr>
      </w:pPr>
    </w:p>
    <w:p w14:paraId="2DF371FC" w14:textId="77777777" w:rsidR="0049039A" w:rsidRPr="0049039A" w:rsidRDefault="0049039A" w:rsidP="0049039A">
      <w:pPr>
        <w:spacing w:after="0"/>
        <w:jc w:val="both"/>
        <w:rPr>
          <w:rFonts w:ascii="Arial" w:eastAsia="Arial" w:hAnsi="Arial" w:cs="Arial"/>
          <w:color w:val="222222"/>
          <w:highlight w:val="yellow"/>
        </w:rPr>
      </w:pPr>
      <w:r w:rsidRPr="0049039A">
        <w:rPr>
          <w:rFonts w:ascii="Arial" w:eastAsia="Arial" w:hAnsi="Arial" w:cs="Arial"/>
          <w:b/>
          <w:color w:val="222222"/>
          <w:highlight w:val="white"/>
        </w:rPr>
        <w:tab/>
        <w:t xml:space="preserve">Answer: </w:t>
      </w:r>
      <w:r w:rsidRPr="0049039A">
        <w:rPr>
          <w:rFonts w:ascii="Arial" w:eastAsia="Arial" w:hAnsi="Arial" w:cs="Arial"/>
          <w:color w:val="222222"/>
          <w:highlight w:val="white"/>
        </w:rPr>
        <w:t>Scale bars have been added to both images in Figure 7.</w:t>
      </w:r>
    </w:p>
    <w:p w14:paraId="6F688E36" w14:textId="77777777" w:rsidR="0049039A" w:rsidRPr="0049039A" w:rsidRDefault="0049039A" w:rsidP="0049039A">
      <w:pPr>
        <w:spacing w:after="0"/>
        <w:jc w:val="both"/>
        <w:rPr>
          <w:rFonts w:ascii="Arial" w:eastAsia="Arial" w:hAnsi="Arial" w:cs="Arial"/>
        </w:rPr>
      </w:pPr>
      <w:r w:rsidRPr="0049039A">
        <w:rPr>
          <w:rFonts w:ascii="Arial" w:eastAsia="Arial" w:hAnsi="Arial" w:cs="Arial"/>
        </w:rPr>
        <w:br w:type="page"/>
      </w:r>
    </w:p>
    <w:p w14:paraId="19249A44"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lastRenderedPageBreak/>
        <w:t>Reviewer #1:</w:t>
      </w:r>
    </w:p>
    <w:p w14:paraId="2C3EE4DE" w14:textId="77777777" w:rsidR="0049039A" w:rsidRPr="0049039A" w:rsidRDefault="0049039A" w:rsidP="0049039A">
      <w:pPr>
        <w:spacing w:after="0"/>
        <w:jc w:val="both"/>
        <w:rPr>
          <w:rFonts w:ascii="Arial" w:eastAsia="Arial" w:hAnsi="Arial" w:cs="Arial"/>
        </w:rPr>
      </w:pPr>
    </w:p>
    <w:p w14:paraId="03DEDB0A" w14:textId="77777777" w:rsidR="0049039A" w:rsidRPr="0049039A" w:rsidRDefault="0049039A" w:rsidP="0049039A">
      <w:pPr>
        <w:spacing w:after="0"/>
        <w:jc w:val="both"/>
        <w:rPr>
          <w:rFonts w:ascii="Arial" w:eastAsia="Arial" w:hAnsi="Arial" w:cs="Arial"/>
        </w:rPr>
      </w:pPr>
      <w:r w:rsidRPr="0049039A">
        <w:rPr>
          <w:rFonts w:ascii="Arial" w:eastAsia="Arial" w:hAnsi="Arial" w:cs="Arial"/>
        </w:rPr>
        <w:t xml:space="preserve">The authors thank the referee for the comments on our manuscript, which have made us produce a revised version which, we believe, improves its quality. The modifications to the original manuscript are highlighted in </w:t>
      </w:r>
      <w:r w:rsidRPr="0049039A">
        <w:rPr>
          <w:rFonts w:ascii="Arial" w:eastAsia="Arial" w:hAnsi="Arial" w:cs="Arial"/>
          <w:b/>
          <w:color w:val="0000FF"/>
        </w:rPr>
        <w:t>BLUE</w:t>
      </w:r>
      <w:r w:rsidRPr="0049039A">
        <w:rPr>
          <w:rFonts w:ascii="Arial" w:eastAsia="Arial" w:hAnsi="Arial" w:cs="Arial"/>
        </w:rPr>
        <w:t>.</w:t>
      </w:r>
    </w:p>
    <w:p w14:paraId="1785BF90" w14:textId="77777777" w:rsidR="0049039A" w:rsidRPr="0049039A" w:rsidRDefault="0049039A" w:rsidP="0049039A">
      <w:pPr>
        <w:spacing w:after="0"/>
        <w:jc w:val="both"/>
        <w:rPr>
          <w:rFonts w:ascii="Arial" w:eastAsia="Arial" w:hAnsi="Arial" w:cs="Arial"/>
          <w:color w:val="222222"/>
          <w:highlight w:val="white"/>
        </w:rPr>
      </w:pPr>
    </w:p>
    <w:p w14:paraId="0112C23F" w14:textId="77777777" w:rsidR="0049039A" w:rsidRPr="0049039A" w:rsidRDefault="0049039A" w:rsidP="0049039A">
      <w:pPr>
        <w:spacing w:after="0"/>
        <w:jc w:val="both"/>
        <w:rPr>
          <w:rFonts w:ascii="Arial" w:eastAsia="Arial" w:hAnsi="Arial" w:cs="Arial"/>
          <w:color w:val="222222"/>
          <w:highlight w:val="white"/>
        </w:rPr>
      </w:pPr>
    </w:p>
    <w:p w14:paraId="47B29093" w14:textId="77777777" w:rsidR="0049039A" w:rsidRPr="0049039A" w:rsidRDefault="0049039A" w:rsidP="0049039A">
      <w:pPr>
        <w:spacing w:after="0"/>
        <w:jc w:val="both"/>
        <w:rPr>
          <w:rFonts w:ascii="Arial" w:eastAsia="Arial" w:hAnsi="Arial" w:cs="Arial"/>
          <w:color w:val="222222"/>
          <w:highlight w:val="white"/>
        </w:rPr>
      </w:pPr>
      <w:r w:rsidRPr="0049039A">
        <w:rPr>
          <w:rFonts w:ascii="Arial" w:eastAsia="Arial" w:hAnsi="Arial" w:cs="Arial"/>
          <w:color w:val="222222"/>
          <w:highlight w:val="white"/>
        </w:rPr>
        <w:t>Manuscript Summary:</w:t>
      </w:r>
    </w:p>
    <w:p w14:paraId="28613F42" w14:textId="77777777" w:rsidR="0049039A" w:rsidRPr="0049039A" w:rsidRDefault="0049039A" w:rsidP="0049039A">
      <w:pPr>
        <w:spacing w:after="0"/>
        <w:jc w:val="both"/>
        <w:rPr>
          <w:rFonts w:ascii="Arial" w:eastAsia="Arial" w:hAnsi="Arial" w:cs="Arial"/>
          <w:color w:val="222222"/>
          <w:highlight w:val="white"/>
        </w:rPr>
      </w:pPr>
    </w:p>
    <w:p w14:paraId="35C47C7A"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1.In general, the paper presents a brief protocol. The reader may find it hard to get how the device looks like or works and how the in vitro model within it is constructed, functioning and beneficial.</w:t>
      </w:r>
    </w:p>
    <w:p w14:paraId="4DE82252" w14:textId="77777777" w:rsidR="0049039A" w:rsidRPr="0049039A" w:rsidRDefault="0049039A" w:rsidP="0049039A">
      <w:pPr>
        <w:spacing w:after="0"/>
        <w:jc w:val="both"/>
        <w:rPr>
          <w:rFonts w:ascii="Arial" w:eastAsia="Arial" w:hAnsi="Arial" w:cs="Arial"/>
          <w:b/>
          <w:color w:val="222222"/>
          <w:highlight w:val="white"/>
        </w:rPr>
      </w:pPr>
    </w:p>
    <w:p w14:paraId="5D798100" w14:textId="77777777" w:rsidR="0049039A" w:rsidRPr="0049039A" w:rsidRDefault="0049039A" w:rsidP="0049039A">
      <w:pPr>
        <w:spacing w:after="0"/>
        <w:ind w:left="720"/>
        <w:jc w:val="both"/>
        <w:rPr>
          <w:rFonts w:ascii="Arial" w:eastAsia="Arial" w:hAnsi="Arial" w:cs="Arial"/>
          <w:color w:val="222222"/>
          <w:highlight w:val="white"/>
        </w:rPr>
      </w:pPr>
      <w:proofErr w:type="spellStart"/>
      <w:proofErr w:type="gramStart"/>
      <w:r w:rsidRPr="0049039A">
        <w:rPr>
          <w:rFonts w:ascii="Arial" w:eastAsia="Arial" w:hAnsi="Arial" w:cs="Arial"/>
          <w:b/>
          <w:color w:val="222222"/>
          <w:highlight w:val="white"/>
        </w:rPr>
        <w:t>Answer:</w:t>
      </w:r>
      <w:r w:rsidRPr="0049039A">
        <w:rPr>
          <w:rFonts w:ascii="Arial" w:eastAsia="Arial" w:hAnsi="Arial" w:cs="Arial"/>
          <w:color w:val="222222"/>
          <w:highlight w:val="white"/>
        </w:rPr>
        <w:t>The</w:t>
      </w:r>
      <w:proofErr w:type="spellEnd"/>
      <w:proofErr w:type="gramEnd"/>
      <w:r w:rsidRPr="0049039A">
        <w:rPr>
          <w:rFonts w:ascii="Arial" w:eastAsia="Arial" w:hAnsi="Arial" w:cs="Arial"/>
          <w:color w:val="222222"/>
          <w:highlight w:val="white"/>
        </w:rPr>
        <w:t xml:space="preserve"> referee is right and we have worked on the protocol to provide a more detailed step-by-step procedure. The order of the figures </w:t>
      </w:r>
      <w:proofErr w:type="gramStart"/>
      <w:r w:rsidRPr="0049039A">
        <w:rPr>
          <w:rFonts w:ascii="Arial" w:eastAsia="Arial" w:hAnsi="Arial" w:cs="Arial"/>
          <w:color w:val="222222"/>
          <w:highlight w:val="white"/>
        </w:rPr>
        <w:t>have</w:t>
      </w:r>
      <w:proofErr w:type="gramEnd"/>
      <w:r w:rsidRPr="0049039A">
        <w:rPr>
          <w:rFonts w:ascii="Arial" w:eastAsia="Arial" w:hAnsi="Arial" w:cs="Arial"/>
          <w:color w:val="222222"/>
          <w:highlight w:val="white"/>
        </w:rPr>
        <w:t xml:space="preserve"> been changed for a better understanding of the microfluidic chip. In addition, a new figure was included to illustrate the fabrication method (Figure 1). We have highlighted the advantages of this microfluidic device in the Discussion section.</w:t>
      </w:r>
    </w:p>
    <w:p w14:paraId="1956B558" w14:textId="77777777" w:rsidR="0049039A" w:rsidRPr="0049039A" w:rsidRDefault="0049039A" w:rsidP="0049039A">
      <w:pPr>
        <w:spacing w:after="0"/>
        <w:ind w:left="720"/>
        <w:jc w:val="both"/>
        <w:rPr>
          <w:rFonts w:ascii="Arial" w:eastAsia="Arial" w:hAnsi="Arial" w:cs="Arial"/>
          <w:color w:val="222222"/>
          <w:highlight w:val="white"/>
        </w:rPr>
      </w:pPr>
    </w:p>
    <w:p w14:paraId="2E77AA5D"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2.Title: I would recommend changing the title and not using the word "new". For example, A "micromachined microfluidic device for generation of 3D organ-on-a-chip: Application to skin in vitro model"</w:t>
      </w:r>
    </w:p>
    <w:p w14:paraId="3FCF90DF" w14:textId="77777777" w:rsidR="0049039A" w:rsidRPr="0049039A" w:rsidRDefault="0049039A" w:rsidP="0049039A">
      <w:pPr>
        <w:spacing w:after="0"/>
        <w:jc w:val="both"/>
        <w:rPr>
          <w:rFonts w:ascii="Arial" w:eastAsia="Arial" w:hAnsi="Arial" w:cs="Arial"/>
          <w:color w:val="222222"/>
          <w:highlight w:val="white"/>
        </w:rPr>
      </w:pPr>
    </w:p>
    <w:p w14:paraId="18F581BF"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Following the recommendation, the title has been </w:t>
      </w:r>
      <w:proofErr w:type="gramStart"/>
      <w:r w:rsidRPr="0049039A">
        <w:rPr>
          <w:rFonts w:ascii="Arial" w:eastAsia="Arial" w:hAnsi="Arial" w:cs="Arial"/>
          <w:color w:val="222222"/>
          <w:highlight w:val="white"/>
        </w:rPr>
        <w:t>proposed  to</w:t>
      </w:r>
      <w:proofErr w:type="gramEnd"/>
      <w:r w:rsidRPr="0049039A">
        <w:rPr>
          <w:rFonts w:ascii="Arial" w:eastAsia="Arial" w:hAnsi="Arial" w:cs="Arial"/>
          <w:color w:val="222222"/>
          <w:highlight w:val="white"/>
        </w:rPr>
        <w:t xml:space="preserve"> be “Generation of a simplified 3D skin-on-a-chip model in a micromachined microfluidic platform”.</w:t>
      </w:r>
    </w:p>
    <w:p w14:paraId="1D7F41D9" w14:textId="77777777" w:rsidR="0049039A" w:rsidRPr="0049039A" w:rsidRDefault="0049039A" w:rsidP="0049039A">
      <w:pPr>
        <w:spacing w:after="0"/>
        <w:jc w:val="both"/>
        <w:rPr>
          <w:rFonts w:ascii="Arial" w:eastAsia="Arial" w:hAnsi="Arial" w:cs="Arial"/>
          <w:color w:val="222222"/>
          <w:highlight w:val="white"/>
        </w:rPr>
      </w:pPr>
    </w:p>
    <w:p w14:paraId="360DE3EB"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3. Abstract: the abstract, the authors do not explain how the developed microfluidic device overcomes the drawback of PDMS-based devices.</w:t>
      </w:r>
    </w:p>
    <w:p w14:paraId="4DED9027" w14:textId="77777777" w:rsidR="0049039A" w:rsidRPr="0049039A" w:rsidRDefault="0049039A" w:rsidP="0049039A">
      <w:pPr>
        <w:spacing w:after="0"/>
        <w:jc w:val="both"/>
        <w:rPr>
          <w:rFonts w:ascii="Arial" w:eastAsia="Arial" w:hAnsi="Arial" w:cs="Arial"/>
          <w:b/>
          <w:color w:val="222222"/>
          <w:highlight w:val="white"/>
        </w:rPr>
      </w:pPr>
    </w:p>
    <w:p w14:paraId="2DC00395" w14:textId="77777777" w:rsidR="0049039A" w:rsidRPr="0049039A" w:rsidRDefault="0049039A" w:rsidP="0049039A">
      <w:pPr>
        <w:spacing w:after="0"/>
        <w:ind w:left="720"/>
        <w:jc w:val="both"/>
        <w:rPr>
          <w:rFonts w:ascii="Arial" w:eastAsia="Arial" w:hAnsi="Arial" w:cs="Arial"/>
          <w:color w:val="222222"/>
          <w:highlight w:val="yellow"/>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We thank the reviewer to point this out and we have modified the </w:t>
      </w:r>
      <w:proofErr w:type="gramStart"/>
      <w:r w:rsidRPr="0049039A">
        <w:rPr>
          <w:rFonts w:ascii="Arial" w:eastAsia="Arial" w:hAnsi="Arial" w:cs="Arial"/>
          <w:color w:val="222222"/>
          <w:highlight w:val="white"/>
        </w:rPr>
        <w:t>abstract</w:t>
      </w:r>
      <w:proofErr w:type="gramEnd"/>
      <w:r w:rsidRPr="0049039A">
        <w:rPr>
          <w:rFonts w:ascii="Arial" w:eastAsia="Arial" w:hAnsi="Arial" w:cs="Arial"/>
          <w:color w:val="222222"/>
          <w:highlight w:val="white"/>
        </w:rPr>
        <w:t xml:space="preserve"> so the advantages of this device compared to traditional PDMS-based chips are highlighted. One of the main advantages here is the possibility of changing the design for free by changing dimensions and geometries in the CAD design. On the contrary, photolithography would imply the production of a new silicon wafer each time the design changes. Cut and assembly adhesive vinyl layers do not require specific skills and expensive </w:t>
      </w:r>
      <w:proofErr w:type="gramStart"/>
      <w:r w:rsidRPr="0049039A">
        <w:rPr>
          <w:rFonts w:ascii="Arial" w:eastAsia="Arial" w:hAnsi="Arial" w:cs="Arial"/>
          <w:color w:val="222222"/>
          <w:highlight w:val="white"/>
        </w:rPr>
        <w:t>facilities  or</w:t>
      </w:r>
      <w:proofErr w:type="gramEnd"/>
      <w:r w:rsidRPr="0049039A">
        <w:rPr>
          <w:rFonts w:ascii="Arial" w:eastAsia="Arial" w:hAnsi="Arial" w:cs="Arial"/>
          <w:color w:val="222222"/>
          <w:highlight w:val="white"/>
        </w:rPr>
        <w:t xml:space="preserve"> equipment, such as clean room, spin-coater, plasma-bonding. </w:t>
      </w:r>
    </w:p>
    <w:p w14:paraId="3A5635AF" w14:textId="77777777" w:rsidR="0049039A" w:rsidRPr="0049039A" w:rsidRDefault="0049039A" w:rsidP="0049039A">
      <w:pPr>
        <w:spacing w:after="0"/>
        <w:ind w:left="720"/>
        <w:jc w:val="both"/>
        <w:rPr>
          <w:rFonts w:ascii="Arial" w:eastAsia="Arial" w:hAnsi="Arial" w:cs="Arial"/>
          <w:color w:val="222222"/>
          <w:highlight w:val="yellow"/>
        </w:rPr>
      </w:pPr>
    </w:p>
    <w:p w14:paraId="18564A27"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 xml:space="preserve">Introduction: </w:t>
      </w:r>
    </w:p>
    <w:p w14:paraId="416769E6" w14:textId="77777777" w:rsidR="0049039A" w:rsidRPr="0049039A" w:rsidRDefault="0049039A" w:rsidP="0049039A">
      <w:pPr>
        <w:spacing w:after="0"/>
        <w:jc w:val="both"/>
        <w:rPr>
          <w:rFonts w:ascii="Arial" w:eastAsia="Arial" w:hAnsi="Arial" w:cs="Arial"/>
          <w:b/>
          <w:color w:val="222222"/>
          <w:highlight w:val="white"/>
        </w:rPr>
      </w:pPr>
    </w:p>
    <w:p w14:paraId="37566B15"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Line 57: "leads to economic problems" is a very wide expression. The authors may use more relevant words such as drug/product failure, adverse effect in human, etc.</w:t>
      </w:r>
    </w:p>
    <w:p w14:paraId="0956C5E5" w14:textId="77777777" w:rsidR="0049039A" w:rsidRPr="0049039A" w:rsidRDefault="0049039A" w:rsidP="0049039A">
      <w:pPr>
        <w:spacing w:after="0"/>
        <w:jc w:val="both"/>
        <w:rPr>
          <w:rFonts w:ascii="Arial" w:eastAsia="Arial" w:hAnsi="Arial" w:cs="Arial"/>
          <w:color w:val="222222"/>
        </w:rPr>
      </w:pPr>
    </w:p>
    <w:p w14:paraId="60F29DAF" w14:textId="77777777" w:rsidR="0049039A" w:rsidRPr="0049039A" w:rsidRDefault="0049039A" w:rsidP="0049039A">
      <w:pPr>
        <w:spacing w:after="0"/>
        <w:ind w:left="720"/>
        <w:jc w:val="both"/>
        <w:rPr>
          <w:rFonts w:ascii="Arial" w:eastAsia="Arial" w:hAnsi="Arial" w:cs="Arial"/>
          <w:color w:val="222222"/>
        </w:rPr>
      </w:pPr>
      <w:r w:rsidRPr="0049039A">
        <w:rPr>
          <w:rFonts w:ascii="Arial" w:eastAsia="Arial" w:hAnsi="Arial" w:cs="Arial"/>
          <w:b/>
          <w:color w:val="222222"/>
        </w:rPr>
        <w:lastRenderedPageBreak/>
        <w:t>Answer:</w:t>
      </w:r>
      <w:r w:rsidRPr="0049039A">
        <w:rPr>
          <w:rFonts w:ascii="Arial" w:eastAsia="Arial" w:hAnsi="Arial" w:cs="Arial"/>
          <w:color w:val="222222"/>
        </w:rPr>
        <w:t xml:space="preserve"> According to the reviewer comment, the expression has been changed to clarify side effects apart from those economical. Drug failure and adverse effects have been added as additional problems to different drug responses in animals.</w:t>
      </w:r>
    </w:p>
    <w:p w14:paraId="569824F4" w14:textId="77777777" w:rsidR="0049039A" w:rsidRPr="0049039A" w:rsidRDefault="0049039A" w:rsidP="0049039A">
      <w:pPr>
        <w:spacing w:after="0"/>
        <w:jc w:val="both"/>
        <w:rPr>
          <w:rFonts w:ascii="Arial" w:eastAsia="Arial" w:hAnsi="Arial" w:cs="Arial"/>
          <w:color w:val="222222"/>
        </w:rPr>
      </w:pPr>
    </w:p>
    <w:p w14:paraId="25CE9170"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 xml:space="preserve">Line 68: Are commercially available may sound better. Authors may name few examples of commercially available skin equivalents such as </w:t>
      </w:r>
      <w:proofErr w:type="spellStart"/>
      <w:r w:rsidRPr="0049039A">
        <w:rPr>
          <w:rFonts w:ascii="Arial" w:eastAsia="Arial" w:hAnsi="Arial" w:cs="Arial"/>
          <w:b/>
          <w:color w:val="222222"/>
        </w:rPr>
        <w:t>EpiDerm</w:t>
      </w:r>
      <w:proofErr w:type="spellEnd"/>
      <w:r w:rsidRPr="0049039A">
        <w:rPr>
          <w:rFonts w:ascii="Arial" w:eastAsia="Arial" w:hAnsi="Arial" w:cs="Arial"/>
          <w:b/>
          <w:color w:val="222222"/>
        </w:rPr>
        <w:t xml:space="preserve">, </w:t>
      </w:r>
      <w:proofErr w:type="spellStart"/>
      <w:r w:rsidRPr="0049039A">
        <w:rPr>
          <w:rFonts w:ascii="Arial" w:eastAsia="Arial" w:hAnsi="Arial" w:cs="Arial"/>
          <w:b/>
          <w:color w:val="222222"/>
        </w:rPr>
        <w:t>Episkin</w:t>
      </w:r>
      <w:proofErr w:type="spellEnd"/>
      <w:r w:rsidRPr="0049039A">
        <w:rPr>
          <w:rFonts w:ascii="Arial" w:eastAsia="Arial" w:hAnsi="Arial" w:cs="Arial"/>
          <w:b/>
          <w:color w:val="222222"/>
        </w:rPr>
        <w:t xml:space="preserve">, </w:t>
      </w:r>
      <w:proofErr w:type="spellStart"/>
      <w:r w:rsidRPr="0049039A">
        <w:rPr>
          <w:rFonts w:ascii="Arial" w:eastAsia="Arial" w:hAnsi="Arial" w:cs="Arial"/>
          <w:b/>
          <w:color w:val="222222"/>
        </w:rPr>
        <w:t>Stratatest</w:t>
      </w:r>
      <w:proofErr w:type="spellEnd"/>
      <w:r w:rsidRPr="0049039A">
        <w:rPr>
          <w:rFonts w:ascii="Arial" w:eastAsia="Arial" w:hAnsi="Arial" w:cs="Arial"/>
          <w:b/>
          <w:color w:val="222222"/>
        </w:rPr>
        <w:t>, etc.</w:t>
      </w:r>
    </w:p>
    <w:p w14:paraId="00AE45A4" w14:textId="77777777" w:rsidR="0049039A" w:rsidRPr="0049039A" w:rsidRDefault="0049039A" w:rsidP="0049039A">
      <w:pPr>
        <w:spacing w:after="0"/>
        <w:jc w:val="both"/>
        <w:rPr>
          <w:rFonts w:ascii="Arial" w:eastAsia="Arial" w:hAnsi="Arial" w:cs="Arial"/>
          <w:color w:val="222222"/>
        </w:rPr>
      </w:pPr>
    </w:p>
    <w:p w14:paraId="38B250C9" w14:textId="77777777" w:rsidR="0049039A" w:rsidRPr="0049039A" w:rsidRDefault="0049039A" w:rsidP="0049039A">
      <w:pPr>
        <w:spacing w:after="0"/>
        <w:ind w:left="720"/>
        <w:jc w:val="both"/>
        <w:rPr>
          <w:rFonts w:ascii="Arial" w:eastAsia="Arial" w:hAnsi="Arial" w:cs="Arial"/>
          <w:color w:val="222222"/>
        </w:rPr>
      </w:pPr>
      <w:r w:rsidRPr="0049039A">
        <w:rPr>
          <w:rFonts w:ascii="Arial" w:eastAsia="Arial" w:hAnsi="Arial" w:cs="Arial"/>
          <w:b/>
          <w:color w:val="222222"/>
        </w:rPr>
        <w:t>Answer:</w:t>
      </w:r>
      <w:r w:rsidRPr="0049039A">
        <w:rPr>
          <w:rFonts w:ascii="Arial" w:eastAsia="Arial" w:hAnsi="Arial" w:cs="Arial"/>
          <w:color w:val="222222"/>
        </w:rPr>
        <w:t xml:space="preserve"> Regarding the reviewer suggestion the expression has been changed and examples of both commercially available epidermal and dermo-epidermal equivalents have been added.</w:t>
      </w:r>
    </w:p>
    <w:p w14:paraId="2BD20F4E" w14:textId="77777777" w:rsidR="0049039A" w:rsidRPr="0049039A" w:rsidRDefault="0049039A" w:rsidP="0049039A">
      <w:pPr>
        <w:spacing w:after="0"/>
        <w:jc w:val="both"/>
        <w:rPr>
          <w:rFonts w:ascii="Arial" w:eastAsia="Arial" w:hAnsi="Arial" w:cs="Arial"/>
          <w:color w:val="222222"/>
        </w:rPr>
      </w:pPr>
    </w:p>
    <w:p w14:paraId="34A1F1F0"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Lines (74-76): "However, these models are cultured under static conditions which makes them unable to accurately represent human physiological conditions." But these models can be maintained in microfluidic dynamic environment. The authors may provide some evidence that the full thickness that they are reporting is better than these commercially available skin equivalents.</w:t>
      </w:r>
    </w:p>
    <w:p w14:paraId="43CB4C6B" w14:textId="77777777" w:rsidR="0049039A" w:rsidRPr="0049039A" w:rsidRDefault="0049039A" w:rsidP="0049039A">
      <w:pPr>
        <w:spacing w:after="0"/>
        <w:jc w:val="both"/>
        <w:rPr>
          <w:rFonts w:ascii="Arial" w:eastAsia="Arial" w:hAnsi="Arial" w:cs="Arial"/>
          <w:color w:val="222222"/>
          <w:shd w:val="clear" w:color="auto" w:fill="4A86E8"/>
        </w:rPr>
      </w:pPr>
    </w:p>
    <w:p w14:paraId="693F829B"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The work presented in this article is at an early development stage and it is more focused on the development of a platform that allows the generation of a skin three-dimensional structure than on the tissue itself. Our work is based on the evidence reported that microfluidic cultures on a chip mimic the cell microenvironment in a more reliable manner (Ref1). As the reviewer suggests, this kind of static cultures can be maintained in a dynamic </w:t>
      </w:r>
      <w:proofErr w:type="gramStart"/>
      <w:r w:rsidRPr="0049039A">
        <w:rPr>
          <w:rFonts w:ascii="Arial" w:eastAsia="Arial" w:hAnsi="Arial" w:cs="Arial"/>
          <w:color w:val="222222"/>
          <w:highlight w:val="white"/>
        </w:rPr>
        <w:t>environment</w:t>
      </w:r>
      <w:proofErr w:type="gramEnd"/>
      <w:r w:rsidRPr="0049039A">
        <w:rPr>
          <w:rFonts w:ascii="Arial" w:eastAsia="Arial" w:hAnsi="Arial" w:cs="Arial"/>
          <w:color w:val="222222"/>
          <w:highlight w:val="white"/>
        </w:rPr>
        <w:t xml:space="preserve"> but our main goal is to develop a functional skin directly inside the microfluidic device.</w:t>
      </w:r>
    </w:p>
    <w:p w14:paraId="44825710" w14:textId="77777777" w:rsidR="0049039A" w:rsidRPr="0049039A" w:rsidRDefault="0049039A" w:rsidP="0049039A">
      <w:pPr>
        <w:spacing w:after="0"/>
        <w:ind w:left="720"/>
        <w:jc w:val="both"/>
        <w:rPr>
          <w:rFonts w:ascii="Arial" w:eastAsia="Arial" w:hAnsi="Arial" w:cs="Arial"/>
          <w:color w:val="222222"/>
        </w:rPr>
      </w:pPr>
      <w:r w:rsidRPr="0049039A">
        <w:rPr>
          <w:rFonts w:ascii="Arial" w:eastAsia="Arial" w:hAnsi="Arial" w:cs="Arial"/>
          <w:color w:val="222222"/>
          <w:highlight w:val="white"/>
        </w:rPr>
        <w:t xml:space="preserve">For this first approach we wanted to show the procedure in order to obtain the </w:t>
      </w:r>
      <w:proofErr w:type="gramStart"/>
      <w:r w:rsidRPr="0049039A">
        <w:rPr>
          <w:rFonts w:ascii="Arial" w:eastAsia="Arial" w:hAnsi="Arial" w:cs="Arial"/>
          <w:color w:val="222222"/>
          <w:highlight w:val="white"/>
        </w:rPr>
        <w:t>three dimensional</w:t>
      </w:r>
      <w:proofErr w:type="gramEnd"/>
      <w:r w:rsidRPr="0049039A">
        <w:rPr>
          <w:rFonts w:ascii="Arial" w:eastAsia="Arial" w:hAnsi="Arial" w:cs="Arial"/>
          <w:color w:val="222222"/>
          <w:highlight w:val="white"/>
        </w:rPr>
        <w:t xml:space="preserve"> construct by means of microfluidics. We are aware that further studies should be done to develop a fully differentiated skin. Indeed, this type of work is currently ongoing. </w:t>
      </w:r>
      <w:r w:rsidRPr="0049039A">
        <w:rPr>
          <w:rFonts w:ascii="Arial" w:eastAsia="Arial" w:hAnsi="Arial" w:cs="Arial"/>
          <w:color w:val="222222"/>
        </w:rPr>
        <w:t>As is explained in the revised version of the manuscript, our long-term aim is to apply this technique to a fully developed skin tissue, properly characterized it and demonstrate its viability and function.</w:t>
      </w:r>
    </w:p>
    <w:p w14:paraId="5752EA16" w14:textId="77777777" w:rsidR="0049039A" w:rsidRPr="0049039A" w:rsidRDefault="0049039A" w:rsidP="0049039A">
      <w:pPr>
        <w:spacing w:after="0"/>
        <w:ind w:left="720"/>
        <w:jc w:val="both"/>
        <w:rPr>
          <w:rFonts w:ascii="Arial" w:eastAsia="Arial" w:hAnsi="Arial" w:cs="Arial"/>
          <w:color w:val="222222"/>
        </w:rPr>
      </w:pPr>
    </w:p>
    <w:p w14:paraId="22EB2FB3" w14:textId="77777777" w:rsidR="0049039A" w:rsidRPr="0049039A" w:rsidRDefault="0049039A" w:rsidP="0049039A">
      <w:pPr>
        <w:spacing w:after="0"/>
        <w:ind w:left="720"/>
        <w:jc w:val="both"/>
        <w:rPr>
          <w:rFonts w:ascii="Arial" w:eastAsia="Arial" w:hAnsi="Arial" w:cs="Arial"/>
          <w:color w:val="222222"/>
          <w:u w:val="single"/>
        </w:rPr>
      </w:pPr>
      <w:r w:rsidRPr="0049039A">
        <w:rPr>
          <w:rFonts w:ascii="Arial" w:eastAsia="Arial" w:hAnsi="Arial" w:cs="Arial"/>
          <w:color w:val="222222"/>
          <w:u w:val="single"/>
        </w:rPr>
        <w:t>References:</w:t>
      </w:r>
    </w:p>
    <w:p w14:paraId="3391BA79" w14:textId="77777777" w:rsidR="0049039A" w:rsidRPr="0049039A" w:rsidRDefault="0049039A" w:rsidP="0049039A">
      <w:pPr>
        <w:spacing w:after="0"/>
        <w:ind w:left="720"/>
        <w:jc w:val="both"/>
        <w:rPr>
          <w:rFonts w:ascii="Arial" w:eastAsia="Arial" w:hAnsi="Arial" w:cs="Arial"/>
          <w:color w:val="222222"/>
        </w:rPr>
      </w:pPr>
    </w:p>
    <w:p w14:paraId="78AB82A1"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rPr>
        <w:t xml:space="preserve">Ref1: </w:t>
      </w:r>
      <w:r w:rsidRPr="0049039A">
        <w:rPr>
          <w:rFonts w:ascii="Arial" w:eastAsia="Arial" w:hAnsi="Arial" w:cs="Arial"/>
          <w:color w:val="222222"/>
          <w:highlight w:val="white"/>
        </w:rPr>
        <w:t xml:space="preserve">Sung JH, </w:t>
      </w:r>
      <w:proofErr w:type="spellStart"/>
      <w:r w:rsidRPr="0049039A">
        <w:rPr>
          <w:rFonts w:ascii="Arial" w:eastAsia="Arial" w:hAnsi="Arial" w:cs="Arial"/>
          <w:color w:val="222222"/>
          <w:highlight w:val="white"/>
        </w:rPr>
        <w:t>Esch</w:t>
      </w:r>
      <w:proofErr w:type="spellEnd"/>
      <w:r w:rsidRPr="0049039A">
        <w:rPr>
          <w:rFonts w:ascii="Arial" w:eastAsia="Arial" w:hAnsi="Arial" w:cs="Arial"/>
          <w:color w:val="222222"/>
          <w:highlight w:val="white"/>
        </w:rPr>
        <w:t xml:space="preserve"> MB, </w:t>
      </w:r>
      <w:proofErr w:type="spellStart"/>
      <w:r w:rsidRPr="0049039A">
        <w:rPr>
          <w:rFonts w:ascii="Arial" w:eastAsia="Arial" w:hAnsi="Arial" w:cs="Arial"/>
          <w:color w:val="222222"/>
          <w:highlight w:val="white"/>
        </w:rPr>
        <w:t>Prot</w:t>
      </w:r>
      <w:proofErr w:type="spellEnd"/>
      <w:r w:rsidRPr="0049039A">
        <w:rPr>
          <w:rFonts w:ascii="Arial" w:eastAsia="Arial" w:hAnsi="Arial" w:cs="Arial"/>
          <w:color w:val="222222"/>
          <w:highlight w:val="white"/>
        </w:rPr>
        <w:t xml:space="preserve"> JM, Long CJ, Smith A, Hickman JJ, Shuler ML. Microfabricated mammalian organ systems and their integration into models of whole animals and humans. Lab Chip. 2013 Apr 7;13(7):1201-12. </w:t>
      </w:r>
    </w:p>
    <w:p w14:paraId="66BF500C" w14:textId="77777777" w:rsidR="0049039A" w:rsidRPr="0049039A" w:rsidRDefault="0049039A" w:rsidP="0049039A">
      <w:pPr>
        <w:spacing w:after="0"/>
        <w:ind w:left="720"/>
        <w:jc w:val="both"/>
        <w:rPr>
          <w:rFonts w:ascii="Arial" w:eastAsia="Arial" w:hAnsi="Arial" w:cs="Arial"/>
          <w:color w:val="222222"/>
          <w:highlight w:val="white"/>
        </w:rPr>
      </w:pPr>
    </w:p>
    <w:p w14:paraId="546EDC69" w14:textId="77777777" w:rsidR="0049039A" w:rsidRPr="0049039A" w:rsidRDefault="0049039A" w:rsidP="0049039A">
      <w:pPr>
        <w:spacing w:after="0"/>
        <w:jc w:val="both"/>
        <w:rPr>
          <w:rFonts w:ascii="Arial" w:eastAsia="Arial" w:hAnsi="Arial" w:cs="Arial"/>
          <w:b/>
          <w:color w:val="222222"/>
        </w:rPr>
      </w:pPr>
      <w:r w:rsidRPr="0049039A">
        <w:rPr>
          <w:rFonts w:ascii="Arial" w:eastAsia="Arial" w:hAnsi="Arial" w:cs="Arial"/>
          <w:b/>
          <w:color w:val="222222"/>
        </w:rPr>
        <w:t>Line 79: What authors mean by "as they are classically defined in the field"?</w:t>
      </w:r>
    </w:p>
    <w:p w14:paraId="3C0A923E" w14:textId="77777777" w:rsidR="0049039A" w:rsidRPr="0049039A" w:rsidRDefault="0049039A" w:rsidP="0049039A">
      <w:pPr>
        <w:spacing w:after="0"/>
        <w:jc w:val="both"/>
        <w:rPr>
          <w:rFonts w:ascii="Arial" w:eastAsia="Arial" w:hAnsi="Arial" w:cs="Arial"/>
          <w:color w:val="222222"/>
          <w:highlight w:val="white"/>
        </w:rPr>
      </w:pPr>
    </w:p>
    <w:p w14:paraId="7C993627"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We apologize that the expression cannot be clearly understood. For that </w:t>
      </w:r>
      <w:proofErr w:type="gramStart"/>
      <w:r w:rsidRPr="0049039A">
        <w:rPr>
          <w:rFonts w:ascii="Arial" w:eastAsia="Arial" w:hAnsi="Arial" w:cs="Arial"/>
          <w:color w:val="222222"/>
          <w:highlight w:val="white"/>
        </w:rPr>
        <w:t>reason</w:t>
      </w:r>
      <w:proofErr w:type="gramEnd"/>
      <w:r w:rsidRPr="0049039A">
        <w:rPr>
          <w:rFonts w:ascii="Arial" w:eastAsia="Arial" w:hAnsi="Arial" w:cs="Arial"/>
          <w:color w:val="222222"/>
          <w:highlight w:val="white"/>
        </w:rPr>
        <w:t xml:space="preserve"> we have introduced new references and a better explanation of organ-on-a-chip definition.</w:t>
      </w:r>
    </w:p>
    <w:p w14:paraId="1CBF6A02"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lastRenderedPageBreak/>
        <w:t xml:space="preserve">Although works regarding organ-on-a-chip are diverse and model tissue in different manners, the vast majority do not adjust to the classical definition of organ-on-a-chip. Donald </w:t>
      </w:r>
      <w:proofErr w:type="spellStart"/>
      <w:r w:rsidRPr="0049039A">
        <w:rPr>
          <w:rFonts w:ascii="Arial" w:eastAsia="Arial" w:hAnsi="Arial" w:cs="Arial"/>
          <w:color w:val="222222"/>
          <w:highlight w:val="white"/>
        </w:rPr>
        <w:t>Ingber</w:t>
      </w:r>
      <w:proofErr w:type="spellEnd"/>
      <w:r w:rsidRPr="0049039A">
        <w:rPr>
          <w:rFonts w:ascii="Arial" w:eastAsia="Arial" w:hAnsi="Arial" w:cs="Arial"/>
          <w:color w:val="222222"/>
          <w:highlight w:val="white"/>
        </w:rPr>
        <w:t xml:space="preserve">, who can be considered as the father of the organ-on-a-chip, and Sangeeta Bhatia define </w:t>
      </w:r>
      <w:proofErr w:type="gramStart"/>
      <w:r w:rsidRPr="0049039A">
        <w:rPr>
          <w:rFonts w:ascii="Arial" w:eastAsia="Arial" w:hAnsi="Arial" w:cs="Arial"/>
          <w:color w:val="222222"/>
          <w:highlight w:val="white"/>
        </w:rPr>
        <w:t>this technologies</w:t>
      </w:r>
      <w:proofErr w:type="gramEnd"/>
      <w:r w:rsidRPr="0049039A">
        <w:rPr>
          <w:rFonts w:ascii="Arial" w:eastAsia="Arial" w:hAnsi="Arial" w:cs="Arial"/>
          <w:color w:val="222222"/>
          <w:highlight w:val="white"/>
        </w:rPr>
        <w:t xml:space="preserve"> in the journal Nature Biotechnology as “microfluidic devices for culturing living cells in continuously perfused, micrometer-sized chambers in order to model physiological functions of tissues and organs” (Ref1). Most of the so-called skin-on-a-chip devices in literature do not fulfil this definition; they use microfluidic channels for nurturing cells and place human skin equivalents on top of them, but the tissue is not inside these channels. Regarding this definition, they could be considered as artificially perfused tissues, but not organ-on-a-chip. This requirement for the organs-on-a-chip has been added to the text: </w:t>
      </w:r>
      <w:r w:rsidRPr="0049039A">
        <w:rPr>
          <w:rFonts w:ascii="Arial" w:eastAsia="Arial" w:hAnsi="Arial" w:cs="Arial"/>
          <w:highlight w:val="white"/>
        </w:rPr>
        <w:t>“</w:t>
      </w:r>
      <w:proofErr w:type="spellStart"/>
      <w:r w:rsidRPr="0049039A">
        <w:rPr>
          <w:rFonts w:ascii="Arial" w:eastAsia="Arial" w:hAnsi="Arial" w:cs="Arial"/>
          <w:highlight w:val="white"/>
        </w:rPr>
        <w:t>Ingber’s</w:t>
      </w:r>
      <w:proofErr w:type="spellEnd"/>
      <w:r w:rsidRPr="0049039A">
        <w:rPr>
          <w:rFonts w:ascii="Arial" w:eastAsia="Arial" w:hAnsi="Arial" w:cs="Arial"/>
          <w:highlight w:val="white"/>
        </w:rPr>
        <w:t xml:space="preserve"> definition for organs-on-a-chip states that the organ must be placed inside the microfluidic channels, which is a condition that only a few devices fulfil”. </w:t>
      </w:r>
      <w:r w:rsidRPr="0049039A">
        <w:rPr>
          <w:rFonts w:ascii="Arial" w:eastAsia="Arial" w:hAnsi="Arial" w:cs="Arial"/>
          <w:color w:val="222222"/>
          <w:highlight w:val="white"/>
        </w:rPr>
        <w:t xml:space="preserve"> </w:t>
      </w:r>
      <w:proofErr w:type="spellStart"/>
      <w:r w:rsidRPr="0049039A">
        <w:rPr>
          <w:rFonts w:ascii="Arial" w:eastAsia="Arial" w:hAnsi="Arial" w:cs="Arial"/>
          <w:color w:val="222222"/>
          <w:highlight w:val="white"/>
        </w:rPr>
        <w:t>Ingber</w:t>
      </w:r>
      <w:proofErr w:type="spellEnd"/>
      <w:r w:rsidRPr="0049039A">
        <w:rPr>
          <w:rFonts w:ascii="Arial" w:eastAsia="Arial" w:hAnsi="Arial" w:cs="Arial"/>
          <w:color w:val="222222"/>
          <w:highlight w:val="white"/>
        </w:rPr>
        <w:t xml:space="preserve"> review has been also added to that line as a reference.</w:t>
      </w:r>
    </w:p>
    <w:p w14:paraId="7652A1AB" w14:textId="77777777" w:rsidR="0049039A" w:rsidRPr="0049039A" w:rsidRDefault="0049039A" w:rsidP="0049039A">
      <w:pPr>
        <w:spacing w:after="0"/>
        <w:ind w:left="720"/>
        <w:jc w:val="both"/>
        <w:rPr>
          <w:rFonts w:ascii="Arial" w:eastAsia="Arial" w:hAnsi="Arial" w:cs="Arial"/>
          <w:color w:val="222222"/>
          <w:highlight w:val="white"/>
        </w:rPr>
      </w:pPr>
    </w:p>
    <w:p w14:paraId="5B11203F" w14:textId="77777777" w:rsidR="0049039A" w:rsidRPr="0049039A" w:rsidRDefault="0049039A" w:rsidP="0049039A">
      <w:pPr>
        <w:spacing w:after="0"/>
        <w:ind w:left="720"/>
        <w:jc w:val="both"/>
        <w:rPr>
          <w:rFonts w:ascii="Arial" w:eastAsia="Arial" w:hAnsi="Arial" w:cs="Arial"/>
          <w:color w:val="222222"/>
          <w:highlight w:val="white"/>
          <w:u w:val="single"/>
          <w:lang w:val="es-ES"/>
        </w:rPr>
      </w:pPr>
      <w:proofErr w:type="spellStart"/>
      <w:r w:rsidRPr="0049039A">
        <w:rPr>
          <w:rFonts w:ascii="Arial" w:eastAsia="Arial" w:hAnsi="Arial" w:cs="Arial"/>
          <w:color w:val="222222"/>
          <w:highlight w:val="white"/>
          <w:u w:val="single"/>
          <w:lang w:val="es-ES"/>
        </w:rPr>
        <w:t>References</w:t>
      </w:r>
      <w:proofErr w:type="spellEnd"/>
      <w:r w:rsidRPr="0049039A">
        <w:rPr>
          <w:rFonts w:ascii="Arial" w:eastAsia="Arial" w:hAnsi="Arial" w:cs="Arial"/>
          <w:color w:val="222222"/>
          <w:highlight w:val="white"/>
          <w:u w:val="single"/>
          <w:lang w:val="es-ES"/>
        </w:rPr>
        <w:t>:</w:t>
      </w:r>
    </w:p>
    <w:p w14:paraId="3B0EE5EE" w14:textId="77777777" w:rsidR="0049039A" w:rsidRPr="0049039A" w:rsidRDefault="0049039A" w:rsidP="0049039A">
      <w:pPr>
        <w:spacing w:after="0"/>
        <w:ind w:left="720"/>
        <w:jc w:val="both"/>
        <w:rPr>
          <w:rFonts w:ascii="Arial" w:eastAsia="Arial" w:hAnsi="Arial" w:cs="Arial"/>
          <w:color w:val="222222"/>
          <w:highlight w:val="white"/>
          <w:lang w:val="es-ES"/>
        </w:rPr>
      </w:pPr>
    </w:p>
    <w:p w14:paraId="4597BB85"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lang w:val="es-ES"/>
        </w:rPr>
        <w:t>Ref1:</w:t>
      </w:r>
      <w:r w:rsidRPr="0049039A">
        <w:rPr>
          <w:rFonts w:ascii="Arial" w:eastAsia="Arial" w:hAnsi="Arial" w:cs="Arial"/>
          <w:color w:val="222222"/>
          <w:highlight w:val="white"/>
          <w:lang w:val="es-ES"/>
        </w:rPr>
        <w:t xml:space="preserve"> </w:t>
      </w:r>
      <w:proofErr w:type="spellStart"/>
      <w:r w:rsidRPr="0049039A">
        <w:rPr>
          <w:rFonts w:ascii="Arial" w:eastAsia="Arial" w:hAnsi="Arial" w:cs="Arial"/>
          <w:color w:val="222222"/>
          <w:highlight w:val="white"/>
          <w:lang w:val="es-ES"/>
        </w:rPr>
        <w:t>Bhatia</w:t>
      </w:r>
      <w:proofErr w:type="spellEnd"/>
      <w:r w:rsidRPr="0049039A">
        <w:rPr>
          <w:rFonts w:ascii="Arial" w:eastAsia="Arial" w:hAnsi="Arial" w:cs="Arial"/>
          <w:color w:val="222222"/>
          <w:highlight w:val="white"/>
          <w:lang w:val="es-ES"/>
        </w:rPr>
        <w:t xml:space="preserve"> SN, </w:t>
      </w:r>
      <w:proofErr w:type="spellStart"/>
      <w:r w:rsidRPr="0049039A">
        <w:rPr>
          <w:rFonts w:ascii="Arial" w:eastAsia="Arial" w:hAnsi="Arial" w:cs="Arial"/>
          <w:color w:val="222222"/>
          <w:highlight w:val="white"/>
          <w:lang w:val="es-ES"/>
        </w:rPr>
        <w:t>Ingber</w:t>
      </w:r>
      <w:proofErr w:type="spellEnd"/>
      <w:r w:rsidRPr="0049039A">
        <w:rPr>
          <w:rFonts w:ascii="Arial" w:eastAsia="Arial" w:hAnsi="Arial" w:cs="Arial"/>
          <w:color w:val="222222"/>
          <w:highlight w:val="white"/>
          <w:lang w:val="es-ES"/>
        </w:rPr>
        <w:t xml:space="preserve"> DE. </w:t>
      </w:r>
      <w:r w:rsidRPr="0049039A">
        <w:rPr>
          <w:rFonts w:ascii="Arial" w:eastAsia="Arial" w:hAnsi="Arial" w:cs="Arial"/>
          <w:color w:val="222222"/>
          <w:highlight w:val="white"/>
        </w:rPr>
        <w:t xml:space="preserve">Microfluidic organs-on-chips. Nat </w:t>
      </w:r>
      <w:proofErr w:type="spellStart"/>
      <w:r w:rsidRPr="0049039A">
        <w:rPr>
          <w:rFonts w:ascii="Arial" w:eastAsia="Arial" w:hAnsi="Arial" w:cs="Arial"/>
          <w:color w:val="222222"/>
          <w:highlight w:val="white"/>
        </w:rPr>
        <w:t>Biotechnol</w:t>
      </w:r>
      <w:proofErr w:type="spellEnd"/>
      <w:r w:rsidRPr="0049039A">
        <w:rPr>
          <w:rFonts w:ascii="Arial" w:eastAsia="Arial" w:hAnsi="Arial" w:cs="Arial"/>
          <w:color w:val="222222"/>
          <w:highlight w:val="white"/>
        </w:rPr>
        <w:t>. 2014;32(8):760-772</w:t>
      </w:r>
    </w:p>
    <w:p w14:paraId="6901B1E9" w14:textId="77777777" w:rsidR="0049039A" w:rsidRPr="0049039A" w:rsidRDefault="0049039A" w:rsidP="0049039A">
      <w:pPr>
        <w:spacing w:after="0"/>
        <w:jc w:val="both"/>
        <w:rPr>
          <w:rFonts w:ascii="Arial" w:eastAsia="Arial" w:hAnsi="Arial" w:cs="Arial"/>
          <w:color w:val="222222"/>
          <w:highlight w:val="white"/>
        </w:rPr>
      </w:pPr>
    </w:p>
    <w:p w14:paraId="01131443"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 xml:space="preserve">Line 81-83: "To our knowledge, there is currently no literature showing a microfluidic chip system capable of producing a multilayered skin in situ, including both epithelial and a </w:t>
      </w:r>
      <w:proofErr w:type="gramStart"/>
      <w:r w:rsidRPr="0049039A">
        <w:rPr>
          <w:rFonts w:ascii="Arial" w:eastAsia="Arial" w:hAnsi="Arial" w:cs="Arial"/>
          <w:b/>
          <w:color w:val="222222"/>
          <w:highlight w:val="white"/>
        </w:rPr>
        <w:t>stromal components</w:t>
      </w:r>
      <w:proofErr w:type="gramEnd"/>
      <w:r w:rsidRPr="0049039A">
        <w:rPr>
          <w:rFonts w:ascii="Arial" w:eastAsia="Arial" w:hAnsi="Arial" w:cs="Arial"/>
          <w:b/>
          <w:color w:val="222222"/>
          <w:highlight w:val="white"/>
        </w:rPr>
        <w:t>." Authors may look at literature carefully. See for example, Sriram et al. Materials Today, Volume 21, Number 4, 2018, 327-340.</w:t>
      </w:r>
    </w:p>
    <w:p w14:paraId="53FCEEEF" w14:textId="77777777" w:rsidR="0049039A" w:rsidRPr="0049039A" w:rsidRDefault="0049039A" w:rsidP="0049039A">
      <w:pPr>
        <w:spacing w:after="0"/>
        <w:jc w:val="both"/>
        <w:rPr>
          <w:rFonts w:ascii="Arial" w:eastAsia="Arial" w:hAnsi="Arial" w:cs="Arial"/>
          <w:color w:val="222222"/>
          <w:highlight w:val="white"/>
        </w:rPr>
      </w:pPr>
    </w:p>
    <w:p w14:paraId="29672131"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Indeed, there are currently on the literature, several microfluidic devices used for modelling skin (as the one mentioned by the reviewer and others such as Kim et al. Int J Mol Sci. 2020;21(11):1- 15) that subject the 3D culture to dynamic conditions. </w:t>
      </w:r>
      <w:proofErr w:type="gramStart"/>
      <w:r w:rsidRPr="0049039A">
        <w:rPr>
          <w:rFonts w:ascii="Arial" w:eastAsia="Arial" w:hAnsi="Arial" w:cs="Arial"/>
          <w:color w:val="222222"/>
          <w:highlight w:val="white"/>
        </w:rPr>
        <w:t>However,  these</w:t>
      </w:r>
      <w:proofErr w:type="gramEnd"/>
      <w:r w:rsidRPr="0049039A">
        <w:rPr>
          <w:rFonts w:ascii="Arial" w:eastAsia="Arial" w:hAnsi="Arial" w:cs="Arial"/>
          <w:color w:val="222222"/>
          <w:highlight w:val="white"/>
        </w:rPr>
        <w:t xml:space="preserve"> systems cannot be considered </w:t>
      </w:r>
      <w:proofErr w:type="spellStart"/>
      <w:r w:rsidRPr="0049039A">
        <w:rPr>
          <w:rFonts w:ascii="Arial" w:eastAsia="Arial" w:hAnsi="Arial" w:cs="Arial"/>
          <w:i/>
          <w:color w:val="222222"/>
          <w:highlight w:val="white"/>
        </w:rPr>
        <w:t>stricto</w:t>
      </w:r>
      <w:proofErr w:type="spellEnd"/>
      <w:r w:rsidRPr="0049039A">
        <w:rPr>
          <w:rFonts w:ascii="Arial" w:eastAsia="Arial" w:hAnsi="Arial" w:cs="Arial"/>
          <w:i/>
          <w:color w:val="222222"/>
          <w:highlight w:val="white"/>
        </w:rPr>
        <w:t xml:space="preserve"> </w:t>
      </w:r>
      <w:proofErr w:type="spellStart"/>
      <w:r w:rsidRPr="0049039A">
        <w:rPr>
          <w:rFonts w:ascii="Arial" w:eastAsia="Arial" w:hAnsi="Arial" w:cs="Arial"/>
          <w:i/>
          <w:color w:val="222222"/>
          <w:highlight w:val="white"/>
        </w:rPr>
        <w:t>sensu</w:t>
      </w:r>
      <w:proofErr w:type="spellEnd"/>
      <w:r w:rsidRPr="0049039A">
        <w:rPr>
          <w:rFonts w:ascii="Arial" w:eastAsia="Arial" w:hAnsi="Arial" w:cs="Arial"/>
          <w:color w:val="222222"/>
          <w:highlight w:val="white"/>
        </w:rPr>
        <w:t xml:space="preserve"> as microfluidic organ-on-chips regarding </w:t>
      </w:r>
      <w:proofErr w:type="spellStart"/>
      <w:r w:rsidRPr="0049039A">
        <w:rPr>
          <w:rFonts w:ascii="Arial" w:eastAsia="Arial" w:hAnsi="Arial" w:cs="Arial"/>
          <w:color w:val="222222"/>
          <w:highlight w:val="white"/>
        </w:rPr>
        <w:t>Ingber’s</w:t>
      </w:r>
      <w:proofErr w:type="spellEnd"/>
      <w:r w:rsidRPr="0049039A">
        <w:rPr>
          <w:rFonts w:ascii="Arial" w:eastAsia="Arial" w:hAnsi="Arial" w:cs="Arial"/>
          <w:color w:val="222222"/>
          <w:highlight w:val="white"/>
        </w:rPr>
        <w:t xml:space="preserve"> definition ((Bhatia SN, </w:t>
      </w:r>
      <w:proofErr w:type="spellStart"/>
      <w:r w:rsidRPr="0049039A">
        <w:rPr>
          <w:rFonts w:ascii="Arial" w:eastAsia="Arial" w:hAnsi="Arial" w:cs="Arial"/>
          <w:color w:val="222222"/>
          <w:highlight w:val="white"/>
        </w:rPr>
        <w:t>Ingber</w:t>
      </w:r>
      <w:proofErr w:type="spellEnd"/>
      <w:r w:rsidRPr="0049039A">
        <w:rPr>
          <w:rFonts w:ascii="Arial" w:eastAsia="Arial" w:hAnsi="Arial" w:cs="Arial"/>
          <w:color w:val="222222"/>
          <w:highlight w:val="white"/>
        </w:rPr>
        <w:t xml:space="preserve"> DE. Microfluidic organs-on-chips. Nat </w:t>
      </w:r>
      <w:proofErr w:type="spellStart"/>
      <w:r w:rsidRPr="0049039A">
        <w:rPr>
          <w:rFonts w:ascii="Arial" w:eastAsia="Arial" w:hAnsi="Arial" w:cs="Arial"/>
          <w:color w:val="222222"/>
          <w:highlight w:val="white"/>
        </w:rPr>
        <w:t>Biotechnol</w:t>
      </w:r>
      <w:proofErr w:type="spellEnd"/>
      <w:r w:rsidRPr="0049039A">
        <w:rPr>
          <w:rFonts w:ascii="Arial" w:eastAsia="Arial" w:hAnsi="Arial" w:cs="Arial"/>
          <w:color w:val="222222"/>
          <w:highlight w:val="white"/>
        </w:rPr>
        <w:t xml:space="preserve">. 2014;32(8):760-772. doi:10.1038/nbt.2989). Although it is true that keratinocytes are perfused through a microfluidic channel on top of the dermal compartment in Sriram publication, the dermal compartment is </w:t>
      </w:r>
      <w:proofErr w:type="gramStart"/>
      <w:r w:rsidRPr="0049039A">
        <w:rPr>
          <w:rFonts w:ascii="Arial" w:eastAsia="Arial" w:hAnsi="Arial" w:cs="Arial"/>
          <w:color w:val="222222"/>
          <w:highlight w:val="white"/>
        </w:rPr>
        <w:t>actually pipetted</w:t>
      </w:r>
      <w:proofErr w:type="gramEnd"/>
      <w:r w:rsidRPr="0049039A">
        <w:rPr>
          <w:rFonts w:ascii="Arial" w:eastAsia="Arial" w:hAnsi="Arial" w:cs="Arial"/>
          <w:color w:val="222222"/>
          <w:highlight w:val="white"/>
        </w:rPr>
        <w:t xml:space="preserve"> by hand in the chip in a well-like structure between the bottom and the top channel, before closing the device. </w:t>
      </w:r>
    </w:p>
    <w:p w14:paraId="747115FC"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t xml:space="preserve">We have included these two references in the manuscript and the sentence has been modified to avoid concept misunderstanding. </w:t>
      </w:r>
    </w:p>
    <w:p w14:paraId="316565CD" w14:textId="77777777" w:rsidR="0049039A" w:rsidRPr="0049039A" w:rsidRDefault="0049039A" w:rsidP="0049039A">
      <w:pPr>
        <w:spacing w:after="0"/>
        <w:jc w:val="both"/>
        <w:rPr>
          <w:rFonts w:ascii="Arial" w:eastAsia="Arial" w:hAnsi="Arial" w:cs="Arial"/>
        </w:rPr>
      </w:pPr>
    </w:p>
    <w:p w14:paraId="19FF29B0"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Major Concerns:</w:t>
      </w:r>
    </w:p>
    <w:p w14:paraId="6CEF11F6" w14:textId="77777777" w:rsidR="0049039A" w:rsidRPr="0049039A" w:rsidRDefault="0049039A" w:rsidP="0049039A">
      <w:pPr>
        <w:spacing w:after="0"/>
        <w:jc w:val="both"/>
        <w:rPr>
          <w:rFonts w:ascii="Arial" w:eastAsia="Arial" w:hAnsi="Arial" w:cs="Arial"/>
          <w:b/>
          <w:color w:val="222222"/>
          <w:highlight w:val="white"/>
        </w:rPr>
      </w:pPr>
    </w:p>
    <w:p w14:paraId="2A910015"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 xml:space="preserve">Line 97-107: 1. </w:t>
      </w:r>
      <w:proofErr w:type="gramStart"/>
      <w:r w:rsidRPr="0049039A">
        <w:rPr>
          <w:rFonts w:ascii="Arial" w:eastAsia="Arial" w:hAnsi="Arial" w:cs="Arial"/>
          <w:b/>
          <w:color w:val="222222"/>
          <w:highlight w:val="white"/>
        </w:rPr>
        <w:t>Chips</w:t>
      </w:r>
      <w:proofErr w:type="gramEnd"/>
      <w:r w:rsidRPr="0049039A">
        <w:rPr>
          <w:rFonts w:ascii="Arial" w:eastAsia="Arial" w:hAnsi="Arial" w:cs="Arial"/>
          <w:b/>
          <w:color w:val="222222"/>
          <w:highlight w:val="white"/>
        </w:rPr>
        <w:t xml:space="preserve"> design and micromachining parameters. This section </w:t>
      </w:r>
      <w:proofErr w:type="gramStart"/>
      <w:r w:rsidRPr="0049039A">
        <w:rPr>
          <w:rFonts w:ascii="Arial" w:eastAsia="Arial" w:hAnsi="Arial" w:cs="Arial"/>
          <w:b/>
          <w:color w:val="222222"/>
          <w:highlight w:val="white"/>
        </w:rPr>
        <w:t>doesn't</w:t>
      </w:r>
      <w:proofErr w:type="gramEnd"/>
      <w:r w:rsidRPr="0049039A">
        <w:rPr>
          <w:rFonts w:ascii="Arial" w:eastAsia="Arial" w:hAnsi="Arial" w:cs="Arial"/>
          <w:b/>
          <w:color w:val="222222"/>
          <w:highlight w:val="white"/>
        </w:rPr>
        <w:t xml:space="preserve"> show how the chip looks like, fabricated or works. The authors need to </w:t>
      </w:r>
      <w:r w:rsidRPr="0049039A">
        <w:rPr>
          <w:rFonts w:ascii="Arial" w:eastAsia="Arial" w:hAnsi="Arial" w:cs="Arial"/>
          <w:b/>
          <w:color w:val="222222"/>
          <w:highlight w:val="white"/>
        </w:rPr>
        <w:lastRenderedPageBreak/>
        <w:t>describe in detail the fabrication process and provide a descriptive figure of the fabrication process, such as a cross-sectional view of every step.</w:t>
      </w:r>
    </w:p>
    <w:p w14:paraId="17BCE6E5"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What is the function of the vinyl part and PDMS part?</w:t>
      </w:r>
    </w:p>
    <w:p w14:paraId="44F29AAF" w14:textId="77777777" w:rsidR="0049039A" w:rsidRPr="0049039A" w:rsidRDefault="0049039A" w:rsidP="0049039A">
      <w:pPr>
        <w:spacing w:after="0"/>
        <w:jc w:val="both"/>
        <w:rPr>
          <w:rFonts w:ascii="Arial" w:eastAsia="Arial" w:hAnsi="Arial" w:cs="Arial"/>
          <w:color w:val="222222"/>
          <w:highlight w:val="white"/>
        </w:rPr>
      </w:pPr>
    </w:p>
    <w:p w14:paraId="2A250DF5" w14:textId="77777777" w:rsidR="0049039A" w:rsidRPr="0049039A" w:rsidRDefault="0049039A" w:rsidP="0049039A">
      <w:pPr>
        <w:spacing w:after="0"/>
        <w:ind w:left="637"/>
        <w:jc w:val="both"/>
        <w:rPr>
          <w:rFonts w:ascii="Arial" w:eastAsia="Arial" w:hAnsi="Arial" w:cs="Arial"/>
          <w:color w:val="222222"/>
          <w:highlight w:val="white"/>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Regarding this statement we have extended the section where the micromachining process is described with a deeper explanation of each step. Also, an extra figure showing this procedure has been included in the manuscript as Figure 1. </w:t>
      </w:r>
    </w:p>
    <w:p w14:paraId="6A95366F" w14:textId="77777777" w:rsidR="0049039A" w:rsidRPr="0049039A" w:rsidRDefault="0049039A" w:rsidP="0049039A">
      <w:pPr>
        <w:spacing w:after="0"/>
        <w:ind w:left="637"/>
        <w:jc w:val="both"/>
        <w:rPr>
          <w:rFonts w:ascii="Arial" w:eastAsia="Arial" w:hAnsi="Arial" w:cs="Arial"/>
          <w:color w:val="222222"/>
          <w:highlight w:val="white"/>
        </w:rPr>
      </w:pPr>
      <w:r w:rsidRPr="0049039A">
        <w:rPr>
          <w:rFonts w:ascii="Arial" w:eastAsia="Arial" w:hAnsi="Arial" w:cs="Arial"/>
          <w:color w:val="222222"/>
          <w:highlight w:val="white"/>
        </w:rPr>
        <w:t xml:space="preserve">The microfluidic channels are found in the vinyl part, which is the physical support of the device. PDMS layer is only used as a top lid that assures correct anchorage of tubing. We have included this explanation in the revised manuscript. </w:t>
      </w:r>
    </w:p>
    <w:p w14:paraId="795636A2" w14:textId="77777777" w:rsidR="0049039A" w:rsidRPr="0049039A" w:rsidRDefault="0049039A" w:rsidP="0049039A">
      <w:pPr>
        <w:spacing w:after="0"/>
        <w:jc w:val="both"/>
        <w:rPr>
          <w:rFonts w:ascii="Arial" w:eastAsia="Arial" w:hAnsi="Arial" w:cs="Arial"/>
          <w:b/>
          <w:color w:val="222222"/>
          <w:highlight w:val="white"/>
        </w:rPr>
      </w:pPr>
    </w:p>
    <w:p w14:paraId="7B7ADDC8" w14:textId="77777777" w:rsidR="0049039A" w:rsidRPr="0049039A" w:rsidRDefault="0049039A" w:rsidP="0049039A">
      <w:pPr>
        <w:spacing w:after="0"/>
        <w:jc w:val="both"/>
        <w:rPr>
          <w:rFonts w:ascii="Arial" w:eastAsia="Arial" w:hAnsi="Arial" w:cs="Arial"/>
          <w:color w:val="222222"/>
          <w:highlight w:val="white"/>
        </w:rPr>
      </w:pPr>
      <w:r w:rsidRPr="0049039A">
        <w:rPr>
          <w:rFonts w:ascii="Arial" w:eastAsia="Arial" w:hAnsi="Arial" w:cs="Arial"/>
          <w:b/>
          <w:color w:val="222222"/>
          <w:highlight w:val="white"/>
        </w:rPr>
        <w:t>Line 135: Why ten vinyl layers?</w:t>
      </w:r>
    </w:p>
    <w:p w14:paraId="339B4874" w14:textId="77777777" w:rsidR="0049039A" w:rsidRPr="0049039A" w:rsidRDefault="0049039A" w:rsidP="0049039A">
      <w:pPr>
        <w:spacing w:after="0"/>
        <w:jc w:val="both"/>
        <w:rPr>
          <w:rFonts w:ascii="Arial" w:eastAsia="Arial" w:hAnsi="Arial" w:cs="Arial"/>
          <w:color w:val="222222"/>
          <w:highlight w:val="white"/>
        </w:rPr>
      </w:pPr>
    </w:p>
    <w:p w14:paraId="67375B49"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According to the literature review, we found that the skin thickness can vary depending on the part of the body where it is found. The thinnest epidermis is found at the eyelid and the thickest at the sole of the feet, varying from 0.1 to 1.5 mm respectively (Ref1). On the contrary, the dermis can be 30-40 times thicker than the epidermis (Ref2). Since we wanted to miniaturize the organ, we decided to generate a dermal compartment of 500 </w:t>
      </w:r>
      <w:r w:rsidRPr="0049039A">
        <w:rPr>
          <w:rFonts w:ascii="Arial" w:eastAsia="Arial" w:hAnsi="Arial" w:cs="Arial"/>
          <w:color w:val="222222"/>
          <w:highlight w:val="white"/>
          <w:lang w:val="es-ES"/>
        </w:rPr>
        <w:t>μ</w:t>
      </w:r>
      <w:r w:rsidRPr="0049039A">
        <w:rPr>
          <w:rFonts w:ascii="Arial" w:eastAsia="Arial" w:hAnsi="Arial" w:cs="Arial"/>
          <w:color w:val="222222"/>
          <w:highlight w:val="white"/>
        </w:rPr>
        <w:t xml:space="preserve">m. To do that, we defined an upper chamber of 950 </w:t>
      </w:r>
      <w:r w:rsidRPr="0049039A">
        <w:rPr>
          <w:rFonts w:ascii="Arial" w:eastAsia="Arial" w:hAnsi="Arial" w:cs="Arial"/>
          <w:color w:val="222222"/>
          <w:highlight w:val="white"/>
          <w:lang w:val="es-ES"/>
        </w:rPr>
        <w:t>μ</w:t>
      </w:r>
      <w:r w:rsidRPr="0049039A">
        <w:rPr>
          <w:rFonts w:ascii="Arial" w:eastAsia="Arial" w:hAnsi="Arial" w:cs="Arial"/>
          <w:color w:val="222222"/>
          <w:highlight w:val="white"/>
        </w:rPr>
        <w:t>m high that would allow the epidermis differentiation and cornification through air pumping. This upper space would also permit drug or cosmetics perfusion for testing purposes.</w:t>
      </w:r>
    </w:p>
    <w:p w14:paraId="51B5F4DB" w14:textId="77777777" w:rsidR="0049039A" w:rsidRPr="0049039A" w:rsidRDefault="0049039A" w:rsidP="0049039A">
      <w:pPr>
        <w:spacing w:after="0"/>
        <w:ind w:left="720"/>
        <w:jc w:val="both"/>
        <w:rPr>
          <w:rFonts w:ascii="Arial" w:eastAsia="Arial" w:hAnsi="Arial" w:cs="Arial"/>
          <w:color w:val="222222"/>
          <w:highlight w:val="white"/>
        </w:rPr>
      </w:pPr>
    </w:p>
    <w:p w14:paraId="4C7F60A1" w14:textId="77777777" w:rsidR="0049039A" w:rsidRPr="0049039A" w:rsidRDefault="0049039A" w:rsidP="0049039A">
      <w:pPr>
        <w:spacing w:after="0"/>
        <w:ind w:left="720"/>
        <w:jc w:val="both"/>
        <w:rPr>
          <w:rFonts w:ascii="Arial" w:eastAsia="Arial" w:hAnsi="Arial" w:cs="Arial"/>
          <w:color w:val="222222"/>
          <w:highlight w:val="white"/>
          <w:u w:val="single"/>
        </w:rPr>
      </w:pPr>
      <w:r w:rsidRPr="0049039A">
        <w:rPr>
          <w:rFonts w:ascii="Arial" w:eastAsia="Arial" w:hAnsi="Arial" w:cs="Arial"/>
          <w:color w:val="222222"/>
          <w:highlight w:val="white"/>
          <w:u w:val="single"/>
        </w:rPr>
        <w:t>References:</w:t>
      </w:r>
    </w:p>
    <w:p w14:paraId="4DAAEFFB" w14:textId="77777777" w:rsidR="0049039A" w:rsidRPr="0049039A" w:rsidRDefault="0049039A" w:rsidP="0049039A">
      <w:pPr>
        <w:spacing w:after="0"/>
        <w:ind w:left="720"/>
        <w:jc w:val="both"/>
        <w:rPr>
          <w:rFonts w:ascii="Arial" w:eastAsia="Arial" w:hAnsi="Arial" w:cs="Arial"/>
          <w:color w:val="222222"/>
          <w:highlight w:val="white"/>
        </w:rPr>
      </w:pPr>
    </w:p>
    <w:p w14:paraId="31C554D0"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Ref1:</w:t>
      </w:r>
      <w:r w:rsidRPr="0049039A">
        <w:rPr>
          <w:rFonts w:ascii="Arial" w:eastAsia="Arial" w:hAnsi="Arial" w:cs="Arial"/>
          <w:color w:val="222222"/>
          <w:highlight w:val="white"/>
        </w:rPr>
        <w:t xml:space="preserve"> </w:t>
      </w:r>
      <w:proofErr w:type="spellStart"/>
      <w:r w:rsidRPr="0049039A">
        <w:rPr>
          <w:rFonts w:ascii="Arial" w:eastAsia="Arial" w:hAnsi="Arial" w:cs="Arial"/>
          <w:color w:val="222222"/>
          <w:highlight w:val="white"/>
        </w:rPr>
        <w:t>Kolarsick</w:t>
      </w:r>
      <w:proofErr w:type="spellEnd"/>
      <w:r w:rsidRPr="0049039A">
        <w:rPr>
          <w:rFonts w:ascii="Arial" w:eastAsia="Arial" w:hAnsi="Arial" w:cs="Arial"/>
          <w:color w:val="222222"/>
          <w:highlight w:val="white"/>
        </w:rPr>
        <w:t xml:space="preserve"> PAJ, </w:t>
      </w:r>
      <w:proofErr w:type="spellStart"/>
      <w:r w:rsidRPr="0049039A">
        <w:rPr>
          <w:rFonts w:ascii="Arial" w:eastAsia="Arial" w:hAnsi="Arial" w:cs="Arial"/>
          <w:color w:val="222222"/>
          <w:highlight w:val="white"/>
        </w:rPr>
        <w:t>Kolarsick</w:t>
      </w:r>
      <w:proofErr w:type="spellEnd"/>
      <w:r w:rsidRPr="0049039A">
        <w:rPr>
          <w:rFonts w:ascii="Arial" w:eastAsia="Arial" w:hAnsi="Arial" w:cs="Arial"/>
          <w:color w:val="222222"/>
          <w:highlight w:val="white"/>
        </w:rPr>
        <w:t xml:space="preserve"> MA, Goodwin C. Anatomy and Physiology of the Skin. J Dermatol Nurses Assoc. 2011;3(4):203-213. doi:10.1097/JDN.0b013e3182274a98 </w:t>
      </w:r>
    </w:p>
    <w:p w14:paraId="7A53873A" w14:textId="77777777" w:rsidR="0049039A" w:rsidRPr="0049039A" w:rsidRDefault="0049039A" w:rsidP="0049039A">
      <w:pPr>
        <w:spacing w:after="0"/>
        <w:ind w:left="720"/>
        <w:jc w:val="both"/>
        <w:rPr>
          <w:rFonts w:ascii="Arial" w:eastAsia="Arial" w:hAnsi="Arial" w:cs="Arial"/>
          <w:color w:val="222222"/>
          <w:highlight w:val="white"/>
        </w:rPr>
      </w:pPr>
    </w:p>
    <w:p w14:paraId="7177A9D6" w14:textId="77777777" w:rsidR="0049039A" w:rsidRPr="0049039A" w:rsidRDefault="0049039A" w:rsidP="0049039A">
      <w:pPr>
        <w:spacing w:after="0"/>
        <w:ind w:left="720"/>
        <w:jc w:val="both"/>
        <w:rPr>
          <w:rFonts w:ascii="Arial" w:eastAsia="Arial" w:hAnsi="Arial" w:cs="Arial"/>
          <w:color w:val="222222"/>
          <w:sz w:val="20"/>
          <w:szCs w:val="20"/>
          <w:highlight w:val="white"/>
        </w:rPr>
      </w:pPr>
      <w:r w:rsidRPr="0049039A">
        <w:rPr>
          <w:rFonts w:ascii="Arial" w:eastAsia="Arial" w:hAnsi="Arial" w:cs="Arial"/>
          <w:b/>
          <w:color w:val="222222"/>
          <w:highlight w:val="white"/>
        </w:rPr>
        <w:t>Ref2:</w:t>
      </w:r>
      <w:r w:rsidRPr="0049039A">
        <w:rPr>
          <w:rFonts w:ascii="Arial" w:eastAsia="Arial" w:hAnsi="Arial" w:cs="Arial"/>
          <w:color w:val="222222"/>
          <w:highlight w:val="white"/>
        </w:rPr>
        <w:t xml:space="preserve"> de-Souza IMF, </w:t>
      </w:r>
      <w:proofErr w:type="spellStart"/>
      <w:r w:rsidRPr="0049039A">
        <w:rPr>
          <w:rFonts w:ascii="Arial" w:eastAsia="Arial" w:hAnsi="Arial" w:cs="Arial"/>
          <w:color w:val="222222"/>
          <w:highlight w:val="white"/>
        </w:rPr>
        <w:t>Vitral</w:t>
      </w:r>
      <w:proofErr w:type="spellEnd"/>
      <w:r w:rsidRPr="0049039A">
        <w:rPr>
          <w:rFonts w:ascii="Arial" w:eastAsia="Arial" w:hAnsi="Arial" w:cs="Arial"/>
          <w:color w:val="222222"/>
          <w:highlight w:val="white"/>
        </w:rPr>
        <w:t xml:space="preserve"> GLN, Reis ZSN. Skin thickness dimensions in histological section measurement during late-fetal and neonatal developmental period: A systematic review. Ski Res Technol. 2019;25(6):793-800. doi:10.1111/srt.12719 </w:t>
      </w:r>
    </w:p>
    <w:p w14:paraId="16BB7AFE" w14:textId="77777777" w:rsidR="0049039A" w:rsidRPr="0049039A" w:rsidRDefault="0049039A" w:rsidP="0049039A">
      <w:pPr>
        <w:spacing w:after="0"/>
        <w:jc w:val="both"/>
        <w:rPr>
          <w:rFonts w:ascii="Arial" w:eastAsia="Arial" w:hAnsi="Arial" w:cs="Arial"/>
          <w:color w:val="222222"/>
          <w:highlight w:val="white"/>
        </w:rPr>
      </w:pPr>
    </w:p>
    <w:p w14:paraId="316A2CAE"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The chip structure is NOT CLEAR at all. The authors need to re-write the protocol properly assisted with drawing. Chip images need also to be provided.</w:t>
      </w:r>
    </w:p>
    <w:p w14:paraId="5140D0D9" w14:textId="77777777" w:rsidR="0049039A" w:rsidRPr="0049039A" w:rsidRDefault="0049039A" w:rsidP="0049039A">
      <w:pPr>
        <w:spacing w:after="0"/>
        <w:jc w:val="both"/>
        <w:rPr>
          <w:rFonts w:ascii="Arial" w:eastAsia="Arial" w:hAnsi="Arial" w:cs="Arial"/>
          <w:b/>
          <w:color w:val="222222"/>
          <w:highlight w:val="white"/>
        </w:rPr>
      </w:pPr>
    </w:p>
    <w:p w14:paraId="3E98F32B"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We have included new pictures of the chip and modified figures in the manuscript to enhance the comprehension of the chip structure, fabrication, </w:t>
      </w:r>
      <w:proofErr w:type="gramStart"/>
      <w:r w:rsidRPr="0049039A">
        <w:rPr>
          <w:rFonts w:ascii="Arial" w:eastAsia="Arial" w:hAnsi="Arial" w:cs="Arial"/>
          <w:color w:val="222222"/>
          <w:highlight w:val="white"/>
        </w:rPr>
        <w:t>assembly</w:t>
      </w:r>
      <w:proofErr w:type="gramEnd"/>
      <w:r w:rsidRPr="0049039A">
        <w:rPr>
          <w:rFonts w:ascii="Arial" w:eastAsia="Arial" w:hAnsi="Arial" w:cs="Arial"/>
          <w:color w:val="222222"/>
          <w:highlight w:val="white"/>
        </w:rPr>
        <w:t xml:space="preserve"> and functioning. The protocol has been extended to include more steps in the fabrication process.</w:t>
      </w:r>
    </w:p>
    <w:p w14:paraId="0CB58666" w14:textId="77777777" w:rsidR="0049039A" w:rsidRPr="0049039A" w:rsidRDefault="0049039A" w:rsidP="0049039A">
      <w:pPr>
        <w:spacing w:after="0"/>
        <w:jc w:val="both"/>
        <w:rPr>
          <w:rFonts w:ascii="Arial" w:eastAsia="Arial" w:hAnsi="Arial" w:cs="Arial"/>
          <w:b/>
          <w:color w:val="222222"/>
          <w:highlight w:val="white"/>
        </w:rPr>
      </w:pPr>
    </w:p>
    <w:p w14:paraId="2AF1BF5D" w14:textId="77777777" w:rsidR="0049039A" w:rsidRPr="0049039A" w:rsidRDefault="0049039A" w:rsidP="0049039A">
      <w:pPr>
        <w:spacing w:after="0"/>
        <w:jc w:val="both"/>
        <w:rPr>
          <w:rFonts w:ascii="Arial" w:eastAsia="Arial" w:hAnsi="Arial" w:cs="Arial"/>
          <w:color w:val="222222"/>
          <w:highlight w:val="white"/>
        </w:rPr>
      </w:pPr>
    </w:p>
    <w:p w14:paraId="17471121"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lastRenderedPageBreak/>
        <w:t>The authors claim that their device would overcome the drawback of PDMS, but they are using PDMS too.</w:t>
      </w:r>
    </w:p>
    <w:p w14:paraId="1C68D743" w14:textId="77777777" w:rsidR="0049039A" w:rsidRPr="0049039A" w:rsidRDefault="0049039A" w:rsidP="0049039A">
      <w:pPr>
        <w:spacing w:after="0"/>
        <w:jc w:val="both"/>
        <w:rPr>
          <w:rFonts w:ascii="Arial" w:eastAsia="Arial" w:hAnsi="Arial" w:cs="Arial"/>
          <w:b/>
          <w:color w:val="222222"/>
          <w:highlight w:val="white"/>
        </w:rPr>
      </w:pPr>
    </w:p>
    <w:p w14:paraId="7D16E89F" w14:textId="77777777" w:rsidR="0049039A" w:rsidRPr="0049039A" w:rsidRDefault="0049039A" w:rsidP="0049039A">
      <w:pPr>
        <w:spacing w:after="0"/>
        <w:ind w:left="720"/>
        <w:jc w:val="both"/>
        <w:rPr>
          <w:rFonts w:ascii="Arial" w:eastAsia="Arial" w:hAnsi="Arial" w:cs="Arial"/>
          <w:color w:val="222222"/>
          <w:highlight w:val="yellow"/>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 It is true that we are still using PDMS but the main structure of the chip, holding the microfluidic channels, is on the vinyl part. PDMS at the topmost of the chip is used to better anchor the tubing. However, it could be replaced by vinyl layers that would provide the same functionality.  We have extended the PDMS drawbacks in the introduction and the advantages of using vinyl over PDMS as the main structure of the chip.</w:t>
      </w:r>
    </w:p>
    <w:p w14:paraId="72E7204F"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ab/>
      </w:r>
    </w:p>
    <w:p w14:paraId="27CF5CFA" w14:textId="77777777" w:rsidR="0049039A" w:rsidRPr="0049039A" w:rsidRDefault="0049039A" w:rsidP="0049039A">
      <w:pPr>
        <w:spacing w:after="0"/>
        <w:jc w:val="both"/>
        <w:rPr>
          <w:rFonts w:ascii="Arial" w:eastAsia="Arial" w:hAnsi="Arial" w:cs="Arial"/>
          <w:color w:val="222222"/>
          <w:highlight w:val="white"/>
        </w:rPr>
      </w:pPr>
    </w:p>
    <w:p w14:paraId="592EBA69"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Figure 1 highlight the pumps (which is not necessary) but show no details of the chip. The figure needs to be reproduced to show the chip structure including a cross-sectional view.</w:t>
      </w:r>
    </w:p>
    <w:p w14:paraId="70B234F2" w14:textId="77777777" w:rsidR="0049039A" w:rsidRPr="0049039A" w:rsidRDefault="0049039A" w:rsidP="0049039A">
      <w:pPr>
        <w:spacing w:after="0"/>
        <w:jc w:val="both"/>
        <w:rPr>
          <w:rFonts w:ascii="Arial" w:eastAsia="Arial" w:hAnsi="Arial" w:cs="Arial"/>
          <w:color w:val="222222"/>
          <w:highlight w:val="white"/>
        </w:rPr>
      </w:pPr>
    </w:p>
    <w:p w14:paraId="7FA609D7"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 Figure 1 (now Figure 3) has been modified </w:t>
      </w:r>
      <w:proofErr w:type="gramStart"/>
      <w:r w:rsidRPr="0049039A">
        <w:rPr>
          <w:rFonts w:ascii="Arial" w:eastAsia="Arial" w:hAnsi="Arial" w:cs="Arial"/>
          <w:color w:val="222222"/>
          <w:highlight w:val="white"/>
        </w:rPr>
        <w:t>in order to</w:t>
      </w:r>
      <w:proofErr w:type="gramEnd"/>
      <w:r w:rsidRPr="0049039A">
        <w:rPr>
          <w:rFonts w:ascii="Arial" w:eastAsia="Arial" w:hAnsi="Arial" w:cs="Arial"/>
          <w:color w:val="222222"/>
          <w:highlight w:val="white"/>
        </w:rPr>
        <w:t xml:space="preserve"> provide a better understanding of the chip, its geometry and structure. We think new figures 1 and 2 will also help to better visualize the chip and its structure. </w:t>
      </w:r>
    </w:p>
    <w:p w14:paraId="1FD48CE5" w14:textId="77777777" w:rsidR="0049039A" w:rsidRPr="0049039A" w:rsidRDefault="0049039A" w:rsidP="0049039A">
      <w:pPr>
        <w:spacing w:after="0"/>
        <w:ind w:left="720"/>
        <w:jc w:val="both"/>
        <w:rPr>
          <w:rFonts w:ascii="Arial" w:eastAsia="Arial" w:hAnsi="Arial" w:cs="Arial"/>
          <w:color w:val="222222"/>
          <w:highlight w:val="white"/>
        </w:rPr>
      </w:pPr>
    </w:p>
    <w:p w14:paraId="382DF68C" w14:textId="77777777" w:rsidR="0049039A" w:rsidRPr="0049039A" w:rsidRDefault="0049039A" w:rsidP="0049039A">
      <w:pPr>
        <w:spacing w:after="0"/>
        <w:ind w:left="720"/>
        <w:jc w:val="both"/>
        <w:rPr>
          <w:rFonts w:ascii="Arial" w:eastAsia="Arial" w:hAnsi="Arial" w:cs="Arial"/>
          <w:color w:val="222222"/>
          <w:highlight w:val="white"/>
        </w:rPr>
      </w:pPr>
    </w:p>
    <w:p w14:paraId="56582C07"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 xml:space="preserve">How </w:t>
      </w:r>
      <w:proofErr w:type="gramStart"/>
      <w:r w:rsidRPr="0049039A">
        <w:rPr>
          <w:rFonts w:ascii="Arial" w:eastAsia="Arial" w:hAnsi="Arial" w:cs="Arial"/>
          <w:b/>
          <w:color w:val="222222"/>
          <w:highlight w:val="white"/>
        </w:rPr>
        <w:t>the fibroblasts were</w:t>
      </w:r>
      <w:proofErr w:type="gramEnd"/>
      <w:r w:rsidRPr="0049039A">
        <w:rPr>
          <w:rFonts w:ascii="Arial" w:eastAsia="Arial" w:hAnsi="Arial" w:cs="Arial"/>
          <w:b/>
          <w:color w:val="222222"/>
          <w:highlight w:val="white"/>
        </w:rPr>
        <w:t xml:space="preserve"> embedded in the gel? What ration is used? Number of </w:t>
      </w:r>
      <w:proofErr w:type="spellStart"/>
      <w:proofErr w:type="gramStart"/>
      <w:r w:rsidRPr="0049039A">
        <w:rPr>
          <w:rFonts w:ascii="Arial" w:eastAsia="Arial" w:hAnsi="Arial" w:cs="Arial"/>
          <w:b/>
          <w:color w:val="222222"/>
          <w:highlight w:val="white"/>
        </w:rPr>
        <w:t>cells?The</w:t>
      </w:r>
      <w:proofErr w:type="spellEnd"/>
      <w:proofErr w:type="gramEnd"/>
      <w:r w:rsidRPr="0049039A">
        <w:rPr>
          <w:rFonts w:ascii="Arial" w:eastAsia="Arial" w:hAnsi="Arial" w:cs="Arial"/>
          <w:b/>
          <w:color w:val="222222"/>
          <w:highlight w:val="white"/>
        </w:rPr>
        <w:t xml:space="preserve"> authors need to explain the concept of parallel flow and its advantage before jumping to experimental description.</w:t>
      </w:r>
    </w:p>
    <w:p w14:paraId="0F9DFA36" w14:textId="77777777" w:rsidR="0049039A" w:rsidRPr="0049039A" w:rsidRDefault="0049039A" w:rsidP="0049039A">
      <w:pPr>
        <w:spacing w:after="0"/>
        <w:jc w:val="both"/>
        <w:rPr>
          <w:rFonts w:ascii="Arial" w:eastAsia="Arial" w:hAnsi="Arial" w:cs="Arial"/>
          <w:color w:val="222222"/>
          <w:highlight w:val="white"/>
        </w:rPr>
      </w:pPr>
      <w:r w:rsidRPr="0049039A">
        <w:rPr>
          <w:rFonts w:ascii="Arial" w:eastAsia="Arial" w:hAnsi="Arial" w:cs="Arial"/>
          <w:color w:val="222222"/>
          <w:highlight w:val="white"/>
        </w:rPr>
        <w:t xml:space="preserve"> </w:t>
      </w:r>
    </w:p>
    <w:p w14:paraId="3A94B226" w14:textId="77777777" w:rsidR="0049039A" w:rsidRPr="0049039A" w:rsidRDefault="0049039A" w:rsidP="0049039A">
      <w:pPr>
        <w:spacing w:after="0"/>
        <w:ind w:left="720"/>
        <w:jc w:val="both"/>
        <w:rPr>
          <w:rFonts w:ascii="Arial" w:eastAsia="Arial" w:hAnsi="Arial" w:cs="Arial"/>
          <w:color w:val="222222"/>
          <w:highlight w:val="yellow"/>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Fibroblasts are embedded in the gel by directly introducing them in the pre-gel prior to </w:t>
      </w:r>
      <w:proofErr w:type="spellStart"/>
      <w:r w:rsidRPr="0049039A">
        <w:rPr>
          <w:rFonts w:ascii="Arial" w:eastAsia="Arial" w:hAnsi="Arial" w:cs="Arial"/>
          <w:color w:val="222222"/>
          <w:highlight w:val="white"/>
        </w:rPr>
        <w:t>gelification</w:t>
      </w:r>
      <w:proofErr w:type="spellEnd"/>
      <w:r w:rsidRPr="0049039A">
        <w:rPr>
          <w:rFonts w:ascii="Arial" w:eastAsia="Arial" w:hAnsi="Arial" w:cs="Arial"/>
          <w:color w:val="222222"/>
          <w:highlight w:val="white"/>
        </w:rPr>
        <w:t xml:space="preserve">. Once the hydrogel is crosslinked, fibroblasts anchor to the matrix fibers developing </w:t>
      </w:r>
      <w:proofErr w:type="gramStart"/>
      <w:r w:rsidRPr="0049039A">
        <w:rPr>
          <w:rFonts w:ascii="Arial" w:eastAsia="Arial" w:hAnsi="Arial" w:cs="Arial"/>
          <w:color w:val="222222"/>
          <w:highlight w:val="white"/>
        </w:rPr>
        <w:t>three dimensional</w:t>
      </w:r>
      <w:proofErr w:type="gramEnd"/>
      <w:r w:rsidRPr="0049039A">
        <w:rPr>
          <w:rFonts w:ascii="Arial" w:eastAsia="Arial" w:hAnsi="Arial" w:cs="Arial"/>
          <w:color w:val="222222"/>
          <w:highlight w:val="white"/>
        </w:rPr>
        <w:t xml:space="preserve"> spindle shape as found in real human skin. Fibroblasts are added to a final concentration of 50,000 cells/</w:t>
      </w:r>
      <w:proofErr w:type="gramStart"/>
      <w:r w:rsidRPr="0049039A">
        <w:rPr>
          <w:rFonts w:ascii="Arial" w:eastAsia="Arial" w:hAnsi="Arial" w:cs="Arial"/>
          <w:color w:val="222222"/>
          <w:highlight w:val="white"/>
        </w:rPr>
        <w:t>mL  according</w:t>
      </w:r>
      <w:proofErr w:type="gramEnd"/>
      <w:r w:rsidRPr="0049039A">
        <w:rPr>
          <w:rFonts w:ascii="Arial" w:eastAsia="Arial" w:hAnsi="Arial" w:cs="Arial"/>
          <w:color w:val="222222"/>
          <w:highlight w:val="white"/>
        </w:rPr>
        <w:t xml:space="preserve"> to the literature (Ref1). </w:t>
      </w:r>
    </w:p>
    <w:p w14:paraId="75832F0C" w14:textId="77777777" w:rsidR="0049039A" w:rsidRPr="0049039A" w:rsidRDefault="0049039A" w:rsidP="0049039A">
      <w:pPr>
        <w:spacing w:after="0"/>
        <w:jc w:val="both"/>
        <w:rPr>
          <w:rFonts w:ascii="Arial" w:eastAsia="Arial" w:hAnsi="Arial" w:cs="Arial"/>
          <w:color w:val="222222"/>
          <w:highlight w:val="white"/>
        </w:rPr>
      </w:pPr>
    </w:p>
    <w:p w14:paraId="44B0D7FE"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t>We apologize for the lack of explanation about the parallel flow method used. We now include in the Introduction a brief description of the concept of what a parallel flow is and the conditions to obtain it in a microfluidic channel.</w:t>
      </w:r>
    </w:p>
    <w:p w14:paraId="4F5B1632" w14:textId="77777777" w:rsidR="0049039A" w:rsidRPr="0049039A" w:rsidRDefault="0049039A" w:rsidP="0049039A">
      <w:pPr>
        <w:spacing w:after="0"/>
        <w:ind w:left="720"/>
        <w:jc w:val="both"/>
        <w:rPr>
          <w:rFonts w:ascii="Arial" w:eastAsia="Arial" w:hAnsi="Arial" w:cs="Arial"/>
          <w:color w:val="222222"/>
          <w:highlight w:val="white"/>
        </w:rPr>
      </w:pPr>
    </w:p>
    <w:p w14:paraId="746F5DB8" w14:textId="77777777" w:rsidR="0049039A" w:rsidRPr="0049039A" w:rsidRDefault="0049039A" w:rsidP="0049039A">
      <w:pPr>
        <w:spacing w:after="0"/>
        <w:ind w:left="720"/>
        <w:jc w:val="both"/>
        <w:rPr>
          <w:rFonts w:ascii="Arial" w:eastAsia="Arial" w:hAnsi="Arial" w:cs="Arial"/>
          <w:color w:val="222222"/>
          <w:highlight w:val="white"/>
          <w:u w:val="single"/>
        </w:rPr>
      </w:pPr>
      <w:r w:rsidRPr="0049039A">
        <w:rPr>
          <w:rFonts w:ascii="Arial" w:eastAsia="Arial" w:hAnsi="Arial" w:cs="Arial"/>
          <w:color w:val="222222"/>
          <w:highlight w:val="white"/>
          <w:u w:val="single"/>
        </w:rPr>
        <w:t>References:</w:t>
      </w:r>
    </w:p>
    <w:p w14:paraId="6F6B48B6" w14:textId="77777777" w:rsidR="0049039A" w:rsidRPr="0049039A" w:rsidRDefault="0049039A" w:rsidP="0049039A">
      <w:pPr>
        <w:spacing w:after="0"/>
        <w:ind w:left="720"/>
        <w:jc w:val="both"/>
        <w:rPr>
          <w:rFonts w:ascii="Arial" w:eastAsia="Arial" w:hAnsi="Arial" w:cs="Arial"/>
          <w:color w:val="222222"/>
          <w:highlight w:val="yellow"/>
        </w:rPr>
      </w:pPr>
    </w:p>
    <w:p w14:paraId="01D16B7A"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Ref1:</w:t>
      </w:r>
      <w:r w:rsidRPr="0049039A">
        <w:rPr>
          <w:rFonts w:ascii="Arial" w:eastAsia="Arial" w:hAnsi="Arial" w:cs="Arial"/>
          <w:color w:val="222222"/>
          <w:highlight w:val="white"/>
        </w:rPr>
        <w:t xml:space="preserve"> F. </w:t>
      </w:r>
      <w:proofErr w:type="spellStart"/>
      <w:r w:rsidRPr="0049039A">
        <w:rPr>
          <w:rFonts w:ascii="Arial" w:eastAsia="Arial" w:hAnsi="Arial" w:cs="Arial"/>
          <w:color w:val="222222"/>
          <w:highlight w:val="white"/>
        </w:rPr>
        <w:t>Larcher</w:t>
      </w:r>
      <w:proofErr w:type="spellEnd"/>
      <w:r w:rsidRPr="0049039A">
        <w:rPr>
          <w:rFonts w:ascii="Arial" w:eastAsia="Arial" w:hAnsi="Arial" w:cs="Arial"/>
          <w:color w:val="222222"/>
          <w:highlight w:val="white"/>
        </w:rPr>
        <w:t xml:space="preserve"> et al., “</w:t>
      </w:r>
      <w:r w:rsidRPr="0049039A">
        <w:rPr>
          <w:rFonts w:ascii="Arial" w:eastAsia="Arial" w:hAnsi="Arial" w:cs="Arial"/>
          <w:i/>
          <w:color w:val="222222"/>
          <w:highlight w:val="white"/>
        </w:rPr>
        <w:t>Large surface of cultured human epithelium obtained on a dermal matrix based on live fibroblast-containing fibrin gels</w:t>
      </w:r>
      <w:r w:rsidRPr="0049039A">
        <w:rPr>
          <w:rFonts w:ascii="Arial" w:eastAsia="Arial" w:hAnsi="Arial" w:cs="Arial"/>
          <w:color w:val="222222"/>
          <w:highlight w:val="white"/>
        </w:rPr>
        <w:t>” Burns, vol. 24, no. 7, pp. 621–630, 2002</w:t>
      </w:r>
    </w:p>
    <w:p w14:paraId="5A14D673" w14:textId="77777777" w:rsidR="0049039A" w:rsidRPr="0049039A" w:rsidRDefault="0049039A" w:rsidP="0049039A">
      <w:pPr>
        <w:spacing w:after="0"/>
        <w:ind w:left="720"/>
        <w:jc w:val="both"/>
        <w:rPr>
          <w:rFonts w:ascii="Arial" w:eastAsia="Arial" w:hAnsi="Arial" w:cs="Arial"/>
          <w:color w:val="222222"/>
          <w:highlight w:val="white"/>
        </w:rPr>
      </w:pPr>
    </w:p>
    <w:p w14:paraId="6C73DD48" w14:textId="77777777" w:rsidR="0049039A" w:rsidRPr="0049039A" w:rsidRDefault="0049039A" w:rsidP="0049039A">
      <w:pPr>
        <w:spacing w:after="0"/>
        <w:jc w:val="both"/>
        <w:rPr>
          <w:rFonts w:ascii="Arial" w:eastAsia="Arial" w:hAnsi="Arial" w:cs="Arial"/>
          <w:color w:val="222222"/>
          <w:highlight w:val="white"/>
        </w:rPr>
      </w:pPr>
    </w:p>
    <w:p w14:paraId="33FD0C64"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 xml:space="preserve">In Fig.2, what is the optimum flow rate of PBS and </w:t>
      </w:r>
      <w:proofErr w:type="spellStart"/>
      <w:r w:rsidRPr="0049039A">
        <w:rPr>
          <w:rFonts w:ascii="Arial" w:eastAsia="Arial" w:hAnsi="Arial" w:cs="Arial"/>
          <w:b/>
          <w:color w:val="222222"/>
          <w:highlight w:val="white"/>
        </w:rPr>
        <w:t>Pre-gel+FB</w:t>
      </w:r>
      <w:proofErr w:type="spellEnd"/>
      <w:r w:rsidRPr="0049039A">
        <w:rPr>
          <w:rFonts w:ascii="Arial" w:eastAsia="Arial" w:hAnsi="Arial" w:cs="Arial"/>
          <w:b/>
          <w:color w:val="222222"/>
          <w:highlight w:val="white"/>
        </w:rPr>
        <w:t xml:space="preserve">? Despite they are mentioned in the Results section, but the optimization of the flow rate </w:t>
      </w:r>
      <w:proofErr w:type="gramStart"/>
      <w:r w:rsidRPr="0049039A">
        <w:rPr>
          <w:rFonts w:ascii="Arial" w:eastAsia="Arial" w:hAnsi="Arial" w:cs="Arial"/>
          <w:b/>
          <w:color w:val="222222"/>
          <w:highlight w:val="white"/>
        </w:rPr>
        <w:t>need</w:t>
      </w:r>
      <w:proofErr w:type="gramEnd"/>
      <w:r w:rsidRPr="0049039A">
        <w:rPr>
          <w:rFonts w:ascii="Arial" w:eastAsia="Arial" w:hAnsi="Arial" w:cs="Arial"/>
          <w:b/>
          <w:color w:val="222222"/>
          <w:highlight w:val="white"/>
        </w:rPr>
        <w:t xml:space="preserve"> to be presented in the experimental section in more detail.</w:t>
      </w:r>
    </w:p>
    <w:p w14:paraId="0DD12E46" w14:textId="77777777" w:rsidR="0049039A" w:rsidRPr="0049039A" w:rsidRDefault="0049039A" w:rsidP="0049039A">
      <w:pPr>
        <w:spacing w:after="0"/>
        <w:jc w:val="both"/>
        <w:rPr>
          <w:rFonts w:ascii="Arial" w:eastAsia="Arial" w:hAnsi="Arial" w:cs="Arial"/>
          <w:color w:val="222222"/>
          <w:highlight w:val="white"/>
        </w:rPr>
      </w:pPr>
    </w:p>
    <w:p w14:paraId="2CE8F405"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lastRenderedPageBreak/>
        <w:t>Answer:</w:t>
      </w:r>
      <w:r w:rsidRPr="0049039A">
        <w:rPr>
          <w:rFonts w:ascii="Arial" w:eastAsia="Arial" w:hAnsi="Arial" w:cs="Arial"/>
          <w:color w:val="222222"/>
          <w:highlight w:val="white"/>
        </w:rPr>
        <w:t xml:space="preserve"> The solution provides infinite combinations of flow rates between the two fluids depending on the desired hydrogel height but, there are some aspects that must be taken into consideration when designing the experimental set-up. If the flow rate of the pre-gel is too high, the shear stresses will </w:t>
      </w:r>
      <w:proofErr w:type="gramStart"/>
      <w:r w:rsidRPr="0049039A">
        <w:rPr>
          <w:rFonts w:ascii="Arial" w:eastAsia="Arial" w:hAnsi="Arial" w:cs="Arial"/>
          <w:color w:val="222222"/>
          <w:highlight w:val="white"/>
        </w:rPr>
        <w:t>increase</w:t>
      </w:r>
      <w:proofErr w:type="gramEnd"/>
      <w:r w:rsidRPr="0049039A">
        <w:rPr>
          <w:rFonts w:ascii="Arial" w:eastAsia="Arial" w:hAnsi="Arial" w:cs="Arial"/>
          <w:color w:val="222222"/>
          <w:highlight w:val="white"/>
        </w:rPr>
        <w:t xml:space="preserve"> and cells can be damaged. If the flow rate of the pre-gel is too low, shear thinning behavior is not reached and cross-linking can take place during pumping. This would block the tubing and parallel flow will not be developed. Taking these two concepts into consideration, we set the flow rate limits (below and over) for establishing the parallel flow; these flow limits are described in the Results section. We have rheological studies previously performed in our facilities characterizing the shear thinning behavior of these fibrinogen pre-gels. Besides, we also developed a mathematical model that allowed us to relate the desired height of the hydrogel with the flow rates. These two studies are under revision in another publication. For this </w:t>
      </w:r>
      <w:proofErr w:type="gramStart"/>
      <w:r w:rsidRPr="0049039A">
        <w:rPr>
          <w:rFonts w:ascii="Arial" w:eastAsia="Arial" w:hAnsi="Arial" w:cs="Arial"/>
          <w:color w:val="222222"/>
          <w:highlight w:val="white"/>
        </w:rPr>
        <w:t>reason</w:t>
      </w:r>
      <w:proofErr w:type="gramEnd"/>
      <w:r w:rsidRPr="0049039A">
        <w:rPr>
          <w:rFonts w:ascii="Arial" w:eastAsia="Arial" w:hAnsi="Arial" w:cs="Arial"/>
          <w:color w:val="222222"/>
          <w:highlight w:val="white"/>
        </w:rPr>
        <w:t xml:space="preserve"> we could not cite nor include it in this protocol.</w:t>
      </w:r>
    </w:p>
    <w:p w14:paraId="7FE62D51" w14:textId="77777777" w:rsidR="0049039A" w:rsidRPr="0049039A" w:rsidRDefault="0049039A" w:rsidP="0049039A">
      <w:pPr>
        <w:spacing w:after="0"/>
        <w:jc w:val="both"/>
        <w:rPr>
          <w:rFonts w:ascii="Arial" w:eastAsia="Arial" w:hAnsi="Arial" w:cs="Arial"/>
          <w:color w:val="222222"/>
          <w:highlight w:val="white"/>
        </w:rPr>
      </w:pPr>
    </w:p>
    <w:p w14:paraId="3C6583E6" w14:textId="77777777" w:rsidR="0049039A" w:rsidRPr="0049039A" w:rsidRDefault="0049039A" w:rsidP="0049039A">
      <w:pPr>
        <w:spacing w:after="0"/>
        <w:jc w:val="both"/>
        <w:rPr>
          <w:rFonts w:ascii="Arial" w:eastAsia="Arial" w:hAnsi="Arial" w:cs="Arial"/>
          <w:color w:val="222222"/>
          <w:highlight w:val="white"/>
        </w:rPr>
      </w:pPr>
    </w:p>
    <w:p w14:paraId="1D81D19E"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Fig. 4 should be placed in the very beginning of the paper.</w:t>
      </w:r>
    </w:p>
    <w:p w14:paraId="185363AE" w14:textId="77777777" w:rsidR="0049039A" w:rsidRPr="0049039A" w:rsidRDefault="0049039A" w:rsidP="0049039A">
      <w:pPr>
        <w:spacing w:after="0"/>
        <w:jc w:val="both"/>
        <w:rPr>
          <w:rFonts w:ascii="Arial" w:eastAsia="Arial" w:hAnsi="Arial" w:cs="Arial"/>
          <w:color w:val="222222"/>
          <w:highlight w:val="white"/>
        </w:rPr>
      </w:pPr>
    </w:p>
    <w:p w14:paraId="5223D66A" w14:textId="77777777" w:rsidR="0049039A" w:rsidRPr="0049039A" w:rsidRDefault="0049039A" w:rsidP="0049039A">
      <w:pPr>
        <w:spacing w:after="0"/>
        <w:ind w:left="720"/>
        <w:jc w:val="both"/>
        <w:rPr>
          <w:rFonts w:ascii="Arial" w:eastAsia="Arial" w:hAnsi="Arial" w:cs="Arial"/>
          <w:color w:val="222222"/>
          <w:highlight w:val="yellow"/>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We appreciate this comment and realized that the order of the figures may difficult the correct comprehension of the device and how it works. Figure 4 has already been moved to the beginning of the manuscript and modified (now Figure 2).</w:t>
      </w:r>
    </w:p>
    <w:p w14:paraId="43E56FEF" w14:textId="77777777" w:rsidR="0049039A" w:rsidRPr="0049039A" w:rsidRDefault="0049039A" w:rsidP="0049039A">
      <w:pPr>
        <w:spacing w:after="0"/>
        <w:jc w:val="both"/>
        <w:rPr>
          <w:rFonts w:ascii="Arial" w:eastAsia="Arial" w:hAnsi="Arial" w:cs="Arial"/>
          <w:color w:val="222222"/>
          <w:highlight w:val="white"/>
        </w:rPr>
      </w:pPr>
    </w:p>
    <w:p w14:paraId="5403EBFB"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 xml:space="preserve">How </w:t>
      </w:r>
      <w:proofErr w:type="gramStart"/>
      <w:r w:rsidRPr="0049039A">
        <w:rPr>
          <w:rFonts w:ascii="Arial" w:eastAsia="Arial" w:hAnsi="Arial" w:cs="Arial"/>
          <w:b/>
          <w:color w:val="222222"/>
          <w:highlight w:val="white"/>
        </w:rPr>
        <w:t>Fig. 5 was</w:t>
      </w:r>
      <w:proofErr w:type="gramEnd"/>
      <w:r w:rsidRPr="0049039A">
        <w:rPr>
          <w:rFonts w:ascii="Arial" w:eastAsia="Arial" w:hAnsi="Arial" w:cs="Arial"/>
          <w:b/>
          <w:color w:val="222222"/>
          <w:highlight w:val="white"/>
        </w:rPr>
        <w:t xml:space="preserve"> obtained? What are the boundary conditions? What the </w:t>
      </w:r>
      <w:proofErr w:type="spellStart"/>
      <w:r w:rsidRPr="0049039A">
        <w:rPr>
          <w:rFonts w:ascii="Arial" w:eastAsia="Arial" w:hAnsi="Arial" w:cs="Arial"/>
          <w:b/>
          <w:color w:val="222222"/>
          <w:highlight w:val="white"/>
        </w:rPr>
        <w:t>colour</w:t>
      </w:r>
      <w:proofErr w:type="spellEnd"/>
      <w:r w:rsidRPr="0049039A">
        <w:rPr>
          <w:rFonts w:ascii="Arial" w:eastAsia="Arial" w:hAnsi="Arial" w:cs="Arial"/>
          <w:b/>
          <w:color w:val="222222"/>
          <w:highlight w:val="white"/>
        </w:rPr>
        <w:t xml:space="preserve"> gradient means? What x and y represent? The figure quality is very low and need to be enhanced. A cross-sectional view of the channel (with parallel flow) </w:t>
      </w:r>
      <w:proofErr w:type="gramStart"/>
      <w:r w:rsidRPr="0049039A">
        <w:rPr>
          <w:rFonts w:ascii="Arial" w:eastAsia="Arial" w:hAnsi="Arial" w:cs="Arial"/>
          <w:b/>
          <w:color w:val="222222"/>
          <w:highlight w:val="white"/>
        </w:rPr>
        <w:t>need</w:t>
      </w:r>
      <w:proofErr w:type="gramEnd"/>
      <w:r w:rsidRPr="0049039A">
        <w:rPr>
          <w:rFonts w:ascii="Arial" w:eastAsia="Arial" w:hAnsi="Arial" w:cs="Arial"/>
          <w:b/>
          <w:color w:val="222222"/>
          <w:highlight w:val="white"/>
        </w:rPr>
        <w:t xml:space="preserve"> to be added to indicate where is the fluid flow take place in the simulated model.</w:t>
      </w:r>
    </w:p>
    <w:p w14:paraId="3580D2F4" w14:textId="77777777" w:rsidR="0049039A" w:rsidRPr="0049039A" w:rsidRDefault="0049039A" w:rsidP="0049039A">
      <w:pPr>
        <w:spacing w:after="0"/>
        <w:jc w:val="both"/>
        <w:rPr>
          <w:rFonts w:ascii="Arial" w:eastAsia="Arial" w:hAnsi="Arial" w:cs="Arial"/>
          <w:color w:val="222222"/>
          <w:highlight w:val="white"/>
        </w:rPr>
      </w:pPr>
    </w:p>
    <w:p w14:paraId="2A299B28"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As mentioned before, we developed the mathematical solution for the parallel flow developed in the microfluidic channel. It is now under revision for publication.</w:t>
      </w:r>
    </w:p>
    <w:p w14:paraId="19321012" w14:textId="77777777" w:rsidR="0049039A" w:rsidRPr="0049039A" w:rsidRDefault="0049039A" w:rsidP="0049039A">
      <w:pPr>
        <w:spacing w:after="0"/>
        <w:ind w:left="720"/>
        <w:jc w:val="both"/>
        <w:rPr>
          <w:rFonts w:ascii="Arial" w:eastAsia="Arial" w:hAnsi="Arial" w:cs="Arial"/>
          <w:color w:val="222222"/>
          <w:highlight w:val="white"/>
        </w:rPr>
      </w:pPr>
    </w:p>
    <w:p w14:paraId="309F4168" w14:textId="77777777" w:rsidR="0049039A" w:rsidRPr="0049039A" w:rsidRDefault="0049039A" w:rsidP="0049039A">
      <w:pPr>
        <w:spacing w:after="0"/>
        <w:ind w:left="720"/>
        <w:jc w:val="both"/>
        <w:rPr>
          <w:rFonts w:ascii="Arial" w:eastAsia="Arial" w:hAnsi="Arial" w:cs="Arial"/>
          <w:highlight w:val="white"/>
        </w:rPr>
      </w:pPr>
      <w:r w:rsidRPr="0049039A">
        <w:rPr>
          <w:rFonts w:ascii="Arial" w:eastAsia="Arial" w:hAnsi="Arial" w:cs="Arial"/>
          <w:highlight w:val="white"/>
        </w:rPr>
        <w:t>Parallel flows are found in several engineering applications, primarily in heat exchangers, oil-water flows in petroleum industry or steam-water flows in nuclear reactors. Phase holdup of two-fluids occurs at low flow rates in horizontal channels where a fraction of the channel is occupied by a fluid phase. They have a well-defined interface and their viscosities largely affect the velocity. In our case, two-phase flow is developed between the fibrin pre-gel (fluid 2) and a sacrificial fluid (PBS, fluid 1). In order to solve this problem, we used Navier-</w:t>
      </w:r>
      <w:proofErr w:type="gramStart"/>
      <w:r w:rsidRPr="0049039A">
        <w:rPr>
          <w:rFonts w:ascii="Arial" w:eastAsia="Arial" w:hAnsi="Arial" w:cs="Arial"/>
          <w:highlight w:val="white"/>
        </w:rPr>
        <w:t>Stokes</w:t>
      </w:r>
      <w:proofErr w:type="gramEnd"/>
      <w:r w:rsidRPr="0049039A">
        <w:rPr>
          <w:rFonts w:ascii="Arial" w:eastAsia="Arial" w:hAnsi="Arial" w:cs="Arial"/>
          <w:highlight w:val="white"/>
        </w:rPr>
        <w:t xml:space="preserve"> equations and the continuity equation with their corresponding boundary conditions. </w:t>
      </w:r>
    </w:p>
    <w:p w14:paraId="689CF577" w14:textId="77777777" w:rsidR="0049039A" w:rsidRPr="0049039A" w:rsidRDefault="0049039A" w:rsidP="0049039A">
      <w:pPr>
        <w:spacing w:after="0"/>
        <w:jc w:val="both"/>
        <w:rPr>
          <w:rFonts w:ascii="Times New Roman" w:eastAsia="Times New Roman" w:hAnsi="Times New Roman" w:cs="Times New Roman"/>
          <w:color w:val="2F5496"/>
          <w:highlight w:val="white"/>
        </w:rPr>
      </w:pPr>
    </w:p>
    <w:p w14:paraId="6881C965" w14:textId="77777777" w:rsidR="0049039A" w:rsidRPr="0049039A" w:rsidRDefault="0049039A" w:rsidP="0049039A">
      <w:pPr>
        <w:spacing w:after="160" w:line="256" w:lineRule="auto"/>
        <w:jc w:val="both"/>
        <w:rPr>
          <w:rFonts w:ascii="Times New Roman" w:eastAsia="Times New Roman" w:hAnsi="Times New Roman" w:cs="Times New Roman"/>
          <w:color w:val="2F5496"/>
          <w:highlight w:val="white"/>
          <w:lang w:val="es-ES"/>
        </w:rPr>
      </w:pPr>
      <w:r w:rsidRPr="0049039A">
        <w:rPr>
          <w:rFonts w:ascii="Times New Roman" w:eastAsia="Times New Roman" w:hAnsi="Times New Roman" w:cs="Times New Roman"/>
          <w:noProof/>
          <w:color w:val="2F5496"/>
          <w:lang w:val="es-ES"/>
        </w:rPr>
        <w:lastRenderedPageBreak/>
        <w:drawing>
          <wp:inline distT="0" distB="0" distL="0" distR="0" wp14:anchorId="5930C48D" wp14:editId="3EF13E0C">
            <wp:extent cx="4831080" cy="1226820"/>
            <wp:effectExtent l="0" t="0" r="762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1080" cy="1226820"/>
                    </a:xfrm>
                    <a:prstGeom prst="rect">
                      <a:avLst/>
                    </a:prstGeom>
                    <a:noFill/>
                    <a:ln>
                      <a:noFill/>
                    </a:ln>
                  </pic:spPr>
                </pic:pic>
              </a:graphicData>
            </a:graphic>
          </wp:inline>
        </w:drawing>
      </w:r>
    </w:p>
    <w:p w14:paraId="5618087F" w14:textId="77777777" w:rsidR="0049039A" w:rsidRPr="0049039A" w:rsidRDefault="0049039A" w:rsidP="0049039A">
      <w:pPr>
        <w:spacing w:after="160" w:line="256" w:lineRule="auto"/>
        <w:jc w:val="center"/>
        <w:rPr>
          <w:rFonts w:ascii="Cambria Math" w:eastAsia="Cambria Math" w:hAnsi="Cambria Math" w:cs="Cambria Math"/>
          <w:b/>
          <w:color w:val="2F5496"/>
          <w:highlight w:val="white"/>
          <w:lang w:val="es-ES"/>
        </w:rPr>
      </w:pPr>
      <w:r w:rsidRPr="0049039A">
        <w:rPr>
          <w:rFonts w:ascii="Arial" w:eastAsia="Arial" w:hAnsi="Arial" w:cs="Arial"/>
          <w:noProof/>
          <w:color w:val="2F5496"/>
          <w:lang w:val="es-ES"/>
        </w:rPr>
        <w:drawing>
          <wp:inline distT="0" distB="0" distL="0" distR="0" wp14:anchorId="47E6309E" wp14:editId="64E40A91">
            <wp:extent cx="3101340" cy="1524000"/>
            <wp:effectExtent l="0" t="0" r="3810" b="0"/>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1340" cy="1524000"/>
                    </a:xfrm>
                    <a:prstGeom prst="rect">
                      <a:avLst/>
                    </a:prstGeom>
                    <a:noFill/>
                    <a:ln>
                      <a:noFill/>
                    </a:ln>
                  </pic:spPr>
                </pic:pic>
              </a:graphicData>
            </a:graphic>
          </wp:inline>
        </w:drawing>
      </w:r>
    </w:p>
    <w:p w14:paraId="730AE40C" w14:textId="77777777" w:rsidR="0049039A" w:rsidRPr="0049039A" w:rsidRDefault="0049039A" w:rsidP="0049039A">
      <w:pPr>
        <w:spacing w:after="160" w:line="256" w:lineRule="auto"/>
        <w:ind w:left="720"/>
        <w:jc w:val="both"/>
        <w:rPr>
          <w:rFonts w:ascii="Times New Roman" w:eastAsia="Times New Roman" w:hAnsi="Times New Roman" w:cs="Times New Roman"/>
          <w:color w:val="2F5496"/>
          <w:highlight w:val="white"/>
        </w:rPr>
      </w:pPr>
      <w:r w:rsidRPr="0049039A">
        <w:rPr>
          <w:rFonts w:ascii="Arial" w:eastAsia="Arial" w:hAnsi="Arial" w:cs="Arial"/>
          <w:highlight w:val="white"/>
        </w:rPr>
        <w:t>The main difficulty in the solution of the Navier Stokes equations arises from their nonlinearity but, applying some assumptions such as stationary state, convection term neglect or considering just transversal velocity; vanish nonlinear terms.</w:t>
      </w:r>
      <w:r w:rsidRPr="0049039A">
        <w:rPr>
          <w:rFonts w:ascii="Times New Roman" w:eastAsia="Times New Roman" w:hAnsi="Times New Roman" w:cs="Times New Roman"/>
          <w:color w:val="2F5496"/>
          <w:highlight w:val="white"/>
        </w:rPr>
        <w:t xml:space="preserve">            </w:t>
      </w:r>
    </w:p>
    <w:p w14:paraId="03DBA07E" w14:textId="77777777" w:rsidR="0049039A" w:rsidRPr="0049039A" w:rsidRDefault="0049039A" w:rsidP="0049039A">
      <w:pPr>
        <w:spacing w:after="160" w:line="256" w:lineRule="auto"/>
        <w:ind w:firstLine="720"/>
        <w:jc w:val="both"/>
        <w:rPr>
          <w:rFonts w:ascii="Arial" w:eastAsia="Arial" w:hAnsi="Arial" w:cs="Arial"/>
          <w:highlight w:val="white"/>
        </w:rPr>
      </w:pPr>
      <w:r w:rsidRPr="0049039A">
        <w:rPr>
          <w:rFonts w:ascii="Arial" w:eastAsia="Arial" w:hAnsi="Arial" w:cs="Arial"/>
          <w:highlight w:val="white"/>
        </w:rPr>
        <w:t>The flow rates obtained by solving these equations are:</w:t>
      </w:r>
    </w:p>
    <w:p w14:paraId="1BA8A644" w14:textId="77777777" w:rsidR="0049039A" w:rsidRPr="0049039A" w:rsidRDefault="0049039A" w:rsidP="0049039A">
      <w:pPr>
        <w:spacing w:after="160" w:line="256" w:lineRule="auto"/>
        <w:jc w:val="center"/>
        <w:rPr>
          <w:rFonts w:ascii="Times New Roman" w:eastAsia="Times New Roman" w:hAnsi="Times New Roman" w:cs="Times New Roman"/>
          <w:highlight w:val="white"/>
          <w:lang w:val="es-ES"/>
        </w:rPr>
      </w:pPr>
      <w:r w:rsidRPr="0049039A">
        <w:rPr>
          <w:rFonts w:ascii="Times New Roman" w:eastAsia="Times New Roman" w:hAnsi="Times New Roman" w:cs="Times New Roman"/>
          <w:noProof/>
          <w:lang w:val="es-ES"/>
        </w:rPr>
        <w:drawing>
          <wp:inline distT="0" distB="0" distL="0" distR="0" wp14:anchorId="1B764F78" wp14:editId="24D36C90">
            <wp:extent cx="3276600" cy="10668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6600" cy="1066800"/>
                    </a:xfrm>
                    <a:prstGeom prst="rect">
                      <a:avLst/>
                    </a:prstGeom>
                    <a:noFill/>
                    <a:ln>
                      <a:noFill/>
                    </a:ln>
                  </pic:spPr>
                </pic:pic>
              </a:graphicData>
            </a:graphic>
          </wp:inline>
        </w:drawing>
      </w:r>
    </w:p>
    <w:p w14:paraId="2FFF43CA" w14:textId="77777777" w:rsidR="0049039A" w:rsidRPr="0049039A" w:rsidRDefault="0049039A" w:rsidP="0049039A">
      <w:pPr>
        <w:spacing w:after="160" w:line="256" w:lineRule="auto"/>
        <w:ind w:left="720"/>
        <w:jc w:val="both"/>
        <w:rPr>
          <w:rFonts w:ascii="Arial" w:eastAsia="Arial" w:hAnsi="Arial" w:cs="Arial"/>
          <w:highlight w:val="white"/>
        </w:rPr>
      </w:pPr>
      <w:r w:rsidRPr="0049039A">
        <w:rPr>
          <w:rFonts w:ascii="Arial" w:eastAsia="Arial" w:hAnsi="Arial" w:cs="Arial"/>
          <w:highlight w:val="white"/>
        </w:rPr>
        <w:t>Where A</w:t>
      </w:r>
      <w:r w:rsidRPr="0049039A">
        <w:rPr>
          <w:rFonts w:ascii="Arial" w:eastAsia="Arial" w:hAnsi="Arial" w:cs="Arial"/>
          <w:highlight w:val="white"/>
          <w:vertAlign w:val="subscript"/>
        </w:rPr>
        <w:t>1</w:t>
      </w:r>
      <w:r w:rsidRPr="0049039A">
        <w:rPr>
          <w:rFonts w:ascii="Arial" w:eastAsia="Arial" w:hAnsi="Arial" w:cs="Arial"/>
          <w:highlight w:val="white"/>
        </w:rPr>
        <w:t>, A</w:t>
      </w:r>
      <w:r w:rsidRPr="0049039A">
        <w:rPr>
          <w:rFonts w:ascii="Arial" w:eastAsia="Arial" w:hAnsi="Arial" w:cs="Arial"/>
          <w:highlight w:val="white"/>
          <w:vertAlign w:val="subscript"/>
        </w:rPr>
        <w:t>2</w:t>
      </w:r>
      <w:r w:rsidRPr="0049039A">
        <w:rPr>
          <w:rFonts w:ascii="Arial" w:eastAsia="Arial" w:hAnsi="Arial" w:cs="Arial"/>
          <w:highlight w:val="white"/>
        </w:rPr>
        <w:t>, B</w:t>
      </w:r>
      <w:r w:rsidRPr="0049039A">
        <w:rPr>
          <w:rFonts w:ascii="Arial" w:eastAsia="Arial" w:hAnsi="Arial" w:cs="Arial"/>
          <w:highlight w:val="white"/>
          <w:vertAlign w:val="subscript"/>
        </w:rPr>
        <w:t>1</w:t>
      </w:r>
      <w:r w:rsidRPr="0049039A">
        <w:rPr>
          <w:rFonts w:ascii="Arial" w:eastAsia="Arial" w:hAnsi="Arial" w:cs="Arial"/>
          <w:highlight w:val="white"/>
        </w:rPr>
        <w:t xml:space="preserve"> and B</w:t>
      </w:r>
      <w:r w:rsidRPr="0049039A">
        <w:rPr>
          <w:rFonts w:ascii="Arial" w:eastAsia="Arial" w:hAnsi="Arial" w:cs="Arial"/>
          <w:highlight w:val="white"/>
          <w:vertAlign w:val="subscript"/>
        </w:rPr>
        <w:t>2</w:t>
      </w:r>
      <w:r w:rsidRPr="0049039A">
        <w:rPr>
          <w:rFonts w:ascii="Arial" w:eastAsia="Arial" w:hAnsi="Arial" w:cs="Arial"/>
          <w:highlight w:val="white"/>
        </w:rPr>
        <w:t xml:space="preserve"> are the integration constants and </w:t>
      </w:r>
      <w:r w:rsidRPr="0049039A">
        <w:rPr>
          <w:rFonts w:ascii="Arial" w:eastAsia="Arial" w:hAnsi="Arial" w:cs="Arial"/>
          <w:i/>
          <w:highlight w:val="white"/>
        </w:rPr>
        <w:t>w</w:t>
      </w:r>
      <w:r w:rsidRPr="0049039A">
        <w:rPr>
          <w:rFonts w:ascii="Arial" w:eastAsia="Arial" w:hAnsi="Arial" w:cs="Arial"/>
          <w:highlight w:val="white"/>
        </w:rPr>
        <w:t xml:space="preserve"> </w:t>
      </w:r>
      <w:proofErr w:type="gramStart"/>
      <w:r w:rsidRPr="0049039A">
        <w:rPr>
          <w:rFonts w:ascii="Arial" w:eastAsia="Arial" w:hAnsi="Arial" w:cs="Arial"/>
          <w:highlight w:val="white"/>
        </w:rPr>
        <w:t>is</w:t>
      </w:r>
      <w:proofErr w:type="gramEnd"/>
      <w:r w:rsidRPr="0049039A">
        <w:rPr>
          <w:rFonts w:ascii="Arial" w:eastAsia="Arial" w:hAnsi="Arial" w:cs="Arial"/>
          <w:highlight w:val="white"/>
        </w:rPr>
        <w:t xml:space="preserve"> the width of the channel.</w:t>
      </w:r>
    </w:p>
    <w:p w14:paraId="6ED861FD" w14:textId="77777777" w:rsidR="0049039A" w:rsidRPr="0049039A" w:rsidRDefault="0049039A" w:rsidP="0049039A">
      <w:pPr>
        <w:spacing w:after="160" w:line="256" w:lineRule="auto"/>
        <w:ind w:firstLine="720"/>
        <w:jc w:val="both"/>
        <w:rPr>
          <w:rFonts w:ascii="Arial" w:eastAsia="Arial" w:hAnsi="Arial" w:cs="Arial"/>
          <w:color w:val="2F5496"/>
          <w:highlight w:val="white"/>
        </w:rPr>
      </w:pPr>
      <w:r w:rsidRPr="0049039A">
        <w:rPr>
          <w:rFonts w:ascii="Arial" w:eastAsia="Arial" w:hAnsi="Arial" w:cs="Arial"/>
          <w:highlight w:val="white"/>
        </w:rPr>
        <w:t>These are subjected to boundary conditions:</w:t>
      </w:r>
    </w:p>
    <w:p w14:paraId="7E341D4B" w14:textId="77777777" w:rsidR="0049039A" w:rsidRPr="0049039A" w:rsidRDefault="0049039A" w:rsidP="0049039A">
      <w:pPr>
        <w:numPr>
          <w:ilvl w:val="0"/>
          <w:numId w:val="1"/>
        </w:numPr>
        <w:spacing w:after="160" w:line="256" w:lineRule="auto"/>
        <w:jc w:val="both"/>
        <w:rPr>
          <w:rFonts w:ascii="Arial" w:eastAsia="Arial" w:hAnsi="Arial" w:cs="Arial"/>
          <w:highlight w:val="white"/>
        </w:rPr>
      </w:pPr>
      <w:r w:rsidRPr="0049039A">
        <w:rPr>
          <w:rFonts w:ascii="Arial" w:eastAsia="Arial" w:hAnsi="Arial" w:cs="Arial"/>
          <w:highlight w:val="white"/>
        </w:rPr>
        <w:t>No-slip conditions at the walls:</w:t>
      </w:r>
    </w:p>
    <w:p w14:paraId="3054C626" w14:textId="77777777" w:rsidR="0049039A" w:rsidRPr="0049039A" w:rsidRDefault="0049039A" w:rsidP="0049039A">
      <w:pPr>
        <w:numPr>
          <w:ilvl w:val="1"/>
          <w:numId w:val="1"/>
        </w:numPr>
        <w:spacing w:after="0" w:line="256" w:lineRule="auto"/>
        <w:jc w:val="both"/>
        <w:rPr>
          <w:rFonts w:ascii="Arial" w:eastAsia="Arial" w:hAnsi="Arial" w:cs="Arial"/>
          <w:highlight w:val="white"/>
          <w:lang w:val="es-ES"/>
        </w:rPr>
      </w:pPr>
      <w:r w:rsidRPr="0049039A">
        <w:rPr>
          <w:rFonts w:ascii="Arial" w:eastAsia="Arial" w:hAnsi="Arial" w:cs="Arial"/>
          <w:highlight w:val="white"/>
          <w:lang w:val="es-ES"/>
        </w:rPr>
        <w:t xml:space="preserve">At  </w:t>
      </w:r>
      <m:oMath>
        <m:r>
          <w:rPr>
            <w:rFonts w:ascii="Cambria Math" w:eastAsia="Arial" w:hAnsi="Cambria Math" w:cs="Arial"/>
            <w:highlight w:val="white"/>
            <w:lang w:val="es-ES"/>
          </w:rPr>
          <m:t xml:space="preserve">y=0→   </m:t>
        </m:r>
        <m:sSub>
          <m:sSubPr>
            <m:ctrlPr>
              <w:rPr>
                <w:rFonts w:ascii="Cambria Math" w:eastAsia="Arial" w:hAnsi="Cambria Math" w:cs="Arial"/>
                <w:highlight w:val="white"/>
              </w:rPr>
            </m:ctrlPr>
          </m:sSubPr>
          <m:e>
            <m:r>
              <w:rPr>
                <w:rFonts w:ascii="Cambria Math" w:eastAsia="Arial" w:hAnsi="Cambria Math" w:cs="Arial"/>
                <w:highlight w:val="white"/>
                <w:lang w:val="es-ES"/>
              </w:rPr>
              <m:t>v</m:t>
            </m:r>
          </m:e>
          <m:sub>
            <m:r>
              <w:rPr>
                <w:rFonts w:ascii="Cambria Math" w:eastAsia="Arial" w:hAnsi="Cambria Math" w:cs="Arial"/>
                <w:highlight w:val="white"/>
                <w:lang w:val="es-ES"/>
              </w:rPr>
              <m:t>2</m:t>
            </m:r>
          </m:sub>
        </m:sSub>
        <m:r>
          <w:rPr>
            <w:rFonts w:ascii="Cambria Math" w:eastAsia="Arial" w:hAnsi="Cambria Math" w:cs="Arial"/>
            <w:highlight w:val="white"/>
            <w:lang w:val="es-ES"/>
          </w:rPr>
          <m:t>=0</m:t>
        </m:r>
      </m:oMath>
    </w:p>
    <w:p w14:paraId="3F427C0B" w14:textId="77777777" w:rsidR="0049039A" w:rsidRPr="0049039A" w:rsidRDefault="0049039A" w:rsidP="0049039A">
      <w:pPr>
        <w:numPr>
          <w:ilvl w:val="1"/>
          <w:numId w:val="1"/>
        </w:numPr>
        <w:spacing w:after="0" w:line="256" w:lineRule="auto"/>
        <w:jc w:val="both"/>
        <w:rPr>
          <w:rFonts w:ascii="Arial" w:eastAsia="Arial" w:hAnsi="Arial" w:cs="Arial"/>
          <w:highlight w:val="white"/>
          <w:lang w:val="es-ES"/>
        </w:rPr>
      </w:pPr>
      <w:r w:rsidRPr="0049039A">
        <w:rPr>
          <w:rFonts w:ascii="Arial" w:eastAsia="Arial" w:hAnsi="Arial" w:cs="Arial"/>
          <w:highlight w:val="white"/>
          <w:lang w:val="es-ES"/>
        </w:rPr>
        <w:t xml:space="preserve">At  </w:t>
      </w:r>
      <m:oMath>
        <m:r>
          <w:rPr>
            <w:rFonts w:ascii="Cambria Math" w:eastAsia="Arial" w:hAnsi="Cambria Math" w:cs="Arial"/>
            <w:highlight w:val="white"/>
            <w:lang w:val="es-ES"/>
          </w:rPr>
          <m:t xml:space="preserve">y=H→   </m:t>
        </m:r>
        <m:sSub>
          <m:sSubPr>
            <m:ctrlPr>
              <w:rPr>
                <w:rFonts w:ascii="Cambria Math" w:eastAsia="Arial" w:hAnsi="Cambria Math" w:cs="Arial"/>
                <w:highlight w:val="white"/>
              </w:rPr>
            </m:ctrlPr>
          </m:sSubPr>
          <m:e>
            <m:r>
              <w:rPr>
                <w:rFonts w:ascii="Cambria Math" w:eastAsia="Arial" w:hAnsi="Cambria Math" w:cs="Arial"/>
                <w:highlight w:val="white"/>
                <w:lang w:val="es-ES"/>
              </w:rPr>
              <m:t>v</m:t>
            </m:r>
          </m:e>
          <m:sub>
            <m:r>
              <w:rPr>
                <w:rFonts w:ascii="Cambria Math" w:eastAsia="Arial" w:hAnsi="Cambria Math" w:cs="Arial"/>
                <w:highlight w:val="white"/>
                <w:lang w:val="es-ES"/>
              </w:rPr>
              <m:t>1</m:t>
            </m:r>
          </m:sub>
        </m:sSub>
        <m:r>
          <w:rPr>
            <w:rFonts w:ascii="Cambria Math" w:eastAsia="Arial" w:hAnsi="Cambria Math" w:cs="Arial"/>
            <w:highlight w:val="white"/>
            <w:lang w:val="es-ES"/>
          </w:rPr>
          <m:t>=0</m:t>
        </m:r>
      </m:oMath>
    </w:p>
    <w:p w14:paraId="749D7C79" w14:textId="77777777" w:rsidR="0049039A" w:rsidRPr="0049039A" w:rsidRDefault="0049039A" w:rsidP="0049039A">
      <w:pPr>
        <w:numPr>
          <w:ilvl w:val="0"/>
          <w:numId w:val="1"/>
        </w:numPr>
        <w:spacing w:after="160" w:line="256" w:lineRule="auto"/>
        <w:jc w:val="both"/>
        <w:rPr>
          <w:rFonts w:ascii="Times New Roman" w:eastAsia="Times New Roman" w:hAnsi="Times New Roman" w:cs="Times New Roman"/>
          <w:highlight w:val="white"/>
        </w:rPr>
      </w:pPr>
      <w:r w:rsidRPr="0049039A">
        <w:rPr>
          <w:rFonts w:ascii="Arial" w:eastAsia="Arial" w:hAnsi="Arial" w:cs="Arial"/>
          <w:highlight w:val="white"/>
        </w:rPr>
        <w:t>At the interface (</w:t>
      </w:r>
      <m:oMath>
        <m:r>
          <w:rPr>
            <w:rFonts w:ascii="Cambria Math" w:eastAsia="Arial" w:hAnsi="Cambria Math" w:cs="Arial"/>
            <w:highlight w:val="white"/>
            <w:lang w:val="es-ES"/>
          </w:rPr>
          <m:t>y</m:t>
        </m:r>
        <m:r>
          <w:rPr>
            <w:rFonts w:ascii="Cambria Math" w:eastAsia="Arial" w:hAnsi="Cambria Math" w:cs="Arial"/>
            <w:highlight w:val="white"/>
          </w:rPr>
          <m:t>=h</m:t>
        </m:r>
      </m:oMath>
      <w:r w:rsidRPr="0049039A">
        <w:rPr>
          <w:rFonts w:ascii="Arial" w:eastAsia="Arial" w:hAnsi="Arial" w:cs="Arial"/>
          <w:highlight w:val="white"/>
        </w:rPr>
        <w:t>) we impose:</w:t>
      </w:r>
    </w:p>
    <w:p w14:paraId="58BD1CED" w14:textId="77777777" w:rsidR="0049039A" w:rsidRPr="0049039A" w:rsidRDefault="0049039A" w:rsidP="0049039A">
      <w:pPr>
        <w:numPr>
          <w:ilvl w:val="1"/>
          <w:numId w:val="1"/>
        </w:numPr>
        <w:spacing w:after="0" w:line="256" w:lineRule="auto"/>
        <w:jc w:val="both"/>
        <w:rPr>
          <w:rFonts w:ascii="Arial" w:eastAsia="Arial" w:hAnsi="Arial" w:cs="Arial"/>
          <w:highlight w:val="white"/>
        </w:rPr>
      </w:pPr>
      <w:r w:rsidRPr="0049039A">
        <w:rPr>
          <w:rFonts w:ascii="Arial" w:eastAsia="Arial" w:hAnsi="Arial" w:cs="Arial"/>
          <w:highlight w:val="white"/>
        </w:rPr>
        <w:t xml:space="preserve">Continuity of velocity:   </w:t>
      </w:r>
      <m:oMath>
        <m:sSub>
          <m:sSubPr>
            <m:ctrlPr>
              <w:rPr>
                <w:rFonts w:ascii="Cambria Math" w:eastAsia="Arial" w:hAnsi="Cambria Math" w:cs="Arial"/>
                <w:highlight w:val="white"/>
              </w:rPr>
            </m:ctrlPr>
          </m:sSubPr>
          <m:e>
            <m:r>
              <w:rPr>
                <w:rFonts w:ascii="Cambria Math" w:eastAsia="Arial" w:hAnsi="Cambria Math" w:cs="Arial"/>
                <w:highlight w:val="white"/>
                <w:lang w:val="es-ES"/>
              </w:rPr>
              <m:t>v</m:t>
            </m:r>
          </m:e>
          <m:sub>
            <m:r>
              <w:rPr>
                <w:rFonts w:ascii="Cambria Math" w:eastAsia="Arial" w:hAnsi="Cambria Math" w:cs="Arial"/>
                <w:highlight w:val="white"/>
              </w:rPr>
              <m:t>1</m:t>
            </m:r>
          </m:sub>
        </m:sSub>
        <m:r>
          <w:rPr>
            <w:rFonts w:ascii="Cambria Math" w:eastAsia="Arial" w:hAnsi="Cambria Math" w:cs="Arial"/>
            <w:highlight w:val="white"/>
          </w:rPr>
          <m:t>=</m:t>
        </m:r>
        <m:sSub>
          <m:sSubPr>
            <m:ctrlPr>
              <w:rPr>
                <w:rFonts w:ascii="Cambria Math" w:eastAsia="Arial" w:hAnsi="Cambria Math" w:cs="Arial"/>
                <w:highlight w:val="white"/>
              </w:rPr>
            </m:ctrlPr>
          </m:sSubPr>
          <m:e>
            <m:r>
              <w:rPr>
                <w:rFonts w:ascii="Cambria Math" w:eastAsia="Arial" w:hAnsi="Cambria Math" w:cs="Arial"/>
                <w:highlight w:val="white"/>
                <w:lang w:val="es-ES"/>
              </w:rPr>
              <m:t>v</m:t>
            </m:r>
          </m:e>
          <m:sub>
            <m:r>
              <w:rPr>
                <w:rFonts w:ascii="Cambria Math" w:eastAsia="Arial" w:hAnsi="Cambria Math" w:cs="Arial"/>
                <w:highlight w:val="white"/>
              </w:rPr>
              <m:t>2</m:t>
            </m:r>
          </m:sub>
        </m:sSub>
      </m:oMath>
    </w:p>
    <w:p w14:paraId="6A0B8A62" w14:textId="77777777" w:rsidR="0049039A" w:rsidRPr="0049039A" w:rsidRDefault="0049039A" w:rsidP="0049039A">
      <w:pPr>
        <w:numPr>
          <w:ilvl w:val="1"/>
          <w:numId w:val="1"/>
        </w:numPr>
        <w:spacing w:after="160" w:line="256" w:lineRule="auto"/>
        <w:jc w:val="both"/>
        <w:rPr>
          <w:rFonts w:ascii="Arial" w:eastAsia="Arial" w:hAnsi="Arial" w:cs="Arial"/>
          <w:highlight w:val="white"/>
        </w:rPr>
      </w:pPr>
      <w:r w:rsidRPr="0049039A">
        <w:rPr>
          <w:rFonts w:ascii="Arial" w:eastAsia="Arial" w:hAnsi="Arial" w:cs="Arial"/>
          <w:highlight w:val="white"/>
        </w:rPr>
        <w:t xml:space="preserve">Continuity of shear stress: </w:t>
      </w:r>
      <m:oMath>
        <m:sSub>
          <m:sSubPr>
            <m:ctrlPr>
              <w:rPr>
                <w:rFonts w:ascii="Cambria Math" w:eastAsia="Arial" w:hAnsi="Cambria Math" w:cs="Arial"/>
                <w:highlight w:val="white"/>
              </w:rPr>
            </m:ctrlPr>
          </m:sSubPr>
          <m:e>
            <m:r>
              <w:rPr>
                <w:rFonts w:ascii="Cambria Math" w:eastAsia="Arial" w:hAnsi="Cambria Math" w:cs="Arial"/>
                <w:lang w:val="es-ES"/>
              </w:rPr>
              <m:t>μ</m:t>
            </m:r>
          </m:e>
          <m:sub>
            <m:r>
              <w:rPr>
                <w:rFonts w:ascii="Cambria Math" w:eastAsia="Arial" w:hAnsi="Cambria Math" w:cs="Arial"/>
                <w:highlight w:val="white"/>
              </w:rPr>
              <m:t>1</m:t>
            </m:r>
          </m:sub>
        </m:sSub>
        <m:f>
          <m:fPr>
            <m:ctrlPr>
              <w:rPr>
                <w:rFonts w:ascii="Cambria Math" w:eastAsia="Arial" w:hAnsi="Cambria Math" w:cs="Arial"/>
                <w:highlight w:val="white"/>
              </w:rPr>
            </m:ctrlPr>
          </m:fPr>
          <m:num>
            <m:r>
              <w:rPr>
                <w:rFonts w:ascii="Cambria Math" w:eastAsia="Arial" w:hAnsi="Cambria Math" w:cs="Arial"/>
                <w:highlight w:val="white"/>
                <w:lang w:val="es-ES"/>
              </w:rPr>
              <m:t>∂</m:t>
            </m:r>
            <m:sSub>
              <m:sSubPr>
                <m:ctrlPr>
                  <w:rPr>
                    <w:rFonts w:ascii="Cambria Math" w:eastAsia="Arial" w:hAnsi="Cambria Math" w:cs="Arial"/>
                    <w:highlight w:val="white"/>
                  </w:rPr>
                </m:ctrlPr>
              </m:sSubPr>
              <m:e>
                <m:r>
                  <w:rPr>
                    <w:rFonts w:ascii="Cambria Math" w:eastAsia="Arial" w:hAnsi="Cambria Math" w:cs="Arial"/>
                    <w:highlight w:val="white"/>
                    <w:lang w:val="es-ES"/>
                  </w:rPr>
                  <m:t>v</m:t>
                </m:r>
              </m:e>
              <m:sub>
                <m:r>
                  <w:rPr>
                    <w:rFonts w:ascii="Cambria Math" w:eastAsia="Arial" w:hAnsi="Cambria Math" w:cs="Arial"/>
                    <w:highlight w:val="white"/>
                  </w:rPr>
                  <m:t>1</m:t>
                </m:r>
              </m:sub>
            </m:sSub>
          </m:num>
          <m:den>
            <m:r>
              <w:rPr>
                <w:rFonts w:ascii="Cambria Math" w:eastAsia="Arial" w:hAnsi="Cambria Math" w:cs="Arial"/>
                <w:highlight w:val="white"/>
                <w:lang w:val="es-ES"/>
              </w:rPr>
              <m:t>∂y</m:t>
            </m:r>
          </m:den>
        </m:f>
        <m:r>
          <w:rPr>
            <w:rFonts w:ascii="Cambria Math" w:eastAsia="Arial" w:hAnsi="Cambria Math" w:cs="Arial"/>
            <w:highlight w:val="white"/>
          </w:rPr>
          <m:t xml:space="preserve">= </m:t>
        </m:r>
        <m:sSub>
          <m:sSubPr>
            <m:ctrlPr>
              <w:rPr>
                <w:rFonts w:ascii="Cambria Math" w:eastAsia="Arial" w:hAnsi="Cambria Math" w:cs="Arial"/>
                <w:highlight w:val="white"/>
              </w:rPr>
            </m:ctrlPr>
          </m:sSubPr>
          <m:e>
            <m:r>
              <w:rPr>
                <w:rFonts w:ascii="Cambria Math" w:eastAsia="Arial" w:hAnsi="Cambria Math" w:cs="Arial"/>
                <w:highlight w:val="white"/>
                <w:lang w:val="es-ES"/>
              </w:rPr>
              <m:t>μ</m:t>
            </m:r>
          </m:e>
          <m:sub>
            <m:r>
              <w:rPr>
                <w:rFonts w:ascii="Cambria Math" w:eastAsia="Arial" w:hAnsi="Cambria Math" w:cs="Arial"/>
                <w:highlight w:val="white"/>
              </w:rPr>
              <m:t>2</m:t>
            </m:r>
          </m:sub>
        </m:sSub>
        <m:f>
          <m:fPr>
            <m:ctrlPr>
              <w:rPr>
                <w:rFonts w:ascii="Cambria Math" w:eastAsia="Arial" w:hAnsi="Cambria Math" w:cs="Arial"/>
                <w:highlight w:val="white"/>
              </w:rPr>
            </m:ctrlPr>
          </m:fPr>
          <m:num>
            <m:r>
              <w:rPr>
                <w:rFonts w:ascii="Cambria Math" w:eastAsia="Arial" w:hAnsi="Cambria Math" w:cs="Arial"/>
                <w:highlight w:val="white"/>
                <w:lang w:val="es-ES"/>
              </w:rPr>
              <m:t>∂</m:t>
            </m:r>
            <m:sSub>
              <m:sSubPr>
                <m:ctrlPr>
                  <w:rPr>
                    <w:rFonts w:ascii="Cambria Math" w:eastAsia="Arial" w:hAnsi="Cambria Math" w:cs="Arial"/>
                    <w:highlight w:val="white"/>
                  </w:rPr>
                </m:ctrlPr>
              </m:sSubPr>
              <m:e>
                <m:r>
                  <w:rPr>
                    <w:rFonts w:ascii="Cambria Math" w:eastAsia="Arial" w:hAnsi="Cambria Math" w:cs="Arial"/>
                    <w:highlight w:val="white"/>
                    <w:lang w:val="es-ES"/>
                  </w:rPr>
                  <m:t>v</m:t>
                </m:r>
              </m:e>
              <m:sub>
                <m:r>
                  <w:rPr>
                    <w:rFonts w:ascii="Cambria Math" w:eastAsia="Arial" w:hAnsi="Cambria Math" w:cs="Arial"/>
                    <w:highlight w:val="white"/>
                  </w:rPr>
                  <m:t>2</m:t>
                </m:r>
              </m:sub>
            </m:sSub>
          </m:num>
          <m:den>
            <m:r>
              <w:rPr>
                <w:rFonts w:ascii="Cambria Math" w:eastAsia="Arial" w:hAnsi="Cambria Math" w:cs="Arial"/>
                <w:highlight w:val="white"/>
                <w:lang w:val="es-ES"/>
              </w:rPr>
              <m:t>∂y</m:t>
            </m:r>
          </m:den>
        </m:f>
      </m:oMath>
    </w:p>
    <w:p w14:paraId="57C8CD15" w14:textId="77777777" w:rsidR="0049039A" w:rsidRPr="0049039A" w:rsidRDefault="0049039A" w:rsidP="0049039A">
      <w:pPr>
        <w:spacing w:after="160" w:line="256" w:lineRule="auto"/>
        <w:ind w:left="720"/>
        <w:jc w:val="both"/>
        <w:rPr>
          <w:rFonts w:ascii="Arial" w:eastAsia="Arial" w:hAnsi="Arial" w:cs="Arial"/>
          <w:highlight w:val="white"/>
        </w:rPr>
      </w:pPr>
      <w:r w:rsidRPr="0049039A">
        <w:rPr>
          <w:rFonts w:ascii="Arial" w:eastAsia="Arial" w:hAnsi="Arial" w:cs="Arial"/>
          <w:highlight w:val="white"/>
        </w:rPr>
        <w:t>By imposing boundary conditions and the desired height of the hydrogel the equations can be solved providing a set of solutions or a possible combination of flow rates that lead to that height.</w:t>
      </w:r>
    </w:p>
    <w:p w14:paraId="4D7085A8" w14:textId="77777777" w:rsidR="0049039A" w:rsidRPr="0049039A" w:rsidRDefault="0049039A" w:rsidP="0049039A">
      <w:pPr>
        <w:spacing w:after="160" w:line="256" w:lineRule="auto"/>
        <w:ind w:left="720"/>
        <w:jc w:val="both"/>
        <w:rPr>
          <w:rFonts w:ascii="Arial" w:eastAsia="Arial" w:hAnsi="Arial" w:cs="Arial"/>
          <w:highlight w:val="white"/>
        </w:rPr>
      </w:pPr>
      <w:r w:rsidRPr="0049039A">
        <w:rPr>
          <w:rFonts w:ascii="Arial" w:eastAsia="Arial" w:hAnsi="Arial" w:cs="Arial"/>
          <w:highlight w:val="white"/>
        </w:rPr>
        <w:t>Shading in the image corresponds to the “surface of solutions” for the dermal compartment height that the different flow rates of both, pre-</w:t>
      </w:r>
      <w:proofErr w:type="gramStart"/>
      <w:r w:rsidRPr="0049039A">
        <w:rPr>
          <w:rFonts w:ascii="Arial" w:eastAsia="Arial" w:hAnsi="Arial" w:cs="Arial"/>
          <w:highlight w:val="white"/>
        </w:rPr>
        <w:t>gel</w:t>
      </w:r>
      <w:proofErr w:type="gramEnd"/>
      <w:r w:rsidRPr="0049039A">
        <w:rPr>
          <w:rFonts w:ascii="Arial" w:eastAsia="Arial" w:hAnsi="Arial" w:cs="Arial"/>
          <w:highlight w:val="white"/>
        </w:rPr>
        <w:t xml:space="preserve"> and sacrificial fluid, provide. When imposing the desired height (reddish plane at h= 500 </w:t>
      </w:r>
      <w:r w:rsidRPr="0049039A">
        <w:rPr>
          <w:rFonts w:ascii="Arial" w:eastAsia="Arial" w:hAnsi="Arial" w:cs="Arial"/>
          <w:highlight w:val="white"/>
          <w:lang w:val="es-ES"/>
        </w:rPr>
        <w:t>μ</w:t>
      </w:r>
      <w:r w:rsidRPr="0049039A">
        <w:rPr>
          <w:rFonts w:ascii="Arial" w:eastAsia="Arial" w:hAnsi="Arial" w:cs="Arial"/>
          <w:highlight w:val="white"/>
        </w:rPr>
        <w:t xml:space="preserve">m) </w:t>
      </w:r>
      <w:r w:rsidRPr="0049039A">
        <w:rPr>
          <w:rFonts w:ascii="Arial" w:eastAsia="Arial" w:hAnsi="Arial" w:cs="Arial"/>
          <w:highlight w:val="white"/>
        </w:rPr>
        <w:lastRenderedPageBreak/>
        <w:t xml:space="preserve">one can obtain the black dashed line observed in the figure below. In the manuscript it is shown as a top view with three different imposed heights (h= 300, 500 and </w:t>
      </w:r>
      <w:proofErr w:type="gramStart"/>
      <w:r w:rsidRPr="0049039A">
        <w:rPr>
          <w:rFonts w:ascii="Arial" w:eastAsia="Arial" w:hAnsi="Arial" w:cs="Arial"/>
          <w:highlight w:val="white"/>
        </w:rPr>
        <w:t xml:space="preserve">700  </w:t>
      </w:r>
      <w:r w:rsidRPr="0049039A">
        <w:rPr>
          <w:rFonts w:ascii="Arial" w:eastAsia="Arial" w:hAnsi="Arial" w:cs="Arial"/>
          <w:highlight w:val="white"/>
          <w:lang w:val="es-ES"/>
        </w:rPr>
        <w:t>μ</w:t>
      </w:r>
      <w:proofErr w:type="gramEnd"/>
      <w:r w:rsidRPr="0049039A">
        <w:rPr>
          <w:rFonts w:ascii="Arial" w:eastAsia="Arial" w:hAnsi="Arial" w:cs="Arial"/>
          <w:highlight w:val="white"/>
        </w:rPr>
        <w:t>m).</w:t>
      </w:r>
    </w:p>
    <w:p w14:paraId="70C44E80" w14:textId="77777777" w:rsidR="0049039A" w:rsidRPr="0049039A" w:rsidRDefault="0049039A" w:rsidP="0049039A">
      <w:pPr>
        <w:spacing w:after="160" w:line="256" w:lineRule="auto"/>
        <w:ind w:firstLine="720"/>
        <w:jc w:val="both"/>
        <w:rPr>
          <w:rFonts w:ascii="Arial" w:eastAsia="Arial" w:hAnsi="Arial" w:cs="Arial"/>
          <w:highlight w:val="white"/>
        </w:rPr>
      </w:pPr>
      <w:r w:rsidRPr="0049039A">
        <w:rPr>
          <w:rFonts w:ascii="Arial" w:eastAsia="Arial" w:hAnsi="Arial" w:cs="Arial"/>
          <w:highlight w:val="white"/>
        </w:rPr>
        <w:t xml:space="preserve">Here we show a </w:t>
      </w:r>
      <w:proofErr w:type="gramStart"/>
      <w:r w:rsidRPr="0049039A">
        <w:rPr>
          <w:rFonts w:ascii="Arial" w:eastAsia="Arial" w:hAnsi="Arial" w:cs="Arial"/>
          <w:highlight w:val="white"/>
        </w:rPr>
        <w:t>three dimensional</w:t>
      </w:r>
      <w:proofErr w:type="gramEnd"/>
      <w:r w:rsidRPr="0049039A">
        <w:rPr>
          <w:rFonts w:ascii="Arial" w:eastAsia="Arial" w:hAnsi="Arial" w:cs="Arial"/>
          <w:highlight w:val="white"/>
        </w:rPr>
        <w:t xml:space="preserve"> view of the solution with one cutting height. </w:t>
      </w:r>
    </w:p>
    <w:p w14:paraId="360487DA" w14:textId="77777777" w:rsidR="0049039A" w:rsidRPr="0049039A" w:rsidRDefault="0049039A" w:rsidP="0049039A">
      <w:pPr>
        <w:spacing w:after="160" w:line="256" w:lineRule="auto"/>
        <w:jc w:val="both"/>
        <w:rPr>
          <w:rFonts w:ascii="Arial" w:eastAsia="Arial" w:hAnsi="Arial" w:cs="Arial"/>
          <w:color w:val="2F5496"/>
          <w:highlight w:val="white"/>
          <w:lang w:val="es-ES"/>
        </w:rPr>
      </w:pPr>
      <w:r w:rsidRPr="0049039A">
        <w:rPr>
          <w:rFonts w:ascii="Arial" w:eastAsia="Arial" w:hAnsi="Arial" w:cs="Arial"/>
          <w:highlight w:val="white"/>
        </w:rPr>
        <w:t xml:space="preserve"> </w:t>
      </w:r>
      <w:r w:rsidRPr="0049039A">
        <w:rPr>
          <w:rFonts w:ascii="Arial" w:eastAsia="Arial" w:hAnsi="Arial" w:cs="Arial"/>
          <w:noProof/>
          <w:color w:val="2F5496"/>
          <w:lang w:val="es-ES"/>
        </w:rPr>
        <w:drawing>
          <wp:inline distT="0" distB="0" distL="0" distR="0" wp14:anchorId="5DF88C1B" wp14:editId="2323BFB4">
            <wp:extent cx="3642360" cy="2552700"/>
            <wp:effectExtent l="0" t="0" r="0" b="0"/>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3">
                      <a:extLst>
                        <a:ext uri="{28A0092B-C50C-407E-A947-70E740481C1C}">
                          <a14:useLocalDpi xmlns:a14="http://schemas.microsoft.com/office/drawing/2010/main" val="0"/>
                        </a:ext>
                      </a:extLst>
                    </a:blip>
                    <a:srcRect r="45901" b="49445"/>
                    <a:stretch>
                      <a:fillRect/>
                    </a:stretch>
                  </pic:blipFill>
                  <pic:spPr bwMode="auto">
                    <a:xfrm>
                      <a:off x="0" y="0"/>
                      <a:ext cx="3642360" cy="2552700"/>
                    </a:xfrm>
                    <a:prstGeom prst="rect">
                      <a:avLst/>
                    </a:prstGeom>
                    <a:noFill/>
                    <a:ln>
                      <a:noFill/>
                    </a:ln>
                  </pic:spPr>
                </pic:pic>
              </a:graphicData>
            </a:graphic>
          </wp:inline>
        </w:drawing>
      </w:r>
    </w:p>
    <w:p w14:paraId="66DC79B4" w14:textId="77777777" w:rsidR="0049039A" w:rsidRPr="0049039A" w:rsidRDefault="0049039A" w:rsidP="0049039A">
      <w:pPr>
        <w:spacing w:after="160" w:line="256" w:lineRule="auto"/>
        <w:ind w:left="720"/>
        <w:jc w:val="both"/>
        <w:rPr>
          <w:rFonts w:ascii="Arial" w:eastAsia="Arial" w:hAnsi="Arial" w:cs="Arial"/>
          <w:highlight w:val="white"/>
        </w:rPr>
      </w:pPr>
      <w:r w:rsidRPr="0049039A">
        <w:rPr>
          <w:rFonts w:ascii="Arial" w:eastAsia="Arial" w:hAnsi="Arial" w:cs="Arial"/>
          <w:highlight w:val="white"/>
        </w:rPr>
        <w:t>We apologize for the quality of the figures. We realized that the quality of the figures when converted to a PDF file was strongly decreased. However, we now uploaded them at a higher resolution.</w:t>
      </w:r>
    </w:p>
    <w:p w14:paraId="3335E17B" w14:textId="77777777" w:rsidR="0049039A" w:rsidRPr="0049039A" w:rsidRDefault="0049039A" w:rsidP="0049039A">
      <w:pPr>
        <w:spacing w:after="0"/>
        <w:jc w:val="both"/>
        <w:rPr>
          <w:rFonts w:ascii="Arial" w:eastAsia="Arial" w:hAnsi="Arial" w:cs="Arial"/>
          <w:color w:val="222222"/>
          <w:highlight w:val="white"/>
        </w:rPr>
      </w:pPr>
    </w:p>
    <w:p w14:paraId="35180586"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In general, there are no sufficient description of the results. Figure captions are not enough. More description MUST be provided.</w:t>
      </w:r>
    </w:p>
    <w:p w14:paraId="7598B759" w14:textId="77777777" w:rsidR="0049039A" w:rsidRPr="0049039A" w:rsidRDefault="0049039A" w:rsidP="0049039A">
      <w:pPr>
        <w:spacing w:after="0"/>
        <w:jc w:val="both"/>
        <w:rPr>
          <w:rFonts w:ascii="Arial" w:eastAsia="Arial" w:hAnsi="Arial" w:cs="Arial"/>
          <w:color w:val="222222"/>
          <w:highlight w:val="white"/>
        </w:rPr>
      </w:pPr>
    </w:p>
    <w:p w14:paraId="7EBED115"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According to the journal guidelines for the Representative Results section we tried to be very concise just providing an overview of the success of the protocol. We also included some suboptimal</w:t>
      </w:r>
      <w:r w:rsidRPr="0049039A">
        <w:rPr>
          <w:color w:val="808080"/>
          <w:sz w:val="24"/>
          <w:szCs w:val="24"/>
          <w:highlight w:val="white"/>
        </w:rPr>
        <w:t xml:space="preserve"> </w:t>
      </w:r>
      <w:r w:rsidRPr="0049039A">
        <w:rPr>
          <w:rFonts w:ascii="Arial" w:eastAsia="Arial" w:hAnsi="Arial" w:cs="Arial"/>
          <w:color w:val="222222"/>
          <w:highlight w:val="white"/>
        </w:rPr>
        <w:t xml:space="preserve">experiments to demonstrate the range of outcomes </w:t>
      </w:r>
      <w:proofErr w:type="gramStart"/>
      <w:r w:rsidRPr="0049039A">
        <w:rPr>
          <w:rFonts w:ascii="Arial" w:eastAsia="Arial" w:hAnsi="Arial" w:cs="Arial"/>
          <w:color w:val="222222"/>
          <w:highlight w:val="white"/>
        </w:rPr>
        <w:t>possible,  as</w:t>
      </w:r>
      <w:proofErr w:type="gramEnd"/>
      <w:r w:rsidRPr="0049039A">
        <w:rPr>
          <w:rFonts w:ascii="Arial" w:eastAsia="Arial" w:hAnsi="Arial" w:cs="Arial"/>
          <w:color w:val="222222"/>
          <w:highlight w:val="white"/>
        </w:rPr>
        <w:t xml:space="preserve"> nonconfluent epidermal layer on top of the dermal compartment or fibroblasts that sediment to the lower part of the hydrogel (figures 8 and 10 of the revised version of the manuscript). </w:t>
      </w:r>
    </w:p>
    <w:p w14:paraId="7968074A" w14:textId="77777777" w:rsidR="0049039A" w:rsidRPr="0049039A" w:rsidRDefault="0049039A" w:rsidP="0049039A">
      <w:pPr>
        <w:spacing w:after="0"/>
        <w:jc w:val="both"/>
        <w:rPr>
          <w:rFonts w:ascii="Arial" w:eastAsia="Arial" w:hAnsi="Arial" w:cs="Arial"/>
          <w:color w:val="222222"/>
          <w:highlight w:val="white"/>
        </w:rPr>
      </w:pPr>
    </w:p>
    <w:p w14:paraId="26EC9B0B" w14:textId="77777777" w:rsidR="0049039A" w:rsidRPr="0049039A" w:rsidRDefault="0049039A" w:rsidP="0049039A">
      <w:pPr>
        <w:spacing w:after="0"/>
        <w:ind w:left="720"/>
        <w:jc w:val="both"/>
        <w:rPr>
          <w:rFonts w:ascii="Arial" w:eastAsia="Arial" w:hAnsi="Arial" w:cs="Arial"/>
          <w:i/>
          <w:color w:val="222222"/>
          <w:highlight w:val="white"/>
        </w:rPr>
      </w:pPr>
      <w:r w:rsidRPr="0049039A">
        <w:rPr>
          <w:rFonts w:ascii="Arial" w:eastAsia="Arial" w:hAnsi="Arial" w:cs="Arial"/>
          <w:color w:val="222222"/>
          <w:highlight w:val="white"/>
        </w:rPr>
        <w:t xml:space="preserve">Regarding figure captions, </w:t>
      </w:r>
      <w:proofErr w:type="spellStart"/>
      <w:r w:rsidRPr="0049039A">
        <w:rPr>
          <w:rFonts w:ascii="Arial" w:eastAsia="Arial" w:hAnsi="Arial" w:cs="Arial"/>
          <w:color w:val="222222"/>
          <w:highlight w:val="white"/>
        </w:rPr>
        <w:t>JoVE</w:t>
      </w:r>
      <w:proofErr w:type="spellEnd"/>
      <w:r w:rsidRPr="0049039A">
        <w:rPr>
          <w:rFonts w:ascii="Arial" w:eastAsia="Arial" w:hAnsi="Arial" w:cs="Arial"/>
          <w:color w:val="222222"/>
          <w:highlight w:val="white"/>
        </w:rPr>
        <w:t xml:space="preserve"> specified that they should not be very large and include results discussion or methods</w:t>
      </w:r>
      <w:proofErr w:type="gramStart"/>
      <w:r w:rsidRPr="0049039A">
        <w:rPr>
          <w:rFonts w:ascii="Arial" w:eastAsia="Arial" w:hAnsi="Arial" w:cs="Arial"/>
          <w:color w:val="222222"/>
          <w:highlight w:val="white"/>
        </w:rPr>
        <w:t>:</w:t>
      </w:r>
      <w:r w:rsidRPr="0049039A">
        <w:rPr>
          <w:rFonts w:ascii="Arial" w:eastAsia="Arial" w:hAnsi="Arial" w:cs="Arial"/>
          <w:i/>
          <w:highlight w:val="white"/>
        </w:rPr>
        <w:t xml:space="preserve"> </w:t>
      </w:r>
      <w:r w:rsidRPr="0049039A">
        <w:rPr>
          <w:rFonts w:ascii="Arial" w:eastAsia="Arial" w:hAnsi="Arial" w:cs="Arial"/>
          <w:i/>
          <w:color w:val="222222"/>
          <w:highlight w:val="white"/>
        </w:rPr>
        <w:t>”Each</w:t>
      </w:r>
      <w:proofErr w:type="gramEnd"/>
      <w:r w:rsidRPr="0049039A">
        <w:rPr>
          <w:rFonts w:ascii="Arial" w:eastAsia="Arial" w:hAnsi="Arial" w:cs="Arial"/>
          <w:i/>
          <w:color w:val="222222"/>
          <w:highlight w:val="white"/>
        </w:rPr>
        <w:t xml:space="preserve"> figure or table, including supplemental figures/tables, must have an accompanying legend consisting of a short title and a short description of each panel or a general description. The Discussion of the Figures should be placed in the Representative Results. Details of the methodology should not be in the Figure Legends, but rather the Protocol.”. </w:t>
      </w:r>
    </w:p>
    <w:p w14:paraId="5E04C3E5" w14:textId="77777777" w:rsidR="0049039A" w:rsidRPr="0049039A" w:rsidRDefault="0049039A" w:rsidP="0049039A">
      <w:pPr>
        <w:spacing w:after="0"/>
        <w:jc w:val="both"/>
        <w:rPr>
          <w:rFonts w:ascii="Arial" w:eastAsia="Arial" w:hAnsi="Arial" w:cs="Arial"/>
          <w:b/>
          <w:color w:val="222222"/>
          <w:highlight w:val="white"/>
        </w:rPr>
      </w:pPr>
    </w:p>
    <w:p w14:paraId="77DC0C4B" w14:textId="77777777" w:rsidR="0049039A" w:rsidRPr="0049039A" w:rsidRDefault="0049039A" w:rsidP="0049039A">
      <w:pPr>
        <w:spacing w:after="0"/>
        <w:jc w:val="both"/>
        <w:rPr>
          <w:rFonts w:ascii="Arial" w:eastAsia="Arial" w:hAnsi="Arial" w:cs="Arial"/>
          <w:b/>
          <w:color w:val="222222"/>
          <w:highlight w:val="white"/>
        </w:rPr>
      </w:pPr>
      <w:proofErr w:type="spellStart"/>
      <w:r w:rsidRPr="0049039A">
        <w:rPr>
          <w:rFonts w:ascii="Arial" w:eastAsia="Arial" w:hAnsi="Arial" w:cs="Arial"/>
          <w:b/>
          <w:color w:val="222222"/>
          <w:highlight w:val="white"/>
        </w:rPr>
        <w:t>HaCaT</w:t>
      </w:r>
      <w:proofErr w:type="spellEnd"/>
      <w:r w:rsidRPr="0049039A">
        <w:rPr>
          <w:rFonts w:ascii="Arial" w:eastAsia="Arial" w:hAnsi="Arial" w:cs="Arial"/>
          <w:b/>
          <w:color w:val="222222"/>
          <w:highlight w:val="white"/>
        </w:rPr>
        <w:t xml:space="preserve"> cell will not grow as multilayers epidermis. There will not be any Stratum Coronium layer for example. Therefore, the model </w:t>
      </w:r>
      <w:proofErr w:type="gramStart"/>
      <w:r w:rsidRPr="0049039A">
        <w:rPr>
          <w:rFonts w:ascii="Arial" w:eastAsia="Arial" w:hAnsi="Arial" w:cs="Arial"/>
          <w:b/>
          <w:color w:val="222222"/>
          <w:highlight w:val="white"/>
        </w:rPr>
        <w:t>won't</w:t>
      </w:r>
      <w:proofErr w:type="gramEnd"/>
      <w:r w:rsidRPr="0049039A">
        <w:rPr>
          <w:rFonts w:ascii="Arial" w:eastAsia="Arial" w:hAnsi="Arial" w:cs="Arial"/>
          <w:b/>
          <w:color w:val="222222"/>
          <w:highlight w:val="white"/>
        </w:rPr>
        <w:t xml:space="preserve"> represent a full thickness even though a dermis layer is included.</w:t>
      </w:r>
    </w:p>
    <w:p w14:paraId="4FD08CDC" w14:textId="77777777" w:rsidR="0049039A" w:rsidRPr="0049039A" w:rsidRDefault="0049039A" w:rsidP="0049039A">
      <w:pPr>
        <w:spacing w:after="0"/>
        <w:jc w:val="both"/>
        <w:rPr>
          <w:rFonts w:ascii="Arial" w:eastAsia="Arial" w:hAnsi="Arial" w:cs="Arial"/>
          <w:color w:val="222222"/>
          <w:highlight w:val="white"/>
        </w:rPr>
      </w:pPr>
    </w:p>
    <w:p w14:paraId="0EB8B841"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lastRenderedPageBreak/>
        <w:t>Answer</w:t>
      </w:r>
      <w:r w:rsidRPr="0049039A">
        <w:rPr>
          <w:rFonts w:ascii="Arial" w:eastAsia="Arial" w:hAnsi="Arial" w:cs="Arial"/>
          <w:color w:val="222222"/>
          <w:highlight w:val="white"/>
        </w:rPr>
        <w:t xml:space="preserve">: According to the literature, </w:t>
      </w:r>
      <w:proofErr w:type="spellStart"/>
      <w:r w:rsidRPr="0049039A">
        <w:rPr>
          <w:rFonts w:ascii="Arial" w:eastAsia="Arial" w:hAnsi="Arial" w:cs="Arial"/>
          <w:color w:val="222222"/>
          <w:highlight w:val="white"/>
        </w:rPr>
        <w:t>HaCaT</w:t>
      </w:r>
      <w:proofErr w:type="spellEnd"/>
      <w:r w:rsidRPr="0049039A">
        <w:rPr>
          <w:rFonts w:ascii="Arial" w:eastAsia="Arial" w:hAnsi="Arial" w:cs="Arial"/>
          <w:color w:val="222222"/>
          <w:highlight w:val="white"/>
        </w:rPr>
        <w:t xml:space="preserve"> cells can develop a well differentiated epidermis with a functional </w:t>
      </w:r>
      <w:r w:rsidRPr="0049039A">
        <w:rPr>
          <w:rFonts w:ascii="Arial" w:eastAsia="Arial" w:hAnsi="Arial" w:cs="Arial"/>
          <w:i/>
          <w:color w:val="222222"/>
          <w:highlight w:val="white"/>
        </w:rPr>
        <w:t>stratum corneum</w:t>
      </w:r>
      <w:r w:rsidRPr="0049039A">
        <w:rPr>
          <w:rFonts w:ascii="Arial" w:eastAsia="Arial" w:hAnsi="Arial" w:cs="Arial"/>
          <w:color w:val="222222"/>
          <w:highlight w:val="white"/>
        </w:rPr>
        <w:t xml:space="preserve"> and basal lamina.  We recommend the reviewer these two articles where </w:t>
      </w:r>
      <w:proofErr w:type="spellStart"/>
      <w:r w:rsidRPr="0049039A">
        <w:rPr>
          <w:rFonts w:ascii="Arial" w:eastAsia="Arial" w:hAnsi="Arial" w:cs="Arial"/>
          <w:color w:val="222222"/>
          <w:highlight w:val="white"/>
        </w:rPr>
        <w:t>HaCaT</w:t>
      </w:r>
      <w:proofErr w:type="spellEnd"/>
      <w:r w:rsidRPr="0049039A">
        <w:rPr>
          <w:rFonts w:ascii="Arial" w:eastAsia="Arial" w:hAnsi="Arial" w:cs="Arial"/>
          <w:color w:val="222222"/>
          <w:highlight w:val="white"/>
        </w:rPr>
        <w:t xml:space="preserve"> functionality has been deeply </w:t>
      </w:r>
      <w:proofErr w:type="spellStart"/>
      <w:r w:rsidRPr="0049039A">
        <w:rPr>
          <w:rFonts w:ascii="Arial" w:eastAsia="Arial" w:hAnsi="Arial" w:cs="Arial"/>
          <w:color w:val="222222"/>
          <w:highlight w:val="white"/>
        </w:rPr>
        <w:t>analysed</w:t>
      </w:r>
      <w:proofErr w:type="spellEnd"/>
      <w:r w:rsidRPr="0049039A">
        <w:rPr>
          <w:rFonts w:ascii="Arial" w:eastAsia="Arial" w:hAnsi="Arial" w:cs="Arial"/>
          <w:color w:val="222222"/>
          <w:highlight w:val="white"/>
        </w:rPr>
        <w:t xml:space="preserve"> (Ref1 and Ref2). For this reason, we believe that a preliminary assessment of the microfluidic device can be carried out using this cell line. However, we believe that a fully functional skin equivalent for testing purposes should be done with primary keratinocytes which is the final objective of our research line. </w:t>
      </w:r>
    </w:p>
    <w:p w14:paraId="5F815168" w14:textId="77777777" w:rsidR="0049039A" w:rsidRPr="0049039A" w:rsidRDefault="0049039A" w:rsidP="0049039A">
      <w:pPr>
        <w:spacing w:after="0"/>
        <w:jc w:val="both"/>
        <w:rPr>
          <w:rFonts w:ascii="Arial" w:eastAsia="Arial" w:hAnsi="Arial" w:cs="Arial"/>
          <w:color w:val="222222"/>
          <w:highlight w:val="white"/>
        </w:rPr>
      </w:pPr>
    </w:p>
    <w:p w14:paraId="7F1CDAAB" w14:textId="77777777" w:rsidR="0049039A" w:rsidRPr="0049039A" w:rsidRDefault="0049039A" w:rsidP="0049039A">
      <w:pPr>
        <w:spacing w:after="0"/>
        <w:ind w:firstLine="720"/>
        <w:jc w:val="both"/>
        <w:rPr>
          <w:rFonts w:ascii="Arial" w:eastAsia="Arial" w:hAnsi="Arial" w:cs="Arial"/>
          <w:color w:val="222222"/>
          <w:highlight w:val="white"/>
          <w:u w:val="single"/>
        </w:rPr>
      </w:pPr>
      <w:r w:rsidRPr="0049039A">
        <w:rPr>
          <w:rFonts w:ascii="Arial" w:eastAsia="Arial" w:hAnsi="Arial" w:cs="Arial"/>
          <w:color w:val="222222"/>
          <w:highlight w:val="white"/>
          <w:u w:val="single"/>
        </w:rPr>
        <w:t xml:space="preserve">References: </w:t>
      </w:r>
    </w:p>
    <w:p w14:paraId="10FDD4CD" w14:textId="77777777" w:rsidR="0049039A" w:rsidRPr="0049039A" w:rsidRDefault="0049039A" w:rsidP="0049039A">
      <w:pPr>
        <w:spacing w:after="0"/>
        <w:jc w:val="both"/>
        <w:rPr>
          <w:rFonts w:ascii="Arial" w:eastAsia="Arial" w:hAnsi="Arial" w:cs="Arial"/>
          <w:color w:val="222222"/>
          <w:highlight w:val="white"/>
        </w:rPr>
      </w:pPr>
    </w:p>
    <w:p w14:paraId="74D9678E"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Ref1: </w:t>
      </w:r>
      <w:r w:rsidRPr="0049039A">
        <w:rPr>
          <w:rFonts w:ascii="Arial" w:eastAsia="Arial" w:hAnsi="Arial" w:cs="Arial"/>
          <w:color w:val="222222"/>
          <w:highlight w:val="white"/>
        </w:rPr>
        <w:t xml:space="preserve">Veronika M. </w:t>
      </w:r>
      <w:proofErr w:type="spellStart"/>
      <w:r w:rsidRPr="0049039A">
        <w:rPr>
          <w:rFonts w:ascii="Arial" w:eastAsia="Arial" w:hAnsi="Arial" w:cs="Arial"/>
          <w:color w:val="222222"/>
          <w:highlight w:val="white"/>
        </w:rPr>
        <w:t>Schoop</w:t>
      </w:r>
      <w:proofErr w:type="spellEnd"/>
      <w:r w:rsidRPr="0049039A">
        <w:rPr>
          <w:rFonts w:ascii="Arial" w:eastAsia="Arial" w:hAnsi="Arial" w:cs="Arial"/>
          <w:color w:val="222222"/>
          <w:highlight w:val="white"/>
        </w:rPr>
        <w:t xml:space="preserve">, Norbert E. </w:t>
      </w:r>
      <w:proofErr w:type="spellStart"/>
      <w:r w:rsidRPr="0049039A">
        <w:rPr>
          <w:rFonts w:ascii="Arial" w:eastAsia="Arial" w:hAnsi="Arial" w:cs="Arial"/>
          <w:color w:val="222222"/>
          <w:highlight w:val="white"/>
        </w:rPr>
        <w:t>Fusenig</w:t>
      </w:r>
      <w:proofErr w:type="spellEnd"/>
      <w:r w:rsidRPr="0049039A">
        <w:rPr>
          <w:rFonts w:ascii="Arial" w:eastAsia="Arial" w:hAnsi="Arial" w:cs="Arial"/>
          <w:color w:val="222222"/>
          <w:highlight w:val="white"/>
        </w:rPr>
        <w:t xml:space="preserve">, Nicolae </w:t>
      </w:r>
      <w:proofErr w:type="spellStart"/>
      <w:r w:rsidRPr="0049039A">
        <w:rPr>
          <w:rFonts w:ascii="Arial" w:eastAsia="Arial" w:hAnsi="Arial" w:cs="Arial"/>
          <w:color w:val="222222"/>
          <w:highlight w:val="white"/>
        </w:rPr>
        <w:t>Mirancea</w:t>
      </w:r>
      <w:proofErr w:type="spellEnd"/>
      <w:r w:rsidRPr="0049039A">
        <w:rPr>
          <w:rFonts w:ascii="Arial" w:eastAsia="Arial" w:hAnsi="Arial" w:cs="Arial"/>
          <w:color w:val="222222"/>
          <w:highlight w:val="white"/>
        </w:rPr>
        <w:t xml:space="preserve">, Epidermal Organization and Differentiation of </w:t>
      </w:r>
      <w:proofErr w:type="spellStart"/>
      <w:r w:rsidRPr="0049039A">
        <w:rPr>
          <w:rFonts w:ascii="Arial" w:eastAsia="Arial" w:hAnsi="Arial" w:cs="Arial"/>
          <w:color w:val="222222"/>
          <w:highlight w:val="white"/>
        </w:rPr>
        <w:t>HaCaT</w:t>
      </w:r>
      <w:proofErr w:type="spellEnd"/>
      <w:r w:rsidRPr="0049039A">
        <w:rPr>
          <w:rFonts w:ascii="Arial" w:eastAsia="Arial" w:hAnsi="Arial" w:cs="Arial"/>
          <w:color w:val="222222"/>
          <w:highlight w:val="white"/>
        </w:rPr>
        <w:t xml:space="preserve"> Keratinocytes in Organotypic Coculture with Human Dermal Fibroblasts, Journal of Investigative Dermatology, Volume 112, Issue 3,1999.</w:t>
      </w:r>
    </w:p>
    <w:p w14:paraId="53669D6F" w14:textId="77777777" w:rsidR="0049039A" w:rsidRPr="0049039A" w:rsidRDefault="0049039A" w:rsidP="0049039A">
      <w:pPr>
        <w:spacing w:after="0"/>
        <w:jc w:val="both"/>
        <w:rPr>
          <w:rFonts w:ascii="Arial" w:eastAsia="Arial" w:hAnsi="Arial" w:cs="Arial"/>
          <w:color w:val="222222"/>
          <w:highlight w:val="white"/>
        </w:rPr>
      </w:pPr>
    </w:p>
    <w:p w14:paraId="22B28611"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Ref2: </w:t>
      </w:r>
      <w:r w:rsidRPr="0049039A">
        <w:rPr>
          <w:rFonts w:ascii="Arial" w:eastAsia="Arial" w:hAnsi="Arial" w:cs="Arial"/>
          <w:color w:val="222222"/>
          <w:highlight w:val="white"/>
        </w:rPr>
        <w:t xml:space="preserve">Dirk </w:t>
      </w:r>
      <w:proofErr w:type="spellStart"/>
      <w:r w:rsidRPr="0049039A">
        <w:rPr>
          <w:rFonts w:ascii="Arial" w:eastAsia="Arial" w:hAnsi="Arial" w:cs="Arial"/>
          <w:color w:val="222222"/>
          <w:highlight w:val="white"/>
        </w:rPr>
        <w:t>Breitkreutz</w:t>
      </w:r>
      <w:proofErr w:type="spellEnd"/>
      <w:r w:rsidRPr="0049039A">
        <w:rPr>
          <w:rFonts w:ascii="Arial" w:eastAsia="Arial" w:hAnsi="Arial" w:cs="Arial"/>
          <w:color w:val="222222"/>
          <w:highlight w:val="white"/>
        </w:rPr>
        <w:t xml:space="preserve">, Veronika M. </w:t>
      </w:r>
      <w:proofErr w:type="spellStart"/>
      <w:r w:rsidRPr="0049039A">
        <w:rPr>
          <w:rFonts w:ascii="Arial" w:eastAsia="Arial" w:hAnsi="Arial" w:cs="Arial"/>
          <w:color w:val="222222"/>
          <w:highlight w:val="white"/>
        </w:rPr>
        <w:t>Schoop</w:t>
      </w:r>
      <w:proofErr w:type="spellEnd"/>
      <w:r w:rsidRPr="0049039A">
        <w:rPr>
          <w:rFonts w:ascii="Arial" w:eastAsia="Arial" w:hAnsi="Arial" w:cs="Arial"/>
          <w:color w:val="222222"/>
          <w:highlight w:val="white"/>
        </w:rPr>
        <w:t xml:space="preserve">, Nicolae </w:t>
      </w:r>
      <w:proofErr w:type="spellStart"/>
      <w:r w:rsidRPr="0049039A">
        <w:rPr>
          <w:rFonts w:ascii="Arial" w:eastAsia="Arial" w:hAnsi="Arial" w:cs="Arial"/>
          <w:color w:val="222222"/>
          <w:highlight w:val="white"/>
        </w:rPr>
        <w:t>Mirancea</w:t>
      </w:r>
      <w:proofErr w:type="spellEnd"/>
      <w:r w:rsidRPr="0049039A">
        <w:rPr>
          <w:rFonts w:ascii="Arial" w:eastAsia="Arial" w:hAnsi="Arial" w:cs="Arial"/>
          <w:color w:val="222222"/>
          <w:highlight w:val="white"/>
        </w:rPr>
        <w:t xml:space="preserve">, Markus Baur, Hans-Jürgen Stark, Norbert E. </w:t>
      </w:r>
      <w:proofErr w:type="spellStart"/>
      <w:r w:rsidRPr="0049039A">
        <w:rPr>
          <w:rFonts w:ascii="Arial" w:eastAsia="Arial" w:hAnsi="Arial" w:cs="Arial"/>
          <w:color w:val="222222"/>
          <w:highlight w:val="white"/>
        </w:rPr>
        <w:t>Fusenig</w:t>
      </w:r>
      <w:proofErr w:type="spellEnd"/>
      <w:r w:rsidRPr="0049039A">
        <w:rPr>
          <w:rFonts w:ascii="Arial" w:eastAsia="Arial" w:hAnsi="Arial" w:cs="Arial"/>
          <w:color w:val="222222"/>
          <w:highlight w:val="white"/>
        </w:rPr>
        <w:t xml:space="preserve">, Epidermal differentiation and basement membrane formation by </w:t>
      </w:r>
      <w:proofErr w:type="spellStart"/>
      <w:r w:rsidRPr="0049039A">
        <w:rPr>
          <w:rFonts w:ascii="Arial" w:eastAsia="Arial" w:hAnsi="Arial" w:cs="Arial"/>
          <w:color w:val="222222"/>
          <w:highlight w:val="white"/>
        </w:rPr>
        <w:t>HaCaT</w:t>
      </w:r>
      <w:proofErr w:type="spellEnd"/>
      <w:r w:rsidRPr="0049039A">
        <w:rPr>
          <w:rFonts w:ascii="Arial" w:eastAsia="Arial" w:hAnsi="Arial" w:cs="Arial"/>
          <w:color w:val="222222"/>
          <w:highlight w:val="white"/>
        </w:rPr>
        <w:t xml:space="preserve"> cells in surface transplants, European Journal of Cell Biology, Volume 75, Issue 3, 1998.</w:t>
      </w:r>
    </w:p>
    <w:p w14:paraId="35CDEC61" w14:textId="77777777" w:rsidR="0049039A" w:rsidRPr="0049039A" w:rsidRDefault="0049039A" w:rsidP="0049039A">
      <w:pPr>
        <w:spacing w:after="0"/>
        <w:jc w:val="both"/>
        <w:rPr>
          <w:rFonts w:ascii="Arial" w:eastAsia="Arial" w:hAnsi="Arial" w:cs="Arial"/>
          <w:color w:val="222222"/>
          <w:highlight w:val="white"/>
        </w:rPr>
      </w:pPr>
    </w:p>
    <w:p w14:paraId="37F2138A"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 xml:space="preserve">In general, the manuscript is very brief, and reader may not find the necessary information to follow </w:t>
      </w:r>
      <w:proofErr w:type="gramStart"/>
      <w:r w:rsidRPr="0049039A">
        <w:rPr>
          <w:rFonts w:ascii="Arial" w:eastAsia="Arial" w:hAnsi="Arial" w:cs="Arial"/>
          <w:b/>
          <w:color w:val="222222"/>
          <w:highlight w:val="white"/>
        </w:rPr>
        <w:t>despite the fact that</w:t>
      </w:r>
      <w:proofErr w:type="gramEnd"/>
      <w:r w:rsidRPr="0049039A">
        <w:rPr>
          <w:rFonts w:ascii="Arial" w:eastAsia="Arial" w:hAnsi="Arial" w:cs="Arial"/>
          <w:b/>
          <w:color w:val="222222"/>
          <w:highlight w:val="white"/>
        </w:rPr>
        <w:t xml:space="preserve"> it will be accompanied with a video (which is not available yet). However, I feel more information and details are required.</w:t>
      </w:r>
    </w:p>
    <w:p w14:paraId="5CE467DA" w14:textId="77777777" w:rsidR="0049039A" w:rsidRPr="0049039A" w:rsidRDefault="0049039A" w:rsidP="0049039A">
      <w:pPr>
        <w:spacing w:after="0"/>
        <w:jc w:val="both"/>
        <w:rPr>
          <w:rFonts w:ascii="Arial" w:eastAsia="Arial" w:hAnsi="Arial" w:cs="Arial"/>
          <w:color w:val="222222"/>
          <w:highlight w:val="white"/>
        </w:rPr>
      </w:pPr>
    </w:p>
    <w:p w14:paraId="4171046A"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We have included more pictures and a more detailed description of the processes hoping to improve the quality and comprehension of the protocol and results for the reader. </w:t>
      </w:r>
    </w:p>
    <w:p w14:paraId="27C337C4" w14:textId="77777777" w:rsidR="0049039A" w:rsidRPr="0049039A" w:rsidRDefault="0049039A" w:rsidP="0049039A">
      <w:pPr>
        <w:spacing w:after="0"/>
        <w:jc w:val="both"/>
        <w:rPr>
          <w:rFonts w:ascii="Arial" w:eastAsia="Arial" w:hAnsi="Arial" w:cs="Arial"/>
        </w:rPr>
      </w:pPr>
    </w:p>
    <w:p w14:paraId="073F2B34" w14:textId="77777777" w:rsidR="0049039A" w:rsidRPr="0049039A" w:rsidRDefault="0049039A" w:rsidP="0049039A">
      <w:pPr>
        <w:spacing w:after="0"/>
        <w:ind w:left="720"/>
        <w:jc w:val="both"/>
        <w:rPr>
          <w:rFonts w:ascii="Arial" w:eastAsia="Arial" w:hAnsi="Arial" w:cs="Arial"/>
        </w:rPr>
      </w:pPr>
      <w:r w:rsidRPr="0049039A">
        <w:rPr>
          <w:rFonts w:ascii="Arial" w:eastAsia="Arial" w:hAnsi="Arial" w:cs="Arial"/>
        </w:rPr>
        <w:t>We expect that the video (when available) will complement this work for a better understanding.</w:t>
      </w:r>
    </w:p>
    <w:p w14:paraId="1D692AEE" w14:textId="77777777" w:rsidR="0049039A" w:rsidRPr="0049039A" w:rsidRDefault="0049039A" w:rsidP="0049039A">
      <w:pPr>
        <w:spacing w:after="0"/>
        <w:jc w:val="both"/>
        <w:rPr>
          <w:rFonts w:ascii="Arial" w:eastAsia="Arial" w:hAnsi="Arial" w:cs="Arial"/>
        </w:rPr>
      </w:pPr>
    </w:p>
    <w:p w14:paraId="66A0B969" w14:textId="77777777" w:rsidR="0049039A" w:rsidRPr="0049039A" w:rsidRDefault="0049039A" w:rsidP="0049039A">
      <w:pPr>
        <w:spacing w:after="0"/>
        <w:jc w:val="both"/>
        <w:rPr>
          <w:rFonts w:ascii="Arial" w:eastAsia="Arial" w:hAnsi="Arial" w:cs="Arial"/>
        </w:rPr>
      </w:pPr>
    </w:p>
    <w:p w14:paraId="3EF5DFE4" w14:textId="77777777" w:rsidR="0049039A" w:rsidRPr="0049039A" w:rsidRDefault="0049039A" w:rsidP="0049039A">
      <w:pPr>
        <w:spacing w:after="0"/>
        <w:jc w:val="both"/>
        <w:rPr>
          <w:rFonts w:ascii="Arial" w:eastAsia="Arial" w:hAnsi="Arial" w:cs="Arial"/>
        </w:rPr>
      </w:pPr>
    </w:p>
    <w:p w14:paraId="799AF322" w14:textId="77777777" w:rsidR="0049039A" w:rsidRPr="0049039A" w:rsidRDefault="0049039A" w:rsidP="0049039A">
      <w:pPr>
        <w:spacing w:after="0"/>
        <w:jc w:val="both"/>
        <w:rPr>
          <w:rFonts w:ascii="Arial" w:eastAsia="Arial" w:hAnsi="Arial" w:cs="Arial"/>
          <w:color w:val="222222"/>
          <w:highlight w:val="white"/>
          <w:lang w:val="es-ES"/>
        </w:rPr>
      </w:pPr>
      <w:proofErr w:type="spellStart"/>
      <w:r w:rsidRPr="0049039A">
        <w:rPr>
          <w:rFonts w:ascii="Arial" w:eastAsia="Arial" w:hAnsi="Arial" w:cs="Arial"/>
          <w:b/>
          <w:color w:val="222222"/>
          <w:highlight w:val="white"/>
          <w:lang w:val="es-ES"/>
        </w:rPr>
        <w:t>Minor</w:t>
      </w:r>
      <w:proofErr w:type="spellEnd"/>
      <w:r w:rsidRPr="0049039A">
        <w:rPr>
          <w:rFonts w:ascii="Arial" w:eastAsia="Arial" w:hAnsi="Arial" w:cs="Arial"/>
          <w:b/>
          <w:color w:val="222222"/>
          <w:highlight w:val="white"/>
          <w:lang w:val="es-ES"/>
        </w:rPr>
        <w:t xml:space="preserve"> </w:t>
      </w:r>
      <w:proofErr w:type="spellStart"/>
      <w:r w:rsidRPr="0049039A">
        <w:rPr>
          <w:rFonts w:ascii="Arial" w:eastAsia="Arial" w:hAnsi="Arial" w:cs="Arial"/>
          <w:b/>
          <w:color w:val="222222"/>
          <w:highlight w:val="white"/>
          <w:lang w:val="es-ES"/>
        </w:rPr>
        <w:t>Concerns</w:t>
      </w:r>
      <w:proofErr w:type="spellEnd"/>
      <w:r w:rsidRPr="0049039A">
        <w:rPr>
          <w:rFonts w:ascii="Arial" w:eastAsia="Arial" w:hAnsi="Arial" w:cs="Arial"/>
          <w:color w:val="222222"/>
          <w:highlight w:val="white"/>
          <w:lang w:val="es-ES"/>
        </w:rPr>
        <w:t>:</w:t>
      </w:r>
    </w:p>
    <w:p w14:paraId="486E603A" w14:textId="77777777" w:rsidR="0049039A" w:rsidRPr="0049039A" w:rsidRDefault="0049039A" w:rsidP="0049039A">
      <w:pPr>
        <w:spacing w:after="0"/>
        <w:jc w:val="both"/>
        <w:rPr>
          <w:rFonts w:ascii="Arial" w:eastAsia="Arial" w:hAnsi="Arial" w:cs="Arial"/>
          <w:color w:val="222222"/>
          <w:highlight w:val="white"/>
          <w:lang w:val="es-ES"/>
        </w:rPr>
      </w:pPr>
    </w:p>
    <w:p w14:paraId="4D6E7B18" w14:textId="77777777" w:rsidR="0049039A" w:rsidRPr="0049039A" w:rsidRDefault="0049039A" w:rsidP="0049039A">
      <w:pPr>
        <w:numPr>
          <w:ilvl w:val="0"/>
          <w:numId w:val="2"/>
        </w:numPr>
        <w:spacing w:after="0"/>
        <w:jc w:val="both"/>
        <w:rPr>
          <w:rFonts w:ascii="Arial" w:eastAsia="Arial" w:hAnsi="Arial" w:cs="Arial"/>
          <w:color w:val="222222"/>
          <w:highlight w:val="white"/>
          <w:lang w:val="es-ES"/>
        </w:rPr>
      </w:pPr>
      <w:r w:rsidRPr="0049039A">
        <w:rPr>
          <w:rFonts w:ascii="Arial" w:eastAsia="Arial" w:hAnsi="Arial" w:cs="Arial"/>
          <w:b/>
          <w:color w:val="222222"/>
          <w:highlight w:val="white"/>
        </w:rPr>
        <w:t xml:space="preserve">Line 104: 1.3. Vinyl sheets are micromachined with an edge plotter. Why </w:t>
      </w:r>
      <w:proofErr w:type="gramStart"/>
      <w:r w:rsidRPr="0049039A">
        <w:rPr>
          <w:rFonts w:ascii="Arial" w:eastAsia="Arial" w:hAnsi="Arial" w:cs="Arial"/>
          <w:b/>
          <w:color w:val="222222"/>
          <w:highlight w:val="white"/>
        </w:rPr>
        <w:t>Vinyl is</w:t>
      </w:r>
      <w:proofErr w:type="gramEnd"/>
      <w:r w:rsidRPr="0049039A">
        <w:rPr>
          <w:rFonts w:ascii="Arial" w:eastAsia="Arial" w:hAnsi="Arial" w:cs="Arial"/>
          <w:b/>
          <w:color w:val="222222"/>
          <w:highlight w:val="white"/>
        </w:rPr>
        <w:t xml:space="preserve"> selected? What is the advantage as a material? </w:t>
      </w:r>
      <w:proofErr w:type="spellStart"/>
      <w:r w:rsidRPr="0049039A">
        <w:rPr>
          <w:rFonts w:ascii="Arial" w:eastAsia="Arial" w:hAnsi="Arial" w:cs="Arial"/>
          <w:b/>
          <w:color w:val="222222"/>
          <w:highlight w:val="white"/>
          <w:lang w:val="es-ES"/>
        </w:rPr>
        <w:t>What</w:t>
      </w:r>
      <w:proofErr w:type="spellEnd"/>
      <w:r w:rsidRPr="0049039A">
        <w:rPr>
          <w:rFonts w:ascii="Arial" w:eastAsia="Arial" w:hAnsi="Arial" w:cs="Arial"/>
          <w:b/>
          <w:color w:val="222222"/>
          <w:highlight w:val="white"/>
          <w:lang w:val="es-ES"/>
        </w:rPr>
        <w:t xml:space="preserve"> are </w:t>
      </w:r>
      <w:proofErr w:type="spellStart"/>
      <w:r w:rsidRPr="0049039A">
        <w:rPr>
          <w:rFonts w:ascii="Arial" w:eastAsia="Arial" w:hAnsi="Arial" w:cs="Arial"/>
          <w:b/>
          <w:color w:val="222222"/>
          <w:highlight w:val="white"/>
          <w:lang w:val="es-ES"/>
        </w:rPr>
        <w:t>the</w:t>
      </w:r>
      <w:proofErr w:type="spellEnd"/>
      <w:r w:rsidRPr="0049039A">
        <w:rPr>
          <w:rFonts w:ascii="Arial" w:eastAsia="Arial" w:hAnsi="Arial" w:cs="Arial"/>
          <w:b/>
          <w:color w:val="222222"/>
          <w:highlight w:val="white"/>
          <w:lang w:val="es-ES"/>
        </w:rPr>
        <w:t xml:space="preserve"> </w:t>
      </w:r>
      <w:proofErr w:type="spellStart"/>
      <w:r w:rsidRPr="0049039A">
        <w:rPr>
          <w:rFonts w:ascii="Arial" w:eastAsia="Arial" w:hAnsi="Arial" w:cs="Arial"/>
          <w:b/>
          <w:color w:val="222222"/>
          <w:highlight w:val="white"/>
          <w:lang w:val="es-ES"/>
        </w:rPr>
        <w:t>attractive</w:t>
      </w:r>
      <w:proofErr w:type="spellEnd"/>
      <w:r w:rsidRPr="0049039A">
        <w:rPr>
          <w:rFonts w:ascii="Arial" w:eastAsia="Arial" w:hAnsi="Arial" w:cs="Arial"/>
          <w:b/>
          <w:color w:val="222222"/>
          <w:highlight w:val="white"/>
          <w:lang w:val="es-ES"/>
        </w:rPr>
        <w:t xml:space="preserve"> </w:t>
      </w:r>
      <w:proofErr w:type="spellStart"/>
      <w:r w:rsidRPr="0049039A">
        <w:rPr>
          <w:rFonts w:ascii="Arial" w:eastAsia="Arial" w:hAnsi="Arial" w:cs="Arial"/>
          <w:b/>
          <w:color w:val="222222"/>
          <w:highlight w:val="white"/>
          <w:lang w:val="es-ES"/>
        </w:rPr>
        <w:t>properties</w:t>
      </w:r>
      <w:proofErr w:type="spellEnd"/>
      <w:r w:rsidRPr="0049039A">
        <w:rPr>
          <w:rFonts w:ascii="Arial" w:eastAsia="Arial" w:hAnsi="Arial" w:cs="Arial"/>
          <w:b/>
          <w:color w:val="222222"/>
          <w:highlight w:val="white"/>
          <w:lang w:val="es-ES"/>
        </w:rPr>
        <w:t>?</w:t>
      </w:r>
    </w:p>
    <w:p w14:paraId="22752262" w14:textId="77777777" w:rsidR="0049039A" w:rsidRPr="0049039A" w:rsidRDefault="0049039A" w:rsidP="0049039A">
      <w:pPr>
        <w:spacing w:after="0"/>
        <w:ind w:left="720"/>
        <w:jc w:val="both"/>
        <w:rPr>
          <w:rFonts w:ascii="Arial" w:eastAsia="Arial" w:hAnsi="Arial" w:cs="Arial"/>
          <w:b/>
          <w:color w:val="222222"/>
          <w:highlight w:val="white"/>
          <w:lang w:val="es-ES"/>
        </w:rPr>
      </w:pPr>
    </w:p>
    <w:p w14:paraId="02B4DB34"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We appreciate the reviewer's question and we have included in the Discussion section the reason for the selection of this material, its properties, and advantages over PDMS.</w:t>
      </w:r>
    </w:p>
    <w:p w14:paraId="6F4A05F2" w14:textId="77777777" w:rsidR="0049039A" w:rsidRPr="0049039A" w:rsidRDefault="0049039A" w:rsidP="0049039A">
      <w:pPr>
        <w:spacing w:after="0"/>
        <w:ind w:left="720"/>
        <w:jc w:val="both"/>
        <w:rPr>
          <w:rFonts w:ascii="Arial" w:eastAsia="Arial" w:hAnsi="Arial" w:cs="Arial"/>
          <w:color w:val="222222"/>
          <w:highlight w:val="white"/>
        </w:rPr>
      </w:pPr>
    </w:p>
    <w:p w14:paraId="05D30DA1"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lastRenderedPageBreak/>
        <w:t xml:space="preserve">Monomeric Polyvinyl Chloride (PVC) is an economical </w:t>
      </w:r>
      <w:proofErr w:type="gramStart"/>
      <w:r w:rsidRPr="0049039A">
        <w:rPr>
          <w:rFonts w:ascii="Arial" w:eastAsia="Arial" w:hAnsi="Arial" w:cs="Arial"/>
          <w:color w:val="222222"/>
          <w:highlight w:val="white"/>
        </w:rPr>
        <w:t>material</w:t>
      </w:r>
      <w:proofErr w:type="gramEnd"/>
      <w:r w:rsidRPr="0049039A">
        <w:rPr>
          <w:rFonts w:ascii="Arial" w:eastAsia="Arial" w:hAnsi="Arial" w:cs="Arial"/>
          <w:color w:val="222222"/>
          <w:highlight w:val="white"/>
        </w:rPr>
        <w:t xml:space="preserve"> and it has been widely used in biomedical applications due to its biocompatibility (Ref1). Besides, many suppliers can be found in the market. </w:t>
      </w:r>
    </w:p>
    <w:p w14:paraId="0CBE9582" w14:textId="77777777" w:rsidR="0049039A" w:rsidRPr="0049039A" w:rsidRDefault="0049039A" w:rsidP="0049039A">
      <w:pPr>
        <w:spacing w:after="0"/>
        <w:ind w:left="720"/>
        <w:jc w:val="both"/>
        <w:rPr>
          <w:rFonts w:ascii="Arial" w:eastAsia="Arial" w:hAnsi="Arial" w:cs="Arial"/>
          <w:color w:val="222222"/>
          <w:highlight w:val="white"/>
        </w:rPr>
      </w:pPr>
    </w:p>
    <w:p w14:paraId="067A62AA" w14:textId="77777777" w:rsidR="0049039A" w:rsidRPr="0049039A" w:rsidRDefault="0049039A" w:rsidP="0049039A">
      <w:pPr>
        <w:spacing w:after="0"/>
        <w:ind w:left="720"/>
        <w:jc w:val="both"/>
        <w:rPr>
          <w:rFonts w:ascii="Arial" w:eastAsia="Arial" w:hAnsi="Arial" w:cs="Arial"/>
          <w:color w:val="222222"/>
          <w:highlight w:val="yellow"/>
        </w:rPr>
      </w:pPr>
      <w:r w:rsidRPr="0049039A">
        <w:rPr>
          <w:rFonts w:ascii="Arial" w:eastAsia="Arial" w:hAnsi="Arial" w:cs="Arial"/>
          <w:color w:val="222222"/>
          <w:highlight w:val="white"/>
        </w:rPr>
        <w:t>Adhesive sheets are very attractive for microfluidic purposes (Ref2, Ref3) because they do not require additional treatments for its assembly, as it has been reported in previous questions.</w:t>
      </w:r>
    </w:p>
    <w:p w14:paraId="2027BD58" w14:textId="77777777" w:rsidR="0049039A" w:rsidRPr="0049039A" w:rsidRDefault="0049039A" w:rsidP="0049039A">
      <w:pPr>
        <w:spacing w:after="0"/>
        <w:ind w:left="720"/>
        <w:jc w:val="both"/>
        <w:rPr>
          <w:rFonts w:ascii="Arial" w:eastAsia="Arial" w:hAnsi="Arial" w:cs="Arial"/>
          <w:color w:val="222222"/>
          <w:highlight w:val="yellow"/>
        </w:rPr>
      </w:pPr>
    </w:p>
    <w:p w14:paraId="2F97AB8B" w14:textId="77777777" w:rsidR="0049039A" w:rsidRPr="0049039A" w:rsidRDefault="0049039A" w:rsidP="0049039A">
      <w:pPr>
        <w:spacing w:after="0"/>
        <w:ind w:left="720"/>
        <w:jc w:val="both"/>
        <w:rPr>
          <w:rFonts w:ascii="Arial" w:eastAsia="Arial" w:hAnsi="Arial" w:cs="Arial"/>
          <w:color w:val="222222"/>
          <w:u w:val="single"/>
          <w:lang w:val="es-ES"/>
        </w:rPr>
      </w:pPr>
      <w:proofErr w:type="spellStart"/>
      <w:r w:rsidRPr="0049039A">
        <w:rPr>
          <w:rFonts w:ascii="Arial" w:eastAsia="Arial" w:hAnsi="Arial" w:cs="Arial"/>
          <w:color w:val="222222"/>
          <w:u w:val="single"/>
          <w:lang w:val="es-ES"/>
        </w:rPr>
        <w:t>References</w:t>
      </w:r>
      <w:proofErr w:type="spellEnd"/>
      <w:r w:rsidRPr="0049039A">
        <w:rPr>
          <w:rFonts w:ascii="Arial" w:eastAsia="Arial" w:hAnsi="Arial" w:cs="Arial"/>
          <w:color w:val="222222"/>
          <w:u w:val="single"/>
          <w:lang w:val="es-ES"/>
        </w:rPr>
        <w:t>:</w:t>
      </w:r>
    </w:p>
    <w:p w14:paraId="689CAD6A" w14:textId="77777777" w:rsidR="0049039A" w:rsidRPr="0049039A" w:rsidRDefault="0049039A" w:rsidP="0049039A">
      <w:pPr>
        <w:spacing w:after="0"/>
        <w:ind w:left="720"/>
        <w:jc w:val="both"/>
        <w:rPr>
          <w:rFonts w:ascii="Arial" w:eastAsia="Arial" w:hAnsi="Arial" w:cs="Arial"/>
          <w:color w:val="222222"/>
          <w:highlight w:val="white"/>
          <w:lang w:val="es-ES"/>
        </w:rPr>
      </w:pPr>
    </w:p>
    <w:p w14:paraId="5DB5A501"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lang w:val="es-ES"/>
        </w:rPr>
        <w:t>Ref1:</w:t>
      </w:r>
      <w:r w:rsidRPr="0049039A">
        <w:rPr>
          <w:rFonts w:ascii="Arial" w:eastAsia="Arial" w:hAnsi="Arial" w:cs="Arial"/>
          <w:color w:val="222222"/>
          <w:highlight w:val="white"/>
          <w:lang w:val="es-ES"/>
        </w:rPr>
        <w:t xml:space="preserve"> </w:t>
      </w:r>
      <w:proofErr w:type="spellStart"/>
      <w:r w:rsidRPr="0049039A">
        <w:rPr>
          <w:rFonts w:ascii="Arial" w:eastAsia="Arial" w:hAnsi="Arial" w:cs="Arial"/>
          <w:color w:val="222222"/>
          <w:highlight w:val="white"/>
          <w:lang w:val="es-ES"/>
        </w:rPr>
        <w:t>Lungu</w:t>
      </w:r>
      <w:proofErr w:type="spellEnd"/>
      <w:r w:rsidRPr="0049039A">
        <w:rPr>
          <w:rFonts w:ascii="Arial" w:eastAsia="Arial" w:hAnsi="Arial" w:cs="Arial"/>
          <w:color w:val="222222"/>
          <w:highlight w:val="white"/>
          <w:lang w:val="es-ES"/>
        </w:rPr>
        <w:t xml:space="preserve">, </w:t>
      </w:r>
      <w:proofErr w:type="spellStart"/>
      <w:r w:rsidRPr="0049039A">
        <w:rPr>
          <w:rFonts w:ascii="Arial" w:eastAsia="Arial" w:hAnsi="Arial" w:cs="Arial"/>
          <w:color w:val="222222"/>
          <w:highlight w:val="white"/>
          <w:lang w:val="es-ES"/>
        </w:rPr>
        <w:t>Maria</w:t>
      </w:r>
      <w:proofErr w:type="spellEnd"/>
      <w:r w:rsidRPr="0049039A">
        <w:rPr>
          <w:rFonts w:ascii="Arial" w:eastAsia="Arial" w:hAnsi="Arial" w:cs="Arial"/>
          <w:color w:val="222222"/>
          <w:highlight w:val="white"/>
          <w:lang w:val="es-ES"/>
        </w:rPr>
        <w:t xml:space="preserve"> &amp; </w:t>
      </w:r>
      <w:proofErr w:type="spellStart"/>
      <w:r w:rsidRPr="0049039A">
        <w:rPr>
          <w:rFonts w:ascii="Arial" w:eastAsia="Arial" w:hAnsi="Arial" w:cs="Arial"/>
          <w:color w:val="222222"/>
          <w:highlight w:val="white"/>
          <w:lang w:val="es-ES"/>
        </w:rPr>
        <w:t>Moldovan</w:t>
      </w:r>
      <w:proofErr w:type="spellEnd"/>
      <w:r w:rsidRPr="0049039A">
        <w:rPr>
          <w:rFonts w:ascii="Arial" w:eastAsia="Arial" w:hAnsi="Arial" w:cs="Arial"/>
          <w:color w:val="222222"/>
          <w:highlight w:val="white"/>
          <w:lang w:val="es-ES"/>
        </w:rPr>
        <w:t xml:space="preserve">, Lucia &amp; </w:t>
      </w:r>
      <w:proofErr w:type="spellStart"/>
      <w:r w:rsidRPr="0049039A">
        <w:rPr>
          <w:rFonts w:ascii="Arial" w:eastAsia="Arial" w:hAnsi="Arial" w:cs="Arial"/>
          <w:color w:val="222222"/>
          <w:highlight w:val="white"/>
          <w:lang w:val="es-ES"/>
        </w:rPr>
        <w:t>Craciunescu</w:t>
      </w:r>
      <w:proofErr w:type="spellEnd"/>
      <w:r w:rsidRPr="0049039A">
        <w:rPr>
          <w:rFonts w:ascii="Arial" w:eastAsia="Arial" w:hAnsi="Arial" w:cs="Arial"/>
          <w:color w:val="222222"/>
          <w:highlight w:val="white"/>
          <w:lang w:val="es-ES"/>
        </w:rPr>
        <w:t xml:space="preserve">, </w:t>
      </w:r>
      <w:proofErr w:type="spellStart"/>
      <w:r w:rsidRPr="0049039A">
        <w:rPr>
          <w:rFonts w:ascii="Arial" w:eastAsia="Arial" w:hAnsi="Arial" w:cs="Arial"/>
          <w:color w:val="222222"/>
          <w:highlight w:val="white"/>
          <w:lang w:val="es-ES"/>
        </w:rPr>
        <w:t>Oana</w:t>
      </w:r>
      <w:proofErr w:type="spellEnd"/>
      <w:r w:rsidRPr="0049039A">
        <w:rPr>
          <w:rFonts w:ascii="Arial" w:eastAsia="Arial" w:hAnsi="Arial" w:cs="Arial"/>
          <w:color w:val="222222"/>
          <w:highlight w:val="white"/>
          <w:lang w:val="es-ES"/>
        </w:rPr>
        <w:t xml:space="preserve"> &amp; </w:t>
      </w:r>
      <w:proofErr w:type="spellStart"/>
      <w:r w:rsidRPr="0049039A">
        <w:rPr>
          <w:rFonts w:ascii="Arial" w:eastAsia="Arial" w:hAnsi="Arial" w:cs="Arial"/>
          <w:color w:val="222222"/>
          <w:highlight w:val="white"/>
          <w:lang w:val="es-ES"/>
        </w:rPr>
        <w:t>Doicin</w:t>
      </w:r>
      <w:proofErr w:type="spellEnd"/>
      <w:r w:rsidRPr="0049039A">
        <w:rPr>
          <w:rFonts w:ascii="Arial" w:eastAsia="Arial" w:hAnsi="Arial" w:cs="Arial"/>
          <w:color w:val="222222"/>
          <w:highlight w:val="white"/>
          <w:lang w:val="es-ES"/>
        </w:rPr>
        <w:t xml:space="preserve">, Cristian. </w:t>
      </w:r>
      <w:r w:rsidRPr="0049039A">
        <w:rPr>
          <w:rFonts w:ascii="Arial" w:eastAsia="Arial" w:hAnsi="Arial" w:cs="Arial"/>
          <w:color w:val="222222"/>
          <w:highlight w:val="white"/>
        </w:rPr>
        <w:t xml:space="preserve">(2010). Biocompatible Blends Based on Polyvinyl Chloride and Natural Polymers for Medical Device Fabrication. </w:t>
      </w:r>
      <w:proofErr w:type="spellStart"/>
      <w:r w:rsidRPr="0049039A">
        <w:rPr>
          <w:rFonts w:ascii="Arial" w:eastAsia="Arial" w:hAnsi="Arial" w:cs="Arial"/>
          <w:color w:val="222222"/>
          <w:highlight w:val="white"/>
        </w:rPr>
        <w:t>Materiale</w:t>
      </w:r>
      <w:proofErr w:type="spellEnd"/>
      <w:r w:rsidRPr="0049039A">
        <w:rPr>
          <w:rFonts w:ascii="Arial" w:eastAsia="Arial" w:hAnsi="Arial" w:cs="Arial"/>
          <w:color w:val="222222"/>
          <w:highlight w:val="white"/>
        </w:rPr>
        <w:t xml:space="preserve"> </w:t>
      </w:r>
      <w:proofErr w:type="spellStart"/>
      <w:r w:rsidRPr="0049039A">
        <w:rPr>
          <w:rFonts w:ascii="Arial" w:eastAsia="Arial" w:hAnsi="Arial" w:cs="Arial"/>
          <w:color w:val="222222"/>
          <w:highlight w:val="white"/>
        </w:rPr>
        <w:t>Plastice</w:t>
      </w:r>
      <w:proofErr w:type="spellEnd"/>
      <w:r w:rsidRPr="0049039A">
        <w:rPr>
          <w:rFonts w:ascii="Arial" w:eastAsia="Arial" w:hAnsi="Arial" w:cs="Arial"/>
          <w:color w:val="222222"/>
          <w:highlight w:val="white"/>
        </w:rPr>
        <w:t xml:space="preserve">. 47. 278-281. </w:t>
      </w:r>
    </w:p>
    <w:p w14:paraId="1C880DFA" w14:textId="77777777" w:rsidR="0049039A" w:rsidRPr="0049039A" w:rsidRDefault="0049039A" w:rsidP="0049039A">
      <w:pPr>
        <w:spacing w:after="0"/>
        <w:ind w:left="720"/>
        <w:jc w:val="both"/>
        <w:rPr>
          <w:rFonts w:ascii="Arial" w:eastAsia="Arial" w:hAnsi="Arial" w:cs="Arial"/>
          <w:color w:val="222222"/>
          <w:highlight w:val="white"/>
        </w:rPr>
      </w:pPr>
    </w:p>
    <w:p w14:paraId="2A8CF7E7"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Ref2:</w:t>
      </w:r>
      <w:r w:rsidRPr="0049039A">
        <w:rPr>
          <w:rFonts w:ascii="Arial" w:eastAsia="Arial" w:hAnsi="Arial" w:cs="Arial"/>
          <w:color w:val="222222"/>
          <w:highlight w:val="white"/>
        </w:rPr>
        <w:t xml:space="preserve"> S. R.A. Kratz, C. </w:t>
      </w:r>
      <w:proofErr w:type="spellStart"/>
      <w:r w:rsidRPr="0049039A">
        <w:rPr>
          <w:rFonts w:ascii="Arial" w:eastAsia="Arial" w:hAnsi="Arial" w:cs="Arial"/>
          <w:color w:val="222222"/>
          <w:highlight w:val="white"/>
        </w:rPr>
        <w:t>Eilenberger</w:t>
      </w:r>
      <w:proofErr w:type="spellEnd"/>
      <w:r w:rsidRPr="0049039A">
        <w:rPr>
          <w:rFonts w:ascii="Arial" w:eastAsia="Arial" w:hAnsi="Arial" w:cs="Arial"/>
          <w:color w:val="222222"/>
          <w:highlight w:val="white"/>
        </w:rPr>
        <w:t xml:space="preserve">, P. Schuller, B. Bachmann, S. Spitz, P. </w:t>
      </w:r>
      <w:proofErr w:type="spellStart"/>
      <w:r w:rsidRPr="0049039A">
        <w:rPr>
          <w:rFonts w:ascii="Arial" w:eastAsia="Arial" w:hAnsi="Arial" w:cs="Arial"/>
          <w:color w:val="222222"/>
          <w:highlight w:val="white"/>
        </w:rPr>
        <w:t>Ertl</w:t>
      </w:r>
      <w:proofErr w:type="spellEnd"/>
      <w:r w:rsidRPr="0049039A">
        <w:rPr>
          <w:rFonts w:ascii="Arial" w:eastAsia="Arial" w:hAnsi="Arial" w:cs="Arial"/>
          <w:color w:val="222222"/>
          <w:highlight w:val="white"/>
        </w:rPr>
        <w:t xml:space="preserve"> &amp; M. </w:t>
      </w:r>
      <w:proofErr w:type="spellStart"/>
      <w:r w:rsidRPr="0049039A">
        <w:rPr>
          <w:rFonts w:ascii="Arial" w:eastAsia="Arial" w:hAnsi="Arial" w:cs="Arial"/>
          <w:color w:val="222222"/>
          <w:highlight w:val="white"/>
        </w:rPr>
        <w:t>Rothbauer</w:t>
      </w:r>
      <w:proofErr w:type="spellEnd"/>
      <w:r w:rsidRPr="0049039A">
        <w:rPr>
          <w:rFonts w:ascii="Arial" w:eastAsia="Arial" w:hAnsi="Arial" w:cs="Arial"/>
          <w:color w:val="222222"/>
          <w:highlight w:val="white"/>
        </w:rPr>
        <w:t xml:space="preserve">. Characterization of four functional biocompatible pressure-sensitive adhesives for rapid prototyping </w:t>
      </w:r>
      <w:proofErr w:type="gramStart"/>
      <w:r w:rsidRPr="0049039A">
        <w:rPr>
          <w:rFonts w:ascii="Arial" w:eastAsia="Arial" w:hAnsi="Arial" w:cs="Arial"/>
          <w:color w:val="222222"/>
          <w:highlight w:val="white"/>
        </w:rPr>
        <w:t>of  cell</w:t>
      </w:r>
      <w:proofErr w:type="gramEnd"/>
      <w:r w:rsidRPr="0049039A">
        <w:rPr>
          <w:rFonts w:ascii="Arial" w:eastAsia="Arial" w:hAnsi="Arial" w:cs="Arial"/>
          <w:color w:val="222222"/>
          <w:highlight w:val="white"/>
        </w:rPr>
        <w:t>-based lab-on-a-chip and organ-on-a-chip systems. Scientific Reports (2019) 9:9287.</w:t>
      </w:r>
    </w:p>
    <w:p w14:paraId="7D0F28B7" w14:textId="77777777" w:rsidR="0049039A" w:rsidRPr="0049039A" w:rsidRDefault="0049039A" w:rsidP="0049039A">
      <w:pPr>
        <w:spacing w:after="0"/>
        <w:ind w:left="720"/>
        <w:jc w:val="both"/>
        <w:rPr>
          <w:rFonts w:ascii="Arial" w:eastAsia="Arial" w:hAnsi="Arial" w:cs="Arial"/>
          <w:color w:val="222222"/>
          <w:highlight w:val="white"/>
        </w:rPr>
      </w:pPr>
    </w:p>
    <w:p w14:paraId="4999DF7A"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Ref3:</w:t>
      </w:r>
      <w:r w:rsidRPr="0049039A">
        <w:rPr>
          <w:rFonts w:ascii="Arial" w:eastAsia="Arial" w:hAnsi="Arial" w:cs="Arial"/>
          <w:color w:val="222222"/>
          <w:highlight w:val="white"/>
        </w:rPr>
        <w:t xml:space="preserve"> </w:t>
      </w:r>
      <w:proofErr w:type="spellStart"/>
      <w:r w:rsidRPr="0049039A">
        <w:rPr>
          <w:rFonts w:ascii="Arial" w:eastAsia="Arial" w:hAnsi="Arial" w:cs="Arial"/>
          <w:color w:val="222222"/>
          <w:highlight w:val="white"/>
        </w:rPr>
        <w:t>Sanjin</w:t>
      </w:r>
      <w:proofErr w:type="spellEnd"/>
      <w:r w:rsidRPr="0049039A">
        <w:rPr>
          <w:rFonts w:ascii="Arial" w:eastAsia="Arial" w:hAnsi="Arial" w:cs="Arial"/>
          <w:color w:val="222222"/>
          <w:highlight w:val="white"/>
        </w:rPr>
        <w:t xml:space="preserve"> </w:t>
      </w:r>
      <w:proofErr w:type="spellStart"/>
      <w:r w:rsidRPr="0049039A">
        <w:rPr>
          <w:rFonts w:ascii="Arial" w:eastAsia="Arial" w:hAnsi="Arial" w:cs="Arial"/>
          <w:color w:val="222222"/>
          <w:highlight w:val="white"/>
        </w:rPr>
        <w:t>Hosic</w:t>
      </w:r>
      <w:proofErr w:type="spellEnd"/>
      <w:r w:rsidRPr="0049039A">
        <w:rPr>
          <w:rFonts w:ascii="Arial" w:eastAsia="Arial" w:hAnsi="Arial" w:cs="Arial"/>
          <w:color w:val="222222"/>
          <w:highlight w:val="white"/>
        </w:rPr>
        <w:t xml:space="preserve">, Adam </w:t>
      </w:r>
      <w:proofErr w:type="spellStart"/>
      <w:r w:rsidRPr="0049039A">
        <w:rPr>
          <w:rFonts w:ascii="Arial" w:eastAsia="Arial" w:hAnsi="Arial" w:cs="Arial"/>
          <w:color w:val="222222"/>
          <w:highlight w:val="white"/>
        </w:rPr>
        <w:t>Bindas</w:t>
      </w:r>
      <w:proofErr w:type="spellEnd"/>
      <w:r w:rsidRPr="0049039A">
        <w:rPr>
          <w:rFonts w:ascii="Arial" w:eastAsia="Arial" w:hAnsi="Arial" w:cs="Arial"/>
          <w:color w:val="222222"/>
          <w:highlight w:val="white"/>
        </w:rPr>
        <w:t xml:space="preserve">, Marissa </w:t>
      </w:r>
      <w:proofErr w:type="spellStart"/>
      <w:r w:rsidRPr="0049039A">
        <w:rPr>
          <w:rFonts w:ascii="Arial" w:eastAsia="Arial" w:hAnsi="Arial" w:cs="Arial"/>
          <w:color w:val="222222"/>
          <w:highlight w:val="white"/>
        </w:rPr>
        <w:t>Puzan</w:t>
      </w:r>
      <w:proofErr w:type="spellEnd"/>
      <w:r w:rsidRPr="0049039A">
        <w:rPr>
          <w:rFonts w:ascii="Arial" w:eastAsia="Arial" w:hAnsi="Arial" w:cs="Arial"/>
          <w:color w:val="222222"/>
          <w:highlight w:val="white"/>
        </w:rPr>
        <w:t>, Will Lake, Jonathan Robert Soucy,</w:t>
      </w:r>
    </w:p>
    <w:p w14:paraId="2F1F33D9"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t xml:space="preserve">Fanny Zhou, Ryan Alan </w:t>
      </w:r>
      <w:proofErr w:type="spellStart"/>
      <w:r w:rsidRPr="0049039A">
        <w:rPr>
          <w:rFonts w:ascii="Arial" w:eastAsia="Arial" w:hAnsi="Arial" w:cs="Arial"/>
          <w:color w:val="222222"/>
          <w:highlight w:val="white"/>
        </w:rPr>
        <w:t>Koppes</w:t>
      </w:r>
      <w:proofErr w:type="spellEnd"/>
      <w:r w:rsidRPr="0049039A">
        <w:rPr>
          <w:rFonts w:ascii="Arial" w:eastAsia="Arial" w:hAnsi="Arial" w:cs="Arial"/>
          <w:color w:val="222222"/>
          <w:highlight w:val="white"/>
        </w:rPr>
        <w:t xml:space="preserve">, David Breault, Shashi Murthy, and Abigail N </w:t>
      </w:r>
      <w:proofErr w:type="spellStart"/>
      <w:r w:rsidRPr="0049039A">
        <w:rPr>
          <w:rFonts w:ascii="Arial" w:eastAsia="Arial" w:hAnsi="Arial" w:cs="Arial"/>
          <w:color w:val="222222"/>
          <w:highlight w:val="white"/>
        </w:rPr>
        <w:t>Koppes</w:t>
      </w:r>
      <w:proofErr w:type="spellEnd"/>
      <w:r w:rsidRPr="0049039A">
        <w:rPr>
          <w:rFonts w:ascii="Arial" w:eastAsia="Arial" w:hAnsi="Arial" w:cs="Arial"/>
          <w:color w:val="222222"/>
          <w:highlight w:val="white"/>
        </w:rPr>
        <w:t xml:space="preserve">. Rapid prototyping of multilayer </w:t>
      </w:r>
      <w:proofErr w:type="spellStart"/>
      <w:r w:rsidRPr="0049039A">
        <w:rPr>
          <w:rFonts w:ascii="Arial" w:eastAsia="Arial" w:hAnsi="Arial" w:cs="Arial"/>
          <w:color w:val="222222"/>
          <w:highlight w:val="white"/>
        </w:rPr>
        <w:t>microphysiological</w:t>
      </w:r>
      <w:proofErr w:type="spellEnd"/>
      <w:r w:rsidRPr="0049039A">
        <w:rPr>
          <w:rFonts w:ascii="Arial" w:eastAsia="Arial" w:hAnsi="Arial" w:cs="Arial"/>
          <w:color w:val="222222"/>
          <w:highlight w:val="white"/>
        </w:rPr>
        <w:t xml:space="preserve"> systems. ACS </w:t>
      </w:r>
      <w:proofErr w:type="spellStart"/>
      <w:r w:rsidRPr="0049039A">
        <w:rPr>
          <w:rFonts w:ascii="Arial" w:eastAsia="Arial" w:hAnsi="Arial" w:cs="Arial"/>
          <w:color w:val="222222"/>
          <w:highlight w:val="white"/>
        </w:rPr>
        <w:t>Biomater</w:t>
      </w:r>
      <w:proofErr w:type="spellEnd"/>
      <w:r w:rsidRPr="0049039A">
        <w:rPr>
          <w:rFonts w:ascii="Arial" w:eastAsia="Arial" w:hAnsi="Arial" w:cs="Arial"/>
          <w:color w:val="222222"/>
          <w:highlight w:val="white"/>
        </w:rPr>
        <w:t xml:space="preserve">. Sci. </w:t>
      </w:r>
      <w:proofErr w:type="gramStart"/>
      <w:r w:rsidRPr="0049039A">
        <w:rPr>
          <w:rFonts w:ascii="Arial" w:eastAsia="Arial" w:hAnsi="Arial" w:cs="Arial"/>
          <w:color w:val="222222"/>
          <w:highlight w:val="white"/>
        </w:rPr>
        <w:t>Eng.(</w:t>
      </w:r>
      <w:proofErr w:type="gramEnd"/>
      <w:r w:rsidRPr="0049039A">
        <w:rPr>
          <w:rFonts w:ascii="Arial" w:eastAsia="Arial" w:hAnsi="Arial" w:cs="Arial"/>
          <w:color w:val="222222"/>
          <w:highlight w:val="white"/>
        </w:rPr>
        <w:t>2020)</w:t>
      </w:r>
    </w:p>
    <w:p w14:paraId="5B14CE38" w14:textId="77777777" w:rsidR="0049039A" w:rsidRPr="0049039A" w:rsidRDefault="0049039A" w:rsidP="0049039A">
      <w:pPr>
        <w:spacing w:after="0"/>
        <w:ind w:left="720"/>
        <w:jc w:val="both"/>
        <w:rPr>
          <w:rFonts w:ascii="Arial" w:eastAsia="Arial" w:hAnsi="Arial" w:cs="Arial"/>
          <w:color w:val="222222"/>
          <w:highlight w:val="white"/>
        </w:rPr>
      </w:pPr>
    </w:p>
    <w:p w14:paraId="483811A3" w14:textId="77777777" w:rsidR="0049039A" w:rsidRPr="0049039A" w:rsidRDefault="0049039A" w:rsidP="0049039A">
      <w:pPr>
        <w:spacing w:after="0"/>
        <w:ind w:left="720"/>
        <w:jc w:val="both"/>
        <w:rPr>
          <w:rFonts w:ascii="Arial" w:eastAsia="Arial" w:hAnsi="Arial" w:cs="Arial"/>
          <w:color w:val="222222"/>
          <w:highlight w:val="white"/>
        </w:rPr>
      </w:pPr>
    </w:p>
    <w:p w14:paraId="2A096525" w14:textId="77777777" w:rsidR="0049039A" w:rsidRPr="0049039A" w:rsidRDefault="0049039A" w:rsidP="0049039A">
      <w:pPr>
        <w:numPr>
          <w:ilvl w:val="0"/>
          <w:numId w:val="2"/>
        </w:numPr>
        <w:spacing w:after="0"/>
        <w:jc w:val="both"/>
        <w:rPr>
          <w:rFonts w:ascii="Arial" w:eastAsia="Arial" w:hAnsi="Arial" w:cs="Arial"/>
          <w:b/>
          <w:color w:val="222222"/>
        </w:rPr>
      </w:pPr>
      <w:r w:rsidRPr="0049039A">
        <w:rPr>
          <w:rFonts w:ascii="Arial" w:eastAsia="Arial" w:hAnsi="Arial" w:cs="Arial"/>
          <w:b/>
          <w:color w:val="222222"/>
        </w:rPr>
        <w:t xml:space="preserve">Through the protocol, the description is written in instruction language using (e.g. add, pour, </w:t>
      </w:r>
      <w:proofErr w:type="gramStart"/>
      <w:r w:rsidRPr="0049039A">
        <w:rPr>
          <w:rFonts w:ascii="Arial" w:eastAsia="Arial" w:hAnsi="Arial" w:cs="Arial"/>
          <w:b/>
          <w:color w:val="222222"/>
        </w:rPr>
        <w:t>cure,..</w:t>
      </w:r>
      <w:proofErr w:type="gramEnd"/>
      <w:r w:rsidRPr="0049039A">
        <w:rPr>
          <w:rFonts w:ascii="Arial" w:eastAsia="Arial" w:hAnsi="Arial" w:cs="Arial"/>
          <w:b/>
          <w:color w:val="222222"/>
        </w:rPr>
        <w:t xml:space="preserve">). Please check the style of writing the protocol in </w:t>
      </w:r>
      <w:proofErr w:type="spellStart"/>
      <w:r w:rsidRPr="0049039A">
        <w:rPr>
          <w:rFonts w:ascii="Arial" w:eastAsia="Arial" w:hAnsi="Arial" w:cs="Arial"/>
          <w:b/>
          <w:color w:val="222222"/>
        </w:rPr>
        <w:t>JoVE</w:t>
      </w:r>
      <w:proofErr w:type="spellEnd"/>
      <w:r w:rsidRPr="0049039A">
        <w:rPr>
          <w:rFonts w:ascii="Arial" w:eastAsia="Arial" w:hAnsi="Arial" w:cs="Arial"/>
          <w:b/>
          <w:color w:val="222222"/>
        </w:rPr>
        <w:t xml:space="preserve"> if this suitable.</w:t>
      </w:r>
    </w:p>
    <w:p w14:paraId="457A087E" w14:textId="77777777" w:rsidR="0049039A" w:rsidRPr="0049039A" w:rsidRDefault="0049039A" w:rsidP="0049039A">
      <w:pPr>
        <w:spacing w:after="0"/>
        <w:ind w:left="720"/>
        <w:jc w:val="both"/>
        <w:rPr>
          <w:rFonts w:ascii="Arial" w:eastAsia="Arial" w:hAnsi="Arial" w:cs="Arial"/>
          <w:color w:val="222222"/>
        </w:rPr>
      </w:pPr>
    </w:p>
    <w:p w14:paraId="75A4B19F" w14:textId="77777777" w:rsidR="0049039A" w:rsidRPr="0049039A" w:rsidRDefault="0049039A" w:rsidP="0049039A">
      <w:pPr>
        <w:spacing w:after="0"/>
        <w:ind w:left="720"/>
        <w:jc w:val="both"/>
        <w:rPr>
          <w:rFonts w:ascii="Arial" w:eastAsia="Arial" w:hAnsi="Arial" w:cs="Arial"/>
          <w:color w:val="222222"/>
        </w:rPr>
      </w:pPr>
      <w:r w:rsidRPr="0049039A">
        <w:rPr>
          <w:rFonts w:ascii="Arial" w:eastAsia="Arial" w:hAnsi="Arial" w:cs="Arial"/>
          <w:b/>
          <w:color w:val="222222"/>
        </w:rPr>
        <w:t>Answer:</w:t>
      </w:r>
      <w:r w:rsidRPr="0049039A">
        <w:rPr>
          <w:rFonts w:ascii="Arial" w:eastAsia="Arial" w:hAnsi="Arial" w:cs="Arial"/>
          <w:color w:val="222222"/>
        </w:rPr>
        <w:t xml:space="preserve"> </w:t>
      </w:r>
      <w:proofErr w:type="spellStart"/>
      <w:r w:rsidRPr="0049039A">
        <w:rPr>
          <w:rFonts w:ascii="Arial" w:eastAsia="Arial" w:hAnsi="Arial" w:cs="Arial"/>
          <w:color w:val="222222"/>
        </w:rPr>
        <w:t>JoVE</w:t>
      </w:r>
      <w:proofErr w:type="spellEnd"/>
      <w:r w:rsidRPr="0049039A">
        <w:rPr>
          <w:rFonts w:ascii="Arial" w:eastAsia="Arial" w:hAnsi="Arial" w:cs="Arial"/>
          <w:color w:val="222222"/>
        </w:rPr>
        <w:t xml:space="preserve"> asks for the authors to include the protocol section as a list of steps, writing them in an imperative language. Some of the protocol items were not written in this style and the editor asked us to modify them.</w:t>
      </w:r>
    </w:p>
    <w:p w14:paraId="4A3F1786" w14:textId="77777777" w:rsidR="0049039A" w:rsidRPr="0049039A" w:rsidRDefault="0049039A" w:rsidP="0049039A">
      <w:pPr>
        <w:spacing w:after="0"/>
        <w:ind w:left="720"/>
        <w:jc w:val="both"/>
        <w:rPr>
          <w:rFonts w:ascii="Arial" w:eastAsia="Arial" w:hAnsi="Arial" w:cs="Arial"/>
          <w:color w:val="222222"/>
        </w:rPr>
      </w:pPr>
    </w:p>
    <w:p w14:paraId="717645C5" w14:textId="77777777" w:rsidR="0049039A" w:rsidRPr="0049039A" w:rsidRDefault="0049039A" w:rsidP="0049039A">
      <w:pPr>
        <w:spacing w:after="0"/>
        <w:ind w:left="720"/>
        <w:jc w:val="both"/>
        <w:rPr>
          <w:rFonts w:ascii="Arial" w:eastAsia="Arial" w:hAnsi="Arial" w:cs="Arial"/>
          <w:b/>
          <w:color w:val="222222"/>
        </w:rPr>
      </w:pPr>
    </w:p>
    <w:p w14:paraId="615F8B74" w14:textId="77777777" w:rsidR="0049039A" w:rsidRPr="0049039A" w:rsidRDefault="0049039A" w:rsidP="0049039A">
      <w:pPr>
        <w:numPr>
          <w:ilvl w:val="0"/>
          <w:numId w:val="2"/>
        </w:numPr>
        <w:spacing w:after="0"/>
        <w:jc w:val="both"/>
        <w:rPr>
          <w:rFonts w:ascii="Arial" w:eastAsia="Arial" w:hAnsi="Arial" w:cs="Arial"/>
          <w:color w:val="222222"/>
          <w:lang w:val="es-ES"/>
        </w:rPr>
      </w:pPr>
      <w:r w:rsidRPr="0049039A">
        <w:rPr>
          <w:rFonts w:ascii="Arial" w:eastAsia="Arial" w:hAnsi="Arial" w:cs="Arial"/>
          <w:b/>
          <w:color w:val="222222"/>
        </w:rPr>
        <w:t xml:space="preserve">Cell Culture: Which cell lines (keratinocytes and Fibroblasts) were used? </w:t>
      </w:r>
      <w:proofErr w:type="spellStart"/>
      <w:r w:rsidRPr="0049039A">
        <w:rPr>
          <w:rFonts w:ascii="Arial" w:eastAsia="Arial" w:hAnsi="Arial" w:cs="Arial"/>
          <w:b/>
          <w:color w:val="222222"/>
          <w:lang w:val="es-ES"/>
        </w:rPr>
        <w:t>From</w:t>
      </w:r>
      <w:proofErr w:type="spellEnd"/>
      <w:r w:rsidRPr="0049039A">
        <w:rPr>
          <w:rFonts w:ascii="Arial" w:eastAsia="Arial" w:hAnsi="Arial" w:cs="Arial"/>
          <w:b/>
          <w:color w:val="222222"/>
          <w:lang w:val="es-ES"/>
        </w:rPr>
        <w:t xml:space="preserve"> </w:t>
      </w:r>
      <w:proofErr w:type="spellStart"/>
      <w:r w:rsidRPr="0049039A">
        <w:rPr>
          <w:rFonts w:ascii="Arial" w:eastAsia="Arial" w:hAnsi="Arial" w:cs="Arial"/>
          <w:b/>
          <w:color w:val="222222"/>
          <w:lang w:val="es-ES"/>
        </w:rPr>
        <w:t>which</w:t>
      </w:r>
      <w:proofErr w:type="spellEnd"/>
      <w:r w:rsidRPr="0049039A">
        <w:rPr>
          <w:rFonts w:ascii="Arial" w:eastAsia="Arial" w:hAnsi="Arial" w:cs="Arial"/>
          <w:b/>
          <w:color w:val="222222"/>
          <w:lang w:val="es-ES"/>
        </w:rPr>
        <w:t xml:space="preserve"> </w:t>
      </w:r>
      <w:proofErr w:type="spellStart"/>
      <w:r w:rsidRPr="0049039A">
        <w:rPr>
          <w:rFonts w:ascii="Arial" w:eastAsia="Arial" w:hAnsi="Arial" w:cs="Arial"/>
          <w:b/>
          <w:color w:val="222222"/>
          <w:lang w:val="es-ES"/>
        </w:rPr>
        <w:t>supplier</w:t>
      </w:r>
      <w:proofErr w:type="spellEnd"/>
      <w:r w:rsidRPr="0049039A">
        <w:rPr>
          <w:rFonts w:ascii="Arial" w:eastAsia="Arial" w:hAnsi="Arial" w:cs="Arial"/>
          <w:b/>
          <w:color w:val="222222"/>
          <w:lang w:val="es-ES"/>
        </w:rPr>
        <w:t xml:space="preserve"> </w:t>
      </w:r>
      <w:proofErr w:type="spellStart"/>
      <w:r w:rsidRPr="0049039A">
        <w:rPr>
          <w:rFonts w:ascii="Arial" w:eastAsia="Arial" w:hAnsi="Arial" w:cs="Arial"/>
          <w:b/>
          <w:color w:val="222222"/>
          <w:lang w:val="es-ES"/>
        </w:rPr>
        <w:t>or</w:t>
      </w:r>
      <w:proofErr w:type="spellEnd"/>
      <w:r w:rsidRPr="0049039A">
        <w:rPr>
          <w:rFonts w:ascii="Arial" w:eastAsia="Arial" w:hAnsi="Arial" w:cs="Arial"/>
          <w:b/>
          <w:color w:val="222222"/>
          <w:lang w:val="es-ES"/>
        </w:rPr>
        <w:t xml:space="preserve"> </w:t>
      </w:r>
      <w:proofErr w:type="spellStart"/>
      <w:r w:rsidRPr="0049039A">
        <w:rPr>
          <w:rFonts w:ascii="Arial" w:eastAsia="Arial" w:hAnsi="Arial" w:cs="Arial"/>
          <w:b/>
          <w:color w:val="222222"/>
          <w:lang w:val="es-ES"/>
        </w:rPr>
        <w:t>source</w:t>
      </w:r>
      <w:proofErr w:type="spellEnd"/>
      <w:r w:rsidRPr="0049039A">
        <w:rPr>
          <w:rFonts w:ascii="Arial" w:eastAsia="Arial" w:hAnsi="Arial" w:cs="Arial"/>
          <w:b/>
          <w:color w:val="222222"/>
          <w:lang w:val="es-ES"/>
        </w:rPr>
        <w:t>?</w:t>
      </w:r>
    </w:p>
    <w:p w14:paraId="2975C8C5" w14:textId="77777777" w:rsidR="0049039A" w:rsidRPr="0049039A" w:rsidRDefault="0049039A" w:rsidP="0049039A">
      <w:pPr>
        <w:spacing w:after="0"/>
        <w:ind w:left="720"/>
        <w:jc w:val="both"/>
        <w:rPr>
          <w:rFonts w:ascii="Arial" w:eastAsia="Arial" w:hAnsi="Arial" w:cs="Arial"/>
          <w:color w:val="222222"/>
          <w:highlight w:val="white"/>
          <w:lang w:val="es-ES"/>
        </w:rPr>
      </w:pPr>
    </w:p>
    <w:p w14:paraId="26A3E910"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Keratinocytes are an immortalized cell line called </w:t>
      </w:r>
      <w:proofErr w:type="spellStart"/>
      <w:r w:rsidRPr="0049039A">
        <w:rPr>
          <w:rFonts w:ascii="Arial" w:eastAsia="Arial" w:hAnsi="Arial" w:cs="Arial"/>
          <w:color w:val="222222"/>
          <w:highlight w:val="white"/>
        </w:rPr>
        <w:t>HaCaT</w:t>
      </w:r>
      <w:proofErr w:type="spellEnd"/>
      <w:r w:rsidRPr="0049039A">
        <w:rPr>
          <w:rFonts w:ascii="Arial" w:eastAsia="Arial" w:hAnsi="Arial" w:cs="Arial"/>
          <w:color w:val="222222"/>
          <w:highlight w:val="white"/>
        </w:rPr>
        <w:t xml:space="preserve"> while human fibroblasts are primary cells. The name of the </w:t>
      </w:r>
      <w:proofErr w:type="spellStart"/>
      <w:r w:rsidRPr="0049039A">
        <w:rPr>
          <w:rFonts w:ascii="Arial" w:eastAsia="Arial" w:hAnsi="Arial" w:cs="Arial"/>
          <w:color w:val="222222"/>
          <w:highlight w:val="white"/>
        </w:rPr>
        <w:t>HaCaT</w:t>
      </w:r>
      <w:proofErr w:type="spellEnd"/>
      <w:r w:rsidRPr="0049039A">
        <w:rPr>
          <w:rFonts w:ascii="Arial" w:eastAsia="Arial" w:hAnsi="Arial" w:cs="Arial"/>
          <w:color w:val="222222"/>
          <w:highlight w:val="white"/>
        </w:rPr>
        <w:t xml:space="preserve"> cell line has been added to the protocol in 5.2.  Both cells are modified to express green fluorescence and were kindly donated by Dr. Marta García. </w:t>
      </w:r>
      <w:proofErr w:type="spellStart"/>
      <w:r w:rsidRPr="0049039A">
        <w:rPr>
          <w:rFonts w:ascii="Arial" w:eastAsia="Arial" w:hAnsi="Arial" w:cs="Arial"/>
          <w:color w:val="222222"/>
          <w:highlight w:val="white"/>
        </w:rPr>
        <w:t>HaCaT</w:t>
      </w:r>
      <w:proofErr w:type="spellEnd"/>
      <w:r w:rsidRPr="0049039A">
        <w:rPr>
          <w:rFonts w:ascii="Arial" w:eastAsia="Arial" w:hAnsi="Arial" w:cs="Arial"/>
          <w:color w:val="222222"/>
          <w:highlight w:val="white"/>
        </w:rPr>
        <w:t xml:space="preserve"> cells are commercial and were bought to ATCC. Primary fibroblasts come from healthy donors and were obtained from the collection of biological </w:t>
      </w:r>
      <w:proofErr w:type="gramStart"/>
      <w:r w:rsidRPr="0049039A">
        <w:rPr>
          <w:rFonts w:ascii="Arial" w:eastAsia="Arial" w:hAnsi="Arial" w:cs="Arial"/>
          <w:color w:val="222222"/>
          <w:highlight w:val="white"/>
        </w:rPr>
        <w:t>samples  of</w:t>
      </w:r>
      <w:proofErr w:type="gramEnd"/>
      <w:r w:rsidRPr="0049039A">
        <w:rPr>
          <w:rFonts w:ascii="Arial" w:eastAsia="Arial" w:hAnsi="Arial" w:cs="Arial"/>
          <w:color w:val="222222"/>
          <w:highlight w:val="white"/>
        </w:rPr>
        <w:t xml:space="preserve"> human origin registered in “</w:t>
      </w:r>
      <w:proofErr w:type="spellStart"/>
      <w:r w:rsidRPr="0049039A">
        <w:rPr>
          <w:rFonts w:ascii="Arial" w:eastAsia="Arial" w:hAnsi="Arial" w:cs="Arial"/>
          <w:color w:val="222222"/>
          <w:highlight w:val="white"/>
        </w:rPr>
        <w:t>Registro</w:t>
      </w:r>
      <w:proofErr w:type="spellEnd"/>
      <w:r w:rsidRPr="0049039A">
        <w:rPr>
          <w:rFonts w:ascii="Arial" w:eastAsia="Arial" w:hAnsi="Arial" w:cs="Arial"/>
          <w:color w:val="222222"/>
          <w:highlight w:val="white"/>
        </w:rPr>
        <w:t xml:space="preserve"> Nacional de </w:t>
      </w:r>
      <w:proofErr w:type="spellStart"/>
      <w:r w:rsidRPr="0049039A">
        <w:rPr>
          <w:rFonts w:ascii="Arial" w:eastAsia="Arial" w:hAnsi="Arial" w:cs="Arial"/>
          <w:color w:val="222222"/>
          <w:highlight w:val="white"/>
        </w:rPr>
        <w:t>Biobancos</w:t>
      </w:r>
      <w:proofErr w:type="spellEnd"/>
      <w:r w:rsidRPr="0049039A">
        <w:rPr>
          <w:rFonts w:ascii="Arial" w:eastAsia="Arial" w:hAnsi="Arial" w:cs="Arial"/>
          <w:color w:val="222222"/>
          <w:highlight w:val="white"/>
        </w:rPr>
        <w:t xml:space="preserve"> para </w:t>
      </w:r>
      <w:proofErr w:type="spellStart"/>
      <w:r w:rsidRPr="0049039A">
        <w:rPr>
          <w:rFonts w:ascii="Arial" w:eastAsia="Arial" w:hAnsi="Arial" w:cs="Arial"/>
          <w:color w:val="222222"/>
          <w:highlight w:val="white"/>
        </w:rPr>
        <w:t>Investigación</w:t>
      </w:r>
      <w:proofErr w:type="spellEnd"/>
      <w:r w:rsidRPr="0049039A">
        <w:rPr>
          <w:rFonts w:ascii="Arial" w:eastAsia="Arial" w:hAnsi="Arial" w:cs="Arial"/>
          <w:color w:val="222222"/>
          <w:highlight w:val="white"/>
        </w:rPr>
        <w:t xml:space="preserve"> </w:t>
      </w:r>
      <w:proofErr w:type="spellStart"/>
      <w:r w:rsidRPr="0049039A">
        <w:rPr>
          <w:rFonts w:ascii="Arial" w:eastAsia="Arial" w:hAnsi="Arial" w:cs="Arial"/>
          <w:color w:val="222222"/>
          <w:highlight w:val="white"/>
        </w:rPr>
        <w:t>Biomédica</w:t>
      </w:r>
      <w:proofErr w:type="spellEnd"/>
      <w:r w:rsidRPr="0049039A">
        <w:rPr>
          <w:rFonts w:ascii="Arial" w:eastAsia="Arial" w:hAnsi="Arial" w:cs="Arial"/>
          <w:color w:val="222222"/>
          <w:highlight w:val="white"/>
        </w:rPr>
        <w:t xml:space="preserve"> del Instituto de </w:t>
      </w:r>
      <w:proofErr w:type="spellStart"/>
      <w:r w:rsidRPr="0049039A">
        <w:rPr>
          <w:rFonts w:ascii="Arial" w:eastAsia="Arial" w:hAnsi="Arial" w:cs="Arial"/>
          <w:color w:val="222222"/>
          <w:highlight w:val="white"/>
        </w:rPr>
        <w:lastRenderedPageBreak/>
        <w:t>Salud</w:t>
      </w:r>
      <w:proofErr w:type="spellEnd"/>
      <w:r w:rsidRPr="0049039A">
        <w:rPr>
          <w:rFonts w:ascii="Arial" w:eastAsia="Arial" w:hAnsi="Arial" w:cs="Arial"/>
          <w:color w:val="222222"/>
          <w:highlight w:val="white"/>
        </w:rPr>
        <w:t xml:space="preserve"> Carlos III’. We have added the origin of the cells as a NOTE in the cell culture section of the protocol.</w:t>
      </w:r>
    </w:p>
    <w:p w14:paraId="7930C6D4" w14:textId="77777777" w:rsidR="0049039A" w:rsidRPr="0049039A" w:rsidRDefault="0049039A" w:rsidP="0049039A">
      <w:pPr>
        <w:spacing w:after="0"/>
        <w:ind w:left="720"/>
        <w:jc w:val="both"/>
        <w:rPr>
          <w:rFonts w:ascii="Arial" w:eastAsia="Arial" w:hAnsi="Arial" w:cs="Arial"/>
          <w:color w:val="222222"/>
          <w:highlight w:val="white"/>
        </w:rPr>
      </w:pPr>
    </w:p>
    <w:p w14:paraId="5F489FCF" w14:textId="77777777" w:rsidR="0049039A" w:rsidRPr="0049039A" w:rsidRDefault="0049039A" w:rsidP="0049039A">
      <w:pPr>
        <w:numPr>
          <w:ilvl w:val="0"/>
          <w:numId w:val="2"/>
        </w:numPr>
        <w:spacing w:after="0"/>
        <w:jc w:val="both"/>
        <w:rPr>
          <w:rFonts w:ascii="Arial" w:eastAsia="Arial" w:hAnsi="Arial" w:cs="Arial"/>
          <w:color w:val="222222"/>
        </w:rPr>
      </w:pPr>
      <w:r w:rsidRPr="0049039A">
        <w:rPr>
          <w:rFonts w:ascii="Arial" w:eastAsia="Arial" w:hAnsi="Arial" w:cs="Arial"/>
          <w:b/>
          <w:color w:val="222222"/>
        </w:rPr>
        <w:t>Line 171: "5.3. Cells are cultured in DMEM 1x supplemented with 10% of FBS and 1% of Antibiotic/Antimycotic." Which cells? Need to be mentioned even though they are mentioned in the table in the end of the paper.</w:t>
      </w:r>
    </w:p>
    <w:p w14:paraId="0027BE84" w14:textId="77777777" w:rsidR="0049039A" w:rsidRPr="0049039A" w:rsidRDefault="0049039A" w:rsidP="0049039A">
      <w:pPr>
        <w:spacing w:after="0"/>
        <w:ind w:left="720"/>
        <w:jc w:val="both"/>
        <w:rPr>
          <w:rFonts w:ascii="Arial" w:eastAsia="Arial" w:hAnsi="Arial" w:cs="Arial"/>
          <w:color w:val="222222"/>
        </w:rPr>
      </w:pPr>
    </w:p>
    <w:p w14:paraId="0FC47A2A" w14:textId="77777777" w:rsidR="0049039A" w:rsidRPr="0049039A" w:rsidRDefault="0049039A" w:rsidP="0049039A">
      <w:pPr>
        <w:spacing w:after="0"/>
        <w:ind w:left="720"/>
        <w:jc w:val="both"/>
        <w:rPr>
          <w:rFonts w:ascii="Arial" w:eastAsia="Arial" w:hAnsi="Arial" w:cs="Arial"/>
          <w:color w:val="222222"/>
        </w:rPr>
      </w:pPr>
      <w:r w:rsidRPr="0049039A">
        <w:rPr>
          <w:rFonts w:ascii="Arial" w:eastAsia="Arial" w:hAnsi="Arial" w:cs="Arial"/>
          <w:b/>
          <w:color w:val="222222"/>
        </w:rPr>
        <w:t>Answer:</w:t>
      </w:r>
      <w:r w:rsidRPr="0049039A">
        <w:rPr>
          <w:rFonts w:ascii="Arial" w:eastAsia="Arial" w:hAnsi="Arial" w:cs="Arial"/>
          <w:color w:val="222222"/>
        </w:rPr>
        <w:t xml:space="preserve"> Both keratinocytes and fibroblasts are cultured using the same culture medium. This specification has been added to the cell culture section.</w:t>
      </w:r>
    </w:p>
    <w:p w14:paraId="7F8F572D" w14:textId="77777777" w:rsidR="0049039A" w:rsidRPr="0049039A" w:rsidRDefault="0049039A" w:rsidP="0049039A">
      <w:pPr>
        <w:spacing w:after="0"/>
        <w:ind w:left="720"/>
        <w:jc w:val="both"/>
        <w:rPr>
          <w:rFonts w:ascii="Arial" w:eastAsia="Arial" w:hAnsi="Arial" w:cs="Arial"/>
          <w:color w:val="222222"/>
        </w:rPr>
      </w:pPr>
    </w:p>
    <w:p w14:paraId="39105137" w14:textId="77777777" w:rsidR="0049039A" w:rsidRPr="0049039A" w:rsidRDefault="0049039A" w:rsidP="0049039A">
      <w:pPr>
        <w:numPr>
          <w:ilvl w:val="0"/>
          <w:numId w:val="3"/>
        </w:numPr>
        <w:spacing w:after="0"/>
        <w:jc w:val="both"/>
        <w:rPr>
          <w:rFonts w:ascii="Arial" w:eastAsia="Arial" w:hAnsi="Arial" w:cs="Arial"/>
          <w:color w:val="222222"/>
        </w:rPr>
      </w:pPr>
      <w:r w:rsidRPr="0049039A">
        <w:rPr>
          <w:rFonts w:ascii="Arial" w:eastAsia="Arial" w:hAnsi="Arial" w:cs="Arial"/>
          <w:b/>
          <w:color w:val="222222"/>
        </w:rPr>
        <w:t>Line 242: What authors mean by "</w:t>
      </w:r>
      <w:proofErr w:type="spellStart"/>
      <w:r w:rsidRPr="0049039A">
        <w:rPr>
          <w:rFonts w:ascii="Arial" w:eastAsia="Arial" w:hAnsi="Arial" w:cs="Arial"/>
          <w:b/>
          <w:color w:val="222222"/>
        </w:rPr>
        <w:t>hKCs</w:t>
      </w:r>
      <w:proofErr w:type="spellEnd"/>
      <w:r w:rsidRPr="0049039A">
        <w:rPr>
          <w:rFonts w:ascii="Arial" w:eastAsia="Arial" w:hAnsi="Arial" w:cs="Arial"/>
          <w:b/>
          <w:color w:val="222222"/>
        </w:rPr>
        <w:t xml:space="preserve"> and </w:t>
      </w:r>
      <w:proofErr w:type="spellStart"/>
      <w:r w:rsidRPr="0049039A">
        <w:rPr>
          <w:rFonts w:ascii="Arial" w:eastAsia="Arial" w:hAnsi="Arial" w:cs="Arial"/>
          <w:b/>
          <w:color w:val="222222"/>
        </w:rPr>
        <w:t>hFBs</w:t>
      </w:r>
      <w:proofErr w:type="spellEnd"/>
      <w:r w:rsidRPr="0049039A">
        <w:rPr>
          <w:rFonts w:ascii="Arial" w:eastAsia="Arial" w:hAnsi="Arial" w:cs="Arial"/>
          <w:b/>
          <w:color w:val="222222"/>
        </w:rPr>
        <w:t xml:space="preserve"> must not be fluorescent"?</w:t>
      </w:r>
    </w:p>
    <w:p w14:paraId="42087E60" w14:textId="77777777" w:rsidR="0049039A" w:rsidRPr="0049039A" w:rsidRDefault="0049039A" w:rsidP="0049039A">
      <w:pPr>
        <w:spacing w:after="0"/>
        <w:ind w:left="720"/>
        <w:jc w:val="both"/>
        <w:rPr>
          <w:rFonts w:ascii="Arial" w:eastAsia="Arial" w:hAnsi="Arial" w:cs="Arial"/>
          <w:color w:val="222222"/>
          <w:highlight w:val="white"/>
        </w:rPr>
      </w:pPr>
    </w:p>
    <w:p w14:paraId="5AE50915" w14:textId="77777777" w:rsidR="0049039A" w:rsidRPr="0049039A" w:rsidRDefault="0049039A" w:rsidP="0049039A">
      <w:pPr>
        <w:spacing w:after="0"/>
        <w:ind w:left="720"/>
        <w:jc w:val="both"/>
        <w:rPr>
          <w:rFonts w:ascii="Arial" w:eastAsia="Arial" w:hAnsi="Arial" w:cs="Arial"/>
          <w:color w:val="0000FF"/>
          <w:highlight w:val="white"/>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An explanation of why </w:t>
      </w:r>
      <w:proofErr w:type="spellStart"/>
      <w:r w:rsidRPr="0049039A">
        <w:rPr>
          <w:rFonts w:ascii="Arial" w:eastAsia="Arial" w:hAnsi="Arial" w:cs="Arial"/>
          <w:color w:val="222222"/>
          <w:highlight w:val="white"/>
        </w:rPr>
        <w:t>hKCs</w:t>
      </w:r>
      <w:proofErr w:type="spellEnd"/>
      <w:r w:rsidRPr="0049039A">
        <w:rPr>
          <w:rFonts w:ascii="Arial" w:eastAsia="Arial" w:hAnsi="Arial" w:cs="Arial"/>
          <w:color w:val="222222"/>
          <w:highlight w:val="white"/>
        </w:rPr>
        <w:t xml:space="preserve"> and </w:t>
      </w:r>
      <w:proofErr w:type="spellStart"/>
      <w:r w:rsidRPr="0049039A">
        <w:rPr>
          <w:rFonts w:ascii="Arial" w:eastAsia="Arial" w:hAnsi="Arial" w:cs="Arial"/>
          <w:color w:val="222222"/>
          <w:highlight w:val="white"/>
        </w:rPr>
        <w:t>hFBs</w:t>
      </w:r>
      <w:proofErr w:type="spellEnd"/>
      <w:r w:rsidRPr="0049039A">
        <w:rPr>
          <w:rFonts w:ascii="Arial" w:eastAsia="Arial" w:hAnsi="Arial" w:cs="Arial"/>
          <w:color w:val="222222"/>
          <w:highlight w:val="white"/>
        </w:rPr>
        <w:t xml:space="preserve"> must not be fluorescent has been added as a note in “9. Cell viability assay”. Live/dead cell kit uses green/red fluorescence as marker for live and dead </w:t>
      </w:r>
      <w:proofErr w:type="gramStart"/>
      <w:r w:rsidRPr="0049039A">
        <w:rPr>
          <w:rFonts w:ascii="Arial" w:eastAsia="Arial" w:hAnsi="Arial" w:cs="Arial"/>
          <w:color w:val="222222"/>
          <w:highlight w:val="white"/>
        </w:rPr>
        <w:t>cells</w:t>
      </w:r>
      <w:proofErr w:type="gramEnd"/>
      <w:r w:rsidRPr="0049039A">
        <w:rPr>
          <w:rFonts w:ascii="Arial" w:eastAsia="Arial" w:hAnsi="Arial" w:cs="Arial"/>
          <w:color w:val="222222"/>
          <w:highlight w:val="white"/>
        </w:rPr>
        <w:t xml:space="preserve"> respectively. For avoiding confusions between fluorescent cells and the used kit, cells used for this specific experiment must not be fluorescent.</w:t>
      </w:r>
    </w:p>
    <w:p w14:paraId="1F9A4D29" w14:textId="77777777" w:rsidR="0049039A" w:rsidRPr="0049039A" w:rsidRDefault="0049039A" w:rsidP="0049039A">
      <w:pPr>
        <w:spacing w:after="0"/>
        <w:jc w:val="both"/>
        <w:rPr>
          <w:rFonts w:ascii="Arial" w:eastAsia="Arial" w:hAnsi="Arial" w:cs="Arial"/>
          <w:color w:val="222222"/>
          <w:highlight w:val="white"/>
        </w:rPr>
      </w:pPr>
    </w:p>
    <w:p w14:paraId="7D8EF243"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The authors need to mention the source of materials such as the Vinyl sheets, Live/dead assay reagents, etc. Need to be mentioned in the text even though they are mentioned in the table in the end of the paper.</w:t>
      </w:r>
    </w:p>
    <w:p w14:paraId="6FF0E268" w14:textId="77777777" w:rsidR="0049039A" w:rsidRPr="0049039A" w:rsidRDefault="0049039A" w:rsidP="0049039A">
      <w:pPr>
        <w:spacing w:after="0"/>
        <w:jc w:val="both"/>
        <w:rPr>
          <w:rFonts w:ascii="Arial" w:eastAsia="Arial" w:hAnsi="Arial" w:cs="Arial"/>
          <w:b/>
          <w:color w:val="222222"/>
          <w:highlight w:val="white"/>
        </w:rPr>
      </w:pPr>
    </w:p>
    <w:p w14:paraId="072AA98B" w14:textId="77777777" w:rsidR="0049039A" w:rsidRPr="0049039A" w:rsidRDefault="0049039A" w:rsidP="0049039A">
      <w:pPr>
        <w:spacing w:after="0"/>
        <w:ind w:left="720"/>
        <w:jc w:val="both"/>
        <w:rPr>
          <w:rFonts w:ascii="Arial" w:eastAsia="Arial" w:hAnsi="Arial" w:cs="Arial"/>
        </w:rPr>
      </w:pPr>
      <w:r w:rsidRPr="0049039A">
        <w:rPr>
          <w:rFonts w:ascii="Arial" w:eastAsia="Arial" w:hAnsi="Arial" w:cs="Arial"/>
          <w:b/>
          <w:color w:val="222222"/>
          <w:highlight w:val="white"/>
        </w:rPr>
        <w:t>Answer:</w:t>
      </w:r>
      <w:r w:rsidRPr="0049039A">
        <w:rPr>
          <w:rFonts w:ascii="Arial" w:eastAsia="Arial" w:hAnsi="Arial" w:cs="Arial"/>
          <w:color w:val="222222"/>
          <w:highlight w:val="white"/>
        </w:rPr>
        <w:t xml:space="preserve"> </w:t>
      </w:r>
      <w:r w:rsidRPr="0049039A">
        <w:rPr>
          <w:rFonts w:ascii="Arial" w:eastAsia="Arial" w:hAnsi="Arial" w:cs="Arial"/>
        </w:rPr>
        <w:t xml:space="preserve">Following </w:t>
      </w:r>
      <w:proofErr w:type="spellStart"/>
      <w:r w:rsidRPr="0049039A">
        <w:rPr>
          <w:rFonts w:ascii="Arial" w:eastAsia="Arial" w:hAnsi="Arial" w:cs="Arial"/>
        </w:rPr>
        <w:t>JoVE’s</w:t>
      </w:r>
      <w:proofErr w:type="spellEnd"/>
      <w:r w:rsidRPr="0049039A">
        <w:rPr>
          <w:rFonts w:ascii="Arial" w:eastAsia="Arial" w:hAnsi="Arial" w:cs="Arial"/>
        </w:rPr>
        <w:t xml:space="preserve"> author guidelines: </w:t>
      </w:r>
      <w:r w:rsidRPr="0049039A">
        <w:rPr>
          <w:rFonts w:ascii="Arial" w:eastAsia="Arial" w:hAnsi="Arial" w:cs="Arial"/>
          <w:i/>
        </w:rPr>
        <w:t>“Avoid the use of commercial language, including ™/®/© symbols or company brand names before/after an instrument or reagent. Cite these in the Table of Materials instead.”</w:t>
      </w:r>
      <w:r w:rsidRPr="0049039A">
        <w:rPr>
          <w:rFonts w:ascii="Arial" w:eastAsia="Arial" w:hAnsi="Arial" w:cs="Arial"/>
        </w:rPr>
        <w:t xml:space="preserve"> We just include the source of materials in the table at the end of the document.</w:t>
      </w:r>
    </w:p>
    <w:p w14:paraId="0AB6F36B" w14:textId="77777777" w:rsidR="0049039A" w:rsidRPr="0049039A" w:rsidRDefault="0049039A" w:rsidP="0049039A">
      <w:pPr>
        <w:spacing w:after="0"/>
        <w:jc w:val="both"/>
        <w:rPr>
          <w:rFonts w:ascii="Arial" w:eastAsia="Arial" w:hAnsi="Arial" w:cs="Arial"/>
          <w:b/>
          <w:color w:val="222222"/>
          <w:highlight w:val="white"/>
        </w:rPr>
      </w:pPr>
    </w:p>
    <w:p w14:paraId="27A51302" w14:textId="77777777" w:rsidR="0049039A" w:rsidRPr="0049039A" w:rsidRDefault="0049039A" w:rsidP="0049039A">
      <w:pPr>
        <w:spacing w:after="0"/>
        <w:jc w:val="both"/>
        <w:rPr>
          <w:rFonts w:ascii="Arial" w:eastAsia="Arial" w:hAnsi="Arial" w:cs="Arial"/>
        </w:rPr>
      </w:pPr>
      <w:r w:rsidRPr="0049039A">
        <w:rPr>
          <w:rFonts w:ascii="Arial" w:eastAsia="Arial" w:hAnsi="Arial" w:cs="Arial"/>
        </w:rPr>
        <w:br w:type="page"/>
      </w:r>
    </w:p>
    <w:p w14:paraId="02D703FB" w14:textId="77777777" w:rsidR="0049039A" w:rsidRPr="0049039A" w:rsidRDefault="0049039A" w:rsidP="0049039A">
      <w:pPr>
        <w:spacing w:after="0"/>
        <w:jc w:val="both"/>
        <w:rPr>
          <w:rFonts w:ascii="Arial" w:eastAsia="Arial" w:hAnsi="Arial" w:cs="Arial"/>
          <w:b/>
          <w:color w:val="38761D"/>
          <w:highlight w:val="white"/>
        </w:rPr>
      </w:pPr>
      <w:r w:rsidRPr="0049039A">
        <w:rPr>
          <w:rFonts w:ascii="Arial" w:eastAsia="Arial" w:hAnsi="Arial" w:cs="Arial"/>
          <w:b/>
          <w:color w:val="222222"/>
          <w:highlight w:val="white"/>
        </w:rPr>
        <w:lastRenderedPageBreak/>
        <w:t xml:space="preserve">Reviewer #2: </w:t>
      </w:r>
    </w:p>
    <w:p w14:paraId="0DC055E8" w14:textId="77777777" w:rsidR="0049039A" w:rsidRPr="0049039A" w:rsidRDefault="0049039A" w:rsidP="0049039A">
      <w:pPr>
        <w:spacing w:after="0"/>
        <w:jc w:val="both"/>
        <w:rPr>
          <w:rFonts w:ascii="Arial" w:eastAsia="Arial" w:hAnsi="Arial" w:cs="Arial"/>
        </w:rPr>
      </w:pPr>
      <w:r w:rsidRPr="0049039A">
        <w:rPr>
          <w:rFonts w:ascii="Arial" w:eastAsia="Arial" w:hAnsi="Arial" w:cs="Arial"/>
        </w:rPr>
        <w:t>The authors thank the referee for the positive comments on our manuscript, which have made us produce a revised version which, we believe, improve its quality. The modifications to the original manuscript are highlighted in</w:t>
      </w:r>
      <w:r w:rsidRPr="0049039A">
        <w:rPr>
          <w:rFonts w:ascii="Arial" w:eastAsia="Arial" w:hAnsi="Arial" w:cs="Arial"/>
          <w:color w:val="38761D"/>
        </w:rPr>
        <w:t xml:space="preserve"> </w:t>
      </w:r>
      <w:r w:rsidRPr="0049039A">
        <w:rPr>
          <w:rFonts w:ascii="Arial" w:eastAsia="Arial" w:hAnsi="Arial" w:cs="Arial"/>
          <w:b/>
          <w:color w:val="38761D"/>
        </w:rPr>
        <w:t>GREEN</w:t>
      </w:r>
      <w:r w:rsidRPr="0049039A">
        <w:rPr>
          <w:rFonts w:ascii="Arial" w:eastAsia="Arial" w:hAnsi="Arial" w:cs="Arial"/>
        </w:rPr>
        <w:t>.</w:t>
      </w:r>
    </w:p>
    <w:p w14:paraId="26AC4EB9" w14:textId="77777777" w:rsidR="0049039A" w:rsidRPr="0049039A" w:rsidRDefault="0049039A" w:rsidP="0049039A">
      <w:pPr>
        <w:spacing w:after="0"/>
        <w:jc w:val="both"/>
        <w:rPr>
          <w:rFonts w:ascii="Arial" w:eastAsia="Arial" w:hAnsi="Arial" w:cs="Arial"/>
          <w:b/>
          <w:color w:val="38761D"/>
          <w:highlight w:val="white"/>
        </w:rPr>
      </w:pPr>
    </w:p>
    <w:p w14:paraId="3B54C47B"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This is an excellent initiative-and the authors lauded for their efforts.</w:t>
      </w:r>
    </w:p>
    <w:p w14:paraId="3E028225" w14:textId="77777777" w:rsidR="0049039A" w:rsidRPr="0049039A" w:rsidRDefault="0049039A" w:rsidP="0049039A">
      <w:pPr>
        <w:spacing w:after="0"/>
        <w:jc w:val="both"/>
        <w:rPr>
          <w:rFonts w:ascii="Arial" w:eastAsia="Arial" w:hAnsi="Arial" w:cs="Arial"/>
        </w:rPr>
      </w:pPr>
    </w:p>
    <w:p w14:paraId="014788A8" w14:textId="77777777" w:rsidR="0049039A" w:rsidRPr="0049039A" w:rsidRDefault="0049039A" w:rsidP="0049039A">
      <w:pPr>
        <w:spacing w:after="0"/>
        <w:jc w:val="both"/>
        <w:rPr>
          <w:rFonts w:ascii="Arial" w:eastAsia="Arial" w:hAnsi="Arial" w:cs="Arial"/>
          <w:color w:val="222222"/>
          <w:highlight w:val="white"/>
        </w:rPr>
      </w:pPr>
      <w:r w:rsidRPr="0049039A">
        <w:rPr>
          <w:rFonts w:ascii="Arial" w:eastAsia="Arial" w:hAnsi="Arial" w:cs="Arial"/>
          <w:b/>
          <w:color w:val="222222"/>
          <w:highlight w:val="white"/>
        </w:rPr>
        <w:t>Major Concerns</w:t>
      </w:r>
      <w:r w:rsidRPr="0049039A">
        <w:rPr>
          <w:rFonts w:ascii="Arial" w:eastAsia="Arial" w:hAnsi="Arial" w:cs="Arial"/>
          <w:color w:val="222222"/>
          <w:highlight w:val="white"/>
        </w:rPr>
        <w:t>:</w:t>
      </w:r>
    </w:p>
    <w:p w14:paraId="305245E3"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1. Unclear how troubleshooting of problems encountered was done--will be good to have a table with issues encountered and solutions.</w:t>
      </w:r>
    </w:p>
    <w:p w14:paraId="5F4FD96D" w14:textId="77777777" w:rsidR="0049039A" w:rsidRPr="0049039A" w:rsidRDefault="0049039A" w:rsidP="0049039A">
      <w:pPr>
        <w:spacing w:after="0"/>
        <w:jc w:val="both"/>
        <w:rPr>
          <w:rFonts w:ascii="Arial" w:eastAsia="Arial" w:hAnsi="Arial" w:cs="Arial"/>
          <w:color w:val="222222"/>
          <w:highlight w:val="white"/>
        </w:rPr>
      </w:pPr>
    </w:p>
    <w:p w14:paraId="15550646" w14:textId="77777777" w:rsidR="0049039A" w:rsidRPr="0049039A" w:rsidRDefault="0049039A" w:rsidP="0049039A">
      <w:pPr>
        <w:spacing w:after="0"/>
        <w:ind w:left="720"/>
        <w:jc w:val="both"/>
        <w:rPr>
          <w:rFonts w:ascii="Arial" w:eastAsia="Arial" w:hAnsi="Arial" w:cs="Arial"/>
          <w:color w:val="222222"/>
          <w:highlight w:val="yellow"/>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We thank the reviewer for this pertinent point, and we have included a table summarizing troubleshooting of problems as suggested in the Results section of the revised manuscript. </w:t>
      </w:r>
    </w:p>
    <w:p w14:paraId="79DE7B26" w14:textId="77777777" w:rsidR="0049039A" w:rsidRPr="0049039A" w:rsidRDefault="0049039A" w:rsidP="0049039A">
      <w:pPr>
        <w:spacing w:after="0"/>
        <w:ind w:left="720"/>
        <w:jc w:val="both"/>
        <w:rPr>
          <w:rFonts w:ascii="Arial" w:eastAsia="Arial" w:hAnsi="Arial" w:cs="Arial"/>
          <w:color w:val="222222"/>
          <w:highlight w:val="yellow"/>
        </w:rPr>
      </w:pPr>
    </w:p>
    <w:tbl>
      <w:tblPr>
        <w:tblW w:w="831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5"/>
        <w:gridCol w:w="4155"/>
      </w:tblGrid>
      <w:tr w:rsidR="0049039A" w:rsidRPr="0049039A" w14:paraId="66475271" w14:textId="77777777" w:rsidTr="0049039A">
        <w:tc>
          <w:tcPr>
            <w:tcW w:w="4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76B32" w14:textId="77777777" w:rsidR="0049039A" w:rsidRPr="0049039A" w:rsidRDefault="0049039A" w:rsidP="0049039A">
            <w:pPr>
              <w:widowControl w:val="0"/>
              <w:spacing w:after="0" w:line="240" w:lineRule="auto"/>
              <w:rPr>
                <w:rFonts w:ascii="Arial" w:eastAsia="Arial" w:hAnsi="Arial" w:cs="Arial"/>
                <w:b/>
                <w:color w:val="222222"/>
                <w:lang w:val="es-ES"/>
              </w:rPr>
            </w:pPr>
            <w:proofErr w:type="spellStart"/>
            <w:r w:rsidRPr="0049039A">
              <w:rPr>
                <w:rFonts w:ascii="Arial" w:eastAsia="Arial" w:hAnsi="Arial" w:cs="Arial"/>
                <w:b/>
                <w:color w:val="222222"/>
                <w:lang w:val="es-ES"/>
              </w:rPr>
              <w:t>Troubles</w:t>
            </w:r>
            <w:proofErr w:type="spellEnd"/>
          </w:p>
        </w:tc>
        <w:tc>
          <w:tcPr>
            <w:tcW w:w="4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849E2" w14:textId="77777777" w:rsidR="0049039A" w:rsidRPr="0049039A" w:rsidRDefault="0049039A" w:rsidP="0049039A">
            <w:pPr>
              <w:widowControl w:val="0"/>
              <w:spacing w:after="0" w:line="240" w:lineRule="auto"/>
              <w:rPr>
                <w:rFonts w:ascii="Arial" w:eastAsia="Arial" w:hAnsi="Arial" w:cs="Arial"/>
                <w:b/>
                <w:color w:val="222222"/>
                <w:lang w:val="es-ES"/>
              </w:rPr>
            </w:pPr>
            <w:proofErr w:type="spellStart"/>
            <w:r w:rsidRPr="0049039A">
              <w:rPr>
                <w:rFonts w:ascii="Arial" w:eastAsia="Arial" w:hAnsi="Arial" w:cs="Arial"/>
                <w:b/>
                <w:color w:val="222222"/>
                <w:lang w:val="es-ES"/>
              </w:rPr>
              <w:t>Solutions</w:t>
            </w:r>
            <w:proofErr w:type="spellEnd"/>
          </w:p>
        </w:tc>
      </w:tr>
      <w:tr w:rsidR="0049039A" w:rsidRPr="0049039A" w14:paraId="6D8C19C2" w14:textId="77777777" w:rsidTr="0049039A">
        <w:tc>
          <w:tcPr>
            <w:tcW w:w="4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2B641" w14:textId="77777777" w:rsidR="0049039A" w:rsidRPr="0049039A" w:rsidRDefault="0049039A" w:rsidP="0049039A">
            <w:pPr>
              <w:widowControl w:val="0"/>
              <w:spacing w:after="0" w:line="240" w:lineRule="auto"/>
              <w:rPr>
                <w:rFonts w:ascii="Arial" w:eastAsia="Arial" w:hAnsi="Arial" w:cs="Arial"/>
                <w:color w:val="222222"/>
              </w:rPr>
            </w:pPr>
            <w:r w:rsidRPr="0049039A">
              <w:rPr>
                <w:rFonts w:ascii="Arial" w:eastAsia="Arial" w:hAnsi="Arial" w:cs="Arial"/>
                <w:color w:val="222222"/>
              </w:rPr>
              <w:t>Introducing a 3D hydrogel in the upper chamber leaving a free space above to seed keratinocytes on top of it after dermal generation</w:t>
            </w:r>
          </w:p>
        </w:tc>
        <w:tc>
          <w:tcPr>
            <w:tcW w:w="4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6C976" w14:textId="77777777" w:rsidR="0049039A" w:rsidRPr="0049039A" w:rsidRDefault="0049039A" w:rsidP="0049039A">
            <w:pPr>
              <w:widowControl w:val="0"/>
              <w:spacing w:after="0" w:line="240" w:lineRule="auto"/>
              <w:rPr>
                <w:rFonts w:ascii="Arial" w:eastAsia="Arial" w:hAnsi="Arial" w:cs="Arial"/>
                <w:color w:val="222222"/>
              </w:rPr>
            </w:pPr>
            <w:r w:rsidRPr="0049039A">
              <w:rPr>
                <w:rFonts w:ascii="Arial" w:eastAsia="Arial" w:hAnsi="Arial" w:cs="Arial"/>
                <w:color w:val="222222"/>
              </w:rPr>
              <w:t>Apply a parallel flow of two fluids (PBS and pre-gel) with different viscosities to create a dermal compartment with a controlled height.</w:t>
            </w:r>
          </w:p>
          <w:p w14:paraId="12EB7249" w14:textId="77777777" w:rsidR="0049039A" w:rsidRPr="0049039A" w:rsidRDefault="0049039A" w:rsidP="0049039A">
            <w:pPr>
              <w:widowControl w:val="0"/>
              <w:spacing w:after="0" w:line="240" w:lineRule="auto"/>
              <w:rPr>
                <w:rFonts w:ascii="Arial" w:eastAsia="Arial" w:hAnsi="Arial" w:cs="Arial"/>
                <w:color w:val="222222"/>
              </w:rPr>
            </w:pPr>
          </w:p>
        </w:tc>
      </w:tr>
      <w:tr w:rsidR="0049039A" w:rsidRPr="0049039A" w14:paraId="67D5C949" w14:textId="77777777" w:rsidTr="0049039A">
        <w:tc>
          <w:tcPr>
            <w:tcW w:w="4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50D01" w14:textId="77777777" w:rsidR="0049039A" w:rsidRPr="0049039A" w:rsidRDefault="0049039A" w:rsidP="0049039A">
            <w:pPr>
              <w:widowControl w:val="0"/>
              <w:spacing w:after="0" w:line="240" w:lineRule="auto"/>
              <w:rPr>
                <w:rFonts w:ascii="Arial" w:eastAsia="Arial" w:hAnsi="Arial" w:cs="Arial"/>
                <w:color w:val="222222"/>
              </w:rPr>
            </w:pPr>
            <w:r w:rsidRPr="0049039A">
              <w:rPr>
                <w:rFonts w:ascii="Arial" w:eastAsia="Arial" w:hAnsi="Arial" w:cs="Arial"/>
                <w:color w:val="222222"/>
              </w:rPr>
              <w:t>Channel misalignment during vinyl sheet stacking</w:t>
            </w:r>
          </w:p>
        </w:tc>
        <w:tc>
          <w:tcPr>
            <w:tcW w:w="4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0BDFF" w14:textId="77777777" w:rsidR="0049039A" w:rsidRPr="0049039A" w:rsidRDefault="0049039A" w:rsidP="0049039A">
            <w:pPr>
              <w:widowControl w:val="0"/>
              <w:spacing w:after="0" w:line="240" w:lineRule="auto"/>
              <w:rPr>
                <w:rFonts w:ascii="Arial" w:eastAsia="Arial" w:hAnsi="Arial" w:cs="Arial"/>
                <w:color w:val="222222"/>
              </w:rPr>
            </w:pPr>
            <w:r w:rsidRPr="0049039A">
              <w:rPr>
                <w:rFonts w:ascii="Arial" w:eastAsia="Arial" w:hAnsi="Arial" w:cs="Arial"/>
                <w:color w:val="222222"/>
              </w:rPr>
              <w:t>Use of a custom-made aligner to pile up all the sheets in the correct place</w:t>
            </w:r>
          </w:p>
        </w:tc>
      </w:tr>
      <w:tr w:rsidR="0049039A" w:rsidRPr="0049039A" w14:paraId="25B545C5" w14:textId="77777777" w:rsidTr="0049039A">
        <w:tc>
          <w:tcPr>
            <w:tcW w:w="4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7D3B5" w14:textId="77777777" w:rsidR="0049039A" w:rsidRPr="0049039A" w:rsidRDefault="0049039A" w:rsidP="0049039A">
            <w:pPr>
              <w:widowControl w:val="0"/>
              <w:spacing w:after="0" w:line="240" w:lineRule="auto"/>
              <w:rPr>
                <w:rFonts w:ascii="Arial" w:eastAsia="Arial" w:hAnsi="Arial" w:cs="Arial"/>
                <w:color w:val="222222"/>
              </w:rPr>
            </w:pPr>
            <w:r w:rsidRPr="0049039A">
              <w:rPr>
                <w:rFonts w:ascii="Arial" w:eastAsia="Arial" w:hAnsi="Arial" w:cs="Arial"/>
                <w:color w:val="222222"/>
              </w:rPr>
              <w:t>Achieve a confluent keratinocyte monolayer on top of the fibrin gel to simulate the epidermis</w:t>
            </w:r>
          </w:p>
        </w:tc>
        <w:tc>
          <w:tcPr>
            <w:tcW w:w="4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18698" w14:textId="77777777" w:rsidR="0049039A" w:rsidRPr="0049039A" w:rsidRDefault="0049039A" w:rsidP="0049039A">
            <w:pPr>
              <w:widowControl w:val="0"/>
              <w:spacing w:after="0" w:line="240" w:lineRule="auto"/>
              <w:rPr>
                <w:rFonts w:ascii="Arial" w:eastAsia="Arial" w:hAnsi="Arial" w:cs="Arial"/>
                <w:color w:val="222222"/>
              </w:rPr>
            </w:pPr>
            <w:r w:rsidRPr="0049039A">
              <w:rPr>
                <w:rFonts w:ascii="Arial" w:eastAsia="Arial" w:hAnsi="Arial" w:cs="Arial"/>
                <w:color w:val="222222"/>
              </w:rPr>
              <w:t>Allow cell attachment to the gel prior removing the tubes from the chip, avoiding air bubbles to enter the channel and displace the cells.</w:t>
            </w:r>
          </w:p>
        </w:tc>
      </w:tr>
      <w:tr w:rsidR="0049039A" w:rsidRPr="0049039A" w14:paraId="7CE1A5BF" w14:textId="77777777" w:rsidTr="0049039A">
        <w:tc>
          <w:tcPr>
            <w:tcW w:w="4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425429" w14:textId="77777777" w:rsidR="0049039A" w:rsidRPr="0049039A" w:rsidRDefault="0049039A" w:rsidP="0049039A">
            <w:pPr>
              <w:widowControl w:val="0"/>
              <w:spacing w:after="0" w:line="240" w:lineRule="auto"/>
              <w:rPr>
                <w:rFonts w:ascii="Arial" w:eastAsia="Arial" w:hAnsi="Arial" w:cs="Arial"/>
                <w:color w:val="222222"/>
              </w:rPr>
            </w:pPr>
            <w:r w:rsidRPr="0049039A">
              <w:rPr>
                <w:rFonts w:ascii="Arial" w:eastAsia="Arial" w:hAnsi="Arial" w:cs="Arial"/>
                <w:color w:val="222222"/>
              </w:rPr>
              <w:t>Hydrogel height loss along the channel due to pre-gel leaking to the lower channel during parallel flow protocol through the porous membrane.</w:t>
            </w:r>
          </w:p>
        </w:tc>
        <w:tc>
          <w:tcPr>
            <w:tcW w:w="4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36836" w14:textId="77777777" w:rsidR="0049039A" w:rsidRPr="0049039A" w:rsidRDefault="0049039A" w:rsidP="0049039A">
            <w:pPr>
              <w:widowControl w:val="0"/>
              <w:spacing w:after="0" w:line="240" w:lineRule="auto"/>
              <w:rPr>
                <w:rFonts w:ascii="Arial" w:eastAsia="Arial" w:hAnsi="Arial" w:cs="Arial"/>
                <w:color w:val="222222"/>
              </w:rPr>
            </w:pPr>
            <w:r w:rsidRPr="0049039A">
              <w:rPr>
                <w:rFonts w:ascii="Arial" w:eastAsia="Arial" w:hAnsi="Arial" w:cs="Arial"/>
                <w:color w:val="222222"/>
              </w:rPr>
              <w:t>Pump PBS through the lower channel during parallel flow establishment.</w:t>
            </w:r>
          </w:p>
        </w:tc>
      </w:tr>
      <w:tr w:rsidR="0049039A" w:rsidRPr="0049039A" w14:paraId="1384BD82" w14:textId="77777777" w:rsidTr="0049039A">
        <w:tc>
          <w:tcPr>
            <w:tcW w:w="4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0912F" w14:textId="77777777" w:rsidR="0049039A" w:rsidRPr="0049039A" w:rsidRDefault="0049039A" w:rsidP="0049039A">
            <w:pPr>
              <w:widowControl w:val="0"/>
              <w:spacing w:after="0" w:line="240" w:lineRule="auto"/>
              <w:rPr>
                <w:rFonts w:ascii="Arial" w:eastAsia="Arial" w:hAnsi="Arial" w:cs="Arial"/>
                <w:color w:val="222222"/>
              </w:rPr>
            </w:pPr>
            <w:r w:rsidRPr="0049039A">
              <w:rPr>
                <w:rFonts w:ascii="Arial" w:eastAsia="Arial" w:hAnsi="Arial" w:cs="Arial"/>
                <w:color w:val="222222"/>
              </w:rPr>
              <w:t>Fibroblasts sedimentation inside the gel</w:t>
            </w:r>
          </w:p>
        </w:tc>
        <w:tc>
          <w:tcPr>
            <w:tcW w:w="4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EC191" w14:textId="77777777" w:rsidR="0049039A" w:rsidRPr="0049039A" w:rsidRDefault="0049039A" w:rsidP="0049039A">
            <w:pPr>
              <w:widowControl w:val="0"/>
              <w:spacing w:after="0" w:line="240" w:lineRule="auto"/>
              <w:rPr>
                <w:rFonts w:ascii="Arial" w:eastAsia="Arial" w:hAnsi="Arial" w:cs="Arial"/>
                <w:color w:val="222222"/>
              </w:rPr>
            </w:pPr>
            <w:r w:rsidRPr="0049039A">
              <w:rPr>
                <w:rFonts w:ascii="Arial" w:eastAsia="Arial" w:hAnsi="Arial" w:cs="Arial"/>
                <w:color w:val="222222"/>
              </w:rPr>
              <w:t>Thrombin concentration was slightly increased to accelerate fibrin gelation</w:t>
            </w:r>
          </w:p>
        </w:tc>
      </w:tr>
    </w:tbl>
    <w:p w14:paraId="6666D1EE" w14:textId="77777777" w:rsidR="0049039A" w:rsidRPr="0049039A" w:rsidRDefault="0049039A" w:rsidP="0049039A">
      <w:pPr>
        <w:spacing w:after="0"/>
        <w:ind w:left="720"/>
        <w:jc w:val="both"/>
        <w:rPr>
          <w:rFonts w:ascii="Arial" w:eastAsia="Arial" w:hAnsi="Arial" w:cs="Arial"/>
          <w:color w:val="222222"/>
          <w:highlight w:val="yellow"/>
        </w:rPr>
      </w:pPr>
    </w:p>
    <w:p w14:paraId="11909006" w14:textId="77777777" w:rsidR="0049039A" w:rsidRPr="0049039A" w:rsidRDefault="0049039A" w:rsidP="0049039A">
      <w:pPr>
        <w:spacing w:after="0"/>
        <w:jc w:val="both"/>
        <w:rPr>
          <w:rFonts w:ascii="Arial" w:eastAsia="Arial" w:hAnsi="Arial" w:cs="Arial"/>
          <w:color w:val="222222"/>
          <w:highlight w:val="white"/>
        </w:rPr>
      </w:pPr>
    </w:p>
    <w:p w14:paraId="71F1F39E"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2. How are results presented?</w:t>
      </w:r>
    </w:p>
    <w:p w14:paraId="6A1BF280" w14:textId="77777777" w:rsidR="0049039A" w:rsidRPr="0049039A" w:rsidRDefault="0049039A" w:rsidP="0049039A">
      <w:pPr>
        <w:spacing w:after="0"/>
        <w:jc w:val="both"/>
        <w:rPr>
          <w:rFonts w:ascii="Arial" w:eastAsia="Arial" w:hAnsi="Arial" w:cs="Arial"/>
          <w:b/>
          <w:color w:val="222222"/>
          <w:highlight w:val="white"/>
        </w:rPr>
      </w:pPr>
    </w:p>
    <w:p w14:paraId="4D330D50"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The results section comprises a brief description of the microfluidic device and its suitability for skin-on-a-chip applications. The use of adhesive vinyl layers is one of the main novelties in this article which turns to be an economical and easy-to-use material for microfluidic platforms, compared to traditionally used materials as PDMS. We have added new figures and modified previous </w:t>
      </w:r>
      <w:r w:rsidRPr="0049039A">
        <w:rPr>
          <w:rFonts w:ascii="Arial" w:eastAsia="Arial" w:hAnsi="Arial" w:cs="Arial"/>
          <w:color w:val="222222"/>
          <w:highlight w:val="white"/>
        </w:rPr>
        <w:lastRenderedPageBreak/>
        <w:t>ones to clarify the chip fabrication protocol, and to give a better understanding of how it is and works.</w:t>
      </w:r>
    </w:p>
    <w:p w14:paraId="3A9296B8"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t xml:space="preserve">We also included confocal images to visualize the spatial distribution of the cells inside the dermal and epidermal compartments. Cells seeded as epidermis allowed us also to confirm that the selected height for the dermal compartment applied in the mathematical model was obtained experimentally.  </w:t>
      </w:r>
    </w:p>
    <w:p w14:paraId="24ACF6D3" w14:textId="77777777" w:rsidR="0049039A" w:rsidRPr="0049039A" w:rsidRDefault="0049039A" w:rsidP="0049039A">
      <w:pPr>
        <w:spacing w:after="0"/>
        <w:ind w:left="720"/>
        <w:jc w:val="both"/>
        <w:rPr>
          <w:rFonts w:ascii="Arial" w:eastAsia="Arial" w:hAnsi="Arial" w:cs="Arial"/>
          <w:color w:val="222222"/>
          <w:highlight w:val="white"/>
        </w:rPr>
      </w:pPr>
    </w:p>
    <w:p w14:paraId="1A85B84C" w14:textId="77777777" w:rsidR="0049039A" w:rsidRPr="0049039A" w:rsidRDefault="0049039A" w:rsidP="0049039A">
      <w:pPr>
        <w:spacing w:after="0"/>
        <w:ind w:left="720"/>
        <w:jc w:val="both"/>
        <w:rPr>
          <w:rFonts w:ascii="Arial" w:eastAsia="Arial" w:hAnsi="Arial" w:cs="Arial"/>
          <w:b/>
          <w:color w:val="222222"/>
          <w:highlight w:val="white"/>
        </w:rPr>
      </w:pPr>
      <w:r w:rsidRPr="0049039A">
        <w:rPr>
          <w:rFonts w:ascii="Arial" w:eastAsia="Arial" w:hAnsi="Arial" w:cs="Arial"/>
          <w:color w:val="222222"/>
          <w:highlight w:val="white"/>
        </w:rPr>
        <w:t>Results are presented providing an overview of the success of the protocol proposed by the authors. Besides, we included some suboptimal</w:t>
      </w:r>
      <w:r w:rsidRPr="0049039A">
        <w:rPr>
          <w:color w:val="808080"/>
          <w:sz w:val="24"/>
          <w:szCs w:val="24"/>
          <w:highlight w:val="white"/>
        </w:rPr>
        <w:t xml:space="preserve"> </w:t>
      </w:r>
      <w:r w:rsidRPr="0049039A">
        <w:rPr>
          <w:rFonts w:ascii="Arial" w:eastAsia="Arial" w:hAnsi="Arial" w:cs="Arial"/>
          <w:color w:val="222222"/>
          <w:highlight w:val="white"/>
        </w:rPr>
        <w:t xml:space="preserve">experiments to demonstrate the range of outcomes possible and how we solved them (Figures 8 and 10 of the revised manuscript). </w:t>
      </w:r>
    </w:p>
    <w:p w14:paraId="16FC0591" w14:textId="77777777" w:rsidR="0049039A" w:rsidRPr="0049039A" w:rsidRDefault="0049039A" w:rsidP="0049039A">
      <w:pPr>
        <w:spacing w:after="0"/>
        <w:jc w:val="both"/>
        <w:rPr>
          <w:rFonts w:ascii="Arial" w:eastAsia="Arial" w:hAnsi="Arial" w:cs="Arial"/>
          <w:color w:val="222222"/>
          <w:highlight w:val="white"/>
        </w:rPr>
      </w:pPr>
    </w:p>
    <w:p w14:paraId="5D6E49DD" w14:textId="77777777" w:rsidR="0049039A" w:rsidRPr="0049039A" w:rsidRDefault="0049039A" w:rsidP="0049039A">
      <w:pPr>
        <w:spacing w:after="0"/>
        <w:jc w:val="both"/>
        <w:rPr>
          <w:rFonts w:ascii="Arial" w:eastAsia="Arial" w:hAnsi="Arial" w:cs="Arial"/>
          <w:b/>
          <w:color w:val="222222"/>
          <w:highlight w:val="white"/>
        </w:rPr>
      </w:pPr>
    </w:p>
    <w:p w14:paraId="6B149A58"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3. What is the interpretation of the data?</w:t>
      </w:r>
    </w:p>
    <w:p w14:paraId="107213DD" w14:textId="77777777" w:rsidR="0049039A" w:rsidRPr="0049039A" w:rsidRDefault="0049039A" w:rsidP="0049039A">
      <w:pPr>
        <w:spacing w:after="0"/>
        <w:jc w:val="both"/>
        <w:rPr>
          <w:rFonts w:ascii="Arial" w:eastAsia="Arial" w:hAnsi="Arial" w:cs="Arial"/>
          <w:b/>
          <w:color w:val="222222"/>
          <w:highlight w:val="white"/>
        </w:rPr>
      </w:pPr>
    </w:p>
    <w:p w14:paraId="0370BC5D"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Answer: </w:t>
      </w:r>
      <w:r w:rsidRPr="0049039A">
        <w:rPr>
          <w:rFonts w:ascii="Arial" w:eastAsia="Arial" w:hAnsi="Arial" w:cs="Arial"/>
          <w:color w:val="222222"/>
          <w:highlight w:val="white"/>
        </w:rPr>
        <w:t xml:space="preserve">We present a new methodology based on the parallel flow of two fluids that allows the </w:t>
      </w:r>
      <w:r w:rsidRPr="0049039A">
        <w:rPr>
          <w:rFonts w:ascii="Arial" w:eastAsia="Arial" w:hAnsi="Arial" w:cs="Arial"/>
          <w:i/>
          <w:iCs/>
          <w:color w:val="222222"/>
          <w:highlight w:val="white"/>
        </w:rPr>
        <w:t>in-situ</w:t>
      </w:r>
      <w:r w:rsidRPr="0049039A">
        <w:rPr>
          <w:rFonts w:ascii="Arial" w:eastAsia="Arial" w:hAnsi="Arial" w:cs="Arial"/>
          <w:color w:val="222222"/>
          <w:highlight w:val="white"/>
        </w:rPr>
        <w:t xml:space="preserve"> generation of a </w:t>
      </w:r>
      <w:proofErr w:type="spellStart"/>
      <w:r w:rsidRPr="0049039A">
        <w:rPr>
          <w:rFonts w:ascii="Arial" w:eastAsia="Arial" w:hAnsi="Arial" w:cs="Arial"/>
          <w:color w:val="222222"/>
          <w:highlight w:val="white"/>
        </w:rPr>
        <w:t>bilayered</w:t>
      </w:r>
      <w:proofErr w:type="spellEnd"/>
      <w:r w:rsidRPr="0049039A">
        <w:rPr>
          <w:rFonts w:ascii="Arial" w:eastAsia="Arial" w:hAnsi="Arial" w:cs="Arial"/>
          <w:color w:val="222222"/>
          <w:highlight w:val="white"/>
        </w:rPr>
        <w:t xml:space="preserve"> skin construct with a lower dermal compartment containing human primary fibroblasts and an upper epidermal compartment composed of a single layer of </w:t>
      </w:r>
      <w:proofErr w:type="spellStart"/>
      <w:r w:rsidRPr="0049039A">
        <w:rPr>
          <w:rFonts w:ascii="Arial" w:eastAsia="Arial" w:hAnsi="Arial" w:cs="Arial"/>
          <w:color w:val="222222"/>
          <w:highlight w:val="white"/>
        </w:rPr>
        <w:t>HaCaT</w:t>
      </w:r>
      <w:proofErr w:type="spellEnd"/>
      <w:r w:rsidRPr="0049039A">
        <w:rPr>
          <w:rFonts w:ascii="Arial" w:eastAsia="Arial" w:hAnsi="Arial" w:cs="Arial"/>
          <w:color w:val="222222"/>
          <w:highlight w:val="white"/>
        </w:rPr>
        <w:t xml:space="preserve"> human epidermal cells. </w:t>
      </w:r>
    </w:p>
    <w:p w14:paraId="16F6DC4F" w14:textId="77777777" w:rsidR="0049039A" w:rsidRPr="0049039A" w:rsidRDefault="0049039A" w:rsidP="0049039A">
      <w:pPr>
        <w:spacing w:after="0"/>
        <w:ind w:left="720"/>
        <w:jc w:val="both"/>
        <w:rPr>
          <w:rFonts w:ascii="Arial" w:eastAsia="Arial" w:hAnsi="Arial" w:cs="Arial"/>
          <w:color w:val="222222"/>
          <w:highlight w:val="white"/>
        </w:rPr>
      </w:pPr>
    </w:p>
    <w:p w14:paraId="176E6FBC"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t xml:space="preserve">The chip is composed of two chambers: the upper one contains the skin construct and leaves free space to allow </w:t>
      </w:r>
      <w:proofErr w:type="spellStart"/>
      <w:r w:rsidRPr="0049039A">
        <w:rPr>
          <w:rFonts w:ascii="Arial" w:eastAsia="Arial" w:hAnsi="Arial" w:cs="Arial"/>
          <w:color w:val="222222"/>
          <w:highlight w:val="white"/>
        </w:rPr>
        <w:t>HaCaT</w:t>
      </w:r>
      <w:proofErr w:type="spellEnd"/>
      <w:r w:rsidRPr="0049039A">
        <w:rPr>
          <w:rFonts w:ascii="Arial" w:eastAsia="Arial" w:hAnsi="Arial" w:cs="Arial"/>
          <w:color w:val="222222"/>
          <w:highlight w:val="white"/>
        </w:rPr>
        <w:t xml:space="preserve"> differentiation and stratification and/or perfuse culture medium, air or even drugs in the future. The lower chamber is continuously perfused with a culture medium simulating a blood vessel. </w:t>
      </w:r>
    </w:p>
    <w:p w14:paraId="02C13925" w14:textId="77777777" w:rsidR="0049039A" w:rsidRPr="0049039A" w:rsidRDefault="0049039A" w:rsidP="0049039A">
      <w:pPr>
        <w:spacing w:after="0"/>
        <w:ind w:left="720"/>
        <w:jc w:val="both"/>
        <w:rPr>
          <w:rFonts w:ascii="Arial" w:eastAsia="Arial" w:hAnsi="Arial" w:cs="Arial"/>
          <w:color w:val="222222"/>
          <w:highlight w:val="white"/>
        </w:rPr>
      </w:pPr>
    </w:p>
    <w:p w14:paraId="49B9FC9C"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t xml:space="preserve">Parallel flow method provides two main advantages: </w:t>
      </w:r>
      <w:proofErr w:type="gramStart"/>
      <w:r w:rsidRPr="0049039A">
        <w:rPr>
          <w:rFonts w:ascii="Arial" w:eastAsia="Arial" w:hAnsi="Arial" w:cs="Arial"/>
          <w:color w:val="222222"/>
          <w:highlight w:val="white"/>
        </w:rPr>
        <w:t>firstly</w:t>
      </w:r>
      <w:proofErr w:type="gramEnd"/>
      <w:r w:rsidRPr="0049039A">
        <w:rPr>
          <w:rFonts w:ascii="Arial" w:eastAsia="Arial" w:hAnsi="Arial" w:cs="Arial"/>
          <w:color w:val="222222"/>
          <w:highlight w:val="white"/>
        </w:rPr>
        <w:t xml:space="preserve"> the use of a single channel for the whole tissue construct and secondly the capability to regulate the height of the gel according to the design of the experiment. Although we have established a standard protocol for h = 500 </w:t>
      </w:r>
      <w:r w:rsidRPr="0049039A">
        <w:rPr>
          <w:rFonts w:ascii="Arial" w:eastAsia="Arial" w:hAnsi="Arial" w:cs="Arial"/>
          <w:color w:val="222222"/>
          <w:highlight w:val="white"/>
          <w:lang w:val="es-ES"/>
        </w:rPr>
        <w:t>μ</w:t>
      </w:r>
      <w:r w:rsidRPr="0049039A">
        <w:rPr>
          <w:rFonts w:ascii="Arial" w:eastAsia="Arial" w:hAnsi="Arial" w:cs="Arial"/>
          <w:color w:val="222222"/>
          <w:highlight w:val="white"/>
        </w:rPr>
        <w:t xml:space="preserve">m the method enables us to modify it at will. </w:t>
      </w:r>
    </w:p>
    <w:p w14:paraId="7F1CC10A" w14:textId="77777777" w:rsidR="0049039A" w:rsidRPr="0049039A" w:rsidRDefault="0049039A" w:rsidP="0049039A">
      <w:pPr>
        <w:spacing w:after="0"/>
        <w:ind w:left="720"/>
        <w:jc w:val="both"/>
        <w:rPr>
          <w:rFonts w:ascii="Arial" w:eastAsia="Arial" w:hAnsi="Arial" w:cs="Arial"/>
          <w:color w:val="222222"/>
          <w:highlight w:val="white"/>
        </w:rPr>
      </w:pPr>
    </w:p>
    <w:p w14:paraId="0D26A1B5"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t xml:space="preserve">Life/Dead assay confirmed that the microfluidic vinyl chip is biocompatible and suitable for cell culture.  The seeding process using syringe pumps, tubing and needles is not harmful for the cells.  It also allows us to introduce a fibroblast containing hydrogel in the channel and a later seeding of a confluent </w:t>
      </w:r>
      <w:proofErr w:type="gramStart"/>
      <w:r w:rsidRPr="0049039A">
        <w:rPr>
          <w:rFonts w:ascii="Arial" w:eastAsia="Arial" w:hAnsi="Arial" w:cs="Arial"/>
          <w:color w:val="222222"/>
          <w:highlight w:val="white"/>
        </w:rPr>
        <w:t>keratinocytes</w:t>
      </w:r>
      <w:proofErr w:type="gramEnd"/>
      <w:r w:rsidRPr="0049039A">
        <w:rPr>
          <w:rFonts w:ascii="Arial" w:eastAsia="Arial" w:hAnsi="Arial" w:cs="Arial"/>
          <w:color w:val="222222"/>
          <w:highlight w:val="white"/>
        </w:rPr>
        <w:t xml:space="preserve"> monolayer on top.</w:t>
      </w:r>
    </w:p>
    <w:p w14:paraId="1E166703" w14:textId="77777777" w:rsidR="0049039A" w:rsidRPr="0049039A" w:rsidRDefault="0049039A" w:rsidP="0049039A">
      <w:pPr>
        <w:spacing w:after="0"/>
        <w:ind w:left="720"/>
        <w:jc w:val="both"/>
        <w:rPr>
          <w:rFonts w:ascii="Arial" w:eastAsia="Arial" w:hAnsi="Arial" w:cs="Arial"/>
          <w:color w:val="222222"/>
          <w:highlight w:val="white"/>
        </w:rPr>
      </w:pPr>
    </w:p>
    <w:p w14:paraId="5C7A91CA"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t>Non-satisfactory results were successfully addressed and overcome improving the reproducibility of the experiments. This troubleshooting has been added in a table to the Results section as the reviewer suggested.</w:t>
      </w:r>
    </w:p>
    <w:p w14:paraId="6537D8F5" w14:textId="77777777" w:rsidR="0049039A" w:rsidRPr="0049039A" w:rsidRDefault="0049039A" w:rsidP="0049039A">
      <w:pPr>
        <w:spacing w:after="0"/>
        <w:ind w:left="720"/>
        <w:jc w:val="both"/>
        <w:rPr>
          <w:rFonts w:ascii="Arial" w:eastAsia="Arial" w:hAnsi="Arial" w:cs="Arial"/>
          <w:color w:val="222222"/>
          <w:highlight w:val="white"/>
        </w:rPr>
      </w:pPr>
    </w:p>
    <w:p w14:paraId="2A8B2265" w14:textId="77777777" w:rsidR="0049039A" w:rsidRPr="0049039A" w:rsidRDefault="0049039A" w:rsidP="0049039A">
      <w:pPr>
        <w:spacing w:after="0"/>
        <w:jc w:val="both"/>
        <w:rPr>
          <w:rFonts w:ascii="Arial" w:eastAsia="Arial" w:hAnsi="Arial" w:cs="Arial"/>
          <w:b/>
          <w:color w:val="222222"/>
          <w:highlight w:val="white"/>
        </w:rPr>
      </w:pPr>
    </w:p>
    <w:p w14:paraId="36B34C0B" w14:textId="77777777" w:rsidR="0049039A" w:rsidRPr="0049039A" w:rsidRDefault="0049039A" w:rsidP="0049039A">
      <w:pPr>
        <w:spacing w:after="0"/>
        <w:jc w:val="both"/>
        <w:rPr>
          <w:rFonts w:ascii="Arial" w:eastAsia="Arial" w:hAnsi="Arial" w:cs="Arial"/>
          <w:b/>
          <w:color w:val="222222"/>
          <w:highlight w:val="white"/>
        </w:rPr>
      </w:pPr>
      <w:r w:rsidRPr="0049039A">
        <w:rPr>
          <w:rFonts w:ascii="Arial" w:eastAsia="Arial" w:hAnsi="Arial" w:cs="Arial"/>
          <w:b/>
          <w:color w:val="222222"/>
          <w:highlight w:val="white"/>
        </w:rPr>
        <w:t>4. How can the results be presented with extrapolation?</w:t>
      </w:r>
    </w:p>
    <w:p w14:paraId="17790330" w14:textId="77777777" w:rsidR="0049039A" w:rsidRPr="0049039A" w:rsidRDefault="0049039A" w:rsidP="0049039A">
      <w:pPr>
        <w:spacing w:after="0"/>
        <w:jc w:val="both"/>
        <w:rPr>
          <w:rFonts w:ascii="Arial" w:eastAsia="Arial" w:hAnsi="Arial" w:cs="Arial"/>
          <w:b/>
          <w:color w:val="222222"/>
          <w:highlight w:val="white"/>
        </w:rPr>
      </w:pPr>
    </w:p>
    <w:p w14:paraId="187BFCF7"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lastRenderedPageBreak/>
        <w:t xml:space="preserve">Answer: </w:t>
      </w:r>
      <w:r w:rsidRPr="0049039A">
        <w:rPr>
          <w:rFonts w:ascii="Arial" w:eastAsia="Arial" w:hAnsi="Arial" w:cs="Arial"/>
          <w:color w:val="222222"/>
          <w:highlight w:val="white"/>
        </w:rPr>
        <w:t xml:space="preserve">The work presented in this article is at an early development stage and it is more focused on the procedure of fabricating the three-dimensional structure of the skin than in the tissue itself. Our work is based on the evidence reported that microfluidic cultures on a chip </w:t>
      </w:r>
      <w:proofErr w:type="spellStart"/>
      <w:r w:rsidRPr="0049039A">
        <w:rPr>
          <w:rFonts w:ascii="Arial" w:eastAsia="Arial" w:hAnsi="Arial" w:cs="Arial"/>
          <w:color w:val="222222"/>
          <w:highlight w:val="white"/>
        </w:rPr>
        <w:t>mimik</w:t>
      </w:r>
      <w:proofErr w:type="spellEnd"/>
      <w:r w:rsidRPr="0049039A">
        <w:rPr>
          <w:rFonts w:ascii="Arial" w:eastAsia="Arial" w:hAnsi="Arial" w:cs="Arial"/>
          <w:color w:val="222222"/>
          <w:highlight w:val="white"/>
        </w:rPr>
        <w:t xml:space="preserve"> the cell microenvironment in a more reliable manner. </w:t>
      </w:r>
    </w:p>
    <w:p w14:paraId="67A44FDE"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t xml:space="preserve">For this first approach we wanted to show the procedure in order to obtain the </w:t>
      </w:r>
      <w:proofErr w:type="gramStart"/>
      <w:r w:rsidRPr="0049039A">
        <w:rPr>
          <w:rFonts w:ascii="Arial" w:eastAsia="Arial" w:hAnsi="Arial" w:cs="Arial"/>
          <w:color w:val="222222"/>
          <w:highlight w:val="white"/>
        </w:rPr>
        <w:t>three dimensional</w:t>
      </w:r>
      <w:proofErr w:type="gramEnd"/>
      <w:r w:rsidRPr="0049039A">
        <w:rPr>
          <w:rFonts w:ascii="Arial" w:eastAsia="Arial" w:hAnsi="Arial" w:cs="Arial"/>
          <w:color w:val="222222"/>
          <w:highlight w:val="white"/>
        </w:rPr>
        <w:t xml:space="preserve"> construct by means of microfluidics. We are aware that further studies should be done to develop a fully differentiated skin. Indeed, this type of work is currently being done. As is explained in the revised version of the manuscript, our long-term aim is to apply this technique to fully developed skin tissue, properly characterized it and demonstrate its </w:t>
      </w:r>
    </w:p>
    <w:p w14:paraId="2598E412" w14:textId="77777777" w:rsidR="0049039A" w:rsidRPr="0049039A" w:rsidRDefault="0049039A" w:rsidP="0049039A">
      <w:pPr>
        <w:spacing w:after="0"/>
        <w:ind w:left="720"/>
        <w:jc w:val="both"/>
        <w:rPr>
          <w:rFonts w:ascii="Arial" w:eastAsia="Arial" w:hAnsi="Arial" w:cs="Arial"/>
          <w:color w:val="222222"/>
          <w:highlight w:val="white"/>
        </w:rPr>
      </w:pPr>
    </w:p>
    <w:p w14:paraId="75725A02" w14:textId="77777777" w:rsidR="0049039A" w:rsidRPr="0049039A" w:rsidRDefault="0049039A" w:rsidP="0049039A">
      <w:pPr>
        <w:spacing w:after="0"/>
        <w:ind w:left="720"/>
        <w:jc w:val="both"/>
        <w:rPr>
          <w:rFonts w:ascii="Arial" w:eastAsia="Arial" w:hAnsi="Arial" w:cs="Arial"/>
          <w:color w:val="222222"/>
        </w:rPr>
      </w:pPr>
      <w:r w:rsidRPr="0049039A">
        <w:rPr>
          <w:rFonts w:ascii="Arial" w:eastAsia="Arial" w:hAnsi="Arial" w:cs="Arial"/>
          <w:color w:val="222222"/>
          <w:highlight w:val="white"/>
        </w:rPr>
        <w:t xml:space="preserve">These chips can be used to model skin and </w:t>
      </w:r>
      <w:proofErr w:type="gramStart"/>
      <w:r w:rsidRPr="0049039A">
        <w:rPr>
          <w:rFonts w:ascii="Arial" w:eastAsia="Arial" w:hAnsi="Arial" w:cs="Arial"/>
          <w:color w:val="222222"/>
          <w:highlight w:val="white"/>
        </w:rPr>
        <w:t>also</w:t>
      </w:r>
      <w:proofErr w:type="gramEnd"/>
      <w:r w:rsidRPr="0049039A">
        <w:rPr>
          <w:rFonts w:ascii="Arial" w:eastAsia="Arial" w:hAnsi="Arial" w:cs="Arial"/>
          <w:color w:val="222222"/>
          <w:highlight w:val="white"/>
        </w:rPr>
        <w:t xml:space="preserve"> they could be suitable for incorporating biosensors for high throughput drug and cosmetic testing (Ref1 and Re</w:t>
      </w:r>
      <w:r w:rsidRPr="0049039A">
        <w:rPr>
          <w:rFonts w:ascii="Arial" w:eastAsia="Arial" w:hAnsi="Arial" w:cs="Arial"/>
          <w:color w:val="222222"/>
        </w:rPr>
        <w:t>f2).</w:t>
      </w:r>
    </w:p>
    <w:p w14:paraId="3EF3E5E7" w14:textId="77777777" w:rsidR="0049039A" w:rsidRPr="0049039A" w:rsidRDefault="0049039A" w:rsidP="0049039A">
      <w:pPr>
        <w:spacing w:after="0"/>
        <w:ind w:left="720"/>
        <w:jc w:val="both"/>
        <w:rPr>
          <w:rFonts w:ascii="Arial" w:eastAsia="Arial" w:hAnsi="Arial" w:cs="Arial"/>
          <w:color w:val="222222"/>
          <w:highlight w:val="yellow"/>
        </w:rPr>
      </w:pPr>
    </w:p>
    <w:p w14:paraId="2DC7AD67"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color w:val="222222"/>
          <w:highlight w:val="white"/>
        </w:rPr>
        <w:t>This method could be used, not only to model skin tissue, but to any other complex and multilayered tissue with a similar three-dimensional structure such as cornea or intestine.</w:t>
      </w:r>
    </w:p>
    <w:p w14:paraId="60542421" w14:textId="77777777" w:rsidR="0049039A" w:rsidRPr="0049039A" w:rsidRDefault="0049039A" w:rsidP="0049039A">
      <w:pPr>
        <w:spacing w:after="0"/>
        <w:jc w:val="both"/>
        <w:rPr>
          <w:rFonts w:ascii="Arial" w:eastAsia="Arial" w:hAnsi="Arial" w:cs="Arial"/>
          <w:color w:val="222222"/>
          <w:highlight w:val="white"/>
        </w:rPr>
      </w:pPr>
    </w:p>
    <w:p w14:paraId="16FAEC6B" w14:textId="77777777" w:rsidR="0049039A" w:rsidRPr="0049039A" w:rsidRDefault="0049039A" w:rsidP="0049039A">
      <w:pPr>
        <w:spacing w:after="0"/>
        <w:jc w:val="both"/>
        <w:rPr>
          <w:rFonts w:ascii="Arial" w:eastAsia="Arial" w:hAnsi="Arial" w:cs="Arial"/>
          <w:color w:val="222222"/>
          <w:highlight w:val="white"/>
          <w:u w:val="single"/>
        </w:rPr>
      </w:pPr>
      <w:r w:rsidRPr="0049039A">
        <w:rPr>
          <w:rFonts w:ascii="Arial" w:eastAsia="Arial" w:hAnsi="Arial" w:cs="Arial"/>
          <w:color w:val="222222"/>
          <w:highlight w:val="white"/>
        </w:rPr>
        <w:tab/>
      </w:r>
      <w:r w:rsidRPr="0049039A">
        <w:rPr>
          <w:rFonts w:ascii="Arial" w:eastAsia="Arial" w:hAnsi="Arial" w:cs="Arial"/>
          <w:color w:val="222222"/>
          <w:highlight w:val="white"/>
          <w:u w:val="single"/>
        </w:rPr>
        <w:t>References:</w:t>
      </w:r>
    </w:p>
    <w:p w14:paraId="334C83F6" w14:textId="77777777" w:rsidR="0049039A" w:rsidRPr="0049039A" w:rsidRDefault="0049039A" w:rsidP="0049039A">
      <w:pPr>
        <w:spacing w:after="0"/>
        <w:jc w:val="both"/>
        <w:rPr>
          <w:rFonts w:ascii="Arial" w:eastAsia="Arial" w:hAnsi="Arial" w:cs="Arial"/>
          <w:color w:val="222222"/>
          <w:highlight w:val="white"/>
          <w:u w:val="single"/>
        </w:rPr>
      </w:pPr>
    </w:p>
    <w:p w14:paraId="196F4BF6"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 xml:space="preserve">Ref1: </w:t>
      </w:r>
      <w:r w:rsidRPr="0049039A">
        <w:rPr>
          <w:rFonts w:ascii="Arial" w:eastAsia="Arial" w:hAnsi="Arial" w:cs="Arial"/>
          <w:color w:val="222222"/>
          <w:highlight w:val="white"/>
        </w:rPr>
        <w:t xml:space="preserve">Liu MC, Shih HC, Wu JG, Weng TW, Wu CY, Lu JC, Tung YC. </w:t>
      </w:r>
      <w:proofErr w:type="spellStart"/>
      <w:r w:rsidRPr="0049039A">
        <w:rPr>
          <w:rFonts w:ascii="Arial" w:eastAsia="Arial" w:hAnsi="Arial" w:cs="Arial"/>
          <w:color w:val="222222"/>
          <w:highlight w:val="white"/>
        </w:rPr>
        <w:t>Electrofluidic</w:t>
      </w:r>
      <w:proofErr w:type="spellEnd"/>
      <w:r w:rsidRPr="0049039A">
        <w:rPr>
          <w:rFonts w:ascii="Arial" w:eastAsia="Arial" w:hAnsi="Arial" w:cs="Arial"/>
          <w:color w:val="222222"/>
          <w:highlight w:val="white"/>
        </w:rPr>
        <w:t xml:space="preserve"> pressure sensor embedded microfluidic device: a study of endothelial cells under hydrostatic pressure and shear stress combinations. Lab Chip. 2013 May 7;13(9):1743-53.</w:t>
      </w:r>
    </w:p>
    <w:p w14:paraId="5DC1DCCE" w14:textId="77777777" w:rsidR="0049039A" w:rsidRPr="0049039A" w:rsidRDefault="0049039A" w:rsidP="0049039A">
      <w:pPr>
        <w:spacing w:after="0"/>
        <w:ind w:left="720"/>
        <w:jc w:val="both"/>
        <w:rPr>
          <w:rFonts w:ascii="Arial" w:eastAsia="Arial" w:hAnsi="Arial" w:cs="Arial"/>
          <w:color w:val="222222"/>
          <w:highlight w:val="white"/>
        </w:rPr>
      </w:pPr>
    </w:p>
    <w:p w14:paraId="7140ACC4" w14:textId="77777777" w:rsidR="0049039A" w:rsidRPr="0049039A" w:rsidRDefault="0049039A" w:rsidP="0049039A">
      <w:pPr>
        <w:spacing w:after="0"/>
        <w:ind w:left="720"/>
        <w:jc w:val="both"/>
        <w:rPr>
          <w:rFonts w:ascii="Arial" w:eastAsia="Arial" w:hAnsi="Arial" w:cs="Arial"/>
          <w:color w:val="222222"/>
          <w:highlight w:val="white"/>
        </w:rPr>
      </w:pPr>
      <w:r w:rsidRPr="0049039A">
        <w:rPr>
          <w:rFonts w:ascii="Arial" w:eastAsia="Arial" w:hAnsi="Arial" w:cs="Arial"/>
          <w:b/>
          <w:color w:val="222222"/>
          <w:highlight w:val="white"/>
        </w:rPr>
        <w:t>Ref2:</w:t>
      </w:r>
      <w:r w:rsidRPr="0049039A">
        <w:rPr>
          <w:rFonts w:ascii="Arial" w:eastAsia="Arial" w:hAnsi="Arial" w:cs="Arial"/>
          <w:color w:val="222222"/>
          <w:highlight w:val="white"/>
        </w:rPr>
        <w:t xml:space="preserve"> </w:t>
      </w:r>
      <w:proofErr w:type="spellStart"/>
      <w:r w:rsidRPr="0049039A">
        <w:rPr>
          <w:rFonts w:ascii="Arial" w:eastAsia="Arial" w:hAnsi="Arial" w:cs="Arial"/>
          <w:color w:val="222222"/>
          <w:highlight w:val="white"/>
        </w:rPr>
        <w:t>Kilic</w:t>
      </w:r>
      <w:proofErr w:type="spellEnd"/>
      <w:r w:rsidRPr="0049039A">
        <w:rPr>
          <w:rFonts w:ascii="Arial" w:eastAsia="Arial" w:hAnsi="Arial" w:cs="Arial"/>
          <w:color w:val="222222"/>
          <w:highlight w:val="white"/>
        </w:rPr>
        <w:t>, T.,</w:t>
      </w:r>
      <w:r w:rsidRPr="0049039A">
        <w:rPr>
          <w:rFonts w:ascii="Arial" w:eastAsia="Arial" w:hAnsi="Arial" w:cs="Arial"/>
          <w:color w:val="222222"/>
          <w:highlight w:val="white"/>
        </w:rPr>
        <w:tab/>
      </w:r>
      <w:proofErr w:type="spellStart"/>
      <w:r w:rsidRPr="0049039A">
        <w:rPr>
          <w:rFonts w:ascii="Arial" w:eastAsia="Arial" w:hAnsi="Arial" w:cs="Arial"/>
          <w:color w:val="222222"/>
          <w:highlight w:val="white"/>
        </w:rPr>
        <w:t>Navaee</w:t>
      </w:r>
      <w:proofErr w:type="spellEnd"/>
      <w:r w:rsidRPr="0049039A">
        <w:rPr>
          <w:rFonts w:ascii="Arial" w:eastAsia="Arial" w:hAnsi="Arial" w:cs="Arial"/>
          <w:color w:val="222222"/>
          <w:highlight w:val="white"/>
        </w:rPr>
        <w:t xml:space="preserve">, F., </w:t>
      </w:r>
      <w:proofErr w:type="spellStart"/>
      <w:r w:rsidRPr="0049039A">
        <w:rPr>
          <w:rFonts w:ascii="Arial" w:eastAsia="Arial" w:hAnsi="Arial" w:cs="Arial"/>
          <w:color w:val="222222"/>
          <w:highlight w:val="white"/>
        </w:rPr>
        <w:t>Stradolini</w:t>
      </w:r>
      <w:proofErr w:type="spellEnd"/>
      <w:r w:rsidRPr="0049039A">
        <w:rPr>
          <w:rFonts w:ascii="Arial" w:eastAsia="Arial" w:hAnsi="Arial" w:cs="Arial"/>
          <w:color w:val="222222"/>
          <w:highlight w:val="white"/>
        </w:rPr>
        <w:t xml:space="preserve">, F., Renaud, P., &amp; Carrara, S. (2018). Organs-on-chip monitoring: sensors and other strategies. </w:t>
      </w:r>
      <w:proofErr w:type="spellStart"/>
      <w:r w:rsidRPr="0049039A">
        <w:rPr>
          <w:rFonts w:ascii="Arial" w:eastAsia="Arial" w:hAnsi="Arial" w:cs="Arial"/>
          <w:color w:val="222222"/>
          <w:highlight w:val="white"/>
        </w:rPr>
        <w:t>Microphysiological</w:t>
      </w:r>
      <w:proofErr w:type="spellEnd"/>
      <w:r w:rsidRPr="0049039A">
        <w:rPr>
          <w:rFonts w:ascii="Arial" w:eastAsia="Arial" w:hAnsi="Arial" w:cs="Arial"/>
          <w:color w:val="222222"/>
          <w:highlight w:val="white"/>
        </w:rPr>
        <w:t xml:space="preserve"> Systems, 2.</w:t>
      </w:r>
    </w:p>
    <w:p w14:paraId="359D82C1" w14:textId="77777777" w:rsidR="0049039A" w:rsidRPr="00DC00E9" w:rsidRDefault="0049039A" w:rsidP="00812394">
      <w:pPr>
        <w:spacing w:after="120" w:line="240" w:lineRule="auto"/>
        <w:jc w:val="center"/>
        <w:rPr>
          <w:rFonts w:ascii="Arial" w:eastAsia="Times New Roman" w:hAnsi="Arial" w:cs="Arial"/>
          <w:color w:val="000080"/>
        </w:rPr>
      </w:pPr>
    </w:p>
    <w:p w14:paraId="3A55D355" w14:textId="77777777" w:rsidR="00A9564F" w:rsidRDefault="00A9564F">
      <w:pPr>
        <w:spacing w:after="120" w:line="240" w:lineRule="auto"/>
        <w:jc w:val="both"/>
        <w:rPr>
          <w:rFonts w:ascii="Times New Roman" w:eastAsia="Times New Roman" w:hAnsi="Times New Roman" w:cs="Times New Roman"/>
          <w:sz w:val="24"/>
          <w:szCs w:val="24"/>
        </w:rPr>
      </w:pPr>
    </w:p>
    <w:sectPr w:rsidR="00A9564F">
      <w:headerReference w:type="default" r:id="rId14"/>
      <w:footerReference w:type="default" r:id="rId15"/>
      <w:pgSz w:w="11907" w:h="16839"/>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8560F" w14:textId="77777777" w:rsidR="00C0026F" w:rsidRDefault="00C0026F">
      <w:pPr>
        <w:spacing w:after="0" w:line="240" w:lineRule="auto"/>
      </w:pPr>
      <w:r>
        <w:separator/>
      </w:r>
    </w:p>
  </w:endnote>
  <w:endnote w:type="continuationSeparator" w:id="0">
    <w:p w14:paraId="34B59007" w14:textId="77777777" w:rsidR="00C0026F" w:rsidRDefault="00C0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2DB10" w14:textId="77777777" w:rsidR="00A9564F" w:rsidRPr="00BD3B90" w:rsidRDefault="009F5E6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1F497D"/>
        <w:sz w:val="18"/>
        <w:szCs w:val="18"/>
        <w:lang w:val="es-ES"/>
      </w:rPr>
    </w:pPr>
    <w:r w:rsidRPr="00BD3B90">
      <w:rPr>
        <w:rFonts w:ascii="Times New Roman" w:eastAsia="Times New Roman" w:hAnsi="Times New Roman" w:cs="Times New Roman"/>
        <w:color w:val="1F497D"/>
        <w:sz w:val="18"/>
        <w:szCs w:val="18"/>
        <w:lang w:val="es-ES"/>
      </w:rPr>
      <w:t>Escuela Politécnica Superior. Universidad Carlos III de Madrid</w:t>
    </w:r>
    <w:r>
      <w:rPr>
        <w:noProof/>
      </w:rPr>
      <mc:AlternateContent>
        <mc:Choice Requires="wpg">
          <w:drawing>
            <wp:anchor distT="4294967295" distB="4294967295" distL="114300" distR="114300" simplePos="0" relativeHeight="251658240" behindDoc="0" locked="0" layoutInCell="1" hidden="0" allowOverlap="1" wp14:anchorId="4FDD5809" wp14:editId="79872B55">
              <wp:simplePos x="0" y="0"/>
              <wp:positionH relativeFrom="column">
                <wp:posOffset>12701</wp:posOffset>
              </wp:positionH>
              <wp:positionV relativeFrom="paragraph">
                <wp:posOffset>-58404</wp:posOffset>
              </wp:positionV>
              <wp:extent cx="5323840" cy="12700"/>
              <wp:effectExtent l="0" t="0" r="0" b="0"/>
              <wp:wrapNone/>
              <wp:docPr id="7" name="Conector recto de flecha 7"/>
              <wp:cNvGraphicFramePr/>
              <a:graphic xmlns:a="http://schemas.openxmlformats.org/drawingml/2006/main">
                <a:graphicData uri="http://schemas.microsoft.com/office/word/2010/wordprocessingShape">
                  <wps:wsp>
                    <wps:cNvCnPr/>
                    <wps:spPr>
                      <a:xfrm>
                        <a:off x="2684080" y="3780000"/>
                        <a:ext cx="5323840" cy="0"/>
                      </a:xfrm>
                      <a:prstGeom prst="straightConnector1">
                        <a:avLst/>
                      </a:prstGeom>
                      <a:noFill/>
                      <a:ln w="9525" cap="flat" cmpd="sng">
                        <a:solidFill>
                          <a:schemeClr val="accent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-58404</wp:posOffset>
              </wp:positionV>
              <wp:extent cx="5323840" cy="12700"/>
              <wp:effectExtent b="0" l="0" r="0" t="0"/>
              <wp:wrapNone/>
              <wp:docPr id="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323840" cy="12700"/>
                      </a:xfrm>
                      <a:prstGeom prst="rect"/>
                      <a:ln/>
                    </pic:spPr>
                  </pic:pic>
                </a:graphicData>
              </a:graphic>
            </wp:anchor>
          </w:drawing>
        </mc:Fallback>
      </mc:AlternateContent>
    </w:r>
  </w:p>
  <w:p w14:paraId="397AC79C" w14:textId="77777777" w:rsidR="00A9564F" w:rsidRPr="00BD3B90" w:rsidRDefault="009F5E6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1F497D"/>
        <w:sz w:val="18"/>
        <w:szCs w:val="18"/>
        <w:lang w:val="es-ES"/>
      </w:rPr>
    </w:pPr>
    <w:r w:rsidRPr="00BD3B90">
      <w:rPr>
        <w:rFonts w:ascii="Times New Roman" w:eastAsia="Times New Roman" w:hAnsi="Times New Roman" w:cs="Times New Roman"/>
        <w:color w:val="1F497D"/>
        <w:sz w:val="18"/>
        <w:szCs w:val="18"/>
        <w:lang w:val="es-ES"/>
      </w:rPr>
      <w:t>Avda. Universidad, 30. 28911, Leganés. Madrid. España</w:t>
    </w:r>
  </w:p>
  <w:p w14:paraId="36487A7F" w14:textId="77777777" w:rsidR="00A9564F" w:rsidRPr="00BD3B90" w:rsidRDefault="009F5E6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1F497D"/>
        <w:sz w:val="18"/>
        <w:szCs w:val="18"/>
        <w:lang w:val="es-ES"/>
      </w:rPr>
    </w:pPr>
    <w:r w:rsidRPr="00BD3B90">
      <w:rPr>
        <w:rFonts w:ascii="Times New Roman" w:eastAsia="Times New Roman" w:hAnsi="Times New Roman" w:cs="Times New Roman"/>
        <w:color w:val="1F497D"/>
        <w:sz w:val="18"/>
        <w:szCs w:val="18"/>
        <w:lang w:val="es-ES"/>
      </w:rPr>
      <w:t>Tfno. +34 916 249 939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65679" w14:textId="77777777" w:rsidR="00C0026F" w:rsidRDefault="00C0026F">
      <w:pPr>
        <w:spacing w:after="0" w:line="240" w:lineRule="auto"/>
      </w:pPr>
      <w:r>
        <w:separator/>
      </w:r>
    </w:p>
  </w:footnote>
  <w:footnote w:type="continuationSeparator" w:id="0">
    <w:p w14:paraId="3D66828B" w14:textId="77777777" w:rsidR="00C0026F" w:rsidRDefault="00C00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761BB" w14:textId="77777777" w:rsidR="00A9564F" w:rsidRDefault="009F5E66">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580D215A" wp14:editId="0AC55869">
          <wp:extent cx="1837789" cy="580275"/>
          <wp:effectExtent l="0" t="0" r="0" b="0"/>
          <wp:docPr id="9" name="image2.png" descr="logo_diapos_bueno_uc3m.tiff"/>
          <wp:cNvGraphicFramePr/>
          <a:graphic xmlns:a="http://schemas.openxmlformats.org/drawingml/2006/main">
            <a:graphicData uri="http://schemas.openxmlformats.org/drawingml/2006/picture">
              <pic:pic xmlns:pic="http://schemas.openxmlformats.org/drawingml/2006/picture">
                <pic:nvPicPr>
                  <pic:cNvPr id="0" name="image2.png" descr="logo_diapos_bueno_uc3m.tiff"/>
                  <pic:cNvPicPr preferRelativeResize="0"/>
                </pic:nvPicPr>
                <pic:blipFill>
                  <a:blip r:embed="rId1"/>
                  <a:srcRect/>
                  <a:stretch>
                    <a:fillRect/>
                  </a:stretch>
                </pic:blipFill>
                <pic:spPr>
                  <a:xfrm>
                    <a:off x="0" y="0"/>
                    <a:ext cx="1837789" cy="580275"/>
                  </a:xfrm>
                  <a:prstGeom prst="rect">
                    <a:avLst/>
                  </a:prstGeom>
                  <a:ln/>
                </pic:spPr>
              </pic:pic>
            </a:graphicData>
          </a:graphic>
        </wp:inline>
      </w:drawing>
    </w:r>
  </w:p>
  <w:p w14:paraId="6B6D1C9F" w14:textId="77777777" w:rsidR="00A9564F" w:rsidRDefault="009F5E6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1F497D"/>
        <w:sz w:val="20"/>
        <w:szCs w:val="20"/>
      </w:rPr>
    </w:pPr>
    <w:r>
      <w:rPr>
        <w:rFonts w:ascii="Times New Roman" w:eastAsia="Times New Roman" w:hAnsi="Times New Roman" w:cs="Times New Roman"/>
        <w:color w:val="1F497D"/>
        <w:sz w:val="20"/>
        <w:szCs w:val="20"/>
      </w:rPr>
      <w:t>Department of Bioengineering and Aerospace Engineering</w:t>
    </w:r>
  </w:p>
  <w:p w14:paraId="53EFE9DC" w14:textId="77777777" w:rsidR="00A9564F" w:rsidRDefault="00A9564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1F497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F3C99"/>
    <w:multiLevelType w:val="multilevel"/>
    <w:tmpl w:val="18C6DF12"/>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3D66495"/>
    <w:multiLevelType w:val="multilevel"/>
    <w:tmpl w:val="04A44E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B002BCC"/>
    <w:multiLevelType w:val="multilevel"/>
    <w:tmpl w:val="B2A2A5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4F"/>
    <w:rsid w:val="00004C0A"/>
    <w:rsid w:val="00192DD9"/>
    <w:rsid w:val="001C05E3"/>
    <w:rsid w:val="001F7C05"/>
    <w:rsid w:val="002B4328"/>
    <w:rsid w:val="00340564"/>
    <w:rsid w:val="0035549C"/>
    <w:rsid w:val="003E459D"/>
    <w:rsid w:val="00486741"/>
    <w:rsid w:val="0049039A"/>
    <w:rsid w:val="00541066"/>
    <w:rsid w:val="007408F3"/>
    <w:rsid w:val="00766566"/>
    <w:rsid w:val="007745C9"/>
    <w:rsid w:val="00812394"/>
    <w:rsid w:val="008350DA"/>
    <w:rsid w:val="00846A98"/>
    <w:rsid w:val="009318E8"/>
    <w:rsid w:val="009F5E66"/>
    <w:rsid w:val="00A9564F"/>
    <w:rsid w:val="00AC7646"/>
    <w:rsid w:val="00B610F8"/>
    <w:rsid w:val="00BB6AB0"/>
    <w:rsid w:val="00BC7F3A"/>
    <w:rsid w:val="00BD3B90"/>
    <w:rsid w:val="00C0026F"/>
    <w:rsid w:val="00C55784"/>
    <w:rsid w:val="00CC57E0"/>
    <w:rsid w:val="00CC6A4F"/>
    <w:rsid w:val="00D50300"/>
    <w:rsid w:val="00D84BDF"/>
    <w:rsid w:val="00DC00E9"/>
    <w:rsid w:val="00DC1470"/>
    <w:rsid w:val="00E12C81"/>
    <w:rsid w:val="00EC4B9B"/>
    <w:rsid w:val="00EF764A"/>
    <w:rsid w:val="00F430FC"/>
    <w:rsid w:val="00F4666A"/>
    <w:rsid w:val="00FD1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4F9C"/>
  <w15:docId w15:val="{F33B1C81-9A77-4933-8FD5-DD0BE718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C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A532AE"/>
    <w:rPr>
      <w:color w:val="0000FF" w:themeColor="hyperlink"/>
      <w:u w:val="single"/>
    </w:rPr>
  </w:style>
  <w:style w:type="paragraph" w:styleId="Textodeglobo">
    <w:name w:val="Balloon Text"/>
    <w:basedOn w:val="Normal"/>
    <w:link w:val="TextodegloboCar"/>
    <w:uiPriority w:val="99"/>
    <w:semiHidden/>
    <w:unhideWhenUsed/>
    <w:rsid w:val="00A532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32AE"/>
    <w:rPr>
      <w:rFonts w:ascii="Tahoma" w:hAnsi="Tahoma" w:cs="Tahoma"/>
      <w:sz w:val="16"/>
      <w:szCs w:val="16"/>
    </w:rPr>
  </w:style>
  <w:style w:type="paragraph" w:styleId="Encabezado">
    <w:name w:val="header"/>
    <w:basedOn w:val="Normal"/>
    <w:link w:val="EncabezadoCar"/>
    <w:uiPriority w:val="99"/>
    <w:unhideWhenUsed/>
    <w:rsid w:val="008C1A9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C1A9B"/>
  </w:style>
  <w:style w:type="paragraph" w:styleId="Piedepgina">
    <w:name w:val="footer"/>
    <w:basedOn w:val="Normal"/>
    <w:link w:val="PiedepginaCar"/>
    <w:uiPriority w:val="99"/>
    <w:unhideWhenUsed/>
    <w:rsid w:val="008C1A9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C1A9B"/>
  </w:style>
  <w:style w:type="paragraph" w:customStyle="1" w:styleId="TAMainText">
    <w:name w:val="TA_Main_Text"/>
    <w:basedOn w:val="Normal"/>
    <w:rsid w:val="002E4BC2"/>
    <w:pPr>
      <w:spacing w:after="0" w:line="220" w:lineRule="exact"/>
      <w:ind w:firstLine="187"/>
      <w:jc w:val="both"/>
    </w:pPr>
    <w:rPr>
      <w:rFonts w:ascii="Times" w:eastAsia="SimSun" w:hAnsi="Times" w:cs="Times"/>
      <w:sz w:val="18"/>
      <w:szCs w:val="18"/>
    </w:rPr>
  </w:style>
  <w:style w:type="character" w:styleId="Mencinsinresolver">
    <w:name w:val="Unresolved Mention"/>
    <w:basedOn w:val="Fuentedeprrafopredeter"/>
    <w:uiPriority w:val="99"/>
    <w:semiHidden/>
    <w:unhideWhenUsed/>
    <w:rsid w:val="0040194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22142">
      <w:bodyDiv w:val="1"/>
      <w:marLeft w:val="0"/>
      <w:marRight w:val="0"/>
      <w:marTop w:val="0"/>
      <w:marBottom w:val="0"/>
      <w:divBdr>
        <w:top w:val="none" w:sz="0" w:space="0" w:color="auto"/>
        <w:left w:val="none" w:sz="0" w:space="0" w:color="auto"/>
        <w:bottom w:val="none" w:sz="0" w:space="0" w:color="auto"/>
        <w:right w:val="none" w:sz="0" w:space="0" w:color="auto"/>
      </w:divBdr>
    </w:div>
    <w:div w:id="256643872">
      <w:bodyDiv w:val="1"/>
      <w:marLeft w:val="0"/>
      <w:marRight w:val="0"/>
      <w:marTop w:val="0"/>
      <w:marBottom w:val="0"/>
      <w:divBdr>
        <w:top w:val="none" w:sz="0" w:space="0" w:color="auto"/>
        <w:left w:val="none" w:sz="0" w:space="0" w:color="auto"/>
        <w:bottom w:val="none" w:sz="0" w:space="0" w:color="auto"/>
        <w:right w:val="none" w:sz="0" w:space="0" w:color="auto"/>
      </w:divBdr>
    </w:div>
    <w:div w:id="1588923974">
      <w:bodyDiv w:val="1"/>
      <w:marLeft w:val="0"/>
      <w:marRight w:val="0"/>
      <w:marTop w:val="0"/>
      <w:marBottom w:val="0"/>
      <w:divBdr>
        <w:top w:val="none" w:sz="0" w:space="0" w:color="auto"/>
        <w:left w:val="none" w:sz="0" w:space="0" w:color="auto"/>
        <w:bottom w:val="none" w:sz="0" w:space="0" w:color="auto"/>
        <w:right w:val="none" w:sz="0" w:space="0" w:color="auto"/>
      </w:divBdr>
    </w:div>
    <w:div w:id="1610356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elasc@ing.uc3m.e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qp4/3zECpllK23pn0K9G5joBw==">AMUW2mX6XKT6APho1dMjQ9g8fUzbRgjLJ7t/1kt9ddjvu88FDZg9g7Lei64VMtvEJCSy4jvgr8DaCcHO+QUyoBbeF0gAk/Tolt3Naf66cXb4V3wZ/TRoWTusib8vfkciU+nP2is9SeOi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19</Pages>
  <Words>5530</Words>
  <Characters>31523</Characters>
  <Application>Microsoft Office Word</Application>
  <DocSecurity>0</DocSecurity>
  <Lines>262</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diego velasco bayon</cp:lastModifiedBy>
  <cp:revision>12</cp:revision>
  <dcterms:created xsi:type="dcterms:W3CDTF">2020-10-15T01:24:00Z</dcterms:created>
  <dcterms:modified xsi:type="dcterms:W3CDTF">2021-03-22T10:15:00Z</dcterms:modified>
</cp:coreProperties>
</file>