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FF3CB6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6189F">
        <w:rPr>
          <w:rFonts w:asciiTheme="minorHAnsi" w:eastAsia="Times New Roman" w:hAnsiTheme="minorHAnsi" w:cstheme="minorHAnsi"/>
          <w:b/>
          <w:szCs w:val="24"/>
        </w:rPr>
        <w:t>62350</w:t>
      </w:r>
    </w:p>
    <w:p w14:paraId="2F6924E5" w14:textId="701495F9"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6189F">
        <w:rPr>
          <w:rFonts w:asciiTheme="minorHAnsi" w:eastAsia="Times New Roman" w:hAnsiTheme="minorHAnsi" w:cstheme="minorHAnsi"/>
          <w:b/>
          <w:szCs w:val="24"/>
        </w:rPr>
        <w:t xml:space="preserve">Mithila </w:t>
      </w:r>
      <w:proofErr w:type="spellStart"/>
      <w:r w:rsidR="00F6189F">
        <w:rPr>
          <w:rFonts w:asciiTheme="minorHAnsi" w:eastAsia="Times New Roman" w:hAnsiTheme="minorHAnsi" w:cstheme="minorHAnsi"/>
          <w:b/>
          <w:szCs w:val="24"/>
        </w:rPr>
        <w:t>Boche</w:t>
      </w:r>
      <w:proofErr w:type="spellEnd"/>
    </w:p>
    <w:p w14:paraId="1B0645BB" w14:textId="38461AD9"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F6189F">
        <w:rPr>
          <w:rFonts w:asciiTheme="minorHAnsi" w:eastAsia="Times New Roman" w:hAnsiTheme="minorHAnsi" w:cstheme="minorHAnsi"/>
          <w:b/>
          <w:szCs w:val="24"/>
        </w:rPr>
        <w:t>Bridget Colvin</w:t>
      </w:r>
    </w:p>
    <w:p w14:paraId="6FB9233B" w14:textId="05D6005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F6189F" w:rsidRPr="00F6189F">
          <w:rPr>
            <w:rStyle w:val="Hyperlink"/>
            <w:rFonts w:asciiTheme="minorHAnsi" w:eastAsia="Times New Roman" w:hAnsiTheme="minorHAnsi" w:cstheme="minorHAnsi"/>
            <w:b/>
            <w:szCs w:val="24"/>
          </w:rPr>
          <w:t>https://www.jove.com/account/file-uploader?src=19016798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3D05D82" w:rsidR="004E0C5A" w:rsidRPr="00B07A3B" w:rsidRDefault="004E0C5A" w:rsidP="00F6189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6189F" w:rsidRPr="00F6189F">
        <w:rPr>
          <w:rStyle w:val="ArticleTitle"/>
          <w:rFonts w:cstheme="minorHAnsi"/>
        </w:rPr>
        <w:t>Preparing Lamellae from Vitreous Biological Samples using a Dual-Beam Scanning Electron Microscope for Cryo-Electron Tomography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B59C28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429BC27" w14:textId="4BBA8135" w:rsidR="00F6189F" w:rsidRPr="00F6189F" w:rsidRDefault="00F6189F" w:rsidP="00F6189F">
      <w:pPr>
        <w:jc w:val="both"/>
        <w:rPr>
          <w:b/>
          <w:bCs/>
          <w:sz w:val="28"/>
          <w:szCs w:val="22"/>
        </w:rPr>
      </w:pPr>
      <w:r w:rsidRPr="00F6189F">
        <w:rPr>
          <w:b/>
          <w:bCs/>
          <w:sz w:val="28"/>
          <w:szCs w:val="22"/>
        </w:rPr>
        <w:t>Claudine Bisson</w:t>
      </w:r>
      <w:r w:rsidRPr="00F6189F">
        <w:rPr>
          <w:b/>
          <w:bCs/>
          <w:sz w:val="28"/>
          <w:szCs w:val="22"/>
          <w:vertAlign w:val="superscript"/>
        </w:rPr>
        <w:t>1,2</w:t>
      </w:r>
      <w:r w:rsidRPr="00F6189F">
        <w:rPr>
          <w:b/>
          <w:bCs/>
          <w:sz w:val="28"/>
          <w:szCs w:val="22"/>
        </w:rPr>
        <w:t>, Corey W. Hecksel</w:t>
      </w:r>
      <w:r w:rsidRPr="00F6189F">
        <w:rPr>
          <w:b/>
          <w:bCs/>
          <w:sz w:val="28"/>
          <w:szCs w:val="22"/>
          <w:vertAlign w:val="superscript"/>
        </w:rPr>
        <w:t>3,4</w:t>
      </w:r>
      <w:r w:rsidRPr="00F6189F">
        <w:rPr>
          <w:b/>
          <w:bCs/>
          <w:sz w:val="28"/>
          <w:szCs w:val="22"/>
        </w:rPr>
        <w:t>, James B. Gilchrist</w:t>
      </w:r>
      <w:r w:rsidRPr="00F6189F">
        <w:rPr>
          <w:b/>
          <w:bCs/>
          <w:sz w:val="28"/>
          <w:szCs w:val="22"/>
          <w:vertAlign w:val="superscript"/>
        </w:rPr>
        <w:t>3</w:t>
      </w:r>
      <w:r w:rsidRPr="00F6189F">
        <w:rPr>
          <w:b/>
          <w:bCs/>
          <w:sz w:val="28"/>
          <w:szCs w:val="22"/>
        </w:rPr>
        <w:t>, Roland Fleck</w:t>
      </w:r>
      <w:r w:rsidRPr="00F6189F">
        <w:rPr>
          <w:b/>
          <w:bCs/>
          <w:sz w:val="28"/>
          <w:szCs w:val="22"/>
          <w:vertAlign w:val="superscript"/>
        </w:rPr>
        <w:t>1</w:t>
      </w:r>
    </w:p>
    <w:p w14:paraId="5023E7E7" w14:textId="77777777" w:rsidR="00F6189F" w:rsidRPr="00F6189F" w:rsidRDefault="00F6189F" w:rsidP="00F6189F">
      <w:pPr>
        <w:jc w:val="both"/>
        <w:rPr>
          <w:sz w:val="28"/>
          <w:szCs w:val="22"/>
        </w:rPr>
      </w:pPr>
    </w:p>
    <w:p w14:paraId="0C846A8E" w14:textId="07E1F60A" w:rsidR="00F6189F" w:rsidRPr="00F6189F" w:rsidRDefault="00F6189F" w:rsidP="00F6189F">
      <w:pPr>
        <w:jc w:val="both"/>
        <w:rPr>
          <w:sz w:val="28"/>
          <w:szCs w:val="22"/>
        </w:rPr>
      </w:pPr>
      <w:r w:rsidRPr="00F6189F">
        <w:rPr>
          <w:sz w:val="28"/>
          <w:szCs w:val="22"/>
          <w:vertAlign w:val="superscript"/>
        </w:rPr>
        <w:t>1</w:t>
      </w:r>
      <w:r w:rsidRPr="00F6189F">
        <w:rPr>
          <w:sz w:val="28"/>
          <w:szCs w:val="22"/>
        </w:rPr>
        <w:t>Centre for Ultrastructural Imaging, New Hunt’s House, Guy’s Campus, King’s College London</w:t>
      </w:r>
      <w:r>
        <w:rPr>
          <w:sz w:val="28"/>
          <w:szCs w:val="22"/>
        </w:rPr>
        <w:t>.</w:t>
      </w:r>
    </w:p>
    <w:p w14:paraId="4EF870B3" w14:textId="5878ACA0" w:rsidR="00F6189F" w:rsidRPr="00F6189F" w:rsidRDefault="00F6189F" w:rsidP="00F6189F">
      <w:pPr>
        <w:jc w:val="both"/>
        <w:rPr>
          <w:sz w:val="28"/>
          <w:szCs w:val="22"/>
        </w:rPr>
      </w:pPr>
      <w:r w:rsidRPr="00F6189F">
        <w:rPr>
          <w:sz w:val="28"/>
          <w:szCs w:val="22"/>
          <w:vertAlign w:val="superscript"/>
        </w:rPr>
        <w:t>2</w:t>
      </w:r>
      <w:r w:rsidRPr="00F6189F">
        <w:rPr>
          <w:sz w:val="28"/>
          <w:szCs w:val="22"/>
        </w:rPr>
        <w:t>Department of Biological Science, Birkbeck College, University of London</w:t>
      </w:r>
      <w:r>
        <w:rPr>
          <w:sz w:val="28"/>
          <w:szCs w:val="22"/>
        </w:rPr>
        <w:t>.</w:t>
      </w:r>
    </w:p>
    <w:p w14:paraId="2C0855D3" w14:textId="38E67A12" w:rsidR="00F6189F" w:rsidRPr="00F6189F" w:rsidRDefault="00F6189F" w:rsidP="00F6189F">
      <w:pPr>
        <w:jc w:val="both"/>
        <w:rPr>
          <w:sz w:val="28"/>
          <w:szCs w:val="22"/>
        </w:rPr>
      </w:pPr>
      <w:r w:rsidRPr="00F6189F">
        <w:rPr>
          <w:sz w:val="28"/>
          <w:szCs w:val="22"/>
          <w:vertAlign w:val="superscript"/>
        </w:rPr>
        <w:t>3</w:t>
      </w:r>
      <w:r w:rsidRPr="00F6189F">
        <w:rPr>
          <w:sz w:val="28"/>
          <w:szCs w:val="22"/>
        </w:rPr>
        <w:t>Electron Bio-Imaging Centre, Diamond Light Source, Harwell Science and Innovation Campus.</w:t>
      </w:r>
    </w:p>
    <w:p w14:paraId="56D14E7A" w14:textId="1AB353DA" w:rsidR="00F6189F" w:rsidRPr="00F6189F" w:rsidRDefault="00F6189F" w:rsidP="00F6189F">
      <w:pPr>
        <w:jc w:val="both"/>
        <w:rPr>
          <w:sz w:val="28"/>
          <w:szCs w:val="22"/>
        </w:rPr>
      </w:pPr>
      <w:r w:rsidRPr="00F6189F">
        <w:rPr>
          <w:sz w:val="28"/>
          <w:szCs w:val="22"/>
          <w:vertAlign w:val="superscript"/>
        </w:rPr>
        <w:t>4</w:t>
      </w:r>
      <w:r w:rsidRPr="00F6189F">
        <w:rPr>
          <w:sz w:val="28"/>
          <w:szCs w:val="22"/>
        </w:rPr>
        <w:t>Current address: SLAC National Accelerator Laboratory, Stanford University</w:t>
      </w:r>
      <w:r>
        <w:rPr>
          <w:sz w:val="28"/>
          <w:szCs w:val="22"/>
        </w:rPr>
        <w:t>.</w:t>
      </w:r>
    </w:p>
    <w:p w14:paraId="7D8851BD" w14:textId="77777777" w:rsidR="00F6189F" w:rsidRPr="00B07A3B" w:rsidRDefault="00F6189F"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BE594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E9B4C63" w14:textId="43E8F91F" w:rsidR="00F6189F" w:rsidRPr="004D7178" w:rsidRDefault="004D7178" w:rsidP="00F6189F">
      <w:pPr>
        <w:rPr>
          <w:szCs w:val="24"/>
        </w:rPr>
      </w:pPr>
      <w:bookmarkStart w:id="0" w:name="_Hlk25233958"/>
      <w:r w:rsidRPr="004D7178">
        <w:rPr>
          <w:szCs w:val="24"/>
        </w:rPr>
        <w:t>Roland Fleck</w:t>
      </w:r>
      <w:r w:rsidRPr="004D7178">
        <w:rPr>
          <w:szCs w:val="24"/>
        </w:rPr>
        <w:t xml:space="preserve"> </w:t>
      </w:r>
      <w:r>
        <w:rPr>
          <w:szCs w:val="24"/>
        </w:rPr>
        <w:t>(</w:t>
      </w:r>
      <w:r w:rsidR="00F6189F" w:rsidRPr="004D7178">
        <w:rPr>
          <w:szCs w:val="24"/>
        </w:rPr>
        <w:t>roland.fleck@kcl.ac.uk</w:t>
      </w:r>
      <w:r>
        <w:rPr>
          <w:szCs w:val="24"/>
        </w:rPr>
        <w:t>)</w:t>
      </w:r>
    </w:p>
    <w:p w14:paraId="5196A52A" w14:textId="1F5A39E6" w:rsidR="004E0C5A" w:rsidRPr="004D7178" w:rsidRDefault="004D7178" w:rsidP="00F6189F">
      <w:pPr>
        <w:rPr>
          <w:rFonts w:asciiTheme="minorHAnsi" w:eastAsia="Times New Roman" w:hAnsiTheme="minorHAnsi" w:cstheme="minorHAnsi"/>
          <w:szCs w:val="24"/>
        </w:rPr>
      </w:pPr>
      <w:r w:rsidRPr="004D7178">
        <w:rPr>
          <w:szCs w:val="24"/>
        </w:rPr>
        <w:t>Claudine Bisson</w:t>
      </w:r>
      <w:r w:rsidRPr="004D7178">
        <w:rPr>
          <w:szCs w:val="24"/>
        </w:rPr>
        <w:t xml:space="preserve"> </w:t>
      </w:r>
      <w:r>
        <w:rPr>
          <w:szCs w:val="24"/>
        </w:rPr>
        <w:t>(</w:t>
      </w:r>
      <w:r w:rsidR="00F6189F" w:rsidRPr="004D7178">
        <w:rPr>
          <w:szCs w:val="24"/>
        </w:rPr>
        <w:t>claudine.bisson@kcl.ac.uk</w:t>
      </w:r>
      <w:r>
        <w:rPr>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A0B38A6" w14:textId="49BAB2E5" w:rsidR="00F6189F" w:rsidRPr="00731D1B" w:rsidRDefault="00F6189F" w:rsidP="00F6189F">
      <w:r w:rsidRPr="00731D1B">
        <w:t>claudine.bisson@kcl.ac.uk</w:t>
      </w:r>
    </w:p>
    <w:p w14:paraId="1B89216E" w14:textId="196C59A2" w:rsidR="00F6189F" w:rsidRPr="00731D1B" w:rsidRDefault="00F6189F" w:rsidP="00F6189F">
      <w:r w:rsidRPr="00731D1B">
        <w:t>hecksel@stanford.edu</w:t>
      </w:r>
    </w:p>
    <w:p w14:paraId="76D44CCD" w14:textId="1D309DFA" w:rsidR="00F6189F" w:rsidRPr="00731D1B" w:rsidRDefault="00F6189F" w:rsidP="00F6189F">
      <w:r w:rsidRPr="00731D1B">
        <w:t>james.gilchrist@diamond.ac.u</w:t>
      </w:r>
      <w:r w:rsidR="004D7178">
        <w:t>k</w:t>
      </w:r>
    </w:p>
    <w:p w14:paraId="12916965" w14:textId="061156DD" w:rsidR="003B5E26" w:rsidRPr="00B07A3B" w:rsidRDefault="00F6189F" w:rsidP="00F6189F">
      <w:pPr>
        <w:outlineLvl w:val="0"/>
        <w:rPr>
          <w:rFonts w:asciiTheme="minorHAnsi" w:hAnsiTheme="minorHAnsi" w:cstheme="minorHAnsi"/>
          <w:b/>
          <w:sz w:val="22"/>
          <w:szCs w:val="22"/>
        </w:rPr>
      </w:pPr>
      <w:r w:rsidRPr="00731D1B">
        <w:t>roland.fleck@kcl.ac.uk</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68A2FAE8"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A7172">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5EDEF068"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A7172">
        <w:rPr>
          <w:rFonts w:asciiTheme="minorHAnsi" w:eastAsia="Times New Roman" w:hAnsiTheme="minorHAnsi" w:cstheme="minorHAnsi"/>
          <w:b/>
          <w:bCs/>
          <w:szCs w:val="24"/>
        </w:rPr>
        <w:t>Yes</w:t>
      </w:r>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BE5946"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BE5946"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BE5946"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F4EBA4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65E3B">
        <w:rPr>
          <w:rFonts w:asciiTheme="minorHAnsi" w:hAnsiTheme="minorHAnsi" w:cstheme="minorHAnsi"/>
          <w:bCs/>
          <w:sz w:val="22"/>
          <w:szCs w:val="22"/>
        </w:rPr>
        <w:t>18</w:t>
      </w:r>
    </w:p>
    <w:p w14:paraId="5AAC9C6C" w14:textId="46780C2E"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865E3B">
        <w:rPr>
          <w:rFonts w:asciiTheme="minorHAnsi" w:hAnsiTheme="minorHAnsi" w:cstheme="minorHAnsi"/>
          <w:bCs/>
          <w:sz w:val="22"/>
          <w:szCs w:val="22"/>
        </w:rPr>
        <w:t>37</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E594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E594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E594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E594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E594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BE594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E5946"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FC196F6"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EC66AB">
      <w:pPr>
        <w:rPr>
          <w:rFonts w:asciiTheme="minorHAnsi" w:hAnsiTheme="minorHAnsi" w:cstheme="minorHAnsi"/>
        </w:rPr>
      </w:pPr>
    </w:p>
    <w:p w14:paraId="75DFC648" w14:textId="3FF28C5F" w:rsidR="00CE10F2" w:rsidRPr="008F5752" w:rsidRDefault="008D6CBE" w:rsidP="00EC66AB">
      <w:pPr>
        <w:pStyle w:val="NormalWeb"/>
        <w:numPr>
          <w:ilvl w:val="0"/>
          <w:numId w:val="3"/>
        </w:numPr>
        <w:spacing w:before="0" w:beforeAutospacing="0" w:after="0" w:afterAutospacing="0"/>
        <w:jc w:val="left"/>
        <w:rPr>
          <w:b/>
          <w:bCs/>
        </w:rPr>
      </w:pPr>
      <w:r w:rsidRPr="008F5752">
        <w:rPr>
          <w:b/>
          <w:bCs/>
        </w:rPr>
        <w:t xml:space="preserve">Preparation </w:t>
      </w:r>
      <w:r w:rsidR="001E5339" w:rsidRPr="008F5752">
        <w:rPr>
          <w:b/>
          <w:bCs/>
        </w:rPr>
        <w:t xml:space="preserve">of </w:t>
      </w:r>
      <w:r w:rsidR="004F348D">
        <w:rPr>
          <w:b/>
          <w:bCs/>
        </w:rPr>
        <w:t>T</w:t>
      </w:r>
      <w:r w:rsidR="001E5339" w:rsidRPr="008F5752">
        <w:rPr>
          <w:b/>
          <w:bCs/>
        </w:rPr>
        <w:t>he S</w:t>
      </w:r>
      <w:r w:rsidR="00C44D14" w:rsidRPr="008F5752">
        <w:rPr>
          <w:b/>
          <w:bCs/>
        </w:rPr>
        <w:t>tation</w:t>
      </w:r>
      <w:r w:rsidRPr="008F5752">
        <w:rPr>
          <w:b/>
          <w:bCs/>
        </w:rPr>
        <w:t xml:space="preserve"> </w:t>
      </w:r>
    </w:p>
    <w:p w14:paraId="24C6B477" w14:textId="5DFD153F" w:rsidR="00125924" w:rsidRPr="00B07A3B" w:rsidRDefault="00372A85"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 xml:space="preserve">Before beginning the experiment, </w:t>
      </w:r>
      <w:r w:rsidR="009B196E">
        <w:rPr>
          <w:rFonts w:asciiTheme="minorHAnsi" w:hAnsiTheme="minorHAnsi" w:cstheme="minorHAnsi"/>
        </w:rPr>
        <w:t xml:space="preserve">screen the </w:t>
      </w:r>
      <w:r>
        <w:rPr>
          <w:rFonts w:asciiTheme="minorHAnsi" w:hAnsiTheme="minorHAnsi" w:cstheme="minorHAnsi"/>
        </w:rPr>
        <w:t xml:space="preserve">frozen copper </w:t>
      </w:r>
      <w:r w:rsidR="009B196E">
        <w:rPr>
          <w:rFonts w:asciiTheme="minorHAnsi" w:hAnsiTheme="minorHAnsi" w:cstheme="minorHAnsi"/>
        </w:rPr>
        <w:t xml:space="preserve">grids </w:t>
      </w:r>
      <w:r w:rsidR="00131977" w:rsidRPr="00131977">
        <w:rPr>
          <w:rFonts w:asciiTheme="minorHAnsi" w:hAnsiTheme="minorHAnsi" w:cstheme="minorHAnsi"/>
        </w:rPr>
        <w:t>using a cryo-stage for a light microscope</w:t>
      </w:r>
      <w:r w:rsidR="00131977">
        <w:rPr>
          <w:rFonts w:asciiTheme="minorHAnsi" w:hAnsiTheme="minorHAnsi" w:cstheme="minorHAnsi"/>
        </w:rPr>
        <w:t xml:space="preserve"> </w:t>
      </w:r>
      <w:r w:rsidR="00131977" w:rsidRPr="006F74D3">
        <w:rPr>
          <w:rFonts w:asciiTheme="minorHAnsi" w:hAnsiTheme="minorHAnsi" w:cstheme="minorHAnsi"/>
          <w:b/>
          <w:bCs/>
        </w:rPr>
        <w:t>[1</w:t>
      </w:r>
      <w:r>
        <w:rPr>
          <w:rFonts w:asciiTheme="minorHAnsi" w:hAnsiTheme="minorHAnsi" w:cstheme="minorHAnsi"/>
          <w:b/>
          <w:bCs/>
        </w:rPr>
        <w:t>-TXT</w:t>
      </w:r>
      <w:r w:rsidR="00131977" w:rsidRPr="006F74D3">
        <w:rPr>
          <w:rFonts w:asciiTheme="minorHAnsi" w:hAnsiTheme="minorHAnsi" w:cstheme="minorHAnsi"/>
          <w:b/>
          <w:bCs/>
        </w:rPr>
        <w:t>]</w:t>
      </w:r>
      <w:r w:rsidR="00131977">
        <w:rPr>
          <w:rFonts w:asciiTheme="minorHAnsi" w:hAnsiTheme="minorHAnsi" w:cstheme="minorHAnsi"/>
        </w:rPr>
        <w:t xml:space="preserve">, with </w:t>
      </w:r>
      <w:r w:rsidR="00131977" w:rsidRPr="00131977">
        <w:rPr>
          <w:rFonts w:asciiTheme="minorHAnsi" w:hAnsiTheme="minorHAnsi" w:cstheme="minorHAnsi"/>
        </w:rPr>
        <w:t>particular attention to the gradient of ice across the grid</w:t>
      </w:r>
      <w:r w:rsidR="00131977">
        <w:rPr>
          <w:rFonts w:asciiTheme="minorHAnsi" w:hAnsiTheme="minorHAnsi" w:cstheme="minorHAnsi"/>
        </w:rPr>
        <w:t xml:space="preserve"> </w:t>
      </w:r>
      <w:r w:rsidR="00131977" w:rsidRPr="006F74D3">
        <w:rPr>
          <w:rFonts w:asciiTheme="minorHAnsi" w:hAnsiTheme="minorHAnsi" w:cstheme="minorHAnsi"/>
          <w:b/>
          <w:bCs/>
        </w:rPr>
        <w:t>[2]</w:t>
      </w:r>
      <w:r w:rsidR="00131977">
        <w:rPr>
          <w:rFonts w:asciiTheme="minorHAnsi" w:hAnsiTheme="minorHAnsi" w:cstheme="minorHAnsi"/>
        </w:rPr>
        <w:t xml:space="preserve">. </w:t>
      </w:r>
      <w:r w:rsidR="00871364">
        <w:rPr>
          <w:rFonts w:asciiTheme="minorHAnsi" w:hAnsiTheme="minorHAnsi" w:cstheme="minorHAnsi"/>
        </w:rPr>
        <w:t>C</w:t>
      </w:r>
      <w:r w:rsidR="00131977" w:rsidRPr="00131977">
        <w:rPr>
          <w:rFonts w:asciiTheme="minorHAnsi" w:hAnsiTheme="minorHAnsi" w:cstheme="minorHAnsi"/>
        </w:rPr>
        <w:t>heck individual grid squares for cell coverage</w:t>
      </w:r>
      <w:r w:rsidR="00131977">
        <w:rPr>
          <w:rFonts w:asciiTheme="minorHAnsi" w:hAnsiTheme="minorHAnsi" w:cstheme="minorHAnsi"/>
        </w:rPr>
        <w:t xml:space="preserve"> i</w:t>
      </w:r>
      <w:r w:rsidR="00131977" w:rsidRPr="00131977">
        <w:rPr>
          <w:rFonts w:asciiTheme="minorHAnsi" w:hAnsiTheme="minorHAnsi" w:cstheme="minorHAnsi"/>
        </w:rPr>
        <w:t>n the thinner areas of ice</w:t>
      </w:r>
      <w:r w:rsidR="00131977">
        <w:rPr>
          <w:rFonts w:asciiTheme="minorHAnsi" w:hAnsiTheme="minorHAnsi" w:cstheme="minorHAnsi"/>
        </w:rPr>
        <w:t xml:space="preserve"> </w:t>
      </w:r>
      <w:r w:rsidR="00131977" w:rsidRPr="006F74D3">
        <w:rPr>
          <w:rFonts w:asciiTheme="minorHAnsi" w:hAnsiTheme="minorHAnsi" w:cstheme="minorHAnsi"/>
          <w:b/>
          <w:bCs/>
        </w:rPr>
        <w:t>[3]</w:t>
      </w:r>
      <w:r w:rsidR="00131977">
        <w:rPr>
          <w:rFonts w:asciiTheme="minorHAnsi" w:hAnsiTheme="minorHAnsi" w:cstheme="minorHAnsi"/>
        </w:rPr>
        <w:t xml:space="preserve">. </w:t>
      </w:r>
    </w:p>
    <w:p w14:paraId="7605F9E4" w14:textId="6108A2A9" w:rsidR="00C34F4C" w:rsidRPr="00372A85" w:rsidRDefault="009B196E" w:rsidP="00EC66AB">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WIDE:</w:t>
      </w:r>
      <w:r w:rsidR="00131977">
        <w:rPr>
          <w:rFonts w:asciiTheme="minorHAnsi" w:hAnsiTheme="minorHAnsi" w:cstheme="minorHAnsi"/>
        </w:rPr>
        <w:t xml:space="preserve"> Establishing shot of talent working with the grids</w:t>
      </w:r>
      <w:r w:rsidR="00AC2E68">
        <w:rPr>
          <w:rFonts w:asciiTheme="minorHAnsi" w:hAnsiTheme="minorHAnsi" w:cstheme="minorHAnsi"/>
        </w:rPr>
        <w:t>/ cryo-stage</w:t>
      </w:r>
      <w:r w:rsidR="00131977">
        <w:rPr>
          <w:rFonts w:asciiTheme="minorHAnsi" w:hAnsiTheme="minorHAnsi" w:cstheme="minorHAnsi"/>
        </w:rPr>
        <w:t>.</w:t>
      </w:r>
      <w:r w:rsidR="00372A85">
        <w:rPr>
          <w:rFonts w:asciiTheme="minorHAnsi" w:hAnsiTheme="minorHAnsi" w:cstheme="minorHAnsi"/>
        </w:rPr>
        <w:t xml:space="preserve"> </w:t>
      </w:r>
      <w:r w:rsidR="00372A85" w:rsidRPr="00372A85">
        <w:rPr>
          <w:rFonts w:asciiTheme="minorHAnsi" w:hAnsiTheme="minorHAnsi" w:cstheme="minorHAnsi"/>
          <w:b/>
          <w:bCs/>
        </w:rPr>
        <w:t xml:space="preserve">TEXT: Refer </w:t>
      </w:r>
      <w:r w:rsidR="00EC66AB">
        <w:rPr>
          <w:rFonts w:asciiTheme="minorHAnsi" w:hAnsiTheme="minorHAnsi" w:cstheme="minorHAnsi"/>
          <w:b/>
          <w:bCs/>
        </w:rPr>
        <w:t xml:space="preserve">to </w:t>
      </w:r>
      <w:r w:rsidR="00372A85" w:rsidRPr="00372A85">
        <w:rPr>
          <w:rFonts w:asciiTheme="minorHAnsi" w:hAnsiTheme="minorHAnsi" w:cstheme="minorHAnsi"/>
          <w:b/>
          <w:bCs/>
        </w:rPr>
        <w:t>Table of Materials</w:t>
      </w:r>
    </w:p>
    <w:p w14:paraId="5E5096AA" w14:textId="47AD1BFF" w:rsidR="00C34F4C" w:rsidRDefault="00871364"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sidR="00131977">
        <w:rPr>
          <w:rFonts w:asciiTheme="minorHAnsi" w:hAnsiTheme="minorHAnsi" w:cstheme="minorHAnsi"/>
        </w:rPr>
        <w:t>Talent screening the grids</w:t>
      </w:r>
      <w:r>
        <w:rPr>
          <w:rFonts w:asciiTheme="minorHAnsi" w:hAnsiTheme="minorHAnsi" w:cstheme="minorHAnsi"/>
        </w:rPr>
        <w:t>.</w:t>
      </w:r>
      <w:r w:rsidR="004D7178">
        <w:rPr>
          <w:rFonts w:asciiTheme="minorHAnsi" w:hAnsiTheme="minorHAnsi" w:cstheme="minorHAnsi"/>
        </w:rPr>
        <w:t xml:space="preserve"> </w:t>
      </w:r>
      <w:r w:rsidR="004D7178" w:rsidRPr="004D7178">
        <w:rPr>
          <w:rFonts w:asciiTheme="minorHAnsi" w:hAnsiTheme="minorHAnsi" w:cstheme="minorHAnsi"/>
          <w:highlight w:val="yellow"/>
        </w:rPr>
        <w:t xml:space="preserve">Authors: Please acquire screen capture videos for all shots labeled SCREEN and upload them to your project page: </w:t>
      </w:r>
      <w:hyperlink r:id="rId10" w:history="1">
        <w:r w:rsidR="004D7178" w:rsidRPr="004D7178">
          <w:rPr>
            <w:rStyle w:val="Hyperlink"/>
            <w:rFonts w:asciiTheme="minorHAnsi" w:eastAsia="Times New Roman" w:hAnsiTheme="minorHAnsi" w:cstheme="minorHAnsi"/>
            <w:b/>
            <w:szCs w:val="24"/>
            <w:highlight w:val="yellow"/>
          </w:rPr>
          <w:t>https://www.jove.com/account/file-uploader?src=19016798</w:t>
        </w:r>
      </w:hyperlink>
      <w:r w:rsidR="004D7178" w:rsidRPr="004D7178">
        <w:rPr>
          <w:rFonts w:asciiTheme="minorHAnsi" w:hAnsiTheme="minorHAnsi" w:cstheme="minorHAnsi"/>
          <w:highlight w:val="yellow"/>
        </w:rPr>
        <w:t>.</w:t>
      </w:r>
    </w:p>
    <w:p w14:paraId="32F1C64A" w14:textId="5124FEFB" w:rsidR="00871364" w:rsidRPr="006F74D3" w:rsidRDefault="00871364" w:rsidP="00EC66AB">
      <w:pPr>
        <w:pStyle w:val="ListParagraph"/>
        <w:numPr>
          <w:ilvl w:val="2"/>
          <w:numId w:val="3"/>
        </w:numPr>
        <w:spacing w:before="240" w:line="276" w:lineRule="auto"/>
        <w:contextualSpacing w:val="0"/>
        <w:rPr>
          <w:rFonts w:asciiTheme="minorHAnsi" w:hAnsiTheme="minorHAnsi" w:cstheme="minorHAnsi"/>
          <w:b/>
          <w:bCs/>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 xml:space="preserve">Talent screening individual grid squares. </w:t>
      </w:r>
    </w:p>
    <w:p w14:paraId="54B0D4E5" w14:textId="41134DA1" w:rsidR="00CE10F2" w:rsidRPr="00B07A3B" w:rsidRDefault="004D7178"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U</w:t>
      </w:r>
      <w:r w:rsidR="0094556E">
        <w:rPr>
          <w:rFonts w:asciiTheme="minorHAnsi" w:hAnsiTheme="minorHAnsi" w:cstheme="minorHAnsi"/>
        </w:rPr>
        <w:t>s</w:t>
      </w:r>
      <w:r>
        <w:rPr>
          <w:rFonts w:asciiTheme="minorHAnsi" w:hAnsiTheme="minorHAnsi" w:cstheme="minorHAnsi"/>
        </w:rPr>
        <w:t>e</w:t>
      </w:r>
      <w:r w:rsidR="0094556E">
        <w:rPr>
          <w:rFonts w:asciiTheme="minorHAnsi" w:hAnsiTheme="minorHAnsi" w:cstheme="minorHAnsi"/>
        </w:rPr>
        <w:t xml:space="preserve"> a </w:t>
      </w:r>
      <w:r w:rsidR="0094556E" w:rsidRPr="0094556E">
        <w:rPr>
          <w:rFonts w:asciiTheme="minorHAnsi" w:hAnsiTheme="minorHAnsi" w:cstheme="minorHAnsi"/>
        </w:rPr>
        <w:t>black indelible marker</w:t>
      </w:r>
      <w:r>
        <w:rPr>
          <w:rFonts w:asciiTheme="minorHAnsi" w:hAnsiTheme="minorHAnsi" w:cstheme="minorHAnsi"/>
        </w:rPr>
        <w:t xml:space="preserve"> to </w:t>
      </w:r>
      <w:r w:rsidR="0094556E">
        <w:rPr>
          <w:rFonts w:asciiTheme="minorHAnsi" w:hAnsiTheme="minorHAnsi" w:cstheme="minorHAnsi"/>
        </w:rPr>
        <w:t xml:space="preserve">mark the front </w:t>
      </w:r>
      <w:r w:rsidR="003B4862" w:rsidRPr="006F74D3">
        <w:rPr>
          <w:rFonts w:asciiTheme="minorHAnsi" w:hAnsiTheme="minorHAnsi" w:cstheme="minorHAnsi"/>
          <w:b/>
          <w:bCs/>
        </w:rPr>
        <w:t>[1-TXT]</w:t>
      </w:r>
      <w:r w:rsidR="003B4862">
        <w:rPr>
          <w:rFonts w:asciiTheme="minorHAnsi" w:hAnsiTheme="minorHAnsi" w:cstheme="minorHAnsi"/>
        </w:rPr>
        <w:t xml:space="preserve"> and the</w:t>
      </w:r>
      <w:r w:rsidR="003B4862" w:rsidRPr="0094556E">
        <w:rPr>
          <w:rFonts w:asciiTheme="minorHAnsi" w:hAnsiTheme="minorHAnsi" w:cstheme="minorHAnsi"/>
        </w:rPr>
        <w:t xml:space="preserve"> opposite side of</w:t>
      </w:r>
      <w:r w:rsidR="003B4862">
        <w:rPr>
          <w:rFonts w:asciiTheme="minorHAnsi" w:hAnsiTheme="minorHAnsi" w:cstheme="minorHAnsi"/>
        </w:rPr>
        <w:t xml:space="preserve"> </w:t>
      </w:r>
      <w:proofErr w:type="spellStart"/>
      <w:r w:rsidR="0094556E" w:rsidRPr="0094556E">
        <w:rPr>
          <w:rFonts w:asciiTheme="minorHAnsi" w:hAnsiTheme="minorHAnsi" w:cstheme="minorHAnsi"/>
        </w:rPr>
        <w:t>cryoFIB</w:t>
      </w:r>
      <w:proofErr w:type="spellEnd"/>
      <w:r w:rsidR="0094556E" w:rsidRPr="0094556E">
        <w:rPr>
          <w:rFonts w:asciiTheme="minorHAnsi" w:hAnsiTheme="minorHAnsi" w:cstheme="minorHAnsi"/>
        </w:rPr>
        <w:t xml:space="preserve">-specific </w:t>
      </w:r>
      <w:proofErr w:type="spellStart"/>
      <w:r w:rsidR="0094556E" w:rsidRPr="0094556E">
        <w:rPr>
          <w:rFonts w:asciiTheme="minorHAnsi" w:hAnsiTheme="minorHAnsi" w:cstheme="minorHAnsi"/>
        </w:rPr>
        <w:t>autogrid</w:t>
      </w:r>
      <w:proofErr w:type="spellEnd"/>
      <w:r w:rsidR="0094556E" w:rsidRPr="0094556E">
        <w:rPr>
          <w:rFonts w:asciiTheme="minorHAnsi" w:hAnsiTheme="minorHAnsi" w:cstheme="minorHAnsi"/>
        </w:rPr>
        <w:t xml:space="preserve"> rims </w:t>
      </w:r>
      <w:r w:rsidR="0094556E" w:rsidRPr="006F74D3">
        <w:rPr>
          <w:rFonts w:asciiTheme="minorHAnsi" w:hAnsiTheme="minorHAnsi" w:cstheme="minorHAnsi"/>
          <w:b/>
          <w:bCs/>
        </w:rPr>
        <w:t>[2]</w:t>
      </w:r>
      <w:r w:rsidR="0094556E">
        <w:rPr>
          <w:rFonts w:asciiTheme="minorHAnsi" w:hAnsiTheme="minorHAnsi" w:cstheme="minorHAnsi"/>
        </w:rPr>
        <w:t xml:space="preserve">. Setup </w:t>
      </w:r>
      <w:r w:rsidR="0094556E" w:rsidRPr="0094556E">
        <w:rPr>
          <w:rFonts w:asciiTheme="minorHAnsi" w:hAnsiTheme="minorHAnsi" w:cstheme="minorHAnsi"/>
        </w:rPr>
        <w:t>the clipping station</w:t>
      </w:r>
      <w:r w:rsidR="00873803">
        <w:rPr>
          <w:rFonts w:asciiTheme="minorHAnsi" w:hAnsiTheme="minorHAnsi" w:cstheme="minorHAnsi"/>
        </w:rPr>
        <w:t xml:space="preserve"> </w:t>
      </w:r>
      <w:r w:rsidR="00873803" w:rsidRPr="006F74D3">
        <w:rPr>
          <w:rFonts w:asciiTheme="minorHAnsi" w:hAnsiTheme="minorHAnsi" w:cstheme="minorHAnsi"/>
          <w:b/>
          <w:bCs/>
        </w:rPr>
        <w:t>[3]</w:t>
      </w:r>
      <w:r w:rsidR="0094556E" w:rsidRPr="0094556E">
        <w:rPr>
          <w:rFonts w:asciiTheme="minorHAnsi" w:hAnsiTheme="minorHAnsi" w:cstheme="minorHAnsi"/>
        </w:rPr>
        <w:t xml:space="preserve"> </w:t>
      </w:r>
      <w:r w:rsidR="00724BAA">
        <w:rPr>
          <w:rFonts w:asciiTheme="minorHAnsi" w:hAnsiTheme="minorHAnsi" w:cstheme="minorHAnsi"/>
        </w:rPr>
        <w:t>and</w:t>
      </w:r>
      <w:r w:rsidR="0094556E" w:rsidRPr="0094556E">
        <w:rPr>
          <w:rFonts w:asciiTheme="minorHAnsi" w:hAnsiTheme="minorHAnsi" w:cstheme="minorHAnsi"/>
        </w:rPr>
        <w:t xml:space="preserve"> clip </w:t>
      </w:r>
      <w:r>
        <w:rPr>
          <w:rFonts w:asciiTheme="minorHAnsi" w:hAnsiTheme="minorHAnsi" w:cstheme="minorHAnsi"/>
        </w:rPr>
        <w:t xml:space="preserve">the </w:t>
      </w:r>
      <w:r w:rsidR="0094556E" w:rsidRPr="0094556E">
        <w:rPr>
          <w:rFonts w:asciiTheme="minorHAnsi" w:hAnsiTheme="minorHAnsi" w:cstheme="minorHAnsi"/>
        </w:rPr>
        <w:t xml:space="preserve">grids </w:t>
      </w:r>
      <w:r w:rsidR="00C44D14" w:rsidRPr="0094556E">
        <w:rPr>
          <w:rFonts w:asciiTheme="minorHAnsi" w:hAnsiTheme="minorHAnsi" w:cstheme="minorHAnsi"/>
        </w:rPr>
        <w:t>carbon side down</w:t>
      </w:r>
      <w:r w:rsidR="00C44D14">
        <w:rPr>
          <w:rFonts w:asciiTheme="minorHAnsi" w:hAnsiTheme="minorHAnsi" w:cstheme="minorHAnsi"/>
        </w:rPr>
        <w:t xml:space="preserve"> to the station </w:t>
      </w:r>
      <w:r w:rsidR="0094556E" w:rsidRPr="0094556E">
        <w:rPr>
          <w:rFonts w:asciiTheme="minorHAnsi" w:hAnsiTheme="minorHAnsi" w:cstheme="minorHAnsi"/>
        </w:rPr>
        <w:t xml:space="preserve">into the marked rings </w:t>
      </w:r>
      <w:r w:rsidR="00873803" w:rsidRPr="006F74D3">
        <w:rPr>
          <w:rFonts w:asciiTheme="minorHAnsi" w:hAnsiTheme="minorHAnsi" w:cstheme="minorHAnsi"/>
          <w:b/>
          <w:bCs/>
        </w:rPr>
        <w:t>[4]</w:t>
      </w:r>
      <w:r w:rsidR="00873803">
        <w:rPr>
          <w:rFonts w:asciiTheme="minorHAnsi" w:hAnsiTheme="minorHAnsi" w:cstheme="minorHAnsi"/>
        </w:rPr>
        <w:t>.</w:t>
      </w:r>
      <w:r w:rsidR="0094556E">
        <w:rPr>
          <w:rFonts w:asciiTheme="minorHAnsi" w:hAnsiTheme="minorHAnsi" w:cstheme="minorHAnsi"/>
        </w:rPr>
        <w:t xml:space="preserve"> </w:t>
      </w:r>
      <w:r w:rsidR="0094556E" w:rsidRPr="0094556E">
        <w:rPr>
          <w:rFonts w:asciiTheme="minorHAnsi" w:hAnsiTheme="minorHAnsi" w:cstheme="minorHAnsi"/>
          <w:highlight w:val="yellow"/>
        </w:rPr>
        <w:t xml:space="preserve">Authors: </w:t>
      </w:r>
      <w:r w:rsidR="008F5752">
        <w:rPr>
          <w:rFonts w:asciiTheme="minorHAnsi" w:hAnsiTheme="minorHAnsi" w:cstheme="minorHAnsi"/>
          <w:highlight w:val="yellow"/>
        </w:rPr>
        <w:t>H</w:t>
      </w:r>
      <w:r w:rsidR="0094556E" w:rsidRPr="0094556E">
        <w:rPr>
          <w:rFonts w:asciiTheme="minorHAnsi" w:hAnsiTheme="minorHAnsi" w:cstheme="minorHAnsi"/>
          <w:highlight w:val="yellow"/>
        </w:rPr>
        <w:t xml:space="preserve">ow </w:t>
      </w:r>
      <w:r w:rsidR="003B4862">
        <w:rPr>
          <w:rFonts w:asciiTheme="minorHAnsi" w:hAnsiTheme="minorHAnsi" w:cstheme="minorHAnsi"/>
          <w:highlight w:val="yellow"/>
        </w:rPr>
        <w:t xml:space="preserve">would you like </w:t>
      </w:r>
      <w:proofErr w:type="spellStart"/>
      <w:r w:rsidR="0094556E" w:rsidRPr="0094556E">
        <w:rPr>
          <w:rFonts w:asciiTheme="minorHAnsi" w:hAnsiTheme="minorHAnsi" w:cstheme="minorHAnsi"/>
          <w:highlight w:val="yellow"/>
        </w:rPr>
        <w:t>JoVE’s</w:t>
      </w:r>
      <w:proofErr w:type="spellEnd"/>
      <w:r w:rsidR="0094556E" w:rsidRPr="0094556E">
        <w:rPr>
          <w:rFonts w:asciiTheme="minorHAnsi" w:hAnsiTheme="minorHAnsi" w:cstheme="minorHAnsi"/>
          <w:highlight w:val="yellow"/>
        </w:rPr>
        <w:t xml:space="preserve"> voiceover talent pronounce </w:t>
      </w:r>
      <w:proofErr w:type="spellStart"/>
      <w:r w:rsidR="0094556E" w:rsidRPr="00D60BAB">
        <w:rPr>
          <w:rFonts w:asciiTheme="minorHAnsi" w:hAnsiTheme="minorHAnsi" w:cstheme="minorHAnsi"/>
          <w:highlight w:val="yellow"/>
        </w:rPr>
        <w:t>cryoFIB</w:t>
      </w:r>
      <w:proofErr w:type="spellEnd"/>
      <w:r w:rsidR="00D60BAB" w:rsidRPr="00D60BAB">
        <w:rPr>
          <w:rFonts w:asciiTheme="minorHAnsi" w:hAnsiTheme="minorHAnsi" w:cstheme="minorHAnsi"/>
          <w:highlight w:val="yellow"/>
        </w:rPr>
        <w:t xml:space="preserve">/ </w:t>
      </w:r>
      <w:proofErr w:type="spellStart"/>
      <w:r w:rsidR="00D60BAB" w:rsidRPr="00D60BAB">
        <w:rPr>
          <w:rFonts w:asciiTheme="minorHAnsi" w:hAnsiTheme="minorHAnsi" w:cstheme="minorHAnsi"/>
          <w:highlight w:val="yellow"/>
        </w:rPr>
        <w:t>cryoFIB</w:t>
      </w:r>
      <w:proofErr w:type="spellEnd"/>
      <w:r w:rsidR="00D60BAB" w:rsidRPr="00D60BAB">
        <w:rPr>
          <w:rFonts w:asciiTheme="minorHAnsi" w:hAnsiTheme="minorHAnsi" w:cstheme="minorHAnsi"/>
          <w:highlight w:val="yellow"/>
        </w:rPr>
        <w:t xml:space="preserve">-SEM. </w:t>
      </w:r>
      <w:r>
        <w:rPr>
          <w:rFonts w:asciiTheme="minorHAnsi" w:hAnsiTheme="minorHAnsi" w:cstheme="minorHAnsi"/>
          <w:highlight w:val="yellow"/>
        </w:rPr>
        <w:t>“</w:t>
      </w:r>
      <w:r w:rsidR="00D60BAB" w:rsidRPr="00D60BAB">
        <w:rPr>
          <w:rFonts w:asciiTheme="minorHAnsi" w:hAnsiTheme="minorHAnsi" w:cstheme="minorHAnsi"/>
          <w:highlight w:val="yellow"/>
        </w:rPr>
        <w:t>Cry-o-fib-</w:t>
      </w:r>
      <w:r>
        <w:rPr>
          <w:rFonts w:asciiTheme="minorHAnsi" w:hAnsiTheme="minorHAnsi" w:cstheme="minorHAnsi"/>
          <w:highlight w:val="yellow"/>
        </w:rPr>
        <w:t>S-E-M”, or some other way</w:t>
      </w:r>
      <w:r w:rsidR="00D60BAB" w:rsidRPr="00D60BAB">
        <w:rPr>
          <w:rFonts w:asciiTheme="minorHAnsi" w:hAnsiTheme="minorHAnsi" w:cstheme="minorHAnsi"/>
          <w:highlight w:val="yellow"/>
        </w:rPr>
        <w:t>?</w:t>
      </w:r>
    </w:p>
    <w:p w14:paraId="1EE42691" w14:textId="1356CF02" w:rsidR="00A319BE" w:rsidRPr="006F74D3" w:rsidRDefault="0094556E" w:rsidP="00EC66AB">
      <w:pPr>
        <w:pStyle w:val="ListParagraph"/>
        <w:numPr>
          <w:ilvl w:val="2"/>
          <w:numId w:val="3"/>
        </w:numPr>
        <w:spacing w:before="240" w:line="276" w:lineRule="auto"/>
        <w:contextualSpacing w:val="0"/>
        <w:rPr>
          <w:rFonts w:asciiTheme="minorHAnsi" w:hAnsiTheme="minorHAnsi" w:cstheme="minorHAnsi"/>
          <w:b/>
          <w:bCs/>
        </w:rPr>
      </w:pPr>
      <w:r>
        <w:rPr>
          <w:rFonts w:asciiTheme="minorHAnsi" w:hAnsiTheme="minorHAnsi" w:cstheme="minorHAnsi"/>
        </w:rPr>
        <w:t xml:space="preserve">Talent marking the rims with marker. </w:t>
      </w:r>
      <w:r w:rsidRPr="006F74D3">
        <w:rPr>
          <w:rFonts w:asciiTheme="minorHAnsi" w:hAnsiTheme="minorHAnsi" w:cstheme="minorHAnsi"/>
          <w:b/>
          <w:bCs/>
        </w:rPr>
        <w:t>TEXT: This indicates center of cutaway section</w:t>
      </w:r>
    </w:p>
    <w:p w14:paraId="302AA26F" w14:textId="344FF392" w:rsidR="0094556E" w:rsidRDefault="0094556E"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lastRenderedPageBreak/>
        <w:t>Talent marking opposite side of the rim.</w:t>
      </w:r>
    </w:p>
    <w:p w14:paraId="7A3FEF98" w14:textId="1598AEE5" w:rsidR="00873803" w:rsidRDefault="00873803"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setting up a clipping station.</w:t>
      </w:r>
      <w:r w:rsidR="00C44D14">
        <w:rPr>
          <w:rFonts w:asciiTheme="minorHAnsi" w:hAnsiTheme="minorHAnsi" w:cstheme="minorHAnsi"/>
        </w:rPr>
        <w:t xml:space="preserve"> </w:t>
      </w:r>
    </w:p>
    <w:p w14:paraId="37FC141A" w14:textId="364B0ECE" w:rsidR="00873803" w:rsidRPr="00B07A3B" w:rsidRDefault="00873803"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clipping grid</w:t>
      </w:r>
      <w:r w:rsidR="00C44D14">
        <w:rPr>
          <w:rFonts w:asciiTheme="minorHAnsi" w:hAnsiTheme="minorHAnsi" w:cstheme="minorHAnsi"/>
        </w:rPr>
        <w:t xml:space="preserve"> to the clipping station</w:t>
      </w:r>
      <w:r>
        <w:rPr>
          <w:rFonts w:asciiTheme="minorHAnsi" w:hAnsiTheme="minorHAnsi" w:cstheme="minorHAnsi"/>
        </w:rPr>
        <w:t>.</w:t>
      </w:r>
    </w:p>
    <w:p w14:paraId="31A84631" w14:textId="2B42E8DE" w:rsidR="00C7374B" w:rsidRDefault="00873803" w:rsidP="00EC66AB">
      <w:pPr>
        <w:pStyle w:val="ListParagraph"/>
        <w:numPr>
          <w:ilvl w:val="1"/>
          <w:numId w:val="3"/>
        </w:numPr>
        <w:spacing w:before="360" w:line="276" w:lineRule="auto"/>
        <w:ind w:left="901" w:hanging="544"/>
        <w:contextualSpacing w:val="0"/>
        <w:rPr>
          <w:rFonts w:asciiTheme="minorHAnsi" w:hAnsiTheme="minorHAnsi" w:cstheme="minorHAnsi"/>
        </w:rPr>
      </w:pPr>
      <w:r w:rsidRPr="00873803">
        <w:rPr>
          <w:rFonts w:asciiTheme="minorHAnsi" w:hAnsiTheme="minorHAnsi" w:cstheme="minorHAnsi"/>
        </w:rPr>
        <w:t xml:space="preserve">Load </w:t>
      </w:r>
      <w:r w:rsidR="00C44D14">
        <w:rPr>
          <w:rFonts w:asciiTheme="minorHAnsi" w:hAnsiTheme="minorHAnsi" w:cstheme="minorHAnsi"/>
        </w:rPr>
        <w:t xml:space="preserve">the clipped </w:t>
      </w:r>
      <w:r w:rsidRPr="00873803">
        <w:rPr>
          <w:rFonts w:asciiTheme="minorHAnsi" w:hAnsiTheme="minorHAnsi" w:cstheme="minorHAnsi"/>
        </w:rPr>
        <w:t xml:space="preserve">grid into the </w:t>
      </w:r>
      <w:proofErr w:type="spellStart"/>
      <w:r w:rsidRPr="00873803">
        <w:rPr>
          <w:rFonts w:asciiTheme="minorHAnsi" w:hAnsiTheme="minorHAnsi" w:cstheme="minorHAnsi"/>
        </w:rPr>
        <w:t>cryoFIB</w:t>
      </w:r>
      <w:proofErr w:type="spellEnd"/>
      <w:r w:rsidRPr="00873803">
        <w:rPr>
          <w:rFonts w:asciiTheme="minorHAnsi" w:hAnsiTheme="minorHAnsi" w:cstheme="minorHAnsi"/>
        </w:rPr>
        <w:t xml:space="preserve">-SEM shuttle </w:t>
      </w:r>
      <w:r>
        <w:rPr>
          <w:rFonts w:asciiTheme="minorHAnsi" w:hAnsiTheme="minorHAnsi" w:cstheme="minorHAnsi"/>
        </w:rPr>
        <w:t xml:space="preserve">with </w:t>
      </w:r>
      <w:r w:rsidR="004D7178">
        <w:rPr>
          <w:rFonts w:asciiTheme="minorHAnsi" w:hAnsiTheme="minorHAnsi" w:cstheme="minorHAnsi"/>
        </w:rPr>
        <w:t xml:space="preserve">the </w:t>
      </w:r>
      <w:r w:rsidRPr="00873803">
        <w:rPr>
          <w:rFonts w:asciiTheme="minorHAnsi" w:hAnsiTheme="minorHAnsi" w:cstheme="minorHAnsi"/>
        </w:rPr>
        <w:t xml:space="preserve">carbon side up </w:t>
      </w:r>
      <w:r w:rsidRPr="006F74D3">
        <w:rPr>
          <w:rFonts w:asciiTheme="minorHAnsi" w:hAnsiTheme="minorHAnsi" w:cstheme="minorHAnsi"/>
          <w:b/>
          <w:bCs/>
        </w:rPr>
        <w:t>[1]</w:t>
      </w:r>
      <w:r>
        <w:rPr>
          <w:rFonts w:asciiTheme="minorHAnsi" w:hAnsiTheme="minorHAnsi" w:cstheme="minorHAnsi"/>
        </w:rPr>
        <w:t xml:space="preserve"> </w:t>
      </w:r>
      <w:r w:rsidRPr="00873803">
        <w:rPr>
          <w:rFonts w:asciiTheme="minorHAnsi" w:hAnsiTheme="minorHAnsi" w:cstheme="minorHAnsi"/>
        </w:rPr>
        <w:t>and apply a platinum sputter coat in an argon atmosphere or</w:t>
      </w:r>
      <w:r w:rsidR="00A4002E">
        <w:rPr>
          <w:rFonts w:asciiTheme="minorHAnsi" w:hAnsiTheme="minorHAnsi" w:cstheme="minorHAnsi"/>
        </w:rPr>
        <w:t xml:space="preserve"> a 4</w:t>
      </w:r>
      <w:r w:rsidR="004D7178">
        <w:rPr>
          <w:rFonts w:asciiTheme="minorHAnsi" w:hAnsiTheme="minorHAnsi" w:cstheme="minorHAnsi"/>
        </w:rPr>
        <w:t>-</w:t>
      </w:r>
      <w:r w:rsidR="00A4002E">
        <w:rPr>
          <w:rFonts w:asciiTheme="minorHAnsi" w:hAnsiTheme="minorHAnsi" w:cstheme="minorHAnsi"/>
        </w:rPr>
        <w:t>nanometer thick</w:t>
      </w:r>
      <w:r w:rsidRPr="00873803">
        <w:rPr>
          <w:rFonts w:asciiTheme="minorHAnsi" w:hAnsiTheme="minorHAnsi" w:cstheme="minorHAnsi"/>
        </w:rPr>
        <w:t xml:space="preserve"> carbon/platinum e-beam rotary coat to the surface of the cells</w:t>
      </w:r>
      <w:r>
        <w:rPr>
          <w:rFonts w:asciiTheme="minorHAnsi" w:hAnsiTheme="minorHAnsi" w:cstheme="minorHAnsi"/>
        </w:rPr>
        <w:t xml:space="preserve"> </w:t>
      </w:r>
      <w:r w:rsidRPr="006F74D3">
        <w:rPr>
          <w:rFonts w:asciiTheme="minorHAnsi" w:hAnsiTheme="minorHAnsi" w:cstheme="minorHAnsi"/>
          <w:b/>
          <w:bCs/>
        </w:rPr>
        <w:t>[2]</w:t>
      </w:r>
      <w:r>
        <w:rPr>
          <w:rFonts w:asciiTheme="minorHAnsi" w:hAnsiTheme="minorHAnsi" w:cstheme="minorHAnsi"/>
        </w:rPr>
        <w:t xml:space="preserve">. </w:t>
      </w:r>
      <w:r w:rsidRPr="00873803">
        <w:rPr>
          <w:rFonts w:asciiTheme="minorHAnsi" w:hAnsiTheme="minorHAnsi" w:cstheme="minorHAnsi"/>
          <w:highlight w:val="yellow"/>
        </w:rPr>
        <w:t xml:space="preserve">Author: Please specify the </w:t>
      </w:r>
      <w:r w:rsidR="007E0E1F">
        <w:rPr>
          <w:rFonts w:asciiTheme="minorHAnsi" w:hAnsiTheme="minorHAnsi" w:cstheme="minorHAnsi"/>
          <w:highlight w:val="yellow"/>
        </w:rPr>
        <w:t xml:space="preserve">type of coating </w:t>
      </w:r>
      <w:r w:rsidR="00D60BAB">
        <w:rPr>
          <w:rFonts w:asciiTheme="minorHAnsi" w:hAnsiTheme="minorHAnsi" w:cstheme="minorHAnsi"/>
          <w:highlight w:val="yellow"/>
        </w:rPr>
        <w:t xml:space="preserve">that </w:t>
      </w:r>
      <w:r w:rsidRPr="00873803">
        <w:rPr>
          <w:rFonts w:asciiTheme="minorHAnsi" w:hAnsiTheme="minorHAnsi" w:cstheme="minorHAnsi"/>
          <w:highlight w:val="yellow"/>
        </w:rPr>
        <w:t>you would prefer to demonstrate in the video.</w:t>
      </w:r>
    </w:p>
    <w:p w14:paraId="021FFEEF" w14:textId="1705C506" w:rsidR="00873803" w:rsidRDefault="00873803"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loading grids. </w:t>
      </w:r>
    </w:p>
    <w:p w14:paraId="2C1E7B32" w14:textId="53643C1D" w:rsidR="00873803" w:rsidRDefault="00873803" w:rsidP="00EC66AB">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Talent applying platinum coat. </w:t>
      </w:r>
    </w:p>
    <w:p w14:paraId="7DCB47ED" w14:textId="77777777" w:rsidR="008F5752" w:rsidRDefault="008F5752" w:rsidP="00EC66AB">
      <w:pPr>
        <w:pStyle w:val="ListParagraph"/>
        <w:spacing w:before="240"/>
        <w:ind w:left="1627"/>
        <w:contextualSpacing w:val="0"/>
        <w:rPr>
          <w:rFonts w:asciiTheme="minorHAnsi" w:hAnsiTheme="minorHAnsi" w:cstheme="minorHAnsi"/>
          <w:b/>
          <w:bCs/>
        </w:rPr>
      </w:pPr>
    </w:p>
    <w:p w14:paraId="6E3F997D" w14:textId="77777777" w:rsidR="008F5752" w:rsidRPr="008F5752" w:rsidRDefault="008F5752" w:rsidP="00EC66AB">
      <w:pPr>
        <w:pStyle w:val="NormalWeb"/>
        <w:numPr>
          <w:ilvl w:val="0"/>
          <w:numId w:val="3"/>
        </w:numPr>
        <w:spacing w:before="0" w:beforeAutospacing="0" w:after="0" w:afterAutospacing="0"/>
        <w:jc w:val="left"/>
        <w:rPr>
          <w:b/>
          <w:bCs/>
        </w:rPr>
      </w:pPr>
      <w:r w:rsidRPr="008F5752">
        <w:rPr>
          <w:b/>
          <w:bCs/>
        </w:rPr>
        <w:t>On-grid FIB Milling of Plunge Frozen Cells</w:t>
      </w:r>
    </w:p>
    <w:p w14:paraId="6B29641F" w14:textId="478B1E5F" w:rsidR="00D60BAB" w:rsidRDefault="00331DF4"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L</w:t>
      </w:r>
      <w:r w:rsidR="00D60BAB" w:rsidRPr="00D60BAB">
        <w:rPr>
          <w:rFonts w:asciiTheme="minorHAnsi" w:hAnsiTheme="minorHAnsi" w:cstheme="minorHAnsi"/>
        </w:rPr>
        <w:t xml:space="preserve">oad the shuttle into the </w:t>
      </w:r>
      <w:proofErr w:type="spellStart"/>
      <w:r w:rsidR="00D60BAB" w:rsidRPr="00D60BAB">
        <w:rPr>
          <w:rFonts w:asciiTheme="minorHAnsi" w:hAnsiTheme="minorHAnsi" w:cstheme="minorHAnsi"/>
        </w:rPr>
        <w:t>cryoFIB</w:t>
      </w:r>
      <w:proofErr w:type="spellEnd"/>
      <w:r w:rsidR="00D60BAB" w:rsidRPr="00D60BAB">
        <w:rPr>
          <w:rFonts w:asciiTheme="minorHAnsi" w:hAnsiTheme="minorHAnsi" w:cstheme="minorHAnsi"/>
        </w:rPr>
        <w:t xml:space="preserve">-SEM </w:t>
      </w:r>
      <w:r w:rsidR="00D60BAB" w:rsidRPr="006F74D3">
        <w:rPr>
          <w:rFonts w:asciiTheme="minorHAnsi" w:hAnsiTheme="minorHAnsi" w:cstheme="minorHAnsi"/>
          <w:b/>
          <w:bCs/>
        </w:rPr>
        <w:t>[1]</w:t>
      </w:r>
      <w:r w:rsidR="00D60BAB">
        <w:rPr>
          <w:rFonts w:asciiTheme="minorHAnsi" w:hAnsiTheme="minorHAnsi" w:cstheme="minorHAnsi"/>
        </w:rPr>
        <w:t xml:space="preserve"> </w:t>
      </w:r>
      <w:r w:rsidR="00D60BAB" w:rsidRPr="00D60BAB">
        <w:rPr>
          <w:rFonts w:asciiTheme="minorHAnsi" w:hAnsiTheme="minorHAnsi" w:cstheme="minorHAnsi"/>
        </w:rPr>
        <w:t>and assess the cell distribution on each grid by SEM at 5 k</w:t>
      </w:r>
      <w:r w:rsidR="00D60BAB">
        <w:rPr>
          <w:rFonts w:asciiTheme="minorHAnsi" w:hAnsiTheme="minorHAnsi" w:cstheme="minorHAnsi"/>
        </w:rPr>
        <w:t>ilovolts</w:t>
      </w:r>
      <w:r w:rsidR="00D60BAB" w:rsidRPr="00D60BAB">
        <w:rPr>
          <w:rFonts w:asciiTheme="minorHAnsi" w:hAnsiTheme="minorHAnsi" w:cstheme="minorHAnsi"/>
        </w:rPr>
        <w:t xml:space="preserve"> </w:t>
      </w:r>
      <w:r w:rsidR="00D60BAB" w:rsidRPr="006F74D3">
        <w:rPr>
          <w:rFonts w:asciiTheme="minorHAnsi" w:hAnsiTheme="minorHAnsi" w:cstheme="minorHAnsi"/>
          <w:b/>
          <w:bCs/>
        </w:rPr>
        <w:t>[2-TXT]</w:t>
      </w:r>
      <w:r w:rsidR="00D60BAB">
        <w:rPr>
          <w:rFonts w:asciiTheme="minorHAnsi" w:hAnsiTheme="minorHAnsi" w:cstheme="minorHAnsi"/>
        </w:rPr>
        <w:t xml:space="preserve">. </w:t>
      </w:r>
      <w:r w:rsidR="00D60BAB" w:rsidRPr="00D60BAB">
        <w:rPr>
          <w:rFonts w:asciiTheme="minorHAnsi" w:hAnsiTheme="minorHAnsi" w:cstheme="minorHAnsi"/>
        </w:rPr>
        <w:t xml:space="preserve">Take a low-magnification overview </w:t>
      </w:r>
      <w:r w:rsidR="00D60BAB">
        <w:rPr>
          <w:rFonts w:asciiTheme="minorHAnsi" w:hAnsiTheme="minorHAnsi" w:cstheme="minorHAnsi"/>
        </w:rPr>
        <w:t xml:space="preserve">at </w:t>
      </w:r>
      <w:r w:rsidR="00D60BAB" w:rsidRPr="00D60BAB">
        <w:rPr>
          <w:rFonts w:asciiTheme="minorHAnsi" w:hAnsiTheme="minorHAnsi" w:cstheme="minorHAnsi"/>
        </w:rPr>
        <w:t>100</w:t>
      </w:r>
      <w:r w:rsidR="005F5FE9">
        <w:rPr>
          <w:rFonts w:asciiTheme="minorHAnsi" w:hAnsiTheme="minorHAnsi" w:cstheme="minorHAnsi"/>
        </w:rPr>
        <w:t xml:space="preserve"> power</w:t>
      </w:r>
      <w:r w:rsidR="00D60BAB" w:rsidRPr="00D60BAB">
        <w:rPr>
          <w:rFonts w:asciiTheme="minorHAnsi" w:hAnsiTheme="minorHAnsi" w:cstheme="minorHAnsi"/>
        </w:rPr>
        <w:t xml:space="preserve"> to look at ice gradients across the grid</w:t>
      </w:r>
      <w:r w:rsidR="005F5FE9">
        <w:rPr>
          <w:rFonts w:asciiTheme="minorHAnsi" w:hAnsiTheme="minorHAnsi" w:cstheme="minorHAnsi"/>
        </w:rPr>
        <w:t xml:space="preserve"> </w:t>
      </w:r>
      <w:r w:rsidR="005F5FE9" w:rsidRPr="006F74D3">
        <w:rPr>
          <w:rFonts w:asciiTheme="minorHAnsi" w:hAnsiTheme="minorHAnsi" w:cstheme="minorHAnsi"/>
          <w:b/>
          <w:bCs/>
        </w:rPr>
        <w:t>[</w:t>
      </w:r>
      <w:r w:rsidR="000A3699">
        <w:rPr>
          <w:rFonts w:asciiTheme="minorHAnsi" w:hAnsiTheme="minorHAnsi" w:cstheme="minorHAnsi"/>
          <w:b/>
          <w:bCs/>
        </w:rPr>
        <w:t>3</w:t>
      </w:r>
      <w:r w:rsidR="005F5FE9" w:rsidRPr="006F74D3">
        <w:rPr>
          <w:rFonts w:asciiTheme="minorHAnsi" w:hAnsiTheme="minorHAnsi" w:cstheme="minorHAnsi"/>
          <w:b/>
          <w:bCs/>
        </w:rPr>
        <w:t>]</w:t>
      </w:r>
      <w:r w:rsidR="005F5FE9">
        <w:rPr>
          <w:rFonts w:asciiTheme="minorHAnsi" w:hAnsiTheme="minorHAnsi" w:cstheme="minorHAnsi"/>
        </w:rPr>
        <w:t xml:space="preserve">. </w:t>
      </w:r>
      <w:r w:rsidR="00D55287" w:rsidRPr="00D55287">
        <w:rPr>
          <w:rFonts w:asciiTheme="minorHAnsi" w:hAnsiTheme="minorHAnsi" w:cstheme="minorHAnsi"/>
        </w:rPr>
        <w:t>Then take higher-magnification images</w:t>
      </w:r>
      <w:r w:rsidR="004D7178">
        <w:rPr>
          <w:rFonts w:asciiTheme="minorHAnsi" w:hAnsiTheme="minorHAnsi" w:cstheme="minorHAnsi"/>
        </w:rPr>
        <w:t xml:space="preserve"> </w:t>
      </w:r>
      <w:r w:rsidR="004D7178">
        <w:rPr>
          <w:rFonts w:asciiTheme="minorHAnsi" w:hAnsiTheme="minorHAnsi" w:cstheme="minorHAnsi"/>
        </w:rPr>
        <w:t>at 5,000 power</w:t>
      </w:r>
      <w:r w:rsidR="00D55287" w:rsidRPr="00D55287">
        <w:rPr>
          <w:rFonts w:asciiTheme="minorHAnsi" w:hAnsiTheme="minorHAnsi" w:cstheme="minorHAnsi"/>
        </w:rPr>
        <w:t xml:space="preserve"> to look at individual grid squares</w:t>
      </w:r>
      <w:r w:rsidR="00D55287">
        <w:rPr>
          <w:rFonts w:asciiTheme="minorHAnsi" w:hAnsiTheme="minorHAnsi" w:cstheme="minorHAnsi"/>
        </w:rPr>
        <w:t xml:space="preserve"> </w:t>
      </w:r>
      <w:r w:rsidR="00D55287" w:rsidRPr="006F74D3">
        <w:rPr>
          <w:rFonts w:asciiTheme="minorHAnsi" w:hAnsiTheme="minorHAnsi" w:cstheme="minorHAnsi"/>
          <w:b/>
          <w:bCs/>
        </w:rPr>
        <w:t>[</w:t>
      </w:r>
      <w:r w:rsidR="004D7178">
        <w:rPr>
          <w:rFonts w:asciiTheme="minorHAnsi" w:hAnsiTheme="minorHAnsi" w:cstheme="minorHAnsi"/>
          <w:b/>
          <w:bCs/>
        </w:rPr>
        <w:t>4</w:t>
      </w:r>
      <w:r w:rsidR="00D55287" w:rsidRPr="006F74D3">
        <w:rPr>
          <w:rFonts w:asciiTheme="minorHAnsi" w:hAnsiTheme="minorHAnsi" w:cstheme="minorHAnsi"/>
          <w:b/>
          <w:bCs/>
        </w:rPr>
        <w:t>]</w:t>
      </w:r>
      <w:r w:rsidR="00D55287">
        <w:rPr>
          <w:rFonts w:asciiTheme="minorHAnsi" w:hAnsiTheme="minorHAnsi" w:cstheme="minorHAnsi"/>
        </w:rPr>
        <w:t>.</w:t>
      </w:r>
      <w:r w:rsidR="00D55287" w:rsidRPr="00D55287">
        <w:rPr>
          <w:rFonts w:asciiTheme="minorHAnsi" w:hAnsiTheme="minorHAnsi" w:cstheme="minorHAnsi"/>
        </w:rPr>
        <w:t xml:space="preserve"> </w:t>
      </w:r>
    </w:p>
    <w:p w14:paraId="7EF92183" w14:textId="340C75AC" w:rsidR="00D60BAB" w:rsidRDefault="008F5752"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WIDE: </w:t>
      </w:r>
      <w:r w:rsidR="00D60BAB">
        <w:rPr>
          <w:rFonts w:asciiTheme="minorHAnsi" w:hAnsiTheme="minorHAnsi" w:cstheme="minorHAnsi"/>
        </w:rPr>
        <w:t>Talent loading the shuttle.</w:t>
      </w:r>
    </w:p>
    <w:p w14:paraId="530FDD96" w14:textId="40EC53AE" w:rsidR="00D55287" w:rsidRPr="000A3699" w:rsidRDefault="00D60BAB" w:rsidP="00EC66AB">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sidR="007E0E1F">
        <w:rPr>
          <w:rFonts w:asciiTheme="minorHAnsi" w:hAnsiTheme="minorHAnsi" w:cstheme="minorHAnsi"/>
        </w:rPr>
        <w:t>Cells are being observed</w:t>
      </w:r>
      <w:r>
        <w:rPr>
          <w:rFonts w:asciiTheme="minorHAnsi" w:hAnsiTheme="minorHAnsi" w:cstheme="minorHAnsi"/>
        </w:rPr>
        <w:t xml:space="preserve">. </w:t>
      </w:r>
      <w:r w:rsidRPr="006F74D3">
        <w:rPr>
          <w:rFonts w:asciiTheme="minorHAnsi" w:hAnsiTheme="minorHAnsi" w:cstheme="minorHAnsi"/>
          <w:b/>
          <w:bCs/>
        </w:rPr>
        <w:t xml:space="preserve">TEXT: 13 </w:t>
      </w:r>
      <w:proofErr w:type="spellStart"/>
      <w:r w:rsidRPr="006F74D3">
        <w:rPr>
          <w:rFonts w:asciiTheme="minorHAnsi" w:hAnsiTheme="minorHAnsi" w:cstheme="minorHAnsi"/>
          <w:b/>
          <w:bCs/>
        </w:rPr>
        <w:t>pA</w:t>
      </w:r>
      <w:proofErr w:type="spellEnd"/>
      <w:r w:rsidRPr="006F74D3">
        <w:rPr>
          <w:rFonts w:asciiTheme="minorHAnsi" w:hAnsiTheme="minorHAnsi" w:cstheme="minorHAnsi"/>
          <w:b/>
          <w:bCs/>
        </w:rPr>
        <w:t xml:space="preserve"> or 25 </w:t>
      </w:r>
      <w:proofErr w:type="spellStart"/>
      <w:proofErr w:type="gramStart"/>
      <w:r w:rsidRPr="006F74D3">
        <w:rPr>
          <w:rFonts w:asciiTheme="minorHAnsi" w:hAnsiTheme="minorHAnsi" w:cstheme="minorHAnsi"/>
          <w:b/>
          <w:bCs/>
        </w:rPr>
        <w:t>pA</w:t>
      </w:r>
      <w:proofErr w:type="spellEnd"/>
      <w:proofErr w:type="gramEnd"/>
    </w:p>
    <w:p w14:paraId="4C104B19" w14:textId="4D6E88B4" w:rsidR="00D55287" w:rsidRDefault="00D55287"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sidR="009E1A9F">
        <w:rPr>
          <w:rFonts w:asciiTheme="minorHAnsi" w:hAnsiTheme="minorHAnsi" w:cstheme="minorHAnsi"/>
        </w:rPr>
        <w:t xml:space="preserve">Magnification parameter entered and </w:t>
      </w:r>
      <w:r>
        <w:rPr>
          <w:rFonts w:asciiTheme="minorHAnsi" w:hAnsiTheme="minorHAnsi" w:cstheme="minorHAnsi"/>
        </w:rPr>
        <w:t xml:space="preserve">Ice gradients </w:t>
      </w:r>
      <w:r w:rsidRPr="00D60BAB">
        <w:rPr>
          <w:rFonts w:asciiTheme="minorHAnsi" w:hAnsiTheme="minorHAnsi" w:cstheme="minorHAnsi"/>
        </w:rPr>
        <w:t>across the grid</w:t>
      </w:r>
      <w:r>
        <w:rPr>
          <w:rFonts w:asciiTheme="minorHAnsi" w:hAnsiTheme="minorHAnsi" w:cstheme="minorHAnsi"/>
        </w:rPr>
        <w:t xml:space="preserve"> being observed.</w:t>
      </w:r>
    </w:p>
    <w:p w14:paraId="6A83E0B0" w14:textId="1285757A" w:rsidR="00D55287" w:rsidRPr="004D7178" w:rsidRDefault="000A3699" w:rsidP="004D7178">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C</w:t>
      </w:r>
      <w:r w:rsidR="00D55287">
        <w:rPr>
          <w:rFonts w:asciiTheme="minorHAnsi" w:hAnsiTheme="minorHAnsi" w:cstheme="minorHAnsi"/>
        </w:rPr>
        <w:t xml:space="preserve">hanging </w:t>
      </w:r>
      <w:r>
        <w:rPr>
          <w:rFonts w:asciiTheme="minorHAnsi" w:hAnsiTheme="minorHAnsi" w:cstheme="minorHAnsi"/>
        </w:rPr>
        <w:t>magnification</w:t>
      </w:r>
      <w:r w:rsidR="00D55287">
        <w:rPr>
          <w:rFonts w:asciiTheme="minorHAnsi" w:hAnsiTheme="minorHAnsi" w:cstheme="minorHAnsi"/>
        </w:rPr>
        <w:t xml:space="preserve"> to 5,000 power</w:t>
      </w:r>
      <w:r w:rsidR="004D7178">
        <w:rPr>
          <w:rFonts w:asciiTheme="minorHAnsi" w:hAnsiTheme="minorHAnsi" w:cstheme="minorHAnsi"/>
        </w:rPr>
        <w:t xml:space="preserve"> and observing i</w:t>
      </w:r>
      <w:r w:rsidR="00D55287" w:rsidRPr="004D7178">
        <w:rPr>
          <w:rFonts w:asciiTheme="minorHAnsi" w:hAnsiTheme="minorHAnsi" w:cstheme="minorHAnsi"/>
        </w:rPr>
        <w:t>ndividual grids for cellular features</w:t>
      </w:r>
      <w:r w:rsidR="00981E47">
        <w:rPr>
          <w:rFonts w:asciiTheme="minorHAnsi" w:hAnsiTheme="minorHAnsi" w:cstheme="minorHAnsi"/>
        </w:rPr>
        <w:t>.</w:t>
      </w:r>
    </w:p>
    <w:p w14:paraId="28609193" w14:textId="3E53D150" w:rsidR="00D55287" w:rsidRPr="009E1A9F" w:rsidRDefault="00D55287" w:rsidP="00EC66AB">
      <w:pPr>
        <w:pStyle w:val="ListParagraph"/>
        <w:numPr>
          <w:ilvl w:val="1"/>
          <w:numId w:val="3"/>
        </w:numPr>
        <w:spacing w:before="360" w:line="276" w:lineRule="auto"/>
        <w:ind w:left="901" w:hanging="544"/>
        <w:contextualSpacing w:val="0"/>
        <w:rPr>
          <w:rFonts w:asciiTheme="minorHAnsi" w:hAnsiTheme="minorHAnsi" w:cstheme="minorHAnsi"/>
          <w:highlight w:val="yellow"/>
        </w:rPr>
      </w:pPr>
      <w:r>
        <w:rPr>
          <w:rFonts w:asciiTheme="minorHAnsi" w:hAnsiTheme="minorHAnsi" w:cstheme="minorHAnsi"/>
        </w:rPr>
        <w:t xml:space="preserve">For the preparation of </w:t>
      </w:r>
      <w:r w:rsidRPr="00D55287">
        <w:rPr>
          <w:rFonts w:asciiTheme="minorHAnsi" w:hAnsiTheme="minorHAnsi" w:cstheme="minorHAnsi"/>
        </w:rPr>
        <w:t xml:space="preserve">organoplatinum </w:t>
      </w:r>
      <w:r>
        <w:rPr>
          <w:rFonts w:asciiTheme="minorHAnsi" w:hAnsiTheme="minorHAnsi" w:cstheme="minorHAnsi"/>
        </w:rPr>
        <w:t>coat</w:t>
      </w:r>
      <w:r w:rsidR="001840AD">
        <w:rPr>
          <w:rFonts w:asciiTheme="minorHAnsi" w:hAnsiTheme="minorHAnsi" w:cstheme="minorHAnsi"/>
        </w:rPr>
        <w:t>ing</w:t>
      </w:r>
      <w:r w:rsidR="00D20C96">
        <w:rPr>
          <w:rFonts w:asciiTheme="minorHAnsi" w:hAnsiTheme="minorHAnsi" w:cstheme="minorHAnsi"/>
        </w:rPr>
        <w:t xml:space="preserve">, </w:t>
      </w:r>
      <w:r w:rsidR="00D20C96" w:rsidRPr="00D20C96">
        <w:rPr>
          <w:rFonts w:asciiTheme="minorHAnsi" w:hAnsiTheme="minorHAnsi" w:cstheme="minorHAnsi"/>
        </w:rPr>
        <w:t xml:space="preserve">insert the </w:t>
      </w:r>
      <w:r w:rsidR="00F069A8" w:rsidRPr="00D55287">
        <w:rPr>
          <w:rFonts w:asciiTheme="minorHAnsi" w:hAnsiTheme="minorHAnsi" w:cstheme="minorHAnsi"/>
        </w:rPr>
        <w:t>gas injection system</w:t>
      </w:r>
      <w:r w:rsidR="00D20C96" w:rsidRPr="00D20C96">
        <w:rPr>
          <w:rFonts w:asciiTheme="minorHAnsi" w:hAnsiTheme="minorHAnsi" w:cstheme="minorHAnsi"/>
        </w:rPr>
        <w:t xml:space="preserve"> needle into the chamber above the grid </w:t>
      </w:r>
      <w:r w:rsidR="00F069A8" w:rsidRPr="006F74D3">
        <w:rPr>
          <w:rFonts w:asciiTheme="minorHAnsi" w:hAnsiTheme="minorHAnsi" w:cstheme="minorHAnsi"/>
          <w:b/>
          <w:bCs/>
        </w:rPr>
        <w:t>[1]</w:t>
      </w:r>
      <w:r w:rsidR="00F069A8">
        <w:rPr>
          <w:rFonts w:asciiTheme="minorHAnsi" w:hAnsiTheme="minorHAnsi" w:cstheme="minorHAnsi"/>
        </w:rPr>
        <w:t xml:space="preserve"> </w:t>
      </w:r>
      <w:r w:rsidR="00D20C96" w:rsidRPr="00D20C96">
        <w:rPr>
          <w:rFonts w:asciiTheme="minorHAnsi" w:hAnsiTheme="minorHAnsi" w:cstheme="minorHAnsi"/>
        </w:rPr>
        <w:t xml:space="preserve">and warm the organoplatinum source to a set temperature </w:t>
      </w:r>
      <w:r w:rsidR="00F069A8" w:rsidRPr="00D20C96">
        <w:rPr>
          <w:rFonts w:asciiTheme="minorHAnsi" w:hAnsiTheme="minorHAnsi" w:cstheme="minorHAnsi"/>
        </w:rPr>
        <w:t>to produce a flow of vapor</w:t>
      </w:r>
      <w:r w:rsidR="00F069A8">
        <w:rPr>
          <w:rFonts w:asciiTheme="minorHAnsi" w:hAnsiTheme="minorHAnsi" w:cstheme="minorHAnsi"/>
        </w:rPr>
        <w:t xml:space="preserve"> </w:t>
      </w:r>
      <w:r w:rsidR="00F069A8" w:rsidRPr="006F74D3">
        <w:rPr>
          <w:rFonts w:asciiTheme="minorHAnsi" w:hAnsiTheme="minorHAnsi" w:cstheme="minorHAnsi"/>
          <w:b/>
          <w:bCs/>
        </w:rPr>
        <w:t>[2]</w:t>
      </w:r>
      <w:r w:rsidR="00F069A8">
        <w:rPr>
          <w:rFonts w:asciiTheme="minorHAnsi" w:hAnsiTheme="minorHAnsi" w:cstheme="minorHAnsi"/>
        </w:rPr>
        <w:t>.</w:t>
      </w:r>
      <w:r w:rsidR="00D20C96" w:rsidRPr="00D20C96">
        <w:rPr>
          <w:rFonts w:asciiTheme="minorHAnsi" w:hAnsiTheme="minorHAnsi" w:cstheme="minorHAnsi"/>
        </w:rPr>
        <w:t xml:space="preserve"> </w:t>
      </w:r>
    </w:p>
    <w:p w14:paraId="50932006" w14:textId="0381CB17" w:rsidR="00F069A8" w:rsidRDefault="00F069A8"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inserting the needle into the chamber.</w:t>
      </w:r>
    </w:p>
    <w:p w14:paraId="7F693587" w14:textId="3091C028" w:rsidR="00F069A8" w:rsidRPr="006F74D3" w:rsidRDefault="009E1A9F" w:rsidP="00EC66AB">
      <w:pPr>
        <w:pStyle w:val="ListParagraph"/>
        <w:numPr>
          <w:ilvl w:val="2"/>
          <w:numId w:val="3"/>
        </w:numPr>
        <w:spacing w:before="240" w:line="276" w:lineRule="auto"/>
        <w:contextualSpacing w:val="0"/>
        <w:rPr>
          <w:rFonts w:asciiTheme="minorHAnsi" w:hAnsiTheme="minorHAnsi" w:cstheme="minorHAnsi"/>
          <w:b/>
          <w:bCs/>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T</w:t>
      </w:r>
      <w:r w:rsidR="00F069A8">
        <w:rPr>
          <w:rFonts w:asciiTheme="minorHAnsi" w:hAnsiTheme="minorHAnsi" w:cstheme="minorHAnsi"/>
        </w:rPr>
        <w:t>emperature and time</w:t>
      </w:r>
      <w:r>
        <w:rPr>
          <w:rFonts w:asciiTheme="minorHAnsi" w:hAnsiTheme="minorHAnsi" w:cstheme="minorHAnsi"/>
        </w:rPr>
        <w:t xml:space="preserve"> being entered.</w:t>
      </w:r>
      <w:r w:rsidR="00F069A8">
        <w:rPr>
          <w:rFonts w:asciiTheme="minorHAnsi" w:hAnsiTheme="minorHAnsi" w:cstheme="minorHAnsi"/>
        </w:rPr>
        <w:t xml:space="preserve"> </w:t>
      </w:r>
      <w:r w:rsidR="00EC66AB" w:rsidRPr="009E1A9F">
        <w:rPr>
          <w:rFonts w:asciiTheme="minorHAnsi" w:hAnsiTheme="minorHAnsi" w:cstheme="minorHAnsi"/>
          <w:highlight w:val="yellow"/>
        </w:rPr>
        <w:t>Author: Will this step be performed using software/on screen</w:t>
      </w:r>
      <w:r w:rsidR="00EC66AB">
        <w:rPr>
          <w:rFonts w:asciiTheme="minorHAnsi" w:hAnsiTheme="minorHAnsi" w:cstheme="minorHAnsi"/>
          <w:highlight w:val="yellow"/>
        </w:rPr>
        <w:t>?</w:t>
      </w:r>
    </w:p>
    <w:p w14:paraId="0E600C86" w14:textId="71F3EBDA" w:rsidR="00797520" w:rsidRDefault="00797520" w:rsidP="00EC66AB">
      <w:pPr>
        <w:pStyle w:val="ListParagraph"/>
        <w:numPr>
          <w:ilvl w:val="1"/>
          <w:numId w:val="3"/>
        </w:numPr>
        <w:spacing w:before="360" w:line="276" w:lineRule="auto"/>
        <w:ind w:left="901" w:hanging="544"/>
        <w:contextualSpacing w:val="0"/>
        <w:rPr>
          <w:rFonts w:asciiTheme="minorHAnsi" w:hAnsiTheme="minorHAnsi" w:cstheme="minorHAnsi"/>
        </w:rPr>
      </w:pPr>
      <w:r w:rsidRPr="00D55287">
        <w:rPr>
          <w:rFonts w:asciiTheme="minorHAnsi" w:hAnsiTheme="minorHAnsi" w:cstheme="minorHAnsi"/>
        </w:rPr>
        <w:lastRenderedPageBreak/>
        <w:t xml:space="preserve">Apply </w:t>
      </w:r>
      <w:r w:rsidR="00981E47">
        <w:rPr>
          <w:rFonts w:asciiTheme="minorHAnsi" w:hAnsiTheme="minorHAnsi" w:cstheme="minorHAnsi"/>
        </w:rPr>
        <w:t>a 2-micrometer</w:t>
      </w:r>
      <w:r w:rsidRPr="00D55287">
        <w:rPr>
          <w:rFonts w:asciiTheme="minorHAnsi" w:hAnsiTheme="minorHAnsi" w:cstheme="minorHAnsi"/>
        </w:rPr>
        <w:t xml:space="preserve"> organoplatinum coa</w:t>
      </w:r>
      <w:r w:rsidR="00981E47">
        <w:rPr>
          <w:rFonts w:asciiTheme="minorHAnsi" w:hAnsiTheme="minorHAnsi" w:cstheme="minorHAnsi"/>
        </w:rPr>
        <w:t xml:space="preserve">t </w:t>
      </w:r>
      <w:r w:rsidRPr="00D55287">
        <w:rPr>
          <w:rFonts w:asciiTheme="minorHAnsi" w:hAnsiTheme="minorHAnsi" w:cstheme="minorHAnsi"/>
        </w:rPr>
        <w:t>to the surface of each grid using the gas injection system</w:t>
      </w:r>
      <w:r>
        <w:rPr>
          <w:rFonts w:asciiTheme="minorHAnsi" w:hAnsiTheme="minorHAnsi" w:cstheme="minorHAnsi"/>
        </w:rPr>
        <w:t xml:space="preserve"> </w:t>
      </w:r>
      <w:r w:rsidRPr="006F74D3">
        <w:rPr>
          <w:rFonts w:asciiTheme="minorHAnsi" w:hAnsiTheme="minorHAnsi" w:cstheme="minorHAnsi"/>
          <w:b/>
          <w:bCs/>
        </w:rPr>
        <w:t>[1]</w:t>
      </w:r>
      <w:r>
        <w:rPr>
          <w:rFonts w:asciiTheme="minorHAnsi" w:hAnsiTheme="minorHAnsi" w:cstheme="minorHAnsi"/>
        </w:rPr>
        <w:t xml:space="preserve">. </w:t>
      </w:r>
    </w:p>
    <w:p w14:paraId="654E7891" w14:textId="07548AB7" w:rsidR="00797520" w:rsidRDefault="009E1A9F"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The</w:t>
      </w:r>
      <w:r w:rsidRPr="00D55287">
        <w:rPr>
          <w:rFonts w:asciiTheme="minorHAnsi" w:hAnsiTheme="minorHAnsi" w:cstheme="minorHAnsi"/>
        </w:rPr>
        <w:t xml:space="preserve"> organoplatinum coat</w:t>
      </w:r>
      <w:r>
        <w:rPr>
          <w:rFonts w:asciiTheme="minorHAnsi" w:hAnsiTheme="minorHAnsi" w:cstheme="minorHAnsi"/>
        </w:rPr>
        <w:t xml:space="preserve"> being applied/ parameters for coating is being entered.</w:t>
      </w:r>
    </w:p>
    <w:p w14:paraId="4700720C" w14:textId="12CA37CA" w:rsidR="00F069A8" w:rsidRDefault="000A3699"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To observe the sample,</w:t>
      </w:r>
      <w:r w:rsidR="00797520">
        <w:rPr>
          <w:rFonts w:asciiTheme="minorHAnsi" w:hAnsiTheme="minorHAnsi" w:cstheme="minorHAnsi"/>
        </w:rPr>
        <w:t xml:space="preserve"> </w:t>
      </w:r>
      <w:r w:rsidR="000F5769">
        <w:rPr>
          <w:rFonts w:asciiTheme="minorHAnsi" w:hAnsiTheme="minorHAnsi" w:cstheme="minorHAnsi"/>
        </w:rPr>
        <w:t>t</w:t>
      </w:r>
      <w:r w:rsidR="00797520" w:rsidRPr="00797520">
        <w:rPr>
          <w:rFonts w:asciiTheme="minorHAnsi" w:hAnsiTheme="minorHAnsi" w:cstheme="minorHAnsi"/>
        </w:rPr>
        <w:t xml:space="preserve">ilt the sample so that the plane of the grid is </w:t>
      </w:r>
      <w:r w:rsidR="00797520">
        <w:rPr>
          <w:rFonts w:asciiTheme="minorHAnsi" w:hAnsiTheme="minorHAnsi" w:cstheme="minorHAnsi"/>
        </w:rPr>
        <w:t>approximately 10 degrees</w:t>
      </w:r>
      <w:r w:rsidR="00797520" w:rsidRPr="00797520">
        <w:rPr>
          <w:rFonts w:asciiTheme="minorHAnsi" w:hAnsiTheme="minorHAnsi" w:cstheme="minorHAnsi"/>
        </w:rPr>
        <w:t xml:space="preserve"> from the incidence angle of the ion beam </w:t>
      </w:r>
      <w:r w:rsidR="00797520" w:rsidRPr="006F74D3">
        <w:rPr>
          <w:rFonts w:asciiTheme="minorHAnsi" w:hAnsiTheme="minorHAnsi" w:cstheme="minorHAnsi"/>
          <w:b/>
          <w:bCs/>
        </w:rPr>
        <w:t>[1]</w:t>
      </w:r>
      <w:r w:rsidR="00797520">
        <w:rPr>
          <w:rFonts w:asciiTheme="minorHAnsi" w:hAnsiTheme="minorHAnsi" w:cstheme="minorHAnsi"/>
        </w:rPr>
        <w:t xml:space="preserve"> </w:t>
      </w:r>
      <w:r w:rsidR="00797520" w:rsidRPr="00797520">
        <w:rPr>
          <w:rFonts w:asciiTheme="minorHAnsi" w:hAnsiTheme="minorHAnsi" w:cstheme="minorHAnsi"/>
        </w:rPr>
        <w:t>and move the center of a suitable grid square</w:t>
      </w:r>
      <w:r w:rsidR="00797520">
        <w:rPr>
          <w:rFonts w:asciiTheme="minorHAnsi" w:hAnsiTheme="minorHAnsi" w:cstheme="minorHAnsi"/>
        </w:rPr>
        <w:t xml:space="preserve"> </w:t>
      </w:r>
      <w:r w:rsidR="00797520" w:rsidRPr="00797520">
        <w:rPr>
          <w:rFonts w:asciiTheme="minorHAnsi" w:hAnsiTheme="minorHAnsi" w:cstheme="minorHAnsi"/>
        </w:rPr>
        <w:t>to be seen in both the SEM and FIB images</w:t>
      </w:r>
      <w:r w:rsidR="00797520">
        <w:rPr>
          <w:rFonts w:asciiTheme="minorHAnsi" w:hAnsiTheme="minorHAnsi" w:cstheme="minorHAnsi"/>
        </w:rPr>
        <w:t xml:space="preserve"> </w:t>
      </w:r>
      <w:r w:rsidR="00797520" w:rsidRPr="006F74D3">
        <w:rPr>
          <w:rFonts w:asciiTheme="minorHAnsi" w:hAnsiTheme="minorHAnsi" w:cstheme="minorHAnsi"/>
          <w:b/>
          <w:bCs/>
        </w:rPr>
        <w:t>[</w:t>
      </w:r>
      <w:r w:rsidR="00981E47">
        <w:rPr>
          <w:rFonts w:asciiTheme="minorHAnsi" w:hAnsiTheme="minorHAnsi" w:cstheme="minorHAnsi"/>
          <w:b/>
          <w:bCs/>
        </w:rPr>
        <w:t>2</w:t>
      </w:r>
      <w:r w:rsidR="00797520" w:rsidRPr="006F74D3">
        <w:rPr>
          <w:rFonts w:asciiTheme="minorHAnsi" w:hAnsiTheme="minorHAnsi" w:cstheme="minorHAnsi"/>
          <w:b/>
          <w:bCs/>
        </w:rPr>
        <w:t>]</w:t>
      </w:r>
      <w:r w:rsidR="00797520">
        <w:rPr>
          <w:rFonts w:asciiTheme="minorHAnsi" w:hAnsiTheme="minorHAnsi" w:cstheme="minorHAnsi"/>
        </w:rPr>
        <w:t>.</w:t>
      </w:r>
    </w:p>
    <w:p w14:paraId="54B88E47" w14:textId="7D858376" w:rsidR="00797520" w:rsidRDefault="009E1A9F"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Sample being tilted</w:t>
      </w:r>
      <w:r w:rsidR="00797520">
        <w:rPr>
          <w:rFonts w:asciiTheme="minorHAnsi" w:hAnsiTheme="minorHAnsi" w:cstheme="minorHAnsi"/>
        </w:rPr>
        <w:t>.</w:t>
      </w:r>
    </w:p>
    <w:p w14:paraId="7B2E17A6" w14:textId="19BB050D" w:rsidR="00797520" w:rsidRDefault="00797520"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A grid square is being focused and images displayed</w:t>
      </w:r>
      <w:r w:rsidR="000F5769">
        <w:rPr>
          <w:rFonts w:asciiTheme="minorHAnsi" w:hAnsiTheme="minorHAnsi" w:cstheme="minorHAnsi"/>
        </w:rPr>
        <w:t xml:space="preserve"> in SEM</w:t>
      </w:r>
      <w:r w:rsidR="00981E47">
        <w:rPr>
          <w:rFonts w:asciiTheme="minorHAnsi" w:hAnsiTheme="minorHAnsi" w:cstheme="minorHAnsi"/>
        </w:rPr>
        <w:t xml:space="preserve"> and FIB</w:t>
      </w:r>
      <w:r w:rsidR="000F5769">
        <w:rPr>
          <w:rFonts w:asciiTheme="minorHAnsi" w:hAnsiTheme="minorHAnsi" w:cstheme="minorHAnsi"/>
        </w:rPr>
        <w:t>.</w:t>
      </w:r>
    </w:p>
    <w:p w14:paraId="1C0DD164" w14:textId="1CE50201" w:rsidR="00797520" w:rsidRDefault="00797520"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U</w:t>
      </w:r>
      <w:r w:rsidRPr="00797520">
        <w:rPr>
          <w:rFonts w:asciiTheme="minorHAnsi" w:hAnsiTheme="minorHAnsi" w:cstheme="minorHAnsi"/>
        </w:rPr>
        <w:t>sing the ion beam at low current</w:t>
      </w:r>
      <w:r>
        <w:rPr>
          <w:rFonts w:asciiTheme="minorHAnsi" w:hAnsiTheme="minorHAnsi" w:cstheme="minorHAnsi"/>
        </w:rPr>
        <w:t>,</w:t>
      </w:r>
      <w:r w:rsidRPr="00797520">
        <w:rPr>
          <w:rFonts w:asciiTheme="minorHAnsi" w:hAnsiTheme="minorHAnsi" w:cstheme="minorHAnsi"/>
        </w:rPr>
        <w:t xml:space="preserve"> </w:t>
      </w:r>
      <w:r>
        <w:rPr>
          <w:rFonts w:asciiTheme="minorHAnsi" w:hAnsiTheme="minorHAnsi" w:cstheme="minorHAnsi"/>
        </w:rPr>
        <w:t>s</w:t>
      </w:r>
      <w:r w:rsidRPr="00797520">
        <w:rPr>
          <w:rFonts w:asciiTheme="minorHAnsi" w:hAnsiTheme="minorHAnsi" w:cstheme="minorHAnsi"/>
        </w:rPr>
        <w:t>urvey the grid</w:t>
      </w:r>
      <w:r w:rsidR="00981E47">
        <w:rPr>
          <w:rFonts w:asciiTheme="minorHAnsi" w:hAnsiTheme="minorHAnsi" w:cstheme="minorHAnsi"/>
        </w:rPr>
        <w:t xml:space="preserve"> </w:t>
      </w:r>
      <w:r w:rsidR="00981E47">
        <w:rPr>
          <w:rFonts w:asciiTheme="minorHAnsi" w:hAnsiTheme="minorHAnsi" w:cstheme="minorHAnsi"/>
        </w:rPr>
        <w:t>at</w:t>
      </w:r>
      <w:r w:rsidR="00981E47" w:rsidRPr="00797520">
        <w:rPr>
          <w:rFonts w:asciiTheme="minorHAnsi" w:hAnsiTheme="minorHAnsi" w:cstheme="minorHAnsi"/>
        </w:rPr>
        <w:t xml:space="preserve"> </w:t>
      </w:r>
      <w:r w:rsidR="00981E47">
        <w:rPr>
          <w:rFonts w:asciiTheme="minorHAnsi" w:hAnsiTheme="minorHAnsi" w:cstheme="minorHAnsi"/>
        </w:rPr>
        <w:t xml:space="preserve">a </w:t>
      </w:r>
      <w:r w:rsidR="00981E47" w:rsidRPr="00797520">
        <w:rPr>
          <w:rFonts w:asciiTheme="minorHAnsi" w:hAnsiTheme="minorHAnsi" w:cstheme="minorHAnsi"/>
        </w:rPr>
        <w:t>high</w:t>
      </w:r>
      <w:r w:rsidR="00981E47">
        <w:rPr>
          <w:rFonts w:asciiTheme="minorHAnsi" w:hAnsiTheme="minorHAnsi" w:cstheme="minorHAnsi"/>
        </w:rPr>
        <w:t xml:space="preserve"> </w:t>
      </w:r>
      <w:r w:rsidR="00981E47" w:rsidRPr="00797520">
        <w:rPr>
          <w:rFonts w:asciiTheme="minorHAnsi" w:hAnsiTheme="minorHAnsi" w:cstheme="minorHAnsi"/>
        </w:rPr>
        <w:t xml:space="preserve">magnification </w:t>
      </w:r>
      <w:r w:rsidR="00981E47">
        <w:rPr>
          <w:rFonts w:asciiTheme="minorHAnsi" w:hAnsiTheme="minorHAnsi" w:cstheme="minorHAnsi"/>
        </w:rPr>
        <w:t xml:space="preserve">of about </w:t>
      </w:r>
      <w:r w:rsidR="00981E47" w:rsidRPr="00797520">
        <w:rPr>
          <w:rFonts w:asciiTheme="minorHAnsi" w:hAnsiTheme="minorHAnsi" w:cstheme="minorHAnsi"/>
        </w:rPr>
        <w:t>7,000</w:t>
      </w:r>
      <w:r w:rsidR="00981E47">
        <w:rPr>
          <w:rFonts w:asciiTheme="minorHAnsi" w:hAnsiTheme="minorHAnsi" w:cstheme="minorHAnsi"/>
        </w:rPr>
        <w:t xml:space="preserve"> power</w:t>
      </w:r>
      <w:r w:rsidR="00B9125F">
        <w:rPr>
          <w:rFonts w:asciiTheme="minorHAnsi" w:hAnsiTheme="minorHAnsi" w:cstheme="minorHAnsi"/>
        </w:rPr>
        <w:t xml:space="preserve"> </w:t>
      </w:r>
      <w:r w:rsidR="00B9125F" w:rsidRPr="006F74D3">
        <w:rPr>
          <w:rFonts w:asciiTheme="minorHAnsi" w:hAnsiTheme="minorHAnsi" w:cstheme="minorHAnsi"/>
          <w:b/>
          <w:bCs/>
        </w:rPr>
        <w:t>[1-TXT]</w:t>
      </w:r>
      <w:r w:rsidRPr="00797520">
        <w:rPr>
          <w:rFonts w:asciiTheme="minorHAnsi" w:hAnsiTheme="minorHAnsi" w:cstheme="minorHAnsi"/>
        </w:rPr>
        <w:t xml:space="preserve"> </w:t>
      </w:r>
      <w:r w:rsidR="00B9125F">
        <w:rPr>
          <w:rFonts w:asciiTheme="minorHAnsi" w:hAnsiTheme="minorHAnsi" w:cstheme="minorHAnsi"/>
        </w:rPr>
        <w:t>to</w:t>
      </w:r>
      <w:r w:rsidRPr="00797520">
        <w:rPr>
          <w:rFonts w:asciiTheme="minorHAnsi" w:hAnsiTheme="minorHAnsi" w:cstheme="minorHAnsi"/>
        </w:rPr>
        <w:t xml:space="preserve"> </w:t>
      </w:r>
      <w:r w:rsidR="00B9125F" w:rsidRPr="00797520">
        <w:rPr>
          <w:rFonts w:asciiTheme="minorHAnsi" w:hAnsiTheme="minorHAnsi" w:cstheme="minorHAnsi"/>
        </w:rPr>
        <w:t>visualize the cells at the center of a grid square</w:t>
      </w:r>
      <w:r w:rsidR="00B9125F">
        <w:rPr>
          <w:rFonts w:asciiTheme="minorHAnsi" w:hAnsiTheme="minorHAnsi" w:cstheme="minorHAnsi"/>
        </w:rPr>
        <w:t xml:space="preserve"> </w:t>
      </w:r>
      <w:r w:rsidR="00B9125F" w:rsidRPr="006F74D3">
        <w:rPr>
          <w:rFonts w:asciiTheme="minorHAnsi" w:hAnsiTheme="minorHAnsi" w:cstheme="minorHAnsi"/>
          <w:b/>
          <w:bCs/>
        </w:rPr>
        <w:t>[2]</w:t>
      </w:r>
      <w:r w:rsidRPr="00797520">
        <w:rPr>
          <w:rFonts w:asciiTheme="minorHAnsi" w:hAnsiTheme="minorHAnsi" w:cstheme="minorHAnsi"/>
        </w:rPr>
        <w:t>.</w:t>
      </w:r>
    </w:p>
    <w:p w14:paraId="44DB5F07" w14:textId="38D5CF7B" w:rsidR="00B9125F" w:rsidRPr="006F74D3" w:rsidRDefault="00B9125F" w:rsidP="00EC66AB">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Grid is being surveyed</w:t>
      </w:r>
      <w:r w:rsidR="009E1A9F">
        <w:rPr>
          <w:rFonts w:asciiTheme="minorHAnsi" w:hAnsiTheme="minorHAnsi" w:cstheme="minorHAnsi"/>
        </w:rPr>
        <w:t xml:space="preserve"> for appropriate cells to be focused</w:t>
      </w:r>
      <w:r>
        <w:rPr>
          <w:rFonts w:asciiTheme="minorHAnsi" w:hAnsiTheme="minorHAnsi" w:cstheme="minorHAnsi"/>
        </w:rPr>
        <w:t xml:space="preserve">. </w:t>
      </w:r>
      <w:r w:rsidRPr="006F74D3">
        <w:rPr>
          <w:rFonts w:asciiTheme="minorHAnsi" w:hAnsiTheme="minorHAnsi" w:cstheme="minorHAnsi"/>
          <w:b/>
          <w:bCs/>
        </w:rPr>
        <w:t xml:space="preserve">TEXT: 1.5 </w:t>
      </w:r>
      <w:proofErr w:type="spellStart"/>
      <w:r w:rsidRPr="006F74D3">
        <w:rPr>
          <w:rFonts w:asciiTheme="minorHAnsi" w:hAnsiTheme="minorHAnsi" w:cstheme="minorHAnsi"/>
          <w:b/>
          <w:bCs/>
        </w:rPr>
        <w:t>pA</w:t>
      </w:r>
      <w:proofErr w:type="spellEnd"/>
      <w:r w:rsidRPr="006F74D3">
        <w:rPr>
          <w:rFonts w:asciiTheme="minorHAnsi" w:hAnsiTheme="minorHAnsi" w:cstheme="minorHAnsi"/>
          <w:b/>
          <w:bCs/>
        </w:rPr>
        <w:t>, 30 kV</w:t>
      </w:r>
    </w:p>
    <w:p w14:paraId="7D255F65" w14:textId="16BF02A9" w:rsidR="00B9125F" w:rsidRDefault="00B9125F"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Cells being visualized.</w:t>
      </w:r>
    </w:p>
    <w:p w14:paraId="6B8E9333" w14:textId="02E74842" w:rsidR="00B9125F" w:rsidRPr="00B9125F" w:rsidRDefault="0057202C"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 xml:space="preserve">When the sample cells are in focus, increase the current to </w:t>
      </w:r>
      <w:r w:rsidRPr="00B9125F">
        <w:rPr>
          <w:rFonts w:asciiTheme="minorHAnsi" w:hAnsiTheme="minorHAnsi" w:cstheme="minorHAnsi"/>
        </w:rPr>
        <w:t>300 p</w:t>
      </w:r>
      <w:r>
        <w:rPr>
          <w:rFonts w:asciiTheme="minorHAnsi" w:hAnsiTheme="minorHAnsi" w:cstheme="minorHAnsi"/>
        </w:rPr>
        <w:t xml:space="preserve">icoamperes </w:t>
      </w:r>
      <w:r w:rsidRPr="0057202C">
        <w:rPr>
          <w:rFonts w:asciiTheme="minorHAnsi" w:hAnsiTheme="minorHAnsi" w:cstheme="minorHAnsi"/>
          <w:b/>
          <w:bCs/>
        </w:rPr>
        <w:t>[1]</w:t>
      </w:r>
      <w:r>
        <w:rPr>
          <w:rFonts w:asciiTheme="minorHAnsi" w:hAnsiTheme="minorHAnsi" w:cstheme="minorHAnsi"/>
        </w:rPr>
        <w:t xml:space="preserve"> and c</w:t>
      </w:r>
      <w:r w:rsidR="006769F3">
        <w:rPr>
          <w:rFonts w:asciiTheme="minorHAnsi" w:hAnsiTheme="minorHAnsi" w:cstheme="minorHAnsi"/>
        </w:rPr>
        <w:t xml:space="preserve">orrect </w:t>
      </w:r>
      <w:r w:rsidR="006769F3" w:rsidRPr="00B9125F">
        <w:rPr>
          <w:rFonts w:asciiTheme="minorHAnsi" w:hAnsiTheme="minorHAnsi" w:cstheme="minorHAnsi"/>
        </w:rPr>
        <w:t>astigmatism</w:t>
      </w:r>
      <w:r w:rsidR="006769F3">
        <w:rPr>
          <w:rFonts w:asciiTheme="minorHAnsi" w:hAnsiTheme="minorHAnsi" w:cstheme="minorHAnsi"/>
        </w:rPr>
        <w:t xml:space="preserve"> </w:t>
      </w:r>
      <w:r>
        <w:rPr>
          <w:rFonts w:asciiTheme="minorHAnsi" w:hAnsiTheme="minorHAnsi" w:cstheme="minorHAnsi"/>
        </w:rPr>
        <w:t xml:space="preserve">by </w:t>
      </w:r>
      <w:r w:rsidR="006769F3">
        <w:rPr>
          <w:rFonts w:asciiTheme="minorHAnsi" w:hAnsiTheme="minorHAnsi" w:cstheme="minorHAnsi"/>
        </w:rPr>
        <w:t>a</w:t>
      </w:r>
      <w:r w:rsidR="00B9125F" w:rsidRPr="00B9125F">
        <w:rPr>
          <w:rFonts w:asciiTheme="minorHAnsi" w:hAnsiTheme="minorHAnsi" w:cstheme="minorHAnsi"/>
        </w:rPr>
        <w:t>djust</w:t>
      </w:r>
      <w:r>
        <w:rPr>
          <w:rFonts w:asciiTheme="minorHAnsi" w:hAnsiTheme="minorHAnsi" w:cstheme="minorHAnsi"/>
        </w:rPr>
        <w:t>ing</w:t>
      </w:r>
      <w:r w:rsidR="00B9125F" w:rsidRPr="00B9125F">
        <w:rPr>
          <w:rFonts w:asciiTheme="minorHAnsi" w:hAnsiTheme="minorHAnsi" w:cstheme="minorHAnsi"/>
        </w:rPr>
        <w:t xml:space="preserve"> the brightness and the contrast</w:t>
      </w:r>
      <w:r w:rsidR="00B9125F">
        <w:rPr>
          <w:rFonts w:asciiTheme="minorHAnsi" w:hAnsiTheme="minorHAnsi" w:cstheme="minorHAnsi"/>
        </w:rPr>
        <w:t xml:space="preserve"> </w:t>
      </w:r>
      <w:r w:rsidR="00B9125F" w:rsidRPr="006F74D3">
        <w:rPr>
          <w:rFonts w:asciiTheme="minorHAnsi" w:hAnsiTheme="minorHAnsi" w:cstheme="minorHAnsi"/>
          <w:b/>
          <w:bCs/>
        </w:rPr>
        <w:t>[</w:t>
      </w:r>
      <w:r>
        <w:rPr>
          <w:rFonts w:asciiTheme="minorHAnsi" w:hAnsiTheme="minorHAnsi" w:cstheme="minorHAnsi"/>
          <w:b/>
          <w:bCs/>
        </w:rPr>
        <w:t>2</w:t>
      </w:r>
      <w:r w:rsidR="00B9125F" w:rsidRPr="006F74D3">
        <w:rPr>
          <w:rFonts w:asciiTheme="minorHAnsi" w:hAnsiTheme="minorHAnsi" w:cstheme="minorHAnsi"/>
          <w:b/>
          <w:bCs/>
        </w:rPr>
        <w:t>]</w:t>
      </w:r>
      <w:r w:rsidR="006769F3">
        <w:rPr>
          <w:rFonts w:asciiTheme="minorHAnsi" w:hAnsiTheme="minorHAnsi" w:cstheme="minorHAnsi"/>
        </w:rPr>
        <w:t>.</w:t>
      </w:r>
      <w:r w:rsidR="00B9125F" w:rsidRPr="00B9125F">
        <w:rPr>
          <w:rFonts w:asciiTheme="minorHAnsi" w:hAnsiTheme="minorHAnsi" w:cstheme="minorHAnsi"/>
        </w:rPr>
        <w:t xml:space="preserve"> </w:t>
      </w:r>
      <w:r w:rsidR="006769F3">
        <w:rPr>
          <w:rFonts w:asciiTheme="minorHAnsi" w:hAnsiTheme="minorHAnsi" w:cstheme="minorHAnsi"/>
        </w:rPr>
        <w:t>T</w:t>
      </w:r>
      <w:r w:rsidR="00B9125F" w:rsidRPr="00B9125F">
        <w:rPr>
          <w:rFonts w:asciiTheme="minorHAnsi" w:hAnsiTheme="minorHAnsi" w:cstheme="minorHAnsi"/>
        </w:rPr>
        <w:t>hen</w:t>
      </w:r>
      <w:r w:rsidR="008E6118">
        <w:rPr>
          <w:rFonts w:asciiTheme="minorHAnsi" w:hAnsiTheme="minorHAnsi" w:cstheme="minorHAnsi"/>
        </w:rPr>
        <w:t>,</w:t>
      </w:r>
      <w:r w:rsidR="00B9125F" w:rsidRPr="00B9125F">
        <w:rPr>
          <w:rFonts w:asciiTheme="minorHAnsi" w:hAnsiTheme="minorHAnsi" w:cstheme="minorHAnsi"/>
        </w:rPr>
        <w:t xml:space="preserve"> mark out two rectangular patterns to mill, one above </w:t>
      </w:r>
      <w:r w:rsidR="0027299A" w:rsidRPr="006F74D3">
        <w:rPr>
          <w:rFonts w:asciiTheme="minorHAnsi" w:hAnsiTheme="minorHAnsi" w:cstheme="minorHAnsi"/>
          <w:b/>
          <w:bCs/>
        </w:rPr>
        <w:t>[</w:t>
      </w:r>
      <w:r>
        <w:rPr>
          <w:rFonts w:asciiTheme="minorHAnsi" w:hAnsiTheme="minorHAnsi" w:cstheme="minorHAnsi"/>
          <w:b/>
          <w:bCs/>
        </w:rPr>
        <w:t>3</w:t>
      </w:r>
      <w:r w:rsidR="0027299A" w:rsidRPr="006F74D3">
        <w:rPr>
          <w:rFonts w:asciiTheme="minorHAnsi" w:hAnsiTheme="minorHAnsi" w:cstheme="minorHAnsi"/>
          <w:b/>
          <w:bCs/>
        </w:rPr>
        <w:t>]</w:t>
      </w:r>
      <w:r w:rsidR="0027299A">
        <w:rPr>
          <w:rFonts w:asciiTheme="minorHAnsi" w:hAnsiTheme="minorHAnsi" w:cstheme="minorHAnsi"/>
        </w:rPr>
        <w:t xml:space="preserve"> </w:t>
      </w:r>
      <w:r w:rsidR="00B9125F" w:rsidRPr="00B9125F">
        <w:rPr>
          <w:rFonts w:asciiTheme="minorHAnsi" w:hAnsiTheme="minorHAnsi" w:cstheme="minorHAnsi"/>
        </w:rPr>
        <w:t>and one below a 3</w:t>
      </w:r>
      <w:r w:rsidR="0027299A">
        <w:rPr>
          <w:rFonts w:asciiTheme="minorHAnsi" w:hAnsiTheme="minorHAnsi" w:cstheme="minorHAnsi"/>
        </w:rPr>
        <w:t>-micrometer</w:t>
      </w:r>
      <w:r w:rsidR="00B9125F" w:rsidRPr="00B9125F">
        <w:rPr>
          <w:rFonts w:asciiTheme="minorHAnsi" w:hAnsiTheme="minorHAnsi" w:cstheme="minorHAnsi"/>
        </w:rPr>
        <w:t xml:space="preserve"> thick protected region</w:t>
      </w:r>
      <w:r w:rsidR="0027299A">
        <w:rPr>
          <w:rFonts w:asciiTheme="minorHAnsi" w:hAnsiTheme="minorHAnsi" w:cstheme="minorHAnsi"/>
        </w:rPr>
        <w:t xml:space="preserve"> </w:t>
      </w:r>
      <w:r w:rsidR="0027299A" w:rsidRPr="006F74D3">
        <w:rPr>
          <w:rFonts w:asciiTheme="minorHAnsi" w:hAnsiTheme="minorHAnsi" w:cstheme="minorHAnsi"/>
          <w:b/>
          <w:bCs/>
        </w:rPr>
        <w:t>[</w:t>
      </w:r>
      <w:r>
        <w:rPr>
          <w:rFonts w:asciiTheme="minorHAnsi" w:hAnsiTheme="minorHAnsi" w:cstheme="minorHAnsi"/>
          <w:b/>
          <w:bCs/>
        </w:rPr>
        <w:t>4</w:t>
      </w:r>
      <w:r w:rsidR="0027299A" w:rsidRPr="006F74D3">
        <w:rPr>
          <w:rFonts w:asciiTheme="minorHAnsi" w:hAnsiTheme="minorHAnsi" w:cstheme="minorHAnsi"/>
          <w:b/>
          <w:bCs/>
        </w:rPr>
        <w:t>]</w:t>
      </w:r>
      <w:r w:rsidR="00B9125F" w:rsidRPr="006F74D3">
        <w:rPr>
          <w:rFonts w:asciiTheme="minorHAnsi" w:hAnsiTheme="minorHAnsi" w:cstheme="minorHAnsi"/>
          <w:b/>
          <w:bCs/>
        </w:rPr>
        <w:t>.</w:t>
      </w:r>
    </w:p>
    <w:p w14:paraId="2020D3E6" w14:textId="133C98CF" w:rsidR="00B9125F" w:rsidRDefault="0027299A"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sidR="0057202C">
        <w:rPr>
          <w:rFonts w:asciiTheme="minorHAnsi" w:hAnsiTheme="minorHAnsi" w:cstheme="minorHAnsi"/>
        </w:rPr>
        <w:t>Parameters being entered.</w:t>
      </w:r>
    </w:p>
    <w:p w14:paraId="4C885D82" w14:textId="19D1732F" w:rsidR="0027299A" w:rsidRDefault="009E1A9F" w:rsidP="00EC66AB">
      <w:pPr>
        <w:pStyle w:val="ListParagraph"/>
        <w:numPr>
          <w:ilvl w:val="2"/>
          <w:numId w:val="3"/>
        </w:numPr>
        <w:spacing w:before="240" w:line="276" w:lineRule="auto"/>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Brightness and contrast is being adjusted</w:t>
      </w:r>
      <w:r w:rsidR="0027299A">
        <w:rPr>
          <w:rFonts w:asciiTheme="minorHAnsi" w:hAnsiTheme="minorHAnsi" w:cstheme="minorHAnsi"/>
        </w:rPr>
        <w:t xml:space="preserve">. </w:t>
      </w:r>
      <w:r w:rsidR="0027299A" w:rsidRPr="0027299A">
        <w:rPr>
          <w:rFonts w:asciiTheme="minorHAnsi" w:hAnsiTheme="minorHAnsi" w:cstheme="minorHAnsi"/>
          <w:highlight w:val="yellow"/>
        </w:rPr>
        <w:t>Author: Please add appropriate action as</w:t>
      </w:r>
      <w:r w:rsidR="00E04FCB">
        <w:rPr>
          <w:rFonts w:asciiTheme="minorHAnsi" w:hAnsiTheme="minorHAnsi" w:cstheme="minorHAnsi"/>
          <w:highlight w:val="yellow"/>
        </w:rPr>
        <w:t>/if</w:t>
      </w:r>
      <w:r w:rsidR="0027299A" w:rsidRPr="0027299A">
        <w:rPr>
          <w:rFonts w:asciiTheme="minorHAnsi" w:hAnsiTheme="minorHAnsi" w:cstheme="minorHAnsi"/>
          <w:highlight w:val="yellow"/>
        </w:rPr>
        <w:t xml:space="preserve"> required</w:t>
      </w:r>
      <w:r w:rsidR="0027299A">
        <w:rPr>
          <w:rFonts w:asciiTheme="minorHAnsi" w:hAnsiTheme="minorHAnsi" w:cstheme="minorHAnsi"/>
        </w:rPr>
        <w:t>.</w:t>
      </w:r>
    </w:p>
    <w:p w14:paraId="7DAA42EB" w14:textId="4AF450ED" w:rsidR="0027299A" w:rsidRDefault="00060AA9"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Rectangular pattern being marked</w:t>
      </w:r>
      <w:r w:rsidR="0027299A">
        <w:rPr>
          <w:rFonts w:asciiTheme="minorHAnsi" w:hAnsiTheme="minorHAnsi" w:cstheme="minorHAnsi"/>
        </w:rPr>
        <w:t>.</w:t>
      </w:r>
    </w:p>
    <w:p w14:paraId="7174B21C" w14:textId="1864A4A0" w:rsidR="0027299A" w:rsidRPr="006F74D3" w:rsidRDefault="00060AA9" w:rsidP="00EC66AB">
      <w:pPr>
        <w:pStyle w:val="ListParagraph"/>
        <w:numPr>
          <w:ilvl w:val="2"/>
          <w:numId w:val="3"/>
        </w:numPr>
        <w:spacing w:before="240" w:line="276" w:lineRule="auto"/>
        <w:contextualSpacing w:val="0"/>
        <w:rPr>
          <w:rFonts w:asciiTheme="minorHAnsi" w:hAnsiTheme="minorHAnsi" w:cstheme="minorHAnsi"/>
          <w:b/>
          <w:bCs/>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 xml:space="preserve">Rectangular pattern being marked below a </w:t>
      </w:r>
      <w:r w:rsidRPr="00B9125F">
        <w:rPr>
          <w:rFonts w:asciiTheme="minorHAnsi" w:hAnsiTheme="minorHAnsi" w:cstheme="minorHAnsi"/>
        </w:rPr>
        <w:t>3</w:t>
      </w:r>
      <w:r>
        <w:rPr>
          <w:rFonts w:asciiTheme="minorHAnsi" w:hAnsiTheme="minorHAnsi" w:cstheme="minorHAnsi"/>
        </w:rPr>
        <w:t>-micrometer</w:t>
      </w:r>
      <w:r w:rsidRPr="00B9125F">
        <w:rPr>
          <w:rFonts w:asciiTheme="minorHAnsi" w:hAnsiTheme="minorHAnsi" w:cstheme="minorHAnsi"/>
        </w:rPr>
        <w:t xml:space="preserve"> thick protected region</w:t>
      </w:r>
      <w:r w:rsidR="00981E47">
        <w:rPr>
          <w:rFonts w:asciiTheme="minorHAnsi" w:hAnsiTheme="minorHAnsi" w:cstheme="minorHAnsi"/>
        </w:rPr>
        <w:t>.</w:t>
      </w:r>
    </w:p>
    <w:p w14:paraId="41C0FD9D" w14:textId="020917ED" w:rsidR="00EB69DB" w:rsidRDefault="00EB69DB"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After the setu</w:t>
      </w:r>
      <w:r w:rsidR="00060AA9">
        <w:rPr>
          <w:rFonts w:asciiTheme="minorHAnsi" w:hAnsiTheme="minorHAnsi" w:cstheme="minorHAnsi"/>
        </w:rPr>
        <w:t>p is complete</w:t>
      </w:r>
      <w:r>
        <w:rPr>
          <w:rFonts w:asciiTheme="minorHAnsi" w:hAnsiTheme="minorHAnsi" w:cstheme="minorHAnsi"/>
        </w:rPr>
        <w:t>,</w:t>
      </w:r>
      <w:r w:rsidR="00F41803">
        <w:rPr>
          <w:rFonts w:asciiTheme="minorHAnsi" w:hAnsiTheme="minorHAnsi" w:cstheme="minorHAnsi"/>
        </w:rPr>
        <w:t xml:space="preserve"> s</w:t>
      </w:r>
      <w:r w:rsidR="00F41803" w:rsidRPr="00F41803">
        <w:rPr>
          <w:rFonts w:asciiTheme="minorHAnsi" w:hAnsiTheme="minorHAnsi" w:cstheme="minorHAnsi"/>
        </w:rPr>
        <w:t xml:space="preserve">tart milling at </w:t>
      </w:r>
      <w:r w:rsidR="00981E47">
        <w:rPr>
          <w:rFonts w:asciiTheme="minorHAnsi" w:hAnsiTheme="minorHAnsi" w:cstheme="minorHAnsi"/>
        </w:rPr>
        <w:t>a</w:t>
      </w:r>
      <w:r w:rsidR="00F41803" w:rsidRPr="00F41803">
        <w:rPr>
          <w:rFonts w:asciiTheme="minorHAnsi" w:hAnsiTheme="minorHAnsi" w:cstheme="minorHAnsi"/>
        </w:rPr>
        <w:t xml:space="preserve"> current</w:t>
      </w:r>
      <w:r>
        <w:rPr>
          <w:rFonts w:asciiTheme="minorHAnsi" w:hAnsiTheme="minorHAnsi" w:cstheme="minorHAnsi"/>
        </w:rPr>
        <w:t xml:space="preserve"> </w:t>
      </w:r>
      <w:r w:rsidR="00981E47">
        <w:rPr>
          <w:rFonts w:asciiTheme="minorHAnsi" w:hAnsiTheme="minorHAnsi" w:cstheme="minorHAnsi"/>
        </w:rPr>
        <w:t xml:space="preserve">of </w:t>
      </w:r>
      <w:r>
        <w:rPr>
          <w:rFonts w:asciiTheme="minorHAnsi" w:hAnsiTheme="minorHAnsi" w:cstheme="minorHAnsi"/>
        </w:rPr>
        <w:t xml:space="preserve">300 </w:t>
      </w:r>
      <w:r w:rsidRPr="00B9125F">
        <w:rPr>
          <w:rFonts w:asciiTheme="minorHAnsi" w:hAnsiTheme="minorHAnsi" w:cstheme="minorHAnsi"/>
        </w:rPr>
        <w:t>p</w:t>
      </w:r>
      <w:r>
        <w:rPr>
          <w:rFonts w:asciiTheme="minorHAnsi" w:hAnsiTheme="minorHAnsi" w:cstheme="minorHAnsi"/>
        </w:rPr>
        <w:t>icoamperes</w:t>
      </w:r>
      <w:r w:rsidR="00950D32">
        <w:rPr>
          <w:rFonts w:asciiTheme="minorHAnsi" w:hAnsiTheme="minorHAnsi" w:cstheme="minorHAnsi"/>
        </w:rPr>
        <w:t xml:space="preserve"> </w:t>
      </w:r>
      <w:r w:rsidR="00950D32" w:rsidRPr="008071B9">
        <w:rPr>
          <w:rFonts w:asciiTheme="minorHAnsi" w:hAnsiTheme="minorHAnsi" w:cstheme="minorHAnsi"/>
          <w:b/>
          <w:bCs/>
        </w:rPr>
        <w:t>[1]</w:t>
      </w:r>
      <w:r>
        <w:rPr>
          <w:rFonts w:asciiTheme="minorHAnsi" w:hAnsiTheme="minorHAnsi" w:cstheme="minorHAnsi"/>
        </w:rPr>
        <w:t>,</w:t>
      </w:r>
      <w:r w:rsidR="00F41803">
        <w:rPr>
          <w:rFonts w:asciiTheme="minorHAnsi" w:hAnsiTheme="minorHAnsi" w:cstheme="minorHAnsi"/>
        </w:rPr>
        <w:t xml:space="preserve"> while </w:t>
      </w:r>
      <w:r w:rsidR="00F41803" w:rsidRPr="00F41803">
        <w:rPr>
          <w:rFonts w:asciiTheme="minorHAnsi" w:hAnsiTheme="minorHAnsi" w:cstheme="minorHAnsi"/>
        </w:rPr>
        <w:t>monitor</w:t>
      </w:r>
      <w:r w:rsidR="00904F75">
        <w:rPr>
          <w:rFonts w:asciiTheme="minorHAnsi" w:hAnsiTheme="minorHAnsi" w:cstheme="minorHAnsi"/>
        </w:rPr>
        <w:t>ing</w:t>
      </w:r>
      <w:r w:rsidR="00F41803" w:rsidRPr="00F41803">
        <w:rPr>
          <w:rFonts w:asciiTheme="minorHAnsi" w:hAnsiTheme="minorHAnsi" w:cstheme="minorHAnsi"/>
        </w:rPr>
        <w:t xml:space="preserve"> the live progress in the ion beam view </w:t>
      </w:r>
      <w:r w:rsidR="00904F75" w:rsidRPr="008071B9">
        <w:rPr>
          <w:rFonts w:asciiTheme="minorHAnsi" w:hAnsiTheme="minorHAnsi" w:cstheme="minorHAnsi"/>
          <w:b/>
          <w:bCs/>
        </w:rPr>
        <w:t>[</w:t>
      </w:r>
      <w:r w:rsidR="00950D32" w:rsidRPr="008071B9">
        <w:rPr>
          <w:rFonts w:asciiTheme="minorHAnsi" w:hAnsiTheme="minorHAnsi" w:cstheme="minorHAnsi"/>
          <w:b/>
          <w:bCs/>
        </w:rPr>
        <w:t>2</w:t>
      </w:r>
      <w:r w:rsidR="00904F75" w:rsidRPr="008071B9">
        <w:rPr>
          <w:rFonts w:asciiTheme="minorHAnsi" w:hAnsiTheme="minorHAnsi" w:cstheme="minorHAnsi"/>
          <w:b/>
          <w:bCs/>
        </w:rPr>
        <w:t>]</w:t>
      </w:r>
      <w:r w:rsidR="00904F75" w:rsidRPr="006F74D3">
        <w:rPr>
          <w:rFonts w:asciiTheme="minorHAnsi" w:hAnsiTheme="minorHAnsi" w:cstheme="minorHAnsi"/>
          <w:b/>
          <w:bCs/>
        </w:rPr>
        <w:t xml:space="preserve"> </w:t>
      </w:r>
      <w:r w:rsidR="00F41803" w:rsidRPr="00F41803">
        <w:rPr>
          <w:rFonts w:asciiTheme="minorHAnsi" w:hAnsiTheme="minorHAnsi" w:cstheme="minorHAnsi"/>
        </w:rPr>
        <w:t>and intermittently by SEM</w:t>
      </w:r>
      <w:r w:rsidR="00904F75">
        <w:rPr>
          <w:rFonts w:asciiTheme="minorHAnsi" w:hAnsiTheme="minorHAnsi" w:cstheme="minorHAnsi"/>
        </w:rPr>
        <w:t xml:space="preserve"> </w:t>
      </w:r>
      <w:r w:rsidR="00904F75" w:rsidRPr="008071B9">
        <w:rPr>
          <w:rFonts w:asciiTheme="minorHAnsi" w:hAnsiTheme="minorHAnsi" w:cstheme="minorHAnsi"/>
          <w:b/>
          <w:bCs/>
        </w:rPr>
        <w:t>[</w:t>
      </w:r>
      <w:r w:rsidR="00950D32" w:rsidRPr="008071B9">
        <w:rPr>
          <w:rFonts w:asciiTheme="minorHAnsi" w:hAnsiTheme="minorHAnsi" w:cstheme="minorHAnsi"/>
          <w:b/>
          <w:bCs/>
        </w:rPr>
        <w:t>3</w:t>
      </w:r>
      <w:r w:rsidR="00904F75" w:rsidRPr="008071B9">
        <w:rPr>
          <w:rFonts w:asciiTheme="minorHAnsi" w:hAnsiTheme="minorHAnsi" w:cstheme="minorHAnsi"/>
          <w:b/>
          <w:bCs/>
        </w:rPr>
        <w:t>-TXT]</w:t>
      </w:r>
      <w:r w:rsidR="00904F75">
        <w:rPr>
          <w:rFonts w:asciiTheme="minorHAnsi" w:hAnsiTheme="minorHAnsi" w:cstheme="minorHAnsi"/>
        </w:rPr>
        <w:t xml:space="preserve">. </w:t>
      </w:r>
    </w:p>
    <w:p w14:paraId="1B933FDE" w14:textId="1890FB11" w:rsidR="00EB69DB" w:rsidRDefault="0057202C"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lastRenderedPageBreak/>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Commands being entered in the software.</w:t>
      </w:r>
    </w:p>
    <w:p w14:paraId="3A4FD0D4" w14:textId="17CFC3A3" w:rsidR="00950D32" w:rsidRDefault="00950D32"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 xml:space="preserve">Milling process being monitored with </w:t>
      </w:r>
      <w:r w:rsidRPr="00F41803">
        <w:rPr>
          <w:rFonts w:asciiTheme="minorHAnsi" w:hAnsiTheme="minorHAnsi" w:cstheme="minorHAnsi"/>
        </w:rPr>
        <w:t>the ion beam view</w:t>
      </w:r>
      <w:r>
        <w:rPr>
          <w:rFonts w:asciiTheme="minorHAnsi" w:hAnsiTheme="minorHAnsi" w:cstheme="minorHAnsi"/>
        </w:rPr>
        <w:t>.</w:t>
      </w:r>
    </w:p>
    <w:p w14:paraId="173622E4" w14:textId="31E790B4" w:rsidR="00950D32" w:rsidRPr="008071B9" w:rsidRDefault="00950D32" w:rsidP="00EC66AB">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Milling process being monitored</w:t>
      </w:r>
      <w:r w:rsidR="00060AA9">
        <w:rPr>
          <w:rFonts w:asciiTheme="minorHAnsi" w:hAnsiTheme="minorHAnsi" w:cstheme="minorHAnsi"/>
        </w:rPr>
        <w:t xml:space="preserve"> by SEM</w:t>
      </w:r>
      <w:r>
        <w:rPr>
          <w:rFonts w:asciiTheme="minorHAnsi" w:hAnsiTheme="minorHAnsi" w:cstheme="minorHAnsi"/>
        </w:rPr>
        <w:t xml:space="preserve">. </w:t>
      </w:r>
      <w:r w:rsidRPr="008071B9">
        <w:rPr>
          <w:rFonts w:asciiTheme="minorHAnsi" w:hAnsiTheme="minorHAnsi" w:cstheme="minorHAnsi"/>
          <w:b/>
          <w:bCs/>
        </w:rPr>
        <w:t xml:space="preserve">TEXT: 5 kV, 13 or 25 </w:t>
      </w:r>
      <w:proofErr w:type="spellStart"/>
      <w:proofErr w:type="gramStart"/>
      <w:r w:rsidRPr="008071B9">
        <w:rPr>
          <w:rFonts w:asciiTheme="minorHAnsi" w:hAnsiTheme="minorHAnsi" w:cstheme="minorHAnsi"/>
          <w:b/>
          <w:bCs/>
        </w:rPr>
        <w:t>pA</w:t>
      </w:r>
      <w:proofErr w:type="spellEnd"/>
      <w:proofErr w:type="gramEnd"/>
    </w:p>
    <w:p w14:paraId="05B7947C" w14:textId="06F81212" w:rsidR="00E04FCB" w:rsidRDefault="00841AE1"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 xml:space="preserve">After </w:t>
      </w:r>
      <w:r w:rsidR="00981E47">
        <w:rPr>
          <w:rFonts w:asciiTheme="minorHAnsi" w:hAnsiTheme="minorHAnsi" w:cstheme="minorHAnsi"/>
        </w:rPr>
        <w:t xml:space="preserve">the </w:t>
      </w:r>
      <w:r>
        <w:rPr>
          <w:rFonts w:asciiTheme="minorHAnsi" w:hAnsiTheme="minorHAnsi" w:cstheme="minorHAnsi"/>
        </w:rPr>
        <w:t>first milling, i</w:t>
      </w:r>
      <w:r w:rsidR="000766AD">
        <w:rPr>
          <w:rFonts w:asciiTheme="minorHAnsi" w:hAnsiTheme="minorHAnsi" w:cstheme="minorHAnsi"/>
        </w:rPr>
        <w:t xml:space="preserve">f </w:t>
      </w:r>
      <w:r>
        <w:rPr>
          <w:rFonts w:asciiTheme="minorHAnsi" w:hAnsiTheme="minorHAnsi" w:cstheme="minorHAnsi"/>
        </w:rPr>
        <w:t xml:space="preserve">the ion </w:t>
      </w:r>
      <w:r w:rsidRPr="000766AD">
        <w:rPr>
          <w:rFonts w:asciiTheme="minorHAnsi" w:hAnsiTheme="minorHAnsi" w:cstheme="minorHAnsi"/>
        </w:rPr>
        <w:t>beam has</w:t>
      </w:r>
      <w:r>
        <w:rPr>
          <w:rFonts w:asciiTheme="minorHAnsi" w:hAnsiTheme="minorHAnsi" w:cstheme="minorHAnsi"/>
        </w:rPr>
        <w:t xml:space="preserve"> not</w:t>
      </w:r>
      <w:r w:rsidRPr="000766AD">
        <w:rPr>
          <w:rFonts w:asciiTheme="minorHAnsi" w:hAnsiTheme="minorHAnsi" w:cstheme="minorHAnsi"/>
        </w:rPr>
        <w:t xml:space="preserve"> broken through the sample</w:t>
      </w:r>
      <w:r>
        <w:rPr>
          <w:rFonts w:asciiTheme="minorHAnsi" w:hAnsiTheme="minorHAnsi" w:cstheme="minorHAnsi"/>
        </w:rPr>
        <w:t xml:space="preserve"> </w:t>
      </w:r>
      <w:r w:rsidRPr="008E6118">
        <w:rPr>
          <w:rFonts w:asciiTheme="minorHAnsi" w:hAnsiTheme="minorHAnsi" w:cstheme="minorHAnsi"/>
        </w:rPr>
        <w:t>above and below the protected region</w:t>
      </w:r>
      <w:r>
        <w:rPr>
          <w:rFonts w:asciiTheme="minorHAnsi" w:hAnsiTheme="minorHAnsi" w:cstheme="minorHAnsi"/>
        </w:rPr>
        <w:t xml:space="preserve"> </w:t>
      </w:r>
      <w:r w:rsidRPr="00841AE1">
        <w:rPr>
          <w:rFonts w:asciiTheme="minorHAnsi" w:hAnsiTheme="minorHAnsi" w:cstheme="minorHAnsi"/>
          <w:b/>
          <w:bCs/>
        </w:rPr>
        <w:t>[1]</w:t>
      </w:r>
      <w:r w:rsidR="000766AD">
        <w:rPr>
          <w:rFonts w:asciiTheme="minorHAnsi" w:hAnsiTheme="minorHAnsi" w:cstheme="minorHAnsi"/>
        </w:rPr>
        <w:t xml:space="preserve">, </w:t>
      </w:r>
      <w:r w:rsidR="000766AD" w:rsidRPr="000766AD">
        <w:rPr>
          <w:rFonts w:asciiTheme="minorHAnsi" w:hAnsiTheme="minorHAnsi" w:cstheme="minorHAnsi"/>
        </w:rPr>
        <w:t>remove more material</w:t>
      </w:r>
      <w:r w:rsidR="000766AD">
        <w:rPr>
          <w:rFonts w:asciiTheme="minorHAnsi" w:hAnsiTheme="minorHAnsi" w:cstheme="minorHAnsi"/>
        </w:rPr>
        <w:t xml:space="preserve"> by </w:t>
      </w:r>
      <w:r w:rsidR="000766AD" w:rsidRPr="000766AD">
        <w:rPr>
          <w:rFonts w:asciiTheme="minorHAnsi" w:hAnsiTheme="minorHAnsi" w:cstheme="minorHAnsi"/>
        </w:rPr>
        <w:t>increas</w:t>
      </w:r>
      <w:r w:rsidR="000766AD">
        <w:rPr>
          <w:rFonts w:asciiTheme="minorHAnsi" w:hAnsiTheme="minorHAnsi" w:cstheme="minorHAnsi"/>
        </w:rPr>
        <w:t>ing</w:t>
      </w:r>
      <w:r w:rsidR="000766AD" w:rsidRPr="000766AD">
        <w:rPr>
          <w:rFonts w:asciiTheme="minorHAnsi" w:hAnsiTheme="minorHAnsi" w:cstheme="minorHAnsi"/>
        </w:rPr>
        <w:t xml:space="preserve"> the height of the rectangular patterns</w:t>
      </w:r>
      <w:r w:rsidR="000766AD">
        <w:rPr>
          <w:rFonts w:asciiTheme="minorHAnsi" w:hAnsiTheme="minorHAnsi" w:cstheme="minorHAnsi"/>
        </w:rPr>
        <w:t xml:space="preserve"> </w:t>
      </w:r>
      <w:r w:rsidR="000766AD" w:rsidRPr="008071B9">
        <w:rPr>
          <w:rFonts w:asciiTheme="minorHAnsi" w:hAnsiTheme="minorHAnsi" w:cstheme="minorHAnsi"/>
          <w:b/>
          <w:bCs/>
        </w:rPr>
        <w:t>[</w:t>
      </w:r>
      <w:r w:rsidR="00EB69DB" w:rsidRPr="008071B9">
        <w:rPr>
          <w:rFonts w:asciiTheme="minorHAnsi" w:hAnsiTheme="minorHAnsi" w:cstheme="minorHAnsi"/>
          <w:b/>
          <w:bCs/>
        </w:rPr>
        <w:t>2</w:t>
      </w:r>
      <w:r w:rsidR="000766AD" w:rsidRPr="008071B9">
        <w:rPr>
          <w:rFonts w:asciiTheme="minorHAnsi" w:hAnsiTheme="minorHAnsi" w:cstheme="minorHAnsi"/>
          <w:b/>
          <w:bCs/>
        </w:rPr>
        <w:t>]</w:t>
      </w:r>
      <w:r w:rsidR="000766AD">
        <w:rPr>
          <w:rFonts w:asciiTheme="minorHAnsi" w:hAnsiTheme="minorHAnsi" w:cstheme="minorHAnsi"/>
        </w:rPr>
        <w:t>.</w:t>
      </w:r>
    </w:p>
    <w:p w14:paraId="215D8A7D" w14:textId="0710FC78" w:rsidR="00157716" w:rsidRDefault="00841AE1"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sidR="0057202C">
        <w:rPr>
          <w:rFonts w:asciiTheme="minorHAnsi" w:hAnsiTheme="minorHAnsi" w:cstheme="minorHAnsi"/>
        </w:rPr>
        <w:t>The sample being observed.</w:t>
      </w:r>
    </w:p>
    <w:p w14:paraId="0A38EF24" w14:textId="31B23E11" w:rsidR="009465BE" w:rsidRDefault="00841AE1"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sidR="0057202C">
        <w:rPr>
          <w:rFonts w:asciiTheme="minorHAnsi" w:hAnsiTheme="minorHAnsi" w:cstheme="minorHAnsi"/>
        </w:rPr>
        <w:t>H</w:t>
      </w:r>
      <w:r w:rsidR="009465BE">
        <w:rPr>
          <w:rFonts w:asciiTheme="minorHAnsi" w:hAnsiTheme="minorHAnsi" w:cstheme="minorHAnsi"/>
        </w:rPr>
        <w:t xml:space="preserve">eight of </w:t>
      </w:r>
      <w:r w:rsidR="009465BE" w:rsidRPr="000766AD">
        <w:rPr>
          <w:rFonts w:asciiTheme="minorHAnsi" w:hAnsiTheme="minorHAnsi" w:cstheme="minorHAnsi"/>
        </w:rPr>
        <w:t>rectangular patterns</w:t>
      </w:r>
      <w:r w:rsidR="009465BE">
        <w:rPr>
          <w:rFonts w:asciiTheme="minorHAnsi" w:hAnsiTheme="minorHAnsi" w:cstheme="minorHAnsi"/>
        </w:rPr>
        <w:t xml:space="preserve"> </w:t>
      </w:r>
      <w:r>
        <w:rPr>
          <w:rFonts w:asciiTheme="minorHAnsi" w:hAnsiTheme="minorHAnsi" w:cstheme="minorHAnsi"/>
        </w:rPr>
        <w:t>being increased</w:t>
      </w:r>
      <w:r w:rsidR="0057202C">
        <w:rPr>
          <w:rFonts w:asciiTheme="minorHAnsi" w:hAnsiTheme="minorHAnsi" w:cstheme="minorHAnsi"/>
        </w:rPr>
        <w:t xml:space="preserve"> to start milling.</w:t>
      </w:r>
    </w:p>
    <w:p w14:paraId="63613D0D" w14:textId="3C8987F5" w:rsidR="000766AD" w:rsidRDefault="000766AD"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 xml:space="preserve">Stop milling when </w:t>
      </w:r>
      <w:r w:rsidRPr="000766AD">
        <w:rPr>
          <w:rFonts w:asciiTheme="minorHAnsi" w:hAnsiTheme="minorHAnsi" w:cstheme="minorHAnsi"/>
        </w:rPr>
        <w:t>the surface above and below the lamella is completely smooth in the ion beam view</w:t>
      </w:r>
      <w:r>
        <w:rPr>
          <w:rFonts w:asciiTheme="minorHAnsi" w:hAnsiTheme="minorHAnsi" w:cstheme="minorHAnsi"/>
        </w:rPr>
        <w:t xml:space="preserve"> </w:t>
      </w:r>
      <w:r w:rsidRPr="008071B9">
        <w:rPr>
          <w:rFonts w:asciiTheme="minorHAnsi" w:hAnsiTheme="minorHAnsi" w:cstheme="minorHAnsi"/>
          <w:b/>
          <w:bCs/>
        </w:rPr>
        <w:t>[1]</w:t>
      </w:r>
      <w:r>
        <w:rPr>
          <w:rFonts w:asciiTheme="minorHAnsi" w:hAnsiTheme="minorHAnsi" w:cstheme="minorHAnsi"/>
        </w:rPr>
        <w:t>.</w:t>
      </w:r>
      <w:r w:rsidR="00854AF3">
        <w:rPr>
          <w:rFonts w:asciiTheme="minorHAnsi" w:hAnsiTheme="minorHAnsi" w:cstheme="minorHAnsi"/>
        </w:rPr>
        <w:t xml:space="preserve"> Repeat the milling process stepwise</w:t>
      </w:r>
      <w:r w:rsidR="00EB69DB">
        <w:rPr>
          <w:rFonts w:asciiTheme="minorHAnsi" w:hAnsiTheme="minorHAnsi" w:cstheme="minorHAnsi"/>
        </w:rPr>
        <w:t>,</w:t>
      </w:r>
      <w:r w:rsidR="00157716">
        <w:rPr>
          <w:rFonts w:asciiTheme="minorHAnsi" w:hAnsiTheme="minorHAnsi" w:cstheme="minorHAnsi"/>
        </w:rPr>
        <w:t xml:space="preserve"> </w:t>
      </w:r>
      <w:r w:rsidR="00157716" w:rsidRPr="00157716">
        <w:rPr>
          <w:rFonts w:asciiTheme="minorHAnsi" w:hAnsiTheme="minorHAnsi" w:cstheme="minorHAnsi"/>
        </w:rPr>
        <w:t xml:space="preserve">reducing the ion beam current each time until a thickness of </w:t>
      </w:r>
      <w:r w:rsidR="00BB6A59">
        <w:rPr>
          <w:rFonts w:asciiTheme="minorHAnsi" w:hAnsiTheme="minorHAnsi" w:cstheme="minorHAnsi"/>
        </w:rPr>
        <w:t>300 nanometers</w:t>
      </w:r>
      <w:r w:rsidR="00157716" w:rsidRPr="00157716">
        <w:rPr>
          <w:rFonts w:asciiTheme="minorHAnsi" w:hAnsiTheme="minorHAnsi" w:cstheme="minorHAnsi"/>
        </w:rPr>
        <w:t xml:space="preserve"> is reached</w:t>
      </w:r>
      <w:r w:rsidR="00854AF3">
        <w:rPr>
          <w:rFonts w:asciiTheme="minorHAnsi" w:hAnsiTheme="minorHAnsi" w:cstheme="minorHAnsi"/>
        </w:rPr>
        <w:t xml:space="preserve"> </w:t>
      </w:r>
      <w:r w:rsidR="00854AF3" w:rsidRPr="008071B9">
        <w:rPr>
          <w:rFonts w:asciiTheme="minorHAnsi" w:hAnsiTheme="minorHAnsi" w:cstheme="minorHAnsi"/>
          <w:b/>
          <w:bCs/>
        </w:rPr>
        <w:t>[2]</w:t>
      </w:r>
      <w:r w:rsidR="00854AF3">
        <w:rPr>
          <w:rFonts w:asciiTheme="minorHAnsi" w:hAnsiTheme="minorHAnsi" w:cstheme="minorHAnsi"/>
        </w:rPr>
        <w:t>.</w:t>
      </w:r>
    </w:p>
    <w:p w14:paraId="3C829ECC" w14:textId="718E9C59" w:rsidR="00157716" w:rsidRDefault="00D54F50"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sidR="009465BE">
        <w:rPr>
          <w:rFonts w:asciiTheme="minorHAnsi" w:hAnsiTheme="minorHAnsi" w:cstheme="minorHAnsi"/>
        </w:rPr>
        <w:t>Shot of the sample surface.</w:t>
      </w:r>
    </w:p>
    <w:p w14:paraId="1F1679A6" w14:textId="033185AB" w:rsidR="00D54F50" w:rsidRDefault="00D54F50" w:rsidP="00EC66AB">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P</w:t>
      </w:r>
      <w:r w:rsidR="009465BE">
        <w:rPr>
          <w:rFonts w:asciiTheme="minorHAnsi" w:hAnsiTheme="minorHAnsi" w:cstheme="minorHAnsi"/>
        </w:rPr>
        <w:t>arameters</w:t>
      </w:r>
      <w:r>
        <w:rPr>
          <w:rFonts w:asciiTheme="minorHAnsi" w:hAnsiTheme="minorHAnsi" w:cstheme="minorHAnsi"/>
        </w:rPr>
        <w:t xml:space="preserve"> of milling process being changed</w:t>
      </w:r>
      <w:r w:rsidR="009465BE">
        <w:rPr>
          <w:rFonts w:asciiTheme="minorHAnsi" w:hAnsiTheme="minorHAnsi" w:cstheme="minorHAnsi"/>
        </w:rPr>
        <w:t>.</w:t>
      </w:r>
      <w:r w:rsidR="00056C55">
        <w:rPr>
          <w:rFonts w:asciiTheme="minorHAnsi" w:hAnsiTheme="minorHAnsi" w:cstheme="minorHAnsi"/>
        </w:rPr>
        <w:t xml:space="preserve"> </w:t>
      </w:r>
    </w:p>
    <w:p w14:paraId="1C3F7FA7" w14:textId="4542739C" w:rsidR="00D54F50" w:rsidRPr="00D54F50" w:rsidRDefault="00056C55" w:rsidP="00EC66AB">
      <w:pPr>
        <w:pStyle w:val="ListParagraph"/>
        <w:numPr>
          <w:ilvl w:val="1"/>
          <w:numId w:val="3"/>
        </w:numPr>
        <w:spacing w:before="240"/>
        <w:contextualSpacing w:val="0"/>
        <w:rPr>
          <w:rFonts w:asciiTheme="minorHAnsi" w:hAnsiTheme="minorHAnsi" w:cstheme="minorHAnsi"/>
          <w:b/>
          <w:bCs/>
        </w:rPr>
      </w:pPr>
      <w:r w:rsidRPr="00D54F50">
        <w:rPr>
          <w:rFonts w:asciiTheme="minorHAnsi" w:hAnsiTheme="minorHAnsi" w:cstheme="minorHAnsi"/>
        </w:rPr>
        <w:t>After milling several lamellae</w:t>
      </w:r>
      <w:r w:rsidR="008D0752" w:rsidRPr="00D54F50">
        <w:rPr>
          <w:rFonts w:asciiTheme="minorHAnsi" w:hAnsiTheme="minorHAnsi" w:cstheme="minorHAnsi"/>
        </w:rPr>
        <w:t>,</w:t>
      </w:r>
      <w:r w:rsidRPr="00D54F50">
        <w:rPr>
          <w:rFonts w:asciiTheme="minorHAnsi" w:hAnsiTheme="minorHAnsi" w:cstheme="minorHAnsi"/>
        </w:rPr>
        <w:t xml:space="preserve"> record the X</w:t>
      </w:r>
      <w:r w:rsidR="00EC66AB">
        <w:rPr>
          <w:rFonts w:asciiTheme="minorHAnsi" w:hAnsiTheme="minorHAnsi" w:cstheme="minorHAnsi"/>
        </w:rPr>
        <w:t>-</w:t>
      </w:r>
      <w:r w:rsidRPr="00D54F50">
        <w:rPr>
          <w:rFonts w:asciiTheme="minorHAnsi" w:hAnsiTheme="minorHAnsi" w:cstheme="minorHAnsi"/>
        </w:rPr>
        <w:t>Y</w:t>
      </w:r>
      <w:r w:rsidR="00EC66AB">
        <w:rPr>
          <w:rFonts w:asciiTheme="minorHAnsi" w:hAnsiTheme="minorHAnsi" w:cstheme="minorHAnsi"/>
        </w:rPr>
        <w:t>-</w:t>
      </w:r>
      <w:r w:rsidRPr="00D54F50">
        <w:rPr>
          <w:rFonts w:asciiTheme="minorHAnsi" w:hAnsiTheme="minorHAnsi" w:cstheme="minorHAnsi"/>
        </w:rPr>
        <w:t xml:space="preserve">Z </w:t>
      </w:r>
      <w:r w:rsidR="008D0752" w:rsidRPr="00D54F50">
        <w:rPr>
          <w:rFonts w:asciiTheme="minorHAnsi" w:hAnsiTheme="minorHAnsi" w:cstheme="minorHAnsi"/>
        </w:rPr>
        <w:t xml:space="preserve">position of each lamella </w:t>
      </w:r>
      <w:r w:rsidR="008D0752" w:rsidRPr="00D54F50">
        <w:rPr>
          <w:rFonts w:asciiTheme="minorHAnsi" w:hAnsiTheme="minorHAnsi" w:cstheme="minorHAnsi"/>
          <w:b/>
          <w:bCs/>
        </w:rPr>
        <w:t>[1]</w:t>
      </w:r>
      <w:r w:rsidR="000E0A62" w:rsidRPr="00D54F50">
        <w:rPr>
          <w:rFonts w:asciiTheme="minorHAnsi" w:hAnsiTheme="minorHAnsi" w:cstheme="minorHAnsi"/>
        </w:rPr>
        <w:t>.</w:t>
      </w:r>
      <w:r w:rsidR="008D0752" w:rsidRPr="00D54F50">
        <w:rPr>
          <w:rFonts w:asciiTheme="minorHAnsi" w:hAnsiTheme="minorHAnsi" w:cstheme="minorHAnsi"/>
        </w:rPr>
        <w:t xml:space="preserve"> </w:t>
      </w:r>
    </w:p>
    <w:p w14:paraId="5E9EFF88" w14:textId="6791CABA" w:rsidR="008D0752" w:rsidRPr="00D54F50" w:rsidRDefault="00D54F50" w:rsidP="00EC66AB">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SCREEN:</w:t>
      </w:r>
      <w:r w:rsidR="00EC66AB">
        <w:rPr>
          <w:rFonts w:asciiTheme="minorHAnsi" w:hAnsiTheme="minorHAnsi" w:cstheme="minorHAnsi"/>
        </w:rPr>
        <w:t xml:space="preserve"> </w:t>
      </w:r>
      <w:r w:rsidR="00EC66AB" w:rsidRPr="00923D6B">
        <w:rPr>
          <w:rFonts w:asciiTheme="minorHAnsi" w:hAnsiTheme="minorHAnsi" w:cstheme="minorHAnsi"/>
          <w:highlight w:val="yellow"/>
        </w:rPr>
        <w:t>To be provided by authors</w:t>
      </w:r>
      <w:r w:rsidR="00EC66AB">
        <w:rPr>
          <w:rFonts w:asciiTheme="minorHAnsi" w:hAnsiTheme="minorHAnsi" w:cstheme="minorHAnsi"/>
        </w:rPr>
        <w:t>:</w:t>
      </w:r>
      <w:r>
        <w:rPr>
          <w:rFonts w:asciiTheme="minorHAnsi" w:hAnsiTheme="minorHAnsi" w:cstheme="minorHAnsi"/>
        </w:rPr>
        <w:t xml:space="preserve"> P</w:t>
      </w:r>
      <w:r w:rsidR="000E0A62" w:rsidRPr="00D54F50">
        <w:rPr>
          <w:rFonts w:asciiTheme="minorHAnsi" w:hAnsiTheme="minorHAnsi" w:cstheme="minorHAnsi"/>
        </w:rPr>
        <w:t>ositions of lamella</w:t>
      </w:r>
      <w:r>
        <w:rPr>
          <w:rFonts w:asciiTheme="minorHAnsi" w:hAnsiTheme="minorHAnsi" w:cstheme="minorHAnsi"/>
        </w:rPr>
        <w:t xml:space="preserve"> being recorded</w:t>
      </w:r>
      <w:r w:rsidR="000E0A62" w:rsidRPr="00D54F50">
        <w:rPr>
          <w:rFonts w:asciiTheme="minorHAnsi" w:hAnsiTheme="minorHAnsi" w:cstheme="minorHAnsi"/>
        </w:rPr>
        <w:t xml:space="preserve">. </w:t>
      </w:r>
    </w:p>
    <w:p w14:paraId="6517A129" w14:textId="3201E531" w:rsidR="000E0A62" w:rsidRDefault="00D54F50"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T</w:t>
      </w:r>
      <w:r w:rsidRPr="00D54F50">
        <w:rPr>
          <w:rFonts w:asciiTheme="minorHAnsi" w:hAnsiTheme="minorHAnsi" w:cstheme="minorHAnsi"/>
        </w:rPr>
        <w:t xml:space="preserve">o polish the lamellae </w:t>
      </w:r>
      <w:r>
        <w:rPr>
          <w:rFonts w:asciiTheme="minorHAnsi" w:hAnsiTheme="minorHAnsi" w:cstheme="minorHAnsi"/>
        </w:rPr>
        <w:t>at the end of the experiment, use a</w:t>
      </w:r>
      <w:r w:rsidR="000E0A62" w:rsidRPr="000E0A62">
        <w:rPr>
          <w:rFonts w:asciiTheme="minorHAnsi" w:hAnsiTheme="minorHAnsi" w:cstheme="minorHAnsi"/>
        </w:rPr>
        <w:t xml:space="preserve"> low-magnification SEM overview </w:t>
      </w:r>
      <w:r w:rsidR="000E0A62" w:rsidRPr="008071B9">
        <w:rPr>
          <w:rFonts w:asciiTheme="minorHAnsi" w:hAnsiTheme="minorHAnsi" w:cstheme="minorHAnsi"/>
          <w:b/>
          <w:bCs/>
        </w:rPr>
        <w:t>[1]</w:t>
      </w:r>
      <w:r w:rsidR="000E0A62">
        <w:rPr>
          <w:rFonts w:asciiTheme="minorHAnsi" w:hAnsiTheme="minorHAnsi" w:cstheme="minorHAnsi"/>
        </w:rPr>
        <w:t xml:space="preserve"> </w:t>
      </w:r>
      <w:r>
        <w:rPr>
          <w:rFonts w:asciiTheme="minorHAnsi" w:hAnsiTheme="minorHAnsi" w:cstheme="minorHAnsi"/>
        </w:rPr>
        <w:t xml:space="preserve">to </w:t>
      </w:r>
      <w:r w:rsidR="000E0A62" w:rsidRPr="000E0A62">
        <w:rPr>
          <w:rFonts w:asciiTheme="minorHAnsi" w:hAnsiTheme="minorHAnsi" w:cstheme="minorHAnsi"/>
        </w:rPr>
        <w:t xml:space="preserve">plan a </w:t>
      </w:r>
      <w:r>
        <w:rPr>
          <w:rFonts w:asciiTheme="minorHAnsi" w:hAnsiTheme="minorHAnsi" w:cstheme="minorHAnsi"/>
        </w:rPr>
        <w:t xml:space="preserve">polishing </w:t>
      </w:r>
      <w:r w:rsidR="000E0A62" w:rsidRPr="000E0A62">
        <w:rPr>
          <w:rFonts w:asciiTheme="minorHAnsi" w:hAnsiTheme="minorHAnsi" w:cstheme="minorHAnsi"/>
        </w:rPr>
        <w:t>route</w:t>
      </w:r>
      <w:r>
        <w:rPr>
          <w:rFonts w:asciiTheme="minorHAnsi" w:hAnsiTheme="minorHAnsi" w:cstheme="minorHAnsi"/>
        </w:rPr>
        <w:t xml:space="preserve"> </w:t>
      </w:r>
      <w:r w:rsidR="000E0A62" w:rsidRPr="000E0A62">
        <w:rPr>
          <w:rFonts w:asciiTheme="minorHAnsi" w:hAnsiTheme="minorHAnsi" w:cstheme="minorHAnsi"/>
        </w:rPr>
        <w:t xml:space="preserve">starting from </w:t>
      </w:r>
      <w:r w:rsidR="00BA078C">
        <w:rPr>
          <w:rFonts w:asciiTheme="minorHAnsi" w:hAnsiTheme="minorHAnsi" w:cstheme="minorHAnsi"/>
        </w:rPr>
        <w:t xml:space="preserve">the </w:t>
      </w:r>
      <w:r w:rsidR="000E0A62" w:rsidRPr="000E0A62">
        <w:rPr>
          <w:rFonts w:asciiTheme="minorHAnsi" w:hAnsiTheme="minorHAnsi" w:cstheme="minorHAnsi"/>
        </w:rPr>
        <w:t>lamellae at</w:t>
      </w:r>
      <w:r w:rsidR="00BA078C">
        <w:rPr>
          <w:rFonts w:asciiTheme="minorHAnsi" w:hAnsiTheme="minorHAnsi" w:cstheme="minorHAnsi"/>
        </w:rPr>
        <w:t xml:space="preserve"> </w:t>
      </w:r>
      <w:r w:rsidR="00981E47">
        <w:rPr>
          <w:rFonts w:asciiTheme="minorHAnsi" w:hAnsiTheme="minorHAnsi" w:cstheme="minorHAnsi"/>
        </w:rPr>
        <w:t xml:space="preserve">the </w:t>
      </w:r>
      <w:r w:rsidR="000E0A62" w:rsidRPr="000E0A62">
        <w:rPr>
          <w:rFonts w:asciiTheme="minorHAnsi" w:hAnsiTheme="minorHAnsi" w:cstheme="minorHAnsi"/>
        </w:rPr>
        <w:t xml:space="preserve">front </w:t>
      </w:r>
      <w:r w:rsidR="000E0A62" w:rsidRPr="008071B9">
        <w:rPr>
          <w:rFonts w:asciiTheme="minorHAnsi" w:hAnsiTheme="minorHAnsi" w:cstheme="minorHAnsi"/>
          <w:b/>
          <w:bCs/>
        </w:rPr>
        <w:t>[2]</w:t>
      </w:r>
      <w:r w:rsidR="000E0A62">
        <w:rPr>
          <w:rFonts w:asciiTheme="minorHAnsi" w:hAnsiTheme="minorHAnsi" w:cstheme="minorHAnsi"/>
        </w:rPr>
        <w:t xml:space="preserve"> </w:t>
      </w:r>
      <w:r w:rsidR="000E0A62" w:rsidRPr="000E0A62">
        <w:rPr>
          <w:rFonts w:asciiTheme="minorHAnsi" w:hAnsiTheme="minorHAnsi" w:cstheme="minorHAnsi"/>
        </w:rPr>
        <w:t xml:space="preserve">to </w:t>
      </w:r>
      <w:r w:rsidR="00BA078C">
        <w:rPr>
          <w:rFonts w:asciiTheme="minorHAnsi" w:hAnsiTheme="minorHAnsi" w:cstheme="minorHAnsi"/>
        </w:rPr>
        <w:t xml:space="preserve">the </w:t>
      </w:r>
      <w:r w:rsidR="000E0A62" w:rsidRPr="000E0A62">
        <w:rPr>
          <w:rFonts w:asciiTheme="minorHAnsi" w:hAnsiTheme="minorHAnsi" w:cstheme="minorHAnsi"/>
        </w:rPr>
        <w:t xml:space="preserve">lamellae at </w:t>
      </w:r>
      <w:r w:rsidR="00BA078C">
        <w:rPr>
          <w:rFonts w:asciiTheme="minorHAnsi" w:hAnsiTheme="minorHAnsi" w:cstheme="minorHAnsi"/>
        </w:rPr>
        <w:t xml:space="preserve">the </w:t>
      </w:r>
      <w:r w:rsidR="000E0A62" w:rsidRPr="000E0A62">
        <w:rPr>
          <w:rFonts w:asciiTheme="minorHAnsi" w:hAnsiTheme="minorHAnsi" w:cstheme="minorHAnsi"/>
        </w:rPr>
        <w:t xml:space="preserve">back of the grid </w:t>
      </w:r>
      <w:r w:rsidR="000E0A62" w:rsidRPr="008071B9">
        <w:rPr>
          <w:rFonts w:asciiTheme="minorHAnsi" w:hAnsiTheme="minorHAnsi" w:cstheme="minorHAnsi"/>
          <w:b/>
          <w:bCs/>
        </w:rPr>
        <w:t>[3]</w:t>
      </w:r>
      <w:r w:rsidR="000E0A62">
        <w:rPr>
          <w:rFonts w:asciiTheme="minorHAnsi" w:hAnsiTheme="minorHAnsi" w:cstheme="minorHAnsi"/>
        </w:rPr>
        <w:t>.</w:t>
      </w:r>
    </w:p>
    <w:p w14:paraId="46A7F7B6" w14:textId="3444D621" w:rsidR="000E0A62" w:rsidRDefault="00BA078C"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sidRPr="00923D6B">
        <w:rPr>
          <w:rFonts w:asciiTheme="minorHAnsi" w:hAnsiTheme="minorHAnsi" w:cstheme="minorHAnsi"/>
          <w:highlight w:val="yellow"/>
        </w:rPr>
        <w:t>To be provided by authors:</w:t>
      </w:r>
      <w:r w:rsidR="00923D6B">
        <w:rPr>
          <w:rFonts w:asciiTheme="minorHAnsi" w:hAnsiTheme="minorHAnsi" w:cstheme="minorHAnsi"/>
        </w:rPr>
        <w:t xml:space="preserve"> </w:t>
      </w:r>
      <w:r>
        <w:rPr>
          <w:rFonts w:asciiTheme="minorHAnsi" w:hAnsiTheme="minorHAnsi" w:cstheme="minorHAnsi"/>
        </w:rPr>
        <w:t xml:space="preserve">Overview of the grid under </w:t>
      </w:r>
      <w:r w:rsidRPr="000E0A62">
        <w:rPr>
          <w:rFonts w:asciiTheme="minorHAnsi" w:hAnsiTheme="minorHAnsi" w:cstheme="minorHAnsi"/>
        </w:rPr>
        <w:t>low magnification</w:t>
      </w:r>
      <w:r>
        <w:rPr>
          <w:rFonts w:asciiTheme="minorHAnsi" w:hAnsiTheme="minorHAnsi" w:cstheme="minorHAnsi"/>
        </w:rPr>
        <w:t>.</w:t>
      </w:r>
    </w:p>
    <w:p w14:paraId="42CC7397" w14:textId="1981EAB1" w:rsidR="00BA078C" w:rsidRDefault="00BA078C"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Polishing route being marked.</w:t>
      </w:r>
    </w:p>
    <w:p w14:paraId="05852668" w14:textId="54383538" w:rsidR="00BA078C" w:rsidRDefault="00D54F50"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sidR="00BA078C">
        <w:rPr>
          <w:rFonts w:asciiTheme="minorHAnsi" w:hAnsiTheme="minorHAnsi" w:cstheme="minorHAnsi"/>
        </w:rPr>
        <w:t>Polishing route b</w:t>
      </w:r>
      <w:r w:rsidR="00F10BEA">
        <w:rPr>
          <w:rFonts w:asciiTheme="minorHAnsi" w:hAnsiTheme="minorHAnsi" w:cstheme="minorHAnsi"/>
        </w:rPr>
        <w:t>e</w:t>
      </w:r>
      <w:r w:rsidR="00BA078C">
        <w:rPr>
          <w:rFonts w:asciiTheme="minorHAnsi" w:hAnsiTheme="minorHAnsi" w:cstheme="minorHAnsi"/>
        </w:rPr>
        <w:t xml:space="preserve">ing marked at the </w:t>
      </w:r>
      <w:r w:rsidR="00BA078C" w:rsidRPr="000E0A62">
        <w:rPr>
          <w:rFonts w:asciiTheme="minorHAnsi" w:hAnsiTheme="minorHAnsi" w:cstheme="minorHAnsi"/>
        </w:rPr>
        <w:t>back of the grid</w:t>
      </w:r>
      <w:r w:rsidR="00BA078C">
        <w:rPr>
          <w:rFonts w:asciiTheme="minorHAnsi" w:hAnsiTheme="minorHAnsi" w:cstheme="minorHAnsi"/>
        </w:rPr>
        <w:t>.</w:t>
      </w:r>
    </w:p>
    <w:p w14:paraId="25C23BA8" w14:textId="74DFC2B3" w:rsidR="00F10BEA" w:rsidRDefault="008F5752"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lastRenderedPageBreak/>
        <w:t>Once the polishing route is marked, r</w:t>
      </w:r>
      <w:r w:rsidR="00BA078C">
        <w:rPr>
          <w:rFonts w:asciiTheme="minorHAnsi" w:hAnsiTheme="minorHAnsi" w:cstheme="minorHAnsi"/>
        </w:rPr>
        <w:t>educ</w:t>
      </w:r>
      <w:r>
        <w:rPr>
          <w:rFonts w:asciiTheme="minorHAnsi" w:hAnsiTheme="minorHAnsi" w:cstheme="minorHAnsi"/>
        </w:rPr>
        <w:t>e</w:t>
      </w:r>
      <w:r w:rsidR="00BA078C">
        <w:rPr>
          <w:rFonts w:asciiTheme="minorHAnsi" w:hAnsiTheme="minorHAnsi" w:cstheme="minorHAnsi"/>
        </w:rPr>
        <w:t xml:space="preserve"> the </w:t>
      </w:r>
      <w:r w:rsidR="00BA078C" w:rsidRPr="00BA078C">
        <w:rPr>
          <w:rFonts w:asciiTheme="minorHAnsi" w:hAnsiTheme="minorHAnsi" w:cstheme="minorHAnsi"/>
        </w:rPr>
        <w:t>space between the two rectangular patterns to 100</w:t>
      </w:r>
      <w:r w:rsidR="0009246E">
        <w:rPr>
          <w:rFonts w:asciiTheme="minorHAnsi" w:hAnsiTheme="minorHAnsi" w:cstheme="minorHAnsi"/>
        </w:rPr>
        <w:t xml:space="preserve"> to 2</w:t>
      </w:r>
      <w:r w:rsidR="00BA078C" w:rsidRPr="00BA078C">
        <w:rPr>
          <w:rFonts w:asciiTheme="minorHAnsi" w:hAnsiTheme="minorHAnsi" w:cstheme="minorHAnsi"/>
        </w:rPr>
        <w:t xml:space="preserve">00 </w:t>
      </w:r>
      <w:r w:rsidR="0009246E">
        <w:rPr>
          <w:rFonts w:asciiTheme="minorHAnsi" w:hAnsiTheme="minorHAnsi" w:cstheme="minorHAnsi"/>
        </w:rPr>
        <w:t xml:space="preserve">nanometers </w:t>
      </w:r>
      <w:r w:rsidR="0009246E" w:rsidRPr="008071B9">
        <w:rPr>
          <w:rFonts w:asciiTheme="minorHAnsi" w:hAnsiTheme="minorHAnsi" w:cstheme="minorHAnsi"/>
          <w:b/>
          <w:bCs/>
        </w:rPr>
        <w:t>[1]</w:t>
      </w:r>
      <w:r w:rsidR="0009246E">
        <w:rPr>
          <w:rFonts w:asciiTheme="minorHAnsi" w:hAnsiTheme="minorHAnsi" w:cstheme="minorHAnsi"/>
        </w:rPr>
        <w:t xml:space="preserve"> </w:t>
      </w:r>
      <w:r>
        <w:rPr>
          <w:rFonts w:asciiTheme="minorHAnsi" w:hAnsiTheme="minorHAnsi" w:cstheme="minorHAnsi"/>
        </w:rPr>
        <w:t xml:space="preserve">and </w:t>
      </w:r>
      <w:r w:rsidR="00F10BEA">
        <w:rPr>
          <w:rFonts w:asciiTheme="minorHAnsi" w:hAnsiTheme="minorHAnsi" w:cstheme="minorHAnsi"/>
        </w:rPr>
        <w:t xml:space="preserve">begin the polishing at </w:t>
      </w:r>
      <w:r w:rsidR="00F10BEA" w:rsidRPr="00F10BEA">
        <w:rPr>
          <w:rFonts w:asciiTheme="minorHAnsi" w:hAnsiTheme="minorHAnsi" w:cstheme="minorHAnsi"/>
        </w:rPr>
        <w:t>an ion beam current of 30 p</w:t>
      </w:r>
      <w:r w:rsidR="00F10BEA">
        <w:rPr>
          <w:rFonts w:asciiTheme="minorHAnsi" w:hAnsiTheme="minorHAnsi" w:cstheme="minorHAnsi"/>
        </w:rPr>
        <w:t xml:space="preserve">icoamperes </w:t>
      </w:r>
      <w:r w:rsidR="00F10BEA" w:rsidRPr="008071B9">
        <w:rPr>
          <w:rFonts w:asciiTheme="minorHAnsi" w:hAnsiTheme="minorHAnsi" w:cstheme="minorHAnsi"/>
          <w:b/>
          <w:bCs/>
        </w:rPr>
        <w:t>[2]</w:t>
      </w:r>
      <w:r w:rsidR="00981E47">
        <w:rPr>
          <w:rFonts w:asciiTheme="minorHAnsi" w:hAnsiTheme="minorHAnsi" w:cstheme="minorHAnsi"/>
        </w:rPr>
        <w:t>.</w:t>
      </w:r>
      <w:r w:rsidR="00F10BEA">
        <w:rPr>
          <w:rFonts w:asciiTheme="minorHAnsi" w:hAnsiTheme="minorHAnsi" w:cstheme="minorHAnsi"/>
        </w:rPr>
        <w:t xml:space="preserve"> </w:t>
      </w:r>
      <w:r w:rsidR="00981E47">
        <w:rPr>
          <w:rFonts w:asciiTheme="minorHAnsi" w:hAnsiTheme="minorHAnsi" w:cstheme="minorHAnsi"/>
        </w:rPr>
        <w:t>M</w:t>
      </w:r>
      <w:r w:rsidR="00F10BEA">
        <w:rPr>
          <w:rFonts w:asciiTheme="minorHAnsi" w:hAnsiTheme="minorHAnsi" w:cstheme="minorHAnsi"/>
        </w:rPr>
        <w:t>o</w:t>
      </w:r>
      <w:r w:rsidR="00F10BEA" w:rsidRPr="00F10BEA">
        <w:rPr>
          <w:rFonts w:asciiTheme="minorHAnsi" w:hAnsiTheme="minorHAnsi" w:cstheme="minorHAnsi"/>
        </w:rPr>
        <w:t>nitor the progress by SEM at 2</w:t>
      </w:r>
      <w:r w:rsidR="00F10BEA">
        <w:rPr>
          <w:rFonts w:asciiTheme="minorHAnsi" w:hAnsiTheme="minorHAnsi" w:cstheme="minorHAnsi"/>
        </w:rPr>
        <w:t xml:space="preserve"> to </w:t>
      </w:r>
      <w:r w:rsidR="00F10BEA" w:rsidRPr="00F10BEA">
        <w:rPr>
          <w:rFonts w:asciiTheme="minorHAnsi" w:hAnsiTheme="minorHAnsi" w:cstheme="minorHAnsi"/>
        </w:rPr>
        <w:t>3 k</w:t>
      </w:r>
      <w:r w:rsidR="00F10BEA">
        <w:rPr>
          <w:rFonts w:asciiTheme="minorHAnsi" w:hAnsiTheme="minorHAnsi" w:cstheme="minorHAnsi"/>
        </w:rPr>
        <w:t xml:space="preserve">ilovolts </w:t>
      </w:r>
      <w:r w:rsidR="00F10BEA" w:rsidRPr="008071B9">
        <w:rPr>
          <w:rFonts w:asciiTheme="minorHAnsi" w:hAnsiTheme="minorHAnsi" w:cstheme="minorHAnsi"/>
          <w:b/>
          <w:bCs/>
        </w:rPr>
        <w:t>[3-TXT]</w:t>
      </w:r>
      <w:r w:rsidR="00F10BEA">
        <w:rPr>
          <w:rFonts w:asciiTheme="minorHAnsi" w:hAnsiTheme="minorHAnsi" w:cstheme="minorHAnsi"/>
        </w:rPr>
        <w:t>.</w:t>
      </w:r>
    </w:p>
    <w:p w14:paraId="22CFDAB2" w14:textId="0073CBDE" w:rsidR="00B85288" w:rsidRDefault="00B85288"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81E47">
        <w:rPr>
          <w:rFonts w:asciiTheme="minorHAnsi" w:hAnsiTheme="minorHAnsi" w:cstheme="minorHAnsi"/>
          <w:highlight w:val="yellow"/>
        </w:rPr>
        <w:t>T</w:t>
      </w:r>
      <w:r w:rsidR="00981E47" w:rsidRPr="00923D6B">
        <w:rPr>
          <w:rFonts w:asciiTheme="minorHAnsi" w:hAnsiTheme="minorHAnsi" w:cstheme="minorHAnsi"/>
          <w:highlight w:val="yellow"/>
        </w:rPr>
        <w:t>o be provided by authors</w:t>
      </w:r>
      <w:r w:rsidR="00981E47">
        <w:rPr>
          <w:rFonts w:asciiTheme="minorHAnsi" w:hAnsiTheme="minorHAnsi" w:cstheme="minorHAnsi"/>
        </w:rPr>
        <w:t xml:space="preserve">: </w:t>
      </w:r>
      <w:r>
        <w:rPr>
          <w:rFonts w:asciiTheme="minorHAnsi" w:hAnsiTheme="minorHAnsi" w:cstheme="minorHAnsi"/>
        </w:rPr>
        <w:t>S</w:t>
      </w:r>
      <w:r w:rsidRPr="00BA078C">
        <w:rPr>
          <w:rFonts w:asciiTheme="minorHAnsi" w:hAnsiTheme="minorHAnsi" w:cstheme="minorHAnsi"/>
        </w:rPr>
        <w:t>pace between the two rectangular patterns</w:t>
      </w:r>
      <w:r>
        <w:rPr>
          <w:rFonts w:asciiTheme="minorHAnsi" w:hAnsiTheme="minorHAnsi" w:cstheme="minorHAnsi"/>
        </w:rPr>
        <w:t xml:space="preserve"> being reduced</w:t>
      </w:r>
      <w:r w:rsidR="00981E47">
        <w:rPr>
          <w:rFonts w:asciiTheme="minorHAnsi" w:hAnsiTheme="minorHAnsi" w:cstheme="minorHAnsi"/>
        </w:rPr>
        <w:t xml:space="preserve"> and polishing started</w:t>
      </w:r>
      <w:r>
        <w:rPr>
          <w:rFonts w:asciiTheme="minorHAnsi" w:hAnsiTheme="minorHAnsi" w:cstheme="minorHAnsi"/>
        </w:rPr>
        <w:t>.</w:t>
      </w:r>
    </w:p>
    <w:p w14:paraId="160083AE" w14:textId="62C36287" w:rsidR="00B85288" w:rsidRPr="008071B9" w:rsidRDefault="00B85288" w:rsidP="00EC66AB">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Progress of polishing process is being monitored</w:t>
      </w:r>
      <w:r w:rsidR="008F5752">
        <w:rPr>
          <w:rFonts w:asciiTheme="minorHAnsi" w:hAnsiTheme="minorHAnsi" w:cstheme="minorHAnsi"/>
        </w:rPr>
        <w:t xml:space="preserve"> by SEM</w:t>
      </w:r>
      <w:r>
        <w:rPr>
          <w:rFonts w:asciiTheme="minorHAnsi" w:hAnsiTheme="minorHAnsi" w:cstheme="minorHAnsi"/>
        </w:rPr>
        <w:t xml:space="preserve">. </w:t>
      </w:r>
      <w:r w:rsidRPr="008071B9">
        <w:rPr>
          <w:rFonts w:asciiTheme="minorHAnsi" w:hAnsiTheme="minorHAnsi" w:cstheme="minorHAnsi"/>
          <w:b/>
          <w:bCs/>
        </w:rPr>
        <w:t xml:space="preserve">TEXT: 13 </w:t>
      </w:r>
      <w:proofErr w:type="spellStart"/>
      <w:r w:rsidRPr="008071B9">
        <w:rPr>
          <w:rFonts w:asciiTheme="minorHAnsi" w:hAnsiTheme="minorHAnsi" w:cstheme="minorHAnsi"/>
          <w:b/>
          <w:bCs/>
        </w:rPr>
        <w:t>pA</w:t>
      </w:r>
      <w:proofErr w:type="spellEnd"/>
      <w:r w:rsidRPr="008071B9">
        <w:rPr>
          <w:rFonts w:asciiTheme="minorHAnsi" w:hAnsiTheme="minorHAnsi" w:cstheme="minorHAnsi"/>
          <w:b/>
          <w:bCs/>
        </w:rPr>
        <w:t>, dwell = 300 n, 3072 x 2048, ~2 s for a full frame</w:t>
      </w:r>
    </w:p>
    <w:p w14:paraId="2FC5FA72" w14:textId="436EB568" w:rsidR="00BA078C" w:rsidRDefault="00F10BEA"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 xml:space="preserve">Stop </w:t>
      </w:r>
      <w:r w:rsidRPr="00F10BEA">
        <w:rPr>
          <w:rFonts w:asciiTheme="minorHAnsi" w:hAnsiTheme="minorHAnsi" w:cstheme="minorHAnsi"/>
        </w:rPr>
        <w:t>polishing when the contrast in the lamella</w:t>
      </w:r>
      <w:r>
        <w:rPr>
          <w:rFonts w:asciiTheme="minorHAnsi" w:hAnsiTheme="minorHAnsi" w:cstheme="minorHAnsi"/>
        </w:rPr>
        <w:t xml:space="preserve"> </w:t>
      </w:r>
      <w:r w:rsidRPr="00F10BEA">
        <w:rPr>
          <w:rFonts w:asciiTheme="minorHAnsi" w:hAnsiTheme="minorHAnsi" w:cstheme="minorHAnsi"/>
        </w:rPr>
        <w:t>is lost by SEM</w:t>
      </w:r>
      <w:r>
        <w:rPr>
          <w:rFonts w:asciiTheme="minorHAnsi" w:hAnsiTheme="minorHAnsi" w:cstheme="minorHAnsi"/>
        </w:rPr>
        <w:t xml:space="preserve"> </w:t>
      </w:r>
      <w:r w:rsidRPr="00F10BEA">
        <w:rPr>
          <w:rFonts w:asciiTheme="minorHAnsi" w:hAnsiTheme="minorHAnsi" w:cstheme="minorHAnsi"/>
        </w:rPr>
        <w:t>and when the organoplatinum coat or the lamella itself begins to lose integrity</w:t>
      </w:r>
      <w:r>
        <w:rPr>
          <w:rFonts w:asciiTheme="minorHAnsi" w:hAnsiTheme="minorHAnsi" w:cstheme="minorHAnsi"/>
        </w:rPr>
        <w:t xml:space="preserve"> </w:t>
      </w:r>
      <w:r w:rsidRPr="008071B9">
        <w:rPr>
          <w:rFonts w:asciiTheme="minorHAnsi" w:hAnsiTheme="minorHAnsi" w:cstheme="minorHAnsi"/>
          <w:b/>
          <w:bCs/>
        </w:rPr>
        <w:t>[</w:t>
      </w:r>
      <w:r w:rsidR="00981E47">
        <w:rPr>
          <w:rFonts w:asciiTheme="minorHAnsi" w:hAnsiTheme="minorHAnsi" w:cstheme="minorHAnsi"/>
          <w:b/>
          <w:bCs/>
        </w:rPr>
        <w:t>1</w:t>
      </w:r>
      <w:r w:rsidRPr="008071B9">
        <w:rPr>
          <w:rFonts w:asciiTheme="minorHAnsi" w:hAnsiTheme="minorHAnsi" w:cstheme="minorHAnsi"/>
          <w:b/>
          <w:bCs/>
        </w:rPr>
        <w:t>]</w:t>
      </w:r>
      <w:r>
        <w:rPr>
          <w:rFonts w:asciiTheme="minorHAnsi" w:hAnsiTheme="minorHAnsi" w:cstheme="minorHAnsi"/>
        </w:rPr>
        <w:t>.</w:t>
      </w:r>
    </w:p>
    <w:p w14:paraId="336FA54C" w14:textId="271A3EEE" w:rsidR="00B85288" w:rsidRDefault="00B85288"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sidR="00981E47">
        <w:rPr>
          <w:rFonts w:asciiTheme="minorHAnsi" w:hAnsiTheme="minorHAnsi" w:cstheme="minorHAnsi"/>
        </w:rPr>
        <w:t>Lost</w:t>
      </w:r>
      <w:r>
        <w:rPr>
          <w:rFonts w:asciiTheme="minorHAnsi" w:hAnsiTheme="minorHAnsi" w:cstheme="minorHAnsi"/>
        </w:rPr>
        <w:t xml:space="preserve"> </w:t>
      </w:r>
      <w:r w:rsidRPr="00F10BEA">
        <w:rPr>
          <w:rFonts w:asciiTheme="minorHAnsi" w:hAnsiTheme="minorHAnsi" w:cstheme="minorHAnsi"/>
        </w:rPr>
        <w:t>contrast in the lamella</w:t>
      </w:r>
      <w:r w:rsidR="008F5752">
        <w:rPr>
          <w:rFonts w:asciiTheme="minorHAnsi" w:hAnsiTheme="minorHAnsi" w:cstheme="minorHAnsi"/>
        </w:rPr>
        <w:t xml:space="preserve"> by SEM</w:t>
      </w:r>
      <w:r>
        <w:rPr>
          <w:rFonts w:asciiTheme="minorHAnsi" w:hAnsiTheme="minorHAnsi" w:cstheme="minorHAnsi"/>
        </w:rPr>
        <w:t>.</w:t>
      </w:r>
    </w:p>
    <w:p w14:paraId="53C5F832" w14:textId="31E940D8" w:rsidR="00F10BEA" w:rsidRDefault="008F5752"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A</w:t>
      </w:r>
      <w:r w:rsidR="00F10BEA" w:rsidRPr="00F10BEA">
        <w:rPr>
          <w:rFonts w:asciiTheme="minorHAnsi" w:hAnsiTheme="minorHAnsi" w:cstheme="minorHAnsi"/>
        </w:rPr>
        <w:t xml:space="preserve">cquire </w:t>
      </w:r>
      <w:r w:rsidR="00F10BEA">
        <w:rPr>
          <w:rFonts w:asciiTheme="minorHAnsi" w:hAnsiTheme="minorHAnsi" w:cstheme="minorHAnsi"/>
        </w:rPr>
        <w:t xml:space="preserve">and save </w:t>
      </w:r>
      <w:r w:rsidR="00F10BEA" w:rsidRPr="00F10BEA">
        <w:rPr>
          <w:rFonts w:asciiTheme="minorHAnsi" w:hAnsiTheme="minorHAnsi" w:cstheme="minorHAnsi"/>
        </w:rPr>
        <w:t>low</w:t>
      </w:r>
      <w:r w:rsidR="00C9438C">
        <w:rPr>
          <w:rFonts w:asciiTheme="minorHAnsi" w:hAnsiTheme="minorHAnsi" w:cstheme="minorHAnsi"/>
        </w:rPr>
        <w:t xml:space="preserve"> </w:t>
      </w:r>
      <w:r w:rsidR="00F10BEA" w:rsidRPr="00F10BEA">
        <w:rPr>
          <w:rFonts w:asciiTheme="minorHAnsi" w:hAnsiTheme="minorHAnsi" w:cstheme="minorHAnsi"/>
        </w:rPr>
        <w:t>magnification SEM image</w:t>
      </w:r>
      <w:r w:rsidR="00F10BEA">
        <w:rPr>
          <w:rFonts w:asciiTheme="minorHAnsi" w:hAnsiTheme="minorHAnsi" w:cstheme="minorHAnsi"/>
        </w:rPr>
        <w:t>s</w:t>
      </w:r>
      <w:r w:rsidR="00F10BEA" w:rsidRPr="00F10BEA">
        <w:rPr>
          <w:rFonts w:asciiTheme="minorHAnsi" w:hAnsiTheme="minorHAnsi" w:cstheme="minorHAnsi"/>
        </w:rPr>
        <w:t xml:space="preserve"> of each lamella</w:t>
      </w:r>
      <w:r w:rsidR="00F10BEA">
        <w:rPr>
          <w:rFonts w:asciiTheme="minorHAnsi" w:hAnsiTheme="minorHAnsi" w:cstheme="minorHAnsi"/>
        </w:rPr>
        <w:t xml:space="preserve"> </w:t>
      </w:r>
      <w:r w:rsidR="00F10BEA" w:rsidRPr="008071B9">
        <w:rPr>
          <w:rFonts w:asciiTheme="minorHAnsi" w:hAnsiTheme="minorHAnsi" w:cstheme="minorHAnsi"/>
          <w:b/>
          <w:bCs/>
        </w:rPr>
        <w:t>[1]</w:t>
      </w:r>
      <w:r w:rsidR="003E4024">
        <w:rPr>
          <w:rFonts w:asciiTheme="minorHAnsi" w:hAnsiTheme="minorHAnsi" w:cstheme="minorHAnsi"/>
        </w:rPr>
        <w:t xml:space="preserve"> </w:t>
      </w:r>
      <w:r w:rsidR="00B85288">
        <w:rPr>
          <w:rFonts w:asciiTheme="minorHAnsi" w:hAnsiTheme="minorHAnsi" w:cstheme="minorHAnsi"/>
        </w:rPr>
        <w:t xml:space="preserve">to use later to </w:t>
      </w:r>
      <w:r w:rsidR="00B85288" w:rsidRPr="00B85288">
        <w:rPr>
          <w:rFonts w:asciiTheme="minorHAnsi" w:hAnsiTheme="minorHAnsi" w:cstheme="minorHAnsi"/>
        </w:rPr>
        <w:t>cross-check the grid in the TEM</w:t>
      </w:r>
      <w:r w:rsidR="00B85288">
        <w:rPr>
          <w:rFonts w:asciiTheme="minorHAnsi" w:hAnsiTheme="minorHAnsi" w:cstheme="minorHAnsi"/>
        </w:rPr>
        <w:t xml:space="preserve"> </w:t>
      </w:r>
      <w:r w:rsidR="00B85288" w:rsidRPr="008071B9">
        <w:rPr>
          <w:rFonts w:asciiTheme="minorHAnsi" w:hAnsiTheme="minorHAnsi" w:cstheme="minorHAnsi"/>
          <w:b/>
          <w:bCs/>
        </w:rPr>
        <w:t>[2]</w:t>
      </w:r>
      <w:r w:rsidR="00B85288">
        <w:rPr>
          <w:rFonts w:asciiTheme="minorHAnsi" w:hAnsiTheme="minorHAnsi" w:cstheme="minorHAnsi"/>
        </w:rPr>
        <w:t xml:space="preserve">. </w:t>
      </w:r>
    </w:p>
    <w:p w14:paraId="3ABEF15B" w14:textId="53AE5B15" w:rsidR="00B85288" w:rsidRDefault="00C9438C"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923D6B">
        <w:rPr>
          <w:rFonts w:asciiTheme="minorHAnsi" w:hAnsiTheme="minorHAnsi" w:cstheme="minorHAnsi"/>
          <w:highlight w:val="yellow"/>
        </w:rPr>
        <w:t>T</w:t>
      </w:r>
      <w:r w:rsidR="00923D6B" w:rsidRPr="00923D6B">
        <w:rPr>
          <w:rFonts w:asciiTheme="minorHAnsi" w:hAnsiTheme="minorHAnsi" w:cstheme="minorHAnsi"/>
          <w:highlight w:val="yellow"/>
        </w:rPr>
        <w:t>o be provided by authors</w:t>
      </w:r>
      <w:r w:rsidR="00923D6B">
        <w:rPr>
          <w:rFonts w:asciiTheme="minorHAnsi" w:hAnsiTheme="minorHAnsi" w:cstheme="minorHAnsi"/>
        </w:rPr>
        <w:t xml:space="preserve">: </w:t>
      </w:r>
      <w:r>
        <w:rPr>
          <w:rFonts w:asciiTheme="minorHAnsi" w:hAnsiTheme="minorHAnsi" w:cstheme="minorHAnsi"/>
        </w:rPr>
        <w:t xml:space="preserve">Low </w:t>
      </w:r>
      <w:r w:rsidRPr="00F10BEA">
        <w:rPr>
          <w:rFonts w:asciiTheme="minorHAnsi" w:hAnsiTheme="minorHAnsi" w:cstheme="minorHAnsi"/>
        </w:rPr>
        <w:t>magnification SEM image</w:t>
      </w:r>
      <w:r>
        <w:rPr>
          <w:rFonts w:asciiTheme="minorHAnsi" w:hAnsiTheme="minorHAnsi" w:cstheme="minorHAnsi"/>
        </w:rPr>
        <w:t>s of lamella being recorded.</w:t>
      </w:r>
    </w:p>
    <w:p w14:paraId="16237BFD" w14:textId="231AAE04" w:rsidR="00C9438C" w:rsidRDefault="00C9438C"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w:t>
      </w:r>
      <w:r w:rsidR="00981E47">
        <w:rPr>
          <w:rFonts w:asciiTheme="minorHAnsi" w:hAnsiTheme="minorHAnsi" w:cstheme="minorHAnsi"/>
        </w:rPr>
        <w:t>looking at the acquired</w:t>
      </w:r>
      <w:r>
        <w:rPr>
          <w:rFonts w:asciiTheme="minorHAnsi" w:hAnsiTheme="minorHAnsi" w:cstheme="minorHAnsi"/>
        </w:rPr>
        <w:t xml:space="preserve"> images.</w:t>
      </w:r>
    </w:p>
    <w:p w14:paraId="6FD91301" w14:textId="086469D0" w:rsidR="00B85288" w:rsidRDefault="00B85288" w:rsidP="00EC66AB">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 xml:space="preserve">After completion </w:t>
      </w:r>
      <w:r w:rsidR="00981E47">
        <w:rPr>
          <w:rFonts w:asciiTheme="minorHAnsi" w:hAnsiTheme="minorHAnsi" w:cstheme="minorHAnsi"/>
        </w:rPr>
        <w:t>o</w:t>
      </w:r>
      <w:r>
        <w:rPr>
          <w:rFonts w:asciiTheme="minorHAnsi" w:hAnsiTheme="minorHAnsi" w:cstheme="minorHAnsi"/>
        </w:rPr>
        <w:t xml:space="preserve">f the experiment, </w:t>
      </w:r>
      <w:r w:rsidRPr="00B85288">
        <w:rPr>
          <w:rFonts w:asciiTheme="minorHAnsi" w:hAnsiTheme="minorHAnsi" w:cstheme="minorHAnsi"/>
        </w:rPr>
        <w:t xml:space="preserve">store the grids with lamellae under liquid nitrogen </w:t>
      </w:r>
      <w:r w:rsidR="00981E47">
        <w:rPr>
          <w:rFonts w:asciiTheme="minorHAnsi" w:hAnsiTheme="minorHAnsi" w:cstheme="minorHAnsi"/>
        </w:rPr>
        <w:t>and</w:t>
      </w:r>
      <w:r w:rsidRPr="00B85288">
        <w:rPr>
          <w:rFonts w:asciiTheme="minorHAnsi" w:hAnsiTheme="minorHAnsi" w:cstheme="minorHAnsi"/>
        </w:rPr>
        <w:t xml:space="preserve"> handle </w:t>
      </w:r>
      <w:r w:rsidR="00981E47">
        <w:rPr>
          <w:rFonts w:asciiTheme="minorHAnsi" w:hAnsiTheme="minorHAnsi" w:cstheme="minorHAnsi"/>
        </w:rPr>
        <w:t xml:space="preserve">them </w:t>
      </w:r>
      <w:r w:rsidRPr="00B85288">
        <w:rPr>
          <w:rFonts w:asciiTheme="minorHAnsi" w:hAnsiTheme="minorHAnsi" w:cstheme="minorHAnsi"/>
        </w:rPr>
        <w:t>with care</w:t>
      </w:r>
      <w:r>
        <w:rPr>
          <w:rFonts w:asciiTheme="minorHAnsi" w:hAnsiTheme="minorHAnsi" w:cstheme="minorHAnsi"/>
        </w:rPr>
        <w:t xml:space="preserve"> </w:t>
      </w:r>
      <w:r w:rsidRPr="008071B9">
        <w:rPr>
          <w:rFonts w:asciiTheme="minorHAnsi" w:hAnsiTheme="minorHAnsi" w:cstheme="minorHAnsi"/>
          <w:b/>
          <w:bCs/>
        </w:rPr>
        <w:t>[1]</w:t>
      </w:r>
      <w:r>
        <w:rPr>
          <w:rFonts w:asciiTheme="minorHAnsi" w:hAnsiTheme="minorHAnsi" w:cstheme="minorHAnsi"/>
        </w:rPr>
        <w:t>.</w:t>
      </w:r>
    </w:p>
    <w:p w14:paraId="4F70EE52" w14:textId="40DC6485" w:rsidR="00C9438C" w:rsidRDefault="001A7C3C" w:rsidP="00EC66A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placing the grids in liquid nitrogen.</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6C258B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83564">
        <w:rPr>
          <w:rFonts w:asciiTheme="minorHAnsi" w:eastAsia="Times New Roman" w:hAnsiTheme="minorHAnsi" w:cstheme="minorHAnsi"/>
          <w:bCs/>
          <w:szCs w:val="24"/>
        </w:rPr>
        <w:t>272</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147DB3D" w:rsidR="00F22F5E" w:rsidRPr="00B07A3B" w:rsidRDefault="00CE10F2" w:rsidP="00F83564">
      <w:pPr>
        <w:pStyle w:val="ListParagraph"/>
        <w:numPr>
          <w:ilvl w:val="0"/>
          <w:numId w:val="3"/>
        </w:numPr>
        <w:spacing w:before="240" w:after="360"/>
        <w:ind w:left="357" w:hanging="357"/>
        <w:contextualSpacing w:val="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923D6B">
        <w:rPr>
          <w:rFonts w:asciiTheme="minorHAnsi" w:hAnsiTheme="minorHAnsi" w:cstheme="minorHAnsi"/>
          <w:b/>
          <w:szCs w:val="24"/>
        </w:rPr>
        <w:t xml:space="preserve"> </w:t>
      </w:r>
      <w:r w:rsidR="0092222A">
        <w:rPr>
          <w:b/>
          <w:bCs/>
        </w:rPr>
        <w:t xml:space="preserve">Analysis of Cryo-ET Data from FIB-milled </w:t>
      </w:r>
      <w:r w:rsidR="00556173">
        <w:rPr>
          <w:b/>
          <w:bCs/>
        </w:rPr>
        <w:t>L</w:t>
      </w:r>
      <w:r w:rsidR="0092222A">
        <w:rPr>
          <w:b/>
          <w:bCs/>
        </w:rPr>
        <w:t>amella</w:t>
      </w:r>
    </w:p>
    <w:p w14:paraId="52E24B75" w14:textId="4E6252D5" w:rsidR="00395684" w:rsidRPr="00B07A3B" w:rsidRDefault="006A5E02" w:rsidP="00F83564">
      <w:pPr>
        <w:pStyle w:val="ListParagraph"/>
        <w:numPr>
          <w:ilvl w:val="1"/>
          <w:numId w:val="3"/>
        </w:numPr>
        <w:spacing w:before="120" w:line="276" w:lineRule="auto"/>
        <w:contextualSpacing w:val="0"/>
        <w:jc w:val="both"/>
        <w:outlineLvl w:val="0"/>
        <w:rPr>
          <w:rFonts w:asciiTheme="minorHAnsi" w:hAnsiTheme="minorHAnsi" w:cstheme="minorHAnsi"/>
          <w:szCs w:val="24"/>
        </w:rPr>
      </w:pPr>
      <w:r>
        <w:rPr>
          <w:rFonts w:asciiTheme="minorHAnsi" w:hAnsiTheme="minorHAnsi" w:cstheme="minorHAnsi"/>
          <w:szCs w:val="24"/>
        </w:rPr>
        <w:t>To study the morphological aspects</w:t>
      </w:r>
      <w:r w:rsidR="00C54D7E">
        <w:rPr>
          <w:rFonts w:asciiTheme="minorHAnsi" w:hAnsiTheme="minorHAnsi" w:cstheme="minorHAnsi"/>
          <w:szCs w:val="24"/>
        </w:rPr>
        <w:t xml:space="preserve">, </w:t>
      </w:r>
      <w:r w:rsidR="00466C36">
        <w:t xml:space="preserve">schizonts </w:t>
      </w:r>
      <w:r w:rsidR="00F54C96">
        <w:t>we</w:t>
      </w:r>
      <w:r w:rsidR="00466C36">
        <w:t xml:space="preserve">re stalled at different stages of egress using </w:t>
      </w:r>
      <w:r w:rsidR="00C54D7E">
        <w:t xml:space="preserve">compound 2 and E64 </w:t>
      </w:r>
      <w:r w:rsidR="00C54D7E" w:rsidRPr="00873C7A">
        <w:rPr>
          <w:i/>
          <w:iCs/>
          <w:color w:val="FF0000"/>
        </w:rPr>
        <w:t>(E-64)</w:t>
      </w:r>
      <w:r w:rsidR="00C54D7E" w:rsidRPr="00873C7A">
        <w:rPr>
          <w:i/>
          <w:iCs/>
        </w:rPr>
        <w:t xml:space="preserve"> </w:t>
      </w:r>
      <w:r w:rsidR="00C54D7E">
        <w:t xml:space="preserve">inhibitors </w:t>
      </w:r>
      <w:r w:rsidR="00C54D7E" w:rsidRPr="004F348D">
        <w:rPr>
          <w:b/>
          <w:bCs/>
        </w:rPr>
        <w:t>[1]</w:t>
      </w:r>
      <w:r w:rsidR="00C54D7E">
        <w:t xml:space="preserve">. </w:t>
      </w:r>
      <w:r w:rsidR="00714C20">
        <w:t>In the presence of c</w:t>
      </w:r>
      <w:r w:rsidR="00C54D7E">
        <w:t xml:space="preserve">ompound 2 </w:t>
      </w:r>
      <w:r w:rsidR="00C54D7E" w:rsidRPr="004F348D">
        <w:rPr>
          <w:b/>
          <w:bCs/>
        </w:rPr>
        <w:t>[2]</w:t>
      </w:r>
      <w:bookmarkStart w:id="1" w:name="_Hlk67178696"/>
      <w:r w:rsidR="007E0175">
        <w:t>, t</w:t>
      </w:r>
      <w:r w:rsidR="00714C20">
        <w:t xml:space="preserve">he boundary between the </w:t>
      </w:r>
      <w:proofErr w:type="spellStart"/>
      <w:r w:rsidR="007E0175">
        <w:t>parasitophorous</w:t>
      </w:r>
      <w:proofErr w:type="spellEnd"/>
      <w:r w:rsidR="007E0175">
        <w:t xml:space="preserve"> membranes</w:t>
      </w:r>
      <w:r w:rsidR="00714C20">
        <w:t xml:space="preserve"> and the surrounding hemoglobin in the host red blood cell</w:t>
      </w:r>
      <w:r w:rsidR="00FA23AA">
        <w:t xml:space="preserve"> </w:t>
      </w:r>
      <w:r w:rsidR="007E0175">
        <w:t>was</w:t>
      </w:r>
      <w:r w:rsidR="00714C20">
        <w:t xml:space="preserve"> well</w:t>
      </w:r>
      <w:r w:rsidR="00F54C96">
        <w:t>-</w:t>
      </w:r>
      <w:r w:rsidR="00714C20">
        <w:t>defined</w:t>
      </w:r>
      <w:r w:rsidR="00230CB8">
        <w:t xml:space="preserve"> </w:t>
      </w:r>
      <w:r w:rsidR="00230CB8" w:rsidRPr="004F348D">
        <w:rPr>
          <w:b/>
          <w:bCs/>
        </w:rPr>
        <w:t>[3-TXT]</w:t>
      </w:r>
      <w:r w:rsidR="007E0175">
        <w:t xml:space="preserve">.  </w:t>
      </w:r>
      <w:bookmarkEnd w:id="1"/>
    </w:p>
    <w:p w14:paraId="4E75A4CA" w14:textId="1A66E83C" w:rsidR="009D21B9" w:rsidRDefault="007B0FBB"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714C20">
        <w:rPr>
          <w:rFonts w:asciiTheme="minorHAnsi" w:hAnsiTheme="minorHAnsi" w:cstheme="minorHAnsi"/>
          <w:szCs w:val="24"/>
        </w:rPr>
        <w:t xml:space="preserve"> Figure 1.</w:t>
      </w:r>
      <w:r w:rsidR="00873C7A">
        <w:rPr>
          <w:rFonts w:asciiTheme="minorHAnsi" w:hAnsiTheme="minorHAnsi" w:cstheme="minorHAnsi"/>
          <w:szCs w:val="24"/>
        </w:rPr>
        <w:t xml:space="preserve"> </w:t>
      </w:r>
    </w:p>
    <w:p w14:paraId="2AC37AAB" w14:textId="2EB02517" w:rsidR="00714C20" w:rsidRDefault="00714C20"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w:t>
      </w:r>
    </w:p>
    <w:p w14:paraId="368BB8A0" w14:textId="349ABCC3" w:rsidR="00230CB8" w:rsidRPr="00230CB8" w:rsidRDefault="00230CB8"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 </w:t>
      </w:r>
      <w:r w:rsidR="00873C7A">
        <w:rPr>
          <w:rFonts w:asciiTheme="minorHAnsi" w:hAnsiTheme="minorHAnsi" w:cstheme="minorHAnsi"/>
          <w:i/>
          <w:iCs/>
          <w:color w:val="0432FF"/>
        </w:rPr>
        <w:t>Video Editor: Emphasize the bands.</w:t>
      </w:r>
    </w:p>
    <w:p w14:paraId="293462F0" w14:textId="77777777" w:rsidR="00714C20" w:rsidRPr="00714C20" w:rsidRDefault="00714C20" w:rsidP="0092222A">
      <w:pPr>
        <w:spacing w:before="120"/>
        <w:ind w:left="907"/>
        <w:jc w:val="both"/>
        <w:outlineLvl w:val="0"/>
        <w:rPr>
          <w:rFonts w:asciiTheme="minorHAnsi" w:hAnsiTheme="minorHAnsi" w:cstheme="minorHAnsi"/>
          <w:szCs w:val="24"/>
        </w:rPr>
      </w:pPr>
    </w:p>
    <w:p w14:paraId="37824EA2" w14:textId="0EFFB247" w:rsidR="007E0175" w:rsidRPr="00FA23AA" w:rsidRDefault="00F54C96" w:rsidP="00F83564">
      <w:pPr>
        <w:pStyle w:val="ListParagraph"/>
        <w:numPr>
          <w:ilvl w:val="1"/>
          <w:numId w:val="3"/>
        </w:numPr>
        <w:spacing w:before="120" w:line="276" w:lineRule="auto"/>
        <w:contextualSpacing w:val="0"/>
        <w:jc w:val="both"/>
        <w:outlineLvl w:val="0"/>
        <w:rPr>
          <w:rFonts w:asciiTheme="minorHAnsi" w:hAnsiTheme="minorHAnsi" w:cstheme="minorHAnsi"/>
          <w:szCs w:val="24"/>
        </w:rPr>
      </w:pPr>
      <w:r>
        <w:t>T</w:t>
      </w:r>
      <w:r w:rsidR="00230CB8">
        <w:t xml:space="preserve">he intact </w:t>
      </w:r>
      <w:r w:rsidR="007E0175">
        <w:t>PV</w:t>
      </w:r>
      <w:r w:rsidR="00230CB8">
        <w:t>s</w:t>
      </w:r>
      <w:r w:rsidR="007E0175">
        <w:t xml:space="preserve"> were packed with merozoites </w:t>
      </w:r>
      <w:r w:rsidR="007E0175" w:rsidRPr="004F348D">
        <w:rPr>
          <w:b/>
          <w:bCs/>
        </w:rPr>
        <w:t>[</w:t>
      </w:r>
      <w:r w:rsidR="00873C7A" w:rsidRPr="004F348D">
        <w:rPr>
          <w:b/>
          <w:bCs/>
        </w:rPr>
        <w:t>1</w:t>
      </w:r>
      <w:r w:rsidR="007E0175" w:rsidRPr="004F348D">
        <w:rPr>
          <w:b/>
          <w:bCs/>
        </w:rPr>
        <w:t>]</w:t>
      </w:r>
      <w:r w:rsidR="007E0175">
        <w:t xml:space="preserve"> </w:t>
      </w:r>
      <w:r w:rsidR="00230CB8">
        <w:t xml:space="preserve">and </w:t>
      </w:r>
      <w:r w:rsidR="00873C7A">
        <w:t xml:space="preserve">a </w:t>
      </w:r>
      <w:r w:rsidR="007E0175">
        <w:t xml:space="preserve">single cluster of hemozoin crystals </w:t>
      </w:r>
      <w:r w:rsidR="007E0175" w:rsidRPr="004F348D">
        <w:rPr>
          <w:b/>
          <w:bCs/>
        </w:rPr>
        <w:t>[</w:t>
      </w:r>
      <w:r w:rsidR="00873C7A" w:rsidRPr="004F348D">
        <w:rPr>
          <w:b/>
          <w:bCs/>
        </w:rPr>
        <w:t>2</w:t>
      </w:r>
      <w:r w:rsidR="007E0175" w:rsidRPr="004F348D">
        <w:rPr>
          <w:b/>
          <w:bCs/>
        </w:rPr>
        <w:t>]</w:t>
      </w:r>
      <w:r w:rsidR="007E0175">
        <w:t>.</w:t>
      </w:r>
      <w:r w:rsidR="00230CB8">
        <w:t xml:space="preserve"> </w:t>
      </w:r>
      <w:r w:rsidR="00230CB8">
        <w:rPr>
          <w:rFonts w:asciiTheme="minorHAnsi" w:hAnsiTheme="minorHAnsi" w:cstheme="minorHAnsi"/>
          <w:szCs w:val="24"/>
        </w:rPr>
        <w:t xml:space="preserve">When </w:t>
      </w:r>
      <w:r w:rsidR="00230CB8">
        <w:t xml:space="preserve">compound 2 synchronized schizonts were washed into E64 </w:t>
      </w:r>
      <w:r w:rsidR="00230CB8" w:rsidRPr="004F348D">
        <w:rPr>
          <w:b/>
          <w:bCs/>
        </w:rPr>
        <w:t>[</w:t>
      </w:r>
      <w:r w:rsidR="00873C7A" w:rsidRPr="004F348D">
        <w:rPr>
          <w:b/>
          <w:bCs/>
        </w:rPr>
        <w:t>3</w:t>
      </w:r>
      <w:r w:rsidR="00230CB8" w:rsidRPr="004F348D">
        <w:rPr>
          <w:b/>
          <w:bCs/>
        </w:rPr>
        <w:t>]</w:t>
      </w:r>
      <w:r w:rsidR="00230CB8">
        <w:t xml:space="preserve">, the PV membrane </w:t>
      </w:r>
      <w:r>
        <w:t>wa</w:t>
      </w:r>
      <w:r w:rsidR="00230CB8">
        <w:t xml:space="preserve">s ruptured </w:t>
      </w:r>
      <w:r>
        <w:t>and</w:t>
      </w:r>
      <w:r w:rsidR="00230CB8">
        <w:t xml:space="preserve"> the merozoites spread out within the </w:t>
      </w:r>
      <w:proofErr w:type="spellStart"/>
      <w:r w:rsidR="00230CB8">
        <w:t>hRBC</w:t>
      </w:r>
      <w:proofErr w:type="spellEnd"/>
      <w:r w:rsidR="00FA23AA">
        <w:t xml:space="preserve"> </w:t>
      </w:r>
      <w:r w:rsidR="006A5E02">
        <w:rPr>
          <w:color w:val="FF0000"/>
        </w:rPr>
        <w:t xml:space="preserve">(h-R-B-C) </w:t>
      </w:r>
      <w:r w:rsidR="00FA23AA" w:rsidRPr="004F348D">
        <w:rPr>
          <w:b/>
          <w:bCs/>
        </w:rPr>
        <w:t>[</w:t>
      </w:r>
      <w:r w:rsidR="00873C7A" w:rsidRPr="004F348D">
        <w:rPr>
          <w:b/>
          <w:bCs/>
        </w:rPr>
        <w:t>4</w:t>
      </w:r>
      <w:r w:rsidR="00FA23AA" w:rsidRPr="004F348D">
        <w:rPr>
          <w:b/>
          <w:bCs/>
        </w:rPr>
        <w:t>]</w:t>
      </w:r>
      <w:r w:rsidR="00FA23AA">
        <w:t xml:space="preserve">. </w:t>
      </w:r>
    </w:p>
    <w:p w14:paraId="7E14D56E" w14:textId="0FD5B197" w:rsidR="00230CB8" w:rsidRDefault="00230CB8"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 </w:t>
      </w:r>
      <w:r w:rsidR="00873C7A">
        <w:rPr>
          <w:rFonts w:asciiTheme="minorHAnsi" w:hAnsiTheme="minorHAnsi" w:cstheme="minorHAnsi"/>
          <w:i/>
          <w:iCs/>
          <w:color w:val="0432FF"/>
        </w:rPr>
        <w:t>Video Editor: Emphasize the purple circles.</w:t>
      </w:r>
    </w:p>
    <w:p w14:paraId="194D7C69" w14:textId="57627FF6" w:rsidR="00FA23AA" w:rsidRPr="00873C7A" w:rsidRDefault="00230CB8"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 </w:t>
      </w:r>
      <w:r w:rsidR="00873C7A">
        <w:rPr>
          <w:rFonts w:asciiTheme="minorHAnsi" w:hAnsiTheme="minorHAnsi" w:cstheme="minorHAnsi"/>
          <w:i/>
          <w:iCs/>
          <w:color w:val="0432FF"/>
        </w:rPr>
        <w:t>Video Editor: Emphasize the dark brown circles.</w:t>
      </w:r>
    </w:p>
    <w:p w14:paraId="78D3F507" w14:textId="39B41898" w:rsidR="00873C7A" w:rsidRDefault="00873C7A"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B.</w:t>
      </w:r>
    </w:p>
    <w:p w14:paraId="4D205649" w14:textId="123C917D" w:rsidR="00873C7A" w:rsidRPr="00556173" w:rsidRDefault="00873C7A"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B.</w:t>
      </w:r>
      <w:r w:rsidR="006A5E02">
        <w:rPr>
          <w:rFonts w:asciiTheme="minorHAnsi" w:hAnsiTheme="minorHAnsi" w:cstheme="minorHAnsi"/>
          <w:szCs w:val="24"/>
        </w:rPr>
        <w:t xml:space="preserve"> </w:t>
      </w:r>
      <w:r w:rsidR="006A5E02" w:rsidRPr="004F348D">
        <w:rPr>
          <w:rFonts w:asciiTheme="minorHAnsi" w:hAnsiTheme="minorHAnsi" w:cstheme="minorHAnsi"/>
          <w:b/>
          <w:bCs/>
          <w:szCs w:val="24"/>
        </w:rPr>
        <w:t xml:space="preserve">TEXT: </w:t>
      </w:r>
      <w:proofErr w:type="spellStart"/>
      <w:r w:rsidR="006A5E02" w:rsidRPr="004F348D">
        <w:rPr>
          <w:rFonts w:asciiTheme="minorHAnsi" w:hAnsiTheme="minorHAnsi" w:cstheme="minorHAnsi"/>
          <w:b/>
          <w:bCs/>
          <w:szCs w:val="24"/>
        </w:rPr>
        <w:t>hRBC</w:t>
      </w:r>
      <w:proofErr w:type="spellEnd"/>
      <w:r w:rsidR="006A5E02" w:rsidRPr="004F348D">
        <w:rPr>
          <w:rFonts w:asciiTheme="minorHAnsi" w:hAnsiTheme="minorHAnsi" w:cstheme="minorHAnsi"/>
          <w:b/>
          <w:bCs/>
          <w:szCs w:val="24"/>
        </w:rPr>
        <w:t>: Host red blood cell</w:t>
      </w:r>
      <w:r>
        <w:rPr>
          <w:rFonts w:asciiTheme="minorHAnsi" w:hAnsiTheme="minorHAnsi" w:cstheme="minorHAnsi"/>
          <w:szCs w:val="24"/>
        </w:rPr>
        <w:t xml:space="preserve"> </w:t>
      </w:r>
      <w:r>
        <w:rPr>
          <w:rFonts w:asciiTheme="minorHAnsi" w:hAnsiTheme="minorHAnsi" w:cstheme="minorHAnsi"/>
          <w:i/>
          <w:iCs/>
          <w:color w:val="0432FF"/>
        </w:rPr>
        <w:t>Video Editor: Emphasize few of the individual cells.</w:t>
      </w:r>
    </w:p>
    <w:p w14:paraId="6D03FF0C" w14:textId="77777777" w:rsidR="00230CB8" w:rsidRPr="00B07A3B" w:rsidRDefault="00230CB8" w:rsidP="0092222A">
      <w:pPr>
        <w:pStyle w:val="ListParagraph"/>
        <w:spacing w:before="120"/>
        <w:ind w:left="1627"/>
        <w:contextualSpacing w:val="0"/>
        <w:jc w:val="both"/>
        <w:outlineLvl w:val="0"/>
        <w:rPr>
          <w:rFonts w:asciiTheme="minorHAnsi" w:hAnsiTheme="minorHAnsi" w:cstheme="minorHAnsi"/>
          <w:szCs w:val="24"/>
        </w:rPr>
      </w:pPr>
    </w:p>
    <w:p w14:paraId="74AF1862" w14:textId="7FCE5AAD" w:rsidR="00390ABC" w:rsidRPr="004F348D" w:rsidRDefault="00A93CE1" w:rsidP="00F83564">
      <w:pPr>
        <w:pStyle w:val="ListParagraph"/>
        <w:numPr>
          <w:ilvl w:val="1"/>
          <w:numId w:val="3"/>
        </w:numPr>
        <w:spacing w:before="120" w:line="276" w:lineRule="auto"/>
        <w:contextualSpacing w:val="0"/>
        <w:jc w:val="both"/>
        <w:outlineLvl w:val="0"/>
        <w:rPr>
          <w:rFonts w:asciiTheme="minorHAnsi" w:hAnsiTheme="minorHAnsi" w:cstheme="minorHAnsi"/>
          <w:b/>
          <w:bCs/>
          <w:szCs w:val="24"/>
        </w:rPr>
      </w:pPr>
      <w:r>
        <w:rPr>
          <w:rFonts w:asciiTheme="minorHAnsi" w:hAnsiTheme="minorHAnsi" w:cstheme="minorHAnsi"/>
          <w:szCs w:val="24"/>
        </w:rPr>
        <w:t xml:space="preserve">After milling, the grids were loaded into the TEM to identify the positions of lamellae </w:t>
      </w:r>
      <w:r w:rsidRPr="004F348D">
        <w:rPr>
          <w:rFonts w:asciiTheme="minorHAnsi" w:hAnsiTheme="minorHAnsi" w:cstheme="minorHAnsi"/>
          <w:b/>
          <w:bCs/>
          <w:szCs w:val="24"/>
        </w:rPr>
        <w:t>[1]</w:t>
      </w:r>
      <w:r w:rsidR="006A5E02">
        <w:rPr>
          <w:rFonts w:asciiTheme="minorHAnsi" w:hAnsiTheme="minorHAnsi" w:cstheme="minorHAnsi"/>
          <w:szCs w:val="24"/>
        </w:rPr>
        <w:t xml:space="preserve"> to observe</w:t>
      </w:r>
      <w:r>
        <w:rPr>
          <w:rFonts w:asciiTheme="minorHAnsi" w:hAnsiTheme="minorHAnsi" w:cstheme="minorHAnsi"/>
          <w:szCs w:val="24"/>
        </w:rPr>
        <w:t xml:space="preserve"> different </w:t>
      </w:r>
      <w:r>
        <w:t xml:space="preserve">stages of cell development within the lamellae </w:t>
      </w:r>
      <w:r w:rsidRPr="004F348D">
        <w:rPr>
          <w:b/>
          <w:bCs/>
        </w:rPr>
        <w:t>[</w:t>
      </w:r>
      <w:r w:rsidR="00654944" w:rsidRPr="004F348D">
        <w:rPr>
          <w:b/>
          <w:bCs/>
        </w:rPr>
        <w:t>2]</w:t>
      </w:r>
      <w:r w:rsidR="00654944">
        <w:t xml:space="preserve">. In the sample </w:t>
      </w:r>
      <w:r w:rsidR="00654944">
        <w:lastRenderedPageBreak/>
        <w:t>micrograph, a</w:t>
      </w:r>
      <w:r w:rsidR="006A5E02">
        <w:t>n</w:t>
      </w:r>
      <w:r w:rsidR="00654944">
        <w:t xml:space="preserve"> </w:t>
      </w:r>
      <w:r w:rsidR="006A5E02">
        <w:t>RBC</w:t>
      </w:r>
      <w:r w:rsidR="00654944">
        <w:t xml:space="preserve"> that had recently been invaded by a merozoite was detected </w:t>
      </w:r>
      <w:r w:rsidR="00654944" w:rsidRPr="004F348D">
        <w:rPr>
          <w:b/>
          <w:bCs/>
        </w:rPr>
        <w:t>[3-TXT].</w:t>
      </w:r>
    </w:p>
    <w:p w14:paraId="5B76B949" w14:textId="6B967D03" w:rsidR="00390ABC" w:rsidRDefault="00390ABC"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 C.</w:t>
      </w:r>
    </w:p>
    <w:p w14:paraId="0746C538" w14:textId="554F529F" w:rsidR="00390ABC" w:rsidRDefault="00390ABC"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w:t>
      </w:r>
    </w:p>
    <w:p w14:paraId="6AA7301C" w14:textId="026713B5" w:rsidR="00654944" w:rsidRPr="00F83564" w:rsidRDefault="00390ABC" w:rsidP="00F83564">
      <w:pPr>
        <w:pStyle w:val="ListParagraph"/>
        <w:numPr>
          <w:ilvl w:val="2"/>
          <w:numId w:val="3"/>
        </w:numPr>
        <w:spacing w:before="240"/>
        <w:contextualSpacing w:val="0"/>
        <w:jc w:val="both"/>
        <w:outlineLvl w:val="0"/>
        <w:rPr>
          <w:rFonts w:asciiTheme="minorHAnsi" w:hAnsiTheme="minorHAnsi" w:cstheme="minorHAnsi"/>
          <w:szCs w:val="24"/>
        </w:rPr>
      </w:pPr>
      <w:r w:rsidRPr="00873C7A">
        <w:rPr>
          <w:rFonts w:asciiTheme="minorHAnsi" w:hAnsiTheme="minorHAnsi" w:cstheme="minorHAnsi"/>
          <w:szCs w:val="24"/>
        </w:rPr>
        <w:t xml:space="preserve">LAB MEDIA: Figure 7 A. </w:t>
      </w:r>
      <w:r w:rsidRPr="004F348D">
        <w:rPr>
          <w:rFonts w:asciiTheme="minorHAnsi" w:hAnsiTheme="minorHAnsi" w:cstheme="minorHAnsi"/>
          <w:b/>
          <w:bCs/>
          <w:szCs w:val="24"/>
        </w:rPr>
        <w:t xml:space="preserve">TEXT: </w:t>
      </w:r>
      <w:r w:rsidRPr="004F348D">
        <w:rPr>
          <w:b/>
          <w:bCs/>
        </w:rPr>
        <w:t xml:space="preserve">Merozoite: </w:t>
      </w:r>
      <w:r w:rsidRPr="004F348D">
        <w:rPr>
          <w:b/>
          <w:bCs/>
          <w:i/>
          <w:iCs/>
        </w:rPr>
        <w:t>P. falciparum</w:t>
      </w:r>
    </w:p>
    <w:p w14:paraId="4098AD71" w14:textId="77777777" w:rsidR="00F83564" w:rsidRPr="00873C7A" w:rsidRDefault="00F83564" w:rsidP="00F83564">
      <w:pPr>
        <w:pStyle w:val="ListParagraph"/>
        <w:spacing w:before="240"/>
        <w:ind w:left="1627"/>
        <w:contextualSpacing w:val="0"/>
        <w:jc w:val="both"/>
        <w:outlineLvl w:val="0"/>
        <w:rPr>
          <w:rFonts w:asciiTheme="minorHAnsi" w:hAnsiTheme="minorHAnsi" w:cstheme="minorHAnsi"/>
          <w:szCs w:val="24"/>
        </w:rPr>
      </w:pPr>
    </w:p>
    <w:p w14:paraId="2382C408" w14:textId="40FF9CF7" w:rsidR="00654944" w:rsidRPr="00390ABC" w:rsidRDefault="00F54C96" w:rsidP="00F83564">
      <w:pPr>
        <w:pStyle w:val="ListParagraph"/>
        <w:numPr>
          <w:ilvl w:val="1"/>
          <w:numId w:val="3"/>
        </w:numPr>
        <w:spacing w:before="120" w:line="276" w:lineRule="auto"/>
        <w:contextualSpacing w:val="0"/>
        <w:jc w:val="both"/>
        <w:outlineLvl w:val="0"/>
        <w:rPr>
          <w:rFonts w:asciiTheme="minorHAnsi" w:hAnsiTheme="minorHAnsi" w:cstheme="minorHAnsi"/>
          <w:szCs w:val="24"/>
        </w:rPr>
      </w:pPr>
      <w:r>
        <w:rPr>
          <w:rFonts w:asciiTheme="minorHAnsi" w:hAnsiTheme="minorHAnsi" w:cstheme="minorHAnsi"/>
          <w:szCs w:val="24"/>
        </w:rPr>
        <w:t>T</w:t>
      </w:r>
      <w:r w:rsidR="00B91947">
        <w:t>he merozoite</w:t>
      </w:r>
      <w:r w:rsidR="00390ABC">
        <w:t xml:space="preserve"> </w:t>
      </w:r>
      <w:r w:rsidR="00390ABC" w:rsidRPr="004F348D">
        <w:rPr>
          <w:b/>
          <w:bCs/>
        </w:rPr>
        <w:t>[</w:t>
      </w:r>
      <w:r>
        <w:rPr>
          <w:b/>
          <w:bCs/>
        </w:rPr>
        <w:t>1</w:t>
      </w:r>
      <w:r w:rsidR="00390ABC" w:rsidRPr="004F348D">
        <w:rPr>
          <w:b/>
          <w:bCs/>
        </w:rPr>
        <w:t>]</w:t>
      </w:r>
      <w:r>
        <w:t>,</w:t>
      </w:r>
      <w:r w:rsidR="003679A5">
        <w:t xml:space="preserve"> surrounded by</w:t>
      </w:r>
      <w:r w:rsidR="00B91947">
        <w:t xml:space="preserve"> </w:t>
      </w:r>
      <w:r>
        <w:t xml:space="preserve">the </w:t>
      </w:r>
      <w:r w:rsidR="00B91947">
        <w:t xml:space="preserve">host cell derived membrane </w:t>
      </w:r>
      <w:r w:rsidR="003679A5" w:rsidRPr="004F348D">
        <w:rPr>
          <w:b/>
          <w:bCs/>
        </w:rPr>
        <w:t>[</w:t>
      </w:r>
      <w:r>
        <w:rPr>
          <w:b/>
          <w:bCs/>
        </w:rPr>
        <w:t>2</w:t>
      </w:r>
      <w:r w:rsidR="003679A5" w:rsidRPr="004F348D">
        <w:rPr>
          <w:b/>
          <w:bCs/>
        </w:rPr>
        <w:t>]</w:t>
      </w:r>
      <w:r>
        <w:t>,</w:t>
      </w:r>
      <w:r w:rsidR="003679A5">
        <w:t xml:space="preserve"> </w:t>
      </w:r>
      <w:r w:rsidR="00B91947">
        <w:t xml:space="preserve">could be seen </w:t>
      </w:r>
      <w:r w:rsidR="003679A5">
        <w:t>within the boundary of the</w:t>
      </w:r>
      <w:r w:rsidR="006A5E02">
        <w:t xml:space="preserve"> RBC</w:t>
      </w:r>
      <w:r w:rsidR="003679A5">
        <w:t xml:space="preserve"> </w:t>
      </w:r>
      <w:r w:rsidR="00B91947" w:rsidRPr="004F348D">
        <w:rPr>
          <w:b/>
          <w:bCs/>
        </w:rPr>
        <w:t>[</w:t>
      </w:r>
      <w:r>
        <w:rPr>
          <w:b/>
          <w:bCs/>
        </w:rPr>
        <w:t>3</w:t>
      </w:r>
      <w:r w:rsidR="00B91947" w:rsidRPr="004F348D">
        <w:rPr>
          <w:b/>
          <w:bCs/>
        </w:rPr>
        <w:t>]</w:t>
      </w:r>
      <w:r w:rsidR="00B91947">
        <w:t>.</w:t>
      </w:r>
    </w:p>
    <w:p w14:paraId="3DEA8CE0" w14:textId="7191DE58" w:rsidR="00390ABC" w:rsidRPr="003679A5" w:rsidRDefault="00390ABC"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B.</w:t>
      </w:r>
      <w:r w:rsidR="003679A5">
        <w:rPr>
          <w:rFonts w:asciiTheme="minorHAnsi" w:hAnsiTheme="minorHAnsi" w:cstheme="minorHAnsi"/>
          <w:szCs w:val="24"/>
        </w:rPr>
        <w:t xml:space="preserve"> </w:t>
      </w:r>
      <w:r w:rsidR="003679A5">
        <w:rPr>
          <w:rFonts w:asciiTheme="minorHAnsi" w:hAnsiTheme="minorHAnsi" w:cstheme="minorHAnsi"/>
          <w:i/>
          <w:iCs/>
          <w:color w:val="0432FF"/>
        </w:rPr>
        <w:t>Video Editor: Emphasize the green line.</w:t>
      </w:r>
    </w:p>
    <w:p w14:paraId="1AAAF685" w14:textId="764DCA04" w:rsidR="003679A5" w:rsidRPr="003679A5" w:rsidRDefault="003679A5"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B. </w:t>
      </w:r>
      <w:r>
        <w:rPr>
          <w:rFonts w:asciiTheme="minorHAnsi" w:hAnsiTheme="minorHAnsi" w:cstheme="minorHAnsi"/>
          <w:i/>
          <w:iCs/>
          <w:color w:val="0432FF"/>
        </w:rPr>
        <w:t>Video Editor: Emphasize the yellow line.</w:t>
      </w:r>
    </w:p>
    <w:p w14:paraId="040BCD69" w14:textId="53C76A5B" w:rsidR="003679A5" w:rsidRPr="003679A5" w:rsidRDefault="003679A5"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B. </w:t>
      </w:r>
      <w:r>
        <w:rPr>
          <w:rFonts w:asciiTheme="minorHAnsi" w:hAnsiTheme="minorHAnsi" w:cstheme="minorHAnsi"/>
          <w:i/>
          <w:iCs/>
          <w:color w:val="0432FF"/>
        </w:rPr>
        <w:t>Video Editor: Emphasize the red line.</w:t>
      </w:r>
    </w:p>
    <w:p w14:paraId="6C18254A" w14:textId="499667E6" w:rsidR="00B91947" w:rsidRDefault="00B91947" w:rsidP="0092222A">
      <w:pPr>
        <w:pStyle w:val="ListParagraph"/>
        <w:jc w:val="both"/>
        <w:rPr>
          <w:rFonts w:asciiTheme="minorHAnsi" w:hAnsiTheme="minorHAnsi" w:cstheme="minorHAnsi"/>
          <w:szCs w:val="24"/>
        </w:rPr>
      </w:pPr>
    </w:p>
    <w:p w14:paraId="2A1CABFC" w14:textId="77777777" w:rsidR="00F83564" w:rsidRPr="00B91947" w:rsidRDefault="00F83564" w:rsidP="0092222A">
      <w:pPr>
        <w:pStyle w:val="ListParagraph"/>
        <w:jc w:val="both"/>
        <w:rPr>
          <w:rFonts w:asciiTheme="minorHAnsi" w:hAnsiTheme="minorHAnsi" w:cstheme="minorHAnsi"/>
          <w:szCs w:val="24"/>
        </w:rPr>
      </w:pPr>
    </w:p>
    <w:p w14:paraId="79B5B138" w14:textId="238E225C" w:rsidR="00D05779" w:rsidRPr="00390ABC" w:rsidRDefault="006A5E02" w:rsidP="00F83564">
      <w:pPr>
        <w:pStyle w:val="ListParagraph"/>
        <w:numPr>
          <w:ilvl w:val="1"/>
          <w:numId w:val="3"/>
        </w:numPr>
        <w:spacing w:before="120" w:line="276" w:lineRule="auto"/>
        <w:contextualSpacing w:val="0"/>
        <w:jc w:val="both"/>
        <w:outlineLvl w:val="0"/>
        <w:rPr>
          <w:rFonts w:asciiTheme="minorHAnsi" w:hAnsiTheme="minorHAnsi" w:cstheme="minorHAnsi"/>
          <w:szCs w:val="24"/>
        </w:rPr>
      </w:pPr>
      <w:r>
        <w:t>A</w:t>
      </w:r>
      <w:r w:rsidR="003679A5">
        <w:t>t</w:t>
      </w:r>
      <w:r w:rsidR="00B91947">
        <w:t xml:space="preserve"> the apical end of the merozoite </w:t>
      </w:r>
      <w:r w:rsidR="00B91947" w:rsidRPr="004F348D">
        <w:rPr>
          <w:b/>
          <w:bCs/>
        </w:rPr>
        <w:t>[1-TXT]</w:t>
      </w:r>
      <w:r w:rsidR="00D05779">
        <w:t xml:space="preserve">, the two membranes surrounding the cell </w:t>
      </w:r>
      <w:r w:rsidR="00D05779" w:rsidRPr="004F348D">
        <w:rPr>
          <w:b/>
          <w:bCs/>
        </w:rPr>
        <w:t>[2]</w:t>
      </w:r>
      <w:r w:rsidR="00D05779">
        <w:t xml:space="preserve"> and four membranes stacked in the apex of the merozoite </w:t>
      </w:r>
      <w:r w:rsidR="00D05779" w:rsidRPr="004F348D">
        <w:rPr>
          <w:b/>
          <w:bCs/>
        </w:rPr>
        <w:t>[3]</w:t>
      </w:r>
      <w:r w:rsidR="00D05779">
        <w:t xml:space="preserve"> associated with an electron dense mushroom-shaped feature</w:t>
      </w:r>
      <w:r w:rsidR="005A78E6">
        <w:t xml:space="preserve"> </w:t>
      </w:r>
      <w:r w:rsidR="005A78E6" w:rsidRPr="004F348D">
        <w:rPr>
          <w:b/>
          <w:bCs/>
        </w:rPr>
        <w:t>[4]</w:t>
      </w:r>
      <w:r w:rsidR="00D05779">
        <w:t xml:space="preserve"> w</w:t>
      </w:r>
      <w:r w:rsidR="00F54C96">
        <w:t>ere</w:t>
      </w:r>
      <w:r w:rsidR="00D05779">
        <w:t xml:space="preserve"> clearly visible </w:t>
      </w:r>
      <w:r w:rsidR="00D05779" w:rsidRPr="004F348D">
        <w:rPr>
          <w:b/>
          <w:bCs/>
        </w:rPr>
        <w:t>[</w:t>
      </w:r>
      <w:r w:rsidR="005A78E6" w:rsidRPr="004F348D">
        <w:rPr>
          <w:b/>
          <w:bCs/>
        </w:rPr>
        <w:t>5</w:t>
      </w:r>
      <w:r w:rsidR="00D05779" w:rsidRPr="004F348D">
        <w:rPr>
          <w:b/>
          <w:bCs/>
        </w:rPr>
        <w:t>]</w:t>
      </w:r>
      <w:r w:rsidR="00D05779">
        <w:t>.</w:t>
      </w:r>
      <w:r w:rsidR="00390ABC">
        <w:t xml:space="preserve"> </w:t>
      </w:r>
    </w:p>
    <w:p w14:paraId="375189D4" w14:textId="1EC8DA6C" w:rsidR="00390ABC" w:rsidRDefault="00390ABC"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w:t>
      </w:r>
      <w:r w:rsidR="003679A5">
        <w:rPr>
          <w:rFonts w:asciiTheme="minorHAnsi" w:hAnsiTheme="minorHAnsi" w:cstheme="minorHAnsi"/>
          <w:szCs w:val="24"/>
        </w:rPr>
        <w:t xml:space="preserve">B, </w:t>
      </w:r>
      <w:r>
        <w:rPr>
          <w:rFonts w:asciiTheme="minorHAnsi" w:hAnsiTheme="minorHAnsi" w:cstheme="minorHAnsi"/>
          <w:szCs w:val="24"/>
        </w:rPr>
        <w:t xml:space="preserve">C. </w:t>
      </w:r>
      <w:r w:rsidRPr="004F348D">
        <w:rPr>
          <w:rFonts w:asciiTheme="minorHAnsi" w:hAnsiTheme="minorHAnsi" w:cstheme="minorHAnsi"/>
          <w:b/>
          <w:bCs/>
          <w:szCs w:val="24"/>
        </w:rPr>
        <w:t>TEXT: 20 central slices in XY plane from 8x binned tomogram, 2.4 Å/pixel</w:t>
      </w:r>
      <w:r w:rsidR="003679A5">
        <w:rPr>
          <w:rFonts w:asciiTheme="minorHAnsi" w:hAnsiTheme="minorHAnsi" w:cstheme="minorHAnsi"/>
          <w:szCs w:val="24"/>
        </w:rPr>
        <w:t xml:space="preserve"> </w:t>
      </w:r>
      <w:r w:rsidR="003679A5">
        <w:rPr>
          <w:rFonts w:asciiTheme="minorHAnsi" w:hAnsiTheme="minorHAnsi" w:cstheme="minorHAnsi"/>
          <w:i/>
          <w:iCs/>
          <w:color w:val="0432FF"/>
        </w:rPr>
        <w:t>Video Editor: Emphasize the black square.</w:t>
      </w:r>
    </w:p>
    <w:p w14:paraId="1C3CAAF5" w14:textId="3838D38E" w:rsidR="00390ABC" w:rsidRDefault="00390ABC"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w:t>
      </w:r>
      <w:r w:rsidR="003679A5">
        <w:rPr>
          <w:rFonts w:asciiTheme="minorHAnsi" w:hAnsiTheme="minorHAnsi" w:cstheme="minorHAnsi"/>
          <w:szCs w:val="24"/>
        </w:rPr>
        <w:t>D</w:t>
      </w:r>
      <w:r>
        <w:rPr>
          <w:rFonts w:asciiTheme="minorHAnsi" w:hAnsiTheme="minorHAnsi" w:cstheme="minorHAnsi"/>
          <w:szCs w:val="24"/>
        </w:rPr>
        <w:t>.</w:t>
      </w:r>
      <w:r w:rsidR="003679A5">
        <w:rPr>
          <w:rFonts w:asciiTheme="minorHAnsi" w:hAnsiTheme="minorHAnsi" w:cstheme="minorHAnsi"/>
          <w:szCs w:val="24"/>
        </w:rPr>
        <w:t xml:space="preserve"> </w:t>
      </w:r>
      <w:r w:rsidR="003679A5">
        <w:rPr>
          <w:rFonts w:asciiTheme="minorHAnsi" w:hAnsiTheme="minorHAnsi" w:cstheme="minorHAnsi"/>
          <w:i/>
          <w:iCs/>
          <w:color w:val="0432FF"/>
        </w:rPr>
        <w:t>Video Editor: Emphasize the green and yellow lines.</w:t>
      </w:r>
    </w:p>
    <w:p w14:paraId="00AC2CE3" w14:textId="0B35A1A3" w:rsidR="00390ABC" w:rsidRDefault="00FD63F3"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w:t>
      </w:r>
      <w:r w:rsidR="003679A5">
        <w:rPr>
          <w:rFonts w:asciiTheme="minorHAnsi" w:hAnsiTheme="minorHAnsi" w:cstheme="minorHAnsi"/>
          <w:szCs w:val="24"/>
        </w:rPr>
        <w:t>D</w:t>
      </w:r>
      <w:r>
        <w:rPr>
          <w:rFonts w:asciiTheme="minorHAnsi" w:hAnsiTheme="minorHAnsi" w:cstheme="minorHAnsi"/>
          <w:szCs w:val="24"/>
        </w:rPr>
        <w:t>.</w:t>
      </w:r>
      <w:r w:rsidR="003679A5">
        <w:rPr>
          <w:rFonts w:asciiTheme="minorHAnsi" w:hAnsiTheme="minorHAnsi" w:cstheme="minorHAnsi"/>
          <w:szCs w:val="24"/>
        </w:rPr>
        <w:t xml:space="preserve"> </w:t>
      </w:r>
      <w:r w:rsidR="003679A5">
        <w:rPr>
          <w:rFonts w:asciiTheme="minorHAnsi" w:hAnsiTheme="minorHAnsi" w:cstheme="minorHAnsi"/>
          <w:i/>
          <w:iCs/>
          <w:color w:val="0432FF"/>
        </w:rPr>
        <w:t>Video Editor: Emphasize the blue lines.</w:t>
      </w:r>
    </w:p>
    <w:p w14:paraId="08219F78" w14:textId="4B19CCCD" w:rsidR="00FD63F3" w:rsidRPr="005A78E6" w:rsidRDefault="00FD63F3"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w:t>
      </w:r>
      <w:r w:rsidR="003679A5">
        <w:rPr>
          <w:rFonts w:asciiTheme="minorHAnsi" w:hAnsiTheme="minorHAnsi" w:cstheme="minorHAnsi"/>
          <w:szCs w:val="24"/>
        </w:rPr>
        <w:t xml:space="preserve">D. </w:t>
      </w:r>
      <w:r w:rsidR="003679A5">
        <w:rPr>
          <w:rFonts w:asciiTheme="minorHAnsi" w:hAnsiTheme="minorHAnsi" w:cstheme="minorHAnsi"/>
          <w:i/>
          <w:iCs/>
          <w:color w:val="0432FF"/>
        </w:rPr>
        <w:t>Video Editor: Emphasize the shape highlighted with purple.</w:t>
      </w:r>
    </w:p>
    <w:p w14:paraId="37D2A673" w14:textId="4CE2352B" w:rsidR="005A78E6" w:rsidRPr="00F83564" w:rsidRDefault="005A78E6"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C, F </w:t>
      </w:r>
      <w:proofErr w:type="spellStart"/>
      <w:r>
        <w:rPr>
          <w:rFonts w:asciiTheme="minorHAnsi" w:hAnsiTheme="minorHAnsi" w:cstheme="minorHAnsi"/>
          <w:szCs w:val="24"/>
        </w:rPr>
        <w:t>i</w:t>
      </w:r>
      <w:proofErr w:type="spellEnd"/>
      <w:r>
        <w:rPr>
          <w:rFonts w:asciiTheme="minorHAnsi" w:hAnsiTheme="minorHAnsi" w:cstheme="minorHAnsi"/>
          <w:szCs w:val="24"/>
        </w:rPr>
        <w:t xml:space="preserve">. </w:t>
      </w:r>
      <w:r>
        <w:rPr>
          <w:rFonts w:asciiTheme="minorHAnsi" w:hAnsiTheme="minorHAnsi" w:cstheme="minorHAnsi"/>
          <w:i/>
          <w:iCs/>
          <w:color w:val="0432FF"/>
        </w:rPr>
        <w:t>Video Editor: Emphasize the red arrow.</w:t>
      </w:r>
    </w:p>
    <w:p w14:paraId="1D1E8259" w14:textId="77777777" w:rsidR="00F83564" w:rsidRPr="00D05779" w:rsidRDefault="00F83564" w:rsidP="00F83564">
      <w:pPr>
        <w:pStyle w:val="ListParagraph"/>
        <w:spacing w:before="240"/>
        <w:ind w:left="1627"/>
        <w:contextualSpacing w:val="0"/>
        <w:jc w:val="both"/>
        <w:outlineLvl w:val="0"/>
        <w:rPr>
          <w:rFonts w:asciiTheme="minorHAnsi" w:hAnsiTheme="minorHAnsi" w:cstheme="minorHAnsi"/>
          <w:szCs w:val="24"/>
        </w:rPr>
      </w:pPr>
    </w:p>
    <w:p w14:paraId="4A5CA302" w14:textId="77777777" w:rsidR="00D05779" w:rsidRDefault="00D05779" w:rsidP="0092222A">
      <w:pPr>
        <w:pStyle w:val="ListParagraph"/>
        <w:jc w:val="both"/>
      </w:pPr>
    </w:p>
    <w:p w14:paraId="0CFD4A4D" w14:textId="2FD9E97E" w:rsidR="00B91947" w:rsidRPr="00FD63F3" w:rsidRDefault="005A78E6" w:rsidP="00F83564">
      <w:pPr>
        <w:pStyle w:val="ListParagraph"/>
        <w:numPr>
          <w:ilvl w:val="1"/>
          <w:numId w:val="3"/>
        </w:numPr>
        <w:spacing w:before="120" w:line="276" w:lineRule="auto"/>
        <w:contextualSpacing w:val="0"/>
        <w:jc w:val="both"/>
        <w:outlineLvl w:val="0"/>
        <w:rPr>
          <w:rFonts w:asciiTheme="minorHAnsi" w:hAnsiTheme="minorHAnsi" w:cstheme="minorHAnsi"/>
          <w:szCs w:val="24"/>
        </w:rPr>
      </w:pPr>
      <w:r>
        <w:t>A</w:t>
      </w:r>
      <w:r w:rsidR="00D05779">
        <w:t xml:space="preserve"> fusion event between </w:t>
      </w:r>
      <w:r w:rsidR="00F54C96">
        <w:t xml:space="preserve">the </w:t>
      </w:r>
      <w:r w:rsidR="00D05779">
        <w:t xml:space="preserve">merozoite plasma membrane </w:t>
      </w:r>
      <w:r w:rsidR="00D05779" w:rsidRPr="004F348D">
        <w:rPr>
          <w:b/>
          <w:bCs/>
        </w:rPr>
        <w:t>[1]</w:t>
      </w:r>
      <w:r w:rsidR="00D05779">
        <w:t xml:space="preserve"> and a </w:t>
      </w:r>
      <w:r w:rsidR="00556173">
        <w:t>multi-layered vesicle</w:t>
      </w:r>
      <w:r w:rsidR="00D05779">
        <w:t xml:space="preserve"> within the parasite was detected </w:t>
      </w:r>
      <w:r w:rsidR="00D05779" w:rsidRPr="004F348D">
        <w:rPr>
          <w:b/>
          <w:bCs/>
        </w:rPr>
        <w:t>[2]</w:t>
      </w:r>
      <w:r w:rsidR="00D05779">
        <w:t>.</w:t>
      </w:r>
      <w:r w:rsidR="002F7419">
        <w:t xml:space="preserve"> </w:t>
      </w:r>
    </w:p>
    <w:p w14:paraId="71AD2A81" w14:textId="18E21E7E" w:rsidR="00FD63F3" w:rsidRDefault="00FD63F3"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C.</w:t>
      </w:r>
      <w:r w:rsidR="003679A5">
        <w:rPr>
          <w:rFonts w:asciiTheme="minorHAnsi" w:hAnsiTheme="minorHAnsi" w:cstheme="minorHAnsi"/>
          <w:szCs w:val="24"/>
        </w:rPr>
        <w:t xml:space="preserve"> </w:t>
      </w:r>
      <w:r w:rsidR="005A78E6">
        <w:rPr>
          <w:rFonts w:asciiTheme="minorHAnsi" w:hAnsiTheme="minorHAnsi" w:cstheme="minorHAnsi"/>
          <w:i/>
          <w:iCs/>
          <w:color w:val="0432FF"/>
        </w:rPr>
        <w:t xml:space="preserve">Video Editor: Emphasize the black arrow. </w:t>
      </w:r>
    </w:p>
    <w:p w14:paraId="12966261" w14:textId="6C76D13C" w:rsidR="00FD63F3" w:rsidRDefault="00FD63F3"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7 C</w:t>
      </w:r>
      <w:r w:rsidR="005A78E6">
        <w:rPr>
          <w:rFonts w:asciiTheme="minorHAnsi" w:hAnsiTheme="minorHAnsi" w:cstheme="minorHAnsi"/>
          <w:szCs w:val="24"/>
        </w:rPr>
        <w:t>, F ii</w:t>
      </w:r>
      <w:r>
        <w:rPr>
          <w:rFonts w:asciiTheme="minorHAnsi" w:hAnsiTheme="minorHAnsi" w:cstheme="minorHAnsi"/>
          <w:szCs w:val="24"/>
        </w:rPr>
        <w:t>.</w:t>
      </w:r>
    </w:p>
    <w:p w14:paraId="2D8E2B19" w14:textId="77777777" w:rsidR="00556173" w:rsidRDefault="00556173" w:rsidP="00556173">
      <w:pPr>
        <w:pStyle w:val="ListParagraph"/>
        <w:spacing w:before="120"/>
        <w:ind w:left="1627"/>
        <w:contextualSpacing w:val="0"/>
        <w:jc w:val="both"/>
        <w:outlineLvl w:val="0"/>
        <w:rPr>
          <w:rFonts w:asciiTheme="minorHAnsi" w:hAnsiTheme="minorHAnsi" w:cstheme="minorHAnsi"/>
          <w:szCs w:val="24"/>
        </w:rPr>
      </w:pPr>
    </w:p>
    <w:p w14:paraId="15A1CB62" w14:textId="02A2DBB6" w:rsidR="0092222A" w:rsidRDefault="00FD63F3" w:rsidP="00F83564">
      <w:pPr>
        <w:pStyle w:val="ListParagraph"/>
        <w:numPr>
          <w:ilvl w:val="1"/>
          <w:numId w:val="3"/>
        </w:numPr>
        <w:spacing w:before="120" w:line="276" w:lineRule="auto"/>
        <w:contextualSpacing w:val="0"/>
        <w:jc w:val="both"/>
        <w:outlineLvl w:val="0"/>
        <w:rPr>
          <w:rFonts w:asciiTheme="minorHAnsi" w:hAnsiTheme="minorHAnsi" w:cstheme="minorHAnsi"/>
          <w:szCs w:val="24"/>
        </w:rPr>
      </w:pPr>
      <w:r>
        <w:rPr>
          <w:rFonts w:asciiTheme="minorHAnsi" w:hAnsiTheme="minorHAnsi" w:cstheme="minorHAnsi"/>
          <w:szCs w:val="24"/>
        </w:rPr>
        <w:t>In an additional TEM analysis of a 230</w:t>
      </w:r>
      <w:r w:rsidR="00F54C96">
        <w:rPr>
          <w:rFonts w:asciiTheme="minorHAnsi" w:hAnsiTheme="minorHAnsi" w:cstheme="minorHAnsi"/>
          <w:szCs w:val="24"/>
        </w:rPr>
        <w:t>-</w:t>
      </w:r>
      <w:r>
        <w:rPr>
          <w:rFonts w:asciiTheme="minorHAnsi" w:hAnsiTheme="minorHAnsi" w:cstheme="minorHAnsi"/>
          <w:szCs w:val="24"/>
        </w:rPr>
        <w:t xml:space="preserve">nanometer thick lamella </w:t>
      </w:r>
      <w:r w:rsidRPr="004F348D">
        <w:rPr>
          <w:rFonts w:asciiTheme="minorHAnsi" w:hAnsiTheme="minorHAnsi" w:cstheme="minorHAnsi"/>
          <w:b/>
          <w:bCs/>
          <w:szCs w:val="24"/>
        </w:rPr>
        <w:t>[1]</w:t>
      </w:r>
      <w:r>
        <w:rPr>
          <w:rFonts w:asciiTheme="minorHAnsi" w:hAnsiTheme="minorHAnsi" w:cstheme="minorHAnsi"/>
          <w:szCs w:val="24"/>
        </w:rPr>
        <w:t xml:space="preserve">, </w:t>
      </w:r>
      <w:r>
        <w:t>the typical morphology o</w:t>
      </w:r>
      <w:r w:rsidR="0092222A">
        <w:t>f</w:t>
      </w:r>
      <w:r>
        <w:t xml:space="preserve"> a mature merozoite</w:t>
      </w:r>
      <w:r>
        <w:rPr>
          <w:rFonts w:asciiTheme="minorHAnsi" w:hAnsiTheme="minorHAnsi" w:cstheme="minorHAnsi"/>
          <w:szCs w:val="24"/>
        </w:rPr>
        <w:t xml:space="preserve"> </w:t>
      </w:r>
      <w:r w:rsidR="0092222A">
        <w:t xml:space="preserve">treated with E64 </w:t>
      </w:r>
      <w:r>
        <w:rPr>
          <w:rFonts w:asciiTheme="minorHAnsi" w:hAnsiTheme="minorHAnsi" w:cstheme="minorHAnsi"/>
          <w:szCs w:val="24"/>
        </w:rPr>
        <w:t xml:space="preserve">was observed </w:t>
      </w:r>
      <w:r w:rsidRPr="004F348D">
        <w:rPr>
          <w:rFonts w:asciiTheme="minorHAnsi" w:hAnsiTheme="minorHAnsi" w:cstheme="minorHAnsi"/>
          <w:b/>
          <w:bCs/>
          <w:szCs w:val="24"/>
        </w:rPr>
        <w:t>[2]</w:t>
      </w:r>
      <w:r>
        <w:rPr>
          <w:rFonts w:asciiTheme="minorHAnsi" w:hAnsiTheme="minorHAnsi" w:cstheme="minorHAnsi"/>
          <w:szCs w:val="24"/>
        </w:rPr>
        <w:t>.</w:t>
      </w:r>
      <w:r w:rsidR="0092222A">
        <w:rPr>
          <w:rFonts w:asciiTheme="minorHAnsi" w:hAnsiTheme="minorHAnsi" w:cstheme="minorHAnsi"/>
          <w:szCs w:val="24"/>
        </w:rPr>
        <w:t xml:space="preserve"> </w:t>
      </w:r>
    </w:p>
    <w:p w14:paraId="34A7DB9C" w14:textId="7BEFF559" w:rsidR="00556173" w:rsidRDefault="00556173"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A.</w:t>
      </w:r>
    </w:p>
    <w:p w14:paraId="3FA4579C" w14:textId="3CF25C03" w:rsidR="00556173" w:rsidRDefault="00556173"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A, B.</w:t>
      </w:r>
    </w:p>
    <w:p w14:paraId="5A2AF326" w14:textId="77777777" w:rsidR="00556173" w:rsidRDefault="00556173" w:rsidP="00556173">
      <w:pPr>
        <w:pStyle w:val="ListParagraph"/>
        <w:spacing w:before="120"/>
        <w:ind w:left="1627"/>
        <w:contextualSpacing w:val="0"/>
        <w:jc w:val="both"/>
        <w:outlineLvl w:val="0"/>
        <w:rPr>
          <w:rFonts w:asciiTheme="minorHAnsi" w:hAnsiTheme="minorHAnsi" w:cstheme="minorHAnsi"/>
          <w:szCs w:val="24"/>
        </w:rPr>
      </w:pPr>
    </w:p>
    <w:p w14:paraId="58AE7230" w14:textId="7DFA41FC" w:rsidR="00FD63F3" w:rsidRPr="00556173" w:rsidRDefault="0092222A" w:rsidP="00F83564">
      <w:pPr>
        <w:pStyle w:val="ListParagraph"/>
        <w:numPr>
          <w:ilvl w:val="1"/>
          <w:numId w:val="3"/>
        </w:numPr>
        <w:spacing w:before="120" w:line="276" w:lineRule="auto"/>
        <w:contextualSpacing w:val="0"/>
        <w:jc w:val="both"/>
        <w:outlineLvl w:val="0"/>
        <w:rPr>
          <w:rFonts w:asciiTheme="minorHAnsi" w:hAnsiTheme="minorHAnsi" w:cstheme="minorHAnsi"/>
          <w:szCs w:val="24"/>
        </w:rPr>
      </w:pPr>
      <w:r>
        <w:t xml:space="preserve">Within the red blood cell membrane </w:t>
      </w:r>
      <w:r w:rsidRPr="004F348D">
        <w:rPr>
          <w:b/>
          <w:bCs/>
        </w:rPr>
        <w:t>[1]</w:t>
      </w:r>
      <w:r>
        <w:t xml:space="preserve">, the merozoite plasma membrane could be seen </w:t>
      </w:r>
      <w:r w:rsidR="005F221D" w:rsidRPr="004F348D">
        <w:rPr>
          <w:b/>
          <w:bCs/>
        </w:rPr>
        <w:t>[2]</w:t>
      </w:r>
      <w:r w:rsidR="005F221D">
        <w:t xml:space="preserve"> </w:t>
      </w:r>
      <w:r>
        <w:t xml:space="preserve">with organelles like the inner membrane complex </w:t>
      </w:r>
      <w:r w:rsidRPr="004F348D">
        <w:rPr>
          <w:b/>
          <w:bCs/>
        </w:rPr>
        <w:t>[3]</w:t>
      </w:r>
      <w:r>
        <w:t xml:space="preserve">, polar rings </w:t>
      </w:r>
      <w:r w:rsidRPr="004F348D">
        <w:rPr>
          <w:b/>
          <w:bCs/>
        </w:rPr>
        <w:t>[4]</w:t>
      </w:r>
      <w:r>
        <w:t xml:space="preserve"> micronemes </w:t>
      </w:r>
      <w:r w:rsidRPr="004F348D">
        <w:rPr>
          <w:b/>
          <w:bCs/>
        </w:rPr>
        <w:t>[5]</w:t>
      </w:r>
      <w:r>
        <w:t xml:space="preserve">, rhoptries </w:t>
      </w:r>
      <w:r w:rsidRPr="004F348D">
        <w:rPr>
          <w:b/>
          <w:bCs/>
        </w:rPr>
        <w:t>[6]</w:t>
      </w:r>
      <w:r>
        <w:t xml:space="preserve">, and the nuclear envelope </w:t>
      </w:r>
      <w:r w:rsidRPr="004F348D">
        <w:rPr>
          <w:b/>
          <w:bCs/>
        </w:rPr>
        <w:t>[7]</w:t>
      </w:r>
      <w:r>
        <w:t>.</w:t>
      </w:r>
      <w:r w:rsidR="005F221D">
        <w:t xml:space="preserve"> </w:t>
      </w:r>
    </w:p>
    <w:p w14:paraId="3C3F4F62" w14:textId="2D34870D" w:rsidR="00556173" w:rsidRPr="005F221D" w:rsidRDefault="00556173" w:rsidP="00F83564">
      <w:pPr>
        <w:pStyle w:val="ListParagraph"/>
        <w:numPr>
          <w:ilvl w:val="2"/>
          <w:numId w:val="43"/>
        </w:numPr>
        <w:spacing w:before="240"/>
        <w:contextualSpacing w:val="0"/>
        <w:jc w:val="both"/>
        <w:outlineLvl w:val="0"/>
        <w:rPr>
          <w:rFonts w:asciiTheme="minorHAnsi" w:hAnsiTheme="minorHAnsi" w:cstheme="minorHAnsi"/>
          <w:b/>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B.</w:t>
      </w:r>
      <w:r w:rsidR="005F221D">
        <w:rPr>
          <w:rFonts w:asciiTheme="minorHAnsi" w:hAnsiTheme="minorHAnsi" w:cstheme="minorHAnsi"/>
          <w:szCs w:val="24"/>
        </w:rPr>
        <w:t xml:space="preserve"> </w:t>
      </w:r>
      <w:r w:rsidR="005F221D">
        <w:rPr>
          <w:rFonts w:asciiTheme="minorHAnsi" w:hAnsiTheme="minorHAnsi" w:cstheme="minorHAnsi"/>
          <w:i/>
          <w:iCs/>
          <w:color w:val="0432FF"/>
        </w:rPr>
        <w:t>Video Editor: Emphasize the red double lines.</w:t>
      </w:r>
    </w:p>
    <w:p w14:paraId="1DEA64AB" w14:textId="55E00538" w:rsidR="00556173" w:rsidRDefault="00556173"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B.</w:t>
      </w:r>
      <w:r w:rsidR="005F221D">
        <w:rPr>
          <w:rFonts w:asciiTheme="minorHAnsi" w:hAnsiTheme="minorHAnsi" w:cstheme="minorHAnsi"/>
          <w:szCs w:val="24"/>
        </w:rPr>
        <w:t xml:space="preserve"> </w:t>
      </w:r>
      <w:r w:rsidR="005F221D">
        <w:rPr>
          <w:rFonts w:asciiTheme="minorHAnsi" w:hAnsiTheme="minorHAnsi" w:cstheme="minorHAnsi"/>
          <w:i/>
          <w:iCs/>
          <w:color w:val="0432FF"/>
        </w:rPr>
        <w:t>Video Editor: Emphasize the green membrane line.</w:t>
      </w:r>
    </w:p>
    <w:p w14:paraId="54FE34D2" w14:textId="2B78A3BB" w:rsidR="00556173" w:rsidRDefault="00556173"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B. </w:t>
      </w:r>
      <w:r w:rsidRPr="004F348D">
        <w:rPr>
          <w:rFonts w:asciiTheme="minorHAnsi" w:hAnsiTheme="minorHAnsi" w:cstheme="minorHAnsi"/>
          <w:b/>
          <w:bCs/>
          <w:szCs w:val="24"/>
        </w:rPr>
        <w:t xml:space="preserve">TEXT: </w:t>
      </w:r>
      <w:r w:rsidRPr="004F348D">
        <w:rPr>
          <w:b/>
          <w:bCs/>
        </w:rPr>
        <w:t>Inner membrane complex: IMC</w:t>
      </w:r>
      <w:r w:rsidR="005F221D">
        <w:t xml:space="preserve">. </w:t>
      </w:r>
      <w:r w:rsidR="005F221D">
        <w:rPr>
          <w:rFonts w:asciiTheme="minorHAnsi" w:hAnsiTheme="minorHAnsi" w:cstheme="minorHAnsi"/>
          <w:i/>
          <w:iCs/>
          <w:color w:val="0432FF"/>
        </w:rPr>
        <w:t>Video Editor: Emphasize the purple double lines.</w:t>
      </w:r>
    </w:p>
    <w:p w14:paraId="373D3022" w14:textId="0A8DD2F4" w:rsidR="00556173" w:rsidRDefault="00556173"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B. </w:t>
      </w:r>
      <w:r w:rsidRPr="004F348D">
        <w:rPr>
          <w:rFonts w:asciiTheme="minorHAnsi" w:hAnsiTheme="minorHAnsi" w:cstheme="minorHAnsi"/>
          <w:b/>
          <w:bCs/>
          <w:szCs w:val="24"/>
        </w:rPr>
        <w:t xml:space="preserve">TEXT: </w:t>
      </w:r>
      <w:r w:rsidRPr="004F348D">
        <w:rPr>
          <w:b/>
          <w:bCs/>
        </w:rPr>
        <w:t>Polar rings: PR</w:t>
      </w:r>
      <w:r w:rsidR="005F221D">
        <w:t xml:space="preserve">. </w:t>
      </w:r>
      <w:r w:rsidR="005F221D">
        <w:rPr>
          <w:rFonts w:asciiTheme="minorHAnsi" w:hAnsiTheme="minorHAnsi" w:cstheme="minorHAnsi"/>
          <w:i/>
          <w:iCs/>
          <w:color w:val="0432FF"/>
        </w:rPr>
        <w:t>Video Editor: Emphasize the black spots.</w:t>
      </w:r>
    </w:p>
    <w:p w14:paraId="416C6C02" w14:textId="3540E992" w:rsidR="00556173" w:rsidRDefault="00556173"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B. </w:t>
      </w:r>
      <w:r w:rsidRPr="004F348D">
        <w:rPr>
          <w:rFonts w:asciiTheme="minorHAnsi" w:hAnsiTheme="minorHAnsi" w:cstheme="minorHAnsi"/>
          <w:b/>
          <w:bCs/>
          <w:szCs w:val="24"/>
        </w:rPr>
        <w:t xml:space="preserve">TEXT: </w:t>
      </w:r>
      <w:r w:rsidRPr="004F348D">
        <w:rPr>
          <w:b/>
          <w:bCs/>
        </w:rPr>
        <w:t>Micronemes: M</w:t>
      </w:r>
      <w:r w:rsidR="005F221D">
        <w:t xml:space="preserve"> </w:t>
      </w:r>
      <w:r w:rsidR="005F221D">
        <w:rPr>
          <w:rFonts w:asciiTheme="minorHAnsi" w:hAnsiTheme="minorHAnsi" w:cstheme="minorHAnsi"/>
          <w:i/>
          <w:iCs/>
          <w:color w:val="0432FF"/>
        </w:rPr>
        <w:t>Video Editor: Emphasize the yellow spots.</w:t>
      </w:r>
    </w:p>
    <w:p w14:paraId="77785287" w14:textId="2B9A962E" w:rsidR="00556173" w:rsidRDefault="00556173"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B. </w:t>
      </w:r>
      <w:r w:rsidRPr="004F348D">
        <w:rPr>
          <w:rFonts w:asciiTheme="minorHAnsi" w:hAnsiTheme="minorHAnsi" w:cstheme="minorHAnsi"/>
          <w:b/>
          <w:bCs/>
          <w:szCs w:val="24"/>
        </w:rPr>
        <w:t xml:space="preserve">TEXT: </w:t>
      </w:r>
      <w:r w:rsidRPr="004F348D">
        <w:rPr>
          <w:b/>
          <w:bCs/>
        </w:rPr>
        <w:t>Rhoptries: R</w:t>
      </w:r>
      <w:r w:rsidR="005F221D">
        <w:t xml:space="preserve">. </w:t>
      </w:r>
      <w:r w:rsidR="005F221D">
        <w:rPr>
          <w:rFonts w:asciiTheme="minorHAnsi" w:hAnsiTheme="minorHAnsi" w:cstheme="minorHAnsi"/>
          <w:i/>
          <w:iCs/>
          <w:color w:val="0432FF"/>
        </w:rPr>
        <w:t>Video Editor: Emphasize the grey cell organelles.</w:t>
      </w:r>
    </w:p>
    <w:p w14:paraId="23936E16" w14:textId="3BEAE470" w:rsidR="0092222A" w:rsidRPr="005F221D" w:rsidRDefault="00556173" w:rsidP="00F83564">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 B. </w:t>
      </w:r>
      <w:r w:rsidRPr="004F348D">
        <w:rPr>
          <w:rFonts w:asciiTheme="minorHAnsi" w:hAnsiTheme="minorHAnsi" w:cstheme="minorHAnsi"/>
          <w:b/>
          <w:bCs/>
          <w:szCs w:val="24"/>
        </w:rPr>
        <w:t>TEXT: N</w:t>
      </w:r>
      <w:r w:rsidRPr="004F348D">
        <w:rPr>
          <w:b/>
          <w:bCs/>
        </w:rPr>
        <w:t>uclear envelope: NE</w:t>
      </w:r>
      <w:r w:rsidR="005F221D">
        <w:t xml:space="preserve">. </w:t>
      </w:r>
      <w:r w:rsidR="005F221D">
        <w:rPr>
          <w:rFonts w:asciiTheme="minorHAnsi" w:hAnsiTheme="minorHAnsi" w:cstheme="minorHAnsi"/>
          <w:i/>
          <w:iCs/>
          <w:color w:val="0432FF"/>
        </w:rPr>
        <w:t>Video Editor: Emphasize the blue lines.</w:t>
      </w:r>
    </w:p>
    <w:p w14:paraId="4171151D" w14:textId="77777777" w:rsidR="00556173" w:rsidRDefault="00556173" w:rsidP="00556173">
      <w:pPr>
        <w:pStyle w:val="ListParagraph"/>
        <w:spacing w:before="120"/>
        <w:ind w:left="1627"/>
        <w:contextualSpacing w:val="0"/>
        <w:jc w:val="both"/>
        <w:outlineLvl w:val="0"/>
        <w:rPr>
          <w:rFonts w:asciiTheme="minorHAnsi" w:hAnsiTheme="minorHAnsi" w:cstheme="minorHAnsi"/>
          <w:szCs w:val="24"/>
        </w:rPr>
      </w:pPr>
    </w:p>
    <w:p w14:paraId="1A9EFBB9" w14:textId="77777777" w:rsidR="00F54C96" w:rsidRDefault="00F54C96">
      <w:pPr>
        <w:rPr>
          <w:rFonts w:asciiTheme="minorHAnsi" w:eastAsia="Times New Roman" w:hAnsiTheme="minorHAnsi" w:cstheme="minorHAnsi"/>
          <w:sz w:val="52"/>
          <w:szCs w:val="24"/>
        </w:rPr>
      </w:pPr>
      <w:r>
        <w:rPr>
          <w:rFonts w:asciiTheme="minorHAnsi" w:hAnsiTheme="minorHAnsi" w:cstheme="minorHAnsi"/>
        </w:rPr>
        <w:br w:type="page"/>
      </w:r>
    </w:p>
    <w:p w14:paraId="66EEF93E" w14:textId="3CD38B9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E5946"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E594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E594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DE241" w14:textId="77777777" w:rsidR="00BE5946" w:rsidRDefault="00BE5946">
      <w:r>
        <w:separator/>
      </w:r>
    </w:p>
    <w:p w14:paraId="78EDBCFD" w14:textId="77777777" w:rsidR="00BE5946" w:rsidRDefault="00BE5946"/>
  </w:endnote>
  <w:endnote w:type="continuationSeparator" w:id="0">
    <w:p w14:paraId="445F381D" w14:textId="77777777" w:rsidR="00BE5946" w:rsidRDefault="00BE5946">
      <w:r>
        <w:continuationSeparator/>
      </w:r>
    </w:p>
    <w:p w14:paraId="13F89218" w14:textId="77777777" w:rsidR="00BE5946" w:rsidRDefault="00BE5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4F348D" w:rsidRDefault="004F348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4F348D" w:rsidRDefault="004F348D" w:rsidP="001E230F">
    <w:pPr>
      <w:pStyle w:val="Footer"/>
      <w:ind w:right="360"/>
    </w:pPr>
  </w:p>
  <w:p w14:paraId="1151463A" w14:textId="77777777" w:rsidR="004F348D" w:rsidRDefault="004F34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90D6A1A" w:rsidR="004F348D" w:rsidRPr="00790E8C" w:rsidRDefault="004F348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C66A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8514C" w14:textId="77777777" w:rsidR="00BE5946" w:rsidRDefault="00BE5946">
      <w:r>
        <w:separator/>
      </w:r>
    </w:p>
    <w:p w14:paraId="76F38774" w14:textId="77777777" w:rsidR="00BE5946" w:rsidRDefault="00BE5946"/>
  </w:footnote>
  <w:footnote w:type="continuationSeparator" w:id="0">
    <w:p w14:paraId="60561D4D" w14:textId="77777777" w:rsidR="00BE5946" w:rsidRDefault="00BE5946">
      <w:r>
        <w:continuationSeparator/>
      </w:r>
    </w:p>
    <w:p w14:paraId="62AEF919" w14:textId="77777777" w:rsidR="00BE5946" w:rsidRDefault="00BE59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4F348D" w:rsidRPr="006D3AC7" w:rsidRDefault="004F348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4F348D" w:rsidRDefault="004F34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CB51B8"/>
    <w:multiLevelType w:val="multilevel"/>
    <w:tmpl w:val="E466AAE8"/>
    <w:lvl w:ilvl="0">
      <w:start w:val="1"/>
      <w:numFmt w:val="decimal"/>
      <w:lvlText w:val="%1."/>
      <w:lvlJc w:val="left"/>
      <w:pPr>
        <w:ind w:left="72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22F2EA0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46"/>
    <w:rsid w:val="00003C8B"/>
    <w:rsid w:val="000051DE"/>
    <w:rsid w:val="0000605D"/>
    <w:rsid w:val="00010DD0"/>
    <w:rsid w:val="0001266D"/>
    <w:rsid w:val="00013862"/>
    <w:rsid w:val="00023E22"/>
    <w:rsid w:val="00025DE9"/>
    <w:rsid w:val="000326C8"/>
    <w:rsid w:val="00037828"/>
    <w:rsid w:val="00042ED3"/>
    <w:rsid w:val="00043807"/>
    <w:rsid w:val="00056C55"/>
    <w:rsid w:val="00060AA9"/>
    <w:rsid w:val="00074929"/>
    <w:rsid w:val="000766AD"/>
    <w:rsid w:val="00083792"/>
    <w:rsid w:val="0008613B"/>
    <w:rsid w:val="00090BAC"/>
    <w:rsid w:val="0009246E"/>
    <w:rsid w:val="000A3699"/>
    <w:rsid w:val="000B0B1A"/>
    <w:rsid w:val="000B2085"/>
    <w:rsid w:val="000B387A"/>
    <w:rsid w:val="000B4E9A"/>
    <w:rsid w:val="000C39AF"/>
    <w:rsid w:val="000D065F"/>
    <w:rsid w:val="000D17E8"/>
    <w:rsid w:val="000D2C59"/>
    <w:rsid w:val="000D35D9"/>
    <w:rsid w:val="000D67E3"/>
    <w:rsid w:val="000D67EA"/>
    <w:rsid w:val="000E0A62"/>
    <w:rsid w:val="000E1C29"/>
    <w:rsid w:val="000E236A"/>
    <w:rsid w:val="000E6166"/>
    <w:rsid w:val="000F05F6"/>
    <w:rsid w:val="000F5769"/>
    <w:rsid w:val="001016BD"/>
    <w:rsid w:val="00106F46"/>
    <w:rsid w:val="001115D1"/>
    <w:rsid w:val="00125924"/>
    <w:rsid w:val="00126973"/>
    <w:rsid w:val="00131977"/>
    <w:rsid w:val="00143557"/>
    <w:rsid w:val="001469E6"/>
    <w:rsid w:val="00151824"/>
    <w:rsid w:val="001528A5"/>
    <w:rsid w:val="00157716"/>
    <w:rsid w:val="00162D51"/>
    <w:rsid w:val="00176D6F"/>
    <w:rsid w:val="00177B33"/>
    <w:rsid w:val="001819E3"/>
    <w:rsid w:val="001840AD"/>
    <w:rsid w:val="00184EF9"/>
    <w:rsid w:val="00191A77"/>
    <w:rsid w:val="001A7C3C"/>
    <w:rsid w:val="001B13AE"/>
    <w:rsid w:val="001B3024"/>
    <w:rsid w:val="001B5C46"/>
    <w:rsid w:val="001C3C85"/>
    <w:rsid w:val="001C5DB5"/>
    <w:rsid w:val="001C7BBC"/>
    <w:rsid w:val="001D66A5"/>
    <w:rsid w:val="001E2225"/>
    <w:rsid w:val="001E230F"/>
    <w:rsid w:val="001E52A3"/>
    <w:rsid w:val="001E5339"/>
    <w:rsid w:val="001F0890"/>
    <w:rsid w:val="00214268"/>
    <w:rsid w:val="00230CB8"/>
    <w:rsid w:val="002422D6"/>
    <w:rsid w:val="00244CDB"/>
    <w:rsid w:val="00247BFF"/>
    <w:rsid w:val="0025310D"/>
    <w:rsid w:val="002544F1"/>
    <w:rsid w:val="002553AE"/>
    <w:rsid w:val="002617AD"/>
    <w:rsid w:val="00264483"/>
    <w:rsid w:val="00264B3C"/>
    <w:rsid w:val="00265C44"/>
    <w:rsid w:val="00265EAD"/>
    <w:rsid w:val="00265F76"/>
    <w:rsid w:val="0027299A"/>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2F7419"/>
    <w:rsid w:val="003036C1"/>
    <w:rsid w:val="00305187"/>
    <w:rsid w:val="0030618C"/>
    <w:rsid w:val="003138D4"/>
    <w:rsid w:val="003176C4"/>
    <w:rsid w:val="00320715"/>
    <w:rsid w:val="00322C71"/>
    <w:rsid w:val="00330F1B"/>
    <w:rsid w:val="00331DF4"/>
    <w:rsid w:val="00333FA4"/>
    <w:rsid w:val="00336C61"/>
    <w:rsid w:val="003427DF"/>
    <w:rsid w:val="00342D7B"/>
    <w:rsid w:val="0034684D"/>
    <w:rsid w:val="003513A5"/>
    <w:rsid w:val="00355D9B"/>
    <w:rsid w:val="00363153"/>
    <w:rsid w:val="00364249"/>
    <w:rsid w:val="003679A5"/>
    <w:rsid w:val="00372A85"/>
    <w:rsid w:val="0038502C"/>
    <w:rsid w:val="00386777"/>
    <w:rsid w:val="00390ABC"/>
    <w:rsid w:val="00395684"/>
    <w:rsid w:val="003A1109"/>
    <w:rsid w:val="003A49C2"/>
    <w:rsid w:val="003B4862"/>
    <w:rsid w:val="003B5E26"/>
    <w:rsid w:val="003C1044"/>
    <w:rsid w:val="003C32EC"/>
    <w:rsid w:val="003D0847"/>
    <w:rsid w:val="003E2BC9"/>
    <w:rsid w:val="003E4024"/>
    <w:rsid w:val="003F4B52"/>
    <w:rsid w:val="004034B6"/>
    <w:rsid w:val="004114EA"/>
    <w:rsid w:val="00414B4F"/>
    <w:rsid w:val="00426350"/>
    <w:rsid w:val="00440FFA"/>
    <w:rsid w:val="004425EC"/>
    <w:rsid w:val="00450B27"/>
    <w:rsid w:val="00453116"/>
    <w:rsid w:val="00455510"/>
    <w:rsid w:val="00456A5D"/>
    <w:rsid w:val="00464D72"/>
    <w:rsid w:val="00466C36"/>
    <w:rsid w:val="00472752"/>
    <w:rsid w:val="0047306D"/>
    <w:rsid w:val="00473E1C"/>
    <w:rsid w:val="0048283A"/>
    <w:rsid w:val="00482D4C"/>
    <w:rsid w:val="00483E1B"/>
    <w:rsid w:val="00493A57"/>
    <w:rsid w:val="004C1095"/>
    <w:rsid w:val="004C2DAD"/>
    <w:rsid w:val="004D4A4F"/>
    <w:rsid w:val="004D5C8C"/>
    <w:rsid w:val="004D7178"/>
    <w:rsid w:val="004E0C5A"/>
    <w:rsid w:val="004E2BE1"/>
    <w:rsid w:val="004E35F1"/>
    <w:rsid w:val="004E3F8E"/>
    <w:rsid w:val="004E4801"/>
    <w:rsid w:val="004E5008"/>
    <w:rsid w:val="004F348D"/>
    <w:rsid w:val="004F4526"/>
    <w:rsid w:val="004F664D"/>
    <w:rsid w:val="00511F52"/>
    <w:rsid w:val="00513853"/>
    <w:rsid w:val="0052184A"/>
    <w:rsid w:val="00530DD9"/>
    <w:rsid w:val="005320E4"/>
    <w:rsid w:val="00534B83"/>
    <w:rsid w:val="005363E2"/>
    <w:rsid w:val="00536D89"/>
    <w:rsid w:val="005463CB"/>
    <w:rsid w:val="00556173"/>
    <w:rsid w:val="00557116"/>
    <w:rsid w:val="0055763A"/>
    <w:rsid w:val="00565757"/>
    <w:rsid w:val="0057202C"/>
    <w:rsid w:val="005829FA"/>
    <w:rsid w:val="00585ECC"/>
    <w:rsid w:val="005A02B6"/>
    <w:rsid w:val="005A09D8"/>
    <w:rsid w:val="005A1F5E"/>
    <w:rsid w:val="005A3F8F"/>
    <w:rsid w:val="005A78E6"/>
    <w:rsid w:val="005B6859"/>
    <w:rsid w:val="005C6D1E"/>
    <w:rsid w:val="005D783F"/>
    <w:rsid w:val="005E2B7E"/>
    <w:rsid w:val="005F18A3"/>
    <w:rsid w:val="005F1ADF"/>
    <w:rsid w:val="005F221D"/>
    <w:rsid w:val="005F5FE9"/>
    <w:rsid w:val="00604177"/>
    <w:rsid w:val="006137EC"/>
    <w:rsid w:val="00622BE8"/>
    <w:rsid w:val="006346FE"/>
    <w:rsid w:val="00637544"/>
    <w:rsid w:val="006402D4"/>
    <w:rsid w:val="00645A61"/>
    <w:rsid w:val="00645B93"/>
    <w:rsid w:val="00646050"/>
    <w:rsid w:val="00652165"/>
    <w:rsid w:val="00654735"/>
    <w:rsid w:val="00654944"/>
    <w:rsid w:val="006556DE"/>
    <w:rsid w:val="006565A0"/>
    <w:rsid w:val="006579DD"/>
    <w:rsid w:val="00660315"/>
    <w:rsid w:val="006617AB"/>
    <w:rsid w:val="00663E85"/>
    <w:rsid w:val="00664850"/>
    <w:rsid w:val="0067274F"/>
    <w:rsid w:val="006769F3"/>
    <w:rsid w:val="006801B1"/>
    <w:rsid w:val="0069665E"/>
    <w:rsid w:val="006A0250"/>
    <w:rsid w:val="006A14A2"/>
    <w:rsid w:val="006A21CB"/>
    <w:rsid w:val="006A5E02"/>
    <w:rsid w:val="006A6324"/>
    <w:rsid w:val="006B2573"/>
    <w:rsid w:val="006C08AE"/>
    <w:rsid w:val="006C0E87"/>
    <w:rsid w:val="006C1A3B"/>
    <w:rsid w:val="006D3AC7"/>
    <w:rsid w:val="006D7676"/>
    <w:rsid w:val="006F74D3"/>
    <w:rsid w:val="0071294C"/>
    <w:rsid w:val="00714C20"/>
    <w:rsid w:val="00724BAA"/>
    <w:rsid w:val="00724E3B"/>
    <w:rsid w:val="00731E5D"/>
    <w:rsid w:val="00732EC5"/>
    <w:rsid w:val="00745D4B"/>
    <w:rsid w:val="00746865"/>
    <w:rsid w:val="007548F3"/>
    <w:rsid w:val="007574EC"/>
    <w:rsid w:val="0077071A"/>
    <w:rsid w:val="00777388"/>
    <w:rsid w:val="00790E8C"/>
    <w:rsid w:val="00797520"/>
    <w:rsid w:val="007A4E1D"/>
    <w:rsid w:val="007B0FBB"/>
    <w:rsid w:val="007B3E0E"/>
    <w:rsid w:val="007D4222"/>
    <w:rsid w:val="007D61A8"/>
    <w:rsid w:val="007E0175"/>
    <w:rsid w:val="007E0E1F"/>
    <w:rsid w:val="007F48D4"/>
    <w:rsid w:val="00802635"/>
    <w:rsid w:val="00804C75"/>
    <w:rsid w:val="00806B1B"/>
    <w:rsid w:val="008071B9"/>
    <w:rsid w:val="00817D9F"/>
    <w:rsid w:val="00832FA5"/>
    <w:rsid w:val="0083566C"/>
    <w:rsid w:val="00836659"/>
    <w:rsid w:val="008373A7"/>
    <w:rsid w:val="00841AE1"/>
    <w:rsid w:val="008459FC"/>
    <w:rsid w:val="00851B3E"/>
    <w:rsid w:val="00851C4B"/>
    <w:rsid w:val="00854994"/>
    <w:rsid w:val="00854AF3"/>
    <w:rsid w:val="00860BC3"/>
    <w:rsid w:val="00865E3B"/>
    <w:rsid w:val="00871364"/>
    <w:rsid w:val="00873803"/>
    <w:rsid w:val="00873C7A"/>
    <w:rsid w:val="00873D1A"/>
    <w:rsid w:val="00875BE8"/>
    <w:rsid w:val="00877B88"/>
    <w:rsid w:val="0088113B"/>
    <w:rsid w:val="008A0177"/>
    <w:rsid w:val="008A7172"/>
    <w:rsid w:val="008D0752"/>
    <w:rsid w:val="008D2A6A"/>
    <w:rsid w:val="008D58EC"/>
    <w:rsid w:val="008D6CBE"/>
    <w:rsid w:val="008E3392"/>
    <w:rsid w:val="008E6118"/>
    <w:rsid w:val="008E74F7"/>
    <w:rsid w:val="008F5752"/>
    <w:rsid w:val="008F7754"/>
    <w:rsid w:val="0090117D"/>
    <w:rsid w:val="00904F75"/>
    <w:rsid w:val="009055DD"/>
    <w:rsid w:val="009114D8"/>
    <w:rsid w:val="009149A4"/>
    <w:rsid w:val="009212DD"/>
    <w:rsid w:val="00921AB9"/>
    <w:rsid w:val="0092222A"/>
    <w:rsid w:val="00923D6B"/>
    <w:rsid w:val="009301B8"/>
    <w:rsid w:val="00931D78"/>
    <w:rsid w:val="00941F06"/>
    <w:rsid w:val="009431F3"/>
    <w:rsid w:val="0094556E"/>
    <w:rsid w:val="009465BE"/>
    <w:rsid w:val="00947092"/>
    <w:rsid w:val="00950D32"/>
    <w:rsid w:val="00951A8E"/>
    <w:rsid w:val="00954870"/>
    <w:rsid w:val="00955631"/>
    <w:rsid w:val="009625B1"/>
    <w:rsid w:val="00981E47"/>
    <w:rsid w:val="00985F44"/>
    <w:rsid w:val="00987081"/>
    <w:rsid w:val="00997611"/>
    <w:rsid w:val="009A0E7C"/>
    <w:rsid w:val="009A3CBD"/>
    <w:rsid w:val="009B196E"/>
    <w:rsid w:val="009B2183"/>
    <w:rsid w:val="009B4EE3"/>
    <w:rsid w:val="009C041E"/>
    <w:rsid w:val="009C2062"/>
    <w:rsid w:val="009C7B9A"/>
    <w:rsid w:val="009D21B9"/>
    <w:rsid w:val="009E1A9F"/>
    <w:rsid w:val="009E4241"/>
    <w:rsid w:val="009F356C"/>
    <w:rsid w:val="009F51F2"/>
    <w:rsid w:val="00A07468"/>
    <w:rsid w:val="00A20DA8"/>
    <w:rsid w:val="00A218EC"/>
    <w:rsid w:val="00A310D7"/>
    <w:rsid w:val="00A3138F"/>
    <w:rsid w:val="00A319BE"/>
    <w:rsid w:val="00A31F9A"/>
    <w:rsid w:val="00A4002E"/>
    <w:rsid w:val="00A40760"/>
    <w:rsid w:val="00A44EFB"/>
    <w:rsid w:val="00A60320"/>
    <w:rsid w:val="00A72FC5"/>
    <w:rsid w:val="00A730E3"/>
    <w:rsid w:val="00A77CF6"/>
    <w:rsid w:val="00A84BA8"/>
    <w:rsid w:val="00A91283"/>
    <w:rsid w:val="00A93CE1"/>
    <w:rsid w:val="00AA132F"/>
    <w:rsid w:val="00AB3338"/>
    <w:rsid w:val="00AC2E6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5288"/>
    <w:rsid w:val="00B87BC5"/>
    <w:rsid w:val="00B9125F"/>
    <w:rsid w:val="00B91947"/>
    <w:rsid w:val="00BA078C"/>
    <w:rsid w:val="00BB6A59"/>
    <w:rsid w:val="00BC6DA7"/>
    <w:rsid w:val="00BD4346"/>
    <w:rsid w:val="00BE051D"/>
    <w:rsid w:val="00BE5946"/>
    <w:rsid w:val="00BE756D"/>
    <w:rsid w:val="00BF2674"/>
    <w:rsid w:val="00C00F3F"/>
    <w:rsid w:val="00C035C7"/>
    <w:rsid w:val="00C12062"/>
    <w:rsid w:val="00C2620F"/>
    <w:rsid w:val="00C34F4C"/>
    <w:rsid w:val="00C44D14"/>
    <w:rsid w:val="00C54D7E"/>
    <w:rsid w:val="00C602B2"/>
    <w:rsid w:val="00C70C90"/>
    <w:rsid w:val="00C7374B"/>
    <w:rsid w:val="00C80087"/>
    <w:rsid w:val="00C8109F"/>
    <w:rsid w:val="00C82679"/>
    <w:rsid w:val="00C836F3"/>
    <w:rsid w:val="00C9121F"/>
    <w:rsid w:val="00C9250E"/>
    <w:rsid w:val="00C9438C"/>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5779"/>
    <w:rsid w:val="00D103FE"/>
    <w:rsid w:val="00D10BFA"/>
    <w:rsid w:val="00D10F00"/>
    <w:rsid w:val="00D150D8"/>
    <w:rsid w:val="00D20C96"/>
    <w:rsid w:val="00D30007"/>
    <w:rsid w:val="00D300CE"/>
    <w:rsid w:val="00D37C1A"/>
    <w:rsid w:val="00D406D6"/>
    <w:rsid w:val="00D45AF7"/>
    <w:rsid w:val="00D466AF"/>
    <w:rsid w:val="00D473BF"/>
    <w:rsid w:val="00D47642"/>
    <w:rsid w:val="00D54F50"/>
    <w:rsid w:val="00D55287"/>
    <w:rsid w:val="00D60BAB"/>
    <w:rsid w:val="00D712A3"/>
    <w:rsid w:val="00D7210E"/>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4FCB"/>
    <w:rsid w:val="00E05BC9"/>
    <w:rsid w:val="00E24673"/>
    <w:rsid w:val="00E24898"/>
    <w:rsid w:val="00E355EE"/>
    <w:rsid w:val="00E35FB3"/>
    <w:rsid w:val="00E44C46"/>
    <w:rsid w:val="00E662CA"/>
    <w:rsid w:val="00E8076C"/>
    <w:rsid w:val="00E87DA4"/>
    <w:rsid w:val="00EA15F6"/>
    <w:rsid w:val="00EA20E5"/>
    <w:rsid w:val="00EA2756"/>
    <w:rsid w:val="00EA4B94"/>
    <w:rsid w:val="00EA60D4"/>
    <w:rsid w:val="00EB69DB"/>
    <w:rsid w:val="00EC098C"/>
    <w:rsid w:val="00EC3C46"/>
    <w:rsid w:val="00EC66AB"/>
    <w:rsid w:val="00EC69FF"/>
    <w:rsid w:val="00ED00F1"/>
    <w:rsid w:val="00ED23F4"/>
    <w:rsid w:val="00ED592D"/>
    <w:rsid w:val="00EE1E2F"/>
    <w:rsid w:val="00EE39ED"/>
    <w:rsid w:val="00EE4460"/>
    <w:rsid w:val="00EF4E2B"/>
    <w:rsid w:val="00F0293A"/>
    <w:rsid w:val="00F04E9E"/>
    <w:rsid w:val="00F069A8"/>
    <w:rsid w:val="00F10BEA"/>
    <w:rsid w:val="00F10CF8"/>
    <w:rsid w:val="00F10FAD"/>
    <w:rsid w:val="00F146E3"/>
    <w:rsid w:val="00F22F5E"/>
    <w:rsid w:val="00F3061E"/>
    <w:rsid w:val="00F35094"/>
    <w:rsid w:val="00F41803"/>
    <w:rsid w:val="00F54C96"/>
    <w:rsid w:val="00F56A75"/>
    <w:rsid w:val="00F60B45"/>
    <w:rsid w:val="00F60C18"/>
    <w:rsid w:val="00F6189F"/>
    <w:rsid w:val="00F64FB6"/>
    <w:rsid w:val="00F80FD0"/>
    <w:rsid w:val="00F83564"/>
    <w:rsid w:val="00F95E8D"/>
    <w:rsid w:val="00FA1A9D"/>
    <w:rsid w:val="00FA23AA"/>
    <w:rsid w:val="00FA532D"/>
    <w:rsid w:val="00FA7A79"/>
    <w:rsid w:val="00FA7D51"/>
    <w:rsid w:val="00FB3DC7"/>
    <w:rsid w:val="00FD1497"/>
    <w:rsid w:val="00FD63F3"/>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8D6CBE"/>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4603677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9027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1679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01679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87E15"/>
    <w:rsid w:val="001F6C86"/>
    <w:rsid w:val="00257C3C"/>
    <w:rsid w:val="0027616B"/>
    <w:rsid w:val="002E3E9F"/>
    <w:rsid w:val="002F76E2"/>
    <w:rsid w:val="00344E88"/>
    <w:rsid w:val="003C4629"/>
    <w:rsid w:val="003E657A"/>
    <w:rsid w:val="0042549C"/>
    <w:rsid w:val="0047009F"/>
    <w:rsid w:val="004A526F"/>
    <w:rsid w:val="006B2B83"/>
    <w:rsid w:val="00706CE8"/>
    <w:rsid w:val="007571D3"/>
    <w:rsid w:val="0077793F"/>
    <w:rsid w:val="009230EF"/>
    <w:rsid w:val="009333F9"/>
    <w:rsid w:val="00A4768E"/>
    <w:rsid w:val="00BE41A6"/>
    <w:rsid w:val="00C8226E"/>
    <w:rsid w:val="00E229EF"/>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20110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2021-03-27T14:21:00Z</dcterms:created>
  <dcterms:modified xsi:type="dcterms:W3CDTF">2021-03-27T14:21:00Z</dcterms:modified>
</cp:coreProperties>
</file>