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C22A" w14:textId="73171F4E" w:rsidR="000408F7" w:rsidRPr="000408F7" w:rsidRDefault="000408F7" w:rsidP="0045426E">
      <w:pPr>
        <w:adjustRightInd w:val="0"/>
        <w:snapToGrid w:val="0"/>
        <w:spacing w:line="320" w:lineRule="exact"/>
        <w:rPr>
          <w:b/>
          <w:bCs/>
          <w:sz w:val="28"/>
          <w:szCs w:val="28"/>
        </w:rPr>
      </w:pPr>
      <w:r w:rsidRPr="000408F7">
        <w:rPr>
          <w:b/>
          <w:bCs/>
          <w:sz w:val="28"/>
          <w:szCs w:val="28"/>
        </w:rPr>
        <w:t>Gene knock-in by CRISPR/Cas9 and cell sorting in macrophage and T cell lines</w:t>
      </w:r>
    </w:p>
    <w:p w14:paraId="04D1E0E3" w14:textId="77777777" w:rsidR="0045426E" w:rsidRDefault="0045426E" w:rsidP="0045426E">
      <w:pPr>
        <w:adjustRightInd w:val="0"/>
        <w:snapToGrid w:val="0"/>
        <w:spacing w:line="320" w:lineRule="exact"/>
      </w:pPr>
    </w:p>
    <w:p w14:paraId="5918E407" w14:textId="41DAE00B" w:rsidR="00EF0709" w:rsidRPr="00EF0709" w:rsidRDefault="00EF0709" w:rsidP="0045426E">
      <w:pPr>
        <w:adjustRightInd w:val="0"/>
        <w:snapToGrid w:val="0"/>
        <w:spacing w:line="320" w:lineRule="exact"/>
        <w:outlineLvl w:val="0"/>
      </w:pPr>
      <w:r w:rsidRPr="00EF0709">
        <w:rPr>
          <w:b/>
          <w:bCs/>
        </w:rPr>
        <w:t>AUTHORS AND AFFILIATIONS</w:t>
      </w:r>
      <w:r w:rsidRPr="00EF0709">
        <w:t xml:space="preserve">: </w:t>
      </w:r>
    </w:p>
    <w:p w14:paraId="060F1A2A" w14:textId="77777777" w:rsidR="0045426E" w:rsidRPr="0045426E" w:rsidRDefault="0045426E" w:rsidP="0045426E">
      <w:pPr>
        <w:adjustRightInd w:val="0"/>
        <w:snapToGrid w:val="0"/>
        <w:spacing w:afterLines="50" w:after="156" w:line="320" w:lineRule="exact"/>
      </w:pPr>
      <w:r w:rsidRPr="0045426E">
        <w:t>Lichen Zhang</w:t>
      </w:r>
      <w:r w:rsidRPr="0045426E">
        <w:rPr>
          <w:vertAlign w:val="superscript"/>
        </w:rPr>
        <w:t>1</w:t>
      </w:r>
      <w:r w:rsidRPr="0045426E">
        <w:t>, Rong Huang</w:t>
      </w:r>
      <w:r w:rsidRPr="0045426E">
        <w:rPr>
          <w:vertAlign w:val="superscript"/>
        </w:rPr>
        <w:t>1</w:t>
      </w:r>
      <w:r w:rsidRPr="0045426E">
        <w:t xml:space="preserve">, </w:t>
      </w:r>
      <w:proofErr w:type="spellStart"/>
      <w:r w:rsidRPr="0045426E">
        <w:t>Liaoxun</w:t>
      </w:r>
      <w:proofErr w:type="spellEnd"/>
      <w:r w:rsidRPr="0045426E">
        <w:t xml:space="preserve"> Lu</w:t>
      </w:r>
      <w:r w:rsidRPr="0045426E">
        <w:rPr>
          <w:vertAlign w:val="superscript"/>
        </w:rPr>
        <w:t>1</w:t>
      </w:r>
      <w:r w:rsidRPr="0045426E">
        <w:t>, Rui Fu</w:t>
      </w:r>
      <w:r w:rsidRPr="0045426E">
        <w:rPr>
          <w:vertAlign w:val="superscript"/>
        </w:rPr>
        <w:t>1</w:t>
      </w:r>
      <w:r w:rsidRPr="0045426E">
        <w:t>, Guo Guo</w:t>
      </w:r>
      <w:r w:rsidRPr="0045426E">
        <w:rPr>
          <w:vertAlign w:val="superscript"/>
        </w:rPr>
        <w:t>1</w:t>
      </w:r>
      <w:r w:rsidRPr="0045426E">
        <w:t xml:space="preserve">, </w:t>
      </w:r>
      <w:proofErr w:type="spellStart"/>
      <w:r w:rsidRPr="0045426E">
        <w:t>Y</w:t>
      </w:r>
      <w:r w:rsidRPr="0045426E">
        <w:rPr>
          <w:lang w:eastAsia="zh-CN"/>
        </w:rPr>
        <w:t>anrong</w:t>
      </w:r>
      <w:proofErr w:type="spellEnd"/>
      <w:r w:rsidRPr="0045426E">
        <w:rPr>
          <w:lang w:eastAsia="zh-CN"/>
        </w:rPr>
        <w:t xml:space="preserve"> Gu</w:t>
      </w:r>
      <w:r w:rsidRPr="0045426E">
        <w:rPr>
          <w:vertAlign w:val="superscript"/>
        </w:rPr>
        <w:t>1</w:t>
      </w:r>
      <w:r w:rsidRPr="0045426E">
        <w:rPr>
          <w:lang w:eastAsia="zh-CN"/>
        </w:rPr>
        <w:t xml:space="preserve">, </w:t>
      </w:r>
      <w:proofErr w:type="spellStart"/>
      <w:r w:rsidRPr="0045426E">
        <w:rPr>
          <w:lang w:eastAsia="zh-CN"/>
        </w:rPr>
        <w:t>Zhuangzhuang</w:t>
      </w:r>
      <w:proofErr w:type="spellEnd"/>
      <w:r w:rsidRPr="0045426E">
        <w:rPr>
          <w:lang w:eastAsia="zh-CN"/>
        </w:rPr>
        <w:t xml:space="preserve"> Liu</w:t>
      </w:r>
      <w:r w:rsidRPr="0045426E">
        <w:rPr>
          <w:vertAlign w:val="superscript"/>
        </w:rPr>
        <w:t>1</w:t>
      </w:r>
      <w:r w:rsidRPr="0045426E">
        <w:rPr>
          <w:lang w:eastAsia="zh-CN"/>
        </w:rPr>
        <w:t>, Le He</w:t>
      </w:r>
      <w:r w:rsidRPr="0045426E">
        <w:rPr>
          <w:vertAlign w:val="superscript"/>
          <w:lang w:eastAsia="zh-CN"/>
        </w:rPr>
        <w:t>1</w:t>
      </w:r>
      <w:r w:rsidRPr="0045426E">
        <w:t>, Marie Malissen</w:t>
      </w:r>
      <w:r w:rsidRPr="0045426E">
        <w:rPr>
          <w:vertAlign w:val="superscript"/>
        </w:rPr>
        <w:t>2</w:t>
      </w:r>
      <w:r w:rsidRPr="0045426E">
        <w:t xml:space="preserve">, </w:t>
      </w:r>
      <w:proofErr w:type="spellStart"/>
      <w:r w:rsidRPr="0045426E">
        <w:t>Yinming</w:t>
      </w:r>
      <w:proofErr w:type="spellEnd"/>
      <w:r w:rsidRPr="0045426E">
        <w:t xml:space="preserve"> Liang</w:t>
      </w:r>
      <w:r w:rsidRPr="0045426E">
        <w:rPr>
          <w:vertAlign w:val="superscript"/>
        </w:rPr>
        <w:t>1</w:t>
      </w:r>
    </w:p>
    <w:p w14:paraId="713F06DB" w14:textId="77777777" w:rsidR="00EF0709" w:rsidRPr="00EF0709" w:rsidRDefault="00EF0709" w:rsidP="0045426E">
      <w:pPr>
        <w:adjustRightInd w:val="0"/>
        <w:snapToGrid w:val="0"/>
        <w:spacing w:afterLines="50" w:after="156" w:line="320" w:lineRule="exact"/>
      </w:pPr>
      <w:r w:rsidRPr="00A83979">
        <w:rPr>
          <w:vertAlign w:val="superscript"/>
        </w:rPr>
        <w:t>1</w:t>
      </w:r>
      <w:r w:rsidRPr="00EF0709">
        <w:t>School of Laboratory Medicine, Xinxiang Medical University, Xinxiang, Henan Province, China.</w:t>
      </w:r>
    </w:p>
    <w:p w14:paraId="19F6F353" w14:textId="77777777" w:rsidR="00EF0709" w:rsidRPr="00EF0709" w:rsidRDefault="00EF0709" w:rsidP="0045426E">
      <w:pPr>
        <w:adjustRightInd w:val="0"/>
        <w:snapToGrid w:val="0"/>
        <w:spacing w:afterLines="50" w:after="156" w:line="320" w:lineRule="exact"/>
      </w:pPr>
      <w:r w:rsidRPr="00A83979">
        <w:rPr>
          <w:vertAlign w:val="superscript"/>
        </w:rPr>
        <w:t>2</w:t>
      </w:r>
      <w:r w:rsidRPr="00EF0709">
        <w:t xml:space="preserve">Centre </w:t>
      </w:r>
      <w:proofErr w:type="spellStart"/>
      <w:r w:rsidRPr="00EF0709">
        <w:t>d’Immunologie</w:t>
      </w:r>
      <w:proofErr w:type="spellEnd"/>
      <w:r w:rsidRPr="00EF0709">
        <w:t xml:space="preserve"> de Marseille-</w:t>
      </w:r>
      <w:proofErr w:type="spellStart"/>
      <w:r w:rsidRPr="00EF0709">
        <w:t>Luminy</w:t>
      </w:r>
      <w:proofErr w:type="spellEnd"/>
      <w:r w:rsidRPr="00EF0709">
        <w:t>, Aix Marseille Université, INSERM, CNRS, Marseille, France.</w:t>
      </w:r>
    </w:p>
    <w:p w14:paraId="31E1830E" w14:textId="77777777" w:rsidR="00EF0709" w:rsidRPr="00EF0709" w:rsidRDefault="00EF0709" w:rsidP="0045426E">
      <w:pPr>
        <w:adjustRightInd w:val="0"/>
        <w:snapToGrid w:val="0"/>
        <w:spacing w:afterLines="50" w:after="156" w:line="320" w:lineRule="exact"/>
      </w:pPr>
      <w:r w:rsidRPr="00EF0709">
        <w:t xml:space="preserve">Correspondence Author: </w:t>
      </w:r>
    </w:p>
    <w:p w14:paraId="336D8A00" w14:textId="77777777" w:rsidR="00EF0709" w:rsidRPr="00EF0709" w:rsidRDefault="00EF0709" w:rsidP="0045426E">
      <w:pPr>
        <w:adjustRightInd w:val="0"/>
        <w:snapToGrid w:val="0"/>
        <w:spacing w:afterLines="50" w:after="156" w:line="320" w:lineRule="exact"/>
      </w:pPr>
      <w:proofErr w:type="spellStart"/>
      <w:r w:rsidRPr="00EF0709">
        <w:t>Yinming</w:t>
      </w:r>
      <w:proofErr w:type="spellEnd"/>
      <w:r w:rsidRPr="00EF0709">
        <w:t xml:space="preserve"> Liang (</w:t>
      </w:r>
      <w:hyperlink r:id="rId8" w:history="1">
        <w:r w:rsidRPr="00EF0709">
          <w:t>yinming.liang@foxmail.com</w:t>
        </w:r>
      </w:hyperlink>
      <w:r w:rsidRPr="00EF0709">
        <w:t xml:space="preserve">) </w:t>
      </w:r>
    </w:p>
    <w:p w14:paraId="0C53FAA5" w14:textId="77777777" w:rsidR="00EF0709" w:rsidRPr="00EF0709" w:rsidRDefault="00EF0709" w:rsidP="0045426E">
      <w:pPr>
        <w:adjustRightInd w:val="0"/>
        <w:snapToGrid w:val="0"/>
        <w:spacing w:afterLines="50" w:after="156" w:line="320" w:lineRule="exact"/>
      </w:pPr>
      <w:r w:rsidRPr="00EF0709">
        <w:t>Lichen Zhang (zhanglichen@xxmu.edu.cn)</w:t>
      </w:r>
    </w:p>
    <w:p w14:paraId="37AC033F" w14:textId="3D37CBD4" w:rsidR="00C93496" w:rsidRPr="00EF0709" w:rsidRDefault="00C93496" w:rsidP="0045426E">
      <w:pPr>
        <w:adjustRightInd w:val="0"/>
        <w:snapToGrid w:val="0"/>
        <w:spacing w:line="320" w:lineRule="exact"/>
        <w:rPr>
          <w:b/>
          <w:bCs/>
          <w:lang w:eastAsia="zh-CN"/>
        </w:rPr>
      </w:pPr>
    </w:p>
    <w:p w14:paraId="20936294" w14:textId="51398415" w:rsidR="00646478" w:rsidRDefault="00646478" w:rsidP="0045426E">
      <w:pPr>
        <w:adjustRightInd w:val="0"/>
        <w:snapToGrid w:val="0"/>
        <w:spacing w:line="320" w:lineRule="exact"/>
        <w:rPr>
          <w:b/>
          <w:bCs/>
          <w:lang w:eastAsia="zh-CN"/>
        </w:rPr>
      </w:pPr>
    </w:p>
    <w:p w14:paraId="268CFBF0" w14:textId="77777777" w:rsidR="00646478" w:rsidRDefault="00646478" w:rsidP="0045426E">
      <w:pPr>
        <w:adjustRightInd w:val="0"/>
        <w:snapToGrid w:val="0"/>
        <w:spacing w:line="320" w:lineRule="exact"/>
        <w:rPr>
          <w:b/>
          <w:bCs/>
          <w:lang w:eastAsia="zh-CN"/>
        </w:rPr>
      </w:pPr>
    </w:p>
    <w:p w14:paraId="2A7105B2" w14:textId="46AE8376" w:rsidR="00187B55" w:rsidRDefault="00C93496" w:rsidP="00DC6339">
      <w:pPr>
        <w:adjustRightInd w:val="0"/>
        <w:snapToGrid w:val="0"/>
        <w:spacing w:line="360" w:lineRule="exact"/>
        <w:outlineLvl w:val="0"/>
        <w:rPr>
          <w:b/>
          <w:bCs/>
          <w:sz w:val="28"/>
          <w:szCs w:val="28"/>
          <w:lang w:eastAsia="zh-CN"/>
        </w:rPr>
      </w:pPr>
      <w:r w:rsidRPr="00C93496">
        <w:rPr>
          <w:b/>
          <w:bCs/>
          <w:sz w:val="28"/>
          <w:szCs w:val="28"/>
          <w:lang w:eastAsia="zh-CN"/>
        </w:rPr>
        <w:t xml:space="preserve">Figure </w:t>
      </w:r>
      <w:r w:rsidR="00DD063D">
        <w:rPr>
          <w:b/>
          <w:bCs/>
          <w:sz w:val="28"/>
          <w:szCs w:val="28"/>
          <w:lang w:eastAsia="zh-CN"/>
        </w:rPr>
        <w:t>S</w:t>
      </w:r>
      <w:r w:rsidRPr="00C93496">
        <w:rPr>
          <w:b/>
          <w:bCs/>
          <w:sz w:val="28"/>
          <w:szCs w:val="28"/>
          <w:lang w:eastAsia="zh-CN"/>
        </w:rPr>
        <w:t>1.</w:t>
      </w:r>
    </w:p>
    <w:p w14:paraId="7553EDEE" w14:textId="7676BB78" w:rsidR="009C13FF" w:rsidRPr="007C2FAC" w:rsidRDefault="009C13FF" w:rsidP="00DC6339">
      <w:pPr>
        <w:widowControl/>
        <w:adjustRightInd w:val="0"/>
        <w:snapToGrid w:val="0"/>
        <w:spacing w:line="360" w:lineRule="exact"/>
        <w:rPr>
          <w:sz w:val="22"/>
          <w:szCs w:val="22"/>
        </w:rPr>
      </w:pPr>
      <w:r w:rsidRPr="0083788F">
        <w:rPr>
          <w:sz w:val="22"/>
          <w:szCs w:val="22"/>
        </w:rPr>
        <w:t>To evaluate the cleavage activities of guide RNAs,</w:t>
      </w:r>
      <w:r>
        <w:rPr>
          <w:sz w:val="22"/>
          <w:szCs w:val="22"/>
        </w:rPr>
        <w:t xml:space="preserve"> </w:t>
      </w:r>
      <w:r w:rsidRPr="001A1DB6">
        <w:rPr>
          <w:sz w:val="22"/>
          <w:szCs w:val="22"/>
        </w:rPr>
        <w:t>electroporation</w:t>
      </w:r>
      <w:r>
        <w:rPr>
          <w:sz w:val="22"/>
          <w:szCs w:val="22"/>
        </w:rPr>
        <w:t xml:space="preserve"> of </w:t>
      </w:r>
      <w:r w:rsidRPr="001A1DB6">
        <w:rPr>
          <w:sz w:val="22"/>
          <w:szCs w:val="22"/>
        </w:rPr>
        <w:t>4.0 × 10</w:t>
      </w:r>
      <w:r w:rsidRPr="00F63310">
        <w:rPr>
          <w:sz w:val="22"/>
          <w:szCs w:val="22"/>
          <w:vertAlign w:val="superscript"/>
        </w:rPr>
        <w:t>5</w:t>
      </w:r>
      <w:r w:rsidRPr="001A1DB6">
        <w:rPr>
          <w:sz w:val="22"/>
          <w:szCs w:val="22"/>
        </w:rPr>
        <w:t xml:space="preserve"> cells</w:t>
      </w:r>
      <w:r>
        <w:rPr>
          <w:sz w:val="22"/>
          <w:szCs w:val="22"/>
        </w:rPr>
        <w:t xml:space="preserve"> was </w:t>
      </w:r>
      <w:r w:rsidRPr="001A1DB6">
        <w:rPr>
          <w:sz w:val="22"/>
          <w:szCs w:val="22"/>
        </w:rPr>
        <w:t>perform</w:t>
      </w:r>
      <w:r>
        <w:rPr>
          <w:sz w:val="22"/>
          <w:szCs w:val="22"/>
        </w:rPr>
        <w:t>ed</w:t>
      </w:r>
      <w:r w:rsidRPr="001A1DB6">
        <w:rPr>
          <w:sz w:val="22"/>
          <w:szCs w:val="22"/>
        </w:rPr>
        <w:t xml:space="preserve"> in the format one 10 μL </w:t>
      </w:r>
      <w:r w:rsidR="00370DBF">
        <w:rPr>
          <w:sz w:val="22"/>
          <w:szCs w:val="22"/>
        </w:rPr>
        <w:t>nucleofection</w:t>
      </w:r>
      <w:r w:rsidRPr="001A1DB6">
        <w:rPr>
          <w:sz w:val="22"/>
          <w:szCs w:val="22"/>
        </w:rPr>
        <w:t xml:space="preserve"> </w:t>
      </w:r>
      <w:r w:rsidR="00370DBF">
        <w:rPr>
          <w:sz w:val="22"/>
          <w:szCs w:val="22"/>
        </w:rPr>
        <w:t>t</w:t>
      </w:r>
      <w:r w:rsidRPr="001A1DB6">
        <w:rPr>
          <w:sz w:val="22"/>
          <w:szCs w:val="22"/>
        </w:rPr>
        <w:t xml:space="preserve">ip with 0.5 μg of </w:t>
      </w:r>
      <w:r>
        <w:rPr>
          <w:sz w:val="22"/>
          <w:szCs w:val="22"/>
        </w:rPr>
        <w:t xml:space="preserve">each </w:t>
      </w:r>
      <w:r w:rsidRPr="001A1DB6">
        <w:rPr>
          <w:sz w:val="22"/>
          <w:szCs w:val="22"/>
        </w:rPr>
        <w:t>CRISPR expression vectors</w:t>
      </w:r>
      <w:r>
        <w:rPr>
          <w:sz w:val="22"/>
          <w:szCs w:val="22"/>
        </w:rPr>
        <w:t xml:space="preserve"> </w:t>
      </w:r>
      <w:r w:rsidRPr="001956E0">
        <w:rPr>
          <w:sz w:val="22"/>
          <w:szCs w:val="22"/>
        </w:rPr>
        <w:t>in the absence of a targeting vector</w:t>
      </w:r>
      <w:r w:rsidRPr="001A1DB6">
        <w:rPr>
          <w:sz w:val="22"/>
          <w:szCs w:val="22"/>
        </w:rPr>
        <w:t>.</w:t>
      </w:r>
      <w:r>
        <w:rPr>
          <w:sz w:val="22"/>
          <w:szCs w:val="22"/>
        </w:rPr>
        <w:t xml:space="preserve"> 48-72 h </w:t>
      </w:r>
      <w:r w:rsidRPr="00ED7D4A">
        <w:rPr>
          <w:sz w:val="22"/>
          <w:szCs w:val="22"/>
        </w:rPr>
        <w:t>post</w:t>
      </w:r>
      <w:r>
        <w:rPr>
          <w:sz w:val="22"/>
          <w:szCs w:val="22"/>
        </w:rPr>
        <w:t>-</w:t>
      </w:r>
      <w:r w:rsidRPr="00ED7D4A">
        <w:rPr>
          <w:sz w:val="22"/>
          <w:szCs w:val="22"/>
        </w:rPr>
        <w:t>transfection</w:t>
      </w:r>
      <w:r>
        <w:rPr>
          <w:sz w:val="22"/>
          <w:szCs w:val="22"/>
        </w:rPr>
        <w:t xml:space="preserve">, </w:t>
      </w:r>
      <w:r w:rsidRPr="00F34FAB">
        <w:rPr>
          <w:sz w:val="22"/>
          <w:szCs w:val="22"/>
        </w:rPr>
        <w:t>1000 single cells express both DsRed2 and EBFP2 fluorescent reporters</w:t>
      </w:r>
      <w:r>
        <w:rPr>
          <w:sz w:val="22"/>
          <w:szCs w:val="22"/>
        </w:rPr>
        <w:t xml:space="preserve"> were s</w:t>
      </w:r>
      <w:r w:rsidRPr="00F34FAB">
        <w:rPr>
          <w:sz w:val="22"/>
          <w:szCs w:val="22"/>
        </w:rPr>
        <w:t>ort</w:t>
      </w:r>
      <w:r>
        <w:rPr>
          <w:sz w:val="22"/>
          <w:szCs w:val="22"/>
        </w:rPr>
        <w:t>ed</w:t>
      </w:r>
      <w:r w:rsidRPr="00F34FAB">
        <w:rPr>
          <w:sz w:val="22"/>
          <w:szCs w:val="22"/>
        </w:rPr>
        <w:t xml:space="preserve"> into a total 50 μL of lytic reaction with 25 μL 2 × lysis buffer (100 mM </w:t>
      </w:r>
      <w:proofErr w:type="spellStart"/>
      <w:r w:rsidRPr="00F34FAB">
        <w:rPr>
          <w:sz w:val="22"/>
          <w:szCs w:val="22"/>
        </w:rPr>
        <w:t>KCl</w:t>
      </w:r>
      <w:proofErr w:type="spellEnd"/>
      <w:r w:rsidRPr="00F34FAB">
        <w:rPr>
          <w:sz w:val="22"/>
          <w:szCs w:val="22"/>
        </w:rPr>
        <w:t xml:space="preserve">, 20 mM Tris-HCl pH 9.0, 0.2% Triton X-100, and 0.8 mg/mL proteinase K) for isolating genomic DNA. </w:t>
      </w:r>
      <w:r>
        <w:rPr>
          <w:sz w:val="22"/>
          <w:szCs w:val="22"/>
        </w:rPr>
        <w:t>S</w:t>
      </w:r>
      <w:r w:rsidRPr="00F34FAB">
        <w:rPr>
          <w:sz w:val="22"/>
          <w:szCs w:val="22"/>
        </w:rPr>
        <w:t>amples</w:t>
      </w:r>
      <w:r>
        <w:rPr>
          <w:sz w:val="22"/>
          <w:szCs w:val="22"/>
        </w:rPr>
        <w:t xml:space="preserve"> were i</w:t>
      </w:r>
      <w:r w:rsidRPr="00F34FAB">
        <w:rPr>
          <w:sz w:val="22"/>
          <w:szCs w:val="22"/>
        </w:rPr>
        <w:t>ncubate</w:t>
      </w:r>
      <w:r>
        <w:rPr>
          <w:sz w:val="22"/>
          <w:szCs w:val="22"/>
        </w:rPr>
        <w:t>d</w:t>
      </w:r>
      <w:r w:rsidRPr="00F34FAB">
        <w:rPr>
          <w:sz w:val="22"/>
          <w:szCs w:val="22"/>
        </w:rPr>
        <w:t xml:space="preserve"> at 56 °C for 15 min and subsequently at 94 °C for 5 min.</w:t>
      </w:r>
      <w:r>
        <w:rPr>
          <w:sz w:val="22"/>
          <w:szCs w:val="22"/>
        </w:rPr>
        <w:t xml:space="preserve"> </w:t>
      </w:r>
      <w:r w:rsidRPr="000C4DD6">
        <w:rPr>
          <w:sz w:val="22"/>
          <w:szCs w:val="22"/>
        </w:rPr>
        <w:t>1 μL of</w:t>
      </w:r>
      <w:r>
        <w:rPr>
          <w:sz w:val="22"/>
          <w:szCs w:val="22"/>
        </w:rPr>
        <w:t xml:space="preserve"> the crude extraction was used </w:t>
      </w:r>
      <w:r w:rsidRPr="00C060EA">
        <w:rPr>
          <w:sz w:val="22"/>
          <w:szCs w:val="22"/>
        </w:rPr>
        <w:t>as template in a 10 μL of fPCR</w:t>
      </w:r>
      <w:r>
        <w:rPr>
          <w:sz w:val="22"/>
          <w:szCs w:val="22"/>
        </w:rPr>
        <w:t xml:space="preserve"> using 5’</w:t>
      </w:r>
      <w:r w:rsidRPr="00A45A2A">
        <w:rPr>
          <w:sz w:val="22"/>
          <w:szCs w:val="22"/>
        </w:rPr>
        <w:t>-fluorescein-amidite (FAM)-labeled forward primers and non-labeled reverse primers</w:t>
      </w:r>
      <w:r>
        <w:rPr>
          <w:sz w:val="22"/>
          <w:szCs w:val="22"/>
        </w:rPr>
        <w:t>.</w:t>
      </w:r>
      <w:r>
        <w:t xml:space="preserve"> </w:t>
      </w:r>
      <w:r w:rsidRPr="00B60992">
        <w:rPr>
          <w:sz w:val="22"/>
          <w:szCs w:val="22"/>
        </w:rPr>
        <w:t>200~400 bp of PCR amplicons spanning the CRISPR target sites</w:t>
      </w:r>
      <w:r>
        <w:rPr>
          <w:sz w:val="22"/>
          <w:szCs w:val="22"/>
        </w:rPr>
        <w:t xml:space="preserve"> were designed</w:t>
      </w:r>
      <w:r w:rsidRPr="00B60992">
        <w:rPr>
          <w:sz w:val="22"/>
          <w:szCs w:val="22"/>
        </w:rPr>
        <w:t>.</w:t>
      </w:r>
      <w:r>
        <w:rPr>
          <w:sz w:val="22"/>
          <w:szCs w:val="22"/>
        </w:rPr>
        <w:t xml:space="preserve"> To test the activities of </w:t>
      </w:r>
      <w:r w:rsidRPr="001A1DB6">
        <w:rPr>
          <w:sz w:val="22"/>
          <w:szCs w:val="22"/>
        </w:rPr>
        <w:t>mR26-sg1</w:t>
      </w:r>
      <w:r>
        <w:rPr>
          <w:sz w:val="22"/>
          <w:szCs w:val="22"/>
        </w:rPr>
        <w:t xml:space="preserve"> and </w:t>
      </w:r>
      <w:r w:rsidRPr="001A1DB6">
        <w:rPr>
          <w:sz w:val="22"/>
          <w:szCs w:val="22"/>
        </w:rPr>
        <w:t>mR26-sg2</w:t>
      </w:r>
      <w:r>
        <w:rPr>
          <w:sz w:val="22"/>
          <w:szCs w:val="22"/>
        </w:rPr>
        <w:t>, Fm-FAM (5’ - 3’):</w:t>
      </w:r>
      <w:r w:rsidRPr="00A82243">
        <w:t xml:space="preserve"> </w:t>
      </w:r>
      <w:r w:rsidRPr="00A82243">
        <w:rPr>
          <w:sz w:val="22"/>
          <w:szCs w:val="22"/>
        </w:rPr>
        <w:t>TAAGGGAGCTGCAGTGGAGTA</w:t>
      </w:r>
      <w:r>
        <w:rPr>
          <w:sz w:val="22"/>
          <w:szCs w:val="22"/>
        </w:rPr>
        <w:t xml:space="preserve">; Rm (5’ - 3’): </w:t>
      </w:r>
      <w:r w:rsidRPr="003F6099">
        <w:rPr>
          <w:sz w:val="22"/>
          <w:szCs w:val="22"/>
        </w:rPr>
        <w:t>CCCGACAAAACCGAAAATCTGT</w:t>
      </w:r>
      <w:r>
        <w:rPr>
          <w:sz w:val="22"/>
          <w:szCs w:val="22"/>
        </w:rPr>
        <w:t>. To test the activities of h</w:t>
      </w:r>
      <w:r w:rsidRPr="001A1DB6">
        <w:rPr>
          <w:sz w:val="22"/>
          <w:szCs w:val="22"/>
        </w:rPr>
        <w:t>R26-sg1</w:t>
      </w:r>
      <w:r>
        <w:rPr>
          <w:sz w:val="22"/>
          <w:szCs w:val="22"/>
        </w:rPr>
        <w:t xml:space="preserve"> and h</w:t>
      </w:r>
      <w:r w:rsidRPr="001A1DB6">
        <w:rPr>
          <w:sz w:val="22"/>
          <w:szCs w:val="22"/>
        </w:rPr>
        <w:t>R26-sg2</w:t>
      </w:r>
      <w:r>
        <w:rPr>
          <w:sz w:val="22"/>
          <w:szCs w:val="22"/>
        </w:rPr>
        <w:t xml:space="preserve">, </w:t>
      </w:r>
      <w:proofErr w:type="spellStart"/>
      <w:r>
        <w:rPr>
          <w:sz w:val="22"/>
          <w:szCs w:val="22"/>
        </w:rPr>
        <w:t>Fh</w:t>
      </w:r>
      <w:proofErr w:type="spellEnd"/>
      <w:r>
        <w:rPr>
          <w:sz w:val="22"/>
          <w:szCs w:val="22"/>
        </w:rPr>
        <w:t xml:space="preserve">-FAM (5’ - 3’): </w:t>
      </w:r>
      <w:r w:rsidRPr="004D5C9E">
        <w:rPr>
          <w:sz w:val="22"/>
          <w:szCs w:val="22"/>
        </w:rPr>
        <w:t>GGAGTGCCGCAATACCTTTATG</w:t>
      </w:r>
      <w:r>
        <w:rPr>
          <w:sz w:val="22"/>
          <w:szCs w:val="22"/>
        </w:rPr>
        <w:t xml:space="preserve">; Rh (5’ - 3’): </w:t>
      </w:r>
      <w:r w:rsidRPr="003F6099">
        <w:rPr>
          <w:sz w:val="22"/>
          <w:szCs w:val="22"/>
        </w:rPr>
        <w:t>TGCATAAAATCAGCCCCAGGT</w:t>
      </w:r>
      <w:r>
        <w:rPr>
          <w:sz w:val="22"/>
          <w:szCs w:val="22"/>
        </w:rPr>
        <w:t xml:space="preserve">. </w:t>
      </w:r>
      <w:r w:rsidRPr="00C62F23">
        <w:rPr>
          <w:sz w:val="22"/>
          <w:szCs w:val="22"/>
        </w:rPr>
        <w:t xml:space="preserve">PCR </w:t>
      </w:r>
      <w:r>
        <w:rPr>
          <w:sz w:val="22"/>
          <w:szCs w:val="22"/>
        </w:rPr>
        <w:t>products were s</w:t>
      </w:r>
      <w:r w:rsidRPr="00C62F23">
        <w:rPr>
          <w:sz w:val="22"/>
          <w:szCs w:val="22"/>
        </w:rPr>
        <w:t>ubject</w:t>
      </w:r>
      <w:r>
        <w:rPr>
          <w:sz w:val="22"/>
          <w:szCs w:val="22"/>
        </w:rPr>
        <w:t>ed</w:t>
      </w:r>
      <w:r w:rsidRPr="00C62F23">
        <w:rPr>
          <w:sz w:val="22"/>
          <w:szCs w:val="22"/>
        </w:rPr>
        <w:t xml:space="preserve"> to capillary array electrophoresis (CAE) using an ABI 3730 DNA analyzer</w:t>
      </w:r>
      <w:r w:rsidRPr="00E9215F">
        <w:rPr>
          <w:sz w:val="22"/>
          <w:szCs w:val="22"/>
          <w:vertAlign w:val="superscript"/>
        </w:rPr>
        <w:t>1</w:t>
      </w:r>
      <w:r w:rsidRPr="00C62F23">
        <w:rPr>
          <w:sz w:val="22"/>
          <w:szCs w:val="22"/>
        </w:rPr>
        <w:t xml:space="preserve">. Perform data analysis by </w:t>
      </w:r>
      <w:proofErr w:type="spellStart"/>
      <w:r w:rsidRPr="00C62F23">
        <w:rPr>
          <w:sz w:val="22"/>
          <w:szCs w:val="22"/>
        </w:rPr>
        <w:t>GeneMapper</w:t>
      </w:r>
      <w:proofErr w:type="spellEnd"/>
      <w:r w:rsidRPr="00C62F23">
        <w:rPr>
          <w:sz w:val="22"/>
          <w:szCs w:val="22"/>
        </w:rPr>
        <w:t xml:space="preserve"> software v3.1, which enables determination of the positions and areas of the peaks, indicating the lengths and relative amounts of PCR products, respectively</w:t>
      </w:r>
      <w:r w:rsidRPr="00E9215F">
        <w:rPr>
          <w:sz w:val="22"/>
          <w:szCs w:val="22"/>
          <w:vertAlign w:val="superscript"/>
        </w:rPr>
        <w:t>2</w:t>
      </w:r>
      <w:r>
        <w:rPr>
          <w:sz w:val="22"/>
          <w:szCs w:val="22"/>
        </w:rPr>
        <w:t>.</w:t>
      </w:r>
    </w:p>
    <w:p w14:paraId="15F3BD87" w14:textId="5199F48D" w:rsidR="009C13FF" w:rsidRPr="009C13FF" w:rsidRDefault="009C13FF" w:rsidP="0045426E">
      <w:pPr>
        <w:adjustRightInd w:val="0"/>
        <w:snapToGrid w:val="0"/>
        <w:spacing w:line="320" w:lineRule="exact"/>
        <w:rPr>
          <w:b/>
          <w:bCs/>
          <w:sz w:val="28"/>
          <w:szCs w:val="28"/>
          <w:lang w:eastAsia="zh-CN"/>
        </w:rPr>
      </w:pPr>
    </w:p>
    <w:p w14:paraId="0E7B56A7" w14:textId="004B548C" w:rsidR="009C13FF" w:rsidRDefault="009C13FF" w:rsidP="0045426E">
      <w:pPr>
        <w:adjustRightInd w:val="0"/>
        <w:snapToGrid w:val="0"/>
        <w:spacing w:line="320" w:lineRule="exact"/>
        <w:rPr>
          <w:b/>
          <w:bCs/>
          <w:sz w:val="28"/>
          <w:szCs w:val="28"/>
          <w:lang w:eastAsia="zh-CN"/>
        </w:rPr>
      </w:pPr>
    </w:p>
    <w:p w14:paraId="2795222D" w14:textId="14C72665" w:rsidR="009C13FF" w:rsidRDefault="009C13FF" w:rsidP="0045426E">
      <w:pPr>
        <w:adjustRightInd w:val="0"/>
        <w:snapToGrid w:val="0"/>
        <w:spacing w:line="320" w:lineRule="exact"/>
        <w:rPr>
          <w:b/>
          <w:bCs/>
          <w:sz w:val="28"/>
          <w:szCs w:val="28"/>
          <w:lang w:eastAsia="zh-CN"/>
        </w:rPr>
      </w:pPr>
    </w:p>
    <w:p w14:paraId="650557D7" w14:textId="1907CFA4" w:rsidR="009C13FF" w:rsidRDefault="009C13FF" w:rsidP="0045426E">
      <w:pPr>
        <w:adjustRightInd w:val="0"/>
        <w:snapToGrid w:val="0"/>
        <w:spacing w:line="320" w:lineRule="exact"/>
        <w:rPr>
          <w:b/>
          <w:bCs/>
          <w:sz w:val="28"/>
          <w:szCs w:val="28"/>
          <w:lang w:eastAsia="zh-CN"/>
        </w:rPr>
      </w:pPr>
    </w:p>
    <w:p w14:paraId="5BB575B5" w14:textId="3B4EF07B" w:rsidR="009C13FF" w:rsidRDefault="009C13FF" w:rsidP="0045426E">
      <w:pPr>
        <w:adjustRightInd w:val="0"/>
        <w:snapToGrid w:val="0"/>
        <w:spacing w:line="320" w:lineRule="exact"/>
        <w:rPr>
          <w:b/>
          <w:bCs/>
          <w:sz w:val="28"/>
          <w:szCs w:val="28"/>
          <w:lang w:eastAsia="zh-CN"/>
        </w:rPr>
      </w:pPr>
    </w:p>
    <w:p w14:paraId="2CEBBA36" w14:textId="323DFA5F" w:rsidR="009C13FF" w:rsidRDefault="008033FC" w:rsidP="0045426E">
      <w:pPr>
        <w:adjustRightInd w:val="0"/>
        <w:snapToGrid w:val="0"/>
        <w:spacing w:line="320" w:lineRule="exact"/>
        <w:rPr>
          <w:b/>
          <w:bCs/>
          <w:sz w:val="28"/>
          <w:szCs w:val="28"/>
          <w:lang w:eastAsia="zh-CN"/>
        </w:rPr>
      </w:pPr>
      <w:r>
        <w:rPr>
          <w:noProof/>
        </w:rPr>
        <w:lastRenderedPageBreak/>
        <w:drawing>
          <wp:anchor distT="0" distB="0" distL="114300" distR="114300" simplePos="0" relativeHeight="251658240" behindDoc="0" locked="0" layoutInCell="1" allowOverlap="1" wp14:anchorId="331CC2AA" wp14:editId="3E4197E3">
            <wp:simplePos x="0" y="0"/>
            <wp:positionH relativeFrom="margin">
              <wp:posOffset>665480</wp:posOffset>
            </wp:positionH>
            <wp:positionV relativeFrom="paragraph">
              <wp:posOffset>1905</wp:posOffset>
            </wp:positionV>
            <wp:extent cx="3942080" cy="5041900"/>
            <wp:effectExtent l="0" t="0" r="1270" b="635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2080" cy="504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C2D00" w14:textId="0F7458E8" w:rsidR="00646478" w:rsidRDefault="00646478" w:rsidP="0045426E">
      <w:pPr>
        <w:adjustRightInd w:val="0"/>
        <w:snapToGrid w:val="0"/>
        <w:spacing w:line="320" w:lineRule="exact"/>
        <w:rPr>
          <w:b/>
          <w:bCs/>
          <w:sz w:val="28"/>
          <w:szCs w:val="28"/>
          <w:lang w:eastAsia="zh-CN"/>
        </w:rPr>
      </w:pPr>
    </w:p>
    <w:p w14:paraId="55B9C793" w14:textId="0E681F1C" w:rsidR="00646478" w:rsidRDefault="00646478" w:rsidP="0045426E">
      <w:pPr>
        <w:adjustRightInd w:val="0"/>
        <w:snapToGrid w:val="0"/>
        <w:spacing w:line="320" w:lineRule="exact"/>
        <w:rPr>
          <w:b/>
          <w:bCs/>
          <w:sz w:val="28"/>
          <w:szCs w:val="28"/>
          <w:lang w:eastAsia="zh-CN"/>
        </w:rPr>
      </w:pPr>
    </w:p>
    <w:p w14:paraId="17515145" w14:textId="3D138E11" w:rsidR="00646478" w:rsidRDefault="00646478" w:rsidP="0045426E">
      <w:pPr>
        <w:adjustRightInd w:val="0"/>
        <w:snapToGrid w:val="0"/>
        <w:spacing w:line="320" w:lineRule="exact"/>
        <w:rPr>
          <w:b/>
          <w:bCs/>
          <w:sz w:val="28"/>
          <w:szCs w:val="28"/>
          <w:lang w:eastAsia="zh-CN"/>
        </w:rPr>
      </w:pPr>
    </w:p>
    <w:p w14:paraId="2864D5D8" w14:textId="34C8AE0E" w:rsidR="00646478" w:rsidRDefault="00646478" w:rsidP="0045426E">
      <w:pPr>
        <w:adjustRightInd w:val="0"/>
        <w:snapToGrid w:val="0"/>
        <w:spacing w:line="320" w:lineRule="exact"/>
        <w:rPr>
          <w:b/>
          <w:bCs/>
          <w:sz w:val="28"/>
          <w:szCs w:val="28"/>
          <w:lang w:eastAsia="zh-CN"/>
        </w:rPr>
      </w:pPr>
    </w:p>
    <w:p w14:paraId="44451D3E" w14:textId="1BFC6D13" w:rsidR="00646478" w:rsidRDefault="00646478" w:rsidP="0045426E">
      <w:pPr>
        <w:adjustRightInd w:val="0"/>
        <w:snapToGrid w:val="0"/>
        <w:spacing w:line="320" w:lineRule="exact"/>
        <w:rPr>
          <w:b/>
          <w:bCs/>
          <w:sz w:val="28"/>
          <w:szCs w:val="28"/>
          <w:lang w:eastAsia="zh-CN"/>
        </w:rPr>
      </w:pPr>
    </w:p>
    <w:p w14:paraId="7E7B4258" w14:textId="2E14D1FC" w:rsidR="00646478" w:rsidRDefault="00646478" w:rsidP="0045426E">
      <w:pPr>
        <w:adjustRightInd w:val="0"/>
        <w:snapToGrid w:val="0"/>
        <w:spacing w:line="320" w:lineRule="exact"/>
        <w:rPr>
          <w:b/>
          <w:bCs/>
          <w:sz w:val="28"/>
          <w:szCs w:val="28"/>
          <w:lang w:eastAsia="zh-CN"/>
        </w:rPr>
      </w:pPr>
    </w:p>
    <w:p w14:paraId="60942A0C" w14:textId="2F1DF11E" w:rsidR="00646478" w:rsidRDefault="00646478" w:rsidP="0045426E">
      <w:pPr>
        <w:adjustRightInd w:val="0"/>
        <w:snapToGrid w:val="0"/>
        <w:spacing w:line="320" w:lineRule="exact"/>
        <w:rPr>
          <w:b/>
          <w:bCs/>
          <w:sz w:val="28"/>
          <w:szCs w:val="28"/>
          <w:lang w:eastAsia="zh-CN"/>
        </w:rPr>
      </w:pPr>
    </w:p>
    <w:p w14:paraId="2AB7CED0" w14:textId="07938C93" w:rsidR="00646478" w:rsidRDefault="00646478" w:rsidP="0045426E">
      <w:pPr>
        <w:adjustRightInd w:val="0"/>
        <w:snapToGrid w:val="0"/>
        <w:spacing w:line="320" w:lineRule="exact"/>
        <w:rPr>
          <w:b/>
          <w:bCs/>
          <w:sz w:val="28"/>
          <w:szCs w:val="28"/>
          <w:lang w:eastAsia="zh-CN"/>
        </w:rPr>
      </w:pPr>
    </w:p>
    <w:p w14:paraId="6DACE4B9" w14:textId="233459BE" w:rsidR="00646478" w:rsidRDefault="00646478" w:rsidP="0045426E">
      <w:pPr>
        <w:adjustRightInd w:val="0"/>
        <w:snapToGrid w:val="0"/>
        <w:spacing w:line="320" w:lineRule="exact"/>
        <w:rPr>
          <w:b/>
          <w:bCs/>
          <w:sz w:val="28"/>
          <w:szCs w:val="28"/>
          <w:lang w:eastAsia="zh-CN"/>
        </w:rPr>
      </w:pPr>
    </w:p>
    <w:p w14:paraId="5FC47A3C" w14:textId="0F92375A" w:rsidR="00646478" w:rsidRDefault="00646478" w:rsidP="0045426E">
      <w:pPr>
        <w:adjustRightInd w:val="0"/>
        <w:snapToGrid w:val="0"/>
        <w:spacing w:line="320" w:lineRule="exact"/>
        <w:rPr>
          <w:b/>
          <w:bCs/>
          <w:sz w:val="28"/>
          <w:szCs w:val="28"/>
          <w:lang w:eastAsia="zh-CN"/>
        </w:rPr>
      </w:pPr>
    </w:p>
    <w:p w14:paraId="77622C38" w14:textId="0C4746D9" w:rsidR="00646478" w:rsidRDefault="00646478" w:rsidP="0045426E">
      <w:pPr>
        <w:adjustRightInd w:val="0"/>
        <w:snapToGrid w:val="0"/>
        <w:spacing w:line="320" w:lineRule="exact"/>
        <w:rPr>
          <w:b/>
          <w:bCs/>
          <w:sz w:val="28"/>
          <w:szCs w:val="28"/>
          <w:lang w:eastAsia="zh-CN"/>
        </w:rPr>
      </w:pPr>
    </w:p>
    <w:p w14:paraId="2575B8E4" w14:textId="3042D64D" w:rsidR="00646478" w:rsidRDefault="00646478" w:rsidP="0045426E">
      <w:pPr>
        <w:adjustRightInd w:val="0"/>
        <w:snapToGrid w:val="0"/>
        <w:spacing w:line="320" w:lineRule="exact"/>
        <w:rPr>
          <w:b/>
          <w:bCs/>
          <w:sz w:val="28"/>
          <w:szCs w:val="28"/>
          <w:lang w:eastAsia="zh-CN"/>
        </w:rPr>
      </w:pPr>
    </w:p>
    <w:p w14:paraId="0F2408CA" w14:textId="7471E56D" w:rsidR="00646478" w:rsidRDefault="00646478" w:rsidP="0045426E">
      <w:pPr>
        <w:adjustRightInd w:val="0"/>
        <w:snapToGrid w:val="0"/>
        <w:spacing w:line="320" w:lineRule="exact"/>
        <w:rPr>
          <w:b/>
          <w:bCs/>
          <w:sz w:val="28"/>
          <w:szCs w:val="28"/>
          <w:lang w:eastAsia="zh-CN"/>
        </w:rPr>
      </w:pPr>
    </w:p>
    <w:p w14:paraId="507B81B4" w14:textId="756CA4B2" w:rsidR="00646478" w:rsidRDefault="00646478" w:rsidP="0045426E">
      <w:pPr>
        <w:adjustRightInd w:val="0"/>
        <w:snapToGrid w:val="0"/>
        <w:spacing w:line="320" w:lineRule="exact"/>
        <w:rPr>
          <w:b/>
          <w:bCs/>
          <w:sz w:val="28"/>
          <w:szCs w:val="28"/>
          <w:lang w:eastAsia="zh-CN"/>
        </w:rPr>
      </w:pPr>
    </w:p>
    <w:p w14:paraId="63F73A92" w14:textId="698F3B25" w:rsidR="008033FC" w:rsidRDefault="008033FC" w:rsidP="0045426E">
      <w:pPr>
        <w:adjustRightInd w:val="0"/>
        <w:snapToGrid w:val="0"/>
        <w:spacing w:line="320" w:lineRule="exact"/>
        <w:rPr>
          <w:b/>
          <w:bCs/>
          <w:sz w:val="28"/>
          <w:szCs w:val="28"/>
          <w:lang w:eastAsia="zh-CN"/>
        </w:rPr>
      </w:pPr>
    </w:p>
    <w:p w14:paraId="36DCEDC2" w14:textId="5499F3DB" w:rsidR="008033FC" w:rsidRDefault="008033FC" w:rsidP="0045426E">
      <w:pPr>
        <w:adjustRightInd w:val="0"/>
        <w:snapToGrid w:val="0"/>
        <w:spacing w:line="320" w:lineRule="exact"/>
        <w:rPr>
          <w:b/>
          <w:bCs/>
          <w:sz w:val="28"/>
          <w:szCs w:val="28"/>
          <w:lang w:eastAsia="zh-CN"/>
        </w:rPr>
      </w:pPr>
    </w:p>
    <w:p w14:paraId="312D043B" w14:textId="270825F3" w:rsidR="008033FC" w:rsidRDefault="008033FC" w:rsidP="0045426E">
      <w:pPr>
        <w:adjustRightInd w:val="0"/>
        <w:snapToGrid w:val="0"/>
        <w:spacing w:line="320" w:lineRule="exact"/>
        <w:rPr>
          <w:b/>
          <w:bCs/>
          <w:sz w:val="28"/>
          <w:szCs w:val="28"/>
          <w:lang w:eastAsia="zh-CN"/>
        </w:rPr>
      </w:pPr>
    </w:p>
    <w:p w14:paraId="7EA49EEF" w14:textId="0C7237DB" w:rsidR="008033FC" w:rsidRDefault="008033FC" w:rsidP="0045426E">
      <w:pPr>
        <w:adjustRightInd w:val="0"/>
        <w:snapToGrid w:val="0"/>
        <w:spacing w:line="320" w:lineRule="exact"/>
        <w:rPr>
          <w:b/>
          <w:bCs/>
          <w:sz w:val="28"/>
          <w:szCs w:val="28"/>
          <w:lang w:eastAsia="zh-CN"/>
        </w:rPr>
      </w:pPr>
    </w:p>
    <w:p w14:paraId="14D577F2" w14:textId="5C6738E8" w:rsidR="008033FC" w:rsidRDefault="008033FC" w:rsidP="0045426E">
      <w:pPr>
        <w:adjustRightInd w:val="0"/>
        <w:snapToGrid w:val="0"/>
        <w:spacing w:line="320" w:lineRule="exact"/>
        <w:rPr>
          <w:b/>
          <w:bCs/>
          <w:sz w:val="28"/>
          <w:szCs w:val="28"/>
          <w:lang w:eastAsia="zh-CN"/>
        </w:rPr>
      </w:pPr>
    </w:p>
    <w:p w14:paraId="7EFF0CBF" w14:textId="1998EDE1" w:rsidR="008033FC" w:rsidRDefault="008033FC" w:rsidP="0045426E">
      <w:pPr>
        <w:adjustRightInd w:val="0"/>
        <w:snapToGrid w:val="0"/>
        <w:spacing w:line="320" w:lineRule="exact"/>
        <w:rPr>
          <w:b/>
          <w:bCs/>
          <w:sz w:val="28"/>
          <w:szCs w:val="28"/>
          <w:lang w:eastAsia="zh-CN"/>
        </w:rPr>
      </w:pPr>
    </w:p>
    <w:p w14:paraId="1AEA9932" w14:textId="3503DF71" w:rsidR="008033FC" w:rsidRDefault="008033FC" w:rsidP="0045426E">
      <w:pPr>
        <w:adjustRightInd w:val="0"/>
        <w:snapToGrid w:val="0"/>
        <w:spacing w:line="320" w:lineRule="exact"/>
        <w:rPr>
          <w:b/>
          <w:bCs/>
          <w:sz w:val="28"/>
          <w:szCs w:val="28"/>
          <w:lang w:eastAsia="zh-CN"/>
        </w:rPr>
      </w:pPr>
    </w:p>
    <w:p w14:paraId="709FC871" w14:textId="3CD98173" w:rsidR="008033FC" w:rsidRDefault="008033FC" w:rsidP="0045426E">
      <w:pPr>
        <w:adjustRightInd w:val="0"/>
        <w:snapToGrid w:val="0"/>
        <w:spacing w:line="320" w:lineRule="exact"/>
        <w:rPr>
          <w:b/>
          <w:bCs/>
          <w:sz w:val="28"/>
          <w:szCs w:val="28"/>
          <w:lang w:eastAsia="zh-CN"/>
        </w:rPr>
      </w:pPr>
    </w:p>
    <w:p w14:paraId="7F47EFEA" w14:textId="77777777" w:rsidR="008033FC" w:rsidRDefault="008033FC" w:rsidP="0045426E">
      <w:pPr>
        <w:adjustRightInd w:val="0"/>
        <w:snapToGrid w:val="0"/>
        <w:spacing w:line="320" w:lineRule="exact"/>
        <w:rPr>
          <w:b/>
          <w:bCs/>
          <w:sz w:val="28"/>
          <w:szCs w:val="28"/>
          <w:lang w:eastAsia="zh-CN"/>
        </w:rPr>
      </w:pPr>
    </w:p>
    <w:p w14:paraId="17EF312D" w14:textId="77777777" w:rsidR="00D10524" w:rsidRDefault="00D10524" w:rsidP="0045426E">
      <w:pPr>
        <w:adjustRightInd w:val="0"/>
        <w:snapToGrid w:val="0"/>
        <w:spacing w:line="320" w:lineRule="exact"/>
        <w:rPr>
          <w:b/>
          <w:bCs/>
          <w:sz w:val="22"/>
          <w:szCs w:val="22"/>
        </w:rPr>
      </w:pPr>
    </w:p>
    <w:p w14:paraId="44929B1C" w14:textId="77777777" w:rsidR="00D10524" w:rsidRDefault="00D10524" w:rsidP="0045426E">
      <w:pPr>
        <w:adjustRightInd w:val="0"/>
        <w:snapToGrid w:val="0"/>
        <w:spacing w:line="320" w:lineRule="exact"/>
        <w:rPr>
          <w:b/>
          <w:bCs/>
          <w:sz w:val="22"/>
          <w:szCs w:val="22"/>
        </w:rPr>
      </w:pPr>
    </w:p>
    <w:p w14:paraId="5B8F4516" w14:textId="16AB7A67" w:rsidR="00D10524" w:rsidRPr="00CD3B79" w:rsidRDefault="00D87F15" w:rsidP="0045426E">
      <w:pPr>
        <w:adjustRightInd w:val="0"/>
        <w:snapToGrid w:val="0"/>
        <w:spacing w:line="320" w:lineRule="exact"/>
        <w:rPr>
          <w:sz w:val="22"/>
          <w:szCs w:val="22"/>
        </w:rPr>
      </w:pPr>
      <w:r>
        <w:rPr>
          <w:b/>
          <w:bCs/>
          <w:sz w:val="22"/>
          <w:szCs w:val="22"/>
        </w:rPr>
        <w:t>Figure</w:t>
      </w:r>
      <w:r w:rsidR="00D10524" w:rsidRPr="00F57F2A">
        <w:rPr>
          <w:b/>
          <w:bCs/>
          <w:sz w:val="22"/>
          <w:szCs w:val="22"/>
        </w:rPr>
        <w:t xml:space="preserve"> </w:t>
      </w:r>
      <w:r>
        <w:rPr>
          <w:b/>
          <w:bCs/>
          <w:sz w:val="22"/>
          <w:szCs w:val="22"/>
        </w:rPr>
        <w:t>S1</w:t>
      </w:r>
      <w:r w:rsidR="00D10524" w:rsidRPr="00F57F2A">
        <w:rPr>
          <w:b/>
          <w:bCs/>
          <w:sz w:val="22"/>
          <w:szCs w:val="22"/>
        </w:rPr>
        <w:t>.</w:t>
      </w:r>
      <w:r w:rsidR="00D10524">
        <w:rPr>
          <w:b/>
          <w:bCs/>
          <w:sz w:val="22"/>
          <w:szCs w:val="22"/>
        </w:rPr>
        <w:t xml:space="preserve"> </w:t>
      </w:r>
      <w:r w:rsidR="00D10524" w:rsidRPr="00BF76E6">
        <w:rPr>
          <w:b/>
          <w:bCs/>
          <w:sz w:val="22"/>
          <w:szCs w:val="22"/>
        </w:rPr>
        <w:t>Analysis of on-target activity by fluorescence PCR and capillary array electrophoresis (fPCR-CAE)</w:t>
      </w:r>
      <w:r w:rsidR="00D10524">
        <w:rPr>
          <w:b/>
          <w:bCs/>
          <w:sz w:val="22"/>
          <w:szCs w:val="22"/>
        </w:rPr>
        <w:t>.</w:t>
      </w:r>
      <w:r w:rsidR="00D10524">
        <w:rPr>
          <w:sz w:val="22"/>
          <w:szCs w:val="22"/>
        </w:rPr>
        <w:t xml:space="preserve"> </w:t>
      </w:r>
      <w:r w:rsidR="00D10524" w:rsidRPr="00175ADD">
        <w:rPr>
          <w:sz w:val="22"/>
          <w:szCs w:val="22"/>
        </w:rPr>
        <w:t>CRISPR-editing efficiency is evaluated by the frequencies of small insertions and/or deletions (Indel) resulted from</w:t>
      </w:r>
      <w:r w:rsidR="00D10524" w:rsidRPr="00175ADD">
        <w:rPr>
          <w:rFonts w:hint="eastAsia"/>
          <w:sz w:val="22"/>
          <w:szCs w:val="22"/>
        </w:rPr>
        <w:t xml:space="preserve"> </w:t>
      </w:r>
      <w:r w:rsidR="00D10524" w:rsidRPr="00175ADD">
        <w:rPr>
          <w:sz w:val="22"/>
          <w:szCs w:val="22"/>
        </w:rPr>
        <w:t>the nonhomologous end joining (NHEJ) pathways</w:t>
      </w:r>
      <w:r w:rsidR="00D10524">
        <w:rPr>
          <w:sz w:val="22"/>
          <w:szCs w:val="22"/>
        </w:rPr>
        <w:t xml:space="preserve">. Over 80% cells are edited by CRISPR/Cas9 system in both </w:t>
      </w:r>
      <w:r w:rsidR="00D10524" w:rsidRPr="001A1DB6">
        <w:rPr>
          <w:sz w:val="22"/>
          <w:szCs w:val="22"/>
        </w:rPr>
        <w:t>RAW264.7</w:t>
      </w:r>
      <w:r w:rsidR="00D10524">
        <w:rPr>
          <w:sz w:val="22"/>
          <w:szCs w:val="22"/>
        </w:rPr>
        <w:t xml:space="preserve"> and Jurkat cells.</w:t>
      </w:r>
      <w:r w:rsidR="00D10524">
        <w:rPr>
          <w:rFonts w:hint="eastAsia"/>
          <w:sz w:val="22"/>
          <w:szCs w:val="22"/>
        </w:rPr>
        <w:t xml:space="preserve"> </w:t>
      </w:r>
      <w:r w:rsidR="00D10524" w:rsidRPr="00E9215F">
        <w:rPr>
          <w:b/>
          <w:bCs/>
          <w:sz w:val="22"/>
          <w:szCs w:val="22"/>
        </w:rPr>
        <w:t>(A)</w:t>
      </w:r>
      <w:r w:rsidR="00D10524">
        <w:rPr>
          <w:sz w:val="22"/>
          <w:szCs w:val="22"/>
        </w:rPr>
        <w:t xml:space="preserve"> </w:t>
      </w:r>
      <w:r w:rsidR="00D10524" w:rsidRPr="001A1DB6">
        <w:rPr>
          <w:sz w:val="22"/>
          <w:szCs w:val="22"/>
        </w:rPr>
        <w:t>For RAW264.7</w:t>
      </w:r>
      <w:r w:rsidR="00D10524">
        <w:rPr>
          <w:sz w:val="22"/>
          <w:szCs w:val="22"/>
        </w:rPr>
        <w:t xml:space="preserve"> </w:t>
      </w:r>
      <w:r w:rsidR="00D10524" w:rsidRPr="001A1DB6">
        <w:rPr>
          <w:sz w:val="22"/>
          <w:szCs w:val="22"/>
        </w:rPr>
        <w:t>macrophages</w:t>
      </w:r>
      <w:r w:rsidR="00D10524" w:rsidRPr="00295F4D">
        <w:rPr>
          <w:sz w:val="22"/>
          <w:szCs w:val="22"/>
        </w:rPr>
        <w:t xml:space="preserve"> transfected with </w:t>
      </w:r>
      <w:r w:rsidR="00D10524" w:rsidRPr="001A1DB6">
        <w:rPr>
          <w:sz w:val="22"/>
          <w:szCs w:val="22"/>
        </w:rPr>
        <w:t>pDsR-mR26-sg1 and pDsR-mR26-sg2,</w:t>
      </w:r>
      <w:r w:rsidR="00D10524">
        <w:rPr>
          <w:b/>
          <w:bCs/>
          <w:sz w:val="22"/>
          <w:szCs w:val="22"/>
        </w:rPr>
        <w:t xml:space="preserve"> </w:t>
      </w:r>
      <w:r w:rsidR="00D10524">
        <w:rPr>
          <w:sz w:val="22"/>
          <w:szCs w:val="22"/>
        </w:rPr>
        <w:t>c</w:t>
      </w:r>
      <w:r w:rsidR="00D10524" w:rsidRPr="00295F4D">
        <w:rPr>
          <w:sz w:val="22"/>
          <w:szCs w:val="22"/>
        </w:rPr>
        <w:t>rude extracts containing genomic DNA of DsRed2</w:t>
      </w:r>
      <w:r w:rsidR="00D10524" w:rsidRPr="00295F4D">
        <w:rPr>
          <w:sz w:val="22"/>
          <w:szCs w:val="22"/>
          <w:vertAlign w:val="superscript"/>
        </w:rPr>
        <w:t>+</w:t>
      </w:r>
      <w:r w:rsidR="00D10524" w:rsidRPr="00295F4D">
        <w:rPr>
          <w:sz w:val="22"/>
          <w:szCs w:val="22"/>
        </w:rPr>
        <w:t>EBFP2</w:t>
      </w:r>
      <w:r w:rsidR="00D10524" w:rsidRPr="00295F4D">
        <w:rPr>
          <w:sz w:val="22"/>
          <w:szCs w:val="22"/>
          <w:vertAlign w:val="superscript"/>
        </w:rPr>
        <w:t>+</w:t>
      </w:r>
      <w:r w:rsidR="00D10524" w:rsidRPr="00295F4D">
        <w:rPr>
          <w:sz w:val="22"/>
          <w:szCs w:val="22"/>
        </w:rPr>
        <w:t xml:space="preserve"> cells</w:t>
      </w:r>
      <w:r w:rsidR="00D10524">
        <w:rPr>
          <w:sz w:val="22"/>
          <w:szCs w:val="22"/>
        </w:rPr>
        <w:t xml:space="preserve"> were analysis by fPCR-CAE using Fm-FAM and Rm</w:t>
      </w:r>
      <w:r w:rsidR="00D10524" w:rsidRPr="001A1DB6">
        <w:rPr>
          <w:sz w:val="22"/>
          <w:szCs w:val="22"/>
        </w:rPr>
        <w:t>.</w:t>
      </w:r>
      <w:r w:rsidR="00D10524">
        <w:rPr>
          <w:sz w:val="22"/>
          <w:szCs w:val="22"/>
        </w:rPr>
        <w:t xml:space="preserve"> </w:t>
      </w:r>
      <w:r w:rsidR="00D10524">
        <w:rPr>
          <w:rFonts w:hint="eastAsia"/>
          <w:sz w:val="22"/>
          <w:szCs w:val="22"/>
        </w:rPr>
        <w:t>Genomic</w:t>
      </w:r>
      <w:r w:rsidR="00D10524">
        <w:rPr>
          <w:sz w:val="22"/>
          <w:szCs w:val="22"/>
        </w:rPr>
        <w:t xml:space="preserve"> </w:t>
      </w:r>
      <w:r w:rsidR="00D10524">
        <w:rPr>
          <w:rFonts w:hint="eastAsia"/>
          <w:sz w:val="22"/>
          <w:szCs w:val="22"/>
        </w:rPr>
        <w:t>DNA</w:t>
      </w:r>
      <w:r w:rsidR="00D10524">
        <w:rPr>
          <w:sz w:val="22"/>
          <w:szCs w:val="22"/>
        </w:rPr>
        <w:t xml:space="preserve"> </w:t>
      </w:r>
      <w:r w:rsidR="00D10524">
        <w:rPr>
          <w:rFonts w:hint="eastAsia"/>
          <w:sz w:val="22"/>
          <w:szCs w:val="22"/>
        </w:rPr>
        <w:t>o</w:t>
      </w:r>
      <w:r w:rsidR="00D10524">
        <w:rPr>
          <w:sz w:val="22"/>
          <w:szCs w:val="22"/>
        </w:rPr>
        <w:t xml:space="preserve">f the WT </w:t>
      </w:r>
      <w:r w:rsidR="00D10524" w:rsidRPr="001A1DB6">
        <w:rPr>
          <w:sz w:val="22"/>
          <w:szCs w:val="22"/>
        </w:rPr>
        <w:t>RAW264.7</w:t>
      </w:r>
      <w:r w:rsidR="00D10524">
        <w:rPr>
          <w:sz w:val="22"/>
          <w:szCs w:val="22"/>
        </w:rPr>
        <w:t xml:space="preserve"> cells was used as control with a predicted size of 308 bp. </w:t>
      </w:r>
      <w:r w:rsidR="00D10524" w:rsidRPr="00E9215F">
        <w:rPr>
          <w:b/>
          <w:bCs/>
          <w:sz w:val="22"/>
          <w:szCs w:val="22"/>
        </w:rPr>
        <w:t>(B)</w:t>
      </w:r>
      <w:r w:rsidR="00D10524">
        <w:rPr>
          <w:sz w:val="22"/>
          <w:szCs w:val="22"/>
        </w:rPr>
        <w:t xml:space="preserve"> </w:t>
      </w:r>
      <w:r w:rsidR="00D10524" w:rsidRPr="001A1DB6">
        <w:rPr>
          <w:sz w:val="22"/>
          <w:szCs w:val="22"/>
        </w:rPr>
        <w:t>For Jurkat T cells</w:t>
      </w:r>
      <w:r w:rsidR="00D10524">
        <w:rPr>
          <w:sz w:val="22"/>
          <w:szCs w:val="22"/>
        </w:rPr>
        <w:t xml:space="preserve"> </w:t>
      </w:r>
      <w:r w:rsidR="00D10524" w:rsidRPr="00295F4D">
        <w:rPr>
          <w:sz w:val="22"/>
          <w:szCs w:val="22"/>
        </w:rPr>
        <w:t>transfected</w:t>
      </w:r>
      <w:r w:rsidR="00D10524" w:rsidRPr="001A1DB6">
        <w:rPr>
          <w:sz w:val="22"/>
          <w:szCs w:val="22"/>
        </w:rPr>
        <w:t xml:space="preserve"> with pDsR-hR26-sg1 and pDsR-hR26-sg2</w:t>
      </w:r>
      <w:r w:rsidR="00D10524">
        <w:rPr>
          <w:sz w:val="22"/>
          <w:szCs w:val="22"/>
        </w:rPr>
        <w:t xml:space="preserve">, </w:t>
      </w:r>
      <w:r w:rsidR="00D10524" w:rsidRPr="00295F4D">
        <w:rPr>
          <w:sz w:val="22"/>
          <w:szCs w:val="22"/>
        </w:rPr>
        <w:t>genomic</w:t>
      </w:r>
      <w:r w:rsidR="00D10524">
        <w:rPr>
          <w:sz w:val="22"/>
          <w:szCs w:val="22"/>
        </w:rPr>
        <w:t xml:space="preserve"> DNA </w:t>
      </w:r>
      <w:r w:rsidR="00D10524" w:rsidRPr="00295F4D">
        <w:rPr>
          <w:sz w:val="22"/>
          <w:szCs w:val="22"/>
        </w:rPr>
        <w:t>of DsRed2</w:t>
      </w:r>
      <w:r w:rsidR="00D10524" w:rsidRPr="00295F4D">
        <w:rPr>
          <w:sz w:val="22"/>
          <w:szCs w:val="22"/>
          <w:vertAlign w:val="superscript"/>
        </w:rPr>
        <w:t>+</w:t>
      </w:r>
      <w:r w:rsidR="00D10524" w:rsidRPr="00295F4D">
        <w:rPr>
          <w:sz w:val="22"/>
          <w:szCs w:val="22"/>
        </w:rPr>
        <w:t>EBFP2</w:t>
      </w:r>
      <w:r w:rsidR="00D10524" w:rsidRPr="00295F4D">
        <w:rPr>
          <w:sz w:val="22"/>
          <w:szCs w:val="22"/>
          <w:vertAlign w:val="superscript"/>
        </w:rPr>
        <w:t>+</w:t>
      </w:r>
      <w:r w:rsidR="00D10524" w:rsidRPr="00295F4D">
        <w:rPr>
          <w:sz w:val="22"/>
          <w:szCs w:val="22"/>
        </w:rPr>
        <w:t xml:space="preserve"> cells</w:t>
      </w:r>
      <w:r w:rsidR="00D10524">
        <w:rPr>
          <w:sz w:val="22"/>
          <w:szCs w:val="22"/>
        </w:rPr>
        <w:t xml:space="preserve"> were analysis by fPCR-CAE using </w:t>
      </w:r>
      <w:proofErr w:type="spellStart"/>
      <w:r w:rsidR="00D10524">
        <w:rPr>
          <w:sz w:val="22"/>
          <w:szCs w:val="22"/>
        </w:rPr>
        <w:t>Fh</w:t>
      </w:r>
      <w:proofErr w:type="spellEnd"/>
      <w:r w:rsidR="00D10524">
        <w:rPr>
          <w:sz w:val="22"/>
          <w:szCs w:val="22"/>
        </w:rPr>
        <w:t>-FAM and Rh</w:t>
      </w:r>
      <w:r w:rsidR="00D10524" w:rsidRPr="001A1DB6">
        <w:rPr>
          <w:sz w:val="22"/>
          <w:szCs w:val="22"/>
        </w:rPr>
        <w:t>.</w:t>
      </w:r>
      <w:r w:rsidR="00D10524">
        <w:rPr>
          <w:sz w:val="22"/>
          <w:szCs w:val="22"/>
        </w:rPr>
        <w:t xml:space="preserve"> The predicted PCR band testing the WT Jurkat control cells has size of 342 bp. </w:t>
      </w:r>
      <w:r w:rsidR="00D10524" w:rsidRPr="004E6D3D">
        <w:rPr>
          <w:sz w:val="22"/>
          <w:szCs w:val="22"/>
        </w:rPr>
        <w:t xml:space="preserve">The size and frequency of </w:t>
      </w:r>
      <w:r w:rsidR="00D10524">
        <w:rPr>
          <w:sz w:val="22"/>
          <w:szCs w:val="22"/>
        </w:rPr>
        <w:t>I</w:t>
      </w:r>
      <w:r w:rsidR="00D10524" w:rsidRPr="004E6D3D">
        <w:rPr>
          <w:sz w:val="22"/>
          <w:szCs w:val="22"/>
        </w:rPr>
        <w:t>ndels are indicated</w:t>
      </w:r>
      <w:r w:rsidR="00D10524">
        <w:rPr>
          <w:sz w:val="22"/>
          <w:szCs w:val="22"/>
        </w:rPr>
        <w:t xml:space="preserve"> near selected peaks</w:t>
      </w:r>
      <w:r w:rsidR="00D10524" w:rsidRPr="004E6D3D">
        <w:rPr>
          <w:sz w:val="22"/>
          <w:szCs w:val="22"/>
        </w:rPr>
        <w:t xml:space="preserve">. </w:t>
      </w:r>
    </w:p>
    <w:p w14:paraId="225A436C" w14:textId="77777777" w:rsidR="00D10524" w:rsidRDefault="00D10524" w:rsidP="0045426E">
      <w:pPr>
        <w:adjustRightInd w:val="0"/>
        <w:snapToGrid w:val="0"/>
        <w:spacing w:line="320" w:lineRule="exact"/>
        <w:jc w:val="left"/>
        <w:rPr>
          <w:b/>
          <w:bCs/>
        </w:rPr>
      </w:pPr>
    </w:p>
    <w:p w14:paraId="7BD94552" w14:textId="77777777" w:rsidR="00D10524" w:rsidRDefault="00D10524" w:rsidP="0045426E">
      <w:pPr>
        <w:adjustRightInd w:val="0"/>
        <w:snapToGrid w:val="0"/>
        <w:spacing w:line="320" w:lineRule="exact"/>
        <w:jc w:val="left"/>
        <w:rPr>
          <w:b/>
          <w:bCs/>
        </w:rPr>
      </w:pPr>
      <w:r>
        <w:rPr>
          <w:rFonts w:hint="eastAsia"/>
          <w:b/>
          <w:bCs/>
        </w:rPr>
        <w:t>R</w:t>
      </w:r>
      <w:r>
        <w:rPr>
          <w:b/>
          <w:bCs/>
        </w:rPr>
        <w:t>eferences:</w:t>
      </w:r>
      <w:r>
        <w:rPr>
          <w:b/>
          <w:bCs/>
        </w:rPr>
        <w:tab/>
      </w:r>
    </w:p>
    <w:p w14:paraId="594558BE" w14:textId="77777777" w:rsidR="00D10524" w:rsidRPr="0072532F" w:rsidRDefault="00D10524" w:rsidP="0045426E">
      <w:pPr>
        <w:pStyle w:val="EndNoteBibliography"/>
        <w:numPr>
          <w:ilvl w:val="0"/>
          <w:numId w:val="1"/>
        </w:numPr>
        <w:adjustRightInd w:val="0"/>
        <w:snapToGrid w:val="0"/>
        <w:spacing w:line="320" w:lineRule="exact"/>
      </w:pPr>
      <w:r w:rsidRPr="0072532F">
        <w:t xml:space="preserve">Velasco, E. et al. Heteroduplex analysis by capillary array electrophoresis for rapid mutation detection in large multiexon genes. </w:t>
      </w:r>
      <w:r w:rsidRPr="0072532F">
        <w:rPr>
          <w:i/>
        </w:rPr>
        <w:t xml:space="preserve">Nature Protocols. </w:t>
      </w:r>
      <w:r w:rsidRPr="0072532F">
        <w:rPr>
          <w:b/>
        </w:rPr>
        <w:t>2</w:t>
      </w:r>
      <w:r w:rsidRPr="0072532F">
        <w:t xml:space="preserve"> (1), 237-246 (2007).</w:t>
      </w:r>
    </w:p>
    <w:p w14:paraId="546A57E6" w14:textId="77777777" w:rsidR="00D10524" w:rsidRPr="009C2824" w:rsidRDefault="00D10524" w:rsidP="0045426E">
      <w:pPr>
        <w:pStyle w:val="EndNoteBibliography"/>
        <w:numPr>
          <w:ilvl w:val="0"/>
          <w:numId w:val="1"/>
        </w:numPr>
        <w:adjustRightInd w:val="0"/>
        <w:snapToGrid w:val="0"/>
        <w:spacing w:line="320" w:lineRule="exact"/>
      </w:pPr>
      <w:r w:rsidRPr="0072532F">
        <w:t>Lonowski, L. A. et al. Genome editing using FACS enrichment of nuclease-</w:t>
      </w:r>
      <w:r w:rsidRPr="0072532F">
        <w:lastRenderedPageBreak/>
        <w:t xml:space="preserve">expressing cells and indel detection by amplicon analysis. </w:t>
      </w:r>
      <w:r w:rsidRPr="0072532F">
        <w:rPr>
          <w:i/>
        </w:rPr>
        <w:t xml:space="preserve">Nature Protocols. </w:t>
      </w:r>
      <w:r w:rsidRPr="0072532F">
        <w:rPr>
          <w:b/>
        </w:rPr>
        <w:t>12</w:t>
      </w:r>
      <w:r w:rsidRPr="0072532F">
        <w:t xml:space="preserve"> (3), 581-603 (2017).</w:t>
      </w:r>
    </w:p>
    <w:p w14:paraId="7B6BCD03" w14:textId="77777777" w:rsidR="008033FC" w:rsidRDefault="008033FC" w:rsidP="0045426E">
      <w:pPr>
        <w:adjustRightInd w:val="0"/>
        <w:snapToGrid w:val="0"/>
        <w:spacing w:line="320" w:lineRule="exact"/>
        <w:rPr>
          <w:b/>
          <w:bCs/>
          <w:sz w:val="28"/>
          <w:szCs w:val="28"/>
          <w:lang w:eastAsia="zh-CN"/>
        </w:rPr>
      </w:pPr>
    </w:p>
    <w:p w14:paraId="7E0CD3B7" w14:textId="52BC4EF2" w:rsidR="00646478" w:rsidRDefault="00646478" w:rsidP="0045426E">
      <w:pPr>
        <w:adjustRightInd w:val="0"/>
        <w:snapToGrid w:val="0"/>
        <w:spacing w:line="320" w:lineRule="exact"/>
        <w:rPr>
          <w:b/>
          <w:bCs/>
          <w:sz w:val="28"/>
          <w:szCs w:val="28"/>
          <w:lang w:eastAsia="zh-CN"/>
        </w:rPr>
      </w:pPr>
    </w:p>
    <w:p w14:paraId="59B398E3" w14:textId="5EDC0FF5" w:rsidR="003F7BE4" w:rsidRDefault="003F7BE4" w:rsidP="0045426E">
      <w:pPr>
        <w:adjustRightInd w:val="0"/>
        <w:snapToGrid w:val="0"/>
        <w:spacing w:line="320" w:lineRule="exact"/>
        <w:outlineLvl w:val="0"/>
        <w:rPr>
          <w:b/>
          <w:bCs/>
          <w:sz w:val="28"/>
          <w:szCs w:val="28"/>
          <w:lang w:eastAsia="zh-CN"/>
        </w:rPr>
      </w:pPr>
      <w:r w:rsidRPr="00C93496">
        <w:rPr>
          <w:b/>
          <w:bCs/>
          <w:sz w:val="28"/>
          <w:szCs w:val="28"/>
          <w:lang w:eastAsia="zh-CN"/>
        </w:rPr>
        <w:t xml:space="preserve">Figure </w:t>
      </w:r>
      <w:r>
        <w:rPr>
          <w:b/>
          <w:bCs/>
          <w:sz w:val="28"/>
          <w:szCs w:val="28"/>
          <w:lang w:eastAsia="zh-CN"/>
        </w:rPr>
        <w:t>S2</w:t>
      </w:r>
      <w:r w:rsidRPr="00C93496">
        <w:rPr>
          <w:b/>
          <w:bCs/>
          <w:sz w:val="28"/>
          <w:szCs w:val="28"/>
          <w:lang w:eastAsia="zh-CN"/>
        </w:rPr>
        <w:t>.</w:t>
      </w:r>
    </w:p>
    <w:p w14:paraId="227C0D01" w14:textId="1D2D860A" w:rsidR="004A0579" w:rsidRDefault="004A0579" w:rsidP="0045426E">
      <w:pPr>
        <w:adjustRightInd w:val="0"/>
        <w:snapToGrid w:val="0"/>
        <w:spacing w:line="320" w:lineRule="exact"/>
        <w:rPr>
          <w:b/>
          <w:bCs/>
          <w:sz w:val="22"/>
          <w:szCs w:val="22"/>
        </w:rPr>
      </w:pPr>
      <w:r>
        <w:rPr>
          <w:noProof/>
          <w:lang w:eastAsia="zh-CN"/>
        </w:rPr>
        <w:drawing>
          <wp:anchor distT="0" distB="0" distL="114300" distR="114300" simplePos="0" relativeHeight="251659264" behindDoc="0" locked="0" layoutInCell="1" allowOverlap="1" wp14:anchorId="7D6B3A0D" wp14:editId="767BE53A">
            <wp:simplePos x="0" y="0"/>
            <wp:positionH relativeFrom="margin">
              <wp:align>center</wp:align>
            </wp:positionH>
            <wp:positionV relativeFrom="paragraph">
              <wp:posOffset>211455</wp:posOffset>
            </wp:positionV>
            <wp:extent cx="5273675" cy="6007100"/>
            <wp:effectExtent l="0" t="0" r="317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600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C764B" w14:textId="77777777" w:rsidR="004A0579" w:rsidRDefault="004A0579" w:rsidP="0045426E">
      <w:pPr>
        <w:adjustRightInd w:val="0"/>
        <w:snapToGrid w:val="0"/>
        <w:spacing w:line="320" w:lineRule="exact"/>
        <w:rPr>
          <w:b/>
          <w:bCs/>
          <w:sz w:val="22"/>
          <w:szCs w:val="22"/>
        </w:rPr>
      </w:pPr>
    </w:p>
    <w:p w14:paraId="76B1A5CB" w14:textId="5DB4F846" w:rsidR="00540997" w:rsidRPr="003F7BE4" w:rsidRDefault="004A0579" w:rsidP="0045426E">
      <w:pPr>
        <w:adjustRightInd w:val="0"/>
        <w:snapToGrid w:val="0"/>
        <w:spacing w:line="320" w:lineRule="exact"/>
        <w:rPr>
          <w:b/>
          <w:bCs/>
          <w:sz w:val="28"/>
          <w:szCs w:val="28"/>
          <w:lang w:eastAsia="zh-CN"/>
        </w:rPr>
      </w:pPr>
      <w:r>
        <w:rPr>
          <w:b/>
          <w:bCs/>
          <w:sz w:val="22"/>
          <w:szCs w:val="22"/>
        </w:rPr>
        <w:t>Figure</w:t>
      </w:r>
      <w:r w:rsidR="00540997" w:rsidRPr="00926FD2">
        <w:rPr>
          <w:b/>
          <w:bCs/>
          <w:sz w:val="22"/>
          <w:szCs w:val="22"/>
        </w:rPr>
        <w:t xml:space="preserve"> </w:t>
      </w:r>
      <w:r>
        <w:rPr>
          <w:b/>
          <w:bCs/>
          <w:sz w:val="22"/>
          <w:szCs w:val="22"/>
        </w:rPr>
        <w:t>S</w:t>
      </w:r>
      <w:r w:rsidR="00B76828">
        <w:rPr>
          <w:b/>
          <w:bCs/>
          <w:sz w:val="22"/>
          <w:szCs w:val="22"/>
        </w:rPr>
        <w:t>2</w:t>
      </w:r>
      <w:r w:rsidR="00540997" w:rsidRPr="00926FD2">
        <w:rPr>
          <w:b/>
          <w:bCs/>
          <w:sz w:val="22"/>
          <w:szCs w:val="22"/>
        </w:rPr>
        <w:t xml:space="preserve">. </w:t>
      </w:r>
      <w:r w:rsidR="00540997" w:rsidRPr="00356AD5">
        <w:rPr>
          <w:b/>
          <w:bCs/>
          <w:sz w:val="22"/>
          <w:szCs w:val="22"/>
        </w:rPr>
        <w:t>Three-primers PCR for simultaneous detection of the wild-type allele and the targeted allele.</w:t>
      </w:r>
      <w:r w:rsidR="00540997" w:rsidRPr="00926FD2">
        <w:rPr>
          <w:sz w:val="22"/>
          <w:szCs w:val="22"/>
        </w:rPr>
        <w:t xml:space="preserve"> </w:t>
      </w:r>
      <w:r w:rsidR="00540997" w:rsidRPr="002226FF">
        <w:rPr>
          <w:b/>
          <w:bCs/>
          <w:sz w:val="22"/>
          <w:szCs w:val="22"/>
        </w:rPr>
        <w:t>(A)</w:t>
      </w:r>
      <w:r w:rsidR="00540997" w:rsidRPr="00926FD2">
        <w:rPr>
          <w:sz w:val="22"/>
          <w:szCs w:val="22"/>
        </w:rPr>
        <w:t xml:space="preserve"> The position of PCR primers is depicted</w:t>
      </w:r>
      <w:r w:rsidR="00540997">
        <w:rPr>
          <w:sz w:val="22"/>
          <w:szCs w:val="22"/>
        </w:rPr>
        <w:t xml:space="preserve"> in the diagram</w:t>
      </w:r>
      <w:r w:rsidR="00540997" w:rsidRPr="00926FD2">
        <w:rPr>
          <w:sz w:val="22"/>
          <w:szCs w:val="22"/>
        </w:rPr>
        <w:t>.</w:t>
      </w:r>
      <w:r w:rsidR="00540997">
        <w:rPr>
          <w:sz w:val="22"/>
          <w:szCs w:val="22"/>
        </w:rPr>
        <w:t xml:space="preserve"> Three-primers PCR for</w:t>
      </w:r>
      <w:r w:rsidR="00540997" w:rsidRPr="008E5921">
        <w:rPr>
          <w:sz w:val="22"/>
          <w:szCs w:val="22"/>
        </w:rPr>
        <w:t xml:space="preserve"> </w:t>
      </w:r>
      <w:r w:rsidR="00540997">
        <w:rPr>
          <w:sz w:val="22"/>
          <w:szCs w:val="22"/>
        </w:rPr>
        <w:t xml:space="preserve">detection of </w:t>
      </w:r>
      <w:r w:rsidR="00540997" w:rsidRPr="00D4573F">
        <w:rPr>
          <w:i/>
          <w:iCs/>
          <w:sz w:val="22"/>
          <w:szCs w:val="22"/>
        </w:rPr>
        <w:t>mRosa26</w:t>
      </w:r>
      <w:r w:rsidR="00540997">
        <w:rPr>
          <w:sz w:val="22"/>
          <w:szCs w:val="22"/>
        </w:rPr>
        <w:t xml:space="preserve"> and </w:t>
      </w:r>
      <w:r w:rsidR="00540997" w:rsidRPr="00D4573F">
        <w:rPr>
          <w:i/>
          <w:iCs/>
          <w:sz w:val="22"/>
          <w:szCs w:val="22"/>
        </w:rPr>
        <w:t>hROSA26</w:t>
      </w:r>
      <w:r w:rsidR="00540997">
        <w:rPr>
          <w:sz w:val="22"/>
          <w:szCs w:val="22"/>
        </w:rPr>
        <w:t xml:space="preserve"> knock-in are designed in the same manner.</w:t>
      </w:r>
      <w:r w:rsidR="00540997" w:rsidRPr="00D4573F">
        <w:rPr>
          <w:sz w:val="22"/>
          <w:szCs w:val="22"/>
        </w:rPr>
        <w:t xml:space="preserve"> </w:t>
      </w:r>
      <w:r w:rsidR="00540997" w:rsidRPr="002226FF">
        <w:rPr>
          <w:b/>
          <w:bCs/>
          <w:sz w:val="22"/>
          <w:szCs w:val="22"/>
        </w:rPr>
        <w:t>(B)</w:t>
      </w:r>
      <w:r w:rsidR="00540997" w:rsidRPr="00926FD2">
        <w:rPr>
          <w:sz w:val="22"/>
          <w:szCs w:val="22"/>
        </w:rPr>
        <w:t xml:space="preserve"> Genomic DNA of two candidate knock-in RAW264.7 cells </w:t>
      </w:r>
      <w:r w:rsidR="00540997">
        <w:rPr>
          <w:sz w:val="22"/>
          <w:szCs w:val="22"/>
        </w:rPr>
        <w:t xml:space="preserve">(#4 and #25) </w:t>
      </w:r>
      <w:r w:rsidR="00540997" w:rsidRPr="00926FD2">
        <w:rPr>
          <w:sz w:val="22"/>
          <w:szCs w:val="22"/>
        </w:rPr>
        <w:t>was analysis by PCR reaction</w:t>
      </w:r>
      <w:r w:rsidR="00540997">
        <w:rPr>
          <w:sz w:val="22"/>
          <w:szCs w:val="22"/>
        </w:rPr>
        <w:t xml:space="preserve"> with either </w:t>
      </w:r>
      <w:proofErr w:type="spellStart"/>
      <w:r w:rsidR="00540997">
        <w:rPr>
          <w:sz w:val="22"/>
          <w:szCs w:val="22"/>
        </w:rPr>
        <w:t>mFwt</w:t>
      </w:r>
      <w:proofErr w:type="spellEnd"/>
      <w:r w:rsidR="00540997">
        <w:rPr>
          <w:sz w:val="22"/>
          <w:szCs w:val="22"/>
        </w:rPr>
        <w:t>/</w:t>
      </w:r>
      <w:proofErr w:type="spellStart"/>
      <w:r w:rsidR="00540997">
        <w:rPr>
          <w:sz w:val="22"/>
          <w:szCs w:val="22"/>
        </w:rPr>
        <w:t>mRwt</w:t>
      </w:r>
      <w:proofErr w:type="spellEnd"/>
      <w:r w:rsidR="00540997">
        <w:rPr>
          <w:sz w:val="22"/>
          <w:szCs w:val="22"/>
        </w:rPr>
        <w:t>/</w:t>
      </w:r>
      <w:proofErr w:type="spellStart"/>
      <w:r w:rsidR="00540997">
        <w:rPr>
          <w:sz w:val="22"/>
          <w:szCs w:val="22"/>
        </w:rPr>
        <w:t>mRki</w:t>
      </w:r>
      <w:proofErr w:type="spellEnd"/>
      <w:r w:rsidR="00540997">
        <w:rPr>
          <w:sz w:val="22"/>
          <w:szCs w:val="22"/>
        </w:rPr>
        <w:t xml:space="preserve"> primers (left) or </w:t>
      </w:r>
      <w:proofErr w:type="spellStart"/>
      <w:r w:rsidR="00540997">
        <w:rPr>
          <w:sz w:val="22"/>
          <w:szCs w:val="22"/>
        </w:rPr>
        <w:t>mFwt</w:t>
      </w:r>
      <w:proofErr w:type="spellEnd"/>
      <w:r w:rsidR="00540997">
        <w:rPr>
          <w:sz w:val="22"/>
          <w:szCs w:val="22"/>
        </w:rPr>
        <w:t>/</w:t>
      </w:r>
      <w:proofErr w:type="spellStart"/>
      <w:r w:rsidR="00540997">
        <w:rPr>
          <w:sz w:val="22"/>
          <w:szCs w:val="22"/>
        </w:rPr>
        <w:t>mRwt</w:t>
      </w:r>
      <w:proofErr w:type="spellEnd"/>
      <w:r w:rsidR="00540997">
        <w:rPr>
          <w:sz w:val="22"/>
          <w:szCs w:val="22"/>
        </w:rPr>
        <w:t>/</w:t>
      </w:r>
      <w:proofErr w:type="spellStart"/>
      <w:r w:rsidR="00540997">
        <w:rPr>
          <w:sz w:val="22"/>
          <w:szCs w:val="22"/>
        </w:rPr>
        <w:t>mFki</w:t>
      </w:r>
      <w:proofErr w:type="spellEnd"/>
      <w:r w:rsidR="00540997">
        <w:rPr>
          <w:sz w:val="22"/>
          <w:szCs w:val="22"/>
        </w:rPr>
        <w:t xml:space="preserve"> primers (right). The 308 bp of PCR products correspond to wild-type (WT) and the 415 bp/439bp of PCR amplicons correspond to the targeting vector (TV) positive control which suggesting the occurrence of </w:t>
      </w:r>
      <w:r w:rsidR="00540997">
        <w:rPr>
          <w:sz w:val="22"/>
          <w:szCs w:val="22"/>
        </w:rPr>
        <w:lastRenderedPageBreak/>
        <w:t xml:space="preserve">insertion of the targeting vector. </w:t>
      </w:r>
      <w:r w:rsidR="00540997" w:rsidRPr="00D0600B">
        <w:rPr>
          <w:b/>
          <w:bCs/>
          <w:sz w:val="22"/>
          <w:szCs w:val="22"/>
        </w:rPr>
        <w:t>(C)</w:t>
      </w:r>
      <w:r w:rsidR="00540997">
        <w:rPr>
          <w:b/>
          <w:bCs/>
          <w:sz w:val="22"/>
          <w:szCs w:val="22"/>
        </w:rPr>
        <w:t xml:space="preserve"> </w:t>
      </w:r>
      <w:r w:rsidR="00540997" w:rsidRPr="00926FD2">
        <w:rPr>
          <w:sz w:val="22"/>
          <w:szCs w:val="22"/>
        </w:rPr>
        <w:t>Genomic DNA of two candidate knock-in</w:t>
      </w:r>
      <w:r w:rsidR="00540997">
        <w:rPr>
          <w:sz w:val="22"/>
          <w:szCs w:val="22"/>
        </w:rPr>
        <w:t xml:space="preserve"> Jurkat (#1 and #2) are amplified by PCR with either </w:t>
      </w:r>
      <w:proofErr w:type="spellStart"/>
      <w:r w:rsidR="00540997">
        <w:rPr>
          <w:sz w:val="22"/>
          <w:szCs w:val="22"/>
        </w:rPr>
        <w:t>hFwt</w:t>
      </w:r>
      <w:proofErr w:type="spellEnd"/>
      <w:r w:rsidR="00540997">
        <w:rPr>
          <w:sz w:val="22"/>
          <w:szCs w:val="22"/>
        </w:rPr>
        <w:t>/</w:t>
      </w:r>
      <w:proofErr w:type="spellStart"/>
      <w:r w:rsidR="00540997">
        <w:rPr>
          <w:sz w:val="22"/>
          <w:szCs w:val="22"/>
        </w:rPr>
        <w:t>hRwt</w:t>
      </w:r>
      <w:proofErr w:type="spellEnd"/>
      <w:r w:rsidR="00540997">
        <w:rPr>
          <w:sz w:val="22"/>
          <w:szCs w:val="22"/>
        </w:rPr>
        <w:t>/</w:t>
      </w:r>
      <w:proofErr w:type="spellStart"/>
      <w:r w:rsidR="00540997">
        <w:rPr>
          <w:sz w:val="22"/>
          <w:szCs w:val="22"/>
        </w:rPr>
        <w:t>hRki</w:t>
      </w:r>
      <w:proofErr w:type="spellEnd"/>
      <w:r w:rsidR="00540997">
        <w:rPr>
          <w:sz w:val="22"/>
          <w:szCs w:val="22"/>
        </w:rPr>
        <w:t xml:space="preserve"> primers (left) or </w:t>
      </w:r>
      <w:proofErr w:type="spellStart"/>
      <w:r w:rsidR="00540997">
        <w:rPr>
          <w:sz w:val="22"/>
          <w:szCs w:val="22"/>
        </w:rPr>
        <w:t>hFwt</w:t>
      </w:r>
      <w:proofErr w:type="spellEnd"/>
      <w:r w:rsidR="00540997">
        <w:rPr>
          <w:sz w:val="22"/>
          <w:szCs w:val="22"/>
        </w:rPr>
        <w:t>/</w:t>
      </w:r>
      <w:proofErr w:type="spellStart"/>
      <w:r w:rsidR="00540997">
        <w:rPr>
          <w:sz w:val="22"/>
          <w:szCs w:val="22"/>
        </w:rPr>
        <w:t>hRwt</w:t>
      </w:r>
      <w:proofErr w:type="spellEnd"/>
      <w:r w:rsidR="00540997">
        <w:rPr>
          <w:sz w:val="22"/>
          <w:szCs w:val="22"/>
        </w:rPr>
        <w:t>/</w:t>
      </w:r>
      <w:proofErr w:type="spellStart"/>
      <w:r w:rsidR="00540997">
        <w:rPr>
          <w:sz w:val="22"/>
          <w:szCs w:val="22"/>
        </w:rPr>
        <w:t>hFki</w:t>
      </w:r>
      <w:proofErr w:type="spellEnd"/>
      <w:r w:rsidR="00540997">
        <w:rPr>
          <w:sz w:val="22"/>
          <w:szCs w:val="22"/>
        </w:rPr>
        <w:t xml:space="preserve"> primers (right). Both WT allele (342 bp) and the targeted allele (724 bp of region spanning the junction of 5’HA and CAG promoter and 571 bp region spanning the junction of EBFP2 and 3’HA) are present in the </w:t>
      </w:r>
      <w:r w:rsidR="00540997" w:rsidRPr="00926FD2">
        <w:rPr>
          <w:sz w:val="22"/>
          <w:szCs w:val="22"/>
        </w:rPr>
        <w:t>candidate knock-in</w:t>
      </w:r>
      <w:r w:rsidR="00540997">
        <w:rPr>
          <w:sz w:val="22"/>
          <w:szCs w:val="22"/>
        </w:rPr>
        <w:t xml:space="preserve"> cells. M, DNA ladder. The primers used were (5’ – 3’): </w:t>
      </w:r>
    </w:p>
    <w:p w14:paraId="18325EF9" w14:textId="117D53D9" w:rsidR="00540997" w:rsidRDefault="00540997" w:rsidP="0045426E">
      <w:pPr>
        <w:adjustRightInd w:val="0"/>
        <w:snapToGrid w:val="0"/>
        <w:spacing w:line="320" w:lineRule="exact"/>
        <w:rPr>
          <w:sz w:val="22"/>
          <w:szCs w:val="22"/>
        </w:rPr>
      </w:pPr>
      <w:proofErr w:type="spellStart"/>
      <w:r>
        <w:rPr>
          <w:sz w:val="22"/>
          <w:szCs w:val="22"/>
        </w:rPr>
        <w:t>mFwt</w:t>
      </w:r>
      <w:proofErr w:type="spellEnd"/>
      <w:r>
        <w:rPr>
          <w:sz w:val="22"/>
          <w:szCs w:val="22"/>
        </w:rPr>
        <w:t xml:space="preserve">, </w:t>
      </w:r>
      <w:proofErr w:type="gramStart"/>
      <w:r w:rsidRPr="008C3923">
        <w:rPr>
          <w:sz w:val="22"/>
          <w:szCs w:val="22"/>
        </w:rPr>
        <w:t>TAAGGGAGCTGCAGTGGAGTA</w:t>
      </w:r>
      <w:r>
        <w:rPr>
          <w:sz w:val="22"/>
          <w:szCs w:val="22"/>
        </w:rPr>
        <w:t>;</w:t>
      </w:r>
      <w:proofErr w:type="gramEnd"/>
      <w:r>
        <w:rPr>
          <w:sz w:val="22"/>
          <w:szCs w:val="22"/>
        </w:rPr>
        <w:t xml:space="preserve">   </w:t>
      </w:r>
    </w:p>
    <w:p w14:paraId="5F72449B" w14:textId="77777777" w:rsidR="00540997" w:rsidRDefault="00540997" w:rsidP="0045426E">
      <w:pPr>
        <w:adjustRightInd w:val="0"/>
        <w:snapToGrid w:val="0"/>
        <w:spacing w:line="320" w:lineRule="exact"/>
        <w:rPr>
          <w:sz w:val="22"/>
          <w:szCs w:val="22"/>
        </w:rPr>
      </w:pPr>
      <w:proofErr w:type="spellStart"/>
      <w:r>
        <w:rPr>
          <w:sz w:val="22"/>
          <w:szCs w:val="22"/>
        </w:rPr>
        <w:t>mRwt</w:t>
      </w:r>
      <w:proofErr w:type="spellEnd"/>
      <w:r>
        <w:rPr>
          <w:sz w:val="22"/>
          <w:szCs w:val="22"/>
        </w:rPr>
        <w:t>,</w:t>
      </w:r>
      <w:r>
        <w:t xml:space="preserve"> </w:t>
      </w:r>
      <w:proofErr w:type="gramStart"/>
      <w:r w:rsidRPr="00251D54">
        <w:rPr>
          <w:sz w:val="22"/>
          <w:szCs w:val="22"/>
        </w:rPr>
        <w:t>CCCGACAAAACCGAAAATCTGT</w:t>
      </w:r>
      <w:r>
        <w:rPr>
          <w:sz w:val="22"/>
          <w:szCs w:val="22"/>
        </w:rPr>
        <w:t>;</w:t>
      </w:r>
      <w:proofErr w:type="gramEnd"/>
      <w:r>
        <w:rPr>
          <w:sz w:val="22"/>
          <w:szCs w:val="22"/>
        </w:rPr>
        <w:t xml:space="preserve"> </w:t>
      </w:r>
    </w:p>
    <w:p w14:paraId="3DBED975" w14:textId="6929997F" w:rsidR="00540997" w:rsidRDefault="00540997" w:rsidP="0045426E">
      <w:pPr>
        <w:adjustRightInd w:val="0"/>
        <w:snapToGrid w:val="0"/>
        <w:spacing w:line="320" w:lineRule="exact"/>
        <w:rPr>
          <w:sz w:val="22"/>
          <w:szCs w:val="22"/>
        </w:rPr>
      </w:pPr>
      <w:proofErr w:type="spellStart"/>
      <w:r>
        <w:rPr>
          <w:sz w:val="22"/>
          <w:szCs w:val="22"/>
        </w:rPr>
        <w:t>mFki</w:t>
      </w:r>
      <w:proofErr w:type="spellEnd"/>
      <w:r>
        <w:rPr>
          <w:sz w:val="22"/>
          <w:szCs w:val="22"/>
        </w:rPr>
        <w:t>,</w:t>
      </w:r>
      <w:r>
        <w:t xml:space="preserve"> </w:t>
      </w:r>
      <w:proofErr w:type="gramStart"/>
      <w:r w:rsidRPr="00251D54">
        <w:rPr>
          <w:sz w:val="22"/>
          <w:szCs w:val="22"/>
        </w:rPr>
        <w:t>GAGCAAAGACCCCAACGAGA</w:t>
      </w:r>
      <w:r>
        <w:rPr>
          <w:sz w:val="22"/>
          <w:szCs w:val="22"/>
        </w:rPr>
        <w:t>;</w:t>
      </w:r>
      <w:proofErr w:type="gramEnd"/>
      <w:r>
        <w:rPr>
          <w:sz w:val="22"/>
          <w:szCs w:val="22"/>
        </w:rPr>
        <w:t xml:space="preserve">    </w:t>
      </w:r>
    </w:p>
    <w:p w14:paraId="5DA92D9A" w14:textId="77777777" w:rsidR="00540997" w:rsidRDefault="00540997" w:rsidP="0045426E">
      <w:pPr>
        <w:adjustRightInd w:val="0"/>
        <w:snapToGrid w:val="0"/>
        <w:spacing w:line="320" w:lineRule="exact"/>
        <w:rPr>
          <w:sz w:val="22"/>
          <w:szCs w:val="22"/>
        </w:rPr>
      </w:pPr>
      <w:proofErr w:type="spellStart"/>
      <w:r>
        <w:rPr>
          <w:sz w:val="22"/>
          <w:szCs w:val="22"/>
        </w:rPr>
        <w:t>mRki</w:t>
      </w:r>
      <w:proofErr w:type="spellEnd"/>
      <w:r>
        <w:rPr>
          <w:sz w:val="22"/>
          <w:szCs w:val="22"/>
        </w:rPr>
        <w:t>,</w:t>
      </w:r>
      <w:r w:rsidRPr="00251D54">
        <w:t xml:space="preserve"> </w:t>
      </w:r>
      <w:proofErr w:type="gramStart"/>
      <w:r w:rsidRPr="001D3DAD">
        <w:rPr>
          <w:sz w:val="22"/>
          <w:szCs w:val="22"/>
        </w:rPr>
        <w:t>CCAAGTGGGCAGTTTACCGTA</w:t>
      </w:r>
      <w:r>
        <w:rPr>
          <w:sz w:val="22"/>
          <w:szCs w:val="22"/>
        </w:rPr>
        <w:t>;</w:t>
      </w:r>
      <w:proofErr w:type="gramEnd"/>
      <w:r>
        <w:rPr>
          <w:sz w:val="22"/>
          <w:szCs w:val="22"/>
        </w:rPr>
        <w:t xml:space="preserve"> </w:t>
      </w:r>
    </w:p>
    <w:p w14:paraId="3E474D74" w14:textId="77777777" w:rsidR="00540997" w:rsidRDefault="00540997" w:rsidP="0045426E">
      <w:pPr>
        <w:adjustRightInd w:val="0"/>
        <w:snapToGrid w:val="0"/>
        <w:spacing w:line="320" w:lineRule="exact"/>
        <w:rPr>
          <w:sz w:val="22"/>
          <w:szCs w:val="22"/>
        </w:rPr>
      </w:pPr>
      <w:proofErr w:type="spellStart"/>
      <w:r>
        <w:rPr>
          <w:sz w:val="22"/>
          <w:szCs w:val="22"/>
        </w:rPr>
        <w:t>hFwt</w:t>
      </w:r>
      <w:proofErr w:type="spellEnd"/>
      <w:r>
        <w:rPr>
          <w:sz w:val="22"/>
          <w:szCs w:val="22"/>
        </w:rPr>
        <w:t>,</w:t>
      </w:r>
      <w:r w:rsidRPr="001D3DAD">
        <w:t xml:space="preserve"> </w:t>
      </w:r>
      <w:proofErr w:type="gramStart"/>
      <w:r w:rsidRPr="001D3DAD">
        <w:rPr>
          <w:sz w:val="22"/>
          <w:szCs w:val="22"/>
        </w:rPr>
        <w:t>GGAGTGCCGCAATACCTTTATG</w:t>
      </w:r>
      <w:r>
        <w:rPr>
          <w:sz w:val="22"/>
          <w:szCs w:val="22"/>
        </w:rPr>
        <w:t>;</w:t>
      </w:r>
      <w:proofErr w:type="gramEnd"/>
    </w:p>
    <w:p w14:paraId="5073332E" w14:textId="44A7182B" w:rsidR="00540997" w:rsidRDefault="00540997" w:rsidP="0045426E">
      <w:pPr>
        <w:adjustRightInd w:val="0"/>
        <w:snapToGrid w:val="0"/>
        <w:spacing w:line="320" w:lineRule="exact"/>
        <w:rPr>
          <w:sz w:val="22"/>
          <w:szCs w:val="22"/>
        </w:rPr>
      </w:pPr>
      <w:proofErr w:type="spellStart"/>
      <w:r>
        <w:rPr>
          <w:sz w:val="22"/>
          <w:szCs w:val="22"/>
        </w:rPr>
        <w:t>hRwt</w:t>
      </w:r>
      <w:proofErr w:type="spellEnd"/>
      <w:r>
        <w:rPr>
          <w:sz w:val="22"/>
          <w:szCs w:val="22"/>
        </w:rPr>
        <w:t>,</w:t>
      </w:r>
      <w:r w:rsidRPr="001D3DAD">
        <w:t xml:space="preserve"> </w:t>
      </w:r>
      <w:proofErr w:type="gramStart"/>
      <w:r w:rsidRPr="001D3DAD">
        <w:rPr>
          <w:sz w:val="22"/>
          <w:szCs w:val="22"/>
        </w:rPr>
        <w:t>TGCATAAAATCAGCCCCAGGT</w:t>
      </w:r>
      <w:r>
        <w:rPr>
          <w:sz w:val="22"/>
          <w:szCs w:val="22"/>
        </w:rPr>
        <w:t>;</w:t>
      </w:r>
      <w:proofErr w:type="gramEnd"/>
      <w:r w:rsidRPr="00251D54">
        <w:rPr>
          <w:sz w:val="22"/>
          <w:szCs w:val="22"/>
        </w:rPr>
        <w:t xml:space="preserve"> </w:t>
      </w:r>
    </w:p>
    <w:p w14:paraId="6E7F55F5" w14:textId="77777777" w:rsidR="00540997" w:rsidRDefault="00540997" w:rsidP="0045426E">
      <w:pPr>
        <w:adjustRightInd w:val="0"/>
        <w:snapToGrid w:val="0"/>
        <w:spacing w:line="320" w:lineRule="exact"/>
        <w:rPr>
          <w:sz w:val="22"/>
          <w:szCs w:val="22"/>
        </w:rPr>
      </w:pPr>
      <w:proofErr w:type="spellStart"/>
      <w:r>
        <w:rPr>
          <w:sz w:val="22"/>
          <w:szCs w:val="22"/>
        </w:rPr>
        <w:t>hFki</w:t>
      </w:r>
      <w:proofErr w:type="spellEnd"/>
      <w:r>
        <w:rPr>
          <w:sz w:val="22"/>
          <w:szCs w:val="22"/>
        </w:rPr>
        <w:t>,</w:t>
      </w:r>
      <w:r w:rsidRPr="001D3DAD">
        <w:t xml:space="preserve"> </w:t>
      </w:r>
      <w:proofErr w:type="gramStart"/>
      <w:r w:rsidRPr="001D3DAD">
        <w:rPr>
          <w:sz w:val="22"/>
          <w:szCs w:val="22"/>
        </w:rPr>
        <w:t>GACTTCAAGGAGGACGGCAA</w:t>
      </w:r>
      <w:r>
        <w:rPr>
          <w:sz w:val="22"/>
          <w:szCs w:val="22"/>
        </w:rPr>
        <w:t>;</w:t>
      </w:r>
      <w:proofErr w:type="gramEnd"/>
      <w:r>
        <w:rPr>
          <w:sz w:val="22"/>
          <w:szCs w:val="22"/>
        </w:rPr>
        <w:t xml:space="preserve">   </w:t>
      </w:r>
    </w:p>
    <w:p w14:paraId="26118793" w14:textId="77777777" w:rsidR="00540997" w:rsidRPr="00563791" w:rsidRDefault="00540997" w:rsidP="0045426E">
      <w:pPr>
        <w:adjustRightInd w:val="0"/>
        <w:snapToGrid w:val="0"/>
        <w:spacing w:line="320" w:lineRule="exact"/>
        <w:rPr>
          <w:sz w:val="22"/>
          <w:szCs w:val="22"/>
        </w:rPr>
      </w:pPr>
      <w:proofErr w:type="spellStart"/>
      <w:r>
        <w:rPr>
          <w:sz w:val="22"/>
          <w:szCs w:val="22"/>
        </w:rPr>
        <w:t>hRki</w:t>
      </w:r>
      <w:proofErr w:type="spellEnd"/>
      <w:r>
        <w:rPr>
          <w:sz w:val="22"/>
          <w:szCs w:val="22"/>
        </w:rPr>
        <w:t>,</w:t>
      </w:r>
      <w:r w:rsidRPr="001D3DAD">
        <w:t xml:space="preserve"> </w:t>
      </w:r>
      <w:r w:rsidRPr="001D3DAD">
        <w:rPr>
          <w:sz w:val="22"/>
          <w:szCs w:val="22"/>
        </w:rPr>
        <w:t>GGCTATGAACTAATGACCCCGT</w:t>
      </w:r>
      <w:r>
        <w:rPr>
          <w:sz w:val="22"/>
          <w:szCs w:val="22"/>
        </w:rPr>
        <w:t>.</w:t>
      </w:r>
    </w:p>
    <w:p w14:paraId="53CDD977" w14:textId="1B1C7A08" w:rsidR="00C93496" w:rsidRDefault="00C93496" w:rsidP="0045426E">
      <w:pPr>
        <w:adjustRightInd w:val="0"/>
        <w:snapToGrid w:val="0"/>
        <w:spacing w:line="320" w:lineRule="exact"/>
        <w:rPr>
          <w:lang w:eastAsia="zh-CN"/>
        </w:rPr>
      </w:pPr>
    </w:p>
    <w:p w14:paraId="3E31DB5F" w14:textId="6A78DA83" w:rsidR="008B2C0D" w:rsidRDefault="008B2C0D" w:rsidP="008B2C0D">
      <w:pPr>
        <w:adjustRightInd w:val="0"/>
        <w:snapToGrid w:val="0"/>
        <w:spacing w:line="320" w:lineRule="exact"/>
        <w:rPr>
          <w:lang w:eastAsia="zh-CN"/>
        </w:rPr>
      </w:pPr>
    </w:p>
    <w:p w14:paraId="3963BAEB" w14:textId="2B444B10" w:rsidR="008B2C0D" w:rsidRDefault="008B2C0D" w:rsidP="008B2C0D">
      <w:pPr>
        <w:adjustRightInd w:val="0"/>
        <w:snapToGrid w:val="0"/>
        <w:spacing w:line="320" w:lineRule="exact"/>
        <w:rPr>
          <w:lang w:eastAsia="zh-CN"/>
        </w:rPr>
      </w:pPr>
    </w:p>
    <w:p w14:paraId="76006F97" w14:textId="09C5D857" w:rsidR="008B2C0D" w:rsidRDefault="008B2C0D" w:rsidP="008B2C0D">
      <w:pPr>
        <w:adjustRightInd w:val="0"/>
        <w:snapToGrid w:val="0"/>
        <w:spacing w:line="320" w:lineRule="exact"/>
        <w:rPr>
          <w:lang w:eastAsia="zh-CN"/>
        </w:rPr>
      </w:pPr>
    </w:p>
    <w:p w14:paraId="0609250D" w14:textId="77777777" w:rsidR="008B2C0D" w:rsidRDefault="008B2C0D" w:rsidP="008B2C0D">
      <w:pPr>
        <w:adjustRightInd w:val="0"/>
        <w:snapToGrid w:val="0"/>
        <w:spacing w:line="320" w:lineRule="exact"/>
        <w:rPr>
          <w:rFonts w:hint="eastAsia"/>
          <w:lang w:eastAsia="zh-CN"/>
        </w:rPr>
      </w:pPr>
    </w:p>
    <w:p w14:paraId="10B66290" w14:textId="77777777" w:rsidR="008B2C0D" w:rsidRDefault="008B2C0D" w:rsidP="008B2C0D">
      <w:pPr>
        <w:adjustRightInd w:val="0"/>
        <w:snapToGrid w:val="0"/>
        <w:spacing w:line="320" w:lineRule="exact"/>
        <w:rPr>
          <w:rFonts w:hint="eastAsia"/>
          <w:lang w:eastAsia="zh-CN"/>
        </w:rPr>
      </w:pPr>
    </w:p>
    <w:p w14:paraId="19B9AA26" w14:textId="77777777" w:rsidR="008B2C0D" w:rsidRDefault="008B2C0D" w:rsidP="008B2C0D">
      <w:pPr>
        <w:adjustRightInd w:val="0"/>
        <w:snapToGrid w:val="0"/>
        <w:spacing w:line="320" w:lineRule="exact"/>
        <w:outlineLvl w:val="0"/>
        <w:rPr>
          <w:b/>
          <w:bCs/>
          <w:lang w:eastAsia="zh-CN"/>
        </w:rPr>
      </w:pPr>
      <w:r w:rsidRPr="00D85A16">
        <w:rPr>
          <w:b/>
          <w:bCs/>
          <w:sz w:val="28"/>
          <w:szCs w:val="28"/>
          <w:lang w:eastAsia="zh-CN"/>
        </w:rPr>
        <w:t xml:space="preserve">Supplementary </w:t>
      </w:r>
      <w:r w:rsidRPr="00D85A16">
        <w:rPr>
          <w:rFonts w:hint="eastAsia"/>
          <w:b/>
          <w:bCs/>
          <w:sz w:val="28"/>
          <w:szCs w:val="28"/>
          <w:lang w:eastAsia="zh-CN"/>
        </w:rPr>
        <w:t>T</w:t>
      </w:r>
      <w:r w:rsidRPr="00D85A16">
        <w:rPr>
          <w:b/>
          <w:bCs/>
          <w:sz w:val="28"/>
          <w:szCs w:val="28"/>
          <w:lang w:eastAsia="zh-CN"/>
        </w:rPr>
        <w:t>able:</w:t>
      </w:r>
      <w:r>
        <w:rPr>
          <w:b/>
          <w:bCs/>
          <w:lang w:eastAsia="zh-CN"/>
        </w:rPr>
        <w:t xml:space="preserve"> </w:t>
      </w:r>
    </w:p>
    <w:p w14:paraId="02C13718" w14:textId="77777777" w:rsidR="008B2C0D" w:rsidRPr="00DC0CBB" w:rsidRDefault="008B2C0D" w:rsidP="008B2C0D">
      <w:pPr>
        <w:adjustRightInd w:val="0"/>
        <w:snapToGrid w:val="0"/>
        <w:spacing w:line="320" w:lineRule="exact"/>
        <w:rPr>
          <w:b/>
          <w:bCs/>
          <w:lang w:eastAsia="zh-CN"/>
        </w:rPr>
      </w:pPr>
      <w:r>
        <w:rPr>
          <w:b/>
          <w:bCs/>
          <w:lang w:eastAsia="zh-CN"/>
        </w:rPr>
        <w:t xml:space="preserve">Primers used for plasmid </w:t>
      </w:r>
      <w:r>
        <w:rPr>
          <w:rFonts w:hint="eastAsia"/>
          <w:b/>
          <w:bCs/>
          <w:lang w:eastAsia="zh-CN"/>
        </w:rPr>
        <w:t>cons</w:t>
      </w:r>
      <w:r>
        <w:rPr>
          <w:b/>
          <w:bCs/>
          <w:lang w:eastAsia="zh-CN"/>
        </w:rPr>
        <w:t xml:space="preserve">truction and validation of knock-in allele in </w:t>
      </w:r>
      <w:r w:rsidRPr="00FA4911">
        <w:rPr>
          <w:b/>
          <w:bCs/>
          <w:i/>
          <w:iCs/>
          <w:lang w:eastAsia="zh-CN"/>
        </w:rPr>
        <w:t>mRosa26</w:t>
      </w:r>
      <w:r>
        <w:rPr>
          <w:b/>
          <w:bCs/>
          <w:lang w:eastAsia="zh-CN"/>
        </w:rPr>
        <w:t xml:space="preserve"> locus.</w:t>
      </w:r>
    </w:p>
    <w:tbl>
      <w:tblPr>
        <w:tblW w:w="8114" w:type="dxa"/>
        <w:tblLook w:val="04A0" w:firstRow="1" w:lastRow="0" w:firstColumn="1" w:lastColumn="0" w:noHBand="0" w:noVBand="1"/>
      </w:tblPr>
      <w:tblGrid>
        <w:gridCol w:w="1655"/>
        <w:gridCol w:w="3391"/>
        <w:gridCol w:w="3068"/>
      </w:tblGrid>
      <w:tr w:rsidR="008B2C0D" w:rsidRPr="00F754C3" w14:paraId="5DD753A2" w14:textId="77777777" w:rsidTr="003E4B5A">
        <w:trPr>
          <w:trHeight w:val="361"/>
        </w:trPr>
        <w:tc>
          <w:tcPr>
            <w:tcW w:w="1655" w:type="dxa"/>
            <w:tcBorders>
              <w:top w:val="single" w:sz="4" w:space="0" w:color="auto"/>
              <w:left w:val="nil"/>
              <w:bottom w:val="double" w:sz="6" w:space="0" w:color="auto"/>
              <w:right w:val="nil"/>
            </w:tcBorders>
            <w:shd w:val="clear" w:color="auto" w:fill="auto"/>
            <w:noWrap/>
            <w:vAlign w:val="center"/>
            <w:hideMark/>
          </w:tcPr>
          <w:p w14:paraId="496B4B8A" w14:textId="77777777" w:rsidR="008B2C0D" w:rsidRPr="00F754C3" w:rsidRDefault="008B2C0D" w:rsidP="003E4B5A">
            <w:pPr>
              <w:widowControl/>
              <w:adjustRightInd w:val="0"/>
              <w:snapToGrid w:val="0"/>
              <w:spacing w:line="320" w:lineRule="exact"/>
              <w:rPr>
                <w:rFonts w:eastAsia="等线"/>
                <w:b/>
                <w:bCs/>
                <w:color w:val="000000"/>
                <w:sz w:val="20"/>
                <w:szCs w:val="20"/>
                <w:lang w:eastAsia="zh-CN"/>
              </w:rPr>
            </w:pPr>
            <w:r w:rsidRPr="00F754C3">
              <w:rPr>
                <w:rFonts w:eastAsia="等线"/>
                <w:b/>
                <w:bCs/>
                <w:color w:val="000000"/>
                <w:sz w:val="20"/>
                <w:szCs w:val="20"/>
                <w:lang w:eastAsia="zh-CN"/>
              </w:rPr>
              <w:t>Primer name</w:t>
            </w:r>
          </w:p>
        </w:tc>
        <w:tc>
          <w:tcPr>
            <w:tcW w:w="3391" w:type="dxa"/>
            <w:tcBorders>
              <w:top w:val="single" w:sz="4" w:space="0" w:color="auto"/>
              <w:left w:val="nil"/>
              <w:bottom w:val="double" w:sz="6" w:space="0" w:color="auto"/>
              <w:right w:val="nil"/>
            </w:tcBorders>
            <w:shd w:val="clear" w:color="auto" w:fill="auto"/>
            <w:noWrap/>
            <w:vAlign w:val="center"/>
            <w:hideMark/>
          </w:tcPr>
          <w:p w14:paraId="343DD357" w14:textId="77777777" w:rsidR="008B2C0D" w:rsidRPr="00F754C3" w:rsidRDefault="008B2C0D" w:rsidP="003E4B5A">
            <w:pPr>
              <w:widowControl/>
              <w:adjustRightInd w:val="0"/>
              <w:snapToGrid w:val="0"/>
              <w:spacing w:line="320" w:lineRule="exact"/>
              <w:rPr>
                <w:rFonts w:eastAsia="等线"/>
                <w:b/>
                <w:bCs/>
                <w:color w:val="000000"/>
                <w:sz w:val="20"/>
                <w:szCs w:val="20"/>
                <w:lang w:eastAsia="zh-CN"/>
              </w:rPr>
            </w:pPr>
            <w:r w:rsidRPr="00F754C3">
              <w:rPr>
                <w:rFonts w:eastAsia="等线"/>
                <w:b/>
                <w:bCs/>
                <w:color w:val="000000"/>
                <w:sz w:val="20"/>
                <w:szCs w:val="20"/>
                <w:lang w:eastAsia="zh-CN"/>
              </w:rPr>
              <w:t>Sequence (5' - 3')</w:t>
            </w:r>
          </w:p>
        </w:tc>
        <w:tc>
          <w:tcPr>
            <w:tcW w:w="3068" w:type="dxa"/>
            <w:tcBorders>
              <w:top w:val="single" w:sz="4" w:space="0" w:color="auto"/>
              <w:left w:val="nil"/>
              <w:bottom w:val="double" w:sz="6" w:space="0" w:color="auto"/>
              <w:right w:val="nil"/>
            </w:tcBorders>
            <w:shd w:val="clear" w:color="auto" w:fill="auto"/>
            <w:noWrap/>
            <w:vAlign w:val="center"/>
            <w:hideMark/>
          </w:tcPr>
          <w:p w14:paraId="42E171CB" w14:textId="77777777" w:rsidR="008B2C0D" w:rsidRPr="00F754C3" w:rsidRDefault="008B2C0D" w:rsidP="003E4B5A">
            <w:pPr>
              <w:widowControl/>
              <w:adjustRightInd w:val="0"/>
              <w:snapToGrid w:val="0"/>
              <w:spacing w:line="320" w:lineRule="exact"/>
              <w:rPr>
                <w:rFonts w:eastAsia="等线"/>
                <w:b/>
                <w:bCs/>
                <w:color w:val="000000"/>
                <w:sz w:val="20"/>
                <w:szCs w:val="20"/>
                <w:lang w:eastAsia="zh-CN"/>
              </w:rPr>
            </w:pPr>
            <w:r w:rsidRPr="00F754C3">
              <w:rPr>
                <w:rFonts w:eastAsia="等线"/>
                <w:b/>
                <w:bCs/>
                <w:color w:val="000000"/>
                <w:sz w:val="20"/>
                <w:szCs w:val="20"/>
                <w:lang w:eastAsia="zh-CN"/>
              </w:rPr>
              <w:t>Description</w:t>
            </w:r>
          </w:p>
        </w:tc>
      </w:tr>
      <w:tr w:rsidR="008B2C0D" w:rsidRPr="00F754C3" w14:paraId="69E4DC53" w14:textId="77777777" w:rsidTr="003E4B5A">
        <w:trPr>
          <w:trHeight w:val="361"/>
        </w:trPr>
        <w:tc>
          <w:tcPr>
            <w:tcW w:w="1655" w:type="dxa"/>
            <w:tcBorders>
              <w:top w:val="nil"/>
              <w:left w:val="nil"/>
              <w:bottom w:val="nil"/>
              <w:right w:val="nil"/>
            </w:tcBorders>
            <w:shd w:val="clear" w:color="auto" w:fill="auto"/>
            <w:noWrap/>
            <w:vAlign w:val="center"/>
            <w:hideMark/>
          </w:tcPr>
          <w:p w14:paraId="28B0545B"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mR26-sg1f</w:t>
            </w:r>
          </w:p>
        </w:tc>
        <w:tc>
          <w:tcPr>
            <w:tcW w:w="3391" w:type="dxa"/>
            <w:tcBorders>
              <w:top w:val="nil"/>
              <w:left w:val="nil"/>
              <w:bottom w:val="nil"/>
              <w:right w:val="nil"/>
            </w:tcBorders>
            <w:shd w:val="clear" w:color="auto" w:fill="auto"/>
            <w:noWrap/>
            <w:vAlign w:val="center"/>
            <w:hideMark/>
          </w:tcPr>
          <w:p w14:paraId="0FA0ED1F"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CACC</w:t>
            </w:r>
            <w:r w:rsidRPr="00F754C3">
              <w:rPr>
                <w:rFonts w:eastAsia="等线"/>
                <w:b/>
                <w:bCs/>
                <w:color w:val="000000"/>
                <w:sz w:val="20"/>
                <w:szCs w:val="20"/>
                <w:lang w:eastAsia="zh-CN"/>
              </w:rPr>
              <w:t>G</w:t>
            </w:r>
            <w:r w:rsidRPr="00F754C3">
              <w:rPr>
                <w:rFonts w:eastAsia="等线"/>
                <w:color w:val="000000"/>
                <w:sz w:val="20"/>
                <w:szCs w:val="20"/>
                <w:lang w:eastAsia="zh-CN"/>
              </w:rPr>
              <w:t>CTCCAGTCTTTCTAGAAGAT</w:t>
            </w:r>
          </w:p>
        </w:tc>
        <w:tc>
          <w:tcPr>
            <w:tcW w:w="3068" w:type="dxa"/>
            <w:vMerge w:val="restart"/>
            <w:tcBorders>
              <w:top w:val="nil"/>
              <w:left w:val="nil"/>
              <w:bottom w:val="nil"/>
              <w:right w:val="nil"/>
            </w:tcBorders>
            <w:shd w:val="clear" w:color="auto" w:fill="auto"/>
            <w:noWrap/>
            <w:vAlign w:val="center"/>
            <w:hideMark/>
          </w:tcPr>
          <w:p w14:paraId="2BB56B5F"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construction of pDsR-mR26-sg1</w:t>
            </w:r>
          </w:p>
        </w:tc>
      </w:tr>
      <w:tr w:rsidR="008B2C0D" w:rsidRPr="00F754C3" w14:paraId="555ED614" w14:textId="77777777" w:rsidTr="003E4B5A">
        <w:trPr>
          <w:trHeight w:val="361"/>
        </w:trPr>
        <w:tc>
          <w:tcPr>
            <w:tcW w:w="1655" w:type="dxa"/>
            <w:tcBorders>
              <w:top w:val="nil"/>
              <w:left w:val="nil"/>
              <w:bottom w:val="nil"/>
              <w:right w:val="nil"/>
            </w:tcBorders>
            <w:shd w:val="clear" w:color="auto" w:fill="auto"/>
            <w:noWrap/>
            <w:vAlign w:val="center"/>
            <w:hideMark/>
          </w:tcPr>
          <w:p w14:paraId="0BE53A91"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mR26-sg1r</w:t>
            </w:r>
          </w:p>
        </w:tc>
        <w:tc>
          <w:tcPr>
            <w:tcW w:w="3391" w:type="dxa"/>
            <w:tcBorders>
              <w:top w:val="nil"/>
              <w:left w:val="nil"/>
              <w:bottom w:val="nil"/>
              <w:right w:val="nil"/>
            </w:tcBorders>
            <w:shd w:val="clear" w:color="auto" w:fill="auto"/>
            <w:noWrap/>
            <w:vAlign w:val="center"/>
            <w:hideMark/>
          </w:tcPr>
          <w:p w14:paraId="74047B0E"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AAACATCTTCTAGAAAGACTGGAG</w:t>
            </w:r>
            <w:r w:rsidRPr="00F754C3">
              <w:rPr>
                <w:rFonts w:eastAsia="等线"/>
                <w:b/>
                <w:bCs/>
                <w:color w:val="000000"/>
                <w:sz w:val="20"/>
                <w:szCs w:val="20"/>
                <w:lang w:eastAsia="zh-CN"/>
              </w:rPr>
              <w:t>C</w:t>
            </w:r>
          </w:p>
        </w:tc>
        <w:tc>
          <w:tcPr>
            <w:tcW w:w="3068" w:type="dxa"/>
            <w:vMerge/>
            <w:tcBorders>
              <w:top w:val="nil"/>
              <w:left w:val="nil"/>
              <w:bottom w:val="nil"/>
              <w:right w:val="nil"/>
            </w:tcBorders>
            <w:vAlign w:val="center"/>
            <w:hideMark/>
          </w:tcPr>
          <w:p w14:paraId="6AF1B2A2"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p>
        </w:tc>
      </w:tr>
      <w:tr w:rsidR="008B2C0D" w:rsidRPr="00F754C3" w14:paraId="2FB1307F" w14:textId="77777777" w:rsidTr="003E4B5A">
        <w:trPr>
          <w:trHeight w:val="361"/>
        </w:trPr>
        <w:tc>
          <w:tcPr>
            <w:tcW w:w="1655" w:type="dxa"/>
            <w:tcBorders>
              <w:top w:val="nil"/>
              <w:left w:val="nil"/>
              <w:bottom w:val="nil"/>
              <w:right w:val="nil"/>
            </w:tcBorders>
            <w:shd w:val="clear" w:color="auto" w:fill="auto"/>
            <w:noWrap/>
            <w:vAlign w:val="center"/>
            <w:hideMark/>
          </w:tcPr>
          <w:p w14:paraId="3247A664"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mR26-sg2f</w:t>
            </w:r>
          </w:p>
        </w:tc>
        <w:tc>
          <w:tcPr>
            <w:tcW w:w="3391" w:type="dxa"/>
            <w:tcBorders>
              <w:top w:val="nil"/>
              <w:left w:val="nil"/>
              <w:bottom w:val="nil"/>
              <w:right w:val="nil"/>
            </w:tcBorders>
            <w:shd w:val="clear" w:color="auto" w:fill="auto"/>
            <w:noWrap/>
            <w:vAlign w:val="center"/>
            <w:hideMark/>
          </w:tcPr>
          <w:p w14:paraId="01C71E1A"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CACC</w:t>
            </w:r>
            <w:r w:rsidRPr="00F754C3">
              <w:rPr>
                <w:rFonts w:eastAsia="等线"/>
                <w:b/>
                <w:bCs/>
                <w:color w:val="000000"/>
                <w:sz w:val="20"/>
                <w:szCs w:val="20"/>
                <w:lang w:eastAsia="zh-CN"/>
              </w:rPr>
              <w:t>G</w:t>
            </w:r>
            <w:r w:rsidRPr="00F754C3">
              <w:rPr>
                <w:rFonts w:eastAsia="等线"/>
                <w:color w:val="000000"/>
                <w:sz w:val="20"/>
                <w:szCs w:val="20"/>
                <w:lang w:eastAsia="zh-CN"/>
              </w:rPr>
              <w:t>CGCCCATCTTCTAGAAAGAC</w:t>
            </w:r>
          </w:p>
        </w:tc>
        <w:tc>
          <w:tcPr>
            <w:tcW w:w="3068" w:type="dxa"/>
            <w:vMerge w:val="restart"/>
            <w:tcBorders>
              <w:top w:val="nil"/>
              <w:left w:val="nil"/>
              <w:bottom w:val="nil"/>
              <w:right w:val="nil"/>
            </w:tcBorders>
            <w:shd w:val="clear" w:color="auto" w:fill="auto"/>
            <w:noWrap/>
            <w:vAlign w:val="center"/>
            <w:hideMark/>
          </w:tcPr>
          <w:p w14:paraId="4EDA81C5"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construction of pDsR-mR26-sg2</w:t>
            </w:r>
          </w:p>
        </w:tc>
      </w:tr>
      <w:tr w:rsidR="008B2C0D" w:rsidRPr="00F754C3" w14:paraId="36F2E22F" w14:textId="77777777" w:rsidTr="003E4B5A">
        <w:trPr>
          <w:trHeight w:val="361"/>
        </w:trPr>
        <w:tc>
          <w:tcPr>
            <w:tcW w:w="1655" w:type="dxa"/>
            <w:tcBorders>
              <w:top w:val="nil"/>
              <w:left w:val="nil"/>
              <w:bottom w:val="nil"/>
              <w:right w:val="nil"/>
            </w:tcBorders>
            <w:shd w:val="clear" w:color="auto" w:fill="auto"/>
            <w:noWrap/>
            <w:vAlign w:val="center"/>
            <w:hideMark/>
          </w:tcPr>
          <w:p w14:paraId="3B9E3F05"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mR26-sg2r</w:t>
            </w:r>
          </w:p>
        </w:tc>
        <w:tc>
          <w:tcPr>
            <w:tcW w:w="3391" w:type="dxa"/>
            <w:tcBorders>
              <w:top w:val="nil"/>
              <w:left w:val="nil"/>
              <w:bottom w:val="nil"/>
              <w:right w:val="nil"/>
            </w:tcBorders>
            <w:shd w:val="clear" w:color="auto" w:fill="auto"/>
            <w:noWrap/>
            <w:vAlign w:val="center"/>
            <w:hideMark/>
          </w:tcPr>
          <w:p w14:paraId="40E47636"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AAACGTCTTTCTAGAAGATGGGCG</w:t>
            </w:r>
            <w:r w:rsidRPr="00F754C3">
              <w:rPr>
                <w:rFonts w:eastAsia="等线"/>
                <w:b/>
                <w:bCs/>
                <w:color w:val="000000"/>
                <w:sz w:val="20"/>
                <w:szCs w:val="20"/>
                <w:lang w:eastAsia="zh-CN"/>
              </w:rPr>
              <w:t>C</w:t>
            </w:r>
          </w:p>
        </w:tc>
        <w:tc>
          <w:tcPr>
            <w:tcW w:w="3068" w:type="dxa"/>
            <w:vMerge/>
            <w:tcBorders>
              <w:top w:val="nil"/>
              <w:left w:val="nil"/>
              <w:bottom w:val="nil"/>
              <w:right w:val="nil"/>
            </w:tcBorders>
            <w:vAlign w:val="center"/>
            <w:hideMark/>
          </w:tcPr>
          <w:p w14:paraId="1797D5D4"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p>
        </w:tc>
      </w:tr>
      <w:tr w:rsidR="008B2C0D" w:rsidRPr="00F754C3" w14:paraId="71BB275E" w14:textId="77777777" w:rsidTr="003E4B5A">
        <w:trPr>
          <w:trHeight w:val="361"/>
        </w:trPr>
        <w:tc>
          <w:tcPr>
            <w:tcW w:w="1655" w:type="dxa"/>
            <w:tcBorders>
              <w:top w:val="nil"/>
              <w:left w:val="nil"/>
              <w:bottom w:val="nil"/>
              <w:right w:val="nil"/>
            </w:tcBorders>
            <w:shd w:val="clear" w:color="auto" w:fill="auto"/>
            <w:noWrap/>
            <w:vAlign w:val="center"/>
            <w:hideMark/>
          </w:tcPr>
          <w:p w14:paraId="1EDBF972"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hR26-sg1f</w:t>
            </w:r>
          </w:p>
        </w:tc>
        <w:tc>
          <w:tcPr>
            <w:tcW w:w="3391" w:type="dxa"/>
            <w:tcBorders>
              <w:top w:val="nil"/>
              <w:left w:val="nil"/>
              <w:bottom w:val="nil"/>
              <w:right w:val="nil"/>
            </w:tcBorders>
            <w:shd w:val="clear" w:color="auto" w:fill="auto"/>
            <w:noWrap/>
            <w:vAlign w:val="center"/>
            <w:hideMark/>
          </w:tcPr>
          <w:p w14:paraId="77FD521E"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CACCGGCGATGACGAGATCACGCG</w:t>
            </w:r>
          </w:p>
        </w:tc>
        <w:tc>
          <w:tcPr>
            <w:tcW w:w="3068" w:type="dxa"/>
            <w:vMerge w:val="restart"/>
            <w:tcBorders>
              <w:top w:val="nil"/>
              <w:left w:val="nil"/>
              <w:bottom w:val="nil"/>
              <w:right w:val="nil"/>
            </w:tcBorders>
            <w:shd w:val="clear" w:color="auto" w:fill="auto"/>
            <w:noWrap/>
            <w:vAlign w:val="center"/>
            <w:hideMark/>
          </w:tcPr>
          <w:p w14:paraId="4C444295"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construction of pDsR-hR26-sg1</w:t>
            </w:r>
          </w:p>
        </w:tc>
      </w:tr>
      <w:tr w:rsidR="008B2C0D" w:rsidRPr="00F754C3" w14:paraId="29BAD0FF" w14:textId="77777777" w:rsidTr="003E4B5A">
        <w:trPr>
          <w:trHeight w:val="361"/>
        </w:trPr>
        <w:tc>
          <w:tcPr>
            <w:tcW w:w="1655" w:type="dxa"/>
            <w:tcBorders>
              <w:top w:val="nil"/>
              <w:left w:val="nil"/>
              <w:bottom w:val="nil"/>
              <w:right w:val="nil"/>
            </w:tcBorders>
            <w:shd w:val="clear" w:color="auto" w:fill="auto"/>
            <w:noWrap/>
            <w:vAlign w:val="center"/>
            <w:hideMark/>
          </w:tcPr>
          <w:p w14:paraId="33E227CD"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hR26-sg1r</w:t>
            </w:r>
          </w:p>
        </w:tc>
        <w:tc>
          <w:tcPr>
            <w:tcW w:w="3391" w:type="dxa"/>
            <w:tcBorders>
              <w:top w:val="nil"/>
              <w:left w:val="nil"/>
              <w:bottom w:val="nil"/>
              <w:right w:val="nil"/>
            </w:tcBorders>
            <w:shd w:val="clear" w:color="auto" w:fill="auto"/>
            <w:noWrap/>
            <w:vAlign w:val="center"/>
            <w:hideMark/>
          </w:tcPr>
          <w:p w14:paraId="061DB79F"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AAACCGCGTGATCTCGTCATCGCC</w:t>
            </w:r>
          </w:p>
        </w:tc>
        <w:tc>
          <w:tcPr>
            <w:tcW w:w="3068" w:type="dxa"/>
            <w:vMerge/>
            <w:tcBorders>
              <w:top w:val="nil"/>
              <w:left w:val="nil"/>
              <w:bottom w:val="nil"/>
              <w:right w:val="nil"/>
            </w:tcBorders>
            <w:vAlign w:val="center"/>
            <w:hideMark/>
          </w:tcPr>
          <w:p w14:paraId="3D1A0190"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p>
        </w:tc>
      </w:tr>
      <w:tr w:rsidR="008B2C0D" w:rsidRPr="00F754C3" w14:paraId="7EF55943" w14:textId="77777777" w:rsidTr="003E4B5A">
        <w:trPr>
          <w:trHeight w:val="361"/>
        </w:trPr>
        <w:tc>
          <w:tcPr>
            <w:tcW w:w="1655" w:type="dxa"/>
            <w:tcBorders>
              <w:top w:val="nil"/>
              <w:left w:val="nil"/>
              <w:bottom w:val="nil"/>
              <w:right w:val="nil"/>
            </w:tcBorders>
            <w:shd w:val="clear" w:color="auto" w:fill="auto"/>
            <w:noWrap/>
            <w:vAlign w:val="center"/>
            <w:hideMark/>
          </w:tcPr>
          <w:p w14:paraId="7EF09EC0"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hR26-sg2f</w:t>
            </w:r>
          </w:p>
        </w:tc>
        <w:tc>
          <w:tcPr>
            <w:tcW w:w="3391" w:type="dxa"/>
            <w:tcBorders>
              <w:top w:val="nil"/>
              <w:left w:val="nil"/>
              <w:bottom w:val="nil"/>
              <w:right w:val="nil"/>
            </w:tcBorders>
            <w:shd w:val="clear" w:color="auto" w:fill="auto"/>
            <w:noWrap/>
            <w:vAlign w:val="center"/>
            <w:hideMark/>
          </w:tcPr>
          <w:p w14:paraId="70071CF7"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CACC</w:t>
            </w:r>
            <w:r w:rsidRPr="00F754C3">
              <w:rPr>
                <w:rFonts w:eastAsia="等线"/>
                <w:b/>
                <w:bCs/>
                <w:color w:val="000000"/>
                <w:sz w:val="20"/>
                <w:szCs w:val="20"/>
                <w:lang w:eastAsia="zh-CN"/>
              </w:rPr>
              <w:t>G</w:t>
            </w:r>
            <w:r w:rsidRPr="00F754C3">
              <w:rPr>
                <w:rFonts w:eastAsia="等线"/>
                <w:color w:val="000000"/>
                <w:sz w:val="20"/>
                <w:szCs w:val="20"/>
                <w:lang w:eastAsia="zh-CN"/>
              </w:rPr>
              <w:t>AATCGAGAAGCGACTCGACA</w:t>
            </w:r>
          </w:p>
        </w:tc>
        <w:tc>
          <w:tcPr>
            <w:tcW w:w="3068" w:type="dxa"/>
            <w:vMerge w:val="restart"/>
            <w:tcBorders>
              <w:top w:val="nil"/>
              <w:left w:val="nil"/>
              <w:bottom w:val="nil"/>
              <w:right w:val="nil"/>
            </w:tcBorders>
            <w:shd w:val="clear" w:color="auto" w:fill="auto"/>
            <w:noWrap/>
            <w:vAlign w:val="center"/>
            <w:hideMark/>
          </w:tcPr>
          <w:p w14:paraId="5BEF1B40"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construction of pDsR-hR26-sg2</w:t>
            </w:r>
          </w:p>
        </w:tc>
      </w:tr>
      <w:tr w:rsidR="008B2C0D" w:rsidRPr="00F754C3" w14:paraId="395E623D" w14:textId="77777777" w:rsidTr="003E4B5A">
        <w:trPr>
          <w:trHeight w:val="361"/>
        </w:trPr>
        <w:tc>
          <w:tcPr>
            <w:tcW w:w="1655" w:type="dxa"/>
            <w:tcBorders>
              <w:top w:val="nil"/>
              <w:left w:val="nil"/>
              <w:bottom w:val="nil"/>
              <w:right w:val="nil"/>
            </w:tcBorders>
            <w:shd w:val="clear" w:color="auto" w:fill="auto"/>
            <w:noWrap/>
            <w:vAlign w:val="center"/>
            <w:hideMark/>
          </w:tcPr>
          <w:p w14:paraId="256E5893"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hR26-sg2r</w:t>
            </w:r>
          </w:p>
        </w:tc>
        <w:tc>
          <w:tcPr>
            <w:tcW w:w="3391" w:type="dxa"/>
            <w:tcBorders>
              <w:top w:val="nil"/>
              <w:left w:val="nil"/>
              <w:bottom w:val="nil"/>
              <w:right w:val="nil"/>
            </w:tcBorders>
            <w:shd w:val="clear" w:color="auto" w:fill="auto"/>
            <w:noWrap/>
            <w:vAlign w:val="center"/>
            <w:hideMark/>
          </w:tcPr>
          <w:p w14:paraId="1548D559"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AAACTGTCGAGTCGCTTCTCGATT</w:t>
            </w:r>
            <w:r w:rsidRPr="00F754C3">
              <w:rPr>
                <w:rFonts w:eastAsia="等线"/>
                <w:b/>
                <w:bCs/>
                <w:color w:val="000000"/>
                <w:sz w:val="20"/>
                <w:szCs w:val="20"/>
                <w:lang w:eastAsia="zh-CN"/>
              </w:rPr>
              <w:t>C</w:t>
            </w:r>
          </w:p>
        </w:tc>
        <w:tc>
          <w:tcPr>
            <w:tcW w:w="3068" w:type="dxa"/>
            <w:vMerge/>
            <w:tcBorders>
              <w:top w:val="nil"/>
              <w:left w:val="nil"/>
              <w:bottom w:val="nil"/>
              <w:right w:val="nil"/>
            </w:tcBorders>
            <w:vAlign w:val="center"/>
            <w:hideMark/>
          </w:tcPr>
          <w:p w14:paraId="262D77EC"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p>
        </w:tc>
      </w:tr>
      <w:tr w:rsidR="008B2C0D" w:rsidRPr="00F754C3" w14:paraId="35747724" w14:textId="77777777" w:rsidTr="003E4B5A">
        <w:trPr>
          <w:trHeight w:val="361"/>
        </w:trPr>
        <w:tc>
          <w:tcPr>
            <w:tcW w:w="1655" w:type="dxa"/>
            <w:tcBorders>
              <w:top w:val="nil"/>
              <w:left w:val="nil"/>
              <w:bottom w:val="nil"/>
              <w:right w:val="nil"/>
            </w:tcBorders>
            <w:shd w:val="clear" w:color="auto" w:fill="auto"/>
            <w:noWrap/>
            <w:vAlign w:val="center"/>
            <w:hideMark/>
          </w:tcPr>
          <w:p w14:paraId="74EB9F44"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5' external oligo</w:t>
            </w:r>
          </w:p>
        </w:tc>
        <w:tc>
          <w:tcPr>
            <w:tcW w:w="3391" w:type="dxa"/>
            <w:tcBorders>
              <w:top w:val="nil"/>
              <w:left w:val="nil"/>
              <w:bottom w:val="nil"/>
              <w:right w:val="nil"/>
            </w:tcBorders>
            <w:shd w:val="clear" w:color="auto" w:fill="auto"/>
            <w:noWrap/>
            <w:vAlign w:val="center"/>
            <w:hideMark/>
          </w:tcPr>
          <w:p w14:paraId="0E49DD21"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GTGGAGCCGTTCTGTGAGAC</w:t>
            </w:r>
          </w:p>
        </w:tc>
        <w:tc>
          <w:tcPr>
            <w:tcW w:w="3068" w:type="dxa"/>
            <w:vMerge w:val="restart"/>
            <w:tcBorders>
              <w:top w:val="nil"/>
              <w:left w:val="nil"/>
              <w:bottom w:val="nil"/>
              <w:right w:val="nil"/>
            </w:tcBorders>
            <w:shd w:val="clear" w:color="auto" w:fill="auto"/>
            <w:vAlign w:val="center"/>
            <w:hideMark/>
          </w:tcPr>
          <w:p w14:paraId="42B50458"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primers spanning 5'HA for verifying precise HDR at the</w:t>
            </w:r>
            <w:r w:rsidRPr="00F754C3">
              <w:rPr>
                <w:rFonts w:eastAsia="等线"/>
                <w:i/>
                <w:iCs/>
                <w:color w:val="000000"/>
                <w:sz w:val="20"/>
                <w:szCs w:val="20"/>
                <w:lang w:eastAsia="zh-CN"/>
              </w:rPr>
              <w:t xml:space="preserve"> mRosa26</w:t>
            </w:r>
            <w:r w:rsidRPr="00F754C3">
              <w:rPr>
                <w:rFonts w:eastAsia="等线"/>
                <w:color w:val="000000"/>
                <w:sz w:val="20"/>
                <w:szCs w:val="20"/>
                <w:lang w:eastAsia="zh-CN"/>
              </w:rPr>
              <w:t xml:space="preserve"> locus</w:t>
            </w:r>
          </w:p>
        </w:tc>
      </w:tr>
      <w:tr w:rsidR="008B2C0D" w:rsidRPr="00F754C3" w14:paraId="5E826DDA" w14:textId="77777777" w:rsidTr="003E4B5A">
        <w:trPr>
          <w:trHeight w:val="361"/>
        </w:trPr>
        <w:tc>
          <w:tcPr>
            <w:tcW w:w="1655" w:type="dxa"/>
            <w:tcBorders>
              <w:top w:val="nil"/>
              <w:left w:val="nil"/>
              <w:bottom w:val="nil"/>
              <w:right w:val="nil"/>
            </w:tcBorders>
            <w:shd w:val="clear" w:color="auto" w:fill="auto"/>
            <w:noWrap/>
            <w:vAlign w:val="center"/>
            <w:hideMark/>
          </w:tcPr>
          <w:p w14:paraId="500B6B61"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5' internal oligo</w:t>
            </w:r>
          </w:p>
        </w:tc>
        <w:tc>
          <w:tcPr>
            <w:tcW w:w="3391" w:type="dxa"/>
            <w:tcBorders>
              <w:top w:val="nil"/>
              <w:left w:val="nil"/>
              <w:bottom w:val="nil"/>
              <w:right w:val="nil"/>
            </w:tcBorders>
            <w:shd w:val="clear" w:color="auto" w:fill="auto"/>
            <w:noWrap/>
            <w:vAlign w:val="center"/>
            <w:hideMark/>
          </w:tcPr>
          <w:p w14:paraId="61235721"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CCAAGTGGGCAGTTTACCGT</w:t>
            </w:r>
          </w:p>
        </w:tc>
        <w:tc>
          <w:tcPr>
            <w:tcW w:w="3068" w:type="dxa"/>
            <w:vMerge/>
            <w:tcBorders>
              <w:top w:val="nil"/>
              <w:left w:val="nil"/>
              <w:bottom w:val="nil"/>
              <w:right w:val="nil"/>
            </w:tcBorders>
            <w:vAlign w:val="center"/>
            <w:hideMark/>
          </w:tcPr>
          <w:p w14:paraId="23D28699"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p>
        </w:tc>
      </w:tr>
      <w:tr w:rsidR="008B2C0D" w:rsidRPr="00F754C3" w14:paraId="2C1FA79A" w14:textId="77777777" w:rsidTr="003E4B5A">
        <w:trPr>
          <w:trHeight w:val="361"/>
        </w:trPr>
        <w:tc>
          <w:tcPr>
            <w:tcW w:w="1655" w:type="dxa"/>
            <w:tcBorders>
              <w:top w:val="nil"/>
              <w:left w:val="nil"/>
              <w:bottom w:val="nil"/>
              <w:right w:val="nil"/>
            </w:tcBorders>
            <w:shd w:val="clear" w:color="auto" w:fill="auto"/>
            <w:noWrap/>
            <w:vAlign w:val="center"/>
            <w:hideMark/>
          </w:tcPr>
          <w:p w14:paraId="4CBD2EF8"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3' internal oligo</w:t>
            </w:r>
          </w:p>
        </w:tc>
        <w:tc>
          <w:tcPr>
            <w:tcW w:w="3391" w:type="dxa"/>
            <w:tcBorders>
              <w:top w:val="nil"/>
              <w:left w:val="nil"/>
              <w:bottom w:val="nil"/>
              <w:right w:val="nil"/>
            </w:tcBorders>
            <w:shd w:val="clear" w:color="auto" w:fill="auto"/>
            <w:noWrap/>
            <w:vAlign w:val="center"/>
            <w:hideMark/>
          </w:tcPr>
          <w:p w14:paraId="10BFB3B8"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GAGCAAAGACCCCAACGAGA</w:t>
            </w:r>
          </w:p>
        </w:tc>
        <w:tc>
          <w:tcPr>
            <w:tcW w:w="3068" w:type="dxa"/>
            <w:vMerge w:val="restart"/>
            <w:tcBorders>
              <w:top w:val="nil"/>
              <w:left w:val="nil"/>
              <w:bottom w:val="single" w:sz="4" w:space="0" w:color="000000"/>
              <w:right w:val="nil"/>
            </w:tcBorders>
            <w:shd w:val="clear" w:color="auto" w:fill="auto"/>
            <w:vAlign w:val="center"/>
            <w:hideMark/>
          </w:tcPr>
          <w:p w14:paraId="255E423B"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 xml:space="preserve">primers spanning 3'HA for verifying </w:t>
            </w:r>
            <w:r w:rsidRPr="005E3276">
              <w:rPr>
                <w:rFonts w:eastAsia="等线"/>
                <w:color w:val="000000"/>
                <w:sz w:val="20"/>
                <w:szCs w:val="20"/>
                <w:lang w:eastAsia="zh-CN"/>
              </w:rPr>
              <w:t>precise HDR at the</w:t>
            </w:r>
            <w:r w:rsidRPr="005E3276">
              <w:rPr>
                <w:rFonts w:eastAsia="等线"/>
                <w:i/>
                <w:iCs/>
                <w:color w:val="000000"/>
                <w:sz w:val="20"/>
                <w:szCs w:val="20"/>
                <w:lang w:eastAsia="zh-CN"/>
              </w:rPr>
              <w:t xml:space="preserve"> mRosa26</w:t>
            </w:r>
            <w:r w:rsidRPr="005E3276">
              <w:rPr>
                <w:rFonts w:eastAsia="等线"/>
                <w:color w:val="000000"/>
                <w:sz w:val="20"/>
                <w:szCs w:val="20"/>
                <w:lang w:eastAsia="zh-CN"/>
              </w:rPr>
              <w:t xml:space="preserve"> locus</w:t>
            </w:r>
          </w:p>
        </w:tc>
      </w:tr>
      <w:tr w:rsidR="008B2C0D" w:rsidRPr="00F754C3" w14:paraId="3B0F13C4" w14:textId="77777777" w:rsidTr="003E4B5A">
        <w:trPr>
          <w:trHeight w:val="361"/>
        </w:trPr>
        <w:tc>
          <w:tcPr>
            <w:tcW w:w="1655" w:type="dxa"/>
            <w:tcBorders>
              <w:top w:val="nil"/>
              <w:left w:val="nil"/>
              <w:bottom w:val="single" w:sz="4" w:space="0" w:color="auto"/>
              <w:right w:val="nil"/>
            </w:tcBorders>
            <w:shd w:val="clear" w:color="auto" w:fill="auto"/>
            <w:noWrap/>
            <w:vAlign w:val="center"/>
            <w:hideMark/>
          </w:tcPr>
          <w:p w14:paraId="556D9470"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3' external oligo</w:t>
            </w:r>
          </w:p>
        </w:tc>
        <w:tc>
          <w:tcPr>
            <w:tcW w:w="3391" w:type="dxa"/>
            <w:tcBorders>
              <w:top w:val="nil"/>
              <w:left w:val="nil"/>
              <w:bottom w:val="single" w:sz="4" w:space="0" w:color="auto"/>
              <w:right w:val="nil"/>
            </w:tcBorders>
            <w:shd w:val="clear" w:color="auto" w:fill="auto"/>
            <w:noWrap/>
            <w:vAlign w:val="center"/>
            <w:hideMark/>
          </w:tcPr>
          <w:p w14:paraId="67E47031"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r w:rsidRPr="00F754C3">
              <w:rPr>
                <w:rFonts w:eastAsia="等线"/>
                <w:color w:val="000000"/>
                <w:sz w:val="20"/>
                <w:szCs w:val="20"/>
                <w:lang w:eastAsia="zh-CN"/>
              </w:rPr>
              <w:t>AGGTCCTGAAGAAGCTTGGC</w:t>
            </w:r>
          </w:p>
        </w:tc>
        <w:tc>
          <w:tcPr>
            <w:tcW w:w="3068" w:type="dxa"/>
            <w:vMerge/>
            <w:tcBorders>
              <w:top w:val="nil"/>
              <w:left w:val="nil"/>
              <w:bottom w:val="single" w:sz="4" w:space="0" w:color="000000"/>
              <w:right w:val="nil"/>
            </w:tcBorders>
            <w:vAlign w:val="center"/>
            <w:hideMark/>
          </w:tcPr>
          <w:p w14:paraId="41B0EA08" w14:textId="77777777" w:rsidR="008B2C0D" w:rsidRPr="00F754C3" w:rsidRDefault="008B2C0D" w:rsidP="003E4B5A">
            <w:pPr>
              <w:widowControl/>
              <w:adjustRightInd w:val="0"/>
              <w:snapToGrid w:val="0"/>
              <w:spacing w:line="320" w:lineRule="exact"/>
              <w:rPr>
                <w:rFonts w:eastAsia="等线"/>
                <w:color w:val="000000"/>
                <w:sz w:val="20"/>
                <w:szCs w:val="20"/>
                <w:lang w:eastAsia="zh-CN"/>
              </w:rPr>
            </w:pPr>
          </w:p>
        </w:tc>
      </w:tr>
    </w:tbl>
    <w:p w14:paraId="4C761E65" w14:textId="77777777" w:rsidR="008B2C0D" w:rsidRPr="000A3621" w:rsidRDefault="008B2C0D" w:rsidP="008B2C0D">
      <w:pPr>
        <w:adjustRightInd w:val="0"/>
        <w:snapToGrid w:val="0"/>
        <w:spacing w:line="320" w:lineRule="exact"/>
        <w:rPr>
          <w:lang w:eastAsia="zh-CN"/>
        </w:rPr>
      </w:pPr>
    </w:p>
    <w:p w14:paraId="2E82498B" w14:textId="68AB56FF" w:rsidR="00C93496" w:rsidRDefault="00C93496" w:rsidP="0045426E">
      <w:pPr>
        <w:adjustRightInd w:val="0"/>
        <w:snapToGrid w:val="0"/>
        <w:spacing w:line="320" w:lineRule="exact"/>
        <w:rPr>
          <w:lang w:eastAsia="zh-CN"/>
        </w:rPr>
      </w:pPr>
    </w:p>
    <w:p w14:paraId="103573F1" w14:textId="6DADAF54" w:rsidR="008B2C0D" w:rsidRDefault="008B2C0D" w:rsidP="0045426E">
      <w:pPr>
        <w:adjustRightInd w:val="0"/>
        <w:snapToGrid w:val="0"/>
        <w:spacing w:line="320" w:lineRule="exact"/>
        <w:rPr>
          <w:lang w:eastAsia="zh-CN"/>
        </w:rPr>
      </w:pPr>
    </w:p>
    <w:p w14:paraId="3B2C0DFF" w14:textId="2421B971" w:rsidR="008B2C0D" w:rsidRDefault="008B2C0D" w:rsidP="0045426E">
      <w:pPr>
        <w:adjustRightInd w:val="0"/>
        <w:snapToGrid w:val="0"/>
        <w:spacing w:line="320" w:lineRule="exact"/>
        <w:rPr>
          <w:lang w:eastAsia="zh-CN"/>
        </w:rPr>
      </w:pPr>
    </w:p>
    <w:p w14:paraId="3CD3FAAB" w14:textId="77777777" w:rsidR="008B2C0D" w:rsidRDefault="008B2C0D" w:rsidP="0045426E">
      <w:pPr>
        <w:adjustRightInd w:val="0"/>
        <w:snapToGrid w:val="0"/>
        <w:spacing w:line="320" w:lineRule="exact"/>
        <w:rPr>
          <w:rFonts w:hint="eastAsia"/>
          <w:lang w:eastAsia="zh-CN"/>
        </w:rPr>
      </w:pPr>
    </w:p>
    <w:p w14:paraId="386BDA82" w14:textId="4ED94C6F" w:rsidR="00D85A16" w:rsidRDefault="00D85A16" w:rsidP="0045426E">
      <w:pPr>
        <w:adjustRightInd w:val="0"/>
        <w:snapToGrid w:val="0"/>
        <w:spacing w:line="320" w:lineRule="exact"/>
        <w:rPr>
          <w:lang w:eastAsia="zh-CN"/>
        </w:rPr>
      </w:pPr>
    </w:p>
    <w:p w14:paraId="4E1F961D" w14:textId="21EEADE5" w:rsidR="00C93496" w:rsidRPr="00C93496" w:rsidRDefault="00C93496" w:rsidP="0045426E">
      <w:pPr>
        <w:adjustRightInd w:val="0"/>
        <w:snapToGrid w:val="0"/>
        <w:spacing w:line="320" w:lineRule="exact"/>
        <w:outlineLvl w:val="0"/>
        <w:rPr>
          <w:b/>
          <w:bCs/>
          <w:sz w:val="28"/>
          <w:szCs w:val="28"/>
          <w:lang w:eastAsia="zh-CN"/>
        </w:rPr>
      </w:pPr>
      <w:r w:rsidRPr="00C93496">
        <w:rPr>
          <w:rFonts w:hint="eastAsia"/>
          <w:b/>
          <w:bCs/>
          <w:sz w:val="28"/>
          <w:szCs w:val="28"/>
          <w:lang w:eastAsia="zh-CN"/>
        </w:rPr>
        <w:lastRenderedPageBreak/>
        <w:t>S</w:t>
      </w:r>
      <w:r w:rsidRPr="00C93496">
        <w:rPr>
          <w:b/>
          <w:bCs/>
          <w:sz w:val="28"/>
          <w:szCs w:val="28"/>
          <w:lang w:eastAsia="zh-CN"/>
        </w:rPr>
        <w:t>equence information</w:t>
      </w:r>
      <w:r w:rsidR="00C5012E">
        <w:rPr>
          <w:b/>
          <w:bCs/>
          <w:sz w:val="28"/>
          <w:szCs w:val="28"/>
          <w:lang w:eastAsia="zh-CN"/>
        </w:rPr>
        <w:t>:</w:t>
      </w:r>
    </w:p>
    <w:p w14:paraId="2FAEEA96" w14:textId="63ADE9C9" w:rsidR="00912CB2" w:rsidRPr="00AA77FD" w:rsidRDefault="0017512B" w:rsidP="0045426E">
      <w:pPr>
        <w:adjustRightInd w:val="0"/>
        <w:snapToGrid w:val="0"/>
        <w:spacing w:line="320" w:lineRule="exact"/>
        <w:outlineLvl w:val="1"/>
        <w:rPr>
          <w:b/>
          <w:bCs/>
          <w:color w:val="000000"/>
        </w:rPr>
      </w:pPr>
      <w:r>
        <w:rPr>
          <w:b/>
          <w:bCs/>
          <w:color w:val="000000"/>
        </w:rPr>
        <w:t>&gt;</w:t>
      </w:r>
      <w:r w:rsidR="00912CB2" w:rsidRPr="00AA77FD">
        <w:rPr>
          <w:b/>
          <w:bCs/>
          <w:color w:val="000000"/>
        </w:rPr>
        <w:t>expression cassette sequence</w:t>
      </w:r>
    </w:p>
    <w:p w14:paraId="5CBE60B9" w14:textId="73E9D86D" w:rsidR="00912CB2" w:rsidRPr="004F38EF" w:rsidRDefault="00912CB2" w:rsidP="0045426E">
      <w:pPr>
        <w:adjustRightInd w:val="0"/>
        <w:snapToGrid w:val="0"/>
        <w:spacing w:line="320" w:lineRule="exact"/>
        <w:rPr>
          <w:sz w:val="20"/>
          <w:szCs w:val="20"/>
        </w:rPr>
      </w:pPr>
      <w:r w:rsidRPr="00EC07DB">
        <w:rPr>
          <w:sz w:val="20"/>
          <w:szCs w:val="20"/>
          <w:highlight w:val="yellow"/>
        </w:rPr>
        <w: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CGCGCGCCAGGCGGGGCGGGGCGGGGCGAGGGGCGGGGCGGGGCGAGGCGGAGAGGTGCGGCGGCAGCCAATCAGAGCGGCGCGCTCCGAAAGTTTCCTTTTATGGCGAGGCGGCGGCGGCGGCGGCCCTATAAAAAGCGAAGCGCGCGGCGGGCGGGAGTCGCTGCGCGCTGCCTTCGCCCCGTGCCCCGCTCCGCCGCCGCCTCGCGCCGCCCGCCCCGGCTCTGACTGACCGCGTTACTCCCACAGGTGAGCGGGCGGGACGGCCCTTCTCCTCCGGGCTGTAATTAGCGCTTGGTTTAATGACGGCTTGTTTCTTTTCTGTGGCTGCGTGAAAGCCTTGAGGGGCTCCGGGAGGGCCCTTTGTGCGGGGGGAGCGGCTCGGGGGGTGCGTGCGTGTGTGTGTGCGTGGGGAGCGCCGCGTGCGGCTCCGCGCTGCCCGGCGGCTGTGAGCGCTGCGGGCGCGGCGCGGGGCTTTGTGCGCTCCGCAGTGTGCGCGAGGGGAGCGCGGCCGGGGGCGGTGCCCCGCGGTGCGGGGGGGGCTGCGAGGGGAACAAAGGCTGCGTGCGGGGTGTGTGCGTGGGGGGGTGAGCAGGGGGTGTGGGCGCGTCGGTCGGGCTGCAACCCCCCCTGCACCCCCCTCCCCGAGTTGCTGAGCACGGCCCGGCTTCGGGTGCGGGGCTCCGTACGGGGCGTGGCGCGGGGCTCGCCGTGCCGGGCGGGGGGTGGCGGCAGGTGGGGGTGCCGGGCGGGGCGGGGCCGCCTCGGGCCGGGGAGGGCTCGGGGGAGGGGCGCGGCGGCCCCCGGAGCGCCGGCGGCTGTCGAGGCGCGGCGAGCCGCAGCCATTGCCTTTTATGGTAATCGTGCGAGAGGGCGCAGGGACTTCCTTTGTCCCAAATCTGTGCGGAGCCGAAATCTGGGAGGCGCCGCCGCACCCCCTCTAGCGGGCGCGGGGCGAAGCGGTGCGGCGCCGGCAGGAAGGAAATGGGCGGGGAGGGCCTTCGTGCGTCGCCGCGCCGCCGTCCCCTTCTCCCTCTCCAGCCTCGGGGCTGTCCGCGGGGGGACGGCTGCCTTCGGGGGGGACGGGGCAGGGCGGGGTTCGGCTTCTGGCGTGTGACCGGCGGCTCTAGAGCCTCTGCTAACCATGTTCATGCCTTCTTCTTTTTCCTACAG</w:t>
      </w:r>
      <w:r w:rsidR="007E36F2" w:rsidRPr="004F38EF">
        <w:rPr>
          <w:sz w:val="20"/>
          <w:szCs w:val="20"/>
          <w:highlight w:val="green"/>
        </w:rPr>
        <w:t>GGCGCGCC</w:t>
      </w:r>
      <w:r w:rsidR="00C5196F" w:rsidRPr="004F38EF">
        <w:rPr>
          <w:sz w:val="20"/>
          <w:szCs w:val="20"/>
          <w:highlight w:val="lightGray"/>
        </w:rPr>
        <w:t>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caacc</w:t>
      </w:r>
      <w:r w:rsidR="007E36F2" w:rsidRPr="004F38EF">
        <w:rPr>
          <w:sz w:val="20"/>
          <w:szCs w:val="20"/>
          <w:highlight w:val="cyan"/>
        </w:rPr>
        <w:t>ATGGTGAGCAAGGGCGAGGAGCTGTTCACCGGGGTGGTGCCCATCCTGGTCGAGCTGGACGGCGACGTAAACGGCCACAAGTTCAGCGTGAGGGGCGAGGGCGAGGGCGATGCCACCAACGGCAAGCTGACCCTGAAGTTCATCTGCACCACCGGCAAGCTGCCCGTGCCCTGGCCCACCCTCGTGACCACCCTGAGCCACGGCGTGCAGTGCTTCGCCCGCTACCCCGACCACATGAAGCAGCACGACTTCTTCAAGTCCGCCATGCCCGAAGGCTACGTCCAGGAGCGCACCATCTTCTTCAAGGACGACGGCACCTACAAGACCCGCGCCGAGGTGAAGTTCGAGGGCGACACCCTGGTGAACCGCATCGAGCTGAAGGGCGTCGACTTCAAGGAGGACGGCAACATCCTGGGGCACAAGCTGGAGTACAACTTCAACAGCCACAACATCTATATCATGGCCGTCAAGCAGAAGAACGGCATCAAGGTGAACTTCAAGATCCGCCACAACGTGGAGGACGGCAGCGTGCAGCTCGCCGACCACTACCAGCAGAACACCCCCATCGGCGACGGCCCCGTGCTGCTGCCCGACAGCCACTACCTGAGCACCCAGTCCGTGCTGAGCAAAGACCCCAACGAGAAGCGCGATCACATGGTCCTGCTGGAGTTCCGCACCGCCGCCGGGATCACTCTCGGCATGGACGAGCTGTACAAGTAA</w:t>
      </w:r>
      <w:r w:rsidR="001F4D81" w:rsidRPr="004F38EF">
        <w:rPr>
          <w:sz w:val="20"/>
          <w:szCs w:val="20"/>
          <w:highlight w:val="darkYellow"/>
        </w:rPr>
        <w:t>ctgtgccttctagttgccagccatctgttgtttgcccctcccccgtgccttccttgaccctggaaggtgccactcccactgtcctttcctaataaaatgaggaaattgcatcgcattgtctgagtaggtgtcattctattctggggggtggggtggggcaggacagcaagggggaggattgggaagagaatagcaggcatgctgg</w:t>
      </w:r>
      <w:r w:rsidR="001F4D81" w:rsidRPr="004F38EF">
        <w:rPr>
          <w:sz w:val="20"/>
          <w:szCs w:val="20"/>
          <w:highlight w:val="darkYellow"/>
        </w:rPr>
        <w:lastRenderedPageBreak/>
        <w:t>gga</w:t>
      </w:r>
    </w:p>
    <w:p w14:paraId="08546ACC" w14:textId="035C9DC2" w:rsidR="007E36F2" w:rsidRDefault="007E36F2" w:rsidP="0045426E">
      <w:pPr>
        <w:adjustRightInd w:val="0"/>
        <w:snapToGrid w:val="0"/>
        <w:spacing w:line="320" w:lineRule="exact"/>
        <w:rPr>
          <w:sz w:val="18"/>
          <w:szCs w:val="18"/>
          <w:lang w:eastAsia="zh-CN"/>
        </w:rPr>
      </w:pPr>
    </w:p>
    <w:p w14:paraId="131CBE3F" w14:textId="4FE39EEE" w:rsidR="007E36F2" w:rsidRPr="009F5999" w:rsidRDefault="007E36F2" w:rsidP="0045426E">
      <w:pPr>
        <w:adjustRightInd w:val="0"/>
        <w:snapToGrid w:val="0"/>
        <w:spacing w:line="320" w:lineRule="exact"/>
        <w:rPr>
          <w:sz w:val="22"/>
          <w:szCs w:val="22"/>
          <w:lang w:eastAsia="zh-CN"/>
        </w:rPr>
      </w:pPr>
      <w:r w:rsidRPr="00EC07DB">
        <w:rPr>
          <w:rFonts w:hint="eastAsia"/>
          <w:sz w:val="22"/>
          <w:szCs w:val="22"/>
          <w:highlight w:val="yellow"/>
          <w:lang w:eastAsia="zh-CN"/>
        </w:rPr>
        <w:t>N</w:t>
      </w:r>
      <w:r w:rsidRPr="00EC07DB">
        <w:rPr>
          <w:sz w:val="22"/>
          <w:szCs w:val="22"/>
          <w:highlight w:val="yellow"/>
          <w:lang w:eastAsia="zh-CN"/>
        </w:rPr>
        <w:t>NN</w:t>
      </w:r>
      <w:r w:rsidRPr="009F5999">
        <w:rPr>
          <w:sz w:val="22"/>
          <w:szCs w:val="22"/>
          <w:lang w:eastAsia="zh-CN"/>
        </w:rPr>
        <w:t xml:space="preserve">: CAG </w:t>
      </w:r>
      <w:proofErr w:type="spellStart"/>
      <w:r w:rsidRPr="009F5999">
        <w:rPr>
          <w:sz w:val="22"/>
          <w:szCs w:val="22"/>
          <w:lang w:eastAsia="zh-CN"/>
        </w:rPr>
        <w:t>prometer</w:t>
      </w:r>
      <w:proofErr w:type="spellEnd"/>
    </w:p>
    <w:p w14:paraId="6A54F1CA" w14:textId="24BC7D33" w:rsidR="007E36F2" w:rsidRPr="009F5999" w:rsidRDefault="007E36F2" w:rsidP="0045426E">
      <w:pPr>
        <w:adjustRightInd w:val="0"/>
        <w:snapToGrid w:val="0"/>
        <w:spacing w:line="320" w:lineRule="exact"/>
        <w:rPr>
          <w:sz w:val="22"/>
          <w:szCs w:val="22"/>
          <w:lang w:eastAsia="zh-CN"/>
        </w:rPr>
      </w:pPr>
      <w:r w:rsidRPr="009F5999">
        <w:rPr>
          <w:sz w:val="22"/>
          <w:szCs w:val="22"/>
          <w:highlight w:val="green"/>
        </w:rPr>
        <w:t>GGCGCGCC</w:t>
      </w:r>
      <w:r w:rsidR="001F4D81" w:rsidRPr="009F5999">
        <w:rPr>
          <w:sz w:val="22"/>
          <w:szCs w:val="22"/>
        </w:rPr>
        <w:t>: AscI restriction site</w:t>
      </w:r>
    </w:p>
    <w:p w14:paraId="27C530BE" w14:textId="65346C98" w:rsidR="00912CB2" w:rsidRDefault="001F4D81" w:rsidP="0045426E">
      <w:pPr>
        <w:adjustRightInd w:val="0"/>
        <w:snapToGrid w:val="0"/>
        <w:spacing w:line="320" w:lineRule="exact"/>
        <w:rPr>
          <w:sz w:val="22"/>
          <w:szCs w:val="22"/>
          <w:lang w:eastAsia="zh-CN"/>
        </w:rPr>
      </w:pPr>
      <w:proofErr w:type="spellStart"/>
      <w:r w:rsidRPr="009F5999">
        <w:rPr>
          <w:rFonts w:hint="eastAsia"/>
          <w:sz w:val="22"/>
          <w:szCs w:val="22"/>
          <w:highlight w:val="lightGray"/>
        </w:rPr>
        <w:t>n</w:t>
      </w:r>
      <w:r w:rsidRPr="009F5999">
        <w:rPr>
          <w:sz w:val="22"/>
          <w:szCs w:val="22"/>
          <w:highlight w:val="lightGray"/>
        </w:rPr>
        <w:t>nn</w:t>
      </w:r>
      <w:proofErr w:type="spellEnd"/>
      <w:r w:rsidRPr="009F5999">
        <w:rPr>
          <w:sz w:val="22"/>
          <w:szCs w:val="22"/>
          <w:lang w:eastAsia="zh-CN"/>
        </w:rPr>
        <w:t xml:space="preserve">: </w:t>
      </w:r>
      <w:r w:rsidR="009F5999" w:rsidRPr="009F5999">
        <w:rPr>
          <w:sz w:val="22"/>
          <w:szCs w:val="22"/>
          <w:lang w:eastAsia="zh-CN"/>
        </w:rPr>
        <w:t>internal ribosome entry site (IRES)</w:t>
      </w:r>
    </w:p>
    <w:p w14:paraId="2736E8D3" w14:textId="32393C66" w:rsidR="006739C4" w:rsidRPr="009F5999" w:rsidRDefault="006739C4" w:rsidP="0045426E">
      <w:pPr>
        <w:adjustRightInd w:val="0"/>
        <w:snapToGrid w:val="0"/>
        <w:spacing w:line="320" w:lineRule="exact"/>
        <w:rPr>
          <w:sz w:val="22"/>
          <w:szCs w:val="22"/>
          <w:lang w:eastAsia="zh-CN"/>
        </w:rPr>
      </w:pPr>
      <w:r w:rsidRPr="007E3BC1">
        <w:rPr>
          <w:rFonts w:hint="eastAsia"/>
          <w:sz w:val="22"/>
          <w:szCs w:val="22"/>
          <w:highlight w:val="cyan"/>
          <w:lang w:eastAsia="zh-CN"/>
        </w:rPr>
        <w:t>N</w:t>
      </w:r>
      <w:r w:rsidRPr="007E3BC1">
        <w:rPr>
          <w:sz w:val="22"/>
          <w:szCs w:val="22"/>
          <w:highlight w:val="cyan"/>
          <w:lang w:eastAsia="zh-CN"/>
        </w:rPr>
        <w:t>NN</w:t>
      </w:r>
      <w:r>
        <w:rPr>
          <w:sz w:val="22"/>
          <w:szCs w:val="22"/>
          <w:lang w:eastAsia="zh-CN"/>
        </w:rPr>
        <w:t>: EBFP2</w:t>
      </w:r>
    </w:p>
    <w:p w14:paraId="1AA4A23F" w14:textId="64B7BDFB" w:rsidR="009F5999" w:rsidRDefault="009F5999" w:rsidP="0045426E">
      <w:pPr>
        <w:adjustRightInd w:val="0"/>
        <w:snapToGrid w:val="0"/>
        <w:spacing w:line="320" w:lineRule="exact"/>
        <w:rPr>
          <w:sz w:val="22"/>
          <w:szCs w:val="22"/>
          <w:lang w:eastAsia="zh-CN"/>
        </w:rPr>
      </w:pPr>
      <w:proofErr w:type="spellStart"/>
      <w:r w:rsidRPr="008F2A3C">
        <w:rPr>
          <w:rFonts w:hint="eastAsia"/>
          <w:sz w:val="22"/>
          <w:szCs w:val="22"/>
          <w:highlight w:val="darkYellow"/>
          <w:lang w:eastAsia="zh-CN"/>
        </w:rPr>
        <w:t>n</w:t>
      </w:r>
      <w:r w:rsidRPr="008F2A3C">
        <w:rPr>
          <w:sz w:val="22"/>
          <w:szCs w:val="22"/>
          <w:highlight w:val="darkYellow"/>
          <w:lang w:eastAsia="zh-CN"/>
        </w:rPr>
        <w:t>nn</w:t>
      </w:r>
      <w:proofErr w:type="spellEnd"/>
      <w:r w:rsidRPr="009F5999">
        <w:rPr>
          <w:sz w:val="22"/>
          <w:szCs w:val="22"/>
          <w:lang w:eastAsia="zh-CN"/>
        </w:rPr>
        <w:t>: bGH poly(A) signal</w:t>
      </w:r>
    </w:p>
    <w:p w14:paraId="663EE1E1" w14:textId="77777777" w:rsidR="009F5999" w:rsidRPr="009F5999" w:rsidRDefault="009F5999" w:rsidP="0045426E">
      <w:pPr>
        <w:adjustRightInd w:val="0"/>
        <w:snapToGrid w:val="0"/>
        <w:spacing w:line="320" w:lineRule="exact"/>
        <w:rPr>
          <w:sz w:val="22"/>
          <w:szCs w:val="22"/>
          <w:lang w:eastAsia="zh-CN"/>
        </w:rPr>
      </w:pPr>
    </w:p>
    <w:p w14:paraId="361BB270" w14:textId="77777777" w:rsidR="00912CB2" w:rsidRDefault="00912CB2" w:rsidP="0045426E">
      <w:pPr>
        <w:adjustRightInd w:val="0"/>
        <w:snapToGrid w:val="0"/>
        <w:spacing w:line="320" w:lineRule="exact"/>
      </w:pPr>
    </w:p>
    <w:p w14:paraId="652B6AAD" w14:textId="61F83F25" w:rsidR="00533E3C" w:rsidRPr="00A20FA5" w:rsidRDefault="0017512B" w:rsidP="0045426E">
      <w:pPr>
        <w:adjustRightInd w:val="0"/>
        <w:snapToGrid w:val="0"/>
        <w:spacing w:line="320" w:lineRule="exact"/>
        <w:outlineLvl w:val="1"/>
        <w:rPr>
          <w:b/>
          <w:bCs/>
          <w:lang w:eastAsia="zh-CN"/>
        </w:rPr>
      </w:pPr>
      <w:r>
        <w:rPr>
          <w:b/>
          <w:bCs/>
          <w:lang w:eastAsia="zh-CN"/>
        </w:rPr>
        <w:t>&gt;</w:t>
      </w:r>
      <w:r w:rsidR="00701CAE" w:rsidRPr="00A20FA5">
        <w:rPr>
          <w:rFonts w:hint="eastAsia"/>
          <w:b/>
          <w:bCs/>
          <w:lang w:eastAsia="zh-CN"/>
        </w:rPr>
        <w:t>5</w:t>
      </w:r>
      <w:r w:rsidR="00701CAE" w:rsidRPr="00A20FA5">
        <w:rPr>
          <w:b/>
          <w:bCs/>
          <w:lang w:eastAsia="zh-CN"/>
        </w:rPr>
        <w:t xml:space="preserve">’HA sequence of </w:t>
      </w:r>
      <w:r w:rsidR="00D216CD" w:rsidRPr="00A20FA5">
        <w:rPr>
          <w:b/>
          <w:bCs/>
          <w:lang w:eastAsia="zh-CN"/>
        </w:rPr>
        <w:t>p</w:t>
      </w:r>
      <w:r w:rsidR="00204DA2" w:rsidRPr="00A20FA5">
        <w:rPr>
          <w:b/>
          <w:bCs/>
          <w:lang w:eastAsia="zh-CN"/>
        </w:rPr>
        <w:t xml:space="preserve">lasmid </w:t>
      </w:r>
      <w:r w:rsidR="00701CAE" w:rsidRPr="00A20FA5">
        <w:rPr>
          <w:b/>
          <w:bCs/>
          <w:lang w:eastAsia="zh-CN"/>
        </w:rPr>
        <w:t>pKR26-POI-iBFP</w:t>
      </w:r>
    </w:p>
    <w:p w14:paraId="777852A3" w14:textId="1375B187" w:rsidR="00423459" w:rsidRPr="004F38EF" w:rsidRDefault="00A20FA5" w:rsidP="0045426E">
      <w:pPr>
        <w:adjustRightInd w:val="0"/>
        <w:snapToGrid w:val="0"/>
        <w:spacing w:line="320" w:lineRule="exact"/>
        <w:rPr>
          <w:sz w:val="20"/>
          <w:szCs w:val="20"/>
          <w:lang w:eastAsia="zh-CN"/>
        </w:rPr>
      </w:pPr>
      <w:r w:rsidRPr="004F38EF">
        <w:rPr>
          <w:sz w:val="20"/>
          <w:szCs w:val="20"/>
          <w:lang w:eastAsia="zh-CN"/>
        </w:rPr>
        <w:t>CAGGAATGCGGTCCGCCCTGCAGCAACCGGAGGGGGAGGGAGAAGGGAGCGGAAAAGTCTCCACCGGACGCGGCCATGGCTCGGGGGGGGGGGGGCAGCGGAGGAGCGCTTCCGGCCGACGTCTCGTCGCTGATTGGCTTCTTTTCCTCCCGCCGTGTGTGAAAACACAAATGGCGTGTTTTGGTTGGCGTAAGGCGCCTGTCAGTTAACGGCAGCCGGAGTGCGCAGCCGCCGGCAGCCTCGCTCTGCCCACTGGGTGGGGCGGGAGGTAGGTGGGGTGAGGCGAGCTGGACGTGCGGGCGCGGTCGGCCTCTGGCGGGGCGGGGGAGGGGAGGGAGGGTCAGCGAAAGTAGCTCGCGCGCGAGCGGCCGCCCACCCTCCCCTTCCTCTGGGGGAGTCGTTTTACCCGCCGCCGGCCGGGCCTCGTCGTCTGATTGGCTCTCGGGGCCCAGAAAACTGGCCCTTGCCATTGGCTCGTGTTCGTGCAAGTTGAGTCCATCCGCCGGCCAGCGGGGGCGGCGAGGAGGCGCTCCCAGGTTCCGGCCCTCCCCTCGGCCCCGCGCCGCAGAGTCTGGCCGCGCGCCCCTGCGCAACGTGGCAGGAAGCGCGCGCTGGGGGCGGGGACGGGCAGTAGGGCTGAGCGGCTGCGGGGCGGGTGCAAGCACGTTTCCGACTTGAGTTGCCTCAAGAGGGGCGTGCTGAGCCAGACCTCCATCGCGCACTCCGGGGAGTGGAGGGAAGGAGCGAGGGCTCAGTTGGGCTGTTTTGGAGGCAGGAAGCACTTGCTCTCCCAAAGTCGCTCTGAGTTGTTATCAGTAAGGGAGCTGCAGTGGAGTAGGCGGGGAGAAGGCCGCACCCTTCTCCGGAGGGGGGAGGGGAGTGTTGCAATACCTTTCTGGGAGTTCTCTGCTGCCTCCTGGCTTCTGAGGACCGCCCTGGGCCTGGGAGAATCCCTTCCCCCTCTTCCCTCGTGATCTGCAACTC</w:t>
      </w:r>
      <w:r w:rsidR="00190040" w:rsidRPr="004F38EF">
        <w:rPr>
          <w:sz w:val="20"/>
          <w:szCs w:val="20"/>
          <w:u w:val="single"/>
          <w:lang w:eastAsia="zh-CN"/>
        </w:rPr>
        <w:t>a</w:t>
      </w:r>
      <w:r w:rsidRPr="004F38EF">
        <w:rPr>
          <w:sz w:val="20"/>
          <w:szCs w:val="20"/>
          <w:lang w:eastAsia="zh-CN"/>
        </w:rPr>
        <w:t>AGTCTTTCTAGAAGA</w:t>
      </w:r>
    </w:p>
    <w:p w14:paraId="289EA218" w14:textId="77777777" w:rsidR="00A20FA5" w:rsidRDefault="00A20FA5" w:rsidP="0045426E">
      <w:pPr>
        <w:adjustRightInd w:val="0"/>
        <w:snapToGrid w:val="0"/>
        <w:spacing w:line="320" w:lineRule="exact"/>
        <w:rPr>
          <w:lang w:eastAsia="zh-CN"/>
        </w:rPr>
      </w:pPr>
    </w:p>
    <w:p w14:paraId="031A3F52" w14:textId="0B9B5DF0" w:rsidR="007B5DFC" w:rsidRPr="0099784B" w:rsidRDefault="0017512B" w:rsidP="0045426E">
      <w:pPr>
        <w:adjustRightInd w:val="0"/>
        <w:snapToGrid w:val="0"/>
        <w:spacing w:line="320" w:lineRule="exact"/>
        <w:outlineLvl w:val="1"/>
        <w:rPr>
          <w:b/>
          <w:bCs/>
          <w:lang w:eastAsia="zh-CN"/>
        </w:rPr>
      </w:pPr>
      <w:r>
        <w:rPr>
          <w:b/>
          <w:bCs/>
          <w:lang w:eastAsia="zh-CN"/>
        </w:rPr>
        <w:t>&gt;</w:t>
      </w:r>
      <w:r w:rsidR="000A3621" w:rsidRPr="0099784B">
        <w:rPr>
          <w:b/>
          <w:bCs/>
          <w:lang w:eastAsia="zh-CN"/>
        </w:rPr>
        <w:t>3</w:t>
      </w:r>
      <w:r w:rsidR="007B5DFC" w:rsidRPr="0099784B">
        <w:rPr>
          <w:b/>
          <w:bCs/>
          <w:lang w:eastAsia="zh-CN"/>
        </w:rPr>
        <w:t>’HA sequence of plasmid pKR26-POI-iBFP</w:t>
      </w:r>
    </w:p>
    <w:p w14:paraId="4CC5706D" w14:textId="20ED76CE" w:rsidR="00533E3C" w:rsidRPr="004F38EF" w:rsidRDefault="0099784B" w:rsidP="0045426E">
      <w:pPr>
        <w:adjustRightInd w:val="0"/>
        <w:snapToGrid w:val="0"/>
        <w:spacing w:line="320" w:lineRule="exact"/>
        <w:rPr>
          <w:sz w:val="20"/>
          <w:szCs w:val="20"/>
          <w:lang w:eastAsia="zh-CN"/>
        </w:rPr>
      </w:pPr>
      <w:r w:rsidRPr="004F38EF">
        <w:rPr>
          <w:sz w:val="20"/>
          <w:szCs w:val="20"/>
          <w:lang w:eastAsia="zh-CN"/>
        </w:rPr>
        <w:t>GGCGGGAGTCTTCT</w:t>
      </w:r>
      <w:r w:rsidR="00190040" w:rsidRPr="004F38EF">
        <w:rPr>
          <w:sz w:val="20"/>
          <w:szCs w:val="20"/>
          <w:u w:val="single"/>
          <w:lang w:eastAsia="zh-CN"/>
        </w:rPr>
        <w:t>a</w:t>
      </w:r>
      <w:r w:rsidRPr="004F38EF">
        <w:rPr>
          <w:sz w:val="20"/>
          <w:szCs w:val="20"/>
          <w:lang w:eastAsia="zh-CN"/>
        </w:rPr>
        <w:t>GGCAGGCTTAAAGGCTAACCTGGTGTGTGGGCGTTGTCCTGCAGGGGAATTGAACAGGTGTAAAATTGGAGGGACAAGACTTCCCACAGATTTTCGGTTTTGTCGGGAAGTTTTTTAATAGGGGCAAATAAGGAAAATGGGAGGATAGGTAGTCATCTGGGGTTTTATGCAGCAAAACTACAGGTTATTATTGCTTGTGATCCGCCTCGGAGTATTTTCCATCGAGGTAGATTAAAGACATGCTCACCCGAGTTTTATACTCTCCTGCTTGAGATCCTTACTACAGTATGAAATTACAGTGTCGCGAGTTAGACTATGTAAGCAGAATTTTAATCATTTTTAAAGAGCCCAGTACTTCATATCCATTTCTCCCGCTCCTTCTGCAGCCTTATCAAAAGGTATTTTAGAACACTCATTTTAGCCCCATTTTCATTTATTATACTGGCTTATCCAACCCCTAGACAGAGCATTGGCATTTTCCCTTTCCTGATCTTAGAAGTCTGATGACTCATGAAACCAGACAGATTAGTTACATACACCACAAATCGAGGCTGTAGCTGGGGCCTCAACACTGCAGTTCTTTTATAACTCCTTAGTACACTTTTTGTTGATCCTTTGCCTTGATCCTTAATTTTCAGTGTCTATCACCTCTCCCGTCAGGTGGTGTTCCACATTTGGGCCTATTCTCAGTCCAGGGAGTTTTACAACAATAGATGTATTGAGAATCCAACCTAAAGCTTAACTTTCCACTCCCATGAATGCCTCTCTCCTTTTTCTCCATTTATAAACTGAGCTATTAACCATTAATGGTTTCCAGGTGGATGTCTCCTCCCCCAATATTACCTGATGTATCTTACATATTGCCAGGCTGATATTTTAAGACATTAAAAGGTATATTTCATTATTGAGCCACATGGTATTGATTACTGCTTACTAAAATTTTGTCATTGTACACATCTGTAAAAGGTGGTTCCTTTTGGAATGC</w:t>
      </w:r>
    </w:p>
    <w:p w14:paraId="08B4D9B6" w14:textId="77777777" w:rsidR="007B5DFC" w:rsidRPr="007B5DFC" w:rsidRDefault="007B5DFC" w:rsidP="0045426E">
      <w:pPr>
        <w:adjustRightInd w:val="0"/>
        <w:snapToGrid w:val="0"/>
        <w:spacing w:line="320" w:lineRule="exact"/>
        <w:rPr>
          <w:lang w:eastAsia="zh-CN"/>
        </w:rPr>
      </w:pPr>
    </w:p>
    <w:p w14:paraId="6B3C70DD" w14:textId="626F7E73" w:rsidR="00204DA2" w:rsidRPr="00DF1FDB" w:rsidRDefault="0017512B" w:rsidP="0045426E">
      <w:pPr>
        <w:adjustRightInd w:val="0"/>
        <w:snapToGrid w:val="0"/>
        <w:spacing w:line="320" w:lineRule="exact"/>
        <w:outlineLvl w:val="1"/>
        <w:rPr>
          <w:b/>
          <w:bCs/>
          <w:lang w:eastAsia="zh-CN"/>
        </w:rPr>
      </w:pPr>
      <w:r>
        <w:rPr>
          <w:b/>
          <w:bCs/>
          <w:lang w:eastAsia="zh-CN"/>
        </w:rPr>
        <w:t>&gt;</w:t>
      </w:r>
      <w:r w:rsidR="000A3621" w:rsidRPr="00DF1FDB">
        <w:rPr>
          <w:rFonts w:hint="eastAsia"/>
          <w:b/>
          <w:bCs/>
          <w:lang w:eastAsia="zh-CN"/>
        </w:rPr>
        <w:t>5</w:t>
      </w:r>
      <w:r w:rsidR="000A3621" w:rsidRPr="00DF1FDB">
        <w:rPr>
          <w:b/>
          <w:bCs/>
          <w:lang w:eastAsia="zh-CN"/>
        </w:rPr>
        <w:t>’HA sequence of</w:t>
      </w:r>
      <w:r w:rsidR="00701CAE" w:rsidRPr="00DF1FDB">
        <w:rPr>
          <w:b/>
          <w:bCs/>
          <w:lang w:eastAsia="zh-CN"/>
        </w:rPr>
        <w:t xml:space="preserve"> </w:t>
      </w:r>
      <w:r w:rsidR="000A3621" w:rsidRPr="00DF1FDB">
        <w:rPr>
          <w:b/>
          <w:bCs/>
          <w:lang w:eastAsia="zh-CN"/>
        </w:rPr>
        <w:t xml:space="preserve">plasmid </w:t>
      </w:r>
      <w:r w:rsidR="00701CAE" w:rsidRPr="00DF1FDB">
        <w:rPr>
          <w:b/>
          <w:bCs/>
          <w:lang w:eastAsia="zh-CN"/>
        </w:rPr>
        <w:t>pKhR26-POI-iBFP</w:t>
      </w:r>
    </w:p>
    <w:p w14:paraId="52B4CBE7" w14:textId="34DF8A60" w:rsidR="00DF1FDB" w:rsidRPr="004F38EF" w:rsidRDefault="004F38EF" w:rsidP="0045426E">
      <w:pPr>
        <w:adjustRightInd w:val="0"/>
        <w:snapToGrid w:val="0"/>
        <w:spacing w:line="320" w:lineRule="exact"/>
        <w:rPr>
          <w:sz w:val="20"/>
          <w:szCs w:val="20"/>
          <w:lang w:eastAsia="zh-CN"/>
        </w:rPr>
      </w:pPr>
      <w:r w:rsidRPr="004F38EF">
        <w:rPr>
          <w:sz w:val="20"/>
          <w:szCs w:val="20"/>
          <w:lang w:eastAsia="zh-CN"/>
        </w:rPr>
        <w:t>TTTGTTACGTTGGGAGGGAAAGGGGTGGCTGGATGCAGGCGGGAGGGAGGCCCGCCCTGCGGCAACCGGAG</w:t>
      </w:r>
      <w:r w:rsidRPr="004F38EF">
        <w:rPr>
          <w:sz w:val="20"/>
          <w:szCs w:val="20"/>
          <w:lang w:eastAsia="zh-CN"/>
        </w:rPr>
        <w:lastRenderedPageBreak/>
        <w:t>GGGGAGGGAGAAGGGAGCGGAAAATGCTCGAAACCGGACGGAGCCATTGCTCTCGCAGAGGGAGGAGCGCTTCCGGCTAGCCTCTTGTCGCCGATTGGCCGTTTCTCCTCCCGCCGTGTGTGAAAACACAAATGGCGTATTCTGGTTGGAGTAAAGCTCCTGTCAGTTACGCCGTCGGGAGTACGCAGCCGCTTAGCGACTCTCGCGTTGCCCCCTGGGTGGGGCGGGTAGGTAGGTGGGGTGTAGAGATGCTGGGTGTGCGGGCGCGGCCGGCCTCCTGCGGCGGGAGGGGAGGGTCAGTGAAATCGGCTCTGGCGCGGGCGTCCTCCCACCCTCCCCTTCCTTCGGGGGAGTCGGTTTACCCGCCGCCTGCTTGTCTTCGACACCTGATTGGCTGTCGAAGCTGTGGGACCGGGCCCTTGCTACTGGCTCGAGTCTCACATGAGCGAAACCACTGCGCGGGGCGCGGGGGTGGCGGGGAGGCGGGCGTTGGTACGGTCCTCCCCGAGGCCGAGCGCCGCAGTGTCTGGCCCCGCGCCCCTGCGCAACGTGGCAGGAAGCGCGCGCTGGAGGCGGGGGCGGGCTGCCGGCCGAGACTTCTGGATGGCGGCGGCCGCGGCTCCGCCCCGGGTTCCCACCGCCTGAAGGGCGAGACAAGCCCGACCTGCTACAGGCACTCGTGGGGGTGGGGGAGGAGCGGGGGTCGGTCCGGCTGGTTTGTGGGTGGGAGGCGCTTGTTCTCCAAAAACCGGCGCGAGCTGCAATCCTGAGGGAGCTGCGGTGGAGGAGGTGGAGAGAAGGCCGCACCCTTCTGGGCAGGGGGAGGGGAGTGCCGCAATACCTTTATGGGAGTTCTCTGCTGCCTCCCGTCTTGTAAGGACCGCCCTGGGCCTGGAAGAAGCCCTCCCTCCTTTCCTC</w:t>
      </w:r>
      <w:r w:rsidR="00875B9C" w:rsidRPr="00875B9C">
        <w:rPr>
          <w:sz w:val="20"/>
          <w:szCs w:val="20"/>
          <w:u w:val="single"/>
          <w:lang w:eastAsia="zh-CN"/>
        </w:rPr>
        <w:t>a</w:t>
      </w:r>
      <w:r w:rsidRPr="004F38EF">
        <w:rPr>
          <w:sz w:val="20"/>
          <w:szCs w:val="20"/>
          <w:lang w:eastAsia="zh-CN"/>
        </w:rPr>
        <w:t>TCGCGTGATCT</w:t>
      </w:r>
    </w:p>
    <w:p w14:paraId="13496FCA" w14:textId="77777777" w:rsidR="00DF1FDB" w:rsidRDefault="00DF1FDB" w:rsidP="0045426E">
      <w:pPr>
        <w:adjustRightInd w:val="0"/>
        <w:snapToGrid w:val="0"/>
        <w:spacing w:line="320" w:lineRule="exact"/>
        <w:rPr>
          <w:lang w:eastAsia="zh-CN"/>
        </w:rPr>
      </w:pPr>
    </w:p>
    <w:p w14:paraId="21EA73B5" w14:textId="588C83FD" w:rsidR="000A3621" w:rsidRPr="00DF1FDB" w:rsidRDefault="0017512B" w:rsidP="0045426E">
      <w:pPr>
        <w:adjustRightInd w:val="0"/>
        <w:snapToGrid w:val="0"/>
        <w:spacing w:line="320" w:lineRule="exact"/>
        <w:outlineLvl w:val="1"/>
        <w:rPr>
          <w:b/>
          <w:bCs/>
          <w:lang w:eastAsia="zh-CN"/>
        </w:rPr>
      </w:pPr>
      <w:r>
        <w:rPr>
          <w:b/>
          <w:bCs/>
          <w:lang w:eastAsia="zh-CN"/>
        </w:rPr>
        <w:t>&gt;</w:t>
      </w:r>
      <w:r w:rsidR="000A3621" w:rsidRPr="00DF1FDB">
        <w:rPr>
          <w:b/>
          <w:bCs/>
          <w:lang w:eastAsia="zh-CN"/>
        </w:rPr>
        <w:t>3’HA sequence of plasmid pKhR26-POI-iBFP</w:t>
      </w:r>
    </w:p>
    <w:p w14:paraId="137F9E59" w14:textId="41849739" w:rsidR="000A3621" w:rsidRPr="0071507F" w:rsidRDefault="0071507F" w:rsidP="0045426E">
      <w:pPr>
        <w:adjustRightInd w:val="0"/>
        <w:snapToGrid w:val="0"/>
        <w:spacing w:line="320" w:lineRule="exact"/>
        <w:rPr>
          <w:sz w:val="21"/>
          <w:szCs w:val="21"/>
          <w:lang w:eastAsia="zh-CN"/>
        </w:rPr>
      </w:pPr>
      <w:r w:rsidRPr="0071507F">
        <w:rPr>
          <w:sz w:val="21"/>
          <w:szCs w:val="21"/>
          <w:lang w:eastAsia="zh-CN"/>
        </w:rPr>
        <w:t>CGTCATCGCCTC</w:t>
      </w:r>
      <w:r w:rsidR="00875B9C" w:rsidRPr="00875B9C">
        <w:rPr>
          <w:sz w:val="21"/>
          <w:szCs w:val="21"/>
          <w:u w:val="single"/>
          <w:lang w:eastAsia="zh-CN"/>
        </w:rPr>
        <w:t>t</w:t>
      </w:r>
      <w:r w:rsidRPr="0071507F">
        <w:rPr>
          <w:sz w:val="21"/>
          <w:szCs w:val="21"/>
          <w:lang w:eastAsia="zh-CN"/>
        </w:rPr>
        <w:t>ATGTCGAGTCGCTTCTCGATTATGGGCGGGATTCTTTTGCCTAGGCTTAAGGGGCTAACTTGGTCCCTGGGCGTTGCCCTGCAGGGGAGTGAGCAGCTGTAAGATTTGAGGGGCGACTCCGATTAGTTTATCTTCCCACGGACTAGAGTTGGTGTCGAGGTTATTGTAATAAGGGTGGGGTAGGGAAATGGAGCTTAGTCATTCACCTGGGGCTGATTTTATGCAACGAGACTGCGGATTATCACTACTTATCATTTTTGGAGCATTTTTCTAGAGACAGACATAAAGCATGATCACCTGAGTTTTATACCATTTGAGACCCTTGCTGCACCACCAAAGTGTAGCATCAGGTTAAATCTTAATAGAAAAATTTTAGCTTTTGCTTGAGAAACCAGTGCTTCCCTCCCTCACCCTCTCTCCCCAGGCTCTCTACCCCTTTGCATCCCTACCAGGCATCTTAGCAACTCTCACTCATACTTGATCCCATTTTCCATTTGTTGTACTTGCTCCTCTAGTATTCAGACATAGCACTAGCTTTCTCCCTCTCTTGATCTTGGGTAGCCTGGTGTCTCGCGAAACCAGACAGATTGGTTCCACCACAAATTAAGGCTTGAGCTGGGGCTTGACTCTTACCCAGCAGTGCTTTTATTCCTCCCTAGTTCACGTTCTTAAATGTTTATCTTGATTTTCATTTTATCCTTTTTCCTTAGCTGGGATTCTGTCCCTGACCGTCTTCACAGTCCAGGTGATCTTGACTACTGCTTTACAGAGAATTGGATCTGAGGTTAGGCAACATCTCCCTTTTTCTTCCTCTAAATACCTCTCATTTCTGTTCTTACCAGTTAGTAACTGATCTCAGATGCCTGTGTGATAGCTTCCAAATTGCTGTCTCTGTCTTTAGTGTTATCTTTTGATCCATCTTACATCTTGTTAGGATGATTGTCCTAAAGGAAGATAGAGCATGAAAATGACAGGTGAAACTCCATT</w:t>
      </w:r>
    </w:p>
    <w:p w14:paraId="05AFD7B5" w14:textId="45F2EB02" w:rsidR="009458B7" w:rsidRDefault="009458B7" w:rsidP="0045426E">
      <w:pPr>
        <w:adjustRightInd w:val="0"/>
        <w:snapToGrid w:val="0"/>
        <w:spacing w:line="320" w:lineRule="exact"/>
        <w:rPr>
          <w:lang w:eastAsia="zh-CN"/>
        </w:rPr>
      </w:pPr>
    </w:p>
    <w:p w14:paraId="132E84AB" w14:textId="3AB6B693" w:rsidR="009458B7" w:rsidRDefault="005170EC" w:rsidP="0045426E">
      <w:pPr>
        <w:adjustRightInd w:val="0"/>
        <w:snapToGrid w:val="0"/>
        <w:spacing w:line="320" w:lineRule="exact"/>
        <w:rPr>
          <w:lang w:eastAsia="zh-CN"/>
        </w:rPr>
      </w:pPr>
      <w:r>
        <w:rPr>
          <w:lang w:eastAsia="zh-CN"/>
        </w:rPr>
        <w:t>Note: Nucleotide changes (underlined lowercase)</w:t>
      </w:r>
      <w:r>
        <w:rPr>
          <w:rFonts w:hint="eastAsia"/>
          <w:lang w:eastAsia="zh-CN"/>
        </w:rPr>
        <w:t xml:space="preserve"> </w:t>
      </w:r>
      <w:r>
        <w:rPr>
          <w:lang w:eastAsia="zh-CN"/>
        </w:rPr>
        <w:t>in the h</w:t>
      </w:r>
      <w:r>
        <w:rPr>
          <w:rFonts w:hint="eastAsia"/>
          <w:lang w:eastAsia="zh-CN"/>
        </w:rPr>
        <w:t>omo</w:t>
      </w:r>
      <w:r>
        <w:rPr>
          <w:lang w:eastAsia="zh-CN"/>
        </w:rPr>
        <w:t>logy arms are</w:t>
      </w:r>
      <w:r w:rsidR="00E35FC2">
        <w:rPr>
          <w:lang w:eastAsia="zh-CN"/>
        </w:rPr>
        <w:t xml:space="preserve"> </w:t>
      </w:r>
      <w:r>
        <w:rPr>
          <w:lang w:eastAsia="zh-CN"/>
        </w:rPr>
        <w:t>introduced to destroy the PAM sequence for</w:t>
      </w:r>
      <w:r>
        <w:rPr>
          <w:rFonts w:hint="eastAsia"/>
          <w:lang w:eastAsia="zh-CN"/>
        </w:rPr>
        <w:t xml:space="preserve"> </w:t>
      </w:r>
      <w:r>
        <w:rPr>
          <w:lang w:eastAsia="zh-CN"/>
        </w:rPr>
        <w:t>avoiding re-cut the targeted allele by CRISPR/Cas9.</w:t>
      </w:r>
    </w:p>
    <w:p w14:paraId="068C31C2" w14:textId="77777777" w:rsidR="009458B7" w:rsidRDefault="009458B7" w:rsidP="0045426E">
      <w:pPr>
        <w:adjustRightInd w:val="0"/>
        <w:snapToGrid w:val="0"/>
        <w:spacing w:line="320" w:lineRule="exact"/>
        <w:rPr>
          <w:lang w:eastAsia="zh-CN"/>
        </w:rPr>
      </w:pPr>
    </w:p>
    <w:p w14:paraId="1DA864C2" w14:textId="4C26359A" w:rsidR="009B798B" w:rsidRPr="00DF64E8" w:rsidRDefault="0017512B" w:rsidP="0045426E">
      <w:pPr>
        <w:adjustRightInd w:val="0"/>
        <w:snapToGrid w:val="0"/>
        <w:spacing w:line="320" w:lineRule="exact"/>
        <w:outlineLvl w:val="1"/>
        <w:rPr>
          <w:b/>
          <w:bCs/>
          <w:lang w:eastAsia="zh-CN"/>
        </w:rPr>
      </w:pPr>
      <w:r>
        <w:rPr>
          <w:b/>
          <w:bCs/>
          <w:lang w:eastAsia="zh-CN"/>
        </w:rPr>
        <w:t>&gt;</w:t>
      </w:r>
      <w:r w:rsidR="009B798B" w:rsidRPr="00DF64E8">
        <w:rPr>
          <w:rFonts w:hint="eastAsia"/>
          <w:b/>
          <w:bCs/>
          <w:lang w:eastAsia="zh-CN"/>
        </w:rPr>
        <w:t>O</w:t>
      </w:r>
      <w:r w:rsidR="009B798B" w:rsidRPr="00DF64E8">
        <w:rPr>
          <w:b/>
          <w:bCs/>
          <w:lang w:eastAsia="zh-CN"/>
        </w:rPr>
        <w:t>ST tag with linker sequence</w:t>
      </w:r>
    </w:p>
    <w:p w14:paraId="6677F6DA" w14:textId="3F7ED60B" w:rsidR="009B798B" w:rsidRDefault="009B798B" w:rsidP="0045426E">
      <w:pPr>
        <w:adjustRightInd w:val="0"/>
        <w:snapToGrid w:val="0"/>
        <w:spacing w:line="320" w:lineRule="exact"/>
        <w:rPr>
          <w:lang w:eastAsia="zh-CN"/>
        </w:rPr>
      </w:pPr>
      <w:r w:rsidRPr="00DF64E8">
        <w:rPr>
          <w:highlight w:val="darkCyan"/>
          <w:lang w:eastAsia="zh-CN"/>
        </w:rPr>
        <w:t>ATGTGGAGCCACCCGCAGTTCGAGAAAGGTGGAGGTTCAGGAGGTGGATCGGGAGGTGGATCGTGGAGCCACCCGCAGTTCGAAAAA</w:t>
      </w:r>
      <w:r w:rsidRPr="00DF64E8">
        <w:rPr>
          <w:highlight w:val="darkGray"/>
          <w:lang w:eastAsia="zh-CN"/>
        </w:rPr>
        <w:t>GGTTCCGGG</w:t>
      </w:r>
    </w:p>
    <w:p w14:paraId="7FE63511" w14:textId="3D8EBB8C" w:rsidR="00DF64E8" w:rsidRDefault="00DF64E8" w:rsidP="0045426E">
      <w:pPr>
        <w:adjustRightInd w:val="0"/>
        <w:snapToGrid w:val="0"/>
        <w:spacing w:line="320" w:lineRule="exact"/>
        <w:rPr>
          <w:lang w:eastAsia="zh-CN"/>
        </w:rPr>
      </w:pPr>
    </w:p>
    <w:p w14:paraId="27BDB2C4" w14:textId="1DE6998F" w:rsidR="00DF64E8" w:rsidRDefault="00DF64E8" w:rsidP="0045426E">
      <w:pPr>
        <w:adjustRightInd w:val="0"/>
        <w:snapToGrid w:val="0"/>
        <w:spacing w:line="320" w:lineRule="exact"/>
        <w:rPr>
          <w:lang w:eastAsia="zh-CN"/>
        </w:rPr>
      </w:pPr>
      <w:r w:rsidRPr="00E57876">
        <w:rPr>
          <w:rFonts w:hint="eastAsia"/>
          <w:highlight w:val="darkCyan"/>
          <w:lang w:eastAsia="zh-CN"/>
        </w:rPr>
        <w:t>N</w:t>
      </w:r>
      <w:r w:rsidRPr="00E57876">
        <w:rPr>
          <w:highlight w:val="darkCyan"/>
          <w:lang w:eastAsia="zh-CN"/>
        </w:rPr>
        <w:t>NN</w:t>
      </w:r>
      <w:r>
        <w:rPr>
          <w:lang w:eastAsia="zh-CN"/>
        </w:rPr>
        <w:t>: OST tag</w:t>
      </w:r>
    </w:p>
    <w:p w14:paraId="329DC018" w14:textId="756DEB7F" w:rsidR="00DF64E8" w:rsidRDefault="00DF64E8" w:rsidP="0045426E">
      <w:pPr>
        <w:adjustRightInd w:val="0"/>
        <w:snapToGrid w:val="0"/>
        <w:spacing w:line="320" w:lineRule="exact"/>
        <w:rPr>
          <w:lang w:eastAsia="zh-CN"/>
        </w:rPr>
      </w:pPr>
      <w:r w:rsidRPr="00E57876">
        <w:rPr>
          <w:rFonts w:hint="eastAsia"/>
          <w:highlight w:val="darkGray"/>
          <w:lang w:eastAsia="zh-CN"/>
        </w:rPr>
        <w:t>N</w:t>
      </w:r>
      <w:r w:rsidRPr="00E57876">
        <w:rPr>
          <w:highlight w:val="darkGray"/>
          <w:lang w:eastAsia="zh-CN"/>
        </w:rPr>
        <w:t>NN</w:t>
      </w:r>
      <w:r>
        <w:rPr>
          <w:lang w:eastAsia="zh-CN"/>
        </w:rPr>
        <w:t xml:space="preserve">: </w:t>
      </w:r>
      <w:r w:rsidR="00E57876">
        <w:rPr>
          <w:lang w:eastAsia="zh-CN"/>
        </w:rPr>
        <w:t xml:space="preserve">GSG </w:t>
      </w:r>
      <w:r>
        <w:rPr>
          <w:lang w:eastAsia="zh-CN"/>
        </w:rPr>
        <w:t>linker</w:t>
      </w:r>
    </w:p>
    <w:p w14:paraId="14F0525D" w14:textId="6A20FF39" w:rsidR="0017512B" w:rsidRDefault="0017512B" w:rsidP="0045426E">
      <w:pPr>
        <w:adjustRightInd w:val="0"/>
        <w:snapToGrid w:val="0"/>
        <w:spacing w:line="320" w:lineRule="exact"/>
        <w:rPr>
          <w:lang w:eastAsia="zh-CN"/>
        </w:rPr>
      </w:pPr>
    </w:p>
    <w:p w14:paraId="0EEC2047" w14:textId="49C99414" w:rsidR="00D85A16" w:rsidRDefault="00D85A16" w:rsidP="0045426E">
      <w:pPr>
        <w:adjustRightInd w:val="0"/>
        <w:snapToGrid w:val="0"/>
        <w:spacing w:line="320" w:lineRule="exact"/>
        <w:rPr>
          <w:lang w:eastAsia="zh-CN"/>
        </w:rPr>
      </w:pPr>
    </w:p>
    <w:sectPr w:rsidR="00D85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447E" w14:textId="77777777" w:rsidR="00A72A6A" w:rsidRDefault="00A72A6A" w:rsidP="000408F7">
      <w:r>
        <w:separator/>
      </w:r>
    </w:p>
  </w:endnote>
  <w:endnote w:type="continuationSeparator" w:id="0">
    <w:p w14:paraId="5F4F09F8" w14:textId="77777777" w:rsidR="00A72A6A" w:rsidRDefault="00A72A6A" w:rsidP="0004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7595" w14:textId="77777777" w:rsidR="00A72A6A" w:rsidRDefault="00A72A6A" w:rsidP="000408F7">
      <w:r>
        <w:separator/>
      </w:r>
    </w:p>
  </w:footnote>
  <w:footnote w:type="continuationSeparator" w:id="0">
    <w:p w14:paraId="630BCA31" w14:textId="77777777" w:rsidR="00A72A6A" w:rsidRDefault="00A72A6A" w:rsidP="00040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602D2"/>
    <w:multiLevelType w:val="hybridMultilevel"/>
    <w:tmpl w:val="A1EA20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85"/>
    <w:rsid w:val="000408F7"/>
    <w:rsid w:val="00057DD0"/>
    <w:rsid w:val="00071AB8"/>
    <w:rsid w:val="000A3621"/>
    <w:rsid w:val="0017512B"/>
    <w:rsid w:val="00187B55"/>
    <w:rsid w:val="00190040"/>
    <w:rsid w:val="001A4787"/>
    <w:rsid w:val="001B6745"/>
    <w:rsid w:val="001F4D81"/>
    <w:rsid w:val="00204DA2"/>
    <w:rsid w:val="0024704A"/>
    <w:rsid w:val="00263A04"/>
    <w:rsid w:val="00265C29"/>
    <w:rsid w:val="002B3B10"/>
    <w:rsid w:val="002B68FB"/>
    <w:rsid w:val="002D55F6"/>
    <w:rsid w:val="00370DBF"/>
    <w:rsid w:val="00385B13"/>
    <w:rsid w:val="003910D0"/>
    <w:rsid w:val="003B000E"/>
    <w:rsid w:val="003F7BE4"/>
    <w:rsid w:val="00423459"/>
    <w:rsid w:val="0045426E"/>
    <w:rsid w:val="004A0579"/>
    <w:rsid w:val="004A29C9"/>
    <w:rsid w:val="004D452E"/>
    <w:rsid w:val="004F38EF"/>
    <w:rsid w:val="00510941"/>
    <w:rsid w:val="005170EC"/>
    <w:rsid w:val="00533E3C"/>
    <w:rsid w:val="00540997"/>
    <w:rsid w:val="005E3276"/>
    <w:rsid w:val="00646478"/>
    <w:rsid w:val="006739C4"/>
    <w:rsid w:val="00701CAE"/>
    <w:rsid w:val="0071507F"/>
    <w:rsid w:val="007A1CCC"/>
    <w:rsid w:val="007A4231"/>
    <w:rsid w:val="007B5DFC"/>
    <w:rsid w:val="007E36F2"/>
    <w:rsid w:val="007E3BC1"/>
    <w:rsid w:val="008033FC"/>
    <w:rsid w:val="00815217"/>
    <w:rsid w:val="0083034D"/>
    <w:rsid w:val="00875B9C"/>
    <w:rsid w:val="008B2C0D"/>
    <w:rsid w:val="008C7836"/>
    <w:rsid w:val="008F2A3C"/>
    <w:rsid w:val="008F65D8"/>
    <w:rsid w:val="00912CB2"/>
    <w:rsid w:val="00937C1B"/>
    <w:rsid w:val="009458B7"/>
    <w:rsid w:val="0099784B"/>
    <w:rsid w:val="009B798B"/>
    <w:rsid w:val="009C13FF"/>
    <w:rsid w:val="009C1D5F"/>
    <w:rsid w:val="009F5999"/>
    <w:rsid w:val="00A20FA5"/>
    <w:rsid w:val="00A72A6A"/>
    <w:rsid w:val="00A812EE"/>
    <w:rsid w:val="00A83979"/>
    <w:rsid w:val="00AA77FD"/>
    <w:rsid w:val="00AC1D44"/>
    <w:rsid w:val="00AD2AD6"/>
    <w:rsid w:val="00B76828"/>
    <w:rsid w:val="00BA03BB"/>
    <w:rsid w:val="00BC326A"/>
    <w:rsid w:val="00C21847"/>
    <w:rsid w:val="00C5012E"/>
    <w:rsid w:val="00C5196F"/>
    <w:rsid w:val="00C91154"/>
    <w:rsid w:val="00C93496"/>
    <w:rsid w:val="00CC5D95"/>
    <w:rsid w:val="00D10524"/>
    <w:rsid w:val="00D216CD"/>
    <w:rsid w:val="00D85A16"/>
    <w:rsid w:val="00D87F15"/>
    <w:rsid w:val="00DC0CBB"/>
    <w:rsid w:val="00DC6339"/>
    <w:rsid w:val="00DD063D"/>
    <w:rsid w:val="00DE53BD"/>
    <w:rsid w:val="00DF1FDB"/>
    <w:rsid w:val="00DF64E8"/>
    <w:rsid w:val="00E1147E"/>
    <w:rsid w:val="00E25622"/>
    <w:rsid w:val="00E35FC2"/>
    <w:rsid w:val="00E57876"/>
    <w:rsid w:val="00EC07DB"/>
    <w:rsid w:val="00EF0709"/>
    <w:rsid w:val="00F14833"/>
    <w:rsid w:val="00F318B6"/>
    <w:rsid w:val="00F35385"/>
    <w:rsid w:val="00F754C3"/>
    <w:rsid w:val="00FA4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6E53B"/>
  <w15:chartTrackingRefBased/>
  <w15:docId w15:val="{03B0016D-D86F-4ACD-AFFA-B3BCB8B0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EastAsia" w:hAnsi="Courier New" w:cs="Courier New"/>
        <w:color w:val="222222"/>
        <w:kern w:val="2"/>
        <w:sz w:val="19"/>
        <w:szCs w:val="19"/>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8F7"/>
    <w:pPr>
      <w:widowControl w:val="0"/>
      <w:jc w:val="both"/>
    </w:pPr>
    <w:rPr>
      <w:rFonts w:ascii="Calibri" w:hAnsi="Calibri" w:cs="Calibri"/>
      <w:color w:val="auto"/>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8F7"/>
    <w:pPr>
      <w:pBdr>
        <w:bottom w:val="single" w:sz="6" w:space="1" w:color="auto"/>
      </w:pBdr>
      <w:tabs>
        <w:tab w:val="center" w:pos="4153"/>
        <w:tab w:val="right" w:pos="8306"/>
      </w:tabs>
      <w:snapToGrid w:val="0"/>
      <w:jc w:val="center"/>
    </w:pPr>
    <w:rPr>
      <w:rFonts w:ascii="Courier New" w:hAnsi="Courier New" w:cs="Courier New"/>
      <w:color w:val="222222"/>
      <w:kern w:val="2"/>
      <w:sz w:val="18"/>
      <w:szCs w:val="18"/>
      <w:lang w:eastAsia="zh-CN"/>
    </w:rPr>
  </w:style>
  <w:style w:type="character" w:customStyle="1" w:styleId="a4">
    <w:name w:val="页眉 字符"/>
    <w:basedOn w:val="a0"/>
    <w:link w:val="a3"/>
    <w:uiPriority w:val="99"/>
    <w:rsid w:val="000408F7"/>
    <w:rPr>
      <w:sz w:val="18"/>
      <w:szCs w:val="18"/>
    </w:rPr>
  </w:style>
  <w:style w:type="paragraph" w:styleId="a5">
    <w:name w:val="footer"/>
    <w:basedOn w:val="a"/>
    <w:link w:val="a6"/>
    <w:uiPriority w:val="99"/>
    <w:unhideWhenUsed/>
    <w:rsid w:val="000408F7"/>
    <w:pPr>
      <w:tabs>
        <w:tab w:val="center" w:pos="4153"/>
        <w:tab w:val="right" w:pos="8306"/>
      </w:tabs>
      <w:snapToGrid w:val="0"/>
      <w:jc w:val="left"/>
    </w:pPr>
    <w:rPr>
      <w:rFonts w:ascii="Courier New" w:hAnsi="Courier New" w:cs="Courier New"/>
      <w:color w:val="222222"/>
      <w:kern w:val="2"/>
      <w:sz w:val="18"/>
      <w:szCs w:val="18"/>
      <w:lang w:eastAsia="zh-CN"/>
    </w:rPr>
  </w:style>
  <w:style w:type="character" w:customStyle="1" w:styleId="a6">
    <w:name w:val="页脚 字符"/>
    <w:basedOn w:val="a0"/>
    <w:link w:val="a5"/>
    <w:uiPriority w:val="99"/>
    <w:rsid w:val="000408F7"/>
    <w:rPr>
      <w:sz w:val="18"/>
      <w:szCs w:val="18"/>
    </w:rPr>
  </w:style>
  <w:style w:type="paragraph" w:customStyle="1" w:styleId="EndNoteBibliography">
    <w:name w:val="EndNote Bibliography"/>
    <w:basedOn w:val="a"/>
    <w:link w:val="EndNoteBibliography0"/>
    <w:rsid w:val="00540997"/>
    <w:rPr>
      <w:noProof/>
    </w:rPr>
  </w:style>
  <w:style w:type="character" w:customStyle="1" w:styleId="EndNoteBibliography0">
    <w:name w:val="EndNote Bibliography 字符"/>
    <w:basedOn w:val="a0"/>
    <w:link w:val="EndNoteBibliography"/>
    <w:rsid w:val="00540997"/>
    <w:rPr>
      <w:rFonts w:ascii="Calibri" w:hAnsi="Calibri" w:cs="Calibri"/>
      <w:noProof/>
      <w:color w:val="auto"/>
      <w:kern w:val="0"/>
      <w:sz w:val="24"/>
      <w:szCs w:val="24"/>
      <w:lang w:eastAsia="en-US"/>
    </w:rPr>
  </w:style>
  <w:style w:type="character" w:styleId="a7">
    <w:name w:val="Hyperlink"/>
    <w:basedOn w:val="a0"/>
    <w:uiPriority w:val="99"/>
    <w:unhideWhenUsed/>
    <w:rsid w:val="00EF07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36218">
      <w:bodyDiv w:val="1"/>
      <w:marLeft w:val="0"/>
      <w:marRight w:val="0"/>
      <w:marTop w:val="0"/>
      <w:marBottom w:val="0"/>
      <w:divBdr>
        <w:top w:val="none" w:sz="0" w:space="0" w:color="auto"/>
        <w:left w:val="none" w:sz="0" w:space="0" w:color="auto"/>
        <w:bottom w:val="none" w:sz="0" w:space="0" w:color="auto"/>
        <w:right w:val="none" w:sz="0" w:space="0" w:color="auto"/>
      </w:divBdr>
    </w:div>
    <w:div w:id="1604413075">
      <w:bodyDiv w:val="1"/>
      <w:marLeft w:val="0"/>
      <w:marRight w:val="0"/>
      <w:marTop w:val="0"/>
      <w:marBottom w:val="0"/>
      <w:divBdr>
        <w:top w:val="none" w:sz="0" w:space="0" w:color="auto"/>
        <w:left w:val="none" w:sz="0" w:space="0" w:color="auto"/>
        <w:bottom w:val="none" w:sz="0" w:space="0" w:color="auto"/>
        <w:right w:val="none" w:sz="0" w:space="0" w:color="auto"/>
      </w:divBdr>
    </w:div>
    <w:div w:id="18333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ming.liang@fox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7A4E0-A1E2-40B4-8CFC-9385FBC6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2001</Words>
  <Characters>11411</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liaoxun</dc:creator>
  <cp:keywords/>
  <dc:description/>
  <cp:lastModifiedBy>Zhang Lichen</cp:lastModifiedBy>
  <cp:revision>93</cp:revision>
  <dcterms:created xsi:type="dcterms:W3CDTF">2021-06-05T07:25:00Z</dcterms:created>
  <dcterms:modified xsi:type="dcterms:W3CDTF">2021-09-16T10:46:00Z</dcterms:modified>
</cp:coreProperties>
</file>