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46676" w14:textId="1275525E" w:rsidR="005B7294" w:rsidRPr="004D6623" w:rsidRDefault="00AB1919">
      <w:pPr>
        <w:rPr>
          <w:b/>
          <w:bCs/>
          <w:lang w:val="en-US"/>
        </w:rPr>
      </w:pPr>
      <w:r w:rsidRPr="004D6623">
        <w:rPr>
          <w:b/>
          <w:bCs/>
          <w:lang w:val="en-US"/>
        </w:rPr>
        <w:t>Copyright</w:t>
      </w:r>
      <w:r w:rsidR="00BB46B6" w:rsidRPr="004D6623">
        <w:rPr>
          <w:b/>
          <w:bCs/>
          <w:lang w:val="en-US"/>
        </w:rPr>
        <w:t xml:space="preserve"> clearance</w:t>
      </w:r>
    </w:p>
    <w:p w14:paraId="39E59832" w14:textId="380C8AE9" w:rsidR="00BB46B6" w:rsidRDefault="00BB46B6">
      <w:pPr>
        <w:rPr>
          <w:lang w:val="en-US"/>
        </w:rPr>
      </w:pPr>
    </w:p>
    <w:p w14:paraId="1FBCFB65" w14:textId="7EAA250A" w:rsidR="00BB46B6" w:rsidRDefault="00BB46B6">
      <w:pPr>
        <w:rPr>
          <w:lang w:val="en-US"/>
        </w:rPr>
      </w:pPr>
      <w:r>
        <w:rPr>
          <w:lang w:val="en-US"/>
        </w:rPr>
        <w:t xml:space="preserve">Figures 1, 2, 3, 4, and 5 or part thereof were reproduced or adapted from: </w:t>
      </w:r>
    </w:p>
    <w:p w14:paraId="4F57A7DD" w14:textId="77777777" w:rsidR="00BB46B6" w:rsidRDefault="00BB46B6">
      <w:pPr>
        <w:rPr>
          <w:rFonts w:ascii="Calibri" w:hAnsi="Calibri" w:cs="Calibri"/>
          <w:lang w:val="en-US"/>
        </w:rPr>
      </w:pPr>
      <w:r w:rsidRPr="00F67A7C">
        <w:rPr>
          <w:rFonts w:ascii="Calibri" w:hAnsi="Calibri" w:cs="Calibri"/>
          <w:lang w:val="en-US"/>
        </w:rPr>
        <w:t xml:space="preserve">Luchinat, E., Barbieri, L., Campbell, T.F., </w:t>
      </w:r>
      <w:proofErr w:type="spellStart"/>
      <w:r w:rsidRPr="00F67A7C">
        <w:rPr>
          <w:rFonts w:ascii="Calibri" w:hAnsi="Calibri" w:cs="Calibri"/>
          <w:lang w:val="en-US"/>
        </w:rPr>
        <w:t>Banci</w:t>
      </w:r>
      <w:proofErr w:type="spellEnd"/>
      <w:r w:rsidRPr="00F67A7C">
        <w:rPr>
          <w:rFonts w:ascii="Calibri" w:hAnsi="Calibri" w:cs="Calibri"/>
          <w:lang w:val="en-US"/>
        </w:rPr>
        <w:t xml:space="preserve">, L. Real-Time Quantitative In-Cell NMR: Ligand Binding and Protein Oxidation Monitored in Human Cells Using Multivariate Curve Resolution. </w:t>
      </w:r>
      <w:r w:rsidRPr="00F67A7C">
        <w:rPr>
          <w:rFonts w:ascii="Calibri" w:hAnsi="Calibri" w:cs="Calibri"/>
          <w:i/>
          <w:iCs/>
          <w:lang w:val="en-US"/>
        </w:rPr>
        <w:t>Analytical Chemistry</w:t>
      </w:r>
      <w:r w:rsidRPr="00F67A7C">
        <w:rPr>
          <w:rFonts w:ascii="Calibri" w:hAnsi="Calibri" w:cs="Calibri"/>
          <w:lang w:val="en-US"/>
        </w:rPr>
        <w:t xml:space="preserve">. </w:t>
      </w:r>
      <w:r w:rsidRPr="00F67A7C">
        <w:rPr>
          <w:rFonts w:ascii="Calibri" w:hAnsi="Calibri" w:cs="Calibri"/>
          <w:b/>
          <w:bCs/>
          <w:lang w:val="en-US"/>
        </w:rPr>
        <w:t>92</w:t>
      </w:r>
      <w:r w:rsidRPr="00F67A7C">
        <w:rPr>
          <w:rFonts w:ascii="Calibri" w:hAnsi="Calibri" w:cs="Calibri"/>
          <w:lang w:val="en-US"/>
        </w:rPr>
        <w:t xml:space="preserve"> (14), 9997–10006, </w:t>
      </w:r>
      <w:proofErr w:type="spellStart"/>
      <w:r w:rsidRPr="00F67A7C">
        <w:rPr>
          <w:rFonts w:ascii="Calibri" w:hAnsi="Calibri" w:cs="Calibri"/>
          <w:lang w:val="en-US"/>
        </w:rPr>
        <w:t>doi</w:t>
      </w:r>
      <w:proofErr w:type="spellEnd"/>
      <w:r w:rsidRPr="00F67A7C">
        <w:rPr>
          <w:rFonts w:ascii="Calibri" w:hAnsi="Calibri" w:cs="Calibri"/>
          <w:lang w:val="en-US"/>
        </w:rPr>
        <w:t>: 10.1021/acs.analchem.0c01677 (2020).</w:t>
      </w:r>
    </w:p>
    <w:p w14:paraId="20BC2A22" w14:textId="4213541F" w:rsidR="00BB46B6" w:rsidRDefault="00BB46B6">
      <w:pPr>
        <w:rPr>
          <w:lang w:val="en-US"/>
        </w:rPr>
      </w:pPr>
      <w:r>
        <w:rPr>
          <w:lang w:val="en-US"/>
        </w:rPr>
        <w:t xml:space="preserve">The article is listed on the website as ACS </w:t>
      </w:r>
      <w:proofErr w:type="spellStart"/>
      <w:r>
        <w:rPr>
          <w:lang w:val="en-US"/>
        </w:rPr>
        <w:t>AuthorChoice</w:t>
      </w:r>
      <w:proofErr w:type="spellEnd"/>
      <w:r>
        <w:rPr>
          <w:lang w:val="en-US"/>
        </w:rPr>
        <w:t xml:space="preserve"> Open Access (CC-BY 4.0). </w:t>
      </w:r>
    </w:p>
    <w:p w14:paraId="0561587D" w14:textId="1A15DC9E" w:rsidR="00BB46B6" w:rsidRDefault="00BB46B6">
      <w:pPr>
        <w:rPr>
          <w:lang w:val="en-US"/>
        </w:rPr>
      </w:pPr>
      <w:hyperlink r:id="rId4" w:history="1">
        <w:r w:rsidRPr="00167EB5">
          <w:rPr>
            <w:rStyle w:val="Hyperlink"/>
            <w:lang w:val="en-US"/>
          </w:rPr>
          <w:t>https://pubs.acs.org/doi/10.1021/acs.analchem.0c01677</w:t>
        </w:r>
      </w:hyperlink>
    </w:p>
    <w:p w14:paraId="24DD2795" w14:textId="3C73AD2B" w:rsidR="00BB46B6" w:rsidRDefault="00BB46B6">
      <w:pPr>
        <w:rPr>
          <w:lang w:val="en-US"/>
        </w:rPr>
      </w:pPr>
      <w:r>
        <w:rPr>
          <w:lang w:val="en-US"/>
        </w:rPr>
        <w:t xml:space="preserve">Here follows a link to the </w:t>
      </w:r>
      <w:r w:rsidRPr="00BB46B6">
        <w:rPr>
          <w:lang w:val="en-US"/>
        </w:rPr>
        <w:t xml:space="preserve">ACS </w:t>
      </w:r>
      <w:proofErr w:type="spellStart"/>
      <w:r w:rsidRPr="00BB46B6">
        <w:rPr>
          <w:lang w:val="en-US"/>
        </w:rPr>
        <w:t>AuthorChoice</w:t>
      </w:r>
      <w:proofErr w:type="spellEnd"/>
      <w:r w:rsidRPr="00BB46B6">
        <w:rPr>
          <w:lang w:val="en-US"/>
        </w:rPr>
        <w:t>/Editors’ Choice via Creative Commons CC-BY Usage Agreement</w:t>
      </w:r>
      <w:r>
        <w:rPr>
          <w:lang w:val="en-US"/>
        </w:rPr>
        <w:t xml:space="preserve">: </w:t>
      </w:r>
    </w:p>
    <w:p w14:paraId="3CC70E0F" w14:textId="4C59D153" w:rsidR="00BB46B6" w:rsidRDefault="00BB46B6">
      <w:pPr>
        <w:rPr>
          <w:lang w:val="en-US"/>
        </w:rPr>
      </w:pPr>
      <w:hyperlink r:id="rId5" w:history="1">
        <w:r w:rsidRPr="00167EB5">
          <w:rPr>
            <w:rStyle w:val="Hyperlink"/>
            <w:lang w:val="en-US"/>
          </w:rPr>
          <w:t>https://pubs.acs.org/page/policy/authorchoice_ccby_termsofuse.html</w:t>
        </w:r>
      </w:hyperlink>
    </w:p>
    <w:p w14:paraId="19C409BF" w14:textId="77777777" w:rsidR="00BB46B6" w:rsidRDefault="00BB46B6">
      <w:pPr>
        <w:rPr>
          <w:lang w:val="en-US"/>
        </w:rPr>
      </w:pPr>
    </w:p>
    <w:p w14:paraId="7AF6085C" w14:textId="38EA80A1" w:rsidR="00BB46B6" w:rsidRDefault="00BB46B6">
      <w:pPr>
        <w:rPr>
          <w:lang w:val="en-US"/>
        </w:rPr>
      </w:pPr>
      <w:r>
        <w:rPr>
          <w:lang w:val="en-US"/>
        </w:rPr>
        <w:t>Specifically, Section 2 of the agreement (pasted below) grants permission to reuse material in whole or in part:</w:t>
      </w:r>
    </w:p>
    <w:p w14:paraId="6CE34501" w14:textId="77777777" w:rsidR="00BB46B6" w:rsidRPr="00BB46B6" w:rsidRDefault="00BB46B6" w:rsidP="00BB46B6">
      <w:pPr>
        <w:spacing w:before="240"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val="en-US" w:eastAsia="it-IT"/>
        </w:rPr>
      </w:pPr>
      <w:r w:rsidRPr="00BB46B6">
        <w:rPr>
          <w:rFonts w:ascii="Arial" w:eastAsia="Times New Roman" w:hAnsi="Arial" w:cs="Arial"/>
          <w:color w:val="000000"/>
          <w:sz w:val="36"/>
          <w:szCs w:val="36"/>
          <w:lang w:val="en-US" w:eastAsia="it-IT"/>
        </w:rPr>
        <w:t>Section 2 – Scope</w:t>
      </w:r>
    </w:p>
    <w:p w14:paraId="65DB18C5" w14:textId="77777777" w:rsidR="00BB46B6" w:rsidRPr="00BB46B6" w:rsidRDefault="00BB46B6" w:rsidP="00BB46B6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BB46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it-IT"/>
        </w:rPr>
        <w:t>a. License grant.</w:t>
      </w:r>
    </w:p>
    <w:p w14:paraId="21521C81" w14:textId="77777777" w:rsidR="00BB46B6" w:rsidRPr="00BB46B6" w:rsidRDefault="00BB46B6" w:rsidP="00BB46B6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BB46B6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1. Subject to the terms and conditions of this Public License, the Licensor hereby grants You a worldwide, royalty-free, non-sublicensable, non-exclusive, irrevocable license to exercise the Licensed Rights in the Licensed Material to:</w:t>
      </w:r>
    </w:p>
    <w:p w14:paraId="661C39A8" w14:textId="77777777" w:rsidR="00BB46B6" w:rsidRPr="00BB46B6" w:rsidRDefault="00BB46B6" w:rsidP="00BB46B6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BB46B6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A. reproduce and Share the Licensed Material, in whole or in part; and</w:t>
      </w:r>
      <w:r w:rsidRPr="00BB46B6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br/>
        <w:t>B. produce, reproduce, and Share Adapted Material.</w:t>
      </w:r>
    </w:p>
    <w:p w14:paraId="213ED5F6" w14:textId="77777777" w:rsidR="00BB46B6" w:rsidRDefault="00BB46B6">
      <w:pPr>
        <w:rPr>
          <w:lang w:val="en-US"/>
        </w:rPr>
      </w:pPr>
    </w:p>
    <w:p w14:paraId="4DBBDB61" w14:textId="77777777" w:rsidR="00BB46B6" w:rsidRDefault="00BB46B6">
      <w:pPr>
        <w:rPr>
          <w:lang w:val="en-US"/>
        </w:rPr>
      </w:pPr>
    </w:p>
    <w:p w14:paraId="5754A62A" w14:textId="77777777" w:rsidR="00BB46B6" w:rsidRPr="00AB1919" w:rsidRDefault="00BB46B6">
      <w:pPr>
        <w:rPr>
          <w:lang w:val="en-US"/>
        </w:rPr>
      </w:pPr>
    </w:p>
    <w:sectPr w:rsidR="00BB46B6" w:rsidRPr="00AB1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19"/>
    <w:rsid w:val="00216FD9"/>
    <w:rsid w:val="00415426"/>
    <w:rsid w:val="004D6623"/>
    <w:rsid w:val="005B7294"/>
    <w:rsid w:val="007D7335"/>
    <w:rsid w:val="009D4DEC"/>
    <w:rsid w:val="00AB1919"/>
    <w:rsid w:val="00BB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EAED6"/>
  <w15:chartTrackingRefBased/>
  <w15:docId w15:val="{488D61C8-C4E9-4462-9BC0-ABB530D0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46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6B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B46B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BB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s.acs.org/page/policy/authorchoice_ccby_termsofuse.html" TargetMode="External"/><Relationship Id="rId4" Type="http://schemas.openxmlformats.org/officeDocument/2006/relationships/hyperlink" Target="https://pubs.acs.org/doi/10.1021/acs.analchem.0c01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Luchinat</dc:creator>
  <cp:keywords/>
  <dc:description/>
  <cp:lastModifiedBy>Enrico Luchinat</cp:lastModifiedBy>
  <cp:revision>3</cp:revision>
  <dcterms:created xsi:type="dcterms:W3CDTF">2021-01-26T15:31:00Z</dcterms:created>
  <dcterms:modified xsi:type="dcterms:W3CDTF">2021-01-26T15:42:00Z</dcterms:modified>
</cp:coreProperties>
</file>