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039474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60D10">
        <w:rPr>
          <w:rFonts w:asciiTheme="minorHAnsi" w:eastAsia="Times New Roman" w:hAnsiTheme="minorHAnsi" w:cstheme="minorHAnsi"/>
          <w:b/>
          <w:szCs w:val="24"/>
        </w:rPr>
        <w:t>62319</w:t>
      </w:r>
    </w:p>
    <w:p w14:paraId="2F6924E5" w14:textId="108438B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760D10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52E51534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60D10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2DD61E7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760D10" w:rsidRPr="00760D1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https://www.jove.com/account/file-uploader?src=19007343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CBAC87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60D10" w:rsidRPr="00760D10">
        <w:rPr>
          <w:rStyle w:val="ArticleTitle"/>
          <w:rFonts w:cstheme="minorHAnsi"/>
        </w:rPr>
        <w:t>Detection of Glycosaminoglycans by Polyacrylamide Gel Electrophoresis and Silver Staining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4A992C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8711823" w14:textId="44D78D55" w:rsidR="00760D10" w:rsidRPr="00760D10" w:rsidRDefault="00760D10" w:rsidP="00760D10">
      <w:pPr>
        <w:rPr>
          <w:bCs/>
        </w:rPr>
      </w:pPr>
      <w:r w:rsidRPr="00002A97">
        <w:rPr>
          <w:bCs/>
        </w:rPr>
        <w:t>Wells B. LaRiviere</w:t>
      </w:r>
      <w:r w:rsidRPr="00002A97">
        <w:rPr>
          <w:bCs/>
          <w:vertAlign w:val="superscript"/>
        </w:rPr>
        <w:t>1,2</w:t>
      </w:r>
      <w:r w:rsidRPr="00002A97">
        <w:rPr>
          <w:bCs/>
        </w:rPr>
        <w:t xml:space="preserve">, </w:t>
      </w:r>
      <w:proofErr w:type="spellStart"/>
      <w:r w:rsidRPr="00002A97">
        <w:rPr>
          <w:bCs/>
        </w:rPr>
        <w:t>Xiaorui</w:t>
      </w:r>
      <w:proofErr w:type="spellEnd"/>
      <w:r w:rsidRPr="00002A97">
        <w:rPr>
          <w:bCs/>
        </w:rPr>
        <w:t xml:space="preserve"> Han</w:t>
      </w:r>
      <w:r>
        <w:rPr>
          <w:bCs/>
          <w:vertAlign w:val="superscript"/>
        </w:rPr>
        <w:t>3,4</w:t>
      </w:r>
      <w:r w:rsidRPr="00002A97">
        <w:rPr>
          <w:bCs/>
        </w:rPr>
        <w:t>, Kaori Oshima</w:t>
      </w:r>
      <w:r w:rsidRPr="00002A97">
        <w:rPr>
          <w:bCs/>
          <w:vertAlign w:val="superscript"/>
        </w:rPr>
        <w:t>1</w:t>
      </w:r>
      <w:r w:rsidRPr="00002A97">
        <w:rPr>
          <w:bCs/>
        </w:rPr>
        <w:t>, Sarah A. McMurtry</w:t>
      </w:r>
      <w:r w:rsidRPr="00002A97">
        <w:rPr>
          <w:bCs/>
          <w:vertAlign w:val="superscript"/>
        </w:rPr>
        <w:t>1</w:t>
      </w:r>
      <w:r w:rsidRPr="00002A97">
        <w:rPr>
          <w:bCs/>
        </w:rPr>
        <w:t>, Robert J. Linhardt</w:t>
      </w:r>
      <w:r>
        <w:rPr>
          <w:bCs/>
          <w:vertAlign w:val="superscript"/>
        </w:rPr>
        <w:t>3</w:t>
      </w:r>
      <w:r w:rsidRPr="00002A97">
        <w:rPr>
          <w:bCs/>
        </w:rPr>
        <w:t>, Eric P. Schmidt</w:t>
      </w:r>
      <w:r w:rsidRPr="00002A97">
        <w:rPr>
          <w:bCs/>
          <w:vertAlign w:val="superscript"/>
        </w:rPr>
        <w:t>1,</w:t>
      </w:r>
      <w:r>
        <w:rPr>
          <w:bCs/>
          <w:vertAlign w:val="superscript"/>
        </w:rPr>
        <w:t>5</w:t>
      </w:r>
    </w:p>
    <w:p w14:paraId="47B14367" w14:textId="77777777" w:rsidR="00BD466C" w:rsidRPr="00B07A3B" w:rsidRDefault="00BD466C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DBDD20A" w14:textId="77777777" w:rsidR="00BD466C" w:rsidRDefault="00BD466C" w:rsidP="00760D10">
      <w:pPr>
        <w:shd w:val="clear" w:color="auto" w:fill="FFFFFF"/>
      </w:pPr>
      <w:bookmarkStart w:id="0" w:name="_Hlk25233958"/>
    </w:p>
    <w:p w14:paraId="0FEFC156" w14:textId="1C0E678B" w:rsidR="00760D10" w:rsidRPr="00002A97" w:rsidRDefault="00760D10" w:rsidP="00760D10">
      <w:pPr>
        <w:shd w:val="clear" w:color="auto" w:fill="FFFFFF"/>
      </w:pPr>
      <w:r w:rsidRPr="00002A97">
        <w:t xml:space="preserve">Eric P. Schmidt </w:t>
      </w:r>
      <w:r>
        <w:t xml:space="preserve">             </w:t>
      </w:r>
      <w:r>
        <w:tab/>
      </w:r>
    </w:p>
    <w:p w14:paraId="5196A52A" w14:textId="5DCD2091" w:rsidR="004E0C5A" w:rsidRPr="00B07A3B" w:rsidRDefault="00BD466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002A97">
        <w:t>eric.schmidt@cuanschutz.edu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DA3526" w14:textId="77777777" w:rsidR="00BD466C" w:rsidRDefault="00BD466C" w:rsidP="009A0E7C">
      <w:pPr>
        <w:outlineLvl w:val="0"/>
      </w:pPr>
    </w:p>
    <w:p w14:paraId="12916965" w14:textId="38171EF8" w:rsidR="003B5E26" w:rsidRPr="00760D10" w:rsidRDefault="00273353" w:rsidP="009A0E7C">
      <w:pPr>
        <w:outlineLvl w:val="0"/>
      </w:pPr>
      <w:hyperlink r:id="rId8" w:history="1">
        <w:r w:rsidR="00BD466C" w:rsidRPr="006C04F5">
          <w:rPr>
            <w:rStyle w:val="Hyperlink"/>
          </w:rPr>
          <w:t>wells.lariviere@cuanschutz.edu</w:t>
        </w:r>
      </w:hyperlink>
    </w:p>
    <w:p w14:paraId="5C49F8A2" w14:textId="5F9D2483" w:rsidR="00760D10" w:rsidRPr="00760D10" w:rsidRDefault="00273353" w:rsidP="009A0E7C">
      <w:pPr>
        <w:outlineLvl w:val="0"/>
      </w:pPr>
      <w:hyperlink r:id="rId9" w:history="1">
        <w:r w:rsidR="00760D10" w:rsidRPr="00760D10">
          <w:rPr>
            <w:rStyle w:val="Hyperlink"/>
            <w:color w:val="auto"/>
            <w:u w:val="none"/>
          </w:rPr>
          <w:t>xiaorui.han@curtin.edu.au</w:t>
        </w:r>
      </w:hyperlink>
    </w:p>
    <w:p w14:paraId="385EBCF0" w14:textId="2A10D4EC" w:rsidR="00760D10" w:rsidRPr="00B07A3B" w:rsidRDefault="00760D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kaori.oshima@cuanschutz.edu</w:t>
      </w:r>
    </w:p>
    <w:p w14:paraId="6F84F159" w14:textId="4AC75831" w:rsidR="003B5E26" w:rsidRPr="00B07A3B" w:rsidRDefault="00760D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sarah.mcmurtry@cuanschutz.edu</w:t>
      </w:r>
    </w:p>
    <w:p w14:paraId="5A2BE33C" w14:textId="55E2BAD3" w:rsidR="001E230F" w:rsidRPr="00B07A3B" w:rsidRDefault="00760D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linhar@rpi.edu</w:t>
      </w:r>
    </w:p>
    <w:p w14:paraId="60B95108" w14:textId="6EA2B430" w:rsidR="00C70C90" w:rsidRPr="00B07A3B" w:rsidRDefault="00760D10">
      <w:pPr>
        <w:rPr>
          <w:rFonts w:asciiTheme="minorHAnsi" w:hAnsiTheme="minorHAnsi" w:cstheme="minorHAnsi"/>
          <w:b/>
          <w:sz w:val="22"/>
          <w:szCs w:val="22"/>
        </w:rPr>
      </w:pPr>
      <w:r w:rsidRPr="00002A97">
        <w:t>eric.schmidt@cuanschutz.edu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6F80EAE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25D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3D1079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25D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C04F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730C0AE1" w:rsidR="00673750" w:rsidRDefault="0027335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5D0" w:rsidRPr="006C04F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1D6085C6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25D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71648FC0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6E24B8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255B5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70ED6F9B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55B5">
        <w:rPr>
          <w:rFonts w:asciiTheme="minorHAnsi" w:hAnsiTheme="minorHAnsi" w:cstheme="minorHAnsi"/>
          <w:bCs/>
          <w:sz w:val="22"/>
          <w:szCs w:val="22"/>
        </w:rPr>
        <w:t>34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446244CC" w:rsidR="00FA1A9D" w:rsidRPr="00B07A3B" w:rsidRDefault="00156B48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156B48">
        <w:rPr>
          <w:sz w:val="23"/>
          <w:szCs w:val="23"/>
          <w:highlight w:val="green"/>
        </w:rPr>
        <w:t>NOTE to VO talent: Please record the introduction and conclusion statements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919A728" w14:textId="77777777" w:rsidR="006F2285" w:rsidRDefault="006F2285" w:rsidP="006F2285">
      <w:pPr>
        <w:rPr>
          <w:rFonts w:asciiTheme="minorHAnsi" w:hAnsiTheme="minorHAnsi" w:cstheme="minorHAnsi"/>
          <w:b/>
        </w:rPr>
      </w:pPr>
    </w:p>
    <w:p w14:paraId="72E5E4DE" w14:textId="793749DD" w:rsidR="006F2285" w:rsidRPr="006F2285" w:rsidRDefault="006F2285" w:rsidP="006F2285">
      <w:pPr>
        <w:rPr>
          <w:rFonts w:asciiTheme="minorHAnsi" w:hAnsiTheme="minorHAnsi" w:cstheme="minorHAnsi"/>
        </w:rPr>
      </w:pPr>
      <w:r w:rsidRPr="006F2285">
        <w:rPr>
          <w:rFonts w:asciiTheme="minorHAnsi" w:hAnsiTheme="minorHAnsi" w:cstheme="minorHAnsi"/>
          <w:b/>
        </w:rPr>
        <w:t>REQUIRED:</w:t>
      </w:r>
      <w:r w:rsidRPr="006F2285">
        <w:rPr>
          <w:rFonts w:asciiTheme="minorHAnsi" w:hAnsiTheme="minorHAnsi" w:cstheme="minorHAnsi"/>
        </w:rPr>
        <w:t xml:space="preserve"> </w:t>
      </w:r>
    </w:p>
    <w:p w14:paraId="25928288" w14:textId="77ED7E65" w:rsidR="007D61A8" w:rsidRPr="006C04F5" w:rsidRDefault="008725D0" w:rsidP="006C04F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protocol describes a simple technique that can be used to</w:t>
      </w:r>
      <w:r w:rsidR="00A66145">
        <w:rPr>
          <w:rFonts w:asciiTheme="minorHAnsi" w:hAnsiTheme="minorHAnsi" w:cstheme="minorHAnsi"/>
        </w:rPr>
        <w:t xml:space="preserve"> </w:t>
      </w:r>
      <w:r w:rsidR="00FA58BF">
        <w:rPr>
          <w:rFonts w:asciiTheme="minorHAnsi" w:hAnsiTheme="minorHAnsi" w:cstheme="minorHAnsi"/>
        </w:rPr>
        <w:t xml:space="preserve">detect the presence and </w:t>
      </w:r>
      <w:r>
        <w:rPr>
          <w:rFonts w:asciiTheme="minorHAnsi" w:hAnsiTheme="minorHAnsi" w:cstheme="minorHAnsi"/>
        </w:rPr>
        <w:t>measure the length of glycosaminoglycan</w:t>
      </w:r>
      <w:r w:rsidR="00A66145">
        <w:rPr>
          <w:rFonts w:asciiTheme="minorHAnsi" w:hAnsiTheme="minorHAnsi" w:cstheme="minorHAnsi"/>
        </w:rPr>
        <w:t>s</w:t>
      </w:r>
      <w:r w:rsidR="0046632B">
        <w:rPr>
          <w:rFonts w:asciiTheme="minorHAnsi" w:hAnsiTheme="minorHAnsi" w:cstheme="minorHAnsi"/>
        </w:rPr>
        <w:t>,</w:t>
      </w:r>
      <w:r w:rsidR="00426CE6">
        <w:rPr>
          <w:rFonts w:asciiTheme="minorHAnsi" w:hAnsiTheme="minorHAnsi" w:cstheme="minorHAnsi"/>
        </w:rPr>
        <w:t xml:space="preserve"> which are</w:t>
      </w:r>
      <w:r w:rsidR="00A66145">
        <w:rPr>
          <w:rFonts w:asciiTheme="minorHAnsi" w:hAnsiTheme="minorHAnsi" w:cstheme="minorHAnsi"/>
        </w:rPr>
        <w:t xml:space="preserve"> molecules of increasingly recognized significance to many biological processes. </w:t>
      </w:r>
    </w:p>
    <w:p w14:paraId="40C463BE" w14:textId="0A0AF98B" w:rsidR="00BD466C" w:rsidRPr="006C04F5" w:rsidRDefault="00440404" w:rsidP="006C04F5">
      <w:pPr>
        <w:pStyle w:val="ListParagraph"/>
        <w:numPr>
          <w:ilvl w:val="2"/>
          <w:numId w:val="3"/>
        </w:numPr>
        <w:spacing w:before="120"/>
        <w:ind w:left="1627" w:hanging="7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2.6.1.</w:t>
      </w:r>
    </w:p>
    <w:p w14:paraId="00A66870" w14:textId="77777777" w:rsidR="007D61A8" w:rsidRPr="00B07A3B" w:rsidRDefault="007D61A8" w:rsidP="006C04F5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6D16E48C" w:rsidR="007D61A8" w:rsidRPr="006C04F5" w:rsidRDefault="00A66145" w:rsidP="006C04F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A66145">
        <w:rPr>
          <w:rFonts w:asciiTheme="minorHAnsi" w:hAnsiTheme="minorHAnsi" w:cstheme="minorHAnsi"/>
        </w:rPr>
        <w:t xml:space="preserve">This </w:t>
      </w:r>
      <w:r w:rsidR="00FA58BF">
        <w:rPr>
          <w:rFonts w:asciiTheme="minorHAnsi" w:hAnsiTheme="minorHAnsi" w:cstheme="minorHAnsi"/>
        </w:rPr>
        <w:t xml:space="preserve">technique </w:t>
      </w:r>
      <w:r w:rsidRPr="00A66145">
        <w:rPr>
          <w:rFonts w:asciiTheme="minorHAnsi" w:hAnsiTheme="minorHAnsi" w:cstheme="minorHAnsi"/>
        </w:rPr>
        <w:t xml:space="preserve">is readily adaptable to </w:t>
      </w:r>
      <w:r w:rsidR="00FA58BF">
        <w:rPr>
          <w:rFonts w:asciiTheme="minorHAnsi" w:hAnsiTheme="minorHAnsi" w:cstheme="minorHAnsi"/>
        </w:rPr>
        <w:t xml:space="preserve">most </w:t>
      </w:r>
      <w:r w:rsidRPr="00A66145">
        <w:rPr>
          <w:rFonts w:asciiTheme="minorHAnsi" w:hAnsiTheme="minorHAnsi" w:cstheme="minorHAnsi"/>
        </w:rPr>
        <w:t xml:space="preserve">life sciences laboratories. </w:t>
      </w:r>
      <w:r w:rsidR="00FA58BF">
        <w:rPr>
          <w:rFonts w:asciiTheme="minorHAnsi" w:hAnsiTheme="minorHAnsi" w:cstheme="minorHAnsi"/>
        </w:rPr>
        <w:t xml:space="preserve">Comparable glycomic techniques often </w:t>
      </w:r>
      <w:r w:rsidR="00EC1152">
        <w:rPr>
          <w:rFonts w:asciiTheme="minorHAnsi" w:hAnsiTheme="minorHAnsi" w:cstheme="minorHAnsi"/>
        </w:rPr>
        <w:t xml:space="preserve">require equipment and expertise </w:t>
      </w:r>
      <w:r w:rsidR="00FA58BF">
        <w:rPr>
          <w:rFonts w:asciiTheme="minorHAnsi" w:hAnsiTheme="minorHAnsi" w:cstheme="minorHAnsi"/>
        </w:rPr>
        <w:t>only found in</w:t>
      </w:r>
      <w:r w:rsidR="00EC1152">
        <w:rPr>
          <w:rFonts w:asciiTheme="minorHAnsi" w:hAnsiTheme="minorHAnsi" w:cstheme="minorHAnsi"/>
        </w:rPr>
        <w:t xml:space="preserve"> </w:t>
      </w:r>
      <w:proofErr w:type="spellStart"/>
      <w:r w:rsidR="00FA58BF">
        <w:rPr>
          <w:rFonts w:asciiTheme="minorHAnsi" w:hAnsiTheme="minorHAnsi" w:cstheme="minorHAnsi"/>
        </w:rPr>
        <w:t>glyco</w:t>
      </w:r>
      <w:r w:rsidR="00EC1152">
        <w:rPr>
          <w:rFonts w:asciiTheme="minorHAnsi" w:hAnsiTheme="minorHAnsi" w:cstheme="minorHAnsi"/>
        </w:rPr>
        <w:t>chemistry</w:t>
      </w:r>
      <w:proofErr w:type="spellEnd"/>
      <w:r w:rsidR="00EC1152">
        <w:rPr>
          <w:rFonts w:asciiTheme="minorHAnsi" w:hAnsiTheme="minorHAnsi" w:cstheme="minorHAnsi"/>
        </w:rPr>
        <w:t xml:space="preserve"> research laboratories. </w:t>
      </w:r>
      <w:r>
        <w:rPr>
          <w:rFonts w:asciiTheme="minorHAnsi" w:hAnsiTheme="minorHAnsi" w:cstheme="minorHAnsi"/>
        </w:rPr>
        <w:t xml:space="preserve"> </w:t>
      </w:r>
    </w:p>
    <w:p w14:paraId="4336C0A9" w14:textId="58B22FAB" w:rsidR="00BD466C" w:rsidRPr="006F2285" w:rsidRDefault="00004855" w:rsidP="006C04F5">
      <w:pPr>
        <w:pStyle w:val="ListParagraph"/>
        <w:numPr>
          <w:ilvl w:val="2"/>
          <w:numId w:val="3"/>
        </w:numPr>
        <w:spacing w:before="120"/>
        <w:ind w:left="1627" w:hanging="7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2.5.3</w:t>
      </w:r>
    </w:p>
    <w:p w14:paraId="46DB8D0A" w14:textId="77777777" w:rsidR="006F2285" w:rsidRPr="006C04F5" w:rsidRDefault="006F2285" w:rsidP="006F2285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F6677A9" w14:textId="77777777" w:rsidR="006F2285" w:rsidRPr="006F2285" w:rsidRDefault="006F2285" w:rsidP="006F2285">
      <w:pPr>
        <w:rPr>
          <w:rFonts w:asciiTheme="minorHAnsi" w:hAnsiTheme="minorHAnsi" w:cstheme="minorHAnsi"/>
        </w:rPr>
      </w:pPr>
      <w:r w:rsidRPr="006F2285">
        <w:rPr>
          <w:rFonts w:asciiTheme="minorHAnsi" w:hAnsiTheme="minorHAnsi" w:cstheme="minorHAnsi"/>
          <w:b/>
          <w:bCs/>
        </w:rPr>
        <w:t>OPTIONAL:</w:t>
      </w:r>
      <w:r w:rsidRPr="006F2285">
        <w:rPr>
          <w:rFonts w:asciiTheme="minorHAnsi" w:hAnsiTheme="minorHAnsi" w:cstheme="minorHAnsi"/>
        </w:rPr>
        <w:t xml:space="preserve"> </w:t>
      </w:r>
    </w:p>
    <w:p w14:paraId="5422B370" w14:textId="37338DC6" w:rsidR="00333FA4" w:rsidRPr="006C04F5" w:rsidRDefault="00EC1152" w:rsidP="006C04F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1" w:name="_Hlk64557480"/>
      <w:r>
        <w:rPr>
          <w:rFonts w:asciiTheme="minorHAnsi" w:hAnsiTheme="minorHAnsi" w:cstheme="minorHAnsi"/>
        </w:rPr>
        <w:t>This technique may be especially useful to researchers who are interested in studying the glycocalyx</w:t>
      </w:r>
      <w:r w:rsidR="00426CE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polysaccharide coat that lines the endothelial and epithelial surfaces of the human body. </w:t>
      </w:r>
    </w:p>
    <w:p w14:paraId="277C99B8" w14:textId="256F619B" w:rsidR="00BD466C" w:rsidRPr="006C04F5" w:rsidRDefault="00004855" w:rsidP="006C04F5">
      <w:pPr>
        <w:pStyle w:val="ListParagraph"/>
        <w:numPr>
          <w:ilvl w:val="2"/>
          <w:numId w:val="3"/>
        </w:numPr>
        <w:spacing w:before="120"/>
        <w:ind w:left="1627" w:hanging="7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3.1.4</w:t>
      </w:r>
    </w:p>
    <w:bookmarkEnd w:id="1"/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AF6FFE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93352" w:rsidRPr="00693352">
        <w:rPr>
          <w:rFonts w:asciiTheme="minorHAnsi" w:eastAsia="Times New Roman" w:hAnsiTheme="minorHAnsi" w:cstheme="minorHAnsi"/>
          <w:iCs/>
          <w:szCs w:val="24"/>
        </w:rPr>
        <w:t>University of Colorado</w:t>
      </w:r>
      <w:r w:rsidRPr="00693352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87F0E60" w14:textId="77777777" w:rsidR="00693352" w:rsidRPr="00693352" w:rsidRDefault="00693352" w:rsidP="00693352">
      <w:pPr>
        <w:pStyle w:val="ListParagraph"/>
        <w:numPr>
          <w:ilvl w:val="0"/>
          <w:numId w:val="3"/>
        </w:numPr>
        <w:rPr>
          <w:b/>
        </w:rPr>
      </w:pPr>
      <w:r w:rsidRPr="00693352">
        <w:rPr>
          <w:b/>
        </w:rPr>
        <w:t>Polyacrylamide gel electrophoresis of isolated and purified glycosaminoglycans</w:t>
      </w:r>
    </w:p>
    <w:p w14:paraId="24C6B477" w14:textId="144FAA92" w:rsidR="00125924" w:rsidRPr="00B07A3B" w:rsidRDefault="00693352" w:rsidP="00D32DF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 by p</w:t>
      </w:r>
      <w:r w:rsidRPr="00693352">
        <w:rPr>
          <w:rFonts w:asciiTheme="minorHAnsi" w:hAnsiTheme="minorHAnsi" w:cstheme="minorHAnsi"/>
        </w:rPr>
        <w:t>lac</w:t>
      </w:r>
      <w:r>
        <w:rPr>
          <w:rFonts w:asciiTheme="minorHAnsi" w:hAnsiTheme="minorHAnsi" w:cstheme="minorHAnsi"/>
        </w:rPr>
        <w:t>ing</w:t>
      </w:r>
      <w:r w:rsidRPr="00693352">
        <w:rPr>
          <w:rFonts w:asciiTheme="minorHAnsi" w:hAnsiTheme="minorHAnsi" w:cstheme="minorHAnsi"/>
        </w:rPr>
        <w:t xml:space="preserve"> </w:t>
      </w:r>
      <w:r w:rsidR="007E5A15">
        <w:rPr>
          <w:rFonts w:asciiTheme="minorHAnsi" w:hAnsiTheme="minorHAnsi" w:cstheme="minorHAnsi"/>
        </w:rPr>
        <w:t xml:space="preserve">an </w:t>
      </w:r>
      <w:r w:rsidRPr="00693352">
        <w:rPr>
          <w:rFonts w:asciiTheme="minorHAnsi" w:hAnsiTheme="minorHAnsi" w:cstheme="minorHAnsi"/>
        </w:rPr>
        <w:t>empty cassette into the PAGE tank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</w:t>
      </w:r>
      <w:r w:rsidR="007E5A15">
        <w:rPr>
          <w:rFonts w:asciiTheme="minorHAnsi" w:hAnsiTheme="minorHAnsi" w:cstheme="minorHAnsi"/>
        </w:rPr>
        <w:t>C</w:t>
      </w:r>
      <w:r w:rsidR="005A5FB0">
        <w:rPr>
          <w:rFonts w:asciiTheme="minorHAnsi" w:hAnsiTheme="minorHAnsi" w:cstheme="minorHAnsi"/>
        </w:rPr>
        <w:t xml:space="preserve">ast the resolving gel by mixing </w:t>
      </w:r>
      <w:r w:rsidR="005A5FB0" w:rsidRPr="005A5FB0">
        <w:rPr>
          <w:rFonts w:asciiTheme="minorHAnsi" w:hAnsiTheme="minorHAnsi" w:cstheme="minorHAnsi"/>
        </w:rPr>
        <w:t>10 m</w:t>
      </w:r>
      <w:r w:rsidR="005A5FB0">
        <w:rPr>
          <w:rFonts w:asciiTheme="minorHAnsi" w:hAnsiTheme="minorHAnsi" w:cstheme="minorHAnsi"/>
        </w:rPr>
        <w:t>illiliters</w:t>
      </w:r>
      <w:r w:rsidR="005A5FB0" w:rsidRPr="005A5FB0">
        <w:rPr>
          <w:rFonts w:asciiTheme="minorHAnsi" w:hAnsiTheme="minorHAnsi" w:cstheme="minorHAnsi"/>
        </w:rPr>
        <w:t xml:space="preserve"> of resolving gel solution</w:t>
      </w:r>
      <w:r w:rsidR="005A5FB0">
        <w:rPr>
          <w:rFonts w:asciiTheme="minorHAnsi" w:hAnsiTheme="minorHAnsi" w:cstheme="minorHAnsi"/>
        </w:rPr>
        <w:t xml:space="preserve"> with freshly prepared </w:t>
      </w:r>
      <w:r w:rsidR="005A5FB0" w:rsidRPr="005A5FB0">
        <w:rPr>
          <w:rFonts w:asciiTheme="minorHAnsi" w:hAnsiTheme="minorHAnsi" w:cstheme="minorHAnsi"/>
        </w:rPr>
        <w:t xml:space="preserve">60 </w:t>
      </w:r>
      <w:r w:rsidR="005A5FB0">
        <w:rPr>
          <w:rFonts w:asciiTheme="minorHAnsi" w:hAnsiTheme="minorHAnsi" w:cstheme="minorHAnsi"/>
        </w:rPr>
        <w:t>microliters</w:t>
      </w:r>
      <w:r w:rsidR="005A5FB0" w:rsidRPr="005A5FB0">
        <w:rPr>
          <w:rFonts w:asciiTheme="minorHAnsi" w:hAnsiTheme="minorHAnsi" w:cstheme="minorHAnsi"/>
        </w:rPr>
        <w:t xml:space="preserve"> of 10% ammonium persulfate</w:t>
      </w:r>
      <w:r w:rsidR="005A5FB0">
        <w:rPr>
          <w:rFonts w:asciiTheme="minorHAnsi" w:hAnsiTheme="minorHAnsi" w:cstheme="minorHAnsi"/>
        </w:rPr>
        <w:t xml:space="preserve"> </w:t>
      </w:r>
      <w:r w:rsidR="00996A5F">
        <w:rPr>
          <w:rFonts w:asciiTheme="minorHAnsi" w:hAnsiTheme="minorHAnsi" w:cstheme="minorHAnsi"/>
        </w:rPr>
        <w:t xml:space="preserve">in </w:t>
      </w:r>
      <w:r w:rsidR="007E5A15">
        <w:rPr>
          <w:rFonts w:asciiTheme="minorHAnsi" w:hAnsiTheme="minorHAnsi" w:cstheme="minorHAnsi"/>
        </w:rPr>
        <w:t xml:space="preserve">a </w:t>
      </w:r>
      <w:r w:rsidR="00996A5F">
        <w:rPr>
          <w:rFonts w:asciiTheme="minorHAnsi" w:hAnsiTheme="minorHAnsi" w:cstheme="minorHAnsi"/>
        </w:rPr>
        <w:t>15</w:t>
      </w:r>
      <w:r w:rsidR="007E5A15">
        <w:rPr>
          <w:rFonts w:asciiTheme="minorHAnsi" w:hAnsiTheme="minorHAnsi" w:cstheme="minorHAnsi"/>
        </w:rPr>
        <w:t>-</w:t>
      </w:r>
      <w:r w:rsidR="00996A5F">
        <w:rPr>
          <w:rFonts w:asciiTheme="minorHAnsi" w:hAnsiTheme="minorHAnsi" w:cstheme="minorHAnsi"/>
        </w:rPr>
        <w:t xml:space="preserve">milliliter tube </w:t>
      </w:r>
      <w:r w:rsidR="00EB6BF4" w:rsidRPr="00C75928">
        <w:rPr>
          <w:rFonts w:asciiTheme="minorHAnsi" w:hAnsiTheme="minorHAnsi" w:cstheme="minorHAnsi"/>
          <w:b/>
          <w:bCs/>
        </w:rPr>
        <w:t>[2]</w:t>
      </w:r>
      <w:r w:rsidR="007E5A15">
        <w:rPr>
          <w:rFonts w:asciiTheme="minorHAnsi" w:hAnsiTheme="minorHAnsi" w:cstheme="minorHAnsi"/>
        </w:rPr>
        <w:t>, then</w:t>
      </w:r>
      <w:r w:rsidR="005A5FB0">
        <w:rPr>
          <w:rFonts w:asciiTheme="minorHAnsi" w:hAnsiTheme="minorHAnsi" w:cstheme="minorHAnsi"/>
        </w:rPr>
        <w:t xml:space="preserve"> add 10 microliters of </w:t>
      </w:r>
      <w:r w:rsidR="005A5FB0" w:rsidRPr="005A5FB0">
        <w:rPr>
          <w:rFonts w:asciiTheme="minorHAnsi" w:hAnsiTheme="minorHAnsi" w:cstheme="minorHAnsi"/>
        </w:rPr>
        <w:t>TEMED</w:t>
      </w:r>
      <w:r w:rsidR="0046632B">
        <w:rPr>
          <w:rFonts w:asciiTheme="minorHAnsi" w:hAnsiTheme="minorHAnsi" w:cstheme="minorHAnsi"/>
        </w:rPr>
        <w:t xml:space="preserve"> </w:t>
      </w:r>
      <w:r w:rsidR="0046632B" w:rsidRPr="0046632B">
        <w:rPr>
          <w:rFonts w:asciiTheme="minorHAnsi" w:hAnsiTheme="minorHAnsi" w:cstheme="minorHAnsi"/>
          <w:i/>
          <w:iCs/>
          <w:color w:val="FF0000"/>
        </w:rPr>
        <w:t>(pronounce ‘tea-med’)</w:t>
      </w:r>
      <w:r w:rsidR="005A5FB0">
        <w:rPr>
          <w:rFonts w:asciiTheme="minorHAnsi" w:hAnsiTheme="minorHAnsi" w:cstheme="minorHAnsi"/>
        </w:rPr>
        <w:t xml:space="preserve"> </w:t>
      </w:r>
      <w:r w:rsidR="005A5FB0" w:rsidRPr="00C75928">
        <w:rPr>
          <w:rFonts w:asciiTheme="minorHAnsi" w:hAnsiTheme="minorHAnsi" w:cstheme="minorHAnsi"/>
          <w:b/>
          <w:bCs/>
        </w:rPr>
        <w:t>[</w:t>
      </w:r>
      <w:r w:rsidR="00EB6BF4" w:rsidRPr="00C75928">
        <w:rPr>
          <w:rFonts w:asciiTheme="minorHAnsi" w:hAnsiTheme="minorHAnsi" w:cstheme="minorHAnsi"/>
          <w:b/>
          <w:bCs/>
        </w:rPr>
        <w:t>3</w:t>
      </w:r>
      <w:r w:rsidR="005A5FB0" w:rsidRPr="00C75928">
        <w:rPr>
          <w:rFonts w:asciiTheme="minorHAnsi" w:hAnsiTheme="minorHAnsi" w:cstheme="minorHAnsi"/>
          <w:b/>
          <w:bCs/>
        </w:rPr>
        <w:t>].</w:t>
      </w:r>
      <w:r w:rsidR="005A5FB0">
        <w:rPr>
          <w:rFonts w:asciiTheme="minorHAnsi" w:hAnsiTheme="minorHAnsi" w:cstheme="minorHAnsi"/>
        </w:rPr>
        <w:t xml:space="preserve"> </w:t>
      </w:r>
      <w:r w:rsidR="005A5FB0" w:rsidRPr="005A5FB0">
        <w:rPr>
          <w:rFonts w:asciiTheme="minorHAnsi" w:hAnsiTheme="minorHAnsi" w:cstheme="minorHAnsi"/>
        </w:rPr>
        <w:t xml:space="preserve">Invert the tube gently </w:t>
      </w:r>
      <w:r w:rsidR="0001504C">
        <w:rPr>
          <w:rFonts w:asciiTheme="minorHAnsi" w:hAnsiTheme="minorHAnsi" w:cstheme="minorHAnsi"/>
        </w:rPr>
        <w:t>2 to 3 t</w:t>
      </w:r>
      <w:r w:rsidR="005A5FB0">
        <w:rPr>
          <w:rFonts w:asciiTheme="minorHAnsi" w:hAnsiTheme="minorHAnsi" w:cstheme="minorHAnsi"/>
        </w:rPr>
        <w:t xml:space="preserve">imes </w:t>
      </w:r>
      <w:r w:rsidR="005A5FB0" w:rsidRPr="00C75928">
        <w:rPr>
          <w:rFonts w:asciiTheme="minorHAnsi" w:hAnsiTheme="minorHAnsi" w:cstheme="minorHAnsi"/>
          <w:b/>
          <w:bCs/>
        </w:rPr>
        <w:t>[</w:t>
      </w:r>
      <w:r w:rsidR="00EB6BF4" w:rsidRPr="00C75928">
        <w:rPr>
          <w:rFonts w:asciiTheme="minorHAnsi" w:hAnsiTheme="minorHAnsi" w:cstheme="minorHAnsi"/>
          <w:b/>
          <w:bCs/>
        </w:rPr>
        <w:t>4</w:t>
      </w:r>
      <w:r w:rsidR="005A5FB0" w:rsidRPr="00C75928">
        <w:rPr>
          <w:rFonts w:asciiTheme="minorHAnsi" w:hAnsiTheme="minorHAnsi" w:cstheme="minorHAnsi"/>
          <w:b/>
          <w:bCs/>
        </w:rPr>
        <w:t>].</w:t>
      </w:r>
      <w:r w:rsidR="005A5FB0">
        <w:rPr>
          <w:rFonts w:asciiTheme="minorHAnsi" w:hAnsiTheme="minorHAnsi" w:cstheme="minorHAnsi"/>
        </w:rPr>
        <w:t xml:space="preserve"> </w:t>
      </w:r>
    </w:p>
    <w:p w14:paraId="7605F9E4" w14:textId="6E8C2991" w:rsidR="00C34F4C" w:rsidRPr="00B07A3B" w:rsidRDefault="005A5FB0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cassette into the PAGE tank.</w:t>
      </w:r>
    </w:p>
    <w:p w14:paraId="5E5096AA" w14:textId="7C526F62" w:rsidR="00C34F4C" w:rsidRDefault="005A5FB0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casting resolving gel in 15 m</w:t>
      </w:r>
      <w:r w:rsidR="00E66C9D">
        <w:rPr>
          <w:rFonts w:asciiTheme="minorHAnsi" w:hAnsiTheme="minorHAnsi" w:cstheme="minorHAnsi"/>
        </w:rPr>
        <w:t>illiliter</w:t>
      </w:r>
      <w:r>
        <w:rPr>
          <w:rFonts w:asciiTheme="minorHAnsi" w:hAnsiTheme="minorHAnsi" w:cstheme="minorHAnsi"/>
        </w:rPr>
        <w:t xml:space="preserve"> tube.</w:t>
      </w:r>
    </w:p>
    <w:p w14:paraId="20851863" w14:textId="637A5621" w:rsidR="00EB6BF4" w:rsidRDefault="00EB6BF4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5A5FB0">
        <w:rPr>
          <w:rFonts w:asciiTheme="minorHAnsi" w:hAnsiTheme="minorHAnsi" w:cstheme="minorHAnsi"/>
        </w:rPr>
        <w:t>ammonium persulfate</w:t>
      </w:r>
      <w:r>
        <w:rPr>
          <w:rFonts w:asciiTheme="minorHAnsi" w:hAnsiTheme="minorHAnsi" w:cstheme="minorHAnsi"/>
        </w:rPr>
        <w:t xml:space="preserve"> </w:t>
      </w:r>
      <w:r w:rsidR="009D7026" w:rsidRPr="009D7026">
        <w:rPr>
          <w:rFonts w:asciiTheme="minorHAnsi" w:hAnsiTheme="minorHAnsi" w:cstheme="minorHAnsi"/>
          <w:color w:val="FF0000"/>
        </w:rPr>
        <w:t>and TEMED</w:t>
      </w:r>
      <w:r w:rsidR="009D70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tube.</w:t>
      </w:r>
    </w:p>
    <w:p w14:paraId="7572B810" w14:textId="7FD964A3" w:rsidR="005A5FB0" w:rsidRPr="00B07A3B" w:rsidRDefault="005A5FB0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the tube</w:t>
      </w:r>
      <w:r w:rsidR="00E66C9D">
        <w:rPr>
          <w:rFonts w:asciiTheme="minorHAnsi" w:hAnsiTheme="minorHAnsi" w:cstheme="minorHAnsi"/>
        </w:rPr>
        <w:t xml:space="preserve"> few times</w:t>
      </w:r>
      <w:r>
        <w:rPr>
          <w:rFonts w:asciiTheme="minorHAnsi" w:hAnsiTheme="minorHAnsi" w:cstheme="minorHAnsi"/>
        </w:rPr>
        <w:t>.</w:t>
      </w:r>
    </w:p>
    <w:p w14:paraId="54B0D4E5" w14:textId="299206D5" w:rsidR="00CE10F2" w:rsidRPr="00B07A3B" w:rsidRDefault="00E66C9D" w:rsidP="00D32DF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5A5FB0">
        <w:rPr>
          <w:rFonts w:asciiTheme="minorHAnsi" w:hAnsiTheme="minorHAnsi" w:cstheme="minorHAnsi"/>
        </w:rPr>
        <w:t>uickly</w:t>
      </w:r>
      <w:r w:rsidR="005A5FB0" w:rsidRPr="005A5FB0">
        <w:rPr>
          <w:rFonts w:asciiTheme="minorHAnsi" w:hAnsiTheme="minorHAnsi" w:cstheme="minorHAnsi"/>
        </w:rPr>
        <w:t xml:space="preserve"> add 10</w:t>
      </w:r>
      <w:r w:rsidR="00D32DF9">
        <w:rPr>
          <w:rFonts w:asciiTheme="minorHAnsi" w:hAnsiTheme="minorHAnsi" w:cstheme="minorHAnsi"/>
        </w:rPr>
        <w:t xml:space="preserve"> milliliters</w:t>
      </w:r>
      <w:r w:rsidR="007E5A15">
        <w:rPr>
          <w:rFonts w:asciiTheme="minorHAnsi" w:hAnsiTheme="minorHAnsi" w:cstheme="minorHAnsi"/>
        </w:rPr>
        <w:t xml:space="preserve"> of</w:t>
      </w:r>
      <w:r w:rsidR="00D32DF9">
        <w:rPr>
          <w:rFonts w:asciiTheme="minorHAnsi" w:hAnsiTheme="minorHAnsi" w:cstheme="minorHAnsi"/>
        </w:rPr>
        <w:t xml:space="preserve"> gel</w:t>
      </w:r>
      <w:r w:rsidR="005A5FB0" w:rsidRPr="005A5FB0">
        <w:rPr>
          <w:rFonts w:asciiTheme="minorHAnsi" w:hAnsiTheme="minorHAnsi" w:cstheme="minorHAnsi"/>
        </w:rPr>
        <w:t xml:space="preserve"> solution to </w:t>
      </w:r>
      <w:r w:rsidR="00D32DF9">
        <w:rPr>
          <w:rFonts w:asciiTheme="minorHAnsi" w:hAnsiTheme="minorHAnsi" w:cstheme="minorHAnsi"/>
        </w:rPr>
        <w:t xml:space="preserve">the </w:t>
      </w:r>
      <w:r w:rsidR="005A5FB0" w:rsidRPr="005A5FB0">
        <w:rPr>
          <w:rFonts w:asciiTheme="minorHAnsi" w:hAnsiTheme="minorHAnsi" w:cstheme="minorHAnsi"/>
        </w:rPr>
        <w:t>cassette</w:t>
      </w:r>
      <w:r w:rsidR="00D32DF9">
        <w:rPr>
          <w:rFonts w:asciiTheme="minorHAnsi" w:hAnsiTheme="minorHAnsi" w:cstheme="minorHAnsi"/>
        </w:rPr>
        <w:t xml:space="preserve"> </w:t>
      </w:r>
      <w:r w:rsidR="00503EB4">
        <w:rPr>
          <w:rFonts w:asciiTheme="minorHAnsi" w:hAnsiTheme="minorHAnsi" w:cstheme="minorHAnsi"/>
        </w:rPr>
        <w:t xml:space="preserve">using a pipette </w:t>
      </w:r>
      <w:r w:rsidR="00D32DF9" w:rsidRPr="00C75928">
        <w:rPr>
          <w:rFonts w:asciiTheme="minorHAnsi" w:hAnsiTheme="minorHAnsi" w:cstheme="minorHAnsi"/>
          <w:b/>
          <w:bCs/>
        </w:rPr>
        <w:t>[1]</w:t>
      </w:r>
      <w:r w:rsidR="00D32DF9">
        <w:rPr>
          <w:rFonts w:asciiTheme="minorHAnsi" w:hAnsiTheme="minorHAnsi" w:cstheme="minorHAnsi"/>
        </w:rPr>
        <w:t xml:space="preserve">. </w:t>
      </w:r>
      <w:r w:rsidR="00D32DF9" w:rsidRPr="00D32DF9">
        <w:rPr>
          <w:rFonts w:asciiTheme="minorHAnsi" w:hAnsiTheme="minorHAnsi" w:cstheme="minorHAnsi"/>
        </w:rPr>
        <w:t>Overlay with 2 m</w:t>
      </w:r>
      <w:r w:rsidR="00D32DF9">
        <w:rPr>
          <w:rFonts w:asciiTheme="minorHAnsi" w:hAnsiTheme="minorHAnsi" w:cstheme="minorHAnsi"/>
        </w:rPr>
        <w:t>illiliters</w:t>
      </w:r>
      <w:r w:rsidR="00D32DF9" w:rsidRPr="00D32DF9">
        <w:rPr>
          <w:rFonts w:asciiTheme="minorHAnsi" w:hAnsiTheme="minorHAnsi" w:cstheme="minorHAnsi"/>
        </w:rPr>
        <w:t xml:space="preserve"> of deionized, filtered water </w:t>
      </w:r>
      <w:r w:rsidR="00D32DF9" w:rsidRPr="00C75928">
        <w:rPr>
          <w:rFonts w:asciiTheme="minorHAnsi" w:hAnsiTheme="minorHAnsi" w:cstheme="minorHAnsi"/>
          <w:b/>
          <w:bCs/>
        </w:rPr>
        <w:t>[2]</w:t>
      </w:r>
      <w:r w:rsidR="00D32DF9">
        <w:rPr>
          <w:rFonts w:asciiTheme="minorHAnsi" w:hAnsiTheme="minorHAnsi" w:cstheme="minorHAnsi"/>
        </w:rPr>
        <w:t xml:space="preserve"> </w:t>
      </w:r>
      <w:r w:rsidR="00D32DF9" w:rsidRPr="00D32DF9">
        <w:rPr>
          <w:rFonts w:asciiTheme="minorHAnsi" w:hAnsiTheme="minorHAnsi" w:cstheme="minorHAnsi"/>
        </w:rPr>
        <w:t>and allow the resolving gel to polymerize for 30 min</w:t>
      </w:r>
      <w:r w:rsidR="00D32DF9">
        <w:rPr>
          <w:rFonts w:asciiTheme="minorHAnsi" w:hAnsiTheme="minorHAnsi" w:cstheme="minorHAnsi"/>
        </w:rPr>
        <w:t xml:space="preserve">utes </w:t>
      </w:r>
      <w:r w:rsidR="00D32DF9" w:rsidRPr="00C75928">
        <w:rPr>
          <w:rFonts w:asciiTheme="minorHAnsi" w:hAnsiTheme="minorHAnsi" w:cstheme="minorHAnsi"/>
          <w:b/>
          <w:bCs/>
        </w:rPr>
        <w:t>[3].</w:t>
      </w:r>
    </w:p>
    <w:p w14:paraId="1EE42691" w14:textId="21D1B407" w:rsidR="00A319BE" w:rsidRDefault="00D32DF9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gel solution to the cassette.</w:t>
      </w:r>
    </w:p>
    <w:p w14:paraId="04F4355E" w14:textId="42B0AF2A" w:rsidR="00D32DF9" w:rsidRDefault="00D32DF9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water to the cassette.</w:t>
      </w:r>
    </w:p>
    <w:p w14:paraId="0F3CC18B" w14:textId="1CFCB777" w:rsidR="00D32DF9" w:rsidRPr="00B07A3B" w:rsidRDefault="00E66C9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cassette, sitting on the lab bench.</w:t>
      </w:r>
    </w:p>
    <w:p w14:paraId="31A84631" w14:textId="5FFEAC46" w:rsidR="00C7374B" w:rsidRDefault="00D32DF9" w:rsidP="00503EB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32DF9">
        <w:rPr>
          <w:rFonts w:asciiTheme="minorHAnsi" w:hAnsiTheme="minorHAnsi" w:cstheme="minorHAnsi"/>
        </w:rPr>
        <w:t xml:space="preserve">After the resolving gel has fully polymerized, discard the overlaid water </w:t>
      </w:r>
      <w:r w:rsidRPr="00C75928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C</w:t>
      </w:r>
      <w:r w:rsidRPr="00D32DF9">
        <w:rPr>
          <w:rFonts w:asciiTheme="minorHAnsi" w:hAnsiTheme="minorHAnsi" w:cstheme="minorHAnsi"/>
        </w:rPr>
        <w:t>ast the stacking gel</w:t>
      </w:r>
      <w:r>
        <w:rPr>
          <w:rFonts w:asciiTheme="minorHAnsi" w:hAnsiTheme="minorHAnsi" w:cstheme="minorHAnsi"/>
        </w:rPr>
        <w:t xml:space="preserve"> by mixing 3 milliliters of stacking gel solution with 90 microliters of freshly prepared </w:t>
      </w:r>
      <w:r w:rsidRPr="00D32DF9">
        <w:rPr>
          <w:rFonts w:asciiTheme="minorHAnsi" w:hAnsiTheme="minorHAnsi" w:cstheme="minorHAnsi"/>
        </w:rPr>
        <w:t>10% ammonium persulfate</w:t>
      </w:r>
      <w:r>
        <w:rPr>
          <w:rFonts w:asciiTheme="minorHAnsi" w:hAnsiTheme="minorHAnsi" w:cstheme="minorHAnsi"/>
        </w:rPr>
        <w:t xml:space="preserve"> </w:t>
      </w:r>
      <w:r w:rsidR="00996A5F">
        <w:rPr>
          <w:rFonts w:asciiTheme="minorHAnsi" w:hAnsiTheme="minorHAnsi" w:cstheme="minorHAnsi"/>
        </w:rPr>
        <w:t xml:space="preserve">in </w:t>
      </w:r>
      <w:r w:rsidR="007E5A15">
        <w:rPr>
          <w:rFonts w:asciiTheme="minorHAnsi" w:hAnsiTheme="minorHAnsi" w:cstheme="minorHAnsi"/>
        </w:rPr>
        <w:t xml:space="preserve">a </w:t>
      </w:r>
      <w:r w:rsidR="00996A5F">
        <w:rPr>
          <w:rFonts w:asciiTheme="minorHAnsi" w:hAnsiTheme="minorHAnsi" w:cstheme="minorHAnsi"/>
        </w:rPr>
        <w:t>15</w:t>
      </w:r>
      <w:r w:rsidR="007E5A15">
        <w:rPr>
          <w:rFonts w:asciiTheme="minorHAnsi" w:hAnsiTheme="minorHAnsi" w:cstheme="minorHAnsi"/>
        </w:rPr>
        <w:t>-</w:t>
      </w:r>
      <w:r w:rsidR="00996A5F">
        <w:rPr>
          <w:rFonts w:asciiTheme="minorHAnsi" w:hAnsiTheme="minorHAnsi" w:cstheme="minorHAnsi"/>
        </w:rPr>
        <w:t xml:space="preserve">milliliter tube </w:t>
      </w:r>
      <w:r w:rsidR="00EB6BF4" w:rsidRPr="00C75928">
        <w:rPr>
          <w:rFonts w:asciiTheme="minorHAnsi" w:hAnsiTheme="minorHAnsi" w:cstheme="minorHAnsi"/>
          <w:b/>
          <w:bCs/>
        </w:rPr>
        <w:t>[2]</w:t>
      </w:r>
      <w:r w:rsidR="007E5A15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add 3 microliters of TEMED </w:t>
      </w:r>
      <w:r w:rsidR="00EB6BF4" w:rsidRPr="00C75928">
        <w:rPr>
          <w:rFonts w:asciiTheme="minorHAnsi" w:hAnsiTheme="minorHAnsi" w:cstheme="minorHAnsi"/>
          <w:b/>
          <w:bCs/>
        </w:rPr>
        <w:t>[3]</w:t>
      </w:r>
      <w:r w:rsidR="007E5A15">
        <w:rPr>
          <w:rFonts w:asciiTheme="minorHAnsi" w:hAnsiTheme="minorHAnsi" w:cstheme="minorHAnsi"/>
        </w:rPr>
        <w:t xml:space="preserve"> and i</w:t>
      </w:r>
      <w:r w:rsidR="00503EB4">
        <w:rPr>
          <w:rFonts w:asciiTheme="minorHAnsi" w:hAnsiTheme="minorHAnsi" w:cstheme="minorHAnsi"/>
        </w:rPr>
        <w:t>nvert the tube gently 2</w:t>
      </w:r>
      <w:r w:rsidR="0001504C">
        <w:rPr>
          <w:rFonts w:asciiTheme="minorHAnsi" w:hAnsiTheme="minorHAnsi" w:cstheme="minorHAnsi"/>
        </w:rPr>
        <w:t xml:space="preserve"> to 3</w:t>
      </w:r>
      <w:r w:rsidR="00503EB4">
        <w:rPr>
          <w:rFonts w:asciiTheme="minorHAnsi" w:hAnsiTheme="minorHAnsi" w:cstheme="minorHAnsi"/>
        </w:rPr>
        <w:t xml:space="preserve"> times </w:t>
      </w:r>
      <w:r w:rsidR="00503EB4" w:rsidRPr="00C75928">
        <w:rPr>
          <w:rFonts w:asciiTheme="minorHAnsi" w:hAnsiTheme="minorHAnsi" w:cstheme="minorHAnsi"/>
          <w:b/>
          <w:bCs/>
        </w:rPr>
        <w:t>[4].</w:t>
      </w:r>
    </w:p>
    <w:p w14:paraId="45BDEEF0" w14:textId="49AAF072" w:rsidR="00EB6BF4" w:rsidRDefault="00EB6BF4" w:rsidP="00EB6B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</w:t>
      </w:r>
      <w:r w:rsidR="00996A5F" w:rsidRPr="00D32DF9">
        <w:rPr>
          <w:rFonts w:asciiTheme="minorHAnsi" w:hAnsiTheme="minorHAnsi" w:cstheme="minorHAnsi"/>
        </w:rPr>
        <w:t>the overlaid</w:t>
      </w:r>
      <w:r w:rsidR="00996A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water.</w:t>
      </w:r>
    </w:p>
    <w:p w14:paraId="185E6059" w14:textId="26BC4E95" w:rsidR="00EB6BF4" w:rsidRDefault="00EB6BF4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gel solution to 15</w:t>
      </w:r>
      <w:r w:rsidR="00C759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="00996A5F">
        <w:rPr>
          <w:rFonts w:asciiTheme="minorHAnsi" w:hAnsiTheme="minorHAnsi" w:cstheme="minorHAnsi"/>
        </w:rPr>
        <w:t>illiliter</w:t>
      </w:r>
      <w:r>
        <w:rPr>
          <w:rFonts w:asciiTheme="minorHAnsi" w:hAnsiTheme="minorHAnsi" w:cstheme="minorHAnsi"/>
        </w:rPr>
        <w:t xml:space="preserve"> tube.</w:t>
      </w:r>
    </w:p>
    <w:p w14:paraId="215C58D6" w14:textId="122A4022" w:rsidR="00EB6BF4" w:rsidRDefault="00EB6BF4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9D7026" w:rsidRPr="009D7026">
        <w:rPr>
          <w:color w:val="FF0000"/>
        </w:rPr>
        <w:t>ammonium persulfate and</w:t>
      </w:r>
      <w:r w:rsidR="009D7026" w:rsidRPr="009D7026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TEMED to the tube.</w:t>
      </w:r>
    </w:p>
    <w:p w14:paraId="6377B691" w14:textId="5276F83F" w:rsidR="00503EB4" w:rsidRDefault="00503EB4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the tube</w:t>
      </w:r>
      <w:r w:rsidR="00996A5F">
        <w:rPr>
          <w:rFonts w:asciiTheme="minorHAnsi" w:hAnsiTheme="minorHAnsi" w:cstheme="minorHAnsi"/>
        </w:rPr>
        <w:t xml:space="preserve"> few times</w:t>
      </w:r>
      <w:r>
        <w:rPr>
          <w:rFonts w:asciiTheme="minorHAnsi" w:hAnsiTheme="minorHAnsi" w:cstheme="minorHAnsi"/>
        </w:rPr>
        <w:t>.</w:t>
      </w:r>
    </w:p>
    <w:p w14:paraId="06E443AC" w14:textId="4F4F649A" w:rsidR="00D32DF9" w:rsidRDefault="007E5A15" w:rsidP="008C347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pipette to q</w:t>
      </w:r>
      <w:r w:rsidR="00001BA6" w:rsidRPr="00001BA6">
        <w:rPr>
          <w:rFonts w:asciiTheme="minorHAnsi" w:hAnsiTheme="minorHAnsi" w:cstheme="minorHAnsi"/>
        </w:rPr>
        <w:t>uickly add the stacking gel solution over the solidified resolving gel</w:t>
      </w:r>
      <w:r>
        <w:rPr>
          <w:rFonts w:asciiTheme="minorHAnsi" w:hAnsiTheme="minorHAnsi" w:cstheme="minorHAnsi"/>
        </w:rPr>
        <w:t xml:space="preserve"> until </w:t>
      </w:r>
      <w:r w:rsidR="00001BA6">
        <w:rPr>
          <w:rFonts w:asciiTheme="minorHAnsi" w:hAnsiTheme="minorHAnsi" w:cstheme="minorHAnsi"/>
        </w:rPr>
        <w:t xml:space="preserve">the cassette is filled to the brim </w:t>
      </w:r>
      <w:r w:rsidR="00001BA6" w:rsidRPr="00C75928">
        <w:rPr>
          <w:rFonts w:asciiTheme="minorHAnsi" w:hAnsiTheme="minorHAnsi" w:cstheme="minorHAnsi"/>
          <w:b/>
          <w:bCs/>
        </w:rPr>
        <w:t>[1]</w:t>
      </w:r>
      <w:r w:rsidR="00001BA6" w:rsidRPr="00001BA6">
        <w:rPr>
          <w:rFonts w:asciiTheme="minorHAnsi" w:hAnsiTheme="minorHAnsi" w:cstheme="minorHAnsi"/>
        </w:rPr>
        <w:t>.</w:t>
      </w:r>
      <w:r w:rsidR="00001BA6">
        <w:rPr>
          <w:rFonts w:asciiTheme="minorHAnsi" w:hAnsiTheme="minorHAnsi" w:cstheme="minorHAnsi"/>
        </w:rPr>
        <w:t xml:space="preserve"> </w:t>
      </w:r>
      <w:r w:rsidR="00001BA6" w:rsidRPr="00001BA6">
        <w:rPr>
          <w:rFonts w:asciiTheme="minorHAnsi" w:hAnsiTheme="minorHAnsi" w:cstheme="minorHAnsi"/>
        </w:rPr>
        <w:t xml:space="preserve">Fully insert </w:t>
      </w:r>
      <w:r>
        <w:rPr>
          <w:rFonts w:asciiTheme="minorHAnsi" w:hAnsiTheme="minorHAnsi" w:cstheme="minorHAnsi"/>
        </w:rPr>
        <w:t xml:space="preserve">the </w:t>
      </w:r>
      <w:r w:rsidR="00001BA6" w:rsidRPr="00001BA6">
        <w:rPr>
          <w:rFonts w:asciiTheme="minorHAnsi" w:hAnsiTheme="minorHAnsi" w:cstheme="minorHAnsi"/>
        </w:rPr>
        <w:t>comb included with the setup</w:t>
      </w:r>
      <w:r w:rsidR="00001BA6">
        <w:rPr>
          <w:rFonts w:asciiTheme="minorHAnsi" w:hAnsiTheme="minorHAnsi" w:cstheme="minorHAnsi"/>
        </w:rPr>
        <w:t xml:space="preserve"> </w:t>
      </w:r>
      <w:r w:rsidR="00001BA6" w:rsidRPr="00C7592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="00001BA6" w:rsidRPr="00001B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001BA6" w:rsidRPr="00001BA6">
        <w:rPr>
          <w:rFonts w:asciiTheme="minorHAnsi" w:hAnsiTheme="minorHAnsi" w:cstheme="minorHAnsi"/>
        </w:rPr>
        <w:t>llow the stacking gel to polymerize for 30 min</w:t>
      </w:r>
      <w:r w:rsidR="00001BA6">
        <w:rPr>
          <w:rFonts w:asciiTheme="minorHAnsi" w:hAnsiTheme="minorHAnsi" w:cstheme="minorHAnsi"/>
        </w:rPr>
        <w:t xml:space="preserve">utes </w:t>
      </w:r>
      <w:r w:rsidR="00001BA6" w:rsidRPr="00C75928">
        <w:rPr>
          <w:rFonts w:asciiTheme="minorHAnsi" w:hAnsiTheme="minorHAnsi" w:cstheme="minorHAnsi"/>
          <w:b/>
          <w:bCs/>
        </w:rPr>
        <w:t>[3]</w:t>
      </w:r>
      <w:r w:rsidR="00001BA6">
        <w:rPr>
          <w:rFonts w:asciiTheme="minorHAnsi" w:hAnsiTheme="minorHAnsi" w:cstheme="minorHAnsi"/>
        </w:rPr>
        <w:t>.</w:t>
      </w:r>
    </w:p>
    <w:p w14:paraId="5756156F" w14:textId="4A59C394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001BA6">
        <w:rPr>
          <w:rFonts w:asciiTheme="minorHAnsi" w:hAnsiTheme="minorHAnsi" w:cstheme="minorHAnsi"/>
        </w:rPr>
        <w:t>the stacking gel solution over the solidified resolving gel</w:t>
      </w:r>
      <w:r>
        <w:rPr>
          <w:rFonts w:asciiTheme="minorHAnsi" w:hAnsiTheme="minorHAnsi" w:cstheme="minorHAnsi"/>
        </w:rPr>
        <w:t>.</w:t>
      </w:r>
    </w:p>
    <w:p w14:paraId="70B0D9F5" w14:textId="236362E1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comb.</w:t>
      </w:r>
    </w:p>
    <w:p w14:paraId="36D520A3" w14:textId="0759215D" w:rsidR="00996A5F" w:rsidRPr="00996A5F" w:rsidRDefault="00996A5F" w:rsidP="00996A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cassette, sitting on the lab bench.</w:t>
      </w:r>
    </w:p>
    <w:p w14:paraId="2EA87FDC" w14:textId="0954D6DB" w:rsidR="00001BA6" w:rsidRPr="00001BA6" w:rsidRDefault="00001BA6" w:rsidP="008C347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01BA6">
        <w:t xml:space="preserve">Once </w:t>
      </w:r>
      <w:r w:rsidR="007E5A15">
        <w:t xml:space="preserve">the </w:t>
      </w:r>
      <w:r w:rsidRPr="00001BA6">
        <w:t xml:space="preserve">gel is polymerized, </w:t>
      </w:r>
      <w:r w:rsidR="007E5A15">
        <w:t>remove the</w:t>
      </w:r>
      <w:r w:rsidR="007E5A15" w:rsidRPr="00001BA6">
        <w:t xml:space="preserve"> </w:t>
      </w:r>
      <w:r w:rsidRPr="00001BA6">
        <w:t>tape strip from the bottom of the cassette</w:t>
      </w:r>
      <w:r>
        <w:t xml:space="preserve"> </w:t>
      </w:r>
      <w:r w:rsidRPr="00C75928">
        <w:rPr>
          <w:b/>
          <w:bCs/>
        </w:rPr>
        <w:t>[1]</w:t>
      </w:r>
      <w:r w:rsidRPr="00001BA6">
        <w:t>, and place the cassette back into the PAGE tank assembly</w:t>
      </w:r>
      <w:r>
        <w:t xml:space="preserve"> </w:t>
      </w:r>
      <w:r w:rsidRPr="00C75928">
        <w:rPr>
          <w:b/>
          <w:bCs/>
        </w:rPr>
        <w:t xml:space="preserve">[2]. </w:t>
      </w:r>
      <w:r>
        <w:t xml:space="preserve">Fill the upper and lower chambers with respective buffers </w:t>
      </w:r>
      <w:r w:rsidRPr="00C75928">
        <w:rPr>
          <w:b/>
          <w:bCs/>
        </w:rPr>
        <w:t>[3].</w:t>
      </w:r>
    </w:p>
    <w:p w14:paraId="39566053" w14:textId="4D5C3604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is removing strip from bottom of the cassette.</w:t>
      </w:r>
    </w:p>
    <w:p w14:paraId="659127C5" w14:textId="333A7215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cassette into</w:t>
      </w:r>
      <w:r w:rsidR="00996A5F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assembly.</w:t>
      </w:r>
    </w:p>
    <w:p w14:paraId="5ACB14BB" w14:textId="185725B9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buffer to </w:t>
      </w:r>
      <w:r w:rsidR="009D7026">
        <w:rPr>
          <w:color w:val="FF0000"/>
        </w:rPr>
        <w:t>u</w:t>
      </w:r>
      <w:r w:rsidR="009D7026" w:rsidRPr="009D7026">
        <w:rPr>
          <w:color w:val="FF0000"/>
        </w:rPr>
        <w:t xml:space="preserve">pper and </w:t>
      </w:r>
      <w:r w:rsidR="009D7026">
        <w:rPr>
          <w:color w:val="FF0000"/>
        </w:rPr>
        <w:t>l</w:t>
      </w:r>
      <w:r w:rsidR="009D7026" w:rsidRPr="009D7026">
        <w:rPr>
          <w:color w:val="FF0000"/>
        </w:rPr>
        <w:t xml:space="preserve">ower </w:t>
      </w:r>
      <w:r>
        <w:rPr>
          <w:rFonts w:asciiTheme="minorHAnsi" w:hAnsiTheme="minorHAnsi" w:cstheme="minorHAnsi"/>
        </w:rPr>
        <w:t>chambers.</w:t>
      </w:r>
    </w:p>
    <w:p w14:paraId="519E08AE" w14:textId="26FF4390" w:rsidR="00001BA6" w:rsidRDefault="008C3472" w:rsidP="008C347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C3472">
        <w:rPr>
          <w:rFonts w:asciiTheme="minorHAnsi" w:hAnsiTheme="minorHAnsi" w:cstheme="minorHAnsi"/>
        </w:rPr>
        <w:t>Dissolve the dried</w:t>
      </w:r>
      <w:r>
        <w:t xml:space="preserve"> </w:t>
      </w:r>
      <w:r w:rsidRPr="008C3472">
        <w:rPr>
          <w:rFonts w:asciiTheme="minorHAnsi" w:hAnsiTheme="minorHAnsi" w:cstheme="minorHAnsi"/>
        </w:rPr>
        <w:t>samples</w:t>
      </w:r>
      <w:r>
        <w:rPr>
          <w:rFonts w:asciiTheme="minorHAnsi" w:hAnsiTheme="minorHAnsi" w:cstheme="minorHAnsi"/>
        </w:rPr>
        <w:t xml:space="preserve"> of</w:t>
      </w:r>
      <w:r w:rsidR="007E5A15">
        <w:rPr>
          <w:rFonts w:asciiTheme="minorHAnsi" w:hAnsiTheme="minorHAnsi" w:cstheme="minorHAnsi"/>
        </w:rPr>
        <w:t xml:space="preserve"> </w:t>
      </w:r>
      <w:r w:rsidR="007E5A15">
        <w:t>s</w:t>
      </w:r>
      <w:r w:rsidR="007E5A15" w:rsidRPr="00002A97">
        <w:t>ulfated glycosaminoglycan</w:t>
      </w:r>
      <w:r w:rsidR="007E5A15">
        <w:t>, or</w:t>
      </w:r>
      <w:r>
        <w:t xml:space="preserve"> </w:t>
      </w:r>
      <w:r>
        <w:rPr>
          <w:rFonts w:asciiTheme="minorHAnsi" w:hAnsiTheme="minorHAnsi" w:cstheme="minorHAnsi"/>
        </w:rPr>
        <w:t>GAG</w:t>
      </w:r>
      <w:r w:rsidR="007E5A15">
        <w:rPr>
          <w:rFonts w:asciiTheme="minorHAnsi" w:hAnsiTheme="minorHAnsi" w:cstheme="minorHAnsi"/>
        </w:rPr>
        <w:t>,</w:t>
      </w:r>
      <w:r w:rsidRPr="008C3472">
        <w:rPr>
          <w:rFonts w:asciiTheme="minorHAnsi" w:hAnsiTheme="minorHAnsi" w:cstheme="minorHAnsi"/>
        </w:rPr>
        <w:t xml:space="preserve"> in the minimum necessary volume of deionized, filtered water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 xml:space="preserve">[1-TXT] </w:t>
      </w:r>
      <w:r>
        <w:rPr>
          <w:rFonts w:asciiTheme="minorHAnsi" w:hAnsiTheme="minorHAnsi" w:cstheme="minorHAnsi"/>
        </w:rPr>
        <w:t xml:space="preserve">and mix </w:t>
      </w:r>
      <w:r w:rsidR="00BF47C9">
        <w:rPr>
          <w:rFonts w:asciiTheme="minorHAnsi" w:hAnsiTheme="minorHAnsi" w:cstheme="minorHAnsi"/>
        </w:rPr>
        <w:t>in</w:t>
      </w:r>
      <w:r w:rsidR="007E5A15">
        <w:rPr>
          <w:rFonts w:asciiTheme="minorHAnsi" w:hAnsiTheme="minorHAnsi" w:cstheme="minorHAnsi"/>
        </w:rPr>
        <w:t xml:space="preserve"> a</w:t>
      </w:r>
      <w:r w:rsidR="00BF47C9">
        <w:rPr>
          <w:rFonts w:asciiTheme="minorHAnsi" w:hAnsiTheme="minorHAnsi" w:cstheme="minorHAnsi"/>
        </w:rPr>
        <w:t xml:space="preserve"> 1 to 1 ratio w</w:t>
      </w:r>
      <w:r>
        <w:rPr>
          <w:rFonts w:asciiTheme="minorHAnsi" w:hAnsiTheme="minorHAnsi" w:cstheme="minorHAnsi"/>
        </w:rPr>
        <w:t xml:space="preserve">ith sample loading buffer </w:t>
      </w:r>
      <w:r w:rsidRPr="00C7592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8C3472">
        <w:rPr>
          <w:rFonts w:asciiTheme="minorHAnsi" w:hAnsiTheme="minorHAnsi" w:cstheme="minorHAnsi"/>
        </w:rPr>
        <w:t>Load the samples and the HS oligosaccharide "ladders" into the gel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[3]</w:t>
      </w:r>
      <w:r w:rsidRPr="008C3472">
        <w:rPr>
          <w:rFonts w:asciiTheme="minorHAnsi" w:hAnsiTheme="minorHAnsi" w:cstheme="minorHAnsi"/>
        </w:rPr>
        <w:t>.</w:t>
      </w:r>
      <w:r w:rsidR="00BF47C9">
        <w:rPr>
          <w:rFonts w:asciiTheme="minorHAnsi" w:hAnsiTheme="minorHAnsi" w:cstheme="minorHAnsi"/>
        </w:rPr>
        <w:t xml:space="preserve"> </w:t>
      </w:r>
    </w:p>
    <w:p w14:paraId="6EDB3559" w14:textId="514C6515" w:rsidR="008C3472" w:rsidRPr="00996A5F" w:rsidRDefault="00CD4AF1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255B5">
        <w:rPr>
          <w:rFonts w:asciiTheme="minorHAnsi" w:hAnsiTheme="minorHAnsi" w:cstheme="minorHAnsi"/>
        </w:rPr>
        <w:t>Talent</w:t>
      </w:r>
      <w:r>
        <w:rPr>
          <w:rFonts w:asciiTheme="minorHAnsi" w:hAnsiTheme="minorHAnsi" w:cstheme="minorHAnsi"/>
        </w:rPr>
        <w:t xml:space="preserve"> dissolving dried samples with water. </w:t>
      </w:r>
      <w:r w:rsidRPr="00996A5F">
        <w:rPr>
          <w:rFonts w:asciiTheme="minorHAnsi" w:hAnsiTheme="minorHAnsi" w:cstheme="minorHAnsi"/>
          <w:b/>
          <w:bCs/>
        </w:rPr>
        <w:t xml:space="preserve">TEXT: maximum </w:t>
      </w:r>
      <w:r w:rsidRPr="00996A5F">
        <w:rPr>
          <w:b/>
          <w:bCs/>
        </w:rPr>
        <w:t>50% of the volume of the wells in the PAGE gel</w:t>
      </w:r>
    </w:p>
    <w:p w14:paraId="43FB4AA7" w14:textId="0094067A" w:rsidR="00CD4AF1" w:rsidRDefault="00CD4AF1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loading buffer in the dissolved sample.</w:t>
      </w:r>
    </w:p>
    <w:p w14:paraId="312819C5" w14:textId="162C02B6" w:rsidR="00BF47C9" w:rsidRPr="00BF47C9" w:rsidRDefault="00CD4AF1" w:rsidP="00BF47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samples into the gel.</w:t>
      </w:r>
    </w:p>
    <w:p w14:paraId="01BF49BB" w14:textId="5CA7FFC7" w:rsidR="00CD4AF1" w:rsidRDefault="00CD4AF1" w:rsidP="00CD4AF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D4AF1">
        <w:rPr>
          <w:rFonts w:asciiTheme="minorHAnsi" w:hAnsiTheme="minorHAnsi" w:cstheme="minorHAnsi"/>
        </w:rPr>
        <w:t>Pre-run the gel for 5 min</w:t>
      </w:r>
      <w:r>
        <w:rPr>
          <w:rFonts w:asciiTheme="minorHAnsi" w:hAnsiTheme="minorHAnsi" w:cstheme="minorHAnsi"/>
        </w:rPr>
        <w:t>utes</w:t>
      </w:r>
      <w:r w:rsidRPr="00CD4AF1">
        <w:rPr>
          <w:rFonts w:asciiTheme="minorHAnsi" w:hAnsiTheme="minorHAnsi" w:cstheme="minorHAnsi"/>
        </w:rPr>
        <w:t xml:space="preserve"> at 100 V</w:t>
      </w:r>
      <w:r>
        <w:rPr>
          <w:rFonts w:asciiTheme="minorHAnsi" w:hAnsiTheme="minorHAnsi" w:cstheme="minorHAnsi"/>
        </w:rPr>
        <w:t>olts</w:t>
      </w:r>
      <w:r w:rsidR="00BF47C9">
        <w:rPr>
          <w:rFonts w:asciiTheme="minorHAnsi" w:hAnsiTheme="minorHAnsi" w:cstheme="minorHAnsi"/>
        </w:rPr>
        <w:t>,</w:t>
      </w:r>
      <w:r w:rsidRPr="00CD4AF1">
        <w:rPr>
          <w:rFonts w:asciiTheme="minorHAnsi" w:hAnsiTheme="minorHAnsi" w:cstheme="minorHAnsi"/>
          <w:b/>
        </w:rPr>
        <w:t xml:space="preserve"> </w:t>
      </w:r>
      <w:r w:rsidR="00BF47C9" w:rsidRPr="00BF47C9">
        <w:rPr>
          <w:rFonts w:asciiTheme="minorHAnsi" w:hAnsiTheme="minorHAnsi" w:cstheme="minorHAnsi"/>
          <w:bCs/>
        </w:rPr>
        <w:t>then</w:t>
      </w:r>
      <w:r w:rsidR="00BF47C9">
        <w:rPr>
          <w:rFonts w:asciiTheme="minorHAnsi" w:hAnsiTheme="minorHAnsi" w:cstheme="minorHAnsi"/>
          <w:b/>
        </w:rPr>
        <w:t xml:space="preserve"> </w:t>
      </w:r>
      <w:r w:rsidRPr="00CD4AF1">
        <w:rPr>
          <w:rFonts w:asciiTheme="minorHAnsi" w:hAnsiTheme="minorHAnsi" w:cstheme="minorHAnsi"/>
        </w:rPr>
        <w:t>at 200 V</w:t>
      </w:r>
      <w:r>
        <w:rPr>
          <w:rFonts w:asciiTheme="minorHAnsi" w:hAnsiTheme="minorHAnsi" w:cstheme="minorHAnsi"/>
        </w:rPr>
        <w:t>olts</w:t>
      </w:r>
      <w:r w:rsidRPr="00CD4AF1">
        <w:rPr>
          <w:rFonts w:asciiTheme="minorHAnsi" w:hAnsiTheme="minorHAnsi" w:cstheme="minorHAnsi"/>
        </w:rPr>
        <w:t xml:space="preserve"> for</w:t>
      </w:r>
      <w:r w:rsidRPr="00CD4AF1">
        <w:rPr>
          <w:rFonts w:asciiTheme="minorHAnsi" w:hAnsiTheme="minorHAnsi" w:cstheme="minorHAnsi"/>
          <w:b/>
        </w:rPr>
        <w:t xml:space="preserve"> </w:t>
      </w:r>
      <w:r w:rsidRPr="00CD4AF1">
        <w:rPr>
          <w:rFonts w:asciiTheme="minorHAnsi" w:hAnsiTheme="minorHAnsi" w:cstheme="minorHAnsi"/>
        </w:rPr>
        <w:t>20</w:t>
      </w:r>
      <w:r w:rsidR="008F2C3D">
        <w:rPr>
          <w:rFonts w:asciiTheme="minorHAnsi" w:hAnsiTheme="minorHAnsi" w:cstheme="minorHAnsi"/>
        </w:rPr>
        <w:t xml:space="preserve"> to </w:t>
      </w:r>
      <w:r w:rsidR="00996A5F">
        <w:rPr>
          <w:rFonts w:asciiTheme="minorHAnsi" w:hAnsiTheme="minorHAnsi" w:cstheme="minorHAnsi"/>
        </w:rPr>
        <w:t>100 minutes</w:t>
      </w:r>
      <w:r w:rsidR="0046632B">
        <w:rPr>
          <w:rFonts w:asciiTheme="minorHAnsi" w:hAnsiTheme="minorHAnsi" w:cstheme="minorHAnsi"/>
        </w:rPr>
        <w:t>,</w:t>
      </w:r>
      <w:r w:rsidR="00996A5F">
        <w:rPr>
          <w:rFonts w:asciiTheme="minorHAnsi" w:hAnsiTheme="minorHAnsi" w:cstheme="minorHAnsi"/>
        </w:rPr>
        <w:t xml:space="preserve"> depending on the</w:t>
      </w:r>
      <w:r w:rsidR="00BF47C9">
        <w:rPr>
          <w:rFonts w:asciiTheme="minorHAnsi" w:hAnsiTheme="minorHAnsi" w:cstheme="minorHAnsi"/>
        </w:rPr>
        <w:t xml:space="preserve"> percent of </w:t>
      </w:r>
      <w:r w:rsidR="0046632B">
        <w:rPr>
          <w:rFonts w:asciiTheme="minorHAnsi" w:hAnsiTheme="minorHAnsi" w:cstheme="minorHAnsi"/>
        </w:rPr>
        <w:t xml:space="preserve">the </w:t>
      </w:r>
      <w:r w:rsidR="00BF47C9">
        <w:rPr>
          <w:rFonts w:asciiTheme="minorHAnsi" w:hAnsiTheme="minorHAnsi" w:cstheme="minorHAnsi"/>
        </w:rPr>
        <w:t>resolving gel</w:t>
      </w:r>
      <w:r w:rsidR="00A255B5">
        <w:rPr>
          <w:rFonts w:asciiTheme="minorHAnsi" w:hAnsiTheme="minorHAnsi" w:cstheme="minorHAnsi"/>
        </w:rPr>
        <w:t xml:space="preserve"> </w:t>
      </w:r>
      <w:r w:rsidR="00A255B5">
        <w:rPr>
          <w:rFonts w:asciiTheme="minorHAnsi" w:hAnsiTheme="minorHAnsi" w:cstheme="minorHAnsi"/>
          <w:b/>
          <w:bCs/>
        </w:rPr>
        <w:t>[1]</w:t>
      </w:r>
      <w:r w:rsidR="00BF47C9">
        <w:rPr>
          <w:rFonts w:asciiTheme="minorHAnsi" w:hAnsiTheme="minorHAnsi" w:cstheme="minorHAnsi"/>
        </w:rPr>
        <w:t>.</w:t>
      </w:r>
    </w:p>
    <w:p w14:paraId="7A623F65" w14:textId="19FFD102" w:rsidR="00CD4AF1" w:rsidRPr="00BF47C9" w:rsidRDefault="00B05737" w:rsidP="00BF47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</w:t>
      </w:r>
      <w:r w:rsidRPr="00001BA6">
        <w:t>PAGE tank assembly</w:t>
      </w:r>
      <w:r>
        <w:t>.</w:t>
      </w:r>
    </w:p>
    <w:p w14:paraId="1F99A483" w14:textId="483D235B" w:rsidR="00CE10F2" w:rsidRPr="00B07A3B" w:rsidRDefault="00CD4AF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Silver staining protocol</w:t>
      </w:r>
    </w:p>
    <w:p w14:paraId="6448FFD8" w14:textId="56749813" w:rsidR="00CE10F2" w:rsidRPr="00B07A3B" w:rsidRDefault="001C76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C76F7">
        <w:rPr>
          <w:rFonts w:asciiTheme="minorHAnsi" w:hAnsiTheme="minorHAnsi" w:cstheme="minorHAnsi"/>
        </w:rPr>
        <w:t xml:space="preserve">Once the run is complete, disassemble </w:t>
      </w:r>
      <w:r w:rsidR="0046632B">
        <w:rPr>
          <w:rFonts w:asciiTheme="minorHAnsi" w:hAnsiTheme="minorHAnsi" w:cstheme="minorHAnsi"/>
        </w:rPr>
        <w:t xml:space="preserve">the </w:t>
      </w:r>
      <w:r w:rsidRPr="001C76F7">
        <w:rPr>
          <w:rFonts w:asciiTheme="minorHAnsi" w:hAnsiTheme="minorHAnsi" w:cstheme="minorHAnsi"/>
        </w:rPr>
        <w:t xml:space="preserve">cassette </w:t>
      </w:r>
      <w:r w:rsidRPr="00C75928">
        <w:rPr>
          <w:rFonts w:asciiTheme="minorHAnsi" w:hAnsiTheme="minorHAnsi" w:cstheme="minorHAnsi"/>
          <w:b/>
          <w:bCs/>
        </w:rPr>
        <w:t xml:space="preserve">[1] </w:t>
      </w:r>
      <w:r w:rsidRPr="001C76F7">
        <w:rPr>
          <w:rFonts w:asciiTheme="minorHAnsi" w:hAnsiTheme="minorHAnsi" w:cstheme="minorHAnsi"/>
        </w:rPr>
        <w:t xml:space="preserve">and extract </w:t>
      </w:r>
      <w:r w:rsidR="007E5A15">
        <w:rPr>
          <w:rFonts w:asciiTheme="minorHAnsi" w:hAnsiTheme="minorHAnsi" w:cstheme="minorHAnsi"/>
        </w:rPr>
        <w:t xml:space="preserve">the </w:t>
      </w:r>
      <w:r w:rsidRPr="001C76F7">
        <w:rPr>
          <w:rFonts w:asciiTheme="minorHAnsi" w:hAnsiTheme="minorHAnsi" w:cstheme="minorHAnsi"/>
        </w:rPr>
        <w:t xml:space="preserve">gel </w:t>
      </w:r>
      <w:r>
        <w:rPr>
          <w:rFonts w:asciiTheme="minorHAnsi" w:hAnsiTheme="minorHAnsi" w:cstheme="minorHAnsi"/>
        </w:rPr>
        <w:t xml:space="preserve">carefully </w:t>
      </w:r>
      <w:r w:rsidRPr="001C76F7">
        <w:rPr>
          <w:rFonts w:asciiTheme="minorHAnsi" w:hAnsiTheme="minorHAnsi" w:cstheme="minorHAnsi"/>
        </w:rPr>
        <w:t>in</w:t>
      </w:r>
      <w:r w:rsidR="007E5A15">
        <w:rPr>
          <w:rFonts w:asciiTheme="minorHAnsi" w:hAnsiTheme="minorHAnsi" w:cstheme="minorHAnsi"/>
        </w:rPr>
        <w:t>to</w:t>
      </w:r>
      <w:r w:rsidRPr="001C76F7">
        <w:rPr>
          <w:rFonts w:asciiTheme="minorHAnsi" w:hAnsiTheme="minorHAnsi" w:cstheme="minorHAnsi"/>
        </w:rPr>
        <w:t xml:space="preserve"> a clean, medium-large container filled with deionized, filtered water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Then, discard the water </w:t>
      </w:r>
      <w:r w:rsidRPr="00C75928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stain</w:t>
      </w:r>
      <w:r w:rsidR="000C0740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gel in Alcian blue staining solution for 5 minutes </w:t>
      </w:r>
      <w:r w:rsidRPr="00C75928"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426CE6">
        <w:rPr>
          <w:rFonts w:asciiTheme="minorHAnsi" w:hAnsiTheme="minorHAnsi" w:cstheme="minorHAnsi"/>
        </w:rPr>
        <w:t xml:space="preserve"> </w:t>
      </w:r>
      <w:r w:rsidR="00426CE6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426CE6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426CE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1B7C6351" w:rsidR="000B2085" w:rsidRDefault="001C76F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disassembling the cassette.</w:t>
      </w:r>
    </w:p>
    <w:p w14:paraId="0DFACD9B" w14:textId="102A0E15" w:rsidR="001C76F7" w:rsidRDefault="001C76F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extracting gel </w:t>
      </w:r>
      <w:r w:rsidR="000C0740">
        <w:rPr>
          <w:rFonts w:asciiTheme="minorHAnsi" w:hAnsiTheme="minorHAnsi" w:cstheme="minorHAnsi"/>
        </w:rPr>
        <w:t>in a water filled container.</w:t>
      </w:r>
    </w:p>
    <w:p w14:paraId="4B167680" w14:textId="2FA6DD61" w:rsidR="000C0740" w:rsidRDefault="000C07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water.</w:t>
      </w:r>
    </w:p>
    <w:p w14:paraId="2F879500" w14:textId="76AD330A" w:rsidR="000C0740" w:rsidRPr="00B07A3B" w:rsidRDefault="000C07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Alcian blue dye to the gel.</w:t>
      </w:r>
    </w:p>
    <w:p w14:paraId="1371D6FC" w14:textId="6EFE31AF" w:rsidR="00CE10F2" w:rsidRPr="00B07A3B" w:rsidRDefault="000C07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C0740">
        <w:rPr>
          <w:rFonts w:asciiTheme="minorHAnsi" w:hAnsiTheme="minorHAnsi" w:cstheme="minorHAnsi"/>
        </w:rPr>
        <w:t xml:space="preserve">Discard </w:t>
      </w:r>
      <w:r w:rsidR="007E5A15">
        <w:rPr>
          <w:rFonts w:asciiTheme="minorHAnsi" w:hAnsiTheme="minorHAnsi" w:cstheme="minorHAnsi"/>
        </w:rPr>
        <w:t xml:space="preserve">the </w:t>
      </w:r>
      <w:r w:rsidRPr="000C0740">
        <w:rPr>
          <w:rFonts w:asciiTheme="minorHAnsi" w:hAnsiTheme="minorHAnsi" w:cstheme="minorHAnsi"/>
        </w:rPr>
        <w:t>Alcian blue stain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q</w:t>
      </w:r>
      <w:r w:rsidRPr="000C0740">
        <w:rPr>
          <w:rFonts w:asciiTheme="minorHAnsi" w:hAnsiTheme="minorHAnsi" w:cstheme="minorHAnsi"/>
        </w:rPr>
        <w:t>uickly wash 2</w:t>
      </w:r>
      <w:r w:rsidR="008F2C3D">
        <w:rPr>
          <w:rFonts w:asciiTheme="minorHAnsi" w:hAnsiTheme="minorHAnsi" w:cstheme="minorHAnsi"/>
        </w:rPr>
        <w:t xml:space="preserve"> to </w:t>
      </w:r>
      <w:r w:rsidRPr="000C074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times</w:t>
      </w:r>
      <w:r w:rsidRPr="000C0740">
        <w:rPr>
          <w:rFonts w:asciiTheme="minorHAnsi" w:hAnsiTheme="minorHAnsi" w:cstheme="minorHAnsi"/>
        </w:rPr>
        <w:t xml:space="preserve"> with deionized, filtered water until most of the Alcian blue staining solution has been removed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[2].</w:t>
      </w:r>
    </w:p>
    <w:p w14:paraId="11514E94" w14:textId="08D43AC5" w:rsidR="00875BE8" w:rsidRDefault="000C07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stain.</w:t>
      </w:r>
    </w:p>
    <w:p w14:paraId="50DF53CF" w14:textId="07CDEA27" w:rsidR="000C0740" w:rsidRPr="00B07A3B" w:rsidRDefault="000C07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gel with the water.</w:t>
      </w:r>
    </w:p>
    <w:p w14:paraId="77402CC0" w14:textId="0ED2D000" w:rsidR="00450B27" w:rsidRPr="00B07A3B" w:rsidRDefault="000C07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0C0740">
        <w:rPr>
          <w:rFonts w:asciiTheme="minorHAnsi" w:hAnsiTheme="minorHAnsi" w:cstheme="minorHAnsi"/>
        </w:rPr>
        <w:t>tain the gel in silver nitrate staining solution</w:t>
      </w:r>
      <w:r>
        <w:rPr>
          <w:rFonts w:asciiTheme="minorHAnsi" w:hAnsiTheme="minorHAnsi" w:cstheme="minorHAnsi"/>
        </w:rPr>
        <w:t>, i</w:t>
      </w:r>
      <w:r w:rsidRPr="000C0740">
        <w:rPr>
          <w:rFonts w:asciiTheme="minorHAnsi" w:hAnsiTheme="minorHAnsi" w:cstheme="minorHAnsi"/>
        </w:rPr>
        <w:t>n a fresh, clean container</w:t>
      </w:r>
      <w:r>
        <w:rPr>
          <w:rFonts w:asciiTheme="minorHAnsi" w:hAnsiTheme="minorHAnsi" w:cstheme="minorHAnsi"/>
        </w:rPr>
        <w:t xml:space="preserve"> for 30 minutes</w:t>
      </w:r>
      <w:r w:rsidR="00C34149">
        <w:rPr>
          <w:rFonts w:asciiTheme="minorHAnsi" w:hAnsiTheme="minorHAnsi" w:cstheme="minorHAnsi"/>
        </w:rPr>
        <w:t xml:space="preserve"> </w:t>
      </w:r>
      <w:r w:rsidR="00C34149" w:rsidRPr="00C75928">
        <w:rPr>
          <w:rFonts w:asciiTheme="minorHAnsi" w:hAnsiTheme="minorHAnsi" w:cstheme="minorHAnsi"/>
          <w:b/>
          <w:bCs/>
        </w:rPr>
        <w:t>[1]</w:t>
      </w:r>
      <w:r w:rsidRPr="00C75928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="00C34149">
        <w:rPr>
          <w:rFonts w:asciiTheme="minorHAnsi" w:hAnsiTheme="minorHAnsi" w:cstheme="minorHAnsi"/>
        </w:rPr>
        <w:t>Then</w:t>
      </w:r>
      <w:r w:rsidRPr="000C0740">
        <w:rPr>
          <w:rFonts w:asciiTheme="minorHAnsi" w:hAnsiTheme="minorHAnsi" w:cstheme="minorHAnsi"/>
        </w:rPr>
        <w:t xml:space="preserve"> wash 2</w:t>
      </w:r>
      <w:r w:rsidR="0046632B">
        <w:rPr>
          <w:rFonts w:asciiTheme="minorHAnsi" w:hAnsiTheme="minorHAnsi" w:cstheme="minorHAnsi"/>
        </w:rPr>
        <w:t xml:space="preserve"> to </w:t>
      </w:r>
      <w:r w:rsidR="00C34149">
        <w:rPr>
          <w:rFonts w:asciiTheme="minorHAnsi" w:hAnsiTheme="minorHAnsi" w:cstheme="minorHAnsi"/>
        </w:rPr>
        <w:t>3 times, for 30 minutes each,</w:t>
      </w:r>
      <w:r w:rsidRPr="000C0740">
        <w:rPr>
          <w:rFonts w:asciiTheme="minorHAnsi" w:hAnsiTheme="minorHAnsi" w:cstheme="minorHAnsi"/>
        </w:rPr>
        <w:t xml:space="preserve"> in deionized, filtered water to fully remove the silver staining solution</w:t>
      </w:r>
      <w:r w:rsidR="00C34149">
        <w:rPr>
          <w:rFonts w:asciiTheme="minorHAnsi" w:hAnsiTheme="minorHAnsi" w:cstheme="minorHAnsi"/>
        </w:rPr>
        <w:t xml:space="preserve"> </w:t>
      </w:r>
      <w:r w:rsidR="00C34149" w:rsidRPr="00C7592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3E5F7C">
        <w:rPr>
          <w:rFonts w:asciiTheme="minorHAnsi" w:hAnsiTheme="minorHAnsi" w:cstheme="minorHAnsi"/>
        </w:rPr>
        <w:t xml:space="preserve">Discard the water </w:t>
      </w:r>
      <w:r w:rsidR="003E5F7C" w:rsidRPr="00C75928">
        <w:rPr>
          <w:rFonts w:asciiTheme="minorHAnsi" w:hAnsiTheme="minorHAnsi" w:cstheme="minorHAnsi"/>
          <w:b/>
          <w:bCs/>
        </w:rPr>
        <w:t>[3]</w:t>
      </w:r>
      <w:r w:rsidR="003E5F7C">
        <w:rPr>
          <w:rFonts w:asciiTheme="minorHAnsi" w:hAnsiTheme="minorHAnsi" w:cstheme="minorHAnsi"/>
        </w:rPr>
        <w:t xml:space="preserve"> and add developing solution </w:t>
      </w:r>
      <w:r w:rsidR="003E5F7C" w:rsidRPr="00C75928">
        <w:rPr>
          <w:rFonts w:asciiTheme="minorHAnsi" w:hAnsiTheme="minorHAnsi" w:cstheme="minorHAnsi"/>
          <w:b/>
          <w:bCs/>
        </w:rPr>
        <w:t>[4].</w:t>
      </w:r>
    </w:p>
    <w:p w14:paraId="7401A94C" w14:textId="1DF166DF" w:rsidR="00875BE8" w:rsidRDefault="00C3414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silver nitrate solution in the gel.</w:t>
      </w:r>
    </w:p>
    <w:p w14:paraId="6D49C617" w14:textId="1DC4B418" w:rsidR="00C34149" w:rsidRDefault="00C3414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</w:t>
      </w:r>
      <w:r w:rsidR="003E5F7C">
        <w:rPr>
          <w:rFonts w:asciiTheme="minorHAnsi" w:hAnsiTheme="minorHAnsi" w:cstheme="minorHAnsi"/>
        </w:rPr>
        <w:t>the gel with water.</w:t>
      </w:r>
    </w:p>
    <w:p w14:paraId="1E3DAC60" w14:textId="4D0F14BD" w:rsidR="003E5F7C" w:rsidRDefault="003E5F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discarding the water.</w:t>
      </w:r>
    </w:p>
    <w:p w14:paraId="569B663C" w14:textId="5921BAEF" w:rsidR="003E5F7C" w:rsidRDefault="003E5F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developing solution to the gel. </w:t>
      </w:r>
    </w:p>
    <w:p w14:paraId="44E91CC3" w14:textId="568A48C2" w:rsidR="003E5F7C" w:rsidRDefault="003E5F7C" w:rsidP="003E5F7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E5F7C">
        <w:rPr>
          <w:rFonts w:asciiTheme="minorHAnsi" w:hAnsiTheme="minorHAnsi" w:cstheme="minorHAnsi"/>
        </w:rPr>
        <w:t>arefully observe the gel for the appearance of bands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[1].</w:t>
      </w:r>
      <w:r w:rsidRPr="003E5F7C">
        <w:rPr>
          <w:rFonts w:asciiTheme="minorHAnsi" w:hAnsiTheme="minorHAnsi" w:cstheme="minorHAnsi"/>
        </w:rPr>
        <w:t xml:space="preserve"> Depending on the quality of the stain and the mass of the sample loade</w:t>
      </w:r>
      <w:r w:rsidR="00B05737">
        <w:rPr>
          <w:rFonts w:asciiTheme="minorHAnsi" w:hAnsiTheme="minorHAnsi" w:cstheme="minorHAnsi"/>
        </w:rPr>
        <w:t>d</w:t>
      </w:r>
      <w:r w:rsidRPr="003E5F7C">
        <w:rPr>
          <w:rFonts w:asciiTheme="minorHAnsi" w:hAnsiTheme="minorHAnsi" w:cstheme="minorHAnsi"/>
        </w:rPr>
        <w:t>, development can take anywhere from a few seconds to several minutes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[2].</w:t>
      </w:r>
      <w:r w:rsidR="00426CE6">
        <w:rPr>
          <w:rFonts w:asciiTheme="minorHAnsi" w:hAnsiTheme="minorHAnsi" w:cstheme="minorHAnsi"/>
          <w:b/>
          <w:bCs/>
        </w:rPr>
        <w:t xml:space="preserve"> </w:t>
      </w:r>
      <w:r w:rsidR="00426CE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EAD6E30" w14:textId="075B25A3" w:rsidR="003E5F7C" w:rsidRDefault="00B05737" w:rsidP="003E5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gel with container.</w:t>
      </w:r>
    </w:p>
    <w:p w14:paraId="72720676" w14:textId="57CA4AD2" w:rsidR="003E5F7C" w:rsidRDefault="00B05737" w:rsidP="003E5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gel with appearance of bands.</w:t>
      </w:r>
    </w:p>
    <w:p w14:paraId="6AEF5A70" w14:textId="633B7990" w:rsidR="003E5F7C" w:rsidRDefault="003E5F7C" w:rsidP="003E5F7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E5F7C">
        <w:rPr>
          <w:rFonts w:asciiTheme="minorHAnsi" w:hAnsiTheme="minorHAnsi" w:cstheme="minorHAnsi"/>
        </w:rPr>
        <w:t>As soon as the desired bands are visible, immediately</w:t>
      </w:r>
      <w:r w:rsidRPr="003E5F7C">
        <w:rPr>
          <w:rFonts w:asciiTheme="minorHAnsi" w:hAnsiTheme="minorHAnsi" w:cstheme="minorHAnsi"/>
          <w:b/>
          <w:bCs/>
        </w:rPr>
        <w:t xml:space="preserve"> </w:t>
      </w:r>
      <w:r w:rsidRPr="003E5F7C">
        <w:rPr>
          <w:rFonts w:asciiTheme="minorHAnsi" w:hAnsiTheme="minorHAnsi" w:cstheme="minorHAnsi"/>
        </w:rPr>
        <w:t xml:space="preserve">discard developing solution </w:t>
      </w:r>
      <w:r w:rsidRPr="00C7592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3E5F7C">
        <w:rPr>
          <w:rFonts w:asciiTheme="minorHAnsi" w:hAnsiTheme="minorHAnsi" w:cstheme="minorHAnsi"/>
        </w:rPr>
        <w:t xml:space="preserve">and wash </w:t>
      </w:r>
      <w:r w:rsidR="007E5A15">
        <w:rPr>
          <w:rFonts w:asciiTheme="minorHAnsi" w:hAnsiTheme="minorHAnsi" w:cstheme="minorHAnsi"/>
        </w:rPr>
        <w:t xml:space="preserve">the gel </w:t>
      </w:r>
      <w:r w:rsidRPr="003E5F7C">
        <w:rPr>
          <w:rFonts w:asciiTheme="minorHAnsi" w:hAnsiTheme="minorHAnsi" w:cstheme="minorHAnsi"/>
        </w:rPr>
        <w:t>briefly with stop solution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[2].</w:t>
      </w:r>
    </w:p>
    <w:p w14:paraId="026DF5D7" w14:textId="05C5DCFE" w:rsidR="003E5F7C" w:rsidRDefault="003E5F7C" w:rsidP="003E5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developing solution.</w:t>
      </w:r>
    </w:p>
    <w:p w14:paraId="12BBC076" w14:textId="67322573" w:rsidR="003E5F7C" w:rsidRPr="00B07A3B" w:rsidRDefault="003E5F7C" w:rsidP="003E5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gel with stop solution.</w:t>
      </w:r>
    </w:p>
    <w:p w14:paraId="7EC8CA02" w14:textId="771092F3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7C6E7F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7B631A">
        <w:rPr>
          <w:rFonts w:asciiTheme="minorHAnsi" w:hAnsiTheme="minorHAnsi" w:cstheme="minorHAnsi"/>
          <w:b/>
          <w:szCs w:val="24"/>
        </w:rPr>
        <w:t xml:space="preserve"> Sensitivity and specificity of method of detection of GAGs</w:t>
      </w:r>
    </w:p>
    <w:p w14:paraId="52E24B75" w14:textId="7446BFF9" w:rsidR="00395684" w:rsidRPr="00B07A3B" w:rsidRDefault="007B631A" w:rsidP="003A053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isolated GAGs were visualized using Alcian blue and silver staining technique</w:t>
      </w:r>
      <w:r w:rsidR="00E3474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after separation by electrophoresis</w:t>
      </w:r>
      <w:r w:rsidR="00E3474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E3474E" w:rsidRPr="00002A97">
        <w:rPr>
          <w:shd w:val="clear" w:color="auto" w:fill="FFFFFF"/>
        </w:rPr>
        <w:t>in a density dependent fashion</w:t>
      </w:r>
      <w:r w:rsidR="00E3474E">
        <w:rPr>
          <w:rFonts w:asciiTheme="minorHAnsi" w:hAnsiTheme="minorHAnsi" w:cstheme="minorHAnsi"/>
          <w:szCs w:val="24"/>
        </w:rPr>
        <w:t xml:space="preserve"> </w:t>
      </w:r>
      <w:r w:rsidRPr="00B05737">
        <w:rPr>
          <w:rFonts w:asciiTheme="minorHAnsi" w:hAnsiTheme="minorHAnsi" w:cstheme="minorHAnsi"/>
          <w:b/>
          <w:bCs/>
          <w:szCs w:val="24"/>
        </w:rPr>
        <w:t>[1].</w:t>
      </w:r>
    </w:p>
    <w:p w14:paraId="4E75A4CA" w14:textId="01E6ADD6" w:rsidR="009D21B9" w:rsidRPr="00B07A3B" w:rsidRDefault="007B0FBB" w:rsidP="003A053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B631A">
        <w:rPr>
          <w:rFonts w:asciiTheme="minorHAnsi" w:hAnsiTheme="minorHAnsi" w:cstheme="minorHAnsi"/>
          <w:szCs w:val="24"/>
        </w:rPr>
        <w:t xml:space="preserve"> Figure 1.</w:t>
      </w:r>
    </w:p>
    <w:p w14:paraId="03948B09" w14:textId="47FDBE7F" w:rsidR="00E3474E" w:rsidRPr="003A053E" w:rsidRDefault="00E3474E" w:rsidP="003A053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>H</w:t>
      </w:r>
      <w:r w:rsidRPr="00002A97">
        <w:rPr>
          <w:shd w:val="clear" w:color="auto" w:fill="FFFFFF"/>
        </w:rPr>
        <w:t xml:space="preserve">eparan sulfate oligosaccharides of different polymer lengths </w:t>
      </w:r>
      <w:r>
        <w:rPr>
          <w:shd w:val="clear" w:color="auto" w:fill="FFFFFF"/>
        </w:rPr>
        <w:t xml:space="preserve">were identified using </w:t>
      </w:r>
      <w:r w:rsidR="00A255B5">
        <w:rPr>
          <w:shd w:val="clear" w:color="auto" w:fill="FFFFFF"/>
        </w:rPr>
        <w:t xml:space="preserve">the </w:t>
      </w:r>
      <w:r w:rsidRPr="00002A97">
        <w:rPr>
          <w:shd w:val="clear" w:color="auto" w:fill="FFFFFF"/>
        </w:rPr>
        <w:t>PAGE-based approach</w:t>
      </w:r>
      <w:r>
        <w:rPr>
          <w:shd w:val="clear" w:color="auto" w:fill="FFFFFF"/>
        </w:rPr>
        <w:t xml:space="preserve"> </w:t>
      </w:r>
      <w:r w:rsidR="000B6CFF">
        <w:rPr>
          <w:shd w:val="clear" w:color="auto" w:fill="FFFFFF"/>
        </w:rPr>
        <w:t xml:space="preserve">when loaded at two different masses, </w:t>
      </w:r>
      <w:r w:rsidR="000B6CFF" w:rsidRPr="00002A97">
        <w:rPr>
          <w:shd w:val="clear" w:color="auto" w:fill="FFFFFF"/>
        </w:rPr>
        <w:t>1</w:t>
      </w:r>
      <w:r w:rsidR="000B6CFF">
        <w:rPr>
          <w:shd w:val="clear" w:color="auto" w:fill="FFFFFF"/>
        </w:rPr>
        <w:t xml:space="preserve"> </w:t>
      </w:r>
      <w:r w:rsidR="000B6CFF" w:rsidRPr="00002A97">
        <w:rPr>
          <w:shd w:val="clear" w:color="auto" w:fill="FFFFFF"/>
        </w:rPr>
        <w:t>and 0.5</w:t>
      </w:r>
      <w:r w:rsidR="000B6CFF">
        <w:rPr>
          <w:shd w:val="clear" w:color="auto" w:fill="FFFFFF"/>
        </w:rPr>
        <w:t xml:space="preserve"> microgram</w:t>
      </w:r>
      <w:r w:rsidR="002E3676">
        <w:rPr>
          <w:shd w:val="clear" w:color="auto" w:fill="FFFFFF"/>
        </w:rPr>
        <w:t>s</w:t>
      </w:r>
      <w:r w:rsidR="000B6CFF">
        <w:rPr>
          <w:shd w:val="clear" w:color="auto" w:fill="FFFFFF"/>
        </w:rPr>
        <w:t xml:space="preserve"> </w:t>
      </w:r>
      <w:r w:rsidR="000B6CFF" w:rsidRPr="00B05737">
        <w:rPr>
          <w:b/>
          <w:bCs/>
          <w:shd w:val="clear" w:color="auto" w:fill="FFFFFF"/>
        </w:rPr>
        <w:t>[1].</w:t>
      </w:r>
      <w:r w:rsidR="000B6CFF">
        <w:rPr>
          <w:shd w:val="clear" w:color="auto" w:fill="FFFFFF"/>
        </w:rPr>
        <w:t xml:space="preserve"> T</w:t>
      </w:r>
      <w:r w:rsidR="003A053E">
        <w:rPr>
          <w:shd w:val="clear" w:color="auto" w:fill="FFFFFF"/>
        </w:rPr>
        <w:t xml:space="preserve">he </w:t>
      </w:r>
      <w:r>
        <w:rPr>
          <w:shd w:val="clear" w:color="auto" w:fill="FFFFFF"/>
        </w:rPr>
        <w:t xml:space="preserve">limit of detection </w:t>
      </w:r>
      <w:r w:rsidR="000B6CFF">
        <w:rPr>
          <w:shd w:val="clear" w:color="auto" w:fill="FFFFFF"/>
        </w:rPr>
        <w:t>of th</w:t>
      </w:r>
      <w:r w:rsidR="002E3676">
        <w:rPr>
          <w:shd w:val="clear" w:color="auto" w:fill="FFFFFF"/>
        </w:rPr>
        <w:t>is</w:t>
      </w:r>
      <w:r w:rsidR="000B6CFF">
        <w:rPr>
          <w:shd w:val="clear" w:color="auto" w:fill="FFFFFF"/>
        </w:rPr>
        <w:t xml:space="preserve"> method, </w:t>
      </w:r>
      <w:r>
        <w:rPr>
          <w:shd w:val="clear" w:color="auto" w:fill="FFFFFF"/>
        </w:rPr>
        <w:t>as low as 0.5 microgram</w:t>
      </w:r>
      <w:r w:rsidR="002E3676">
        <w:rPr>
          <w:shd w:val="clear" w:color="auto" w:fill="FFFFFF"/>
        </w:rPr>
        <w:t>s</w:t>
      </w:r>
      <w:r w:rsidR="000B6CFF">
        <w:rPr>
          <w:shd w:val="clear" w:color="auto" w:fill="FFFFFF"/>
        </w:rPr>
        <w:t>,</w:t>
      </w:r>
      <w:r>
        <w:rPr>
          <w:shd w:val="clear" w:color="auto" w:fill="FFFFFF"/>
        </w:rPr>
        <w:t xml:space="preserve"> show</w:t>
      </w:r>
      <w:r w:rsidR="000B6CFF">
        <w:rPr>
          <w:shd w:val="clear" w:color="auto" w:fill="FFFFFF"/>
        </w:rPr>
        <w:t>s</w:t>
      </w:r>
      <w:r>
        <w:rPr>
          <w:shd w:val="clear" w:color="auto" w:fill="FFFFFF"/>
        </w:rPr>
        <w:t xml:space="preserve"> that the technique is highly sensitive in</w:t>
      </w:r>
      <w:r w:rsidR="002E3676">
        <w:rPr>
          <w:shd w:val="clear" w:color="auto" w:fill="FFFFFF"/>
        </w:rPr>
        <w:t xml:space="preserve"> the</w:t>
      </w:r>
      <w:r>
        <w:rPr>
          <w:shd w:val="clear" w:color="auto" w:fill="FFFFFF"/>
        </w:rPr>
        <w:t xml:space="preserve"> detection </w:t>
      </w:r>
      <w:r w:rsidR="003A053E" w:rsidRPr="003A053E">
        <w:rPr>
          <w:shd w:val="clear" w:color="auto" w:fill="FFFFFF"/>
        </w:rPr>
        <w:t>of GAGs of interest</w:t>
      </w:r>
      <w:r w:rsidR="003A053E">
        <w:rPr>
          <w:shd w:val="clear" w:color="auto" w:fill="FFFFFF"/>
        </w:rPr>
        <w:t xml:space="preserve"> </w:t>
      </w:r>
      <w:r w:rsidR="003A053E" w:rsidRPr="00B05737">
        <w:rPr>
          <w:b/>
          <w:bCs/>
          <w:shd w:val="clear" w:color="auto" w:fill="FFFFFF"/>
        </w:rPr>
        <w:t>[</w:t>
      </w:r>
      <w:r w:rsidR="000B6CFF" w:rsidRPr="00B05737">
        <w:rPr>
          <w:b/>
          <w:bCs/>
          <w:shd w:val="clear" w:color="auto" w:fill="FFFFFF"/>
        </w:rPr>
        <w:t>2</w:t>
      </w:r>
      <w:r w:rsidR="003A053E" w:rsidRPr="00B05737">
        <w:rPr>
          <w:b/>
          <w:bCs/>
          <w:shd w:val="clear" w:color="auto" w:fill="FFFFFF"/>
        </w:rPr>
        <w:t>].</w:t>
      </w:r>
    </w:p>
    <w:p w14:paraId="0A3040DF" w14:textId="4A139A7C" w:rsidR="003A053E" w:rsidRPr="000B6CFF" w:rsidRDefault="003A053E" w:rsidP="003A053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>LAB MEDIA: Figure 2.</w:t>
      </w:r>
    </w:p>
    <w:p w14:paraId="6D1A6B39" w14:textId="24D9DF70" w:rsidR="000B6CFF" w:rsidRPr="007F1279" w:rsidRDefault="000B6CFF" w:rsidP="000B6CF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 xml:space="preserve">LAB MEDIA: Figure 2.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 the </w:t>
      </w:r>
      <w:r>
        <w:rPr>
          <w:rFonts w:asciiTheme="minorHAnsi" w:hAnsiTheme="minorHAnsi" w:cstheme="minorHAnsi"/>
          <w:i/>
          <w:iCs/>
          <w:color w:val="0432FF"/>
        </w:rPr>
        <w:t>4 columns on right (</w:t>
      </w:r>
      <w:r w:rsidR="007F1279">
        <w:rPr>
          <w:rFonts w:asciiTheme="minorHAnsi" w:hAnsiTheme="minorHAnsi" w:cstheme="minorHAnsi"/>
          <w:i/>
          <w:iCs/>
          <w:color w:val="0432FF"/>
        </w:rPr>
        <w:t xml:space="preserve">under </w:t>
      </w:r>
      <w:r>
        <w:rPr>
          <w:rFonts w:asciiTheme="minorHAnsi" w:hAnsiTheme="minorHAnsi" w:cstheme="minorHAnsi"/>
          <w:i/>
          <w:iCs/>
          <w:color w:val="0432FF"/>
        </w:rPr>
        <w:t>0.5 µg loaded)</w:t>
      </w:r>
      <w:r w:rsidRPr="00887E1C">
        <w:rPr>
          <w:rFonts w:asciiTheme="minorHAnsi" w:hAnsiTheme="minorHAnsi" w:cstheme="minorHAnsi"/>
          <w:i/>
          <w:iCs/>
          <w:color w:val="0432FF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75A4DAA" w14:textId="35AE532C" w:rsidR="007F1279" w:rsidRPr="007F1279" w:rsidRDefault="007F1279" w:rsidP="007F127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>U</w:t>
      </w:r>
      <w:r w:rsidRPr="00002A97">
        <w:rPr>
          <w:shd w:val="clear" w:color="auto" w:fill="FFFFFF"/>
        </w:rPr>
        <w:t>nfractionated heparin was least readily detect</w:t>
      </w:r>
      <w:r>
        <w:rPr>
          <w:shd w:val="clear" w:color="auto" w:fill="FFFFFF"/>
        </w:rPr>
        <w:t>ed</w:t>
      </w:r>
      <w:r w:rsidRPr="00002A97">
        <w:rPr>
          <w:shd w:val="clear" w:color="auto" w:fill="FFFFFF"/>
        </w:rPr>
        <w:t xml:space="preserve"> of the four different oligosaccharides tested</w:t>
      </w:r>
      <w:r>
        <w:rPr>
          <w:shd w:val="clear" w:color="auto" w:fill="FFFFFF"/>
        </w:rPr>
        <w:t>,</w:t>
      </w:r>
      <w:r w:rsidRPr="00002A97">
        <w:rPr>
          <w:shd w:val="clear" w:color="auto" w:fill="FFFFFF"/>
        </w:rPr>
        <w:t xml:space="preserve"> due to a wider distribution of polymer sizes</w:t>
      </w:r>
      <w:r w:rsidR="0046632B">
        <w:rPr>
          <w:shd w:val="clear" w:color="auto" w:fill="FFFFFF"/>
        </w:rPr>
        <w:t>, which</w:t>
      </w:r>
      <w:r w:rsidRPr="00002A97">
        <w:rPr>
          <w:shd w:val="clear" w:color="auto" w:fill="FFFFFF"/>
        </w:rPr>
        <w:t xml:space="preserve"> correspondingly reduces the density of each individual band</w:t>
      </w:r>
      <w:r>
        <w:rPr>
          <w:shd w:val="clear" w:color="auto" w:fill="FFFFFF"/>
        </w:rPr>
        <w:t xml:space="preserve"> </w:t>
      </w:r>
      <w:r w:rsidRPr="00B05737">
        <w:rPr>
          <w:b/>
          <w:bCs/>
          <w:shd w:val="clear" w:color="auto" w:fill="FFFFFF"/>
        </w:rPr>
        <w:t>[1].</w:t>
      </w:r>
    </w:p>
    <w:p w14:paraId="76AE3CCD" w14:textId="3CF81ECD" w:rsidR="007F1279" w:rsidRPr="007F1279" w:rsidRDefault="007F1279" w:rsidP="007F127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 xml:space="preserve">LAB MEDIA: Figure 2.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</w:rPr>
        <w:t>two columns labelled as UFH from both sections</w:t>
      </w:r>
      <w:r w:rsidRPr="00887E1C">
        <w:rPr>
          <w:rFonts w:asciiTheme="minorHAnsi" w:hAnsiTheme="minorHAnsi" w:cstheme="minorHAnsi"/>
          <w:i/>
          <w:iCs/>
          <w:color w:val="0432FF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19D39F0" w14:textId="11B34F14" w:rsidR="00395684" w:rsidRPr="00470379" w:rsidRDefault="003A053E" w:rsidP="0047037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bCs/>
          <w:shd w:val="clear" w:color="auto" w:fill="FFFFFF"/>
        </w:rPr>
        <w:t>T</w:t>
      </w:r>
      <w:r w:rsidRPr="00002A97">
        <w:rPr>
          <w:bCs/>
          <w:shd w:val="clear" w:color="auto" w:fill="FFFFFF"/>
        </w:rPr>
        <w:t>he efficiency of GAG purification from liquid biological samples</w:t>
      </w:r>
      <w:r>
        <w:rPr>
          <w:bCs/>
          <w:shd w:val="clear" w:color="auto" w:fill="FFFFFF"/>
        </w:rPr>
        <w:t xml:space="preserve"> was assessed </w:t>
      </w:r>
      <w:r w:rsidR="008011FA">
        <w:rPr>
          <w:bCs/>
          <w:shd w:val="clear" w:color="auto" w:fill="FFFFFF"/>
        </w:rPr>
        <w:t>using</w:t>
      </w:r>
      <w:r>
        <w:rPr>
          <w:bCs/>
          <w:shd w:val="clear" w:color="auto" w:fill="FFFFFF"/>
        </w:rPr>
        <w:t xml:space="preserve"> </w:t>
      </w:r>
      <w:r w:rsidR="00E66C9D" w:rsidRPr="00E82926">
        <w:rPr>
          <w:rFonts w:eastAsia="Calibri"/>
        </w:rPr>
        <w:t>bronchoalveolar lavage</w:t>
      </w:r>
      <w:r>
        <w:rPr>
          <w:bCs/>
          <w:shd w:val="clear" w:color="auto" w:fill="FFFFFF"/>
        </w:rPr>
        <w:t xml:space="preserve"> samples collected from mice</w:t>
      </w:r>
      <w:r w:rsidR="00843DAF">
        <w:rPr>
          <w:bCs/>
          <w:shd w:val="clear" w:color="auto" w:fill="FFFFFF"/>
        </w:rPr>
        <w:t>,</w:t>
      </w:r>
      <w:r w:rsidR="00470379">
        <w:rPr>
          <w:bCs/>
          <w:shd w:val="clear" w:color="auto" w:fill="FFFFFF"/>
        </w:rPr>
        <w:t xml:space="preserve"> </w:t>
      </w:r>
      <w:r w:rsidR="00843DAF">
        <w:rPr>
          <w:bCs/>
          <w:shd w:val="clear" w:color="auto" w:fill="FFFFFF"/>
        </w:rPr>
        <w:t>which</w:t>
      </w:r>
      <w:r w:rsidR="000F0403">
        <w:rPr>
          <w:bCs/>
          <w:shd w:val="clear" w:color="auto" w:fill="FFFFFF"/>
        </w:rPr>
        <w:t xml:space="preserve"> </w:t>
      </w:r>
      <w:r w:rsidR="00843DAF">
        <w:rPr>
          <w:bCs/>
          <w:shd w:val="clear" w:color="auto" w:fill="FFFFFF"/>
        </w:rPr>
        <w:t>originally</w:t>
      </w:r>
      <w:r w:rsidR="00470379">
        <w:rPr>
          <w:bCs/>
          <w:shd w:val="clear" w:color="auto" w:fill="FFFFFF"/>
        </w:rPr>
        <w:t xml:space="preserve"> </w:t>
      </w:r>
      <w:r w:rsidR="00470379" w:rsidRPr="00470379">
        <w:rPr>
          <w:bCs/>
          <w:shd w:val="clear" w:color="auto" w:fill="FFFFFF"/>
        </w:rPr>
        <w:t>contain</w:t>
      </w:r>
      <w:r w:rsidR="00843DAF">
        <w:rPr>
          <w:bCs/>
          <w:shd w:val="clear" w:color="auto" w:fill="FFFFFF"/>
        </w:rPr>
        <w:t>ed</w:t>
      </w:r>
      <w:r w:rsidR="00470379" w:rsidRPr="00470379">
        <w:rPr>
          <w:bCs/>
          <w:shd w:val="clear" w:color="auto" w:fill="FFFFFF"/>
        </w:rPr>
        <w:t xml:space="preserve"> relatively low concentrations of GAGs</w:t>
      </w:r>
      <w:r w:rsidR="00470379" w:rsidRPr="00B05737">
        <w:rPr>
          <w:b/>
          <w:bCs/>
          <w:shd w:val="clear" w:color="auto" w:fill="FFFFFF"/>
        </w:rPr>
        <w:t xml:space="preserve"> [1].</w:t>
      </w:r>
    </w:p>
    <w:p w14:paraId="09D6621D" w14:textId="137D4C3E" w:rsidR="00470379" w:rsidRPr="00E3474E" w:rsidRDefault="00470379" w:rsidP="0047037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>LAB MEDIA: Figure 3.</w:t>
      </w:r>
    </w:p>
    <w:p w14:paraId="01BA17A1" w14:textId="2DB9EFDB" w:rsidR="00470379" w:rsidRPr="00493F50" w:rsidRDefault="00493F50" w:rsidP="0047037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Additionally, the success of this technique was demonstrated on solid tissue samples as </w:t>
      </w:r>
      <w:r w:rsidRPr="00493F50">
        <w:rPr>
          <w:rFonts w:asciiTheme="minorHAnsi" w:hAnsiTheme="minorHAnsi" w:cstheme="minorHAnsi"/>
          <w:bCs/>
          <w:szCs w:val="24"/>
        </w:rPr>
        <w:t>the whole lung homogenate yielded an ample quantity of isolated</w:t>
      </w:r>
      <w:r w:rsidR="005B09F7">
        <w:rPr>
          <w:rFonts w:asciiTheme="minorHAnsi" w:hAnsiTheme="minorHAnsi" w:cstheme="minorHAnsi"/>
          <w:bCs/>
          <w:szCs w:val="24"/>
        </w:rPr>
        <w:t xml:space="preserve"> heparin sulfate </w:t>
      </w:r>
      <w:r w:rsidR="005B09F7" w:rsidRPr="00B05737">
        <w:rPr>
          <w:rFonts w:asciiTheme="minorHAnsi" w:hAnsiTheme="minorHAnsi" w:cstheme="minorHAnsi"/>
          <w:b/>
          <w:bCs/>
          <w:szCs w:val="24"/>
        </w:rPr>
        <w:t>[1]</w:t>
      </w:r>
      <w:r w:rsidRPr="0001504C">
        <w:rPr>
          <w:rFonts w:asciiTheme="minorHAnsi" w:hAnsiTheme="minorHAnsi" w:cstheme="minorHAnsi"/>
          <w:szCs w:val="24"/>
        </w:rPr>
        <w:t>,</w:t>
      </w:r>
      <w:r w:rsidRPr="00493F50">
        <w:rPr>
          <w:rFonts w:asciiTheme="minorHAnsi" w:hAnsiTheme="minorHAnsi" w:cstheme="minorHAnsi"/>
          <w:bCs/>
          <w:szCs w:val="24"/>
        </w:rPr>
        <w:t xml:space="preserve"> with the smallest fragments approximately equaling dp10 in size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5B09F7" w:rsidRPr="00B05737">
        <w:rPr>
          <w:rFonts w:asciiTheme="minorHAnsi" w:hAnsiTheme="minorHAnsi" w:cstheme="minorHAnsi"/>
          <w:b/>
          <w:bCs/>
          <w:szCs w:val="24"/>
        </w:rPr>
        <w:t>[2</w:t>
      </w:r>
      <w:r w:rsidRPr="00B05737">
        <w:rPr>
          <w:rFonts w:asciiTheme="minorHAnsi" w:hAnsiTheme="minorHAnsi" w:cstheme="minorHAnsi"/>
          <w:b/>
          <w:bCs/>
          <w:szCs w:val="24"/>
        </w:rPr>
        <w:t>].</w:t>
      </w:r>
    </w:p>
    <w:p w14:paraId="545F29C6" w14:textId="6BC523CD" w:rsidR="00493F50" w:rsidRPr="00B07A3B" w:rsidRDefault="00493F50" w:rsidP="00493F5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 xml:space="preserve">LAB MEDIA: Figure 4. </w:t>
      </w:r>
    </w:p>
    <w:p w14:paraId="4A2E2284" w14:textId="246A03CE" w:rsidR="00473E1C" w:rsidRPr="005B09F7" w:rsidRDefault="005B09F7" w:rsidP="005B09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 xml:space="preserve">LAB MEDIA: Figure 4.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 the </w:t>
      </w:r>
      <w:r>
        <w:rPr>
          <w:rFonts w:asciiTheme="minorHAnsi" w:hAnsiTheme="minorHAnsi" w:cstheme="minorHAnsi"/>
          <w:i/>
          <w:iCs/>
          <w:color w:val="0432FF"/>
        </w:rPr>
        <w:t>column on right (2.7M NaCl)</w:t>
      </w:r>
    </w:p>
    <w:p w14:paraId="514C5839" w14:textId="78E16D07" w:rsidR="00426CE6" w:rsidRDefault="00426CE6" w:rsidP="00473E1C">
      <w:pPr>
        <w:pStyle w:val="Heading1"/>
        <w:rPr>
          <w:rFonts w:asciiTheme="minorHAnsi" w:hAnsiTheme="minorHAnsi" w:cstheme="minorHAnsi"/>
        </w:rPr>
      </w:pPr>
    </w:p>
    <w:p w14:paraId="7B209C14" w14:textId="2D1092E5" w:rsidR="00426CE6" w:rsidRDefault="00426CE6" w:rsidP="00426CE6"/>
    <w:p w14:paraId="6FE016C2" w14:textId="77777777" w:rsidR="00426CE6" w:rsidRPr="006C04F5" w:rsidRDefault="00426CE6" w:rsidP="006C04F5"/>
    <w:p w14:paraId="66EEF93E" w14:textId="45E730EA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248C167" w14:textId="77777777" w:rsidR="00156B48" w:rsidRPr="00156B48" w:rsidRDefault="00156B48" w:rsidP="00156B48">
      <w:pPr>
        <w:rPr>
          <w:rFonts w:asciiTheme="minorHAnsi" w:hAnsiTheme="minorHAnsi" w:cstheme="minorHAnsi"/>
          <w:b/>
          <w:sz w:val="22"/>
          <w:szCs w:val="22"/>
        </w:rPr>
      </w:pPr>
      <w:r w:rsidRPr="00156B48">
        <w:rPr>
          <w:sz w:val="23"/>
          <w:szCs w:val="23"/>
          <w:highlight w:val="green"/>
        </w:rPr>
        <w:t>NOTE to VO talent: Please record the introduction and conclusion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4050A8BE" w:rsidR="00B07A3B" w:rsidRPr="0046632B" w:rsidRDefault="00843DA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3" w:name="_Hlk64557540"/>
      <w:bookmarkEnd w:id="2"/>
      <w:r>
        <w:rPr>
          <w:rFonts w:asciiTheme="minorHAnsi" w:hAnsiTheme="minorHAnsi" w:cstheme="minorHAnsi"/>
        </w:rPr>
        <w:t>It is most importan</w:t>
      </w:r>
      <w:r w:rsidR="000B437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to use freshly prepared reagents and to filter every reagent used in this protocol. Reagent quality is </w:t>
      </w:r>
      <w:r w:rsidR="0046632B">
        <w:rPr>
          <w:rFonts w:asciiTheme="minorHAnsi" w:hAnsiTheme="minorHAnsi" w:cstheme="minorHAnsi"/>
        </w:rPr>
        <w:t>critical for the</w:t>
      </w:r>
      <w:r>
        <w:rPr>
          <w:rFonts w:asciiTheme="minorHAnsi" w:hAnsiTheme="minorHAnsi" w:cstheme="minorHAnsi"/>
        </w:rPr>
        <w:t xml:space="preserve"> success </w:t>
      </w:r>
      <w:r w:rsidR="0046632B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this protocol</w:t>
      </w:r>
      <w:r w:rsidR="000B437C">
        <w:rPr>
          <w:rFonts w:asciiTheme="minorHAnsi" w:hAnsiTheme="minorHAnsi" w:cstheme="minorHAnsi"/>
        </w:rPr>
        <w:t>.</w:t>
      </w:r>
    </w:p>
    <w:p w14:paraId="53981D27" w14:textId="77777777" w:rsidR="0046632B" w:rsidRPr="006C04F5" w:rsidRDefault="0046632B" w:rsidP="0046632B">
      <w:pPr>
        <w:pStyle w:val="ListParagraph"/>
        <w:spacing w:before="240"/>
        <w:ind w:left="792"/>
        <w:outlineLvl w:val="0"/>
        <w:rPr>
          <w:rFonts w:asciiTheme="minorHAnsi" w:eastAsia="Times New Roman" w:hAnsiTheme="minorHAnsi" w:cstheme="minorHAnsi"/>
          <w:szCs w:val="24"/>
        </w:rPr>
      </w:pPr>
    </w:p>
    <w:p w14:paraId="45BA0E0D" w14:textId="2E80A75C" w:rsidR="000B437C" w:rsidRPr="00B2068F" w:rsidRDefault="000B437C" w:rsidP="000B437C">
      <w:pPr>
        <w:pStyle w:val="ListParagraph"/>
        <w:numPr>
          <w:ilvl w:val="2"/>
          <w:numId w:val="3"/>
        </w:numPr>
        <w:spacing w:before="240"/>
        <w:ind w:left="1627" w:hanging="720"/>
        <w:outlineLvl w:val="0"/>
        <w:rPr>
          <w:rFonts w:asciiTheme="minorHAnsi" w:eastAsia="Times New Roman" w:hAnsiTheme="minorHAnsi" w:cstheme="minorHAnsi"/>
          <w:szCs w:val="24"/>
        </w:rPr>
      </w:pPr>
      <w:bookmarkStart w:id="4" w:name="_Hlk64557604"/>
      <w:bookmarkStart w:id="5" w:name="_Hlk64557559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3.3.</w:t>
      </w:r>
      <w:bookmarkEnd w:id="4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>1</w:t>
      </w:r>
    </w:p>
    <w:bookmarkEnd w:id="3"/>
    <w:bookmarkEnd w:id="5"/>
    <w:p w14:paraId="16AB1363" w14:textId="642DCFD2" w:rsidR="00A84BA8" w:rsidRPr="002B025E" w:rsidRDefault="00A84BA8" w:rsidP="006C04F5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00A2F" w14:textId="77777777" w:rsidR="00273353" w:rsidRDefault="00273353">
      <w:r>
        <w:separator/>
      </w:r>
    </w:p>
    <w:p w14:paraId="3713A45C" w14:textId="77777777" w:rsidR="00273353" w:rsidRDefault="00273353"/>
  </w:endnote>
  <w:endnote w:type="continuationSeparator" w:id="0">
    <w:p w14:paraId="0372CBA3" w14:textId="77777777" w:rsidR="00273353" w:rsidRDefault="00273353">
      <w:r>
        <w:continuationSeparator/>
      </w:r>
    </w:p>
    <w:p w14:paraId="65FACDDB" w14:textId="77777777" w:rsidR="00273353" w:rsidRDefault="00273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⣜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996A5F" w:rsidRDefault="00996A5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996A5F" w:rsidRDefault="00996A5F" w:rsidP="001E230F">
    <w:pPr>
      <w:pStyle w:val="Footer"/>
      <w:ind w:right="360"/>
    </w:pPr>
  </w:p>
  <w:p w14:paraId="1151463A" w14:textId="77777777" w:rsidR="00996A5F" w:rsidRDefault="00996A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6393D5D" w:rsidR="00996A5F" w:rsidRPr="00790E8C" w:rsidRDefault="00996A5F" w:rsidP="0046632B">
    <w:pPr>
      <w:pStyle w:val="Footer"/>
      <w:tabs>
        <w:tab w:val="clear" w:pos="8640"/>
        <w:tab w:val="left" w:pos="5993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56B48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46632B">
      <w:rPr>
        <w:rFonts w:asciiTheme="minorHAnsi" w:hAnsiTheme="minorHAnsi" w:cstheme="minorHAnsi"/>
        <w:szCs w:val="24"/>
        <w:lang w:val="en-US"/>
      </w:rPr>
      <w:t>February 21, 2021</w:t>
    </w:r>
    <w:r w:rsidR="0046632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D83F5" w14:textId="77777777" w:rsidR="00273353" w:rsidRDefault="00273353">
      <w:r>
        <w:separator/>
      </w:r>
    </w:p>
    <w:p w14:paraId="186C1484" w14:textId="77777777" w:rsidR="00273353" w:rsidRDefault="00273353"/>
  </w:footnote>
  <w:footnote w:type="continuationSeparator" w:id="0">
    <w:p w14:paraId="2B5B95AE" w14:textId="77777777" w:rsidR="00273353" w:rsidRDefault="00273353">
      <w:r>
        <w:continuationSeparator/>
      </w:r>
    </w:p>
    <w:p w14:paraId="7389EE81" w14:textId="77777777" w:rsidR="00273353" w:rsidRDefault="00273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1659D" w14:textId="77777777" w:rsidR="00B01593" w:rsidRPr="006D3AC7" w:rsidRDefault="00B01593" w:rsidP="00B0159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7F841BE9" wp14:editId="0A2FBEB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996A5F" w:rsidRDefault="00996A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F983950"/>
    <w:multiLevelType w:val="multilevel"/>
    <w:tmpl w:val="4F3E70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311B2"/>
    <w:multiLevelType w:val="multilevel"/>
    <w:tmpl w:val="96CA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4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7B04E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6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1BA6"/>
    <w:rsid w:val="00003C8B"/>
    <w:rsid w:val="00004855"/>
    <w:rsid w:val="000051DE"/>
    <w:rsid w:val="0000605D"/>
    <w:rsid w:val="00010DD0"/>
    <w:rsid w:val="0001266D"/>
    <w:rsid w:val="00013862"/>
    <w:rsid w:val="0001504C"/>
    <w:rsid w:val="00023E22"/>
    <w:rsid w:val="00025DE9"/>
    <w:rsid w:val="00032370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37C"/>
    <w:rsid w:val="000B4E9A"/>
    <w:rsid w:val="000B6CFF"/>
    <w:rsid w:val="000C0740"/>
    <w:rsid w:val="000C39AF"/>
    <w:rsid w:val="000D065F"/>
    <w:rsid w:val="000D17E8"/>
    <w:rsid w:val="000D2C59"/>
    <w:rsid w:val="000D35D9"/>
    <w:rsid w:val="000D67E3"/>
    <w:rsid w:val="000E1C29"/>
    <w:rsid w:val="000E236A"/>
    <w:rsid w:val="000F0403"/>
    <w:rsid w:val="000F05F6"/>
    <w:rsid w:val="001016BD"/>
    <w:rsid w:val="0010311A"/>
    <w:rsid w:val="00106F46"/>
    <w:rsid w:val="001115D1"/>
    <w:rsid w:val="00125924"/>
    <w:rsid w:val="00126973"/>
    <w:rsid w:val="00143557"/>
    <w:rsid w:val="001469E6"/>
    <w:rsid w:val="00151824"/>
    <w:rsid w:val="001528A5"/>
    <w:rsid w:val="00156B48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6F7"/>
    <w:rsid w:val="001C7BBC"/>
    <w:rsid w:val="001D66A5"/>
    <w:rsid w:val="001E2225"/>
    <w:rsid w:val="001E230F"/>
    <w:rsid w:val="001E52A3"/>
    <w:rsid w:val="001F0890"/>
    <w:rsid w:val="00202C90"/>
    <w:rsid w:val="00214268"/>
    <w:rsid w:val="0021783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353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0605"/>
    <w:rsid w:val="002E3676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053E"/>
    <w:rsid w:val="003A1109"/>
    <w:rsid w:val="003A49C2"/>
    <w:rsid w:val="003B5E26"/>
    <w:rsid w:val="003C1044"/>
    <w:rsid w:val="003C32EC"/>
    <w:rsid w:val="003D0847"/>
    <w:rsid w:val="003E2BC9"/>
    <w:rsid w:val="003E5F7C"/>
    <w:rsid w:val="003F1627"/>
    <w:rsid w:val="003F4B52"/>
    <w:rsid w:val="004034B6"/>
    <w:rsid w:val="0040767C"/>
    <w:rsid w:val="004114EA"/>
    <w:rsid w:val="00414B4F"/>
    <w:rsid w:val="00426350"/>
    <w:rsid w:val="00426CE6"/>
    <w:rsid w:val="00440404"/>
    <w:rsid w:val="00440FFA"/>
    <w:rsid w:val="004425EC"/>
    <w:rsid w:val="00450B27"/>
    <w:rsid w:val="00453116"/>
    <w:rsid w:val="00455510"/>
    <w:rsid w:val="00456A5D"/>
    <w:rsid w:val="00461E5E"/>
    <w:rsid w:val="00464D72"/>
    <w:rsid w:val="0046632B"/>
    <w:rsid w:val="00470379"/>
    <w:rsid w:val="00472752"/>
    <w:rsid w:val="0047306D"/>
    <w:rsid w:val="00473E1C"/>
    <w:rsid w:val="0048283A"/>
    <w:rsid w:val="00482D4C"/>
    <w:rsid w:val="00483E1B"/>
    <w:rsid w:val="00486EEE"/>
    <w:rsid w:val="00493A57"/>
    <w:rsid w:val="00493F50"/>
    <w:rsid w:val="004A6883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EB4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5FB0"/>
    <w:rsid w:val="005B09F7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3352"/>
    <w:rsid w:val="0069665E"/>
    <w:rsid w:val="006A0250"/>
    <w:rsid w:val="006A14A2"/>
    <w:rsid w:val="006A21CB"/>
    <w:rsid w:val="006A6324"/>
    <w:rsid w:val="006B2573"/>
    <w:rsid w:val="006C04F5"/>
    <w:rsid w:val="006C08AE"/>
    <w:rsid w:val="006C0E87"/>
    <w:rsid w:val="006D3AC7"/>
    <w:rsid w:val="006D7676"/>
    <w:rsid w:val="006F2285"/>
    <w:rsid w:val="0071294C"/>
    <w:rsid w:val="00724E3B"/>
    <w:rsid w:val="00731E5D"/>
    <w:rsid w:val="00737D2C"/>
    <w:rsid w:val="00745D4B"/>
    <w:rsid w:val="00746865"/>
    <w:rsid w:val="007548F3"/>
    <w:rsid w:val="007574EC"/>
    <w:rsid w:val="00760D10"/>
    <w:rsid w:val="0077071A"/>
    <w:rsid w:val="00777388"/>
    <w:rsid w:val="00790E8C"/>
    <w:rsid w:val="007A4E1D"/>
    <w:rsid w:val="007B0FBB"/>
    <w:rsid w:val="007B3E0E"/>
    <w:rsid w:val="007B631A"/>
    <w:rsid w:val="007C5802"/>
    <w:rsid w:val="007D4222"/>
    <w:rsid w:val="007D61A8"/>
    <w:rsid w:val="007E5A15"/>
    <w:rsid w:val="007F1279"/>
    <w:rsid w:val="007F48D4"/>
    <w:rsid w:val="008011FA"/>
    <w:rsid w:val="00802635"/>
    <w:rsid w:val="00804C75"/>
    <w:rsid w:val="00806B1B"/>
    <w:rsid w:val="00817D9F"/>
    <w:rsid w:val="0082165B"/>
    <w:rsid w:val="0083216B"/>
    <w:rsid w:val="00832FA5"/>
    <w:rsid w:val="008373A7"/>
    <w:rsid w:val="00843DAF"/>
    <w:rsid w:val="008459FC"/>
    <w:rsid w:val="00851B3E"/>
    <w:rsid w:val="00854994"/>
    <w:rsid w:val="00860BC3"/>
    <w:rsid w:val="008725D0"/>
    <w:rsid w:val="00873D1A"/>
    <w:rsid w:val="00875BE8"/>
    <w:rsid w:val="00877B88"/>
    <w:rsid w:val="0088113B"/>
    <w:rsid w:val="008A0177"/>
    <w:rsid w:val="008C3472"/>
    <w:rsid w:val="008D2A6A"/>
    <w:rsid w:val="008D58EC"/>
    <w:rsid w:val="008E74F7"/>
    <w:rsid w:val="008F053D"/>
    <w:rsid w:val="008F2C3D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6A5F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7026"/>
    <w:rsid w:val="009E2A52"/>
    <w:rsid w:val="009E4241"/>
    <w:rsid w:val="009F356C"/>
    <w:rsid w:val="009F51F2"/>
    <w:rsid w:val="00A07468"/>
    <w:rsid w:val="00A16501"/>
    <w:rsid w:val="00A20DA8"/>
    <w:rsid w:val="00A218EC"/>
    <w:rsid w:val="00A255B5"/>
    <w:rsid w:val="00A273C5"/>
    <w:rsid w:val="00A310D7"/>
    <w:rsid w:val="00A3138F"/>
    <w:rsid w:val="00A319BE"/>
    <w:rsid w:val="00A31F9A"/>
    <w:rsid w:val="00A40760"/>
    <w:rsid w:val="00A44EFB"/>
    <w:rsid w:val="00A60320"/>
    <w:rsid w:val="00A66145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1593"/>
    <w:rsid w:val="00B04340"/>
    <w:rsid w:val="00B05737"/>
    <w:rsid w:val="00B07A3B"/>
    <w:rsid w:val="00B13941"/>
    <w:rsid w:val="00B22B31"/>
    <w:rsid w:val="00B340A8"/>
    <w:rsid w:val="00B40E12"/>
    <w:rsid w:val="00B435B8"/>
    <w:rsid w:val="00B4499C"/>
    <w:rsid w:val="00B5116D"/>
    <w:rsid w:val="00B57784"/>
    <w:rsid w:val="00B6201D"/>
    <w:rsid w:val="00B653B7"/>
    <w:rsid w:val="00B66A14"/>
    <w:rsid w:val="00B7250F"/>
    <w:rsid w:val="00B807E5"/>
    <w:rsid w:val="00B847A0"/>
    <w:rsid w:val="00B87BC5"/>
    <w:rsid w:val="00BA4B8D"/>
    <w:rsid w:val="00BC6DA7"/>
    <w:rsid w:val="00BD4346"/>
    <w:rsid w:val="00BD466C"/>
    <w:rsid w:val="00BE051D"/>
    <w:rsid w:val="00BE756D"/>
    <w:rsid w:val="00BF2674"/>
    <w:rsid w:val="00BF47C9"/>
    <w:rsid w:val="00C00F3F"/>
    <w:rsid w:val="00C035C7"/>
    <w:rsid w:val="00C12062"/>
    <w:rsid w:val="00C2620F"/>
    <w:rsid w:val="00C34149"/>
    <w:rsid w:val="00C34F4C"/>
    <w:rsid w:val="00C602B2"/>
    <w:rsid w:val="00C70C90"/>
    <w:rsid w:val="00C7374B"/>
    <w:rsid w:val="00C75928"/>
    <w:rsid w:val="00C8109F"/>
    <w:rsid w:val="00C82679"/>
    <w:rsid w:val="00C836F3"/>
    <w:rsid w:val="00C97B11"/>
    <w:rsid w:val="00CB039A"/>
    <w:rsid w:val="00CB5DE5"/>
    <w:rsid w:val="00CC0C58"/>
    <w:rsid w:val="00CC29BF"/>
    <w:rsid w:val="00CD4AF1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2DF9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3101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474E"/>
    <w:rsid w:val="00E355EE"/>
    <w:rsid w:val="00E44C46"/>
    <w:rsid w:val="00E662CA"/>
    <w:rsid w:val="00E66C9D"/>
    <w:rsid w:val="00E77CE2"/>
    <w:rsid w:val="00E8076C"/>
    <w:rsid w:val="00E8515F"/>
    <w:rsid w:val="00E87DA4"/>
    <w:rsid w:val="00E91A97"/>
    <w:rsid w:val="00EA15F6"/>
    <w:rsid w:val="00EA20E5"/>
    <w:rsid w:val="00EA2756"/>
    <w:rsid w:val="00EA4B94"/>
    <w:rsid w:val="00EA60D4"/>
    <w:rsid w:val="00EB6BF4"/>
    <w:rsid w:val="00EC098C"/>
    <w:rsid w:val="00EC1152"/>
    <w:rsid w:val="00EC3C46"/>
    <w:rsid w:val="00EC69FF"/>
    <w:rsid w:val="00ED00F1"/>
    <w:rsid w:val="00ED23F4"/>
    <w:rsid w:val="00ED592D"/>
    <w:rsid w:val="00EE1E2F"/>
    <w:rsid w:val="00EE39ED"/>
    <w:rsid w:val="00EE4460"/>
    <w:rsid w:val="00EF273B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0987"/>
    <w:rsid w:val="00F95E8D"/>
    <w:rsid w:val="00FA1A9D"/>
    <w:rsid w:val="00FA532D"/>
    <w:rsid w:val="00FA58BF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s.lariviere@cuanschutz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73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iaorui.han@curtin.edu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8933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3</cp:revision>
  <cp:lastPrinted>2021-04-14T07:13:00Z</cp:lastPrinted>
  <dcterms:created xsi:type="dcterms:W3CDTF">2021-04-14T07:13:00Z</dcterms:created>
  <dcterms:modified xsi:type="dcterms:W3CDTF">2021-04-14T07:16:00Z</dcterms:modified>
</cp:coreProperties>
</file>