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85AC10F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7D5888">
        <w:rPr>
          <w:rFonts w:asciiTheme="majorHAnsi" w:hAnsiTheme="majorHAnsi" w:cstheme="majorHAnsi"/>
          <w:b/>
          <w:i w:val="0"/>
          <w:szCs w:val="24"/>
        </w:rPr>
        <w:t>62318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00433956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7D5888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https://www.jove.com/account/file-uploader?src=19007038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E5DDB5F" w14:textId="12D0F71F" w:rsidR="007D5888" w:rsidRDefault="007D5888" w:rsidP="007D5888">
      <w:pPr>
        <w:rPr>
          <w:rFonts w:asciiTheme="majorHAnsi" w:hAnsiTheme="majorHAnsi" w:cstheme="majorHAnsi"/>
          <w:bCs/>
          <w:szCs w:val="24"/>
        </w:rPr>
      </w:pPr>
      <w:r w:rsidRPr="007D5888">
        <w:rPr>
          <w:rFonts w:asciiTheme="majorHAnsi" w:hAnsiTheme="majorHAnsi" w:cstheme="majorHAnsi"/>
          <w:bCs/>
          <w:szCs w:val="24"/>
        </w:rPr>
        <w:t>1.1.</w:t>
      </w:r>
      <w:r w:rsidRPr="007D5888">
        <w:rPr>
          <w:rFonts w:asciiTheme="majorHAnsi" w:hAnsiTheme="majorHAnsi" w:cstheme="majorHAnsi"/>
          <w:bCs/>
          <w:szCs w:val="24"/>
        </w:rPr>
        <w:tab/>
      </w:r>
      <w:r w:rsidRPr="007D5888">
        <w:rPr>
          <w:rFonts w:asciiTheme="majorHAnsi" w:hAnsiTheme="majorHAnsi" w:cstheme="majorHAnsi"/>
          <w:b/>
          <w:szCs w:val="24"/>
        </w:rPr>
        <w:t xml:space="preserve">Ina </w:t>
      </w:r>
      <w:proofErr w:type="spellStart"/>
      <w:r w:rsidRPr="007D5888">
        <w:rPr>
          <w:rFonts w:asciiTheme="majorHAnsi" w:hAnsiTheme="majorHAnsi" w:cstheme="majorHAnsi"/>
          <w:b/>
          <w:szCs w:val="24"/>
        </w:rPr>
        <w:t>Sonnen</w:t>
      </w:r>
      <w:proofErr w:type="spellEnd"/>
      <w:r w:rsidRPr="007D5888">
        <w:rPr>
          <w:rFonts w:asciiTheme="majorHAnsi" w:hAnsiTheme="majorHAnsi" w:cstheme="majorHAnsi"/>
          <w:bCs/>
          <w:szCs w:val="24"/>
        </w:rPr>
        <w:t>: Signaling pathways controlling multicellular systems are dynamic. To understand the function of these dynamics, it is essential to be able to subtly modulate them rather than changing overall signaling activity.</w:t>
      </w:r>
    </w:p>
    <w:p w14:paraId="75A528B7" w14:textId="77777777" w:rsidR="007D5888" w:rsidRPr="007D5888" w:rsidRDefault="007D5888" w:rsidP="007D5888">
      <w:pPr>
        <w:rPr>
          <w:rFonts w:asciiTheme="majorHAnsi" w:hAnsiTheme="majorHAnsi" w:cstheme="majorHAnsi"/>
          <w:bCs/>
          <w:szCs w:val="24"/>
        </w:rPr>
      </w:pPr>
    </w:p>
    <w:p w14:paraId="31B5AB32" w14:textId="2BF561B6" w:rsidR="007D5888" w:rsidRDefault="007D5888" w:rsidP="007D5888">
      <w:pPr>
        <w:rPr>
          <w:rFonts w:asciiTheme="majorHAnsi" w:hAnsiTheme="majorHAnsi" w:cstheme="majorHAnsi"/>
          <w:bCs/>
          <w:szCs w:val="24"/>
        </w:rPr>
      </w:pPr>
      <w:r w:rsidRPr="007D5888">
        <w:rPr>
          <w:rFonts w:asciiTheme="majorHAnsi" w:hAnsiTheme="majorHAnsi" w:cstheme="majorHAnsi"/>
          <w:bCs/>
          <w:szCs w:val="24"/>
        </w:rPr>
        <w:t>1.1.1.</w:t>
      </w:r>
      <w:r w:rsidRPr="007D5888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FB25F5A" w14:textId="77777777" w:rsidR="007D5888" w:rsidRPr="007D5888" w:rsidRDefault="007D5888" w:rsidP="007D5888">
      <w:pPr>
        <w:rPr>
          <w:rFonts w:asciiTheme="majorHAnsi" w:hAnsiTheme="majorHAnsi" w:cstheme="majorHAnsi"/>
          <w:bCs/>
          <w:szCs w:val="24"/>
        </w:rPr>
      </w:pPr>
    </w:p>
    <w:p w14:paraId="21757548" w14:textId="22C0EB3A" w:rsidR="007D5888" w:rsidRDefault="007D5888" w:rsidP="007D5888">
      <w:pPr>
        <w:rPr>
          <w:rFonts w:asciiTheme="majorHAnsi" w:hAnsiTheme="majorHAnsi" w:cstheme="majorHAnsi"/>
          <w:bCs/>
          <w:szCs w:val="24"/>
        </w:rPr>
      </w:pPr>
      <w:r w:rsidRPr="007D5888">
        <w:rPr>
          <w:rFonts w:asciiTheme="majorHAnsi" w:hAnsiTheme="majorHAnsi" w:cstheme="majorHAnsi"/>
          <w:bCs/>
          <w:szCs w:val="24"/>
        </w:rPr>
        <w:t>1.2.</w:t>
      </w:r>
      <w:r w:rsidRPr="007D5888">
        <w:rPr>
          <w:rFonts w:asciiTheme="majorHAnsi" w:hAnsiTheme="majorHAnsi" w:cstheme="majorHAnsi"/>
          <w:bCs/>
          <w:szCs w:val="24"/>
        </w:rPr>
        <w:tab/>
      </w:r>
      <w:r w:rsidRPr="007D5888">
        <w:rPr>
          <w:rFonts w:asciiTheme="majorHAnsi" w:hAnsiTheme="majorHAnsi" w:cstheme="majorHAnsi"/>
          <w:b/>
          <w:szCs w:val="24"/>
        </w:rPr>
        <w:t xml:space="preserve">Marek van </w:t>
      </w:r>
      <w:proofErr w:type="spellStart"/>
      <w:r w:rsidRPr="007D5888">
        <w:rPr>
          <w:rFonts w:asciiTheme="majorHAnsi" w:hAnsiTheme="majorHAnsi" w:cstheme="majorHAnsi"/>
          <w:b/>
          <w:szCs w:val="24"/>
        </w:rPr>
        <w:t>Oostrom</w:t>
      </w:r>
      <w:proofErr w:type="spellEnd"/>
      <w:r w:rsidRPr="007D5888">
        <w:rPr>
          <w:rFonts w:asciiTheme="majorHAnsi" w:hAnsiTheme="majorHAnsi" w:cstheme="majorHAnsi"/>
          <w:bCs/>
          <w:szCs w:val="24"/>
        </w:rPr>
        <w:t xml:space="preserve">: This protocol uses a microfluidic system that allows functional dissection of signaling oscillations in developing mouse embryos. </w:t>
      </w:r>
    </w:p>
    <w:p w14:paraId="5E0CDD78" w14:textId="77777777" w:rsidR="007D5888" w:rsidRPr="007D5888" w:rsidRDefault="007D5888" w:rsidP="007D5888">
      <w:pPr>
        <w:rPr>
          <w:rFonts w:asciiTheme="majorHAnsi" w:hAnsiTheme="majorHAnsi" w:cstheme="majorHAnsi"/>
          <w:bCs/>
          <w:szCs w:val="24"/>
        </w:rPr>
      </w:pPr>
    </w:p>
    <w:p w14:paraId="2285C01C" w14:textId="32211603" w:rsidR="00D67A99" w:rsidRPr="00D67A99" w:rsidRDefault="007D5888" w:rsidP="007D5888">
      <w:pPr>
        <w:rPr>
          <w:rFonts w:asciiTheme="majorHAnsi" w:hAnsiTheme="majorHAnsi" w:cstheme="majorHAnsi"/>
          <w:bCs/>
          <w:szCs w:val="24"/>
        </w:rPr>
      </w:pPr>
      <w:r w:rsidRPr="007D5888">
        <w:rPr>
          <w:rFonts w:asciiTheme="majorHAnsi" w:hAnsiTheme="majorHAnsi" w:cstheme="majorHAnsi"/>
          <w:bCs/>
          <w:szCs w:val="24"/>
        </w:rPr>
        <w:t>1.2.1.</w:t>
      </w:r>
      <w:r w:rsidRPr="007D5888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D588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4.2.1, 4.2.2</w:t>
      </w:r>
    </w:p>
    <w:p w14:paraId="5060602D" w14:textId="1C568D18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7C79ADD6" w:rsidR="00D67A99" w:rsidRDefault="00D67A99" w:rsidP="00570CB6">
      <w:pPr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OPTIONAL Intro:</w:t>
      </w:r>
    </w:p>
    <w:p w14:paraId="51DF614F" w14:textId="77777777" w:rsidR="00570CB6" w:rsidRPr="00D67A99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62F0C85F" w14:textId="2E9936C9" w:rsidR="007D5888" w:rsidRDefault="007D5888" w:rsidP="007D5888">
      <w:pPr>
        <w:rPr>
          <w:rFonts w:asciiTheme="majorHAnsi" w:hAnsiTheme="majorHAnsi" w:cstheme="majorHAnsi"/>
          <w:bCs/>
        </w:rPr>
      </w:pPr>
      <w:r w:rsidRPr="007D5888">
        <w:rPr>
          <w:rFonts w:asciiTheme="majorHAnsi" w:hAnsiTheme="majorHAnsi" w:cstheme="majorHAnsi"/>
          <w:bCs/>
        </w:rPr>
        <w:t>1.3.</w:t>
      </w:r>
      <w:r w:rsidRPr="007D5888">
        <w:rPr>
          <w:rFonts w:asciiTheme="majorHAnsi" w:hAnsiTheme="majorHAnsi" w:cstheme="majorHAnsi"/>
          <w:bCs/>
        </w:rPr>
        <w:tab/>
      </w:r>
      <w:r w:rsidRPr="007D5888">
        <w:rPr>
          <w:rFonts w:asciiTheme="majorHAnsi" w:hAnsiTheme="majorHAnsi" w:cstheme="majorHAnsi"/>
          <w:b/>
        </w:rPr>
        <w:t>Wilke Meijer</w:t>
      </w:r>
      <w:r w:rsidRPr="007D5888">
        <w:rPr>
          <w:rFonts w:asciiTheme="majorHAnsi" w:hAnsiTheme="majorHAnsi" w:cstheme="majorHAnsi"/>
          <w:bCs/>
        </w:rPr>
        <w:t xml:space="preserve">: Signaling dynamics have been found in many tissues including adult ones. Microfluidics is a versatile tool that can be adapted to suit many model systems, including cell, tissue and embryo cultures. </w:t>
      </w:r>
    </w:p>
    <w:p w14:paraId="46D78FF7" w14:textId="77777777" w:rsidR="007D5888" w:rsidRPr="007D5888" w:rsidRDefault="007D5888" w:rsidP="007D5888">
      <w:pPr>
        <w:rPr>
          <w:rFonts w:asciiTheme="majorHAnsi" w:hAnsiTheme="majorHAnsi" w:cstheme="majorHAnsi"/>
          <w:bCs/>
        </w:rPr>
      </w:pPr>
    </w:p>
    <w:p w14:paraId="320FD9EA" w14:textId="4A43D3EE" w:rsidR="00570CB6" w:rsidRPr="00D67A99" w:rsidRDefault="007D5888" w:rsidP="007D5888">
      <w:pPr>
        <w:rPr>
          <w:rFonts w:asciiTheme="majorHAnsi" w:hAnsiTheme="majorHAnsi" w:cstheme="majorHAnsi"/>
          <w:bCs/>
        </w:rPr>
      </w:pPr>
      <w:r w:rsidRPr="007D5888">
        <w:rPr>
          <w:rFonts w:asciiTheme="majorHAnsi" w:hAnsiTheme="majorHAnsi" w:cstheme="majorHAnsi"/>
          <w:bCs/>
        </w:rPr>
        <w:t>1.3.1.</w:t>
      </w:r>
      <w:r w:rsidRPr="007D5888">
        <w:rPr>
          <w:rFonts w:asciiTheme="majorHAnsi" w:hAnsiTheme="majorHAnsi" w:cstheme="majorHAnsi"/>
          <w:bCs/>
        </w:rPr>
        <w:tab/>
        <w:t xml:space="preserve">INTERVIEW: Named talent says the statement above in an interview-style shot, looking slightly off-camera. </w:t>
      </w:r>
      <w:r w:rsidRPr="007D588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4.2.3</w:t>
      </w: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9E8830A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6.1.</w:t>
      </w:r>
      <w:r w:rsidRPr="007D5888">
        <w:rPr>
          <w:rFonts w:asciiTheme="majorHAnsi" w:hAnsiTheme="majorHAnsi" w:cstheme="majorHAnsi"/>
          <w:szCs w:val="24"/>
        </w:rPr>
        <w:tab/>
      </w:r>
      <w:r w:rsidRPr="007D5888">
        <w:rPr>
          <w:rFonts w:asciiTheme="majorHAnsi" w:hAnsiTheme="majorHAnsi" w:cstheme="majorHAnsi"/>
          <w:b/>
          <w:bCs/>
          <w:szCs w:val="24"/>
        </w:rPr>
        <w:t>Wilke Meijer</w:t>
      </w:r>
      <w:r w:rsidRPr="007D5888">
        <w:rPr>
          <w:rFonts w:asciiTheme="majorHAnsi" w:hAnsiTheme="majorHAnsi" w:cstheme="majorHAnsi"/>
          <w:szCs w:val="24"/>
        </w:rPr>
        <w:t xml:space="preserve">: It is critical to prevent evaporation of liquid during the microfluidic experiment. Otherwise, air bubbles form on the chip that interfere with the medium </w:t>
      </w:r>
      <w:r w:rsidRPr="007D5888">
        <w:rPr>
          <w:rFonts w:asciiTheme="majorHAnsi" w:hAnsiTheme="majorHAnsi" w:cstheme="majorHAnsi"/>
          <w:szCs w:val="24"/>
        </w:rPr>
        <w:lastRenderedPageBreak/>
        <w:t>flow. To prevent this, degas the medium and the chip and make sure that humidity in the incubator is high enough.</w:t>
      </w:r>
    </w:p>
    <w:p w14:paraId="57F7D3D9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</w:p>
    <w:p w14:paraId="59871508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6.1.1.</w:t>
      </w:r>
      <w:r w:rsidRPr="007D5888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7D5888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4.1.2, 4.1.3, 4.4.3</w:t>
      </w:r>
    </w:p>
    <w:p w14:paraId="2E3EAEA5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</w:p>
    <w:p w14:paraId="35BEC882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6.2.</w:t>
      </w:r>
      <w:r w:rsidRPr="007D5888">
        <w:rPr>
          <w:rFonts w:asciiTheme="majorHAnsi" w:hAnsiTheme="majorHAnsi" w:cstheme="majorHAnsi"/>
          <w:szCs w:val="24"/>
        </w:rPr>
        <w:tab/>
      </w:r>
      <w:r w:rsidRPr="007D5888">
        <w:rPr>
          <w:rFonts w:asciiTheme="majorHAnsi" w:hAnsiTheme="majorHAnsi" w:cstheme="majorHAnsi"/>
          <w:b/>
          <w:bCs/>
          <w:szCs w:val="24"/>
        </w:rPr>
        <w:t xml:space="preserve">Marek van </w:t>
      </w:r>
      <w:proofErr w:type="spellStart"/>
      <w:r w:rsidRPr="007D5888">
        <w:rPr>
          <w:rFonts w:asciiTheme="majorHAnsi" w:hAnsiTheme="majorHAnsi" w:cstheme="majorHAnsi"/>
          <w:b/>
          <w:bCs/>
          <w:szCs w:val="24"/>
        </w:rPr>
        <w:t>Oostrom</w:t>
      </w:r>
      <w:proofErr w:type="spellEnd"/>
      <w:r w:rsidRPr="007D5888">
        <w:rPr>
          <w:rFonts w:asciiTheme="majorHAnsi" w:hAnsiTheme="majorHAnsi" w:cstheme="majorHAnsi"/>
          <w:szCs w:val="24"/>
        </w:rPr>
        <w:t>: Using this method, signaling dynamics can be modulated and their effect can be analyzed by real-time imaging of fluorescent reporters, immunostainings or in situ hybridization. The tissue can also be extracted from the chip for further analysis.</w:t>
      </w:r>
    </w:p>
    <w:p w14:paraId="731EF186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</w:p>
    <w:p w14:paraId="05249AC5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6.2.1.</w:t>
      </w:r>
      <w:r w:rsidRPr="007D5888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6852190F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</w:p>
    <w:p w14:paraId="309835B5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6.3.</w:t>
      </w:r>
      <w:r w:rsidRPr="007D5888">
        <w:rPr>
          <w:rFonts w:asciiTheme="majorHAnsi" w:hAnsiTheme="majorHAnsi" w:cstheme="majorHAnsi"/>
          <w:szCs w:val="24"/>
        </w:rPr>
        <w:tab/>
      </w:r>
      <w:r w:rsidRPr="007D5888">
        <w:rPr>
          <w:rFonts w:asciiTheme="majorHAnsi" w:hAnsiTheme="majorHAnsi" w:cstheme="majorHAnsi"/>
          <w:b/>
          <w:bCs/>
          <w:szCs w:val="24"/>
        </w:rPr>
        <w:t xml:space="preserve">Ina </w:t>
      </w:r>
      <w:proofErr w:type="spellStart"/>
      <w:r w:rsidRPr="007D5888">
        <w:rPr>
          <w:rFonts w:asciiTheme="majorHAnsi" w:hAnsiTheme="majorHAnsi" w:cstheme="majorHAnsi"/>
          <w:b/>
          <w:bCs/>
          <w:szCs w:val="24"/>
        </w:rPr>
        <w:t>Sonnen</w:t>
      </w:r>
      <w:proofErr w:type="spellEnd"/>
      <w:r w:rsidRPr="007D5888">
        <w:rPr>
          <w:rFonts w:asciiTheme="majorHAnsi" w:hAnsiTheme="majorHAnsi" w:cstheme="majorHAnsi"/>
          <w:szCs w:val="24"/>
        </w:rPr>
        <w:t>: One can use this method to study how signaling oscillations function in embryonic development. This protocol was applied to demonstrate the importance of phase-shift between two signaling pathways for proper segmentation of the mouse embryo, which can dissect the mechanisms of dynamic signal encoding in multicellular systems.</w:t>
      </w:r>
    </w:p>
    <w:p w14:paraId="5A5131C0" w14:textId="77777777" w:rsidR="007D5888" w:rsidRPr="007D5888" w:rsidRDefault="007D5888" w:rsidP="007D5888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77EE7A26" w:rsidR="007F08C5" w:rsidRPr="00CB43CE" w:rsidRDefault="007D5888" w:rsidP="007D5888">
      <w:pPr>
        <w:outlineLvl w:val="0"/>
        <w:rPr>
          <w:rFonts w:asciiTheme="majorHAnsi" w:hAnsiTheme="majorHAnsi" w:cstheme="majorHAnsi"/>
          <w:szCs w:val="24"/>
        </w:rPr>
      </w:pPr>
      <w:r w:rsidRPr="007D5888">
        <w:rPr>
          <w:rFonts w:asciiTheme="majorHAnsi" w:hAnsiTheme="majorHAnsi" w:cstheme="majorHAnsi"/>
          <w:szCs w:val="24"/>
        </w:rPr>
        <w:t>6.3.1.</w:t>
      </w:r>
      <w:r w:rsidRPr="007D5888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FFBF5" w14:textId="77777777" w:rsidR="0083364A" w:rsidRDefault="0083364A" w:rsidP="007B33F3">
      <w:r>
        <w:separator/>
      </w:r>
    </w:p>
  </w:endnote>
  <w:endnote w:type="continuationSeparator" w:id="0">
    <w:p w14:paraId="64034050" w14:textId="77777777" w:rsidR="0083364A" w:rsidRDefault="0083364A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B4C87" w14:textId="77777777" w:rsidR="0083364A" w:rsidRDefault="0083364A" w:rsidP="007B33F3">
      <w:r>
        <w:separator/>
      </w:r>
    </w:p>
  </w:footnote>
  <w:footnote w:type="continuationSeparator" w:id="0">
    <w:p w14:paraId="006C225D" w14:textId="77777777" w:rsidR="0083364A" w:rsidRDefault="0083364A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A605E"/>
    <w:rsid w:val="00400892"/>
    <w:rsid w:val="004703E0"/>
    <w:rsid w:val="004705A1"/>
    <w:rsid w:val="00570CB6"/>
    <w:rsid w:val="005C7DA3"/>
    <w:rsid w:val="005E585A"/>
    <w:rsid w:val="006A3EFB"/>
    <w:rsid w:val="006C5147"/>
    <w:rsid w:val="007051DC"/>
    <w:rsid w:val="00763511"/>
    <w:rsid w:val="00780C07"/>
    <w:rsid w:val="00797233"/>
    <w:rsid w:val="007B33F3"/>
    <w:rsid w:val="007D5888"/>
    <w:rsid w:val="007F08C5"/>
    <w:rsid w:val="0083364A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70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2021-03-22T17:53:00Z</dcterms:created>
  <dcterms:modified xsi:type="dcterms:W3CDTF">2021-03-22T17:55:00Z</dcterms:modified>
</cp:coreProperties>
</file>