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404C4FF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2D3CF4">
        <w:rPr>
          <w:rFonts w:asciiTheme="majorHAnsi" w:hAnsiTheme="majorHAnsi" w:cstheme="majorHAnsi"/>
          <w:b/>
          <w:i w:val="0"/>
          <w:szCs w:val="24"/>
        </w:rPr>
        <w:t>62309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513D7683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2D3CF4" w:rsidRPr="009C7566">
          <w:rPr>
            <w:rStyle w:val="Hyperlink"/>
            <w:rFonts w:asciiTheme="minorHAnsi" w:hAnsiTheme="minorHAnsi" w:cstheme="minorHAnsi"/>
            <w:b/>
            <w:bCs/>
            <w:color w:val="1155CC"/>
            <w:shd w:val="clear" w:color="auto" w:fill="FFFFFF"/>
          </w:rPr>
          <w:t>https://www.jove.com/account/file-uploader?src=19004293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51E9C54A" w14:textId="77777777" w:rsidR="00D44CA6" w:rsidRPr="00D44CA6" w:rsidRDefault="00D44CA6" w:rsidP="00D44CA6">
      <w:pPr>
        <w:rPr>
          <w:rFonts w:asciiTheme="majorHAnsi" w:hAnsiTheme="majorHAnsi" w:cstheme="majorHAnsi"/>
          <w:bCs/>
          <w:szCs w:val="24"/>
        </w:rPr>
      </w:pPr>
      <w:r w:rsidRPr="00D44CA6">
        <w:rPr>
          <w:rFonts w:asciiTheme="majorHAnsi" w:hAnsiTheme="majorHAnsi" w:cstheme="majorHAnsi"/>
          <w:bCs/>
          <w:szCs w:val="24"/>
        </w:rPr>
        <w:t>1.1.</w:t>
      </w:r>
      <w:r w:rsidRPr="00D44CA6">
        <w:rPr>
          <w:rFonts w:asciiTheme="majorHAnsi" w:hAnsiTheme="majorHAnsi" w:cstheme="majorHAnsi"/>
          <w:bCs/>
          <w:szCs w:val="24"/>
        </w:rPr>
        <w:tab/>
      </w:r>
      <w:r w:rsidRPr="00D44CA6">
        <w:rPr>
          <w:rFonts w:asciiTheme="majorHAnsi" w:hAnsiTheme="majorHAnsi" w:cstheme="majorHAnsi"/>
          <w:b/>
          <w:szCs w:val="24"/>
        </w:rPr>
        <w:t>Rahul Singh</w:t>
      </w:r>
      <w:r w:rsidRPr="00D44CA6">
        <w:rPr>
          <w:rFonts w:asciiTheme="majorHAnsi" w:hAnsiTheme="majorHAnsi" w:cstheme="majorHAnsi"/>
          <w:bCs/>
          <w:szCs w:val="24"/>
        </w:rPr>
        <w:t>: This protocol is a noise-free, clean, and sustainable way of producing energy. It can easily solve the energy crisis problem by converting the water salinity gradient into electricity.</w:t>
      </w:r>
    </w:p>
    <w:p w14:paraId="104292F6" w14:textId="77777777" w:rsidR="00D44CA6" w:rsidRPr="00D44CA6" w:rsidRDefault="00D44CA6" w:rsidP="00D44CA6">
      <w:pPr>
        <w:rPr>
          <w:rFonts w:asciiTheme="majorHAnsi" w:hAnsiTheme="majorHAnsi" w:cstheme="majorHAnsi"/>
          <w:bCs/>
          <w:szCs w:val="24"/>
        </w:rPr>
      </w:pPr>
    </w:p>
    <w:p w14:paraId="650CA123" w14:textId="77777777" w:rsidR="00D44CA6" w:rsidRPr="00D44CA6" w:rsidRDefault="00D44CA6" w:rsidP="00D44CA6">
      <w:pPr>
        <w:rPr>
          <w:rFonts w:asciiTheme="majorHAnsi" w:hAnsiTheme="majorHAnsi" w:cstheme="majorHAnsi"/>
          <w:bCs/>
          <w:szCs w:val="24"/>
        </w:rPr>
      </w:pPr>
      <w:r w:rsidRPr="00D44CA6">
        <w:rPr>
          <w:rFonts w:asciiTheme="majorHAnsi" w:hAnsiTheme="majorHAnsi" w:cstheme="majorHAnsi"/>
          <w:bCs/>
          <w:szCs w:val="24"/>
        </w:rPr>
        <w:t>1.1.1.</w:t>
      </w:r>
      <w:r w:rsidRPr="00D44CA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08E9747" w14:textId="77777777" w:rsidR="00D44CA6" w:rsidRPr="00D44CA6" w:rsidRDefault="00D44CA6" w:rsidP="00D44CA6">
      <w:pPr>
        <w:rPr>
          <w:rFonts w:asciiTheme="majorHAnsi" w:hAnsiTheme="majorHAnsi" w:cstheme="majorHAnsi"/>
          <w:bCs/>
          <w:szCs w:val="24"/>
        </w:rPr>
      </w:pPr>
    </w:p>
    <w:p w14:paraId="694E5748" w14:textId="77777777" w:rsidR="00D44CA6" w:rsidRPr="00D44CA6" w:rsidRDefault="00D44CA6" w:rsidP="00D44CA6">
      <w:pPr>
        <w:rPr>
          <w:rFonts w:asciiTheme="majorHAnsi" w:hAnsiTheme="majorHAnsi" w:cstheme="majorHAnsi"/>
          <w:bCs/>
          <w:szCs w:val="24"/>
        </w:rPr>
      </w:pPr>
      <w:r w:rsidRPr="00D44CA6">
        <w:rPr>
          <w:rFonts w:asciiTheme="majorHAnsi" w:hAnsiTheme="majorHAnsi" w:cstheme="majorHAnsi"/>
          <w:bCs/>
          <w:szCs w:val="24"/>
        </w:rPr>
        <w:t>1.2.</w:t>
      </w:r>
      <w:r w:rsidRPr="00D44CA6">
        <w:rPr>
          <w:rFonts w:asciiTheme="majorHAnsi" w:hAnsiTheme="majorHAnsi" w:cstheme="majorHAnsi"/>
          <w:bCs/>
          <w:szCs w:val="24"/>
        </w:rPr>
        <w:tab/>
      </w:r>
      <w:r w:rsidRPr="00D44CA6">
        <w:rPr>
          <w:rFonts w:asciiTheme="majorHAnsi" w:hAnsiTheme="majorHAnsi" w:cstheme="majorHAnsi"/>
          <w:b/>
          <w:szCs w:val="24"/>
        </w:rPr>
        <w:t xml:space="preserve">Seok </w:t>
      </w:r>
      <w:proofErr w:type="spellStart"/>
      <w:r w:rsidRPr="00D44CA6">
        <w:rPr>
          <w:rFonts w:asciiTheme="majorHAnsi" w:hAnsiTheme="majorHAnsi" w:cstheme="majorHAnsi"/>
          <w:b/>
          <w:szCs w:val="24"/>
        </w:rPr>
        <w:t>Hoon</w:t>
      </w:r>
      <w:proofErr w:type="spellEnd"/>
      <w:r w:rsidRPr="00D44CA6">
        <w:rPr>
          <w:rFonts w:asciiTheme="majorHAnsi" w:hAnsiTheme="majorHAnsi" w:cstheme="majorHAnsi"/>
          <w:b/>
          <w:szCs w:val="24"/>
        </w:rPr>
        <w:t xml:space="preserve"> Hong</w:t>
      </w:r>
      <w:r w:rsidRPr="00D44CA6">
        <w:rPr>
          <w:rFonts w:asciiTheme="majorHAnsi" w:hAnsiTheme="majorHAnsi" w:cstheme="majorHAnsi"/>
          <w:bCs/>
          <w:szCs w:val="24"/>
        </w:rPr>
        <w:t xml:space="preserve">: The method provides a </w:t>
      </w:r>
      <w:proofErr w:type="spellStart"/>
      <w:r w:rsidRPr="00D44CA6">
        <w:rPr>
          <w:rFonts w:asciiTheme="majorHAnsi" w:hAnsiTheme="majorHAnsi" w:cstheme="majorHAnsi"/>
          <w:bCs/>
          <w:szCs w:val="24"/>
        </w:rPr>
        <w:t>defectless</w:t>
      </w:r>
      <w:proofErr w:type="spellEnd"/>
      <w:r w:rsidRPr="00D44CA6">
        <w:rPr>
          <w:rFonts w:asciiTheme="majorHAnsi" w:hAnsiTheme="majorHAnsi" w:cstheme="majorHAnsi"/>
          <w:bCs/>
          <w:szCs w:val="24"/>
        </w:rPr>
        <w:t xml:space="preserve">, free-standing large area membrane with outstanding physicochemical properties for generating efficient power using RED.  </w:t>
      </w:r>
    </w:p>
    <w:p w14:paraId="7D7752D9" w14:textId="77777777" w:rsidR="00D44CA6" w:rsidRPr="00D44CA6" w:rsidRDefault="00D44CA6" w:rsidP="00D44CA6">
      <w:pPr>
        <w:rPr>
          <w:rFonts w:asciiTheme="majorHAnsi" w:hAnsiTheme="majorHAnsi" w:cstheme="majorHAnsi"/>
          <w:bCs/>
          <w:szCs w:val="24"/>
        </w:rPr>
      </w:pPr>
    </w:p>
    <w:p w14:paraId="2285C01C" w14:textId="041BE331" w:rsidR="00D67A99" w:rsidRPr="00D67A99" w:rsidRDefault="00D44CA6" w:rsidP="00570CB6">
      <w:pPr>
        <w:rPr>
          <w:rFonts w:asciiTheme="majorHAnsi" w:hAnsiTheme="majorHAnsi" w:cstheme="majorHAnsi"/>
          <w:bCs/>
          <w:szCs w:val="24"/>
        </w:rPr>
      </w:pPr>
      <w:r w:rsidRPr="00D44CA6">
        <w:rPr>
          <w:rFonts w:asciiTheme="majorHAnsi" w:hAnsiTheme="majorHAnsi" w:cstheme="majorHAnsi"/>
          <w:bCs/>
          <w:szCs w:val="24"/>
        </w:rPr>
        <w:t>1.2.1.</w:t>
      </w:r>
      <w:r w:rsidRPr="00D44CA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5D958C8F" w14:textId="77777777" w:rsidR="00D44CA6" w:rsidRPr="00D44CA6" w:rsidRDefault="00D44CA6" w:rsidP="00D44CA6">
      <w:pPr>
        <w:rPr>
          <w:rFonts w:asciiTheme="majorHAnsi" w:hAnsiTheme="majorHAnsi" w:cstheme="majorHAnsi"/>
          <w:bCs/>
        </w:rPr>
      </w:pPr>
      <w:r w:rsidRPr="00D44CA6">
        <w:rPr>
          <w:rFonts w:asciiTheme="majorHAnsi" w:hAnsiTheme="majorHAnsi" w:cstheme="majorHAnsi"/>
          <w:bCs/>
        </w:rPr>
        <w:t>1.3.</w:t>
      </w:r>
      <w:r w:rsidRPr="00D44CA6">
        <w:rPr>
          <w:rFonts w:asciiTheme="majorHAnsi" w:hAnsiTheme="majorHAnsi" w:cstheme="majorHAnsi"/>
          <w:bCs/>
        </w:rPr>
        <w:tab/>
      </w:r>
      <w:r w:rsidRPr="00D44CA6">
        <w:rPr>
          <w:rFonts w:asciiTheme="majorHAnsi" w:hAnsiTheme="majorHAnsi" w:cstheme="majorHAnsi"/>
          <w:b/>
        </w:rPr>
        <w:t xml:space="preserve">Seok </w:t>
      </w:r>
      <w:proofErr w:type="spellStart"/>
      <w:r w:rsidRPr="00D44CA6">
        <w:rPr>
          <w:rFonts w:asciiTheme="majorHAnsi" w:hAnsiTheme="majorHAnsi" w:cstheme="majorHAnsi"/>
          <w:b/>
        </w:rPr>
        <w:t>Hoon</w:t>
      </w:r>
      <w:proofErr w:type="spellEnd"/>
      <w:r w:rsidRPr="00D44CA6">
        <w:rPr>
          <w:rFonts w:asciiTheme="majorHAnsi" w:hAnsiTheme="majorHAnsi" w:cstheme="majorHAnsi"/>
          <w:b/>
        </w:rPr>
        <w:t xml:space="preserve"> Hong</w:t>
      </w:r>
      <w:r w:rsidRPr="00D44CA6">
        <w:rPr>
          <w:rFonts w:asciiTheme="majorHAnsi" w:hAnsiTheme="majorHAnsi" w:cstheme="majorHAnsi"/>
          <w:bCs/>
        </w:rPr>
        <w:t>: The output performance of the RED device can be scaled up and the membrane can be utilized in electrochemical devices like fuel cells and redox flow batteries.</w:t>
      </w:r>
    </w:p>
    <w:p w14:paraId="4D3E2104" w14:textId="77777777" w:rsidR="00D44CA6" w:rsidRPr="00D44CA6" w:rsidRDefault="00D44CA6" w:rsidP="00D44CA6">
      <w:pPr>
        <w:rPr>
          <w:rFonts w:asciiTheme="majorHAnsi" w:hAnsiTheme="majorHAnsi" w:cstheme="majorHAnsi"/>
          <w:bCs/>
        </w:rPr>
      </w:pPr>
    </w:p>
    <w:p w14:paraId="638572D6" w14:textId="77777777" w:rsidR="00D44CA6" w:rsidRPr="00D44CA6" w:rsidRDefault="00D44CA6" w:rsidP="00D44CA6">
      <w:pPr>
        <w:rPr>
          <w:rFonts w:asciiTheme="majorHAnsi" w:hAnsiTheme="majorHAnsi" w:cstheme="majorHAnsi"/>
          <w:bCs/>
        </w:rPr>
      </w:pPr>
      <w:r w:rsidRPr="00D44CA6">
        <w:rPr>
          <w:rFonts w:asciiTheme="majorHAnsi" w:hAnsiTheme="majorHAnsi" w:cstheme="majorHAnsi"/>
          <w:bCs/>
        </w:rPr>
        <w:t>1.3.1.</w:t>
      </w:r>
      <w:r w:rsidRPr="00D44CA6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11937A86" w14:textId="77777777" w:rsidR="00D44CA6" w:rsidRPr="00D44CA6" w:rsidRDefault="00D44CA6" w:rsidP="00D44CA6">
      <w:pPr>
        <w:rPr>
          <w:rFonts w:asciiTheme="majorHAnsi" w:hAnsiTheme="majorHAnsi" w:cstheme="majorHAnsi"/>
          <w:bCs/>
        </w:rPr>
      </w:pPr>
    </w:p>
    <w:p w14:paraId="61D0270B" w14:textId="77777777" w:rsidR="00D44CA6" w:rsidRPr="00D44CA6" w:rsidRDefault="00D44CA6" w:rsidP="00D44CA6">
      <w:pPr>
        <w:rPr>
          <w:rFonts w:asciiTheme="majorHAnsi" w:hAnsiTheme="majorHAnsi" w:cstheme="majorHAnsi"/>
          <w:bCs/>
        </w:rPr>
      </w:pPr>
    </w:p>
    <w:p w14:paraId="0976ABF6" w14:textId="77777777" w:rsidR="00D44CA6" w:rsidRPr="00D44CA6" w:rsidRDefault="00D44CA6" w:rsidP="00D44CA6">
      <w:pPr>
        <w:rPr>
          <w:rFonts w:asciiTheme="majorHAnsi" w:hAnsiTheme="majorHAnsi" w:cstheme="majorHAnsi"/>
          <w:bCs/>
        </w:rPr>
      </w:pPr>
      <w:r w:rsidRPr="00D44CA6">
        <w:rPr>
          <w:rFonts w:asciiTheme="majorHAnsi" w:hAnsiTheme="majorHAnsi" w:cstheme="majorHAnsi"/>
          <w:bCs/>
        </w:rPr>
        <w:t>1.4.</w:t>
      </w:r>
      <w:r w:rsidRPr="00D44CA6">
        <w:rPr>
          <w:rFonts w:asciiTheme="majorHAnsi" w:hAnsiTheme="majorHAnsi" w:cstheme="majorHAnsi"/>
          <w:bCs/>
        </w:rPr>
        <w:tab/>
      </w:r>
      <w:r w:rsidRPr="00D44CA6">
        <w:rPr>
          <w:rFonts w:asciiTheme="majorHAnsi" w:hAnsiTheme="majorHAnsi" w:cstheme="majorHAnsi"/>
          <w:b/>
        </w:rPr>
        <w:t>Rahul Singh</w:t>
      </w:r>
      <w:r w:rsidRPr="00D44CA6">
        <w:rPr>
          <w:rFonts w:asciiTheme="majorHAnsi" w:hAnsiTheme="majorHAnsi" w:cstheme="majorHAnsi"/>
          <w:bCs/>
        </w:rPr>
        <w:t xml:space="preserve">: Homogenous solution preparation, filtration, drying, controlled thickness, wash, and membrane treatment regulate the reproducible membrane </w:t>
      </w:r>
      <w:r w:rsidRPr="00D44CA6">
        <w:rPr>
          <w:rFonts w:asciiTheme="majorHAnsi" w:hAnsiTheme="majorHAnsi" w:cstheme="majorHAnsi"/>
          <w:bCs/>
        </w:rPr>
        <w:lastRenderedPageBreak/>
        <w:t xml:space="preserve">performance. The stack alignment and pressure-drop are crucial for producing stable device performance.  </w:t>
      </w:r>
    </w:p>
    <w:p w14:paraId="28AFC37A" w14:textId="77777777" w:rsidR="00D44CA6" w:rsidRPr="00D44CA6" w:rsidRDefault="00D44CA6" w:rsidP="00D44CA6">
      <w:pPr>
        <w:rPr>
          <w:rFonts w:asciiTheme="majorHAnsi" w:hAnsiTheme="majorHAnsi" w:cstheme="majorHAnsi"/>
          <w:bCs/>
        </w:rPr>
      </w:pPr>
    </w:p>
    <w:p w14:paraId="320FD9EA" w14:textId="79EAE141" w:rsidR="00570CB6" w:rsidRPr="00D67A99" w:rsidRDefault="00D44CA6" w:rsidP="00D44CA6">
      <w:pPr>
        <w:rPr>
          <w:rFonts w:asciiTheme="majorHAnsi" w:hAnsiTheme="majorHAnsi" w:cstheme="majorHAnsi"/>
          <w:bCs/>
        </w:rPr>
      </w:pPr>
      <w:r w:rsidRPr="00D44CA6">
        <w:rPr>
          <w:rFonts w:asciiTheme="majorHAnsi" w:hAnsiTheme="majorHAnsi" w:cstheme="majorHAnsi"/>
          <w:bCs/>
        </w:rPr>
        <w:t>1.4.1.</w:t>
      </w:r>
      <w:r w:rsidRPr="00D44CA6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B1E1ADE" w14:textId="77777777" w:rsidR="00D44CA6" w:rsidRPr="00D44CA6" w:rsidRDefault="00D44CA6" w:rsidP="00D44CA6">
      <w:pPr>
        <w:outlineLvl w:val="0"/>
        <w:rPr>
          <w:rFonts w:asciiTheme="majorHAnsi" w:hAnsiTheme="majorHAnsi" w:cstheme="majorHAnsi"/>
          <w:szCs w:val="24"/>
        </w:rPr>
      </w:pPr>
      <w:r w:rsidRPr="00D44CA6">
        <w:rPr>
          <w:rFonts w:asciiTheme="majorHAnsi" w:hAnsiTheme="majorHAnsi" w:cstheme="majorHAnsi"/>
          <w:szCs w:val="24"/>
        </w:rPr>
        <w:t>7.1.</w:t>
      </w:r>
      <w:r w:rsidRPr="00D44CA6">
        <w:rPr>
          <w:rFonts w:asciiTheme="majorHAnsi" w:hAnsiTheme="majorHAnsi" w:cstheme="majorHAnsi"/>
          <w:szCs w:val="24"/>
        </w:rPr>
        <w:tab/>
      </w:r>
      <w:r w:rsidRPr="00D44CA6">
        <w:rPr>
          <w:rFonts w:asciiTheme="majorHAnsi" w:hAnsiTheme="majorHAnsi" w:cstheme="majorHAnsi"/>
          <w:b/>
          <w:szCs w:val="24"/>
        </w:rPr>
        <w:t xml:space="preserve">Seok </w:t>
      </w:r>
      <w:proofErr w:type="spellStart"/>
      <w:r w:rsidRPr="00D44CA6">
        <w:rPr>
          <w:rFonts w:asciiTheme="majorHAnsi" w:hAnsiTheme="majorHAnsi" w:cstheme="majorHAnsi"/>
          <w:b/>
          <w:szCs w:val="24"/>
        </w:rPr>
        <w:t>Hoon</w:t>
      </w:r>
      <w:proofErr w:type="spellEnd"/>
      <w:r w:rsidRPr="00D44CA6">
        <w:rPr>
          <w:rFonts w:asciiTheme="majorHAnsi" w:hAnsiTheme="majorHAnsi" w:cstheme="majorHAnsi"/>
          <w:b/>
          <w:szCs w:val="24"/>
        </w:rPr>
        <w:t xml:space="preserve"> Hong</w:t>
      </w:r>
      <w:r w:rsidRPr="00D44CA6">
        <w:rPr>
          <w:rFonts w:asciiTheme="majorHAnsi" w:hAnsiTheme="majorHAnsi" w:cstheme="majorHAnsi"/>
          <w:szCs w:val="24"/>
        </w:rPr>
        <w:t xml:space="preserve">: It is important to regularly cross-check the tubing connection, solution crossflow, and leakage for efficient and stable cell performance. </w:t>
      </w:r>
    </w:p>
    <w:p w14:paraId="3CF989AB" w14:textId="77777777" w:rsidR="00D44CA6" w:rsidRPr="00D44CA6" w:rsidRDefault="00D44CA6" w:rsidP="00D44CA6">
      <w:pPr>
        <w:outlineLvl w:val="0"/>
        <w:rPr>
          <w:rFonts w:asciiTheme="majorHAnsi" w:hAnsiTheme="majorHAnsi" w:cstheme="majorHAnsi"/>
          <w:szCs w:val="24"/>
        </w:rPr>
      </w:pPr>
    </w:p>
    <w:p w14:paraId="4C2348DA" w14:textId="77777777" w:rsidR="00D44CA6" w:rsidRPr="00D44CA6" w:rsidRDefault="00D44CA6" w:rsidP="00D44CA6">
      <w:pPr>
        <w:outlineLvl w:val="0"/>
        <w:rPr>
          <w:rFonts w:asciiTheme="majorHAnsi" w:hAnsiTheme="majorHAnsi" w:cstheme="majorHAnsi"/>
          <w:szCs w:val="24"/>
        </w:rPr>
      </w:pPr>
      <w:r w:rsidRPr="00D44CA6">
        <w:rPr>
          <w:rFonts w:asciiTheme="majorHAnsi" w:hAnsiTheme="majorHAnsi" w:cstheme="majorHAnsi"/>
          <w:szCs w:val="24"/>
        </w:rPr>
        <w:t>7.1.1.</w:t>
      </w:r>
      <w:r w:rsidRPr="00D44CA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D44CA6">
        <w:rPr>
          <w:rFonts w:asciiTheme="minorHAnsi" w:hAnsiTheme="minorHAnsi" w:cstheme="minorHAnsi"/>
          <w:i/>
          <w:iCs/>
          <w:color w:val="0432FF"/>
          <w:szCs w:val="24"/>
        </w:rPr>
        <w:t>Suggested B-roll: 5.3.2 and 5.3.3</w:t>
      </w:r>
    </w:p>
    <w:p w14:paraId="00AEA3F9" w14:textId="77777777" w:rsidR="00D44CA6" w:rsidRPr="00D44CA6" w:rsidRDefault="00D44CA6" w:rsidP="00D44CA6">
      <w:pPr>
        <w:outlineLvl w:val="0"/>
        <w:rPr>
          <w:rFonts w:asciiTheme="majorHAnsi" w:hAnsiTheme="majorHAnsi" w:cstheme="majorHAnsi"/>
          <w:szCs w:val="24"/>
        </w:rPr>
      </w:pPr>
    </w:p>
    <w:p w14:paraId="46D53397" w14:textId="77777777" w:rsidR="00D44CA6" w:rsidRPr="00D44CA6" w:rsidRDefault="00D44CA6" w:rsidP="00D44CA6">
      <w:pPr>
        <w:outlineLvl w:val="0"/>
        <w:rPr>
          <w:rFonts w:asciiTheme="majorHAnsi" w:hAnsiTheme="majorHAnsi" w:cstheme="majorHAnsi"/>
          <w:szCs w:val="24"/>
        </w:rPr>
      </w:pPr>
      <w:r w:rsidRPr="00D44CA6">
        <w:rPr>
          <w:rFonts w:asciiTheme="majorHAnsi" w:hAnsiTheme="majorHAnsi" w:cstheme="majorHAnsi"/>
          <w:szCs w:val="24"/>
        </w:rPr>
        <w:t>7.2.</w:t>
      </w:r>
      <w:r w:rsidRPr="00D44CA6">
        <w:rPr>
          <w:rFonts w:asciiTheme="majorHAnsi" w:hAnsiTheme="majorHAnsi" w:cstheme="majorHAnsi"/>
          <w:szCs w:val="24"/>
        </w:rPr>
        <w:tab/>
      </w:r>
      <w:r w:rsidRPr="00D44CA6">
        <w:rPr>
          <w:rFonts w:asciiTheme="majorHAnsi" w:hAnsiTheme="majorHAnsi" w:cstheme="majorHAnsi"/>
          <w:b/>
          <w:szCs w:val="24"/>
        </w:rPr>
        <w:t>Rahul Singh</w:t>
      </w:r>
      <w:r w:rsidRPr="00D44CA6">
        <w:rPr>
          <w:rFonts w:asciiTheme="majorHAnsi" w:hAnsiTheme="majorHAnsi" w:cstheme="majorHAnsi"/>
          <w:szCs w:val="24"/>
        </w:rPr>
        <w:t xml:space="preserve">: The preparation of a uniform large-area membrane would stabilize the cell performance without fouling the membrane and solution leakage. It can be performed efficiently under stress conditions. </w:t>
      </w:r>
    </w:p>
    <w:p w14:paraId="7C29012B" w14:textId="77777777" w:rsidR="00D44CA6" w:rsidRPr="00D44CA6" w:rsidRDefault="00D44CA6" w:rsidP="00D44CA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C1EC7B4" w:rsidR="007F08C5" w:rsidRPr="00CB43CE" w:rsidRDefault="00D44CA6" w:rsidP="00D44CA6">
      <w:pPr>
        <w:outlineLvl w:val="0"/>
        <w:rPr>
          <w:rFonts w:asciiTheme="majorHAnsi" w:hAnsiTheme="majorHAnsi" w:cstheme="majorHAnsi"/>
          <w:szCs w:val="24"/>
        </w:rPr>
      </w:pPr>
      <w:r w:rsidRPr="00D44CA6">
        <w:rPr>
          <w:rFonts w:asciiTheme="majorHAnsi" w:hAnsiTheme="majorHAnsi" w:cstheme="majorHAnsi"/>
          <w:szCs w:val="24"/>
        </w:rPr>
        <w:t>7.2.1.</w:t>
      </w:r>
      <w:r w:rsidRPr="00D44CA6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843B5" w14:textId="77777777" w:rsidR="003B0DCC" w:rsidRDefault="003B0DCC" w:rsidP="007B33F3">
      <w:r>
        <w:separator/>
      </w:r>
    </w:p>
  </w:endnote>
  <w:endnote w:type="continuationSeparator" w:id="0">
    <w:p w14:paraId="2CC615B2" w14:textId="77777777" w:rsidR="003B0DCC" w:rsidRDefault="003B0DC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91604" w14:textId="77777777" w:rsidR="003B0DCC" w:rsidRDefault="003B0DCC" w:rsidP="007B33F3">
      <w:r>
        <w:separator/>
      </w:r>
    </w:p>
  </w:footnote>
  <w:footnote w:type="continuationSeparator" w:id="0">
    <w:p w14:paraId="51B6B88A" w14:textId="77777777" w:rsidR="003B0DCC" w:rsidRDefault="003B0DC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2D3CF4"/>
    <w:rsid w:val="003A605E"/>
    <w:rsid w:val="003B0DCC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44CA6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4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2021-04-12T13:43:00Z</dcterms:created>
  <dcterms:modified xsi:type="dcterms:W3CDTF">2021-04-12T13:45:00Z</dcterms:modified>
</cp:coreProperties>
</file>