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964EDE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</w:t>
      </w:r>
      <w:r w:rsidR="00F426E1">
        <w:rPr>
          <w:rFonts w:asciiTheme="majorHAnsi" w:hAnsiTheme="majorHAnsi" w:cstheme="majorHAnsi"/>
          <w:b/>
          <w:i w:val="0"/>
          <w:szCs w:val="24"/>
        </w:rPr>
        <w:t>2307</w:t>
      </w:r>
    </w:p>
    <w:p w14:paraId="52A2E559" w14:textId="2D2B1F2E" w:rsidR="000F30B1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6A580119" w14:textId="38719BDC" w:rsidR="00BF40C1" w:rsidRPr="00BF40C1" w:rsidDel="00A12F8F" w:rsidRDefault="00BF40C1" w:rsidP="00BF40C1">
      <w:pPr>
        <w:outlineLvl w:val="0"/>
        <w:rPr>
          <w:rFonts w:ascii="Calibri" w:eastAsia="Times New Roman" w:hAnsi="Calibri" w:cs="Calibri"/>
          <w:b/>
          <w:iCs/>
          <w:szCs w:val="24"/>
        </w:rPr>
      </w:pPr>
      <w:r w:rsidRPr="00BF40C1">
        <w:rPr>
          <w:rFonts w:ascii="Calibri" w:hAnsi="Calibri" w:cs="Calibri"/>
          <w:b/>
          <w:iCs/>
          <w:szCs w:val="24"/>
        </w:rPr>
        <w:t xml:space="preserve">Supervisor Name: </w:t>
      </w:r>
      <w:r w:rsidRPr="00BF40C1">
        <w:rPr>
          <w:rFonts w:ascii="Calibri" w:eastAsia="Times New Roman" w:hAnsi="Calibri" w:cs="Calibri"/>
          <w:b/>
          <w:iCs/>
          <w:szCs w:val="24"/>
        </w:rPr>
        <w:t>Anastasia Gomez</w:t>
      </w:r>
    </w:p>
    <w:p w14:paraId="3EE910F3" w14:textId="77777777" w:rsidR="00D80FC0" w:rsidRPr="00B07A3B" w:rsidRDefault="000F30B1" w:rsidP="00F426E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D80FC0" w:rsidRPr="0002228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https://www.jove.com/account/file-uploader?src=18979588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889344D" w14:textId="77777777" w:rsidR="00BF40C1" w:rsidRPr="00BF40C1" w:rsidRDefault="00BF40C1" w:rsidP="00CC3B50">
      <w:pPr>
        <w:jc w:val="both"/>
        <w:rPr>
          <w:rFonts w:asciiTheme="majorHAnsi" w:hAnsiTheme="majorHAnsi" w:cstheme="majorHAnsi"/>
          <w:bCs/>
          <w:szCs w:val="24"/>
        </w:rPr>
      </w:pPr>
      <w:r w:rsidRPr="00BF40C1">
        <w:rPr>
          <w:rFonts w:asciiTheme="majorHAnsi" w:hAnsiTheme="majorHAnsi" w:cstheme="majorHAnsi"/>
          <w:bCs/>
          <w:szCs w:val="24"/>
        </w:rPr>
        <w:t>1.1.</w:t>
      </w:r>
      <w:r w:rsidRPr="00BF40C1">
        <w:rPr>
          <w:rFonts w:asciiTheme="majorHAnsi" w:hAnsiTheme="majorHAnsi" w:cstheme="majorHAnsi"/>
          <w:bCs/>
          <w:szCs w:val="24"/>
        </w:rPr>
        <w:tab/>
      </w:r>
      <w:r w:rsidRPr="00CC3B50">
        <w:rPr>
          <w:rFonts w:asciiTheme="majorHAnsi" w:hAnsiTheme="majorHAnsi" w:cstheme="majorHAnsi"/>
          <w:b/>
          <w:szCs w:val="24"/>
        </w:rPr>
        <w:t>Penney Gilbert</w:t>
      </w:r>
      <w:r w:rsidRPr="00BF40C1">
        <w:rPr>
          <w:rFonts w:asciiTheme="majorHAnsi" w:hAnsiTheme="majorHAnsi" w:cstheme="majorHAnsi"/>
          <w:bCs/>
          <w:szCs w:val="24"/>
        </w:rPr>
        <w:t xml:space="preserve">: Our protocol describes detailed methods to fabricate and analyze a 3D human skeletal muscle microtissue culture, which can be applied to studies of basic muscle biology, disease modelling, or for candidate molecule testing. </w:t>
      </w:r>
    </w:p>
    <w:p w14:paraId="62A82B1D" w14:textId="77777777" w:rsidR="00BF40C1" w:rsidRPr="00BF40C1" w:rsidRDefault="00BF40C1" w:rsidP="00CC3B50">
      <w:pPr>
        <w:jc w:val="both"/>
        <w:rPr>
          <w:rFonts w:asciiTheme="majorHAnsi" w:hAnsiTheme="majorHAnsi" w:cstheme="majorHAnsi"/>
          <w:bCs/>
          <w:szCs w:val="24"/>
        </w:rPr>
      </w:pPr>
    </w:p>
    <w:p w14:paraId="688AD9C4" w14:textId="77777777" w:rsidR="00BF40C1" w:rsidRPr="00BF40C1" w:rsidRDefault="00BF40C1" w:rsidP="00CC3B50">
      <w:pPr>
        <w:jc w:val="both"/>
        <w:rPr>
          <w:rFonts w:asciiTheme="majorHAnsi" w:hAnsiTheme="majorHAnsi" w:cstheme="majorHAnsi"/>
          <w:bCs/>
          <w:szCs w:val="24"/>
        </w:rPr>
      </w:pPr>
      <w:r w:rsidRPr="00BF40C1">
        <w:rPr>
          <w:rFonts w:asciiTheme="majorHAnsi" w:hAnsiTheme="majorHAnsi" w:cstheme="majorHAnsi"/>
          <w:bCs/>
          <w:szCs w:val="24"/>
        </w:rPr>
        <w:t>1.1.1.</w:t>
      </w:r>
      <w:r w:rsidRPr="00BF40C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1D11310" w14:textId="77777777" w:rsidR="00BF40C1" w:rsidRPr="00BF40C1" w:rsidRDefault="00BF40C1" w:rsidP="00CC3B50">
      <w:pPr>
        <w:jc w:val="both"/>
        <w:rPr>
          <w:rFonts w:asciiTheme="majorHAnsi" w:hAnsiTheme="majorHAnsi" w:cstheme="majorHAnsi"/>
          <w:bCs/>
          <w:szCs w:val="24"/>
        </w:rPr>
      </w:pPr>
    </w:p>
    <w:p w14:paraId="3CD52501" w14:textId="77777777" w:rsidR="00BF40C1" w:rsidRPr="00BF40C1" w:rsidRDefault="00BF40C1" w:rsidP="00CC3B50">
      <w:pPr>
        <w:jc w:val="both"/>
        <w:rPr>
          <w:rFonts w:asciiTheme="majorHAnsi" w:hAnsiTheme="majorHAnsi" w:cstheme="majorHAnsi"/>
          <w:bCs/>
          <w:szCs w:val="24"/>
        </w:rPr>
      </w:pPr>
      <w:r w:rsidRPr="00BF40C1">
        <w:rPr>
          <w:rFonts w:asciiTheme="majorHAnsi" w:hAnsiTheme="majorHAnsi" w:cstheme="majorHAnsi"/>
          <w:bCs/>
          <w:szCs w:val="24"/>
        </w:rPr>
        <w:t>1.2.</w:t>
      </w:r>
      <w:r w:rsidRPr="00BF40C1">
        <w:rPr>
          <w:rFonts w:asciiTheme="majorHAnsi" w:hAnsiTheme="majorHAnsi" w:cstheme="majorHAnsi"/>
          <w:bCs/>
          <w:szCs w:val="24"/>
        </w:rPr>
        <w:tab/>
      </w:r>
      <w:r w:rsidRPr="00CC3B50">
        <w:rPr>
          <w:rFonts w:asciiTheme="majorHAnsi" w:hAnsiTheme="majorHAnsi" w:cstheme="majorHAnsi"/>
          <w:b/>
          <w:szCs w:val="24"/>
        </w:rPr>
        <w:t>Penney Gilbert</w:t>
      </w:r>
      <w:r w:rsidRPr="00BF40C1">
        <w:rPr>
          <w:rFonts w:asciiTheme="majorHAnsi" w:hAnsiTheme="majorHAnsi" w:cstheme="majorHAnsi"/>
          <w:bCs/>
          <w:szCs w:val="24"/>
        </w:rPr>
        <w:t>: The main advantage of this technique is that it permits in situ assessment of contractile force and calcium transients, therefore supporting longitudinal studies of muscle tissue function.</w:t>
      </w:r>
    </w:p>
    <w:p w14:paraId="57F9692F" w14:textId="77777777" w:rsidR="00BF40C1" w:rsidRPr="00BF40C1" w:rsidRDefault="00BF40C1" w:rsidP="00CC3B50">
      <w:pPr>
        <w:jc w:val="both"/>
        <w:rPr>
          <w:rFonts w:asciiTheme="majorHAnsi" w:hAnsiTheme="majorHAnsi" w:cstheme="majorHAnsi"/>
          <w:bCs/>
          <w:szCs w:val="24"/>
        </w:rPr>
      </w:pPr>
    </w:p>
    <w:p w14:paraId="5E493A5C" w14:textId="5F6A1ABA" w:rsidR="00D80FC0" w:rsidRDefault="00BF40C1" w:rsidP="00CC3B50">
      <w:pPr>
        <w:jc w:val="both"/>
        <w:rPr>
          <w:rFonts w:asciiTheme="majorHAnsi" w:hAnsiTheme="majorHAnsi" w:cstheme="majorHAnsi"/>
          <w:bCs/>
          <w:szCs w:val="24"/>
        </w:rPr>
      </w:pPr>
      <w:r w:rsidRPr="00BF40C1">
        <w:rPr>
          <w:rFonts w:asciiTheme="majorHAnsi" w:hAnsiTheme="majorHAnsi" w:cstheme="majorHAnsi"/>
          <w:bCs/>
          <w:szCs w:val="24"/>
        </w:rPr>
        <w:t>1.2.1.</w:t>
      </w:r>
      <w:r w:rsidRPr="00BF40C1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szCs w:val="24"/>
        </w:rPr>
        <w:t xml:space="preserve"> </w:t>
      </w:r>
    </w:p>
    <w:p w14:paraId="597885CA" w14:textId="7FB16C3F" w:rsidR="00BF40C1" w:rsidRDefault="00BF40C1" w:rsidP="00BF40C1">
      <w:pPr>
        <w:rPr>
          <w:rFonts w:asciiTheme="majorHAnsi" w:hAnsiTheme="majorHAnsi" w:cstheme="majorHAnsi"/>
          <w:bCs/>
          <w:szCs w:val="24"/>
        </w:rPr>
      </w:pPr>
    </w:p>
    <w:p w14:paraId="5492B33B" w14:textId="77777777" w:rsidR="00BF40C1" w:rsidRDefault="00BF40C1" w:rsidP="00BF40C1">
      <w:pPr>
        <w:rPr>
          <w:rFonts w:asciiTheme="majorHAnsi" w:hAnsiTheme="majorHAnsi" w:cstheme="majorHAnsi"/>
          <w:bCs/>
          <w:szCs w:val="24"/>
        </w:rPr>
      </w:pPr>
    </w:p>
    <w:p w14:paraId="2F884BE1" w14:textId="7C9E3690" w:rsidR="00BF40C1" w:rsidRDefault="00BF40C1" w:rsidP="00BF40C1">
      <w:pPr>
        <w:rPr>
          <w:rFonts w:asciiTheme="majorHAnsi" w:hAnsiTheme="majorHAnsi" w:cstheme="majorHAnsi"/>
          <w:b/>
          <w:szCs w:val="24"/>
        </w:rPr>
      </w:pPr>
      <w:r w:rsidRPr="00BF40C1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5CA03835" w14:textId="77777777" w:rsidR="00CC3B50" w:rsidRPr="00BF40C1" w:rsidRDefault="00CC3B50" w:rsidP="00BF40C1">
      <w:pPr>
        <w:rPr>
          <w:rFonts w:asciiTheme="majorHAnsi" w:hAnsiTheme="majorHAnsi" w:cstheme="majorHAnsi"/>
          <w:b/>
          <w:szCs w:val="24"/>
        </w:rPr>
      </w:pPr>
    </w:p>
    <w:p w14:paraId="1AD3B9BA" w14:textId="1AB10CC5" w:rsidR="00BF40C1" w:rsidRPr="00BF40C1" w:rsidRDefault="00BF40C1" w:rsidP="00BF40C1">
      <w:pPr>
        <w:rPr>
          <w:rFonts w:asciiTheme="majorHAnsi" w:hAnsiTheme="majorHAnsi" w:cstheme="majorHAnsi"/>
          <w:bCs/>
          <w:szCs w:val="24"/>
        </w:rPr>
      </w:pPr>
      <w:r w:rsidRPr="00BF40C1">
        <w:rPr>
          <w:rFonts w:asciiTheme="majorHAnsi" w:hAnsiTheme="majorHAnsi" w:cstheme="majorHAnsi"/>
          <w:bCs/>
          <w:szCs w:val="24"/>
        </w:rPr>
        <w:t>1.4.</w:t>
      </w:r>
      <w:r w:rsidRPr="00BF40C1">
        <w:rPr>
          <w:rFonts w:asciiTheme="majorHAnsi" w:hAnsiTheme="majorHAnsi" w:cstheme="majorHAnsi"/>
          <w:bCs/>
          <w:szCs w:val="24"/>
        </w:rPr>
        <w:tab/>
      </w:r>
      <w:r w:rsidRPr="00CC3B50">
        <w:rPr>
          <w:rFonts w:asciiTheme="majorHAnsi" w:hAnsiTheme="majorHAnsi" w:cstheme="majorHAnsi"/>
          <w:b/>
          <w:szCs w:val="24"/>
        </w:rPr>
        <w:t>Penney Gilbert</w:t>
      </w:r>
      <w:r w:rsidRPr="00BF40C1">
        <w:rPr>
          <w:rFonts w:asciiTheme="majorHAnsi" w:hAnsiTheme="majorHAnsi" w:cstheme="majorHAnsi"/>
          <w:bCs/>
          <w:szCs w:val="24"/>
        </w:rPr>
        <w:t xml:space="preserve">: Demonstrating the procedure will be Brennen Musgrave and </w:t>
      </w:r>
      <w:proofErr w:type="spellStart"/>
      <w:r w:rsidRPr="00BF40C1">
        <w:rPr>
          <w:rFonts w:asciiTheme="majorHAnsi" w:hAnsiTheme="majorHAnsi" w:cstheme="majorHAnsi"/>
          <w:bCs/>
          <w:szCs w:val="24"/>
        </w:rPr>
        <w:t>Heta</w:t>
      </w:r>
      <w:proofErr w:type="spellEnd"/>
      <w:r w:rsidRPr="00BF40C1">
        <w:rPr>
          <w:rFonts w:asciiTheme="majorHAnsi" w:hAnsiTheme="majorHAnsi" w:cstheme="majorHAnsi"/>
          <w:bCs/>
          <w:szCs w:val="24"/>
        </w:rPr>
        <w:t xml:space="preserve"> Lad, graduate students from my laboratory. </w:t>
      </w:r>
    </w:p>
    <w:p w14:paraId="4788D6E2" w14:textId="77777777" w:rsidR="00BF40C1" w:rsidRPr="00BF40C1" w:rsidRDefault="00BF40C1" w:rsidP="00BF40C1">
      <w:pPr>
        <w:rPr>
          <w:rFonts w:asciiTheme="majorHAnsi" w:hAnsiTheme="majorHAnsi" w:cstheme="majorHAnsi"/>
          <w:bCs/>
          <w:szCs w:val="24"/>
        </w:rPr>
      </w:pPr>
    </w:p>
    <w:p w14:paraId="67A86C6C" w14:textId="77777777" w:rsidR="00BF40C1" w:rsidRPr="00BF40C1" w:rsidRDefault="00BF40C1" w:rsidP="00BF40C1">
      <w:pPr>
        <w:rPr>
          <w:rFonts w:asciiTheme="majorHAnsi" w:hAnsiTheme="majorHAnsi" w:cstheme="majorHAnsi"/>
          <w:bCs/>
          <w:szCs w:val="24"/>
        </w:rPr>
      </w:pPr>
      <w:r w:rsidRPr="00BF40C1">
        <w:rPr>
          <w:rFonts w:asciiTheme="majorHAnsi" w:hAnsiTheme="majorHAnsi" w:cstheme="majorHAnsi"/>
          <w:bCs/>
          <w:szCs w:val="24"/>
        </w:rPr>
        <w:t>1.4.1.</w:t>
      </w:r>
      <w:r w:rsidRPr="00BF40C1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4B9487D3" w14:textId="099939E0" w:rsidR="00EB56A9" w:rsidRDefault="00BF40C1" w:rsidP="00BF40C1">
      <w:pPr>
        <w:rPr>
          <w:rFonts w:asciiTheme="majorHAnsi" w:hAnsiTheme="majorHAnsi" w:cstheme="majorHAnsi"/>
          <w:bCs/>
          <w:szCs w:val="24"/>
        </w:rPr>
      </w:pPr>
      <w:r w:rsidRPr="00BF40C1">
        <w:rPr>
          <w:rFonts w:asciiTheme="majorHAnsi" w:hAnsiTheme="majorHAnsi" w:cstheme="majorHAnsi"/>
          <w:bCs/>
          <w:szCs w:val="24"/>
        </w:rPr>
        <w:t>1.4.2.</w:t>
      </w:r>
      <w:r w:rsidRPr="00BF40C1">
        <w:rPr>
          <w:rFonts w:asciiTheme="majorHAnsi" w:hAnsiTheme="majorHAnsi" w:cstheme="majorHAnsi"/>
          <w:bCs/>
          <w:szCs w:val="24"/>
        </w:rPr>
        <w:tab/>
        <w:t>The named demonstrators look up from workbench or desk or microscope and acknowledges the camera.</w:t>
      </w:r>
    </w:p>
    <w:p w14:paraId="4EC76EC5" w14:textId="77777777" w:rsidR="00EB56A9" w:rsidRDefault="00EB56A9" w:rsidP="00BF40C1">
      <w:pPr>
        <w:rPr>
          <w:rFonts w:asciiTheme="majorHAnsi" w:hAnsiTheme="majorHAnsi" w:cstheme="majorHAnsi"/>
          <w:bCs/>
          <w:szCs w:val="24"/>
        </w:rPr>
      </w:pPr>
    </w:p>
    <w:p w14:paraId="24F8DC63" w14:textId="77777777" w:rsidR="00CC3B50" w:rsidRDefault="00CC3B50" w:rsidP="00BF40C1">
      <w:pPr>
        <w:rPr>
          <w:rFonts w:asciiTheme="majorHAnsi" w:hAnsiTheme="majorHAnsi" w:cstheme="majorHAnsi"/>
          <w:b/>
          <w:szCs w:val="24"/>
        </w:rPr>
      </w:pPr>
    </w:p>
    <w:p w14:paraId="70C97BC5" w14:textId="77777777" w:rsidR="00CC3B50" w:rsidRDefault="00CC3B50" w:rsidP="00BF40C1">
      <w:pPr>
        <w:rPr>
          <w:rFonts w:asciiTheme="majorHAnsi" w:hAnsiTheme="majorHAnsi" w:cstheme="majorHAnsi"/>
          <w:b/>
          <w:szCs w:val="24"/>
        </w:rPr>
      </w:pPr>
    </w:p>
    <w:p w14:paraId="1521458A" w14:textId="564DFA13" w:rsidR="00D80FC0" w:rsidRDefault="00D80FC0" w:rsidP="00BF40C1">
      <w:pPr>
        <w:rPr>
          <w:rFonts w:asciiTheme="majorHAnsi" w:hAnsiTheme="majorHAnsi" w:cstheme="majorHAnsi"/>
          <w:b/>
          <w:szCs w:val="24"/>
        </w:rPr>
      </w:pPr>
      <w:r w:rsidRPr="00EB56A9">
        <w:rPr>
          <w:rFonts w:asciiTheme="majorHAnsi" w:hAnsiTheme="majorHAnsi" w:cstheme="majorHAnsi"/>
          <w:b/>
          <w:szCs w:val="24"/>
        </w:rPr>
        <w:t>Conclusion Interview Statements</w:t>
      </w:r>
    </w:p>
    <w:p w14:paraId="087F917C" w14:textId="77777777" w:rsidR="00CC3B50" w:rsidRDefault="00CC3B50" w:rsidP="00CC3B50">
      <w:pPr>
        <w:jc w:val="both"/>
        <w:rPr>
          <w:rFonts w:asciiTheme="majorHAnsi" w:hAnsiTheme="majorHAnsi" w:cstheme="majorHAnsi"/>
          <w:b/>
          <w:szCs w:val="24"/>
        </w:rPr>
      </w:pPr>
    </w:p>
    <w:p w14:paraId="158DC63F" w14:textId="399E6D1F" w:rsidR="00EB56A9" w:rsidRPr="00EB56A9" w:rsidRDefault="00EB56A9" w:rsidP="00CC3B50">
      <w:pPr>
        <w:jc w:val="both"/>
        <w:rPr>
          <w:rFonts w:asciiTheme="majorHAnsi" w:hAnsiTheme="majorHAnsi" w:cstheme="majorHAnsi"/>
          <w:bCs/>
          <w:szCs w:val="24"/>
        </w:rPr>
      </w:pPr>
      <w:r w:rsidRPr="00EB56A9">
        <w:rPr>
          <w:rFonts w:asciiTheme="majorHAnsi" w:hAnsiTheme="majorHAnsi" w:cstheme="majorHAnsi"/>
          <w:bCs/>
          <w:szCs w:val="24"/>
        </w:rPr>
        <w:t>6.1</w:t>
      </w:r>
      <w:r w:rsidRPr="00EB56A9">
        <w:rPr>
          <w:rFonts w:asciiTheme="majorHAnsi" w:hAnsiTheme="majorHAnsi" w:cstheme="majorHAnsi"/>
          <w:b/>
          <w:szCs w:val="24"/>
        </w:rPr>
        <w:t>.</w:t>
      </w:r>
      <w:r w:rsidRPr="00EB56A9">
        <w:rPr>
          <w:rFonts w:asciiTheme="majorHAnsi" w:hAnsiTheme="majorHAnsi" w:cstheme="majorHAnsi"/>
          <w:b/>
          <w:szCs w:val="24"/>
        </w:rPr>
        <w:tab/>
      </w:r>
      <w:r w:rsidRPr="00CC3B50">
        <w:rPr>
          <w:rFonts w:asciiTheme="majorHAnsi" w:hAnsiTheme="majorHAnsi" w:cstheme="majorHAnsi"/>
          <w:b/>
          <w:szCs w:val="24"/>
        </w:rPr>
        <w:t>Penney Gilbert</w:t>
      </w:r>
      <w:r w:rsidRPr="00EB56A9">
        <w:rPr>
          <w:rFonts w:asciiTheme="majorHAnsi" w:hAnsiTheme="majorHAnsi" w:cstheme="majorHAnsi"/>
          <w:b/>
          <w:szCs w:val="24"/>
        </w:rPr>
        <w:t xml:space="preserve">: </w:t>
      </w:r>
      <w:r w:rsidRPr="00EB56A9">
        <w:rPr>
          <w:rFonts w:asciiTheme="majorHAnsi" w:hAnsiTheme="majorHAnsi" w:cstheme="majorHAnsi"/>
          <w:bCs/>
          <w:szCs w:val="24"/>
        </w:rPr>
        <w:t>Most individuals who perform this tissue seeding for the first-time struggle with adding the cell-ECM to the wells and with bubble formation. We recommend practicing the technique on some spare microtissue culture wells with a simple viscous solution before</w:t>
      </w:r>
      <w:r w:rsidR="00F41660">
        <w:rPr>
          <w:rFonts w:asciiTheme="majorHAnsi" w:hAnsiTheme="majorHAnsi" w:cstheme="majorHAnsi"/>
          <w:bCs/>
          <w:szCs w:val="24"/>
        </w:rPr>
        <w:t xml:space="preserve"> the</w:t>
      </w:r>
      <w:r w:rsidRPr="00EB56A9">
        <w:rPr>
          <w:rFonts w:asciiTheme="majorHAnsi" w:hAnsiTheme="majorHAnsi" w:cstheme="majorHAnsi"/>
          <w:bCs/>
          <w:szCs w:val="24"/>
        </w:rPr>
        <w:t xml:space="preserve"> first attempt with cells.</w:t>
      </w:r>
    </w:p>
    <w:p w14:paraId="7AFB1B20" w14:textId="77777777" w:rsidR="00EB56A9" w:rsidRPr="00EB56A9" w:rsidRDefault="00EB56A9" w:rsidP="00CC3B50">
      <w:pPr>
        <w:jc w:val="both"/>
        <w:rPr>
          <w:rFonts w:asciiTheme="majorHAnsi" w:hAnsiTheme="majorHAnsi" w:cstheme="majorHAnsi"/>
          <w:bCs/>
          <w:szCs w:val="24"/>
        </w:rPr>
      </w:pPr>
    </w:p>
    <w:p w14:paraId="2AF66388" w14:textId="0E4C9C54" w:rsidR="00EB56A9" w:rsidRPr="00EB56A9" w:rsidRDefault="00EB56A9" w:rsidP="00CC3B50">
      <w:pPr>
        <w:jc w:val="both"/>
        <w:rPr>
          <w:rFonts w:asciiTheme="majorHAnsi" w:hAnsiTheme="majorHAnsi" w:cstheme="majorHAnsi"/>
          <w:bCs/>
          <w:szCs w:val="24"/>
        </w:rPr>
      </w:pPr>
      <w:r w:rsidRPr="00EB56A9">
        <w:rPr>
          <w:rFonts w:asciiTheme="majorHAnsi" w:hAnsiTheme="majorHAnsi" w:cstheme="majorHAnsi"/>
          <w:bCs/>
          <w:szCs w:val="24"/>
        </w:rPr>
        <w:t>6.1.1.</w:t>
      </w:r>
      <w:r w:rsidRPr="00EB56A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EB56A9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B-roll: 4.5.1 for adding ‘the cell-ECM’.</w:t>
      </w:r>
    </w:p>
    <w:p w14:paraId="636BC47F" w14:textId="77777777" w:rsidR="00D80FC0" w:rsidRPr="00CB43CE" w:rsidRDefault="00D80FC0" w:rsidP="00CC3B50">
      <w:pPr>
        <w:jc w:val="both"/>
        <w:rPr>
          <w:rFonts w:asciiTheme="majorHAnsi" w:hAnsiTheme="majorHAnsi" w:cstheme="majorHAnsi"/>
          <w:b/>
          <w:szCs w:val="24"/>
        </w:rPr>
      </w:pPr>
    </w:p>
    <w:sectPr w:rsidR="00D80FC0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04087" w14:textId="77777777" w:rsidR="0009755F" w:rsidRDefault="0009755F" w:rsidP="007B33F3">
      <w:r>
        <w:separator/>
      </w:r>
    </w:p>
  </w:endnote>
  <w:endnote w:type="continuationSeparator" w:id="0">
    <w:p w14:paraId="046815D9" w14:textId="77777777" w:rsidR="0009755F" w:rsidRDefault="0009755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Ą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C9135" w14:textId="77777777" w:rsidR="0009755F" w:rsidRDefault="0009755F" w:rsidP="007B33F3">
      <w:r>
        <w:separator/>
      </w:r>
    </w:p>
  </w:footnote>
  <w:footnote w:type="continuationSeparator" w:id="0">
    <w:p w14:paraId="22EAB7AD" w14:textId="77777777" w:rsidR="0009755F" w:rsidRDefault="0009755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9755F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3A605E"/>
    <w:rsid w:val="00400892"/>
    <w:rsid w:val="004703E0"/>
    <w:rsid w:val="004705A1"/>
    <w:rsid w:val="0056110C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05DEC"/>
    <w:rsid w:val="00A421F9"/>
    <w:rsid w:val="00A4316B"/>
    <w:rsid w:val="00A625ED"/>
    <w:rsid w:val="00AD3B5B"/>
    <w:rsid w:val="00BA2C22"/>
    <w:rsid w:val="00BD6068"/>
    <w:rsid w:val="00BF40C1"/>
    <w:rsid w:val="00C42A6C"/>
    <w:rsid w:val="00C501F4"/>
    <w:rsid w:val="00C77C9F"/>
    <w:rsid w:val="00CB43CE"/>
    <w:rsid w:val="00CC3B50"/>
    <w:rsid w:val="00CD5AF0"/>
    <w:rsid w:val="00CF0787"/>
    <w:rsid w:val="00D30AFA"/>
    <w:rsid w:val="00D50F03"/>
    <w:rsid w:val="00D80FC0"/>
    <w:rsid w:val="00EB56A9"/>
    <w:rsid w:val="00F0369E"/>
    <w:rsid w:val="00F41660"/>
    <w:rsid w:val="00F426E1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95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9</cp:revision>
  <dcterms:created xsi:type="dcterms:W3CDTF">2021-02-17T15:22:00Z</dcterms:created>
  <dcterms:modified xsi:type="dcterms:W3CDTF">2021-03-08T20:46:00Z</dcterms:modified>
</cp:coreProperties>
</file>