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3C16BD3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124E9">
        <w:rPr>
          <w:rFonts w:asciiTheme="minorHAnsi" w:eastAsia="Times New Roman" w:hAnsiTheme="minorHAnsi" w:cstheme="minorHAnsi"/>
          <w:b/>
          <w:szCs w:val="24"/>
        </w:rPr>
        <w:t>62306</w:t>
      </w:r>
    </w:p>
    <w:p w14:paraId="2F6924E5" w14:textId="53F87B0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D35658">
        <w:rPr>
          <w:rFonts w:asciiTheme="minorHAnsi" w:eastAsia="Times New Roman" w:hAnsiTheme="minorHAnsi" w:cstheme="minorHAnsi"/>
          <w:b/>
          <w:szCs w:val="24"/>
        </w:rPr>
        <w:t>Swati Madhu</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51F1418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EA5CA7" w:rsidRPr="00E124E9">
          <w:rPr>
            <w:rStyle w:val="Hyperlink"/>
            <w:rFonts w:asciiTheme="minorHAnsi" w:hAnsiTheme="minorHAnsi" w:cstheme="minorHAnsi"/>
            <w:b/>
            <w:bCs/>
            <w:color w:val="1155CC"/>
            <w:szCs w:val="24"/>
            <w:shd w:val="clear" w:color="auto" w:fill="FFFFFF"/>
          </w:rPr>
          <w:t>https://www.jove.com/account/file-uploader?src=19003378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29B842D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E124E9">
        <w:rPr>
          <w:rFonts w:asciiTheme="minorHAnsi" w:eastAsia="Times New Roman" w:hAnsiTheme="minorHAnsi" w:cstheme="minorHAnsi"/>
          <w:b/>
          <w:sz w:val="32"/>
          <w:szCs w:val="32"/>
        </w:rPr>
        <w:t xml:space="preserve"> </w:t>
      </w:r>
      <w:r w:rsidR="00E124E9" w:rsidRPr="00E124E9">
        <w:rPr>
          <w:b/>
          <w:bCs/>
          <w:color w:val="000000" w:themeColor="text1"/>
          <w:sz w:val="32"/>
          <w:szCs w:val="24"/>
        </w:rPr>
        <w:t xml:space="preserve">A Sample Preparation Pipeline for Microcrystals at the </w:t>
      </w:r>
      <w:proofErr w:type="spellStart"/>
      <w:r w:rsidR="00E124E9" w:rsidRPr="00E124E9">
        <w:rPr>
          <w:b/>
          <w:bCs/>
          <w:color w:val="000000" w:themeColor="text1"/>
          <w:sz w:val="32"/>
          <w:szCs w:val="24"/>
        </w:rPr>
        <w:t>VMXm</w:t>
      </w:r>
      <w:proofErr w:type="spellEnd"/>
      <w:r w:rsidR="00E124E9" w:rsidRPr="00E124E9">
        <w:rPr>
          <w:b/>
          <w:bCs/>
          <w:color w:val="000000" w:themeColor="text1"/>
          <w:sz w:val="32"/>
          <w:szCs w:val="24"/>
        </w:rPr>
        <w:t xml:space="preserve"> Beamline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280053E8"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F9FAE0B" w14:textId="1BE4AFC5" w:rsidR="00E124E9" w:rsidRDefault="00E124E9" w:rsidP="00EC3C46">
      <w:pPr>
        <w:outlineLvl w:val="0"/>
        <w:rPr>
          <w:rFonts w:asciiTheme="minorHAnsi" w:eastAsia="Times New Roman" w:hAnsiTheme="minorHAnsi" w:cstheme="minorHAnsi"/>
          <w:b/>
          <w:sz w:val="28"/>
          <w:szCs w:val="28"/>
        </w:rPr>
      </w:pPr>
    </w:p>
    <w:p w14:paraId="2221EDE0" w14:textId="77777777" w:rsidR="00E124E9" w:rsidRPr="00E124E9" w:rsidRDefault="00E124E9" w:rsidP="00E124E9">
      <w:pPr>
        <w:rPr>
          <w:b/>
          <w:bCs/>
          <w:color w:val="000000" w:themeColor="text1"/>
          <w:sz w:val="28"/>
          <w:szCs w:val="22"/>
        </w:rPr>
      </w:pPr>
      <w:r w:rsidRPr="00E124E9">
        <w:rPr>
          <w:b/>
          <w:bCs/>
          <w:color w:val="000000" w:themeColor="text1"/>
          <w:sz w:val="28"/>
          <w:szCs w:val="22"/>
        </w:rPr>
        <w:t>Adam D. Crawshaw</w:t>
      </w:r>
      <w:r w:rsidRPr="00E124E9">
        <w:rPr>
          <w:b/>
          <w:bCs/>
          <w:color w:val="000000" w:themeColor="text1"/>
          <w:sz w:val="28"/>
          <w:szCs w:val="22"/>
          <w:vertAlign w:val="superscript"/>
        </w:rPr>
        <w:t>1</w:t>
      </w:r>
      <w:r w:rsidRPr="00E124E9">
        <w:rPr>
          <w:b/>
          <w:bCs/>
          <w:color w:val="000000" w:themeColor="text1"/>
          <w:sz w:val="28"/>
          <w:szCs w:val="22"/>
        </w:rPr>
        <w:t>, Emma V. Beale</w:t>
      </w:r>
      <w:r w:rsidRPr="00E124E9">
        <w:rPr>
          <w:b/>
          <w:bCs/>
          <w:color w:val="000000" w:themeColor="text1"/>
          <w:sz w:val="28"/>
          <w:szCs w:val="22"/>
          <w:vertAlign w:val="superscript"/>
        </w:rPr>
        <w:t>1,2*</w:t>
      </w:r>
      <w:r w:rsidRPr="00E124E9">
        <w:rPr>
          <w:b/>
          <w:bCs/>
          <w:color w:val="000000" w:themeColor="text1"/>
          <w:sz w:val="28"/>
          <w:szCs w:val="22"/>
        </w:rPr>
        <w:t>, Anna J. Warren</w:t>
      </w:r>
      <w:r w:rsidRPr="00E124E9">
        <w:rPr>
          <w:b/>
          <w:bCs/>
          <w:color w:val="000000" w:themeColor="text1"/>
          <w:sz w:val="28"/>
          <w:szCs w:val="22"/>
          <w:vertAlign w:val="superscript"/>
        </w:rPr>
        <w:t>1</w:t>
      </w:r>
      <w:r w:rsidRPr="00E124E9">
        <w:rPr>
          <w:b/>
          <w:bCs/>
          <w:color w:val="000000" w:themeColor="text1"/>
          <w:sz w:val="28"/>
          <w:szCs w:val="22"/>
        </w:rPr>
        <w:t>, Andrew Stallwood</w:t>
      </w:r>
      <w:r w:rsidRPr="00E124E9">
        <w:rPr>
          <w:b/>
          <w:bCs/>
          <w:color w:val="000000" w:themeColor="text1"/>
          <w:sz w:val="28"/>
          <w:szCs w:val="22"/>
          <w:vertAlign w:val="superscript"/>
        </w:rPr>
        <w:t>1,3*</w:t>
      </w:r>
      <w:r w:rsidRPr="00E124E9">
        <w:rPr>
          <w:b/>
          <w:bCs/>
          <w:color w:val="000000" w:themeColor="text1"/>
          <w:sz w:val="28"/>
          <w:szCs w:val="22"/>
        </w:rPr>
        <w:t>, Graham Duller</w:t>
      </w:r>
      <w:r w:rsidRPr="00E124E9">
        <w:rPr>
          <w:b/>
          <w:bCs/>
          <w:color w:val="000000" w:themeColor="text1"/>
          <w:sz w:val="28"/>
          <w:szCs w:val="22"/>
          <w:vertAlign w:val="superscript"/>
        </w:rPr>
        <w:t>1</w:t>
      </w:r>
      <w:r w:rsidRPr="00E124E9">
        <w:rPr>
          <w:b/>
          <w:bCs/>
          <w:color w:val="000000" w:themeColor="text1"/>
          <w:sz w:val="28"/>
          <w:szCs w:val="22"/>
        </w:rPr>
        <w:t>, Jose Trincao</w:t>
      </w:r>
      <w:r w:rsidRPr="00E124E9">
        <w:rPr>
          <w:b/>
          <w:bCs/>
          <w:color w:val="000000" w:themeColor="text1"/>
          <w:sz w:val="28"/>
          <w:szCs w:val="22"/>
          <w:vertAlign w:val="superscript"/>
        </w:rPr>
        <w:t>1</w:t>
      </w:r>
      <w:r w:rsidRPr="00E124E9">
        <w:rPr>
          <w:b/>
          <w:bCs/>
          <w:color w:val="000000" w:themeColor="text1"/>
          <w:sz w:val="28"/>
          <w:szCs w:val="22"/>
        </w:rPr>
        <w:t xml:space="preserve"> and </w:t>
      </w:r>
      <w:proofErr w:type="spellStart"/>
      <w:r w:rsidRPr="00E124E9">
        <w:rPr>
          <w:b/>
          <w:bCs/>
          <w:color w:val="000000" w:themeColor="text1"/>
          <w:sz w:val="28"/>
          <w:szCs w:val="22"/>
        </w:rPr>
        <w:t>Gwyndaf</w:t>
      </w:r>
      <w:proofErr w:type="spellEnd"/>
      <w:r w:rsidRPr="00E124E9">
        <w:rPr>
          <w:b/>
          <w:bCs/>
          <w:color w:val="000000" w:themeColor="text1"/>
          <w:sz w:val="28"/>
          <w:szCs w:val="22"/>
        </w:rPr>
        <w:t xml:space="preserve"> Evans</w:t>
      </w:r>
      <w:r w:rsidRPr="00E124E9">
        <w:rPr>
          <w:b/>
          <w:bCs/>
          <w:color w:val="000000" w:themeColor="text1"/>
          <w:sz w:val="28"/>
          <w:szCs w:val="22"/>
          <w:vertAlign w:val="superscript"/>
        </w:rPr>
        <w:t>1,4</w:t>
      </w:r>
    </w:p>
    <w:p w14:paraId="0AAF638D" w14:textId="77777777" w:rsidR="00E124E9" w:rsidRPr="00E124E9" w:rsidRDefault="00E124E9" w:rsidP="00E124E9">
      <w:pPr>
        <w:rPr>
          <w:color w:val="000000" w:themeColor="text1"/>
          <w:sz w:val="28"/>
          <w:szCs w:val="22"/>
        </w:rPr>
      </w:pPr>
    </w:p>
    <w:p w14:paraId="058ABC0B" w14:textId="1BDB2AE1" w:rsidR="00E124E9" w:rsidRPr="00E124E9" w:rsidRDefault="00E124E9" w:rsidP="00E124E9">
      <w:pPr>
        <w:rPr>
          <w:color w:val="000000" w:themeColor="text1"/>
          <w:sz w:val="28"/>
          <w:szCs w:val="22"/>
        </w:rPr>
      </w:pPr>
      <w:r w:rsidRPr="00E124E9">
        <w:rPr>
          <w:color w:val="000000" w:themeColor="text1"/>
          <w:sz w:val="28"/>
          <w:szCs w:val="22"/>
          <w:vertAlign w:val="superscript"/>
        </w:rPr>
        <w:t>1</w:t>
      </w:r>
      <w:r w:rsidRPr="00E124E9">
        <w:rPr>
          <w:color w:val="000000" w:themeColor="text1"/>
          <w:sz w:val="28"/>
          <w:szCs w:val="22"/>
        </w:rPr>
        <w:t>Diamond Light Source Ltd, Harwell Campus</w:t>
      </w:r>
    </w:p>
    <w:p w14:paraId="365C9EBB" w14:textId="4D27FCE7" w:rsidR="00E124E9" w:rsidRPr="00E124E9" w:rsidRDefault="00E124E9" w:rsidP="00E124E9">
      <w:pPr>
        <w:rPr>
          <w:color w:val="000000" w:themeColor="text1"/>
          <w:sz w:val="28"/>
          <w:szCs w:val="22"/>
        </w:rPr>
      </w:pPr>
      <w:r w:rsidRPr="00E124E9">
        <w:rPr>
          <w:color w:val="000000" w:themeColor="text1"/>
          <w:sz w:val="28"/>
          <w:szCs w:val="22"/>
          <w:vertAlign w:val="superscript"/>
        </w:rPr>
        <w:t>2</w:t>
      </w:r>
      <w:r w:rsidRPr="00E124E9">
        <w:rPr>
          <w:color w:val="000000" w:themeColor="text1"/>
          <w:sz w:val="28"/>
          <w:szCs w:val="22"/>
        </w:rPr>
        <w:t xml:space="preserve">Paul Scherrer </w:t>
      </w:r>
      <w:proofErr w:type="spellStart"/>
      <w:r w:rsidRPr="00E124E9">
        <w:rPr>
          <w:color w:val="000000" w:themeColor="text1"/>
          <w:sz w:val="28"/>
          <w:szCs w:val="22"/>
        </w:rPr>
        <w:t>Institut</w:t>
      </w:r>
      <w:proofErr w:type="spellEnd"/>
    </w:p>
    <w:p w14:paraId="1A423045" w14:textId="5DF4A548" w:rsidR="00E124E9" w:rsidRPr="00E124E9" w:rsidRDefault="00E124E9" w:rsidP="00E124E9">
      <w:pPr>
        <w:rPr>
          <w:color w:val="000000" w:themeColor="text1"/>
          <w:sz w:val="28"/>
          <w:szCs w:val="22"/>
        </w:rPr>
      </w:pPr>
      <w:r w:rsidRPr="00E124E9">
        <w:rPr>
          <w:color w:val="000000" w:themeColor="text1"/>
          <w:sz w:val="28"/>
          <w:szCs w:val="22"/>
          <w:vertAlign w:val="superscript"/>
        </w:rPr>
        <w:t>3</w:t>
      </w:r>
      <w:r w:rsidRPr="00E124E9">
        <w:rPr>
          <w:color w:val="000000" w:themeColor="text1"/>
          <w:sz w:val="28"/>
          <w:szCs w:val="22"/>
        </w:rPr>
        <w:t>Central Laser Facility, Science and Technologies Facilities Council, Harwell Campus</w:t>
      </w:r>
    </w:p>
    <w:p w14:paraId="784293B7" w14:textId="0D75A269" w:rsidR="00E124E9" w:rsidRPr="00E124E9" w:rsidRDefault="00E124E9" w:rsidP="00E124E9">
      <w:pPr>
        <w:rPr>
          <w:color w:val="000000" w:themeColor="text1"/>
          <w:sz w:val="28"/>
          <w:szCs w:val="22"/>
        </w:rPr>
      </w:pPr>
      <w:r w:rsidRPr="00E124E9">
        <w:rPr>
          <w:color w:val="000000" w:themeColor="text1"/>
          <w:sz w:val="28"/>
          <w:szCs w:val="22"/>
          <w:vertAlign w:val="superscript"/>
        </w:rPr>
        <w:t>4</w:t>
      </w:r>
      <w:r w:rsidRPr="00E124E9">
        <w:rPr>
          <w:color w:val="000000" w:themeColor="text1"/>
          <w:sz w:val="28"/>
          <w:szCs w:val="22"/>
        </w:rPr>
        <w:t>Rosalind Franklin Institute, Harwell Campus</w:t>
      </w:r>
    </w:p>
    <w:p w14:paraId="2D29CCB7" w14:textId="77777777" w:rsidR="00E124E9" w:rsidRPr="00E124E9" w:rsidRDefault="00E124E9" w:rsidP="00E124E9">
      <w:pPr>
        <w:rPr>
          <w:color w:val="000000" w:themeColor="text1"/>
          <w:sz w:val="28"/>
          <w:szCs w:val="22"/>
        </w:rPr>
      </w:pPr>
    </w:p>
    <w:p w14:paraId="2F37CEE4" w14:textId="379F5E6D" w:rsidR="00E124E9" w:rsidRPr="00E124E9" w:rsidRDefault="00E124E9" w:rsidP="00E124E9">
      <w:pPr>
        <w:outlineLvl w:val="0"/>
        <w:rPr>
          <w:rFonts w:asciiTheme="minorHAnsi" w:eastAsia="Times New Roman" w:hAnsiTheme="minorHAnsi" w:cstheme="minorHAnsi"/>
          <w:b/>
          <w:sz w:val="32"/>
          <w:szCs w:val="32"/>
        </w:rPr>
      </w:pPr>
      <w:r w:rsidRPr="00E124E9">
        <w:rPr>
          <w:color w:val="000000" w:themeColor="text1"/>
          <w:sz w:val="28"/>
          <w:szCs w:val="22"/>
          <w:vertAlign w:val="superscript"/>
        </w:rPr>
        <w:t>*</w:t>
      </w:r>
      <w:r w:rsidRPr="00E124E9">
        <w:rPr>
          <w:color w:val="000000" w:themeColor="text1"/>
          <w:sz w:val="28"/>
          <w:szCs w:val="22"/>
        </w:rPr>
        <w:t>Current address</w:t>
      </w:r>
    </w:p>
    <w:p w14:paraId="4CAE8953" w14:textId="77777777" w:rsidR="004E0C5A" w:rsidRPr="00E124E9" w:rsidRDefault="004E0C5A" w:rsidP="004E0C5A">
      <w:pPr>
        <w:widowControl w:val="0"/>
        <w:autoSpaceDE w:val="0"/>
        <w:autoSpaceDN w:val="0"/>
        <w:adjustRightInd w:val="0"/>
        <w:rPr>
          <w:rFonts w:asciiTheme="minorHAnsi" w:eastAsia="Times New Roman" w:hAnsiTheme="minorHAnsi" w:cstheme="minorHAnsi"/>
          <w:color w:val="000000"/>
          <w:sz w:val="28"/>
          <w:szCs w:val="28"/>
        </w:rPr>
      </w:pPr>
    </w:p>
    <w:p w14:paraId="5ED70E17" w14:textId="066F474D" w:rsidR="004E0C5A" w:rsidRPr="00B07A3B" w:rsidRDefault="007E59F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2847A865" w:rsidR="004E0C5A" w:rsidRDefault="00E124E9" w:rsidP="004E0C5A">
      <w:pPr>
        <w:outlineLvl w:val="0"/>
        <w:rPr>
          <w:rFonts w:asciiTheme="minorHAnsi" w:eastAsia="Times New Roman" w:hAnsiTheme="minorHAnsi" w:cstheme="minorHAnsi"/>
          <w:szCs w:val="24"/>
        </w:rPr>
      </w:pPr>
      <w:r>
        <w:rPr>
          <w:color w:val="000000" w:themeColor="text1"/>
        </w:rPr>
        <w:t>Adam D. Crawshaw</w:t>
      </w:r>
      <w:r>
        <w:rPr>
          <w:color w:val="000000" w:themeColor="text1"/>
        </w:rPr>
        <w:tab/>
      </w:r>
      <w:r>
        <w:rPr>
          <w:color w:val="000000" w:themeColor="text1"/>
        </w:rPr>
        <w:tab/>
      </w:r>
      <w:hyperlink r:id="rId8" w:history="1">
        <w:r>
          <w:rPr>
            <w:rStyle w:val="Hyperlink"/>
          </w:rPr>
          <w:t>adam.crawshaw@diamond.ac.uk</w:t>
        </w:r>
      </w:hyperlink>
    </w:p>
    <w:p w14:paraId="76A3D684" w14:textId="77777777" w:rsidR="00E124E9" w:rsidRPr="00B07A3B" w:rsidRDefault="00E124E9"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6F84F159" w14:textId="77777777" w:rsidR="003B5E26" w:rsidRPr="00B07A3B" w:rsidRDefault="003B5E26" w:rsidP="009A0E7C">
      <w:pPr>
        <w:outlineLvl w:val="0"/>
        <w:rPr>
          <w:rFonts w:asciiTheme="minorHAnsi" w:hAnsiTheme="minorHAnsi" w:cstheme="minorHAnsi"/>
          <w:b/>
          <w:sz w:val="22"/>
          <w:szCs w:val="22"/>
        </w:rPr>
      </w:pPr>
    </w:p>
    <w:p w14:paraId="2C567A1B" w14:textId="77777777" w:rsidR="00E124E9" w:rsidRDefault="007E59F1" w:rsidP="00E124E9">
      <w:pPr>
        <w:rPr>
          <w:color w:val="000000" w:themeColor="text1"/>
        </w:rPr>
      </w:pPr>
      <w:hyperlink r:id="rId9" w:history="1">
        <w:r w:rsidR="00E124E9">
          <w:rPr>
            <w:rStyle w:val="Hyperlink"/>
          </w:rPr>
          <w:t>adam.crawshaw@diamond.ac.uk</w:t>
        </w:r>
      </w:hyperlink>
    </w:p>
    <w:p w14:paraId="0C97376D" w14:textId="77777777" w:rsidR="00E124E9" w:rsidRDefault="007E59F1" w:rsidP="00E124E9">
      <w:pPr>
        <w:rPr>
          <w:color w:val="000000" w:themeColor="text1"/>
        </w:rPr>
      </w:pPr>
      <w:hyperlink r:id="rId10" w:history="1">
        <w:r w:rsidR="00E124E9">
          <w:rPr>
            <w:rStyle w:val="Hyperlink"/>
          </w:rPr>
          <w:t>emma.beale@psi.ch</w:t>
        </w:r>
      </w:hyperlink>
    </w:p>
    <w:p w14:paraId="20360D5E" w14:textId="77777777" w:rsidR="00E124E9" w:rsidRDefault="007E59F1" w:rsidP="00E124E9">
      <w:pPr>
        <w:rPr>
          <w:color w:val="000000" w:themeColor="text1"/>
        </w:rPr>
      </w:pPr>
      <w:hyperlink r:id="rId11" w:history="1">
        <w:r w:rsidR="00E124E9">
          <w:rPr>
            <w:rStyle w:val="Hyperlink"/>
          </w:rPr>
          <w:t>anna.warren@diamond.ac.uk</w:t>
        </w:r>
      </w:hyperlink>
    </w:p>
    <w:p w14:paraId="54AB8E89" w14:textId="77777777" w:rsidR="00E124E9" w:rsidRDefault="007E59F1" w:rsidP="00E124E9">
      <w:pPr>
        <w:rPr>
          <w:color w:val="000000" w:themeColor="text1"/>
        </w:rPr>
      </w:pPr>
      <w:hyperlink r:id="rId12" w:history="1">
        <w:r w:rsidR="00E124E9">
          <w:rPr>
            <w:rStyle w:val="Hyperlink"/>
          </w:rPr>
          <w:t>andrew.stallwood@stfc.ac.uk</w:t>
        </w:r>
      </w:hyperlink>
    </w:p>
    <w:p w14:paraId="5488113C" w14:textId="77777777" w:rsidR="00E124E9" w:rsidRDefault="007E59F1" w:rsidP="00E124E9">
      <w:pPr>
        <w:rPr>
          <w:color w:val="000000" w:themeColor="text1"/>
        </w:rPr>
      </w:pPr>
      <w:hyperlink r:id="rId13" w:history="1">
        <w:r w:rsidR="00E124E9">
          <w:rPr>
            <w:rStyle w:val="Hyperlink"/>
          </w:rPr>
          <w:t>graham.duller@diamond.ac.uk</w:t>
        </w:r>
      </w:hyperlink>
    </w:p>
    <w:p w14:paraId="030A011E" w14:textId="77777777" w:rsidR="00E124E9" w:rsidRDefault="007E59F1" w:rsidP="00E124E9">
      <w:pPr>
        <w:rPr>
          <w:color w:val="000000" w:themeColor="text1"/>
        </w:rPr>
      </w:pPr>
      <w:hyperlink r:id="rId14" w:history="1">
        <w:r w:rsidR="00E124E9">
          <w:rPr>
            <w:rStyle w:val="Hyperlink"/>
          </w:rPr>
          <w:t>jose.trincao@diamond.ac.uk</w:t>
        </w:r>
      </w:hyperlink>
    </w:p>
    <w:p w14:paraId="31D998F7" w14:textId="77777777" w:rsidR="00E124E9" w:rsidRDefault="007E59F1" w:rsidP="00E124E9">
      <w:pPr>
        <w:rPr>
          <w:color w:val="000000" w:themeColor="text1"/>
        </w:rPr>
      </w:pPr>
      <w:hyperlink r:id="rId15" w:history="1">
        <w:r w:rsidR="00E124E9">
          <w:rPr>
            <w:rStyle w:val="Hyperlink"/>
          </w:rPr>
          <w:t>gwyndaf.evans@diamond.ac.uk</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7E59F1"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7E59F1"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4CEC49A5"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6"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7"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8" w:history="1">
        <w:r w:rsidRPr="00CB7493">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7E59F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7E59F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7E59F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3652BC8D"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1C52A2">
        <w:rPr>
          <w:rFonts w:asciiTheme="minorHAnsi" w:hAnsiTheme="minorHAnsi" w:cstheme="minorHAnsi"/>
          <w:bCs/>
          <w:sz w:val="22"/>
          <w:szCs w:val="22"/>
        </w:rPr>
        <w:t>19</w:t>
      </w:r>
    </w:p>
    <w:p w14:paraId="5AAC9C6C" w14:textId="26A9308E"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1C52A2">
        <w:rPr>
          <w:rFonts w:asciiTheme="minorHAnsi" w:hAnsiTheme="minorHAnsi" w:cstheme="minorHAnsi"/>
          <w:bCs/>
          <w:sz w:val="22"/>
          <w:szCs w:val="22"/>
        </w:rPr>
        <w:t>53</w:t>
      </w:r>
      <w:r w:rsidR="00277C90" w:rsidRPr="00B07A3B">
        <w:rPr>
          <w:rFonts w:asciiTheme="minorHAnsi" w:hAnsiTheme="minorHAnsi" w:cstheme="minorHAnsi"/>
          <w:b/>
          <w:sz w:val="22"/>
          <w:szCs w:val="22"/>
        </w:rPr>
        <w:br w:type="page"/>
      </w:r>
    </w:p>
    <w:p w14:paraId="6C16C00A" w14:textId="2B6EB987" w:rsidR="00FA1A9D" w:rsidRPr="006674D8" w:rsidRDefault="00143557" w:rsidP="006674D8">
      <w:pPr>
        <w:pStyle w:val="Heading1"/>
        <w:rPr>
          <w:rFonts w:asciiTheme="minorHAnsi" w:hAnsiTheme="minorHAnsi" w:cstheme="minorHAnsi"/>
        </w:rPr>
      </w:pPr>
      <w:r w:rsidRPr="00B07A3B">
        <w:rPr>
          <w:rFonts w:asciiTheme="minorHAnsi" w:hAnsiTheme="minorHAnsi" w:cstheme="minorHAnsi"/>
        </w:rPr>
        <w:lastRenderedPageBreak/>
        <w:t>Introduction</w:t>
      </w: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7E59F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7E59F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7E59F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7E59F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7E59F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7E59F1"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1D2A9ABB"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4E7EDC62" w:rsidR="00CE10F2" w:rsidRPr="00B07A3B" w:rsidRDefault="008E0686"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Instrument and Blotting Parameter Set-up</w:t>
      </w:r>
    </w:p>
    <w:p w14:paraId="24C6B477" w14:textId="2A22A162" w:rsidR="00125924" w:rsidRPr="00CC4361" w:rsidRDefault="00EC4700" w:rsidP="00333FA4">
      <w:pPr>
        <w:pStyle w:val="ListParagraph"/>
        <w:numPr>
          <w:ilvl w:val="1"/>
          <w:numId w:val="3"/>
        </w:numPr>
        <w:spacing w:before="120"/>
        <w:contextualSpacing w:val="0"/>
        <w:rPr>
          <w:rFonts w:asciiTheme="minorHAnsi" w:hAnsiTheme="minorHAnsi" w:cstheme="minorHAnsi"/>
        </w:rPr>
      </w:pPr>
      <w:r w:rsidRPr="00CC4361">
        <w:rPr>
          <w:rFonts w:asciiTheme="minorHAnsi" w:hAnsiTheme="minorHAnsi" w:cstheme="minorHAnsi"/>
        </w:rPr>
        <w:t xml:space="preserve">To begin, </w:t>
      </w:r>
      <w:r w:rsidRPr="00CC4361">
        <w:rPr>
          <w:color w:val="000000" w:themeColor="text1"/>
        </w:rPr>
        <w:t xml:space="preserve">set up and cool the automated plunge freezer according to </w:t>
      </w:r>
      <w:r w:rsidR="00931211">
        <w:rPr>
          <w:color w:val="000000" w:themeColor="text1"/>
        </w:rPr>
        <w:t>the</w:t>
      </w:r>
      <w:r w:rsidRPr="00CC4361">
        <w:rPr>
          <w:color w:val="000000" w:themeColor="text1"/>
        </w:rPr>
        <w:t xml:space="preserve"> </w:t>
      </w:r>
      <w:r w:rsidR="00931211">
        <w:rPr>
          <w:color w:val="000000" w:themeColor="text1"/>
        </w:rPr>
        <w:t>manufacturer’s instructions</w:t>
      </w:r>
      <w:r w:rsidR="005011CA" w:rsidRPr="00CC4361">
        <w:rPr>
          <w:color w:val="000000" w:themeColor="text1"/>
        </w:rPr>
        <w:t xml:space="preserve"> </w:t>
      </w:r>
      <w:r w:rsidR="005011CA" w:rsidRPr="00CC4361">
        <w:rPr>
          <w:b/>
          <w:bCs/>
          <w:color w:val="000000" w:themeColor="text1"/>
        </w:rPr>
        <w:t>[1].</w:t>
      </w:r>
      <w:r w:rsidR="005011CA" w:rsidRPr="00CC4361">
        <w:rPr>
          <w:color w:val="000000" w:themeColor="text1"/>
        </w:rPr>
        <w:t xml:space="preserve"> </w:t>
      </w:r>
      <w:r w:rsidR="00931211">
        <w:rPr>
          <w:color w:val="000000" w:themeColor="text1"/>
        </w:rPr>
        <w:t xml:space="preserve">Just before use, </w:t>
      </w:r>
      <w:r w:rsidR="005011CA" w:rsidRPr="00CC4361">
        <w:rPr>
          <w:color w:val="000000" w:themeColor="text1"/>
        </w:rPr>
        <w:t xml:space="preserve">to glow discharge the </w:t>
      </w:r>
      <w:proofErr w:type="spellStart"/>
      <w:r w:rsidR="005011CA" w:rsidRPr="00CC4361">
        <w:rPr>
          <w:color w:val="000000" w:themeColor="text1"/>
        </w:rPr>
        <w:t>cryoTEM</w:t>
      </w:r>
      <w:proofErr w:type="spellEnd"/>
      <w:r w:rsidR="005011CA" w:rsidRPr="00CC4361">
        <w:rPr>
          <w:color w:val="000000" w:themeColor="text1"/>
        </w:rPr>
        <w:t xml:space="preserve"> grids for 25 seconds</w:t>
      </w:r>
      <w:r w:rsidR="00931211">
        <w:rPr>
          <w:color w:val="000000" w:themeColor="text1"/>
        </w:rPr>
        <w:t xml:space="preserve"> with </w:t>
      </w:r>
      <w:r w:rsidR="00931211">
        <w:rPr>
          <w:color w:val="000000" w:themeColor="text1"/>
        </w:rPr>
        <w:t xml:space="preserve">a </w:t>
      </w:r>
      <w:r w:rsidR="00931211" w:rsidRPr="00CC4361">
        <w:rPr>
          <w:color w:val="000000" w:themeColor="text1"/>
        </w:rPr>
        <w:t>15</w:t>
      </w:r>
      <w:r w:rsidR="00931211">
        <w:rPr>
          <w:color w:val="000000" w:themeColor="text1"/>
        </w:rPr>
        <w:t>-</w:t>
      </w:r>
      <w:r w:rsidR="00931211" w:rsidRPr="00CC4361">
        <w:rPr>
          <w:color w:val="000000" w:themeColor="text1"/>
        </w:rPr>
        <w:t>milliampere</w:t>
      </w:r>
      <w:r w:rsidR="00931211">
        <w:rPr>
          <w:color w:val="000000" w:themeColor="text1"/>
        </w:rPr>
        <w:t xml:space="preserve"> current</w:t>
      </w:r>
      <w:r w:rsidR="00931211">
        <w:rPr>
          <w:color w:val="000000" w:themeColor="text1"/>
        </w:rPr>
        <w:t xml:space="preserve"> and </w:t>
      </w:r>
      <w:r w:rsidR="00931211" w:rsidRPr="00CC4361">
        <w:rPr>
          <w:color w:val="000000" w:themeColor="text1"/>
        </w:rPr>
        <w:t>0.39</w:t>
      </w:r>
      <w:r w:rsidR="00931211">
        <w:rPr>
          <w:color w:val="000000" w:themeColor="text1"/>
        </w:rPr>
        <w:t>-</w:t>
      </w:r>
      <w:r w:rsidR="00931211" w:rsidRPr="00CC4361">
        <w:rPr>
          <w:color w:val="000000" w:themeColor="text1"/>
        </w:rPr>
        <w:t>millibar</w:t>
      </w:r>
      <w:r w:rsidR="005011CA" w:rsidRPr="00CC4361">
        <w:rPr>
          <w:color w:val="000000" w:themeColor="text1"/>
        </w:rPr>
        <w:t xml:space="preserve"> pressure </w:t>
      </w:r>
      <w:r w:rsidR="005011CA" w:rsidRPr="00CC4361">
        <w:rPr>
          <w:b/>
          <w:bCs/>
          <w:color w:val="000000" w:themeColor="text1"/>
        </w:rPr>
        <w:t>[2]</w:t>
      </w:r>
      <w:r w:rsidR="00C073EB" w:rsidRPr="00C073EB">
        <w:rPr>
          <w:color w:val="000000" w:themeColor="text1"/>
        </w:rPr>
        <w:t>,</w:t>
      </w:r>
      <w:r w:rsidR="00B60531" w:rsidRPr="00CC4361">
        <w:rPr>
          <w:color w:val="000000" w:themeColor="text1"/>
        </w:rPr>
        <w:t xml:space="preserve"> </w:t>
      </w:r>
      <w:r w:rsidR="00931211">
        <w:rPr>
          <w:color w:val="000000" w:themeColor="text1"/>
        </w:rPr>
        <w:t>then</w:t>
      </w:r>
      <w:r w:rsidR="00B60531" w:rsidRPr="00CC4361">
        <w:rPr>
          <w:color w:val="000000" w:themeColor="text1"/>
        </w:rPr>
        <w:t xml:space="preserve"> keep the glow discharged grids in a covered Petri dish </w:t>
      </w:r>
      <w:r w:rsidR="0067469E" w:rsidRPr="00CC4361">
        <w:rPr>
          <w:b/>
          <w:bCs/>
          <w:color w:val="000000" w:themeColor="text1"/>
        </w:rPr>
        <w:t>[3-TXT]</w:t>
      </w:r>
      <w:r w:rsidR="00CC4361">
        <w:rPr>
          <w:color w:val="000000" w:themeColor="text1"/>
        </w:rPr>
        <w:t>.</w:t>
      </w:r>
    </w:p>
    <w:p w14:paraId="7605F9E4" w14:textId="5001D5F2" w:rsidR="00C34F4C" w:rsidRPr="00B07A3B" w:rsidRDefault="00CC436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Talent setting up the </w:t>
      </w:r>
      <w:r w:rsidRPr="00CC4361">
        <w:rPr>
          <w:color w:val="000000" w:themeColor="text1"/>
        </w:rPr>
        <w:t>automated plunge freezer</w:t>
      </w:r>
      <w:r>
        <w:rPr>
          <w:color w:val="000000" w:themeColor="text1"/>
        </w:rPr>
        <w:t>.</w:t>
      </w:r>
    </w:p>
    <w:p w14:paraId="5E5096AA" w14:textId="49B471A2" w:rsidR="00C34F4C" w:rsidRDefault="00CC436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glow discharging the grids.</w:t>
      </w:r>
    </w:p>
    <w:p w14:paraId="63091E07" w14:textId="56E172DC" w:rsidR="00CC4361" w:rsidRPr="00640D16" w:rsidRDefault="00CC436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grids in </w:t>
      </w:r>
      <w:r w:rsidRPr="00CC4361">
        <w:rPr>
          <w:color w:val="000000" w:themeColor="text1"/>
        </w:rPr>
        <w:t xml:space="preserve">covered </w:t>
      </w:r>
      <w:r>
        <w:rPr>
          <w:rFonts w:asciiTheme="minorHAnsi" w:hAnsiTheme="minorHAnsi" w:cstheme="minorHAnsi"/>
        </w:rPr>
        <w:t xml:space="preserve">Petri dish.  </w:t>
      </w:r>
      <w:r w:rsidRPr="00CC4361">
        <w:rPr>
          <w:b/>
          <w:bCs/>
          <w:color w:val="000000" w:themeColor="text1"/>
        </w:rPr>
        <w:t>TEXT: Repeat glow discharge, if 30 min lapses</w:t>
      </w:r>
    </w:p>
    <w:p w14:paraId="54B0D4E5" w14:textId="276C3944" w:rsidR="00CE10F2" w:rsidRPr="00640D16" w:rsidRDefault="00CE10F2" w:rsidP="00640D16">
      <w:pPr>
        <w:spacing w:before="120"/>
        <w:rPr>
          <w:rFonts w:asciiTheme="minorHAnsi" w:hAnsiTheme="minorHAnsi" w:cstheme="minorHAnsi"/>
        </w:rPr>
      </w:pPr>
    </w:p>
    <w:p w14:paraId="7BD3FEF4" w14:textId="0E444F76" w:rsidR="00640D16" w:rsidRPr="00640D16" w:rsidRDefault="00640D16" w:rsidP="00333FA4">
      <w:pPr>
        <w:pStyle w:val="ListParagraph"/>
        <w:numPr>
          <w:ilvl w:val="1"/>
          <w:numId w:val="3"/>
        </w:numPr>
        <w:spacing w:before="120"/>
        <w:contextualSpacing w:val="0"/>
        <w:rPr>
          <w:rFonts w:asciiTheme="minorHAnsi" w:hAnsiTheme="minorHAnsi" w:cstheme="minorHAnsi"/>
        </w:rPr>
      </w:pPr>
      <w:r w:rsidRPr="00640D16">
        <w:rPr>
          <w:color w:val="000000" w:themeColor="text1"/>
        </w:rPr>
        <w:t xml:space="preserve">Set the relative humidity of the sample chamber </w:t>
      </w:r>
      <w:r w:rsidR="00931211">
        <w:rPr>
          <w:color w:val="000000" w:themeColor="text1"/>
        </w:rPr>
        <w:t>to</w:t>
      </w:r>
      <w:r w:rsidRPr="00640D16">
        <w:rPr>
          <w:color w:val="000000" w:themeColor="text1"/>
        </w:rPr>
        <w:t xml:space="preserve"> 90% and the blotting time to 5 seconds </w:t>
      </w:r>
      <w:r w:rsidRPr="00640D16">
        <w:rPr>
          <w:b/>
          <w:bCs/>
          <w:color w:val="000000" w:themeColor="text1"/>
        </w:rPr>
        <w:t>[1]</w:t>
      </w:r>
      <w:r w:rsidRPr="00640D16">
        <w:rPr>
          <w:color w:val="000000" w:themeColor="text1"/>
        </w:rPr>
        <w:t xml:space="preserve">. Ensure that the plunge freezer is set to automatically plunge the sample after blotting is complete </w:t>
      </w:r>
      <w:r w:rsidRPr="00640D16">
        <w:rPr>
          <w:b/>
          <w:bCs/>
          <w:color w:val="000000" w:themeColor="text1"/>
        </w:rPr>
        <w:t>[2]</w:t>
      </w:r>
      <w:r w:rsidRPr="00640D16">
        <w:rPr>
          <w:color w:val="000000" w:themeColor="text1"/>
        </w:rPr>
        <w:t>.</w:t>
      </w:r>
    </w:p>
    <w:p w14:paraId="1EE42691" w14:textId="3C22D6DA" w:rsidR="00A319BE" w:rsidRPr="00640D16" w:rsidRDefault="00CC4361" w:rsidP="00333FA4">
      <w:pPr>
        <w:pStyle w:val="ListParagraph"/>
        <w:numPr>
          <w:ilvl w:val="2"/>
          <w:numId w:val="3"/>
        </w:numPr>
        <w:spacing w:before="120"/>
        <w:contextualSpacing w:val="0"/>
        <w:rPr>
          <w:rFonts w:asciiTheme="minorHAnsi" w:hAnsiTheme="minorHAnsi" w:cstheme="minorHAnsi"/>
        </w:rPr>
      </w:pPr>
      <w:r w:rsidRPr="00640D16">
        <w:rPr>
          <w:rFonts w:asciiTheme="minorHAnsi" w:hAnsiTheme="minorHAnsi" w:cstheme="minorHAnsi"/>
        </w:rPr>
        <w:t xml:space="preserve">Talent setting the humidity and blotting time of </w:t>
      </w:r>
      <w:r w:rsidRPr="00640D16">
        <w:rPr>
          <w:color w:val="000000" w:themeColor="text1"/>
        </w:rPr>
        <w:t>sample chamber.</w:t>
      </w:r>
    </w:p>
    <w:p w14:paraId="1F992B22" w14:textId="1ED389E3" w:rsidR="00CC4361" w:rsidRPr="00640D16" w:rsidRDefault="00640D16" w:rsidP="00333FA4">
      <w:pPr>
        <w:pStyle w:val="ListParagraph"/>
        <w:numPr>
          <w:ilvl w:val="2"/>
          <w:numId w:val="3"/>
        </w:numPr>
        <w:spacing w:before="120"/>
        <w:contextualSpacing w:val="0"/>
        <w:rPr>
          <w:rFonts w:asciiTheme="minorHAnsi" w:hAnsiTheme="minorHAnsi" w:cstheme="minorHAnsi"/>
        </w:rPr>
      </w:pPr>
      <w:r w:rsidRPr="00640D16">
        <w:rPr>
          <w:color w:val="000000" w:themeColor="text1"/>
        </w:rPr>
        <w:t>Setting of plunge freezer.</w:t>
      </w:r>
    </w:p>
    <w:p w14:paraId="345D797F" w14:textId="77777777" w:rsidR="00640D16" w:rsidRPr="00B07A3B" w:rsidRDefault="00640D16" w:rsidP="00640D16">
      <w:pPr>
        <w:pStyle w:val="ListParagraph"/>
        <w:spacing w:before="120"/>
        <w:ind w:left="1627"/>
        <w:contextualSpacing w:val="0"/>
        <w:rPr>
          <w:rFonts w:asciiTheme="minorHAnsi" w:hAnsiTheme="minorHAnsi" w:cstheme="minorHAnsi"/>
        </w:rPr>
      </w:pPr>
    </w:p>
    <w:p w14:paraId="510F66D5" w14:textId="0FE8F56C" w:rsidR="00E124E9" w:rsidRPr="00690E88" w:rsidRDefault="00640D16" w:rsidP="00E124E9">
      <w:pPr>
        <w:pStyle w:val="ListParagraph"/>
        <w:numPr>
          <w:ilvl w:val="1"/>
          <w:numId w:val="3"/>
        </w:numPr>
        <w:spacing w:before="120"/>
        <w:contextualSpacing w:val="0"/>
        <w:rPr>
          <w:rFonts w:asciiTheme="minorHAnsi" w:hAnsiTheme="minorHAnsi" w:cstheme="minorHAnsi"/>
        </w:rPr>
      </w:pPr>
      <w:r w:rsidRPr="00690E88">
        <w:rPr>
          <w:color w:val="000000" w:themeColor="text1"/>
        </w:rPr>
        <w:t xml:space="preserve">Open the seal of the crystallization well and reservoir </w:t>
      </w:r>
      <w:r w:rsidRPr="00690E88">
        <w:rPr>
          <w:b/>
          <w:bCs/>
          <w:color w:val="000000" w:themeColor="text1"/>
        </w:rPr>
        <w:t>[1]</w:t>
      </w:r>
      <w:r w:rsidRPr="00690E88">
        <w:rPr>
          <w:color w:val="000000" w:themeColor="text1"/>
        </w:rPr>
        <w:t>. Quickly add 2 to 5 microliters of the reservoir solution in the crystal drop</w:t>
      </w:r>
      <w:r w:rsidR="00931211">
        <w:rPr>
          <w:color w:val="000000" w:themeColor="text1"/>
        </w:rPr>
        <w:t xml:space="preserve"> to</w:t>
      </w:r>
      <w:r w:rsidRPr="00690E88">
        <w:rPr>
          <w:color w:val="000000" w:themeColor="text1"/>
        </w:rPr>
        <w:t xml:space="preserve"> maintain the volume</w:t>
      </w:r>
      <w:r w:rsidR="00690E88" w:rsidRPr="00690E88">
        <w:rPr>
          <w:color w:val="000000" w:themeColor="text1"/>
        </w:rPr>
        <w:t xml:space="preserve"> of the drop</w:t>
      </w:r>
      <w:r w:rsidRPr="00690E88">
        <w:rPr>
          <w:color w:val="000000" w:themeColor="text1"/>
        </w:rPr>
        <w:t xml:space="preserve"> </w:t>
      </w:r>
      <w:r w:rsidRPr="00690E88">
        <w:rPr>
          <w:b/>
          <w:bCs/>
          <w:color w:val="000000" w:themeColor="text1"/>
        </w:rPr>
        <w:t>[2]</w:t>
      </w:r>
      <w:r w:rsidR="00690E88" w:rsidRPr="00690E88">
        <w:rPr>
          <w:color w:val="000000" w:themeColor="text1"/>
        </w:rPr>
        <w:t xml:space="preserve">. Transfer 10 microliters of the reservoir solution to a 0.5-milliliter tube for later </w:t>
      </w:r>
      <w:r w:rsidR="0084115F">
        <w:rPr>
          <w:color w:val="000000" w:themeColor="text1"/>
        </w:rPr>
        <w:t>use</w:t>
      </w:r>
      <w:r w:rsidR="00690E88" w:rsidRPr="00690E88">
        <w:rPr>
          <w:color w:val="000000" w:themeColor="text1"/>
        </w:rPr>
        <w:t xml:space="preserve"> </w:t>
      </w:r>
      <w:r w:rsidR="00690E88" w:rsidRPr="00690E88">
        <w:rPr>
          <w:b/>
          <w:bCs/>
          <w:color w:val="000000" w:themeColor="text1"/>
        </w:rPr>
        <w:t>[</w:t>
      </w:r>
      <w:r w:rsidR="00690E88">
        <w:rPr>
          <w:b/>
          <w:bCs/>
          <w:color w:val="000000" w:themeColor="text1"/>
        </w:rPr>
        <w:t>3</w:t>
      </w:r>
      <w:r w:rsidR="00690E88" w:rsidRPr="00690E88">
        <w:rPr>
          <w:b/>
          <w:bCs/>
          <w:color w:val="000000" w:themeColor="text1"/>
        </w:rPr>
        <w:t>]</w:t>
      </w:r>
      <w:r w:rsidR="0084115F">
        <w:rPr>
          <w:b/>
          <w:bCs/>
          <w:color w:val="000000" w:themeColor="text1"/>
        </w:rPr>
        <w:t xml:space="preserve"> </w:t>
      </w:r>
      <w:r w:rsidR="0084115F" w:rsidRPr="0084115F">
        <w:rPr>
          <w:color w:val="000000" w:themeColor="text1"/>
        </w:rPr>
        <w:t xml:space="preserve">and </w:t>
      </w:r>
      <w:r w:rsidR="0084115F" w:rsidRPr="00690E88">
        <w:rPr>
          <w:color w:val="000000" w:themeColor="text1"/>
        </w:rPr>
        <w:t xml:space="preserve">reseal the well to prevent the crystallization drop from drying </w:t>
      </w:r>
      <w:r w:rsidR="0084115F" w:rsidRPr="00690E88">
        <w:rPr>
          <w:b/>
          <w:bCs/>
          <w:color w:val="000000" w:themeColor="text1"/>
        </w:rPr>
        <w:t>[</w:t>
      </w:r>
      <w:r w:rsidR="001C52A2">
        <w:rPr>
          <w:b/>
          <w:bCs/>
          <w:color w:val="000000" w:themeColor="text1"/>
        </w:rPr>
        <w:t>4</w:t>
      </w:r>
      <w:r w:rsidR="0084115F" w:rsidRPr="00690E88">
        <w:rPr>
          <w:b/>
          <w:bCs/>
          <w:color w:val="000000" w:themeColor="text1"/>
        </w:rPr>
        <w:t>]</w:t>
      </w:r>
      <w:r w:rsidR="0084115F" w:rsidRPr="00690E88">
        <w:rPr>
          <w:color w:val="000000" w:themeColor="text1"/>
        </w:rPr>
        <w:t>.</w:t>
      </w:r>
    </w:p>
    <w:p w14:paraId="7FFD718D" w14:textId="2EA2551C" w:rsidR="00E124E9" w:rsidRPr="0084115F" w:rsidRDefault="0084115F" w:rsidP="0084115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opening the seal of </w:t>
      </w:r>
      <w:r w:rsidRPr="00690E88">
        <w:rPr>
          <w:color w:val="000000" w:themeColor="text1"/>
        </w:rPr>
        <w:t>crystallization well and reservoir</w:t>
      </w:r>
      <w:r>
        <w:rPr>
          <w:color w:val="000000" w:themeColor="text1"/>
        </w:rPr>
        <w:t>.</w:t>
      </w:r>
    </w:p>
    <w:p w14:paraId="38FA36F8" w14:textId="4EC85690" w:rsidR="00E124E9" w:rsidRPr="0084115F" w:rsidRDefault="0084115F" w:rsidP="00E124E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Pr="00690E88">
        <w:rPr>
          <w:color w:val="000000" w:themeColor="text1"/>
        </w:rPr>
        <w:t>reservoir solution in the crystal drop</w:t>
      </w:r>
      <w:r>
        <w:rPr>
          <w:color w:val="000000" w:themeColor="text1"/>
        </w:rPr>
        <w:t>.</w:t>
      </w:r>
    </w:p>
    <w:p w14:paraId="76ADB9A3" w14:textId="4A753C57" w:rsidR="0084115F" w:rsidRPr="0084115F" w:rsidRDefault="0084115F" w:rsidP="00E124E9">
      <w:pPr>
        <w:pStyle w:val="ListParagraph"/>
        <w:numPr>
          <w:ilvl w:val="2"/>
          <w:numId w:val="3"/>
        </w:numPr>
        <w:spacing w:before="120"/>
        <w:contextualSpacing w:val="0"/>
        <w:rPr>
          <w:rFonts w:asciiTheme="minorHAnsi" w:hAnsiTheme="minorHAnsi" w:cstheme="minorHAnsi"/>
        </w:rPr>
      </w:pPr>
      <w:r>
        <w:rPr>
          <w:color w:val="000000" w:themeColor="text1"/>
        </w:rPr>
        <w:t xml:space="preserve">Talent transferring 10 </w:t>
      </w:r>
      <w:r w:rsidRPr="0084115F">
        <w:rPr>
          <w:color w:val="000000" w:themeColor="text1"/>
        </w:rPr>
        <w:t>µL</w:t>
      </w:r>
      <w:r>
        <w:rPr>
          <w:color w:val="000000" w:themeColor="text1"/>
        </w:rPr>
        <w:t xml:space="preserve"> </w:t>
      </w:r>
      <w:r w:rsidRPr="00690E88">
        <w:rPr>
          <w:color w:val="000000" w:themeColor="text1"/>
        </w:rPr>
        <w:t>reservoir solution to a 0.5</w:t>
      </w:r>
      <w:r>
        <w:rPr>
          <w:color w:val="000000" w:themeColor="text1"/>
        </w:rPr>
        <w:t xml:space="preserve"> mL</w:t>
      </w:r>
      <w:r w:rsidRPr="00690E88">
        <w:rPr>
          <w:color w:val="000000" w:themeColor="text1"/>
        </w:rPr>
        <w:t xml:space="preserve"> tube</w:t>
      </w:r>
      <w:r>
        <w:rPr>
          <w:color w:val="000000" w:themeColor="text1"/>
        </w:rPr>
        <w:t>.</w:t>
      </w:r>
    </w:p>
    <w:p w14:paraId="0E98A2A3" w14:textId="22E96512" w:rsidR="0084115F" w:rsidRPr="0084115F" w:rsidRDefault="0084115F" w:rsidP="00E124E9">
      <w:pPr>
        <w:pStyle w:val="ListParagraph"/>
        <w:numPr>
          <w:ilvl w:val="2"/>
          <w:numId w:val="3"/>
        </w:numPr>
        <w:spacing w:before="120"/>
        <w:contextualSpacing w:val="0"/>
        <w:rPr>
          <w:rFonts w:asciiTheme="minorHAnsi" w:hAnsiTheme="minorHAnsi" w:cstheme="minorHAnsi"/>
        </w:rPr>
      </w:pPr>
      <w:r>
        <w:rPr>
          <w:color w:val="000000" w:themeColor="text1"/>
        </w:rPr>
        <w:t>Talent sealing the well.</w:t>
      </w:r>
    </w:p>
    <w:p w14:paraId="6ED71849" w14:textId="77777777" w:rsidR="0084115F" w:rsidRPr="00690E88" w:rsidRDefault="0084115F" w:rsidP="0084115F">
      <w:pPr>
        <w:pStyle w:val="ListParagraph"/>
        <w:spacing w:before="120"/>
        <w:ind w:left="1627"/>
        <w:contextualSpacing w:val="0"/>
        <w:rPr>
          <w:rFonts w:asciiTheme="minorHAnsi" w:hAnsiTheme="minorHAnsi" w:cstheme="minorHAnsi"/>
        </w:rPr>
      </w:pPr>
    </w:p>
    <w:p w14:paraId="6C5D1775" w14:textId="57FC0943" w:rsidR="00460F86" w:rsidRPr="00460F86" w:rsidRDefault="00690E88" w:rsidP="00E124E9">
      <w:pPr>
        <w:pStyle w:val="ListParagraph"/>
        <w:numPr>
          <w:ilvl w:val="1"/>
          <w:numId w:val="3"/>
        </w:numPr>
        <w:spacing w:before="120"/>
        <w:contextualSpacing w:val="0"/>
        <w:rPr>
          <w:rFonts w:asciiTheme="minorHAnsi" w:hAnsiTheme="minorHAnsi" w:cstheme="minorHAnsi"/>
        </w:rPr>
      </w:pPr>
      <w:r w:rsidRPr="0084115F">
        <w:rPr>
          <w:rFonts w:asciiTheme="minorHAnsi" w:hAnsiTheme="minorHAnsi" w:cstheme="minorHAnsi"/>
        </w:rPr>
        <w:t xml:space="preserve">Use </w:t>
      </w:r>
      <w:r w:rsidRPr="0084115F">
        <w:rPr>
          <w:color w:val="000000" w:themeColor="text1"/>
        </w:rPr>
        <w:t xml:space="preserve">the plunge freezing forceps </w:t>
      </w:r>
      <w:r w:rsidRPr="0084115F">
        <w:rPr>
          <w:rFonts w:asciiTheme="minorHAnsi" w:hAnsiTheme="minorHAnsi" w:cstheme="minorHAnsi"/>
        </w:rPr>
        <w:t>to pick</w:t>
      </w:r>
      <w:r w:rsidRPr="0084115F">
        <w:rPr>
          <w:color w:val="000000" w:themeColor="text1"/>
        </w:rPr>
        <w:t xml:space="preserve"> a single glow discharged grid </w:t>
      </w:r>
      <w:r w:rsidRPr="0084115F">
        <w:rPr>
          <w:b/>
          <w:bCs/>
          <w:color w:val="000000" w:themeColor="text1"/>
        </w:rPr>
        <w:t>[1]</w:t>
      </w:r>
      <w:r w:rsidRPr="0084115F">
        <w:rPr>
          <w:color w:val="000000" w:themeColor="text1"/>
        </w:rPr>
        <w:t xml:space="preserve"> and load the grid in the instrument</w:t>
      </w:r>
      <w:r w:rsidR="00D2591B">
        <w:rPr>
          <w:color w:val="000000" w:themeColor="text1"/>
        </w:rPr>
        <w:t xml:space="preserve"> with the </w:t>
      </w:r>
      <w:r w:rsidR="00D2591B" w:rsidRPr="0084115F">
        <w:rPr>
          <w:color w:val="000000" w:themeColor="text1"/>
        </w:rPr>
        <w:t xml:space="preserve">carbon side facing </w:t>
      </w:r>
      <w:r w:rsidR="00460F86">
        <w:rPr>
          <w:color w:val="000000" w:themeColor="text1"/>
        </w:rPr>
        <w:t xml:space="preserve">away from </w:t>
      </w:r>
      <w:r w:rsidR="00D2591B" w:rsidRPr="0084115F">
        <w:rPr>
          <w:color w:val="000000" w:themeColor="text1"/>
        </w:rPr>
        <w:t>the blotting arm</w:t>
      </w:r>
      <w:r w:rsidRPr="0084115F">
        <w:rPr>
          <w:color w:val="000000" w:themeColor="text1"/>
        </w:rPr>
        <w:t>.</w:t>
      </w:r>
      <w:r w:rsidR="0084115F" w:rsidRPr="0084115F">
        <w:rPr>
          <w:color w:val="000000" w:themeColor="text1"/>
        </w:rPr>
        <w:t xml:space="preserve"> </w:t>
      </w:r>
      <w:r w:rsidR="00460F86" w:rsidRPr="00460F86">
        <w:rPr>
          <w:color w:val="000000" w:themeColor="text1"/>
        </w:rPr>
        <w:t xml:space="preserve">Rotate the forceps holding </w:t>
      </w:r>
      <w:r w:rsidR="00931211">
        <w:rPr>
          <w:color w:val="000000" w:themeColor="text1"/>
        </w:rPr>
        <w:t xml:space="preserve">the </w:t>
      </w:r>
      <w:r w:rsidR="00460F86" w:rsidRPr="00460F86">
        <w:rPr>
          <w:color w:val="000000" w:themeColor="text1"/>
        </w:rPr>
        <w:t xml:space="preserve">grid </w:t>
      </w:r>
      <w:r w:rsidR="00445210">
        <w:rPr>
          <w:color w:val="000000" w:themeColor="text1"/>
        </w:rPr>
        <w:t>so that</w:t>
      </w:r>
      <w:r w:rsidR="00460F86" w:rsidRPr="00460F86">
        <w:rPr>
          <w:color w:val="000000" w:themeColor="text1"/>
        </w:rPr>
        <w:t xml:space="preserve"> the carbon side </w:t>
      </w:r>
      <w:r w:rsidR="00445210">
        <w:rPr>
          <w:color w:val="000000" w:themeColor="text1"/>
        </w:rPr>
        <w:t>faces</w:t>
      </w:r>
      <w:r w:rsidR="00460F86" w:rsidRPr="00460F86">
        <w:rPr>
          <w:color w:val="000000" w:themeColor="text1"/>
        </w:rPr>
        <w:t xml:space="preserve"> the blotting arm </w:t>
      </w:r>
      <w:r w:rsidR="00460F86" w:rsidRPr="00460F86">
        <w:rPr>
          <w:b/>
          <w:bCs/>
          <w:color w:val="000000" w:themeColor="text1"/>
        </w:rPr>
        <w:t>[</w:t>
      </w:r>
      <w:r w:rsidR="00931211">
        <w:rPr>
          <w:b/>
          <w:bCs/>
          <w:color w:val="000000" w:themeColor="text1"/>
        </w:rPr>
        <w:t>2</w:t>
      </w:r>
      <w:r w:rsidR="00460F86" w:rsidRPr="00460F86">
        <w:rPr>
          <w:b/>
          <w:bCs/>
          <w:color w:val="000000" w:themeColor="text1"/>
        </w:rPr>
        <w:t>]</w:t>
      </w:r>
      <w:r w:rsidR="00460F86" w:rsidRPr="00460F86">
        <w:rPr>
          <w:color w:val="000000" w:themeColor="text1"/>
        </w:rPr>
        <w:t>.</w:t>
      </w:r>
    </w:p>
    <w:p w14:paraId="38124781" w14:textId="3D0D5E7C" w:rsidR="00460F86" w:rsidRPr="00F477BA" w:rsidRDefault="00460F86" w:rsidP="00460F86">
      <w:pPr>
        <w:pStyle w:val="ListParagraph"/>
        <w:numPr>
          <w:ilvl w:val="2"/>
          <w:numId w:val="3"/>
        </w:numPr>
        <w:spacing w:before="120"/>
        <w:contextualSpacing w:val="0"/>
        <w:rPr>
          <w:rStyle w:val="IntenseEmphasis"/>
        </w:rPr>
      </w:pPr>
      <w:r>
        <w:rPr>
          <w:rFonts w:asciiTheme="minorHAnsi" w:hAnsiTheme="minorHAnsi" w:cstheme="minorHAnsi"/>
        </w:rPr>
        <w:t xml:space="preserve">Talent picking </w:t>
      </w:r>
      <w:r w:rsidRPr="0084115F">
        <w:rPr>
          <w:color w:val="000000" w:themeColor="text1"/>
        </w:rPr>
        <w:t>glow discharged grid</w:t>
      </w:r>
      <w:r>
        <w:rPr>
          <w:color w:val="000000" w:themeColor="text1"/>
        </w:rPr>
        <w:t xml:space="preserve"> with </w:t>
      </w:r>
      <w:r w:rsidRPr="0084115F">
        <w:rPr>
          <w:color w:val="000000" w:themeColor="text1"/>
        </w:rPr>
        <w:t xml:space="preserve">plunge freezing </w:t>
      </w:r>
      <w:proofErr w:type="gramStart"/>
      <w:r w:rsidRPr="0084115F">
        <w:rPr>
          <w:color w:val="000000" w:themeColor="text1"/>
        </w:rPr>
        <w:t>forceps</w:t>
      </w:r>
      <w:r>
        <w:rPr>
          <w:color w:val="000000" w:themeColor="text1"/>
        </w:rPr>
        <w:t>.</w:t>
      </w:r>
      <w:r w:rsidR="00F477BA" w:rsidRPr="00F477BA">
        <w:rPr>
          <w:rStyle w:val="IntenseEmphasis"/>
        </w:rPr>
        <w:t>.</w:t>
      </w:r>
      <w:proofErr w:type="gramEnd"/>
    </w:p>
    <w:p w14:paraId="304DECD1" w14:textId="1E8CA79B" w:rsidR="00460F86" w:rsidRPr="00F477BA" w:rsidRDefault="00460F86" w:rsidP="00F477BA">
      <w:pPr>
        <w:pStyle w:val="ListParagraph"/>
        <w:numPr>
          <w:ilvl w:val="2"/>
          <w:numId w:val="3"/>
        </w:numPr>
        <w:spacing w:before="120"/>
        <w:contextualSpacing w:val="0"/>
        <w:rPr>
          <w:i/>
          <w:iCs/>
          <w:color w:val="4F81BD" w:themeColor="accent1"/>
        </w:rPr>
      </w:pPr>
      <w:r>
        <w:rPr>
          <w:color w:val="000000" w:themeColor="text1"/>
        </w:rPr>
        <w:t>Talent loading the grid in the instrument</w:t>
      </w:r>
      <w:r w:rsidR="00931211">
        <w:rPr>
          <w:color w:val="000000" w:themeColor="text1"/>
        </w:rPr>
        <w:t xml:space="preserve"> and rotating it</w:t>
      </w:r>
      <w:r>
        <w:rPr>
          <w:color w:val="000000" w:themeColor="text1"/>
        </w:rPr>
        <w:t>.</w:t>
      </w:r>
      <w:r w:rsidR="00F477BA">
        <w:rPr>
          <w:color w:val="000000" w:themeColor="text1"/>
        </w:rPr>
        <w:t xml:space="preserve"> </w:t>
      </w:r>
      <w:r w:rsidR="00F477BA" w:rsidRPr="00F477BA">
        <w:rPr>
          <w:rStyle w:val="IntenseEmphasis"/>
        </w:rPr>
        <w:t>Videographer: This shot will be used again</w:t>
      </w:r>
      <w:r w:rsidR="00931211">
        <w:rPr>
          <w:rStyle w:val="IntenseEmphasis"/>
        </w:rPr>
        <w:t xml:space="preserve"> in 3.1.3</w:t>
      </w:r>
      <w:r w:rsidR="00F477BA" w:rsidRPr="00F477BA">
        <w:rPr>
          <w:rStyle w:val="IntenseEmphasis"/>
        </w:rPr>
        <w:t>.</w:t>
      </w:r>
    </w:p>
    <w:p w14:paraId="4EF56AE2" w14:textId="77777777" w:rsidR="00460F86" w:rsidRPr="00460F86" w:rsidRDefault="00460F86" w:rsidP="00460F86">
      <w:pPr>
        <w:pStyle w:val="ListParagraph"/>
        <w:spacing w:before="120"/>
        <w:ind w:left="907"/>
        <w:contextualSpacing w:val="0"/>
        <w:rPr>
          <w:rFonts w:asciiTheme="minorHAnsi" w:hAnsiTheme="minorHAnsi" w:cstheme="minorHAnsi"/>
        </w:rPr>
      </w:pPr>
    </w:p>
    <w:p w14:paraId="721B8E99" w14:textId="50DC146E" w:rsidR="00E124E9" w:rsidRPr="0084115F" w:rsidRDefault="0084115F" w:rsidP="00E124E9">
      <w:pPr>
        <w:pStyle w:val="ListParagraph"/>
        <w:numPr>
          <w:ilvl w:val="1"/>
          <w:numId w:val="3"/>
        </w:numPr>
        <w:spacing w:before="120"/>
        <w:contextualSpacing w:val="0"/>
        <w:rPr>
          <w:rFonts w:asciiTheme="minorHAnsi" w:hAnsiTheme="minorHAnsi" w:cstheme="minorHAnsi"/>
        </w:rPr>
      </w:pPr>
      <w:r w:rsidRPr="0084115F">
        <w:rPr>
          <w:color w:val="000000" w:themeColor="text1"/>
        </w:rPr>
        <w:t>Use a 2.5- microliter pipette to apply 2 microliters of reservoir solution to the non-support side of the cryo</w:t>
      </w:r>
      <w:r w:rsidR="00445210">
        <w:rPr>
          <w:color w:val="000000" w:themeColor="text1"/>
        </w:rPr>
        <w:t>-</w:t>
      </w:r>
      <w:r w:rsidRPr="0084115F">
        <w:rPr>
          <w:color w:val="000000" w:themeColor="text1"/>
        </w:rPr>
        <w:t>TEM</w:t>
      </w:r>
      <w:r w:rsidR="00445210">
        <w:rPr>
          <w:color w:val="000000" w:themeColor="text1"/>
        </w:rPr>
        <w:t xml:space="preserve"> </w:t>
      </w:r>
      <w:r w:rsidR="00445210" w:rsidRPr="00445210">
        <w:rPr>
          <w:i/>
          <w:iCs/>
          <w:color w:val="FF0000"/>
        </w:rPr>
        <w:t>(T-E-M)</w:t>
      </w:r>
      <w:r w:rsidRPr="0084115F">
        <w:rPr>
          <w:color w:val="000000" w:themeColor="text1"/>
        </w:rPr>
        <w:t xml:space="preserve"> grid </w:t>
      </w:r>
      <w:r w:rsidRPr="0084115F">
        <w:rPr>
          <w:b/>
          <w:bCs/>
          <w:color w:val="000000" w:themeColor="text1"/>
        </w:rPr>
        <w:t>[</w:t>
      </w:r>
      <w:r w:rsidR="00460F86">
        <w:rPr>
          <w:b/>
          <w:bCs/>
          <w:color w:val="000000" w:themeColor="text1"/>
        </w:rPr>
        <w:t>1</w:t>
      </w:r>
      <w:r w:rsidRPr="0084115F">
        <w:rPr>
          <w:b/>
          <w:bCs/>
          <w:color w:val="000000" w:themeColor="text1"/>
        </w:rPr>
        <w:t>]</w:t>
      </w:r>
      <w:r w:rsidRPr="0084115F">
        <w:rPr>
          <w:color w:val="000000" w:themeColor="text1"/>
        </w:rPr>
        <w:t>.</w:t>
      </w:r>
      <w:r w:rsidR="00460F86" w:rsidRPr="00460F86">
        <w:rPr>
          <w:rFonts w:asciiTheme="minorHAnsi" w:hAnsiTheme="minorHAnsi" w:cstheme="minorHAnsi"/>
        </w:rPr>
        <w:t xml:space="preserve"> </w:t>
      </w:r>
      <w:r w:rsidR="00460F86" w:rsidRPr="000357F0">
        <w:rPr>
          <w:rFonts w:asciiTheme="minorHAnsi" w:hAnsiTheme="minorHAnsi" w:cstheme="minorHAnsi"/>
        </w:rPr>
        <w:t xml:space="preserve">Rotate the grid </w:t>
      </w:r>
      <w:r w:rsidR="00460F86" w:rsidRPr="000357F0">
        <w:rPr>
          <w:color w:val="000000" w:themeColor="text1"/>
        </w:rPr>
        <w:t xml:space="preserve">with the carbon side facing away from the blotting arm </w:t>
      </w:r>
      <w:r w:rsidR="00460F86" w:rsidRPr="000357F0">
        <w:rPr>
          <w:b/>
          <w:bCs/>
          <w:color w:val="000000" w:themeColor="text1"/>
        </w:rPr>
        <w:t>[</w:t>
      </w:r>
      <w:r w:rsidR="00460F86">
        <w:rPr>
          <w:b/>
          <w:bCs/>
          <w:color w:val="000000" w:themeColor="text1"/>
        </w:rPr>
        <w:t>2</w:t>
      </w:r>
      <w:r w:rsidR="00460F86" w:rsidRPr="000357F0">
        <w:rPr>
          <w:b/>
          <w:bCs/>
          <w:color w:val="000000" w:themeColor="text1"/>
        </w:rPr>
        <w:t>]</w:t>
      </w:r>
      <w:r w:rsidR="00460F86" w:rsidRPr="000357F0">
        <w:rPr>
          <w:color w:val="000000" w:themeColor="text1"/>
        </w:rPr>
        <w:t xml:space="preserve"> and carefully apply the reservoir liquid to the carbon-film support side of the grid </w:t>
      </w:r>
      <w:r w:rsidR="00460F86" w:rsidRPr="000357F0">
        <w:rPr>
          <w:b/>
          <w:bCs/>
          <w:color w:val="000000" w:themeColor="text1"/>
        </w:rPr>
        <w:t>[</w:t>
      </w:r>
      <w:r w:rsidR="00460F86">
        <w:rPr>
          <w:b/>
          <w:bCs/>
          <w:color w:val="000000" w:themeColor="text1"/>
        </w:rPr>
        <w:t>3</w:t>
      </w:r>
      <w:r w:rsidR="00460F86" w:rsidRPr="000357F0">
        <w:rPr>
          <w:b/>
          <w:bCs/>
          <w:color w:val="000000" w:themeColor="text1"/>
        </w:rPr>
        <w:t>].</w:t>
      </w:r>
    </w:p>
    <w:p w14:paraId="68D85178" w14:textId="69EC5E65" w:rsidR="0084115F" w:rsidRPr="00F477BA" w:rsidRDefault="0084115F" w:rsidP="00F477BA">
      <w:pPr>
        <w:pStyle w:val="ListParagraph"/>
        <w:numPr>
          <w:ilvl w:val="2"/>
          <w:numId w:val="3"/>
        </w:numPr>
        <w:spacing w:before="120"/>
        <w:contextualSpacing w:val="0"/>
        <w:rPr>
          <w:i/>
          <w:iCs/>
          <w:color w:val="4F81BD" w:themeColor="accent1"/>
        </w:rPr>
      </w:pPr>
      <w:r>
        <w:rPr>
          <w:color w:val="000000" w:themeColor="text1"/>
        </w:rPr>
        <w:t xml:space="preserve">Talent applying </w:t>
      </w:r>
      <w:r w:rsidRPr="0084115F">
        <w:rPr>
          <w:color w:val="000000" w:themeColor="text1"/>
        </w:rPr>
        <w:t>2 µL of reservoir solution to non-support side of grid.</w:t>
      </w:r>
      <w:r w:rsidR="00F477BA">
        <w:rPr>
          <w:color w:val="000000" w:themeColor="text1"/>
        </w:rPr>
        <w:t xml:space="preserve"> </w:t>
      </w:r>
      <w:r w:rsidR="00F477BA" w:rsidRPr="00F477BA">
        <w:rPr>
          <w:rStyle w:val="IntenseEmphasis"/>
        </w:rPr>
        <w:t>Videographer: This shot will be used again</w:t>
      </w:r>
      <w:r w:rsidR="00371DF2">
        <w:rPr>
          <w:rStyle w:val="IntenseEmphasis"/>
        </w:rPr>
        <w:t xml:space="preserve"> </w:t>
      </w:r>
      <w:r w:rsidR="00371DF2">
        <w:rPr>
          <w:rStyle w:val="IntenseEmphasis"/>
        </w:rPr>
        <w:t>in 3.1.4</w:t>
      </w:r>
      <w:r w:rsidR="00F477BA" w:rsidRPr="00F477BA">
        <w:rPr>
          <w:rStyle w:val="IntenseEmphasis"/>
        </w:rPr>
        <w:t>.</w:t>
      </w:r>
    </w:p>
    <w:p w14:paraId="262DEECC" w14:textId="77777777" w:rsidR="00460F86" w:rsidRDefault="00460F86" w:rsidP="00460F8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rotating the grid.</w:t>
      </w:r>
    </w:p>
    <w:p w14:paraId="4B2EE1F3" w14:textId="77777777" w:rsidR="00460F86" w:rsidRPr="00F46D10" w:rsidRDefault="00460F86" w:rsidP="00460F8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applying </w:t>
      </w:r>
      <w:r w:rsidRPr="000357F0">
        <w:rPr>
          <w:color w:val="000000" w:themeColor="text1"/>
        </w:rPr>
        <w:t>reservoir liquid</w:t>
      </w:r>
      <w:r>
        <w:rPr>
          <w:color w:val="000000" w:themeColor="text1"/>
        </w:rPr>
        <w:t xml:space="preserve"> on the grid.</w:t>
      </w:r>
    </w:p>
    <w:p w14:paraId="20368E4C" w14:textId="77777777" w:rsidR="0084115F" w:rsidRPr="0084115F" w:rsidRDefault="0084115F" w:rsidP="0084115F">
      <w:pPr>
        <w:pStyle w:val="ListParagraph"/>
        <w:spacing w:before="120"/>
        <w:ind w:left="1627"/>
        <w:contextualSpacing w:val="0"/>
        <w:rPr>
          <w:rFonts w:asciiTheme="minorHAnsi" w:hAnsiTheme="minorHAnsi" w:cstheme="minorHAnsi"/>
        </w:rPr>
      </w:pPr>
    </w:p>
    <w:p w14:paraId="34667EF7" w14:textId="12EB7318" w:rsidR="000357F0" w:rsidRPr="00F46D10" w:rsidRDefault="000357F0" w:rsidP="00E124E9">
      <w:pPr>
        <w:pStyle w:val="ListParagraph"/>
        <w:numPr>
          <w:ilvl w:val="1"/>
          <w:numId w:val="3"/>
        </w:numPr>
        <w:spacing w:before="120"/>
        <w:contextualSpacing w:val="0"/>
        <w:rPr>
          <w:rFonts w:asciiTheme="minorHAnsi" w:hAnsiTheme="minorHAnsi" w:cstheme="minorHAnsi"/>
        </w:rPr>
      </w:pPr>
      <w:r w:rsidRPr="00F46D10">
        <w:rPr>
          <w:color w:val="000000" w:themeColor="text1"/>
        </w:rPr>
        <w:t>Initiate the blotting process</w:t>
      </w:r>
      <w:r w:rsidRPr="000357F0">
        <w:rPr>
          <w:b/>
          <w:bCs/>
          <w:color w:val="000000" w:themeColor="text1"/>
        </w:rPr>
        <w:t xml:space="preserve"> [</w:t>
      </w:r>
      <w:r w:rsidR="00460F86">
        <w:rPr>
          <w:b/>
          <w:bCs/>
          <w:color w:val="000000" w:themeColor="text1"/>
        </w:rPr>
        <w:t>1</w:t>
      </w:r>
      <w:r w:rsidRPr="000357F0">
        <w:rPr>
          <w:b/>
          <w:bCs/>
          <w:color w:val="000000" w:themeColor="text1"/>
        </w:rPr>
        <w:t xml:space="preserve">] </w:t>
      </w:r>
      <w:r w:rsidRPr="00F46D10">
        <w:rPr>
          <w:color w:val="000000" w:themeColor="text1"/>
        </w:rPr>
        <w:t>and observe the</w:t>
      </w:r>
      <w:r w:rsidRPr="000357F0">
        <w:rPr>
          <w:b/>
          <w:bCs/>
          <w:color w:val="000000" w:themeColor="text1"/>
        </w:rPr>
        <w:t xml:space="preserve"> </w:t>
      </w:r>
      <w:r w:rsidRPr="000357F0">
        <w:rPr>
          <w:color w:val="000000" w:themeColor="text1"/>
        </w:rPr>
        <w:t xml:space="preserve">liquid drawn from the carbon surface until the wave of popping across the surface of the grid is visible </w:t>
      </w:r>
      <w:r w:rsidRPr="00F46D10">
        <w:rPr>
          <w:b/>
          <w:bCs/>
          <w:color w:val="000000" w:themeColor="text1"/>
        </w:rPr>
        <w:t>[</w:t>
      </w:r>
      <w:r w:rsidR="00B423C9">
        <w:rPr>
          <w:b/>
          <w:bCs/>
          <w:color w:val="000000" w:themeColor="text1"/>
        </w:rPr>
        <w:t>2</w:t>
      </w:r>
      <w:r w:rsidRPr="00F46D10">
        <w:rPr>
          <w:b/>
          <w:bCs/>
          <w:color w:val="000000" w:themeColor="text1"/>
        </w:rPr>
        <w:t>]</w:t>
      </w:r>
      <w:r w:rsidRPr="000357F0">
        <w:rPr>
          <w:color w:val="000000" w:themeColor="text1"/>
        </w:rPr>
        <w:t xml:space="preserve">. </w:t>
      </w:r>
      <w:r w:rsidR="00B423C9" w:rsidRPr="000357F0">
        <w:rPr>
          <w:color w:val="000000" w:themeColor="text1"/>
        </w:rPr>
        <w:t xml:space="preserve">If the wave of popping is not visible, increase the blotting time by 1 to 2 seconds </w:t>
      </w:r>
      <w:r w:rsidR="00B423C9" w:rsidRPr="00F46D10">
        <w:rPr>
          <w:b/>
          <w:bCs/>
          <w:color w:val="000000" w:themeColor="text1"/>
        </w:rPr>
        <w:t>[</w:t>
      </w:r>
      <w:r w:rsidR="00B423C9">
        <w:rPr>
          <w:b/>
          <w:bCs/>
          <w:color w:val="000000" w:themeColor="text1"/>
        </w:rPr>
        <w:t>3</w:t>
      </w:r>
      <w:r w:rsidR="00B423C9" w:rsidRPr="00F46D10">
        <w:rPr>
          <w:b/>
          <w:bCs/>
          <w:color w:val="000000" w:themeColor="text1"/>
        </w:rPr>
        <w:t xml:space="preserve">] </w:t>
      </w:r>
      <w:r w:rsidR="00B423C9" w:rsidRPr="000357F0">
        <w:rPr>
          <w:color w:val="000000" w:themeColor="text1"/>
        </w:rPr>
        <w:t xml:space="preserve">before the blotting arm retracts from the grid </w:t>
      </w:r>
      <w:r w:rsidR="00B423C9" w:rsidRPr="00F46D10">
        <w:rPr>
          <w:b/>
          <w:bCs/>
          <w:color w:val="000000" w:themeColor="text1"/>
        </w:rPr>
        <w:t>[</w:t>
      </w:r>
      <w:r w:rsidR="00B423C9">
        <w:rPr>
          <w:b/>
          <w:bCs/>
          <w:color w:val="000000" w:themeColor="text1"/>
        </w:rPr>
        <w:t>4</w:t>
      </w:r>
      <w:r w:rsidR="00B423C9" w:rsidRPr="00F46D10">
        <w:rPr>
          <w:b/>
          <w:bCs/>
          <w:color w:val="000000" w:themeColor="text1"/>
        </w:rPr>
        <w:t>]</w:t>
      </w:r>
      <w:r w:rsidR="00B423C9" w:rsidRPr="000357F0">
        <w:rPr>
          <w:color w:val="000000" w:themeColor="text1"/>
        </w:rPr>
        <w:t>.</w:t>
      </w:r>
    </w:p>
    <w:p w14:paraId="522E009F" w14:textId="39A48B88" w:rsidR="00F46D10" w:rsidRDefault="00F46D10" w:rsidP="00F46D1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pressing the switch to start the blotting process.</w:t>
      </w:r>
    </w:p>
    <w:p w14:paraId="2D6E6CBD" w14:textId="493143FB" w:rsidR="00E124E9" w:rsidRPr="00B423C9" w:rsidRDefault="00F46D10" w:rsidP="00B423C9">
      <w:pPr>
        <w:pStyle w:val="ListParagraph"/>
        <w:numPr>
          <w:ilvl w:val="2"/>
          <w:numId w:val="3"/>
        </w:numPr>
        <w:spacing w:before="120"/>
        <w:contextualSpacing w:val="0"/>
        <w:rPr>
          <w:rFonts w:asciiTheme="minorHAnsi" w:hAnsiTheme="minorHAnsi" w:cstheme="minorHAnsi"/>
        </w:rPr>
      </w:pPr>
      <w:r>
        <w:rPr>
          <w:color w:val="000000" w:themeColor="text1"/>
        </w:rPr>
        <w:t>L</w:t>
      </w:r>
      <w:r w:rsidRPr="000357F0">
        <w:rPr>
          <w:color w:val="000000" w:themeColor="text1"/>
        </w:rPr>
        <w:t>iquid drawn from</w:t>
      </w:r>
      <w:r>
        <w:rPr>
          <w:color w:val="000000" w:themeColor="text1"/>
        </w:rPr>
        <w:t xml:space="preserve"> the grid and wave of popping being formed.</w:t>
      </w:r>
      <w:r w:rsidR="00AD2A3A">
        <w:rPr>
          <w:color w:val="000000" w:themeColor="text1"/>
        </w:rPr>
        <w:t xml:space="preserve"> </w:t>
      </w:r>
      <w:r w:rsidR="00AD2A3A" w:rsidRPr="00AD2A3A">
        <w:rPr>
          <w:rStyle w:val="IntenseEmphasis"/>
        </w:rPr>
        <w:t>Videographer: This shot will be used again</w:t>
      </w:r>
      <w:r w:rsidR="00371DF2">
        <w:rPr>
          <w:rStyle w:val="IntenseEmphasis"/>
        </w:rPr>
        <w:t xml:space="preserve"> in 3.4.1</w:t>
      </w:r>
      <w:r w:rsidR="00AD2A3A" w:rsidRPr="00AD2A3A">
        <w:rPr>
          <w:rStyle w:val="IntenseEmphasis"/>
        </w:rPr>
        <w:t>.</w:t>
      </w:r>
    </w:p>
    <w:p w14:paraId="004E48F5" w14:textId="0776795B" w:rsidR="00E124E9" w:rsidRDefault="00F46D10" w:rsidP="00E124E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increasing the blotting time.</w:t>
      </w:r>
    </w:p>
    <w:p w14:paraId="4EF7B065" w14:textId="0E110F92" w:rsidR="00F46D10" w:rsidRPr="00F46D10" w:rsidRDefault="00F46D10" w:rsidP="00F46D1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Blotting arm </w:t>
      </w:r>
      <w:r w:rsidRPr="000357F0">
        <w:rPr>
          <w:color w:val="000000" w:themeColor="text1"/>
        </w:rPr>
        <w:t>retract</w:t>
      </w:r>
      <w:r>
        <w:rPr>
          <w:color w:val="000000" w:themeColor="text1"/>
        </w:rPr>
        <w:t>ing</w:t>
      </w:r>
      <w:r w:rsidRPr="000357F0">
        <w:rPr>
          <w:color w:val="000000" w:themeColor="text1"/>
        </w:rPr>
        <w:t xml:space="preserve"> from the grid</w:t>
      </w:r>
      <w:r>
        <w:rPr>
          <w:color w:val="000000" w:themeColor="text1"/>
        </w:rPr>
        <w:t>.</w:t>
      </w:r>
    </w:p>
    <w:p w14:paraId="1F99A483" w14:textId="481A6DBC" w:rsidR="00CE10F2" w:rsidRPr="00B07A3B" w:rsidRDefault="008E0686" w:rsidP="00333FA4">
      <w:pPr>
        <w:pStyle w:val="ListParagraph"/>
        <w:numPr>
          <w:ilvl w:val="0"/>
          <w:numId w:val="3"/>
        </w:numPr>
        <w:spacing w:before="360"/>
        <w:contextualSpacing w:val="0"/>
        <w:rPr>
          <w:rFonts w:asciiTheme="minorHAnsi" w:hAnsiTheme="minorHAnsi" w:cstheme="minorHAnsi"/>
          <w:b/>
          <w:bCs/>
        </w:rPr>
      </w:pPr>
      <w:r>
        <w:rPr>
          <w:b/>
          <w:bCs/>
          <w:color w:val="000000" w:themeColor="text1"/>
        </w:rPr>
        <w:t>Crystal Harvest Process</w:t>
      </w:r>
    </w:p>
    <w:p w14:paraId="6448FFD8" w14:textId="1BA4D028" w:rsidR="00CE10F2" w:rsidRPr="00B423C9" w:rsidRDefault="00F46D10" w:rsidP="00333FA4">
      <w:pPr>
        <w:pStyle w:val="ListParagraph"/>
        <w:numPr>
          <w:ilvl w:val="1"/>
          <w:numId w:val="3"/>
        </w:numPr>
        <w:spacing w:before="120"/>
        <w:contextualSpacing w:val="0"/>
        <w:rPr>
          <w:rFonts w:asciiTheme="minorHAnsi" w:hAnsiTheme="minorHAnsi" w:cstheme="minorHAnsi"/>
        </w:rPr>
      </w:pPr>
      <w:r w:rsidRPr="00B423C9">
        <w:rPr>
          <w:color w:val="000000" w:themeColor="text1"/>
        </w:rPr>
        <w:t xml:space="preserve">Place </w:t>
      </w:r>
      <w:r w:rsidR="00931211">
        <w:rPr>
          <w:color w:val="000000" w:themeColor="text1"/>
        </w:rPr>
        <w:t xml:space="preserve">the </w:t>
      </w:r>
      <w:r w:rsidRPr="00B423C9">
        <w:rPr>
          <w:color w:val="000000" w:themeColor="text1"/>
        </w:rPr>
        <w:t>crystallization plate under the light microscope</w:t>
      </w:r>
      <w:r w:rsidR="00B423C9" w:rsidRPr="00B423C9">
        <w:rPr>
          <w:color w:val="000000" w:themeColor="text1"/>
        </w:rPr>
        <w:t xml:space="preserve"> </w:t>
      </w:r>
      <w:r w:rsidR="00B423C9" w:rsidRPr="00F477BA">
        <w:rPr>
          <w:b/>
          <w:bCs/>
        </w:rPr>
        <w:t>[1]</w:t>
      </w:r>
      <w:r w:rsidRPr="00B423C9">
        <w:rPr>
          <w:color w:val="000000" w:themeColor="text1"/>
        </w:rPr>
        <w:t xml:space="preserve"> and position the target well within the field of view </w:t>
      </w:r>
      <w:r w:rsidRPr="00B423C9">
        <w:rPr>
          <w:b/>
          <w:bCs/>
          <w:color w:val="000000" w:themeColor="text1"/>
        </w:rPr>
        <w:t>[</w:t>
      </w:r>
      <w:r w:rsidR="00B423C9">
        <w:rPr>
          <w:b/>
          <w:bCs/>
          <w:color w:val="000000" w:themeColor="text1"/>
        </w:rPr>
        <w:t>2</w:t>
      </w:r>
      <w:r w:rsidRPr="00B423C9">
        <w:rPr>
          <w:b/>
          <w:bCs/>
          <w:color w:val="000000" w:themeColor="text1"/>
        </w:rPr>
        <w:t>]</w:t>
      </w:r>
      <w:r w:rsidRPr="00B423C9">
        <w:rPr>
          <w:color w:val="000000" w:themeColor="text1"/>
        </w:rPr>
        <w:t xml:space="preserve">. </w:t>
      </w:r>
      <w:r w:rsidRPr="00F477BA">
        <w:rPr>
          <w:color w:val="000000" w:themeColor="text1"/>
        </w:rPr>
        <w:t xml:space="preserve">Place a fresh glow discharged grid in the plunge </w:t>
      </w:r>
      <w:r w:rsidRPr="00F477BA">
        <w:rPr>
          <w:color w:val="000000" w:themeColor="text1"/>
        </w:rPr>
        <w:lastRenderedPageBreak/>
        <w:t xml:space="preserve">freezer </w:t>
      </w:r>
      <w:r w:rsidR="00F477BA" w:rsidRPr="00F477BA">
        <w:rPr>
          <w:color w:val="000000" w:themeColor="text1"/>
        </w:rPr>
        <w:t xml:space="preserve">and apply the reservoir liquid to the non-support side of </w:t>
      </w:r>
      <w:r w:rsidR="00931211">
        <w:rPr>
          <w:color w:val="000000" w:themeColor="text1"/>
        </w:rPr>
        <w:t xml:space="preserve">the </w:t>
      </w:r>
      <w:r w:rsidR="00F477BA" w:rsidRPr="00F477BA">
        <w:rPr>
          <w:color w:val="000000" w:themeColor="text1"/>
        </w:rPr>
        <w:t>grid as</w:t>
      </w:r>
      <w:r w:rsidR="00F477BA">
        <w:rPr>
          <w:color w:val="000000" w:themeColor="text1"/>
        </w:rPr>
        <w:t xml:space="preserve"> </w:t>
      </w:r>
      <w:r w:rsidR="00931211">
        <w:rPr>
          <w:color w:val="000000" w:themeColor="text1"/>
        </w:rPr>
        <w:t xml:space="preserve">previously </w:t>
      </w:r>
      <w:r w:rsidR="00F477BA">
        <w:rPr>
          <w:color w:val="000000" w:themeColor="text1"/>
        </w:rPr>
        <w:t xml:space="preserve">demonstrated </w:t>
      </w:r>
      <w:r w:rsidR="00F477BA" w:rsidRPr="00F477BA">
        <w:rPr>
          <w:b/>
          <w:bCs/>
          <w:color w:val="000000" w:themeColor="text1"/>
        </w:rPr>
        <w:t>[3]</w:t>
      </w:r>
      <w:r w:rsidR="00F477BA">
        <w:rPr>
          <w:color w:val="000000" w:themeColor="text1"/>
        </w:rPr>
        <w:t>.</w:t>
      </w:r>
    </w:p>
    <w:p w14:paraId="5F8BDB88" w14:textId="0BA78A20" w:rsidR="000B2085" w:rsidRPr="00F477BA" w:rsidRDefault="00F477B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w:t>
      </w:r>
      <w:r w:rsidRPr="00B423C9">
        <w:rPr>
          <w:color w:val="000000" w:themeColor="text1"/>
        </w:rPr>
        <w:t>crystallization plate under the light microscope</w:t>
      </w:r>
      <w:r>
        <w:rPr>
          <w:color w:val="000000" w:themeColor="text1"/>
        </w:rPr>
        <w:t>.</w:t>
      </w:r>
    </w:p>
    <w:p w14:paraId="356A9424" w14:textId="65DBF556" w:rsidR="00F477BA" w:rsidRPr="00931211" w:rsidRDefault="006B5648" w:rsidP="00333FA4">
      <w:pPr>
        <w:pStyle w:val="ListParagraph"/>
        <w:numPr>
          <w:ilvl w:val="2"/>
          <w:numId w:val="3"/>
        </w:numPr>
        <w:spacing w:before="120"/>
        <w:contextualSpacing w:val="0"/>
        <w:rPr>
          <w:rFonts w:asciiTheme="minorHAnsi" w:hAnsiTheme="minorHAnsi" w:cstheme="minorHAnsi"/>
        </w:rPr>
      </w:pPr>
      <w:r w:rsidRPr="00931211">
        <w:rPr>
          <w:color w:val="000000" w:themeColor="text1"/>
        </w:rPr>
        <w:t>SCOPE: T</w:t>
      </w:r>
      <w:r w:rsidR="00F477BA" w:rsidRPr="00931211">
        <w:rPr>
          <w:color w:val="000000" w:themeColor="text1"/>
        </w:rPr>
        <w:t>he target well</w:t>
      </w:r>
      <w:r w:rsidRPr="00931211">
        <w:rPr>
          <w:color w:val="000000" w:themeColor="text1"/>
        </w:rPr>
        <w:t xml:space="preserve"> positioned in the field of view.</w:t>
      </w:r>
    </w:p>
    <w:p w14:paraId="49DC1128" w14:textId="36D44731" w:rsidR="00931211" w:rsidRDefault="00F477BA" w:rsidP="00333FA4">
      <w:pPr>
        <w:pStyle w:val="ListParagraph"/>
        <w:numPr>
          <w:ilvl w:val="2"/>
          <w:numId w:val="3"/>
        </w:numPr>
        <w:spacing w:before="120"/>
        <w:contextualSpacing w:val="0"/>
        <w:rPr>
          <w:rStyle w:val="IntenseEmphasis"/>
        </w:rPr>
      </w:pPr>
      <w:r w:rsidRPr="00F477BA">
        <w:rPr>
          <w:rStyle w:val="IntenseEmphasis"/>
        </w:rPr>
        <w:t>Use 2.4.</w:t>
      </w:r>
      <w:r w:rsidR="00371DF2">
        <w:rPr>
          <w:rStyle w:val="IntenseEmphasis"/>
        </w:rPr>
        <w:t>2</w:t>
      </w:r>
      <w:r w:rsidRPr="00F477BA">
        <w:rPr>
          <w:rStyle w:val="IntenseEmphasis"/>
        </w:rPr>
        <w:t xml:space="preserve"> </w:t>
      </w:r>
    </w:p>
    <w:p w14:paraId="02C121E0" w14:textId="45D88AC9" w:rsidR="00F477BA" w:rsidRPr="00F477BA" w:rsidRDefault="00371DF2" w:rsidP="00333FA4">
      <w:pPr>
        <w:pStyle w:val="ListParagraph"/>
        <w:numPr>
          <w:ilvl w:val="2"/>
          <w:numId w:val="3"/>
        </w:numPr>
        <w:spacing w:before="120"/>
        <w:contextualSpacing w:val="0"/>
        <w:rPr>
          <w:rStyle w:val="IntenseEmphasis"/>
        </w:rPr>
      </w:pPr>
      <w:r>
        <w:rPr>
          <w:rStyle w:val="IntenseEmphasis"/>
        </w:rPr>
        <w:t xml:space="preserve">Use </w:t>
      </w:r>
      <w:r w:rsidR="00F477BA" w:rsidRPr="00F477BA">
        <w:rPr>
          <w:rStyle w:val="IntenseEmphasis"/>
        </w:rPr>
        <w:t>2.5.1</w:t>
      </w:r>
    </w:p>
    <w:p w14:paraId="240BBB63" w14:textId="77777777" w:rsidR="00F477BA" w:rsidRDefault="00F477BA" w:rsidP="00F477BA">
      <w:pPr>
        <w:pStyle w:val="ListParagraph"/>
        <w:spacing w:before="120"/>
        <w:ind w:left="907"/>
        <w:contextualSpacing w:val="0"/>
        <w:rPr>
          <w:rFonts w:asciiTheme="minorHAnsi" w:hAnsiTheme="minorHAnsi" w:cstheme="minorHAnsi"/>
        </w:rPr>
      </w:pPr>
    </w:p>
    <w:p w14:paraId="1371D6FC" w14:textId="34B17178" w:rsidR="00CE10F2" w:rsidRPr="006B5648" w:rsidRDefault="006B5648" w:rsidP="00333FA4">
      <w:pPr>
        <w:pStyle w:val="ListParagraph"/>
        <w:numPr>
          <w:ilvl w:val="1"/>
          <w:numId w:val="3"/>
        </w:numPr>
        <w:spacing w:before="120"/>
        <w:contextualSpacing w:val="0"/>
        <w:rPr>
          <w:rFonts w:asciiTheme="minorHAnsi" w:hAnsiTheme="minorHAnsi" w:cstheme="minorHAnsi"/>
        </w:rPr>
      </w:pPr>
      <w:r w:rsidRPr="006B5648">
        <w:rPr>
          <w:color w:val="000000" w:themeColor="text1"/>
        </w:rPr>
        <w:t xml:space="preserve">Rotate the grid with the carbon-film support side facing towards the sample port of the plunge freezer </w:t>
      </w:r>
      <w:r w:rsidRPr="006B5648">
        <w:rPr>
          <w:b/>
          <w:bCs/>
          <w:color w:val="000000" w:themeColor="text1"/>
        </w:rPr>
        <w:t>[1]</w:t>
      </w:r>
      <w:r w:rsidRPr="006B5648">
        <w:rPr>
          <w:color w:val="000000" w:themeColor="text1"/>
        </w:rPr>
        <w:t>.</w:t>
      </w:r>
    </w:p>
    <w:p w14:paraId="11514E94" w14:textId="75381124" w:rsidR="00875BE8" w:rsidRDefault="006B564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rotating the grid.</w:t>
      </w:r>
    </w:p>
    <w:p w14:paraId="02F68A58" w14:textId="77777777" w:rsidR="006B5648" w:rsidRPr="00B07A3B" w:rsidRDefault="006B5648" w:rsidP="006B5648">
      <w:pPr>
        <w:pStyle w:val="ListParagraph"/>
        <w:spacing w:before="120"/>
        <w:ind w:left="1627"/>
        <w:contextualSpacing w:val="0"/>
        <w:rPr>
          <w:rFonts w:asciiTheme="minorHAnsi" w:hAnsiTheme="minorHAnsi" w:cstheme="minorHAnsi"/>
        </w:rPr>
      </w:pPr>
    </w:p>
    <w:p w14:paraId="77402CC0" w14:textId="071189BC" w:rsidR="00450B27" w:rsidRPr="00931211" w:rsidRDefault="006B5648" w:rsidP="00333FA4">
      <w:pPr>
        <w:pStyle w:val="ListParagraph"/>
        <w:numPr>
          <w:ilvl w:val="1"/>
          <w:numId w:val="3"/>
        </w:numPr>
        <w:spacing w:before="120"/>
        <w:contextualSpacing w:val="0"/>
        <w:rPr>
          <w:rFonts w:asciiTheme="minorHAnsi" w:hAnsiTheme="minorHAnsi" w:cstheme="minorHAnsi"/>
        </w:rPr>
      </w:pPr>
      <w:r w:rsidRPr="003676AF">
        <w:rPr>
          <w:color w:val="000000" w:themeColor="text1"/>
        </w:rPr>
        <w:t>Peel the temporary seal from</w:t>
      </w:r>
      <w:r w:rsidR="001E164A">
        <w:rPr>
          <w:color w:val="000000" w:themeColor="text1"/>
        </w:rPr>
        <w:t xml:space="preserve"> </w:t>
      </w:r>
      <w:r w:rsidRPr="003676AF">
        <w:rPr>
          <w:color w:val="000000" w:themeColor="text1"/>
        </w:rPr>
        <w:t xml:space="preserve">crystallization plate </w:t>
      </w:r>
      <w:r w:rsidRPr="003676AF">
        <w:rPr>
          <w:b/>
          <w:bCs/>
          <w:color w:val="000000" w:themeColor="text1"/>
        </w:rPr>
        <w:t>[1]</w:t>
      </w:r>
      <w:r w:rsidRPr="003676AF">
        <w:rPr>
          <w:color w:val="000000" w:themeColor="text1"/>
        </w:rPr>
        <w:t xml:space="preserve"> and use the pipette set at 2 microliter</w:t>
      </w:r>
      <w:r w:rsidR="00371DF2">
        <w:rPr>
          <w:color w:val="000000" w:themeColor="text1"/>
        </w:rPr>
        <w:t>s</w:t>
      </w:r>
      <w:r w:rsidRPr="003676AF">
        <w:rPr>
          <w:color w:val="000000" w:themeColor="text1"/>
        </w:rPr>
        <w:t xml:space="preserve"> to gently aspirate the crystallization drop repeatedly </w:t>
      </w:r>
      <w:r w:rsidRPr="003676AF">
        <w:rPr>
          <w:b/>
          <w:bCs/>
          <w:color w:val="000000" w:themeColor="text1"/>
        </w:rPr>
        <w:t>[</w:t>
      </w:r>
      <w:r w:rsidR="003676AF" w:rsidRPr="003676AF">
        <w:rPr>
          <w:b/>
          <w:bCs/>
          <w:color w:val="000000" w:themeColor="text1"/>
        </w:rPr>
        <w:t>2]</w:t>
      </w:r>
      <w:r w:rsidR="003676AF" w:rsidRPr="003676AF">
        <w:rPr>
          <w:color w:val="000000" w:themeColor="text1"/>
        </w:rPr>
        <w:t xml:space="preserve">. Transfer 2 microliters of the aspirated microcrystal slurry to </w:t>
      </w:r>
      <w:r w:rsidR="00371DF2">
        <w:rPr>
          <w:color w:val="000000" w:themeColor="text1"/>
        </w:rPr>
        <w:t xml:space="preserve">the </w:t>
      </w:r>
      <w:r w:rsidR="003676AF" w:rsidRPr="003676AF">
        <w:rPr>
          <w:color w:val="000000" w:themeColor="text1"/>
        </w:rPr>
        <w:t xml:space="preserve">plunge freezer </w:t>
      </w:r>
      <w:r w:rsidR="003676AF" w:rsidRPr="003676AF">
        <w:rPr>
          <w:b/>
          <w:bCs/>
          <w:color w:val="000000" w:themeColor="text1"/>
        </w:rPr>
        <w:t>[3]</w:t>
      </w:r>
      <w:r w:rsidR="003676AF" w:rsidRPr="003676AF">
        <w:rPr>
          <w:color w:val="000000" w:themeColor="text1"/>
        </w:rPr>
        <w:t xml:space="preserve"> </w:t>
      </w:r>
      <w:r w:rsidR="003676AF" w:rsidRPr="00931211">
        <w:rPr>
          <w:color w:val="000000" w:themeColor="text1"/>
        </w:rPr>
        <w:t xml:space="preserve">and apply all the sample to </w:t>
      </w:r>
      <w:r w:rsidR="00371DF2">
        <w:rPr>
          <w:color w:val="000000" w:themeColor="text1"/>
        </w:rPr>
        <w:t xml:space="preserve">the </w:t>
      </w:r>
      <w:r w:rsidR="003676AF" w:rsidRPr="00931211">
        <w:rPr>
          <w:color w:val="000000" w:themeColor="text1"/>
        </w:rPr>
        <w:t xml:space="preserve">carbon side of </w:t>
      </w:r>
      <w:r w:rsidR="00AD346C" w:rsidRPr="00931211">
        <w:rPr>
          <w:color w:val="000000" w:themeColor="text1"/>
        </w:rPr>
        <w:t xml:space="preserve">the </w:t>
      </w:r>
      <w:r w:rsidR="003676AF" w:rsidRPr="00931211">
        <w:rPr>
          <w:color w:val="000000" w:themeColor="text1"/>
        </w:rPr>
        <w:t xml:space="preserve">cryo-TEM grid </w:t>
      </w:r>
      <w:r w:rsidR="003676AF" w:rsidRPr="00931211">
        <w:rPr>
          <w:b/>
          <w:bCs/>
          <w:color w:val="000000" w:themeColor="text1"/>
        </w:rPr>
        <w:t>[4]</w:t>
      </w:r>
      <w:r w:rsidR="003676AF" w:rsidRPr="00931211">
        <w:rPr>
          <w:color w:val="000000" w:themeColor="text1"/>
        </w:rPr>
        <w:t>.</w:t>
      </w:r>
    </w:p>
    <w:p w14:paraId="7401A94C" w14:textId="2D330C44" w:rsidR="00875BE8" w:rsidRPr="00931211" w:rsidRDefault="003676AF" w:rsidP="00333FA4">
      <w:pPr>
        <w:pStyle w:val="ListParagraph"/>
        <w:numPr>
          <w:ilvl w:val="2"/>
          <w:numId w:val="3"/>
        </w:numPr>
        <w:spacing w:before="120"/>
        <w:contextualSpacing w:val="0"/>
        <w:rPr>
          <w:rFonts w:asciiTheme="minorHAnsi" w:hAnsiTheme="minorHAnsi" w:cstheme="minorHAnsi"/>
        </w:rPr>
      </w:pPr>
      <w:r w:rsidRPr="00931211">
        <w:rPr>
          <w:rFonts w:asciiTheme="minorHAnsi" w:hAnsiTheme="minorHAnsi" w:cstheme="minorHAnsi"/>
        </w:rPr>
        <w:t>Talent removing the seal.</w:t>
      </w:r>
    </w:p>
    <w:p w14:paraId="1A6A632C" w14:textId="0EA8A021" w:rsidR="003676AF" w:rsidRPr="00931211" w:rsidRDefault="003676AF" w:rsidP="00333FA4">
      <w:pPr>
        <w:pStyle w:val="ListParagraph"/>
        <w:numPr>
          <w:ilvl w:val="2"/>
          <w:numId w:val="3"/>
        </w:numPr>
        <w:spacing w:before="120"/>
        <w:contextualSpacing w:val="0"/>
        <w:rPr>
          <w:rFonts w:asciiTheme="minorHAnsi" w:hAnsiTheme="minorHAnsi" w:cstheme="minorHAnsi"/>
        </w:rPr>
      </w:pPr>
      <w:r w:rsidRPr="00931211">
        <w:rPr>
          <w:rFonts w:asciiTheme="minorHAnsi" w:hAnsiTheme="minorHAnsi" w:cstheme="minorHAnsi"/>
        </w:rPr>
        <w:t xml:space="preserve">SCOPE: </w:t>
      </w:r>
      <w:r w:rsidRPr="00931211">
        <w:rPr>
          <w:color w:val="000000" w:themeColor="text1"/>
        </w:rPr>
        <w:t>The crystallization drop being aspirated.</w:t>
      </w:r>
    </w:p>
    <w:p w14:paraId="7613BD98" w14:textId="483B6014" w:rsidR="003676AF" w:rsidRPr="003676AF" w:rsidRDefault="003676A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Pr="003676AF">
        <w:rPr>
          <w:rFonts w:asciiTheme="minorHAnsi" w:hAnsiTheme="minorHAnsi" w:cstheme="minorHAnsi"/>
        </w:rPr>
        <w:t xml:space="preserve">applying </w:t>
      </w:r>
      <w:r w:rsidRPr="003676AF">
        <w:rPr>
          <w:color w:val="000000" w:themeColor="text1"/>
        </w:rPr>
        <w:t>2 µL of the aspirated microcrystal slurry to the plunge freezer.</w:t>
      </w:r>
    </w:p>
    <w:p w14:paraId="28E1CBFD" w14:textId="68CBC5E2" w:rsidR="003676AF" w:rsidRPr="003676AF" w:rsidRDefault="003676AF" w:rsidP="00333FA4">
      <w:pPr>
        <w:pStyle w:val="ListParagraph"/>
        <w:numPr>
          <w:ilvl w:val="2"/>
          <w:numId w:val="3"/>
        </w:numPr>
        <w:spacing w:before="120"/>
        <w:contextualSpacing w:val="0"/>
        <w:rPr>
          <w:rFonts w:asciiTheme="minorHAnsi" w:hAnsiTheme="minorHAnsi" w:cstheme="minorHAnsi"/>
        </w:rPr>
      </w:pPr>
      <w:r>
        <w:rPr>
          <w:color w:val="000000" w:themeColor="text1"/>
        </w:rPr>
        <w:t xml:space="preserve">Talent applying </w:t>
      </w:r>
      <w:r w:rsidRPr="003676AF">
        <w:rPr>
          <w:color w:val="000000" w:themeColor="text1"/>
        </w:rPr>
        <w:t>sample to the carbon side of cryo-TEM grid</w:t>
      </w:r>
      <w:r>
        <w:rPr>
          <w:color w:val="000000" w:themeColor="text1"/>
        </w:rPr>
        <w:t>.</w:t>
      </w:r>
    </w:p>
    <w:p w14:paraId="6945072A" w14:textId="77777777" w:rsidR="003676AF" w:rsidRPr="003676AF" w:rsidRDefault="003676AF" w:rsidP="003676AF">
      <w:pPr>
        <w:pStyle w:val="ListParagraph"/>
        <w:spacing w:before="120"/>
        <w:ind w:left="1627"/>
        <w:contextualSpacing w:val="0"/>
        <w:rPr>
          <w:rFonts w:asciiTheme="minorHAnsi" w:hAnsiTheme="minorHAnsi" w:cstheme="minorHAnsi"/>
        </w:rPr>
      </w:pPr>
    </w:p>
    <w:p w14:paraId="1C387B2E" w14:textId="6081FA94" w:rsidR="003676AF" w:rsidRPr="00AD2A3A" w:rsidRDefault="00AD2A3A" w:rsidP="003676AF">
      <w:pPr>
        <w:pStyle w:val="ListParagraph"/>
        <w:numPr>
          <w:ilvl w:val="1"/>
          <w:numId w:val="3"/>
        </w:numPr>
        <w:spacing w:before="120"/>
        <w:contextualSpacing w:val="0"/>
        <w:rPr>
          <w:rFonts w:asciiTheme="minorHAnsi" w:hAnsiTheme="minorHAnsi" w:cstheme="minorHAnsi"/>
        </w:rPr>
      </w:pPr>
      <w:r w:rsidRPr="00AD2A3A">
        <w:rPr>
          <w:rFonts w:asciiTheme="minorHAnsi" w:hAnsiTheme="minorHAnsi" w:cstheme="minorHAnsi"/>
        </w:rPr>
        <w:t xml:space="preserve">Initiate the blotting for 1 to 2 seconds and observe the wave of popping </w:t>
      </w:r>
      <w:r w:rsidRPr="00AD2A3A">
        <w:rPr>
          <w:rFonts w:asciiTheme="minorHAnsi" w:hAnsiTheme="minorHAnsi" w:cstheme="minorHAnsi"/>
          <w:b/>
          <w:bCs/>
        </w:rPr>
        <w:t>[1]</w:t>
      </w:r>
      <w:r w:rsidRPr="00AD2A3A">
        <w:rPr>
          <w:rFonts w:asciiTheme="minorHAnsi" w:hAnsiTheme="minorHAnsi" w:cstheme="minorHAnsi"/>
        </w:rPr>
        <w:t xml:space="preserve">, </w:t>
      </w:r>
      <w:r w:rsidR="00371DF2">
        <w:rPr>
          <w:rFonts w:asciiTheme="minorHAnsi" w:hAnsiTheme="minorHAnsi" w:cstheme="minorHAnsi"/>
        </w:rPr>
        <w:t xml:space="preserve">then </w:t>
      </w:r>
      <w:r w:rsidRPr="00AD2A3A">
        <w:rPr>
          <w:color w:val="000000" w:themeColor="text1"/>
        </w:rPr>
        <w:t xml:space="preserve">immediately initiate the plunge-freezing </w:t>
      </w:r>
      <w:r w:rsidRPr="00AD2A3A">
        <w:rPr>
          <w:b/>
          <w:bCs/>
          <w:color w:val="000000" w:themeColor="text1"/>
        </w:rPr>
        <w:t>[2]</w:t>
      </w:r>
      <w:r w:rsidRPr="00AD2A3A">
        <w:rPr>
          <w:color w:val="000000" w:themeColor="text1"/>
        </w:rPr>
        <w:t xml:space="preserve">. Quickly transfer the grid from the liquid ethane to the grid box immersed in liquid nitrogen </w:t>
      </w:r>
      <w:r w:rsidRPr="00AD2A3A">
        <w:rPr>
          <w:b/>
          <w:bCs/>
          <w:color w:val="000000" w:themeColor="text1"/>
        </w:rPr>
        <w:t>[3]</w:t>
      </w:r>
      <w:r w:rsidRPr="00AD2A3A">
        <w:rPr>
          <w:color w:val="000000" w:themeColor="text1"/>
        </w:rPr>
        <w:t>.</w:t>
      </w:r>
    </w:p>
    <w:p w14:paraId="3DDA5D98" w14:textId="4A1B6C81" w:rsidR="003676AF" w:rsidRPr="00E13164" w:rsidRDefault="00AD2A3A" w:rsidP="003676AF">
      <w:pPr>
        <w:pStyle w:val="ListParagraph"/>
        <w:numPr>
          <w:ilvl w:val="2"/>
          <w:numId w:val="3"/>
        </w:numPr>
        <w:spacing w:before="120"/>
        <w:contextualSpacing w:val="0"/>
        <w:rPr>
          <w:rStyle w:val="IntenseEmphasis"/>
        </w:rPr>
      </w:pPr>
      <w:r w:rsidRPr="00E13164">
        <w:rPr>
          <w:rStyle w:val="IntenseEmphasis"/>
        </w:rPr>
        <w:t xml:space="preserve">Use </w:t>
      </w:r>
      <w:r w:rsidR="00E13164" w:rsidRPr="00E13164">
        <w:rPr>
          <w:rStyle w:val="IntenseEmphasis"/>
        </w:rPr>
        <w:t>2.6.2</w:t>
      </w:r>
    </w:p>
    <w:p w14:paraId="191E5EB7" w14:textId="050F9EB5" w:rsidR="00E13164" w:rsidRDefault="00E13164" w:rsidP="003676A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initiating the plunge freezing.</w:t>
      </w:r>
    </w:p>
    <w:p w14:paraId="774649A4" w14:textId="511EED79" w:rsidR="003676AF" w:rsidRPr="009C0A5A" w:rsidRDefault="00E13164" w:rsidP="009C0A5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grid from liquid ethane to </w:t>
      </w:r>
      <w:r w:rsidRPr="00AD2A3A">
        <w:rPr>
          <w:color w:val="000000" w:themeColor="text1"/>
        </w:rPr>
        <w:t>the grid box immersed in liquid nitrogen</w:t>
      </w:r>
      <w:r>
        <w:rPr>
          <w:color w:val="000000" w:themeColor="text1"/>
        </w:rPr>
        <w:t>.</w:t>
      </w:r>
    </w:p>
    <w:p w14:paraId="2229ED53" w14:textId="433E6EE8" w:rsidR="00E124E9" w:rsidRPr="001E164A" w:rsidRDefault="008E0686" w:rsidP="00E124E9">
      <w:pPr>
        <w:pStyle w:val="ListParagraph"/>
        <w:numPr>
          <w:ilvl w:val="0"/>
          <w:numId w:val="3"/>
        </w:numPr>
        <w:spacing w:before="360"/>
        <w:contextualSpacing w:val="0"/>
        <w:rPr>
          <w:rFonts w:asciiTheme="minorHAnsi" w:hAnsiTheme="minorHAnsi" w:cstheme="minorHAnsi"/>
          <w:b/>
          <w:bCs/>
        </w:rPr>
      </w:pPr>
      <w:r w:rsidRPr="001E164A">
        <w:rPr>
          <w:b/>
          <w:bCs/>
          <w:color w:val="000000" w:themeColor="text1"/>
        </w:rPr>
        <w:t>Light Microscopy</w:t>
      </w:r>
      <w:r w:rsidR="001E164A">
        <w:rPr>
          <w:b/>
          <w:bCs/>
          <w:color w:val="000000" w:themeColor="text1"/>
        </w:rPr>
        <w:t xml:space="preserve"> for </w:t>
      </w:r>
      <w:r w:rsidR="001E164A" w:rsidRPr="001E164A">
        <w:rPr>
          <w:b/>
          <w:bCs/>
          <w:color w:val="000000" w:themeColor="text1"/>
        </w:rPr>
        <w:t>Sample Density Assessmen</w:t>
      </w:r>
      <w:r w:rsidR="001E164A">
        <w:rPr>
          <w:b/>
          <w:bCs/>
          <w:color w:val="000000" w:themeColor="text1"/>
        </w:rPr>
        <w:t>t</w:t>
      </w:r>
    </w:p>
    <w:p w14:paraId="1A358343" w14:textId="1AF8D4B3" w:rsidR="008217B7" w:rsidRPr="008217B7" w:rsidRDefault="00371DF2" w:rsidP="00E124E9">
      <w:pPr>
        <w:pStyle w:val="ListParagraph"/>
        <w:numPr>
          <w:ilvl w:val="1"/>
          <w:numId w:val="3"/>
        </w:numPr>
        <w:spacing w:before="120"/>
        <w:contextualSpacing w:val="0"/>
        <w:rPr>
          <w:rFonts w:asciiTheme="minorHAnsi" w:hAnsiTheme="minorHAnsi" w:cstheme="minorHAnsi"/>
        </w:rPr>
      </w:pPr>
      <w:r>
        <w:rPr>
          <w:color w:val="000000" w:themeColor="text1"/>
        </w:rPr>
        <w:t>A</w:t>
      </w:r>
      <w:r w:rsidR="00883AC0" w:rsidRPr="001E164A">
        <w:rPr>
          <w:color w:val="000000" w:themeColor="text1"/>
        </w:rPr>
        <w:t>fter blotting</w:t>
      </w:r>
      <w:r w:rsidR="00883AC0" w:rsidRPr="008217B7">
        <w:rPr>
          <w:color w:val="000000" w:themeColor="text1"/>
        </w:rPr>
        <w:t xml:space="preserve"> and plunge freezing the grid, retract the plunged grid from the liquid ethane by resetting the plunge-freezer </w:t>
      </w:r>
      <w:r w:rsidR="00883AC0" w:rsidRPr="008217B7">
        <w:rPr>
          <w:b/>
          <w:bCs/>
          <w:color w:val="000000" w:themeColor="text1"/>
        </w:rPr>
        <w:t>[1]</w:t>
      </w:r>
      <w:r w:rsidR="00883AC0" w:rsidRPr="008217B7">
        <w:rPr>
          <w:color w:val="000000" w:themeColor="text1"/>
        </w:rPr>
        <w:t xml:space="preserve">. </w:t>
      </w:r>
    </w:p>
    <w:p w14:paraId="1DFBF362" w14:textId="61DB27D7" w:rsidR="008217B7" w:rsidRPr="00B07A3B" w:rsidRDefault="008217B7" w:rsidP="008217B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Pr="008217B7">
        <w:rPr>
          <w:color w:val="000000" w:themeColor="text1"/>
        </w:rPr>
        <w:t>retract</w:t>
      </w:r>
      <w:r>
        <w:rPr>
          <w:color w:val="000000" w:themeColor="text1"/>
        </w:rPr>
        <w:t>ing</w:t>
      </w:r>
      <w:r w:rsidRPr="008217B7">
        <w:rPr>
          <w:color w:val="000000" w:themeColor="text1"/>
        </w:rPr>
        <w:t xml:space="preserve"> the plunged grid from the liquid ethane</w:t>
      </w:r>
      <w:r>
        <w:rPr>
          <w:color w:val="000000" w:themeColor="text1"/>
        </w:rPr>
        <w:t>.</w:t>
      </w:r>
    </w:p>
    <w:p w14:paraId="3C51822E" w14:textId="77777777" w:rsidR="008217B7" w:rsidRPr="008217B7" w:rsidRDefault="008217B7" w:rsidP="008217B7">
      <w:pPr>
        <w:pStyle w:val="ListParagraph"/>
        <w:spacing w:before="120"/>
        <w:ind w:left="907"/>
        <w:contextualSpacing w:val="0"/>
        <w:rPr>
          <w:rFonts w:asciiTheme="minorHAnsi" w:hAnsiTheme="minorHAnsi" w:cstheme="minorHAnsi"/>
        </w:rPr>
      </w:pPr>
    </w:p>
    <w:p w14:paraId="3D824CE3" w14:textId="6041B1A1" w:rsidR="00E124E9" w:rsidRPr="008217B7" w:rsidRDefault="00883AC0" w:rsidP="00E124E9">
      <w:pPr>
        <w:pStyle w:val="ListParagraph"/>
        <w:numPr>
          <w:ilvl w:val="1"/>
          <w:numId w:val="3"/>
        </w:numPr>
        <w:spacing w:before="120"/>
        <w:contextualSpacing w:val="0"/>
        <w:rPr>
          <w:rFonts w:asciiTheme="minorHAnsi" w:hAnsiTheme="minorHAnsi" w:cstheme="minorHAnsi"/>
        </w:rPr>
      </w:pPr>
      <w:r w:rsidRPr="008217B7">
        <w:rPr>
          <w:color w:val="000000" w:themeColor="text1"/>
        </w:rPr>
        <w:lastRenderedPageBreak/>
        <w:t xml:space="preserve">Remove the forceps holding </w:t>
      </w:r>
      <w:r w:rsidR="00371DF2">
        <w:rPr>
          <w:color w:val="000000" w:themeColor="text1"/>
        </w:rPr>
        <w:t xml:space="preserve">the </w:t>
      </w:r>
      <w:r w:rsidRPr="008217B7">
        <w:rPr>
          <w:color w:val="000000" w:themeColor="text1"/>
        </w:rPr>
        <w:t>grid from the plunge freez</w:t>
      </w:r>
      <w:r w:rsidR="008217B7" w:rsidRPr="008217B7">
        <w:rPr>
          <w:color w:val="000000" w:themeColor="text1"/>
        </w:rPr>
        <w:t>er</w:t>
      </w:r>
      <w:r w:rsidRPr="008217B7">
        <w:rPr>
          <w:color w:val="000000" w:themeColor="text1"/>
        </w:rPr>
        <w:t xml:space="preserve"> </w:t>
      </w:r>
      <w:r w:rsidRPr="008217B7">
        <w:rPr>
          <w:b/>
          <w:bCs/>
          <w:color w:val="000000" w:themeColor="text1"/>
        </w:rPr>
        <w:t>[</w:t>
      </w:r>
      <w:r w:rsidR="008217B7" w:rsidRPr="008217B7">
        <w:rPr>
          <w:b/>
          <w:bCs/>
          <w:color w:val="000000" w:themeColor="text1"/>
        </w:rPr>
        <w:t>1</w:t>
      </w:r>
      <w:r w:rsidRPr="008217B7">
        <w:rPr>
          <w:b/>
          <w:bCs/>
          <w:color w:val="000000" w:themeColor="text1"/>
        </w:rPr>
        <w:t>]</w:t>
      </w:r>
      <w:r w:rsidR="008217B7" w:rsidRPr="008217B7">
        <w:rPr>
          <w:color w:val="000000" w:themeColor="text1"/>
        </w:rPr>
        <w:t xml:space="preserve"> and place the grid under the light microscope </w:t>
      </w:r>
      <w:r w:rsidR="008217B7" w:rsidRPr="008217B7">
        <w:rPr>
          <w:b/>
          <w:bCs/>
          <w:color w:val="000000" w:themeColor="text1"/>
        </w:rPr>
        <w:t>[2]</w:t>
      </w:r>
      <w:r w:rsidR="008217B7" w:rsidRPr="008217B7">
        <w:rPr>
          <w:color w:val="000000" w:themeColor="text1"/>
        </w:rPr>
        <w:t xml:space="preserve">. Adjust the fine focus and assess the density of the crystals across the grid </w:t>
      </w:r>
      <w:r w:rsidR="008217B7" w:rsidRPr="008217B7">
        <w:rPr>
          <w:b/>
          <w:bCs/>
          <w:color w:val="000000" w:themeColor="text1"/>
        </w:rPr>
        <w:t>[3]</w:t>
      </w:r>
      <w:r w:rsidR="001E164A">
        <w:rPr>
          <w:b/>
          <w:bCs/>
          <w:color w:val="000000" w:themeColor="text1"/>
        </w:rPr>
        <w:t>.</w:t>
      </w:r>
    </w:p>
    <w:p w14:paraId="4ACC8219" w14:textId="36D44BBC" w:rsidR="00E124E9" w:rsidRPr="008217B7" w:rsidRDefault="008217B7" w:rsidP="00E124E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w:t>
      </w:r>
      <w:r w:rsidRPr="008217B7">
        <w:rPr>
          <w:color w:val="000000" w:themeColor="text1"/>
        </w:rPr>
        <w:t xml:space="preserve"> forceps holding grid from the plunge freezer</w:t>
      </w:r>
      <w:r>
        <w:rPr>
          <w:color w:val="000000" w:themeColor="text1"/>
        </w:rPr>
        <w:t>.</w:t>
      </w:r>
    </w:p>
    <w:p w14:paraId="096A34E1" w14:textId="60764BC3" w:rsidR="008217B7" w:rsidRPr="00931211" w:rsidRDefault="008217B7" w:rsidP="00E124E9">
      <w:pPr>
        <w:pStyle w:val="ListParagraph"/>
        <w:numPr>
          <w:ilvl w:val="2"/>
          <w:numId w:val="3"/>
        </w:numPr>
        <w:spacing w:before="120"/>
        <w:contextualSpacing w:val="0"/>
        <w:rPr>
          <w:rFonts w:asciiTheme="minorHAnsi" w:hAnsiTheme="minorHAnsi" w:cstheme="minorHAnsi"/>
        </w:rPr>
      </w:pPr>
      <w:r w:rsidRPr="00931211">
        <w:rPr>
          <w:color w:val="000000" w:themeColor="text1"/>
        </w:rPr>
        <w:t>Talent placing the grid under the light microscope.</w:t>
      </w:r>
    </w:p>
    <w:p w14:paraId="354552E1" w14:textId="33B84028" w:rsidR="008217B7" w:rsidRPr="00931211" w:rsidRDefault="008217B7" w:rsidP="00E124E9">
      <w:pPr>
        <w:pStyle w:val="ListParagraph"/>
        <w:numPr>
          <w:ilvl w:val="2"/>
          <w:numId w:val="3"/>
        </w:numPr>
        <w:spacing w:before="120"/>
        <w:contextualSpacing w:val="0"/>
        <w:rPr>
          <w:rFonts w:asciiTheme="minorHAnsi" w:hAnsiTheme="minorHAnsi" w:cstheme="minorHAnsi"/>
        </w:rPr>
      </w:pPr>
      <w:r w:rsidRPr="00931211">
        <w:rPr>
          <w:color w:val="000000" w:themeColor="text1"/>
        </w:rPr>
        <w:t>SCOPE: grid being focused and crystals on grids are visible.</w:t>
      </w:r>
    </w:p>
    <w:p w14:paraId="07B96E35" w14:textId="20CB2638" w:rsidR="00E124E9" w:rsidRPr="001E164A" w:rsidRDefault="001E164A" w:rsidP="00E124E9">
      <w:pPr>
        <w:pStyle w:val="ListParagraph"/>
        <w:numPr>
          <w:ilvl w:val="0"/>
          <w:numId w:val="3"/>
        </w:numPr>
        <w:spacing w:before="360"/>
        <w:contextualSpacing w:val="0"/>
        <w:rPr>
          <w:rFonts w:asciiTheme="minorHAnsi" w:hAnsiTheme="minorHAnsi" w:cstheme="minorHAnsi"/>
          <w:b/>
          <w:bCs/>
        </w:rPr>
      </w:pPr>
      <w:r w:rsidRPr="001E164A">
        <w:rPr>
          <w:b/>
          <w:bCs/>
          <w:color w:val="000000" w:themeColor="text1"/>
        </w:rPr>
        <w:t xml:space="preserve">Scanning Electron Microscopy </w:t>
      </w:r>
      <w:r>
        <w:rPr>
          <w:b/>
          <w:bCs/>
          <w:color w:val="000000" w:themeColor="text1"/>
        </w:rPr>
        <w:t xml:space="preserve">for </w:t>
      </w:r>
      <w:r w:rsidR="008217B7" w:rsidRPr="001E164A">
        <w:rPr>
          <w:b/>
          <w:bCs/>
          <w:color w:val="000000" w:themeColor="text1"/>
        </w:rPr>
        <w:t xml:space="preserve">Sample </w:t>
      </w:r>
      <w:r w:rsidR="008E0686" w:rsidRPr="001E164A">
        <w:rPr>
          <w:b/>
          <w:bCs/>
          <w:color w:val="000000" w:themeColor="text1"/>
        </w:rPr>
        <w:t>Assessment</w:t>
      </w:r>
    </w:p>
    <w:p w14:paraId="6FC5A777" w14:textId="4AB377FC" w:rsidR="00E124E9" w:rsidRPr="00A47C22" w:rsidRDefault="001A48BC" w:rsidP="00A47C22">
      <w:pPr>
        <w:pStyle w:val="ListParagraph"/>
        <w:numPr>
          <w:ilvl w:val="1"/>
          <w:numId w:val="3"/>
        </w:numPr>
        <w:spacing w:before="120"/>
        <w:contextualSpacing w:val="0"/>
        <w:rPr>
          <w:rFonts w:asciiTheme="minorHAnsi" w:hAnsiTheme="minorHAnsi" w:cstheme="minorHAnsi"/>
        </w:rPr>
      </w:pPr>
      <w:r w:rsidRPr="00AC1D7A">
        <w:rPr>
          <w:rFonts w:asciiTheme="minorHAnsi" w:hAnsiTheme="minorHAnsi" w:cstheme="minorHAnsi"/>
        </w:rPr>
        <w:t xml:space="preserve">After loading the cryo-TEM grid in the </w:t>
      </w:r>
      <w:r w:rsidRPr="00AC1D7A">
        <w:rPr>
          <w:color w:val="000000" w:themeColor="text1"/>
        </w:rPr>
        <w:t>SEM</w:t>
      </w:r>
      <w:r w:rsidR="001E164A">
        <w:rPr>
          <w:color w:val="000000" w:themeColor="text1"/>
        </w:rPr>
        <w:t xml:space="preserve"> </w:t>
      </w:r>
      <w:r w:rsidR="001E164A" w:rsidRPr="001E164A">
        <w:rPr>
          <w:i/>
          <w:iCs/>
          <w:color w:val="FF0000"/>
        </w:rPr>
        <w:t>(S-E-M)</w:t>
      </w:r>
      <w:r w:rsidRPr="00AC1D7A">
        <w:rPr>
          <w:color w:val="000000" w:themeColor="text1"/>
        </w:rPr>
        <w:t>, align the sample</w:t>
      </w:r>
      <w:r w:rsidR="003605FD">
        <w:rPr>
          <w:color w:val="000000" w:themeColor="text1"/>
        </w:rPr>
        <w:t xml:space="preserve"> </w:t>
      </w:r>
      <w:r w:rsidR="003605FD" w:rsidRPr="003605FD">
        <w:rPr>
          <w:b/>
          <w:bCs/>
          <w:color w:val="000000" w:themeColor="text1"/>
        </w:rPr>
        <w:t>[1]</w:t>
      </w:r>
      <w:r w:rsidR="00A47C22">
        <w:rPr>
          <w:color w:val="000000" w:themeColor="text1"/>
        </w:rPr>
        <w:t xml:space="preserve"> and </w:t>
      </w:r>
      <w:r w:rsidR="003605FD" w:rsidRPr="00AC1D7A">
        <w:rPr>
          <w:color w:val="000000" w:themeColor="text1"/>
        </w:rPr>
        <w:t>turn on the electron beam</w:t>
      </w:r>
      <w:r w:rsidR="00F417C1" w:rsidRPr="00AC1D7A">
        <w:rPr>
          <w:color w:val="000000" w:themeColor="text1"/>
        </w:rPr>
        <w:t>.</w:t>
      </w:r>
      <w:r w:rsidRPr="00AC1D7A">
        <w:rPr>
          <w:color w:val="000000" w:themeColor="text1"/>
        </w:rPr>
        <w:t xml:space="preserve"> </w:t>
      </w:r>
      <w:r w:rsidR="00A47C22" w:rsidRPr="003605FD">
        <w:rPr>
          <w:rFonts w:asciiTheme="minorHAnsi" w:hAnsiTheme="minorHAnsi" w:cstheme="minorHAnsi"/>
        </w:rPr>
        <w:t>I</w:t>
      </w:r>
      <w:r w:rsidR="00A47C22" w:rsidRPr="003605FD">
        <w:rPr>
          <w:color w:val="000000" w:themeColor="text1"/>
        </w:rPr>
        <w:t xml:space="preserve">nitially assess the whole grid at </w:t>
      </w:r>
      <w:r w:rsidR="007E2454">
        <w:rPr>
          <w:color w:val="000000" w:themeColor="text1"/>
        </w:rPr>
        <w:t>a 45X</w:t>
      </w:r>
      <w:r w:rsidR="00A47C22" w:rsidRPr="003605FD">
        <w:rPr>
          <w:color w:val="000000" w:themeColor="text1"/>
        </w:rPr>
        <w:t xml:space="preserve"> magnification and record the image </w:t>
      </w:r>
      <w:r w:rsidR="00A47C22" w:rsidRPr="00A47C22">
        <w:rPr>
          <w:b/>
          <w:bCs/>
          <w:color w:val="000000" w:themeColor="text1"/>
        </w:rPr>
        <w:t>[</w:t>
      </w:r>
      <w:r w:rsidR="00A47C22">
        <w:rPr>
          <w:b/>
          <w:bCs/>
          <w:color w:val="000000" w:themeColor="text1"/>
        </w:rPr>
        <w:t>2</w:t>
      </w:r>
      <w:r w:rsidR="00A47C22" w:rsidRPr="00A47C22">
        <w:rPr>
          <w:b/>
          <w:bCs/>
          <w:color w:val="000000" w:themeColor="text1"/>
        </w:rPr>
        <w:t>]</w:t>
      </w:r>
      <w:r w:rsidR="00A47C22" w:rsidRPr="003605FD">
        <w:rPr>
          <w:color w:val="000000" w:themeColor="text1"/>
        </w:rPr>
        <w:t xml:space="preserve">. </w:t>
      </w:r>
      <w:r w:rsidR="00A47C22">
        <w:rPr>
          <w:color w:val="000000" w:themeColor="text1"/>
        </w:rPr>
        <w:t>Then, i</w:t>
      </w:r>
      <w:r w:rsidR="00A47C22" w:rsidRPr="003605FD">
        <w:rPr>
          <w:color w:val="000000" w:themeColor="text1"/>
        </w:rPr>
        <w:t xml:space="preserve">ncrease the magnification for closer inspection of individual grid squares until </w:t>
      </w:r>
      <w:r w:rsidR="00A05E07">
        <w:rPr>
          <w:color w:val="000000" w:themeColor="text1"/>
        </w:rPr>
        <w:t xml:space="preserve">the </w:t>
      </w:r>
      <w:r w:rsidR="00A47C22" w:rsidRPr="003605FD">
        <w:rPr>
          <w:color w:val="000000" w:themeColor="text1"/>
        </w:rPr>
        <w:t xml:space="preserve">individual crystals are clearly </w:t>
      </w:r>
      <w:r w:rsidR="00A05E07" w:rsidRPr="003605FD">
        <w:rPr>
          <w:color w:val="000000" w:themeColor="text1"/>
        </w:rPr>
        <w:t>observed</w:t>
      </w:r>
      <w:r w:rsidR="00A05E07" w:rsidRPr="00A47C22">
        <w:rPr>
          <w:b/>
          <w:bCs/>
          <w:color w:val="000000" w:themeColor="text1"/>
        </w:rPr>
        <w:t xml:space="preserve"> </w:t>
      </w:r>
      <w:r w:rsidR="00A47C22" w:rsidRPr="00A47C22">
        <w:rPr>
          <w:b/>
          <w:bCs/>
          <w:color w:val="000000" w:themeColor="text1"/>
        </w:rPr>
        <w:t>[</w:t>
      </w:r>
      <w:r w:rsidR="00A47C22">
        <w:rPr>
          <w:b/>
          <w:bCs/>
          <w:color w:val="000000" w:themeColor="text1"/>
        </w:rPr>
        <w:t>3</w:t>
      </w:r>
      <w:r w:rsidR="00A47C22" w:rsidRPr="00A47C22">
        <w:rPr>
          <w:b/>
          <w:bCs/>
          <w:color w:val="000000" w:themeColor="text1"/>
        </w:rPr>
        <w:t>]</w:t>
      </w:r>
      <w:r w:rsidR="00A47C22">
        <w:rPr>
          <w:color w:val="000000" w:themeColor="text1"/>
        </w:rPr>
        <w:t>.</w:t>
      </w:r>
    </w:p>
    <w:p w14:paraId="616E0E4E" w14:textId="5AB67E00" w:rsidR="003605FD" w:rsidRDefault="003605FD" w:rsidP="00E124E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Sample being aligned.</w:t>
      </w:r>
    </w:p>
    <w:p w14:paraId="51B53ABA" w14:textId="1FD21D5A" w:rsidR="003605FD" w:rsidRDefault="00AC1D7A" w:rsidP="00A47C22">
      <w:pPr>
        <w:pStyle w:val="ListParagraph"/>
        <w:numPr>
          <w:ilvl w:val="2"/>
          <w:numId w:val="3"/>
        </w:numPr>
        <w:spacing w:before="120"/>
        <w:contextualSpacing w:val="0"/>
        <w:rPr>
          <w:rFonts w:asciiTheme="minorHAnsi" w:hAnsiTheme="minorHAnsi" w:cstheme="minorHAnsi"/>
        </w:rPr>
      </w:pPr>
      <w:r w:rsidRPr="003605FD">
        <w:rPr>
          <w:rFonts w:asciiTheme="minorHAnsi" w:hAnsiTheme="minorHAnsi" w:cstheme="minorHAnsi"/>
          <w:highlight w:val="yellow"/>
        </w:rPr>
        <w:t>SCREEN</w:t>
      </w:r>
      <w:r>
        <w:rPr>
          <w:rFonts w:asciiTheme="minorHAnsi" w:hAnsiTheme="minorHAnsi" w:cstheme="minorHAnsi"/>
        </w:rPr>
        <w:t xml:space="preserve">: Electron beam turned on, </w:t>
      </w:r>
      <w:r w:rsidR="00871F1A">
        <w:rPr>
          <w:rFonts w:asciiTheme="minorHAnsi" w:hAnsiTheme="minorHAnsi" w:cstheme="minorHAnsi"/>
        </w:rPr>
        <w:t>grid</w:t>
      </w:r>
      <w:r>
        <w:rPr>
          <w:rFonts w:asciiTheme="minorHAnsi" w:hAnsiTheme="minorHAnsi" w:cstheme="minorHAnsi"/>
        </w:rPr>
        <w:t xml:space="preserve"> being </w:t>
      </w:r>
      <w:r w:rsidR="003605FD">
        <w:rPr>
          <w:rFonts w:asciiTheme="minorHAnsi" w:hAnsiTheme="minorHAnsi" w:cstheme="minorHAnsi"/>
        </w:rPr>
        <w:t xml:space="preserve">focused </w:t>
      </w:r>
      <w:r w:rsidR="00871F1A">
        <w:rPr>
          <w:rFonts w:asciiTheme="minorHAnsi" w:hAnsiTheme="minorHAnsi" w:cstheme="minorHAnsi"/>
        </w:rPr>
        <w:t>at 45x and images being captured</w:t>
      </w:r>
      <w:r w:rsidR="003605FD">
        <w:rPr>
          <w:rFonts w:asciiTheme="minorHAnsi" w:hAnsiTheme="minorHAnsi" w:cstheme="minorHAnsi"/>
        </w:rPr>
        <w:t>.</w:t>
      </w:r>
      <w:r>
        <w:rPr>
          <w:rFonts w:asciiTheme="minorHAnsi" w:hAnsiTheme="minorHAnsi" w:cstheme="minorHAnsi"/>
        </w:rPr>
        <w:t xml:space="preserve"> </w:t>
      </w:r>
    </w:p>
    <w:p w14:paraId="5ABCDA70" w14:textId="53485D35" w:rsidR="00CB7493" w:rsidRPr="00A47C22" w:rsidRDefault="00CB7493" w:rsidP="00CB7493">
      <w:pPr>
        <w:pStyle w:val="ListParagraph"/>
        <w:spacing w:before="120"/>
        <w:ind w:left="1627"/>
        <w:contextualSpacing w:val="0"/>
        <w:rPr>
          <w:rFonts w:asciiTheme="minorHAnsi" w:hAnsiTheme="minorHAnsi" w:cstheme="minorHAnsi"/>
        </w:rPr>
      </w:pPr>
      <w:r w:rsidRPr="008779C2">
        <w:rPr>
          <w:rFonts w:asciiTheme="minorHAnsi" w:hAnsiTheme="minorHAnsi" w:cstheme="minorHAnsi"/>
          <w:highlight w:val="yellow"/>
        </w:rPr>
        <w:t>Authors: Please create screen capture videos of the shots labeled SCREEN and upload them to your project page:</w:t>
      </w:r>
      <w:r>
        <w:rPr>
          <w:rFonts w:asciiTheme="minorHAnsi" w:hAnsiTheme="minorHAnsi" w:cstheme="minorHAnsi"/>
          <w:highlight w:val="yellow"/>
        </w:rPr>
        <w:t xml:space="preserve"> </w:t>
      </w:r>
      <w:hyperlink r:id="rId19" w:tgtFrame="_blank" w:history="1">
        <w:r w:rsidRPr="00CB7493">
          <w:rPr>
            <w:rStyle w:val="Hyperlink"/>
            <w:rFonts w:asciiTheme="minorHAnsi" w:hAnsiTheme="minorHAnsi" w:cstheme="minorHAnsi"/>
            <w:color w:val="1155CC"/>
            <w:szCs w:val="24"/>
            <w:highlight w:val="yellow"/>
            <w:shd w:val="clear" w:color="auto" w:fill="FFFFFF"/>
          </w:rPr>
          <w:t>https://www.jove.co</w:t>
        </w:r>
        <w:r w:rsidRPr="00CB7493">
          <w:rPr>
            <w:rStyle w:val="Hyperlink"/>
            <w:rFonts w:asciiTheme="minorHAnsi" w:hAnsiTheme="minorHAnsi" w:cstheme="minorHAnsi"/>
            <w:color w:val="1155CC"/>
            <w:szCs w:val="24"/>
            <w:highlight w:val="yellow"/>
            <w:shd w:val="clear" w:color="auto" w:fill="FFFFFF"/>
          </w:rPr>
          <w:t>m</w:t>
        </w:r>
        <w:r w:rsidRPr="00CB7493">
          <w:rPr>
            <w:rStyle w:val="Hyperlink"/>
            <w:rFonts w:asciiTheme="minorHAnsi" w:hAnsiTheme="minorHAnsi" w:cstheme="minorHAnsi"/>
            <w:color w:val="1155CC"/>
            <w:szCs w:val="24"/>
            <w:highlight w:val="yellow"/>
            <w:shd w:val="clear" w:color="auto" w:fill="FFFFFF"/>
          </w:rPr>
          <w:t>/account/file-uploader?src=19003378</w:t>
        </w:r>
      </w:hyperlink>
    </w:p>
    <w:p w14:paraId="62B99BB9" w14:textId="03E1CB65" w:rsidR="00E124E9" w:rsidRPr="00871F1A" w:rsidRDefault="00E124E9" w:rsidP="00E124E9">
      <w:pPr>
        <w:pStyle w:val="ListParagraph"/>
        <w:numPr>
          <w:ilvl w:val="2"/>
          <w:numId w:val="3"/>
        </w:numPr>
        <w:spacing w:before="120"/>
        <w:contextualSpacing w:val="0"/>
        <w:rPr>
          <w:rFonts w:asciiTheme="minorHAnsi" w:hAnsiTheme="minorHAnsi" w:cstheme="minorHAnsi"/>
        </w:rPr>
      </w:pPr>
      <w:r w:rsidRPr="00871F1A">
        <w:rPr>
          <w:rFonts w:asciiTheme="minorHAnsi" w:hAnsiTheme="minorHAnsi" w:cstheme="minorHAnsi"/>
          <w:highlight w:val="yellow"/>
        </w:rPr>
        <w:t>S</w:t>
      </w:r>
      <w:r w:rsidR="00871F1A" w:rsidRPr="00871F1A">
        <w:rPr>
          <w:rFonts w:asciiTheme="minorHAnsi" w:hAnsiTheme="minorHAnsi" w:cstheme="minorHAnsi"/>
          <w:highlight w:val="yellow"/>
        </w:rPr>
        <w:t>CREEN</w:t>
      </w:r>
      <w:r w:rsidR="00871F1A">
        <w:rPr>
          <w:rFonts w:asciiTheme="minorHAnsi" w:hAnsiTheme="minorHAnsi" w:cstheme="minorHAnsi"/>
        </w:rPr>
        <w:t xml:space="preserve">: Magnification being increased and </w:t>
      </w:r>
      <w:r w:rsidR="00871F1A" w:rsidRPr="003605FD">
        <w:rPr>
          <w:color w:val="000000" w:themeColor="text1"/>
        </w:rPr>
        <w:t>individual crystals</w:t>
      </w:r>
      <w:r w:rsidR="00871F1A">
        <w:rPr>
          <w:color w:val="000000" w:themeColor="text1"/>
        </w:rPr>
        <w:t xml:space="preserve"> </w:t>
      </w:r>
      <w:r w:rsidR="00A05E07">
        <w:rPr>
          <w:color w:val="000000" w:themeColor="text1"/>
        </w:rPr>
        <w:t>located</w:t>
      </w:r>
      <w:r w:rsidR="00871F1A">
        <w:rPr>
          <w:color w:val="000000" w:themeColor="text1"/>
        </w:rPr>
        <w:t xml:space="preserve"> and being indicated with cursor.</w:t>
      </w:r>
    </w:p>
    <w:p w14:paraId="0D0CD037" w14:textId="77777777" w:rsidR="00871F1A" w:rsidRPr="00B07A3B" w:rsidRDefault="00871F1A" w:rsidP="00871F1A">
      <w:pPr>
        <w:pStyle w:val="ListParagraph"/>
        <w:spacing w:before="120"/>
        <w:ind w:left="1627"/>
        <w:contextualSpacing w:val="0"/>
        <w:rPr>
          <w:rFonts w:asciiTheme="minorHAnsi" w:hAnsiTheme="minorHAnsi" w:cstheme="minorHAnsi"/>
        </w:rPr>
      </w:pPr>
    </w:p>
    <w:p w14:paraId="0597E319" w14:textId="102AAD2A" w:rsidR="00E124E9" w:rsidRPr="00871F1A" w:rsidRDefault="00A47C22" w:rsidP="00E124E9">
      <w:pPr>
        <w:pStyle w:val="ListParagraph"/>
        <w:numPr>
          <w:ilvl w:val="1"/>
          <w:numId w:val="3"/>
        </w:numPr>
        <w:spacing w:before="120"/>
        <w:contextualSpacing w:val="0"/>
        <w:rPr>
          <w:rFonts w:asciiTheme="minorHAnsi" w:hAnsiTheme="minorHAnsi" w:cstheme="minorHAnsi"/>
        </w:rPr>
      </w:pPr>
      <w:r w:rsidRPr="002D6E32">
        <w:rPr>
          <w:rFonts w:asciiTheme="minorHAnsi" w:hAnsiTheme="minorHAnsi" w:cstheme="minorHAnsi"/>
        </w:rPr>
        <w:t xml:space="preserve">Move around the grid and </w:t>
      </w:r>
      <w:r w:rsidRPr="002D6E32">
        <w:rPr>
          <w:color w:val="000000" w:themeColor="text1"/>
        </w:rPr>
        <w:t>capture the still images</w:t>
      </w:r>
      <w:r w:rsidR="002D6E32" w:rsidRPr="002D6E32">
        <w:rPr>
          <w:color w:val="000000" w:themeColor="text1"/>
        </w:rPr>
        <w:t xml:space="preserve"> </w:t>
      </w:r>
      <w:r w:rsidR="002D6E32" w:rsidRPr="002D6E32">
        <w:rPr>
          <w:b/>
          <w:bCs/>
          <w:color w:val="000000" w:themeColor="text1"/>
        </w:rPr>
        <w:t>[1]</w:t>
      </w:r>
      <w:r w:rsidR="00371DF2">
        <w:rPr>
          <w:color w:val="000000" w:themeColor="text1"/>
        </w:rPr>
        <w:t>,</w:t>
      </w:r>
      <w:r w:rsidRPr="002D6E32">
        <w:rPr>
          <w:color w:val="000000" w:themeColor="text1"/>
        </w:rPr>
        <w:t xml:space="preserve"> ensuring that the grids are </w:t>
      </w:r>
      <w:proofErr w:type="gramStart"/>
      <w:r w:rsidRPr="002D6E32">
        <w:rPr>
          <w:color w:val="000000" w:themeColor="text1"/>
        </w:rPr>
        <w:t>flat</w:t>
      </w:r>
      <w:proofErr w:type="gramEnd"/>
      <w:r w:rsidR="00371DF2">
        <w:rPr>
          <w:color w:val="000000" w:themeColor="text1"/>
        </w:rPr>
        <w:t xml:space="preserve"> </w:t>
      </w:r>
      <w:r w:rsidRPr="002D6E32">
        <w:rPr>
          <w:color w:val="000000" w:themeColor="text1"/>
        </w:rPr>
        <w:t>and the carbon support film is largely intact</w:t>
      </w:r>
      <w:r w:rsidR="002D6E32" w:rsidRPr="002D6E32">
        <w:rPr>
          <w:color w:val="000000" w:themeColor="text1"/>
        </w:rPr>
        <w:t xml:space="preserve"> </w:t>
      </w:r>
      <w:r w:rsidR="002D6E32" w:rsidRPr="002D6E32">
        <w:rPr>
          <w:b/>
          <w:bCs/>
          <w:color w:val="000000" w:themeColor="text1"/>
        </w:rPr>
        <w:t>[2]</w:t>
      </w:r>
      <w:r w:rsidRPr="002D6E32">
        <w:rPr>
          <w:color w:val="000000" w:themeColor="text1"/>
        </w:rPr>
        <w:t xml:space="preserve">. Ensure that there are numerous single crystals with a narrow halo of vitrified liquid surrounding the crystal, and the holes are visible in </w:t>
      </w:r>
      <w:r w:rsidR="00371DF2">
        <w:rPr>
          <w:color w:val="000000" w:themeColor="text1"/>
        </w:rPr>
        <w:t xml:space="preserve">the </w:t>
      </w:r>
      <w:r w:rsidRPr="002D6E32">
        <w:rPr>
          <w:color w:val="000000" w:themeColor="text1"/>
        </w:rPr>
        <w:t xml:space="preserve">carbon support film </w:t>
      </w:r>
      <w:r w:rsidRPr="002D6E32">
        <w:rPr>
          <w:b/>
          <w:bCs/>
          <w:color w:val="000000" w:themeColor="text1"/>
        </w:rPr>
        <w:t>[</w:t>
      </w:r>
      <w:r w:rsidR="002D6E32" w:rsidRPr="002D6E32">
        <w:rPr>
          <w:b/>
          <w:bCs/>
          <w:color w:val="000000" w:themeColor="text1"/>
        </w:rPr>
        <w:t>3</w:t>
      </w:r>
      <w:r w:rsidRPr="002D6E32">
        <w:rPr>
          <w:b/>
          <w:bCs/>
          <w:color w:val="000000" w:themeColor="text1"/>
        </w:rPr>
        <w:t>]</w:t>
      </w:r>
      <w:r w:rsidRPr="002D6E32">
        <w:rPr>
          <w:color w:val="000000" w:themeColor="text1"/>
        </w:rPr>
        <w:t>.</w:t>
      </w:r>
    </w:p>
    <w:p w14:paraId="6BAB5BE2" w14:textId="74A9D3A5" w:rsidR="00871F1A" w:rsidRDefault="00871F1A" w:rsidP="00871F1A">
      <w:pPr>
        <w:pStyle w:val="ListParagraph"/>
        <w:numPr>
          <w:ilvl w:val="2"/>
          <w:numId w:val="3"/>
        </w:numPr>
        <w:spacing w:before="120"/>
        <w:contextualSpacing w:val="0"/>
        <w:rPr>
          <w:rFonts w:asciiTheme="minorHAnsi" w:hAnsiTheme="minorHAnsi" w:cstheme="minorHAnsi"/>
        </w:rPr>
      </w:pPr>
      <w:r w:rsidRPr="00871F1A">
        <w:rPr>
          <w:rFonts w:asciiTheme="minorHAnsi" w:hAnsiTheme="minorHAnsi" w:cstheme="minorHAnsi"/>
          <w:highlight w:val="yellow"/>
        </w:rPr>
        <w:t>SCREEN</w:t>
      </w:r>
      <w:r>
        <w:rPr>
          <w:rFonts w:asciiTheme="minorHAnsi" w:hAnsiTheme="minorHAnsi" w:cstheme="minorHAnsi"/>
        </w:rPr>
        <w:t>: Grid is being moved and images being captured.</w:t>
      </w:r>
    </w:p>
    <w:p w14:paraId="2CB6D1A1" w14:textId="611EB8A7" w:rsidR="00871F1A" w:rsidRPr="00871F1A" w:rsidRDefault="00871F1A" w:rsidP="00871F1A">
      <w:pPr>
        <w:pStyle w:val="ListParagraph"/>
        <w:numPr>
          <w:ilvl w:val="2"/>
          <w:numId w:val="3"/>
        </w:numPr>
        <w:spacing w:before="120"/>
        <w:contextualSpacing w:val="0"/>
        <w:rPr>
          <w:rFonts w:asciiTheme="minorHAnsi" w:hAnsiTheme="minorHAnsi" w:cstheme="minorHAnsi"/>
        </w:rPr>
      </w:pPr>
      <w:r w:rsidRPr="00871F1A">
        <w:rPr>
          <w:rFonts w:asciiTheme="minorHAnsi" w:hAnsiTheme="minorHAnsi" w:cstheme="minorHAnsi"/>
          <w:highlight w:val="yellow"/>
        </w:rPr>
        <w:t>SCREEN</w:t>
      </w:r>
      <w:r>
        <w:rPr>
          <w:rFonts w:asciiTheme="minorHAnsi" w:hAnsiTheme="minorHAnsi" w:cstheme="minorHAnsi"/>
        </w:rPr>
        <w:t xml:space="preserve">: Flat grid and intact film </w:t>
      </w:r>
      <w:r>
        <w:rPr>
          <w:color w:val="000000" w:themeColor="text1"/>
        </w:rPr>
        <w:t>being indicated with cursor.</w:t>
      </w:r>
    </w:p>
    <w:p w14:paraId="729ECA7D" w14:textId="7F6C10B7" w:rsidR="00871F1A" w:rsidRPr="00B07A3B" w:rsidRDefault="00871F1A" w:rsidP="00871F1A">
      <w:pPr>
        <w:pStyle w:val="ListParagraph"/>
        <w:numPr>
          <w:ilvl w:val="2"/>
          <w:numId w:val="3"/>
        </w:numPr>
        <w:spacing w:before="120"/>
        <w:contextualSpacing w:val="0"/>
        <w:rPr>
          <w:rFonts w:asciiTheme="minorHAnsi" w:hAnsiTheme="minorHAnsi" w:cstheme="minorHAnsi"/>
        </w:rPr>
      </w:pPr>
      <w:r w:rsidRPr="00871F1A">
        <w:rPr>
          <w:rFonts w:asciiTheme="minorHAnsi" w:hAnsiTheme="minorHAnsi" w:cstheme="minorHAnsi"/>
          <w:highlight w:val="yellow"/>
        </w:rPr>
        <w:t>SCREEN</w:t>
      </w:r>
      <w:r>
        <w:rPr>
          <w:rFonts w:asciiTheme="minorHAnsi" w:hAnsiTheme="minorHAnsi" w:cstheme="minorHAnsi"/>
        </w:rPr>
        <w:t xml:space="preserve">: </w:t>
      </w:r>
      <w:r>
        <w:rPr>
          <w:color w:val="000000" w:themeColor="text1"/>
        </w:rPr>
        <w:t>N</w:t>
      </w:r>
      <w:r w:rsidRPr="002D6E32">
        <w:rPr>
          <w:color w:val="000000" w:themeColor="text1"/>
        </w:rPr>
        <w:t>arrow halo of vitrified liquid surrounding the crystal</w:t>
      </w:r>
      <w:r>
        <w:rPr>
          <w:color w:val="000000" w:themeColor="text1"/>
        </w:rPr>
        <w:t xml:space="preserve"> and holes on the film being indicated with cursor.</w:t>
      </w:r>
    </w:p>
    <w:p w14:paraId="003AD288" w14:textId="77777777" w:rsidR="00871F1A" w:rsidRPr="002D6E32" w:rsidRDefault="00871F1A" w:rsidP="00871F1A">
      <w:pPr>
        <w:pStyle w:val="ListParagraph"/>
        <w:spacing w:before="120"/>
        <w:ind w:left="907"/>
        <w:contextualSpacing w:val="0"/>
        <w:rPr>
          <w:rFonts w:asciiTheme="minorHAnsi" w:hAnsiTheme="minorHAnsi" w:cstheme="minorHAnsi"/>
        </w:rPr>
      </w:pPr>
    </w:p>
    <w:p w14:paraId="569711D6" w14:textId="58E39FAA" w:rsidR="00A47C22" w:rsidRPr="002D6E32" w:rsidRDefault="00A47C22" w:rsidP="00E124E9">
      <w:pPr>
        <w:pStyle w:val="ListParagraph"/>
        <w:numPr>
          <w:ilvl w:val="1"/>
          <w:numId w:val="3"/>
        </w:numPr>
        <w:spacing w:before="120"/>
        <w:contextualSpacing w:val="0"/>
        <w:rPr>
          <w:rFonts w:asciiTheme="minorHAnsi" w:hAnsiTheme="minorHAnsi" w:cstheme="minorHAnsi"/>
        </w:rPr>
      </w:pPr>
      <w:r w:rsidRPr="002D6E32">
        <w:rPr>
          <w:color w:val="000000" w:themeColor="text1"/>
        </w:rPr>
        <w:t>While observing and capturing the images</w:t>
      </w:r>
      <w:r w:rsidR="002D6E32">
        <w:rPr>
          <w:color w:val="000000" w:themeColor="text1"/>
        </w:rPr>
        <w:t xml:space="preserve"> of </w:t>
      </w:r>
      <w:r w:rsidR="00371DF2">
        <w:rPr>
          <w:color w:val="000000" w:themeColor="text1"/>
        </w:rPr>
        <w:t xml:space="preserve">the </w:t>
      </w:r>
      <w:r w:rsidR="002D6E32">
        <w:rPr>
          <w:color w:val="000000" w:themeColor="text1"/>
        </w:rPr>
        <w:t>grid</w:t>
      </w:r>
      <w:r w:rsidRPr="002D6E32">
        <w:rPr>
          <w:color w:val="000000" w:themeColor="text1"/>
        </w:rPr>
        <w:t xml:space="preserve">, make sure that the large regions of vitrified liquid are absent, </w:t>
      </w:r>
      <w:r w:rsidR="002D6E32" w:rsidRPr="002D6E32">
        <w:rPr>
          <w:color w:val="000000" w:themeColor="text1"/>
        </w:rPr>
        <w:t>hexagonal ice or surface ice is not scattered across the grid, and t</w:t>
      </w:r>
      <w:r w:rsidR="00371DF2">
        <w:rPr>
          <w:color w:val="000000" w:themeColor="text1"/>
        </w:rPr>
        <w:t>hat t</w:t>
      </w:r>
      <w:r w:rsidR="002D6E32" w:rsidRPr="002D6E32">
        <w:rPr>
          <w:color w:val="000000" w:themeColor="text1"/>
        </w:rPr>
        <w:t>he crystals are not overlapping and evenly distributed across the support film</w:t>
      </w:r>
      <w:r w:rsidR="002D6E32">
        <w:rPr>
          <w:color w:val="000000" w:themeColor="text1"/>
        </w:rPr>
        <w:t xml:space="preserve"> </w:t>
      </w:r>
      <w:r w:rsidR="002D6E32" w:rsidRPr="002D6E32">
        <w:rPr>
          <w:b/>
          <w:bCs/>
          <w:color w:val="000000" w:themeColor="text1"/>
        </w:rPr>
        <w:t>[1]</w:t>
      </w:r>
      <w:r w:rsidR="002D6E32">
        <w:rPr>
          <w:color w:val="000000" w:themeColor="text1"/>
        </w:rPr>
        <w:t>.</w:t>
      </w:r>
    </w:p>
    <w:p w14:paraId="28CE68AD" w14:textId="09ABC368" w:rsidR="00E124E9" w:rsidRPr="00871F1A" w:rsidRDefault="00871F1A" w:rsidP="00871F1A">
      <w:pPr>
        <w:pStyle w:val="ListParagraph"/>
        <w:numPr>
          <w:ilvl w:val="2"/>
          <w:numId w:val="3"/>
        </w:numPr>
        <w:spacing w:before="120"/>
        <w:contextualSpacing w:val="0"/>
        <w:rPr>
          <w:rFonts w:asciiTheme="minorHAnsi" w:hAnsiTheme="minorHAnsi" w:cstheme="minorHAnsi"/>
        </w:rPr>
      </w:pPr>
      <w:r w:rsidRPr="00871F1A">
        <w:rPr>
          <w:rFonts w:asciiTheme="minorHAnsi" w:hAnsiTheme="minorHAnsi" w:cstheme="minorHAnsi"/>
          <w:highlight w:val="yellow"/>
        </w:rPr>
        <w:t>SCREEN</w:t>
      </w:r>
      <w:r>
        <w:rPr>
          <w:rFonts w:asciiTheme="minorHAnsi" w:hAnsiTheme="minorHAnsi" w:cstheme="minorHAnsi"/>
        </w:rPr>
        <w:t xml:space="preserve">: Evenly distributed crystals </w:t>
      </w:r>
      <w:r w:rsidRPr="002D6E32">
        <w:rPr>
          <w:color w:val="000000" w:themeColor="text1"/>
        </w:rPr>
        <w:t>across the support film</w:t>
      </w:r>
      <w:r>
        <w:rPr>
          <w:rFonts w:asciiTheme="minorHAnsi" w:hAnsiTheme="minorHAnsi" w:cstheme="minorHAnsi"/>
        </w:rPr>
        <w:t xml:space="preserve"> </w:t>
      </w:r>
      <w:r>
        <w:rPr>
          <w:color w:val="000000" w:themeColor="text1"/>
        </w:rPr>
        <w:t>being indicated with cursor.</w:t>
      </w:r>
    </w:p>
    <w:p w14:paraId="5AB05D94" w14:textId="42F2BD23" w:rsidR="00E124E9" w:rsidRPr="00A05E07" w:rsidRDefault="00A05E07" w:rsidP="00E124E9">
      <w:pPr>
        <w:pStyle w:val="ListParagraph"/>
        <w:numPr>
          <w:ilvl w:val="0"/>
          <w:numId w:val="3"/>
        </w:numPr>
        <w:spacing w:before="360"/>
        <w:contextualSpacing w:val="0"/>
        <w:rPr>
          <w:rFonts w:asciiTheme="minorHAnsi" w:hAnsiTheme="minorHAnsi" w:cstheme="minorHAnsi"/>
          <w:b/>
          <w:bCs/>
        </w:rPr>
      </w:pPr>
      <w:r w:rsidRPr="00A05E07">
        <w:rPr>
          <w:b/>
          <w:bCs/>
          <w:color w:val="000000" w:themeColor="text1"/>
        </w:rPr>
        <w:lastRenderedPageBreak/>
        <w:t>G</w:t>
      </w:r>
      <w:r w:rsidR="00871F1A" w:rsidRPr="00A05E07">
        <w:rPr>
          <w:b/>
          <w:bCs/>
          <w:color w:val="000000" w:themeColor="text1"/>
        </w:rPr>
        <w:t xml:space="preserve">rid </w:t>
      </w:r>
      <w:r w:rsidRPr="00A05E07">
        <w:rPr>
          <w:b/>
          <w:bCs/>
          <w:color w:val="000000" w:themeColor="text1"/>
        </w:rPr>
        <w:t xml:space="preserve">Preparation </w:t>
      </w:r>
      <w:r w:rsidR="00871F1A" w:rsidRPr="00A05E07">
        <w:rPr>
          <w:b/>
          <w:bCs/>
          <w:color w:val="000000" w:themeColor="text1"/>
        </w:rPr>
        <w:t xml:space="preserve">for </w:t>
      </w:r>
      <w:r w:rsidRPr="00A05E07">
        <w:rPr>
          <w:b/>
          <w:bCs/>
          <w:color w:val="000000" w:themeColor="text1"/>
        </w:rPr>
        <w:t>the D</w:t>
      </w:r>
      <w:r w:rsidR="00871F1A" w:rsidRPr="00A05E07">
        <w:rPr>
          <w:b/>
          <w:bCs/>
          <w:color w:val="000000" w:themeColor="text1"/>
        </w:rPr>
        <w:t xml:space="preserve">iffraction </w:t>
      </w:r>
      <w:r w:rsidRPr="00A05E07">
        <w:rPr>
          <w:b/>
          <w:bCs/>
          <w:color w:val="000000" w:themeColor="text1"/>
        </w:rPr>
        <w:t>E</w:t>
      </w:r>
      <w:r w:rsidR="00871F1A" w:rsidRPr="00A05E07">
        <w:rPr>
          <w:b/>
          <w:bCs/>
          <w:color w:val="000000" w:themeColor="text1"/>
        </w:rPr>
        <w:t xml:space="preserve">xperiments at </w:t>
      </w:r>
      <w:proofErr w:type="spellStart"/>
      <w:r w:rsidR="00871F1A" w:rsidRPr="00A05E07">
        <w:rPr>
          <w:b/>
          <w:bCs/>
          <w:color w:val="000000" w:themeColor="text1"/>
        </w:rPr>
        <w:t>VMXm</w:t>
      </w:r>
      <w:proofErr w:type="spellEnd"/>
    </w:p>
    <w:p w14:paraId="3B02E150" w14:textId="3469F588" w:rsidR="00E124E9" w:rsidRPr="007E7EF4" w:rsidRDefault="00371DF2" w:rsidP="00E124E9">
      <w:pPr>
        <w:pStyle w:val="ListParagraph"/>
        <w:numPr>
          <w:ilvl w:val="1"/>
          <w:numId w:val="3"/>
        </w:numPr>
        <w:spacing w:before="120"/>
        <w:contextualSpacing w:val="0"/>
        <w:rPr>
          <w:rFonts w:asciiTheme="minorHAnsi" w:hAnsiTheme="minorHAnsi" w:cstheme="minorHAnsi"/>
        </w:rPr>
      </w:pPr>
      <w:r>
        <w:rPr>
          <w:color w:val="000000" w:themeColor="text1"/>
        </w:rPr>
        <w:t>I</w:t>
      </w:r>
      <w:r w:rsidRPr="007E7EF4">
        <w:rPr>
          <w:color w:val="000000" w:themeColor="text1"/>
        </w:rPr>
        <w:t xml:space="preserve">n a large foam </w:t>
      </w:r>
      <w:proofErr w:type="spellStart"/>
      <w:r w:rsidRPr="007E7EF4">
        <w:rPr>
          <w:color w:val="000000" w:themeColor="text1"/>
        </w:rPr>
        <w:t>dewar</w:t>
      </w:r>
      <w:proofErr w:type="spellEnd"/>
      <w:r>
        <w:rPr>
          <w:color w:val="000000" w:themeColor="text1"/>
        </w:rPr>
        <w:t>, c</w:t>
      </w:r>
      <w:r w:rsidR="00871F1A" w:rsidRPr="007E7EF4">
        <w:rPr>
          <w:color w:val="000000" w:themeColor="text1"/>
        </w:rPr>
        <w:t xml:space="preserve">ool the required number of </w:t>
      </w:r>
      <w:proofErr w:type="spellStart"/>
      <w:r w:rsidR="00871F1A" w:rsidRPr="007E7EF4">
        <w:rPr>
          <w:color w:val="000000" w:themeColor="text1"/>
        </w:rPr>
        <w:t>VMXm</w:t>
      </w:r>
      <w:proofErr w:type="spellEnd"/>
      <w:r w:rsidR="00871F1A" w:rsidRPr="007E7EF4">
        <w:rPr>
          <w:color w:val="000000" w:themeColor="text1"/>
        </w:rPr>
        <w:t xml:space="preserve"> sample holders</w:t>
      </w:r>
      <w:r>
        <w:rPr>
          <w:color w:val="000000" w:themeColor="text1"/>
        </w:rPr>
        <w:t xml:space="preserve"> </w:t>
      </w:r>
      <w:r w:rsidR="00871F1A" w:rsidRPr="007E7EF4">
        <w:rPr>
          <w:color w:val="000000" w:themeColor="text1"/>
        </w:rPr>
        <w:t xml:space="preserve">loaded in the sample cartridge </w:t>
      </w:r>
      <w:r w:rsidR="007E7EF4" w:rsidRPr="007E7EF4">
        <w:rPr>
          <w:b/>
          <w:bCs/>
          <w:color w:val="000000" w:themeColor="text1"/>
        </w:rPr>
        <w:t>[1]</w:t>
      </w:r>
      <w:r w:rsidR="00C8240B" w:rsidRPr="007E7EF4">
        <w:rPr>
          <w:color w:val="000000" w:themeColor="text1"/>
        </w:rPr>
        <w:t xml:space="preserve">. </w:t>
      </w:r>
      <w:r w:rsidR="007E7EF4" w:rsidRPr="007E7EF4">
        <w:rPr>
          <w:color w:val="000000" w:themeColor="text1"/>
        </w:rPr>
        <w:t xml:space="preserve">Add </w:t>
      </w:r>
      <w:r w:rsidR="00871F1A" w:rsidRPr="007E7EF4">
        <w:rPr>
          <w:color w:val="000000" w:themeColor="text1"/>
        </w:rPr>
        <w:t xml:space="preserve">liquid nitrogen above the sample position </w:t>
      </w:r>
      <w:r w:rsidR="007E7EF4" w:rsidRPr="007E7EF4">
        <w:rPr>
          <w:color w:val="000000" w:themeColor="text1"/>
        </w:rPr>
        <w:t>in</w:t>
      </w:r>
      <w:r w:rsidR="00871F1A" w:rsidRPr="007E7EF4">
        <w:rPr>
          <w:color w:val="000000" w:themeColor="text1"/>
        </w:rPr>
        <w:t xml:space="preserve"> the sample loader</w:t>
      </w:r>
      <w:r w:rsidR="00C8240B" w:rsidRPr="007E7EF4">
        <w:rPr>
          <w:color w:val="000000" w:themeColor="text1"/>
        </w:rPr>
        <w:t xml:space="preserve"> </w:t>
      </w:r>
      <w:r w:rsidR="007E7EF4" w:rsidRPr="007E7EF4">
        <w:rPr>
          <w:b/>
          <w:bCs/>
          <w:color w:val="000000" w:themeColor="text1"/>
        </w:rPr>
        <w:t>[2]</w:t>
      </w:r>
      <w:r w:rsidR="007E7EF4" w:rsidRPr="007E7EF4">
        <w:rPr>
          <w:color w:val="000000" w:themeColor="text1"/>
        </w:rPr>
        <w:t>.</w:t>
      </w:r>
      <w:r w:rsidR="00A05E07">
        <w:rPr>
          <w:color w:val="000000" w:themeColor="text1"/>
        </w:rPr>
        <w:t xml:space="preserve"> </w:t>
      </w:r>
      <w:r w:rsidR="00A05E07" w:rsidRPr="00A05E07">
        <w:rPr>
          <w:color w:val="000000" w:themeColor="text1"/>
          <w:highlight w:val="yellow"/>
        </w:rPr>
        <w:t xml:space="preserve">Authors: How would you like </w:t>
      </w:r>
      <w:proofErr w:type="spellStart"/>
      <w:r w:rsidR="00A05E07" w:rsidRPr="00A05E07">
        <w:rPr>
          <w:color w:val="000000" w:themeColor="text1"/>
          <w:highlight w:val="yellow"/>
        </w:rPr>
        <w:t>JoVE’s</w:t>
      </w:r>
      <w:proofErr w:type="spellEnd"/>
      <w:r w:rsidR="00A05E07" w:rsidRPr="00A05E07">
        <w:rPr>
          <w:color w:val="000000" w:themeColor="text1"/>
          <w:highlight w:val="yellow"/>
        </w:rPr>
        <w:t xml:space="preserve"> voice-over talent to pronounce </w:t>
      </w:r>
      <w:proofErr w:type="spellStart"/>
      <w:r w:rsidR="00A05E07" w:rsidRPr="00A05E07">
        <w:rPr>
          <w:color w:val="000000" w:themeColor="text1"/>
          <w:highlight w:val="yellow"/>
        </w:rPr>
        <w:t>VMXm</w:t>
      </w:r>
      <w:proofErr w:type="spellEnd"/>
      <w:r w:rsidR="00A05E07" w:rsidRPr="00A05E07">
        <w:rPr>
          <w:color w:val="000000" w:themeColor="text1"/>
          <w:highlight w:val="yellow"/>
        </w:rPr>
        <w:t>?</w:t>
      </w:r>
    </w:p>
    <w:p w14:paraId="788A9F23" w14:textId="7241C58E" w:rsidR="00E124E9" w:rsidRPr="007E7EF4" w:rsidRDefault="007E7EF4" w:rsidP="00E124E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showing the </w:t>
      </w:r>
      <w:r w:rsidRPr="00C8240B">
        <w:rPr>
          <w:color w:val="000000" w:themeColor="text1"/>
        </w:rPr>
        <w:t>sample holders</w:t>
      </w:r>
      <w:r>
        <w:rPr>
          <w:color w:val="000000" w:themeColor="text1"/>
        </w:rPr>
        <w:t xml:space="preserve"> placed in sample loader.</w:t>
      </w:r>
    </w:p>
    <w:p w14:paraId="629EFC75" w14:textId="5CAC391C" w:rsidR="007E7EF4" w:rsidRPr="007E7EF4" w:rsidRDefault="007E7EF4" w:rsidP="00E124E9">
      <w:pPr>
        <w:pStyle w:val="ListParagraph"/>
        <w:numPr>
          <w:ilvl w:val="2"/>
          <w:numId w:val="3"/>
        </w:numPr>
        <w:spacing w:before="120"/>
        <w:contextualSpacing w:val="0"/>
        <w:rPr>
          <w:rFonts w:asciiTheme="minorHAnsi" w:hAnsiTheme="minorHAnsi" w:cstheme="minorHAnsi"/>
        </w:rPr>
      </w:pPr>
      <w:r>
        <w:rPr>
          <w:color w:val="000000" w:themeColor="text1"/>
        </w:rPr>
        <w:t>Talent pouring the liquid nitrogen until it reaches above sample position.</w:t>
      </w:r>
    </w:p>
    <w:p w14:paraId="5617CA00" w14:textId="77777777" w:rsidR="007E7EF4" w:rsidRPr="00B07A3B" w:rsidRDefault="007E7EF4" w:rsidP="007E7EF4">
      <w:pPr>
        <w:pStyle w:val="ListParagraph"/>
        <w:spacing w:before="120"/>
        <w:ind w:left="1627"/>
        <w:contextualSpacing w:val="0"/>
        <w:rPr>
          <w:rFonts w:asciiTheme="minorHAnsi" w:hAnsiTheme="minorHAnsi" w:cstheme="minorHAnsi"/>
        </w:rPr>
      </w:pPr>
    </w:p>
    <w:p w14:paraId="79080330" w14:textId="14E598C8" w:rsidR="00E124E9" w:rsidRPr="00BC4AD9" w:rsidRDefault="007E7EF4" w:rsidP="00E124E9">
      <w:pPr>
        <w:pStyle w:val="ListParagraph"/>
        <w:numPr>
          <w:ilvl w:val="1"/>
          <w:numId w:val="3"/>
        </w:numPr>
        <w:spacing w:before="120"/>
        <w:contextualSpacing w:val="0"/>
        <w:rPr>
          <w:rFonts w:asciiTheme="minorHAnsi" w:hAnsiTheme="minorHAnsi" w:cstheme="minorHAnsi"/>
        </w:rPr>
      </w:pPr>
      <w:r w:rsidRPr="00BC4AD9">
        <w:rPr>
          <w:color w:val="000000" w:themeColor="text1"/>
        </w:rPr>
        <w:t>Swiftly transfer the grid box containing microcrystal loaded grids to the grid box recess on the sample loader</w:t>
      </w:r>
      <w:r w:rsidR="00CF6989" w:rsidRPr="00BC4AD9">
        <w:rPr>
          <w:color w:val="000000" w:themeColor="text1"/>
        </w:rPr>
        <w:t xml:space="preserve"> </w:t>
      </w:r>
      <w:r w:rsidR="00CF6989" w:rsidRPr="004D1199">
        <w:rPr>
          <w:b/>
          <w:bCs/>
          <w:color w:val="000000" w:themeColor="text1"/>
        </w:rPr>
        <w:t>[1]</w:t>
      </w:r>
      <w:r w:rsidRPr="00BC4AD9">
        <w:rPr>
          <w:color w:val="000000" w:themeColor="text1"/>
        </w:rPr>
        <w:t xml:space="preserve"> </w:t>
      </w:r>
      <w:r w:rsidR="00CF6989" w:rsidRPr="00BC4AD9">
        <w:rPr>
          <w:color w:val="000000" w:themeColor="text1"/>
        </w:rPr>
        <w:t>and slightly unscrew the lid to keep the lid</w:t>
      </w:r>
      <w:r w:rsidRPr="00BC4AD9">
        <w:rPr>
          <w:color w:val="000000" w:themeColor="text1"/>
        </w:rPr>
        <w:t xml:space="preserve"> loose and rotatable</w:t>
      </w:r>
      <w:r w:rsidR="00CF6989" w:rsidRPr="00BC4AD9">
        <w:rPr>
          <w:color w:val="000000" w:themeColor="text1"/>
        </w:rPr>
        <w:t xml:space="preserve"> </w:t>
      </w:r>
      <w:r w:rsidR="00CF6989" w:rsidRPr="004D1199">
        <w:rPr>
          <w:b/>
          <w:bCs/>
          <w:color w:val="000000" w:themeColor="text1"/>
        </w:rPr>
        <w:t>[2]</w:t>
      </w:r>
      <w:r w:rsidR="00CF6989" w:rsidRPr="00BC4AD9">
        <w:rPr>
          <w:color w:val="000000" w:themeColor="text1"/>
        </w:rPr>
        <w:t xml:space="preserve">. </w:t>
      </w:r>
      <w:r w:rsidR="00BC4AD9" w:rsidRPr="00BC4AD9">
        <w:rPr>
          <w:color w:val="000000" w:themeColor="text1"/>
        </w:rPr>
        <w:t xml:space="preserve">Use </w:t>
      </w:r>
      <w:r w:rsidR="001E164A">
        <w:rPr>
          <w:color w:val="000000" w:themeColor="text1"/>
        </w:rPr>
        <w:t xml:space="preserve">the </w:t>
      </w:r>
      <w:r w:rsidR="00BC4AD9" w:rsidRPr="00BC4AD9">
        <w:rPr>
          <w:color w:val="000000" w:themeColor="text1"/>
        </w:rPr>
        <w:t>cooled fine forceps to carefully lift the grid from the grid box and transfer</w:t>
      </w:r>
      <w:r w:rsidR="00371DF2">
        <w:rPr>
          <w:color w:val="000000" w:themeColor="text1"/>
        </w:rPr>
        <w:t xml:space="preserve"> it</w:t>
      </w:r>
      <w:r w:rsidR="00BC4AD9" w:rsidRPr="00BC4AD9">
        <w:rPr>
          <w:color w:val="000000" w:themeColor="text1"/>
        </w:rPr>
        <w:t xml:space="preserve"> close to the grid opening on the sample holder </w:t>
      </w:r>
      <w:r w:rsidR="00BC4AD9" w:rsidRPr="004D1199">
        <w:rPr>
          <w:b/>
          <w:bCs/>
          <w:color w:val="000000" w:themeColor="text1"/>
        </w:rPr>
        <w:t>[3]</w:t>
      </w:r>
      <w:r w:rsidR="00BC4AD9" w:rsidRPr="00BC4AD9">
        <w:rPr>
          <w:color w:val="000000" w:themeColor="text1"/>
        </w:rPr>
        <w:t>.</w:t>
      </w:r>
    </w:p>
    <w:p w14:paraId="436F43D8" w14:textId="09BAD52B" w:rsidR="00E124E9" w:rsidRPr="004D1199" w:rsidRDefault="004D1199" w:rsidP="00E124E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grid box to the </w:t>
      </w:r>
      <w:r w:rsidRPr="00BC4AD9">
        <w:rPr>
          <w:color w:val="000000" w:themeColor="text1"/>
        </w:rPr>
        <w:t>grid box recess on the sample loader</w:t>
      </w:r>
      <w:r>
        <w:rPr>
          <w:color w:val="000000" w:themeColor="text1"/>
        </w:rPr>
        <w:t>.</w:t>
      </w:r>
    </w:p>
    <w:p w14:paraId="5F908772" w14:textId="37E7A633" w:rsidR="004D1199" w:rsidRPr="004D1199" w:rsidRDefault="004D1199" w:rsidP="00E124E9">
      <w:pPr>
        <w:pStyle w:val="ListParagraph"/>
        <w:numPr>
          <w:ilvl w:val="2"/>
          <w:numId w:val="3"/>
        </w:numPr>
        <w:spacing w:before="120"/>
        <w:contextualSpacing w:val="0"/>
        <w:rPr>
          <w:rFonts w:asciiTheme="minorHAnsi" w:hAnsiTheme="minorHAnsi" w:cstheme="minorHAnsi"/>
        </w:rPr>
      </w:pPr>
      <w:r>
        <w:rPr>
          <w:color w:val="000000" w:themeColor="text1"/>
        </w:rPr>
        <w:t>Talent loosening the lid.</w:t>
      </w:r>
    </w:p>
    <w:p w14:paraId="4CDFC27A" w14:textId="291B49B0" w:rsidR="004D1199" w:rsidRPr="004D1199" w:rsidRDefault="004D1199" w:rsidP="00E124E9">
      <w:pPr>
        <w:pStyle w:val="ListParagraph"/>
        <w:numPr>
          <w:ilvl w:val="2"/>
          <w:numId w:val="3"/>
        </w:numPr>
        <w:spacing w:before="120"/>
        <w:contextualSpacing w:val="0"/>
        <w:rPr>
          <w:rFonts w:asciiTheme="minorHAnsi" w:hAnsiTheme="minorHAnsi" w:cstheme="minorHAnsi"/>
        </w:rPr>
      </w:pPr>
      <w:r>
        <w:rPr>
          <w:color w:val="000000" w:themeColor="text1"/>
        </w:rPr>
        <w:t xml:space="preserve">Talent lifting the grid and placing </w:t>
      </w:r>
      <w:r w:rsidRPr="00BC4AD9">
        <w:rPr>
          <w:color w:val="000000" w:themeColor="text1"/>
        </w:rPr>
        <w:t>on the sample holder</w:t>
      </w:r>
      <w:r>
        <w:rPr>
          <w:color w:val="000000" w:themeColor="text1"/>
        </w:rPr>
        <w:t>.</w:t>
      </w:r>
    </w:p>
    <w:p w14:paraId="16E6A3A8" w14:textId="77777777" w:rsidR="004D1199" w:rsidRPr="00BC4AD9" w:rsidRDefault="004D1199" w:rsidP="004D1199">
      <w:pPr>
        <w:pStyle w:val="ListParagraph"/>
        <w:spacing w:before="120"/>
        <w:ind w:left="1627"/>
        <w:contextualSpacing w:val="0"/>
        <w:rPr>
          <w:rFonts w:asciiTheme="minorHAnsi" w:hAnsiTheme="minorHAnsi" w:cstheme="minorHAnsi"/>
        </w:rPr>
      </w:pPr>
    </w:p>
    <w:p w14:paraId="1E8A959B" w14:textId="40AA0414" w:rsidR="00E124E9" w:rsidRPr="00BC4AD9" w:rsidRDefault="00CF6989" w:rsidP="00E124E9">
      <w:pPr>
        <w:pStyle w:val="ListParagraph"/>
        <w:numPr>
          <w:ilvl w:val="1"/>
          <w:numId w:val="3"/>
        </w:numPr>
        <w:spacing w:before="120"/>
        <w:contextualSpacing w:val="0"/>
        <w:rPr>
          <w:rFonts w:asciiTheme="minorHAnsi" w:hAnsiTheme="minorHAnsi" w:cstheme="minorHAnsi"/>
        </w:rPr>
      </w:pPr>
      <w:r w:rsidRPr="00BC4AD9">
        <w:rPr>
          <w:color w:val="000000" w:themeColor="text1"/>
        </w:rPr>
        <w:t xml:space="preserve">Rotate the grid </w:t>
      </w:r>
      <w:r w:rsidR="004D1199">
        <w:rPr>
          <w:color w:val="000000" w:themeColor="text1"/>
        </w:rPr>
        <w:t>to lay the grid</w:t>
      </w:r>
      <w:r w:rsidRPr="00BC4AD9">
        <w:rPr>
          <w:color w:val="000000" w:themeColor="text1"/>
        </w:rPr>
        <w:t xml:space="preserve"> flat </w:t>
      </w:r>
      <w:r w:rsidRPr="004D1199">
        <w:rPr>
          <w:b/>
          <w:bCs/>
          <w:color w:val="000000" w:themeColor="text1"/>
        </w:rPr>
        <w:t>[</w:t>
      </w:r>
      <w:r w:rsidR="00BC4AD9" w:rsidRPr="004D1199">
        <w:rPr>
          <w:b/>
          <w:bCs/>
          <w:color w:val="000000" w:themeColor="text1"/>
        </w:rPr>
        <w:t>1</w:t>
      </w:r>
      <w:r w:rsidRPr="004D1199">
        <w:rPr>
          <w:b/>
          <w:bCs/>
          <w:color w:val="000000" w:themeColor="text1"/>
        </w:rPr>
        <w:t>]</w:t>
      </w:r>
      <w:r w:rsidRPr="00BC4AD9">
        <w:rPr>
          <w:color w:val="000000" w:themeColor="text1"/>
        </w:rPr>
        <w:t>.</w:t>
      </w:r>
      <w:r w:rsidR="00BC4AD9" w:rsidRPr="00BC4AD9">
        <w:rPr>
          <w:color w:val="000000" w:themeColor="text1"/>
        </w:rPr>
        <w:t xml:space="preserve"> Swiftly place the pre-cooled circlip tool over the grid in the grid opening </w:t>
      </w:r>
      <w:r w:rsidR="00BC4AD9" w:rsidRPr="004D1199">
        <w:rPr>
          <w:b/>
          <w:bCs/>
          <w:color w:val="000000" w:themeColor="text1"/>
        </w:rPr>
        <w:t>[2]</w:t>
      </w:r>
      <w:r w:rsidR="00BC4AD9" w:rsidRPr="00BC4AD9">
        <w:rPr>
          <w:color w:val="000000" w:themeColor="text1"/>
        </w:rPr>
        <w:t xml:space="preserve"> </w:t>
      </w:r>
      <w:r w:rsidR="004D1199">
        <w:rPr>
          <w:color w:val="000000" w:themeColor="text1"/>
        </w:rPr>
        <w:t xml:space="preserve">and </w:t>
      </w:r>
      <w:r w:rsidR="00BC4AD9" w:rsidRPr="00BC4AD9">
        <w:rPr>
          <w:color w:val="000000" w:themeColor="text1"/>
        </w:rPr>
        <w:t xml:space="preserve">press the button </w:t>
      </w:r>
      <w:r w:rsidR="004D1199">
        <w:rPr>
          <w:color w:val="000000" w:themeColor="text1"/>
        </w:rPr>
        <w:t>to</w:t>
      </w:r>
      <w:r w:rsidR="00BC4AD9" w:rsidRPr="00BC4AD9">
        <w:rPr>
          <w:color w:val="000000" w:themeColor="text1"/>
        </w:rPr>
        <w:t xml:space="preserve"> install the circlip </w:t>
      </w:r>
      <w:r w:rsidR="00BC4AD9" w:rsidRPr="004D1199">
        <w:rPr>
          <w:b/>
          <w:bCs/>
          <w:color w:val="000000" w:themeColor="text1"/>
        </w:rPr>
        <w:t>[3]</w:t>
      </w:r>
      <w:r w:rsidR="00BC4AD9" w:rsidRPr="00BC4AD9">
        <w:rPr>
          <w:color w:val="000000" w:themeColor="text1"/>
        </w:rPr>
        <w:t xml:space="preserve">. Add liquid nitrogen approximately 1.5 centimeters above the sample holder </w:t>
      </w:r>
      <w:r w:rsidR="00BC4AD9" w:rsidRPr="004D1199">
        <w:rPr>
          <w:b/>
          <w:bCs/>
          <w:color w:val="000000" w:themeColor="text1"/>
        </w:rPr>
        <w:t>[4]</w:t>
      </w:r>
      <w:r w:rsidR="00BC4AD9" w:rsidRPr="00BC4AD9">
        <w:rPr>
          <w:color w:val="000000" w:themeColor="text1"/>
        </w:rPr>
        <w:t>.</w:t>
      </w:r>
    </w:p>
    <w:p w14:paraId="0A29E4CB" w14:textId="450907F3" w:rsidR="004D1199" w:rsidRDefault="004D1199" w:rsidP="004D119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rotating the grid.</w:t>
      </w:r>
    </w:p>
    <w:p w14:paraId="0682D231" w14:textId="3447417A" w:rsidR="004D1199" w:rsidRPr="004D1199" w:rsidRDefault="004D1199" w:rsidP="004D119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w:t>
      </w:r>
      <w:r w:rsidRPr="00BC4AD9">
        <w:rPr>
          <w:color w:val="000000" w:themeColor="text1"/>
        </w:rPr>
        <w:t>circlip tool over the grid</w:t>
      </w:r>
      <w:r>
        <w:rPr>
          <w:color w:val="000000" w:themeColor="text1"/>
        </w:rPr>
        <w:t>.</w:t>
      </w:r>
    </w:p>
    <w:p w14:paraId="2CA7C575" w14:textId="08F14DD9" w:rsidR="004D1199" w:rsidRPr="004D1199" w:rsidRDefault="004D1199" w:rsidP="004D1199">
      <w:pPr>
        <w:pStyle w:val="ListParagraph"/>
        <w:numPr>
          <w:ilvl w:val="2"/>
          <w:numId w:val="3"/>
        </w:numPr>
        <w:spacing w:before="120"/>
        <w:contextualSpacing w:val="0"/>
        <w:rPr>
          <w:rFonts w:asciiTheme="minorHAnsi" w:hAnsiTheme="minorHAnsi" w:cstheme="minorHAnsi"/>
        </w:rPr>
      </w:pPr>
      <w:r>
        <w:rPr>
          <w:color w:val="000000" w:themeColor="text1"/>
        </w:rPr>
        <w:t>Talent pressing the button.</w:t>
      </w:r>
    </w:p>
    <w:p w14:paraId="2C443AD3" w14:textId="75375530" w:rsidR="004D1199" w:rsidRPr="004D1199" w:rsidRDefault="004D1199" w:rsidP="004D1199">
      <w:pPr>
        <w:pStyle w:val="ListParagraph"/>
        <w:numPr>
          <w:ilvl w:val="2"/>
          <w:numId w:val="3"/>
        </w:numPr>
        <w:spacing w:before="120"/>
        <w:contextualSpacing w:val="0"/>
        <w:rPr>
          <w:rFonts w:asciiTheme="minorHAnsi" w:hAnsiTheme="minorHAnsi" w:cstheme="minorHAnsi"/>
        </w:rPr>
      </w:pPr>
      <w:r>
        <w:rPr>
          <w:color w:val="000000" w:themeColor="text1"/>
        </w:rPr>
        <w:t>Liquid nitrogen above the sample holder.</w:t>
      </w:r>
    </w:p>
    <w:p w14:paraId="2AA16A23" w14:textId="77777777" w:rsidR="004D1199" w:rsidRPr="00BC4AD9" w:rsidRDefault="004D1199" w:rsidP="004D1199">
      <w:pPr>
        <w:pStyle w:val="ListParagraph"/>
        <w:spacing w:before="120"/>
        <w:ind w:left="1627"/>
        <w:contextualSpacing w:val="0"/>
        <w:rPr>
          <w:rFonts w:asciiTheme="minorHAnsi" w:hAnsiTheme="minorHAnsi" w:cstheme="minorHAnsi"/>
        </w:rPr>
      </w:pPr>
    </w:p>
    <w:p w14:paraId="09F86C44" w14:textId="15839FDD" w:rsidR="00871F1A" w:rsidRPr="00BC4AD9" w:rsidRDefault="00BC4AD9" w:rsidP="00871F1A">
      <w:pPr>
        <w:pStyle w:val="ListParagraph"/>
        <w:numPr>
          <w:ilvl w:val="1"/>
          <w:numId w:val="3"/>
        </w:numPr>
        <w:spacing w:before="120"/>
        <w:contextualSpacing w:val="0"/>
        <w:rPr>
          <w:rFonts w:asciiTheme="minorHAnsi" w:hAnsiTheme="minorHAnsi" w:cstheme="minorHAnsi"/>
        </w:rPr>
      </w:pPr>
      <w:r w:rsidRPr="00BC4AD9">
        <w:rPr>
          <w:color w:val="000000" w:themeColor="text1"/>
        </w:rPr>
        <w:t xml:space="preserve">Use the </w:t>
      </w:r>
      <w:proofErr w:type="spellStart"/>
      <w:r w:rsidRPr="00BC4AD9">
        <w:rPr>
          <w:color w:val="000000" w:themeColor="text1"/>
        </w:rPr>
        <w:t>VMXm</w:t>
      </w:r>
      <w:proofErr w:type="spellEnd"/>
      <w:r w:rsidRPr="00BC4AD9">
        <w:rPr>
          <w:color w:val="000000" w:themeColor="text1"/>
        </w:rPr>
        <w:t xml:space="preserve"> sample forceps to carefully lift the loaded sample holder up </w:t>
      </w:r>
      <w:r w:rsidR="004D1199">
        <w:rPr>
          <w:color w:val="000000" w:themeColor="text1"/>
        </w:rPr>
        <w:t>and</w:t>
      </w:r>
      <w:r w:rsidRPr="00BC4AD9">
        <w:rPr>
          <w:color w:val="000000" w:themeColor="text1"/>
        </w:rPr>
        <w:t xml:space="preserve"> place </w:t>
      </w:r>
      <w:r w:rsidR="00371DF2">
        <w:rPr>
          <w:color w:val="000000" w:themeColor="text1"/>
        </w:rPr>
        <w:t xml:space="preserve">it </w:t>
      </w:r>
      <w:r w:rsidRPr="00BC4AD9">
        <w:rPr>
          <w:color w:val="000000" w:themeColor="text1"/>
        </w:rPr>
        <w:t xml:space="preserve">back into the sample cartridge </w:t>
      </w:r>
      <w:r w:rsidRPr="004D1199">
        <w:rPr>
          <w:b/>
          <w:bCs/>
          <w:color w:val="000000" w:themeColor="text1"/>
        </w:rPr>
        <w:t>[</w:t>
      </w:r>
      <w:r w:rsidR="005B5E38">
        <w:rPr>
          <w:b/>
          <w:bCs/>
          <w:color w:val="000000" w:themeColor="text1"/>
        </w:rPr>
        <w:t>1</w:t>
      </w:r>
      <w:r w:rsidRPr="004D1199">
        <w:rPr>
          <w:b/>
          <w:bCs/>
          <w:color w:val="000000" w:themeColor="text1"/>
        </w:rPr>
        <w:t>]</w:t>
      </w:r>
      <w:r w:rsidRPr="00BC4AD9">
        <w:rPr>
          <w:color w:val="000000" w:themeColor="text1"/>
        </w:rPr>
        <w:t xml:space="preserve">. Replace the lid on the cartridge </w:t>
      </w:r>
      <w:r w:rsidR="005B5E38" w:rsidRPr="005B5E38">
        <w:rPr>
          <w:b/>
          <w:bCs/>
          <w:color w:val="000000" w:themeColor="text1"/>
        </w:rPr>
        <w:t>[2]</w:t>
      </w:r>
      <w:r w:rsidR="00371DF2">
        <w:rPr>
          <w:color w:val="000000" w:themeColor="text1"/>
        </w:rPr>
        <w:t>,</w:t>
      </w:r>
      <w:r w:rsidR="005B5E38">
        <w:rPr>
          <w:color w:val="000000" w:themeColor="text1"/>
        </w:rPr>
        <w:t xml:space="preserve"> </w:t>
      </w:r>
      <w:r w:rsidRPr="00BC4AD9">
        <w:rPr>
          <w:color w:val="000000" w:themeColor="text1"/>
        </w:rPr>
        <w:t xml:space="preserve">ensuring that the pin on the top of the cartridge engages with the hole in the lid </w:t>
      </w:r>
      <w:r w:rsidRPr="004D1199">
        <w:rPr>
          <w:b/>
          <w:bCs/>
          <w:color w:val="000000" w:themeColor="text1"/>
        </w:rPr>
        <w:t>[</w:t>
      </w:r>
      <w:r w:rsidR="005B5E38">
        <w:rPr>
          <w:b/>
          <w:bCs/>
          <w:color w:val="000000" w:themeColor="text1"/>
        </w:rPr>
        <w:t>3</w:t>
      </w:r>
      <w:r w:rsidRPr="004D1199">
        <w:rPr>
          <w:b/>
          <w:bCs/>
          <w:color w:val="000000" w:themeColor="text1"/>
        </w:rPr>
        <w:t>]</w:t>
      </w:r>
      <w:r w:rsidRPr="00BC4AD9">
        <w:rPr>
          <w:color w:val="000000" w:themeColor="text1"/>
        </w:rPr>
        <w:t>.</w:t>
      </w:r>
    </w:p>
    <w:p w14:paraId="1A5E310A" w14:textId="21CE734D" w:rsidR="00871F1A" w:rsidRDefault="005B5E38" w:rsidP="00871F1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lifting the sample holder with forceps and placing in the sample cartridge.</w:t>
      </w:r>
    </w:p>
    <w:p w14:paraId="7A594E10" w14:textId="58A1D0D2" w:rsidR="005B5E38" w:rsidRDefault="005B5E38" w:rsidP="00871F1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lid on the cartridge. </w:t>
      </w:r>
    </w:p>
    <w:p w14:paraId="52D4FE4D" w14:textId="187B07A2" w:rsidR="005B5E38" w:rsidRPr="00BC4AD9" w:rsidRDefault="005B5E38" w:rsidP="00871F1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Engaged pin of cartridge with </w:t>
      </w:r>
      <w:r w:rsidRPr="00BC4AD9">
        <w:rPr>
          <w:color w:val="000000" w:themeColor="text1"/>
        </w:rPr>
        <w:t>hole in the lid</w:t>
      </w:r>
      <w:r>
        <w:rPr>
          <w:color w:val="000000" w:themeColor="text1"/>
        </w:rPr>
        <w:t>.</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9109566"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0F3B36">
        <w:rPr>
          <w:rFonts w:asciiTheme="minorHAnsi" w:eastAsia="Times New Roman" w:hAnsiTheme="minorHAnsi" w:cstheme="minorHAnsi"/>
          <w:bCs/>
          <w:szCs w:val="24"/>
        </w:rPr>
        <w:t>183</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2A302E">
      <w:pPr>
        <w:outlineLvl w:val="0"/>
        <w:rPr>
          <w:rFonts w:asciiTheme="minorHAnsi" w:hAnsiTheme="minorHAnsi" w:cstheme="minorHAnsi"/>
          <w:szCs w:val="24"/>
          <w:lang w:eastAsia="zh-TW"/>
        </w:rPr>
      </w:pPr>
    </w:p>
    <w:p w14:paraId="129E02E8" w14:textId="74BFF8A9"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21335D">
        <w:rPr>
          <w:rFonts w:asciiTheme="minorHAnsi" w:hAnsiTheme="minorHAnsi" w:cstheme="minorHAnsi"/>
          <w:b/>
          <w:szCs w:val="24"/>
        </w:rPr>
        <w:t xml:space="preserve"> Analysis of the Microcrystals on the Grids</w:t>
      </w:r>
    </w:p>
    <w:p w14:paraId="52E24B75" w14:textId="49435F1A" w:rsidR="00395684" w:rsidRPr="00EE30B7" w:rsidRDefault="00C96A56" w:rsidP="00EE30B7">
      <w:pPr>
        <w:pStyle w:val="ListParagraph"/>
        <w:numPr>
          <w:ilvl w:val="1"/>
          <w:numId w:val="3"/>
        </w:numPr>
        <w:spacing w:before="120"/>
        <w:contextualSpacing w:val="0"/>
        <w:outlineLvl w:val="0"/>
        <w:rPr>
          <w:rFonts w:asciiTheme="minorHAnsi" w:hAnsiTheme="minorHAnsi" w:cstheme="minorHAnsi"/>
          <w:szCs w:val="24"/>
        </w:rPr>
      </w:pPr>
      <w:r>
        <w:rPr>
          <w:color w:val="000000" w:themeColor="text1"/>
        </w:rPr>
        <w:t xml:space="preserve">The </w:t>
      </w:r>
      <w:r w:rsidR="00371DF2">
        <w:t>s</w:t>
      </w:r>
      <w:r>
        <w:t xml:space="preserve">canning electron micrographs </w:t>
      </w:r>
      <w:r>
        <w:rPr>
          <w:color w:val="000000" w:themeColor="text1"/>
        </w:rPr>
        <w:t>of microcrystals prepared on cryo-TEM grids showed minimum background scatter</w:t>
      </w:r>
      <w:r>
        <w:t xml:space="preserve"> </w:t>
      </w:r>
      <w:r w:rsidRPr="00EE30B7">
        <w:rPr>
          <w:b/>
          <w:bCs/>
        </w:rPr>
        <w:t>[1]</w:t>
      </w:r>
      <w:r>
        <w:t xml:space="preserve">. The grid was free from excess liquid </w:t>
      </w:r>
      <w:r w:rsidRPr="00EE30B7">
        <w:rPr>
          <w:b/>
          <w:bCs/>
        </w:rPr>
        <w:t>[2]</w:t>
      </w:r>
      <w:r>
        <w:t xml:space="preserve"> and a narrow halo of liquid was observed surrounding the crystals </w:t>
      </w:r>
      <w:r w:rsidRPr="00EE30B7">
        <w:rPr>
          <w:b/>
          <w:bCs/>
        </w:rPr>
        <w:t>[3]</w:t>
      </w:r>
      <w:r>
        <w:t>.</w:t>
      </w:r>
    </w:p>
    <w:p w14:paraId="4E75A4CA" w14:textId="541FDCCB"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EE30B7">
        <w:rPr>
          <w:rFonts w:asciiTheme="minorHAnsi" w:hAnsiTheme="minorHAnsi" w:cstheme="minorHAnsi"/>
          <w:szCs w:val="24"/>
        </w:rPr>
        <w:t xml:space="preserve"> Figure 1</w:t>
      </w:r>
    </w:p>
    <w:p w14:paraId="1CD1DB7F" w14:textId="2196270D" w:rsidR="00EE30B7" w:rsidRDefault="00EE30B7" w:rsidP="00EE30B7">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1A</w:t>
      </w:r>
    </w:p>
    <w:p w14:paraId="39DE5601" w14:textId="1864EA87" w:rsidR="00EE30B7" w:rsidRDefault="00EE30B7" w:rsidP="00EE30B7">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1B</w:t>
      </w:r>
    </w:p>
    <w:p w14:paraId="65664643" w14:textId="77777777" w:rsidR="00EE30B7" w:rsidRPr="00B07A3B" w:rsidRDefault="00EE30B7" w:rsidP="00EE30B7">
      <w:pPr>
        <w:pStyle w:val="ListParagraph"/>
        <w:spacing w:before="120"/>
        <w:ind w:left="1627"/>
        <w:contextualSpacing w:val="0"/>
        <w:outlineLvl w:val="0"/>
        <w:rPr>
          <w:rFonts w:asciiTheme="minorHAnsi" w:hAnsiTheme="minorHAnsi" w:cstheme="minorHAnsi"/>
          <w:szCs w:val="24"/>
        </w:rPr>
      </w:pPr>
    </w:p>
    <w:p w14:paraId="123FB8B2" w14:textId="3434A5E1" w:rsidR="00395684" w:rsidRDefault="003B3672"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w:t>
      </w:r>
      <w:proofErr w:type="spellStart"/>
      <w:r>
        <w:rPr>
          <w:rFonts w:asciiTheme="minorHAnsi" w:hAnsiTheme="minorHAnsi" w:cstheme="minorHAnsi"/>
          <w:szCs w:val="24"/>
        </w:rPr>
        <w:t>p</w:t>
      </w:r>
      <w:r w:rsidR="00EE30B7">
        <w:t>olyhedra</w:t>
      </w:r>
      <w:proofErr w:type="spellEnd"/>
      <w:r w:rsidR="00EE30B7">
        <w:t xml:space="preserve"> crystals</w:t>
      </w:r>
      <w:r>
        <w:t xml:space="preserve"> </w:t>
      </w:r>
      <w:r w:rsidR="005A0D68">
        <w:t xml:space="preserve">were </w:t>
      </w:r>
      <w:r>
        <w:t>observed individually</w:t>
      </w:r>
      <w:r w:rsidR="00EE30B7">
        <w:t xml:space="preserve"> </w:t>
      </w:r>
      <w:r w:rsidR="00EE30B7" w:rsidRPr="00985B1E">
        <w:rPr>
          <w:b/>
          <w:bCs/>
        </w:rPr>
        <w:t>[1]</w:t>
      </w:r>
      <w:r w:rsidR="00EE30B7">
        <w:t xml:space="preserve"> as well as </w:t>
      </w:r>
      <w:r>
        <w:t xml:space="preserve">in </w:t>
      </w:r>
      <w:r w:rsidR="00EE30B7">
        <w:t xml:space="preserve">clumps </w:t>
      </w:r>
      <w:r w:rsidR="00EE30B7" w:rsidRPr="00985B1E">
        <w:rPr>
          <w:b/>
          <w:bCs/>
        </w:rPr>
        <w:t>[2]</w:t>
      </w:r>
      <w:r w:rsidR="00EE30B7">
        <w:t xml:space="preserve">. Slightly larger insulin crystals also showed some clumping </w:t>
      </w:r>
      <w:r w:rsidR="00EE30B7" w:rsidRPr="00985B1E">
        <w:rPr>
          <w:b/>
          <w:bCs/>
        </w:rPr>
        <w:t>[3]</w:t>
      </w:r>
      <w:r w:rsidR="00EE30B7">
        <w:t xml:space="preserve"> </w:t>
      </w:r>
      <w:r w:rsidR="00985B1E">
        <w:t>along with</w:t>
      </w:r>
      <w:r w:rsidR="00EE30B7">
        <w:t xml:space="preserve"> isolated </w:t>
      </w:r>
      <w:r w:rsidR="00985B1E">
        <w:t xml:space="preserve">crystals </w:t>
      </w:r>
      <w:r w:rsidR="00EE30B7" w:rsidRPr="00985B1E">
        <w:rPr>
          <w:b/>
          <w:bCs/>
        </w:rPr>
        <w:t>[4]</w:t>
      </w:r>
      <w:r w:rsidR="00EE30B7">
        <w:t>.</w:t>
      </w:r>
      <w:r w:rsidRPr="003B3672">
        <w:t xml:space="preserve"> </w:t>
      </w:r>
      <w:r>
        <w:t xml:space="preserve">Very large microcrystals were also successfully mounted on cryo-TEM grids </w:t>
      </w:r>
      <w:r w:rsidRPr="00985B1E">
        <w:rPr>
          <w:b/>
          <w:bCs/>
        </w:rPr>
        <w:t>[</w:t>
      </w:r>
      <w:r w:rsidR="00985B1E" w:rsidRPr="00985B1E">
        <w:rPr>
          <w:b/>
          <w:bCs/>
        </w:rPr>
        <w:t>5</w:t>
      </w:r>
      <w:r w:rsidRPr="00985B1E">
        <w:rPr>
          <w:b/>
          <w:bCs/>
        </w:rPr>
        <w:t>]</w:t>
      </w:r>
      <w:r>
        <w:t>.</w:t>
      </w:r>
      <w:r w:rsidR="00985B1E" w:rsidRPr="00985B1E">
        <w:rPr>
          <w:color w:val="000000" w:themeColor="text1"/>
        </w:rPr>
        <w:t xml:space="preserve"> </w:t>
      </w:r>
      <w:r w:rsidR="00985B1E">
        <w:rPr>
          <w:color w:val="000000" w:themeColor="text1"/>
        </w:rPr>
        <w:t>The holes in the carbon support film were clearly visible</w:t>
      </w:r>
      <w:r w:rsidR="005A0D68">
        <w:rPr>
          <w:color w:val="000000" w:themeColor="text1"/>
        </w:rPr>
        <w:t>,</w:t>
      </w:r>
      <w:r w:rsidR="00985B1E">
        <w:rPr>
          <w:color w:val="000000" w:themeColor="text1"/>
        </w:rPr>
        <w:t xml:space="preserve"> indicat</w:t>
      </w:r>
      <w:r w:rsidR="005A0D68">
        <w:rPr>
          <w:color w:val="000000" w:themeColor="text1"/>
        </w:rPr>
        <w:t>ing</w:t>
      </w:r>
      <w:r w:rsidR="00985B1E">
        <w:rPr>
          <w:color w:val="000000" w:themeColor="text1"/>
        </w:rPr>
        <w:t xml:space="preserve"> strong blotting </w:t>
      </w:r>
      <w:r w:rsidR="00985B1E" w:rsidRPr="00985B1E">
        <w:rPr>
          <w:b/>
          <w:bCs/>
          <w:color w:val="000000" w:themeColor="text1"/>
        </w:rPr>
        <w:t>[6]</w:t>
      </w:r>
      <w:r w:rsidR="00985B1E">
        <w:rPr>
          <w:color w:val="000000" w:themeColor="text1"/>
        </w:rPr>
        <w:t>.</w:t>
      </w:r>
    </w:p>
    <w:p w14:paraId="2EAF087C" w14:textId="213F1226" w:rsidR="003B3672" w:rsidRPr="003B3672" w:rsidRDefault="00EE30B7" w:rsidP="003B367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3B3672">
        <w:rPr>
          <w:rFonts w:asciiTheme="minorHAnsi" w:hAnsiTheme="minorHAnsi" w:cstheme="minorHAnsi"/>
          <w:szCs w:val="24"/>
        </w:rPr>
        <w:t xml:space="preserve">2A </w:t>
      </w:r>
      <w:r w:rsidR="003B3672" w:rsidRPr="003B3672">
        <w:rPr>
          <w:rStyle w:val="IntenseEmphasis"/>
        </w:rPr>
        <w:t>Video Editor: Please emphasize single crystals in the image.</w:t>
      </w:r>
    </w:p>
    <w:p w14:paraId="30DD6BC2" w14:textId="6F9149F1" w:rsidR="00EE30B7" w:rsidRDefault="00EE30B7" w:rsidP="00EE30B7">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3B3672">
        <w:rPr>
          <w:rFonts w:asciiTheme="minorHAnsi" w:hAnsiTheme="minorHAnsi" w:cstheme="minorHAnsi"/>
          <w:szCs w:val="24"/>
        </w:rPr>
        <w:t xml:space="preserve">2A </w:t>
      </w:r>
      <w:r w:rsidR="003B3672" w:rsidRPr="003B3672">
        <w:rPr>
          <w:rStyle w:val="IntenseEmphasis"/>
        </w:rPr>
        <w:t xml:space="preserve">Video Editor: Please emphasize </w:t>
      </w:r>
      <w:r w:rsidR="003B3672">
        <w:rPr>
          <w:rStyle w:val="IntenseEmphasis"/>
        </w:rPr>
        <w:t>clumped</w:t>
      </w:r>
      <w:r w:rsidR="003B3672" w:rsidRPr="003B3672">
        <w:rPr>
          <w:rStyle w:val="IntenseEmphasis"/>
        </w:rPr>
        <w:t xml:space="preserve"> crystals in the image.</w:t>
      </w:r>
    </w:p>
    <w:p w14:paraId="437D217E" w14:textId="5ABD84E6" w:rsidR="003B3672" w:rsidRPr="00985B1E" w:rsidRDefault="003B3672" w:rsidP="003B3672">
      <w:pPr>
        <w:pStyle w:val="ListParagraph"/>
        <w:numPr>
          <w:ilvl w:val="2"/>
          <w:numId w:val="3"/>
        </w:numPr>
        <w:spacing w:before="120"/>
        <w:contextualSpacing w:val="0"/>
        <w:outlineLvl w:val="0"/>
        <w:rPr>
          <w:rStyle w:val="IntenseEmphasis"/>
          <w:rFonts w:asciiTheme="minorHAnsi" w:hAnsiTheme="minorHAnsi" w:cstheme="minorHAnsi"/>
          <w:i w:val="0"/>
          <w:iCs w:val="0"/>
          <w:color w:val="auto"/>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2B</w:t>
      </w:r>
      <w:r w:rsidRPr="003B3672">
        <w:rPr>
          <w:rStyle w:val="IntenseEmphasis"/>
        </w:rPr>
        <w:t xml:space="preserve"> Video Editor: Please emphasize </w:t>
      </w:r>
      <w:r>
        <w:rPr>
          <w:rStyle w:val="IntenseEmphasis"/>
        </w:rPr>
        <w:t>clumped</w:t>
      </w:r>
      <w:r w:rsidRPr="003B3672">
        <w:rPr>
          <w:rStyle w:val="IntenseEmphasis"/>
        </w:rPr>
        <w:t xml:space="preserve"> crystals in the image.</w:t>
      </w:r>
    </w:p>
    <w:p w14:paraId="33A043BF" w14:textId="0D379C42" w:rsidR="00985B1E" w:rsidRPr="00985B1E" w:rsidRDefault="00985B1E" w:rsidP="00985B1E">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2B </w:t>
      </w:r>
      <w:r w:rsidRPr="003B3672">
        <w:rPr>
          <w:rStyle w:val="IntenseEmphasis"/>
        </w:rPr>
        <w:t>Video Editor: Please emphasize single crystals in the image.</w:t>
      </w:r>
    </w:p>
    <w:p w14:paraId="287F36EB" w14:textId="2415484B" w:rsidR="003B3672" w:rsidRDefault="003B3672" w:rsidP="003B367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2D </w:t>
      </w:r>
      <w:r w:rsidRPr="003B3672">
        <w:rPr>
          <w:rStyle w:val="IntenseEmphasis"/>
        </w:rPr>
        <w:t xml:space="preserve">Video Editor: Please emphasize </w:t>
      </w:r>
      <w:r>
        <w:rPr>
          <w:rStyle w:val="IntenseEmphasis"/>
        </w:rPr>
        <w:t>5 large</w:t>
      </w:r>
      <w:r w:rsidRPr="003B3672">
        <w:rPr>
          <w:rStyle w:val="IntenseEmphasis"/>
        </w:rPr>
        <w:t xml:space="preserve"> crystals in the image.</w:t>
      </w:r>
    </w:p>
    <w:p w14:paraId="0D28756D" w14:textId="3921A606" w:rsidR="003B3672" w:rsidRPr="00985B1E" w:rsidRDefault="00985B1E" w:rsidP="00985B1E">
      <w:pPr>
        <w:pStyle w:val="ListParagraph"/>
        <w:numPr>
          <w:ilvl w:val="2"/>
          <w:numId w:val="3"/>
        </w:numPr>
        <w:spacing w:before="120"/>
        <w:contextualSpacing w:val="0"/>
        <w:outlineLvl w:val="0"/>
        <w:rPr>
          <w:rStyle w:val="IntenseEmphasis"/>
          <w:rFonts w:asciiTheme="minorHAnsi" w:hAnsiTheme="minorHAnsi" w:cstheme="minorHAnsi"/>
          <w:i w:val="0"/>
          <w:iCs w:val="0"/>
          <w:color w:val="auto"/>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2C and D </w:t>
      </w:r>
      <w:r w:rsidRPr="003B3672">
        <w:rPr>
          <w:rStyle w:val="IntenseEmphasis"/>
        </w:rPr>
        <w:t xml:space="preserve">Video Editor: Please emphasize </w:t>
      </w:r>
      <w:r>
        <w:rPr>
          <w:rStyle w:val="IntenseEmphasis"/>
        </w:rPr>
        <w:t xml:space="preserve">the black holes in the central square </w:t>
      </w:r>
      <w:r w:rsidRPr="003B3672">
        <w:rPr>
          <w:rStyle w:val="IntenseEmphasis"/>
        </w:rPr>
        <w:t>in the image.</w:t>
      </w:r>
    </w:p>
    <w:p w14:paraId="5AEB11D7" w14:textId="77777777" w:rsidR="00985B1E" w:rsidRPr="00985B1E" w:rsidRDefault="00985B1E" w:rsidP="00985B1E">
      <w:pPr>
        <w:pStyle w:val="ListParagraph"/>
        <w:spacing w:before="120"/>
        <w:ind w:left="1627"/>
        <w:contextualSpacing w:val="0"/>
        <w:outlineLvl w:val="0"/>
        <w:rPr>
          <w:rFonts w:asciiTheme="minorHAnsi" w:hAnsiTheme="minorHAnsi" w:cstheme="minorHAnsi"/>
          <w:szCs w:val="24"/>
        </w:rPr>
      </w:pPr>
    </w:p>
    <w:p w14:paraId="05487B6D" w14:textId="25367BDA" w:rsidR="00EE30B7" w:rsidRDefault="00985B1E" w:rsidP="006A14A2">
      <w:pPr>
        <w:pStyle w:val="ListParagraph"/>
        <w:numPr>
          <w:ilvl w:val="1"/>
          <w:numId w:val="3"/>
        </w:numPr>
        <w:spacing w:before="120"/>
        <w:contextualSpacing w:val="0"/>
        <w:outlineLvl w:val="0"/>
        <w:rPr>
          <w:rFonts w:asciiTheme="minorHAnsi" w:hAnsiTheme="minorHAnsi" w:cstheme="minorHAnsi"/>
          <w:szCs w:val="24"/>
        </w:rPr>
      </w:pPr>
      <w:r>
        <w:rPr>
          <w:color w:val="000000" w:themeColor="text1"/>
        </w:rPr>
        <w:lastRenderedPageBreak/>
        <w:t>Many samples require</w:t>
      </w:r>
      <w:r w:rsidR="003373AE">
        <w:rPr>
          <w:color w:val="000000" w:themeColor="text1"/>
        </w:rPr>
        <w:t>d</w:t>
      </w:r>
      <w:r>
        <w:rPr>
          <w:color w:val="000000" w:themeColor="text1"/>
        </w:rPr>
        <w:t xml:space="preserve"> further optimization</w:t>
      </w:r>
      <w:r w:rsidR="003373AE">
        <w:rPr>
          <w:color w:val="000000" w:themeColor="text1"/>
        </w:rPr>
        <w:t xml:space="preserve"> because of</w:t>
      </w:r>
      <w:r>
        <w:rPr>
          <w:color w:val="000000" w:themeColor="text1"/>
        </w:rPr>
        <w:t xml:space="preserve"> variation </w:t>
      </w:r>
      <w:r w:rsidR="003373AE">
        <w:rPr>
          <w:color w:val="000000" w:themeColor="text1"/>
        </w:rPr>
        <w:t>in</w:t>
      </w:r>
      <w:r>
        <w:rPr>
          <w:color w:val="000000" w:themeColor="text1"/>
        </w:rPr>
        <w:t xml:space="preserve"> blotting time</w:t>
      </w:r>
      <w:r w:rsidR="003373AE">
        <w:rPr>
          <w:color w:val="000000" w:themeColor="text1"/>
        </w:rPr>
        <w:t xml:space="preserve"> and</w:t>
      </w:r>
      <w:r>
        <w:rPr>
          <w:color w:val="000000" w:themeColor="text1"/>
        </w:rPr>
        <w:t xml:space="preserve"> concentration of the microcrystals</w:t>
      </w:r>
      <w:r w:rsidR="003373AE">
        <w:rPr>
          <w:color w:val="000000" w:themeColor="text1"/>
        </w:rPr>
        <w:t xml:space="preserve"> </w:t>
      </w:r>
      <w:r w:rsidR="003373AE" w:rsidRPr="003373AE">
        <w:rPr>
          <w:b/>
          <w:bCs/>
          <w:color w:val="000000" w:themeColor="text1"/>
        </w:rPr>
        <w:t>[1]</w:t>
      </w:r>
      <w:r w:rsidR="003373AE">
        <w:rPr>
          <w:color w:val="000000" w:themeColor="text1"/>
        </w:rPr>
        <w:t>. The grids overloaded with crystals reduce</w:t>
      </w:r>
      <w:r w:rsidR="001E164A">
        <w:rPr>
          <w:color w:val="000000" w:themeColor="text1"/>
        </w:rPr>
        <w:t>d</w:t>
      </w:r>
      <w:r w:rsidR="003373AE">
        <w:rPr>
          <w:color w:val="000000" w:themeColor="text1"/>
        </w:rPr>
        <w:t xml:space="preserve"> the blotting efficiency and multiple lattices </w:t>
      </w:r>
      <w:r w:rsidR="001E164A">
        <w:rPr>
          <w:color w:val="000000" w:themeColor="text1"/>
        </w:rPr>
        <w:t xml:space="preserve">were recorded </w:t>
      </w:r>
      <w:r w:rsidR="003373AE">
        <w:rPr>
          <w:color w:val="000000" w:themeColor="text1"/>
        </w:rPr>
        <w:t xml:space="preserve">in a single diffraction image </w:t>
      </w:r>
      <w:r w:rsidR="003373AE" w:rsidRPr="003373AE">
        <w:rPr>
          <w:b/>
          <w:bCs/>
          <w:color w:val="000000" w:themeColor="text1"/>
        </w:rPr>
        <w:t>[2]</w:t>
      </w:r>
      <w:r w:rsidR="003373AE">
        <w:rPr>
          <w:color w:val="000000" w:themeColor="text1"/>
        </w:rPr>
        <w:t>.</w:t>
      </w:r>
    </w:p>
    <w:p w14:paraId="59DE5A21" w14:textId="5714B108" w:rsidR="00EE30B7" w:rsidRDefault="00EE30B7" w:rsidP="00EE30B7">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3373AE">
        <w:rPr>
          <w:rFonts w:asciiTheme="minorHAnsi" w:hAnsiTheme="minorHAnsi" w:cstheme="minorHAnsi"/>
          <w:szCs w:val="24"/>
        </w:rPr>
        <w:t>3</w:t>
      </w:r>
    </w:p>
    <w:p w14:paraId="423491D5" w14:textId="5A90E3EE" w:rsidR="00EE30B7" w:rsidRDefault="00EE30B7" w:rsidP="00EE30B7">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3373AE">
        <w:rPr>
          <w:rFonts w:asciiTheme="minorHAnsi" w:hAnsiTheme="minorHAnsi" w:cstheme="minorHAnsi"/>
          <w:szCs w:val="24"/>
        </w:rPr>
        <w:t>3A and B</w:t>
      </w:r>
    </w:p>
    <w:p w14:paraId="0385027F" w14:textId="77777777" w:rsidR="003373AE" w:rsidRDefault="003373AE" w:rsidP="003373AE">
      <w:pPr>
        <w:pStyle w:val="ListParagraph"/>
        <w:spacing w:before="120"/>
        <w:ind w:left="1627"/>
        <w:contextualSpacing w:val="0"/>
        <w:outlineLvl w:val="0"/>
        <w:rPr>
          <w:rFonts w:asciiTheme="minorHAnsi" w:hAnsiTheme="minorHAnsi" w:cstheme="minorHAnsi"/>
          <w:szCs w:val="24"/>
        </w:rPr>
      </w:pPr>
    </w:p>
    <w:p w14:paraId="5EE387D2" w14:textId="1657F910" w:rsidR="00EE30B7" w:rsidRDefault="003373AE" w:rsidP="006A14A2">
      <w:pPr>
        <w:pStyle w:val="ListParagraph"/>
        <w:numPr>
          <w:ilvl w:val="1"/>
          <w:numId w:val="3"/>
        </w:numPr>
        <w:spacing w:before="120"/>
        <w:contextualSpacing w:val="0"/>
        <w:outlineLvl w:val="0"/>
        <w:rPr>
          <w:rFonts w:asciiTheme="minorHAnsi" w:hAnsiTheme="minorHAnsi" w:cstheme="minorHAnsi"/>
          <w:szCs w:val="24"/>
        </w:rPr>
      </w:pPr>
      <w:r>
        <w:t>Short blotting time for highly viscous crystallization solution</w:t>
      </w:r>
      <w:r w:rsidR="005A0D68">
        <w:t>s</w:t>
      </w:r>
      <w:r>
        <w:t xml:space="preserve"> can result in an overly wet sample </w:t>
      </w:r>
      <w:r w:rsidRPr="006D681B">
        <w:rPr>
          <w:b/>
          <w:bCs/>
        </w:rPr>
        <w:t>[1]</w:t>
      </w:r>
      <w:r w:rsidR="005A0D68">
        <w:t>.</w:t>
      </w:r>
      <w:r w:rsidR="006D681B">
        <w:t xml:space="preserve"> </w:t>
      </w:r>
      <w:r w:rsidR="005A0D68">
        <w:t>F</w:t>
      </w:r>
      <w:r w:rsidR="006D681B">
        <w:t xml:space="preserve">or </w:t>
      </w:r>
      <w:r w:rsidR="005A0D68">
        <w:t>a lower-viscosity</w:t>
      </w:r>
      <w:r w:rsidR="006D681B" w:rsidRPr="006D681B">
        <w:t xml:space="preserve"> </w:t>
      </w:r>
      <w:r w:rsidR="006D681B">
        <w:t xml:space="preserve">crystallization solution, </w:t>
      </w:r>
      <w:r w:rsidR="005A0D68">
        <w:t>a</w:t>
      </w:r>
      <w:r w:rsidR="006D681B">
        <w:t xml:space="preserve"> short blotting time results in steeling of microcrystals on one side of </w:t>
      </w:r>
      <w:r w:rsidR="005A0D68">
        <w:t xml:space="preserve">the </w:t>
      </w:r>
      <w:r w:rsidR="006D681B">
        <w:t xml:space="preserve">grids </w:t>
      </w:r>
      <w:r w:rsidR="006D681B" w:rsidRPr="006D681B">
        <w:rPr>
          <w:b/>
          <w:bCs/>
        </w:rPr>
        <w:t>[2]</w:t>
      </w:r>
      <w:r w:rsidR="006D681B">
        <w:t>.</w:t>
      </w:r>
    </w:p>
    <w:p w14:paraId="2026B523" w14:textId="1C3F550D" w:rsidR="00EE30B7" w:rsidRDefault="00EE30B7" w:rsidP="00EE30B7">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6D681B">
        <w:rPr>
          <w:rFonts w:asciiTheme="minorHAnsi" w:hAnsiTheme="minorHAnsi" w:cstheme="minorHAnsi"/>
          <w:szCs w:val="24"/>
        </w:rPr>
        <w:t>3C</w:t>
      </w:r>
    </w:p>
    <w:p w14:paraId="07FFC4CE" w14:textId="0FD27B5E" w:rsidR="00EE30B7" w:rsidRPr="00057FEA" w:rsidRDefault="00EE30B7" w:rsidP="00EE30B7">
      <w:pPr>
        <w:pStyle w:val="ListParagraph"/>
        <w:numPr>
          <w:ilvl w:val="2"/>
          <w:numId w:val="3"/>
        </w:numPr>
        <w:spacing w:before="120"/>
        <w:contextualSpacing w:val="0"/>
        <w:outlineLvl w:val="0"/>
        <w:rPr>
          <w:rStyle w:val="IntenseEmphasis"/>
          <w:rFonts w:asciiTheme="minorHAnsi" w:hAnsiTheme="minorHAnsi" w:cstheme="minorHAnsi"/>
          <w:i w:val="0"/>
          <w:iCs w:val="0"/>
          <w:color w:val="auto"/>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6D681B">
        <w:rPr>
          <w:rFonts w:asciiTheme="minorHAnsi" w:hAnsiTheme="minorHAnsi" w:cstheme="minorHAnsi"/>
          <w:szCs w:val="24"/>
        </w:rPr>
        <w:t xml:space="preserve">3D </w:t>
      </w:r>
      <w:r w:rsidR="006D681B" w:rsidRPr="003B3672">
        <w:rPr>
          <w:rStyle w:val="IntenseEmphasis"/>
        </w:rPr>
        <w:t xml:space="preserve">Video Editor: Please emphasize </w:t>
      </w:r>
      <w:r w:rsidR="006D681B">
        <w:rPr>
          <w:rStyle w:val="IntenseEmphasis"/>
        </w:rPr>
        <w:t>the left bottom of the image.</w:t>
      </w:r>
    </w:p>
    <w:p w14:paraId="18D37A20" w14:textId="77777777" w:rsidR="00057FEA" w:rsidRDefault="00057FEA" w:rsidP="00057FEA">
      <w:pPr>
        <w:pStyle w:val="ListParagraph"/>
        <w:spacing w:before="120"/>
        <w:ind w:left="1627"/>
        <w:contextualSpacing w:val="0"/>
        <w:outlineLvl w:val="0"/>
        <w:rPr>
          <w:rFonts w:asciiTheme="minorHAnsi" w:hAnsiTheme="minorHAnsi" w:cstheme="minorHAnsi"/>
          <w:szCs w:val="24"/>
        </w:rPr>
      </w:pPr>
    </w:p>
    <w:p w14:paraId="02555EE9" w14:textId="0CCD4731" w:rsidR="00EE30B7" w:rsidRDefault="005A0D68" w:rsidP="006A14A2">
      <w:pPr>
        <w:pStyle w:val="ListParagraph"/>
        <w:numPr>
          <w:ilvl w:val="1"/>
          <w:numId w:val="3"/>
        </w:numPr>
        <w:spacing w:before="120"/>
        <w:contextualSpacing w:val="0"/>
        <w:outlineLvl w:val="0"/>
        <w:rPr>
          <w:rFonts w:asciiTheme="minorHAnsi" w:hAnsiTheme="minorHAnsi" w:cstheme="minorHAnsi"/>
          <w:szCs w:val="24"/>
        </w:rPr>
      </w:pPr>
      <w:r>
        <w:rPr>
          <w:color w:val="000000" w:themeColor="text1"/>
        </w:rPr>
        <w:t>O</w:t>
      </w:r>
      <w:r w:rsidR="00057FEA">
        <w:rPr>
          <w:color w:val="000000" w:themeColor="text1"/>
        </w:rPr>
        <w:t xml:space="preserve">ptimum sample preparation </w:t>
      </w:r>
      <w:r>
        <w:rPr>
          <w:color w:val="000000" w:themeColor="text1"/>
        </w:rPr>
        <w:t>makes it possible to exploit</w:t>
      </w:r>
      <w:r w:rsidR="00057FEA">
        <w:rPr>
          <w:color w:val="000000" w:themeColor="text1"/>
        </w:rPr>
        <w:t xml:space="preserve"> the full capabilities of </w:t>
      </w:r>
      <w:proofErr w:type="spellStart"/>
      <w:r w:rsidR="00057FEA">
        <w:rPr>
          <w:color w:val="000000" w:themeColor="text1"/>
        </w:rPr>
        <w:t>VMXm</w:t>
      </w:r>
      <w:proofErr w:type="spellEnd"/>
      <w:r w:rsidR="00057FEA">
        <w:rPr>
          <w:color w:val="000000" w:themeColor="text1"/>
        </w:rPr>
        <w:t xml:space="preserve"> to collect high quality X-ray diffraction data at the highest possible resolution with </w:t>
      </w:r>
      <w:r w:rsidR="001E164A">
        <w:rPr>
          <w:color w:val="000000" w:themeColor="text1"/>
        </w:rPr>
        <w:t xml:space="preserve">a </w:t>
      </w:r>
      <w:r w:rsidR="00057FEA">
        <w:rPr>
          <w:color w:val="000000" w:themeColor="text1"/>
        </w:rPr>
        <w:t xml:space="preserve">high signal-to-noise </w:t>
      </w:r>
      <w:r w:rsidR="0021335D">
        <w:rPr>
          <w:color w:val="000000" w:themeColor="text1"/>
        </w:rPr>
        <w:t xml:space="preserve">ratio </w:t>
      </w:r>
      <w:r w:rsidR="00057FEA" w:rsidRPr="00057FEA">
        <w:rPr>
          <w:b/>
          <w:bCs/>
          <w:color w:val="000000" w:themeColor="text1"/>
        </w:rPr>
        <w:t>[1]</w:t>
      </w:r>
      <w:r w:rsidR="00057FEA">
        <w:rPr>
          <w:color w:val="000000" w:themeColor="text1"/>
        </w:rPr>
        <w:t>.</w:t>
      </w:r>
    </w:p>
    <w:p w14:paraId="1EF054AD" w14:textId="532D2EE4" w:rsidR="00EE30B7" w:rsidRPr="00057FEA" w:rsidRDefault="00EE30B7" w:rsidP="00057FEA">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057FEA">
        <w:rPr>
          <w:rFonts w:asciiTheme="minorHAnsi" w:hAnsiTheme="minorHAnsi" w:cstheme="minorHAnsi"/>
          <w:szCs w:val="24"/>
        </w:rPr>
        <w:t>5</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7E59F1"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7E59F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7E59F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97E3C" w14:textId="77777777" w:rsidR="007E59F1" w:rsidRDefault="007E59F1">
      <w:r>
        <w:separator/>
      </w:r>
    </w:p>
    <w:p w14:paraId="4D5CA3C8" w14:textId="77777777" w:rsidR="007E59F1" w:rsidRDefault="007E59F1"/>
  </w:endnote>
  <w:endnote w:type="continuationSeparator" w:id="0">
    <w:p w14:paraId="121893E4" w14:textId="77777777" w:rsidR="007E59F1" w:rsidRDefault="007E59F1">
      <w:r>
        <w:continuationSeparator/>
      </w:r>
    </w:p>
    <w:p w14:paraId="53EE587C" w14:textId="77777777" w:rsidR="007E59F1" w:rsidRDefault="007E59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B3672" w:rsidRDefault="003B367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B3672" w:rsidRDefault="003B3672" w:rsidP="001E230F">
    <w:pPr>
      <w:pStyle w:val="Footer"/>
      <w:ind w:right="360"/>
    </w:pPr>
  </w:p>
  <w:p w14:paraId="1151463A" w14:textId="77777777" w:rsidR="003B3672" w:rsidRDefault="003B36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DD2A6DD" w:rsidR="003B3672" w:rsidRPr="00790E8C" w:rsidRDefault="003B3672"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A05F5F">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4CD67" w14:textId="77777777" w:rsidR="007E59F1" w:rsidRDefault="007E59F1">
      <w:r>
        <w:separator/>
      </w:r>
    </w:p>
    <w:p w14:paraId="4678C3C1" w14:textId="77777777" w:rsidR="007E59F1" w:rsidRDefault="007E59F1"/>
  </w:footnote>
  <w:footnote w:type="continuationSeparator" w:id="0">
    <w:p w14:paraId="28CE1282" w14:textId="77777777" w:rsidR="007E59F1" w:rsidRDefault="007E59F1">
      <w:r>
        <w:continuationSeparator/>
      </w:r>
    </w:p>
    <w:p w14:paraId="04A8DAF3" w14:textId="77777777" w:rsidR="007E59F1" w:rsidRDefault="007E59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B3672" w:rsidRPr="006D3AC7" w:rsidRDefault="003B3672"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3B3672" w:rsidRDefault="003B36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1F1E3A7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266B9"/>
    <w:rsid w:val="000326C8"/>
    <w:rsid w:val="000357F0"/>
    <w:rsid w:val="00037828"/>
    <w:rsid w:val="00043807"/>
    <w:rsid w:val="00057FEA"/>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0F3B3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A48BC"/>
    <w:rsid w:val="001B3024"/>
    <w:rsid w:val="001B5C46"/>
    <w:rsid w:val="001C3C85"/>
    <w:rsid w:val="001C52A2"/>
    <w:rsid w:val="001C5DB5"/>
    <w:rsid w:val="001C7BBC"/>
    <w:rsid w:val="001D66A5"/>
    <w:rsid w:val="001E164A"/>
    <w:rsid w:val="001E2225"/>
    <w:rsid w:val="001E230F"/>
    <w:rsid w:val="001E52A3"/>
    <w:rsid w:val="001F0890"/>
    <w:rsid w:val="0021335D"/>
    <w:rsid w:val="00214268"/>
    <w:rsid w:val="002422D6"/>
    <w:rsid w:val="00244CDB"/>
    <w:rsid w:val="00247BFF"/>
    <w:rsid w:val="0025310D"/>
    <w:rsid w:val="002544F1"/>
    <w:rsid w:val="002553AE"/>
    <w:rsid w:val="002617AD"/>
    <w:rsid w:val="00264483"/>
    <w:rsid w:val="00264B3C"/>
    <w:rsid w:val="00265C44"/>
    <w:rsid w:val="00265EAD"/>
    <w:rsid w:val="00265F76"/>
    <w:rsid w:val="00266A4A"/>
    <w:rsid w:val="00277C90"/>
    <w:rsid w:val="00283E3E"/>
    <w:rsid w:val="00287206"/>
    <w:rsid w:val="002929B8"/>
    <w:rsid w:val="002A302E"/>
    <w:rsid w:val="002A7F8B"/>
    <w:rsid w:val="002B009A"/>
    <w:rsid w:val="002B025E"/>
    <w:rsid w:val="002B0D88"/>
    <w:rsid w:val="002B26D4"/>
    <w:rsid w:val="002B55D9"/>
    <w:rsid w:val="002C54DB"/>
    <w:rsid w:val="002D52A1"/>
    <w:rsid w:val="002D6E32"/>
    <w:rsid w:val="002E7521"/>
    <w:rsid w:val="002F0D42"/>
    <w:rsid w:val="002F3829"/>
    <w:rsid w:val="002F38CF"/>
    <w:rsid w:val="003036C1"/>
    <w:rsid w:val="00305187"/>
    <w:rsid w:val="0030618C"/>
    <w:rsid w:val="003138D4"/>
    <w:rsid w:val="00314A98"/>
    <w:rsid w:val="003176C4"/>
    <w:rsid w:val="00320715"/>
    <w:rsid w:val="00322C71"/>
    <w:rsid w:val="00330F1B"/>
    <w:rsid w:val="00333FA4"/>
    <w:rsid w:val="00336C61"/>
    <w:rsid w:val="003373AE"/>
    <w:rsid w:val="00342D7B"/>
    <w:rsid w:val="0034684D"/>
    <w:rsid w:val="003513A5"/>
    <w:rsid w:val="00355D9B"/>
    <w:rsid w:val="003605FD"/>
    <w:rsid w:val="00363153"/>
    <w:rsid w:val="00364249"/>
    <w:rsid w:val="003676AF"/>
    <w:rsid w:val="00371DF2"/>
    <w:rsid w:val="0038502C"/>
    <w:rsid w:val="00386777"/>
    <w:rsid w:val="00395684"/>
    <w:rsid w:val="003A1109"/>
    <w:rsid w:val="003A49C2"/>
    <w:rsid w:val="003B3672"/>
    <w:rsid w:val="003B5E26"/>
    <w:rsid w:val="003C1044"/>
    <w:rsid w:val="003C32EC"/>
    <w:rsid w:val="003D0847"/>
    <w:rsid w:val="003E2BC9"/>
    <w:rsid w:val="003F4B52"/>
    <w:rsid w:val="004034B6"/>
    <w:rsid w:val="004114EA"/>
    <w:rsid w:val="00414B4F"/>
    <w:rsid w:val="00426350"/>
    <w:rsid w:val="00440FFA"/>
    <w:rsid w:val="004425EC"/>
    <w:rsid w:val="00445210"/>
    <w:rsid w:val="00450B27"/>
    <w:rsid w:val="00453116"/>
    <w:rsid w:val="00455510"/>
    <w:rsid w:val="00456A5D"/>
    <w:rsid w:val="00460F86"/>
    <w:rsid w:val="00464D72"/>
    <w:rsid w:val="00472752"/>
    <w:rsid w:val="0047306D"/>
    <w:rsid w:val="00473E1C"/>
    <w:rsid w:val="0048283A"/>
    <w:rsid w:val="00482D4C"/>
    <w:rsid w:val="00483E1B"/>
    <w:rsid w:val="00493A57"/>
    <w:rsid w:val="0049732E"/>
    <w:rsid w:val="004C1095"/>
    <w:rsid w:val="004C2DAD"/>
    <w:rsid w:val="004D1199"/>
    <w:rsid w:val="004D4A4F"/>
    <w:rsid w:val="004D5C8C"/>
    <w:rsid w:val="004E0C5A"/>
    <w:rsid w:val="004E2BE1"/>
    <w:rsid w:val="004E35F1"/>
    <w:rsid w:val="004E3F8E"/>
    <w:rsid w:val="004E4801"/>
    <w:rsid w:val="004E5008"/>
    <w:rsid w:val="004F664D"/>
    <w:rsid w:val="005011CA"/>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0D68"/>
    <w:rsid w:val="005A1F5E"/>
    <w:rsid w:val="005A3F8F"/>
    <w:rsid w:val="005B1584"/>
    <w:rsid w:val="005B5E38"/>
    <w:rsid w:val="005B6859"/>
    <w:rsid w:val="005C6D1E"/>
    <w:rsid w:val="005D783F"/>
    <w:rsid w:val="005E2B7E"/>
    <w:rsid w:val="005F18A3"/>
    <w:rsid w:val="005F1ADF"/>
    <w:rsid w:val="00604177"/>
    <w:rsid w:val="006137EC"/>
    <w:rsid w:val="00622BE8"/>
    <w:rsid w:val="006346FE"/>
    <w:rsid w:val="00637544"/>
    <w:rsid w:val="006402D4"/>
    <w:rsid w:val="00640D16"/>
    <w:rsid w:val="00645A61"/>
    <w:rsid w:val="00645B93"/>
    <w:rsid w:val="00646050"/>
    <w:rsid w:val="00652165"/>
    <w:rsid w:val="00654735"/>
    <w:rsid w:val="006556DE"/>
    <w:rsid w:val="006565A0"/>
    <w:rsid w:val="006579DD"/>
    <w:rsid w:val="00660315"/>
    <w:rsid w:val="006617AB"/>
    <w:rsid w:val="00663E85"/>
    <w:rsid w:val="00664850"/>
    <w:rsid w:val="006674D8"/>
    <w:rsid w:val="0067274F"/>
    <w:rsid w:val="0067469E"/>
    <w:rsid w:val="006801B1"/>
    <w:rsid w:val="00690E88"/>
    <w:rsid w:val="0069665E"/>
    <w:rsid w:val="006A0250"/>
    <w:rsid w:val="006A14A2"/>
    <w:rsid w:val="006A21CB"/>
    <w:rsid w:val="006A6324"/>
    <w:rsid w:val="006B2573"/>
    <w:rsid w:val="006B5648"/>
    <w:rsid w:val="006C08AE"/>
    <w:rsid w:val="006C0E87"/>
    <w:rsid w:val="006C1A3B"/>
    <w:rsid w:val="006D1F9B"/>
    <w:rsid w:val="006D3AC7"/>
    <w:rsid w:val="006D681B"/>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E2454"/>
    <w:rsid w:val="007E59F1"/>
    <w:rsid w:val="007E7EF4"/>
    <w:rsid w:val="007F48D4"/>
    <w:rsid w:val="00802635"/>
    <w:rsid w:val="00804C75"/>
    <w:rsid w:val="00806B1B"/>
    <w:rsid w:val="00817D9F"/>
    <w:rsid w:val="008217B7"/>
    <w:rsid w:val="00832FA5"/>
    <w:rsid w:val="0083566C"/>
    <w:rsid w:val="00836659"/>
    <w:rsid w:val="008373A7"/>
    <w:rsid w:val="0084115F"/>
    <w:rsid w:val="008459FC"/>
    <w:rsid w:val="00851B3E"/>
    <w:rsid w:val="00851C4B"/>
    <w:rsid w:val="00854994"/>
    <w:rsid w:val="00860BC3"/>
    <w:rsid w:val="00871F1A"/>
    <w:rsid w:val="00873D1A"/>
    <w:rsid w:val="00875BE8"/>
    <w:rsid w:val="00877B88"/>
    <w:rsid w:val="0088113B"/>
    <w:rsid w:val="00883AC0"/>
    <w:rsid w:val="008A0177"/>
    <w:rsid w:val="008D2A6A"/>
    <w:rsid w:val="008D58EC"/>
    <w:rsid w:val="008E0686"/>
    <w:rsid w:val="008E74F7"/>
    <w:rsid w:val="008F7754"/>
    <w:rsid w:val="0090117D"/>
    <w:rsid w:val="009055DD"/>
    <w:rsid w:val="009114D8"/>
    <w:rsid w:val="00913FE8"/>
    <w:rsid w:val="009149A4"/>
    <w:rsid w:val="009212DD"/>
    <w:rsid w:val="00921AB9"/>
    <w:rsid w:val="009301B8"/>
    <w:rsid w:val="00931211"/>
    <w:rsid w:val="00931D78"/>
    <w:rsid w:val="00941F06"/>
    <w:rsid w:val="009431F3"/>
    <w:rsid w:val="00947092"/>
    <w:rsid w:val="00951A8E"/>
    <w:rsid w:val="00954870"/>
    <w:rsid w:val="009625B1"/>
    <w:rsid w:val="00985B1E"/>
    <w:rsid w:val="00985F44"/>
    <w:rsid w:val="00987081"/>
    <w:rsid w:val="00997611"/>
    <w:rsid w:val="009A0E7C"/>
    <w:rsid w:val="009A3CBD"/>
    <w:rsid w:val="009B2183"/>
    <w:rsid w:val="009B4EE3"/>
    <w:rsid w:val="009C041E"/>
    <w:rsid w:val="009C0A5A"/>
    <w:rsid w:val="009C2062"/>
    <w:rsid w:val="009C7B9A"/>
    <w:rsid w:val="009D21B9"/>
    <w:rsid w:val="009E4241"/>
    <w:rsid w:val="009F356C"/>
    <w:rsid w:val="009F51F2"/>
    <w:rsid w:val="00A05E07"/>
    <w:rsid w:val="00A05F5F"/>
    <w:rsid w:val="00A07468"/>
    <w:rsid w:val="00A20DA8"/>
    <w:rsid w:val="00A218EC"/>
    <w:rsid w:val="00A310D7"/>
    <w:rsid w:val="00A3138F"/>
    <w:rsid w:val="00A319BE"/>
    <w:rsid w:val="00A31F9A"/>
    <w:rsid w:val="00A40760"/>
    <w:rsid w:val="00A44EFB"/>
    <w:rsid w:val="00A47C22"/>
    <w:rsid w:val="00A60320"/>
    <w:rsid w:val="00A72FC5"/>
    <w:rsid w:val="00A730E3"/>
    <w:rsid w:val="00A77CF6"/>
    <w:rsid w:val="00A84BA8"/>
    <w:rsid w:val="00A91283"/>
    <w:rsid w:val="00AA132F"/>
    <w:rsid w:val="00AB3338"/>
    <w:rsid w:val="00AC1D7A"/>
    <w:rsid w:val="00AC5EF4"/>
    <w:rsid w:val="00AC63FC"/>
    <w:rsid w:val="00AD2A3A"/>
    <w:rsid w:val="00AD346C"/>
    <w:rsid w:val="00AD4F04"/>
    <w:rsid w:val="00AE11E8"/>
    <w:rsid w:val="00B00969"/>
    <w:rsid w:val="00B04340"/>
    <w:rsid w:val="00B07A3B"/>
    <w:rsid w:val="00B13941"/>
    <w:rsid w:val="00B340A8"/>
    <w:rsid w:val="00B40E12"/>
    <w:rsid w:val="00B423C9"/>
    <w:rsid w:val="00B435B8"/>
    <w:rsid w:val="00B4499C"/>
    <w:rsid w:val="00B5116D"/>
    <w:rsid w:val="00B60531"/>
    <w:rsid w:val="00B6201D"/>
    <w:rsid w:val="00B653B7"/>
    <w:rsid w:val="00B66A14"/>
    <w:rsid w:val="00B7250F"/>
    <w:rsid w:val="00B807E5"/>
    <w:rsid w:val="00B847A0"/>
    <w:rsid w:val="00B87BC5"/>
    <w:rsid w:val="00BC4AD9"/>
    <w:rsid w:val="00BC6DA7"/>
    <w:rsid w:val="00BD4346"/>
    <w:rsid w:val="00BE051D"/>
    <w:rsid w:val="00BE1DA1"/>
    <w:rsid w:val="00BE756D"/>
    <w:rsid w:val="00BF2674"/>
    <w:rsid w:val="00C00F3F"/>
    <w:rsid w:val="00C035C7"/>
    <w:rsid w:val="00C073EB"/>
    <w:rsid w:val="00C12062"/>
    <w:rsid w:val="00C2620F"/>
    <w:rsid w:val="00C34F4C"/>
    <w:rsid w:val="00C602B2"/>
    <w:rsid w:val="00C70C90"/>
    <w:rsid w:val="00C7374B"/>
    <w:rsid w:val="00C8109F"/>
    <w:rsid w:val="00C8240B"/>
    <w:rsid w:val="00C82679"/>
    <w:rsid w:val="00C836F3"/>
    <w:rsid w:val="00C9250E"/>
    <w:rsid w:val="00C96A56"/>
    <w:rsid w:val="00C97B11"/>
    <w:rsid w:val="00CB039A"/>
    <w:rsid w:val="00CB5DE5"/>
    <w:rsid w:val="00CB7493"/>
    <w:rsid w:val="00CC0C58"/>
    <w:rsid w:val="00CC29BF"/>
    <w:rsid w:val="00CC4361"/>
    <w:rsid w:val="00CD515D"/>
    <w:rsid w:val="00CD63B8"/>
    <w:rsid w:val="00CD7F92"/>
    <w:rsid w:val="00CE10F2"/>
    <w:rsid w:val="00CE4904"/>
    <w:rsid w:val="00CF22F6"/>
    <w:rsid w:val="00CF6830"/>
    <w:rsid w:val="00CF6989"/>
    <w:rsid w:val="00CF771C"/>
    <w:rsid w:val="00D00EF4"/>
    <w:rsid w:val="00D103FE"/>
    <w:rsid w:val="00D10BFA"/>
    <w:rsid w:val="00D10F00"/>
    <w:rsid w:val="00D150D8"/>
    <w:rsid w:val="00D2591B"/>
    <w:rsid w:val="00D30007"/>
    <w:rsid w:val="00D300CE"/>
    <w:rsid w:val="00D35658"/>
    <w:rsid w:val="00D37C1A"/>
    <w:rsid w:val="00D406D6"/>
    <w:rsid w:val="00D45AF7"/>
    <w:rsid w:val="00D466AF"/>
    <w:rsid w:val="00D473BF"/>
    <w:rsid w:val="00D47642"/>
    <w:rsid w:val="00D61A59"/>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124E9"/>
    <w:rsid w:val="00E13164"/>
    <w:rsid w:val="00E24673"/>
    <w:rsid w:val="00E24898"/>
    <w:rsid w:val="00E355EE"/>
    <w:rsid w:val="00E35FB3"/>
    <w:rsid w:val="00E44C46"/>
    <w:rsid w:val="00E662CA"/>
    <w:rsid w:val="00E8076C"/>
    <w:rsid w:val="00E87DA4"/>
    <w:rsid w:val="00EA15F6"/>
    <w:rsid w:val="00EA20E5"/>
    <w:rsid w:val="00EA2756"/>
    <w:rsid w:val="00EA4B94"/>
    <w:rsid w:val="00EA5CA7"/>
    <w:rsid w:val="00EA60D4"/>
    <w:rsid w:val="00EC098C"/>
    <w:rsid w:val="00EC3C46"/>
    <w:rsid w:val="00EC4700"/>
    <w:rsid w:val="00EC69FF"/>
    <w:rsid w:val="00ED00F1"/>
    <w:rsid w:val="00ED23F4"/>
    <w:rsid w:val="00ED592D"/>
    <w:rsid w:val="00EE1E2F"/>
    <w:rsid w:val="00EE30B7"/>
    <w:rsid w:val="00EE39ED"/>
    <w:rsid w:val="00EE4460"/>
    <w:rsid w:val="00EF4E2B"/>
    <w:rsid w:val="00F0293A"/>
    <w:rsid w:val="00F04E9E"/>
    <w:rsid w:val="00F10CF8"/>
    <w:rsid w:val="00F10FAD"/>
    <w:rsid w:val="00F146E3"/>
    <w:rsid w:val="00F153F4"/>
    <w:rsid w:val="00F22F5E"/>
    <w:rsid w:val="00F3061E"/>
    <w:rsid w:val="00F35094"/>
    <w:rsid w:val="00F417C1"/>
    <w:rsid w:val="00F46D10"/>
    <w:rsid w:val="00F477BA"/>
    <w:rsid w:val="00F56A75"/>
    <w:rsid w:val="00F60B45"/>
    <w:rsid w:val="00F60C18"/>
    <w:rsid w:val="00F64B51"/>
    <w:rsid w:val="00F64FB6"/>
    <w:rsid w:val="00F80FD0"/>
    <w:rsid w:val="00F95E8D"/>
    <w:rsid w:val="00FA1A9D"/>
    <w:rsid w:val="00FA532D"/>
    <w:rsid w:val="00FA7A79"/>
    <w:rsid w:val="00FA7D51"/>
    <w:rsid w:val="00FD1497"/>
    <w:rsid w:val="00FD5F83"/>
    <w:rsid w:val="00FE059A"/>
    <w:rsid w:val="00FE122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IntenseEmphasis">
    <w:name w:val="Intense Emphasis"/>
    <w:basedOn w:val="DefaultParagraphFont"/>
    <w:qFormat/>
    <w:rsid w:val="00F477BA"/>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342778">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736828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crawshaw@diamond.ac.uk" TargetMode="External"/><Relationship Id="rId13" Type="http://schemas.openxmlformats.org/officeDocument/2006/relationships/hyperlink" Target="mailto:graham.duller@diamond.ac.uk" TargetMode="External"/><Relationship Id="rId18" Type="http://schemas.openxmlformats.org/officeDocument/2006/relationships/hyperlink" Target="https://www.jove.com/account/file-uploader?src=19003378"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jove.com/account/file-uploader?src=19003378" TargetMode="External"/><Relationship Id="rId12" Type="http://schemas.openxmlformats.org/officeDocument/2006/relationships/hyperlink" Target="mailto:andrew.stallwood@stfc.ac.uk" TargetMode="External"/><Relationship Id="rId17" Type="http://schemas.openxmlformats.org/officeDocument/2006/relationships/hyperlink" Target="https://www.apple.com/support/mac-apps/quicktim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obsproject.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na.warren@diamond.ac.uk"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mailto:gwyndaf.evans@diamond.ac.uk" TargetMode="External"/><Relationship Id="rId23" Type="http://schemas.openxmlformats.org/officeDocument/2006/relationships/fontTable" Target="fontTable.xml"/><Relationship Id="rId10" Type="http://schemas.openxmlformats.org/officeDocument/2006/relationships/hyperlink" Target="mailto:emma.beale@psi.ch" TargetMode="External"/><Relationship Id="rId19" Type="http://schemas.openxmlformats.org/officeDocument/2006/relationships/hyperlink" Target="https://www.jove.com/account/file-uploader?src=19003378" TargetMode="External"/><Relationship Id="rId4" Type="http://schemas.openxmlformats.org/officeDocument/2006/relationships/webSettings" Target="webSettings.xml"/><Relationship Id="rId9" Type="http://schemas.openxmlformats.org/officeDocument/2006/relationships/hyperlink" Target="mailto:adam.crawshaw@diamond.ac.uk" TargetMode="External"/><Relationship Id="rId14" Type="http://schemas.openxmlformats.org/officeDocument/2006/relationships/hyperlink" Target="mailto:jose.trincao@diamond.ac.uk"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E5A42"/>
    <w:rsid w:val="001F6C86"/>
    <w:rsid w:val="00257C3C"/>
    <w:rsid w:val="0027616B"/>
    <w:rsid w:val="002F76E2"/>
    <w:rsid w:val="00344E88"/>
    <w:rsid w:val="003C4629"/>
    <w:rsid w:val="003E657A"/>
    <w:rsid w:val="004A526F"/>
    <w:rsid w:val="005066C2"/>
    <w:rsid w:val="006B2B83"/>
    <w:rsid w:val="006F6CB9"/>
    <w:rsid w:val="00706CE8"/>
    <w:rsid w:val="007571D3"/>
    <w:rsid w:val="0077793F"/>
    <w:rsid w:val="009333F9"/>
    <w:rsid w:val="00A4768E"/>
    <w:rsid w:val="00A876D5"/>
    <w:rsid w:val="00A96F41"/>
    <w:rsid w:val="00AE45B9"/>
    <w:rsid w:val="00BE41A6"/>
    <w:rsid w:val="00C426AF"/>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3034</Words>
  <Characters>17294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20288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3</cp:revision>
  <dcterms:created xsi:type="dcterms:W3CDTF">2021-04-17T11:32:00Z</dcterms:created>
  <dcterms:modified xsi:type="dcterms:W3CDTF">2021-04-17T11:33:00Z</dcterms:modified>
</cp:coreProperties>
</file>