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24AF8" w14:textId="34DE26B0" w:rsidR="006305D7" w:rsidRPr="00861CB9" w:rsidRDefault="006305D7" w:rsidP="00AD09B6">
      <w:pPr>
        <w:pStyle w:val="NormalWeb"/>
        <w:spacing w:before="0" w:beforeAutospacing="0" w:after="0" w:afterAutospacing="0"/>
        <w:rPr>
          <w:rFonts w:cstheme="minorHAnsi"/>
          <w:color w:val="auto"/>
        </w:rPr>
      </w:pPr>
      <w:r w:rsidRPr="00861CB9">
        <w:rPr>
          <w:rFonts w:cstheme="minorHAnsi"/>
          <w:b/>
          <w:bCs/>
          <w:color w:val="auto"/>
        </w:rPr>
        <w:t>TITLE:</w:t>
      </w:r>
    </w:p>
    <w:p w14:paraId="1FCC0E9F" w14:textId="247FC460" w:rsidR="00C54084" w:rsidRPr="00861CB9" w:rsidRDefault="00A90A42" w:rsidP="00AD09B6">
      <w:pPr>
        <w:rPr>
          <w:color w:val="auto"/>
        </w:rPr>
      </w:pPr>
      <w:r w:rsidRPr="00861CB9">
        <w:rPr>
          <w:color w:val="auto"/>
        </w:rPr>
        <w:t>A</w:t>
      </w:r>
      <w:r w:rsidR="00140E2C" w:rsidRPr="00861CB9">
        <w:rPr>
          <w:color w:val="auto"/>
        </w:rPr>
        <w:t xml:space="preserve"> </w:t>
      </w:r>
      <w:r w:rsidR="009054CD" w:rsidRPr="00861CB9">
        <w:rPr>
          <w:color w:val="auto"/>
        </w:rPr>
        <w:t>Metric Test for Assessing Spatial Working Memory in Adult Rats Following Traumatic Brain Injury</w:t>
      </w:r>
    </w:p>
    <w:p w14:paraId="762E66BF" w14:textId="77777777" w:rsidR="007A4DD6" w:rsidRPr="00861CB9" w:rsidRDefault="007A4DD6" w:rsidP="00AD09B6">
      <w:pPr>
        <w:rPr>
          <w:rFonts w:cstheme="minorHAnsi"/>
          <w:b/>
          <w:bCs/>
          <w:color w:val="auto"/>
        </w:rPr>
      </w:pPr>
    </w:p>
    <w:p w14:paraId="6D28A6B1" w14:textId="497EFB0A" w:rsidR="006305D7" w:rsidRPr="00861CB9" w:rsidRDefault="006305D7" w:rsidP="00AD09B6">
      <w:pPr>
        <w:rPr>
          <w:rFonts w:cstheme="minorHAnsi"/>
          <w:color w:val="auto"/>
        </w:rPr>
      </w:pPr>
      <w:r w:rsidRPr="00861CB9">
        <w:rPr>
          <w:rFonts w:cstheme="minorHAnsi"/>
          <w:b/>
          <w:bCs/>
          <w:color w:val="auto"/>
        </w:rPr>
        <w:t>AUTHORS</w:t>
      </w:r>
      <w:r w:rsidR="000B662E" w:rsidRPr="00861CB9">
        <w:rPr>
          <w:rFonts w:cstheme="minorHAnsi"/>
          <w:b/>
          <w:bCs/>
          <w:color w:val="auto"/>
        </w:rPr>
        <w:t xml:space="preserve"> </w:t>
      </w:r>
      <w:r w:rsidR="00086FF5" w:rsidRPr="00861CB9">
        <w:rPr>
          <w:rFonts w:cstheme="minorHAnsi"/>
          <w:b/>
          <w:bCs/>
          <w:color w:val="auto"/>
        </w:rPr>
        <w:t xml:space="preserve">AND </w:t>
      </w:r>
      <w:r w:rsidR="000B662E" w:rsidRPr="00861CB9">
        <w:rPr>
          <w:rFonts w:cstheme="minorHAnsi"/>
          <w:b/>
          <w:bCs/>
          <w:color w:val="auto"/>
        </w:rPr>
        <w:t>AFFILIATIONS</w:t>
      </w:r>
      <w:r w:rsidRPr="00861CB9">
        <w:rPr>
          <w:rFonts w:cstheme="minorHAnsi"/>
          <w:b/>
          <w:bCs/>
          <w:color w:val="auto"/>
        </w:rPr>
        <w:t>:</w:t>
      </w:r>
    </w:p>
    <w:p w14:paraId="4B8FD780" w14:textId="490641B5" w:rsidR="0026599A" w:rsidRPr="00AD09B6" w:rsidRDefault="0026599A" w:rsidP="00AD09B6">
      <w:pPr>
        <w:widowControl/>
        <w:autoSpaceDE/>
        <w:autoSpaceDN/>
        <w:adjustRightInd/>
        <w:rPr>
          <w:rFonts w:cstheme="minorHAnsi"/>
          <w:bCs/>
          <w:color w:val="auto"/>
        </w:rPr>
      </w:pPr>
      <w:r w:rsidRPr="00861CB9">
        <w:rPr>
          <w:rFonts w:cstheme="minorHAnsi"/>
          <w:bCs/>
          <w:color w:val="auto"/>
        </w:rPr>
        <w:t>Dmitry Frank</w:t>
      </w:r>
      <w:r w:rsidR="00BC7AE0" w:rsidRPr="00861CB9">
        <w:rPr>
          <w:rFonts w:cstheme="minorHAnsi"/>
          <w:color w:val="auto"/>
          <w:vertAlign w:val="superscript"/>
        </w:rPr>
        <w:t>1</w:t>
      </w:r>
      <w:r w:rsidR="00BC7AE0" w:rsidRPr="00861CB9">
        <w:rPr>
          <w:rFonts w:cstheme="minorHAnsi"/>
          <w:bCs/>
          <w:color w:val="auto"/>
        </w:rPr>
        <w:t xml:space="preserve">*, </w:t>
      </w:r>
      <w:r w:rsidR="00512F2D" w:rsidRPr="00861CB9">
        <w:rPr>
          <w:rFonts w:cstheme="minorHAnsi"/>
          <w:bCs/>
          <w:color w:val="auto"/>
        </w:rPr>
        <w:t>Benjamin F. Gruenbaum</w:t>
      </w:r>
      <w:r w:rsidR="00512F2D" w:rsidRPr="00861CB9">
        <w:rPr>
          <w:rFonts w:cstheme="minorHAnsi"/>
          <w:color w:val="auto"/>
          <w:vertAlign w:val="superscript"/>
        </w:rPr>
        <w:t>2</w:t>
      </w:r>
      <w:r w:rsidR="00A471CC" w:rsidRPr="00861CB9">
        <w:rPr>
          <w:rFonts w:cstheme="minorHAnsi"/>
          <w:bCs/>
          <w:color w:val="auto"/>
        </w:rPr>
        <w:t>*</w:t>
      </w:r>
      <w:r w:rsidR="00512F2D" w:rsidRPr="00861CB9">
        <w:rPr>
          <w:rFonts w:cstheme="minorHAnsi"/>
          <w:bCs/>
          <w:color w:val="auto"/>
        </w:rPr>
        <w:t xml:space="preserve">, </w:t>
      </w:r>
      <w:r w:rsidR="00916BDE" w:rsidRPr="00861CB9">
        <w:rPr>
          <w:rFonts w:cstheme="minorHAnsi"/>
          <w:bCs/>
          <w:color w:val="auto"/>
        </w:rPr>
        <w:t>Israel Melamed</w:t>
      </w:r>
      <w:r w:rsidR="00512F2D" w:rsidRPr="00861CB9">
        <w:rPr>
          <w:rFonts w:cstheme="minorHAnsi"/>
          <w:color w:val="auto"/>
          <w:vertAlign w:val="superscript"/>
        </w:rPr>
        <w:t>3</w:t>
      </w:r>
      <w:r w:rsidR="00B03A26" w:rsidRPr="00861CB9">
        <w:rPr>
          <w:rFonts w:cstheme="minorHAnsi"/>
          <w:bCs/>
          <w:color w:val="auto"/>
        </w:rPr>
        <w:t>,</w:t>
      </w:r>
      <w:r w:rsidRPr="00861CB9">
        <w:rPr>
          <w:rFonts w:cstheme="minorHAnsi"/>
          <w:bCs/>
          <w:color w:val="auto"/>
        </w:rPr>
        <w:t xml:space="preserve"> Julia Grinshpun</w:t>
      </w:r>
      <w:r w:rsidRPr="00861CB9">
        <w:rPr>
          <w:rFonts w:cstheme="minorHAnsi"/>
          <w:bCs/>
          <w:color w:val="auto"/>
          <w:vertAlign w:val="superscript"/>
        </w:rPr>
        <w:t>1</w:t>
      </w:r>
      <w:r w:rsidRPr="00861CB9">
        <w:rPr>
          <w:rFonts w:cstheme="minorHAnsi"/>
          <w:bCs/>
          <w:color w:val="auto"/>
        </w:rPr>
        <w:t>,</w:t>
      </w:r>
      <w:r w:rsidR="00116904" w:rsidRPr="00861CB9">
        <w:rPr>
          <w:rFonts w:cstheme="minorHAnsi"/>
          <w:bCs/>
          <w:color w:val="auto"/>
        </w:rPr>
        <w:t xml:space="preserve"> Yair Benjamin</w:t>
      </w:r>
      <w:r w:rsidR="00116904" w:rsidRPr="00861CB9">
        <w:rPr>
          <w:rFonts w:cstheme="minorHAnsi"/>
          <w:bCs/>
          <w:color w:val="auto"/>
          <w:vertAlign w:val="superscript"/>
        </w:rPr>
        <w:t>1</w:t>
      </w:r>
      <w:r w:rsidR="00116904" w:rsidRPr="00861CB9">
        <w:rPr>
          <w:rFonts w:cstheme="minorHAnsi"/>
          <w:bCs/>
          <w:color w:val="auto"/>
        </w:rPr>
        <w:t>,</w:t>
      </w:r>
      <w:r w:rsidRPr="00861CB9">
        <w:rPr>
          <w:rFonts w:cstheme="minorHAnsi"/>
          <w:bCs/>
          <w:color w:val="auto"/>
        </w:rPr>
        <w:t xml:space="preserve"> </w:t>
      </w:r>
      <w:proofErr w:type="spellStart"/>
      <w:r w:rsidR="008654A4" w:rsidRPr="00861CB9">
        <w:rPr>
          <w:rFonts w:cstheme="minorHAnsi"/>
          <w:bCs/>
          <w:color w:val="auto"/>
        </w:rPr>
        <w:t>Ievgeni</w:t>
      </w:r>
      <w:proofErr w:type="spellEnd"/>
      <w:r w:rsidR="008654A4" w:rsidRPr="00861CB9">
        <w:rPr>
          <w:rFonts w:cstheme="minorHAnsi"/>
          <w:bCs/>
          <w:color w:val="auto"/>
        </w:rPr>
        <w:t xml:space="preserve"> Vzhetson</w:t>
      </w:r>
      <w:r w:rsidR="008654A4" w:rsidRPr="00861CB9">
        <w:rPr>
          <w:rFonts w:cstheme="minorHAnsi"/>
          <w:bCs/>
          <w:color w:val="auto"/>
          <w:vertAlign w:val="superscript"/>
        </w:rPr>
        <w:t>1</w:t>
      </w:r>
      <w:r w:rsidR="008654A4" w:rsidRPr="00861CB9">
        <w:rPr>
          <w:rFonts w:cstheme="minorHAnsi"/>
          <w:bCs/>
          <w:color w:val="auto"/>
        </w:rPr>
        <w:t xml:space="preserve">, </w:t>
      </w:r>
      <w:r w:rsidR="00476F2E" w:rsidRPr="00861CB9">
        <w:rPr>
          <w:rFonts w:cstheme="minorHAnsi"/>
          <w:bCs/>
          <w:color w:val="auto"/>
        </w:rPr>
        <w:t>Nadia</w:t>
      </w:r>
      <w:r w:rsidR="00117F1B" w:rsidRPr="00861CB9">
        <w:rPr>
          <w:rFonts w:cstheme="minorHAnsi"/>
          <w:bCs/>
          <w:color w:val="auto"/>
        </w:rPr>
        <w:t xml:space="preserve"> </w:t>
      </w:r>
      <w:r w:rsidR="00476F2E" w:rsidRPr="00861CB9">
        <w:rPr>
          <w:rFonts w:cstheme="minorHAnsi"/>
          <w:bCs/>
          <w:color w:val="auto"/>
        </w:rPr>
        <w:t>Kravchenko</w:t>
      </w:r>
      <w:r w:rsidR="00117F1B" w:rsidRPr="00861CB9">
        <w:rPr>
          <w:rFonts w:cstheme="minorHAnsi"/>
          <w:bCs/>
          <w:color w:val="auto"/>
          <w:vertAlign w:val="superscript"/>
        </w:rPr>
        <w:t>4</w:t>
      </w:r>
      <w:r w:rsidR="00117F1B" w:rsidRPr="00861CB9">
        <w:rPr>
          <w:rFonts w:cstheme="minorHAnsi"/>
          <w:bCs/>
          <w:color w:val="auto"/>
        </w:rPr>
        <w:t xml:space="preserve">, </w:t>
      </w:r>
      <w:r w:rsidR="00C6346A" w:rsidRPr="00861CB9">
        <w:rPr>
          <w:color w:val="auto"/>
        </w:rPr>
        <w:t>Michael Dubilet</w:t>
      </w:r>
      <w:r w:rsidR="00C6346A" w:rsidRPr="00861CB9">
        <w:rPr>
          <w:color w:val="auto"/>
          <w:vertAlign w:val="superscript"/>
        </w:rPr>
        <w:t>1</w:t>
      </w:r>
      <w:r w:rsidR="00C6346A" w:rsidRPr="00861CB9">
        <w:rPr>
          <w:rFonts w:cstheme="minorHAnsi"/>
          <w:bCs/>
          <w:color w:val="auto"/>
        </w:rPr>
        <w:t xml:space="preserve">, </w:t>
      </w:r>
      <w:r w:rsidRPr="00861CB9">
        <w:rPr>
          <w:rFonts w:cstheme="minorHAnsi"/>
          <w:bCs/>
          <w:color w:val="auto"/>
        </w:rPr>
        <w:t>Matthew Boyko</w:t>
      </w:r>
      <w:r w:rsidRPr="00861CB9">
        <w:rPr>
          <w:rFonts w:cstheme="minorHAnsi"/>
          <w:bCs/>
          <w:color w:val="auto"/>
          <w:vertAlign w:val="superscript"/>
        </w:rPr>
        <w:t>1</w:t>
      </w:r>
      <w:r w:rsidR="008F213C" w:rsidRPr="00861CB9">
        <w:rPr>
          <w:rFonts w:cstheme="minorHAnsi"/>
          <w:bCs/>
          <w:color w:val="auto"/>
        </w:rPr>
        <w:t>, Alexander Zlotnik</w:t>
      </w:r>
      <w:r w:rsidR="008F213C" w:rsidRPr="00861CB9">
        <w:rPr>
          <w:rFonts w:cstheme="minorHAnsi"/>
          <w:bCs/>
          <w:color w:val="auto"/>
          <w:vertAlign w:val="superscript"/>
        </w:rPr>
        <w:t>1</w:t>
      </w:r>
    </w:p>
    <w:p w14:paraId="684B256F" w14:textId="77777777" w:rsidR="0026599A" w:rsidRPr="00861CB9" w:rsidRDefault="0026599A" w:rsidP="00AD09B6">
      <w:pPr>
        <w:widowControl/>
        <w:autoSpaceDE/>
        <w:autoSpaceDN/>
        <w:adjustRightInd/>
        <w:rPr>
          <w:rFonts w:cstheme="minorHAnsi"/>
          <w:bCs/>
          <w:color w:val="auto"/>
        </w:rPr>
      </w:pPr>
    </w:p>
    <w:p w14:paraId="25E80EA8" w14:textId="77777777" w:rsidR="0026599A" w:rsidRPr="00861CB9" w:rsidRDefault="0026599A" w:rsidP="00AD09B6">
      <w:pPr>
        <w:widowControl/>
        <w:autoSpaceDE/>
        <w:autoSpaceDN/>
        <w:adjustRightInd/>
        <w:rPr>
          <w:rFonts w:cstheme="minorHAnsi"/>
          <w:color w:val="auto"/>
        </w:rPr>
      </w:pPr>
      <w:r w:rsidRPr="00861CB9">
        <w:rPr>
          <w:rFonts w:cstheme="minorHAnsi"/>
          <w:bCs/>
          <w:color w:val="auto"/>
          <w:vertAlign w:val="superscript"/>
        </w:rPr>
        <w:t>1</w:t>
      </w:r>
      <w:r w:rsidRPr="00861CB9">
        <w:rPr>
          <w:rFonts w:cstheme="minorHAnsi"/>
          <w:color w:val="auto"/>
        </w:rPr>
        <w:t xml:space="preserve">Department of Anesthesiology and Critical Care, </w:t>
      </w:r>
      <w:proofErr w:type="spellStart"/>
      <w:r w:rsidRPr="00861CB9">
        <w:rPr>
          <w:rFonts w:cstheme="minorHAnsi"/>
          <w:color w:val="auto"/>
        </w:rPr>
        <w:t>Soroka</w:t>
      </w:r>
      <w:proofErr w:type="spellEnd"/>
      <w:r w:rsidRPr="00861CB9">
        <w:rPr>
          <w:rFonts w:cstheme="minorHAnsi"/>
          <w:color w:val="auto"/>
        </w:rPr>
        <w:t xml:space="preserve"> Medical Center, Ben-Gurion University of the Negev, Beer-Sheva, Israel</w:t>
      </w:r>
    </w:p>
    <w:p w14:paraId="52871C1F" w14:textId="03C35C8B" w:rsidR="0026599A" w:rsidRPr="00861CB9" w:rsidRDefault="00512F2D" w:rsidP="00AD09B6">
      <w:pPr>
        <w:widowControl/>
        <w:autoSpaceDE/>
        <w:autoSpaceDN/>
        <w:adjustRightInd/>
        <w:rPr>
          <w:rFonts w:cstheme="minorHAnsi"/>
          <w:color w:val="auto"/>
        </w:rPr>
      </w:pPr>
      <w:r w:rsidRPr="00861CB9">
        <w:rPr>
          <w:rFonts w:cstheme="minorHAnsi"/>
          <w:bCs/>
          <w:color w:val="auto"/>
          <w:vertAlign w:val="superscript"/>
        </w:rPr>
        <w:t>2</w:t>
      </w:r>
      <w:r w:rsidR="00BC7AE0" w:rsidRPr="00861CB9">
        <w:rPr>
          <w:rFonts w:cstheme="minorHAnsi"/>
          <w:color w:val="auto"/>
        </w:rPr>
        <w:t>Department of Anesthesiology and Perioperative Medicine, Mayo Clinic, Jacksonville, FL</w:t>
      </w:r>
      <w:r w:rsidRPr="00861CB9">
        <w:rPr>
          <w:rFonts w:cstheme="minorHAnsi"/>
          <w:color w:val="auto"/>
        </w:rPr>
        <w:t>, USA</w:t>
      </w:r>
      <w:r w:rsidRPr="00861CB9">
        <w:rPr>
          <w:rFonts w:cstheme="minorHAnsi"/>
          <w:bCs/>
          <w:color w:val="auto"/>
          <w:vertAlign w:val="superscript"/>
        </w:rPr>
        <w:t xml:space="preserve"> 3</w:t>
      </w:r>
      <w:r w:rsidR="0026599A" w:rsidRPr="00861CB9">
        <w:rPr>
          <w:rFonts w:cstheme="minorHAnsi"/>
          <w:color w:val="auto"/>
        </w:rPr>
        <w:t xml:space="preserve">Department of Neurosurgery, </w:t>
      </w:r>
      <w:proofErr w:type="spellStart"/>
      <w:r w:rsidR="0026599A" w:rsidRPr="00861CB9">
        <w:rPr>
          <w:rFonts w:cstheme="minorHAnsi"/>
          <w:color w:val="auto"/>
        </w:rPr>
        <w:t>Soroka</w:t>
      </w:r>
      <w:proofErr w:type="spellEnd"/>
      <w:r w:rsidR="0026599A" w:rsidRPr="00861CB9">
        <w:rPr>
          <w:rFonts w:cstheme="minorHAnsi"/>
          <w:color w:val="auto"/>
        </w:rPr>
        <w:t xml:space="preserve"> University Medical Center and the Faculty of Health Sciences, Ben-Gurion University of the Negev, Beer-Sheva, Israel</w:t>
      </w:r>
    </w:p>
    <w:p w14:paraId="0D018C99" w14:textId="10139805" w:rsidR="00117F1B" w:rsidRPr="00861CB9" w:rsidRDefault="00117F1B" w:rsidP="00AD09B6">
      <w:pPr>
        <w:widowControl/>
        <w:autoSpaceDE/>
        <w:autoSpaceDN/>
        <w:adjustRightInd/>
        <w:rPr>
          <w:rFonts w:cstheme="minorHAnsi"/>
          <w:color w:val="auto"/>
        </w:rPr>
      </w:pPr>
      <w:r w:rsidRPr="00861CB9">
        <w:rPr>
          <w:rFonts w:cstheme="minorHAnsi"/>
          <w:color w:val="auto"/>
          <w:vertAlign w:val="superscript"/>
        </w:rPr>
        <w:t>4</w:t>
      </w:r>
      <w:r w:rsidRPr="00861CB9">
        <w:rPr>
          <w:rFonts w:cstheme="minorHAnsi"/>
          <w:color w:val="auto"/>
        </w:rPr>
        <w:t>Department of Physiology, Faculty of Biology, Ecology and Medicine, Dnepropetrovsk State University, Dnepropetrovsk, Ukraine</w:t>
      </w:r>
    </w:p>
    <w:p w14:paraId="78DBB80E" w14:textId="77777777" w:rsidR="0026599A" w:rsidRPr="00861CB9" w:rsidRDefault="0026599A" w:rsidP="00AD09B6">
      <w:pPr>
        <w:widowControl/>
        <w:autoSpaceDE/>
        <w:autoSpaceDN/>
        <w:adjustRightInd/>
        <w:rPr>
          <w:rFonts w:cstheme="minorHAnsi"/>
          <w:color w:val="auto"/>
        </w:rPr>
      </w:pPr>
    </w:p>
    <w:p w14:paraId="2030E1EE" w14:textId="77777777" w:rsidR="0026599A" w:rsidRPr="00861CB9" w:rsidRDefault="0026599A" w:rsidP="00AD09B6">
      <w:pPr>
        <w:widowControl/>
        <w:autoSpaceDE/>
        <w:autoSpaceDN/>
        <w:adjustRightInd/>
        <w:rPr>
          <w:rFonts w:cstheme="minorHAnsi"/>
          <w:bCs/>
          <w:color w:val="auto"/>
        </w:rPr>
      </w:pPr>
      <w:r w:rsidRPr="00861CB9">
        <w:rPr>
          <w:rFonts w:cstheme="minorHAnsi"/>
          <w:bCs/>
          <w:color w:val="auto"/>
        </w:rPr>
        <w:t>*These authors contributed equally.</w:t>
      </w:r>
    </w:p>
    <w:p w14:paraId="0E583038" w14:textId="77777777" w:rsidR="00D04A95" w:rsidRPr="00861CB9" w:rsidRDefault="00D04A95" w:rsidP="00AD09B6">
      <w:pPr>
        <w:rPr>
          <w:rFonts w:cstheme="minorHAnsi"/>
          <w:bCs/>
          <w:color w:val="auto"/>
        </w:rPr>
      </w:pPr>
    </w:p>
    <w:p w14:paraId="683E9621" w14:textId="5ABBB46F" w:rsidR="0016314C" w:rsidRPr="00861CB9" w:rsidRDefault="0016314C" w:rsidP="00AD09B6">
      <w:pPr>
        <w:widowControl/>
        <w:autoSpaceDE/>
        <w:autoSpaceDN/>
        <w:adjustRightInd/>
        <w:rPr>
          <w:rFonts w:cstheme="minorHAnsi"/>
          <w:b/>
          <w:color w:val="auto"/>
        </w:rPr>
      </w:pPr>
      <w:r w:rsidRPr="00861CB9">
        <w:rPr>
          <w:rFonts w:cstheme="minorHAnsi"/>
          <w:b/>
          <w:color w:val="auto"/>
        </w:rPr>
        <w:t>Corresponding Author:</w:t>
      </w:r>
    </w:p>
    <w:p w14:paraId="7987C96D" w14:textId="6B22D1D9" w:rsidR="000B5555" w:rsidRPr="00861CB9" w:rsidRDefault="0016314C" w:rsidP="00AD09B6">
      <w:pPr>
        <w:widowControl/>
        <w:autoSpaceDE/>
        <w:autoSpaceDN/>
        <w:adjustRightInd/>
        <w:rPr>
          <w:rFonts w:cstheme="minorHAnsi"/>
          <w:bCs/>
          <w:color w:val="auto"/>
        </w:rPr>
      </w:pPr>
      <w:r w:rsidRPr="00861CB9">
        <w:rPr>
          <w:rFonts w:cstheme="minorHAnsi"/>
          <w:bCs/>
          <w:color w:val="auto"/>
        </w:rPr>
        <w:t>Matthew Boyko</w:t>
      </w:r>
      <w:r w:rsidRPr="00861CB9">
        <w:rPr>
          <w:rFonts w:cstheme="minorHAnsi"/>
          <w:bCs/>
          <w:color w:val="auto"/>
        </w:rPr>
        <w:tab/>
      </w:r>
      <w:r w:rsidRPr="00861CB9">
        <w:rPr>
          <w:rFonts w:cstheme="minorHAnsi"/>
          <w:bCs/>
          <w:color w:val="auto"/>
        </w:rPr>
        <w:tab/>
        <w:t>(</w:t>
      </w:r>
      <w:hyperlink r:id="rId8" w:history="1">
        <w:r w:rsidR="009054CD" w:rsidRPr="00861CB9">
          <w:rPr>
            <w:rStyle w:val="Hyperlink"/>
            <w:rFonts w:cstheme="minorHAnsi"/>
            <w:bCs/>
            <w:color w:val="auto"/>
          </w:rPr>
          <w:t>matthewboykoresearch@gmail.com</w:t>
        </w:r>
      </w:hyperlink>
      <w:r w:rsidRPr="00861CB9">
        <w:rPr>
          <w:rFonts w:cstheme="minorHAnsi"/>
          <w:bCs/>
          <w:color w:val="auto"/>
        </w:rPr>
        <w:t>)</w:t>
      </w:r>
    </w:p>
    <w:p w14:paraId="2AE251D2" w14:textId="77777777" w:rsidR="009054CD" w:rsidRPr="00861CB9" w:rsidRDefault="009054CD" w:rsidP="00AD09B6">
      <w:pPr>
        <w:widowControl/>
        <w:autoSpaceDE/>
        <w:autoSpaceDN/>
        <w:adjustRightInd/>
        <w:rPr>
          <w:rFonts w:cstheme="minorHAnsi"/>
          <w:bCs/>
          <w:color w:val="auto"/>
        </w:rPr>
      </w:pPr>
    </w:p>
    <w:p w14:paraId="69475E9E" w14:textId="77777777" w:rsidR="0016314C" w:rsidRPr="00861CB9" w:rsidRDefault="0016314C" w:rsidP="00AD09B6">
      <w:pPr>
        <w:widowControl/>
        <w:autoSpaceDE/>
        <w:autoSpaceDN/>
        <w:adjustRightInd/>
        <w:rPr>
          <w:rFonts w:cstheme="minorHAnsi"/>
          <w:b/>
          <w:color w:val="auto"/>
        </w:rPr>
      </w:pPr>
      <w:r w:rsidRPr="00861CB9">
        <w:rPr>
          <w:rFonts w:cstheme="minorHAnsi"/>
          <w:b/>
          <w:color w:val="auto"/>
        </w:rPr>
        <w:t>Email Addresses of Co-Authors:</w:t>
      </w:r>
    </w:p>
    <w:p w14:paraId="7205D5B2" w14:textId="77777777" w:rsidR="0016314C" w:rsidRPr="00861CB9" w:rsidRDefault="0016314C" w:rsidP="00AD09B6">
      <w:pPr>
        <w:widowControl/>
        <w:autoSpaceDE/>
        <w:autoSpaceDN/>
        <w:adjustRightInd/>
        <w:rPr>
          <w:rFonts w:cstheme="minorHAnsi"/>
          <w:bCs/>
          <w:color w:val="auto"/>
        </w:rPr>
      </w:pPr>
      <w:r w:rsidRPr="00861CB9">
        <w:rPr>
          <w:rFonts w:cstheme="minorHAnsi"/>
          <w:bCs/>
          <w:color w:val="auto"/>
        </w:rPr>
        <w:t>Dmitry Frank</w:t>
      </w:r>
      <w:r w:rsidRPr="00861CB9">
        <w:rPr>
          <w:rFonts w:cstheme="minorHAnsi"/>
          <w:bCs/>
          <w:color w:val="auto"/>
        </w:rPr>
        <w:tab/>
      </w:r>
      <w:r w:rsidRPr="00861CB9">
        <w:rPr>
          <w:rFonts w:cstheme="minorHAnsi"/>
          <w:bCs/>
          <w:color w:val="auto"/>
        </w:rPr>
        <w:tab/>
      </w:r>
      <w:r w:rsidRPr="00861CB9">
        <w:rPr>
          <w:rFonts w:cstheme="minorHAnsi"/>
          <w:bCs/>
          <w:color w:val="auto"/>
        </w:rPr>
        <w:tab/>
        <w:t>(frdima16@gmail.com)</w:t>
      </w:r>
    </w:p>
    <w:p w14:paraId="64E408FE" w14:textId="77777777" w:rsidR="0016314C" w:rsidRPr="00861CB9" w:rsidRDefault="0016314C" w:rsidP="00AD09B6">
      <w:pPr>
        <w:widowControl/>
        <w:autoSpaceDE/>
        <w:autoSpaceDN/>
        <w:adjustRightInd/>
        <w:rPr>
          <w:rFonts w:cstheme="minorHAnsi"/>
          <w:bCs/>
          <w:color w:val="auto"/>
        </w:rPr>
      </w:pPr>
      <w:r w:rsidRPr="00861CB9">
        <w:rPr>
          <w:rFonts w:cstheme="minorHAnsi"/>
          <w:bCs/>
          <w:color w:val="auto"/>
        </w:rPr>
        <w:t xml:space="preserve">Benjamin F. </w:t>
      </w:r>
      <w:proofErr w:type="spellStart"/>
      <w:r w:rsidRPr="00861CB9">
        <w:rPr>
          <w:rFonts w:cstheme="minorHAnsi"/>
          <w:bCs/>
          <w:color w:val="auto"/>
        </w:rPr>
        <w:t>Gruenbaum</w:t>
      </w:r>
      <w:proofErr w:type="spellEnd"/>
      <w:r w:rsidRPr="00861CB9">
        <w:rPr>
          <w:rFonts w:cstheme="minorHAnsi"/>
          <w:bCs/>
          <w:color w:val="auto"/>
        </w:rPr>
        <w:tab/>
        <w:t>(</w:t>
      </w:r>
      <w:hyperlink r:id="rId9" w:history="1">
        <w:r w:rsidRPr="00861CB9">
          <w:rPr>
            <w:rFonts w:cstheme="minorHAnsi"/>
            <w:bCs/>
            <w:color w:val="auto"/>
          </w:rPr>
          <w:t>bengruenbaum@gmail.com</w:t>
        </w:r>
      </w:hyperlink>
      <w:r w:rsidRPr="00861CB9">
        <w:rPr>
          <w:rFonts w:cstheme="minorHAnsi"/>
          <w:bCs/>
          <w:color w:val="auto"/>
        </w:rPr>
        <w:t>)</w:t>
      </w:r>
    </w:p>
    <w:p w14:paraId="1B39F7E1" w14:textId="77777777" w:rsidR="0016314C" w:rsidRPr="00861CB9" w:rsidRDefault="0016314C" w:rsidP="00AD09B6">
      <w:pPr>
        <w:widowControl/>
        <w:autoSpaceDE/>
        <w:autoSpaceDN/>
        <w:adjustRightInd/>
        <w:rPr>
          <w:rFonts w:cstheme="minorHAnsi"/>
          <w:bCs/>
          <w:color w:val="auto"/>
        </w:rPr>
      </w:pPr>
      <w:r w:rsidRPr="00861CB9">
        <w:rPr>
          <w:rFonts w:cstheme="minorHAnsi"/>
          <w:bCs/>
          <w:color w:val="auto"/>
        </w:rPr>
        <w:t>Israel Melamed</w:t>
      </w:r>
      <w:r w:rsidRPr="00861CB9">
        <w:rPr>
          <w:rFonts w:cstheme="minorHAnsi"/>
          <w:bCs/>
          <w:color w:val="auto"/>
        </w:rPr>
        <w:tab/>
      </w:r>
      <w:r w:rsidRPr="00861CB9">
        <w:rPr>
          <w:rFonts w:cstheme="minorHAnsi"/>
          <w:bCs/>
          <w:color w:val="auto"/>
        </w:rPr>
        <w:tab/>
        <w:t>(</w:t>
      </w:r>
      <w:hyperlink r:id="rId10" w:history="1">
        <w:r w:rsidRPr="00861CB9">
          <w:rPr>
            <w:rFonts w:cstheme="minorHAnsi"/>
            <w:bCs/>
            <w:color w:val="auto"/>
          </w:rPr>
          <w:t>melamedi@bgu.ac.il</w:t>
        </w:r>
      </w:hyperlink>
      <w:r w:rsidRPr="00861CB9">
        <w:rPr>
          <w:rFonts w:cstheme="minorHAnsi"/>
          <w:bCs/>
          <w:color w:val="auto"/>
        </w:rPr>
        <w:t>)</w:t>
      </w:r>
    </w:p>
    <w:p w14:paraId="3A0D70FF" w14:textId="6E05DE23" w:rsidR="00524A95" w:rsidRPr="00861CB9" w:rsidRDefault="00524A95" w:rsidP="00AD09B6">
      <w:pPr>
        <w:widowControl/>
        <w:autoSpaceDE/>
        <w:autoSpaceDN/>
        <w:adjustRightInd/>
        <w:rPr>
          <w:rFonts w:cstheme="minorHAnsi"/>
          <w:bCs/>
          <w:color w:val="auto"/>
        </w:rPr>
      </w:pPr>
      <w:r w:rsidRPr="00861CB9">
        <w:rPr>
          <w:rFonts w:cstheme="minorHAnsi"/>
          <w:bCs/>
          <w:color w:val="auto"/>
        </w:rPr>
        <w:t>Yair Benjamin</w:t>
      </w:r>
      <w:r w:rsidR="00D40F6A">
        <w:rPr>
          <w:rFonts w:cstheme="minorHAnsi"/>
          <w:bCs/>
          <w:color w:val="auto"/>
        </w:rPr>
        <w:tab/>
      </w:r>
      <w:r w:rsidR="00D40F6A">
        <w:rPr>
          <w:rFonts w:cstheme="minorHAnsi"/>
          <w:bCs/>
          <w:color w:val="auto"/>
        </w:rPr>
        <w:tab/>
      </w:r>
      <w:r w:rsidR="00D40F6A">
        <w:rPr>
          <w:rFonts w:cstheme="minorHAnsi"/>
          <w:bCs/>
          <w:color w:val="auto"/>
        </w:rPr>
        <w:tab/>
      </w:r>
      <w:r w:rsidRPr="00861CB9">
        <w:rPr>
          <w:rFonts w:cstheme="minorHAnsi"/>
          <w:bCs/>
          <w:color w:val="auto"/>
        </w:rPr>
        <w:t>(yaiben1@gmail.com)</w:t>
      </w:r>
    </w:p>
    <w:p w14:paraId="30B4A940" w14:textId="7227E06B" w:rsidR="00524A95" w:rsidRPr="00861CB9" w:rsidRDefault="00524A95" w:rsidP="00AD09B6">
      <w:pPr>
        <w:widowControl/>
        <w:autoSpaceDE/>
        <w:autoSpaceDN/>
        <w:adjustRightInd/>
        <w:rPr>
          <w:rFonts w:cstheme="minorHAnsi"/>
          <w:bCs/>
          <w:color w:val="auto"/>
        </w:rPr>
      </w:pPr>
      <w:proofErr w:type="spellStart"/>
      <w:r w:rsidRPr="00861CB9">
        <w:rPr>
          <w:rFonts w:cstheme="minorHAnsi"/>
          <w:bCs/>
          <w:color w:val="auto"/>
        </w:rPr>
        <w:t>Ievgeni</w:t>
      </w:r>
      <w:proofErr w:type="spellEnd"/>
      <w:r w:rsidRPr="00861CB9">
        <w:rPr>
          <w:rFonts w:cstheme="minorHAnsi"/>
          <w:bCs/>
          <w:color w:val="auto"/>
        </w:rPr>
        <w:t xml:space="preserve"> </w:t>
      </w:r>
      <w:proofErr w:type="spellStart"/>
      <w:r w:rsidRPr="00861CB9">
        <w:rPr>
          <w:rFonts w:cstheme="minorHAnsi"/>
          <w:bCs/>
          <w:color w:val="auto"/>
        </w:rPr>
        <w:t>Vzhetson</w:t>
      </w:r>
      <w:proofErr w:type="spellEnd"/>
      <w:r w:rsidR="00D40F6A">
        <w:rPr>
          <w:rFonts w:cstheme="minorHAnsi"/>
          <w:bCs/>
          <w:color w:val="auto"/>
        </w:rPr>
        <w:tab/>
      </w:r>
      <w:r w:rsidR="00D40F6A">
        <w:rPr>
          <w:rFonts w:cstheme="minorHAnsi"/>
          <w:bCs/>
          <w:color w:val="auto"/>
        </w:rPr>
        <w:tab/>
      </w:r>
      <w:r w:rsidRPr="00861CB9">
        <w:rPr>
          <w:rFonts w:cstheme="minorHAnsi"/>
          <w:bCs/>
          <w:color w:val="auto"/>
        </w:rPr>
        <w:t>(vzhetsonmd@gmail.com)</w:t>
      </w:r>
    </w:p>
    <w:p w14:paraId="1299E45D" w14:textId="7ED964E0" w:rsidR="0016314C" w:rsidRPr="00861CB9" w:rsidRDefault="0016314C" w:rsidP="00AD09B6">
      <w:pPr>
        <w:widowControl/>
        <w:autoSpaceDE/>
        <w:autoSpaceDN/>
        <w:adjustRightInd/>
        <w:rPr>
          <w:rFonts w:cstheme="minorHAnsi"/>
          <w:bCs/>
          <w:color w:val="auto"/>
        </w:rPr>
      </w:pPr>
      <w:r w:rsidRPr="00861CB9">
        <w:rPr>
          <w:rFonts w:cstheme="minorHAnsi"/>
          <w:bCs/>
          <w:color w:val="auto"/>
        </w:rPr>
        <w:t xml:space="preserve">Julia </w:t>
      </w:r>
      <w:proofErr w:type="spellStart"/>
      <w:r w:rsidRPr="00861CB9">
        <w:rPr>
          <w:rFonts w:cstheme="minorHAnsi"/>
          <w:bCs/>
          <w:color w:val="auto"/>
        </w:rPr>
        <w:t>Grinshpun</w:t>
      </w:r>
      <w:proofErr w:type="spellEnd"/>
      <w:r w:rsidRPr="00861CB9">
        <w:rPr>
          <w:rFonts w:cstheme="minorHAnsi"/>
          <w:bCs/>
          <w:color w:val="auto"/>
        </w:rPr>
        <w:tab/>
      </w:r>
      <w:r w:rsidRPr="00861CB9">
        <w:rPr>
          <w:rFonts w:cstheme="minorHAnsi"/>
          <w:bCs/>
          <w:color w:val="auto"/>
        </w:rPr>
        <w:tab/>
        <w:t>(juliag7648@gmail.com)</w:t>
      </w:r>
    </w:p>
    <w:p w14:paraId="3E1DCF8F" w14:textId="3B95C5D8" w:rsidR="00117F1B" w:rsidRPr="00861CB9" w:rsidRDefault="00285B71" w:rsidP="00AD09B6">
      <w:pPr>
        <w:widowControl/>
        <w:autoSpaceDE/>
        <w:autoSpaceDN/>
        <w:adjustRightInd/>
        <w:rPr>
          <w:rFonts w:cstheme="minorHAnsi"/>
          <w:bCs/>
          <w:color w:val="auto"/>
        </w:rPr>
      </w:pPr>
      <w:r w:rsidRPr="00861CB9">
        <w:rPr>
          <w:rFonts w:cstheme="minorHAnsi"/>
          <w:bCs/>
          <w:color w:val="auto"/>
        </w:rPr>
        <w:t>Nadia Kravchenko</w:t>
      </w:r>
      <w:r w:rsidR="00117F1B" w:rsidRPr="00861CB9">
        <w:rPr>
          <w:rFonts w:cstheme="minorHAnsi"/>
          <w:bCs/>
          <w:color w:val="auto"/>
        </w:rPr>
        <w:tab/>
      </w:r>
      <w:r w:rsidR="00117F1B" w:rsidRPr="00861CB9">
        <w:rPr>
          <w:rFonts w:cstheme="minorHAnsi"/>
          <w:bCs/>
          <w:color w:val="auto"/>
        </w:rPr>
        <w:tab/>
        <w:t>(</w:t>
      </w:r>
      <w:r w:rsidR="00987A7C" w:rsidRPr="00861CB9">
        <w:rPr>
          <w:rFonts w:cstheme="minorHAnsi"/>
          <w:bCs/>
          <w:color w:val="auto"/>
        </w:rPr>
        <w:t>nadushkakrava@gmail.com</w:t>
      </w:r>
      <w:r w:rsidR="00117F1B" w:rsidRPr="00861CB9">
        <w:rPr>
          <w:rFonts w:cstheme="minorHAnsi"/>
          <w:bCs/>
          <w:color w:val="auto"/>
        </w:rPr>
        <w:t>)</w:t>
      </w:r>
    </w:p>
    <w:p w14:paraId="567BD017" w14:textId="1962E731" w:rsidR="00C6346A" w:rsidRPr="00861CB9" w:rsidRDefault="00C6346A" w:rsidP="00AD09B6">
      <w:pPr>
        <w:widowControl/>
        <w:autoSpaceDE/>
        <w:autoSpaceDN/>
        <w:adjustRightInd/>
        <w:rPr>
          <w:rFonts w:cstheme="minorHAnsi"/>
          <w:bCs/>
          <w:color w:val="auto"/>
        </w:rPr>
      </w:pPr>
      <w:r w:rsidRPr="00861CB9">
        <w:rPr>
          <w:rFonts w:cstheme="minorHAnsi"/>
          <w:bCs/>
          <w:color w:val="auto"/>
        </w:rPr>
        <w:t xml:space="preserve">Michael </w:t>
      </w:r>
      <w:proofErr w:type="spellStart"/>
      <w:r w:rsidRPr="00861CB9">
        <w:rPr>
          <w:rFonts w:cstheme="minorHAnsi"/>
          <w:bCs/>
          <w:color w:val="auto"/>
        </w:rPr>
        <w:t>Dubilet</w:t>
      </w:r>
      <w:proofErr w:type="spellEnd"/>
      <w:r w:rsidRPr="00861CB9">
        <w:rPr>
          <w:rFonts w:cstheme="minorHAnsi"/>
          <w:bCs/>
          <w:color w:val="auto"/>
        </w:rPr>
        <w:tab/>
      </w:r>
      <w:r w:rsidRPr="00861CB9">
        <w:rPr>
          <w:rFonts w:cstheme="minorHAnsi"/>
          <w:bCs/>
          <w:color w:val="auto"/>
        </w:rPr>
        <w:tab/>
        <w:t>(Michaeldu@clalit.co.il)</w:t>
      </w:r>
    </w:p>
    <w:p w14:paraId="34DA8559" w14:textId="74FFD6E3" w:rsidR="0016314C" w:rsidRPr="00861CB9" w:rsidRDefault="0016314C" w:rsidP="00AD09B6">
      <w:pPr>
        <w:widowControl/>
        <w:autoSpaceDE/>
        <w:autoSpaceDN/>
        <w:adjustRightInd/>
        <w:rPr>
          <w:rFonts w:cstheme="minorHAnsi"/>
          <w:bCs/>
          <w:color w:val="auto"/>
        </w:rPr>
      </w:pPr>
      <w:r w:rsidRPr="00861CB9">
        <w:rPr>
          <w:rFonts w:cstheme="minorHAnsi"/>
          <w:bCs/>
          <w:color w:val="auto"/>
        </w:rPr>
        <w:t xml:space="preserve">Alexander </w:t>
      </w:r>
      <w:proofErr w:type="spellStart"/>
      <w:r w:rsidRPr="00861CB9">
        <w:rPr>
          <w:rFonts w:cstheme="minorHAnsi"/>
          <w:bCs/>
          <w:color w:val="auto"/>
        </w:rPr>
        <w:t>Zlotnik</w:t>
      </w:r>
      <w:proofErr w:type="spellEnd"/>
      <w:r w:rsidRPr="00861CB9">
        <w:rPr>
          <w:rFonts w:cstheme="minorHAnsi"/>
          <w:bCs/>
          <w:color w:val="auto"/>
        </w:rPr>
        <w:tab/>
      </w:r>
      <w:r w:rsidRPr="00861CB9">
        <w:rPr>
          <w:rFonts w:cstheme="minorHAnsi"/>
          <w:bCs/>
          <w:color w:val="auto"/>
        </w:rPr>
        <w:tab/>
        <w:t>(AleksZl@clalit.org.il)</w:t>
      </w:r>
    </w:p>
    <w:p w14:paraId="3E3A7EB3" w14:textId="77777777" w:rsidR="00B25E17" w:rsidRPr="00861CB9" w:rsidRDefault="00B25E17" w:rsidP="00AD09B6">
      <w:pPr>
        <w:widowControl/>
        <w:autoSpaceDE/>
        <w:autoSpaceDN/>
        <w:adjustRightInd/>
        <w:rPr>
          <w:rFonts w:cstheme="minorHAnsi"/>
          <w:bCs/>
          <w:color w:val="auto"/>
        </w:rPr>
      </w:pPr>
      <w:r w:rsidRPr="00861CB9">
        <w:rPr>
          <w:rFonts w:cstheme="minorHAnsi"/>
          <w:bCs/>
          <w:color w:val="auto"/>
        </w:rPr>
        <w:t>Matthew Boyko</w:t>
      </w:r>
      <w:r w:rsidRPr="00861CB9">
        <w:rPr>
          <w:rFonts w:cstheme="minorHAnsi"/>
          <w:bCs/>
          <w:color w:val="auto"/>
        </w:rPr>
        <w:tab/>
      </w:r>
      <w:r w:rsidRPr="00861CB9">
        <w:rPr>
          <w:rFonts w:cstheme="minorHAnsi"/>
          <w:bCs/>
          <w:color w:val="auto"/>
        </w:rPr>
        <w:tab/>
        <w:t>(matthewboykoresearch@gmail.com)</w:t>
      </w:r>
    </w:p>
    <w:p w14:paraId="67E1CE07" w14:textId="77777777" w:rsidR="000B5555" w:rsidRPr="00861CB9" w:rsidRDefault="000B5555" w:rsidP="00AD09B6">
      <w:pPr>
        <w:rPr>
          <w:rFonts w:cstheme="minorHAnsi"/>
          <w:bCs/>
          <w:color w:val="auto"/>
        </w:rPr>
      </w:pPr>
    </w:p>
    <w:p w14:paraId="5CA9CAC4" w14:textId="15E3C9DD" w:rsidR="006305D7" w:rsidRPr="00861CB9" w:rsidRDefault="006305D7" w:rsidP="00AD09B6">
      <w:pPr>
        <w:pStyle w:val="NormalWeb"/>
        <w:spacing w:before="0" w:beforeAutospacing="0" w:after="0" w:afterAutospacing="0"/>
        <w:rPr>
          <w:rFonts w:cstheme="minorHAnsi"/>
          <w:color w:val="auto"/>
        </w:rPr>
      </w:pPr>
      <w:r w:rsidRPr="00861CB9">
        <w:rPr>
          <w:rFonts w:cstheme="minorHAnsi"/>
          <w:b/>
          <w:bCs/>
          <w:color w:val="auto"/>
        </w:rPr>
        <w:t>KEYWORDS:</w:t>
      </w:r>
    </w:p>
    <w:p w14:paraId="78D4B471" w14:textId="486374A3" w:rsidR="00116904" w:rsidRPr="00861CB9" w:rsidRDefault="009054CD" w:rsidP="00AD09B6">
      <w:pPr>
        <w:pStyle w:val="Heading2"/>
        <w:rPr>
          <w:b w:val="0"/>
          <w:bCs w:val="0"/>
          <w:color w:val="auto"/>
          <w:szCs w:val="24"/>
        </w:rPr>
      </w:pPr>
      <w:r w:rsidRPr="00861CB9">
        <w:rPr>
          <w:b w:val="0"/>
          <w:bCs w:val="0"/>
          <w:color w:val="auto"/>
          <w:szCs w:val="24"/>
        </w:rPr>
        <w:t>n</w:t>
      </w:r>
      <w:r w:rsidR="00347B2B" w:rsidRPr="00861CB9">
        <w:rPr>
          <w:b w:val="0"/>
          <w:bCs w:val="0"/>
          <w:color w:val="auto"/>
          <w:szCs w:val="24"/>
        </w:rPr>
        <w:t>eurologic severity score</w:t>
      </w:r>
      <w:r w:rsidRPr="00861CB9">
        <w:rPr>
          <w:b w:val="0"/>
          <w:bCs w:val="0"/>
          <w:color w:val="auto"/>
          <w:szCs w:val="24"/>
        </w:rPr>
        <w:t>,</w:t>
      </w:r>
      <w:r w:rsidR="00347B2B" w:rsidRPr="00861CB9">
        <w:rPr>
          <w:b w:val="0"/>
          <w:bCs w:val="0"/>
          <w:color w:val="auto"/>
          <w:szCs w:val="24"/>
        </w:rPr>
        <w:t xml:space="preserve"> NSS</w:t>
      </w:r>
      <w:r w:rsidRPr="00861CB9">
        <w:rPr>
          <w:b w:val="0"/>
          <w:bCs w:val="0"/>
          <w:color w:val="auto"/>
          <w:szCs w:val="24"/>
        </w:rPr>
        <w:t>,</w:t>
      </w:r>
      <w:r w:rsidR="00347B2B" w:rsidRPr="00861CB9">
        <w:rPr>
          <w:b w:val="0"/>
          <w:bCs w:val="0"/>
          <w:color w:val="auto"/>
          <w:szCs w:val="24"/>
        </w:rPr>
        <w:t xml:space="preserve"> rats</w:t>
      </w:r>
      <w:r w:rsidRPr="00861CB9">
        <w:rPr>
          <w:b w:val="0"/>
          <w:bCs w:val="0"/>
          <w:color w:val="auto"/>
          <w:szCs w:val="24"/>
        </w:rPr>
        <w:t>,</w:t>
      </w:r>
      <w:r w:rsidR="00AC6F68" w:rsidRPr="00861CB9">
        <w:rPr>
          <w:b w:val="0"/>
          <w:bCs w:val="0"/>
          <w:color w:val="auto"/>
          <w:szCs w:val="24"/>
        </w:rPr>
        <w:t xml:space="preserve"> </w:t>
      </w:r>
      <w:r w:rsidR="001A009C" w:rsidRPr="00861CB9">
        <w:rPr>
          <w:b w:val="0"/>
          <w:bCs w:val="0"/>
          <w:color w:val="auto"/>
          <w:szCs w:val="24"/>
        </w:rPr>
        <w:t>spatial working memory task</w:t>
      </w:r>
      <w:r w:rsidRPr="00861CB9">
        <w:rPr>
          <w:b w:val="0"/>
          <w:bCs w:val="0"/>
          <w:color w:val="auto"/>
          <w:szCs w:val="24"/>
        </w:rPr>
        <w:t>,</w:t>
      </w:r>
      <w:r w:rsidR="001A009C" w:rsidRPr="00861CB9">
        <w:rPr>
          <w:b w:val="0"/>
          <w:bCs w:val="0"/>
          <w:color w:val="auto"/>
          <w:szCs w:val="24"/>
        </w:rPr>
        <w:t xml:space="preserve"> </w:t>
      </w:r>
      <w:r w:rsidR="00AC6F68" w:rsidRPr="00861CB9">
        <w:rPr>
          <w:b w:val="0"/>
          <w:bCs w:val="0"/>
          <w:color w:val="auto"/>
          <w:szCs w:val="24"/>
        </w:rPr>
        <w:t>traumatic brain injury</w:t>
      </w:r>
      <w:r w:rsidRPr="00861CB9">
        <w:rPr>
          <w:b w:val="0"/>
          <w:bCs w:val="0"/>
          <w:color w:val="auto"/>
          <w:szCs w:val="24"/>
        </w:rPr>
        <w:t>,</w:t>
      </w:r>
      <w:r w:rsidR="00AC6F68" w:rsidRPr="00861CB9">
        <w:rPr>
          <w:b w:val="0"/>
          <w:bCs w:val="0"/>
          <w:color w:val="auto"/>
          <w:szCs w:val="24"/>
        </w:rPr>
        <w:t xml:space="preserve"> TBI</w:t>
      </w:r>
    </w:p>
    <w:p w14:paraId="16ACA086" w14:textId="77777777" w:rsidR="000B5555" w:rsidRPr="00861CB9" w:rsidRDefault="000B5555" w:rsidP="00AD09B6">
      <w:pPr>
        <w:pStyle w:val="NormalWeb"/>
        <w:spacing w:before="0" w:beforeAutospacing="0" w:after="0" w:afterAutospacing="0"/>
        <w:rPr>
          <w:rFonts w:cstheme="minorHAnsi"/>
          <w:color w:val="auto"/>
        </w:rPr>
      </w:pPr>
    </w:p>
    <w:p w14:paraId="7796EF6C" w14:textId="5EC3DF73" w:rsidR="006305D7" w:rsidRPr="00861CB9" w:rsidRDefault="00086FF5" w:rsidP="00AD09B6">
      <w:pPr>
        <w:rPr>
          <w:rFonts w:cstheme="minorHAnsi"/>
          <w:color w:val="auto"/>
        </w:rPr>
      </w:pPr>
      <w:r w:rsidRPr="00861CB9">
        <w:rPr>
          <w:rFonts w:cstheme="minorHAnsi"/>
          <w:b/>
          <w:bCs/>
          <w:color w:val="auto"/>
        </w:rPr>
        <w:t>SUMMARY</w:t>
      </w:r>
      <w:r w:rsidR="006305D7" w:rsidRPr="00861CB9">
        <w:rPr>
          <w:rFonts w:cstheme="minorHAnsi"/>
          <w:b/>
          <w:bCs/>
          <w:color w:val="auto"/>
        </w:rPr>
        <w:t>:</w:t>
      </w:r>
    </w:p>
    <w:p w14:paraId="6B3C7BBF" w14:textId="558B1E4C" w:rsidR="006305D7" w:rsidRPr="00861CB9" w:rsidRDefault="009054CD" w:rsidP="00AD09B6">
      <w:pPr>
        <w:rPr>
          <w:rFonts w:cstheme="minorHAnsi"/>
          <w:color w:val="auto"/>
        </w:rPr>
      </w:pPr>
      <w:r w:rsidRPr="00861CB9">
        <w:rPr>
          <w:rFonts w:cstheme="minorHAnsi"/>
          <w:color w:val="auto"/>
        </w:rPr>
        <w:t>T</w:t>
      </w:r>
      <w:r w:rsidR="00C83940">
        <w:rPr>
          <w:rFonts w:cstheme="minorHAnsi"/>
          <w:color w:val="auto"/>
        </w:rPr>
        <w:t>raumatic brain injury</w:t>
      </w:r>
      <w:r w:rsidR="00C574D0">
        <w:rPr>
          <w:rFonts w:cstheme="minorHAnsi"/>
          <w:color w:val="auto"/>
        </w:rPr>
        <w:t xml:space="preserve"> (TBI) </w:t>
      </w:r>
      <w:r w:rsidRPr="00861CB9">
        <w:rPr>
          <w:rFonts w:cstheme="minorHAnsi"/>
          <w:color w:val="auto"/>
        </w:rPr>
        <w:t xml:space="preserve">is commonly associated with memory impairment. </w:t>
      </w:r>
      <w:r w:rsidR="005F77C8" w:rsidRPr="00861CB9">
        <w:rPr>
          <w:rFonts w:cstheme="minorHAnsi"/>
          <w:color w:val="auto"/>
        </w:rPr>
        <w:t>Here, we present a protocol to assess spatial working memory after TBI via a metric ta</w:t>
      </w:r>
      <w:r w:rsidR="001235BC">
        <w:rPr>
          <w:rFonts w:cstheme="minorHAnsi"/>
          <w:color w:val="auto"/>
        </w:rPr>
        <w:t>sk</w:t>
      </w:r>
      <w:r w:rsidR="005F77C8" w:rsidRPr="00861CB9">
        <w:rPr>
          <w:rFonts w:cstheme="minorHAnsi"/>
          <w:color w:val="auto"/>
        </w:rPr>
        <w:t xml:space="preserve">. </w:t>
      </w:r>
      <w:r w:rsidR="005072C6" w:rsidRPr="00861CB9">
        <w:rPr>
          <w:rFonts w:cstheme="minorHAnsi"/>
          <w:color w:val="auto"/>
        </w:rPr>
        <w:t>A m</w:t>
      </w:r>
      <w:r w:rsidR="00630193" w:rsidRPr="00861CB9">
        <w:rPr>
          <w:rFonts w:cstheme="minorHAnsi"/>
          <w:color w:val="auto"/>
        </w:rPr>
        <w:t xml:space="preserve">etric test is </w:t>
      </w:r>
      <w:r w:rsidR="005072C6" w:rsidRPr="00861CB9">
        <w:rPr>
          <w:rFonts w:cstheme="minorHAnsi"/>
          <w:color w:val="auto"/>
        </w:rPr>
        <w:t>a useful tool to</w:t>
      </w:r>
      <w:r w:rsidR="00630193" w:rsidRPr="00861CB9">
        <w:rPr>
          <w:rFonts w:cstheme="minorHAnsi"/>
          <w:color w:val="auto"/>
        </w:rPr>
        <w:t xml:space="preserve"> study spatial</w:t>
      </w:r>
      <w:r w:rsidR="005072C6" w:rsidRPr="00861CB9">
        <w:rPr>
          <w:rFonts w:cstheme="minorHAnsi"/>
          <w:color w:val="auto"/>
        </w:rPr>
        <w:t xml:space="preserve"> working memory</w:t>
      </w:r>
      <w:r w:rsidR="00630193" w:rsidRPr="00861CB9">
        <w:rPr>
          <w:rFonts w:cstheme="minorHAnsi"/>
          <w:color w:val="auto"/>
        </w:rPr>
        <w:t xml:space="preserve"> impairment after TBI.</w:t>
      </w:r>
    </w:p>
    <w:p w14:paraId="4E71A417" w14:textId="77777777" w:rsidR="00AC6F68" w:rsidRPr="00861CB9" w:rsidRDefault="00AC6F68" w:rsidP="00AD09B6">
      <w:pPr>
        <w:rPr>
          <w:rFonts w:cstheme="minorHAnsi"/>
          <w:b/>
          <w:bCs/>
          <w:color w:val="auto"/>
        </w:rPr>
      </w:pPr>
    </w:p>
    <w:p w14:paraId="0A644800" w14:textId="55161CEE" w:rsidR="00BF2663" w:rsidRPr="00861CB9" w:rsidRDefault="006305D7" w:rsidP="00AD09B6">
      <w:pPr>
        <w:rPr>
          <w:rFonts w:cstheme="minorHAnsi"/>
          <w:color w:val="auto"/>
        </w:rPr>
      </w:pPr>
      <w:r w:rsidRPr="00861CB9">
        <w:rPr>
          <w:rFonts w:cstheme="minorHAnsi"/>
          <w:b/>
          <w:bCs/>
          <w:color w:val="auto"/>
        </w:rPr>
        <w:t>ABSTRACT:</w:t>
      </w:r>
    </w:p>
    <w:p w14:paraId="3A1335ED" w14:textId="3BBD9961" w:rsidR="006305D7" w:rsidRPr="00861CB9" w:rsidRDefault="00AE4DB3" w:rsidP="00AD09B6">
      <w:pPr>
        <w:rPr>
          <w:color w:val="auto"/>
          <w:lang w:eastAsia="ru-RU" w:bidi="he-IL"/>
        </w:rPr>
      </w:pPr>
      <w:r w:rsidRPr="00861CB9">
        <w:rPr>
          <w:color w:val="auto"/>
          <w:lang w:eastAsia="ru-RU" w:bidi="he-IL"/>
        </w:rPr>
        <w:t xml:space="preserve">Impairments to sensory, short-term, and long-term memory are common side effects </w:t>
      </w:r>
      <w:r w:rsidR="006E1CD5" w:rsidRPr="00861CB9">
        <w:rPr>
          <w:color w:val="auto"/>
          <w:lang w:eastAsia="ru-RU" w:bidi="he-IL"/>
        </w:rPr>
        <w:t xml:space="preserve">after traumatic brain injury </w:t>
      </w:r>
      <w:r w:rsidR="0053264D" w:rsidRPr="00861CB9">
        <w:rPr>
          <w:color w:val="auto"/>
          <w:lang w:eastAsia="ru-RU" w:bidi="he-IL"/>
        </w:rPr>
        <w:t>(TBI</w:t>
      </w:r>
      <w:r w:rsidRPr="00861CB9">
        <w:rPr>
          <w:color w:val="auto"/>
          <w:lang w:eastAsia="ru-RU" w:bidi="he-IL"/>
        </w:rPr>
        <w:t>)</w:t>
      </w:r>
      <w:r w:rsidR="005072C6" w:rsidRPr="00861CB9">
        <w:rPr>
          <w:color w:val="auto"/>
          <w:lang w:eastAsia="ru-RU" w:bidi="he-IL"/>
        </w:rPr>
        <w:t xml:space="preserve">. </w:t>
      </w:r>
      <w:r w:rsidR="00086D99" w:rsidRPr="00861CB9">
        <w:rPr>
          <w:color w:val="auto"/>
          <w:lang w:eastAsia="ru-RU" w:bidi="he-IL"/>
        </w:rPr>
        <w:t xml:space="preserve">Due </w:t>
      </w:r>
      <w:r w:rsidR="006E1CD5" w:rsidRPr="00861CB9">
        <w:rPr>
          <w:color w:val="auto"/>
          <w:lang w:eastAsia="ru-RU" w:bidi="he-IL"/>
        </w:rPr>
        <w:t xml:space="preserve">to the </w:t>
      </w:r>
      <w:r w:rsidR="005072C6" w:rsidRPr="00861CB9">
        <w:rPr>
          <w:color w:val="auto"/>
          <w:lang w:eastAsia="ru-RU" w:bidi="he-IL"/>
        </w:rPr>
        <w:t xml:space="preserve">ethical </w:t>
      </w:r>
      <w:r w:rsidR="006E1CD5" w:rsidRPr="00861CB9">
        <w:rPr>
          <w:color w:val="auto"/>
          <w:lang w:eastAsia="ru-RU" w:bidi="he-IL"/>
        </w:rPr>
        <w:t xml:space="preserve">limitations of human studies, animal models </w:t>
      </w:r>
      <w:r w:rsidR="005072C6" w:rsidRPr="00861CB9">
        <w:rPr>
          <w:color w:val="auto"/>
          <w:lang w:eastAsia="ru-RU" w:bidi="he-IL"/>
        </w:rPr>
        <w:lastRenderedPageBreak/>
        <w:t>provide suitable a</w:t>
      </w:r>
      <w:r w:rsidR="006E1CD5" w:rsidRPr="00861CB9">
        <w:rPr>
          <w:color w:val="auto"/>
          <w:lang w:eastAsia="ru-RU" w:bidi="he-IL"/>
        </w:rPr>
        <w:t xml:space="preserve">lternatives </w:t>
      </w:r>
      <w:r w:rsidR="005072C6" w:rsidRPr="00861CB9">
        <w:rPr>
          <w:color w:val="auto"/>
          <w:lang w:eastAsia="ru-RU" w:bidi="he-IL"/>
        </w:rPr>
        <w:t>to</w:t>
      </w:r>
      <w:r w:rsidR="006E1CD5" w:rsidRPr="00861CB9">
        <w:rPr>
          <w:color w:val="auto"/>
          <w:lang w:eastAsia="ru-RU" w:bidi="he-IL"/>
        </w:rPr>
        <w:t xml:space="preserve"> test treatment methods</w:t>
      </w:r>
      <w:r w:rsidR="002571AC" w:rsidRPr="00861CB9">
        <w:rPr>
          <w:color w:val="auto"/>
          <w:lang w:eastAsia="ru-RU" w:bidi="he-IL"/>
        </w:rPr>
        <w:t>,</w:t>
      </w:r>
      <w:r w:rsidR="006E1CD5" w:rsidRPr="00861CB9">
        <w:rPr>
          <w:color w:val="auto"/>
          <w:lang w:eastAsia="ru-RU" w:bidi="he-IL"/>
        </w:rPr>
        <w:t xml:space="preserve"> and </w:t>
      </w:r>
      <w:r w:rsidR="00503685" w:rsidRPr="00861CB9">
        <w:rPr>
          <w:color w:val="auto"/>
          <w:lang w:eastAsia="ru-RU" w:bidi="he-IL"/>
        </w:rPr>
        <w:t xml:space="preserve">to study </w:t>
      </w:r>
      <w:r w:rsidR="006E1CD5" w:rsidRPr="00861CB9">
        <w:rPr>
          <w:color w:val="auto"/>
          <w:lang w:eastAsia="ru-RU" w:bidi="he-IL"/>
        </w:rPr>
        <w:t>the mechanisms and related complications of the condition. Experimental rodent models have</w:t>
      </w:r>
      <w:r w:rsidR="002571AC" w:rsidRPr="00861CB9">
        <w:rPr>
          <w:color w:val="auto"/>
          <w:lang w:eastAsia="ru-RU" w:bidi="he-IL"/>
        </w:rPr>
        <w:t xml:space="preserve"> historically been</w:t>
      </w:r>
      <w:r w:rsidR="006E1CD5" w:rsidRPr="00861CB9">
        <w:rPr>
          <w:color w:val="auto"/>
          <w:lang w:eastAsia="ru-RU" w:bidi="he-IL"/>
        </w:rPr>
        <w:t xml:space="preserve"> the most widely used due to their accessibility, low cost, reproducibility</w:t>
      </w:r>
      <w:r w:rsidR="002571AC" w:rsidRPr="00861CB9">
        <w:rPr>
          <w:color w:val="auto"/>
          <w:lang w:eastAsia="ru-RU" w:bidi="he-IL"/>
        </w:rPr>
        <w:t>,</w:t>
      </w:r>
      <w:r w:rsidR="006E1CD5" w:rsidRPr="00861CB9">
        <w:rPr>
          <w:color w:val="auto"/>
          <w:lang w:eastAsia="ru-RU" w:bidi="he-IL"/>
        </w:rPr>
        <w:t xml:space="preserve"> and validated approaches.</w:t>
      </w:r>
      <w:r w:rsidR="00E17CE3" w:rsidRPr="00861CB9">
        <w:rPr>
          <w:color w:val="auto"/>
          <w:lang w:eastAsia="ru-RU" w:bidi="he-IL"/>
        </w:rPr>
        <w:t xml:space="preserve"> </w:t>
      </w:r>
      <w:r w:rsidR="004A238A" w:rsidRPr="00861CB9">
        <w:rPr>
          <w:color w:val="auto"/>
          <w:lang w:eastAsia="ru-RU" w:bidi="he-IL"/>
        </w:rPr>
        <w:t>A m</w:t>
      </w:r>
      <w:r w:rsidR="006E1CD5" w:rsidRPr="00861CB9">
        <w:rPr>
          <w:color w:val="auto"/>
          <w:lang w:eastAsia="ru-RU" w:bidi="he-IL"/>
        </w:rPr>
        <w:t>etric test</w:t>
      </w:r>
      <w:r w:rsidR="004A238A" w:rsidRPr="00861CB9">
        <w:rPr>
          <w:color w:val="auto"/>
          <w:lang w:eastAsia="ru-RU" w:bidi="he-IL"/>
        </w:rPr>
        <w:t>, which</w:t>
      </w:r>
      <w:r w:rsidR="00CB0468">
        <w:rPr>
          <w:color w:val="auto"/>
          <w:lang w:eastAsia="ru-RU" w:bidi="he-IL"/>
        </w:rPr>
        <w:t xml:space="preserve"> tests</w:t>
      </w:r>
      <w:r w:rsidR="004A238A" w:rsidRPr="00861CB9">
        <w:rPr>
          <w:color w:val="auto"/>
          <w:lang w:eastAsia="ru-RU" w:bidi="he-IL"/>
        </w:rPr>
        <w:t xml:space="preserve"> the ability to recall the placement of two objects </w:t>
      </w:r>
      <w:r w:rsidR="00CB0468">
        <w:rPr>
          <w:color w:val="auto"/>
          <w:lang w:eastAsia="ru-RU" w:bidi="he-IL"/>
        </w:rPr>
        <w:t>at various distances and angles from one another,</w:t>
      </w:r>
      <w:r w:rsidR="004A238A" w:rsidRPr="00861CB9">
        <w:rPr>
          <w:color w:val="auto"/>
          <w:lang w:eastAsia="ru-RU" w:bidi="he-IL"/>
        </w:rPr>
        <w:t xml:space="preserve"> </w:t>
      </w:r>
      <w:r w:rsidR="006E1CD5" w:rsidRPr="00861CB9">
        <w:rPr>
          <w:color w:val="auto"/>
          <w:lang w:eastAsia="ru-RU" w:bidi="he-IL"/>
        </w:rPr>
        <w:t xml:space="preserve">is </w:t>
      </w:r>
      <w:r w:rsidR="00077E5D" w:rsidRPr="00861CB9">
        <w:rPr>
          <w:color w:val="auto"/>
          <w:lang w:eastAsia="ru-RU" w:bidi="he-IL"/>
        </w:rPr>
        <w:t xml:space="preserve">a technique to </w:t>
      </w:r>
      <w:r w:rsidR="006E1CD5" w:rsidRPr="00861CB9">
        <w:rPr>
          <w:color w:val="auto"/>
          <w:lang w:eastAsia="ru-RU" w:bidi="he-IL"/>
        </w:rPr>
        <w:t xml:space="preserve">study </w:t>
      </w:r>
      <w:r w:rsidR="00CB0468">
        <w:rPr>
          <w:color w:val="auto"/>
          <w:lang w:eastAsia="ru-RU" w:bidi="he-IL"/>
        </w:rPr>
        <w:t xml:space="preserve">impairment in </w:t>
      </w:r>
      <w:r w:rsidR="006E1CD5" w:rsidRPr="00861CB9">
        <w:rPr>
          <w:color w:val="auto"/>
          <w:lang w:eastAsia="ru-RU" w:bidi="he-IL"/>
        </w:rPr>
        <w:t xml:space="preserve">spatial </w:t>
      </w:r>
      <w:r w:rsidR="00077E5D" w:rsidRPr="00861CB9">
        <w:rPr>
          <w:color w:val="auto"/>
          <w:lang w:eastAsia="ru-RU" w:bidi="he-IL"/>
        </w:rPr>
        <w:t xml:space="preserve">working memory (SWM) </w:t>
      </w:r>
      <w:r w:rsidR="006E1CD5" w:rsidRPr="00861CB9">
        <w:rPr>
          <w:color w:val="auto"/>
          <w:lang w:eastAsia="ru-RU" w:bidi="he-IL"/>
        </w:rPr>
        <w:t xml:space="preserve">after TBI. </w:t>
      </w:r>
      <w:r w:rsidR="00086D99" w:rsidRPr="00861CB9">
        <w:rPr>
          <w:color w:val="auto"/>
          <w:lang w:eastAsia="ru-RU" w:bidi="he-IL"/>
        </w:rPr>
        <w:t>The s</w:t>
      </w:r>
      <w:r w:rsidR="006E1CD5" w:rsidRPr="00861CB9">
        <w:rPr>
          <w:color w:val="auto"/>
          <w:lang w:eastAsia="ru-RU" w:bidi="he-IL"/>
        </w:rPr>
        <w:t>ignificant advantage</w:t>
      </w:r>
      <w:r w:rsidR="00086D99" w:rsidRPr="00861CB9">
        <w:rPr>
          <w:color w:val="auto"/>
          <w:lang w:eastAsia="ru-RU" w:bidi="he-IL"/>
        </w:rPr>
        <w:t>s</w:t>
      </w:r>
      <w:r w:rsidR="006E1CD5" w:rsidRPr="00861CB9">
        <w:rPr>
          <w:color w:val="auto"/>
          <w:lang w:eastAsia="ru-RU" w:bidi="he-IL"/>
        </w:rPr>
        <w:t xml:space="preserve"> </w:t>
      </w:r>
      <w:r w:rsidR="00086D99" w:rsidRPr="00861CB9">
        <w:rPr>
          <w:color w:val="auto"/>
          <w:lang w:eastAsia="ru-RU" w:bidi="he-IL"/>
        </w:rPr>
        <w:t>of</w:t>
      </w:r>
      <w:r w:rsidR="006E1CD5" w:rsidRPr="00861CB9">
        <w:rPr>
          <w:color w:val="auto"/>
          <w:lang w:eastAsia="ru-RU" w:bidi="he-IL"/>
        </w:rPr>
        <w:t xml:space="preserve"> </w:t>
      </w:r>
      <w:r w:rsidR="00077E5D" w:rsidRPr="00861CB9">
        <w:rPr>
          <w:color w:val="auto"/>
          <w:lang w:eastAsia="ru-RU" w:bidi="he-IL"/>
        </w:rPr>
        <w:t>metric tasks</w:t>
      </w:r>
      <w:r w:rsidR="006E1CD5" w:rsidRPr="00861CB9">
        <w:rPr>
          <w:color w:val="auto"/>
          <w:lang w:eastAsia="ru-RU" w:bidi="he-IL"/>
        </w:rPr>
        <w:t xml:space="preserve"> </w:t>
      </w:r>
      <w:r w:rsidR="00086D99" w:rsidRPr="00861CB9">
        <w:rPr>
          <w:color w:val="auto"/>
          <w:lang w:eastAsia="ru-RU" w:bidi="he-IL"/>
        </w:rPr>
        <w:t xml:space="preserve">include the possibility of </w:t>
      </w:r>
      <w:r w:rsidR="006E1CD5" w:rsidRPr="00861CB9">
        <w:rPr>
          <w:color w:val="auto"/>
          <w:lang w:eastAsia="ru-RU" w:bidi="he-IL"/>
        </w:rPr>
        <w:t>dynamic observation, low co</w:t>
      </w:r>
      <w:r w:rsidR="00077E5D" w:rsidRPr="00861CB9">
        <w:rPr>
          <w:color w:val="auto"/>
          <w:lang w:eastAsia="ru-RU" w:bidi="he-IL"/>
        </w:rPr>
        <w:t>st, reproducibility</w:t>
      </w:r>
      <w:r w:rsidR="006E1CD5" w:rsidRPr="00861CB9">
        <w:rPr>
          <w:color w:val="auto"/>
          <w:lang w:eastAsia="ru-RU" w:bidi="he-IL"/>
        </w:rPr>
        <w:t>, relative ease of implementation</w:t>
      </w:r>
      <w:r w:rsidR="00B60F40">
        <w:rPr>
          <w:color w:val="auto"/>
          <w:lang w:eastAsia="ru-RU" w:bidi="he-IL"/>
        </w:rPr>
        <w:t>,</w:t>
      </w:r>
      <w:r w:rsidR="006E1CD5" w:rsidRPr="00861CB9">
        <w:rPr>
          <w:color w:val="auto"/>
          <w:lang w:eastAsia="ru-RU" w:bidi="he-IL"/>
        </w:rPr>
        <w:t xml:space="preserve"> and low stress environment.</w:t>
      </w:r>
      <w:r w:rsidR="00E17CE3" w:rsidRPr="00861CB9">
        <w:rPr>
          <w:color w:val="auto"/>
          <w:lang w:eastAsia="ru-RU" w:bidi="he-IL"/>
        </w:rPr>
        <w:t xml:space="preserve"> </w:t>
      </w:r>
      <w:r w:rsidR="006E1CD5" w:rsidRPr="00861CB9">
        <w:rPr>
          <w:color w:val="auto"/>
          <w:lang w:eastAsia="ru-RU" w:bidi="he-IL"/>
        </w:rPr>
        <w:t>Here</w:t>
      </w:r>
      <w:r w:rsidR="00B60F40">
        <w:rPr>
          <w:color w:val="auto"/>
          <w:lang w:eastAsia="ru-RU" w:bidi="he-IL"/>
        </w:rPr>
        <w:t>,</w:t>
      </w:r>
      <w:r w:rsidR="006E1CD5" w:rsidRPr="00861CB9">
        <w:rPr>
          <w:color w:val="auto"/>
          <w:lang w:eastAsia="ru-RU" w:bidi="he-IL"/>
        </w:rPr>
        <w:t xml:space="preserve"> we present </w:t>
      </w:r>
      <w:r w:rsidR="0093498B" w:rsidRPr="00861CB9">
        <w:rPr>
          <w:color w:val="auto"/>
          <w:lang w:eastAsia="ru-RU" w:bidi="he-IL"/>
        </w:rPr>
        <w:t xml:space="preserve">a </w:t>
      </w:r>
      <w:r w:rsidR="00077E5D" w:rsidRPr="00861CB9">
        <w:rPr>
          <w:color w:val="auto"/>
          <w:lang w:eastAsia="ru-RU" w:bidi="he-IL"/>
        </w:rPr>
        <w:t xml:space="preserve">metric test </w:t>
      </w:r>
      <w:r w:rsidR="002571AC" w:rsidRPr="00861CB9">
        <w:rPr>
          <w:color w:val="auto"/>
          <w:lang w:eastAsia="ru-RU" w:bidi="he-IL"/>
        </w:rPr>
        <w:t xml:space="preserve">protocol </w:t>
      </w:r>
      <w:r w:rsidR="00077E5D" w:rsidRPr="00861CB9">
        <w:rPr>
          <w:color w:val="auto"/>
          <w:lang w:eastAsia="ru-RU" w:bidi="he-IL"/>
        </w:rPr>
        <w:t xml:space="preserve">to measure </w:t>
      </w:r>
      <w:r w:rsidR="006E1CD5" w:rsidRPr="00861CB9">
        <w:rPr>
          <w:color w:val="auto"/>
          <w:lang w:eastAsia="ru-RU" w:bidi="he-IL"/>
        </w:rPr>
        <w:t xml:space="preserve">impairment of </w:t>
      </w:r>
      <w:r w:rsidR="00077E5D" w:rsidRPr="00861CB9">
        <w:rPr>
          <w:color w:val="auto"/>
          <w:lang w:eastAsia="ru-RU" w:bidi="he-IL"/>
        </w:rPr>
        <w:t>SWM</w:t>
      </w:r>
      <w:r w:rsidR="006E1CD5" w:rsidRPr="00861CB9">
        <w:rPr>
          <w:color w:val="auto"/>
          <w:lang w:eastAsia="ru-RU" w:bidi="he-IL"/>
        </w:rPr>
        <w:t xml:space="preserve"> in adult rats after </w:t>
      </w:r>
      <w:r w:rsidR="0053264D" w:rsidRPr="00861CB9">
        <w:rPr>
          <w:color w:val="auto"/>
          <w:lang w:eastAsia="ru-RU" w:bidi="he-IL"/>
        </w:rPr>
        <w:t>TBI</w:t>
      </w:r>
      <w:r w:rsidR="006E1CD5" w:rsidRPr="00861CB9">
        <w:rPr>
          <w:color w:val="auto"/>
          <w:lang w:eastAsia="ru-RU" w:bidi="he-IL"/>
        </w:rPr>
        <w:t xml:space="preserve">. </w:t>
      </w:r>
      <w:r w:rsidR="0093498B" w:rsidRPr="00861CB9">
        <w:rPr>
          <w:color w:val="auto"/>
          <w:lang w:eastAsia="ru-RU" w:bidi="he-IL"/>
        </w:rPr>
        <w:t>This test</w:t>
      </w:r>
      <w:r w:rsidR="006E1CD5" w:rsidRPr="00861CB9">
        <w:rPr>
          <w:color w:val="auto"/>
          <w:lang w:eastAsia="ru-RU" w:bidi="he-IL"/>
        </w:rPr>
        <w:t xml:space="preserve"> provide</w:t>
      </w:r>
      <w:r w:rsidR="0093498B" w:rsidRPr="00861CB9">
        <w:rPr>
          <w:color w:val="auto"/>
          <w:lang w:eastAsia="ru-RU" w:bidi="he-IL"/>
        </w:rPr>
        <w:t>s</w:t>
      </w:r>
      <w:r w:rsidR="006E1CD5" w:rsidRPr="00861CB9">
        <w:rPr>
          <w:color w:val="auto"/>
          <w:lang w:eastAsia="ru-RU" w:bidi="he-IL"/>
        </w:rPr>
        <w:t xml:space="preserve"> </w:t>
      </w:r>
      <w:r w:rsidRPr="00861CB9">
        <w:rPr>
          <w:color w:val="auto"/>
          <w:lang w:eastAsia="ru-RU" w:bidi="he-IL"/>
        </w:rPr>
        <w:t>a feasible</w:t>
      </w:r>
      <w:r w:rsidR="006E1CD5" w:rsidRPr="00861CB9">
        <w:rPr>
          <w:color w:val="auto"/>
          <w:lang w:eastAsia="ru-RU" w:bidi="he-IL"/>
        </w:rPr>
        <w:t xml:space="preserve"> way to evaluate physiology and pathophysiology of brain function</w:t>
      </w:r>
      <w:r w:rsidRPr="00861CB9">
        <w:rPr>
          <w:color w:val="auto"/>
          <w:lang w:eastAsia="ru-RU" w:bidi="he-IL"/>
        </w:rPr>
        <w:t xml:space="preserve"> more effectively</w:t>
      </w:r>
      <w:r w:rsidR="006E1CD5" w:rsidRPr="00861CB9">
        <w:rPr>
          <w:color w:val="auto"/>
          <w:lang w:eastAsia="ru-RU" w:bidi="he-IL"/>
        </w:rPr>
        <w:t>.</w:t>
      </w:r>
    </w:p>
    <w:p w14:paraId="32CBA8C4" w14:textId="77777777" w:rsidR="006E1CD5" w:rsidRPr="00861CB9" w:rsidRDefault="006E1CD5" w:rsidP="00AD09B6">
      <w:pPr>
        <w:rPr>
          <w:rFonts w:cstheme="minorHAnsi"/>
          <w:color w:val="auto"/>
        </w:rPr>
      </w:pPr>
    </w:p>
    <w:p w14:paraId="0E08949A" w14:textId="4C60AFB3" w:rsidR="006305D7" w:rsidRPr="00861CB9" w:rsidRDefault="006305D7" w:rsidP="00AD09B6">
      <w:pPr>
        <w:rPr>
          <w:rFonts w:cstheme="minorHAnsi"/>
          <w:color w:val="auto"/>
        </w:rPr>
      </w:pPr>
      <w:r w:rsidRPr="00861CB9">
        <w:rPr>
          <w:rFonts w:cstheme="minorHAnsi"/>
          <w:b/>
          <w:color w:val="auto"/>
        </w:rPr>
        <w:t>INTRODUCTION</w:t>
      </w:r>
      <w:r w:rsidRPr="00861CB9">
        <w:rPr>
          <w:rFonts w:cstheme="minorHAnsi"/>
          <w:b/>
          <w:bCs/>
          <w:color w:val="auto"/>
        </w:rPr>
        <w:t>:</w:t>
      </w:r>
    </w:p>
    <w:p w14:paraId="0B0B7267" w14:textId="48278335" w:rsidR="007A4DD6" w:rsidRPr="00861CB9" w:rsidRDefault="00217FB4" w:rsidP="00AD09B6">
      <w:pPr>
        <w:rPr>
          <w:color w:val="auto"/>
          <w:lang w:bidi="he-IL"/>
        </w:rPr>
      </w:pPr>
      <w:r w:rsidRPr="00861CB9">
        <w:rPr>
          <w:rFonts w:cstheme="minorHAnsi"/>
          <w:color w:val="auto"/>
        </w:rPr>
        <w:t>The prevalence of neurological defici</w:t>
      </w:r>
      <w:r w:rsidR="009608B1" w:rsidRPr="00861CB9">
        <w:rPr>
          <w:rFonts w:cstheme="minorHAnsi"/>
          <w:color w:val="auto"/>
        </w:rPr>
        <w:t>ts</w:t>
      </w:r>
      <w:r w:rsidRPr="00861CB9">
        <w:rPr>
          <w:rFonts w:cstheme="minorHAnsi"/>
          <w:color w:val="auto"/>
        </w:rPr>
        <w:t xml:space="preserve"> </w:t>
      </w:r>
      <w:r w:rsidR="00C525E0" w:rsidRPr="00861CB9">
        <w:rPr>
          <w:rFonts w:cstheme="minorHAnsi"/>
          <w:color w:val="auto"/>
        </w:rPr>
        <w:t>such as attention</w:t>
      </w:r>
      <w:r w:rsidR="00C525E0" w:rsidRPr="00861CB9">
        <w:rPr>
          <w:color w:val="auto"/>
          <w:lang w:bidi="he-IL"/>
        </w:rPr>
        <w:t>, executive function</w:t>
      </w:r>
      <w:r w:rsidR="002571AC" w:rsidRPr="00861CB9">
        <w:rPr>
          <w:color w:val="auto"/>
          <w:lang w:bidi="he-IL"/>
        </w:rPr>
        <w:t>,</w:t>
      </w:r>
      <w:r w:rsidR="00C525E0" w:rsidRPr="00861CB9">
        <w:rPr>
          <w:color w:val="auto"/>
          <w:lang w:bidi="he-IL"/>
        </w:rPr>
        <w:t xml:space="preserve"> and </w:t>
      </w:r>
      <w:r w:rsidR="00764835" w:rsidRPr="00861CB9">
        <w:rPr>
          <w:color w:val="auto"/>
          <w:lang w:bidi="he-IL"/>
        </w:rPr>
        <w:t>certain</w:t>
      </w:r>
      <w:r w:rsidR="00C525E0" w:rsidRPr="00861CB9">
        <w:rPr>
          <w:color w:val="auto"/>
          <w:lang w:bidi="he-IL"/>
        </w:rPr>
        <w:t xml:space="preserve"> memory deficits </w:t>
      </w:r>
      <w:r w:rsidRPr="00861CB9">
        <w:rPr>
          <w:color w:val="auto"/>
        </w:rPr>
        <w:t xml:space="preserve">after </w:t>
      </w:r>
      <w:r w:rsidR="0005743F" w:rsidRPr="00861CB9">
        <w:rPr>
          <w:color w:val="auto"/>
        </w:rPr>
        <w:t xml:space="preserve">moderate </w:t>
      </w:r>
      <w:r w:rsidRPr="00861CB9">
        <w:rPr>
          <w:color w:val="auto"/>
        </w:rPr>
        <w:t>trauma</w:t>
      </w:r>
      <w:r w:rsidR="0005743F" w:rsidRPr="00861CB9">
        <w:rPr>
          <w:color w:val="auto"/>
        </w:rPr>
        <w:t>tic brain injury</w:t>
      </w:r>
      <w:r w:rsidRPr="00861CB9">
        <w:rPr>
          <w:color w:val="auto"/>
        </w:rPr>
        <w:t xml:space="preserve"> </w:t>
      </w:r>
      <w:r w:rsidR="004A238A" w:rsidRPr="00861CB9">
        <w:rPr>
          <w:color w:val="auto"/>
        </w:rPr>
        <w:t xml:space="preserve">(TBI) </w:t>
      </w:r>
      <w:r w:rsidRPr="00861CB9">
        <w:rPr>
          <w:color w:val="auto"/>
        </w:rPr>
        <w:t>is more than 50 percent</w:t>
      </w:r>
      <w:r w:rsidR="00503685" w:rsidRPr="00861CB9">
        <w:rPr>
          <w:color w:val="auto"/>
          <w:lang w:bidi="he-IL"/>
        </w:rPr>
        <w:fldChar w:fldCharType="begin">
          <w:fldData xml:space="preserve">PEVuZE5vdGU+PENpdGU+PEF1dGhvcj5CaW5kZXI8L0F1dGhvcj48WWVhcj4xOTg2PC9ZZWFyPjxS
ZWNOdW0+NDwvUmVjTnVtPjxEaXNwbGF5VGV4dD48c3R5bGUgZmFjZT0ic3VwZXJzY3JpcHQiPjEt
ODwvc3R5bGU+PC9EaXNwbGF5VGV4dD48cmVjb3JkPjxyZWMtbnVtYmVyPjQ8L3JlYy1udW1iZXI+
PGZvcmVpZ24ta2V5cz48a2V5IGFwcD0iRU4iIGRiLWlkPSJwOWZ6NTBhNW10cnJhbmVwZno4dmR0
MGgyenB0ZXd4cDV2dHoiIHRpbWVzdGFtcD0iMTYxMDQxMjExNSI+NDwva2V5PjwvZm9yZWlnbi1r
ZXlzPjxyZWYtdHlwZSBuYW1lPSJKb3VybmFsIEFydGljbGUiPjE3PC9yZWYtdHlwZT48Y29udHJp
YnV0b3JzPjxhdXRob3JzPjxhdXRob3I+QmluZGVyLCBMYXVyZW5jZSBNPC9hdXRob3I+PC9hdXRo
b3JzPjwvY29udHJpYnV0b3JzPjx0aXRsZXM+PHRpdGxlPlBlcnNpc3Rpbmcgc3ltcHRvbXMgYWZ0
ZXIgbWlsZCBoZWFkIGluanVyeTogQSByZXZpZXcgb2YgdGhlIHBvc3Rjb25jdXNzaXZlIHN5bmRy
b21lPC90aXRsZT48c2Vjb25kYXJ5LXRpdGxlPkpvdXJuYWwgb2YgQ2xpbmljYWwgYW5kIEV4cGVy
aW1lbnRhbCBOZXVyb3BzeWNob2xvZ3k8L3NlY29uZGFyeS10aXRsZT48L3RpdGxlcz48cGVyaW9k
aWNhbD48ZnVsbC10aXRsZT5Kb3VybmFsIG9mIENsaW5pY2FsIGFuZCBFeHBlcmltZW50YWwgTmV1
cm9wc3ljaG9sb2d5PC9mdWxsLXRpdGxlPjwvcGVyaW9kaWNhbD48cGFnZXM+MzIzLTM0NjwvcGFn
ZXM+PHZvbHVtZT44PC92b2x1bWU+PG51bWJlcj40PC9udW1iZXI+PGRhdGVzPjx5ZWFyPjE5ODY8
L3llYXI+PC9kYXRlcz48aXNibj4wMTY4LTg2MzQ8L2lzYm4+PHVybHM+PC91cmxzPjwvcmVjb3Jk
PjwvQ2l0ZT48Q2l0ZT48QXV0aG9yPkJpbmRlcjwvQXV0aG9yPjxZZWFyPjE5OTc8L1llYXI+PFJl
Y051bT41PC9SZWNOdW0+PHJlY29yZD48cmVjLW51bWJlcj41PC9yZWMtbnVtYmVyPjxmb3JlaWdu
LWtleXM+PGtleSBhcHA9IkVOIiBkYi1pZD0icDlmejUwYTVtdHJyYW5lcGZ6OHZkdDBoMnpwdGV3
eHA1dnR6IiB0aW1lc3RhbXA9IjE2MTA0MTIxMTUiPjU8L2tleT48L2ZvcmVpZ24ta2V5cz48cmVm
LXR5cGUgbmFtZT0iSm91cm5hbCBBcnRpY2xlIj4xNzwvcmVmLXR5cGU+PGNvbnRyaWJ1dG9ycz48
YXV0aG9ycz48YXV0aG9yPkJpbmRlciwgTGF1cmVuY2UgTTwvYXV0aG9yPjwvYXV0aG9ycz48L2Nv
bnRyaWJ1dG9ycz48dGl0bGVzPjx0aXRsZT5BIHJldmlldyBvZiBtaWxkIGhlYWQgdHJhdW1hLiBQ
YXJ0IElJOiBDbGluaWNhbCBpbXBsaWNhdGlvbnM8L3RpdGxlPjxzZWNvbmRhcnktdGl0bGU+Sm91
cm5hbCBvZiBjbGluaWNhbCBhbmQgZXhwZXJpbWVudGFsIG5ldXJvcHN5Y2hvbG9neTwvc2Vjb25k
YXJ5LXRpdGxlPjwvdGl0bGVzPjxwZXJpb2RpY2FsPjxmdWxsLXRpdGxlPkpvdXJuYWwgb2YgQ2xp
bmljYWwgYW5kIEV4cGVyaW1lbnRhbCBOZXVyb3BzeWNob2xvZ3k8L2Z1bGwtdGl0bGU+PC9wZXJp
b2RpY2FsPjxwYWdlcz40MzItNDU3PC9wYWdlcz48dm9sdW1lPjE5PC92b2x1bWU+PG51bWJlcj4z
PC9udW1iZXI+PGRhdGVzPjx5ZWFyPjE5OTc8L3llYXI+PC9kYXRlcz48aXNibj4xMzgwLTMzOTU8
L2lzYm4+PHVybHM+PC91cmxzPjwvcmVjb3JkPjwvQ2l0ZT48Q2l0ZT48QXV0aG9yPkJpbmRlcjwv
QXV0aG9yPjxZZWFyPjE5OTc8L1llYXI+PFJlY051bT42PC9SZWNOdW0+PHJlY29yZD48cmVjLW51
bWJlcj42PC9yZWMtbnVtYmVyPjxmb3JlaWduLWtleXM+PGtleSBhcHA9IkVOIiBkYi1pZD0icDlm
ejUwYTVtdHJyYW5lcGZ6OHZkdDBoMnpwdGV3eHA1dnR6IiB0aW1lc3RhbXA9IjE2MTA0MTIxMTUi
PjY8L2tleT48L2ZvcmVpZ24ta2V5cz48cmVmLXR5cGUgbmFtZT0iSm91cm5hbCBBcnRpY2xlIj4x
NzwvcmVmLXR5cGU+PGNvbnRyaWJ1dG9ycz48YXV0aG9ycz48YXV0aG9yPkJpbmRlciwgTGF1cmVu
Y2UgTTwvYXV0aG9yPjxhdXRob3I+Um9obGluZywgTWFydGluIEw8L2F1dGhvcj48YXV0aG9yPkxh
cnJhYmVlLCBHbGVubiBKPC9hdXRob3I+PC9hdXRob3JzPjwvY29udHJpYnV0b3JzPjx0aXRsZXM+
PHRpdGxlPkEgcmV2aWV3IG9mIG1pbGQgaGVhZCB0cmF1bWEuIFBhcnQgSTogTWV0YS1hbmFseXRp
YyByZXZpZXcgb2YgbmV1cm9wc3ljaG9sb2dpY2FsIHN0dWRpZXM8L3RpdGxlPjxzZWNvbmRhcnkt
dGl0bGU+Sm91cm5hbCBvZiBjbGluaWNhbCBhbmQgZXhwZXJpbWVudGFsIG5ldXJvcHN5Y2hvbG9n
eTwvc2Vjb25kYXJ5LXRpdGxlPjwvdGl0bGVzPjxwZXJpb2RpY2FsPjxmdWxsLXRpdGxlPkpvdXJu
YWwgb2YgQ2xpbmljYWwgYW5kIEV4cGVyaW1lbnRhbCBOZXVyb3BzeWNob2xvZ3k8L2Z1bGwtdGl0
bGU+PC9wZXJpb2RpY2FsPjxwYWdlcz40MjEtNDMxPC9wYWdlcz48dm9sdW1lPjE5PC92b2x1bWU+
PG51bWJlcj4zPC9udW1iZXI+PGRhdGVzPjx5ZWFyPjE5OTc8L3llYXI+PC9kYXRlcz48aXNibj4x
MzgwLTMzOTU8L2lzYm4+PHVybHM+PC91cmxzPjwvcmVjb3JkPjwvQ2l0ZT48Q2l0ZT48QXV0aG9y
PkxlaW5pbmdlcjwvQXV0aG9yPjxZZWFyPjE5OTA8L1llYXI+PFJlY051bT43PC9SZWNOdW0+PHJl
Y29yZD48cmVjLW51bWJlcj43PC9yZWMtbnVtYmVyPjxmb3JlaWduLWtleXM+PGtleSBhcHA9IkVO
IiBkYi1pZD0icDlmejUwYTVtdHJyYW5lcGZ6OHZkdDBoMnpwdGV3eHA1dnR6IiB0aW1lc3RhbXA9
IjE2MTA0MTIxMTUiPjc8L2tleT48L2ZvcmVpZ24ta2V5cz48cmVmLXR5cGUgbmFtZT0iSm91cm5h
bCBBcnRpY2xlIj4xNzwvcmVmLXR5cGU+PGNvbnRyaWJ1dG9ycz48YXV0aG9ycz48YXV0aG9yPkxl
aW5pbmdlciwgQnJ1Y2UgRTwvYXV0aG9yPjxhdXRob3I+R3JhbWxpbmcsIFNhbmR5IEU8L2F1dGhv
cj48YXV0aG9yPkZhcnJlbGwsIEFsYmVydCBEPC9hdXRob3I+PGF1dGhvcj5LcmV1dHplciwgSmVm
ZnJleSBTPC9hdXRob3I+PGF1dGhvcj5QZWNrLCBFZHdhcmQgQTwvYXV0aG9yPjwvYXV0aG9ycz48
L2NvbnRyaWJ1dG9ycz48dGl0bGVzPjx0aXRsZT5OZXVyb3BzeWNob2xvZ2ljYWwgZGVmaWNpdHMg
aW4gc3ltcHRvbWF0aWMgbWlub3IgaGVhZCBpbmp1cnkgcGF0aWVudHMgYWZ0ZXIgY29uY3Vzc2lv
biBhbmQgbWlsZCBjb25jdXNzaW9uPC90aXRsZT48c2Vjb25kYXJ5LXRpdGxlPkpvdXJuYWwgb2Yg
TmV1cm9sb2d5LCBOZXVyb3N1cmdlcnkgJmFtcDsgUHN5Y2hpYXRyeTwvc2Vjb25kYXJ5LXRpdGxl
PjwvdGl0bGVzPjxwZXJpb2RpY2FsPjxmdWxsLXRpdGxlPkpvdXJuYWwgb2YgTmV1cm9sb2d5LCBO
ZXVyb3N1cmdlcnkgJmFtcDsgUHN5Y2hpYXRyeTwvZnVsbC10aXRsZT48L3BlcmlvZGljYWw+PHBh
Z2VzPjI5My0yOTY8L3BhZ2VzPjx2b2x1bWU+NTM8L3ZvbHVtZT48bnVtYmVyPjQ8L251bWJlcj48
ZGF0ZXM+PHllYXI+MTk5MDwveWVhcj48L2RhdGVzPjxpc2JuPjAwMjItMzA1MDwvaXNibj48dXJs
cz48L3VybHM+PC9yZWNvcmQ+PC9DaXRlPjxDaXRlPjxBdXRob3I+TGV2aW48L0F1dGhvcj48WWVh
cj4xOTg3PC9ZZWFyPjxSZWNOdW0+ODwvUmVjTnVtPjxyZWNvcmQ+PHJlYy1udW1iZXI+ODwvcmVj
LW51bWJlcj48Zm9yZWlnbi1rZXlzPjxrZXkgYXBwPSJFTiIgZGItaWQ9InA5Zno1MGE1bXRycmFu
ZXBmejh2ZHQwaDJ6cHRld3hwNXZ0eiIgdGltZXN0YW1wPSIxNjEwNDEyMTE1Ij44PC9rZXk+PC9m
b3JlaWduLWtleXM+PHJlZi10eXBlIG5hbWU9IkpvdXJuYWwgQXJ0aWNsZSI+MTc8L3JlZi10eXBl
Pjxjb250cmlidXRvcnM+PGF1dGhvcnM+PGF1dGhvcj5MZXZpbiwgSGFydmV5IFM8L2F1dGhvcj48
YXV0aG9yPk1hdHRpcywgU3RldmVuPC9hdXRob3I+PGF1dGhvcj5SdWZmLCBSb25hbGQgTTwvYXV0
aG9yPjxhdXRob3I+RWlzZW5iZXJnLCBIb3dhcmQgTTwvYXV0aG9yPjxhdXRob3I+TWFyc2hhbGws
IExhd3JlbmNlIEY8L2F1dGhvcj48YXV0aG9yPlRhYmFkZG9yLCBLYW1yYW48L2F1dGhvcj48YXV0
aG9yPkhpZ2gsIFdhbHRlciBNPC9hdXRob3I+PGF1dGhvcj5GcmFua293c2tpLCBSYWxwaCBGPC9h
dXRob3I+PC9hdXRob3JzPjwvY29udHJpYnV0b3JzPjx0aXRsZXM+PHRpdGxlPk5ldXJvYmVoYXZp
b3JhbCBvdXRjb21lIGZvbGxvd2luZyBtaW5vciBoZWFkIGluanVyeTogYSB0aHJlZS1jZW50ZXIg
c3R1ZHk8L3RpdGxlPjxzZWNvbmRhcnktdGl0bGU+Sm91cm5hbCBvZiBuZXVyb3N1cmdlcnk8L3Nl
Y29uZGFyeS10aXRsZT48L3RpdGxlcz48cGVyaW9kaWNhbD48ZnVsbC10aXRsZT5Kb3VybmFsIG9m
IG5ldXJvc3VyZ2VyeTwvZnVsbC10aXRsZT48L3BlcmlvZGljYWw+PHBhZ2VzPjIzNC0yNDM8L3Bh
Z2VzPjx2b2x1bWU+NjY8L3ZvbHVtZT48bnVtYmVyPjI8L251bWJlcj48ZGF0ZXM+PHllYXI+MTk4
NzwveWVhcj48L2RhdGVzPjx1cmxzPjwvdXJscz48L3JlY29yZD48L0NpdGU+PENpdGU+PEF1dGhv
cj5NY01pbGxhbjwvQXV0aG9yPjxZZWFyPjE5OTc8L1llYXI+PFJlY051bT45PC9SZWNOdW0+PHJl
Y29yZD48cmVjLW51bWJlcj45PC9yZWMtbnVtYmVyPjxmb3JlaWduLWtleXM+PGtleSBhcHA9IkVO
IiBkYi1pZD0icDlmejUwYTVtdHJyYW5lcGZ6OHZkdDBoMnpwdGV3eHA1dnR6IiB0aW1lc3RhbXA9
IjE2MTA0MTIxMTUiPjk8L2tleT48L2ZvcmVpZ24ta2V5cz48cmVmLXR5cGUgbmFtZT0iSm91cm5h
bCBBcnRpY2xlIj4xNzwvcmVmLXR5cGU+PGNvbnRyaWJ1dG9ycz48YXV0aG9ycz48YXV0aG9yPk1j
TWlsbGFuLCBUaG9tYXMgTTwvYXV0aG9yPjwvYXV0aG9ycz48L2NvbnRyaWJ1dG9ycz48dGl0bGVz
Pjx0aXRsZT5NaW5vciBoZWFkIGluanVyeTwvdGl0bGU+PHNlY29uZGFyeS10aXRsZT5DdXJyZW50
IG9waW5pb24gaW4gbmV1cm9sb2d5PC9zZWNvbmRhcnktdGl0bGU+PC90aXRsZXM+PHBlcmlvZGlj
YWw+PGZ1bGwtdGl0bGU+Q3VycmVudCBvcGluaW9uIGluIG5ldXJvbG9neTwvZnVsbC10aXRsZT48
L3BlcmlvZGljYWw+PHBhZ2VzPjQ3OS00ODM8L3BhZ2VzPjx2b2x1bWU+MTA8L3ZvbHVtZT48bnVt
YmVyPjY8L251bWJlcj48ZGF0ZXM+PHllYXI+MTk5NzwveWVhcj48L2RhdGVzPjxpc2JuPjEzNTAt
NzU0MDwvaXNibj48dXJscz48L3VybHM+PC9yZWNvcmQ+PC9DaXRlPjxDaXRlPjxBdXRob3I+TWls
bGlzPC9BdXRob3I+PFllYXI+MjAwMTwvWWVhcj48UmVjTnVtPjEwPC9SZWNOdW0+PHJlY29yZD48
cmVjLW51bWJlcj4xMDwvcmVjLW51bWJlcj48Zm9yZWlnbi1rZXlzPjxrZXkgYXBwPSJFTiIgZGIt
aWQ9InA5Zno1MGE1bXRycmFuZXBmejh2ZHQwaDJ6cHRld3hwNXZ0eiIgdGltZXN0YW1wPSIxNjEw
NDEyMTE1Ij4xMDwva2V5PjwvZm9yZWlnbi1rZXlzPjxyZWYtdHlwZSBuYW1lPSJKb3VybmFsIEFy
dGljbGUiPjE3PC9yZWYtdHlwZT48Y29udHJpYnV0b3JzPjxhdXRob3JzPjxhdXRob3I+TWlsbGlz
LCBTY290dCBSPC9hdXRob3I+PGF1dGhvcj5Sb3NlbnRoYWwsIE1pdGNoZWxsPC9hdXRob3I+PGF1
dGhvcj5Ob3ZhY2ssIFRob21hcyBBPC9hdXRob3I+PGF1dGhvcj5TaGVyZXIsIE1hcms8L2F1dGhv
cj48YXV0aG9yPk5pY2ssIFRvZGQgRzwvYXV0aG9yPjxhdXRob3I+S3JldXR6ZXIsIEplZmZyZXkg
UzwvYXV0aG9yPjxhdXRob3I+SGlnaCBKciwgV2FsdGVyIE08L2F1dGhvcj48YXV0aG9yPlJpY2tl
ciwgSm9zZXBoIEg8L2F1dGhvcj48L2F1dGhvcnM+PC9jb250cmlidXRvcnM+PHRpdGxlcz48dGl0
bGU+TG9uZy10ZXJtIG5ldXJvcHN5Y2hvbG9naWNhbCBvdXRjb21lIGFmdGVyIHRyYXVtYXRpYyBi
cmFpbiBpbmp1cnk8L3RpdGxlPjxzZWNvbmRhcnktdGl0bGU+VGhlIEpvdXJuYWwgb2YgaGVhZCB0
cmF1bWEgcmVoYWJpbGl0YXRpb248L3NlY29uZGFyeS10aXRsZT48L3RpdGxlcz48cGVyaW9kaWNh
bD48ZnVsbC10aXRsZT5UaGUgSm91cm5hbCBvZiBoZWFkIHRyYXVtYSByZWhhYmlsaXRhdGlvbjwv
ZnVsbC10aXRsZT48L3BlcmlvZGljYWw+PHBhZ2VzPjM0My0zNTU8L3BhZ2VzPjx2b2x1bWU+MTY8
L3ZvbHVtZT48bnVtYmVyPjQ8L251bWJlcj48ZGF0ZXM+PHllYXI+MjAwMTwveWVhcj48L2RhdGVz
Pjxpc2JuPjA4ODUtOTcwMTwvaXNibj48dXJscz48L3VybHM+PC9yZWNvcmQ+PC9DaXRlPjxDaXRl
PjxBdXRob3I+U3R1c3M8L0F1dGhvcj48WWVhcj4xOTg5PC9ZZWFyPjxSZWNOdW0+MTE8L1JlY051
bT48cmVjb3JkPjxyZWMtbnVtYmVyPjExPC9yZWMtbnVtYmVyPjxmb3JlaWduLWtleXM+PGtleSBh
cHA9IkVOIiBkYi1pZD0icDlmejUwYTVtdHJyYW5lcGZ6OHZkdDBoMnpwdGV3eHA1dnR6IiB0aW1l
c3RhbXA9IjE2MTA0MTIxMTUiPjExPC9rZXk+PC9mb3JlaWduLWtleXM+PHJlZi10eXBlIG5hbWU9
IkpvdXJuYWwgQXJ0aWNsZSI+MTc8L3JlZi10eXBlPjxjb250cmlidXRvcnM+PGF1dGhvcnM+PGF1
dGhvcj5TdHVzcywgRFQ8L2F1dGhvcj48YXV0aG9yPlN0ZXRoZW0sIExMPC9hdXRob3I+PGF1dGhv
cj5IdWdlbmhvbHR6LCBIPC9hdXRob3I+PGF1dGhvcj5QaWN0b24sIFQ8L2F1dGhvcj48YXV0aG9y
PlBpdmlrLCBKPC9hdXRob3I+PGF1dGhvcj5SaWNoYXJkLCBNVDwvYXV0aG9yPjwvYXV0aG9ycz48
L2NvbnRyaWJ1dG9ycz48dGl0bGVzPjx0aXRsZT5SZWFjdGlvbiB0aW1lIGFmdGVyIGhlYWQgaW5q
dXJ5OiBmYXRpZ3VlLCBkaXZpZGVkIGFuZCBmb2N1c2VkIGF0dGVudGlvbiwgYW5kIGNvbnNpc3Rl
bmN5IG9mIHBlcmZvcm1hbmNlPC90aXRsZT48c2Vjb25kYXJ5LXRpdGxlPkpvdXJuYWwgb2YgTmV1
cm9sb2d5LCBOZXVyb3N1cmdlcnkgJmFtcDsgUHN5Y2hpYXRyeTwvc2Vjb25kYXJ5LXRpdGxlPjwv
dGl0bGVzPjxwZXJpb2RpY2FsPjxmdWxsLXRpdGxlPkpvdXJuYWwgb2YgTmV1cm9sb2d5LCBOZXVy
b3N1cmdlcnkgJmFtcDsgUHN5Y2hpYXRyeTwvZnVsbC10aXRsZT48L3BlcmlvZGljYWw+PHBhZ2Vz
Pjc0Mi03NDg8L3BhZ2VzPjx2b2x1bWU+NTI8L3ZvbHVtZT48bnVtYmVyPjY8L251bWJlcj48ZGF0
ZXM+PHllYXI+MTk4OTwveWVhcj48L2RhdGVzPjxpc2JuPjAwMjItMzA1MDwvaXNibj48dXJscz48
L3VybHM+PC9yZWNvcmQ+PC9DaXRlPjwvRW5kTm90ZT5=
</w:fldData>
        </w:fldChar>
      </w:r>
      <w:r w:rsidR="001E22A1" w:rsidRPr="00861CB9">
        <w:rPr>
          <w:color w:val="auto"/>
          <w:lang w:bidi="he-IL"/>
        </w:rPr>
        <w:instrText xml:space="preserve"> ADDIN EN.CITE </w:instrText>
      </w:r>
      <w:r w:rsidR="001E22A1" w:rsidRPr="00861CB9">
        <w:rPr>
          <w:color w:val="auto"/>
          <w:lang w:bidi="he-IL"/>
        </w:rPr>
        <w:fldChar w:fldCharType="begin">
          <w:fldData xml:space="preserve">PEVuZE5vdGU+PENpdGU+PEF1dGhvcj5CaW5kZXI8L0F1dGhvcj48WWVhcj4xOTg2PC9ZZWFyPjxS
ZWNOdW0+NDwvUmVjTnVtPjxEaXNwbGF5VGV4dD48c3R5bGUgZmFjZT0ic3VwZXJzY3JpcHQiPjEt
ODwvc3R5bGU+PC9EaXNwbGF5VGV4dD48cmVjb3JkPjxyZWMtbnVtYmVyPjQ8L3JlYy1udW1iZXI+
PGZvcmVpZ24ta2V5cz48a2V5IGFwcD0iRU4iIGRiLWlkPSJwOWZ6NTBhNW10cnJhbmVwZno4dmR0
MGgyenB0ZXd4cDV2dHoiIHRpbWVzdGFtcD0iMTYxMDQxMjExNSI+NDwva2V5PjwvZm9yZWlnbi1r
ZXlzPjxyZWYtdHlwZSBuYW1lPSJKb3VybmFsIEFydGljbGUiPjE3PC9yZWYtdHlwZT48Y29udHJp
YnV0b3JzPjxhdXRob3JzPjxhdXRob3I+QmluZGVyLCBMYXVyZW5jZSBNPC9hdXRob3I+PC9hdXRo
b3JzPjwvY29udHJpYnV0b3JzPjx0aXRsZXM+PHRpdGxlPlBlcnNpc3Rpbmcgc3ltcHRvbXMgYWZ0
ZXIgbWlsZCBoZWFkIGluanVyeTogQSByZXZpZXcgb2YgdGhlIHBvc3Rjb25jdXNzaXZlIHN5bmRy
b21lPC90aXRsZT48c2Vjb25kYXJ5LXRpdGxlPkpvdXJuYWwgb2YgQ2xpbmljYWwgYW5kIEV4cGVy
aW1lbnRhbCBOZXVyb3BzeWNob2xvZ3k8L3NlY29uZGFyeS10aXRsZT48L3RpdGxlcz48cGVyaW9k
aWNhbD48ZnVsbC10aXRsZT5Kb3VybmFsIG9mIENsaW5pY2FsIGFuZCBFeHBlcmltZW50YWwgTmV1
cm9wc3ljaG9sb2d5PC9mdWxsLXRpdGxlPjwvcGVyaW9kaWNhbD48cGFnZXM+MzIzLTM0NjwvcGFn
ZXM+PHZvbHVtZT44PC92b2x1bWU+PG51bWJlcj40PC9udW1iZXI+PGRhdGVzPjx5ZWFyPjE5ODY8
L3llYXI+PC9kYXRlcz48aXNibj4wMTY4LTg2MzQ8L2lzYm4+PHVybHM+PC91cmxzPjwvcmVjb3Jk
PjwvQ2l0ZT48Q2l0ZT48QXV0aG9yPkJpbmRlcjwvQXV0aG9yPjxZZWFyPjE5OTc8L1llYXI+PFJl
Y051bT41PC9SZWNOdW0+PHJlY29yZD48cmVjLW51bWJlcj41PC9yZWMtbnVtYmVyPjxmb3JlaWdu
LWtleXM+PGtleSBhcHA9IkVOIiBkYi1pZD0icDlmejUwYTVtdHJyYW5lcGZ6OHZkdDBoMnpwdGV3
eHA1dnR6IiB0aW1lc3RhbXA9IjE2MTA0MTIxMTUiPjU8L2tleT48L2ZvcmVpZ24ta2V5cz48cmVm
LXR5cGUgbmFtZT0iSm91cm5hbCBBcnRpY2xlIj4xNzwvcmVmLXR5cGU+PGNvbnRyaWJ1dG9ycz48
YXV0aG9ycz48YXV0aG9yPkJpbmRlciwgTGF1cmVuY2UgTTwvYXV0aG9yPjwvYXV0aG9ycz48L2Nv
bnRyaWJ1dG9ycz48dGl0bGVzPjx0aXRsZT5BIHJldmlldyBvZiBtaWxkIGhlYWQgdHJhdW1hLiBQ
YXJ0IElJOiBDbGluaWNhbCBpbXBsaWNhdGlvbnM8L3RpdGxlPjxzZWNvbmRhcnktdGl0bGU+Sm91
cm5hbCBvZiBjbGluaWNhbCBhbmQgZXhwZXJpbWVudGFsIG5ldXJvcHN5Y2hvbG9neTwvc2Vjb25k
YXJ5LXRpdGxlPjwvdGl0bGVzPjxwZXJpb2RpY2FsPjxmdWxsLXRpdGxlPkpvdXJuYWwgb2YgQ2xp
bmljYWwgYW5kIEV4cGVyaW1lbnRhbCBOZXVyb3BzeWNob2xvZ3k8L2Z1bGwtdGl0bGU+PC9wZXJp
b2RpY2FsPjxwYWdlcz40MzItNDU3PC9wYWdlcz48dm9sdW1lPjE5PC92b2x1bWU+PG51bWJlcj4z
PC9udW1iZXI+PGRhdGVzPjx5ZWFyPjE5OTc8L3llYXI+PC9kYXRlcz48aXNibj4xMzgwLTMzOTU8
L2lzYm4+PHVybHM+PC91cmxzPjwvcmVjb3JkPjwvQ2l0ZT48Q2l0ZT48QXV0aG9yPkJpbmRlcjwv
QXV0aG9yPjxZZWFyPjE5OTc8L1llYXI+PFJlY051bT42PC9SZWNOdW0+PHJlY29yZD48cmVjLW51
bWJlcj42PC9yZWMtbnVtYmVyPjxmb3JlaWduLWtleXM+PGtleSBhcHA9IkVOIiBkYi1pZD0icDlm
ejUwYTVtdHJyYW5lcGZ6OHZkdDBoMnpwdGV3eHA1dnR6IiB0aW1lc3RhbXA9IjE2MTA0MTIxMTUi
PjY8L2tleT48L2ZvcmVpZ24ta2V5cz48cmVmLXR5cGUgbmFtZT0iSm91cm5hbCBBcnRpY2xlIj4x
NzwvcmVmLXR5cGU+PGNvbnRyaWJ1dG9ycz48YXV0aG9ycz48YXV0aG9yPkJpbmRlciwgTGF1cmVu
Y2UgTTwvYXV0aG9yPjxhdXRob3I+Um9obGluZywgTWFydGluIEw8L2F1dGhvcj48YXV0aG9yPkxh
cnJhYmVlLCBHbGVubiBKPC9hdXRob3I+PC9hdXRob3JzPjwvY29udHJpYnV0b3JzPjx0aXRsZXM+
PHRpdGxlPkEgcmV2aWV3IG9mIG1pbGQgaGVhZCB0cmF1bWEuIFBhcnQgSTogTWV0YS1hbmFseXRp
YyByZXZpZXcgb2YgbmV1cm9wc3ljaG9sb2dpY2FsIHN0dWRpZXM8L3RpdGxlPjxzZWNvbmRhcnkt
dGl0bGU+Sm91cm5hbCBvZiBjbGluaWNhbCBhbmQgZXhwZXJpbWVudGFsIG5ldXJvcHN5Y2hvbG9n
eTwvc2Vjb25kYXJ5LXRpdGxlPjwvdGl0bGVzPjxwZXJpb2RpY2FsPjxmdWxsLXRpdGxlPkpvdXJu
YWwgb2YgQ2xpbmljYWwgYW5kIEV4cGVyaW1lbnRhbCBOZXVyb3BzeWNob2xvZ3k8L2Z1bGwtdGl0
bGU+PC9wZXJpb2RpY2FsPjxwYWdlcz40MjEtNDMxPC9wYWdlcz48dm9sdW1lPjE5PC92b2x1bWU+
PG51bWJlcj4zPC9udW1iZXI+PGRhdGVzPjx5ZWFyPjE5OTc8L3llYXI+PC9kYXRlcz48aXNibj4x
MzgwLTMzOTU8L2lzYm4+PHVybHM+PC91cmxzPjwvcmVjb3JkPjwvQ2l0ZT48Q2l0ZT48QXV0aG9y
PkxlaW5pbmdlcjwvQXV0aG9yPjxZZWFyPjE5OTA8L1llYXI+PFJlY051bT43PC9SZWNOdW0+PHJl
Y29yZD48cmVjLW51bWJlcj43PC9yZWMtbnVtYmVyPjxmb3JlaWduLWtleXM+PGtleSBhcHA9IkVO
IiBkYi1pZD0icDlmejUwYTVtdHJyYW5lcGZ6OHZkdDBoMnpwdGV3eHA1dnR6IiB0aW1lc3RhbXA9
IjE2MTA0MTIxMTUiPjc8L2tleT48L2ZvcmVpZ24ta2V5cz48cmVmLXR5cGUgbmFtZT0iSm91cm5h
bCBBcnRpY2xlIj4xNzwvcmVmLXR5cGU+PGNvbnRyaWJ1dG9ycz48YXV0aG9ycz48YXV0aG9yPkxl
aW5pbmdlciwgQnJ1Y2UgRTwvYXV0aG9yPjxhdXRob3I+R3JhbWxpbmcsIFNhbmR5IEU8L2F1dGhv
cj48YXV0aG9yPkZhcnJlbGwsIEFsYmVydCBEPC9hdXRob3I+PGF1dGhvcj5LcmV1dHplciwgSmVm
ZnJleSBTPC9hdXRob3I+PGF1dGhvcj5QZWNrLCBFZHdhcmQgQTwvYXV0aG9yPjwvYXV0aG9ycz48
L2NvbnRyaWJ1dG9ycz48dGl0bGVzPjx0aXRsZT5OZXVyb3BzeWNob2xvZ2ljYWwgZGVmaWNpdHMg
aW4gc3ltcHRvbWF0aWMgbWlub3IgaGVhZCBpbmp1cnkgcGF0aWVudHMgYWZ0ZXIgY29uY3Vzc2lv
biBhbmQgbWlsZCBjb25jdXNzaW9uPC90aXRsZT48c2Vjb25kYXJ5LXRpdGxlPkpvdXJuYWwgb2Yg
TmV1cm9sb2d5LCBOZXVyb3N1cmdlcnkgJmFtcDsgUHN5Y2hpYXRyeTwvc2Vjb25kYXJ5LXRpdGxl
PjwvdGl0bGVzPjxwZXJpb2RpY2FsPjxmdWxsLXRpdGxlPkpvdXJuYWwgb2YgTmV1cm9sb2d5LCBO
ZXVyb3N1cmdlcnkgJmFtcDsgUHN5Y2hpYXRyeTwvZnVsbC10aXRsZT48L3BlcmlvZGljYWw+PHBh
Z2VzPjI5My0yOTY8L3BhZ2VzPjx2b2x1bWU+NTM8L3ZvbHVtZT48bnVtYmVyPjQ8L251bWJlcj48
ZGF0ZXM+PHllYXI+MTk5MDwveWVhcj48L2RhdGVzPjxpc2JuPjAwMjItMzA1MDwvaXNibj48dXJs
cz48L3VybHM+PC9yZWNvcmQ+PC9DaXRlPjxDaXRlPjxBdXRob3I+TGV2aW48L0F1dGhvcj48WWVh
cj4xOTg3PC9ZZWFyPjxSZWNOdW0+ODwvUmVjTnVtPjxyZWNvcmQ+PHJlYy1udW1iZXI+ODwvcmVj
LW51bWJlcj48Zm9yZWlnbi1rZXlzPjxrZXkgYXBwPSJFTiIgZGItaWQ9InA5Zno1MGE1bXRycmFu
ZXBmejh2ZHQwaDJ6cHRld3hwNXZ0eiIgdGltZXN0YW1wPSIxNjEwNDEyMTE1Ij44PC9rZXk+PC9m
b3JlaWduLWtleXM+PHJlZi10eXBlIG5hbWU9IkpvdXJuYWwgQXJ0aWNsZSI+MTc8L3JlZi10eXBl
Pjxjb250cmlidXRvcnM+PGF1dGhvcnM+PGF1dGhvcj5MZXZpbiwgSGFydmV5IFM8L2F1dGhvcj48
YXV0aG9yPk1hdHRpcywgU3RldmVuPC9hdXRob3I+PGF1dGhvcj5SdWZmLCBSb25hbGQgTTwvYXV0
aG9yPjxhdXRob3I+RWlzZW5iZXJnLCBIb3dhcmQgTTwvYXV0aG9yPjxhdXRob3I+TWFyc2hhbGws
IExhd3JlbmNlIEY8L2F1dGhvcj48YXV0aG9yPlRhYmFkZG9yLCBLYW1yYW48L2F1dGhvcj48YXV0
aG9yPkhpZ2gsIFdhbHRlciBNPC9hdXRob3I+PGF1dGhvcj5GcmFua293c2tpLCBSYWxwaCBGPC9h
dXRob3I+PC9hdXRob3JzPjwvY29udHJpYnV0b3JzPjx0aXRsZXM+PHRpdGxlPk5ldXJvYmVoYXZp
b3JhbCBvdXRjb21lIGZvbGxvd2luZyBtaW5vciBoZWFkIGluanVyeTogYSB0aHJlZS1jZW50ZXIg
c3R1ZHk8L3RpdGxlPjxzZWNvbmRhcnktdGl0bGU+Sm91cm5hbCBvZiBuZXVyb3N1cmdlcnk8L3Nl
Y29uZGFyeS10aXRsZT48L3RpdGxlcz48cGVyaW9kaWNhbD48ZnVsbC10aXRsZT5Kb3VybmFsIG9m
IG5ldXJvc3VyZ2VyeTwvZnVsbC10aXRsZT48L3BlcmlvZGljYWw+PHBhZ2VzPjIzNC0yNDM8L3Bh
Z2VzPjx2b2x1bWU+NjY8L3ZvbHVtZT48bnVtYmVyPjI8L251bWJlcj48ZGF0ZXM+PHllYXI+MTk4
NzwveWVhcj48L2RhdGVzPjx1cmxzPjwvdXJscz48L3JlY29yZD48L0NpdGU+PENpdGU+PEF1dGhv
cj5NY01pbGxhbjwvQXV0aG9yPjxZZWFyPjE5OTc8L1llYXI+PFJlY051bT45PC9SZWNOdW0+PHJl
Y29yZD48cmVjLW51bWJlcj45PC9yZWMtbnVtYmVyPjxmb3JlaWduLWtleXM+PGtleSBhcHA9IkVO
IiBkYi1pZD0icDlmejUwYTVtdHJyYW5lcGZ6OHZkdDBoMnpwdGV3eHA1dnR6IiB0aW1lc3RhbXA9
IjE2MTA0MTIxMTUiPjk8L2tleT48L2ZvcmVpZ24ta2V5cz48cmVmLXR5cGUgbmFtZT0iSm91cm5h
bCBBcnRpY2xlIj4xNzwvcmVmLXR5cGU+PGNvbnRyaWJ1dG9ycz48YXV0aG9ycz48YXV0aG9yPk1j
TWlsbGFuLCBUaG9tYXMgTTwvYXV0aG9yPjwvYXV0aG9ycz48L2NvbnRyaWJ1dG9ycz48dGl0bGVz
Pjx0aXRsZT5NaW5vciBoZWFkIGluanVyeTwvdGl0bGU+PHNlY29uZGFyeS10aXRsZT5DdXJyZW50
IG9waW5pb24gaW4gbmV1cm9sb2d5PC9zZWNvbmRhcnktdGl0bGU+PC90aXRsZXM+PHBlcmlvZGlj
YWw+PGZ1bGwtdGl0bGU+Q3VycmVudCBvcGluaW9uIGluIG5ldXJvbG9neTwvZnVsbC10aXRsZT48
L3BlcmlvZGljYWw+PHBhZ2VzPjQ3OS00ODM8L3BhZ2VzPjx2b2x1bWU+MTA8L3ZvbHVtZT48bnVt
YmVyPjY8L251bWJlcj48ZGF0ZXM+PHllYXI+MTk5NzwveWVhcj48L2RhdGVzPjxpc2JuPjEzNTAt
NzU0MDwvaXNibj48dXJscz48L3VybHM+PC9yZWNvcmQ+PC9DaXRlPjxDaXRlPjxBdXRob3I+TWls
bGlzPC9BdXRob3I+PFllYXI+MjAwMTwvWWVhcj48UmVjTnVtPjEwPC9SZWNOdW0+PHJlY29yZD48
cmVjLW51bWJlcj4xMDwvcmVjLW51bWJlcj48Zm9yZWlnbi1rZXlzPjxrZXkgYXBwPSJFTiIgZGIt
aWQ9InA5Zno1MGE1bXRycmFuZXBmejh2ZHQwaDJ6cHRld3hwNXZ0eiIgdGltZXN0YW1wPSIxNjEw
NDEyMTE1Ij4xMDwva2V5PjwvZm9yZWlnbi1rZXlzPjxyZWYtdHlwZSBuYW1lPSJKb3VybmFsIEFy
dGljbGUiPjE3PC9yZWYtdHlwZT48Y29udHJpYnV0b3JzPjxhdXRob3JzPjxhdXRob3I+TWlsbGlz
LCBTY290dCBSPC9hdXRob3I+PGF1dGhvcj5Sb3NlbnRoYWwsIE1pdGNoZWxsPC9hdXRob3I+PGF1
dGhvcj5Ob3ZhY2ssIFRob21hcyBBPC9hdXRob3I+PGF1dGhvcj5TaGVyZXIsIE1hcms8L2F1dGhv
cj48YXV0aG9yPk5pY2ssIFRvZGQgRzwvYXV0aG9yPjxhdXRob3I+S3JldXR6ZXIsIEplZmZyZXkg
UzwvYXV0aG9yPjxhdXRob3I+SGlnaCBKciwgV2FsdGVyIE08L2F1dGhvcj48YXV0aG9yPlJpY2tl
ciwgSm9zZXBoIEg8L2F1dGhvcj48L2F1dGhvcnM+PC9jb250cmlidXRvcnM+PHRpdGxlcz48dGl0
bGU+TG9uZy10ZXJtIG5ldXJvcHN5Y2hvbG9naWNhbCBvdXRjb21lIGFmdGVyIHRyYXVtYXRpYyBi
cmFpbiBpbmp1cnk8L3RpdGxlPjxzZWNvbmRhcnktdGl0bGU+VGhlIEpvdXJuYWwgb2YgaGVhZCB0
cmF1bWEgcmVoYWJpbGl0YXRpb248L3NlY29uZGFyeS10aXRsZT48L3RpdGxlcz48cGVyaW9kaWNh
bD48ZnVsbC10aXRsZT5UaGUgSm91cm5hbCBvZiBoZWFkIHRyYXVtYSByZWhhYmlsaXRhdGlvbjwv
ZnVsbC10aXRsZT48L3BlcmlvZGljYWw+PHBhZ2VzPjM0My0zNTU8L3BhZ2VzPjx2b2x1bWU+MTY8
L3ZvbHVtZT48bnVtYmVyPjQ8L251bWJlcj48ZGF0ZXM+PHllYXI+MjAwMTwveWVhcj48L2RhdGVz
Pjxpc2JuPjA4ODUtOTcwMTwvaXNibj48dXJscz48L3VybHM+PC9yZWNvcmQ+PC9DaXRlPjxDaXRl
PjxBdXRob3I+U3R1c3M8L0F1dGhvcj48WWVhcj4xOTg5PC9ZZWFyPjxSZWNOdW0+MTE8L1JlY051
bT48cmVjb3JkPjxyZWMtbnVtYmVyPjExPC9yZWMtbnVtYmVyPjxmb3JlaWduLWtleXM+PGtleSBh
cHA9IkVOIiBkYi1pZD0icDlmejUwYTVtdHJyYW5lcGZ6OHZkdDBoMnpwdGV3eHA1dnR6IiB0aW1l
c3RhbXA9IjE2MTA0MTIxMTUiPjExPC9rZXk+PC9mb3JlaWduLWtleXM+PHJlZi10eXBlIG5hbWU9
IkpvdXJuYWwgQXJ0aWNsZSI+MTc8L3JlZi10eXBlPjxjb250cmlidXRvcnM+PGF1dGhvcnM+PGF1
dGhvcj5TdHVzcywgRFQ8L2F1dGhvcj48YXV0aG9yPlN0ZXRoZW0sIExMPC9hdXRob3I+PGF1dGhv
cj5IdWdlbmhvbHR6LCBIPC9hdXRob3I+PGF1dGhvcj5QaWN0b24sIFQ8L2F1dGhvcj48YXV0aG9y
PlBpdmlrLCBKPC9hdXRob3I+PGF1dGhvcj5SaWNoYXJkLCBNVDwvYXV0aG9yPjwvYXV0aG9ycz48
L2NvbnRyaWJ1dG9ycz48dGl0bGVzPjx0aXRsZT5SZWFjdGlvbiB0aW1lIGFmdGVyIGhlYWQgaW5q
dXJ5OiBmYXRpZ3VlLCBkaXZpZGVkIGFuZCBmb2N1c2VkIGF0dGVudGlvbiwgYW5kIGNvbnNpc3Rl
bmN5IG9mIHBlcmZvcm1hbmNlPC90aXRsZT48c2Vjb25kYXJ5LXRpdGxlPkpvdXJuYWwgb2YgTmV1
cm9sb2d5LCBOZXVyb3N1cmdlcnkgJmFtcDsgUHN5Y2hpYXRyeTwvc2Vjb25kYXJ5LXRpdGxlPjwv
dGl0bGVzPjxwZXJpb2RpY2FsPjxmdWxsLXRpdGxlPkpvdXJuYWwgb2YgTmV1cm9sb2d5LCBOZXVy
b3N1cmdlcnkgJmFtcDsgUHN5Y2hpYXRyeTwvZnVsbC10aXRsZT48L3BlcmlvZGljYWw+PHBhZ2Vz
Pjc0Mi03NDg8L3BhZ2VzPjx2b2x1bWU+NTI8L3ZvbHVtZT48bnVtYmVyPjY8L251bWJlcj48ZGF0
ZXM+PHllYXI+MTk4OTwveWVhcj48L2RhdGVzPjxpc2JuPjAwMjItMzA1MDwvaXNibj48dXJscz48
L3VybHM+PC9yZWNvcmQ+PC9DaXRlPjwvRW5kTm90ZT5=
</w:fldData>
        </w:fldChar>
      </w:r>
      <w:r w:rsidR="001E22A1" w:rsidRPr="00861CB9">
        <w:rPr>
          <w:color w:val="auto"/>
          <w:lang w:bidi="he-IL"/>
        </w:rPr>
        <w:instrText xml:space="preserve"> ADDIN EN.CITE.DATA </w:instrText>
      </w:r>
      <w:r w:rsidR="001E22A1" w:rsidRPr="00861CB9">
        <w:rPr>
          <w:color w:val="auto"/>
          <w:lang w:bidi="he-IL"/>
        </w:rPr>
      </w:r>
      <w:r w:rsidR="001E22A1" w:rsidRPr="00861CB9">
        <w:rPr>
          <w:color w:val="auto"/>
          <w:lang w:bidi="he-IL"/>
        </w:rPr>
        <w:fldChar w:fldCharType="end"/>
      </w:r>
      <w:r w:rsidR="00503685" w:rsidRPr="00861CB9">
        <w:rPr>
          <w:color w:val="auto"/>
          <w:lang w:bidi="he-IL"/>
        </w:rPr>
      </w:r>
      <w:r w:rsidR="00503685" w:rsidRPr="00861CB9">
        <w:rPr>
          <w:color w:val="auto"/>
          <w:lang w:bidi="he-IL"/>
        </w:rPr>
        <w:fldChar w:fldCharType="separate"/>
      </w:r>
      <w:r w:rsidR="00503685" w:rsidRPr="00861CB9">
        <w:rPr>
          <w:noProof/>
          <w:color w:val="auto"/>
          <w:vertAlign w:val="superscript"/>
          <w:lang w:bidi="he-IL"/>
        </w:rPr>
        <w:t>1</w:t>
      </w:r>
      <w:r w:rsidR="00801274">
        <w:rPr>
          <w:noProof/>
          <w:color w:val="auto"/>
          <w:vertAlign w:val="superscript"/>
          <w:lang w:bidi="he-IL"/>
        </w:rPr>
        <w:t>–</w:t>
      </w:r>
      <w:r w:rsidR="00503685" w:rsidRPr="00861CB9">
        <w:rPr>
          <w:noProof/>
          <w:color w:val="auto"/>
          <w:vertAlign w:val="superscript"/>
          <w:lang w:bidi="he-IL"/>
        </w:rPr>
        <w:t>8</w:t>
      </w:r>
      <w:r w:rsidR="00503685" w:rsidRPr="00861CB9">
        <w:rPr>
          <w:color w:val="auto"/>
          <w:lang w:bidi="he-IL"/>
        </w:rPr>
        <w:fldChar w:fldCharType="end"/>
      </w:r>
      <w:r w:rsidR="00C525E0" w:rsidRPr="00861CB9">
        <w:rPr>
          <w:color w:val="auto"/>
        </w:rPr>
        <w:t>.</w:t>
      </w:r>
      <w:r w:rsidRPr="00861CB9">
        <w:rPr>
          <w:color w:val="auto"/>
        </w:rPr>
        <w:t xml:space="preserve"> </w:t>
      </w:r>
      <w:r w:rsidR="00764835" w:rsidRPr="00861CB9">
        <w:rPr>
          <w:color w:val="auto"/>
        </w:rPr>
        <w:t xml:space="preserve">TBI can lead to severe impairments in </w:t>
      </w:r>
      <w:r w:rsidR="00CA7833" w:rsidRPr="00861CB9">
        <w:rPr>
          <w:color w:val="auto"/>
        </w:rPr>
        <w:t>spatial short-term, long-term, and working memory</w:t>
      </w:r>
      <w:r w:rsidR="00764835" w:rsidRPr="00861CB9">
        <w:rPr>
          <w:color w:val="auto"/>
          <w:lang w:bidi="he-IL"/>
        </w:rPr>
        <w:fldChar w:fldCharType="begin"/>
      </w:r>
      <w:r w:rsidR="001E22A1" w:rsidRPr="00861CB9">
        <w:rPr>
          <w:color w:val="auto"/>
          <w:lang w:bidi="he-IL"/>
        </w:rPr>
        <w:instrText xml:space="preserve"> ADDIN EN.CITE &lt;EndNote&gt;&lt;Cite&gt;&lt;Author&gt;Gurkoff&lt;/Author&gt;&lt;Year&gt;2013&lt;/Year&gt;&lt;RecNum&gt;12&lt;/RecNum&gt;&lt;DisplayText&gt;&lt;style face="superscript"&gt;9&lt;/style&gt;&lt;/DisplayText&gt;&lt;record&gt;&lt;rec-number&gt;12&lt;/rec-number&gt;&lt;foreign-keys&gt;&lt;key app="EN" db-id="p9fz50a5mtrranepfz8vdt0h2zptewxp5vtz" timestamp="1610412115"&gt;12&lt;/key&gt;&lt;/foreign-keys&gt;&lt;ref-type name="Journal Article"&gt;17&lt;/ref-type&gt;&lt;contributors&gt;&lt;authors&gt;&lt;author&gt;Gurkoff, Gene G&lt;/author&gt;&lt;author&gt;Gahan, Jennifer D&lt;/author&gt;&lt;author&gt;Ghiasvand, Rahil T&lt;/author&gt;&lt;author&gt;Hunsaker, Michael R&lt;/author&gt;&lt;author&gt;Van, Ken&lt;/author&gt;&lt;author&gt;Feng, Jun-feng&lt;/author&gt;&lt;author&gt;Shahlaie, Kiarash&lt;/author&gt;&lt;author&gt;Berman, Robert F&lt;/author&gt;&lt;author&gt;Lyeth, Bruce G&lt;/author&gt;&lt;author&gt;Folkerts, Michael M&lt;/author&gt;&lt;/authors&gt;&lt;/contributors&gt;&lt;titles&gt;&lt;title&gt;Evaluation of metric, topological, and temporal ordering memory tasks after lateral fluid percussion injury&lt;/title&gt;&lt;secondary-title&gt;Journal of neurotrauma&lt;/secondary-title&gt;&lt;/titles&gt;&lt;periodical&gt;&lt;full-title&gt;Journal of neurotrauma&lt;/full-title&gt;&lt;/periodical&gt;&lt;pages&gt;292-300&lt;/pages&gt;&lt;volume&gt;30&lt;/volume&gt;&lt;number&gt;4&lt;/number&gt;&lt;dates&gt;&lt;year&gt;2013&lt;/year&gt;&lt;/dates&gt;&lt;isbn&gt;0897-7151&lt;/isbn&gt;&lt;urls&gt;&lt;/urls&gt;&lt;/record&gt;&lt;/Cite&gt;&lt;/EndNote&gt;</w:instrText>
      </w:r>
      <w:r w:rsidR="00764835" w:rsidRPr="00861CB9">
        <w:rPr>
          <w:color w:val="auto"/>
          <w:lang w:bidi="he-IL"/>
        </w:rPr>
        <w:fldChar w:fldCharType="separate"/>
      </w:r>
      <w:r w:rsidR="00764835" w:rsidRPr="00861CB9">
        <w:rPr>
          <w:noProof/>
          <w:color w:val="auto"/>
          <w:vertAlign w:val="superscript"/>
          <w:lang w:bidi="he-IL"/>
        </w:rPr>
        <w:t>9</w:t>
      </w:r>
      <w:r w:rsidR="00764835" w:rsidRPr="00861CB9">
        <w:rPr>
          <w:color w:val="auto"/>
          <w:lang w:bidi="he-IL"/>
        </w:rPr>
        <w:fldChar w:fldCharType="end"/>
      </w:r>
      <w:r w:rsidR="00764835" w:rsidRPr="00861CB9">
        <w:rPr>
          <w:color w:val="auto"/>
          <w:lang w:bidi="he-IL"/>
        </w:rPr>
        <w:t xml:space="preserve">. </w:t>
      </w:r>
      <w:r w:rsidR="00F95DC1" w:rsidRPr="00861CB9">
        <w:rPr>
          <w:color w:val="auto"/>
          <w:lang w:bidi="he-IL"/>
        </w:rPr>
        <w:t>These memory impairments have been observed in rodent models of TBI. Rodent models have enabled the development of techniques to test memory, allowing for deeper examinations into the effect of TBI on memory processing in neural memory systems.</w:t>
      </w:r>
    </w:p>
    <w:p w14:paraId="51309A61" w14:textId="77777777" w:rsidR="00FB419D" w:rsidRPr="00861CB9" w:rsidRDefault="00FB419D" w:rsidP="00AD09B6">
      <w:pPr>
        <w:rPr>
          <w:color w:val="auto"/>
          <w:lang w:bidi="he-IL"/>
        </w:rPr>
      </w:pPr>
    </w:p>
    <w:p w14:paraId="509F6795" w14:textId="2EE1537C" w:rsidR="00186C6B" w:rsidRPr="00861CB9" w:rsidRDefault="004A238A" w:rsidP="00AD09B6">
      <w:pPr>
        <w:rPr>
          <w:color w:val="auto"/>
          <w:lang w:bidi="he-IL"/>
        </w:rPr>
      </w:pPr>
      <w:r w:rsidRPr="00861CB9">
        <w:rPr>
          <w:noProof/>
          <w:color w:val="auto"/>
        </w:rPr>
        <w:t>Two tests</w:t>
      </w:r>
      <w:r w:rsidR="00764835" w:rsidRPr="00861CB9">
        <w:rPr>
          <w:noProof/>
          <w:color w:val="auto"/>
        </w:rPr>
        <w:t xml:space="preserve">, related to </w:t>
      </w:r>
      <w:r w:rsidRPr="00861CB9">
        <w:rPr>
          <w:noProof/>
          <w:color w:val="auto"/>
        </w:rPr>
        <w:t>topological and metric</w:t>
      </w:r>
      <w:r w:rsidR="00764835" w:rsidRPr="00861CB9">
        <w:rPr>
          <w:noProof/>
          <w:color w:val="auto"/>
        </w:rPr>
        <w:t xml:space="preserve"> spatial information processing respectively</w:t>
      </w:r>
      <w:r w:rsidRPr="00861CB9">
        <w:rPr>
          <w:noProof/>
          <w:color w:val="auto"/>
        </w:rPr>
        <w:t xml:space="preserve">, assist with measuring spatial </w:t>
      </w:r>
      <w:r w:rsidR="00764835" w:rsidRPr="00861CB9">
        <w:rPr>
          <w:noProof/>
          <w:color w:val="auto"/>
        </w:rPr>
        <w:t xml:space="preserve">working </w:t>
      </w:r>
      <w:r w:rsidRPr="00861CB9">
        <w:rPr>
          <w:noProof/>
          <w:color w:val="auto"/>
        </w:rPr>
        <w:t>memory</w:t>
      </w:r>
      <w:r w:rsidR="00764835" w:rsidRPr="00861CB9">
        <w:rPr>
          <w:noProof/>
          <w:color w:val="auto"/>
        </w:rPr>
        <w:t xml:space="preserve"> (SWM)</w:t>
      </w:r>
      <w:r w:rsidRPr="00861CB9">
        <w:rPr>
          <w:noProof/>
          <w:color w:val="auto"/>
        </w:rPr>
        <w:t>. The topological test depends on changing the size of environmental space or related spaces of connection or enclosure around an object, while the metric test assesses changes in angles or distance between objects</w:t>
      </w:r>
      <w:r w:rsidR="001E22A1" w:rsidRPr="00861CB9">
        <w:rPr>
          <w:noProof/>
          <w:color w:val="auto"/>
        </w:rPr>
        <w:fldChar w:fldCharType="begin"/>
      </w:r>
      <w:r w:rsidR="001E22A1" w:rsidRPr="00861CB9">
        <w:rPr>
          <w:noProof/>
          <w:color w:val="auto"/>
        </w:rPr>
        <w:instrText xml:space="preserve"> ADDIN EN.CITE &lt;EndNote&gt;&lt;Cite&gt;&lt;Author&gt;Goodrich-Hunsaker&lt;/Author&gt;&lt;Year&gt;2008&lt;/Year&gt;&lt;RecNum&gt;13&lt;/RecNum&gt;&lt;DisplayText&gt;&lt;style face="superscript"&gt;10,11&lt;/style&gt;&lt;/DisplayText&gt;&lt;record&gt;&lt;rec-number&gt;13&lt;/rec-number&gt;&lt;foreign-keys&gt;&lt;key app="EN" db-id="p9fz50a5mtrranepfz8vdt0h2zptewxp5vtz" timestamp="1610412115"&gt;13&lt;/key&gt;&lt;/foreign-keys&gt;&lt;ref-type name="Journal Article"&gt;17&lt;/ref-type&gt;&lt;contributors&gt;&lt;authors&gt;&lt;author&gt;Goodrich-Hunsaker, Naomi J&lt;/author&gt;&lt;author&gt;Howard, Brian P&lt;/author&gt;&lt;author&gt;Hunsaker, Michael R&lt;/author&gt;&lt;author&gt;Kesner, Raymond P&lt;/author&gt;&lt;/authors&gt;&lt;/contributors&gt;&lt;titles&gt;&lt;title&gt;Human topological task adapted for rats: Spatial information processes of the parietal cortex&lt;/title&gt;&lt;secondary-title&gt;Neurobiology of Learning and Memory&lt;/secondary-title&gt;&lt;/titles&gt;&lt;periodical&gt;&lt;full-title&gt;Neurobiology of Learning and Memory&lt;/full-title&gt;&lt;/periodical&gt;&lt;pages&gt;389-394&lt;/pages&gt;&lt;volume&gt;90&lt;/volume&gt;&lt;number&gt;2&lt;/number&gt;&lt;dates&gt;&lt;year&gt;2008&lt;/year&gt;&lt;/dates&gt;&lt;isbn&gt;1074-7427&lt;/isbn&gt;&lt;urls&gt;&lt;/urls&gt;&lt;/record&gt;&lt;/Cite&gt;&lt;Cite&gt;&lt;Author&gt;Goodrich-Hunsaker&lt;/Author&gt;&lt;Year&gt;2005&lt;/Year&gt;&lt;RecNum&gt;14&lt;/RecNum&gt;&lt;record&gt;&lt;rec-number&gt;14&lt;/rec-number&gt;&lt;foreign-keys&gt;&lt;key app="EN" db-id="p9fz50a5mtrranepfz8vdt0h2zptewxp5vtz" timestamp="1610412115"&gt;14&lt;/key&gt;&lt;/foreign-keys&gt;&lt;ref-type name="Journal Article"&gt;17&lt;/ref-type&gt;&lt;contributors&gt;&lt;authors&gt;&lt;author&gt;Goodrich-Hunsaker, Naomi J&lt;/author&gt;&lt;author&gt;Hunsaker, Michael R&lt;/author&gt;&lt;author&gt;Kesner, Raymond P&lt;/author&gt;&lt;/authors&gt;&lt;/contributors&gt;&lt;titles&gt;&lt;title&gt;Dissociating the role of the parietal cortex and dorsal hippocampus for spatial information processing&lt;/title&gt;&lt;secondary-title&gt;Behavioral neuroscience&lt;/secondary-title&gt;&lt;/titles&gt;&lt;periodical&gt;&lt;full-title&gt;Behavioral neuroscience&lt;/full-title&gt;&lt;/periodical&gt;&lt;pages&gt;1307&lt;/pages&gt;&lt;volume&gt;119&lt;/volume&gt;&lt;number&gt;5&lt;/number&gt;&lt;dates&gt;&lt;year&gt;2005&lt;/year&gt;&lt;/dates&gt;&lt;isbn&gt;1939-0084&lt;/isbn&gt;&lt;urls&gt;&lt;/urls&gt;&lt;/record&gt;&lt;/Cite&gt;&lt;/EndNote&gt;</w:instrText>
      </w:r>
      <w:r w:rsidR="001E22A1" w:rsidRPr="00861CB9">
        <w:rPr>
          <w:noProof/>
          <w:color w:val="auto"/>
        </w:rPr>
        <w:fldChar w:fldCharType="separate"/>
      </w:r>
      <w:r w:rsidR="001E22A1" w:rsidRPr="00861CB9">
        <w:rPr>
          <w:noProof/>
          <w:color w:val="auto"/>
          <w:vertAlign w:val="superscript"/>
        </w:rPr>
        <w:t>10,11</w:t>
      </w:r>
      <w:r w:rsidR="001E22A1" w:rsidRPr="00861CB9">
        <w:rPr>
          <w:noProof/>
          <w:color w:val="auto"/>
        </w:rPr>
        <w:fldChar w:fldCharType="end"/>
      </w:r>
      <w:r w:rsidRPr="00861CB9">
        <w:rPr>
          <w:color w:val="auto"/>
          <w:lang w:bidi="he-IL"/>
        </w:rPr>
        <w:t xml:space="preserve">. </w:t>
      </w:r>
      <w:r w:rsidR="00C525E0" w:rsidRPr="00861CB9">
        <w:rPr>
          <w:noProof/>
          <w:color w:val="auto"/>
        </w:rPr>
        <w:t>Goodrich-Hunsaker</w:t>
      </w:r>
      <w:r w:rsidR="00C525E0" w:rsidRPr="00861CB9" w:rsidDel="00C525E0">
        <w:rPr>
          <w:color w:val="auto"/>
          <w:lang w:bidi="he-IL"/>
        </w:rPr>
        <w:t xml:space="preserve"> </w:t>
      </w:r>
      <w:r w:rsidR="00C525E0" w:rsidRPr="00861CB9">
        <w:rPr>
          <w:color w:val="auto"/>
          <w:lang w:bidi="he-IL"/>
        </w:rPr>
        <w:t>et al</w:t>
      </w:r>
      <w:r w:rsidR="002571AC" w:rsidRPr="00861CB9">
        <w:rPr>
          <w:color w:val="auto"/>
          <w:lang w:bidi="he-IL"/>
        </w:rPr>
        <w:t>.</w:t>
      </w:r>
      <w:r w:rsidR="00C525E0" w:rsidRPr="00861CB9">
        <w:rPr>
          <w:color w:val="auto"/>
          <w:lang w:bidi="he-IL"/>
        </w:rPr>
        <w:t xml:space="preserve"> </w:t>
      </w:r>
      <w:r w:rsidR="00186C6B" w:rsidRPr="00861CB9">
        <w:rPr>
          <w:color w:val="auto"/>
          <w:lang w:bidi="he-IL"/>
        </w:rPr>
        <w:t>first adapt</w:t>
      </w:r>
      <w:r w:rsidR="00C525E0" w:rsidRPr="00861CB9">
        <w:rPr>
          <w:color w:val="auto"/>
          <w:lang w:bidi="he-IL"/>
        </w:rPr>
        <w:t>ed</w:t>
      </w:r>
      <w:r w:rsidR="00186C6B" w:rsidRPr="00861CB9">
        <w:rPr>
          <w:color w:val="auto"/>
          <w:lang w:bidi="he-IL"/>
        </w:rPr>
        <w:t xml:space="preserve"> the human topological test for rats</w:t>
      </w:r>
      <w:r w:rsidR="007975F1" w:rsidRPr="00861CB9">
        <w:rPr>
          <w:color w:val="auto"/>
          <w:lang w:bidi="he-IL"/>
        </w:rPr>
        <w:fldChar w:fldCharType="begin"/>
      </w:r>
      <w:r w:rsidR="001E22A1" w:rsidRPr="00861CB9">
        <w:rPr>
          <w:color w:val="auto"/>
          <w:lang w:bidi="he-IL"/>
        </w:rPr>
        <w:instrText xml:space="preserve"> ADDIN EN.CITE &lt;EndNote&gt;&lt;Cite&gt;&lt;Author&gt;Goodrich-Hunsaker&lt;/Author&gt;&lt;Year&gt;2008&lt;/Year&gt;&lt;RecNum&gt;13&lt;/RecNum&gt;&lt;DisplayText&gt;&lt;style face="superscript"&gt;10&lt;/style&gt;&lt;/DisplayText&gt;&lt;record&gt;&lt;rec-number&gt;13&lt;/rec-number&gt;&lt;foreign-keys&gt;&lt;key app="EN" db-id="p9fz50a5mtrranepfz8vdt0h2zptewxp5vtz" timestamp="1610412115"&gt;13&lt;/key&gt;&lt;/foreign-keys&gt;&lt;ref-type name="Journal Article"&gt;17&lt;/ref-type&gt;&lt;contributors&gt;&lt;authors&gt;&lt;author&gt;Goodrich-Hunsaker, Naomi J&lt;/author&gt;&lt;author&gt;Howard, Brian P&lt;/author&gt;&lt;author&gt;Hunsaker, Michael R&lt;/author&gt;&lt;author&gt;Kesner, Raymond P&lt;/author&gt;&lt;/authors&gt;&lt;/contributors&gt;&lt;titles&gt;&lt;title&gt;Human topological task adapted for rats: Spatial information processes of the parietal cortex&lt;/title&gt;&lt;secondary-title&gt;Neurobiology of Learning and Memory&lt;/secondary-title&gt;&lt;/titles&gt;&lt;periodical&gt;&lt;full-title&gt;Neurobiology of Learning and Memory&lt;/full-title&gt;&lt;/periodical&gt;&lt;pages&gt;389-394&lt;/pages&gt;&lt;volume&gt;90&lt;/volume&gt;&lt;number&gt;2&lt;/number&gt;&lt;dates&gt;&lt;year&gt;2008&lt;/year&gt;&lt;/dates&gt;&lt;isbn&gt;1074-7427&lt;/isbn&gt;&lt;urls&gt;&lt;/urls&gt;&lt;/record&gt;&lt;/Cite&gt;&lt;/EndNote&gt;</w:instrText>
      </w:r>
      <w:r w:rsidR="007975F1" w:rsidRPr="00861CB9">
        <w:rPr>
          <w:color w:val="auto"/>
          <w:lang w:bidi="he-IL"/>
        </w:rPr>
        <w:fldChar w:fldCharType="separate"/>
      </w:r>
      <w:r w:rsidR="001E22A1" w:rsidRPr="00861CB9">
        <w:rPr>
          <w:noProof/>
          <w:color w:val="auto"/>
          <w:vertAlign w:val="superscript"/>
          <w:lang w:bidi="he-IL"/>
        </w:rPr>
        <w:t>10</w:t>
      </w:r>
      <w:r w:rsidR="007975F1" w:rsidRPr="00861CB9">
        <w:rPr>
          <w:color w:val="auto"/>
          <w:lang w:bidi="he-IL"/>
        </w:rPr>
        <w:fldChar w:fldCharType="end"/>
      </w:r>
      <w:r w:rsidR="00186C6B" w:rsidRPr="00861CB9">
        <w:rPr>
          <w:color w:val="auto"/>
          <w:lang w:bidi="he-IL"/>
        </w:rPr>
        <w:t xml:space="preserve"> and </w:t>
      </w:r>
      <w:r w:rsidR="00C525E0" w:rsidRPr="00861CB9">
        <w:rPr>
          <w:color w:val="auto"/>
          <w:lang w:bidi="he-IL"/>
        </w:rPr>
        <w:t xml:space="preserve">applied the metric task to </w:t>
      </w:r>
      <w:r w:rsidR="00186C6B" w:rsidRPr="00861CB9">
        <w:rPr>
          <w:color w:val="auto"/>
          <w:lang w:bidi="he-IL"/>
        </w:rPr>
        <w:t>dissociat</w:t>
      </w:r>
      <w:r w:rsidR="00C525E0" w:rsidRPr="00861CB9">
        <w:rPr>
          <w:color w:val="auto"/>
          <w:lang w:bidi="he-IL"/>
        </w:rPr>
        <w:t>e</w:t>
      </w:r>
      <w:r w:rsidR="00186C6B" w:rsidRPr="00861CB9">
        <w:rPr>
          <w:color w:val="auto"/>
          <w:lang w:bidi="he-IL"/>
        </w:rPr>
        <w:t xml:space="preserve"> the role</w:t>
      </w:r>
      <w:r w:rsidR="00C525E0" w:rsidRPr="00861CB9">
        <w:rPr>
          <w:color w:val="auto"/>
          <w:lang w:bidi="he-IL"/>
        </w:rPr>
        <w:t>s</w:t>
      </w:r>
      <w:r w:rsidR="00186C6B" w:rsidRPr="00861CB9">
        <w:rPr>
          <w:color w:val="auto"/>
          <w:lang w:bidi="he-IL"/>
        </w:rPr>
        <w:t xml:space="preserve"> of</w:t>
      </w:r>
      <w:r w:rsidR="00C525E0" w:rsidRPr="00861CB9">
        <w:rPr>
          <w:color w:val="auto"/>
          <w:lang w:bidi="he-IL"/>
        </w:rPr>
        <w:t xml:space="preserve"> the</w:t>
      </w:r>
      <w:r w:rsidR="00186C6B" w:rsidRPr="00861CB9">
        <w:rPr>
          <w:color w:val="auto"/>
          <w:lang w:bidi="he-IL"/>
        </w:rPr>
        <w:t xml:space="preserve"> parietal cortex (PC) and dorsal hippocampus </w:t>
      </w:r>
      <w:r w:rsidR="00C525E0" w:rsidRPr="00861CB9">
        <w:rPr>
          <w:color w:val="auto"/>
          <w:lang w:bidi="he-IL"/>
        </w:rPr>
        <w:t>in</w:t>
      </w:r>
      <w:r w:rsidR="00186C6B" w:rsidRPr="00861CB9">
        <w:rPr>
          <w:color w:val="auto"/>
          <w:lang w:bidi="he-IL"/>
        </w:rPr>
        <w:t xml:space="preserve"> spatial information processing</w:t>
      </w:r>
      <w:r w:rsidR="007975F1" w:rsidRPr="00861CB9">
        <w:rPr>
          <w:color w:val="auto"/>
          <w:lang w:bidi="he-IL"/>
        </w:rPr>
        <w:fldChar w:fldCharType="begin"/>
      </w:r>
      <w:r w:rsidR="001E22A1" w:rsidRPr="00861CB9">
        <w:rPr>
          <w:color w:val="auto"/>
          <w:lang w:bidi="he-IL"/>
        </w:rPr>
        <w:instrText xml:space="preserve"> ADDIN EN.CITE &lt;EndNote&gt;&lt;Cite&gt;&lt;Author&gt;Goodrich-Hunsaker&lt;/Author&gt;&lt;Year&gt;2005&lt;/Year&gt;&lt;RecNum&gt;14&lt;/RecNum&gt;&lt;DisplayText&gt;&lt;style face="superscript"&gt;11&lt;/style&gt;&lt;/DisplayText&gt;&lt;record&gt;&lt;rec-number&gt;14&lt;/rec-number&gt;&lt;foreign-keys&gt;&lt;key app="EN" db-id="p9fz50a5mtrranepfz8vdt0h2zptewxp5vtz" timestamp="1610412115"&gt;14&lt;/key&gt;&lt;/foreign-keys&gt;&lt;ref-type name="Journal Article"&gt;17&lt;/ref-type&gt;&lt;contributors&gt;&lt;authors&gt;&lt;author&gt;Goodrich-Hunsaker, Naomi J&lt;/author&gt;&lt;author&gt;Hunsaker, Michael R&lt;/author&gt;&lt;author&gt;Kesner, Raymond P&lt;/author&gt;&lt;/authors&gt;&lt;/contributors&gt;&lt;titles&gt;&lt;title&gt;Dissociating the role of the parietal cortex and dorsal hippocampus for spatial information processing&lt;/title&gt;&lt;secondary-title&gt;Behavioral neuroscience&lt;/secondary-title&gt;&lt;/titles&gt;&lt;periodical&gt;&lt;full-title&gt;Behavioral neuroscience&lt;/full-title&gt;&lt;/periodical&gt;&lt;pages&gt;1307&lt;/pages&gt;&lt;volume&gt;119&lt;/volume&gt;&lt;number&gt;5&lt;/number&gt;&lt;dates&gt;&lt;year&gt;2005&lt;/year&gt;&lt;/dates&gt;&lt;isbn&gt;1939-0084&lt;/isbn&gt;&lt;urls&gt;&lt;/urls&gt;&lt;/record&gt;&lt;/Cite&gt;&lt;/EndNote&gt;</w:instrText>
      </w:r>
      <w:r w:rsidR="007975F1" w:rsidRPr="00861CB9">
        <w:rPr>
          <w:color w:val="auto"/>
          <w:lang w:bidi="he-IL"/>
        </w:rPr>
        <w:fldChar w:fldCharType="separate"/>
      </w:r>
      <w:r w:rsidR="001E22A1" w:rsidRPr="00861CB9">
        <w:rPr>
          <w:noProof/>
          <w:color w:val="auto"/>
          <w:vertAlign w:val="superscript"/>
          <w:lang w:bidi="he-IL"/>
        </w:rPr>
        <w:t>11</w:t>
      </w:r>
      <w:r w:rsidR="007975F1" w:rsidRPr="00861CB9">
        <w:rPr>
          <w:color w:val="auto"/>
          <w:lang w:bidi="he-IL"/>
        </w:rPr>
        <w:fldChar w:fldCharType="end"/>
      </w:r>
      <w:r w:rsidR="00186C6B" w:rsidRPr="00861CB9">
        <w:rPr>
          <w:color w:val="auto"/>
          <w:lang w:bidi="he-IL"/>
        </w:rPr>
        <w:t xml:space="preserve">. </w:t>
      </w:r>
      <w:r w:rsidR="00D6131D" w:rsidRPr="00861CB9">
        <w:rPr>
          <w:color w:val="auto"/>
          <w:lang w:bidi="he-IL"/>
        </w:rPr>
        <w:t xml:space="preserve">Similarly, </w:t>
      </w:r>
      <w:proofErr w:type="spellStart"/>
      <w:r w:rsidR="00186C6B" w:rsidRPr="00861CB9">
        <w:rPr>
          <w:color w:val="auto"/>
          <w:lang w:bidi="he-IL"/>
        </w:rPr>
        <w:t>Gurkoff</w:t>
      </w:r>
      <w:proofErr w:type="spellEnd"/>
      <w:r w:rsidR="00186C6B" w:rsidRPr="00861CB9">
        <w:rPr>
          <w:color w:val="auto"/>
          <w:lang w:bidi="he-IL"/>
        </w:rPr>
        <w:t xml:space="preserve"> and colle</w:t>
      </w:r>
      <w:r w:rsidR="00C525E0" w:rsidRPr="00861CB9">
        <w:rPr>
          <w:color w:val="auto"/>
          <w:lang w:bidi="he-IL"/>
        </w:rPr>
        <w:t>agues</w:t>
      </w:r>
      <w:r w:rsidR="00186C6B" w:rsidRPr="00861CB9">
        <w:rPr>
          <w:color w:val="auto"/>
          <w:lang w:bidi="he-IL"/>
        </w:rPr>
        <w:t xml:space="preserve"> </w:t>
      </w:r>
      <w:r w:rsidR="00186C6B" w:rsidRPr="00861CB9">
        <w:rPr>
          <w:rFonts w:cs="AdvP6EC0"/>
          <w:color w:val="auto"/>
          <w:lang w:bidi="he-IL"/>
        </w:rPr>
        <w:t>evaluated metric, topological, and temporal ordering memory tasks after lateral fluid percussion injury</w:t>
      </w:r>
      <w:r w:rsidR="007975F1" w:rsidRPr="00861CB9">
        <w:rPr>
          <w:rFonts w:cs="AdvP6EC0"/>
          <w:color w:val="auto"/>
          <w:lang w:bidi="he-IL"/>
        </w:rPr>
        <w:fldChar w:fldCharType="begin"/>
      </w:r>
      <w:r w:rsidR="001E22A1" w:rsidRPr="00861CB9">
        <w:rPr>
          <w:rFonts w:cs="AdvP6EC0"/>
          <w:color w:val="auto"/>
          <w:lang w:bidi="he-IL"/>
        </w:rPr>
        <w:instrText xml:space="preserve"> ADDIN EN.CITE &lt;EndNote&gt;&lt;Cite&gt;&lt;Author&gt;Gurkoff&lt;/Author&gt;&lt;Year&gt;2013&lt;/Year&gt;&lt;RecNum&gt;12&lt;/RecNum&gt;&lt;DisplayText&gt;&lt;style face="superscript"&gt;9&lt;/style&gt;&lt;/DisplayText&gt;&lt;record&gt;&lt;rec-number&gt;12&lt;/rec-number&gt;&lt;foreign-keys&gt;&lt;key app="EN" db-id="p9fz50a5mtrranepfz8vdt0h2zptewxp5vtz" timestamp="1610412115"&gt;12&lt;/key&gt;&lt;/foreign-keys&gt;&lt;ref-type name="Journal Article"&gt;17&lt;/ref-type&gt;&lt;contributors&gt;&lt;authors&gt;&lt;author&gt;Gurkoff, Gene G&lt;/author&gt;&lt;author&gt;Gahan, Jennifer D&lt;/author&gt;&lt;author&gt;Ghiasvand, Rahil T&lt;/author&gt;&lt;author&gt;Hunsaker, Michael R&lt;/author&gt;&lt;author&gt;Van, Ken&lt;/author&gt;&lt;author&gt;Feng, Jun-feng&lt;/author&gt;&lt;author&gt;Shahlaie, Kiarash&lt;/author&gt;&lt;author&gt;Berman, Robert F&lt;/author&gt;&lt;author&gt;Lyeth, Bruce G&lt;/author&gt;&lt;author&gt;Folkerts, Michael M&lt;/author&gt;&lt;/authors&gt;&lt;/contributors&gt;&lt;titles&gt;&lt;title&gt;Evaluation of metric, topological, and temporal ordering memory tasks after lateral fluid percussion injury&lt;/title&gt;&lt;secondary-title&gt;Journal of neurotrauma&lt;/secondary-title&gt;&lt;/titles&gt;&lt;periodical&gt;&lt;full-title&gt;Journal of neurotrauma&lt;/full-title&gt;&lt;/periodical&gt;&lt;pages&gt;292-300&lt;/pages&gt;&lt;volume&gt;30&lt;/volume&gt;&lt;number&gt;4&lt;/number&gt;&lt;dates&gt;&lt;year&gt;2013&lt;/year&gt;&lt;/dates&gt;&lt;isbn&gt;0897-7151&lt;/isbn&gt;&lt;urls&gt;&lt;/urls&gt;&lt;/record&gt;&lt;/Cite&gt;&lt;/EndNote&gt;</w:instrText>
      </w:r>
      <w:r w:rsidR="007975F1" w:rsidRPr="00861CB9">
        <w:rPr>
          <w:rFonts w:cs="AdvP6EC0"/>
          <w:color w:val="auto"/>
          <w:lang w:bidi="he-IL"/>
        </w:rPr>
        <w:fldChar w:fldCharType="separate"/>
      </w:r>
      <w:r w:rsidR="007975F1" w:rsidRPr="00861CB9">
        <w:rPr>
          <w:rFonts w:cs="AdvP6EC0"/>
          <w:noProof/>
          <w:color w:val="auto"/>
          <w:vertAlign w:val="superscript"/>
          <w:lang w:bidi="he-IL"/>
        </w:rPr>
        <w:t>9</w:t>
      </w:r>
      <w:r w:rsidR="007975F1" w:rsidRPr="00861CB9">
        <w:rPr>
          <w:rFonts w:cs="AdvP6EC0"/>
          <w:color w:val="auto"/>
          <w:lang w:bidi="he-IL"/>
        </w:rPr>
        <w:fldChar w:fldCharType="end"/>
      </w:r>
      <w:r w:rsidR="00186C6B" w:rsidRPr="00861CB9">
        <w:rPr>
          <w:rFonts w:cs="AdvP6EC0"/>
          <w:color w:val="auto"/>
          <w:lang w:bidi="he-IL"/>
        </w:rPr>
        <w:t>.</w:t>
      </w:r>
      <w:r w:rsidR="00D36AE6" w:rsidRPr="00861CB9">
        <w:rPr>
          <w:rFonts w:cstheme="minorBidi"/>
          <w:color w:val="auto"/>
          <w:lang w:val="en-GB" w:bidi="he-IL"/>
        </w:rPr>
        <w:t xml:space="preserve"> </w:t>
      </w:r>
      <w:r w:rsidR="00A421A1" w:rsidRPr="00861CB9">
        <w:rPr>
          <w:rFonts w:cstheme="minorBidi"/>
          <w:color w:val="auto"/>
          <w:lang w:val="en-GB" w:bidi="he-IL"/>
        </w:rPr>
        <w:t>T</w:t>
      </w:r>
      <w:r w:rsidR="00D36AE6" w:rsidRPr="00861CB9">
        <w:rPr>
          <w:rFonts w:cstheme="minorBidi"/>
          <w:color w:val="auto"/>
          <w:lang w:val="en-GB" w:bidi="he-IL"/>
        </w:rPr>
        <w:t>here is a correlation between damage to certain regions of the brain and impairment of metric or topological memory</w:t>
      </w:r>
      <w:r w:rsidR="00A421A1" w:rsidRPr="00861CB9">
        <w:rPr>
          <w:rFonts w:cstheme="minorBidi"/>
          <w:color w:val="auto"/>
          <w:lang w:val="en-GB" w:bidi="he-IL"/>
        </w:rPr>
        <w:t xml:space="preserve">. </w:t>
      </w:r>
      <w:r w:rsidR="00A421A1" w:rsidRPr="00861CB9">
        <w:rPr>
          <w:rFonts w:cstheme="minorBidi"/>
          <w:color w:val="auto"/>
          <w:lang w:bidi="he-IL"/>
        </w:rPr>
        <w:t>I</w:t>
      </w:r>
      <w:r w:rsidR="00764835" w:rsidRPr="00861CB9">
        <w:rPr>
          <w:rFonts w:cstheme="minorBidi"/>
          <w:color w:val="auto"/>
          <w:lang w:bidi="he-IL"/>
        </w:rPr>
        <w:t xml:space="preserve">t has been suggested that </w:t>
      </w:r>
      <w:r w:rsidR="00D62473" w:rsidRPr="00861CB9">
        <w:rPr>
          <w:rFonts w:cstheme="minorBidi"/>
          <w:color w:val="auto"/>
          <w:lang w:bidi="he-IL"/>
        </w:rPr>
        <w:t xml:space="preserve">metric memory impairment is related </w:t>
      </w:r>
      <w:r w:rsidR="00D6131D" w:rsidRPr="00861CB9">
        <w:rPr>
          <w:rFonts w:cstheme="minorBidi"/>
          <w:color w:val="auto"/>
          <w:lang w:bidi="he-IL"/>
        </w:rPr>
        <w:t>to</w:t>
      </w:r>
      <w:r w:rsidR="00D62473" w:rsidRPr="00861CB9">
        <w:rPr>
          <w:rFonts w:cstheme="minorBidi"/>
          <w:color w:val="auto"/>
          <w:lang w:bidi="he-IL"/>
        </w:rPr>
        <w:t xml:space="preserve"> </w:t>
      </w:r>
      <w:r w:rsidR="005F77C8" w:rsidRPr="00861CB9">
        <w:rPr>
          <w:rFonts w:cstheme="minorBidi"/>
          <w:color w:val="auto"/>
          <w:lang w:bidi="he-IL"/>
        </w:rPr>
        <w:t xml:space="preserve">lesions in </w:t>
      </w:r>
      <w:r w:rsidR="00D62473" w:rsidRPr="00861CB9">
        <w:rPr>
          <w:rFonts w:cstheme="minorBidi"/>
          <w:color w:val="auto"/>
          <w:lang w:bidi="he-IL"/>
        </w:rPr>
        <w:t>bilateral dorsal dentate</w:t>
      </w:r>
      <w:r w:rsidR="00D36AE6" w:rsidRPr="00861CB9">
        <w:rPr>
          <w:rFonts w:cstheme="minorBidi"/>
          <w:color w:val="auto"/>
          <w:lang w:val="en-GB" w:bidi="he-IL"/>
        </w:rPr>
        <w:t xml:space="preserve"> </w:t>
      </w:r>
      <w:r w:rsidR="00095310" w:rsidRPr="00861CB9">
        <w:rPr>
          <w:rFonts w:cstheme="minorBidi"/>
          <w:color w:val="auto"/>
          <w:lang w:val="en-GB" w:bidi="he-IL"/>
        </w:rPr>
        <w:t xml:space="preserve">gyrus and </w:t>
      </w:r>
      <w:proofErr w:type="spellStart"/>
      <w:r w:rsidR="005F77C8" w:rsidRPr="00861CB9">
        <w:rPr>
          <w:rFonts w:cstheme="minorBidi"/>
          <w:color w:val="auto"/>
          <w:lang w:val="en-GB" w:bidi="he-IL"/>
        </w:rPr>
        <w:t>cornu</w:t>
      </w:r>
      <w:proofErr w:type="spellEnd"/>
      <w:r w:rsidR="005F77C8" w:rsidRPr="00861CB9">
        <w:rPr>
          <w:rFonts w:cstheme="minorBidi"/>
          <w:color w:val="auto"/>
          <w:lang w:val="en-GB" w:bidi="he-IL"/>
        </w:rPr>
        <w:t xml:space="preserve"> </w:t>
      </w:r>
      <w:proofErr w:type="spellStart"/>
      <w:r w:rsidR="005F77C8" w:rsidRPr="00861CB9">
        <w:rPr>
          <w:rFonts w:cstheme="minorBidi"/>
          <w:color w:val="auto"/>
          <w:lang w:val="en-GB" w:bidi="he-IL"/>
        </w:rPr>
        <w:t>ammonis</w:t>
      </w:r>
      <w:proofErr w:type="spellEnd"/>
      <w:r w:rsidR="005F77C8" w:rsidRPr="00861CB9">
        <w:rPr>
          <w:rFonts w:cstheme="minorBidi"/>
          <w:color w:val="auto"/>
          <w:lang w:val="en-GB" w:bidi="he-IL"/>
        </w:rPr>
        <w:t xml:space="preserve"> (CA) sub-region CA3 of the hippocampus</w:t>
      </w:r>
      <w:r w:rsidR="00A421A1" w:rsidRPr="00861CB9">
        <w:rPr>
          <w:rFonts w:cstheme="minorBidi"/>
          <w:color w:val="auto"/>
          <w:lang w:val="en-GB" w:bidi="he-IL"/>
        </w:rPr>
        <w:t>,</w:t>
      </w:r>
      <w:r w:rsidR="00095310" w:rsidRPr="00861CB9">
        <w:rPr>
          <w:rFonts w:cstheme="minorBidi"/>
          <w:color w:val="auto"/>
          <w:lang w:val="en-GB" w:bidi="he-IL"/>
        </w:rPr>
        <w:t xml:space="preserve"> </w:t>
      </w:r>
      <w:r w:rsidR="00D6131D" w:rsidRPr="00861CB9">
        <w:rPr>
          <w:rFonts w:cstheme="minorBidi"/>
          <w:color w:val="auto"/>
          <w:lang w:val="en-GB" w:bidi="he-IL"/>
        </w:rPr>
        <w:t xml:space="preserve">and that </w:t>
      </w:r>
      <w:r w:rsidR="00095310" w:rsidRPr="00861CB9">
        <w:rPr>
          <w:rFonts w:cstheme="minorBidi"/>
          <w:color w:val="auto"/>
          <w:lang w:val="en-GB" w:bidi="he-IL"/>
        </w:rPr>
        <w:t xml:space="preserve">topological memory impairment is related </w:t>
      </w:r>
      <w:r w:rsidR="00D6131D" w:rsidRPr="00861CB9">
        <w:rPr>
          <w:color w:val="auto"/>
          <w:lang w:bidi="he-IL"/>
        </w:rPr>
        <w:t>to</w:t>
      </w:r>
      <w:r w:rsidR="00EA319E" w:rsidRPr="00861CB9">
        <w:rPr>
          <w:color w:val="auto"/>
          <w:lang w:bidi="he-IL"/>
        </w:rPr>
        <w:t xml:space="preserve"> bilateral</w:t>
      </w:r>
      <w:r w:rsidR="00095310" w:rsidRPr="00861CB9">
        <w:rPr>
          <w:color w:val="auto"/>
          <w:lang w:bidi="he-IL"/>
        </w:rPr>
        <w:t xml:space="preserve"> parietal cortex</w:t>
      </w:r>
      <w:r w:rsidR="007975F1" w:rsidRPr="00861CB9">
        <w:rPr>
          <w:color w:val="auto"/>
          <w:lang w:bidi="he-IL"/>
        </w:rPr>
        <w:t xml:space="preserve"> lesion</w:t>
      </w:r>
      <w:r w:rsidR="00D6131D" w:rsidRPr="00861CB9">
        <w:rPr>
          <w:color w:val="auto"/>
          <w:lang w:bidi="he-IL"/>
        </w:rPr>
        <w:t>s</w:t>
      </w:r>
      <w:r w:rsidR="007975F1" w:rsidRPr="00861CB9">
        <w:rPr>
          <w:color w:val="auto"/>
          <w:lang w:bidi="he-IL"/>
        </w:rPr>
        <w:fldChar w:fldCharType="begin">
          <w:fldData xml:space="preserve">PEVuZE5vdGU+PENpdGU+PEF1dGhvcj5Hb29kcmljaC1IdW5zYWtlcjwvQXV0aG9yPjxZZWFyPjIw
MDg8L1llYXI+PFJlY051bT4xMzwvUmVjTnVtPjxEaXNwbGF5VGV4dD48c3R5bGUgZmFjZT0ic3Vw
ZXJzY3JpcHQiPjEwLDEyPC9zdHlsZT48L0Rpc3BsYXlUZXh0PjxyZWNvcmQ+PHJlYy1udW1iZXI+
MTM8L3JlYy1udW1iZXI+PGZvcmVpZ24ta2V5cz48a2V5IGFwcD0iRU4iIGRiLWlkPSJwOWZ6NTBh
NW10cnJhbmVwZno4dmR0MGgyenB0ZXd4cDV2dHoiIHRpbWVzdGFtcD0iMTYxMDQxMjExNSI+MTM8
L2tleT48L2ZvcmVpZ24ta2V5cz48cmVmLXR5cGUgbmFtZT0iSm91cm5hbCBBcnRpY2xlIj4xNzwv
cmVmLXR5cGU+PGNvbnRyaWJ1dG9ycz48YXV0aG9ycz48YXV0aG9yPkdvb2RyaWNoLUh1bnNha2Vy
LCBOYW9taSBKPC9hdXRob3I+PGF1dGhvcj5Ib3dhcmQsIEJyaWFuIFA8L2F1dGhvcj48YXV0aG9y
Pkh1bnNha2VyLCBNaWNoYWVsIFI8L2F1dGhvcj48YXV0aG9yPktlc25lciwgUmF5bW9uZCBQPC9h
dXRob3I+PC9hdXRob3JzPjwvY29udHJpYnV0b3JzPjx0aXRsZXM+PHRpdGxlPkh1bWFuIHRvcG9s
b2dpY2FsIHRhc2sgYWRhcHRlZCBmb3IgcmF0czogU3BhdGlhbCBpbmZvcm1hdGlvbiBwcm9jZXNz
ZXMgb2YgdGhlIHBhcmlldGFsIGNvcnRleDwvdGl0bGU+PHNlY29uZGFyeS10aXRsZT5OZXVyb2Jp
b2xvZ3kgb2YgTGVhcm5pbmcgYW5kIE1lbW9yeTwvc2Vjb25kYXJ5LXRpdGxlPjwvdGl0bGVzPjxw
ZXJpb2RpY2FsPjxmdWxsLXRpdGxlPk5ldXJvYmlvbG9neSBvZiBMZWFybmluZyBhbmQgTWVtb3J5
PC9mdWxsLXRpdGxlPjwvcGVyaW9kaWNhbD48cGFnZXM+Mzg5LTM5NDwvcGFnZXM+PHZvbHVtZT45
MDwvdm9sdW1lPjxudW1iZXI+MjwvbnVtYmVyPjxkYXRlcz48eWVhcj4yMDA4PC95ZWFyPjwvZGF0
ZXM+PGlzYm4+MTA3NC03NDI3PC9pc2JuPjx1cmxzPjwvdXJscz48L3JlY29yZD48L0NpdGU+PENp
dGU+PEF1dGhvcj5Hb29kcmljaC1IdW5zYWtlcjwvQXV0aG9yPjxZZWFyPjIwMDg8L1llYXI+PFJl
Y051bT4xMzwvUmVjTnVtPjxyZWNvcmQ+PHJlYy1udW1iZXI+MTM8L3JlYy1udW1iZXI+PGZvcmVp
Z24ta2V5cz48a2V5IGFwcD0iRU4iIGRiLWlkPSJwOWZ6NTBhNW10cnJhbmVwZno4dmR0MGgyenB0
ZXd4cDV2dHoiIHRpbWVzdGFtcD0iMTYxMDQxMjExNSI+MTM8L2tleT48L2ZvcmVpZ24ta2V5cz48
cmVmLXR5cGUgbmFtZT0iSm91cm5hbCBBcnRpY2xlIj4xNzwvcmVmLXR5cGU+PGNvbnRyaWJ1dG9y
cz48YXV0aG9ycz48YXV0aG9yPkdvb2RyaWNoLUh1bnNha2VyLCBOYW9taSBKPC9hdXRob3I+PGF1
dGhvcj5Ib3dhcmQsIEJyaWFuIFA8L2F1dGhvcj48YXV0aG9yPkh1bnNha2VyLCBNaWNoYWVsIFI8
L2F1dGhvcj48YXV0aG9yPktlc25lciwgUmF5bW9uZCBQPC9hdXRob3I+PC9hdXRob3JzPjwvY29u
dHJpYnV0b3JzPjx0aXRsZXM+PHRpdGxlPkh1bWFuIHRvcG9sb2dpY2FsIHRhc2sgYWRhcHRlZCBm
b3IgcmF0czogU3BhdGlhbCBpbmZvcm1hdGlvbiBwcm9jZXNzZXMgb2YgdGhlIHBhcmlldGFsIGNv
cnRleDwvdGl0bGU+PHNlY29uZGFyeS10aXRsZT5OZXVyb2Jpb2xvZ3kgb2YgTGVhcm5pbmcgYW5k
IE1lbW9yeTwvc2Vjb25kYXJ5LXRpdGxlPjwvdGl0bGVzPjxwZXJpb2RpY2FsPjxmdWxsLXRpdGxl
Pk5ldXJvYmlvbG9neSBvZiBMZWFybmluZyBhbmQgTWVtb3J5PC9mdWxsLXRpdGxlPjwvcGVyaW9k
aWNhbD48cGFnZXM+Mzg5LTM5NDwvcGFnZXM+PHZvbHVtZT45MDwvdm9sdW1lPjxudW1iZXI+Mjwv
bnVtYmVyPjxkYXRlcz48eWVhcj4yMDA4PC95ZWFyPjwvZGF0ZXM+PGlzYm4+MTA3NC03NDI3PC9p
c2JuPjx1cmxzPjwvdXJscz48L3JlY29yZD48L0NpdGU+PENpdGU+PEF1dGhvcj5Hb29kcmljaC1I
dW5zYWtlcjwvQXV0aG9yPjxZZWFyPjIwMDg8L1llYXI+PFJlY051bT4xNTwvUmVjTnVtPjxyZWNv
cmQ+PHJlYy1udW1iZXI+MTU8L3JlYy1udW1iZXI+PGZvcmVpZ24ta2V5cz48a2V5IGFwcD0iRU4i
IGRiLWlkPSJwOWZ6NTBhNW10cnJhbmVwZno4dmR0MGgyenB0ZXd4cDV2dHoiIHRpbWVzdGFtcD0i
MTYxMDQxMjExNSI+MTU8L2tleT48L2ZvcmVpZ24ta2V5cz48cmVmLXR5cGUgbmFtZT0iSm91cm5h
bCBBcnRpY2xlIj4xNzwvcmVmLXR5cGU+PGNvbnRyaWJ1dG9ycz48YXV0aG9ycz48YXV0aG9yPkdv
b2RyaWNoLUh1bnNha2VyLCBOYW9taSBKPC9hdXRob3I+PGF1dGhvcj5IdW5zYWtlciwgTWljaGFl
bCBSPC9hdXRob3I+PGF1dGhvcj5LZXNuZXIsIFJheW1vbmQgUDwvYXV0aG9yPjwvYXV0aG9ycz48
L2NvbnRyaWJ1dG9ycz48dGl0bGVzPjx0aXRsZT5UaGUgaW50ZXJhY3Rpb25zIGFuZCBkaXNzb2Np
YXRpb25zIG9mIHRoZSBkb3JzYWwgaGlwcG9jYW1wdXMgc3VicmVnaW9uczogaG93IHRoZSBkZW50
YXRlIGd5cnVzLCBDQTMsIGFuZCBDQTEgcHJvY2VzcyBzcGF0aWFsIGluZm9ybWF0aW9uPC90aXRs
ZT48c2Vjb25kYXJ5LXRpdGxlPkJlaGF2aW9yYWwgbmV1cm9zY2llbmNlPC9zZWNvbmRhcnktdGl0
bGU+PC90aXRsZXM+PHBlcmlvZGljYWw+PGZ1bGwtdGl0bGU+QmVoYXZpb3JhbCBuZXVyb3NjaWVu
Y2U8L2Z1bGwtdGl0bGU+PC9wZXJpb2RpY2FsPjxwYWdlcz4xNjwvcGFnZXM+PHZvbHVtZT4xMjI8
L3ZvbHVtZT48bnVtYmVyPjE8L251bWJlcj48ZGF0ZXM+PHllYXI+MjAwODwveWVhcj48L2RhdGVz
Pjxpc2JuPjE5MzktMDA4NDwvaXNibj48dXJscz48L3VybHM+PC9yZWNvcmQ+PC9DaXRlPjwvRW5k
Tm90ZT4A
</w:fldData>
        </w:fldChar>
      </w:r>
      <w:r w:rsidR="001E22A1" w:rsidRPr="00861CB9">
        <w:rPr>
          <w:color w:val="auto"/>
          <w:lang w:bidi="he-IL"/>
        </w:rPr>
        <w:instrText xml:space="preserve"> ADDIN EN.CITE </w:instrText>
      </w:r>
      <w:r w:rsidR="001E22A1" w:rsidRPr="00861CB9">
        <w:rPr>
          <w:color w:val="auto"/>
          <w:lang w:bidi="he-IL"/>
        </w:rPr>
        <w:fldChar w:fldCharType="begin">
          <w:fldData xml:space="preserve">PEVuZE5vdGU+PENpdGU+PEF1dGhvcj5Hb29kcmljaC1IdW5zYWtlcjwvQXV0aG9yPjxZZWFyPjIw
MDg8L1llYXI+PFJlY051bT4xMzwvUmVjTnVtPjxEaXNwbGF5VGV4dD48c3R5bGUgZmFjZT0ic3Vw
ZXJzY3JpcHQiPjEwLDEyPC9zdHlsZT48L0Rpc3BsYXlUZXh0PjxyZWNvcmQ+PHJlYy1udW1iZXI+
MTM8L3JlYy1udW1iZXI+PGZvcmVpZ24ta2V5cz48a2V5IGFwcD0iRU4iIGRiLWlkPSJwOWZ6NTBh
NW10cnJhbmVwZno4dmR0MGgyenB0ZXd4cDV2dHoiIHRpbWVzdGFtcD0iMTYxMDQxMjExNSI+MTM8
L2tleT48L2ZvcmVpZ24ta2V5cz48cmVmLXR5cGUgbmFtZT0iSm91cm5hbCBBcnRpY2xlIj4xNzwv
cmVmLXR5cGU+PGNvbnRyaWJ1dG9ycz48YXV0aG9ycz48YXV0aG9yPkdvb2RyaWNoLUh1bnNha2Vy
LCBOYW9taSBKPC9hdXRob3I+PGF1dGhvcj5Ib3dhcmQsIEJyaWFuIFA8L2F1dGhvcj48YXV0aG9y
Pkh1bnNha2VyLCBNaWNoYWVsIFI8L2F1dGhvcj48YXV0aG9yPktlc25lciwgUmF5bW9uZCBQPC9h
dXRob3I+PC9hdXRob3JzPjwvY29udHJpYnV0b3JzPjx0aXRsZXM+PHRpdGxlPkh1bWFuIHRvcG9s
b2dpY2FsIHRhc2sgYWRhcHRlZCBmb3IgcmF0czogU3BhdGlhbCBpbmZvcm1hdGlvbiBwcm9jZXNz
ZXMgb2YgdGhlIHBhcmlldGFsIGNvcnRleDwvdGl0bGU+PHNlY29uZGFyeS10aXRsZT5OZXVyb2Jp
b2xvZ3kgb2YgTGVhcm5pbmcgYW5kIE1lbW9yeTwvc2Vjb25kYXJ5LXRpdGxlPjwvdGl0bGVzPjxw
ZXJpb2RpY2FsPjxmdWxsLXRpdGxlPk5ldXJvYmlvbG9neSBvZiBMZWFybmluZyBhbmQgTWVtb3J5
PC9mdWxsLXRpdGxlPjwvcGVyaW9kaWNhbD48cGFnZXM+Mzg5LTM5NDwvcGFnZXM+PHZvbHVtZT45
MDwvdm9sdW1lPjxudW1iZXI+MjwvbnVtYmVyPjxkYXRlcz48eWVhcj4yMDA4PC95ZWFyPjwvZGF0
ZXM+PGlzYm4+MTA3NC03NDI3PC9pc2JuPjx1cmxzPjwvdXJscz48L3JlY29yZD48L0NpdGU+PENp
dGU+PEF1dGhvcj5Hb29kcmljaC1IdW5zYWtlcjwvQXV0aG9yPjxZZWFyPjIwMDg8L1llYXI+PFJl
Y051bT4xMzwvUmVjTnVtPjxyZWNvcmQ+PHJlYy1udW1iZXI+MTM8L3JlYy1udW1iZXI+PGZvcmVp
Z24ta2V5cz48a2V5IGFwcD0iRU4iIGRiLWlkPSJwOWZ6NTBhNW10cnJhbmVwZno4dmR0MGgyenB0
ZXd4cDV2dHoiIHRpbWVzdGFtcD0iMTYxMDQxMjExNSI+MTM8L2tleT48L2ZvcmVpZ24ta2V5cz48
cmVmLXR5cGUgbmFtZT0iSm91cm5hbCBBcnRpY2xlIj4xNzwvcmVmLXR5cGU+PGNvbnRyaWJ1dG9y
cz48YXV0aG9ycz48YXV0aG9yPkdvb2RyaWNoLUh1bnNha2VyLCBOYW9taSBKPC9hdXRob3I+PGF1
dGhvcj5Ib3dhcmQsIEJyaWFuIFA8L2F1dGhvcj48YXV0aG9yPkh1bnNha2VyLCBNaWNoYWVsIFI8
L2F1dGhvcj48YXV0aG9yPktlc25lciwgUmF5bW9uZCBQPC9hdXRob3I+PC9hdXRob3JzPjwvY29u
dHJpYnV0b3JzPjx0aXRsZXM+PHRpdGxlPkh1bWFuIHRvcG9sb2dpY2FsIHRhc2sgYWRhcHRlZCBm
b3IgcmF0czogU3BhdGlhbCBpbmZvcm1hdGlvbiBwcm9jZXNzZXMgb2YgdGhlIHBhcmlldGFsIGNv
cnRleDwvdGl0bGU+PHNlY29uZGFyeS10aXRsZT5OZXVyb2Jpb2xvZ3kgb2YgTGVhcm5pbmcgYW5k
IE1lbW9yeTwvc2Vjb25kYXJ5LXRpdGxlPjwvdGl0bGVzPjxwZXJpb2RpY2FsPjxmdWxsLXRpdGxl
Pk5ldXJvYmlvbG9neSBvZiBMZWFybmluZyBhbmQgTWVtb3J5PC9mdWxsLXRpdGxlPjwvcGVyaW9k
aWNhbD48cGFnZXM+Mzg5LTM5NDwvcGFnZXM+PHZvbHVtZT45MDwvdm9sdW1lPjxudW1iZXI+Mjwv
bnVtYmVyPjxkYXRlcz48eWVhcj4yMDA4PC95ZWFyPjwvZGF0ZXM+PGlzYm4+MTA3NC03NDI3PC9p
c2JuPjx1cmxzPjwvdXJscz48L3JlY29yZD48L0NpdGU+PENpdGU+PEF1dGhvcj5Hb29kcmljaC1I
dW5zYWtlcjwvQXV0aG9yPjxZZWFyPjIwMDg8L1llYXI+PFJlY051bT4xNTwvUmVjTnVtPjxyZWNv
cmQ+PHJlYy1udW1iZXI+MTU8L3JlYy1udW1iZXI+PGZvcmVpZ24ta2V5cz48a2V5IGFwcD0iRU4i
IGRiLWlkPSJwOWZ6NTBhNW10cnJhbmVwZno4dmR0MGgyenB0ZXd4cDV2dHoiIHRpbWVzdGFtcD0i
MTYxMDQxMjExNSI+MTU8L2tleT48L2ZvcmVpZ24ta2V5cz48cmVmLXR5cGUgbmFtZT0iSm91cm5h
bCBBcnRpY2xlIj4xNzwvcmVmLXR5cGU+PGNvbnRyaWJ1dG9ycz48YXV0aG9ycz48YXV0aG9yPkdv
b2RyaWNoLUh1bnNha2VyLCBOYW9taSBKPC9hdXRob3I+PGF1dGhvcj5IdW5zYWtlciwgTWljaGFl
bCBSPC9hdXRob3I+PGF1dGhvcj5LZXNuZXIsIFJheW1vbmQgUDwvYXV0aG9yPjwvYXV0aG9ycz48
L2NvbnRyaWJ1dG9ycz48dGl0bGVzPjx0aXRsZT5UaGUgaW50ZXJhY3Rpb25zIGFuZCBkaXNzb2Np
YXRpb25zIG9mIHRoZSBkb3JzYWwgaGlwcG9jYW1wdXMgc3VicmVnaW9uczogaG93IHRoZSBkZW50
YXRlIGd5cnVzLCBDQTMsIGFuZCBDQTEgcHJvY2VzcyBzcGF0aWFsIGluZm9ybWF0aW9uPC90aXRs
ZT48c2Vjb25kYXJ5LXRpdGxlPkJlaGF2aW9yYWwgbmV1cm9zY2llbmNlPC9zZWNvbmRhcnktdGl0
bGU+PC90aXRsZXM+PHBlcmlvZGljYWw+PGZ1bGwtdGl0bGU+QmVoYXZpb3JhbCBuZXVyb3NjaWVu
Y2U8L2Z1bGwtdGl0bGU+PC9wZXJpb2RpY2FsPjxwYWdlcz4xNjwvcGFnZXM+PHZvbHVtZT4xMjI8
L3ZvbHVtZT48bnVtYmVyPjE8L251bWJlcj48ZGF0ZXM+PHllYXI+MjAwODwveWVhcj48L2RhdGVz
Pjxpc2JuPjE5MzktMDA4NDwvaXNibj48dXJscz48L3VybHM+PC9yZWNvcmQ+PC9DaXRlPjwvRW5k
Tm90ZT4A
</w:fldData>
        </w:fldChar>
      </w:r>
      <w:r w:rsidR="001E22A1" w:rsidRPr="00861CB9">
        <w:rPr>
          <w:color w:val="auto"/>
          <w:lang w:bidi="he-IL"/>
        </w:rPr>
        <w:instrText xml:space="preserve"> ADDIN EN.CITE.DATA </w:instrText>
      </w:r>
      <w:r w:rsidR="001E22A1" w:rsidRPr="00861CB9">
        <w:rPr>
          <w:color w:val="auto"/>
          <w:lang w:bidi="he-IL"/>
        </w:rPr>
      </w:r>
      <w:r w:rsidR="001E22A1" w:rsidRPr="00861CB9">
        <w:rPr>
          <w:color w:val="auto"/>
          <w:lang w:bidi="he-IL"/>
        </w:rPr>
        <w:fldChar w:fldCharType="end"/>
      </w:r>
      <w:r w:rsidR="007975F1" w:rsidRPr="00861CB9">
        <w:rPr>
          <w:color w:val="auto"/>
          <w:lang w:bidi="he-IL"/>
        </w:rPr>
      </w:r>
      <w:r w:rsidR="007975F1" w:rsidRPr="00861CB9">
        <w:rPr>
          <w:color w:val="auto"/>
          <w:lang w:bidi="he-IL"/>
        </w:rPr>
        <w:fldChar w:fldCharType="separate"/>
      </w:r>
      <w:r w:rsidR="001E22A1" w:rsidRPr="00861CB9">
        <w:rPr>
          <w:noProof/>
          <w:color w:val="auto"/>
          <w:vertAlign w:val="superscript"/>
          <w:lang w:bidi="he-IL"/>
        </w:rPr>
        <w:t>10,12</w:t>
      </w:r>
      <w:r w:rsidR="007975F1" w:rsidRPr="00861CB9">
        <w:rPr>
          <w:color w:val="auto"/>
          <w:lang w:bidi="he-IL"/>
        </w:rPr>
        <w:fldChar w:fldCharType="end"/>
      </w:r>
      <w:r w:rsidR="007975F1" w:rsidRPr="00861CB9">
        <w:rPr>
          <w:color w:val="auto"/>
          <w:lang w:bidi="he-IL"/>
        </w:rPr>
        <w:t>.</w:t>
      </w:r>
    </w:p>
    <w:p w14:paraId="0E55B1FF" w14:textId="77777777" w:rsidR="00FB419D" w:rsidRPr="00861CB9" w:rsidRDefault="00FB419D" w:rsidP="00AD09B6">
      <w:pPr>
        <w:rPr>
          <w:color w:val="auto"/>
          <w:lang w:bidi="he-IL"/>
        </w:rPr>
      </w:pPr>
    </w:p>
    <w:p w14:paraId="089A4893" w14:textId="1748FF57" w:rsidR="00876F80" w:rsidRPr="00861CB9" w:rsidRDefault="00260F05" w:rsidP="00AD09B6">
      <w:pPr>
        <w:rPr>
          <w:color w:val="auto"/>
        </w:rPr>
      </w:pPr>
      <w:r w:rsidRPr="00861CB9">
        <w:rPr>
          <w:rFonts w:cstheme="minorHAnsi"/>
          <w:color w:val="auto"/>
        </w:rPr>
        <w:t>The purpose of this</w:t>
      </w:r>
      <w:r w:rsidR="005271B5" w:rsidRPr="00861CB9">
        <w:rPr>
          <w:rFonts w:cstheme="minorHAnsi"/>
          <w:color w:val="auto"/>
        </w:rPr>
        <w:t xml:space="preserve"> protocol</w:t>
      </w:r>
      <w:r w:rsidRPr="00861CB9">
        <w:rPr>
          <w:rFonts w:cstheme="minorHAnsi"/>
          <w:color w:val="auto"/>
        </w:rPr>
        <w:t xml:space="preserve"> is to assess</w:t>
      </w:r>
      <w:r w:rsidR="00140E2C" w:rsidRPr="00861CB9">
        <w:rPr>
          <w:rFonts w:cstheme="minorHAnsi"/>
          <w:color w:val="auto"/>
        </w:rPr>
        <w:t xml:space="preserve"> </w:t>
      </w:r>
      <w:r w:rsidRPr="00861CB9">
        <w:rPr>
          <w:rFonts w:cstheme="minorHAnsi"/>
          <w:color w:val="auto"/>
        </w:rPr>
        <w:t xml:space="preserve">spatial memory deficit in </w:t>
      </w:r>
      <w:r w:rsidR="00D6131D" w:rsidRPr="00861CB9">
        <w:rPr>
          <w:rFonts w:cstheme="minorHAnsi"/>
          <w:color w:val="auto"/>
        </w:rPr>
        <w:t xml:space="preserve">a </w:t>
      </w:r>
      <w:r w:rsidRPr="00861CB9">
        <w:rPr>
          <w:rFonts w:cstheme="minorHAnsi"/>
          <w:color w:val="auto"/>
        </w:rPr>
        <w:t>rat population</w:t>
      </w:r>
      <w:r w:rsidR="00140E2C" w:rsidRPr="00861CB9">
        <w:rPr>
          <w:rFonts w:cstheme="minorHAnsi"/>
          <w:color w:val="auto"/>
        </w:rPr>
        <w:t xml:space="preserve"> via a</w:t>
      </w:r>
      <w:r w:rsidRPr="00861CB9">
        <w:rPr>
          <w:rFonts w:cstheme="minorHAnsi"/>
          <w:color w:val="auto"/>
        </w:rPr>
        <w:t xml:space="preserve"> metric task. </w:t>
      </w:r>
      <w:r w:rsidR="00CA5281" w:rsidRPr="00861CB9">
        <w:rPr>
          <w:color w:val="auto"/>
          <w:lang w:bidi="he-IL"/>
        </w:rPr>
        <w:t>This method</w:t>
      </w:r>
      <w:r w:rsidR="00876F80" w:rsidRPr="00861CB9">
        <w:rPr>
          <w:color w:val="auto"/>
          <w:lang w:bidi="he-IL"/>
        </w:rPr>
        <w:t xml:space="preserve"> </w:t>
      </w:r>
      <w:r w:rsidR="00CA5281" w:rsidRPr="00861CB9">
        <w:rPr>
          <w:color w:val="auto"/>
          <w:lang w:bidi="he-IL"/>
        </w:rPr>
        <w:t>is</w:t>
      </w:r>
      <w:r w:rsidR="00876F80" w:rsidRPr="00861CB9">
        <w:rPr>
          <w:color w:val="auto"/>
          <w:lang w:bidi="he-IL"/>
        </w:rPr>
        <w:t xml:space="preserve"> </w:t>
      </w:r>
      <w:r w:rsidR="000E077B" w:rsidRPr="00861CB9">
        <w:rPr>
          <w:color w:val="auto"/>
          <w:lang w:bidi="he-IL"/>
        </w:rPr>
        <w:t>a suitable alternative to</w:t>
      </w:r>
      <w:r w:rsidR="008D4154" w:rsidRPr="00861CB9">
        <w:rPr>
          <w:color w:val="auto"/>
          <w:lang w:bidi="he-IL"/>
        </w:rPr>
        <w:t xml:space="preserve"> investigate mechanisms of</w:t>
      </w:r>
      <w:r w:rsidR="00D6131D" w:rsidRPr="00861CB9">
        <w:rPr>
          <w:color w:val="auto"/>
          <w:lang w:bidi="he-IL"/>
        </w:rPr>
        <w:t xml:space="preserve"> </w:t>
      </w:r>
      <w:r w:rsidR="00764835" w:rsidRPr="00861CB9">
        <w:rPr>
          <w:color w:val="auto"/>
          <w:lang w:bidi="he-IL"/>
        </w:rPr>
        <w:t>SWM</w:t>
      </w:r>
      <w:r w:rsidR="00876F80" w:rsidRPr="00861CB9">
        <w:rPr>
          <w:color w:val="auto"/>
          <w:lang w:bidi="he-IL"/>
        </w:rPr>
        <w:t xml:space="preserve"> after brain injury</w:t>
      </w:r>
      <w:r w:rsidR="00764835" w:rsidRPr="00861CB9">
        <w:rPr>
          <w:color w:val="auto"/>
          <w:lang w:bidi="he-IL"/>
        </w:rPr>
        <w:t>, and its advantages include</w:t>
      </w:r>
      <w:r w:rsidR="0055372B" w:rsidRPr="00861CB9">
        <w:rPr>
          <w:color w:val="auto"/>
          <w:lang w:bidi="he-IL"/>
        </w:rPr>
        <w:t xml:space="preserve"> the relative ease of implementation,</w:t>
      </w:r>
      <w:r w:rsidR="00876F80" w:rsidRPr="00861CB9">
        <w:rPr>
          <w:color w:val="auto"/>
          <w:lang w:bidi="he-IL"/>
        </w:rPr>
        <w:t xml:space="preserve"> </w:t>
      </w:r>
      <w:r w:rsidR="00F714F0" w:rsidRPr="00861CB9">
        <w:rPr>
          <w:color w:val="auto"/>
          <w:lang w:bidi="he-IL"/>
        </w:rPr>
        <w:t xml:space="preserve">high sensitivity, </w:t>
      </w:r>
      <w:r w:rsidR="00876F80" w:rsidRPr="00861CB9">
        <w:rPr>
          <w:color w:val="auto"/>
          <w:lang w:bidi="he-IL"/>
        </w:rPr>
        <w:t xml:space="preserve">low cost </w:t>
      </w:r>
      <w:r w:rsidR="00D6131D" w:rsidRPr="00861CB9">
        <w:rPr>
          <w:color w:val="auto"/>
          <w:lang w:bidi="he-IL"/>
        </w:rPr>
        <w:t xml:space="preserve">of </w:t>
      </w:r>
      <w:r w:rsidR="00876F80" w:rsidRPr="00861CB9">
        <w:rPr>
          <w:color w:val="auto"/>
          <w:lang w:val="en-GB" w:bidi="he-IL"/>
        </w:rPr>
        <w:t>reproducib</w:t>
      </w:r>
      <w:r w:rsidR="00D6131D" w:rsidRPr="00861CB9">
        <w:rPr>
          <w:color w:val="auto"/>
          <w:lang w:val="en-GB" w:bidi="he-IL"/>
        </w:rPr>
        <w:t>ility</w:t>
      </w:r>
      <w:r w:rsidR="00E73997" w:rsidRPr="00861CB9">
        <w:rPr>
          <w:color w:val="auto"/>
          <w:lang w:val="en-GB" w:bidi="he-IL"/>
        </w:rPr>
        <w:t>,</w:t>
      </w:r>
      <w:r w:rsidR="0055372B" w:rsidRPr="00861CB9">
        <w:rPr>
          <w:color w:val="auto"/>
          <w:lang w:bidi="he-IL"/>
        </w:rPr>
        <w:t xml:space="preserve"> the possibility of dynamic observation</w:t>
      </w:r>
      <w:r w:rsidR="00D6131D" w:rsidRPr="00861CB9">
        <w:rPr>
          <w:color w:val="auto"/>
          <w:lang w:bidi="he-IL"/>
        </w:rPr>
        <w:t>,</w:t>
      </w:r>
      <w:r w:rsidR="0055372B" w:rsidRPr="00861CB9">
        <w:rPr>
          <w:color w:val="auto"/>
          <w:lang w:bidi="he-IL"/>
        </w:rPr>
        <w:t xml:space="preserve"> and </w:t>
      </w:r>
      <w:r w:rsidR="00D6131D" w:rsidRPr="00861CB9">
        <w:rPr>
          <w:color w:val="auto"/>
          <w:lang w:bidi="he-IL"/>
        </w:rPr>
        <w:t xml:space="preserve">a </w:t>
      </w:r>
      <w:r w:rsidR="00876F80" w:rsidRPr="00861CB9">
        <w:rPr>
          <w:color w:val="auto"/>
          <w:lang w:bidi="he-IL"/>
        </w:rPr>
        <w:t>low stress environment</w:t>
      </w:r>
      <w:r w:rsidR="0055372B" w:rsidRPr="00861CB9">
        <w:rPr>
          <w:color w:val="auto"/>
          <w:lang w:bidi="he-IL"/>
        </w:rPr>
        <w:t>.</w:t>
      </w:r>
      <w:r w:rsidR="00FF7656" w:rsidRPr="00861CB9">
        <w:rPr>
          <w:color w:val="auto"/>
          <w:lang w:bidi="he-IL"/>
        </w:rPr>
        <w:t xml:space="preserve"> </w:t>
      </w:r>
      <w:r w:rsidR="00D6131D" w:rsidRPr="00861CB9">
        <w:rPr>
          <w:color w:val="auto"/>
          <w:lang w:bidi="he-IL"/>
        </w:rPr>
        <w:t xml:space="preserve">Compared </w:t>
      </w:r>
      <w:r w:rsidR="00A421A1" w:rsidRPr="00861CB9">
        <w:rPr>
          <w:color w:val="auto"/>
          <w:lang w:bidi="he-IL"/>
        </w:rPr>
        <w:t>to other</w:t>
      </w:r>
      <w:r w:rsidR="00D6131D" w:rsidRPr="00861CB9">
        <w:rPr>
          <w:color w:val="auto"/>
          <w:lang w:bidi="he-IL"/>
        </w:rPr>
        <w:t xml:space="preserve"> </w:t>
      </w:r>
      <w:r w:rsidR="00AC3B09" w:rsidRPr="00861CB9">
        <w:rPr>
          <w:color w:val="auto"/>
          <w:lang w:bidi="he-IL"/>
        </w:rPr>
        <w:t xml:space="preserve">behavioral </w:t>
      </w:r>
      <w:r w:rsidR="00D6131D" w:rsidRPr="00861CB9">
        <w:rPr>
          <w:color w:val="auto"/>
          <w:lang w:bidi="he-IL"/>
        </w:rPr>
        <w:t>tasks such as the Barnes maze</w:t>
      </w:r>
      <w:r w:rsidR="00764835" w:rsidRPr="00861CB9">
        <w:rPr>
          <w:color w:val="auto"/>
          <w:lang w:bidi="he-IL"/>
        </w:rPr>
        <w:fldChar w:fldCharType="begin"/>
      </w:r>
      <w:r w:rsidR="001E22A1" w:rsidRPr="00861CB9">
        <w:rPr>
          <w:color w:val="auto"/>
          <w:lang w:bidi="he-IL"/>
        </w:rPr>
        <w:instrText xml:space="preserve"> ADDIN EN.CITE &lt;EndNote&gt;&lt;Cite&gt;&lt;Author&gt;Rosenfeld&lt;/Author&gt;&lt;Year&gt;2014&lt;/Year&gt;&lt;RecNum&gt;16&lt;/RecNum&gt;&lt;DisplayText&gt;&lt;style face="superscript"&gt;13,14&lt;/style&gt;&lt;/DisplayText&gt;&lt;record&gt;&lt;rec-number&gt;16&lt;/rec-number&gt;&lt;foreign-keys&gt;&lt;key app="EN" db-id="p9fz50a5mtrranepfz8vdt0h2zptewxp5vtz" timestamp="1610412115"&gt;16&lt;/key&gt;&lt;/foreign-keys&gt;&lt;ref-type name="Journal Article"&gt;17&lt;/ref-type&gt;&lt;contributors&gt;&lt;authors&gt;&lt;author&gt;Rosenfeld, Cheryl S&lt;/author&gt;&lt;author&gt;Ferguson, Sherry A&lt;/author&gt;&lt;/authors&gt;&lt;/contributors&gt;&lt;titles&gt;&lt;title&gt;Barnes maze testing strategies with small and large rodent models&lt;/title&gt;&lt;secondary-title&gt;JoVE (Journal of Visualized Experiments)&lt;/secondary-title&gt;&lt;/titles&gt;&lt;periodical&gt;&lt;full-title&gt;JoVE (Journal of Visualized Experiments)&lt;/full-title&gt;&lt;/periodical&gt;&lt;pages&gt;e51194&lt;/pages&gt;&lt;number&gt;84&lt;/number&gt;&lt;dates&gt;&lt;year&gt;2014&lt;/year&gt;&lt;/dates&gt;&lt;isbn&gt;1940-087X&lt;/isbn&gt;&lt;urls&gt;&lt;/urls&gt;&lt;/record&gt;&lt;/Cite&gt;&lt;Cite&gt;&lt;Author&gt;O’leary&lt;/Author&gt;&lt;Year&gt;2012&lt;/Year&gt;&lt;RecNum&gt;17&lt;/RecNum&gt;&lt;record&gt;&lt;rec-number&gt;17&lt;/rec-number&gt;&lt;foreign-keys&gt;&lt;key app="EN" db-id="p9fz50a5mtrranepfz8vdt0h2zptewxp5vtz" timestamp="1610412115"&gt;17&lt;/key&gt;&lt;/foreign-keys&gt;&lt;ref-type name="Journal Article"&gt;17&lt;/ref-type&gt;&lt;contributors&gt;&lt;authors&gt;&lt;author&gt;O’leary, Timothy P&lt;/author&gt;&lt;author&gt;Brown, Richard E&lt;/author&gt;&lt;/authors&gt;&lt;/contributors&gt;&lt;titles&gt;&lt;title&gt;The effects of apparatus design and test procedure on learning and memory performance of C57BL/6J mice on the Barnes maze&lt;/title&gt;&lt;secondary-title&gt;Journal of neuroscience methods&lt;/secondary-title&gt;&lt;/titles&gt;&lt;periodical&gt;&lt;full-title&gt;Journal of neuroscience methods&lt;/full-title&gt;&lt;/periodical&gt;&lt;pages&gt;315-324&lt;/pages&gt;&lt;volume&gt;203&lt;/volume&gt;&lt;number&gt;2&lt;/number&gt;&lt;dates&gt;&lt;year&gt;2012&lt;/year&gt;&lt;/dates&gt;&lt;isbn&gt;0165-0270&lt;/isbn&gt;&lt;urls&gt;&lt;/urls&gt;&lt;/record&gt;&lt;/Cite&gt;&lt;/EndNote&gt;</w:instrText>
      </w:r>
      <w:r w:rsidR="00764835" w:rsidRPr="00861CB9">
        <w:rPr>
          <w:color w:val="auto"/>
          <w:lang w:bidi="he-IL"/>
        </w:rPr>
        <w:fldChar w:fldCharType="separate"/>
      </w:r>
      <w:r w:rsidR="001E22A1" w:rsidRPr="00861CB9">
        <w:rPr>
          <w:noProof/>
          <w:color w:val="auto"/>
          <w:vertAlign w:val="superscript"/>
          <w:lang w:bidi="he-IL"/>
        </w:rPr>
        <w:t>13,14</w:t>
      </w:r>
      <w:r w:rsidR="00764835" w:rsidRPr="00861CB9">
        <w:rPr>
          <w:color w:val="auto"/>
          <w:lang w:bidi="he-IL"/>
        </w:rPr>
        <w:fldChar w:fldCharType="end"/>
      </w:r>
      <w:r w:rsidR="00D6131D" w:rsidRPr="00861CB9">
        <w:rPr>
          <w:color w:val="auto"/>
          <w:lang w:bidi="he-IL"/>
        </w:rPr>
        <w:t>, Morris water navigation task</w:t>
      </w:r>
      <w:r w:rsidR="00AC3B09" w:rsidRPr="00861CB9">
        <w:rPr>
          <w:color w:val="auto"/>
          <w:lang w:bidi="he-IL"/>
        </w:rPr>
        <w:fldChar w:fldCharType="begin">
          <w:fldData xml:space="preserve">PEVuZE5vdGU+PENpdGU+PEF1dGhvcj5Ccm9tbGV5LUJyaXRzPC9BdXRob3I+PFllYXI+MjAxMTwv
WWVhcj48UmVjTnVtPjE8L1JlY051bT48RGlzcGxheVRleHQ+PHN0eWxlIGZhY2U9InN1cGVyc2Ny
aXB0Ij4xNS0xNzwvc3R5bGU+PC9EaXNwbGF5VGV4dD48cmVjb3JkPjxyZWMtbnVtYmVyPjE8L3Jl
Yy1udW1iZXI+PGZvcmVpZ24ta2V5cz48a2V5IGFwcD0iRU4iIGRiLWlkPSJwOWZ6NTBhNW10cnJh
bmVwZno4dmR0MGgyenB0ZXd4cDV2dHoiIHRpbWVzdGFtcD0iMTYwMzc1ODgxNSI+MTwva2V5Pjwv
Zm9yZWlnbi1rZXlzPjxyZWYtdHlwZSBuYW1lPSJKb3VybmFsIEFydGljbGUiPjE3PC9yZWYtdHlw
ZT48Y29udHJpYnV0b3JzPjxhdXRob3JzPjxhdXRob3I+QnJvbWxleS1Ccml0cywgS2VsbGV5PC9h
dXRob3I+PGF1dGhvcj5EZW5nLCBZdTwvYXV0aG9yPjxhdXRob3I+U29uZywgV2VpaG9uZzwvYXV0
aG9yPjwvYXV0aG9ycz48L2NvbnRyaWJ1dG9ycz48dGl0bGVzPjx0aXRsZT5Nb3JyaXMgd2F0ZXIg
bWF6ZSB0ZXN0IGZvciBsZWFybmluZyBhbmQgbWVtb3J5IGRlZmljaXRzIGluIEFsemhlaW1lciZh
cG9zO3MgZGlzZWFzZSBtb2RlbCBtaWNlPC90aXRsZT48c2Vjb25kYXJ5LXRpdGxlPkpvVkUgKEpv
dXJuYWwgb2YgVmlzdWFsaXplZCBFeHBlcmltZW50cyk8L3NlY29uZGFyeS10aXRsZT48L3RpdGxl
cz48cGVyaW9kaWNhbD48ZnVsbC10aXRsZT5Kb1ZFIChKb3VybmFsIG9mIFZpc3VhbGl6ZWQgRXhw
ZXJpbWVudHMpPC9mdWxsLXRpdGxlPjwvcGVyaW9kaWNhbD48cGFnZXM+ZTI5MjA8L3BhZ2VzPjxu
dW1iZXI+NTM8L251bWJlcj48ZGF0ZXM+PHllYXI+MjAxMTwveWVhcj48L2RhdGVzPjxpc2JuPjE5
NDAtMDg3WDwvaXNibj48dXJscz48L3VybHM+PC9yZWNvcmQ+PC9DaXRlPjxDaXRlPjxBdXRob3I+
U21pdGg8L0F1dGhvcj48WWVhcj4xOTk2PC9ZZWFyPjxSZWNOdW0+MjwvUmVjTnVtPjxyZWNvcmQ+
PHJlYy1udW1iZXI+MjwvcmVjLW51bWJlcj48Zm9yZWlnbi1rZXlzPjxrZXkgYXBwPSJFTiIgZGIt
aWQ9InA5Zno1MGE1bXRycmFuZXBmejh2ZHQwaDJ6cHRld3hwNXZ0eiIgdGltZXN0YW1wPSIxNjAz
NzU4ODk1Ij4yPC9rZXk+PC9mb3JlaWduLWtleXM+PHJlZi10eXBlIG5hbWU9IkpvdXJuYWwgQXJ0
aWNsZSI+MTc8L3JlZi10eXBlPjxjb250cmlidXRvcnM+PGF1dGhvcnM+PGF1dGhvcj5TbWl0aCwg
Q2FybHlsZTwvYXV0aG9yPjxhdXRob3I+Um9zZSwgR3JlZ29yeSBNPC9hdXRob3I+PC9hdXRob3Jz
PjwvY29udHJpYnV0b3JzPjx0aXRsZXM+PHRpdGxlPkV2aWRlbmNlIGZvciBhIHBhcmFkb3hpY2Fs
IHNsZWVwIHdpbmRvdyBmb3IgcGxhY2UgbGVhcm5pbmcgaW4gdGhlIE1vcnJpcyB3YXRlciBtYXpl
PC90aXRsZT48c2Vjb25kYXJ5LXRpdGxlPlBoeXNpb2xvZ3kgJmFtcDsgYmVoYXZpb3I8L3NlY29u
ZGFyeS10aXRsZT48L3RpdGxlcz48cGVyaW9kaWNhbD48ZnVsbC10aXRsZT5QaHlzaW9sb2d5ICZh
bXA7IGJlaGF2aW9yPC9mdWxsLXRpdGxlPjwvcGVyaW9kaWNhbD48cGFnZXM+OTMtOTc8L3BhZ2Vz
Pjx2b2x1bWU+NTk8L3ZvbHVtZT48bnVtYmVyPjE8L251bWJlcj48ZGF0ZXM+PHllYXI+MTk5Njwv
eWVhcj48L2RhdGVzPjxpc2JuPjAwMzEtOTM4NDwvaXNibj48dXJscz48L3VybHM+PC9yZWNvcmQ+
PC9DaXRlPjxDaXRlPjxBdXRob3I+Um9vZjwvQXV0aG9yPjxZZWFyPjE5OTM8L1llYXI+PFJlY051
bT4zPC9SZWNOdW0+PHJlY29yZD48cmVjLW51bWJlcj4zPC9yZWMtbnVtYmVyPjxmb3JlaWduLWtl
eXM+PGtleSBhcHA9IkVOIiBkYi1pZD0icDlmejUwYTVtdHJyYW5lcGZ6OHZkdDBoMnpwdGV3eHA1
dnR6IiB0aW1lc3RhbXA9IjE2MDM3NTg5MjMiPjM8L2tleT48L2ZvcmVpZ24ta2V5cz48cmVmLXR5
cGUgbmFtZT0iSm91cm5hbCBBcnRpY2xlIj4xNzwvcmVmLXR5cGU+PGNvbnRyaWJ1dG9ycz48YXV0
aG9ycz48YXV0aG9yPlJvb2YsIFJvYmluIEw8L2F1dGhvcj48YXV0aG9yPlpoYW5nLCBRaWFuPC9h
dXRob3I+PGF1dGhvcj5HbGFzaWVyLCBNYXJ5bG91IE08L2F1dGhvcj48YXV0aG9yPlN0ZWluLCBE
b25hbGQgRzwvYXV0aG9yPjwvYXV0aG9ycz48L2NvbnRyaWJ1dG9ycz48dGl0bGVzPjx0aXRsZT5H
ZW5kZXItc3BlY2lmaWMgaW1wYWlybWVudCBvbiBNb3JyaXMgd2F0ZXIgbWF6ZSB0YXNrIGFmdGVy
IGVudG9yaGluYWwgY29ydGV4IGxlc2lvbjwvdGl0bGU+PHNlY29uZGFyeS10aXRsZT5CZWhhdmlv
dXJhbCBicmFpbiByZXNlYXJjaDwvc2Vjb25kYXJ5LXRpdGxlPjwvdGl0bGVzPjxwZXJpb2RpY2Fs
PjxmdWxsLXRpdGxlPkJlaGF2aW91cmFsIGJyYWluIHJlc2VhcmNoPC9mdWxsLXRpdGxlPjwvcGVy
aW9kaWNhbD48cGFnZXM+NDctNTE8L3BhZ2VzPjx2b2x1bWU+NTc8L3ZvbHVtZT48bnVtYmVyPjE8
L251bWJlcj48ZGF0ZXM+PHllYXI+MTk5MzwveWVhcj48L2RhdGVzPjxpc2JuPjAxNjYtNDMyODwv
aXNibj48dXJscz48L3VybHM+PC9yZWNvcmQ+PC9DaXRlPjwvRW5kTm90ZT4A
</w:fldData>
        </w:fldChar>
      </w:r>
      <w:r w:rsidR="001E22A1" w:rsidRPr="00861CB9">
        <w:rPr>
          <w:color w:val="auto"/>
          <w:lang w:bidi="he-IL"/>
        </w:rPr>
        <w:instrText xml:space="preserve"> ADDIN EN.CITE </w:instrText>
      </w:r>
      <w:r w:rsidR="001E22A1" w:rsidRPr="00861CB9">
        <w:rPr>
          <w:color w:val="auto"/>
          <w:lang w:bidi="he-IL"/>
        </w:rPr>
        <w:fldChar w:fldCharType="begin">
          <w:fldData xml:space="preserve">PEVuZE5vdGU+PENpdGU+PEF1dGhvcj5Ccm9tbGV5LUJyaXRzPC9BdXRob3I+PFllYXI+MjAxMTwv
WWVhcj48UmVjTnVtPjE8L1JlY051bT48RGlzcGxheVRleHQ+PHN0eWxlIGZhY2U9InN1cGVyc2Ny
aXB0Ij4xNS0xNzwvc3R5bGU+PC9EaXNwbGF5VGV4dD48cmVjb3JkPjxyZWMtbnVtYmVyPjE8L3Jl
Yy1udW1iZXI+PGZvcmVpZ24ta2V5cz48a2V5IGFwcD0iRU4iIGRiLWlkPSJwOWZ6NTBhNW10cnJh
bmVwZno4dmR0MGgyenB0ZXd4cDV2dHoiIHRpbWVzdGFtcD0iMTYwMzc1ODgxNSI+MTwva2V5Pjwv
Zm9yZWlnbi1rZXlzPjxyZWYtdHlwZSBuYW1lPSJKb3VybmFsIEFydGljbGUiPjE3PC9yZWYtdHlw
ZT48Y29udHJpYnV0b3JzPjxhdXRob3JzPjxhdXRob3I+QnJvbWxleS1Ccml0cywgS2VsbGV5PC9h
dXRob3I+PGF1dGhvcj5EZW5nLCBZdTwvYXV0aG9yPjxhdXRob3I+U29uZywgV2VpaG9uZzwvYXV0
aG9yPjwvYXV0aG9ycz48L2NvbnRyaWJ1dG9ycz48dGl0bGVzPjx0aXRsZT5Nb3JyaXMgd2F0ZXIg
bWF6ZSB0ZXN0IGZvciBsZWFybmluZyBhbmQgbWVtb3J5IGRlZmljaXRzIGluIEFsemhlaW1lciZh
cG9zO3MgZGlzZWFzZSBtb2RlbCBtaWNlPC90aXRsZT48c2Vjb25kYXJ5LXRpdGxlPkpvVkUgKEpv
dXJuYWwgb2YgVmlzdWFsaXplZCBFeHBlcmltZW50cyk8L3NlY29uZGFyeS10aXRsZT48L3RpdGxl
cz48cGVyaW9kaWNhbD48ZnVsbC10aXRsZT5Kb1ZFIChKb3VybmFsIG9mIFZpc3VhbGl6ZWQgRXhw
ZXJpbWVudHMpPC9mdWxsLXRpdGxlPjwvcGVyaW9kaWNhbD48cGFnZXM+ZTI5MjA8L3BhZ2VzPjxu
dW1iZXI+NTM8L251bWJlcj48ZGF0ZXM+PHllYXI+MjAxMTwveWVhcj48L2RhdGVzPjxpc2JuPjE5
NDAtMDg3WDwvaXNibj48dXJscz48L3VybHM+PC9yZWNvcmQ+PC9DaXRlPjxDaXRlPjxBdXRob3I+
U21pdGg8L0F1dGhvcj48WWVhcj4xOTk2PC9ZZWFyPjxSZWNOdW0+MjwvUmVjTnVtPjxyZWNvcmQ+
PHJlYy1udW1iZXI+MjwvcmVjLW51bWJlcj48Zm9yZWlnbi1rZXlzPjxrZXkgYXBwPSJFTiIgZGIt
aWQ9InA5Zno1MGE1bXRycmFuZXBmejh2ZHQwaDJ6cHRld3hwNXZ0eiIgdGltZXN0YW1wPSIxNjAz
NzU4ODk1Ij4yPC9rZXk+PC9mb3JlaWduLWtleXM+PHJlZi10eXBlIG5hbWU9IkpvdXJuYWwgQXJ0
aWNsZSI+MTc8L3JlZi10eXBlPjxjb250cmlidXRvcnM+PGF1dGhvcnM+PGF1dGhvcj5TbWl0aCwg
Q2FybHlsZTwvYXV0aG9yPjxhdXRob3I+Um9zZSwgR3JlZ29yeSBNPC9hdXRob3I+PC9hdXRob3Jz
PjwvY29udHJpYnV0b3JzPjx0aXRsZXM+PHRpdGxlPkV2aWRlbmNlIGZvciBhIHBhcmFkb3hpY2Fs
IHNsZWVwIHdpbmRvdyBmb3IgcGxhY2UgbGVhcm5pbmcgaW4gdGhlIE1vcnJpcyB3YXRlciBtYXpl
PC90aXRsZT48c2Vjb25kYXJ5LXRpdGxlPlBoeXNpb2xvZ3kgJmFtcDsgYmVoYXZpb3I8L3NlY29u
ZGFyeS10aXRsZT48L3RpdGxlcz48cGVyaW9kaWNhbD48ZnVsbC10aXRsZT5QaHlzaW9sb2d5ICZh
bXA7IGJlaGF2aW9yPC9mdWxsLXRpdGxlPjwvcGVyaW9kaWNhbD48cGFnZXM+OTMtOTc8L3BhZ2Vz
Pjx2b2x1bWU+NTk8L3ZvbHVtZT48bnVtYmVyPjE8L251bWJlcj48ZGF0ZXM+PHllYXI+MTk5Njwv
eWVhcj48L2RhdGVzPjxpc2JuPjAwMzEtOTM4NDwvaXNibj48dXJscz48L3VybHM+PC9yZWNvcmQ+
PC9DaXRlPjxDaXRlPjxBdXRob3I+Um9vZjwvQXV0aG9yPjxZZWFyPjE5OTM8L1llYXI+PFJlY051
bT4zPC9SZWNOdW0+PHJlY29yZD48cmVjLW51bWJlcj4zPC9yZWMtbnVtYmVyPjxmb3JlaWduLWtl
eXM+PGtleSBhcHA9IkVOIiBkYi1pZD0icDlmejUwYTVtdHJyYW5lcGZ6OHZkdDBoMnpwdGV3eHA1
dnR6IiB0aW1lc3RhbXA9IjE2MDM3NTg5MjMiPjM8L2tleT48L2ZvcmVpZ24ta2V5cz48cmVmLXR5
cGUgbmFtZT0iSm91cm5hbCBBcnRpY2xlIj4xNzwvcmVmLXR5cGU+PGNvbnRyaWJ1dG9ycz48YXV0
aG9ycz48YXV0aG9yPlJvb2YsIFJvYmluIEw8L2F1dGhvcj48YXV0aG9yPlpoYW5nLCBRaWFuPC9h
dXRob3I+PGF1dGhvcj5HbGFzaWVyLCBNYXJ5bG91IE08L2F1dGhvcj48YXV0aG9yPlN0ZWluLCBE
b25hbGQgRzwvYXV0aG9yPjwvYXV0aG9ycz48L2NvbnRyaWJ1dG9ycz48dGl0bGVzPjx0aXRsZT5H
ZW5kZXItc3BlY2lmaWMgaW1wYWlybWVudCBvbiBNb3JyaXMgd2F0ZXIgbWF6ZSB0YXNrIGFmdGVy
IGVudG9yaGluYWwgY29ydGV4IGxlc2lvbjwvdGl0bGU+PHNlY29uZGFyeS10aXRsZT5CZWhhdmlv
dXJhbCBicmFpbiByZXNlYXJjaDwvc2Vjb25kYXJ5LXRpdGxlPjwvdGl0bGVzPjxwZXJpb2RpY2Fs
PjxmdWxsLXRpdGxlPkJlaGF2aW91cmFsIGJyYWluIHJlc2VhcmNoPC9mdWxsLXRpdGxlPjwvcGVy
aW9kaWNhbD48cGFnZXM+NDctNTE8L3BhZ2VzPjx2b2x1bWU+NTc8L3ZvbHVtZT48bnVtYmVyPjE8
L251bWJlcj48ZGF0ZXM+PHllYXI+MTk5MzwveWVhcj48L2RhdGVzPjxpc2JuPjAxNjYtNDMyODwv
aXNibj48dXJscz48L3VybHM+PC9yZWNvcmQ+PC9DaXRlPjwvRW5kTm90ZT4A
</w:fldData>
        </w:fldChar>
      </w:r>
      <w:r w:rsidR="001E22A1" w:rsidRPr="00861CB9">
        <w:rPr>
          <w:color w:val="auto"/>
          <w:lang w:bidi="he-IL"/>
        </w:rPr>
        <w:instrText xml:space="preserve"> ADDIN EN.CITE.DATA </w:instrText>
      </w:r>
      <w:r w:rsidR="001E22A1" w:rsidRPr="00861CB9">
        <w:rPr>
          <w:color w:val="auto"/>
          <w:lang w:bidi="he-IL"/>
        </w:rPr>
      </w:r>
      <w:r w:rsidR="001E22A1" w:rsidRPr="00861CB9">
        <w:rPr>
          <w:color w:val="auto"/>
          <w:lang w:bidi="he-IL"/>
        </w:rPr>
        <w:fldChar w:fldCharType="end"/>
      </w:r>
      <w:r w:rsidR="00AC3B09" w:rsidRPr="00861CB9">
        <w:rPr>
          <w:color w:val="auto"/>
          <w:lang w:bidi="he-IL"/>
        </w:rPr>
      </w:r>
      <w:r w:rsidR="00AC3B09" w:rsidRPr="00861CB9">
        <w:rPr>
          <w:color w:val="auto"/>
          <w:lang w:bidi="he-IL"/>
        </w:rPr>
        <w:fldChar w:fldCharType="separate"/>
      </w:r>
      <w:r w:rsidR="001E22A1" w:rsidRPr="00861CB9">
        <w:rPr>
          <w:noProof/>
          <w:color w:val="auto"/>
          <w:vertAlign w:val="superscript"/>
          <w:lang w:bidi="he-IL"/>
        </w:rPr>
        <w:t>15</w:t>
      </w:r>
      <w:r w:rsidR="00801274">
        <w:rPr>
          <w:noProof/>
          <w:color w:val="auto"/>
          <w:vertAlign w:val="superscript"/>
          <w:lang w:bidi="he-IL"/>
        </w:rPr>
        <w:t>–</w:t>
      </w:r>
      <w:r w:rsidR="001E22A1" w:rsidRPr="00861CB9">
        <w:rPr>
          <w:noProof/>
          <w:color w:val="auto"/>
          <w:vertAlign w:val="superscript"/>
          <w:lang w:bidi="he-IL"/>
        </w:rPr>
        <w:t>17</w:t>
      </w:r>
      <w:r w:rsidR="00AC3B09" w:rsidRPr="00861CB9">
        <w:rPr>
          <w:color w:val="auto"/>
          <w:lang w:bidi="he-IL"/>
        </w:rPr>
        <w:fldChar w:fldCharType="end"/>
      </w:r>
      <w:r w:rsidR="00D6131D" w:rsidRPr="00861CB9">
        <w:rPr>
          <w:color w:val="auto"/>
          <w:lang w:bidi="he-IL"/>
        </w:rPr>
        <w:t>, or spatial maze tasks</w:t>
      </w:r>
      <w:r w:rsidR="00764835" w:rsidRPr="00861CB9">
        <w:rPr>
          <w:color w:val="auto"/>
        </w:rPr>
        <w:fldChar w:fldCharType="begin"/>
      </w:r>
      <w:r w:rsidR="001E22A1" w:rsidRPr="00861CB9">
        <w:rPr>
          <w:color w:val="auto"/>
        </w:rPr>
        <w:instrText xml:space="preserve"> ADDIN EN.CITE &lt;EndNote&gt;&lt;Cite&gt;&lt;Author&gt;Deacon&lt;/Author&gt;&lt;Year&gt;2006&lt;/Year&gt;&lt;RecNum&gt;18&lt;/RecNum&gt;&lt;DisplayText&gt;&lt;style face="superscript"&gt;18,19&lt;/style&gt;&lt;/DisplayText&gt;&lt;record&gt;&lt;rec-number&gt;18&lt;/rec-number&gt;&lt;foreign-keys&gt;&lt;key app="EN" db-id="p9fz50a5mtrranepfz8vdt0h2zptewxp5vtz" timestamp="1610412115"&gt;18&lt;/key&gt;&lt;/foreign-keys&gt;&lt;ref-type name="Journal Article"&gt;17&lt;/ref-type&gt;&lt;contributors&gt;&lt;authors&gt;&lt;author&gt;Deacon, Robert MJ&lt;/author&gt;&lt;author&gt;Rawlins, J Nicholas P&lt;/author&gt;&lt;/authors&gt;&lt;/contributors&gt;&lt;titles&gt;&lt;title&gt;T-maze alternation in the rodent&lt;/title&gt;&lt;secondary-title&gt;Nature protocols&lt;/secondary-title&gt;&lt;/titles&gt;&lt;periodical&gt;&lt;full-title&gt;Nature protocols&lt;/full-title&gt;&lt;/periodical&gt;&lt;pages&gt;7&lt;/pages&gt;&lt;volume&gt;1&lt;/volume&gt;&lt;number&gt;1&lt;/number&gt;&lt;dates&gt;&lt;year&gt;2006&lt;/year&gt;&lt;/dates&gt;&lt;isbn&gt;1750-2799&lt;/isbn&gt;&lt;urls&gt;&lt;/urls&gt;&lt;/record&gt;&lt;/Cite&gt;&lt;Cite&gt;&lt;Author&gt;Penley&lt;/Author&gt;&lt;Year&gt;2013&lt;/Year&gt;&lt;RecNum&gt;19&lt;/RecNum&gt;&lt;record&gt;&lt;rec-number&gt;19&lt;/rec-number&gt;&lt;foreign-keys&gt;&lt;key app="EN" db-id="p9fz50a5mtrranepfz8vdt0h2zptewxp5vtz" timestamp="1610412115"&gt;19&lt;/key&gt;&lt;/foreign-keys&gt;&lt;ref-type name="Journal Article"&gt;17&lt;/ref-type&gt;&lt;contributors&gt;&lt;authors&gt;&lt;author&gt;Penley, Stephanie C&lt;/author&gt;&lt;author&gt;Gaudet, Cynthia M&lt;/author&gt;&lt;author&gt;Threlkeld, Steven W&lt;/author&gt;&lt;/authors&gt;&lt;/contributors&gt;&lt;titles&gt;&lt;title&gt;Use of an eight-arm radial water maze to assess working and reference memory following neonatal brain injury&lt;/title&gt;&lt;secondary-title&gt;JoVE (Journal of Visualized Experiments)&lt;/secondary-title&gt;&lt;/titles&gt;&lt;periodical&gt;&lt;full-title&gt;JoVE (Journal of Visualized Experiments)&lt;/full-title&gt;&lt;/periodical&gt;&lt;pages&gt;e50940&lt;/pages&gt;&lt;number&gt;82&lt;/number&gt;&lt;dates&gt;&lt;year&gt;2013&lt;/year&gt;&lt;/dates&gt;&lt;isbn&gt;1940-087X&lt;/isbn&gt;&lt;urls&gt;&lt;/urls&gt;&lt;/record&gt;&lt;/Cite&gt;&lt;/EndNote&gt;</w:instrText>
      </w:r>
      <w:r w:rsidR="00764835" w:rsidRPr="00861CB9">
        <w:rPr>
          <w:color w:val="auto"/>
        </w:rPr>
        <w:fldChar w:fldCharType="separate"/>
      </w:r>
      <w:r w:rsidR="001E22A1" w:rsidRPr="00861CB9">
        <w:rPr>
          <w:noProof/>
          <w:color w:val="auto"/>
          <w:vertAlign w:val="superscript"/>
        </w:rPr>
        <w:t>18,19</w:t>
      </w:r>
      <w:r w:rsidR="00764835" w:rsidRPr="00861CB9">
        <w:rPr>
          <w:color w:val="auto"/>
        </w:rPr>
        <w:fldChar w:fldCharType="end"/>
      </w:r>
      <w:r w:rsidR="00D6131D" w:rsidRPr="00861CB9">
        <w:rPr>
          <w:color w:val="auto"/>
          <w:lang w:bidi="he-IL"/>
        </w:rPr>
        <w:t>, th</w:t>
      </w:r>
      <w:r w:rsidR="00764835" w:rsidRPr="00861CB9">
        <w:rPr>
          <w:color w:val="auto"/>
          <w:lang w:bidi="he-IL"/>
        </w:rPr>
        <w:t xml:space="preserve">is metric test </w:t>
      </w:r>
      <w:r w:rsidR="00D6131D" w:rsidRPr="00861CB9">
        <w:rPr>
          <w:color w:val="auto"/>
          <w:lang w:bidi="he-IL"/>
        </w:rPr>
        <w:t xml:space="preserve">is </w:t>
      </w:r>
      <w:r w:rsidR="00764835" w:rsidRPr="00861CB9">
        <w:rPr>
          <w:color w:val="auto"/>
          <w:lang w:bidi="he-IL"/>
        </w:rPr>
        <w:t xml:space="preserve">less complicated. Due to its ease of implementation, the metric test requires a shorter and less stressful training period and takes place over </w:t>
      </w:r>
      <w:r w:rsidR="00D6131D" w:rsidRPr="00861CB9">
        <w:rPr>
          <w:color w:val="auto"/>
          <w:lang w:bidi="he-IL"/>
        </w:rPr>
        <w:t xml:space="preserve">only </w:t>
      </w:r>
      <w:r w:rsidR="00B60F40">
        <w:rPr>
          <w:color w:val="auto"/>
          <w:lang w:bidi="he-IL"/>
        </w:rPr>
        <w:t>2</w:t>
      </w:r>
      <w:r w:rsidR="00B60F40" w:rsidRPr="00861CB9">
        <w:rPr>
          <w:color w:val="auto"/>
          <w:lang w:bidi="he-IL"/>
        </w:rPr>
        <w:t xml:space="preserve"> </w:t>
      </w:r>
      <w:r w:rsidR="00D6131D" w:rsidRPr="00861CB9">
        <w:rPr>
          <w:color w:val="auto"/>
          <w:lang w:bidi="he-IL"/>
        </w:rPr>
        <w:t>days</w:t>
      </w:r>
      <w:r w:rsidR="00764835" w:rsidRPr="00861CB9">
        <w:rPr>
          <w:color w:val="auto"/>
          <w:lang w:bidi="he-IL"/>
        </w:rPr>
        <w:fldChar w:fldCharType="begin"/>
      </w:r>
      <w:r w:rsidR="001E22A1" w:rsidRPr="00861CB9">
        <w:rPr>
          <w:color w:val="auto"/>
          <w:lang w:bidi="he-IL"/>
        </w:rPr>
        <w:instrText xml:space="preserve"> ADDIN EN.CITE &lt;EndNote&gt;&lt;Cite&gt;&lt;Author&gt;Gurkoff&lt;/Author&gt;&lt;Year&gt;2013&lt;/Year&gt;&lt;RecNum&gt;12&lt;/RecNum&gt;&lt;DisplayText&gt;&lt;style face="superscript"&gt;9&lt;/style&gt;&lt;/DisplayText&gt;&lt;record&gt;&lt;rec-number&gt;12&lt;/rec-number&gt;&lt;foreign-keys&gt;&lt;key app="EN" db-id="p9fz50a5mtrranepfz8vdt0h2zptewxp5vtz" timestamp="1610412115"&gt;12&lt;/key&gt;&lt;/foreign-keys&gt;&lt;ref-type name="Journal Article"&gt;17&lt;/ref-type&gt;&lt;contributors&gt;&lt;authors&gt;&lt;author&gt;Gurkoff, Gene G&lt;/author&gt;&lt;author&gt;Gahan, Jennifer D&lt;/author&gt;&lt;author&gt;Ghiasvand, Rahil T&lt;/author&gt;&lt;author&gt;Hunsaker, Michael R&lt;/author&gt;&lt;author&gt;Van, Ken&lt;/author&gt;&lt;author&gt;Feng, Jun-feng&lt;/author&gt;&lt;author&gt;Shahlaie, Kiarash&lt;/author&gt;&lt;author&gt;Berman, Robert F&lt;/author&gt;&lt;author&gt;Lyeth, Bruce G&lt;/author&gt;&lt;author&gt;Folkerts, Michael M&lt;/author&gt;&lt;/authors&gt;&lt;/contributors&gt;&lt;titles&gt;&lt;title&gt;Evaluation of metric, topological, and temporal ordering memory tasks after lateral fluid percussion injury&lt;/title&gt;&lt;secondary-title&gt;Journal of neurotrauma&lt;/secondary-title&gt;&lt;/titles&gt;&lt;periodical&gt;&lt;full-title&gt;Journal of neurotrauma&lt;/full-title&gt;&lt;/periodical&gt;&lt;pages&gt;292-300&lt;/pages&gt;&lt;volume&gt;30&lt;/volume&gt;&lt;number&gt;4&lt;/number&gt;&lt;dates&gt;&lt;year&gt;2013&lt;/year&gt;&lt;/dates&gt;&lt;isbn&gt;0897-7151&lt;/isbn&gt;&lt;urls&gt;&lt;/urls&gt;&lt;/record&gt;&lt;/Cite&gt;&lt;/EndNote&gt;</w:instrText>
      </w:r>
      <w:r w:rsidR="00764835" w:rsidRPr="00861CB9">
        <w:rPr>
          <w:color w:val="auto"/>
          <w:lang w:bidi="he-IL"/>
        </w:rPr>
        <w:fldChar w:fldCharType="separate"/>
      </w:r>
      <w:r w:rsidR="00764835" w:rsidRPr="00861CB9">
        <w:rPr>
          <w:noProof/>
          <w:color w:val="auto"/>
          <w:vertAlign w:val="superscript"/>
          <w:lang w:bidi="he-IL"/>
        </w:rPr>
        <w:t>9</w:t>
      </w:r>
      <w:r w:rsidR="00764835" w:rsidRPr="00861CB9">
        <w:rPr>
          <w:color w:val="auto"/>
          <w:lang w:bidi="he-IL"/>
        </w:rPr>
        <w:fldChar w:fldCharType="end"/>
      </w:r>
      <w:r w:rsidR="00764835" w:rsidRPr="00861CB9">
        <w:rPr>
          <w:color w:val="auto"/>
          <w:lang w:bidi="he-IL"/>
        </w:rPr>
        <w:t xml:space="preserve">: </w:t>
      </w:r>
      <w:r w:rsidR="00B60F40">
        <w:rPr>
          <w:color w:val="auto"/>
          <w:lang w:bidi="he-IL"/>
        </w:rPr>
        <w:t>1</w:t>
      </w:r>
      <w:r w:rsidR="00B60F40" w:rsidRPr="00861CB9">
        <w:rPr>
          <w:color w:val="auto"/>
          <w:lang w:bidi="he-IL"/>
        </w:rPr>
        <w:t xml:space="preserve"> </w:t>
      </w:r>
      <w:r w:rsidR="00D6131D" w:rsidRPr="00861CB9">
        <w:rPr>
          <w:color w:val="auto"/>
          <w:lang w:bidi="he-IL"/>
        </w:rPr>
        <w:t xml:space="preserve">day for habituation and </w:t>
      </w:r>
      <w:r w:rsidR="00B60F40">
        <w:rPr>
          <w:color w:val="auto"/>
          <w:lang w:bidi="he-IL"/>
        </w:rPr>
        <w:t>1</w:t>
      </w:r>
      <w:r w:rsidR="00B60F40" w:rsidRPr="00861CB9">
        <w:rPr>
          <w:color w:val="auto"/>
          <w:lang w:bidi="he-IL"/>
        </w:rPr>
        <w:t xml:space="preserve"> </w:t>
      </w:r>
      <w:r w:rsidR="00D6131D" w:rsidRPr="00861CB9">
        <w:rPr>
          <w:color w:val="auto"/>
          <w:lang w:bidi="he-IL"/>
        </w:rPr>
        <w:t>day for the task</w:t>
      </w:r>
      <w:r w:rsidR="00764835" w:rsidRPr="00861CB9">
        <w:rPr>
          <w:color w:val="auto"/>
          <w:lang w:bidi="he-IL"/>
        </w:rPr>
        <w:t>.</w:t>
      </w:r>
      <w:r w:rsidR="00A421A1" w:rsidRPr="00861CB9">
        <w:rPr>
          <w:color w:val="auto"/>
          <w:lang w:bidi="he-IL"/>
        </w:rPr>
        <w:t xml:space="preserve"> Moreover, o</w:t>
      </w:r>
      <w:r w:rsidR="00D6131D" w:rsidRPr="00861CB9">
        <w:rPr>
          <w:color w:val="auto"/>
          <w:lang w:bidi="he-IL"/>
        </w:rPr>
        <w:t xml:space="preserve">ur proposed test </w:t>
      </w:r>
      <w:r w:rsidR="00A421A1" w:rsidRPr="00861CB9">
        <w:rPr>
          <w:color w:val="auto"/>
          <w:lang w:bidi="he-IL"/>
        </w:rPr>
        <w:t>is easier to perform</w:t>
      </w:r>
      <w:r w:rsidR="00764835" w:rsidRPr="00861CB9">
        <w:rPr>
          <w:color w:val="auto"/>
          <w:lang w:bidi="he-IL"/>
        </w:rPr>
        <w:t xml:space="preserve"> than other low stress tests, such as the novel object recognition (NOR) task</w:t>
      </w:r>
      <w:r w:rsidR="00FA5DD5" w:rsidRPr="00861CB9">
        <w:rPr>
          <w:color w:val="auto"/>
          <w:lang w:bidi="he-IL"/>
        </w:rPr>
        <w:t xml:space="preserve">, and </w:t>
      </w:r>
      <w:r w:rsidR="00D6131D" w:rsidRPr="00861CB9">
        <w:rPr>
          <w:color w:val="auto"/>
          <w:lang w:bidi="he-IL"/>
        </w:rPr>
        <w:t>does not require the extra day of</w:t>
      </w:r>
      <w:r w:rsidR="00E17CE3" w:rsidRPr="00861CB9">
        <w:rPr>
          <w:color w:val="auto"/>
          <w:lang w:bidi="he-IL"/>
        </w:rPr>
        <w:t xml:space="preserve"> </w:t>
      </w:r>
      <w:r w:rsidR="00FA5DD5" w:rsidRPr="00861CB9">
        <w:rPr>
          <w:color w:val="auto"/>
          <w:lang w:bidi="he-IL"/>
        </w:rPr>
        <w:t>habituation</w:t>
      </w:r>
      <w:r w:rsidR="007975F1" w:rsidRPr="00861CB9">
        <w:rPr>
          <w:color w:val="auto"/>
          <w:lang w:bidi="he-IL"/>
        </w:rPr>
        <w:fldChar w:fldCharType="begin"/>
      </w:r>
      <w:r w:rsidR="001E22A1" w:rsidRPr="00861CB9">
        <w:rPr>
          <w:color w:val="auto"/>
          <w:lang w:bidi="he-IL"/>
        </w:rPr>
        <w:instrText xml:space="preserve"> ADDIN EN.CITE &lt;EndNote&gt;&lt;Cite&gt;&lt;Author&gt;Davis&lt;/Author&gt;&lt;Year&gt;2010&lt;/Year&gt;&lt;RecNum&gt;20&lt;/RecNum&gt;&lt;DisplayText&gt;&lt;style face="superscript"&gt;20&lt;/style&gt;&lt;/DisplayText&gt;&lt;record&gt;&lt;rec-number&gt;20&lt;/rec-number&gt;&lt;foreign-keys&gt;&lt;key app="EN" db-id="p9fz50a5mtrranepfz8vdt0h2zptewxp5vtz" timestamp="1610412115"&gt;20&lt;/key&gt;&lt;/foreign-keys&gt;&lt;ref-type name="Journal Article"&gt;17&lt;/ref-type&gt;&lt;contributors&gt;&lt;authors&gt;&lt;author&gt;Davis, Angela R&lt;/author&gt;&lt;author&gt;Shear, Deborah A&lt;/author&gt;&lt;author&gt;Chen, Zhiyong&lt;/author&gt;&lt;author&gt;Lu, Xi-Chun M&lt;/author&gt;&lt;author&gt;Tortella, Frank C&lt;/author&gt;&lt;/authors&gt;&lt;/contributors&gt;&lt;titles&gt;&lt;title&gt;A comparison of two cognitive test paradigms in a penetrating brain injury model&lt;/title&gt;&lt;secondary-title&gt;Journal of neuroscience methods&lt;/secondary-title&gt;&lt;/titles&gt;&lt;periodical&gt;&lt;full-title&gt;Journal of neuroscience methods&lt;/full-title&gt;&lt;/periodical&gt;&lt;pages&gt;84-87&lt;/pages&gt;&lt;volume&gt;189&lt;/volume&gt;&lt;number&gt;1&lt;/number&gt;&lt;dates&gt;&lt;year&gt;2010&lt;/year&gt;&lt;/dates&gt;&lt;isbn&gt;0165-0270&lt;/isbn&gt;&lt;urls&gt;&lt;/urls&gt;&lt;/record&gt;&lt;/Cite&gt;&lt;/EndNote&gt;</w:instrText>
      </w:r>
      <w:r w:rsidR="007975F1" w:rsidRPr="00861CB9">
        <w:rPr>
          <w:color w:val="auto"/>
          <w:lang w:bidi="he-IL"/>
        </w:rPr>
        <w:fldChar w:fldCharType="separate"/>
      </w:r>
      <w:r w:rsidR="001E22A1" w:rsidRPr="00861CB9">
        <w:rPr>
          <w:noProof/>
          <w:color w:val="auto"/>
          <w:vertAlign w:val="superscript"/>
          <w:lang w:bidi="he-IL"/>
        </w:rPr>
        <w:t>20</w:t>
      </w:r>
      <w:r w:rsidR="007975F1" w:rsidRPr="00861CB9">
        <w:rPr>
          <w:color w:val="auto"/>
          <w:lang w:bidi="he-IL"/>
        </w:rPr>
        <w:fldChar w:fldCharType="end"/>
      </w:r>
      <w:r w:rsidR="00FB419D" w:rsidRPr="00861CB9">
        <w:rPr>
          <w:color w:val="auto"/>
          <w:lang w:bidi="he-IL"/>
        </w:rPr>
        <w:t>.</w:t>
      </w:r>
    </w:p>
    <w:p w14:paraId="21DEE714" w14:textId="77777777" w:rsidR="00FB419D" w:rsidRPr="00861CB9" w:rsidRDefault="00FB419D" w:rsidP="00AD09B6">
      <w:pPr>
        <w:rPr>
          <w:color w:val="auto"/>
          <w:lang w:bidi="he-IL"/>
        </w:rPr>
      </w:pPr>
    </w:p>
    <w:p w14:paraId="7F539C2A" w14:textId="15DEC224" w:rsidR="00FB419D" w:rsidRPr="00861CB9" w:rsidRDefault="00FB419D" w:rsidP="00AD09B6">
      <w:pPr>
        <w:rPr>
          <w:color w:val="auto"/>
        </w:rPr>
      </w:pPr>
      <w:r w:rsidRPr="00861CB9">
        <w:rPr>
          <w:color w:val="auto"/>
        </w:rPr>
        <w:t>Th</w:t>
      </w:r>
      <w:r w:rsidR="00CA5281" w:rsidRPr="00861CB9">
        <w:rPr>
          <w:color w:val="auto"/>
        </w:rPr>
        <w:t>i</w:t>
      </w:r>
      <w:r w:rsidRPr="00861CB9">
        <w:rPr>
          <w:color w:val="auto"/>
        </w:rPr>
        <w:t xml:space="preserve">s </w:t>
      </w:r>
      <w:r w:rsidR="006D259C" w:rsidRPr="00861CB9">
        <w:rPr>
          <w:color w:val="auto"/>
        </w:rPr>
        <w:t>paper</w:t>
      </w:r>
      <w:r w:rsidRPr="00861CB9">
        <w:rPr>
          <w:color w:val="auto"/>
        </w:rPr>
        <w:t xml:space="preserve"> provides a </w:t>
      </w:r>
      <w:r w:rsidR="000E077B" w:rsidRPr="00861CB9">
        <w:rPr>
          <w:color w:val="auto"/>
        </w:rPr>
        <w:t xml:space="preserve">straightforward </w:t>
      </w:r>
      <w:r w:rsidRPr="00861CB9">
        <w:rPr>
          <w:color w:val="auto"/>
        </w:rPr>
        <w:t xml:space="preserve">model for evaluating </w:t>
      </w:r>
      <w:r w:rsidR="00A421A1" w:rsidRPr="00861CB9">
        <w:rPr>
          <w:color w:val="auto"/>
          <w:lang w:bidi="he-IL"/>
        </w:rPr>
        <w:t>SWM</w:t>
      </w:r>
      <w:r w:rsidRPr="00861CB9">
        <w:rPr>
          <w:color w:val="auto"/>
          <w:lang w:bidi="he-IL"/>
        </w:rPr>
        <w:t xml:space="preserve"> after brain injury</w:t>
      </w:r>
      <w:r w:rsidRPr="00861CB9">
        <w:rPr>
          <w:color w:val="auto"/>
        </w:rPr>
        <w:t xml:space="preserve">. This </w:t>
      </w:r>
      <w:r w:rsidRPr="00861CB9">
        <w:rPr>
          <w:color w:val="auto"/>
        </w:rPr>
        <w:lastRenderedPageBreak/>
        <w:t xml:space="preserve">assessment of </w:t>
      </w:r>
      <w:r w:rsidR="00A421A1" w:rsidRPr="00861CB9">
        <w:rPr>
          <w:color w:val="auto"/>
        </w:rPr>
        <w:t>post-TBI SWM</w:t>
      </w:r>
      <w:r w:rsidRPr="00861CB9">
        <w:rPr>
          <w:color w:val="auto"/>
        </w:rPr>
        <w:t xml:space="preserve"> </w:t>
      </w:r>
      <w:r w:rsidR="00A421A1" w:rsidRPr="00861CB9">
        <w:rPr>
          <w:color w:val="auto"/>
        </w:rPr>
        <w:t xml:space="preserve">may </w:t>
      </w:r>
      <w:r w:rsidR="00230CCB" w:rsidRPr="00861CB9">
        <w:rPr>
          <w:color w:val="auto"/>
        </w:rPr>
        <w:t>assist in a more comprehensive investigation of</w:t>
      </w:r>
      <w:r w:rsidRPr="00861CB9">
        <w:rPr>
          <w:color w:val="auto"/>
        </w:rPr>
        <w:t xml:space="preserve"> its </w:t>
      </w:r>
      <w:r w:rsidR="00D458E2" w:rsidRPr="00861CB9">
        <w:rPr>
          <w:color w:val="auto"/>
        </w:rPr>
        <w:t>pathophysiology</w:t>
      </w:r>
      <w:r w:rsidR="00A421A1" w:rsidRPr="00861CB9">
        <w:rPr>
          <w:color w:val="auto"/>
        </w:rPr>
        <w:t>.</w:t>
      </w:r>
    </w:p>
    <w:p w14:paraId="625726B1" w14:textId="77777777" w:rsidR="00D6131D" w:rsidRPr="00861CB9" w:rsidRDefault="00D6131D" w:rsidP="00AD09B6">
      <w:pPr>
        <w:rPr>
          <w:rFonts w:cstheme="minorHAnsi"/>
          <w:b/>
          <w:color w:val="auto"/>
        </w:rPr>
      </w:pPr>
    </w:p>
    <w:p w14:paraId="2DA95912" w14:textId="66786E77" w:rsidR="00CB69B5" w:rsidRPr="00861CB9" w:rsidRDefault="006305D7" w:rsidP="00AD09B6">
      <w:pPr>
        <w:rPr>
          <w:rFonts w:cstheme="minorHAnsi"/>
          <w:color w:val="auto"/>
        </w:rPr>
      </w:pPr>
      <w:r w:rsidRPr="00861CB9">
        <w:rPr>
          <w:rFonts w:cstheme="minorHAnsi"/>
          <w:b/>
          <w:color w:val="auto"/>
        </w:rPr>
        <w:t>PROTOCOL:</w:t>
      </w:r>
    </w:p>
    <w:p w14:paraId="54CAE3ED" w14:textId="43F3826D" w:rsidR="00CB69B5" w:rsidRPr="00861CB9" w:rsidRDefault="00CB69B5" w:rsidP="00AD09B6">
      <w:pPr>
        <w:rPr>
          <w:color w:val="auto"/>
        </w:rPr>
      </w:pPr>
      <w:r w:rsidRPr="00861CB9">
        <w:rPr>
          <w:color w:val="auto"/>
        </w:rPr>
        <w:t>The experiments were performed following the recommendations of the Declarations of Helsinki and Tokyo and the Guidelines for the Use of Experimental Animals of the European Community. The experiments were approved by the Animal Care Committee of Ben-Gurion University of the Negev.</w:t>
      </w:r>
      <w:r w:rsidR="00FF726E" w:rsidRPr="00861CB9">
        <w:rPr>
          <w:color w:val="auto"/>
        </w:rPr>
        <w:t xml:space="preserve"> A protocol timeline is illustrated in </w:t>
      </w:r>
      <w:r w:rsidR="00FF726E" w:rsidRPr="00861CB9">
        <w:rPr>
          <w:b/>
          <w:bCs/>
          <w:color w:val="auto"/>
        </w:rPr>
        <w:t>Figure 1</w:t>
      </w:r>
      <w:r w:rsidR="00FF726E" w:rsidRPr="00861CB9">
        <w:rPr>
          <w:color w:val="auto"/>
        </w:rPr>
        <w:t>.</w:t>
      </w:r>
    </w:p>
    <w:p w14:paraId="0696EA85" w14:textId="77777777" w:rsidR="009E12CC" w:rsidRPr="00861CB9" w:rsidRDefault="009E12CC" w:rsidP="00AD09B6">
      <w:pPr>
        <w:rPr>
          <w:color w:val="auto"/>
        </w:rPr>
      </w:pPr>
    </w:p>
    <w:p w14:paraId="66AFA79D" w14:textId="7506EEF6" w:rsidR="00E16F2F" w:rsidRPr="00861CB9" w:rsidRDefault="00B01565" w:rsidP="00AD09B6">
      <w:pPr>
        <w:pStyle w:val="ListParagraph"/>
        <w:widowControl/>
        <w:numPr>
          <w:ilvl w:val="0"/>
          <w:numId w:val="29"/>
        </w:numPr>
        <w:autoSpaceDE/>
        <w:autoSpaceDN/>
        <w:adjustRightInd/>
        <w:ind w:left="0" w:firstLine="0"/>
        <w:jc w:val="left"/>
        <w:rPr>
          <w:b/>
          <w:bCs/>
          <w:color w:val="auto"/>
        </w:rPr>
      </w:pPr>
      <w:r w:rsidRPr="00861CB9">
        <w:rPr>
          <w:b/>
          <w:bCs/>
          <w:color w:val="auto"/>
          <w:highlight w:val="yellow"/>
        </w:rPr>
        <w:t xml:space="preserve">Surgical </w:t>
      </w:r>
      <w:r w:rsidR="00415E3A">
        <w:rPr>
          <w:b/>
          <w:bCs/>
          <w:color w:val="auto"/>
          <w:highlight w:val="yellow"/>
        </w:rPr>
        <w:t>p</w:t>
      </w:r>
      <w:r w:rsidRPr="00861CB9">
        <w:rPr>
          <w:b/>
          <w:bCs/>
          <w:color w:val="auto"/>
          <w:highlight w:val="yellow"/>
        </w:rPr>
        <w:t xml:space="preserve">rocedures and </w:t>
      </w:r>
      <w:r w:rsidR="00415E3A">
        <w:rPr>
          <w:b/>
          <w:bCs/>
          <w:color w:val="auto"/>
          <w:highlight w:val="yellow"/>
        </w:rPr>
        <w:t>f</w:t>
      </w:r>
      <w:r w:rsidRPr="00861CB9">
        <w:rPr>
          <w:b/>
          <w:bCs/>
          <w:color w:val="auto"/>
          <w:highlight w:val="yellow"/>
        </w:rPr>
        <w:t xml:space="preserve">luid </w:t>
      </w:r>
      <w:r w:rsidR="00415E3A">
        <w:rPr>
          <w:b/>
          <w:bCs/>
          <w:color w:val="auto"/>
          <w:highlight w:val="yellow"/>
        </w:rPr>
        <w:t>p</w:t>
      </w:r>
      <w:r w:rsidRPr="00861CB9">
        <w:rPr>
          <w:b/>
          <w:bCs/>
          <w:color w:val="auto"/>
          <w:highlight w:val="yellow"/>
        </w:rPr>
        <w:t>ercussion TBI</w:t>
      </w:r>
    </w:p>
    <w:p w14:paraId="6FFC4A59" w14:textId="77777777" w:rsidR="00AC6F68" w:rsidRPr="00AD09B6" w:rsidRDefault="00AC6F68" w:rsidP="00AD09B6">
      <w:pPr>
        <w:widowControl/>
        <w:autoSpaceDE/>
        <w:autoSpaceDN/>
        <w:adjustRightInd/>
        <w:jc w:val="left"/>
        <w:rPr>
          <w:b/>
          <w:bCs/>
          <w:color w:val="auto"/>
        </w:rPr>
      </w:pPr>
    </w:p>
    <w:p w14:paraId="0FC3248A" w14:textId="0822AAF2" w:rsidR="00054642" w:rsidRPr="00861CB9" w:rsidRDefault="00054642" w:rsidP="00AD09B6">
      <w:pPr>
        <w:pStyle w:val="ListParagraph"/>
        <w:widowControl/>
        <w:numPr>
          <w:ilvl w:val="1"/>
          <w:numId w:val="29"/>
        </w:numPr>
        <w:autoSpaceDE/>
        <w:autoSpaceDN/>
        <w:adjustRightInd/>
        <w:ind w:left="0" w:firstLine="0"/>
        <w:rPr>
          <w:b/>
          <w:bCs/>
          <w:color w:val="auto"/>
        </w:rPr>
      </w:pPr>
      <w:r w:rsidRPr="00861CB9">
        <w:rPr>
          <w:color w:val="auto"/>
          <w:highlight w:val="yellow"/>
        </w:rPr>
        <w:t>Select</w:t>
      </w:r>
      <w:r w:rsidR="00E16F2F" w:rsidRPr="00861CB9">
        <w:rPr>
          <w:color w:val="auto"/>
          <w:highlight w:val="yellow"/>
        </w:rPr>
        <w:t xml:space="preserve"> male </w:t>
      </w:r>
      <w:r w:rsidRPr="00861CB9">
        <w:rPr>
          <w:color w:val="auto"/>
          <w:highlight w:val="yellow"/>
        </w:rPr>
        <w:t>and female</w:t>
      </w:r>
      <w:r w:rsidR="000E077B" w:rsidRPr="00861CB9">
        <w:rPr>
          <w:color w:val="auto"/>
          <w:highlight w:val="yellow"/>
        </w:rPr>
        <w:t xml:space="preserve"> adult</w:t>
      </w:r>
      <w:r w:rsidRPr="00861CB9">
        <w:rPr>
          <w:color w:val="auto"/>
          <w:highlight w:val="yellow"/>
        </w:rPr>
        <w:t xml:space="preserve"> </w:t>
      </w:r>
      <w:r w:rsidR="00E16F2F" w:rsidRPr="00861CB9">
        <w:rPr>
          <w:color w:val="auto"/>
          <w:highlight w:val="yellow"/>
        </w:rPr>
        <w:t xml:space="preserve">Sprague–Dawley </w:t>
      </w:r>
      <w:r w:rsidRPr="00861CB9">
        <w:rPr>
          <w:color w:val="auto"/>
          <w:highlight w:val="yellow"/>
        </w:rPr>
        <w:t>rats</w:t>
      </w:r>
      <w:r w:rsidRPr="00861CB9">
        <w:rPr>
          <w:color w:val="auto"/>
        </w:rPr>
        <w:t>, housed at</w:t>
      </w:r>
      <w:r w:rsidR="00CA7833" w:rsidRPr="00861CB9">
        <w:rPr>
          <w:color w:val="auto"/>
        </w:rPr>
        <w:t xml:space="preserve"> a </w:t>
      </w:r>
      <w:r w:rsidR="009E12CC" w:rsidRPr="00861CB9">
        <w:rPr>
          <w:color w:val="auto"/>
        </w:rPr>
        <w:t xml:space="preserve">room temperature of </w:t>
      </w:r>
      <w:r w:rsidR="00BB24B2" w:rsidRPr="00861CB9">
        <w:rPr>
          <w:color w:val="auto"/>
        </w:rPr>
        <w:t xml:space="preserve">22 ± 1 °C, </w:t>
      </w:r>
      <w:r w:rsidR="00D548DC" w:rsidRPr="00861CB9">
        <w:rPr>
          <w:rFonts w:cs="Arial"/>
          <w:color w:val="auto"/>
          <w:shd w:val="clear" w:color="auto" w:fill="FFFFFF"/>
        </w:rPr>
        <w:t xml:space="preserve">and humidity </w:t>
      </w:r>
      <w:r w:rsidR="00CA7833" w:rsidRPr="00861CB9">
        <w:rPr>
          <w:rFonts w:cs="Arial"/>
          <w:color w:val="auto"/>
          <w:shd w:val="clear" w:color="auto" w:fill="FFFFFF"/>
        </w:rPr>
        <w:t xml:space="preserve">of </w:t>
      </w:r>
      <w:r w:rsidR="00D548DC" w:rsidRPr="00861CB9">
        <w:rPr>
          <w:rFonts w:cs="Arial"/>
          <w:color w:val="auto"/>
          <w:shd w:val="clear" w:color="auto" w:fill="FFFFFF"/>
        </w:rPr>
        <w:t>40</w:t>
      </w:r>
      <w:r w:rsidR="00CB1A57">
        <w:rPr>
          <w:rFonts w:cs="Arial"/>
          <w:color w:val="auto"/>
          <w:shd w:val="clear" w:color="auto" w:fill="FFFFFF"/>
        </w:rPr>
        <w:t>%–</w:t>
      </w:r>
      <w:r w:rsidR="00D548DC" w:rsidRPr="00861CB9">
        <w:rPr>
          <w:rFonts w:cs="Arial"/>
          <w:color w:val="auto"/>
          <w:shd w:val="clear" w:color="auto" w:fill="FFFFFF"/>
        </w:rPr>
        <w:t>60%,</w:t>
      </w:r>
      <w:r w:rsidR="002E67FC" w:rsidRPr="00861CB9">
        <w:rPr>
          <w:rFonts w:cs="Arial"/>
          <w:color w:val="auto"/>
          <w:shd w:val="clear" w:color="auto" w:fill="FFFFFF"/>
        </w:rPr>
        <w:t xml:space="preserve"> </w:t>
      </w:r>
      <w:r w:rsidR="00BB24B2" w:rsidRPr="00861CB9">
        <w:rPr>
          <w:color w:val="auto"/>
        </w:rPr>
        <w:t xml:space="preserve">with </w:t>
      </w:r>
      <w:r w:rsidR="00021E15" w:rsidRPr="00861CB9">
        <w:rPr>
          <w:color w:val="auto"/>
        </w:rPr>
        <w:t>12</w:t>
      </w:r>
      <w:r w:rsidR="00801274">
        <w:rPr>
          <w:color w:val="auto"/>
        </w:rPr>
        <w:t>–</w:t>
      </w:r>
      <w:r w:rsidR="00021E15" w:rsidRPr="00861CB9">
        <w:rPr>
          <w:color w:val="auto"/>
        </w:rPr>
        <w:t xml:space="preserve">12 </w:t>
      </w:r>
      <w:r w:rsidR="00861CB9" w:rsidRPr="00861CB9">
        <w:rPr>
          <w:color w:val="auto"/>
        </w:rPr>
        <w:t xml:space="preserve">h </w:t>
      </w:r>
      <w:r w:rsidR="00BB24B2" w:rsidRPr="00861CB9">
        <w:rPr>
          <w:color w:val="auto"/>
        </w:rPr>
        <w:t>light</w:t>
      </w:r>
      <w:r w:rsidR="00CA7833" w:rsidRPr="00861CB9">
        <w:rPr>
          <w:color w:val="auto"/>
        </w:rPr>
        <w:t>-</w:t>
      </w:r>
      <w:r w:rsidR="009E12CC" w:rsidRPr="00861CB9">
        <w:rPr>
          <w:color w:val="auto"/>
        </w:rPr>
        <w:t>dark cycles.</w:t>
      </w:r>
    </w:p>
    <w:p w14:paraId="45251EAF" w14:textId="77777777" w:rsidR="00D548DC" w:rsidRPr="00AD09B6" w:rsidRDefault="00D548DC" w:rsidP="00AD09B6">
      <w:pPr>
        <w:widowControl/>
        <w:autoSpaceDE/>
        <w:autoSpaceDN/>
        <w:adjustRightInd/>
        <w:rPr>
          <w:b/>
          <w:bCs/>
          <w:color w:val="auto"/>
        </w:rPr>
      </w:pPr>
    </w:p>
    <w:p w14:paraId="3C1700E8" w14:textId="3504B9B1" w:rsidR="009E12CC" w:rsidRPr="00861CB9" w:rsidRDefault="00394293" w:rsidP="00AD09B6">
      <w:pPr>
        <w:widowControl/>
        <w:numPr>
          <w:ilvl w:val="1"/>
          <w:numId w:val="29"/>
        </w:numPr>
        <w:autoSpaceDE/>
        <w:autoSpaceDN/>
        <w:adjustRightInd/>
        <w:ind w:left="0" w:firstLine="0"/>
        <w:contextualSpacing/>
        <w:rPr>
          <w:color w:val="auto"/>
        </w:rPr>
      </w:pPr>
      <w:r w:rsidRPr="00861CB9">
        <w:rPr>
          <w:color w:val="auto"/>
        </w:rPr>
        <w:t xml:space="preserve"> </w:t>
      </w:r>
      <w:r w:rsidR="00CA7833" w:rsidRPr="00861CB9">
        <w:rPr>
          <w:color w:val="auto"/>
        </w:rPr>
        <w:t xml:space="preserve">Provide </w:t>
      </w:r>
      <w:r w:rsidR="009E3045">
        <w:rPr>
          <w:color w:val="auto"/>
        </w:rPr>
        <w:t xml:space="preserve">food as </w:t>
      </w:r>
      <w:r w:rsidR="00CA7833" w:rsidRPr="00861CB9">
        <w:rPr>
          <w:color w:val="auto"/>
        </w:rPr>
        <w:t>c</w:t>
      </w:r>
      <w:r w:rsidR="009E12CC" w:rsidRPr="00861CB9">
        <w:rPr>
          <w:color w:val="auto"/>
        </w:rPr>
        <w:t xml:space="preserve">how and water </w:t>
      </w:r>
      <w:r w:rsidR="009E12CC" w:rsidRPr="009E3045">
        <w:rPr>
          <w:i/>
          <w:iCs/>
          <w:color w:val="auto"/>
        </w:rPr>
        <w:t>ad libitum</w:t>
      </w:r>
      <w:r w:rsidR="009E12CC" w:rsidRPr="00861CB9">
        <w:rPr>
          <w:color w:val="auto"/>
        </w:rPr>
        <w:t xml:space="preserve">. </w:t>
      </w:r>
      <w:r w:rsidR="00CA7833" w:rsidRPr="00861CB9">
        <w:rPr>
          <w:color w:val="auto"/>
        </w:rPr>
        <w:t>P</w:t>
      </w:r>
      <w:r w:rsidR="00D548DC" w:rsidRPr="00861CB9">
        <w:rPr>
          <w:color w:val="auto"/>
        </w:rPr>
        <w:t xml:space="preserve">erform </w:t>
      </w:r>
      <w:r w:rsidR="00CA7833" w:rsidRPr="00861CB9">
        <w:rPr>
          <w:color w:val="auto"/>
        </w:rPr>
        <w:t xml:space="preserve">experiments </w:t>
      </w:r>
      <w:r w:rsidR="00D548DC" w:rsidRPr="00861CB9">
        <w:rPr>
          <w:color w:val="auto"/>
        </w:rPr>
        <w:t xml:space="preserve">between </w:t>
      </w:r>
      <w:r w:rsidR="009E3045">
        <w:rPr>
          <w:color w:val="auto"/>
        </w:rPr>
        <w:t>morning hours</w:t>
      </w:r>
      <w:r w:rsidR="00CB1A57">
        <w:rPr>
          <w:color w:val="auto"/>
        </w:rPr>
        <w:t>,</w:t>
      </w:r>
      <w:r w:rsidR="009E3045">
        <w:rPr>
          <w:color w:val="auto"/>
        </w:rPr>
        <w:t xml:space="preserve"> i.e., </w:t>
      </w:r>
      <w:r w:rsidR="00D548DC" w:rsidRPr="00861CB9">
        <w:rPr>
          <w:color w:val="auto"/>
        </w:rPr>
        <w:t>6:00 a.m. and 12:00 p.m.</w:t>
      </w:r>
    </w:p>
    <w:p w14:paraId="6E3C2963" w14:textId="77777777" w:rsidR="00A26C03" w:rsidRPr="00861CB9" w:rsidRDefault="00A26C03" w:rsidP="00AD09B6">
      <w:pPr>
        <w:widowControl/>
        <w:autoSpaceDE/>
        <w:autoSpaceDN/>
        <w:adjustRightInd/>
        <w:rPr>
          <w:b/>
          <w:bCs/>
          <w:color w:val="auto"/>
        </w:rPr>
      </w:pPr>
    </w:p>
    <w:p w14:paraId="4C8341B4" w14:textId="1154827C" w:rsidR="000E077B" w:rsidRPr="00EB7932" w:rsidRDefault="00CA7833" w:rsidP="00AD09B6">
      <w:pPr>
        <w:pStyle w:val="ListParagraph"/>
        <w:widowControl/>
        <w:numPr>
          <w:ilvl w:val="1"/>
          <w:numId w:val="29"/>
        </w:numPr>
        <w:autoSpaceDE/>
        <w:autoSpaceDN/>
        <w:adjustRightInd/>
        <w:ind w:left="0" w:firstLine="0"/>
        <w:rPr>
          <w:b/>
          <w:bCs/>
          <w:color w:val="auto"/>
        </w:rPr>
      </w:pPr>
      <w:r w:rsidRPr="00861CB9">
        <w:rPr>
          <w:color w:val="auto"/>
          <w:highlight w:val="yellow"/>
        </w:rPr>
        <w:t>P</w:t>
      </w:r>
      <w:r w:rsidR="00D548DC" w:rsidRPr="00861CB9">
        <w:rPr>
          <w:color w:val="auto"/>
          <w:highlight w:val="yellow"/>
        </w:rPr>
        <w:t xml:space="preserve">erform </w:t>
      </w:r>
      <w:r w:rsidR="00054642" w:rsidRPr="00861CB9">
        <w:rPr>
          <w:color w:val="auto"/>
          <w:highlight w:val="yellow"/>
        </w:rPr>
        <w:t xml:space="preserve">a </w:t>
      </w:r>
      <w:r w:rsidR="00D548DC" w:rsidRPr="00861CB9">
        <w:rPr>
          <w:color w:val="auto"/>
          <w:highlight w:val="yellow"/>
        </w:rPr>
        <w:t xml:space="preserve">baseline </w:t>
      </w:r>
      <w:r w:rsidR="00054642" w:rsidRPr="00861CB9">
        <w:rPr>
          <w:color w:val="auto"/>
          <w:highlight w:val="yellow"/>
        </w:rPr>
        <w:t xml:space="preserve">neurological </w:t>
      </w:r>
      <w:r w:rsidR="00D548DC" w:rsidRPr="00861CB9">
        <w:rPr>
          <w:color w:val="auto"/>
          <w:highlight w:val="yellow"/>
        </w:rPr>
        <w:t xml:space="preserve">assessment for </w:t>
      </w:r>
      <w:r w:rsidR="00054642" w:rsidRPr="00861CB9">
        <w:rPr>
          <w:color w:val="auto"/>
          <w:highlight w:val="yellow"/>
        </w:rPr>
        <w:t xml:space="preserve">both the </w:t>
      </w:r>
      <w:r w:rsidR="00D548DC" w:rsidRPr="00861CB9">
        <w:rPr>
          <w:color w:val="auto"/>
          <w:highlight w:val="yellow"/>
        </w:rPr>
        <w:t xml:space="preserve">control and </w:t>
      </w:r>
      <w:r w:rsidRPr="00861CB9">
        <w:rPr>
          <w:color w:val="auto"/>
          <w:highlight w:val="yellow"/>
        </w:rPr>
        <w:t xml:space="preserve">TBI </w:t>
      </w:r>
      <w:r w:rsidR="00D548DC" w:rsidRPr="00861CB9">
        <w:rPr>
          <w:color w:val="auto"/>
          <w:highlight w:val="yellow"/>
        </w:rPr>
        <w:t>group</w:t>
      </w:r>
      <w:r w:rsidR="00054642" w:rsidRPr="00861CB9">
        <w:rPr>
          <w:color w:val="auto"/>
          <w:highlight w:val="yellow"/>
        </w:rPr>
        <w:t>s</w:t>
      </w:r>
      <w:r w:rsidRPr="00861CB9">
        <w:rPr>
          <w:color w:val="auto"/>
          <w:highlight w:val="yellow"/>
        </w:rPr>
        <w:t xml:space="preserve"> prior to </w:t>
      </w:r>
      <w:r w:rsidR="00054642" w:rsidRPr="00861CB9">
        <w:rPr>
          <w:color w:val="auto"/>
          <w:highlight w:val="yellow"/>
        </w:rPr>
        <w:t>the start of the</w:t>
      </w:r>
      <w:r w:rsidRPr="00861CB9">
        <w:rPr>
          <w:color w:val="auto"/>
          <w:highlight w:val="yellow"/>
        </w:rPr>
        <w:t xml:space="preserve"> experiment</w:t>
      </w:r>
      <w:r w:rsidR="00054642" w:rsidRPr="00861CB9">
        <w:rPr>
          <w:color w:val="auto"/>
        </w:rPr>
        <w:t xml:space="preserve"> (</w:t>
      </w:r>
      <w:r w:rsidR="00054642" w:rsidRPr="00EB7932">
        <w:rPr>
          <w:color w:val="auto"/>
        </w:rPr>
        <w:t>see section 2 below)</w:t>
      </w:r>
      <w:r w:rsidRPr="00EB7932">
        <w:rPr>
          <w:color w:val="auto"/>
        </w:rPr>
        <w:t>.</w:t>
      </w:r>
    </w:p>
    <w:p w14:paraId="15C8D6C9" w14:textId="77777777" w:rsidR="00D548DC" w:rsidRPr="00EB7932" w:rsidRDefault="00D548DC" w:rsidP="00AD09B6">
      <w:pPr>
        <w:rPr>
          <w:color w:val="auto"/>
        </w:rPr>
      </w:pPr>
    </w:p>
    <w:p w14:paraId="54E4930B" w14:textId="721E97F3" w:rsidR="00D548DC" w:rsidRPr="00861CB9" w:rsidRDefault="00D548DC" w:rsidP="00AD09B6">
      <w:pPr>
        <w:widowControl/>
        <w:numPr>
          <w:ilvl w:val="1"/>
          <w:numId w:val="29"/>
        </w:numPr>
        <w:autoSpaceDE/>
        <w:autoSpaceDN/>
        <w:adjustRightInd/>
        <w:ind w:left="0" w:firstLine="0"/>
        <w:contextualSpacing/>
        <w:rPr>
          <w:color w:val="auto"/>
          <w:highlight w:val="yellow"/>
        </w:rPr>
      </w:pPr>
      <w:r w:rsidRPr="00EB7932">
        <w:rPr>
          <w:color w:val="auto"/>
        </w:rPr>
        <w:t>Anesthetize the rats with</w:t>
      </w:r>
      <w:r w:rsidR="0098253D" w:rsidRPr="00EB7932">
        <w:rPr>
          <w:color w:val="auto"/>
        </w:rPr>
        <w:t xml:space="preserve"> inhaled</w:t>
      </w:r>
      <w:r w:rsidRPr="00EB7932">
        <w:rPr>
          <w:color w:val="auto"/>
        </w:rPr>
        <w:t xml:space="preserve"> </w:t>
      </w:r>
      <w:r w:rsidR="00D00209" w:rsidRPr="00EB7932">
        <w:rPr>
          <w:color w:val="auto"/>
        </w:rPr>
        <w:t>4</w:t>
      </w:r>
      <w:r w:rsidRPr="00EB7932">
        <w:rPr>
          <w:color w:val="auto"/>
        </w:rPr>
        <w:t xml:space="preserve">% </w:t>
      </w:r>
      <w:r w:rsidR="00D00209" w:rsidRPr="00EB7932">
        <w:rPr>
          <w:color w:val="auto"/>
        </w:rPr>
        <w:t>isoflurane for induction and 1.5</w:t>
      </w:r>
      <w:r w:rsidR="00CA7833" w:rsidRPr="00EB7932">
        <w:rPr>
          <w:color w:val="auto"/>
        </w:rPr>
        <w:t>%</w:t>
      </w:r>
      <w:r w:rsidR="00D00209" w:rsidRPr="00EB7932">
        <w:rPr>
          <w:color w:val="auto"/>
        </w:rPr>
        <w:t xml:space="preserve"> for maintenance of anesthesia</w:t>
      </w:r>
      <w:r w:rsidR="00D00209" w:rsidRPr="00861CB9">
        <w:rPr>
          <w:color w:val="auto"/>
        </w:rPr>
        <w:t>.</w:t>
      </w:r>
      <w:r w:rsidR="007749A0" w:rsidRPr="00861CB9">
        <w:rPr>
          <w:color w:val="auto"/>
          <w:highlight w:val="yellow"/>
        </w:rPr>
        <w:t xml:space="preserve"> </w:t>
      </w:r>
      <w:r w:rsidR="00CA7833" w:rsidRPr="00861CB9">
        <w:rPr>
          <w:color w:val="auto"/>
          <w:highlight w:val="yellow"/>
        </w:rPr>
        <w:t>Ensure</w:t>
      </w:r>
      <w:r w:rsidR="007749A0" w:rsidRPr="00861CB9">
        <w:rPr>
          <w:color w:val="auto"/>
          <w:highlight w:val="yellow"/>
        </w:rPr>
        <w:t xml:space="preserve"> that rat is immobilized by </w:t>
      </w:r>
      <w:r w:rsidR="00CA7833" w:rsidRPr="00861CB9">
        <w:rPr>
          <w:color w:val="auto"/>
          <w:highlight w:val="yellow"/>
        </w:rPr>
        <w:t>testing</w:t>
      </w:r>
      <w:r w:rsidR="007749A0" w:rsidRPr="00861CB9">
        <w:rPr>
          <w:color w:val="auto"/>
          <w:highlight w:val="yellow"/>
        </w:rPr>
        <w:t xml:space="preserve"> pedal reflex or movement in response to an irrita</w:t>
      </w:r>
      <w:r w:rsidR="00054642" w:rsidRPr="00861CB9">
        <w:rPr>
          <w:color w:val="auto"/>
          <w:highlight w:val="yellow"/>
        </w:rPr>
        <w:t>nt</w:t>
      </w:r>
      <w:r w:rsidR="007749A0" w:rsidRPr="00861CB9">
        <w:rPr>
          <w:color w:val="auto"/>
          <w:highlight w:val="yellow"/>
        </w:rPr>
        <w:t>.</w:t>
      </w:r>
    </w:p>
    <w:p w14:paraId="34CE86BD" w14:textId="77777777" w:rsidR="0098253D" w:rsidRPr="00861CB9" w:rsidRDefault="0098253D" w:rsidP="00AD09B6">
      <w:pPr>
        <w:widowControl/>
        <w:autoSpaceDE/>
        <w:autoSpaceDN/>
        <w:adjustRightInd/>
        <w:contextualSpacing/>
        <w:rPr>
          <w:color w:val="auto"/>
        </w:rPr>
      </w:pPr>
    </w:p>
    <w:p w14:paraId="1C493654" w14:textId="1AB83B5E" w:rsidR="000E077B" w:rsidRPr="00861CB9" w:rsidRDefault="00D548DC" w:rsidP="00AD09B6">
      <w:pPr>
        <w:widowControl/>
        <w:autoSpaceDE/>
        <w:autoSpaceDN/>
        <w:adjustRightInd/>
        <w:contextualSpacing/>
        <w:jc w:val="left"/>
        <w:rPr>
          <w:color w:val="auto"/>
        </w:rPr>
      </w:pPr>
      <w:r w:rsidRPr="00861CB9">
        <w:rPr>
          <w:color w:val="auto"/>
        </w:rPr>
        <w:t>NOTE</w:t>
      </w:r>
      <w:r w:rsidRPr="00861CB9">
        <w:rPr>
          <w:rFonts w:cstheme="minorBidi"/>
          <w:color w:val="auto"/>
          <w:lang w:bidi="he-IL"/>
        </w:rPr>
        <w:t>:</w:t>
      </w:r>
      <w:r w:rsidR="00E17CE3" w:rsidRPr="00861CB9">
        <w:rPr>
          <w:rFonts w:cstheme="minorBidi"/>
          <w:color w:val="auto"/>
          <w:lang w:bidi="he-IL"/>
        </w:rPr>
        <w:t xml:space="preserve"> </w:t>
      </w:r>
      <w:r w:rsidR="00CA7833" w:rsidRPr="00861CB9">
        <w:rPr>
          <w:color w:val="auto"/>
        </w:rPr>
        <w:t>U</w:t>
      </w:r>
      <w:r w:rsidRPr="00861CB9">
        <w:rPr>
          <w:color w:val="auto"/>
        </w:rPr>
        <w:t>se a continuous isoflurane administration system</w:t>
      </w:r>
      <w:r w:rsidR="00CA7833" w:rsidRPr="00861CB9">
        <w:rPr>
          <w:color w:val="auto"/>
        </w:rPr>
        <w:t xml:space="preserve"> for anesthesia</w:t>
      </w:r>
      <w:r w:rsidRPr="00861CB9">
        <w:rPr>
          <w:color w:val="auto"/>
        </w:rPr>
        <w:t>.</w:t>
      </w:r>
      <w:r w:rsidR="00AC3E1C">
        <w:rPr>
          <w:color w:val="auto"/>
        </w:rPr>
        <w:t xml:space="preserve"> </w:t>
      </w:r>
      <w:r w:rsidR="000E077B" w:rsidRPr="00861CB9">
        <w:rPr>
          <w:color w:val="auto"/>
        </w:rPr>
        <w:t>Perform all procedures in aseptic conditions.</w:t>
      </w:r>
    </w:p>
    <w:p w14:paraId="0C56ECFA" w14:textId="77777777" w:rsidR="00D548DC" w:rsidRPr="00AD09B6" w:rsidRDefault="00D548DC" w:rsidP="00AD09B6">
      <w:pPr>
        <w:rPr>
          <w:color w:val="auto"/>
        </w:rPr>
      </w:pPr>
    </w:p>
    <w:p w14:paraId="7DCDF9EC" w14:textId="2A238417" w:rsidR="00D548DC" w:rsidRPr="00861CB9" w:rsidRDefault="000E077B" w:rsidP="00AD09B6">
      <w:pPr>
        <w:widowControl/>
        <w:numPr>
          <w:ilvl w:val="1"/>
          <w:numId w:val="29"/>
        </w:numPr>
        <w:autoSpaceDE/>
        <w:autoSpaceDN/>
        <w:adjustRightInd/>
        <w:ind w:left="0" w:firstLine="0"/>
        <w:contextualSpacing/>
        <w:rPr>
          <w:color w:val="auto"/>
        </w:rPr>
      </w:pPr>
      <w:r w:rsidRPr="00861CB9">
        <w:rPr>
          <w:color w:val="auto"/>
          <w:highlight w:val="yellow"/>
        </w:rPr>
        <w:t>Perform</w:t>
      </w:r>
      <w:r w:rsidR="00B02750" w:rsidRPr="00861CB9">
        <w:rPr>
          <w:rFonts w:cs="Arial"/>
          <w:color w:val="auto"/>
          <w:highlight w:val="yellow"/>
          <w:shd w:val="clear" w:color="auto" w:fill="FFFFFF"/>
        </w:rPr>
        <w:t xml:space="preserve"> parasagittal fluid-percussion injury</w:t>
      </w:r>
      <w:r w:rsidR="00B02750" w:rsidRPr="00861CB9">
        <w:rPr>
          <w:rFonts w:cs="Arial"/>
          <w:color w:val="auto"/>
          <w:shd w:val="clear" w:color="auto" w:fill="FFFFFF"/>
        </w:rPr>
        <w:t xml:space="preserve"> as previously</w:t>
      </w:r>
      <w:r w:rsidR="00AC6F68" w:rsidRPr="00861CB9">
        <w:rPr>
          <w:rFonts w:cs="Arial"/>
          <w:color w:val="auto"/>
          <w:shd w:val="clear" w:color="auto" w:fill="FFFFFF"/>
        </w:rPr>
        <w:t xml:space="preserve"> described</w:t>
      </w:r>
      <w:r w:rsidR="00AC6F68" w:rsidRPr="00861CB9">
        <w:rPr>
          <w:rFonts w:cs="Arial"/>
          <w:color w:val="auto"/>
          <w:shd w:val="clear" w:color="auto" w:fill="FFFFFF"/>
        </w:rPr>
        <w:fldChar w:fldCharType="begin"/>
      </w:r>
      <w:r w:rsidR="001E22A1" w:rsidRPr="00861CB9">
        <w:rPr>
          <w:rFonts w:cs="Arial"/>
          <w:color w:val="auto"/>
          <w:shd w:val="clear" w:color="auto" w:fill="FFFFFF"/>
        </w:rPr>
        <w:instrText xml:space="preserve"> ADDIN EN.CITE &lt;EndNote&gt;&lt;Cite&gt;&lt;Author&gt;Jones&lt;/Author&gt;&lt;Year&gt;2008&lt;/Year&gt;&lt;RecNum&gt;21&lt;/RecNum&gt;&lt;DisplayText&gt;&lt;style face="superscript"&gt;21,22&lt;/style&gt;&lt;/DisplayText&gt;&lt;record&gt;&lt;rec-number&gt;21&lt;/rec-number&gt;&lt;foreign-keys&gt;&lt;key app="EN" db-id="p9fz50a5mtrranepfz8vdt0h2zptewxp5vtz" timestamp="1610412115"&gt;21&lt;/key&gt;&lt;/foreign-keys&gt;&lt;ref-type name="Journal Article"&gt;17&lt;/ref-type&gt;&lt;contributors&gt;&lt;authors&gt;&lt;author&gt;Jones, Nigel C&lt;/author&gt;&lt;author&gt;Cardamone, Lisa&lt;/author&gt;&lt;author&gt;Williams, John P&lt;/author&gt;&lt;author&gt;Salzberg, Michael R&lt;/author&gt;&lt;author&gt;Myers, Damian&lt;/author&gt;&lt;author&gt;O&amp;apos;Brien, Terence J&lt;/author&gt;&lt;/authors&gt;&lt;/contributors&gt;&lt;titles&gt;&lt;title&gt;Experimental traumatic brain injury induces a pervasive hyperanxious phenotype in rats&lt;/title&gt;&lt;secondary-title&gt;Journal of neurotrauma&lt;/secondary-title&gt;&lt;/titles&gt;&lt;periodical&gt;&lt;full-title&gt;Journal of neurotrauma&lt;/full-title&gt;&lt;/periodical&gt;&lt;pages&gt;1367-1374&lt;/pages&gt;&lt;volume&gt;25&lt;/volume&gt;&lt;number&gt;11&lt;/number&gt;&lt;dates&gt;&lt;year&gt;2008&lt;/year&gt;&lt;/dates&gt;&lt;isbn&gt;0897-7151&lt;/isbn&gt;&lt;urls&gt;&lt;/urls&gt;&lt;/record&gt;&lt;/Cite&gt;&lt;Cite&gt;&lt;Author&gt;Kabadi&lt;/Author&gt;&lt;Year&gt;2010&lt;/Year&gt;&lt;RecNum&gt;22&lt;/RecNum&gt;&lt;record&gt;&lt;rec-number&gt;22&lt;/rec-number&gt;&lt;foreign-keys&gt;&lt;key app="EN" db-id="p9fz50a5mtrranepfz8vdt0h2zptewxp5vtz" timestamp="1610412115"&gt;22&lt;/key&gt;&lt;/foreign-keys&gt;&lt;ref-type name="Journal Article"&gt;17&lt;/ref-type&gt;&lt;contributors&gt;&lt;authors&gt;&lt;author&gt;Kabadi, Shruti V&lt;/author&gt;&lt;author&gt;Hilton, Genell D&lt;/author&gt;&lt;author&gt;Stoica, Bogdan A&lt;/author&gt;&lt;author&gt;Zapple, David N&lt;/author&gt;&lt;author&gt;Faden, Alan I&lt;/author&gt;&lt;/authors&gt;&lt;/contributors&gt;&lt;titles&gt;&lt;title&gt;Fluid-percussion–induced traumatic brain injury model in rats&lt;/title&gt;&lt;secondary-title&gt;Nature protocols&lt;/secondary-title&gt;&lt;/titles&gt;&lt;periodical&gt;&lt;full-title&gt;Nature protocols&lt;/full-title&gt;&lt;/periodical&gt;&lt;pages&gt;1552&lt;/pages&gt;&lt;volume&gt;5&lt;/volume&gt;&lt;number&gt;9&lt;/number&gt;&lt;dates&gt;&lt;year&gt;2010&lt;/year&gt;&lt;/dates&gt;&lt;isbn&gt;1750-2799&lt;/isbn&gt;&lt;urls&gt;&lt;/urls&gt;&lt;/record&gt;&lt;/Cite&gt;&lt;/EndNote&gt;</w:instrText>
      </w:r>
      <w:r w:rsidR="00AC6F68" w:rsidRPr="00861CB9">
        <w:rPr>
          <w:rFonts w:cs="Arial"/>
          <w:color w:val="auto"/>
          <w:shd w:val="clear" w:color="auto" w:fill="FFFFFF"/>
        </w:rPr>
        <w:fldChar w:fldCharType="separate"/>
      </w:r>
      <w:r w:rsidR="001E22A1" w:rsidRPr="00861CB9">
        <w:rPr>
          <w:rFonts w:cs="Arial"/>
          <w:noProof/>
          <w:color w:val="auto"/>
          <w:shd w:val="clear" w:color="auto" w:fill="FFFFFF"/>
          <w:vertAlign w:val="superscript"/>
        </w:rPr>
        <w:t>21,22</w:t>
      </w:r>
      <w:r w:rsidR="00AC6F68" w:rsidRPr="00861CB9">
        <w:rPr>
          <w:rFonts w:cs="Arial"/>
          <w:color w:val="auto"/>
          <w:shd w:val="clear" w:color="auto" w:fill="FFFFFF"/>
        </w:rPr>
        <w:fldChar w:fldCharType="end"/>
      </w:r>
      <w:r w:rsidR="00CA5281" w:rsidRPr="00861CB9">
        <w:rPr>
          <w:rStyle w:val="CommentReference"/>
          <w:color w:val="auto"/>
          <w:sz w:val="24"/>
          <w:szCs w:val="24"/>
        </w:rPr>
        <w:t>.</w:t>
      </w:r>
    </w:p>
    <w:p w14:paraId="61F9E165" w14:textId="77777777" w:rsidR="006F2D05" w:rsidRPr="00AD09B6" w:rsidRDefault="006F2D05" w:rsidP="00AD09B6">
      <w:pPr>
        <w:widowControl/>
        <w:autoSpaceDE/>
        <w:autoSpaceDN/>
        <w:adjustRightInd/>
        <w:rPr>
          <w:color w:val="auto"/>
        </w:rPr>
      </w:pPr>
    </w:p>
    <w:p w14:paraId="4A48D9E6" w14:textId="1F190FED" w:rsidR="00E35146" w:rsidRPr="00861CB9" w:rsidRDefault="00CA7833" w:rsidP="00AD09B6">
      <w:pPr>
        <w:pStyle w:val="ListParagraph"/>
        <w:widowControl/>
        <w:numPr>
          <w:ilvl w:val="1"/>
          <w:numId w:val="29"/>
        </w:numPr>
        <w:autoSpaceDE/>
        <w:autoSpaceDN/>
        <w:adjustRightInd/>
        <w:ind w:left="0" w:firstLine="0"/>
        <w:rPr>
          <w:rFonts w:cstheme="minorBidi"/>
          <w:color w:val="auto"/>
          <w:lang w:bidi="he-IL"/>
        </w:rPr>
      </w:pPr>
      <w:r w:rsidRPr="00861CB9">
        <w:rPr>
          <w:rFonts w:cstheme="minorBidi"/>
          <w:color w:val="auto"/>
          <w:lang w:bidi="he-IL"/>
        </w:rPr>
        <w:t>P</w:t>
      </w:r>
      <w:r w:rsidR="002B3097" w:rsidRPr="00861CB9">
        <w:rPr>
          <w:rFonts w:cstheme="minorBidi"/>
          <w:color w:val="auto"/>
          <w:lang w:bidi="he-IL"/>
        </w:rPr>
        <w:t>erform</w:t>
      </w:r>
      <w:r w:rsidR="00E46922" w:rsidRPr="00861CB9">
        <w:rPr>
          <w:rFonts w:cstheme="minorBidi"/>
          <w:color w:val="auto"/>
          <w:lang w:bidi="he-IL"/>
        </w:rPr>
        <w:t xml:space="preserve"> </w:t>
      </w:r>
      <w:r w:rsidR="009D3EC1" w:rsidRPr="00861CB9">
        <w:rPr>
          <w:rFonts w:cstheme="minorBidi"/>
          <w:color w:val="auto"/>
          <w:lang w:bidi="he-IL"/>
        </w:rPr>
        <w:t xml:space="preserve">0.1% </w:t>
      </w:r>
      <w:r w:rsidR="00E46922" w:rsidRPr="00861CB9">
        <w:rPr>
          <w:rFonts w:cstheme="minorBidi"/>
          <w:color w:val="auto"/>
          <w:lang w:bidi="he-IL"/>
        </w:rPr>
        <w:t>bupivacaine infiltration</w:t>
      </w:r>
      <w:r w:rsidR="002B3097" w:rsidRPr="00861CB9">
        <w:rPr>
          <w:rFonts w:cstheme="minorBidi"/>
          <w:color w:val="auto"/>
          <w:lang w:bidi="he-IL"/>
        </w:rPr>
        <w:t xml:space="preserve"> </w:t>
      </w:r>
      <w:r w:rsidR="009D3EC1" w:rsidRPr="00861CB9">
        <w:rPr>
          <w:rFonts w:cstheme="minorBidi"/>
          <w:color w:val="auto"/>
          <w:lang w:bidi="he-IL"/>
        </w:rPr>
        <w:t xml:space="preserve">subcutaneously and intradermally </w:t>
      </w:r>
      <w:r w:rsidRPr="00861CB9">
        <w:rPr>
          <w:rFonts w:cstheme="minorBidi"/>
          <w:color w:val="auto"/>
          <w:lang w:bidi="he-IL"/>
        </w:rPr>
        <w:t xml:space="preserve">prior to closing </w:t>
      </w:r>
      <w:r w:rsidR="009D3EC1" w:rsidRPr="00861CB9">
        <w:rPr>
          <w:rFonts w:cstheme="minorBidi"/>
          <w:color w:val="auto"/>
          <w:lang w:bidi="he-IL"/>
        </w:rPr>
        <w:t xml:space="preserve">the </w:t>
      </w:r>
      <w:r w:rsidRPr="00861CB9">
        <w:rPr>
          <w:rFonts w:cstheme="minorBidi"/>
          <w:color w:val="auto"/>
          <w:lang w:bidi="he-IL"/>
        </w:rPr>
        <w:t>wound</w:t>
      </w:r>
      <w:r w:rsidR="001A0F6B" w:rsidRPr="00861CB9">
        <w:rPr>
          <w:rFonts w:cstheme="minorBidi"/>
          <w:color w:val="auto"/>
          <w:lang w:bidi="he-IL"/>
        </w:rPr>
        <w:t>.</w:t>
      </w:r>
      <w:r w:rsidR="00E17CE3" w:rsidRPr="00861CB9">
        <w:rPr>
          <w:rFonts w:cstheme="minorBidi"/>
          <w:color w:val="auto"/>
          <w:lang w:bidi="he-IL"/>
        </w:rPr>
        <w:t xml:space="preserve"> </w:t>
      </w:r>
      <w:r w:rsidR="00D00209" w:rsidRPr="00861CB9">
        <w:rPr>
          <w:rFonts w:cstheme="minorBidi"/>
          <w:color w:val="auto"/>
          <w:lang w:bidi="he-IL"/>
        </w:rPr>
        <w:t xml:space="preserve">Transfer the rat to the recovery room and continue </w:t>
      </w:r>
      <w:r w:rsidR="00CB77FF" w:rsidRPr="00861CB9">
        <w:rPr>
          <w:rFonts w:cstheme="minorBidi"/>
          <w:color w:val="auto"/>
          <w:lang w:bidi="he-IL"/>
        </w:rPr>
        <w:t>monitoring</w:t>
      </w:r>
      <w:r w:rsidR="00D00209" w:rsidRPr="00861CB9">
        <w:rPr>
          <w:rFonts w:cstheme="minorBidi"/>
          <w:color w:val="auto"/>
          <w:lang w:bidi="he-IL"/>
        </w:rPr>
        <w:t xml:space="preserve"> </w:t>
      </w:r>
      <w:r w:rsidR="000E077B" w:rsidRPr="00861CB9">
        <w:rPr>
          <w:rFonts w:cstheme="minorBidi"/>
          <w:color w:val="auto"/>
          <w:lang w:bidi="he-IL"/>
        </w:rPr>
        <w:t xml:space="preserve">the </w:t>
      </w:r>
      <w:r w:rsidR="00D00209" w:rsidRPr="00861CB9">
        <w:rPr>
          <w:rFonts w:cstheme="minorBidi"/>
          <w:color w:val="auto"/>
          <w:lang w:bidi="he-IL"/>
        </w:rPr>
        <w:t>neurological (</w:t>
      </w:r>
      <w:r w:rsidR="00D00209" w:rsidRPr="00861CB9">
        <w:rPr>
          <w:rFonts w:cs="Arial"/>
          <w:color w:val="auto"/>
          <w:shd w:val="clear" w:color="auto" w:fill="FFFFFF"/>
        </w:rPr>
        <w:t>e.g.</w:t>
      </w:r>
      <w:r w:rsidR="00CB1A57">
        <w:rPr>
          <w:rFonts w:cs="Arial"/>
          <w:color w:val="auto"/>
          <w:shd w:val="clear" w:color="auto" w:fill="FFFFFF"/>
        </w:rPr>
        <w:t>,</w:t>
      </w:r>
      <w:r w:rsidR="00D00209" w:rsidRPr="00861CB9">
        <w:rPr>
          <w:rFonts w:cs="Arial"/>
          <w:color w:val="auto"/>
          <w:shd w:val="clear" w:color="auto" w:fill="FFFFFF"/>
        </w:rPr>
        <w:t xml:space="preserve"> paralysis</w:t>
      </w:r>
      <w:r w:rsidR="00D00209" w:rsidRPr="00861CB9">
        <w:rPr>
          <w:rFonts w:cstheme="minorBidi"/>
          <w:color w:val="auto"/>
          <w:lang w:bidi="he-IL"/>
        </w:rPr>
        <w:t>), respiratory (</w:t>
      </w:r>
      <w:r w:rsidR="007749A0" w:rsidRPr="00861CB9">
        <w:rPr>
          <w:rFonts w:cstheme="minorBidi"/>
          <w:color w:val="auto"/>
          <w:lang w:bidi="he-IL"/>
        </w:rPr>
        <w:t>e.g.</w:t>
      </w:r>
      <w:r w:rsidR="00CB1A57">
        <w:rPr>
          <w:rFonts w:cstheme="minorBidi"/>
          <w:color w:val="auto"/>
          <w:lang w:bidi="he-IL"/>
        </w:rPr>
        <w:t>,</w:t>
      </w:r>
      <w:r w:rsidR="007749A0" w:rsidRPr="00861CB9">
        <w:rPr>
          <w:rFonts w:cstheme="minorBidi"/>
          <w:color w:val="auto"/>
          <w:lang w:bidi="he-IL"/>
        </w:rPr>
        <w:t xml:space="preserve"> respiratory arrest) </w:t>
      </w:r>
      <w:r w:rsidR="00D00209" w:rsidRPr="00861CB9">
        <w:rPr>
          <w:rFonts w:cstheme="minorBidi"/>
          <w:color w:val="auto"/>
          <w:lang w:bidi="he-IL"/>
        </w:rPr>
        <w:t>and cardiovascular state</w:t>
      </w:r>
      <w:r w:rsidR="007749A0" w:rsidRPr="00861CB9">
        <w:rPr>
          <w:color w:val="auto"/>
        </w:rPr>
        <w:t xml:space="preserve"> </w:t>
      </w:r>
      <w:r w:rsidR="007749A0" w:rsidRPr="00861CB9">
        <w:rPr>
          <w:rFonts w:cstheme="minorBidi"/>
          <w:color w:val="auto"/>
          <w:lang w:bidi="he-IL"/>
        </w:rPr>
        <w:t>(</w:t>
      </w:r>
      <w:r w:rsidR="007749A0" w:rsidRPr="00861CB9">
        <w:rPr>
          <w:rFonts w:cs="Arial"/>
          <w:color w:val="auto"/>
          <w:shd w:val="clear" w:color="auto" w:fill="FFFFFF"/>
        </w:rPr>
        <w:t>e.g.</w:t>
      </w:r>
      <w:r w:rsidR="00CB1A57">
        <w:rPr>
          <w:rFonts w:cs="Arial"/>
          <w:color w:val="auto"/>
          <w:shd w:val="clear" w:color="auto" w:fill="FFFFFF"/>
        </w:rPr>
        <w:t>,</w:t>
      </w:r>
      <w:r w:rsidR="007749A0" w:rsidRPr="00861CB9">
        <w:rPr>
          <w:rFonts w:cs="Arial"/>
          <w:color w:val="auto"/>
          <w:shd w:val="clear" w:color="auto" w:fill="FFFFFF"/>
        </w:rPr>
        <w:t xml:space="preserve"> d</w:t>
      </w:r>
      <w:r w:rsidR="007749A0" w:rsidRPr="00861CB9">
        <w:rPr>
          <w:rFonts w:cstheme="minorBidi"/>
          <w:color w:val="auto"/>
          <w:lang w:bidi="he-IL"/>
        </w:rPr>
        <w:t>ecreases in soft tissue perfusion, changes in color of pupils</w:t>
      </w:r>
      <w:r w:rsidR="00CB1A57">
        <w:rPr>
          <w:rFonts w:cstheme="minorBidi"/>
          <w:color w:val="auto"/>
          <w:lang w:bidi="he-IL"/>
        </w:rPr>
        <w:t>,</w:t>
      </w:r>
      <w:r w:rsidR="007749A0" w:rsidRPr="00861CB9">
        <w:rPr>
          <w:rFonts w:cstheme="minorBidi"/>
          <w:color w:val="auto"/>
          <w:lang w:bidi="he-IL"/>
        </w:rPr>
        <w:t xml:space="preserve"> and bradycardia</w:t>
      </w:r>
      <w:r w:rsidR="00CB77FF" w:rsidRPr="00861CB9">
        <w:rPr>
          <w:rFonts w:cstheme="minorBidi"/>
          <w:color w:val="auto"/>
          <w:lang w:bidi="he-IL"/>
        </w:rPr>
        <w:t>) for 24 h.</w:t>
      </w:r>
      <w:r w:rsidR="00AC6F68" w:rsidRPr="00861CB9">
        <w:rPr>
          <w:rFonts w:cstheme="minorBidi"/>
          <w:color w:val="auto"/>
          <w:lang w:bidi="he-IL"/>
        </w:rPr>
        <w:t xml:space="preserve"> Prior to emergence from anesthesia</w:t>
      </w:r>
      <w:r w:rsidR="0023493C" w:rsidRPr="00861CB9">
        <w:rPr>
          <w:rFonts w:cstheme="minorBidi"/>
          <w:color w:val="auto"/>
          <w:lang w:bidi="he-IL"/>
        </w:rPr>
        <w:t>, administer</w:t>
      </w:r>
      <w:r w:rsidR="00AC6F68" w:rsidRPr="00861CB9">
        <w:rPr>
          <w:rFonts w:cstheme="minorBidi"/>
          <w:color w:val="auto"/>
          <w:lang w:bidi="he-IL"/>
        </w:rPr>
        <w:t xml:space="preserve"> 0.01</w:t>
      </w:r>
      <w:r w:rsidR="00054642" w:rsidRPr="00861CB9">
        <w:rPr>
          <w:rFonts w:cstheme="minorBidi"/>
          <w:color w:val="auto"/>
          <w:lang w:bidi="he-IL"/>
        </w:rPr>
        <w:t xml:space="preserve"> </w:t>
      </w:r>
      <w:r w:rsidR="00AC6F68" w:rsidRPr="00861CB9">
        <w:rPr>
          <w:rFonts w:cstheme="minorBidi"/>
          <w:color w:val="auto"/>
          <w:lang w:bidi="he-IL"/>
        </w:rPr>
        <w:t>mg/kg intramuscular buprenorphine</w:t>
      </w:r>
      <w:r w:rsidR="0023493C" w:rsidRPr="00861CB9">
        <w:rPr>
          <w:rFonts w:cstheme="minorBidi"/>
          <w:color w:val="auto"/>
          <w:lang w:bidi="he-IL"/>
        </w:rPr>
        <w:t xml:space="preserve"> as</w:t>
      </w:r>
      <w:r w:rsidR="00AC6F68" w:rsidRPr="00861CB9">
        <w:rPr>
          <w:rFonts w:cstheme="minorBidi"/>
          <w:color w:val="auto"/>
          <w:lang w:bidi="he-IL"/>
        </w:rPr>
        <w:t xml:space="preserve"> postoperative analgesia</w:t>
      </w:r>
      <w:r w:rsidR="0023493C" w:rsidRPr="00861CB9">
        <w:rPr>
          <w:rFonts w:cstheme="minorBidi"/>
          <w:color w:val="auto"/>
          <w:lang w:bidi="he-IL"/>
        </w:rPr>
        <w:t xml:space="preserve">. Repeat </w:t>
      </w:r>
      <w:r w:rsidR="00AC6F68" w:rsidRPr="00861CB9">
        <w:rPr>
          <w:rFonts w:cstheme="minorBidi"/>
          <w:color w:val="auto"/>
          <w:lang w:bidi="he-IL"/>
        </w:rPr>
        <w:t>doses every 12 h for at least 48 h</w:t>
      </w:r>
      <w:r w:rsidRPr="00861CB9">
        <w:rPr>
          <w:rFonts w:cstheme="minorBidi"/>
          <w:color w:val="auto"/>
          <w:lang w:bidi="he-IL"/>
        </w:rPr>
        <w:t>.</w:t>
      </w:r>
    </w:p>
    <w:p w14:paraId="0532516D" w14:textId="77777777" w:rsidR="000B5555" w:rsidRPr="00861CB9" w:rsidRDefault="000B5555" w:rsidP="00AD09B6">
      <w:pPr>
        <w:rPr>
          <w:rFonts w:cstheme="minorBidi"/>
          <w:color w:val="auto"/>
          <w:lang w:bidi="he-IL"/>
        </w:rPr>
      </w:pPr>
    </w:p>
    <w:p w14:paraId="766A72D9" w14:textId="09920921" w:rsidR="000F55BE" w:rsidRPr="00861CB9" w:rsidRDefault="000F55BE" w:rsidP="00AD09B6">
      <w:pPr>
        <w:widowControl/>
        <w:numPr>
          <w:ilvl w:val="0"/>
          <w:numId w:val="29"/>
        </w:numPr>
        <w:autoSpaceDE/>
        <w:autoSpaceDN/>
        <w:adjustRightInd/>
        <w:ind w:left="0" w:firstLine="0"/>
        <w:contextualSpacing/>
        <w:rPr>
          <w:b/>
          <w:color w:val="auto"/>
          <w:highlight w:val="yellow"/>
        </w:rPr>
      </w:pPr>
      <w:r w:rsidRPr="00861CB9">
        <w:rPr>
          <w:b/>
          <w:bCs/>
          <w:color w:val="auto"/>
          <w:highlight w:val="yellow"/>
        </w:rPr>
        <w:t xml:space="preserve">Evaluation of Neurological Severity Score </w:t>
      </w:r>
      <w:r w:rsidR="00054642" w:rsidRPr="00861CB9">
        <w:rPr>
          <w:b/>
          <w:bCs/>
          <w:color w:val="auto"/>
          <w:highlight w:val="yellow"/>
        </w:rPr>
        <w:t>(NSS)</w:t>
      </w:r>
    </w:p>
    <w:p w14:paraId="6CC4EE22" w14:textId="77777777" w:rsidR="000F55BE" w:rsidRPr="00861CB9" w:rsidRDefault="000F55BE" w:rsidP="00AD09B6">
      <w:pPr>
        <w:contextualSpacing/>
        <w:rPr>
          <w:b/>
          <w:color w:val="auto"/>
        </w:rPr>
      </w:pPr>
    </w:p>
    <w:p w14:paraId="59F07F91" w14:textId="28CA42D1" w:rsidR="000F55BE" w:rsidRPr="00861CB9" w:rsidRDefault="000F55BE" w:rsidP="00AD09B6">
      <w:pPr>
        <w:contextualSpacing/>
        <w:rPr>
          <w:bCs/>
          <w:color w:val="auto"/>
        </w:rPr>
      </w:pPr>
      <w:r w:rsidRPr="00AC3E1C">
        <w:rPr>
          <w:bCs/>
          <w:color w:val="auto"/>
        </w:rPr>
        <w:t xml:space="preserve">NOTE: </w:t>
      </w:r>
      <w:r w:rsidR="00F361B2" w:rsidRPr="00AC3E1C">
        <w:rPr>
          <w:bCs/>
          <w:color w:val="auto"/>
        </w:rPr>
        <w:t>Assessment of n</w:t>
      </w:r>
      <w:r w:rsidRPr="00AC3E1C">
        <w:rPr>
          <w:bCs/>
          <w:color w:val="auto"/>
        </w:rPr>
        <w:t xml:space="preserve">eurological deficit </w:t>
      </w:r>
      <w:r w:rsidR="00F361B2" w:rsidRPr="00AC3E1C">
        <w:rPr>
          <w:bCs/>
          <w:color w:val="auto"/>
        </w:rPr>
        <w:t>was</w:t>
      </w:r>
      <w:r w:rsidRPr="00AC3E1C">
        <w:rPr>
          <w:bCs/>
          <w:color w:val="auto"/>
        </w:rPr>
        <w:t xml:space="preserve"> </w:t>
      </w:r>
      <w:r w:rsidR="00CA7833" w:rsidRPr="00AC3E1C">
        <w:rPr>
          <w:bCs/>
          <w:color w:val="auto"/>
        </w:rPr>
        <w:t>p</w:t>
      </w:r>
      <w:r w:rsidR="00F361B2" w:rsidRPr="00AC3E1C">
        <w:rPr>
          <w:bCs/>
          <w:color w:val="auto"/>
        </w:rPr>
        <w:t>erform</w:t>
      </w:r>
      <w:r w:rsidR="00CA7833" w:rsidRPr="00AC3E1C">
        <w:rPr>
          <w:bCs/>
          <w:color w:val="auto"/>
        </w:rPr>
        <w:t xml:space="preserve">ed </w:t>
      </w:r>
      <w:r w:rsidRPr="00AC3E1C">
        <w:rPr>
          <w:bCs/>
          <w:color w:val="auto"/>
        </w:rPr>
        <w:t>and graded using a</w:t>
      </w:r>
      <w:r w:rsidR="000E077B" w:rsidRPr="00AC3E1C">
        <w:rPr>
          <w:bCs/>
          <w:color w:val="auto"/>
        </w:rPr>
        <w:t>n</w:t>
      </w:r>
      <w:r w:rsidRPr="00AC3E1C">
        <w:rPr>
          <w:bCs/>
          <w:color w:val="auto"/>
        </w:rPr>
        <w:t xml:space="preserve"> </w:t>
      </w:r>
      <w:r w:rsidR="00054642" w:rsidRPr="00AC3E1C">
        <w:rPr>
          <w:bCs/>
          <w:color w:val="auto"/>
        </w:rPr>
        <w:t>NSS</w:t>
      </w:r>
      <w:r w:rsidRPr="00AC3E1C">
        <w:rPr>
          <w:bCs/>
          <w:color w:val="auto"/>
        </w:rPr>
        <w:t>, as previously</w:t>
      </w:r>
      <w:r w:rsidR="00AC6F68" w:rsidRPr="00AC3E1C">
        <w:rPr>
          <w:bCs/>
          <w:color w:val="auto"/>
        </w:rPr>
        <w:t xml:space="preserve"> described</w:t>
      </w:r>
      <w:r w:rsidR="00AC6F68" w:rsidRPr="00AC3E1C">
        <w:rPr>
          <w:bCs/>
          <w:color w:val="auto"/>
        </w:rPr>
        <w:fldChar w:fldCharType="begin">
          <w:fldData xml:space="preserve">PEVuZE5vdGU+PENpdGU+PEF1dGhvcj5PaGF5b248L0F1dGhvcj48WWVhcj4yMDEyPC9ZZWFyPjxS
ZWNOdW0+MjM8L1JlY051bT48RGlzcGxheVRleHQ+PHN0eWxlIGZhY2U9InN1cGVyc2NyaXB0Ij4y
MywyNDwvc3R5bGU+PC9EaXNwbGF5VGV4dD48cmVjb3JkPjxyZWMtbnVtYmVyPjIzPC9yZWMtbnVt
YmVyPjxmb3JlaWduLWtleXM+PGtleSBhcHA9IkVOIiBkYi1pZD0icDlmejUwYTVtdHJyYW5lcGZ6
OHZkdDBoMnpwdGV3eHA1dnR6IiB0aW1lc3RhbXA9IjE2MTA0MTIxMTUiPjIzPC9rZXk+PC9mb3Jl
aWduLWtleXM+PHJlZi10eXBlIG5hbWU9IkpvdXJuYWwgQXJ0aWNsZSI+MTc8L3JlZi10eXBlPjxj
b250cmlidXRvcnM+PGF1dGhvcnM+PGF1dGhvcj5PaGF5b24sIFNoYXJvbjwvYXV0aG9yPjxhdXRo
b3I+Qm95a28sIE1hdHRoZXc8L2F1dGhvcj48YXV0aG9yPlNhYWQsIEFtaXQ8L2F1dGhvcj48YXV0
aG9yPkRvdXZkZXZhbmksIEFtb3M8L2F1dGhvcj48YXV0aG9yPkdydWVuYmF1bSwgQmVuamFtaW4g
RjwvYXV0aG9yPjxhdXRob3I+TWVsYW1lZCwgSXNyYWVsPC9hdXRob3I+PGF1dGhvcj5TaGFwaXJh
LCBZb3JhbTwvYXV0aG9yPjxhdXRob3I+VGVpY2hiZXJnLCBWaXZpYW4gSTwvYXV0aG9yPjxhdXRo
b3I+WmxvdG5paywgQWxleGFuZGVyPC9hdXRob3I+PC9hdXRob3JzPjwvY29udHJpYnV0b3JzPjx0
aXRsZXM+PHRpdGxlPkNlbGwtZnJlZSBETkEgYXMgYSBtYXJrZXIgZm9yIHByZWRpY3Rpb24gb2Yg
YnJhaW4gZGFtYWdlIGluIHRyYXVtYXRpYyBicmFpbiBpbmp1cnkgaW4gcmF0czwvdGl0bGU+PHNl
Y29uZGFyeS10aXRsZT5Kb3VybmFsIG9mIG5ldXJvdHJhdW1hPC9zZWNvbmRhcnktdGl0bGU+PC90
aXRsZXM+PHBlcmlvZGljYWw+PGZ1bGwtdGl0bGU+Sm91cm5hbCBvZiBuZXVyb3RyYXVtYTwvZnVs
bC10aXRsZT48L3BlcmlvZGljYWw+PHBhZ2VzPjI2MS0yNjc8L3BhZ2VzPjx2b2x1bWU+Mjk8L3Zv
bHVtZT48bnVtYmVyPjI8L251bWJlcj48ZGF0ZXM+PHllYXI+MjAxMjwveWVhcj48L2RhdGVzPjxp
c2JuPjA4OTctNzE1MTwvaXNibj48dXJscz48L3VybHM+PC9yZWNvcmQ+PC9DaXRlPjxDaXRlPjxB
dXRob3I+RnJhbms8L0F1dGhvcj48WWVhcj4yMDIwPC9ZZWFyPjxSZWNOdW0+MjQ8L1JlY051bT48
cmVjb3JkPjxyZWMtbnVtYmVyPjI0PC9yZWMtbnVtYmVyPjxmb3JlaWduLWtleXM+PGtleSBhcHA9
IkVOIiBkYi1pZD0icDlmejUwYTVtdHJyYW5lcGZ6OHZkdDBoMnpwdGV3eHA1dnR6IiB0aW1lc3Rh
bXA9IjE2MTA0MTIxMTUiPjI0PC9rZXk+PC9mb3JlaWduLWtleXM+PHJlZi10eXBlIG5hbWU9Ikpv
dXJuYWwgQXJ0aWNsZSI+MTc8L3JlZi10eXBlPjxjb250cmlidXRvcnM+PGF1dGhvcnM+PGF1dGhv
cj5GcmFuaywgRG1pdHJ5PC9hdXRob3I+PGF1dGhvcj5NZWxhbWVkLCBJc3JhZWw8L2F1dGhvcj48
YXV0aG9yPkdydWVuYmF1bSwgQmVuamFtaW4gRjwvYXV0aG9yPjxhdXRob3I+R3JpbnNocHVuLCBK
dWxpYTwvYXV0aG9yPjxhdXRob3I+S3V0cywgUnVzbGFuPC9hdXRob3I+PGF1dGhvcj5TaHZhcnRz
dXIsIFJhY2hlbDwvYXV0aG9yPjxhdXRob3I+QXphYiwgQWJlZCBOPC9hdXRob3I+PGF1dGhvcj5B
c3NhZGksIE1vaGFtYWQgSDwvYXV0aG9yPjxhdXRob3I+Vmlub2t1ciwgTWF4PC9hdXRob3I+PGF1
dGhvcj5Cb3lrbywgTWF0dGhldzwvYXV0aG9yPjwvYXV0aG9ycz48L2NvbnRyaWJ1dG9ycz48dGl0
bGVzPjx0aXRsZT5JbmR1Y3Rpb24gb2YgRGlmZnVzZSBBeG9uYWwgQnJhaW4gSW5qdXJ5IGluIFJh
dHMgQmFzZWQgb24gUm90YXRpb25hbCBBY2NlbGVyYXRpb248L3RpdGxlPjxzZWNvbmRhcnktdGl0
bGU+Sm9WRSAoSm91cm5hbCBvZiBWaXN1YWxpemVkIEV4cGVyaW1lbnRzKTwvc2Vjb25kYXJ5LXRp
dGxlPjwvdGl0bGVzPjxwZXJpb2RpY2FsPjxmdWxsLXRpdGxlPkpvVkUgKEpvdXJuYWwgb2YgVmlz
dWFsaXplZCBFeHBlcmltZW50cyk8L2Z1bGwtdGl0bGU+PC9wZXJpb2RpY2FsPjxwYWdlcz5lNjEx
OTg8L3BhZ2VzPjxudW1iZXI+MTU5PC9udW1iZXI+PGRhdGVzPjx5ZWFyPjIwMjA8L3llYXI+PC9k
YXRlcz48aXNibj4xOTQwLTA4N1g8L2lzYm4+PHVybHM+PC91cmxzPjwvcmVjb3JkPjwvQ2l0ZT48
L0VuZE5vdGU+
</w:fldData>
        </w:fldChar>
      </w:r>
      <w:r w:rsidR="001E22A1" w:rsidRPr="00AC3E1C">
        <w:rPr>
          <w:bCs/>
          <w:color w:val="auto"/>
        </w:rPr>
        <w:instrText xml:space="preserve"> ADDIN EN.CITE </w:instrText>
      </w:r>
      <w:r w:rsidR="001E22A1" w:rsidRPr="00AC3E1C">
        <w:rPr>
          <w:bCs/>
          <w:color w:val="auto"/>
        </w:rPr>
        <w:fldChar w:fldCharType="begin">
          <w:fldData xml:space="preserve">PEVuZE5vdGU+PENpdGU+PEF1dGhvcj5PaGF5b248L0F1dGhvcj48WWVhcj4yMDEyPC9ZZWFyPjxS
ZWNOdW0+MjM8L1JlY051bT48RGlzcGxheVRleHQ+PHN0eWxlIGZhY2U9InN1cGVyc2NyaXB0Ij4y
MywyNDwvc3R5bGU+PC9EaXNwbGF5VGV4dD48cmVjb3JkPjxyZWMtbnVtYmVyPjIzPC9yZWMtbnVt
YmVyPjxmb3JlaWduLWtleXM+PGtleSBhcHA9IkVOIiBkYi1pZD0icDlmejUwYTVtdHJyYW5lcGZ6
OHZkdDBoMnpwdGV3eHA1dnR6IiB0aW1lc3RhbXA9IjE2MTA0MTIxMTUiPjIzPC9rZXk+PC9mb3Jl
aWduLWtleXM+PHJlZi10eXBlIG5hbWU9IkpvdXJuYWwgQXJ0aWNsZSI+MTc8L3JlZi10eXBlPjxj
b250cmlidXRvcnM+PGF1dGhvcnM+PGF1dGhvcj5PaGF5b24sIFNoYXJvbjwvYXV0aG9yPjxhdXRo
b3I+Qm95a28sIE1hdHRoZXc8L2F1dGhvcj48YXV0aG9yPlNhYWQsIEFtaXQ8L2F1dGhvcj48YXV0
aG9yPkRvdXZkZXZhbmksIEFtb3M8L2F1dGhvcj48YXV0aG9yPkdydWVuYmF1bSwgQmVuamFtaW4g
RjwvYXV0aG9yPjxhdXRob3I+TWVsYW1lZCwgSXNyYWVsPC9hdXRob3I+PGF1dGhvcj5TaGFwaXJh
LCBZb3JhbTwvYXV0aG9yPjxhdXRob3I+VGVpY2hiZXJnLCBWaXZpYW4gSTwvYXV0aG9yPjxhdXRo
b3I+WmxvdG5paywgQWxleGFuZGVyPC9hdXRob3I+PC9hdXRob3JzPjwvY29udHJpYnV0b3JzPjx0
aXRsZXM+PHRpdGxlPkNlbGwtZnJlZSBETkEgYXMgYSBtYXJrZXIgZm9yIHByZWRpY3Rpb24gb2Yg
YnJhaW4gZGFtYWdlIGluIHRyYXVtYXRpYyBicmFpbiBpbmp1cnkgaW4gcmF0czwvdGl0bGU+PHNl
Y29uZGFyeS10aXRsZT5Kb3VybmFsIG9mIG5ldXJvdHJhdW1hPC9zZWNvbmRhcnktdGl0bGU+PC90
aXRsZXM+PHBlcmlvZGljYWw+PGZ1bGwtdGl0bGU+Sm91cm5hbCBvZiBuZXVyb3RyYXVtYTwvZnVs
bC10aXRsZT48L3BlcmlvZGljYWw+PHBhZ2VzPjI2MS0yNjc8L3BhZ2VzPjx2b2x1bWU+Mjk8L3Zv
bHVtZT48bnVtYmVyPjI8L251bWJlcj48ZGF0ZXM+PHllYXI+MjAxMjwveWVhcj48L2RhdGVzPjxp
c2JuPjA4OTctNzE1MTwvaXNibj48dXJscz48L3VybHM+PC9yZWNvcmQ+PC9DaXRlPjxDaXRlPjxB
dXRob3I+RnJhbms8L0F1dGhvcj48WWVhcj4yMDIwPC9ZZWFyPjxSZWNOdW0+MjQ8L1JlY051bT48
cmVjb3JkPjxyZWMtbnVtYmVyPjI0PC9yZWMtbnVtYmVyPjxmb3JlaWduLWtleXM+PGtleSBhcHA9
IkVOIiBkYi1pZD0icDlmejUwYTVtdHJyYW5lcGZ6OHZkdDBoMnpwdGV3eHA1dnR6IiB0aW1lc3Rh
bXA9IjE2MTA0MTIxMTUiPjI0PC9rZXk+PC9mb3JlaWduLWtleXM+PHJlZi10eXBlIG5hbWU9Ikpv
dXJuYWwgQXJ0aWNsZSI+MTc8L3JlZi10eXBlPjxjb250cmlidXRvcnM+PGF1dGhvcnM+PGF1dGhv
cj5GcmFuaywgRG1pdHJ5PC9hdXRob3I+PGF1dGhvcj5NZWxhbWVkLCBJc3JhZWw8L2F1dGhvcj48
YXV0aG9yPkdydWVuYmF1bSwgQmVuamFtaW4gRjwvYXV0aG9yPjxhdXRob3I+R3JpbnNocHVuLCBK
dWxpYTwvYXV0aG9yPjxhdXRob3I+S3V0cywgUnVzbGFuPC9hdXRob3I+PGF1dGhvcj5TaHZhcnRz
dXIsIFJhY2hlbDwvYXV0aG9yPjxhdXRob3I+QXphYiwgQWJlZCBOPC9hdXRob3I+PGF1dGhvcj5B
c3NhZGksIE1vaGFtYWQgSDwvYXV0aG9yPjxhdXRob3I+Vmlub2t1ciwgTWF4PC9hdXRob3I+PGF1
dGhvcj5Cb3lrbywgTWF0dGhldzwvYXV0aG9yPjwvYXV0aG9ycz48L2NvbnRyaWJ1dG9ycz48dGl0
bGVzPjx0aXRsZT5JbmR1Y3Rpb24gb2YgRGlmZnVzZSBBeG9uYWwgQnJhaW4gSW5qdXJ5IGluIFJh
dHMgQmFzZWQgb24gUm90YXRpb25hbCBBY2NlbGVyYXRpb248L3RpdGxlPjxzZWNvbmRhcnktdGl0
bGU+Sm9WRSAoSm91cm5hbCBvZiBWaXN1YWxpemVkIEV4cGVyaW1lbnRzKTwvc2Vjb25kYXJ5LXRp
dGxlPjwvdGl0bGVzPjxwZXJpb2RpY2FsPjxmdWxsLXRpdGxlPkpvVkUgKEpvdXJuYWwgb2YgVmlz
dWFsaXplZCBFeHBlcmltZW50cyk8L2Z1bGwtdGl0bGU+PC9wZXJpb2RpY2FsPjxwYWdlcz5lNjEx
OTg8L3BhZ2VzPjxudW1iZXI+MTU5PC9udW1iZXI+PGRhdGVzPjx5ZWFyPjIwMjA8L3llYXI+PC9k
YXRlcz48aXNibj4xOTQwLTA4N1g8L2lzYm4+PHVybHM+PC91cmxzPjwvcmVjb3JkPjwvQ2l0ZT48
L0VuZE5vdGU+
</w:fldData>
        </w:fldChar>
      </w:r>
      <w:r w:rsidR="001E22A1" w:rsidRPr="00AC3E1C">
        <w:rPr>
          <w:bCs/>
          <w:color w:val="auto"/>
        </w:rPr>
        <w:instrText xml:space="preserve"> ADDIN EN.CITE.DATA </w:instrText>
      </w:r>
      <w:r w:rsidR="001E22A1" w:rsidRPr="00AC3E1C">
        <w:rPr>
          <w:bCs/>
          <w:color w:val="auto"/>
        </w:rPr>
      </w:r>
      <w:r w:rsidR="001E22A1" w:rsidRPr="00AC3E1C">
        <w:rPr>
          <w:bCs/>
          <w:color w:val="auto"/>
        </w:rPr>
        <w:fldChar w:fldCharType="end"/>
      </w:r>
      <w:r w:rsidR="00AC6F68" w:rsidRPr="00AC3E1C">
        <w:rPr>
          <w:bCs/>
          <w:color w:val="auto"/>
        </w:rPr>
      </w:r>
      <w:r w:rsidR="00AC6F68" w:rsidRPr="00AC3E1C">
        <w:rPr>
          <w:bCs/>
          <w:color w:val="auto"/>
        </w:rPr>
        <w:fldChar w:fldCharType="separate"/>
      </w:r>
      <w:r w:rsidR="001E22A1" w:rsidRPr="00AC3E1C">
        <w:rPr>
          <w:bCs/>
          <w:noProof/>
          <w:color w:val="auto"/>
          <w:vertAlign w:val="superscript"/>
        </w:rPr>
        <w:t>23,24</w:t>
      </w:r>
      <w:r w:rsidR="00AC6F68" w:rsidRPr="00AC3E1C">
        <w:rPr>
          <w:bCs/>
          <w:color w:val="auto"/>
        </w:rPr>
        <w:fldChar w:fldCharType="end"/>
      </w:r>
      <w:r w:rsidR="00AC6F68" w:rsidRPr="00AC3E1C">
        <w:rPr>
          <w:bCs/>
          <w:color w:val="auto"/>
        </w:rPr>
        <w:t>.</w:t>
      </w:r>
      <w:r w:rsidR="00E17CE3" w:rsidRPr="00AC3E1C">
        <w:rPr>
          <w:bCs/>
          <w:color w:val="auto"/>
        </w:rPr>
        <w:t xml:space="preserve"> </w:t>
      </w:r>
      <w:r w:rsidR="00CA7833" w:rsidRPr="00AC3E1C">
        <w:rPr>
          <w:bCs/>
          <w:color w:val="auto"/>
        </w:rPr>
        <w:t>The m</w:t>
      </w:r>
      <w:r w:rsidR="00F361B2" w:rsidRPr="00AC3E1C">
        <w:rPr>
          <w:bCs/>
          <w:color w:val="auto"/>
        </w:rPr>
        <w:t>aximum score of a</w:t>
      </w:r>
      <w:r w:rsidRPr="00AC3E1C">
        <w:rPr>
          <w:bCs/>
          <w:color w:val="auto"/>
        </w:rPr>
        <w:t xml:space="preserve">lteration in motor function and behavior </w:t>
      </w:r>
      <w:r w:rsidR="00CA7833" w:rsidRPr="00AC3E1C">
        <w:rPr>
          <w:bCs/>
          <w:color w:val="auto"/>
        </w:rPr>
        <w:t>is</w:t>
      </w:r>
      <w:r w:rsidRPr="00AC3E1C">
        <w:rPr>
          <w:bCs/>
          <w:color w:val="auto"/>
        </w:rPr>
        <w:t xml:space="preserve"> </w:t>
      </w:r>
      <w:r w:rsidR="00F361B2" w:rsidRPr="00AC3E1C">
        <w:rPr>
          <w:bCs/>
          <w:color w:val="auto"/>
        </w:rPr>
        <w:t>24 point</w:t>
      </w:r>
      <w:r w:rsidR="00CA7833" w:rsidRPr="00AC3E1C">
        <w:rPr>
          <w:bCs/>
          <w:color w:val="auto"/>
        </w:rPr>
        <w:t>s</w:t>
      </w:r>
      <w:r w:rsidR="00F361B2" w:rsidRPr="00AC3E1C">
        <w:rPr>
          <w:bCs/>
          <w:color w:val="auto"/>
        </w:rPr>
        <w:t xml:space="preserve">. </w:t>
      </w:r>
      <w:r w:rsidR="00CA7833" w:rsidRPr="00AC3E1C">
        <w:rPr>
          <w:bCs/>
          <w:color w:val="auto"/>
        </w:rPr>
        <w:t xml:space="preserve">A score of </w:t>
      </w:r>
      <w:r w:rsidR="00F361B2" w:rsidRPr="00AC3E1C">
        <w:rPr>
          <w:bCs/>
          <w:color w:val="auto"/>
        </w:rPr>
        <w:t xml:space="preserve">0 </w:t>
      </w:r>
      <w:r w:rsidR="00CA7833" w:rsidRPr="00AC3E1C">
        <w:rPr>
          <w:bCs/>
          <w:color w:val="auto"/>
        </w:rPr>
        <w:t>i</w:t>
      </w:r>
      <w:r w:rsidR="00F361B2" w:rsidRPr="00AC3E1C">
        <w:rPr>
          <w:bCs/>
          <w:color w:val="auto"/>
        </w:rPr>
        <w:t>ndicate</w:t>
      </w:r>
      <w:r w:rsidR="00CA7833" w:rsidRPr="00AC3E1C">
        <w:rPr>
          <w:bCs/>
          <w:color w:val="auto"/>
        </w:rPr>
        <w:t>s</w:t>
      </w:r>
      <w:r w:rsidR="00F361B2" w:rsidRPr="00AC3E1C">
        <w:rPr>
          <w:bCs/>
          <w:color w:val="auto"/>
        </w:rPr>
        <w:t xml:space="preserve"> an intact</w:t>
      </w:r>
      <w:r w:rsidR="003C7F9E" w:rsidRPr="00AC3E1C">
        <w:rPr>
          <w:bCs/>
          <w:color w:val="auto"/>
        </w:rPr>
        <w:t xml:space="preserve"> neurological status</w:t>
      </w:r>
      <w:r w:rsidR="00F361B2" w:rsidRPr="00AC3E1C">
        <w:rPr>
          <w:bCs/>
          <w:color w:val="auto"/>
        </w:rPr>
        <w:t xml:space="preserve"> and 24 </w:t>
      </w:r>
      <w:r w:rsidR="00CA7833" w:rsidRPr="00AC3E1C">
        <w:rPr>
          <w:bCs/>
          <w:color w:val="auto"/>
        </w:rPr>
        <w:t xml:space="preserve">indicates </w:t>
      </w:r>
      <w:r w:rsidR="00F361B2" w:rsidRPr="00AC3E1C">
        <w:rPr>
          <w:bCs/>
          <w:color w:val="auto"/>
        </w:rPr>
        <w:t>sever</w:t>
      </w:r>
      <w:r w:rsidR="00CA7833" w:rsidRPr="00AC3E1C">
        <w:rPr>
          <w:bCs/>
          <w:color w:val="auto"/>
        </w:rPr>
        <w:t>e</w:t>
      </w:r>
      <w:r w:rsidR="00F361B2" w:rsidRPr="00AC3E1C">
        <w:rPr>
          <w:bCs/>
          <w:color w:val="auto"/>
        </w:rPr>
        <w:t xml:space="preserve"> neurological dysfunction</w:t>
      </w:r>
      <w:r w:rsidR="00146B92" w:rsidRPr="00AC3E1C">
        <w:rPr>
          <w:bCs/>
          <w:color w:val="auto"/>
        </w:rPr>
        <w:t>, as previously described</w:t>
      </w:r>
      <w:r w:rsidR="00D0745D" w:rsidRPr="00AC3E1C">
        <w:rPr>
          <w:bCs/>
          <w:color w:val="auto"/>
        </w:rPr>
        <w:fldChar w:fldCharType="begin"/>
      </w:r>
      <w:r w:rsidR="00D0745D" w:rsidRPr="00AC3E1C">
        <w:rPr>
          <w:bCs/>
          <w:color w:val="auto"/>
        </w:rPr>
        <w:instrText xml:space="preserve"> ADDIN EN.CITE &lt;EndNote&gt;&lt;Cite&gt;&lt;Author&gt;Frank&lt;/Author&gt;&lt;Year&gt;2020&lt;/Year&gt;&lt;RecNum&gt;37&lt;/RecNum&gt;&lt;DisplayText&gt;&lt;style face="superscript"&gt;24&lt;/style&gt;&lt;/DisplayText&gt;&lt;record&gt;&lt;rec-number&gt;37&lt;/rec-number&gt;&lt;foreign-keys&gt;&lt;key app="EN" db-id="p9fz50a5mtrranepfz8vdt0h2zptewxp5vtz" timestamp="1610413035"&gt;37&lt;/key&gt;&lt;/foreign-keys&gt;&lt;ref-type name="Journal Article"&gt;17&lt;/ref-type&gt;&lt;contributors&gt;&lt;authors&gt;&lt;author&gt;Frank, Dmitry&lt;/author&gt;&lt;author&gt;Melamed, Israel&lt;/author&gt;&lt;author&gt;Gruenbaum, Benjamin F&lt;/author&gt;&lt;author&gt;Grinshpun, Julia&lt;/author&gt;&lt;author&gt;Kuts, Ruslan&lt;/author&gt;&lt;author&gt;Shvartsur, Rachel&lt;/author&gt;&lt;author&gt;Azab, Abed N&lt;/author&gt;&lt;author&gt;Assadi, Mohamad H&lt;/author&gt;&lt;author&gt;Vinokur, Max&lt;/author&gt;&lt;author&gt;Boyko, Matthew&lt;/author&gt;&lt;/authors&gt;&lt;/contributors&gt;&lt;titles&gt;&lt;title&gt;Induction of Diffuse Axonal Brain Injury in Rats Based on Rotational Acceleration&lt;/title&gt;&lt;secondary-title&gt;JoVE (Journal of Visualized Experiments)&lt;/secondary-title&gt;&lt;/titles&gt;&lt;periodical&gt;&lt;full-title&gt;JoVE (Journal of Visualized Experiments)&lt;/full-title&gt;&lt;/periodical&gt;&lt;pages&gt;e61198&lt;/pages&gt;&lt;number&gt;159&lt;/number&gt;&lt;dates&gt;&lt;year&gt;2020&lt;/year&gt;&lt;/dates&gt;&lt;isbn&gt;1940-087X&lt;/isbn&gt;&lt;urls&gt;&lt;/urls&gt;&lt;/record&gt;&lt;/Cite&gt;&lt;/EndNote&gt;</w:instrText>
      </w:r>
      <w:r w:rsidR="00D0745D" w:rsidRPr="00AC3E1C">
        <w:rPr>
          <w:bCs/>
          <w:color w:val="auto"/>
        </w:rPr>
        <w:fldChar w:fldCharType="separate"/>
      </w:r>
      <w:r w:rsidR="00D0745D" w:rsidRPr="00AC3E1C">
        <w:rPr>
          <w:bCs/>
          <w:noProof/>
          <w:color w:val="auto"/>
          <w:vertAlign w:val="superscript"/>
        </w:rPr>
        <w:t>24</w:t>
      </w:r>
      <w:r w:rsidR="00D0745D" w:rsidRPr="00AC3E1C">
        <w:rPr>
          <w:bCs/>
          <w:color w:val="auto"/>
        </w:rPr>
        <w:fldChar w:fldCharType="end"/>
      </w:r>
      <w:r w:rsidR="00F361B2" w:rsidRPr="00AC3E1C">
        <w:rPr>
          <w:bCs/>
          <w:color w:val="auto"/>
        </w:rPr>
        <w:t>.</w:t>
      </w:r>
    </w:p>
    <w:p w14:paraId="7A5AC932" w14:textId="77777777" w:rsidR="000F55BE" w:rsidRPr="00861CB9" w:rsidRDefault="000F55BE" w:rsidP="00AD09B6">
      <w:pPr>
        <w:contextualSpacing/>
        <w:rPr>
          <w:bCs/>
          <w:color w:val="auto"/>
        </w:rPr>
      </w:pPr>
    </w:p>
    <w:p w14:paraId="07E5761C" w14:textId="72721235" w:rsidR="000F55BE" w:rsidRPr="00861CB9" w:rsidRDefault="0023493C" w:rsidP="00AD09B6">
      <w:pPr>
        <w:pStyle w:val="ListParagraph"/>
        <w:widowControl/>
        <w:numPr>
          <w:ilvl w:val="1"/>
          <w:numId w:val="29"/>
        </w:numPr>
        <w:ind w:left="0" w:firstLine="0"/>
        <w:rPr>
          <w:color w:val="auto"/>
          <w:highlight w:val="yellow"/>
          <w:lang w:bidi="he-IL"/>
        </w:rPr>
      </w:pPr>
      <w:r w:rsidRPr="00861CB9">
        <w:rPr>
          <w:color w:val="auto"/>
          <w:highlight w:val="yellow"/>
        </w:rPr>
        <w:lastRenderedPageBreak/>
        <w:t xml:space="preserve">Test </w:t>
      </w:r>
      <w:r w:rsidR="000F55BE" w:rsidRPr="00861CB9">
        <w:rPr>
          <w:color w:val="auto"/>
          <w:highlight w:val="yellow"/>
        </w:rPr>
        <w:t xml:space="preserve">the rat’s </w:t>
      </w:r>
      <w:r w:rsidR="00982B31">
        <w:rPr>
          <w:color w:val="auto"/>
          <w:highlight w:val="yellow"/>
        </w:rPr>
        <w:t>in</w:t>
      </w:r>
      <w:r w:rsidR="000F55BE" w:rsidRPr="00861CB9">
        <w:rPr>
          <w:color w:val="auto"/>
          <w:highlight w:val="yellow"/>
        </w:rPr>
        <w:t xml:space="preserve">ability to </w:t>
      </w:r>
      <w:r w:rsidRPr="00861CB9">
        <w:rPr>
          <w:color w:val="auto"/>
          <w:highlight w:val="yellow"/>
        </w:rPr>
        <w:t xml:space="preserve">leave </w:t>
      </w:r>
      <w:r w:rsidR="000F55BE" w:rsidRPr="00861CB9">
        <w:rPr>
          <w:color w:val="auto"/>
          <w:highlight w:val="yellow"/>
        </w:rPr>
        <w:t xml:space="preserve">a circle </w:t>
      </w:r>
      <w:r w:rsidR="000F55BE" w:rsidRPr="00861CB9">
        <w:rPr>
          <w:color w:val="auto"/>
          <w:highlight w:val="yellow"/>
          <w:lang w:bidi="he-IL"/>
        </w:rPr>
        <w:t xml:space="preserve">(50 cm in diameter) when </w:t>
      </w:r>
      <w:r w:rsidR="00CA7833" w:rsidRPr="00861CB9">
        <w:rPr>
          <w:color w:val="auto"/>
          <w:highlight w:val="yellow"/>
          <w:lang w:bidi="he-IL"/>
        </w:rPr>
        <w:t xml:space="preserve">placed </w:t>
      </w:r>
      <w:r w:rsidR="000F55BE" w:rsidRPr="00861CB9">
        <w:rPr>
          <w:color w:val="auto"/>
          <w:highlight w:val="yellow"/>
          <w:lang w:bidi="he-IL"/>
        </w:rPr>
        <w:t>in its center. Perform this</w:t>
      </w:r>
      <w:r w:rsidRPr="00861CB9">
        <w:rPr>
          <w:color w:val="auto"/>
          <w:highlight w:val="yellow"/>
          <w:lang w:bidi="he-IL"/>
        </w:rPr>
        <w:t xml:space="preserve"> task</w:t>
      </w:r>
      <w:r w:rsidR="000F55BE" w:rsidRPr="00861CB9">
        <w:rPr>
          <w:color w:val="auto"/>
          <w:highlight w:val="yellow"/>
          <w:lang w:bidi="he-IL"/>
        </w:rPr>
        <w:t xml:space="preserve"> </w:t>
      </w:r>
      <w:r w:rsidR="00EB7932">
        <w:rPr>
          <w:color w:val="auto"/>
          <w:highlight w:val="yellow"/>
          <w:lang w:bidi="he-IL"/>
        </w:rPr>
        <w:t>three times, with each session lasting</w:t>
      </w:r>
      <w:r w:rsidR="000F55BE" w:rsidRPr="00861CB9">
        <w:rPr>
          <w:color w:val="auto"/>
          <w:highlight w:val="yellow"/>
          <w:lang w:bidi="he-IL"/>
        </w:rPr>
        <w:t xml:space="preserve"> 30 min, 60 min, and more than 60 min</w:t>
      </w:r>
      <w:r w:rsidRPr="00861CB9">
        <w:rPr>
          <w:color w:val="auto"/>
          <w:highlight w:val="yellow"/>
          <w:lang w:bidi="he-IL"/>
        </w:rPr>
        <w:t xml:space="preserve"> each</w:t>
      </w:r>
      <w:r w:rsidR="000F55BE" w:rsidRPr="00861CB9">
        <w:rPr>
          <w:color w:val="auto"/>
          <w:highlight w:val="yellow"/>
          <w:lang w:bidi="he-IL"/>
        </w:rPr>
        <w:t>.</w:t>
      </w:r>
    </w:p>
    <w:p w14:paraId="08F0B5DD" w14:textId="77777777" w:rsidR="000F55BE" w:rsidRPr="00861CB9" w:rsidRDefault="000F55BE" w:rsidP="00AD09B6">
      <w:pPr>
        <w:pStyle w:val="ListParagraph"/>
        <w:ind w:left="0"/>
        <w:rPr>
          <w:color w:val="auto"/>
          <w:highlight w:val="yellow"/>
          <w:lang w:bidi="he-IL"/>
        </w:rPr>
      </w:pPr>
    </w:p>
    <w:p w14:paraId="21119A68" w14:textId="094C1902" w:rsidR="0098253D" w:rsidRPr="00861CB9" w:rsidRDefault="000F55BE" w:rsidP="00AD09B6">
      <w:pPr>
        <w:widowControl/>
        <w:numPr>
          <w:ilvl w:val="1"/>
          <w:numId w:val="29"/>
        </w:numPr>
        <w:autoSpaceDE/>
        <w:autoSpaceDN/>
        <w:adjustRightInd/>
        <w:ind w:left="0" w:firstLine="0"/>
        <w:contextualSpacing/>
        <w:rPr>
          <w:color w:val="auto"/>
          <w:highlight w:val="yellow"/>
        </w:rPr>
      </w:pPr>
      <w:r w:rsidRPr="00861CB9">
        <w:rPr>
          <w:color w:val="auto"/>
          <w:highlight w:val="yellow"/>
          <w:lang w:bidi="he-IL"/>
        </w:rPr>
        <w:t>Test the rat for a loss of righting reflex</w:t>
      </w:r>
      <w:r w:rsidR="0098253D" w:rsidRPr="00861CB9">
        <w:rPr>
          <w:color w:val="auto"/>
          <w:highlight w:val="yellow"/>
          <w:lang w:bidi="he-IL"/>
        </w:rPr>
        <w:t>.</w:t>
      </w:r>
    </w:p>
    <w:p w14:paraId="1A9EEA43" w14:textId="77777777" w:rsidR="0098253D" w:rsidRPr="00861CB9" w:rsidRDefault="0098253D" w:rsidP="00AD09B6">
      <w:pPr>
        <w:widowControl/>
        <w:autoSpaceDE/>
        <w:autoSpaceDN/>
        <w:adjustRightInd/>
        <w:contextualSpacing/>
        <w:rPr>
          <w:rFonts w:cstheme="majorBidi"/>
          <w:color w:val="auto"/>
          <w:highlight w:val="yellow"/>
        </w:rPr>
      </w:pPr>
    </w:p>
    <w:p w14:paraId="55750E49" w14:textId="05A64970" w:rsidR="0098253D" w:rsidRPr="00861CB9" w:rsidRDefault="00801274" w:rsidP="00AD09B6">
      <w:pPr>
        <w:widowControl/>
        <w:autoSpaceDE/>
        <w:autoSpaceDN/>
        <w:adjustRightInd/>
        <w:contextualSpacing/>
        <w:rPr>
          <w:rFonts w:cstheme="majorBidi"/>
          <w:color w:val="auto"/>
          <w:highlight w:val="yellow"/>
        </w:rPr>
      </w:pPr>
      <w:r>
        <w:rPr>
          <w:rFonts w:cstheme="majorBidi"/>
          <w:color w:val="auto"/>
          <w:highlight w:val="yellow"/>
          <w:lang w:bidi="he-IL"/>
        </w:rPr>
        <w:t>2.2.1.</w:t>
      </w:r>
      <w:r>
        <w:rPr>
          <w:rFonts w:cstheme="majorBidi"/>
          <w:color w:val="auto"/>
          <w:highlight w:val="yellow"/>
          <w:lang w:bidi="he-IL"/>
        </w:rPr>
        <w:tab/>
      </w:r>
      <w:r w:rsidR="0098253D" w:rsidRPr="00861CB9">
        <w:rPr>
          <w:rFonts w:cstheme="majorBidi"/>
          <w:color w:val="auto"/>
          <w:highlight w:val="yellow"/>
          <w:lang w:bidi="he-IL"/>
        </w:rPr>
        <w:t xml:space="preserve">Place the animal on its back in the palm of </w:t>
      </w:r>
      <w:r w:rsidR="009E3045">
        <w:rPr>
          <w:rFonts w:cstheme="majorBidi"/>
          <w:color w:val="auto"/>
          <w:highlight w:val="yellow"/>
          <w:lang w:bidi="he-IL"/>
        </w:rPr>
        <w:t xml:space="preserve">the researcher’s </w:t>
      </w:r>
      <w:r w:rsidR="0098253D" w:rsidRPr="00861CB9">
        <w:rPr>
          <w:rFonts w:cstheme="majorBidi"/>
          <w:color w:val="auto"/>
          <w:highlight w:val="yellow"/>
          <w:lang w:bidi="he-IL"/>
        </w:rPr>
        <w:t>hand. Give a score of 1 if the animal is able to right itself</w:t>
      </w:r>
      <w:r w:rsidR="00E65668" w:rsidRPr="00861CB9">
        <w:rPr>
          <w:rFonts w:cstheme="majorBidi"/>
          <w:color w:val="auto"/>
          <w:highlight w:val="yellow"/>
          <w:lang w:bidi="he-IL"/>
        </w:rPr>
        <w:fldChar w:fldCharType="begin"/>
      </w:r>
      <w:r w:rsidR="00E65668" w:rsidRPr="00861CB9">
        <w:rPr>
          <w:rFonts w:cstheme="majorBidi"/>
          <w:color w:val="auto"/>
          <w:highlight w:val="yellow"/>
          <w:lang w:bidi="he-IL"/>
        </w:rPr>
        <w:instrText xml:space="preserve"> ADDIN EN.CITE &lt;EndNote&gt;&lt;Cite&gt;&lt;Author&gt;Hunter&lt;/Author&gt;&lt;Year&gt;2000&lt;/Year&gt;&lt;RecNum&gt;38&lt;/RecNum&gt;&lt;DisplayText&gt;&lt;style face="superscript"&gt;25&lt;/style&gt;&lt;/DisplayText&gt;&lt;record&gt;&lt;rec-number&gt;38&lt;/rec-number&gt;&lt;foreign-keys&gt;&lt;key app="EN" db-id="p9fz50a5mtrranepfz8vdt0h2zptewxp5vtz" timestamp="1610413110"&gt;38&lt;/key&gt;&lt;/foreign-keys&gt;&lt;ref-type name="Journal Article"&gt;17&lt;/ref-type&gt;&lt;contributors&gt;&lt;authors&gt;&lt;author&gt;Hunter, AJ&lt;/author&gt;&lt;author&gt;Hatcher, J&lt;/author&gt;&lt;author&gt;Virley, D&lt;/author&gt;&lt;author&gt;Nelson, P&lt;/author&gt;&lt;author&gt;Irving, E&lt;/author&gt;&lt;author&gt;Hadingham, SJ&lt;/author&gt;&lt;author&gt;Parsons, AA&lt;/author&gt;&lt;/authors&gt;&lt;/contributors&gt;&lt;titles&gt;&lt;title&gt;Functional assessments in mice and rats after focal stroke&lt;/title&gt;&lt;secondary-title&gt;Neuropharmacology&lt;/secondary-title&gt;&lt;/titles&gt;&lt;periodical&gt;&lt;full-title&gt;Neuropharmacology&lt;/full-title&gt;&lt;/periodical&gt;&lt;pages&gt;806-816&lt;/pages&gt;&lt;volume&gt;39&lt;/volume&gt;&lt;number&gt;5&lt;/number&gt;&lt;dates&gt;&lt;year&gt;2000&lt;/year&gt;&lt;/dates&gt;&lt;isbn&gt;0028-3908&lt;/isbn&gt;&lt;urls&gt;&lt;/urls&gt;&lt;/record&gt;&lt;/Cite&gt;&lt;/EndNote&gt;</w:instrText>
      </w:r>
      <w:r w:rsidR="00E65668" w:rsidRPr="00861CB9">
        <w:rPr>
          <w:rFonts w:cstheme="majorBidi"/>
          <w:color w:val="auto"/>
          <w:highlight w:val="yellow"/>
          <w:lang w:bidi="he-IL"/>
        </w:rPr>
        <w:fldChar w:fldCharType="separate"/>
      </w:r>
      <w:r w:rsidR="00E65668" w:rsidRPr="00861CB9">
        <w:rPr>
          <w:rFonts w:cstheme="majorBidi"/>
          <w:noProof/>
          <w:color w:val="auto"/>
          <w:highlight w:val="yellow"/>
          <w:vertAlign w:val="superscript"/>
          <w:lang w:bidi="he-IL"/>
        </w:rPr>
        <w:t>25</w:t>
      </w:r>
      <w:r w:rsidR="00E65668" w:rsidRPr="00861CB9">
        <w:rPr>
          <w:rFonts w:cstheme="majorBidi"/>
          <w:color w:val="auto"/>
          <w:highlight w:val="yellow"/>
          <w:lang w:bidi="he-IL"/>
        </w:rPr>
        <w:fldChar w:fldCharType="end"/>
      </w:r>
      <w:r w:rsidR="00C574D0">
        <w:rPr>
          <w:rFonts w:cstheme="majorBidi"/>
          <w:color w:val="auto"/>
          <w:highlight w:val="yellow"/>
          <w:lang w:bidi="he-IL"/>
        </w:rPr>
        <w:t xml:space="preserve"> (standing on all four paws)</w:t>
      </w:r>
      <w:r w:rsidR="0098253D" w:rsidRPr="00861CB9">
        <w:rPr>
          <w:rFonts w:cstheme="majorBidi"/>
          <w:color w:val="auto"/>
          <w:highlight w:val="yellow"/>
          <w:lang w:bidi="he-IL"/>
        </w:rPr>
        <w:t>.</w:t>
      </w:r>
    </w:p>
    <w:p w14:paraId="0F8D9C55" w14:textId="77777777" w:rsidR="000F55BE" w:rsidRPr="00861CB9" w:rsidRDefault="000F55BE" w:rsidP="00AD09B6">
      <w:pPr>
        <w:contextualSpacing/>
        <w:rPr>
          <w:color w:val="auto"/>
          <w:highlight w:val="yellow"/>
        </w:rPr>
      </w:pPr>
    </w:p>
    <w:p w14:paraId="7AECBFD8" w14:textId="53E2DBFE" w:rsidR="0023493C" w:rsidRPr="00861CB9" w:rsidRDefault="0023493C" w:rsidP="00AD09B6">
      <w:pPr>
        <w:widowControl/>
        <w:numPr>
          <w:ilvl w:val="1"/>
          <w:numId w:val="29"/>
        </w:numPr>
        <w:autoSpaceDE/>
        <w:autoSpaceDN/>
        <w:adjustRightInd/>
        <w:ind w:left="0" w:firstLine="0"/>
        <w:contextualSpacing/>
        <w:rPr>
          <w:color w:val="auto"/>
          <w:highlight w:val="yellow"/>
        </w:rPr>
      </w:pPr>
      <w:r w:rsidRPr="00861CB9">
        <w:rPr>
          <w:color w:val="auto"/>
          <w:highlight w:val="yellow"/>
        </w:rPr>
        <w:t>Test the rat</w:t>
      </w:r>
      <w:r w:rsidR="000F55BE" w:rsidRPr="00861CB9">
        <w:rPr>
          <w:color w:val="auto"/>
          <w:highlight w:val="yellow"/>
        </w:rPr>
        <w:t xml:space="preserve"> for hemiplegia,</w:t>
      </w:r>
      <w:r w:rsidRPr="00861CB9">
        <w:rPr>
          <w:color w:val="auto"/>
          <w:highlight w:val="yellow"/>
        </w:rPr>
        <w:t xml:space="preserve"> </w:t>
      </w:r>
      <w:r w:rsidR="000F55BE" w:rsidRPr="00861CB9">
        <w:rPr>
          <w:color w:val="auto"/>
          <w:highlight w:val="yellow"/>
        </w:rPr>
        <w:t xml:space="preserve">the inability of the rat to </w:t>
      </w:r>
      <w:r w:rsidRPr="00861CB9">
        <w:rPr>
          <w:color w:val="auto"/>
          <w:highlight w:val="yellow"/>
        </w:rPr>
        <w:t>resist</w:t>
      </w:r>
      <w:r w:rsidR="000F55BE" w:rsidRPr="00861CB9">
        <w:rPr>
          <w:color w:val="auto"/>
          <w:highlight w:val="yellow"/>
        </w:rPr>
        <w:t xml:space="preserve"> forced </w:t>
      </w:r>
      <w:r w:rsidRPr="00861CB9">
        <w:rPr>
          <w:color w:val="auto"/>
          <w:highlight w:val="yellow"/>
        </w:rPr>
        <w:t>positioning</w:t>
      </w:r>
      <w:r w:rsidR="000F55BE" w:rsidRPr="00861CB9">
        <w:rPr>
          <w:color w:val="auto"/>
          <w:highlight w:val="yellow"/>
        </w:rPr>
        <w:t>.</w:t>
      </w:r>
    </w:p>
    <w:p w14:paraId="7A4B8033" w14:textId="77777777" w:rsidR="00861CB9" w:rsidRPr="00861CB9" w:rsidRDefault="00861CB9" w:rsidP="00AD09B6">
      <w:pPr>
        <w:widowControl/>
        <w:autoSpaceDE/>
        <w:autoSpaceDN/>
        <w:adjustRightInd/>
        <w:contextualSpacing/>
        <w:rPr>
          <w:color w:val="auto"/>
          <w:highlight w:val="yellow"/>
        </w:rPr>
      </w:pPr>
    </w:p>
    <w:p w14:paraId="26F74277" w14:textId="33234E10" w:rsidR="0023493C" w:rsidRPr="00861CB9" w:rsidRDefault="0023493C" w:rsidP="00AD09B6">
      <w:pPr>
        <w:widowControl/>
        <w:numPr>
          <w:ilvl w:val="1"/>
          <w:numId w:val="29"/>
        </w:numPr>
        <w:autoSpaceDE/>
        <w:autoSpaceDN/>
        <w:adjustRightInd/>
        <w:ind w:left="0" w:firstLine="0"/>
        <w:contextualSpacing/>
        <w:rPr>
          <w:color w:val="auto"/>
          <w:highlight w:val="yellow"/>
        </w:rPr>
      </w:pPr>
      <w:r w:rsidRPr="00861CB9">
        <w:rPr>
          <w:color w:val="auto"/>
          <w:highlight w:val="yellow"/>
        </w:rPr>
        <w:t>Raise</w:t>
      </w:r>
      <w:r w:rsidR="000F55BE" w:rsidRPr="00861CB9">
        <w:rPr>
          <w:color w:val="auto"/>
          <w:highlight w:val="yellow"/>
        </w:rPr>
        <w:t xml:space="preserve"> the rat by its tail to test th</w:t>
      </w:r>
      <w:r w:rsidR="00811756" w:rsidRPr="00861CB9">
        <w:rPr>
          <w:color w:val="auto"/>
          <w:highlight w:val="yellow"/>
        </w:rPr>
        <w:t>e</w:t>
      </w:r>
      <w:r w:rsidR="00982B31">
        <w:rPr>
          <w:color w:val="auto"/>
          <w:highlight w:val="yellow"/>
        </w:rPr>
        <w:t xml:space="preserve"> reflexive</w:t>
      </w:r>
      <w:r w:rsidR="00811756" w:rsidRPr="00861CB9">
        <w:rPr>
          <w:color w:val="auto"/>
          <w:highlight w:val="yellow"/>
        </w:rPr>
        <w:t xml:space="preserve"> bending</w:t>
      </w:r>
      <w:r w:rsidR="000F55BE" w:rsidRPr="00861CB9">
        <w:rPr>
          <w:color w:val="auto"/>
          <w:highlight w:val="yellow"/>
        </w:rPr>
        <w:t xml:space="preserve"> of the hindlimb.</w:t>
      </w:r>
    </w:p>
    <w:p w14:paraId="79993724" w14:textId="77777777" w:rsidR="00861CB9" w:rsidRPr="00861CB9" w:rsidRDefault="00861CB9" w:rsidP="00AD09B6">
      <w:pPr>
        <w:widowControl/>
        <w:autoSpaceDE/>
        <w:autoSpaceDN/>
        <w:adjustRightInd/>
        <w:contextualSpacing/>
        <w:rPr>
          <w:color w:val="auto"/>
          <w:highlight w:val="yellow"/>
        </w:rPr>
      </w:pPr>
    </w:p>
    <w:p w14:paraId="57CC2A2C" w14:textId="3DA838D6" w:rsidR="000F55BE" w:rsidRPr="00861CB9" w:rsidRDefault="0023493C" w:rsidP="00AD09B6">
      <w:pPr>
        <w:widowControl/>
        <w:numPr>
          <w:ilvl w:val="1"/>
          <w:numId w:val="29"/>
        </w:numPr>
        <w:autoSpaceDE/>
        <w:autoSpaceDN/>
        <w:adjustRightInd/>
        <w:ind w:left="0" w:firstLine="0"/>
        <w:contextualSpacing/>
        <w:rPr>
          <w:color w:val="auto"/>
          <w:highlight w:val="yellow"/>
        </w:rPr>
      </w:pPr>
      <w:r w:rsidRPr="00861CB9">
        <w:rPr>
          <w:color w:val="auto"/>
          <w:highlight w:val="yellow"/>
        </w:rPr>
        <w:t>Put</w:t>
      </w:r>
      <w:r w:rsidR="000F55BE" w:rsidRPr="00861CB9">
        <w:rPr>
          <w:color w:val="auto"/>
          <w:highlight w:val="yellow"/>
        </w:rPr>
        <w:t xml:space="preserve"> the rat on the floor to test its ability to walk straight.</w:t>
      </w:r>
    </w:p>
    <w:p w14:paraId="4E7AB506" w14:textId="77777777" w:rsidR="000F55BE" w:rsidRPr="00861CB9" w:rsidRDefault="000F55BE" w:rsidP="00AD09B6">
      <w:pPr>
        <w:contextualSpacing/>
        <w:rPr>
          <w:color w:val="auto"/>
          <w:highlight w:val="yellow"/>
        </w:rPr>
      </w:pPr>
    </w:p>
    <w:p w14:paraId="3B5EF616" w14:textId="30B6D44D" w:rsidR="0023493C" w:rsidRPr="00861CB9" w:rsidRDefault="00811756" w:rsidP="00AD09B6">
      <w:pPr>
        <w:pStyle w:val="ListParagraph"/>
        <w:widowControl/>
        <w:numPr>
          <w:ilvl w:val="1"/>
          <w:numId w:val="29"/>
        </w:numPr>
        <w:ind w:left="0" w:firstLine="0"/>
        <w:rPr>
          <w:color w:val="auto"/>
          <w:highlight w:val="yellow"/>
        </w:rPr>
      </w:pPr>
      <w:r w:rsidRPr="00861CB9">
        <w:rPr>
          <w:color w:val="auto"/>
          <w:highlight w:val="yellow"/>
          <w:lang w:bidi="he-IL"/>
        </w:rPr>
        <w:t xml:space="preserve">Perform testing </w:t>
      </w:r>
      <w:r w:rsidR="000F55BE" w:rsidRPr="00861CB9">
        <w:rPr>
          <w:color w:val="auto"/>
          <w:highlight w:val="yellow"/>
          <w:lang w:bidi="he-IL"/>
        </w:rPr>
        <w:t>for three reflex</w:t>
      </w:r>
      <w:r w:rsidRPr="00861CB9">
        <w:rPr>
          <w:color w:val="auto"/>
          <w:highlight w:val="yellow"/>
          <w:lang w:bidi="he-IL"/>
        </w:rPr>
        <w:t>ive behaviors</w:t>
      </w:r>
      <w:r w:rsidR="000F55BE" w:rsidRPr="00861CB9">
        <w:rPr>
          <w:color w:val="auto"/>
          <w:highlight w:val="yellow"/>
          <w:lang w:bidi="he-IL"/>
        </w:rPr>
        <w:t>: the pinna reflex, the corneal reflex, and the startle reflex.</w:t>
      </w:r>
    </w:p>
    <w:p w14:paraId="06B16D81" w14:textId="77777777" w:rsidR="00861CB9" w:rsidRPr="00AD09B6" w:rsidRDefault="00861CB9" w:rsidP="00AD09B6">
      <w:pPr>
        <w:widowControl/>
        <w:rPr>
          <w:color w:val="auto"/>
          <w:highlight w:val="yellow"/>
        </w:rPr>
      </w:pPr>
    </w:p>
    <w:p w14:paraId="515E26A8" w14:textId="71B1DA19" w:rsidR="0023493C" w:rsidRPr="00AD09B6" w:rsidRDefault="00801274" w:rsidP="00AD09B6">
      <w:pPr>
        <w:widowControl/>
        <w:rPr>
          <w:color w:val="auto"/>
        </w:rPr>
      </w:pPr>
      <w:r>
        <w:rPr>
          <w:color w:val="auto"/>
          <w:highlight w:val="yellow"/>
        </w:rPr>
        <w:t>2.6.1.</w:t>
      </w:r>
      <w:r>
        <w:rPr>
          <w:color w:val="auto"/>
          <w:highlight w:val="yellow"/>
        </w:rPr>
        <w:tab/>
      </w:r>
      <w:r w:rsidR="0098253D" w:rsidRPr="00AD09B6">
        <w:rPr>
          <w:color w:val="auto"/>
          <w:highlight w:val="yellow"/>
        </w:rPr>
        <w:t xml:space="preserve">For the pinna reflex, perform light tactile stimulation to test ear retraction </w:t>
      </w:r>
      <w:r w:rsidR="0098253D" w:rsidRPr="00AD09B6">
        <w:rPr>
          <w:color w:val="auto"/>
        </w:rPr>
        <w:t>as previously described</w:t>
      </w:r>
      <w:r w:rsidR="00D0745D" w:rsidRPr="00AD09B6">
        <w:rPr>
          <w:color w:val="auto"/>
        </w:rPr>
        <w:fldChar w:fldCharType="begin"/>
      </w:r>
      <w:r w:rsidR="00D0745D" w:rsidRPr="00AD09B6">
        <w:rPr>
          <w:color w:val="auto"/>
        </w:rPr>
        <w:instrText xml:space="preserve"> ADDIN EN.CITE &lt;EndNote&gt;&lt;Cite&gt;&lt;Author&gt;Hunter&lt;/Author&gt;&lt;Year&gt;2000&lt;/Year&gt;&lt;RecNum&gt;38&lt;/RecNum&gt;&lt;DisplayText&gt;&lt;style face="superscript"&gt;25&lt;/style&gt;&lt;/DisplayText&gt;&lt;record&gt;&lt;rec-number&gt;38&lt;/rec-number&gt;&lt;foreign-keys&gt;&lt;key app="EN" db-id="p9fz50a5mtrranepfz8vdt0h2zptewxp5vtz" timestamp="1610413110"&gt;38&lt;/key&gt;&lt;/foreign-keys&gt;&lt;ref-type name="Journal Article"&gt;17&lt;/ref-type&gt;&lt;contributors&gt;&lt;authors&gt;&lt;author&gt;Hunter, AJ&lt;/author&gt;&lt;author&gt;Hatcher, J&lt;/author&gt;&lt;author&gt;Virley, D&lt;/author&gt;&lt;author&gt;Nelson, P&lt;/author&gt;&lt;author&gt;Irving, E&lt;/author&gt;&lt;author&gt;Hadingham, SJ&lt;/author&gt;&lt;author&gt;Parsons, AA&lt;/author&gt;&lt;/authors&gt;&lt;/contributors&gt;&lt;titles&gt;&lt;title&gt;Functional assessments in mice and rats after focal stroke&lt;/title&gt;&lt;secondary-title&gt;Neuropharmacology&lt;/secondary-title&gt;&lt;/titles&gt;&lt;periodical&gt;&lt;full-title&gt;Neuropharmacology&lt;/full-title&gt;&lt;/periodical&gt;&lt;pages&gt;806-816&lt;/pages&gt;&lt;volume&gt;39&lt;/volume&gt;&lt;number&gt;5&lt;/number&gt;&lt;dates&gt;&lt;year&gt;2000&lt;/year&gt;&lt;/dates&gt;&lt;isbn&gt;0028-3908&lt;/isbn&gt;&lt;urls&gt;&lt;/urls&gt;&lt;/record&gt;&lt;/Cite&gt;&lt;/EndNote&gt;</w:instrText>
      </w:r>
      <w:r w:rsidR="00D0745D" w:rsidRPr="00AD09B6">
        <w:rPr>
          <w:color w:val="auto"/>
        </w:rPr>
        <w:fldChar w:fldCharType="separate"/>
      </w:r>
      <w:r w:rsidR="00D0745D" w:rsidRPr="00AD09B6">
        <w:rPr>
          <w:noProof/>
          <w:color w:val="auto"/>
          <w:vertAlign w:val="superscript"/>
        </w:rPr>
        <w:t>25</w:t>
      </w:r>
      <w:r w:rsidR="00D0745D" w:rsidRPr="00AD09B6">
        <w:rPr>
          <w:color w:val="auto"/>
        </w:rPr>
        <w:fldChar w:fldCharType="end"/>
      </w:r>
      <w:r w:rsidR="0098253D" w:rsidRPr="00AD09B6">
        <w:rPr>
          <w:color w:val="auto"/>
        </w:rPr>
        <w:t>.</w:t>
      </w:r>
    </w:p>
    <w:p w14:paraId="7653D837" w14:textId="77777777" w:rsidR="00861CB9" w:rsidRPr="00AD09B6" w:rsidRDefault="00861CB9" w:rsidP="00AD09B6">
      <w:pPr>
        <w:widowControl/>
        <w:rPr>
          <w:rFonts w:cs="Arial"/>
          <w:color w:val="auto"/>
          <w:highlight w:val="yellow"/>
          <w:lang w:bidi="he-IL"/>
        </w:rPr>
      </w:pPr>
    </w:p>
    <w:p w14:paraId="7EF2E5D6" w14:textId="461C72C9" w:rsidR="0023493C" w:rsidRPr="00AD09B6" w:rsidRDefault="00801274" w:rsidP="00AD09B6">
      <w:pPr>
        <w:widowControl/>
        <w:rPr>
          <w:rFonts w:cs="Arial"/>
          <w:color w:val="auto"/>
          <w:highlight w:val="yellow"/>
          <w:lang w:bidi="he-IL"/>
        </w:rPr>
      </w:pPr>
      <w:r>
        <w:rPr>
          <w:rFonts w:cs="Arial"/>
          <w:color w:val="auto"/>
          <w:highlight w:val="yellow"/>
          <w:lang w:bidi="he-IL"/>
        </w:rPr>
        <w:t>2.6.2.</w:t>
      </w:r>
      <w:r>
        <w:rPr>
          <w:rFonts w:cs="Arial"/>
          <w:color w:val="auto"/>
          <w:highlight w:val="yellow"/>
          <w:lang w:bidi="he-IL"/>
        </w:rPr>
        <w:tab/>
      </w:r>
      <w:r w:rsidR="0098253D" w:rsidRPr="00AD09B6">
        <w:rPr>
          <w:rFonts w:cs="Arial"/>
          <w:color w:val="auto"/>
          <w:highlight w:val="yellow"/>
          <w:lang w:bidi="he-IL"/>
        </w:rPr>
        <w:t>To test the corneal reflex, monitor blink response when applying a needle lightly to the eye and measure on a scale of 0 (no response) to triple eye blink (3), as previously described</w:t>
      </w:r>
      <w:r w:rsidR="00E65668" w:rsidRPr="00AD09B6">
        <w:rPr>
          <w:rFonts w:cs="Arial"/>
          <w:color w:val="auto"/>
          <w:highlight w:val="yellow"/>
          <w:lang w:bidi="he-IL"/>
        </w:rPr>
        <w:fldChar w:fldCharType="begin"/>
      </w:r>
      <w:r w:rsidR="00E65668" w:rsidRPr="00AD09B6">
        <w:rPr>
          <w:rFonts w:cs="Arial"/>
          <w:color w:val="auto"/>
          <w:highlight w:val="yellow"/>
          <w:lang w:bidi="he-IL"/>
        </w:rPr>
        <w:instrText xml:space="preserve"> ADDIN EN.CITE &lt;EndNote&gt;&lt;Cite&gt;&lt;Author&gt;Hunter&lt;/Author&gt;&lt;Year&gt;2000&lt;/Year&gt;&lt;RecNum&gt;38&lt;/RecNum&gt;&lt;DisplayText&gt;&lt;style face="superscript"&gt;25&lt;/style&gt;&lt;/DisplayText&gt;&lt;record&gt;&lt;rec-number&gt;38&lt;/rec-number&gt;&lt;foreign-keys&gt;&lt;key app="EN" db-id="p9fz50a5mtrranepfz8vdt0h2zptewxp5vtz" timestamp="1610413110"&gt;38&lt;/key&gt;&lt;/foreign-keys&gt;&lt;ref-type name="Journal Article"&gt;17&lt;/ref-type&gt;&lt;contributors&gt;&lt;authors&gt;&lt;author&gt;Hunter, AJ&lt;/author&gt;&lt;author&gt;Hatcher, J&lt;/author&gt;&lt;author&gt;Virley, D&lt;/author&gt;&lt;author&gt;Nelson, P&lt;/author&gt;&lt;author&gt;Irving, E&lt;/author&gt;&lt;author&gt;Hadingham, SJ&lt;/author&gt;&lt;author&gt;Parsons, AA&lt;/author&gt;&lt;/authors&gt;&lt;/contributors&gt;&lt;titles&gt;&lt;title&gt;Functional assessments in mice and rats after focal stroke&lt;/title&gt;&lt;secondary-title&gt;Neuropharmacology&lt;/secondary-title&gt;&lt;/titles&gt;&lt;periodical&gt;&lt;full-title&gt;Neuropharmacology&lt;/full-title&gt;&lt;/periodical&gt;&lt;pages&gt;806-816&lt;/pages&gt;&lt;volume&gt;39&lt;/volume&gt;&lt;number&gt;5&lt;/number&gt;&lt;dates&gt;&lt;year&gt;2000&lt;/year&gt;&lt;/dates&gt;&lt;isbn&gt;0028-3908&lt;/isbn&gt;&lt;urls&gt;&lt;/urls&gt;&lt;/record&gt;&lt;/Cite&gt;&lt;/EndNote&gt;</w:instrText>
      </w:r>
      <w:r w:rsidR="00E65668" w:rsidRPr="00AD09B6">
        <w:rPr>
          <w:rFonts w:cs="Arial"/>
          <w:color w:val="auto"/>
          <w:highlight w:val="yellow"/>
          <w:lang w:bidi="he-IL"/>
        </w:rPr>
        <w:fldChar w:fldCharType="separate"/>
      </w:r>
      <w:r w:rsidR="00E65668" w:rsidRPr="00AD09B6">
        <w:rPr>
          <w:rFonts w:cs="Arial"/>
          <w:noProof/>
          <w:color w:val="auto"/>
          <w:highlight w:val="yellow"/>
          <w:vertAlign w:val="superscript"/>
          <w:lang w:bidi="he-IL"/>
        </w:rPr>
        <w:t>25</w:t>
      </w:r>
      <w:r w:rsidR="00E65668" w:rsidRPr="00AD09B6">
        <w:rPr>
          <w:rFonts w:cs="Arial"/>
          <w:color w:val="auto"/>
          <w:highlight w:val="yellow"/>
          <w:lang w:bidi="he-IL"/>
        </w:rPr>
        <w:fldChar w:fldCharType="end"/>
      </w:r>
      <w:r w:rsidR="0098253D" w:rsidRPr="00AD09B6">
        <w:rPr>
          <w:rFonts w:cs="Arial"/>
          <w:color w:val="auto"/>
          <w:highlight w:val="yellow"/>
          <w:lang w:bidi="he-IL"/>
        </w:rPr>
        <w:t>.</w:t>
      </w:r>
    </w:p>
    <w:p w14:paraId="6401E8D5" w14:textId="77777777" w:rsidR="00861CB9" w:rsidRPr="00AD09B6" w:rsidRDefault="00861CB9" w:rsidP="00AD09B6">
      <w:pPr>
        <w:widowControl/>
        <w:rPr>
          <w:rFonts w:cs="Arial"/>
          <w:color w:val="auto"/>
          <w:highlight w:val="yellow"/>
          <w:lang w:bidi="he-IL"/>
        </w:rPr>
      </w:pPr>
    </w:p>
    <w:p w14:paraId="3AE4DCD9" w14:textId="1D3163A2" w:rsidR="0098253D" w:rsidRPr="00AD09B6" w:rsidRDefault="00801274" w:rsidP="00AD09B6">
      <w:pPr>
        <w:widowControl/>
        <w:rPr>
          <w:rFonts w:cs="Arial"/>
          <w:color w:val="auto"/>
          <w:highlight w:val="yellow"/>
          <w:lang w:bidi="he-IL"/>
        </w:rPr>
      </w:pPr>
      <w:r>
        <w:rPr>
          <w:rFonts w:cs="Arial"/>
          <w:color w:val="auto"/>
          <w:highlight w:val="yellow"/>
          <w:lang w:bidi="he-IL"/>
        </w:rPr>
        <w:t>2.6.3.</w:t>
      </w:r>
      <w:r>
        <w:rPr>
          <w:rFonts w:cs="Arial"/>
          <w:color w:val="auto"/>
          <w:highlight w:val="yellow"/>
          <w:lang w:bidi="he-IL"/>
        </w:rPr>
        <w:tab/>
      </w:r>
      <w:r w:rsidR="0098253D" w:rsidRPr="00AD09B6">
        <w:rPr>
          <w:rFonts w:cs="Arial"/>
          <w:color w:val="auto"/>
          <w:highlight w:val="yellow"/>
          <w:lang w:bidi="he-IL"/>
        </w:rPr>
        <w:t>For the startle reflex, drag a pen across the top of the wire cage and record response with a scale from 0 (no response) to 3 (1 cm jump or more), as previously described</w:t>
      </w:r>
      <w:r w:rsidR="00E65668" w:rsidRPr="00AD09B6">
        <w:rPr>
          <w:rFonts w:cs="Arial"/>
          <w:color w:val="auto"/>
          <w:highlight w:val="yellow"/>
          <w:lang w:bidi="he-IL"/>
        </w:rPr>
        <w:fldChar w:fldCharType="begin"/>
      </w:r>
      <w:r w:rsidR="00E65668" w:rsidRPr="00AD09B6">
        <w:rPr>
          <w:rFonts w:cs="Arial"/>
          <w:color w:val="auto"/>
          <w:highlight w:val="yellow"/>
          <w:lang w:bidi="he-IL"/>
        </w:rPr>
        <w:instrText xml:space="preserve"> ADDIN EN.CITE &lt;EndNote&gt;&lt;Cite&gt;&lt;Author&gt;Hunter&lt;/Author&gt;&lt;Year&gt;2000&lt;/Year&gt;&lt;RecNum&gt;38&lt;/RecNum&gt;&lt;DisplayText&gt;&lt;style face="superscript"&gt;25&lt;/style&gt;&lt;/DisplayText&gt;&lt;record&gt;&lt;rec-number&gt;38&lt;/rec-number&gt;&lt;foreign-keys&gt;&lt;key app="EN" db-id="p9fz50a5mtrranepfz8vdt0h2zptewxp5vtz" timestamp="1610413110"&gt;38&lt;/key&gt;&lt;/foreign-keys&gt;&lt;ref-type name="Journal Article"&gt;17&lt;/ref-type&gt;&lt;contributors&gt;&lt;authors&gt;&lt;author&gt;Hunter, AJ&lt;/author&gt;&lt;author&gt;Hatcher, J&lt;/author&gt;&lt;author&gt;Virley, D&lt;/author&gt;&lt;author&gt;Nelson, P&lt;/author&gt;&lt;author&gt;Irving, E&lt;/author&gt;&lt;author&gt;Hadingham, SJ&lt;/author&gt;&lt;author&gt;Parsons, AA&lt;/author&gt;&lt;/authors&gt;&lt;/contributors&gt;&lt;titles&gt;&lt;title&gt;Functional assessments in mice and rats after focal stroke&lt;/title&gt;&lt;secondary-title&gt;Neuropharmacology&lt;/secondary-title&gt;&lt;/titles&gt;&lt;periodical&gt;&lt;full-title&gt;Neuropharmacology&lt;/full-title&gt;&lt;/periodical&gt;&lt;pages&gt;806-816&lt;/pages&gt;&lt;volume&gt;39&lt;/volume&gt;&lt;number&gt;5&lt;/number&gt;&lt;dates&gt;&lt;year&gt;2000&lt;/year&gt;&lt;/dates&gt;&lt;isbn&gt;0028-3908&lt;/isbn&gt;&lt;urls&gt;&lt;/urls&gt;&lt;/record&gt;&lt;/Cite&gt;&lt;/EndNote&gt;</w:instrText>
      </w:r>
      <w:r w:rsidR="00E65668" w:rsidRPr="00AD09B6">
        <w:rPr>
          <w:rFonts w:cs="Arial"/>
          <w:color w:val="auto"/>
          <w:highlight w:val="yellow"/>
          <w:lang w:bidi="he-IL"/>
        </w:rPr>
        <w:fldChar w:fldCharType="separate"/>
      </w:r>
      <w:r w:rsidR="00E65668" w:rsidRPr="00AD09B6">
        <w:rPr>
          <w:rFonts w:cs="Arial"/>
          <w:noProof/>
          <w:color w:val="auto"/>
          <w:highlight w:val="yellow"/>
          <w:vertAlign w:val="superscript"/>
          <w:lang w:bidi="he-IL"/>
        </w:rPr>
        <w:t>25</w:t>
      </w:r>
      <w:r w:rsidR="00E65668" w:rsidRPr="00AD09B6">
        <w:rPr>
          <w:rFonts w:cs="Arial"/>
          <w:color w:val="auto"/>
          <w:highlight w:val="yellow"/>
          <w:lang w:bidi="he-IL"/>
        </w:rPr>
        <w:fldChar w:fldCharType="end"/>
      </w:r>
      <w:r w:rsidR="0098253D" w:rsidRPr="00AD09B6">
        <w:rPr>
          <w:rFonts w:cs="Arial"/>
          <w:color w:val="auto"/>
          <w:highlight w:val="yellow"/>
          <w:lang w:bidi="he-IL"/>
        </w:rPr>
        <w:t>.</w:t>
      </w:r>
    </w:p>
    <w:p w14:paraId="6A847F9B" w14:textId="77777777" w:rsidR="0098253D" w:rsidRPr="00861CB9" w:rsidRDefault="0098253D" w:rsidP="00AD09B6">
      <w:pPr>
        <w:contextualSpacing/>
        <w:rPr>
          <w:color w:val="auto"/>
          <w:highlight w:val="yellow"/>
        </w:rPr>
      </w:pPr>
    </w:p>
    <w:p w14:paraId="7E853749" w14:textId="0AC7F261" w:rsidR="0098253D" w:rsidRPr="00861CB9" w:rsidRDefault="00811756" w:rsidP="00AD09B6">
      <w:pPr>
        <w:widowControl/>
        <w:numPr>
          <w:ilvl w:val="1"/>
          <w:numId w:val="29"/>
        </w:numPr>
        <w:autoSpaceDE/>
        <w:autoSpaceDN/>
        <w:adjustRightInd/>
        <w:ind w:left="0" w:firstLine="0"/>
        <w:contextualSpacing/>
        <w:rPr>
          <w:color w:val="auto"/>
          <w:highlight w:val="yellow"/>
        </w:rPr>
      </w:pPr>
      <w:r w:rsidRPr="00861CB9">
        <w:rPr>
          <w:color w:val="auto"/>
          <w:highlight w:val="yellow"/>
        </w:rPr>
        <w:t xml:space="preserve">Grade </w:t>
      </w:r>
      <w:r w:rsidR="000F55BE" w:rsidRPr="00861CB9">
        <w:rPr>
          <w:color w:val="auto"/>
          <w:highlight w:val="yellow"/>
        </w:rPr>
        <w:t>the rat based on loss of seeking behavior</w:t>
      </w:r>
      <w:r w:rsidR="00E41C9A" w:rsidRPr="00861CB9">
        <w:rPr>
          <w:color w:val="auto"/>
          <w:highlight w:val="yellow"/>
        </w:rPr>
        <w:t xml:space="preserve"> and prostration</w:t>
      </w:r>
      <w:r w:rsidR="000F55BE" w:rsidRPr="00861CB9">
        <w:rPr>
          <w:color w:val="auto"/>
          <w:highlight w:val="yellow"/>
        </w:rPr>
        <w:t xml:space="preserve"> </w:t>
      </w:r>
      <w:r w:rsidR="00E41C9A" w:rsidRPr="00861CB9">
        <w:rPr>
          <w:color w:val="auto"/>
          <w:highlight w:val="yellow"/>
        </w:rPr>
        <w:t xml:space="preserve">(not </w:t>
      </w:r>
      <w:r w:rsidRPr="00861CB9">
        <w:rPr>
          <w:color w:val="auto"/>
          <w:highlight w:val="yellow"/>
        </w:rPr>
        <w:t xml:space="preserve">moving </w:t>
      </w:r>
      <w:r w:rsidR="00E41C9A" w:rsidRPr="00861CB9">
        <w:rPr>
          <w:color w:val="auto"/>
          <w:highlight w:val="yellow"/>
        </w:rPr>
        <w:t xml:space="preserve">their </w:t>
      </w:r>
      <w:r w:rsidRPr="00861CB9">
        <w:rPr>
          <w:color w:val="auto"/>
          <w:highlight w:val="yellow"/>
        </w:rPr>
        <w:t xml:space="preserve">antennae, sniffing, </w:t>
      </w:r>
      <w:r w:rsidR="00E41C9A" w:rsidRPr="00861CB9">
        <w:rPr>
          <w:color w:val="auto"/>
          <w:highlight w:val="yellow"/>
        </w:rPr>
        <w:t xml:space="preserve">or </w:t>
      </w:r>
      <w:r w:rsidRPr="00861CB9">
        <w:rPr>
          <w:color w:val="auto"/>
          <w:highlight w:val="yellow"/>
        </w:rPr>
        <w:t xml:space="preserve">running after </w:t>
      </w:r>
      <w:r w:rsidR="00E41C9A" w:rsidRPr="00861CB9">
        <w:rPr>
          <w:color w:val="auto"/>
          <w:highlight w:val="yellow"/>
        </w:rPr>
        <w:t>being transferred</w:t>
      </w:r>
      <w:r w:rsidRPr="00861CB9">
        <w:rPr>
          <w:color w:val="auto"/>
          <w:highlight w:val="yellow"/>
        </w:rPr>
        <w:t xml:space="preserve"> to a new </w:t>
      </w:r>
      <w:r w:rsidR="00E41C9A" w:rsidRPr="00861CB9">
        <w:rPr>
          <w:color w:val="auto"/>
          <w:highlight w:val="yellow"/>
        </w:rPr>
        <w:t>environment)</w:t>
      </w:r>
      <w:r w:rsidR="0003113D" w:rsidRPr="00861CB9">
        <w:rPr>
          <w:bCs/>
          <w:color w:val="auto"/>
          <w:highlight w:val="yellow"/>
        </w:rPr>
        <w:fldChar w:fldCharType="begin"/>
      </w:r>
      <w:r w:rsidR="0003113D" w:rsidRPr="00861CB9">
        <w:rPr>
          <w:bCs/>
          <w:color w:val="auto"/>
          <w:highlight w:val="yellow"/>
        </w:rPr>
        <w:instrText xml:space="preserve"> ADDIN EN.CITE &lt;EndNote&gt;&lt;Cite&gt;&lt;Author&gt;Frank&lt;/Author&gt;&lt;Year&gt;2020&lt;/Year&gt;&lt;RecNum&gt;37&lt;/RecNum&gt;&lt;DisplayText&gt;&lt;style face="superscript"&gt;24&lt;/style&gt;&lt;/DisplayText&gt;&lt;record&gt;&lt;rec-number&gt;37&lt;/rec-number&gt;&lt;foreign-keys&gt;&lt;key app="EN" db-id="p9fz50a5mtrranepfz8vdt0h2zptewxp5vtz" timestamp="1610413035"&gt;37&lt;/key&gt;&lt;/foreign-keys&gt;&lt;ref-type name="Journal Article"&gt;17&lt;/ref-type&gt;&lt;contributors&gt;&lt;authors&gt;&lt;author&gt;Frank, Dmitry&lt;/author&gt;&lt;author&gt;Melamed, Israel&lt;/author&gt;&lt;author&gt;Gruenbaum, Benjamin F&lt;/author&gt;&lt;author&gt;Grinshpun, Julia&lt;/author&gt;&lt;author&gt;Kuts, Ruslan&lt;/author&gt;&lt;author&gt;Shvartsur, Rachel&lt;/author&gt;&lt;author&gt;Azab, Abed N&lt;/author&gt;&lt;author&gt;Assadi, Mohamad H&lt;/author&gt;&lt;author&gt;Vinokur, Max&lt;/author&gt;&lt;author&gt;Boyko, Matthew&lt;/author&gt;&lt;/authors&gt;&lt;/contributors&gt;&lt;titles&gt;&lt;title&gt;Induction of Diffuse Axonal Brain Injury in Rats Based on Rotational Acceleration&lt;/title&gt;&lt;secondary-title&gt;JoVE (Journal of Visualized Experiments)&lt;/secondary-title&gt;&lt;/titles&gt;&lt;periodical&gt;&lt;full-title&gt;JoVE (Journal of Visualized Experiments)&lt;/full-title&gt;&lt;/periodical&gt;&lt;pages&gt;e61198&lt;/pages&gt;&lt;number&gt;159&lt;/number&gt;&lt;dates&gt;&lt;year&gt;2020&lt;/year&gt;&lt;/dates&gt;&lt;isbn&gt;1940-087X&lt;/isbn&gt;&lt;urls&gt;&lt;/urls&gt;&lt;/record&gt;&lt;/Cite&gt;&lt;/EndNote&gt;</w:instrText>
      </w:r>
      <w:r w:rsidR="0003113D" w:rsidRPr="00861CB9">
        <w:rPr>
          <w:bCs/>
          <w:color w:val="auto"/>
          <w:highlight w:val="yellow"/>
        </w:rPr>
        <w:fldChar w:fldCharType="separate"/>
      </w:r>
      <w:r w:rsidR="0003113D" w:rsidRPr="00861CB9">
        <w:rPr>
          <w:bCs/>
          <w:noProof/>
          <w:color w:val="auto"/>
          <w:highlight w:val="yellow"/>
          <w:vertAlign w:val="superscript"/>
        </w:rPr>
        <w:t>24</w:t>
      </w:r>
      <w:r w:rsidR="0003113D" w:rsidRPr="00861CB9">
        <w:rPr>
          <w:bCs/>
          <w:color w:val="auto"/>
          <w:highlight w:val="yellow"/>
        </w:rPr>
        <w:fldChar w:fldCharType="end"/>
      </w:r>
      <w:r w:rsidR="000F55BE" w:rsidRPr="00861CB9">
        <w:rPr>
          <w:color w:val="auto"/>
          <w:highlight w:val="yellow"/>
        </w:rPr>
        <w:t>.</w:t>
      </w:r>
    </w:p>
    <w:p w14:paraId="26C878DE" w14:textId="77777777" w:rsidR="000F55BE" w:rsidRPr="00861CB9" w:rsidRDefault="000F55BE" w:rsidP="00AD09B6">
      <w:pPr>
        <w:pStyle w:val="ListParagraph"/>
        <w:ind w:left="0"/>
        <w:rPr>
          <w:color w:val="auto"/>
          <w:highlight w:val="yellow"/>
        </w:rPr>
      </w:pPr>
    </w:p>
    <w:p w14:paraId="73D191D8" w14:textId="33AA3361" w:rsidR="000F55BE" w:rsidRPr="00861CB9" w:rsidRDefault="009E3045" w:rsidP="00AD09B6">
      <w:pPr>
        <w:pStyle w:val="ListParagraph"/>
        <w:widowControl/>
        <w:numPr>
          <w:ilvl w:val="1"/>
          <w:numId w:val="29"/>
        </w:numPr>
        <w:autoSpaceDE/>
        <w:autoSpaceDN/>
        <w:adjustRightInd/>
        <w:ind w:left="0" w:firstLine="0"/>
        <w:rPr>
          <w:color w:val="auto"/>
          <w:highlight w:val="yellow"/>
        </w:rPr>
      </w:pPr>
      <w:r>
        <w:rPr>
          <w:color w:val="auto"/>
          <w:highlight w:val="yellow"/>
        </w:rPr>
        <w:t>T</w:t>
      </w:r>
      <w:r w:rsidR="000F55BE" w:rsidRPr="00861CB9">
        <w:rPr>
          <w:color w:val="auto"/>
          <w:highlight w:val="yellow"/>
        </w:rPr>
        <w:t xml:space="preserve">est </w:t>
      </w:r>
      <w:r w:rsidRPr="00861CB9">
        <w:rPr>
          <w:color w:val="auto"/>
          <w:highlight w:val="yellow"/>
        </w:rPr>
        <w:t xml:space="preserve">limb reflexes </w:t>
      </w:r>
      <w:r w:rsidR="000F55BE" w:rsidRPr="00861CB9">
        <w:rPr>
          <w:color w:val="auto"/>
          <w:highlight w:val="yellow"/>
        </w:rPr>
        <w:t xml:space="preserve">for </w:t>
      </w:r>
      <w:r>
        <w:rPr>
          <w:color w:val="auto"/>
          <w:highlight w:val="yellow"/>
        </w:rPr>
        <w:t xml:space="preserve">the </w:t>
      </w:r>
      <w:r w:rsidR="000F55BE" w:rsidRPr="00861CB9">
        <w:rPr>
          <w:color w:val="auto"/>
          <w:highlight w:val="yellow"/>
        </w:rPr>
        <w:t>placement on the left and right forelimbs, and then the left and right hindlimbs.</w:t>
      </w:r>
    </w:p>
    <w:p w14:paraId="49D50A52" w14:textId="77777777" w:rsidR="000F55BE" w:rsidRPr="00861CB9" w:rsidRDefault="000F55BE" w:rsidP="00AD09B6">
      <w:pPr>
        <w:contextualSpacing/>
        <w:rPr>
          <w:color w:val="auto"/>
          <w:highlight w:val="yellow"/>
        </w:rPr>
      </w:pPr>
    </w:p>
    <w:p w14:paraId="0CF9D990" w14:textId="61B1A35E" w:rsidR="000F55BE" w:rsidRPr="00861CB9" w:rsidRDefault="00AD481D" w:rsidP="00AD09B6">
      <w:pPr>
        <w:widowControl/>
        <w:numPr>
          <w:ilvl w:val="1"/>
          <w:numId w:val="29"/>
        </w:numPr>
        <w:autoSpaceDE/>
        <w:autoSpaceDN/>
        <w:adjustRightInd/>
        <w:ind w:left="0" w:firstLine="0"/>
        <w:contextualSpacing/>
        <w:rPr>
          <w:color w:val="auto"/>
          <w:highlight w:val="yellow"/>
        </w:rPr>
      </w:pPr>
      <w:r w:rsidRPr="00861CB9">
        <w:rPr>
          <w:color w:val="auto"/>
          <w:highlight w:val="yellow"/>
        </w:rPr>
        <w:t xml:space="preserve">Analyze functionality </w:t>
      </w:r>
      <w:r w:rsidR="000F55BE" w:rsidRPr="00861CB9">
        <w:rPr>
          <w:color w:val="auto"/>
          <w:highlight w:val="yellow"/>
        </w:rPr>
        <w:t>via the beam balancing task</w:t>
      </w:r>
      <w:r w:rsidRPr="00861CB9">
        <w:rPr>
          <w:color w:val="auto"/>
          <w:highlight w:val="yellow"/>
        </w:rPr>
        <w:t xml:space="preserve"> with a beam that is 1.5 cm wide</w:t>
      </w:r>
      <w:r w:rsidR="000F55BE" w:rsidRPr="00861CB9">
        <w:rPr>
          <w:color w:val="auto"/>
          <w:highlight w:val="yellow"/>
        </w:rPr>
        <w:t xml:space="preserve">. </w:t>
      </w:r>
      <w:r w:rsidRPr="00861CB9">
        <w:rPr>
          <w:color w:val="auto"/>
          <w:highlight w:val="yellow"/>
        </w:rPr>
        <w:t>Perform</w:t>
      </w:r>
      <w:r w:rsidR="000F55BE" w:rsidRPr="00861CB9">
        <w:rPr>
          <w:color w:val="auto"/>
          <w:highlight w:val="yellow"/>
        </w:rPr>
        <w:t xml:space="preserve"> the test for sessions </w:t>
      </w:r>
      <w:r w:rsidR="001C172D" w:rsidRPr="00861CB9">
        <w:rPr>
          <w:color w:val="auto"/>
          <w:highlight w:val="yellow"/>
        </w:rPr>
        <w:t>lasting</w:t>
      </w:r>
      <w:r w:rsidR="000F55BE" w:rsidRPr="00861CB9">
        <w:rPr>
          <w:color w:val="auto"/>
          <w:highlight w:val="yellow"/>
        </w:rPr>
        <w:t xml:space="preserve"> 20 s</w:t>
      </w:r>
      <w:r w:rsidR="00C427B9" w:rsidRPr="00861CB9">
        <w:rPr>
          <w:color w:val="auto"/>
          <w:highlight w:val="yellow"/>
        </w:rPr>
        <w:t>econds</w:t>
      </w:r>
      <w:r w:rsidR="000F55BE" w:rsidRPr="00861CB9">
        <w:rPr>
          <w:color w:val="auto"/>
          <w:highlight w:val="yellow"/>
        </w:rPr>
        <w:t>, 40 s</w:t>
      </w:r>
      <w:r w:rsidR="00C427B9" w:rsidRPr="00861CB9">
        <w:rPr>
          <w:color w:val="auto"/>
          <w:highlight w:val="yellow"/>
        </w:rPr>
        <w:t>econds</w:t>
      </w:r>
      <w:r w:rsidR="000F55BE" w:rsidRPr="00861CB9">
        <w:rPr>
          <w:color w:val="auto"/>
          <w:highlight w:val="yellow"/>
        </w:rPr>
        <w:t>, and more than 60 s</w:t>
      </w:r>
      <w:r w:rsidR="00C427B9" w:rsidRPr="00861CB9">
        <w:rPr>
          <w:color w:val="auto"/>
          <w:highlight w:val="yellow"/>
        </w:rPr>
        <w:t>econds</w:t>
      </w:r>
      <w:r w:rsidR="000F55BE" w:rsidRPr="00861CB9">
        <w:rPr>
          <w:color w:val="auto"/>
          <w:highlight w:val="yellow"/>
        </w:rPr>
        <w:t>.</w:t>
      </w:r>
    </w:p>
    <w:p w14:paraId="681C20C2" w14:textId="77777777" w:rsidR="000F55BE" w:rsidRPr="00AD09B6" w:rsidRDefault="000F55BE" w:rsidP="00AD09B6">
      <w:pPr>
        <w:rPr>
          <w:color w:val="auto"/>
          <w:highlight w:val="yellow"/>
        </w:rPr>
      </w:pPr>
    </w:p>
    <w:p w14:paraId="1A219C34" w14:textId="6CA40E4B" w:rsidR="000F55BE" w:rsidRPr="00861CB9" w:rsidRDefault="001C172D" w:rsidP="00AD09B6">
      <w:pPr>
        <w:pStyle w:val="ListParagraph"/>
        <w:numPr>
          <w:ilvl w:val="1"/>
          <w:numId w:val="29"/>
        </w:numPr>
        <w:ind w:left="0" w:firstLine="0"/>
        <w:rPr>
          <w:rFonts w:cstheme="minorBidi"/>
          <w:color w:val="auto"/>
          <w:highlight w:val="yellow"/>
          <w:lang w:bidi="he-IL"/>
        </w:rPr>
      </w:pPr>
      <w:r w:rsidRPr="00861CB9">
        <w:rPr>
          <w:color w:val="auto"/>
          <w:highlight w:val="yellow"/>
        </w:rPr>
        <w:t xml:space="preserve">Run the </w:t>
      </w:r>
      <w:r w:rsidR="000F55BE" w:rsidRPr="00861CB9">
        <w:rPr>
          <w:color w:val="auto"/>
          <w:highlight w:val="yellow"/>
        </w:rPr>
        <w:t xml:space="preserve">beam walking test with </w:t>
      </w:r>
      <w:r w:rsidRPr="00861CB9">
        <w:rPr>
          <w:color w:val="auto"/>
          <w:highlight w:val="yellow"/>
        </w:rPr>
        <w:t xml:space="preserve">three different </w:t>
      </w:r>
      <w:r w:rsidR="000F55BE" w:rsidRPr="00861CB9">
        <w:rPr>
          <w:color w:val="auto"/>
          <w:highlight w:val="yellow"/>
        </w:rPr>
        <w:t>beams: 8.5 cm wide, 5 cm wide, and 2.5 cm wide.</w:t>
      </w:r>
    </w:p>
    <w:p w14:paraId="3682364B" w14:textId="77777777" w:rsidR="000B5555" w:rsidRPr="00861CB9" w:rsidRDefault="000B5555" w:rsidP="00AD09B6">
      <w:pPr>
        <w:contextualSpacing/>
        <w:rPr>
          <w:color w:val="auto"/>
        </w:rPr>
      </w:pPr>
    </w:p>
    <w:p w14:paraId="3C69AC2B" w14:textId="4706F514" w:rsidR="008931A4" w:rsidRPr="00861CB9" w:rsidRDefault="00A83A4C" w:rsidP="00AD09B6">
      <w:pPr>
        <w:pStyle w:val="ListParagraph"/>
        <w:numPr>
          <w:ilvl w:val="0"/>
          <w:numId w:val="29"/>
        </w:numPr>
        <w:ind w:left="0" w:firstLine="0"/>
        <w:rPr>
          <w:color w:val="auto"/>
        </w:rPr>
      </w:pPr>
      <w:r w:rsidRPr="00861CB9">
        <w:rPr>
          <w:rFonts w:cs="Arial"/>
          <w:b/>
          <w:bCs/>
          <w:color w:val="auto"/>
          <w:shd w:val="clear" w:color="auto" w:fill="FFFFFF"/>
        </w:rPr>
        <w:t xml:space="preserve">Preparing for the </w:t>
      </w:r>
      <w:r w:rsidR="00801274">
        <w:rPr>
          <w:rFonts w:cs="Arial"/>
          <w:b/>
          <w:bCs/>
          <w:color w:val="auto"/>
          <w:shd w:val="clear" w:color="auto" w:fill="FFFFFF"/>
        </w:rPr>
        <w:t>m</w:t>
      </w:r>
      <w:r w:rsidR="007D7A5D" w:rsidRPr="00861CB9">
        <w:rPr>
          <w:rFonts w:cs="Arial"/>
          <w:b/>
          <w:bCs/>
          <w:color w:val="auto"/>
          <w:shd w:val="clear" w:color="auto" w:fill="FFFFFF"/>
        </w:rPr>
        <w:t xml:space="preserve">etric </w:t>
      </w:r>
      <w:r w:rsidR="00801274">
        <w:rPr>
          <w:rFonts w:cs="Arial"/>
          <w:b/>
          <w:bCs/>
          <w:color w:val="auto"/>
          <w:shd w:val="clear" w:color="auto" w:fill="FFFFFF"/>
        </w:rPr>
        <w:t>t</w:t>
      </w:r>
      <w:r w:rsidR="007D7A5D" w:rsidRPr="00861CB9">
        <w:rPr>
          <w:rFonts w:cs="Arial"/>
          <w:b/>
          <w:bCs/>
          <w:color w:val="auto"/>
          <w:shd w:val="clear" w:color="auto" w:fill="FFFFFF"/>
        </w:rPr>
        <w:t>ask</w:t>
      </w:r>
    </w:p>
    <w:p w14:paraId="3CFECE0E" w14:textId="77777777" w:rsidR="00CC7323" w:rsidRPr="00AD09B6" w:rsidRDefault="00CC7323" w:rsidP="00AD09B6">
      <w:pPr>
        <w:rPr>
          <w:color w:val="auto"/>
        </w:rPr>
      </w:pPr>
    </w:p>
    <w:p w14:paraId="1633C029" w14:textId="08DB50F4" w:rsidR="00CC7323" w:rsidRPr="00AD09B6" w:rsidRDefault="00A5748E" w:rsidP="00AD09B6">
      <w:pPr>
        <w:pStyle w:val="ListParagraph"/>
        <w:numPr>
          <w:ilvl w:val="1"/>
          <w:numId w:val="29"/>
        </w:numPr>
        <w:ind w:left="0" w:firstLine="0"/>
        <w:rPr>
          <w:rStyle w:val="Strong"/>
          <w:b w:val="0"/>
          <w:bCs w:val="0"/>
          <w:color w:val="auto"/>
          <w:highlight w:val="yellow"/>
        </w:rPr>
      </w:pPr>
      <w:r w:rsidRPr="00AD09B6">
        <w:rPr>
          <w:rStyle w:val="Strong"/>
          <w:rFonts w:cs="Arial"/>
          <w:b w:val="0"/>
          <w:bCs w:val="0"/>
          <w:color w:val="auto"/>
          <w:highlight w:val="yellow"/>
          <w:shd w:val="clear" w:color="auto" w:fill="FFFFFF"/>
        </w:rPr>
        <w:t>Equipment</w:t>
      </w:r>
    </w:p>
    <w:p w14:paraId="60BD468D" w14:textId="77777777" w:rsidR="00AC6F68" w:rsidRPr="00861CB9" w:rsidRDefault="00AC6F68" w:rsidP="00AD09B6">
      <w:pPr>
        <w:pStyle w:val="ListParagraph"/>
        <w:ind w:left="0"/>
        <w:rPr>
          <w:rStyle w:val="Strong"/>
          <w:b w:val="0"/>
          <w:bCs w:val="0"/>
          <w:color w:val="auto"/>
          <w:highlight w:val="yellow"/>
        </w:rPr>
      </w:pPr>
    </w:p>
    <w:p w14:paraId="2378E2C0" w14:textId="7C00F34C" w:rsidR="00CC14F7" w:rsidRPr="00AC058D" w:rsidRDefault="00C427B9" w:rsidP="00AD09B6">
      <w:pPr>
        <w:pStyle w:val="ListParagraph"/>
        <w:numPr>
          <w:ilvl w:val="2"/>
          <w:numId w:val="29"/>
        </w:numPr>
        <w:ind w:left="0" w:firstLine="0"/>
        <w:rPr>
          <w:color w:val="auto"/>
          <w:highlight w:val="yellow"/>
        </w:rPr>
      </w:pPr>
      <w:r w:rsidRPr="00861CB9">
        <w:rPr>
          <w:color w:val="auto"/>
          <w:highlight w:val="yellow"/>
        </w:rPr>
        <w:t>Place</w:t>
      </w:r>
      <w:r w:rsidR="00CC14F7" w:rsidRPr="00861CB9">
        <w:rPr>
          <w:color w:val="auto"/>
          <w:highlight w:val="yellow"/>
        </w:rPr>
        <w:t xml:space="preserve"> </w:t>
      </w:r>
      <w:r w:rsidR="00A83A4C" w:rsidRPr="00861CB9">
        <w:rPr>
          <w:color w:val="auto"/>
          <w:highlight w:val="yellow"/>
        </w:rPr>
        <w:t xml:space="preserve">a </w:t>
      </w:r>
      <w:r w:rsidR="00CC14F7" w:rsidRPr="00861CB9">
        <w:rPr>
          <w:color w:val="auto"/>
          <w:highlight w:val="yellow"/>
        </w:rPr>
        <w:t>white circular platform 200</w:t>
      </w:r>
      <w:r w:rsidR="00A83A4C" w:rsidRPr="00861CB9">
        <w:rPr>
          <w:color w:val="auto"/>
          <w:highlight w:val="yellow"/>
        </w:rPr>
        <w:t xml:space="preserve"> </w:t>
      </w:r>
      <w:r w:rsidR="00CC14F7" w:rsidRPr="00861CB9">
        <w:rPr>
          <w:color w:val="auto"/>
          <w:highlight w:val="yellow"/>
        </w:rPr>
        <w:t xml:space="preserve">cm in diameter and 1 cm thick on </w:t>
      </w:r>
      <w:r w:rsidRPr="00861CB9">
        <w:rPr>
          <w:color w:val="auto"/>
          <w:highlight w:val="yellow"/>
        </w:rPr>
        <w:t xml:space="preserve">a </w:t>
      </w:r>
      <w:r w:rsidR="00CC14F7" w:rsidRPr="00861CB9">
        <w:rPr>
          <w:color w:val="auto"/>
          <w:highlight w:val="yellow"/>
        </w:rPr>
        <w:t>tabl</w:t>
      </w:r>
      <w:r w:rsidR="00AC058D">
        <w:rPr>
          <w:color w:val="auto"/>
        </w:rPr>
        <w:t xml:space="preserve">e. </w:t>
      </w:r>
      <w:r w:rsidR="00CC14F7" w:rsidRPr="00AC058D">
        <w:rPr>
          <w:rFonts w:cstheme="minorBidi"/>
          <w:color w:val="auto"/>
          <w:lang w:bidi="he-IL"/>
        </w:rPr>
        <w:t xml:space="preserve">The height </w:t>
      </w:r>
      <w:r w:rsidR="00CC14F7" w:rsidRPr="00AC058D">
        <w:rPr>
          <w:rFonts w:cstheme="minorBidi"/>
          <w:color w:val="auto"/>
          <w:lang w:bidi="he-IL"/>
        </w:rPr>
        <w:lastRenderedPageBreak/>
        <w:t xml:space="preserve">of </w:t>
      </w:r>
      <w:r w:rsidR="001A75E3">
        <w:rPr>
          <w:rFonts w:cstheme="minorBidi"/>
          <w:color w:val="auto"/>
          <w:lang w:bidi="he-IL"/>
        </w:rPr>
        <w:t xml:space="preserve">the </w:t>
      </w:r>
      <w:r w:rsidR="00CC14F7" w:rsidRPr="00AC058D">
        <w:rPr>
          <w:rFonts w:cstheme="minorBidi"/>
          <w:color w:val="auto"/>
          <w:lang w:bidi="he-IL"/>
        </w:rPr>
        <w:t>table</w:t>
      </w:r>
      <w:r w:rsidRPr="00AC058D">
        <w:rPr>
          <w:rFonts w:cstheme="minorBidi"/>
          <w:color w:val="auto"/>
          <w:lang w:bidi="he-IL"/>
        </w:rPr>
        <w:t xml:space="preserve"> should be</w:t>
      </w:r>
      <w:r w:rsidR="00CC14F7" w:rsidRPr="00AC058D">
        <w:rPr>
          <w:rFonts w:cstheme="minorBidi"/>
          <w:color w:val="auto"/>
          <w:lang w:bidi="he-IL"/>
        </w:rPr>
        <w:t xml:space="preserve"> 80 cm </w:t>
      </w:r>
      <w:r w:rsidR="007C1FB6" w:rsidRPr="00AC058D">
        <w:rPr>
          <w:rFonts w:cstheme="minorBidi"/>
          <w:color w:val="auto"/>
          <w:lang w:bidi="he-IL"/>
        </w:rPr>
        <w:t>above the floor.</w:t>
      </w:r>
    </w:p>
    <w:p w14:paraId="6F9FA881" w14:textId="77777777" w:rsidR="009A513F" w:rsidRPr="00861CB9" w:rsidRDefault="009A513F" w:rsidP="00AD09B6">
      <w:pPr>
        <w:rPr>
          <w:rFonts w:cstheme="minorBidi"/>
          <w:color w:val="auto"/>
          <w:lang w:bidi="he-IL"/>
        </w:rPr>
      </w:pPr>
    </w:p>
    <w:p w14:paraId="5B104503" w14:textId="7E54453D" w:rsidR="00A5748E" w:rsidRPr="00861CB9" w:rsidRDefault="001D1A30" w:rsidP="00AD09B6">
      <w:pPr>
        <w:pStyle w:val="ListParagraph"/>
        <w:numPr>
          <w:ilvl w:val="2"/>
          <w:numId w:val="29"/>
        </w:numPr>
        <w:ind w:left="0" w:firstLine="0"/>
        <w:rPr>
          <w:color w:val="auto"/>
          <w:highlight w:val="yellow"/>
        </w:rPr>
      </w:pPr>
      <w:r w:rsidRPr="00861CB9">
        <w:rPr>
          <w:color w:val="auto"/>
          <w:highlight w:val="yellow"/>
        </w:rPr>
        <w:t>Establish two different objects in the center of circular platform 68 cm</w:t>
      </w:r>
      <w:r w:rsidR="00C427B9" w:rsidRPr="00861CB9">
        <w:rPr>
          <w:color w:val="auto"/>
          <w:highlight w:val="yellow"/>
        </w:rPr>
        <w:t xml:space="preserve"> away</w:t>
      </w:r>
      <w:r w:rsidRPr="00861CB9">
        <w:rPr>
          <w:color w:val="auto"/>
          <w:highlight w:val="yellow"/>
        </w:rPr>
        <w:t xml:space="preserve"> from each other</w:t>
      </w:r>
      <w:r w:rsidRPr="00861CB9">
        <w:rPr>
          <w:rFonts w:cs="AdvPS43EDDE"/>
          <w:color w:val="auto"/>
          <w:highlight w:val="yellow"/>
          <w:lang w:bidi="he-IL"/>
        </w:rPr>
        <w:t>.</w:t>
      </w:r>
    </w:p>
    <w:p w14:paraId="7A42F513" w14:textId="77777777" w:rsidR="00AC6F68" w:rsidRPr="00861CB9" w:rsidRDefault="00AC6F68" w:rsidP="00AD09B6">
      <w:pPr>
        <w:pStyle w:val="ListParagraph"/>
        <w:ind w:left="0"/>
        <w:rPr>
          <w:rFonts w:cs="AdvPS43EDDE"/>
          <w:color w:val="auto"/>
          <w:lang w:bidi="he-IL"/>
        </w:rPr>
      </w:pPr>
    </w:p>
    <w:p w14:paraId="1A347084" w14:textId="70F4E770" w:rsidR="001D1A30" w:rsidRPr="00861CB9" w:rsidRDefault="001D1A30" w:rsidP="00AD09B6">
      <w:pPr>
        <w:pStyle w:val="ListParagraph"/>
        <w:ind w:left="0"/>
        <w:rPr>
          <w:rFonts w:cstheme="minorBidi"/>
          <w:color w:val="auto"/>
        </w:rPr>
      </w:pPr>
      <w:r w:rsidRPr="00861CB9">
        <w:rPr>
          <w:rFonts w:cs="AdvPS43EDDE"/>
          <w:color w:val="auto"/>
          <w:lang w:bidi="he-IL"/>
        </w:rPr>
        <w:t>NOTE</w:t>
      </w:r>
      <w:r w:rsidRPr="00861CB9">
        <w:rPr>
          <w:rFonts w:cstheme="minorBidi"/>
          <w:color w:val="auto"/>
          <w:lang w:bidi="he-IL"/>
        </w:rPr>
        <w:t>:</w:t>
      </w:r>
      <w:r w:rsidR="00861CB9" w:rsidRPr="00861CB9">
        <w:rPr>
          <w:rFonts w:cstheme="minorBidi"/>
          <w:color w:val="auto"/>
          <w:lang w:bidi="he-IL"/>
        </w:rPr>
        <w:t xml:space="preserve"> In this experiment, </w:t>
      </w:r>
      <w:r w:rsidRPr="00861CB9">
        <w:rPr>
          <w:rFonts w:cstheme="minorBidi"/>
          <w:color w:val="auto"/>
          <w:lang w:bidi="he-IL"/>
        </w:rPr>
        <w:t xml:space="preserve">two </w:t>
      </w:r>
      <w:r w:rsidR="00A9774C" w:rsidRPr="00861CB9">
        <w:rPr>
          <w:rFonts w:cstheme="minorBidi"/>
          <w:color w:val="auto"/>
          <w:lang w:bidi="he-IL"/>
        </w:rPr>
        <w:t xml:space="preserve">glass </w:t>
      </w:r>
      <w:r w:rsidRPr="00861CB9">
        <w:rPr>
          <w:rFonts w:cstheme="minorBidi"/>
          <w:color w:val="auto"/>
          <w:lang w:bidi="he-IL"/>
        </w:rPr>
        <w:t>bottle</w:t>
      </w:r>
      <w:r w:rsidR="005D44F9" w:rsidRPr="00861CB9">
        <w:rPr>
          <w:rFonts w:cstheme="minorBidi"/>
          <w:color w:val="auto"/>
          <w:lang w:bidi="he-IL"/>
        </w:rPr>
        <w:t>s</w:t>
      </w:r>
      <w:r w:rsidR="00A71B8A" w:rsidRPr="00861CB9">
        <w:rPr>
          <w:rFonts w:cstheme="minorBidi"/>
          <w:color w:val="auto"/>
          <w:lang w:bidi="he-IL"/>
        </w:rPr>
        <w:t xml:space="preserve"> </w:t>
      </w:r>
      <w:r w:rsidR="00861CB9" w:rsidRPr="00861CB9">
        <w:rPr>
          <w:rFonts w:cstheme="minorBidi"/>
          <w:color w:val="auto"/>
          <w:lang w:bidi="he-IL"/>
        </w:rPr>
        <w:t xml:space="preserve">were used </w:t>
      </w:r>
      <w:r w:rsidR="00A71B8A" w:rsidRPr="00861CB9">
        <w:rPr>
          <w:rFonts w:cstheme="minorBidi"/>
          <w:color w:val="auto"/>
          <w:lang w:bidi="he-IL"/>
        </w:rPr>
        <w:t>for objects, one round bottle with a height of</w:t>
      </w:r>
      <w:r w:rsidR="002350D4" w:rsidRPr="00861CB9">
        <w:rPr>
          <w:rFonts w:cstheme="minorBidi"/>
          <w:color w:val="auto"/>
          <w:lang w:bidi="he-IL"/>
        </w:rPr>
        <w:t xml:space="preserve"> 13.5 cm and </w:t>
      </w:r>
      <w:r w:rsidR="00A71B8A" w:rsidRPr="00861CB9">
        <w:rPr>
          <w:rFonts w:cstheme="minorBidi"/>
          <w:color w:val="auto"/>
          <w:lang w:bidi="he-IL"/>
        </w:rPr>
        <w:t xml:space="preserve">another </w:t>
      </w:r>
      <w:r w:rsidR="002350D4" w:rsidRPr="00861CB9">
        <w:rPr>
          <w:rFonts w:cstheme="minorBidi"/>
          <w:color w:val="auto"/>
          <w:lang w:bidi="he-IL"/>
        </w:rPr>
        <w:t>faceted</w:t>
      </w:r>
      <w:r w:rsidR="00A71B8A" w:rsidRPr="00861CB9">
        <w:rPr>
          <w:rFonts w:cstheme="minorBidi"/>
          <w:color w:val="auto"/>
          <w:lang w:bidi="he-IL"/>
        </w:rPr>
        <w:t xml:space="preserve"> bottle with a</w:t>
      </w:r>
      <w:r w:rsidR="002350D4" w:rsidRPr="00861CB9">
        <w:rPr>
          <w:rFonts w:cstheme="minorBidi"/>
          <w:color w:val="auto"/>
          <w:lang w:bidi="he-IL"/>
        </w:rPr>
        <w:t xml:space="preserve"> height </w:t>
      </w:r>
      <w:r w:rsidR="00A71B8A" w:rsidRPr="00861CB9">
        <w:rPr>
          <w:rFonts w:cstheme="minorBidi"/>
          <w:color w:val="auto"/>
          <w:lang w:bidi="he-IL"/>
        </w:rPr>
        <w:t xml:space="preserve">of </w:t>
      </w:r>
      <w:r w:rsidR="002350D4" w:rsidRPr="00861CB9">
        <w:rPr>
          <w:rFonts w:cstheme="minorBidi"/>
          <w:color w:val="auto"/>
          <w:lang w:bidi="he-IL"/>
        </w:rPr>
        <w:t>20 cm</w:t>
      </w:r>
      <w:r w:rsidR="00A71B8A" w:rsidRPr="00861CB9">
        <w:rPr>
          <w:rFonts w:cstheme="minorBidi"/>
          <w:color w:val="auto"/>
          <w:lang w:bidi="he-IL"/>
        </w:rPr>
        <w:t>.</w:t>
      </w:r>
      <w:r w:rsidR="00A9774C" w:rsidRPr="00861CB9">
        <w:rPr>
          <w:rFonts w:cstheme="minorBidi"/>
          <w:color w:val="auto"/>
          <w:lang w:bidi="he-IL"/>
        </w:rPr>
        <w:t xml:space="preserve"> Fill bottles with water to ensure stability.</w:t>
      </w:r>
    </w:p>
    <w:p w14:paraId="68CD250F" w14:textId="77777777" w:rsidR="001D1A30" w:rsidRPr="00861CB9" w:rsidRDefault="001D1A30" w:rsidP="00AD09B6">
      <w:pPr>
        <w:pStyle w:val="ListParagraph"/>
        <w:ind w:left="0"/>
        <w:rPr>
          <w:color w:val="auto"/>
        </w:rPr>
      </w:pPr>
    </w:p>
    <w:p w14:paraId="211397A1" w14:textId="7E5FB875" w:rsidR="001D1A30" w:rsidRPr="00861CB9" w:rsidRDefault="005922A0" w:rsidP="00AD09B6">
      <w:pPr>
        <w:pStyle w:val="ListParagraph"/>
        <w:numPr>
          <w:ilvl w:val="2"/>
          <w:numId w:val="29"/>
        </w:numPr>
        <w:ind w:left="0" w:firstLine="0"/>
        <w:rPr>
          <w:color w:val="auto"/>
          <w:highlight w:val="yellow"/>
        </w:rPr>
      </w:pPr>
      <w:r w:rsidRPr="00861CB9">
        <w:rPr>
          <w:color w:val="auto"/>
          <w:highlight w:val="yellow"/>
        </w:rPr>
        <w:t xml:space="preserve">Prepare </w:t>
      </w:r>
      <w:r w:rsidR="00A83A4C" w:rsidRPr="00861CB9">
        <w:rPr>
          <w:color w:val="auto"/>
          <w:highlight w:val="yellow"/>
        </w:rPr>
        <w:t xml:space="preserve">a </w:t>
      </w:r>
      <w:r w:rsidRPr="00861CB9">
        <w:rPr>
          <w:color w:val="auto"/>
          <w:highlight w:val="yellow"/>
        </w:rPr>
        <w:t xml:space="preserve">camera and </w:t>
      </w:r>
      <w:r w:rsidR="000E077B" w:rsidRPr="00861CB9">
        <w:rPr>
          <w:color w:val="auto"/>
          <w:highlight w:val="yellow"/>
        </w:rPr>
        <w:t xml:space="preserve">install </w:t>
      </w:r>
      <w:r w:rsidR="00A83A4C" w:rsidRPr="00861CB9">
        <w:rPr>
          <w:color w:val="auto"/>
          <w:highlight w:val="yellow"/>
        </w:rPr>
        <w:t xml:space="preserve">the </w:t>
      </w:r>
      <w:r w:rsidR="00FB0D99" w:rsidRPr="00861CB9">
        <w:rPr>
          <w:color w:val="auto"/>
          <w:highlight w:val="yellow"/>
        </w:rPr>
        <w:t xml:space="preserve">required </w:t>
      </w:r>
      <w:r w:rsidR="000E077B" w:rsidRPr="00861CB9">
        <w:rPr>
          <w:color w:val="auto"/>
          <w:highlight w:val="yellow"/>
        </w:rPr>
        <w:t>computer s</w:t>
      </w:r>
      <w:r w:rsidR="00FB0D99" w:rsidRPr="00861CB9">
        <w:rPr>
          <w:color w:val="auto"/>
          <w:highlight w:val="yellow"/>
        </w:rPr>
        <w:t xml:space="preserve">oftware </w:t>
      </w:r>
      <w:r w:rsidRPr="00861CB9">
        <w:rPr>
          <w:color w:val="auto"/>
          <w:highlight w:val="yellow"/>
        </w:rPr>
        <w:t xml:space="preserve">for </w:t>
      </w:r>
      <w:r w:rsidR="00C427B9" w:rsidRPr="00861CB9">
        <w:rPr>
          <w:color w:val="auto"/>
          <w:highlight w:val="yellow"/>
        </w:rPr>
        <w:t>capturing</w:t>
      </w:r>
      <w:r w:rsidRPr="00861CB9">
        <w:rPr>
          <w:color w:val="auto"/>
          <w:highlight w:val="yellow"/>
        </w:rPr>
        <w:t>, saving</w:t>
      </w:r>
      <w:r w:rsidR="001A75E3">
        <w:rPr>
          <w:color w:val="auto"/>
          <w:highlight w:val="yellow"/>
        </w:rPr>
        <w:t>,</w:t>
      </w:r>
      <w:r w:rsidRPr="00861CB9">
        <w:rPr>
          <w:color w:val="auto"/>
          <w:highlight w:val="yellow"/>
        </w:rPr>
        <w:t xml:space="preserve"> and processing </w:t>
      </w:r>
      <w:r w:rsidR="00FB0D99" w:rsidRPr="00861CB9">
        <w:rPr>
          <w:color w:val="auto"/>
          <w:highlight w:val="yellow"/>
        </w:rPr>
        <w:t>data. Install the camera a</w:t>
      </w:r>
      <w:r w:rsidR="00C427B9" w:rsidRPr="00861CB9">
        <w:rPr>
          <w:color w:val="auto"/>
          <w:highlight w:val="yellow"/>
        </w:rPr>
        <w:t xml:space="preserve">t a height of </w:t>
      </w:r>
      <w:r w:rsidR="00FB0D99" w:rsidRPr="00861CB9">
        <w:rPr>
          <w:color w:val="auto"/>
          <w:highlight w:val="yellow"/>
        </w:rPr>
        <w:t xml:space="preserve">290 cm </w:t>
      </w:r>
      <w:r w:rsidR="00C427B9" w:rsidRPr="00861CB9">
        <w:rPr>
          <w:color w:val="auto"/>
          <w:highlight w:val="yellow"/>
        </w:rPr>
        <w:t>from the floor.</w:t>
      </w:r>
    </w:p>
    <w:p w14:paraId="4F4036E3" w14:textId="77777777" w:rsidR="00AC6F68" w:rsidRPr="00861CB9" w:rsidRDefault="00AC6F68" w:rsidP="00AD09B6">
      <w:pPr>
        <w:pStyle w:val="ListParagraph"/>
        <w:ind w:left="0"/>
        <w:rPr>
          <w:color w:val="auto"/>
        </w:rPr>
      </w:pPr>
    </w:p>
    <w:p w14:paraId="07ACB38A" w14:textId="281E5B80" w:rsidR="00FB0D99" w:rsidRPr="00861CB9" w:rsidRDefault="00FB0D99" w:rsidP="00AD09B6">
      <w:pPr>
        <w:pStyle w:val="ListParagraph"/>
        <w:ind w:left="0"/>
        <w:rPr>
          <w:rFonts w:cstheme="minorBidi"/>
          <w:color w:val="auto"/>
          <w:lang w:bidi="he-IL"/>
        </w:rPr>
      </w:pPr>
      <w:r w:rsidRPr="00861CB9">
        <w:rPr>
          <w:color w:val="auto"/>
        </w:rPr>
        <w:t>NOTE</w:t>
      </w:r>
      <w:r w:rsidRPr="00861CB9">
        <w:rPr>
          <w:rFonts w:cstheme="minorBidi"/>
          <w:color w:val="auto"/>
          <w:lang w:bidi="he-IL"/>
        </w:rPr>
        <w:t xml:space="preserve">: </w:t>
      </w:r>
      <w:r w:rsidR="00AC6F68" w:rsidRPr="00861CB9">
        <w:rPr>
          <w:rFonts w:cstheme="minorBidi"/>
          <w:color w:val="auto"/>
          <w:lang w:bidi="he-IL"/>
        </w:rPr>
        <w:t xml:space="preserve">The distance between the platform and camera </w:t>
      </w:r>
      <w:r w:rsidR="00AC6F68" w:rsidRPr="00861CB9">
        <w:rPr>
          <w:color w:val="auto"/>
        </w:rPr>
        <w:t xml:space="preserve">depends on the camera specifications. The </w:t>
      </w:r>
      <w:r w:rsidR="00C427B9" w:rsidRPr="00861CB9">
        <w:rPr>
          <w:color w:val="auto"/>
        </w:rPr>
        <w:t>camera frame</w:t>
      </w:r>
      <w:r w:rsidR="00AC6F68" w:rsidRPr="00861CB9">
        <w:rPr>
          <w:color w:val="auto"/>
        </w:rPr>
        <w:t xml:space="preserve"> should cover the entire area of the arena in which the test is being conducted. </w:t>
      </w:r>
      <w:r w:rsidR="00C427B9" w:rsidRPr="00861CB9">
        <w:rPr>
          <w:color w:val="auto"/>
        </w:rPr>
        <w:t>T</w:t>
      </w:r>
      <w:r w:rsidR="00AC6F68" w:rsidRPr="00861CB9">
        <w:rPr>
          <w:color w:val="auto"/>
        </w:rPr>
        <w:t xml:space="preserve">he </w:t>
      </w:r>
      <w:r w:rsidR="00AC6F68" w:rsidRPr="00861CB9">
        <w:rPr>
          <w:rFonts w:cstheme="minorBidi"/>
          <w:color w:val="auto"/>
          <w:lang w:bidi="he-IL"/>
        </w:rPr>
        <w:t>d</w:t>
      </w:r>
      <w:r w:rsidRPr="00861CB9">
        <w:rPr>
          <w:rFonts w:cstheme="minorBidi"/>
          <w:color w:val="auto"/>
          <w:lang w:bidi="he-IL"/>
        </w:rPr>
        <w:t xml:space="preserve">istance </w:t>
      </w:r>
      <w:r w:rsidR="00C427B9" w:rsidRPr="00861CB9">
        <w:rPr>
          <w:rFonts w:cstheme="minorBidi"/>
          <w:color w:val="auto"/>
          <w:lang w:bidi="he-IL"/>
        </w:rPr>
        <w:t xml:space="preserve">for our experiment </w:t>
      </w:r>
      <w:r w:rsidRPr="00861CB9">
        <w:rPr>
          <w:rFonts w:cstheme="minorBidi"/>
          <w:color w:val="auto"/>
          <w:lang w:bidi="he-IL"/>
        </w:rPr>
        <w:t>between</w:t>
      </w:r>
      <w:r w:rsidR="00AC6F68" w:rsidRPr="00861CB9">
        <w:rPr>
          <w:rFonts w:cstheme="minorBidi"/>
          <w:color w:val="auto"/>
          <w:lang w:bidi="he-IL"/>
        </w:rPr>
        <w:t xml:space="preserve"> the</w:t>
      </w:r>
      <w:r w:rsidRPr="00861CB9">
        <w:rPr>
          <w:rFonts w:cstheme="minorBidi"/>
          <w:color w:val="auto"/>
          <w:lang w:bidi="he-IL"/>
        </w:rPr>
        <w:t xml:space="preserve"> platform and </w:t>
      </w:r>
      <w:r w:rsidR="00AC6F68" w:rsidRPr="00861CB9">
        <w:rPr>
          <w:rFonts w:cstheme="minorBidi"/>
          <w:color w:val="auto"/>
          <w:lang w:bidi="he-IL"/>
        </w:rPr>
        <w:t xml:space="preserve">the </w:t>
      </w:r>
      <w:r w:rsidRPr="00861CB9">
        <w:rPr>
          <w:rFonts w:cstheme="minorBidi"/>
          <w:color w:val="auto"/>
          <w:lang w:bidi="he-IL"/>
        </w:rPr>
        <w:t>camera</w:t>
      </w:r>
      <w:r w:rsidR="00AC6F68" w:rsidRPr="00861CB9">
        <w:rPr>
          <w:rFonts w:cstheme="minorBidi"/>
          <w:color w:val="auto"/>
          <w:lang w:bidi="he-IL"/>
        </w:rPr>
        <w:t xml:space="preserve"> </w:t>
      </w:r>
      <w:r w:rsidR="00C427B9" w:rsidRPr="00861CB9">
        <w:rPr>
          <w:rFonts w:cstheme="minorBidi"/>
          <w:color w:val="auto"/>
          <w:lang w:bidi="he-IL"/>
        </w:rPr>
        <w:t>was</w:t>
      </w:r>
      <w:r w:rsidRPr="00861CB9">
        <w:rPr>
          <w:rFonts w:cstheme="minorBidi"/>
          <w:color w:val="auto"/>
          <w:lang w:bidi="he-IL"/>
        </w:rPr>
        <w:t xml:space="preserve"> 210 cm.</w:t>
      </w:r>
    </w:p>
    <w:p w14:paraId="07706384" w14:textId="77777777" w:rsidR="00FB0D99" w:rsidRPr="00AD09B6" w:rsidRDefault="00FB0D99" w:rsidP="00AD09B6">
      <w:pPr>
        <w:pStyle w:val="ListParagraph"/>
        <w:ind w:left="0"/>
        <w:rPr>
          <w:rFonts w:cstheme="minorBidi"/>
          <w:color w:val="auto"/>
          <w:lang w:bidi="he-IL"/>
        </w:rPr>
      </w:pPr>
    </w:p>
    <w:p w14:paraId="7DA68322" w14:textId="77777777" w:rsidR="00FB0D99" w:rsidRPr="00AD09B6" w:rsidRDefault="00C908A7" w:rsidP="00AD09B6">
      <w:pPr>
        <w:pStyle w:val="ListParagraph"/>
        <w:numPr>
          <w:ilvl w:val="1"/>
          <w:numId w:val="29"/>
        </w:numPr>
        <w:ind w:left="0" w:firstLine="0"/>
        <w:rPr>
          <w:rFonts w:cstheme="minorBidi"/>
          <w:color w:val="auto"/>
          <w:highlight w:val="yellow"/>
          <w:lang w:bidi="he-IL"/>
        </w:rPr>
      </w:pPr>
      <w:r w:rsidRPr="00AD09B6">
        <w:rPr>
          <w:rFonts w:cstheme="minorBidi"/>
          <w:color w:val="auto"/>
          <w:highlight w:val="yellow"/>
          <w:lang w:bidi="he-IL"/>
        </w:rPr>
        <w:t>Habituation</w:t>
      </w:r>
    </w:p>
    <w:p w14:paraId="7801BACA" w14:textId="77777777" w:rsidR="00C60F26" w:rsidRPr="00861CB9" w:rsidRDefault="00C60F26" w:rsidP="00AD09B6">
      <w:pPr>
        <w:pStyle w:val="ListParagraph"/>
        <w:ind w:left="0"/>
        <w:rPr>
          <w:rFonts w:cstheme="minorBidi"/>
          <w:b/>
          <w:bCs/>
          <w:color w:val="auto"/>
          <w:lang w:bidi="he-IL"/>
        </w:rPr>
      </w:pPr>
    </w:p>
    <w:p w14:paraId="7567D8EE" w14:textId="50B3DB4B" w:rsidR="0072091E" w:rsidRPr="00861CB9" w:rsidRDefault="00C908A7" w:rsidP="00AD09B6">
      <w:pPr>
        <w:pStyle w:val="ListParagraph"/>
        <w:ind w:left="0"/>
        <w:rPr>
          <w:color w:val="auto"/>
        </w:rPr>
      </w:pPr>
      <w:r w:rsidRPr="00861CB9">
        <w:rPr>
          <w:color w:val="auto"/>
        </w:rPr>
        <w:t>3.2.1.</w:t>
      </w:r>
      <w:r w:rsidR="00801274">
        <w:rPr>
          <w:color w:val="auto"/>
        </w:rPr>
        <w:tab/>
      </w:r>
      <w:r w:rsidR="00C427B9" w:rsidRPr="00861CB9">
        <w:rPr>
          <w:color w:val="auto"/>
          <w:highlight w:val="yellow"/>
        </w:rPr>
        <w:t>On the d</w:t>
      </w:r>
      <w:r w:rsidR="0072091E" w:rsidRPr="00861CB9">
        <w:rPr>
          <w:color w:val="auto"/>
          <w:highlight w:val="yellow"/>
        </w:rPr>
        <w:t xml:space="preserve">ay before </w:t>
      </w:r>
      <w:r w:rsidR="00C427B9" w:rsidRPr="00861CB9">
        <w:rPr>
          <w:color w:val="auto"/>
          <w:highlight w:val="yellow"/>
        </w:rPr>
        <w:t xml:space="preserve">the </w:t>
      </w:r>
      <w:r w:rsidR="0072091E" w:rsidRPr="00861CB9">
        <w:rPr>
          <w:color w:val="auto"/>
          <w:highlight w:val="yellow"/>
        </w:rPr>
        <w:t>task</w:t>
      </w:r>
      <w:r w:rsidR="00C427B9" w:rsidRPr="00861CB9">
        <w:rPr>
          <w:color w:val="auto"/>
          <w:highlight w:val="yellow"/>
        </w:rPr>
        <w:t>,</w:t>
      </w:r>
      <w:r w:rsidR="0072091E" w:rsidRPr="00861CB9">
        <w:rPr>
          <w:color w:val="auto"/>
          <w:highlight w:val="yellow"/>
        </w:rPr>
        <w:t xml:space="preserve"> </w:t>
      </w:r>
      <w:r w:rsidR="00C427B9" w:rsidRPr="00861CB9">
        <w:rPr>
          <w:color w:val="auto"/>
          <w:highlight w:val="yellow"/>
        </w:rPr>
        <w:t>habituate the rat</w:t>
      </w:r>
      <w:r w:rsidR="0072091E" w:rsidRPr="00861CB9">
        <w:rPr>
          <w:color w:val="auto"/>
          <w:highlight w:val="yellow"/>
        </w:rPr>
        <w:t xml:space="preserve"> </w:t>
      </w:r>
      <w:r w:rsidR="00C427B9" w:rsidRPr="00861CB9">
        <w:rPr>
          <w:color w:val="auto"/>
          <w:highlight w:val="yellow"/>
        </w:rPr>
        <w:t>to</w:t>
      </w:r>
      <w:r w:rsidR="0072091E" w:rsidRPr="00861CB9">
        <w:rPr>
          <w:color w:val="auto"/>
          <w:highlight w:val="yellow"/>
        </w:rPr>
        <w:t xml:space="preserve"> </w:t>
      </w:r>
      <w:r w:rsidR="00C427B9" w:rsidRPr="00861CB9">
        <w:rPr>
          <w:color w:val="auto"/>
          <w:highlight w:val="yellow"/>
        </w:rPr>
        <w:t xml:space="preserve">the </w:t>
      </w:r>
      <w:r w:rsidR="0072091E" w:rsidRPr="00861CB9">
        <w:rPr>
          <w:color w:val="auto"/>
          <w:highlight w:val="yellow"/>
        </w:rPr>
        <w:t xml:space="preserve">new environment </w:t>
      </w:r>
      <w:r w:rsidR="00C427B9" w:rsidRPr="00861CB9">
        <w:rPr>
          <w:color w:val="auto"/>
          <w:highlight w:val="yellow"/>
        </w:rPr>
        <w:t xml:space="preserve">for </w:t>
      </w:r>
      <w:r w:rsidR="0072091E" w:rsidRPr="00861CB9">
        <w:rPr>
          <w:color w:val="auto"/>
          <w:highlight w:val="yellow"/>
        </w:rPr>
        <w:t>10 min</w:t>
      </w:r>
      <w:r w:rsidR="00CD0296" w:rsidRPr="00861CB9">
        <w:rPr>
          <w:color w:val="auto"/>
          <w:highlight w:val="yellow"/>
        </w:rPr>
        <w:t xml:space="preserve"> by placing on the arena without video recording</w:t>
      </w:r>
      <w:r w:rsidR="0072091E" w:rsidRPr="00861CB9">
        <w:rPr>
          <w:color w:val="auto"/>
          <w:highlight w:val="yellow"/>
        </w:rPr>
        <w:t>.</w:t>
      </w:r>
    </w:p>
    <w:p w14:paraId="7524D2C2" w14:textId="77777777" w:rsidR="00AC6F68" w:rsidRPr="00861CB9" w:rsidRDefault="00AC6F68" w:rsidP="00AD09B6">
      <w:pPr>
        <w:pStyle w:val="ListParagraph"/>
        <w:ind w:left="0"/>
        <w:rPr>
          <w:color w:val="auto"/>
        </w:rPr>
      </w:pPr>
    </w:p>
    <w:p w14:paraId="2BFA24EA" w14:textId="3403D43D" w:rsidR="00C908A7" w:rsidRPr="00861CB9" w:rsidRDefault="0072091E" w:rsidP="00AD09B6">
      <w:pPr>
        <w:pStyle w:val="ListParagraph"/>
        <w:ind w:left="0"/>
        <w:rPr>
          <w:color w:val="auto"/>
        </w:rPr>
      </w:pPr>
      <w:r w:rsidRPr="00861CB9">
        <w:rPr>
          <w:color w:val="auto"/>
        </w:rPr>
        <w:t>NOTE</w:t>
      </w:r>
      <w:r w:rsidRPr="00861CB9">
        <w:rPr>
          <w:rFonts w:cstheme="minorBidi"/>
          <w:color w:val="auto"/>
          <w:lang w:bidi="he-IL"/>
        </w:rPr>
        <w:t>:</w:t>
      </w:r>
      <w:r w:rsidR="00E17CE3" w:rsidRPr="00861CB9">
        <w:rPr>
          <w:rFonts w:cstheme="minorBidi"/>
          <w:color w:val="auto"/>
          <w:lang w:bidi="he-IL"/>
        </w:rPr>
        <w:t xml:space="preserve"> </w:t>
      </w:r>
      <w:r w:rsidRPr="00861CB9">
        <w:rPr>
          <w:color w:val="auto"/>
        </w:rPr>
        <w:t xml:space="preserve">During habituation two different objects were removed </w:t>
      </w:r>
      <w:r w:rsidR="00A83A4C" w:rsidRPr="00861CB9">
        <w:rPr>
          <w:color w:val="auto"/>
        </w:rPr>
        <w:t>from the</w:t>
      </w:r>
      <w:r w:rsidRPr="00861CB9">
        <w:rPr>
          <w:color w:val="auto"/>
        </w:rPr>
        <w:t xml:space="preserve"> platform.</w:t>
      </w:r>
    </w:p>
    <w:p w14:paraId="208D1C77" w14:textId="0C85074D" w:rsidR="0049309C" w:rsidRPr="00861CB9" w:rsidRDefault="0049309C" w:rsidP="00AD09B6">
      <w:pPr>
        <w:pStyle w:val="ListParagraph"/>
        <w:ind w:left="0"/>
        <w:rPr>
          <w:color w:val="auto"/>
        </w:rPr>
      </w:pPr>
    </w:p>
    <w:p w14:paraId="6675D3D6" w14:textId="1EF0A33D" w:rsidR="0049309C" w:rsidRPr="00861CB9" w:rsidRDefault="0049309C" w:rsidP="00AD09B6">
      <w:pPr>
        <w:pStyle w:val="ListParagraph"/>
        <w:ind w:left="0"/>
        <w:rPr>
          <w:color w:val="auto"/>
        </w:rPr>
      </w:pPr>
      <w:r w:rsidRPr="00861CB9">
        <w:rPr>
          <w:color w:val="auto"/>
        </w:rPr>
        <w:t xml:space="preserve">NOTE: </w:t>
      </w:r>
      <w:r w:rsidR="00861CB9" w:rsidRPr="00861CB9">
        <w:rPr>
          <w:color w:val="auto"/>
        </w:rPr>
        <w:t xml:space="preserve">Do not </w:t>
      </w:r>
      <w:r w:rsidRPr="00861CB9">
        <w:rPr>
          <w:color w:val="auto"/>
        </w:rPr>
        <w:t>perform the neurological tasks and the metric task on the same day</w:t>
      </w:r>
      <w:r w:rsidR="00CF062F" w:rsidRPr="00861CB9">
        <w:rPr>
          <w:color w:val="auto"/>
        </w:rPr>
        <w:t>. If for some reason the tasks must be performed on the same day, it is better to perform the metric task followed by the neurological tests.</w:t>
      </w:r>
    </w:p>
    <w:p w14:paraId="3666E1A0" w14:textId="77777777" w:rsidR="0072091E" w:rsidRPr="00861CB9" w:rsidRDefault="0072091E" w:rsidP="00AD09B6">
      <w:pPr>
        <w:pStyle w:val="ListParagraph"/>
        <w:ind w:left="0"/>
        <w:rPr>
          <w:color w:val="auto"/>
        </w:rPr>
      </w:pPr>
    </w:p>
    <w:p w14:paraId="23EA8EF1" w14:textId="455B7A4D" w:rsidR="007D7A5D" w:rsidRPr="00861CB9" w:rsidRDefault="00A83A4C" w:rsidP="00AD09B6">
      <w:pPr>
        <w:pStyle w:val="ListParagraph"/>
        <w:numPr>
          <w:ilvl w:val="0"/>
          <w:numId w:val="29"/>
        </w:numPr>
        <w:ind w:left="0" w:firstLine="0"/>
        <w:rPr>
          <w:b/>
          <w:bCs/>
          <w:color w:val="auto"/>
          <w:highlight w:val="yellow"/>
        </w:rPr>
      </w:pPr>
      <w:r w:rsidRPr="00861CB9">
        <w:rPr>
          <w:b/>
          <w:bCs/>
          <w:color w:val="auto"/>
          <w:highlight w:val="yellow"/>
        </w:rPr>
        <w:t>Performing the</w:t>
      </w:r>
      <w:r w:rsidRPr="00861CB9">
        <w:rPr>
          <w:color w:val="auto"/>
          <w:highlight w:val="yellow"/>
        </w:rPr>
        <w:t xml:space="preserve"> </w:t>
      </w:r>
      <w:r w:rsidR="002F319B">
        <w:rPr>
          <w:b/>
          <w:bCs/>
          <w:color w:val="auto"/>
          <w:highlight w:val="yellow"/>
        </w:rPr>
        <w:t>m</w:t>
      </w:r>
      <w:r w:rsidR="007D7A5D" w:rsidRPr="00861CB9">
        <w:rPr>
          <w:b/>
          <w:bCs/>
          <w:color w:val="auto"/>
          <w:highlight w:val="yellow"/>
        </w:rPr>
        <w:t>etric task</w:t>
      </w:r>
    </w:p>
    <w:p w14:paraId="766D1E08" w14:textId="77777777" w:rsidR="00AC6F68" w:rsidRPr="00AD09B6" w:rsidRDefault="00AC6F68" w:rsidP="00AD09B6">
      <w:pPr>
        <w:rPr>
          <w:b/>
          <w:bCs/>
          <w:color w:val="auto"/>
          <w:highlight w:val="yellow"/>
        </w:rPr>
      </w:pPr>
    </w:p>
    <w:p w14:paraId="787A88E4" w14:textId="616FC253" w:rsidR="007D7A5D" w:rsidRPr="00861CB9" w:rsidRDefault="007D7A5D" w:rsidP="00AD09B6">
      <w:pPr>
        <w:pStyle w:val="ListParagraph"/>
        <w:ind w:left="0"/>
        <w:rPr>
          <w:rFonts w:cstheme="minorBidi"/>
          <w:color w:val="auto"/>
          <w:lang w:bidi="he-IL"/>
        </w:rPr>
      </w:pPr>
      <w:r w:rsidRPr="00861CB9">
        <w:rPr>
          <w:color w:val="auto"/>
          <w:highlight w:val="yellow"/>
        </w:rPr>
        <w:t>NOTE</w:t>
      </w:r>
      <w:r w:rsidRPr="00861CB9">
        <w:rPr>
          <w:rFonts w:cstheme="minorBidi"/>
          <w:color w:val="auto"/>
          <w:highlight w:val="yellow"/>
          <w:lang w:bidi="he-IL"/>
        </w:rPr>
        <w:t>:</w:t>
      </w:r>
      <w:r w:rsidR="00E17CE3" w:rsidRPr="00861CB9">
        <w:rPr>
          <w:rFonts w:cstheme="minorBidi"/>
          <w:color w:val="auto"/>
          <w:highlight w:val="yellow"/>
          <w:lang w:bidi="he-IL"/>
        </w:rPr>
        <w:t xml:space="preserve"> </w:t>
      </w:r>
      <w:r w:rsidRPr="00861CB9">
        <w:rPr>
          <w:rFonts w:cstheme="minorBidi"/>
          <w:color w:val="auto"/>
          <w:highlight w:val="yellow"/>
          <w:lang w:bidi="he-IL"/>
        </w:rPr>
        <w:t xml:space="preserve">Performing </w:t>
      </w:r>
      <w:r w:rsidR="00C427B9" w:rsidRPr="00861CB9">
        <w:rPr>
          <w:rFonts w:cstheme="minorBidi"/>
          <w:color w:val="auto"/>
          <w:highlight w:val="yellow"/>
          <w:lang w:bidi="he-IL"/>
        </w:rPr>
        <w:t xml:space="preserve">the </w:t>
      </w:r>
      <w:r w:rsidRPr="00861CB9">
        <w:rPr>
          <w:rFonts w:cstheme="minorBidi"/>
          <w:color w:val="auto"/>
          <w:highlight w:val="yellow"/>
          <w:lang w:bidi="he-IL"/>
        </w:rPr>
        <w:t xml:space="preserve">metric task </w:t>
      </w:r>
      <w:r w:rsidR="009C3FE5" w:rsidRPr="00861CB9">
        <w:rPr>
          <w:rFonts w:cstheme="minorBidi"/>
          <w:color w:val="auto"/>
          <w:highlight w:val="yellow"/>
          <w:lang w:bidi="he-IL"/>
        </w:rPr>
        <w:t>consist</w:t>
      </w:r>
      <w:r w:rsidR="00C427B9" w:rsidRPr="00861CB9">
        <w:rPr>
          <w:rFonts w:cstheme="minorBidi"/>
          <w:color w:val="auto"/>
          <w:highlight w:val="yellow"/>
          <w:lang w:bidi="he-IL"/>
        </w:rPr>
        <w:t>s of</w:t>
      </w:r>
      <w:r w:rsidR="009C3FE5" w:rsidRPr="00861CB9">
        <w:rPr>
          <w:rFonts w:cstheme="minorBidi"/>
          <w:color w:val="auto"/>
          <w:highlight w:val="yellow"/>
          <w:lang w:bidi="he-IL"/>
        </w:rPr>
        <w:t xml:space="preserve"> two periods</w:t>
      </w:r>
      <w:r w:rsidR="00C427B9" w:rsidRPr="00861CB9">
        <w:rPr>
          <w:rFonts w:cstheme="minorBidi"/>
          <w:color w:val="auto"/>
          <w:highlight w:val="yellow"/>
          <w:lang w:bidi="he-IL"/>
        </w:rPr>
        <w:t xml:space="preserve">: 1) </w:t>
      </w:r>
      <w:r w:rsidR="009C3FE5" w:rsidRPr="00861CB9">
        <w:rPr>
          <w:rFonts w:cstheme="minorBidi"/>
          <w:color w:val="auto"/>
          <w:highlight w:val="yellow"/>
          <w:lang w:bidi="he-IL"/>
        </w:rPr>
        <w:t>habituation</w:t>
      </w:r>
      <w:r w:rsidR="00C60F26" w:rsidRPr="00861CB9">
        <w:rPr>
          <w:rFonts w:cstheme="minorBidi"/>
          <w:color w:val="auto"/>
          <w:highlight w:val="yellow"/>
          <w:lang w:bidi="he-IL"/>
        </w:rPr>
        <w:t xml:space="preserve"> (15 min)</w:t>
      </w:r>
      <w:r w:rsidR="009C3FE5" w:rsidRPr="00861CB9">
        <w:rPr>
          <w:rFonts w:cstheme="minorBidi"/>
          <w:color w:val="auto"/>
          <w:highlight w:val="yellow"/>
          <w:lang w:bidi="he-IL"/>
        </w:rPr>
        <w:t xml:space="preserve"> and </w:t>
      </w:r>
      <w:r w:rsidR="00C427B9" w:rsidRPr="00861CB9">
        <w:rPr>
          <w:rFonts w:cstheme="minorBidi"/>
          <w:color w:val="auto"/>
          <w:highlight w:val="yellow"/>
          <w:lang w:bidi="he-IL"/>
        </w:rPr>
        <w:t xml:space="preserve">2) </w:t>
      </w:r>
      <w:r w:rsidR="009C3FE5" w:rsidRPr="00861CB9">
        <w:rPr>
          <w:rFonts w:cstheme="minorBidi"/>
          <w:color w:val="auto"/>
          <w:highlight w:val="yellow"/>
          <w:lang w:bidi="he-IL"/>
        </w:rPr>
        <w:t>test</w:t>
      </w:r>
      <w:r w:rsidR="00C60F26" w:rsidRPr="00861CB9">
        <w:rPr>
          <w:rFonts w:cstheme="minorBidi"/>
          <w:color w:val="auto"/>
          <w:highlight w:val="yellow"/>
          <w:lang w:bidi="he-IL"/>
        </w:rPr>
        <w:t xml:space="preserve"> (5 min) period</w:t>
      </w:r>
      <w:r w:rsidR="00656EBF" w:rsidRPr="00861CB9">
        <w:rPr>
          <w:rFonts w:cstheme="minorBidi"/>
          <w:color w:val="auto"/>
          <w:highlight w:val="yellow"/>
          <w:lang w:bidi="he-IL"/>
        </w:rPr>
        <w:t>.</w:t>
      </w:r>
    </w:p>
    <w:p w14:paraId="0FE28EC3" w14:textId="77777777" w:rsidR="00656EBF" w:rsidRPr="00AD09B6" w:rsidRDefault="00656EBF" w:rsidP="00AD09B6">
      <w:pPr>
        <w:pStyle w:val="ListParagraph"/>
        <w:ind w:left="0"/>
        <w:rPr>
          <w:rFonts w:cstheme="minorBidi"/>
          <w:color w:val="auto"/>
          <w:lang w:bidi="he-IL"/>
        </w:rPr>
      </w:pPr>
    </w:p>
    <w:p w14:paraId="018B931B" w14:textId="67705231" w:rsidR="009C3FE5" w:rsidRPr="00AD09B6" w:rsidRDefault="009C3FE5" w:rsidP="00AD09B6">
      <w:pPr>
        <w:pStyle w:val="ListParagraph"/>
        <w:numPr>
          <w:ilvl w:val="1"/>
          <w:numId w:val="29"/>
        </w:numPr>
        <w:ind w:left="0" w:firstLine="0"/>
        <w:rPr>
          <w:rFonts w:cstheme="minorBidi"/>
          <w:color w:val="auto"/>
          <w:highlight w:val="yellow"/>
          <w:lang w:bidi="he-IL"/>
        </w:rPr>
      </w:pPr>
      <w:r w:rsidRPr="00AD09B6">
        <w:rPr>
          <w:rFonts w:cstheme="minorBidi"/>
          <w:color w:val="auto"/>
          <w:highlight w:val="yellow"/>
          <w:lang w:bidi="he-IL"/>
        </w:rPr>
        <w:t>Habituation period</w:t>
      </w:r>
    </w:p>
    <w:p w14:paraId="62971220" w14:textId="77777777" w:rsidR="00C60F26" w:rsidRPr="00AD09B6" w:rsidRDefault="00C60F26" w:rsidP="00AD09B6">
      <w:pPr>
        <w:pStyle w:val="ListParagraph"/>
        <w:ind w:left="0"/>
        <w:rPr>
          <w:rFonts w:cstheme="minorBidi"/>
          <w:color w:val="auto"/>
          <w:lang w:bidi="he-IL"/>
        </w:rPr>
      </w:pPr>
    </w:p>
    <w:p w14:paraId="589F52FB" w14:textId="75E3F0ED" w:rsidR="00656EBF" w:rsidRPr="00861CB9" w:rsidRDefault="00656EBF" w:rsidP="00AD09B6">
      <w:pPr>
        <w:pStyle w:val="ListParagraph"/>
        <w:ind w:left="0"/>
        <w:rPr>
          <w:rFonts w:cstheme="minorBidi"/>
          <w:color w:val="auto"/>
          <w:highlight w:val="yellow"/>
          <w:lang w:bidi="he-IL"/>
        </w:rPr>
      </w:pPr>
      <w:r w:rsidRPr="00861CB9">
        <w:rPr>
          <w:rFonts w:cstheme="minorBidi"/>
          <w:color w:val="auto"/>
          <w:highlight w:val="yellow"/>
          <w:lang w:bidi="he-IL"/>
        </w:rPr>
        <w:t>4.1.2.</w:t>
      </w:r>
      <w:r w:rsidR="00801274">
        <w:rPr>
          <w:rFonts w:cstheme="minorBidi"/>
          <w:color w:val="auto"/>
          <w:highlight w:val="yellow"/>
          <w:lang w:bidi="he-IL"/>
        </w:rPr>
        <w:tab/>
      </w:r>
      <w:r w:rsidRPr="00861CB9">
        <w:rPr>
          <w:rFonts w:cstheme="minorBidi"/>
          <w:color w:val="auto"/>
          <w:highlight w:val="yellow"/>
          <w:lang w:bidi="he-IL"/>
        </w:rPr>
        <w:t xml:space="preserve">Establish two different objects in the center of </w:t>
      </w:r>
      <w:r w:rsidR="00C427B9" w:rsidRPr="00861CB9">
        <w:rPr>
          <w:rFonts w:cstheme="minorBidi"/>
          <w:color w:val="auto"/>
          <w:highlight w:val="yellow"/>
          <w:lang w:bidi="he-IL"/>
        </w:rPr>
        <w:t xml:space="preserve">the </w:t>
      </w:r>
      <w:r w:rsidRPr="00861CB9">
        <w:rPr>
          <w:rFonts w:cstheme="minorBidi"/>
          <w:color w:val="auto"/>
          <w:highlight w:val="yellow"/>
          <w:lang w:bidi="he-IL"/>
        </w:rPr>
        <w:t xml:space="preserve">circular platform 68 cm </w:t>
      </w:r>
      <w:r w:rsidR="00C427B9" w:rsidRPr="00861CB9">
        <w:rPr>
          <w:rFonts w:cstheme="minorBidi"/>
          <w:color w:val="auto"/>
          <w:highlight w:val="yellow"/>
          <w:lang w:bidi="he-IL"/>
        </w:rPr>
        <w:t>away f</w:t>
      </w:r>
      <w:r w:rsidRPr="00861CB9">
        <w:rPr>
          <w:rFonts w:cstheme="minorBidi"/>
          <w:color w:val="auto"/>
          <w:highlight w:val="yellow"/>
          <w:lang w:bidi="he-IL"/>
        </w:rPr>
        <w:t>rom each other.</w:t>
      </w:r>
    </w:p>
    <w:p w14:paraId="733F4810" w14:textId="77777777" w:rsidR="00C60F26" w:rsidRPr="00861CB9" w:rsidRDefault="00C60F26" w:rsidP="00AD09B6">
      <w:pPr>
        <w:pStyle w:val="ListParagraph"/>
        <w:ind w:left="0"/>
        <w:rPr>
          <w:rFonts w:cstheme="minorBidi"/>
          <w:color w:val="auto"/>
          <w:highlight w:val="yellow"/>
          <w:lang w:bidi="he-IL"/>
        </w:rPr>
      </w:pPr>
    </w:p>
    <w:p w14:paraId="5DBC88B2" w14:textId="03BB65D5" w:rsidR="00656EBF" w:rsidRPr="00861CB9" w:rsidRDefault="00656EBF" w:rsidP="00AD09B6">
      <w:pPr>
        <w:pStyle w:val="ListParagraph"/>
        <w:ind w:left="0"/>
        <w:rPr>
          <w:rFonts w:cstheme="minorBidi"/>
          <w:color w:val="auto"/>
          <w:highlight w:val="yellow"/>
          <w:lang w:bidi="he-IL"/>
        </w:rPr>
      </w:pPr>
      <w:r w:rsidRPr="00861CB9">
        <w:rPr>
          <w:rFonts w:cstheme="minorBidi"/>
          <w:color w:val="auto"/>
          <w:highlight w:val="yellow"/>
          <w:lang w:bidi="he-IL"/>
        </w:rPr>
        <w:t>4.1.3.</w:t>
      </w:r>
      <w:r w:rsidR="00801274">
        <w:rPr>
          <w:rFonts w:cstheme="minorBidi"/>
          <w:color w:val="auto"/>
          <w:highlight w:val="yellow"/>
          <w:lang w:bidi="he-IL"/>
        </w:rPr>
        <w:tab/>
      </w:r>
      <w:r w:rsidRPr="00861CB9">
        <w:rPr>
          <w:rFonts w:cstheme="minorBidi"/>
          <w:color w:val="auto"/>
          <w:highlight w:val="yellow"/>
          <w:lang w:bidi="he-IL"/>
        </w:rPr>
        <w:t>Place th</w:t>
      </w:r>
      <w:r w:rsidR="00866DB9" w:rsidRPr="00861CB9">
        <w:rPr>
          <w:rFonts w:cstheme="minorBidi"/>
          <w:color w:val="auto"/>
          <w:highlight w:val="yellow"/>
          <w:lang w:bidi="he-IL"/>
        </w:rPr>
        <w:t xml:space="preserve">e rat on </w:t>
      </w:r>
      <w:r w:rsidR="00C427B9" w:rsidRPr="00861CB9">
        <w:rPr>
          <w:rFonts w:cstheme="minorBidi"/>
          <w:color w:val="auto"/>
          <w:highlight w:val="yellow"/>
          <w:lang w:bidi="he-IL"/>
        </w:rPr>
        <w:t xml:space="preserve">the </w:t>
      </w:r>
      <w:r w:rsidR="00CD0296" w:rsidRPr="00861CB9">
        <w:rPr>
          <w:rFonts w:cstheme="minorBidi"/>
          <w:color w:val="auto"/>
          <w:highlight w:val="yellow"/>
          <w:lang w:bidi="he-IL"/>
        </w:rPr>
        <w:t xml:space="preserve">end of the </w:t>
      </w:r>
      <w:r w:rsidR="00866DB9" w:rsidRPr="00861CB9">
        <w:rPr>
          <w:rFonts w:cstheme="minorBidi"/>
          <w:color w:val="auto"/>
          <w:highlight w:val="yellow"/>
          <w:lang w:bidi="he-IL"/>
        </w:rPr>
        <w:t>platform</w:t>
      </w:r>
      <w:r w:rsidR="00CD0296" w:rsidRPr="00861CB9">
        <w:rPr>
          <w:rFonts w:cstheme="minorBidi"/>
          <w:color w:val="auto"/>
          <w:highlight w:val="yellow"/>
          <w:lang w:bidi="he-IL"/>
        </w:rPr>
        <w:t xml:space="preserve"> equidistant from the objects</w:t>
      </w:r>
      <w:r w:rsidR="00C427B9" w:rsidRPr="00861CB9">
        <w:rPr>
          <w:rFonts w:cstheme="minorBidi"/>
          <w:color w:val="auto"/>
          <w:highlight w:val="yellow"/>
          <w:lang w:bidi="he-IL"/>
        </w:rPr>
        <w:t xml:space="preserve"> for a 15</w:t>
      </w:r>
      <w:r w:rsidR="005239ED">
        <w:rPr>
          <w:rFonts w:cstheme="minorBidi"/>
          <w:color w:val="auto"/>
          <w:highlight w:val="yellow"/>
          <w:lang w:bidi="he-IL"/>
        </w:rPr>
        <w:t xml:space="preserve"> </w:t>
      </w:r>
      <w:r w:rsidR="00C427B9" w:rsidRPr="00861CB9">
        <w:rPr>
          <w:rFonts w:cstheme="minorBidi"/>
          <w:color w:val="auto"/>
          <w:highlight w:val="yellow"/>
          <w:lang w:bidi="he-IL"/>
        </w:rPr>
        <w:t xml:space="preserve">min </w:t>
      </w:r>
      <w:proofErr w:type="gramStart"/>
      <w:r w:rsidR="00C427B9" w:rsidRPr="00861CB9">
        <w:rPr>
          <w:rFonts w:cstheme="minorBidi"/>
          <w:color w:val="auto"/>
          <w:highlight w:val="yellow"/>
          <w:lang w:bidi="he-IL"/>
        </w:rPr>
        <w:t>period, and</w:t>
      </w:r>
      <w:proofErr w:type="gramEnd"/>
      <w:r w:rsidR="00C427B9" w:rsidRPr="00861CB9">
        <w:rPr>
          <w:rFonts w:cstheme="minorBidi"/>
          <w:color w:val="auto"/>
          <w:highlight w:val="yellow"/>
          <w:lang w:bidi="he-IL"/>
        </w:rPr>
        <w:t xml:space="preserve"> record </w:t>
      </w:r>
      <w:r w:rsidR="00861CB9">
        <w:rPr>
          <w:rFonts w:cstheme="minorBidi"/>
          <w:color w:val="auto"/>
          <w:highlight w:val="yellow"/>
          <w:lang w:bidi="he-IL"/>
        </w:rPr>
        <w:t xml:space="preserve">the </w:t>
      </w:r>
      <w:r w:rsidR="00C427B9" w:rsidRPr="00861CB9">
        <w:rPr>
          <w:rFonts w:cstheme="minorBidi"/>
          <w:color w:val="auto"/>
          <w:highlight w:val="yellow"/>
          <w:lang w:bidi="he-IL"/>
        </w:rPr>
        <w:t>video.</w:t>
      </w:r>
    </w:p>
    <w:p w14:paraId="71834DE7" w14:textId="77777777" w:rsidR="00624A3F" w:rsidRPr="00861CB9" w:rsidRDefault="00624A3F" w:rsidP="00AD09B6">
      <w:pPr>
        <w:pStyle w:val="ListParagraph"/>
        <w:ind w:left="0"/>
        <w:rPr>
          <w:rFonts w:cstheme="minorBidi"/>
          <w:color w:val="auto"/>
          <w:highlight w:val="yellow"/>
          <w:lang w:bidi="he-IL"/>
        </w:rPr>
      </w:pPr>
    </w:p>
    <w:p w14:paraId="4108E50B" w14:textId="0DFB0353" w:rsidR="00624A3F" w:rsidRPr="00861CB9" w:rsidRDefault="00624A3F" w:rsidP="00AD09B6">
      <w:pPr>
        <w:pStyle w:val="ListParagraph"/>
        <w:ind w:left="0"/>
        <w:rPr>
          <w:rFonts w:cstheme="minorBidi"/>
          <w:color w:val="auto"/>
          <w:highlight w:val="yellow"/>
          <w:lang w:bidi="he-IL"/>
        </w:rPr>
      </w:pPr>
      <w:r w:rsidRPr="00861CB9">
        <w:rPr>
          <w:rFonts w:cstheme="minorBidi"/>
          <w:color w:val="auto"/>
          <w:highlight w:val="yellow"/>
          <w:lang w:bidi="he-IL"/>
        </w:rPr>
        <w:t>4.</w:t>
      </w:r>
      <w:r w:rsidR="00801274">
        <w:rPr>
          <w:rFonts w:cstheme="minorBidi"/>
          <w:color w:val="auto"/>
          <w:highlight w:val="yellow"/>
          <w:lang w:bidi="he-IL"/>
        </w:rPr>
        <w:t>1</w:t>
      </w:r>
      <w:r w:rsidRPr="00861CB9">
        <w:rPr>
          <w:rFonts w:cstheme="minorBidi"/>
          <w:color w:val="auto"/>
          <w:highlight w:val="yellow"/>
          <w:lang w:bidi="he-IL"/>
        </w:rPr>
        <w:t>.4.</w:t>
      </w:r>
      <w:r w:rsidR="00801274">
        <w:rPr>
          <w:rFonts w:cstheme="minorBidi"/>
          <w:color w:val="auto"/>
          <w:highlight w:val="yellow"/>
          <w:lang w:bidi="he-IL"/>
        </w:rPr>
        <w:tab/>
      </w:r>
      <w:r w:rsidR="00C427B9" w:rsidRPr="00861CB9">
        <w:rPr>
          <w:rFonts w:cstheme="minorBidi"/>
          <w:color w:val="auto"/>
          <w:highlight w:val="yellow"/>
          <w:lang w:bidi="he-IL"/>
        </w:rPr>
        <w:t xml:space="preserve">Remove </w:t>
      </w:r>
      <w:r w:rsidRPr="00861CB9">
        <w:rPr>
          <w:rFonts w:cstheme="minorBidi"/>
          <w:color w:val="auto"/>
          <w:highlight w:val="yellow"/>
          <w:lang w:bidi="he-IL"/>
        </w:rPr>
        <w:t xml:space="preserve">the rat </w:t>
      </w:r>
      <w:r w:rsidR="00C427B9" w:rsidRPr="00861CB9">
        <w:rPr>
          <w:rFonts w:cstheme="minorBidi"/>
          <w:color w:val="auto"/>
          <w:highlight w:val="yellow"/>
          <w:lang w:bidi="he-IL"/>
        </w:rPr>
        <w:t xml:space="preserve">from the platform and place in an individual </w:t>
      </w:r>
      <w:r w:rsidRPr="00861CB9">
        <w:rPr>
          <w:rFonts w:cstheme="minorBidi"/>
          <w:color w:val="auto"/>
          <w:highlight w:val="yellow"/>
          <w:lang w:bidi="he-IL"/>
        </w:rPr>
        <w:t>cage for 5 min.</w:t>
      </w:r>
    </w:p>
    <w:p w14:paraId="543BCFC0" w14:textId="77777777" w:rsidR="00624A3F" w:rsidRPr="00861CB9" w:rsidRDefault="00624A3F" w:rsidP="00AD09B6">
      <w:pPr>
        <w:pStyle w:val="ListParagraph"/>
        <w:ind w:left="0"/>
        <w:rPr>
          <w:rFonts w:cstheme="minorBidi"/>
          <w:color w:val="auto"/>
          <w:highlight w:val="yellow"/>
          <w:lang w:bidi="he-IL"/>
        </w:rPr>
      </w:pPr>
    </w:p>
    <w:p w14:paraId="257D7359" w14:textId="570322CF" w:rsidR="00624A3F" w:rsidRPr="00861CB9" w:rsidRDefault="00624A3F" w:rsidP="00AD09B6">
      <w:pPr>
        <w:pStyle w:val="ListParagraph"/>
        <w:ind w:left="0"/>
        <w:rPr>
          <w:rFonts w:cstheme="minorBidi"/>
          <w:color w:val="auto"/>
          <w:highlight w:val="yellow"/>
          <w:lang w:bidi="he-IL"/>
        </w:rPr>
      </w:pPr>
      <w:r w:rsidRPr="00861CB9">
        <w:rPr>
          <w:rFonts w:cstheme="minorBidi"/>
          <w:color w:val="auto"/>
          <w:highlight w:val="yellow"/>
          <w:lang w:bidi="he-IL"/>
        </w:rPr>
        <w:t>4.1.5.</w:t>
      </w:r>
      <w:r w:rsidR="00801274">
        <w:rPr>
          <w:rFonts w:cstheme="minorBidi"/>
          <w:color w:val="auto"/>
          <w:highlight w:val="yellow"/>
          <w:lang w:bidi="he-IL"/>
        </w:rPr>
        <w:tab/>
      </w:r>
      <w:r w:rsidRPr="00861CB9">
        <w:rPr>
          <w:rFonts w:cstheme="minorBidi"/>
          <w:color w:val="auto"/>
          <w:highlight w:val="yellow"/>
          <w:lang w:bidi="he-IL"/>
        </w:rPr>
        <w:t xml:space="preserve">Clean the platform </w:t>
      </w:r>
      <w:r w:rsidR="00C427B9" w:rsidRPr="00861CB9">
        <w:rPr>
          <w:rFonts w:cstheme="minorBidi"/>
          <w:color w:val="auto"/>
          <w:highlight w:val="yellow"/>
          <w:lang w:bidi="he-IL"/>
        </w:rPr>
        <w:t>with</w:t>
      </w:r>
      <w:r w:rsidRPr="00861CB9">
        <w:rPr>
          <w:rFonts w:cstheme="minorBidi"/>
          <w:color w:val="auto"/>
          <w:highlight w:val="yellow"/>
          <w:lang w:bidi="he-IL"/>
        </w:rPr>
        <w:t xml:space="preserve"> 5</w:t>
      </w:r>
      <w:r w:rsidR="005239ED">
        <w:rPr>
          <w:rFonts w:cstheme="minorBidi"/>
          <w:color w:val="auto"/>
          <w:highlight w:val="yellow"/>
          <w:lang w:bidi="he-IL"/>
        </w:rPr>
        <w:t>%–</w:t>
      </w:r>
      <w:r w:rsidR="00DD05C3" w:rsidRPr="00861CB9">
        <w:rPr>
          <w:rFonts w:cstheme="minorBidi"/>
          <w:color w:val="auto"/>
          <w:highlight w:val="yellow"/>
          <w:lang w:bidi="he-IL"/>
        </w:rPr>
        <w:t>10</w:t>
      </w:r>
      <w:r w:rsidRPr="00861CB9">
        <w:rPr>
          <w:rFonts w:cstheme="minorBidi"/>
          <w:color w:val="auto"/>
          <w:highlight w:val="yellow"/>
          <w:lang w:bidi="he-IL"/>
        </w:rPr>
        <w:t>% alcohol.</w:t>
      </w:r>
    </w:p>
    <w:p w14:paraId="5E12230C" w14:textId="3AFFD008" w:rsidR="00FC2789" w:rsidRPr="00861CB9" w:rsidRDefault="00FC2789" w:rsidP="00AD09B6">
      <w:pPr>
        <w:pStyle w:val="ListParagraph"/>
        <w:ind w:left="0"/>
        <w:rPr>
          <w:rFonts w:cstheme="minorBidi"/>
          <w:color w:val="auto"/>
          <w:highlight w:val="yellow"/>
          <w:lang w:bidi="he-IL"/>
        </w:rPr>
      </w:pPr>
    </w:p>
    <w:p w14:paraId="02DCA956" w14:textId="6241A522" w:rsidR="00FC2789" w:rsidRPr="00861CB9" w:rsidRDefault="00FC2789" w:rsidP="00AD09B6">
      <w:pPr>
        <w:pStyle w:val="ListParagraph"/>
        <w:ind w:left="0"/>
        <w:rPr>
          <w:rFonts w:cstheme="minorBidi"/>
          <w:color w:val="auto"/>
          <w:highlight w:val="yellow"/>
          <w:lang w:bidi="he-IL"/>
        </w:rPr>
      </w:pPr>
      <w:r w:rsidRPr="00861CB9">
        <w:rPr>
          <w:rFonts w:cstheme="minorBidi"/>
          <w:color w:val="auto"/>
          <w:highlight w:val="yellow"/>
          <w:lang w:bidi="he-IL"/>
        </w:rPr>
        <w:lastRenderedPageBreak/>
        <w:t>NOTE: Up to 70% alcohol may be used to clean the platform in well-ventilated areas.</w:t>
      </w:r>
    </w:p>
    <w:p w14:paraId="504C20C4" w14:textId="667CF308" w:rsidR="00C60F26" w:rsidRPr="00AD09B6" w:rsidRDefault="00C60F26" w:rsidP="00AD09B6">
      <w:pPr>
        <w:pStyle w:val="ListParagraph"/>
        <w:tabs>
          <w:tab w:val="left" w:pos="3108"/>
        </w:tabs>
        <w:ind w:left="0"/>
        <w:rPr>
          <w:rFonts w:cstheme="minorBidi"/>
          <w:color w:val="auto"/>
          <w:highlight w:val="yellow"/>
          <w:lang w:bidi="he-IL"/>
        </w:rPr>
      </w:pPr>
    </w:p>
    <w:p w14:paraId="1391D05A" w14:textId="5F6526E4" w:rsidR="00C60F26" w:rsidRPr="00AD09B6" w:rsidRDefault="00C60F26" w:rsidP="00AD09B6">
      <w:pPr>
        <w:pStyle w:val="ListParagraph"/>
        <w:numPr>
          <w:ilvl w:val="1"/>
          <w:numId w:val="29"/>
        </w:numPr>
        <w:ind w:left="0" w:firstLine="0"/>
        <w:rPr>
          <w:rFonts w:cstheme="minorBidi"/>
          <w:color w:val="auto"/>
          <w:highlight w:val="yellow"/>
          <w:lang w:bidi="he-IL"/>
        </w:rPr>
      </w:pPr>
      <w:r w:rsidRPr="00AD09B6">
        <w:rPr>
          <w:rFonts w:cstheme="minorBidi"/>
          <w:color w:val="auto"/>
          <w:highlight w:val="yellow"/>
          <w:lang w:bidi="he-IL"/>
        </w:rPr>
        <w:t>Test period</w:t>
      </w:r>
    </w:p>
    <w:p w14:paraId="5BF2DBAB" w14:textId="77777777" w:rsidR="00C60F26" w:rsidRPr="00861CB9" w:rsidRDefault="00C60F26" w:rsidP="00AD09B6">
      <w:pPr>
        <w:pStyle w:val="ListParagraph"/>
        <w:ind w:left="0"/>
        <w:rPr>
          <w:rFonts w:cstheme="minorBidi"/>
          <w:b/>
          <w:bCs/>
          <w:color w:val="auto"/>
          <w:highlight w:val="yellow"/>
          <w:lang w:bidi="he-IL"/>
        </w:rPr>
      </w:pPr>
    </w:p>
    <w:p w14:paraId="0EE21A32" w14:textId="77777777" w:rsidR="00252957" w:rsidRPr="00861CB9" w:rsidRDefault="00252957" w:rsidP="00AD09B6">
      <w:pPr>
        <w:pStyle w:val="ListParagraph"/>
        <w:numPr>
          <w:ilvl w:val="2"/>
          <w:numId w:val="29"/>
        </w:numPr>
        <w:ind w:left="0" w:firstLine="0"/>
        <w:rPr>
          <w:rFonts w:cstheme="minorBidi"/>
          <w:color w:val="auto"/>
          <w:highlight w:val="yellow"/>
          <w:lang w:bidi="he-IL"/>
        </w:rPr>
      </w:pPr>
      <w:r w:rsidRPr="00861CB9">
        <w:rPr>
          <w:rFonts w:cstheme="minorBidi"/>
          <w:color w:val="auto"/>
          <w:highlight w:val="yellow"/>
          <w:lang w:bidi="he-IL"/>
        </w:rPr>
        <w:t>Reduce the distance between objects to 34 cm.</w:t>
      </w:r>
    </w:p>
    <w:p w14:paraId="1313B94C" w14:textId="77777777" w:rsidR="00873E54" w:rsidRPr="00861CB9" w:rsidRDefault="00873E54" w:rsidP="00AD09B6">
      <w:pPr>
        <w:pStyle w:val="ListParagraph"/>
        <w:ind w:left="0"/>
        <w:rPr>
          <w:rFonts w:cstheme="minorBidi"/>
          <w:color w:val="auto"/>
          <w:highlight w:val="yellow"/>
          <w:lang w:bidi="he-IL"/>
        </w:rPr>
      </w:pPr>
    </w:p>
    <w:p w14:paraId="76B856DF" w14:textId="443B2B73" w:rsidR="00C60F26" w:rsidRPr="00861CB9" w:rsidRDefault="00873E54" w:rsidP="00AD09B6">
      <w:pPr>
        <w:pStyle w:val="ListParagraph"/>
        <w:numPr>
          <w:ilvl w:val="2"/>
          <w:numId w:val="29"/>
        </w:numPr>
        <w:ind w:left="0" w:firstLine="0"/>
        <w:rPr>
          <w:rFonts w:cstheme="minorBidi"/>
          <w:color w:val="auto"/>
          <w:highlight w:val="yellow"/>
          <w:lang w:bidi="he-IL"/>
        </w:rPr>
      </w:pPr>
      <w:r w:rsidRPr="00861CB9">
        <w:rPr>
          <w:rFonts w:cstheme="minorBidi"/>
          <w:color w:val="auto"/>
          <w:highlight w:val="yellow"/>
          <w:lang w:bidi="he-IL"/>
        </w:rPr>
        <w:t xml:space="preserve">Place the rat on </w:t>
      </w:r>
      <w:r w:rsidR="00147115" w:rsidRPr="00861CB9">
        <w:rPr>
          <w:rFonts w:cstheme="minorBidi"/>
          <w:color w:val="auto"/>
          <w:highlight w:val="yellow"/>
          <w:lang w:bidi="he-IL"/>
        </w:rPr>
        <w:t xml:space="preserve">the </w:t>
      </w:r>
      <w:r w:rsidRPr="00861CB9">
        <w:rPr>
          <w:rFonts w:cstheme="minorBidi"/>
          <w:color w:val="auto"/>
          <w:highlight w:val="yellow"/>
          <w:lang w:bidi="he-IL"/>
        </w:rPr>
        <w:t>platform</w:t>
      </w:r>
      <w:r w:rsidR="00147115" w:rsidRPr="00861CB9">
        <w:rPr>
          <w:rFonts w:cstheme="minorBidi"/>
          <w:color w:val="auto"/>
          <w:highlight w:val="yellow"/>
          <w:lang w:bidi="he-IL"/>
        </w:rPr>
        <w:t xml:space="preserve"> for 5 min and record </w:t>
      </w:r>
      <w:r w:rsidR="00861CB9">
        <w:rPr>
          <w:rFonts w:cstheme="minorBidi"/>
          <w:color w:val="auto"/>
          <w:highlight w:val="yellow"/>
          <w:lang w:bidi="he-IL"/>
        </w:rPr>
        <w:t xml:space="preserve">the </w:t>
      </w:r>
      <w:r w:rsidR="00982B31">
        <w:rPr>
          <w:rFonts w:cstheme="minorBidi"/>
          <w:color w:val="auto"/>
          <w:highlight w:val="yellow"/>
          <w:lang w:bidi="he-IL"/>
        </w:rPr>
        <w:t xml:space="preserve">rat’s </w:t>
      </w:r>
      <w:r w:rsidR="00C574D0">
        <w:rPr>
          <w:rFonts w:cstheme="minorBidi"/>
          <w:color w:val="auto"/>
          <w:highlight w:val="yellow"/>
          <w:lang w:bidi="he-IL"/>
        </w:rPr>
        <w:t xml:space="preserve">exploration </w:t>
      </w:r>
      <w:r w:rsidR="00982B31">
        <w:rPr>
          <w:rFonts w:cstheme="minorBidi"/>
          <w:color w:val="auto"/>
          <w:highlight w:val="yellow"/>
          <w:lang w:bidi="he-IL"/>
        </w:rPr>
        <w:t xml:space="preserve">activity on </w:t>
      </w:r>
      <w:r w:rsidR="00147115" w:rsidRPr="00861CB9">
        <w:rPr>
          <w:rFonts w:cstheme="minorBidi"/>
          <w:color w:val="auto"/>
          <w:highlight w:val="yellow"/>
          <w:lang w:bidi="he-IL"/>
        </w:rPr>
        <w:t>video.</w:t>
      </w:r>
    </w:p>
    <w:p w14:paraId="62FE1758" w14:textId="77777777" w:rsidR="00624A3F" w:rsidRPr="00AD09B6" w:rsidRDefault="00624A3F" w:rsidP="00AD09B6">
      <w:pPr>
        <w:rPr>
          <w:rFonts w:cstheme="minorBidi"/>
          <w:color w:val="auto"/>
          <w:highlight w:val="yellow"/>
          <w:lang w:bidi="he-IL"/>
        </w:rPr>
      </w:pPr>
    </w:p>
    <w:p w14:paraId="18E9A70B" w14:textId="7C96C714" w:rsidR="00873E54" w:rsidRPr="00861CB9" w:rsidRDefault="00873E54" w:rsidP="00AD09B6">
      <w:pPr>
        <w:pStyle w:val="ListParagraph"/>
        <w:numPr>
          <w:ilvl w:val="2"/>
          <w:numId w:val="29"/>
        </w:numPr>
        <w:ind w:left="0" w:firstLine="0"/>
        <w:rPr>
          <w:rFonts w:cstheme="minorBidi"/>
          <w:color w:val="auto"/>
          <w:highlight w:val="yellow"/>
          <w:lang w:bidi="he-IL"/>
        </w:rPr>
      </w:pPr>
      <w:r w:rsidRPr="00861CB9">
        <w:rPr>
          <w:rFonts w:cstheme="minorBidi"/>
          <w:color w:val="auto"/>
          <w:highlight w:val="yellow"/>
          <w:lang w:bidi="he-IL"/>
        </w:rPr>
        <w:t xml:space="preserve">Clean the platform </w:t>
      </w:r>
      <w:r w:rsidR="00147115" w:rsidRPr="00861CB9">
        <w:rPr>
          <w:rFonts w:cstheme="minorBidi"/>
          <w:color w:val="auto"/>
          <w:highlight w:val="yellow"/>
          <w:lang w:bidi="he-IL"/>
        </w:rPr>
        <w:t>with</w:t>
      </w:r>
      <w:r w:rsidR="00146D28" w:rsidRPr="00861CB9">
        <w:rPr>
          <w:rFonts w:cstheme="minorBidi"/>
          <w:color w:val="auto"/>
          <w:highlight w:val="yellow"/>
          <w:lang w:bidi="he-IL"/>
        </w:rPr>
        <w:t xml:space="preserve"> </w:t>
      </w:r>
      <w:r w:rsidR="00CB3B13" w:rsidRPr="00861CB9">
        <w:rPr>
          <w:rFonts w:cstheme="minorBidi"/>
          <w:color w:val="auto"/>
          <w:highlight w:val="yellow"/>
          <w:lang w:bidi="he-IL"/>
        </w:rPr>
        <w:t>5</w:t>
      </w:r>
      <w:r w:rsidR="005239ED">
        <w:rPr>
          <w:rFonts w:cstheme="minorBidi"/>
          <w:color w:val="auto"/>
          <w:highlight w:val="yellow"/>
          <w:lang w:bidi="he-IL"/>
        </w:rPr>
        <w:t>%–</w:t>
      </w:r>
      <w:r w:rsidR="00DD05C3" w:rsidRPr="00861CB9">
        <w:rPr>
          <w:rFonts w:cstheme="minorBidi"/>
          <w:color w:val="auto"/>
          <w:highlight w:val="yellow"/>
          <w:lang w:bidi="he-IL"/>
        </w:rPr>
        <w:t>10</w:t>
      </w:r>
      <w:r w:rsidR="00CB3B13" w:rsidRPr="00861CB9">
        <w:rPr>
          <w:rFonts w:cstheme="minorBidi"/>
          <w:color w:val="auto"/>
          <w:highlight w:val="yellow"/>
          <w:lang w:bidi="he-IL"/>
        </w:rPr>
        <w:t>%</w:t>
      </w:r>
      <w:r w:rsidRPr="00861CB9">
        <w:rPr>
          <w:rFonts w:cstheme="minorBidi"/>
          <w:color w:val="auto"/>
          <w:highlight w:val="yellow"/>
          <w:lang w:bidi="he-IL"/>
        </w:rPr>
        <w:t xml:space="preserve"> alcohol.</w:t>
      </w:r>
    </w:p>
    <w:p w14:paraId="3C4CC4F8" w14:textId="77777777" w:rsidR="0022271C" w:rsidRPr="00861CB9" w:rsidRDefault="0022271C" w:rsidP="00AD09B6">
      <w:pPr>
        <w:rPr>
          <w:rFonts w:cstheme="minorBidi"/>
          <w:color w:val="auto"/>
          <w:lang w:bidi="he-IL"/>
        </w:rPr>
      </w:pPr>
    </w:p>
    <w:p w14:paraId="682D3F93" w14:textId="1B3EB985" w:rsidR="00873E54" w:rsidRPr="00861CB9" w:rsidRDefault="00077045" w:rsidP="00AD09B6">
      <w:pPr>
        <w:pStyle w:val="ListParagraph"/>
        <w:numPr>
          <w:ilvl w:val="0"/>
          <w:numId w:val="29"/>
        </w:numPr>
        <w:ind w:left="0" w:firstLine="0"/>
        <w:rPr>
          <w:rFonts w:cstheme="minorBidi"/>
          <w:b/>
          <w:bCs/>
          <w:color w:val="auto"/>
          <w:lang w:bidi="he-IL"/>
        </w:rPr>
      </w:pPr>
      <w:r w:rsidRPr="00861CB9">
        <w:rPr>
          <w:rFonts w:cs="Arial"/>
          <w:b/>
          <w:bCs/>
          <w:color w:val="auto"/>
          <w:shd w:val="clear" w:color="auto" w:fill="FFFFFF"/>
        </w:rPr>
        <w:t xml:space="preserve">Data </w:t>
      </w:r>
      <w:r w:rsidR="00801274">
        <w:rPr>
          <w:rFonts w:cs="Arial"/>
          <w:b/>
          <w:bCs/>
          <w:color w:val="auto"/>
          <w:shd w:val="clear" w:color="auto" w:fill="FFFFFF"/>
        </w:rPr>
        <w:t>a</w:t>
      </w:r>
      <w:r w:rsidRPr="00861CB9">
        <w:rPr>
          <w:rFonts w:cs="Arial"/>
          <w:b/>
          <w:bCs/>
          <w:color w:val="auto"/>
          <w:shd w:val="clear" w:color="auto" w:fill="FFFFFF"/>
        </w:rPr>
        <w:t>nalysis</w:t>
      </w:r>
    </w:p>
    <w:p w14:paraId="1686A1E9" w14:textId="77777777" w:rsidR="00AC6F68" w:rsidRPr="00861CB9" w:rsidRDefault="00AC6F68" w:rsidP="00AD09B6">
      <w:pPr>
        <w:rPr>
          <w:rFonts w:cstheme="minorBidi"/>
          <w:b/>
          <w:bCs/>
          <w:color w:val="auto"/>
          <w:lang w:bidi="he-IL"/>
        </w:rPr>
      </w:pPr>
    </w:p>
    <w:p w14:paraId="2AECD04E" w14:textId="724080AF" w:rsidR="00077045" w:rsidRPr="00861CB9" w:rsidRDefault="00AB1D7D" w:rsidP="00AD09B6">
      <w:pPr>
        <w:pStyle w:val="ListParagraph"/>
        <w:ind w:left="0"/>
        <w:rPr>
          <w:rFonts w:cstheme="minorBidi"/>
          <w:color w:val="auto"/>
          <w:lang w:bidi="he-IL"/>
        </w:rPr>
      </w:pPr>
      <w:r w:rsidRPr="00861CB9">
        <w:rPr>
          <w:rFonts w:cstheme="minorBidi"/>
          <w:color w:val="auto"/>
          <w:lang w:bidi="he-IL"/>
        </w:rPr>
        <w:t xml:space="preserve">NOTE: </w:t>
      </w:r>
      <w:r w:rsidR="003759AD" w:rsidRPr="00861CB9">
        <w:rPr>
          <w:rFonts w:cstheme="minorBidi"/>
          <w:color w:val="auto"/>
          <w:lang w:bidi="he-IL"/>
        </w:rPr>
        <w:t>Data analysis</w:t>
      </w:r>
      <w:r w:rsidR="00147115" w:rsidRPr="00861CB9">
        <w:rPr>
          <w:rFonts w:cstheme="minorBidi"/>
          <w:color w:val="auto"/>
          <w:lang w:bidi="he-IL"/>
        </w:rPr>
        <w:t xml:space="preserve"> </w:t>
      </w:r>
      <w:r w:rsidR="00A83A4C" w:rsidRPr="00861CB9">
        <w:rPr>
          <w:rFonts w:cstheme="minorBidi"/>
          <w:color w:val="auto"/>
          <w:lang w:bidi="he-IL"/>
        </w:rPr>
        <w:t>is</w:t>
      </w:r>
      <w:r w:rsidR="003759AD" w:rsidRPr="00861CB9">
        <w:rPr>
          <w:rFonts w:cstheme="minorBidi"/>
          <w:color w:val="auto"/>
          <w:lang w:bidi="he-IL"/>
        </w:rPr>
        <w:t xml:space="preserve"> perform</w:t>
      </w:r>
      <w:r w:rsidR="00147115" w:rsidRPr="00861CB9">
        <w:rPr>
          <w:rFonts w:cstheme="minorBidi"/>
          <w:color w:val="auto"/>
          <w:lang w:bidi="he-IL"/>
        </w:rPr>
        <w:t>ed</w:t>
      </w:r>
      <w:r w:rsidR="003759AD" w:rsidRPr="00861CB9">
        <w:rPr>
          <w:rFonts w:cstheme="minorBidi"/>
          <w:color w:val="auto"/>
          <w:lang w:bidi="he-IL"/>
        </w:rPr>
        <w:t xml:space="preserve"> by </w:t>
      </w:r>
      <w:r w:rsidR="005F77C8" w:rsidRPr="00861CB9">
        <w:rPr>
          <w:rFonts w:cstheme="minorBidi"/>
          <w:color w:val="auto"/>
          <w:lang w:bidi="he-IL"/>
        </w:rPr>
        <w:t xml:space="preserve">video tracking </w:t>
      </w:r>
      <w:r w:rsidR="003759AD" w:rsidRPr="00861CB9">
        <w:rPr>
          <w:rFonts w:cstheme="minorBidi"/>
          <w:color w:val="auto"/>
          <w:lang w:bidi="he-IL"/>
        </w:rPr>
        <w:t>software</w:t>
      </w:r>
      <w:r w:rsidR="005F77C8" w:rsidRPr="00861CB9">
        <w:rPr>
          <w:rFonts w:cstheme="minorBidi"/>
          <w:color w:val="auto"/>
          <w:lang w:bidi="he-IL"/>
        </w:rPr>
        <w:t xml:space="preserve"> specifically designed for animal behavior studies</w:t>
      </w:r>
      <w:r w:rsidR="00C87758" w:rsidRPr="00861CB9">
        <w:rPr>
          <w:rFonts w:cstheme="minorBidi"/>
          <w:color w:val="auto"/>
          <w:lang w:bidi="he-IL"/>
        </w:rPr>
        <w:t xml:space="preserve"> </w:t>
      </w:r>
      <w:r w:rsidR="00702E4D" w:rsidRPr="00861CB9">
        <w:rPr>
          <w:rFonts w:cstheme="minorBidi"/>
          <w:color w:val="auto"/>
          <w:lang w:bidi="he-IL"/>
        </w:rPr>
        <w:t xml:space="preserve">that </w:t>
      </w:r>
      <w:r w:rsidR="005040F7" w:rsidRPr="00861CB9">
        <w:rPr>
          <w:rFonts w:cstheme="minorBidi"/>
          <w:color w:val="auto"/>
          <w:lang w:bidi="he-IL"/>
        </w:rPr>
        <w:t>automatically records animal activity and movement</w:t>
      </w:r>
      <w:r w:rsidR="00702E4D" w:rsidRPr="00861CB9">
        <w:rPr>
          <w:rFonts w:cstheme="minorBidi"/>
          <w:color w:val="auto"/>
          <w:lang w:bidi="he-IL"/>
        </w:rPr>
        <w:t xml:space="preserve"> </w:t>
      </w:r>
      <w:r w:rsidR="00C87758" w:rsidRPr="00861CB9">
        <w:rPr>
          <w:rFonts w:cstheme="minorBidi"/>
          <w:color w:val="auto"/>
          <w:lang w:bidi="he-IL"/>
        </w:rPr>
        <w:t xml:space="preserve">(see </w:t>
      </w:r>
      <w:r w:rsidR="00C87758" w:rsidRPr="00AD09B6">
        <w:rPr>
          <w:rFonts w:cstheme="minorBidi"/>
          <w:b/>
          <w:bCs/>
          <w:color w:val="auto"/>
          <w:lang w:bidi="he-IL"/>
        </w:rPr>
        <w:t>Table of Materials</w:t>
      </w:r>
      <w:r w:rsidR="00C87758" w:rsidRPr="00861CB9">
        <w:rPr>
          <w:rFonts w:cstheme="minorBidi"/>
          <w:color w:val="auto"/>
          <w:lang w:bidi="he-IL"/>
        </w:rPr>
        <w:t>)</w:t>
      </w:r>
      <w:r w:rsidR="005F77C8" w:rsidRPr="00861CB9">
        <w:rPr>
          <w:rFonts w:cstheme="minorBidi"/>
          <w:color w:val="auto"/>
          <w:lang w:bidi="he-IL"/>
        </w:rPr>
        <w:t xml:space="preserve">. </w:t>
      </w:r>
      <w:r w:rsidR="005040F7" w:rsidRPr="00861CB9">
        <w:rPr>
          <w:rFonts w:cstheme="minorBidi"/>
          <w:color w:val="auto"/>
          <w:lang w:bidi="he-IL"/>
        </w:rPr>
        <w:t>This software automates a range of behavioral variables, including mobility, activity</w:t>
      </w:r>
      <w:r w:rsidR="001A75E3">
        <w:rPr>
          <w:rFonts w:cstheme="minorBidi"/>
          <w:color w:val="auto"/>
          <w:lang w:bidi="he-IL"/>
        </w:rPr>
        <w:t>,</w:t>
      </w:r>
      <w:r w:rsidR="005040F7" w:rsidRPr="00861CB9">
        <w:rPr>
          <w:rFonts w:cstheme="minorBidi"/>
          <w:color w:val="auto"/>
          <w:lang w:bidi="he-IL"/>
        </w:rPr>
        <w:t xml:space="preserve"> and explorative behavior.</w:t>
      </w:r>
    </w:p>
    <w:p w14:paraId="5A001B5F" w14:textId="77777777" w:rsidR="00AB1D7D" w:rsidRPr="00861CB9" w:rsidRDefault="00AB1D7D" w:rsidP="00AD09B6">
      <w:pPr>
        <w:pStyle w:val="ListParagraph"/>
        <w:ind w:left="0"/>
        <w:rPr>
          <w:rFonts w:cstheme="minorBidi"/>
          <w:color w:val="auto"/>
          <w:lang w:bidi="he-IL"/>
        </w:rPr>
      </w:pPr>
    </w:p>
    <w:p w14:paraId="5126FFF3" w14:textId="49E31427" w:rsidR="00AB1D7D" w:rsidRPr="00861CB9" w:rsidRDefault="002E67FC" w:rsidP="00AD09B6">
      <w:pPr>
        <w:pStyle w:val="ListParagraph"/>
        <w:numPr>
          <w:ilvl w:val="1"/>
          <w:numId w:val="29"/>
        </w:numPr>
        <w:ind w:left="0" w:firstLine="0"/>
        <w:rPr>
          <w:rFonts w:cstheme="minorBidi"/>
          <w:color w:val="auto"/>
          <w:highlight w:val="yellow"/>
          <w:lang w:bidi="he-IL"/>
        </w:rPr>
      </w:pPr>
      <w:r w:rsidRPr="00861CB9">
        <w:rPr>
          <w:rFonts w:cstheme="minorBidi"/>
          <w:color w:val="auto"/>
          <w:highlight w:val="yellow"/>
          <w:lang w:bidi="he-IL"/>
        </w:rPr>
        <w:t xml:space="preserve">Prior </w:t>
      </w:r>
      <w:r w:rsidR="00147115" w:rsidRPr="00861CB9">
        <w:rPr>
          <w:rFonts w:cstheme="minorBidi"/>
          <w:color w:val="auto"/>
          <w:highlight w:val="yellow"/>
          <w:lang w:bidi="he-IL"/>
        </w:rPr>
        <w:t xml:space="preserve">to </w:t>
      </w:r>
      <w:r w:rsidR="00223F6B" w:rsidRPr="00861CB9">
        <w:rPr>
          <w:rFonts w:cstheme="minorBidi"/>
          <w:color w:val="auto"/>
          <w:highlight w:val="yellow"/>
          <w:lang w:bidi="he-IL"/>
        </w:rPr>
        <w:t>analyzing the</w:t>
      </w:r>
      <w:r w:rsidRPr="00861CB9">
        <w:rPr>
          <w:rFonts w:cstheme="minorBidi"/>
          <w:color w:val="auto"/>
          <w:highlight w:val="yellow"/>
          <w:lang w:bidi="he-IL"/>
        </w:rPr>
        <w:t xml:space="preserve"> video files</w:t>
      </w:r>
      <w:r w:rsidR="00147115" w:rsidRPr="00861CB9">
        <w:rPr>
          <w:rFonts w:cstheme="minorBidi"/>
          <w:color w:val="auto"/>
          <w:highlight w:val="yellow"/>
          <w:lang w:bidi="he-IL"/>
        </w:rPr>
        <w:t>,</w:t>
      </w:r>
      <w:r w:rsidR="00AB1D7D" w:rsidRPr="00861CB9">
        <w:rPr>
          <w:rFonts w:cstheme="minorBidi"/>
          <w:color w:val="auto"/>
          <w:highlight w:val="yellow"/>
          <w:lang w:bidi="he-IL"/>
        </w:rPr>
        <w:t xml:space="preserve"> </w:t>
      </w:r>
      <w:r w:rsidRPr="00861CB9">
        <w:rPr>
          <w:rFonts w:cstheme="minorBidi"/>
          <w:color w:val="auto"/>
          <w:highlight w:val="yellow"/>
          <w:lang w:bidi="he-IL"/>
        </w:rPr>
        <w:t>insert</w:t>
      </w:r>
      <w:r w:rsidR="00AB1D7D" w:rsidRPr="00861CB9">
        <w:rPr>
          <w:rFonts w:cstheme="minorBidi"/>
          <w:color w:val="auto"/>
          <w:highlight w:val="yellow"/>
          <w:lang w:bidi="he-IL"/>
        </w:rPr>
        <w:t xml:space="preserve"> </w:t>
      </w:r>
      <w:r w:rsidR="00C87758" w:rsidRPr="00861CB9">
        <w:rPr>
          <w:rFonts w:cstheme="minorBidi"/>
          <w:color w:val="auto"/>
          <w:highlight w:val="yellow"/>
          <w:lang w:bidi="he-IL"/>
        </w:rPr>
        <w:t>the</w:t>
      </w:r>
      <w:r w:rsidR="00AB1D7D" w:rsidRPr="00861CB9">
        <w:rPr>
          <w:rFonts w:cstheme="minorBidi"/>
          <w:color w:val="auto"/>
          <w:highlight w:val="yellow"/>
          <w:lang w:bidi="he-IL"/>
        </w:rPr>
        <w:t xml:space="preserve"> software</w:t>
      </w:r>
      <w:r w:rsidR="00147115" w:rsidRPr="00861CB9">
        <w:rPr>
          <w:rFonts w:cstheme="minorBidi"/>
          <w:color w:val="auto"/>
          <w:highlight w:val="yellow"/>
          <w:lang w:bidi="he-IL"/>
        </w:rPr>
        <w:t xml:space="preserve"> hardware key</w:t>
      </w:r>
      <w:r w:rsidR="00AB1D7D" w:rsidRPr="00861CB9">
        <w:rPr>
          <w:rFonts w:cstheme="minorBidi"/>
          <w:color w:val="auto"/>
          <w:highlight w:val="yellow"/>
          <w:lang w:bidi="he-IL"/>
        </w:rPr>
        <w:t>.</w:t>
      </w:r>
      <w:r w:rsidR="00935C9B" w:rsidRPr="00861CB9">
        <w:rPr>
          <w:rFonts w:cstheme="minorBidi"/>
          <w:color w:val="auto"/>
          <w:highlight w:val="yellow"/>
          <w:lang w:bidi="he-IL"/>
        </w:rPr>
        <w:t xml:space="preserve"> </w:t>
      </w:r>
      <w:r w:rsidR="00AB1D7D" w:rsidRPr="00861CB9">
        <w:rPr>
          <w:rFonts w:cstheme="minorBidi"/>
          <w:color w:val="auto"/>
          <w:highlight w:val="yellow"/>
          <w:lang w:bidi="he-IL"/>
        </w:rPr>
        <w:t xml:space="preserve">Start </w:t>
      </w:r>
      <w:r w:rsidR="00C87758" w:rsidRPr="00861CB9">
        <w:rPr>
          <w:rFonts w:cstheme="minorBidi"/>
          <w:color w:val="auto"/>
          <w:highlight w:val="yellow"/>
          <w:lang w:bidi="he-IL"/>
        </w:rPr>
        <w:t>the video tracking</w:t>
      </w:r>
      <w:r w:rsidR="00AB1D7D" w:rsidRPr="00861CB9">
        <w:rPr>
          <w:rFonts w:cstheme="minorBidi"/>
          <w:color w:val="auto"/>
          <w:highlight w:val="yellow"/>
          <w:lang w:bidi="he-IL"/>
        </w:rPr>
        <w:t xml:space="preserve"> software and open </w:t>
      </w:r>
      <w:r w:rsidR="00AB1D7D" w:rsidRPr="00C574D0">
        <w:rPr>
          <w:rFonts w:cstheme="minorBidi"/>
          <w:color w:val="auto"/>
          <w:highlight w:val="yellow"/>
          <w:lang w:bidi="he-IL"/>
        </w:rPr>
        <w:t>preset</w:t>
      </w:r>
      <w:r w:rsidR="00AB1D7D" w:rsidRPr="00AD09B6">
        <w:rPr>
          <w:rFonts w:cstheme="minorBidi"/>
          <w:color w:val="auto"/>
          <w:highlight w:val="yellow"/>
          <w:lang w:bidi="he-IL"/>
        </w:rPr>
        <w:t xml:space="preserve"> </w:t>
      </w:r>
      <w:r w:rsidR="00AB1D7D" w:rsidRPr="00861CB9">
        <w:rPr>
          <w:rFonts w:cstheme="minorBidi"/>
          <w:b/>
          <w:bCs/>
          <w:color w:val="auto"/>
          <w:highlight w:val="yellow"/>
          <w:lang w:bidi="he-IL"/>
        </w:rPr>
        <w:t>Template</w:t>
      </w:r>
      <w:r w:rsidR="00AB1D7D" w:rsidRPr="00861CB9">
        <w:rPr>
          <w:rFonts w:cstheme="minorBidi"/>
          <w:color w:val="auto"/>
          <w:highlight w:val="yellow"/>
          <w:lang w:bidi="he-IL"/>
        </w:rPr>
        <w:t>.</w:t>
      </w:r>
    </w:p>
    <w:p w14:paraId="46D89500" w14:textId="77777777" w:rsidR="00AC6F68" w:rsidRPr="00861CB9" w:rsidRDefault="00AC6F68" w:rsidP="00AD09B6">
      <w:pPr>
        <w:pStyle w:val="ListParagraph"/>
        <w:ind w:left="0"/>
        <w:rPr>
          <w:rFonts w:cstheme="minorBidi"/>
          <w:color w:val="auto"/>
          <w:highlight w:val="yellow"/>
          <w:lang w:bidi="he-IL"/>
        </w:rPr>
      </w:pPr>
    </w:p>
    <w:p w14:paraId="6035F174" w14:textId="0C158980" w:rsidR="00AB1D7D" w:rsidRPr="00861CB9" w:rsidRDefault="00AB1D7D" w:rsidP="00AD09B6">
      <w:pPr>
        <w:pStyle w:val="ListParagraph"/>
        <w:numPr>
          <w:ilvl w:val="1"/>
          <w:numId w:val="29"/>
        </w:numPr>
        <w:ind w:left="0" w:firstLine="0"/>
        <w:rPr>
          <w:rFonts w:cstheme="minorBidi"/>
          <w:color w:val="auto"/>
          <w:highlight w:val="yellow"/>
          <w:lang w:bidi="he-IL"/>
        </w:rPr>
      </w:pPr>
      <w:r w:rsidRPr="00861CB9">
        <w:rPr>
          <w:rFonts w:cstheme="minorBidi"/>
          <w:color w:val="auto"/>
          <w:highlight w:val="yellow"/>
          <w:lang w:bidi="he-IL"/>
        </w:rPr>
        <w:t xml:space="preserve">In </w:t>
      </w:r>
      <w:r w:rsidR="00223F6B" w:rsidRPr="00861CB9">
        <w:rPr>
          <w:rFonts w:cstheme="minorBidi"/>
          <w:color w:val="auto"/>
          <w:highlight w:val="yellow"/>
          <w:lang w:bidi="he-IL"/>
        </w:rPr>
        <w:t xml:space="preserve">the </w:t>
      </w:r>
      <w:r w:rsidRPr="00861CB9">
        <w:rPr>
          <w:rFonts w:cstheme="minorBidi"/>
          <w:b/>
          <w:bCs/>
          <w:color w:val="auto"/>
          <w:highlight w:val="yellow"/>
          <w:lang w:bidi="he-IL"/>
        </w:rPr>
        <w:t>Setup</w:t>
      </w:r>
      <w:r w:rsidR="00A96DA1" w:rsidRPr="00861CB9">
        <w:rPr>
          <w:rFonts w:cstheme="minorBidi"/>
          <w:color w:val="auto"/>
          <w:highlight w:val="yellow"/>
          <w:lang w:bidi="he-IL"/>
        </w:rPr>
        <w:t xml:space="preserve"> </w:t>
      </w:r>
      <w:r w:rsidR="00147115" w:rsidRPr="00861CB9">
        <w:rPr>
          <w:rFonts w:cstheme="minorBidi"/>
          <w:color w:val="auto"/>
          <w:highlight w:val="yellow"/>
          <w:lang w:bidi="he-IL"/>
        </w:rPr>
        <w:t xml:space="preserve">section, </w:t>
      </w:r>
      <w:r w:rsidR="00A96DA1" w:rsidRPr="00861CB9">
        <w:rPr>
          <w:rFonts w:cstheme="minorBidi"/>
          <w:color w:val="auto"/>
          <w:highlight w:val="yellow"/>
          <w:lang w:bidi="he-IL"/>
        </w:rPr>
        <w:t xml:space="preserve">verify </w:t>
      </w:r>
      <w:r w:rsidR="00223F6B" w:rsidRPr="00861CB9">
        <w:rPr>
          <w:rFonts w:cstheme="minorBidi"/>
          <w:color w:val="auto"/>
          <w:highlight w:val="yellow"/>
          <w:lang w:bidi="he-IL"/>
        </w:rPr>
        <w:t>settings</w:t>
      </w:r>
      <w:r w:rsidR="00147115" w:rsidRPr="00861CB9">
        <w:rPr>
          <w:rFonts w:cstheme="minorBidi"/>
          <w:color w:val="auto"/>
          <w:highlight w:val="yellow"/>
          <w:lang w:bidi="he-IL"/>
        </w:rPr>
        <w:t xml:space="preserve"> as</w:t>
      </w:r>
      <w:r w:rsidR="00223F6B" w:rsidRPr="00861CB9">
        <w:rPr>
          <w:rFonts w:cstheme="minorBidi"/>
          <w:color w:val="auto"/>
          <w:highlight w:val="yellow"/>
          <w:lang w:bidi="he-IL"/>
        </w:rPr>
        <w:t xml:space="preserve"> follows</w:t>
      </w:r>
      <w:r w:rsidR="00A96DA1" w:rsidRPr="00861CB9">
        <w:rPr>
          <w:rFonts w:cstheme="minorBidi"/>
          <w:color w:val="auto"/>
          <w:highlight w:val="yellow"/>
          <w:lang w:bidi="he-IL"/>
        </w:rPr>
        <w:t xml:space="preserve">: </w:t>
      </w:r>
      <w:r w:rsidR="00A96DA1" w:rsidRPr="00861CB9">
        <w:rPr>
          <w:rFonts w:cstheme="minorBidi"/>
          <w:b/>
          <w:bCs/>
          <w:color w:val="auto"/>
          <w:highlight w:val="yellow"/>
          <w:lang w:bidi="he-IL"/>
        </w:rPr>
        <w:t>Arena</w:t>
      </w:r>
      <w:r w:rsidR="00A96DA1" w:rsidRPr="00861CB9">
        <w:rPr>
          <w:rFonts w:cstheme="minorBidi"/>
          <w:color w:val="auto"/>
          <w:highlight w:val="yellow"/>
          <w:lang w:bidi="he-IL"/>
        </w:rPr>
        <w:t xml:space="preserve">, </w:t>
      </w:r>
      <w:r w:rsidR="00A96DA1" w:rsidRPr="00861CB9">
        <w:rPr>
          <w:rFonts w:cstheme="minorBidi"/>
          <w:b/>
          <w:bCs/>
          <w:color w:val="auto"/>
          <w:highlight w:val="yellow"/>
          <w:lang w:bidi="he-IL"/>
        </w:rPr>
        <w:t xml:space="preserve">Trial </w:t>
      </w:r>
      <w:r w:rsidR="00801274">
        <w:rPr>
          <w:rFonts w:cstheme="minorBidi"/>
          <w:b/>
          <w:bCs/>
          <w:color w:val="auto"/>
          <w:highlight w:val="yellow"/>
          <w:lang w:bidi="he-IL"/>
        </w:rPr>
        <w:t>C</w:t>
      </w:r>
      <w:r w:rsidR="00A96DA1" w:rsidRPr="00861CB9">
        <w:rPr>
          <w:rFonts w:cstheme="minorBidi"/>
          <w:b/>
          <w:bCs/>
          <w:color w:val="auto"/>
          <w:highlight w:val="yellow"/>
          <w:lang w:bidi="he-IL"/>
        </w:rPr>
        <w:t>ontrol</w:t>
      </w:r>
      <w:r w:rsidR="001A75E3" w:rsidRPr="00AD09B6">
        <w:rPr>
          <w:rFonts w:cstheme="minorBidi"/>
          <w:color w:val="auto"/>
          <w:highlight w:val="yellow"/>
          <w:lang w:bidi="he-IL"/>
        </w:rPr>
        <w:t>,</w:t>
      </w:r>
      <w:r w:rsidR="00A96DA1" w:rsidRPr="00861CB9">
        <w:rPr>
          <w:rFonts w:cstheme="minorBidi"/>
          <w:color w:val="auto"/>
          <w:highlight w:val="yellow"/>
          <w:lang w:bidi="he-IL"/>
        </w:rPr>
        <w:t xml:space="preserve"> and </w:t>
      </w:r>
      <w:r w:rsidR="00A96DA1" w:rsidRPr="00861CB9">
        <w:rPr>
          <w:rFonts w:cstheme="minorBidi"/>
          <w:b/>
          <w:bCs/>
          <w:color w:val="auto"/>
          <w:highlight w:val="yellow"/>
          <w:lang w:bidi="he-IL"/>
        </w:rPr>
        <w:t xml:space="preserve">Detecting </w:t>
      </w:r>
      <w:r w:rsidR="00801274">
        <w:rPr>
          <w:rFonts w:cstheme="minorBidi"/>
          <w:b/>
          <w:bCs/>
          <w:color w:val="auto"/>
          <w:highlight w:val="yellow"/>
          <w:lang w:bidi="he-IL"/>
        </w:rPr>
        <w:t>S</w:t>
      </w:r>
      <w:r w:rsidR="00A96DA1" w:rsidRPr="00861CB9">
        <w:rPr>
          <w:rFonts w:cstheme="minorBidi"/>
          <w:b/>
          <w:bCs/>
          <w:color w:val="auto"/>
          <w:highlight w:val="yellow"/>
          <w:lang w:bidi="he-IL"/>
        </w:rPr>
        <w:t>ettings</w:t>
      </w:r>
      <w:r w:rsidR="008F0C05" w:rsidRPr="00861CB9">
        <w:rPr>
          <w:rFonts w:cstheme="minorBidi"/>
          <w:b/>
          <w:bCs/>
          <w:color w:val="auto"/>
          <w:highlight w:val="yellow"/>
          <w:lang w:bidi="he-IL"/>
        </w:rPr>
        <w:t xml:space="preserve"> </w:t>
      </w:r>
      <w:r w:rsidR="008F0C05" w:rsidRPr="00861CB9">
        <w:rPr>
          <w:rFonts w:cstheme="minorBidi"/>
          <w:color w:val="auto"/>
          <w:highlight w:val="yellow"/>
          <w:lang w:bidi="he-IL"/>
        </w:rPr>
        <w:t xml:space="preserve">(see </w:t>
      </w:r>
      <w:r w:rsidR="008F0C05" w:rsidRPr="00861CB9">
        <w:rPr>
          <w:rFonts w:cstheme="minorBidi"/>
          <w:b/>
          <w:bCs/>
          <w:color w:val="auto"/>
          <w:highlight w:val="yellow"/>
          <w:lang w:bidi="he-IL"/>
        </w:rPr>
        <w:t>Figure 2a</w:t>
      </w:r>
      <w:r w:rsidR="008F0C05" w:rsidRPr="00861CB9">
        <w:rPr>
          <w:rFonts w:cstheme="minorBidi"/>
          <w:color w:val="auto"/>
          <w:highlight w:val="yellow"/>
          <w:lang w:bidi="he-IL"/>
        </w:rPr>
        <w:t>)</w:t>
      </w:r>
      <w:r w:rsidR="00A96DA1" w:rsidRPr="00861CB9">
        <w:rPr>
          <w:rFonts w:cstheme="minorBidi"/>
          <w:b/>
          <w:bCs/>
          <w:color w:val="auto"/>
          <w:highlight w:val="yellow"/>
          <w:lang w:bidi="he-IL"/>
        </w:rPr>
        <w:t>.</w:t>
      </w:r>
    </w:p>
    <w:p w14:paraId="19946F8C" w14:textId="2176140F" w:rsidR="009D3EC1" w:rsidRPr="00861CB9" w:rsidRDefault="009D3EC1" w:rsidP="00AD09B6">
      <w:pPr>
        <w:rPr>
          <w:rFonts w:cstheme="minorBidi"/>
          <w:color w:val="auto"/>
          <w:lang w:bidi="he-IL"/>
        </w:rPr>
      </w:pPr>
    </w:p>
    <w:p w14:paraId="49EC55CC" w14:textId="4E3CF3D5" w:rsidR="009D3EC1" w:rsidRPr="00861CB9" w:rsidRDefault="001A75E3" w:rsidP="00AD09B6">
      <w:pPr>
        <w:rPr>
          <w:rFonts w:cstheme="minorBidi"/>
          <w:color w:val="auto"/>
          <w:lang w:bidi="he-IL"/>
        </w:rPr>
      </w:pPr>
      <w:r w:rsidRPr="00861CB9">
        <w:rPr>
          <w:rFonts w:cstheme="minorBidi"/>
          <w:color w:val="auto"/>
          <w:lang w:bidi="he-IL"/>
        </w:rPr>
        <w:t>N</w:t>
      </w:r>
      <w:r>
        <w:rPr>
          <w:rFonts w:cstheme="minorBidi"/>
          <w:color w:val="auto"/>
          <w:lang w:bidi="he-IL"/>
        </w:rPr>
        <w:t>OTE</w:t>
      </w:r>
      <w:r w:rsidR="009D3EC1" w:rsidRPr="00861CB9">
        <w:rPr>
          <w:rFonts w:cstheme="minorBidi"/>
          <w:color w:val="auto"/>
          <w:lang w:bidi="he-IL"/>
        </w:rPr>
        <w:t xml:space="preserve">: </w:t>
      </w:r>
      <w:r w:rsidR="00C574D0">
        <w:rPr>
          <w:rFonts w:cstheme="minorBidi"/>
          <w:color w:val="auto"/>
          <w:lang w:bidi="he-IL"/>
        </w:rPr>
        <w:t>For this experiment, p</w:t>
      </w:r>
      <w:r w:rsidR="009D3EC1" w:rsidRPr="00861CB9">
        <w:rPr>
          <w:rFonts w:cstheme="minorBidi"/>
          <w:color w:val="auto"/>
          <w:lang w:bidi="he-IL"/>
        </w:rPr>
        <w:t>arameters for the exploration area</w:t>
      </w:r>
      <w:r w:rsidR="00C574D0">
        <w:rPr>
          <w:rFonts w:cstheme="minorBidi"/>
          <w:color w:val="auto"/>
          <w:lang w:bidi="he-IL"/>
        </w:rPr>
        <w:t xml:space="preserve"> are defined</w:t>
      </w:r>
      <w:r w:rsidR="009D3EC1" w:rsidRPr="00861CB9">
        <w:rPr>
          <w:rFonts w:cstheme="minorBidi"/>
          <w:color w:val="auto"/>
          <w:lang w:bidi="he-IL"/>
        </w:rPr>
        <w:t xml:space="preserve"> as 6</w:t>
      </w:r>
      <w:r w:rsidR="0020630B" w:rsidRPr="00861CB9">
        <w:rPr>
          <w:rFonts w:cstheme="minorBidi"/>
          <w:color w:val="auto"/>
          <w:lang w:bidi="he-IL"/>
        </w:rPr>
        <w:t xml:space="preserve"> </w:t>
      </w:r>
      <w:r w:rsidR="009D3EC1" w:rsidRPr="00861CB9">
        <w:rPr>
          <w:rFonts w:cstheme="minorBidi"/>
          <w:color w:val="auto"/>
          <w:lang w:bidi="he-IL"/>
        </w:rPr>
        <w:t xml:space="preserve">cm around the object of interest. </w:t>
      </w:r>
      <w:r w:rsidR="00C574D0">
        <w:rPr>
          <w:rFonts w:cstheme="minorBidi"/>
          <w:color w:val="auto"/>
          <w:lang w:bidi="he-IL"/>
        </w:rPr>
        <w:t>T</w:t>
      </w:r>
      <w:r w:rsidR="009D3EC1" w:rsidRPr="00861CB9">
        <w:rPr>
          <w:rFonts w:cstheme="minorBidi"/>
          <w:color w:val="auto"/>
          <w:lang w:bidi="he-IL"/>
        </w:rPr>
        <w:t xml:space="preserve">he time the rat </w:t>
      </w:r>
      <w:proofErr w:type="gramStart"/>
      <w:r w:rsidR="009D3EC1" w:rsidRPr="00861CB9">
        <w:rPr>
          <w:rFonts w:cstheme="minorBidi"/>
          <w:color w:val="auto"/>
          <w:lang w:bidi="he-IL"/>
        </w:rPr>
        <w:t>entered into</w:t>
      </w:r>
      <w:proofErr w:type="gramEnd"/>
      <w:r w:rsidR="009D3EC1" w:rsidRPr="00861CB9">
        <w:rPr>
          <w:rFonts w:cstheme="minorBidi"/>
          <w:color w:val="auto"/>
          <w:lang w:bidi="he-IL"/>
        </w:rPr>
        <w:t xml:space="preserve"> this area</w:t>
      </w:r>
      <w:r w:rsidR="00C574D0">
        <w:rPr>
          <w:rFonts w:cstheme="minorBidi"/>
          <w:color w:val="auto"/>
          <w:lang w:bidi="he-IL"/>
        </w:rPr>
        <w:t xml:space="preserve"> was measured</w:t>
      </w:r>
      <w:r w:rsidR="009D3EC1" w:rsidRPr="00861CB9">
        <w:rPr>
          <w:rFonts w:cstheme="minorBidi"/>
          <w:color w:val="auto"/>
          <w:lang w:bidi="he-IL"/>
        </w:rPr>
        <w:t>.</w:t>
      </w:r>
    </w:p>
    <w:p w14:paraId="18A78B6A" w14:textId="77777777" w:rsidR="00AC6F68" w:rsidRPr="00861CB9" w:rsidRDefault="00AC6F68" w:rsidP="00AD09B6">
      <w:pPr>
        <w:pStyle w:val="ListParagraph"/>
        <w:ind w:left="0"/>
        <w:rPr>
          <w:rFonts w:cstheme="minorBidi"/>
          <w:color w:val="auto"/>
          <w:highlight w:val="yellow"/>
          <w:lang w:bidi="he-IL"/>
        </w:rPr>
      </w:pPr>
    </w:p>
    <w:p w14:paraId="107CE9BA" w14:textId="48EDE19B" w:rsidR="00A96DA1" w:rsidRPr="00861CB9" w:rsidRDefault="00BB47F6" w:rsidP="00AD09B6">
      <w:pPr>
        <w:pStyle w:val="ListParagraph"/>
        <w:numPr>
          <w:ilvl w:val="1"/>
          <w:numId w:val="29"/>
        </w:numPr>
        <w:ind w:left="0" w:firstLine="0"/>
        <w:rPr>
          <w:rFonts w:cstheme="minorBidi"/>
          <w:color w:val="auto"/>
          <w:highlight w:val="yellow"/>
          <w:lang w:bidi="he-IL"/>
        </w:rPr>
      </w:pPr>
      <w:r w:rsidRPr="00861CB9">
        <w:rPr>
          <w:rFonts w:cstheme="minorBidi"/>
          <w:color w:val="auto"/>
          <w:highlight w:val="yellow"/>
          <w:lang w:bidi="he-IL"/>
        </w:rPr>
        <w:t>After</w:t>
      </w:r>
      <w:r w:rsidR="00A96DA1" w:rsidRPr="00861CB9">
        <w:rPr>
          <w:rFonts w:cstheme="minorBidi"/>
          <w:color w:val="auto"/>
          <w:highlight w:val="yellow"/>
          <w:lang w:bidi="he-IL"/>
        </w:rPr>
        <w:t xml:space="preserve"> </w:t>
      </w:r>
      <w:r w:rsidR="00223F6B" w:rsidRPr="00861CB9">
        <w:rPr>
          <w:rFonts w:cstheme="minorBidi"/>
          <w:color w:val="auto"/>
          <w:highlight w:val="yellow"/>
          <w:lang w:bidi="he-IL"/>
        </w:rPr>
        <w:t>verifying the settings,</w:t>
      </w:r>
      <w:r w:rsidRPr="00861CB9">
        <w:rPr>
          <w:rFonts w:cstheme="minorBidi"/>
          <w:color w:val="auto"/>
          <w:highlight w:val="yellow"/>
          <w:lang w:bidi="he-IL"/>
        </w:rPr>
        <w:t xml:space="preserve"> </w:t>
      </w:r>
      <w:r w:rsidR="00223F6B" w:rsidRPr="00861CB9">
        <w:rPr>
          <w:rFonts w:cstheme="minorBidi"/>
          <w:color w:val="auto"/>
          <w:highlight w:val="yellow"/>
          <w:lang w:bidi="he-IL"/>
        </w:rPr>
        <w:t xml:space="preserve">duplicate </w:t>
      </w:r>
      <w:r w:rsidRPr="00861CB9">
        <w:rPr>
          <w:rFonts w:cstheme="minorBidi"/>
          <w:color w:val="auto"/>
          <w:highlight w:val="yellow"/>
          <w:lang w:bidi="he-IL"/>
        </w:rPr>
        <w:t>and rename</w:t>
      </w:r>
      <w:r w:rsidR="00A96DA1" w:rsidRPr="00861CB9">
        <w:rPr>
          <w:rFonts w:cstheme="minorBidi"/>
          <w:color w:val="auto"/>
          <w:highlight w:val="yellow"/>
          <w:lang w:bidi="he-IL"/>
        </w:rPr>
        <w:t xml:space="preserve"> them</w:t>
      </w:r>
      <w:r w:rsidRPr="00861CB9">
        <w:rPr>
          <w:rFonts w:cstheme="minorBidi"/>
          <w:color w:val="auto"/>
          <w:highlight w:val="yellow"/>
          <w:lang w:bidi="he-IL"/>
        </w:rPr>
        <w:t>.</w:t>
      </w:r>
    </w:p>
    <w:p w14:paraId="50FBC640" w14:textId="77777777" w:rsidR="00AC6F68" w:rsidRPr="00861CB9" w:rsidRDefault="00AC6F68" w:rsidP="00AD09B6">
      <w:pPr>
        <w:pStyle w:val="ListParagraph"/>
        <w:ind w:left="0"/>
        <w:rPr>
          <w:rFonts w:cstheme="minorBidi"/>
          <w:color w:val="auto"/>
          <w:highlight w:val="yellow"/>
          <w:lang w:bidi="he-IL"/>
        </w:rPr>
      </w:pPr>
    </w:p>
    <w:p w14:paraId="231F3E58" w14:textId="5AFDC4D3" w:rsidR="00BB47F6" w:rsidRPr="00861CB9" w:rsidRDefault="00935C9B" w:rsidP="00AD09B6">
      <w:pPr>
        <w:pStyle w:val="ListParagraph"/>
        <w:numPr>
          <w:ilvl w:val="1"/>
          <w:numId w:val="29"/>
        </w:numPr>
        <w:ind w:left="0" w:firstLine="0"/>
        <w:rPr>
          <w:rFonts w:cstheme="minorBidi"/>
          <w:color w:val="auto"/>
          <w:highlight w:val="yellow"/>
          <w:lang w:bidi="he-IL"/>
        </w:rPr>
      </w:pPr>
      <w:r w:rsidRPr="00861CB9">
        <w:rPr>
          <w:rFonts w:cstheme="minorBidi"/>
          <w:color w:val="auto"/>
          <w:highlight w:val="yellow"/>
          <w:lang w:bidi="he-IL"/>
        </w:rPr>
        <w:t>On</w:t>
      </w:r>
      <w:r w:rsidR="00BB47F6" w:rsidRPr="00861CB9">
        <w:rPr>
          <w:rFonts w:cstheme="minorBidi"/>
          <w:color w:val="auto"/>
          <w:highlight w:val="yellow"/>
          <w:lang w:bidi="he-IL"/>
        </w:rPr>
        <w:t xml:space="preserve"> </w:t>
      </w:r>
      <w:r w:rsidR="00223F6B" w:rsidRPr="00861CB9">
        <w:rPr>
          <w:rFonts w:cstheme="minorBidi"/>
          <w:color w:val="auto"/>
          <w:highlight w:val="yellow"/>
          <w:lang w:bidi="he-IL"/>
        </w:rPr>
        <w:t xml:space="preserve">the </w:t>
      </w:r>
      <w:r w:rsidR="00BB47F6" w:rsidRPr="00861CB9">
        <w:rPr>
          <w:rFonts w:cstheme="minorBidi"/>
          <w:color w:val="auto"/>
          <w:highlight w:val="yellow"/>
          <w:lang w:bidi="he-IL"/>
        </w:rPr>
        <w:t xml:space="preserve">general screen of </w:t>
      </w:r>
      <w:r w:rsidR="00223F6B" w:rsidRPr="00861CB9">
        <w:rPr>
          <w:rFonts w:cstheme="minorBidi"/>
          <w:color w:val="auto"/>
          <w:highlight w:val="yellow"/>
          <w:lang w:bidi="he-IL"/>
        </w:rPr>
        <w:t xml:space="preserve">the </w:t>
      </w:r>
      <w:r w:rsidR="00BB47F6" w:rsidRPr="00861CB9">
        <w:rPr>
          <w:rFonts w:cstheme="minorBidi"/>
          <w:color w:val="auto"/>
          <w:highlight w:val="yellow"/>
          <w:lang w:bidi="he-IL"/>
        </w:rPr>
        <w:t>program</w:t>
      </w:r>
      <w:r w:rsidR="00223F6B" w:rsidRPr="00861CB9">
        <w:rPr>
          <w:rFonts w:cstheme="minorBidi"/>
          <w:color w:val="auto"/>
          <w:highlight w:val="yellow"/>
          <w:lang w:bidi="he-IL"/>
        </w:rPr>
        <w:t>,</w:t>
      </w:r>
      <w:r w:rsidR="00BB47F6" w:rsidRPr="00861CB9">
        <w:rPr>
          <w:rFonts w:cstheme="minorBidi"/>
          <w:color w:val="auto"/>
          <w:highlight w:val="yellow"/>
          <w:lang w:bidi="he-IL"/>
        </w:rPr>
        <w:t xml:space="preserve"> </w:t>
      </w:r>
      <w:r w:rsidR="00EF40CE">
        <w:rPr>
          <w:rFonts w:cstheme="minorBidi"/>
          <w:b/>
          <w:bCs/>
          <w:color w:val="auto"/>
          <w:highlight w:val="yellow"/>
          <w:lang w:bidi="he-IL"/>
        </w:rPr>
        <w:t>G</w:t>
      </w:r>
      <w:r w:rsidR="00BB47F6" w:rsidRPr="00861CB9">
        <w:rPr>
          <w:rFonts w:cstheme="minorBidi"/>
          <w:b/>
          <w:bCs/>
          <w:color w:val="auto"/>
          <w:highlight w:val="yellow"/>
          <w:lang w:bidi="he-IL"/>
        </w:rPr>
        <w:t xml:space="preserve">rab </w:t>
      </w:r>
      <w:r w:rsidR="00EF40CE">
        <w:rPr>
          <w:rFonts w:cstheme="minorBidi"/>
          <w:b/>
          <w:bCs/>
          <w:color w:val="auto"/>
          <w:highlight w:val="yellow"/>
          <w:lang w:bidi="he-IL"/>
        </w:rPr>
        <w:t>B</w:t>
      </w:r>
      <w:r w:rsidRPr="00861CB9">
        <w:rPr>
          <w:rFonts w:cstheme="minorBidi"/>
          <w:b/>
          <w:bCs/>
          <w:color w:val="auto"/>
          <w:highlight w:val="yellow"/>
          <w:lang w:bidi="he-IL"/>
        </w:rPr>
        <w:t xml:space="preserve">ackground </w:t>
      </w:r>
      <w:r w:rsidR="00223F6B" w:rsidRPr="00861CB9">
        <w:rPr>
          <w:rFonts w:cstheme="minorBidi"/>
          <w:color w:val="auto"/>
          <w:highlight w:val="yellow"/>
          <w:lang w:bidi="he-IL"/>
        </w:rPr>
        <w:t xml:space="preserve">by </w:t>
      </w:r>
      <w:r w:rsidRPr="00861CB9">
        <w:rPr>
          <w:rFonts w:cstheme="minorBidi"/>
          <w:color w:val="auto"/>
          <w:highlight w:val="yellow"/>
          <w:lang w:bidi="he-IL"/>
        </w:rPr>
        <w:t>right click</w:t>
      </w:r>
      <w:r w:rsidR="00223F6B" w:rsidRPr="00861CB9">
        <w:rPr>
          <w:rFonts w:cstheme="minorBidi"/>
          <w:color w:val="auto"/>
          <w:highlight w:val="yellow"/>
          <w:lang w:bidi="he-IL"/>
        </w:rPr>
        <w:t>ing</w:t>
      </w:r>
      <w:r w:rsidRPr="00861CB9">
        <w:rPr>
          <w:rFonts w:cstheme="minorBidi"/>
          <w:color w:val="auto"/>
          <w:highlight w:val="yellow"/>
          <w:lang w:bidi="he-IL"/>
        </w:rPr>
        <w:t xml:space="preserve"> on </w:t>
      </w:r>
      <w:r w:rsidR="00223F6B" w:rsidRPr="00861CB9">
        <w:rPr>
          <w:rFonts w:cstheme="minorBidi"/>
          <w:color w:val="auto"/>
          <w:highlight w:val="yellow"/>
          <w:lang w:bidi="he-IL"/>
        </w:rPr>
        <w:t xml:space="preserve">the </w:t>
      </w:r>
      <w:r w:rsidRPr="00861CB9">
        <w:rPr>
          <w:rFonts w:cstheme="minorBidi"/>
          <w:color w:val="auto"/>
          <w:highlight w:val="yellow"/>
          <w:lang w:bidi="he-IL"/>
        </w:rPr>
        <w:t>mouse.</w:t>
      </w:r>
    </w:p>
    <w:p w14:paraId="6484DB04" w14:textId="77777777" w:rsidR="00AC6F68" w:rsidRPr="00861CB9" w:rsidRDefault="00AC6F68" w:rsidP="00AD09B6">
      <w:pPr>
        <w:pStyle w:val="ListParagraph"/>
        <w:ind w:left="0"/>
        <w:rPr>
          <w:rFonts w:cstheme="minorBidi"/>
          <w:color w:val="auto"/>
          <w:highlight w:val="yellow"/>
          <w:lang w:bidi="he-IL"/>
        </w:rPr>
      </w:pPr>
    </w:p>
    <w:p w14:paraId="00A76B2C" w14:textId="6BD60D4E" w:rsidR="00935C9B" w:rsidRPr="00861CB9" w:rsidRDefault="00935C9B" w:rsidP="00AD09B6">
      <w:pPr>
        <w:pStyle w:val="ListParagraph"/>
        <w:numPr>
          <w:ilvl w:val="1"/>
          <w:numId w:val="29"/>
        </w:numPr>
        <w:ind w:left="0" w:firstLine="0"/>
        <w:rPr>
          <w:rFonts w:cstheme="minorBidi"/>
          <w:color w:val="auto"/>
          <w:highlight w:val="yellow"/>
          <w:lang w:bidi="he-IL"/>
        </w:rPr>
      </w:pPr>
      <w:r w:rsidRPr="00861CB9">
        <w:rPr>
          <w:rFonts w:cstheme="minorBidi"/>
          <w:color w:val="auto"/>
          <w:highlight w:val="yellow"/>
          <w:lang w:bidi="he-IL"/>
        </w:rPr>
        <w:t>Select</w:t>
      </w:r>
      <w:r w:rsidR="00223F6B" w:rsidRPr="00861CB9">
        <w:rPr>
          <w:rFonts w:cstheme="minorBidi"/>
          <w:color w:val="auto"/>
          <w:highlight w:val="yellow"/>
          <w:lang w:bidi="he-IL"/>
        </w:rPr>
        <w:t xml:space="preserve"> a</w:t>
      </w:r>
      <w:r w:rsidRPr="00861CB9">
        <w:rPr>
          <w:rFonts w:cstheme="minorBidi"/>
          <w:color w:val="auto"/>
          <w:highlight w:val="yellow"/>
          <w:lang w:bidi="he-IL"/>
        </w:rPr>
        <w:t xml:space="preserve"> video file for</w:t>
      </w:r>
      <w:r w:rsidR="00223F6B" w:rsidRPr="00861CB9">
        <w:rPr>
          <w:rFonts w:cstheme="minorBidi"/>
          <w:color w:val="auto"/>
          <w:highlight w:val="yellow"/>
          <w:lang w:bidi="he-IL"/>
        </w:rPr>
        <w:t xml:space="preserve"> the</w:t>
      </w:r>
      <w:r w:rsidRPr="00861CB9">
        <w:rPr>
          <w:rFonts w:cstheme="minorBidi"/>
          <w:color w:val="auto"/>
          <w:highlight w:val="yellow"/>
          <w:lang w:bidi="he-IL"/>
        </w:rPr>
        <w:t xml:space="preserve"> background image. In </w:t>
      </w:r>
      <w:r w:rsidR="00A83A4C" w:rsidRPr="00861CB9">
        <w:rPr>
          <w:rFonts w:cstheme="minorBidi"/>
          <w:color w:val="auto"/>
          <w:highlight w:val="yellow"/>
          <w:lang w:bidi="he-IL"/>
        </w:rPr>
        <w:t xml:space="preserve">the </w:t>
      </w:r>
      <w:r w:rsidR="00EF40CE">
        <w:rPr>
          <w:rFonts w:cstheme="minorBidi"/>
          <w:b/>
          <w:bCs/>
          <w:color w:val="auto"/>
          <w:highlight w:val="yellow"/>
          <w:lang w:bidi="he-IL"/>
        </w:rPr>
        <w:t>B</w:t>
      </w:r>
      <w:r w:rsidRPr="00AC058D">
        <w:rPr>
          <w:rFonts w:cstheme="minorBidi"/>
          <w:b/>
          <w:bCs/>
          <w:color w:val="auto"/>
          <w:highlight w:val="yellow"/>
          <w:lang w:bidi="he-IL"/>
        </w:rPr>
        <w:t>rowse</w:t>
      </w:r>
      <w:r w:rsidRPr="00861CB9">
        <w:rPr>
          <w:rFonts w:cstheme="minorBidi"/>
          <w:color w:val="auto"/>
          <w:highlight w:val="yellow"/>
          <w:lang w:bidi="he-IL"/>
        </w:rPr>
        <w:t xml:space="preserve"> menu</w:t>
      </w:r>
      <w:r w:rsidR="00223F6B" w:rsidRPr="00861CB9">
        <w:rPr>
          <w:rFonts w:cstheme="minorBidi"/>
          <w:color w:val="auto"/>
          <w:highlight w:val="yellow"/>
          <w:lang w:bidi="he-IL"/>
        </w:rPr>
        <w:t xml:space="preserve">, </w:t>
      </w:r>
      <w:r w:rsidRPr="00861CB9">
        <w:rPr>
          <w:rFonts w:cstheme="minorBidi"/>
          <w:color w:val="auto"/>
          <w:highlight w:val="yellow"/>
          <w:lang w:bidi="he-IL"/>
        </w:rPr>
        <w:t xml:space="preserve">select </w:t>
      </w:r>
      <w:r w:rsidR="00223F6B" w:rsidRPr="00861CB9">
        <w:rPr>
          <w:rFonts w:cstheme="minorBidi"/>
          <w:color w:val="auto"/>
          <w:highlight w:val="yellow"/>
          <w:lang w:bidi="he-IL"/>
        </w:rPr>
        <w:t xml:space="preserve">the </w:t>
      </w:r>
      <w:r w:rsidRPr="00861CB9">
        <w:rPr>
          <w:rFonts w:cstheme="minorBidi"/>
          <w:color w:val="auto"/>
          <w:highlight w:val="yellow"/>
          <w:lang w:bidi="he-IL"/>
        </w:rPr>
        <w:t xml:space="preserve">location of </w:t>
      </w:r>
      <w:r w:rsidR="00223F6B" w:rsidRPr="00861CB9">
        <w:rPr>
          <w:rFonts w:cstheme="minorBidi"/>
          <w:color w:val="auto"/>
          <w:highlight w:val="yellow"/>
          <w:lang w:bidi="he-IL"/>
        </w:rPr>
        <w:t xml:space="preserve">the </w:t>
      </w:r>
      <w:r w:rsidR="00A90DEB" w:rsidRPr="00861CB9">
        <w:rPr>
          <w:rFonts w:cstheme="minorBidi"/>
          <w:color w:val="auto"/>
          <w:highlight w:val="yellow"/>
          <w:lang w:bidi="he-IL"/>
        </w:rPr>
        <w:t>video file.</w:t>
      </w:r>
    </w:p>
    <w:p w14:paraId="041006FD" w14:textId="77777777" w:rsidR="00AC6F68" w:rsidRPr="00861CB9" w:rsidRDefault="00AC6F68" w:rsidP="00AD09B6">
      <w:pPr>
        <w:pStyle w:val="ListParagraph"/>
        <w:ind w:left="0"/>
        <w:rPr>
          <w:rFonts w:cstheme="minorBidi"/>
          <w:color w:val="auto"/>
          <w:highlight w:val="yellow"/>
          <w:lang w:bidi="he-IL"/>
        </w:rPr>
      </w:pPr>
    </w:p>
    <w:p w14:paraId="31C7291D" w14:textId="6E2322E4" w:rsidR="00935C9B" w:rsidRPr="00861CB9" w:rsidRDefault="00935C9B" w:rsidP="00AD09B6">
      <w:pPr>
        <w:pStyle w:val="ListParagraph"/>
        <w:numPr>
          <w:ilvl w:val="1"/>
          <w:numId w:val="29"/>
        </w:numPr>
        <w:ind w:left="0" w:firstLine="0"/>
        <w:rPr>
          <w:rFonts w:cstheme="minorBidi"/>
          <w:color w:val="auto"/>
          <w:highlight w:val="yellow"/>
          <w:lang w:bidi="he-IL"/>
        </w:rPr>
      </w:pPr>
      <w:r w:rsidRPr="00861CB9">
        <w:rPr>
          <w:rFonts w:cstheme="minorBidi"/>
          <w:color w:val="auto"/>
          <w:highlight w:val="yellow"/>
          <w:lang w:bidi="he-IL"/>
        </w:rPr>
        <w:t xml:space="preserve">Capture </w:t>
      </w:r>
      <w:r w:rsidR="00A83A4C" w:rsidRPr="00861CB9">
        <w:rPr>
          <w:rFonts w:cstheme="minorBidi"/>
          <w:color w:val="auto"/>
          <w:highlight w:val="yellow"/>
          <w:lang w:bidi="he-IL"/>
        </w:rPr>
        <w:t xml:space="preserve">the image </w:t>
      </w:r>
      <w:r w:rsidRPr="00861CB9">
        <w:rPr>
          <w:rFonts w:cstheme="minorBidi"/>
          <w:color w:val="auto"/>
          <w:highlight w:val="yellow"/>
          <w:lang w:bidi="he-IL"/>
        </w:rPr>
        <w:t xml:space="preserve">and mark </w:t>
      </w:r>
      <w:r w:rsidR="00A83A4C" w:rsidRPr="00861CB9">
        <w:rPr>
          <w:rFonts w:cstheme="minorBidi"/>
          <w:color w:val="auto"/>
          <w:highlight w:val="yellow"/>
          <w:lang w:bidi="he-IL"/>
        </w:rPr>
        <w:t xml:space="preserve">the </w:t>
      </w:r>
      <w:r w:rsidRPr="00861CB9">
        <w:rPr>
          <w:rFonts w:cstheme="minorBidi"/>
          <w:color w:val="auto"/>
          <w:highlight w:val="yellow"/>
          <w:lang w:bidi="he-IL"/>
        </w:rPr>
        <w:t>investigated areas and zones</w:t>
      </w:r>
      <w:r w:rsidR="004524A4" w:rsidRPr="00861CB9">
        <w:rPr>
          <w:rFonts w:cstheme="minorBidi"/>
          <w:color w:val="auto"/>
          <w:highlight w:val="yellow"/>
          <w:lang w:bidi="he-IL"/>
        </w:rPr>
        <w:t xml:space="preserve">, calibrating </w:t>
      </w:r>
      <w:r w:rsidR="00A83A4C" w:rsidRPr="00861CB9">
        <w:rPr>
          <w:rFonts w:cstheme="minorBidi"/>
          <w:color w:val="auto"/>
          <w:highlight w:val="yellow"/>
          <w:lang w:bidi="he-IL"/>
        </w:rPr>
        <w:t xml:space="preserve">the </w:t>
      </w:r>
      <w:r w:rsidR="004524A4" w:rsidRPr="00861CB9">
        <w:rPr>
          <w:rFonts w:cstheme="minorBidi"/>
          <w:color w:val="auto"/>
          <w:highlight w:val="yellow"/>
          <w:lang w:bidi="he-IL"/>
        </w:rPr>
        <w:t xml:space="preserve">image for analysis. </w:t>
      </w:r>
      <w:r w:rsidR="0041357E" w:rsidRPr="00861CB9">
        <w:rPr>
          <w:rFonts w:cstheme="minorBidi"/>
          <w:color w:val="auto"/>
          <w:highlight w:val="yellow"/>
          <w:lang w:bidi="he-IL"/>
        </w:rPr>
        <w:t>Perform t</w:t>
      </w:r>
      <w:r w:rsidR="004524A4" w:rsidRPr="00861CB9">
        <w:rPr>
          <w:rFonts w:cstheme="minorBidi"/>
          <w:color w:val="auto"/>
          <w:highlight w:val="yellow"/>
          <w:lang w:bidi="he-IL"/>
        </w:rPr>
        <w:t xml:space="preserve">he same </w:t>
      </w:r>
      <w:r w:rsidR="0041357E" w:rsidRPr="00861CB9">
        <w:rPr>
          <w:rFonts w:cstheme="minorBidi"/>
          <w:color w:val="auto"/>
          <w:highlight w:val="yellow"/>
          <w:lang w:bidi="he-IL"/>
        </w:rPr>
        <w:t xml:space="preserve">steps for </w:t>
      </w:r>
      <w:r w:rsidR="004524A4" w:rsidRPr="00861CB9">
        <w:rPr>
          <w:rFonts w:cstheme="minorBidi"/>
          <w:b/>
          <w:bCs/>
          <w:color w:val="auto"/>
          <w:highlight w:val="yellow"/>
          <w:lang w:bidi="he-IL"/>
        </w:rPr>
        <w:t xml:space="preserve">Trial </w:t>
      </w:r>
      <w:r w:rsidR="00EF40CE">
        <w:rPr>
          <w:rFonts w:cstheme="minorBidi"/>
          <w:b/>
          <w:bCs/>
          <w:color w:val="auto"/>
          <w:highlight w:val="yellow"/>
          <w:lang w:bidi="he-IL"/>
        </w:rPr>
        <w:t>C</w:t>
      </w:r>
      <w:r w:rsidR="004524A4" w:rsidRPr="00861CB9">
        <w:rPr>
          <w:rFonts w:cstheme="minorBidi"/>
          <w:b/>
          <w:bCs/>
          <w:color w:val="auto"/>
          <w:highlight w:val="yellow"/>
          <w:lang w:bidi="he-IL"/>
        </w:rPr>
        <w:t>ontrol</w:t>
      </w:r>
      <w:r w:rsidR="004524A4" w:rsidRPr="00861CB9">
        <w:rPr>
          <w:rFonts w:cstheme="minorBidi"/>
          <w:color w:val="auto"/>
          <w:highlight w:val="yellow"/>
          <w:lang w:bidi="he-IL"/>
        </w:rPr>
        <w:t xml:space="preserve"> and </w:t>
      </w:r>
      <w:r w:rsidR="004524A4" w:rsidRPr="00861CB9">
        <w:rPr>
          <w:rFonts w:cstheme="minorBidi"/>
          <w:b/>
          <w:bCs/>
          <w:color w:val="auto"/>
          <w:highlight w:val="yellow"/>
          <w:lang w:bidi="he-IL"/>
        </w:rPr>
        <w:t xml:space="preserve">Detecting </w:t>
      </w:r>
      <w:r w:rsidR="00EF40CE">
        <w:rPr>
          <w:rFonts w:cstheme="minorBidi"/>
          <w:b/>
          <w:bCs/>
          <w:color w:val="auto"/>
          <w:highlight w:val="yellow"/>
          <w:lang w:bidi="he-IL"/>
        </w:rPr>
        <w:t>S</w:t>
      </w:r>
      <w:r w:rsidR="004524A4" w:rsidRPr="00861CB9">
        <w:rPr>
          <w:rFonts w:cstheme="minorBidi"/>
          <w:b/>
          <w:bCs/>
          <w:color w:val="auto"/>
          <w:highlight w:val="yellow"/>
          <w:lang w:bidi="he-IL"/>
        </w:rPr>
        <w:t>ettings</w:t>
      </w:r>
      <w:r w:rsidR="004524A4" w:rsidRPr="00861CB9">
        <w:rPr>
          <w:rFonts w:cstheme="minorBidi"/>
          <w:color w:val="auto"/>
          <w:highlight w:val="yellow"/>
          <w:lang w:bidi="he-IL"/>
        </w:rPr>
        <w:t>.</w:t>
      </w:r>
    </w:p>
    <w:p w14:paraId="316B5777" w14:textId="77777777" w:rsidR="00AC6F68" w:rsidRPr="00861CB9" w:rsidRDefault="00AC6F68" w:rsidP="00AD09B6">
      <w:pPr>
        <w:pStyle w:val="ListParagraph"/>
        <w:ind w:left="0"/>
        <w:rPr>
          <w:rFonts w:cstheme="minorBidi"/>
          <w:color w:val="auto"/>
          <w:highlight w:val="yellow"/>
          <w:lang w:bidi="he-IL"/>
        </w:rPr>
      </w:pPr>
    </w:p>
    <w:p w14:paraId="408104DE" w14:textId="3FE3FC73" w:rsidR="004524A4" w:rsidRPr="00861CB9" w:rsidRDefault="004524A4" w:rsidP="00AD09B6">
      <w:pPr>
        <w:pStyle w:val="ListParagraph"/>
        <w:numPr>
          <w:ilvl w:val="1"/>
          <w:numId w:val="29"/>
        </w:numPr>
        <w:ind w:left="0" w:firstLine="0"/>
        <w:rPr>
          <w:rFonts w:cstheme="minorBidi"/>
          <w:color w:val="auto"/>
          <w:highlight w:val="yellow"/>
          <w:lang w:bidi="he-IL"/>
        </w:rPr>
      </w:pPr>
      <w:r w:rsidRPr="00861CB9">
        <w:rPr>
          <w:rFonts w:cstheme="minorBidi"/>
          <w:color w:val="auto"/>
          <w:highlight w:val="yellow"/>
          <w:lang w:bidi="he-IL"/>
        </w:rPr>
        <w:t xml:space="preserve">In </w:t>
      </w:r>
      <w:r w:rsidR="0041357E" w:rsidRPr="00861CB9">
        <w:rPr>
          <w:rFonts w:cstheme="minorBidi"/>
          <w:color w:val="auto"/>
          <w:highlight w:val="yellow"/>
          <w:lang w:bidi="he-IL"/>
        </w:rPr>
        <w:t xml:space="preserve">the </w:t>
      </w:r>
      <w:r w:rsidRPr="00861CB9">
        <w:rPr>
          <w:rFonts w:cstheme="minorBidi"/>
          <w:color w:val="auto"/>
          <w:highlight w:val="yellow"/>
          <w:lang w:bidi="he-IL"/>
        </w:rPr>
        <w:t>general menu</w:t>
      </w:r>
      <w:r w:rsidR="0041357E" w:rsidRPr="00861CB9">
        <w:rPr>
          <w:rFonts w:cstheme="minorBidi"/>
          <w:color w:val="auto"/>
          <w:highlight w:val="yellow"/>
          <w:lang w:bidi="he-IL"/>
        </w:rPr>
        <w:t>,</w:t>
      </w:r>
      <w:r w:rsidRPr="00861CB9">
        <w:rPr>
          <w:rFonts w:cstheme="minorBidi"/>
          <w:color w:val="auto"/>
          <w:highlight w:val="yellow"/>
          <w:lang w:bidi="he-IL"/>
        </w:rPr>
        <w:t xml:space="preserve"> select </w:t>
      </w:r>
      <w:r w:rsidRPr="00861CB9">
        <w:rPr>
          <w:rFonts w:cstheme="minorBidi"/>
          <w:b/>
          <w:bCs/>
          <w:color w:val="auto"/>
          <w:highlight w:val="yellow"/>
          <w:lang w:bidi="he-IL"/>
        </w:rPr>
        <w:t xml:space="preserve">Trial </w:t>
      </w:r>
      <w:r w:rsidR="00EF40CE">
        <w:rPr>
          <w:rFonts w:cstheme="minorBidi"/>
          <w:b/>
          <w:bCs/>
          <w:color w:val="auto"/>
          <w:highlight w:val="yellow"/>
          <w:lang w:bidi="he-IL"/>
        </w:rPr>
        <w:t>L</w:t>
      </w:r>
      <w:r w:rsidRPr="00861CB9">
        <w:rPr>
          <w:rFonts w:cstheme="minorBidi"/>
          <w:b/>
          <w:bCs/>
          <w:color w:val="auto"/>
          <w:highlight w:val="yellow"/>
          <w:lang w:bidi="he-IL"/>
        </w:rPr>
        <w:t>ist</w:t>
      </w:r>
      <w:r w:rsidRPr="00861CB9">
        <w:rPr>
          <w:rFonts w:cstheme="minorBidi"/>
          <w:color w:val="auto"/>
          <w:highlight w:val="yellow"/>
          <w:lang w:bidi="he-IL"/>
        </w:rPr>
        <w:t xml:space="preserve"> and download</w:t>
      </w:r>
      <w:r w:rsidR="0041357E" w:rsidRPr="00861CB9">
        <w:rPr>
          <w:rFonts w:cstheme="minorBidi"/>
          <w:color w:val="auto"/>
          <w:highlight w:val="yellow"/>
          <w:lang w:bidi="he-IL"/>
        </w:rPr>
        <w:t xml:space="preserve"> the list of</w:t>
      </w:r>
      <w:r w:rsidRPr="00861CB9">
        <w:rPr>
          <w:rFonts w:cstheme="minorBidi"/>
          <w:color w:val="auto"/>
          <w:highlight w:val="yellow"/>
          <w:lang w:bidi="he-IL"/>
        </w:rPr>
        <w:t xml:space="preserve"> video files for analysis.</w:t>
      </w:r>
    </w:p>
    <w:p w14:paraId="3F79A91B" w14:textId="77777777" w:rsidR="00AC6F68" w:rsidRPr="00861CB9" w:rsidRDefault="00AC6F68" w:rsidP="00AD09B6">
      <w:pPr>
        <w:pStyle w:val="ListParagraph"/>
        <w:ind w:left="0"/>
        <w:rPr>
          <w:rFonts w:cstheme="minorBidi"/>
          <w:color w:val="auto"/>
          <w:highlight w:val="yellow"/>
          <w:lang w:bidi="he-IL"/>
        </w:rPr>
      </w:pPr>
    </w:p>
    <w:p w14:paraId="30A49AFE" w14:textId="238D1A41" w:rsidR="004524A4" w:rsidRPr="00861CB9" w:rsidRDefault="004524A4" w:rsidP="00AD09B6">
      <w:pPr>
        <w:pStyle w:val="ListParagraph"/>
        <w:numPr>
          <w:ilvl w:val="1"/>
          <w:numId w:val="29"/>
        </w:numPr>
        <w:ind w:left="0" w:firstLine="0"/>
        <w:rPr>
          <w:rFonts w:cstheme="minorBidi"/>
          <w:color w:val="auto"/>
          <w:highlight w:val="yellow"/>
          <w:lang w:bidi="he-IL"/>
        </w:rPr>
      </w:pPr>
      <w:r w:rsidRPr="00861CB9">
        <w:rPr>
          <w:rFonts w:cstheme="minorBidi"/>
          <w:color w:val="auto"/>
          <w:highlight w:val="yellow"/>
          <w:lang w:bidi="he-IL"/>
        </w:rPr>
        <w:t xml:space="preserve">Add </w:t>
      </w:r>
      <w:r w:rsidR="00A83A4C" w:rsidRPr="00861CB9">
        <w:rPr>
          <w:rFonts w:cstheme="minorBidi"/>
          <w:color w:val="auto"/>
          <w:highlight w:val="yellow"/>
          <w:lang w:bidi="he-IL"/>
        </w:rPr>
        <w:t xml:space="preserve">the </w:t>
      </w:r>
      <w:r w:rsidRPr="00861CB9">
        <w:rPr>
          <w:rFonts w:cstheme="minorBidi"/>
          <w:color w:val="auto"/>
          <w:highlight w:val="yellow"/>
          <w:lang w:bidi="he-IL"/>
        </w:rPr>
        <w:t>videos and indicate</w:t>
      </w:r>
      <w:r w:rsidR="00A83A4C" w:rsidRPr="00861CB9">
        <w:rPr>
          <w:rFonts w:cstheme="minorBidi"/>
          <w:color w:val="auto"/>
          <w:highlight w:val="yellow"/>
          <w:lang w:bidi="he-IL"/>
        </w:rPr>
        <w:t xml:space="preserve"> the</w:t>
      </w:r>
      <w:r w:rsidRPr="00861CB9">
        <w:rPr>
          <w:rFonts w:cstheme="minorBidi"/>
          <w:color w:val="auto"/>
          <w:highlight w:val="yellow"/>
          <w:lang w:bidi="he-IL"/>
        </w:rPr>
        <w:t xml:space="preserve"> location with </w:t>
      </w:r>
      <w:r w:rsidR="00A83A4C" w:rsidRPr="00861CB9">
        <w:rPr>
          <w:rFonts w:cstheme="minorBidi"/>
          <w:color w:val="auto"/>
          <w:highlight w:val="yellow"/>
          <w:lang w:bidi="he-IL"/>
        </w:rPr>
        <w:t xml:space="preserve">the </w:t>
      </w:r>
      <w:r w:rsidRPr="00861CB9">
        <w:rPr>
          <w:rFonts w:cstheme="minorBidi"/>
          <w:color w:val="auto"/>
          <w:highlight w:val="yellow"/>
          <w:lang w:bidi="he-IL"/>
        </w:rPr>
        <w:t>required settings.</w:t>
      </w:r>
    </w:p>
    <w:p w14:paraId="78B8EC94" w14:textId="77777777" w:rsidR="00AC6F68" w:rsidRPr="00861CB9" w:rsidRDefault="00AC6F68" w:rsidP="00AD09B6">
      <w:pPr>
        <w:pStyle w:val="ListParagraph"/>
        <w:ind w:left="0"/>
        <w:rPr>
          <w:rFonts w:cstheme="minorBidi"/>
          <w:color w:val="auto"/>
          <w:highlight w:val="yellow"/>
          <w:lang w:bidi="he-IL"/>
        </w:rPr>
      </w:pPr>
    </w:p>
    <w:p w14:paraId="35DAD871" w14:textId="6D8481D1" w:rsidR="00712A9D" w:rsidRPr="00861CB9" w:rsidRDefault="004524A4" w:rsidP="00AD09B6">
      <w:pPr>
        <w:pStyle w:val="ListParagraph"/>
        <w:numPr>
          <w:ilvl w:val="1"/>
          <w:numId w:val="29"/>
        </w:numPr>
        <w:ind w:left="0" w:firstLine="0"/>
        <w:rPr>
          <w:rFonts w:cstheme="minorBidi"/>
          <w:color w:val="auto"/>
          <w:highlight w:val="yellow"/>
          <w:lang w:bidi="he-IL"/>
        </w:rPr>
      </w:pPr>
      <w:r w:rsidRPr="00861CB9">
        <w:rPr>
          <w:rFonts w:cstheme="minorBidi"/>
          <w:color w:val="auto"/>
          <w:highlight w:val="yellow"/>
          <w:lang w:bidi="he-IL"/>
        </w:rPr>
        <w:t xml:space="preserve">Select acquisition and </w:t>
      </w:r>
      <w:r w:rsidRPr="00861CB9">
        <w:rPr>
          <w:rFonts w:cstheme="minorBidi"/>
          <w:b/>
          <w:bCs/>
          <w:color w:val="auto"/>
          <w:highlight w:val="yellow"/>
          <w:lang w:bidi="he-IL"/>
        </w:rPr>
        <w:t xml:space="preserve">Start </w:t>
      </w:r>
      <w:r w:rsidR="00EF40CE">
        <w:rPr>
          <w:rFonts w:cstheme="minorBidi"/>
          <w:b/>
          <w:bCs/>
          <w:color w:val="auto"/>
          <w:highlight w:val="yellow"/>
          <w:lang w:bidi="he-IL"/>
        </w:rPr>
        <w:t>T</w:t>
      </w:r>
      <w:r w:rsidRPr="00861CB9">
        <w:rPr>
          <w:rFonts w:cstheme="minorBidi"/>
          <w:b/>
          <w:bCs/>
          <w:color w:val="auto"/>
          <w:highlight w:val="yellow"/>
          <w:lang w:bidi="he-IL"/>
        </w:rPr>
        <w:t>rial</w:t>
      </w:r>
      <w:r w:rsidR="008F0C05" w:rsidRPr="00861CB9">
        <w:rPr>
          <w:rFonts w:cstheme="minorBidi"/>
          <w:b/>
          <w:bCs/>
          <w:color w:val="auto"/>
          <w:highlight w:val="yellow"/>
          <w:lang w:bidi="he-IL"/>
        </w:rPr>
        <w:t xml:space="preserve"> </w:t>
      </w:r>
      <w:r w:rsidR="008F0C05" w:rsidRPr="00861CB9">
        <w:rPr>
          <w:rFonts w:cstheme="minorBidi"/>
          <w:color w:val="auto"/>
          <w:highlight w:val="yellow"/>
          <w:lang w:bidi="he-IL"/>
        </w:rPr>
        <w:t xml:space="preserve">(see </w:t>
      </w:r>
      <w:r w:rsidR="008F0C05" w:rsidRPr="00861CB9">
        <w:rPr>
          <w:rFonts w:cstheme="minorBidi"/>
          <w:b/>
          <w:bCs/>
          <w:color w:val="auto"/>
          <w:highlight w:val="yellow"/>
          <w:lang w:bidi="he-IL"/>
        </w:rPr>
        <w:t>Figure 2</w:t>
      </w:r>
      <w:proofErr w:type="gramStart"/>
      <w:r w:rsidR="008F0C05" w:rsidRPr="00861CB9">
        <w:rPr>
          <w:rFonts w:cstheme="minorBidi"/>
          <w:b/>
          <w:bCs/>
          <w:color w:val="auto"/>
          <w:highlight w:val="yellow"/>
          <w:lang w:bidi="he-IL"/>
        </w:rPr>
        <w:t>b</w:t>
      </w:r>
      <w:r w:rsidR="00C22327">
        <w:rPr>
          <w:rFonts w:cstheme="minorBidi"/>
          <w:b/>
          <w:bCs/>
          <w:color w:val="auto"/>
          <w:highlight w:val="yellow"/>
          <w:lang w:bidi="he-IL"/>
        </w:rPr>
        <w:t>,</w:t>
      </w:r>
      <w:r w:rsidR="008F0C05" w:rsidRPr="00861CB9">
        <w:rPr>
          <w:rFonts w:cstheme="minorBidi"/>
          <w:b/>
          <w:bCs/>
          <w:color w:val="auto"/>
          <w:highlight w:val="yellow"/>
          <w:lang w:bidi="he-IL"/>
        </w:rPr>
        <w:t>c</w:t>
      </w:r>
      <w:proofErr w:type="gramEnd"/>
      <w:r w:rsidR="008F0C05" w:rsidRPr="00861CB9">
        <w:rPr>
          <w:rFonts w:cstheme="minorBidi"/>
          <w:color w:val="auto"/>
          <w:highlight w:val="yellow"/>
          <w:lang w:bidi="he-IL"/>
        </w:rPr>
        <w:t>)</w:t>
      </w:r>
      <w:r w:rsidR="00712A9D" w:rsidRPr="00861CB9">
        <w:rPr>
          <w:rFonts w:cstheme="minorBidi"/>
          <w:color w:val="auto"/>
          <w:highlight w:val="yellow"/>
          <w:lang w:bidi="he-IL"/>
        </w:rPr>
        <w:t xml:space="preserve">. </w:t>
      </w:r>
      <w:r w:rsidR="00147115" w:rsidRPr="00861CB9">
        <w:rPr>
          <w:rFonts w:cstheme="minorBidi"/>
          <w:color w:val="auto"/>
          <w:highlight w:val="yellow"/>
          <w:lang w:bidi="he-IL"/>
        </w:rPr>
        <w:t>Export all data as</w:t>
      </w:r>
      <w:r w:rsidR="00712A9D" w:rsidRPr="00861CB9">
        <w:rPr>
          <w:rFonts w:cstheme="minorBidi"/>
          <w:color w:val="auto"/>
          <w:highlight w:val="yellow"/>
          <w:lang w:bidi="he-IL"/>
        </w:rPr>
        <w:t xml:space="preserve"> Excel files</w:t>
      </w:r>
      <w:r w:rsidR="008F0C05" w:rsidRPr="00861CB9">
        <w:rPr>
          <w:rFonts w:cstheme="minorBidi"/>
          <w:color w:val="auto"/>
          <w:highlight w:val="yellow"/>
          <w:lang w:bidi="he-IL"/>
        </w:rPr>
        <w:t xml:space="preserve"> (see </w:t>
      </w:r>
      <w:r w:rsidR="008F0C05" w:rsidRPr="00861CB9">
        <w:rPr>
          <w:rFonts w:cstheme="minorBidi"/>
          <w:b/>
          <w:bCs/>
          <w:color w:val="auto"/>
          <w:highlight w:val="yellow"/>
          <w:lang w:bidi="he-IL"/>
        </w:rPr>
        <w:t>Figure 2d</w:t>
      </w:r>
      <w:r w:rsidR="008F0C05" w:rsidRPr="00861CB9">
        <w:rPr>
          <w:rFonts w:cstheme="minorBidi"/>
          <w:color w:val="auto"/>
          <w:highlight w:val="yellow"/>
          <w:lang w:bidi="he-IL"/>
        </w:rPr>
        <w:t>)</w:t>
      </w:r>
      <w:r w:rsidR="00712A9D" w:rsidRPr="00861CB9">
        <w:rPr>
          <w:rFonts w:cstheme="minorBidi"/>
          <w:color w:val="auto"/>
          <w:highlight w:val="yellow"/>
          <w:lang w:bidi="he-IL"/>
        </w:rPr>
        <w:t>.</w:t>
      </w:r>
    </w:p>
    <w:p w14:paraId="2DA937AB" w14:textId="77777777" w:rsidR="00AC6F68" w:rsidRPr="00861CB9" w:rsidRDefault="00AC6F68" w:rsidP="00AD09B6">
      <w:pPr>
        <w:rPr>
          <w:rFonts w:cstheme="minorBidi"/>
          <w:color w:val="auto"/>
          <w:lang w:bidi="he-IL"/>
        </w:rPr>
      </w:pPr>
    </w:p>
    <w:p w14:paraId="27AE3C8C" w14:textId="0F750FBD" w:rsidR="00712A9D" w:rsidRPr="00861CB9" w:rsidRDefault="00712A9D" w:rsidP="00AD09B6">
      <w:pPr>
        <w:rPr>
          <w:rFonts w:cstheme="minorBidi"/>
          <w:color w:val="auto"/>
          <w:lang w:bidi="he-IL"/>
        </w:rPr>
      </w:pPr>
      <w:r w:rsidRPr="00861CB9">
        <w:rPr>
          <w:rFonts w:cstheme="minorBidi"/>
          <w:color w:val="auto"/>
          <w:lang w:bidi="he-IL"/>
        </w:rPr>
        <w:t>NOTE:</w:t>
      </w:r>
      <w:r w:rsidR="00E17CE3" w:rsidRPr="00861CB9">
        <w:rPr>
          <w:rFonts w:cstheme="minorBidi"/>
          <w:color w:val="auto"/>
          <w:lang w:bidi="he-IL"/>
        </w:rPr>
        <w:t xml:space="preserve"> </w:t>
      </w:r>
      <w:r w:rsidRPr="00861CB9">
        <w:rPr>
          <w:rFonts w:cstheme="minorBidi"/>
          <w:color w:val="auto"/>
          <w:lang w:bidi="he-IL"/>
        </w:rPr>
        <w:t>Perform all calculations for</w:t>
      </w:r>
      <w:r w:rsidR="00A83A4C" w:rsidRPr="00861CB9">
        <w:rPr>
          <w:rFonts w:cstheme="minorBidi"/>
          <w:color w:val="auto"/>
          <w:lang w:bidi="he-IL"/>
        </w:rPr>
        <w:t xml:space="preserve"> the</w:t>
      </w:r>
      <w:r w:rsidRPr="00861CB9">
        <w:rPr>
          <w:rFonts w:cstheme="minorBidi"/>
          <w:color w:val="auto"/>
          <w:lang w:bidi="he-IL"/>
        </w:rPr>
        <w:t xml:space="preserve"> habituat</w:t>
      </w:r>
      <w:r w:rsidR="00147115" w:rsidRPr="00861CB9">
        <w:rPr>
          <w:rFonts w:cstheme="minorBidi"/>
          <w:color w:val="auto"/>
          <w:lang w:bidi="he-IL"/>
        </w:rPr>
        <w:t>ion</w:t>
      </w:r>
      <w:r w:rsidRPr="00861CB9">
        <w:rPr>
          <w:rFonts w:cstheme="minorBidi"/>
          <w:color w:val="auto"/>
          <w:lang w:bidi="he-IL"/>
        </w:rPr>
        <w:t xml:space="preserve"> and test period</w:t>
      </w:r>
      <w:r w:rsidR="00A83A4C" w:rsidRPr="00861CB9">
        <w:rPr>
          <w:rFonts w:cstheme="minorBidi"/>
          <w:color w:val="auto"/>
          <w:lang w:bidi="he-IL"/>
        </w:rPr>
        <w:t>s</w:t>
      </w:r>
      <w:r w:rsidRPr="00861CB9">
        <w:rPr>
          <w:rFonts w:cstheme="minorBidi"/>
          <w:color w:val="auto"/>
          <w:lang w:bidi="he-IL"/>
        </w:rPr>
        <w:t xml:space="preserve">. </w:t>
      </w:r>
      <w:r w:rsidR="00A83A4C" w:rsidRPr="00861CB9">
        <w:rPr>
          <w:rFonts w:cstheme="minorBidi"/>
          <w:color w:val="auto"/>
          <w:lang w:bidi="he-IL"/>
        </w:rPr>
        <w:t>M</w:t>
      </w:r>
      <w:r w:rsidRPr="00861CB9">
        <w:rPr>
          <w:rFonts w:cstheme="minorBidi"/>
          <w:color w:val="auto"/>
          <w:lang w:bidi="he-IL"/>
        </w:rPr>
        <w:t xml:space="preserve">etric task </w:t>
      </w:r>
      <w:r w:rsidR="00CB3B13" w:rsidRPr="00861CB9">
        <w:rPr>
          <w:rFonts w:cstheme="minorBidi"/>
          <w:color w:val="auto"/>
          <w:lang w:bidi="he-IL"/>
        </w:rPr>
        <w:t>assessment</w:t>
      </w:r>
      <w:r w:rsidR="00A83A4C" w:rsidRPr="00861CB9">
        <w:rPr>
          <w:rFonts w:cstheme="minorBidi"/>
          <w:color w:val="auto"/>
          <w:lang w:bidi="he-IL"/>
        </w:rPr>
        <w:t xml:space="preserve"> is</w:t>
      </w:r>
      <w:r w:rsidR="00CB3B13" w:rsidRPr="00861CB9">
        <w:rPr>
          <w:rFonts w:cstheme="minorBidi"/>
          <w:color w:val="auto"/>
          <w:lang w:bidi="he-IL"/>
        </w:rPr>
        <w:t xml:space="preserve"> </w:t>
      </w:r>
      <w:r w:rsidR="00CB3B13" w:rsidRPr="00861CB9">
        <w:rPr>
          <w:rFonts w:cstheme="minorBidi"/>
          <w:color w:val="auto"/>
          <w:lang w:bidi="he-IL"/>
        </w:rPr>
        <w:lastRenderedPageBreak/>
        <w:t>prepared</w:t>
      </w:r>
      <w:r w:rsidR="00A83A4C" w:rsidRPr="00861CB9">
        <w:rPr>
          <w:rFonts w:cstheme="minorBidi"/>
          <w:color w:val="auto"/>
          <w:lang w:bidi="he-IL"/>
        </w:rPr>
        <w:t xml:space="preserve"> with</w:t>
      </w:r>
      <w:r w:rsidR="00CB3B13" w:rsidRPr="00861CB9">
        <w:rPr>
          <w:rFonts w:cstheme="minorBidi"/>
          <w:color w:val="auto"/>
          <w:lang w:bidi="he-IL"/>
        </w:rPr>
        <w:t xml:space="preserve"> </w:t>
      </w:r>
      <w:r w:rsidR="00A83A4C" w:rsidRPr="00861CB9">
        <w:rPr>
          <w:rFonts w:cstheme="minorBidi"/>
          <w:color w:val="auto"/>
          <w:lang w:bidi="he-IL"/>
        </w:rPr>
        <w:t>a</w:t>
      </w:r>
      <w:r w:rsidR="00CB3B13" w:rsidRPr="00861CB9">
        <w:rPr>
          <w:rFonts w:cstheme="minorBidi"/>
          <w:color w:val="auto"/>
          <w:lang w:bidi="he-IL"/>
        </w:rPr>
        <w:t>n advance</w:t>
      </w:r>
      <w:r w:rsidR="006F454A" w:rsidRPr="00861CB9">
        <w:rPr>
          <w:rFonts w:cstheme="minorBidi"/>
          <w:color w:val="auto"/>
          <w:lang w:bidi="he-IL"/>
        </w:rPr>
        <w:t>d</w:t>
      </w:r>
      <w:r w:rsidRPr="00861CB9">
        <w:rPr>
          <w:rFonts w:cstheme="minorBidi"/>
          <w:color w:val="auto"/>
          <w:lang w:bidi="he-IL"/>
        </w:rPr>
        <w:t xml:space="preserve"> </w:t>
      </w:r>
      <w:r w:rsidR="00CB3B13" w:rsidRPr="00861CB9">
        <w:rPr>
          <w:rFonts w:cstheme="minorBidi"/>
          <w:color w:val="auto"/>
          <w:lang w:bidi="he-IL"/>
        </w:rPr>
        <w:t>t</w:t>
      </w:r>
      <w:r w:rsidRPr="00861CB9">
        <w:rPr>
          <w:rFonts w:cstheme="minorBidi"/>
          <w:color w:val="auto"/>
          <w:lang w:bidi="he-IL"/>
        </w:rPr>
        <w:t>emplate.</w:t>
      </w:r>
    </w:p>
    <w:p w14:paraId="05B5D63C" w14:textId="7701D028" w:rsidR="004524A4" w:rsidRPr="00861CB9" w:rsidRDefault="004524A4" w:rsidP="00AD09B6">
      <w:pPr>
        <w:rPr>
          <w:rFonts w:cstheme="minorBidi"/>
          <w:color w:val="auto"/>
          <w:lang w:bidi="he-IL"/>
        </w:rPr>
      </w:pPr>
    </w:p>
    <w:p w14:paraId="2BE8744B" w14:textId="18E96CDA" w:rsidR="001F77DD" w:rsidRPr="00861CB9" w:rsidRDefault="001F77DD" w:rsidP="00AD09B6">
      <w:pPr>
        <w:pStyle w:val="NormalWeb"/>
        <w:spacing w:before="0" w:beforeAutospacing="0" w:after="0" w:afterAutospacing="0"/>
        <w:rPr>
          <w:rFonts w:cstheme="minorHAnsi"/>
          <w:b/>
          <w:bCs/>
          <w:color w:val="auto"/>
        </w:rPr>
      </w:pPr>
      <w:r w:rsidRPr="00861CB9">
        <w:rPr>
          <w:rFonts w:cstheme="minorHAnsi"/>
          <w:b/>
          <w:color w:val="auto"/>
        </w:rPr>
        <w:t>REPRESENTATIVE RESULTS:</w:t>
      </w:r>
    </w:p>
    <w:p w14:paraId="0BF5650F" w14:textId="77777777" w:rsidR="00AC6F68" w:rsidRPr="00861CB9" w:rsidRDefault="00AC6F68" w:rsidP="00AD09B6">
      <w:pPr>
        <w:rPr>
          <w:color w:val="auto"/>
        </w:rPr>
      </w:pPr>
    </w:p>
    <w:p w14:paraId="3997703B" w14:textId="4E019A98" w:rsidR="00AC6F68" w:rsidRPr="00861CB9" w:rsidRDefault="00905348" w:rsidP="00AD09B6">
      <w:pPr>
        <w:rPr>
          <w:color w:val="auto"/>
        </w:rPr>
      </w:pPr>
      <w:r w:rsidRPr="00861CB9">
        <w:rPr>
          <w:color w:val="auto"/>
        </w:rPr>
        <w:t xml:space="preserve">The significance of comparisons between groups </w:t>
      </w:r>
      <w:r w:rsidR="00147115" w:rsidRPr="00861CB9">
        <w:rPr>
          <w:color w:val="auto"/>
        </w:rPr>
        <w:t>was</w:t>
      </w:r>
      <w:r w:rsidRPr="00861CB9">
        <w:rPr>
          <w:color w:val="auto"/>
        </w:rPr>
        <w:t xml:space="preserve"> determined using the Mann</w:t>
      </w:r>
      <w:r w:rsidR="00C22327">
        <w:rPr>
          <w:color w:val="auto"/>
        </w:rPr>
        <w:t>-</w:t>
      </w:r>
      <w:r w:rsidRPr="00861CB9">
        <w:rPr>
          <w:color w:val="auto"/>
        </w:rPr>
        <w:t>Whitney</w:t>
      </w:r>
      <w:r w:rsidR="00147115" w:rsidRPr="00861CB9">
        <w:rPr>
          <w:color w:val="auto"/>
        </w:rPr>
        <w:t xml:space="preserve"> test</w:t>
      </w:r>
      <w:r w:rsidRPr="00861CB9">
        <w:rPr>
          <w:color w:val="auto"/>
        </w:rPr>
        <w:t>. Statistical significance of results was considered at P &lt; 0.05, while statistically high relevance was measured at P &lt; 0.01.</w:t>
      </w:r>
    </w:p>
    <w:p w14:paraId="6DB16F1F" w14:textId="77777777" w:rsidR="00AC6F68" w:rsidRPr="00861CB9" w:rsidRDefault="00AC6F68" w:rsidP="00AD09B6">
      <w:pPr>
        <w:rPr>
          <w:color w:val="auto"/>
        </w:rPr>
      </w:pPr>
    </w:p>
    <w:p w14:paraId="7A918068" w14:textId="2E94AA49" w:rsidR="00AC6F68" w:rsidRPr="00861CB9" w:rsidRDefault="003B4E1E" w:rsidP="00AD09B6">
      <w:pPr>
        <w:rPr>
          <w:color w:val="auto"/>
        </w:rPr>
      </w:pPr>
      <w:r w:rsidRPr="00861CB9">
        <w:rPr>
          <w:color w:val="auto"/>
        </w:rPr>
        <w:t>The results showed</w:t>
      </w:r>
      <w:r w:rsidR="00147115" w:rsidRPr="00861CB9">
        <w:rPr>
          <w:color w:val="auto"/>
        </w:rPr>
        <w:t xml:space="preserve"> </w:t>
      </w:r>
      <w:r w:rsidRPr="00861CB9">
        <w:rPr>
          <w:color w:val="auto"/>
        </w:rPr>
        <w:t>no differences in NSS between all groups before intervention</w:t>
      </w:r>
      <w:r w:rsidR="005C152A" w:rsidRPr="00861CB9">
        <w:rPr>
          <w:color w:val="auto"/>
        </w:rPr>
        <w:t xml:space="preserve"> and 28 days after TBI.</w:t>
      </w:r>
      <w:r w:rsidRPr="00861CB9">
        <w:rPr>
          <w:color w:val="auto"/>
        </w:rPr>
        <w:t xml:space="preserve"> </w:t>
      </w:r>
      <w:r w:rsidR="00146B92" w:rsidRPr="00861CB9">
        <w:rPr>
          <w:color w:val="auto"/>
        </w:rPr>
        <w:t xml:space="preserve">Each group consisted of 12 female or </w:t>
      </w:r>
      <w:r w:rsidR="00D357FF" w:rsidRPr="00861CB9">
        <w:rPr>
          <w:color w:val="auto"/>
        </w:rPr>
        <w:t xml:space="preserve">12 </w:t>
      </w:r>
      <w:r w:rsidR="00146B92" w:rsidRPr="00861CB9">
        <w:rPr>
          <w:color w:val="auto"/>
        </w:rPr>
        <w:t xml:space="preserve">male rats. </w:t>
      </w:r>
      <w:r w:rsidRPr="00861CB9">
        <w:rPr>
          <w:color w:val="auto"/>
        </w:rPr>
        <w:t xml:space="preserve">The NSS scores obtained 48 h after TBI are presented in </w:t>
      </w:r>
      <w:r w:rsidR="00DF49F5" w:rsidRPr="00861CB9">
        <w:rPr>
          <w:rFonts w:cstheme="minorHAnsi"/>
          <w:b/>
          <w:bCs/>
          <w:color w:val="auto"/>
        </w:rPr>
        <w:t>Table</w:t>
      </w:r>
      <w:r w:rsidR="00905348" w:rsidRPr="00861CB9">
        <w:rPr>
          <w:rFonts w:cstheme="minorHAnsi"/>
          <w:b/>
          <w:bCs/>
          <w:color w:val="auto"/>
        </w:rPr>
        <w:t xml:space="preserve"> </w:t>
      </w:r>
      <w:r w:rsidR="00F919AC" w:rsidRPr="00861CB9">
        <w:rPr>
          <w:rFonts w:cstheme="minorHAnsi"/>
          <w:b/>
          <w:bCs/>
          <w:color w:val="auto"/>
        </w:rPr>
        <w:t>1</w:t>
      </w:r>
      <w:r w:rsidR="00F919AC" w:rsidRPr="00861CB9">
        <w:rPr>
          <w:rFonts w:cstheme="minorHAnsi"/>
          <w:color w:val="auto"/>
        </w:rPr>
        <w:t xml:space="preserve">. </w:t>
      </w:r>
      <w:r w:rsidR="00F95141" w:rsidRPr="00861CB9">
        <w:rPr>
          <w:rFonts w:cstheme="minorHAnsi"/>
          <w:color w:val="auto"/>
        </w:rPr>
        <w:t>Rats from the TBI group</w:t>
      </w:r>
      <w:r w:rsidR="00147115" w:rsidRPr="00861CB9">
        <w:rPr>
          <w:rFonts w:cstheme="minorHAnsi"/>
          <w:color w:val="auto"/>
        </w:rPr>
        <w:t xml:space="preserve"> that</w:t>
      </w:r>
      <w:r w:rsidR="00F95141" w:rsidRPr="00861CB9">
        <w:rPr>
          <w:rFonts w:cstheme="minorHAnsi"/>
          <w:color w:val="auto"/>
        </w:rPr>
        <w:t xml:space="preserve"> showed </w:t>
      </w:r>
      <w:r w:rsidR="00147115" w:rsidRPr="00861CB9">
        <w:rPr>
          <w:rFonts w:cstheme="minorHAnsi"/>
          <w:color w:val="auto"/>
        </w:rPr>
        <w:t>s</w:t>
      </w:r>
      <w:r w:rsidR="00F95141" w:rsidRPr="00861CB9">
        <w:rPr>
          <w:rFonts w:cstheme="minorHAnsi"/>
          <w:color w:val="auto"/>
        </w:rPr>
        <w:t>ignificant neurological deficit on day 28 after injury</w:t>
      </w:r>
      <w:r w:rsidR="00147115" w:rsidRPr="00861CB9">
        <w:rPr>
          <w:rFonts w:cstheme="minorHAnsi"/>
          <w:color w:val="auto"/>
        </w:rPr>
        <w:t xml:space="preserve"> </w:t>
      </w:r>
      <w:r w:rsidR="00F95141" w:rsidRPr="00861CB9">
        <w:rPr>
          <w:rFonts w:cstheme="minorHAnsi"/>
          <w:color w:val="auto"/>
        </w:rPr>
        <w:t xml:space="preserve">were excluded from the experiment. </w:t>
      </w:r>
      <w:r w:rsidRPr="00861CB9">
        <w:rPr>
          <w:color w:val="auto"/>
        </w:rPr>
        <w:t xml:space="preserve">The data </w:t>
      </w:r>
      <w:r w:rsidR="00C22327">
        <w:rPr>
          <w:color w:val="auto"/>
        </w:rPr>
        <w:t>is</w:t>
      </w:r>
      <w:r w:rsidR="00C22327" w:rsidRPr="00861CB9">
        <w:rPr>
          <w:color w:val="auto"/>
        </w:rPr>
        <w:t xml:space="preserve"> </w:t>
      </w:r>
      <w:r w:rsidRPr="00861CB9">
        <w:rPr>
          <w:color w:val="auto"/>
        </w:rPr>
        <w:t>measured as counts and presented as median ± range.</w:t>
      </w:r>
    </w:p>
    <w:p w14:paraId="4615C03E" w14:textId="77777777" w:rsidR="00AC6F68" w:rsidRPr="00861CB9" w:rsidRDefault="00AC6F68" w:rsidP="00AD09B6">
      <w:pPr>
        <w:rPr>
          <w:color w:val="auto"/>
        </w:rPr>
      </w:pPr>
    </w:p>
    <w:p w14:paraId="7AA52267" w14:textId="4D8DA2D7" w:rsidR="00AC6F68" w:rsidRPr="00861CB9" w:rsidRDefault="003B4E1E" w:rsidP="00AD09B6">
      <w:pPr>
        <w:rPr>
          <w:color w:val="auto"/>
        </w:rPr>
      </w:pPr>
      <w:r w:rsidRPr="00861CB9">
        <w:rPr>
          <w:color w:val="auto"/>
        </w:rPr>
        <w:t xml:space="preserve">The sham-operated </w:t>
      </w:r>
      <w:r w:rsidR="00437784">
        <w:rPr>
          <w:color w:val="auto"/>
        </w:rPr>
        <w:t xml:space="preserve">control </w:t>
      </w:r>
      <w:r w:rsidRPr="00861CB9">
        <w:rPr>
          <w:color w:val="auto"/>
        </w:rPr>
        <w:t>group did not show any neurological deficit at 48</w:t>
      </w:r>
      <w:r w:rsidR="00C574D0">
        <w:rPr>
          <w:color w:val="auto"/>
        </w:rPr>
        <w:t xml:space="preserve"> </w:t>
      </w:r>
      <w:r w:rsidRPr="00861CB9">
        <w:rPr>
          <w:color w:val="auto"/>
        </w:rPr>
        <w:t xml:space="preserve">h after </w:t>
      </w:r>
      <w:r w:rsidR="00147115" w:rsidRPr="00861CB9">
        <w:rPr>
          <w:color w:val="auto"/>
        </w:rPr>
        <w:t>the first day of</w:t>
      </w:r>
      <w:r w:rsidRPr="00861CB9">
        <w:rPr>
          <w:color w:val="auto"/>
        </w:rPr>
        <w:t xml:space="preserve"> the study (NSS-0). Neurological deficit at 48 h after TBI was significantly greater for the male TBI rats than for the</w:t>
      </w:r>
      <w:r w:rsidR="00366BE1" w:rsidRPr="00861CB9">
        <w:rPr>
          <w:color w:val="auto"/>
        </w:rPr>
        <w:t xml:space="preserve"> </w:t>
      </w:r>
      <w:r w:rsidRPr="00861CB9">
        <w:rPr>
          <w:color w:val="auto"/>
        </w:rPr>
        <w:t>male sham-operated rats (5.5(4-7) vs. 0(0-0), U = 0, p &lt; 0.01, r = -0.89)</w:t>
      </w:r>
      <w:r w:rsidR="00147115" w:rsidRPr="00861CB9">
        <w:rPr>
          <w:color w:val="auto"/>
        </w:rPr>
        <w:t>,</w:t>
      </w:r>
      <w:r w:rsidRPr="00861CB9">
        <w:rPr>
          <w:color w:val="auto"/>
        </w:rPr>
        <w:t xml:space="preserve"> and </w:t>
      </w:r>
      <w:r w:rsidR="00147115" w:rsidRPr="00861CB9">
        <w:rPr>
          <w:color w:val="auto"/>
        </w:rPr>
        <w:t>for the</w:t>
      </w:r>
      <w:r w:rsidRPr="00861CB9">
        <w:rPr>
          <w:color w:val="auto"/>
        </w:rPr>
        <w:t xml:space="preserve"> female TBI rats than for the</w:t>
      </w:r>
      <w:r w:rsidR="00366BE1" w:rsidRPr="00861CB9">
        <w:rPr>
          <w:color w:val="auto"/>
        </w:rPr>
        <w:t xml:space="preserve"> </w:t>
      </w:r>
      <w:r w:rsidRPr="00861CB9">
        <w:rPr>
          <w:color w:val="auto"/>
        </w:rPr>
        <w:t xml:space="preserve">female sham-operated rats (4.5(3.25-6) vs. 0(0-0), U = 0, p &lt; 0.01, r = -0.91), according to </w:t>
      </w:r>
      <w:r w:rsidR="00147115" w:rsidRPr="00861CB9">
        <w:rPr>
          <w:color w:val="auto"/>
        </w:rPr>
        <w:t xml:space="preserve">the </w:t>
      </w:r>
      <w:r w:rsidRPr="00861CB9">
        <w:rPr>
          <w:color w:val="auto"/>
        </w:rPr>
        <w:t>Mann</w:t>
      </w:r>
      <w:r w:rsidR="00B12790">
        <w:rPr>
          <w:color w:val="auto"/>
        </w:rPr>
        <w:t>-</w:t>
      </w:r>
      <w:r w:rsidRPr="00861CB9">
        <w:rPr>
          <w:color w:val="auto"/>
        </w:rPr>
        <w:t>Whitney test</w:t>
      </w:r>
      <w:r w:rsidR="00AD09B6">
        <w:rPr>
          <w:color w:val="auto"/>
        </w:rPr>
        <w:t xml:space="preserve"> (</w:t>
      </w:r>
      <w:r w:rsidR="00AD09B6" w:rsidRPr="00AD09B6">
        <w:rPr>
          <w:b/>
          <w:bCs/>
          <w:color w:val="auto"/>
        </w:rPr>
        <w:t>Table 1</w:t>
      </w:r>
      <w:r w:rsidR="00AD09B6">
        <w:rPr>
          <w:color w:val="auto"/>
        </w:rPr>
        <w:t>)</w:t>
      </w:r>
      <w:r w:rsidRPr="00861CB9">
        <w:rPr>
          <w:color w:val="auto"/>
        </w:rPr>
        <w:t>.</w:t>
      </w:r>
    </w:p>
    <w:p w14:paraId="53192AC6" w14:textId="77777777" w:rsidR="00AC6F68" w:rsidRPr="00861CB9" w:rsidRDefault="00AC6F68" w:rsidP="00AD09B6">
      <w:pPr>
        <w:rPr>
          <w:rFonts w:cs="Times New Roman"/>
          <w:bCs/>
          <w:color w:val="auto"/>
        </w:rPr>
      </w:pPr>
    </w:p>
    <w:p w14:paraId="34004633" w14:textId="09D8EFA0" w:rsidR="009D59AD" w:rsidRPr="009C5E25" w:rsidRDefault="00905348" w:rsidP="00AD09B6">
      <w:pPr>
        <w:overflowPunct w:val="0"/>
        <w:contextualSpacing/>
        <w:textAlignment w:val="baseline"/>
        <w:rPr>
          <w:b/>
          <w:iCs/>
        </w:rPr>
      </w:pPr>
      <w:r w:rsidRPr="00861CB9">
        <w:rPr>
          <w:rFonts w:cs="Times New Roman"/>
          <w:bCs/>
          <w:color w:val="auto"/>
        </w:rPr>
        <w:t xml:space="preserve">A Mann-Whitney test indicated that object exploration time </w:t>
      </w:r>
      <w:r w:rsidR="00147115" w:rsidRPr="00861CB9">
        <w:rPr>
          <w:rFonts w:cs="Times New Roman"/>
          <w:bCs/>
          <w:color w:val="auto"/>
        </w:rPr>
        <w:t>during the</w:t>
      </w:r>
      <w:r w:rsidRPr="00861CB9">
        <w:rPr>
          <w:rFonts w:cs="Times New Roman"/>
          <w:bCs/>
          <w:color w:val="auto"/>
        </w:rPr>
        <w:t xml:space="preserve"> metric task was significantly shorter for </w:t>
      </w:r>
      <w:r w:rsidR="00147115" w:rsidRPr="00861CB9">
        <w:rPr>
          <w:rFonts w:cs="Times New Roman"/>
          <w:bCs/>
          <w:color w:val="auto"/>
        </w:rPr>
        <w:t xml:space="preserve">the </w:t>
      </w:r>
      <w:r w:rsidRPr="00861CB9">
        <w:rPr>
          <w:rFonts w:cs="Times New Roman"/>
          <w:bCs/>
          <w:color w:val="auto"/>
        </w:rPr>
        <w:t>male TBI rats vs.</w:t>
      </w:r>
      <w:r w:rsidR="00366BE1" w:rsidRPr="00861CB9">
        <w:rPr>
          <w:rFonts w:cs="Times New Roman"/>
          <w:bCs/>
          <w:color w:val="auto"/>
        </w:rPr>
        <w:t xml:space="preserve"> m</w:t>
      </w:r>
      <w:r w:rsidRPr="00861CB9">
        <w:rPr>
          <w:rFonts w:cs="Times New Roman"/>
          <w:bCs/>
          <w:color w:val="auto"/>
        </w:rPr>
        <w:t xml:space="preserve">ale sham-operated rats (130% ± 44.3% vs. 1978% ± 59.2%), U = 0, p &lt; 0.01, r = -0.85 (see </w:t>
      </w:r>
      <w:r w:rsidR="00727607" w:rsidRPr="00861CB9">
        <w:rPr>
          <w:rFonts w:cstheme="minorHAnsi"/>
          <w:b/>
          <w:bCs/>
          <w:color w:val="auto"/>
        </w:rPr>
        <w:t>Figure 3</w:t>
      </w:r>
      <w:proofErr w:type="gramStart"/>
      <w:r w:rsidRPr="00861CB9">
        <w:rPr>
          <w:rFonts w:cs="Times New Roman"/>
          <w:b/>
          <w:color w:val="auto"/>
        </w:rPr>
        <w:t>a</w:t>
      </w:r>
      <w:r w:rsidR="00C22327">
        <w:rPr>
          <w:rFonts w:cs="Times New Roman"/>
          <w:bCs/>
          <w:color w:val="auto"/>
        </w:rPr>
        <w:t>,</w:t>
      </w:r>
      <w:r w:rsidR="00727607" w:rsidRPr="00861CB9">
        <w:rPr>
          <w:rFonts w:cs="Times New Roman"/>
          <w:b/>
          <w:color w:val="auto"/>
        </w:rPr>
        <w:t>b</w:t>
      </w:r>
      <w:proofErr w:type="gramEnd"/>
      <w:r w:rsidRPr="00861CB9">
        <w:rPr>
          <w:rFonts w:cs="Times New Roman"/>
          <w:bCs/>
          <w:color w:val="auto"/>
        </w:rPr>
        <w:t>).</w:t>
      </w:r>
      <w:r w:rsidR="00147115" w:rsidRPr="00861CB9">
        <w:rPr>
          <w:rFonts w:cs="Times New Roman"/>
          <w:bCs/>
          <w:color w:val="auto"/>
        </w:rPr>
        <w:t xml:space="preserve"> The data </w:t>
      </w:r>
      <w:r w:rsidR="00C22327">
        <w:rPr>
          <w:rFonts w:cs="Times New Roman"/>
          <w:bCs/>
          <w:color w:val="auto"/>
        </w:rPr>
        <w:t>is</w:t>
      </w:r>
      <w:r w:rsidR="00C22327" w:rsidRPr="00861CB9">
        <w:rPr>
          <w:rFonts w:cs="Times New Roman"/>
          <w:bCs/>
          <w:color w:val="auto"/>
        </w:rPr>
        <w:t xml:space="preserve"> </w:t>
      </w:r>
      <w:r w:rsidR="00147115" w:rsidRPr="00861CB9">
        <w:rPr>
          <w:rFonts w:cs="Times New Roman"/>
          <w:bCs/>
          <w:color w:val="auto"/>
        </w:rPr>
        <w:t>measured as sec</w:t>
      </w:r>
      <w:r w:rsidR="00AD09B6">
        <w:rPr>
          <w:rFonts w:cs="Times New Roman"/>
          <w:bCs/>
          <w:color w:val="auto"/>
        </w:rPr>
        <w:t>onds</w:t>
      </w:r>
      <w:r w:rsidR="00147115" w:rsidRPr="00861CB9">
        <w:rPr>
          <w:rFonts w:cs="Times New Roman"/>
          <w:bCs/>
          <w:color w:val="auto"/>
        </w:rPr>
        <w:t xml:space="preserve"> expressed in % of baseline point and presented as mean ± SEM.</w:t>
      </w:r>
      <w:r w:rsidR="00941429" w:rsidRPr="00861CB9">
        <w:rPr>
          <w:rFonts w:cs="Times New Roman"/>
          <w:bCs/>
          <w:color w:val="auto"/>
        </w:rPr>
        <w:t xml:space="preserve"> Baseline is measured as the time of exploration during the </w:t>
      </w:r>
      <w:r w:rsidR="009D59AD">
        <w:rPr>
          <w:rFonts w:cs="Times New Roman"/>
          <w:bCs/>
          <w:color w:val="auto"/>
        </w:rPr>
        <w:t xml:space="preserve">first </w:t>
      </w:r>
      <w:r w:rsidR="00EF40CE">
        <w:rPr>
          <w:rFonts w:cs="Times New Roman"/>
          <w:bCs/>
          <w:color w:val="auto"/>
        </w:rPr>
        <w:t xml:space="preserve">5 </w:t>
      </w:r>
      <w:r w:rsidR="009D59AD">
        <w:rPr>
          <w:rFonts w:cs="Times New Roman"/>
          <w:bCs/>
          <w:color w:val="auto"/>
        </w:rPr>
        <w:t xml:space="preserve">min of the </w:t>
      </w:r>
      <w:r w:rsidR="00941429" w:rsidRPr="00861CB9">
        <w:rPr>
          <w:rFonts w:cs="Times New Roman"/>
          <w:bCs/>
          <w:color w:val="auto"/>
        </w:rPr>
        <w:t xml:space="preserve">habituation period. </w:t>
      </w:r>
      <w:r w:rsidR="009D59AD" w:rsidRPr="00C574D0">
        <w:rPr>
          <w:bCs/>
          <w:iCs/>
        </w:rPr>
        <w:t xml:space="preserve">The remaining </w:t>
      </w:r>
      <w:r w:rsidR="00EF40CE">
        <w:rPr>
          <w:bCs/>
          <w:iCs/>
        </w:rPr>
        <w:t>three</w:t>
      </w:r>
      <w:r w:rsidR="00EF40CE" w:rsidRPr="00C574D0">
        <w:rPr>
          <w:bCs/>
          <w:iCs/>
        </w:rPr>
        <w:t xml:space="preserve"> </w:t>
      </w:r>
      <w:r w:rsidR="009D59AD" w:rsidRPr="00C574D0">
        <w:rPr>
          <w:bCs/>
          <w:iCs/>
        </w:rPr>
        <w:t>time points (5</w:t>
      </w:r>
      <w:r w:rsidR="00EF40CE">
        <w:rPr>
          <w:bCs/>
          <w:iCs/>
        </w:rPr>
        <w:t>–</w:t>
      </w:r>
      <w:r w:rsidR="009D59AD" w:rsidRPr="00C574D0">
        <w:rPr>
          <w:bCs/>
          <w:iCs/>
        </w:rPr>
        <w:t>10 min, 10</w:t>
      </w:r>
      <w:r w:rsidR="00EF40CE">
        <w:rPr>
          <w:bCs/>
          <w:iCs/>
        </w:rPr>
        <w:t>–</w:t>
      </w:r>
      <w:r w:rsidR="009D59AD" w:rsidRPr="00C574D0">
        <w:rPr>
          <w:bCs/>
          <w:iCs/>
        </w:rPr>
        <w:t>15 min</w:t>
      </w:r>
      <w:r w:rsidR="00C22327">
        <w:rPr>
          <w:bCs/>
          <w:iCs/>
        </w:rPr>
        <w:t>,</w:t>
      </w:r>
      <w:r w:rsidR="009D59AD" w:rsidRPr="00C574D0">
        <w:rPr>
          <w:bCs/>
          <w:iCs/>
        </w:rPr>
        <w:t xml:space="preserve"> and 20</w:t>
      </w:r>
      <w:r w:rsidR="00EF40CE">
        <w:rPr>
          <w:bCs/>
          <w:iCs/>
        </w:rPr>
        <w:t>–</w:t>
      </w:r>
      <w:r w:rsidR="009D59AD" w:rsidRPr="00C574D0">
        <w:rPr>
          <w:bCs/>
          <w:iCs/>
        </w:rPr>
        <w:t xml:space="preserve">25 min) were calculated as a </w:t>
      </w:r>
      <w:r w:rsidR="009D59AD">
        <w:rPr>
          <w:bCs/>
          <w:iCs/>
        </w:rPr>
        <w:t>percentage of the baseline</w:t>
      </w:r>
      <w:r w:rsidR="009D59AD" w:rsidRPr="00C574D0">
        <w:rPr>
          <w:bCs/>
          <w:iCs/>
        </w:rPr>
        <w:t>.</w:t>
      </w:r>
    </w:p>
    <w:p w14:paraId="07F71ED1" w14:textId="77777777" w:rsidR="00AC6F68" w:rsidRPr="00861CB9" w:rsidRDefault="00AC6F68" w:rsidP="00AD09B6">
      <w:pPr>
        <w:rPr>
          <w:rFonts w:cs="Times New Roman"/>
          <w:bCs/>
          <w:color w:val="auto"/>
        </w:rPr>
      </w:pPr>
    </w:p>
    <w:p w14:paraId="0016D4A4" w14:textId="54C3AFB8" w:rsidR="00AC6F68" w:rsidRPr="00861CB9" w:rsidRDefault="00905348" w:rsidP="00AD09B6">
      <w:pPr>
        <w:rPr>
          <w:rFonts w:cs="Times New Roman"/>
          <w:bCs/>
          <w:color w:val="auto"/>
        </w:rPr>
      </w:pPr>
      <w:r w:rsidRPr="00861CB9">
        <w:rPr>
          <w:rFonts w:cs="Times New Roman"/>
          <w:bCs/>
          <w:color w:val="auto"/>
        </w:rPr>
        <w:t xml:space="preserve">A Mann-Whitney test indicated that object exploration time </w:t>
      </w:r>
      <w:r w:rsidR="00147115" w:rsidRPr="00861CB9">
        <w:rPr>
          <w:rFonts w:cs="Times New Roman"/>
          <w:bCs/>
          <w:color w:val="auto"/>
        </w:rPr>
        <w:t>during the</w:t>
      </w:r>
      <w:r w:rsidRPr="00861CB9">
        <w:rPr>
          <w:rFonts w:cs="Times New Roman"/>
          <w:bCs/>
          <w:color w:val="auto"/>
        </w:rPr>
        <w:t xml:space="preserve"> metric task was significantly shorter for </w:t>
      </w:r>
      <w:r w:rsidR="00147115" w:rsidRPr="00861CB9">
        <w:rPr>
          <w:rFonts w:cs="Times New Roman"/>
          <w:bCs/>
          <w:color w:val="auto"/>
        </w:rPr>
        <w:t xml:space="preserve">the </w:t>
      </w:r>
      <w:r w:rsidRPr="00861CB9">
        <w:rPr>
          <w:rFonts w:cs="Times New Roman"/>
          <w:bCs/>
          <w:color w:val="auto"/>
        </w:rPr>
        <w:t xml:space="preserve">female TBI rats vs. female sham-operated rats (89% ± 43.5% vs. 2160% ± 43.6%), U = 0, p &lt; 0.01, r = -0.85 (see </w:t>
      </w:r>
      <w:r w:rsidR="00727607" w:rsidRPr="00861CB9">
        <w:rPr>
          <w:rFonts w:cstheme="minorHAnsi"/>
          <w:b/>
          <w:bCs/>
          <w:color w:val="auto"/>
        </w:rPr>
        <w:t>Figure 4</w:t>
      </w:r>
      <w:proofErr w:type="gramStart"/>
      <w:r w:rsidRPr="00861CB9">
        <w:rPr>
          <w:rFonts w:cs="Times New Roman"/>
          <w:b/>
          <w:color w:val="auto"/>
        </w:rPr>
        <w:t>a</w:t>
      </w:r>
      <w:r w:rsidR="00C22327">
        <w:rPr>
          <w:rFonts w:cs="Times New Roman"/>
          <w:b/>
          <w:color w:val="auto"/>
        </w:rPr>
        <w:t>,</w:t>
      </w:r>
      <w:r w:rsidR="00727607" w:rsidRPr="00861CB9">
        <w:rPr>
          <w:rFonts w:cs="Times New Roman"/>
          <w:b/>
          <w:color w:val="auto"/>
        </w:rPr>
        <w:t>b</w:t>
      </w:r>
      <w:proofErr w:type="gramEnd"/>
      <w:r w:rsidR="00A83A4C" w:rsidRPr="00861CB9">
        <w:rPr>
          <w:rFonts w:cs="Times New Roman"/>
          <w:bCs/>
          <w:color w:val="auto"/>
        </w:rPr>
        <w:t xml:space="preserve">). </w:t>
      </w:r>
      <w:r w:rsidRPr="00861CB9">
        <w:rPr>
          <w:rFonts w:cs="Times New Roman"/>
          <w:bCs/>
          <w:color w:val="auto"/>
        </w:rPr>
        <w:t xml:space="preserve">The data </w:t>
      </w:r>
      <w:r w:rsidR="00C22327">
        <w:rPr>
          <w:rFonts w:cs="Times New Roman"/>
          <w:bCs/>
          <w:color w:val="auto"/>
        </w:rPr>
        <w:t>is</w:t>
      </w:r>
      <w:r w:rsidR="00C22327" w:rsidRPr="00861CB9">
        <w:rPr>
          <w:rFonts w:cs="Times New Roman"/>
          <w:bCs/>
          <w:color w:val="auto"/>
        </w:rPr>
        <w:t xml:space="preserve"> </w:t>
      </w:r>
      <w:r w:rsidRPr="00861CB9">
        <w:rPr>
          <w:rFonts w:cs="Times New Roman"/>
          <w:bCs/>
          <w:color w:val="auto"/>
        </w:rPr>
        <w:t>measured as sec</w:t>
      </w:r>
      <w:r w:rsidR="00AD09B6">
        <w:rPr>
          <w:rFonts w:cs="Times New Roman"/>
          <w:bCs/>
          <w:color w:val="auto"/>
        </w:rPr>
        <w:t>onds</w:t>
      </w:r>
      <w:r w:rsidRPr="00861CB9">
        <w:rPr>
          <w:rFonts w:cs="Times New Roman"/>
          <w:bCs/>
          <w:color w:val="auto"/>
        </w:rPr>
        <w:t xml:space="preserve"> expressed in % of baseline point and presented as mean ± SEM.</w:t>
      </w:r>
      <w:r w:rsidR="00E373CD" w:rsidRPr="00861CB9">
        <w:rPr>
          <w:rFonts w:cs="Times New Roman"/>
          <w:bCs/>
          <w:color w:val="auto"/>
        </w:rPr>
        <w:t xml:space="preserve"> </w:t>
      </w:r>
      <w:r w:rsidR="00520EC5" w:rsidRPr="00861CB9">
        <w:rPr>
          <w:rFonts w:cs="Times New Roman"/>
          <w:bCs/>
          <w:color w:val="auto"/>
        </w:rPr>
        <w:t>Baseline is measured as the time of exploration during the habituation period.</w:t>
      </w:r>
    </w:p>
    <w:p w14:paraId="28AB2B6B" w14:textId="77777777" w:rsidR="00AC6F68" w:rsidRPr="00861CB9" w:rsidRDefault="00AC6F68" w:rsidP="00AD09B6">
      <w:pPr>
        <w:rPr>
          <w:color w:val="auto"/>
          <w:shd w:val="clear" w:color="auto" w:fill="FFFFFF"/>
        </w:rPr>
      </w:pPr>
    </w:p>
    <w:p w14:paraId="1DBB106F" w14:textId="6AA73081" w:rsidR="00E373CD" w:rsidRPr="00861CB9" w:rsidRDefault="00147115" w:rsidP="00AD09B6">
      <w:pPr>
        <w:rPr>
          <w:rFonts w:cs="Times New Roman"/>
          <w:bCs/>
          <w:color w:val="auto"/>
        </w:rPr>
      </w:pPr>
      <w:r w:rsidRPr="00861CB9">
        <w:rPr>
          <w:color w:val="auto"/>
          <w:shd w:val="clear" w:color="auto" w:fill="FFFFFF"/>
        </w:rPr>
        <w:t>There was no significant difference found b</w:t>
      </w:r>
      <w:r w:rsidR="00E373CD" w:rsidRPr="00861CB9">
        <w:rPr>
          <w:color w:val="auto"/>
          <w:shd w:val="clear" w:color="auto" w:fill="FFFFFF"/>
        </w:rPr>
        <w:t>etween male and female</w:t>
      </w:r>
      <w:r w:rsidRPr="00861CB9">
        <w:rPr>
          <w:color w:val="auto"/>
          <w:shd w:val="clear" w:color="auto" w:fill="FFFFFF"/>
        </w:rPr>
        <w:t xml:space="preserve"> </w:t>
      </w:r>
      <w:r w:rsidR="00E373CD" w:rsidRPr="00861CB9">
        <w:rPr>
          <w:color w:val="auto"/>
          <w:shd w:val="clear" w:color="auto" w:fill="FFFFFF"/>
        </w:rPr>
        <w:t>groups</w:t>
      </w:r>
      <w:r w:rsidRPr="00861CB9">
        <w:rPr>
          <w:color w:val="auto"/>
          <w:shd w:val="clear" w:color="auto" w:fill="FFFFFF"/>
        </w:rPr>
        <w:t>.</w:t>
      </w:r>
    </w:p>
    <w:p w14:paraId="32C1F3E7" w14:textId="77777777" w:rsidR="000B5555" w:rsidRPr="00861CB9" w:rsidRDefault="000B5555" w:rsidP="00AD09B6">
      <w:pPr>
        <w:rPr>
          <w:rFonts w:cstheme="minorHAnsi"/>
          <w:color w:val="auto"/>
        </w:rPr>
      </w:pPr>
    </w:p>
    <w:p w14:paraId="55B6BDB5" w14:textId="0A8F7364" w:rsidR="001F77DD" w:rsidRPr="00861CB9" w:rsidRDefault="001F77DD" w:rsidP="00AD09B6">
      <w:pPr>
        <w:rPr>
          <w:rFonts w:cstheme="minorHAnsi"/>
          <w:bCs/>
          <w:color w:val="auto"/>
        </w:rPr>
      </w:pPr>
      <w:r w:rsidRPr="00861CB9">
        <w:rPr>
          <w:rFonts w:cstheme="minorHAnsi"/>
          <w:b/>
          <w:color w:val="auto"/>
        </w:rPr>
        <w:t>FIGURE AND TABLE LEGENDS:</w:t>
      </w:r>
    </w:p>
    <w:p w14:paraId="1E2614CC" w14:textId="77777777" w:rsidR="000B739D" w:rsidRPr="00861CB9" w:rsidRDefault="000B739D" w:rsidP="00AD09B6">
      <w:pPr>
        <w:rPr>
          <w:color w:val="auto"/>
        </w:rPr>
      </w:pPr>
    </w:p>
    <w:p w14:paraId="2F55CFAA" w14:textId="4CFF3DF8" w:rsidR="000B739D" w:rsidRPr="00861CB9" w:rsidRDefault="000B739D" w:rsidP="00AD09B6">
      <w:pPr>
        <w:rPr>
          <w:rFonts w:cstheme="minorHAnsi"/>
          <w:color w:val="auto"/>
        </w:rPr>
      </w:pPr>
      <w:r w:rsidRPr="00861CB9">
        <w:rPr>
          <w:rFonts w:cstheme="minorHAnsi"/>
          <w:b/>
          <w:bCs/>
          <w:color w:val="auto"/>
        </w:rPr>
        <w:t xml:space="preserve">Figure 1: </w:t>
      </w:r>
      <w:r w:rsidR="00366BE1" w:rsidRPr="00861CB9">
        <w:rPr>
          <w:rFonts w:cstheme="minorHAnsi"/>
          <w:b/>
          <w:bCs/>
          <w:color w:val="auto"/>
        </w:rPr>
        <w:t>P</w:t>
      </w:r>
      <w:r w:rsidRPr="00861CB9">
        <w:rPr>
          <w:rFonts w:cstheme="minorHAnsi"/>
          <w:b/>
          <w:bCs/>
          <w:color w:val="auto"/>
        </w:rPr>
        <w:t xml:space="preserve">rotocol </w:t>
      </w:r>
      <w:r w:rsidR="009E3045">
        <w:rPr>
          <w:rFonts w:cstheme="minorHAnsi"/>
          <w:b/>
          <w:bCs/>
          <w:color w:val="auto"/>
        </w:rPr>
        <w:t xml:space="preserve">schematic with timelines. </w:t>
      </w:r>
      <w:r w:rsidR="009E3045" w:rsidRPr="009E3045">
        <w:rPr>
          <w:rFonts w:cstheme="minorHAnsi"/>
          <w:color w:val="auto"/>
        </w:rPr>
        <w:t xml:space="preserve">This figure shows protocol </w:t>
      </w:r>
      <w:r w:rsidRPr="009E3045">
        <w:rPr>
          <w:rFonts w:cstheme="minorHAnsi"/>
          <w:color w:val="auto"/>
        </w:rPr>
        <w:t>timeline.</w:t>
      </w:r>
      <w:r w:rsidRPr="00AD09B6">
        <w:rPr>
          <w:rFonts w:cstheme="minorHAnsi"/>
          <w:color w:val="auto"/>
        </w:rPr>
        <w:t xml:space="preserve"> </w:t>
      </w:r>
      <w:r w:rsidR="009E3045">
        <w:rPr>
          <w:rFonts w:cstheme="minorHAnsi"/>
          <w:color w:val="auto"/>
        </w:rPr>
        <w:t>G</w:t>
      </w:r>
      <w:r w:rsidRPr="00861CB9">
        <w:rPr>
          <w:rFonts w:cstheme="minorHAnsi"/>
          <w:color w:val="auto"/>
        </w:rPr>
        <w:t xml:space="preserve">roups of </w:t>
      </w:r>
      <w:r w:rsidR="009E3045">
        <w:rPr>
          <w:rFonts w:cstheme="minorHAnsi"/>
          <w:color w:val="auto"/>
        </w:rPr>
        <w:t>r</w:t>
      </w:r>
      <w:r w:rsidRPr="00861CB9">
        <w:rPr>
          <w:rFonts w:cstheme="minorHAnsi"/>
          <w:color w:val="auto"/>
        </w:rPr>
        <w:t>ats at different times include</w:t>
      </w:r>
      <w:r w:rsidR="009E3045">
        <w:rPr>
          <w:rFonts w:cstheme="minorHAnsi"/>
          <w:color w:val="auto"/>
        </w:rPr>
        <w:t>d</w:t>
      </w:r>
      <w:r w:rsidRPr="00861CB9">
        <w:rPr>
          <w:rFonts w:cstheme="minorHAnsi"/>
          <w:color w:val="auto"/>
        </w:rPr>
        <w:t xml:space="preserve"> a sham-operated control group and TBI </w:t>
      </w:r>
      <w:r w:rsidR="00366BE1" w:rsidRPr="00861CB9">
        <w:rPr>
          <w:rFonts w:cstheme="minorHAnsi"/>
          <w:color w:val="auto"/>
        </w:rPr>
        <w:t xml:space="preserve">group </w:t>
      </w:r>
      <w:r w:rsidR="00147115" w:rsidRPr="00861CB9">
        <w:rPr>
          <w:rFonts w:cstheme="minorHAnsi"/>
          <w:color w:val="auto"/>
        </w:rPr>
        <w:t xml:space="preserve">and </w:t>
      </w:r>
      <w:r w:rsidRPr="00861CB9">
        <w:rPr>
          <w:rFonts w:cstheme="minorHAnsi"/>
          <w:color w:val="auto"/>
        </w:rPr>
        <w:t xml:space="preserve">were assessed by NSS score </w:t>
      </w:r>
      <w:r w:rsidR="00147115" w:rsidRPr="00861CB9">
        <w:rPr>
          <w:rFonts w:cstheme="minorHAnsi"/>
          <w:color w:val="auto"/>
        </w:rPr>
        <w:t xml:space="preserve">at </w:t>
      </w:r>
      <w:r w:rsidR="00A72D90" w:rsidRPr="00861CB9">
        <w:rPr>
          <w:rFonts w:cstheme="minorHAnsi"/>
          <w:color w:val="auto"/>
        </w:rPr>
        <w:t>-1</w:t>
      </w:r>
      <w:r w:rsidR="009E3045">
        <w:rPr>
          <w:rFonts w:cstheme="minorHAnsi"/>
          <w:color w:val="auto"/>
        </w:rPr>
        <w:t xml:space="preserve"> </w:t>
      </w:r>
      <w:r w:rsidRPr="00861CB9">
        <w:rPr>
          <w:rFonts w:cstheme="minorHAnsi"/>
          <w:color w:val="auto"/>
        </w:rPr>
        <w:t>h, 48</w:t>
      </w:r>
      <w:r w:rsidR="00366BE1" w:rsidRPr="00861CB9">
        <w:rPr>
          <w:rFonts w:cstheme="minorHAnsi"/>
          <w:color w:val="auto"/>
        </w:rPr>
        <w:t xml:space="preserve"> </w:t>
      </w:r>
      <w:r w:rsidRPr="00861CB9">
        <w:rPr>
          <w:rFonts w:cstheme="minorHAnsi"/>
          <w:color w:val="auto"/>
        </w:rPr>
        <w:t>h</w:t>
      </w:r>
      <w:r w:rsidR="00C22327">
        <w:rPr>
          <w:rFonts w:cstheme="minorHAnsi"/>
          <w:color w:val="auto"/>
        </w:rPr>
        <w:t>,</w:t>
      </w:r>
      <w:r w:rsidRPr="00861CB9">
        <w:rPr>
          <w:rFonts w:cstheme="minorHAnsi"/>
          <w:color w:val="auto"/>
        </w:rPr>
        <w:t xml:space="preserve"> and 28 days after injury.</w:t>
      </w:r>
    </w:p>
    <w:p w14:paraId="2DBA51EB" w14:textId="77777777" w:rsidR="003B4E1E" w:rsidRPr="00861CB9" w:rsidRDefault="003B4E1E" w:rsidP="00AD09B6">
      <w:pPr>
        <w:rPr>
          <w:rFonts w:cstheme="minorHAnsi"/>
          <w:color w:val="auto"/>
        </w:rPr>
      </w:pPr>
    </w:p>
    <w:p w14:paraId="59658475" w14:textId="493927C7" w:rsidR="00A6507C" w:rsidRPr="00861CB9" w:rsidRDefault="00A6507C" w:rsidP="00AD09B6">
      <w:pPr>
        <w:rPr>
          <w:rFonts w:cstheme="minorHAnsi"/>
          <w:color w:val="auto"/>
        </w:rPr>
      </w:pPr>
      <w:r w:rsidRPr="00861CB9">
        <w:rPr>
          <w:rFonts w:cstheme="minorHAnsi"/>
          <w:b/>
          <w:bCs/>
          <w:color w:val="auto"/>
        </w:rPr>
        <w:t>Figure 2: Representative data analysis.</w:t>
      </w:r>
      <w:r w:rsidRPr="00861CB9">
        <w:rPr>
          <w:rFonts w:cstheme="minorHAnsi"/>
          <w:color w:val="auto"/>
        </w:rPr>
        <w:t xml:space="preserve"> Screen captures of </w:t>
      </w:r>
      <w:r w:rsidR="00C87758" w:rsidRPr="00861CB9">
        <w:rPr>
          <w:rFonts w:cstheme="minorHAnsi"/>
          <w:color w:val="auto"/>
        </w:rPr>
        <w:t>the video tracking</w:t>
      </w:r>
      <w:r w:rsidRPr="00861CB9">
        <w:rPr>
          <w:rFonts w:cstheme="minorHAnsi"/>
          <w:color w:val="auto"/>
        </w:rPr>
        <w:t xml:space="preserve"> software for (</w:t>
      </w:r>
      <w:r w:rsidRPr="00861CB9">
        <w:rPr>
          <w:rFonts w:cstheme="minorHAnsi"/>
          <w:b/>
          <w:bCs/>
          <w:color w:val="auto"/>
        </w:rPr>
        <w:t>A</w:t>
      </w:r>
      <w:r w:rsidRPr="00861CB9">
        <w:rPr>
          <w:rFonts w:cstheme="minorHAnsi"/>
          <w:color w:val="auto"/>
        </w:rPr>
        <w:t>) Tr</w:t>
      </w:r>
      <w:r w:rsidR="00CD0296" w:rsidRPr="00861CB9">
        <w:rPr>
          <w:rFonts w:cstheme="minorHAnsi"/>
          <w:color w:val="auto"/>
        </w:rPr>
        <w:t>i</w:t>
      </w:r>
      <w:r w:rsidRPr="00861CB9">
        <w:rPr>
          <w:rFonts w:cstheme="minorHAnsi"/>
          <w:color w:val="auto"/>
        </w:rPr>
        <w:t>al control settings</w:t>
      </w:r>
      <w:r w:rsidRPr="00AD09B6">
        <w:rPr>
          <w:rFonts w:cstheme="minorHAnsi"/>
          <w:color w:val="auto"/>
        </w:rPr>
        <w:t xml:space="preserve"> (</w:t>
      </w:r>
      <w:r w:rsidRPr="00861CB9">
        <w:rPr>
          <w:rFonts w:cstheme="minorHAnsi"/>
          <w:b/>
          <w:bCs/>
          <w:color w:val="auto"/>
        </w:rPr>
        <w:t>B</w:t>
      </w:r>
      <w:r w:rsidRPr="00AD09B6">
        <w:rPr>
          <w:rFonts w:cstheme="minorHAnsi"/>
          <w:color w:val="auto"/>
        </w:rPr>
        <w:t>)</w:t>
      </w:r>
      <w:r w:rsidR="008F0C05" w:rsidRPr="00AD09B6">
        <w:rPr>
          <w:rFonts w:cstheme="minorHAnsi"/>
          <w:color w:val="auto"/>
        </w:rPr>
        <w:t xml:space="preserve"> </w:t>
      </w:r>
      <w:r w:rsidR="008F0C05" w:rsidRPr="00861CB9">
        <w:rPr>
          <w:rFonts w:cstheme="minorHAnsi"/>
          <w:color w:val="auto"/>
        </w:rPr>
        <w:t>Tr</w:t>
      </w:r>
      <w:r w:rsidR="00CD0296" w:rsidRPr="00861CB9">
        <w:rPr>
          <w:rFonts w:cstheme="minorHAnsi"/>
          <w:color w:val="auto"/>
        </w:rPr>
        <w:t>i</w:t>
      </w:r>
      <w:r w:rsidR="008F0C05" w:rsidRPr="00861CB9">
        <w:rPr>
          <w:rFonts w:cstheme="minorHAnsi"/>
          <w:color w:val="auto"/>
        </w:rPr>
        <w:t xml:space="preserve">al list and </w:t>
      </w:r>
      <w:r w:rsidR="008F0C05" w:rsidRPr="00AD09B6">
        <w:rPr>
          <w:rFonts w:cstheme="minorHAnsi"/>
          <w:color w:val="auto"/>
        </w:rPr>
        <w:t>(</w:t>
      </w:r>
      <w:r w:rsidR="008F0C05" w:rsidRPr="00861CB9">
        <w:rPr>
          <w:rFonts w:cstheme="minorHAnsi"/>
          <w:b/>
          <w:bCs/>
          <w:color w:val="auto"/>
        </w:rPr>
        <w:t>C</w:t>
      </w:r>
      <w:r w:rsidR="008F0C05" w:rsidRPr="00AD09B6">
        <w:rPr>
          <w:rFonts w:cstheme="minorHAnsi"/>
          <w:color w:val="auto"/>
        </w:rPr>
        <w:t xml:space="preserve">) </w:t>
      </w:r>
      <w:r w:rsidR="008F0C05" w:rsidRPr="00861CB9">
        <w:rPr>
          <w:rFonts w:cstheme="minorHAnsi"/>
          <w:color w:val="auto"/>
        </w:rPr>
        <w:t>Acquisition, and example data exported into Excel (</w:t>
      </w:r>
      <w:r w:rsidR="008F0C05" w:rsidRPr="00861CB9">
        <w:rPr>
          <w:rFonts w:cstheme="minorHAnsi"/>
          <w:b/>
          <w:bCs/>
          <w:color w:val="auto"/>
        </w:rPr>
        <w:t>D</w:t>
      </w:r>
      <w:r w:rsidR="008F0C05" w:rsidRPr="00861CB9">
        <w:rPr>
          <w:rFonts w:cstheme="minorHAnsi"/>
          <w:color w:val="auto"/>
        </w:rPr>
        <w:t>). See text and video for details.</w:t>
      </w:r>
    </w:p>
    <w:p w14:paraId="33243ADA" w14:textId="77777777" w:rsidR="00A6507C" w:rsidRPr="00861CB9" w:rsidRDefault="00A6507C" w:rsidP="00AD09B6">
      <w:pPr>
        <w:rPr>
          <w:rFonts w:cstheme="minorHAnsi"/>
          <w:b/>
          <w:bCs/>
          <w:color w:val="auto"/>
        </w:rPr>
      </w:pPr>
    </w:p>
    <w:p w14:paraId="5FE55DFD" w14:textId="00D4AA9B" w:rsidR="00A87DD9" w:rsidRPr="00861CB9" w:rsidRDefault="00727607" w:rsidP="00AD09B6">
      <w:pPr>
        <w:rPr>
          <w:rFonts w:cs="Times New Roman"/>
          <w:bCs/>
          <w:color w:val="auto"/>
        </w:rPr>
      </w:pPr>
      <w:r w:rsidRPr="00861CB9">
        <w:rPr>
          <w:rFonts w:cstheme="minorHAnsi"/>
          <w:b/>
          <w:bCs/>
          <w:color w:val="auto"/>
        </w:rPr>
        <w:t>Figure 3</w:t>
      </w:r>
      <w:r w:rsidR="003B4E1E" w:rsidRPr="00861CB9">
        <w:rPr>
          <w:rFonts w:cstheme="minorHAnsi"/>
          <w:b/>
          <w:bCs/>
          <w:color w:val="auto"/>
        </w:rPr>
        <w:t xml:space="preserve">: </w:t>
      </w:r>
      <w:r w:rsidR="00A87DD9" w:rsidRPr="00861CB9">
        <w:rPr>
          <w:rFonts w:cstheme="minorHAnsi"/>
          <w:b/>
          <w:bCs/>
          <w:color w:val="auto"/>
        </w:rPr>
        <w:t xml:space="preserve">Metric task </w:t>
      </w:r>
      <w:r w:rsidR="00366BE1" w:rsidRPr="00861CB9">
        <w:rPr>
          <w:rFonts w:cstheme="minorHAnsi"/>
          <w:b/>
          <w:bCs/>
          <w:color w:val="auto"/>
        </w:rPr>
        <w:t xml:space="preserve">for </w:t>
      </w:r>
      <w:r w:rsidR="00A87DD9" w:rsidRPr="00861CB9">
        <w:rPr>
          <w:rFonts w:cstheme="minorHAnsi"/>
          <w:b/>
          <w:bCs/>
          <w:color w:val="auto"/>
        </w:rPr>
        <w:t>male rats.</w:t>
      </w:r>
      <w:r w:rsidR="00E17CE3" w:rsidRPr="00861CB9">
        <w:rPr>
          <w:rFonts w:cstheme="minorHAnsi"/>
          <w:b/>
          <w:bCs/>
          <w:color w:val="auto"/>
        </w:rPr>
        <w:t xml:space="preserve"> </w:t>
      </w:r>
      <w:r w:rsidR="00A87DD9" w:rsidRPr="00861CB9">
        <w:rPr>
          <w:rFonts w:cstheme="minorHAnsi"/>
          <w:color w:val="auto"/>
        </w:rPr>
        <w:t>The</w:t>
      </w:r>
      <w:r w:rsidR="00A87DD9" w:rsidRPr="00861CB9">
        <w:rPr>
          <w:rFonts w:cstheme="minorHAnsi"/>
          <w:b/>
          <w:bCs/>
          <w:color w:val="auto"/>
        </w:rPr>
        <w:t xml:space="preserve"> </w:t>
      </w:r>
      <w:r w:rsidR="00A87DD9" w:rsidRPr="00861CB9">
        <w:rPr>
          <w:rFonts w:cs="Times New Roman"/>
          <w:bCs/>
          <w:color w:val="auto"/>
        </w:rPr>
        <w:t xml:space="preserve">object exploration time </w:t>
      </w:r>
      <w:r w:rsidR="00147115" w:rsidRPr="00861CB9">
        <w:rPr>
          <w:rFonts w:cs="Times New Roman"/>
          <w:bCs/>
          <w:color w:val="auto"/>
        </w:rPr>
        <w:t>during the</w:t>
      </w:r>
      <w:r w:rsidR="00A87DD9" w:rsidRPr="00861CB9">
        <w:rPr>
          <w:rFonts w:cs="Times New Roman"/>
          <w:bCs/>
          <w:color w:val="auto"/>
        </w:rPr>
        <w:t xml:space="preserve"> metric task was significantly shorter for </w:t>
      </w:r>
      <w:r w:rsidR="00147115" w:rsidRPr="00861CB9">
        <w:rPr>
          <w:rFonts w:cs="Times New Roman"/>
          <w:bCs/>
          <w:color w:val="auto"/>
        </w:rPr>
        <w:t>the male</w:t>
      </w:r>
      <w:r w:rsidR="00A87DD9" w:rsidRPr="00861CB9">
        <w:rPr>
          <w:rFonts w:cs="Times New Roman"/>
          <w:bCs/>
          <w:color w:val="auto"/>
        </w:rPr>
        <w:t xml:space="preserve"> TBI rats vs. </w:t>
      </w:r>
      <w:r w:rsidR="00147115" w:rsidRPr="00861CB9">
        <w:rPr>
          <w:rFonts w:cs="Times New Roman"/>
          <w:bCs/>
          <w:color w:val="auto"/>
        </w:rPr>
        <w:t xml:space="preserve">the </w:t>
      </w:r>
      <w:r w:rsidR="00A87DD9" w:rsidRPr="00861CB9">
        <w:rPr>
          <w:rFonts w:cs="Times New Roman"/>
          <w:bCs/>
          <w:color w:val="auto"/>
        </w:rPr>
        <w:t xml:space="preserve">male sham-operated rats (see </w:t>
      </w:r>
      <w:r w:rsidRPr="00861CB9">
        <w:rPr>
          <w:rFonts w:cstheme="minorHAnsi"/>
          <w:b/>
          <w:bCs/>
          <w:color w:val="auto"/>
        </w:rPr>
        <w:t>Figure 3</w:t>
      </w:r>
      <w:proofErr w:type="gramStart"/>
      <w:r w:rsidR="00A87DD9" w:rsidRPr="00861CB9">
        <w:rPr>
          <w:rFonts w:cs="Times New Roman"/>
          <w:b/>
          <w:color w:val="auto"/>
        </w:rPr>
        <w:t>a</w:t>
      </w:r>
      <w:r w:rsidR="00C22327">
        <w:rPr>
          <w:rFonts w:cs="Times New Roman"/>
          <w:bCs/>
          <w:color w:val="auto"/>
        </w:rPr>
        <w:t>,</w:t>
      </w:r>
      <w:r w:rsidRPr="00861CB9">
        <w:rPr>
          <w:rFonts w:cs="Times New Roman"/>
          <w:b/>
          <w:color w:val="auto"/>
        </w:rPr>
        <w:t>b</w:t>
      </w:r>
      <w:proofErr w:type="gramEnd"/>
      <w:r w:rsidR="00076CE9" w:rsidRPr="00AD09B6">
        <w:rPr>
          <w:rFonts w:cs="Times New Roman"/>
          <w:bCs/>
          <w:color w:val="auto"/>
        </w:rPr>
        <w:t xml:space="preserve">, </w:t>
      </w:r>
      <w:r w:rsidR="00076CE9" w:rsidRPr="00861CB9">
        <w:rPr>
          <w:rFonts w:cs="Times New Roman"/>
          <w:bCs/>
          <w:color w:val="auto"/>
        </w:rPr>
        <w:t>which illustrates the data on different y-axis scales</w:t>
      </w:r>
      <w:r w:rsidR="00A83A4C" w:rsidRPr="00861CB9">
        <w:rPr>
          <w:rFonts w:cs="Times New Roman"/>
          <w:bCs/>
          <w:color w:val="auto"/>
        </w:rPr>
        <w:t>).</w:t>
      </w:r>
    </w:p>
    <w:p w14:paraId="7D53A6E5" w14:textId="77777777" w:rsidR="00A87DD9" w:rsidRPr="00861CB9" w:rsidRDefault="00A87DD9" w:rsidP="00AD09B6">
      <w:pPr>
        <w:rPr>
          <w:rFonts w:cs="Times New Roman"/>
          <w:bCs/>
          <w:color w:val="auto"/>
        </w:rPr>
      </w:pPr>
    </w:p>
    <w:p w14:paraId="0D36A64A" w14:textId="4C3A742C" w:rsidR="00A87DD9" w:rsidRPr="00861CB9" w:rsidRDefault="00727607" w:rsidP="00AD09B6">
      <w:pPr>
        <w:rPr>
          <w:rFonts w:cs="Times New Roman"/>
          <w:bCs/>
          <w:color w:val="auto"/>
        </w:rPr>
      </w:pPr>
      <w:r w:rsidRPr="00861CB9">
        <w:rPr>
          <w:rFonts w:cs="Times New Roman"/>
          <w:b/>
          <w:color w:val="auto"/>
        </w:rPr>
        <w:t>Figure 4</w:t>
      </w:r>
      <w:r w:rsidR="00A87DD9" w:rsidRPr="00861CB9">
        <w:rPr>
          <w:rFonts w:cs="Times New Roman"/>
          <w:b/>
          <w:color w:val="auto"/>
          <w:lang w:bidi="he-IL"/>
        </w:rPr>
        <w:t xml:space="preserve">: Metric task </w:t>
      </w:r>
      <w:r w:rsidR="00366BE1" w:rsidRPr="00861CB9">
        <w:rPr>
          <w:rFonts w:cs="Times New Roman"/>
          <w:b/>
          <w:color w:val="auto"/>
          <w:lang w:bidi="he-IL"/>
        </w:rPr>
        <w:t xml:space="preserve">for </w:t>
      </w:r>
      <w:r w:rsidR="00A87DD9" w:rsidRPr="00861CB9">
        <w:rPr>
          <w:rFonts w:cs="Times New Roman"/>
          <w:b/>
          <w:color w:val="auto"/>
          <w:lang w:bidi="he-IL"/>
        </w:rPr>
        <w:t xml:space="preserve">female rats. </w:t>
      </w:r>
      <w:r w:rsidR="00A87DD9" w:rsidRPr="00861CB9">
        <w:rPr>
          <w:rFonts w:cs="Times New Roman"/>
          <w:bCs/>
          <w:color w:val="auto"/>
        </w:rPr>
        <w:t xml:space="preserve">The object exploration time </w:t>
      </w:r>
      <w:r w:rsidR="00147115" w:rsidRPr="00861CB9">
        <w:rPr>
          <w:rFonts w:cs="Times New Roman"/>
          <w:bCs/>
          <w:color w:val="auto"/>
        </w:rPr>
        <w:t>during the</w:t>
      </w:r>
      <w:r w:rsidR="00A87DD9" w:rsidRPr="00861CB9">
        <w:rPr>
          <w:rFonts w:cs="Times New Roman"/>
          <w:bCs/>
          <w:color w:val="auto"/>
        </w:rPr>
        <w:t xml:space="preserve"> metric task was significantly shorter for female TBI rats vs.</w:t>
      </w:r>
      <w:r w:rsidR="00366BE1" w:rsidRPr="00861CB9">
        <w:rPr>
          <w:rFonts w:cs="Times New Roman"/>
          <w:bCs/>
          <w:color w:val="auto"/>
        </w:rPr>
        <w:t xml:space="preserve"> </w:t>
      </w:r>
      <w:r w:rsidR="00A87DD9" w:rsidRPr="00861CB9">
        <w:rPr>
          <w:rFonts w:cs="Times New Roman"/>
          <w:bCs/>
          <w:color w:val="auto"/>
        </w:rPr>
        <w:t xml:space="preserve">female sham-operated </w:t>
      </w:r>
      <w:r w:rsidR="00673284" w:rsidRPr="00861CB9">
        <w:rPr>
          <w:rFonts w:cs="Times New Roman"/>
          <w:bCs/>
          <w:color w:val="auto"/>
        </w:rPr>
        <w:t>rats (</w:t>
      </w:r>
      <w:r w:rsidR="00A87DD9" w:rsidRPr="00861CB9">
        <w:rPr>
          <w:rFonts w:cs="Times New Roman"/>
          <w:bCs/>
          <w:color w:val="auto"/>
        </w:rPr>
        <w:t xml:space="preserve">see </w:t>
      </w:r>
      <w:r w:rsidRPr="00861CB9">
        <w:rPr>
          <w:rFonts w:cstheme="minorHAnsi"/>
          <w:b/>
          <w:bCs/>
          <w:color w:val="auto"/>
        </w:rPr>
        <w:t>Figure 4</w:t>
      </w:r>
      <w:r w:rsidR="00A87DD9" w:rsidRPr="00861CB9">
        <w:rPr>
          <w:rFonts w:cs="Times New Roman"/>
          <w:b/>
          <w:color w:val="auto"/>
        </w:rPr>
        <w:t>a</w:t>
      </w:r>
      <w:r w:rsidR="006F3D10">
        <w:rPr>
          <w:rFonts w:cs="Times New Roman"/>
          <w:b/>
          <w:color w:val="auto"/>
        </w:rPr>
        <w:t>,</w:t>
      </w:r>
      <w:r w:rsidR="006F3D10" w:rsidRPr="00861CB9" w:rsidDel="006F3D10">
        <w:rPr>
          <w:rFonts w:cs="Times New Roman"/>
          <w:bCs/>
          <w:color w:val="auto"/>
        </w:rPr>
        <w:t xml:space="preserve"> </w:t>
      </w:r>
      <w:r w:rsidRPr="00861CB9">
        <w:rPr>
          <w:rFonts w:cs="Times New Roman"/>
          <w:b/>
          <w:color w:val="auto"/>
        </w:rPr>
        <w:t>b</w:t>
      </w:r>
      <w:r w:rsidR="00076CE9" w:rsidRPr="00AD09B6">
        <w:rPr>
          <w:rFonts w:cs="Times New Roman"/>
          <w:bCs/>
          <w:color w:val="auto"/>
        </w:rPr>
        <w:t xml:space="preserve">, </w:t>
      </w:r>
      <w:r w:rsidR="00076CE9" w:rsidRPr="00861CB9">
        <w:rPr>
          <w:rFonts w:cs="Times New Roman"/>
          <w:bCs/>
          <w:color w:val="auto"/>
        </w:rPr>
        <w:t>which illustrates the data on different y-axis scales</w:t>
      </w:r>
      <w:r w:rsidR="00A87DD9" w:rsidRPr="00861CB9">
        <w:rPr>
          <w:rFonts w:cs="Times New Roman"/>
          <w:bCs/>
          <w:color w:val="auto"/>
        </w:rPr>
        <w:t>).</w:t>
      </w:r>
    </w:p>
    <w:p w14:paraId="3969D2E7" w14:textId="08734A65" w:rsidR="000B739D" w:rsidRPr="00861CB9" w:rsidRDefault="000B739D" w:rsidP="00AD09B6">
      <w:pPr>
        <w:rPr>
          <w:rFonts w:cs="Times New Roman"/>
          <w:b/>
          <w:color w:val="auto"/>
          <w:lang w:bidi="he-IL"/>
        </w:rPr>
      </w:pPr>
    </w:p>
    <w:p w14:paraId="04962B8B" w14:textId="26E4AB1D" w:rsidR="00A87DD9" w:rsidRPr="00861CB9" w:rsidRDefault="000B739D" w:rsidP="00AD09B6">
      <w:pPr>
        <w:rPr>
          <w:color w:val="auto"/>
        </w:rPr>
      </w:pPr>
      <w:r w:rsidRPr="00861CB9">
        <w:rPr>
          <w:rFonts w:cstheme="minorHAnsi"/>
          <w:b/>
          <w:bCs/>
          <w:color w:val="auto"/>
        </w:rPr>
        <w:t xml:space="preserve">Table 1: </w:t>
      </w:r>
      <w:bookmarkStart w:id="0" w:name="_Hlk46580791"/>
      <w:r w:rsidRPr="00861CB9">
        <w:rPr>
          <w:b/>
          <w:bCs/>
          <w:color w:val="auto"/>
        </w:rPr>
        <w:t>Determination of neurological performance</w:t>
      </w:r>
      <w:bookmarkEnd w:id="0"/>
      <w:r w:rsidRPr="00861CB9">
        <w:rPr>
          <w:b/>
          <w:bCs/>
          <w:color w:val="auto"/>
        </w:rPr>
        <w:t xml:space="preserve">. </w:t>
      </w:r>
      <w:r w:rsidRPr="00861CB9">
        <w:rPr>
          <w:color w:val="auto"/>
        </w:rPr>
        <w:t>Neurological deficit at 48 h after TBI was significantly greater for the male TBI rats than for the male sham-operated rats and female TBI rats than for the female sham-operated rats.</w:t>
      </w:r>
    </w:p>
    <w:p w14:paraId="7EB77D1D" w14:textId="77777777" w:rsidR="001F77DD" w:rsidRPr="00861CB9" w:rsidRDefault="001F77DD" w:rsidP="00AD09B6">
      <w:pPr>
        <w:rPr>
          <w:rFonts w:cstheme="minorHAnsi"/>
          <w:color w:val="auto"/>
        </w:rPr>
      </w:pPr>
    </w:p>
    <w:p w14:paraId="4B31F704" w14:textId="16D6982F" w:rsidR="00AC6F68" w:rsidRPr="00861CB9" w:rsidRDefault="001F77DD" w:rsidP="00AD09B6">
      <w:pPr>
        <w:rPr>
          <w:rFonts w:cstheme="minorHAnsi"/>
          <w:b/>
          <w:bCs/>
          <w:color w:val="auto"/>
        </w:rPr>
      </w:pPr>
      <w:r w:rsidRPr="00861CB9">
        <w:rPr>
          <w:rFonts w:cstheme="minorHAnsi"/>
          <w:b/>
          <w:color w:val="auto"/>
        </w:rPr>
        <w:t>DISCUSSION</w:t>
      </w:r>
      <w:r w:rsidRPr="00861CB9">
        <w:rPr>
          <w:rFonts w:cstheme="minorHAnsi"/>
          <w:b/>
          <w:bCs/>
          <w:color w:val="auto"/>
        </w:rPr>
        <w:t>:</w:t>
      </w:r>
    </w:p>
    <w:p w14:paraId="7640AE73" w14:textId="226F5864" w:rsidR="006F454A" w:rsidRPr="00861CB9" w:rsidRDefault="002816C8" w:rsidP="00AD09B6">
      <w:pPr>
        <w:rPr>
          <w:color w:val="auto"/>
        </w:rPr>
      </w:pPr>
      <w:r w:rsidRPr="00861CB9">
        <w:rPr>
          <w:rFonts w:cstheme="minorHAnsi"/>
          <w:color w:val="auto"/>
        </w:rPr>
        <w:t xml:space="preserve">By specifically targeting </w:t>
      </w:r>
      <w:r w:rsidR="00A71B8A" w:rsidRPr="00861CB9">
        <w:rPr>
          <w:rFonts w:cstheme="minorHAnsi"/>
          <w:color w:val="auto"/>
        </w:rPr>
        <w:t>the metric spatial information process, t</w:t>
      </w:r>
      <w:r w:rsidR="009A6953" w:rsidRPr="00861CB9">
        <w:rPr>
          <w:rFonts w:cstheme="minorHAnsi"/>
          <w:color w:val="auto"/>
        </w:rPr>
        <w:t>h</w:t>
      </w:r>
      <w:r w:rsidRPr="00861CB9">
        <w:rPr>
          <w:rFonts w:cstheme="minorHAnsi"/>
          <w:color w:val="auto"/>
        </w:rPr>
        <w:t>is</w:t>
      </w:r>
      <w:r w:rsidR="009A6953" w:rsidRPr="00861CB9">
        <w:rPr>
          <w:rFonts w:cstheme="minorHAnsi"/>
          <w:color w:val="auto"/>
        </w:rPr>
        <w:t xml:space="preserve"> metric test provides a necessary tool toward understanding memory deficiency after TBI</w:t>
      </w:r>
      <w:r w:rsidR="00DB143A" w:rsidRPr="00861CB9">
        <w:rPr>
          <w:rFonts w:cstheme="minorHAnsi"/>
          <w:color w:val="auto"/>
        </w:rPr>
        <w:t>.</w:t>
      </w:r>
      <w:r w:rsidR="00E17CE3" w:rsidRPr="00861CB9">
        <w:rPr>
          <w:rFonts w:cstheme="minorHAnsi"/>
          <w:color w:val="auto"/>
        </w:rPr>
        <w:t xml:space="preserve"> </w:t>
      </w:r>
      <w:r w:rsidR="00DB143A" w:rsidRPr="00861CB9">
        <w:rPr>
          <w:rFonts w:cstheme="minorHAnsi"/>
          <w:color w:val="auto"/>
        </w:rPr>
        <w:t xml:space="preserve">The protocol </w:t>
      </w:r>
      <w:r w:rsidR="00085C12" w:rsidRPr="00861CB9">
        <w:rPr>
          <w:color w:val="auto"/>
        </w:rPr>
        <w:t>presented in this paper is a modification of previously described behavioral tasks</w:t>
      </w:r>
      <w:r w:rsidR="00085C12" w:rsidRPr="00861CB9">
        <w:rPr>
          <w:color w:val="auto"/>
        </w:rPr>
        <w:fldChar w:fldCharType="begin"/>
      </w:r>
      <w:r w:rsidR="001E22A1" w:rsidRPr="00861CB9">
        <w:rPr>
          <w:color w:val="auto"/>
        </w:rPr>
        <w:instrText xml:space="preserve"> ADDIN EN.CITE &lt;EndNote&gt;&lt;Cite&gt;&lt;Author&gt;Goodrich-Hunsaker&lt;/Author&gt;&lt;Year&gt;2005&lt;/Year&gt;&lt;RecNum&gt;14&lt;/RecNum&gt;&lt;DisplayText&gt;&lt;style face="superscript"&gt;11&lt;/style&gt;&lt;/DisplayText&gt;&lt;record&gt;&lt;rec-number&gt;14&lt;/rec-number&gt;&lt;foreign-keys&gt;&lt;key app="EN" db-id="p9fz50a5mtrranepfz8vdt0h2zptewxp5vtz" timestamp="1610412115"&gt;14&lt;/key&gt;&lt;/foreign-keys&gt;&lt;ref-type name="Journal Article"&gt;17&lt;/ref-type&gt;&lt;contributors&gt;&lt;authors&gt;&lt;author&gt;Goodrich-Hunsaker, Naomi J&lt;/author&gt;&lt;author&gt;Hunsaker, Michael R&lt;/author&gt;&lt;author&gt;Kesner, Raymond P&lt;/author&gt;&lt;/authors&gt;&lt;/contributors&gt;&lt;titles&gt;&lt;title&gt;Dissociating the role of the parietal cortex and dorsal hippocampus for spatial information processing&lt;/title&gt;&lt;secondary-title&gt;Behavioral neuroscience&lt;/secondary-title&gt;&lt;/titles&gt;&lt;periodical&gt;&lt;full-title&gt;Behavioral neuroscience&lt;/full-title&gt;&lt;/periodical&gt;&lt;pages&gt;1307&lt;/pages&gt;&lt;volume&gt;119&lt;/volume&gt;&lt;number&gt;5&lt;/number&gt;&lt;dates&gt;&lt;year&gt;2005&lt;/year&gt;&lt;/dates&gt;&lt;isbn&gt;1939-0084&lt;/isbn&gt;&lt;urls&gt;&lt;/urls&gt;&lt;/record&gt;&lt;/Cite&gt;&lt;/EndNote&gt;</w:instrText>
      </w:r>
      <w:r w:rsidR="00085C12" w:rsidRPr="00861CB9">
        <w:rPr>
          <w:color w:val="auto"/>
        </w:rPr>
        <w:fldChar w:fldCharType="separate"/>
      </w:r>
      <w:r w:rsidR="001E22A1" w:rsidRPr="00861CB9">
        <w:rPr>
          <w:noProof/>
          <w:color w:val="auto"/>
          <w:vertAlign w:val="superscript"/>
        </w:rPr>
        <w:t>11</w:t>
      </w:r>
      <w:r w:rsidR="00085C12" w:rsidRPr="00861CB9">
        <w:rPr>
          <w:color w:val="auto"/>
        </w:rPr>
        <w:fldChar w:fldCharType="end"/>
      </w:r>
      <w:r w:rsidR="00085C12" w:rsidRPr="00861CB9">
        <w:rPr>
          <w:color w:val="auto"/>
        </w:rPr>
        <w:t xml:space="preserve">. </w:t>
      </w:r>
      <w:r w:rsidR="006F454A" w:rsidRPr="00861CB9">
        <w:rPr>
          <w:color w:val="auto"/>
        </w:rPr>
        <w:t>One</w:t>
      </w:r>
      <w:r w:rsidR="00A71B8A" w:rsidRPr="00861CB9">
        <w:rPr>
          <w:color w:val="auto"/>
        </w:rPr>
        <w:t xml:space="preserve"> previously</w:t>
      </w:r>
      <w:r w:rsidR="006F3D10">
        <w:rPr>
          <w:color w:val="auto"/>
        </w:rPr>
        <w:t xml:space="preserve"> </w:t>
      </w:r>
      <w:r w:rsidR="00A71B8A" w:rsidRPr="00861CB9">
        <w:rPr>
          <w:color w:val="auto"/>
        </w:rPr>
        <w:t xml:space="preserve">described </w:t>
      </w:r>
      <w:r w:rsidR="00085C12" w:rsidRPr="00861CB9">
        <w:rPr>
          <w:color w:val="auto"/>
        </w:rPr>
        <w:t>metric task</w:t>
      </w:r>
      <w:r w:rsidR="00DB143A" w:rsidRPr="00861CB9">
        <w:rPr>
          <w:color w:val="auto"/>
        </w:rPr>
        <w:t xml:space="preserve"> used</w:t>
      </w:r>
      <w:r w:rsidR="00615599" w:rsidRPr="00861CB9">
        <w:rPr>
          <w:color w:val="auto"/>
        </w:rPr>
        <w:t xml:space="preserve"> two different paradigms, each consisting of</w:t>
      </w:r>
      <w:r w:rsidR="00DB143A" w:rsidRPr="00861CB9">
        <w:rPr>
          <w:color w:val="auto"/>
        </w:rPr>
        <w:t xml:space="preserve"> </w:t>
      </w:r>
      <w:r w:rsidR="00615599" w:rsidRPr="00861CB9">
        <w:rPr>
          <w:color w:val="auto"/>
        </w:rPr>
        <w:t xml:space="preserve">three </w:t>
      </w:r>
      <w:r w:rsidR="00CC7C25" w:rsidRPr="00861CB9">
        <w:rPr>
          <w:color w:val="auto"/>
        </w:rPr>
        <w:t>habituation</w:t>
      </w:r>
      <w:r w:rsidR="00085C12" w:rsidRPr="00861CB9">
        <w:rPr>
          <w:color w:val="auto"/>
        </w:rPr>
        <w:t xml:space="preserve"> sessions </w:t>
      </w:r>
      <w:r w:rsidR="00CC7C25" w:rsidRPr="00861CB9">
        <w:rPr>
          <w:color w:val="auto"/>
        </w:rPr>
        <w:t xml:space="preserve">and one testing session. </w:t>
      </w:r>
      <w:r w:rsidR="00615599" w:rsidRPr="00861CB9">
        <w:rPr>
          <w:color w:val="auto"/>
        </w:rPr>
        <w:t>The first paradigm consisted of moving the familiar objects closer together after habituation and the second paradigm moved the objects farther away</w:t>
      </w:r>
      <w:r w:rsidR="00085C12" w:rsidRPr="00861CB9">
        <w:rPr>
          <w:color w:val="auto"/>
        </w:rPr>
        <w:fldChar w:fldCharType="begin"/>
      </w:r>
      <w:r w:rsidR="001E22A1" w:rsidRPr="00861CB9">
        <w:rPr>
          <w:color w:val="auto"/>
        </w:rPr>
        <w:instrText xml:space="preserve"> ADDIN EN.CITE &lt;EndNote&gt;&lt;Cite&gt;&lt;Author&gt;Goodrich-Hunsaker&lt;/Author&gt;&lt;Year&gt;2005&lt;/Year&gt;&lt;RecNum&gt;14&lt;/RecNum&gt;&lt;DisplayText&gt;&lt;style face="superscript"&gt;11&lt;/style&gt;&lt;/DisplayText&gt;&lt;record&gt;&lt;rec-number&gt;14&lt;/rec-number&gt;&lt;foreign-keys&gt;&lt;key app="EN" db-id="p9fz50a5mtrranepfz8vdt0h2zptewxp5vtz" timestamp="1610412115"&gt;14&lt;/key&gt;&lt;/foreign-keys&gt;&lt;ref-type name="Journal Article"&gt;17&lt;/ref-type&gt;&lt;contributors&gt;&lt;authors&gt;&lt;author&gt;Goodrich-Hunsaker, Naomi J&lt;/author&gt;&lt;author&gt;Hunsaker, Michael R&lt;/author&gt;&lt;author&gt;Kesner, Raymond P&lt;/author&gt;&lt;/authors&gt;&lt;/contributors&gt;&lt;titles&gt;&lt;title&gt;Dissociating the role of the parietal cortex and dorsal hippocampus for spatial information processing&lt;/title&gt;&lt;secondary-title&gt;Behavioral neuroscience&lt;/secondary-title&gt;&lt;/titles&gt;&lt;periodical&gt;&lt;full-title&gt;Behavioral neuroscience&lt;/full-title&gt;&lt;/periodical&gt;&lt;pages&gt;1307&lt;/pages&gt;&lt;volume&gt;119&lt;/volume&gt;&lt;number&gt;5&lt;/number&gt;&lt;dates&gt;&lt;year&gt;2005&lt;/year&gt;&lt;/dates&gt;&lt;isbn&gt;1939-0084&lt;/isbn&gt;&lt;urls&gt;&lt;/urls&gt;&lt;/record&gt;&lt;/Cite&gt;&lt;/EndNote&gt;</w:instrText>
      </w:r>
      <w:r w:rsidR="00085C12" w:rsidRPr="00861CB9">
        <w:rPr>
          <w:color w:val="auto"/>
        </w:rPr>
        <w:fldChar w:fldCharType="separate"/>
      </w:r>
      <w:r w:rsidR="001E22A1" w:rsidRPr="00861CB9">
        <w:rPr>
          <w:noProof/>
          <w:color w:val="auto"/>
          <w:vertAlign w:val="superscript"/>
        </w:rPr>
        <w:t>11</w:t>
      </w:r>
      <w:r w:rsidR="00085C12" w:rsidRPr="00861CB9">
        <w:rPr>
          <w:color w:val="auto"/>
        </w:rPr>
        <w:fldChar w:fldCharType="end"/>
      </w:r>
      <w:r w:rsidR="00085C12" w:rsidRPr="00861CB9">
        <w:rPr>
          <w:color w:val="auto"/>
        </w:rPr>
        <w:t>.</w:t>
      </w:r>
    </w:p>
    <w:p w14:paraId="77657138" w14:textId="77777777" w:rsidR="006F454A" w:rsidRPr="00861CB9" w:rsidRDefault="006F454A" w:rsidP="00AD09B6">
      <w:pPr>
        <w:rPr>
          <w:color w:val="auto"/>
          <w:lang w:bidi="he-IL"/>
        </w:rPr>
      </w:pPr>
    </w:p>
    <w:p w14:paraId="4C988ED9" w14:textId="12688EAB" w:rsidR="00085C12" w:rsidRPr="00861CB9" w:rsidRDefault="00085C12" w:rsidP="00AD09B6">
      <w:pPr>
        <w:rPr>
          <w:color w:val="auto"/>
        </w:rPr>
      </w:pPr>
      <w:r w:rsidRPr="00861CB9">
        <w:rPr>
          <w:color w:val="auto"/>
          <w:lang w:bidi="he-IL"/>
        </w:rPr>
        <w:t xml:space="preserve">Compared to the Barnes maze, which is performed over </w:t>
      </w:r>
      <w:r w:rsidR="008D4154" w:rsidRPr="00861CB9">
        <w:rPr>
          <w:color w:val="auto"/>
          <w:lang w:bidi="he-IL"/>
        </w:rPr>
        <w:t>five</w:t>
      </w:r>
      <w:r w:rsidRPr="00861CB9">
        <w:rPr>
          <w:color w:val="auto"/>
          <w:lang w:bidi="he-IL"/>
        </w:rPr>
        <w:fldChar w:fldCharType="begin"/>
      </w:r>
      <w:r w:rsidR="001E22A1" w:rsidRPr="00861CB9">
        <w:rPr>
          <w:color w:val="auto"/>
          <w:lang w:bidi="he-IL"/>
        </w:rPr>
        <w:instrText xml:space="preserve"> ADDIN EN.CITE &lt;EndNote&gt;&lt;Cite&gt;&lt;Author&gt;Rosenfeld&lt;/Author&gt;&lt;Year&gt;2014&lt;/Year&gt;&lt;RecNum&gt;16&lt;/RecNum&gt;&lt;DisplayText&gt;&lt;style face="superscript"&gt;13&lt;/style&gt;&lt;/DisplayText&gt;&lt;record&gt;&lt;rec-number&gt;16&lt;/rec-number&gt;&lt;foreign-keys&gt;&lt;key app="EN" db-id="p9fz50a5mtrranepfz8vdt0h2zptewxp5vtz" timestamp="1610412115"&gt;16&lt;/key&gt;&lt;/foreign-keys&gt;&lt;ref-type name="Journal Article"&gt;17&lt;/ref-type&gt;&lt;contributors&gt;&lt;authors&gt;&lt;author&gt;Rosenfeld, Cheryl S&lt;/author&gt;&lt;author&gt;Ferguson, Sherry A&lt;/author&gt;&lt;/authors&gt;&lt;/contributors&gt;&lt;titles&gt;&lt;title&gt;Barnes maze testing strategies with small and large rodent models&lt;/title&gt;&lt;secondary-title&gt;JoVE (Journal of Visualized Experiments)&lt;/secondary-title&gt;&lt;/titles&gt;&lt;periodical&gt;&lt;full-title&gt;JoVE (Journal of Visualized Experiments)&lt;/full-title&gt;&lt;/periodical&gt;&lt;pages&gt;e51194&lt;/pages&gt;&lt;number&gt;84&lt;/number&gt;&lt;dates&gt;&lt;year&gt;2014&lt;/year&gt;&lt;/dates&gt;&lt;isbn&gt;1940-087X&lt;/isbn&gt;&lt;urls&gt;&lt;/urls&gt;&lt;/record&gt;&lt;/Cite&gt;&lt;/EndNote&gt;</w:instrText>
      </w:r>
      <w:r w:rsidRPr="00861CB9">
        <w:rPr>
          <w:color w:val="auto"/>
          <w:lang w:bidi="he-IL"/>
        </w:rPr>
        <w:fldChar w:fldCharType="separate"/>
      </w:r>
      <w:r w:rsidR="001E22A1" w:rsidRPr="00861CB9">
        <w:rPr>
          <w:noProof/>
          <w:color w:val="auto"/>
          <w:vertAlign w:val="superscript"/>
          <w:lang w:bidi="he-IL"/>
        </w:rPr>
        <w:t>13</w:t>
      </w:r>
      <w:r w:rsidRPr="00861CB9">
        <w:rPr>
          <w:color w:val="auto"/>
          <w:lang w:bidi="he-IL"/>
        </w:rPr>
        <w:fldChar w:fldCharType="end"/>
      </w:r>
      <w:r w:rsidRPr="00861CB9">
        <w:rPr>
          <w:color w:val="auto"/>
          <w:lang w:bidi="he-IL"/>
        </w:rPr>
        <w:t xml:space="preserve"> or </w:t>
      </w:r>
      <w:r w:rsidR="008D4154" w:rsidRPr="00861CB9">
        <w:rPr>
          <w:color w:val="auto"/>
          <w:lang w:bidi="he-IL"/>
        </w:rPr>
        <w:t>fourteen</w:t>
      </w:r>
      <w:r w:rsidRPr="00861CB9">
        <w:rPr>
          <w:color w:val="auto"/>
          <w:lang w:bidi="he-IL"/>
        </w:rPr>
        <w:fldChar w:fldCharType="begin"/>
      </w:r>
      <w:r w:rsidR="001E22A1" w:rsidRPr="00861CB9">
        <w:rPr>
          <w:color w:val="auto"/>
          <w:lang w:bidi="he-IL"/>
        </w:rPr>
        <w:instrText xml:space="preserve"> ADDIN EN.CITE &lt;EndNote&gt;&lt;Cite&gt;&lt;Author&gt;O’leary&lt;/Author&gt;&lt;Year&gt;2012&lt;/Year&gt;&lt;RecNum&gt;17&lt;/RecNum&gt;&lt;DisplayText&gt;&lt;style face="superscript"&gt;14&lt;/style&gt;&lt;/DisplayText&gt;&lt;record&gt;&lt;rec-number&gt;17&lt;/rec-number&gt;&lt;foreign-keys&gt;&lt;key app="EN" db-id="p9fz50a5mtrranepfz8vdt0h2zptewxp5vtz" timestamp="1610412115"&gt;17&lt;/key&gt;&lt;/foreign-keys&gt;&lt;ref-type name="Journal Article"&gt;17&lt;/ref-type&gt;&lt;contributors&gt;&lt;authors&gt;&lt;author&gt;O’leary, Timothy P&lt;/author&gt;&lt;author&gt;Brown, Richard E&lt;/author&gt;&lt;/authors&gt;&lt;/contributors&gt;&lt;titles&gt;&lt;title&gt;The effects of apparatus design and test procedure on learning and memory performance of C57BL/6J mice on the Barnes maze&lt;/title&gt;&lt;secondary-title&gt;Journal of neuroscience methods&lt;/secondary-title&gt;&lt;/titles&gt;&lt;periodical&gt;&lt;full-title&gt;Journal of neuroscience methods&lt;/full-title&gt;&lt;/periodical&gt;&lt;pages&gt;315-324&lt;/pages&gt;&lt;volume&gt;203&lt;/volume&gt;&lt;number&gt;2&lt;/number&gt;&lt;dates&gt;&lt;year&gt;2012&lt;/year&gt;&lt;/dates&gt;&lt;isbn&gt;0165-0270&lt;/isbn&gt;&lt;urls&gt;&lt;/urls&gt;&lt;/record&gt;&lt;/Cite&gt;&lt;/EndNote&gt;</w:instrText>
      </w:r>
      <w:r w:rsidRPr="00861CB9">
        <w:rPr>
          <w:color w:val="auto"/>
          <w:lang w:bidi="he-IL"/>
        </w:rPr>
        <w:fldChar w:fldCharType="separate"/>
      </w:r>
      <w:r w:rsidR="001E22A1" w:rsidRPr="00861CB9">
        <w:rPr>
          <w:noProof/>
          <w:color w:val="auto"/>
          <w:vertAlign w:val="superscript"/>
          <w:lang w:bidi="he-IL"/>
        </w:rPr>
        <w:t>14</w:t>
      </w:r>
      <w:r w:rsidRPr="00861CB9">
        <w:rPr>
          <w:color w:val="auto"/>
          <w:lang w:bidi="he-IL"/>
        </w:rPr>
        <w:fldChar w:fldCharType="end"/>
      </w:r>
      <w:r w:rsidRPr="00861CB9">
        <w:rPr>
          <w:color w:val="auto"/>
          <w:lang w:bidi="he-IL"/>
        </w:rPr>
        <w:t xml:space="preserve"> days, the </w:t>
      </w:r>
      <w:r w:rsidR="00F225F0" w:rsidRPr="00861CB9">
        <w:rPr>
          <w:color w:val="auto"/>
          <w:lang w:bidi="he-IL"/>
        </w:rPr>
        <w:t>metric</w:t>
      </w:r>
      <w:r w:rsidRPr="00861CB9">
        <w:rPr>
          <w:color w:val="auto"/>
          <w:lang w:bidi="he-IL"/>
        </w:rPr>
        <w:t xml:space="preserve"> task </w:t>
      </w:r>
      <w:r w:rsidR="006F454A" w:rsidRPr="00861CB9">
        <w:rPr>
          <w:color w:val="auto"/>
          <w:lang w:bidi="he-IL"/>
        </w:rPr>
        <w:t xml:space="preserve">presented here </w:t>
      </w:r>
      <w:r w:rsidRPr="00861CB9">
        <w:rPr>
          <w:color w:val="auto"/>
          <w:lang w:bidi="he-IL"/>
        </w:rPr>
        <w:t xml:space="preserve">is performed within </w:t>
      </w:r>
      <w:r w:rsidR="006F3D10">
        <w:rPr>
          <w:color w:val="auto"/>
          <w:lang w:bidi="he-IL"/>
        </w:rPr>
        <w:t>2</w:t>
      </w:r>
      <w:r w:rsidR="006F3D10" w:rsidRPr="00861CB9">
        <w:rPr>
          <w:color w:val="auto"/>
          <w:lang w:bidi="he-IL"/>
        </w:rPr>
        <w:t xml:space="preserve"> </w:t>
      </w:r>
      <w:r w:rsidRPr="00861CB9">
        <w:rPr>
          <w:color w:val="auto"/>
          <w:lang w:bidi="he-IL"/>
        </w:rPr>
        <w:t>days, the first day for habituation and the second day for the task</w:t>
      </w:r>
      <w:r w:rsidRPr="00861CB9">
        <w:rPr>
          <w:color w:val="auto"/>
          <w:lang w:bidi="he-IL"/>
        </w:rPr>
        <w:fldChar w:fldCharType="begin"/>
      </w:r>
      <w:r w:rsidR="001E22A1" w:rsidRPr="00861CB9">
        <w:rPr>
          <w:color w:val="auto"/>
          <w:lang w:bidi="he-IL"/>
        </w:rPr>
        <w:instrText xml:space="preserve"> ADDIN EN.CITE &lt;EndNote&gt;&lt;Cite&gt;&lt;Author&gt;Gurkoff&lt;/Author&gt;&lt;Year&gt;2013&lt;/Year&gt;&lt;RecNum&gt;12&lt;/RecNum&gt;&lt;DisplayText&gt;&lt;style face="superscript"&gt;9&lt;/style&gt;&lt;/DisplayText&gt;&lt;record&gt;&lt;rec-number&gt;12&lt;/rec-number&gt;&lt;foreign-keys&gt;&lt;key app="EN" db-id="p9fz50a5mtrranepfz8vdt0h2zptewxp5vtz" timestamp="1610412115"&gt;12&lt;/key&gt;&lt;/foreign-keys&gt;&lt;ref-type name="Journal Article"&gt;17&lt;/ref-type&gt;&lt;contributors&gt;&lt;authors&gt;&lt;author&gt;Gurkoff, Gene G&lt;/author&gt;&lt;author&gt;Gahan, Jennifer D&lt;/author&gt;&lt;author&gt;Ghiasvand, Rahil T&lt;/author&gt;&lt;author&gt;Hunsaker, Michael R&lt;/author&gt;&lt;author&gt;Van, Ken&lt;/author&gt;&lt;author&gt;Feng, Jun-feng&lt;/author&gt;&lt;author&gt;Shahlaie, Kiarash&lt;/author&gt;&lt;author&gt;Berman, Robert F&lt;/author&gt;&lt;author&gt;Lyeth, Bruce G&lt;/author&gt;&lt;author&gt;Folkerts, Michael M&lt;/author&gt;&lt;/authors&gt;&lt;/contributors&gt;&lt;titles&gt;&lt;title&gt;Evaluation of metric, topological, and temporal ordering memory tasks after lateral fluid percussion injury&lt;/title&gt;&lt;secondary-title&gt;Journal of neurotrauma&lt;/secondary-title&gt;&lt;/titles&gt;&lt;periodical&gt;&lt;full-title&gt;Journal of neurotrauma&lt;/full-title&gt;&lt;/periodical&gt;&lt;pages&gt;292-300&lt;/pages&gt;&lt;volume&gt;30&lt;/volume&gt;&lt;number&gt;4&lt;/number&gt;&lt;dates&gt;&lt;year&gt;2013&lt;/year&gt;&lt;/dates&gt;&lt;isbn&gt;0897-7151&lt;/isbn&gt;&lt;urls&gt;&lt;/urls&gt;&lt;/record&gt;&lt;/Cite&gt;&lt;/EndNote&gt;</w:instrText>
      </w:r>
      <w:r w:rsidRPr="00861CB9">
        <w:rPr>
          <w:color w:val="auto"/>
          <w:lang w:bidi="he-IL"/>
        </w:rPr>
        <w:fldChar w:fldCharType="separate"/>
      </w:r>
      <w:r w:rsidRPr="00861CB9">
        <w:rPr>
          <w:noProof/>
          <w:color w:val="auto"/>
          <w:vertAlign w:val="superscript"/>
          <w:lang w:bidi="he-IL"/>
        </w:rPr>
        <w:t>9</w:t>
      </w:r>
      <w:r w:rsidRPr="00861CB9">
        <w:rPr>
          <w:color w:val="auto"/>
          <w:lang w:bidi="he-IL"/>
        </w:rPr>
        <w:fldChar w:fldCharType="end"/>
      </w:r>
      <w:r w:rsidRPr="00861CB9">
        <w:rPr>
          <w:color w:val="auto"/>
          <w:lang w:bidi="he-IL"/>
        </w:rPr>
        <w:t>.</w:t>
      </w:r>
      <w:r w:rsidR="00E17CE3" w:rsidRPr="00861CB9">
        <w:rPr>
          <w:color w:val="auto"/>
          <w:lang w:bidi="he-IL"/>
        </w:rPr>
        <w:t xml:space="preserve"> </w:t>
      </w:r>
      <w:r w:rsidR="00021E52" w:rsidRPr="00861CB9">
        <w:rPr>
          <w:color w:val="auto"/>
          <w:lang w:bidi="he-IL"/>
        </w:rPr>
        <w:t xml:space="preserve">The task </w:t>
      </w:r>
      <w:r w:rsidR="006F454A" w:rsidRPr="00861CB9">
        <w:rPr>
          <w:color w:val="auto"/>
          <w:lang w:bidi="he-IL"/>
        </w:rPr>
        <w:t>in this protocol</w:t>
      </w:r>
      <w:r w:rsidR="00021E52" w:rsidRPr="00861CB9">
        <w:rPr>
          <w:color w:val="auto"/>
          <w:lang w:bidi="he-IL"/>
        </w:rPr>
        <w:t xml:space="preserve"> is less stressful than comparable behavioral tasks such as the </w:t>
      </w:r>
      <w:r w:rsidRPr="00861CB9">
        <w:rPr>
          <w:color w:val="auto"/>
          <w:lang w:bidi="he-IL"/>
        </w:rPr>
        <w:t xml:space="preserve">Morris water </w:t>
      </w:r>
      <w:r w:rsidR="00AC3B09" w:rsidRPr="00861CB9">
        <w:rPr>
          <w:color w:val="auto"/>
          <w:lang w:bidi="he-IL"/>
        </w:rPr>
        <w:t>maze</w:t>
      </w:r>
      <w:r w:rsidRPr="00861CB9">
        <w:rPr>
          <w:color w:val="auto"/>
          <w:lang w:bidi="he-IL"/>
        </w:rPr>
        <w:t xml:space="preserve">, due to </w:t>
      </w:r>
      <w:r w:rsidR="00AC3B09" w:rsidRPr="00861CB9">
        <w:rPr>
          <w:color w:val="auto"/>
          <w:lang w:bidi="he-IL"/>
        </w:rPr>
        <w:t xml:space="preserve">the </w:t>
      </w:r>
      <w:r w:rsidRPr="00861CB9">
        <w:rPr>
          <w:color w:val="auto"/>
          <w:lang w:bidi="he-IL"/>
        </w:rPr>
        <w:t>stress induced by swimming</w:t>
      </w:r>
      <w:r w:rsidR="00AC3B09" w:rsidRPr="00861CB9">
        <w:rPr>
          <w:color w:val="auto"/>
          <w:lang w:bidi="he-IL"/>
        </w:rPr>
        <w:t xml:space="preserve"> in the maze and the longer duration of the task</w:t>
      </w:r>
      <w:r w:rsidR="00385F9A" w:rsidRPr="00861CB9">
        <w:rPr>
          <w:color w:val="auto"/>
          <w:lang w:bidi="he-IL"/>
        </w:rPr>
        <w:fldChar w:fldCharType="begin">
          <w:fldData xml:space="preserve">PEVuZE5vdGU+PENpdGU+PEF1dGhvcj5Ccm9tbGV5LUJyaXRzPC9BdXRob3I+PFllYXI+MjAxMTwv
WWVhcj48UmVjTnVtPjE8L1JlY051bT48RGlzcGxheVRleHQ+PHN0eWxlIGZhY2U9InN1cGVyc2Ny
aXB0Ij4xNS0xNzwvc3R5bGU+PC9EaXNwbGF5VGV4dD48cmVjb3JkPjxyZWMtbnVtYmVyPjE8L3Jl
Yy1udW1iZXI+PGZvcmVpZ24ta2V5cz48a2V5IGFwcD0iRU4iIGRiLWlkPSJwOWZ6NTBhNW10cnJh
bmVwZno4dmR0MGgyenB0ZXd4cDV2dHoiIHRpbWVzdGFtcD0iMTYwMzc1ODgxNSI+MTwva2V5Pjwv
Zm9yZWlnbi1rZXlzPjxyZWYtdHlwZSBuYW1lPSJKb3VybmFsIEFydGljbGUiPjE3PC9yZWYtdHlw
ZT48Y29udHJpYnV0b3JzPjxhdXRob3JzPjxhdXRob3I+QnJvbWxleS1Ccml0cywgS2VsbGV5PC9h
dXRob3I+PGF1dGhvcj5EZW5nLCBZdTwvYXV0aG9yPjxhdXRob3I+U29uZywgV2VpaG9uZzwvYXV0
aG9yPjwvYXV0aG9ycz48L2NvbnRyaWJ1dG9ycz48dGl0bGVzPjx0aXRsZT5Nb3JyaXMgd2F0ZXIg
bWF6ZSB0ZXN0IGZvciBsZWFybmluZyBhbmQgbWVtb3J5IGRlZmljaXRzIGluIEFsemhlaW1lciZh
cG9zO3MgZGlzZWFzZSBtb2RlbCBtaWNlPC90aXRsZT48c2Vjb25kYXJ5LXRpdGxlPkpvVkUgKEpv
dXJuYWwgb2YgVmlzdWFsaXplZCBFeHBlcmltZW50cyk8L3NlY29uZGFyeS10aXRsZT48L3RpdGxl
cz48cGVyaW9kaWNhbD48ZnVsbC10aXRsZT5Kb1ZFIChKb3VybmFsIG9mIFZpc3VhbGl6ZWQgRXhw
ZXJpbWVudHMpPC9mdWxsLXRpdGxlPjwvcGVyaW9kaWNhbD48cGFnZXM+ZTI5MjA8L3BhZ2VzPjxu
dW1iZXI+NTM8L251bWJlcj48ZGF0ZXM+PHllYXI+MjAxMTwveWVhcj48L2RhdGVzPjxpc2JuPjE5
NDAtMDg3WDwvaXNibj48dXJscz48L3VybHM+PC9yZWNvcmQ+PC9DaXRlPjxDaXRlPjxBdXRob3I+
U21pdGg8L0F1dGhvcj48WWVhcj4xOTk2PC9ZZWFyPjxSZWNOdW0+MjwvUmVjTnVtPjxyZWNvcmQ+
PHJlYy1udW1iZXI+MjwvcmVjLW51bWJlcj48Zm9yZWlnbi1rZXlzPjxrZXkgYXBwPSJFTiIgZGIt
aWQ9InA5Zno1MGE1bXRycmFuZXBmejh2ZHQwaDJ6cHRld3hwNXZ0eiIgdGltZXN0YW1wPSIxNjAz
NzU4ODk1Ij4yPC9rZXk+PC9mb3JlaWduLWtleXM+PHJlZi10eXBlIG5hbWU9IkpvdXJuYWwgQXJ0
aWNsZSI+MTc8L3JlZi10eXBlPjxjb250cmlidXRvcnM+PGF1dGhvcnM+PGF1dGhvcj5TbWl0aCwg
Q2FybHlsZTwvYXV0aG9yPjxhdXRob3I+Um9zZSwgR3JlZ29yeSBNPC9hdXRob3I+PC9hdXRob3Jz
PjwvY29udHJpYnV0b3JzPjx0aXRsZXM+PHRpdGxlPkV2aWRlbmNlIGZvciBhIHBhcmFkb3hpY2Fs
IHNsZWVwIHdpbmRvdyBmb3IgcGxhY2UgbGVhcm5pbmcgaW4gdGhlIE1vcnJpcyB3YXRlciBtYXpl
PC90aXRsZT48c2Vjb25kYXJ5LXRpdGxlPlBoeXNpb2xvZ3kgJmFtcDsgYmVoYXZpb3I8L3NlY29u
ZGFyeS10aXRsZT48L3RpdGxlcz48cGVyaW9kaWNhbD48ZnVsbC10aXRsZT5QaHlzaW9sb2d5ICZh
bXA7IGJlaGF2aW9yPC9mdWxsLXRpdGxlPjwvcGVyaW9kaWNhbD48cGFnZXM+OTMtOTc8L3BhZ2Vz
Pjx2b2x1bWU+NTk8L3ZvbHVtZT48bnVtYmVyPjE8L251bWJlcj48ZGF0ZXM+PHllYXI+MTk5Njwv
eWVhcj48L2RhdGVzPjxpc2JuPjAwMzEtOTM4NDwvaXNibj48dXJscz48L3VybHM+PC9yZWNvcmQ+
PC9DaXRlPjxDaXRlPjxBdXRob3I+Um9vZjwvQXV0aG9yPjxZZWFyPjE5OTM8L1llYXI+PFJlY051
bT4zPC9SZWNOdW0+PHJlY29yZD48cmVjLW51bWJlcj4zPC9yZWMtbnVtYmVyPjxmb3JlaWduLWtl
eXM+PGtleSBhcHA9IkVOIiBkYi1pZD0icDlmejUwYTVtdHJyYW5lcGZ6OHZkdDBoMnpwdGV3eHA1
dnR6IiB0aW1lc3RhbXA9IjE2MDM3NTg5MjMiPjM8L2tleT48L2ZvcmVpZ24ta2V5cz48cmVmLXR5
cGUgbmFtZT0iSm91cm5hbCBBcnRpY2xlIj4xNzwvcmVmLXR5cGU+PGNvbnRyaWJ1dG9ycz48YXV0
aG9ycz48YXV0aG9yPlJvb2YsIFJvYmluIEw8L2F1dGhvcj48YXV0aG9yPlpoYW5nLCBRaWFuPC9h
dXRob3I+PGF1dGhvcj5HbGFzaWVyLCBNYXJ5bG91IE08L2F1dGhvcj48YXV0aG9yPlN0ZWluLCBE
b25hbGQgRzwvYXV0aG9yPjwvYXV0aG9ycz48L2NvbnRyaWJ1dG9ycz48dGl0bGVzPjx0aXRsZT5H
ZW5kZXItc3BlY2lmaWMgaW1wYWlybWVudCBvbiBNb3JyaXMgd2F0ZXIgbWF6ZSB0YXNrIGFmdGVy
IGVudG9yaGluYWwgY29ydGV4IGxlc2lvbjwvdGl0bGU+PHNlY29uZGFyeS10aXRsZT5CZWhhdmlv
dXJhbCBicmFpbiByZXNlYXJjaDwvc2Vjb25kYXJ5LXRpdGxlPjwvdGl0bGVzPjxwZXJpb2RpY2Fs
PjxmdWxsLXRpdGxlPkJlaGF2aW91cmFsIGJyYWluIHJlc2VhcmNoPC9mdWxsLXRpdGxlPjwvcGVy
aW9kaWNhbD48cGFnZXM+NDctNTE8L3BhZ2VzPjx2b2x1bWU+NTc8L3ZvbHVtZT48bnVtYmVyPjE8
L251bWJlcj48ZGF0ZXM+PHllYXI+MTk5MzwveWVhcj48L2RhdGVzPjxpc2JuPjAxNjYtNDMyODwv
aXNibj48dXJscz48L3VybHM+PC9yZWNvcmQ+PC9DaXRlPjwvRW5kTm90ZT4A
</w:fldData>
        </w:fldChar>
      </w:r>
      <w:r w:rsidR="001E22A1" w:rsidRPr="00861CB9">
        <w:rPr>
          <w:color w:val="auto"/>
          <w:lang w:bidi="he-IL"/>
        </w:rPr>
        <w:instrText xml:space="preserve"> ADDIN EN.CITE </w:instrText>
      </w:r>
      <w:r w:rsidR="001E22A1" w:rsidRPr="00861CB9">
        <w:rPr>
          <w:color w:val="auto"/>
          <w:lang w:bidi="he-IL"/>
        </w:rPr>
        <w:fldChar w:fldCharType="begin">
          <w:fldData xml:space="preserve">PEVuZE5vdGU+PENpdGU+PEF1dGhvcj5Ccm9tbGV5LUJyaXRzPC9BdXRob3I+PFllYXI+MjAxMTwv
WWVhcj48UmVjTnVtPjE8L1JlY051bT48RGlzcGxheVRleHQ+PHN0eWxlIGZhY2U9InN1cGVyc2Ny
aXB0Ij4xNS0xNzwvc3R5bGU+PC9EaXNwbGF5VGV4dD48cmVjb3JkPjxyZWMtbnVtYmVyPjE8L3Jl
Yy1udW1iZXI+PGZvcmVpZ24ta2V5cz48a2V5IGFwcD0iRU4iIGRiLWlkPSJwOWZ6NTBhNW10cnJh
bmVwZno4dmR0MGgyenB0ZXd4cDV2dHoiIHRpbWVzdGFtcD0iMTYwMzc1ODgxNSI+MTwva2V5Pjwv
Zm9yZWlnbi1rZXlzPjxyZWYtdHlwZSBuYW1lPSJKb3VybmFsIEFydGljbGUiPjE3PC9yZWYtdHlw
ZT48Y29udHJpYnV0b3JzPjxhdXRob3JzPjxhdXRob3I+QnJvbWxleS1Ccml0cywgS2VsbGV5PC9h
dXRob3I+PGF1dGhvcj5EZW5nLCBZdTwvYXV0aG9yPjxhdXRob3I+U29uZywgV2VpaG9uZzwvYXV0
aG9yPjwvYXV0aG9ycz48L2NvbnRyaWJ1dG9ycz48dGl0bGVzPjx0aXRsZT5Nb3JyaXMgd2F0ZXIg
bWF6ZSB0ZXN0IGZvciBsZWFybmluZyBhbmQgbWVtb3J5IGRlZmljaXRzIGluIEFsemhlaW1lciZh
cG9zO3MgZGlzZWFzZSBtb2RlbCBtaWNlPC90aXRsZT48c2Vjb25kYXJ5LXRpdGxlPkpvVkUgKEpv
dXJuYWwgb2YgVmlzdWFsaXplZCBFeHBlcmltZW50cyk8L3NlY29uZGFyeS10aXRsZT48L3RpdGxl
cz48cGVyaW9kaWNhbD48ZnVsbC10aXRsZT5Kb1ZFIChKb3VybmFsIG9mIFZpc3VhbGl6ZWQgRXhw
ZXJpbWVudHMpPC9mdWxsLXRpdGxlPjwvcGVyaW9kaWNhbD48cGFnZXM+ZTI5MjA8L3BhZ2VzPjxu
dW1iZXI+NTM8L251bWJlcj48ZGF0ZXM+PHllYXI+MjAxMTwveWVhcj48L2RhdGVzPjxpc2JuPjE5
NDAtMDg3WDwvaXNibj48dXJscz48L3VybHM+PC9yZWNvcmQ+PC9DaXRlPjxDaXRlPjxBdXRob3I+
U21pdGg8L0F1dGhvcj48WWVhcj4xOTk2PC9ZZWFyPjxSZWNOdW0+MjwvUmVjTnVtPjxyZWNvcmQ+
PHJlYy1udW1iZXI+MjwvcmVjLW51bWJlcj48Zm9yZWlnbi1rZXlzPjxrZXkgYXBwPSJFTiIgZGIt
aWQ9InA5Zno1MGE1bXRycmFuZXBmejh2ZHQwaDJ6cHRld3hwNXZ0eiIgdGltZXN0YW1wPSIxNjAz
NzU4ODk1Ij4yPC9rZXk+PC9mb3JlaWduLWtleXM+PHJlZi10eXBlIG5hbWU9IkpvdXJuYWwgQXJ0
aWNsZSI+MTc8L3JlZi10eXBlPjxjb250cmlidXRvcnM+PGF1dGhvcnM+PGF1dGhvcj5TbWl0aCwg
Q2FybHlsZTwvYXV0aG9yPjxhdXRob3I+Um9zZSwgR3JlZ29yeSBNPC9hdXRob3I+PC9hdXRob3Jz
PjwvY29udHJpYnV0b3JzPjx0aXRsZXM+PHRpdGxlPkV2aWRlbmNlIGZvciBhIHBhcmFkb3hpY2Fs
IHNsZWVwIHdpbmRvdyBmb3IgcGxhY2UgbGVhcm5pbmcgaW4gdGhlIE1vcnJpcyB3YXRlciBtYXpl
PC90aXRsZT48c2Vjb25kYXJ5LXRpdGxlPlBoeXNpb2xvZ3kgJmFtcDsgYmVoYXZpb3I8L3NlY29u
ZGFyeS10aXRsZT48L3RpdGxlcz48cGVyaW9kaWNhbD48ZnVsbC10aXRsZT5QaHlzaW9sb2d5ICZh
bXA7IGJlaGF2aW9yPC9mdWxsLXRpdGxlPjwvcGVyaW9kaWNhbD48cGFnZXM+OTMtOTc8L3BhZ2Vz
Pjx2b2x1bWU+NTk8L3ZvbHVtZT48bnVtYmVyPjE8L251bWJlcj48ZGF0ZXM+PHllYXI+MTk5Njwv
eWVhcj48L2RhdGVzPjxpc2JuPjAwMzEtOTM4NDwvaXNibj48dXJscz48L3VybHM+PC9yZWNvcmQ+
PC9DaXRlPjxDaXRlPjxBdXRob3I+Um9vZjwvQXV0aG9yPjxZZWFyPjE5OTM8L1llYXI+PFJlY051
bT4zPC9SZWNOdW0+PHJlY29yZD48cmVjLW51bWJlcj4zPC9yZWMtbnVtYmVyPjxmb3JlaWduLWtl
eXM+PGtleSBhcHA9IkVOIiBkYi1pZD0icDlmejUwYTVtdHJyYW5lcGZ6OHZkdDBoMnpwdGV3eHA1
dnR6IiB0aW1lc3RhbXA9IjE2MDM3NTg5MjMiPjM8L2tleT48L2ZvcmVpZ24ta2V5cz48cmVmLXR5
cGUgbmFtZT0iSm91cm5hbCBBcnRpY2xlIj4xNzwvcmVmLXR5cGU+PGNvbnRyaWJ1dG9ycz48YXV0
aG9ycz48YXV0aG9yPlJvb2YsIFJvYmluIEw8L2F1dGhvcj48YXV0aG9yPlpoYW5nLCBRaWFuPC9h
dXRob3I+PGF1dGhvcj5HbGFzaWVyLCBNYXJ5bG91IE08L2F1dGhvcj48YXV0aG9yPlN0ZWluLCBE
b25hbGQgRzwvYXV0aG9yPjwvYXV0aG9ycz48L2NvbnRyaWJ1dG9ycz48dGl0bGVzPjx0aXRsZT5H
ZW5kZXItc3BlY2lmaWMgaW1wYWlybWVudCBvbiBNb3JyaXMgd2F0ZXIgbWF6ZSB0YXNrIGFmdGVy
IGVudG9yaGluYWwgY29ydGV4IGxlc2lvbjwvdGl0bGU+PHNlY29uZGFyeS10aXRsZT5CZWhhdmlv
dXJhbCBicmFpbiByZXNlYXJjaDwvc2Vjb25kYXJ5LXRpdGxlPjwvdGl0bGVzPjxwZXJpb2RpY2Fs
PjxmdWxsLXRpdGxlPkJlaGF2aW91cmFsIGJyYWluIHJlc2VhcmNoPC9mdWxsLXRpdGxlPjwvcGVy
aW9kaWNhbD48cGFnZXM+NDctNTE8L3BhZ2VzPjx2b2x1bWU+NTc8L3ZvbHVtZT48bnVtYmVyPjE8
L251bWJlcj48ZGF0ZXM+PHllYXI+MTk5MzwveWVhcj48L2RhdGVzPjxpc2JuPjAxNjYtNDMyODwv
aXNibj48dXJscz48L3VybHM+PC9yZWNvcmQ+PC9DaXRlPjwvRW5kTm90ZT4A
</w:fldData>
        </w:fldChar>
      </w:r>
      <w:r w:rsidR="001E22A1" w:rsidRPr="00861CB9">
        <w:rPr>
          <w:color w:val="auto"/>
          <w:lang w:bidi="he-IL"/>
        </w:rPr>
        <w:instrText xml:space="preserve"> ADDIN EN.CITE.DATA </w:instrText>
      </w:r>
      <w:r w:rsidR="001E22A1" w:rsidRPr="00861CB9">
        <w:rPr>
          <w:color w:val="auto"/>
          <w:lang w:bidi="he-IL"/>
        </w:rPr>
      </w:r>
      <w:r w:rsidR="001E22A1" w:rsidRPr="00861CB9">
        <w:rPr>
          <w:color w:val="auto"/>
          <w:lang w:bidi="he-IL"/>
        </w:rPr>
        <w:fldChar w:fldCharType="end"/>
      </w:r>
      <w:r w:rsidR="00385F9A" w:rsidRPr="00861CB9">
        <w:rPr>
          <w:color w:val="auto"/>
          <w:lang w:bidi="he-IL"/>
        </w:rPr>
      </w:r>
      <w:r w:rsidR="00385F9A" w:rsidRPr="00861CB9">
        <w:rPr>
          <w:color w:val="auto"/>
          <w:lang w:bidi="he-IL"/>
        </w:rPr>
        <w:fldChar w:fldCharType="separate"/>
      </w:r>
      <w:r w:rsidR="001E22A1" w:rsidRPr="00861CB9">
        <w:rPr>
          <w:noProof/>
          <w:color w:val="auto"/>
          <w:vertAlign w:val="superscript"/>
          <w:lang w:bidi="he-IL"/>
        </w:rPr>
        <w:t>15</w:t>
      </w:r>
      <w:r w:rsidR="00EF40CE">
        <w:rPr>
          <w:noProof/>
          <w:color w:val="auto"/>
          <w:vertAlign w:val="superscript"/>
          <w:lang w:bidi="he-IL"/>
        </w:rPr>
        <w:t>–</w:t>
      </w:r>
      <w:r w:rsidR="001E22A1" w:rsidRPr="00861CB9">
        <w:rPr>
          <w:noProof/>
          <w:color w:val="auto"/>
          <w:vertAlign w:val="superscript"/>
          <w:lang w:bidi="he-IL"/>
        </w:rPr>
        <w:t>17</w:t>
      </w:r>
      <w:r w:rsidR="00385F9A" w:rsidRPr="00861CB9">
        <w:rPr>
          <w:color w:val="auto"/>
          <w:lang w:bidi="he-IL"/>
        </w:rPr>
        <w:fldChar w:fldCharType="end"/>
      </w:r>
      <w:r w:rsidR="00AC3B09" w:rsidRPr="00861CB9">
        <w:rPr>
          <w:color w:val="auto"/>
          <w:lang w:bidi="he-IL"/>
        </w:rPr>
        <w:t>.</w:t>
      </w:r>
      <w:r w:rsidR="00E17CE3" w:rsidRPr="00861CB9">
        <w:rPr>
          <w:color w:val="auto"/>
          <w:lang w:bidi="he-IL"/>
        </w:rPr>
        <w:t xml:space="preserve"> </w:t>
      </w:r>
      <w:r w:rsidR="00385F9A" w:rsidRPr="00861CB9">
        <w:rPr>
          <w:color w:val="auto"/>
        </w:rPr>
        <w:t>Maze tests for s</w:t>
      </w:r>
      <w:r w:rsidRPr="00861CB9">
        <w:rPr>
          <w:color w:val="auto"/>
        </w:rPr>
        <w:t>patial memory require</w:t>
      </w:r>
      <w:r w:rsidR="00385F9A" w:rsidRPr="00861CB9">
        <w:rPr>
          <w:color w:val="auto"/>
        </w:rPr>
        <w:t xml:space="preserve"> </w:t>
      </w:r>
      <w:r w:rsidRPr="00861CB9">
        <w:rPr>
          <w:color w:val="auto"/>
        </w:rPr>
        <w:t>a significant learning period</w:t>
      </w:r>
      <w:r w:rsidR="00385F9A" w:rsidRPr="00861CB9">
        <w:rPr>
          <w:color w:val="auto"/>
        </w:rPr>
        <w:t xml:space="preserve">; even a simple T maze </w:t>
      </w:r>
      <w:r w:rsidRPr="00861CB9">
        <w:rPr>
          <w:color w:val="auto"/>
        </w:rPr>
        <w:t>require</w:t>
      </w:r>
      <w:r w:rsidR="00385F9A" w:rsidRPr="00861CB9">
        <w:rPr>
          <w:color w:val="auto"/>
        </w:rPr>
        <w:t>s</w:t>
      </w:r>
      <w:r w:rsidRPr="00861CB9">
        <w:rPr>
          <w:color w:val="auto"/>
        </w:rPr>
        <w:t xml:space="preserve"> at least 5 days </w:t>
      </w:r>
      <w:r w:rsidR="0054661E" w:rsidRPr="00861CB9">
        <w:rPr>
          <w:color w:val="auto"/>
        </w:rPr>
        <w:t xml:space="preserve">of </w:t>
      </w:r>
      <w:r w:rsidRPr="00861CB9">
        <w:rPr>
          <w:color w:val="auto"/>
        </w:rPr>
        <w:t>training</w:t>
      </w:r>
      <w:r w:rsidRPr="00861CB9">
        <w:rPr>
          <w:color w:val="auto"/>
        </w:rPr>
        <w:fldChar w:fldCharType="begin"/>
      </w:r>
      <w:r w:rsidR="001E22A1" w:rsidRPr="00861CB9">
        <w:rPr>
          <w:color w:val="auto"/>
        </w:rPr>
        <w:instrText xml:space="preserve"> ADDIN EN.CITE &lt;EndNote&gt;&lt;Cite&gt;&lt;Author&gt;Deacon&lt;/Author&gt;&lt;Year&gt;2006&lt;/Year&gt;&lt;RecNum&gt;18&lt;/RecNum&gt;&lt;DisplayText&gt;&lt;style face="superscript"&gt;18&lt;/style&gt;&lt;/DisplayText&gt;&lt;record&gt;&lt;rec-number&gt;18&lt;/rec-number&gt;&lt;foreign-keys&gt;&lt;key app="EN" db-id="p9fz50a5mtrranepfz8vdt0h2zptewxp5vtz" timestamp="1610412115"&gt;18&lt;/key&gt;&lt;/foreign-keys&gt;&lt;ref-type name="Journal Article"&gt;17&lt;/ref-type&gt;&lt;contributors&gt;&lt;authors&gt;&lt;author&gt;Deacon, Robert MJ&lt;/author&gt;&lt;author&gt;Rawlins, J Nicholas P&lt;/author&gt;&lt;/authors&gt;&lt;/contributors&gt;&lt;titles&gt;&lt;title&gt;T-maze alternation in the rodent&lt;/title&gt;&lt;secondary-title&gt;Nature protocols&lt;/secondary-title&gt;&lt;/titles&gt;&lt;periodical&gt;&lt;full-title&gt;Nature protocols&lt;/full-title&gt;&lt;/periodical&gt;&lt;pages&gt;7&lt;/pages&gt;&lt;volume&gt;1&lt;/volume&gt;&lt;number&gt;1&lt;/number&gt;&lt;dates&gt;&lt;year&gt;2006&lt;/year&gt;&lt;/dates&gt;&lt;isbn&gt;1750-2799&lt;/isbn&gt;&lt;urls&gt;&lt;/urls&gt;&lt;/record&gt;&lt;/Cite&gt;&lt;/EndNote&gt;</w:instrText>
      </w:r>
      <w:r w:rsidRPr="00861CB9">
        <w:rPr>
          <w:color w:val="auto"/>
        </w:rPr>
        <w:fldChar w:fldCharType="separate"/>
      </w:r>
      <w:r w:rsidR="001E22A1" w:rsidRPr="00861CB9">
        <w:rPr>
          <w:noProof/>
          <w:color w:val="auto"/>
          <w:vertAlign w:val="superscript"/>
        </w:rPr>
        <w:t>18</w:t>
      </w:r>
      <w:r w:rsidRPr="00861CB9">
        <w:rPr>
          <w:color w:val="auto"/>
        </w:rPr>
        <w:fldChar w:fldCharType="end"/>
      </w:r>
      <w:r w:rsidRPr="00861CB9">
        <w:rPr>
          <w:color w:val="auto"/>
        </w:rPr>
        <w:t xml:space="preserve">. </w:t>
      </w:r>
      <w:r w:rsidR="0054661E" w:rsidRPr="00861CB9">
        <w:rPr>
          <w:color w:val="auto"/>
        </w:rPr>
        <w:t>For m</w:t>
      </w:r>
      <w:r w:rsidRPr="00861CB9">
        <w:rPr>
          <w:color w:val="auto"/>
        </w:rPr>
        <w:t>ore complex radial mazes</w:t>
      </w:r>
      <w:r w:rsidR="0054661E" w:rsidRPr="00861CB9">
        <w:rPr>
          <w:color w:val="auto"/>
        </w:rPr>
        <w:t>, 15</w:t>
      </w:r>
      <w:r w:rsidR="00EF40CE">
        <w:rPr>
          <w:color w:val="auto"/>
        </w:rPr>
        <w:t>–</w:t>
      </w:r>
      <w:r w:rsidR="0054661E" w:rsidRPr="00861CB9">
        <w:rPr>
          <w:color w:val="auto"/>
        </w:rPr>
        <w:t>20 days of daily testing is</w:t>
      </w:r>
      <w:r w:rsidR="00385F9A" w:rsidRPr="00861CB9">
        <w:rPr>
          <w:color w:val="auto"/>
        </w:rPr>
        <w:t xml:space="preserve"> </w:t>
      </w:r>
      <w:r w:rsidR="0054661E" w:rsidRPr="00861CB9">
        <w:rPr>
          <w:color w:val="auto"/>
        </w:rPr>
        <w:t>recommended</w:t>
      </w:r>
      <w:r w:rsidRPr="00861CB9">
        <w:rPr>
          <w:color w:val="auto"/>
        </w:rPr>
        <w:fldChar w:fldCharType="begin"/>
      </w:r>
      <w:r w:rsidR="001E22A1" w:rsidRPr="00861CB9">
        <w:rPr>
          <w:color w:val="auto"/>
        </w:rPr>
        <w:instrText xml:space="preserve"> ADDIN EN.CITE &lt;EndNote&gt;&lt;Cite&gt;&lt;Author&gt;Penley&lt;/Author&gt;&lt;Year&gt;2013&lt;/Year&gt;&lt;RecNum&gt;19&lt;/RecNum&gt;&lt;DisplayText&gt;&lt;style face="superscript"&gt;19&lt;/style&gt;&lt;/DisplayText&gt;&lt;record&gt;&lt;rec-number&gt;19&lt;/rec-number&gt;&lt;foreign-keys&gt;&lt;key app="EN" db-id="p9fz50a5mtrranepfz8vdt0h2zptewxp5vtz" timestamp="1610412115"&gt;19&lt;/key&gt;&lt;/foreign-keys&gt;&lt;ref-type name="Journal Article"&gt;17&lt;/ref-type&gt;&lt;contributors&gt;&lt;authors&gt;&lt;author&gt;Penley, Stephanie C&lt;/author&gt;&lt;author&gt;Gaudet, Cynthia M&lt;/author&gt;&lt;author&gt;Threlkeld, Steven W&lt;/author&gt;&lt;/authors&gt;&lt;/contributors&gt;&lt;titles&gt;&lt;title&gt;Use of an eight-arm radial water maze to assess working and reference memory following neonatal brain injury&lt;/title&gt;&lt;secondary-title&gt;JoVE (Journal of Visualized Experiments)&lt;/secondary-title&gt;&lt;/titles&gt;&lt;periodical&gt;&lt;full-title&gt;JoVE (Journal of Visualized Experiments)&lt;/full-title&gt;&lt;/periodical&gt;&lt;pages&gt;e50940&lt;/pages&gt;&lt;number&gt;82&lt;/number&gt;&lt;dates&gt;&lt;year&gt;2013&lt;/year&gt;&lt;/dates&gt;&lt;isbn&gt;1940-087X&lt;/isbn&gt;&lt;urls&gt;&lt;/urls&gt;&lt;/record&gt;&lt;/Cite&gt;&lt;/EndNote&gt;</w:instrText>
      </w:r>
      <w:r w:rsidRPr="00861CB9">
        <w:rPr>
          <w:color w:val="auto"/>
        </w:rPr>
        <w:fldChar w:fldCharType="separate"/>
      </w:r>
      <w:r w:rsidR="001E22A1" w:rsidRPr="00861CB9">
        <w:rPr>
          <w:noProof/>
          <w:color w:val="auto"/>
          <w:vertAlign w:val="superscript"/>
        </w:rPr>
        <w:t>19</w:t>
      </w:r>
      <w:r w:rsidRPr="00861CB9">
        <w:rPr>
          <w:color w:val="auto"/>
        </w:rPr>
        <w:fldChar w:fldCharType="end"/>
      </w:r>
      <w:r w:rsidRPr="00861CB9">
        <w:rPr>
          <w:color w:val="auto"/>
        </w:rPr>
        <w:t>.</w:t>
      </w:r>
    </w:p>
    <w:p w14:paraId="2773EB87" w14:textId="6D53F29C" w:rsidR="00AC6F68" w:rsidRPr="00861CB9" w:rsidRDefault="00AC6F68" w:rsidP="00AD09B6">
      <w:pPr>
        <w:rPr>
          <w:color w:val="auto"/>
        </w:rPr>
      </w:pPr>
    </w:p>
    <w:p w14:paraId="455887D8" w14:textId="5035E819" w:rsidR="00E1278E" w:rsidRPr="00861CB9" w:rsidRDefault="0054661E" w:rsidP="00AD09B6">
      <w:pPr>
        <w:rPr>
          <w:color w:val="auto"/>
        </w:rPr>
      </w:pPr>
      <w:r w:rsidRPr="00861CB9">
        <w:rPr>
          <w:color w:val="auto"/>
        </w:rPr>
        <w:t>This protocol contains several critical steps. One crucial component is the</w:t>
      </w:r>
      <w:r w:rsidR="00085C12" w:rsidRPr="00861CB9">
        <w:rPr>
          <w:color w:val="auto"/>
        </w:rPr>
        <w:t xml:space="preserve"> need </w:t>
      </w:r>
      <w:r w:rsidR="00DB143A" w:rsidRPr="00861CB9">
        <w:rPr>
          <w:color w:val="auto"/>
        </w:rPr>
        <w:t xml:space="preserve">to treat </w:t>
      </w:r>
      <w:r w:rsidRPr="00861CB9">
        <w:rPr>
          <w:color w:val="auto"/>
        </w:rPr>
        <w:t xml:space="preserve">the arena </w:t>
      </w:r>
      <w:r w:rsidR="00085C12" w:rsidRPr="00861CB9">
        <w:rPr>
          <w:color w:val="auto"/>
        </w:rPr>
        <w:t xml:space="preserve">with an alcohol solution </w:t>
      </w:r>
      <w:r w:rsidRPr="00861CB9">
        <w:rPr>
          <w:color w:val="auto"/>
        </w:rPr>
        <w:t>as well as</w:t>
      </w:r>
      <w:r w:rsidR="00DB143A" w:rsidRPr="00861CB9">
        <w:rPr>
          <w:color w:val="auto"/>
        </w:rPr>
        <w:t xml:space="preserve"> </w:t>
      </w:r>
      <w:r w:rsidR="00085C12" w:rsidRPr="00861CB9">
        <w:rPr>
          <w:color w:val="auto"/>
        </w:rPr>
        <w:t xml:space="preserve">the objects on it. </w:t>
      </w:r>
      <w:r w:rsidR="00235DE7" w:rsidRPr="00861CB9">
        <w:rPr>
          <w:color w:val="auto"/>
        </w:rPr>
        <w:t>It</w:t>
      </w:r>
      <w:r w:rsidR="00085C12" w:rsidRPr="00861CB9">
        <w:rPr>
          <w:color w:val="auto"/>
        </w:rPr>
        <w:t xml:space="preserve"> is </w:t>
      </w:r>
      <w:r w:rsidR="00235DE7" w:rsidRPr="00861CB9">
        <w:rPr>
          <w:color w:val="auto"/>
        </w:rPr>
        <w:t xml:space="preserve">also </w:t>
      </w:r>
      <w:r w:rsidR="00085C12" w:rsidRPr="00861CB9">
        <w:rPr>
          <w:color w:val="auto"/>
        </w:rPr>
        <w:t xml:space="preserve">necessary that the surface of the arena is dry and clean, since the smell of alcohol and </w:t>
      </w:r>
      <w:r w:rsidR="006F454A" w:rsidRPr="00861CB9">
        <w:rPr>
          <w:color w:val="auto"/>
        </w:rPr>
        <w:t>scents</w:t>
      </w:r>
      <w:r w:rsidR="00085C12" w:rsidRPr="00861CB9">
        <w:rPr>
          <w:color w:val="auto"/>
        </w:rPr>
        <w:t xml:space="preserve"> left over from previous animals can change the behavior of the animal under study. </w:t>
      </w:r>
      <w:r w:rsidRPr="00861CB9">
        <w:rPr>
          <w:color w:val="auto"/>
        </w:rPr>
        <w:t xml:space="preserve">In addition, </w:t>
      </w:r>
      <w:r w:rsidR="00085C12" w:rsidRPr="00861CB9">
        <w:rPr>
          <w:color w:val="auto"/>
        </w:rPr>
        <w:t>constant</w:t>
      </w:r>
      <w:r w:rsidR="006F454A" w:rsidRPr="00861CB9">
        <w:rPr>
          <w:color w:val="auto"/>
        </w:rPr>
        <w:t xml:space="preserve">ly </w:t>
      </w:r>
      <w:r w:rsidRPr="00861CB9">
        <w:rPr>
          <w:color w:val="auto"/>
        </w:rPr>
        <w:t xml:space="preserve">adequate </w:t>
      </w:r>
      <w:r w:rsidR="00085C12" w:rsidRPr="00861CB9">
        <w:rPr>
          <w:color w:val="auto"/>
        </w:rPr>
        <w:t xml:space="preserve">ventilation of the behavior room </w:t>
      </w:r>
      <w:r w:rsidRPr="00861CB9">
        <w:rPr>
          <w:color w:val="auto"/>
        </w:rPr>
        <w:t xml:space="preserve">is vital. Since </w:t>
      </w:r>
      <w:r w:rsidR="00085C12" w:rsidRPr="00861CB9">
        <w:rPr>
          <w:color w:val="auto"/>
        </w:rPr>
        <w:t>noise is one of the stress factors that can change the behavior of animals</w:t>
      </w:r>
      <w:r w:rsidRPr="00861CB9">
        <w:rPr>
          <w:color w:val="auto"/>
        </w:rPr>
        <w:t>, we recommend proper soundproofing</w:t>
      </w:r>
      <w:r w:rsidR="00085C12" w:rsidRPr="00861CB9">
        <w:rPr>
          <w:color w:val="auto"/>
        </w:rPr>
        <w:t xml:space="preserve">. </w:t>
      </w:r>
      <w:r w:rsidR="00F225F0" w:rsidRPr="00861CB9">
        <w:rPr>
          <w:color w:val="auto"/>
        </w:rPr>
        <w:t xml:space="preserve">Additionally, </w:t>
      </w:r>
      <w:r w:rsidR="00085C12" w:rsidRPr="00861CB9">
        <w:rPr>
          <w:color w:val="auto"/>
        </w:rPr>
        <w:t xml:space="preserve">the </w:t>
      </w:r>
      <w:r w:rsidRPr="00861CB9">
        <w:rPr>
          <w:color w:val="auto"/>
        </w:rPr>
        <w:t xml:space="preserve">platform </w:t>
      </w:r>
      <w:r w:rsidR="00085C12" w:rsidRPr="00861CB9">
        <w:rPr>
          <w:color w:val="auto"/>
        </w:rPr>
        <w:t xml:space="preserve">height of 80 cm and the relative distance of the </w:t>
      </w:r>
      <w:r w:rsidRPr="00861CB9">
        <w:rPr>
          <w:color w:val="auto"/>
        </w:rPr>
        <w:t>platform</w:t>
      </w:r>
      <w:r w:rsidR="00085C12" w:rsidRPr="00861CB9">
        <w:rPr>
          <w:color w:val="auto"/>
        </w:rPr>
        <w:t xml:space="preserve"> from other objects </w:t>
      </w:r>
      <w:r w:rsidRPr="00861CB9">
        <w:rPr>
          <w:color w:val="auto"/>
        </w:rPr>
        <w:t>is</w:t>
      </w:r>
      <w:r w:rsidR="00085C12" w:rsidRPr="00861CB9">
        <w:rPr>
          <w:color w:val="auto"/>
        </w:rPr>
        <w:t xml:space="preserve"> necessary </w:t>
      </w:r>
      <w:proofErr w:type="gramStart"/>
      <w:r w:rsidR="00085C12" w:rsidRPr="00861CB9">
        <w:rPr>
          <w:color w:val="auto"/>
        </w:rPr>
        <w:t>in order for</w:t>
      </w:r>
      <w:proofErr w:type="gramEnd"/>
      <w:r w:rsidR="00085C12" w:rsidRPr="00861CB9">
        <w:rPr>
          <w:color w:val="auto"/>
        </w:rPr>
        <w:t xml:space="preserve"> the rat not to jump or climb onto another object. </w:t>
      </w:r>
      <w:r w:rsidR="00E1278E" w:rsidRPr="00861CB9">
        <w:rPr>
          <w:color w:val="auto"/>
        </w:rPr>
        <w:t>Further, maintaining consistent settings in processing recorded video files during set-up will help avoid incorrect interpretation of the data.</w:t>
      </w:r>
    </w:p>
    <w:p w14:paraId="488F37C4" w14:textId="77777777" w:rsidR="00085C12" w:rsidRPr="00861CB9" w:rsidRDefault="00085C12" w:rsidP="00AD09B6">
      <w:pPr>
        <w:rPr>
          <w:color w:val="auto"/>
        </w:rPr>
      </w:pPr>
    </w:p>
    <w:p w14:paraId="7067AE83" w14:textId="3F15E6D7" w:rsidR="00147115" w:rsidRPr="00861CB9" w:rsidRDefault="00885774" w:rsidP="00AD09B6">
      <w:pPr>
        <w:rPr>
          <w:color w:val="auto"/>
          <w:shd w:val="clear" w:color="auto" w:fill="FFFFFF" w:themeFill="background1"/>
        </w:rPr>
      </w:pPr>
      <w:r w:rsidRPr="00861CB9">
        <w:rPr>
          <w:color w:val="auto"/>
          <w:shd w:val="clear" w:color="auto" w:fill="FFFFFF" w:themeFill="background1"/>
        </w:rPr>
        <w:t xml:space="preserve">The neurological deficit that develops </w:t>
      </w:r>
      <w:proofErr w:type="gramStart"/>
      <w:r w:rsidRPr="00861CB9">
        <w:rPr>
          <w:color w:val="auto"/>
          <w:shd w:val="clear" w:color="auto" w:fill="FFFFFF" w:themeFill="background1"/>
        </w:rPr>
        <w:t>as a result of</w:t>
      </w:r>
      <w:proofErr w:type="gramEnd"/>
      <w:r w:rsidRPr="00861CB9">
        <w:rPr>
          <w:color w:val="auto"/>
          <w:shd w:val="clear" w:color="auto" w:fill="FFFFFF" w:themeFill="background1"/>
        </w:rPr>
        <w:t xml:space="preserve"> TBI</w:t>
      </w:r>
      <w:r w:rsidR="0054661E" w:rsidRPr="00861CB9">
        <w:rPr>
          <w:color w:val="auto"/>
          <w:shd w:val="clear" w:color="auto" w:fill="FFFFFF" w:themeFill="background1"/>
        </w:rPr>
        <w:t xml:space="preserve"> must be considered i</w:t>
      </w:r>
      <w:r w:rsidR="00C4065B" w:rsidRPr="00861CB9">
        <w:rPr>
          <w:color w:val="auto"/>
          <w:shd w:val="clear" w:color="auto" w:fill="FFFFFF" w:themeFill="background1"/>
        </w:rPr>
        <w:t>n the assessment of memory</w:t>
      </w:r>
      <w:r w:rsidRPr="00861CB9">
        <w:rPr>
          <w:color w:val="auto"/>
          <w:shd w:val="clear" w:color="auto" w:fill="FFFFFF" w:themeFill="background1"/>
        </w:rPr>
        <w:t xml:space="preserve">. </w:t>
      </w:r>
      <w:r w:rsidR="00C4065B" w:rsidRPr="00861CB9">
        <w:rPr>
          <w:color w:val="auto"/>
          <w:shd w:val="clear" w:color="auto" w:fill="FFFFFF" w:themeFill="background1"/>
        </w:rPr>
        <w:t>Neurological deficits after head trauma are a contributing factor that is part of this disease. Assessment of neurological deficits is very important in the r</w:t>
      </w:r>
      <w:r w:rsidR="00FB0E76" w:rsidRPr="00861CB9">
        <w:rPr>
          <w:color w:val="auto"/>
          <w:shd w:val="clear" w:color="auto" w:fill="FFFFFF" w:themeFill="background1"/>
        </w:rPr>
        <w:t xml:space="preserve">odent </w:t>
      </w:r>
      <w:r w:rsidR="00C4065B" w:rsidRPr="00861CB9">
        <w:rPr>
          <w:color w:val="auto"/>
          <w:shd w:val="clear" w:color="auto" w:fill="FFFFFF" w:themeFill="background1"/>
        </w:rPr>
        <w:t xml:space="preserve">model </w:t>
      </w:r>
      <w:r w:rsidR="00FB0E76" w:rsidRPr="00861CB9">
        <w:rPr>
          <w:color w:val="auto"/>
          <w:shd w:val="clear" w:color="auto" w:fill="FFFFFF" w:themeFill="background1"/>
        </w:rPr>
        <w:t xml:space="preserve">of brain injury </w:t>
      </w:r>
      <w:r w:rsidR="00C4065B" w:rsidRPr="00861CB9">
        <w:rPr>
          <w:color w:val="auto"/>
          <w:shd w:val="clear" w:color="auto" w:fill="FFFFFF" w:themeFill="background1"/>
        </w:rPr>
        <w:t xml:space="preserve">and is </w:t>
      </w:r>
      <w:r w:rsidR="00147115" w:rsidRPr="00861CB9">
        <w:rPr>
          <w:color w:val="auto"/>
          <w:shd w:val="clear" w:color="auto" w:fill="FFFFFF" w:themeFill="background1"/>
        </w:rPr>
        <w:t xml:space="preserve">a </w:t>
      </w:r>
      <w:r w:rsidR="00C4065B" w:rsidRPr="00861CB9">
        <w:rPr>
          <w:color w:val="auto"/>
          <w:shd w:val="clear" w:color="auto" w:fill="FFFFFF" w:themeFill="background1"/>
        </w:rPr>
        <w:t>high</w:t>
      </w:r>
      <w:r w:rsidR="00FB0E76" w:rsidRPr="00861CB9">
        <w:rPr>
          <w:color w:val="auto"/>
          <w:shd w:val="clear" w:color="auto" w:fill="FFFFFF" w:themeFill="background1"/>
        </w:rPr>
        <w:t>ly-</w:t>
      </w:r>
      <w:r w:rsidR="00C4065B" w:rsidRPr="00861CB9">
        <w:rPr>
          <w:color w:val="auto"/>
          <w:shd w:val="clear" w:color="auto" w:fill="FFFFFF" w:themeFill="background1"/>
        </w:rPr>
        <w:t>sensitive and frequently</w:t>
      </w:r>
      <w:r w:rsidR="00FB0E76" w:rsidRPr="00861CB9">
        <w:rPr>
          <w:color w:val="auto"/>
          <w:shd w:val="clear" w:color="auto" w:fill="FFFFFF" w:themeFill="background1"/>
        </w:rPr>
        <w:t>-</w:t>
      </w:r>
      <w:r w:rsidR="00C4065B" w:rsidRPr="00861CB9">
        <w:rPr>
          <w:color w:val="auto"/>
          <w:shd w:val="clear" w:color="auto" w:fill="FFFFFF" w:themeFill="background1"/>
        </w:rPr>
        <w:t>used outcome</w:t>
      </w:r>
      <w:r w:rsidR="00C8107D" w:rsidRPr="00861CB9">
        <w:rPr>
          <w:color w:val="auto"/>
          <w:shd w:val="clear" w:color="auto" w:fill="FFFFFF" w:themeFill="background1"/>
        </w:rPr>
        <w:fldChar w:fldCharType="begin"/>
      </w:r>
      <w:r w:rsidR="00D0745D" w:rsidRPr="00861CB9">
        <w:rPr>
          <w:color w:val="auto"/>
          <w:shd w:val="clear" w:color="auto" w:fill="FFFFFF" w:themeFill="background1"/>
        </w:rPr>
        <w:instrText xml:space="preserve"> ADDIN EN.CITE &lt;EndNote&gt;&lt;Cite&gt;&lt;Author&gt;Yarnell&lt;/Author&gt;&lt;Year&gt;2016&lt;/Year&gt;&lt;RecNum&gt;25&lt;/RecNum&gt;&lt;DisplayText&gt;&lt;style face="superscript"&gt;26&lt;/style&gt;&lt;/DisplayText&gt;&lt;record&gt;&lt;rec-number&gt;25&lt;/rec-number&gt;&lt;foreign-keys&gt;&lt;key app="EN" db-id="p9fz50a5mtrranepfz8vdt0h2zptewxp5vtz" timestamp="1610412115"&gt;25&lt;/key&gt;&lt;/foreign-keys&gt;&lt;ref-type name="Journal Article"&gt;17&lt;/ref-type&gt;&lt;contributors&gt;&lt;authors&gt;&lt;author&gt;Yarnell, Angela M&lt;/author&gt;&lt;author&gt;Barry, Erin S&lt;/author&gt;&lt;author&gt;Mountney, Andrea&lt;/author&gt;&lt;author&gt;Shear, Deborah&lt;/author&gt;&lt;author&gt;Tortella, Frank&lt;/author&gt;&lt;author&gt;Grunberg, Neil E&lt;/author&gt;&lt;/authors&gt;&lt;/contributors&gt;&lt;titles&gt;&lt;title&gt;The revised neurobehavioral severity scale (NSS‐R) for rodents&lt;/title&gt;&lt;secondary-title&gt;Current Protocols in Neuroscience&lt;/secondary-title&gt;&lt;/titles&gt;&lt;periodical&gt;&lt;full-title&gt;Current Protocols in Neuroscience&lt;/full-title&gt;&lt;/periodical&gt;&lt;pages&gt;9.52. 1-9.52. 16&lt;/pages&gt;&lt;volume&gt;75&lt;/volume&gt;&lt;number&gt;1&lt;/number&gt;&lt;dates&gt;&lt;year&gt;2016&lt;/year&gt;&lt;/dates&gt;&lt;isbn&gt;1934-8584&lt;/isbn&gt;&lt;urls&gt;&lt;/urls&gt;&lt;/record&gt;&lt;/Cite&gt;&lt;/EndNote&gt;</w:instrText>
      </w:r>
      <w:r w:rsidR="00C8107D" w:rsidRPr="00861CB9">
        <w:rPr>
          <w:color w:val="auto"/>
          <w:shd w:val="clear" w:color="auto" w:fill="FFFFFF" w:themeFill="background1"/>
        </w:rPr>
        <w:fldChar w:fldCharType="separate"/>
      </w:r>
      <w:r w:rsidR="00D0745D" w:rsidRPr="00861CB9">
        <w:rPr>
          <w:noProof/>
          <w:color w:val="auto"/>
          <w:shd w:val="clear" w:color="auto" w:fill="FFFFFF" w:themeFill="background1"/>
          <w:vertAlign w:val="superscript"/>
        </w:rPr>
        <w:t>26</w:t>
      </w:r>
      <w:r w:rsidR="00C8107D" w:rsidRPr="00861CB9">
        <w:rPr>
          <w:color w:val="auto"/>
          <w:shd w:val="clear" w:color="auto" w:fill="FFFFFF" w:themeFill="background1"/>
        </w:rPr>
        <w:fldChar w:fldCharType="end"/>
      </w:r>
      <w:r w:rsidR="00C4065B" w:rsidRPr="00861CB9">
        <w:rPr>
          <w:color w:val="auto"/>
          <w:shd w:val="clear" w:color="auto" w:fill="FFFFFF" w:themeFill="background1"/>
        </w:rPr>
        <w:t>.</w:t>
      </w:r>
      <w:r w:rsidR="00EF40CE">
        <w:rPr>
          <w:color w:val="auto"/>
          <w:shd w:val="clear" w:color="auto" w:fill="FFFFFF" w:themeFill="background1"/>
        </w:rPr>
        <w:t xml:space="preserve"> </w:t>
      </w:r>
      <w:r w:rsidR="00C4065B" w:rsidRPr="00861CB9">
        <w:rPr>
          <w:color w:val="auto"/>
          <w:shd w:val="clear" w:color="auto" w:fill="FFFFFF" w:themeFill="background1"/>
        </w:rPr>
        <w:t>However, severe neurological deficits can</w:t>
      </w:r>
      <w:r w:rsidR="00147115" w:rsidRPr="00861CB9">
        <w:rPr>
          <w:color w:val="auto"/>
          <w:shd w:val="clear" w:color="auto" w:fill="FFFFFF" w:themeFill="background1"/>
        </w:rPr>
        <w:t xml:space="preserve"> have an</w:t>
      </w:r>
      <w:r w:rsidR="00C4065B" w:rsidRPr="00861CB9">
        <w:rPr>
          <w:color w:val="auto"/>
          <w:shd w:val="clear" w:color="auto" w:fill="FFFFFF" w:themeFill="background1"/>
        </w:rPr>
        <w:t xml:space="preserve"> effect </w:t>
      </w:r>
      <w:r w:rsidR="00147115" w:rsidRPr="00861CB9">
        <w:rPr>
          <w:color w:val="auto"/>
          <w:shd w:val="clear" w:color="auto" w:fill="FFFFFF" w:themeFill="background1"/>
        </w:rPr>
        <w:t xml:space="preserve">on </w:t>
      </w:r>
      <w:r w:rsidR="00C4065B" w:rsidRPr="00861CB9">
        <w:rPr>
          <w:color w:val="auto"/>
          <w:shd w:val="clear" w:color="auto" w:fill="FFFFFF" w:themeFill="background1"/>
        </w:rPr>
        <w:t>behavioral tests</w:t>
      </w:r>
      <w:r w:rsidR="00147115" w:rsidRPr="00861CB9">
        <w:rPr>
          <w:color w:val="auto"/>
          <w:shd w:val="clear" w:color="auto" w:fill="FFFFFF" w:themeFill="background1"/>
        </w:rPr>
        <w:t>, especially</w:t>
      </w:r>
      <w:r w:rsidR="00FB0E76" w:rsidRPr="00861CB9">
        <w:rPr>
          <w:color w:val="auto"/>
          <w:shd w:val="clear" w:color="auto" w:fill="FFFFFF" w:themeFill="background1"/>
        </w:rPr>
        <w:t xml:space="preserve"> on tests that measure</w:t>
      </w:r>
      <w:r w:rsidR="00147115" w:rsidRPr="00861CB9">
        <w:rPr>
          <w:color w:val="auto"/>
          <w:shd w:val="clear" w:color="auto" w:fill="FFFFFF" w:themeFill="background1"/>
        </w:rPr>
        <w:t xml:space="preserve"> </w:t>
      </w:r>
      <w:r w:rsidR="00C4065B" w:rsidRPr="00861CB9">
        <w:rPr>
          <w:color w:val="auto"/>
          <w:shd w:val="clear" w:color="auto" w:fill="FFFFFF" w:themeFill="background1"/>
        </w:rPr>
        <w:t>memory assessment</w:t>
      </w:r>
      <w:r w:rsidR="00C8107D" w:rsidRPr="00861CB9">
        <w:rPr>
          <w:color w:val="auto"/>
          <w:shd w:val="clear" w:color="auto" w:fill="FFFFFF" w:themeFill="background1"/>
        </w:rPr>
        <w:fldChar w:fldCharType="begin"/>
      </w:r>
      <w:r w:rsidR="00D0745D" w:rsidRPr="00861CB9">
        <w:rPr>
          <w:color w:val="auto"/>
          <w:shd w:val="clear" w:color="auto" w:fill="FFFFFF" w:themeFill="background1"/>
        </w:rPr>
        <w:instrText xml:space="preserve"> ADDIN EN.CITE &lt;EndNote&gt;&lt;Cite&gt;&lt;Author&gt;Fujimoto&lt;/Author&gt;&lt;Year&gt;2004&lt;/Year&gt;&lt;RecNum&gt;26&lt;/RecNum&gt;&lt;DisplayText&gt;&lt;style face="superscript"&gt;27&lt;/style&gt;&lt;/DisplayText&gt;&lt;record&gt;&lt;rec-number&gt;26&lt;/rec-number&gt;&lt;foreign-keys&gt;&lt;key app="EN" db-id="p9fz50a5mtrranepfz8vdt0h2zptewxp5vtz" timestamp="1610412115"&gt;26&lt;/key&gt;&lt;/foreign-keys&gt;&lt;ref-type name="Journal Article"&gt;17&lt;/ref-type&gt;&lt;contributors&gt;&lt;authors&gt;&lt;author&gt;Fujimoto, Scott T&lt;/author&gt;&lt;author&gt;Longhi, Luca&lt;/author&gt;&lt;author&gt;Saatman, Kathryn E&lt;/author&gt;&lt;author&gt;McIntosh, Tracy K&lt;/author&gt;&lt;/authors&gt;&lt;/contributors&gt;&lt;titles&gt;&lt;title&gt;Motor and cognitive function evaluation following experimental traumatic brain injury&lt;/title&gt;&lt;secondary-title&gt;Neuroscience &amp;amp; biobehavioral reviews&lt;/secondary-title&gt;&lt;/titles&gt;&lt;periodical&gt;&lt;full-title&gt;Neuroscience &amp;amp; biobehavioral reviews&lt;/full-title&gt;&lt;/periodical&gt;&lt;pages&gt;365-378&lt;/pages&gt;&lt;volume&gt;28&lt;/volume&gt;&lt;number&gt;4&lt;/number&gt;&lt;dates&gt;&lt;year&gt;2004&lt;/year&gt;&lt;/dates&gt;&lt;isbn&gt;0149-7634&lt;/isbn&gt;&lt;urls&gt;&lt;/urls&gt;&lt;/record&gt;&lt;/Cite&gt;&lt;/EndNote&gt;</w:instrText>
      </w:r>
      <w:r w:rsidR="00C8107D" w:rsidRPr="00861CB9">
        <w:rPr>
          <w:color w:val="auto"/>
          <w:shd w:val="clear" w:color="auto" w:fill="FFFFFF" w:themeFill="background1"/>
        </w:rPr>
        <w:fldChar w:fldCharType="separate"/>
      </w:r>
      <w:r w:rsidR="00D0745D" w:rsidRPr="00861CB9">
        <w:rPr>
          <w:noProof/>
          <w:color w:val="auto"/>
          <w:shd w:val="clear" w:color="auto" w:fill="FFFFFF" w:themeFill="background1"/>
          <w:vertAlign w:val="superscript"/>
        </w:rPr>
        <w:t>27</w:t>
      </w:r>
      <w:r w:rsidR="00C8107D" w:rsidRPr="00861CB9">
        <w:rPr>
          <w:color w:val="auto"/>
          <w:shd w:val="clear" w:color="auto" w:fill="FFFFFF" w:themeFill="background1"/>
        </w:rPr>
        <w:fldChar w:fldCharType="end"/>
      </w:r>
      <w:r w:rsidR="00C4065B" w:rsidRPr="00861CB9">
        <w:rPr>
          <w:color w:val="auto"/>
          <w:shd w:val="clear" w:color="auto" w:fill="FFFFFF" w:themeFill="background1"/>
        </w:rPr>
        <w:t xml:space="preserve">. </w:t>
      </w:r>
      <w:r w:rsidR="00147115" w:rsidRPr="00861CB9">
        <w:rPr>
          <w:color w:val="auto"/>
          <w:shd w:val="clear" w:color="auto" w:fill="FFFFFF" w:themeFill="background1"/>
        </w:rPr>
        <w:lastRenderedPageBreak/>
        <w:t>The comparable Morris w</w:t>
      </w:r>
      <w:r w:rsidR="00C4065B" w:rsidRPr="00861CB9">
        <w:rPr>
          <w:color w:val="auto"/>
          <w:shd w:val="clear" w:color="auto" w:fill="FFFFFF" w:themeFill="background1"/>
        </w:rPr>
        <w:t>ater maze task also assess</w:t>
      </w:r>
      <w:r w:rsidR="00FB0E76" w:rsidRPr="00861CB9">
        <w:rPr>
          <w:color w:val="auto"/>
          <w:shd w:val="clear" w:color="auto" w:fill="FFFFFF" w:themeFill="background1"/>
        </w:rPr>
        <w:t>es</w:t>
      </w:r>
      <w:r w:rsidR="00C4065B" w:rsidRPr="00861CB9">
        <w:rPr>
          <w:color w:val="auto"/>
          <w:shd w:val="clear" w:color="auto" w:fill="FFFFFF" w:themeFill="background1"/>
        </w:rPr>
        <w:t xml:space="preserve"> memory impairment</w:t>
      </w:r>
      <w:r w:rsidR="00C8107D" w:rsidRPr="00861CB9">
        <w:rPr>
          <w:color w:val="auto"/>
          <w:shd w:val="clear" w:color="auto" w:fill="FFFFFF" w:themeFill="background1"/>
        </w:rPr>
        <w:fldChar w:fldCharType="begin"/>
      </w:r>
      <w:r w:rsidR="00D0745D" w:rsidRPr="00861CB9">
        <w:rPr>
          <w:color w:val="auto"/>
          <w:shd w:val="clear" w:color="auto" w:fill="FFFFFF" w:themeFill="background1"/>
        </w:rPr>
        <w:instrText xml:space="preserve"> ADDIN EN.CITE &lt;EndNote&gt;&lt;Cite&gt;&lt;Author&gt;Hausser&lt;/Author&gt;&lt;Year&gt;2018&lt;/Year&gt;&lt;RecNum&gt;27&lt;/RecNum&gt;&lt;DisplayText&gt;&lt;style face="superscript"&gt;28&lt;/style&gt;&lt;/DisplayText&gt;&lt;record&gt;&lt;rec-number&gt;27&lt;/rec-number&gt;&lt;foreign-keys&gt;&lt;key app="EN" db-id="p9fz50a5mtrranepfz8vdt0h2zptewxp5vtz" timestamp="1610412115"&gt;27&lt;/key&gt;&lt;/foreign-keys&gt;&lt;ref-type name="Journal Article"&gt;17&lt;/ref-type&gt;&lt;contributors&gt;&lt;authors&gt;&lt;author&gt;Hausser, Nicole&lt;/author&gt;&lt;author&gt;Johnson, Kathia&lt;/author&gt;&lt;author&gt;Parsley, Margaret A&lt;/author&gt;&lt;author&gt;Guptarak, Jutatip&lt;/author&gt;&lt;author&gt;Spratt, Heidi&lt;/author&gt;&lt;author&gt;Sell, Stacy L&lt;/author&gt;&lt;/authors&gt;&lt;/contributors&gt;&lt;titles&gt;&lt;title&gt;Detecting behavioral deficits in rats after traumatic brain injury&lt;/title&gt;&lt;secondary-title&gt;JoVE (Journal of Visualized Experiments)&lt;/secondary-title&gt;&lt;/titles&gt;&lt;periodical&gt;&lt;full-title&gt;JoVE (Journal of Visualized Experiments)&lt;/full-title&gt;&lt;/periodical&gt;&lt;pages&gt;e56044&lt;/pages&gt;&lt;number&gt;131&lt;/number&gt;&lt;dates&gt;&lt;year&gt;2018&lt;/year&gt;&lt;/dates&gt;&lt;isbn&gt;1940-087X&lt;/isbn&gt;&lt;urls&gt;&lt;/urls&gt;&lt;/record&gt;&lt;/Cite&gt;&lt;/EndNote&gt;</w:instrText>
      </w:r>
      <w:r w:rsidR="00C8107D" w:rsidRPr="00861CB9">
        <w:rPr>
          <w:color w:val="auto"/>
          <w:shd w:val="clear" w:color="auto" w:fill="FFFFFF" w:themeFill="background1"/>
        </w:rPr>
        <w:fldChar w:fldCharType="separate"/>
      </w:r>
      <w:r w:rsidR="00D0745D" w:rsidRPr="00861CB9">
        <w:rPr>
          <w:noProof/>
          <w:color w:val="auto"/>
          <w:shd w:val="clear" w:color="auto" w:fill="FFFFFF" w:themeFill="background1"/>
          <w:vertAlign w:val="superscript"/>
        </w:rPr>
        <w:t>28</w:t>
      </w:r>
      <w:r w:rsidR="00C8107D" w:rsidRPr="00861CB9">
        <w:rPr>
          <w:color w:val="auto"/>
          <w:shd w:val="clear" w:color="auto" w:fill="FFFFFF" w:themeFill="background1"/>
        </w:rPr>
        <w:fldChar w:fldCharType="end"/>
      </w:r>
      <w:r w:rsidR="00C4065B" w:rsidRPr="00861CB9">
        <w:rPr>
          <w:color w:val="auto"/>
          <w:shd w:val="clear" w:color="auto" w:fill="FFFFFF" w:themeFill="background1"/>
        </w:rPr>
        <w:t xml:space="preserve">. A low score on </w:t>
      </w:r>
      <w:r w:rsidR="00FB0E76" w:rsidRPr="00861CB9">
        <w:rPr>
          <w:color w:val="auto"/>
          <w:shd w:val="clear" w:color="auto" w:fill="FFFFFF" w:themeFill="background1"/>
        </w:rPr>
        <w:t xml:space="preserve">the </w:t>
      </w:r>
      <w:r w:rsidR="00C4065B" w:rsidRPr="00861CB9">
        <w:rPr>
          <w:color w:val="auto"/>
          <w:shd w:val="clear" w:color="auto" w:fill="FFFFFF" w:themeFill="background1"/>
        </w:rPr>
        <w:t xml:space="preserve">Morris test in TBI or stroked rats is highly correlated with neurological deficits and, in fact, reflects not memory </w:t>
      </w:r>
      <w:r w:rsidR="00FB0E76" w:rsidRPr="00861CB9">
        <w:rPr>
          <w:color w:val="auto"/>
          <w:shd w:val="clear" w:color="auto" w:fill="FFFFFF" w:themeFill="background1"/>
        </w:rPr>
        <w:t>or cognitive</w:t>
      </w:r>
      <w:r w:rsidR="00C4065B" w:rsidRPr="00861CB9">
        <w:rPr>
          <w:color w:val="auto"/>
          <w:shd w:val="clear" w:color="auto" w:fill="FFFFFF" w:themeFill="background1"/>
        </w:rPr>
        <w:t xml:space="preserve"> impairment, but </w:t>
      </w:r>
      <w:r w:rsidR="00FB0E76" w:rsidRPr="00861CB9">
        <w:rPr>
          <w:color w:val="auto"/>
          <w:shd w:val="clear" w:color="auto" w:fill="FFFFFF" w:themeFill="background1"/>
        </w:rPr>
        <w:t>r</w:t>
      </w:r>
      <w:r w:rsidR="006F454A" w:rsidRPr="00861CB9">
        <w:rPr>
          <w:color w:val="auto"/>
          <w:shd w:val="clear" w:color="auto" w:fill="FFFFFF" w:themeFill="background1"/>
        </w:rPr>
        <w:t xml:space="preserve">ather </w:t>
      </w:r>
      <w:r w:rsidR="00C4065B" w:rsidRPr="00861CB9">
        <w:rPr>
          <w:color w:val="auto"/>
          <w:shd w:val="clear" w:color="auto" w:fill="FFFFFF" w:themeFill="background1"/>
        </w:rPr>
        <w:t>neurological performance</w:t>
      </w:r>
      <w:r w:rsidR="00F017ED" w:rsidRPr="00861CB9">
        <w:rPr>
          <w:color w:val="auto"/>
          <w:shd w:val="clear" w:color="auto" w:fill="FFFFFF" w:themeFill="background1"/>
        </w:rPr>
        <w:t xml:space="preserve"> and the ability to withstand stress.</w:t>
      </w:r>
    </w:p>
    <w:p w14:paraId="1FF23381" w14:textId="77777777" w:rsidR="00147115" w:rsidRPr="00861CB9" w:rsidRDefault="00147115" w:rsidP="00AD09B6">
      <w:pPr>
        <w:rPr>
          <w:color w:val="auto"/>
          <w:shd w:val="clear" w:color="auto" w:fill="FFFFFF" w:themeFill="background1"/>
        </w:rPr>
      </w:pPr>
    </w:p>
    <w:p w14:paraId="3C15655B" w14:textId="4645A530" w:rsidR="00AC6F68" w:rsidRPr="00861CB9" w:rsidRDefault="00C4065B" w:rsidP="00AD09B6">
      <w:pPr>
        <w:rPr>
          <w:rFonts w:cstheme="minorBidi"/>
          <w:color w:val="auto"/>
        </w:rPr>
      </w:pPr>
      <w:r w:rsidRPr="00861CB9">
        <w:rPr>
          <w:color w:val="auto"/>
          <w:shd w:val="clear" w:color="auto" w:fill="FFFFFF" w:themeFill="background1"/>
        </w:rPr>
        <w:t xml:space="preserve">To minimize the effect of </w:t>
      </w:r>
      <w:r w:rsidR="00085C12" w:rsidRPr="00861CB9">
        <w:rPr>
          <w:color w:val="auto"/>
          <w:shd w:val="clear" w:color="auto" w:fill="FFFFFF" w:themeFill="background1"/>
        </w:rPr>
        <w:t xml:space="preserve">TBI-related </w:t>
      </w:r>
      <w:r w:rsidRPr="00861CB9">
        <w:rPr>
          <w:color w:val="auto"/>
          <w:shd w:val="clear" w:color="auto" w:fill="FFFFFF" w:themeFill="background1"/>
        </w:rPr>
        <w:t>neurological deficits on memory score</w:t>
      </w:r>
      <w:r w:rsidR="00085C12" w:rsidRPr="00861CB9">
        <w:rPr>
          <w:color w:val="auto"/>
          <w:shd w:val="clear" w:color="auto" w:fill="FFFFFF" w:themeFill="background1"/>
        </w:rPr>
        <w:t>s</w:t>
      </w:r>
      <w:r w:rsidRPr="00861CB9">
        <w:rPr>
          <w:color w:val="auto"/>
          <w:shd w:val="clear" w:color="auto" w:fill="FFFFFF" w:themeFill="background1"/>
        </w:rPr>
        <w:t>, we use</w:t>
      </w:r>
      <w:r w:rsidR="00085C12" w:rsidRPr="00861CB9">
        <w:rPr>
          <w:color w:val="auto"/>
          <w:shd w:val="clear" w:color="auto" w:fill="FFFFFF" w:themeFill="background1"/>
        </w:rPr>
        <w:t>d</w:t>
      </w:r>
      <w:r w:rsidRPr="00861CB9">
        <w:rPr>
          <w:color w:val="auto"/>
          <w:shd w:val="clear" w:color="auto" w:fill="FFFFFF" w:themeFill="background1"/>
        </w:rPr>
        <w:t xml:space="preserve"> the following approach</w:t>
      </w:r>
      <w:r w:rsidR="00147115" w:rsidRPr="00861CB9">
        <w:rPr>
          <w:color w:val="auto"/>
          <w:shd w:val="clear" w:color="auto" w:fill="FFFFFF" w:themeFill="background1"/>
        </w:rPr>
        <w:t>es</w:t>
      </w:r>
      <w:r w:rsidRPr="00861CB9">
        <w:rPr>
          <w:color w:val="auto"/>
          <w:shd w:val="clear" w:color="auto" w:fill="FFFFFF" w:themeFill="background1"/>
        </w:rPr>
        <w:t xml:space="preserve">: </w:t>
      </w:r>
      <w:r w:rsidR="00147115" w:rsidRPr="00861CB9">
        <w:rPr>
          <w:color w:val="auto"/>
          <w:shd w:val="clear" w:color="auto" w:fill="FFFFFF" w:themeFill="background1"/>
        </w:rPr>
        <w:t xml:space="preserve">1) </w:t>
      </w:r>
      <w:r w:rsidRPr="00861CB9">
        <w:rPr>
          <w:color w:val="auto"/>
          <w:shd w:val="clear" w:color="auto" w:fill="FFFFFF" w:themeFill="background1"/>
        </w:rPr>
        <w:t>we use</w:t>
      </w:r>
      <w:r w:rsidR="00FB0E76" w:rsidRPr="00861CB9">
        <w:rPr>
          <w:color w:val="auto"/>
          <w:shd w:val="clear" w:color="auto" w:fill="FFFFFF" w:themeFill="background1"/>
        </w:rPr>
        <w:t>d</w:t>
      </w:r>
      <w:r w:rsidRPr="00861CB9">
        <w:rPr>
          <w:color w:val="auto"/>
          <w:shd w:val="clear" w:color="auto" w:fill="FFFFFF" w:themeFill="background1"/>
        </w:rPr>
        <w:t xml:space="preserve"> models of TBI of mild to moderate severity, which spontaneously recover neurological performance after 1 month. </w:t>
      </w:r>
      <w:r w:rsidR="00147115" w:rsidRPr="00861CB9">
        <w:rPr>
          <w:color w:val="auto"/>
          <w:shd w:val="clear" w:color="auto" w:fill="FFFFFF" w:themeFill="background1"/>
        </w:rPr>
        <w:t xml:space="preserve">2) </w:t>
      </w:r>
      <w:r w:rsidRPr="00861CB9">
        <w:rPr>
          <w:color w:val="auto"/>
          <w:shd w:val="clear" w:color="auto" w:fill="FFFFFF" w:themeFill="background1"/>
        </w:rPr>
        <w:t>Rats that show</w:t>
      </w:r>
      <w:r w:rsidR="00FB0E76" w:rsidRPr="00861CB9">
        <w:rPr>
          <w:color w:val="auto"/>
          <w:shd w:val="clear" w:color="auto" w:fill="FFFFFF" w:themeFill="background1"/>
        </w:rPr>
        <w:t>ed</w:t>
      </w:r>
      <w:r w:rsidRPr="00861CB9">
        <w:rPr>
          <w:color w:val="auto"/>
          <w:shd w:val="clear" w:color="auto" w:fill="FFFFFF" w:themeFill="background1"/>
        </w:rPr>
        <w:t xml:space="preserve"> neurological deficit </w:t>
      </w:r>
      <w:r w:rsidR="006F454A" w:rsidRPr="00861CB9">
        <w:rPr>
          <w:color w:val="auto"/>
          <w:shd w:val="clear" w:color="auto" w:fill="FFFFFF" w:themeFill="background1"/>
        </w:rPr>
        <w:t>28 days</w:t>
      </w:r>
      <w:r w:rsidRPr="00861CB9">
        <w:rPr>
          <w:color w:val="auto"/>
          <w:shd w:val="clear" w:color="auto" w:fill="FFFFFF" w:themeFill="background1"/>
        </w:rPr>
        <w:t xml:space="preserve"> after TBI </w:t>
      </w:r>
      <w:r w:rsidR="00FB0E76" w:rsidRPr="00861CB9">
        <w:rPr>
          <w:color w:val="auto"/>
          <w:shd w:val="clear" w:color="auto" w:fill="FFFFFF" w:themeFill="background1"/>
        </w:rPr>
        <w:t>were</w:t>
      </w:r>
      <w:r w:rsidRPr="00861CB9">
        <w:rPr>
          <w:color w:val="auto"/>
          <w:shd w:val="clear" w:color="auto" w:fill="FFFFFF" w:themeFill="background1"/>
        </w:rPr>
        <w:t xml:space="preserve"> excluded from behavioral experiments</w:t>
      </w:r>
      <w:r w:rsidR="009A6953" w:rsidRPr="00861CB9">
        <w:rPr>
          <w:color w:val="auto"/>
          <w:shd w:val="clear" w:color="auto" w:fill="FFFFFF" w:themeFill="background1"/>
        </w:rPr>
        <w:t>, based on our observations that</w:t>
      </w:r>
      <w:r w:rsidRPr="00861CB9">
        <w:rPr>
          <w:color w:val="auto"/>
          <w:shd w:val="clear" w:color="auto" w:fill="FFFFFF" w:themeFill="background1"/>
        </w:rPr>
        <w:t xml:space="preserve"> all rats with mild injury recover. In groups of </w:t>
      </w:r>
      <w:r w:rsidR="009A6953" w:rsidRPr="00861CB9">
        <w:rPr>
          <w:color w:val="auto"/>
          <w:shd w:val="clear" w:color="auto" w:fill="FFFFFF" w:themeFill="background1"/>
        </w:rPr>
        <w:t>10</w:t>
      </w:r>
      <w:r w:rsidR="006F3D10">
        <w:rPr>
          <w:color w:val="auto"/>
          <w:shd w:val="clear" w:color="auto" w:fill="FFFFFF" w:themeFill="background1"/>
        </w:rPr>
        <w:t>–</w:t>
      </w:r>
      <w:r w:rsidR="009A6953" w:rsidRPr="00861CB9">
        <w:rPr>
          <w:color w:val="auto"/>
          <w:shd w:val="clear" w:color="auto" w:fill="FFFFFF" w:themeFill="background1"/>
        </w:rPr>
        <w:t xml:space="preserve">20 rats affected with </w:t>
      </w:r>
      <w:r w:rsidRPr="00861CB9">
        <w:rPr>
          <w:color w:val="auto"/>
          <w:shd w:val="clear" w:color="auto" w:fill="FFFFFF" w:themeFill="background1"/>
        </w:rPr>
        <w:t>severe TBI, o</w:t>
      </w:r>
      <w:r w:rsidR="009A6953" w:rsidRPr="00861CB9">
        <w:rPr>
          <w:color w:val="auto"/>
          <w:shd w:val="clear" w:color="auto" w:fill="FFFFFF" w:themeFill="background1"/>
        </w:rPr>
        <w:t>ne rat on average</w:t>
      </w:r>
      <w:r w:rsidRPr="00861CB9">
        <w:rPr>
          <w:color w:val="auto"/>
          <w:shd w:val="clear" w:color="auto" w:fill="FFFFFF" w:themeFill="background1"/>
        </w:rPr>
        <w:t xml:space="preserve"> has a significant neurological deficit which </w:t>
      </w:r>
      <w:r w:rsidR="00123446" w:rsidRPr="00861CB9">
        <w:rPr>
          <w:color w:val="auto"/>
          <w:shd w:val="clear" w:color="auto" w:fill="FFFFFF" w:themeFill="background1"/>
        </w:rPr>
        <w:t>may affect</w:t>
      </w:r>
      <w:r w:rsidR="009A6953" w:rsidRPr="00861CB9">
        <w:rPr>
          <w:color w:val="auto"/>
          <w:shd w:val="clear" w:color="auto" w:fill="FFFFFF" w:themeFill="background1"/>
        </w:rPr>
        <w:t xml:space="preserve"> </w:t>
      </w:r>
      <w:r w:rsidRPr="00861CB9">
        <w:rPr>
          <w:color w:val="auto"/>
          <w:shd w:val="clear" w:color="auto" w:fill="FFFFFF" w:themeFill="background1"/>
        </w:rPr>
        <w:t xml:space="preserve">mobility. </w:t>
      </w:r>
      <w:r w:rsidR="009A6953" w:rsidRPr="00861CB9">
        <w:rPr>
          <w:color w:val="auto"/>
          <w:shd w:val="clear" w:color="auto" w:fill="FFFFFF" w:themeFill="background1"/>
        </w:rPr>
        <w:t xml:space="preserve">3) </w:t>
      </w:r>
      <w:r w:rsidR="006F454A" w:rsidRPr="00861CB9">
        <w:rPr>
          <w:color w:val="auto"/>
          <w:shd w:val="clear" w:color="auto" w:fill="FFFFFF" w:themeFill="background1"/>
        </w:rPr>
        <w:t>T</w:t>
      </w:r>
      <w:r w:rsidRPr="00861CB9">
        <w:rPr>
          <w:color w:val="auto"/>
          <w:shd w:val="clear" w:color="auto" w:fill="FFFFFF" w:themeFill="background1"/>
        </w:rPr>
        <w:t>o assess memory after trauma, we d</w:t>
      </w:r>
      <w:r w:rsidR="00FB0E76" w:rsidRPr="00861CB9">
        <w:rPr>
          <w:color w:val="auto"/>
          <w:shd w:val="clear" w:color="auto" w:fill="FFFFFF" w:themeFill="background1"/>
        </w:rPr>
        <w:t>id</w:t>
      </w:r>
      <w:r w:rsidRPr="00861CB9">
        <w:rPr>
          <w:color w:val="auto"/>
          <w:shd w:val="clear" w:color="auto" w:fill="FFFFFF" w:themeFill="background1"/>
        </w:rPr>
        <w:t xml:space="preserve"> not use tests related to movement, the results of which may be influenced by neurological deficiency </w:t>
      </w:r>
      <w:r w:rsidR="00FB0E76" w:rsidRPr="00861CB9">
        <w:rPr>
          <w:color w:val="auto"/>
          <w:shd w:val="clear" w:color="auto" w:fill="FFFFFF" w:themeFill="background1"/>
        </w:rPr>
        <w:t xml:space="preserve">(as in the </w:t>
      </w:r>
      <w:r w:rsidRPr="00861CB9">
        <w:rPr>
          <w:color w:val="auto"/>
          <w:shd w:val="clear" w:color="auto" w:fill="FFFFFF" w:themeFill="background1"/>
        </w:rPr>
        <w:t>Morris water maze</w:t>
      </w:r>
      <w:r w:rsidR="00FB0E76" w:rsidRPr="00861CB9">
        <w:rPr>
          <w:color w:val="auto"/>
          <w:shd w:val="clear" w:color="auto" w:fill="FFFFFF" w:themeFill="background1"/>
        </w:rPr>
        <w:t>)</w:t>
      </w:r>
      <w:r w:rsidRPr="00861CB9">
        <w:rPr>
          <w:color w:val="auto"/>
          <w:shd w:val="clear" w:color="auto" w:fill="FFFFFF" w:themeFill="background1"/>
        </w:rPr>
        <w:t>.</w:t>
      </w:r>
      <w:r w:rsidR="00E17CE3" w:rsidRPr="00861CB9">
        <w:rPr>
          <w:color w:val="auto"/>
          <w:shd w:val="clear" w:color="auto" w:fill="FFFFFF" w:themeFill="background1"/>
        </w:rPr>
        <w:t xml:space="preserve"> </w:t>
      </w:r>
      <w:r w:rsidR="00FB0E76" w:rsidRPr="00861CB9">
        <w:rPr>
          <w:color w:val="auto"/>
          <w:shd w:val="clear" w:color="auto" w:fill="FFFFFF" w:themeFill="background1"/>
        </w:rPr>
        <w:t xml:space="preserve">While </w:t>
      </w:r>
      <w:r w:rsidR="006F454A" w:rsidRPr="00861CB9">
        <w:rPr>
          <w:color w:val="auto"/>
          <w:shd w:val="clear" w:color="auto" w:fill="FFFFFF" w:themeFill="background1"/>
        </w:rPr>
        <w:t xml:space="preserve">the </w:t>
      </w:r>
      <w:r w:rsidR="00FB0E76" w:rsidRPr="00861CB9">
        <w:rPr>
          <w:color w:val="auto"/>
          <w:shd w:val="clear" w:color="auto" w:fill="FFFFFF" w:themeFill="background1"/>
        </w:rPr>
        <w:t xml:space="preserve">Barnes </w:t>
      </w:r>
      <w:r w:rsidR="006F454A" w:rsidRPr="00861CB9">
        <w:rPr>
          <w:color w:val="auto"/>
          <w:shd w:val="clear" w:color="auto" w:fill="FFFFFF" w:themeFill="background1"/>
        </w:rPr>
        <w:t xml:space="preserve">test </w:t>
      </w:r>
      <w:r w:rsidR="00FB0E76" w:rsidRPr="00861CB9">
        <w:rPr>
          <w:color w:val="auto"/>
          <w:shd w:val="clear" w:color="auto" w:fill="FFFFFF" w:themeFill="background1"/>
        </w:rPr>
        <w:t xml:space="preserve">and related tests are useful to assess memory in models of TBI and stroke, the metric test is better suited to assess </w:t>
      </w:r>
      <w:r w:rsidR="000C3E76" w:rsidRPr="00861CB9">
        <w:rPr>
          <w:color w:val="auto"/>
          <w:shd w:val="clear" w:color="auto" w:fill="FFFFFF" w:themeFill="background1"/>
        </w:rPr>
        <w:t>SWM</w:t>
      </w:r>
      <w:r w:rsidR="00FB0E76" w:rsidRPr="00861CB9">
        <w:rPr>
          <w:color w:val="auto"/>
          <w:shd w:val="clear" w:color="auto" w:fill="FFFFFF" w:themeFill="background1"/>
        </w:rPr>
        <w:t>. T</w:t>
      </w:r>
      <w:r w:rsidRPr="00861CB9">
        <w:rPr>
          <w:color w:val="auto"/>
          <w:shd w:val="clear" w:color="auto" w:fill="FFFFFF" w:themeFill="background1"/>
        </w:rPr>
        <w:t xml:space="preserve">hus, the metric test is the test of choice for assessing the </w:t>
      </w:r>
      <w:r w:rsidR="00FB0E76" w:rsidRPr="00861CB9">
        <w:rPr>
          <w:color w:val="auto"/>
          <w:shd w:val="clear" w:color="auto" w:fill="FFFFFF" w:themeFill="background1"/>
        </w:rPr>
        <w:t>SWM</w:t>
      </w:r>
      <w:r w:rsidRPr="00861CB9">
        <w:rPr>
          <w:color w:val="auto"/>
          <w:shd w:val="clear" w:color="auto" w:fill="FFFFFF" w:themeFill="background1"/>
        </w:rPr>
        <w:t xml:space="preserve"> of rats after TBI.</w:t>
      </w:r>
    </w:p>
    <w:p w14:paraId="69D864BB" w14:textId="1F4C768A" w:rsidR="00764835" w:rsidRPr="00861CB9" w:rsidRDefault="00764835" w:rsidP="00AD09B6">
      <w:pPr>
        <w:rPr>
          <w:color w:val="auto"/>
        </w:rPr>
      </w:pPr>
    </w:p>
    <w:p w14:paraId="61047D9C" w14:textId="2063C03B" w:rsidR="00210DE2" w:rsidRPr="00861CB9" w:rsidRDefault="006F454A" w:rsidP="00AD09B6">
      <w:pPr>
        <w:rPr>
          <w:color w:val="auto"/>
        </w:rPr>
      </w:pPr>
      <w:r w:rsidRPr="00861CB9">
        <w:rPr>
          <w:color w:val="auto"/>
        </w:rPr>
        <w:t>A</w:t>
      </w:r>
      <w:r w:rsidR="00FB0E76" w:rsidRPr="00861CB9">
        <w:rPr>
          <w:color w:val="auto"/>
        </w:rPr>
        <w:t xml:space="preserve"> limitation of th</w:t>
      </w:r>
      <w:r w:rsidRPr="00861CB9">
        <w:rPr>
          <w:color w:val="auto"/>
        </w:rPr>
        <w:t>is</w:t>
      </w:r>
      <w:r w:rsidR="00FB0E76" w:rsidRPr="00861CB9">
        <w:rPr>
          <w:color w:val="auto"/>
        </w:rPr>
        <w:t xml:space="preserve"> protocol </w:t>
      </w:r>
      <w:r w:rsidRPr="00861CB9">
        <w:rPr>
          <w:color w:val="auto"/>
        </w:rPr>
        <w:t>is</w:t>
      </w:r>
      <w:r w:rsidR="00FB0E76" w:rsidRPr="00861CB9">
        <w:rPr>
          <w:color w:val="auto"/>
        </w:rPr>
        <w:t xml:space="preserve"> the use of a metric test </w:t>
      </w:r>
      <w:r w:rsidRPr="00861CB9">
        <w:rPr>
          <w:color w:val="auto"/>
        </w:rPr>
        <w:t xml:space="preserve">alone </w:t>
      </w:r>
      <w:r w:rsidR="00FB0E76" w:rsidRPr="00861CB9">
        <w:rPr>
          <w:color w:val="auto"/>
        </w:rPr>
        <w:t>rather than a topological test. We envision future studies that also incorporate topological tests to measure other aspects of SWM.</w:t>
      </w:r>
      <w:r w:rsidR="00E17CE3" w:rsidRPr="00861CB9">
        <w:rPr>
          <w:color w:val="auto"/>
        </w:rPr>
        <w:t xml:space="preserve"> </w:t>
      </w:r>
      <w:r w:rsidR="00FB0E76" w:rsidRPr="00861CB9">
        <w:rPr>
          <w:color w:val="auto"/>
        </w:rPr>
        <w:t xml:space="preserve">Surprisingly, </w:t>
      </w:r>
      <w:r w:rsidR="00FB0E76" w:rsidRPr="00861CB9">
        <w:rPr>
          <w:color w:val="auto"/>
          <w:shd w:val="clear" w:color="auto" w:fill="FFFFFF"/>
        </w:rPr>
        <w:t xml:space="preserve">according to our results, no statistically significant difference was found between male and female rats. </w:t>
      </w:r>
      <w:r w:rsidR="005844EC" w:rsidRPr="00861CB9">
        <w:rPr>
          <w:rFonts w:cstheme="minorBidi"/>
          <w:color w:val="auto"/>
          <w:lang w:bidi="he-IL"/>
        </w:rPr>
        <w:t xml:space="preserve">A large number of studies show sex differences after </w:t>
      </w:r>
      <w:r w:rsidR="0053264D" w:rsidRPr="00861CB9">
        <w:rPr>
          <w:rFonts w:cstheme="minorBidi"/>
          <w:color w:val="auto"/>
          <w:lang w:bidi="he-IL"/>
        </w:rPr>
        <w:t>TBI</w:t>
      </w:r>
      <w:r w:rsidR="00C8107D" w:rsidRPr="00861CB9">
        <w:rPr>
          <w:rFonts w:cstheme="minorBidi"/>
          <w:color w:val="auto"/>
          <w:lang w:bidi="he-IL"/>
        </w:rPr>
        <w:fldChar w:fldCharType="begin"/>
      </w:r>
      <w:r w:rsidR="00D0745D" w:rsidRPr="00861CB9">
        <w:rPr>
          <w:rFonts w:cstheme="minorBidi"/>
          <w:color w:val="auto"/>
          <w:lang w:bidi="he-IL"/>
        </w:rPr>
        <w:instrText xml:space="preserve"> ADDIN EN.CITE &lt;EndNote&gt;&lt;Cite&gt;&lt;Author&gt;Ma&lt;/Author&gt;&lt;Year&gt;2019&lt;/Year&gt;&lt;RecNum&gt;28&lt;/RecNum&gt;&lt;DisplayText&gt;&lt;style face="superscript"&gt;29&lt;/style&gt;&lt;/DisplayText&gt;&lt;record&gt;&lt;rec-number&gt;28&lt;/rec-number&gt;&lt;foreign-keys&gt;&lt;key app="EN" db-id="p9fz50a5mtrranepfz8vdt0h2zptewxp5vtz" timestamp="1610412115"&gt;28&lt;/key&gt;&lt;/foreign-keys&gt;&lt;ref-type name="Journal Article"&gt;17&lt;/ref-type&gt;&lt;contributors&gt;&lt;authors&gt;&lt;author&gt;Ma, Cheng&lt;/author&gt;&lt;author&gt;Wu, Xin&lt;/author&gt;&lt;author&gt;Shen, Xiaotian&lt;/author&gt;&lt;author&gt;Yang, Yanbo&lt;/author&gt;&lt;author&gt;Chen, Zhouqing&lt;/author&gt;&lt;author&gt;Sun, Xiaoou&lt;/author&gt;&lt;author&gt;Wang, Zhong&lt;/author&gt;&lt;/authors&gt;&lt;/contributors&gt;&lt;titles&gt;&lt;title&gt;Sex differences in traumatic brain injury: a multi-dimensional exploration in genes, hormones, cells, individuals, and society&lt;/title&gt;&lt;secondary-title&gt;Chinese Neurosurgical Journal&lt;/secondary-title&gt;&lt;/titles&gt;&lt;periodical&gt;&lt;full-title&gt;Chinese Neurosurgical Journal&lt;/full-title&gt;&lt;/periodical&gt;&lt;pages&gt;1-9&lt;/pages&gt;&lt;volume&gt;5&lt;/volume&gt;&lt;number&gt;1&lt;/number&gt;&lt;dates&gt;&lt;year&gt;2019&lt;/year&gt;&lt;/dates&gt;&lt;isbn&gt;2057-4967&lt;/isbn&gt;&lt;urls&gt;&lt;/urls&gt;&lt;/record&gt;&lt;/Cite&gt;&lt;/EndNote&gt;</w:instrText>
      </w:r>
      <w:r w:rsidR="00C8107D" w:rsidRPr="00861CB9">
        <w:rPr>
          <w:rFonts w:cstheme="minorBidi"/>
          <w:color w:val="auto"/>
          <w:lang w:bidi="he-IL"/>
        </w:rPr>
        <w:fldChar w:fldCharType="separate"/>
      </w:r>
      <w:r w:rsidR="00D0745D" w:rsidRPr="00861CB9">
        <w:rPr>
          <w:rFonts w:cstheme="minorBidi"/>
          <w:noProof/>
          <w:color w:val="auto"/>
          <w:vertAlign w:val="superscript"/>
          <w:lang w:bidi="he-IL"/>
        </w:rPr>
        <w:t>29</w:t>
      </w:r>
      <w:r w:rsidR="00C8107D" w:rsidRPr="00861CB9">
        <w:rPr>
          <w:rFonts w:cstheme="minorBidi"/>
          <w:color w:val="auto"/>
          <w:lang w:bidi="he-IL"/>
        </w:rPr>
        <w:fldChar w:fldCharType="end"/>
      </w:r>
      <w:r w:rsidR="00FB0E76" w:rsidRPr="00861CB9">
        <w:rPr>
          <w:rFonts w:cstheme="minorBidi"/>
          <w:color w:val="auto"/>
          <w:lang w:bidi="he-IL"/>
        </w:rPr>
        <w:t>, many based</w:t>
      </w:r>
      <w:r w:rsidR="00E17CE3" w:rsidRPr="00861CB9">
        <w:rPr>
          <w:rFonts w:cstheme="minorBidi"/>
          <w:color w:val="auto"/>
          <w:lang w:bidi="he-IL"/>
        </w:rPr>
        <w:t xml:space="preserve"> </w:t>
      </w:r>
      <w:r w:rsidR="005844EC" w:rsidRPr="00861CB9">
        <w:rPr>
          <w:rFonts w:cstheme="minorBidi"/>
          <w:color w:val="auto"/>
          <w:lang w:bidi="he-IL"/>
        </w:rPr>
        <w:t xml:space="preserve">on the difference in </w:t>
      </w:r>
      <w:r w:rsidR="00FB0E76" w:rsidRPr="00861CB9">
        <w:rPr>
          <w:rFonts w:cstheme="minorBidi"/>
          <w:color w:val="auto"/>
          <w:lang w:bidi="he-IL"/>
        </w:rPr>
        <w:t xml:space="preserve">concentrations of </w:t>
      </w:r>
      <w:r w:rsidR="005844EC" w:rsidRPr="00861CB9">
        <w:rPr>
          <w:rFonts w:cstheme="minorBidi"/>
          <w:color w:val="auto"/>
          <w:lang w:bidi="he-IL"/>
        </w:rPr>
        <w:t>reproductive hormone</w:t>
      </w:r>
      <w:r w:rsidR="00FB0E76" w:rsidRPr="00861CB9">
        <w:rPr>
          <w:rFonts w:cstheme="minorBidi"/>
          <w:color w:val="auto"/>
          <w:lang w:bidi="he-IL"/>
        </w:rPr>
        <w:t>s</w:t>
      </w:r>
      <w:r w:rsidR="005844EC" w:rsidRPr="00861CB9">
        <w:rPr>
          <w:rFonts w:cstheme="minorBidi"/>
          <w:color w:val="auto"/>
          <w:lang w:bidi="he-IL"/>
        </w:rPr>
        <w:t xml:space="preserve">. </w:t>
      </w:r>
      <w:r w:rsidR="00FB0E76" w:rsidRPr="00861CB9">
        <w:rPr>
          <w:rFonts w:cstheme="minorBidi"/>
          <w:color w:val="auto"/>
          <w:lang w:bidi="he-IL"/>
        </w:rPr>
        <w:t>E</w:t>
      </w:r>
      <w:r w:rsidR="005844EC" w:rsidRPr="00861CB9">
        <w:rPr>
          <w:rFonts w:cstheme="minorBidi"/>
          <w:color w:val="auto"/>
          <w:lang w:bidi="he-IL"/>
        </w:rPr>
        <w:t xml:space="preserve">strogen and progesterone play a neuroprotection role after TBI, which </w:t>
      </w:r>
      <w:r w:rsidRPr="00861CB9">
        <w:rPr>
          <w:rFonts w:cstheme="minorBidi"/>
          <w:color w:val="auto"/>
          <w:lang w:bidi="he-IL"/>
        </w:rPr>
        <w:t>are</w:t>
      </w:r>
      <w:r w:rsidR="005844EC" w:rsidRPr="00861CB9">
        <w:rPr>
          <w:rFonts w:cstheme="minorBidi"/>
          <w:color w:val="auto"/>
          <w:lang w:bidi="he-IL"/>
        </w:rPr>
        <w:t xml:space="preserve"> </w:t>
      </w:r>
      <w:r w:rsidRPr="00861CB9">
        <w:rPr>
          <w:rFonts w:cstheme="minorBidi"/>
          <w:color w:val="auto"/>
          <w:lang w:bidi="he-IL"/>
        </w:rPr>
        <w:t>shown to</w:t>
      </w:r>
      <w:r w:rsidR="005844EC" w:rsidRPr="00861CB9">
        <w:rPr>
          <w:rFonts w:cstheme="minorBidi"/>
          <w:color w:val="auto"/>
          <w:lang w:bidi="he-IL"/>
        </w:rPr>
        <w:t xml:space="preserve"> decrease intracranial pressure and improve </w:t>
      </w:r>
      <w:r w:rsidR="00C65265" w:rsidRPr="00861CB9">
        <w:rPr>
          <w:rFonts w:cstheme="minorBidi"/>
          <w:color w:val="auto"/>
          <w:lang w:bidi="he-IL"/>
        </w:rPr>
        <w:t>neurological</w:t>
      </w:r>
      <w:r w:rsidR="00E41D07" w:rsidRPr="00861CB9">
        <w:rPr>
          <w:color w:val="auto"/>
        </w:rPr>
        <w:t xml:space="preserve"> function </w:t>
      </w:r>
      <w:r w:rsidR="00C65265" w:rsidRPr="00861CB9">
        <w:rPr>
          <w:rFonts w:cstheme="minorBidi"/>
          <w:color w:val="auto"/>
          <w:lang w:bidi="he-IL"/>
        </w:rPr>
        <w:t xml:space="preserve">score </w:t>
      </w:r>
      <w:r w:rsidR="005844EC" w:rsidRPr="00861CB9">
        <w:rPr>
          <w:rFonts w:cstheme="minorBidi"/>
          <w:color w:val="auto"/>
          <w:lang w:bidi="he-IL"/>
        </w:rPr>
        <w:t>respectively</w:t>
      </w:r>
      <w:r w:rsidR="00C8107D" w:rsidRPr="00861CB9">
        <w:rPr>
          <w:rFonts w:cstheme="minorBidi"/>
          <w:color w:val="auto"/>
          <w:lang w:bidi="he-IL"/>
        </w:rPr>
        <w:fldChar w:fldCharType="begin"/>
      </w:r>
      <w:r w:rsidR="00D0745D" w:rsidRPr="00861CB9">
        <w:rPr>
          <w:rFonts w:cstheme="minorBidi"/>
          <w:color w:val="auto"/>
          <w:lang w:bidi="he-IL"/>
        </w:rPr>
        <w:instrText xml:space="preserve"> ADDIN EN.CITE &lt;EndNote&gt;&lt;Cite&gt;&lt;Author&gt;Shahrokhi&lt;/Author&gt;&lt;Year&gt;2010&lt;/Year&gt;&lt;RecNum&gt;29&lt;/RecNum&gt;&lt;DisplayText&gt;&lt;style face="superscript"&gt;30&lt;/style&gt;&lt;/DisplayText&gt;&lt;record&gt;&lt;rec-number&gt;29&lt;/rec-number&gt;&lt;foreign-keys&gt;&lt;key app="EN" db-id="p9fz50a5mtrranepfz8vdt0h2zptewxp5vtz" timestamp="1610412115"&gt;29&lt;/key&gt;&lt;/foreign-keys&gt;&lt;ref-type name="Journal Article"&gt;17&lt;/ref-type&gt;&lt;contributors&gt;&lt;authors&gt;&lt;author&gt;Shahrokhi, Nader&lt;/author&gt;&lt;author&gt;Khaksari, Mohammad&lt;/author&gt;&lt;author&gt;Soltani, Zahra&lt;/author&gt;&lt;author&gt;Mahmoodi, Mehdi&lt;/author&gt;&lt;author&gt;Nakhaee, Nouzar&lt;/author&gt;&lt;/authors&gt;&lt;/contributors&gt;&lt;titles&gt;&lt;title&gt;Effect of sex steroid hormones on brain edema, intracranial pressure, and neurologic outcomes after traumatic brain injury&lt;/title&gt;&lt;secondary-title&gt;Canadian journal of physiology and pharmacology&lt;/secondary-title&gt;&lt;/titles&gt;&lt;periodical&gt;&lt;full-title&gt;Canadian journal of physiology and pharmacology&lt;/full-title&gt;&lt;/periodical&gt;&lt;pages&gt;414-421&lt;/pages&gt;&lt;volume&gt;88&lt;/volume&gt;&lt;number&gt;4&lt;/number&gt;&lt;dates&gt;&lt;year&gt;2010&lt;/year&gt;&lt;/dates&gt;&lt;isbn&gt;0008-4212&lt;/isbn&gt;&lt;urls&gt;&lt;/urls&gt;&lt;/record&gt;&lt;/Cite&gt;&lt;/EndNote&gt;</w:instrText>
      </w:r>
      <w:r w:rsidR="00C8107D" w:rsidRPr="00861CB9">
        <w:rPr>
          <w:rFonts w:cstheme="minorBidi"/>
          <w:color w:val="auto"/>
          <w:lang w:bidi="he-IL"/>
        </w:rPr>
        <w:fldChar w:fldCharType="separate"/>
      </w:r>
      <w:r w:rsidR="00D0745D" w:rsidRPr="00861CB9">
        <w:rPr>
          <w:rFonts w:cstheme="minorBidi"/>
          <w:noProof/>
          <w:color w:val="auto"/>
          <w:vertAlign w:val="superscript"/>
          <w:lang w:bidi="he-IL"/>
        </w:rPr>
        <w:t>30</w:t>
      </w:r>
      <w:r w:rsidR="00C8107D" w:rsidRPr="00861CB9">
        <w:rPr>
          <w:rFonts w:cstheme="minorBidi"/>
          <w:color w:val="auto"/>
          <w:lang w:bidi="he-IL"/>
        </w:rPr>
        <w:fldChar w:fldCharType="end"/>
      </w:r>
      <w:r w:rsidR="005844EC" w:rsidRPr="00861CB9">
        <w:rPr>
          <w:rFonts w:cstheme="minorBidi"/>
          <w:color w:val="auto"/>
          <w:lang w:bidi="he-IL"/>
        </w:rPr>
        <w:t>.</w:t>
      </w:r>
      <w:r w:rsidR="002712ED" w:rsidRPr="00861CB9">
        <w:rPr>
          <w:rFonts w:cstheme="minorBidi"/>
          <w:color w:val="auto"/>
          <w:lang w:bidi="he-IL"/>
        </w:rPr>
        <w:t xml:space="preserve"> According to a meta-analysis</w:t>
      </w:r>
      <w:r w:rsidR="008C3545" w:rsidRPr="00861CB9">
        <w:rPr>
          <w:rFonts w:cstheme="minorBidi"/>
          <w:color w:val="auto"/>
          <w:lang w:bidi="he-IL"/>
        </w:rPr>
        <w:t xml:space="preserve"> study,</w:t>
      </w:r>
      <w:r w:rsidR="00E17CE3" w:rsidRPr="00861CB9">
        <w:rPr>
          <w:rFonts w:cstheme="minorBidi"/>
          <w:color w:val="auto"/>
          <w:lang w:bidi="he-IL"/>
        </w:rPr>
        <w:t xml:space="preserve"> </w:t>
      </w:r>
      <w:r w:rsidR="008C3545" w:rsidRPr="00861CB9">
        <w:rPr>
          <w:rFonts w:cstheme="minorBidi"/>
          <w:color w:val="auto"/>
          <w:lang w:bidi="he-IL"/>
        </w:rPr>
        <w:t>men</w:t>
      </w:r>
      <w:r w:rsidR="002712ED" w:rsidRPr="00861CB9">
        <w:rPr>
          <w:color w:val="auto"/>
          <w:shd w:val="clear" w:color="auto" w:fill="FFFFFF"/>
        </w:rPr>
        <w:t xml:space="preserve"> more frequently suffer from TBI, but </w:t>
      </w:r>
      <w:r w:rsidR="008C3545" w:rsidRPr="00861CB9">
        <w:rPr>
          <w:color w:val="auto"/>
          <w:shd w:val="clear" w:color="auto" w:fill="FFFFFF"/>
        </w:rPr>
        <w:t>women have</w:t>
      </w:r>
      <w:r w:rsidR="002712ED" w:rsidRPr="00861CB9">
        <w:rPr>
          <w:color w:val="auto"/>
          <w:shd w:val="clear" w:color="auto" w:fill="FFFFFF"/>
        </w:rPr>
        <w:t xml:space="preserve"> </w:t>
      </w:r>
      <w:r w:rsidR="00952454" w:rsidRPr="00861CB9">
        <w:rPr>
          <w:color w:val="auto"/>
          <w:shd w:val="clear" w:color="auto" w:fill="FFFFFF"/>
        </w:rPr>
        <w:t>worse</w:t>
      </w:r>
      <w:r w:rsidR="002712ED" w:rsidRPr="00861CB9">
        <w:rPr>
          <w:color w:val="auto"/>
          <w:shd w:val="clear" w:color="auto" w:fill="FFFFFF"/>
        </w:rPr>
        <w:t xml:space="preserve"> prognos</w:t>
      </w:r>
      <w:r w:rsidR="008C3545" w:rsidRPr="00861CB9">
        <w:rPr>
          <w:color w:val="auto"/>
          <w:shd w:val="clear" w:color="auto" w:fill="FFFFFF"/>
        </w:rPr>
        <w:t>e</w:t>
      </w:r>
      <w:r w:rsidR="002712ED" w:rsidRPr="00861CB9">
        <w:rPr>
          <w:color w:val="auto"/>
          <w:shd w:val="clear" w:color="auto" w:fill="FFFFFF"/>
        </w:rPr>
        <w:t>s</w:t>
      </w:r>
      <w:r w:rsidR="00C8107D" w:rsidRPr="00861CB9">
        <w:rPr>
          <w:color w:val="auto"/>
          <w:shd w:val="clear" w:color="auto" w:fill="FFFFFF"/>
        </w:rPr>
        <w:fldChar w:fldCharType="begin"/>
      </w:r>
      <w:r w:rsidR="00D0745D" w:rsidRPr="00861CB9">
        <w:rPr>
          <w:color w:val="auto"/>
          <w:shd w:val="clear" w:color="auto" w:fill="FFFFFF"/>
        </w:rPr>
        <w:instrText xml:space="preserve"> ADDIN EN.CITE &lt;EndNote&gt;&lt;Cite&gt;&lt;Author&gt;Farace&lt;/Author&gt;&lt;Year&gt;2000&lt;/Year&gt;&lt;RecNum&gt;30&lt;/RecNum&gt;&lt;DisplayText&gt;&lt;style face="superscript"&gt;31&lt;/style&gt;&lt;/DisplayText&gt;&lt;record&gt;&lt;rec-number&gt;30&lt;/rec-number&gt;&lt;foreign-keys&gt;&lt;key app="EN" db-id="p9fz50a5mtrranepfz8vdt0h2zptewxp5vtz" timestamp="1610412115"&gt;30&lt;/key&gt;&lt;/foreign-keys&gt;&lt;ref-type name="Journal Article"&gt;17&lt;/ref-type&gt;&lt;contributors&gt;&lt;authors&gt;&lt;author&gt;Farace, Elana&lt;/author&gt;&lt;author&gt;Alves, Wayne M&lt;/author&gt;&lt;/authors&gt;&lt;/contributors&gt;&lt;titles&gt;&lt;title&gt;Do women fare worse: a metaanalysis of gender differences in traumatic brain injury outcome&lt;/title&gt;&lt;secondary-title&gt;Journal of neurosurgery&lt;/secondary-title&gt;&lt;/titles&gt;&lt;periodical&gt;&lt;full-title&gt;Journal of neurosurgery&lt;/full-title&gt;&lt;/periodical&gt;&lt;pages&gt;539-545&lt;/pages&gt;&lt;volume&gt;93&lt;/volume&gt;&lt;number&gt;4&lt;/number&gt;&lt;dates&gt;&lt;year&gt;2000&lt;/year&gt;&lt;/dates&gt;&lt;urls&gt;&lt;/urls&gt;&lt;/record&gt;&lt;/Cite&gt;&lt;/EndNote&gt;</w:instrText>
      </w:r>
      <w:r w:rsidR="00C8107D" w:rsidRPr="00861CB9">
        <w:rPr>
          <w:color w:val="auto"/>
          <w:shd w:val="clear" w:color="auto" w:fill="FFFFFF"/>
        </w:rPr>
        <w:fldChar w:fldCharType="separate"/>
      </w:r>
      <w:r w:rsidR="00D0745D" w:rsidRPr="00861CB9">
        <w:rPr>
          <w:noProof/>
          <w:color w:val="auto"/>
          <w:shd w:val="clear" w:color="auto" w:fill="FFFFFF"/>
          <w:vertAlign w:val="superscript"/>
        </w:rPr>
        <w:t>31</w:t>
      </w:r>
      <w:r w:rsidR="00C8107D" w:rsidRPr="00861CB9">
        <w:rPr>
          <w:color w:val="auto"/>
          <w:shd w:val="clear" w:color="auto" w:fill="FFFFFF"/>
        </w:rPr>
        <w:fldChar w:fldCharType="end"/>
      </w:r>
      <w:r w:rsidR="002712ED" w:rsidRPr="00861CB9">
        <w:rPr>
          <w:color w:val="auto"/>
          <w:shd w:val="clear" w:color="auto" w:fill="FFFFFF"/>
        </w:rPr>
        <w:t>.</w:t>
      </w:r>
      <w:r w:rsidR="00E17CE3" w:rsidRPr="00861CB9">
        <w:rPr>
          <w:color w:val="auto"/>
          <w:shd w:val="clear" w:color="auto" w:fill="FFFFFF"/>
        </w:rPr>
        <w:t xml:space="preserve"> </w:t>
      </w:r>
      <w:r w:rsidR="00BF2EE2" w:rsidRPr="00861CB9">
        <w:rPr>
          <w:color w:val="auto"/>
          <w:shd w:val="clear" w:color="auto" w:fill="FFFFFF"/>
        </w:rPr>
        <w:t>Cognitive</w:t>
      </w:r>
      <w:r w:rsidR="00952454" w:rsidRPr="00861CB9">
        <w:rPr>
          <w:color w:val="auto"/>
          <w:shd w:val="clear" w:color="auto" w:fill="FFFFFF"/>
        </w:rPr>
        <w:t xml:space="preserve"> impairment</w:t>
      </w:r>
      <w:r w:rsidR="00BF2EE2" w:rsidRPr="00861CB9">
        <w:rPr>
          <w:color w:val="auto"/>
          <w:shd w:val="clear" w:color="auto" w:fill="FFFFFF"/>
        </w:rPr>
        <w:t>s</w:t>
      </w:r>
      <w:r w:rsidR="008C3545" w:rsidRPr="00861CB9">
        <w:rPr>
          <w:color w:val="auto"/>
          <w:shd w:val="clear" w:color="auto" w:fill="FFFFFF"/>
        </w:rPr>
        <w:t>, the</w:t>
      </w:r>
      <w:r w:rsidR="00952454" w:rsidRPr="00861CB9">
        <w:rPr>
          <w:color w:val="auto"/>
          <w:shd w:val="clear" w:color="auto" w:fill="FFFFFF"/>
        </w:rPr>
        <w:t xml:space="preserve"> most common complication after TBI</w:t>
      </w:r>
      <w:r w:rsidR="008C3545" w:rsidRPr="00861CB9">
        <w:rPr>
          <w:color w:val="auto"/>
          <w:shd w:val="clear" w:color="auto" w:fill="FFFFFF"/>
        </w:rPr>
        <w:t>, trend toward gender differences, with women showing greater improvement on spatial positioning tasks and men performing better on verbal tasks</w:t>
      </w:r>
      <w:r w:rsidR="00C8107D" w:rsidRPr="00861CB9">
        <w:rPr>
          <w:color w:val="auto"/>
          <w:shd w:val="clear" w:color="auto" w:fill="FFFFFF"/>
        </w:rPr>
        <w:fldChar w:fldCharType="begin">
          <w:fldData xml:space="preserve">PEVuZE5vdGU+PENpdGU+PEF1dGhvcj5CYXNzbzwvQXV0aG9yPjxZZWFyPjIwMDA8L1llYXI+PFJl
Y051bT4zMTwvUmVjTnVtPjxEaXNwbGF5VGV4dD48c3R5bGUgZmFjZT0ic3VwZXJzY3JpcHQiPjMy
LTM0PC9zdHlsZT48L0Rpc3BsYXlUZXh0PjxyZWNvcmQ+PHJlYy1udW1iZXI+MzE8L3JlYy1udW1i
ZXI+PGZvcmVpZ24ta2V5cz48a2V5IGFwcD0iRU4iIGRiLWlkPSJwOWZ6NTBhNW10cnJhbmVwZno4
dmR0MGgyenB0ZXd4cDV2dHoiIHRpbWVzdGFtcD0iMTYxMDQxMjExNSI+MzE8L2tleT48L2ZvcmVp
Z24ta2V5cz48cmVmLXR5cGUgbmFtZT0iSm91cm5hbCBBcnRpY2xlIj4xNzwvcmVmLXR5cGU+PGNv
bnRyaWJ1dG9ycz48YXV0aG9ycz48YXV0aG9yPkJhc3NvLCBNaWNoYWVsIFI8L2F1dGhvcj48YXV0
aG9yPkhhcnJpbmd0b24sIEthc2V5PC9hdXRob3I+PGF1dGhvcj5NYXRzb24sIE1lbGlzc2E8L2F1
dGhvcj48YXV0aG9yPkxvd2VyeSwgTmF0YXNoYTwvYXV0aG9yPjwvYXV0aG9ycz48L2NvbnRyaWJ1
dG9ycz48dGl0bGVzPjx0aXRsZT5GT1JVTSBzZXggZGlmZmVyZW5jZXMgb24gdGhlIFdNUy1JSUk6
IGZpbmRpbmdzIGNvbmNlcm5pbmcgdmVyYmFsIHBhaXJlZCBhc3NvY2lhdGVzIGFuZCBmYWNlczwv
dGl0bGU+PHNlY29uZGFyeS10aXRsZT5UaGUgQ2xpbmljYWwgTmV1cm9wc3ljaG9sb2dpc3Q8L3Nl
Y29uZGFyeS10aXRsZT48L3RpdGxlcz48cGVyaW9kaWNhbD48ZnVsbC10aXRsZT5UaGUgQ2xpbmlj
YWwgTmV1cm9wc3ljaG9sb2dpc3Q8L2Z1bGwtdGl0bGU+PC9wZXJpb2RpY2FsPjxwYWdlcz4yMzEt
MjM1PC9wYWdlcz48dm9sdW1lPjE0PC92b2x1bWU+PG51bWJlcj4yPC9udW1iZXI+PGRhdGVzPjx5
ZWFyPjIwMDA8L3llYXI+PC9kYXRlcz48aXNibj4xMzg1LTQwNDY8L2lzYm4+PHVybHM+PC91cmxz
PjwvcmVjb3JkPjwvQ2l0ZT48Q2l0ZT48QXV0aG9yPkphbm93c2t5PC9BdXRob3I+PFllYXI+MTk5
ODwvWWVhcj48UmVjTnVtPjMyPC9SZWNOdW0+PHJlY29yZD48cmVjLW51bWJlcj4zMjwvcmVjLW51
bWJlcj48Zm9yZWlnbi1rZXlzPjxrZXkgYXBwPSJFTiIgZGItaWQ9InA5Zno1MGE1bXRycmFuZXBm
ejh2ZHQwaDJ6cHRld3hwNXZ0eiIgdGltZXN0YW1wPSIxNjEwNDEyMTE1Ij4zMjwva2V5PjwvZm9y
ZWlnbi1rZXlzPjxyZWYtdHlwZSBuYW1lPSJKb3VybmFsIEFydGljbGUiPjE3PC9yZWYtdHlwZT48
Y29udHJpYnV0b3JzPjxhdXRob3JzPjxhdXRob3I+SmFub3dza3ksIEplcmkgUzwvYXV0aG9yPjxh
dXRob3I+Q2hhdmV6LCBCYW1iaTwvYXV0aG9yPjxhdXRob3I+WmFtYm9uaSwgQnJpYW4gRDwvYXV0
aG9yPjxhdXRob3I+T3J3b2xsLCBFcmljPC9hdXRob3I+PC9hdXRob3JzPjwvY29udHJpYnV0b3Jz
Pjx0aXRsZXM+PHRpdGxlPlRoZSBjb2duaXRpdmUgbmV1cm9wc3ljaG9sb2d5IG9mIHNleCBob3Jt
b25lcyBpbiBtZW4gYW5kIHdvbWVuPC90aXRsZT48c2Vjb25kYXJ5LXRpdGxlPkRldmVsb3BtZW50
YWwgTmV1cm9wc3ljaG9sb2d5PC9zZWNvbmRhcnktdGl0bGU+PC90aXRsZXM+PHBlcmlvZGljYWw+
PGZ1bGwtdGl0bGU+RGV2ZWxvcG1lbnRhbCBOZXVyb3BzeWNob2xvZ3k8L2Z1bGwtdGl0bGU+PC9w
ZXJpb2RpY2FsPjxwYWdlcz40MjEtNDQwPC9wYWdlcz48dm9sdW1lPjE0PC92b2x1bWU+PG51bWJl
cj4yLTM8L251bWJlcj48ZGF0ZXM+PHllYXI+MTk5ODwveWVhcj48L2RhdGVzPjxpc2JuPjg3NTYt
NTY0MTwvaXNibj48dXJscz48L3VybHM+PC9yZWNvcmQ+PC9DaXRlPjxDaXRlPjxBdXRob3I+SGFs
YXJpPC9BdXRob3I+PFllYXI+MjAwNTwvWWVhcj48UmVjTnVtPjMzPC9SZWNOdW0+PHJlY29yZD48
cmVjLW51bWJlcj4zMzwvcmVjLW51bWJlcj48Zm9yZWlnbi1rZXlzPjxrZXkgYXBwPSJFTiIgZGIt
aWQ9InA5Zno1MGE1bXRycmFuZXBmejh2ZHQwaDJ6cHRld3hwNXZ0eiIgdGltZXN0YW1wPSIxNjEw
NDEyMTE1Ij4zMzwva2V5PjwvZm9yZWlnbi1rZXlzPjxyZWYtdHlwZSBuYW1lPSJKb3VybmFsIEFy
dGljbGUiPjE3PC9yZWYtdHlwZT48Y29udHJpYnV0b3JzPjxhdXRob3JzPjxhdXRob3I+SGFsYXJp
LCBSb3ptaW48L2F1dGhvcj48YXV0aG9yPkhpbmVzLCBNZWxpc3NhPC9hdXRob3I+PGF1dGhvcj5L
dW1hcmksIFZlZW5hPC9hdXRob3I+PGF1dGhvcj5NZWhyb3RyYSwgUmF2aTwvYXV0aG9yPjxhdXRo
b3I+V2hlZWxlciwgTWlrZTwvYXV0aG9yPjxhdXRob3I+TmcsIFZpcmdpbmlhPC9hdXRob3I+PGF1
dGhvcj5TaGFybWEsIFRvbm1veTwvYXV0aG9yPjwvYXV0aG9ycz48L2NvbnRyaWJ1dG9ycz48dGl0
bGVzPjx0aXRsZT5TZXggZGlmZmVyZW5jZXMgYW5kIGluZGl2aWR1YWwgZGlmZmVyZW5jZXMgaW4g
Y29nbml0aXZlIHBlcmZvcm1hbmNlIGFuZCB0aGVpciByZWxhdGlvbnNoaXAgdG8gZW5kb2dlbm91
cyBnb25hZGFsIGhvcm1vbmVzIGFuZCBnb25hZG90cm9waW5zPC90aXRsZT48c2Vjb25kYXJ5LXRp
dGxlPkJlaGF2aW9yYWwgbmV1cm9zY2llbmNlPC9zZWNvbmRhcnktdGl0bGU+PC90aXRsZXM+PHBl
cmlvZGljYWw+PGZ1bGwtdGl0bGU+QmVoYXZpb3JhbCBuZXVyb3NjaWVuY2U8L2Z1bGwtdGl0bGU+
PC9wZXJpb2RpY2FsPjxwYWdlcz4xMDQ8L3BhZ2VzPjx2b2x1bWU+MTE5PC92b2x1bWU+PG51bWJl
cj4xPC9udW1iZXI+PGRhdGVzPjx5ZWFyPjIwMDU8L3llYXI+PC9kYXRlcz48aXNibj4xOTM5LTAw
ODQ8L2lzYm4+PHVybHM+PC91cmxzPjwvcmVjb3JkPjwvQ2l0ZT48L0VuZE5vdGU+AG==
</w:fldData>
        </w:fldChar>
      </w:r>
      <w:r w:rsidR="00D0745D" w:rsidRPr="00861CB9">
        <w:rPr>
          <w:color w:val="auto"/>
          <w:shd w:val="clear" w:color="auto" w:fill="FFFFFF"/>
        </w:rPr>
        <w:instrText xml:space="preserve"> ADDIN EN.CITE </w:instrText>
      </w:r>
      <w:r w:rsidR="00D0745D" w:rsidRPr="00861CB9">
        <w:rPr>
          <w:color w:val="auto"/>
          <w:shd w:val="clear" w:color="auto" w:fill="FFFFFF"/>
        </w:rPr>
        <w:fldChar w:fldCharType="begin">
          <w:fldData xml:space="preserve">PEVuZE5vdGU+PENpdGU+PEF1dGhvcj5CYXNzbzwvQXV0aG9yPjxZZWFyPjIwMDA8L1llYXI+PFJl
Y051bT4zMTwvUmVjTnVtPjxEaXNwbGF5VGV4dD48c3R5bGUgZmFjZT0ic3VwZXJzY3JpcHQiPjMy
LTM0PC9zdHlsZT48L0Rpc3BsYXlUZXh0PjxyZWNvcmQ+PHJlYy1udW1iZXI+MzE8L3JlYy1udW1i
ZXI+PGZvcmVpZ24ta2V5cz48a2V5IGFwcD0iRU4iIGRiLWlkPSJwOWZ6NTBhNW10cnJhbmVwZno4
dmR0MGgyenB0ZXd4cDV2dHoiIHRpbWVzdGFtcD0iMTYxMDQxMjExNSI+MzE8L2tleT48L2ZvcmVp
Z24ta2V5cz48cmVmLXR5cGUgbmFtZT0iSm91cm5hbCBBcnRpY2xlIj4xNzwvcmVmLXR5cGU+PGNv
bnRyaWJ1dG9ycz48YXV0aG9ycz48YXV0aG9yPkJhc3NvLCBNaWNoYWVsIFI8L2F1dGhvcj48YXV0
aG9yPkhhcnJpbmd0b24sIEthc2V5PC9hdXRob3I+PGF1dGhvcj5NYXRzb24sIE1lbGlzc2E8L2F1
dGhvcj48YXV0aG9yPkxvd2VyeSwgTmF0YXNoYTwvYXV0aG9yPjwvYXV0aG9ycz48L2NvbnRyaWJ1
dG9ycz48dGl0bGVzPjx0aXRsZT5GT1JVTSBzZXggZGlmZmVyZW5jZXMgb24gdGhlIFdNUy1JSUk6
IGZpbmRpbmdzIGNvbmNlcm5pbmcgdmVyYmFsIHBhaXJlZCBhc3NvY2lhdGVzIGFuZCBmYWNlczwv
dGl0bGU+PHNlY29uZGFyeS10aXRsZT5UaGUgQ2xpbmljYWwgTmV1cm9wc3ljaG9sb2dpc3Q8L3Nl
Y29uZGFyeS10aXRsZT48L3RpdGxlcz48cGVyaW9kaWNhbD48ZnVsbC10aXRsZT5UaGUgQ2xpbmlj
YWwgTmV1cm9wc3ljaG9sb2dpc3Q8L2Z1bGwtdGl0bGU+PC9wZXJpb2RpY2FsPjxwYWdlcz4yMzEt
MjM1PC9wYWdlcz48dm9sdW1lPjE0PC92b2x1bWU+PG51bWJlcj4yPC9udW1iZXI+PGRhdGVzPjx5
ZWFyPjIwMDA8L3llYXI+PC9kYXRlcz48aXNibj4xMzg1LTQwNDY8L2lzYm4+PHVybHM+PC91cmxz
PjwvcmVjb3JkPjwvQ2l0ZT48Q2l0ZT48QXV0aG9yPkphbm93c2t5PC9BdXRob3I+PFllYXI+MTk5
ODwvWWVhcj48UmVjTnVtPjMyPC9SZWNOdW0+PHJlY29yZD48cmVjLW51bWJlcj4zMjwvcmVjLW51
bWJlcj48Zm9yZWlnbi1rZXlzPjxrZXkgYXBwPSJFTiIgZGItaWQ9InA5Zno1MGE1bXRycmFuZXBm
ejh2ZHQwaDJ6cHRld3hwNXZ0eiIgdGltZXN0YW1wPSIxNjEwNDEyMTE1Ij4zMjwva2V5PjwvZm9y
ZWlnbi1rZXlzPjxyZWYtdHlwZSBuYW1lPSJKb3VybmFsIEFydGljbGUiPjE3PC9yZWYtdHlwZT48
Y29udHJpYnV0b3JzPjxhdXRob3JzPjxhdXRob3I+SmFub3dza3ksIEplcmkgUzwvYXV0aG9yPjxh
dXRob3I+Q2hhdmV6LCBCYW1iaTwvYXV0aG9yPjxhdXRob3I+WmFtYm9uaSwgQnJpYW4gRDwvYXV0
aG9yPjxhdXRob3I+T3J3b2xsLCBFcmljPC9hdXRob3I+PC9hdXRob3JzPjwvY29udHJpYnV0b3Jz
Pjx0aXRsZXM+PHRpdGxlPlRoZSBjb2duaXRpdmUgbmV1cm9wc3ljaG9sb2d5IG9mIHNleCBob3Jt
b25lcyBpbiBtZW4gYW5kIHdvbWVuPC90aXRsZT48c2Vjb25kYXJ5LXRpdGxlPkRldmVsb3BtZW50
YWwgTmV1cm9wc3ljaG9sb2d5PC9zZWNvbmRhcnktdGl0bGU+PC90aXRsZXM+PHBlcmlvZGljYWw+
PGZ1bGwtdGl0bGU+RGV2ZWxvcG1lbnRhbCBOZXVyb3BzeWNob2xvZ3k8L2Z1bGwtdGl0bGU+PC9w
ZXJpb2RpY2FsPjxwYWdlcz40MjEtNDQwPC9wYWdlcz48dm9sdW1lPjE0PC92b2x1bWU+PG51bWJl
cj4yLTM8L251bWJlcj48ZGF0ZXM+PHllYXI+MTk5ODwveWVhcj48L2RhdGVzPjxpc2JuPjg3NTYt
NTY0MTwvaXNibj48dXJscz48L3VybHM+PC9yZWNvcmQ+PC9DaXRlPjxDaXRlPjxBdXRob3I+SGFs
YXJpPC9BdXRob3I+PFllYXI+MjAwNTwvWWVhcj48UmVjTnVtPjMzPC9SZWNOdW0+PHJlY29yZD48
cmVjLW51bWJlcj4zMzwvcmVjLW51bWJlcj48Zm9yZWlnbi1rZXlzPjxrZXkgYXBwPSJFTiIgZGIt
aWQ9InA5Zno1MGE1bXRycmFuZXBmejh2ZHQwaDJ6cHRld3hwNXZ0eiIgdGltZXN0YW1wPSIxNjEw
NDEyMTE1Ij4zMzwva2V5PjwvZm9yZWlnbi1rZXlzPjxyZWYtdHlwZSBuYW1lPSJKb3VybmFsIEFy
dGljbGUiPjE3PC9yZWYtdHlwZT48Y29udHJpYnV0b3JzPjxhdXRob3JzPjxhdXRob3I+SGFsYXJp
LCBSb3ptaW48L2F1dGhvcj48YXV0aG9yPkhpbmVzLCBNZWxpc3NhPC9hdXRob3I+PGF1dGhvcj5L
dW1hcmksIFZlZW5hPC9hdXRob3I+PGF1dGhvcj5NZWhyb3RyYSwgUmF2aTwvYXV0aG9yPjxhdXRo
b3I+V2hlZWxlciwgTWlrZTwvYXV0aG9yPjxhdXRob3I+TmcsIFZpcmdpbmlhPC9hdXRob3I+PGF1
dGhvcj5TaGFybWEsIFRvbm1veTwvYXV0aG9yPjwvYXV0aG9ycz48L2NvbnRyaWJ1dG9ycz48dGl0
bGVzPjx0aXRsZT5TZXggZGlmZmVyZW5jZXMgYW5kIGluZGl2aWR1YWwgZGlmZmVyZW5jZXMgaW4g
Y29nbml0aXZlIHBlcmZvcm1hbmNlIGFuZCB0aGVpciByZWxhdGlvbnNoaXAgdG8gZW5kb2dlbm91
cyBnb25hZGFsIGhvcm1vbmVzIGFuZCBnb25hZG90cm9waW5zPC90aXRsZT48c2Vjb25kYXJ5LXRp
dGxlPkJlaGF2aW9yYWwgbmV1cm9zY2llbmNlPC9zZWNvbmRhcnktdGl0bGU+PC90aXRsZXM+PHBl
cmlvZGljYWw+PGZ1bGwtdGl0bGU+QmVoYXZpb3JhbCBuZXVyb3NjaWVuY2U8L2Z1bGwtdGl0bGU+
PC9wZXJpb2RpY2FsPjxwYWdlcz4xMDQ8L3BhZ2VzPjx2b2x1bWU+MTE5PC92b2x1bWU+PG51bWJl
cj4xPC9udW1iZXI+PGRhdGVzPjx5ZWFyPjIwMDU8L3llYXI+PC9kYXRlcz48aXNibj4xOTM5LTAw
ODQ8L2lzYm4+PHVybHM+PC91cmxzPjwvcmVjb3JkPjwvQ2l0ZT48L0VuZE5vdGU+AG==
</w:fldData>
        </w:fldChar>
      </w:r>
      <w:r w:rsidR="00D0745D" w:rsidRPr="00861CB9">
        <w:rPr>
          <w:color w:val="auto"/>
          <w:shd w:val="clear" w:color="auto" w:fill="FFFFFF"/>
        </w:rPr>
        <w:instrText xml:space="preserve"> ADDIN EN.CITE.DATA </w:instrText>
      </w:r>
      <w:r w:rsidR="00D0745D" w:rsidRPr="00861CB9">
        <w:rPr>
          <w:color w:val="auto"/>
          <w:shd w:val="clear" w:color="auto" w:fill="FFFFFF"/>
        </w:rPr>
      </w:r>
      <w:r w:rsidR="00D0745D" w:rsidRPr="00861CB9">
        <w:rPr>
          <w:color w:val="auto"/>
          <w:shd w:val="clear" w:color="auto" w:fill="FFFFFF"/>
        </w:rPr>
        <w:fldChar w:fldCharType="end"/>
      </w:r>
      <w:r w:rsidR="00C8107D" w:rsidRPr="00861CB9">
        <w:rPr>
          <w:color w:val="auto"/>
          <w:shd w:val="clear" w:color="auto" w:fill="FFFFFF"/>
        </w:rPr>
      </w:r>
      <w:r w:rsidR="00C8107D" w:rsidRPr="00861CB9">
        <w:rPr>
          <w:color w:val="auto"/>
          <w:shd w:val="clear" w:color="auto" w:fill="FFFFFF"/>
        </w:rPr>
        <w:fldChar w:fldCharType="separate"/>
      </w:r>
      <w:r w:rsidR="00D0745D" w:rsidRPr="00861CB9">
        <w:rPr>
          <w:noProof/>
          <w:color w:val="auto"/>
          <w:shd w:val="clear" w:color="auto" w:fill="FFFFFF"/>
          <w:vertAlign w:val="superscript"/>
        </w:rPr>
        <w:t>32</w:t>
      </w:r>
      <w:r w:rsidR="00EF40CE">
        <w:rPr>
          <w:noProof/>
          <w:color w:val="auto"/>
          <w:shd w:val="clear" w:color="auto" w:fill="FFFFFF"/>
          <w:vertAlign w:val="superscript"/>
        </w:rPr>
        <w:t>–</w:t>
      </w:r>
      <w:r w:rsidR="00D0745D" w:rsidRPr="00861CB9">
        <w:rPr>
          <w:noProof/>
          <w:color w:val="auto"/>
          <w:shd w:val="clear" w:color="auto" w:fill="FFFFFF"/>
          <w:vertAlign w:val="superscript"/>
        </w:rPr>
        <w:t>34</w:t>
      </w:r>
      <w:r w:rsidR="00C8107D" w:rsidRPr="00861CB9">
        <w:rPr>
          <w:color w:val="auto"/>
          <w:shd w:val="clear" w:color="auto" w:fill="FFFFFF"/>
        </w:rPr>
        <w:fldChar w:fldCharType="end"/>
      </w:r>
      <w:r w:rsidR="007A4DC5" w:rsidRPr="00861CB9">
        <w:rPr>
          <w:color w:val="auto"/>
          <w:shd w:val="clear" w:color="auto" w:fill="FFFFFF"/>
        </w:rPr>
        <w:t>.</w:t>
      </w:r>
      <w:r w:rsidR="008C3545" w:rsidRPr="00861CB9">
        <w:rPr>
          <w:color w:val="auto"/>
          <w:shd w:val="clear" w:color="auto" w:fill="FFFFFF"/>
        </w:rPr>
        <w:t xml:space="preserve"> </w:t>
      </w:r>
      <w:r w:rsidRPr="00861CB9">
        <w:rPr>
          <w:color w:val="auto"/>
          <w:shd w:val="clear" w:color="auto" w:fill="FFFFFF"/>
        </w:rPr>
        <w:t>O</w:t>
      </w:r>
      <w:r w:rsidR="00FB0E76" w:rsidRPr="00861CB9">
        <w:rPr>
          <w:color w:val="auto"/>
          <w:shd w:val="clear" w:color="auto" w:fill="FFFFFF"/>
        </w:rPr>
        <w:t>ur results</w:t>
      </w:r>
      <w:r w:rsidRPr="00861CB9">
        <w:rPr>
          <w:color w:val="auto"/>
          <w:shd w:val="clear" w:color="auto" w:fill="FFFFFF"/>
        </w:rPr>
        <w:t>, however,</w:t>
      </w:r>
      <w:r w:rsidR="00FB0E76" w:rsidRPr="00861CB9">
        <w:rPr>
          <w:color w:val="auto"/>
          <w:shd w:val="clear" w:color="auto" w:fill="FFFFFF"/>
        </w:rPr>
        <w:t xml:space="preserve"> indicate </w:t>
      </w:r>
      <w:r w:rsidRPr="00861CB9">
        <w:rPr>
          <w:color w:val="auto"/>
          <w:shd w:val="clear" w:color="auto" w:fill="FFFFFF"/>
        </w:rPr>
        <w:t>the possibility for</w:t>
      </w:r>
      <w:r w:rsidR="00FB0E76" w:rsidRPr="00861CB9">
        <w:rPr>
          <w:color w:val="auto"/>
          <w:shd w:val="clear" w:color="auto" w:fill="FFFFFF"/>
        </w:rPr>
        <w:t xml:space="preserve"> uncertainty about gender</w:t>
      </w:r>
      <w:r w:rsidR="006F3D10">
        <w:rPr>
          <w:color w:val="auto"/>
          <w:shd w:val="clear" w:color="auto" w:fill="FFFFFF"/>
        </w:rPr>
        <w:t>-</w:t>
      </w:r>
      <w:r w:rsidR="00FB0E76" w:rsidRPr="00861CB9">
        <w:rPr>
          <w:color w:val="auto"/>
          <w:shd w:val="clear" w:color="auto" w:fill="FFFFFF"/>
        </w:rPr>
        <w:t>related spatial memory differences.</w:t>
      </w:r>
    </w:p>
    <w:p w14:paraId="0453A5C3" w14:textId="77777777" w:rsidR="002F4AAE" w:rsidRPr="00861CB9" w:rsidRDefault="002F4AAE" w:rsidP="00AD09B6">
      <w:pPr>
        <w:rPr>
          <w:color w:val="auto"/>
        </w:rPr>
      </w:pPr>
    </w:p>
    <w:p w14:paraId="180AE662" w14:textId="15A09E01" w:rsidR="003243B5" w:rsidRPr="00861CB9" w:rsidRDefault="003E00EF" w:rsidP="00AD09B6">
      <w:pPr>
        <w:rPr>
          <w:color w:val="auto"/>
        </w:rPr>
      </w:pPr>
      <w:r w:rsidRPr="00861CB9">
        <w:rPr>
          <w:color w:val="auto"/>
          <w:lang w:eastAsia="ru-RU" w:bidi="he-IL"/>
        </w:rPr>
        <w:t>Among the various types of TBI models, the model of fluid percussion</w:t>
      </w:r>
      <w:r w:rsidR="00AD09B6">
        <w:rPr>
          <w:color w:val="auto"/>
          <w:lang w:eastAsia="ru-RU" w:bidi="he-IL"/>
        </w:rPr>
        <w:t xml:space="preserve"> </w:t>
      </w:r>
      <w:r w:rsidRPr="00861CB9">
        <w:rPr>
          <w:color w:val="auto"/>
          <w:lang w:eastAsia="ru-RU" w:bidi="he-IL"/>
        </w:rPr>
        <w:t>induced TBI is well documented and described, is easily reproducible, and has lower variability than other models</w:t>
      </w:r>
      <w:r w:rsidR="008C64EE" w:rsidRPr="00861CB9">
        <w:rPr>
          <w:color w:val="auto"/>
          <w:lang w:eastAsia="ru-RU" w:bidi="he-IL"/>
        </w:rPr>
        <w:fldChar w:fldCharType="begin">
          <w:fldData xml:space="preserve">PEVuZE5vdGU+PENpdGU+PEF1dGhvcj5Sb3dlPC9BdXRob3I+PFllYXI+MjAxODwvWWVhcj48UmVj
TnVtPjM5PC9SZWNOdW0+PERpc3BsYXlUZXh0PjxzdHlsZSBmYWNlPSJzdXBlcnNjcmlwdCI+MzUs
MzY8L3N0eWxlPjwvRGlzcGxheVRleHQ+PHJlY29yZD48cmVjLW51bWJlcj4zOTwvcmVjLW51bWJl
cj48Zm9yZWlnbi1rZXlzPjxrZXkgYXBwPSJFTiIgZGItaWQ9InA5Zno1MGE1bXRycmFuZXBmejh2
ZHQwaDJ6cHRld3hwNXZ0eiIgdGltZXN0YW1wPSIxNjEwNDE3MzY2Ij4zOTwva2V5PjwvZm9yZWln
bi1rZXlzPjxyZWYtdHlwZSBuYW1lPSJCb29rIFNlY3Rpb24iPjU8L3JlZi10eXBlPjxjb250cmli
dXRvcnM+PGF1dGhvcnM+PGF1dGhvcj5Sb3dlLCBSYWNoZWwgSzwvYXV0aG9yPjxhdXRob3I+R3Jp
ZmZpdGhzLCBEYW5pZWw8L2F1dGhvcj48YXV0aG9yPkxpZnNoaXR6LCBKb25hdGhhbjwvYXV0aG9y
PjwvYXV0aG9ycz48L2NvbnRyaWJ1dG9ycz48dGl0bGVzPjx0aXRsZT5GbHVpZCBQZXJjdXNzaW9u
IE1vZGVsIG9mIFRyYXVtYXRpYyBCcmFpbiBJbmp1cnk8L3RpdGxlPjxzZWNvbmRhcnktdGl0bGU+
UHJlLUNsaW5pY2FsIGFuZCBDbGluaWNhbCBNZXRob2RzIGluIEJyYWluIFRyYXVtYSBSZXNlYXJj
aDwvc2Vjb25kYXJ5LXRpdGxlPjwvdGl0bGVzPjxwYWdlcz45Ny0xMTA8L3BhZ2VzPjxkYXRlcz48
eWVhcj4yMDE4PC95ZWFyPjwvZGF0ZXM+PHB1Ymxpc2hlcj5TcHJpbmdlcjwvcHVibGlzaGVyPjx1
cmxzPjwvdXJscz48L3JlY29yZD48L0NpdGU+PENpdGU+PEF1dGhvcj5LYWJhZGk8L0F1dGhvcj48
WWVhcj4yMDEwPC9ZZWFyPjxSZWNOdW0+NDA8L1JlY051bT48cmVjb3JkPjxyZWMtbnVtYmVyPjQw
PC9yZWMtbnVtYmVyPjxmb3JlaWduLWtleXM+PGtleSBhcHA9IkVOIiBkYi1pZD0icDlmejUwYTVt
dHJyYW5lcGZ6OHZkdDBoMnpwdGV3eHA1dnR6IiB0aW1lc3RhbXA9IjE2MTA0MTc0MjUiPjQwPC9r
ZXk+PC9mb3JlaWduLWtleXM+PHJlZi10eXBlIG5hbWU9IkpvdXJuYWwgQXJ0aWNsZSI+MTc8L3Jl
Zi10eXBlPjxjb250cmlidXRvcnM+PGF1dGhvcnM+PGF1dGhvcj5LYWJhZGksIFMuIFYuPC9hdXRo
b3I+PGF1dGhvcj5IaWx0b24sIEcuIEQuPC9hdXRob3I+PGF1dGhvcj5TdG9pY2EsIEIuIEEuPC9h
dXRob3I+PGF1dGhvcj5aYXBwbGUsIEQuIE4uPC9hdXRob3I+PGF1dGhvcj5GYWRlbiwgQS4gSS48
L2F1dGhvcj48L2F1dGhvcnM+PC9jb250cmlidXRvcnM+PGF1dGgtYWRkcmVzcz5EZXBhcnRtZW50
IG9mIEFuZXN0aGVzaW9sb2d5IGFuZCB0aGUgQ2VudGVyIGZvciBTaG9jaywgVHJhdW1hIGFuZCBB
bmVzdGhlc2lvbG9neSBSZXNlYXJjaCAoU1RBUiksIFNjaG9vbCBvZiBNZWRpY2luZSwgQmFsdGlt
b3JlLCBNYXJ5bGFuZCwgVVNBLjwvYXV0aC1hZGRyZXNzPjx0aXRsZXM+PHRpdGxlPkZsdWlkLXBl
cmN1c3Npb24taW5kdWNlZCB0cmF1bWF0aWMgYnJhaW4gaW5qdXJ5IG1vZGVsIGluIHJhdHM8L3Rp
dGxlPjxzZWNvbmRhcnktdGl0bGU+TmF0IFByb3RvYzwvc2Vjb25kYXJ5LXRpdGxlPjwvdGl0bGVz
PjxwZXJpb2RpY2FsPjxmdWxsLXRpdGxlPk5hdCBQcm90b2M8L2Z1bGwtdGl0bGU+PC9wZXJpb2Rp
Y2FsPjxwYWdlcz4xNTUyLTYzPC9wYWdlcz48dm9sdW1lPjU8L3ZvbHVtZT48bnVtYmVyPjk8L251
bWJlcj48ZWRpdGlvbj4yMDEwLzA4LzIxPC9lZGl0aW9uPjxrZXl3b3Jkcz48a2V5d29yZD5Bbmlt
YWxzPC9rZXl3b3JkPjxrZXl3b3JkPipCcmFpbiBJbmp1cmllczwva2V5d29yZD48a2V5d29yZD4q
RGlzZWFzZSBNb2RlbHMsIEFuaW1hbDwva2V5d29yZD48a2V5d29yZD5FcXVpcG1lbnQgRGVzaWdu
PC9rZXl3b3JkPjxrZXl3b3JkPkVxdWlwbWVudCBhbmQgU3VwcGxpZXM8L2tleXdvcmQ+PGtleXdv
cmQ+TWljcm9jb21wdXRlcnM8L2tleXdvcmQ+PGtleXdvcmQ+KlJhdHM8L2tleXdvcmQ+PGtleXdv
cmQ+UmF0cywgU3ByYWd1ZS1EYXdsZXk8L2tleXdvcmQ+PC9rZXl3b3Jkcz48ZGF0ZXM+PHllYXI+
MjAxMDwveWVhcj48cHViLWRhdGVzPjxkYXRlPlNlcDwvZGF0ZT48L3B1Yi1kYXRlcz48L2RhdGVz
Pjxpc2JuPjE3NTAtMjc5OSAoRWxlY3Ryb25pYykmI3hEOzE3NTAtMjc5OSAoTGlua2luZyk8L2lz
Ym4+PGFjY2Vzc2lvbi1udW0+MjA3MjUwNzA8L2FjY2Vzc2lvbi1udW0+PHVybHM+PHJlbGF0ZWQt
dXJscz48dXJsPmh0dHBzOi8vd3d3Lm5jYmkubmxtLm5paC5nb3YvcHVibWVkLzIwNzI1MDcwPC91
cmw+PC9yZWxhdGVkLXVybHM+PC91cmxzPjxjdXN0b20yPlBNQzM3NTMwODE8L2N1c3RvbTI+PGVs
ZWN0cm9uaWMtcmVzb3VyY2UtbnVtPjEwLjEwMzgvbnByb3QuMjAxMC4xMTI8L2VsZWN0cm9uaWMt
cmVzb3VyY2UtbnVtPjwvcmVjb3JkPjwvQ2l0ZT48L0VuZE5vdGU+
</w:fldData>
        </w:fldChar>
      </w:r>
      <w:r w:rsidR="008C64EE" w:rsidRPr="00861CB9">
        <w:rPr>
          <w:color w:val="auto"/>
          <w:lang w:eastAsia="ru-RU" w:bidi="he-IL"/>
        </w:rPr>
        <w:instrText xml:space="preserve"> ADDIN EN.CITE </w:instrText>
      </w:r>
      <w:r w:rsidR="008C64EE" w:rsidRPr="00861CB9">
        <w:rPr>
          <w:color w:val="auto"/>
          <w:lang w:eastAsia="ru-RU" w:bidi="he-IL"/>
        </w:rPr>
        <w:fldChar w:fldCharType="begin">
          <w:fldData xml:space="preserve">PEVuZE5vdGU+PENpdGU+PEF1dGhvcj5Sb3dlPC9BdXRob3I+PFllYXI+MjAxODwvWWVhcj48UmVj
TnVtPjM5PC9SZWNOdW0+PERpc3BsYXlUZXh0PjxzdHlsZSBmYWNlPSJzdXBlcnNjcmlwdCI+MzUs
MzY8L3N0eWxlPjwvRGlzcGxheVRleHQ+PHJlY29yZD48cmVjLW51bWJlcj4zOTwvcmVjLW51bWJl
cj48Zm9yZWlnbi1rZXlzPjxrZXkgYXBwPSJFTiIgZGItaWQ9InA5Zno1MGE1bXRycmFuZXBmejh2
ZHQwaDJ6cHRld3hwNXZ0eiIgdGltZXN0YW1wPSIxNjEwNDE3MzY2Ij4zOTwva2V5PjwvZm9yZWln
bi1rZXlzPjxyZWYtdHlwZSBuYW1lPSJCb29rIFNlY3Rpb24iPjU8L3JlZi10eXBlPjxjb250cmli
dXRvcnM+PGF1dGhvcnM+PGF1dGhvcj5Sb3dlLCBSYWNoZWwgSzwvYXV0aG9yPjxhdXRob3I+R3Jp
ZmZpdGhzLCBEYW5pZWw8L2F1dGhvcj48YXV0aG9yPkxpZnNoaXR6LCBKb25hdGhhbjwvYXV0aG9y
PjwvYXV0aG9ycz48L2NvbnRyaWJ1dG9ycz48dGl0bGVzPjx0aXRsZT5GbHVpZCBQZXJjdXNzaW9u
IE1vZGVsIG9mIFRyYXVtYXRpYyBCcmFpbiBJbmp1cnk8L3RpdGxlPjxzZWNvbmRhcnktdGl0bGU+
UHJlLUNsaW5pY2FsIGFuZCBDbGluaWNhbCBNZXRob2RzIGluIEJyYWluIFRyYXVtYSBSZXNlYXJj
aDwvc2Vjb25kYXJ5LXRpdGxlPjwvdGl0bGVzPjxwYWdlcz45Ny0xMTA8L3BhZ2VzPjxkYXRlcz48
eWVhcj4yMDE4PC95ZWFyPjwvZGF0ZXM+PHB1Ymxpc2hlcj5TcHJpbmdlcjwvcHVibGlzaGVyPjx1
cmxzPjwvdXJscz48L3JlY29yZD48L0NpdGU+PENpdGU+PEF1dGhvcj5LYWJhZGk8L0F1dGhvcj48
WWVhcj4yMDEwPC9ZZWFyPjxSZWNOdW0+NDA8L1JlY051bT48cmVjb3JkPjxyZWMtbnVtYmVyPjQw
PC9yZWMtbnVtYmVyPjxmb3JlaWduLWtleXM+PGtleSBhcHA9IkVOIiBkYi1pZD0icDlmejUwYTVt
dHJyYW5lcGZ6OHZkdDBoMnpwdGV3eHA1dnR6IiB0aW1lc3RhbXA9IjE2MTA0MTc0MjUiPjQwPC9r
ZXk+PC9mb3JlaWduLWtleXM+PHJlZi10eXBlIG5hbWU9IkpvdXJuYWwgQXJ0aWNsZSI+MTc8L3Jl
Zi10eXBlPjxjb250cmlidXRvcnM+PGF1dGhvcnM+PGF1dGhvcj5LYWJhZGksIFMuIFYuPC9hdXRo
b3I+PGF1dGhvcj5IaWx0b24sIEcuIEQuPC9hdXRob3I+PGF1dGhvcj5TdG9pY2EsIEIuIEEuPC9h
dXRob3I+PGF1dGhvcj5aYXBwbGUsIEQuIE4uPC9hdXRob3I+PGF1dGhvcj5GYWRlbiwgQS4gSS48
L2F1dGhvcj48L2F1dGhvcnM+PC9jb250cmlidXRvcnM+PGF1dGgtYWRkcmVzcz5EZXBhcnRtZW50
IG9mIEFuZXN0aGVzaW9sb2d5IGFuZCB0aGUgQ2VudGVyIGZvciBTaG9jaywgVHJhdW1hIGFuZCBB
bmVzdGhlc2lvbG9neSBSZXNlYXJjaCAoU1RBUiksIFNjaG9vbCBvZiBNZWRpY2luZSwgQmFsdGlt
b3JlLCBNYXJ5bGFuZCwgVVNBLjwvYXV0aC1hZGRyZXNzPjx0aXRsZXM+PHRpdGxlPkZsdWlkLXBl
cmN1c3Npb24taW5kdWNlZCB0cmF1bWF0aWMgYnJhaW4gaW5qdXJ5IG1vZGVsIGluIHJhdHM8L3Rp
dGxlPjxzZWNvbmRhcnktdGl0bGU+TmF0IFByb3RvYzwvc2Vjb25kYXJ5LXRpdGxlPjwvdGl0bGVz
PjxwZXJpb2RpY2FsPjxmdWxsLXRpdGxlPk5hdCBQcm90b2M8L2Z1bGwtdGl0bGU+PC9wZXJpb2Rp
Y2FsPjxwYWdlcz4xNTUyLTYzPC9wYWdlcz48dm9sdW1lPjU8L3ZvbHVtZT48bnVtYmVyPjk8L251
bWJlcj48ZWRpdGlvbj4yMDEwLzA4LzIxPC9lZGl0aW9uPjxrZXl3b3Jkcz48a2V5d29yZD5Bbmlt
YWxzPC9rZXl3b3JkPjxrZXl3b3JkPipCcmFpbiBJbmp1cmllczwva2V5d29yZD48a2V5d29yZD4q
RGlzZWFzZSBNb2RlbHMsIEFuaW1hbDwva2V5d29yZD48a2V5d29yZD5FcXVpcG1lbnQgRGVzaWdu
PC9rZXl3b3JkPjxrZXl3b3JkPkVxdWlwbWVudCBhbmQgU3VwcGxpZXM8L2tleXdvcmQ+PGtleXdv
cmQ+TWljcm9jb21wdXRlcnM8L2tleXdvcmQ+PGtleXdvcmQ+KlJhdHM8L2tleXdvcmQ+PGtleXdv
cmQ+UmF0cywgU3ByYWd1ZS1EYXdsZXk8L2tleXdvcmQ+PC9rZXl3b3Jkcz48ZGF0ZXM+PHllYXI+
MjAxMDwveWVhcj48cHViLWRhdGVzPjxkYXRlPlNlcDwvZGF0ZT48L3B1Yi1kYXRlcz48L2RhdGVz
Pjxpc2JuPjE3NTAtMjc5OSAoRWxlY3Ryb25pYykmI3hEOzE3NTAtMjc5OSAoTGlua2luZyk8L2lz
Ym4+PGFjY2Vzc2lvbi1udW0+MjA3MjUwNzA8L2FjY2Vzc2lvbi1udW0+PHVybHM+PHJlbGF0ZWQt
dXJscz48dXJsPmh0dHBzOi8vd3d3Lm5jYmkubmxtLm5paC5nb3YvcHVibWVkLzIwNzI1MDcwPC91
cmw+PC9yZWxhdGVkLXVybHM+PC91cmxzPjxjdXN0b20yPlBNQzM3NTMwODE8L2N1c3RvbTI+PGVs
ZWN0cm9uaWMtcmVzb3VyY2UtbnVtPjEwLjEwMzgvbnByb3QuMjAxMC4xMTI8L2VsZWN0cm9uaWMt
cmVzb3VyY2UtbnVtPjwvcmVjb3JkPjwvQ2l0ZT48L0VuZE5vdGU+
</w:fldData>
        </w:fldChar>
      </w:r>
      <w:r w:rsidR="008C64EE" w:rsidRPr="00861CB9">
        <w:rPr>
          <w:color w:val="auto"/>
          <w:lang w:eastAsia="ru-RU" w:bidi="he-IL"/>
        </w:rPr>
        <w:instrText xml:space="preserve"> ADDIN EN.CITE.DATA </w:instrText>
      </w:r>
      <w:r w:rsidR="008C64EE" w:rsidRPr="00861CB9">
        <w:rPr>
          <w:color w:val="auto"/>
          <w:lang w:eastAsia="ru-RU" w:bidi="he-IL"/>
        </w:rPr>
      </w:r>
      <w:r w:rsidR="008C64EE" w:rsidRPr="00861CB9">
        <w:rPr>
          <w:color w:val="auto"/>
          <w:lang w:eastAsia="ru-RU" w:bidi="he-IL"/>
        </w:rPr>
        <w:fldChar w:fldCharType="end"/>
      </w:r>
      <w:r w:rsidR="008C64EE" w:rsidRPr="00861CB9">
        <w:rPr>
          <w:color w:val="auto"/>
          <w:lang w:eastAsia="ru-RU" w:bidi="he-IL"/>
        </w:rPr>
      </w:r>
      <w:r w:rsidR="008C64EE" w:rsidRPr="00861CB9">
        <w:rPr>
          <w:color w:val="auto"/>
          <w:lang w:eastAsia="ru-RU" w:bidi="he-IL"/>
        </w:rPr>
        <w:fldChar w:fldCharType="separate"/>
      </w:r>
      <w:r w:rsidR="008C64EE" w:rsidRPr="00861CB9">
        <w:rPr>
          <w:noProof/>
          <w:color w:val="auto"/>
          <w:vertAlign w:val="superscript"/>
          <w:lang w:eastAsia="ru-RU" w:bidi="he-IL"/>
        </w:rPr>
        <w:t>35,36</w:t>
      </w:r>
      <w:r w:rsidR="008C64EE" w:rsidRPr="00861CB9">
        <w:rPr>
          <w:color w:val="auto"/>
          <w:lang w:eastAsia="ru-RU" w:bidi="he-IL"/>
        </w:rPr>
        <w:fldChar w:fldCharType="end"/>
      </w:r>
      <w:r w:rsidRPr="00861CB9">
        <w:rPr>
          <w:color w:val="auto"/>
          <w:lang w:eastAsia="ru-RU" w:bidi="he-IL"/>
        </w:rPr>
        <w:t>. However, it</w:t>
      </w:r>
      <w:r w:rsidR="00910124" w:rsidRPr="00861CB9">
        <w:rPr>
          <w:color w:val="auto"/>
          <w:lang w:eastAsia="ru-RU" w:bidi="he-IL"/>
        </w:rPr>
        <w:t xml:space="preserve"> is</w:t>
      </w:r>
      <w:r w:rsidRPr="00861CB9">
        <w:rPr>
          <w:color w:val="auto"/>
          <w:lang w:eastAsia="ru-RU" w:bidi="he-IL"/>
        </w:rPr>
        <w:t xml:space="preserve"> important to note that the metric test has broad utility and may be used</w:t>
      </w:r>
      <w:r w:rsidR="00910124" w:rsidRPr="00861CB9">
        <w:rPr>
          <w:color w:val="auto"/>
          <w:lang w:eastAsia="ru-RU" w:bidi="he-IL"/>
        </w:rPr>
        <w:t xml:space="preserve"> effectively</w:t>
      </w:r>
      <w:r w:rsidRPr="00861CB9">
        <w:rPr>
          <w:color w:val="auto"/>
          <w:lang w:eastAsia="ru-RU" w:bidi="he-IL"/>
        </w:rPr>
        <w:t xml:space="preserve"> </w:t>
      </w:r>
      <w:r w:rsidRPr="00861CB9">
        <w:rPr>
          <w:bCs/>
          <w:iCs/>
          <w:color w:val="auto"/>
        </w:rPr>
        <w:t>with other TBI models.</w:t>
      </w:r>
      <w:r w:rsidRPr="00861CB9">
        <w:rPr>
          <w:color w:val="auto"/>
          <w:lang w:eastAsia="ru-RU" w:bidi="he-IL"/>
        </w:rPr>
        <w:t xml:space="preserve"> </w:t>
      </w:r>
      <w:r w:rsidRPr="00861CB9">
        <w:rPr>
          <w:color w:val="auto"/>
        </w:rPr>
        <w:t>Th</w:t>
      </w:r>
      <w:r w:rsidR="00910124" w:rsidRPr="00861CB9">
        <w:rPr>
          <w:color w:val="auto"/>
        </w:rPr>
        <w:t xml:space="preserve">e </w:t>
      </w:r>
      <w:r w:rsidRPr="00861CB9">
        <w:rPr>
          <w:color w:val="auto"/>
        </w:rPr>
        <w:t xml:space="preserve">metric test </w:t>
      </w:r>
      <w:r w:rsidR="00910124" w:rsidRPr="00861CB9">
        <w:rPr>
          <w:color w:val="auto"/>
        </w:rPr>
        <w:t xml:space="preserve">described in this protocol </w:t>
      </w:r>
      <w:r w:rsidRPr="00861CB9">
        <w:rPr>
          <w:color w:val="auto"/>
        </w:rPr>
        <w:t>also allows</w:t>
      </w:r>
      <w:r w:rsidR="00DD3814" w:rsidRPr="00861CB9">
        <w:rPr>
          <w:color w:val="auto"/>
        </w:rPr>
        <w:t xml:space="preserve"> for further research into memory impairment in comparable models of neurological </w:t>
      </w:r>
      <w:r w:rsidR="008E67C7" w:rsidRPr="00861CB9">
        <w:rPr>
          <w:color w:val="auto"/>
        </w:rPr>
        <w:t xml:space="preserve">damage, </w:t>
      </w:r>
      <w:r w:rsidR="00DD3814" w:rsidRPr="00861CB9">
        <w:rPr>
          <w:color w:val="auto"/>
        </w:rPr>
        <w:t>such as</w:t>
      </w:r>
      <w:r w:rsidR="00462AE3" w:rsidRPr="00861CB9">
        <w:rPr>
          <w:color w:val="auto"/>
        </w:rPr>
        <w:t xml:space="preserve"> models of</w:t>
      </w:r>
      <w:r w:rsidR="008E67C7" w:rsidRPr="00861CB9">
        <w:rPr>
          <w:color w:val="auto"/>
        </w:rPr>
        <w:t xml:space="preserve"> diffuse</w:t>
      </w:r>
      <w:r w:rsidR="00130894" w:rsidRPr="00861CB9">
        <w:rPr>
          <w:color w:val="auto"/>
        </w:rPr>
        <w:t xml:space="preserve"> axonal brain</w:t>
      </w:r>
      <w:r w:rsidR="00C8107D" w:rsidRPr="00861CB9">
        <w:rPr>
          <w:color w:val="auto"/>
        </w:rPr>
        <w:t xml:space="preserve"> injury</w:t>
      </w:r>
      <w:r w:rsidR="00C8107D" w:rsidRPr="00861CB9">
        <w:rPr>
          <w:color w:val="auto"/>
        </w:rPr>
        <w:fldChar w:fldCharType="begin"/>
      </w:r>
      <w:r w:rsidR="008C64EE" w:rsidRPr="00861CB9">
        <w:rPr>
          <w:color w:val="auto"/>
        </w:rPr>
        <w:instrText xml:space="preserve"> ADDIN EN.CITE &lt;EndNote&gt;&lt;Cite&gt;&lt;Author&gt;Frank&lt;/Author&gt;&lt;Year&gt;2020&lt;/Year&gt;&lt;RecNum&gt;24&lt;/RecNum&gt;&lt;DisplayText&gt;&lt;style face="superscript"&gt;24,37&lt;/style&gt;&lt;/DisplayText&gt;&lt;record&gt;&lt;rec-number&gt;24&lt;/rec-number&gt;&lt;foreign-keys&gt;&lt;key app="EN" db-id="p9fz50a5mtrranepfz8vdt0h2zptewxp5vtz" timestamp="1610412115"&gt;24&lt;/key&gt;&lt;/foreign-keys&gt;&lt;ref-type name="Journal Article"&gt;17&lt;/ref-type&gt;&lt;contributors&gt;&lt;authors&gt;&lt;author&gt;Frank, Dmitry&lt;/author&gt;&lt;author&gt;Melamed, Israel&lt;/author&gt;&lt;author&gt;Gruenbaum, Benjamin F&lt;/author&gt;&lt;author&gt;Grinshpun, Julia&lt;/author&gt;&lt;author&gt;Kuts, Ruslan&lt;/author&gt;&lt;author&gt;Shvartsur, Rachel&lt;/author&gt;&lt;author&gt;Azab, Abed N&lt;/author&gt;&lt;author&gt;Assadi, Mohamad H&lt;/author&gt;&lt;author&gt;Vinokur, Max&lt;/author&gt;&lt;author&gt;Boyko, Matthew&lt;/author&gt;&lt;/authors&gt;&lt;/contributors&gt;&lt;titles&gt;&lt;title&gt;Induction of Diffuse Axonal Brain Injury in Rats Based on Rotational Acceleration&lt;/title&gt;&lt;secondary-title&gt;JoVE (Journal of Visualized Experiments)&lt;/secondary-title&gt;&lt;/titles&gt;&lt;periodical&gt;&lt;full-title&gt;JoVE (Journal of Visualized Experiments)&lt;/full-title&gt;&lt;/periodical&gt;&lt;pages&gt;e61198&lt;/pages&gt;&lt;number&gt;159&lt;/number&gt;&lt;dates&gt;&lt;year&gt;2020&lt;/year&gt;&lt;/dates&gt;&lt;isbn&gt;1940-087X&lt;/isbn&gt;&lt;urls&gt;&lt;/urls&gt;&lt;/record&gt;&lt;/Cite&gt;&lt;Cite&gt;&lt;Author&gt;Losurdo&lt;/Author&gt;&lt;Year&gt;2020&lt;/Year&gt;&lt;RecNum&gt;34&lt;/RecNum&gt;&lt;record&gt;&lt;rec-number&gt;34&lt;/rec-number&gt;&lt;foreign-keys&gt;&lt;key app="EN" db-id="p9fz50a5mtrranepfz8vdt0h2zptewxp5vtz" timestamp="1610412115"&gt;34&lt;/key&gt;&lt;/foreign-keys&gt;&lt;ref-type name="Journal Article"&gt;17&lt;/ref-type&gt;&lt;contributors&gt;&lt;authors&gt;&lt;author&gt;Losurdo, Michela&lt;/author&gt;&lt;author&gt;Davidsson, Johan&lt;/author&gt;&lt;author&gt;Sköld, Mattias K&lt;/author&gt;&lt;/authors&gt;&lt;/contributors&gt;&lt;titles&gt;&lt;title&gt;Diffuse Axonal Injury in the Rat Brain: Axonal Injury and Oligodendrocyte Activity Following Rotational Injury&lt;/title&gt;&lt;secondary-title&gt;Brain Sciences&lt;/secondary-title&gt;&lt;/titles&gt;&lt;periodical&gt;&lt;full-title&gt;Brain Sciences&lt;/full-title&gt;&lt;/periodical&gt;&lt;pages&gt;229&lt;/pages&gt;&lt;volume&gt;10&lt;/volume&gt;&lt;number&gt;4&lt;/number&gt;&lt;dates&gt;&lt;year&gt;2020&lt;/year&gt;&lt;/dates&gt;&lt;urls&gt;&lt;/urls&gt;&lt;/record&gt;&lt;/Cite&gt;&lt;/EndNote&gt;</w:instrText>
      </w:r>
      <w:r w:rsidR="00C8107D" w:rsidRPr="00861CB9">
        <w:rPr>
          <w:color w:val="auto"/>
        </w:rPr>
        <w:fldChar w:fldCharType="separate"/>
      </w:r>
      <w:r w:rsidR="008C64EE" w:rsidRPr="00861CB9">
        <w:rPr>
          <w:noProof/>
          <w:color w:val="auto"/>
          <w:vertAlign w:val="superscript"/>
        </w:rPr>
        <w:t>24,37</w:t>
      </w:r>
      <w:r w:rsidR="00C8107D" w:rsidRPr="00861CB9">
        <w:rPr>
          <w:color w:val="auto"/>
        </w:rPr>
        <w:fldChar w:fldCharType="end"/>
      </w:r>
      <w:r w:rsidR="00C8107D" w:rsidRPr="00861CB9">
        <w:rPr>
          <w:color w:val="auto"/>
        </w:rPr>
        <w:t xml:space="preserve"> </w:t>
      </w:r>
      <w:r w:rsidR="008E67C7" w:rsidRPr="00861CB9">
        <w:rPr>
          <w:color w:val="auto"/>
        </w:rPr>
        <w:t>and</w:t>
      </w:r>
      <w:r w:rsidR="00C8107D" w:rsidRPr="00861CB9">
        <w:rPr>
          <w:color w:val="auto"/>
        </w:rPr>
        <w:t xml:space="preserve"> stroke</w:t>
      </w:r>
      <w:r w:rsidR="00C8107D" w:rsidRPr="00861CB9">
        <w:rPr>
          <w:color w:val="auto"/>
        </w:rPr>
        <w:fldChar w:fldCharType="begin">
          <w:fldData xml:space="preserve">PEVuZE5vdGU+PENpdGU+PEF1dGhvcj5GcmFuazwvQXV0aG9yPjxZZWFyPjIwMTk8L1llYXI+PFJl
Y051bT4zNjwvUmVjTnVtPjxEaXNwbGF5VGV4dD48c3R5bGUgZmFjZT0ic3VwZXJzY3JpcHQiPjM4
PC9zdHlsZT48L0Rpc3BsYXlUZXh0PjxyZWNvcmQ+PHJlYy1udW1iZXI+MzY8L3JlYy1udW1iZXI+
PGZvcmVpZ24ta2V5cz48a2V5IGFwcD0iRU4iIGRiLWlkPSJwOWZ6NTBhNW10cnJhbmVwZno4dmR0
MGgyenB0ZXd4cDV2dHoiIHRpbWVzdGFtcD0iMTYxMDQxMjExNSI+MzY8L2tleT48L2ZvcmVpZ24t
a2V5cz48cmVmLXR5cGUgbmFtZT0iSm91cm5hbCBBcnRpY2xlIj4xNzwvcmVmLXR5cGU+PGNvbnRy
aWJ1dG9ycz48YXV0aG9ycz48YXV0aG9yPkt1dHMsIFJ1c2xhbjwvYXV0aG9yPjxhdXRob3I+RnJh
bmssIERtaXRyeTwvYXV0aG9yPjxhdXRob3I+R3J1ZW5iYXVtLCBCZW5qYW1pbiBGcmVkcmljazwv
YXV0aG9yPjxhdXRob3I+R3JpbnNocHVuLCBKdWxpYTwvYXV0aG9yPjxhdXRob3I+TWVsYW1lZCwg
SXNyYWVsPC9hdXRob3I+PGF1dGhvcj5LbnlhemVyLCBCb3JpczwvYXV0aG9yPjxhdXRob3I+VGFy
YWJyaW4sIE9sZWc8L2F1dGhvcj48YXV0aG9yPlp2ZW5pZ29yb2Rza3ksIFZsYWRpc2xhdjwvYXV0
aG9yPjxhdXRob3I+U2hlbGVmLCBJbGFuPC9hdXRob3I+PGF1dGhvcj5abG90bmlrLCBBbGV4YW5k
ZXI8L2F1dGhvcj48L2F1dGhvcnM+PC9jb250cmlidXRvcnM+PHRpdGxlcz48dGl0bGU+QSBub3Zl
bCBtZXRob2QgZm9yIGFzc2Vzc2luZyBjZXJlYnJhbCBlZGVtYSwgaW5mYXJjdGVkIHpvbmUgYW5k
IGJsb29kLWJyYWluIGJhcnJpZXIgYnJlYWtkb3duIGluIGEgc2luZ2xlIHBvc3Qtc3Ryb2tlIHJv
ZGVudCBicmFpbjwvdGl0bGU+PHNlY29uZGFyeS10aXRsZT5Gcm9udGllcnMgaW4gbmV1cm9zY2ll
bmNlPC9zZWNvbmRhcnktdGl0bGU+PC90aXRsZXM+PHBlcmlvZGljYWw+PGZ1bGwtdGl0bGU+RnJv
bnRpZXJzIGluIG5ldXJvc2NpZW5jZTwvZnVsbC10aXRsZT48L3BlcmlvZGljYWw+PHBhZ2VzPjEx
MDU8L3BhZ2VzPjx2b2x1bWU+MTM8L3ZvbHVtZT48ZGF0ZXM+PHllYXI+MjAxOTwveWVhcj48L2Rh
dGVzPjxpc2JuPjE2NjItNDUzWDwvaXNibj48dXJscz48L3VybHM+PC9yZWNvcmQ+PC9DaXRlPjxD
aXRlPjxBdXRob3I+S3V0czwvQXV0aG9yPjxZZWFyPjIwMTk8L1llYXI+PFJlY051bT4zNjwvUmVj
TnVtPjxyZWNvcmQ+PHJlYy1udW1iZXI+MzY8L3JlYy1udW1iZXI+PGZvcmVpZ24ta2V5cz48a2V5
IGFwcD0iRU4iIGRiLWlkPSJwOWZ6NTBhNW10cnJhbmVwZno4dmR0MGgyenB0ZXd4cDV2dHoiIHRp
bWVzdGFtcD0iMTYxMDQxMjExNSI+MzY8L2tleT48L2ZvcmVpZ24ta2V5cz48cmVmLXR5cGUgbmFt
ZT0iSm91cm5hbCBBcnRpY2xlIj4xNzwvcmVmLXR5cGU+PGNvbnRyaWJ1dG9ycz48YXV0aG9ycz48
YXV0aG9yPkt1dHMsIFJ1c2xhbjwvYXV0aG9yPjxhdXRob3I+RnJhbmssIERtaXRyeTwvYXV0aG9y
PjxhdXRob3I+R3J1ZW5iYXVtLCBCZW5qYW1pbiBGcmVkcmljazwvYXV0aG9yPjxhdXRob3I+R3Jp
bnNocHVuLCBKdWxpYTwvYXV0aG9yPjxhdXRob3I+TWVsYW1lZCwgSXNyYWVsPC9hdXRob3I+PGF1
dGhvcj5LbnlhemVyLCBCb3JpczwvYXV0aG9yPjxhdXRob3I+VGFyYWJyaW4sIE9sZWc8L2F1dGhv
cj48YXV0aG9yPlp2ZW5pZ29yb2Rza3ksIFZsYWRpc2xhdjwvYXV0aG9yPjxhdXRob3I+U2hlbGVm
LCBJbGFuPC9hdXRob3I+PGF1dGhvcj5abG90bmlrLCBBbGV4YW5kZXI8L2F1dGhvcj48L2F1dGhv
cnM+PC9jb250cmlidXRvcnM+PHRpdGxlcz48dGl0bGU+QSBub3ZlbCBtZXRob2QgZm9yIGFzc2Vz
c2luZyBjZXJlYnJhbCBlZGVtYSwgaW5mYXJjdGVkIHpvbmUgYW5kIGJsb29kLWJyYWluIGJhcnJp
ZXIgYnJlYWtkb3duIGluIGEgc2luZ2xlIHBvc3Qtc3Ryb2tlIHJvZGVudCBicmFpbjwvdGl0bGU+
PHNlY29uZGFyeS10aXRsZT5Gcm9udGllcnMgaW4gbmV1cm9zY2llbmNlPC9zZWNvbmRhcnktdGl0
bGU+PC90aXRsZXM+PHBlcmlvZGljYWw+PGZ1bGwtdGl0bGU+RnJvbnRpZXJzIGluIG5ldXJvc2Np
ZW5jZTwvZnVsbC10aXRsZT48L3BlcmlvZGljYWw+PHBhZ2VzPjExMDU8L3BhZ2VzPjx2b2x1bWU+
MTM8L3ZvbHVtZT48ZGF0ZXM+PHllYXI+MjAxOTwveWVhcj48L2RhdGVzPjxpc2JuPjE2NjItNDUz
WDwvaXNibj48dXJscz48L3VybHM+PC9yZWNvcmQ+PC9DaXRlPjwvRW5kTm90ZT4A
</w:fldData>
        </w:fldChar>
      </w:r>
      <w:r w:rsidR="008C64EE" w:rsidRPr="00861CB9">
        <w:rPr>
          <w:color w:val="auto"/>
        </w:rPr>
        <w:instrText xml:space="preserve"> ADDIN EN.CITE </w:instrText>
      </w:r>
      <w:r w:rsidR="008C64EE" w:rsidRPr="00861CB9">
        <w:rPr>
          <w:color w:val="auto"/>
        </w:rPr>
        <w:fldChar w:fldCharType="begin">
          <w:fldData xml:space="preserve">PEVuZE5vdGU+PENpdGU+PEF1dGhvcj5GcmFuazwvQXV0aG9yPjxZZWFyPjIwMTk8L1llYXI+PFJl
Y051bT4zNjwvUmVjTnVtPjxEaXNwbGF5VGV4dD48c3R5bGUgZmFjZT0ic3VwZXJzY3JpcHQiPjM4
PC9zdHlsZT48L0Rpc3BsYXlUZXh0PjxyZWNvcmQ+PHJlYy1udW1iZXI+MzY8L3JlYy1udW1iZXI+
PGZvcmVpZ24ta2V5cz48a2V5IGFwcD0iRU4iIGRiLWlkPSJwOWZ6NTBhNW10cnJhbmVwZno4dmR0
MGgyenB0ZXd4cDV2dHoiIHRpbWVzdGFtcD0iMTYxMDQxMjExNSI+MzY8L2tleT48L2ZvcmVpZ24t
a2V5cz48cmVmLXR5cGUgbmFtZT0iSm91cm5hbCBBcnRpY2xlIj4xNzwvcmVmLXR5cGU+PGNvbnRy
aWJ1dG9ycz48YXV0aG9ycz48YXV0aG9yPkt1dHMsIFJ1c2xhbjwvYXV0aG9yPjxhdXRob3I+RnJh
bmssIERtaXRyeTwvYXV0aG9yPjxhdXRob3I+R3J1ZW5iYXVtLCBCZW5qYW1pbiBGcmVkcmljazwv
YXV0aG9yPjxhdXRob3I+R3JpbnNocHVuLCBKdWxpYTwvYXV0aG9yPjxhdXRob3I+TWVsYW1lZCwg
SXNyYWVsPC9hdXRob3I+PGF1dGhvcj5LbnlhemVyLCBCb3JpczwvYXV0aG9yPjxhdXRob3I+VGFy
YWJyaW4sIE9sZWc8L2F1dGhvcj48YXV0aG9yPlp2ZW5pZ29yb2Rza3ksIFZsYWRpc2xhdjwvYXV0
aG9yPjxhdXRob3I+U2hlbGVmLCBJbGFuPC9hdXRob3I+PGF1dGhvcj5abG90bmlrLCBBbGV4YW5k
ZXI8L2F1dGhvcj48L2F1dGhvcnM+PC9jb250cmlidXRvcnM+PHRpdGxlcz48dGl0bGU+QSBub3Zl
bCBtZXRob2QgZm9yIGFzc2Vzc2luZyBjZXJlYnJhbCBlZGVtYSwgaW5mYXJjdGVkIHpvbmUgYW5k
IGJsb29kLWJyYWluIGJhcnJpZXIgYnJlYWtkb3duIGluIGEgc2luZ2xlIHBvc3Qtc3Ryb2tlIHJv
ZGVudCBicmFpbjwvdGl0bGU+PHNlY29uZGFyeS10aXRsZT5Gcm9udGllcnMgaW4gbmV1cm9zY2ll
bmNlPC9zZWNvbmRhcnktdGl0bGU+PC90aXRsZXM+PHBlcmlvZGljYWw+PGZ1bGwtdGl0bGU+RnJv
bnRpZXJzIGluIG5ldXJvc2NpZW5jZTwvZnVsbC10aXRsZT48L3BlcmlvZGljYWw+PHBhZ2VzPjEx
MDU8L3BhZ2VzPjx2b2x1bWU+MTM8L3ZvbHVtZT48ZGF0ZXM+PHllYXI+MjAxOTwveWVhcj48L2Rh
dGVzPjxpc2JuPjE2NjItNDUzWDwvaXNibj48dXJscz48L3VybHM+PC9yZWNvcmQ+PC9DaXRlPjxD
aXRlPjxBdXRob3I+S3V0czwvQXV0aG9yPjxZZWFyPjIwMTk8L1llYXI+PFJlY051bT4zNjwvUmVj
TnVtPjxyZWNvcmQ+PHJlYy1udW1iZXI+MzY8L3JlYy1udW1iZXI+PGZvcmVpZ24ta2V5cz48a2V5
IGFwcD0iRU4iIGRiLWlkPSJwOWZ6NTBhNW10cnJhbmVwZno4dmR0MGgyenB0ZXd4cDV2dHoiIHRp
bWVzdGFtcD0iMTYxMDQxMjExNSI+MzY8L2tleT48L2ZvcmVpZ24ta2V5cz48cmVmLXR5cGUgbmFt
ZT0iSm91cm5hbCBBcnRpY2xlIj4xNzwvcmVmLXR5cGU+PGNvbnRyaWJ1dG9ycz48YXV0aG9ycz48
YXV0aG9yPkt1dHMsIFJ1c2xhbjwvYXV0aG9yPjxhdXRob3I+RnJhbmssIERtaXRyeTwvYXV0aG9y
PjxhdXRob3I+R3J1ZW5iYXVtLCBCZW5qYW1pbiBGcmVkcmljazwvYXV0aG9yPjxhdXRob3I+R3Jp
bnNocHVuLCBKdWxpYTwvYXV0aG9yPjxhdXRob3I+TWVsYW1lZCwgSXNyYWVsPC9hdXRob3I+PGF1
dGhvcj5LbnlhemVyLCBCb3JpczwvYXV0aG9yPjxhdXRob3I+VGFyYWJyaW4sIE9sZWc8L2F1dGhv
cj48YXV0aG9yPlp2ZW5pZ29yb2Rza3ksIFZsYWRpc2xhdjwvYXV0aG9yPjxhdXRob3I+U2hlbGVm
LCBJbGFuPC9hdXRob3I+PGF1dGhvcj5abG90bmlrLCBBbGV4YW5kZXI8L2F1dGhvcj48L2F1dGhv
cnM+PC9jb250cmlidXRvcnM+PHRpdGxlcz48dGl0bGU+QSBub3ZlbCBtZXRob2QgZm9yIGFzc2Vz
c2luZyBjZXJlYnJhbCBlZGVtYSwgaW5mYXJjdGVkIHpvbmUgYW5kIGJsb29kLWJyYWluIGJhcnJp
ZXIgYnJlYWtkb3duIGluIGEgc2luZ2xlIHBvc3Qtc3Ryb2tlIHJvZGVudCBicmFpbjwvdGl0bGU+
PHNlY29uZGFyeS10aXRsZT5Gcm9udGllcnMgaW4gbmV1cm9zY2llbmNlPC9zZWNvbmRhcnktdGl0
bGU+PC90aXRsZXM+PHBlcmlvZGljYWw+PGZ1bGwtdGl0bGU+RnJvbnRpZXJzIGluIG5ldXJvc2Np
ZW5jZTwvZnVsbC10aXRsZT48L3BlcmlvZGljYWw+PHBhZ2VzPjExMDU8L3BhZ2VzPjx2b2x1bWU+
MTM8L3ZvbHVtZT48ZGF0ZXM+PHllYXI+MjAxOTwveWVhcj48L2RhdGVzPjxpc2JuPjE2NjItNDUz
WDwvaXNibj48dXJscz48L3VybHM+PC9yZWNvcmQ+PC9DaXRlPjwvRW5kTm90ZT4A
</w:fldData>
        </w:fldChar>
      </w:r>
      <w:r w:rsidR="008C64EE" w:rsidRPr="00861CB9">
        <w:rPr>
          <w:color w:val="auto"/>
        </w:rPr>
        <w:instrText xml:space="preserve"> ADDIN EN.CITE.DATA </w:instrText>
      </w:r>
      <w:r w:rsidR="008C64EE" w:rsidRPr="00861CB9">
        <w:rPr>
          <w:color w:val="auto"/>
        </w:rPr>
      </w:r>
      <w:r w:rsidR="008C64EE" w:rsidRPr="00861CB9">
        <w:rPr>
          <w:color w:val="auto"/>
        </w:rPr>
        <w:fldChar w:fldCharType="end"/>
      </w:r>
      <w:r w:rsidR="00C8107D" w:rsidRPr="00861CB9">
        <w:rPr>
          <w:color w:val="auto"/>
        </w:rPr>
      </w:r>
      <w:r w:rsidR="00C8107D" w:rsidRPr="00861CB9">
        <w:rPr>
          <w:color w:val="auto"/>
        </w:rPr>
        <w:fldChar w:fldCharType="separate"/>
      </w:r>
      <w:r w:rsidR="008C64EE" w:rsidRPr="00861CB9">
        <w:rPr>
          <w:noProof/>
          <w:color w:val="auto"/>
          <w:vertAlign w:val="superscript"/>
        </w:rPr>
        <w:t>38</w:t>
      </w:r>
      <w:r w:rsidR="00C8107D" w:rsidRPr="00861CB9">
        <w:rPr>
          <w:color w:val="auto"/>
        </w:rPr>
        <w:fldChar w:fldCharType="end"/>
      </w:r>
      <w:r w:rsidR="008C3545" w:rsidRPr="00861CB9">
        <w:rPr>
          <w:color w:val="auto"/>
        </w:rPr>
        <w:t>. This protocol</w:t>
      </w:r>
      <w:r w:rsidR="00DD3814" w:rsidRPr="00861CB9">
        <w:rPr>
          <w:color w:val="auto"/>
        </w:rPr>
        <w:t xml:space="preserve"> may </w:t>
      </w:r>
      <w:r w:rsidR="008C3545" w:rsidRPr="00861CB9">
        <w:rPr>
          <w:color w:val="auto"/>
        </w:rPr>
        <w:t>also be useful f</w:t>
      </w:r>
      <w:r w:rsidR="00DD3814" w:rsidRPr="00861CB9">
        <w:rPr>
          <w:color w:val="auto"/>
        </w:rPr>
        <w:t>or</w:t>
      </w:r>
      <w:r w:rsidR="00DD163F" w:rsidRPr="00861CB9">
        <w:rPr>
          <w:color w:val="auto"/>
        </w:rPr>
        <w:t xml:space="preserve"> studying the </w:t>
      </w:r>
      <w:r w:rsidR="00E1278E" w:rsidRPr="00861CB9">
        <w:rPr>
          <w:color w:val="auto"/>
        </w:rPr>
        <w:t>efficacy of various treatment</w:t>
      </w:r>
      <w:r w:rsidR="00DD3814" w:rsidRPr="00861CB9">
        <w:rPr>
          <w:color w:val="auto"/>
        </w:rPr>
        <w:t xml:space="preserve"> modalities</w:t>
      </w:r>
      <w:r w:rsidR="00E1278E" w:rsidRPr="00861CB9">
        <w:rPr>
          <w:color w:val="auto"/>
        </w:rPr>
        <w:t xml:space="preserve"> </w:t>
      </w:r>
      <w:r w:rsidR="00DD163F" w:rsidRPr="00861CB9">
        <w:rPr>
          <w:color w:val="auto"/>
        </w:rPr>
        <w:t>in</w:t>
      </w:r>
      <w:r w:rsidR="00E1278E" w:rsidRPr="00861CB9">
        <w:rPr>
          <w:color w:val="auto"/>
        </w:rPr>
        <w:t xml:space="preserve"> restoring SWM after TBI.</w:t>
      </w:r>
    </w:p>
    <w:p w14:paraId="75350E72" w14:textId="77777777" w:rsidR="001F77DD" w:rsidRPr="00861CB9" w:rsidRDefault="001F77DD" w:rsidP="00AD09B6">
      <w:pPr>
        <w:rPr>
          <w:rFonts w:cstheme="minorHAnsi"/>
          <w:color w:val="auto"/>
        </w:rPr>
      </w:pPr>
    </w:p>
    <w:p w14:paraId="0F782B3F" w14:textId="656F5AF3" w:rsidR="0035751C" w:rsidRPr="00861CB9" w:rsidRDefault="001F77DD" w:rsidP="00AD09B6">
      <w:pPr>
        <w:pStyle w:val="NormalWeb"/>
        <w:spacing w:before="0" w:beforeAutospacing="0" w:after="0" w:afterAutospacing="0"/>
        <w:rPr>
          <w:rFonts w:cstheme="minorHAnsi"/>
          <w:b/>
          <w:bCs/>
          <w:color w:val="auto"/>
        </w:rPr>
      </w:pPr>
      <w:r w:rsidRPr="00861CB9">
        <w:rPr>
          <w:rFonts w:cstheme="minorHAnsi"/>
          <w:b/>
          <w:bCs/>
          <w:color w:val="auto"/>
        </w:rPr>
        <w:t>ACKNOWLEDGMENTS:</w:t>
      </w:r>
    </w:p>
    <w:p w14:paraId="101FBEDF" w14:textId="6FFF7562" w:rsidR="0035751C" w:rsidRPr="00861CB9" w:rsidRDefault="0035751C" w:rsidP="00AD09B6">
      <w:pPr>
        <w:widowControl/>
        <w:autoSpaceDE/>
        <w:autoSpaceDN/>
        <w:adjustRightInd/>
        <w:rPr>
          <w:color w:val="auto"/>
        </w:rPr>
      </w:pPr>
      <w:r w:rsidRPr="00861CB9">
        <w:rPr>
          <w:color w:val="auto"/>
        </w:rPr>
        <w:t xml:space="preserve">We thank </w:t>
      </w:r>
      <w:r w:rsidR="00DD3814" w:rsidRPr="00861CB9">
        <w:rPr>
          <w:color w:val="auto"/>
        </w:rPr>
        <w:t>P</w:t>
      </w:r>
      <w:r w:rsidR="006F57E5" w:rsidRPr="00861CB9">
        <w:rPr>
          <w:color w:val="auto"/>
        </w:rPr>
        <w:t xml:space="preserve">rofessor </w:t>
      </w:r>
      <w:r w:rsidRPr="00861CB9">
        <w:rPr>
          <w:color w:val="auto"/>
        </w:rPr>
        <w:t xml:space="preserve">Olena </w:t>
      </w:r>
      <w:proofErr w:type="spellStart"/>
      <w:r w:rsidRPr="00861CB9">
        <w:rPr>
          <w:color w:val="auto"/>
        </w:rPr>
        <w:t>Severynovska</w:t>
      </w:r>
      <w:proofErr w:type="spellEnd"/>
      <w:r w:rsidR="00DD3814" w:rsidRPr="00861CB9">
        <w:rPr>
          <w:color w:val="auto"/>
        </w:rPr>
        <w:t>;</w:t>
      </w:r>
      <w:r w:rsidRPr="00861CB9">
        <w:rPr>
          <w:color w:val="auto"/>
        </w:rPr>
        <w:t xml:space="preserve"> Maryna </w:t>
      </w:r>
      <w:proofErr w:type="spellStart"/>
      <w:r w:rsidRPr="00861CB9">
        <w:rPr>
          <w:color w:val="auto"/>
        </w:rPr>
        <w:t>Kuscheriava</w:t>
      </w:r>
      <w:proofErr w:type="spellEnd"/>
      <w:r w:rsidR="006F57E5" w:rsidRPr="00861CB9">
        <w:rPr>
          <w:color w:val="auto"/>
        </w:rPr>
        <w:t xml:space="preserve"> </w:t>
      </w:r>
      <w:proofErr w:type="spellStart"/>
      <w:proofErr w:type="gramStart"/>
      <w:r w:rsidR="006F57E5" w:rsidRPr="00861CB9">
        <w:rPr>
          <w:color w:val="auto"/>
        </w:rPr>
        <w:t>M.Sc</w:t>
      </w:r>
      <w:proofErr w:type="spellEnd"/>
      <w:proofErr w:type="gramEnd"/>
      <w:r w:rsidR="00DD3814" w:rsidRPr="00861CB9">
        <w:rPr>
          <w:color w:val="auto"/>
        </w:rPr>
        <w:t>;</w:t>
      </w:r>
      <w:r w:rsidRPr="00861CB9">
        <w:rPr>
          <w:color w:val="auto"/>
        </w:rPr>
        <w:t xml:space="preserve"> Maksym </w:t>
      </w:r>
      <w:proofErr w:type="spellStart"/>
      <w:r w:rsidRPr="00861CB9">
        <w:rPr>
          <w:color w:val="auto"/>
        </w:rPr>
        <w:t>Kryvonosov</w:t>
      </w:r>
      <w:proofErr w:type="spellEnd"/>
      <w:r w:rsidR="006F57E5" w:rsidRPr="00861CB9">
        <w:rPr>
          <w:color w:val="auto"/>
        </w:rPr>
        <w:t xml:space="preserve"> </w:t>
      </w:r>
      <w:proofErr w:type="spellStart"/>
      <w:r w:rsidR="006F57E5" w:rsidRPr="00861CB9">
        <w:rPr>
          <w:color w:val="auto"/>
        </w:rPr>
        <w:t>M.Sc</w:t>
      </w:r>
      <w:proofErr w:type="spellEnd"/>
      <w:r w:rsidR="00DD3814" w:rsidRPr="00861CB9">
        <w:rPr>
          <w:color w:val="auto"/>
        </w:rPr>
        <w:t>;</w:t>
      </w:r>
      <w:r w:rsidRPr="00861CB9">
        <w:rPr>
          <w:color w:val="auto"/>
        </w:rPr>
        <w:t xml:space="preserve"> </w:t>
      </w:r>
      <w:proofErr w:type="spellStart"/>
      <w:r w:rsidRPr="00861CB9">
        <w:rPr>
          <w:color w:val="auto"/>
        </w:rPr>
        <w:t>Daryna</w:t>
      </w:r>
      <w:proofErr w:type="spellEnd"/>
      <w:r w:rsidRPr="00861CB9">
        <w:rPr>
          <w:color w:val="auto"/>
        </w:rPr>
        <w:t xml:space="preserve"> </w:t>
      </w:r>
      <w:proofErr w:type="spellStart"/>
      <w:r w:rsidRPr="00861CB9">
        <w:rPr>
          <w:color w:val="auto"/>
        </w:rPr>
        <w:t>Yakumenko</w:t>
      </w:r>
      <w:proofErr w:type="spellEnd"/>
      <w:r w:rsidR="006F57E5" w:rsidRPr="00861CB9">
        <w:rPr>
          <w:color w:val="auto"/>
        </w:rPr>
        <w:t xml:space="preserve"> </w:t>
      </w:r>
      <w:proofErr w:type="spellStart"/>
      <w:r w:rsidR="006F57E5" w:rsidRPr="00861CB9">
        <w:rPr>
          <w:color w:val="auto"/>
        </w:rPr>
        <w:t>M.Sc</w:t>
      </w:r>
      <w:proofErr w:type="spellEnd"/>
      <w:r w:rsidR="00DD3814" w:rsidRPr="00861CB9">
        <w:rPr>
          <w:color w:val="auto"/>
        </w:rPr>
        <w:t>;</w:t>
      </w:r>
      <w:r w:rsidRPr="00861CB9">
        <w:rPr>
          <w:color w:val="auto"/>
        </w:rPr>
        <w:t xml:space="preserve"> Evgenia </w:t>
      </w:r>
      <w:proofErr w:type="spellStart"/>
      <w:r w:rsidRPr="00861CB9">
        <w:rPr>
          <w:color w:val="auto"/>
        </w:rPr>
        <w:t>Goncharyk</w:t>
      </w:r>
      <w:proofErr w:type="spellEnd"/>
      <w:r w:rsidRPr="00861CB9">
        <w:rPr>
          <w:color w:val="auto"/>
        </w:rPr>
        <w:t xml:space="preserve"> </w:t>
      </w:r>
      <w:proofErr w:type="spellStart"/>
      <w:r w:rsidR="006F57E5" w:rsidRPr="00861CB9">
        <w:rPr>
          <w:color w:val="auto"/>
        </w:rPr>
        <w:t>M.Sc</w:t>
      </w:r>
      <w:proofErr w:type="spellEnd"/>
      <w:r w:rsidR="00DD3814" w:rsidRPr="00861CB9">
        <w:rPr>
          <w:color w:val="auto"/>
        </w:rPr>
        <w:t>;</w:t>
      </w:r>
      <w:r w:rsidR="006F57E5" w:rsidRPr="00861CB9">
        <w:rPr>
          <w:color w:val="auto"/>
        </w:rPr>
        <w:t xml:space="preserve"> and </w:t>
      </w:r>
      <w:proofErr w:type="spellStart"/>
      <w:r w:rsidR="006F57E5" w:rsidRPr="00861CB9">
        <w:rPr>
          <w:color w:val="auto"/>
        </w:rPr>
        <w:t>Olha</w:t>
      </w:r>
      <w:proofErr w:type="spellEnd"/>
      <w:r w:rsidR="006F57E5" w:rsidRPr="00861CB9">
        <w:rPr>
          <w:color w:val="auto"/>
        </w:rPr>
        <w:t xml:space="preserve"> </w:t>
      </w:r>
      <w:proofErr w:type="spellStart"/>
      <w:r w:rsidR="006F57E5" w:rsidRPr="00861CB9">
        <w:rPr>
          <w:color w:val="auto"/>
        </w:rPr>
        <w:t>Shapoval</w:t>
      </w:r>
      <w:proofErr w:type="spellEnd"/>
      <w:r w:rsidR="00DD3814" w:rsidRPr="00861CB9">
        <w:rPr>
          <w:color w:val="auto"/>
        </w:rPr>
        <w:t>,</w:t>
      </w:r>
      <w:r w:rsidR="006F57E5" w:rsidRPr="00861CB9">
        <w:rPr>
          <w:color w:val="auto"/>
        </w:rPr>
        <w:t xml:space="preserve"> PhD candidate </w:t>
      </w:r>
      <w:r w:rsidR="00DD3814" w:rsidRPr="00861CB9">
        <w:rPr>
          <w:color w:val="auto"/>
        </w:rPr>
        <w:t>at</w:t>
      </w:r>
      <w:r w:rsidRPr="00861CB9">
        <w:rPr>
          <w:color w:val="auto"/>
        </w:rPr>
        <w:t xml:space="preserve"> the Department of Physiology, Faculty of Biology, Ecology, and Medicine, </w:t>
      </w:r>
      <w:proofErr w:type="spellStart"/>
      <w:r w:rsidRPr="00861CB9">
        <w:rPr>
          <w:color w:val="auto"/>
        </w:rPr>
        <w:t>Oles</w:t>
      </w:r>
      <w:proofErr w:type="spellEnd"/>
      <w:r w:rsidRPr="00861CB9">
        <w:rPr>
          <w:color w:val="auto"/>
        </w:rPr>
        <w:t xml:space="preserve"> </w:t>
      </w:r>
      <w:proofErr w:type="spellStart"/>
      <w:r w:rsidRPr="00861CB9">
        <w:rPr>
          <w:color w:val="auto"/>
        </w:rPr>
        <w:t>Honchar</w:t>
      </w:r>
      <w:proofErr w:type="spellEnd"/>
      <w:r w:rsidRPr="00861CB9">
        <w:rPr>
          <w:color w:val="auto"/>
        </w:rPr>
        <w:t xml:space="preserve"> Dnipro University, Dnipro, Ukraine for their support</w:t>
      </w:r>
      <w:r w:rsidR="00D90C1B" w:rsidRPr="00861CB9">
        <w:rPr>
          <w:color w:val="auto"/>
        </w:rPr>
        <w:t>ive</w:t>
      </w:r>
      <w:r w:rsidRPr="00861CB9">
        <w:rPr>
          <w:color w:val="auto"/>
        </w:rPr>
        <w:t xml:space="preserve"> and </w:t>
      </w:r>
      <w:r w:rsidR="00D90C1B" w:rsidRPr="00861CB9">
        <w:rPr>
          <w:color w:val="auto"/>
        </w:rPr>
        <w:t xml:space="preserve">useful </w:t>
      </w:r>
      <w:r w:rsidRPr="00861CB9">
        <w:rPr>
          <w:color w:val="auto"/>
        </w:rPr>
        <w:t>contributions</w:t>
      </w:r>
      <w:r w:rsidR="00DD3814" w:rsidRPr="00861CB9">
        <w:rPr>
          <w:color w:val="auto"/>
        </w:rPr>
        <w:t>.</w:t>
      </w:r>
      <w:r w:rsidR="00DD05C3" w:rsidRPr="00861CB9">
        <w:rPr>
          <w:color w:val="auto"/>
        </w:rPr>
        <w:t xml:space="preserve"> The data was obtaine</w:t>
      </w:r>
      <w:r w:rsidR="004054A4" w:rsidRPr="00861CB9">
        <w:rPr>
          <w:color w:val="auto"/>
        </w:rPr>
        <w:t xml:space="preserve">d as part of </w:t>
      </w:r>
      <w:r w:rsidR="00DD05C3" w:rsidRPr="00861CB9">
        <w:rPr>
          <w:color w:val="auto"/>
        </w:rPr>
        <w:t>Dmitry Frank’s PhD dissertation.</w:t>
      </w:r>
    </w:p>
    <w:p w14:paraId="2CEA2038" w14:textId="364721F8" w:rsidR="001F77DD" w:rsidRPr="00861CB9" w:rsidRDefault="001F77DD" w:rsidP="00AD09B6">
      <w:pPr>
        <w:pStyle w:val="NormalWeb"/>
        <w:spacing w:before="0" w:beforeAutospacing="0" w:after="0" w:afterAutospacing="0"/>
        <w:rPr>
          <w:rFonts w:cstheme="minorHAnsi"/>
          <w:color w:val="auto"/>
        </w:rPr>
      </w:pPr>
    </w:p>
    <w:p w14:paraId="11806B84" w14:textId="098D2658" w:rsidR="00AC6F68" w:rsidRPr="00861CB9" w:rsidRDefault="001F77DD" w:rsidP="00AD09B6">
      <w:pPr>
        <w:rPr>
          <w:rFonts w:cstheme="minorHAnsi"/>
          <w:b/>
          <w:bCs/>
          <w:color w:val="auto"/>
        </w:rPr>
      </w:pPr>
      <w:r w:rsidRPr="00861CB9">
        <w:rPr>
          <w:rFonts w:cstheme="minorHAnsi"/>
          <w:b/>
          <w:color w:val="auto"/>
        </w:rPr>
        <w:t>DISCLOSURES</w:t>
      </w:r>
      <w:r w:rsidRPr="00861CB9">
        <w:rPr>
          <w:rFonts w:cstheme="minorHAnsi"/>
          <w:b/>
          <w:bCs/>
          <w:color w:val="auto"/>
        </w:rPr>
        <w:t>:</w:t>
      </w:r>
    </w:p>
    <w:p w14:paraId="1330E841" w14:textId="4DDA12C8" w:rsidR="001F0B54" w:rsidRPr="00861CB9" w:rsidRDefault="001F0B54" w:rsidP="00AD09B6">
      <w:pPr>
        <w:rPr>
          <w:rFonts w:cstheme="minorHAnsi"/>
          <w:b/>
          <w:bCs/>
          <w:color w:val="auto"/>
        </w:rPr>
      </w:pPr>
      <w:r w:rsidRPr="00861CB9">
        <w:rPr>
          <w:color w:val="auto"/>
        </w:rPr>
        <w:t>The authors have nothing to disclose.</w:t>
      </w:r>
    </w:p>
    <w:p w14:paraId="12D2BDB7" w14:textId="77777777" w:rsidR="00B71711" w:rsidRPr="00AD09B6" w:rsidRDefault="00B71711" w:rsidP="00AD09B6">
      <w:pPr>
        <w:rPr>
          <w:rFonts w:cstheme="minorHAnsi"/>
          <w:color w:val="auto"/>
        </w:rPr>
      </w:pPr>
    </w:p>
    <w:p w14:paraId="106C9ABE" w14:textId="0FB58817" w:rsidR="00B71711" w:rsidRPr="00861CB9" w:rsidRDefault="00B71711" w:rsidP="00AD09B6">
      <w:pPr>
        <w:rPr>
          <w:rFonts w:cstheme="minorHAnsi"/>
          <w:b/>
          <w:bCs/>
          <w:color w:val="auto"/>
        </w:rPr>
      </w:pPr>
      <w:r w:rsidRPr="00861CB9">
        <w:rPr>
          <w:rFonts w:cstheme="minorHAnsi"/>
          <w:b/>
          <w:color w:val="auto"/>
        </w:rPr>
        <w:t>REFERENCES</w:t>
      </w:r>
      <w:r w:rsidRPr="00861CB9">
        <w:rPr>
          <w:rFonts w:cstheme="minorHAnsi"/>
          <w:b/>
          <w:bCs/>
          <w:color w:val="auto"/>
        </w:rPr>
        <w:t>:</w:t>
      </w:r>
    </w:p>
    <w:p w14:paraId="4CDCD67F" w14:textId="77777777" w:rsidR="00B71711" w:rsidRPr="00861CB9" w:rsidRDefault="00B71711" w:rsidP="00AD09B6">
      <w:pPr>
        <w:rPr>
          <w:rFonts w:cstheme="minorHAnsi"/>
          <w:color w:val="auto"/>
        </w:rPr>
      </w:pPr>
    </w:p>
    <w:p w14:paraId="5ED53383" w14:textId="2800EE23" w:rsidR="008C64EE" w:rsidRPr="00861CB9" w:rsidRDefault="00B71711" w:rsidP="00AD09B6">
      <w:pPr>
        <w:pStyle w:val="EndNoteBibliography"/>
        <w:bidi w:val="0"/>
        <w:rPr>
          <w:noProof/>
          <w:szCs w:val="24"/>
        </w:rPr>
      </w:pPr>
      <w:r w:rsidRPr="00861CB9">
        <w:rPr>
          <w:rFonts w:cstheme="minorHAnsi"/>
          <w:szCs w:val="24"/>
        </w:rPr>
        <w:fldChar w:fldCharType="begin"/>
      </w:r>
      <w:r w:rsidRPr="00861CB9">
        <w:rPr>
          <w:rFonts w:cstheme="minorHAnsi"/>
          <w:szCs w:val="24"/>
        </w:rPr>
        <w:instrText xml:space="preserve"> ADDIN EN.REFLIST </w:instrText>
      </w:r>
      <w:r w:rsidRPr="00861CB9">
        <w:rPr>
          <w:rFonts w:cstheme="minorHAnsi"/>
          <w:szCs w:val="24"/>
        </w:rPr>
        <w:fldChar w:fldCharType="separate"/>
      </w:r>
      <w:r w:rsidR="008C64EE" w:rsidRPr="00861CB9">
        <w:rPr>
          <w:noProof/>
          <w:szCs w:val="24"/>
        </w:rPr>
        <w:t>1</w:t>
      </w:r>
      <w:r w:rsidR="00EF40CE">
        <w:rPr>
          <w:noProof/>
          <w:szCs w:val="24"/>
        </w:rPr>
        <w:t>.</w:t>
      </w:r>
      <w:r w:rsidR="008C64EE" w:rsidRPr="00861CB9">
        <w:rPr>
          <w:noProof/>
          <w:szCs w:val="24"/>
        </w:rPr>
        <w:tab/>
        <w:t xml:space="preserve">Binder, L. M. Persisting symptoms after mild head injury: A review of the postconcussive syndrome. </w:t>
      </w:r>
      <w:r w:rsidR="008C64EE" w:rsidRPr="00861CB9">
        <w:rPr>
          <w:i/>
          <w:noProof/>
          <w:szCs w:val="24"/>
        </w:rPr>
        <w:t>Journal of Clinical and Experimental Neuropsychology</w:t>
      </w:r>
      <w:r w:rsidR="008C64EE" w:rsidRPr="00AD09B6">
        <w:rPr>
          <w:iCs/>
          <w:noProof/>
          <w:szCs w:val="24"/>
        </w:rPr>
        <w:t>.</w:t>
      </w:r>
      <w:r w:rsidR="008C64EE" w:rsidRPr="00EF40CE">
        <w:rPr>
          <w:iCs/>
          <w:noProof/>
          <w:szCs w:val="24"/>
        </w:rPr>
        <w:t xml:space="preserve"> </w:t>
      </w:r>
      <w:r w:rsidR="008C64EE" w:rsidRPr="00861CB9">
        <w:rPr>
          <w:b/>
          <w:noProof/>
          <w:szCs w:val="24"/>
        </w:rPr>
        <w:t>8</w:t>
      </w:r>
      <w:r w:rsidR="008C64EE" w:rsidRPr="00861CB9">
        <w:rPr>
          <w:noProof/>
          <w:szCs w:val="24"/>
        </w:rPr>
        <w:t xml:space="preserve"> (4), 323</w:t>
      </w:r>
      <w:r w:rsidR="00EF40CE">
        <w:rPr>
          <w:noProof/>
          <w:szCs w:val="24"/>
        </w:rPr>
        <w:t>–</w:t>
      </w:r>
      <w:r w:rsidR="008C64EE" w:rsidRPr="00861CB9">
        <w:rPr>
          <w:noProof/>
          <w:szCs w:val="24"/>
        </w:rPr>
        <w:t>346 (1986).</w:t>
      </w:r>
    </w:p>
    <w:p w14:paraId="568FAB22" w14:textId="48BBC605" w:rsidR="008C64EE" w:rsidRPr="00861CB9" w:rsidRDefault="008C64EE" w:rsidP="00AD09B6">
      <w:pPr>
        <w:pStyle w:val="EndNoteBibliography"/>
        <w:bidi w:val="0"/>
        <w:rPr>
          <w:noProof/>
          <w:szCs w:val="24"/>
        </w:rPr>
      </w:pPr>
      <w:r w:rsidRPr="00861CB9">
        <w:rPr>
          <w:noProof/>
          <w:szCs w:val="24"/>
        </w:rPr>
        <w:t>2</w:t>
      </w:r>
      <w:r w:rsidR="00EF40CE">
        <w:rPr>
          <w:noProof/>
          <w:szCs w:val="24"/>
        </w:rPr>
        <w:t>.</w:t>
      </w:r>
      <w:r w:rsidRPr="00861CB9">
        <w:rPr>
          <w:noProof/>
          <w:szCs w:val="24"/>
        </w:rPr>
        <w:tab/>
        <w:t xml:space="preserve">Binder, L. M. A review of mild head trauma. Part II: Clinical implications. </w:t>
      </w:r>
      <w:r w:rsidRPr="00861CB9">
        <w:rPr>
          <w:i/>
          <w:noProof/>
          <w:szCs w:val="24"/>
        </w:rPr>
        <w:t>Journal of Clinical and Experimental Neuropsychology</w:t>
      </w:r>
      <w:r w:rsidRPr="00AD09B6">
        <w:rPr>
          <w:iCs/>
          <w:noProof/>
          <w:szCs w:val="24"/>
        </w:rPr>
        <w:t>.</w:t>
      </w:r>
      <w:r w:rsidRPr="00EF40CE">
        <w:rPr>
          <w:iCs/>
          <w:noProof/>
          <w:szCs w:val="24"/>
        </w:rPr>
        <w:t xml:space="preserve"> </w:t>
      </w:r>
      <w:r w:rsidRPr="00861CB9">
        <w:rPr>
          <w:b/>
          <w:noProof/>
          <w:szCs w:val="24"/>
        </w:rPr>
        <w:t>19</w:t>
      </w:r>
      <w:r w:rsidRPr="00861CB9">
        <w:rPr>
          <w:noProof/>
          <w:szCs w:val="24"/>
        </w:rPr>
        <w:t xml:space="preserve"> (3), 432</w:t>
      </w:r>
      <w:r w:rsidR="00EF40CE">
        <w:rPr>
          <w:noProof/>
          <w:szCs w:val="24"/>
        </w:rPr>
        <w:t>–</w:t>
      </w:r>
      <w:r w:rsidRPr="00861CB9">
        <w:rPr>
          <w:noProof/>
          <w:szCs w:val="24"/>
        </w:rPr>
        <w:t>457 (1997).</w:t>
      </w:r>
    </w:p>
    <w:p w14:paraId="12DBFBAD" w14:textId="17CBC1B0" w:rsidR="008C64EE" w:rsidRPr="00861CB9" w:rsidRDefault="008C64EE" w:rsidP="00AD09B6">
      <w:pPr>
        <w:pStyle w:val="EndNoteBibliography"/>
        <w:bidi w:val="0"/>
        <w:rPr>
          <w:noProof/>
          <w:szCs w:val="24"/>
        </w:rPr>
      </w:pPr>
      <w:r w:rsidRPr="00861CB9">
        <w:rPr>
          <w:noProof/>
          <w:szCs w:val="24"/>
        </w:rPr>
        <w:t>3</w:t>
      </w:r>
      <w:r w:rsidR="00EF40CE">
        <w:rPr>
          <w:noProof/>
          <w:szCs w:val="24"/>
        </w:rPr>
        <w:t>.</w:t>
      </w:r>
      <w:r w:rsidRPr="00861CB9">
        <w:rPr>
          <w:noProof/>
          <w:szCs w:val="24"/>
        </w:rPr>
        <w:tab/>
        <w:t>Binder, L. M., Rohling, M. L.</w:t>
      </w:r>
      <w:r w:rsidR="00EF40CE">
        <w:rPr>
          <w:noProof/>
          <w:szCs w:val="24"/>
        </w:rPr>
        <w:t>,</w:t>
      </w:r>
      <w:r w:rsidRPr="00861CB9">
        <w:rPr>
          <w:noProof/>
          <w:szCs w:val="24"/>
        </w:rPr>
        <w:t xml:space="preserve"> Larrabee, G. J. A review of mild head trauma. Part I: Meta-analytic review of neuropsychological studies. </w:t>
      </w:r>
      <w:r w:rsidRPr="00861CB9">
        <w:rPr>
          <w:i/>
          <w:noProof/>
          <w:szCs w:val="24"/>
        </w:rPr>
        <w:t>Journal of Clinical and Experimental Neuropsychology</w:t>
      </w:r>
      <w:r w:rsidRPr="00AD09B6">
        <w:rPr>
          <w:iCs/>
          <w:noProof/>
          <w:szCs w:val="24"/>
        </w:rPr>
        <w:t>.</w:t>
      </w:r>
      <w:r w:rsidRPr="00EF40CE">
        <w:rPr>
          <w:iCs/>
          <w:noProof/>
          <w:szCs w:val="24"/>
        </w:rPr>
        <w:t xml:space="preserve"> </w:t>
      </w:r>
      <w:r w:rsidRPr="00861CB9">
        <w:rPr>
          <w:b/>
          <w:noProof/>
          <w:szCs w:val="24"/>
        </w:rPr>
        <w:t>19</w:t>
      </w:r>
      <w:r w:rsidRPr="00861CB9">
        <w:rPr>
          <w:noProof/>
          <w:szCs w:val="24"/>
        </w:rPr>
        <w:t xml:space="preserve"> (3), 421</w:t>
      </w:r>
      <w:r w:rsidR="00EF40CE">
        <w:rPr>
          <w:noProof/>
          <w:szCs w:val="24"/>
        </w:rPr>
        <w:t>–</w:t>
      </w:r>
      <w:r w:rsidRPr="00861CB9">
        <w:rPr>
          <w:noProof/>
          <w:szCs w:val="24"/>
        </w:rPr>
        <w:t>431 (1997).</w:t>
      </w:r>
    </w:p>
    <w:p w14:paraId="55E812A6" w14:textId="419ECEAA" w:rsidR="008C64EE" w:rsidRPr="00861CB9" w:rsidRDefault="008C64EE" w:rsidP="00AD09B6">
      <w:pPr>
        <w:pStyle w:val="EndNoteBibliography"/>
        <w:bidi w:val="0"/>
        <w:rPr>
          <w:noProof/>
          <w:szCs w:val="24"/>
        </w:rPr>
      </w:pPr>
      <w:r w:rsidRPr="00861CB9">
        <w:rPr>
          <w:noProof/>
          <w:szCs w:val="24"/>
        </w:rPr>
        <w:t>4</w:t>
      </w:r>
      <w:r w:rsidR="00EF40CE">
        <w:rPr>
          <w:noProof/>
          <w:szCs w:val="24"/>
        </w:rPr>
        <w:t>.</w:t>
      </w:r>
      <w:r w:rsidRPr="00861CB9">
        <w:rPr>
          <w:noProof/>
          <w:szCs w:val="24"/>
        </w:rPr>
        <w:tab/>
        <w:t>Leininger, B. E., Gramling, S. E., Farrell, A. D., Kreutzer, J. S.</w:t>
      </w:r>
      <w:r w:rsidR="00EF40CE">
        <w:rPr>
          <w:noProof/>
          <w:szCs w:val="24"/>
        </w:rPr>
        <w:t>,</w:t>
      </w:r>
      <w:r w:rsidRPr="00861CB9">
        <w:rPr>
          <w:noProof/>
          <w:szCs w:val="24"/>
        </w:rPr>
        <w:t xml:space="preserve"> Peck, E. A. Neuropsychological deficits in symptomatic minor head injury patients after concussion and mild concussion. </w:t>
      </w:r>
      <w:r w:rsidRPr="00861CB9">
        <w:rPr>
          <w:i/>
          <w:noProof/>
          <w:szCs w:val="24"/>
        </w:rPr>
        <w:t>Journal of Neurology, Neurosurgery &amp; Psychiatry</w:t>
      </w:r>
      <w:r w:rsidRPr="00AD09B6">
        <w:rPr>
          <w:iCs/>
          <w:noProof/>
          <w:szCs w:val="24"/>
        </w:rPr>
        <w:t>.</w:t>
      </w:r>
      <w:r w:rsidRPr="00EF40CE">
        <w:rPr>
          <w:iCs/>
          <w:noProof/>
          <w:szCs w:val="24"/>
        </w:rPr>
        <w:t xml:space="preserve"> </w:t>
      </w:r>
      <w:r w:rsidRPr="00861CB9">
        <w:rPr>
          <w:b/>
          <w:noProof/>
          <w:szCs w:val="24"/>
        </w:rPr>
        <w:t>53</w:t>
      </w:r>
      <w:r w:rsidRPr="00861CB9">
        <w:rPr>
          <w:noProof/>
          <w:szCs w:val="24"/>
        </w:rPr>
        <w:t xml:space="preserve"> (4), 293</w:t>
      </w:r>
      <w:r w:rsidR="00EF40CE">
        <w:rPr>
          <w:noProof/>
          <w:szCs w:val="24"/>
        </w:rPr>
        <w:t>–</w:t>
      </w:r>
      <w:r w:rsidRPr="00861CB9">
        <w:rPr>
          <w:noProof/>
          <w:szCs w:val="24"/>
        </w:rPr>
        <w:t>296 (1990).</w:t>
      </w:r>
    </w:p>
    <w:p w14:paraId="4819AEA8" w14:textId="1199AC34" w:rsidR="008C64EE" w:rsidRPr="00861CB9" w:rsidRDefault="008C64EE" w:rsidP="00AD09B6">
      <w:pPr>
        <w:pStyle w:val="EndNoteBibliography"/>
        <w:bidi w:val="0"/>
        <w:rPr>
          <w:noProof/>
          <w:szCs w:val="24"/>
        </w:rPr>
      </w:pPr>
      <w:r w:rsidRPr="00861CB9">
        <w:rPr>
          <w:noProof/>
          <w:szCs w:val="24"/>
        </w:rPr>
        <w:t>5</w:t>
      </w:r>
      <w:r w:rsidR="00EF40CE">
        <w:rPr>
          <w:noProof/>
          <w:szCs w:val="24"/>
        </w:rPr>
        <w:t>.</w:t>
      </w:r>
      <w:r w:rsidRPr="00861CB9">
        <w:rPr>
          <w:noProof/>
          <w:szCs w:val="24"/>
        </w:rPr>
        <w:tab/>
        <w:t>Levin, H. S.</w:t>
      </w:r>
      <w:r w:rsidRPr="00AD09B6">
        <w:rPr>
          <w:iCs/>
          <w:noProof/>
          <w:szCs w:val="24"/>
        </w:rPr>
        <w:t xml:space="preserve"> et al.</w:t>
      </w:r>
      <w:r w:rsidRPr="00EF40CE">
        <w:rPr>
          <w:iCs/>
          <w:noProof/>
          <w:szCs w:val="24"/>
        </w:rPr>
        <w:t xml:space="preserve"> </w:t>
      </w:r>
      <w:r w:rsidRPr="00861CB9">
        <w:rPr>
          <w:noProof/>
          <w:szCs w:val="24"/>
        </w:rPr>
        <w:t xml:space="preserve">Neurobehavioral outcome following minor head injury: a three-center study. </w:t>
      </w:r>
      <w:r w:rsidRPr="00861CB9">
        <w:rPr>
          <w:i/>
          <w:noProof/>
          <w:szCs w:val="24"/>
        </w:rPr>
        <w:t xml:space="preserve">Journal of </w:t>
      </w:r>
      <w:r w:rsidR="00EF40CE">
        <w:rPr>
          <w:i/>
          <w:noProof/>
          <w:szCs w:val="24"/>
        </w:rPr>
        <w:t>N</w:t>
      </w:r>
      <w:r w:rsidRPr="00861CB9">
        <w:rPr>
          <w:i/>
          <w:noProof/>
          <w:szCs w:val="24"/>
        </w:rPr>
        <w:t>eurosurgery</w:t>
      </w:r>
      <w:r w:rsidRPr="00AD09B6">
        <w:rPr>
          <w:iCs/>
          <w:noProof/>
          <w:szCs w:val="24"/>
        </w:rPr>
        <w:t>.</w:t>
      </w:r>
      <w:r w:rsidRPr="00EF40CE">
        <w:rPr>
          <w:iCs/>
          <w:noProof/>
          <w:szCs w:val="24"/>
        </w:rPr>
        <w:t xml:space="preserve"> </w:t>
      </w:r>
      <w:r w:rsidRPr="00861CB9">
        <w:rPr>
          <w:b/>
          <w:noProof/>
          <w:szCs w:val="24"/>
        </w:rPr>
        <w:t>66</w:t>
      </w:r>
      <w:r w:rsidRPr="00861CB9">
        <w:rPr>
          <w:noProof/>
          <w:szCs w:val="24"/>
        </w:rPr>
        <w:t xml:space="preserve"> (2), 234</w:t>
      </w:r>
      <w:r w:rsidR="00EF40CE">
        <w:rPr>
          <w:noProof/>
          <w:szCs w:val="24"/>
        </w:rPr>
        <w:t>–</w:t>
      </w:r>
      <w:r w:rsidRPr="00861CB9">
        <w:rPr>
          <w:noProof/>
          <w:szCs w:val="24"/>
        </w:rPr>
        <w:t>243 (1987).</w:t>
      </w:r>
    </w:p>
    <w:p w14:paraId="7626CFEA" w14:textId="604F12B7" w:rsidR="008C64EE" w:rsidRPr="00861CB9" w:rsidRDefault="008C64EE" w:rsidP="00AD09B6">
      <w:pPr>
        <w:pStyle w:val="EndNoteBibliography"/>
        <w:bidi w:val="0"/>
        <w:rPr>
          <w:noProof/>
          <w:szCs w:val="24"/>
        </w:rPr>
      </w:pPr>
      <w:r w:rsidRPr="00861CB9">
        <w:rPr>
          <w:noProof/>
          <w:szCs w:val="24"/>
        </w:rPr>
        <w:t>6</w:t>
      </w:r>
      <w:r w:rsidR="00EF40CE">
        <w:rPr>
          <w:noProof/>
          <w:szCs w:val="24"/>
        </w:rPr>
        <w:t>.</w:t>
      </w:r>
      <w:r w:rsidRPr="00861CB9">
        <w:rPr>
          <w:noProof/>
          <w:szCs w:val="24"/>
        </w:rPr>
        <w:tab/>
        <w:t xml:space="preserve">McMillan, T. M. Minor head injury. </w:t>
      </w:r>
      <w:r w:rsidRPr="00861CB9">
        <w:rPr>
          <w:i/>
          <w:noProof/>
          <w:szCs w:val="24"/>
        </w:rPr>
        <w:t xml:space="preserve">Current </w:t>
      </w:r>
      <w:r w:rsidR="00EF40CE">
        <w:rPr>
          <w:i/>
          <w:noProof/>
          <w:szCs w:val="24"/>
        </w:rPr>
        <w:t>O</w:t>
      </w:r>
      <w:r w:rsidRPr="00861CB9">
        <w:rPr>
          <w:i/>
          <w:noProof/>
          <w:szCs w:val="24"/>
        </w:rPr>
        <w:t xml:space="preserve">pinion in </w:t>
      </w:r>
      <w:r w:rsidR="00EF40CE">
        <w:rPr>
          <w:i/>
          <w:noProof/>
          <w:szCs w:val="24"/>
        </w:rPr>
        <w:t>N</w:t>
      </w:r>
      <w:r w:rsidRPr="00861CB9">
        <w:rPr>
          <w:i/>
          <w:noProof/>
          <w:szCs w:val="24"/>
        </w:rPr>
        <w:t>eurology</w:t>
      </w:r>
      <w:r w:rsidRPr="00AD09B6">
        <w:rPr>
          <w:iCs/>
          <w:noProof/>
          <w:szCs w:val="24"/>
        </w:rPr>
        <w:t>.</w:t>
      </w:r>
      <w:r w:rsidRPr="00EF40CE">
        <w:rPr>
          <w:iCs/>
          <w:noProof/>
          <w:szCs w:val="24"/>
        </w:rPr>
        <w:t xml:space="preserve"> </w:t>
      </w:r>
      <w:r w:rsidRPr="00861CB9">
        <w:rPr>
          <w:b/>
          <w:noProof/>
          <w:szCs w:val="24"/>
        </w:rPr>
        <w:t>10</w:t>
      </w:r>
      <w:r w:rsidRPr="00861CB9">
        <w:rPr>
          <w:noProof/>
          <w:szCs w:val="24"/>
        </w:rPr>
        <w:t xml:space="preserve"> (6), 479</w:t>
      </w:r>
      <w:r w:rsidR="00EF40CE">
        <w:rPr>
          <w:noProof/>
          <w:szCs w:val="24"/>
        </w:rPr>
        <w:t>–</w:t>
      </w:r>
      <w:r w:rsidRPr="00861CB9">
        <w:rPr>
          <w:noProof/>
          <w:szCs w:val="24"/>
        </w:rPr>
        <w:t>483 (1997).</w:t>
      </w:r>
    </w:p>
    <w:p w14:paraId="771B1140" w14:textId="67CA6919" w:rsidR="008C64EE" w:rsidRPr="00861CB9" w:rsidRDefault="008C64EE" w:rsidP="00AD09B6">
      <w:pPr>
        <w:pStyle w:val="EndNoteBibliography"/>
        <w:bidi w:val="0"/>
        <w:rPr>
          <w:noProof/>
          <w:szCs w:val="24"/>
        </w:rPr>
      </w:pPr>
      <w:r w:rsidRPr="00861CB9">
        <w:rPr>
          <w:noProof/>
          <w:szCs w:val="24"/>
        </w:rPr>
        <w:t>7</w:t>
      </w:r>
      <w:r w:rsidR="00EF40CE">
        <w:rPr>
          <w:noProof/>
          <w:szCs w:val="24"/>
        </w:rPr>
        <w:t>.</w:t>
      </w:r>
      <w:r w:rsidRPr="00861CB9">
        <w:rPr>
          <w:noProof/>
          <w:szCs w:val="24"/>
        </w:rPr>
        <w:tab/>
        <w:t>Millis, S. R.</w:t>
      </w:r>
      <w:r w:rsidRPr="00AD09B6">
        <w:rPr>
          <w:iCs/>
          <w:noProof/>
          <w:szCs w:val="24"/>
        </w:rPr>
        <w:t xml:space="preserve"> et al.</w:t>
      </w:r>
      <w:r w:rsidRPr="00EF40CE">
        <w:rPr>
          <w:iCs/>
          <w:noProof/>
          <w:szCs w:val="24"/>
        </w:rPr>
        <w:t xml:space="preserve"> </w:t>
      </w:r>
      <w:r w:rsidRPr="00861CB9">
        <w:rPr>
          <w:noProof/>
          <w:szCs w:val="24"/>
        </w:rPr>
        <w:t xml:space="preserve">Long-term neuropsychological outcome after traumatic brain injury. </w:t>
      </w:r>
      <w:r w:rsidRPr="00861CB9">
        <w:rPr>
          <w:i/>
          <w:noProof/>
          <w:szCs w:val="24"/>
        </w:rPr>
        <w:t xml:space="preserve">The Journal of </w:t>
      </w:r>
      <w:r w:rsidR="00EF40CE">
        <w:rPr>
          <w:i/>
          <w:noProof/>
          <w:szCs w:val="24"/>
        </w:rPr>
        <w:t>H</w:t>
      </w:r>
      <w:r w:rsidRPr="00861CB9">
        <w:rPr>
          <w:i/>
          <w:noProof/>
          <w:szCs w:val="24"/>
        </w:rPr>
        <w:t xml:space="preserve">ead </w:t>
      </w:r>
      <w:r w:rsidR="00EF40CE">
        <w:rPr>
          <w:i/>
          <w:noProof/>
          <w:szCs w:val="24"/>
        </w:rPr>
        <w:t>T</w:t>
      </w:r>
      <w:r w:rsidRPr="00861CB9">
        <w:rPr>
          <w:i/>
          <w:noProof/>
          <w:szCs w:val="24"/>
        </w:rPr>
        <w:t xml:space="preserve">rauma </w:t>
      </w:r>
      <w:r w:rsidR="00EF40CE">
        <w:rPr>
          <w:i/>
          <w:noProof/>
          <w:szCs w:val="24"/>
        </w:rPr>
        <w:t>R</w:t>
      </w:r>
      <w:r w:rsidRPr="00861CB9">
        <w:rPr>
          <w:i/>
          <w:noProof/>
          <w:szCs w:val="24"/>
        </w:rPr>
        <w:t>ehabilitation</w:t>
      </w:r>
      <w:r w:rsidRPr="00AD09B6">
        <w:rPr>
          <w:iCs/>
          <w:noProof/>
          <w:szCs w:val="24"/>
        </w:rPr>
        <w:t>.</w:t>
      </w:r>
      <w:r w:rsidRPr="00EF40CE">
        <w:rPr>
          <w:iCs/>
          <w:noProof/>
          <w:szCs w:val="24"/>
        </w:rPr>
        <w:t xml:space="preserve"> </w:t>
      </w:r>
      <w:r w:rsidRPr="00861CB9">
        <w:rPr>
          <w:b/>
          <w:noProof/>
          <w:szCs w:val="24"/>
        </w:rPr>
        <w:t>16</w:t>
      </w:r>
      <w:r w:rsidRPr="00861CB9">
        <w:rPr>
          <w:noProof/>
          <w:szCs w:val="24"/>
        </w:rPr>
        <w:t xml:space="preserve"> (4), 343</w:t>
      </w:r>
      <w:r w:rsidR="00EF40CE">
        <w:rPr>
          <w:noProof/>
          <w:szCs w:val="24"/>
        </w:rPr>
        <w:t>–</w:t>
      </w:r>
      <w:r w:rsidRPr="00861CB9">
        <w:rPr>
          <w:noProof/>
          <w:szCs w:val="24"/>
        </w:rPr>
        <w:t>355 (2001).</w:t>
      </w:r>
    </w:p>
    <w:p w14:paraId="098536EA" w14:textId="311834C5" w:rsidR="008C64EE" w:rsidRPr="00861CB9" w:rsidRDefault="008C64EE" w:rsidP="00AD09B6">
      <w:pPr>
        <w:pStyle w:val="EndNoteBibliography"/>
        <w:bidi w:val="0"/>
        <w:rPr>
          <w:noProof/>
          <w:szCs w:val="24"/>
        </w:rPr>
      </w:pPr>
      <w:r w:rsidRPr="00861CB9">
        <w:rPr>
          <w:noProof/>
          <w:szCs w:val="24"/>
        </w:rPr>
        <w:t>8</w:t>
      </w:r>
      <w:r w:rsidR="00EF40CE">
        <w:rPr>
          <w:noProof/>
          <w:szCs w:val="24"/>
        </w:rPr>
        <w:t>.</w:t>
      </w:r>
      <w:r w:rsidRPr="00861CB9">
        <w:rPr>
          <w:noProof/>
          <w:szCs w:val="24"/>
        </w:rPr>
        <w:tab/>
        <w:t>Stuss, D.</w:t>
      </w:r>
      <w:r w:rsidRPr="00AD09B6">
        <w:rPr>
          <w:iCs/>
          <w:noProof/>
          <w:szCs w:val="24"/>
        </w:rPr>
        <w:t xml:space="preserve"> et al.</w:t>
      </w:r>
      <w:r w:rsidRPr="00EF40CE">
        <w:rPr>
          <w:iCs/>
          <w:noProof/>
          <w:szCs w:val="24"/>
        </w:rPr>
        <w:t xml:space="preserve"> </w:t>
      </w:r>
      <w:r w:rsidRPr="00861CB9">
        <w:rPr>
          <w:noProof/>
          <w:szCs w:val="24"/>
        </w:rPr>
        <w:t xml:space="preserve">Reaction time after head injury: fatigue, divided and focused attention, and consistency of performance. </w:t>
      </w:r>
      <w:r w:rsidRPr="00861CB9">
        <w:rPr>
          <w:i/>
          <w:noProof/>
          <w:szCs w:val="24"/>
        </w:rPr>
        <w:t>Journal of Neurology, Neurosurgery &amp; Psychiatry</w:t>
      </w:r>
      <w:r w:rsidRPr="00AD09B6">
        <w:rPr>
          <w:iCs/>
          <w:noProof/>
          <w:szCs w:val="24"/>
        </w:rPr>
        <w:t>.</w:t>
      </w:r>
      <w:r w:rsidRPr="00EF40CE">
        <w:rPr>
          <w:iCs/>
          <w:noProof/>
          <w:szCs w:val="24"/>
        </w:rPr>
        <w:t xml:space="preserve"> </w:t>
      </w:r>
      <w:r w:rsidRPr="00861CB9">
        <w:rPr>
          <w:b/>
          <w:noProof/>
          <w:szCs w:val="24"/>
        </w:rPr>
        <w:t>52</w:t>
      </w:r>
      <w:r w:rsidRPr="00861CB9">
        <w:rPr>
          <w:noProof/>
          <w:szCs w:val="24"/>
        </w:rPr>
        <w:t xml:space="preserve"> (6), 742</w:t>
      </w:r>
      <w:r w:rsidR="00EF40CE">
        <w:rPr>
          <w:noProof/>
          <w:szCs w:val="24"/>
        </w:rPr>
        <w:t>–</w:t>
      </w:r>
      <w:r w:rsidRPr="00861CB9">
        <w:rPr>
          <w:noProof/>
          <w:szCs w:val="24"/>
        </w:rPr>
        <w:t>748 (1989).</w:t>
      </w:r>
    </w:p>
    <w:p w14:paraId="4EB13DBA" w14:textId="3DFF4E5B" w:rsidR="008C64EE" w:rsidRPr="00861CB9" w:rsidRDefault="008C64EE" w:rsidP="00AD09B6">
      <w:pPr>
        <w:pStyle w:val="EndNoteBibliography"/>
        <w:bidi w:val="0"/>
        <w:rPr>
          <w:noProof/>
          <w:szCs w:val="24"/>
        </w:rPr>
      </w:pPr>
      <w:r w:rsidRPr="00861CB9">
        <w:rPr>
          <w:noProof/>
          <w:szCs w:val="24"/>
        </w:rPr>
        <w:t>9</w:t>
      </w:r>
      <w:r w:rsidR="00EF40CE">
        <w:rPr>
          <w:noProof/>
          <w:szCs w:val="24"/>
        </w:rPr>
        <w:t>.</w:t>
      </w:r>
      <w:r w:rsidRPr="00861CB9">
        <w:rPr>
          <w:noProof/>
          <w:szCs w:val="24"/>
        </w:rPr>
        <w:tab/>
        <w:t>Gurkoff, G. G.</w:t>
      </w:r>
      <w:r w:rsidRPr="00AD09B6">
        <w:rPr>
          <w:iCs/>
          <w:noProof/>
          <w:szCs w:val="24"/>
        </w:rPr>
        <w:t xml:space="preserve"> et al.</w:t>
      </w:r>
      <w:r w:rsidRPr="00EF40CE">
        <w:rPr>
          <w:iCs/>
          <w:noProof/>
          <w:szCs w:val="24"/>
        </w:rPr>
        <w:t xml:space="preserve"> </w:t>
      </w:r>
      <w:r w:rsidRPr="00861CB9">
        <w:rPr>
          <w:noProof/>
          <w:szCs w:val="24"/>
        </w:rPr>
        <w:t xml:space="preserve">Evaluation of metric, topological, and temporal ordering memory tasks after lateral fluid percussion injury. </w:t>
      </w:r>
      <w:r w:rsidRPr="00861CB9">
        <w:rPr>
          <w:i/>
          <w:noProof/>
          <w:szCs w:val="24"/>
        </w:rPr>
        <w:t xml:space="preserve">Journal of </w:t>
      </w:r>
      <w:r w:rsidR="00EF40CE">
        <w:rPr>
          <w:i/>
          <w:noProof/>
          <w:szCs w:val="24"/>
        </w:rPr>
        <w:t>N</w:t>
      </w:r>
      <w:r w:rsidRPr="00861CB9">
        <w:rPr>
          <w:i/>
          <w:noProof/>
          <w:szCs w:val="24"/>
        </w:rPr>
        <w:t>eurotrauma</w:t>
      </w:r>
      <w:r w:rsidRPr="00AD09B6">
        <w:rPr>
          <w:iCs/>
          <w:noProof/>
          <w:szCs w:val="24"/>
        </w:rPr>
        <w:t>.</w:t>
      </w:r>
      <w:r w:rsidRPr="00EF40CE">
        <w:rPr>
          <w:iCs/>
          <w:noProof/>
          <w:szCs w:val="24"/>
        </w:rPr>
        <w:t xml:space="preserve"> </w:t>
      </w:r>
      <w:r w:rsidRPr="00861CB9">
        <w:rPr>
          <w:b/>
          <w:noProof/>
          <w:szCs w:val="24"/>
        </w:rPr>
        <w:t>30</w:t>
      </w:r>
      <w:r w:rsidRPr="00861CB9">
        <w:rPr>
          <w:noProof/>
          <w:szCs w:val="24"/>
        </w:rPr>
        <w:t xml:space="preserve"> (4), 292</w:t>
      </w:r>
      <w:r w:rsidR="00EF40CE">
        <w:rPr>
          <w:noProof/>
          <w:szCs w:val="24"/>
        </w:rPr>
        <w:t>–</w:t>
      </w:r>
      <w:r w:rsidRPr="00861CB9">
        <w:rPr>
          <w:noProof/>
          <w:szCs w:val="24"/>
        </w:rPr>
        <w:t>300 (2013).</w:t>
      </w:r>
    </w:p>
    <w:p w14:paraId="1D2060C6" w14:textId="38F4B055" w:rsidR="008C64EE" w:rsidRPr="00861CB9" w:rsidRDefault="008C64EE" w:rsidP="00AD09B6">
      <w:pPr>
        <w:pStyle w:val="EndNoteBibliography"/>
        <w:bidi w:val="0"/>
        <w:rPr>
          <w:noProof/>
          <w:szCs w:val="24"/>
        </w:rPr>
      </w:pPr>
      <w:r w:rsidRPr="00861CB9">
        <w:rPr>
          <w:noProof/>
          <w:szCs w:val="24"/>
        </w:rPr>
        <w:t>10</w:t>
      </w:r>
      <w:r w:rsidR="00EF40CE">
        <w:rPr>
          <w:noProof/>
          <w:szCs w:val="24"/>
        </w:rPr>
        <w:t>.</w:t>
      </w:r>
      <w:r w:rsidRPr="00861CB9">
        <w:rPr>
          <w:noProof/>
          <w:szCs w:val="24"/>
        </w:rPr>
        <w:tab/>
        <w:t>Goodrich-Hunsaker, N. J., Howard, B. P., Hunsaker, M. R.</w:t>
      </w:r>
      <w:r w:rsidR="00EF40CE">
        <w:rPr>
          <w:noProof/>
          <w:szCs w:val="24"/>
        </w:rPr>
        <w:t>,</w:t>
      </w:r>
      <w:r w:rsidRPr="00861CB9">
        <w:rPr>
          <w:noProof/>
          <w:szCs w:val="24"/>
        </w:rPr>
        <w:t xml:space="preserve"> Kesner, R. P. Human topological task adapted for rats: Spatial information processes of the parietal cortex. </w:t>
      </w:r>
      <w:r w:rsidRPr="00861CB9">
        <w:rPr>
          <w:i/>
          <w:noProof/>
          <w:szCs w:val="24"/>
        </w:rPr>
        <w:t>Neurobiology of Learning and Memory</w:t>
      </w:r>
      <w:r w:rsidRPr="00AD09B6">
        <w:rPr>
          <w:iCs/>
          <w:noProof/>
          <w:szCs w:val="24"/>
        </w:rPr>
        <w:t>.</w:t>
      </w:r>
      <w:r w:rsidRPr="00EF40CE">
        <w:rPr>
          <w:iCs/>
          <w:noProof/>
          <w:szCs w:val="24"/>
        </w:rPr>
        <w:t xml:space="preserve"> </w:t>
      </w:r>
      <w:r w:rsidRPr="00861CB9">
        <w:rPr>
          <w:b/>
          <w:noProof/>
          <w:szCs w:val="24"/>
        </w:rPr>
        <w:t>90</w:t>
      </w:r>
      <w:r w:rsidRPr="00861CB9">
        <w:rPr>
          <w:noProof/>
          <w:szCs w:val="24"/>
        </w:rPr>
        <w:t xml:space="preserve"> (2), 389</w:t>
      </w:r>
      <w:r w:rsidR="00EF40CE">
        <w:rPr>
          <w:noProof/>
          <w:szCs w:val="24"/>
        </w:rPr>
        <w:t>–</w:t>
      </w:r>
      <w:r w:rsidRPr="00861CB9">
        <w:rPr>
          <w:noProof/>
          <w:szCs w:val="24"/>
        </w:rPr>
        <w:t>394 (2008).</w:t>
      </w:r>
    </w:p>
    <w:p w14:paraId="1D3E3303" w14:textId="3FE990A9" w:rsidR="008C64EE" w:rsidRPr="00861CB9" w:rsidRDefault="008C64EE" w:rsidP="00AD09B6">
      <w:pPr>
        <w:pStyle w:val="EndNoteBibliography"/>
        <w:bidi w:val="0"/>
        <w:rPr>
          <w:noProof/>
          <w:szCs w:val="24"/>
        </w:rPr>
      </w:pPr>
      <w:r w:rsidRPr="00861CB9">
        <w:rPr>
          <w:noProof/>
          <w:szCs w:val="24"/>
        </w:rPr>
        <w:t>11</w:t>
      </w:r>
      <w:r w:rsidR="002079C6">
        <w:rPr>
          <w:noProof/>
          <w:szCs w:val="24"/>
        </w:rPr>
        <w:t>.</w:t>
      </w:r>
      <w:r w:rsidRPr="00861CB9">
        <w:rPr>
          <w:noProof/>
          <w:szCs w:val="24"/>
        </w:rPr>
        <w:tab/>
        <w:t>Goodrich-Hunsaker, N. J., Hunsaker, M. R.</w:t>
      </w:r>
      <w:r w:rsidR="002079C6">
        <w:rPr>
          <w:noProof/>
          <w:szCs w:val="24"/>
        </w:rPr>
        <w:t>,</w:t>
      </w:r>
      <w:r w:rsidRPr="00861CB9">
        <w:rPr>
          <w:noProof/>
          <w:szCs w:val="24"/>
        </w:rPr>
        <w:t xml:space="preserve"> Kesner, R. P. Dissociating the role of the parietal cortex and dorsal hippocampus for spatial information processing. </w:t>
      </w:r>
      <w:r w:rsidRPr="00861CB9">
        <w:rPr>
          <w:i/>
          <w:noProof/>
          <w:szCs w:val="24"/>
        </w:rPr>
        <w:t xml:space="preserve">Behavioral </w:t>
      </w:r>
      <w:r w:rsidR="002079C6">
        <w:rPr>
          <w:i/>
          <w:noProof/>
          <w:szCs w:val="24"/>
        </w:rPr>
        <w:t>N</w:t>
      </w:r>
      <w:r w:rsidRPr="00861CB9">
        <w:rPr>
          <w:i/>
          <w:noProof/>
          <w:szCs w:val="24"/>
        </w:rPr>
        <w:t>euroscience</w:t>
      </w:r>
      <w:r w:rsidRPr="00AD09B6">
        <w:rPr>
          <w:iCs/>
          <w:noProof/>
          <w:szCs w:val="24"/>
        </w:rPr>
        <w:t>.</w:t>
      </w:r>
      <w:r w:rsidRPr="00EF40CE">
        <w:rPr>
          <w:iCs/>
          <w:noProof/>
          <w:szCs w:val="24"/>
        </w:rPr>
        <w:t xml:space="preserve"> </w:t>
      </w:r>
      <w:r w:rsidRPr="00861CB9">
        <w:rPr>
          <w:b/>
          <w:noProof/>
          <w:szCs w:val="24"/>
        </w:rPr>
        <w:t>119</w:t>
      </w:r>
      <w:r w:rsidRPr="00861CB9">
        <w:rPr>
          <w:noProof/>
          <w:szCs w:val="24"/>
        </w:rPr>
        <w:t xml:space="preserve"> (5), 1307 (2005).</w:t>
      </w:r>
    </w:p>
    <w:p w14:paraId="54BC1ACC" w14:textId="5DAA6291" w:rsidR="008C64EE" w:rsidRPr="00861CB9" w:rsidRDefault="008C64EE" w:rsidP="00AD09B6">
      <w:pPr>
        <w:pStyle w:val="EndNoteBibliography"/>
        <w:bidi w:val="0"/>
        <w:rPr>
          <w:noProof/>
          <w:szCs w:val="24"/>
        </w:rPr>
      </w:pPr>
      <w:r w:rsidRPr="00861CB9">
        <w:rPr>
          <w:noProof/>
          <w:szCs w:val="24"/>
        </w:rPr>
        <w:t>12</w:t>
      </w:r>
      <w:r w:rsidR="002079C6">
        <w:rPr>
          <w:noProof/>
          <w:szCs w:val="24"/>
        </w:rPr>
        <w:t>.</w:t>
      </w:r>
      <w:r w:rsidRPr="00861CB9">
        <w:rPr>
          <w:noProof/>
          <w:szCs w:val="24"/>
        </w:rPr>
        <w:tab/>
        <w:t>Goodrich-Hunsaker, N. J., Hunsaker, M. R.</w:t>
      </w:r>
      <w:r w:rsidR="002079C6">
        <w:rPr>
          <w:noProof/>
          <w:szCs w:val="24"/>
        </w:rPr>
        <w:t>,</w:t>
      </w:r>
      <w:r w:rsidRPr="00861CB9">
        <w:rPr>
          <w:noProof/>
          <w:szCs w:val="24"/>
        </w:rPr>
        <w:t xml:space="preserve"> Kesner, R. P. The interactions and dissociations of the dorsal hippocampus subregions: how the dentate gyrus, CA3, and CA1 process spatial information. </w:t>
      </w:r>
      <w:r w:rsidRPr="00861CB9">
        <w:rPr>
          <w:i/>
          <w:noProof/>
          <w:szCs w:val="24"/>
        </w:rPr>
        <w:t xml:space="preserve">Behavioral </w:t>
      </w:r>
      <w:r w:rsidR="002079C6">
        <w:rPr>
          <w:i/>
          <w:noProof/>
          <w:szCs w:val="24"/>
        </w:rPr>
        <w:t>N</w:t>
      </w:r>
      <w:r w:rsidRPr="00861CB9">
        <w:rPr>
          <w:i/>
          <w:noProof/>
          <w:szCs w:val="24"/>
        </w:rPr>
        <w:t>euroscience</w:t>
      </w:r>
      <w:r w:rsidRPr="00AD09B6">
        <w:rPr>
          <w:iCs/>
          <w:noProof/>
          <w:szCs w:val="24"/>
        </w:rPr>
        <w:t>.</w:t>
      </w:r>
      <w:r w:rsidRPr="002079C6">
        <w:rPr>
          <w:iCs/>
          <w:noProof/>
          <w:szCs w:val="24"/>
        </w:rPr>
        <w:t xml:space="preserve"> </w:t>
      </w:r>
      <w:r w:rsidRPr="00861CB9">
        <w:rPr>
          <w:b/>
          <w:noProof/>
          <w:szCs w:val="24"/>
        </w:rPr>
        <w:t>122</w:t>
      </w:r>
      <w:r w:rsidRPr="00861CB9">
        <w:rPr>
          <w:noProof/>
          <w:szCs w:val="24"/>
        </w:rPr>
        <w:t xml:space="preserve"> (1), 16 (2008).</w:t>
      </w:r>
    </w:p>
    <w:p w14:paraId="10398B5F" w14:textId="06016AC0" w:rsidR="008C64EE" w:rsidRPr="00861CB9" w:rsidRDefault="008C64EE" w:rsidP="00AD09B6">
      <w:pPr>
        <w:pStyle w:val="EndNoteBibliography"/>
        <w:bidi w:val="0"/>
        <w:rPr>
          <w:noProof/>
          <w:szCs w:val="24"/>
        </w:rPr>
      </w:pPr>
      <w:r w:rsidRPr="00861CB9">
        <w:rPr>
          <w:noProof/>
          <w:szCs w:val="24"/>
        </w:rPr>
        <w:t>13</w:t>
      </w:r>
      <w:r w:rsidR="002079C6">
        <w:rPr>
          <w:noProof/>
          <w:szCs w:val="24"/>
        </w:rPr>
        <w:t>.</w:t>
      </w:r>
      <w:r w:rsidRPr="00861CB9">
        <w:rPr>
          <w:noProof/>
          <w:szCs w:val="24"/>
        </w:rPr>
        <w:tab/>
        <w:t>Rosenfeld, C. S.</w:t>
      </w:r>
      <w:r w:rsidR="002079C6">
        <w:rPr>
          <w:noProof/>
          <w:szCs w:val="24"/>
        </w:rPr>
        <w:t>,</w:t>
      </w:r>
      <w:r w:rsidRPr="00861CB9">
        <w:rPr>
          <w:noProof/>
          <w:szCs w:val="24"/>
        </w:rPr>
        <w:t xml:space="preserve"> Ferguson, S. A. Barnes maze testing strategies with small and large rodent models.</w:t>
      </w:r>
      <w:r w:rsidRPr="00861CB9">
        <w:rPr>
          <w:i/>
          <w:noProof/>
          <w:szCs w:val="24"/>
        </w:rPr>
        <w:t xml:space="preserve"> Journal of Visualized Experiments</w:t>
      </w:r>
      <w:r w:rsidR="002079C6">
        <w:rPr>
          <w:i/>
          <w:noProof/>
          <w:szCs w:val="24"/>
        </w:rPr>
        <w:t>:</w:t>
      </w:r>
      <w:r w:rsidR="002079C6" w:rsidRPr="00861CB9">
        <w:rPr>
          <w:noProof/>
          <w:szCs w:val="24"/>
        </w:rPr>
        <w:t xml:space="preserve"> </w:t>
      </w:r>
      <w:r w:rsidR="002079C6" w:rsidRPr="00861CB9">
        <w:rPr>
          <w:i/>
          <w:noProof/>
          <w:szCs w:val="24"/>
        </w:rPr>
        <w:t>JoVE</w:t>
      </w:r>
      <w:r w:rsidRPr="00AD09B6">
        <w:rPr>
          <w:iCs/>
          <w:noProof/>
          <w:szCs w:val="24"/>
        </w:rPr>
        <w:t>.</w:t>
      </w:r>
      <w:r w:rsidRPr="002079C6">
        <w:rPr>
          <w:iCs/>
          <w:noProof/>
          <w:szCs w:val="24"/>
        </w:rPr>
        <w:t xml:space="preserve"> </w:t>
      </w:r>
      <w:r w:rsidRPr="00861CB9">
        <w:rPr>
          <w:noProof/>
          <w:szCs w:val="24"/>
        </w:rPr>
        <w:t>(84), e51194 (2014).</w:t>
      </w:r>
    </w:p>
    <w:p w14:paraId="7C1CA7E8" w14:textId="265079D1" w:rsidR="008C64EE" w:rsidRPr="00861CB9" w:rsidRDefault="008C64EE" w:rsidP="00AD09B6">
      <w:pPr>
        <w:pStyle w:val="EndNoteBibliography"/>
        <w:bidi w:val="0"/>
        <w:rPr>
          <w:noProof/>
          <w:szCs w:val="24"/>
        </w:rPr>
      </w:pPr>
      <w:r w:rsidRPr="00861CB9">
        <w:rPr>
          <w:noProof/>
          <w:szCs w:val="24"/>
        </w:rPr>
        <w:t>14</w:t>
      </w:r>
      <w:r w:rsidR="002079C6">
        <w:rPr>
          <w:noProof/>
          <w:szCs w:val="24"/>
        </w:rPr>
        <w:t>.</w:t>
      </w:r>
      <w:r w:rsidRPr="00861CB9">
        <w:rPr>
          <w:noProof/>
          <w:szCs w:val="24"/>
        </w:rPr>
        <w:tab/>
        <w:t>O’leary, T. P.</w:t>
      </w:r>
      <w:r w:rsidR="002079C6">
        <w:rPr>
          <w:noProof/>
          <w:szCs w:val="24"/>
        </w:rPr>
        <w:t>,</w:t>
      </w:r>
      <w:r w:rsidRPr="00861CB9">
        <w:rPr>
          <w:noProof/>
          <w:szCs w:val="24"/>
        </w:rPr>
        <w:t xml:space="preserve"> Brown, R. E. The effects of apparatus design and test procedure on learning and memory performance of C57BL/6J mice on the Barnes maze. </w:t>
      </w:r>
      <w:r w:rsidRPr="00861CB9">
        <w:rPr>
          <w:i/>
          <w:noProof/>
          <w:szCs w:val="24"/>
        </w:rPr>
        <w:t xml:space="preserve">Journal of </w:t>
      </w:r>
      <w:r w:rsidR="002079C6">
        <w:rPr>
          <w:i/>
          <w:noProof/>
          <w:szCs w:val="24"/>
        </w:rPr>
        <w:t>N</w:t>
      </w:r>
      <w:r w:rsidRPr="00861CB9">
        <w:rPr>
          <w:i/>
          <w:noProof/>
          <w:szCs w:val="24"/>
        </w:rPr>
        <w:t xml:space="preserve">euroscience </w:t>
      </w:r>
      <w:r w:rsidR="002079C6">
        <w:rPr>
          <w:i/>
          <w:noProof/>
          <w:szCs w:val="24"/>
        </w:rPr>
        <w:t>M</w:t>
      </w:r>
      <w:r w:rsidRPr="00861CB9">
        <w:rPr>
          <w:i/>
          <w:noProof/>
          <w:szCs w:val="24"/>
        </w:rPr>
        <w:t>ethods</w:t>
      </w:r>
      <w:r w:rsidRPr="00AD09B6">
        <w:rPr>
          <w:iCs/>
          <w:noProof/>
          <w:szCs w:val="24"/>
        </w:rPr>
        <w:t>.</w:t>
      </w:r>
      <w:r w:rsidRPr="002079C6">
        <w:rPr>
          <w:iCs/>
          <w:noProof/>
          <w:szCs w:val="24"/>
        </w:rPr>
        <w:t xml:space="preserve"> </w:t>
      </w:r>
      <w:r w:rsidRPr="00861CB9">
        <w:rPr>
          <w:b/>
          <w:noProof/>
          <w:szCs w:val="24"/>
        </w:rPr>
        <w:t>203</w:t>
      </w:r>
      <w:r w:rsidRPr="00861CB9">
        <w:rPr>
          <w:noProof/>
          <w:szCs w:val="24"/>
        </w:rPr>
        <w:t xml:space="preserve"> (2), 315</w:t>
      </w:r>
      <w:r w:rsidR="002079C6">
        <w:rPr>
          <w:noProof/>
          <w:szCs w:val="24"/>
        </w:rPr>
        <w:t>–</w:t>
      </w:r>
      <w:r w:rsidRPr="00861CB9">
        <w:rPr>
          <w:noProof/>
          <w:szCs w:val="24"/>
        </w:rPr>
        <w:t>324 (2012).</w:t>
      </w:r>
    </w:p>
    <w:p w14:paraId="61AF4712" w14:textId="0CE19460" w:rsidR="008C64EE" w:rsidRPr="00861CB9" w:rsidRDefault="008C64EE" w:rsidP="00AD09B6">
      <w:pPr>
        <w:pStyle w:val="EndNoteBibliography"/>
        <w:bidi w:val="0"/>
        <w:rPr>
          <w:noProof/>
          <w:szCs w:val="24"/>
        </w:rPr>
      </w:pPr>
      <w:r w:rsidRPr="00861CB9">
        <w:rPr>
          <w:noProof/>
          <w:szCs w:val="24"/>
        </w:rPr>
        <w:t>15</w:t>
      </w:r>
      <w:r w:rsidR="002079C6">
        <w:rPr>
          <w:noProof/>
          <w:szCs w:val="24"/>
        </w:rPr>
        <w:t>.</w:t>
      </w:r>
      <w:r w:rsidRPr="00861CB9">
        <w:rPr>
          <w:noProof/>
          <w:szCs w:val="24"/>
        </w:rPr>
        <w:tab/>
        <w:t>Bromley-Brits, K., Deng, Y.</w:t>
      </w:r>
      <w:r w:rsidR="002079C6">
        <w:rPr>
          <w:noProof/>
          <w:szCs w:val="24"/>
        </w:rPr>
        <w:t>,</w:t>
      </w:r>
      <w:r w:rsidRPr="00861CB9">
        <w:rPr>
          <w:noProof/>
          <w:szCs w:val="24"/>
        </w:rPr>
        <w:t xml:space="preserve"> Song, W. Morris water maze test for learning and memory deficits in Alzheimer's disease model mice.</w:t>
      </w:r>
      <w:r w:rsidRPr="00861CB9">
        <w:rPr>
          <w:i/>
          <w:noProof/>
          <w:szCs w:val="24"/>
        </w:rPr>
        <w:t xml:space="preserve"> Journal of Visualized Experiments</w:t>
      </w:r>
      <w:r w:rsidR="002079C6">
        <w:rPr>
          <w:i/>
          <w:noProof/>
          <w:szCs w:val="24"/>
        </w:rPr>
        <w:t>:</w:t>
      </w:r>
      <w:r w:rsidR="002079C6" w:rsidRPr="00861CB9">
        <w:rPr>
          <w:noProof/>
          <w:szCs w:val="24"/>
        </w:rPr>
        <w:t xml:space="preserve"> </w:t>
      </w:r>
      <w:r w:rsidR="002079C6" w:rsidRPr="00861CB9">
        <w:rPr>
          <w:i/>
          <w:noProof/>
          <w:szCs w:val="24"/>
        </w:rPr>
        <w:t>JoVE</w:t>
      </w:r>
      <w:r w:rsidRPr="00AD09B6">
        <w:rPr>
          <w:iCs/>
          <w:noProof/>
          <w:szCs w:val="24"/>
        </w:rPr>
        <w:t>.</w:t>
      </w:r>
      <w:r w:rsidRPr="002079C6">
        <w:rPr>
          <w:iCs/>
          <w:noProof/>
          <w:szCs w:val="24"/>
        </w:rPr>
        <w:t xml:space="preserve"> </w:t>
      </w:r>
      <w:r w:rsidRPr="00861CB9">
        <w:rPr>
          <w:noProof/>
          <w:szCs w:val="24"/>
        </w:rPr>
        <w:t>(53), e2920 (2011).</w:t>
      </w:r>
    </w:p>
    <w:p w14:paraId="55DA24A3" w14:textId="4A7B0CED" w:rsidR="008C64EE" w:rsidRPr="00861CB9" w:rsidRDefault="008C64EE" w:rsidP="00AD09B6">
      <w:pPr>
        <w:pStyle w:val="EndNoteBibliography"/>
        <w:bidi w:val="0"/>
        <w:rPr>
          <w:noProof/>
          <w:szCs w:val="24"/>
        </w:rPr>
      </w:pPr>
      <w:r w:rsidRPr="00861CB9">
        <w:rPr>
          <w:noProof/>
          <w:szCs w:val="24"/>
        </w:rPr>
        <w:lastRenderedPageBreak/>
        <w:t>16</w:t>
      </w:r>
      <w:r w:rsidR="002079C6">
        <w:rPr>
          <w:noProof/>
          <w:szCs w:val="24"/>
        </w:rPr>
        <w:t>.</w:t>
      </w:r>
      <w:r w:rsidRPr="00861CB9">
        <w:rPr>
          <w:noProof/>
          <w:szCs w:val="24"/>
        </w:rPr>
        <w:tab/>
        <w:t>Smith, C.</w:t>
      </w:r>
      <w:r w:rsidR="002079C6">
        <w:rPr>
          <w:noProof/>
          <w:szCs w:val="24"/>
        </w:rPr>
        <w:t>,</w:t>
      </w:r>
      <w:r w:rsidRPr="00861CB9">
        <w:rPr>
          <w:noProof/>
          <w:szCs w:val="24"/>
        </w:rPr>
        <w:t xml:space="preserve"> Rose, G. M. Evidence for a paradoxical sleep window for place learning in the Morris water maze. </w:t>
      </w:r>
      <w:r w:rsidRPr="00861CB9">
        <w:rPr>
          <w:i/>
          <w:noProof/>
          <w:szCs w:val="24"/>
        </w:rPr>
        <w:t xml:space="preserve">Physiology &amp; </w:t>
      </w:r>
      <w:r w:rsidR="002079C6">
        <w:rPr>
          <w:i/>
          <w:noProof/>
          <w:szCs w:val="24"/>
        </w:rPr>
        <w:t>B</w:t>
      </w:r>
      <w:r w:rsidRPr="00861CB9">
        <w:rPr>
          <w:i/>
          <w:noProof/>
          <w:szCs w:val="24"/>
        </w:rPr>
        <w:t>ehavior</w:t>
      </w:r>
      <w:r w:rsidRPr="00AD09B6">
        <w:rPr>
          <w:iCs/>
          <w:noProof/>
          <w:szCs w:val="24"/>
        </w:rPr>
        <w:t>.</w:t>
      </w:r>
      <w:r w:rsidRPr="002079C6">
        <w:rPr>
          <w:iCs/>
          <w:noProof/>
          <w:szCs w:val="24"/>
        </w:rPr>
        <w:t xml:space="preserve"> </w:t>
      </w:r>
      <w:r w:rsidRPr="00861CB9">
        <w:rPr>
          <w:b/>
          <w:noProof/>
          <w:szCs w:val="24"/>
        </w:rPr>
        <w:t>59</w:t>
      </w:r>
      <w:r w:rsidRPr="00861CB9">
        <w:rPr>
          <w:noProof/>
          <w:szCs w:val="24"/>
        </w:rPr>
        <w:t xml:space="preserve"> (1), 93</w:t>
      </w:r>
      <w:r w:rsidR="002079C6">
        <w:rPr>
          <w:noProof/>
          <w:szCs w:val="24"/>
        </w:rPr>
        <w:t>–</w:t>
      </w:r>
      <w:r w:rsidRPr="00861CB9">
        <w:rPr>
          <w:noProof/>
          <w:szCs w:val="24"/>
        </w:rPr>
        <w:t>97 (1996).</w:t>
      </w:r>
    </w:p>
    <w:p w14:paraId="14EA337B" w14:textId="4E73F51A" w:rsidR="008C64EE" w:rsidRPr="00861CB9" w:rsidRDefault="008C64EE" w:rsidP="00AD09B6">
      <w:pPr>
        <w:pStyle w:val="EndNoteBibliography"/>
        <w:bidi w:val="0"/>
        <w:rPr>
          <w:noProof/>
          <w:szCs w:val="24"/>
        </w:rPr>
      </w:pPr>
      <w:r w:rsidRPr="00861CB9">
        <w:rPr>
          <w:noProof/>
          <w:szCs w:val="24"/>
        </w:rPr>
        <w:t>17</w:t>
      </w:r>
      <w:r w:rsidR="007A5DDD">
        <w:rPr>
          <w:noProof/>
          <w:szCs w:val="24"/>
        </w:rPr>
        <w:t>.</w:t>
      </w:r>
      <w:r w:rsidRPr="00861CB9">
        <w:rPr>
          <w:noProof/>
          <w:szCs w:val="24"/>
        </w:rPr>
        <w:tab/>
        <w:t>Roof, R. L., Zhang, Q., Glasier, M. M.</w:t>
      </w:r>
      <w:r w:rsidR="007A5DDD">
        <w:rPr>
          <w:noProof/>
          <w:szCs w:val="24"/>
        </w:rPr>
        <w:t>,</w:t>
      </w:r>
      <w:r w:rsidRPr="00861CB9">
        <w:rPr>
          <w:noProof/>
          <w:szCs w:val="24"/>
        </w:rPr>
        <w:t xml:space="preserve"> Stein, D. G. Gender-specific impairment on Morris water maze task after entorhinal cortex lesion. </w:t>
      </w:r>
      <w:r w:rsidRPr="00861CB9">
        <w:rPr>
          <w:i/>
          <w:noProof/>
          <w:szCs w:val="24"/>
        </w:rPr>
        <w:t xml:space="preserve">Behavioural </w:t>
      </w:r>
      <w:r w:rsidR="007A5DDD">
        <w:rPr>
          <w:i/>
          <w:noProof/>
          <w:szCs w:val="24"/>
        </w:rPr>
        <w:t>B</w:t>
      </w:r>
      <w:r w:rsidRPr="00861CB9">
        <w:rPr>
          <w:i/>
          <w:noProof/>
          <w:szCs w:val="24"/>
        </w:rPr>
        <w:t xml:space="preserve">rain </w:t>
      </w:r>
      <w:r w:rsidR="007A5DDD">
        <w:rPr>
          <w:i/>
          <w:noProof/>
          <w:szCs w:val="24"/>
        </w:rPr>
        <w:t>R</w:t>
      </w:r>
      <w:r w:rsidRPr="00861CB9">
        <w:rPr>
          <w:i/>
          <w:noProof/>
          <w:szCs w:val="24"/>
        </w:rPr>
        <w:t>esearch</w:t>
      </w:r>
      <w:r w:rsidRPr="00AD09B6">
        <w:rPr>
          <w:iCs/>
          <w:noProof/>
          <w:szCs w:val="24"/>
        </w:rPr>
        <w:t>.</w:t>
      </w:r>
      <w:r w:rsidRPr="007A5DDD">
        <w:rPr>
          <w:iCs/>
          <w:noProof/>
          <w:szCs w:val="24"/>
        </w:rPr>
        <w:t xml:space="preserve"> </w:t>
      </w:r>
      <w:r w:rsidRPr="00861CB9">
        <w:rPr>
          <w:b/>
          <w:noProof/>
          <w:szCs w:val="24"/>
        </w:rPr>
        <w:t>57</w:t>
      </w:r>
      <w:r w:rsidRPr="00861CB9">
        <w:rPr>
          <w:noProof/>
          <w:szCs w:val="24"/>
        </w:rPr>
        <w:t xml:space="preserve"> (1), 47</w:t>
      </w:r>
      <w:r w:rsidR="007A5DDD">
        <w:rPr>
          <w:noProof/>
          <w:szCs w:val="24"/>
        </w:rPr>
        <w:t>–</w:t>
      </w:r>
      <w:r w:rsidRPr="00861CB9">
        <w:rPr>
          <w:noProof/>
          <w:szCs w:val="24"/>
        </w:rPr>
        <w:t>51 (1993).</w:t>
      </w:r>
    </w:p>
    <w:p w14:paraId="5080A337" w14:textId="7680FDBB" w:rsidR="008C64EE" w:rsidRPr="00861CB9" w:rsidRDefault="008C64EE" w:rsidP="00AD09B6">
      <w:pPr>
        <w:pStyle w:val="EndNoteBibliography"/>
        <w:bidi w:val="0"/>
        <w:rPr>
          <w:noProof/>
          <w:szCs w:val="24"/>
        </w:rPr>
      </w:pPr>
      <w:r w:rsidRPr="00861CB9">
        <w:rPr>
          <w:noProof/>
          <w:szCs w:val="24"/>
        </w:rPr>
        <w:t>18</w:t>
      </w:r>
      <w:r w:rsidR="007A5DDD">
        <w:rPr>
          <w:noProof/>
          <w:szCs w:val="24"/>
        </w:rPr>
        <w:t>.</w:t>
      </w:r>
      <w:r w:rsidRPr="00861CB9">
        <w:rPr>
          <w:noProof/>
          <w:szCs w:val="24"/>
        </w:rPr>
        <w:tab/>
        <w:t>Deacon, R. M.</w:t>
      </w:r>
      <w:r w:rsidR="007A5DDD">
        <w:rPr>
          <w:noProof/>
          <w:szCs w:val="24"/>
        </w:rPr>
        <w:t>,</w:t>
      </w:r>
      <w:r w:rsidRPr="00861CB9">
        <w:rPr>
          <w:noProof/>
          <w:szCs w:val="24"/>
        </w:rPr>
        <w:t xml:space="preserve"> Rawlins, J. N. P. T-maze alternation in the rodent. </w:t>
      </w:r>
      <w:r w:rsidRPr="00861CB9">
        <w:rPr>
          <w:i/>
          <w:noProof/>
          <w:szCs w:val="24"/>
        </w:rPr>
        <w:t xml:space="preserve">Nature </w:t>
      </w:r>
      <w:r w:rsidR="007A5DDD">
        <w:rPr>
          <w:i/>
          <w:noProof/>
          <w:szCs w:val="24"/>
        </w:rPr>
        <w:t>P</w:t>
      </w:r>
      <w:r w:rsidRPr="00861CB9">
        <w:rPr>
          <w:i/>
          <w:noProof/>
          <w:szCs w:val="24"/>
        </w:rPr>
        <w:t>rotocols</w:t>
      </w:r>
      <w:r w:rsidRPr="00AD09B6">
        <w:rPr>
          <w:iCs/>
          <w:noProof/>
          <w:szCs w:val="24"/>
        </w:rPr>
        <w:t>.</w:t>
      </w:r>
      <w:r w:rsidRPr="00861CB9">
        <w:rPr>
          <w:noProof/>
          <w:szCs w:val="24"/>
        </w:rPr>
        <w:t xml:space="preserve"> </w:t>
      </w:r>
      <w:r w:rsidRPr="00861CB9">
        <w:rPr>
          <w:b/>
          <w:noProof/>
          <w:szCs w:val="24"/>
        </w:rPr>
        <w:t>1</w:t>
      </w:r>
      <w:r w:rsidRPr="00861CB9">
        <w:rPr>
          <w:noProof/>
          <w:szCs w:val="24"/>
        </w:rPr>
        <w:t xml:space="preserve"> (1), 7 (2006).</w:t>
      </w:r>
    </w:p>
    <w:p w14:paraId="5DF29BD2" w14:textId="498212BF" w:rsidR="008C64EE" w:rsidRPr="00861CB9" w:rsidRDefault="008C64EE" w:rsidP="00AD09B6">
      <w:pPr>
        <w:pStyle w:val="EndNoteBibliography"/>
        <w:bidi w:val="0"/>
        <w:rPr>
          <w:noProof/>
          <w:szCs w:val="24"/>
        </w:rPr>
      </w:pPr>
      <w:r w:rsidRPr="00861CB9">
        <w:rPr>
          <w:noProof/>
          <w:szCs w:val="24"/>
        </w:rPr>
        <w:t>19</w:t>
      </w:r>
      <w:r w:rsidR="007A5DDD">
        <w:rPr>
          <w:noProof/>
          <w:szCs w:val="24"/>
        </w:rPr>
        <w:t>.</w:t>
      </w:r>
      <w:r w:rsidRPr="00861CB9">
        <w:rPr>
          <w:noProof/>
          <w:szCs w:val="24"/>
        </w:rPr>
        <w:tab/>
        <w:t>Penley, S. C., Gaudet, C. M.</w:t>
      </w:r>
      <w:r w:rsidR="007A5DDD">
        <w:rPr>
          <w:noProof/>
          <w:szCs w:val="24"/>
        </w:rPr>
        <w:t>,</w:t>
      </w:r>
      <w:r w:rsidRPr="00861CB9">
        <w:rPr>
          <w:noProof/>
          <w:szCs w:val="24"/>
        </w:rPr>
        <w:t xml:space="preserve"> Threlkeld, S. W. Use of an eight-arm radial water maze to assess working and reference memory following neonatal brain injury.</w:t>
      </w:r>
      <w:r w:rsidRPr="00861CB9">
        <w:rPr>
          <w:i/>
          <w:noProof/>
          <w:szCs w:val="24"/>
        </w:rPr>
        <w:t xml:space="preserve"> Journal of Visualized Experiments</w:t>
      </w:r>
      <w:r w:rsidR="007A5DDD">
        <w:rPr>
          <w:i/>
          <w:noProof/>
          <w:szCs w:val="24"/>
        </w:rPr>
        <w:t>:</w:t>
      </w:r>
      <w:r w:rsidR="007A5DDD" w:rsidRPr="00861CB9">
        <w:rPr>
          <w:noProof/>
          <w:szCs w:val="24"/>
        </w:rPr>
        <w:t xml:space="preserve"> </w:t>
      </w:r>
      <w:r w:rsidR="007A5DDD" w:rsidRPr="00861CB9">
        <w:rPr>
          <w:i/>
          <w:noProof/>
          <w:szCs w:val="24"/>
        </w:rPr>
        <w:t>JoVE</w:t>
      </w:r>
      <w:r w:rsidRPr="00861CB9">
        <w:rPr>
          <w:i/>
          <w:noProof/>
          <w:szCs w:val="24"/>
        </w:rPr>
        <w:t>.</w:t>
      </w:r>
      <w:r w:rsidRPr="00861CB9">
        <w:rPr>
          <w:noProof/>
          <w:szCs w:val="24"/>
        </w:rPr>
        <w:t xml:space="preserve"> (82), e50940 (2013).</w:t>
      </w:r>
    </w:p>
    <w:p w14:paraId="45D4E5BB" w14:textId="4C71C4AF" w:rsidR="008C64EE" w:rsidRPr="00861CB9" w:rsidRDefault="008C64EE" w:rsidP="00AD09B6">
      <w:pPr>
        <w:pStyle w:val="EndNoteBibliography"/>
        <w:bidi w:val="0"/>
        <w:rPr>
          <w:noProof/>
          <w:szCs w:val="24"/>
        </w:rPr>
      </w:pPr>
      <w:r w:rsidRPr="00861CB9">
        <w:rPr>
          <w:noProof/>
          <w:szCs w:val="24"/>
        </w:rPr>
        <w:t>20</w:t>
      </w:r>
      <w:r w:rsidR="007A5DDD">
        <w:rPr>
          <w:noProof/>
          <w:szCs w:val="24"/>
        </w:rPr>
        <w:t>.</w:t>
      </w:r>
      <w:r w:rsidRPr="00861CB9">
        <w:rPr>
          <w:noProof/>
          <w:szCs w:val="24"/>
        </w:rPr>
        <w:tab/>
        <w:t>Davis, A. R., Shear, D. A., Chen, Z., Lu, X.-C. M.</w:t>
      </w:r>
      <w:r w:rsidR="007A5DDD">
        <w:rPr>
          <w:noProof/>
          <w:szCs w:val="24"/>
        </w:rPr>
        <w:t>,</w:t>
      </w:r>
      <w:r w:rsidRPr="00861CB9">
        <w:rPr>
          <w:noProof/>
          <w:szCs w:val="24"/>
        </w:rPr>
        <w:t xml:space="preserve"> Tortella, F. C. A comparison of two cognitive test paradigms in a penetrating brain injury model. </w:t>
      </w:r>
      <w:r w:rsidRPr="00861CB9">
        <w:rPr>
          <w:i/>
          <w:noProof/>
          <w:szCs w:val="24"/>
        </w:rPr>
        <w:t xml:space="preserve">Journal of </w:t>
      </w:r>
      <w:r w:rsidR="007A5DDD">
        <w:rPr>
          <w:i/>
          <w:noProof/>
          <w:szCs w:val="24"/>
        </w:rPr>
        <w:t>N</w:t>
      </w:r>
      <w:r w:rsidRPr="00861CB9">
        <w:rPr>
          <w:i/>
          <w:noProof/>
          <w:szCs w:val="24"/>
        </w:rPr>
        <w:t xml:space="preserve">euroscience </w:t>
      </w:r>
      <w:r w:rsidR="007A5DDD">
        <w:rPr>
          <w:i/>
          <w:noProof/>
          <w:szCs w:val="24"/>
        </w:rPr>
        <w:t>M</w:t>
      </w:r>
      <w:r w:rsidRPr="00861CB9">
        <w:rPr>
          <w:i/>
          <w:noProof/>
          <w:szCs w:val="24"/>
        </w:rPr>
        <w:t>ethods</w:t>
      </w:r>
      <w:r w:rsidRPr="00AD09B6">
        <w:rPr>
          <w:iCs/>
          <w:noProof/>
          <w:szCs w:val="24"/>
        </w:rPr>
        <w:t>.</w:t>
      </w:r>
      <w:r w:rsidRPr="007A5DDD">
        <w:rPr>
          <w:iCs/>
          <w:noProof/>
          <w:szCs w:val="24"/>
        </w:rPr>
        <w:t xml:space="preserve"> </w:t>
      </w:r>
      <w:r w:rsidRPr="00861CB9">
        <w:rPr>
          <w:b/>
          <w:noProof/>
          <w:szCs w:val="24"/>
        </w:rPr>
        <w:t>189</w:t>
      </w:r>
      <w:r w:rsidRPr="00861CB9">
        <w:rPr>
          <w:noProof/>
          <w:szCs w:val="24"/>
        </w:rPr>
        <w:t xml:space="preserve"> (1), 84</w:t>
      </w:r>
      <w:r w:rsidR="007A5DDD">
        <w:rPr>
          <w:noProof/>
          <w:szCs w:val="24"/>
        </w:rPr>
        <w:t>–</w:t>
      </w:r>
      <w:r w:rsidRPr="00861CB9">
        <w:rPr>
          <w:noProof/>
          <w:szCs w:val="24"/>
        </w:rPr>
        <w:t>87 (2010).</w:t>
      </w:r>
    </w:p>
    <w:p w14:paraId="683595FC" w14:textId="1788ECB4" w:rsidR="008C64EE" w:rsidRPr="00861CB9" w:rsidRDefault="008C64EE" w:rsidP="00AD09B6">
      <w:pPr>
        <w:pStyle w:val="EndNoteBibliography"/>
        <w:bidi w:val="0"/>
        <w:rPr>
          <w:noProof/>
          <w:szCs w:val="24"/>
        </w:rPr>
      </w:pPr>
      <w:r w:rsidRPr="00861CB9">
        <w:rPr>
          <w:noProof/>
          <w:szCs w:val="24"/>
        </w:rPr>
        <w:t>21</w:t>
      </w:r>
      <w:r w:rsidR="007A5DDD">
        <w:rPr>
          <w:noProof/>
          <w:szCs w:val="24"/>
        </w:rPr>
        <w:t>.</w:t>
      </w:r>
      <w:r w:rsidRPr="00861CB9">
        <w:rPr>
          <w:noProof/>
          <w:szCs w:val="24"/>
        </w:rPr>
        <w:tab/>
        <w:t>Jones, N. C.</w:t>
      </w:r>
      <w:r w:rsidRPr="00AD09B6">
        <w:rPr>
          <w:iCs/>
          <w:noProof/>
          <w:szCs w:val="24"/>
        </w:rPr>
        <w:t xml:space="preserve"> et al.</w:t>
      </w:r>
      <w:r w:rsidRPr="007A5DDD">
        <w:rPr>
          <w:iCs/>
          <w:noProof/>
          <w:szCs w:val="24"/>
        </w:rPr>
        <w:t xml:space="preserve"> </w:t>
      </w:r>
      <w:r w:rsidRPr="00861CB9">
        <w:rPr>
          <w:noProof/>
          <w:szCs w:val="24"/>
        </w:rPr>
        <w:t xml:space="preserve">Experimental traumatic brain injury induces a pervasive hyperanxious phenotype in rats. </w:t>
      </w:r>
      <w:r w:rsidRPr="00861CB9">
        <w:rPr>
          <w:i/>
          <w:noProof/>
          <w:szCs w:val="24"/>
        </w:rPr>
        <w:t xml:space="preserve">Journal of </w:t>
      </w:r>
      <w:r w:rsidR="007A5DDD">
        <w:rPr>
          <w:i/>
          <w:noProof/>
          <w:szCs w:val="24"/>
        </w:rPr>
        <w:t>N</w:t>
      </w:r>
      <w:r w:rsidRPr="00861CB9">
        <w:rPr>
          <w:i/>
          <w:noProof/>
          <w:szCs w:val="24"/>
        </w:rPr>
        <w:t>eurotrauma</w:t>
      </w:r>
      <w:r w:rsidRPr="00AD09B6">
        <w:rPr>
          <w:iCs/>
          <w:noProof/>
          <w:szCs w:val="24"/>
        </w:rPr>
        <w:t>.</w:t>
      </w:r>
      <w:r w:rsidRPr="007A5DDD">
        <w:rPr>
          <w:iCs/>
          <w:noProof/>
          <w:szCs w:val="24"/>
        </w:rPr>
        <w:t xml:space="preserve"> </w:t>
      </w:r>
      <w:r w:rsidRPr="00861CB9">
        <w:rPr>
          <w:b/>
          <w:noProof/>
          <w:szCs w:val="24"/>
        </w:rPr>
        <w:t>25</w:t>
      </w:r>
      <w:r w:rsidRPr="00861CB9">
        <w:rPr>
          <w:noProof/>
          <w:szCs w:val="24"/>
        </w:rPr>
        <w:t xml:space="preserve"> (11), 1367</w:t>
      </w:r>
      <w:r w:rsidR="007A5DDD">
        <w:rPr>
          <w:noProof/>
          <w:szCs w:val="24"/>
        </w:rPr>
        <w:t>–</w:t>
      </w:r>
      <w:r w:rsidRPr="00861CB9">
        <w:rPr>
          <w:noProof/>
          <w:szCs w:val="24"/>
        </w:rPr>
        <w:t>1374 (2008).</w:t>
      </w:r>
    </w:p>
    <w:p w14:paraId="523BE0C3" w14:textId="751E1E2D" w:rsidR="008C64EE" w:rsidRPr="00861CB9" w:rsidRDefault="008C64EE" w:rsidP="00AD09B6">
      <w:pPr>
        <w:pStyle w:val="EndNoteBibliography"/>
        <w:bidi w:val="0"/>
        <w:rPr>
          <w:noProof/>
          <w:szCs w:val="24"/>
        </w:rPr>
      </w:pPr>
      <w:r w:rsidRPr="00861CB9">
        <w:rPr>
          <w:noProof/>
          <w:szCs w:val="24"/>
        </w:rPr>
        <w:t>22</w:t>
      </w:r>
      <w:r w:rsidR="007A5DDD">
        <w:rPr>
          <w:noProof/>
          <w:szCs w:val="24"/>
        </w:rPr>
        <w:t>.</w:t>
      </w:r>
      <w:r w:rsidRPr="00861CB9">
        <w:rPr>
          <w:noProof/>
          <w:szCs w:val="24"/>
        </w:rPr>
        <w:tab/>
        <w:t>Kabadi, S. V., Hilton, G. D., Stoica, B. A., Zapple, D. N.</w:t>
      </w:r>
      <w:r w:rsidR="007A5DDD">
        <w:rPr>
          <w:noProof/>
          <w:szCs w:val="24"/>
        </w:rPr>
        <w:t>,</w:t>
      </w:r>
      <w:r w:rsidRPr="00861CB9">
        <w:rPr>
          <w:noProof/>
          <w:szCs w:val="24"/>
        </w:rPr>
        <w:t xml:space="preserve"> Faden, A. I. Fluid-percussion–induced traumatic brain injury model in rats. </w:t>
      </w:r>
      <w:r w:rsidRPr="00861CB9">
        <w:rPr>
          <w:i/>
          <w:noProof/>
          <w:szCs w:val="24"/>
        </w:rPr>
        <w:t xml:space="preserve">Nature </w:t>
      </w:r>
      <w:r w:rsidR="007A5DDD">
        <w:rPr>
          <w:i/>
          <w:noProof/>
          <w:szCs w:val="24"/>
        </w:rPr>
        <w:t>P</w:t>
      </w:r>
      <w:r w:rsidRPr="00861CB9">
        <w:rPr>
          <w:i/>
          <w:noProof/>
          <w:szCs w:val="24"/>
        </w:rPr>
        <w:t>rotocols</w:t>
      </w:r>
      <w:r w:rsidRPr="00AD09B6">
        <w:rPr>
          <w:iCs/>
          <w:noProof/>
          <w:szCs w:val="24"/>
        </w:rPr>
        <w:t>.</w:t>
      </w:r>
      <w:r w:rsidRPr="007A5DDD">
        <w:rPr>
          <w:iCs/>
          <w:noProof/>
          <w:szCs w:val="24"/>
        </w:rPr>
        <w:t xml:space="preserve"> </w:t>
      </w:r>
      <w:r w:rsidRPr="00861CB9">
        <w:rPr>
          <w:b/>
          <w:noProof/>
          <w:szCs w:val="24"/>
        </w:rPr>
        <w:t>5</w:t>
      </w:r>
      <w:r w:rsidRPr="00861CB9">
        <w:rPr>
          <w:noProof/>
          <w:szCs w:val="24"/>
        </w:rPr>
        <w:t xml:space="preserve"> (9), 1552 (2010).</w:t>
      </w:r>
    </w:p>
    <w:p w14:paraId="1D36721E" w14:textId="28F66C23" w:rsidR="008C64EE" w:rsidRPr="00861CB9" w:rsidRDefault="008C64EE" w:rsidP="00AD09B6">
      <w:pPr>
        <w:pStyle w:val="EndNoteBibliography"/>
        <w:bidi w:val="0"/>
        <w:rPr>
          <w:noProof/>
          <w:szCs w:val="24"/>
        </w:rPr>
      </w:pPr>
      <w:r w:rsidRPr="00861CB9">
        <w:rPr>
          <w:noProof/>
          <w:szCs w:val="24"/>
        </w:rPr>
        <w:t>23</w:t>
      </w:r>
      <w:r w:rsidR="007A5DDD">
        <w:rPr>
          <w:noProof/>
          <w:szCs w:val="24"/>
        </w:rPr>
        <w:t>.</w:t>
      </w:r>
      <w:r w:rsidRPr="00861CB9">
        <w:rPr>
          <w:noProof/>
          <w:szCs w:val="24"/>
        </w:rPr>
        <w:tab/>
        <w:t>Ohayon, S.</w:t>
      </w:r>
      <w:r w:rsidRPr="00AD09B6">
        <w:rPr>
          <w:iCs/>
          <w:noProof/>
          <w:szCs w:val="24"/>
        </w:rPr>
        <w:t xml:space="preserve"> et al.</w:t>
      </w:r>
      <w:r w:rsidRPr="007A5DDD">
        <w:rPr>
          <w:iCs/>
          <w:noProof/>
          <w:szCs w:val="24"/>
        </w:rPr>
        <w:t xml:space="preserve"> </w:t>
      </w:r>
      <w:r w:rsidRPr="00861CB9">
        <w:rPr>
          <w:noProof/>
          <w:szCs w:val="24"/>
        </w:rPr>
        <w:t xml:space="preserve">Cell-free DNA as a marker for prediction of brain damage in traumatic brain injury in rats. </w:t>
      </w:r>
      <w:r w:rsidRPr="00861CB9">
        <w:rPr>
          <w:i/>
          <w:noProof/>
          <w:szCs w:val="24"/>
        </w:rPr>
        <w:t xml:space="preserve">Journal of </w:t>
      </w:r>
      <w:r w:rsidR="007A5DDD">
        <w:rPr>
          <w:i/>
          <w:noProof/>
          <w:szCs w:val="24"/>
        </w:rPr>
        <w:t>N</w:t>
      </w:r>
      <w:r w:rsidRPr="00861CB9">
        <w:rPr>
          <w:i/>
          <w:noProof/>
          <w:szCs w:val="24"/>
        </w:rPr>
        <w:t>eurotrauma</w:t>
      </w:r>
      <w:r w:rsidRPr="00AD09B6">
        <w:rPr>
          <w:iCs/>
          <w:noProof/>
          <w:szCs w:val="24"/>
        </w:rPr>
        <w:t>.</w:t>
      </w:r>
      <w:r w:rsidRPr="007A5DDD">
        <w:rPr>
          <w:iCs/>
          <w:noProof/>
          <w:szCs w:val="24"/>
        </w:rPr>
        <w:t xml:space="preserve"> </w:t>
      </w:r>
      <w:r w:rsidRPr="00861CB9">
        <w:rPr>
          <w:b/>
          <w:noProof/>
          <w:szCs w:val="24"/>
        </w:rPr>
        <w:t>29</w:t>
      </w:r>
      <w:r w:rsidRPr="00861CB9">
        <w:rPr>
          <w:noProof/>
          <w:szCs w:val="24"/>
        </w:rPr>
        <w:t xml:space="preserve"> (2), 261</w:t>
      </w:r>
      <w:r w:rsidR="007A5DDD">
        <w:rPr>
          <w:noProof/>
          <w:szCs w:val="24"/>
        </w:rPr>
        <w:t>–</w:t>
      </w:r>
      <w:r w:rsidRPr="00861CB9">
        <w:rPr>
          <w:noProof/>
          <w:szCs w:val="24"/>
        </w:rPr>
        <w:t>267 (2012).</w:t>
      </w:r>
    </w:p>
    <w:p w14:paraId="6C2AE886" w14:textId="0899A783" w:rsidR="008C64EE" w:rsidRPr="00861CB9" w:rsidRDefault="008C64EE" w:rsidP="00AD09B6">
      <w:pPr>
        <w:pStyle w:val="EndNoteBibliography"/>
        <w:bidi w:val="0"/>
        <w:rPr>
          <w:noProof/>
          <w:szCs w:val="24"/>
        </w:rPr>
      </w:pPr>
      <w:r w:rsidRPr="00861CB9">
        <w:rPr>
          <w:noProof/>
          <w:szCs w:val="24"/>
        </w:rPr>
        <w:t>24</w:t>
      </w:r>
      <w:r w:rsidR="00BD6618">
        <w:rPr>
          <w:noProof/>
          <w:szCs w:val="24"/>
        </w:rPr>
        <w:t>.</w:t>
      </w:r>
      <w:r w:rsidRPr="00861CB9">
        <w:rPr>
          <w:noProof/>
          <w:szCs w:val="24"/>
        </w:rPr>
        <w:tab/>
        <w:t>Frank, D.</w:t>
      </w:r>
      <w:r w:rsidRPr="00AD09B6">
        <w:rPr>
          <w:iCs/>
          <w:noProof/>
          <w:szCs w:val="24"/>
        </w:rPr>
        <w:t xml:space="preserve"> et al.</w:t>
      </w:r>
      <w:r w:rsidRPr="00BD6618">
        <w:rPr>
          <w:iCs/>
          <w:noProof/>
          <w:szCs w:val="24"/>
        </w:rPr>
        <w:t xml:space="preserve"> </w:t>
      </w:r>
      <w:r w:rsidRPr="00861CB9">
        <w:rPr>
          <w:noProof/>
          <w:szCs w:val="24"/>
        </w:rPr>
        <w:t>Induction of Diffuse Axonal Brain Injury in Rats Based on Rotational Acceleration.</w:t>
      </w:r>
      <w:r w:rsidRPr="00861CB9">
        <w:rPr>
          <w:i/>
          <w:noProof/>
          <w:szCs w:val="24"/>
        </w:rPr>
        <w:t xml:space="preserve"> Journal of Visualized Experiments</w:t>
      </w:r>
      <w:r w:rsidR="00BD6618">
        <w:rPr>
          <w:i/>
          <w:noProof/>
          <w:szCs w:val="24"/>
        </w:rPr>
        <w:t>:</w:t>
      </w:r>
      <w:r w:rsidR="00BD6618" w:rsidRPr="00861CB9">
        <w:rPr>
          <w:noProof/>
          <w:szCs w:val="24"/>
        </w:rPr>
        <w:t xml:space="preserve"> </w:t>
      </w:r>
      <w:r w:rsidR="00BD6618" w:rsidRPr="00861CB9">
        <w:rPr>
          <w:i/>
          <w:noProof/>
          <w:szCs w:val="24"/>
        </w:rPr>
        <w:t>JoVE</w:t>
      </w:r>
      <w:r w:rsidRPr="00AD09B6">
        <w:rPr>
          <w:iCs/>
          <w:noProof/>
          <w:szCs w:val="24"/>
        </w:rPr>
        <w:t>.</w:t>
      </w:r>
      <w:r w:rsidRPr="00BD6618">
        <w:rPr>
          <w:iCs/>
          <w:noProof/>
          <w:szCs w:val="24"/>
        </w:rPr>
        <w:t xml:space="preserve"> </w:t>
      </w:r>
      <w:r w:rsidRPr="00861CB9">
        <w:rPr>
          <w:noProof/>
          <w:szCs w:val="24"/>
        </w:rPr>
        <w:t>(159), e61198 (2020).</w:t>
      </w:r>
    </w:p>
    <w:p w14:paraId="1284D774" w14:textId="0EF35FFA" w:rsidR="008C64EE" w:rsidRPr="00861CB9" w:rsidRDefault="008C64EE" w:rsidP="00AD09B6">
      <w:pPr>
        <w:pStyle w:val="EndNoteBibliography"/>
        <w:bidi w:val="0"/>
        <w:rPr>
          <w:noProof/>
          <w:szCs w:val="24"/>
        </w:rPr>
      </w:pPr>
      <w:r w:rsidRPr="00861CB9">
        <w:rPr>
          <w:noProof/>
          <w:szCs w:val="24"/>
        </w:rPr>
        <w:t>25</w:t>
      </w:r>
      <w:r w:rsidR="00BD6618">
        <w:rPr>
          <w:noProof/>
          <w:szCs w:val="24"/>
        </w:rPr>
        <w:t>.</w:t>
      </w:r>
      <w:r w:rsidRPr="00861CB9">
        <w:rPr>
          <w:noProof/>
          <w:szCs w:val="24"/>
        </w:rPr>
        <w:tab/>
        <w:t>Hunter, A.</w:t>
      </w:r>
      <w:r w:rsidRPr="00AD09B6">
        <w:rPr>
          <w:iCs/>
          <w:noProof/>
          <w:szCs w:val="24"/>
        </w:rPr>
        <w:t xml:space="preserve"> et al.</w:t>
      </w:r>
      <w:r w:rsidRPr="00BD6618">
        <w:rPr>
          <w:iCs/>
          <w:noProof/>
          <w:szCs w:val="24"/>
        </w:rPr>
        <w:t xml:space="preserve"> </w:t>
      </w:r>
      <w:r w:rsidRPr="00861CB9">
        <w:rPr>
          <w:noProof/>
          <w:szCs w:val="24"/>
        </w:rPr>
        <w:t xml:space="preserve">Functional assessments in mice and rats after focal stroke. </w:t>
      </w:r>
      <w:r w:rsidRPr="00861CB9">
        <w:rPr>
          <w:i/>
          <w:noProof/>
          <w:szCs w:val="24"/>
        </w:rPr>
        <w:t>Neuropharmacology</w:t>
      </w:r>
      <w:r w:rsidRPr="00AD09B6">
        <w:rPr>
          <w:iCs/>
          <w:noProof/>
          <w:szCs w:val="24"/>
        </w:rPr>
        <w:t>.</w:t>
      </w:r>
      <w:r w:rsidRPr="00BD6618">
        <w:rPr>
          <w:iCs/>
          <w:noProof/>
          <w:szCs w:val="24"/>
        </w:rPr>
        <w:t xml:space="preserve"> </w:t>
      </w:r>
      <w:r w:rsidRPr="00861CB9">
        <w:rPr>
          <w:b/>
          <w:noProof/>
          <w:szCs w:val="24"/>
        </w:rPr>
        <w:t>39</w:t>
      </w:r>
      <w:r w:rsidRPr="00861CB9">
        <w:rPr>
          <w:noProof/>
          <w:szCs w:val="24"/>
        </w:rPr>
        <w:t xml:space="preserve"> (5), 806</w:t>
      </w:r>
      <w:r w:rsidR="00BD6618">
        <w:rPr>
          <w:noProof/>
          <w:szCs w:val="24"/>
        </w:rPr>
        <w:t>–</w:t>
      </w:r>
      <w:r w:rsidRPr="00861CB9">
        <w:rPr>
          <w:noProof/>
          <w:szCs w:val="24"/>
        </w:rPr>
        <w:t>816 (2000).</w:t>
      </w:r>
    </w:p>
    <w:p w14:paraId="0DBEFBF5" w14:textId="2706770A" w:rsidR="008C64EE" w:rsidRPr="00861CB9" w:rsidRDefault="008C64EE" w:rsidP="00AD09B6">
      <w:pPr>
        <w:pStyle w:val="EndNoteBibliography"/>
        <w:bidi w:val="0"/>
        <w:rPr>
          <w:noProof/>
          <w:szCs w:val="24"/>
        </w:rPr>
      </w:pPr>
      <w:r w:rsidRPr="00861CB9">
        <w:rPr>
          <w:noProof/>
          <w:szCs w:val="24"/>
        </w:rPr>
        <w:t>26</w:t>
      </w:r>
      <w:r w:rsidR="00BD6618">
        <w:rPr>
          <w:noProof/>
          <w:szCs w:val="24"/>
        </w:rPr>
        <w:t>.</w:t>
      </w:r>
      <w:r w:rsidRPr="00861CB9">
        <w:rPr>
          <w:noProof/>
          <w:szCs w:val="24"/>
        </w:rPr>
        <w:tab/>
        <w:t>Yarnell, A. M.</w:t>
      </w:r>
      <w:r w:rsidRPr="00AD09B6">
        <w:rPr>
          <w:iCs/>
          <w:noProof/>
          <w:szCs w:val="24"/>
        </w:rPr>
        <w:t xml:space="preserve"> et al.</w:t>
      </w:r>
      <w:r w:rsidRPr="00BD6618">
        <w:rPr>
          <w:iCs/>
          <w:noProof/>
          <w:szCs w:val="24"/>
        </w:rPr>
        <w:t xml:space="preserve"> </w:t>
      </w:r>
      <w:r w:rsidRPr="00861CB9">
        <w:rPr>
          <w:noProof/>
          <w:szCs w:val="24"/>
        </w:rPr>
        <w:t xml:space="preserve">The revised neurobehavioral severity scale (NSS‐R) for rodents. </w:t>
      </w:r>
      <w:r w:rsidRPr="00861CB9">
        <w:rPr>
          <w:i/>
          <w:noProof/>
          <w:szCs w:val="24"/>
        </w:rPr>
        <w:t>Current Protocols in Neuroscience</w:t>
      </w:r>
      <w:r w:rsidRPr="00AD09B6">
        <w:rPr>
          <w:iCs/>
          <w:noProof/>
          <w:szCs w:val="24"/>
        </w:rPr>
        <w:t>.</w:t>
      </w:r>
      <w:r w:rsidRPr="00BD6618">
        <w:rPr>
          <w:iCs/>
          <w:noProof/>
          <w:szCs w:val="24"/>
        </w:rPr>
        <w:t xml:space="preserve"> </w:t>
      </w:r>
      <w:r w:rsidRPr="00861CB9">
        <w:rPr>
          <w:b/>
          <w:noProof/>
          <w:szCs w:val="24"/>
        </w:rPr>
        <w:t>75</w:t>
      </w:r>
      <w:r w:rsidRPr="00861CB9">
        <w:rPr>
          <w:noProof/>
          <w:szCs w:val="24"/>
        </w:rPr>
        <w:t>, 9.52.1</w:t>
      </w:r>
      <w:r w:rsidR="00BD6618">
        <w:rPr>
          <w:noProof/>
          <w:szCs w:val="24"/>
        </w:rPr>
        <w:t>–</w:t>
      </w:r>
      <w:r w:rsidRPr="00861CB9">
        <w:rPr>
          <w:noProof/>
          <w:szCs w:val="24"/>
        </w:rPr>
        <w:t>9.52.16 (2016).</w:t>
      </w:r>
    </w:p>
    <w:p w14:paraId="1E8B156B" w14:textId="45A0748E" w:rsidR="008C64EE" w:rsidRPr="00861CB9" w:rsidRDefault="008C64EE" w:rsidP="00AD09B6">
      <w:pPr>
        <w:pStyle w:val="EndNoteBibliography"/>
        <w:bidi w:val="0"/>
        <w:rPr>
          <w:noProof/>
          <w:szCs w:val="24"/>
        </w:rPr>
      </w:pPr>
      <w:r w:rsidRPr="00861CB9">
        <w:rPr>
          <w:noProof/>
          <w:szCs w:val="24"/>
        </w:rPr>
        <w:t>27</w:t>
      </w:r>
      <w:r w:rsidR="00BD6618">
        <w:rPr>
          <w:noProof/>
          <w:szCs w:val="24"/>
        </w:rPr>
        <w:t>.</w:t>
      </w:r>
      <w:r w:rsidRPr="00861CB9">
        <w:rPr>
          <w:noProof/>
          <w:szCs w:val="24"/>
        </w:rPr>
        <w:tab/>
        <w:t>Fujimoto, S. T., Longhi, L., Saatman, K. E.</w:t>
      </w:r>
      <w:r w:rsidR="00BD6618">
        <w:rPr>
          <w:noProof/>
          <w:szCs w:val="24"/>
        </w:rPr>
        <w:t>,</w:t>
      </w:r>
      <w:r w:rsidRPr="00861CB9">
        <w:rPr>
          <w:noProof/>
          <w:szCs w:val="24"/>
        </w:rPr>
        <w:t xml:space="preserve"> McIntosh, T. K. Motor and cognitive function evaluation following experimental traumatic brain injury. </w:t>
      </w:r>
      <w:r w:rsidRPr="00861CB9">
        <w:rPr>
          <w:i/>
          <w:noProof/>
          <w:szCs w:val="24"/>
        </w:rPr>
        <w:t xml:space="preserve">Neuroscience &amp; </w:t>
      </w:r>
      <w:r w:rsidR="00BD6618">
        <w:rPr>
          <w:i/>
          <w:noProof/>
          <w:szCs w:val="24"/>
        </w:rPr>
        <w:t>B</w:t>
      </w:r>
      <w:r w:rsidRPr="00861CB9">
        <w:rPr>
          <w:i/>
          <w:noProof/>
          <w:szCs w:val="24"/>
        </w:rPr>
        <w:t xml:space="preserve">iobehavioral </w:t>
      </w:r>
      <w:r w:rsidR="00BD6618">
        <w:rPr>
          <w:i/>
          <w:noProof/>
          <w:szCs w:val="24"/>
        </w:rPr>
        <w:t>R</w:t>
      </w:r>
      <w:r w:rsidRPr="00861CB9">
        <w:rPr>
          <w:i/>
          <w:noProof/>
          <w:szCs w:val="24"/>
        </w:rPr>
        <w:t>eviews</w:t>
      </w:r>
      <w:r w:rsidRPr="00AD09B6">
        <w:rPr>
          <w:iCs/>
          <w:noProof/>
          <w:szCs w:val="24"/>
        </w:rPr>
        <w:t>.</w:t>
      </w:r>
      <w:r w:rsidRPr="00BD6618">
        <w:rPr>
          <w:iCs/>
          <w:noProof/>
          <w:szCs w:val="24"/>
        </w:rPr>
        <w:t xml:space="preserve"> </w:t>
      </w:r>
      <w:r w:rsidRPr="00861CB9">
        <w:rPr>
          <w:b/>
          <w:noProof/>
          <w:szCs w:val="24"/>
        </w:rPr>
        <w:t>28</w:t>
      </w:r>
      <w:r w:rsidRPr="00861CB9">
        <w:rPr>
          <w:noProof/>
          <w:szCs w:val="24"/>
        </w:rPr>
        <w:t xml:space="preserve"> (4), 365</w:t>
      </w:r>
      <w:r w:rsidR="00BD6618">
        <w:rPr>
          <w:noProof/>
          <w:szCs w:val="24"/>
        </w:rPr>
        <w:t>–</w:t>
      </w:r>
      <w:r w:rsidRPr="00861CB9">
        <w:rPr>
          <w:noProof/>
          <w:szCs w:val="24"/>
        </w:rPr>
        <w:t>378 (2004).</w:t>
      </w:r>
    </w:p>
    <w:p w14:paraId="100F6F83" w14:textId="57E32D2F" w:rsidR="008C64EE" w:rsidRPr="00861CB9" w:rsidRDefault="008C64EE" w:rsidP="00AD09B6">
      <w:pPr>
        <w:pStyle w:val="EndNoteBibliography"/>
        <w:bidi w:val="0"/>
        <w:rPr>
          <w:noProof/>
          <w:szCs w:val="24"/>
        </w:rPr>
      </w:pPr>
      <w:r w:rsidRPr="00861CB9">
        <w:rPr>
          <w:noProof/>
          <w:szCs w:val="24"/>
        </w:rPr>
        <w:t>28</w:t>
      </w:r>
      <w:r w:rsidR="00BD6618">
        <w:rPr>
          <w:noProof/>
          <w:szCs w:val="24"/>
        </w:rPr>
        <w:t>.</w:t>
      </w:r>
      <w:r w:rsidRPr="00861CB9">
        <w:rPr>
          <w:noProof/>
          <w:szCs w:val="24"/>
        </w:rPr>
        <w:tab/>
        <w:t>Hausser, N.</w:t>
      </w:r>
      <w:r w:rsidRPr="00AD09B6">
        <w:rPr>
          <w:iCs/>
          <w:noProof/>
          <w:szCs w:val="24"/>
        </w:rPr>
        <w:t xml:space="preserve"> et al.</w:t>
      </w:r>
      <w:r w:rsidRPr="00BD6618">
        <w:rPr>
          <w:iCs/>
          <w:noProof/>
          <w:szCs w:val="24"/>
        </w:rPr>
        <w:t xml:space="preserve"> </w:t>
      </w:r>
      <w:r w:rsidRPr="00861CB9">
        <w:rPr>
          <w:noProof/>
          <w:szCs w:val="24"/>
        </w:rPr>
        <w:t>Detecting behavioral deficits in rats after traumatic brain injury.</w:t>
      </w:r>
      <w:r w:rsidRPr="00861CB9">
        <w:rPr>
          <w:i/>
          <w:noProof/>
          <w:szCs w:val="24"/>
        </w:rPr>
        <w:t xml:space="preserve"> Journal of Visualized Experiments</w:t>
      </w:r>
      <w:r w:rsidR="00BD6618">
        <w:rPr>
          <w:i/>
          <w:noProof/>
          <w:szCs w:val="24"/>
        </w:rPr>
        <w:t>:</w:t>
      </w:r>
      <w:r w:rsidR="00BD6618" w:rsidRPr="00861CB9">
        <w:rPr>
          <w:noProof/>
          <w:szCs w:val="24"/>
        </w:rPr>
        <w:t xml:space="preserve"> </w:t>
      </w:r>
      <w:r w:rsidR="00BD6618" w:rsidRPr="00861CB9">
        <w:rPr>
          <w:i/>
          <w:noProof/>
          <w:szCs w:val="24"/>
        </w:rPr>
        <w:t>JoVE</w:t>
      </w:r>
      <w:r w:rsidRPr="00AD09B6">
        <w:rPr>
          <w:iCs/>
          <w:noProof/>
          <w:szCs w:val="24"/>
        </w:rPr>
        <w:t>.</w:t>
      </w:r>
      <w:r w:rsidRPr="00BD6618">
        <w:rPr>
          <w:iCs/>
          <w:noProof/>
          <w:szCs w:val="24"/>
        </w:rPr>
        <w:t xml:space="preserve"> </w:t>
      </w:r>
      <w:r w:rsidRPr="00861CB9">
        <w:rPr>
          <w:noProof/>
          <w:szCs w:val="24"/>
        </w:rPr>
        <w:t>(131), e56044 (2018).</w:t>
      </w:r>
    </w:p>
    <w:p w14:paraId="471A37EE" w14:textId="324EE661" w:rsidR="008C64EE" w:rsidRPr="00861CB9" w:rsidRDefault="008C64EE" w:rsidP="00AD09B6">
      <w:pPr>
        <w:pStyle w:val="EndNoteBibliography"/>
        <w:bidi w:val="0"/>
        <w:rPr>
          <w:noProof/>
          <w:szCs w:val="24"/>
        </w:rPr>
      </w:pPr>
      <w:r w:rsidRPr="00861CB9">
        <w:rPr>
          <w:noProof/>
          <w:szCs w:val="24"/>
        </w:rPr>
        <w:t>29</w:t>
      </w:r>
      <w:r w:rsidR="00BD6618">
        <w:rPr>
          <w:noProof/>
          <w:szCs w:val="24"/>
        </w:rPr>
        <w:t>.</w:t>
      </w:r>
      <w:r w:rsidRPr="00861CB9">
        <w:rPr>
          <w:noProof/>
          <w:szCs w:val="24"/>
        </w:rPr>
        <w:tab/>
        <w:t>Ma, C.</w:t>
      </w:r>
      <w:r w:rsidRPr="00AD09B6">
        <w:rPr>
          <w:iCs/>
          <w:noProof/>
          <w:szCs w:val="24"/>
        </w:rPr>
        <w:t xml:space="preserve"> et al.</w:t>
      </w:r>
      <w:r w:rsidRPr="00BD6618">
        <w:rPr>
          <w:iCs/>
          <w:noProof/>
          <w:szCs w:val="24"/>
        </w:rPr>
        <w:t xml:space="preserve"> </w:t>
      </w:r>
      <w:r w:rsidRPr="00861CB9">
        <w:rPr>
          <w:noProof/>
          <w:szCs w:val="24"/>
        </w:rPr>
        <w:t xml:space="preserve">Sex differences in traumatic brain injury: a multi-dimensional exploration in genes, hormones, cells, individuals, and society. </w:t>
      </w:r>
      <w:r w:rsidRPr="00861CB9">
        <w:rPr>
          <w:i/>
          <w:noProof/>
          <w:szCs w:val="24"/>
        </w:rPr>
        <w:t>Chinese Neurosurgical Journal</w:t>
      </w:r>
      <w:r w:rsidRPr="00AD09B6">
        <w:rPr>
          <w:iCs/>
          <w:noProof/>
          <w:szCs w:val="24"/>
        </w:rPr>
        <w:t>.</w:t>
      </w:r>
      <w:r w:rsidRPr="00BD6618">
        <w:rPr>
          <w:iCs/>
          <w:noProof/>
          <w:szCs w:val="24"/>
        </w:rPr>
        <w:t xml:space="preserve"> </w:t>
      </w:r>
      <w:r w:rsidRPr="00861CB9">
        <w:rPr>
          <w:b/>
          <w:noProof/>
          <w:szCs w:val="24"/>
        </w:rPr>
        <w:t>5</w:t>
      </w:r>
      <w:r w:rsidRPr="00861CB9">
        <w:rPr>
          <w:noProof/>
          <w:szCs w:val="24"/>
        </w:rPr>
        <w:t xml:space="preserve"> (1), 1</w:t>
      </w:r>
      <w:r w:rsidR="00BD6618">
        <w:rPr>
          <w:noProof/>
          <w:szCs w:val="24"/>
        </w:rPr>
        <w:t>–</w:t>
      </w:r>
      <w:r w:rsidRPr="00861CB9">
        <w:rPr>
          <w:noProof/>
          <w:szCs w:val="24"/>
        </w:rPr>
        <w:t>9 (2019).</w:t>
      </w:r>
    </w:p>
    <w:p w14:paraId="2BF73FCB" w14:textId="672CFA6E" w:rsidR="008C64EE" w:rsidRPr="00861CB9" w:rsidRDefault="008C64EE" w:rsidP="00AD09B6">
      <w:pPr>
        <w:pStyle w:val="EndNoteBibliography"/>
        <w:bidi w:val="0"/>
        <w:rPr>
          <w:noProof/>
          <w:szCs w:val="24"/>
        </w:rPr>
      </w:pPr>
      <w:r w:rsidRPr="00861CB9">
        <w:rPr>
          <w:noProof/>
          <w:szCs w:val="24"/>
        </w:rPr>
        <w:t>30</w:t>
      </w:r>
      <w:r w:rsidR="00BD6618">
        <w:rPr>
          <w:noProof/>
          <w:szCs w:val="24"/>
        </w:rPr>
        <w:t>.</w:t>
      </w:r>
      <w:r w:rsidRPr="00861CB9">
        <w:rPr>
          <w:noProof/>
          <w:szCs w:val="24"/>
        </w:rPr>
        <w:tab/>
        <w:t>Shahrokhi, N., Khaksari, M., Soltani, Z., Mahmoodi, M.</w:t>
      </w:r>
      <w:r w:rsidR="00BD6618">
        <w:rPr>
          <w:noProof/>
          <w:szCs w:val="24"/>
        </w:rPr>
        <w:t>,</w:t>
      </w:r>
      <w:r w:rsidRPr="00861CB9">
        <w:rPr>
          <w:noProof/>
          <w:szCs w:val="24"/>
        </w:rPr>
        <w:t xml:space="preserve"> Nakhaee, N. Effect of sex steroid hormones on brain edema, intracranial pressure, and neurologic outcomes after traumatic brain injury. </w:t>
      </w:r>
      <w:r w:rsidRPr="00861CB9">
        <w:rPr>
          <w:i/>
          <w:noProof/>
          <w:szCs w:val="24"/>
        </w:rPr>
        <w:t xml:space="preserve">Canadian </w:t>
      </w:r>
      <w:r w:rsidR="00BD6618">
        <w:rPr>
          <w:i/>
          <w:noProof/>
          <w:szCs w:val="24"/>
        </w:rPr>
        <w:t>J</w:t>
      </w:r>
      <w:r w:rsidRPr="00861CB9">
        <w:rPr>
          <w:i/>
          <w:noProof/>
          <w:szCs w:val="24"/>
        </w:rPr>
        <w:t xml:space="preserve">ournal of </w:t>
      </w:r>
      <w:r w:rsidR="00BD6618">
        <w:rPr>
          <w:i/>
          <w:noProof/>
          <w:szCs w:val="24"/>
        </w:rPr>
        <w:t>P</w:t>
      </w:r>
      <w:r w:rsidRPr="00861CB9">
        <w:rPr>
          <w:i/>
          <w:noProof/>
          <w:szCs w:val="24"/>
        </w:rPr>
        <w:t xml:space="preserve">hysiology and </w:t>
      </w:r>
      <w:r w:rsidR="00BD6618">
        <w:rPr>
          <w:i/>
          <w:noProof/>
          <w:szCs w:val="24"/>
        </w:rPr>
        <w:t>P</w:t>
      </w:r>
      <w:r w:rsidRPr="00861CB9">
        <w:rPr>
          <w:i/>
          <w:noProof/>
          <w:szCs w:val="24"/>
        </w:rPr>
        <w:t>harmacology</w:t>
      </w:r>
      <w:r w:rsidRPr="00AD09B6">
        <w:rPr>
          <w:iCs/>
          <w:noProof/>
          <w:szCs w:val="24"/>
        </w:rPr>
        <w:t>.</w:t>
      </w:r>
      <w:r w:rsidRPr="00BD6618">
        <w:rPr>
          <w:iCs/>
          <w:noProof/>
          <w:szCs w:val="24"/>
        </w:rPr>
        <w:t xml:space="preserve"> </w:t>
      </w:r>
      <w:r w:rsidRPr="00861CB9">
        <w:rPr>
          <w:b/>
          <w:noProof/>
          <w:szCs w:val="24"/>
        </w:rPr>
        <w:t>88</w:t>
      </w:r>
      <w:r w:rsidRPr="00861CB9">
        <w:rPr>
          <w:noProof/>
          <w:szCs w:val="24"/>
        </w:rPr>
        <w:t xml:space="preserve"> (4), 414</w:t>
      </w:r>
      <w:r w:rsidR="00BD6618">
        <w:rPr>
          <w:noProof/>
          <w:szCs w:val="24"/>
        </w:rPr>
        <w:t>–</w:t>
      </w:r>
      <w:r w:rsidRPr="00861CB9">
        <w:rPr>
          <w:noProof/>
          <w:szCs w:val="24"/>
        </w:rPr>
        <w:t>421, (2010).</w:t>
      </w:r>
    </w:p>
    <w:p w14:paraId="04591BEF" w14:textId="799C0F10" w:rsidR="008C64EE" w:rsidRPr="00861CB9" w:rsidRDefault="008C64EE" w:rsidP="00AD09B6">
      <w:pPr>
        <w:pStyle w:val="EndNoteBibliography"/>
        <w:bidi w:val="0"/>
        <w:rPr>
          <w:noProof/>
          <w:szCs w:val="24"/>
        </w:rPr>
      </w:pPr>
      <w:r w:rsidRPr="00861CB9">
        <w:rPr>
          <w:noProof/>
          <w:szCs w:val="24"/>
        </w:rPr>
        <w:t>31</w:t>
      </w:r>
      <w:r w:rsidR="00BD6618">
        <w:rPr>
          <w:noProof/>
          <w:szCs w:val="24"/>
        </w:rPr>
        <w:t>.</w:t>
      </w:r>
      <w:r w:rsidRPr="00861CB9">
        <w:rPr>
          <w:noProof/>
          <w:szCs w:val="24"/>
        </w:rPr>
        <w:tab/>
        <w:t>Farace, E.</w:t>
      </w:r>
      <w:r w:rsidR="00BD6618">
        <w:rPr>
          <w:noProof/>
          <w:szCs w:val="24"/>
        </w:rPr>
        <w:t>,</w:t>
      </w:r>
      <w:r w:rsidRPr="00861CB9">
        <w:rPr>
          <w:noProof/>
          <w:szCs w:val="24"/>
        </w:rPr>
        <w:t xml:space="preserve"> Alves, W. M. Do women fare worse: a metaanalysis of gender differences in traumatic brain injury outcome. </w:t>
      </w:r>
      <w:r w:rsidRPr="00861CB9">
        <w:rPr>
          <w:i/>
          <w:noProof/>
          <w:szCs w:val="24"/>
        </w:rPr>
        <w:t xml:space="preserve">Journal of </w:t>
      </w:r>
      <w:r w:rsidR="00BD6618">
        <w:rPr>
          <w:i/>
          <w:noProof/>
          <w:szCs w:val="24"/>
        </w:rPr>
        <w:t>N</w:t>
      </w:r>
      <w:r w:rsidRPr="00861CB9">
        <w:rPr>
          <w:i/>
          <w:noProof/>
          <w:szCs w:val="24"/>
        </w:rPr>
        <w:t>eurosurgery</w:t>
      </w:r>
      <w:r w:rsidRPr="00AD09B6">
        <w:rPr>
          <w:iCs/>
          <w:noProof/>
          <w:szCs w:val="24"/>
        </w:rPr>
        <w:t>.</w:t>
      </w:r>
      <w:r w:rsidRPr="00BD6618">
        <w:rPr>
          <w:iCs/>
          <w:noProof/>
          <w:szCs w:val="24"/>
        </w:rPr>
        <w:t xml:space="preserve"> </w:t>
      </w:r>
      <w:r w:rsidRPr="00861CB9">
        <w:rPr>
          <w:b/>
          <w:noProof/>
          <w:szCs w:val="24"/>
        </w:rPr>
        <w:t>93</w:t>
      </w:r>
      <w:r w:rsidRPr="00861CB9">
        <w:rPr>
          <w:noProof/>
          <w:szCs w:val="24"/>
        </w:rPr>
        <w:t xml:space="preserve"> (4), 539</w:t>
      </w:r>
      <w:r w:rsidR="00BD6618">
        <w:rPr>
          <w:noProof/>
          <w:szCs w:val="24"/>
        </w:rPr>
        <w:t>–</w:t>
      </w:r>
      <w:r w:rsidRPr="00861CB9">
        <w:rPr>
          <w:noProof/>
          <w:szCs w:val="24"/>
        </w:rPr>
        <w:t>545 (2000).</w:t>
      </w:r>
    </w:p>
    <w:p w14:paraId="269790C7" w14:textId="5F16B263" w:rsidR="008C64EE" w:rsidRPr="00861CB9" w:rsidRDefault="008C64EE" w:rsidP="00AD09B6">
      <w:pPr>
        <w:pStyle w:val="EndNoteBibliography"/>
        <w:bidi w:val="0"/>
        <w:rPr>
          <w:noProof/>
          <w:szCs w:val="24"/>
        </w:rPr>
      </w:pPr>
      <w:r w:rsidRPr="00861CB9">
        <w:rPr>
          <w:noProof/>
          <w:szCs w:val="24"/>
        </w:rPr>
        <w:t>32</w:t>
      </w:r>
      <w:r w:rsidR="00BD6618">
        <w:rPr>
          <w:noProof/>
          <w:szCs w:val="24"/>
        </w:rPr>
        <w:t>.</w:t>
      </w:r>
      <w:r w:rsidRPr="00861CB9">
        <w:rPr>
          <w:noProof/>
          <w:szCs w:val="24"/>
        </w:rPr>
        <w:tab/>
        <w:t>Basso, M. R., Harrington, K., Matson, M.</w:t>
      </w:r>
      <w:r w:rsidR="00BD6618">
        <w:rPr>
          <w:noProof/>
          <w:szCs w:val="24"/>
        </w:rPr>
        <w:t>,</w:t>
      </w:r>
      <w:r w:rsidRPr="00861CB9">
        <w:rPr>
          <w:noProof/>
          <w:szCs w:val="24"/>
        </w:rPr>
        <w:t xml:space="preserve"> Lowery, N. FORUM sex differences on the WMS-III: findings concerning verbal paired associates and faces. </w:t>
      </w:r>
      <w:r w:rsidRPr="00861CB9">
        <w:rPr>
          <w:i/>
          <w:noProof/>
          <w:szCs w:val="24"/>
        </w:rPr>
        <w:t>The Clinical Neuropsychologist</w:t>
      </w:r>
      <w:r w:rsidRPr="00AD09B6">
        <w:rPr>
          <w:iCs/>
          <w:noProof/>
          <w:szCs w:val="24"/>
        </w:rPr>
        <w:t>.</w:t>
      </w:r>
      <w:r w:rsidRPr="00BD6618">
        <w:rPr>
          <w:iCs/>
          <w:noProof/>
          <w:szCs w:val="24"/>
        </w:rPr>
        <w:t xml:space="preserve"> </w:t>
      </w:r>
      <w:r w:rsidRPr="00861CB9">
        <w:rPr>
          <w:b/>
          <w:noProof/>
          <w:szCs w:val="24"/>
        </w:rPr>
        <w:t>14</w:t>
      </w:r>
      <w:r w:rsidRPr="00861CB9">
        <w:rPr>
          <w:noProof/>
          <w:szCs w:val="24"/>
        </w:rPr>
        <w:t xml:space="preserve"> (2), 231</w:t>
      </w:r>
      <w:r w:rsidR="00BD6618">
        <w:rPr>
          <w:noProof/>
          <w:szCs w:val="24"/>
        </w:rPr>
        <w:t>–</w:t>
      </w:r>
      <w:r w:rsidRPr="00861CB9">
        <w:rPr>
          <w:noProof/>
          <w:szCs w:val="24"/>
        </w:rPr>
        <w:t>235 (2000).</w:t>
      </w:r>
    </w:p>
    <w:p w14:paraId="6EBB74EE" w14:textId="38DD75A4" w:rsidR="008C64EE" w:rsidRPr="00861CB9" w:rsidRDefault="008C64EE" w:rsidP="00AD09B6">
      <w:pPr>
        <w:pStyle w:val="EndNoteBibliography"/>
        <w:bidi w:val="0"/>
        <w:rPr>
          <w:noProof/>
          <w:szCs w:val="24"/>
        </w:rPr>
      </w:pPr>
      <w:r w:rsidRPr="00861CB9">
        <w:rPr>
          <w:noProof/>
          <w:szCs w:val="24"/>
        </w:rPr>
        <w:t>33</w:t>
      </w:r>
      <w:r w:rsidR="00BD6618">
        <w:rPr>
          <w:noProof/>
          <w:szCs w:val="24"/>
        </w:rPr>
        <w:t>.</w:t>
      </w:r>
      <w:r w:rsidRPr="00861CB9">
        <w:rPr>
          <w:noProof/>
          <w:szCs w:val="24"/>
        </w:rPr>
        <w:tab/>
        <w:t>Janowsky, J. S., Chavez, B., Zamboni, B. D.</w:t>
      </w:r>
      <w:r w:rsidR="00BD6618">
        <w:rPr>
          <w:noProof/>
          <w:szCs w:val="24"/>
        </w:rPr>
        <w:t>,</w:t>
      </w:r>
      <w:r w:rsidRPr="00861CB9">
        <w:rPr>
          <w:noProof/>
          <w:szCs w:val="24"/>
        </w:rPr>
        <w:t xml:space="preserve"> Orwoll, E. The cognitive neuropsychology of sex hormones in men and women. </w:t>
      </w:r>
      <w:r w:rsidRPr="00861CB9">
        <w:rPr>
          <w:i/>
          <w:noProof/>
          <w:szCs w:val="24"/>
        </w:rPr>
        <w:t>Developmental Neuropsychology</w:t>
      </w:r>
      <w:r w:rsidRPr="00AD09B6">
        <w:rPr>
          <w:iCs/>
          <w:noProof/>
          <w:szCs w:val="24"/>
        </w:rPr>
        <w:t>.</w:t>
      </w:r>
      <w:r w:rsidRPr="00BD6618">
        <w:rPr>
          <w:iCs/>
          <w:noProof/>
          <w:szCs w:val="24"/>
        </w:rPr>
        <w:t xml:space="preserve"> </w:t>
      </w:r>
      <w:r w:rsidRPr="00861CB9">
        <w:rPr>
          <w:b/>
          <w:noProof/>
          <w:szCs w:val="24"/>
        </w:rPr>
        <w:t>14</w:t>
      </w:r>
      <w:r w:rsidRPr="00861CB9">
        <w:rPr>
          <w:noProof/>
          <w:szCs w:val="24"/>
        </w:rPr>
        <w:t xml:space="preserve"> (2</w:t>
      </w:r>
      <w:r w:rsidR="00BD6618">
        <w:rPr>
          <w:noProof/>
          <w:szCs w:val="24"/>
        </w:rPr>
        <w:t>–</w:t>
      </w:r>
      <w:r w:rsidRPr="00861CB9">
        <w:rPr>
          <w:noProof/>
          <w:szCs w:val="24"/>
        </w:rPr>
        <w:t>3), 421</w:t>
      </w:r>
      <w:r w:rsidR="00BD6618">
        <w:rPr>
          <w:noProof/>
          <w:szCs w:val="24"/>
        </w:rPr>
        <w:t>–</w:t>
      </w:r>
      <w:r w:rsidRPr="00861CB9">
        <w:rPr>
          <w:noProof/>
          <w:szCs w:val="24"/>
        </w:rPr>
        <w:t>440 (1998).</w:t>
      </w:r>
    </w:p>
    <w:p w14:paraId="76998301" w14:textId="72511CA4" w:rsidR="008C64EE" w:rsidRPr="00861CB9" w:rsidRDefault="008C64EE" w:rsidP="00AD09B6">
      <w:pPr>
        <w:pStyle w:val="EndNoteBibliography"/>
        <w:bidi w:val="0"/>
        <w:rPr>
          <w:noProof/>
          <w:szCs w:val="24"/>
        </w:rPr>
      </w:pPr>
      <w:r w:rsidRPr="00861CB9">
        <w:rPr>
          <w:noProof/>
          <w:szCs w:val="24"/>
        </w:rPr>
        <w:lastRenderedPageBreak/>
        <w:t>34</w:t>
      </w:r>
      <w:r w:rsidR="00BD6618">
        <w:rPr>
          <w:noProof/>
          <w:szCs w:val="24"/>
        </w:rPr>
        <w:t>.</w:t>
      </w:r>
      <w:r w:rsidRPr="00861CB9">
        <w:rPr>
          <w:noProof/>
          <w:szCs w:val="24"/>
        </w:rPr>
        <w:tab/>
        <w:t>Halari, R.</w:t>
      </w:r>
      <w:r w:rsidRPr="00AD09B6">
        <w:rPr>
          <w:iCs/>
          <w:noProof/>
          <w:szCs w:val="24"/>
        </w:rPr>
        <w:t xml:space="preserve"> et al.</w:t>
      </w:r>
      <w:r w:rsidRPr="00BD6618">
        <w:rPr>
          <w:iCs/>
          <w:noProof/>
          <w:szCs w:val="24"/>
        </w:rPr>
        <w:t xml:space="preserve"> </w:t>
      </w:r>
      <w:r w:rsidRPr="00861CB9">
        <w:rPr>
          <w:noProof/>
          <w:szCs w:val="24"/>
        </w:rPr>
        <w:t xml:space="preserve">Sex differences and individual differences in cognitive performance and their relationship to endogenous gonadal hormones and gonadotropins. </w:t>
      </w:r>
      <w:r w:rsidRPr="00861CB9">
        <w:rPr>
          <w:i/>
          <w:noProof/>
          <w:szCs w:val="24"/>
        </w:rPr>
        <w:t xml:space="preserve">Behavioral </w:t>
      </w:r>
      <w:r w:rsidR="00BD6618">
        <w:rPr>
          <w:i/>
          <w:noProof/>
          <w:szCs w:val="24"/>
        </w:rPr>
        <w:t>N</w:t>
      </w:r>
      <w:r w:rsidRPr="00861CB9">
        <w:rPr>
          <w:i/>
          <w:noProof/>
          <w:szCs w:val="24"/>
        </w:rPr>
        <w:t>euroscience</w:t>
      </w:r>
      <w:r w:rsidRPr="00AD09B6">
        <w:rPr>
          <w:iCs/>
          <w:noProof/>
          <w:szCs w:val="24"/>
        </w:rPr>
        <w:t>.</w:t>
      </w:r>
      <w:r w:rsidRPr="00BD6618">
        <w:rPr>
          <w:iCs/>
          <w:noProof/>
          <w:szCs w:val="24"/>
        </w:rPr>
        <w:t xml:space="preserve"> </w:t>
      </w:r>
      <w:r w:rsidRPr="00861CB9">
        <w:rPr>
          <w:b/>
          <w:noProof/>
          <w:szCs w:val="24"/>
        </w:rPr>
        <w:t>119</w:t>
      </w:r>
      <w:r w:rsidRPr="00861CB9">
        <w:rPr>
          <w:noProof/>
          <w:szCs w:val="24"/>
        </w:rPr>
        <w:t xml:space="preserve"> (1), 104 (2005).</w:t>
      </w:r>
    </w:p>
    <w:p w14:paraId="73027841" w14:textId="5A9022F7" w:rsidR="008C64EE" w:rsidRPr="00861CB9" w:rsidRDefault="008C64EE" w:rsidP="00AD09B6">
      <w:pPr>
        <w:pStyle w:val="EndNoteBibliography"/>
        <w:bidi w:val="0"/>
        <w:rPr>
          <w:noProof/>
          <w:szCs w:val="24"/>
        </w:rPr>
      </w:pPr>
      <w:r w:rsidRPr="00861CB9">
        <w:rPr>
          <w:noProof/>
          <w:szCs w:val="24"/>
        </w:rPr>
        <w:t>35</w:t>
      </w:r>
      <w:r w:rsidR="00BD6618">
        <w:rPr>
          <w:noProof/>
          <w:szCs w:val="24"/>
        </w:rPr>
        <w:t>.</w:t>
      </w:r>
      <w:r w:rsidRPr="00861CB9">
        <w:rPr>
          <w:noProof/>
          <w:szCs w:val="24"/>
        </w:rPr>
        <w:tab/>
        <w:t>Rowe, R. K., Griffiths, D.</w:t>
      </w:r>
      <w:r w:rsidR="00BD6618">
        <w:rPr>
          <w:noProof/>
          <w:szCs w:val="24"/>
        </w:rPr>
        <w:t>,</w:t>
      </w:r>
      <w:r w:rsidRPr="00861CB9">
        <w:rPr>
          <w:noProof/>
          <w:szCs w:val="24"/>
        </w:rPr>
        <w:t xml:space="preserve"> Lifshitz, J. in </w:t>
      </w:r>
      <w:r w:rsidRPr="00861CB9">
        <w:rPr>
          <w:i/>
          <w:noProof/>
          <w:szCs w:val="24"/>
        </w:rPr>
        <w:t>Pre-Clinical and Clinical Methods in Brain Trauma Research</w:t>
      </w:r>
      <w:r w:rsidR="00BD6618" w:rsidRPr="00AD09B6">
        <w:rPr>
          <w:iCs/>
          <w:noProof/>
          <w:szCs w:val="24"/>
        </w:rPr>
        <w:t>.</w:t>
      </w:r>
      <w:r w:rsidR="00E17CE3" w:rsidRPr="00BD6618">
        <w:rPr>
          <w:iCs/>
          <w:noProof/>
          <w:szCs w:val="24"/>
        </w:rPr>
        <w:t xml:space="preserve"> </w:t>
      </w:r>
      <w:r w:rsidR="00BD6618" w:rsidRPr="00861CB9">
        <w:rPr>
          <w:noProof/>
          <w:szCs w:val="24"/>
        </w:rPr>
        <w:t>Springer</w:t>
      </w:r>
      <w:r w:rsidR="00BD6618">
        <w:rPr>
          <w:noProof/>
          <w:szCs w:val="24"/>
        </w:rPr>
        <w:t>.</w:t>
      </w:r>
      <w:r w:rsidR="00E17CE3" w:rsidRPr="00861CB9">
        <w:rPr>
          <w:noProof/>
          <w:szCs w:val="24"/>
        </w:rPr>
        <w:t xml:space="preserve"> </w:t>
      </w:r>
      <w:r w:rsidRPr="00861CB9">
        <w:rPr>
          <w:noProof/>
          <w:szCs w:val="24"/>
        </w:rPr>
        <w:t>97</w:t>
      </w:r>
      <w:r w:rsidR="00BD6618">
        <w:rPr>
          <w:noProof/>
          <w:szCs w:val="24"/>
        </w:rPr>
        <w:t>–</w:t>
      </w:r>
      <w:r w:rsidRPr="00861CB9">
        <w:rPr>
          <w:noProof/>
          <w:szCs w:val="24"/>
        </w:rPr>
        <w:t>110 (2018).</w:t>
      </w:r>
    </w:p>
    <w:p w14:paraId="066C63BC" w14:textId="28F5E4A9" w:rsidR="008C64EE" w:rsidRPr="00861CB9" w:rsidRDefault="008C64EE" w:rsidP="00AD09B6">
      <w:pPr>
        <w:pStyle w:val="EndNoteBibliography"/>
        <w:bidi w:val="0"/>
        <w:rPr>
          <w:noProof/>
          <w:szCs w:val="24"/>
        </w:rPr>
      </w:pPr>
      <w:r w:rsidRPr="00861CB9">
        <w:rPr>
          <w:noProof/>
          <w:szCs w:val="24"/>
        </w:rPr>
        <w:t>36</w:t>
      </w:r>
      <w:r w:rsidR="00BD6618">
        <w:rPr>
          <w:noProof/>
          <w:szCs w:val="24"/>
        </w:rPr>
        <w:t>.</w:t>
      </w:r>
      <w:r w:rsidRPr="00861CB9">
        <w:rPr>
          <w:noProof/>
          <w:szCs w:val="24"/>
        </w:rPr>
        <w:tab/>
        <w:t>Kabadi, S. V., Hilton, G. D., Stoica, B. A., Zapple, D. N.</w:t>
      </w:r>
      <w:r w:rsidR="00BD6618">
        <w:rPr>
          <w:noProof/>
          <w:szCs w:val="24"/>
        </w:rPr>
        <w:t>,</w:t>
      </w:r>
      <w:r w:rsidRPr="00861CB9">
        <w:rPr>
          <w:noProof/>
          <w:szCs w:val="24"/>
        </w:rPr>
        <w:t xml:space="preserve"> Faden, A. I. Fluid-percussion-induced traumatic brain injury model in rats. </w:t>
      </w:r>
      <w:r w:rsidRPr="00861CB9">
        <w:rPr>
          <w:i/>
          <w:noProof/>
          <w:szCs w:val="24"/>
        </w:rPr>
        <w:t>Nat</w:t>
      </w:r>
      <w:r w:rsidR="00BD6618">
        <w:rPr>
          <w:i/>
          <w:noProof/>
          <w:szCs w:val="24"/>
        </w:rPr>
        <w:t>ure</w:t>
      </w:r>
      <w:r w:rsidRPr="00861CB9">
        <w:rPr>
          <w:i/>
          <w:noProof/>
          <w:szCs w:val="24"/>
        </w:rPr>
        <w:t xml:space="preserve"> Protoc</w:t>
      </w:r>
      <w:r w:rsidR="00BD6618">
        <w:rPr>
          <w:i/>
          <w:noProof/>
          <w:szCs w:val="24"/>
        </w:rPr>
        <w:t>ols</w:t>
      </w:r>
      <w:r w:rsidRPr="00AD09B6">
        <w:rPr>
          <w:iCs/>
          <w:noProof/>
          <w:szCs w:val="24"/>
        </w:rPr>
        <w:t>.</w:t>
      </w:r>
      <w:r w:rsidRPr="00BD6618">
        <w:rPr>
          <w:iCs/>
          <w:noProof/>
          <w:szCs w:val="24"/>
        </w:rPr>
        <w:t xml:space="preserve"> </w:t>
      </w:r>
      <w:r w:rsidRPr="00861CB9">
        <w:rPr>
          <w:b/>
          <w:noProof/>
          <w:szCs w:val="24"/>
        </w:rPr>
        <w:t>5</w:t>
      </w:r>
      <w:r w:rsidRPr="00861CB9">
        <w:rPr>
          <w:noProof/>
          <w:szCs w:val="24"/>
        </w:rPr>
        <w:t xml:space="preserve"> (9), 1552</w:t>
      </w:r>
      <w:r w:rsidR="00BD6618">
        <w:rPr>
          <w:noProof/>
          <w:szCs w:val="24"/>
        </w:rPr>
        <w:t>–</w:t>
      </w:r>
      <w:r w:rsidRPr="00861CB9">
        <w:rPr>
          <w:noProof/>
          <w:szCs w:val="24"/>
        </w:rPr>
        <w:t>1563 (2010).</w:t>
      </w:r>
    </w:p>
    <w:p w14:paraId="7981A240" w14:textId="5F96F172" w:rsidR="008C64EE" w:rsidRPr="00861CB9" w:rsidRDefault="008C64EE" w:rsidP="00AD09B6">
      <w:pPr>
        <w:pStyle w:val="EndNoteBibliography"/>
        <w:bidi w:val="0"/>
        <w:rPr>
          <w:noProof/>
          <w:szCs w:val="24"/>
        </w:rPr>
      </w:pPr>
      <w:r w:rsidRPr="00861CB9">
        <w:rPr>
          <w:noProof/>
          <w:szCs w:val="24"/>
        </w:rPr>
        <w:t>37</w:t>
      </w:r>
      <w:r w:rsidR="00BD6618">
        <w:rPr>
          <w:noProof/>
          <w:szCs w:val="24"/>
        </w:rPr>
        <w:t>.</w:t>
      </w:r>
      <w:r w:rsidRPr="00861CB9">
        <w:rPr>
          <w:noProof/>
          <w:szCs w:val="24"/>
        </w:rPr>
        <w:tab/>
        <w:t>Losurdo, M., Davidsson, J.</w:t>
      </w:r>
      <w:r w:rsidR="00BD6618">
        <w:rPr>
          <w:noProof/>
          <w:szCs w:val="24"/>
        </w:rPr>
        <w:t>,</w:t>
      </w:r>
      <w:r w:rsidRPr="00861CB9">
        <w:rPr>
          <w:noProof/>
          <w:szCs w:val="24"/>
        </w:rPr>
        <w:t xml:space="preserve"> Sköld, M. K. Diffuse </w:t>
      </w:r>
      <w:r w:rsidR="00BD6618">
        <w:rPr>
          <w:noProof/>
          <w:szCs w:val="24"/>
        </w:rPr>
        <w:t>a</w:t>
      </w:r>
      <w:r w:rsidRPr="00861CB9">
        <w:rPr>
          <w:noProof/>
          <w:szCs w:val="24"/>
        </w:rPr>
        <w:t xml:space="preserve">xonal </w:t>
      </w:r>
      <w:r w:rsidR="00BD6618">
        <w:rPr>
          <w:noProof/>
          <w:szCs w:val="24"/>
        </w:rPr>
        <w:t>i</w:t>
      </w:r>
      <w:r w:rsidRPr="00861CB9">
        <w:rPr>
          <w:noProof/>
          <w:szCs w:val="24"/>
        </w:rPr>
        <w:t xml:space="preserve">njury in the </w:t>
      </w:r>
      <w:r w:rsidR="00BD6618">
        <w:rPr>
          <w:noProof/>
          <w:szCs w:val="24"/>
        </w:rPr>
        <w:t>r</w:t>
      </w:r>
      <w:r w:rsidRPr="00861CB9">
        <w:rPr>
          <w:noProof/>
          <w:szCs w:val="24"/>
        </w:rPr>
        <w:t xml:space="preserve">at </w:t>
      </w:r>
      <w:r w:rsidR="00BD6618">
        <w:rPr>
          <w:noProof/>
          <w:szCs w:val="24"/>
        </w:rPr>
        <w:t>b</w:t>
      </w:r>
      <w:r w:rsidRPr="00861CB9">
        <w:rPr>
          <w:noProof/>
          <w:szCs w:val="24"/>
        </w:rPr>
        <w:t xml:space="preserve">rain: </w:t>
      </w:r>
      <w:r w:rsidR="00BD6618">
        <w:rPr>
          <w:noProof/>
          <w:szCs w:val="24"/>
        </w:rPr>
        <w:t>a</w:t>
      </w:r>
      <w:r w:rsidRPr="00861CB9">
        <w:rPr>
          <w:noProof/>
          <w:szCs w:val="24"/>
        </w:rPr>
        <w:t xml:space="preserve">xonal </w:t>
      </w:r>
      <w:r w:rsidR="00BD6618">
        <w:rPr>
          <w:noProof/>
          <w:szCs w:val="24"/>
        </w:rPr>
        <w:t>i</w:t>
      </w:r>
      <w:r w:rsidRPr="00861CB9">
        <w:rPr>
          <w:noProof/>
          <w:szCs w:val="24"/>
        </w:rPr>
        <w:t xml:space="preserve">njury and </w:t>
      </w:r>
      <w:r w:rsidR="00BD6618">
        <w:rPr>
          <w:noProof/>
          <w:szCs w:val="24"/>
        </w:rPr>
        <w:t>o</w:t>
      </w:r>
      <w:r w:rsidRPr="00861CB9">
        <w:rPr>
          <w:noProof/>
          <w:szCs w:val="24"/>
        </w:rPr>
        <w:t xml:space="preserve">ligodendrocyte </w:t>
      </w:r>
      <w:r w:rsidR="00BD6618">
        <w:rPr>
          <w:noProof/>
          <w:szCs w:val="24"/>
        </w:rPr>
        <w:t>a</w:t>
      </w:r>
      <w:r w:rsidRPr="00861CB9">
        <w:rPr>
          <w:noProof/>
          <w:szCs w:val="24"/>
        </w:rPr>
        <w:t xml:space="preserve">ctivity </w:t>
      </w:r>
      <w:r w:rsidR="00BD6618">
        <w:rPr>
          <w:noProof/>
          <w:szCs w:val="24"/>
        </w:rPr>
        <w:t>f</w:t>
      </w:r>
      <w:r w:rsidRPr="00861CB9">
        <w:rPr>
          <w:noProof/>
          <w:szCs w:val="24"/>
        </w:rPr>
        <w:t xml:space="preserve">ollowing </w:t>
      </w:r>
      <w:r w:rsidR="00BD6618">
        <w:rPr>
          <w:noProof/>
          <w:szCs w:val="24"/>
        </w:rPr>
        <w:t>r</w:t>
      </w:r>
      <w:r w:rsidRPr="00861CB9">
        <w:rPr>
          <w:noProof/>
          <w:szCs w:val="24"/>
        </w:rPr>
        <w:t xml:space="preserve">otational </w:t>
      </w:r>
      <w:r w:rsidR="00BD6618">
        <w:rPr>
          <w:noProof/>
          <w:szCs w:val="24"/>
        </w:rPr>
        <w:t>i</w:t>
      </w:r>
      <w:r w:rsidRPr="00861CB9">
        <w:rPr>
          <w:noProof/>
          <w:szCs w:val="24"/>
        </w:rPr>
        <w:t xml:space="preserve">njury. </w:t>
      </w:r>
      <w:r w:rsidRPr="00861CB9">
        <w:rPr>
          <w:i/>
          <w:noProof/>
          <w:szCs w:val="24"/>
        </w:rPr>
        <w:t>Brain Sciences</w:t>
      </w:r>
      <w:r w:rsidRPr="00AD09B6">
        <w:rPr>
          <w:iCs/>
          <w:noProof/>
          <w:szCs w:val="24"/>
        </w:rPr>
        <w:t>.</w:t>
      </w:r>
      <w:r w:rsidRPr="00BD6618">
        <w:rPr>
          <w:iCs/>
          <w:noProof/>
          <w:szCs w:val="24"/>
        </w:rPr>
        <w:t xml:space="preserve"> </w:t>
      </w:r>
      <w:r w:rsidRPr="00861CB9">
        <w:rPr>
          <w:b/>
          <w:noProof/>
          <w:szCs w:val="24"/>
        </w:rPr>
        <w:t>10</w:t>
      </w:r>
      <w:r w:rsidRPr="00861CB9">
        <w:rPr>
          <w:noProof/>
          <w:szCs w:val="24"/>
        </w:rPr>
        <w:t xml:space="preserve"> (4), 229 (2020).</w:t>
      </w:r>
    </w:p>
    <w:p w14:paraId="12AF149E" w14:textId="37E2A19B" w:rsidR="008C64EE" w:rsidRPr="00861CB9" w:rsidRDefault="008C64EE" w:rsidP="00AD09B6">
      <w:pPr>
        <w:pStyle w:val="EndNoteBibliography"/>
        <w:bidi w:val="0"/>
        <w:rPr>
          <w:noProof/>
          <w:szCs w:val="24"/>
        </w:rPr>
      </w:pPr>
      <w:r w:rsidRPr="00861CB9">
        <w:rPr>
          <w:noProof/>
          <w:szCs w:val="24"/>
        </w:rPr>
        <w:t>38</w:t>
      </w:r>
      <w:r w:rsidR="00BD6618">
        <w:rPr>
          <w:noProof/>
          <w:szCs w:val="24"/>
        </w:rPr>
        <w:t>.</w:t>
      </w:r>
      <w:r w:rsidRPr="00861CB9">
        <w:rPr>
          <w:noProof/>
          <w:szCs w:val="24"/>
        </w:rPr>
        <w:tab/>
        <w:t>Kuts, R.</w:t>
      </w:r>
      <w:r w:rsidRPr="00AD09B6">
        <w:rPr>
          <w:iCs/>
          <w:noProof/>
          <w:szCs w:val="24"/>
        </w:rPr>
        <w:t xml:space="preserve"> et al.</w:t>
      </w:r>
      <w:r w:rsidRPr="00BD6618">
        <w:rPr>
          <w:iCs/>
          <w:noProof/>
          <w:szCs w:val="24"/>
        </w:rPr>
        <w:t xml:space="preserve"> </w:t>
      </w:r>
      <w:r w:rsidRPr="00861CB9">
        <w:rPr>
          <w:noProof/>
          <w:szCs w:val="24"/>
        </w:rPr>
        <w:t xml:space="preserve">A novel method for assessing cerebral edema, infarcted zone and blood-brain barrier breakdown in a single post-stroke rodent brain. </w:t>
      </w:r>
      <w:r w:rsidRPr="00861CB9">
        <w:rPr>
          <w:i/>
          <w:noProof/>
          <w:szCs w:val="24"/>
        </w:rPr>
        <w:t xml:space="preserve">Frontiers in </w:t>
      </w:r>
      <w:r w:rsidR="00BD6618">
        <w:rPr>
          <w:i/>
          <w:noProof/>
          <w:szCs w:val="24"/>
        </w:rPr>
        <w:t>N</w:t>
      </w:r>
      <w:r w:rsidRPr="00861CB9">
        <w:rPr>
          <w:i/>
          <w:noProof/>
          <w:szCs w:val="24"/>
        </w:rPr>
        <w:t>euroscience</w:t>
      </w:r>
      <w:r w:rsidRPr="00AD09B6">
        <w:rPr>
          <w:iCs/>
          <w:noProof/>
          <w:szCs w:val="24"/>
        </w:rPr>
        <w:t>.</w:t>
      </w:r>
      <w:r w:rsidRPr="00BD6618">
        <w:rPr>
          <w:iCs/>
          <w:noProof/>
          <w:szCs w:val="24"/>
        </w:rPr>
        <w:t xml:space="preserve"> </w:t>
      </w:r>
      <w:r w:rsidRPr="00861CB9">
        <w:rPr>
          <w:b/>
          <w:noProof/>
          <w:szCs w:val="24"/>
        </w:rPr>
        <w:t>13</w:t>
      </w:r>
      <w:r w:rsidR="00BD6618" w:rsidRPr="00861CB9">
        <w:rPr>
          <w:noProof/>
          <w:szCs w:val="24"/>
        </w:rPr>
        <w:t>,</w:t>
      </w:r>
      <w:r w:rsidRPr="00861CB9">
        <w:rPr>
          <w:noProof/>
          <w:szCs w:val="24"/>
        </w:rPr>
        <w:t xml:space="preserve"> 1105 (2019).</w:t>
      </w:r>
    </w:p>
    <w:p w14:paraId="564ABE7C" w14:textId="45BD8549" w:rsidR="00C17BFF" w:rsidRPr="00861CB9" w:rsidRDefault="00B71711" w:rsidP="00AD09B6">
      <w:pPr>
        <w:pStyle w:val="ListParagraph"/>
        <w:ind w:left="0"/>
        <w:rPr>
          <w:rFonts w:cstheme="minorHAnsi"/>
          <w:color w:val="auto"/>
        </w:rPr>
      </w:pPr>
      <w:r w:rsidRPr="00861CB9">
        <w:rPr>
          <w:rFonts w:cstheme="minorHAnsi"/>
          <w:color w:val="auto"/>
        </w:rPr>
        <w:fldChar w:fldCharType="end"/>
      </w:r>
    </w:p>
    <w:sectPr w:rsidR="00C17BFF" w:rsidRPr="00861CB9" w:rsidSect="00B81B15">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0FE43" w14:textId="77777777" w:rsidR="006371E6" w:rsidRDefault="006371E6" w:rsidP="00621C4E">
      <w:r>
        <w:separator/>
      </w:r>
    </w:p>
  </w:endnote>
  <w:endnote w:type="continuationSeparator" w:id="0">
    <w:p w14:paraId="4A28EF12" w14:textId="77777777" w:rsidR="006371E6" w:rsidRDefault="006371E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dvP6EC0">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vPS43EDDE">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F5D05" w14:textId="1C07A0B6" w:rsidR="00C22327" w:rsidRPr="00494F77" w:rsidRDefault="00C22327" w:rsidP="00AD0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71644" w14:textId="2BCCAD8A" w:rsidR="00C22327" w:rsidRDefault="00C22327"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C54D0" w14:textId="77777777" w:rsidR="006371E6" w:rsidRDefault="006371E6" w:rsidP="00621C4E">
      <w:r>
        <w:separator/>
      </w:r>
    </w:p>
  </w:footnote>
  <w:footnote w:type="continuationSeparator" w:id="0">
    <w:p w14:paraId="0AAD4BA3" w14:textId="77777777" w:rsidR="006371E6" w:rsidRDefault="006371E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A4F51" w14:textId="23662B4E" w:rsidR="00C22327" w:rsidRPr="006F06E4" w:rsidRDefault="00C22327"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3502B" w14:textId="7928B8F4" w:rsidR="00C22327" w:rsidRPr="006F06E4" w:rsidRDefault="00C22327" w:rsidP="00AD09B6">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1A91"/>
    <w:multiLevelType w:val="multilevel"/>
    <w:tmpl w:val="CF32524E"/>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305B5"/>
    <w:multiLevelType w:val="hybridMultilevel"/>
    <w:tmpl w:val="4F8C24FA"/>
    <w:lvl w:ilvl="0" w:tplc="A9DCD718">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FD4114E"/>
    <w:multiLevelType w:val="multilevel"/>
    <w:tmpl w:val="2CAC12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47DFE"/>
    <w:multiLevelType w:val="hybridMultilevel"/>
    <w:tmpl w:val="38FC80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75F9A"/>
    <w:multiLevelType w:val="hybridMultilevel"/>
    <w:tmpl w:val="89E6D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3332300"/>
    <w:multiLevelType w:val="multilevel"/>
    <w:tmpl w:val="8CD694E0"/>
    <w:lvl w:ilvl="0">
      <w:start w:val="1"/>
      <w:numFmt w:val="decimal"/>
      <w:lvlText w:val="%1."/>
      <w:lvlJc w:val="left"/>
      <w:pPr>
        <w:ind w:left="360" w:hanging="360"/>
      </w:pPr>
      <w:rPr>
        <w:rFonts w:hint="default"/>
        <w:b/>
        <w:bCs/>
      </w:rPr>
    </w:lvl>
    <w:lvl w:ilvl="1">
      <w:start w:val="1"/>
      <w:numFmt w:val="decimal"/>
      <w:lvlText w:val="%1.%2."/>
      <w:lvlJc w:val="left"/>
      <w:pPr>
        <w:ind w:left="858" w:hanging="432"/>
      </w:pPr>
      <w:rPr>
        <w:b w:val="0"/>
        <w:bCs w:val="0"/>
        <w:color w:val="000000" w:themeColor="text1"/>
      </w:rPr>
    </w:lvl>
    <w:lvl w:ilvl="2">
      <w:start w:val="1"/>
      <w:numFmt w:val="decimal"/>
      <w:lvlText w:val="%1.%2.%3."/>
      <w:lvlJc w:val="left"/>
      <w:pPr>
        <w:ind w:left="50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DD7865"/>
    <w:multiLevelType w:val="multilevel"/>
    <w:tmpl w:val="C802AC74"/>
    <w:lvl w:ilvl="0">
      <w:start w:val="1"/>
      <w:numFmt w:val="decimal"/>
      <w:lvlText w:val="%1."/>
      <w:lvlJc w:val="left"/>
      <w:pPr>
        <w:ind w:left="720" w:hanging="360"/>
      </w:pPr>
      <w:rPr>
        <w:rFonts w:hint="default"/>
      </w:rPr>
    </w:lvl>
    <w:lvl w:ilvl="1">
      <w:start w:val="1"/>
      <w:numFmt w:val="decimal"/>
      <w:isLgl/>
      <w:lvlText w:val="%1.%2."/>
      <w:lvlJc w:val="left"/>
      <w:pPr>
        <w:ind w:left="85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3C84CA3"/>
    <w:multiLevelType w:val="multilevel"/>
    <w:tmpl w:val="CF32524E"/>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AB76F0"/>
    <w:multiLevelType w:val="multilevel"/>
    <w:tmpl w:val="5776D9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09687F"/>
    <w:multiLevelType w:val="multilevel"/>
    <w:tmpl w:val="CF32524E"/>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4"/>
  </w:num>
  <w:num w:numId="3">
    <w:abstractNumId w:val="5"/>
  </w:num>
  <w:num w:numId="4">
    <w:abstractNumId w:val="22"/>
  </w:num>
  <w:num w:numId="5">
    <w:abstractNumId w:val="12"/>
  </w:num>
  <w:num w:numId="6">
    <w:abstractNumId w:val="21"/>
  </w:num>
  <w:num w:numId="7">
    <w:abstractNumId w:val="1"/>
  </w:num>
  <w:num w:numId="8">
    <w:abstractNumId w:val="13"/>
  </w:num>
  <w:num w:numId="9">
    <w:abstractNumId w:val="15"/>
  </w:num>
  <w:num w:numId="10">
    <w:abstractNumId w:val="23"/>
  </w:num>
  <w:num w:numId="11">
    <w:abstractNumId w:val="29"/>
  </w:num>
  <w:num w:numId="12">
    <w:abstractNumId w:val="3"/>
  </w:num>
  <w:num w:numId="13">
    <w:abstractNumId w:val="25"/>
  </w:num>
  <w:num w:numId="14">
    <w:abstractNumId w:val="35"/>
  </w:num>
  <w:num w:numId="15">
    <w:abstractNumId w:val="17"/>
  </w:num>
  <w:num w:numId="16">
    <w:abstractNumId w:val="11"/>
  </w:num>
  <w:num w:numId="17">
    <w:abstractNumId w:val="27"/>
  </w:num>
  <w:num w:numId="18">
    <w:abstractNumId w:val="18"/>
  </w:num>
  <w:num w:numId="19">
    <w:abstractNumId w:val="31"/>
  </w:num>
  <w:num w:numId="20">
    <w:abstractNumId w:val="4"/>
  </w:num>
  <w:num w:numId="21">
    <w:abstractNumId w:val="33"/>
  </w:num>
  <w:num w:numId="22">
    <w:abstractNumId w:val="30"/>
  </w:num>
  <w:num w:numId="23">
    <w:abstractNumId w:val="19"/>
  </w:num>
  <w:num w:numId="24">
    <w:abstractNumId w:val="36"/>
  </w:num>
  <w:num w:numId="25">
    <w:abstractNumId w:val="9"/>
  </w:num>
  <w:num w:numId="26">
    <w:abstractNumId w:val="2"/>
  </w:num>
  <w:num w:numId="27">
    <w:abstractNumId w:val="8"/>
  </w:num>
  <w:num w:numId="28">
    <w:abstractNumId w:val="37"/>
  </w:num>
  <w:num w:numId="29">
    <w:abstractNumId w:val="20"/>
  </w:num>
  <w:num w:numId="30">
    <w:abstractNumId w:val="32"/>
  </w:num>
  <w:num w:numId="31">
    <w:abstractNumId w:val="10"/>
  </w:num>
  <w:num w:numId="32">
    <w:abstractNumId w:val="34"/>
  </w:num>
  <w:num w:numId="33">
    <w:abstractNumId w:val="7"/>
  </w:num>
  <w:num w:numId="34">
    <w:abstractNumId w:val="0"/>
  </w:num>
  <w:num w:numId="35">
    <w:abstractNumId w:val="28"/>
  </w:num>
  <w:num w:numId="36">
    <w:abstractNumId w:val="16"/>
  </w:num>
  <w:num w:numId="37">
    <w:abstractNumId w:val="14"/>
  </w:num>
  <w:num w:numId="38">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fz50a5mtrranepfz8vdt0h2zptewxp5vtz&quot;&gt;Metric&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6&lt;/item&gt;&lt;item&gt;37&lt;/item&gt;&lt;item&gt;38&lt;/item&gt;&lt;item&gt;39&lt;/item&gt;&lt;item&gt;40&lt;/item&gt;&lt;/record-ids&gt;&lt;/item&gt;&lt;/Libraries&gt;"/>
  </w:docVars>
  <w:rsids>
    <w:rsidRoot w:val="00EE705F"/>
    <w:rsid w:val="00001169"/>
    <w:rsid w:val="00001806"/>
    <w:rsid w:val="00003DCD"/>
    <w:rsid w:val="00005449"/>
    <w:rsid w:val="00005815"/>
    <w:rsid w:val="00006E68"/>
    <w:rsid w:val="00007DBC"/>
    <w:rsid w:val="00007EA1"/>
    <w:rsid w:val="000100F0"/>
    <w:rsid w:val="00010FA0"/>
    <w:rsid w:val="000129B2"/>
    <w:rsid w:val="00012FF9"/>
    <w:rsid w:val="000130EF"/>
    <w:rsid w:val="0001389C"/>
    <w:rsid w:val="00014314"/>
    <w:rsid w:val="000212AE"/>
    <w:rsid w:val="00021434"/>
    <w:rsid w:val="00021774"/>
    <w:rsid w:val="00021DF3"/>
    <w:rsid w:val="00021E15"/>
    <w:rsid w:val="00021E52"/>
    <w:rsid w:val="00023869"/>
    <w:rsid w:val="00024598"/>
    <w:rsid w:val="00024E0C"/>
    <w:rsid w:val="000279B0"/>
    <w:rsid w:val="0003113D"/>
    <w:rsid w:val="00032769"/>
    <w:rsid w:val="0003311E"/>
    <w:rsid w:val="00037B58"/>
    <w:rsid w:val="00040FE3"/>
    <w:rsid w:val="000416A2"/>
    <w:rsid w:val="000455B8"/>
    <w:rsid w:val="0004778D"/>
    <w:rsid w:val="00051B73"/>
    <w:rsid w:val="00054642"/>
    <w:rsid w:val="0005743F"/>
    <w:rsid w:val="000575CF"/>
    <w:rsid w:val="00057960"/>
    <w:rsid w:val="00060ABE"/>
    <w:rsid w:val="00061A50"/>
    <w:rsid w:val="0006361B"/>
    <w:rsid w:val="0006383B"/>
    <w:rsid w:val="00064104"/>
    <w:rsid w:val="00064F32"/>
    <w:rsid w:val="000652E3"/>
    <w:rsid w:val="00065B1F"/>
    <w:rsid w:val="00066025"/>
    <w:rsid w:val="00066D75"/>
    <w:rsid w:val="00067A8F"/>
    <w:rsid w:val="000701D1"/>
    <w:rsid w:val="00076CE9"/>
    <w:rsid w:val="00076DA3"/>
    <w:rsid w:val="00077045"/>
    <w:rsid w:val="00077B51"/>
    <w:rsid w:val="00077DCF"/>
    <w:rsid w:val="00077E5D"/>
    <w:rsid w:val="00080A20"/>
    <w:rsid w:val="00082796"/>
    <w:rsid w:val="00082DF4"/>
    <w:rsid w:val="00083AED"/>
    <w:rsid w:val="00085C12"/>
    <w:rsid w:val="000868B9"/>
    <w:rsid w:val="00086D99"/>
    <w:rsid w:val="00086FF5"/>
    <w:rsid w:val="00087C0A"/>
    <w:rsid w:val="00090B05"/>
    <w:rsid w:val="00091788"/>
    <w:rsid w:val="00093BC4"/>
    <w:rsid w:val="000943E6"/>
    <w:rsid w:val="00095310"/>
    <w:rsid w:val="000971FF"/>
    <w:rsid w:val="00097929"/>
    <w:rsid w:val="000A1E80"/>
    <w:rsid w:val="000A3B70"/>
    <w:rsid w:val="000A5153"/>
    <w:rsid w:val="000B10AE"/>
    <w:rsid w:val="000B30BF"/>
    <w:rsid w:val="000B5555"/>
    <w:rsid w:val="000B566B"/>
    <w:rsid w:val="000B595C"/>
    <w:rsid w:val="000B662E"/>
    <w:rsid w:val="000B7294"/>
    <w:rsid w:val="000B739D"/>
    <w:rsid w:val="000B75D0"/>
    <w:rsid w:val="000C1CF8"/>
    <w:rsid w:val="000C3E76"/>
    <w:rsid w:val="000C49CF"/>
    <w:rsid w:val="000C52E9"/>
    <w:rsid w:val="000C5B8B"/>
    <w:rsid w:val="000C5CDC"/>
    <w:rsid w:val="000C65DC"/>
    <w:rsid w:val="000C66F3"/>
    <w:rsid w:val="000C6900"/>
    <w:rsid w:val="000D28BF"/>
    <w:rsid w:val="000D31E8"/>
    <w:rsid w:val="000D76E4"/>
    <w:rsid w:val="000E077B"/>
    <w:rsid w:val="000E3816"/>
    <w:rsid w:val="000E40E6"/>
    <w:rsid w:val="000E4F77"/>
    <w:rsid w:val="000F265C"/>
    <w:rsid w:val="000F3AFA"/>
    <w:rsid w:val="000F55BE"/>
    <w:rsid w:val="000F5712"/>
    <w:rsid w:val="000F6611"/>
    <w:rsid w:val="000F7574"/>
    <w:rsid w:val="000F7E22"/>
    <w:rsid w:val="00107554"/>
    <w:rsid w:val="001075E9"/>
    <w:rsid w:val="001104F3"/>
    <w:rsid w:val="00112EEB"/>
    <w:rsid w:val="00116904"/>
    <w:rsid w:val="001173FF"/>
    <w:rsid w:val="00117F1B"/>
    <w:rsid w:val="00123446"/>
    <w:rsid w:val="001235BC"/>
    <w:rsid w:val="0012563A"/>
    <w:rsid w:val="00126243"/>
    <w:rsid w:val="001264DE"/>
    <w:rsid w:val="00130894"/>
    <w:rsid w:val="001313A7"/>
    <w:rsid w:val="00131A8B"/>
    <w:rsid w:val="0013276F"/>
    <w:rsid w:val="00133D79"/>
    <w:rsid w:val="001342B5"/>
    <w:rsid w:val="0013621E"/>
    <w:rsid w:val="0013642E"/>
    <w:rsid w:val="00140E2C"/>
    <w:rsid w:val="00142EFE"/>
    <w:rsid w:val="00146B92"/>
    <w:rsid w:val="00146D28"/>
    <w:rsid w:val="00147115"/>
    <w:rsid w:val="00152A23"/>
    <w:rsid w:val="0015506A"/>
    <w:rsid w:val="00156B11"/>
    <w:rsid w:val="00156DC9"/>
    <w:rsid w:val="00162CB7"/>
    <w:rsid w:val="0016314C"/>
    <w:rsid w:val="00166031"/>
    <w:rsid w:val="001665C9"/>
    <w:rsid w:val="00166F32"/>
    <w:rsid w:val="001718C0"/>
    <w:rsid w:val="00171E5B"/>
    <w:rsid w:val="00171F94"/>
    <w:rsid w:val="00175D4E"/>
    <w:rsid w:val="0017668A"/>
    <w:rsid w:val="001766FE"/>
    <w:rsid w:val="001771E7"/>
    <w:rsid w:val="00177F00"/>
    <w:rsid w:val="0018458F"/>
    <w:rsid w:val="00186C6B"/>
    <w:rsid w:val="001911FF"/>
    <w:rsid w:val="00192006"/>
    <w:rsid w:val="00193180"/>
    <w:rsid w:val="0019530C"/>
    <w:rsid w:val="00196647"/>
    <w:rsid w:val="00196792"/>
    <w:rsid w:val="00196BFD"/>
    <w:rsid w:val="001A009C"/>
    <w:rsid w:val="001A0F6B"/>
    <w:rsid w:val="001A57B4"/>
    <w:rsid w:val="001A75E3"/>
    <w:rsid w:val="001A7E36"/>
    <w:rsid w:val="001B1053"/>
    <w:rsid w:val="001B1519"/>
    <w:rsid w:val="001B2E2D"/>
    <w:rsid w:val="001B5CD2"/>
    <w:rsid w:val="001B6816"/>
    <w:rsid w:val="001C0BEE"/>
    <w:rsid w:val="001C172D"/>
    <w:rsid w:val="001C1AC3"/>
    <w:rsid w:val="001C1E49"/>
    <w:rsid w:val="001C27C1"/>
    <w:rsid w:val="001C2A98"/>
    <w:rsid w:val="001C3B86"/>
    <w:rsid w:val="001C4D95"/>
    <w:rsid w:val="001D1A30"/>
    <w:rsid w:val="001D3D7D"/>
    <w:rsid w:val="001D3FFF"/>
    <w:rsid w:val="001D4997"/>
    <w:rsid w:val="001D625F"/>
    <w:rsid w:val="001D68A4"/>
    <w:rsid w:val="001D7576"/>
    <w:rsid w:val="001E0E3F"/>
    <w:rsid w:val="001E14A0"/>
    <w:rsid w:val="001E22A1"/>
    <w:rsid w:val="001E7376"/>
    <w:rsid w:val="001F0B54"/>
    <w:rsid w:val="001F225C"/>
    <w:rsid w:val="001F77DD"/>
    <w:rsid w:val="00200792"/>
    <w:rsid w:val="00201CFA"/>
    <w:rsid w:val="0020220D"/>
    <w:rsid w:val="00202448"/>
    <w:rsid w:val="00202D15"/>
    <w:rsid w:val="00205B3F"/>
    <w:rsid w:val="0020630B"/>
    <w:rsid w:val="002079C6"/>
    <w:rsid w:val="00210DE2"/>
    <w:rsid w:val="00212EAE"/>
    <w:rsid w:val="00214BEE"/>
    <w:rsid w:val="00216A39"/>
    <w:rsid w:val="00217FB4"/>
    <w:rsid w:val="002205B8"/>
    <w:rsid w:val="0022271C"/>
    <w:rsid w:val="00222A8F"/>
    <w:rsid w:val="00223F6B"/>
    <w:rsid w:val="00225720"/>
    <w:rsid w:val="002259E5"/>
    <w:rsid w:val="00226140"/>
    <w:rsid w:val="002274F3"/>
    <w:rsid w:val="0023094C"/>
    <w:rsid w:val="00230CCB"/>
    <w:rsid w:val="00233484"/>
    <w:rsid w:val="0023352F"/>
    <w:rsid w:val="00234303"/>
    <w:rsid w:val="0023493C"/>
    <w:rsid w:val="00234BE3"/>
    <w:rsid w:val="002350D4"/>
    <w:rsid w:val="00235A90"/>
    <w:rsid w:val="00235DE7"/>
    <w:rsid w:val="0023624F"/>
    <w:rsid w:val="002400E4"/>
    <w:rsid w:val="00241E48"/>
    <w:rsid w:val="0024214E"/>
    <w:rsid w:val="00242623"/>
    <w:rsid w:val="00242983"/>
    <w:rsid w:val="00242CA3"/>
    <w:rsid w:val="002474AD"/>
    <w:rsid w:val="00247579"/>
    <w:rsid w:val="00250558"/>
    <w:rsid w:val="00252957"/>
    <w:rsid w:val="0025357C"/>
    <w:rsid w:val="002571AC"/>
    <w:rsid w:val="002605D1"/>
    <w:rsid w:val="00260652"/>
    <w:rsid w:val="00260F05"/>
    <w:rsid w:val="00261F25"/>
    <w:rsid w:val="002648A9"/>
    <w:rsid w:val="00264F75"/>
    <w:rsid w:val="0026536F"/>
    <w:rsid w:val="0026553C"/>
    <w:rsid w:val="0026599A"/>
    <w:rsid w:val="002661A0"/>
    <w:rsid w:val="0026790A"/>
    <w:rsid w:val="00267A0A"/>
    <w:rsid w:val="00267DD5"/>
    <w:rsid w:val="002712ED"/>
    <w:rsid w:val="00274A0A"/>
    <w:rsid w:val="0027682D"/>
    <w:rsid w:val="00277593"/>
    <w:rsid w:val="00280909"/>
    <w:rsid w:val="00280918"/>
    <w:rsid w:val="002816C8"/>
    <w:rsid w:val="00282AF6"/>
    <w:rsid w:val="00284D1A"/>
    <w:rsid w:val="0028596A"/>
    <w:rsid w:val="00285B71"/>
    <w:rsid w:val="00287085"/>
    <w:rsid w:val="00287DC0"/>
    <w:rsid w:val="00290AF9"/>
    <w:rsid w:val="00291131"/>
    <w:rsid w:val="002916D3"/>
    <w:rsid w:val="002921FF"/>
    <w:rsid w:val="002926CE"/>
    <w:rsid w:val="00296006"/>
    <w:rsid w:val="002967CF"/>
    <w:rsid w:val="00297788"/>
    <w:rsid w:val="002A3285"/>
    <w:rsid w:val="002A34F9"/>
    <w:rsid w:val="002A484B"/>
    <w:rsid w:val="002A64A6"/>
    <w:rsid w:val="002B1FE3"/>
    <w:rsid w:val="002B2B1E"/>
    <w:rsid w:val="002B3097"/>
    <w:rsid w:val="002B3301"/>
    <w:rsid w:val="002C1445"/>
    <w:rsid w:val="002C301A"/>
    <w:rsid w:val="002C47D4"/>
    <w:rsid w:val="002D0258"/>
    <w:rsid w:val="002D0F38"/>
    <w:rsid w:val="002D77E3"/>
    <w:rsid w:val="002E02BE"/>
    <w:rsid w:val="002E34D2"/>
    <w:rsid w:val="002E67FC"/>
    <w:rsid w:val="002F2859"/>
    <w:rsid w:val="002F319B"/>
    <w:rsid w:val="002F4AAE"/>
    <w:rsid w:val="002F699C"/>
    <w:rsid w:val="002F6E3C"/>
    <w:rsid w:val="002F7616"/>
    <w:rsid w:val="0030117D"/>
    <w:rsid w:val="00301F30"/>
    <w:rsid w:val="003038FD"/>
    <w:rsid w:val="00303C87"/>
    <w:rsid w:val="003046E1"/>
    <w:rsid w:val="0030659A"/>
    <w:rsid w:val="003108E5"/>
    <w:rsid w:val="003115A8"/>
    <w:rsid w:val="003120CB"/>
    <w:rsid w:val="003176B9"/>
    <w:rsid w:val="00320153"/>
    <w:rsid w:val="00320367"/>
    <w:rsid w:val="00322871"/>
    <w:rsid w:val="003243B5"/>
    <w:rsid w:val="00326FB3"/>
    <w:rsid w:val="00330A90"/>
    <w:rsid w:val="003316D4"/>
    <w:rsid w:val="003321B2"/>
    <w:rsid w:val="00332BBE"/>
    <w:rsid w:val="00333822"/>
    <w:rsid w:val="0033503F"/>
    <w:rsid w:val="00336715"/>
    <w:rsid w:val="003401EC"/>
    <w:rsid w:val="00340DFD"/>
    <w:rsid w:val="00344954"/>
    <w:rsid w:val="00344959"/>
    <w:rsid w:val="00345C69"/>
    <w:rsid w:val="00345DE8"/>
    <w:rsid w:val="00345EB7"/>
    <w:rsid w:val="00347B2B"/>
    <w:rsid w:val="00350CD7"/>
    <w:rsid w:val="0035751C"/>
    <w:rsid w:val="00360C17"/>
    <w:rsid w:val="003621C6"/>
    <w:rsid w:val="003622B8"/>
    <w:rsid w:val="00366B76"/>
    <w:rsid w:val="00366BE1"/>
    <w:rsid w:val="0037129B"/>
    <w:rsid w:val="00373051"/>
    <w:rsid w:val="00373B8F"/>
    <w:rsid w:val="003759AD"/>
    <w:rsid w:val="00376D95"/>
    <w:rsid w:val="003779BD"/>
    <w:rsid w:val="00377FBB"/>
    <w:rsid w:val="00382F4C"/>
    <w:rsid w:val="00385140"/>
    <w:rsid w:val="00385F9A"/>
    <w:rsid w:val="00393166"/>
    <w:rsid w:val="00393CC7"/>
    <w:rsid w:val="00394293"/>
    <w:rsid w:val="003959AD"/>
    <w:rsid w:val="00396302"/>
    <w:rsid w:val="00396C49"/>
    <w:rsid w:val="003971F7"/>
    <w:rsid w:val="003A11FD"/>
    <w:rsid w:val="003A16FC"/>
    <w:rsid w:val="003A2C8A"/>
    <w:rsid w:val="003A4FCD"/>
    <w:rsid w:val="003B0944"/>
    <w:rsid w:val="003B1593"/>
    <w:rsid w:val="003B4381"/>
    <w:rsid w:val="003B4E1E"/>
    <w:rsid w:val="003C1043"/>
    <w:rsid w:val="003C1A30"/>
    <w:rsid w:val="003C5505"/>
    <w:rsid w:val="003C6779"/>
    <w:rsid w:val="003C6D1C"/>
    <w:rsid w:val="003C71BE"/>
    <w:rsid w:val="003C7F9E"/>
    <w:rsid w:val="003D033C"/>
    <w:rsid w:val="003D0A71"/>
    <w:rsid w:val="003D1DF2"/>
    <w:rsid w:val="003D2998"/>
    <w:rsid w:val="003D2F0A"/>
    <w:rsid w:val="003D3891"/>
    <w:rsid w:val="003D3A74"/>
    <w:rsid w:val="003D3FE9"/>
    <w:rsid w:val="003D5D84"/>
    <w:rsid w:val="003E00EF"/>
    <w:rsid w:val="003E0F4F"/>
    <w:rsid w:val="003E18AC"/>
    <w:rsid w:val="003E210B"/>
    <w:rsid w:val="003E2A12"/>
    <w:rsid w:val="003E3384"/>
    <w:rsid w:val="003E3CA4"/>
    <w:rsid w:val="003E548E"/>
    <w:rsid w:val="00401CA6"/>
    <w:rsid w:val="00403F5C"/>
    <w:rsid w:val="004054A4"/>
    <w:rsid w:val="00407EC8"/>
    <w:rsid w:val="0041110A"/>
    <w:rsid w:val="00411624"/>
    <w:rsid w:val="0041357E"/>
    <w:rsid w:val="004148E1"/>
    <w:rsid w:val="00414CFA"/>
    <w:rsid w:val="00415654"/>
    <w:rsid w:val="00415E3A"/>
    <w:rsid w:val="00415EC0"/>
    <w:rsid w:val="00420BE9"/>
    <w:rsid w:val="00423AD8"/>
    <w:rsid w:val="00423FDD"/>
    <w:rsid w:val="00424C85"/>
    <w:rsid w:val="004251C6"/>
    <w:rsid w:val="004260BD"/>
    <w:rsid w:val="00427377"/>
    <w:rsid w:val="0043012F"/>
    <w:rsid w:val="00430F1F"/>
    <w:rsid w:val="004326EA"/>
    <w:rsid w:val="00434611"/>
    <w:rsid w:val="00437784"/>
    <w:rsid w:val="00441606"/>
    <w:rsid w:val="004419D4"/>
    <w:rsid w:val="0044434C"/>
    <w:rsid w:val="0044456B"/>
    <w:rsid w:val="00447BD1"/>
    <w:rsid w:val="004507F3"/>
    <w:rsid w:val="00450AF4"/>
    <w:rsid w:val="004524A4"/>
    <w:rsid w:val="00456A57"/>
    <w:rsid w:val="00460377"/>
    <w:rsid w:val="004607DE"/>
    <w:rsid w:val="00462AE3"/>
    <w:rsid w:val="004671C7"/>
    <w:rsid w:val="00467331"/>
    <w:rsid w:val="00472F4D"/>
    <w:rsid w:val="004730BF"/>
    <w:rsid w:val="00474DCB"/>
    <w:rsid w:val="0047535C"/>
    <w:rsid w:val="00476032"/>
    <w:rsid w:val="004762F6"/>
    <w:rsid w:val="00476F2E"/>
    <w:rsid w:val="00480FB9"/>
    <w:rsid w:val="00485870"/>
    <w:rsid w:val="004858A5"/>
    <w:rsid w:val="00485FE8"/>
    <w:rsid w:val="00492473"/>
    <w:rsid w:val="00492EB5"/>
    <w:rsid w:val="0049309C"/>
    <w:rsid w:val="00494F77"/>
    <w:rsid w:val="004951C5"/>
    <w:rsid w:val="00497721"/>
    <w:rsid w:val="00497F05"/>
    <w:rsid w:val="004A0229"/>
    <w:rsid w:val="004A237D"/>
    <w:rsid w:val="004A238A"/>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2AF"/>
    <w:rsid w:val="004E6588"/>
    <w:rsid w:val="004F2742"/>
    <w:rsid w:val="00502A0A"/>
    <w:rsid w:val="00503685"/>
    <w:rsid w:val="005040F7"/>
    <w:rsid w:val="005072C6"/>
    <w:rsid w:val="00507C50"/>
    <w:rsid w:val="00512F2D"/>
    <w:rsid w:val="00514941"/>
    <w:rsid w:val="00514D40"/>
    <w:rsid w:val="00517C3A"/>
    <w:rsid w:val="00520EC5"/>
    <w:rsid w:val="00521C3D"/>
    <w:rsid w:val="005235C7"/>
    <w:rsid w:val="005239ED"/>
    <w:rsid w:val="00524A95"/>
    <w:rsid w:val="005271B5"/>
    <w:rsid w:val="00527BF4"/>
    <w:rsid w:val="005324BE"/>
    <w:rsid w:val="0053264D"/>
    <w:rsid w:val="00534F6C"/>
    <w:rsid w:val="00535994"/>
    <w:rsid w:val="0053646D"/>
    <w:rsid w:val="00536D67"/>
    <w:rsid w:val="0053748E"/>
    <w:rsid w:val="00540AAD"/>
    <w:rsid w:val="00541BE1"/>
    <w:rsid w:val="00543093"/>
    <w:rsid w:val="00543EC1"/>
    <w:rsid w:val="00546458"/>
    <w:rsid w:val="0054661E"/>
    <w:rsid w:val="0055087C"/>
    <w:rsid w:val="00553413"/>
    <w:rsid w:val="0055372B"/>
    <w:rsid w:val="00555983"/>
    <w:rsid w:val="00560685"/>
    <w:rsid w:val="00560E31"/>
    <w:rsid w:val="00561BDA"/>
    <w:rsid w:val="00567DBF"/>
    <w:rsid w:val="00581B23"/>
    <w:rsid w:val="0058219C"/>
    <w:rsid w:val="005829D6"/>
    <w:rsid w:val="00583EA7"/>
    <w:rsid w:val="005844EC"/>
    <w:rsid w:val="0058707F"/>
    <w:rsid w:val="00587796"/>
    <w:rsid w:val="00591DBD"/>
    <w:rsid w:val="005921A3"/>
    <w:rsid w:val="005922A0"/>
    <w:rsid w:val="00592D62"/>
    <w:rsid w:val="005931FE"/>
    <w:rsid w:val="00595D7F"/>
    <w:rsid w:val="005A0028"/>
    <w:rsid w:val="005A0ACC"/>
    <w:rsid w:val="005A2F7A"/>
    <w:rsid w:val="005A5EFC"/>
    <w:rsid w:val="005B0072"/>
    <w:rsid w:val="005B0732"/>
    <w:rsid w:val="005B38A0"/>
    <w:rsid w:val="005B491C"/>
    <w:rsid w:val="005B4DBF"/>
    <w:rsid w:val="005B5DE2"/>
    <w:rsid w:val="005B674C"/>
    <w:rsid w:val="005C152A"/>
    <w:rsid w:val="005C24F2"/>
    <w:rsid w:val="005C7561"/>
    <w:rsid w:val="005D0581"/>
    <w:rsid w:val="005D1E57"/>
    <w:rsid w:val="005D2F57"/>
    <w:rsid w:val="005D34F6"/>
    <w:rsid w:val="005D44F9"/>
    <w:rsid w:val="005D4F1A"/>
    <w:rsid w:val="005E1884"/>
    <w:rsid w:val="005E2488"/>
    <w:rsid w:val="005F373A"/>
    <w:rsid w:val="005F4F87"/>
    <w:rsid w:val="005F6331"/>
    <w:rsid w:val="005F6B0E"/>
    <w:rsid w:val="005F760E"/>
    <w:rsid w:val="005F77C8"/>
    <w:rsid w:val="005F7B1D"/>
    <w:rsid w:val="00601A76"/>
    <w:rsid w:val="0060222A"/>
    <w:rsid w:val="00602656"/>
    <w:rsid w:val="006070C4"/>
    <w:rsid w:val="00610C21"/>
    <w:rsid w:val="00611907"/>
    <w:rsid w:val="00613116"/>
    <w:rsid w:val="00615599"/>
    <w:rsid w:val="00617426"/>
    <w:rsid w:val="006202A6"/>
    <w:rsid w:val="0062054B"/>
    <w:rsid w:val="00620926"/>
    <w:rsid w:val="00621C4E"/>
    <w:rsid w:val="00624A3F"/>
    <w:rsid w:val="00624EAE"/>
    <w:rsid w:val="00630193"/>
    <w:rsid w:val="006305D7"/>
    <w:rsid w:val="00632F63"/>
    <w:rsid w:val="00633A01"/>
    <w:rsid w:val="00633B97"/>
    <w:rsid w:val="006341F7"/>
    <w:rsid w:val="00634585"/>
    <w:rsid w:val="00635014"/>
    <w:rsid w:val="006369CE"/>
    <w:rsid w:val="006371E6"/>
    <w:rsid w:val="00640348"/>
    <w:rsid w:val="006411CA"/>
    <w:rsid w:val="006450C9"/>
    <w:rsid w:val="0064605E"/>
    <w:rsid w:val="00646B51"/>
    <w:rsid w:val="00655095"/>
    <w:rsid w:val="00656EA6"/>
    <w:rsid w:val="00656EBF"/>
    <w:rsid w:val="00657BC4"/>
    <w:rsid w:val="006619C8"/>
    <w:rsid w:val="00663588"/>
    <w:rsid w:val="00671710"/>
    <w:rsid w:val="00673284"/>
    <w:rsid w:val="00673414"/>
    <w:rsid w:val="006747D7"/>
    <w:rsid w:val="00674E5A"/>
    <w:rsid w:val="00676079"/>
    <w:rsid w:val="00676ECD"/>
    <w:rsid w:val="00677865"/>
    <w:rsid w:val="00677D0A"/>
    <w:rsid w:val="0068185F"/>
    <w:rsid w:val="00686EC3"/>
    <w:rsid w:val="006A01CF"/>
    <w:rsid w:val="006A60DD"/>
    <w:rsid w:val="006B0679"/>
    <w:rsid w:val="006B074C"/>
    <w:rsid w:val="006B3B84"/>
    <w:rsid w:val="006B4E7C"/>
    <w:rsid w:val="006B5D8C"/>
    <w:rsid w:val="006B72D4"/>
    <w:rsid w:val="006C11CC"/>
    <w:rsid w:val="006C1AEB"/>
    <w:rsid w:val="006C22B4"/>
    <w:rsid w:val="006C57FE"/>
    <w:rsid w:val="006C668E"/>
    <w:rsid w:val="006D1D32"/>
    <w:rsid w:val="006D259C"/>
    <w:rsid w:val="006E1CD5"/>
    <w:rsid w:val="006E2089"/>
    <w:rsid w:val="006E4B63"/>
    <w:rsid w:val="006F06E4"/>
    <w:rsid w:val="006F2595"/>
    <w:rsid w:val="006F2D05"/>
    <w:rsid w:val="006F3D10"/>
    <w:rsid w:val="006F454A"/>
    <w:rsid w:val="006F57E5"/>
    <w:rsid w:val="006F7A32"/>
    <w:rsid w:val="006F7B41"/>
    <w:rsid w:val="006F7C1A"/>
    <w:rsid w:val="00702B5D"/>
    <w:rsid w:val="00702E4D"/>
    <w:rsid w:val="00703ED2"/>
    <w:rsid w:val="00705E78"/>
    <w:rsid w:val="00706E68"/>
    <w:rsid w:val="00707B8D"/>
    <w:rsid w:val="007128FA"/>
    <w:rsid w:val="00712A9D"/>
    <w:rsid w:val="00713636"/>
    <w:rsid w:val="0071471D"/>
    <w:rsid w:val="00714B8C"/>
    <w:rsid w:val="0071675D"/>
    <w:rsid w:val="00717736"/>
    <w:rsid w:val="0072091E"/>
    <w:rsid w:val="00722577"/>
    <w:rsid w:val="0072258A"/>
    <w:rsid w:val="00727607"/>
    <w:rsid w:val="00732B47"/>
    <w:rsid w:val="0073448A"/>
    <w:rsid w:val="00735CF5"/>
    <w:rsid w:val="0074063A"/>
    <w:rsid w:val="00741735"/>
    <w:rsid w:val="00742AA4"/>
    <w:rsid w:val="00743BA1"/>
    <w:rsid w:val="00745F1E"/>
    <w:rsid w:val="007515FE"/>
    <w:rsid w:val="007601D0"/>
    <w:rsid w:val="007603BB"/>
    <w:rsid w:val="0076109D"/>
    <w:rsid w:val="00764835"/>
    <w:rsid w:val="00767107"/>
    <w:rsid w:val="007671B3"/>
    <w:rsid w:val="00772D43"/>
    <w:rsid w:val="00773617"/>
    <w:rsid w:val="00773BFD"/>
    <w:rsid w:val="007743B3"/>
    <w:rsid w:val="00774490"/>
    <w:rsid w:val="007749A0"/>
    <w:rsid w:val="0077581E"/>
    <w:rsid w:val="00777F46"/>
    <w:rsid w:val="007819FF"/>
    <w:rsid w:val="0078329C"/>
    <w:rsid w:val="0078360C"/>
    <w:rsid w:val="00784A4C"/>
    <w:rsid w:val="00784BC6"/>
    <w:rsid w:val="0078523D"/>
    <w:rsid w:val="007931DF"/>
    <w:rsid w:val="007975F1"/>
    <w:rsid w:val="007A0172"/>
    <w:rsid w:val="007A1804"/>
    <w:rsid w:val="007A1EDD"/>
    <w:rsid w:val="007A215A"/>
    <w:rsid w:val="007A2511"/>
    <w:rsid w:val="007A260E"/>
    <w:rsid w:val="007A3C9E"/>
    <w:rsid w:val="007A49AA"/>
    <w:rsid w:val="007A4D4C"/>
    <w:rsid w:val="007A4DC5"/>
    <w:rsid w:val="007A4DD6"/>
    <w:rsid w:val="007A5CB9"/>
    <w:rsid w:val="007A5DDD"/>
    <w:rsid w:val="007B20AE"/>
    <w:rsid w:val="007B5807"/>
    <w:rsid w:val="007B6B07"/>
    <w:rsid w:val="007B6D43"/>
    <w:rsid w:val="007B749A"/>
    <w:rsid w:val="007B7C6E"/>
    <w:rsid w:val="007C1FB6"/>
    <w:rsid w:val="007D05B2"/>
    <w:rsid w:val="007D43D2"/>
    <w:rsid w:val="007D44D7"/>
    <w:rsid w:val="007D621A"/>
    <w:rsid w:val="007D7A5D"/>
    <w:rsid w:val="007E058A"/>
    <w:rsid w:val="007E2354"/>
    <w:rsid w:val="007E2887"/>
    <w:rsid w:val="007E5278"/>
    <w:rsid w:val="007E749C"/>
    <w:rsid w:val="007F1B5C"/>
    <w:rsid w:val="007F2AD8"/>
    <w:rsid w:val="00801257"/>
    <w:rsid w:val="00801274"/>
    <w:rsid w:val="008033B0"/>
    <w:rsid w:val="00803B0A"/>
    <w:rsid w:val="00804DED"/>
    <w:rsid w:val="00805B96"/>
    <w:rsid w:val="008105BE"/>
    <w:rsid w:val="008115A5"/>
    <w:rsid w:val="00811756"/>
    <w:rsid w:val="00811D46"/>
    <w:rsid w:val="0081415D"/>
    <w:rsid w:val="00815F46"/>
    <w:rsid w:val="008165AF"/>
    <w:rsid w:val="00820229"/>
    <w:rsid w:val="00822448"/>
    <w:rsid w:val="00822ABE"/>
    <w:rsid w:val="008244D1"/>
    <w:rsid w:val="00827F51"/>
    <w:rsid w:val="0083104E"/>
    <w:rsid w:val="008343BE"/>
    <w:rsid w:val="00836535"/>
    <w:rsid w:val="00840FB4"/>
    <w:rsid w:val="008410B2"/>
    <w:rsid w:val="00841780"/>
    <w:rsid w:val="00844938"/>
    <w:rsid w:val="008500A0"/>
    <w:rsid w:val="0085140E"/>
    <w:rsid w:val="008524E5"/>
    <w:rsid w:val="0085351C"/>
    <w:rsid w:val="0085435A"/>
    <w:rsid w:val="008549CA"/>
    <w:rsid w:val="008556C3"/>
    <w:rsid w:val="0085687C"/>
    <w:rsid w:val="00860289"/>
    <w:rsid w:val="008611C1"/>
    <w:rsid w:val="00861CB9"/>
    <w:rsid w:val="008654A4"/>
    <w:rsid w:val="00866DB9"/>
    <w:rsid w:val="00867B09"/>
    <w:rsid w:val="00867C63"/>
    <w:rsid w:val="008706C5"/>
    <w:rsid w:val="00873707"/>
    <w:rsid w:val="00873E54"/>
    <w:rsid w:val="00874B20"/>
    <w:rsid w:val="008757C6"/>
    <w:rsid w:val="008763E1"/>
    <w:rsid w:val="00876F80"/>
    <w:rsid w:val="0087775C"/>
    <w:rsid w:val="00877EC8"/>
    <w:rsid w:val="00880F36"/>
    <w:rsid w:val="008819B2"/>
    <w:rsid w:val="00883021"/>
    <w:rsid w:val="00885530"/>
    <w:rsid w:val="00885774"/>
    <w:rsid w:val="008910D1"/>
    <w:rsid w:val="0089296C"/>
    <w:rsid w:val="00892B49"/>
    <w:rsid w:val="008931A4"/>
    <w:rsid w:val="00896351"/>
    <w:rsid w:val="00896ABD"/>
    <w:rsid w:val="00897AB6"/>
    <w:rsid w:val="00897DA8"/>
    <w:rsid w:val="008A3380"/>
    <w:rsid w:val="008A7A9C"/>
    <w:rsid w:val="008B5218"/>
    <w:rsid w:val="008B7102"/>
    <w:rsid w:val="008C02DB"/>
    <w:rsid w:val="008C3545"/>
    <w:rsid w:val="008C3B7D"/>
    <w:rsid w:val="008C4CFF"/>
    <w:rsid w:val="008C64EE"/>
    <w:rsid w:val="008C6B24"/>
    <w:rsid w:val="008D0F90"/>
    <w:rsid w:val="008D3715"/>
    <w:rsid w:val="008D4154"/>
    <w:rsid w:val="008D5465"/>
    <w:rsid w:val="008D5E61"/>
    <w:rsid w:val="008D7EB7"/>
    <w:rsid w:val="008D7EC5"/>
    <w:rsid w:val="008E3684"/>
    <w:rsid w:val="008E57F5"/>
    <w:rsid w:val="008E6151"/>
    <w:rsid w:val="008E67C7"/>
    <w:rsid w:val="008E7606"/>
    <w:rsid w:val="008F0C05"/>
    <w:rsid w:val="008F1DAA"/>
    <w:rsid w:val="008F213C"/>
    <w:rsid w:val="008F222C"/>
    <w:rsid w:val="008F3EBD"/>
    <w:rsid w:val="008F442E"/>
    <w:rsid w:val="008F5203"/>
    <w:rsid w:val="008F60B2"/>
    <w:rsid w:val="008F6EBB"/>
    <w:rsid w:val="008F7C41"/>
    <w:rsid w:val="00901C70"/>
    <w:rsid w:val="009031E2"/>
    <w:rsid w:val="00905348"/>
    <w:rsid w:val="009054CD"/>
    <w:rsid w:val="00910124"/>
    <w:rsid w:val="0091276C"/>
    <w:rsid w:val="009145BE"/>
    <w:rsid w:val="009165AC"/>
    <w:rsid w:val="00916BDE"/>
    <w:rsid w:val="00916FFC"/>
    <w:rsid w:val="0092053F"/>
    <w:rsid w:val="00921345"/>
    <w:rsid w:val="0092340A"/>
    <w:rsid w:val="009237C2"/>
    <w:rsid w:val="00925A51"/>
    <w:rsid w:val="009313D9"/>
    <w:rsid w:val="00931A97"/>
    <w:rsid w:val="009320C9"/>
    <w:rsid w:val="009336D8"/>
    <w:rsid w:val="0093498B"/>
    <w:rsid w:val="009358F8"/>
    <w:rsid w:val="00935B7F"/>
    <w:rsid w:val="00935C9B"/>
    <w:rsid w:val="00941293"/>
    <w:rsid w:val="00941429"/>
    <w:rsid w:val="00946372"/>
    <w:rsid w:val="0095032B"/>
    <w:rsid w:val="00950B13"/>
    <w:rsid w:val="00950C17"/>
    <w:rsid w:val="00951FAF"/>
    <w:rsid w:val="00952454"/>
    <w:rsid w:val="00954740"/>
    <w:rsid w:val="009557BC"/>
    <w:rsid w:val="00955AE5"/>
    <w:rsid w:val="009608B1"/>
    <w:rsid w:val="00962DBC"/>
    <w:rsid w:val="00962E71"/>
    <w:rsid w:val="00963ABC"/>
    <w:rsid w:val="00965D21"/>
    <w:rsid w:val="00967764"/>
    <w:rsid w:val="00970B0E"/>
    <w:rsid w:val="00970BB9"/>
    <w:rsid w:val="009726EE"/>
    <w:rsid w:val="00972CDE"/>
    <w:rsid w:val="009733DD"/>
    <w:rsid w:val="00974F45"/>
    <w:rsid w:val="00975573"/>
    <w:rsid w:val="00976D03"/>
    <w:rsid w:val="00977B30"/>
    <w:rsid w:val="00980DFD"/>
    <w:rsid w:val="0098253D"/>
    <w:rsid w:val="00982B31"/>
    <w:rsid w:val="00982F41"/>
    <w:rsid w:val="00985090"/>
    <w:rsid w:val="00987128"/>
    <w:rsid w:val="009873EA"/>
    <w:rsid w:val="00987710"/>
    <w:rsid w:val="00987A7C"/>
    <w:rsid w:val="009904AB"/>
    <w:rsid w:val="00994EDC"/>
    <w:rsid w:val="00995688"/>
    <w:rsid w:val="009958A6"/>
    <w:rsid w:val="00996456"/>
    <w:rsid w:val="00997FB0"/>
    <w:rsid w:val="009A04F5"/>
    <w:rsid w:val="009A15EF"/>
    <w:rsid w:val="009A300D"/>
    <w:rsid w:val="009A38A5"/>
    <w:rsid w:val="009A513F"/>
    <w:rsid w:val="009A5B73"/>
    <w:rsid w:val="009A6953"/>
    <w:rsid w:val="009B118B"/>
    <w:rsid w:val="009B1737"/>
    <w:rsid w:val="009B3D4B"/>
    <w:rsid w:val="009B4E63"/>
    <w:rsid w:val="009B5B99"/>
    <w:rsid w:val="009B6EFC"/>
    <w:rsid w:val="009B7573"/>
    <w:rsid w:val="009C0CBE"/>
    <w:rsid w:val="009C1FD0"/>
    <w:rsid w:val="009C2DF8"/>
    <w:rsid w:val="009C31BF"/>
    <w:rsid w:val="009C3215"/>
    <w:rsid w:val="009C3FE5"/>
    <w:rsid w:val="009C4030"/>
    <w:rsid w:val="009C68B7"/>
    <w:rsid w:val="009D0834"/>
    <w:rsid w:val="009D095A"/>
    <w:rsid w:val="009D0A1E"/>
    <w:rsid w:val="009D27A6"/>
    <w:rsid w:val="009D2AE3"/>
    <w:rsid w:val="009D3EC1"/>
    <w:rsid w:val="009D52BC"/>
    <w:rsid w:val="009D59AD"/>
    <w:rsid w:val="009D7D0A"/>
    <w:rsid w:val="009E09D9"/>
    <w:rsid w:val="009E12CC"/>
    <w:rsid w:val="009E3045"/>
    <w:rsid w:val="009F01B1"/>
    <w:rsid w:val="009F0DBB"/>
    <w:rsid w:val="009F3887"/>
    <w:rsid w:val="009F40DC"/>
    <w:rsid w:val="009F659A"/>
    <w:rsid w:val="009F732B"/>
    <w:rsid w:val="00A01FE0"/>
    <w:rsid w:val="00A055B9"/>
    <w:rsid w:val="00A06945"/>
    <w:rsid w:val="00A10656"/>
    <w:rsid w:val="00A113C0"/>
    <w:rsid w:val="00A12FA6"/>
    <w:rsid w:val="00A1339B"/>
    <w:rsid w:val="00A14ABA"/>
    <w:rsid w:val="00A17882"/>
    <w:rsid w:val="00A20D44"/>
    <w:rsid w:val="00A24CB6"/>
    <w:rsid w:val="00A25865"/>
    <w:rsid w:val="00A26C03"/>
    <w:rsid w:val="00A26CD2"/>
    <w:rsid w:val="00A27667"/>
    <w:rsid w:val="00A32979"/>
    <w:rsid w:val="00A335F6"/>
    <w:rsid w:val="00A34A67"/>
    <w:rsid w:val="00A37462"/>
    <w:rsid w:val="00A4028D"/>
    <w:rsid w:val="00A405B2"/>
    <w:rsid w:val="00A413C5"/>
    <w:rsid w:val="00A421A1"/>
    <w:rsid w:val="00A459E1"/>
    <w:rsid w:val="00A46AC4"/>
    <w:rsid w:val="00A471CC"/>
    <w:rsid w:val="00A478A5"/>
    <w:rsid w:val="00A47A10"/>
    <w:rsid w:val="00A511ED"/>
    <w:rsid w:val="00A52296"/>
    <w:rsid w:val="00A5263A"/>
    <w:rsid w:val="00A55661"/>
    <w:rsid w:val="00A5748E"/>
    <w:rsid w:val="00A5767E"/>
    <w:rsid w:val="00A61B70"/>
    <w:rsid w:val="00A61FA8"/>
    <w:rsid w:val="00A637F4"/>
    <w:rsid w:val="00A64DF2"/>
    <w:rsid w:val="00A6507C"/>
    <w:rsid w:val="00A65485"/>
    <w:rsid w:val="00A66E05"/>
    <w:rsid w:val="00A6726C"/>
    <w:rsid w:val="00A67655"/>
    <w:rsid w:val="00A70753"/>
    <w:rsid w:val="00A712D2"/>
    <w:rsid w:val="00A71B8A"/>
    <w:rsid w:val="00A72D90"/>
    <w:rsid w:val="00A74111"/>
    <w:rsid w:val="00A7541C"/>
    <w:rsid w:val="00A757B4"/>
    <w:rsid w:val="00A82C8A"/>
    <w:rsid w:val="00A82E24"/>
    <w:rsid w:val="00A8346B"/>
    <w:rsid w:val="00A83A4C"/>
    <w:rsid w:val="00A852FF"/>
    <w:rsid w:val="00A87337"/>
    <w:rsid w:val="00A87DD9"/>
    <w:rsid w:val="00A90A42"/>
    <w:rsid w:val="00A90C97"/>
    <w:rsid w:val="00A90DEB"/>
    <w:rsid w:val="00A92DDC"/>
    <w:rsid w:val="00A960C8"/>
    <w:rsid w:val="00A96604"/>
    <w:rsid w:val="00A96DA1"/>
    <w:rsid w:val="00A9774C"/>
    <w:rsid w:val="00AA03DF"/>
    <w:rsid w:val="00AA1B4F"/>
    <w:rsid w:val="00AA1D0C"/>
    <w:rsid w:val="00AA21D8"/>
    <w:rsid w:val="00AA271A"/>
    <w:rsid w:val="00AA3270"/>
    <w:rsid w:val="00AA375A"/>
    <w:rsid w:val="00AA54F3"/>
    <w:rsid w:val="00AA6B43"/>
    <w:rsid w:val="00AA720D"/>
    <w:rsid w:val="00AA7B1F"/>
    <w:rsid w:val="00AB1D7D"/>
    <w:rsid w:val="00AB3145"/>
    <w:rsid w:val="00AB367A"/>
    <w:rsid w:val="00AB38C9"/>
    <w:rsid w:val="00AB3F5F"/>
    <w:rsid w:val="00AB6FC3"/>
    <w:rsid w:val="00AB7BF8"/>
    <w:rsid w:val="00AC01D1"/>
    <w:rsid w:val="00AC058D"/>
    <w:rsid w:val="00AC0AB2"/>
    <w:rsid w:val="00AC0E9F"/>
    <w:rsid w:val="00AC3B09"/>
    <w:rsid w:val="00AC3E1C"/>
    <w:rsid w:val="00AC52A5"/>
    <w:rsid w:val="00AC6EFD"/>
    <w:rsid w:val="00AC6F68"/>
    <w:rsid w:val="00AC7151"/>
    <w:rsid w:val="00AD09B6"/>
    <w:rsid w:val="00AD460A"/>
    <w:rsid w:val="00AD481D"/>
    <w:rsid w:val="00AD6A05"/>
    <w:rsid w:val="00AE0792"/>
    <w:rsid w:val="00AE118B"/>
    <w:rsid w:val="00AE272B"/>
    <w:rsid w:val="00AE28DD"/>
    <w:rsid w:val="00AE3E3A"/>
    <w:rsid w:val="00AE4DB3"/>
    <w:rsid w:val="00AE77B4"/>
    <w:rsid w:val="00AE7C1A"/>
    <w:rsid w:val="00AE7DF8"/>
    <w:rsid w:val="00AF0D9C"/>
    <w:rsid w:val="00AF13AB"/>
    <w:rsid w:val="00AF1B40"/>
    <w:rsid w:val="00AF1D36"/>
    <w:rsid w:val="00AF280B"/>
    <w:rsid w:val="00AF340F"/>
    <w:rsid w:val="00AF5F75"/>
    <w:rsid w:val="00AF6001"/>
    <w:rsid w:val="00AF660A"/>
    <w:rsid w:val="00B01565"/>
    <w:rsid w:val="00B01A16"/>
    <w:rsid w:val="00B02268"/>
    <w:rsid w:val="00B02501"/>
    <w:rsid w:val="00B02750"/>
    <w:rsid w:val="00B03A26"/>
    <w:rsid w:val="00B057F0"/>
    <w:rsid w:val="00B07F45"/>
    <w:rsid w:val="00B1021A"/>
    <w:rsid w:val="00B10271"/>
    <w:rsid w:val="00B12790"/>
    <w:rsid w:val="00B140D9"/>
    <w:rsid w:val="00B1481A"/>
    <w:rsid w:val="00B15A1F"/>
    <w:rsid w:val="00B15FE9"/>
    <w:rsid w:val="00B2148A"/>
    <w:rsid w:val="00B220C2"/>
    <w:rsid w:val="00B2276E"/>
    <w:rsid w:val="00B25B32"/>
    <w:rsid w:val="00B25E17"/>
    <w:rsid w:val="00B32616"/>
    <w:rsid w:val="00B36AF0"/>
    <w:rsid w:val="00B36C42"/>
    <w:rsid w:val="00B41540"/>
    <w:rsid w:val="00B42EA7"/>
    <w:rsid w:val="00B51845"/>
    <w:rsid w:val="00B51923"/>
    <w:rsid w:val="00B5337C"/>
    <w:rsid w:val="00B53F12"/>
    <w:rsid w:val="00B53FDE"/>
    <w:rsid w:val="00B56397"/>
    <w:rsid w:val="00B571DA"/>
    <w:rsid w:val="00B6027B"/>
    <w:rsid w:val="00B6070F"/>
    <w:rsid w:val="00B60F40"/>
    <w:rsid w:val="00B61D97"/>
    <w:rsid w:val="00B636C8"/>
    <w:rsid w:val="00B65EDB"/>
    <w:rsid w:val="00B67AFF"/>
    <w:rsid w:val="00B67C41"/>
    <w:rsid w:val="00B70B59"/>
    <w:rsid w:val="00B71711"/>
    <w:rsid w:val="00B73657"/>
    <w:rsid w:val="00B739B3"/>
    <w:rsid w:val="00B74A5B"/>
    <w:rsid w:val="00B77F8A"/>
    <w:rsid w:val="00B81B15"/>
    <w:rsid w:val="00B84695"/>
    <w:rsid w:val="00B87192"/>
    <w:rsid w:val="00B915AE"/>
    <w:rsid w:val="00B94A2F"/>
    <w:rsid w:val="00BA0879"/>
    <w:rsid w:val="00BA1735"/>
    <w:rsid w:val="00BA19FA"/>
    <w:rsid w:val="00BA290D"/>
    <w:rsid w:val="00BA4288"/>
    <w:rsid w:val="00BB0902"/>
    <w:rsid w:val="00BB1F9C"/>
    <w:rsid w:val="00BB24B2"/>
    <w:rsid w:val="00BB47F6"/>
    <w:rsid w:val="00BB48E5"/>
    <w:rsid w:val="00BB5607"/>
    <w:rsid w:val="00BB5ACA"/>
    <w:rsid w:val="00BB627F"/>
    <w:rsid w:val="00BC0AD3"/>
    <w:rsid w:val="00BC0C17"/>
    <w:rsid w:val="00BC3823"/>
    <w:rsid w:val="00BC5841"/>
    <w:rsid w:val="00BC5B00"/>
    <w:rsid w:val="00BC5E38"/>
    <w:rsid w:val="00BC7A75"/>
    <w:rsid w:val="00BC7AE0"/>
    <w:rsid w:val="00BD201A"/>
    <w:rsid w:val="00BD2DC4"/>
    <w:rsid w:val="00BD2EF0"/>
    <w:rsid w:val="00BD36CC"/>
    <w:rsid w:val="00BD60B4"/>
    <w:rsid w:val="00BD6618"/>
    <w:rsid w:val="00BD796B"/>
    <w:rsid w:val="00BE3AC6"/>
    <w:rsid w:val="00BE3B18"/>
    <w:rsid w:val="00BE3BF1"/>
    <w:rsid w:val="00BE40C0"/>
    <w:rsid w:val="00BE445C"/>
    <w:rsid w:val="00BE5F4A"/>
    <w:rsid w:val="00BE7AEF"/>
    <w:rsid w:val="00BF09B0"/>
    <w:rsid w:val="00BF1544"/>
    <w:rsid w:val="00BF1B53"/>
    <w:rsid w:val="00BF246D"/>
    <w:rsid w:val="00BF2663"/>
    <w:rsid w:val="00BF2682"/>
    <w:rsid w:val="00BF2EE2"/>
    <w:rsid w:val="00BF7F0F"/>
    <w:rsid w:val="00C01185"/>
    <w:rsid w:val="00C02A93"/>
    <w:rsid w:val="00C05F99"/>
    <w:rsid w:val="00C06A9A"/>
    <w:rsid w:val="00C06AD5"/>
    <w:rsid w:val="00C06F06"/>
    <w:rsid w:val="00C135DC"/>
    <w:rsid w:val="00C17BFF"/>
    <w:rsid w:val="00C20FAD"/>
    <w:rsid w:val="00C21353"/>
    <w:rsid w:val="00C22327"/>
    <w:rsid w:val="00C2375F"/>
    <w:rsid w:val="00C247CB"/>
    <w:rsid w:val="00C32E66"/>
    <w:rsid w:val="00C334A1"/>
    <w:rsid w:val="00C3355F"/>
    <w:rsid w:val="00C33A04"/>
    <w:rsid w:val="00C3569A"/>
    <w:rsid w:val="00C37A5A"/>
    <w:rsid w:val="00C4065B"/>
    <w:rsid w:val="00C413F4"/>
    <w:rsid w:val="00C427B9"/>
    <w:rsid w:val="00C43F48"/>
    <w:rsid w:val="00C448FF"/>
    <w:rsid w:val="00C45E57"/>
    <w:rsid w:val="00C478D3"/>
    <w:rsid w:val="00C50316"/>
    <w:rsid w:val="00C525E0"/>
    <w:rsid w:val="00C52F29"/>
    <w:rsid w:val="00C54084"/>
    <w:rsid w:val="00C56CE6"/>
    <w:rsid w:val="00C5745F"/>
    <w:rsid w:val="00C574D0"/>
    <w:rsid w:val="00C60005"/>
    <w:rsid w:val="00C60BFF"/>
    <w:rsid w:val="00C60F26"/>
    <w:rsid w:val="00C61A98"/>
    <w:rsid w:val="00C63201"/>
    <w:rsid w:val="00C6324C"/>
    <w:rsid w:val="00C6346A"/>
    <w:rsid w:val="00C63782"/>
    <w:rsid w:val="00C64E62"/>
    <w:rsid w:val="00C651D5"/>
    <w:rsid w:val="00C65265"/>
    <w:rsid w:val="00C65CCC"/>
    <w:rsid w:val="00C65DA9"/>
    <w:rsid w:val="00C7618F"/>
    <w:rsid w:val="00C765A9"/>
    <w:rsid w:val="00C8107D"/>
    <w:rsid w:val="00C81157"/>
    <w:rsid w:val="00C8162D"/>
    <w:rsid w:val="00C830BB"/>
    <w:rsid w:val="00C83940"/>
    <w:rsid w:val="00C83A0B"/>
    <w:rsid w:val="00C842D0"/>
    <w:rsid w:val="00C84ED1"/>
    <w:rsid w:val="00C863CC"/>
    <w:rsid w:val="00C86BCC"/>
    <w:rsid w:val="00C87758"/>
    <w:rsid w:val="00C9038F"/>
    <w:rsid w:val="00C908A7"/>
    <w:rsid w:val="00C92AAB"/>
    <w:rsid w:val="00C94E9E"/>
    <w:rsid w:val="00C950AF"/>
    <w:rsid w:val="00C95D4C"/>
    <w:rsid w:val="00C9637F"/>
    <w:rsid w:val="00C9708A"/>
    <w:rsid w:val="00C97731"/>
    <w:rsid w:val="00CA2435"/>
    <w:rsid w:val="00CA3FF6"/>
    <w:rsid w:val="00CA4068"/>
    <w:rsid w:val="00CA5281"/>
    <w:rsid w:val="00CA67F4"/>
    <w:rsid w:val="00CA7833"/>
    <w:rsid w:val="00CB0468"/>
    <w:rsid w:val="00CB1A57"/>
    <w:rsid w:val="00CB37F8"/>
    <w:rsid w:val="00CB3B13"/>
    <w:rsid w:val="00CB69B5"/>
    <w:rsid w:val="00CB77FF"/>
    <w:rsid w:val="00CB7DC3"/>
    <w:rsid w:val="00CC14F7"/>
    <w:rsid w:val="00CC5BE1"/>
    <w:rsid w:val="00CC7323"/>
    <w:rsid w:val="00CC75A2"/>
    <w:rsid w:val="00CC7A18"/>
    <w:rsid w:val="00CC7C25"/>
    <w:rsid w:val="00CD0296"/>
    <w:rsid w:val="00CD0E2F"/>
    <w:rsid w:val="00CD1D49"/>
    <w:rsid w:val="00CD2F20"/>
    <w:rsid w:val="00CD5334"/>
    <w:rsid w:val="00CD6B20"/>
    <w:rsid w:val="00CE1339"/>
    <w:rsid w:val="00CE518B"/>
    <w:rsid w:val="00CE5CF0"/>
    <w:rsid w:val="00CE61CC"/>
    <w:rsid w:val="00CE6E42"/>
    <w:rsid w:val="00CF062F"/>
    <w:rsid w:val="00CF1C2C"/>
    <w:rsid w:val="00CF1E06"/>
    <w:rsid w:val="00CF20B7"/>
    <w:rsid w:val="00CF283B"/>
    <w:rsid w:val="00CF6692"/>
    <w:rsid w:val="00CF7441"/>
    <w:rsid w:val="00CF7BA1"/>
    <w:rsid w:val="00D00209"/>
    <w:rsid w:val="00D005AF"/>
    <w:rsid w:val="00D00D16"/>
    <w:rsid w:val="00D03C6C"/>
    <w:rsid w:val="00D04576"/>
    <w:rsid w:val="00D04760"/>
    <w:rsid w:val="00D04A95"/>
    <w:rsid w:val="00D06288"/>
    <w:rsid w:val="00D068C7"/>
    <w:rsid w:val="00D07409"/>
    <w:rsid w:val="00D0745D"/>
    <w:rsid w:val="00D128A4"/>
    <w:rsid w:val="00D147C8"/>
    <w:rsid w:val="00D15131"/>
    <w:rsid w:val="00D16FA2"/>
    <w:rsid w:val="00D20954"/>
    <w:rsid w:val="00D20DC0"/>
    <w:rsid w:val="00D21C39"/>
    <w:rsid w:val="00D21FC6"/>
    <w:rsid w:val="00D2243A"/>
    <w:rsid w:val="00D33393"/>
    <w:rsid w:val="00D33A76"/>
    <w:rsid w:val="00D33D36"/>
    <w:rsid w:val="00D33D77"/>
    <w:rsid w:val="00D34D94"/>
    <w:rsid w:val="00D357FF"/>
    <w:rsid w:val="00D36440"/>
    <w:rsid w:val="00D36AE6"/>
    <w:rsid w:val="00D409E2"/>
    <w:rsid w:val="00D40F6A"/>
    <w:rsid w:val="00D427D7"/>
    <w:rsid w:val="00D44E62"/>
    <w:rsid w:val="00D458E2"/>
    <w:rsid w:val="00D479A0"/>
    <w:rsid w:val="00D51570"/>
    <w:rsid w:val="00D548DC"/>
    <w:rsid w:val="00D54E52"/>
    <w:rsid w:val="00D556AD"/>
    <w:rsid w:val="00D569FC"/>
    <w:rsid w:val="00D60381"/>
    <w:rsid w:val="00D6131D"/>
    <w:rsid w:val="00D616DE"/>
    <w:rsid w:val="00D62201"/>
    <w:rsid w:val="00D62473"/>
    <w:rsid w:val="00D6286E"/>
    <w:rsid w:val="00D651D1"/>
    <w:rsid w:val="00D66502"/>
    <w:rsid w:val="00D717BB"/>
    <w:rsid w:val="00D7226B"/>
    <w:rsid w:val="00D72707"/>
    <w:rsid w:val="00D75A9C"/>
    <w:rsid w:val="00D75ACC"/>
    <w:rsid w:val="00D75FB8"/>
    <w:rsid w:val="00D829C8"/>
    <w:rsid w:val="00D87917"/>
    <w:rsid w:val="00D87D01"/>
    <w:rsid w:val="00D90871"/>
    <w:rsid w:val="00D90C1B"/>
    <w:rsid w:val="00D9155F"/>
    <w:rsid w:val="00D9376D"/>
    <w:rsid w:val="00D9403F"/>
    <w:rsid w:val="00D959B4"/>
    <w:rsid w:val="00D97DDF"/>
    <w:rsid w:val="00DA23A2"/>
    <w:rsid w:val="00DA44DE"/>
    <w:rsid w:val="00DA5725"/>
    <w:rsid w:val="00DA70F0"/>
    <w:rsid w:val="00DA750B"/>
    <w:rsid w:val="00DB143A"/>
    <w:rsid w:val="00DB620A"/>
    <w:rsid w:val="00DC3832"/>
    <w:rsid w:val="00DC3D8C"/>
    <w:rsid w:val="00DC6E41"/>
    <w:rsid w:val="00DC7A51"/>
    <w:rsid w:val="00DD05C3"/>
    <w:rsid w:val="00DD163F"/>
    <w:rsid w:val="00DD3814"/>
    <w:rsid w:val="00DD3B1E"/>
    <w:rsid w:val="00DE06B2"/>
    <w:rsid w:val="00DE5B5F"/>
    <w:rsid w:val="00DF49F5"/>
    <w:rsid w:val="00DF614E"/>
    <w:rsid w:val="00E00696"/>
    <w:rsid w:val="00E03651"/>
    <w:rsid w:val="00E03808"/>
    <w:rsid w:val="00E060C2"/>
    <w:rsid w:val="00E06324"/>
    <w:rsid w:val="00E07B81"/>
    <w:rsid w:val="00E10AFD"/>
    <w:rsid w:val="00E1278E"/>
    <w:rsid w:val="00E12B11"/>
    <w:rsid w:val="00E12F86"/>
    <w:rsid w:val="00E12FB0"/>
    <w:rsid w:val="00E14814"/>
    <w:rsid w:val="00E1591B"/>
    <w:rsid w:val="00E16A50"/>
    <w:rsid w:val="00E16F2F"/>
    <w:rsid w:val="00E17CE3"/>
    <w:rsid w:val="00E20FF7"/>
    <w:rsid w:val="00E23528"/>
    <w:rsid w:val="00E249D5"/>
    <w:rsid w:val="00E25017"/>
    <w:rsid w:val="00E26F73"/>
    <w:rsid w:val="00E30A34"/>
    <w:rsid w:val="00E33C68"/>
    <w:rsid w:val="00E34EEB"/>
    <w:rsid w:val="00E35146"/>
    <w:rsid w:val="00E3687C"/>
    <w:rsid w:val="00E373CD"/>
    <w:rsid w:val="00E41C9A"/>
    <w:rsid w:val="00E41D07"/>
    <w:rsid w:val="00E44EB9"/>
    <w:rsid w:val="00E450AE"/>
    <w:rsid w:val="00E45BDC"/>
    <w:rsid w:val="00E460B7"/>
    <w:rsid w:val="00E46358"/>
    <w:rsid w:val="00E46922"/>
    <w:rsid w:val="00E471DC"/>
    <w:rsid w:val="00E50EB4"/>
    <w:rsid w:val="00E5239B"/>
    <w:rsid w:val="00E532FC"/>
    <w:rsid w:val="00E559B4"/>
    <w:rsid w:val="00E55BB0"/>
    <w:rsid w:val="00E56079"/>
    <w:rsid w:val="00E609E5"/>
    <w:rsid w:val="00E60F27"/>
    <w:rsid w:val="00E64D93"/>
    <w:rsid w:val="00E65668"/>
    <w:rsid w:val="00E65EDB"/>
    <w:rsid w:val="00E66927"/>
    <w:rsid w:val="00E677B8"/>
    <w:rsid w:val="00E67E9E"/>
    <w:rsid w:val="00E67FA1"/>
    <w:rsid w:val="00E7115E"/>
    <w:rsid w:val="00E7387D"/>
    <w:rsid w:val="00E73997"/>
    <w:rsid w:val="00E73D53"/>
    <w:rsid w:val="00E75111"/>
    <w:rsid w:val="00E76A53"/>
    <w:rsid w:val="00E77296"/>
    <w:rsid w:val="00E87527"/>
    <w:rsid w:val="00E87EF7"/>
    <w:rsid w:val="00E91C61"/>
    <w:rsid w:val="00E93763"/>
    <w:rsid w:val="00E96C4C"/>
    <w:rsid w:val="00E97221"/>
    <w:rsid w:val="00EA2AAE"/>
    <w:rsid w:val="00EA2EC0"/>
    <w:rsid w:val="00EA319E"/>
    <w:rsid w:val="00EA427A"/>
    <w:rsid w:val="00EA47E6"/>
    <w:rsid w:val="00EA723B"/>
    <w:rsid w:val="00EB2444"/>
    <w:rsid w:val="00EB6350"/>
    <w:rsid w:val="00EB687A"/>
    <w:rsid w:val="00EB7932"/>
    <w:rsid w:val="00EB7D88"/>
    <w:rsid w:val="00EC0C4E"/>
    <w:rsid w:val="00EC2F62"/>
    <w:rsid w:val="00EC5542"/>
    <w:rsid w:val="00EC60B6"/>
    <w:rsid w:val="00EC62EB"/>
    <w:rsid w:val="00EC6E9F"/>
    <w:rsid w:val="00ED44F0"/>
    <w:rsid w:val="00ED4B33"/>
    <w:rsid w:val="00ED5993"/>
    <w:rsid w:val="00ED7DD6"/>
    <w:rsid w:val="00EE060B"/>
    <w:rsid w:val="00EE15A1"/>
    <w:rsid w:val="00EE2A7C"/>
    <w:rsid w:val="00EE2C42"/>
    <w:rsid w:val="00EE341B"/>
    <w:rsid w:val="00EE4453"/>
    <w:rsid w:val="00EE460C"/>
    <w:rsid w:val="00EE5FCE"/>
    <w:rsid w:val="00EE6BBD"/>
    <w:rsid w:val="00EE6E1E"/>
    <w:rsid w:val="00EE705F"/>
    <w:rsid w:val="00EF1462"/>
    <w:rsid w:val="00EF33D0"/>
    <w:rsid w:val="00EF40CE"/>
    <w:rsid w:val="00EF54FD"/>
    <w:rsid w:val="00F00F6C"/>
    <w:rsid w:val="00F017ED"/>
    <w:rsid w:val="00F04F9D"/>
    <w:rsid w:val="00F06AF4"/>
    <w:rsid w:val="00F07F0D"/>
    <w:rsid w:val="00F13112"/>
    <w:rsid w:val="00F1454E"/>
    <w:rsid w:val="00F16FE6"/>
    <w:rsid w:val="00F225F0"/>
    <w:rsid w:val="00F23008"/>
    <w:rsid w:val="00F238BD"/>
    <w:rsid w:val="00F24992"/>
    <w:rsid w:val="00F32F2F"/>
    <w:rsid w:val="00F33F3F"/>
    <w:rsid w:val="00F35BDD"/>
    <w:rsid w:val="00F35EF0"/>
    <w:rsid w:val="00F361B2"/>
    <w:rsid w:val="00F3781F"/>
    <w:rsid w:val="00F403FD"/>
    <w:rsid w:val="00F410BB"/>
    <w:rsid w:val="00F41E72"/>
    <w:rsid w:val="00F45BDF"/>
    <w:rsid w:val="00F50300"/>
    <w:rsid w:val="00F53E08"/>
    <w:rsid w:val="00F5414B"/>
    <w:rsid w:val="00F55AA5"/>
    <w:rsid w:val="00F56E39"/>
    <w:rsid w:val="00F57127"/>
    <w:rsid w:val="00F623E9"/>
    <w:rsid w:val="00F63951"/>
    <w:rsid w:val="00F63C86"/>
    <w:rsid w:val="00F704E1"/>
    <w:rsid w:val="00F714F0"/>
    <w:rsid w:val="00F719B2"/>
    <w:rsid w:val="00F74D4A"/>
    <w:rsid w:val="00F766BE"/>
    <w:rsid w:val="00F77489"/>
    <w:rsid w:val="00F77EB9"/>
    <w:rsid w:val="00F80635"/>
    <w:rsid w:val="00F80B39"/>
    <w:rsid w:val="00F8115F"/>
    <w:rsid w:val="00F815D1"/>
    <w:rsid w:val="00F81E7E"/>
    <w:rsid w:val="00F81F0F"/>
    <w:rsid w:val="00F825F4"/>
    <w:rsid w:val="00F838DF"/>
    <w:rsid w:val="00F913B0"/>
    <w:rsid w:val="00F919AC"/>
    <w:rsid w:val="00F92AA1"/>
    <w:rsid w:val="00F932DE"/>
    <w:rsid w:val="00F93AFC"/>
    <w:rsid w:val="00F95141"/>
    <w:rsid w:val="00F95DC1"/>
    <w:rsid w:val="00F963DD"/>
    <w:rsid w:val="00F9641A"/>
    <w:rsid w:val="00F97004"/>
    <w:rsid w:val="00FA067D"/>
    <w:rsid w:val="00FA2045"/>
    <w:rsid w:val="00FA22AB"/>
    <w:rsid w:val="00FA4ED3"/>
    <w:rsid w:val="00FA5DD5"/>
    <w:rsid w:val="00FA67B1"/>
    <w:rsid w:val="00FA7A66"/>
    <w:rsid w:val="00FB0716"/>
    <w:rsid w:val="00FB0D99"/>
    <w:rsid w:val="00FB0E76"/>
    <w:rsid w:val="00FB1AA9"/>
    <w:rsid w:val="00FB3518"/>
    <w:rsid w:val="00FB419D"/>
    <w:rsid w:val="00FB4B5A"/>
    <w:rsid w:val="00FB5963"/>
    <w:rsid w:val="00FB5DAA"/>
    <w:rsid w:val="00FC04B9"/>
    <w:rsid w:val="00FC161A"/>
    <w:rsid w:val="00FC23D5"/>
    <w:rsid w:val="00FC2789"/>
    <w:rsid w:val="00FC4337"/>
    <w:rsid w:val="00FC4C1A"/>
    <w:rsid w:val="00FC628F"/>
    <w:rsid w:val="00FC6468"/>
    <w:rsid w:val="00FC6D49"/>
    <w:rsid w:val="00FD48C5"/>
    <w:rsid w:val="00FD4922"/>
    <w:rsid w:val="00FD602B"/>
    <w:rsid w:val="00FD6461"/>
    <w:rsid w:val="00FE0281"/>
    <w:rsid w:val="00FE304C"/>
    <w:rsid w:val="00FE38FE"/>
    <w:rsid w:val="00FE7083"/>
    <w:rsid w:val="00FF019F"/>
    <w:rsid w:val="00FF1B2A"/>
    <w:rsid w:val="00FF2160"/>
    <w:rsid w:val="00FF2E31"/>
    <w:rsid w:val="00FF30DE"/>
    <w:rsid w:val="00FF620E"/>
    <w:rsid w:val="00FF644B"/>
    <w:rsid w:val="00FF726E"/>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1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text">
    <w:name w:val="text"/>
    <w:basedOn w:val="DefaultParagraphFont"/>
    <w:rsid w:val="00345C69"/>
  </w:style>
  <w:style w:type="paragraph" w:customStyle="1" w:styleId="EndNoteBibliography">
    <w:name w:val="EndNote Bibliography"/>
    <w:basedOn w:val="Normal"/>
    <w:link w:val="EndNoteBibliographyChar"/>
    <w:rsid w:val="00921345"/>
    <w:pPr>
      <w:widowControl/>
      <w:autoSpaceDE/>
      <w:autoSpaceDN/>
      <w:bidi/>
      <w:adjustRightInd/>
      <w:jc w:val="left"/>
    </w:pPr>
    <w:rPr>
      <w:color w:val="auto"/>
      <w:szCs w:val="20"/>
    </w:rPr>
  </w:style>
  <w:style w:type="character" w:customStyle="1" w:styleId="EndNoteBibliographyChar">
    <w:name w:val="EndNote Bibliography Char"/>
    <w:basedOn w:val="DefaultParagraphFont"/>
    <w:link w:val="EndNoteBibliography"/>
    <w:rsid w:val="00921345"/>
    <w:rPr>
      <w:rFonts w:ascii="Calibri" w:hAnsi="Calibri" w:cs="Calibri"/>
      <w:sz w:val="24"/>
    </w:rPr>
  </w:style>
  <w:style w:type="paragraph" w:customStyle="1" w:styleId="EndNoteBibliographyTitle">
    <w:name w:val="EndNote Bibliography Title"/>
    <w:basedOn w:val="Normal"/>
    <w:link w:val="EndNoteBibliographyTitleChar"/>
    <w:rsid w:val="00B71711"/>
    <w:pPr>
      <w:jc w:val="center"/>
    </w:pPr>
  </w:style>
  <w:style w:type="character" w:customStyle="1" w:styleId="EndNoteBibliographyTitleChar">
    <w:name w:val="EndNote Bibliography Title Char"/>
    <w:basedOn w:val="DefaultParagraphFont"/>
    <w:link w:val="EndNoteBibliographyTitle"/>
    <w:rsid w:val="00B71711"/>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905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11655">
      <w:bodyDiv w:val="1"/>
      <w:marLeft w:val="0"/>
      <w:marRight w:val="0"/>
      <w:marTop w:val="0"/>
      <w:marBottom w:val="0"/>
      <w:divBdr>
        <w:top w:val="none" w:sz="0" w:space="0" w:color="auto"/>
        <w:left w:val="none" w:sz="0" w:space="0" w:color="auto"/>
        <w:bottom w:val="none" w:sz="0" w:space="0" w:color="auto"/>
        <w:right w:val="none" w:sz="0" w:space="0" w:color="auto"/>
      </w:divBdr>
    </w:div>
    <w:div w:id="63382365">
      <w:bodyDiv w:val="1"/>
      <w:marLeft w:val="0"/>
      <w:marRight w:val="0"/>
      <w:marTop w:val="0"/>
      <w:marBottom w:val="0"/>
      <w:divBdr>
        <w:top w:val="none" w:sz="0" w:space="0" w:color="auto"/>
        <w:left w:val="none" w:sz="0" w:space="0" w:color="auto"/>
        <w:bottom w:val="none" w:sz="0" w:space="0" w:color="auto"/>
        <w:right w:val="none" w:sz="0" w:space="0" w:color="auto"/>
      </w:divBdr>
    </w:div>
    <w:div w:id="30069186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9142679">
      <w:bodyDiv w:val="1"/>
      <w:marLeft w:val="0"/>
      <w:marRight w:val="0"/>
      <w:marTop w:val="0"/>
      <w:marBottom w:val="0"/>
      <w:divBdr>
        <w:top w:val="none" w:sz="0" w:space="0" w:color="auto"/>
        <w:left w:val="none" w:sz="0" w:space="0" w:color="auto"/>
        <w:bottom w:val="none" w:sz="0" w:space="0" w:color="auto"/>
        <w:right w:val="none" w:sz="0" w:space="0" w:color="auto"/>
      </w:divBdr>
    </w:div>
    <w:div w:id="452987638">
      <w:bodyDiv w:val="1"/>
      <w:marLeft w:val="0"/>
      <w:marRight w:val="0"/>
      <w:marTop w:val="0"/>
      <w:marBottom w:val="0"/>
      <w:divBdr>
        <w:top w:val="none" w:sz="0" w:space="0" w:color="auto"/>
        <w:left w:val="none" w:sz="0" w:space="0" w:color="auto"/>
        <w:bottom w:val="none" w:sz="0" w:space="0" w:color="auto"/>
        <w:right w:val="none" w:sz="0" w:space="0" w:color="auto"/>
      </w:divBdr>
    </w:div>
    <w:div w:id="637420884">
      <w:bodyDiv w:val="1"/>
      <w:marLeft w:val="0"/>
      <w:marRight w:val="0"/>
      <w:marTop w:val="0"/>
      <w:marBottom w:val="0"/>
      <w:divBdr>
        <w:top w:val="none" w:sz="0" w:space="0" w:color="auto"/>
        <w:left w:val="none" w:sz="0" w:space="0" w:color="auto"/>
        <w:bottom w:val="none" w:sz="0" w:space="0" w:color="auto"/>
        <w:right w:val="none" w:sz="0" w:space="0" w:color="auto"/>
      </w:divBdr>
    </w:div>
    <w:div w:id="72367733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4500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4177715">
      <w:bodyDiv w:val="1"/>
      <w:marLeft w:val="0"/>
      <w:marRight w:val="0"/>
      <w:marTop w:val="0"/>
      <w:marBottom w:val="0"/>
      <w:divBdr>
        <w:top w:val="none" w:sz="0" w:space="0" w:color="auto"/>
        <w:left w:val="none" w:sz="0" w:space="0" w:color="auto"/>
        <w:bottom w:val="none" w:sz="0" w:space="0" w:color="auto"/>
        <w:right w:val="none" w:sz="0" w:space="0" w:color="auto"/>
      </w:divBdr>
    </w:div>
    <w:div w:id="1252549620">
      <w:bodyDiv w:val="1"/>
      <w:marLeft w:val="0"/>
      <w:marRight w:val="0"/>
      <w:marTop w:val="0"/>
      <w:marBottom w:val="0"/>
      <w:divBdr>
        <w:top w:val="none" w:sz="0" w:space="0" w:color="auto"/>
        <w:left w:val="none" w:sz="0" w:space="0" w:color="auto"/>
        <w:bottom w:val="none" w:sz="0" w:space="0" w:color="auto"/>
        <w:right w:val="none" w:sz="0" w:space="0" w:color="auto"/>
      </w:divBdr>
    </w:div>
    <w:div w:id="1585458950">
      <w:bodyDiv w:val="1"/>
      <w:marLeft w:val="0"/>
      <w:marRight w:val="0"/>
      <w:marTop w:val="0"/>
      <w:marBottom w:val="0"/>
      <w:divBdr>
        <w:top w:val="none" w:sz="0" w:space="0" w:color="auto"/>
        <w:left w:val="none" w:sz="0" w:space="0" w:color="auto"/>
        <w:bottom w:val="none" w:sz="0" w:space="0" w:color="auto"/>
        <w:right w:val="none" w:sz="0" w:space="0" w:color="auto"/>
      </w:divBdr>
    </w:div>
    <w:div w:id="179201674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123795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644833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boykoresearch@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lamedi@bgu.ac.il" TargetMode="External"/><Relationship Id="rId4" Type="http://schemas.openxmlformats.org/officeDocument/2006/relationships/settings" Target="settings.xml"/><Relationship Id="rId9" Type="http://schemas.openxmlformats.org/officeDocument/2006/relationships/hyperlink" Target="mailto:bengruenbaum@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98D37-53D2-B345-B583-AF0A0B04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9515</Words>
  <Characters>54239</Characters>
  <Application>Microsoft Office Word</Application>
  <DocSecurity>0</DocSecurity>
  <Lines>451</Lines>
  <Paragraphs>127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63627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2021-03-15T15:13:00Z</dcterms:created>
  <dcterms:modified xsi:type="dcterms:W3CDTF">2021-03-15T15:13:00Z</dcterms:modified>
</cp:coreProperties>
</file>