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FC501" w14:textId="3E9A97CD" w:rsidR="00C82601" w:rsidRPr="003767DE" w:rsidRDefault="00471E4E"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TITLE:</w:t>
      </w:r>
    </w:p>
    <w:p w14:paraId="0056050E" w14:textId="77777777"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Isolation of Primary Rat Hepatocytes with Multiparameter Perfusion Control</w:t>
      </w:r>
    </w:p>
    <w:p w14:paraId="24559459" w14:textId="77777777" w:rsidR="00C82601" w:rsidRPr="003767DE" w:rsidRDefault="00C82601" w:rsidP="00166526">
      <w:pPr>
        <w:spacing w:after="0" w:line="240" w:lineRule="auto"/>
        <w:jc w:val="both"/>
        <w:rPr>
          <w:rFonts w:ascii="Calibri" w:hAnsi="Calibri" w:cs="Calibri"/>
          <w:b/>
          <w:bCs/>
          <w:sz w:val="24"/>
          <w:szCs w:val="24"/>
          <w:lang w:val="en-US"/>
        </w:rPr>
      </w:pPr>
    </w:p>
    <w:p w14:paraId="0228D6CE" w14:textId="77777777"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AUTHORS AND AFFILIATIONS:</w:t>
      </w:r>
    </w:p>
    <w:p w14:paraId="71429A48" w14:textId="1BCAF26C"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 xml:space="preserve">Inn </w:t>
      </w:r>
      <w:proofErr w:type="spellStart"/>
      <w:r w:rsidRPr="003767DE">
        <w:rPr>
          <w:rFonts w:ascii="Calibri" w:hAnsi="Calibri" w:cs="Calibri"/>
          <w:sz w:val="24"/>
          <w:szCs w:val="24"/>
          <w:lang w:val="en-US"/>
        </w:rPr>
        <w:t>Chuan</w:t>
      </w:r>
      <w:proofErr w:type="spellEnd"/>
      <w:r w:rsidRPr="003767DE">
        <w:rPr>
          <w:rFonts w:ascii="Calibri" w:hAnsi="Calibri" w:cs="Calibri"/>
          <w:sz w:val="24"/>
          <w:szCs w:val="24"/>
          <w:lang w:val="en-US"/>
        </w:rPr>
        <w:t xml:space="preserve"> Ng</w:t>
      </w:r>
      <w:r w:rsidRPr="003767DE">
        <w:rPr>
          <w:rFonts w:ascii="Calibri" w:hAnsi="Calibri" w:cs="Calibri"/>
          <w:sz w:val="24"/>
          <w:szCs w:val="24"/>
          <w:vertAlign w:val="superscript"/>
          <w:lang w:val="en-US"/>
        </w:rPr>
        <w:t>1</w:t>
      </w:r>
      <w:r w:rsidRPr="003767DE">
        <w:rPr>
          <w:rFonts w:ascii="Calibri" w:hAnsi="Calibri" w:cs="Calibri"/>
          <w:sz w:val="24"/>
          <w:szCs w:val="24"/>
          <w:lang w:val="en-US"/>
        </w:rPr>
        <w:t>*, Li Zhang</w:t>
      </w:r>
      <w:r w:rsidRPr="003767DE">
        <w:rPr>
          <w:rFonts w:ascii="Calibri" w:hAnsi="Calibri" w:cs="Calibri"/>
          <w:sz w:val="24"/>
          <w:szCs w:val="24"/>
          <w:vertAlign w:val="superscript"/>
          <w:lang w:val="en-US"/>
        </w:rPr>
        <w:t>2</w:t>
      </w:r>
      <w:r w:rsidRPr="003767DE">
        <w:rPr>
          <w:rFonts w:ascii="Calibri" w:hAnsi="Calibri" w:cs="Calibri"/>
          <w:sz w:val="24"/>
          <w:szCs w:val="24"/>
          <w:lang w:val="en-US"/>
        </w:rPr>
        <w:t>*, Narelle Nichola Yi Ying Shen</w:t>
      </w:r>
      <w:r w:rsidRPr="003767DE">
        <w:rPr>
          <w:rFonts w:ascii="Calibri" w:hAnsi="Calibri" w:cs="Calibri"/>
          <w:sz w:val="24"/>
          <w:szCs w:val="24"/>
          <w:vertAlign w:val="superscript"/>
          <w:lang w:val="en-US"/>
        </w:rPr>
        <w:t>3</w:t>
      </w:r>
      <w:r w:rsidRPr="003767DE">
        <w:rPr>
          <w:rFonts w:ascii="Calibri" w:hAnsi="Calibri" w:cs="Calibri"/>
          <w:sz w:val="24"/>
          <w:szCs w:val="24"/>
          <w:lang w:val="en-US"/>
        </w:rPr>
        <w:t>, Yun Ting Soong</w:t>
      </w:r>
      <w:r w:rsidRPr="003767DE">
        <w:rPr>
          <w:rFonts w:ascii="Calibri" w:hAnsi="Calibri" w:cs="Calibri"/>
          <w:sz w:val="24"/>
          <w:szCs w:val="24"/>
          <w:vertAlign w:val="superscript"/>
          <w:lang w:val="en-US"/>
        </w:rPr>
        <w:t>4</w:t>
      </w:r>
      <w:r w:rsidRPr="003767DE">
        <w:rPr>
          <w:rFonts w:ascii="Calibri" w:hAnsi="Calibri" w:cs="Calibri"/>
          <w:sz w:val="24"/>
          <w:szCs w:val="24"/>
          <w:lang w:val="en-US"/>
        </w:rPr>
        <w:t>, Chan Way Ng</w:t>
      </w:r>
      <w:r w:rsidRPr="003767DE">
        <w:rPr>
          <w:rFonts w:ascii="Calibri" w:hAnsi="Calibri" w:cs="Calibri"/>
          <w:sz w:val="24"/>
          <w:szCs w:val="24"/>
          <w:vertAlign w:val="superscript"/>
          <w:lang w:val="en-US"/>
        </w:rPr>
        <w:t>5</w:t>
      </w:r>
      <w:r w:rsidRPr="003767DE">
        <w:rPr>
          <w:rFonts w:ascii="Calibri" w:hAnsi="Calibri" w:cs="Calibri"/>
          <w:sz w:val="24"/>
          <w:szCs w:val="24"/>
          <w:lang w:val="en-US"/>
        </w:rPr>
        <w:t xml:space="preserve">, </w:t>
      </w:r>
      <w:r w:rsidR="004D1967" w:rsidRPr="004D1967">
        <w:rPr>
          <w:rFonts w:ascii="Calibri" w:hAnsi="Calibri" w:cs="Calibri"/>
          <w:sz w:val="24"/>
          <w:szCs w:val="24"/>
          <w:lang w:val="en-US"/>
        </w:rPr>
        <w:t xml:space="preserve">Phoebe Kang </w:t>
      </w:r>
      <w:proofErr w:type="spellStart"/>
      <w:r w:rsidR="004D1967" w:rsidRPr="004D1967">
        <w:rPr>
          <w:rFonts w:ascii="Calibri" w:hAnsi="Calibri" w:cs="Calibri"/>
          <w:sz w:val="24"/>
          <w:szCs w:val="24"/>
          <w:lang w:val="en-US"/>
        </w:rPr>
        <w:t>Sheing</w:t>
      </w:r>
      <w:proofErr w:type="spellEnd"/>
      <w:r w:rsidR="004D1967" w:rsidRPr="004D1967">
        <w:rPr>
          <w:rFonts w:ascii="Calibri" w:hAnsi="Calibri" w:cs="Calibri"/>
          <w:sz w:val="24"/>
          <w:szCs w:val="24"/>
          <w:lang w:val="en-US"/>
        </w:rPr>
        <w:t xml:space="preserve"> Koh</w:t>
      </w:r>
      <w:r w:rsidR="004D1967" w:rsidRPr="003767DE">
        <w:rPr>
          <w:rFonts w:ascii="Calibri" w:hAnsi="Calibri" w:cs="Calibri"/>
          <w:sz w:val="24"/>
          <w:szCs w:val="24"/>
          <w:vertAlign w:val="superscript"/>
          <w:lang w:val="en-US"/>
        </w:rPr>
        <w:t>1</w:t>
      </w:r>
      <w:r w:rsidR="004D1967">
        <w:rPr>
          <w:rFonts w:ascii="Calibri" w:hAnsi="Calibri" w:cs="Calibri"/>
          <w:sz w:val="24"/>
          <w:szCs w:val="24"/>
          <w:lang w:val="en-US"/>
        </w:rPr>
        <w:t>,</w:t>
      </w:r>
      <w:r w:rsidR="004D1967" w:rsidRPr="004D1967">
        <w:rPr>
          <w:rFonts w:ascii="Calibri" w:hAnsi="Calibri" w:cs="Calibri"/>
          <w:sz w:val="24"/>
          <w:szCs w:val="24"/>
          <w:lang w:val="en-US"/>
        </w:rPr>
        <w:t xml:space="preserve"> </w:t>
      </w:r>
      <w:r w:rsidRPr="003767DE">
        <w:rPr>
          <w:rFonts w:ascii="Calibri" w:hAnsi="Calibri" w:cs="Calibri"/>
          <w:sz w:val="24"/>
          <w:szCs w:val="24"/>
          <w:lang w:val="en-US"/>
        </w:rPr>
        <w:t>Yan Zhou</w:t>
      </w:r>
      <w:r w:rsidRPr="003767DE">
        <w:rPr>
          <w:rFonts w:ascii="Calibri" w:hAnsi="Calibri" w:cs="Calibri"/>
          <w:sz w:val="24"/>
          <w:szCs w:val="24"/>
          <w:vertAlign w:val="superscript"/>
          <w:lang w:val="en-US"/>
        </w:rPr>
        <w:t>3</w:t>
      </w:r>
      <w:r w:rsidRPr="003767DE">
        <w:rPr>
          <w:rFonts w:ascii="Calibri" w:hAnsi="Calibri" w:cs="Calibri"/>
          <w:sz w:val="24"/>
          <w:szCs w:val="24"/>
          <w:lang w:val="en-US"/>
        </w:rPr>
        <w:t xml:space="preserve">, </w:t>
      </w:r>
      <w:proofErr w:type="spellStart"/>
      <w:r w:rsidRPr="003767DE">
        <w:rPr>
          <w:rFonts w:ascii="Calibri" w:hAnsi="Calibri" w:cs="Calibri"/>
          <w:sz w:val="24"/>
          <w:szCs w:val="24"/>
          <w:lang w:val="en-US"/>
        </w:rPr>
        <w:t>Hanry</w:t>
      </w:r>
      <w:proofErr w:type="spellEnd"/>
      <w:r w:rsidRPr="003767DE">
        <w:rPr>
          <w:rFonts w:ascii="Calibri" w:hAnsi="Calibri" w:cs="Calibri"/>
          <w:sz w:val="24"/>
          <w:szCs w:val="24"/>
          <w:lang w:val="en-US"/>
        </w:rPr>
        <w:t xml:space="preserve"> Yu</w:t>
      </w:r>
      <w:r w:rsidRPr="003767DE">
        <w:rPr>
          <w:rFonts w:ascii="Calibri" w:hAnsi="Calibri" w:cs="Calibri"/>
          <w:sz w:val="24"/>
          <w:szCs w:val="24"/>
          <w:vertAlign w:val="superscript"/>
          <w:lang w:val="en-US"/>
        </w:rPr>
        <w:t>1,3,4,5,6</w:t>
      </w:r>
    </w:p>
    <w:p w14:paraId="2325A7FB" w14:textId="77777777" w:rsidR="00C82601" w:rsidRPr="003767DE" w:rsidRDefault="00C82601" w:rsidP="00166526">
      <w:pPr>
        <w:spacing w:after="0" w:line="240" w:lineRule="auto"/>
        <w:jc w:val="both"/>
        <w:rPr>
          <w:rStyle w:val="orgdivision"/>
          <w:rFonts w:ascii="Calibri" w:hAnsi="Calibri" w:cs="Calibri"/>
          <w:sz w:val="24"/>
          <w:szCs w:val="24"/>
          <w:vertAlign w:val="superscript"/>
          <w:lang w:val="en-US"/>
        </w:rPr>
      </w:pPr>
    </w:p>
    <w:p w14:paraId="76AA0A58" w14:textId="63BC9A0E" w:rsidR="00C82601" w:rsidRPr="003767DE" w:rsidRDefault="00C82601" w:rsidP="00166526">
      <w:pPr>
        <w:spacing w:after="0" w:line="240" w:lineRule="auto"/>
        <w:jc w:val="both"/>
        <w:rPr>
          <w:rFonts w:ascii="Calibri" w:hAnsi="Calibri" w:cs="Calibri"/>
          <w:sz w:val="24"/>
          <w:szCs w:val="24"/>
          <w:lang w:val="en-US"/>
        </w:rPr>
      </w:pPr>
      <w:r w:rsidRPr="003767DE">
        <w:rPr>
          <w:rStyle w:val="orgdivision"/>
          <w:rFonts w:ascii="Calibri" w:hAnsi="Calibri" w:cs="Calibri"/>
          <w:sz w:val="24"/>
          <w:szCs w:val="24"/>
          <w:vertAlign w:val="superscript"/>
          <w:lang w:val="en-US"/>
        </w:rPr>
        <w:t>1</w:t>
      </w:r>
      <w:r w:rsidRPr="003767DE">
        <w:rPr>
          <w:rFonts w:ascii="Calibri" w:hAnsi="Calibri" w:cs="Calibri"/>
          <w:sz w:val="24"/>
          <w:szCs w:val="24"/>
          <w:lang w:val="en-US"/>
        </w:rPr>
        <w:t>Department of Physiology &amp; The Institute for Digital Medicine (</w:t>
      </w:r>
      <w:proofErr w:type="spellStart"/>
      <w:r w:rsidRPr="003767DE">
        <w:rPr>
          <w:rFonts w:ascii="Calibri" w:hAnsi="Calibri" w:cs="Calibri"/>
          <w:sz w:val="24"/>
          <w:szCs w:val="24"/>
          <w:lang w:val="en-US"/>
        </w:rPr>
        <w:t>WisDM</w:t>
      </w:r>
      <w:proofErr w:type="spellEnd"/>
      <w:r w:rsidRPr="003767DE">
        <w:rPr>
          <w:rFonts w:ascii="Calibri" w:hAnsi="Calibri" w:cs="Calibri"/>
          <w:sz w:val="24"/>
          <w:szCs w:val="24"/>
          <w:lang w:val="en-US"/>
        </w:rPr>
        <w:t>), Yong Loo Lin School of Medicine, MD9-04-11, 2</w:t>
      </w:r>
      <w:r w:rsidR="000B1696">
        <w:rPr>
          <w:rFonts w:ascii="Calibri" w:hAnsi="Calibri" w:cs="Calibri"/>
          <w:sz w:val="24"/>
          <w:szCs w:val="24"/>
          <w:lang w:val="en-US"/>
        </w:rPr>
        <w:t xml:space="preserve"> </w:t>
      </w:r>
      <w:r w:rsidRPr="003767DE">
        <w:rPr>
          <w:rFonts w:ascii="Calibri" w:hAnsi="Calibri" w:cs="Calibri"/>
          <w:sz w:val="24"/>
          <w:szCs w:val="24"/>
          <w:lang w:val="en-US"/>
        </w:rPr>
        <w:t>Medical Drive, Singapore 117593, Singapore</w:t>
      </w:r>
    </w:p>
    <w:p w14:paraId="745BBAB7" w14:textId="77777777" w:rsidR="00C82601" w:rsidRPr="003767DE" w:rsidRDefault="00C82601" w:rsidP="00166526">
      <w:pPr>
        <w:spacing w:after="0" w:line="240" w:lineRule="auto"/>
        <w:jc w:val="both"/>
        <w:rPr>
          <w:rStyle w:val="orgdivision"/>
          <w:rFonts w:ascii="Calibri" w:hAnsi="Calibri" w:cs="Calibri"/>
          <w:sz w:val="24"/>
          <w:szCs w:val="24"/>
          <w:lang w:val="en-US"/>
        </w:rPr>
      </w:pPr>
      <w:r w:rsidRPr="003767DE">
        <w:rPr>
          <w:rStyle w:val="orgdivision"/>
          <w:rFonts w:ascii="Calibri" w:hAnsi="Calibri" w:cs="Calibri"/>
          <w:sz w:val="24"/>
          <w:szCs w:val="24"/>
          <w:vertAlign w:val="superscript"/>
          <w:lang w:val="en-US"/>
        </w:rPr>
        <w:t>2</w:t>
      </w:r>
      <w:r w:rsidRPr="003767DE">
        <w:rPr>
          <w:rFonts w:ascii="Calibri" w:hAnsi="Calibri" w:cs="Calibri"/>
          <w:sz w:val="24"/>
          <w:szCs w:val="24"/>
          <w:lang w:val="en-US"/>
        </w:rPr>
        <w:t xml:space="preserve">College of Agriculture and Biology, </w:t>
      </w:r>
      <w:proofErr w:type="spellStart"/>
      <w:r w:rsidRPr="003767DE">
        <w:rPr>
          <w:rFonts w:ascii="Calibri" w:hAnsi="Calibri" w:cs="Calibri"/>
          <w:sz w:val="24"/>
          <w:szCs w:val="24"/>
          <w:lang w:val="en-US"/>
        </w:rPr>
        <w:t>Zhongkai</w:t>
      </w:r>
      <w:proofErr w:type="spellEnd"/>
      <w:r w:rsidRPr="003767DE">
        <w:rPr>
          <w:rFonts w:ascii="Calibri" w:hAnsi="Calibri" w:cs="Calibri"/>
          <w:sz w:val="24"/>
          <w:szCs w:val="24"/>
          <w:lang w:val="en-US"/>
        </w:rPr>
        <w:t xml:space="preserve"> University of Agriculture and Engineering, Guangzhou 510225, China</w:t>
      </w:r>
    </w:p>
    <w:p w14:paraId="7E16FC48" w14:textId="77777777" w:rsidR="00C82601" w:rsidRPr="003767DE" w:rsidRDefault="00C82601" w:rsidP="00166526">
      <w:pPr>
        <w:spacing w:after="0" w:line="240" w:lineRule="auto"/>
        <w:jc w:val="both"/>
        <w:rPr>
          <w:rStyle w:val="orgdivision"/>
          <w:rFonts w:ascii="Calibri" w:hAnsi="Calibri" w:cs="Calibri"/>
          <w:sz w:val="24"/>
          <w:szCs w:val="24"/>
          <w:lang w:val="en-US"/>
        </w:rPr>
      </w:pPr>
      <w:r w:rsidRPr="003767DE">
        <w:rPr>
          <w:rStyle w:val="orgdivision"/>
          <w:rFonts w:ascii="Calibri" w:hAnsi="Calibri" w:cs="Calibri"/>
          <w:sz w:val="24"/>
          <w:szCs w:val="24"/>
          <w:vertAlign w:val="superscript"/>
          <w:lang w:val="en-US"/>
        </w:rPr>
        <w:t>3</w:t>
      </w:r>
      <w:r w:rsidRPr="003767DE">
        <w:rPr>
          <w:rStyle w:val="orgdivision"/>
          <w:rFonts w:ascii="Calibri" w:hAnsi="Calibri" w:cs="Calibri"/>
          <w:sz w:val="24"/>
          <w:szCs w:val="24"/>
          <w:lang w:val="en-US"/>
        </w:rPr>
        <w:t>Mechanobiology Institute, National University of Singapore, T-Lab, #05-01, 5A Engineering Drive 1, Singapore 117411, Singapore</w:t>
      </w:r>
    </w:p>
    <w:p w14:paraId="52D95575" w14:textId="77777777" w:rsidR="00C82601" w:rsidRPr="003767DE" w:rsidRDefault="00C82601" w:rsidP="00166526">
      <w:pPr>
        <w:spacing w:after="0" w:line="240" w:lineRule="auto"/>
        <w:jc w:val="both"/>
        <w:rPr>
          <w:rStyle w:val="orgdivision"/>
          <w:rFonts w:ascii="Calibri" w:hAnsi="Calibri" w:cs="Calibri"/>
          <w:sz w:val="24"/>
          <w:szCs w:val="24"/>
          <w:lang w:val="en-US"/>
        </w:rPr>
      </w:pPr>
      <w:r w:rsidRPr="003767DE">
        <w:rPr>
          <w:rStyle w:val="orgdivision"/>
          <w:rFonts w:ascii="Calibri" w:hAnsi="Calibri" w:cs="Calibri"/>
          <w:sz w:val="24"/>
          <w:szCs w:val="24"/>
          <w:vertAlign w:val="superscript"/>
          <w:lang w:val="en-US"/>
        </w:rPr>
        <w:t>4</w:t>
      </w:r>
      <w:r w:rsidRPr="003767DE">
        <w:rPr>
          <w:rStyle w:val="orgdivision"/>
          <w:rFonts w:ascii="Calibri" w:hAnsi="Calibri" w:cs="Calibri"/>
          <w:sz w:val="24"/>
          <w:szCs w:val="24"/>
          <w:lang w:val="en-US"/>
        </w:rPr>
        <w:t xml:space="preserve">Institute of Bioengineering and Nanotechnology, A*STAR, The Nanos, #04-01, 31 </w:t>
      </w:r>
      <w:proofErr w:type="spellStart"/>
      <w:r w:rsidRPr="003767DE">
        <w:rPr>
          <w:rStyle w:val="orgdivision"/>
          <w:rFonts w:ascii="Calibri" w:hAnsi="Calibri" w:cs="Calibri"/>
          <w:sz w:val="24"/>
          <w:szCs w:val="24"/>
          <w:lang w:val="en-US"/>
        </w:rPr>
        <w:t>Biopolis</w:t>
      </w:r>
      <w:proofErr w:type="spellEnd"/>
      <w:r w:rsidRPr="003767DE">
        <w:rPr>
          <w:rStyle w:val="orgdivision"/>
          <w:rFonts w:ascii="Calibri" w:hAnsi="Calibri" w:cs="Calibri"/>
          <w:sz w:val="24"/>
          <w:szCs w:val="24"/>
          <w:lang w:val="en-US"/>
        </w:rPr>
        <w:t xml:space="preserve"> Way, Singapore 138669, Singapore</w:t>
      </w:r>
    </w:p>
    <w:p w14:paraId="76B05AB8" w14:textId="77777777" w:rsidR="00C82601" w:rsidRPr="003767DE" w:rsidRDefault="00C82601" w:rsidP="00166526">
      <w:pPr>
        <w:spacing w:after="0" w:line="240" w:lineRule="auto"/>
        <w:jc w:val="both"/>
        <w:rPr>
          <w:rFonts w:ascii="Calibri" w:hAnsi="Calibri" w:cs="Calibri"/>
          <w:sz w:val="24"/>
          <w:szCs w:val="24"/>
          <w:lang w:val="en-US"/>
        </w:rPr>
      </w:pPr>
      <w:r w:rsidRPr="003767DE">
        <w:rPr>
          <w:rStyle w:val="orgdivision"/>
          <w:rFonts w:ascii="Calibri" w:hAnsi="Calibri" w:cs="Calibri"/>
          <w:sz w:val="24"/>
          <w:szCs w:val="24"/>
          <w:vertAlign w:val="superscript"/>
          <w:lang w:val="en-US"/>
        </w:rPr>
        <w:t>5</w:t>
      </w:r>
      <w:r w:rsidRPr="003767DE">
        <w:rPr>
          <w:rFonts w:ascii="Calibri" w:hAnsi="Calibri" w:cs="Calibri"/>
          <w:sz w:val="24"/>
          <w:szCs w:val="24"/>
          <w:lang w:val="en-US"/>
        </w:rPr>
        <w:t>NUS Graduate School for Integrative Sciences and Engineering, Centre for Life Sciences, #05-01, 28 Medical Drive, Singapore, 117576, Singapore</w:t>
      </w:r>
    </w:p>
    <w:p w14:paraId="6695304A" w14:textId="77777777" w:rsidR="00C82601" w:rsidRPr="003767DE" w:rsidRDefault="00C82601" w:rsidP="00166526">
      <w:pPr>
        <w:spacing w:after="0" w:line="240" w:lineRule="auto"/>
        <w:jc w:val="both"/>
        <w:rPr>
          <w:rStyle w:val="orgdivision"/>
          <w:rFonts w:ascii="Calibri" w:hAnsi="Calibri" w:cs="Calibri"/>
          <w:sz w:val="24"/>
          <w:szCs w:val="24"/>
          <w:lang w:val="en-US"/>
        </w:rPr>
      </w:pPr>
      <w:r w:rsidRPr="003767DE">
        <w:rPr>
          <w:rStyle w:val="orgdivision"/>
          <w:rFonts w:ascii="Calibri" w:hAnsi="Calibri" w:cs="Calibri"/>
          <w:sz w:val="24"/>
          <w:szCs w:val="24"/>
          <w:vertAlign w:val="superscript"/>
          <w:lang w:val="en-US"/>
        </w:rPr>
        <w:t>6</w:t>
      </w:r>
      <w:r w:rsidRPr="003767DE">
        <w:rPr>
          <w:rStyle w:val="orgdivision"/>
          <w:rFonts w:ascii="Calibri" w:hAnsi="Calibri" w:cs="Calibri"/>
          <w:sz w:val="24"/>
          <w:szCs w:val="24"/>
          <w:lang w:val="en-US"/>
        </w:rPr>
        <w:t>CAMP, Singapore-MIT Alliance for Research and Technology, 1 CREATE Way, Level 4 Enterprise Wing, Singapore 138602, Singapore</w:t>
      </w:r>
    </w:p>
    <w:p w14:paraId="046A7302" w14:textId="77777777" w:rsidR="00C82601" w:rsidRPr="003767DE" w:rsidRDefault="00C82601" w:rsidP="00166526">
      <w:pPr>
        <w:spacing w:after="0" w:line="240" w:lineRule="auto"/>
        <w:jc w:val="both"/>
        <w:rPr>
          <w:rStyle w:val="orgdivision"/>
          <w:rFonts w:ascii="Calibri" w:hAnsi="Calibri" w:cs="Calibri"/>
          <w:sz w:val="24"/>
          <w:szCs w:val="24"/>
          <w:lang w:val="en-US"/>
        </w:rPr>
      </w:pPr>
    </w:p>
    <w:p w14:paraId="02CACB54" w14:textId="77777777" w:rsidR="00C82601" w:rsidRPr="003767DE" w:rsidRDefault="00C82601" w:rsidP="00166526">
      <w:pPr>
        <w:spacing w:after="0" w:line="240" w:lineRule="auto"/>
        <w:jc w:val="both"/>
        <w:rPr>
          <w:rStyle w:val="orgdivision"/>
          <w:rFonts w:ascii="Calibri" w:hAnsi="Calibri" w:cs="Calibri"/>
          <w:sz w:val="24"/>
          <w:szCs w:val="24"/>
          <w:lang w:val="en-US"/>
        </w:rPr>
      </w:pPr>
      <w:r w:rsidRPr="003767DE">
        <w:rPr>
          <w:rStyle w:val="orgdivision"/>
          <w:rFonts w:ascii="Calibri" w:hAnsi="Calibri" w:cs="Calibri"/>
          <w:sz w:val="24"/>
          <w:szCs w:val="24"/>
          <w:lang w:val="en-US"/>
        </w:rPr>
        <w:t>*These authors contributed equally.</w:t>
      </w:r>
    </w:p>
    <w:p w14:paraId="38E70073" w14:textId="77777777" w:rsidR="00C82601" w:rsidRPr="003767DE" w:rsidRDefault="00C82601" w:rsidP="00166526">
      <w:pPr>
        <w:spacing w:after="0" w:line="240" w:lineRule="auto"/>
        <w:jc w:val="both"/>
        <w:rPr>
          <w:rStyle w:val="orgdivision"/>
          <w:rFonts w:ascii="Calibri" w:hAnsi="Calibri" w:cs="Calibri"/>
          <w:sz w:val="24"/>
          <w:szCs w:val="24"/>
          <w:lang w:val="en-US"/>
        </w:rPr>
      </w:pPr>
    </w:p>
    <w:p w14:paraId="110918B2" w14:textId="77777777" w:rsidR="00C82601" w:rsidRPr="003767DE" w:rsidRDefault="00C82601" w:rsidP="00166526">
      <w:pPr>
        <w:spacing w:after="0" w:line="240" w:lineRule="auto"/>
        <w:jc w:val="both"/>
        <w:rPr>
          <w:rStyle w:val="orgdivision"/>
          <w:rFonts w:ascii="Calibri" w:hAnsi="Calibri" w:cs="Calibri"/>
          <w:sz w:val="24"/>
          <w:szCs w:val="24"/>
          <w:lang w:val="en-US"/>
        </w:rPr>
      </w:pPr>
      <w:r w:rsidRPr="003767DE">
        <w:rPr>
          <w:rStyle w:val="orgdivision"/>
          <w:rFonts w:ascii="Calibri" w:hAnsi="Calibri" w:cs="Calibri"/>
          <w:sz w:val="24"/>
          <w:szCs w:val="24"/>
          <w:lang w:val="en-US"/>
        </w:rPr>
        <w:t>Email addresses of co-authors:</w:t>
      </w:r>
    </w:p>
    <w:p w14:paraId="250511C6" w14:textId="53C2C72A" w:rsidR="00C82601" w:rsidRPr="003767DE" w:rsidRDefault="00C82601" w:rsidP="00166526">
      <w:pPr>
        <w:spacing w:after="0" w:line="240" w:lineRule="auto"/>
        <w:jc w:val="both"/>
        <w:rPr>
          <w:rStyle w:val="orgdivision"/>
          <w:rFonts w:ascii="Calibri" w:hAnsi="Calibri" w:cs="Calibri"/>
          <w:sz w:val="24"/>
          <w:szCs w:val="24"/>
          <w:lang w:val="en-US"/>
        </w:rPr>
      </w:pPr>
      <w:r w:rsidRPr="003767DE">
        <w:rPr>
          <w:rStyle w:val="orgdivision"/>
          <w:rFonts w:ascii="Calibri" w:hAnsi="Calibri" w:cs="Calibri"/>
          <w:sz w:val="24"/>
          <w:szCs w:val="24"/>
          <w:lang w:val="en-US"/>
        </w:rPr>
        <w:t xml:space="preserve">Inn </w:t>
      </w:r>
      <w:proofErr w:type="spellStart"/>
      <w:r w:rsidRPr="003767DE">
        <w:rPr>
          <w:rStyle w:val="orgdivision"/>
          <w:rFonts w:ascii="Calibri" w:hAnsi="Calibri" w:cs="Calibri"/>
          <w:sz w:val="24"/>
          <w:szCs w:val="24"/>
          <w:lang w:val="en-US"/>
        </w:rPr>
        <w:t>Chuan</w:t>
      </w:r>
      <w:proofErr w:type="spellEnd"/>
      <w:r w:rsidRPr="003767DE">
        <w:rPr>
          <w:rStyle w:val="orgdivision"/>
          <w:rFonts w:ascii="Calibri" w:hAnsi="Calibri" w:cs="Calibri"/>
          <w:sz w:val="24"/>
          <w:szCs w:val="24"/>
          <w:lang w:val="en-US"/>
        </w:rPr>
        <w:t xml:space="preserve"> Ng</w:t>
      </w:r>
      <w:r w:rsidR="006D1603" w:rsidRPr="003767DE">
        <w:rPr>
          <w:rStyle w:val="orgdivision"/>
          <w:rFonts w:ascii="Calibri" w:hAnsi="Calibri" w:cs="Calibri"/>
          <w:sz w:val="24"/>
          <w:szCs w:val="24"/>
          <w:lang w:val="en-US"/>
        </w:rPr>
        <w:tab/>
      </w:r>
      <w:r w:rsidR="006D1603" w:rsidRPr="003767DE">
        <w:rPr>
          <w:rStyle w:val="orgdivision"/>
          <w:rFonts w:ascii="Calibri" w:hAnsi="Calibri" w:cs="Calibri"/>
          <w:sz w:val="24"/>
          <w:szCs w:val="24"/>
          <w:lang w:val="en-US"/>
        </w:rPr>
        <w:tab/>
      </w:r>
      <w:r w:rsidR="006D1603" w:rsidRPr="003767DE">
        <w:rPr>
          <w:rStyle w:val="orgdivision"/>
          <w:rFonts w:ascii="Calibri" w:hAnsi="Calibri" w:cs="Calibri"/>
          <w:sz w:val="24"/>
          <w:szCs w:val="24"/>
          <w:lang w:val="en-US"/>
        </w:rPr>
        <w:tab/>
      </w:r>
      <w:r w:rsidR="006D1603" w:rsidRPr="003767DE">
        <w:rPr>
          <w:rStyle w:val="orgdivision"/>
          <w:rFonts w:ascii="Calibri" w:hAnsi="Calibri" w:cs="Calibri"/>
          <w:sz w:val="24"/>
          <w:szCs w:val="24"/>
          <w:lang w:val="en-US"/>
        </w:rPr>
        <w:tab/>
      </w:r>
      <w:r w:rsidRPr="003767DE">
        <w:rPr>
          <w:rStyle w:val="orgdivision"/>
          <w:rFonts w:ascii="Calibri" w:hAnsi="Calibri" w:cs="Calibri"/>
          <w:sz w:val="24"/>
          <w:szCs w:val="24"/>
          <w:lang w:val="en-US"/>
        </w:rPr>
        <w:t>(phsnic@nus.edu.sg)</w:t>
      </w:r>
    </w:p>
    <w:p w14:paraId="4E8799BE" w14:textId="31981EA4" w:rsidR="00C82601" w:rsidRPr="003767DE" w:rsidRDefault="00C82601" w:rsidP="00166526">
      <w:pPr>
        <w:spacing w:after="0" w:line="240" w:lineRule="auto"/>
        <w:jc w:val="both"/>
        <w:rPr>
          <w:rStyle w:val="orgdivision"/>
          <w:rFonts w:ascii="Calibri" w:hAnsi="Calibri" w:cs="Calibri"/>
          <w:sz w:val="24"/>
          <w:szCs w:val="24"/>
          <w:lang w:val="en-US"/>
        </w:rPr>
      </w:pPr>
      <w:r w:rsidRPr="003767DE">
        <w:rPr>
          <w:rStyle w:val="orgdivision"/>
          <w:rFonts w:ascii="Calibri" w:hAnsi="Calibri" w:cs="Calibri"/>
          <w:sz w:val="24"/>
          <w:szCs w:val="24"/>
          <w:lang w:val="en-US"/>
        </w:rPr>
        <w:t>Li Zhang</w:t>
      </w:r>
      <w:r w:rsidRPr="003767DE">
        <w:rPr>
          <w:rStyle w:val="orgdivision"/>
          <w:rFonts w:ascii="Calibri" w:hAnsi="Calibri" w:cs="Calibri"/>
          <w:sz w:val="24"/>
          <w:szCs w:val="24"/>
          <w:lang w:val="en-US"/>
        </w:rPr>
        <w:tab/>
      </w:r>
      <w:r w:rsidR="006D1603" w:rsidRPr="003767DE">
        <w:rPr>
          <w:rStyle w:val="orgdivision"/>
          <w:rFonts w:ascii="Calibri" w:hAnsi="Calibri" w:cs="Calibri"/>
          <w:sz w:val="24"/>
          <w:szCs w:val="24"/>
          <w:lang w:val="en-US"/>
        </w:rPr>
        <w:tab/>
      </w:r>
      <w:r w:rsidR="006D1603" w:rsidRPr="003767DE">
        <w:rPr>
          <w:rStyle w:val="orgdivision"/>
          <w:rFonts w:ascii="Calibri" w:hAnsi="Calibri" w:cs="Calibri"/>
          <w:sz w:val="24"/>
          <w:szCs w:val="24"/>
          <w:lang w:val="en-US"/>
        </w:rPr>
        <w:tab/>
      </w:r>
      <w:r w:rsidR="006D1603" w:rsidRPr="003767DE">
        <w:rPr>
          <w:rStyle w:val="orgdivision"/>
          <w:rFonts w:ascii="Calibri" w:hAnsi="Calibri" w:cs="Calibri"/>
          <w:sz w:val="24"/>
          <w:szCs w:val="24"/>
          <w:lang w:val="en-US"/>
        </w:rPr>
        <w:tab/>
      </w:r>
      <w:r w:rsidR="006D1603" w:rsidRPr="003767DE">
        <w:rPr>
          <w:rStyle w:val="orgdivision"/>
          <w:rFonts w:ascii="Calibri" w:hAnsi="Calibri" w:cs="Calibri"/>
          <w:sz w:val="24"/>
          <w:szCs w:val="24"/>
          <w:lang w:val="en-US"/>
        </w:rPr>
        <w:tab/>
      </w:r>
      <w:r w:rsidR="006D1603" w:rsidRPr="003767DE">
        <w:rPr>
          <w:rStyle w:val="orgdivision"/>
          <w:rFonts w:ascii="Calibri" w:hAnsi="Calibri" w:cs="Calibri"/>
          <w:sz w:val="24"/>
          <w:szCs w:val="24"/>
          <w:lang w:val="en-US"/>
        </w:rPr>
        <w:tab/>
      </w:r>
      <w:r w:rsidRPr="003767DE">
        <w:rPr>
          <w:rStyle w:val="orgdivision"/>
          <w:rFonts w:ascii="Calibri" w:hAnsi="Calibri" w:cs="Calibri"/>
          <w:sz w:val="24"/>
          <w:szCs w:val="24"/>
          <w:lang w:val="en-US"/>
        </w:rPr>
        <w:t>(li_zhang@mail.bnu.edu.cn)</w:t>
      </w:r>
    </w:p>
    <w:p w14:paraId="6F029333" w14:textId="725F7D5B" w:rsidR="00F6185F" w:rsidRPr="003767DE" w:rsidRDefault="00F6185F" w:rsidP="00166526">
      <w:pPr>
        <w:spacing w:after="0" w:line="240" w:lineRule="auto"/>
        <w:jc w:val="both"/>
        <w:rPr>
          <w:rFonts w:ascii="Calibri" w:hAnsi="Calibri" w:cs="Calibri"/>
          <w:sz w:val="24"/>
          <w:szCs w:val="24"/>
          <w:lang w:val="en-US"/>
        </w:rPr>
      </w:pPr>
      <w:bookmarkStart w:id="0" w:name="_Hlk60751688"/>
      <w:r w:rsidRPr="003767DE">
        <w:rPr>
          <w:rFonts w:ascii="Calibri" w:hAnsi="Calibri" w:cs="Calibri"/>
          <w:sz w:val="24"/>
          <w:szCs w:val="24"/>
          <w:lang w:val="en-US"/>
        </w:rPr>
        <w:t>Narelle Nichola Yi Ying Shen</w:t>
      </w:r>
      <w:bookmarkEnd w:id="0"/>
      <w:r w:rsidR="006D1603" w:rsidRPr="003767DE">
        <w:rPr>
          <w:rFonts w:ascii="Calibri" w:hAnsi="Calibri" w:cs="Calibri"/>
          <w:sz w:val="24"/>
          <w:szCs w:val="24"/>
          <w:lang w:val="en-US"/>
        </w:rPr>
        <w:tab/>
      </w:r>
      <w:r w:rsidR="00725269" w:rsidRPr="003767DE">
        <w:rPr>
          <w:rFonts w:ascii="Calibri" w:hAnsi="Calibri" w:cs="Calibri"/>
          <w:sz w:val="24"/>
          <w:szCs w:val="24"/>
          <w:lang w:val="en-US"/>
        </w:rPr>
        <w:t>(</w:t>
      </w:r>
      <w:bookmarkStart w:id="1" w:name="_Hlk62757977"/>
      <w:r w:rsidR="00926EF1" w:rsidRPr="003767DE">
        <w:rPr>
          <w:rFonts w:ascii="Calibri" w:hAnsi="Calibri" w:cs="Calibri"/>
          <w:sz w:val="24"/>
          <w:szCs w:val="24"/>
          <w:lang w:val="en-US"/>
        </w:rPr>
        <w:t>narelleshen97</w:t>
      </w:r>
      <w:r w:rsidR="00725269" w:rsidRPr="003767DE">
        <w:rPr>
          <w:rFonts w:ascii="Calibri" w:hAnsi="Calibri" w:cs="Calibri"/>
          <w:sz w:val="24"/>
          <w:szCs w:val="24"/>
          <w:lang w:val="en-US"/>
        </w:rPr>
        <w:t>@</w:t>
      </w:r>
      <w:r w:rsidR="00926EF1" w:rsidRPr="003767DE">
        <w:rPr>
          <w:rFonts w:ascii="Calibri" w:hAnsi="Calibri" w:cs="Calibri"/>
          <w:sz w:val="24"/>
          <w:szCs w:val="24"/>
          <w:lang w:val="en-US"/>
        </w:rPr>
        <w:t>gmail.com</w:t>
      </w:r>
      <w:bookmarkEnd w:id="1"/>
      <w:r w:rsidR="00725269" w:rsidRPr="003767DE">
        <w:rPr>
          <w:rFonts w:ascii="Calibri" w:hAnsi="Calibri" w:cs="Calibri"/>
          <w:sz w:val="24"/>
          <w:szCs w:val="24"/>
          <w:lang w:val="en-US"/>
        </w:rPr>
        <w:t>)</w:t>
      </w:r>
    </w:p>
    <w:p w14:paraId="6EBA187C" w14:textId="720D6A9B" w:rsidR="00F6185F" w:rsidRPr="003767DE" w:rsidRDefault="00F6185F"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Yun Ting Soong</w:t>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Pr="003767DE">
        <w:rPr>
          <w:rFonts w:ascii="Calibri" w:hAnsi="Calibri" w:cs="Calibri"/>
          <w:sz w:val="24"/>
          <w:szCs w:val="24"/>
          <w:lang w:val="en-US"/>
        </w:rPr>
        <w:t>(ytsoong@ibn.a-star.edu.sg)</w:t>
      </w:r>
    </w:p>
    <w:p w14:paraId="2E16298A" w14:textId="07BFB10D" w:rsidR="00F6185F" w:rsidRDefault="00F6185F"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Chan Way Ng</w:t>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Pr="003767DE">
        <w:rPr>
          <w:rFonts w:ascii="Calibri" w:hAnsi="Calibri" w:cs="Calibri"/>
          <w:sz w:val="24"/>
          <w:szCs w:val="24"/>
          <w:lang w:val="en-US"/>
        </w:rPr>
        <w:t>(chanwayng@u.nus.edu)</w:t>
      </w:r>
    </w:p>
    <w:p w14:paraId="4012DC53" w14:textId="19CF3BEF" w:rsidR="004D1967" w:rsidRPr="003767DE" w:rsidRDefault="004D1967" w:rsidP="00166526">
      <w:pPr>
        <w:spacing w:after="0" w:line="240" w:lineRule="auto"/>
        <w:jc w:val="both"/>
        <w:rPr>
          <w:rFonts w:ascii="Calibri" w:hAnsi="Calibri" w:cs="Calibri"/>
          <w:sz w:val="24"/>
          <w:szCs w:val="24"/>
          <w:lang w:val="en-US"/>
        </w:rPr>
      </w:pPr>
      <w:r w:rsidRPr="004D1967">
        <w:rPr>
          <w:rFonts w:ascii="Calibri" w:hAnsi="Calibri" w:cs="Calibri"/>
          <w:sz w:val="24"/>
          <w:szCs w:val="24"/>
          <w:lang w:val="en-US"/>
        </w:rPr>
        <w:t xml:space="preserve">Phoebe Kang </w:t>
      </w:r>
      <w:proofErr w:type="spellStart"/>
      <w:r w:rsidRPr="004D1967">
        <w:rPr>
          <w:rFonts w:ascii="Calibri" w:hAnsi="Calibri" w:cs="Calibri"/>
          <w:sz w:val="24"/>
          <w:szCs w:val="24"/>
          <w:lang w:val="en-US"/>
        </w:rPr>
        <w:t>Sheing</w:t>
      </w:r>
      <w:proofErr w:type="spellEnd"/>
      <w:r>
        <w:rPr>
          <w:rFonts w:ascii="Calibri" w:hAnsi="Calibri" w:cs="Calibri"/>
          <w:sz w:val="24"/>
          <w:szCs w:val="24"/>
          <w:lang w:val="en-US"/>
        </w:rPr>
        <w:t xml:space="preserve"> </w:t>
      </w:r>
      <w:r w:rsidRPr="004D1967">
        <w:rPr>
          <w:rFonts w:ascii="Calibri" w:hAnsi="Calibri" w:cs="Calibri"/>
          <w:sz w:val="24"/>
          <w:szCs w:val="24"/>
          <w:lang w:val="en-US"/>
        </w:rPr>
        <w:t>Koh</w:t>
      </w:r>
      <w:r>
        <w:rPr>
          <w:rFonts w:ascii="Calibri" w:hAnsi="Calibri" w:cs="Calibri"/>
          <w:sz w:val="24"/>
          <w:szCs w:val="24"/>
          <w:lang w:val="en-US"/>
        </w:rPr>
        <w:tab/>
      </w:r>
      <w:r>
        <w:rPr>
          <w:rFonts w:ascii="Calibri" w:hAnsi="Calibri" w:cs="Calibri"/>
          <w:sz w:val="24"/>
          <w:szCs w:val="24"/>
          <w:lang w:val="en-US"/>
        </w:rPr>
        <w:tab/>
        <w:t>(</w:t>
      </w:r>
      <w:r w:rsidRPr="004D1967">
        <w:rPr>
          <w:rFonts w:ascii="Calibri" w:hAnsi="Calibri" w:cs="Calibri"/>
          <w:sz w:val="24"/>
          <w:szCs w:val="24"/>
          <w:lang w:val="en-US"/>
        </w:rPr>
        <w:t>phskksp@nus.edu.sg</w:t>
      </w:r>
      <w:r>
        <w:rPr>
          <w:rFonts w:ascii="Calibri" w:hAnsi="Calibri" w:cs="Calibri"/>
          <w:sz w:val="24"/>
          <w:szCs w:val="24"/>
          <w:lang w:val="en-US"/>
        </w:rPr>
        <w:t>)</w:t>
      </w:r>
    </w:p>
    <w:p w14:paraId="389C8F3E" w14:textId="5FF7F332" w:rsidR="00F6185F" w:rsidRPr="003767DE" w:rsidRDefault="00F6185F" w:rsidP="00166526">
      <w:pPr>
        <w:spacing w:after="0" w:line="240" w:lineRule="auto"/>
        <w:jc w:val="both"/>
        <w:rPr>
          <w:rStyle w:val="orgdivision"/>
          <w:rFonts w:ascii="Calibri" w:hAnsi="Calibri" w:cs="Calibri"/>
          <w:sz w:val="24"/>
          <w:szCs w:val="24"/>
          <w:lang w:val="en-US"/>
        </w:rPr>
      </w:pPr>
      <w:r w:rsidRPr="003767DE">
        <w:rPr>
          <w:rFonts w:ascii="Calibri" w:hAnsi="Calibri" w:cs="Calibri"/>
          <w:sz w:val="24"/>
          <w:szCs w:val="24"/>
          <w:lang w:val="en-US"/>
        </w:rPr>
        <w:t>Yan Zhou</w:t>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Pr="003767DE">
        <w:rPr>
          <w:rFonts w:ascii="Calibri" w:hAnsi="Calibri" w:cs="Calibri"/>
          <w:sz w:val="24"/>
          <w:szCs w:val="24"/>
          <w:lang w:val="en-US"/>
        </w:rPr>
        <w:t>(</w:t>
      </w:r>
      <w:r w:rsidR="00725269" w:rsidRPr="003767DE">
        <w:rPr>
          <w:rFonts w:ascii="Calibri" w:hAnsi="Calibri" w:cs="Calibri"/>
          <w:sz w:val="24"/>
          <w:szCs w:val="24"/>
          <w:lang w:val="en-US"/>
        </w:rPr>
        <w:t>1575773228@qq.com)</w:t>
      </w:r>
    </w:p>
    <w:p w14:paraId="271B4BDB" w14:textId="4639BD33" w:rsidR="006D1603" w:rsidRPr="003767DE" w:rsidRDefault="006D1603" w:rsidP="00166526">
      <w:pPr>
        <w:spacing w:after="0" w:line="240" w:lineRule="auto"/>
        <w:jc w:val="both"/>
        <w:rPr>
          <w:rFonts w:ascii="Calibri" w:hAnsi="Calibri" w:cs="Calibri"/>
          <w:sz w:val="24"/>
          <w:szCs w:val="24"/>
          <w:lang w:val="en-US"/>
        </w:rPr>
      </w:pPr>
      <w:proofErr w:type="spellStart"/>
      <w:r w:rsidRPr="003767DE">
        <w:rPr>
          <w:rFonts w:ascii="Calibri" w:hAnsi="Calibri" w:cs="Calibri"/>
          <w:sz w:val="24"/>
          <w:szCs w:val="24"/>
          <w:lang w:val="en-US"/>
        </w:rPr>
        <w:t>Hanry</w:t>
      </w:r>
      <w:proofErr w:type="spellEnd"/>
      <w:r w:rsidRPr="003767DE">
        <w:rPr>
          <w:rFonts w:ascii="Calibri" w:hAnsi="Calibri" w:cs="Calibri"/>
          <w:sz w:val="24"/>
          <w:szCs w:val="24"/>
          <w:lang w:val="en-US"/>
        </w:rPr>
        <w:t xml:space="preserve"> Yu</w:t>
      </w:r>
      <w:r w:rsidRPr="003767DE">
        <w:rPr>
          <w:rFonts w:ascii="Calibri" w:hAnsi="Calibri" w:cs="Calibri"/>
          <w:sz w:val="24"/>
          <w:szCs w:val="24"/>
          <w:lang w:val="en-US"/>
        </w:rPr>
        <w:tab/>
      </w:r>
      <w:r w:rsidRPr="003767DE">
        <w:rPr>
          <w:rFonts w:ascii="Calibri" w:hAnsi="Calibri" w:cs="Calibri"/>
          <w:sz w:val="24"/>
          <w:szCs w:val="24"/>
          <w:lang w:val="en-US"/>
        </w:rPr>
        <w:tab/>
      </w:r>
      <w:r w:rsidRPr="003767DE">
        <w:rPr>
          <w:rFonts w:ascii="Calibri" w:hAnsi="Calibri" w:cs="Calibri"/>
          <w:sz w:val="24"/>
          <w:szCs w:val="24"/>
          <w:lang w:val="en-US"/>
        </w:rPr>
        <w:tab/>
      </w:r>
      <w:r w:rsidRPr="003767DE">
        <w:rPr>
          <w:rFonts w:ascii="Calibri" w:hAnsi="Calibri" w:cs="Calibri"/>
          <w:sz w:val="24"/>
          <w:szCs w:val="24"/>
          <w:lang w:val="en-US"/>
        </w:rPr>
        <w:tab/>
      </w:r>
      <w:r w:rsidRPr="003767DE">
        <w:rPr>
          <w:rFonts w:ascii="Calibri" w:hAnsi="Calibri" w:cs="Calibri"/>
          <w:sz w:val="24"/>
          <w:szCs w:val="24"/>
          <w:lang w:val="en-US"/>
        </w:rPr>
        <w:tab/>
        <w:t>(hanry_yu@nuhs.edu.sg)</w:t>
      </w:r>
    </w:p>
    <w:p w14:paraId="4321EC6F" w14:textId="77777777" w:rsidR="00C82601" w:rsidRPr="003767DE" w:rsidRDefault="00C82601" w:rsidP="00166526">
      <w:pPr>
        <w:spacing w:after="0" w:line="240" w:lineRule="auto"/>
        <w:jc w:val="both"/>
        <w:rPr>
          <w:rStyle w:val="orgdivision"/>
          <w:rFonts w:ascii="Calibri" w:hAnsi="Calibri" w:cs="Calibri"/>
          <w:sz w:val="24"/>
          <w:szCs w:val="24"/>
          <w:lang w:val="en-US"/>
        </w:rPr>
      </w:pPr>
    </w:p>
    <w:p w14:paraId="07783312" w14:textId="77777777"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Corresponding author:</w:t>
      </w:r>
    </w:p>
    <w:p w14:paraId="294BFDBA" w14:textId="301C26EB" w:rsidR="00C82601" w:rsidRPr="003767DE" w:rsidRDefault="00C82601" w:rsidP="00166526">
      <w:pPr>
        <w:spacing w:after="0" w:line="240" w:lineRule="auto"/>
        <w:jc w:val="both"/>
        <w:rPr>
          <w:rFonts w:ascii="Calibri" w:hAnsi="Calibri" w:cs="Calibri"/>
          <w:sz w:val="24"/>
          <w:szCs w:val="24"/>
          <w:lang w:val="en-US"/>
        </w:rPr>
      </w:pPr>
      <w:proofErr w:type="spellStart"/>
      <w:r w:rsidRPr="003767DE">
        <w:rPr>
          <w:rFonts w:ascii="Calibri" w:hAnsi="Calibri" w:cs="Calibri"/>
          <w:sz w:val="24"/>
          <w:szCs w:val="24"/>
          <w:lang w:val="en-US"/>
        </w:rPr>
        <w:t>Hanry</w:t>
      </w:r>
      <w:proofErr w:type="spellEnd"/>
      <w:r w:rsidRPr="003767DE">
        <w:rPr>
          <w:rFonts w:ascii="Calibri" w:hAnsi="Calibri" w:cs="Calibri"/>
          <w:sz w:val="24"/>
          <w:szCs w:val="24"/>
          <w:lang w:val="en-US"/>
        </w:rPr>
        <w:t xml:space="preserve"> Yu</w:t>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006D1603" w:rsidRPr="003767DE">
        <w:rPr>
          <w:rFonts w:ascii="Calibri" w:hAnsi="Calibri" w:cs="Calibri"/>
          <w:sz w:val="24"/>
          <w:szCs w:val="24"/>
          <w:lang w:val="en-US"/>
        </w:rPr>
        <w:tab/>
      </w:r>
      <w:r w:rsidRPr="003767DE">
        <w:rPr>
          <w:rFonts w:ascii="Calibri" w:hAnsi="Calibri" w:cs="Calibri"/>
          <w:sz w:val="24"/>
          <w:szCs w:val="24"/>
          <w:lang w:val="en-US"/>
        </w:rPr>
        <w:t>(hanry_yu@nuhs.edu.sg)</w:t>
      </w:r>
    </w:p>
    <w:p w14:paraId="49BFD6A2" w14:textId="77777777" w:rsidR="00C82601" w:rsidRPr="003767DE" w:rsidRDefault="00C82601" w:rsidP="00166526">
      <w:pPr>
        <w:spacing w:after="0" w:line="240" w:lineRule="auto"/>
        <w:jc w:val="both"/>
        <w:rPr>
          <w:rFonts w:ascii="Calibri" w:hAnsi="Calibri" w:cs="Calibri"/>
          <w:b/>
          <w:bCs/>
          <w:sz w:val="24"/>
          <w:szCs w:val="24"/>
          <w:lang w:val="en-US"/>
        </w:rPr>
      </w:pPr>
    </w:p>
    <w:p w14:paraId="5F99D9E5" w14:textId="77777777"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KEYWORDS:</w:t>
      </w:r>
    </w:p>
    <w:p w14:paraId="088199D9" w14:textId="2FE2C0C8" w:rsidR="00C82601" w:rsidRPr="003767DE" w:rsidRDefault="006D1603"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c</w:t>
      </w:r>
      <w:r w:rsidR="00C82601" w:rsidRPr="003767DE">
        <w:rPr>
          <w:rFonts w:ascii="Calibri" w:hAnsi="Calibri" w:cs="Calibri"/>
          <w:sz w:val="24"/>
          <w:szCs w:val="24"/>
          <w:lang w:val="en-US"/>
        </w:rPr>
        <w:t>ell isolation; hepatocyte; two-step; perfusion; cannulation; integrated device</w:t>
      </w:r>
    </w:p>
    <w:p w14:paraId="33F67C96" w14:textId="77777777" w:rsidR="00C82601" w:rsidRPr="003767DE" w:rsidRDefault="00C82601" w:rsidP="00166526">
      <w:pPr>
        <w:spacing w:after="0" w:line="240" w:lineRule="auto"/>
        <w:jc w:val="both"/>
        <w:rPr>
          <w:rFonts w:ascii="Calibri" w:hAnsi="Calibri" w:cs="Calibri"/>
          <w:b/>
          <w:bCs/>
          <w:sz w:val="24"/>
          <w:szCs w:val="24"/>
          <w:lang w:val="en-US"/>
        </w:rPr>
      </w:pPr>
    </w:p>
    <w:p w14:paraId="121660EF" w14:textId="77777777"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b/>
          <w:bCs/>
          <w:sz w:val="24"/>
          <w:szCs w:val="24"/>
          <w:lang w:val="en-US"/>
        </w:rPr>
        <w:t>SUMMARY:</w:t>
      </w:r>
    </w:p>
    <w:p w14:paraId="09233FBE" w14:textId="55D9D496" w:rsidR="00C82601" w:rsidRPr="003767DE" w:rsidRDefault="007B0F36"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This protocol details the</w:t>
      </w:r>
      <w:r w:rsidR="00C82601" w:rsidRPr="003767DE">
        <w:rPr>
          <w:rFonts w:ascii="Calibri" w:hAnsi="Calibri" w:cs="Calibri"/>
          <w:sz w:val="24"/>
          <w:szCs w:val="24"/>
          <w:lang w:val="en-US"/>
        </w:rPr>
        <w:t xml:space="preserve"> use of a special intravenous catheter, standardized sterile disposable tubing</w:t>
      </w:r>
      <w:r w:rsidRPr="003767DE">
        <w:rPr>
          <w:rFonts w:ascii="Calibri" w:hAnsi="Calibri" w:cs="Calibri"/>
          <w:sz w:val="24"/>
          <w:szCs w:val="24"/>
          <w:lang w:val="en-US"/>
        </w:rPr>
        <w:t>,</w:t>
      </w:r>
      <w:r w:rsidR="00C82601" w:rsidRPr="003767DE">
        <w:rPr>
          <w:rFonts w:ascii="Calibri" w:hAnsi="Calibri" w:cs="Calibri"/>
          <w:sz w:val="24"/>
          <w:szCs w:val="24"/>
          <w:lang w:val="en-US"/>
        </w:rPr>
        <w:t xml:space="preserve"> temperature control complemented by real-time monitoring</w:t>
      </w:r>
      <w:r w:rsidR="00241C39">
        <w:rPr>
          <w:rFonts w:ascii="Calibri" w:hAnsi="Calibri" w:cs="Calibri"/>
          <w:sz w:val="24"/>
          <w:szCs w:val="24"/>
          <w:lang w:val="en-US"/>
        </w:rPr>
        <w:t>,</w:t>
      </w:r>
      <w:r w:rsidR="00C82601" w:rsidRPr="003767DE">
        <w:rPr>
          <w:rFonts w:ascii="Calibri" w:hAnsi="Calibri" w:cs="Calibri"/>
          <w:sz w:val="24"/>
          <w:szCs w:val="24"/>
          <w:lang w:val="en-US"/>
        </w:rPr>
        <w:t xml:space="preserve"> and </w:t>
      </w:r>
      <w:r w:rsidR="00241C39">
        <w:rPr>
          <w:rFonts w:ascii="Calibri" w:hAnsi="Calibri" w:cs="Calibri"/>
          <w:sz w:val="24"/>
          <w:szCs w:val="24"/>
          <w:lang w:val="en-US"/>
        </w:rPr>
        <w:t xml:space="preserve">an </w:t>
      </w:r>
      <w:r w:rsidR="00C82601" w:rsidRPr="003767DE">
        <w:rPr>
          <w:rFonts w:ascii="Calibri" w:hAnsi="Calibri" w:cs="Calibri"/>
          <w:sz w:val="24"/>
          <w:szCs w:val="24"/>
          <w:lang w:val="en-US"/>
        </w:rPr>
        <w:t xml:space="preserve">alarm system for </w:t>
      </w:r>
      <w:r w:rsidR="00C82601" w:rsidRPr="003767DE">
        <w:rPr>
          <w:rFonts w:ascii="Calibri" w:hAnsi="Calibri" w:cs="Calibri"/>
          <w:sz w:val="24"/>
          <w:szCs w:val="24"/>
          <w:lang w:val="en-US"/>
        </w:rPr>
        <w:lastRenderedPageBreak/>
        <w:t xml:space="preserve">two-step collagenase perfusion procedure </w:t>
      </w:r>
      <w:r w:rsidRPr="003767DE">
        <w:rPr>
          <w:rFonts w:ascii="Calibri" w:hAnsi="Calibri" w:cs="Calibri"/>
          <w:sz w:val="24"/>
          <w:szCs w:val="24"/>
          <w:lang w:val="en-US"/>
        </w:rPr>
        <w:t xml:space="preserve">to </w:t>
      </w:r>
      <w:r w:rsidR="00C82601" w:rsidRPr="003767DE">
        <w:rPr>
          <w:rFonts w:ascii="Calibri" w:hAnsi="Calibri" w:cs="Calibri"/>
          <w:sz w:val="24"/>
          <w:szCs w:val="24"/>
          <w:lang w:val="en-US"/>
        </w:rPr>
        <w:t xml:space="preserve">improve </w:t>
      </w:r>
      <w:r w:rsidR="00F33ADD" w:rsidRPr="003767DE">
        <w:rPr>
          <w:rFonts w:ascii="Calibri" w:hAnsi="Calibri" w:cs="Calibri"/>
          <w:sz w:val="24"/>
          <w:szCs w:val="24"/>
          <w:lang w:val="en-US"/>
        </w:rPr>
        <w:t xml:space="preserve">the </w:t>
      </w:r>
      <w:r w:rsidR="00C82601" w:rsidRPr="003767DE">
        <w:rPr>
          <w:rFonts w:ascii="Calibri" w:hAnsi="Calibri" w:cs="Calibri"/>
          <w:sz w:val="24"/>
          <w:szCs w:val="24"/>
          <w:lang w:val="en-US"/>
        </w:rPr>
        <w:t>consistency in the viability, yield, and functionality of isolated primary rat hepatocytes.</w:t>
      </w:r>
    </w:p>
    <w:p w14:paraId="4784C1EA" w14:textId="77777777" w:rsidR="00C82601" w:rsidRPr="003767DE" w:rsidRDefault="00C82601" w:rsidP="00166526">
      <w:pPr>
        <w:spacing w:after="0" w:line="240" w:lineRule="auto"/>
        <w:jc w:val="both"/>
        <w:rPr>
          <w:rFonts w:ascii="Calibri" w:hAnsi="Calibri" w:cs="Calibri"/>
          <w:sz w:val="24"/>
          <w:szCs w:val="24"/>
          <w:lang w:val="en-US"/>
        </w:rPr>
      </w:pPr>
    </w:p>
    <w:p w14:paraId="4B1010D6" w14:textId="77777777"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ABSTRACT:</w:t>
      </w:r>
    </w:p>
    <w:p w14:paraId="641E8E21" w14:textId="7E223839"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sz w:val="24"/>
          <w:szCs w:val="24"/>
          <w:lang w:val="en-US"/>
        </w:rPr>
        <w:t xml:space="preserve">Primary hepatocytes are widely used in basic research </w:t>
      </w:r>
      <w:r w:rsidR="006D1603" w:rsidRPr="003767DE">
        <w:rPr>
          <w:rFonts w:ascii="Calibri" w:hAnsi="Calibri" w:cs="Calibri"/>
          <w:sz w:val="24"/>
          <w:szCs w:val="24"/>
          <w:lang w:val="en-US"/>
        </w:rPr>
        <w:t>for</w:t>
      </w:r>
      <w:r w:rsidRPr="003767DE">
        <w:rPr>
          <w:rFonts w:ascii="Calibri" w:hAnsi="Calibri" w:cs="Calibri"/>
          <w:sz w:val="24"/>
          <w:szCs w:val="24"/>
          <w:lang w:val="en-US"/>
        </w:rPr>
        <w:t xml:space="preserve"> liver diseases and </w:t>
      </w:r>
      <w:r w:rsidR="006D1603" w:rsidRPr="003767DE">
        <w:rPr>
          <w:rFonts w:ascii="Calibri" w:hAnsi="Calibri" w:cs="Calibri"/>
          <w:sz w:val="24"/>
          <w:szCs w:val="24"/>
          <w:lang w:val="en-US"/>
        </w:rPr>
        <w:t>for</w:t>
      </w:r>
      <w:r w:rsidRPr="003767DE">
        <w:rPr>
          <w:rFonts w:ascii="Calibri" w:hAnsi="Calibri" w:cs="Calibri"/>
          <w:sz w:val="24"/>
          <w:szCs w:val="24"/>
          <w:lang w:val="en-US"/>
        </w:rPr>
        <w:t xml:space="preserve"> toxicity testing </w:t>
      </w:r>
      <w:r w:rsidRPr="006A5E91">
        <w:rPr>
          <w:rFonts w:ascii="Calibri" w:hAnsi="Calibri" w:cs="Calibri"/>
          <w:i/>
          <w:iCs/>
          <w:sz w:val="24"/>
          <w:szCs w:val="24"/>
          <w:lang w:val="en-US"/>
        </w:rPr>
        <w:t>in vitro</w:t>
      </w:r>
      <w:r w:rsidRPr="003767DE">
        <w:rPr>
          <w:rFonts w:ascii="Calibri" w:hAnsi="Calibri" w:cs="Calibri"/>
          <w:sz w:val="24"/>
          <w:szCs w:val="24"/>
          <w:lang w:val="en-US"/>
        </w:rPr>
        <w:t xml:space="preserve">. The two-step collagenase perfusion procedure for primary hepatocyte isolation is technically challenging, especially in portal vein cannulation. The procedure is also prone to occasional contamination and variations in perfusion conditions due to difficulties in the assembly, optimization, or maintenance of the perfusion setup. </w:t>
      </w:r>
      <w:r w:rsidR="000F0485" w:rsidRPr="003767DE">
        <w:rPr>
          <w:rFonts w:ascii="Calibri" w:hAnsi="Calibri" w:cs="Calibri"/>
          <w:sz w:val="24"/>
          <w:szCs w:val="24"/>
          <w:lang w:val="en-US"/>
        </w:rPr>
        <w:t>Here,</w:t>
      </w:r>
      <w:r w:rsidRPr="003767DE">
        <w:rPr>
          <w:rFonts w:ascii="Calibri" w:hAnsi="Calibri" w:cs="Calibri"/>
          <w:sz w:val="24"/>
          <w:szCs w:val="24"/>
          <w:lang w:val="en-US"/>
        </w:rPr>
        <w:t xml:space="preserve"> a detailed protocol for an improved two-step collagenase perfusion procedure with multiparameter perfusion control</w:t>
      </w:r>
      <w:r w:rsidR="000F0485" w:rsidRPr="003767DE">
        <w:rPr>
          <w:rFonts w:ascii="Calibri" w:hAnsi="Calibri" w:cs="Calibri"/>
          <w:sz w:val="24"/>
          <w:szCs w:val="24"/>
          <w:lang w:val="en-US"/>
        </w:rPr>
        <w:t xml:space="preserve"> </w:t>
      </w:r>
      <w:r w:rsidR="006D1603" w:rsidRPr="003767DE">
        <w:rPr>
          <w:rFonts w:ascii="Calibri" w:hAnsi="Calibri" w:cs="Calibri"/>
          <w:sz w:val="24"/>
          <w:szCs w:val="24"/>
          <w:lang w:val="en-US"/>
        </w:rPr>
        <w:t>i</w:t>
      </w:r>
      <w:r w:rsidR="000F0485" w:rsidRPr="003767DE">
        <w:rPr>
          <w:rFonts w:ascii="Calibri" w:hAnsi="Calibri" w:cs="Calibri"/>
          <w:sz w:val="24"/>
          <w:szCs w:val="24"/>
          <w:lang w:val="en-US"/>
        </w:rPr>
        <w:t>s presented</w:t>
      </w:r>
      <w:r w:rsidRPr="003767DE">
        <w:rPr>
          <w:rFonts w:ascii="Calibri" w:hAnsi="Calibri" w:cs="Calibri"/>
          <w:sz w:val="24"/>
          <w:szCs w:val="24"/>
          <w:lang w:val="en-US"/>
        </w:rPr>
        <w:t xml:space="preserve">. </w:t>
      </w:r>
      <w:r w:rsidR="000F0485" w:rsidRPr="003767DE">
        <w:rPr>
          <w:rFonts w:ascii="Calibri" w:hAnsi="Calibri" w:cs="Calibri"/>
          <w:sz w:val="24"/>
          <w:szCs w:val="24"/>
          <w:lang w:val="en-US"/>
        </w:rPr>
        <w:t>P</w:t>
      </w:r>
      <w:r w:rsidRPr="003767DE">
        <w:rPr>
          <w:rFonts w:ascii="Calibri" w:hAnsi="Calibri" w:cs="Calibri"/>
          <w:sz w:val="24"/>
          <w:szCs w:val="24"/>
          <w:lang w:val="en-US"/>
        </w:rPr>
        <w:t>rimary rat hepatocytes</w:t>
      </w:r>
      <w:r w:rsidR="000F0485" w:rsidRPr="003767DE">
        <w:rPr>
          <w:rFonts w:ascii="Calibri" w:hAnsi="Calibri" w:cs="Calibri"/>
          <w:sz w:val="24"/>
          <w:szCs w:val="24"/>
          <w:lang w:val="en-US"/>
        </w:rPr>
        <w:t xml:space="preserve"> </w:t>
      </w:r>
      <w:r w:rsidR="00F33ADD" w:rsidRPr="003767DE">
        <w:rPr>
          <w:rFonts w:ascii="Calibri" w:hAnsi="Calibri" w:cs="Calibri"/>
          <w:sz w:val="24"/>
          <w:szCs w:val="24"/>
          <w:lang w:val="en-US"/>
        </w:rPr>
        <w:t xml:space="preserve">were </w:t>
      </w:r>
      <w:r w:rsidR="000F0485" w:rsidRPr="003767DE">
        <w:rPr>
          <w:rFonts w:ascii="Calibri" w:hAnsi="Calibri" w:cs="Calibri"/>
          <w:sz w:val="24"/>
          <w:szCs w:val="24"/>
          <w:lang w:val="en-US"/>
        </w:rPr>
        <w:t>successfully and reliably</w:t>
      </w:r>
      <w:r w:rsidRPr="003767DE">
        <w:rPr>
          <w:rFonts w:ascii="Calibri" w:hAnsi="Calibri" w:cs="Calibri"/>
          <w:sz w:val="24"/>
          <w:szCs w:val="24"/>
          <w:lang w:val="en-US"/>
        </w:rPr>
        <w:t xml:space="preserve"> </w:t>
      </w:r>
      <w:r w:rsidR="000F0485" w:rsidRPr="003767DE">
        <w:rPr>
          <w:rFonts w:ascii="Calibri" w:hAnsi="Calibri" w:cs="Calibri"/>
          <w:sz w:val="24"/>
          <w:szCs w:val="24"/>
          <w:lang w:val="en-US"/>
        </w:rPr>
        <w:t xml:space="preserve">isolated </w:t>
      </w:r>
      <w:r w:rsidRPr="003767DE">
        <w:rPr>
          <w:rFonts w:ascii="Calibri" w:hAnsi="Calibri" w:cs="Calibri"/>
          <w:sz w:val="24"/>
          <w:szCs w:val="24"/>
          <w:lang w:val="en-US"/>
        </w:rPr>
        <w:t xml:space="preserve">by taking the necessary technical precautions at critical steps of the procedure, and by reducing the operational difficulty and mitigating the variability of perfusion parameters through the adoption of a special intravenous catheter, standardized sterile disposable tubing, temperature control, and real-time monitoring and alarm system. The </w:t>
      </w:r>
      <w:r w:rsidR="000F0485" w:rsidRPr="003767DE">
        <w:rPr>
          <w:rFonts w:ascii="Calibri" w:hAnsi="Calibri" w:cs="Calibri"/>
          <w:sz w:val="24"/>
          <w:szCs w:val="24"/>
          <w:lang w:val="en-US"/>
        </w:rPr>
        <w:t xml:space="preserve">isolated </w:t>
      </w:r>
      <w:r w:rsidRPr="003767DE">
        <w:rPr>
          <w:rFonts w:ascii="Calibri" w:hAnsi="Calibri" w:cs="Calibri"/>
          <w:sz w:val="24"/>
          <w:szCs w:val="24"/>
          <w:lang w:val="en-US"/>
        </w:rPr>
        <w:t>primary rat hepatocytes consistently exhibit high cell viability (85</w:t>
      </w:r>
      <w:r w:rsidR="00241D30">
        <w:rPr>
          <w:rFonts w:ascii="Calibri" w:hAnsi="Calibri" w:cs="Calibri"/>
          <w:sz w:val="24"/>
          <w:szCs w:val="24"/>
          <w:lang w:val="en-US"/>
        </w:rPr>
        <w:t>%–</w:t>
      </w:r>
      <w:r w:rsidRPr="003767DE">
        <w:rPr>
          <w:rFonts w:ascii="Calibri" w:hAnsi="Calibri" w:cs="Calibri"/>
          <w:sz w:val="24"/>
          <w:szCs w:val="24"/>
          <w:lang w:val="en-US"/>
        </w:rPr>
        <w:t>95%), yield (2</w:t>
      </w:r>
      <w:r w:rsidR="00241D30">
        <w:rPr>
          <w:rFonts w:ascii="Calibri" w:hAnsi="Calibri" w:cs="Calibri"/>
          <w:sz w:val="24"/>
          <w:szCs w:val="24"/>
          <w:lang w:val="en-US"/>
        </w:rPr>
        <w:t>–</w:t>
      </w:r>
      <w:r w:rsidRPr="003767DE">
        <w:rPr>
          <w:rFonts w:ascii="Calibri" w:hAnsi="Calibri" w:cs="Calibri"/>
          <w:sz w:val="24"/>
          <w:szCs w:val="24"/>
          <w:lang w:val="en-US"/>
        </w:rPr>
        <w:t xml:space="preserve">5 </w:t>
      </w:r>
      <w:r w:rsidR="00241D30">
        <w:rPr>
          <w:rFonts w:ascii="Calibri" w:hAnsi="Calibri" w:cs="Calibri"/>
          <w:sz w:val="24"/>
          <w:szCs w:val="24"/>
          <w:lang w:val="en-US"/>
        </w:rPr>
        <w:t>x</w:t>
      </w:r>
      <w:r w:rsidRPr="003767DE">
        <w:rPr>
          <w:rFonts w:ascii="Calibri" w:hAnsi="Calibri" w:cs="Calibri"/>
          <w:sz w:val="24"/>
          <w:szCs w:val="24"/>
          <w:lang w:val="en-US"/>
        </w:rPr>
        <w:t xml:space="preserve"> 10</w:t>
      </w:r>
      <w:r w:rsidRPr="003767DE">
        <w:rPr>
          <w:rFonts w:ascii="Calibri" w:hAnsi="Calibri" w:cs="Calibri"/>
          <w:sz w:val="24"/>
          <w:szCs w:val="24"/>
          <w:vertAlign w:val="superscript"/>
          <w:lang w:val="en-US"/>
        </w:rPr>
        <w:t>8</w:t>
      </w:r>
      <w:r w:rsidRPr="003767DE">
        <w:rPr>
          <w:rFonts w:ascii="Calibri" w:hAnsi="Calibri" w:cs="Calibri"/>
          <w:sz w:val="24"/>
          <w:szCs w:val="24"/>
          <w:lang w:val="en-US"/>
        </w:rPr>
        <w:t xml:space="preserve"> cells per 200</w:t>
      </w:r>
      <w:r w:rsidR="00241D30">
        <w:rPr>
          <w:rFonts w:ascii="Calibri" w:hAnsi="Calibri" w:cs="Calibri"/>
          <w:sz w:val="24"/>
          <w:szCs w:val="24"/>
          <w:lang w:val="en-US"/>
        </w:rPr>
        <w:t>–</w:t>
      </w:r>
      <w:r w:rsidRPr="003767DE">
        <w:rPr>
          <w:rFonts w:ascii="Calibri" w:hAnsi="Calibri" w:cs="Calibri"/>
          <w:sz w:val="24"/>
          <w:szCs w:val="24"/>
          <w:lang w:val="en-US"/>
        </w:rPr>
        <w:t>300 g rat) and functionality (albumin, urea and CYP activity).</w:t>
      </w:r>
      <w:r w:rsidR="00B464C4" w:rsidRPr="003767DE">
        <w:rPr>
          <w:rFonts w:ascii="Calibri" w:hAnsi="Calibri" w:cs="Calibri"/>
          <w:sz w:val="24"/>
          <w:szCs w:val="24"/>
          <w:lang w:val="en-US"/>
        </w:rPr>
        <w:t xml:space="preserve"> </w:t>
      </w:r>
      <w:r w:rsidRPr="003767DE">
        <w:rPr>
          <w:rFonts w:ascii="Calibri" w:hAnsi="Calibri" w:cs="Calibri"/>
          <w:sz w:val="24"/>
          <w:szCs w:val="24"/>
          <w:lang w:val="en-US"/>
        </w:rPr>
        <w:t>The procedure was complemented by an integrated perfusion system</w:t>
      </w:r>
      <w:r w:rsidR="00DB3D14">
        <w:rPr>
          <w:rFonts w:ascii="Calibri" w:hAnsi="Calibri" w:cs="Calibri"/>
          <w:sz w:val="24"/>
          <w:szCs w:val="24"/>
          <w:lang w:val="en-US"/>
        </w:rPr>
        <w:t>,</w:t>
      </w:r>
      <w:r w:rsidRPr="003767DE">
        <w:rPr>
          <w:rFonts w:ascii="Calibri" w:hAnsi="Calibri" w:cs="Calibri"/>
          <w:sz w:val="24"/>
          <w:szCs w:val="24"/>
          <w:lang w:val="en-US"/>
        </w:rPr>
        <w:t xml:space="preserve"> which is compact enough to be set up in the laminar flow hood to ensure aseptic operation.</w:t>
      </w:r>
    </w:p>
    <w:p w14:paraId="3697FA23" w14:textId="77777777" w:rsidR="00C82601" w:rsidRPr="003767DE" w:rsidRDefault="00C82601" w:rsidP="00166526">
      <w:pPr>
        <w:spacing w:after="0" w:line="240" w:lineRule="auto"/>
        <w:jc w:val="both"/>
        <w:rPr>
          <w:rFonts w:ascii="Calibri" w:hAnsi="Calibri" w:cs="Calibri"/>
          <w:b/>
          <w:bCs/>
          <w:sz w:val="24"/>
          <w:szCs w:val="24"/>
          <w:lang w:val="en-US"/>
        </w:rPr>
      </w:pPr>
    </w:p>
    <w:p w14:paraId="7F63F1AC" w14:textId="77777777"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INTRODUCTION:</w:t>
      </w:r>
    </w:p>
    <w:p w14:paraId="54F85046" w14:textId="62B44427"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 xml:space="preserve">Primary hepatocytes are important tools for </w:t>
      </w:r>
      <w:r w:rsidR="00B444B8" w:rsidRPr="003767DE">
        <w:rPr>
          <w:rFonts w:ascii="Calibri" w:hAnsi="Calibri" w:cs="Calibri"/>
          <w:sz w:val="24"/>
          <w:szCs w:val="24"/>
          <w:lang w:val="en-US"/>
        </w:rPr>
        <w:t>liver</w:t>
      </w:r>
      <w:r w:rsidR="00DB3D14">
        <w:rPr>
          <w:rFonts w:ascii="Calibri" w:hAnsi="Calibri" w:cs="Calibri"/>
          <w:sz w:val="24"/>
          <w:szCs w:val="24"/>
          <w:lang w:val="en-US"/>
        </w:rPr>
        <w:t>-</w:t>
      </w:r>
      <w:r w:rsidR="00B444B8" w:rsidRPr="003767DE">
        <w:rPr>
          <w:rFonts w:ascii="Calibri" w:hAnsi="Calibri" w:cs="Calibri"/>
          <w:sz w:val="24"/>
          <w:szCs w:val="24"/>
          <w:lang w:val="en-US"/>
        </w:rPr>
        <w:t xml:space="preserve">related basic research, disease treatment, and application such as drug testing. </w:t>
      </w:r>
      <w:r w:rsidRPr="003767DE">
        <w:rPr>
          <w:rFonts w:ascii="Calibri" w:hAnsi="Calibri" w:cs="Calibri"/>
          <w:sz w:val="24"/>
          <w:szCs w:val="24"/>
          <w:lang w:val="en-US"/>
        </w:rPr>
        <w:t>The current gold standard for primary hepatocyte isolation is the two-step collagenase perfusion procedure</w:t>
      </w:r>
      <w:r w:rsidRPr="003767DE">
        <w:rPr>
          <w:rFonts w:ascii="Calibri" w:hAnsi="Calibri" w:cs="Calibri"/>
          <w:sz w:val="24"/>
          <w:szCs w:val="24"/>
          <w:lang w:val="en-US"/>
        </w:rPr>
        <w:fldChar w:fldCharType="begin" w:fldLock="1"/>
      </w:r>
      <w:r w:rsidR="00CB42D0" w:rsidRPr="003767DE">
        <w:rPr>
          <w:rFonts w:ascii="Calibri" w:hAnsi="Calibri" w:cs="Calibri"/>
          <w:sz w:val="24"/>
          <w:szCs w:val="24"/>
          <w:lang w:val="en-US"/>
        </w:rPr>
        <w:instrText>ADDIN CSL_CITATION {"citationItems":[{"id":"ITEM-1","itemData":{"DOI":"10.3791/3917","ISSN":"1940087X","PMID":"22781923","abstract":"Primary hepatocyte culture is a valuable tool that has been extensively used in basic research of liver function, disease, patho physiology, pharmacology and other related subjects. The method based on two-step collagenase perfusion for isolation of intact hepatocytes was first introduced by Berry and Friend in 1969 1 and, since then, has undergone many modifications. The most commonly used technique was described by Seglenin 1976 2. Essentially, hepatocytes are dissociated from anesthetized adult rats by a non-recirculating collagenase perfusion through the portal vein. The isolated cells are then filtered through a 100 μm pore size mesh nylon filter, and cultured onto plates. After 4-hour culture, the medium is replaced with serum-containing or serum-free medium, e.g. Hepato ZYME-SFM, for additio nal time to culture. These procedures require surgical and sterile culture steps that can be better demonstrated by video than by text. Here, we document the detailed steps for these procedures by both video and written protocol, which allow consistently in the generation of viable hepatocytes in large numbers. © JoVE 2006-2012. All Rights Reserved.","author":[{"dropping-particle":"","family":"Shen","given":"Ling","non-dropping-particle":"","parse-names":false,"suffix":""},{"dropping-particle":"","family":"Hillebrand","given":"Allix","non-dropping-particle":"","parse-names":false,"suffix":""},{"dropping-particle":"","family":"Wang","given":"David Q.H.","non-dropping-particle":"","parse-names":false,"suffix":""},{"dropping-particle":"","family":"Liu","given":"Min","non-dropping-particle":"","parse-names":false,"suffix":""}],"container-title":"Journal of Visualized Experiments","id":"ITEM-1","issue":"64","issued":{"date-parts":[["2012"]]},"number-of-pages":"1-4","title":"Isolation and primary culture of rat hepatic cells","type":"book"},"uris":["http://www.mendeley.com/documents/?uuid=681d12c5-3f93-4b39-84ae-518678f4f8e6","http://www.mendeley.com/documents/?uuid=6457184d-0285-4230-b94d-4a9aabb06944"]}],"mendeley":{"formattedCitation":"&lt;sup&gt;1&lt;/sup&gt;","plainTextFormattedCitation":"1","previouslyFormattedCitation":"&lt;sup&gt;1&lt;/sup&gt;"},"properties":{"noteIndex":0},"schema":"https://github.com/citation-style-language/schema/raw/master/csl-citation.json"}</w:instrText>
      </w:r>
      <w:r w:rsidRPr="003767DE">
        <w:rPr>
          <w:rFonts w:ascii="Calibri" w:hAnsi="Calibri" w:cs="Calibri"/>
          <w:sz w:val="24"/>
          <w:szCs w:val="24"/>
          <w:lang w:val="en-US"/>
        </w:rPr>
        <w:fldChar w:fldCharType="separate"/>
      </w:r>
      <w:r w:rsidRPr="003767DE">
        <w:rPr>
          <w:rFonts w:ascii="Calibri" w:hAnsi="Calibri" w:cs="Calibri"/>
          <w:noProof/>
          <w:sz w:val="24"/>
          <w:szCs w:val="24"/>
          <w:vertAlign w:val="superscript"/>
          <w:lang w:val="en-US"/>
        </w:rPr>
        <w:t>1</w:t>
      </w:r>
      <w:r w:rsidRPr="003767DE">
        <w:rPr>
          <w:rFonts w:ascii="Calibri" w:hAnsi="Calibri" w:cs="Calibri"/>
          <w:sz w:val="24"/>
          <w:szCs w:val="24"/>
          <w:lang w:val="en-US"/>
        </w:rPr>
        <w:fldChar w:fldCharType="end"/>
      </w:r>
      <w:r w:rsidR="00603563">
        <w:rPr>
          <w:rFonts w:ascii="Calibri" w:hAnsi="Calibri" w:cs="Calibri"/>
          <w:sz w:val="24"/>
          <w:szCs w:val="24"/>
          <w:vertAlign w:val="superscript"/>
          <w:lang w:val="en-US"/>
        </w:rPr>
        <w:t>-</w:t>
      </w:r>
      <w:r w:rsidRPr="003767DE">
        <w:rPr>
          <w:rFonts w:ascii="Calibri" w:hAnsi="Calibri" w:cs="Calibri"/>
          <w:sz w:val="24"/>
          <w:szCs w:val="24"/>
          <w:lang w:val="en-US"/>
        </w:rPr>
        <w:fldChar w:fldCharType="begin" w:fldLock="1"/>
      </w:r>
      <w:r w:rsidR="00CB42D0" w:rsidRPr="003767DE">
        <w:rPr>
          <w:rFonts w:ascii="Calibri" w:hAnsi="Calibri" w:cs="Calibri"/>
          <w:sz w:val="24"/>
          <w:szCs w:val="24"/>
          <w:lang w:val="en-US"/>
        </w:rPr>
        <w:instrText>ADDIN CSL_CITATION {"citationItems":[{"id":"ITEM-1","itemData":{"DOI":"10.1007/s10561-017-9641-6","ISSN":"15736814","PMID":"28717878","abstract":"Two-step perfusion is considered the gold standard method for isolating hepatocytes from human liver tissue. As perfusion may require a large tissue specimen, which is encapsulated and has accessible vessels for cannulation, only a limited number of tissue samples may be suitable. Therefore, the aim of this work was to develop an alternative method to isolate hepatocytes from non-encapsulated and small samples of human liver tissue. Healthy tissue from 44 human liver resections were graded for steatosis and tissue weights between 7.8 and 600 g were used for hepatocyte isolations. Tissue was diced and underwent a two-step digestion (EDTA and collagenase). Red cell lysis buffer was used to prevent red blood cell contamination and toxicity. Isolated hepatocyte viability was determined by trypan blue exclusion. Western blot and biochemical analyses were undertaken to ascertain cellular phenotype and function. Liver tissue that weighed ≥50 g yielded significantly higher (P &lt; 0.01) cell viability than tissue &lt;50 g. Viable cells secreted urea and displayed the phenotypic hepatocyte markers albumin and cytochrome P450. Presence of steatosis in liver tissue or intra-hepatocellular triglyceride content had no effect on cell viability. This methodology allows for the isolation of viable primary human hepatocytes from small amounts of “healthy” resected liver tissue which are not suitable for perfusion. This work provides the opportunity to increase the utilisation of resection surplus tissue, and may ultimately lead to an increased number of in vitro cellular studies being undertaken using the gold-standard model of human primary hepatocytes.","author":[{"dropping-particle":"","family":"Green","given":"Charlotte J.","non-dropping-particle":"","parse-names":false,"suffix":""},{"dropping-particle":"","family":"Charlton","given":"Catriona A.","non-dropping-particle":"","parse-names":false,"suffix":""},{"dropping-particle":"","family":"Wang","given":"Lai Mun","non-dropping-particle":"","parse-names":false,"suffix":""},{"dropping-particle":"","family":"Silva","given":"Michael","non-dropping-particle":"","parse-names":false,"suffix":""},{"dropping-particle":"","family":"Morten","given":"Karl J.","non-dropping-particle":"","parse-names":false,"suffix":""},{"dropping-particle":"","family":"Hodson","given":"Leanne","non-dropping-particle":"","parse-names":false,"suffix":""}],"container-title":"Cell and Tissue Banking","id":"ITEM-1","issue":"4","issued":{"date-parts":[["2017"]]},"page":"597-604","publisher":"Springer Netherlands","title":"The isolation of primary hepatocytes from human tissue: optimising the use of small non-encapsulated liver resection surplus","type":"article-journal","volume":"18"},"uris":["http://www.mendeley.com/documents/?uuid=37c513b7-96da-4fbe-a5c3-9d5a5a3d2885","http://www.mendeley.com/documents/?uuid=e9698076-4b0b-477d-93a9-aa55266fdbb4"]}],"mendeley":{"formattedCitation":"&lt;sup&gt;3&lt;/sup&gt;","plainTextFormattedCitation":"3","previouslyFormattedCitation":"&lt;sup&gt;3&lt;/sup&gt;"},"properties":{"noteIndex":0},"schema":"https://github.com/citation-style-language/schema/raw/master/csl-citation.json"}</w:instrText>
      </w:r>
      <w:r w:rsidRPr="003767DE">
        <w:rPr>
          <w:rFonts w:ascii="Calibri" w:hAnsi="Calibri" w:cs="Calibri"/>
          <w:sz w:val="24"/>
          <w:szCs w:val="24"/>
          <w:lang w:val="en-US"/>
        </w:rPr>
        <w:fldChar w:fldCharType="separate"/>
      </w:r>
      <w:r w:rsidRPr="003767DE">
        <w:rPr>
          <w:rFonts w:ascii="Calibri" w:hAnsi="Calibri" w:cs="Calibri"/>
          <w:noProof/>
          <w:sz w:val="24"/>
          <w:szCs w:val="24"/>
          <w:vertAlign w:val="superscript"/>
          <w:lang w:val="en-US"/>
        </w:rPr>
        <w:t>3</w:t>
      </w:r>
      <w:r w:rsidRPr="003767DE">
        <w:rPr>
          <w:rFonts w:ascii="Calibri" w:hAnsi="Calibri" w:cs="Calibri"/>
          <w:sz w:val="24"/>
          <w:szCs w:val="24"/>
          <w:lang w:val="en-US"/>
        </w:rPr>
        <w:fldChar w:fldCharType="end"/>
      </w:r>
      <w:r w:rsidRPr="003767DE">
        <w:rPr>
          <w:rFonts w:ascii="Calibri" w:hAnsi="Calibri" w:cs="Calibri"/>
          <w:sz w:val="24"/>
          <w:szCs w:val="24"/>
          <w:lang w:val="en-US"/>
        </w:rPr>
        <w:t xml:space="preserve"> introduced by </w:t>
      </w:r>
      <w:proofErr w:type="spellStart"/>
      <w:r w:rsidRPr="003767DE">
        <w:rPr>
          <w:rFonts w:ascii="Calibri" w:hAnsi="Calibri" w:cs="Calibri"/>
          <w:sz w:val="24"/>
          <w:szCs w:val="24"/>
          <w:lang w:val="en-US"/>
        </w:rPr>
        <w:t>Seglen</w:t>
      </w:r>
      <w:proofErr w:type="spellEnd"/>
      <w:r w:rsidRPr="003767DE">
        <w:rPr>
          <w:rFonts w:ascii="Calibri" w:hAnsi="Calibri" w:cs="Calibri"/>
          <w:sz w:val="24"/>
          <w:szCs w:val="24"/>
          <w:lang w:val="en-US"/>
        </w:rPr>
        <w:t xml:space="preserve"> in the 1970s</w:t>
      </w:r>
      <w:r w:rsidRPr="003767DE">
        <w:rPr>
          <w:rFonts w:ascii="Calibri" w:eastAsia="SimSun" w:hAnsi="Calibri" w:cs="Calibri"/>
          <w:noProof/>
          <w:color w:val="000000"/>
          <w:sz w:val="24"/>
          <w:szCs w:val="24"/>
          <w:vertAlign w:val="superscript"/>
          <w:lang w:val="en-US" w:eastAsia="en-US"/>
        </w:rPr>
        <w:fldChar w:fldCharType="begin" w:fldLock="1"/>
      </w:r>
      <w:r w:rsidR="00CB42D0" w:rsidRPr="003767DE">
        <w:rPr>
          <w:rFonts w:ascii="Calibri" w:eastAsia="SimSun" w:hAnsi="Calibri" w:cs="Calibri"/>
          <w:noProof/>
          <w:color w:val="000000"/>
          <w:sz w:val="24"/>
          <w:szCs w:val="24"/>
          <w:vertAlign w:val="superscript"/>
          <w:lang w:val="en-US" w:eastAsia="en-US"/>
        </w:rPr>
        <w:instrText>ADDIN CSL_CITATION {"citationItems":[{"id":"ITEM-1","itemData":{"author":[{"dropping-particle":"","family":"Seglen","given":"P. O.","non-dropping-particle":"","parse-names":false,"suffix":""}],"id":"ITEM-1","issued":{"date-parts":[["1976"]]},"title":"Methods in Cell Biology 13, (Academic Press, 1976)","type":"book"},"uris":["http://www.mendeley.com/documents/?uuid=e0b648ff-91db-4a5d-bd39-7ecd74e3fb89","http://www.mendeley.com/documents/?uuid=4f6ce122-e097-4ced-8adf-84b502e046f7"]}],"mendeley":{"formattedCitation":"&lt;sup&gt;4&lt;/sup&gt;","plainTextFormattedCitation":"4","previouslyFormattedCitation":"&lt;sup&gt;4&lt;/sup&gt;"},"properties":{"noteIndex":0},"schema":"https://github.com/citation-style-language/schema/raw/master/csl-citation.json"}</w:instrText>
      </w:r>
      <w:r w:rsidRPr="003767DE">
        <w:rPr>
          <w:rFonts w:ascii="Calibri" w:eastAsia="SimSun" w:hAnsi="Calibri" w:cs="Calibri"/>
          <w:noProof/>
          <w:color w:val="000000"/>
          <w:sz w:val="24"/>
          <w:szCs w:val="24"/>
          <w:vertAlign w:val="superscript"/>
          <w:lang w:val="en-US" w:eastAsia="en-US"/>
        </w:rPr>
        <w:fldChar w:fldCharType="separate"/>
      </w:r>
      <w:r w:rsidRPr="003767DE">
        <w:rPr>
          <w:rFonts w:ascii="Calibri" w:eastAsia="SimSun" w:hAnsi="Calibri" w:cs="Calibri"/>
          <w:noProof/>
          <w:color w:val="000000"/>
          <w:sz w:val="24"/>
          <w:szCs w:val="24"/>
          <w:vertAlign w:val="superscript"/>
          <w:lang w:val="en-US" w:eastAsia="en-US"/>
        </w:rPr>
        <w:t>4</w:t>
      </w:r>
      <w:r w:rsidRPr="003767DE">
        <w:rPr>
          <w:rFonts w:ascii="Calibri" w:eastAsia="SimSun" w:hAnsi="Calibri" w:cs="Calibri"/>
          <w:noProof/>
          <w:color w:val="000000"/>
          <w:sz w:val="24"/>
          <w:szCs w:val="24"/>
          <w:vertAlign w:val="superscript"/>
          <w:lang w:val="en-US" w:eastAsia="en-US"/>
        </w:rPr>
        <w:fldChar w:fldCharType="end"/>
      </w:r>
      <w:r w:rsidRPr="003767DE">
        <w:rPr>
          <w:rFonts w:ascii="Calibri" w:hAnsi="Calibri" w:cs="Calibri"/>
          <w:sz w:val="24"/>
          <w:szCs w:val="24"/>
          <w:lang w:val="en-US"/>
        </w:rPr>
        <w:t xml:space="preserve">. However, this procedure is technically challenging and has a high failure rate when performed by novice </w:t>
      </w:r>
      <w:r w:rsidR="005A26FC" w:rsidRPr="003767DE">
        <w:rPr>
          <w:rFonts w:ascii="Calibri" w:hAnsi="Calibri" w:cs="Calibri"/>
          <w:sz w:val="24"/>
          <w:szCs w:val="24"/>
          <w:lang w:val="en-US"/>
        </w:rPr>
        <w:t>surgeons</w:t>
      </w:r>
      <w:r w:rsidRPr="003767DE">
        <w:rPr>
          <w:rFonts w:ascii="Calibri" w:hAnsi="Calibri" w:cs="Calibri"/>
          <w:sz w:val="24"/>
          <w:szCs w:val="24"/>
          <w:lang w:val="en-US"/>
        </w:rPr>
        <w:t xml:space="preserve">. Even </w:t>
      </w:r>
      <w:r w:rsidR="002E56C0" w:rsidRPr="003767DE">
        <w:rPr>
          <w:rFonts w:ascii="Calibri" w:hAnsi="Calibri" w:cs="Calibri"/>
          <w:sz w:val="24"/>
          <w:szCs w:val="24"/>
          <w:lang w:val="en-US"/>
        </w:rPr>
        <w:t xml:space="preserve">when </w:t>
      </w:r>
      <w:r w:rsidRPr="003767DE">
        <w:rPr>
          <w:rFonts w:ascii="Calibri" w:hAnsi="Calibri" w:cs="Calibri"/>
          <w:sz w:val="24"/>
          <w:szCs w:val="24"/>
          <w:lang w:val="en-US"/>
        </w:rPr>
        <w:t>a perfusion is considered successful, drastic differences in hepatocyte viability (typically 60</w:t>
      </w:r>
      <w:r w:rsidR="00241D30">
        <w:rPr>
          <w:rFonts w:ascii="Calibri" w:hAnsi="Calibri" w:cs="Calibri"/>
          <w:sz w:val="24"/>
          <w:szCs w:val="24"/>
          <w:lang w:val="en-US"/>
        </w:rPr>
        <w:t>%–</w:t>
      </w:r>
      <w:r w:rsidRPr="003767DE">
        <w:rPr>
          <w:rFonts w:ascii="Calibri" w:hAnsi="Calibri" w:cs="Calibri"/>
          <w:sz w:val="24"/>
          <w:szCs w:val="24"/>
          <w:lang w:val="en-US"/>
        </w:rPr>
        <w:t>95%) and yield (0.5</w:t>
      </w:r>
      <w:r w:rsidR="00241D30">
        <w:rPr>
          <w:rFonts w:ascii="Calibri" w:hAnsi="Calibri" w:cs="Calibri"/>
          <w:sz w:val="24"/>
          <w:szCs w:val="24"/>
          <w:lang w:val="en-US"/>
        </w:rPr>
        <w:t>–</w:t>
      </w:r>
      <w:r w:rsidRPr="003767DE">
        <w:rPr>
          <w:rFonts w:ascii="Calibri" w:hAnsi="Calibri" w:cs="Calibri"/>
          <w:sz w:val="24"/>
          <w:szCs w:val="24"/>
          <w:lang w:val="en-US"/>
        </w:rPr>
        <w:t>5 x 10</w:t>
      </w:r>
      <w:r w:rsidRPr="003767DE">
        <w:rPr>
          <w:rFonts w:ascii="Calibri" w:hAnsi="Calibri" w:cs="Calibri"/>
          <w:sz w:val="24"/>
          <w:szCs w:val="24"/>
          <w:vertAlign w:val="superscript"/>
          <w:lang w:val="en-US"/>
        </w:rPr>
        <w:t>8</w:t>
      </w:r>
      <w:r w:rsidRPr="003767DE">
        <w:rPr>
          <w:rFonts w:ascii="Calibri" w:hAnsi="Calibri" w:cs="Calibri"/>
          <w:sz w:val="24"/>
          <w:szCs w:val="24"/>
          <w:lang w:val="en-US"/>
        </w:rPr>
        <w:t xml:space="preserve"> per 200</w:t>
      </w:r>
      <w:r w:rsidR="00241D30">
        <w:rPr>
          <w:rFonts w:ascii="Calibri" w:hAnsi="Calibri" w:cs="Calibri"/>
          <w:sz w:val="24"/>
          <w:szCs w:val="24"/>
          <w:lang w:val="en-US"/>
        </w:rPr>
        <w:t>–</w:t>
      </w:r>
      <w:r w:rsidRPr="003767DE">
        <w:rPr>
          <w:rFonts w:ascii="Calibri" w:hAnsi="Calibri" w:cs="Calibri"/>
          <w:sz w:val="24"/>
          <w:szCs w:val="24"/>
          <w:lang w:val="en-US"/>
        </w:rPr>
        <w:t>300 g rat) may be observed between isolations. This influences the quality and scale of downstream experiments. Apart from the technical procedure, the perfusion setup used for the isolation, either commercially available or custom built, is a contributing factor. Attention must be given to the assembly, optimization, and maintenance of the perfusion setup. The purpose of this protocol is to improve the success rate and stability between isolations of primary rat hepatocytes through multiparameter perfusion control of the technical procedure and perfusion setup of the two-step collagenase perfusion procedure.</w:t>
      </w:r>
    </w:p>
    <w:p w14:paraId="552C8012" w14:textId="77777777" w:rsidR="00C82601" w:rsidRPr="003767DE" w:rsidRDefault="00C82601" w:rsidP="00166526">
      <w:pPr>
        <w:spacing w:after="0" w:line="240" w:lineRule="auto"/>
        <w:jc w:val="both"/>
        <w:rPr>
          <w:rFonts w:ascii="Calibri" w:hAnsi="Calibri" w:cs="Calibri"/>
          <w:sz w:val="24"/>
          <w:szCs w:val="24"/>
          <w:lang w:val="en-US"/>
        </w:rPr>
      </w:pPr>
    </w:p>
    <w:p w14:paraId="273A08EF" w14:textId="4AD3434E"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 xml:space="preserve">From the technical aspect, the most difficult step in the procedure is the portal vein cannulation. As for the other steps, </w:t>
      </w:r>
      <w:r w:rsidR="003767DE" w:rsidRPr="003767DE">
        <w:rPr>
          <w:rFonts w:ascii="Calibri" w:hAnsi="Calibri" w:cs="Calibri"/>
          <w:sz w:val="24"/>
          <w:szCs w:val="24"/>
          <w:lang w:val="en-US"/>
        </w:rPr>
        <w:t>if</w:t>
      </w:r>
      <w:r w:rsidR="00B464C4" w:rsidRPr="003767DE">
        <w:rPr>
          <w:rFonts w:ascii="Calibri" w:hAnsi="Calibri" w:cs="Calibri"/>
          <w:sz w:val="24"/>
          <w:szCs w:val="24"/>
          <w:lang w:val="en-US"/>
        </w:rPr>
        <w:t xml:space="preserve"> </w:t>
      </w:r>
      <w:r w:rsidRPr="003767DE">
        <w:rPr>
          <w:rFonts w:ascii="Calibri" w:hAnsi="Calibri" w:cs="Calibri"/>
          <w:sz w:val="24"/>
          <w:szCs w:val="24"/>
          <w:lang w:val="en-US"/>
        </w:rPr>
        <w:t xml:space="preserve">good practice is observed and general precautions are taken, the stability of the isolation can be improved. </w:t>
      </w:r>
      <w:r w:rsidR="00B444B8" w:rsidRPr="003767DE">
        <w:rPr>
          <w:rFonts w:ascii="Calibri" w:hAnsi="Calibri" w:cs="Calibri"/>
          <w:sz w:val="24"/>
          <w:szCs w:val="24"/>
          <w:lang w:val="en-US"/>
        </w:rPr>
        <w:t xml:space="preserve">Therefore, understanding of the reasoning for each step is important so that the </w:t>
      </w:r>
      <w:r w:rsidR="001B0520" w:rsidRPr="003767DE">
        <w:rPr>
          <w:rFonts w:ascii="Calibri" w:hAnsi="Calibri" w:cs="Calibri"/>
          <w:sz w:val="24"/>
          <w:szCs w:val="24"/>
          <w:lang w:val="en-US"/>
        </w:rPr>
        <w:t xml:space="preserve">surgeon </w:t>
      </w:r>
      <w:r w:rsidR="00B444B8" w:rsidRPr="003767DE">
        <w:rPr>
          <w:rFonts w:ascii="Calibri" w:hAnsi="Calibri" w:cs="Calibri"/>
          <w:sz w:val="24"/>
          <w:szCs w:val="24"/>
          <w:lang w:val="en-US"/>
        </w:rPr>
        <w:t>could respond to various variables that may occur during the procedure.</w:t>
      </w:r>
    </w:p>
    <w:p w14:paraId="78757CDB" w14:textId="77777777" w:rsidR="00C82601" w:rsidRPr="003767DE" w:rsidRDefault="00C82601" w:rsidP="00166526">
      <w:pPr>
        <w:spacing w:after="0" w:line="240" w:lineRule="auto"/>
        <w:jc w:val="both"/>
        <w:rPr>
          <w:rFonts w:ascii="Calibri" w:hAnsi="Calibri" w:cs="Calibri"/>
          <w:sz w:val="24"/>
          <w:szCs w:val="24"/>
          <w:lang w:val="en-US"/>
        </w:rPr>
      </w:pPr>
    </w:p>
    <w:p w14:paraId="05510AF6" w14:textId="7471F727" w:rsidR="00BD7DF8" w:rsidRPr="003767DE" w:rsidRDefault="00436D5A" w:rsidP="00166526">
      <w:pPr>
        <w:spacing w:after="0" w:line="240" w:lineRule="auto"/>
        <w:jc w:val="both"/>
        <w:rPr>
          <w:rStyle w:val="fontstyle01"/>
          <w:lang w:val="en-US"/>
        </w:rPr>
      </w:pPr>
      <w:r w:rsidRPr="003767DE">
        <w:rPr>
          <w:rFonts w:ascii="Calibri" w:hAnsi="Calibri" w:cs="Calibri"/>
          <w:sz w:val="24"/>
          <w:szCs w:val="24"/>
          <w:lang w:val="en-US"/>
        </w:rPr>
        <w:lastRenderedPageBreak/>
        <w:t>Various</w:t>
      </w:r>
      <w:r w:rsidR="00CB42D0" w:rsidRPr="003767DE">
        <w:rPr>
          <w:rFonts w:ascii="Calibri" w:hAnsi="Calibri" w:cs="Calibri"/>
          <w:sz w:val="24"/>
          <w:szCs w:val="24"/>
          <w:lang w:val="en-US"/>
        </w:rPr>
        <w:t xml:space="preserve"> protocols for</w:t>
      </w:r>
      <w:r w:rsidRPr="003767DE">
        <w:rPr>
          <w:rFonts w:ascii="Calibri" w:hAnsi="Calibri" w:cs="Calibri"/>
          <w:sz w:val="24"/>
          <w:szCs w:val="24"/>
          <w:lang w:val="en-US"/>
        </w:rPr>
        <w:t xml:space="preserve"> the isolation of</w:t>
      </w:r>
      <w:r w:rsidR="00CB42D0" w:rsidRPr="003767DE">
        <w:rPr>
          <w:rFonts w:ascii="Calibri" w:hAnsi="Calibri" w:cs="Calibri"/>
          <w:sz w:val="24"/>
          <w:szCs w:val="24"/>
          <w:lang w:val="en-US"/>
        </w:rPr>
        <w:t xml:space="preserve"> hepatocytes </w:t>
      </w:r>
      <w:r w:rsidRPr="003767DE">
        <w:rPr>
          <w:rFonts w:ascii="Calibri" w:hAnsi="Calibri" w:cs="Calibri"/>
          <w:sz w:val="24"/>
          <w:szCs w:val="24"/>
          <w:lang w:val="en-US"/>
        </w:rPr>
        <w:t xml:space="preserve">and </w:t>
      </w:r>
      <w:r w:rsidR="00CB42D0" w:rsidRPr="003767DE">
        <w:rPr>
          <w:rFonts w:ascii="Calibri" w:hAnsi="Calibri" w:cs="Calibri"/>
          <w:sz w:val="24"/>
          <w:szCs w:val="24"/>
          <w:lang w:val="en-US"/>
        </w:rPr>
        <w:t>liver non</w:t>
      </w:r>
      <w:r w:rsidRPr="003767DE">
        <w:rPr>
          <w:rFonts w:ascii="Calibri" w:hAnsi="Calibri" w:cs="Calibri"/>
          <w:sz w:val="24"/>
          <w:szCs w:val="24"/>
          <w:lang w:val="en-US"/>
        </w:rPr>
        <w:t>-</w:t>
      </w:r>
      <w:r w:rsidR="00CB42D0" w:rsidRPr="003767DE">
        <w:rPr>
          <w:rFonts w:ascii="Calibri" w:hAnsi="Calibri" w:cs="Calibri"/>
          <w:sz w:val="24"/>
          <w:szCs w:val="24"/>
          <w:lang w:val="en-US"/>
        </w:rPr>
        <w:t xml:space="preserve">parenchymal cells </w:t>
      </w:r>
      <w:r w:rsidRPr="003767DE">
        <w:rPr>
          <w:rFonts w:ascii="Calibri" w:hAnsi="Calibri" w:cs="Calibri"/>
          <w:sz w:val="24"/>
          <w:szCs w:val="24"/>
          <w:lang w:val="en-US"/>
        </w:rPr>
        <w:t xml:space="preserve">from rat and mouse </w:t>
      </w:r>
      <w:r w:rsidR="00CB42D0" w:rsidRPr="003767DE">
        <w:rPr>
          <w:rFonts w:ascii="Calibri" w:hAnsi="Calibri" w:cs="Calibri"/>
          <w:sz w:val="24"/>
          <w:szCs w:val="24"/>
          <w:lang w:val="en-US"/>
        </w:rPr>
        <w:t>have been published</w:t>
      </w:r>
      <w:r w:rsidRPr="003767DE">
        <w:rPr>
          <w:rFonts w:ascii="Calibri" w:hAnsi="Calibri" w:cs="Calibri"/>
          <w:sz w:val="24"/>
          <w:szCs w:val="24"/>
          <w:lang w:val="en-US"/>
        </w:rPr>
        <w:fldChar w:fldCharType="begin" w:fldLock="1"/>
      </w:r>
      <w:r w:rsidRPr="003767DE">
        <w:rPr>
          <w:rFonts w:ascii="Calibri" w:hAnsi="Calibri" w:cs="Calibri"/>
          <w:sz w:val="24"/>
          <w:szCs w:val="24"/>
          <w:lang w:val="en-US"/>
        </w:rPr>
        <w:instrText>ADDIN CSL_CITATION {"citationItems":[{"id":"ITEM-1","itemData":{"DOI":"10.3791/3917","ISSN":"1940087X","PMID":"22781923","abstract":"Primary hepatocyte culture is a valuable tool that has been extensively used in basic research of liver function, disease, patho physiology, pharmacology and other related subjects. The method based on two-step collagenase perfusion for isolation of intact hepatocytes was first introduced by Berry and Friend in 1969 1 and, since then, has undergone many modifications. The most commonly used technique was described by Seglenin 1976 2. Essentially, hepatocytes are dissociated from anesthetized adult rats by a non-recirculating collagenase perfusion through the portal vein. The isolated cells are then filtered through a 100 μm pore size mesh nylon filter, and cultured onto plates. After 4-hour culture, the medium is replaced with serum-containing or serum-free medium, e.g. Hepato ZYME-SFM, for additio nal time to culture. These procedures require surgical and sterile culture steps that can be better demonstrated by video than by text. Here, we document the detailed steps for these procedures by both video and written protocol, which allow consistently in the generation of viable hepatocytes in large numbers. © JoVE 2006-2012. All Rights Reserved.","author":[{"dropping-particle":"","family":"Shen","given":"Ling","non-dropping-particle":"","parse-names":false,"suffix":""},{"dropping-particle":"","family":"Hillebrand","given":"Allix","non-dropping-particle":"","parse-names":false,"suffix":""},{"dropping-particle":"","family":"Wang","given":"David Q.H.","non-dropping-particle":"","parse-names":false,"suffix":""},{"dropping-particle":"","family":"Liu","given":"Min","non-dropping-particle":"","parse-names":false,"suffix":""}],"container-title":"Journal of Visualized Experiments","id":"ITEM-1","issue":"64","issued":{"date-parts":[["2012"]]},"number-of-pages":"1-4","title":"Isolation and primary culture of rat hepatic cells","type":"book"},"uris":["http://www.mendeley.com/documents/?uuid=681d12c5-3f93-4b39-84ae-518678f4f8e6","http://www.mendeley.com/documents/?uuid=6457184d-0285-4230-b94d-4a9aabb06944"]}],"mendeley":{"formattedCitation":"&lt;sup&gt;1&lt;/sup&gt;","plainTextFormattedCitation":"1","previouslyFormattedCitation":"&lt;sup&gt;1&lt;/sup&gt;"},"properties":{"noteIndex":0},"schema":"https://github.com/citation-style-language/schema/raw/master/csl-citation.json"}</w:instrText>
      </w:r>
      <w:r w:rsidRPr="003767DE">
        <w:rPr>
          <w:rFonts w:ascii="Calibri" w:hAnsi="Calibri" w:cs="Calibri"/>
          <w:sz w:val="24"/>
          <w:szCs w:val="24"/>
          <w:lang w:val="en-US"/>
        </w:rPr>
        <w:fldChar w:fldCharType="separate"/>
      </w:r>
      <w:r w:rsidRPr="003767DE">
        <w:rPr>
          <w:rFonts w:ascii="Calibri" w:hAnsi="Calibri" w:cs="Calibri"/>
          <w:noProof/>
          <w:sz w:val="24"/>
          <w:szCs w:val="24"/>
          <w:vertAlign w:val="superscript"/>
          <w:lang w:val="en-US"/>
        </w:rPr>
        <w:t>1</w:t>
      </w:r>
      <w:r w:rsidRPr="003767DE">
        <w:rPr>
          <w:rFonts w:ascii="Calibri" w:hAnsi="Calibri" w:cs="Calibri"/>
          <w:sz w:val="24"/>
          <w:szCs w:val="24"/>
          <w:lang w:val="en-US"/>
        </w:rPr>
        <w:fldChar w:fldCharType="end"/>
      </w:r>
      <w:r w:rsidRPr="003767DE">
        <w:rPr>
          <w:rFonts w:ascii="Calibri" w:hAnsi="Calibri" w:cs="Calibri"/>
          <w:sz w:val="24"/>
          <w:szCs w:val="24"/>
          <w:vertAlign w:val="superscript"/>
          <w:lang w:val="en-US"/>
        </w:rPr>
        <w:t>,</w:t>
      </w:r>
      <w:r w:rsidRPr="003767DE">
        <w:rPr>
          <w:rFonts w:ascii="Calibri" w:hAnsi="Calibri" w:cs="Calibri"/>
          <w:sz w:val="24"/>
          <w:szCs w:val="24"/>
          <w:lang w:val="en-US"/>
        </w:rPr>
        <w:fldChar w:fldCharType="begin" w:fldLock="1"/>
      </w:r>
      <w:r w:rsidRPr="003767DE">
        <w:rPr>
          <w:rFonts w:ascii="Calibri" w:hAnsi="Calibri" w:cs="Calibri"/>
          <w:sz w:val="24"/>
          <w:szCs w:val="24"/>
          <w:lang w:val="en-US"/>
        </w:rPr>
        <w:instrText>ADDIN CSL_CITATION {"citationItems":[{"id":"ITEM-1","itemData":{"DOI":"10.3791/56993","ISSN":"1940087X","PMID":"29553556","abstract":"This protocol demonstrates a method for obtaining high yield and viability for mouse hepatocytes and sinusoidal endothelial cells (SECs) suitable for culturing or for obtaining cell lysates. In this protocol, the portal vein is used as the site for catheterization, rather than the vena cava, as this limits contamination of other possible cell types in the final liver preparation. No special instrumentation is required throughout the procedure. A water bath is used as a source of heat to maintain the temperature of all the buffers and solutions. A standard peristaltic pump is used to drive the fluid, and a refrigerated table-top centrifuge is required for the centrifugation procedures. The only limitation of this technique is the placement of the catheter within the portal vein, which is challenging on some of the mice in the 18 - 25 g size range. An advantage of this technique is that only one vein is utilized for the perfusion and the access to the vein is quick, which minimizes ischemia and reperfusion of the liver that reduces hepatic cell viability. Another advantage to this protocol is that it is easy to distinguish live from dead hepatocytes by eyesight due to the difference in cellular density during the centrifugation steps. Cells from this protocol may be used in cell culture for any downstream application as well as processed for any biochemical assessment.","author":[{"dropping-particle":"","family":"Cabral","given":"Fatima","non-dropping-particle":"","parse-names":false,"suffix":""},{"dropping-particle":"","family":"Miller","given":"Colton M.","non-dropping-particle":"","parse-names":false,"suffix":""},{"dropping-particle":"","family":"Kudrna","given":"Katrina M.","non-dropping-particle":"","parse-names":false,"suffix":""},{"dropping-particle":"","family":"Hass","given":"Blake E.","non-dropping-particle":"","parse-names":false,"suffix":""},{"dropping-particle":"","family":"Daubendiek","given":"Jocelyn G.","non-dropping-particle":"","parse-names":false,"suffix":""},{"dropping-particle":"","family":"Kellar","given":"Brianna M.","non-dropping-particle":"","parse-names":false,"suffix":""},{"dropping-particle":"","family":"Harris","given":"Edward N.","non-dropping-particle":"","parse-names":false,"suffix":""}],"container-title":"Journal of Visualized Experiments","id":"ITEM-1","issue":"132","issued":{"date-parts":[["2018"]]},"page":"1-11","title":"Purification of hepatocytes and sinusoidal endothelial cells from mouse liver perfusion","type":"article-journal","volume":"2018"},"uris":["http://www.mendeley.com/documents/?uuid=0c03a7e7-61bd-47a7-b1e9-ffe68b6fa4a3"]}],"mendeley":{"formattedCitation":"&lt;sup&gt;2&lt;/sup&gt;","plainTextFormattedCitation":"2","previouslyFormattedCitation":"&lt;sup&gt;2&lt;/sup&gt;"},"properties":{"noteIndex":0},"schema":"https://github.com/citation-style-language/schema/raw/master/csl-citation.json"}</w:instrText>
      </w:r>
      <w:r w:rsidRPr="003767DE">
        <w:rPr>
          <w:rFonts w:ascii="Calibri" w:hAnsi="Calibri" w:cs="Calibri"/>
          <w:sz w:val="24"/>
          <w:szCs w:val="24"/>
          <w:lang w:val="en-US"/>
        </w:rPr>
        <w:fldChar w:fldCharType="separate"/>
      </w:r>
      <w:r w:rsidRPr="003767DE">
        <w:rPr>
          <w:rFonts w:ascii="Calibri" w:hAnsi="Calibri" w:cs="Calibri"/>
          <w:noProof/>
          <w:sz w:val="24"/>
          <w:szCs w:val="24"/>
          <w:vertAlign w:val="superscript"/>
          <w:lang w:val="en-US"/>
        </w:rPr>
        <w:t>2</w:t>
      </w:r>
      <w:r w:rsidRPr="003767DE">
        <w:rPr>
          <w:rFonts w:ascii="Calibri" w:hAnsi="Calibri" w:cs="Calibri"/>
          <w:sz w:val="24"/>
          <w:szCs w:val="24"/>
          <w:lang w:val="en-US"/>
        </w:rPr>
        <w:fldChar w:fldCharType="end"/>
      </w:r>
      <w:r w:rsidRPr="003767DE">
        <w:rPr>
          <w:rStyle w:val="fontstyle01"/>
          <w:color w:val="auto"/>
          <w:vertAlign w:val="superscript"/>
          <w:lang w:val="en-US"/>
        </w:rPr>
        <w:t>,</w:t>
      </w:r>
      <w:r w:rsidRPr="003767DE">
        <w:rPr>
          <w:rFonts w:ascii="Calibri" w:eastAsia="SimSun" w:hAnsi="Calibri" w:cs="Calibri"/>
          <w:sz w:val="24"/>
          <w:szCs w:val="24"/>
          <w:lang w:val="en-US" w:eastAsia="en-US"/>
        </w:rPr>
        <w:fldChar w:fldCharType="begin" w:fldLock="1"/>
      </w:r>
      <w:r w:rsidRPr="003767DE">
        <w:rPr>
          <w:rFonts w:ascii="Calibri" w:eastAsia="SimSun" w:hAnsi="Calibri" w:cs="Calibri"/>
          <w:sz w:val="24"/>
          <w:szCs w:val="24"/>
          <w:lang w:val="en-US" w:eastAsia="en-US"/>
        </w:rPr>
        <w:instrText>ADDIN CSL_CITATION {"citationItems":[{"id":"ITEM-1","itemData":{"DOI":"10.3791/3138","ISSN":"1940087X","PMID":"22105014","abstract":"The liver is the metabolic center of the mammalian body and serves as a filter for the blood. The basic architecture of the liver is illustrated in figure 1 in which more than 85% of the liver mass is composed of hepatocytes and the remaining 15% of the cellular mass is composed of Kupffer cells (KCs), stellate cells (HSCs), and sinusoidal endothelial cells (SECs). SECs form the blood vessel walls within the liver and contain specialized morphology called fenestrae within in the cytoplasm. Fenestration of the cytoplasm is the appearance of holes (̃100 μm) within the cells so that the SECs act as a sieve in which most chylomicrons, chylomicron remnants and macromolecules, but not cells, pass through to the hepatocytes and HSCs (Fig. 1). Due to the lack of a basement membrane, the gap between the SECs and hepatocytes form the Space of Disse. HSCs occupy this space and play a prominent role in regulation and response to injury, storage of retinoic acid and immunoregulation of the liver. SECs are among the most endocytically active cells of the body displaying an array of scavenger receptors on their cell surface. These include SR-A, Stabilin-1 and Stabilin-2. Generally, small colloidal particles less than 230 nm and macromolecules in buffer phase are taken up by SECs, whereas, large particles and cellular debris is endocytosed (phagocytosed) by KCs. Thus, the bulk clearance of extracellular material such as the glycosaminoglycans from blood is largely dependent on the health and endocytic functions of SECs. For example, an increase in blood hyaluronan levels is indicative of liver disease ranging from mild to more severe forms. With the exception of one report, there are no immortalized SEC cell lines in existence. Even this immortalized cell line is de-differentiated in that it does not express scavenger receptors that are present on primary SECs (our data, not shown). All cell biological studies must be performed on primary cells obtained freshly from the animal. Unfortunately, SECs dedifferentiate under standard culture conditions and must be used within 1 or 2 days upon isolation from the animal. Differentiation of SECs is marked by the expression of Stabilin-2 or HARE receptor, CD31, and the presence of cytoplasmic fenestration. Differentiation of SECs can be extended by the addition of VEGF in culture media or by culturing cells in hepatocyte conditioned medium. In this report, we will demonstrate the endocytic activity of SECs in the intact organ us…","author":[{"dropping-particle":"","family":"Gopalakrishnan","given":"Sandhya","non-dropping-particle":"","parse-names":false,"suffix":""},{"dropping-particle":"","family":"Harris","given":"Edward N.","non-dropping-particle":"","parse-names":false,"suffix":""}],"container-title":"Journal of Visualized Experiments","id":"ITEM-1","issue":"57","issued":{"date-parts":[["2011"]]},"page":"1-9","title":"In vivo liver endocytosis followed by purification of liver cells by liver perfusion","type":"article-journal"},"uris":["http://www.mendeley.com/documents/?uuid=c68197f7-4136-46e1-8d95-e9752d5df9fc","http://www.mendeley.com/documents/?uuid=3f6c407a-f410-466b-95ac-265683bb0390"]}],"mendeley":{"formattedCitation":"&lt;sup&gt;5&lt;/sup&gt;","plainTextFormattedCitation":"5","previouslyFormattedCitation":"&lt;sup&gt;5&lt;/sup&gt;"},"properties":{"noteIndex":0},"schema":"https://github.com/citation-style-language/schema/raw/master/csl-citation.json"}</w:instrText>
      </w:r>
      <w:r w:rsidRPr="003767DE">
        <w:rPr>
          <w:rFonts w:ascii="Calibri" w:eastAsia="SimSun" w:hAnsi="Calibri" w:cs="Calibri"/>
          <w:sz w:val="24"/>
          <w:szCs w:val="24"/>
          <w:lang w:val="en-US" w:eastAsia="en-US"/>
        </w:rPr>
        <w:fldChar w:fldCharType="separate"/>
      </w:r>
      <w:r w:rsidRPr="003767DE">
        <w:rPr>
          <w:rFonts w:ascii="Calibri" w:eastAsia="SimSun" w:hAnsi="Calibri" w:cs="Calibri"/>
          <w:noProof/>
          <w:sz w:val="24"/>
          <w:szCs w:val="24"/>
          <w:vertAlign w:val="superscript"/>
          <w:lang w:val="en-US" w:eastAsia="en-US"/>
        </w:rPr>
        <w:t>5</w:t>
      </w:r>
      <w:r w:rsidRPr="003767DE">
        <w:rPr>
          <w:rFonts w:ascii="Calibri" w:eastAsia="SimSun" w:hAnsi="Calibri" w:cs="Calibri"/>
          <w:sz w:val="24"/>
          <w:szCs w:val="24"/>
          <w:lang w:val="en-US" w:eastAsia="en-US"/>
        </w:rPr>
        <w:fldChar w:fldCharType="end"/>
      </w:r>
      <w:r w:rsidR="00603563">
        <w:rPr>
          <w:rStyle w:val="fontstyle01"/>
          <w:color w:val="auto"/>
          <w:vertAlign w:val="superscript"/>
          <w:lang w:val="en-US"/>
        </w:rPr>
        <w:t>-</w:t>
      </w:r>
      <w:r w:rsidRPr="003767DE">
        <w:rPr>
          <w:rFonts w:ascii="Calibri" w:eastAsia="SimSun" w:hAnsi="Calibri" w:cs="Calibri"/>
          <w:sz w:val="24"/>
          <w:szCs w:val="24"/>
          <w:lang w:val="en-US"/>
        </w:rPr>
        <w:fldChar w:fldCharType="begin" w:fldLock="1"/>
      </w:r>
      <w:r w:rsidRPr="003767DE">
        <w:rPr>
          <w:rFonts w:ascii="Calibri" w:eastAsia="SimSun" w:hAnsi="Calibri" w:cs="Calibri"/>
          <w:sz w:val="24"/>
          <w:szCs w:val="24"/>
          <w:lang w:val="en-US"/>
        </w:rPr>
        <w:instrText>ADDIN CSL_CITATION {"citationItems":[{"id":"ITEM-1","itemData":{"DOI":"10.3791/58323","ISSN":"1940087X","PMID":"30417869","abstract":"Hepatocytes are parenchymal cells of the liver and engage multiple metabolic functions, including synthesis and secretion of proteins essential for systemic energy homeostasis. Primary hepatocytes isolated from the murine liver constitute a valuable biological tool to understand the functional properties or alterations occurring in the liver. Herein we describe a method for the isolation and culture of primary mouse hepatocytes by performing a two-step collagenase perfusion technique and discuss their utilization for investigating protein metabolism. The liver of an adult mouse is sequentially perfused with ethylene glycol-bis tetraacetic acid (EGTA) and collagenase, followed by the isolation of hepatocytes with the density gradient buffer. These isolated hepatocytes are viable on culture plates and maintain the majority of endowed characteristics of hepatocytes. These hepatocytes can be used for assessments of protein metabolism including nascent protein synthesis with non-radioactive reagents. We show that the isolated hepatocytes are readily controlled and comprise a higher quality and volume stability of protein synthesis linked to energy metabolism by utilizing the chemo-selective ligation reaction with a Tetramethylrhodamine (TAMRA) protein detection method and western blotting analyses. Therefore, this method is valuable for investigating hepatic nascent protein synthesis linked to energy homeostasis. The following protocol outlines the materials and methods for the isolation of high-quality primary mouse hepatocytes and detection of nascent protein synthesis.","author":[{"dropping-particle":"","family":"Salem","given":"Esam S.B.","non-dropping-particle":"","parse-names":false,"suffix":""},{"dropping-particle":"","family":"Murakami","given":"Kazutoshi","non-dropping-particle":"","parse-names":false,"suffix":""},{"dropping-particle":"","family":"Takahashi","given":"Toshimasa","non-dropping-particle":"","parse-names":false,"suffix":""},{"dropping-particle":"","family":"Bernhard","given":"Elise","non-dropping-particle":"","parse-names":false,"suffix":""},{"dropping-particle":"","family":"Borra","given":"Vishnupriya","non-dropping-particle":"","parse-names":false,"suffix":""},{"dropping-particle":"","family":"Bethi","given":"Mridula","non-dropping-particle":"","parse-names":false,"suffix":""},{"dropping-particle":"","family":"Nakamura","given":"Takahisa","non-dropping-particle":"","parse-names":false,"suffix":""}],"container-title":"Journal of Visualized Experiments","id":"ITEM-1","issue":"e58323","issued":{"date-parts":[["2018"]]},"page":"1-8","title":"Isolation of primary mouse hepatocytes for nascent protein synthesis analysis by non-radioactive L-azidohomoalanine labeling method","type":"article-journal","volume":"2018"},"uris":["http://www.mendeley.com/documents/?uuid=c7c6e71c-503a-41cb-9773-5b80bf02ceb1"]}],"mendeley":{"formattedCitation":"&lt;sup&gt;9&lt;/sup&gt;","plainTextFormattedCitation":"9","previouslyFormattedCitation":"&lt;sup&gt;8&lt;/sup&gt;"},"properties":{"noteIndex":0},"schema":"https://github.com/citation-style-language/schema/raw/master/csl-citation.json"}</w:instrText>
      </w:r>
      <w:r w:rsidRPr="003767DE">
        <w:rPr>
          <w:rFonts w:ascii="Calibri" w:eastAsia="SimSun" w:hAnsi="Calibri" w:cs="Calibri"/>
          <w:sz w:val="24"/>
          <w:szCs w:val="24"/>
          <w:lang w:val="en-US"/>
        </w:rPr>
        <w:fldChar w:fldCharType="separate"/>
      </w:r>
      <w:r w:rsidRPr="003767DE">
        <w:rPr>
          <w:rFonts w:ascii="Calibri" w:eastAsia="SimSun" w:hAnsi="Calibri" w:cs="Calibri"/>
          <w:noProof/>
          <w:sz w:val="24"/>
          <w:szCs w:val="24"/>
          <w:vertAlign w:val="superscript"/>
          <w:lang w:val="en-US"/>
        </w:rPr>
        <w:t>9</w:t>
      </w:r>
      <w:r w:rsidRPr="003767DE">
        <w:rPr>
          <w:rFonts w:ascii="Calibri" w:eastAsia="SimSun" w:hAnsi="Calibri" w:cs="Calibri"/>
          <w:sz w:val="24"/>
          <w:szCs w:val="24"/>
          <w:lang w:val="en-US"/>
        </w:rPr>
        <w:fldChar w:fldCharType="end"/>
      </w:r>
      <w:r w:rsidRPr="003767DE">
        <w:rPr>
          <w:rFonts w:ascii="Calibri" w:hAnsi="Calibri" w:cs="Calibri"/>
          <w:sz w:val="24"/>
          <w:szCs w:val="24"/>
          <w:lang w:val="en-US"/>
        </w:rPr>
        <w:t>.</w:t>
      </w:r>
      <w:r w:rsidR="00CB42D0" w:rsidRPr="003767DE">
        <w:rPr>
          <w:rFonts w:ascii="Calibri" w:hAnsi="Calibri" w:cs="Calibri"/>
          <w:sz w:val="24"/>
          <w:szCs w:val="24"/>
          <w:lang w:val="en-US"/>
        </w:rPr>
        <w:t xml:space="preserve"> </w:t>
      </w:r>
      <w:r w:rsidR="007D7134" w:rsidRPr="003767DE">
        <w:rPr>
          <w:rFonts w:ascii="Calibri" w:hAnsi="Calibri" w:cs="Calibri"/>
          <w:sz w:val="24"/>
          <w:szCs w:val="24"/>
          <w:lang w:val="en-US"/>
        </w:rPr>
        <w:t>T</w:t>
      </w:r>
      <w:r w:rsidR="00154002" w:rsidRPr="003767DE">
        <w:rPr>
          <w:rStyle w:val="fontstyle01"/>
          <w:color w:val="auto"/>
          <w:lang w:val="en-US"/>
        </w:rPr>
        <w:t xml:space="preserve">he </w:t>
      </w:r>
      <w:r w:rsidR="00CB42D0" w:rsidRPr="003767DE">
        <w:rPr>
          <w:rStyle w:val="fontstyle01"/>
          <w:color w:val="auto"/>
          <w:lang w:val="en-US"/>
        </w:rPr>
        <w:t>perfusion setups</w:t>
      </w:r>
      <w:r w:rsidR="00154002" w:rsidRPr="003767DE">
        <w:rPr>
          <w:rStyle w:val="fontstyle01"/>
          <w:color w:val="auto"/>
          <w:lang w:val="en-US"/>
        </w:rPr>
        <w:t xml:space="preserve"> used</w:t>
      </w:r>
      <w:r w:rsidR="00CB42D0" w:rsidRPr="003767DE">
        <w:rPr>
          <w:rStyle w:val="fontstyle01"/>
          <w:color w:val="auto"/>
          <w:lang w:val="en-US"/>
        </w:rPr>
        <w:t xml:space="preserve"> in these protocols</w:t>
      </w:r>
      <w:r w:rsidR="007D7134" w:rsidRPr="003767DE">
        <w:rPr>
          <w:rStyle w:val="fontstyle01"/>
          <w:color w:val="auto"/>
          <w:lang w:val="en-US"/>
        </w:rPr>
        <w:t xml:space="preserve"> had several </w:t>
      </w:r>
      <w:r w:rsidR="004444BE" w:rsidRPr="003767DE">
        <w:rPr>
          <w:rStyle w:val="fontstyle01"/>
          <w:color w:val="auto"/>
          <w:lang w:val="en-US"/>
        </w:rPr>
        <w:t>disadvantages</w:t>
      </w:r>
      <w:r w:rsidR="00154002" w:rsidRPr="003767DE">
        <w:rPr>
          <w:rStyle w:val="fontstyle01"/>
          <w:color w:val="auto"/>
          <w:lang w:val="en-US"/>
        </w:rPr>
        <w:t xml:space="preserve">, </w:t>
      </w:r>
      <w:r w:rsidR="000E35DC" w:rsidRPr="003767DE">
        <w:rPr>
          <w:rStyle w:val="fontstyle01"/>
          <w:color w:val="auto"/>
          <w:lang w:val="en-US"/>
        </w:rPr>
        <w:t>which include the</w:t>
      </w:r>
      <w:r w:rsidR="00154002" w:rsidRPr="003767DE">
        <w:rPr>
          <w:rStyle w:val="fontstyle01"/>
          <w:color w:val="auto"/>
          <w:lang w:val="en-US"/>
        </w:rPr>
        <w:t xml:space="preserve"> reuse of perfusion tubing, </w:t>
      </w:r>
      <w:r w:rsidR="00A00AEC" w:rsidRPr="003767DE">
        <w:rPr>
          <w:rStyle w:val="fontstyle01"/>
          <w:color w:val="auto"/>
          <w:lang w:val="en-US"/>
        </w:rPr>
        <w:t>problems with</w:t>
      </w:r>
      <w:r w:rsidR="00154002" w:rsidRPr="003767DE">
        <w:rPr>
          <w:rStyle w:val="fontstyle01"/>
          <w:color w:val="auto"/>
          <w:lang w:val="en-US"/>
        </w:rPr>
        <w:t xml:space="preserve"> temperature control, </w:t>
      </w:r>
      <w:r w:rsidR="004444BE" w:rsidRPr="003767DE">
        <w:rPr>
          <w:rStyle w:val="fontstyle01"/>
          <w:color w:val="auto"/>
          <w:lang w:val="en-US"/>
        </w:rPr>
        <w:t>need for</w:t>
      </w:r>
      <w:r w:rsidR="00154002" w:rsidRPr="003767DE">
        <w:rPr>
          <w:rStyle w:val="fontstyle01"/>
          <w:color w:val="auto"/>
          <w:lang w:val="en-US"/>
        </w:rPr>
        <w:t xml:space="preserve"> routine optimization of perfusion parameters</w:t>
      </w:r>
      <w:r w:rsidR="00DB3D14">
        <w:rPr>
          <w:rStyle w:val="fontstyle01"/>
          <w:color w:val="auto"/>
          <w:lang w:val="en-US"/>
        </w:rPr>
        <w:t>,</w:t>
      </w:r>
      <w:r w:rsidR="00154002" w:rsidRPr="003767DE">
        <w:rPr>
          <w:rStyle w:val="fontstyle01"/>
          <w:color w:val="auto"/>
          <w:lang w:val="en-US"/>
        </w:rPr>
        <w:t xml:space="preserve"> and</w:t>
      </w:r>
      <w:r w:rsidR="007D7134" w:rsidRPr="003767DE">
        <w:rPr>
          <w:rStyle w:val="fontstyle01"/>
          <w:color w:val="auto"/>
          <w:lang w:val="en-US"/>
        </w:rPr>
        <w:t>/or</w:t>
      </w:r>
      <w:r w:rsidR="00154002" w:rsidRPr="003767DE">
        <w:rPr>
          <w:rStyle w:val="fontstyle01"/>
          <w:color w:val="auto"/>
          <w:lang w:val="en-US"/>
        </w:rPr>
        <w:t xml:space="preserve"> </w:t>
      </w:r>
      <w:r w:rsidR="000E35DC" w:rsidRPr="003767DE">
        <w:rPr>
          <w:rStyle w:val="fontstyle01"/>
          <w:color w:val="auto"/>
          <w:lang w:val="en-US"/>
        </w:rPr>
        <w:t xml:space="preserve">usage of </w:t>
      </w:r>
      <w:r w:rsidR="00154002" w:rsidRPr="003767DE">
        <w:rPr>
          <w:rStyle w:val="fontstyle01"/>
          <w:color w:val="auto"/>
          <w:lang w:val="en-US"/>
        </w:rPr>
        <w:t xml:space="preserve">unsuitable type of intravenous </w:t>
      </w:r>
      <w:r w:rsidR="00154002" w:rsidRPr="003767DE">
        <w:rPr>
          <w:rStyle w:val="fontstyle01"/>
          <w:lang w:val="en-US"/>
        </w:rPr>
        <w:t>(IV) catheter for portal vein cannulation</w:t>
      </w:r>
      <w:r w:rsidR="00CB42D0" w:rsidRPr="003767DE">
        <w:rPr>
          <w:rStyle w:val="fontstyle01"/>
          <w:lang w:val="en-US"/>
        </w:rPr>
        <w:t>.</w:t>
      </w:r>
      <w:r w:rsidR="00A00AEC" w:rsidRPr="003767DE">
        <w:rPr>
          <w:rStyle w:val="fontstyle01"/>
          <w:lang w:val="en-US"/>
        </w:rPr>
        <w:t xml:space="preserve"> </w:t>
      </w:r>
      <w:r w:rsidR="006D1603" w:rsidRPr="003767DE">
        <w:rPr>
          <w:rStyle w:val="fontstyle01"/>
          <w:lang w:val="en-US"/>
        </w:rPr>
        <w:t>T</w:t>
      </w:r>
      <w:r w:rsidR="000E35DC" w:rsidRPr="003767DE">
        <w:rPr>
          <w:rStyle w:val="fontstyle01"/>
          <w:lang w:val="en-US"/>
        </w:rPr>
        <w:t>he r</w:t>
      </w:r>
      <w:r w:rsidR="00CB42D0" w:rsidRPr="003767DE">
        <w:rPr>
          <w:rStyle w:val="fontstyle01"/>
          <w:lang w:val="en-US"/>
        </w:rPr>
        <w:t>euse of perfusion tubing</w:t>
      </w:r>
      <w:r w:rsidR="000E35DC" w:rsidRPr="003767DE">
        <w:rPr>
          <w:rStyle w:val="fontstyle01"/>
          <w:lang w:val="en-US"/>
        </w:rPr>
        <w:t xml:space="preserve"> will increase the chances of contamination, </w:t>
      </w:r>
      <w:r w:rsidR="000E35DC" w:rsidRPr="003767DE">
        <w:rPr>
          <w:rFonts w:ascii="Calibri" w:hAnsi="Calibri" w:cs="Calibri"/>
          <w:sz w:val="24"/>
          <w:szCs w:val="24"/>
          <w:lang w:val="en-US"/>
        </w:rPr>
        <w:t>especially i</w:t>
      </w:r>
      <w:r w:rsidR="00CB42D0" w:rsidRPr="003767DE">
        <w:rPr>
          <w:rStyle w:val="fontstyle01"/>
          <w:lang w:val="en-US"/>
        </w:rPr>
        <w:t>f the</w:t>
      </w:r>
      <w:r w:rsidR="00CB42D0" w:rsidRPr="003767DE">
        <w:rPr>
          <w:rStyle w:val="fontstyle21"/>
          <w:rFonts w:ascii="Calibri" w:hAnsi="Calibri" w:cs="Calibri"/>
          <w:lang w:val="en-US"/>
        </w:rPr>
        <w:t xml:space="preserve"> </w:t>
      </w:r>
      <w:r w:rsidR="00CB42D0" w:rsidRPr="003767DE">
        <w:rPr>
          <w:rStyle w:val="fontstyle01"/>
          <w:lang w:val="en-US"/>
        </w:rPr>
        <w:t>tubing was not cleaned and disinfected properly. Reuse of tubing</w:t>
      </w:r>
      <w:r w:rsidR="00CB42D0" w:rsidRPr="003767DE">
        <w:rPr>
          <w:rStyle w:val="fontstyle21"/>
          <w:lang w:val="en-US"/>
        </w:rPr>
        <w:t xml:space="preserve"> </w:t>
      </w:r>
      <w:r w:rsidR="00CB42D0" w:rsidRPr="003767DE">
        <w:rPr>
          <w:rStyle w:val="fontstyle01"/>
          <w:lang w:val="en-US"/>
        </w:rPr>
        <w:t xml:space="preserve">without routine replacement will also expose the perfusion setup to problems such as </w:t>
      </w:r>
      <w:r w:rsidR="00A00AEC" w:rsidRPr="003767DE">
        <w:rPr>
          <w:rStyle w:val="fontstyle01"/>
          <w:lang w:val="en-US"/>
        </w:rPr>
        <w:t>leaky</w:t>
      </w:r>
      <w:r w:rsidR="00CB42D0" w:rsidRPr="003767DE">
        <w:rPr>
          <w:rStyle w:val="fontstyle01"/>
          <w:lang w:val="en-US"/>
        </w:rPr>
        <w:t xml:space="preserve"> tubing or connectors, clogged bubble trap and constrict</w:t>
      </w:r>
      <w:r w:rsidR="00A00AEC" w:rsidRPr="003767DE">
        <w:rPr>
          <w:rStyle w:val="fontstyle01"/>
          <w:lang w:val="en-US"/>
        </w:rPr>
        <w:t xml:space="preserve">ed </w:t>
      </w:r>
      <w:r w:rsidR="00CB42D0" w:rsidRPr="003767DE">
        <w:rPr>
          <w:rStyle w:val="fontstyle01"/>
          <w:lang w:val="en-US"/>
        </w:rPr>
        <w:t>tubing, all</w:t>
      </w:r>
      <w:r w:rsidR="00CB42D0" w:rsidRPr="003767DE">
        <w:rPr>
          <w:rStyle w:val="fontstyle21"/>
          <w:lang w:val="en-US"/>
        </w:rPr>
        <w:t xml:space="preserve"> </w:t>
      </w:r>
      <w:r w:rsidR="00CB42D0" w:rsidRPr="003767DE">
        <w:rPr>
          <w:rStyle w:val="fontstyle01"/>
          <w:lang w:val="en-US"/>
        </w:rPr>
        <w:t>which will substantially reduce the perfusate pressure and flow rate, thus</w:t>
      </w:r>
      <w:r w:rsidR="00DB3D14">
        <w:rPr>
          <w:rStyle w:val="fontstyle01"/>
          <w:lang w:val="en-US"/>
        </w:rPr>
        <w:t>,</w:t>
      </w:r>
      <w:r w:rsidR="00CB42D0" w:rsidRPr="003767DE">
        <w:rPr>
          <w:rStyle w:val="fontstyle01"/>
          <w:lang w:val="en-US"/>
        </w:rPr>
        <w:t xml:space="preserve"> affecting liver digestion efficiency. </w:t>
      </w:r>
      <w:r w:rsidR="006D1603" w:rsidRPr="003767DE">
        <w:rPr>
          <w:rStyle w:val="fontstyle01"/>
          <w:lang w:val="en-US"/>
        </w:rPr>
        <w:t>W</w:t>
      </w:r>
      <w:r w:rsidR="00CB42D0" w:rsidRPr="003767DE">
        <w:rPr>
          <w:rStyle w:val="fontstyle01"/>
          <w:lang w:val="en-US"/>
        </w:rPr>
        <w:t>ithout a constant heat source in some setups</w:t>
      </w:r>
      <w:r w:rsidR="00A00AEC" w:rsidRPr="003767DE">
        <w:rPr>
          <w:rStyle w:val="fontstyle01"/>
          <w:lang w:val="en-US"/>
        </w:rPr>
        <w:t xml:space="preserve"> for temperature control</w:t>
      </w:r>
      <w:r w:rsidR="00CB42D0" w:rsidRPr="003767DE">
        <w:rPr>
          <w:rStyle w:val="fontstyle01"/>
          <w:lang w:val="en-US"/>
        </w:rPr>
        <w:t xml:space="preserve">, pre-warmed buffers will cool down over time, leading to low collagenase activity and digestion. </w:t>
      </w:r>
      <w:r w:rsidR="00A00AEC" w:rsidRPr="003767DE">
        <w:rPr>
          <w:rStyle w:val="fontstyle01"/>
          <w:lang w:val="en-US"/>
        </w:rPr>
        <w:t xml:space="preserve">Although other setups </w:t>
      </w:r>
      <w:r w:rsidR="00B63ED6" w:rsidRPr="003767DE">
        <w:rPr>
          <w:rStyle w:val="fontstyle01"/>
          <w:lang w:val="en-US"/>
        </w:rPr>
        <w:t>utilize</w:t>
      </w:r>
      <w:r w:rsidR="00A00AEC" w:rsidRPr="003767DE">
        <w:rPr>
          <w:rStyle w:val="fontstyle01"/>
          <w:lang w:val="en-US"/>
        </w:rPr>
        <w:t xml:space="preserve"> </w:t>
      </w:r>
      <w:r w:rsidR="00CB42D0" w:rsidRPr="003767DE">
        <w:rPr>
          <w:rStyle w:val="fontstyle01"/>
          <w:lang w:val="en-US"/>
        </w:rPr>
        <w:t xml:space="preserve">a jacketed glass condenser connected to a water circulator to warm the buffer, </w:t>
      </w:r>
      <w:r w:rsidR="004114D4" w:rsidRPr="003767DE">
        <w:rPr>
          <w:rStyle w:val="fontstyle01"/>
          <w:lang w:val="en-US"/>
        </w:rPr>
        <w:t xml:space="preserve">they </w:t>
      </w:r>
      <w:r w:rsidR="00066748" w:rsidRPr="003767DE">
        <w:rPr>
          <w:rStyle w:val="fontstyle01"/>
          <w:lang w:val="en-US"/>
        </w:rPr>
        <w:t xml:space="preserve">are bulky and </w:t>
      </w:r>
      <w:r w:rsidR="00CB42D0" w:rsidRPr="003767DE">
        <w:rPr>
          <w:rStyle w:val="fontstyle01"/>
          <w:lang w:val="en-US"/>
        </w:rPr>
        <w:t>require careful cleaning</w:t>
      </w:r>
      <w:r w:rsidR="00B63ED6" w:rsidRPr="003767DE">
        <w:rPr>
          <w:rFonts w:ascii="Calibri" w:eastAsia="SimSun" w:hAnsi="Calibri" w:cs="Calibri"/>
          <w:color w:val="000000"/>
          <w:sz w:val="24"/>
          <w:szCs w:val="24"/>
          <w:lang w:val="en-US"/>
        </w:rPr>
        <w:t>.</w:t>
      </w:r>
      <w:r w:rsidR="00CB42D0" w:rsidRPr="003767DE">
        <w:rPr>
          <w:rStyle w:val="fontstyle01"/>
          <w:lang w:val="en-US"/>
        </w:rPr>
        <w:t xml:space="preserve"> </w:t>
      </w:r>
      <w:r w:rsidR="006D1603" w:rsidRPr="003767DE">
        <w:rPr>
          <w:rStyle w:val="fontstyle01"/>
          <w:lang w:val="en-US"/>
        </w:rPr>
        <w:t>T</w:t>
      </w:r>
      <w:r w:rsidR="00CB42D0" w:rsidRPr="003767DE">
        <w:rPr>
          <w:rStyle w:val="fontstyle01"/>
          <w:lang w:val="en-US"/>
        </w:rPr>
        <w:t>emperature, pressure, and flow rate of</w:t>
      </w:r>
      <w:r w:rsidR="00CB42D0" w:rsidRPr="003767DE">
        <w:rPr>
          <w:rStyle w:val="fontstyle21"/>
          <w:lang w:val="en-US"/>
        </w:rPr>
        <w:t xml:space="preserve"> </w:t>
      </w:r>
      <w:r w:rsidR="00CB42D0" w:rsidRPr="003767DE">
        <w:rPr>
          <w:rStyle w:val="fontstyle01"/>
          <w:lang w:val="en-US"/>
        </w:rPr>
        <w:t>buffer exiting the catheter must be measured and optimized before the start of isolation to</w:t>
      </w:r>
      <w:r w:rsidR="00CB42D0" w:rsidRPr="003767DE">
        <w:rPr>
          <w:rStyle w:val="fontstyle21"/>
          <w:lang w:val="en-US"/>
        </w:rPr>
        <w:t xml:space="preserve"> </w:t>
      </w:r>
      <w:r w:rsidR="00CB42D0" w:rsidRPr="003767DE">
        <w:rPr>
          <w:rStyle w:val="fontstyle01"/>
          <w:lang w:val="en-US"/>
        </w:rPr>
        <w:t xml:space="preserve">ensure stable perfusion condition. Even after optimization, the parameters </w:t>
      </w:r>
      <w:r w:rsidR="00624D6D" w:rsidRPr="003767DE">
        <w:rPr>
          <w:rStyle w:val="fontstyle01"/>
          <w:lang w:val="en-US"/>
        </w:rPr>
        <w:t xml:space="preserve">could still </w:t>
      </w:r>
      <w:r w:rsidR="00CB42D0" w:rsidRPr="003767DE">
        <w:rPr>
          <w:rStyle w:val="fontstyle01"/>
          <w:lang w:val="en-US"/>
        </w:rPr>
        <w:t>change halfway during isolation due to the actions of the operator, th</w:t>
      </w:r>
      <w:r w:rsidR="00BD7DF8" w:rsidRPr="003767DE">
        <w:rPr>
          <w:rStyle w:val="fontstyle01"/>
          <w:lang w:val="en-US"/>
        </w:rPr>
        <w:t>ereby</w:t>
      </w:r>
      <w:r w:rsidR="00CB42D0" w:rsidRPr="003767DE">
        <w:rPr>
          <w:rStyle w:val="fontstyle01"/>
          <w:lang w:val="en-US"/>
        </w:rPr>
        <w:t xml:space="preserve"> </w:t>
      </w:r>
      <w:r w:rsidR="00624D6D" w:rsidRPr="003767DE">
        <w:rPr>
          <w:rStyle w:val="fontstyle01"/>
          <w:lang w:val="en-US"/>
        </w:rPr>
        <w:t>leading to suboptimal perfusion and digestion</w:t>
      </w:r>
      <w:r w:rsidR="00CB42D0" w:rsidRPr="003767DE">
        <w:rPr>
          <w:rStyle w:val="fontstyle01"/>
          <w:lang w:val="en-US"/>
        </w:rPr>
        <w:t xml:space="preserve">. Most types of IV catheter </w:t>
      </w:r>
      <w:r w:rsidR="00955183" w:rsidRPr="003767DE">
        <w:rPr>
          <w:rStyle w:val="fontstyle01"/>
          <w:lang w:val="en-US"/>
        </w:rPr>
        <w:t>are not suitable for portal vein cannulation</w:t>
      </w:r>
      <w:r w:rsidR="00C14B3B" w:rsidRPr="003767DE">
        <w:rPr>
          <w:rStyle w:val="fontstyle01"/>
          <w:lang w:val="en-US"/>
        </w:rPr>
        <w:t xml:space="preserve"> because they</w:t>
      </w:r>
      <w:r w:rsidR="00955183" w:rsidRPr="003767DE">
        <w:rPr>
          <w:rStyle w:val="fontstyle01"/>
          <w:lang w:val="en-US"/>
        </w:rPr>
        <w:t xml:space="preserve"> d</w:t>
      </w:r>
      <w:r w:rsidR="00CB42D0" w:rsidRPr="003767DE">
        <w:rPr>
          <w:rStyle w:val="fontstyle01"/>
          <w:lang w:val="en-US"/>
        </w:rPr>
        <w:t>o not allow continuous perfusion during cannulation.</w:t>
      </w:r>
      <w:r w:rsidR="00624D6D" w:rsidRPr="003767DE">
        <w:rPr>
          <w:rStyle w:val="fontstyle01"/>
          <w:lang w:val="en-US"/>
        </w:rPr>
        <w:t xml:space="preserve"> T</w:t>
      </w:r>
      <w:r w:rsidR="00CB42D0" w:rsidRPr="003767DE">
        <w:rPr>
          <w:rStyle w:val="fontstyle01"/>
          <w:lang w:val="en-US"/>
        </w:rPr>
        <w:t xml:space="preserve">hey are unable to immediately inform </w:t>
      </w:r>
      <w:r w:rsidR="002E56C0" w:rsidRPr="003767DE">
        <w:rPr>
          <w:rStyle w:val="fontstyle01"/>
          <w:lang w:val="en-US"/>
        </w:rPr>
        <w:t xml:space="preserve">the surgeon </w:t>
      </w:r>
      <w:r w:rsidR="00624D6D" w:rsidRPr="003767DE">
        <w:rPr>
          <w:rStyle w:val="fontstyle01"/>
          <w:lang w:val="en-US"/>
        </w:rPr>
        <w:t xml:space="preserve">when </w:t>
      </w:r>
      <w:r w:rsidR="00CB42D0" w:rsidRPr="003767DE">
        <w:rPr>
          <w:rStyle w:val="fontstyle01"/>
          <w:lang w:val="en-US"/>
        </w:rPr>
        <w:t xml:space="preserve">the cannulation is successful. Furthermore, it is </w:t>
      </w:r>
      <w:r w:rsidR="00C14B3B" w:rsidRPr="003767DE">
        <w:rPr>
          <w:rStyle w:val="fontstyle01"/>
          <w:lang w:val="en-US"/>
        </w:rPr>
        <w:t>challenging</w:t>
      </w:r>
      <w:r w:rsidR="00CB42D0" w:rsidRPr="003767DE">
        <w:rPr>
          <w:rStyle w:val="fontstyle01"/>
          <w:lang w:val="en-US"/>
        </w:rPr>
        <w:t xml:space="preserve"> to secure the </w:t>
      </w:r>
      <w:r w:rsidR="00624D6D" w:rsidRPr="003767DE">
        <w:rPr>
          <w:rStyle w:val="fontstyle01"/>
          <w:lang w:val="en-US"/>
        </w:rPr>
        <w:t xml:space="preserve">portal vein on the </w:t>
      </w:r>
      <w:r w:rsidR="00CB42D0" w:rsidRPr="003767DE">
        <w:rPr>
          <w:rStyle w:val="fontstyle01"/>
          <w:lang w:val="en-US"/>
        </w:rPr>
        <w:t xml:space="preserve">soft catheter without deforming </w:t>
      </w:r>
      <w:r w:rsidR="00624D6D" w:rsidRPr="003767DE">
        <w:rPr>
          <w:rStyle w:val="fontstyle01"/>
          <w:lang w:val="en-US"/>
        </w:rPr>
        <w:t>it</w:t>
      </w:r>
      <w:r w:rsidR="00CB42D0" w:rsidRPr="003767DE">
        <w:rPr>
          <w:rStyle w:val="fontstyle01"/>
          <w:lang w:val="en-US"/>
        </w:rPr>
        <w:t>.</w:t>
      </w:r>
    </w:p>
    <w:p w14:paraId="2A1DB585" w14:textId="77777777" w:rsidR="00BD7DF8" w:rsidRPr="003767DE" w:rsidRDefault="00BD7DF8" w:rsidP="00166526">
      <w:pPr>
        <w:spacing w:after="0" w:line="240" w:lineRule="auto"/>
        <w:jc w:val="both"/>
        <w:rPr>
          <w:rStyle w:val="fontstyle01"/>
          <w:lang w:val="en-US"/>
        </w:rPr>
      </w:pPr>
    </w:p>
    <w:p w14:paraId="00732A18" w14:textId="150AAA28" w:rsidR="00CB42D0" w:rsidRPr="003767DE" w:rsidRDefault="00BD7DF8" w:rsidP="00166526">
      <w:pPr>
        <w:spacing w:after="0" w:line="240" w:lineRule="auto"/>
        <w:jc w:val="both"/>
        <w:rPr>
          <w:rStyle w:val="fontstyle01"/>
          <w:color w:val="auto"/>
          <w:lang w:val="en-US"/>
        </w:rPr>
      </w:pPr>
      <w:r w:rsidRPr="003767DE">
        <w:rPr>
          <w:rStyle w:val="fontstyle01"/>
          <w:lang w:val="en-US"/>
        </w:rPr>
        <w:t>Here</w:t>
      </w:r>
      <w:r w:rsidR="00F52B03">
        <w:rPr>
          <w:rStyle w:val="fontstyle01"/>
          <w:lang w:val="en-US"/>
        </w:rPr>
        <w:t>,</w:t>
      </w:r>
      <w:r w:rsidRPr="003767DE">
        <w:rPr>
          <w:rStyle w:val="fontstyle01"/>
          <w:lang w:val="en-US"/>
        </w:rPr>
        <w:t xml:space="preserve"> we address</w:t>
      </w:r>
      <w:r w:rsidR="00CB42D0" w:rsidRPr="003767DE">
        <w:rPr>
          <w:rStyle w:val="fontstyle01"/>
          <w:lang w:val="en-US"/>
        </w:rPr>
        <w:t xml:space="preserve"> these problems using standardized disposable sterile tubing, a silicone heater jacket for precise and stable temperature control, real-time </w:t>
      </w:r>
      <w:r w:rsidR="00CB42D0" w:rsidRPr="003767DE">
        <w:rPr>
          <w:rStyle w:val="fontstyle01"/>
          <w:color w:val="auto"/>
          <w:lang w:val="en-US"/>
        </w:rPr>
        <w:t>monitoring and alarm system with data storage and management</w:t>
      </w:r>
      <w:r w:rsidRPr="003767DE">
        <w:rPr>
          <w:rStyle w:val="fontstyle01"/>
          <w:color w:val="auto"/>
          <w:lang w:val="en-US"/>
        </w:rPr>
        <w:t xml:space="preserve"> </w:t>
      </w:r>
      <w:r w:rsidR="00CB42D0" w:rsidRPr="003767DE">
        <w:rPr>
          <w:rStyle w:val="fontstyle01"/>
          <w:color w:val="auto"/>
          <w:lang w:val="en-US"/>
        </w:rPr>
        <w:t>and use of a special IV catheter</w:t>
      </w:r>
      <w:r w:rsidR="00F52B03">
        <w:rPr>
          <w:rStyle w:val="fontstyle01"/>
          <w:color w:val="auto"/>
          <w:lang w:val="en-US"/>
        </w:rPr>
        <w:t>,</w:t>
      </w:r>
      <w:r w:rsidR="00CB42D0" w:rsidRPr="003767DE">
        <w:rPr>
          <w:rStyle w:val="fontstyle01"/>
          <w:color w:val="auto"/>
          <w:lang w:val="en-US"/>
        </w:rPr>
        <w:t xml:space="preserve"> which allows continuous perfusion while puncturing portal vein during cannulation. </w:t>
      </w:r>
      <w:r w:rsidR="00CB42D0" w:rsidRPr="003767DE">
        <w:rPr>
          <w:rStyle w:val="fontstyle21"/>
          <w:rFonts w:ascii="Calibri" w:hAnsi="Calibri" w:cs="Calibri"/>
          <w:color w:val="auto"/>
          <w:sz w:val="24"/>
          <w:szCs w:val="24"/>
          <w:lang w:val="en-US"/>
        </w:rPr>
        <w:t>To the best of our knowledge, we are the first group to</w:t>
      </w:r>
      <w:r w:rsidR="00CB42D0" w:rsidRPr="003767DE">
        <w:rPr>
          <w:rStyle w:val="fontstyle01"/>
          <w:color w:val="auto"/>
          <w:lang w:val="en-US"/>
        </w:rPr>
        <w:t xml:space="preserve"> combine all these features into an integrated perfusion system (IPS) that is compact, making it highly portable and able to be fit into a laminar flow hood to ensure aseptic operation.</w:t>
      </w:r>
    </w:p>
    <w:p w14:paraId="256F9DCA" w14:textId="77777777" w:rsidR="00C82601" w:rsidRPr="003767DE" w:rsidRDefault="00C82601" w:rsidP="00166526">
      <w:pPr>
        <w:spacing w:after="0" w:line="240" w:lineRule="auto"/>
        <w:jc w:val="both"/>
        <w:rPr>
          <w:rFonts w:ascii="Calibri" w:hAnsi="Calibri" w:cs="Calibri"/>
          <w:b/>
          <w:bCs/>
          <w:sz w:val="24"/>
          <w:szCs w:val="24"/>
          <w:lang w:val="en-US"/>
        </w:rPr>
      </w:pPr>
    </w:p>
    <w:p w14:paraId="46050B00" w14:textId="77777777" w:rsidR="00C82601" w:rsidRPr="003767DE" w:rsidRDefault="00C82601" w:rsidP="00166526">
      <w:pPr>
        <w:spacing w:after="0" w:line="240" w:lineRule="auto"/>
        <w:jc w:val="both"/>
        <w:rPr>
          <w:rFonts w:ascii="Calibri" w:hAnsi="Calibri" w:cs="Calibri"/>
          <w:b/>
          <w:bCs/>
          <w:sz w:val="24"/>
          <w:szCs w:val="24"/>
          <w:lang w:val="en-US"/>
        </w:rPr>
      </w:pPr>
      <w:bookmarkStart w:id="2" w:name="_Hlk62572897"/>
      <w:r w:rsidRPr="003767DE">
        <w:rPr>
          <w:rFonts w:ascii="Calibri" w:hAnsi="Calibri" w:cs="Calibri"/>
          <w:b/>
          <w:bCs/>
          <w:sz w:val="24"/>
          <w:szCs w:val="24"/>
          <w:lang w:val="en-US"/>
        </w:rPr>
        <w:t>PROTOCOL:</w:t>
      </w:r>
    </w:p>
    <w:p w14:paraId="3ED4E545" w14:textId="77777777"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All procedures and animal housing were carried out under protocol numbers R15-0027 and R19-0669 in accordance with the requirements of the Institutional Animal Care and Use Committee (IACUC) of the National University of Singapore.</w:t>
      </w:r>
    </w:p>
    <w:p w14:paraId="086C5DA3" w14:textId="77777777" w:rsidR="00C82601" w:rsidRPr="003767DE" w:rsidRDefault="00C82601" w:rsidP="00166526">
      <w:pPr>
        <w:spacing w:after="0" w:line="240" w:lineRule="auto"/>
        <w:jc w:val="both"/>
        <w:rPr>
          <w:rFonts w:ascii="Calibri" w:hAnsi="Calibri" w:cs="Calibri"/>
          <w:b/>
          <w:bCs/>
          <w:sz w:val="24"/>
          <w:szCs w:val="24"/>
          <w:lang w:val="en-US"/>
        </w:rPr>
      </w:pPr>
    </w:p>
    <w:p w14:paraId="4050FA53" w14:textId="552E8CCF" w:rsidR="00C82601" w:rsidRPr="003767DE" w:rsidRDefault="00C82601" w:rsidP="00166526">
      <w:pPr>
        <w:pStyle w:val="ListParagraph"/>
        <w:numPr>
          <w:ilvl w:val="0"/>
          <w:numId w:val="29"/>
        </w:numPr>
        <w:spacing w:after="0" w:line="240" w:lineRule="auto"/>
        <w:ind w:left="0" w:firstLine="0"/>
        <w:jc w:val="both"/>
        <w:rPr>
          <w:rFonts w:ascii="Calibri" w:hAnsi="Calibri" w:cs="Calibri"/>
          <w:b/>
          <w:bCs/>
          <w:sz w:val="24"/>
          <w:szCs w:val="24"/>
          <w:lang w:val="en-US"/>
        </w:rPr>
      </w:pPr>
      <w:r w:rsidRPr="003767DE">
        <w:rPr>
          <w:rFonts w:ascii="Calibri" w:hAnsi="Calibri" w:cs="Calibri"/>
          <w:b/>
          <w:bCs/>
          <w:sz w:val="24"/>
          <w:szCs w:val="24"/>
          <w:lang w:val="en-US"/>
        </w:rPr>
        <w:t>Preparation of solutions and surgical instruments</w:t>
      </w:r>
    </w:p>
    <w:p w14:paraId="7DA02042" w14:textId="77777777" w:rsidR="00C82601" w:rsidRPr="003767DE" w:rsidRDefault="00C82601" w:rsidP="00166526">
      <w:pPr>
        <w:spacing w:after="0" w:line="240" w:lineRule="auto"/>
        <w:jc w:val="both"/>
        <w:rPr>
          <w:rFonts w:ascii="Calibri" w:hAnsi="Calibri" w:cs="Calibri"/>
          <w:sz w:val="24"/>
          <w:szCs w:val="24"/>
          <w:lang w:val="en-US"/>
        </w:rPr>
      </w:pPr>
    </w:p>
    <w:p w14:paraId="03028994" w14:textId="2F7C0641"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Prepare buffers and cell culture media </w:t>
      </w:r>
      <w:r w:rsidR="00020101" w:rsidRPr="003767DE">
        <w:rPr>
          <w:rFonts w:ascii="Calibri" w:hAnsi="Calibri" w:cs="Calibri"/>
          <w:sz w:val="24"/>
          <w:szCs w:val="24"/>
          <w:lang w:val="en-US"/>
        </w:rPr>
        <w:t>in</w:t>
      </w:r>
      <w:r w:rsidRPr="003767DE">
        <w:rPr>
          <w:rFonts w:ascii="Calibri" w:hAnsi="Calibri" w:cs="Calibri"/>
          <w:sz w:val="24"/>
          <w:szCs w:val="24"/>
          <w:lang w:val="en-US"/>
        </w:rPr>
        <w:t xml:space="preserve"> </w:t>
      </w:r>
      <w:r w:rsidRPr="003767DE">
        <w:rPr>
          <w:rFonts w:ascii="Calibri" w:hAnsi="Calibri" w:cs="Calibri"/>
          <w:b/>
          <w:bCs/>
          <w:sz w:val="24"/>
          <w:szCs w:val="24"/>
          <w:lang w:val="en-US"/>
        </w:rPr>
        <w:t xml:space="preserve">Table </w:t>
      </w:r>
      <w:r w:rsidR="00C41FB9">
        <w:rPr>
          <w:rFonts w:ascii="Calibri" w:hAnsi="Calibri" w:cs="Calibri"/>
          <w:b/>
          <w:bCs/>
          <w:sz w:val="24"/>
          <w:szCs w:val="24"/>
          <w:lang w:val="en-US"/>
        </w:rPr>
        <w:t>1</w:t>
      </w:r>
      <w:r w:rsidR="00020101" w:rsidRPr="003767DE">
        <w:rPr>
          <w:rFonts w:ascii="Calibri" w:hAnsi="Calibri" w:cs="Calibri"/>
          <w:sz w:val="24"/>
          <w:szCs w:val="24"/>
          <w:lang w:val="en-US"/>
        </w:rPr>
        <w:t xml:space="preserve"> using</w:t>
      </w:r>
      <w:r w:rsidRPr="003767DE">
        <w:rPr>
          <w:rFonts w:ascii="Calibri" w:hAnsi="Calibri" w:cs="Calibri"/>
          <w:sz w:val="24"/>
          <w:szCs w:val="24"/>
          <w:lang w:val="en-US"/>
        </w:rPr>
        <w:t xml:space="preserve"> ultrapure water.</w:t>
      </w:r>
    </w:p>
    <w:p w14:paraId="1364A126"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1686F2FF" w14:textId="4F87A85B"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Pre-warm the calcium-free buffer and collagenase buffer to 37 °C in a water bath before use.</w:t>
      </w:r>
    </w:p>
    <w:p w14:paraId="5224CFFE"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2B6BDB09" w14:textId="4E2354E3" w:rsidR="00305E85"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lastRenderedPageBreak/>
        <w:t>Autoclave the following surgical instruments and lab equipment: a pair of sharp-blunt surgical scissors, a pair of blunt-blunt surgical scissors, a pair of curved surgical scissors, two pairs of tooth-tissue forceps, two pairs of curved forceps, two vein clips, a 5</w:t>
      </w:r>
      <w:r w:rsidR="00241D30">
        <w:rPr>
          <w:rFonts w:ascii="Calibri" w:hAnsi="Calibri" w:cs="Calibri"/>
          <w:sz w:val="24"/>
          <w:szCs w:val="24"/>
          <w:lang w:val="en-US"/>
        </w:rPr>
        <w:t xml:space="preserve"> </w:t>
      </w:r>
      <w:r w:rsidRPr="003767DE">
        <w:rPr>
          <w:rFonts w:ascii="Calibri" w:hAnsi="Calibri" w:cs="Calibri"/>
          <w:sz w:val="24"/>
          <w:szCs w:val="24"/>
          <w:lang w:val="en-US"/>
        </w:rPr>
        <w:t>cm</w:t>
      </w:r>
      <w:r w:rsidR="00241D30">
        <w:rPr>
          <w:rFonts w:ascii="Calibri" w:hAnsi="Calibri" w:cs="Calibri"/>
          <w:sz w:val="24"/>
          <w:szCs w:val="24"/>
          <w:lang w:val="en-US"/>
        </w:rPr>
        <w:t xml:space="preserve"> </w:t>
      </w:r>
      <w:r w:rsidRPr="003767DE">
        <w:rPr>
          <w:rFonts w:ascii="Calibri" w:hAnsi="Calibri" w:cs="Calibri"/>
          <w:sz w:val="24"/>
          <w:szCs w:val="24"/>
          <w:lang w:val="en-US"/>
        </w:rPr>
        <w:t>long 3-0 silk surgical suture, a 100 µm nylon mesh filter, a 400 mL beaker, and a stage (floating microcentrifuge tube rack).</w:t>
      </w:r>
    </w:p>
    <w:p w14:paraId="4D3152BF" w14:textId="77777777" w:rsidR="00305E85" w:rsidRPr="003767DE" w:rsidRDefault="00305E85" w:rsidP="00166526">
      <w:pPr>
        <w:pStyle w:val="ListParagraph"/>
        <w:spacing w:after="0" w:line="240" w:lineRule="auto"/>
        <w:ind w:left="0"/>
        <w:rPr>
          <w:rFonts w:ascii="Calibri" w:hAnsi="Calibri" w:cs="Calibri"/>
          <w:b/>
          <w:bCs/>
          <w:sz w:val="24"/>
          <w:szCs w:val="24"/>
          <w:highlight w:val="cyan"/>
          <w:lang w:val="en-US"/>
        </w:rPr>
      </w:pPr>
    </w:p>
    <w:p w14:paraId="311DCD04" w14:textId="3C7C6F91" w:rsidR="00C82601" w:rsidRPr="003767DE" w:rsidRDefault="00C82601" w:rsidP="00166526">
      <w:pPr>
        <w:pStyle w:val="ListParagraph"/>
        <w:numPr>
          <w:ilvl w:val="0"/>
          <w:numId w:val="29"/>
        </w:numPr>
        <w:spacing w:after="0" w:line="240" w:lineRule="auto"/>
        <w:ind w:left="0" w:firstLine="0"/>
        <w:jc w:val="both"/>
        <w:rPr>
          <w:rFonts w:ascii="Calibri" w:hAnsi="Calibri" w:cs="Calibri"/>
          <w:b/>
          <w:bCs/>
          <w:sz w:val="24"/>
          <w:szCs w:val="24"/>
          <w:lang w:val="en-US"/>
        </w:rPr>
      </w:pPr>
      <w:r w:rsidRPr="003767DE">
        <w:rPr>
          <w:rFonts w:ascii="Calibri" w:hAnsi="Calibri" w:cs="Calibri"/>
          <w:b/>
          <w:bCs/>
          <w:sz w:val="24"/>
          <w:szCs w:val="24"/>
          <w:lang w:val="en-US"/>
        </w:rPr>
        <w:t>Setting up the IPS (see Figure 1)</w:t>
      </w:r>
    </w:p>
    <w:p w14:paraId="5F4EE014"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2835913E" w14:textId="7D9F11AB" w:rsidR="00305E85"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Wipe down the laminar flow hood with 70% ethanol. </w:t>
      </w:r>
      <w:r w:rsidR="008B76EA" w:rsidRPr="003767DE">
        <w:rPr>
          <w:rFonts w:ascii="Calibri" w:hAnsi="Calibri" w:cs="Calibri"/>
          <w:sz w:val="24"/>
          <w:szCs w:val="24"/>
          <w:lang w:val="en-US"/>
        </w:rPr>
        <w:t>Wipe down the</w:t>
      </w:r>
      <w:r w:rsidRPr="003767DE">
        <w:rPr>
          <w:rFonts w:ascii="Calibri" w:hAnsi="Calibri" w:cs="Calibri"/>
          <w:sz w:val="24"/>
          <w:szCs w:val="24"/>
          <w:lang w:val="en-US"/>
        </w:rPr>
        <w:t xml:space="preserve"> IPS</w:t>
      </w:r>
      <w:r w:rsidR="008B76EA" w:rsidRPr="003767DE">
        <w:rPr>
          <w:rFonts w:ascii="Calibri" w:hAnsi="Calibri" w:cs="Calibri"/>
          <w:sz w:val="24"/>
          <w:szCs w:val="24"/>
          <w:lang w:val="en-US"/>
        </w:rPr>
        <w:t xml:space="preserve"> with 70% ethanol and move it</w:t>
      </w:r>
      <w:r w:rsidRPr="003767DE">
        <w:rPr>
          <w:rFonts w:ascii="Calibri" w:hAnsi="Calibri" w:cs="Calibri"/>
          <w:sz w:val="24"/>
          <w:szCs w:val="24"/>
          <w:lang w:val="en-US"/>
        </w:rPr>
        <w:t xml:space="preserve"> into the laminar flow hood</w:t>
      </w:r>
      <w:r w:rsidR="008B76EA" w:rsidRPr="003767DE">
        <w:rPr>
          <w:rFonts w:ascii="Calibri" w:hAnsi="Calibri" w:cs="Calibri"/>
          <w:sz w:val="24"/>
          <w:szCs w:val="24"/>
          <w:lang w:val="en-US"/>
        </w:rPr>
        <w:t>.</w:t>
      </w:r>
      <w:r w:rsidRPr="003767DE">
        <w:rPr>
          <w:rFonts w:ascii="Calibri" w:hAnsi="Calibri" w:cs="Calibri"/>
          <w:sz w:val="24"/>
          <w:szCs w:val="24"/>
          <w:lang w:val="en-US"/>
        </w:rPr>
        <w:t xml:space="preserve"> </w:t>
      </w:r>
      <w:r w:rsidR="008B76EA" w:rsidRPr="003767DE">
        <w:rPr>
          <w:rFonts w:ascii="Calibri" w:hAnsi="Calibri" w:cs="Calibri"/>
          <w:sz w:val="24"/>
          <w:szCs w:val="24"/>
          <w:lang w:val="en-US"/>
        </w:rPr>
        <w:t>S</w:t>
      </w:r>
      <w:r w:rsidRPr="003767DE">
        <w:rPr>
          <w:rFonts w:ascii="Calibri" w:hAnsi="Calibri" w:cs="Calibri"/>
          <w:sz w:val="24"/>
          <w:szCs w:val="24"/>
          <w:lang w:val="en-US"/>
        </w:rPr>
        <w:t xml:space="preserve">terilize by UV for &gt;15 </w:t>
      </w:r>
      <w:r w:rsidR="00E148B7" w:rsidRPr="003767DE">
        <w:rPr>
          <w:rFonts w:ascii="Calibri" w:hAnsi="Calibri" w:cs="Calibri"/>
          <w:sz w:val="24"/>
          <w:szCs w:val="24"/>
          <w:lang w:val="en-US"/>
        </w:rPr>
        <w:t>min</w:t>
      </w:r>
      <w:r w:rsidR="0015736C" w:rsidRPr="003767DE">
        <w:rPr>
          <w:rFonts w:ascii="Calibri" w:hAnsi="Calibri" w:cs="Calibri"/>
          <w:sz w:val="24"/>
          <w:szCs w:val="24"/>
          <w:lang w:val="en-US"/>
        </w:rPr>
        <w:t xml:space="preserve"> before</w:t>
      </w:r>
      <w:r w:rsidR="006D1385" w:rsidRPr="003767DE">
        <w:rPr>
          <w:rFonts w:ascii="Calibri" w:hAnsi="Calibri" w:cs="Calibri"/>
          <w:sz w:val="24"/>
          <w:szCs w:val="24"/>
          <w:lang w:val="en-US"/>
        </w:rPr>
        <w:t xml:space="preserve"> </w:t>
      </w:r>
      <w:r w:rsidR="0015736C" w:rsidRPr="003767DE">
        <w:rPr>
          <w:rFonts w:ascii="Calibri" w:hAnsi="Calibri" w:cs="Calibri"/>
          <w:sz w:val="24"/>
          <w:szCs w:val="24"/>
          <w:lang w:val="en-US"/>
        </w:rPr>
        <w:t>switching</w:t>
      </w:r>
      <w:r w:rsidR="00BC6901" w:rsidRPr="003767DE">
        <w:rPr>
          <w:rFonts w:ascii="Calibri" w:hAnsi="Calibri" w:cs="Calibri"/>
          <w:sz w:val="24"/>
          <w:szCs w:val="24"/>
          <w:lang w:val="en-US"/>
        </w:rPr>
        <w:t xml:space="preserve"> on the hood.</w:t>
      </w:r>
    </w:p>
    <w:p w14:paraId="4018AC0E" w14:textId="77777777" w:rsidR="00BC6901" w:rsidRPr="003767DE" w:rsidRDefault="00BC6901" w:rsidP="00166526">
      <w:pPr>
        <w:pStyle w:val="ListParagraph"/>
        <w:spacing w:after="0" w:line="240" w:lineRule="auto"/>
        <w:ind w:left="0"/>
        <w:jc w:val="both"/>
        <w:rPr>
          <w:rFonts w:ascii="Calibri" w:hAnsi="Calibri" w:cs="Calibri"/>
          <w:sz w:val="24"/>
          <w:szCs w:val="24"/>
          <w:lang w:val="en-US"/>
        </w:rPr>
      </w:pPr>
    </w:p>
    <w:p w14:paraId="6FF73FFF" w14:textId="049F111D" w:rsidR="00C82601" w:rsidRPr="003767DE" w:rsidRDefault="006D1385" w:rsidP="00166526">
      <w:pPr>
        <w:pStyle w:val="ListParagraph"/>
        <w:spacing w:after="0" w:line="240" w:lineRule="auto"/>
        <w:ind w:left="0"/>
        <w:jc w:val="both"/>
        <w:rPr>
          <w:rFonts w:ascii="Calibri" w:hAnsi="Calibri" w:cs="Calibri"/>
          <w:sz w:val="24"/>
          <w:szCs w:val="24"/>
          <w:lang w:val="en-US"/>
        </w:rPr>
      </w:pPr>
      <w:r w:rsidRPr="003767DE">
        <w:rPr>
          <w:rFonts w:ascii="Calibri" w:hAnsi="Calibri" w:cs="Calibri"/>
          <w:sz w:val="24"/>
          <w:szCs w:val="24"/>
          <w:lang w:val="en-US"/>
        </w:rPr>
        <w:t>CAUTION</w:t>
      </w:r>
      <w:r w:rsidR="00BC6901" w:rsidRPr="003767DE">
        <w:rPr>
          <w:rFonts w:ascii="Calibri" w:hAnsi="Calibri" w:cs="Calibri"/>
          <w:sz w:val="24"/>
          <w:szCs w:val="24"/>
          <w:lang w:val="en-US"/>
        </w:rPr>
        <w:t>:</w:t>
      </w:r>
      <w:r w:rsidRPr="003767DE">
        <w:rPr>
          <w:rFonts w:ascii="Calibri" w:hAnsi="Calibri" w:cs="Calibri"/>
          <w:sz w:val="24"/>
          <w:szCs w:val="24"/>
          <w:lang w:val="en-US"/>
        </w:rPr>
        <w:t xml:space="preserve"> </w:t>
      </w:r>
      <w:r w:rsidR="00BC6901" w:rsidRPr="003767DE">
        <w:rPr>
          <w:rFonts w:ascii="Calibri" w:hAnsi="Calibri" w:cs="Calibri"/>
          <w:sz w:val="24"/>
          <w:szCs w:val="24"/>
          <w:lang w:val="en-US"/>
        </w:rPr>
        <w:t xml:space="preserve">Exposure to UV light </w:t>
      </w:r>
      <w:r w:rsidR="00ED5C7F" w:rsidRPr="003767DE">
        <w:rPr>
          <w:rFonts w:ascii="Calibri" w:hAnsi="Calibri" w:cs="Calibri"/>
          <w:sz w:val="24"/>
          <w:szCs w:val="24"/>
          <w:lang w:val="en-US"/>
        </w:rPr>
        <w:t>can</w:t>
      </w:r>
      <w:r w:rsidR="00BC6901" w:rsidRPr="003767DE">
        <w:rPr>
          <w:rFonts w:ascii="Calibri" w:hAnsi="Calibri" w:cs="Calibri"/>
          <w:sz w:val="24"/>
          <w:szCs w:val="24"/>
          <w:lang w:val="en-US"/>
        </w:rPr>
        <w:t xml:space="preserve"> cause painful eyes and skin burns.</w:t>
      </w:r>
      <w:r w:rsidR="00ED5C7F" w:rsidRPr="003767DE">
        <w:rPr>
          <w:rFonts w:ascii="Calibri" w:hAnsi="Calibri" w:cs="Calibri"/>
          <w:sz w:val="24"/>
          <w:szCs w:val="24"/>
          <w:lang w:val="en-US"/>
        </w:rPr>
        <w:t xml:space="preserve"> Ensure that the sash is fully closed when the UV light is turned on.</w:t>
      </w:r>
    </w:p>
    <w:p w14:paraId="7B5F0694"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078C602B" w14:textId="77777777"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Assemble a new set of disposable tubing onto the IPS. Wrap the tubing downstream of the peristaltic pump in a silicone heater jacket. Assemble the perfusion monitor on the tubing downstream of the silicone heater jacket.</w:t>
      </w:r>
    </w:p>
    <w:p w14:paraId="2F52039A"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7860E456" w14:textId="0CD0E51F"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Ensure that the roller clamps for both tubing inlets are completely loosened. Connect each tubing inlet to the tapered end of a sterile 2 mL aspiration pipette. Leave both aspiration pipettes (inlets) and the IV catheter (outlet) in a 1 L bottle with calcium-free buffer to allow recirculation of the buffer during subsequent priming step</w:t>
      </w:r>
      <w:r w:rsidR="00973A37">
        <w:rPr>
          <w:rFonts w:ascii="Calibri" w:hAnsi="Calibri" w:cs="Calibri"/>
          <w:sz w:val="24"/>
          <w:szCs w:val="24"/>
          <w:lang w:val="en-US"/>
        </w:rPr>
        <w:t>s</w:t>
      </w:r>
      <w:r w:rsidRPr="003767DE">
        <w:rPr>
          <w:rFonts w:ascii="Calibri" w:hAnsi="Calibri" w:cs="Calibri"/>
          <w:sz w:val="24"/>
          <w:szCs w:val="24"/>
          <w:lang w:val="en-US"/>
        </w:rPr>
        <w:t>.</w:t>
      </w:r>
    </w:p>
    <w:p w14:paraId="3824BCB1"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1E3939FA" w14:textId="77777777" w:rsidR="003C76CE"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Switch on the IPS. Perform the following operations on the touch screen control panel. The software will perform a comprehensive self-test every time it is started.</w:t>
      </w:r>
    </w:p>
    <w:p w14:paraId="322045B8" w14:textId="77777777" w:rsidR="003C76CE" w:rsidRPr="003767DE" w:rsidRDefault="003C76CE" w:rsidP="00166526">
      <w:pPr>
        <w:pStyle w:val="ListParagraph"/>
        <w:spacing w:after="0" w:line="240" w:lineRule="auto"/>
        <w:ind w:left="0"/>
        <w:rPr>
          <w:rFonts w:ascii="Calibri" w:hAnsi="Calibri" w:cs="Calibri"/>
          <w:sz w:val="24"/>
          <w:szCs w:val="24"/>
          <w:highlight w:val="cyan"/>
          <w:lang w:val="en-US"/>
        </w:rPr>
      </w:pPr>
    </w:p>
    <w:p w14:paraId="7467991B" w14:textId="44F288C3" w:rsidR="00C82601" w:rsidRPr="003767DE" w:rsidRDefault="00C917E0" w:rsidP="00166526">
      <w:pPr>
        <w:pStyle w:val="ListParagraph"/>
        <w:spacing w:after="0" w:line="240" w:lineRule="auto"/>
        <w:ind w:left="0"/>
        <w:jc w:val="both"/>
        <w:rPr>
          <w:rFonts w:ascii="Calibri" w:hAnsi="Calibri" w:cs="Calibri"/>
          <w:sz w:val="24"/>
          <w:szCs w:val="24"/>
          <w:lang w:val="en-US"/>
        </w:rPr>
      </w:pPr>
      <w:r w:rsidRPr="003767DE">
        <w:rPr>
          <w:rFonts w:ascii="Calibri" w:hAnsi="Calibri" w:cs="Calibri"/>
          <w:sz w:val="24"/>
          <w:szCs w:val="24"/>
          <w:lang w:val="en-US"/>
        </w:rPr>
        <w:t>CAUTION</w:t>
      </w:r>
      <w:r w:rsidR="003C76CE" w:rsidRPr="003767DE">
        <w:rPr>
          <w:rFonts w:ascii="Calibri" w:hAnsi="Calibri" w:cs="Calibri"/>
          <w:sz w:val="24"/>
          <w:szCs w:val="24"/>
          <w:lang w:val="en-US"/>
        </w:rPr>
        <w:t>:</w:t>
      </w:r>
      <w:r w:rsidRPr="003767DE">
        <w:rPr>
          <w:rFonts w:ascii="Calibri" w:hAnsi="Calibri" w:cs="Calibri"/>
          <w:sz w:val="24"/>
          <w:szCs w:val="24"/>
          <w:lang w:val="en-US"/>
        </w:rPr>
        <w:t xml:space="preserve"> </w:t>
      </w:r>
      <w:r w:rsidR="003C76CE" w:rsidRPr="003767DE">
        <w:rPr>
          <w:rFonts w:ascii="Calibri" w:hAnsi="Calibri" w:cs="Calibri"/>
          <w:sz w:val="24"/>
          <w:szCs w:val="24"/>
          <w:lang w:val="en-US"/>
        </w:rPr>
        <w:t xml:space="preserve">The IPS is an electrical equipment which is connected to an external power source. </w:t>
      </w:r>
      <w:r w:rsidR="00AD2903" w:rsidRPr="003767DE">
        <w:rPr>
          <w:rFonts w:ascii="Calibri" w:hAnsi="Calibri" w:cs="Calibri"/>
          <w:sz w:val="24"/>
          <w:szCs w:val="24"/>
          <w:lang w:val="en-US"/>
        </w:rPr>
        <w:t>Liquid s</w:t>
      </w:r>
      <w:r w:rsidR="003C76CE" w:rsidRPr="003767DE">
        <w:rPr>
          <w:rFonts w:ascii="Calibri" w:hAnsi="Calibri" w:cs="Calibri"/>
          <w:sz w:val="24"/>
          <w:szCs w:val="24"/>
          <w:lang w:val="en-US"/>
        </w:rPr>
        <w:t xml:space="preserve">pills on the IPS </w:t>
      </w:r>
      <w:r w:rsidR="00585CFC" w:rsidRPr="003767DE">
        <w:rPr>
          <w:rFonts w:ascii="Calibri" w:hAnsi="Calibri" w:cs="Calibri"/>
          <w:sz w:val="24"/>
          <w:szCs w:val="24"/>
          <w:lang w:val="en-US"/>
        </w:rPr>
        <w:t>or</w:t>
      </w:r>
      <w:r w:rsidR="003C76CE" w:rsidRPr="003767DE">
        <w:rPr>
          <w:rFonts w:ascii="Calibri" w:hAnsi="Calibri" w:cs="Calibri"/>
          <w:sz w:val="24"/>
          <w:szCs w:val="24"/>
          <w:lang w:val="en-US"/>
        </w:rPr>
        <w:t xml:space="preserve"> power cables </w:t>
      </w:r>
      <w:r w:rsidR="00B45421" w:rsidRPr="003767DE">
        <w:rPr>
          <w:rFonts w:ascii="Calibri" w:hAnsi="Calibri" w:cs="Calibri"/>
          <w:sz w:val="24"/>
          <w:szCs w:val="24"/>
          <w:lang w:val="en-US"/>
        </w:rPr>
        <w:t>may</w:t>
      </w:r>
      <w:r w:rsidR="003C76CE" w:rsidRPr="003767DE">
        <w:rPr>
          <w:rFonts w:ascii="Calibri" w:hAnsi="Calibri" w:cs="Calibri"/>
          <w:sz w:val="24"/>
          <w:szCs w:val="24"/>
          <w:lang w:val="en-US"/>
        </w:rPr>
        <w:t xml:space="preserve"> </w:t>
      </w:r>
      <w:r w:rsidR="008C3405" w:rsidRPr="003767DE">
        <w:rPr>
          <w:rFonts w:ascii="Calibri" w:hAnsi="Calibri" w:cs="Calibri"/>
          <w:sz w:val="24"/>
          <w:szCs w:val="24"/>
          <w:lang w:val="en-US"/>
        </w:rPr>
        <w:t>produce</w:t>
      </w:r>
      <w:r w:rsidR="003C76CE" w:rsidRPr="003767DE">
        <w:rPr>
          <w:rFonts w:ascii="Calibri" w:hAnsi="Calibri" w:cs="Calibri"/>
          <w:sz w:val="24"/>
          <w:szCs w:val="24"/>
          <w:lang w:val="en-US"/>
        </w:rPr>
        <w:t xml:space="preserve"> electrical hazard</w:t>
      </w:r>
      <w:r w:rsidR="008C3405" w:rsidRPr="003767DE">
        <w:rPr>
          <w:rFonts w:ascii="Calibri" w:hAnsi="Calibri" w:cs="Calibri"/>
          <w:sz w:val="24"/>
          <w:szCs w:val="24"/>
          <w:lang w:val="en-US"/>
        </w:rPr>
        <w:t>s</w:t>
      </w:r>
      <w:r w:rsidR="003C76CE" w:rsidRPr="003767DE">
        <w:rPr>
          <w:rFonts w:ascii="Calibri" w:hAnsi="Calibri" w:cs="Calibri"/>
          <w:sz w:val="24"/>
          <w:szCs w:val="24"/>
          <w:lang w:val="en-US"/>
        </w:rPr>
        <w:t>.</w:t>
      </w:r>
    </w:p>
    <w:p w14:paraId="45699399"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7E5038E8" w14:textId="7B6E0EFB" w:rsidR="00C82601" w:rsidRPr="003767DE" w:rsidRDefault="00166526"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Ensure that s</w:t>
      </w:r>
      <w:r w:rsidR="00C82601" w:rsidRPr="003767DE">
        <w:rPr>
          <w:rFonts w:ascii="Calibri" w:hAnsi="Calibri" w:cs="Calibri"/>
          <w:sz w:val="24"/>
          <w:szCs w:val="24"/>
          <w:lang w:val="en-US"/>
        </w:rPr>
        <w:t xml:space="preserve">elf-test status </w:t>
      </w:r>
      <w:r w:rsidRPr="003767DE">
        <w:rPr>
          <w:rFonts w:ascii="Calibri" w:hAnsi="Calibri" w:cs="Calibri"/>
          <w:sz w:val="24"/>
          <w:szCs w:val="24"/>
          <w:lang w:val="en-US"/>
        </w:rPr>
        <w:t xml:space="preserve">is </w:t>
      </w:r>
      <w:r w:rsidR="00C82601" w:rsidRPr="003767DE">
        <w:rPr>
          <w:rFonts w:ascii="Calibri" w:hAnsi="Calibri" w:cs="Calibri"/>
          <w:sz w:val="24"/>
          <w:szCs w:val="24"/>
          <w:lang w:val="en-US"/>
        </w:rPr>
        <w:t>displayed on the screen (</w:t>
      </w:r>
      <w:r w:rsidR="00C82601" w:rsidRPr="003767DE">
        <w:rPr>
          <w:rFonts w:ascii="Calibri" w:hAnsi="Calibri" w:cs="Calibri"/>
          <w:b/>
          <w:bCs/>
          <w:sz w:val="24"/>
          <w:szCs w:val="24"/>
          <w:lang w:val="en-US"/>
        </w:rPr>
        <w:t>Figure 2</w:t>
      </w:r>
      <w:r w:rsidR="00C82601" w:rsidRPr="003767DE">
        <w:rPr>
          <w:rFonts w:ascii="Calibri" w:hAnsi="Calibri" w:cs="Calibri"/>
          <w:sz w:val="24"/>
          <w:szCs w:val="24"/>
          <w:lang w:val="en-US"/>
        </w:rPr>
        <w:t xml:space="preserve">). Components that have passed the self-test will be shown in green; those that have failed will be shown in red. After rectification, </w:t>
      </w:r>
      <w:r w:rsidR="00140974" w:rsidRPr="003767DE">
        <w:rPr>
          <w:rFonts w:ascii="Calibri" w:hAnsi="Calibri" w:cs="Calibri"/>
          <w:sz w:val="24"/>
          <w:szCs w:val="24"/>
          <w:lang w:val="en-US"/>
        </w:rPr>
        <w:t xml:space="preserve">tap the </w:t>
      </w:r>
      <w:r w:rsidR="00140974" w:rsidRPr="006A5E91">
        <w:rPr>
          <w:rFonts w:ascii="Calibri" w:hAnsi="Calibri" w:cs="Calibri"/>
          <w:b/>
          <w:bCs/>
          <w:sz w:val="24"/>
          <w:szCs w:val="24"/>
          <w:lang w:val="en-US"/>
        </w:rPr>
        <w:t>Testing</w:t>
      </w:r>
      <w:r w:rsidR="00140974" w:rsidRPr="003767DE">
        <w:rPr>
          <w:rFonts w:ascii="Calibri" w:hAnsi="Calibri" w:cs="Calibri"/>
          <w:sz w:val="24"/>
          <w:szCs w:val="24"/>
          <w:lang w:val="en-US"/>
        </w:rPr>
        <w:t xml:space="preserve"> icon</w:t>
      </w:r>
      <w:r w:rsidR="00140974" w:rsidRPr="003767DE" w:rsidDel="00140974">
        <w:rPr>
          <w:rFonts w:ascii="Calibri" w:hAnsi="Calibri" w:cs="Calibri"/>
          <w:sz w:val="24"/>
          <w:szCs w:val="24"/>
          <w:lang w:val="en-US"/>
        </w:rPr>
        <w:t xml:space="preserve"> </w:t>
      </w:r>
      <w:r w:rsidR="00C82601" w:rsidRPr="003767DE">
        <w:rPr>
          <w:rFonts w:ascii="Calibri" w:hAnsi="Calibri" w:cs="Calibri"/>
          <w:sz w:val="24"/>
          <w:szCs w:val="24"/>
          <w:lang w:val="en-US"/>
        </w:rPr>
        <w:t xml:space="preserve">to repeat the self-test again or </w:t>
      </w:r>
      <w:r w:rsidR="00140974" w:rsidRPr="003767DE">
        <w:rPr>
          <w:rFonts w:ascii="Calibri" w:hAnsi="Calibri" w:cs="Calibri"/>
          <w:sz w:val="24"/>
          <w:szCs w:val="24"/>
          <w:lang w:val="en-US"/>
        </w:rPr>
        <w:t xml:space="preserve">tap the </w:t>
      </w:r>
      <w:r w:rsidR="00140974" w:rsidRPr="006A5E91">
        <w:rPr>
          <w:rFonts w:ascii="Calibri" w:hAnsi="Calibri" w:cs="Calibri"/>
          <w:b/>
          <w:bCs/>
          <w:sz w:val="24"/>
          <w:szCs w:val="24"/>
          <w:lang w:val="en-US"/>
        </w:rPr>
        <w:t>Enter System</w:t>
      </w:r>
      <w:r w:rsidR="00140974" w:rsidRPr="003767DE">
        <w:rPr>
          <w:rFonts w:ascii="Calibri" w:hAnsi="Calibri" w:cs="Calibri"/>
          <w:sz w:val="24"/>
          <w:szCs w:val="24"/>
          <w:lang w:val="en-US"/>
        </w:rPr>
        <w:t xml:space="preserve"> icon to </w:t>
      </w:r>
      <w:r w:rsidR="00C82601" w:rsidRPr="003767DE">
        <w:rPr>
          <w:rFonts w:ascii="Calibri" w:hAnsi="Calibri" w:cs="Calibri"/>
          <w:sz w:val="24"/>
          <w:szCs w:val="24"/>
          <w:lang w:val="en-US"/>
        </w:rPr>
        <w:t xml:space="preserve">enter </w:t>
      </w:r>
      <w:r w:rsidR="0088328C" w:rsidRPr="003767DE">
        <w:rPr>
          <w:rFonts w:ascii="Calibri" w:hAnsi="Calibri" w:cs="Calibri"/>
          <w:sz w:val="24"/>
          <w:szCs w:val="24"/>
          <w:lang w:val="en-US"/>
        </w:rPr>
        <w:t xml:space="preserve">directly </w:t>
      </w:r>
      <w:r w:rsidR="00C82601" w:rsidRPr="003767DE">
        <w:rPr>
          <w:rFonts w:ascii="Calibri" w:hAnsi="Calibri" w:cs="Calibri"/>
          <w:sz w:val="24"/>
          <w:szCs w:val="24"/>
          <w:lang w:val="en-US"/>
        </w:rPr>
        <w:t>into the operation interface.</w:t>
      </w:r>
    </w:p>
    <w:p w14:paraId="66A424CC"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4224A483" w14:textId="14B7E2FC" w:rsidR="00C82601" w:rsidRPr="003767DE" w:rsidRDefault="00C82601" w:rsidP="00166526">
      <w:pPr>
        <w:pStyle w:val="ListParagraph"/>
        <w:spacing w:after="0" w:line="240" w:lineRule="auto"/>
        <w:ind w:left="0"/>
        <w:jc w:val="both"/>
        <w:rPr>
          <w:rFonts w:ascii="Calibri" w:eastAsia="SimSun" w:hAnsi="Calibri" w:cs="Calibri"/>
          <w:color w:val="000000"/>
          <w:sz w:val="24"/>
          <w:szCs w:val="24"/>
          <w:lang w:val="en-US" w:eastAsia="en-US"/>
        </w:rPr>
      </w:pPr>
      <w:r w:rsidRPr="003767DE">
        <w:rPr>
          <w:rFonts w:ascii="Calibri" w:eastAsia="SimSun" w:hAnsi="Calibri" w:cs="Calibri"/>
          <w:color w:val="000000"/>
          <w:sz w:val="24"/>
          <w:szCs w:val="24"/>
          <w:lang w:val="en-US" w:eastAsia="en-US"/>
        </w:rPr>
        <w:t xml:space="preserve">{Place </w:t>
      </w:r>
      <w:r w:rsidRPr="003767DE">
        <w:rPr>
          <w:rFonts w:ascii="Calibri" w:eastAsia="SimSun" w:hAnsi="Calibri" w:cs="Calibri"/>
          <w:b/>
          <w:bCs/>
          <w:color w:val="000000"/>
          <w:sz w:val="24"/>
          <w:szCs w:val="24"/>
          <w:lang w:val="en-US" w:eastAsia="en-US"/>
        </w:rPr>
        <w:t>Figure 2</w:t>
      </w:r>
      <w:r w:rsidRPr="003767DE">
        <w:rPr>
          <w:rFonts w:ascii="Calibri" w:eastAsia="SimSun" w:hAnsi="Calibri" w:cs="Calibri"/>
          <w:color w:val="000000"/>
          <w:sz w:val="24"/>
          <w:szCs w:val="24"/>
          <w:lang w:val="en-US" w:eastAsia="en-US"/>
        </w:rPr>
        <w:t xml:space="preserve"> her</w:t>
      </w:r>
      <w:r w:rsidR="00A76AD3" w:rsidRPr="003767DE">
        <w:rPr>
          <w:rFonts w:ascii="Calibri" w:eastAsia="SimSun" w:hAnsi="Calibri" w:cs="Calibri"/>
          <w:color w:val="000000"/>
          <w:sz w:val="24"/>
          <w:szCs w:val="24"/>
          <w:lang w:val="en-US" w:eastAsia="en-US"/>
        </w:rPr>
        <w:t>e}</w:t>
      </w:r>
    </w:p>
    <w:p w14:paraId="479B764C" w14:textId="77777777" w:rsidR="00C82601" w:rsidRPr="003767DE" w:rsidRDefault="00C82601" w:rsidP="00166526">
      <w:pPr>
        <w:spacing w:after="0" w:line="240" w:lineRule="auto"/>
        <w:jc w:val="both"/>
        <w:rPr>
          <w:rFonts w:ascii="Calibri" w:hAnsi="Calibri" w:cs="Calibri"/>
          <w:sz w:val="24"/>
          <w:szCs w:val="24"/>
          <w:lang w:val="en-US"/>
        </w:rPr>
      </w:pPr>
    </w:p>
    <w:p w14:paraId="32161528"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eastAsia="SimSun" w:hAnsi="Calibri" w:cs="Calibri"/>
          <w:sz w:val="24"/>
          <w:szCs w:val="24"/>
          <w:lang w:val="en-US"/>
        </w:rPr>
        <w:t>Tap anywhere on the screen to log in to the operation interface.</w:t>
      </w:r>
    </w:p>
    <w:p w14:paraId="14366751"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0626425B" w14:textId="27758B04"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At the upper</w:t>
      </w:r>
      <w:r w:rsidR="00973A37">
        <w:rPr>
          <w:rFonts w:ascii="Calibri" w:hAnsi="Calibri" w:cs="Calibri"/>
          <w:sz w:val="24"/>
          <w:szCs w:val="24"/>
          <w:lang w:val="en-US"/>
        </w:rPr>
        <w:t>-</w:t>
      </w:r>
      <w:r w:rsidRPr="003767DE">
        <w:rPr>
          <w:rFonts w:ascii="Calibri" w:hAnsi="Calibri" w:cs="Calibri"/>
          <w:sz w:val="24"/>
          <w:szCs w:val="24"/>
          <w:lang w:val="en-US"/>
        </w:rPr>
        <w:t xml:space="preserve">left corner of the operation interface </w:t>
      </w:r>
      <w:r w:rsidRPr="003767DE">
        <w:rPr>
          <w:rFonts w:ascii="Calibri" w:hAnsi="Calibri" w:cs="Calibri"/>
          <w:b/>
          <w:bCs/>
          <w:sz w:val="24"/>
          <w:szCs w:val="24"/>
          <w:lang w:val="en-US"/>
        </w:rPr>
        <w:t>(Figure 3)</w:t>
      </w:r>
      <w:r w:rsidRPr="003767DE">
        <w:rPr>
          <w:rFonts w:ascii="Calibri" w:hAnsi="Calibri" w:cs="Calibri"/>
          <w:sz w:val="24"/>
          <w:szCs w:val="24"/>
          <w:lang w:val="en-US"/>
        </w:rPr>
        <w:t xml:space="preserve">, tap either of the circular arrow icons to set the direction of rotation for the peristaltic pump. At the right panel of </w:t>
      </w:r>
      <w:r w:rsidR="00973A37">
        <w:rPr>
          <w:rFonts w:ascii="Calibri" w:hAnsi="Calibri" w:cs="Calibri"/>
          <w:sz w:val="24"/>
          <w:szCs w:val="24"/>
          <w:lang w:val="en-US"/>
        </w:rPr>
        <w:t xml:space="preserve">the </w:t>
      </w:r>
      <w:r w:rsidRPr="003767DE">
        <w:rPr>
          <w:rFonts w:ascii="Calibri" w:hAnsi="Calibri" w:cs="Calibri"/>
          <w:sz w:val="24"/>
          <w:szCs w:val="24"/>
          <w:lang w:val="en-US"/>
        </w:rPr>
        <w:lastRenderedPageBreak/>
        <w:t>interface, tap the up/down arrow icons to set values for the corresponding parameters. Set the flow to constant flow mode; temperature of the heater jacket to 42 °C (</w:t>
      </w:r>
      <w:r w:rsidR="000B7EE9" w:rsidRPr="003767DE">
        <w:rPr>
          <w:rFonts w:ascii="Calibri" w:hAnsi="Calibri" w:cs="Calibri"/>
          <w:sz w:val="24"/>
          <w:szCs w:val="24"/>
          <w:lang w:val="en-US"/>
        </w:rPr>
        <w:t>to be adjusted</w:t>
      </w:r>
      <w:r w:rsidRPr="003767DE">
        <w:rPr>
          <w:rFonts w:ascii="Calibri" w:hAnsi="Calibri" w:cs="Calibri"/>
          <w:sz w:val="24"/>
          <w:szCs w:val="24"/>
          <w:lang w:val="en-US"/>
        </w:rPr>
        <w:t xml:space="preserve"> to ensure that the temperature of the perfusate is maintained at 37 °C); and pump speed to 38 rpm for a flow rate of ~33 mL/</w:t>
      </w:r>
      <w:r w:rsidR="00E148B7" w:rsidRPr="003767DE">
        <w:rPr>
          <w:rFonts w:ascii="Calibri" w:hAnsi="Calibri" w:cs="Calibri"/>
          <w:sz w:val="24"/>
          <w:szCs w:val="24"/>
          <w:lang w:val="en-US"/>
        </w:rPr>
        <w:t>min</w:t>
      </w:r>
      <w:r w:rsidRPr="003767DE">
        <w:rPr>
          <w:rFonts w:ascii="Calibri" w:hAnsi="Calibri" w:cs="Calibri"/>
          <w:sz w:val="24"/>
          <w:szCs w:val="24"/>
          <w:lang w:val="en-US"/>
        </w:rPr>
        <w:t>.</w:t>
      </w:r>
    </w:p>
    <w:p w14:paraId="04CC4BD1"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2C855197" w14:textId="626C81A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At the lower</w:t>
      </w:r>
      <w:r w:rsidR="00973A37">
        <w:rPr>
          <w:rFonts w:ascii="Calibri" w:hAnsi="Calibri" w:cs="Calibri"/>
          <w:sz w:val="24"/>
          <w:szCs w:val="24"/>
          <w:lang w:val="en-US"/>
        </w:rPr>
        <w:t>-</w:t>
      </w:r>
      <w:r w:rsidRPr="003767DE">
        <w:rPr>
          <w:rFonts w:ascii="Calibri" w:hAnsi="Calibri" w:cs="Calibri"/>
          <w:sz w:val="24"/>
          <w:szCs w:val="24"/>
          <w:lang w:val="en-US"/>
        </w:rPr>
        <w:t>right panel of the operation interface</w:t>
      </w:r>
      <w:r w:rsidR="00166526" w:rsidRPr="003767DE">
        <w:rPr>
          <w:rFonts w:ascii="Calibri" w:hAnsi="Calibri" w:cs="Calibri"/>
          <w:sz w:val="24"/>
          <w:szCs w:val="24"/>
          <w:lang w:val="en-US"/>
        </w:rPr>
        <w:t xml:space="preserve">, check for the </w:t>
      </w:r>
      <w:r w:rsidR="00966AC5" w:rsidRPr="003767DE">
        <w:rPr>
          <w:rFonts w:ascii="Calibri" w:hAnsi="Calibri" w:cs="Calibri"/>
          <w:sz w:val="24"/>
          <w:szCs w:val="24"/>
          <w:lang w:val="en-US"/>
        </w:rPr>
        <w:t xml:space="preserve">status </w:t>
      </w:r>
      <w:r w:rsidR="00166526" w:rsidRPr="003767DE">
        <w:rPr>
          <w:rFonts w:ascii="Calibri" w:hAnsi="Calibri" w:cs="Calibri"/>
          <w:sz w:val="24"/>
          <w:szCs w:val="24"/>
          <w:lang w:val="en-US"/>
        </w:rPr>
        <w:t xml:space="preserve">of </w:t>
      </w:r>
      <w:r w:rsidRPr="003767DE">
        <w:rPr>
          <w:rFonts w:ascii="Calibri" w:hAnsi="Calibri" w:cs="Calibri"/>
          <w:sz w:val="24"/>
          <w:szCs w:val="24"/>
          <w:lang w:val="en-US"/>
        </w:rPr>
        <w:t>the bubble alarm, perfusion stop alarm, and mute icon.</w:t>
      </w:r>
    </w:p>
    <w:p w14:paraId="1197DE55"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0A391981" w14:textId="3D50DF32" w:rsidR="00C82601" w:rsidRPr="003767DE" w:rsidRDefault="00166526"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Check for t</w:t>
      </w:r>
      <w:r w:rsidR="00C82601" w:rsidRPr="003767DE">
        <w:rPr>
          <w:rFonts w:ascii="Calibri" w:hAnsi="Calibri" w:cs="Calibri"/>
          <w:sz w:val="24"/>
          <w:szCs w:val="24"/>
          <w:lang w:val="en-US"/>
        </w:rPr>
        <w:t xml:space="preserve">he temperature, pressure, and flow rate of the perfusate </w:t>
      </w:r>
      <w:r w:rsidRPr="003767DE">
        <w:rPr>
          <w:rFonts w:ascii="Calibri" w:hAnsi="Calibri" w:cs="Calibri"/>
          <w:sz w:val="24"/>
          <w:szCs w:val="24"/>
          <w:lang w:val="en-US"/>
        </w:rPr>
        <w:t>in the</w:t>
      </w:r>
      <w:r w:rsidR="00C82601" w:rsidRPr="003767DE">
        <w:rPr>
          <w:rFonts w:ascii="Calibri" w:hAnsi="Calibri" w:cs="Calibri"/>
          <w:sz w:val="24"/>
          <w:szCs w:val="24"/>
          <w:lang w:val="en-US"/>
        </w:rPr>
        <w:t xml:space="preserve"> left panel. </w:t>
      </w:r>
      <w:r w:rsidRPr="003767DE">
        <w:rPr>
          <w:rFonts w:ascii="Calibri" w:hAnsi="Calibri" w:cs="Calibri"/>
          <w:sz w:val="24"/>
          <w:szCs w:val="24"/>
          <w:lang w:val="en-US"/>
        </w:rPr>
        <w:t xml:space="preserve">Manually set the intervals </w:t>
      </w:r>
      <w:r w:rsidR="002D1A24" w:rsidRPr="003767DE">
        <w:rPr>
          <w:rFonts w:ascii="Calibri" w:hAnsi="Calibri" w:cs="Calibri"/>
          <w:sz w:val="24"/>
          <w:szCs w:val="24"/>
          <w:lang w:val="en-US"/>
        </w:rPr>
        <w:t xml:space="preserve">by clicking on the up-down arrows at </w:t>
      </w:r>
      <w:r w:rsidR="00C82601" w:rsidRPr="003767DE">
        <w:rPr>
          <w:rFonts w:ascii="Calibri" w:hAnsi="Calibri" w:cs="Calibri"/>
          <w:sz w:val="24"/>
          <w:szCs w:val="24"/>
          <w:lang w:val="en-US"/>
        </w:rPr>
        <w:t>the top and bottom of the column</w:t>
      </w:r>
      <w:r w:rsidR="002D1A24" w:rsidRPr="003767DE">
        <w:rPr>
          <w:rFonts w:ascii="Calibri" w:hAnsi="Calibri" w:cs="Calibri"/>
          <w:sz w:val="24"/>
          <w:szCs w:val="24"/>
          <w:lang w:val="en-US"/>
        </w:rPr>
        <w:t>s. C</w:t>
      </w:r>
      <w:r w:rsidRPr="003767DE">
        <w:rPr>
          <w:rFonts w:ascii="Calibri" w:hAnsi="Calibri" w:cs="Calibri"/>
          <w:sz w:val="24"/>
          <w:szCs w:val="24"/>
          <w:lang w:val="en-US"/>
        </w:rPr>
        <w:t>heck for the real</w:t>
      </w:r>
      <w:r w:rsidR="00973A37">
        <w:rPr>
          <w:rFonts w:ascii="Calibri" w:hAnsi="Calibri" w:cs="Calibri"/>
          <w:sz w:val="24"/>
          <w:szCs w:val="24"/>
          <w:lang w:val="en-US"/>
        </w:rPr>
        <w:t>-</w:t>
      </w:r>
      <w:r w:rsidRPr="003767DE">
        <w:rPr>
          <w:rFonts w:ascii="Calibri" w:hAnsi="Calibri" w:cs="Calibri"/>
          <w:sz w:val="24"/>
          <w:szCs w:val="24"/>
          <w:lang w:val="en-US"/>
        </w:rPr>
        <w:t>time data</w:t>
      </w:r>
      <w:r w:rsidR="00C82601" w:rsidRPr="003767DE">
        <w:rPr>
          <w:rFonts w:ascii="Calibri" w:hAnsi="Calibri" w:cs="Calibri"/>
          <w:sz w:val="24"/>
          <w:szCs w:val="24"/>
          <w:lang w:val="en-US"/>
        </w:rPr>
        <w:t xml:space="preserve"> </w:t>
      </w:r>
      <w:r w:rsidR="002D1A24" w:rsidRPr="003767DE">
        <w:rPr>
          <w:rFonts w:ascii="Calibri" w:hAnsi="Calibri" w:cs="Calibri"/>
          <w:sz w:val="24"/>
          <w:szCs w:val="24"/>
          <w:lang w:val="en-US"/>
        </w:rPr>
        <w:t>shown as values at</w:t>
      </w:r>
      <w:r w:rsidR="00C82601" w:rsidRPr="003767DE">
        <w:rPr>
          <w:rFonts w:ascii="Calibri" w:hAnsi="Calibri" w:cs="Calibri"/>
          <w:sz w:val="24"/>
          <w:szCs w:val="24"/>
          <w:lang w:val="en-US"/>
        </w:rPr>
        <w:t xml:space="preserve"> middle</w:t>
      </w:r>
      <w:r w:rsidRPr="003767DE">
        <w:rPr>
          <w:rFonts w:ascii="Calibri" w:hAnsi="Calibri" w:cs="Calibri"/>
          <w:sz w:val="24"/>
          <w:szCs w:val="24"/>
          <w:lang w:val="en-US"/>
        </w:rPr>
        <w:t xml:space="preserve"> </w:t>
      </w:r>
      <w:r w:rsidR="002D1A24" w:rsidRPr="003767DE">
        <w:rPr>
          <w:rFonts w:ascii="Calibri" w:hAnsi="Calibri" w:cs="Calibri"/>
          <w:sz w:val="24"/>
          <w:szCs w:val="24"/>
          <w:lang w:val="en-US"/>
        </w:rPr>
        <w:t>of the columns</w:t>
      </w:r>
      <w:r w:rsidR="00C82601" w:rsidRPr="003767DE">
        <w:rPr>
          <w:rFonts w:ascii="Calibri" w:hAnsi="Calibri" w:cs="Calibri"/>
          <w:sz w:val="24"/>
          <w:szCs w:val="24"/>
          <w:lang w:val="en-US"/>
        </w:rPr>
        <w:t xml:space="preserve">. The color of </w:t>
      </w:r>
      <w:r w:rsidR="00973A37">
        <w:rPr>
          <w:rFonts w:ascii="Calibri" w:hAnsi="Calibri" w:cs="Calibri"/>
          <w:sz w:val="24"/>
          <w:szCs w:val="24"/>
          <w:lang w:val="en-US"/>
        </w:rPr>
        <w:t xml:space="preserve">the </w:t>
      </w:r>
      <w:r w:rsidR="00C82601" w:rsidRPr="003767DE">
        <w:rPr>
          <w:rFonts w:ascii="Calibri" w:hAnsi="Calibri" w:cs="Calibri"/>
          <w:sz w:val="24"/>
          <w:szCs w:val="24"/>
          <w:lang w:val="en-US"/>
        </w:rPr>
        <w:t>column will turn from green to red if the real-time data moves beyond the set range.</w:t>
      </w:r>
    </w:p>
    <w:p w14:paraId="4B942D4C" w14:textId="77777777" w:rsidR="00C82601" w:rsidRPr="003767DE" w:rsidRDefault="00C82601" w:rsidP="00166526">
      <w:pPr>
        <w:pStyle w:val="ListParagraph"/>
        <w:spacing w:after="0" w:line="240" w:lineRule="auto"/>
        <w:ind w:left="0"/>
        <w:rPr>
          <w:rFonts w:ascii="Calibri" w:eastAsia="SimSun" w:hAnsi="Calibri" w:cs="Calibri"/>
          <w:color w:val="000000"/>
          <w:sz w:val="24"/>
          <w:szCs w:val="24"/>
          <w:lang w:val="en-US" w:eastAsia="en-US"/>
        </w:rPr>
      </w:pPr>
    </w:p>
    <w:p w14:paraId="0E9AA8BC" w14:textId="77777777" w:rsidR="00C82601" w:rsidRPr="003767DE" w:rsidRDefault="00C82601" w:rsidP="00166526">
      <w:pPr>
        <w:pStyle w:val="ListParagraph"/>
        <w:spacing w:after="0" w:line="240" w:lineRule="auto"/>
        <w:ind w:left="0"/>
        <w:jc w:val="both"/>
        <w:rPr>
          <w:rFonts w:ascii="Calibri" w:eastAsia="SimSun" w:hAnsi="Calibri" w:cs="Calibri"/>
          <w:color w:val="000000"/>
          <w:sz w:val="24"/>
          <w:szCs w:val="24"/>
          <w:lang w:val="en-US" w:eastAsia="en-US"/>
        </w:rPr>
      </w:pPr>
      <w:r w:rsidRPr="003767DE">
        <w:rPr>
          <w:rFonts w:ascii="Calibri" w:eastAsia="SimSun" w:hAnsi="Calibri" w:cs="Calibri"/>
          <w:color w:val="000000"/>
          <w:sz w:val="24"/>
          <w:szCs w:val="24"/>
          <w:lang w:val="en-US" w:eastAsia="en-US"/>
        </w:rPr>
        <w:t xml:space="preserve">{Place </w:t>
      </w:r>
      <w:r w:rsidRPr="003767DE">
        <w:rPr>
          <w:rFonts w:ascii="Calibri" w:eastAsia="SimSun" w:hAnsi="Calibri" w:cs="Calibri"/>
          <w:b/>
          <w:bCs/>
          <w:color w:val="000000"/>
          <w:sz w:val="24"/>
          <w:szCs w:val="24"/>
          <w:lang w:val="en-US" w:eastAsia="en-US"/>
        </w:rPr>
        <w:t>Figure 3</w:t>
      </w:r>
      <w:r w:rsidRPr="003767DE">
        <w:rPr>
          <w:rFonts w:ascii="Calibri" w:eastAsia="SimSun" w:hAnsi="Calibri" w:cs="Calibri"/>
          <w:color w:val="000000"/>
          <w:sz w:val="24"/>
          <w:szCs w:val="24"/>
          <w:lang w:val="en-US" w:eastAsia="en-US"/>
        </w:rPr>
        <w:t xml:space="preserve"> here}</w:t>
      </w:r>
    </w:p>
    <w:p w14:paraId="6E417552"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603EAD9E" w14:textId="628F49C5" w:rsidR="00C82601" w:rsidRPr="003767DE" w:rsidRDefault="002D1A24"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Locate the icons to start, pause, and stop the perfusion, and the icon to switch from real-time data display to chart mode in the middle panel. </w:t>
      </w:r>
      <w:r w:rsidR="00C82601" w:rsidRPr="003767DE">
        <w:rPr>
          <w:rFonts w:ascii="Calibri" w:hAnsi="Calibri" w:cs="Calibri"/>
          <w:sz w:val="24"/>
          <w:szCs w:val="24"/>
          <w:lang w:val="en-US"/>
        </w:rPr>
        <w:t>Tap the start icon to begin the perfusion</w:t>
      </w:r>
      <w:r w:rsidRPr="003767DE">
        <w:rPr>
          <w:rFonts w:ascii="Calibri" w:hAnsi="Calibri" w:cs="Calibri"/>
          <w:sz w:val="24"/>
          <w:szCs w:val="24"/>
          <w:lang w:val="en-US"/>
        </w:rPr>
        <w:t xml:space="preserve"> and prime the tubing with calcium-free buffer</w:t>
      </w:r>
      <w:r w:rsidR="00C82601" w:rsidRPr="003767DE">
        <w:rPr>
          <w:rFonts w:ascii="Calibri" w:hAnsi="Calibri" w:cs="Calibri"/>
          <w:sz w:val="24"/>
          <w:szCs w:val="24"/>
          <w:lang w:val="en-US"/>
        </w:rPr>
        <w:t xml:space="preserve">. A new log will be created. Enter the filename and username into the popup window </w:t>
      </w:r>
      <w:r w:rsidR="00C82601" w:rsidRPr="003767DE">
        <w:rPr>
          <w:rFonts w:ascii="Calibri" w:hAnsi="Calibri" w:cs="Calibri"/>
          <w:b/>
          <w:bCs/>
          <w:sz w:val="24"/>
          <w:szCs w:val="24"/>
          <w:lang w:val="en-US"/>
        </w:rPr>
        <w:t>(Figure 4)</w:t>
      </w:r>
      <w:r w:rsidR="00C82601" w:rsidRPr="003767DE">
        <w:rPr>
          <w:rFonts w:ascii="Calibri" w:hAnsi="Calibri" w:cs="Calibri"/>
          <w:sz w:val="24"/>
          <w:szCs w:val="24"/>
          <w:lang w:val="en-US"/>
        </w:rPr>
        <w:t>.</w:t>
      </w:r>
    </w:p>
    <w:p w14:paraId="5F9776B7"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50B22F09" w14:textId="77777777" w:rsidR="00C82601" w:rsidRPr="003767DE" w:rsidRDefault="00C82601" w:rsidP="00166526">
      <w:pPr>
        <w:pStyle w:val="ListParagraph"/>
        <w:spacing w:after="0" w:line="240" w:lineRule="auto"/>
        <w:ind w:left="0"/>
        <w:jc w:val="both"/>
        <w:rPr>
          <w:rFonts w:ascii="Calibri" w:eastAsia="SimSun" w:hAnsi="Calibri" w:cs="Calibri"/>
          <w:color w:val="000000"/>
          <w:sz w:val="24"/>
          <w:szCs w:val="24"/>
          <w:lang w:val="en-US" w:eastAsia="en-US"/>
        </w:rPr>
      </w:pPr>
      <w:r w:rsidRPr="003767DE">
        <w:rPr>
          <w:rFonts w:ascii="Calibri" w:eastAsia="SimSun" w:hAnsi="Calibri" w:cs="Calibri"/>
          <w:color w:val="000000"/>
          <w:sz w:val="24"/>
          <w:szCs w:val="24"/>
          <w:lang w:val="en-US" w:eastAsia="en-US"/>
        </w:rPr>
        <w:t xml:space="preserve">{Place </w:t>
      </w:r>
      <w:r w:rsidRPr="003767DE">
        <w:rPr>
          <w:rFonts w:ascii="Calibri" w:eastAsia="SimSun" w:hAnsi="Calibri" w:cs="Calibri"/>
          <w:b/>
          <w:bCs/>
          <w:color w:val="000000"/>
          <w:sz w:val="24"/>
          <w:szCs w:val="24"/>
          <w:lang w:val="en-US" w:eastAsia="en-US"/>
        </w:rPr>
        <w:t>Figure 4</w:t>
      </w:r>
      <w:r w:rsidRPr="003767DE">
        <w:rPr>
          <w:rFonts w:ascii="Calibri" w:eastAsia="SimSun" w:hAnsi="Calibri" w:cs="Calibri"/>
          <w:color w:val="000000"/>
          <w:sz w:val="24"/>
          <w:szCs w:val="24"/>
          <w:lang w:val="en-US" w:eastAsia="en-US"/>
        </w:rPr>
        <w:t xml:space="preserve"> here}</w:t>
      </w:r>
    </w:p>
    <w:p w14:paraId="353ECE33"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45794169" w14:textId="08A10422"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eastAsia="SimSun" w:hAnsi="Calibri" w:cs="Calibri"/>
          <w:color w:val="000000"/>
          <w:sz w:val="24"/>
          <w:szCs w:val="24"/>
          <w:lang w:val="en-US" w:eastAsia="en-US"/>
        </w:rPr>
        <w:t>Fill the drip chamber to half full. Ensure that there are no trapped air pockets in the tubing during priming.</w:t>
      </w:r>
    </w:p>
    <w:p w14:paraId="57CF438B"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455F02A3" w14:textId="378E33C1"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eastAsia="SimSun" w:hAnsi="Calibri" w:cs="Calibri"/>
          <w:color w:val="000000"/>
          <w:sz w:val="24"/>
          <w:szCs w:val="24"/>
          <w:lang w:val="en-US" w:eastAsia="en-US"/>
        </w:rPr>
        <w:t>Remove any bubble that form</w:t>
      </w:r>
      <w:r w:rsidR="00973A37">
        <w:rPr>
          <w:rFonts w:ascii="Calibri" w:eastAsia="SimSun" w:hAnsi="Calibri" w:cs="Calibri"/>
          <w:color w:val="000000"/>
          <w:sz w:val="24"/>
          <w:szCs w:val="24"/>
          <w:lang w:val="en-US" w:eastAsia="en-US"/>
        </w:rPr>
        <w:t>s</w:t>
      </w:r>
      <w:r w:rsidRPr="003767DE">
        <w:rPr>
          <w:rFonts w:ascii="Calibri" w:eastAsia="SimSun" w:hAnsi="Calibri" w:cs="Calibri"/>
          <w:color w:val="000000"/>
          <w:sz w:val="24"/>
          <w:szCs w:val="24"/>
          <w:lang w:val="en-US" w:eastAsia="en-US"/>
        </w:rPr>
        <w:t xml:space="preserve"> downstream of the bubble filter by flicking on the tubing to detach the bubble and allow it to be flushed out.</w:t>
      </w:r>
    </w:p>
    <w:p w14:paraId="68F50A91" w14:textId="61404CE0" w:rsidR="00C82601" w:rsidRPr="003767DE" w:rsidRDefault="00C82601" w:rsidP="00166526">
      <w:pPr>
        <w:pStyle w:val="ListParagraph"/>
        <w:spacing w:after="0" w:line="240" w:lineRule="auto"/>
        <w:ind w:left="0"/>
        <w:rPr>
          <w:rFonts w:ascii="Calibri" w:eastAsia="SimSun" w:hAnsi="Calibri" w:cs="Calibri"/>
          <w:color w:val="000000"/>
          <w:sz w:val="24"/>
          <w:szCs w:val="24"/>
          <w:lang w:val="en-US" w:eastAsia="en-US"/>
        </w:rPr>
      </w:pPr>
    </w:p>
    <w:p w14:paraId="7AD222C9" w14:textId="0307ABB4" w:rsidR="00166526" w:rsidRPr="003767DE" w:rsidRDefault="00166526" w:rsidP="00166526">
      <w:pPr>
        <w:pStyle w:val="ListParagraph"/>
        <w:spacing w:after="0" w:line="240" w:lineRule="auto"/>
        <w:ind w:left="0"/>
        <w:rPr>
          <w:rFonts w:ascii="Calibri" w:eastAsia="SimSun" w:hAnsi="Calibri" w:cs="Calibri"/>
          <w:color w:val="000000"/>
          <w:sz w:val="24"/>
          <w:szCs w:val="24"/>
          <w:lang w:val="en-US" w:eastAsia="en-US"/>
        </w:rPr>
      </w:pPr>
      <w:r w:rsidRPr="003767DE">
        <w:rPr>
          <w:rFonts w:ascii="Calibri" w:eastAsia="SimSun" w:hAnsi="Calibri" w:cs="Calibri"/>
          <w:color w:val="000000"/>
          <w:sz w:val="24"/>
          <w:szCs w:val="24"/>
          <w:lang w:val="en-US" w:eastAsia="en-US"/>
        </w:rPr>
        <w:t>NOTE: Bubbles may form along the tubing as the buffer is warmed up by the heater jacket.</w:t>
      </w:r>
    </w:p>
    <w:p w14:paraId="5852C01A" w14:textId="77777777" w:rsidR="00166526" w:rsidRPr="003767DE" w:rsidRDefault="00166526" w:rsidP="00166526">
      <w:pPr>
        <w:pStyle w:val="ListParagraph"/>
        <w:spacing w:after="0" w:line="240" w:lineRule="auto"/>
        <w:ind w:left="0"/>
        <w:rPr>
          <w:rFonts w:ascii="Calibri" w:eastAsia="SimSun" w:hAnsi="Calibri" w:cs="Calibri"/>
          <w:color w:val="000000"/>
          <w:sz w:val="24"/>
          <w:szCs w:val="24"/>
          <w:lang w:val="en-US" w:eastAsia="en-US"/>
        </w:rPr>
      </w:pPr>
    </w:p>
    <w:p w14:paraId="1BA35756" w14:textId="2E0DE4C8"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eastAsia="SimSun" w:hAnsi="Calibri" w:cs="Calibri"/>
          <w:color w:val="000000"/>
          <w:sz w:val="24"/>
          <w:szCs w:val="24"/>
          <w:lang w:val="en-US" w:eastAsia="en-US"/>
        </w:rPr>
        <w:t xml:space="preserve">Fill a 400 mL beaker with 200 mL </w:t>
      </w:r>
      <w:r w:rsidR="00166526" w:rsidRPr="003767DE">
        <w:rPr>
          <w:rFonts w:ascii="Calibri" w:eastAsia="SimSun" w:hAnsi="Calibri" w:cs="Calibri"/>
          <w:color w:val="000000"/>
          <w:sz w:val="24"/>
          <w:szCs w:val="24"/>
          <w:lang w:val="en-US" w:eastAsia="en-US"/>
        </w:rPr>
        <w:t xml:space="preserve">of </w:t>
      </w:r>
      <w:r w:rsidRPr="003767DE">
        <w:rPr>
          <w:rFonts w:ascii="Calibri" w:eastAsia="SimSun" w:hAnsi="Calibri" w:cs="Calibri"/>
          <w:color w:val="000000"/>
          <w:sz w:val="24"/>
          <w:szCs w:val="24"/>
          <w:lang w:val="en-US" w:eastAsia="en-US"/>
        </w:rPr>
        <w:t>collagenase buffer. Put the stage on top of the beaker. Without introducing any air into the tubing, completely tighten the roller clamp for one of the tubing inlets and move the aspiration pipette for the inlet into the beaker.</w:t>
      </w:r>
    </w:p>
    <w:p w14:paraId="645A3EFA"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752EFA9F" w14:textId="01925BFE" w:rsidR="00C82601" w:rsidRPr="003767DE" w:rsidRDefault="00C82601" w:rsidP="00166526">
      <w:pPr>
        <w:pStyle w:val="ListParagraph"/>
        <w:numPr>
          <w:ilvl w:val="0"/>
          <w:numId w:val="29"/>
        </w:numPr>
        <w:spacing w:after="0" w:line="240" w:lineRule="auto"/>
        <w:ind w:left="0" w:firstLine="0"/>
        <w:jc w:val="both"/>
        <w:rPr>
          <w:rFonts w:ascii="Calibri" w:hAnsi="Calibri" w:cs="Calibri"/>
          <w:b/>
          <w:bCs/>
          <w:sz w:val="24"/>
          <w:szCs w:val="24"/>
          <w:lang w:val="en-US"/>
        </w:rPr>
      </w:pPr>
      <w:r w:rsidRPr="003767DE">
        <w:rPr>
          <w:rFonts w:ascii="Calibri" w:hAnsi="Calibri" w:cs="Calibri"/>
          <w:b/>
          <w:bCs/>
          <w:sz w:val="24"/>
          <w:szCs w:val="24"/>
          <w:lang w:val="en-US"/>
        </w:rPr>
        <w:t>Animal procedure</w:t>
      </w:r>
    </w:p>
    <w:p w14:paraId="2651A4FE"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2533683C" w14:textId="5955BBFB"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Prepare a young adult male </w:t>
      </w:r>
      <w:r w:rsidR="00F278E8" w:rsidRPr="003767DE">
        <w:rPr>
          <w:rFonts w:ascii="Calibri" w:hAnsi="Calibri" w:cs="Calibri"/>
          <w:sz w:val="24"/>
          <w:szCs w:val="24"/>
          <w:lang w:val="en-US"/>
        </w:rPr>
        <w:t xml:space="preserve">Wistar </w:t>
      </w:r>
      <w:r w:rsidRPr="003767DE">
        <w:rPr>
          <w:rFonts w:ascii="Calibri" w:hAnsi="Calibri" w:cs="Calibri"/>
          <w:sz w:val="24"/>
          <w:szCs w:val="24"/>
          <w:lang w:val="en-US"/>
        </w:rPr>
        <w:t>rat around 200</w:t>
      </w:r>
      <w:r w:rsidR="00973A37">
        <w:rPr>
          <w:rFonts w:ascii="Calibri" w:hAnsi="Calibri" w:cs="Calibri"/>
          <w:sz w:val="24"/>
          <w:szCs w:val="24"/>
          <w:lang w:val="en-US"/>
        </w:rPr>
        <w:t>–</w:t>
      </w:r>
      <w:r w:rsidRPr="003767DE">
        <w:rPr>
          <w:rFonts w:ascii="Calibri" w:hAnsi="Calibri" w:cs="Calibri"/>
          <w:sz w:val="24"/>
          <w:szCs w:val="24"/>
          <w:lang w:val="en-US"/>
        </w:rPr>
        <w:t>300 g in body weight.</w:t>
      </w:r>
    </w:p>
    <w:p w14:paraId="403295F8"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6FB03291" w14:textId="491982A5" w:rsidR="00C82601" w:rsidRPr="003767DE" w:rsidRDefault="00C82601" w:rsidP="00166526">
      <w:pPr>
        <w:pStyle w:val="ListParagraph"/>
        <w:spacing w:after="0" w:line="240" w:lineRule="auto"/>
        <w:ind w:left="0"/>
        <w:jc w:val="both"/>
        <w:rPr>
          <w:rFonts w:ascii="Calibri" w:hAnsi="Calibri" w:cs="Calibri"/>
          <w:sz w:val="24"/>
          <w:szCs w:val="24"/>
          <w:lang w:val="en-US"/>
        </w:rPr>
      </w:pPr>
      <w:r w:rsidRPr="003767DE">
        <w:rPr>
          <w:rFonts w:ascii="Calibri" w:hAnsi="Calibri" w:cs="Calibri"/>
          <w:sz w:val="24"/>
          <w:szCs w:val="24"/>
          <w:lang w:val="en-US"/>
        </w:rPr>
        <w:t xml:space="preserve">NOTE: </w:t>
      </w:r>
      <w:bookmarkStart w:id="3" w:name="_Hlk62746405"/>
      <w:r w:rsidR="00166526" w:rsidRPr="003767DE">
        <w:rPr>
          <w:rFonts w:ascii="Calibri" w:hAnsi="Calibri" w:cs="Calibri"/>
          <w:sz w:val="24"/>
          <w:szCs w:val="24"/>
          <w:lang w:val="en-US"/>
        </w:rPr>
        <w:t>This</w:t>
      </w:r>
      <w:r w:rsidRPr="003767DE">
        <w:rPr>
          <w:rFonts w:ascii="Calibri" w:hAnsi="Calibri" w:cs="Calibri"/>
          <w:sz w:val="24"/>
          <w:szCs w:val="24"/>
          <w:lang w:val="en-US"/>
        </w:rPr>
        <w:t xml:space="preserve"> protocol was optimized for rats </w:t>
      </w:r>
      <w:bookmarkEnd w:id="3"/>
      <w:r w:rsidR="00F278E8" w:rsidRPr="003767DE">
        <w:rPr>
          <w:rFonts w:ascii="Calibri" w:hAnsi="Calibri" w:cs="Calibri"/>
          <w:sz w:val="24"/>
          <w:szCs w:val="24"/>
          <w:lang w:val="en-US"/>
        </w:rPr>
        <w:t>around 200</w:t>
      </w:r>
      <w:r w:rsidR="00973A37">
        <w:rPr>
          <w:rFonts w:ascii="Calibri" w:hAnsi="Calibri" w:cs="Calibri"/>
          <w:sz w:val="24"/>
          <w:szCs w:val="24"/>
          <w:lang w:val="en-US"/>
        </w:rPr>
        <w:t>–</w:t>
      </w:r>
      <w:r w:rsidR="00F278E8" w:rsidRPr="003767DE">
        <w:rPr>
          <w:rFonts w:ascii="Calibri" w:hAnsi="Calibri" w:cs="Calibri"/>
          <w:sz w:val="24"/>
          <w:szCs w:val="24"/>
          <w:lang w:val="en-US"/>
        </w:rPr>
        <w:t>300 g in body weight</w:t>
      </w:r>
      <w:r w:rsidRPr="003767DE">
        <w:rPr>
          <w:rFonts w:ascii="Calibri" w:hAnsi="Calibri" w:cs="Calibri"/>
          <w:sz w:val="24"/>
          <w:szCs w:val="24"/>
          <w:lang w:val="en-US"/>
        </w:rPr>
        <w:t xml:space="preserve">. Male rats are preferred since hormonal changes during the </w:t>
      </w:r>
      <w:r w:rsidR="0079488E" w:rsidRPr="003767DE">
        <w:rPr>
          <w:rFonts w:ascii="Calibri" w:hAnsi="Calibri" w:cs="Calibri"/>
          <w:sz w:val="24"/>
          <w:szCs w:val="24"/>
          <w:lang w:val="en-US"/>
        </w:rPr>
        <w:t>estrous</w:t>
      </w:r>
      <w:r w:rsidRPr="003767DE">
        <w:rPr>
          <w:rFonts w:ascii="Calibri" w:hAnsi="Calibri" w:cs="Calibri"/>
          <w:sz w:val="24"/>
          <w:szCs w:val="24"/>
          <w:lang w:val="en-US"/>
        </w:rPr>
        <w:t xml:space="preserve"> cycle in female rats will affect hepatocyte function.</w:t>
      </w:r>
    </w:p>
    <w:p w14:paraId="5590DEF5"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31C647A1" w14:textId="72B5D472" w:rsidR="00C82601" w:rsidRPr="003767DE" w:rsidRDefault="003767DE"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Anesthesia</w:t>
      </w:r>
    </w:p>
    <w:p w14:paraId="1EB6B12D"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575443BC" w14:textId="44A417D1" w:rsidR="00ED196C"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Draw up the required volume of anti-coagulant heparin (5,000 IU/mL; 0.2 mL/100 g body weight) and rat </w:t>
      </w:r>
      <w:r w:rsidR="003767DE" w:rsidRPr="003767DE">
        <w:rPr>
          <w:rFonts w:ascii="Calibri" w:hAnsi="Calibri" w:cs="Calibri"/>
          <w:sz w:val="24"/>
          <w:szCs w:val="24"/>
          <w:lang w:val="en-US"/>
        </w:rPr>
        <w:t>anesthesia</w:t>
      </w:r>
      <w:r w:rsidRPr="003767DE">
        <w:rPr>
          <w:rFonts w:ascii="Calibri" w:hAnsi="Calibri" w:cs="Calibri"/>
          <w:sz w:val="24"/>
          <w:szCs w:val="24"/>
          <w:lang w:val="en-US"/>
        </w:rPr>
        <w:t xml:space="preserve"> ketamine/xylazine cocktail (37.5 mg/mL ketamine, 5 mg/mL xylazine; 0.2 mL/100 g body weight) into 1 mL syringes with 27 G needle.</w:t>
      </w:r>
    </w:p>
    <w:p w14:paraId="49589FDB" w14:textId="2A07C8A8" w:rsidR="00BA764F" w:rsidRPr="003767DE" w:rsidRDefault="00BA764F" w:rsidP="00166526">
      <w:pPr>
        <w:pStyle w:val="ListParagraph"/>
        <w:spacing w:after="0" w:line="240" w:lineRule="auto"/>
        <w:ind w:left="0"/>
        <w:jc w:val="both"/>
        <w:rPr>
          <w:rFonts w:ascii="Calibri" w:hAnsi="Calibri" w:cs="Calibri"/>
          <w:sz w:val="24"/>
          <w:szCs w:val="24"/>
          <w:lang w:val="en-US"/>
        </w:rPr>
      </w:pPr>
    </w:p>
    <w:p w14:paraId="07A99553" w14:textId="7015B6FE" w:rsidR="00BA764F" w:rsidRPr="003767DE" w:rsidRDefault="00BA764F" w:rsidP="00166526">
      <w:pPr>
        <w:pStyle w:val="ListParagraph"/>
        <w:spacing w:after="0" w:line="240" w:lineRule="auto"/>
        <w:ind w:left="0"/>
        <w:jc w:val="both"/>
        <w:rPr>
          <w:rFonts w:ascii="Calibri" w:hAnsi="Calibri" w:cs="Calibri"/>
          <w:sz w:val="24"/>
          <w:szCs w:val="24"/>
          <w:lang w:val="en-US"/>
        </w:rPr>
      </w:pPr>
      <w:r w:rsidRPr="003767DE">
        <w:rPr>
          <w:rFonts w:ascii="Calibri" w:hAnsi="Calibri" w:cs="Calibri"/>
          <w:sz w:val="24"/>
          <w:szCs w:val="24"/>
          <w:lang w:val="en-US"/>
        </w:rPr>
        <w:t xml:space="preserve">CAUTION: </w:t>
      </w:r>
      <w:r w:rsidR="003767DE" w:rsidRPr="003767DE">
        <w:rPr>
          <w:rFonts w:ascii="Calibri" w:hAnsi="Calibri" w:cs="Calibri"/>
          <w:sz w:val="24"/>
          <w:szCs w:val="24"/>
          <w:lang w:val="en-US"/>
        </w:rPr>
        <w:t>Anesthesia</w:t>
      </w:r>
      <w:r w:rsidRPr="003767DE">
        <w:rPr>
          <w:rFonts w:ascii="Calibri" w:hAnsi="Calibri" w:cs="Calibri"/>
          <w:sz w:val="24"/>
          <w:szCs w:val="24"/>
          <w:lang w:val="en-US"/>
        </w:rPr>
        <w:t xml:space="preserve"> and heparin are harmful substances. Be careful when handling sharps.</w:t>
      </w:r>
    </w:p>
    <w:p w14:paraId="60B33B3D"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56F46FB2" w14:textId="3DE1426C"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Restrain the rat. Intraperitoneally inject heparin followed by ketamine/xylazine cocktail into the lower</w:t>
      </w:r>
      <w:r w:rsidR="00973A37">
        <w:rPr>
          <w:rFonts w:ascii="Calibri" w:hAnsi="Calibri" w:cs="Calibri"/>
          <w:sz w:val="24"/>
          <w:szCs w:val="24"/>
          <w:lang w:val="en-US"/>
        </w:rPr>
        <w:t>-</w:t>
      </w:r>
      <w:r w:rsidRPr="003767DE">
        <w:rPr>
          <w:rFonts w:ascii="Calibri" w:hAnsi="Calibri" w:cs="Calibri"/>
          <w:sz w:val="24"/>
          <w:szCs w:val="24"/>
          <w:lang w:val="en-US"/>
        </w:rPr>
        <w:t>right quadrant of the abdomen.</w:t>
      </w:r>
    </w:p>
    <w:p w14:paraId="7A6DE603"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651E05F0" w14:textId="05BE10B7" w:rsidR="00C82601" w:rsidRPr="003767DE" w:rsidRDefault="00C82601" w:rsidP="00166526">
      <w:pPr>
        <w:pStyle w:val="ListParagraph"/>
        <w:spacing w:after="0" w:line="240" w:lineRule="auto"/>
        <w:ind w:left="0"/>
        <w:jc w:val="both"/>
        <w:rPr>
          <w:rFonts w:ascii="Calibri" w:hAnsi="Calibri" w:cs="Calibri"/>
          <w:sz w:val="24"/>
          <w:szCs w:val="24"/>
          <w:lang w:val="en-US"/>
        </w:rPr>
      </w:pPr>
      <w:r w:rsidRPr="003767DE">
        <w:rPr>
          <w:rFonts w:ascii="Calibri" w:hAnsi="Calibri" w:cs="Calibri"/>
          <w:sz w:val="24"/>
          <w:szCs w:val="24"/>
          <w:lang w:val="en-US"/>
        </w:rPr>
        <w:t xml:space="preserve">NOTE: The caecum has a higher probability of being located at the left. Avoid puncturing the caecum during injection </w:t>
      </w:r>
      <w:r w:rsidR="0079488E" w:rsidRPr="003767DE">
        <w:rPr>
          <w:rFonts w:ascii="Calibri" w:hAnsi="Calibri" w:cs="Calibri"/>
          <w:sz w:val="24"/>
          <w:szCs w:val="24"/>
          <w:lang w:val="en-US"/>
        </w:rPr>
        <w:t>to</w:t>
      </w:r>
      <w:r w:rsidRPr="003767DE">
        <w:rPr>
          <w:rFonts w:ascii="Calibri" w:hAnsi="Calibri" w:cs="Calibri"/>
          <w:sz w:val="24"/>
          <w:szCs w:val="24"/>
          <w:lang w:val="en-US"/>
        </w:rPr>
        <w:t xml:space="preserve"> reduce the risk of contamination.</w:t>
      </w:r>
    </w:p>
    <w:p w14:paraId="4BD6A3F9"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045D74DB" w14:textId="6BC7F6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After 10 </w:t>
      </w:r>
      <w:r w:rsidR="0041323E" w:rsidRPr="003767DE">
        <w:rPr>
          <w:rFonts w:ascii="Calibri" w:hAnsi="Calibri" w:cs="Calibri"/>
          <w:sz w:val="24"/>
          <w:szCs w:val="24"/>
          <w:lang w:val="en-US"/>
        </w:rPr>
        <w:t>min</w:t>
      </w:r>
      <w:r w:rsidRPr="003767DE">
        <w:rPr>
          <w:rFonts w:ascii="Calibri" w:hAnsi="Calibri" w:cs="Calibri"/>
          <w:sz w:val="24"/>
          <w:szCs w:val="24"/>
          <w:lang w:val="en-US"/>
        </w:rPr>
        <w:t xml:space="preserve">, check the depth of </w:t>
      </w:r>
      <w:r w:rsidR="003767DE" w:rsidRPr="003767DE">
        <w:rPr>
          <w:rFonts w:ascii="Calibri" w:hAnsi="Calibri" w:cs="Calibri"/>
          <w:sz w:val="24"/>
          <w:szCs w:val="24"/>
          <w:lang w:val="en-US"/>
        </w:rPr>
        <w:t>anesthesia</w:t>
      </w:r>
      <w:r w:rsidRPr="003767DE">
        <w:rPr>
          <w:rFonts w:ascii="Calibri" w:hAnsi="Calibri" w:cs="Calibri"/>
          <w:sz w:val="24"/>
          <w:szCs w:val="24"/>
          <w:lang w:val="en-US"/>
        </w:rPr>
        <w:t xml:space="preserve"> by assessing pedal reflex on both feet of the rat. Continue to check from time to time and wait until the rat </w:t>
      </w:r>
      <w:r w:rsidRPr="003767DE">
        <w:rPr>
          <w:rStyle w:val="acopre"/>
          <w:rFonts w:ascii="Calibri" w:hAnsi="Calibri" w:cs="Calibri"/>
          <w:sz w:val="24"/>
          <w:szCs w:val="24"/>
          <w:lang w:val="en-US"/>
        </w:rPr>
        <w:t>no longer responds to toe pinches.</w:t>
      </w:r>
      <w:r w:rsidRPr="003767DE">
        <w:rPr>
          <w:rFonts w:ascii="Calibri" w:hAnsi="Calibri" w:cs="Calibri"/>
          <w:sz w:val="24"/>
          <w:szCs w:val="24"/>
          <w:lang w:val="en-US"/>
        </w:rPr>
        <w:t xml:space="preserve"> Additional </w:t>
      </w:r>
      <w:r w:rsidR="003767DE" w:rsidRPr="003767DE">
        <w:rPr>
          <w:rFonts w:ascii="Calibri" w:hAnsi="Calibri" w:cs="Calibri"/>
          <w:sz w:val="24"/>
          <w:szCs w:val="24"/>
          <w:lang w:val="en-US"/>
        </w:rPr>
        <w:t>anesthesia</w:t>
      </w:r>
      <w:r w:rsidRPr="003767DE">
        <w:rPr>
          <w:rFonts w:ascii="Calibri" w:hAnsi="Calibri" w:cs="Calibri"/>
          <w:sz w:val="24"/>
          <w:szCs w:val="24"/>
          <w:lang w:val="en-US"/>
        </w:rPr>
        <w:t xml:space="preserve"> can be injected, as necessary.</w:t>
      </w:r>
    </w:p>
    <w:p w14:paraId="1058B088"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35790302" w14:textId="26056ABD"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Place the rat in </w:t>
      </w:r>
      <w:r w:rsidR="00973A37">
        <w:rPr>
          <w:rFonts w:ascii="Calibri" w:hAnsi="Calibri" w:cs="Calibri"/>
          <w:sz w:val="24"/>
          <w:szCs w:val="24"/>
          <w:lang w:val="en-US"/>
        </w:rPr>
        <w:t xml:space="preserve">a </w:t>
      </w:r>
      <w:r w:rsidRPr="003767DE">
        <w:rPr>
          <w:rFonts w:ascii="Calibri" w:hAnsi="Calibri" w:cs="Calibri"/>
          <w:sz w:val="24"/>
          <w:szCs w:val="24"/>
          <w:lang w:val="en-US"/>
        </w:rPr>
        <w:t xml:space="preserve">supine position with limbs outstretched on an </w:t>
      </w:r>
      <w:r w:rsidR="003767DE" w:rsidRPr="003767DE">
        <w:rPr>
          <w:rFonts w:ascii="Calibri" w:hAnsi="Calibri" w:cs="Calibri"/>
          <w:sz w:val="24"/>
          <w:szCs w:val="24"/>
          <w:lang w:val="en-US"/>
        </w:rPr>
        <w:t>aluminum</w:t>
      </w:r>
      <w:r w:rsidRPr="003767DE">
        <w:rPr>
          <w:rFonts w:ascii="Calibri" w:hAnsi="Calibri" w:cs="Calibri"/>
          <w:sz w:val="24"/>
          <w:szCs w:val="24"/>
          <w:lang w:val="en-US"/>
        </w:rPr>
        <w:t xml:space="preserve"> foil-covered polystyrene platform on top of a tray. Tape the feet of the rat and pin the tape securely onto the platform with 27 G needles.</w:t>
      </w:r>
    </w:p>
    <w:p w14:paraId="7E754701"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7431E50D" w14:textId="77777777"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Disinfect the chest and abdomen by spraying and drenching them with 70% ethanol. Shaving prior to disinfection is optional. Put the rat in the hood. Continue the next step while the fur is still wet.</w:t>
      </w:r>
    </w:p>
    <w:p w14:paraId="392D0EF2"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10A3310F" w14:textId="6793EA09" w:rsidR="00C82601" w:rsidRPr="003767DE" w:rsidRDefault="00C82601" w:rsidP="00166526">
      <w:pPr>
        <w:pStyle w:val="ListParagraph"/>
        <w:spacing w:after="0" w:line="240" w:lineRule="auto"/>
        <w:ind w:left="0"/>
        <w:jc w:val="both"/>
        <w:rPr>
          <w:rFonts w:ascii="Calibri" w:hAnsi="Calibri" w:cs="Calibri"/>
          <w:sz w:val="24"/>
          <w:szCs w:val="24"/>
          <w:lang w:val="en-US"/>
        </w:rPr>
      </w:pPr>
      <w:r w:rsidRPr="003767DE">
        <w:rPr>
          <w:rFonts w:ascii="Calibri" w:hAnsi="Calibri" w:cs="Calibri"/>
          <w:sz w:val="24"/>
          <w:szCs w:val="24"/>
          <w:lang w:val="en-US"/>
        </w:rPr>
        <w:t>NOTE: Drenching with 70% ethanol also keeps dander and fur dust to a minimum.</w:t>
      </w:r>
    </w:p>
    <w:p w14:paraId="5F9DC970"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4345C858" w14:textId="308645E5"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Separate the skin from the muscle.</w:t>
      </w:r>
    </w:p>
    <w:p w14:paraId="6723BF11"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6165ECFB" w14:textId="2A3427E0"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With a pair of tooth-tissue forceps in one hand, </w:t>
      </w:r>
      <w:r w:rsidR="0079488E" w:rsidRPr="003767DE">
        <w:rPr>
          <w:rFonts w:ascii="Calibri" w:hAnsi="Calibri" w:cs="Calibri"/>
          <w:sz w:val="24"/>
          <w:szCs w:val="24"/>
          <w:lang w:val="en-US"/>
        </w:rPr>
        <w:t>lift</w:t>
      </w:r>
      <w:r w:rsidRPr="003767DE">
        <w:rPr>
          <w:rFonts w:ascii="Calibri" w:hAnsi="Calibri" w:cs="Calibri"/>
          <w:sz w:val="24"/>
          <w:szCs w:val="24"/>
          <w:lang w:val="en-US"/>
        </w:rPr>
        <w:t xml:space="preserve"> the skin near the base of the abdomen. With a pair of sharp-blunt surgical scissors in the other hand, cut the tented skin. Push the sharp end of the scissors underneath the skin and make a midline incision on the skin from just above the hind legs to just below the fore legs.</w:t>
      </w:r>
    </w:p>
    <w:p w14:paraId="1E41320D"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4629E088"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While pulling up and lightly stretching the skin with the forceps, cut any connective tissue holding the skin onto the muscle in the chest and abdomen. To reduce the risk of contamination, prevent loose fur from falling onto the muscle. To remove built-up loose fur on the scissors, wipe them off on the disinfected outer side of skin.</w:t>
      </w:r>
    </w:p>
    <w:p w14:paraId="4F97AA01"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0861D816"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lastRenderedPageBreak/>
        <w:t>Make lateral incisions on the skin, from midline to both sides of the rat at slightly above the hind legs and slightly below the fore legs. Push the flaps of skin to the sides to expose the muscle.</w:t>
      </w:r>
    </w:p>
    <w:p w14:paraId="2CAB70CD"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481333C7" w14:textId="2DEA935E"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Cut open the abdominal muscle to expose the organs.</w:t>
      </w:r>
    </w:p>
    <w:p w14:paraId="23B621D3"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1D3C6EE6" w14:textId="230DEEF1"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With a new pair of tooth-tissue forceps in one hand, </w:t>
      </w:r>
      <w:r w:rsidR="0079488E" w:rsidRPr="003767DE">
        <w:rPr>
          <w:rFonts w:ascii="Calibri" w:hAnsi="Calibri" w:cs="Calibri"/>
          <w:sz w:val="24"/>
          <w:szCs w:val="24"/>
          <w:lang w:val="en-US"/>
        </w:rPr>
        <w:t>lift</w:t>
      </w:r>
      <w:r w:rsidRPr="003767DE">
        <w:rPr>
          <w:rFonts w:ascii="Calibri" w:hAnsi="Calibri" w:cs="Calibri"/>
          <w:sz w:val="24"/>
          <w:szCs w:val="24"/>
          <w:lang w:val="en-US"/>
        </w:rPr>
        <w:t xml:space="preserve"> the muscle near the base of the abdomen. With a pair of blunt-blunt surgical scissors in the other hand, carefully cut through the muscle without nicking any of the organs. Make a midline incision on the muscle from slightly above the hind legs to the sternum.</w:t>
      </w:r>
    </w:p>
    <w:p w14:paraId="32773FD4"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23D86C6D" w14:textId="5EE2704C"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Make lateral incisions on the muscle, from midline to both sides of the rat at slightly above the hind legs and just below the rib cage, without nicking any of the organs. Push the flaps of muscle to the sides to expose the organs. Ensure that the lateral incisions of the skin and muscle reach the sides of the rat to allow blood and buffers to flow out from </w:t>
      </w:r>
      <w:r w:rsidR="00F01B62">
        <w:rPr>
          <w:rFonts w:ascii="Calibri" w:hAnsi="Calibri" w:cs="Calibri"/>
          <w:sz w:val="24"/>
          <w:szCs w:val="24"/>
          <w:lang w:val="en-US"/>
        </w:rPr>
        <w:t xml:space="preserve">the </w:t>
      </w:r>
      <w:r w:rsidRPr="003767DE">
        <w:rPr>
          <w:rFonts w:ascii="Calibri" w:hAnsi="Calibri" w:cs="Calibri"/>
          <w:sz w:val="24"/>
          <w:szCs w:val="24"/>
          <w:lang w:val="en-US"/>
        </w:rPr>
        <w:t>abdominal cavity at later steps.</w:t>
      </w:r>
    </w:p>
    <w:p w14:paraId="40C46538" w14:textId="77777777" w:rsidR="00C82601" w:rsidRPr="003767DE" w:rsidRDefault="00C82601" w:rsidP="00166526">
      <w:pPr>
        <w:spacing w:after="0" w:line="240" w:lineRule="auto"/>
        <w:jc w:val="both"/>
        <w:rPr>
          <w:rFonts w:ascii="Calibri" w:hAnsi="Calibri" w:cs="Calibri"/>
          <w:sz w:val="24"/>
          <w:szCs w:val="24"/>
          <w:lang w:val="en-US"/>
        </w:rPr>
      </w:pPr>
    </w:p>
    <w:p w14:paraId="496BE418" w14:textId="1B245292"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Portal vein cannulation</w:t>
      </w:r>
    </w:p>
    <w:p w14:paraId="4B1A42E3" w14:textId="77777777" w:rsidR="00C82601" w:rsidRPr="003767DE" w:rsidRDefault="00C82601" w:rsidP="00166526">
      <w:pPr>
        <w:pStyle w:val="ListParagraph"/>
        <w:spacing w:after="0" w:line="240" w:lineRule="auto"/>
        <w:ind w:left="0"/>
        <w:jc w:val="both"/>
        <w:rPr>
          <w:rFonts w:ascii="Calibri" w:hAnsi="Calibri" w:cs="Calibri"/>
          <w:sz w:val="24"/>
          <w:szCs w:val="24"/>
          <w:highlight w:val="yellow"/>
          <w:lang w:val="en-US"/>
        </w:rPr>
      </w:pPr>
    </w:p>
    <w:p w14:paraId="4984D3F5"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With the back of curved forceps, gently push the intestines to the right. Gently flip up the liver lobes to expose the portal vein.</w:t>
      </w:r>
    </w:p>
    <w:p w14:paraId="07C44183" w14:textId="77777777" w:rsidR="00C82601" w:rsidRPr="003767DE" w:rsidRDefault="00C82601" w:rsidP="00166526">
      <w:pPr>
        <w:pStyle w:val="ListParagraph"/>
        <w:spacing w:after="0" w:line="240" w:lineRule="auto"/>
        <w:ind w:left="0"/>
        <w:jc w:val="both"/>
        <w:rPr>
          <w:rFonts w:ascii="Calibri" w:hAnsi="Calibri" w:cs="Calibri"/>
          <w:sz w:val="24"/>
          <w:szCs w:val="24"/>
          <w:highlight w:val="yellow"/>
          <w:lang w:val="en-US"/>
        </w:rPr>
      </w:pPr>
    </w:p>
    <w:p w14:paraId="0F11FA76"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Use a 3-0 silk surgical suture to make a very loose ligature around the portal vein close to the liver, just before the vein branches left and right into different liver lobes. Do not tighten the ligature to avoid disrupting blood flow through the portal vein. A very thin membrane underneath the bile duct will need to be broken through with the tip of the curved forceps before the suture can pass underneath and be looped around the portal vein (and bile duct).</w:t>
      </w:r>
    </w:p>
    <w:p w14:paraId="3FC2395D" w14:textId="77777777" w:rsidR="00C82601" w:rsidRPr="003767DE" w:rsidRDefault="00C82601" w:rsidP="00166526">
      <w:pPr>
        <w:pStyle w:val="ListParagraph"/>
        <w:spacing w:after="0" w:line="240" w:lineRule="auto"/>
        <w:ind w:left="0"/>
        <w:rPr>
          <w:rFonts w:ascii="Calibri" w:hAnsi="Calibri" w:cs="Calibri"/>
          <w:sz w:val="24"/>
          <w:szCs w:val="24"/>
          <w:highlight w:val="red"/>
          <w:lang w:val="en-US"/>
        </w:rPr>
      </w:pPr>
    </w:p>
    <w:p w14:paraId="191F7CFA" w14:textId="5B806136"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Using the tips of two pairs of curved forceps, carefully puncture a hole through the tissue underneath the portal vein, without damaging the portal vein. Do this about 2</w:t>
      </w:r>
      <w:r w:rsidR="00241D30">
        <w:rPr>
          <w:rFonts w:ascii="Calibri" w:hAnsi="Calibri" w:cs="Calibri"/>
          <w:sz w:val="24"/>
          <w:szCs w:val="24"/>
          <w:highlight w:val="yellow"/>
          <w:lang w:val="en-US"/>
        </w:rPr>
        <w:t>–</w:t>
      </w:r>
      <w:r w:rsidRPr="003767DE">
        <w:rPr>
          <w:rFonts w:ascii="Calibri" w:hAnsi="Calibri" w:cs="Calibri"/>
          <w:sz w:val="24"/>
          <w:szCs w:val="24"/>
          <w:highlight w:val="yellow"/>
          <w:lang w:val="en-US"/>
        </w:rPr>
        <w:t>3 cm upstream of the first ligature, at just before the gastric vein branches off from the portal vein. The tissue is thinner at this specific location.</w:t>
      </w:r>
    </w:p>
    <w:p w14:paraId="680A54A4"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6F5DFEE7" w14:textId="671E3AF8"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Carefully stretch the hole larger with the forceps. This hole will allow the forceps to support up the portal vein during cannulation.</w:t>
      </w:r>
    </w:p>
    <w:p w14:paraId="0408D045"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612A8D5A" w14:textId="0F0354B8"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Reduce the pump speed to 4 rpm for a flow rate of ~3 mL/</w:t>
      </w:r>
      <w:r w:rsidR="00E148B7" w:rsidRPr="003767DE">
        <w:rPr>
          <w:rFonts w:ascii="Calibri" w:hAnsi="Calibri" w:cs="Calibri"/>
          <w:sz w:val="24"/>
          <w:szCs w:val="24"/>
          <w:highlight w:val="yellow"/>
          <w:lang w:val="en-US"/>
        </w:rPr>
        <w:t>min</w:t>
      </w:r>
      <w:r w:rsidR="00A47268" w:rsidRPr="003767DE">
        <w:rPr>
          <w:rFonts w:ascii="Calibri" w:hAnsi="Calibri" w:cs="Calibri"/>
          <w:sz w:val="24"/>
          <w:szCs w:val="24"/>
          <w:highlight w:val="yellow"/>
          <w:lang w:val="en-US"/>
        </w:rPr>
        <w:t>.</w:t>
      </w:r>
      <w:r w:rsidR="00E148B7" w:rsidRPr="003767DE">
        <w:rPr>
          <w:rFonts w:ascii="Calibri" w:hAnsi="Calibri" w:cs="Calibri"/>
          <w:sz w:val="24"/>
          <w:szCs w:val="24"/>
          <w:highlight w:val="yellow"/>
          <w:lang w:val="en-US"/>
        </w:rPr>
        <w:t xml:space="preserve"> </w:t>
      </w:r>
      <w:r w:rsidR="00A47268" w:rsidRPr="003767DE">
        <w:rPr>
          <w:rFonts w:ascii="Calibri" w:hAnsi="Calibri" w:cs="Calibri"/>
          <w:sz w:val="24"/>
          <w:szCs w:val="24"/>
          <w:highlight w:val="yellow"/>
          <w:lang w:val="en-US"/>
        </w:rPr>
        <w:t>E</w:t>
      </w:r>
      <w:r w:rsidR="006D1CA3" w:rsidRPr="003767DE">
        <w:rPr>
          <w:rFonts w:ascii="Calibri" w:hAnsi="Calibri" w:cs="Calibri"/>
          <w:sz w:val="24"/>
          <w:szCs w:val="24"/>
          <w:highlight w:val="yellow"/>
          <w:lang w:val="en-US"/>
        </w:rPr>
        <w:t>nsure</w:t>
      </w:r>
      <w:r w:rsidR="00E148B7" w:rsidRPr="003767DE">
        <w:rPr>
          <w:rFonts w:ascii="Calibri" w:hAnsi="Calibri" w:cs="Calibri"/>
          <w:sz w:val="24"/>
          <w:szCs w:val="24"/>
          <w:highlight w:val="yellow"/>
          <w:lang w:val="en-US"/>
        </w:rPr>
        <w:t xml:space="preserve"> that the</w:t>
      </w:r>
      <w:r w:rsidRPr="003767DE">
        <w:rPr>
          <w:rFonts w:ascii="Calibri" w:hAnsi="Calibri" w:cs="Calibri"/>
          <w:sz w:val="24"/>
          <w:szCs w:val="24"/>
          <w:highlight w:val="yellow"/>
          <w:lang w:val="en-US"/>
        </w:rPr>
        <w:t xml:space="preserve"> </w:t>
      </w:r>
      <w:r w:rsidR="00A47268" w:rsidRPr="003767DE">
        <w:rPr>
          <w:rFonts w:ascii="Calibri" w:hAnsi="Calibri" w:cs="Calibri"/>
          <w:sz w:val="24"/>
          <w:szCs w:val="24"/>
          <w:highlight w:val="yellow"/>
          <w:lang w:val="en-US"/>
        </w:rPr>
        <w:t xml:space="preserve">outflow of calcium-free buffer from the </w:t>
      </w:r>
      <w:r w:rsidRPr="003767DE">
        <w:rPr>
          <w:rFonts w:ascii="Calibri" w:hAnsi="Calibri" w:cs="Calibri"/>
          <w:sz w:val="24"/>
          <w:szCs w:val="24"/>
          <w:highlight w:val="yellow"/>
          <w:lang w:val="en-US"/>
        </w:rPr>
        <w:t xml:space="preserve">IV catheter </w:t>
      </w:r>
      <w:r w:rsidR="00A47268" w:rsidRPr="003767DE">
        <w:rPr>
          <w:rFonts w:ascii="Calibri" w:hAnsi="Calibri" w:cs="Calibri"/>
          <w:sz w:val="24"/>
          <w:szCs w:val="24"/>
          <w:highlight w:val="yellow"/>
          <w:lang w:val="en-US"/>
        </w:rPr>
        <w:t>is reduced to a</w:t>
      </w:r>
      <w:r w:rsidRPr="003767DE">
        <w:rPr>
          <w:rFonts w:ascii="Calibri" w:hAnsi="Calibri" w:cs="Calibri"/>
          <w:sz w:val="24"/>
          <w:szCs w:val="24"/>
          <w:highlight w:val="yellow"/>
          <w:lang w:val="en-US"/>
        </w:rPr>
        <w:t xml:space="preserve"> </w:t>
      </w:r>
      <w:r w:rsidR="00E148B7" w:rsidRPr="003767DE">
        <w:rPr>
          <w:rFonts w:ascii="Calibri" w:hAnsi="Calibri" w:cs="Calibri"/>
          <w:sz w:val="24"/>
          <w:szCs w:val="24"/>
          <w:highlight w:val="yellow"/>
          <w:lang w:val="en-US"/>
        </w:rPr>
        <w:t xml:space="preserve">slow </w:t>
      </w:r>
      <w:r w:rsidRPr="003767DE">
        <w:rPr>
          <w:rFonts w:ascii="Calibri" w:hAnsi="Calibri" w:cs="Calibri"/>
          <w:sz w:val="24"/>
          <w:szCs w:val="24"/>
          <w:highlight w:val="yellow"/>
          <w:lang w:val="en-US"/>
        </w:rPr>
        <w:t>drip.</w:t>
      </w:r>
    </w:p>
    <w:p w14:paraId="387DAEEE"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48ACB641" w14:textId="35BA8B99" w:rsidR="00C82601" w:rsidRPr="003767DE" w:rsidRDefault="00C82601" w:rsidP="00166526">
      <w:pPr>
        <w:pStyle w:val="ListParagraph"/>
        <w:spacing w:after="0" w:line="240" w:lineRule="auto"/>
        <w:ind w:left="0"/>
        <w:jc w:val="both"/>
        <w:rPr>
          <w:rFonts w:ascii="Calibri" w:hAnsi="Calibri" w:cs="Calibri"/>
          <w:sz w:val="24"/>
          <w:szCs w:val="24"/>
          <w:highlight w:val="yellow"/>
          <w:lang w:val="en-US"/>
        </w:rPr>
      </w:pPr>
      <w:r w:rsidRPr="003767DE">
        <w:rPr>
          <w:rFonts w:ascii="Calibri" w:hAnsi="Calibri" w:cs="Calibri"/>
          <w:sz w:val="24"/>
          <w:szCs w:val="24"/>
          <w:highlight w:val="yellow"/>
          <w:lang w:val="en-US"/>
        </w:rPr>
        <w:lastRenderedPageBreak/>
        <w:t xml:space="preserve">NOTE: </w:t>
      </w:r>
      <w:r w:rsidR="00345389" w:rsidRPr="003767DE">
        <w:rPr>
          <w:rFonts w:ascii="Calibri" w:hAnsi="Calibri" w:cs="Calibri"/>
          <w:sz w:val="24"/>
          <w:szCs w:val="24"/>
          <w:highlight w:val="yellow"/>
          <w:lang w:val="en-US"/>
        </w:rPr>
        <w:t xml:space="preserve">Pressure build-up in the liver will cause hepatocyte death. </w:t>
      </w:r>
      <w:r w:rsidRPr="003767DE">
        <w:rPr>
          <w:rFonts w:ascii="Calibri" w:hAnsi="Calibri" w:cs="Calibri"/>
          <w:sz w:val="24"/>
          <w:szCs w:val="24"/>
          <w:highlight w:val="yellow"/>
          <w:lang w:val="en-US"/>
        </w:rPr>
        <w:t xml:space="preserve">A lower flow rate should </w:t>
      </w:r>
      <w:r w:rsidR="00345389" w:rsidRPr="003767DE">
        <w:rPr>
          <w:rFonts w:ascii="Calibri" w:hAnsi="Calibri" w:cs="Calibri"/>
          <w:sz w:val="24"/>
          <w:szCs w:val="24"/>
          <w:highlight w:val="yellow"/>
          <w:lang w:val="en-US"/>
        </w:rPr>
        <w:t>slow down the pressure build-up</w:t>
      </w:r>
      <w:r w:rsidR="00A85EEC" w:rsidRPr="003767DE">
        <w:rPr>
          <w:rFonts w:ascii="Calibri" w:hAnsi="Calibri" w:cs="Calibri"/>
          <w:sz w:val="24"/>
          <w:szCs w:val="24"/>
          <w:highlight w:val="yellow"/>
          <w:lang w:val="en-US"/>
        </w:rPr>
        <w:t xml:space="preserve"> </w:t>
      </w:r>
      <w:r w:rsidR="00345389" w:rsidRPr="003767DE">
        <w:rPr>
          <w:rFonts w:ascii="Calibri" w:hAnsi="Calibri" w:cs="Calibri"/>
          <w:sz w:val="24"/>
          <w:szCs w:val="24"/>
          <w:highlight w:val="yellow"/>
          <w:lang w:val="en-US"/>
        </w:rPr>
        <w:t>in the liver upon successful insertion of the cannula into the portal vein at a later step.</w:t>
      </w:r>
    </w:p>
    <w:p w14:paraId="24D8B4A1" w14:textId="77777777" w:rsidR="00C82601" w:rsidRPr="003767DE" w:rsidRDefault="00C82601" w:rsidP="00166526">
      <w:pPr>
        <w:pStyle w:val="ListParagraph"/>
        <w:spacing w:after="0" w:line="240" w:lineRule="auto"/>
        <w:ind w:left="0"/>
        <w:jc w:val="both"/>
        <w:rPr>
          <w:rFonts w:ascii="Calibri" w:hAnsi="Calibri" w:cs="Calibri"/>
          <w:sz w:val="24"/>
          <w:szCs w:val="24"/>
          <w:highlight w:val="yellow"/>
          <w:lang w:val="en-US"/>
        </w:rPr>
      </w:pPr>
    </w:p>
    <w:p w14:paraId="2896563D" w14:textId="770D7B7A"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Gently support up the portal vein using forceps. With the other hand, hold onto the IV catheter with the bevel of the needle facing up. Direct the needle into the portal vein at a 10</w:t>
      </w:r>
      <w:r w:rsidR="00241D30">
        <w:rPr>
          <w:rFonts w:ascii="Calibri" w:hAnsi="Calibri" w:cs="Calibri"/>
          <w:sz w:val="24"/>
          <w:szCs w:val="24"/>
          <w:highlight w:val="yellow"/>
          <w:lang w:val="en-US"/>
        </w:rPr>
        <w:t>–</w:t>
      </w:r>
      <w:r w:rsidRPr="003767DE">
        <w:rPr>
          <w:rFonts w:ascii="Calibri" w:hAnsi="Calibri" w:cs="Calibri"/>
          <w:sz w:val="24"/>
          <w:szCs w:val="24"/>
          <w:highlight w:val="yellow"/>
          <w:lang w:val="en-US"/>
        </w:rPr>
        <w:t xml:space="preserve">20° angle and slowly advance until the whole bevel is inside the vein. </w:t>
      </w:r>
      <w:r w:rsidR="00A85EEC" w:rsidRPr="003767DE">
        <w:rPr>
          <w:rFonts w:ascii="Calibri" w:hAnsi="Calibri" w:cs="Calibri"/>
          <w:sz w:val="24"/>
          <w:szCs w:val="24"/>
          <w:highlight w:val="yellow"/>
          <w:lang w:val="en-US"/>
        </w:rPr>
        <w:t xml:space="preserve">Once </w:t>
      </w:r>
      <w:r w:rsidRPr="003767DE">
        <w:rPr>
          <w:rFonts w:ascii="Calibri" w:hAnsi="Calibri" w:cs="Calibri"/>
          <w:sz w:val="24"/>
          <w:szCs w:val="24"/>
          <w:highlight w:val="yellow"/>
          <w:lang w:val="en-US"/>
        </w:rPr>
        <w:t xml:space="preserve">the needle is inserted correctly into the portal vein, the liver will start to </w:t>
      </w:r>
      <w:r w:rsidR="00A85EEC" w:rsidRPr="003767DE">
        <w:rPr>
          <w:rFonts w:ascii="Calibri" w:hAnsi="Calibri" w:cs="Calibri"/>
          <w:sz w:val="24"/>
          <w:szCs w:val="24"/>
          <w:highlight w:val="yellow"/>
          <w:lang w:val="en-US"/>
        </w:rPr>
        <w:t xml:space="preserve">blanch and </w:t>
      </w:r>
      <w:r w:rsidRPr="003767DE">
        <w:rPr>
          <w:rFonts w:ascii="Calibri" w:hAnsi="Calibri" w:cs="Calibri"/>
          <w:sz w:val="24"/>
          <w:szCs w:val="24"/>
          <w:highlight w:val="yellow"/>
          <w:lang w:val="en-US"/>
        </w:rPr>
        <w:t xml:space="preserve">lose its dark red </w:t>
      </w:r>
      <w:r w:rsidR="0079488E" w:rsidRPr="003767DE">
        <w:rPr>
          <w:rFonts w:ascii="Calibri" w:hAnsi="Calibri" w:cs="Calibri"/>
          <w:sz w:val="24"/>
          <w:szCs w:val="24"/>
          <w:highlight w:val="yellow"/>
          <w:lang w:val="en-US"/>
        </w:rPr>
        <w:t>color</w:t>
      </w:r>
      <w:r w:rsidRPr="003767DE">
        <w:rPr>
          <w:rFonts w:ascii="Calibri" w:hAnsi="Calibri" w:cs="Calibri"/>
          <w:sz w:val="24"/>
          <w:szCs w:val="24"/>
          <w:highlight w:val="yellow"/>
          <w:lang w:val="en-US"/>
        </w:rPr>
        <w:t>.</w:t>
      </w:r>
    </w:p>
    <w:p w14:paraId="2A771C28" w14:textId="77777777" w:rsidR="00C82601" w:rsidRPr="008C71FC" w:rsidRDefault="00C82601" w:rsidP="00166526">
      <w:pPr>
        <w:pStyle w:val="ListParagraph"/>
        <w:spacing w:after="0" w:line="240" w:lineRule="auto"/>
        <w:ind w:left="0"/>
        <w:rPr>
          <w:rFonts w:ascii="Calibri" w:hAnsi="Calibri" w:cs="Calibri"/>
          <w:sz w:val="24"/>
          <w:szCs w:val="24"/>
          <w:lang w:val="en-US"/>
        </w:rPr>
      </w:pPr>
    </w:p>
    <w:p w14:paraId="367FF4A3" w14:textId="5E968482" w:rsidR="00C82601" w:rsidRPr="008C71FC" w:rsidRDefault="00C82601" w:rsidP="00166526">
      <w:pPr>
        <w:pStyle w:val="ListParagraph"/>
        <w:spacing w:after="0" w:line="240" w:lineRule="auto"/>
        <w:ind w:left="0"/>
        <w:jc w:val="both"/>
        <w:rPr>
          <w:rFonts w:ascii="Calibri" w:hAnsi="Calibri" w:cs="Calibri"/>
          <w:sz w:val="24"/>
          <w:szCs w:val="24"/>
          <w:lang w:val="en-US"/>
        </w:rPr>
      </w:pPr>
      <w:r w:rsidRPr="008C71FC">
        <w:rPr>
          <w:rFonts w:ascii="Calibri" w:hAnsi="Calibri" w:cs="Calibri"/>
          <w:sz w:val="24"/>
          <w:szCs w:val="24"/>
          <w:lang w:val="en-US"/>
        </w:rPr>
        <w:t xml:space="preserve">NOTE: The whole bevel of the needle must be inserted into the vein </w:t>
      </w:r>
      <w:r w:rsidR="0079488E" w:rsidRPr="008C71FC">
        <w:rPr>
          <w:rFonts w:ascii="Calibri" w:hAnsi="Calibri" w:cs="Calibri"/>
          <w:sz w:val="24"/>
          <w:szCs w:val="24"/>
          <w:lang w:val="en-US"/>
        </w:rPr>
        <w:t>to</w:t>
      </w:r>
      <w:r w:rsidRPr="008C71FC">
        <w:rPr>
          <w:rFonts w:ascii="Calibri" w:hAnsi="Calibri" w:cs="Calibri"/>
          <w:sz w:val="24"/>
          <w:szCs w:val="24"/>
          <w:lang w:val="en-US"/>
        </w:rPr>
        <w:t xml:space="preserve"> create a hole large enough for the insertion of the cannula. However, do not insert the needle too deep in to avoid over puncturing the vein.</w:t>
      </w:r>
    </w:p>
    <w:p w14:paraId="65D8DD57"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4BB0416D" w14:textId="48B5CDEA"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Advance the cannula over the needle and into the vein. Then, retract the needle until it is 2</w:t>
      </w:r>
      <w:r w:rsidR="00F01B62">
        <w:rPr>
          <w:rFonts w:ascii="Calibri" w:hAnsi="Calibri" w:cs="Calibri"/>
          <w:sz w:val="24"/>
          <w:szCs w:val="24"/>
          <w:highlight w:val="yellow"/>
          <w:lang w:val="en-US"/>
        </w:rPr>
        <w:t>–</w:t>
      </w:r>
      <w:r w:rsidRPr="003767DE">
        <w:rPr>
          <w:rFonts w:ascii="Calibri" w:hAnsi="Calibri" w:cs="Calibri"/>
          <w:sz w:val="24"/>
          <w:szCs w:val="24"/>
          <w:highlight w:val="yellow"/>
          <w:lang w:val="en-US"/>
        </w:rPr>
        <w:t xml:space="preserve">3 mm behind the cannula; just enough so that </w:t>
      </w:r>
      <w:r w:rsidR="00603563">
        <w:rPr>
          <w:rFonts w:ascii="Calibri" w:hAnsi="Calibri" w:cs="Calibri"/>
          <w:sz w:val="24"/>
          <w:szCs w:val="24"/>
          <w:highlight w:val="yellow"/>
          <w:lang w:val="en-US"/>
        </w:rPr>
        <w:t xml:space="preserve">the </w:t>
      </w:r>
      <w:r w:rsidRPr="003767DE">
        <w:rPr>
          <w:rFonts w:ascii="Calibri" w:hAnsi="Calibri" w:cs="Calibri"/>
          <w:sz w:val="24"/>
          <w:szCs w:val="24"/>
          <w:highlight w:val="yellow"/>
          <w:lang w:val="en-US"/>
        </w:rPr>
        <w:t>sharp tip is safely within the cannula. Use the thumb and middle finger to hold onto the catheter and use the index finger to pull back the wing to retract the needle.</w:t>
      </w:r>
    </w:p>
    <w:p w14:paraId="43CABEE0" w14:textId="77777777" w:rsidR="00C82601" w:rsidRPr="003767DE" w:rsidRDefault="00C82601" w:rsidP="00166526">
      <w:pPr>
        <w:pStyle w:val="ListParagraph"/>
        <w:spacing w:after="0" w:line="240" w:lineRule="auto"/>
        <w:ind w:left="0"/>
        <w:jc w:val="both"/>
        <w:rPr>
          <w:rFonts w:ascii="Calibri" w:hAnsi="Calibri" w:cs="Calibri"/>
          <w:sz w:val="24"/>
          <w:szCs w:val="24"/>
          <w:highlight w:val="yellow"/>
          <w:lang w:val="en-US"/>
        </w:rPr>
      </w:pPr>
    </w:p>
    <w:p w14:paraId="54096DC4"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Quickly secure the portal vein onto the catheter with a vein clip. Do not clip directly on the side hole of the needle to avoid disrupting perfusate flow. Instead, clip below it.</w:t>
      </w:r>
    </w:p>
    <w:p w14:paraId="08C4E29B"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04360517"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 xml:space="preserve">Immediately cut the </w:t>
      </w:r>
      <w:proofErr w:type="spellStart"/>
      <w:r w:rsidRPr="003767DE">
        <w:rPr>
          <w:rFonts w:ascii="Calibri" w:hAnsi="Calibri" w:cs="Calibri"/>
          <w:sz w:val="24"/>
          <w:szCs w:val="24"/>
          <w:highlight w:val="yellow"/>
          <w:lang w:val="en-US"/>
        </w:rPr>
        <w:t>infrahepatic</w:t>
      </w:r>
      <w:proofErr w:type="spellEnd"/>
      <w:r w:rsidRPr="003767DE">
        <w:rPr>
          <w:rFonts w:ascii="Calibri" w:hAnsi="Calibri" w:cs="Calibri"/>
          <w:sz w:val="24"/>
          <w:szCs w:val="24"/>
          <w:highlight w:val="yellow"/>
          <w:lang w:val="en-US"/>
        </w:rPr>
        <w:t xml:space="preserve"> inferior vena cava (IVC) to prevent pressure build-up in the liver. By now the </w:t>
      </w:r>
      <w:proofErr w:type="spellStart"/>
      <w:r w:rsidRPr="003767DE">
        <w:rPr>
          <w:rFonts w:ascii="Calibri" w:hAnsi="Calibri" w:cs="Calibri"/>
          <w:sz w:val="24"/>
          <w:szCs w:val="24"/>
          <w:highlight w:val="yellow"/>
          <w:lang w:val="en-US"/>
        </w:rPr>
        <w:t>infrahepatic</w:t>
      </w:r>
      <w:proofErr w:type="spellEnd"/>
      <w:r w:rsidRPr="003767DE">
        <w:rPr>
          <w:rFonts w:ascii="Calibri" w:hAnsi="Calibri" w:cs="Calibri"/>
          <w:sz w:val="24"/>
          <w:szCs w:val="24"/>
          <w:highlight w:val="yellow"/>
          <w:lang w:val="en-US"/>
        </w:rPr>
        <w:t xml:space="preserve"> IVC and adjacent blood vessels will be obscured by blood from the portal vein. To ensure that the IVC was correctly cut and severed, observe for blood spurting out in pulses; blood will only trickle out from adjacent vessels.</w:t>
      </w:r>
    </w:p>
    <w:p w14:paraId="276E0059" w14:textId="77777777" w:rsidR="00C82601" w:rsidRPr="008C71FC" w:rsidRDefault="00C82601" w:rsidP="00166526">
      <w:pPr>
        <w:pStyle w:val="ListParagraph"/>
        <w:spacing w:after="0" w:line="240" w:lineRule="auto"/>
        <w:ind w:left="0"/>
        <w:rPr>
          <w:rFonts w:ascii="Calibri" w:hAnsi="Calibri" w:cs="Calibri"/>
          <w:sz w:val="24"/>
          <w:szCs w:val="24"/>
          <w:lang w:val="en-US"/>
        </w:rPr>
      </w:pPr>
    </w:p>
    <w:p w14:paraId="42102AA0" w14:textId="01A96892" w:rsidR="00C82601" w:rsidRPr="008C71FC" w:rsidRDefault="00C82601" w:rsidP="00166526">
      <w:pPr>
        <w:pStyle w:val="ListParagraph"/>
        <w:spacing w:after="0" w:line="240" w:lineRule="auto"/>
        <w:ind w:left="0"/>
        <w:jc w:val="both"/>
        <w:rPr>
          <w:rFonts w:ascii="Calibri" w:hAnsi="Calibri" w:cs="Calibri"/>
          <w:sz w:val="24"/>
          <w:szCs w:val="24"/>
          <w:lang w:val="en-US"/>
        </w:rPr>
      </w:pPr>
      <w:r w:rsidRPr="008C71FC">
        <w:rPr>
          <w:rFonts w:ascii="Calibri" w:hAnsi="Calibri" w:cs="Calibri"/>
          <w:sz w:val="24"/>
          <w:szCs w:val="24"/>
          <w:lang w:val="en-US"/>
        </w:rPr>
        <w:t xml:space="preserve">NOTE: </w:t>
      </w:r>
      <w:r w:rsidR="00FC0005" w:rsidRPr="008C71FC">
        <w:rPr>
          <w:rFonts w:ascii="Calibri" w:hAnsi="Calibri" w:cs="Calibri"/>
          <w:sz w:val="24"/>
          <w:szCs w:val="24"/>
          <w:lang w:val="en-US"/>
        </w:rPr>
        <w:t xml:space="preserve">Taking too long to cut the </w:t>
      </w:r>
      <w:proofErr w:type="spellStart"/>
      <w:r w:rsidR="00FC0005" w:rsidRPr="008C71FC">
        <w:rPr>
          <w:rFonts w:ascii="Calibri" w:hAnsi="Calibri" w:cs="Calibri"/>
          <w:sz w:val="24"/>
          <w:szCs w:val="24"/>
          <w:lang w:val="en-US"/>
        </w:rPr>
        <w:t>infrahepatic</w:t>
      </w:r>
      <w:proofErr w:type="spellEnd"/>
      <w:r w:rsidR="00FC0005" w:rsidRPr="008C71FC">
        <w:rPr>
          <w:rFonts w:ascii="Calibri" w:hAnsi="Calibri" w:cs="Calibri"/>
          <w:sz w:val="24"/>
          <w:szCs w:val="24"/>
          <w:lang w:val="en-US"/>
        </w:rPr>
        <w:t xml:space="preserve"> IVC </w:t>
      </w:r>
      <w:r w:rsidR="00C07C9E" w:rsidRPr="008C71FC">
        <w:rPr>
          <w:rFonts w:ascii="Calibri" w:hAnsi="Calibri" w:cs="Calibri"/>
          <w:sz w:val="24"/>
          <w:szCs w:val="24"/>
          <w:lang w:val="en-US"/>
        </w:rPr>
        <w:t xml:space="preserve">after cannulation </w:t>
      </w:r>
      <w:r w:rsidR="00FC0005" w:rsidRPr="008C71FC">
        <w:rPr>
          <w:rFonts w:ascii="Calibri" w:hAnsi="Calibri" w:cs="Calibri"/>
          <w:sz w:val="24"/>
          <w:szCs w:val="24"/>
          <w:lang w:val="en-US"/>
        </w:rPr>
        <w:t>or failure to cut it before moving on to the next step will</w:t>
      </w:r>
      <w:r w:rsidRPr="008C71FC">
        <w:rPr>
          <w:rFonts w:ascii="Calibri" w:hAnsi="Calibri" w:cs="Calibri"/>
          <w:sz w:val="24"/>
          <w:szCs w:val="24"/>
          <w:lang w:val="en-US"/>
        </w:rPr>
        <w:t xml:space="preserve"> cause hepatocyte death.</w:t>
      </w:r>
    </w:p>
    <w:p w14:paraId="0140233B"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32BCD197" w14:textId="11C6365E" w:rsidR="003960EF"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Increase the pump speed to 38 rpm for a flow rate of ~33 mL/</w:t>
      </w:r>
      <w:r w:rsidR="00E148B7" w:rsidRPr="003767DE">
        <w:rPr>
          <w:rFonts w:ascii="Calibri" w:hAnsi="Calibri" w:cs="Calibri"/>
          <w:sz w:val="24"/>
          <w:szCs w:val="24"/>
          <w:highlight w:val="yellow"/>
          <w:lang w:val="en-US"/>
        </w:rPr>
        <w:t>min</w:t>
      </w:r>
      <w:r w:rsidRPr="003767DE">
        <w:rPr>
          <w:rFonts w:ascii="Calibri" w:hAnsi="Calibri" w:cs="Calibri"/>
          <w:sz w:val="24"/>
          <w:szCs w:val="24"/>
          <w:highlight w:val="yellow"/>
          <w:lang w:val="en-US"/>
        </w:rPr>
        <w:t>. Flush the liver three times by closing the IVC with forceps for 2</w:t>
      </w:r>
      <w:r w:rsidR="00F01B62">
        <w:rPr>
          <w:rFonts w:ascii="Calibri" w:hAnsi="Calibri" w:cs="Calibri"/>
          <w:sz w:val="24"/>
          <w:szCs w:val="24"/>
          <w:highlight w:val="yellow"/>
          <w:lang w:val="en-US"/>
        </w:rPr>
        <w:t>–</w:t>
      </w:r>
      <w:r w:rsidRPr="003767DE">
        <w:rPr>
          <w:rFonts w:ascii="Calibri" w:hAnsi="Calibri" w:cs="Calibri"/>
          <w:sz w:val="24"/>
          <w:szCs w:val="24"/>
          <w:highlight w:val="yellow"/>
          <w:lang w:val="en-US"/>
        </w:rPr>
        <w:t xml:space="preserve">3 </w:t>
      </w:r>
      <w:r w:rsidR="00E148B7" w:rsidRPr="003767DE">
        <w:rPr>
          <w:rFonts w:ascii="Calibri" w:hAnsi="Calibri" w:cs="Calibri"/>
          <w:sz w:val="24"/>
          <w:szCs w:val="24"/>
          <w:highlight w:val="yellow"/>
          <w:lang w:val="en-US"/>
        </w:rPr>
        <w:t xml:space="preserve">s </w:t>
      </w:r>
      <w:r w:rsidRPr="003767DE">
        <w:rPr>
          <w:rFonts w:ascii="Calibri" w:hAnsi="Calibri" w:cs="Calibri"/>
          <w:sz w:val="24"/>
          <w:szCs w:val="24"/>
          <w:highlight w:val="yellow"/>
          <w:lang w:val="en-US"/>
        </w:rPr>
        <w:t>(but not for too long) and re-opening it.</w:t>
      </w:r>
    </w:p>
    <w:p w14:paraId="25D3CC04" w14:textId="77777777" w:rsidR="003960EF" w:rsidRPr="008C71FC" w:rsidRDefault="003960EF" w:rsidP="00166526">
      <w:pPr>
        <w:pStyle w:val="ListParagraph"/>
        <w:spacing w:after="0" w:line="240" w:lineRule="auto"/>
        <w:ind w:left="0"/>
        <w:jc w:val="both"/>
        <w:rPr>
          <w:rFonts w:ascii="Calibri" w:hAnsi="Calibri" w:cs="Calibri"/>
          <w:sz w:val="24"/>
          <w:szCs w:val="24"/>
          <w:lang w:val="en-US"/>
        </w:rPr>
      </w:pPr>
    </w:p>
    <w:p w14:paraId="14943F84" w14:textId="1DDE748A" w:rsidR="00C82601" w:rsidRPr="008C71FC" w:rsidRDefault="003960EF" w:rsidP="00166526">
      <w:pPr>
        <w:pStyle w:val="ListParagraph"/>
        <w:spacing w:after="0" w:line="240" w:lineRule="auto"/>
        <w:ind w:left="0"/>
        <w:jc w:val="both"/>
        <w:rPr>
          <w:rFonts w:ascii="Calibri" w:hAnsi="Calibri" w:cs="Calibri"/>
          <w:sz w:val="24"/>
          <w:szCs w:val="24"/>
          <w:lang w:val="en-US"/>
        </w:rPr>
      </w:pPr>
      <w:r w:rsidRPr="008C71FC">
        <w:rPr>
          <w:rFonts w:ascii="Calibri" w:hAnsi="Calibri" w:cs="Calibri"/>
          <w:sz w:val="24"/>
          <w:szCs w:val="24"/>
          <w:lang w:val="en-US"/>
        </w:rPr>
        <w:t xml:space="preserve">NOTE: </w:t>
      </w:r>
      <w:r w:rsidR="00C82601" w:rsidRPr="008C71FC">
        <w:rPr>
          <w:rFonts w:ascii="Calibri" w:hAnsi="Calibri" w:cs="Calibri"/>
          <w:sz w:val="24"/>
          <w:szCs w:val="24"/>
          <w:lang w:val="en-US"/>
        </w:rPr>
        <w:t xml:space="preserve">During </w:t>
      </w:r>
      <w:r w:rsidRPr="008C71FC">
        <w:rPr>
          <w:rFonts w:ascii="Calibri" w:hAnsi="Calibri" w:cs="Calibri"/>
          <w:sz w:val="24"/>
          <w:szCs w:val="24"/>
          <w:lang w:val="en-US"/>
        </w:rPr>
        <w:t>flushing</w:t>
      </w:r>
      <w:r w:rsidR="00C82601" w:rsidRPr="008C71FC">
        <w:rPr>
          <w:rFonts w:ascii="Calibri" w:hAnsi="Calibri" w:cs="Calibri"/>
          <w:sz w:val="24"/>
          <w:szCs w:val="24"/>
          <w:lang w:val="en-US"/>
        </w:rPr>
        <w:t xml:space="preserve">, the liver will slightly expand before </w:t>
      </w:r>
      <w:r w:rsidR="0079488E" w:rsidRPr="008C71FC">
        <w:rPr>
          <w:rFonts w:ascii="Calibri" w:hAnsi="Calibri" w:cs="Calibri"/>
          <w:sz w:val="24"/>
          <w:szCs w:val="24"/>
          <w:lang w:val="en-US"/>
        </w:rPr>
        <w:t>returning</w:t>
      </w:r>
      <w:r w:rsidRPr="008C71FC">
        <w:rPr>
          <w:rFonts w:ascii="Calibri" w:hAnsi="Calibri" w:cs="Calibri"/>
          <w:sz w:val="24"/>
          <w:szCs w:val="24"/>
          <w:lang w:val="en-US"/>
        </w:rPr>
        <w:t xml:space="preserve"> </w:t>
      </w:r>
      <w:r w:rsidR="00C82601" w:rsidRPr="008C71FC">
        <w:rPr>
          <w:rFonts w:ascii="Calibri" w:hAnsi="Calibri" w:cs="Calibri"/>
          <w:sz w:val="24"/>
          <w:szCs w:val="24"/>
          <w:lang w:val="en-US"/>
        </w:rPr>
        <w:t xml:space="preserve">to normal. Flushing facilitates the permeation of </w:t>
      </w:r>
      <w:r w:rsidRPr="008C71FC">
        <w:rPr>
          <w:rFonts w:ascii="Calibri" w:hAnsi="Calibri" w:cs="Calibri"/>
          <w:sz w:val="24"/>
          <w:szCs w:val="24"/>
          <w:lang w:val="en-US"/>
        </w:rPr>
        <w:t>perfusate</w:t>
      </w:r>
      <w:r w:rsidR="00C82601" w:rsidRPr="008C71FC">
        <w:rPr>
          <w:rFonts w:ascii="Calibri" w:hAnsi="Calibri" w:cs="Calibri"/>
          <w:sz w:val="24"/>
          <w:szCs w:val="24"/>
          <w:lang w:val="en-US"/>
        </w:rPr>
        <w:t xml:space="preserve"> throughout the whole liver. After flushing,</w:t>
      </w:r>
      <w:r w:rsidR="00F01B62">
        <w:rPr>
          <w:rFonts w:ascii="Calibri" w:hAnsi="Calibri" w:cs="Calibri"/>
          <w:sz w:val="24"/>
          <w:szCs w:val="24"/>
          <w:lang w:val="en-US"/>
        </w:rPr>
        <w:t xml:space="preserve"> the</w:t>
      </w:r>
      <w:r w:rsidR="00C82601" w:rsidRPr="008C71FC">
        <w:rPr>
          <w:rFonts w:ascii="Calibri" w:hAnsi="Calibri" w:cs="Calibri"/>
          <w:sz w:val="24"/>
          <w:szCs w:val="24"/>
          <w:lang w:val="en-US"/>
        </w:rPr>
        <w:t xml:space="preserve"> liver should be wholly light brown in color.</w:t>
      </w:r>
    </w:p>
    <w:p w14:paraId="16555D75"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63EF20D0" w14:textId="592357CB"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Ensure that the cannula tip is placed at before the point where the portal vein branches</w:t>
      </w:r>
      <w:r w:rsidRPr="003767DE">
        <w:rPr>
          <w:rFonts w:ascii="Calibri" w:hAnsi="Calibri" w:cs="Calibri"/>
          <w:color w:val="FF0000"/>
          <w:sz w:val="24"/>
          <w:szCs w:val="24"/>
          <w:highlight w:val="yellow"/>
          <w:lang w:val="en-US"/>
        </w:rPr>
        <w:t xml:space="preserve"> </w:t>
      </w:r>
      <w:r w:rsidRPr="003767DE">
        <w:rPr>
          <w:rFonts w:ascii="Calibri" w:hAnsi="Calibri" w:cs="Calibri"/>
          <w:sz w:val="24"/>
          <w:szCs w:val="24"/>
          <w:highlight w:val="yellow"/>
          <w:lang w:val="en-US"/>
        </w:rPr>
        <w:t>into different liver lobes, to ensure perfusion of all liver lobes. If necessary, unclip the portal vein and adjust the position of the cannula.</w:t>
      </w:r>
      <w:r w:rsidR="00A76AD3" w:rsidRPr="003767DE">
        <w:rPr>
          <w:rFonts w:ascii="Calibri" w:hAnsi="Calibri" w:cs="Calibri"/>
          <w:sz w:val="24"/>
          <w:szCs w:val="24"/>
          <w:highlight w:val="yellow"/>
          <w:lang w:val="en-US"/>
        </w:rPr>
        <w:t xml:space="preserve"> </w:t>
      </w:r>
      <w:r w:rsidRPr="003767DE">
        <w:rPr>
          <w:rFonts w:ascii="Calibri" w:hAnsi="Calibri" w:cs="Calibri"/>
          <w:sz w:val="24"/>
          <w:szCs w:val="24"/>
          <w:highlight w:val="yellow"/>
          <w:lang w:val="en-US"/>
        </w:rPr>
        <w:t>Re-clip afterwards.</w:t>
      </w:r>
    </w:p>
    <w:p w14:paraId="67CAC2CF"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68A06F4A" w14:textId="7C207F13"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lastRenderedPageBreak/>
        <w:t xml:space="preserve">Tighten the loose ligature around the portal vein, </w:t>
      </w:r>
      <w:r w:rsidR="00EC3E07" w:rsidRPr="003767DE">
        <w:rPr>
          <w:rFonts w:ascii="Calibri" w:hAnsi="Calibri" w:cs="Calibri"/>
          <w:sz w:val="24"/>
          <w:szCs w:val="24"/>
          <w:highlight w:val="yellow"/>
          <w:lang w:val="en-US"/>
        </w:rPr>
        <w:t xml:space="preserve">at </w:t>
      </w:r>
      <w:r w:rsidRPr="003767DE">
        <w:rPr>
          <w:rFonts w:ascii="Calibri" w:hAnsi="Calibri" w:cs="Calibri"/>
          <w:sz w:val="24"/>
          <w:szCs w:val="24"/>
          <w:highlight w:val="yellow"/>
          <w:lang w:val="en-US"/>
        </w:rPr>
        <w:t xml:space="preserve">slightly upstream of the branching point. </w:t>
      </w:r>
      <w:r w:rsidR="00EC3E07" w:rsidRPr="003767DE">
        <w:rPr>
          <w:rFonts w:ascii="Calibri" w:hAnsi="Calibri" w:cs="Calibri"/>
          <w:sz w:val="24"/>
          <w:szCs w:val="24"/>
          <w:highlight w:val="yellow"/>
          <w:lang w:val="en-US"/>
        </w:rPr>
        <w:t>Make three knots on where the soft cannula is supported by the hard metal needle, in between of the bevel and side hole. Ensure that the knots</w:t>
      </w:r>
      <w:r w:rsidRPr="003767DE">
        <w:rPr>
          <w:rFonts w:ascii="Calibri" w:hAnsi="Calibri" w:cs="Calibri"/>
          <w:sz w:val="24"/>
          <w:szCs w:val="24"/>
          <w:highlight w:val="yellow"/>
          <w:lang w:val="en-US"/>
        </w:rPr>
        <w:t xml:space="preserve"> fix the cannula in position, secur</w:t>
      </w:r>
      <w:r w:rsidR="00EC3E07" w:rsidRPr="003767DE">
        <w:rPr>
          <w:rFonts w:ascii="Calibri" w:hAnsi="Calibri" w:cs="Calibri"/>
          <w:sz w:val="24"/>
          <w:szCs w:val="24"/>
          <w:highlight w:val="yellow"/>
          <w:lang w:val="en-US"/>
        </w:rPr>
        <w:t>ing</w:t>
      </w:r>
      <w:r w:rsidRPr="003767DE">
        <w:rPr>
          <w:rFonts w:ascii="Calibri" w:hAnsi="Calibri" w:cs="Calibri"/>
          <w:sz w:val="24"/>
          <w:szCs w:val="24"/>
          <w:highlight w:val="yellow"/>
          <w:lang w:val="en-US"/>
        </w:rPr>
        <w:t xml:space="preserve"> it to the portal vein, and prevent backflow of buffers.</w:t>
      </w:r>
    </w:p>
    <w:p w14:paraId="6DDA5FE4"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6D9DB140" w14:textId="77777777"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Resect the whole liver intact.</w:t>
      </w:r>
    </w:p>
    <w:p w14:paraId="55A5D52A"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55EFA245" w14:textId="05B7EE52"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Perfuse the liver with calcium-free buffer at the flow rate of ~33 mL/</w:t>
      </w:r>
      <w:r w:rsidR="00B74155" w:rsidRPr="003767DE">
        <w:rPr>
          <w:rFonts w:ascii="Calibri" w:hAnsi="Calibri" w:cs="Calibri"/>
          <w:sz w:val="24"/>
          <w:szCs w:val="24"/>
          <w:lang w:val="en-US"/>
        </w:rPr>
        <w:t xml:space="preserve">min </w:t>
      </w:r>
      <w:r w:rsidRPr="003767DE">
        <w:rPr>
          <w:rFonts w:ascii="Calibri" w:hAnsi="Calibri" w:cs="Calibri"/>
          <w:sz w:val="24"/>
          <w:szCs w:val="24"/>
          <w:lang w:val="en-US"/>
        </w:rPr>
        <w:t xml:space="preserve">for the next 12 </w:t>
      </w:r>
      <w:r w:rsidR="00B74155" w:rsidRPr="003767DE">
        <w:rPr>
          <w:rFonts w:ascii="Calibri" w:hAnsi="Calibri" w:cs="Calibri"/>
          <w:sz w:val="24"/>
          <w:szCs w:val="24"/>
          <w:lang w:val="en-US"/>
        </w:rPr>
        <w:t xml:space="preserve">min </w:t>
      </w:r>
      <w:r w:rsidRPr="003767DE">
        <w:rPr>
          <w:rFonts w:ascii="Calibri" w:hAnsi="Calibri" w:cs="Calibri"/>
          <w:sz w:val="24"/>
          <w:szCs w:val="24"/>
          <w:lang w:val="en-US"/>
        </w:rPr>
        <w:t xml:space="preserve">(see </w:t>
      </w:r>
      <w:r w:rsidRPr="003767DE">
        <w:rPr>
          <w:rFonts w:ascii="Calibri" w:hAnsi="Calibri" w:cs="Calibri"/>
          <w:b/>
          <w:bCs/>
          <w:sz w:val="24"/>
          <w:szCs w:val="24"/>
          <w:lang w:val="en-US"/>
        </w:rPr>
        <w:t>Figure 5A</w:t>
      </w:r>
      <w:r w:rsidRPr="003767DE">
        <w:rPr>
          <w:rFonts w:ascii="Calibri" w:hAnsi="Calibri" w:cs="Calibri"/>
          <w:sz w:val="24"/>
          <w:szCs w:val="24"/>
          <w:lang w:val="en-US"/>
        </w:rPr>
        <w:t>). In the meantime, perform liver resection. Perfusion time can be extended if necessary but ensure that the calcium-free buffer does not run out.</w:t>
      </w:r>
    </w:p>
    <w:p w14:paraId="65310E20"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25F7D265" w14:textId="513DAB36"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Using a pair of curved scissors, carefully detach the portal vein from the intestines by cutting the mesentery that connects them together. Do not nick the gastrointestinal tract (esophagus, stomach, and small and large intestines) to ensure that no contamination occurs.</w:t>
      </w:r>
    </w:p>
    <w:p w14:paraId="2F4F2E54"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0BB12ADB" w14:textId="7C3E8159" w:rsidR="00C82601" w:rsidRPr="003767DE" w:rsidRDefault="00C82601" w:rsidP="00166526">
      <w:pPr>
        <w:pStyle w:val="ListParagraph"/>
        <w:spacing w:after="0" w:line="240" w:lineRule="auto"/>
        <w:ind w:left="0"/>
        <w:jc w:val="both"/>
        <w:rPr>
          <w:rFonts w:ascii="Calibri" w:hAnsi="Calibri" w:cs="Calibri"/>
          <w:sz w:val="24"/>
          <w:szCs w:val="24"/>
          <w:lang w:val="en-US"/>
        </w:rPr>
      </w:pPr>
      <w:r w:rsidRPr="003767DE">
        <w:rPr>
          <w:rFonts w:ascii="Calibri" w:hAnsi="Calibri" w:cs="Calibri"/>
          <w:sz w:val="24"/>
          <w:szCs w:val="24"/>
          <w:lang w:val="en-US"/>
        </w:rPr>
        <w:t xml:space="preserve">NOTE: This </w:t>
      </w:r>
      <w:r w:rsidR="00134212" w:rsidRPr="003767DE">
        <w:rPr>
          <w:rFonts w:ascii="Calibri" w:hAnsi="Calibri" w:cs="Calibri"/>
          <w:sz w:val="24"/>
          <w:szCs w:val="24"/>
          <w:lang w:val="en-US"/>
        </w:rPr>
        <w:t xml:space="preserve">is to </w:t>
      </w:r>
      <w:r w:rsidRPr="003767DE">
        <w:rPr>
          <w:rFonts w:ascii="Calibri" w:hAnsi="Calibri" w:cs="Calibri"/>
          <w:sz w:val="24"/>
          <w:szCs w:val="24"/>
          <w:lang w:val="en-US"/>
        </w:rPr>
        <w:t>prevent the portal vein from tearing when the liver is moved around during resection.</w:t>
      </w:r>
    </w:p>
    <w:p w14:paraId="26C5BAF9"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0AA2AAC4" w14:textId="73946F43"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Detach the liver from the gastrointestinal tract by cutting connective tissues, pancreas and mesentery that connects the liver to the gastrointestinal tract. To detach, always cut with scissors and do not pull to tear. Again, do not nick or cut the gastrointestinal tract.</w:t>
      </w:r>
    </w:p>
    <w:p w14:paraId="1D7DDF8C" w14:textId="77777777" w:rsidR="00C82601" w:rsidRPr="003767DE" w:rsidRDefault="00C82601" w:rsidP="00166526">
      <w:pPr>
        <w:pStyle w:val="ListParagraph"/>
        <w:spacing w:after="0" w:line="240" w:lineRule="auto"/>
        <w:ind w:left="0"/>
        <w:jc w:val="both"/>
        <w:rPr>
          <w:rFonts w:ascii="Calibri" w:hAnsi="Calibri" w:cs="Calibri"/>
          <w:sz w:val="24"/>
          <w:szCs w:val="24"/>
          <w:highlight w:val="yellow"/>
          <w:lang w:val="en-US"/>
        </w:rPr>
      </w:pPr>
    </w:p>
    <w:p w14:paraId="00F5B622" w14:textId="2D81ADCC"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Gently flip down </w:t>
      </w:r>
      <w:r w:rsidR="00F01B62">
        <w:rPr>
          <w:rFonts w:ascii="Calibri" w:hAnsi="Calibri" w:cs="Calibri"/>
          <w:sz w:val="24"/>
          <w:szCs w:val="24"/>
          <w:lang w:val="en-US"/>
        </w:rPr>
        <w:t xml:space="preserve">the </w:t>
      </w:r>
      <w:r w:rsidRPr="003767DE">
        <w:rPr>
          <w:rFonts w:ascii="Calibri" w:hAnsi="Calibri" w:cs="Calibri"/>
          <w:sz w:val="24"/>
          <w:szCs w:val="24"/>
          <w:lang w:val="en-US"/>
        </w:rPr>
        <w:t xml:space="preserve">liver to expose the diaphragm. Cut the diaphragm following the walls of the ribs. </w:t>
      </w:r>
      <w:r w:rsidR="00134212" w:rsidRPr="003767DE">
        <w:rPr>
          <w:rFonts w:ascii="Calibri" w:hAnsi="Calibri" w:cs="Calibri"/>
          <w:sz w:val="24"/>
          <w:szCs w:val="24"/>
          <w:lang w:val="en-US"/>
        </w:rPr>
        <w:t xml:space="preserve">Ensure that most </w:t>
      </w:r>
      <w:r w:rsidRPr="003767DE">
        <w:rPr>
          <w:rFonts w:ascii="Calibri" w:hAnsi="Calibri" w:cs="Calibri"/>
          <w:sz w:val="24"/>
          <w:szCs w:val="24"/>
          <w:lang w:val="en-US"/>
        </w:rPr>
        <w:t>of the diaphragm remain</w:t>
      </w:r>
      <w:r w:rsidR="00F01B62">
        <w:rPr>
          <w:rFonts w:ascii="Calibri" w:hAnsi="Calibri" w:cs="Calibri"/>
          <w:sz w:val="24"/>
          <w:szCs w:val="24"/>
          <w:lang w:val="en-US"/>
        </w:rPr>
        <w:t>s</w:t>
      </w:r>
      <w:r w:rsidRPr="003767DE">
        <w:rPr>
          <w:rFonts w:ascii="Calibri" w:hAnsi="Calibri" w:cs="Calibri"/>
          <w:sz w:val="24"/>
          <w:szCs w:val="24"/>
          <w:lang w:val="en-US"/>
        </w:rPr>
        <w:t xml:space="preserve"> connected to the liver. Be careful not to poke or bruise the liver.</w:t>
      </w:r>
    </w:p>
    <w:p w14:paraId="6D58F9A2"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096DC068" w14:textId="59101781"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Once the chest cavity is opened, two ducts can be seen: the whitish </w:t>
      </w:r>
      <w:proofErr w:type="spellStart"/>
      <w:r w:rsidRPr="003767DE">
        <w:rPr>
          <w:rFonts w:ascii="Calibri" w:hAnsi="Calibri" w:cs="Calibri"/>
          <w:sz w:val="24"/>
          <w:szCs w:val="24"/>
          <w:lang w:val="en-US"/>
        </w:rPr>
        <w:t>suprahepatic</w:t>
      </w:r>
      <w:proofErr w:type="spellEnd"/>
      <w:r w:rsidRPr="003767DE">
        <w:rPr>
          <w:rFonts w:ascii="Calibri" w:hAnsi="Calibri" w:cs="Calibri"/>
          <w:sz w:val="24"/>
          <w:szCs w:val="24"/>
          <w:lang w:val="en-US"/>
        </w:rPr>
        <w:t xml:space="preserve"> IVC on the left, and the yellowish esophagus on the right. Clip the </w:t>
      </w:r>
      <w:proofErr w:type="spellStart"/>
      <w:r w:rsidRPr="003767DE">
        <w:rPr>
          <w:rFonts w:ascii="Calibri" w:hAnsi="Calibri" w:cs="Calibri"/>
          <w:sz w:val="24"/>
          <w:szCs w:val="24"/>
          <w:lang w:val="en-US"/>
        </w:rPr>
        <w:t>suprahepatic</w:t>
      </w:r>
      <w:proofErr w:type="spellEnd"/>
      <w:r w:rsidRPr="003767DE">
        <w:rPr>
          <w:rFonts w:ascii="Calibri" w:hAnsi="Calibri" w:cs="Calibri"/>
          <w:sz w:val="24"/>
          <w:szCs w:val="24"/>
          <w:lang w:val="en-US"/>
        </w:rPr>
        <w:t xml:space="preserve"> IVC and cut it just above the clip. Clipping the </w:t>
      </w:r>
      <w:proofErr w:type="spellStart"/>
      <w:r w:rsidRPr="003767DE">
        <w:rPr>
          <w:rFonts w:ascii="Calibri" w:hAnsi="Calibri" w:cs="Calibri"/>
          <w:sz w:val="24"/>
          <w:szCs w:val="24"/>
          <w:lang w:val="en-US"/>
        </w:rPr>
        <w:t>suprahepatic</w:t>
      </w:r>
      <w:proofErr w:type="spellEnd"/>
      <w:r w:rsidRPr="003767DE">
        <w:rPr>
          <w:rFonts w:ascii="Calibri" w:hAnsi="Calibri" w:cs="Calibri"/>
          <w:sz w:val="24"/>
          <w:szCs w:val="24"/>
          <w:lang w:val="en-US"/>
        </w:rPr>
        <w:t xml:space="preserve"> IVC is optional. It prevents the chest cavity from getting flooded.</w:t>
      </w:r>
    </w:p>
    <w:p w14:paraId="527AFADF"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52F7137A" w14:textId="4D6804DC"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The esophagus is surrounded by the diaphragm. To isolate the esophagus from the diaphragm, cut through the diaphragm from the right towards the esophagus. Cut any remaining connective tissues that connect the esophagus and stomach to the liver and diaphragm.</w:t>
      </w:r>
    </w:p>
    <w:p w14:paraId="6BB320AF"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0F9CB96F" w14:textId="00DD20D0" w:rsidR="00134212"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Push away the gastrointestinal tract to the right. Transfer the vein clip from the </w:t>
      </w:r>
      <w:proofErr w:type="spellStart"/>
      <w:r w:rsidRPr="003767DE">
        <w:rPr>
          <w:rFonts w:ascii="Calibri" w:hAnsi="Calibri" w:cs="Calibri"/>
          <w:sz w:val="24"/>
          <w:szCs w:val="24"/>
          <w:lang w:val="en-US"/>
        </w:rPr>
        <w:t>suprahepatic</w:t>
      </w:r>
      <w:proofErr w:type="spellEnd"/>
      <w:r w:rsidRPr="003767DE">
        <w:rPr>
          <w:rFonts w:ascii="Calibri" w:hAnsi="Calibri" w:cs="Calibri"/>
          <w:sz w:val="24"/>
          <w:szCs w:val="24"/>
          <w:lang w:val="en-US"/>
        </w:rPr>
        <w:t xml:space="preserve"> IVC to the </w:t>
      </w:r>
      <w:proofErr w:type="spellStart"/>
      <w:r w:rsidRPr="003767DE">
        <w:rPr>
          <w:rFonts w:ascii="Calibri" w:hAnsi="Calibri" w:cs="Calibri"/>
          <w:sz w:val="24"/>
          <w:szCs w:val="24"/>
          <w:lang w:val="en-US"/>
        </w:rPr>
        <w:t>infrahepatic</w:t>
      </w:r>
      <w:proofErr w:type="spellEnd"/>
      <w:r w:rsidRPr="003767DE">
        <w:rPr>
          <w:rFonts w:ascii="Calibri" w:hAnsi="Calibri" w:cs="Calibri"/>
          <w:sz w:val="24"/>
          <w:szCs w:val="24"/>
          <w:lang w:val="en-US"/>
        </w:rPr>
        <w:t xml:space="preserve"> IVC; buffer </w:t>
      </w:r>
      <w:r w:rsidR="00BC00C1" w:rsidRPr="003767DE">
        <w:rPr>
          <w:rFonts w:ascii="Calibri" w:hAnsi="Calibri" w:cs="Calibri"/>
          <w:sz w:val="24"/>
          <w:szCs w:val="24"/>
          <w:lang w:val="en-US"/>
        </w:rPr>
        <w:t xml:space="preserve">will </w:t>
      </w:r>
      <w:r w:rsidRPr="003767DE">
        <w:rPr>
          <w:rFonts w:ascii="Calibri" w:hAnsi="Calibri" w:cs="Calibri"/>
          <w:sz w:val="24"/>
          <w:szCs w:val="24"/>
          <w:lang w:val="en-US"/>
        </w:rPr>
        <w:t xml:space="preserve">now perfuse out from the </w:t>
      </w:r>
      <w:proofErr w:type="spellStart"/>
      <w:r w:rsidRPr="003767DE">
        <w:rPr>
          <w:rFonts w:ascii="Calibri" w:hAnsi="Calibri" w:cs="Calibri"/>
          <w:sz w:val="24"/>
          <w:szCs w:val="24"/>
          <w:lang w:val="en-US"/>
        </w:rPr>
        <w:t>suprahepatic</w:t>
      </w:r>
      <w:proofErr w:type="spellEnd"/>
      <w:r w:rsidRPr="003767DE">
        <w:rPr>
          <w:rFonts w:ascii="Calibri" w:hAnsi="Calibri" w:cs="Calibri"/>
          <w:sz w:val="24"/>
          <w:szCs w:val="24"/>
          <w:lang w:val="en-US"/>
        </w:rPr>
        <w:t xml:space="preserve"> IVC.</w:t>
      </w:r>
    </w:p>
    <w:p w14:paraId="002B04F0" w14:textId="77777777" w:rsidR="00134212" w:rsidRPr="003767DE" w:rsidRDefault="00134212" w:rsidP="00166526">
      <w:pPr>
        <w:pStyle w:val="ListParagraph"/>
        <w:spacing w:after="0" w:line="240" w:lineRule="auto"/>
        <w:ind w:left="0"/>
        <w:rPr>
          <w:rFonts w:ascii="Calibri" w:hAnsi="Calibri" w:cs="Calibri"/>
          <w:sz w:val="24"/>
          <w:szCs w:val="24"/>
          <w:highlight w:val="yellow"/>
          <w:lang w:val="en-US"/>
        </w:rPr>
      </w:pPr>
    </w:p>
    <w:p w14:paraId="51F9D2F5" w14:textId="442392CD" w:rsidR="00C82601" w:rsidRPr="003767DE" w:rsidRDefault="00134212" w:rsidP="00166526">
      <w:pPr>
        <w:pStyle w:val="ListParagraph"/>
        <w:spacing w:after="0" w:line="240" w:lineRule="auto"/>
        <w:ind w:left="0"/>
        <w:jc w:val="both"/>
        <w:rPr>
          <w:rFonts w:ascii="Calibri" w:hAnsi="Calibri" w:cs="Calibri"/>
          <w:sz w:val="24"/>
          <w:szCs w:val="24"/>
          <w:lang w:val="en-US"/>
        </w:rPr>
      </w:pPr>
      <w:r w:rsidRPr="003767DE">
        <w:rPr>
          <w:rFonts w:ascii="Calibri" w:hAnsi="Calibri" w:cs="Calibri"/>
          <w:sz w:val="24"/>
          <w:szCs w:val="24"/>
          <w:lang w:val="en-US"/>
        </w:rPr>
        <w:t xml:space="preserve">NOTE: </w:t>
      </w:r>
      <w:r w:rsidR="003750FA" w:rsidRPr="003767DE">
        <w:rPr>
          <w:rFonts w:ascii="Calibri" w:hAnsi="Calibri" w:cs="Calibri"/>
          <w:sz w:val="24"/>
          <w:szCs w:val="24"/>
          <w:lang w:val="en-US"/>
        </w:rPr>
        <w:t>During perfusion, the c</w:t>
      </w:r>
      <w:r w:rsidR="00917B05" w:rsidRPr="003767DE">
        <w:rPr>
          <w:rFonts w:ascii="Calibri" w:hAnsi="Calibri" w:cs="Calibri"/>
          <w:sz w:val="24"/>
          <w:szCs w:val="24"/>
          <w:lang w:val="en-US"/>
        </w:rPr>
        <w:t xml:space="preserve">annula and </w:t>
      </w:r>
      <w:proofErr w:type="spellStart"/>
      <w:r w:rsidR="003750FA" w:rsidRPr="003767DE">
        <w:rPr>
          <w:rFonts w:ascii="Calibri" w:hAnsi="Calibri" w:cs="Calibri"/>
          <w:sz w:val="24"/>
          <w:szCs w:val="24"/>
          <w:lang w:val="en-US"/>
        </w:rPr>
        <w:t>infrahepatic</w:t>
      </w:r>
      <w:proofErr w:type="spellEnd"/>
      <w:r w:rsidR="003750FA" w:rsidRPr="003767DE">
        <w:rPr>
          <w:rFonts w:ascii="Calibri" w:hAnsi="Calibri" w:cs="Calibri"/>
          <w:sz w:val="24"/>
          <w:szCs w:val="24"/>
          <w:lang w:val="en-US"/>
        </w:rPr>
        <w:t xml:space="preserve"> IVC will be </w:t>
      </w:r>
      <w:r w:rsidR="00917B05" w:rsidRPr="003767DE">
        <w:rPr>
          <w:rFonts w:ascii="Calibri" w:hAnsi="Calibri" w:cs="Calibri"/>
          <w:sz w:val="24"/>
          <w:szCs w:val="24"/>
          <w:lang w:val="en-US"/>
        </w:rPr>
        <w:t xml:space="preserve">covered by </w:t>
      </w:r>
      <w:r w:rsidR="00587B8E">
        <w:rPr>
          <w:rFonts w:ascii="Calibri" w:hAnsi="Calibri" w:cs="Calibri"/>
          <w:sz w:val="24"/>
          <w:szCs w:val="24"/>
          <w:lang w:val="en-US"/>
        </w:rPr>
        <w:t xml:space="preserve">the </w:t>
      </w:r>
      <w:r w:rsidR="00917B05" w:rsidRPr="003767DE">
        <w:rPr>
          <w:rFonts w:ascii="Calibri" w:hAnsi="Calibri" w:cs="Calibri"/>
          <w:sz w:val="24"/>
          <w:szCs w:val="24"/>
          <w:lang w:val="en-US"/>
        </w:rPr>
        <w:t xml:space="preserve">liver. </w:t>
      </w:r>
      <w:r w:rsidR="003750FA" w:rsidRPr="003767DE">
        <w:rPr>
          <w:rFonts w:ascii="Calibri" w:hAnsi="Calibri" w:cs="Calibri"/>
          <w:sz w:val="24"/>
          <w:szCs w:val="24"/>
          <w:lang w:val="en-US"/>
        </w:rPr>
        <w:t xml:space="preserve">Strong buffer outflow from the </w:t>
      </w:r>
      <w:proofErr w:type="spellStart"/>
      <w:r w:rsidR="003750FA" w:rsidRPr="003767DE">
        <w:rPr>
          <w:rFonts w:ascii="Calibri" w:hAnsi="Calibri" w:cs="Calibri"/>
          <w:sz w:val="24"/>
          <w:szCs w:val="24"/>
          <w:lang w:val="en-US"/>
        </w:rPr>
        <w:t>suprahepatic</w:t>
      </w:r>
      <w:proofErr w:type="spellEnd"/>
      <w:r w:rsidR="003750FA" w:rsidRPr="003767DE">
        <w:rPr>
          <w:rFonts w:ascii="Calibri" w:hAnsi="Calibri" w:cs="Calibri"/>
          <w:sz w:val="24"/>
          <w:szCs w:val="24"/>
          <w:lang w:val="en-US"/>
        </w:rPr>
        <w:t xml:space="preserve"> IVC will </w:t>
      </w:r>
      <w:r w:rsidR="00C82601" w:rsidRPr="003767DE">
        <w:rPr>
          <w:rFonts w:ascii="Calibri" w:hAnsi="Calibri" w:cs="Calibri"/>
          <w:sz w:val="24"/>
          <w:szCs w:val="24"/>
          <w:lang w:val="en-US"/>
        </w:rPr>
        <w:t xml:space="preserve">help </w:t>
      </w:r>
      <w:r w:rsidR="00C07C9E" w:rsidRPr="003767DE">
        <w:rPr>
          <w:rFonts w:ascii="Calibri" w:hAnsi="Calibri" w:cs="Calibri"/>
          <w:sz w:val="24"/>
          <w:szCs w:val="24"/>
          <w:lang w:val="en-US"/>
        </w:rPr>
        <w:t xml:space="preserve">the surgeon </w:t>
      </w:r>
      <w:r w:rsidR="00C82601" w:rsidRPr="003767DE">
        <w:rPr>
          <w:rFonts w:ascii="Calibri" w:hAnsi="Calibri" w:cs="Calibri"/>
          <w:sz w:val="24"/>
          <w:szCs w:val="24"/>
          <w:lang w:val="en-US"/>
        </w:rPr>
        <w:t xml:space="preserve">to </w:t>
      </w:r>
      <w:r w:rsidR="003750FA" w:rsidRPr="003767DE">
        <w:rPr>
          <w:rFonts w:ascii="Calibri" w:hAnsi="Calibri" w:cs="Calibri"/>
          <w:sz w:val="24"/>
          <w:szCs w:val="24"/>
          <w:lang w:val="en-US"/>
        </w:rPr>
        <w:t>rule out</w:t>
      </w:r>
      <w:r w:rsidR="00C82601" w:rsidRPr="003767DE">
        <w:rPr>
          <w:rFonts w:ascii="Calibri" w:hAnsi="Calibri" w:cs="Calibri"/>
          <w:sz w:val="24"/>
          <w:szCs w:val="24"/>
          <w:lang w:val="en-US"/>
        </w:rPr>
        <w:t xml:space="preserve"> perfusion leakages.</w:t>
      </w:r>
    </w:p>
    <w:p w14:paraId="781EE4BB" w14:textId="77777777" w:rsidR="00C82601" w:rsidRPr="003767DE" w:rsidRDefault="00C82601" w:rsidP="00166526">
      <w:pPr>
        <w:spacing w:after="0" w:line="240" w:lineRule="auto"/>
        <w:jc w:val="both"/>
        <w:rPr>
          <w:rFonts w:ascii="Calibri" w:hAnsi="Calibri" w:cs="Calibri"/>
          <w:sz w:val="24"/>
          <w:szCs w:val="24"/>
          <w:highlight w:val="yellow"/>
          <w:lang w:val="en-US"/>
        </w:rPr>
      </w:pPr>
    </w:p>
    <w:p w14:paraId="5439D112" w14:textId="48EF4FFB"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Cut any remaining diaphragm </w:t>
      </w:r>
      <w:r w:rsidR="00BC00C1" w:rsidRPr="003767DE">
        <w:rPr>
          <w:rFonts w:ascii="Calibri" w:hAnsi="Calibri" w:cs="Calibri"/>
          <w:sz w:val="24"/>
          <w:szCs w:val="24"/>
          <w:lang w:val="en-US"/>
        </w:rPr>
        <w:t>that</w:t>
      </w:r>
      <w:r w:rsidRPr="003767DE">
        <w:rPr>
          <w:rFonts w:ascii="Calibri" w:hAnsi="Calibri" w:cs="Calibri"/>
          <w:sz w:val="24"/>
          <w:szCs w:val="24"/>
          <w:lang w:val="en-US"/>
        </w:rPr>
        <w:t xml:space="preserve"> connects the liver to the chest cavity. Cut off tissues connecting the liver to the abdominal cavity. Be careful not to cut the </w:t>
      </w:r>
      <w:proofErr w:type="spellStart"/>
      <w:r w:rsidRPr="003767DE">
        <w:rPr>
          <w:rFonts w:ascii="Calibri" w:hAnsi="Calibri" w:cs="Calibri"/>
          <w:sz w:val="24"/>
          <w:szCs w:val="24"/>
          <w:lang w:val="en-US"/>
        </w:rPr>
        <w:t>infrahepatic</w:t>
      </w:r>
      <w:proofErr w:type="spellEnd"/>
      <w:r w:rsidRPr="003767DE">
        <w:rPr>
          <w:rFonts w:ascii="Calibri" w:hAnsi="Calibri" w:cs="Calibri"/>
          <w:sz w:val="24"/>
          <w:szCs w:val="24"/>
          <w:lang w:val="en-US"/>
        </w:rPr>
        <w:t xml:space="preserve"> IVC above the clip to avoid detaching the clip from the liver.</w:t>
      </w:r>
    </w:p>
    <w:p w14:paraId="4916722F"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7D275C52" w14:textId="2A8F41CB" w:rsidR="00C82601" w:rsidRPr="003767DE" w:rsidRDefault="00F751FD"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To ensure that the liver is completely resected, carefully </w:t>
      </w:r>
      <w:r w:rsidR="00C82601" w:rsidRPr="003767DE">
        <w:rPr>
          <w:rFonts w:ascii="Calibri" w:hAnsi="Calibri" w:cs="Calibri"/>
          <w:sz w:val="24"/>
          <w:szCs w:val="24"/>
          <w:lang w:val="en-US"/>
        </w:rPr>
        <w:t>lift the liver by holding on to the diaphragm with forceps</w:t>
      </w:r>
      <w:r w:rsidR="00BC00C1" w:rsidRPr="003767DE">
        <w:rPr>
          <w:rFonts w:ascii="Calibri" w:hAnsi="Calibri" w:cs="Calibri"/>
          <w:sz w:val="24"/>
          <w:szCs w:val="24"/>
          <w:lang w:val="en-US"/>
        </w:rPr>
        <w:t xml:space="preserve">. If there are </w:t>
      </w:r>
      <w:r w:rsidR="00C82601" w:rsidRPr="003767DE">
        <w:rPr>
          <w:rFonts w:ascii="Calibri" w:hAnsi="Calibri" w:cs="Calibri"/>
          <w:sz w:val="24"/>
          <w:szCs w:val="24"/>
          <w:lang w:val="en-US"/>
        </w:rPr>
        <w:t xml:space="preserve">any remaining tissues connecting the liver to the </w:t>
      </w:r>
      <w:r w:rsidRPr="003767DE">
        <w:rPr>
          <w:rFonts w:ascii="Calibri" w:hAnsi="Calibri" w:cs="Calibri"/>
          <w:sz w:val="24"/>
          <w:szCs w:val="24"/>
          <w:lang w:val="en-US"/>
        </w:rPr>
        <w:t>abdominal cavity</w:t>
      </w:r>
      <w:r w:rsidR="00BC00C1" w:rsidRPr="003767DE">
        <w:rPr>
          <w:rFonts w:ascii="Calibri" w:hAnsi="Calibri" w:cs="Calibri"/>
          <w:sz w:val="24"/>
          <w:szCs w:val="24"/>
          <w:lang w:val="en-US"/>
        </w:rPr>
        <w:t>, cut them off</w:t>
      </w:r>
      <w:r w:rsidR="00C82601" w:rsidRPr="003767DE">
        <w:rPr>
          <w:rFonts w:ascii="Calibri" w:hAnsi="Calibri" w:cs="Calibri"/>
          <w:sz w:val="24"/>
          <w:szCs w:val="24"/>
          <w:lang w:val="en-US"/>
        </w:rPr>
        <w:t>. If the kidney and spleen are still connected to the liver, detach them.</w:t>
      </w:r>
    </w:p>
    <w:p w14:paraId="6A0DC187" w14:textId="77777777" w:rsidR="00C82601" w:rsidRPr="003767DE" w:rsidRDefault="00C82601" w:rsidP="00166526">
      <w:pPr>
        <w:pStyle w:val="ListParagraph"/>
        <w:spacing w:after="0" w:line="240" w:lineRule="auto"/>
        <w:ind w:left="0"/>
        <w:rPr>
          <w:rFonts w:ascii="Calibri" w:hAnsi="Calibri" w:cs="Calibri"/>
          <w:b/>
          <w:bCs/>
          <w:sz w:val="24"/>
          <w:szCs w:val="24"/>
          <w:lang w:val="en-US"/>
        </w:rPr>
      </w:pPr>
    </w:p>
    <w:p w14:paraId="2CC64F1B" w14:textId="41B5B710" w:rsidR="00C82601" w:rsidRPr="003767DE" w:rsidRDefault="00C82601" w:rsidP="00166526">
      <w:pPr>
        <w:pStyle w:val="ListParagraph"/>
        <w:numPr>
          <w:ilvl w:val="0"/>
          <w:numId w:val="29"/>
        </w:numPr>
        <w:spacing w:after="0" w:line="240" w:lineRule="auto"/>
        <w:ind w:left="0" w:firstLine="0"/>
        <w:jc w:val="both"/>
        <w:rPr>
          <w:rFonts w:ascii="Calibri" w:hAnsi="Calibri" w:cs="Calibri"/>
          <w:b/>
          <w:bCs/>
          <w:sz w:val="24"/>
          <w:szCs w:val="24"/>
          <w:highlight w:val="yellow"/>
          <w:lang w:val="en-US"/>
        </w:rPr>
      </w:pPr>
      <w:r w:rsidRPr="003767DE">
        <w:rPr>
          <w:rFonts w:ascii="Calibri" w:hAnsi="Calibri" w:cs="Calibri"/>
          <w:b/>
          <w:bCs/>
          <w:sz w:val="24"/>
          <w:szCs w:val="24"/>
          <w:highlight w:val="yellow"/>
          <w:lang w:val="en-US"/>
        </w:rPr>
        <w:t>Liver perfusion and digestion</w:t>
      </w:r>
    </w:p>
    <w:p w14:paraId="5CB3DDA3" w14:textId="77777777" w:rsidR="00A76AD3" w:rsidRPr="003767DE" w:rsidRDefault="00A76AD3" w:rsidP="00166526">
      <w:pPr>
        <w:pStyle w:val="ListParagraph"/>
        <w:spacing w:after="0" w:line="240" w:lineRule="auto"/>
        <w:ind w:left="0"/>
        <w:jc w:val="both"/>
        <w:rPr>
          <w:rFonts w:ascii="Calibri" w:hAnsi="Calibri" w:cs="Calibri"/>
          <w:sz w:val="24"/>
          <w:szCs w:val="24"/>
          <w:highlight w:val="yellow"/>
          <w:lang w:val="en-US"/>
        </w:rPr>
      </w:pPr>
    </w:p>
    <w:p w14:paraId="4ED58A56" w14:textId="1203D89D"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 xml:space="preserve">If the resection was completed early, wait until the liver has been perfused with calcium-free buffer for 12 </w:t>
      </w:r>
      <w:r w:rsidR="00B74155" w:rsidRPr="003767DE">
        <w:rPr>
          <w:rFonts w:ascii="Calibri" w:hAnsi="Calibri" w:cs="Calibri"/>
          <w:sz w:val="24"/>
          <w:szCs w:val="24"/>
          <w:highlight w:val="yellow"/>
          <w:lang w:val="en-US"/>
        </w:rPr>
        <w:t>min</w:t>
      </w:r>
      <w:r w:rsidRPr="003767DE">
        <w:rPr>
          <w:rFonts w:ascii="Calibri" w:hAnsi="Calibri" w:cs="Calibri"/>
          <w:sz w:val="24"/>
          <w:szCs w:val="24"/>
          <w:highlight w:val="yellow"/>
          <w:lang w:val="en-US"/>
        </w:rPr>
        <w:t>.</w:t>
      </w:r>
    </w:p>
    <w:p w14:paraId="7128E2AD" w14:textId="77777777" w:rsidR="00C82601" w:rsidRPr="003767DE" w:rsidRDefault="00C82601" w:rsidP="00166526">
      <w:pPr>
        <w:pStyle w:val="ListParagraph"/>
        <w:spacing w:after="0" w:line="240" w:lineRule="auto"/>
        <w:ind w:left="0"/>
        <w:jc w:val="both"/>
        <w:rPr>
          <w:rFonts w:ascii="Calibri" w:hAnsi="Calibri" w:cs="Calibri"/>
          <w:sz w:val="24"/>
          <w:szCs w:val="24"/>
          <w:highlight w:val="yellow"/>
          <w:lang w:val="en-US"/>
        </w:rPr>
      </w:pPr>
    </w:p>
    <w:p w14:paraId="488CF418" w14:textId="54DBC25D"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Change the perfusion buffer to collagenase buffer.</w:t>
      </w:r>
      <w:r w:rsidRPr="003767DE">
        <w:rPr>
          <w:rFonts w:ascii="Calibri" w:eastAsia="SimSun" w:hAnsi="Calibri" w:cs="Calibri"/>
          <w:color w:val="000000"/>
          <w:sz w:val="24"/>
          <w:szCs w:val="24"/>
          <w:highlight w:val="yellow"/>
          <w:lang w:val="en-US" w:eastAsia="en-US"/>
        </w:rPr>
        <w:t xml:space="preserve"> Completely loosen the roller clamp for </w:t>
      </w:r>
      <w:r w:rsidRPr="003767DE">
        <w:rPr>
          <w:rFonts w:ascii="Calibri" w:hAnsi="Calibri" w:cs="Calibri"/>
          <w:sz w:val="24"/>
          <w:szCs w:val="24"/>
          <w:highlight w:val="yellow"/>
          <w:lang w:val="en-US"/>
        </w:rPr>
        <w:t>collagenase buffer</w:t>
      </w:r>
      <w:r w:rsidRPr="003767DE">
        <w:rPr>
          <w:rFonts w:ascii="Calibri" w:eastAsia="SimSun" w:hAnsi="Calibri" w:cs="Calibri"/>
          <w:color w:val="000000"/>
          <w:sz w:val="24"/>
          <w:szCs w:val="24"/>
          <w:highlight w:val="yellow"/>
          <w:lang w:val="en-US" w:eastAsia="en-US"/>
        </w:rPr>
        <w:t xml:space="preserve"> before completely tightening the roller clamp for calcium-free buffer </w:t>
      </w:r>
      <w:r w:rsidRPr="003767DE">
        <w:rPr>
          <w:rFonts w:ascii="Calibri" w:hAnsi="Calibri" w:cs="Calibri"/>
          <w:sz w:val="24"/>
          <w:szCs w:val="24"/>
          <w:highlight w:val="yellow"/>
          <w:lang w:val="en-US"/>
        </w:rPr>
        <w:t xml:space="preserve">(see </w:t>
      </w:r>
      <w:r w:rsidRPr="003767DE">
        <w:rPr>
          <w:rFonts w:ascii="Calibri" w:hAnsi="Calibri" w:cs="Calibri"/>
          <w:b/>
          <w:bCs/>
          <w:sz w:val="24"/>
          <w:szCs w:val="24"/>
          <w:highlight w:val="yellow"/>
          <w:lang w:val="en-US"/>
        </w:rPr>
        <w:t>Figure 5B</w:t>
      </w:r>
      <w:r w:rsidRPr="003767DE">
        <w:rPr>
          <w:rFonts w:ascii="Calibri" w:hAnsi="Calibri" w:cs="Calibri"/>
          <w:sz w:val="24"/>
          <w:szCs w:val="24"/>
          <w:highlight w:val="yellow"/>
          <w:lang w:val="en-US"/>
        </w:rPr>
        <w:t>)</w:t>
      </w:r>
      <w:r w:rsidRPr="003767DE">
        <w:rPr>
          <w:rFonts w:ascii="Calibri" w:eastAsia="SimSun" w:hAnsi="Calibri" w:cs="Calibri"/>
          <w:color w:val="000000"/>
          <w:sz w:val="24"/>
          <w:szCs w:val="24"/>
          <w:highlight w:val="yellow"/>
          <w:lang w:val="en-US" w:eastAsia="en-US"/>
        </w:rPr>
        <w:t>.</w:t>
      </w:r>
      <w:r w:rsidRPr="003767DE">
        <w:rPr>
          <w:rFonts w:ascii="Calibri" w:hAnsi="Calibri" w:cs="Calibri"/>
          <w:sz w:val="24"/>
          <w:szCs w:val="24"/>
          <w:highlight w:val="yellow"/>
          <w:lang w:val="en-US"/>
        </w:rPr>
        <w:t xml:space="preserve"> Once the collagenase buffer reaches the liver through the tubing, flush the liver three times by closing the </w:t>
      </w:r>
      <w:proofErr w:type="spellStart"/>
      <w:r w:rsidRPr="003767DE">
        <w:rPr>
          <w:rFonts w:ascii="Calibri" w:hAnsi="Calibri" w:cs="Calibri"/>
          <w:sz w:val="24"/>
          <w:szCs w:val="24"/>
          <w:highlight w:val="yellow"/>
          <w:lang w:val="en-US"/>
        </w:rPr>
        <w:t>suprahepatic</w:t>
      </w:r>
      <w:proofErr w:type="spellEnd"/>
      <w:r w:rsidRPr="003767DE">
        <w:rPr>
          <w:rFonts w:ascii="Calibri" w:hAnsi="Calibri" w:cs="Calibri"/>
          <w:sz w:val="24"/>
          <w:szCs w:val="24"/>
          <w:highlight w:val="yellow"/>
          <w:lang w:val="en-US"/>
        </w:rPr>
        <w:t xml:space="preserve"> IVC for 2</w:t>
      </w:r>
      <w:r w:rsidR="00587B8E">
        <w:rPr>
          <w:rFonts w:ascii="Calibri" w:hAnsi="Calibri" w:cs="Calibri"/>
          <w:sz w:val="24"/>
          <w:szCs w:val="24"/>
          <w:highlight w:val="yellow"/>
          <w:lang w:val="en-US"/>
        </w:rPr>
        <w:t>–</w:t>
      </w:r>
      <w:r w:rsidRPr="003767DE">
        <w:rPr>
          <w:rFonts w:ascii="Calibri" w:hAnsi="Calibri" w:cs="Calibri"/>
          <w:sz w:val="24"/>
          <w:szCs w:val="24"/>
          <w:highlight w:val="yellow"/>
          <w:lang w:val="en-US"/>
        </w:rPr>
        <w:t xml:space="preserve">3 </w:t>
      </w:r>
      <w:r w:rsidR="00B74155" w:rsidRPr="003767DE">
        <w:rPr>
          <w:rFonts w:ascii="Calibri" w:hAnsi="Calibri" w:cs="Calibri"/>
          <w:sz w:val="24"/>
          <w:szCs w:val="24"/>
          <w:highlight w:val="yellow"/>
          <w:lang w:val="en-US"/>
        </w:rPr>
        <w:t xml:space="preserve">s </w:t>
      </w:r>
      <w:r w:rsidRPr="003767DE">
        <w:rPr>
          <w:rFonts w:ascii="Calibri" w:hAnsi="Calibri" w:cs="Calibri"/>
          <w:sz w:val="24"/>
          <w:szCs w:val="24"/>
          <w:highlight w:val="yellow"/>
          <w:lang w:val="en-US"/>
        </w:rPr>
        <w:t>and re-opening it.</w:t>
      </w:r>
    </w:p>
    <w:p w14:paraId="627D1043"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72E5C87B" w14:textId="0DBC5DC7"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 xml:space="preserve">Carefully move the liver to the stage on top of the beaker for recirculation of collagenase buffer. Move the liver by holding onto the diaphragm </w:t>
      </w:r>
      <w:r w:rsidR="0044795E" w:rsidRPr="003767DE">
        <w:rPr>
          <w:rFonts w:ascii="Calibri" w:hAnsi="Calibri" w:cs="Calibri"/>
          <w:sz w:val="24"/>
          <w:szCs w:val="24"/>
          <w:highlight w:val="yellow"/>
          <w:lang w:val="en-US"/>
        </w:rPr>
        <w:t xml:space="preserve">with forceps </w:t>
      </w:r>
      <w:r w:rsidRPr="003767DE">
        <w:rPr>
          <w:rFonts w:ascii="Calibri" w:hAnsi="Calibri" w:cs="Calibri"/>
          <w:sz w:val="24"/>
          <w:szCs w:val="24"/>
          <w:highlight w:val="yellow"/>
          <w:lang w:val="en-US"/>
        </w:rPr>
        <w:t>while supporting the catheter. Avoid tugging on</w:t>
      </w:r>
      <w:r w:rsidR="00587B8E">
        <w:rPr>
          <w:rFonts w:ascii="Calibri" w:hAnsi="Calibri" w:cs="Calibri"/>
          <w:sz w:val="24"/>
          <w:szCs w:val="24"/>
          <w:highlight w:val="yellow"/>
          <w:lang w:val="en-US"/>
        </w:rPr>
        <w:t xml:space="preserve"> the</w:t>
      </w:r>
      <w:r w:rsidRPr="003767DE">
        <w:rPr>
          <w:rFonts w:ascii="Calibri" w:hAnsi="Calibri" w:cs="Calibri"/>
          <w:sz w:val="24"/>
          <w:szCs w:val="24"/>
          <w:highlight w:val="yellow"/>
          <w:lang w:val="en-US"/>
        </w:rPr>
        <w:t xml:space="preserve"> catheter to prevent accidental catheter detachment.</w:t>
      </w:r>
    </w:p>
    <w:p w14:paraId="74491755" w14:textId="77777777" w:rsidR="00C82601" w:rsidRPr="003767DE" w:rsidRDefault="00C82601" w:rsidP="00166526">
      <w:pPr>
        <w:pStyle w:val="ListParagraph"/>
        <w:spacing w:after="0" w:line="240" w:lineRule="auto"/>
        <w:ind w:left="0"/>
        <w:rPr>
          <w:rFonts w:ascii="Calibri" w:hAnsi="Calibri" w:cs="Calibri"/>
          <w:sz w:val="24"/>
          <w:szCs w:val="24"/>
          <w:highlight w:val="yellow"/>
          <w:lang w:val="en-US"/>
        </w:rPr>
      </w:pPr>
    </w:p>
    <w:p w14:paraId="33111370" w14:textId="77777777" w:rsidR="00C82601" w:rsidRPr="008C71FC" w:rsidRDefault="00C82601" w:rsidP="00166526">
      <w:pPr>
        <w:pStyle w:val="ListParagraph"/>
        <w:spacing w:after="0" w:line="240" w:lineRule="auto"/>
        <w:ind w:left="0"/>
        <w:jc w:val="both"/>
        <w:rPr>
          <w:rFonts w:ascii="Calibri" w:hAnsi="Calibri" w:cs="Calibri"/>
          <w:sz w:val="24"/>
          <w:szCs w:val="24"/>
          <w:lang w:val="en-US"/>
        </w:rPr>
      </w:pPr>
      <w:r w:rsidRPr="008C71FC">
        <w:rPr>
          <w:rFonts w:ascii="Calibri" w:hAnsi="Calibri" w:cs="Calibri"/>
          <w:sz w:val="24"/>
          <w:szCs w:val="24"/>
          <w:lang w:val="en-US"/>
        </w:rPr>
        <w:t xml:space="preserve">NOTE: If the catheter detaches and the portal vein is too damaged for re-cannulation, cannulate the </w:t>
      </w:r>
      <w:proofErr w:type="spellStart"/>
      <w:r w:rsidRPr="008C71FC">
        <w:rPr>
          <w:rFonts w:ascii="Calibri" w:hAnsi="Calibri" w:cs="Calibri"/>
          <w:sz w:val="24"/>
          <w:szCs w:val="24"/>
          <w:lang w:val="en-US"/>
        </w:rPr>
        <w:t>suprahepatic</w:t>
      </w:r>
      <w:proofErr w:type="spellEnd"/>
      <w:r w:rsidRPr="008C71FC">
        <w:rPr>
          <w:rFonts w:ascii="Calibri" w:hAnsi="Calibri" w:cs="Calibri"/>
          <w:sz w:val="24"/>
          <w:szCs w:val="24"/>
          <w:lang w:val="en-US"/>
        </w:rPr>
        <w:t xml:space="preserve"> IVC and allow the buffer to perfuse out from the portal vein. Ensure that the </w:t>
      </w:r>
      <w:proofErr w:type="spellStart"/>
      <w:r w:rsidRPr="008C71FC">
        <w:rPr>
          <w:rFonts w:ascii="Calibri" w:hAnsi="Calibri" w:cs="Calibri"/>
          <w:sz w:val="24"/>
          <w:szCs w:val="24"/>
          <w:lang w:val="en-US"/>
        </w:rPr>
        <w:t>infrahepatic</w:t>
      </w:r>
      <w:proofErr w:type="spellEnd"/>
      <w:r w:rsidRPr="008C71FC">
        <w:rPr>
          <w:rFonts w:ascii="Calibri" w:hAnsi="Calibri" w:cs="Calibri"/>
          <w:sz w:val="24"/>
          <w:szCs w:val="24"/>
          <w:lang w:val="en-US"/>
        </w:rPr>
        <w:t xml:space="preserve"> IVC remains clipped.</w:t>
      </w:r>
    </w:p>
    <w:p w14:paraId="31237765" w14:textId="77777777" w:rsidR="00C82601" w:rsidRPr="008C71FC" w:rsidRDefault="00C82601" w:rsidP="00166526">
      <w:pPr>
        <w:pStyle w:val="ListParagraph"/>
        <w:spacing w:after="0" w:line="240" w:lineRule="auto"/>
        <w:ind w:left="0"/>
        <w:rPr>
          <w:rFonts w:ascii="Calibri" w:hAnsi="Calibri" w:cs="Calibri"/>
          <w:sz w:val="24"/>
          <w:szCs w:val="24"/>
          <w:lang w:val="en-US"/>
        </w:rPr>
      </w:pPr>
    </w:p>
    <w:p w14:paraId="38A83103" w14:textId="42CE6E65"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 xml:space="preserve">Digest the liver for 12 </w:t>
      </w:r>
      <w:r w:rsidR="00B74155" w:rsidRPr="003767DE">
        <w:rPr>
          <w:rFonts w:ascii="Calibri" w:hAnsi="Calibri" w:cs="Calibri"/>
          <w:sz w:val="24"/>
          <w:szCs w:val="24"/>
          <w:highlight w:val="yellow"/>
          <w:lang w:val="en-US"/>
        </w:rPr>
        <w:t>min</w:t>
      </w:r>
      <w:r w:rsidRPr="003767DE">
        <w:rPr>
          <w:rFonts w:ascii="Calibri" w:hAnsi="Calibri" w:cs="Calibri"/>
          <w:sz w:val="24"/>
          <w:szCs w:val="24"/>
          <w:highlight w:val="yellow"/>
          <w:lang w:val="en-US"/>
        </w:rPr>
        <w:t xml:space="preserve">. </w:t>
      </w:r>
      <w:r w:rsidR="00D64300" w:rsidRPr="003767DE">
        <w:rPr>
          <w:rFonts w:ascii="Calibri" w:hAnsi="Calibri" w:cs="Calibri"/>
          <w:sz w:val="24"/>
          <w:szCs w:val="24"/>
          <w:highlight w:val="yellow"/>
          <w:lang w:val="en-US"/>
        </w:rPr>
        <w:t xml:space="preserve">Observe for </w:t>
      </w:r>
      <w:r w:rsidR="00657488" w:rsidRPr="003767DE">
        <w:rPr>
          <w:rFonts w:ascii="Calibri" w:hAnsi="Calibri" w:cs="Calibri"/>
          <w:sz w:val="24"/>
          <w:szCs w:val="24"/>
          <w:highlight w:val="yellow"/>
          <w:lang w:val="en-US"/>
        </w:rPr>
        <w:t xml:space="preserve">the </w:t>
      </w:r>
      <w:r w:rsidR="00D64300" w:rsidRPr="003767DE">
        <w:rPr>
          <w:rFonts w:ascii="Calibri" w:hAnsi="Calibri" w:cs="Calibri"/>
          <w:sz w:val="24"/>
          <w:szCs w:val="24"/>
          <w:highlight w:val="yellow"/>
          <w:lang w:val="en-US"/>
        </w:rPr>
        <w:t xml:space="preserve">appearance of </w:t>
      </w:r>
      <w:r w:rsidRPr="003767DE">
        <w:rPr>
          <w:rFonts w:ascii="Calibri" w:hAnsi="Calibri" w:cs="Calibri"/>
          <w:sz w:val="24"/>
          <w:szCs w:val="24"/>
          <w:highlight w:val="yellow"/>
          <w:lang w:val="en-US"/>
        </w:rPr>
        <w:t xml:space="preserve">translucent spots/network </w:t>
      </w:r>
      <w:r w:rsidR="00D64300" w:rsidRPr="003767DE">
        <w:rPr>
          <w:rFonts w:ascii="Calibri" w:hAnsi="Calibri" w:cs="Calibri"/>
          <w:sz w:val="24"/>
          <w:szCs w:val="24"/>
          <w:highlight w:val="yellow"/>
          <w:lang w:val="en-US"/>
        </w:rPr>
        <w:t>as the liver starts to lose its smooth brown texture</w:t>
      </w:r>
      <w:r w:rsidRPr="003767DE">
        <w:rPr>
          <w:rFonts w:ascii="Calibri" w:hAnsi="Calibri" w:cs="Calibri"/>
          <w:sz w:val="24"/>
          <w:szCs w:val="24"/>
          <w:highlight w:val="yellow"/>
          <w:lang w:val="en-US"/>
        </w:rPr>
        <w:t>.</w:t>
      </w:r>
      <w:r w:rsidR="00D64300" w:rsidRPr="003767DE">
        <w:rPr>
          <w:rFonts w:ascii="Calibri" w:hAnsi="Calibri" w:cs="Calibri"/>
          <w:sz w:val="24"/>
          <w:szCs w:val="24"/>
          <w:highlight w:val="yellow"/>
          <w:lang w:val="en-US"/>
        </w:rPr>
        <w:t xml:space="preserve"> </w:t>
      </w:r>
      <w:r w:rsidR="00F25E29" w:rsidRPr="003767DE">
        <w:rPr>
          <w:rFonts w:ascii="Calibri" w:hAnsi="Calibri" w:cs="Calibri"/>
          <w:sz w:val="24"/>
          <w:szCs w:val="24"/>
          <w:highlight w:val="yellow"/>
          <w:lang w:val="en-US"/>
        </w:rPr>
        <w:t xml:space="preserve">The liver will get bigger and softer as it gets digested. </w:t>
      </w:r>
      <w:r w:rsidR="004F2FB4" w:rsidRPr="003767DE">
        <w:rPr>
          <w:rFonts w:ascii="Calibri" w:hAnsi="Calibri" w:cs="Calibri"/>
          <w:sz w:val="24"/>
          <w:szCs w:val="24"/>
          <w:highlight w:val="yellow"/>
          <w:lang w:val="en-US"/>
        </w:rPr>
        <w:t xml:space="preserve">Once the liver </w:t>
      </w:r>
      <w:r w:rsidR="00F25E29" w:rsidRPr="003767DE">
        <w:rPr>
          <w:rFonts w:ascii="Calibri" w:hAnsi="Calibri" w:cs="Calibri"/>
          <w:sz w:val="24"/>
          <w:szCs w:val="24"/>
          <w:highlight w:val="yellow"/>
          <w:lang w:val="en-US"/>
        </w:rPr>
        <w:t xml:space="preserve">has a </w:t>
      </w:r>
      <w:r w:rsidR="00823F31" w:rsidRPr="003767DE">
        <w:rPr>
          <w:rFonts w:ascii="Calibri" w:hAnsi="Calibri" w:cs="Calibri"/>
          <w:sz w:val="24"/>
          <w:szCs w:val="24"/>
          <w:highlight w:val="yellow"/>
          <w:lang w:val="en-US"/>
        </w:rPr>
        <w:t>mushy consistency</w:t>
      </w:r>
      <w:r w:rsidR="00F25E29" w:rsidRPr="003767DE">
        <w:rPr>
          <w:rFonts w:ascii="Calibri" w:hAnsi="Calibri" w:cs="Calibri"/>
          <w:sz w:val="24"/>
          <w:szCs w:val="24"/>
          <w:highlight w:val="yellow"/>
          <w:lang w:val="en-US"/>
        </w:rPr>
        <w:t>, stop the perfusion.</w:t>
      </w:r>
      <w:r w:rsidR="00823F31" w:rsidRPr="003767DE">
        <w:rPr>
          <w:rFonts w:ascii="Calibri" w:hAnsi="Calibri" w:cs="Calibri"/>
          <w:sz w:val="24"/>
          <w:szCs w:val="24"/>
          <w:highlight w:val="yellow"/>
          <w:lang w:val="en-US"/>
        </w:rPr>
        <w:t xml:space="preserve"> Digestion time can be extended</w:t>
      </w:r>
      <w:r w:rsidR="00587B8E">
        <w:rPr>
          <w:rFonts w:ascii="Calibri" w:hAnsi="Calibri" w:cs="Calibri"/>
          <w:sz w:val="24"/>
          <w:szCs w:val="24"/>
          <w:highlight w:val="yellow"/>
          <w:lang w:val="en-US"/>
        </w:rPr>
        <w:t>,</w:t>
      </w:r>
      <w:r w:rsidR="00823F31" w:rsidRPr="003767DE">
        <w:rPr>
          <w:rFonts w:ascii="Calibri" w:hAnsi="Calibri" w:cs="Calibri"/>
          <w:sz w:val="24"/>
          <w:szCs w:val="24"/>
          <w:highlight w:val="yellow"/>
          <w:lang w:val="en-US"/>
        </w:rPr>
        <w:t xml:space="preserve"> if necessary.</w:t>
      </w:r>
    </w:p>
    <w:p w14:paraId="3C39EC05" w14:textId="77777777" w:rsidR="00823F31" w:rsidRPr="008C71FC" w:rsidRDefault="00823F31" w:rsidP="00166526">
      <w:pPr>
        <w:pStyle w:val="ListParagraph"/>
        <w:spacing w:after="0" w:line="240" w:lineRule="auto"/>
        <w:ind w:left="0"/>
        <w:jc w:val="both"/>
        <w:rPr>
          <w:rFonts w:ascii="Calibri" w:hAnsi="Calibri" w:cs="Calibri"/>
          <w:sz w:val="24"/>
          <w:szCs w:val="24"/>
          <w:lang w:val="en-US"/>
        </w:rPr>
      </w:pPr>
    </w:p>
    <w:p w14:paraId="003A5DC4" w14:textId="0E6655AA" w:rsidR="00823F31" w:rsidRPr="008C71FC" w:rsidRDefault="00823F31" w:rsidP="00166526">
      <w:pPr>
        <w:pStyle w:val="ListParagraph"/>
        <w:spacing w:after="0" w:line="240" w:lineRule="auto"/>
        <w:ind w:left="0"/>
        <w:jc w:val="both"/>
        <w:rPr>
          <w:rFonts w:ascii="Calibri" w:hAnsi="Calibri" w:cs="Calibri"/>
          <w:sz w:val="24"/>
          <w:szCs w:val="24"/>
          <w:lang w:val="en-US"/>
        </w:rPr>
      </w:pPr>
      <w:r w:rsidRPr="008C71FC">
        <w:rPr>
          <w:rFonts w:ascii="Calibri" w:hAnsi="Calibri" w:cs="Calibri"/>
          <w:sz w:val="24"/>
          <w:szCs w:val="24"/>
          <w:lang w:val="en-US"/>
        </w:rPr>
        <w:t>NOTE: If the Glisson’s capsule has been broken, the collagenase buffer in the beaker might turn cloudy due to escaped liver cells.</w:t>
      </w:r>
    </w:p>
    <w:p w14:paraId="276D1955" w14:textId="77777777" w:rsidR="00C82601" w:rsidRPr="008C71FC" w:rsidRDefault="00C82601" w:rsidP="00166526">
      <w:pPr>
        <w:pStyle w:val="ListParagraph"/>
        <w:spacing w:after="0" w:line="240" w:lineRule="auto"/>
        <w:ind w:left="0"/>
        <w:rPr>
          <w:rFonts w:ascii="Calibri" w:hAnsi="Calibri" w:cs="Calibri"/>
          <w:sz w:val="24"/>
          <w:szCs w:val="24"/>
          <w:lang w:val="en-US"/>
        </w:rPr>
      </w:pPr>
    </w:p>
    <w:p w14:paraId="1F71922B" w14:textId="06F12158" w:rsidR="00C82601" w:rsidRPr="003767DE" w:rsidRDefault="00C82601" w:rsidP="00166526">
      <w:pPr>
        <w:pStyle w:val="ListParagraph"/>
        <w:numPr>
          <w:ilvl w:val="0"/>
          <w:numId w:val="29"/>
        </w:numPr>
        <w:spacing w:after="0" w:line="240" w:lineRule="auto"/>
        <w:ind w:left="0" w:firstLine="0"/>
        <w:jc w:val="both"/>
        <w:rPr>
          <w:rFonts w:ascii="Calibri" w:hAnsi="Calibri" w:cs="Calibri"/>
          <w:b/>
          <w:bCs/>
          <w:sz w:val="24"/>
          <w:szCs w:val="24"/>
          <w:highlight w:val="yellow"/>
          <w:lang w:val="en-US"/>
        </w:rPr>
      </w:pPr>
      <w:r w:rsidRPr="003767DE">
        <w:rPr>
          <w:rFonts w:ascii="Calibri" w:hAnsi="Calibri" w:cs="Calibri"/>
          <w:b/>
          <w:bCs/>
          <w:sz w:val="24"/>
          <w:szCs w:val="24"/>
          <w:highlight w:val="yellow"/>
          <w:lang w:val="en-US"/>
        </w:rPr>
        <w:t>Hepatocyte isolation</w:t>
      </w:r>
    </w:p>
    <w:p w14:paraId="492DB342" w14:textId="3687C567" w:rsidR="00D64300" w:rsidRPr="003767DE" w:rsidRDefault="00D64300" w:rsidP="00166526">
      <w:pPr>
        <w:pStyle w:val="ListParagraph"/>
        <w:spacing w:after="0" w:line="240" w:lineRule="auto"/>
        <w:ind w:left="0"/>
        <w:jc w:val="both"/>
        <w:rPr>
          <w:rFonts w:ascii="Calibri" w:hAnsi="Calibri" w:cs="Calibri"/>
          <w:sz w:val="24"/>
          <w:szCs w:val="24"/>
          <w:highlight w:val="yellow"/>
          <w:lang w:val="en-US"/>
        </w:rPr>
      </w:pPr>
    </w:p>
    <w:p w14:paraId="44582BA0" w14:textId="6382801A"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t>Carefully remove the cannula by cutting off the portal vein and transfer the liver to a 150</w:t>
      </w:r>
      <w:r w:rsidR="00587B8E">
        <w:rPr>
          <w:rFonts w:ascii="Calibri" w:hAnsi="Calibri" w:cs="Calibri"/>
          <w:sz w:val="24"/>
          <w:szCs w:val="24"/>
          <w:highlight w:val="yellow"/>
          <w:lang w:val="en-US"/>
        </w:rPr>
        <w:t xml:space="preserve"> </w:t>
      </w:r>
      <w:r w:rsidRPr="003767DE">
        <w:rPr>
          <w:rFonts w:ascii="Calibri" w:hAnsi="Calibri" w:cs="Calibri"/>
          <w:sz w:val="24"/>
          <w:szCs w:val="24"/>
          <w:highlight w:val="yellow"/>
          <w:lang w:val="en-US"/>
        </w:rPr>
        <w:t xml:space="preserve">mm dish containing 60 mL of </w:t>
      </w:r>
      <w:bookmarkStart w:id="4" w:name="_Hlk60756653"/>
      <w:r w:rsidR="00B74155" w:rsidRPr="003767DE">
        <w:rPr>
          <w:rFonts w:ascii="Calibri" w:hAnsi="Calibri" w:cs="Calibri"/>
          <w:sz w:val="24"/>
          <w:szCs w:val="24"/>
          <w:highlight w:val="yellow"/>
          <w:lang w:val="en-US"/>
        </w:rPr>
        <w:t xml:space="preserve">cold </w:t>
      </w:r>
      <w:r w:rsidR="00E92E05" w:rsidRPr="003767DE">
        <w:rPr>
          <w:rFonts w:ascii="Calibri" w:hAnsi="Calibri" w:cs="Calibri"/>
          <w:sz w:val="24"/>
          <w:szCs w:val="24"/>
          <w:highlight w:val="yellow"/>
          <w:lang w:val="en-US"/>
        </w:rPr>
        <w:t>Dulbecco's Modified Eagle Medium (</w:t>
      </w:r>
      <w:r w:rsidRPr="003767DE">
        <w:rPr>
          <w:rFonts w:ascii="Calibri" w:hAnsi="Calibri" w:cs="Calibri"/>
          <w:sz w:val="24"/>
          <w:szCs w:val="24"/>
          <w:highlight w:val="yellow"/>
          <w:lang w:val="en-US"/>
        </w:rPr>
        <w:t>DMEM</w:t>
      </w:r>
      <w:r w:rsidR="00E92E05" w:rsidRPr="003767DE">
        <w:rPr>
          <w:rFonts w:ascii="Calibri" w:hAnsi="Calibri" w:cs="Calibri"/>
          <w:sz w:val="24"/>
          <w:szCs w:val="24"/>
          <w:highlight w:val="yellow"/>
          <w:lang w:val="en-US"/>
        </w:rPr>
        <w:t>)</w:t>
      </w:r>
      <w:r w:rsidRPr="003767DE">
        <w:rPr>
          <w:rFonts w:ascii="Calibri" w:hAnsi="Calibri" w:cs="Calibri"/>
          <w:sz w:val="24"/>
          <w:szCs w:val="24"/>
          <w:highlight w:val="yellow"/>
          <w:lang w:val="en-US"/>
        </w:rPr>
        <w:t>.</w:t>
      </w:r>
      <w:bookmarkEnd w:id="4"/>
    </w:p>
    <w:p w14:paraId="058E810E" w14:textId="77777777" w:rsidR="00C82601" w:rsidRPr="003767DE" w:rsidRDefault="00C82601" w:rsidP="00166526">
      <w:pPr>
        <w:pStyle w:val="ListParagraph"/>
        <w:spacing w:after="0" w:line="240" w:lineRule="auto"/>
        <w:ind w:left="0"/>
        <w:jc w:val="both"/>
        <w:rPr>
          <w:rFonts w:ascii="Calibri" w:hAnsi="Calibri" w:cs="Calibri"/>
          <w:sz w:val="24"/>
          <w:szCs w:val="24"/>
          <w:highlight w:val="yellow"/>
          <w:lang w:val="en-US"/>
        </w:rPr>
      </w:pPr>
    </w:p>
    <w:p w14:paraId="46F9A717" w14:textId="77777777"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highlight w:val="yellow"/>
          <w:lang w:val="en-US"/>
        </w:rPr>
      </w:pPr>
      <w:r w:rsidRPr="003767DE">
        <w:rPr>
          <w:rFonts w:ascii="Calibri" w:hAnsi="Calibri" w:cs="Calibri"/>
          <w:sz w:val="24"/>
          <w:szCs w:val="24"/>
          <w:highlight w:val="yellow"/>
          <w:lang w:val="en-US"/>
        </w:rPr>
        <w:lastRenderedPageBreak/>
        <w:t>Gently tap the liver using the backside of the curved forceps to break and peel off the Glisson’s capsule. Then, gently sway the liver side to side in DMEM to release liver cells. Continue to do this until liver cells are fully dissociated into the DMEM.</w:t>
      </w:r>
    </w:p>
    <w:p w14:paraId="728BEF40" w14:textId="77777777" w:rsidR="00C82601" w:rsidRPr="008C71FC" w:rsidRDefault="00C82601" w:rsidP="00166526">
      <w:pPr>
        <w:pStyle w:val="ListParagraph"/>
        <w:spacing w:after="0" w:line="240" w:lineRule="auto"/>
        <w:ind w:left="0"/>
        <w:rPr>
          <w:rFonts w:ascii="Calibri" w:hAnsi="Calibri" w:cs="Calibri"/>
          <w:sz w:val="24"/>
          <w:szCs w:val="24"/>
          <w:lang w:val="en-US"/>
        </w:rPr>
      </w:pPr>
    </w:p>
    <w:p w14:paraId="7D66588B" w14:textId="77777777" w:rsidR="00C82601" w:rsidRPr="008C71FC" w:rsidRDefault="00C82601" w:rsidP="00166526">
      <w:pPr>
        <w:pStyle w:val="ListParagraph"/>
        <w:spacing w:after="0" w:line="240" w:lineRule="auto"/>
        <w:ind w:left="0"/>
        <w:jc w:val="both"/>
        <w:rPr>
          <w:rFonts w:ascii="Calibri" w:hAnsi="Calibri" w:cs="Calibri"/>
          <w:sz w:val="24"/>
          <w:szCs w:val="24"/>
          <w:lang w:val="en-US"/>
        </w:rPr>
      </w:pPr>
      <w:r w:rsidRPr="008C71FC">
        <w:rPr>
          <w:rFonts w:ascii="Calibri" w:hAnsi="Calibri" w:cs="Calibri"/>
          <w:sz w:val="24"/>
          <w:szCs w:val="24"/>
          <w:lang w:val="en-US"/>
        </w:rPr>
        <w:t>NOTE: Occasionally the whole liver or certain lobes will only be partially digested. By not scraping the liver which will forcibly remove, and damage undissociated hepatocytes, a higher and more consistent cell viability can be obtained.</w:t>
      </w:r>
    </w:p>
    <w:p w14:paraId="5A5FB4B8"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24A4EA29" w14:textId="679198C6"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Gently rock the 150</w:t>
      </w:r>
      <w:r w:rsidR="00D92BB2">
        <w:rPr>
          <w:rFonts w:ascii="Calibri" w:hAnsi="Calibri" w:cs="Calibri"/>
          <w:sz w:val="24"/>
          <w:szCs w:val="24"/>
          <w:lang w:val="en-US"/>
        </w:rPr>
        <w:t xml:space="preserve"> </w:t>
      </w:r>
      <w:r w:rsidRPr="003767DE">
        <w:rPr>
          <w:rFonts w:ascii="Calibri" w:hAnsi="Calibri" w:cs="Calibri"/>
          <w:sz w:val="24"/>
          <w:szCs w:val="24"/>
          <w:lang w:val="en-US"/>
        </w:rPr>
        <w:t xml:space="preserve">mm dish until </w:t>
      </w:r>
      <w:r w:rsidR="00587B8E">
        <w:rPr>
          <w:rFonts w:ascii="Calibri" w:hAnsi="Calibri" w:cs="Calibri"/>
          <w:sz w:val="24"/>
          <w:szCs w:val="24"/>
          <w:lang w:val="en-US"/>
        </w:rPr>
        <w:t xml:space="preserve">the </w:t>
      </w:r>
      <w:r w:rsidRPr="003767DE">
        <w:rPr>
          <w:rFonts w:ascii="Calibri" w:hAnsi="Calibri" w:cs="Calibri"/>
          <w:sz w:val="24"/>
          <w:szCs w:val="24"/>
          <w:lang w:val="en-US"/>
        </w:rPr>
        <w:t xml:space="preserve">liver cells are distributed well in DMEM. To remove tissue pieces and cell clumps, pour the cell suspension through a 100 </w:t>
      </w:r>
      <w:r w:rsidRPr="003767DE">
        <w:rPr>
          <w:rFonts w:ascii="Calibri" w:hAnsi="Calibri" w:cs="Calibri"/>
          <w:sz w:val="24"/>
          <w:szCs w:val="24"/>
          <w:lang w:val="en-US"/>
        </w:rPr>
        <w:sym w:font="Symbol" w:char="F06D"/>
      </w:r>
      <w:r w:rsidRPr="003767DE">
        <w:rPr>
          <w:rFonts w:ascii="Calibri" w:hAnsi="Calibri" w:cs="Calibri"/>
          <w:sz w:val="24"/>
          <w:szCs w:val="24"/>
          <w:lang w:val="en-US"/>
        </w:rPr>
        <w:t>m pore size nylon mesh filter placed over a new 150</w:t>
      </w:r>
      <w:r w:rsidR="00D92BB2">
        <w:rPr>
          <w:rFonts w:ascii="Calibri" w:hAnsi="Calibri" w:cs="Calibri"/>
          <w:sz w:val="24"/>
          <w:szCs w:val="24"/>
          <w:lang w:val="en-US"/>
        </w:rPr>
        <w:t xml:space="preserve"> </w:t>
      </w:r>
      <w:r w:rsidRPr="003767DE">
        <w:rPr>
          <w:rFonts w:ascii="Calibri" w:hAnsi="Calibri" w:cs="Calibri"/>
          <w:sz w:val="24"/>
          <w:szCs w:val="24"/>
          <w:lang w:val="en-US"/>
        </w:rPr>
        <w:t>mm dish. Rinse the old dish with 30 mL of DMEM and transfer the suspension to the mesh filter. Gently tap on the mesh filter to allow trapped single liver cells to pass through.</w:t>
      </w:r>
    </w:p>
    <w:p w14:paraId="65B7EF46"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5C633C1A" w14:textId="579ED7B1"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Remove the mesh filter and gently rock the new 150</w:t>
      </w:r>
      <w:r w:rsidR="00587B8E">
        <w:rPr>
          <w:rFonts w:ascii="Calibri" w:hAnsi="Calibri" w:cs="Calibri"/>
          <w:sz w:val="24"/>
          <w:szCs w:val="24"/>
          <w:lang w:val="en-US"/>
        </w:rPr>
        <w:t xml:space="preserve"> </w:t>
      </w:r>
      <w:r w:rsidRPr="003767DE">
        <w:rPr>
          <w:rFonts w:ascii="Calibri" w:hAnsi="Calibri" w:cs="Calibri"/>
          <w:sz w:val="24"/>
          <w:szCs w:val="24"/>
          <w:lang w:val="en-US"/>
        </w:rPr>
        <w:t xml:space="preserve">mm dish until </w:t>
      </w:r>
      <w:r w:rsidR="00587B8E">
        <w:rPr>
          <w:rFonts w:ascii="Calibri" w:hAnsi="Calibri" w:cs="Calibri"/>
          <w:sz w:val="24"/>
          <w:szCs w:val="24"/>
          <w:lang w:val="en-US"/>
        </w:rPr>
        <w:t xml:space="preserve">the </w:t>
      </w:r>
      <w:r w:rsidRPr="003767DE">
        <w:rPr>
          <w:rFonts w:ascii="Calibri" w:hAnsi="Calibri" w:cs="Calibri"/>
          <w:sz w:val="24"/>
          <w:szCs w:val="24"/>
          <w:lang w:val="en-US"/>
        </w:rPr>
        <w:t>liver cells are distributed well. Divide the suspension equally into 4 x 50 mL tubes. Rinse the dish with 30 mL of DMEM and divide the suspension equally into the same tubes. Make sure each tube has an equal volume of cell suspension.</w:t>
      </w:r>
    </w:p>
    <w:p w14:paraId="66058BF5"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7DD72006" w14:textId="03C5937F"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Centrifuge the 4 x 50 mL tubes of cell suspension at 50 x </w:t>
      </w:r>
      <w:r w:rsidRPr="006A5E91">
        <w:rPr>
          <w:rFonts w:ascii="Calibri" w:hAnsi="Calibri" w:cs="Calibri"/>
          <w:i/>
          <w:iCs/>
          <w:sz w:val="24"/>
          <w:szCs w:val="24"/>
          <w:lang w:val="en-US"/>
        </w:rPr>
        <w:t>g</w:t>
      </w:r>
      <w:r w:rsidRPr="003767DE">
        <w:rPr>
          <w:rFonts w:ascii="Calibri" w:hAnsi="Calibri" w:cs="Calibri"/>
          <w:sz w:val="24"/>
          <w:szCs w:val="24"/>
          <w:lang w:val="en-US"/>
        </w:rPr>
        <w:t xml:space="preserve"> for 2 </w:t>
      </w:r>
      <w:r w:rsidR="00B74155" w:rsidRPr="003767DE">
        <w:rPr>
          <w:rFonts w:ascii="Calibri" w:hAnsi="Calibri" w:cs="Calibri"/>
          <w:sz w:val="24"/>
          <w:szCs w:val="24"/>
          <w:lang w:val="en-US"/>
        </w:rPr>
        <w:t xml:space="preserve">min </w:t>
      </w:r>
      <w:r w:rsidRPr="003767DE">
        <w:rPr>
          <w:rFonts w:ascii="Calibri" w:hAnsi="Calibri" w:cs="Calibri"/>
          <w:sz w:val="24"/>
          <w:szCs w:val="24"/>
          <w:lang w:val="en-US"/>
        </w:rPr>
        <w:t>at 4</w:t>
      </w:r>
      <w:r w:rsidR="00E148B7" w:rsidRPr="003767DE">
        <w:rPr>
          <w:rFonts w:ascii="Calibri" w:hAnsi="Calibri" w:cs="Calibri"/>
          <w:sz w:val="24"/>
          <w:szCs w:val="24"/>
          <w:lang w:val="en-US"/>
        </w:rPr>
        <w:t xml:space="preserve"> </w:t>
      </w:r>
      <w:r w:rsidRPr="003767DE">
        <w:rPr>
          <w:rFonts w:ascii="Calibri" w:hAnsi="Calibri" w:cs="Calibri"/>
          <w:sz w:val="24"/>
          <w:szCs w:val="24"/>
          <w:lang w:val="en-US"/>
        </w:rPr>
        <w:t>°C. Carefully aspirate the supernatant without disturbing the loose pellet. Discard the supernatant. Add 20 mL of DMEM into each tube and gently rock the tubes to resuspend the cell pellet. Combine the cell suspension from four tubes into two.</w:t>
      </w:r>
    </w:p>
    <w:p w14:paraId="40F48735"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7FF3CDFF" w14:textId="176E2998"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Centrifuge the 2 x 50 mL tubes at 20 x </w:t>
      </w:r>
      <w:r w:rsidRPr="006A5E91">
        <w:rPr>
          <w:rFonts w:ascii="Calibri" w:hAnsi="Calibri" w:cs="Calibri"/>
          <w:i/>
          <w:iCs/>
          <w:sz w:val="24"/>
          <w:szCs w:val="24"/>
          <w:lang w:val="en-US"/>
        </w:rPr>
        <w:t>g</w:t>
      </w:r>
      <w:r w:rsidRPr="003767DE">
        <w:rPr>
          <w:rFonts w:ascii="Calibri" w:hAnsi="Calibri" w:cs="Calibri"/>
          <w:sz w:val="24"/>
          <w:szCs w:val="24"/>
          <w:lang w:val="en-US"/>
        </w:rPr>
        <w:t xml:space="preserve"> for 2 </w:t>
      </w:r>
      <w:r w:rsidR="00B74155" w:rsidRPr="003767DE">
        <w:rPr>
          <w:rFonts w:ascii="Calibri" w:hAnsi="Calibri" w:cs="Calibri"/>
          <w:sz w:val="24"/>
          <w:szCs w:val="24"/>
          <w:lang w:val="en-US"/>
        </w:rPr>
        <w:t xml:space="preserve">min </w:t>
      </w:r>
      <w:r w:rsidRPr="003767DE">
        <w:rPr>
          <w:rFonts w:ascii="Calibri" w:hAnsi="Calibri" w:cs="Calibri"/>
          <w:sz w:val="24"/>
          <w:szCs w:val="24"/>
          <w:lang w:val="en-US"/>
        </w:rPr>
        <w:t>at 4</w:t>
      </w:r>
      <w:r w:rsidR="00E148B7" w:rsidRPr="003767DE">
        <w:rPr>
          <w:rFonts w:ascii="Calibri" w:hAnsi="Calibri" w:cs="Calibri"/>
          <w:sz w:val="24"/>
          <w:szCs w:val="24"/>
          <w:lang w:val="en-US"/>
        </w:rPr>
        <w:t xml:space="preserve"> </w:t>
      </w:r>
      <w:r w:rsidRPr="003767DE">
        <w:rPr>
          <w:rFonts w:ascii="Calibri" w:hAnsi="Calibri" w:cs="Calibri"/>
          <w:sz w:val="24"/>
          <w:szCs w:val="24"/>
          <w:lang w:val="en-US"/>
        </w:rPr>
        <w:t xml:space="preserve">°C. Aspirate and discard the supernatant. Add 20 mL of DMEM into each tube and gently rock the tubes to resuspend the cell pellet. Combine cell suspension from two tubes into one. </w:t>
      </w:r>
      <w:r w:rsidR="00D64300" w:rsidRPr="003767DE">
        <w:rPr>
          <w:rFonts w:ascii="Calibri" w:hAnsi="Calibri" w:cs="Calibri"/>
          <w:sz w:val="24"/>
          <w:szCs w:val="24"/>
          <w:lang w:val="en-US"/>
        </w:rPr>
        <w:t>Keep the cells on ice until use.</w:t>
      </w:r>
    </w:p>
    <w:p w14:paraId="4732B65C"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7F8AB1AC" w14:textId="0FCA9535"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Prepare trypan blue solution by mixing 400 </w:t>
      </w:r>
      <w:r w:rsidRPr="003767DE">
        <w:rPr>
          <w:rFonts w:ascii="Calibri" w:hAnsi="Calibri" w:cs="Calibri"/>
          <w:sz w:val="24"/>
          <w:szCs w:val="24"/>
          <w:lang w:val="en-US"/>
        </w:rPr>
        <w:sym w:font="Symbol" w:char="F06D"/>
      </w:r>
      <w:r w:rsidR="00587B8E">
        <w:rPr>
          <w:rFonts w:ascii="Calibri" w:hAnsi="Calibri" w:cs="Calibri"/>
          <w:sz w:val="24"/>
          <w:szCs w:val="24"/>
          <w:lang w:val="en-US"/>
        </w:rPr>
        <w:t>L</w:t>
      </w:r>
      <w:r w:rsidR="00587B8E" w:rsidRPr="003767DE">
        <w:rPr>
          <w:rFonts w:ascii="Calibri" w:hAnsi="Calibri" w:cs="Calibri"/>
          <w:sz w:val="24"/>
          <w:szCs w:val="24"/>
          <w:lang w:val="en-US"/>
        </w:rPr>
        <w:t xml:space="preserve"> </w:t>
      </w:r>
      <w:r w:rsidRPr="003767DE">
        <w:rPr>
          <w:rFonts w:ascii="Calibri" w:hAnsi="Calibri" w:cs="Calibri"/>
          <w:sz w:val="24"/>
          <w:szCs w:val="24"/>
          <w:lang w:val="en-US"/>
        </w:rPr>
        <w:t>of 1</w:t>
      </w:r>
      <w:r w:rsidR="00587B8E">
        <w:rPr>
          <w:rFonts w:ascii="Calibri" w:hAnsi="Calibri" w:cs="Calibri"/>
          <w:sz w:val="24"/>
          <w:szCs w:val="24"/>
          <w:lang w:val="en-US"/>
        </w:rPr>
        <w:t>x</w:t>
      </w:r>
      <w:r w:rsidRPr="003767DE">
        <w:rPr>
          <w:rFonts w:ascii="Calibri" w:hAnsi="Calibri" w:cs="Calibri"/>
          <w:sz w:val="24"/>
          <w:szCs w:val="24"/>
          <w:lang w:val="en-US"/>
        </w:rPr>
        <w:t xml:space="preserve"> PBS with 50 </w:t>
      </w:r>
      <w:r w:rsidRPr="003767DE">
        <w:rPr>
          <w:rFonts w:ascii="Calibri" w:hAnsi="Calibri" w:cs="Calibri"/>
          <w:sz w:val="24"/>
          <w:szCs w:val="24"/>
          <w:lang w:val="en-US"/>
        </w:rPr>
        <w:sym w:font="Symbol" w:char="F06D"/>
      </w:r>
      <w:r w:rsidR="00587B8E">
        <w:rPr>
          <w:rFonts w:ascii="Calibri" w:hAnsi="Calibri" w:cs="Calibri"/>
          <w:sz w:val="24"/>
          <w:szCs w:val="24"/>
          <w:lang w:val="en-US"/>
        </w:rPr>
        <w:t>L</w:t>
      </w:r>
      <w:r w:rsidR="00587B8E" w:rsidRPr="003767DE">
        <w:rPr>
          <w:rFonts w:ascii="Calibri" w:hAnsi="Calibri" w:cs="Calibri"/>
          <w:sz w:val="24"/>
          <w:szCs w:val="24"/>
          <w:lang w:val="en-US"/>
        </w:rPr>
        <w:t xml:space="preserve"> </w:t>
      </w:r>
      <w:r w:rsidRPr="003767DE">
        <w:rPr>
          <w:rFonts w:ascii="Calibri" w:hAnsi="Calibri" w:cs="Calibri"/>
          <w:sz w:val="24"/>
          <w:szCs w:val="24"/>
          <w:lang w:val="en-US"/>
        </w:rPr>
        <w:t xml:space="preserve">of trypan blue. Add 50 </w:t>
      </w:r>
      <w:r w:rsidRPr="003767DE">
        <w:rPr>
          <w:rFonts w:ascii="Calibri" w:hAnsi="Calibri" w:cs="Calibri"/>
          <w:sz w:val="24"/>
          <w:szCs w:val="24"/>
          <w:lang w:val="en-US"/>
        </w:rPr>
        <w:sym w:font="Symbol" w:char="F06D"/>
      </w:r>
      <w:r w:rsidRPr="003767DE">
        <w:rPr>
          <w:rFonts w:ascii="Calibri" w:hAnsi="Calibri" w:cs="Calibri"/>
          <w:sz w:val="24"/>
          <w:szCs w:val="24"/>
          <w:lang w:val="en-US"/>
        </w:rPr>
        <w:t>L of hepatocyte suspension into the trypan blue solution. Count the number of viable and</w:t>
      </w:r>
      <w:r w:rsidR="003767DE">
        <w:rPr>
          <w:rFonts w:ascii="Calibri" w:hAnsi="Calibri" w:cs="Calibri"/>
          <w:sz w:val="24"/>
          <w:szCs w:val="24"/>
          <w:lang w:val="en-US"/>
        </w:rPr>
        <w:t xml:space="preserve"> </w:t>
      </w:r>
      <w:r w:rsidRPr="003767DE">
        <w:rPr>
          <w:rFonts w:ascii="Calibri" w:hAnsi="Calibri" w:cs="Calibri"/>
          <w:sz w:val="24"/>
          <w:szCs w:val="24"/>
          <w:lang w:val="en-US"/>
        </w:rPr>
        <w:t>dead hepatocytes</w:t>
      </w:r>
      <w:r w:rsidR="00E92E05" w:rsidRPr="003767DE">
        <w:rPr>
          <w:rFonts w:ascii="Calibri" w:hAnsi="Calibri" w:cs="Calibri"/>
          <w:sz w:val="24"/>
          <w:szCs w:val="24"/>
          <w:lang w:val="en-US"/>
        </w:rPr>
        <w:t xml:space="preserve"> </w:t>
      </w:r>
      <w:bookmarkStart w:id="5" w:name="_Hlk60757145"/>
      <w:r w:rsidR="00FA5ED1" w:rsidRPr="003767DE">
        <w:rPr>
          <w:rFonts w:ascii="Calibri" w:hAnsi="Calibri" w:cs="Calibri"/>
          <w:sz w:val="24"/>
          <w:szCs w:val="24"/>
          <w:lang w:val="en-US"/>
        </w:rPr>
        <w:t xml:space="preserve">with a hemocytometer </w:t>
      </w:r>
      <w:r w:rsidR="00E92E05" w:rsidRPr="003767DE">
        <w:rPr>
          <w:rFonts w:ascii="Calibri" w:hAnsi="Calibri" w:cs="Calibri"/>
          <w:sz w:val="24"/>
          <w:szCs w:val="24"/>
          <w:lang w:val="en-US"/>
        </w:rPr>
        <w:t>under the light microscope</w:t>
      </w:r>
      <w:bookmarkEnd w:id="5"/>
      <w:r w:rsidRPr="003767DE">
        <w:rPr>
          <w:rFonts w:ascii="Calibri" w:hAnsi="Calibri" w:cs="Calibri"/>
          <w:sz w:val="24"/>
          <w:szCs w:val="24"/>
          <w:lang w:val="en-US"/>
        </w:rPr>
        <w:t>.</w:t>
      </w:r>
    </w:p>
    <w:p w14:paraId="06CF13EA" w14:textId="77777777" w:rsidR="00C82601" w:rsidRPr="003767DE" w:rsidRDefault="00C82601" w:rsidP="00166526">
      <w:pPr>
        <w:pStyle w:val="ListParagraph"/>
        <w:spacing w:after="0" w:line="240" w:lineRule="auto"/>
        <w:ind w:left="0"/>
        <w:rPr>
          <w:rFonts w:ascii="Calibri" w:hAnsi="Calibri" w:cs="Calibri"/>
          <w:b/>
          <w:bCs/>
          <w:sz w:val="24"/>
          <w:szCs w:val="24"/>
          <w:lang w:val="en-US"/>
        </w:rPr>
      </w:pPr>
    </w:p>
    <w:p w14:paraId="513BB85F" w14:textId="69CABE03" w:rsidR="00C82601" w:rsidRPr="003767DE" w:rsidRDefault="00C82601" w:rsidP="00166526">
      <w:pPr>
        <w:pStyle w:val="ListParagraph"/>
        <w:numPr>
          <w:ilvl w:val="0"/>
          <w:numId w:val="29"/>
        </w:numPr>
        <w:spacing w:after="0" w:line="240" w:lineRule="auto"/>
        <w:ind w:left="0" w:firstLine="0"/>
        <w:jc w:val="both"/>
        <w:rPr>
          <w:rFonts w:ascii="Calibri" w:hAnsi="Calibri" w:cs="Calibri"/>
          <w:b/>
          <w:bCs/>
          <w:sz w:val="24"/>
          <w:szCs w:val="24"/>
          <w:lang w:val="en-US"/>
        </w:rPr>
      </w:pPr>
      <w:r w:rsidRPr="003767DE">
        <w:rPr>
          <w:rFonts w:ascii="Calibri" w:hAnsi="Calibri" w:cs="Calibri"/>
          <w:b/>
          <w:bCs/>
          <w:sz w:val="24"/>
          <w:szCs w:val="24"/>
          <w:lang w:val="en-US"/>
        </w:rPr>
        <w:t>Hepatocyte culture</w:t>
      </w:r>
    </w:p>
    <w:p w14:paraId="7B1CEF79" w14:textId="65B04DC3" w:rsidR="00C82601" w:rsidRPr="003767DE" w:rsidRDefault="00C82601" w:rsidP="00166526">
      <w:pPr>
        <w:pStyle w:val="ListParagraph"/>
        <w:spacing w:after="0" w:line="240" w:lineRule="auto"/>
        <w:ind w:left="0"/>
        <w:jc w:val="both"/>
        <w:rPr>
          <w:rFonts w:ascii="Calibri" w:hAnsi="Calibri" w:cs="Calibri"/>
          <w:b/>
          <w:bCs/>
          <w:sz w:val="24"/>
          <w:szCs w:val="24"/>
          <w:lang w:val="en-US"/>
        </w:rPr>
      </w:pPr>
    </w:p>
    <w:p w14:paraId="201BE26E" w14:textId="693540F5" w:rsidR="00C82601" w:rsidRPr="003767DE" w:rsidRDefault="00BA764F"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Perform all cell culture steps in the hood. </w:t>
      </w:r>
      <w:r w:rsidR="00C82601" w:rsidRPr="003767DE">
        <w:rPr>
          <w:rFonts w:ascii="Calibri" w:hAnsi="Calibri" w:cs="Calibri"/>
          <w:sz w:val="24"/>
          <w:szCs w:val="24"/>
          <w:lang w:val="en-US"/>
        </w:rPr>
        <w:t>Add 1 mL collagen coating solution into a 35</w:t>
      </w:r>
      <w:r w:rsidR="00587B8E">
        <w:rPr>
          <w:rFonts w:ascii="Calibri" w:hAnsi="Calibri" w:cs="Calibri"/>
          <w:sz w:val="24"/>
          <w:szCs w:val="24"/>
          <w:lang w:val="en-US"/>
        </w:rPr>
        <w:t xml:space="preserve"> </w:t>
      </w:r>
      <w:r w:rsidR="00C82601" w:rsidRPr="003767DE">
        <w:rPr>
          <w:rFonts w:ascii="Calibri" w:hAnsi="Calibri" w:cs="Calibri"/>
          <w:sz w:val="24"/>
          <w:szCs w:val="24"/>
          <w:lang w:val="en-US"/>
        </w:rPr>
        <w:t xml:space="preserve">mm dish and incubate for 4 </w:t>
      </w:r>
      <w:r w:rsidR="00B74155" w:rsidRPr="003767DE">
        <w:rPr>
          <w:rFonts w:ascii="Calibri" w:hAnsi="Calibri" w:cs="Calibri"/>
          <w:sz w:val="24"/>
          <w:szCs w:val="24"/>
          <w:lang w:val="en-US"/>
        </w:rPr>
        <w:t>h</w:t>
      </w:r>
      <w:r w:rsidR="00C82601" w:rsidRPr="003767DE">
        <w:rPr>
          <w:rFonts w:ascii="Calibri" w:hAnsi="Calibri" w:cs="Calibri"/>
          <w:sz w:val="24"/>
          <w:szCs w:val="24"/>
          <w:lang w:val="en-US"/>
        </w:rPr>
        <w:t>. Wash the dishes three times with 1</w:t>
      </w:r>
      <w:r w:rsidR="00587B8E">
        <w:rPr>
          <w:rFonts w:ascii="Calibri" w:hAnsi="Calibri" w:cs="Calibri"/>
          <w:sz w:val="24"/>
          <w:szCs w:val="24"/>
          <w:lang w:val="en-US"/>
        </w:rPr>
        <w:t>x</w:t>
      </w:r>
      <w:r w:rsidR="00C82601" w:rsidRPr="003767DE">
        <w:rPr>
          <w:rFonts w:ascii="Calibri" w:hAnsi="Calibri" w:cs="Calibri"/>
          <w:sz w:val="24"/>
          <w:szCs w:val="24"/>
          <w:lang w:val="en-US"/>
        </w:rPr>
        <w:t xml:space="preserve"> PBS.</w:t>
      </w:r>
    </w:p>
    <w:p w14:paraId="18344365" w14:textId="77777777" w:rsidR="00BA764F" w:rsidRPr="003767DE" w:rsidRDefault="00BA764F" w:rsidP="00166526">
      <w:pPr>
        <w:pStyle w:val="ListParagraph"/>
        <w:spacing w:after="0" w:line="240" w:lineRule="auto"/>
        <w:ind w:left="0"/>
        <w:jc w:val="both"/>
        <w:rPr>
          <w:rFonts w:ascii="Calibri" w:hAnsi="Calibri" w:cs="Calibri"/>
          <w:sz w:val="24"/>
          <w:szCs w:val="24"/>
          <w:lang w:val="en-US"/>
        </w:rPr>
      </w:pPr>
    </w:p>
    <w:p w14:paraId="359DC645" w14:textId="3B09EB5E"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Dilute hepatocyte suspension in hepatocyte culture medium to </w:t>
      </w:r>
      <w:r w:rsidR="00587B8E">
        <w:rPr>
          <w:rFonts w:ascii="Calibri" w:hAnsi="Calibri" w:cs="Calibri"/>
          <w:sz w:val="24"/>
          <w:szCs w:val="24"/>
          <w:lang w:val="en-US"/>
        </w:rPr>
        <w:t xml:space="preserve">a </w:t>
      </w:r>
      <w:r w:rsidRPr="003767DE">
        <w:rPr>
          <w:rFonts w:ascii="Calibri" w:hAnsi="Calibri" w:cs="Calibri"/>
          <w:sz w:val="24"/>
          <w:szCs w:val="24"/>
          <w:lang w:val="en-US"/>
        </w:rPr>
        <w:t>concentration of 0.8 million cells/</w:t>
      </w:r>
      <w:proofErr w:type="spellStart"/>
      <w:r w:rsidRPr="003767DE">
        <w:rPr>
          <w:rFonts w:ascii="Calibri" w:hAnsi="Calibri" w:cs="Calibri"/>
          <w:sz w:val="24"/>
          <w:szCs w:val="24"/>
          <w:lang w:val="en-US"/>
        </w:rPr>
        <w:t>mL.</w:t>
      </w:r>
      <w:proofErr w:type="spellEnd"/>
      <w:r w:rsidRPr="003767DE">
        <w:rPr>
          <w:rFonts w:ascii="Calibri" w:hAnsi="Calibri" w:cs="Calibri"/>
          <w:sz w:val="24"/>
          <w:szCs w:val="24"/>
          <w:lang w:val="en-US"/>
        </w:rPr>
        <w:t xml:space="preserve"> Add 1 mL of diluted hepatocyte suspension into the 35</w:t>
      </w:r>
      <w:r w:rsidR="00D92BB2">
        <w:rPr>
          <w:rFonts w:ascii="Calibri" w:hAnsi="Calibri" w:cs="Calibri"/>
          <w:sz w:val="24"/>
          <w:szCs w:val="24"/>
          <w:lang w:val="en-US"/>
        </w:rPr>
        <w:t xml:space="preserve"> </w:t>
      </w:r>
      <w:r w:rsidRPr="003767DE">
        <w:rPr>
          <w:rFonts w:ascii="Calibri" w:hAnsi="Calibri" w:cs="Calibri"/>
          <w:sz w:val="24"/>
          <w:szCs w:val="24"/>
          <w:lang w:val="en-US"/>
        </w:rPr>
        <w:t>mm dish.</w:t>
      </w:r>
    </w:p>
    <w:p w14:paraId="00CC249B"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32A4F220"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r w:rsidRPr="003767DE">
        <w:rPr>
          <w:rFonts w:ascii="Calibri" w:hAnsi="Calibri" w:cs="Calibri"/>
          <w:sz w:val="24"/>
          <w:szCs w:val="24"/>
          <w:lang w:val="en-US"/>
        </w:rPr>
        <w:lastRenderedPageBreak/>
        <w:t>NOTE: Hepatocytes are sensitive to shear stress during pipetting. Consider using wide bore pipette tips.</w:t>
      </w:r>
    </w:p>
    <w:p w14:paraId="7CE988B8"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262EF10C" w14:textId="0697525D"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Rock the dish to distribute the hepatocytes evenly. Incubate at 37 °C, 5% CO</w:t>
      </w:r>
      <w:r w:rsidRPr="003767DE">
        <w:rPr>
          <w:rFonts w:ascii="Calibri" w:hAnsi="Calibri" w:cs="Calibri"/>
          <w:sz w:val="24"/>
          <w:szCs w:val="24"/>
          <w:vertAlign w:val="subscript"/>
          <w:lang w:val="en-US"/>
        </w:rPr>
        <w:t>2</w:t>
      </w:r>
      <w:r w:rsidRPr="003767DE">
        <w:rPr>
          <w:rFonts w:ascii="Calibri" w:hAnsi="Calibri" w:cs="Calibri"/>
          <w:sz w:val="24"/>
          <w:szCs w:val="24"/>
          <w:lang w:val="en-US"/>
        </w:rPr>
        <w:t xml:space="preserve"> for 3</w:t>
      </w:r>
      <w:r w:rsidR="00587B8E">
        <w:rPr>
          <w:rFonts w:ascii="Calibri" w:hAnsi="Calibri" w:cs="Calibri"/>
          <w:sz w:val="24"/>
          <w:szCs w:val="24"/>
          <w:lang w:val="en-US"/>
        </w:rPr>
        <w:t>–</w:t>
      </w:r>
      <w:r w:rsidRPr="003767DE">
        <w:rPr>
          <w:rFonts w:ascii="Calibri" w:hAnsi="Calibri" w:cs="Calibri"/>
          <w:sz w:val="24"/>
          <w:szCs w:val="24"/>
          <w:lang w:val="en-US"/>
        </w:rPr>
        <w:t xml:space="preserve">4 </w:t>
      </w:r>
      <w:r w:rsidR="00B74155" w:rsidRPr="003767DE">
        <w:rPr>
          <w:rFonts w:ascii="Calibri" w:hAnsi="Calibri" w:cs="Calibri"/>
          <w:sz w:val="24"/>
          <w:szCs w:val="24"/>
          <w:lang w:val="en-US"/>
        </w:rPr>
        <w:t xml:space="preserve">h </w:t>
      </w:r>
      <w:r w:rsidRPr="003767DE">
        <w:rPr>
          <w:rFonts w:ascii="Calibri" w:hAnsi="Calibri" w:cs="Calibri"/>
          <w:sz w:val="24"/>
          <w:szCs w:val="24"/>
          <w:lang w:val="en-US"/>
        </w:rPr>
        <w:t>to allow the hepatocytes to attach.</w:t>
      </w:r>
    </w:p>
    <w:p w14:paraId="71E20E55"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084CBCD5" w14:textId="77777777"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For sandwich culture.</w:t>
      </w:r>
    </w:p>
    <w:p w14:paraId="02F4E4DD"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07FCAF95"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Remove hepatocyte culture medium. Rinse once with 1 mL hepatocyte culture medium to remove unattached cells. Add 1 mL of collagen overlay solution. Add collagen overlay solution onto the walls of the dish to avoid introducing bubbles into the solution.</w:t>
      </w:r>
    </w:p>
    <w:p w14:paraId="03E88A94"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0B18F0A7"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Incubate at 37 °C, 5% CO</w:t>
      </w:r>
      <w:r w:rsidRPr="003767DE">
        <w:rPr>
          <w:rFonts w:ascii="Calibri" w:hAnsi="Calibri" w:cs="Calibri"/>
          <w:sz w:val="24"/>
          <w:szCs w:val="24"/>
          <w:vertAlign w:val="subscript"/>
          <w:lang w:val="en-US"/>
        </w:rPr>
        <w:t>2</w:t>
      </w:r>
      <w:r w:rsidRPr="003767DE">
        <w:rPr>
          <w:rFonts w:ascii="Calibri" w:hAnsi="Calibri" w:cs="Calibri"/>
          <w:sz w:val="24"/>
          <w:szCs w:val="24"/>
          <w:lang w:val="en-US"/>
        </w:rPr>
        <w:t xml:space="preserve"> for overnight to allow collagen gelation.</w:t>
      </w:r>
    </w:p>
    <w:p w14:paraId="56D4F748"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431F7C6F" w14:textId="77777777"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Add 1 mL of fresh hepatocyte culture medium. Incubate at 37 °C, 5% CO</w:t>
      </w:r>
      <w:r w:rsidRPr="003767DE">
        <w:rPr>
          <w:rFonts w:ascii="Calibri" w:hAnsi="Calibri" w:cs="Calibri"/>
          <w:sz w:val="24"/>
          <w:szCs w:val="24"/>
          <w:vertAlign w:val="subscript"/>
          <w:lang w:val="en-US"/>
        </w:rPr>
        <w:t>2</w:t>
      </w:r>
      <w:r w:rsidRPr="003767DE">
        <w:rPr>
          <w:rFonts w:ascii="Calibri" w:hAnsi="Calibri" w:cs="Calibri"/>
          <w:sz w:val="24"/>
          <w:szCs w:val="24"/>
          <w:lang w:val="en-US"/>
        </w:rPr>
        <w:t>.</w:t>
      </w:r>
    </w:p>
    <w:p w14:paraId="29F57F79" w14:textId="77777777" w:rsidR="00C82601" w:rsidRPr="003767DE" w:rsidRDefault="00C82601" w:rsidP="00166526">
      <w:pPr>
        <w:pStyle w:val="ListParagraph"/>
        <w:spacing w:after="0" w:line="240" w:lineRule="auto"/>
        <w:ind w:left="0"/>
        <w:rPr>
          <w:rFonts w:ascii="Calibri" w:hAnsi="Calibri" w:cs="Calibri"/>
          <w:sz w:val="24"/>
          <w:szCs w:val="24"/>
          <w:lang w:val="en-US"/>
        </w:rPr>
      </w:pPr>
    </w:p>
    <w:p w14:paraId="4A2813EE" w14:textId="77777777" w:rsidR="00C82601" w:rsidRPr="003767DE" w:rsidRDefault="00C82601" w:rsidP="00166526">
      <w:pPr>
        <w:pStyle w:val="ListParagraph"/>
        <w:numPr>
          <w:ilvl w:val="1"/>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For monolayer culture.</w:t>
      </w:r>
    </w:p>
    <w:p w14:paraId="7E917C88"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2E635CE7" w14:textId="12E608C8" w:rsidR="00C82601" w:rsidRPr="003767DE" w:rsidRDefault="00C82601" w:rsidP="00166526">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 xml:space="preserve">After step 6.3, remove hepatocyte culture medium. Rinse once with 1 mL hepatocyte culture medium to remove </w:t>
      </w:r>
      <w:r w:rsidR="00587B8E">
        <w:rPr>
          <w:rFonts w:ascii="Calibri" w:hAnsi="Calibri" w:cs="Calibri"/>
          <w:sz w:val="24"/>
          <w:szCs w:val="24"/>
          <w:lang w:val="en-US"/>
        </w:rPr>
        <w:t xml:space="preserve">the </w:t>
      </w:r>
      <w:r w:rsidRPr="003767DE">
        <w:rPr>
          <w:rFonts w:ascii="Calibri" w:hAnsi="Calibri" w:cs="Calibri"/>
          <w:sz w:val="24"/>
          <w:szCs w:val="24"/>
          <w:lang w:val="en-US"/>
        </w:rPr>
        <w:t>unattached cells.</w:t>
      </w:r>
    </w:p>
    <w:p w14:paraId="34EFC82F" w14:textId="77777777" w:rsidR="00C82601" w:rsidRPr="003767DE" w:rsidRDefault="00C82601" w:rsidP="00166526">
      <w:pPr>
        <w:pStyle w:val="ListParagraph"/>
        <w:spacing w:after="0" w:line="240" w:lineRule="auto"/>
        <w:ind w:left="0"/>
        <w:jc w:val="both"/>
        <w:rPr>
          <w:rFonts w:ascii="Calibri" w:hAnsi="Calibri" w:cs="Calibri"/>
          <w:sz w:val="24"/>
          <w:szCs w:val="24"/>
          <w:lang w:val="en-US"/>
        </w:rPr>
      </w:pPr>
    </w:p>
    <w:p w14:paraId="7FB48642" w14:textId="58BC6CA4" w:rsidR="008C71FC" w:rsidRDefault="00C82601" w:rsidP="008C71FC">
      <w:pPr>
        <w:pStyle w:val="ListParagraph"/>
        <w:numPr>
          <w:ilvl w:val="2"/>
          <w:numId w:val="29"/>
        </w:numPr>
        <w:spacing w:after="0" w:line="240" w:lineRule="auto"/>
        <w:ind w:left="0" w:firstLine="0"/>
        <w:jc w:val="both"/>
        <w:rPr>
          <w:rFonts w:ascii="Calibri" w:hAnsi="Calibri" w:cs="Calibri"/>
          <w:sz w:val="24"/>
          <w:szCs w:val="24"/>
          <w:lang w:val="en-US"/>
        </w:rPr>
      </w:pPr>
      <w:r w:rsidRPr="003767DE">
        <w:rPr>
          <w:rFonts w:ascii="Calibri" w:hAnsi="Calibri" w:cs="Calibri"/>
          <w:sz w:val="24"/>
          <w:szCs w:val="24"/>
          <w:lang w:val="en-US"/>
        </w:rPr>
        <w:t>Add 1 mL of fresh hepatocyte culture medium. Incubate at 37 °C, 5% CO</w:t>
      </w:r>
      <w:r w:rsidRPr="003767DE">
        <w:rPr>
          <w:rFonts w:ascii="Calibri" w:hAnsi="Calibri" w:cs="Calibri"/>
          <w:sz w:val="24"/>
          <w:szCs w:val="24"/>
          <w:vertAlign w:val="subscript"/>
          <w:lang w:val="en-US"/>
        </w:rPr>
        <w:t>2</w:t>
      </w:r>
      <w:r w:rsidRPr="003767DE">
        <w:rPr>
          <w:rFonts w:ascii="Calibri" w:hAnsi="Calibri" w:cs="Calibri"/>
          <w:sz w:val="24"/>
          <w:szCs w:val="24"/>
          <w:lang w:val="en-US"/>
        </w:rPr>
        <w:t>.</w:t>
      </w:r>
    </w:p>
    <w:p w14:paraId="2298BF3F" w14:textId="77777777" w:rsidR="008C71FC" w:rsidRPr="006A5E91" w:rsidRDefault="008C71FC" w:rsidP="006A5E91">
      <w:pPr>
        <w:rPr>
          <w:rFonts w:ascii="Calibri" w:hAnsi="Calibri" w:cs="Calibri"/>
          <w:sz w:val="24"/>
          <w:szCs w:val="24"/>
          <w:lang w:val="en-US"/>
        </w:rPr>
      </w:pPr>
    </w:p>
    <w:p w14:paraId="4FA0BC26" w14:textId="763F6BC2" w:rsidR="008C71FC" w:rsidRPr="00C07EE8" w:rsidRDefault="00FC541E" w:rsidP="00303459">
      <w:pPr>
        <w:pStyle w:val="ListParagraph"/>
        <w:numPr>
          <w:ilvl w:val="1"/>
          <w:numId w:val="29"/>
        </w:numPr>
        <w:spacing w:after="0" w:line="240" w:lineRule="auto"/>
        <w:ind w:left="0" w:firstLine="0"/>
        <w:jc w:val="both"/>
        <w:rPr>
          <w:rFonts w:ascii="Calibri" w:hAnsi="Calibri" w:cs="Calibri"/>
          <w:sz w:val="24"/>
          <w:szCs w:val="24"/>
          <w:lang w:val="en-US"/>
        </w:rPr>
      </w:pPr>
      <w:r>
        <w:rPr>
          <w:rFonts w:ascii="Calibri" w:hAnsi="Calibri" w:cs="Calibri"/>
          <w:sz w:val="24"/>
          <w:szCs w:val="24"/>
          <w:lang w:val="en-US"/>
        </w:rPr>
        <w:t xml:space="preserve">Assess hepatocyte purity and function by </w:t>
      </w:r>
      <w:r w:rsidRPr="00802E4B">
        <w:rPr>
          <w:rFonts w:ascii="Calibri" w:hAnsi="Calibri" w:cs="Calibri"/>
          <w:sz w:val="24"/>
          <w:szCs w:val="24"/>
          <w:lang w:val="en-US"/>
        </w:rPr>
        <w:t>p</w:t>
      </w:r>
      <w:r w:rsidR="008C71FC" w:rsidRPr="00802E4B">
        <w:rPr>
          <w:rFonts w:ascii="Calibri" w:hAnsi="Calibri" w:cs="Calibri"/>
          <w:sz w:val="24"/>
          <w:szCs w:val="24"/>
          <w:lang w:val="en-US"/>
        </w:rPr>
        <w:t>erform</w:t>
      </w:r>
      <w:r w:rsidR="00697635">
        <w:rPr>
          <w:rFonts w:ascii="Calibri" w:hAnsi="Calibri" w:cs="Calibri"/>
          <w:sz w:val="24"/>
          <w:szCs w:val="24"/>
          <w:lang w:val="en-US"/>
        </w:rPr>
        <w:t>ing</w:t>
      </w:r>
      <w:r w:rsidR="008C71FC" w:rsidRPr="00802E4B">
        <w:rPr>
          <w:rFonts w:ascii="Calibri" w:hAnsi="Calibri" w:cs="Calibri"/>
          <w:sz w:val="24"/>
          <w:szCs w:val="24"/>
          <w:lang w:val="en-US"/>
        </w:rPr>
        <w:t xml:space="preserve"> immunostaining for </w:t>
      </w:r>
      <w:r w:rsidR="00156932">
        <w:rPr>
          <w:rFonts w:ascii="Calibri" w:hAnsi="Calibri" w:cs="Calibri"/>
          <w:sz w:val="24"/>
          <w:szCs w:val="24"/>
          <w:lang w:val="en-US"/>
        </w:rPr>
        <w:t>hepatocyte</w:t>
      </w:r>
      <w:r w:rsidR="009261DE">
        <w:rPr>
          <w:rFonts w:ascii="Calibri" w:hAnsi="Calibri" w:cs="Calibri"/>
          <w:sz w:val="24"/>
          <w:szCs w:val="24"/>
          <w:lang w:val="en-US"/>
        </w:rPr>
        <w:t>-</w:t>
      </w:r>
      <w:r w:rsidR="00156932">
        <w:rPr>
          <w:rFonts w:ascii="Calibri" w:hAnsi="Calibri" w:cs="Calibri"/>
          <w:sz w:val="24"/>
          <w:szCs w:val="24"/>
          <w:lang w:val="en-US"/>
        </w:rPr>
        <w:t>specific</w:t>
      </w:r>
      <w:r w:rsidR="00156932" w:rsidRPr="00802E4B">
        <w:rPr>
          <w:rFonts w:ascii="Calibri" w:hAnsi="Calibri" w:cs="Calibri"/>
          <w:sz w:val="24"/>
          <w:szCs w:val="24"/>
          <w:lang w:val="en-US"/>
        </w:rPr>
        <w:t xml:space="preserve"> </w:t>
      </w:r>
      <w:r w:rsidR="008C71FC" w:rsidRPr="00802E4B">
        <w:rPr>
          <w:rFonts w:ascii="Calibri" w:hAnsi="Calibri" w:cs="Calibri"/>
          <w:sz w:val="24"/>
          <w:szCs w:val="24"/>
          <w:lang w:val="en-US"/>
        </w:rPr>
        <w:t>marker</w:t>
      </w:r>
      <w:r w:rsidR="008C71FC" w:rsidRPr="00C07EE8">
        <w:rPr>
          <w:rFonts w:ascii="Calibri" w:hAnsi="Calibri" w:cs="Calibri"/>
          <w:sz w:val="24"/>
          <w:szCs w:val="24"/>
          <w:lang w:val="en-US"/>
        </w:rPr>
        <w:t xml:space="preserve"> and functional assays as described previously</w:t>
      </w:r>
      <w:r w:rsidR="00957EAC" w:rsidRPr="00303459">
        <w:rPr>
          <w:rFonts w:ascii="Calibri" w:eastAsia="SimSun" w:hAnsi="Calibri" w:cs="Calibri"/>
          <w:color w:val="000000"/>
          <w:sz w:val="24"/>
          <w:szCs w:val="24"/>
          <w:vertAlign w:val="superscript"/>
          <w:lang w:val="en-US" w:eastAsia="en-US"/>
        </w:rPr>
        <w:t>10</w:t>
      </w:r>
      <w:r w:rsidR="00697635" w:rsidRPr="00303459">
        <w:rPr>
          <w:rFonts w:ascii="Calibri" w:eastAsia="SimSun" w:hAnsi="Calibri" w:cs="Calibri"/>
          <w:color w:val="000000"/>
          <w:sz w:val="24"/>
          <w:szCs w:val="24"/>
          <w:vertAlign w:val="superscript"/>
          <w:lang w:val="en-US" w:eastAsia="en-US"/>
        </w:rPr>
        <w:t>,11</w:t>
      </w:r>
      <w:r w:rsidR="00786C42" w:rsidRPr="00C07EE8">
        <w:rPr>
          <w:rFonts w:ascii="Calibri" w:hAnsi="Calibri" w:cs="Calibri"/>
          <w:sz w:val="24"/>
          <w:szCs w:val="24"/>
        </w:rPr>
        <w:t>.</w:t>
      </w:r>
    </w:p>
    <w:bookmarkEnd w:id="2"/>
    <w:p w14:paraId="5BFEF3D8" w14:textId="77777777" w:rsidR="00C82601" w:rsidRPr="003767DE" w:rsidRDefault="00C82601" w:rsidP="00166526">
      <w:pPr>
        <w:spacing w:after="0" w:line="240" w:lineRule="auto"/>
        <w:jc w:val="both"/>
        <w:rPr>
          <w:rFonts w:ascii="Calibri" w:hAnsi="Calibri" w:cs="Calibri"/>
          <w:sz w:val="24"/>
          <w:szCs w:val="24"/>
          <w:lang w:val="en-US"/>
        </w:rPr>
      </w:pPr>
    </w:p>
    <w:p w14:paraId="5EDD9629" w14:textId="77777777"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REPRESENTATIVE RESULTS:</w:t>
      </w:r>
    </w:p>
    <w:p w14:paraId="015D4E1C" w14:textId="7DBD2032" w:rsidR="003E488E" w:rsidRPr="003767DE" w:rsidRDefault="0014569A"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 xml:space="preserve">A surgeon could tell whether liver perfusion is going on smoothly by observing the outcome after certain steps. The first </w:t>
      </w:r>
      <w:r w:rsidR="007E5AE1" w:rsidRPr="003767DE">
        <w:rPr>
          <w:rFonts w:ascii="Calibri" w:hAnsi="Calibri" w:cs="Calibri"/>
          <w:sz w:val="24"/>
          <w:szCs w:val="24"/>
          <w:lang w:val="en-US"/>
        </w:rPr>
        <w:t xml:space="preserve">outcome </w:t>
      </w:r>
      <w:r w:rsidRPr="003767DE">
        <w:rPr>
          <w:rFonts w:ascii="Calibri" w:hAnsi="Calibri" w:cs="Calibri"/>
          <w:sz w:val="24"/>
          <w:szCs w:val="24"/>
          <w:lang w:val="en-US"/>
        </w:rPr>
        <w:t xml:space="preserve">can be observed upon cannulation, cutting of the </w:t>
      </w:r>
      <w:proofErr w:type="spellStart"/>
      <w:r w:rsidRPr="003767DE">
        <w:rPr>
          <w:rFonts w:ascii="Calibri" w:hAnsi="Calibri" w:cs="Calibri"/>
          <w:sz w:val="24"/>
          <w:szCs w:val="24"/>
          <w:lang w:val="en-US"/>
        </w:rPr>
        <w:t>infrahepatic</w:t>
      </w:r>
      <w:proofErr w:type="spellEnd"/>
      <w:r w:rsidRPr="003767DE">
        <w:rPr>
          <w:rFonts w:ascii="Calibri" w:hAnsi="Calibri" w:cs="Calibri"/>
          <w:sz w:val="24"/>
          <w:szCs w:val="24"/>
          <w:lang w:val="en-US"/>
        </w:rPr>
        <w:t xml:space="preserve"> IVC</w:t>
      </w:r>
      <w:r w:rsidR="00A3285B">
        <w:rPr>
          <w:rFonts w:ascii="Calibri" w:hAnsi="Calibri" w:cs="Calibri"/>
          <w:sz w:val="24"/>
          <w:szCs w:val="24"/>
          <w:lang w:val="en-US"/>
        </w:rPr>
        <w:t>,</w:t>
      </w:r>
      <w:r w:rsidRPr="003767DE">
        <w:rPr>
          <w:rFonts w:ascii="Calibri" w:hAnsi="Calibri" w:cs="Calibri"/>
          <w:sz w:val="24"/>
          <w:szCs w:val="24"/>
          <w:lang w:val="en-US"/>
        </w:rPr>
        <w:t xml:space="preserve"> and restoring the perfusion flow rate. The liver should have completely changed </w:t>
      </w:r>
      <w:r w:rsidR="0079488E" w:rsidRPr="003767DE">
        <w:rPr>
          <w:rFonts w:ascii="Calibri" w:hAnsi="Calibri" w:cs="Calibri"/>
          <w:sz w:val="24"/>
          <w:szCs w:val="24"/>
          <w:lang w:val="en-US"/>
        </w:rPr>
        <w:t>color</w:t>
      </w:r>
      <w:r w:rsidRPr="003767DE">
        <w:rPr>
          <w:rFonts w:ascii="Calibri" w:hAnsi="Calibri" w:cs="Calibri"/>
          <w:sz w:val="24"/>
          <w:szCs w:val="24"/>
          <w:lang w:val="en-US"/>
        </w:rPr>
        <w:t xml:space="preserve"> from dark red to brown, while maintaining its volume. If the liver looks slightly deflated and </w:t>
      </w:r>
      <w:r w:rsidR="00570A01" w:rsidRPr="003767DE">
        <w:rPr>
          <w:rFonts w:ascii="Calibri" w:hAnsi="Calibri" w:cs="Calibri"/>
          <w:sz w:val="24"/>
          <w:szCs w:val="24"/>
          <w:lang w:val="en-US"/>
        </w:rPr>
        <w:t>has</w:t>
      </w:r>
      <w:r w:rsidRPr="003767DE">
        <w:rPr>
          <w:rFonts w:ascii="Calibri" w:hAnsi="Calibri" w:cs="Calibri"/>
          <w:sz w:val="24"/>
          <w:szCs w:val="24"/>
          <w:lang w:val="en-US"/>
        </w:rPr>
        <w:t xml:space="preserve"> a reddish tint or blotches of red, it means that the perfusion flow rate </w:t>
      </w:r>
      <w:r w:rsidR="00570A01" w:rsidRPr="003767DE">
        <w:rPr>
          <w:rFonts w:ascii="Calibri" w:hAnsi="Calibri" w:cs="Calibri"/>
          <w:sz w:val="24"/>
          <w:szCs w:val="24"/>
          <w:lang w:val="en-US"/>
        </w:rPr>
        <w:t>was set wrongly (too low)</w:t>
      </w:r>
      <w:r w:rsidRPr="003767DE">
        <w:rPr>
          <w:rFonts w:ascii="Calibri" w:hAnsi="Calibri" w:cs="Calibri"/>
          <w:sz w:val="24"/>
          <w:szCs w:val="24"/>
          <w:lang w:val="en-US"/>
        </w:rPr>
        <w:t xml:space="preserve">, or the portal vein </w:t>
      </w:r>
      <w:r w:rsidR="00570A01" w:rsidRPr="003767DE">
        <w:rPr>
          <w:rFonts w:ascii="Calibri" w:hAnsi="Calibri" w:cs="Calibri"/>
          <w:sz w:val="24"/>
          <w:szCs w:val="24"/>
          <w:lang w:val="en-US"/>
        </w:rPr>
        <w:t>was</w:t>
      </w:r>
      <w:r w:rsidRPr="003767DE">
        <w:rPr>
          <w:rFonts w:ascii="Calibri" w:hAnsi="Calibri" w:cs="Calibri"/>
          <w:sz w:val="24"/>
          <w:szCs w:val="24"/>
          <w:lang w:val="en-US"/>
        </w:rPr>
        <w:t xml:space="preserve"> not cannulated correctly.</w:t>
      </w:r>
      <w:r w:rsidR="00570A01" w:rsidRPr="003767DE">
        <w:rPr>
          <w:rFonts w:ascii="Calibri" w:hAnsi="Calibri" w:cs="Calibri"/>
          <w:sz w:val="24"/>
          <w:szCs w:val="24"/>
          <w:lang w:val="en-US"/>
        </w:rPr>
        <w:t xml:space="preserve"> If the liver not only turns brown but becomes bloated and stiff, it means that the flow rate was set wrongly (too high), or the </w:t>
      </w:r>
      <w:proofErr w:type="spellStart"/>
      <w:r w:rsidR="00570A01" w:rsidRPr="003767DE">
        <w:rPr>
          <w:rFonts w:ascii="Calibri" w:hAnsi="Calibri" w:cs="Calibri"/>
          <w:sz w:val="24"/>
          <w:szCs w:val="24"/>
          <w:lang w:val="en-US"/>
        </w:rPr>
        <w:t>infrahepatic</w:t>
      </w:r>
      <w:proofErr w:type="spellEnd"/>
      <w:r w:rsidR="00570A01" w:rsidRPr="003767DE">
        <w:rPr>
          <w:rFonts w:ascii="Calibri" w:hAnsi="Calibri" w:cs="Calibri"/>
          <w:sz w:val="24"/>
          <w:szCs w:val="24"/>
          <w:lang w:val="en-US"/>
        </w:rPr>
        <w:t xml:space="preserve"> IVC was not cut properly. </w:t>
      </w:r>
      <w:r w:rsidR="003E488E" w:rsidRPr="003767DE">
        <w:rPr>
          <w:rFonts w:ascii="Calibri" w:hAnsi="Calibri" w:cs="Calibri"/>
          <w:sz w:val="24"/>
          <w:szCs w:val="24"/>
          <w:lang w:val="en-US"/>
        </w:rPr>
        <w:t xml:space="preserve">If </w:t>
      </w:r>
      <w:r w:rsidR="00570A01" w:rsidRPr="003767DE">
        <w:rPr>
          <w:rFonts w:ascii="Calibri" w:hAnsi="Calibri" w:cs="Calibri"/>
          <w:sz w:val="24"/>
          <w:szCs w:val="24"/>
          <w:lang w:val="en-US"/>
        </w:rPr>
        <w:t>only a</w:t>
      </w:r>
      <w:r w:rsidR="003E488E" w:rsidRPr="003767DE">
        <w:rPr>
          <w:rFonts w:ascii="Calibri" w:hAnsi="Calibri" w:cs="Calibri"/>
          <w:sz w:val="24"/>
          <w:szCs w:val="24"/>
          <w:lang w:val="en-US"/>
        </w:rPr>
        <w:t xml:space="preserve"> few lobes are not being perfused</w:t>
      </w:r>
      <w:r w:rsidR="00570A01" w:rsidRPr="003767DE">
        <w:rPr>
          <w:rFonts w:ascii="Calibri" w:hAnsi="Calibri" w:cs="Calibri"/>
          <w:sz w:val="24"/>
          <w:szCs w:val="24"/>
          <w:lang w:val="en-US"/>
        </w:rPr>
        <w:t xml:space="preserve"> well,</w:t>
      </w:r>
      <w:r w:rsidR="003E488E" w:rsidRPr="003767DE">
        <w:rPr>
          <w:rFonts w:ascii="Calibri" w:hAnsi="Calibri" w:cs="Calibri"/>
          <w:sz w:val="24"/>
          <w:szCs w:val="24"/>
          <w:lang w:val="en-US"/>
        </w:rPr>
        <w:t xml:space="preserve"> it means </w:t>
      </w:r>
      <w:r w:rsidR="00570A01" w:rsidRPr="003767DE">
        <w:rPr>
          <w:rFonts w:ascii="Calibri" w:hAnsi="Calibri" w:cs="Calibri"/>
          <w:sz w:val="24"/>
          <w:szCs w:val="24"/>
          <w:lang w:val="en-US"/>
        </w:rPr>
        <w:t xml:space="preserve">that the catheter was inserted too deep and is </w:t>
      </w:r>
      <w:r w:rsidR="003E488E" w:rsidRPr="003767DE">
        <w:rPr>
          <w:rFonts w:ascii="Calibri" w:hAnsi="Calibri" w:cs="Calibri"/>
          <w:sz w:val="24"/>
          <w:szCs w:val="24"/>
          <w:lang w:val="en-US"/>
        </w:rPr>
        <w:t>only perfus</w:t>
      </w:r>
      <w:r w:rsidR="00570A01" w:rsidRPr="003767DE">
        <w:rPr>
          <w:rFonts w:ascii="Calibri" w:hAnsi="Calibri" w:cs="Calibri"/>
          <w:sz w:val="24"/>
          <w:szCs w:val="24"/>
          <w:lang w:val="en-US"/>
        </w:rPr>
        <w:t>ing</w:t>
      </w:r>
      <w:r w:rsidR="003E488E" w:rsidRPr="003767DE">
        <w:rPr>
          <w:rFonts w:ascii="Calibri" w:hAnsi="Calibri" w:cs="Calibri"/>
          <w:sz w:val="24"/>
          <w:szCs w:val="24"/>
          <w:lang w:val="en-US"/>
        </w:rPr>
        <w:t xml:space="preserve"> one branch</w:t>
      </w:r>
      <w:r w:rsidR="00570A01" w:rsidRPr="003767DE">
        <w:rPr>
          <w:rFonts w:ascii="Calibri" w:hAnsi="Calibri" w:cs="Calibri"/>
          <w:sz w:val="24"/>
          <w:szCs w:val="24"/>
          <w:lang w:val="en-US"/>
        </w:rPr>
        <w:t xml:space="preserve"> of the portal vein</w:t>
      </w:r>
      <w:r w:rsidR="003E488E" w:rsidRPr="003767DE">
        <w:rPr>
          <w:rFonts w:ascii="Calibri" w:hAnsi="Calibri" w:cs="Calibri"/>
          <w:sz w:val="24"/>
          <w:szCs w:val="24"/>
          <w:lang w:val="en-US"/>
        </w:rPr>
        <w:t xml:space="preserve">. </w:t>
      </w:r>
      <w:r w:rsidR="007E5AE1" w:rsidRPr="003767DE">
        <w:rPr>
          <w:rFonts w:ascii="Calibri" w:hAnsi="Calibri" w:cs="Calibri"/>
          <w:sz w:val="24"/>
          <w:szCs w:val="24"/>
          <w:lang w:val="en-US"/>
        </w:rPr>
        <w:t>The s</w:t>
      </w:r>
      <w:r w:rsidR="00EC75FD" w:rsidRPr="003767DE">
        <w:rPr>
          <w:rFonts w:ascii="Calibri" w:hAnsi="Calibri" w:cs="Calibri"/>
          <w:sz w:val="24"/>
          <w:szCs w:val="24"/>
          <w:lang w:val="en-US"/>
        </w:rPr>
        <w:t xml:space="preserve">econd </w:t>
      </w:r>
      <w:r w:rsidR="007E5AE1" w:rsidRPr="003767DE">
        <w:rPr>
          <w:rFonts w:ascii="Calibri" w:hAnsi="Calibri" w:cs="Calibri"/>
          <w:sz w:val="24"/>
          <w:szCs w:val="24"/>
          <w:lang w:val="en-US"/>
        </w:rPr>
        <w:t xml:space="preserve">outcome can be observed after resection and clipping of the </w:t>
      </w:r>
      <w:proofErr w:type="spellStart"/>
      <w:r w:rsidR="007E5AE1" w:rsidRPr="003767DE">
        <w:rPr>
          <w:rFonts w:ascii="Calibri" w:hAnsi="Calibri" w:cs="Calibri"/>
          <w:sz w:val="24"/>
          <w:szCs w:val="24"/>
          <w:lang w:val="en-US"/>
        </w:rPr>
        <w:t>infrahepatic</w:t>
      </w:r>
      <w:proofErr w:type="spellEnd"/>
      <w:r w:rsidR="007E5AE1" w:rsidRPr="003767DE">
        <w:rPr>
          <w:rFonts w:ascii="Calibri" w:hAnsi="Calibri" w:cs="Calibri"/>
          <w:sz w:val="24"/>
          <w:szCs w:val="24"/>
          <w:lang w:val="en-US"/>
        </w:rPr>
        <w:t xml:space="preserve"> IVC. If the outflow from the </w:t>
      </w:r>
      <w:proofErr w:type="spellStart"/>
      <w:r w:rsidR="007E5AE1" w:rsidRPr="003767DE">
        <w:rPr>
          <w:rFonts w:ascii="Calibri" w:hAnsi="Calibri" w:cs="Calibri"/>
          <w:sz w:val="24"/>
          <w:szCs w:val="24"/>
          <w:lang w:val="en-US"/>
        </w:rPr>
        <w:t>suprahepatic</w:t>
      </w:r>
      <w:proofErr w:type="spellEnd"/>
      <w:r w:rsidR="007E5AE1" w:rsidRPr="003767DE">
        <w:rPr>
          <w:rFonts w:ascii="Calibri" w:hAnsi="Calibri" w:cs="Calibri"/>
          <w:sz w:val="24"/>
          <w:szCs w:val="24"/>
          <w:lang w:val="en-US"/>
        </w:rPr>
        <w:t xml:space="preserve"> IVC is slow and weak, it might mean that the catheter had detached during resection, or that the </w:t>
      </w:r>
      <w:proofErr w:type="spellStart"/>
      <w:r w:rsidR="007E5AE1" w:rsidRPr="003767DE">
        <w:rPr>
          <w:rFonts w:ascii="Calibri" w:hAnsi="Calibri" w:cs="Calibri"/>
          <w:sz w:val="24"/>
          <w:szCs w:val="24"/>
          <w:lang w:val="en-US"/>
        </w:rPr>
        <w:t>infrahepatic</w:t>
      </w:r>
      <w:proofErr w:type="spellEnd"/>
      <w:r w:rsidR="007E5AE1" w:rsidRPr="003767DE">
        <w:rPr>
          <w:rFonts w:ascii="Calibri" w:hAnsi="Calibri" w:cs="Calibri"/>
          <w:sz w:val="24"/>
          <w:szCs w:val="24"/>
          <w:lang w:val="en-US"/>
        </w:rPr>
        <w:t xml:space="preserve"> IVC was not clipped properly. The third outcome can be observed during</w:t>
      </w:r>
      <w:r w:rsidR="00EC75FD" w:rsidRPr="003767DE">
        <w:rPr>
          <w:rFonts w:ascii="Calibri" w:hAnsi="Calibri" w:cs="Calibri"/>
          <w:sz w:val="24"/>
          <w:szCs w:val="24"/>
          <w:lang w:val="en-US"/>
        </w:rPr>
        <w:t xml:space="preserve"> digestion. </w:t>
      </w:r>
      <w:r w:rsidR="007E5AE1" w:rsidRPr="003767DE">
        <w:rPr>
          <w:rFonts w:ascii="Calibri" w:hAnsi="Calibri" w:cs="Calibri"/>
          <w:sz w:val="24"/>
          <w:szCs w:val="24"/>
          <w:lang w:val="en-US"/>
        </w:rPr>
        <w:t xml:space="preserve">On the </w:t>
      </w:r>
      <w:r w:rsidR="002F49CA" w:rsidRPr="003767DE">
        <w:rPr>
          <w:rFonts w:ascii="Calibri" w:hAnsi="Calibri" w:cs="Calibri"/>
          <w:sz w:val="24"/>
          <w:szCs w:val="24"/>
          <w:lang w:val="en-US"/>
        </w:rPr>
        <w:t xml:space="preserve">brown </w:t>
      </w:r>
      <w:r w:rsidR="007E5AE1" w:rsidRPr="003767DE">
        <w:rPr>
          <w:rFonts w:ascii="Calibri" w:hAnsi="Calibri" w:cs="Calibri"/>
          <w:sz w:val="24"/>
          <w:szCs w:val="24"/>
          <w:lang w:val="en-US"/>
        </w:rPr>
        <w:t xml:space="preserve">liver, translucent spots/network </w:t>
      </w:r>
      <w:r w:rsidR="004D5756" w:rsidRPr="003767DE">
        <w:rPr>
          <w:rFonts w:ascii="Calibri" w:hAnsi="Calibri" w:cs="Calibri"/>
          <w:sz w:val="24"/>
          <w:szCs w:val="24"/>
          <w:lang w:val="en-US"/>
        </w:rPr>
        <w:lastRenderedPageBreak/>
        <w:t xml:space="preserve">should appear and enlarge. The liver should lose its </w:t>
      </w:r>
      <w:r w:rsidR="003E488E" w:rsidRPr="003767DE">
        <w:rPr>
          <w:rFonts w:ascii="Calibri" w:hAnsi="Calibri" w:cs="Calibri"/>
          <w:sz w:val="24"/>
          <w:szCs w:val="24"/>
          <w:lang w:val="en-US"/>
        </w:rPr>
        <w:t>springy</w:t>
      </w:r>
      <w:r w:rsidR="00EC75FD" w:rsidRPr="003767DE">
        <w:rPr>
          <w:rFonts w:ascii="Calibri" w:hAnsi="Calibri" w:cs="Calibri"/>
          <w:sz w:val="24"/>
          <w:szCs w:val="24"/>
          <w:lang w:val="en-US"/>
        </w:rPr>
        <w:t xml:space="preserve"> </w:t>
      </w:r>
      <w:r w:rsidR="004D5756" w:rsidRPr="003767DE">
        <w:rPr>
          <w:rFonts w:ascii="Calibri" w:hAnsi="Calibri" w:cs="Calibri"/>
          <w:sz w:val="24"/>
          <w:szCs w:val="24"/>
          <w:lang w:val="en-US"/>
        </w:rPr>
        <w:t xml:space="preserve">consistency and become soft and </w:t>
      </w:r>
      <w:r w:rsidR="003E488E" w:rsidRPr="003767DE">
        <w:rPr>
          <w:rFonts w:ascii="Calibri" w:hAnsi="Calibri" w:cs="Calibri"/>
          <w:sz w:val="24"/>
          <w:szCs w:val="24"/>
          <w:lang w:val="en-US"/>
        </w:rPr>
        <w:t xml:space="preserve">mushy. </w:t>
      </w:r>
      <w:r w:rsidR="004D5756" w:rsidRPr="003767DE">
        <w:rPr>
          <w:rFonts w:ascii="Calibri" w:hAnsi="Calibri" w:cs="Calibri"/>
          <w:sz w:val="24"/>
          <w:szCs w:val="24"/>
          <w:lang w:val="en-US"/>
        </w:rPr>
        <w:t xml:space="preserve">We optimize our collagenase concentration so that this state can be reached </w:t>
      </w:r>
      <w:r w:rsidR="00A3285B">
        <w:rPr>
          <w:rFonts w:ascii="Calibri" w:hAnsi="Calibri" w:cs="Calibri"/>
          <w:sz w:val="24"/>
          <w:szCs w:val="24"/>
          <w:lang w:val="en-US"/>
        </w:rPr>
        <w:t>within</w:t>
      </w:r>
      <w:r w:rsidR="00A3285B" w:rsidRPr="003767DE">
        <w:rPr>
          <w:rFonts w:ascii="Calibri" w:hAnsi="Calibri" w:cs="Calibri"/>
          <w:sz w:val="24"/>
          <w:szCs w:val="24"/>
          <w:lang w:val="en-US"/>
        </w:rPr>
        <w:t xml:space="preserve"> </w:t>
      </w:r>
      <w:r w:rsidR="004D5756" w:rsidRPr="003767DE">
        <w:rPr>
          <w:rFonts w:ascii="Calibri" w:hAnsi="Calibri" w:cs="Calibri"/>
          <w:sz w:val="24"/>
          <w:szCs w:val="24"/>
          <w:lang w:val="en-US"/>
        </w:rPr>
        <w:t>12 min. When trying out a new lot of collagenase, digestion time should be e</w:t>
      </w:r>
      <w:r w:rsidR="003E488E" w:rsidRPr="003767DE">
        <w:rPr>
          <w:rFonts w:ascii="Calibri" w:hAnsi="Calibri" w:cs="Calibri"/>
          <w:sz w:val="24"/>
          <w:szCs w:val="24"/>
          <w:lang w:val="en-US"/>
        </w:rPr>
        <w:t>xtend</w:t>
      </w:r>
      <w:r w:rsidR="004D5756" w:rsidRPr="003767DE">
        <w:rPr>
          <w:rFonts w:ascii="Calibri" w:hAnsi="Calibri" w:cs="Calibri"/>
          <w:sz w:val="24"/>
          <w:szCs w:val="24"/>
          <w:lang w:val="en-US"/>
        </w:rPr>
        <w:t>ed</w:t>
      </w:r>
      <w:r w:rsidR="003E488E" w:rsidRPr="003767DE">
        <w:rPr>
          <w:rFonts w:ascii="Calibri" w:hAnsi="Calibri" w:cs="Calibri"/>
          <w:sz w:val="24"/>
          <w:szCs w:val="24"/>
          <w:lang w:val="en-US"/>
        </w:rPr>
        <w:t xml:space="preserve"> </w:t>
      </w:r>
      <w:r w:rsidR="004D5756" w:rsidRPr="003767DE">
        <w:rPr>
          <w:rFonts w:ascii="Calibri" w:hAnsi="Calibri" w:cs="Calibri"/>
          <w:sz w:val="24"/>
          <w:szCs w:val="24"/>
          <w:lang w:val="en-US"/>
        </w:rPr>
        <w:t>until this state is reached. The fourth outcome can be observed when</w:t>
      </w:r>
      <w:r w:rsidR="003E488E" w:rsidRPr="003767DE">
        <w:rPr>
          <w:rFonts w:ascii="Calibri" w:hAnsi="Calibri" w:cs="Calibri"/>
          <w:sz w:val="24"/>
          <w:szCs w:val="24"/>
          <w:lang w:val="en-US"/>
        </w:rPr>
        <w:t xml:space="preserve"> cell</w:t>
      </w:r>
      <w:r w:rsidR="004D5756" w:rsidRPr="003767DE">
        <w:rPr>
          <w:rFonts w:ascii="Calibri" w:hAnsi="Calibri" w:cs="Calibri"/>
          <w:sz w:val="24"/>
          <w:szCs w:val="24"/>
          <w:lang w:val="en-US"/>
        </w:rPr>
        <w:t>s</w:t>
      </w:r>
      <w:r w:rsidR="003E488E" w:rsidRPr="003767DE">
        <w:rPr>
          <w:rFonts w:ascii="Calibri" w:hAnsi="Calibri" w:cs="Calibri"/>
          <w:sz w:val="24"/>
          <w:szCs w:val="24"/>
          <w:lang w:val="en-US"/>
        </w:rPr>
        <w:t xml:space="preserve"> </w:t>
      </w:r>
      <w:r w:rsidR="004D5756" w:rsidRPr="003767DE">
        <w:rPr>
          <w:rFonts w:ascii="Calibri" w:hAnsi="Calibri" w:cs="Calibri"/>
          <w:sz w:val="24"/>
          <w:szCs w:val="24"/>
          <w:lang w:val="en-US"/>
        </w:rPr>
        <w:t xml:space="preserve">are </w:t>
      </w:r>
      <w:r w:rsidR="003E488E" w:rsidRPr="003767DE">
        <w:rPr>
          <w:rFonts w:ascii="Calibri" w:hAnsi="Calibri" w:cs="Calibri"/>
          <w:sz w:val="24"/>
          <w:szCs w:val="24"/>
          <w:lang w:val="en-US"/>
        </w:rPr>
        <w:t>release</w:t>
      </w:r>
      <w:r w:rsidR="004D5756" w:rsidRPr="003767DE">
        <w:rPr>
          <w:rFonts w:ascii="Calibri" w:hAnsi="Calibri" w:cs="Calibri"/>
          <w:sz w:val="24"/>
          <w:szCs w:val="24"/>
          <w:lang w:val="en-US"/>
        </w:rPr>
        <w:t>d from the liver</w:t>
      </w:r>
      <w:r w:rsidR="003E488E" w:rsidRPr="003767DE">
        <w:rPr>
          <w:rFonts w:ascii="Calibri" w:hAnsi="Calibri" w:cs="Calibri"/>
          <w:sz w:val="24"/>
          <w:szCs w:val="24"/>
          <w:lang w:val="en-US"/>
        </w:rPr>
        <w:t xml:space="preserve">. </w:t>
      </w:r>
      <w:r w:rsidR="004D5756" w:rsidRPr="003767DE">
        <w:rPr>
          <w:rFonts w:ascii="Calibri" w:hAnsi="Calibri" w:cs="Calibri"/>
          <w:sz w:val="24"/>
          <w:szCs w:val="24"/>
          <w:lang w:val="en-US"/>
        </w:rPr>
        <w:t xml:space="preserve">When </w:t>
      </w:r>
      <w:r w:rsidR="00AD5E8F" w:rsidRPr="003767DE">
        <w:rPr>
          <w:rFonts w:ascii="Calibri" w:hAnsi="Calibri" w:cs="Calibri"/>
          <w:sz w:val="24"/>
          <w:szCs w:val="24"/>
          <w:lang w:val="en-US"/>
        </w:rPr>
        <w:t xml:space="preserve">the </w:t>
      </w:r>
      <w:r w:rsidR="003E488E" w:rsidRPr="003767DE">
        <w:rPr>
          <w:rFonts w:ascii="Calibri" w:hAnsi="Calibri" w:cs="Calibri"/>
          <w:sz w:val="24"/>
          <w:szCs w:val="24"/>
          <w:lang w:val="en-US"/>
        </w:rPr>
        <w:t xml:space="preserve">cells </w:t>
      </w:r>
      <w:r w:rsidR="004D5756" w:rsidRPr="003767DE">
        <w:rPr>
          <w:rFonts w:ascii="Calibri" w:hAnsi="Calibri" w:cs="Calibri"/>
          <w:sz w:val="24"/>
          <w:szCs w:val="24"/>
          <w:lang w:val="en-US"/>
        </w:rPr>
        <w:t xml:space="preserve">are released, the media should look cloudy. If a lot of grainy texture </w:t>
      </w:r>
      <w:r w:rsidR="0035543B" w:rsidRPr="003767DE">
        <w:rPr>
          <w:rFonts w:ascii="Calibri" w:hAnsi="Calibri" w:cs="Calibri"/>
          <w:sz w:val="24"/>
          <w:szCs w:val="24"/>
          <w:lang w:val="en-US"/>
        </w:rPr>
        <w:t>is</w:t>
      </w:r>
      <w:r w:rsidR="004D5756" w:rsidRPr="003767DE">
        <w:rPr>
          <w:rFonts w:ascii="Calibri" w:hAnsi="Calibri" w:cs="Calibri"/>
          <w:sz w:val="24"/>
          <w:szCs w:val="24"/>
          <w:lang w:val="en-US"/>
        </w:rPr>
        <w:t xml:space="preserve"> observed, it could mean that</w:t>
      </w:r>
      <w:r w:rsidR="0035543B" w:rsidRPr="003767DE">
        <w:rPr>
          <w:rFonts w:ascii="Calibri" w:hAnsi="Calibri" w:cs="Calibri"/>
          <w:sz w:val="24"/>
          <w:szCs w:val="24"/>
          <w:lang w:val="en-US"/>
        </w:rPr>
        <w:t xml:space="preserve"> the liver was</w:t>
      </w:r>
      <w:r w:rsidR="004D5756" w:rsidRPr="003767DE">
        <w:rPr>
          <w:rFonts w:ascii="Calibri" w:hAnsi="Calibri" w:cs="Calibri"/>
          <w:sz w:val="24"/>
          <w:szCs w:val="24"/>
          <w:lang w:val="en-US"/>
        </w:rPr>
        <w:t xml:space="preserve"> </w:t>
      </w:r>
      <w:r w:rsidR="003E488E" w:rsidRPr="003767DE">
        <w:rPr>
          <w:rFonts w:ascii="Calibri" w:hAnsi="Calibri" w:cs="Calibri"/>
          <w:sz w:val="24"/>
          <w:szCs w:val="24"/>
          <w:lang w:val="en-US"/>
        </w:rPr>
        <w:t>insufficient</w:t>
      </w:r>
      <w:r w:rsidR="0035543B" w:rsidRPr="003767DE">
        <w:rPr>
          <w:rFonts w:ascii="Calibri" w:hAnsi="Calibri" w:cs="Calibri"/>
          <w:sz w:val="24"/>
          <w:szCs w:val="24"/>
          <w:lang w:val="en-US"/>
        </w:rPr>
        <w:t>ly</w:t>
      </w:r>
      <w:r w:rsidR="003E488E" w:rsidRPr="003767DE">
        <w:rPr>
          <w:rFonts w:ascii="Calibri" w:hAnsi="Calibri" w:cs="Calibri"/>
          <w:sz w:val="24"/>
          <w:szCs w:val="24"/>
          <w:lang w:val="en-US"/>
        </w:rPr>
        <w:t xml:space="preserve"> digest</w:t>
      </w:r>
      <w:r w:rsidR="0035543B" w:rsidRPr="003767DE">
        <w:rPr>
          <w:rFonts w:ascii="Calibri" w:hAnsi="Calibri" w:cs="Calibri"/>
          <w:sz w:val="24"/>
          <w:szCs w:val="24"/>
          <w:lang w:val="en-US"/>
        </w:rPr>
        <w:t>ed.</w:t>
      </w:r>
      <w:r w:rsidR="003E488E" w:rsidRPr="003767DE">
        <w:rPr>
          <w:rFonts w:ascii="Calibri" w:hAnsi="Calibri" w:cs="Calibri"/>
          <w:sz w:val="24"/>
          <w:szCs w:val="24"/>
          <w:lang w:val="en-US"/>
        </w:rPr>
        <w:t xml:space="preserve"> If </w:t>
      </w:r>
      <w:r w:rsidR="0035543B" w:rsidRPr="003767DE">
        <w:rPr>
          <w:rFonts w:ascii="Calibri" w:hAnsi="Calibri" w:cs="Calibri"/>
          <w:sz w:val="24"/>
          <w:szCs w:val="24"/>
          <w:lang w:val="en-US"/>
        </w:rPr>
        <w:t xml:space="preserve">the digestion is complete, </w:t>
      </w:r>
      <w:r w:rsidR="003E488E" w:rsidRPr="003767DE">
        <w:rPr>
          <w:rFonts w:ascii="Calibri" w:hAnsi="Calibri" w:cs="Calibri"/>
          <w:sz w:val="24"/>
          <w:szCs w:val="24"/>
          <w:lang w:val="en-US"/>
        </w:rPr>
        <w:t xml:space="preserve">only white weblike </w:t>
      </w:r>
      <w:r w:rsidR="0035543B" w:rsidRPr="003767DE">
        <w:rPr>
          <w:rFonts w:ascii="Calibri" w:hAnsi="Calibri" w:cs="Calibri"/>
          <w:sz w:val="24"/>
          <w:szCs w:val="24"/>
          <w:lang w:val="en-US"/>
        </w:rPr>
        <w:t xml:space="preserve">vessels should be </w:t>
      </w:r>
      <w:r w:rsidR="003E488E" w:rsidRPr="003767DE">
        <w:rPr>
          <w:rFonts w:ascii="Calibri" w:hAnsi="Calibri" w:cs="Calibri"/>
          <w:sz w:val="24"/>
          <w:szCs w:val="24"/>
          <w:lang w:val="en-US"/>
        </w:rPr>
        <w:t xml:space="preserve">left. </w:t>
      </w:r>
      <w:r w:rsidR="00373B8F" w:rsidRPr="003767DE">
        <w:rPr>
          <w:rFonts w:ascii="Calibri" w:hAnsi="Calibri" w:cs="Calibri"/>
          <w:sz w:val="24"/>
          <w:szCs w:val="24"/>
          <w:lang w:val="en-US"/>
        </w:rPr>
        <w:t>Even if</w:t>
      </w:r>
      <w:r w:rsidR="003E488E" w:rsidRPr="003767DE">
        <w:rPr>
          <w:rFonts w:ascii="Calibri" w:hAnsi="Calibri" w:cs="Calibri"/>
          <w:sz w:val="24"/>
          <w:szCs w:val="24"/>
          <w:lang w:val="en-US"/>
        </w:rPr>
        <w:t xml:space="preserve"> </w:t>
      </w:r>
      <w:r w:rsidR="0035543B" w:rsidRPr="003767DE">
        <w:rPr>
          <w:rFonts w:ascii="Calibri" w:hAnsi="Calibri" w:cs="Calibri"/>
          <w:sz w:val="24"/>
          <w:szCs w:val="24"/>
          <w:lang w:val="en-US"/>
        </w:rPr>
        <w:t xml:space="preserve">the digestion is </w:t>
      </w:r>
      <w:r w:rsidR="003E488E" w:rsidRPr="003767DE">
        <w:rPr>
          <w:rFonts w:ascii="Calibri" w:hAnsi="Calibri" w:cs="Calibri"/>
          <w:sz w:val="24"/>
          <w:szCs w:val="24"/>
          <w:lang w:val="en-US"/>
        </w:rPr>
        <w:t>partial</w:t>
      </w:r>
      <w:r w:rsidR="0035543B" w:rsidRPr="003767DE">
        <w:rPr>
          <w:rFonts w:ascii="Calibri" w:hAnsi="Calibri" w:cs="Calibri"/>
          <w:sz w:val="24"/>
          <w:szCs w:val="24"/>
          <w:lang w:val="en-US"/>
        </w:rPr>
        <w:t xml:space="preserve"> </w:t>
      </w:r>
      <w:r w:rsidR="0035543B" w:rsidRPr="003767DE">
        <w:rPr>
          <w:rFonts w:ascii="Calibri" w:hAnsi="Calibri" w:cs="Calibri"/>
          <w:b/>
          <w:bCs/>
          <w:sz w:val="24"/>
          <w:szCs w:val="24"/>
          <w:lang w:val="en-US"/>
        </w:rPr>
        <w:t>(Figure 6)</w:t>
      </w:r>
      <w:r w:rsidR="0035543B" w:rsidRPr="003767DE">
        <w:rPr>
          <w:rFonts w:ascii="Calibri" w:hAnsi="Calibri" w:cs="Calibri"/>
          <w:sz w:val="24"/>
          <w:szCs w:val="24"/>
          <w:lang w:val="en-US"/>
        </w:rPr>
        <w:t xml:space="preserve">, it is </w:t>
      </w:r>
      <w:r w:rsidR="003E488E" w:rsidRPr="003767DE">
        <w:rPr>
          <w:rFonts w:ascii="Calibri" w:hAnsi="Calibri" w:cs="Calibri"/>
          <w:sz w:val="24"/>
          <w:szCs w:val="24"/>
          <w:lang w:val="en-US"/>
        </w:rPr>
        <w:t xml:space="preserve">still possible to </w:t>
      </w:r>
      <w:r w:rsidR="0035543B" w:rsidRPr="003767DE">
        <w:rPr>
          <w:rFonts w:ascii="Calibri" w:hAnsi="Calibri" w:cs="Calibri"/>
          <w:sz w:val="24"/>
          <w:szCs w:val="24"/>
          <w:lang w:val="en-US"/>
        </w:rPr>
        <w:t xml:space="preserve">acquire </w:t>
      </w:r>
      <w:r w:rsidR="003E488E" w:rsidRPr="003767DE">
        <w:rPr>
          <w:rFonts w:ascii="Calibri" w:hAnsi="Calibri" w:cs="Calibri"/>
          <w:sz w:val="24"/>
          <w:szCs w:val="24"/>
          <w:lang w:val="en-US"/>
        </w:rPr>
        <w:t>good cells.</w:t>
      </w:r>
    </w:p>
    <w:p w14:paraId="476D42DF" w14:textId="77777777" w:rsidR="00EC75FD" w:rsidRPr="003767DE" w:rsidRDefault="00EC75FD" w:rsidP="00166526">
      <w:pPr>
        <w:spacing w:after="0" w:line="240" w:lineRule="auto"/>
        <w:jc w:val="both"/>
        <w:rPr>
          <w:rFonts w:ascii="Calibri" w:hAnsi="Calibri" w:cs="Calibri"/>
          <w:b/>
          <w:bCs/>
          <w:sz w:val="24"/>
          <w:szCs w:val="24"/>
          <w:lang w:val="en-US"/>
        </w:rPr>
      </w:pPr>
    </w:p>
    <w:p w14:paraId="418FFD8E" w14:textId="59DA9A68" w:rsidR="00C82601" w:rsidRPr="003767DE" w:rsidRDefault="00C82601" w:rsidP="00166526">
      <w:pPr>
        <w:spacing w:after="0" w:line="240" w:lineRule="auto"/>
        <w:jc w:val="both"/>
        <w:rPr>
          <w:rFonts w:ascii="Calibri" w:hAnsi="Calibri" w:cs="Calibri"/>
          <w:sz w:val="24"/>
          <w:szCs w:val="24"/>
          <w:lang w:val="en-US" w:eastAsia="en-US"/>
        </w:rPr>
      </w:pPr>
      <w:r w:rsidRPr="003767DE">
        <w:rPr>
          <w:rFonts w:ascii="Calibri" w:eastAsia="SimSun" w:hAnsi="Calibri" w:cs="Calibri"/>
          <w:color w:val="000000"/>
          <w:sz w:val="24"/>
          <w:szCs w:val="24"/>
          <w:lang w:val="en-US" w:eastAsia="en-US"/>
        </w:rPr>
        <w:t xml:space="preserve">Our protocol described </w:t>
      </w:r>
      <w:r w:rsidR="006A5E91">
        <w:rPr>
          <w:rFonts w:ascii="Calibri" w:eastAsia="SimSun" w:hAnsi="Calibri" w:cs="Calibri"/>
          <w:color w:val="000000"/>
          <w:sz w:val="24"/>
          <w:szCs w:val="24"/>
          <w:lang w:val="en-US" w:eastAsia="en-US"/>
        </w:rPr>
        <w:t xml:space="preserve">here </w:t>
      </w:r>
      <w:r w:rsidRPr="003767DE">
        <w:rPr>
          <w:rFonts w:ascii="Calibri" w:eastAsia="SimSun" w:hAnsi="Calibri" w:cs="Calibri"/>
          <w:color w:val="000000"/>
          <w:sz w:val="24"/>
          <w:szCs w:val="24"/>
          <w:lang w:val="en-US" w:eastAsia="en-US"/>
        </w:rPr>
        <w:t>consistently generate higher cell yield of up to 5 × 10</w:t>
      </w:r>
      <w:r w:rsidRPr="003767DE">
        <w:rPr>
          <w:rFonts w:ascii="Calibri" w:eastAsia="SimSun" w:hAnsi="Calibri" w:cs="Calibri"/>
          <w:color w:val="000000"/>
          <w:sz w:val="24"/>
          <w:szCs w:val="24"/>
          <w:vertAlign w:val="superscript"/>
          <w:lang w:val="en-US" w:eastAsia="en-US"/>
        </w:rPr>
        <w:t>8</w:t>
      </w:r>
      <w:r w:rsidRPr="003767DE">
        <w:rPr>
          <w:rFonts w:ascii="Calibri" w:eastAsia="SimSun" w:hAnsi="Calibri" w:cs="Calibri"/>
          <w:color w:val="000000"/>
          <w:sz w:val="24"/>
          <w:szCs w:val="24"/>
          <w:lang w:val="en-US" w:eastAsia="en-US"/>
        </w:rPr>
        <w:t xml:space="preserve"> hepatocytes per isolation from rats weighing 200</w:t>
      </w:r>
      <w:r w:rsidR="00A3285B">
        <w:rPr>
          <w:rFonts w:ascii="Calibri" w:eastAsia="SimSun" w:hAnsi="Calibri" w:cs="Calibri"/>
          <w:color w:val="000000"/>
          <w:sz w:val="24"/>
          <w:szCs w:val="24"/>
          <w:lang w:val="en-US" w:eastAsia="en-US"/>
        </w:rPr>
        <w:t>–</w:t>
      </w:r>
      <w:r w:rsidRPr="003767DE">
        <w:rPr>
          <w:rFonts w:ascii="Calibri" w:eastAsia="SimSun" w:hAnsi="Calibri" w:cs="Calibri"/>
          <w:color w:val="000000"/>
          <w:sz w:val="24"/>
          <w:szCs w:val="24"/>
          <w:lang w:val="en-US" w:eastAsia="en-US"/>
        </w:rPr>
        <w:t xml:space="preserve">300 g and cell viability between </w:t>
      </w:r>
      <w:r w:rsidR="005179D6" w:rsidRPr="003767DE">
        <w:rPr>
          <w:rFonts w:ascii="Calibri" w:eastAsia="SimSun" w:hAnsi="Calibri" w:cs="Calibri"/>
          <w:color w:val="000000"/>
          <w:sz w:val="24"/>
          <w:szCs w:val="24"/>
          <w:lang w:val="en-US" w:eastAsia="en-US"/>
        </w:rPr>
        <w:t>88</w:t>
      </w:r>
      <w:r w:rsidR="00A3285B">
        <w:rPr>
          <w:rFonts w:ascii="Calibri" w:eastAsia="SimSun" w:hAnsi="Calibri" w:cs="Calibri"/>
          <w:color w:val="000000"/>
          <w:sz w:val="24"/>
          <w:szCs w:val="24"/>
          <w:lang w:val="en-US" w:eastAsia="en-US"/>
        </w:rPr>
        <w:t>%–</w:t>
      </w:r>
      <w:r w:rsidR="005179D6" w:rsidRPr="003767DE">
        <w:rPr>
          <w:rFonts w:ascii="Calibri" w:eastAsia="SimSun" w:hAnsi="Calibri" w:cs="Calibri"/>
          <w:color w:val="000000"/>
          <w:sz w:val="24"/>
          <w:szCs w:val="24"/>
          <w:lang w:val="en-US" w:eastAsia="en-US"/>
        </w:rPr>
        <w:t xml:space="preserve">94.8% </w:t>
      </w:r>
      <w:r w:rsidRPr="003767DE">
        <w:rPr>
          <w:rFonts w:ascii="Calibri" w:eastAsia="SimSun" w:hAnsi="Calibri" w:cs="Calibri"/>
          <w:color w:val="000000"/>
          <w:sz w:val="24"/>
          <w:szCs w:val="24"/>
          <w:lang w:val="en-US" w:eastAsia="en-US"/>
        </w:rPr>
        <w:t xml:space="preserve">as determined by trypan blue </w:t>
      </w:r>
      <w:r w:rsidR="007C7EC9" w:rsidRPr="00802E4B">
        <w:rPr>
          <w:rFonts w:ascii="Calibri" w:eastAsia="SimSun" w:hAnsi="Calibri" w:cs="Calibri"/>
          <w:color w:val="000000"/>
          <w:sz w:val="24"/>
          <w:szCs w:val="24"/>
          <w:lang w:val="en-US" w:eastAsia="en-US"/>
        </w:rPr>
        <w:t>counting</w:t>
      </w:r>
      <w:r w:rsidR="007C7EC9" w:rsidRPr="00802E4B">
        <w:rPr>
          <w:rFonts w:ascii="Calibri" w:eastAsia="SimSun" w:hAnsi="Calibri" w:cs="Calibri"/>
          <w:color w:val="000000"/>
          <w:sz w:val="24"/>
          <w:szCs w:val="24"/>
          <w:lang w:val="en-US" w:eastAsia="en-US"/>
        </w:rPr>
        <w:fldChar w:fldCharType="begin" w:fldLock="1"/>
      </w:r>
      <w:r w:rsidR="007C7EC9" w:rsidRPr="00C07EE8">
        <w:rPr>
          <w:rFonts w:ascii="Calibri" w:eastAsia="SimSun" w:hAnsi="Calibri" w:cs="Calibri"/>
          <w:color w:val="000000"/>
          <w:sz w:val="24"/>
          <w:szCs w:val="24"/>
          <w:lang w:val="en-US" w:eastAsia="en-US"/>
        </w:rPr>
        <w:instrText>ADDIN CSL_CITATION {"citationItems":[{"id":"ITEM-1","itemData":{"DOI":"10.1039/c6lc00811a","ISSN":"14730189","PMID":"27722715","abstract":"Although hepatocytes in vivo experience intra-abdominal pressure (IAP), pressure is typically not incorporated in hepatocyte culture systems. The cuboidal cell shape and extent of intercellular contact between cultured hepatocytes are critical parameters that influence the differentiated hepatic phenotype. Using a microfluidic device, the application of pressure to artificially compact cells and forge cell-cell interactions was previously demonstrated to be effective in accelerating hepatic repolarization. In seeking to implement this approach to higher throughput culture platforms for potential drug screening applications, we specifically designed a vertical-flow compaction bioreactor array (VCBA) that compacts hepatocytes within the range of IAP and portal pressure in vivo in a multi-well setup. As a result of vertical perfusion-generated forces, hepatocytes not only exhibited accelerated repolarization, an in vivo-like cuboidal morphology, but also better maintained hepatic functions in long-term culture as compared to the same cells cultured under static conditions. As a novel engineering tool to modulate cell compaction and intercellular interactions, this platform is a promising approach to confer tight control over hepatocyte repolarization for in vitro culture.","author":[{"dropping-particle":"","family":"Zhu","given":"Liang","non-dropping-particle":"","parse-names":false,"suffix":""},{"dropping-particle":"","family":"Xia","given":"Huanming","non-dropping-particle":"","parse-names":false,"suffix":""},{"dropping-particle":"","family":"Wang","given":"Zhenfeng","non-dropping-particle":"","parse-names":false,"suffix":""},{"dropping-particle":"","family":"Fong","given":"Eliza Li Shan","non-dropping-particle":"","parse-names":false,"suffix":""},{"dropping-particle":"","family":"Fan","given":"Junjun","non-dropping-particle":"","parse-names":false,"suffix":""},{"dropping-particle":"","family":"Tong","given":"Wen Hao","non-dropping-particle":"","parse-names":false,"suffix":""},{"dropping-particle":"","family":"Seah","given":"Yen Peng Daphne","non-dropping-particle":"","parse-names":false,"suffix":""},{"dropping-particle":"","family":"Zhang","given":"Weian","non-dropping-particle":"","parse-names":false,"suffix":""},{"dropping-particle":"","family":"Li","given":"Qiushi","non-dropping-particle":"","parse-names":false,"suffix":""},{"dropping-particle":"","family":"Yu","given":"Hanry","non-dropping-particle":"","parse-names":false,"suffix":""}],"container-title":"Lab on a Chip","id":"ITEM-1","issue":"20","issued":{"date-parts":[["2016"]]},"page":"3898-3908","publisher":"Royal Society of Chemistry","title":"A vertical-flow bioreactor array compacts hepatocytes for enhanced polarity and functions","type":"article-journal","volume":"16"},"uris":["http://www.mendeley.com/documents/?uuid=7eddff00-5fe9-48b3-8fd6-7a5e04f34622"]}],"mendeley":{"formattedCitation":"&lt;sup&gt;10&lt;/sup&gt;","plainTextFormattedCitation":"10","previouslyFormattedCitation":"&lt;sup&gt;9&lt;/sup&gt;"},"properties":{"noteIndex":0},"schema":"https://github.com/citation-style-language/schema/raw/master/csl-citation.json"}</w:instrText>
      </w:r>
      <w:r w:rsidR="007C7EC9" w:rsidRPr="00802E4B">
        <w:rPr>
          <w:rFonts w:ascii="Calibri" w:eastAsia="SimSun" w:hAnsi="Calibri" w:cs="Calibri"/>
          <w:color w:val="000000"/>
          <w:sz w:val="24"/>
          <w:szCs w:val="24"/>
          <w:lang w:val="en-US" w:eastAsia="en-US"/>
        </w:rPr>
        <w:fldChar w:fldCharType="separate"/>
      </w:r>
      <w:r w:rsidR="007C7EC9" w:rsidRPr="00802E4B">
        <w:rPr>
          <w:rFonts w:ascii="Calibri" w:eastAsia="SimSun" w:hAnsi="Calibri" w:cs="Calibri"/>
          <w:noProof/>
          <w:color w:val="000000"/>
          <w:sz w:val="24"/>
          <w:szCs w:val="24"/>
          <w:vertAlign w:val="superscript"/>
          <w:lang w:val="en-US" w:eastAsia="en-US"/>
        </w:rPr>
        <w:t>1</w:t>
      </w:r>
      <w:r w:rsidR="007C7EC9" w:rsidRPr="00303459">
        <w:rPr>
          <w:rFonts w:ascii="Calibri" w:eastAsia="SimSun" w:hAnsi="Calibri" w:cs="Calibri"/>
          <w:noProof/>
          <w:color w:val="000000"/>
          <w:sz w:val="24"/>
          <w:szCs w:val="24"/>
          <w:vertAlign w:val="superscript"/>
          <w:lang w:val="en-US" w:eastAsia="en-US"/>
        </w:rPr>
        <w:t>2</w:t>
      </w:r>
      <w:r w:rsidR="007C7EC9" w:rsidRPr="00802E4B">
        <w:rPr>
          <w:rFonts w:ascii="Calibri" w:eastAsia="SimSun" w:hAnsi="Calibri" w:cs="Calibri"/>
          <w:color w:val="000000"/>
          <w:sz w:val="24"/>
          <w:szCs w:val="24"/>
          <w:lang w:val="en-US" w:eastAsia="en-US"/>
        </w:rPr>
        <w:fldChar w:fldCharType="end"/>
      </w:r>
      <w:r w:rsidR="006A5E91">
        <w:rPr>
          <w:rFonts w:ascii="Calibri" w:eastAsia="SimSun" w:hAnsi="Calibri" w:cs="Calibri"/>
          <w:color w:val="000000"/>
          <w:sz w:val="24"/>
          <w:szCs w:val="24"/>
          <w:vertAlign w:val="superscript"/>
          <w:lang w:val="en-US" w:eastAsia="en-US"/>
        </w:rPr>
        <w:t>-16</w:t>
      </w:r>
      <w:r w:rsidR="007C7EC9" w:rsidRPr="00802E4B">
        <w:rPr>
          <w:rFonts w:ascii="Calibri" w:eastAsia="SimSun" w:hAnsi="Calibri" w:cs="Calibri"/>
          <w:color w:val="000000"/>
          <w:sz w:val="24"/>
          <w:szCs w:val="24"/>
          <w:lang w:val="en-US" w:eastAsia="en-US"/>
        </w:rPr>
        <w:t xml:space="preserve"> </w:t>
      </w:r>
      <w:r w:rsidR="00A76AD3" w:rsidRPr="006A5E91">
        <w:rPr>
          <w:rFonts w:ascii="Calibri" w:eastAsia="SimSun" w:hAnsi="Calibri" w:cs="Calibri"/>
          <w:color w:val="000000"/>
          <w:sz w:val="24"/>
          <w:szCs w:val="24"/>
          <w:lang w:val="en-US" w:eastAsia="en-US"/>
        </w:rPr>
        <w:t>(</w:t>
      </w:r>
      <w:r w:rsidR="00A76AD3" w:rsidRPr="00802E4B">
        <w:rPr>
          <w:rFonts w:ascii="Calibri" w:eastAsia="SimSun" w:hAnsi="Calibri" w:cs="Calibri"/>
          <w:b/>
          <w:bCs/>
          <w:color w:val="000000"/>
          <w:sz w:val="24"/>
          <w:szCs w:val="24"/>
          <w:lang w:val="en-US" w:eastAsia="en-US"/>
        </w:rPr>
        <w:t xml:space="preserve">Table </w:t>
      </w:r>
      <w:r w:rsidR="00C41FB9" w:rsidRPr="00C07EE8">
        <w:rPr>
          <w:rFonts w:ascii="Calibri" w:eastAsia="SimSun" w:hAnsi="Calibri" w:cs="Calibri"/>
          <w:b/>
          <w:bCs/>
          <w:color w:val="000000"/>
          <w:sz w:val="24"/>
          <w:szCs w:val="24"/>
          <w:lang w:val="en-US" w:eastAsia="en-US"/>
        </w:rPr>
        <w:t>2</w:t>
      </w:r>
      <w:r w:rsidR="00A76AD3" w:rsidRPr="006A5E91">
        <w:rPr>
          <w:rFonts w:ascii="Calibri" w:eastAsia="SimSun" w:hAnsi="Calibri" w:cs="Calibri"/>
          <w:color w:val="000000"/>
          <w:sz w:val="24"/>
          <w:szCs w:val="24"/>
          <w:lang w:val="en-US" w:eastAsia="en-US"/>
        </w:rPr>
        <w:t>)</w:t>
      </w:r>
      <w:r w:rsidRPr="00C07EE8">
        <w:rPr>
          <w:rFonts w:ascii="Calibri" w:eastAsia="SimSun" w:hAnsi="Calibri" w:cs="Calibri"/>
          <w:color w:val="000000"/>
          <w:sz w:val="24"/>
          <w:szCs w:val="24"/>
          <w:lang w:val="en-US" w:eastAsia="en-US"/>
        </w:rPr>
        <w:t xml:space="preserve">. </w:t>
      </w:r>
      <w:r w:rsidR="00786C42" w:rsidRPr="00C07EE8">
        <w:rPr>
          <w:rFonts w:ascii="Calibri" w:eastAsia="SimSun" w:hAnsi="Calibri" w:cs="Calibri"/>
          <w:color w:val="000000"/>
          <w:sz w:val="24"/>
          <w:szCs w:val="24"/>
          <w:lang w:val="en-US" w:eastAsia="en-US"/>
        </w:rPr>
        <w:t>Hepatocyte puri</w:t>
      </w:r>
      <w:r w:rsidR="002857C0" w:rsidRPr="00303459">
        <w:rPr>
          <w:rFonts w:ascii="Calibri" w:eastAsia="SimSun" w:hAnsi="Calibri" w:cs="Calibri"/>
          <w:color w:val="000000"/>
          <w:sz w:val="24"/>
          <w:szCs w:val="24"/>
          <w:lang w:val="en-US" w:eastAsia="en-US"/>
        </w:rPr>
        <w:t>t</w:t>
      </w:r>
      <w:r w:rsidR="00786C42" w:rsidRPr="00802E4B">
        <w:rPr>
          <w:rFonts w:ascii="Calibri" w:eastAsia="SimSun" w:hAnsi="Calibri" w:cs="Calibri"/>
          <w:color w:val="000000"/>
          <w:sz w:val="24"/>
          <w:szCs w:val="24"/>
          <w:lang w:val="en-US" w:eastAsia="en-US"/>
        </w:rPr>
        <w:t xml:space="preserve">y obtained as determined by immunostaining </w:t>
      </w:r>
      <w:r w:rsidR="00156932">
        <w:rPr>
          <w:rFonts w:ascii="Calibri" w:eastAsia="SimSun" w:hAnsi="Calibri" w:cs="Calibri"/>
          <w:color w:val="000000"/>
          <w:sz w:val="24"/>
          <w:szCs w:val="24"/>
          <w:lang w:val="en-US" w:eastAsia="en-US"/>
        </w:rPr>
        <w:t xml:space="preserve">of albumin </w:t>
      </w:r>
      <w:r w:rsidR="00786C42" w:rsidRPr="00802E4B">
        <w:rPr>
          <w:rFonts w:ascii="Calibri" w:eastAsia="SimSun" w:hAnsi="Calibri" w:cs="Calibri"/>
          <w:color w:val="000000"/>
          <w:sz w:val="24"/>
          <w:szCs w:val="24"/>
          <w:lang w:val="en-US" w:eastAsia="en-US"/>
        </w:rPr>
        <w:t xml:space="preserve">was </w:t>
      </w:r>
      <w:r w:rsidR="00786C42" w:rsidRPr="00C07EE8">
        <w:rPr>
          <w:rFonts w:ascii="Calibri" w:eastAsia="SimSun" w:hAnsi="Calibri" w:cs="Calibri"/>
          <w:color w:val="000000"/>
          <w:sz w:val="24"/>
          <w:szCs w:val="24"/>
          <w:lang w:val="en-US" w:eastAsia="en-US"/>
        </w:rPr>
        <w:t>9</w:t>
      </w:r>
      <w:r w:rsidR="007C7EC9" w:rsidRPr="00303459">
        <w:rPr>
          <w:rFonts w:ascii="Calibri" w:eastAsia="SimSun" w:hAnsi="Calibri" w:cs="Calibri"/>
          <w:color w:val="000000"/>
          <w:sz w:val="24"/>
          <w:szCs w:val="24"/>
          <w:lang w:val="en-US" w:eastAsia="en-US"/>
        </w:rPr>
        <w:t xml:space="preserve">6.8 </w:t>
      </w:r>
      <w:r w:rsidR="007C7EC9" w:rsidRPr="00802E4B">
        <w:rPr>
          <w:rFonts w:ascii="Calibri" w:hAnsi="Calibri" w:cs="Calibri"/>
          <w:sz w:val="24"/>
          <w:szCs w:val="24"/>
          <w:lang w:val="en-US"/>
        </w:rPr>
        <w:t>±</w:t>
      </w:r>
      <w:r w:rsidR="007C7EC9">
        <w:rPr>
          <w:rFonts w:ascii="Calibri" w:hAnsi="Calibri" w:cs="Calibri"/>
          <w:sz w:val="24"/>
          <w:szCs w:val="24"/>
          <w:lang w:val="en-US"/>
        </w:rPr>
        <w:t xml:space="preserve"> 2</w:t>
      </w:r>
      <w:r w:rsidR="007C7EC9" w:rsidRPr="00802E4B">
        <w:rPr>
          <w:rFonts w:ascii="Calibri" w:hAnsi="Calibri" w:cs="Calibri"/>
          <w:sz w:val="24"/>
          <w:szCs w:val="24"/>
          <w:lang w:val="en-US"/>
        </w:rPr>
        <w:t>.0</w:t>
      </w:r>
      <w:r w:rsidR="00786C42" w:rsidRPr="00C07EE8">
        <w:rPr>
          <w:rFonts w:ascii="Calibri" w:eastAsia="SimSun" w:hAnsi="Calibri" w:cs="Calibri"/>
          <w:color w:val="000000"/>
          <w:sz w:val="24"/>
          <w:szCs w:val="24"/>
          <w:lang w:val="en-US" w:eastAsia="en-US"/>
        </w:rPr>
        <w:t>%</w:t>
      </w:r>
      <w:r w:rsidR="00156932" w:rsidRPr="00B73702">
        <w:rPr>
          <w:rFonts w:ascii="Calibri" w:eastAsia="SimSun" w:hAnsi="Calibri" w:cs="Calibri"/>
          <w:color w:val="000000"/>
          <w:sz w:val="24"/>
          <w:szCs w:val="24"/>
          <w:vertAlign w:val="superscript"/>
          <w:lang w:val="en-US" w:eastAsia="en-US"/>
        </w:rPr>
        <w:t>11</w:t>
      </w:r>
      <w:r w:rsidR="002857C0" w:rsidRPr="00303459">
        <w:rPr>
          <w:rFonts w:ascii="Calibri" w:eastAsia="SimSun" w:hAnsi="Calibri" w:cs="Calibri"/>
          <w:color w:val="000000"/>
          <w:sz w:val="24"/>
          <w:szCs w:val="24"/>
          <w:lang w:val="en-US" w:eastAsia="en-US"/>
        </w:rPr>
        <w:t xml:space="preserve"> </w:t>
      </w:r>
      <w:r w:rsidR="002857C0" w:rsidRPr="006A5E91">
        <w:rPr>
          <w:rFonts w:ascii="Calibri" w:eastAsia="SimSun" w:hAnsi="Calibri" w:cs="Calibri"/>
          <w:color w:val="000000"/>
          <w:sz w:val="24"/>
          <w:szCs w:val="24"/>
          <w:lang w:val="en-US" w:eastAsia="en-US"/>
        </w:rPr>
        <w:t>(</w:t>
      </w:r>
      <w:r w:rsidR="002857C0" w:rsidRPr="00303459">
        <w:rPr>
          <w:rFonts w:ascii="Calibri" w:eastAsia="SimSun" w:hAnsi="Calibri" w:cs="Calibri"/>
          <w:b/>
          <w:bCs/>
          <w:color w:val="000000"/>
          <w:sz w:val="24"/>
          <w:szCs w:val="24"/>
          <w:lang w:val="en-US" w:eastAsia="en-US"/>
        </w:rPr>
        <w:t>Figure 7</w:t>
      </w:r>
      <w:r w:rsidR="002857C0" w:rsidRPr="006A5E91">
        <w:rPr>
          <w:rFonts w:ascii="Calibri" w:eastAsia="SimSun" w:hAnsi="Calibri" w:cs="Calibri"/>
          <w:color w:val="000000"/>
          <w:sz w:val="24"/>
          <w:szCs w:val="24"/>
          <w:lang w:val="en-US" w:eastAsia="en-US"/>
        </w:rPr>
        <w:t>)</w:t>
      </w:r>
      <w:r w:rsidR="00786C42" w:rsidRPr="00802E4B">
        <w:rPr>
          <w:rFonts w:ascii="Calibri" w:eastAsia="SimSun" w:hAnsi="Calibri" w:cs="Calibri"/>
          <w:color w:val="000000"/>
          <w:sz w:val="24"/>
          <w:szCs w:val="24"/>
          <w:lang w:val="en-US" w:eastAsia="en-US"/>
        </w:rPr>
        <w:t>.</w:t>
      </w:r>
      <w:r w:rsidR="00786C42">
        <w:rPr>
          <w:rFonts w:ascii="Calibri" w:eastAsia="SimSun" w:hAnsi="Calibri" w:cs="Calibri"/>
          <w:color w:val="000000"/>
          <w:sz w:val="24"/>
          <w:szCs w:val="24"/>
          <w:lang w:val="en-US" w:eastAsia="en-US"/>
        </w:rPr>
        <w:t xml:space="preserve"> </w:t>
      </w:r>
      <w:r w:rsidR="0061473D" w:rsidRPr="003767DE">
        <w:rPr>
          <w:rFonts w:ascii="Calibri" w:eastAsia="SimSun" w:hAnsi="Calibri" w:cs="Calibri"/>
          <w:color w:val="000000"/>
          <w:sz w:val="24"/>
          <w:szCs w:val="24"/>
          <w:lang w:val="en-US" w:eastAsia="en-US"/>
        </w:rPr>
        <w:t>H</w:t>
      </w:r>
      <w:r w:rsidRPr="003767DE">
        <w:rPr>
          <w:rFonts w:ascii="Calibri" w:eastAsia="SimSun" w:hAnsi="Calibri" w:cs="Calibri"/>
          <w:color w:val="000000"/>
          <w:sz w:val="24"/>
          <w:szCs w:val="24"/>
          <w:lang w:val="en-US" w:eastAsia="en-US"/>
        </w:rPr>
        <w:t>epatocytes</w:t>
      </w:r>
      <w:r w:rsidR="0061473D" w:rsidRPr="003767DE">
        <w:rPr>
          <w:rFonts w:ascii="Calibri" w:eastAsia="SimSun" w:hAnsi="Calibri" w:cs="Calibri"/>
          <w:color w:val="000000"/>
          <w:sz w:val="24"/>
          <w:szCs w:val="24"/>
          <w:lang w:val="en-US" w:eastAsia="en-US"/>
        </w:rPr>
        <w:t xml:space="preserve"> in sandwich culture</w:t>
      </w:r>
      <w:r w:rsidRPr="003767DE">
        <w:rPr>
          <w:rFonts w:ascii="Calibri" w:eastAsia="SimSun" w:hAnsi="Calibri" w:cs="Calibri"/>
          <w:color w:val="000000"/>
          <w:sz w:val="24"/>
          <w:szCs w:val="24"/>
          <w:lang w:val="en-US" w:eastAsia="en-US"/>
        </w:rPr>
        <w:t xml:space="preserve"> </w:t>
      </w:r>
      <w:r w:rsidR="0061473D" w:rsidRPr="003767DE">
        <w:rPr>
          <w:rFonts w:ascii="Calibri" w:eastAsia="SimSun" w:hAnsi="Calibri" w:cs="Calibri"/>
          <w:color w:val="000000"/>
          <w:sz w:val="24"/>
          <w:szCs w:val="24"/>
          <w:lang w:val="en-US" w:eastAsia="en-US"/>
        </w:rPr>
        <w:t xml:space="preserve">formed </w:t>
      </w:r>
      <w:r w:rsidRPr="003767DE">
        <w:rPr>
          <w:rFonts w:ascii="Calibri" w:eastAsia="SimSun" w:hAnsi="Calibri" w:cs="Calibri"/>
          <w:color w:val="000000"/>
          <w:sz w:val="24"/>
          <w:szCs w:val="24"/>
          <w:lang w:val="en-US" w:eastAsia="en-US"/>
        </w:rPr>
        <w:t xml:space="preserve">distinct bile canaliculi and </w:t>
      </w:r>
      <w:r w:rsidR="0061473D" w:rsidRPr="003767DE">
        <w:rPr>
          <w:rFonts w:ascii="Calibri" w:eastAsia="SimSun" w:hAnsi="Calibri" w:cs="Calibri"/>
          <w:color w:val="000000"/>
          <w:sz w:val="24"/>
          <w:szCs w:val="24"/>
          <w:lang w:val="en-US" w:eastAsia="en-US"/>
        </w:rPr>
        <w:t xml:space="preserve">had good </w:t>
      </w:r>
      <w:r w:rsidRPr="003767DE">
        <w:rPr>
          <w:rFonts w:ascii="Calibri" w:eastAsia="SimSun" w:hAnsi="Calibri" w:cs="Calibri"/>
          <w:color w:val="000000"/>
          <w:sz w:val="24"/>
          <w:szCs w:val="24"/>
          <w:lang w:val="en-US" w:eastAsia="en-US"/>
        </w:rPr>
        <w:t xml:space="preserve">cell-cell contact </w:t>
      </w:r>
      <w:r w:rsidRPr="006A5E91">
        <w:rPr>
          <w:rFonts w:ascii="Calibri" w:eastAsia="SimSun" w:hAnsi="Calibri" w:cs="Calibri"/>
          <w:color w:val="000000"/>
          <w:sz w:val="24"/>
          <w:szCs w:val="24"/>
          <w:lang w:val="en-US" w:eastAsia="en-US"/>
        </w:rPr>
        <w:t>(</w:t>
      </w:r>
      <w:r w:rsidRPr="00802E4B">
        <w:rPr>
          <w:rFonts w:ascii="Calibri" w:eastAsia="SimSun" w:hAnsi="Calibri" w:cs="Calibri"/>
          <w:b/>
          <w:bCs/>
          <w:color w:val="000000"/>
          <w:sz w:val="24"/>
          <w:szCs w:val="24"/>
          <w:lang w:val="en-US" w:eastAsia="en-US"/>
        </w:rPr>
        <w:t xml:space="preserve">Figure </w:t>
      </w:r>
      <w:r w:rsidR="002857C0" w:rsidRPr="00C07EE8">
        <w:rPr>
          <w:rFonts w:ascii="Calibri" w:eastAsia="SimSun" w:hAnsi="Calibri" w:cs="Calibri"/>
          <w:b/>
          <w:bCs/>
          <w:color w:val="000000"/>
          <w:sz w:val="24"/>
          <w:szCs w:val="24"/>
          <w:lang w:val="en-US" w:eastAsia="en-US"/>
        </w:rPr>
        <w:t>8</w:t>
      </w:r>
      <w:r w:rsidRPr="006A5E91">
        <w:rPr>
          <w:rFonts w:ascii="Calibri" w:eastAsia="SimSun" w:hAnsi="Calibri" w:cs="Calibri"/>
          <w:color w:val="000000"/>
          <w:sz w:val="24"/>
          <w:szCs w:val="24"/>
          <w:lang w:val="en-US" w:eastAsia="en-US"/>
        </w:rPr>
        <w:t>)</w:t>
      </w:r>
      <w:r w:rsidRPr="00C07EE8">
        <w:rPr>
          <w:rFonts w:ascii="Calibri" w:eastAsia="SimSun" w:hAnsi="Calibri" w:cs="Calibri"/>
          <w:color w:val="000000"/>
          <w:sz w:val="24"/>
          <w:szCs w:val="24"/>
          <w:lang w:val="en-US" w:eastAsia="en-US"/>
        </w:rPr>
        <w:t>.</w:t>
      </w:r>
      <w:r w:rsidRPr="003767DE">
        <w:rPr>
          <w:rFonts w:ascii="Calibri" w:eastAsia="SimSun" w:hAnsi="Calibri" w:cs="Calibri"/>
          <w:color w:val="000000"/>
          <w:sz w:val="24"/>
          <w:szCs w:val="24"/>
          <w:lang w:val="en-US" w:eastAsia="en-US"/>
        </w:rPr>
        <w:t xml:space="preserve"> The hepatocytes have high functionality as shown by albumin, urea</w:t>
      </w:r>
      <w:r w:rsidR="00A3285B">
        <w:rPr>
          <w:rFonts w:ascii="Calibri" w:eastAsia="SimSun" w:hAnsi="Calibri" w:cs="Calibri"/>
          <w:color w:val="000000"/>
          <w:sz w:val="24"/>
          <w:szCs w:val="24"/>
          <w:lang w:val="en-US" w:eastAsia="en-US"/>
        </w:rPr>
        <w:t>,</w:t>
      </w:r>
      <w:r w:rsidRPr="003767DE">
        <w:rPr>
          <w:rFonts w:ascii="Calibri" w:eastAsia="SimSun" w:hAnsi="Calibri" w:cs="Calibri"/>
          <w:color w:val="000000"/>
          <w:sz w:val="24"/>
          <w:szCs w:val="24"/>
          <w:lang w:val="en-US" w:eastAsia="en-US"/>
        </w:rPr>
        <w:t xml:space="preserve"> and CYP assays</w:t>
      </w:r>
      <w:r w:rsidR="00156932" w:rsidRPr="000F2377">
        <w:rPr>
          <w:rFonts w:ascii="Calibri" w:eastAsia="SimSun" w:hAnsi="Calibri" w:cs="Calibri"/>
          <w:color w:val="000000"/>
          <w:sz w:val="24"/>
          <w:szCs w:val="24"/>
          <w:vertAlign w:val="superscript"/>
          <w:lang w:val="en-US" w:eastAsia="en-US"/>
        </w:rPr>
        <w:t>1</w:t>
      </w:r>
      <w:r w:rsidR="00156932">
        <w:rPr>
          <w:rFonts w:ascii="Calibri" w:eastAsia="SimSun" w:hAnsi="Calibri" w:cs="Calibri"/>
          <w:color w:val="000000"/>
          <w:sz w:val="24"/>
          <w:szCs w:val="24"/>
          <w:vertAlign w:val="superscript"/>
          <w:lang w:val="en-US" w:eastAsia="en-US"/>
        </w:rPr>
        <w:t>0</w:t>
      </w:r>
      <w:r w:rsidRPr="003767DE">
        <w:rPr>
          <w:rFonts w:ascii="Calibri" w:eastAsia="SimSun" w:hAnsi="Calibri" w:cs="Calibri"/>
          <w:color w:val="000000"/>
          <w:sz w:val="24"/>
          <w:szCs w:val="24"/>
          <w:lang w:val="en-US" w:eastAsia="en-US"/>
        </w:rPr>
        <w:t xml:space="preserve"> </w:t>
      </w:r>
      <w:r w:rsidRPr="006A5E91">
        <w:rPr>
          <w:rFonts w:ascii="Calibri" w:eastAsia="SimSun" w:hAnsi="Calibri" w:cs="Calibri"/>
          <w:color w:val="000000"/>
          <w:sz w:val="24"/>
          <w:szCs w:val="24"/>
          <w:lang w:val="en-US" w:eastAsia="en-US"/>
        </w:rPr>
        <w:t>(</w:t>
      </w:r>
      <w:r w:rsidRPr="003767DE">
        <w:rPr>
          <w:rFonts w:ascii="Calibri" w:eastAsia="SimSun" w:hAnsi="Calibri" w:cs="Calibri"/>
          <w:b/>
          <w:bCs/>
          <w:color w:val="000000"/>
          <w:sz w:val="24"/>
          <w:szCs w:val="24"/>
          <w:lang w:val="en-US" w:eastAsia="en-US"/>
        </w:rPr>
        <w:t xml:space="preserve">Table </w:t>
      </w:r>
      <w:r w:rsidR="006A5E91">
        <w:rPr>
          <w:rFonts w:ascii="Calibri" w:eastAsia="SimSun" w:hAnsi="Calibri" w:cs="Calibri"/>
          <w:b/>
          <w:bCs/>
          <w:color w:val="000000"/>
          <w:sz w:val="24"/>
          <w:szCs w:val="24"/>
          <w:lang w:val="en-US" w:eastAsia="en-US"/>
        </w:rPr>
        <w:t>3</w:t>
      </w:r>
      <w:r w:rsidRPr="006A5E91">
        <w:rPr>
          <w:rFonts w:ascii="Calibri" w:eastAsia="SimSun" w:hAnsi="Calibri" w:cs="Calibri"/>
          <w:color w:val="000000"/>
          <w:sz w:val="24"/>
          <w:szCs w:val="24"/>
          <w:lang w:val="en-US" w:eastAsia="en-US"/>
        </w:rPr>
        <w:t>)</w:t>
      </w:r>
      <w:r w:rsidRPr="003767DE">
        <w:rPr>
          <w:rFonts w:ascii="Calibri" w:eastAsia="SimSun" w:hAnsi="Calibri" w:cs="Calibri"/>
          <w:color w:val="000000"/>
          <w:sz w:val="24"/>
          <w:szCs w:val="24"/>
          <w:lang w:val="en-US" w:eastAsia="en-US"/>
        </w:rPr>
        <w:t>.</w:t>
      </w:r>
    </w:p>
    <w:p w14:paraId="10685E7B" w14:textId="77777777" w:rsidR="00C82601" w:rsidRPr="003767DE" w:rsidRDefault="00C82601" w:rsidP="00166526">
      <w:pPr>
        <w:spacing w:after="0" w:line="240" w:lineRule="auto"/>
        <w:jc w:val="both"/>
        <w:rPr>
          <w:rFonts w:ascii="Calibri" w:hAnsi="Calibri" w:cs="Calibri"/>
          <w:b/>
          <w:bCs/>
          <w:sz w:val="24"/>
          <w:szCs w:val="24"/>
          <w:lang w:val="en-US"/>
        </w:rPr>
      </w:pPr>
    </w:p>
    <w:p w14:paraId="0EFD5F64" w14:textId="77777777"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FIGURE AND TABLE LEGENDS:</w:t>
      </w:r>
    </w:p>
    <w:p w14:paraId="2941367A" w14:textId="77777777" w:rsidR="00C82601" w:rsidRPr="003767DE" w:rsidRDefault="00C82601" w:rsidP="00166526">
      <w:pPr>
        <w:spacing w:after="0" w:line="240" w:lineRule="auto"/>
        <w:jc w:val="both"/>
        <w:rPr>
          <w:rFonts w:ascii="Calibri" w:hAnsi="Calibri" w:cs="Calibri"/>
          <w:b/>
          <w:bCs/>
          <w:sz w:val="24"/>
          <w:szCs w:val="24"/>
          <w:lang w:val="en-US"/>
        </w:rPr>
      </w:pPr>
    </w:p>
    <w:p w14:paraId="45D3B42C" w14:textId="11B9F755"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b/>
          <w:bCs/>
          <w:sz w:val="24"/>
          <w:szCs w:val="24"/>
          <w:lang w:val="en-US"/>
        </w:rPr>
        <w:t>Figure 1:</w:t>
      </w:r>
      <w:r w:rsidRPr="003767DE">
        <w:rPr>
          <w:rFonts w:ascii="Calibri" w:hAnsi="Calibri" w:cs="Calibri"/>
          <w:sz w:val="24"/>
          <w:szCs w:val="24"/>
          <w:lang w:val="en-US"/>
        </w:rPr>
        <w:t xml:space="preserve"> </w:t>
      </w:r>
      <w:r w:rsidRPr="003767DE">
        <w:rPr>
          <w:rFonts w:ascii="Calibri" w:hAnsi="Calibri" w:cs="Calibri"/>
          <w:b/>
          <w:bCs/>
          <w:sz w:val="24"/>
          <w:szCs w:val="24"/>
          <w:lang w:val="en-US"/>
        </w:rPr>
        <w:t>Schematic diagram of the IPS.</w:t>
      </w:r>
      <w:r w:rsidRPr="003767DE">
        <w:rPr>
          <w:rFonts w:ascii="Calibri" w:hAnsi="Calibri" w:cs="Calibri"/>
          <w:sz w:val="24"/>
          <w:szCs w:val="24"/>
          <w:lang w:val="en-US"/>
        </w:rPr>
        <w:t xml:space="preserve"> The perfusate starts in the perfusate bag or bottle (1, 2). Two flow regulators (3, 4) work together to control the passage of perfusate. Perfusate proceeds to a bubble trap (5). Subsequent processes are controlled by the LCD touch screen (6) of the main system. Perfusate is then pulled by a peristaltic pump (7) and passes through a silicone jacketed electronic heater (8)</w:t>
      </w:r>
      <w:r w:rsidR="00A3285B">
        <w:rPr>
          <w:rFonts w:ascii="Calibri" w:hAnsi="Calibri" w:cs="Calibri"/>
          <w:sz w:val="24"/>
          <w:szCs w:val="24"/>
          <w:lang w:val="en-US"/>
        </w:rPr>
        <w:t>,</w:t>
      </w:r>
      <w:r w:rsidRPr="003767DE">
        <w:rPr>
          <w:rFonts w:ascii="Calibri" w:hAnsi="Calibri" w:cs="Calibri"/>
          <w:sz w:val="24"/>
          <w:szCs w:val="24"/>
          <w:lang w:val="en-US"/>
        </w:rPr>
        <w:t xml:space="preserve"> which heats up the perfusate to the desired temperature. The silicone heater jacket (8) is connected </w:t>
      </w:r>
      <w:r w:rsidR="0079488E">
        <w:rPr>
          <w:rFonts w:ascii="Calibri" w:hAnsi="Calibri" w:cs="Calibri"/>
          <w:sz w:val="24"/>
          <w:szCs w:val="24"/>
          <w:lang w:val="en-US"/>
        </w:rPr>
        <w:t>to</w:t>
      </w:r>
      <w:r w:rsidR="0079488E" w:rsidRPr="003767DE">
        <w:rPr>
          <w:rFonts w:ascii="Calibri" w:hAnsi="Calibri" w:cs="Calibri"/>
          <w:sz w:val="24"/>
          <w:szCs w:val="24"/>
          <w:lang w:val="en-US"/>
        </w:rPr>
        <w:t xml:space="preserve"> </w:t>
      </w:r>
      <w:r w:rsidRPr="003767DE">
        <w:rPr>
          <w:rFonts w:ascii="Calibri" w:hAnsi="Calibri" w:cs="Calibri"/>
          <w:sz w:val="24"/>
          <w:szCs w:val="24"/>
          <w:lang w:val="en-US"/>
        </w:rPr>
        <w:t xml:space="preserve">the main system by a connector (9). When necessary, a disposable pressure sensor (10) can be connected </w:t>
      </w:r>
      <w:r w:rsidR="0079488E">
        <w:rPr>
          <w:rFonts w:ascii="Calibri" w:hAnsi="Calibri" w:cs="Calibri"/>
          <w:sz w:val="24"/>
          <w:szCs w:val="24"/>
          <w:lang w:val="en-US"/>
        </w:rPr>
        <w:t>to</w:t>
      </w:r>
      <w:r w:rsidR="0079488E" w:rsidRPr="003767DE">
        <w:rPr>
          <w:rFonts w:ascii="Calibri" w:hAnsi="Calibri" w:cs="Calibri"/>
          <w:sz w:val="24"/>
          <w:szCs w:val="24"/>
          <w:lang w:val="en-US"/>
        </w:rPr>
        <w:t xml:space="preserve"> </w:t>
      </w:r>
      <w:r w:rsidRPr="003767DE">
        <w:rPr>
          <w:rFonts w:ascii="Calibri" w:hAnsi="Calibri" w:cs="Calibri"/>
          <w:sz w:val="24"/>
          <w:szCs w:val="24"/>
          <w:lang w:val="en-US"/>
        </w:rPr>
        <w:t xml:space="preserve">the main system by a connector (11), to allow measurement of the perfusion pressure. The perfusate then passes through a perfusion monitor (12), which measures the temperature of the perfusate and detects </w:t>
      </w:r>
      <w:r w:rsidR="00A3285B">
        <w:rPr>
          <w:rFonts w:ascii="Calibri" w:hAnsi="Calibri" w:cs="Calibri"/>
          <w:sz w:val="24"/>
          <w:szCs w:val="24"/>
          <w:lang w:val="en-US"/>
        </w:rPr>
        <w:t xml:space="preserve">the </w:t>
      </w:r>
      <w:r w:rsidRPr="003767DE">
        <w:rPr>
          <w:rFonts w:ascii="Calibri" w:hAnsi="Calibri" w:cs="Calibri"/>
          <w:sz w:val="24"/>
          <w:szCs w:val="24"/>
          <w:lang w:val="en-US"/>
        </w:rPr>
        <w:t xml:space="preserve">presence of bubbles. The monitor can also determine whether the perfusate has run out. Monitor readings are transmitted to the main system via </w:t>
      </w:r>
      <w:proofErr w:type="spellStart"/>
      <w:r w:rsidRPr="003767DE">
        <w:rPr>
          <w:rFonts w:ascii="Calibri" w:hAnsi="Calibri" w:cs="Calibri"/>
          <w:sz w:val="24"/>
          <w:szCs w:val="24"/>
          <w:lang w:val="en-US"/>
        </w:rPr>
        <w:t>LoRa</w:t>
      </w:r>
      <w:proofErr w:type="spellEnd"/>
      <w:r w:rsidRPr="003767DE">
        <w:rPr>
          <w:rFonts w:ascii="Calibri" w:hAnsi="Calibri" w:cs="Calibri"/>
          <w:sz w:val="24"/>
          <w:szCs w:val="24"/>
          <w:lang w:val="en-US"/>
        </w:rPr>
        <w:t>. The perfusate then proceeds to a bubble filter (13) and enters the liver through the portal vein cannula (14).</w:t>
      </w:r>
    </w:p>
    <w:p w14:paraId="6B92F9CA" w14:textId="77777777" w:rsidR="00A76AD3" w:rsidRPr="003767DE" w:rsidRDefault="00A76AD3" w:rsidP="00166526">
      <w:pPr>
        <w:spacing w:after="0" w:line="240" w:lineRule="auto"/>
        <w:jc w:val="both"/>
        <w:rPr>
          <w:rFonts w:ascii="Calibri" w:eastAsia="SimSun" w:hAnsi="Calibri" w:cs="Calibri"/>
          <w:b/>
          <w:bCs/>
          <w:color w:val="000000"/>
          <w:sz w:val="24"/>
          <w:szCs w:val="24"/>
          <w:lang w:val="en-US"/>
        </w:rPr>
      </w:pPr>
    </w:p>
    <w:p w14:paraId="415FE60F" w14:textId="26523F83" w:rsidR="00A76AD3" w:rsidRPr="003767DE" w:rsidRDefault="00A76AD3" w:rsidP="00166526">
      <w:pPr>
        <w:spacing w:after="0" w:line="240" w:lineRule="auto"/>
        <w:jc w:val="both"/>
        <w:rPr>
          <w:rFonts w:ascii="Calibri" w:hAnsi="Calibri" w:cs="Calibri"/>
          <w:sz w:val="24"/>
          <w:szCs w:val="24"/>
          <w:lang w:val="en-US"/>
        </w:rPr>
      </w:pPr>
      <w:r w:rsidRPr="003767DE">
        <w:rPr>
          <w:rFonts w:ascii="Calibri" w:eastAsia="SimSun" w:hAnsi="Calibri" w:cs="Calibri"/>
          <w:b/>
          <w:bCs/>
          <w:color w:val="000000"/>
          <w:sz w:val="24"/>
          <w:szCs w:val="24"/>
          <w:lang w:val="en-US"/>
        </w:rPr>
        <w:t>Figure 2:</w:t>
      </w:r>
      <w:r w:rsidRPr="003767DE">
        <w:rPr>
          <w:rFonts w:ascii="Calibri" w:eastAsia="SimSun" w:hAnsi="Calibri" w:cs="Calibri"/>
          <w:color w:val="000000"/>
          <w:sz w:val="24"/>
          <w:szCs w:val="24"/>
          <w:lang w:val="en-US"/>
        </w:rPr>
        <w:t xml:space="preserve"> </w:t>
      </w:r>
      <w:r w:rsidRPr="003767DE">
        <w:rPr>
          <w:rFonts w:ascii="Calibri" w:eastAsia="SimSun" w:hAnsi="Calibri" w:cs="Calibri"/>
          <w:b/>
          <w:bCs/>
          <w:color w:val="000000"/>
          <w:sz w:val="24"/>
          <w:szCs w:val="24"/>
          <w:lang w:val="en-US"/>
        </w:rPr>
        <w:t>Self-test interface.</w:t>
      </w:r>
    </w:p>
    <w:p w14:paraId="5612A5E0" w14:textId="77777777" w:rsidR="00A76AD3" w:rsidRPr="003767DE" w:rsidRDefault="00A76AD3" w:rsidP="00166526">
      <w:pPr>
        <w:spacing w:after="0" w:line="240" w:lineRule="auto"/>
        <w:jc w:val="both"/>
        <w:rPr>
          <w:rFonts w:ascii="Calibri" w:eastAsia="SimSun" w:hAnsi="Calibri" w:cs="Calibri"/>
          <w:b/>
          <w:bCs/>
          <w:sz w:val="24"/>
          <w:szCs w:val="24"/>
          <w:lang w:val="en-US"/>
        </w:rPr>
      </w:pPr>
    </w:p>
    <w:p w14:paraId="1709B5C1" w14:textId="1787F6C5" w:rsidR="00A76AD3" w:rsidRPr="003767DE" w:rsidRDefault="00A76AD3" w:rsidP="00166526">
      <w:pPr>
        <w:spacing w:after="0" w:line="240" w:lineRule="auto"/>
        <w:jc w:val="both"/>
        <w:rPr>
          <w:rFonts w:ascii="Calibri" w:hAnsi="Calibri" w:cs="Calibri"/>
          <w:sz w:val="24"/>
          <w:szCs w:val="24"/>
          <w:lang w:val="en-US"/>
        </w:rPr>
      </w:pPr>
      <w:r w:rsidRPr="003767DE">
        <w:rPr>
          <w:rFonts w:ascii="Calibri" w:eastAsia="SimSun" w:hAnsi="Calibri" w:cs="Calibri"/>
          <w:b/>
          <w:bCs/>
          <w:sz w:val="24"/>
          <w:szCs w:val="24"/>
          <w:lang w:val="en-US"/>
        </w:rPr>
        <w:t>Figure 3:</w:t>
      </w:r>
      <w:r w:rsidRPr="003767DE">
        <w:rPr>
          <w:rFonts w:ascii="Calibri" w:eastAsia="SimSun" w:hAnsi="Calibri" w:cs="Calibri"/>
          <w:sz w:val="24"/>
          <w:szCs w:val="24"/>
          <w:lang w:val="en-US"/>
        </w:rPr>
        <w:t xml:space="preserve"> </w:t>
      </w:r>
      <w:r w:rsidRPr="003767DE">
        <w:rPr>
          <w:rFonts w:ascii="Calibri" w:eastAsia="SimSun" w:hAnsi="Calibri" w:cs="Calibri"/>
          <w:b/>
          <w:bCs/>
          <w:sz w:val="24"/>
          <w:szCs w:val="24"/>
          <w:lang w:val="en-US"/>
        </w:rPr>
        <w:t>Operation interface.</w:t>
      </w:r>
    </w:p>
    <w:p w14:paraId="22ADACDD" w14:textId="77777777" w:rsidR="00A76AD3" w:rsidRPr="003767DE" w:rsidRDefault="00A76AD3" w:rsidP="00166526">
      <w:pPr>
        <w:spacing w:after="0" w:line="240" w:lineRule="auto"/>
        <w:jc w:val="both"/>
        <w:rPr>
          <w:rFonts w:ascii="Calibri" w:eastAsia="SimSun" w:hAnsi="Calibri" w:cs="Calibri"/>
          <w:b/>
          <w:bCs/>
          <w:sz w:val="24"/>
          <w:szCs w:val="24"/>
          <w:lang w:val="en-US"/>
        </w:rPr>
      </w:pPr>
    </w:p>
    <w:p w14:paraId="72365CDF" w14:textId="44699CB5" w:rsidR="00A76AD3" w:rsidRPr="003767DE" w:rsidRDefault="00A76AD3" w:rsidP="00166526">
      <w:pPr>
        <w:spacing w:after="0" w:line="240" w:lineRule="auto"/>
        <w:jc w:val="both"/>
        <w:rPr>
          <w:rFonts w:ascii="Calibri" w:hAnsi="Calibri" w:cs="Calibri"/>
          <w:sz w:val="24"/>
          <w:szCs w:val="24"/>
          <w:lang w:val="en-US"/>
        </w:rPr>
      </w:pPr>
      <w:r w:rsidRPr="003767DE">
        <w:rPr>
          <w:rFonts w:ascii="Calibri" w:eastAsia="SimSun" w:hAnsi="Calibri" w:cs="Calibri"/>
          <w:b/>
          <w:bCs/>
          <w:sz w:val="24"/>
          <w:szCs w:val="24"/>
          <w:lang w:val="en-US"/>
        </w:rPr>
        <w:t>Figure 4:</w:t>
      </w:r>
      <w:r w:rsidRPr="003767DE">
        <w:rPr>
          <w:rFonts w:ascii="Calibri" w:eastAsia="SimSun" w:hAnsi="Calibri" w:cs="Calibri"/>
          <w:sz w:val="24"/>
          <w:szCs w:val="24"/>
          <w:lang w:val="en-US"/>
        </w:rPr>
        <w:t xml:space="preserve"> </w:t>
      </w:r>
      <w:r w:rsidRPr="003767DE">
        <w:rPr>
          <w:rFonts w:ascii="Calibri" w:eastAsia="SimSun" w:hAnsi="Calibri" w:cs="Calibri"/>
          <w:b/>
          <w:bCs/>
          <w:sz w:val="24"/>
          <w:szCs w:val="24"/>
          <w:lang w:val="en-US"/>
        </w:rPr>
        <w:t>Popup window prompting for filename and username.</w:t>
      </w:r>
    </w:p>
    <w:p w14:paraId="65B3CB42" w14:textId="77777777" w:rsidR="00C82601" w:rsidRPr="003767DE" w:rsidRDefault="00C82601" w:rsidP="00166526">
      <w:pPr>
        <w:spacing w:after="0" w:line="240" w:lineRule="auto"/>
        <w:jc w:val="both"/>
        <w:rPr>
          <w:rFonts w:ascii="Calibri" w:hAnsi="Calibri" w:cs="Calibri"/>
          <w:b/>
          <w:bCs/>
          <w:sz w:val="24"/>
          <w:szCs w:val="24"/>
          <w:lang w:val="en-US"/>
        </w:rPr>
      </w:pPr>
    </w:p>
    <w:p w14:paraId="3D89838F" w14:textId="3C5B50F1"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b/>
          <w:bCs/>
          <w:sz w:val="24"/>
          <w:szCs w:val="24"/>
          <w:lang w:val="en-US"/>
        </w:rPr>
        <w:t>Figure 5:</w:t>
      </w:r>
      <w:r w:rsidRPr="003767DE">
        <w:rPr>
          <w:rFonts w:ascii="Calibri" w:hAnsi="Calibri" w:cs="Calibri"/>
          <w:sz w:val="24"/>
          <w:szCs w:val="24"/>
          <w:lang w:val="en-US"/>
        </w:rPr>
        <w:t xml:space="preserve"> </w:t>
      </w:r>
      <w:r w:rsidRPr="003767DE">
        <w:rPr>
          <w:rFonts w:ascii="Calibri" w:hAnsi="Calibri" w:cs="Calibri"/>
          <w:b/>
          <w:bCs/>
          <w:sz w:val="24"/>
          <w:szCs w:val="24"/>
          <w:lang w:val="en-US"/>
        </w:rPr>
        <w:t>Schematic diagram of the two-step collagenase perfusion for primary rat hepatocyte isolation.</w:t>
      </w:r>
      <w:r w:rsidRPr="003767DE">
        <w:rPr>
          <w:rFonts w:ascii="Calibri" w:hAnsi="Calibri" w:cs="Calibri"/>
          <w:sz w:val="24"/>
          <w:szCs w:val="24"/>
          <w:lang w:val="en-US"/>
        </w:rPr>
        <w:t xml:space="preserve"> </w:t>
      </w:r>
      <w:r w:rsidRPr="006A5E91">
        <w:rPr>
          <w:rFonts w:ascii="Calibri" w:hAnsi="Calibri" w:cs="Calibri"/>
          <w:sz w:val="24"/>
          <w:szCs w:val="24"/>
          <w:lang w:val="en-US"/>
        </w:rPr>
        <w:t>(</w:t>
      </w:r>
      <w:r w:rsidRPr="003767DE">
        <w:rPr>
          <w:rFonts w:ascii="Calibri" w:hAnsi="Calibri" w:cs="Calibri"/>
          <w:b/>
          <w:bCs/>
          <w:sz w:val="24"/>
          <w:szCs w:val="24"/>
          <w:lang w:val="en-US"/>
        </w:rPr>
        <w:t>A</w:t>
      </w:r>
      <w:r w:rsidRPr="006A5E91">
        <w:rPr>
          <w:rFonts w:ascii="Calibri" w:hAnsi="Calibri" w:cs="Calibri"/>
          <w:sz w:val="24"/>
          <w:szCs w:val="24"/>
          <w:lang w:val="en-US"/>
        </w:rPr>
        <w:t xml:space="preserve">) </w:t>
      </w:r>
      <w:r w:rsidRPr="003767DE">
        <w:rPr>
          <w:rFonts w:ascii="Calibri" w:hAnsi="Calibri" w:cs="Calibri"/>
          <w:sz w:val="24"/>
          <w:szCs w:val="24"/>
          <w:lang w:val="en-US"/>
        </w:rPr>
        <w:t xml:space="preserve">Perfusion of calcium-free buffer. The roller clamp is completely </w:t>
      </w:r>
      <w:r w:rsidR="00A3285B" w:rsidRPr="003767DE">
        <w:rPr>
          <w:rFonts w:ascii="Calibri" w:hAnsi="Calibri" w:cs="Calibri"/>
          <w:sz w:val="24"/>
          <w:szCs w:val="24"/>
          <w:lang w:val="en-US"/>
        </w:rPr>
        <w:t>loose</w:t>
      </w:r>
      <w:r w:rsidR="00A3285B">
        <w:rPr>
          <w:rFonts w:ascii="Calibri" w:hAnsi="Calibri" w:cs="Calibri"/>
          <w:sz w:val="24"/>
          <w:szCs w:val="24"/>
          <w:lang w:val="en-US"/>
        </w:rPr>
        <w:t>ned</w:t>
      </w:r>
      <w:r w:rsidR="00A3285B" w:rsidRPr="003767DE">
        <w:rPr>
          <w:rFonts w:ascii="Calibri" w:hAnsi="Calibri" w:cs="Calibri"/>
          <w:sz w:val="24"/>
          <w:szCs w:val="24"/>
          <w:lang w:val="en-US"/>
        </w:rPr>
        <w:t xml:space="preserve"> </w:t>
      </w:r>
      <w:r w:rsidRPr="003767DE">
        <w:rPr>
          <w:rFonts w:ascii="Calibri" w:hAnsi="Calibri" w:cs="Calibri"/>
          <w:sz w:val="24"/>
          <w:szCs w:val="24"/>
          <w:lang w:val="en-US"/>
        </w:rPr>
        <w:t xml:space="preserve">for inlet 1 and completely tightened for inlet 2. </w:t>
      </w:r>
      <w:r w:rsidRPr="006A5E91">
        <w:rPr>
          <w:rFonts w:ascii="Calibri" w:hAnsi="Calibri" w:cs="Calibri"/>
          <w:sz w:val="24"/>
          <w:szCs w:val="24"/>
          <w:lang w:val="en-US"/>
        </w:rPr>
        <w:t>(</w:t>
      </w:r>
      <w:r w:rsidRPr="003767DE">
        <w:rPr>
          <w:rFonts w:ascii="Calibri" w:hAnsi="Calibri" w:cs="Calibri"/>
          <w:b/>
          <w:bCs/>
          <w:sz w:val="24"/>
          <w:szCs w:val="24"/>
          <w:lang w:val="en-US"/>
        </w:rPr>
        <w:t>B</w:t>
      </w:r>
      <w:r w:rsidRPr="006A5E91">
        <w:rPr>
          <w:rFonts w:ascii="Calibri" w:hAnsi="Calibri" w:cs="Calibri"/>
          <w:sz w:val="24"/>
          <w:szCs w:val="24"/>
          <w:lang w:val="en-US"/>
        </w:rPr>
        <w:t>)</w:t>
      </w:r>
      <w:r w:rsidRPr="003767DE">
        <w:rPr>
          <w:rFonts w:ascii="Calibri" w:hAnsi="Calibri" w:cs="Calibri"/>
          <w:sz w:val="24"/>
          <w:szCs w:val="24"/>
          <w:lang w:val="en-US"/>
        </w:rPr>
        <w:t xml:space="preserve"> Liver digestion with collagenase buffer. Resected </w:t>
      </w:r>
      <w:r w:rsidRPr="003767DE">
        <w:rPr>
          <w:rFonts w:ascii="Calibri" w:hAnsi="Calibri" w:cs="Calibri"/>
          <w:sz w:val="24"/>
          <w:szCs w:val="24"/>
          <w:lang w:val="en-US"/>
        </w:rPr>
        <w:lastRenderedPageBreak/>
        <w:t>liver is transferred to the top of a beaker to allow buffer recirculation. The roller clamp is completely loosed for inlet 2 and completely tightened for inlet 1.</w:t>
      </w:r>
    </w:p>
    <w:p w14:paraId="5F88E3F5" w14:textId="447B09B6" w:rsidR="00C82601" w:rsidRPr="003767DE" w:rsidRDefault="00C82601" w:rsidP="00166526">
      <w:pPr>
        <w:spacing w:after="0" w:line="240" w:lineRule="auto"/>
        <w:jc w:val="both"/>
        <w:rPr>
          <w:rFonts w:ascii="Calibri" w:hAnsi="Calibri" w:cs="Calibri"/>
          <w:b/>
          <w:bCs/>
          <w:sz w:val="24"/>
          <w:szCs w:val="24"/>
          <w:lang w:val="en-US"/>
        </w:rPr>
      </w:pPr>
    </w:p>
    <w:p w14:paraId="3F30579F" w14:textId="1384EE74" w:rsidR="00BE39DC" w:rsidRDefault="00BE39DC" w:rsidP="00166526">
      <w:pPr>
        <w:spacing w:after="0" w:line="240" w:lineRule="auto"/>
        <w:jc w:val="both"/>
        <w:rPr>
          <w:rFonts w:ascii="Calibri" w:hAnsi="Calibri" w:cs="Calibri"/>
          <w:sz w:val="24"/>
          <w:szCs w:val="24"/>
          <w:lang w:val="en-US"/>
        </w:rPr>
      </w:pPr>
      <w:r w:rsidRPr="003767DE">
        <w:rPr>
          <w:rFonts w:ascii="Calibri" w:hAnsi="Calibri" w:cs="Calibri"/>
          <w:b/>
          <w:bCs/>
          <w:sz w:val="24"/>
          <w:szCs w:val="24"/>
          <w:lang w:val="en-US"/>
        </w:rPr>
        <w:t>Figure 6: Liver after collagenase digestion and hepatocyte isolation.</w:t>
      </w:r>
      <w:r w:rsidRPr="003767DE">
        <w:rPr>
          <w:rFonts w:ascii="Calibri" w:hAnsi="Calibri" w:cs="Calibri"/>
          <w:sz w:val="24"/>
          <w:szCs w:val="24"/>
          <w:lang w:val="en-US"/>
        </w:rPr>
        <w:t xml:space="preserve"> Shown is a partially digested liver lobe. Undigested parts of the liver remained brown. In digested parts of the liver, only white vessels were left behind.</w:t>
      </w:r>
    </w:p>
    <w:p w14:paraId="6DBC9EA6" w14:textId="0E98EE75" w:rsidR="00156932" w:rsidRDefault="00156932" w:rsidP="00166526">
      <w:pPr>
        <w:spacing w:after="0" w:line="240" w:lineRule="auto"/>
        <w:jc w:val="both"/>
        <w:rPr>
          <w:rFonts w:ascii="Calibri" w:hAnsi="Calibri" w:cs="Calibri"/>
          <w:sz w:val="24"/>
          <w:szCs w:val="24"/>
          <w:lang w:val="en-US"/>
        </w:rPr>
      </w:pPr>
    </w:p>
    <w:p w14:paraId="1C00C577" w14:textId="163D0AEA" w:rsidR="00156932" w:rsidRPr="00802E4B" w:rsidRDefault="00156932" w:rsidP="00166526">
      <w:pPr>
        <w:spacing w:after="0" w:line="240" w:lineRule="auto"/>
        <w:jc w:val="both"/>
        <w:rPr>
          <w:rFonts w:ascii="Calibri" w:hAnsi="Calibri" w:cs="Calibri"/>
          <w:sz w:val="24"/>
          <w:szCs w:val="24"/>
          <w:lang w:val="en-US"/>
        </w:rPr>
      </w:pPr>
      <w:r w:rsidRPr="003767DE">
        <w:rPr>
          <w:rFonts w:ascii="Calibri" w:hAnsi="Calibri" w:cs="Calibri"/>
          <w:b/>
          <w:bCs/>
          <w:sz w:val="24"/>
          <w:szCs w:val="24"/>
          <w:lang w:val="en-US"/>
        </w:rPr>
        <w:t xml:space="preserve">Figure </w:t>
      </w:r>
      <w:r>
        <w:rPr>
          <w:rFonts w:ascii="Calibri" w:hAnsi="Calibri" w:cs="Calibri"/>
          <w:b/>
          <w:bCs/>
          <w:sz w:val="24"/>
          <w:szCs w:val="24"/>
          <w:lang w:val="en-US"/>
        </w:rPr>
        <w:t>7</w:t>
      </w:r>
      <w:r w:rsidRPr="003767DE">
        <w:rPr>
          <w:rFonts w:ascii="Calibri" w:hAnsi="Calibri" w:cs="Calibri"/>
          <w:b/>
          <w:bCs/>
          <w:sz w:val="24"/>
          <w:szCs w:val="24"/>
          <w:lang w:val="en-US"/>
        </w:rPr>
        <w:t>:</w:t>
      </w:r>
      <w:r w:rsidRPr="003767DE">
        <w:rPr>
          <w:rFonts w:ascii="Calibri" w:hAnsi="Calibri" w:cs="Calibri"/>
          <w:sz w:val="24"/>
          <w:szCs w:val="24"/>
          <w:lang w:val="en-US"/>
        </w:rPr>
        <w:t xml:space="preserve"> </w:t>
      </w:r>
      <w:r>
        <w:rPr>
          <w:rFonts w:ascii="Calibri" w:hAnsi="Calibri" w:cs="Calibri"/>
          <w:b/>
          <w:bCs/>
          <w:sz w:val="24"/>
          <w:szCs w:val="24"/>
          <w:lang w:val="en-US"/>
        </w:rPr>
        <w:t>Immunostaining of hepatocytic marker for quantification of hepatocyte purity</w:t>
      </w:r>
      <w:r w:rsidRPr="003767DE">
        <w:rPr>
          <w:rFonts w:ascii="Calibri" w:hAnsi="Calibri" w:cs="Calibri"/>
          <w:b/>
          <w:bCs/>
          <w:sz w:val="24"/>
          <w:szCs w:val="24"/>
          <w:lang w:val="en-US"/>
        </w:rPr>
        <w:t>.</w:t>
      </w:r>
      <w:r>
        <w:rPr>
          <w:rFonts w:ascii="Calibri" w:hAnsi="Calibri" w:cs="Calibri"/>
          <w:b/>
          <w:bCs/>
          <w:sz w:val="24"/>
          <w:szCs w:val="24"/>
          <w:lang w:val="en-US"/>
        </w:rPr>
        <w:t xml:space="preserve"> </w:t>
      </w:r>
      <w:r w:rsidR="00C07EE8" w:rsidRPr="006A5E91">
        <w:rPr>
          <w:rFonts w:ascii="Calibri" w:hAnsi="Calibri" w:cs="Calibri"/>
          <w:sz w:val="24"/>
          <w:szCs w:val="24"/>
          <w:lang w:val="en-US"/>
        </w:rPr>
        <w:t>(</w:t>
      </w:r>
      <w:r w:rsidR="00C07EE8">
        <w:rPr>
          <w:rFonts w:ascii="Calibri" w:hAnsi="Calibri" w:cs="Calibri"/>
          <w:b/>
          <w:bCs/>
          <w:sz w:val="24"/>
          <w:szCs w:val="24"/>
          <w:lang w:val="en-US"/>
        </w:rPr>
        <w:t>A</w:t>
      </w:r>
      <w:r w:rsidR="00C07EE8" w:rsidRPr="006A5E91">
        <w:rPr>
          <w:rFonts w:ascii="Calibri" w:hAnsi="Calibri" w:cs="Calibri"/>
          <w:sz w:val="24"/>
          <w:szCs w:val="24"/>
          <w:lang w:val="en-US"/>
        </w:rPr>
        <w:t xml:space="preserve">) </w:t>
      </w:r>
      <w:r w:rsidR="00AD0AD9">
        <w:rPr>
          <w:rFonts w:ascii="Calibri" w:hAnsi="Calibri" w:cs="Calibri"/>
          <w:sz w:val="24"/>
          <w:szCs w:val="24"/>
          <w:lang w:val="en-US"/>
        </w:rPr>
        <w:t>S</w:t>
      </w:r>
      <w:r>
        <w:rPr>
          <w:rFonts w:ascii="Calibri" w:hAnsi="Calibri" w:cs="Calibri"/>
          <w:sz w:val="24"/>
          <w:szCs w:val="24"/>
          <w:lang w:val="en-US"/>
        </w:rPr>
        <w:t>andwich culture of unpurified liver cell suspension (before differential centrifugation) and purified hepatocyte suspension (after differential centrifugation)</w:t>
      </w:r>
      <w:r w:rsidR="00AD0AD9">
        <w:rPr>
          <w:rFonts w:ascii="Calibri" w:hAnsi="Calibri" w:cs="Calibri"/>
          <w:sz w:val="24"/>
          <w:szCs w:val="24"/>
          <w:lang w:val="en-US"/>
        </w:rPr>
        <w:t xml:space="preserve"> seeded at low</w:t>
      </w:r>
      <w:r w:rsidR="0079488E">
        <w:rPr>
          <w:rFonts w:ascii="Calibri" w:hAnsi="Calibri" w:cs="Calibri"/>
          <w:sz w:val="24"/>
          <w:szCs w:val="24"/>
          <w:lang w:val="en-US"/>
        </w:rPr>
        <w:t xml:space="preserve"> cell</w:t>
      </w:r>
      <w:r w:rsidR="00AD0AD9">
        <w:rPr>
          <w:rFonts w:ascii="Calibri" w:hAnsi="Calibri" w:cs="Calibri"/>
          <w:sz w:val="24"/>
          <w:szCs w:val="24"/>
          <w:lang w:val="en-US"/>
        </w:rPr>
        <w:t xml:space="preserve"> density</w:t>
      </w:r>
      <w:r>
        <w:rPr>
          <w:rFonts w:ascii="Calibri" w:hAnsi="Calibri" w:cs="Calibri"/>
          <w:sz w:val="24"/>
          <w:szCs w:val="24"/>
          <w:lang w:val="en-US"/>
        </w:rPr>
        <w:t xml:space="preserve">. </w:t>
      </w:r>
      <w:r w:rsidR="00AD0AD9" w:rsidRPr="006A5E91">
        <w:rPr>
          <w:rFonts w:ascii="Calibri" w:hAnsi="Calibri" w:cs="Calibri"/>
          <w:sz w:val="24"/>
          <w:szCs w:val="24"/>
          <w:lang w:val="en-US"/>
        </w:rPr>
        <w:t>(</w:t>
      </w:r>
      <w:r w:rsidR="00AD0AD9" w:rsidRPr="00303459">
        <w:rPr>
          <w:rFonts w:ascii="Calibri" w:hAnsi="Calibri" w:cs="Calibri"/>
          <w:b/>
          <w:bCs/>
          <w:sz w:val="24"/>
          <w:szCs w:val="24"/>
          <w:lang w:val="en-US"/>
        </w:rPr>
        <w:t>B</w:t>
      </w:r>
      <w:r w:rsidR="00AD0AD9" w:rsidRPr="006A5E91">
        <w:rPr>
          <w:rFonts w:ascii="Calibri" w:hAnsi="Calibri" w:cs="Calibri"/>
          <w:sz w:val="24"/>
          <w:szCs w:val="24"/>
          <w:lang w:val="en-US"/>
        </w:rPr>
        <w:t xml:space="preserve">) </w:t>
      </w:r>
      <w:r w:rsidR="00C07EE8">
        <w:rPr>
          <w:rFonts w:ascii="Calibri" w:hAnsi="Calibri" w:cs="Calibri"/>
          <w:sz w:val="24"/>
          <w:szCs w:val="24"/>
          <w:lang w:val="en-US"/>
        </w:rPr>
        <w:t>Representative images show cells</w:t>
      </w:r>
      <w:r>
        <w:rPr>
          <w:rFonts w:ascii="Calibri" w:hAnsi="Calibri" w:cs="Calibri"/>
          <w:sz w:val="24"/>
          <w:szCs w:val="24"/>
          <w:lang w:val="en-US"/>
        </w:rPr>
        <w:t xml:space="preserve"> stained </w:t>
      </w:r>
      <w:r w:rsidR="00653014">
        <w:rPr>
          <w:rFonts w:ascii="Calibri" w:hAnsi="Calibri" w:cs="Calibri"/>
          <w:sz w:val="24"/>
          <w:szCs w:val="24"/>
          <w:lang w:val="en-US"/>
        </w:rPr>
        <w:t>with</w:t>
      </w:r>
      <w:r>
        <w:rPr>
          <w:rFonts w:ascii="Calibri" w:hAnsi="Calibri" w:cs="Calibri"/>
          <w:sz w:val="24"/>
          <w:szCs w:val="24"/>
          <w:lang w:val="en-US"/>
        </w:rPr>
        <w:t xml:space="preserve"> DAPI (nucleus) and </w:t>
      </w:r>
      <w:r w:rsidR="00653014">
        <w:rPr>
          <w:rFonts w:ascii="Calibri" w:hAnsi="Calibri" w:cs="Calibri"/>
          <w:sz w:val="24"/>
          <w:szCs w:val="24"/>
          <w:lang w:val="en-US"/>
        </w:rPr>
        <w:t xml:space="preserve">antibody against </w:t>
      </w:r>
      <w:r>
        <w:rPr>
          <w:rFonts w:ascii="Calibri" w:hAnsi="Calibri" w:cs="Calibri"/>
          <w:sz w:val="24"/>
          <w:szCs w:val="24"/>
          <w:lang w:val="en-US"/>
        </w:rPr>
        <w:t>albumin (</w:t>
      </w:r>
      <w:r w:rsidR="00C07EE8">
        <w:rPr>
          <w:rFonts w:ascii="Calibri" w:hAnsi="Calibri" w:cs="Calibri"/>
          <w:sz w:val="24"/>
          <w:szCs w:val="24"/>
          <w:lang w:val="en-US"/>
        </w:rPr>
        <w:t>hepatocyte</w:t>
      </w:r>
      <w:r w:rsidR="009261DE">
        <w:rPr>
          <w:rFonts w:ascii="Calibri" w:hAnsi="Calibri" w:cs="Calibri"/>
          <w:sz w:val="24"/>
          <w:szCs w:val="24"/>
          <w:lang w:val="en-US"/>
        </w:rPr>
        <w:t>-</w:t>
      </w:r>
      <w:r w:rsidR="00C07EE8">
        <w:rPr>
          <w:rFonts w:ascii="Calibri" w:hAnsi="Calibri" w:cs="Calibri"/>
          <w:sz w:val="24"/>
          <w:szCs w:val="24"/>
          <w:lang w:val="en-US"/>
        </w:rPr>
        <w:t>specific</w:t>
      </w:r>
      <w:r>
        <w:rPr>
          <w:rFonts w:ascii="Calibri" w:hAnsi="Calibri" w:cs="Calibri"/>
          <w:sz w:val="24"/>
          <w:szCs w:val="24"/>
          <w:lang w:val="en-US"/>
        </w:rPr>
        <w:t xml:space="preserve"> marker)</w:t>
      </w:r>
      <w:r w:rsidR="00C07EE8">
        <w:rPr>
          <w:rFonts w:ascii="Calibri" w:hAnsi="Calibri" w:cs="Calibri"/>
          <w:sz w:val="24"/>
          <w:szCs w:val="24"/>
          <w:lang w:val="en-US"/>
        </w:rPr>
        <w:t>.</w:t>
      </w:r>
      <w:r w:rsidR="00C07EE8" w:rsidRPr="00C07EE8">
        <w:rPr>
          <w:rFonts w:ascii="Calibri" w:hAnsi="Calibri" w:cs="Calibri"/>
          <w:sz w:val="24"/>
          <w:szCs w:val="24"/>
          <w:lang w:val="en-US"/>
        </w:rPr>
        <w:t xml:space="preserve"> </w:t>
      </w:r>
      <w:r w:rsidR="00C07EE8" w:rsidRPr="006A5E91">
        <w:rPr>
          <w:rFonts w:ascii="Calibri" w:hAnsi="Calibri" w:cs="Calibri"/>
          <w:sz w:val="24"/>
          <w:szCs w:val="24"/>
          <w:lang w:val="en-US"/>
        </w:rPr>
        <w:t>(</w:t>
      </w:r>
      <w:r w:rsidR="00AD0AD9">
        <w:rPr>
          <w:rFonts w:ascii="Calibri" w:hAnsi="Calibri" w:cs="Calibri"/>
          <w:b/>
          <w:bCs/>
          <w:sz w:val="24"/>
          <w:szCs w:val="24"/>
          <w:lang w:val="en-US"/>
        </w:rPr>
        <w:t>C</w:t>
      </w:r>
      <w:r w:rsidR="00C07EE8" w:rsidRPr="006A5E91">
        <w:rPr>
          <w:rFonts w:ascii="Calibri" w:hAnsi="Calibri" w:cs="Calibri"/>
          <w:sz w:val="24"/>
          <w:szCs w:val="24"/>
          <w:lang w:val="en-US"/>
        </w:rPr>
        <w:t xml:space="preserve">) </w:t>
      </w:r>
      <w:r w:rsidR="00C07EE8">
        <w:rPr>
          <w:rFonts w:ascii="Calibri" w:hAnsi="Calibri" w:cs="Calibri"/>
          <w:sz w:val="24"/>
          <w:szCs w:val="24"/>
          <w:lang w:val="en-US"/>
        </w:rPr>
        <w:t>Quantification of hepatocyte purity</w:t>
      </w:r>
      <w:r w:rsidR="00AD0AD9">
        <w:rPr>
          <w:rFonts w:ascii="Calibri" w:hAnsi="Calibri" w:cs="Calibri"/>
          <w:sz w:val="24"/>
          <w:szCs w:val="24"/>
          <w:lang w:val="en-US"/>
        </w:rPr>
        <w:t xml:space="preserve">. </w:t>
      </w:r>
      <w:r w:rsidR="00653014" w:rsidRPr="00653014">
        <w:rPr>
          <w:rFonts w:ascii="Calibri" w:hAnsi="Calibri" w:cs="Calibri"/>
          <w:sz w:val="24"/>
          <w:szCs w:val="24"/>
          <w:lang w:val="en-US"/>
        </w:rPr>
        <w:t xml:space="preserve">The purity was determined by counting </w:t>
      </w:r>
      <w:r w:rsidR="00653014">
        <w:rPr>
          <w:rFonts w:ascii="Calibri" w:hAnsi="Calibri" w:cs="Calibri"/>
          <w:sz w:val="24"/>
          <w:szCs w:val="24"/>
          <w:lang w:val="en-US"/>
        </w:rPr>
        <w:t xml:space="preserve">albumin </w:t>
      </w:r>
      <w:r w:rsidR="00653014" w:rsidRPr="00653014">
        <w:rPr>
          <w:rFonts w:ascii="Calibri" w:hAnsi="Calibri" w:cs="Calibri"/>
          <w:sz w:val="24"/>
          <w:szCs w:val="24"/>
          <w:lang w:val="en-US"/>
        </w:rPr>
        <w:t xml:space="preserve">positive </w:t>
      </w:r>
      <w:r w:rsidR="00653014">
        <w:rPr>
          <w:rFonts w:ascii="Calibri" w:hAnsi="Calibri" w:cs="Calibri"/>
          <w:sz w:val="24"/>
          <w:szCs w:val="24"/>
          <w:lang w:val="en-US"/>
        </w:rPr>
        <w:t xml:space="preserve">fluorescent stained </w:t>
      </w:r>
      <w:r w:rsidR="00653014" w:rsidRPr="00653014">
        <w:rPr>
          <w:rFonts w:ascii="Calibri" w:hAnsi="Calibri" w:cs="Calibri"/>
          <w:sz w:val="24"/>
          <w:szCs w:val="24"/>
          <w:lang w:val="en-US"/>
        </w:rPr>
        <w:t xml:space="preserve">cells in relation to the total cell number visualized by </w:t>
      </w:r>
      <w:r w:rsidR="00653014">
        <w:rPr>
          <w:rFonts w:ascii="Calibri" w:hAnsi="Calibri" w:cs="Calibri"/>
          <w:sz w:val="24"/>
          <w:szCs w:val="24"/>
          <w:lang w:val="en-US"/>
        </w:rPr>
        <w:t xml:space="preserve">DAPI nuclear staining. </w:t>
      </w:r>
      <w:r w:rsidR="00AD0AD9">
        <w:rPr>
          <w:rFonts w:ascii="Calibri" w:hAnsi="Calibri" w:cs="Calibri"/>
          <w:sz w:val="24"/>
          <w:szCs w:val="24"/>
          <w:lang w:val="en-US"/>
        </w:rPr>
        <w:t xml:space="preserve">Images in false </w:t>
      </w:r>
      <w:r w:rsidR="0079488E">
        <w:rPr>
          <w:rFonts w:ascii="Calibri" w:hAnsi="Calibri" w:cs="Calibri"/>
          <w:sz w:val="24"/>
          <w:szCs w:val="24"/>
          <w:lang w:val="en-US"/>
        </w:rPr>
        <w:t>colors</w:t>
      </w:r>
      <w:r w:rsidR="00AD0AD9">
        <w:rPr>
          <w:rFonts w:ascii="Calibri" w:hAnsi="Calibri" w:cs="Calibri"/>
          <w:sz w:val="24"/>
          <w:szCs w:val="24"/>
          <w:lang w:val="en-US"/>
        </w:rPr>
        <w:t xml:space="preserve"> were shown. Albumin (green), n</w:t>
      </w:r>
      <w:r w:rsidR="00C07EE8">
        <w:rPr>
          <w:rFonts w:ascii="Calibri" w:hAnsi="Calibri" w:cs="Calibri"/>
          <w:sz w:val="24"/>
          <w:szCs w:val="24"/>
          <w:lang w:val="en-US"/>
        </w:rPr>
        <w:t xml:space="preserve">ucleus </w:t>
      </w:r>
      <w:r w:rsidR="00AD0AD9">
        <w:rPr>
          <w:rFonts w:ascii="Calibri" w:hAnsi="Calibri" w:cs="Calibri"/>
          <w:sz w:val="24"/>
          <w:szCs w:val="24"/>
          <w:lang w:val="en-US"/>
        </w:rPr>
        <w:t xml:space="preserve">of cells </w:t>
      </w:r>
      <w:r w:rsidR="00C07EE8">
        <w:rPr>
          <w:rFonts w:ascii="Calibri" w:hAnsi="Calibri" w:cs="Calibri"/>
          <w:sz w:val="24"/>
          <w:szCs w:val="24"/>
          <w:lang w:val="en-US"/>
        </w:rPr>
        <w:t xml:space="preserve">with albumin </w:t>
      </w:r>
      <w:r w:rsidR="00AD0AD9">
        <w:rPr>
          <w:rFonts w:ascii="Calibri" w:hAnsi="Calibri" w:cs="Calibri"/>
          <w:sz w:val="24"/>
          <w:szCs w:val="24"/>
          <w:lang w:val="en-US"/>
        </w:rPr>
        <w:t>(blue)</w:t>
      </w:r>
      <w:r w:rsidR="00C07EE8">
        <w:rPr>
          <w:rFonts w:ascii="Calibri" w:hAnsi="Calibri" w:cs="Calibri"/>
          <w:sz w:val="24"/>
          <w:szCs w:val="24"/>
          <w:lang w:val="en-US"/>
        </w:rPr>
        <w:t xml:space="preserve">, </w:t>
      </w:r>
      <w:r w:rsidR="00AD0AD9">
        <w:rPr>
          <w:rFonts w:ascii="Calibri" w:hAnsi="Calibri" w:cs="Calibri"/>
          <w:sz w:val="24"/>
          <w:szCs w:val="24"/>
          <w:lang w:val="en-US"/>
        </w:rPr>
        <w:t xml:space="preserve">nucleus of cells </w:t>
      </w:r>
      <w:r w:rsidR="00C07EE8">
        <w:rPr>
          <w:rFonts w:ascii="Calibri" w:hAnsi="Calibri" w:cs="Calibri"/>
          <w:sz w:val="24"/>
          <w:szCs w:val="24"/>
          <w:lang w:val="en-US"/>
        </w:rPr>
        <w:t xml:space="preserve">without </w:t>
      </w:r>
      <w:r w:rsidR="00AD0AD9">
        <w:rPr>
          <w:rFonts w:ascii="Calibri" w:hAnsi="Calibri" w:cs="Calibri"/>
          <w:sz w:val="24"/>
          <w:szCs w:val="24"/>
          <w:lang w:val="en-US"/>
        </w:rPr>
        <w:t>albumin (</w:t>
      </w:r>
      <w:r w:rsidR="00C07EE8">
        <w:rPr>
          <w:rFonts w:ascii="Calibri" w:hAnsi="Calibri" w:cs="Calibri"/>
          <w:sz w:val="24"/>
          <w:szCs w:val="24"/>
          <w:lang w:val="en-US"/>
        </w:rPr>
        <w:t>red</w:t>
      </w:r>
      <w:r w:rsidR="00AD0AD9">
        <w:rPr>
          <w:rFonts w:ascii="Calibri" w:hAnsi="Calibri" w:cs="Calibri"/>
          <w:sz w:val="24"/>
          <w:szCs w:val="24"/>
          <w:lang w:val="en-US"/>
        </w:rPr>
        <w:t>)</w:t>
      </w:r>
      <w:r w:rsidR="00C07EE8">
        <w:rPr>
          <w:rFonts w:ascii="Calibri" w:hAnsi="Calibri" w:cs="Calibri"/>
          <w:sz w:val="24"/>
          <w:szCs w:val="24"/>
          <w:lang w:val="en-US"/>
        </w:rPr>
        <w:t xml:space="preserve">. </w:t>
      </w:r>
      <w:r w:rsidR="00C07EE8" w:rsidRPr="003767DE">
        <w:rPr>
          <w:rFonts w:ascii="Calibri" w:hAnsi="Calibri" w:cs="Calibri"/>
          <w:sz w:val="24"/>
          <w:szCs w:val="24"/>
          <w:lang w:val="en-US"/>
        </w:rPr>
        <w:t>Scale bar</w:t>
      </w:r>
      <w:r w:rsidR="00576EAF">
        <w:rPr>
          <w:rFonts w:ascii="Calibri" w:hAnsi="Calibri" w:cs="Calibri"/>
          <w:sz w:val="24"/>
          <w:szCs w:val="24"/>
          <w:lang w:val="en-US"/>
        </w:rPr>
        <w:t>s</w:t>
      </w:r>
      <w:r w:rsidR="00C07EE8" w:rsidRPr="003767DE">
        <w:rPr>
          <w:rFonts w:ascii="Calibri" w:hAnsi="Calibri" w:cs="Calibri"/>
          <w:sz w:val="24"/>
          <w:szCs w:val="24"/>
          <w:lang w:val="en-US"/>
        </w:rPr>
        <w:t xml:space="preserve"> </w:t>
      </w:r>
      <w:r w:rsidR="00283A18">
        <w:rPr>
          <w:rFonts w:ascii="Calibri" w:hAnsi="Calibri" w:cs="Calibri"/>
          <w:sz w:val="24"/>
          <w:szCs w:val="24"/>
          <w:lang w:val="en-US"/>
        </w:rPr>
        <w:t>10</w:t>
      </w:r>
      <w:r w:rsidR="00C07EE8" w:rsidRPr="003767DE">
        <w:rPr>
          <w:rFonts w:ascii="Calibri" w:hAnsi="Calibri" w:cs="Calibri"/>
          <w:sz w:val="24"/>
          <w:szCs w:val="24"/>
          <w:lang w:val="en-US"/>
        </w:rPr>
        <w:t>0 µm.</w:t>
      </w:r>
    </w:p>
    <w:p w14:paraId="3442D9FB" w14:textId="77777777" w:rsidR="00BE39DC" w:rsidRPr="003767DE" w:rsidRDefault="00BE39DC" w:rsidP="00166526">
      <w:pPr>
        <w:spacing w:after="0" w:line="240" w:lineRule="auto"/>
        <w:jc w:val="both"/>
        <w:rPr>
          <w:rFonts w:ascii="Calibri" w:hAnsi="Calibri" w:cs="Calibri"/>
          <w:b/>
          <w:bCs/>
          <w:sz w:val="24"/>
          <w:szCs w:val="24"/>
          <w:lang w:val="en-US"/>
        </w:rPr>
      </w:pPr>
    </w:p>
    <w:p w14:paraId="219E1422" w14:textId="56C5FFA5"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b/>
          <w:bCs/>
          <w:sz w:val="24"/>
          <w:szCs w:val="24"/>
          <w:lang w:val="en-US"/>
        </w:rPr>
        <w:t xml:space="preserve">Figure </w:t>
      </w:r>
      <w:r w:rsidR="00156932">
        <w:rPr>
          <w:rFonts w:ascii="Calibri" w:hAnsi="Calibri" w:cs="Calibri"/>
          <w:b/>
          <w:bCs/>
          <w:sz w:val="24"/>
          <w:szCs w:val="24"/>
          <w:lang w:val="en-US"/>
        </w:rPr>
        <w:t>8</w:t>
      </w:r>
      <w:r w:rsidRPr="003767DE">
        <w:rPr>
          <w:rFonts w:ascii="Calibri" w:hAnsi="Calibri" w:cs="Calibri"/>
          <w:b/>
          <w:bCs/>
          <w:sz w:val="24"/>
          <w:szCs w:val="24"/>
          <w:lang w:val="en-US"/>
        </w:rPr>
        <w:t>:</w:t>
      </w:r>
      <w:r w:rsidRPr="003767DE">
        <w:rPr>
          <w:rFonts w:ascii="Calibri" w:hAnsi="Calibri" w:cs="Calibri"/>
          <w:sz w:val="24"/>
          <w:szCs w:val="24"/>
          <w:lang w:val="en-US"/>
        </w:rPr>
        <w:t xml:space="preserve"> </w:t>
      </w:r>
      <w:r w:rsidRPr="003767DE">
        <w:rPr>
          <w:rFonts w:ascii="Calibri" w:hAnsi="Calibri" w:cs="Calibri"/>
          <w:b/>
          <w:bCs/>
          <w:sz w:val="24"/>
          <w:szCs w:val="24"/>
          <w:lang w:val="en-US"/>
        </w:rPr>
        <w:t>Phase contrast image of isolated primary rat hepatocytes from two-step collagenase perfusion in sandwich culture at day 3.</w:t>
      </w:r>
      <w:r w:rsidRPr="003767DE">
        <w:rPr>
          <w:rFonts w:ascii="Calibri" w:hAnsi="Calibri" w:cs="Calibri"/>
          <w:sz w:val="24"/>
          <w:szCs w:val="24"/>
          <w:lang w:val="en-US"/>
        </w:rPr>
        <w:t xml:space="preserve"> Scale bar 50</w:t>
      </w:r>
      <w:r w:rsidR="00BE39DC" w:rsidRPr="003767DE">
        <w:rPr>
          <w:rFonts w:ascii="Calibri" w:hAnsi="Calibri" w:cs="Calibri"/>
          <w:sz w:val="24"/>
          <w:szCs w:val="24"/>
          <w:lang w:val="en-US"/>
        </w:rPr>
        <w:t xml:space="preserve"> µ</w:t>
      </w:r>
      <w:r w:rsidRPr="003767DE">
        <w:rPr>
          <w:rFonts w:ascii="Calibri" w:hAnsi="Calibri" w:cs="Calibri"/>
          <w:sz w:val="24"/>
          <w:szCs w:val="24"/>
          <w:lang w:val="en-US"/>
        </w:rPr>
        <w:t>m.</w:t>
      </w:r>
    </w:p>
    <w:p w14:paraId="487725EE" w14:textId="77777777" w:rsidR="00C82601" w:rsidRPr="003767DE" w:rsidRDefault="00C82601" w:rsidP="00166526">
      <w:pPr>
        <w:spacing w:after="0" w:line="240" w:lineRule="auto"/>
        <w:jc w:val="both"/>
        <w:rPr>
          <w:rFonts w:ascii="Calibri" w:hAnsi="Calibri" w:cs="Calibri"/>
          <w:sz w:val="24"/>
          <w:szCs w:val="24"/>
          <w:lang w:val="en-US"/>
        </w:rPr>
      </w:pPr>
    </w:p>
    <w:p w14:paraId="1DB12024" w14:textId="6D84AAC7" w:rsidR="006A5E91" w:rsidRDefault="006A5E91" w:rsidP="00166526">
      <w:pPr>
        <w:spacing w:after="0" w:line="240" w:lineRule="auto"/>
        <w:jc w:val="both"/>
        <w:rPr>
          <w:rFonts w:ascii="Calibri" w:hAnsi="Calibri" w:cs="Calibri"/>
          <w:b/>
          <w:bCs/>
          <w:sz w:val="24"/>
          <w:szCs w:val="24"/>
          <w:lang w:val="en-US"/>
        </w:rPr>
      </w:pPr>
      <w:r>
        <w:rPr>
          <w:rFonts w:ascii="Calibri" w:hAnsi="Calibri" w:cs="Calibri"/>
          <w:b/>
          <w:bCs/>
          <w:sz w:val="24"/>
          <w:szCs w:val="24"/>
          <w:lang w:val="en-US"/>
        </w:rPr>
        <w:t>Table 1: Recipes for buffers and solutions.</w:t>
      </w:r>
    </w:p>
    <w:p w14:paraId="15987B06" w14:textId="77777777" w:rsidR="006A5E91" w:rsidRDefault="006A5E91" w:rsidP="00166526">
      <w:pPr>
        <w:spacing w:after="0" w:line="240" w:lineRule="auto"/>
        <w:jc w:val="both"/>
        <w:rPr>
          <w:rFonts w:ascii="Calibri" w:hAnsi="Calibri" w:cs="Calibri"/>
          <w:b/>
          <w:bCs/>
          <w:sz w:val="24"/>
          <w:szCs w:val="24"/>
          <w:lang w:val="en-US"/>
        </w:rPr>
      </w:pPr>
    </w:p>
    <w:p w14:paraId="1DF7038A" w14:textId="29939468"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b/>
          <w:bCs/>
          <w:sz w:val="24"/>
          <w:szCs w:val="24"/>
          <w:lang w:val="en-US"/>
        </w:rPr>
        <w:t xml:space="preserve">Table </w:t>
      </w:r>
      <w:r w:rsidR="00C41FB9">
        <w:rPr>
          <w:rFonts w:ascii="Calibri" w:hAnsi="Calibri" w:cs="Calibri"/>
          <w:b/>
          <w:bCs/>
          <w:sz w:val="24"/>
          <w:szCs w:val="24"/>
          <w:lang w:val="en-US"/>
        </w:rPr>
        <w:t>2</w:t>
      </w:r>
      <w:r w:rsidRPr="003767DE">
        <w:rPr>
          <w:rFonts w:ascii="Calibri" w:hAnsi="Calibri" w:cs="Calibri"/>
          <w:b/>
          <w:bCs/>
          <w:sz w:val="24"/>
          <w:szCs w:val="24"/>
          <w:lang w:val="en-US"/>
        </w:rPr>
        <w:t>: Cell viability and yield.</w:t>
      </w:r>
      <w:r w:rsidRPr="003767DE">
        <w:rPr>
          <w:rFonts w:ascii="Calibri" w:hAnsi="Calibri" w:cs="Calibri"/>
          <w:sz w:val="24"/>
          <w:szCs w:val="24"/>
          <w:lang w:val="en-US"/>
        </w:rPr>
        <w:t xml:space="preserve"> Values ± SD from 18 different experiments are shown.</w:t>
      </w:r>
    </w:p>
    <w:p w14:paraId="284F8413" w14:textId="77777777" w:rsidR="00C82601" w:rsidRPr="003767DE" w:rsidRDefault="00C82601" w:rsidP="00166526">
      <w:pPr>
        <w:spacing w:after="0" w:line="240" w:lineRule="auto"/>
        <w:jc w:val="both"/>
        <w:rPr>
          <w:rFonts w:ascii="Calibri" w:hAnsi="Calibri" w:cs="Calibri"/>
          <w:sz w:val="24"/>
          <w:szCs w:val="24"/>
          <w:lang w:val="en-US"/>
        </w:rPr>
      </w:pPr>
    </w:p>
    <w:p w14:paraId="0D8A968F" w14:textId="04B0088B"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b/>
          <w:bCs/>
          <w:sz w:val="24"/>
          <w:szCs w:val="24"/>
          <w:lang w:val="en-US"/>
        </w:rPr>
        <w:t xml:space="preserve">Table </w:t>
      </w:r>
      <w:r w:rsidR="00C41FB9">
        <w:rPr>
          <w:rFonts w:ascii="Calibri" w:hAnsi="Calibri" w:cs="Calibri"/>
          <w:b/>
          <w:bCs/>
          <w:sz w:val="24"/>
          <w:szCs w:val="24"/>
          <w:lang w:val="en-US"/>
        </w:rPr>
        <w:t>3</w:t>
      </w:r>
      <w:r w:rsidRPr="003767DE">
        <w:rPr>
          <w:rFonts w:ascii="Calibri" w:hAnsi="Calibri" w:cs="Calibri"/>
          <w:b/>
          <w:bCs/>
          <w:sz w:val="24"/>
          <w:szCs w:val="24"/>
          <w:lang w:val="en-US"/>
        </w:rPr>
        <w:t>:</w:t>
      </w:r>
      <w:r w:rsidRPr="003767DE">
        <w:rPr>
          <w:rFonts w:ascii="Calibri" w:hAnsi="Calibri" w:cs="Calibri"/>
          <w:sz w:val="24"/>
          <w:szCs w:val="24"/>
          <w:lang w:val="en-US"/>
        </w:rPr>
        <w:t xml:space="preserve"> </w:t>
      </w:r>
      <w:r w:rsidRPr="003767DE">
        <w:rPr>
          <w:rFonts w:ascii="Calibri" w:hAnsi="Calibri" w:cs="Calibri"/>
          <w:b/>
          <w:bCs/>
          <w:sz w:val="24"/>
          <w:szCs w:val="24"/>
          <w:lang w:val="en-US"/>
        </w:rPr>
        <w:t>Functional levels of isolated primary rat hepatocyte in sandwich culture.</w:t>
      </w:r>
      <w:r w:rsidRPr="003767DE">
        <w:rPr>
          <w:rFonts w:ascii="Calibri" w:hAnsi="Calibri" w:cs="Calibri"/>
          <w:sz w:val="24"/>
          <w:szCs w:val="24"/>
          <w:lang w:val="en-US"/>
        </w:rPr>
        <w:t xml:space="preserve"> Values ± SD of urea, albumin, CYP1A2, CYP2B1/2</w:t>
      </w:r>
      <w:r w:rsidR="00156D8C">
        <w:rPr>
          <w:rFonts w:ascii="Calibri" w:hAnsi="Calibri" w:cs="Calibri"/>
          <w:sz w:val="24"/>
          <w:szCs w:val="24"/>
          <w:lang w:val="en-US"/>
        </w:rPr>
        <w:t>,</w:t>
      </w:r>
      <w:r w:rsidRPr="003767DE">
        <w:rPr>
          <w:rFonts w:ascii="Calibri" w:hAnsi="Calibri" w:cs="Calibri"/>
          <w:sz w:val="24"/>
          <w:szCs w:val="24"/>
          <w:lang w:val="en-US"/>
        </w:rPr>
        <w:t xml:space="preserve"> and CYP3B2 assays from three different experiments are shown.</w:t>
      </w:r>
    </w:p>
    <w:p w14:paraId="672465AB" w14:textId="77777777" w:rsidR="00C82601" w:rsidRPr="003767DE" w:rsidRDefault="00C82601" w:rsidP="00166526">
      <w:pPr>
        <w:spacing w:after="0" w:line="240" w:lineRule="auto"/>
        <w:jc w:val="both"/>
        <w:rPr>
          <w:rFonts w:ascii="Calibri" w:hAnsi="Calibri" w:cs="Calibri"/>
          <w:sz w:val="24"/>
          <w:szCs w:val="24"/>
          <w:lang w:val="en-US"/>
        </w:rPr>
      </w:pPr>
    </w:p>
    <w:p w14:paraId="7A5D4183" w14:textId="77777777"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DISCUSSION:</w:t>
      </w:r>
    </w:p>
    <w:p w14:paraId="0453A9FB" w14:textId="3ED872EC" w:rsidR="00210C3F" w:rsidRPr="003767DE" w:rsidRDefault="00C82601" w:rsidP="00166526">
      <w:pPr>
        <w:spacing w:after="0" w:line="240" w:lineRule="auto"/>
        <w:jc w:val="both"/>
        <w:rPr>
          <w:rFonts w:ascii="Calibri" w:eastAsia="SimSun" w:hAnsi="Calibri" w:cs="Calibri"/>
          <w:sz w:val="24"/>
          <w:szCs w:val="24"/>
          <w:lang w:val="en-US"/>
        </w:rPr>
      </w:pPr>
      <w:r w:rsidRPr="003767DE">
        <w:rPr>
          <w:rFonts w:ascii="Calibri" w:eastAsia="SimSun" w:hAnsi="Calibri" w:cs="Calibri"/>
          <w:color w:val="000000"/>
          <w:sz w:val="24"/>
          <w:szCs w:val="24"/>
          <w:lang w:val="en-US" w:eastAsia="en-US"/>
        </w:rPr>
        <w:t xml:space="preserve">There are </w:t>
      </w:r>
      <w:r w:rsidR="00A40290" w:rsidRPr="003767DE">
        <w:rPr>
          <w:rFonts w:ascii="Calibri" w:eastAsia="SimSun" w:hAnsi="Calibri" w:cs="Calibri"/>
          <w:color w:val="000000"/>
          <w:sz w:val="24"/>
          <w:szCs w:val="24"/>
          <w:lang w:val="en-US" w:eastAsia="en-US"/>
        </w:rPr>
        <w:t>a few</w:t>
      </w:r>
      <w:r w:rsidRPr="003767DE">
        <w:rPr>
          <w:rFonts w:ascii="Calibri" w:eastAsia="SimSun" w:hAnsi="Calibri" w:cs="Calibri"/>
          <w:color w:val="000000"/>
          <w:sz w:val="24"/>
          <w:szCs w:val="24"/>
          <w:lang w:val="en-US" w:eastAsia="en-US"/>
        </w:rPr>
        <w:t xml:space="preserve"> points that are particularly important to observe </w:t>
      </w:r>
      <w:r w:rsidR="00A40290" w:rsidRPr="003767DE">
        <w:rPr>
          <w:rFonts w:ascii="Calibri" w:eastAsia="SimSun" w:hAnsi="Calibri" w:cs="Calibri"/>
          <w:color w:val="000000"/>
          <w:sz w:val="24"/>
          <w:szCs w:val="24"/>
          <w:lang w:val="en-US" w:eastAsia="en-US"/>
        </w:rPr>
        <w:t xml:space="preserve">for </w:t>
      </w:r>
      <w:r w:rsidR="002A1D79" w:rsidRPr="003767DE">
        <w:rPr>
          <w:rFonts w:ascii="Calibri" w:eastAsia="SimSun" w:hAnsi="Calibri" w:cs="Calibri"/>
          <w:color w:val="000000"/>
          <w:sz w:val="24"/>
          <w:szCs w:val="24"/>
          <w:lang w:val="en-US" w:eastAsia="en-US"/>
        </w:rPr>
        <w:t>two-step collagenase perfusion procedure in general</w:t>
      </w:r>
      <w:r w:rsidR="00A40290" w:rsidRPr="003767DE">
        <w:rPr>
          <w:rFonts w:ascii="Calibri" w:eastAsia="SimSun" w:hAnsi="Calibri" w:cs="Calibri"/>
          <w:color w:val="000000"/>
          <w:sz w:val="24"/>
          <w:szCs w:val="24"/>
          <w:lang w:val="en-US" w:eastAsia="en-US"/>
        </w:rPr>
        <w:t xml:space="preserve">. </w:t>
      </w:r>
      <w:r w:rsidRPr="003767DE">
        <w:rPr>
          <w:rFonts w:ascii="Calibri" w:eastAsia="SimSun" w:hAnsi="Calibri" w:cs="Calibri"/>
          <w:color w:val="000000"/>
          <w:sz w:val="24"/>
          <w:szCs w:val="24"/>
          <w:lang w:val="en-US" w:eastAsia="en-US"/>
        </w:rPr>
        <w:t xml:space="preserve">Firstly, special care must be given when resecting the liver. Ensure that the gastrointestinal tract is not damaged as leakage </w:t>
      </w:r>
      <w:r w:rsidR="00A40290" w:rsidRPr="003767DE">
        <w:rPr>
          <w:rFonts w:ascii="Calibri" w:eastAsia="SimSun" w:hAnsi="Calibri" w:cs="Calibri"/>
          <w:color w:val="000000"/>
          <w:sz w:val="24"/>
          <w:szCs w:val="24"/>
          <w:lang w:val="en-US" w:eastAsia="en-US"/>
        </w:rPr>
        <w:t>of the contents</w:t>
      </w:r>
      <w:r w:rsidRPr="003767DE">
        <w:rPr>
          <w:rFonts w:ascii="Calibri" w:eastAsia="SimSun" w:hAnsi="Calibri" w:cs="Calibri"/>
          <w:color w:val="000000"/>
          <w:sz w:val="24"/>
          <w:szCs w:val="24"/>
          <w:lang w:val="en-US" w:eastAsia="en-US"/>
        </w:rPr>
        <w:t xml:space="preserve"> will </w:t>
      </w:r>
      <w:r w:rsidR="00A40290" w:rsidRPr="003767DE">
        <w:rPr>
          <w:rFonts w:ascii="Calibri" w:eastAsia="SimSun" w:hAnsi="Calibri" w:cs="Calibri"/>
          <w:color w:val="000000"/>
          <w:sz w:val="24"/>
          <w:szCs w:val="24"/>
          <w:lang w:val="en-US" w:eastAsia="en-US"/>
        </w:rPr>
        <w:t>result in</w:t>
      </w:r>
      <w:r w:rsidRPr="003767DE">
        <w:rPr>
          <w:rFonts w:ascii="Calibri" w:eastAsia="SimSun" w:hAnsi="Calibri" w:cs="Calibri"/>
          <w:color w:val="000000"/>
          <w:sz w:val="24"/>
          <w:szCs w:val="24"/>
          <w:lang w:val="en-US" w:eastAsia="en-US"/>
        </w:rPr>
        <w:t xml:space="preserve"> bacterial contamination. In addition, </w:t>
      </w:r>
      <w:r w:rsidR="00A40290" w:rsidRPr="003767DE">
        <w:rPr>
          <w:rFonts w:ascii="Calibri" w:eastAsia="SimSun" w:hAnsi="Calibri" w:cs="Calibri"/>
          <w:color w:val="000000"/>
          <w:sz w:val="24"/>
          <w:szCs w:val="24"/>
          <w:lang w:val="en-US" w:eastAsia="en-US"/>
        </w:rPr>
        <w:t>avoid</w:t>
      </w:r>
      <w:r w:rsidRPr="003767DE">
        <w:rPr>
          <w:rFonts w:ascii="Calibri" w:eastAsia="SimSun" w:hAnsi="Calibri" w:cs="Calibri"/>
          <w:color w:val="000000"/>
          <w:sz w:val="24"/>
          <w:szCs w:val="24"/>
          <w:lang w:val="en-US" w:eastAsia="en-US"/>
        </w:rPr>
        <w:t xml:space="preserve"> damag</w:t>
      </w:r>
      <w:r w:rsidR="00A40290" w:rsidRPr="003767DE">
        <w:rPr>
          <w:rFonts w:ascii="Calibri" w:eastAsia="SimSun" w:hAnsi="Calibri" w:cs="Calibri"/>
          <w:color w:val="000000"/>
          <w:sz w:val="24"/>
          <w:szCs w:val="24"/>
          <w:lang w:val="en-US" w:eastAsia="en-US"/>
        </w:rPr>
        <w:t>ing</w:t>
      </w:r>
      <w:r w:rsidRPr="003767DE">
        <w:rPr>
          <w:rFonts w:ascii="Calibri" w:eastAsia="SimSun" w:hAnsi="Calibri" w:cs="Calibri"/>
          <w:color w:val="000000"/>
          <w:sz w:val="24"/>
          <w:szCs w:val="24"/>
          <w:lang w:val="en-US" w:eastAsia="en-US"/>
        </w:rPr>
        <w:t xml:space="preserve"> the Glisson</w:t>
      </w:r>
      <w:r w:rsidR="00A40290" w:rsidRPr="003767DE">
        <w:rPr>
          <w:rFonts w:ascii="Calibri" w:eastAsia="SimSun" w:hAnsi="Calibri" w:cs="Calibri"/>
          <w:color w:val="000000"/>
          <w:sz w:val="24"/>
          <w:szCs w:val="24"/>
          <w:lang w:val="en-US" w:eastAsia="en-US"/>
        </w:rPr>
        <w:t>’s</w:t>
      </w:r>
      <w:r w:rsidRPr="003767DE">
        <w:rPr>
          <w:rFonts w:ascii="Calibri" w:eastAsia="SimSun" w:hAnsi="Calibri" w:cs="Calibri"/>
          <w:color w:val="000000"/>
          <w:sz w:val="24"/>
          <w:szCs w:val="24"/>
          <w:lang w:val="en-US" w:eastAsia="en-US"/>
        </w:rPr>
        <w:t xml:space="preserve"> capsule</w:t>
      </w:r>
      <w:r w:rsidR="00156D8C">
        <w:rPr>
          <w:rFonts w:ascii="Calibri" w:eastAsia="SimSun" w:hAnsi="Calibri" w:cs="Calibri"/>
          <w:color w:val="000000"/>
          <w:sz w:val="24"/>
          <w:szCs w:val="24"/>
          <w:lang w:val="en-US" w:eastAsia="en-US"/>
        </w:rPr>
        <w:t>,</w:t>
      </w:r>
      <w:r w:rsidRPr="003767DE">
        <w:rPr>
          <w:rFonts w:ascii="Calibri" w:eastAsia="SimSun" w:hAnsi="Calibri" w:cs="Calibri"/>
          <w:color w:val="000000"/>
          <w:sz w:val="24"/>
          <w:szCs w:val="24"/>
          <w:lang w:val="en-US" w:eastAsia="en-US"/>
        </w:rPr>
        <w:t xml:space="preserve"> which covers the surface of the liver</w:t>
      </w:r>
      <w:r w:rsidR="00A40290" w:rsidRPr="003767DE">
        <w:rPr>
          <w:rFonts w:ascii="Calibri" w:eastAsia="SimSun" w:hAnsi="Calibri" w:cs="Calibri"/>
          <w:color w:val="000000"/>
          <w:sz w:val="24"/>
          <w:szCs w:val="24"/>
          <w:lang w:val="en-US" w:eastAsia="en-US"/>
        </w:rPr>
        <w:t xml:space="preserve"> during the animal procedure</w:t>
      </w:r>
      <w:r w:rsidRPr="003767DE">
        <w:rPr>
          <w:rFonts w:ascii="Calibri" w:eastAsia="SimSun" w:hAnsi="Calibri" w:cs="Calibri"/>
          <w:color w:val="000000"/>
          <w:sz w:val="24"/>
          <w:szCs w:val="24"/>
          <w:lang w:val="en-US" w:eastAsia="en-US"/>
        </w:rPr>
        <w:t xml:space="preserve">. If the </w:t>
      </w:r>
      <w:r w:rsidR="00A40290" w:rsidRPr="003767DE">
        <w:rPr>
          <w:rFonts w:ascii="Calibri" w:eastAsia="SimSun" w:hAnsi="Calibri" w:cs="Calibri"/>
          <w:color w:val="000000"/>
          <w:sz w:val="24"/>
          <w:szCs w:val="24"/>
          <w:lang w:val="en-US" w:eastAsia="en-US"/>
        </w:rPr>
        <w:t>tear</w:t>
      </w:r>
      <w:r w:rsidRPr="003767DE">
        <w:rPr>
          <w:rFonts w:ascii="Calibri" w:eastAsia="SimSun" w:hAnsi="Calibri" w:cs="Calibri"/>
          <w:color w:val="000000"/>
          <w:sz w:val="24"/>
          <w:szCs w:val="24"/>
          <w:lang w:val="en-US" w:eastAsia="en-US"/>
        </w:rPr>
        <w:t xml:space="preserve"> is large enough, it might allow premature release of </w:t>
      </w:r>
      <w:r w:rsidR="00A40290" w:rsidRPr="003767DE">
        <w:rPr>
          <w:rFonts w:ascii="Calibri" w:eastAsia="SimSun" w:hAnsi="Calibri" w:cs="Calibri"/>
          <w:color w:val="000000"/>
          <w:sz w:val="24"/>
          <w:szCs w:val="24"/>
          <w:lang w:val="en-US" w:eastAsia="en-US"/>
        </w:rPr>
        <w:t xml:space="preserve">disassociated </w:t>
      </w:r>
      <w:r w:rsidRPr="003767DE">
        <w:rPr>
          <w:rFonts w:ascii="Calibri" w:eastAsia="SimSun" w:hAnsi="Calibri" w:cs="Calibri"/>
          <w:color w:val="000000"/>
          <w:sz w:val="24"/>
          <w:szCs w:val="24"/>
          <w:lang w:val="en-US" w:eastAsia="en-US"/>
        </w:rPr>
        <w:t>hepatocytes into the collagenase buffer.</w:t>
      </w:r>
      <w:r w:rsidR="002A1D79" w:rsidRPr="003767DE">
        <w:rPr>
          <w:rFonts w:ascii="Calibri" w:eastAsia="SimSun" w:hAnsi="Calibri" w:cs="Calibri"/>
          <w:color w:val="000000"/>
          <w:sz w:val="24"/>
          <w:szCs w:val="24"/>
          <w:lang w:val="en-US" w:eastAsia="en-US"/>
        </w:rPr>
        <w:t xml:space="preserve"> </w:t>
      </w:r>
      <w:r w:rsidRPr="003767DE">
        <w:rPr>
          <w:rFonts w:ascii="Calibri" w:eastAsia="SimSun" w:hAnsi="Calibri" w:cs="Calibri"/>
          <w:color w:val="000000"/>
          <w:sz w:val="24"/>
          <w:szCs w:val="24"/>
          <w:lang w:val="en-US" w:eastAsia="en-US"/>
        </w:rPr>
        <w:t>Secondly, the ability of collagenase to digest the liver while ensuring good hepatocyte viability may vary by lot number. The amount of collagenase used must be optimized for every new lot of collagenase</w:t>
      </w:r>
      <w:r w:rsidRPr="003767DE">
        <w:rPr>
          <w:rFonts w:ascii="Calibri" w:eastAsia="SimSun" w:hAnsi="Calibri" w:cs="Calibri"/>
          <w:color w:val="000000"/>
          <w:sz w:val="24"/>
          <w:szCs w:val="24"/>
          <w:lang w:val="en-US" w:eastAsia="en-US"/>
        </w:rPr>
        <w:fldChar w:fldCharType="begin" w:fldLock="1"/>
      </w:r>
      <w:r w:rsidR="00BF3EFC" w:rsidRPr="003767DE">
        <w:rPr>
          <w:rFonts w:ascii="Calibri" w:eastAsia="SimSun" w:hAnsi="Calibri" w:cs="Calibri"/>
          <w:color w:val="000000"/>
          <w:sz w:val="24"/>
          <w:szCs w:val="24"/>
          <w:lang w:val="en-US" w:eastAsia="en-US"/>
        </w:rPr>
        <w:instrText>ADDIN CSL_CITATION {"citationItems":[{"id":"ITEM-1","itemData":{"DOI":"10.3791/3138","ISSN":"1940087X","PMID":"22105014","abstract":"The liver is the metabolic center of the mammalian body and serves as a filter for the blood. The basic architecture of the liver is illustrated in figure 1 in which more than 85% of the liver mass is composed of hepatocytes and the remaining 15% of the cellular mass is composed of Kupffer cells (KCs), stellate cells (HSCs), and sinusoidal endothelial cells (SECs). SECs form the blood vessel walls within the liver and contain specialized morphology called fenestrae within in the cytoplasm. Fenestration of the cytoplasm is the appearance of holes (̃100 μm) within the cells so that the SECs act as a sieve in which most chylomicrons, chylomicron remnants and macromolecules, but not cells, pass through to the hepatocytes and HSCs (Fig. 1). Due to the lack of a basement membrane, the gap between the SECs and hepatocytes form the Space of Disse. HSCs occupy this space and play a prominent role in regulation and response to injury, storage of retinoic acid and immunoregulation of the liver. SECs are among the most endocytically active cells of the body displaying an array of scavenger receptors on their cell surface. These include SR-A, Stabilin-1 and Stabilin-2. Generally, small colloidal particles less than 230 nm and macromolecules in buffer phase are taken up by SECs, whereas, large particles and cellular debris is endocytosed (phagocytosed) by KCs. Thus, the bulk clearance of extracellular material such as the glycosaminoglycans from blood is largely dependent on the health and endocytic functions of SECs. For example, an increase in blood hyaluronan levels is indicative of liver disease ranging from mild to more severe forms. With the exception of one report, there are no immortalized SEC cell lines in existence. Even this immortalized cell line is de-differentiated in that it does not express scavenger receptors that are present on primary SECs (our data, not shown). All cell biological studies must be performed on primary cells obtained freshly from the animal. Unfortunately, SECs dedifferentiate under standard culture conditions and must be used within 1 or 2 days upon isolation from the animal. Differentiation of SECs is marked by the expression of Stabilin-2 or HARE receptor, CD31, and the presence of cytoplasmic fenestration. Differentiation of SECs can be extended by the addition of VEGF in culture media or by culturing cells in hepatocyte conditioned medium. In this report, we will demonstrate the endocytic activity of SECs in the intact organ us…","author":[{"dropping-particle":"","family":"Gopalakrishnan","given":"Sandhya","non-dropping-particle":"","parse-names":false,"suffix":""},{"dropping-particle":"","family":"Harris","given":"Edward N.","non-dropping-particle":"","parse-names":false,"suffix":""}],"container-title":"Journal of Visualized Experiments","id":"ITEM-1","issue":"57","issued":{"date-parts":[["2011"]]},"page":"1-9","title":"In vivo liver endocytosis followed by purification of liver cells by liver perfusion","type":"article-journal"},"uris":["http://www.mendeley.com/documents/?uuid=c68197f7-4136-46e1-8d95-e9752d5df9fc","http://www.mendeley.com/documents/?uuid=3f6c407a-f410-466b-95ac-265683bb0390"]}],"mendeley":{"formattedCitation":"&lt;sup&gt;5&lt;/sup&gt;","plainTextFormattedCitation":"5","previouslyFormattedCitation":"&lt;sup&gt;5&lt;/sup&gt;"},"properties":{"noteIndex":0},"schema":"https://github.com/citation-style-language/schema/raw/master/csl-citation.json"}</w:instrText>
      </w:r>
      <w:r w:rsidRPr="003767DE">
        <w:rPr>
          <w:rFonts w:ascii="Calibri" w:eastAsia="SimSun" w:hAnsi="Calibri" w:cs="Calibri"/>
          <w:color w:val="000000"/>
          <w:sz w:val="24"/>
          <w:szCs w:val="24"/>
          <w:lang w:val="en-US" w:eastAsia="en-US"/>
        </w:rPr>
        <w:fldChar w:fldCharType="separate"/>
      </w:r>
      <w:r w:rsidR="00AE629E" w:rsidRPr="003767DE">
        <w:rPr>
          <w:rFonts w:ascii="Calibri" w:eastAsia="SimSun" w:hAnsi="Calibri" w:cs="Calibri"/>
          <w:noProof/>
          <w:color w:val="000000"/>
          <w:sz w:val="24"/>
          <w:szCs w:val="24"/>
          <w:vertAlign w:val="superscript"/>
          <w:lang w:val="en-US" w:eastAsia="en-US"/>
        </w:rPr>
        <w:t>5</w:t>
      </w:r>
      <w:r w:rsidRPr="003767DE">
        <w:rPr>
          <w:rFonts w:ascii="Calibri" w:eastAsia="SimSun" w:hAnsi="Calibri" w:cs="Calibri"/>
          <w:color w:val="000000"/>
          <w:sz w:val="24"/>
          <w:szCs w:val="24"/>
          <w:lang w:val="en-US" w:eastAsia="en-US"/>
        </w:rPr>
        <w:fldChar w:fldCharType="end"/>
      </w:r>
      <w:r w:rsidRPr="003767DE">
        <w:rPr>
          <w:rFonts w:ascii="Calibri" w:eastAsia="SimSun" w:hAnsi="Calibri" w:cs="Calibri"/>
          <w:color w:val="000000"/>
          <w:sz w:val="24"/>
          <w:szCs w:val="24"/>
          <w:lang w:val="en-US" w:eastAsia="en-US"/>
        </w:rPr>
        <w:t xml:space="preserve">. </w:t>
      </w:r>
      <w:r w:rsidR="00A40290" w:rsidRPr="003767DE">
        <w:rPr>
          <w:rFonts w:ascii="Calibri" w:eastAsia="SimSun" w:hAnsi="Calibri" w:cs="Calibri"/>
          <w:color w:val="000000"/>
          <w:sz w:val="24"/>
          <w:szCs w:val="24"/>
          <w:lang w:val="en-US" w:eastAsia="en-US"/>
        </w:rPr>
        <w:t>It</w:t>
      </w:r>
      <w:r w:rsidRPr="003767DE">
        <w:rPr>
          <w:rFonts w:ascii="Calibri" w:eastAsia="SimSun" w:hAnsi="Calibri" w:cs="Calibri"/>
          <w:color w:val="000000"/>
          <w:sz w:val="24"/>
          <w:szCs w:val="24"/>
          <w:lang w:val="en-US" w:eastAsia="en-US"/>
        </w:rPr>
        <w:t xml:space="preserve"> </w:t>
      </w:r>
      <w:r w:rsidR="00A40290" w:rsidRPr="003767DE">
        <w:rPr>
          <w:rFonts w:ascii="Calibri" w:eastAsia="SimSun" w:hAnsi="Calibri" w:cs="Calibri"/>
          <w:color w:val="000000"/>
          <w:sz w:val="24"/>
          <w:szCs w:val="24"/>
          <w:lang w:val="en-US" w:eastAsia="en-US"/>
        </w:rPr>
        <w:t>is</w:t>
      </w:r>
      <w:r w:rsidRPr="003767DE">
        <w:rPr>
          <w:rFonts w:ascii="Calibri" w:eastAsia="SimSun" w:hAnsi="Calibri" w:cs="Calibri"/>
          <w:color w:val="000000"/>
          <w:sz w:val="24"/>
          <w:szCs w:val="24"/>
          <w:lang w:val="en-US" w:eastAsia="en-US"/>
        </w:rPr>
        <w:t xml:space="preserve"> advisable to test a few lots of collagenase and select the best lot before buying in bulk. Ensure</w:t>
      </w:r>
      <w:r w:rsidR="00C4690D" w:rsidRPr="003767DE">
        <w:rPr>
          <w:rFonts w:ascii="Calibri" w:eastAsia="SimSun" w:hAnsi="Calibri" w:cs="Calibri"/>
          <w:color w:val="000000"/>
          <w:sz w:val="24"/>
          <w:szCs w:val="24"/>
          <w:lang w:val="en-US" w:eastAsia="en-US"/>
        </w:rPr>
        <w:t xml:space="preserve"> that </w:t>
      </w:r>
      <w:r w:rsidR="00373B8F" w:rsidRPr="003767DE">
        <w:rPr>
          <w:rFonts w:ascii="Calibri" w:eastAsia="SimSun" w:hAnsi="Calibri" w:cs="Calibri"/>
          <w:color w:val="000000"/>
          <w:sz w:val="24"/>
          <w:szCs w:val="24"/>
          <w:lang w:val="en-US" w:eastAsia="en-US"/>
        </w:rPr>
        <w:t xml:space="preserve">the water is </w:t>
      </w:r>
      <w:r w:rsidR="003104FE" w:rsidRPr="003767DE">
        <w:rPr>
          <w:rFonts w:ascii="Calibri" w:eastAsia="SimSun" w:hAnsi="Calibri" w:cs="Calibri"/>
          <w:color w:val="000000"/>
          <w:sz w:val="24"/>
          <w:szCs w:val="24"/>
          <w:lang w:val="en-US" w:eastAsia="en-US"/>
        </w:rPr>
        <w:t>ultrapure,</w:t>
      </w:r>
      <w:r w:rsidR="00373B8F" w:rsidRPr="003767DE">
        <w:rPr>
          <w:rFonts w:ascii="Calibri" w:eastAsia="SimSun" w:hAnsi="Calibri" w:cs="Calibri"/>
          <w:color w:val="000000"/>
          <w:sz w:val="24"/>
          <w:szCs w:val="24"/>
          <w:lang w:val="en-US" w:eastAsia="en-US"/>
        </w:rPr>
        <w:t xml:space="preserve"> and the pH is correct. </w:t>
      </w:r>
      <w:r w:rsidR="003104FE" w:rsidRPr="003767DE">
        <w:rPr>
          <w:rFonts w:ascii="Calibri" w:eastAsia="SimSun" w:hAnsi="Calibri" w:cs="Calibri"/>
          <w:color w:val="000000"/>
          <w:sz w:val="24"/>
          <w:szCs w:val="24"/>
          <w:lang w:val="en-US" w:eastAsia="en-US"/>
        </w:rPr>
        <w:t>I</w:t>
      </w:r>
      <w:r w:rsidR="00373B8F" w:rsidRPr="003767DE">
        <w:rPr>
          <w:rFonts w:ascii="Calibri" w:eastAsia="SimSun" w:hAnsi="Calibri" w:cs="Calibri"/>
          <w:color w:val="000000"/>
          <w:sz w:val="24"/>
          <w:szCs w:val="24"/>
          <w:lang w:val="en-US" w:eastAsia="en-US"/>
        </w:rPr>
        <w:t xml:space="preserve">mpurities in the water such as ferrous and ferric ions </w:t>
      </w:r>
      <w:r w:rsidR="003104FE" w:rsidRPr="003767DE">
        <w:rPr>
          <w:rFonts w:ascii="Calibri" w:eastAsia="SimSun" w:hAnsi="Calibri" w:cs="Calibri"/>
          <w:color w:val="000000"/>
          <w:sz w:val="24"/>
          <w:szCs w:val="24"/>
          <w:lang w:val="en-US" w:eastAsia="en-US"/>
        </w:rPr>
        <w:t xml:space="preserve">and the wrong pH </w:t>
      </w:r>
      <w:r w:rsidR="00373B8F" w:rsidRPr="003767DE">
        <w:rPr>
          <w:rFonts w:ascii="Calibri" w:eastAsia="SimSun" w:hAnsi="Calibri" w:cs="Calibri"/>
          <w:color w:val="000000"/>
          <w:sz w:val="24"/>
          <w:szCs w:val="24"/>
          <w:lang w:val="en-US" w:eastAsia="en-US"/>
        </w:rPr>
        <w:t>could affect collagenase activity</w:t>
      </w:r>
      <w:r w:rsidR="003104FE" w:rsidRPr="003767DE">
        <w:rPr>
          <w:rFonts w:ascii="Calibri" w:eastAsia="SimSun" w:hAnsi="Calibri" w:cs="Calibri"/>
          <w:color w:val="000000"/>
          <w:sz w:val="24"/>
          <w:szCs w:val="24"/>
          <w:lang w:val="en-US" w:eastAsia="en-US"/>
        </w:rPr>
        <w:t xml:space="preserve">, which will then </w:t>
      </w:r>
      <w:r w:rsidRPr="003767DE">
        <w:rPr>
          <w:rFonts w:ascii="Calibri" w:eastAsia="SimSun" w:hAnsi="Calibri" w:cs="Calibri"/>
          <w:color w:val="000000"/>
          <w:sz w:val="24"/>
          <w:szCs w:val="24"/>
          <w:lang w:val="en-US" w:eastAsia="en-US"/>
        </w:rPr>
        <w:t>drastically affect the quality of the isolated cells.</w:t>
      </w:r>
      <w:r w:rsidR="00FF186F" w:rsidRPr="003767DE">
        <w:rPr>
          <w:rFonts w:ascii="Calibri" w:eastAsia="SimSun" w:hAnsi="Calibri" w:cs="Calibri"/>
          <w:color w:val="000000"/>
          <w:sz w:val="24"/>
          <w:szCs w:val="24"/>
          <w:lang w:val="en-US" w:eastAsia="en-US"/>
        </w:rPr>
        <w:t xml:space="preserve"> Although collagenase buffer recirculation in this protocol can be optional, it is not advisable because the volume of collagenase buffer need</w:t>
      </w:r>
      <w:r w:rsidR="003104FE" w:rsidRPr="003767DE">
        <w:rPr>
          <w:rFonts w:ascii="Calibri" w:eastAsia="SimSun" w:hAnsi="Calibri" w:cs="Calibri"/>
          <w:color w:val="000000"/>
          <w:sz w:val="24"/>
          <w:szCs w:val="24"/>
          <w:lang w:val="en-US" w:eastAsia="en-US"/>
        </w:rPr>
        <w:t>ed will</w:t>
      </w:r>
      <w:r w:rsidR="00FF186F" w:rsidRPr="003767DE">
        <w:rPr>
          <w:rFonts w:ascii="Calibri" w:eastAsia="SimSun" w:hAnsi="Calibri" w:cs="Calibri"/>
          <w:color w:val="000000"/>
          <w:sz w:val="24"/>
          <w:szCs w:val="24"/>
          <w:lang w:val="en-US" w:eastAsia="en-US"/>
        </w:rPr>
        <w:t xml:space="preserve"> </w:t>
      </w:r>
      <w:r w:rsidR="00FF186F" w:rsidRPr="003767DE">
        <w:rPr>
          <w:rFonts w:ascii="Calibri" w:eastAsia="SimSun" w:hAnsi="Calibri" w:cs="Calibri"/>
          <w:color w:val="000000"/>
          <w:sz w:val="24"/>
          <w:szCs w:val="24"/>
          <w:lang w:val="en-US" w:eastAsia="en-US"/>
        </w:rPr>
        <w:lastRenderedPageBreak/>
        <w:t xml:space="preserve">increase </w:t>
      </w:r>
      <w:r w:rsidR="00FF186F" w:rsidRPr="003767DE">
        <w:rPr>
          <w:rFonts w:ascii="Calibri" w:eastAsia="SimSun" w:hAnsi="Calibri" w:cs="Calibri"/>
          <w:sz w:val="24"/>
          <w:szCs w:val="24"/>
          <w:lang w:val="en-US" w:eastAsia="en-US"/>
        </w:rPr>
        <w:t>to &gt;</w:t>
      </w:r>
      <w:r w:rsidR="003104FE" w:rsidRPr="003767DE">
        <w:rPr>
          <w:rFonts w:ascii="Calibri" w:eastAsia="SimSun" w:hAnsi="Calibri" w:cs="Calibri"/>
          <w:sz w:val="24"/>
          <w:szCs w:val="24"/>
          <w:lang w:val="en-US" w:eastAsia="en-US"/>
        </w:rPr>
        <w:t xml:space="preserve">400 </w:t>
      </w:r>
      <w:proofErr w:type="spellStart"/>
      <w:r w:rsidR="00FF186F" w:rsidRPr="003767DE">
        <w:rPr>
          <w:rFonts w:ascii="Calibri" w:eastAsia="SimSun" w:hAnsi="Calibri" w:cs="Calibri"/>
          <w:sz w:val="24"/>
          <w:szCs w:val="24"/>
          <w:lang w:val="en-US" w:eastAsia="en-US"/>
        </w:rPr>
        <w:t>mL.</w:t>
      </w:r>
      <w:proofErr w:type="spellEnd"/>
      <w:r w:rsidR="002A1D79" w:rsidRPr="003767DE">
        <w:rPr>
          <w:rFonts w:ascii="Calibri" w:eastAsia="SimSun" w:hAnsi="Calibri" w:cs="Calibri"/>
          <w:sz w:val="24"/>
          <w:szCs w:val="24"/>
          <w:lang w:val="en-US" w:eastAsia="en-US"/>
        </w:rPr>
        <w:t xml:space="preserve"> </w:t>
      </w:r>
      <w:r w:rsidR="00CB42D0" w:rsidRPr="003767DE">
        <w:rPr>
          <w:rFonts w:ascii="Calibri" w:eastAsia="SimSun" w:hAnsi="Calibri" w:cs="Calibri"/>
          <w:sz w:val="24"/>
          <w:szCs w:val="24"/>
          <w:lang w:val="en-US"/>
        </w:rPr>
        <w:t>Lastly, perfusion pressure and flow rate should be in an appropriate range</w:t>
      </w:r>
      <w:r w:rsidR="00B3591C" w:rsidRPr="003767DE">
        <w:rPr>
          <w:rFonts w:ascii="Calibri" w:eastAsia="SimSun" w:hAnsi="Calibri" w:cs="Calibri"/>
          <w:sz w:val="24"/>
          <w:szCs w:val="24"/>
          <w:lang w:val="en-US"/>
        </w:rPr>
        <w:t>.</w:t>
      </w:r>
      <w:r w:rsidR="00CB42D0" w:rsidRPr="003767DE">
        <w:rPr>
          <w:rFonts w:ascii="Calibri" w:eastAsia="SimSun" w:hAnsi="Calibri" w:cs="Calibri"/>
          <w:sz w:val="24"/>
          <w:szCs w:val="24"/>
          <w:lang w:val="en-US"/>
        </w:rPr>
        <w:t xml:space="preserve"> </w:t>
      </w:r>
      <w:r w:rsidR="00B3591C" w:rsidRPr="003767DE">
        <w:rPr>
          <w:rFonts w:ascii="Calibri" w:eastAsia="SimSun" w:hAnsi="Calibri" w:cs="Calibri"/>
          <w:sz w:val="24"/>
          <w:szCs w:val="24"/>
          <w:lang w:val="en-US"/>
        </w:rPr>
        <w:t>High pressure and flow rate</w:t>
      </w:r>
      <w:r w:rsidR="00CB42D0" w:rsidRPr="003767DE">
        <w:rPr>
          <w:rFonts w:ascii="Calibri" w:eastAsia="SimSun" w:hAnsi="Calibri" w:cs="Calibri"/>
          <w:sz w:val="24"/>
          <w:szCs w:val="24"/>
          <w:lang w:val="en-US"/>
        </w:rPr>
        <w:t xml:space="preserve"> </w:t>
      </w:r>
      <w:r w:rsidR="00B3591C" w:rsidRPr="003767DE">
        <w:rPr>
          <w:rFonts w:ascii="Calibri" w:eastAsia="SimSun" w:hAnsi="Calibri" w:cs="Calibri"/>
          <w:sz w:val="24"/>
          <w:szCs w:val="24"/>
          <w:lang w:val="en-US"/>
        </w:rPr>
        <w:t>will lead to</w:t>
      </w:r>
      <w:r w:rsidR="00CB42D0" w:rsidRPr="003767DE">
        <w:rPr>
          <w:rFonts w:ascii="Calibri" w:eastAsia="SimSun" w:hAnsi="Calibri" w:cs="Calibri"/>
          <w:sz w:val="24"/>
          <w:szCs w:val="24"/>
          <w:lang w:val="en-US"/>
        </w:rPr>
        <w:t xml:space="preserve"> liver cell death </w:t>
      </w:r>
      <w:r w:rsidR="00B3591C" w:rsidRPr="003767DE">
        <w:rPr>
          <w:rFonts w:ascii="Calibri" w:eastAsia="SimSun" w:hAnsi="Calibri" w:cs="Calibri"/>
          <w:sz w:val="24"/>
          <w:szCs w:val="24"/>
          <w:lang w:val="en-US"/>
        </w:rPr>
        <w:t xml:space="preserve">while </w:t>
      </w:r>
      <w:r w:rsidR="00CB42D0" w:rsidRPr="003767DE">
        <w:rPr>
          <w:rFonts w:ascii="Calibri" w:eastAsia="SimSun" w:hAnsi="Calibri" w:cs="Calibri"/>
          <w:sz w:val="24"/>
          <w:szCs w:val="24"/>
          <w:lang w:val="en-US"/>
        </w:rPr>
        <w:t xml:space="preserve">low </w:t>
      </w:r>
      <w:r w:rsidR="00B3591C" w:rsidRPr="003767DE">
        <w:rPr>
          <w:rFonts w:ascii="Calibri" w:eastAsia="SimSun" w:hAnsi="Calibri" w:cs="Calibri"/>
          <w:sz w:val="24"/>
          <w:szCs w:val="24"/>
          <w:lang w:val="en-US"/>
        </w:rPr>
        <w:t>pressure and flow rate will result in</w:t>
      </w:r>
      <w:r w:rsidR="00CB42D0" w:rsidRPr="003767DE">
        <w:rPr>
          <w:rFonts w:ascii="Calibri" w:eastAsia="SimSun" w:hAnsi="Calibri" w:cs="Calibri"/>
          <w:sz w:val="24"/>
          <w:szCs w:val="24"/>
          <w:lang w:val="en-US"/>
        </w:rPr>
        <w:t xml:space="preserve"> insufficient </w:t>
      </w:r>
      <w:r w:rsidR="00B3591C" w:rsidRPr="003767DE">
        <w:rPr>
          <w:rFonts w:ascii="Calibri" w:eastAsia="SimSun" w:hAnsi="Calibri" w:cs="Calibri"/>
          <w:sz w:val="24"/>
          <w:szCs w:val="24"/>
          <w:lang w:val="en-US"/>
        </w:rPr>
        <w:t xml:space="preserve">buffer </w:t>
      </w:r>
      <w:r w:rsidR="00CB42D0" w:rsidRPr="003767DE">
        <w:rPr>
          <w:rFonts w:ascii="Calibri" w:eastAsia="SimSun" w:hAnsi="Calibri" w:cs="Calibri"/>
          <w:sz w:val="24"/>
          <w:szCs w:val="24"/>
          <w:lang w:val="en-US"/>
        </w:rPr>
        <w:t>flow through the smaller vessels</w:t>
      </w:r>
      <w:r w:rsidR="00B079E4" w:rsidRPr="003767DE">
        <w:rPr>
          <w:rFonts w:ascii="Calibri" w:eastAsia="SimSun" w:hAnsi="Calibri" w:cs="Calibri"/>
          <w:sz w:val="24"/>
          <w:szCs w:val="24"/>
          <w:lang w:val="en-US"/>
        </w:rPr>
        <w:fldChar w:fldCharType="begin" w:fldLock="1"/>
      </w:r>
      <w:r w:rsidR="00AF75FA" w:rsidRPr="003767DE">
        <w:rPr>
          <w:rFonts w:ascii="Calibri" w:eastAsia="SimSun" w:hAnsi="Calibri" w:cs="Calibri"/>
          <w:sz w:val="24"/>
          <w:szCs w:val="24"/>
          <w:lang w:val="en-US"/>
        </w:rPr>
        <w:instrText>ADDIN CSL_CITATION {"citationItems":[{"id":"ITEM-1","itemData":{"DOI":"10.1039/c6lc00811a","ISSN":"14730189","PMID":"27722715","abstract":"Although hepatocytes in vivo experience intra-abdominal pressure (IAP), pressure is typically not incorporated in hepatocyte culture systems. The cuboidal cell shape and extent of intercellular contact between cultured hepatocytes are critical parameters that influence the differentiated hepatic phenotype. Using a microfluidic device, the application of pressure to artificially compact cells and forge cell-cell interactions was previously demonstrated to be effective in accelerating hepatic repolarization. In seeking to implement this approach to higher throughput culture platforms for potential drug screening applications, we specifically designed a vertical-flow compaction bioreactor array (VCBA) that compacts hepatocytes within the range of IAP and portal pressure in vivo in a multi-well setup. As a result of vertical perfusion-generated forces, hepatocytes not only exhibited accelerated repolarization, an in vivo-like cuboidal morphology, but also better maintained hepatic functions in long-term culture as compared to the same cells cultured under static conditions. As a novel engineering tool to modulate cell compaction and intercellular interactions, this platform is a promising approach to confer tight control over hepatocyte repolarization for in vitro culture.","author":[{"dropping-particle":"","family":"Zhu","given":"Liang","non-dropping-particle":"","parse-names":false,"suffix":""},{"dropping-particle":"","family":"Xia","given":"Huanming","non-dropping-particle":"","parse-names":false,"suffix":""},{"dropping-particle":"","family":"Wang","given":"Zhenfeng","non-dropping-particle":"","parse-names":false,"suffix":""},{"dropping-particle":"","family":"Fong","given":"Eliza Li Shan","non-dropping-particle":"","parse-names":false,"suffix":""},{"dropping-particle":"","family":"Fan","given":"Junjun","non-dropping-particle":"","parse-names":false,"suffix":""},{"dropping-particle":"","family":"Tong","given":"Wen Hao","non-dropping-particle":"","parse-names":false,"suffix":""},{"dropping-particle":"","family":"Seah","given":"Yen Peng Daphne","non-dropping-particle":"","parse-names":false,"suffix":""},{"dropping-particle":"","family":"Zhang","given":"Weian","non-dropping-particle":"","parse-names":false,"suffix":""},{"dropping-particle":"","family":"Li","given":"Qiushi","non-dropping-particle":"","parse-names":false,"suffix":""},{"dropping-particle":"","family":"Yu","given":"Hanry","non-dropping-particle":"","parse-names":false,"suffix":""}],"container-title":"Lab on a Chip","id":"ITEM-1","issue":"20","issued":{"date-parts":[["2016"]]},"page":"3898-3908","publisher":"Royal Society of Chemistry","title":"A vertical-flow bioreactor array compacts hepatocytes for enhanced polarity and functions","type":"article-journal","volume":"16"},"uris":["http://www.mendeley.com/documents/?uuid=7eddff00-5fe9-48b3-8fd6-7a5e04f34622"]}],"mendeley":{"formattedCitation":"&lt;sup&gt;10&lt;/sup&gt;","plainTextFormattedCitation":"10","previouslyFormattedCitation":"&lt;sup&gt;9&lt;/sup&gt;"},"properties":{"noteIndex":0},"schema":"https://github.com/citation-style-language/schema/raw/master/csl-citation.json"}</w:instrText>
      </w:r>
      <w:r w:rsidR="00B079E4" w:rsidRPr="003767DE">
        <w:rPr>
          <w:rFonts w:ascii="Calibri" w:eastAsia="SimSun" w:hAnsi="Calibri" w:cs="Calibri"/>
          <w:sz w:val="24"/>
          <w:szCs w:val="24"/>
          <w:lang w:val="en-US"/>
        </w:rPr>
        <w:fldChar w:fldCharType="separate"/>
      </w:r>
      <w:r w:rsidR="00AF75FA" w:rsidRPr="003767DE">
        <w:rPr>
          <w:rFonts w:ascii="Calibri" w:eastAsia="SimSun" w:hAnsi="Calibri" w:cs="Calibri"/>
          <w:noProof/>
          <w:sz w:val="24"/>
          <w:szCs w:val="24"/>
          <w:vertAlign w:val="superscript"/>
          <w:lang w:val="en-US"/>
        </w:rPr>
        <w:t>10</w:t>
      </w:r>
      <w:r w:rsidR="00B079E4" w:rsidRPr="003767DE">
        <w:rPr>
          <w:rFonts w:ascii="Calibri" w:eastAsia="SimSun" w:hAnsi="Calibri" w:cs="Calibri"/>
          <w:sz w:val="24"/>
          <w:szCs w:val="24"/>
          <w:lang w:val="en-US"/>
        </w:rPr>
        <w:fldChar w:fldCharType="end"/>
      </w:r>
      <w:r w:rsidR="00CB42D0" w:rsidRPr="003767DE">
        <w:rPr>
          <w:rFonts w:ascii="Calibri" w:eastAsia="SimSun" w:hAnsi="Calibri" w:cs="Calibri"/>
          <w:sz w:val="24"/>
          <w:szCs w:val="24"/>
          <w:lang w:val="en-US"/>
        </w:rPr>
        <w:t xml:space="preserve">. </w:t>
      </w:r>
      <w:r w:rsidR="00CB42D0" w:rsidRPr="003767DE">
        <w:rPr>
          <w:rFonts w:ascii="Calibri" w:eastAsia="SimSun" w:hAnsi="Calibri" w:cs="Calibri"/>
          <w:color w:val="000000"/>
          <w:sz w:val="24"/>
          <w:szCs w:val="24"/>
          <w:lang w:val="en-US"/>
        </w:rPr>
        <w:t xml:space="preserve">During </w:t>
      </w:r>
      <w:r w:rsidR="00B3591C" w:rsidRPr="003767DE">
        <w:rPr>
          <w:rFonts w:ascii="Calibri" w:eastAsia="SimSun" w:hAnsi="Calibri" w:cs="Calibri"/>
          <w:color w:val="000000"/>
          <w:sz w:val="24"/>
          <w:szCs w:val="24"/>
          <w:lang w:val="en-US"/>
        </w:rPr>
        <w:t xml:space="preserve">calcium-free buffer </w:t>
      </w:r>
      <w:r w:rsidR="00CB42D0" w:rsidRPr="003767DE">
        <w:rPr>
          <w:rFonts w:ascii="Calibri" w:eastAsia="SimSun" w:hAnsi="Calibri" w:cs="Calibri"/>
          <w:color w:val="000000"/>
          <w:sz w:val="24"/>
          <w:szCs w:val="24"/>
          <w:lang w:val="en-US"/>
        </w:rPr>
        <w:t>perfusion, the pressure will initially rise</w:t>
      </w:r>
      <w:r w:rsidR="00B3591C" w:rsidRPr="003767DE">
        <w:rPr>
          <w:rFonts w:ascii="Calibri" w:eastAsia="SimSun" w:hAnsi="Calibri" w:cs="Calibri"/>
          <w:color w:val="000000"/>
          <w:sz w:val="24"/>
          <w:szCs w:val="24"/>
          <w:lang w:val="en-US"/>
        </w:rPr>
        <w:t>.</w:t>
      </w:r>
      <w:r w:rsidR="00CB42D0" w:rsidRPr="003767DE">
        <w:rPr>
          <w:rFonts w:ascii="Calibri" w:eastAsia="SimSun" w:hAnsi="Calibri" w:cs="Calibri"/>
          <w:color w:val="000000"/>
          <w:sz w:val="24"/>
          <w:szCs w:val="24"/>
          <w:lang w:val="en-US"/>
        </w:rPr>
        <w:t xml:space="preserve"> </w:t>
      </w:r>
      <w:r w:rsidR="00B3591C" w:rsidRPr="003767DE">
        <w:rPr>
          <w:rFonts w:ascii="Calibri" w:eastAsia="SimSun" w:hAnsi="Calibri" w:cs="Calibri"/>
          <w:color w:val="000000"/>
          <w:sz w:val="24"/>
          <w:szCs w:val="24"/>
          <w:lang w:val="en-US"/>
        </w:rPr>
        <w:t>However, upon collagenase buffer perfusion, the pressure will</w:t>
      </w:r>
      <w:r w:rsidR="00CB42D0" w:rsidRPr="003767DE">
        <w:rPr>
          <w:rFonts w:ascii="Calibri" w:eastAsia="SimSun" w:hAnsi="Calibri" w:cs="Calibri"/>
          <w:color w:val="000000"/>
          <w:sz w:val="24"/>
          <w:szCs w:val="24"/>
          <w:lang w:val="en-US"/>
        </w:rPr>
        <w:t xml:space="preserve"> </w:t>
      </w:r>
      <w:r w:rsidR="00B3591C" w:rsidRPr="003767DE">
        <w:rPr>
          <w:rFonts w:ascii="Calibri" w:eastAsia="SimSun" w:hAnsi="Calibri" w:cs="Calibri"/>
          <w:color w:val="000000"/>
          <w:sz w:val="24"/>
          <w:szCs w:val="24"/>
          <w:lang w:val="en-US"/>
        </w:rPr>
        <w:t xml:space="preserve">then </w:t>
      </w:r>
      <w:r w:rsidR="00CB42D0" w:rsidRPr="003767DE">
        <w:rPr>
          <w:rFonts w:ascii="Calibri" w:eastAsia="SimSun" w:hAnsi="Calibri" w:cs="Calibri"/>
          <w:color w:val="000000"/>
          <w:sz w:val="24"/>
          <w:szCs w:val="24"/>
          <w:lang w:val="en-US"/>
        </w:rPr>
        <w:t xml:space="preserve">slowly drop over time since digestion by collagenase reduces flow resistance. If the pressure </w:t>
      </w:r>
      <w:r w:rsidR="00B3591C" w:rsidRPr="003767DE">
        <w:rPr>
          <w:rFonts w:ascii="Calibri" w:eastAsia="SimSun" w:hAnsi="Calibri" w:cs="Calibri"/>
          <w:color w:val="000000"/>
          <w:sz w:val="24"/>
          <w:szCs w:val="24"/>
          <w:lang w:val="en-US"/>
        </w:rPr>
        <w:t xml:space="preserve">drop </w:t>
      </w:r>
      <w:r w:rsidR="00CB42D0" w:rsidRPr="003767DE">
        <w:rPr>
          <w:rFonts w:ascii="Calibri" w:eastAsia="SimSun" w:hAnsi="Calibri" w:cs="Calibri"/>
          <w:color w:val="000000"/>
          <w:sz w:val="24"/>
          <w:szCs w:val="24"/>
          <w:lang w:val="en-US"/>
        </w:rPr>
        <w:t>was not observed, the</w:t>
      </w:r>
      <w:r w:rsidR="00CB42D0" w:rsidRPr="003767DE">
        <w:rPr>
          <w:rFonts w:ascii="Calibri" w:eastAsia="SimSun" w:hAnsi="Calibri" w:cs="Calibri"/>
          <w:color w:val="000000"/>
          <w:lang w:val="en-US"/>
        </w:rPr>
        <w:t xml:space="preserve"> </w:t>
      </w:r>
      <w:r w:rsidR="00B3591C" w:rsidRPr="003767DE">
        <w:rPr>
          <w:rFonts w:ascii="Calibri" w:eastAsia="SimSun" w:hAnsi="Calibri" w:cs="Calibri"/>
          <w:color w:val="000000"/>
          <w:sz w:val="24"/>
          <w:szCs w:val="24"/>
          <w:lang w:val="en-US"/>
        </w:rPr>
        <w:t xml:space="preserve">digestion </w:t>
      </w:r>
      <w:r w:rsidR="00CB42D0" w:rsidRPr="003767DE">
        <w:rPr>
          <w:rFonts w:ascii="Calibri" w:eastAsia="SimSun" w:hAnsi="Calibri" w:cs="Calibri"/>
          <w:color w:val="000000"/>
          <w:sz w:val="24"/>
          <w:szCs w:val="24"/>
          <w:lang w:val="en-US"/>
        </w:rPr>
        <w:t>time can be extended as required. Since IPS has the optional pressure sensor, it is possible to vary the flow rate of the perfusate to compensate for pressure</w:t>
      </w:r>
      <w:r w:rsidR="00CB42D0" w:rsidRPr="003767DE">
        <w:rPr>
          <w:rFonts w:ascii="Calibri" w:eastAsia="SimSun" w:hAnsi="Calibri" w:cs="Calibri"/>
          <w:color w:val="000000"/>
          <w:lang w:val="en-US"/>
        </w:rPr>
        <w:t xml:space="preserve"> </w:t>
      </w:r>
      <w:r w:rsidR="00CB42D0" w:rsidRPr="003767DE">
        <w:rPr>
          <w:rFonts w:ascii="Calibri" w:eastAsia="SimSun" w:hAnsi="Calibri" w:cs="Calibri"/>
          <w:sz w:val="24"/>
          <w:szCs w:val="24"/>
          <w:lang w:val="en-US"/>
        </w:rPr>
        <w:t xml:space="preserve">variations. </w:t>
      </w:r>
      <w:r w:rsidR="00210C3F" w:rsidRPr="003767DE">
        <w:rPr>
          <w:rFonts w:ascii="Calibri" w:eastAsia="SimSun" w:hAnsi="Calibri" w:cs="Calibri"/>
          <w:sz w:val="24"/>
          <w:szCs w:val="24"/>
          <w:lang w:val="en-US"/>
        </w:rPr>
        <w:t>On another note, although flushing the circuit with an oxygenator was used in some protocols</w:t>
      </w:r>
      <w:r w:rsidR="00210C3F" w:rsidRPr="003767DE">
        <w:rPr>
          <w:rFonts w:ascii="Calibri" w:hAnsi="Calibri" w:cs="Calibri"/>
          <w:sz w:val="24"/>
          <w:szCs w:val="24"/>
          <w:lang w:val="en-US"/>
        </w:rPr>
        <w:fldChar w:fldCharType="begin" w:fldLock="1"/>
      </w:r>
      <w:r w:rsidR="00210C3F" w:rsidRPr="003767DE">
        <w:rPr>
          <w:rFonts w:ascii="Calibri" w:hAnsi="Calibri" w:cs="Calibri"/>
          <w:sz w:val="24"/>
          <w:szCs w:val="24"/>
          <w:lang w:val="en-US"/>
        </w:rPr>
        <w:instrText>ADDIN CSL_CITATION {"citationItems":[{"id":"ITEM-1","itemData":{"DOI":"10.3791/56993","ISSN":"1940087X","PMID":"29553556","abstract":"This protocol demonstrates a method for obtaining high yield and viability for mouse hepatocytes and sinusoidal endothelial cells (SECs) suitable for culturing or for obtaining cell lysates. In this protocol, the portal vein is used as the site for catheterization, rather than the vena cava, as this limits contamination of other possible cell types in the final liver preparation. No special instrumentation is required throughout the procedure. A water bath is used as a source of heat to maintain the temperature of all the buffers and solutions. A standard peristaltic pump is used to drive the fluid, and a refrigerated table-top centrifuge is required for the centrifugation procedures. The only limitation of this technique is the placement of the catheter within the portal vein, which is challenging on some of the mice in the 18 - 25 g size range. An advantage of this technique is that only one vein is utilized for the perfusion and the access to the vein is quick, which minimizes ischemia and reperfusion of the liver that reduces hepatic cell viability. Another advantage to this protocol is that it is easy to distinguish live from dead hepatocytes by eyesight due to the difference in cellular density during the centrifugation steps. Cells from this protocol may be used in cell culture for any downstream application as well as processed for any biochemical assessment.","author":[{"dropping-particle":"","family":"Cabral","given":"Fatima","non-dropping-particle":"","parse-names":false,"suffix":""},{"dropping-particle":"","family":"Miller","given":"Colton M.","non-dropping-particle":"","parse-names":false,"suffix":""},{"dropping-particle":"","family":"Kudrna","given":"Katrina M.","non-dropping-particle":"","parse-names":false,"suffix":""},{"dropping-particle":"","family":"Hass","given":"Blake E.","non-dropping-particle":"","parse-names":false,"suffix":""},{"dropping-particle":"","family":"Daubendiek","given":"Jocelyn G.","non-dropping-particle":"","parse-names":false,"suffix":""},{"dropping-particle":"","family":"Kellar","given":"Brianna M.","non-dropping-particle":"","parse-names":false,"suffix":""},{"dropping-particle":"","family":"Harris","given":"Edward N.","non-dropping-particle":"","parse-names":false,"suffix":""}],"container-title":"Journal of Visualized Experiments","id":"ITEM-1","issue":"132","issued":{"date-parts":[["2018"]]},"page":"1-11","title":"Purification of hepatocytes and sinusoidal endothelial cells from mouse liver perfusion","type":"article-journal","volume":"2018"},"uris":["http://www.mendeley.com/documents/?uuid=0c03a7e7-61bd-47a7-b1e9-ffe68b6fa4a3"]}],"mendeley":{"formattedCitation":"&lt;sup&gt;2&lt;/sup&gt;","plainTextFormattedCitation":"2","previouslyFormattedCitation":"&lt;sup&gt;2&lt;/sup&gt;"},"properties":{"noteIndex":0},"schema":"https://github.com/citation-style-language/schema/raw/master/csl-citation.json"}</w:instrText>
      </w:r>
      <w:r w:rsidR="00210C3F" w:rsidRPr="003767DE">
        <w:rPr>
          <w:rFonts w:ascii="Calibri" w:hAnsi="Calibri" w:cs="Calibri"/>
          <w:sz w:val="24"/>
          <w:szCs w:val="24"/>
          <w:lang w:val="en-US"/>
        </w:rPr>
        <w:fldChar w:fldCharType="separate"/>
      </w:r>
      <w:r w:rsidR="00210C3F" w:rsidRPr="003767DE">
        <w:rPr>
          <w:rFonts w:ascii="Calibri" w:hAnsi="Calibri" w:cs="Calibri"/>
          <w:noProof/>
          <w:sz w:val="24"/>
          <w:szCs w:val="24"/>
          <w:vertAlign w:val="superscript"/>
          <w:lang w:val="en-US"/>
        </w:rPr>
        <w:t>2</w:t>
      </w:r>
      <w:r w:rsidR="00210C3F" w:rsidRPr="003767DE">
        <w:rPr>
          <w:rFonts w:ascii="Calibri" w:hAnsi="Calibri" w:cs="Calibri"/>
          <w:sz w:val="24"/>
          <w:szCs w:val="24"/>
          <w:lang w:val="en-US"/>
        </w:rPr>
        <w:fldChar w:fldCharType="end"/>
      </w:r>
      <w:r w:rsidR="00210C3F" w:rsidRPr="003767DE">
        <w:rPr>
          <w:rFonts w:ascii="Calibri" w:eastAsia="SimSun" w:hAnsi="Calibri" w:cs="Calibri"/>
          <w:sz w:val="24"/>
          <w:szCs w:val="24"/>
          <w:vertAlign w:val="superscript"/>
          <w:lang w:val="en-US"/>
        </w:rPr>
        <w:t>,</w:t>
      </w:r>
      <w:r w:rsidR="00210C3F" w:rsidRPr="003767DE">
        <w:rPr>
          <w:rFonts w:ascii="Calibri" w:eastAsia="SimSun" w:hAnsi="Calibri" w:cs="Calibri"/>
          <w:sz w:val="24"/>
          <w:szCs w:val="24"/>
          <w:lang w:val="en-US" w:eastAsia="en-US"/>
        </w:rPr>
        <w:fldChar w:fldCharType="begin" w:fldLock="1"/>
      </w:r>
      <w:r w:rsidR="00210C3F" w:rsidRPr="003767DE">
        <w:rPr>
          <w:rFonts w:ascii="Calibri" w:eastAsia="SimSun" w:hAnsi="Calibri" w:cs="Calibri"/>
          <w:sz w:val="24"/>
          <w:szCs w:val="24"/>
          <w:lang w:val="en-US" w:eastAsia="en-US"/>
        </w:rPr>
        <w:instrText>ADDIN CSL_CITATION {"citationItems":[{"id":"ITEM-1","itemData":{"DOI":"10.3791/3138","ISSN":"1940087X","PMID":"22105014","abstract":"The liver is the metabolic center of the mammalian body and serves as a filter for the blood. The basic architecture of the liver is illustrated in figure 1 in which more than 85% of the liver mass is composed of hepatocytes and the remaining 15% of the cellular mass is composed of Kupffer cells (KCs), stellate cells (HSCs), and sinusoidal endothelial cells (SECs). SECs form the blood vessel walls within the liver and contain specialized morphology called fenestrae within in the cytoplasm. Fenestration of the cytoplasm is the appearance of holes (̃100 μm) within the cells so that the SECs act as a sieve in which most chylomicrons, chylomicron remnants and macromolecules, but not cells, pass through to the hepatocytes and HSCs (Fig. 1). Due to the lack of a basement membrane, the gap between the SECs and hepatocytes form the Space of Disse. HSCs occupy this space and play a prominent role in regulation and response to injury, storage of retinoic acid and immunoregulation of the liver. SECs are among the most endocytically active cells of the body displaying an array of scavenger receptors on their cell surface. These include SR-A, Stabilin-1 and Stabilin-2. Generally, small colloidal particles less than 230 nm and macromolecules in buffer phase are taken up by SECs, whereas, large particles and cellular debris is endocytosed (phagocytosed) by KCs. Thus, the bulk clearance of extracellular material such as the glycosaminoglycans from blood is largely dependent on the health and endocytic functions of SECs. For example, an increase in blood hyaluronan levels is indicative of liver disease ranging from mild to more severe forms. With the exception of one report, there are no immortalized SEC cell lines in existence. Even this immortalized cell line is de-differentiated in that it does not express scavenger receptors that are present on primary SECs (our data, not shown). All cell biological studies must be performed on primary cells obtained freshly from the animal. Unfortunately, SECs dedifferentiate under standard culture conditions and must be used within 1 or 2 days upon isolation from the animal. Differentiation of SECs is marked by the expression of Stabilin-2 or HARE receptor, CD31, and the presence of cytoplasmic fenestration. Differentiation of SECs can be extended by the addition of VEGF in culture media or by culturing cells in hepatocyte conditioned medium. In this report, we will demonstrate the endocytic activity of SECs in the intact organ us…","author":[{"dropping-particle":"","family":"Gopalakrishnan","given":"Sandhya","non-dropping-particle":"","parse-names":false,"suffix":""},{"dropping-particle":"","family":"Harris","given":"Edward N.","non-dropping-particle":"","parse-names":false,"suffix":""}],"container-title":"Journal of Visualized Experiments","id":"ITEM-1","issue":"57","issued":{"date-parts":[["2011"]]},"page":"1-9","title":"In vivo liver endocytosis followed by purification of liver cells by liver perfusion","type":"article-journal"},"uris":["http://www.mendeley.com/documents/?uuid=c68197f7-4136-46e1-8d95-e9752d5df9fc","http://www.mendeley.com/documents/?uuid=3f6c407a-f410-466b-95ac-265683bb0390"]}],"mendeley":{"formattedCitation":"&lt;sup&gt;5&lt;/sup&gt;","plainTextFormattedCitation":"5","previouslyFormattedCitation":"&lt;sup&gt;5&lt;/sup&gt;"},"properties":{"noteIndex":0},"schema":"https://github.com/citation-style-language/schema/raw/master/csl-citation.json"}</w:instrText>
      </w:r>
      <w:r w:rsidR="00210C3F" w:rsidRPr="003767DE">
        <w:rPr>
          <w:rFonts w:ascii="Calibri" w:eastAsia="SimSun" w:hAnsi="Calibri" w:cs="Calibri"/>
          <w:sz w:val="24"/>
          <w:szCs w:val="24"/>
          <w:lang w:val="en-US" w:eastAsia="en-US"/>
        </w:rPr>
        <w:fldChar w:fldCharType="separate"/>
      </w:r>
      <w:r w:rsidR="00210C3F" w:rsidRPr="003767DE">
        <w:rPr>
          <w:rFonts w:ascii="Calibri" w:eastAsia="SimSun" w:hAnsi="Calibri" w:cs="Calibri"/>
          <w:noProof/>
          <w:sz w:val="24"/>
          <w:szCs w:val="24"/>
          <w:vertAlign w:val="superscript"/>
          <w:lang w:val="en-US" w:eastAsia="en-US"/>
        </w:rPr>
        <w:t>5</w:t>
      </w:r>
      <w:r w:rsidR="00210C3F" w:rsidRPr="003767DE">
        <w:rPr>
          <w:rFonts w:ascii="Calibri" w:eastAsia="SimSun" w:hAnsi="Calibri" w:cs="Calibri"/>
          <w:sz w:val="24"/>
          <w:szCs w:val="24"/>
          <w:lang w:val="en-US" w:eastAsia="en-US"/>
        </w:rPr>
        <w:fldChar w:fldCharType="end"/>
      </w:r>
      <w:r w:rsidR="00210C3F" w:rsidRPr="003767DE">
        <w:rPr>
          <w:rFonts w:ascii="Calibri" w:eastAsia="SimSun" w:hAnsi="Calibri" w:cs="Calibri"/>
          <w:sz w:val="24"/>
          <w:szCs w:val="24"/>
          <w:lang w:val="en-US"/>
        </w:rPr>
        <w:t>, we found that was not critical for hepatocyte viability and yield. Thus, our device does not include an oxygenator.</w:t>
      </w:r>
    </w:p>
    <w:p w14:paraId="4EC42629" w14:textId="77777777" w:rsidR="00CB42D0" w:rsidRPr="003767DE" w:rsidRDefault="00CB42D0" w:rsidP="00166526">
      <w:pPr>
        <w:spacing w:after="0" w:line="240" w:lineRule="auto"/>
        <w:jc w:val="both"/>
        <w:rPr>
          <w:rFonts w:ascii="Calibri" w:eastAsia="SimSun" w:hAnsi="Calibri" w:cs="Calibri"/>
          <w:color w:val="000000"/>
          <w:sz w:val="24"/>
          <w:szCs w:val="24"/>
          <w:lang w:val="en-US"/>
        </w:rPr>
      </w:pPr>
    </w:p>
    <w:p w14:paraId="42BD2DBF" w14:textId="602C50BF" w:rsidR="002A1D79" w:rsidRPr="003767DE" w:rsidRDefault="002A1D79" w:rsidP="00166526">
      <w:pPr>
        <w:spacing w:after="0" w:line="240" w:lineRule="auto"/>
        <w:jc w:val="both"/>
        <w:rPr>
          <w:rFonts w:ascii="Calibri" w:eastAsia="SimSun" w:hAnsi="Calibri" w:cs="Calibri"/>
          <w:color w:val="000000"/>
          <w:sz w:val="24"/>
          <w:szCs w:val="24"/>
          <w:lang w:val="en-US" w:eastAsia="en-US"/>
        </w:rPr>
      </w:pPr>
      <w:r w:rsidRPr="003767DE">
        <w:rPr>
          <w:rFonts w:ascii="Calibri" w:eastAsia="SimSun" w:hAnsi="Calibri" w:cs="Calibri"/>
          <w:color w:val="000000"/>
          <w:sz w:val="24"/>
          <w:szCs w:val="24"/>
          <w:lang w:val="en-US" w:eastAsia="en-US"/>
        </w:rPr>
        <w:t xml:space="preserve">In contrast to </w:t>
      </w:r>
      <w:r w:rsidR="00BD775F" w:rsidRPr="003767DE">
        <w:rPr>
          <w:rFonts w:ascii="Calibri" w:eastAsia="SimSun" w:hAnsi="Calibri" w:cs="Calibri"/>
          <w:color w:val="000000"/>
          <w:sz w:val="24"/>
          <w:szCs w:val="24"/>
          <w:lang w:val="en-US" w:eastAsia="en-US"/>
        </w:rPr>
        <w:t xml:space="preserve">the </w:t>
      </w:r>
      <w:r w:rsidRPr="003767DE">
        <w:rPr>
          <w:rFonts w:ascii="Calibri" w:eastAsia="SimSun" w:hAnsi="Calibri" w:cs="Calibri"/>
          <w:color w:val="000000"/>
          <w:sz w:val="24"/>
          <w:szCs w:val="24"/>
          <w:lang w:val="en-US" w:eastAsia="en-US"/>
        </w:rPr>
        <w:t xml:space="preserve">common practice </w:t>
      </w:r>
      <w:r w:rsidR="00BD775F" w:rsidRPr="003767DE">
        <w:rPr>
          <w:rFonts w:ascii="Calibri" w:eastAsia="SimSun" w:hAnsi="Calibri" w:cs="Calibri"/>
          <w:color w:val="000000"/>
          <w:sz w:val="24"/>
          <w:szCs w:val="24"/>
          <w:lang w:val="en-US" w:eastAsia="en-US"/>
        </w:rPr>
        <w:t>of</w:t>
      </w:r>
      <w:r w:rsidRPr="003767DE">
        <w:rPr>
          <w:rFonts w:ascii="Calibri" w:eastAsia="SimSun" w:hAnsi="Calibri" w:cs="Calibri"/>
          <w:color w:val="000000"/>
          <w:sz w:val="24"/>
          <w:szCs w:val="24"/>
          <w:lang w:val="en-US" w:eastAsia="en-US"/>
        </w:rPr>
        <w:t xml:space="preserve"> liver digestion before resection, this protocol </w:t>
      </w:r>
      <w:r w:rsidR="00BD775F" w:rsidRPr="003767DE">
        <w:rPr>
          <w:rFonts w:ascii="Calibri" w:eastAsia="SimSun" w:hAnsi="Calibri" w:cs="Calibri"/>
          <w:color w:val="000000"/>
          <w:sz w:val="24"/>
          <w:szCs w:val="24"/>
          <w:lang w:val="en-US" w:eastAsia="en-US"/>
        </w:rPr>
        <w:t>involves resection of the liver prior to digestion</w:t>
      </w:r>
      <w:r w:rsidRPr="003767DE">
        <w:rPr>
          <w:rFonts w:ascii="Calibri" w:eastAsia="SimSun" w:hAnsi="Calibri" w:cs="Calibri"/>
          <w:color w:val="000000"/>
          <w:sz w:val="24"/>
          <w:szCs w:val="24"/>
          <w:lang w:val="en-US" w:eastAsia="en-US"/>
        </w:rPr>
        <w:t xml:space="preserve">. </w:t>
      </w:r>
      <w:r w:rsidR="001C5E48" w:rsidRPr="003767DE">
        <w:rPr>
          <w:rFonts w:ascii="Calibri" w:eastAsia="SimSun" w:hAnsi="Calibri" w:cs="Calibri"/>
          <w:color w:val="000000"/>
          <w:sz w:val="24"/>
          <w:szCs w:val="24"/>
          <w:lang w:val="en-US" w:eastAsia="en-US"/>
        </w:rPr>
        <w:t>The</w:t>
      </w:r>
      <w:r w:rsidR="00BD775F" w:rsidRPr="003767DE">
        <w:rPr>
          <w:rFonts w:ascii="Calibri" w:eastAsia="SimSun" w:hAnsi="Calibri" w:cs="Calibri"/>
          <w:color w:val="000000"/>
          <w:sz w:val="24"/>
          <w:szCs w:val="24"/>
          <w:lang w:val="en-US" w:eastAsia="en-US"/>
        </w:rPr>
        <w:t xml:space="preserve"> approach</w:t>
      </w:r>
      <w:r w:rsidR="001C5E48" w:rsidRPr="003767DE">
        <w:rPr>
          <w:rFonts w:ascii="Calibri" w:eastAsia="SimSun" w:hAnsi="Calibri" w:cs="Calibri"/>
          <w:color w:val="000000"/>
          <w:sz w:val="24"/>
          <w:szCs w:val="24"/>
          <w:lang w:val="en-US" w:eastAsia="en-US"/>
        </w:rPr>
        <w:t xml:space="preserve"> in this protocol</w:t>
      </w:r>
      <w:r w:rsidR="00BD775F" w:rsidRPr="003767DE">
        <w:rPr>
          <w:rFonts w:ascii="Calibri" w:eastAsia="SimSun" w:hAnsi="Calibri" w:cs="Calibri"/>
          <w:color w:val="000000"/>
          <w:sz w:val="24"/>
          <w:szCs w:val="24"/>
          <w:lang w:val="en-US" w:eastAsia="en-US"/>
        </w:rPr>
        <w:t xml:space="preserve"> holds several advantages compared to the common practice. First</w:t>
      </w:r>
      <w:r w:rsidR="00B45565" w:rsidRPr="003767DE">
        <w:rPr>
          <w:rFonts w:ascii="Calibri" w:eastAsia="SimSun" w:hAnsi="Calibri" w:cs="Calibri"/>
          <w:color w:val="000000"/>
          <w:sz w:val="24"/>
          <w:szCs w:val="24"/>
          <w:lang w:val="en-US" w:eastAsia="en-US"/>
        </w:rPr>
        <w:t>ly</w:t>
      </w:r>
      <w:r w:rsidR="00BD775F" w:rsidRPr="003767DE">
        <w:rPr>
          <w:rFonts w:ascii="Calibri" w:eastAsia="SimSun" w:hAnsi="Calibri" w:cs="Calibri"/>
          <w:color w:val="000000"/>
          <w:sz w:val="24"/>
          <w:szCs w:val="24"/>
          <w:lang w:val="en-US" w:eastAsia="en-US"/>
        </w:rPr>
        <w:t xml:space="preserve">, over-digestion of the liver can be avoided. Depending on </w:t>
      </w:r>
      <w:r w:rsidR="002C3F0F">
        <w:rPr>
          <w:rFonts w:ascii="Calibri" w:eastAsia="SimSun" w:hAnsi="Calibri" w:cs="Calibri"/>
          <w:color w:val="000000"/>
          <w:sz w:val="24"/>
          <w:szCs w:val="24"/>
          <w:lang w:val="en-US" w:eastAsia="en-US"/>
        </w:rPr>
        <w:t xml:space="preserve">the </w:t>
      </w:r>
      <w:r w:rsidR="00BD775F" w:rsidRPr="003767DE">
        <w:rPr>
          <w:rFonts w:ascii="Calibri" w:eastAsia="SimSun" w:hAnsi="Calibri" w:cs="Calibri"/>
          <w:color w:val="000000"/>
          <w:sz w:val="24"/>
          <w:szCs w:val="24"/>
          <w:lang w:val="en-US" w:eastAsia="en-US"/>
        </w:rPr>
        <w:t>surgeon</w:t>
      </w:r>
      <w:r w:rsidR="002C3F0F">
        <w:rPr>
          <w:rFonts w:ascii="Calibri" w:eastAsia="SimSun" w:hAnsi="Calibri" w:cs="Calibri"/>
          <w:color w:val="000000"/>
          <w:sz w:val="24"/>
          <w:szCs w:val="24"/>
          <w:lang w:val="en-US" w:eastAsia="en-US"/>
        </w:rPr>
        <w:t>’s</w:t>
      </w:r>
      <w:r w:rsidR="00BD775F" w:rsidRPr="003767DE">
        <w:rPr>
          <w:rFonts w:ascii="Calibri" w:eastAsia="SimSun" w:hAnsi="Calibri" w:cs="Calibri"/>
          <w:color w:val="000000"/>
          <w:sz w:val="24"/>
          <w:szCs w:val="24"/>
          <w:lang w:val="en-US" w:eastAsia="en-US"/>
        </w:rPr>
        <w:t xml:space="preserve"> skill, liver resection may take </w:t>
      </w:r>
      <w:r w:rsidR="002C3F0F">
        <w:rPr>
          <w:rFonts w:ascii="Calibri" w:eastAsia="SimSun" w:hAnsi="Calibri" w:cs="Calibri"/>
          <w:color w:val="000000"/>
          <w:sz w:val="24"/>
          <w:szCs w:val="24"/>
          <w:lang w:val="en-US" w:eastAsia="en-US"/>
        </w:rPr>
        <w:t xml:space="preserve">anywhere </w:t>
      </w:r>
      <w:r w:rsidR="00BD775F" w:rsidRPr="003767DE">
        <w:rPr>
          <w:rFonts w:ascii="Calibri" w:eastAsia="SimSun" w:hAnsi="Calibri" w:cs="Calibri"/>
          <w:color w:val="000000"/>
          <w:sz w:val="24"/>
          <w:szCs w:val="24"/>
          <w:lang w:val="en-US" w:eastAsia="en-US"/>
        </w:rPr>
        <w:t>from 5</w:t>
      </w:r>
      <w:r w:rsidR="002C3F0F">
        <w:rPr>
          <w:rFonts w:ascii="Calibri" w:eastAsia="SimSun" w:hAnsi="Calibri" w:cs="Calibri"/>
          <w:color w:val="000000"/>
          <w:sz w:val="24"/>
          <w:szCs w:val="24"/>
          <w:lang w:val="en-US" w:eastAsia="en-US"/>
        </w:rPr>
        <w:t>–</w:t>
      </w:r>
      <w:r w:rsidR="00BD775F" w:rsidRPr="003767DE">
        <w:rPr>
          <w:rFonts w:ascii="Calibri" w:eastAsia="SimSun" w:hAnsi="Calibri" w:cs="Calibri"/>
          <w:color w:val="000000"/>
          <w:sz w:val="24"/>
          <w:szCs w:val="24"/>
          <w:lang w:val="en-US" w:eastAsia="en-US"/>
        </w:rPr>
        <w:t>10 min. Following the common practice, even though the perfusion has been stopped, this still equates to an additional 5</w:t>
      </w:r>
      <w:r w:rsidR="002C3F0F">
        <w:rPr>
          <w:rFonts w:ascii="Calibri" w:eastAsia="SimSun" w:hAnsi="Calibri" w:cs="Calibri"/>
          <w:color w:val="000000"/>
          <w:sz w:val="24"/>
          <w:szCs w:val="24"/>
          <w:lang w:val="en-US" w:eastAsia="en-US"/>
        </w:rPr>
        <w:t>–</w:t>
      </w:r>
      <w:r w:rsidR="00BD775F" w:rsidRPr="003767DE">
        <w:rPr>
          <w:rFonts w:ascii="Calibri" w:eastAsia="SimSun" w:hAnsi="Calibri" w:cs="Calibri"/>
          <w:color w:val="000000"/>
          <w:sz w:val="24"/>
          <w:szCs w:val="24"/>
          <w:lang w:val="en-US" w:eastAsia="en-US"/>
        </w:rPr>
        <w:t xml:space="preserve">10 min where the liver </w:t>
      </w:r>
      <w:r w:rsidR="002C3F0F">
        <w:rPr>
          <w:rFonts w:ascii="Calibri" w:eastAsia="SimSun" w:hAnsi="Calibri" w:cs="Calibri"/>
          <w:color w:val="000000"/>
          <w:sz w:val="24"/>
          <w:szCs w:val="24"/>
          <w:lang w:val="en-US" w:eastAsia="en-US"/>
        </w:rPr>
        <w:t xml:space="preserve">is </w:t>
      </w:r>
      <w:r w:rsidR="00BD775F" w:rsidRPr="003767DE">
        <w:rPr>
          <w:rFonts w:ascii="Calibri" w:eastAsia="SimSun" w:hAnsi="Calibri" w:cs="Calibri"/>
          <w:color w:val="000000"/>
          <w:sz w:val="24"/>
          <w:szCs w:val="24"/>
          <w:lang w:val="en-US" w:eastAsia="en-US"/>
        </w:rPr>
        <w:t xml:space="preserve">exposed to collagenase. </w:t>
      </w:r>
      <w:r w:rsidR="00776FC5" w:rsidRPr="003767DE">
        <w:rPr>
          <w:rFonts w:ascii="Calibri" w:eastAsia="SimSun" w:hAnsi="Calibri" w:cs="Calibri"/>
          <w:color w:val="000000"/>
          <w:sz w:val="24"/>
          <w:szCs w:val="24"/>
          <w:lang w:val="en-US" w:eastAsia="en-US"/>
        </w:rPr>
        <w:t xml:space="preserve">Over-digestion may decrease </w:t>
      </w:r>
      <w:r w:rsidR="00BD775F" w:rsidRPr="003767DE">
        <w:rPr>
          <w:rFonts w:ascii="Calibri" w:eastAsia="SimSun" w:hAnsi="Calibri" w:cs="Calibri"/>
          <w:color w:val="000000"/>
          <w:sz w:val="24"/>
          <w:szCs w:val="24"/>
          <w:lang w:val="en-US" w:eastAsia="en-US"/>
        </w:rPr>
        <w:t xml:space="preserve">cell </w:t>
      </w:r>
      <w:r w:rsidR="00776FC5" w:rsidRPr="003767DE">
        <w:rPr>
          <w:rFonts w:ascii="Calibri" w:eastAsia="SimSun" w:hAnsi="Calibri" w:cs="Calibri"/>
          <w:color w:val="000000"/>
          <w:sz w:val="24"/>
          <w:szCs w:val="24"/>
          <w:lang w:val="en-US" w:eastAsia="en-US"/>
        </w:rPr>
        <w:t>viability</w:t>
      </w:r>
      <w:r w:rsidR="00BD775F" w:rsidRPr="003767DE">
        <w:rPr>
          <w:rFonts w:ascii="Calibri" w:eastAsia="SimSun" w:hAnsi="Calibri" w:cs="Calibri"/>
          <w:color w:val="000000"/>
          <w:sz w:val="24"/>
          <w:szCs w:val="24"/>
          <w:lang w:val="en-US" w:eastAsia="en-US"/>
        </w:rPr>
        <w:t xml:space="preserve"> and </w:t>
      </w:r>
      <w:r w:rsidR="00776FC5" w:rsidRPr="003767DE">
        <w:rPr>
          <w:rFonts w:ascii="Calibri" w:eastAsia="SimSun" w:hAnsi="Calibri" w:cs="Calibri"/>
          <w:color w:val="000000"/>
          <w:sz w:val="24"/>
          <w:szCs w:val="24"/>
          <w:lang w:val="en-US" w:eastAsia="en-US"/>
        </w:rPr>
        <w:t>reduce hepatocyte attachment and function.</w:t>
      </w:r>
      <w:r w:rsidR="00BD775F" w:rsidRPr="003767DE">
        <w:rPr>
          <w:lang w:val="en-US"/>
        </w:rPr>
        <w:t xml:space="preserve"> </w:t>
      </w:r>
      <w:r w:rsidR="00BD775F" w:rsidRPr="003767DE">
        <w:rPr>
          <w:rFonts w:ascii="Calibri" w:eastAsia="SimSun" w:hAnsi="Calibri" w:cs="Calibri"/>
          <w:color w:val="000000"/>
          <w:sz w:val="24"/>
          <w:szCs w:val="24"/>
          <w:lang w:val="en-US" w:eastAsia="en-US"/>
        </w:rPr>
        <w:t>Second</w:t>
      </w:r>
      <w:r w:rsidR="00B45565" w:rsidRPr="003767DE">
        <w:rPr>
          <w:rFonts w:ascii="Calibri" w:eastAsia="SimSun" w:hAnsi="Calibri" w:cs="Calibri"/>
          <w:color w:val="000000"/>
          <w:sz w:val="24"/>
          <w:szCs w:val="24"/>
          <w:lang w:val="en-US" w:eastAsia="en-US"/>
        </w:rPr>
        <w:t>ly</w:t>
      </w:r>
      <w:r w:rsidR="00BD775F" w:rsidRPr="003767DE">
        <w:rPr>
          <w:rFonts w:ascii="Calibri" w:eastAsia="SimSun" w:hAnsi="Calibri" w:cs="Calibri"/>
          <w:color w:val="000000"/>
          <w:sz w:val="24"/>
          <w:szCs w:val="24"/>
          <w:lang w:val="en-US" w:eastAsia="en-US"/>
        </w:rPr>
        <w:t xml:space="preserve">, </w:t>
      </w:r>
      <w:r w:rsidR="001C5E48" w:rsidRPr="003767DE">
        <w:rPr>
          <w:rFonts w:ascii="Calibri" w:eastAsia="SimSun" w:hAnsi="Calibri" w:cs="Calibri"/>
          <w:color w:val="000000"/>
          <w:sz w:val="24"/>
          <w:szCs w:val="24"/>
          <w:lang w:val="en-US" w:eastAsia="en-US"/>
        </w:rPr>
        <w:t>this</w:t>
      </w:r>
      <w:r w:rsidR="00BD775F" w:rsidRPr="003767DE">
        <w:rPr>
          <w:rFonts w:ascii="Calibri" w:eastAsia="SimSun" w:hAnsi="Calibri" w:cs="Calibri"/>
          <w:color w:val="000000"/>
          <w:sz w:val="24"/>
          <w:szCs w:val="24"/>
          <w:lang w:val="en-US" w:eastAsia="en-US"/>
        </w:rPr>
        <w:t xml:space="preserve"> approach could potentially reduce hepatocyte loss. The Glisson’s capsule is less likely to tear when the liver is still springy before digestion, compared to when it is soft and mushy after digestion.</w:t>
      </w:r>
      <w:r w:rsidR="00BD775F" w:rsidRPr="003767DE">
        <w:rPr>
          <w:lang w:val="en-US"/>
        </w:rPr>
        <w:t xml:space="preserve"> </w:t>
      </w:r>
      <w:r w:rsidR="00BD775F" w:rsidRPr="003767DE">
        <w:rPr>
          <w:rFonts w:ascii="Calibri" w:eastAsia="SimSun" w:hAnsi="Calibri" w:cs="Calibri"/>
          <w:color w:val="000000"/>
          <w:sz w:val="24"/>
          <w:szCs w:val="24"/>
          <w:lang w:val="en-US" w:eastAsia="en-US"/>
        </w:rPr>
        <w:t>Finally, resection of the liver prior to digestion enable</w:t>
      </w:r>
      <w:r w:rsidR="00542D7C" w:rsidRPr="003767DE">
        <w:rPr>
          <w:rFonts w:ascii="Calibri" w:eastAsia="SimSun" w:hAnsi="Calibri" w:cs="Calibri"/>
          <w:color w:val="000000"/>
          <w:sz w:val="24"/>
          <w:szCs w:val="24"/>
          <w:lang w:val="en-US" w:eastAsia="en-US"/>
        </w:rPr>
        <w:t>s</w:t>
      </w:r>
      <w:r w:rsidR="00BD775F" w:rsidRPr="003767DE">
        <w:rPr>
          <w:rFonts w:ascii="Calibri" w:eastAsia="SimSun" w:hAnsi="Calibri" w:cs="Calibri"/>
          <w:color w:val="000000"/>
          <w:sz w:val="24"/>
          <w:szCs w:val="24"/>
          <w:lang w:val="en-US" w:eastAsia="en-US"/>
        </w:rPr>
        <w:t xml:space="preserve"> the possibility of collagenase recirculation. Collagenase recirculation eliminates the </w:t>
      </w:r>
      <w:r w:rsidR="00542D7C" w:rsidRPr="003767DE">
        <w:rPr>
          <w:rFonts w:ascii="Calibri" w:eastAsia="SimSun" w:hAnsi="Calibri" w:cs="Calibri"/>
          <w:color w:val="000000"/>
          <w:sz w:val="24"/>
          <w:szCs w:val="24"/>
          <w:lang w:val="en-US" w:eastAsia="en-US"/>
        </w:rPr>
        <w:t>occurrence</w:t>
      </w:r>
      <w:r w:rsidR="00BD775F" w:rsidRPr="003767DE">
        <w:rPr>
          <w:rFonts w:ascii="Calibri" w:eastAsia="SimSun" w:hAnsi="Calibri" w:cs="Calibri"/>
          <w:color w:val="000000"/>
          <w:sz w:val="24"/>
          <w:szCs w:val="24"/>
          <w:lang w:val="en-US" w:eastAsia="en-US"/>
        </w:rPr>
        <w:t xml:space="preserve"> of failed isolations due to insufficient volume of collagenase</w:t>
      </w:r>
      <w:r w:rsidR="00542D7C" w:rsidRPr="003767DE">
        <w:rPr>
          <w:rFonts w:ascii="Calibri" w:eastAsia="SimSun" w:hAnsi="Calibri" w:cs="Calibri"/>
          <w:color w:val="000000"/>
          <w:sz w:val="24"/>
          <w:szCs w:val="24"/>
          <w:lang w:val="en-US" w:eastAsia="en-US"/>
        </w:rPr>
        <w:t xml:space="preserve"> being prepared</w:t>
      </w:r>
      <w:r w:rsidR="00BD775F" w:rsidRPr="003767DE">
        <w:rPr>
          <w:rFonts w:ascii="Calibri" w:eastAsia="SimSun" w:hAnsi="Calibri" w:cs="Calibri"/>
          <w:color w:val="000000"/>
          <w:sz w:val="24"/>
          <w:szCs w:val="24"/>
          <w:lang w:val="en-US" w:eastAsia="en-US"/>
        </w:rPr>
        <w:t xml:space="preserve">. </w:t>
      </w:r>
      <w:r w:rsidR="00542D7C" w:rsidRPr="003767DE">
        <w:rPr>
          <w:rFonts w:ascii="Calibri" w:eastAsia="SimSun" w:hAnsi="Calibri" w:cs="Calibri"/>
          <w:color w:val="000000"/>
          <w:sz w:val="24"/>
          <w:szCs w:val="24"/>
          <w:lang w:val="en-US" w:eastAsia="en-US"/>
        </w:rPr>
        <w:t xml:space="preserve">Our approach </w:t>
      </w:r>
      <w:r w:rsidR="00BD775F" w:rsidRPr="003767DE">
        <w:rPr>
          <w:rFonts w:ascii="Calibri" w:eastAsia="SimSun" w:hAnsi="Calibri" w:cs="Calibri"/>
          <w:color w:val="000000"/>
          <w:sz w:val="24"/>
          <w:szCs w:val="24"/>
          <w:lang w:val="en-US" w:eastAsia="en-US"/>
        </w:rPr>
        <w:t>allow</w:t>
      </w:r>
      <w:r w:rsidR="00542D7C" w:rsidRPr="003767DE">
        <w:rPr>
          <w:rFonts w:ascii="Calibri" w:eastAsia="SimSun" w:hAnsi="Calibri" w:cs="Calibri"/>
          <w:color w:val="000000"/>
          <w:sz w:val="24"/>
          <w:szCs w:val="24"/>
          <w:lang w:val="en-US" w:eastAsia="en-US"/>
        </w:rPr>
        <w:t>s</w:t>
      </w:r>
      <w:r w:rsidR="00BD775F" w:rsidRPr="003767DE">
        <w:rPr>
          <w:rFonts w:ascii="Calibri" w:eastAsia="SimSun" w:hAnsi="Calibri" w:cs="Calibri"/>
          <w:color w:val="000000"/>
          <w:sz w:val="24"/>
          <w:szCs w:val="24"/>
          <w:lang w:val="en-US" w:eastAsia="en-US"/>
        </w:rPr>
        <w:t xml:space="preserve"> digestion time to be extended, as necessary. It also has a minor advantage of reducing the amount of collagenase needed per isolation. The main disadvantage of </w:t>
      </w:r>
      <w:r w:rsidR="001C5E48" w:rsidRPr="003767DE">
        <w:rPr>
          <w:rFonts w:ascii="Calibri" w:eastAsia="SimSun" w:hAnsi="Calibri" w:cs="Calibri"/>
          <w:color w:val="000000"/>
          <w:sz w:val="24"/>
          <w:szCs w:val="24"/>
          <w:lang w:val="en-US" w:eastAsia="en-US"/>
        </w:rPr>
        <w:t>this</w:t>
      </w:r>
      <w:r w:rsidR="00BD775F" w:rsidRPr="003767DE">
        <w:rPr>
          <w:rFonts w:ascii="Calibri" w:eastAsia="SimSun" w:hAnsi="Calibri" w:cs="Calibri"/>
          <w:color w:val="000000"/>
          <w:sz w:val="24"/>
          <w:szCs w:val="24"/>
          <w:lang w:val="en-US" w:eastAsia="en-US"/>
        </w:rPr>
        <w:t xml:space="preserve"> approach is that it introduces a new problem of </w:t>
      </w:r>
      <w:r w:rsidR="00542D7C" w:rsidRPr="003767DE">
        <w:rPr>
          <w:rFonts w:ascii="Calibri" w:eastAsia="SimSun" w:hAnsi="Calibri" w:cs="Calibri"/>
          <w:color w:val="000000"/>
          <w:sz w:val="24"/>
          <w:szCs w:val="24"/>
          <w:lang w:val="en-US" w:eastAsia="en-US"/>
        </w:rPr>
        <w:t>catheter</w:t>
      </w:r>
      <w:r w:rsidR="00BD775F" w:rsidRPr="003767DE">
        <w:rPr>
          <w:rFonts w:ascii="Calibri" w:eastAsia="SimSun" w:hAnsi="Calibri" w:cs="Calibri"/>
          <w:color w:val="000000"/>
          <w:sz w:val="24"/>
          <w:szCs w:val="24"/>
          <w:lang w:val="en-US" w:eastAsia="en-US"/>
        </w:rPr>
        <w:t xml:space="preserve"> detachment halfway during perfusion, but which could be addressed with a few technical precautions.</w:t>
      </w:r>
      <w:r w:rsidR="00210C3F" w:rsidRPr="003767DE">
        <w:rPr>
          <w:rFonts w:ascii="Calibri" w:eastAsia="SimSun" w:hAnsi="Calibri" w:cs="Calibri"/>
          <w:color w:val="000000"/>
          <w:sz w:val="24"/>
          <w:szCs w:val="24"/>
          <w:lang w:val="en-US" w:eastAsia="en-US"/>
        </w:rPr>
        <w:t xml:space="preserve"> </w:t>
      </w:r>
      <w:r w:rsidR="00776FC5" w:rsidRPr="003767DE">
        <w:rPr>
          <w:rFonts w:ascii="Calibri" w:eastAsia="SimSun" w:hAnsi="Calibri" w:cs="Calibri"/>
          <w:color w:val="000000"/>
          <w:sz w:val="24"/>
          <w:szCs w:val="24"/>
          <w:lang w:val="en-US" w:eastAsia="en-US"/>
        </w:rPr>
        <w:t>Another differenc</w:t>
      </w:r>
      <w:r w:rsidR="007506D0" w:rsidRPr="003767DE">
        <w:rPr>
          <w:rFonts w:ascii="Calibri" w:eastAsia="SimSun" w:hAnsi="Calibri" w:cs="Calibri"/>
          <w:color w:val="000000"/>
          <w:sz w:val="24"/>
          <w:szCs w:val="24"/>
          <w:lang w:val="en-US" w:eastAsia="en-US"/>
        </w:rPr>
        <w:t xml:space="preserve">e </w:t>
      </w:r>
      <w:r w:rsidR="001C5E48" w:rsidRPr="003767DE">
        <w:rPr>
          <w:rFonts w:ascii="Calibri" w:eastAsia="SimSun" w:hAnsi="Calibri" w:cs="Calibri"/>
          <w:color w:val="000000"/>
          <w:sz w:val="24"/>
          <w:szCs w:val="24"/>
          <w:lang w:val="en-US" w:eastAsia="en-US"/>
        </w:rPr>
        <w:t xml:space="preserve">is that this protocol </w:t>
      </w:r>
      <w:r w:rsidR="007506D0" w:rsidRPr="003767DE">
        <w:rPr>
          <w:rFonts w:ascii="Calibri" w:eastAsia="SimSun" w:hAnsi="Calibri" w:cs="Calibri"/>
          <w:color w:val="000000"/>
          <w:sz w:val="24"/>
          <w:szCs w:val="24"/>
          <w:lang w:val="en-US" w:eastAsia="en-US"/>
        </w:rPr>
        <w:t>do</w:t>
      </w:r>
      <w:r w:rsidR="001C5E48" w:rsidRPr="003767DE">
        <w:rPr>
          <w:rFonts w:ascii="Calibri" w:eastAsia="SimSun" w:hAnsi="Calibri" w:cs="Calibri"/>
          <w:color w:val="000000"/>
          <w:sz w:val="24"/>
          <w:szCs w:val="24"/>
          <w:lang w:val="en-US" w:eastAsia="en-US"/>
        </w:rPr>
        <w:t>es not involve the use of density gradient such as</w:t>
      </w:r>
      <w:r w:rsidR="007506D0" w:rsidRPr="003767DE">
        <w:rPr>
          <w:rFonts w:ascii="Calibri" w:eastAsia="SimSun" w:hAnsi="Calibri" w:cs="Calibri"/>
          <w:color w:val="000000"/>
          <w:sz w:val="24"/>
          <w:szCs w:val="24"/>
          <w:lang w:val="en-US" w:eastAsia="en-US"/>
        </w:rPr>
        <w:t xml:space="preserve"> </w:t>
      </w:r>
      <w:proofErr w:type="spellStart"/>
      <w:r w:rsidR="007506D0" w:rsidRPr="003767DE">
        <w:rPr>
          <w:rFonts w:ascii="Calibri" w:eastAsia="SimSun" w:hAnsi="Calibri" w:cs="Calibri"/>
          <w:color w:val="000000"/>
          <w:sz w:val="24"/>
          <w:szCs w:val="24"/>
          <w:lang w:val="en-US" w:eastAsia="en-US"/>
        </w:rPr>
        <w:t>Percoll</w:t>
      </w:r>
      <w:proofErr w:type="spellEnd"/>
      <w:r w:rsidR="00111862" w:rsidRPr="003767DE">
        <w:rPr>
          <w:rFonts w:ascii="Calibri" w:eastAsia="SimSun" w:hAnsi="Calibri" w:cs="Calibri"/>
          <w:color w:val="000000"/>
          <w:sz w:val="24"/>
          <w:szCs w:val="24"/>
          <w:lang w:val="en-US" w:eastAsia="en-US"/>
        </w:rPr>
        <w:t xml:space="preserve">. By removing dead cells, </w:t>
      </w:r>
      <w:proofErr w:type="spellStart"/>
      <w:r w:rsidR="00111862" w:rsidRPr="003767DE">
        <w:rPr>
          <w:rFonts w:ascii="Calibri" w:eastAsia="SimSun" w:hAnsi="Calibri" w:cs="Calibri"/>
          <w:color w:val="000000"/>
          <w:sz w:val="24"/>
          <w:szCs w:val="24"/>
          <w:lang w:val="en-US" w:eastAsia="en-US"/>
        </w:rPr>
        <w:t>Percoll</w:t>
      </w:r>
      <w:proofErr w:type="spellEnd"/>
      <w:r w:rsidR="00111862" w:rsidRPr="003767DE">
        <w:rPr>
          <w:rFonts w:ascii="Calibri" w:eastAsia="SimSun" w:hAnsi="Calibri" w:cs="Calibri"/>
          <w:color w:val="000000"/>
          <w:sz w:val="24"/>
          <w:szCs w:val="24"/>
          <w:lang w:val="en-US" w:eastAsia="en-US"/>
        </w:rPr>
        <w:t xml:space="preserve"> has been reported to increase </w:t>
      </w:r>
      <w:r w:rsidR="002C3F0F">
        <w:rPr>
          <w:rFonts w:ascii="Calibri" w:eastAsia="SimSun" w:hAnsi="Calibri" w:cs="Calibri"/>
          <w:color w:val="000000"/>
          <w:sz w:val="24"/>
          <w:szCs w:val="24"/>
          <w:lang w:val="en-US" w:eastAsia="en-US"/>
        </w:rPr>
        <w:t xml:space="preserve">the </w:t>
      </w:r>
      <w:r w:rsidR="00111862" w:rsidRPr="003767DE">
        <w:rPr>
          <w:rFonts w:ascii="Calibri" w:eastAsia="SimSun" w:hAnsi="Calibri" w:cs="Calibri"/>
          <w:color w:val="000000"/>
          <w:sz w:val="24"/>
          <w:szCs w:val="24"/>
          <w:lang w:val="en-US" w:eastAsia="en-US"/>
        </w:rPr>
        <w:t xml:space="preserve">final viability of cells with some loss of yield, from </w:t>
      </w:r>
      <w:r w:rsidR="00111862" w:rsidRPr="00F4578B">
        <w:rPr>
          <w:rFonts w:ascii="Calibri" w:eastAsia="SimSun" w:hAnsi="Calibri" w:cs="Calibri"/>
          <w:color w:val="000000"/>
          <w:sz w:val="24"/>
          <w:szCs w:val="24"/>
          <w:lang w:val="en-US" w:eastAsia="en-US"/>
        </w:rPr>
        <w:t>20</w:t>
      </w:r>
      <w:r w:rsidR="00D92BB2">
        <w:rPr>
          <w:rFonts w:ascii="Calibri" w:eastAsia="SimSun" w:hAnsi="Calibri" w:cs="Calibri"/>
          <w:color w:val="000000"/>
          <w:sz w:val="24"/>
          <w:szCs w:val="24"/>
          <w:lang w:val="en-US" w:eastAsia="en-US"/>
        </w:rPr>
        <w:t>%–</w:t>
      </w:r>
      <w:r w:rsidR="00111862" w:rsidRPr="00F4578B">
        <w:rPr>
          <w:rFonts w:ascii="Calibri" w:eastAsia="SimSun" w:hAnsi="Calibri" w:cs="Calibri"/>
          <w:color w:val="000000"/>
          <w:sz w:val="24"/>
          <w:szCs w:val="24"/>
          <w:lang w:val="en-US" w:eastAsia="en-US"/>
        </w:rPr>
        <w:t>50%</w:t>
      </w:r>
      <w:r w:rsidR="003B1D39" w:rsidRPr="00F4578B">
        <w:rPr>
          <w:rFonts w:ascii="Calibri" w:eastAsia="SimSun" w:hAnsi="Calibri" w:cs="Calibri"/>
          <w:color w:val="000000"/>
          <w:sz w:val="24"/>
          <w:szCs w:val="24"/>
          <w:vertAlign w:val="superscript"/>
          <w:lang w:val="en-US" w:eastAsia="en-US"/>
        </w:rPr>
        <w:t>1</w:t>
      </w:r>
      <w:r w:rsidR="00F4578B">
        <w:rPr>
          <w:rFonts w:ascii="Calibri" w:eastAsia="SimSun" w:hAnsi="Calibri" w:cs="Calibri"/>
          <w:color w:val="000000"/>
          <w:sz w:val="24"/>
          <w:szCs w:val="24"/>
          <w:vertAlign w:val="superscript"/>
          <w:lang w:val="en-US" w:eastAsia="en-US"/>
        </w:rPr>
        <w:t>6</w:t>
      </w:r>
      <w:r w:rsidR="00111862" w:rsidRPr="003767DE">
        <w:rPr>
          <w:rFonts w:ascii="Calibri" w:eastAsia="SimSun" w:hAnsi="Calibri" w:cs="Calibri"/>
          <w:color w:val="000000"/>
          <w:sz w:val="24"/>
          <w:szCs w:val="24"/>
          <w:lang w:val="en-US" w:eastAsia="en-US"/>
        </w:rPr>
        <w:t xml:space="preserve">. </w:t>
      </w:r>
      <w:r w:rsidR="00210C3F" w:rsidRPr="003767DE">
        <w:rPr>
          <w:rFonts w:ascii="Calibri" w:eastAsia="SimSun" w:hAnsi="Calibri" w:cs="Calibri"/>
          <w:color w:val="000000"/>
          <w:sz w:val="24"/>
          <w:szCs w:val="24"/>
          <w:lang w:val="en-US" w:eastAsia="en-US"/>
        </w:rPr>
        <w:t xml:space="preserve">Our cell viability is high </w:t>
      </w:r>
      <w:r w:rsidR="0056430F" w:rsidRPr="003767DE">
        <w:rPr>
          <w:rFonts w:ascii="Calibri" w:eastAsia="SimSun" w:hAnsi="Calibri" w:cs="Calibri"/>
          <w:color w:val="000000"/>
          <w:sz w:val="24"/>
          <w:szCs w:val="24"/>
          <w:lang w:val="en-US" w:eastAsia="en-US"/>
        </w:rPr>
        <w:t>because we test and select collagenase lots</w:t>
      </w:r>
      <w:r w:rsidR="00210C3F" w:rsidRPr="003767DE">
        <w:rPr>
          <w:rFonts w:ascii="Calibri" w:eastAsia="SimSun" w:hAnsi="Calibri" w:cs="Calibri"/>
          <w:color w:val="000000"/>
          <w:sz w:val="24"/>
          <w:szCs w:val="24"/>
          <w:lang w:val="en-US" w:eastAsia="en-US"/>
        </w:rPr>
        <w:t xml:space="preserve">. From our experience, some collagenase lots </w:t>
      </w:r>
      <w:r w:rsidR="0056430F" w:rsidRPr="003767DE">
        <w:rPr>
          <w:rFonts w:ascii="Calibri" w:eastAsia="SimSun" w:hAnsi="Calibri" w:cs="Calibri"/>
          <w:color w:val="000000"/>
          <w:sz w:val="24"/>
          <w:szCs w:val="24"/>
          <w:lang w:val="en-US" w:eastAsia="en-US"/>
        </w:rPr>
        <w:t xml:space="preserve">consistently </w:t>
      </w:r>
      <w:r w:rsidR="00210C3F" w:rsidRPr="003767DE">
        <w:rPr>
          <w:rFonts w:ascii="Calibri" w:eastAsia="SimSun" w:hAnsi="Calibri" w:cs="Calibri"/>
          <w:color w:val="000000"/>
          <w:sz w:val="24"/>
          <w:szCs w:val="24"/>
          <w:lang w:val="en-US" w:eastAsia="en-US"/>
        </w:rPr>
        <w:t>give lower viability</w:t>
      </w:r>
      <w:r w:rsidR="00E200BE" w:rsidRPr="003767DE">
        <w:rPr>
          <w:rFonts w:ascii="Calibri" w:eastAsia="SimSun" w:hAnsi="Calibri" w:cs="Calibri"/>
          <w:color w:val="000000"/>
          <w:sz w:val="24"/>
          <w:szCs w:val="24"/>
          <w:lang w:val="en-US" w:eastAsia="en-US"/>
        </w:rPr>
        <w:t>. Without density centrifugation</w:t>
      </w:r>
      <w:r w:rsidR="00210C3F" w:rsidRPr="003767DE">
        <w:rPr>
          <w:rFonts w:ascii="Calibri" w:eastAsia="SimSun" w:hAnsi="Calibri" w:cs="Calibri"/>
          <w:color w:val="000000"/>
          <w:sz w:val="24"/>
          <w:szCs w:val="24"/>
          <w:lang w:val="en-US" w:eastAsia="en-US"/>
        </w:rPr>
        <w:t>, it will be</w:t>
      </w:r>
      <w:r w:rsidR="00820F38" w:rsidRPr="003767DE">
        <w:rPr>
          <w:rFonts w:ascii="Calibri" w:eastAsia="SimSun" w:hAnsi="Calibri" w:cs="Calibri"/>
          <w:color w:val="000000"/>
          <w:sz w:val="24"/>
          <w:szCs w:val="24"/>
          <w:lang w:val="en-US" w:eastAsia="en-US"/>
        </w:rPr>
        <w:t xml:space="preserve"> necessary to avoid</w:t>
      </w:r>
      <w:r w:rsidR="00210C3F" w:rsidRPr="003767DE">
        <w:rPr>
          <w:rFonts w:ascii="Calibri" w:eastAsia="SimSun" w:hAnsi="Calibri" w:cs="Calibri"/>
          <w:color w:val="000000"/>
          <w:sz w:val="24"/>
          <w:szCs w:val="24"/>
          <w:lang w:val="en-US" w:eastAsia="en-US"/>
        </w:rPr>
        <w:t xml:space="preserve"> </w:t>
      </w:r>
      <w:r w:rsidR="00E200BE" w:rsidRPr="003767DE">
        <w:rPr>
          <w:rFonts w:ascii="Calibri" w:eastAsia="SimSun" w:hAnsi="Calibri" w:cs="Calibri"/>
          <w:color w:val="000000"/>
          <w:sz w:val="24"/>
          <w:szCs w:val="24"/>
          <w:lang w:val="en-US" w:eastAsia="en-US"/>
        </w:rPr>
        <w:t>bad collagenase lots through prior testing</w:t>
      </w:r>
      <w:r w:rsidR="00210C3F" w:rsidRPr="003767DE">
        <w:rPr>
          <w:rFonts w:ascii="Calibri" w:eastAsia="SimSun" w:hAnsi="Calibri" w:cs="Calibri"/>
          <w:color w:val="000000"/>
          <w:sz w:val="24"/>
          <w:szCs w:val="24"/>
          <w:lang w:val="en-US" w:eastAsia="en-US"/>
        </w:rPr>
        <w:t xml:space="preserve">. For those </w:t>
      </w:r>
      <w:r w:rsidR="002D1FB2" w:rsidRPr="003767DE">
        <w:rPr>
          <w:rFonts w:ascii="Calibri" w:eastAsia="SimSun" w:hAnsi="Calibri" w:cs="Calibri"/>
          <w:color w:val="000000"/>
          <w:sz w:val="24"/>
          <w:szCs w:val="24"/>
          <w:lang w:val="en-US" w:eastAsia="en-US"/>
        </w:rPr>
        <w:t xml:space="preserve">who do not have such liberty and </w:t>
      </w:r>
      <w:r w:rsidR="0079488E" w:rsidRPr="003767DE">
        <w:rPr>
          <w:rFonts w:ascii="Calibri" w:eastAsia="SimSun" w:hAnsi="Calibri" w:cs="Calibri"/>
          <w:color w:val="000000"/>
          <w:sz w:val="24"/>
          <w:szCs w:val="24"/>
          <w:lang w:val="en-US" w:eastAsia="en-US"/>
        </w:rPr>
        <w:t>must</w:t>
      </w:r>
      <w:r w:rsidR="002D1FB2" w:rsidRPr="003767DE">
        <w:rPr>
          <w:rFonts w:ascii="Calibri" w:eastAsia="SimSun" w:hAnsi="Calibri" w:cs="Calibri"/>
          <w:color w:val="000000"/>
          <w:sz w:val="24"/>
          <w:szCs w:val="24"/>
          <w:lang w:val="en-US" w:eastAsia="en-US"/>
        </w:rPr>
        <w:t xml:space="preserve"> </w:t>
      </w:r>
      <w:r w:rsidR="00210C3F" w:rsidRPr="003767DE">
        <w:rPr>
          <w:rFonts w:ascii="Calibri" w:eastAsia="SimSun" w:hAnsi="Calibri" w:cs="Calibri"/>
          <w:color w:val="000000"/>
          <w:sz w:val="24"/>
          <w:szCs w:val="24"/>
          <w:lang w:val="en-US" w:eastAsia="en-US"/>
        </w:rPr>
        <w:t>consider density gradient,</w:t>
      </w:r>
      <w:r w:rsidR="003B1D39" w:rsidRPr="003767DE">
        <w:rPr>
          <w:rFonts w:ascii="Calibri" w:eastAsia="SimSun" w:hAnsi="Calibri" w:cs="Calibri"/>
          <w:color w:val="000000"/>
          <w:sz w:val="24"/>
          <w:szCs w:val="24"/>
          <w:lang w:val="en-US" w:eastAsia="en-US"/>
        </w:rPr>
        <w:t xml:space="preserve"> care should be given during </w:t>
      </w:r>
      <w:proofErr w:type="spellStart"/>
      <w:r w:rsidR="000A3FD0" w:rsidRPr="003767DE">
        <w:rPr>
          <w:rFonts w:ascii="Calibri" w:eastAsia="SimSun" w:hAnsi="Calibri" w:cs="Calibri"/>
          <w:color w:val="000000"/>
          <w:sz w:val="24"/>
          <w:szCs w:val="24"/>
          <w:lang w:val="en-US" w:eastAsia="en-US"/>
        </w:rPr>
        <w:t>Percoll</w:t>
      </w:r>
      <w:proofErr w:type="spellEnd"/>
      <w:r w:rsidR="003B1D39" w:rsidRPr="003767DE">
        <w:rPr>
          <w:rFonts w:ascii="Calibri" w:eastAsia="SimSun" w:hAnsi="Calibri" w:cs="Calibri"/>
          <w:color w:val="000000"/>
          <w:sz w:val="24"/>
          <w:szCs w:val="24"/>
          <w:lang w:val="en-US" w:eastAsia="en-US"/>
        </w:rPr>
        <w:t xml:space="preserve"> </w:t>
      </w:r>
      <w:r w:rsidR="00210C3F" w:rsidRPr="003767DE">
        <w:rPr>
          <w:rFonts w:ascii="Calibri" w:eastAsia="SimSun" w:hAnsi="Calibri" w:cs="Calibri"/>
          <w:color w:val="000000"/>
          <w:sz w:val="24"/>
          <w:szCs w:val="24"/>
          <w:lang w:val="en-US" w:eastAsia="en-US"/>
        </w:rPr>
        <w:t>dilution</w:t>
      </w:r>
      <w:r w:rsidR="003B1D39" w:rsidRPr="003767DE">
        <w:rPr>
          <w:rFonts w:ascii="Calibri" w:eastAsia="SimSun" w:hAnsi="Calibri" w:cs="Calibri"/>
          <w:color w:val="000000"/>
          <w:sz w:val="24"/>
          <w:szCs w:val="24"/>
          <w:lang w:val="en-US" w:eastAsia="en-US"/>
        </w:rPr>
        <w:t xml:space="preserve"> to avoid </w:t>
      </w:r>
      <w:r w:rsidR="00210C3F" w:rsidRPr="003767DE">
        <w:rPr>
          <w:rFonts w:ascii="Calibri" w:eastAsia="SimSun" w:hAnsi="Calibri" w:cs="Calibri"/>
          <w:color w:val="000000"/>
          <w:sz w:val="24"/>
          <w:szCs w:val="24"/>
          <w:lang w:val="en-US" w:eastAsia="en-US"/>
        </w:rPr>
        <w:t>selection of hepatocyte</w:t>
      </w:r>
      <w:r w:rsidR="000A3FD0" w:rsidRPr="003767DE">
        <w:rPr>
          <w:rFonts w:ascii="Calibri" w:eastAsia="SimSun" w:hAnsi="Calibri" w:cs="Calibri"/>
          <w:color w:val="000000"/>
          <w:sz w:val="24"/>
          <w:szCs w:val="24"/>
          <w:lang w:val="en-US" w:eastAsia="en-US"/>
        </w:rPr>
        <w:t xml:space="preserve"> subpopulation</w:t>
      </w:r>
      <w:r w:rsidR="00210C3F" w:rsidRPr="003767DE">
        <w:rPr>
          <w:rFonts w:ascii="Calibri" w:eastAsia="SimSun" w:hAnsi="Calibri" w:cs="Calibri"/>
          <w:color w:val="000000"/>
          <w:sz w:val="24"/>
          <w:szCs w:val="24"/>
          <w:lang w:val="en-US" w:eastAsia="en-US"/>
        </w:rPr>
        <w:t>s with</w:t>
      </w:r>
      <w:r w:rsidR="002C3F0F">
        <w:rPr>
          <w:rFonts w:ascii="Calibri" w:eastAsia="SimSun" w:hAnsi="Calibri" w:cs="Calibri"/>
          <w:color w:val="000000"/>
          <w:sz w:val="24"/>
          <w:szCs w:val="24"/>
          <w:lang w:val="en-US" w:eastAsia="en-US"/>
        </w:rPr>
        <w:t xml:space="preserve"> a</w:t>
      </w:r>
      <w:r w:rsidR="00210C3F" w:rsidRPr="003767DE">
        <w:rPr>
          <w:rFonts w:ascii="Calibri" w:eastAsia="SimSun" w:hAnsi="Calibri" w:cs="Calibri"/>
          <w:color w:val="000000"/>
          <w:sz w:val="24"/>
          <w:szCs w:val="24"/>
          <w:lang w:val="en-US" w:eastAsia="en-US"/>
        </w:rPr>
        <w:t xml:space="preserve"> slightly different metabolic </w:t>
      </w:r>
      <w:r w:rsidR="00210C3F" w:rsidRPr="00F4578B">
        <w:rPr>
          <w:rFonts w:ascii="Calibri" w:eastAsia="SimSun" w:hAnsi="Calibri" w:cs="Calibri"/>
          <w:color w:val="000000"/>
          <w:sz w:val="24"/>
          <w:szCs w:val="24"/>
          <w:lang w:val="en-US" w:eastAsia="en-US"/>
        </w:rPr>
        <w:t>profile</w:t>
      </w:r>
      <w:r w:rsidR="00210C3F" w:rsidRPr="00F4578B">
        <w:rPr>
          <w:rFonts w:ascii="Calibri" w:eastAsia="SimSun" w:hAnsi="Calibri" w:cs="Calibri"/>
          <w:color w:val="000000"/>
          <w:sz w:val="24"/>
          <w:szCs w:val="24"/>
          <w:vertAlign w:val="superscript"/>
          <w:lang w:val="en-US" w:eastAsia="en-US"/>
        </w:rPr>
        <w:t>1</w:t>
      </w:r>
      <w:r w:rsidR="00F4578B" w:rsidRPr="00303459">
        <w:rPr>
          <w:rFonts w:ascii="Calibri" w:eastAsia="SimSun" w:hAnsi="Calibri" w:cs="Calibri"/>
          <w:color w:val="000000"/>
          <w:sz w:val="24"/>
          <w:szCs w:val="24"/>
          <w:vertAlign w:val="superscript"/>
          <w:lang w:val="en-US" w:eastAsia="en-US"/>
        </w:rPr>
        <w:t>7</w:t>
      </w:r>
      <w:r w:rsidR="006A5E91">
        <w:rPr>
          <w:rFonts w:ascii="Calibri" w:eastAsia="SimSun" w:hAnsi="Calibri" w:cs="Calibri"/>
          <w:color w:val="000000"/>
          <w:sz w:val="24"/>
          <w:szCs w:val="24"/>
          <w:vertAlign w:val="superscript"/>
          <w:lang w:val="en-US" w:eastAsia="en-US"/>
        </w:rPr>
        <w:t>,18</w:t>
      </w:r>
      <w:r w:rsidR="000A3FD0" w:rsidRPr="003767DE">
        <w:rPr>
          <w:rFonts w:ascii="Calibri" w:eastAsia="SimSun" w:hAnsi="Calibri" w:cs="Calibri"/>
          <w:color w:val="000000"/>
          <w:sz w:val="24"/>
          <w:szCs w:val="24"/>
          <w:lang w:val="en-US" w:eastAsia="en-US"/>
        </w:rPr>
        <w:t>.</w:t>
      </w:r>
    </w:p>
    <w:p w14:paraId="01D9AF31" w14:textId="77777777" w:rsidR="002A1D79" w:rsidRPr="003767DE" w:rsidRDefault="002A1D79" w:rsidP="00166526">
      <w:pPr>
        <w:spacing w:after="0" w:line="240" w:lineRule="auto"/>
        <w:jc w:val="both"/>
        <w:rPr>
          <w:rFonts w:ascii="Calibri" w:eastAsia="SimSun" w:hAnsi="Calibri" w:cs="Calibri"/>
          <w:color w:val="000000"/>
          <w:sz w:val="24"/>
          <w:szCs w:val="24"/>
          <w:lang w:val="en-US" w:eastAsia="en-US"/>
        </w:rPr>
      </w:pPr>
    </w:p>
    <w:p w14:paraId="14A5284D" w14:textId="44A022C9" w:rsidR="009836B8" w:rsidRPr="003767DE" w:rsidRDefault="00C82601" w:rsidP="00166526">
      <w:pPr>
        <w:spacing w:after="0" w:line="240" w:lineRule="auto"/>
        <w:jc w:val="both"/>
        <w:rPr>
          <w:rFonts w:ascii="Calibri" w:eastAsia="SimSun" w:hAnsi="Calibri" w:cs="Calibri"/>
          <w:color w:val="000000"/>
          <w:sz w:val="24"/>
          <w:szCs w:val="24"/>
          <w:lang w:val="en-US" w:eastAsia="en-US"/>
        </w:rPr>
      </w:pPr>
      <w:r w:rsidRPr="003767DE">
        <w:rPr>
          <w:rFonts w:ascii="Calibri" w:eastAsia="SimSun" w:hAnsi="Calibri" w:cs="Calibri"/>
          <w:color w:val="000000"/>
          <w:sz w:val="24"/>
          <w:szCs w:val="24"/>
          <w:lang w:val="en-US" w:eastAsia="en-US"/>
        </w:rPr>
        <w:t>Our approach in using an IPS for primary rat hepatocyte isolation resolves several issues with existing perfusion setup</w:t>
      </w:r>
      <w:r w:rsidR="00292E53" w:rsidRPr="003767DE">
        <w:rPr>
          <w:rFonts w:ascii="Calibri" w:eastAsia="SimSun" w:hAnsi="Calibri" w:cs="Calibri"/>
          <w:color w:val="000000"/>
          <w:sz w:val="24"/>
          <w:szCs w:val="24"/>
          <w:lang w:val="en-US" w:eastAsia="en-US"/>
        </w:rPr>
        <w:t>s</w:t>
      </w:r>
      <w:r w:rsidR="0092357D" w:rsidRPr="003767DE">
        <w:rPr>
          <w:rFonts w:ascii="Calibri" w:hAnsi="Calibri" w:cs="Calibri"/>
          <w:sz w:val="24"/>
          <w:szCs w:val="24"/>
          <w:lang w:val="en-US"/>
        </w:rPr>
        <w:fldChar w:fldCharType="begin" w:fldLock="1"/>
      </w:r>
      <w:r w:rsidR="0092357D" w:rsidRPr="003767DE">
        <w:rPr>
          <w:rFonts w:ascii="Calibri" w:hAnsi="Calibri" w:cs="Calibri"/>
          <w:sz w:val="24"/>
          <w:szCs w:val="24"/>
          <w:lang w:val="en-US"/>
        </w:rPr>
        <w:instrText>ADDIN CSL_CITATION {"citationItems":[{"id":"ITEM-1","itemData":{"DOI":"10.3791/3917","ISSN":"1940087X","PMID":"22781923","abstract":"Primary hepatocyte culture is a valuable tool that has been extensively used in basic research of liver function, disease, patho physiology, pharmacology and other related subjects. The method based on two-step collagenase perfusion for isolation of intact hepatocytes was first introduced by Berry and Friend in 1969 1 and, since then, has undergone many modifications. The most commonly used technique was described by Seglenin 1976 2. Essentially, hepatocytes are dissociated from anesthetized adult rats by a non-recirculating collagenase perfusion through the portal vein. The isolated cells are then filtered through a 100 μm pore size mesh nylon filter, and cultured onto plates. After 4-hour culture, the medium is replaced with serum-containing or serum-free medium, e.g. Hepato ZYME-SFM, for additio nal time to culture. These procedures require surgical and sterile culture steps that can be better demonstrated by video than by text. Here, we document the detailed steps for these procedures by both video and written protocol, which allow consistently in the generation of viable hepatocytes in large numbers. © JoVE 2006-2012. All Rights Reserved.","author":[{"dropping-particle":"","family":"Shen","given":"Ling","non-dropping-particle":"","parse-names":false,"suffix":""},{"dropping-particle":"","family":"Hillebrand","given":"Allix","non-dropping-particle":"","parse-names":false,"suffix":""},{"dropping-particle":"","family":"Wang","given":"David Q.H.","non-dropping-particle":"","parse-names":false,"suffix":""},{"dropping-particle":"","family":"Liu","given":"Min","non-dropping-particle":"","parse-names":false,"suffix":""}],"container-title":"Journal of Visualized Experiments","id":"ITEM-1","issue":"64","issued":{"date-parts":[["2012"]]},"number-of-pages":"1-4","title":"Isolation and primary culture of rat hepatic cells","type":"book"},"uris":["http://www.mendeley.com/documents/?uuid=681d12c5-3f93-4b39-84ae-518678f4f8e6","http://www.mendeley.com/documents/?uuid=6457184d-0285-4230-b94d-4a9aabb06944"]}],"mendeley":{"formattedCitation":"&lt;sup&gt;1&lt;/sup&gt;","plainTextFormattedCitation":"1","previouslyFormattedCitation":"&lt;sup&gt;1&lt;/sup&gt;"},"properties":{"noteIndex":0},"schema":"https://github.com/citation-style-language/schema/raw/master/csl-citation.json"}</w:instrText>
      </w:r>
      <w:r w:rsidR="0092357D" w:rsidRPr="003767DE">
        <w:rPr>
          <w:rFonts w:ascii="Calibri" w:hAnsi="Calibri" w:cs="Calibri"/>
          <w:sz w:val="24"/>
          <w:szCs w:val="24"/>
          <w:lang w:val="en-US"/>
        </w:rPr>
        <w:fldChar w:fldCharType="separate"/>
      </w:r>
      <w:r w:rsidR="0092357D" w:rsidRPr="003767DE">
        <w:rPr>
          <w:rFonts w:ascii="Calibri" w:hAnsi="Calibri" w:cs="Calibri"/>
          <w:noProof/>
          <w:sz w:val="24"/>
          <w:szCs w:val="24"/>
          <w:vertAlign w:val="superscript"/>
          <w:lang w:val="en-US"/>
        </w:rPr>
        <w:t>1</w:t>
      </w:r>
      <w:r w:rsidR="0092357D" w:rsidRPr="003767DE">
        <w:rPr>
          <w:rFonts w:ascii="Calibri" w:hAnsi="Calibri" w:cs="Calibri"/>
          <w:sz w:val="24"/>
          <w:szCs w:val="24"/>
          <w:lang w:val="en-US"/>
        </w:rPr>
        <w:fldChar w:fldCharType="end"/>
      </w:r>
      <w:r w:rsidR="0092357D" w:rsidRPr="003767DE">
        <w:rPr>
          <w:rFonts w:ascii="Calibri" w:hAnsi="Calibri" w:cs="Calibri"/>
          <w:sz w:val="24"/>
          <w:szCs w:val="24"/>
          <w:vertAlign w:val="superscript"/>
          <w:lang w:val="en-US"/>
        </w:rPr>
        <w:t>,</w:t>
      </w:r>
      <w:r w:rsidR="0092357D" w:rsidRPr="003767DE">
        <w:rPr>
          <w:rFonts w:ascii="Calibri" w:hAnsi="Calibri" w:cs="Calibri"/>
          <w:sz w:val="24"/>
          <w:szCs w:val="24"/>
          <w:lang w:val="en-US"/>
        </w:rPr>
        <w:fldChar w:fldCharType="begin" w:fldLock="1"/>
      </w:r>
      <w:r w:rsidR="0092357D" w:rsidRPr="003767DE">
        <w:rPr>
          <w:rFonts w:ascii="Calibri" w:hAnsi="Calibri" w:cs="Calibri"/>
          <w:sz w:val="24"/>
          <w:szCs w:val="24"/>
          <w:lang w:val="en-US"/>
        </w:rPr>
        <w:instrText>ADDIN CSL_CITATION {"citationItems":[{"id":"ITEM-1","itemData":{"DOI":"10.3791/56993","ISSN":"1940087X","PMID":"29553556","abstract":"This protocol demonstrates a method for obtaining high yield and viability for mouse hepatocytes and sinusoidal endothelial cells (SECs) suitable for culturing or for obtaining cell lysates. In this protocol, the portal vein is used as the site for catheterization, rather than the vena cava, as this limits contamination of other possible cell types in the final liver preparation. No special instrumentation is required throughout the procedure. A water bath is used as a source of heat to maintain the temperature of all the buffers and solutions. A standard peristaltic pump is used to drive the fluid, and a refrigerated table-top centrifuge is required for the centrifugation procedures. The only limitation of this technique is the placement of the catheter within the portal vein, which is challenging on some of the mice in the 18 - 25 g size range. An advantage of this technique is that only one vein is utilized for the perfusion and the access to the vein is quick, which minimizes ischemia and reperfusion of the liver that reduces hepatic cell viability. Another advantage to this protocol is that it is easy to distinguish live from dead hepatocytes by eyesight due to the difference in cellular density during the centrifugation steps. Cells from this protocol may be used in cell culture for any downstream application as well as processed for any biochemical assessment.","author":[{"dropping-particle":"","family":"Cabral","given":"Fatima","non-dropping-particle":"","parse-names":false,"suffix":""},{"dropping-particle":"","family":"Miller","given":"Colton M.","non-dropping-particle":"","parse-names":false,"suffix":""},{"dropping-particle":"","family":"Kudrna","given":"Katrina M.","non-dropping-particle":"","parse-names":false,"suffix":""},{"dropping-particle":"","family":"Hass","given":"Blake E.","non-dropping-particle":"","parse-names":false,"suffix":""},{"dropping-particle":"","family":"Daubendiek","given":"Jocelyn G.","non-dropping-particle":"","parse-names":false,"suffix":""},{"dropping-particle":"","family":"Kellar","given":"Brianna M.","non-dropping-particle":"","parse-names":false,"suffix":""},{"dropping-particle":"","family":"Harris","given":"Edward N.","non-dropping-particle":"","parse-names":false,"suffix":""}],"container-title":"Journal of Visualized Experiments","id":"ITEM-1","issue":"132","issued":{"date-parts":[["2018"]]},"page":"1-11","title":"Purification of hepatocytes and sinusoidal endothelial cells from mouse liver perfusion","type":"article-journal","volume":"2018"},"uris":["http://www.mendeley.com/documents/?uuid=0c03a7e7-61bd-47a7-b1e9-ffe68b6fa4a3"]}],"mendeley":{"formattedCitation":"&lt;sup&gt;2&lt;/sup&gt;","plainTextFormattedCitation":"2","previouslyFormattedCitation":"&lt;sup&gt;2&lt;/sup&gt;"},"properties":{"noteIndex":0},"schema":"https://github.com/citation-style-language/schema/raw/master/csl-citation.json"}</w:instrText>
      </w:r>
      <w:r w:rsidR="0092357D" w:rsidRPr="003767DE">
        <w:rPr>
          <w:rFonts w:ascii="Calibri" w:hAnsi="Calibri" w:cs="Calibri"/>
          <w:sz w:val="24"/>
          <w:szCs w:val="24"/>
          <w:lang w:val="en-US"/>
        </w:rPr>
        <w:fldChar w:fldCharType="separate"/>
      </w:r>
      <w:r w:rsidR="0092357D" w:rsidRPr="003767DE">
        <w:rPr>
          <w:rFonts w:ascii="Calibri" w:hAnsi="Calibri" w:cs="Calibri"/>
          <w:noProof/>
          <w:sz w:val="24"/>
          <w:szCs w:val="24"/>
          <w:vertAlign w:val="superscript"/>
          <w:lang w:val="en-US"/>
        </w:rPr>
        <w:t>2</w:t>
      </w:r>
      <w:r w:rsidR="0092357D" w:rsidRPr="003767DE">
        <w:rPr>
          <w:rFonts w:ascii="Calibri" w:hAnsi="Calibri" w:cs="Calibri"/>
          <w:sz w:val="24"/>
          <w:szCs w:val="24"/>
          <w:lang w:val="en-US"/>
        </w:rPr>
        <w:fldChar w:fldCharType="end"/>
      </w:r>
      <w:r w:rsidR="0092357D" w:rsidRPr="003767DE">
        <w:rPr>
          <w:rStyle w:val="fontstyle01"/>
          <w:color w:val="auto"/>
          <w:vertAlign w:val="superscript"/>
          <w:lang w:val="en-US"/>
        </w:rPr>
        <w:t>,</w:t>
      </w:r>
      <w:r w:rsidR="0092357D" w:rsidRPr="003767DE">
        <w:rPr>
          <w:rFonts w:ascii="Calibri" w:eastAsia="SimSun" w:hAnsi="Calibri" w:cs="Calibri"/>
          <w:sz w:val="24"/>
          <w:szCs w:val="24"/>
          <w:lang w:val="en-US" w:eastAsia="en-US"/>
        </w:rPr>
        <w:fldChar w:fldCharType="begin" w:fldLock="1"/>
      </w:r>
      <w:r w:rsidR="0092357D" w:rsidRPr="003767DE">
        <w:rPr>
          <w:rFonts w:ascii="Calibri" w:eastAsia="SimSun" w:hAnsi="Calibri" w:cs="Calibri"/>
          <w:sz w:val="24"/>
          <w:szCs w:val="24"/>
          <w:lang w:val="en-US" w:eastAsia="en-US"/>
        </w:rPr>
        <w:instrText>ADDIN CSL_CITATION {"citationItems":[{"id":"ITEM-1","itemData":{"DOI":"10.3791/3138","ISSN":"1940087X","PMID":"22105014","abstract":"The liver is the metabolic center of the mammalian body and serves as a filter for the blood. The basic architecture of the liver is illustrated in figure 1 in which more than 85% of the liver mass is composed of hepatocytes and the remaining 15% of the cellular mass is composed of Kupffer cells (KCs), stellate cells (HSCs), and sinusoidal endothelial cells (SECs). SECs form the blood vessel walls within the liver and contain specialized morphology called fenestrae within in the cytoplasm. Fenestration of the cytoplasm is the appearance of holes (̃100 μm) within the cells so that the SECs act as a sieve in which most chylomicrons, chylomicron remnants and macromolecules, but not cells, pass through to the hepatocytes and HSCs (Fig. 1). Due to the lack of a basement membrane, the gap between the SECs and hepatocytes form the Space of Disse. HSCs occupy this space and play a prominent role in regulation and response to injury, storage of retinoic acid and immunoregulation of the liver. SECs are among the most endocytically active cells of the body displaying an array of scavenger receptors on their cell surface. These include SR-A, Stabilin-1 and Stabilin-2. Generally, small colloidal particles less than 230 nm and macromolecules in buffer phase are taken up by SECs, whereas, large particles and cellular debris is endocytosed (phagocytosed) by KCs. Thus, the bulk clearance of extracellular material such as the glycosaminoglycans from blood is largely dependent on the health and endocytic functions of SECs. For example, an increase in blood hyaluronan levels is indicative of liver disease ranging from mild to more severe forms. With the exception of one report, there are no immortalized SEC cell lines in existence. Even this immortalized cell line is de-differentiated in that it does not express scavenger receptors that are present on primary SECs (our data, not shown). All cell biological studies must be performed on primary cells obtained freshly from the animal. Unfortunately, SECs dedifferentiate under standard culture conditions and must be used within 1 or 2 days upon isolation from the animal. Differentiation of SECs is marked by the expression of Stabilin-2 or HARE receptor, CD31, and the presence of cytoplasmic fenestration. Differentiation of SECs can be extended by the addition of VEGF in culture media or by culturing cells in hepatocyte conditioned medium. In this report, we will demonstrate the endocytic activity of SECs in the intact organ us…","author":[{"dropping-particle":"","family":"Gopalakrishnan","given":"Sandhya","non-dropping-particle":"","parse-names":false,"suffix":""},{"dropping-particle":"","family":"Harris","given":"Edward N.","non-dropping-particle":"","parse-names":false,"suffix":""}],"container-title":"Journal of Visualized Experiments","id":"ITEM-1","issue":"57","issued":{"date-parts":[["2011"]]},"page":"1-9","title":"In vivo liver endocytosis followed by purification of liver cells by liver perfusion","type":"article-journal"},"uris":["http://www.mendeley.com/documents/?uuid=c68197f7-4136-46e1-8d95-e9752d5df9fc","http://www.mendeley.com/documents/?uuid=3f6c407a-f410-466b-95ac-265683bb0390"]}],"mendeley":{"formattedCitation":"&lt;sup&gt;5&lt;/sup&gt;","plainTextFormattedCitation":"5","previouslyFormattedCitation":"&lt;sup&gt;5&lt;/sup&gt;"},"properties":{"noteIndex":0},"schema":"https://github.com/citation-style-language/schema/raw/master/csl-citation.json"}</w:instrText>
      </w:r>
      <w:r w:rsidR="0092357D" w:rsidRPr="003767DE">
        <w:rPr>
          <w:rFonts w:ascii="Calibri" w:eastAsia="SimSun" w:hAnsi="Calibri" w:cs="Calibri"/>
          <w:sz w:val="24"/>
          <w:szCs w:val="24"/>
          <w:lang w:val="en-US" w:eastAsia="en-US"/>
        </w:rPr>
        <w:fldChar w:fldCharType="separate"/>
      </w:r>
      <w:r w:rsidR="0092357D" w:rsidRPr="003767DE">
        <w:rPr>
          <w:rFonts w:ascii="Calibri" w:eastAsia="SimSun" w:hAnsi="Calibri" w:cs="Calibri"/>
          <w:noProof/>
          <w:sz w:val="24"/>
          <w:szCs w:val="24"/>
          <w:vertAlign w:val="superscript"/>
          <w:lang w:val="en-US" w:eastAsia="en-US"/>
        </w:rPr>
        <w:t>5</w:t>
      </w:r>
      <w:r w:rsidR="0092357D" w:rsidRPr="003767DE">
        <w:rPr>
          <w:rFonts w:ascii="Calibri" w:eastAsia="SimSun" w:hAnsi="Calibri" w:cs="Calibri"/>
          <w:sz w:val="24"/>
          <w:szCs w:val="24"/>
          <w:lang w:val="en-US" w:eastAsia="en-US"/>
        </w:rPr>
        <w:fldChar w:fldCharType="end"/>
      </w:r>
      <w:r w:rsidR="006A5E91">
        <w:rPr>
          <w:rStyle w:val="fontstyle01"/>
          <w:color w:val="auto"/>
          <w:vertAlign w:val="superscript"/>
          <w:lang w:val="en-US"/>
        </w:rPr>
        <w:t>-9</w:t>
      </w:r>
      <w:r w:rsidR="006A5E91">
        <w:rPr>
          <w:rFonts w:ascii="Calibri" w:eastAsia="SimSun" w:hAnsi="Calibri" w:cs="Calibri"/>
          <w:color w:val="000000"/>
          <w:sz w:val="24"/>
          <w:szCs w:val="24"/>
          <w:lang w:val="en-US" w:eastAsia="en-US"/>
        </w:rPr>
        <w:t xml:space="preserve">. </w:t>
      </w:r>
      <w:r w:rsidRPr="003767DE">
        <w:rPr>
          <w:rFonts w:ascii="Calibri" w:eastAsia="SimSun" w:hAnsi="Calibri" w:cs="Calibri"/>
          <w:color w:val="000000"/>
          <w:sz w:val="24"/>
          <w:szCs w:val="24"/>
          <w:lang w:val="en-US" w:eastAsia="en-US"/>
        </w:rPr>
        <w:t xml:space="preserve">Usage of disposable sterile tubing </w:t>
      </w:r>
      <w:r w:rsidR="00F43019" w:rsidRPr="003767DE">
        <w:rPr>
          <w:rFonts w:ascii="Calibri" w:eastAsia="SimSun" w:hAnsi="Calibri" w:cs="Calibri"/>
          <w:color w:val="000000"/>
          <w:sz w:val="24"/>
          <w:szCs w:val="24"/>
          <w:lang w:val="en-US" w:eastAsia="en-US"/>
        </w:rPr>
        <w:t xml:space="preserve">saves time by </w:t>
      </w:r>
      <w:r w:rsidRPr="003767DE">
        <w:rPr>
          <w:rFonts w:ascii="Calibri" w:eastAsia="SimSun" w:hAnsi="Calibri" w:cs="Calibri"/>
          <w:color w:val="000000"/>
          <w:sz w:val="24"/>
          <w:szCs w:val="24"/>
          <w:lang w:val="en-US" w:eastAsia="en-US"/>
        </w:rPr>
        <w:t>remov</w:t>
      </w:r>
      <w:r w:rsidR="00F43019" w:rsidRPr="003767DE">
        <w:rPr>
          <w:rFonts w:ascii="Calibri" w:eastAsia="SimSun" w:hAnsi="Calibri" w:cs="Calibri"/>
          <w:color w:val="000000"/>
          <w:sz w:val="24"/>
          <w:szCs w:val="24"/>
          <w:lang w:val="en-US" w:eastAsia="en-US"/>
        </w:rPr>
        <w:t>ing</w:t>
      </w:r>
      <w:r w:rsidRPr="003767DE">
        <w:rPr>
          <w:rFonts w:ascii="Calibri" w:eastAsia="SimSun" w:hAnsi="Calibri" w:cs="Calibri"/>
          <w:color w:val="000000"/>
          <w:sz w:val="24"/>
          <w:szCs w:val="24"/>
          <w:lang w:val="en-US" w:eastAsia="en-US"/>
        </w:rPr>
        <w:t xml:space="preserve"> the need to clean and disinfect perfusion tubing before and after each isolation. It reduces fire hazard since </w:t>
      </w:r>
      <w:r w:rsidR="00A07784" w:rsidRPr="003767DE">
        <w:rPr>
          <w:rFonts w:ascii="Calibri" w:eastAsia="SimSun" w:hAnsi="Calibri" w:cs="Calibri"/>
          <w:color w:val="000000"/>
          <w:sz w:val="24"/>
          <w:szCs w:val="24"/>
          <w:lang w:val="en-US" w:eastAsia="en-US"/>
        </w:rPr>
        <w:t xml:space="preserve">the </w:t>
      </w:r>
      <w:r w:rsidR="00F43019" w:rsidRPr="003767DE">
        <w:rPr>
          <w:rFonts w:ascii="Calibri" w:eastAsia="SimSun" w:hAnsi="Calibri" w:cs="Calibri"/>
          <w:color w:val="000000"/>
          <w:sz w:val="24"/>
          <w:szCs w:val="24"/>
          <w:lang w:val="en-US" w:eastAsia="en-US"/>
        </w:rPr>
        <w:t xml:space="preserve">perfusion tubing need not to be filled </w:t>
      </w:r>
      <w:r w:rsidRPr="003767DE">
        <w:rPr>
          <w:rFonts w:ascii="Calibri" w:eastAsia="SimSun" w:hAnsi="Calibri" w:cs="Calibri"/>
          <w:color w:val="000000"/>
          <w:sz w:val="24"/>
          <w:szCs w:val="24"/>
          <w:lang w:val="en-US" w:eastAsia="en-US"/>
        </w:rPr>
        <w:t xml:space="preserve">with flammable 70% ethanol when not in use to maintain sterility. </w:t>
      </w:r>
      <w:r w:rsidR="00F43019" w:rsidRPr="003767DE">
        <w:rPr>
          <w:rFonts w:ascii="Calibri" w:eastAsia="SimSun" w:hAnsi="Calibri" w:cs="Calibri"/>
          <w:color w:val="000000"/>
          <w:sz w:val="24"/>
          <w:szCs w:val="24"/>
          <w:lang w:val="en-US" w:eastAsia="en-US"/>
        </w:rPr>
        <w:t>The r</w:t>
      </w:r>
      <w:r w:rsidRPr="003767DE">
        <w:rPr>
          <w:rFonts w:ascii="Calibri" w:eastAsia="SimSun" w:hAnsi="Calibri" w:cs="Calibri"/>
          <w:color w:val="000000"/>
          <w:sz w:val="24"/>
          <w:szCs w:val="24"/>
          <w:lang w:val="en-US" w:eastAsia="en-US"/>
        </w:rPr>
        <w:t xml:space="preserve">isk of contamination due to improper disinfection and storage </w:t>
      </w:r>
      <w:r w:rsidR="00A07784" w:rsidRPr="003767DE">
        <w:rPr>
          <w:rFonts w:ascii="Calibri" w:eastAsia="SimSun" w:hAnsi="Calibri" w:cs="Calibri"/>
          <w:color w:val="000000"/>
          <w:sz w:val="24"/>
          <w:szCs w:val="24"/>
          <w:lang w:val="en-US" w:eastAsia="en-US"/>
        </w:rPr>
        <w:t>can</w:t>
      </w:r>
      <w:r w:rsidR="00F43019" w:rsidRPr="003767DE">
        <w:rPr>
          <w:rFonts w:ascii="Calibri" w:eastAsia="SimSun" w:hAnsi="Calibri" w:cs="Calibri"/>
          <w:color w:val="000000"/>
          <w:sz w:val="24"/>
          <w:szCs w:val="24"/>
          <w:lang w:val="en-US" w:eastAsia="en-US"/>
        </w:rPr>
        <w:t xml:space="preserve"> </w:t>
      </w:r>
      <w:r w:rsidR="00FF5D97" w:rsidRPr="003767DE">
        <w:rPr>
          <w:rFonts w:ascii="Calibri" w:eastAsia="SimSun" w:hAnsi="Calibri" w:cs="Calibri"/>
          <w:color w:val="000000"/>
          <w:sz w:val="24"/>
          <w:szCs w:val="24"/>
          <w:lang w:val="en-US" w:eastAsia="en-US"/>
        </w:rPr>
        <w:t>also</w:t>
      </w:r>
      <w:r w:rsidRPr="003767DE">
        <w:rPr>
          <w:rFonts w:ascii="Calibri" w:eastAsia="SimSun" w:hAnsi="Calibri" w:cs="Calibri"/>
          <w:color w:val="000000"/>
          <w:sz w:val="24"/>
          <w:szCs w:val="24"/>
          <w:lang w:val="en-US" w:eastAsia="en-US"/>
        </w:rPr>
        <w:t xml:space="preserve"> </w:t>
      </w:r>
      <w:r w:rsidR="00A07784" w:rsidRPr="003767DE">
        <w:rPr>
          <w:rFonts w:ascii="Calibri" w:eastAsia="SimSun" w:hAnsi="Calibri" w:cs="Calibri"/>
          <w:color w:val="000000"/>
          <w:sz w:val="24"/>
          <w:szCs w:val="24"/>
          <w:lang w:val="en-US" w:eastAsia="en-US"/>
        </w:rPr>
        <w:t xml:space="preserve">be </w:t>
      </w:r>
      <w:r w:rsidRPr="003767DE">
        <w:rPr>
          <w:rFonts w:ascii="Calibri" w:eastAsia="SimSun" w:hAnsi="Calibri" w:cs="Calibri"/>
          <w:color w:val="000000"/>
          <w:sz w:val="24"/>
          <w:szCs w:val="24"/>
          <w:lang w:val="en-US" w:eastAsia="en-US"/>
        </w:rPr>
        <w:t xml:space="preserve">eliminated. Most importantly, the need for routine replacement of old tubing can </w:t>
      </w:r>
      <w:r w:rsidRPr="003767DE">
        <w:rPr>
          <w:rFonts w:ascii="Calibri" w:eastAsia="SimSun" w:hAnsi="Calibri" w:cs="Calibri"/>
          <w:color w:val="000000"/>
          <w:sz w:val="24"/>
          <w:szCs w:val="24"/>
          <w:lang w:val="en-US" w:eastAsia="en-US"/>
        </w:rPr>
        <w:lastRenderedPageBreak/>
        <w:t xml:space="preserve">be circumvented; this process is essential but </w:t>
      </w:r>
      <w:r w:rsidR="00F43019" w:rsidRPr="003767DE">
        <w:rPr>
          <w:rFonts w:ascii="Calibri" w:eastAsia="SimSun" w:hAnsi="Calibri" w:cs="Calibri"/>
          <w:color w:val="000000"/>
          <w:sz w:val="24"/>
          <w:szCs w:val="24"/>
          <w:lang w:val="en-US" w:eastAsia="en-US"/>
        </w:rPr>
        <w:t xml:space="preserve">is </w:t>
      </w:r>
      <w:r w:rsidRPr="003767DE">
        <w:rPr>
          <w:rFonts w:ascii="Calibri" w:eastAsia="SimSun" w:hAnsi="Calibri" w:cs="Calibri"/>
          <w:color w:val="000000"/>
          <w:sz w:val="24"/>
          <w:szCs w:val="24"/>
          <w:lang w:val="en-US" w:eastAsia="en-US"/>
        </w:rPr>
        <w:t xml:space="preserve">often complicated and time consuming. </w:t>
      </w:r>
      <w:r w:rsidR="00FF5D97" w:rsidRPr="003767DE">
        <w:rPr>
          <w:rFonts w:ascii="Calibri" w:eastAsia="SimSun" w:hAnsi="Calibri" w:cs="Calibri"/>
          <w:color w:val="000000"/>
          <w:sz w:val="24"/>
          <w:szCs w:val="24"/>
          <w:lang w:val="en-US" w:eastAsia="en-US"/>
        </w:rPr>
        <w:t>T</w:t>
      </w:r>
      <w:r w:rsidRPr="003767DE">
        <w:rPr>
          <w:rFonts w:ascii="Calibri" w:eastAsia="SimSun" w:hAnsi="Calibri" w:cs="Calibri"/>
          <w:color w:val="000000"/>
          <w:sz w:val="24"/>
          <w:szCs w:val="24"/>
          <w:lang w:val="en-US" w:eastAsia="en-US"/>
        </w:rPr>
        <w:t>he addition of a bubble filter to the tubing near the catheter</w:t>
      </w:r>
      <w:r w:rsidR="00FF5D97" w:rsidRPr="003767DE">
        <w:rPr>
          <w:rFonts w:ascii="Calibri" w:eastAsia="SimSun" w:hAnsi="Calibri" w:cs="Calibri"/>
          <w:color w:val="000000"/>
          <w:sz w:val="24"/>
          <w:szCs w:val="24"/>
          <w:lang w:val="en-US" w:eastAsia="en-US"/>
        </w:rPr>
        <w:t xml:space="preserve"> </w:t>
      </w:r>
      <w:r w:rsidRPr="003767DE">
        <w:rPr>
          <w:rFonts w:ascii="Calibri" w:eastAsia="SimSun" w:hAnsi="Calibri" w:cs="Calibri"/>
          <w:color w:val="000000"/>
          <w:sz w:val="24"/>
          <w:szCs w:val="24"/>
          <w:lang w:val="en-US" w:eastAsia="en-US"/>
        </w:rPr>
        <w:t xml:space="preserve">allows bubbles </w:t>
      </w:r>
      <w:r w:rsidR="00FF5D97" w:rsidRPr="003767DE">
        <w:rPr>
          <w:rFonts w:ascii="Calibri" w:eastAsia="SimSun" w:hAnsi="Calibri" w:cs="Calibri"/>
          <w:color w:val="000000"/>
          <w:sz w:val="24"/>
          <w:szCs w:val="24"/>
          <w:lang w:val="en-US" w:eastAsia="en-US"/>
        </w:rPr>
        <w:t>to escape</w:t>
      </w:r>
      <w:r w:rsidRPr="003767DE">
        <w:rPr>
          <w:rFonts w:ascii="Calibri" w:eastAsia="SimSun" w:hAnsi="Calibri" w:cs="Calibri"/>
          <w:color w:val="000000"/>
          <w:sz w:val="24"/>
          <w:szCs w:val="24"/>
          <w:lang w:val="en-US" w:eastAsia="en-US"/>
        </w:rPr>
        <w:t xml:space="preserve"> before reaching the </w:t>
      </w:r>
      <w:r w:rsidR="00DF1219" w:rsidRPr="003767DE">
        <w:rPr>
          <w:rFonts w:ascii="Calibri" w:eastAsia="SimSun" w:hAnsi="Calibri" w:cs="Calibri"/>
          <w:color w:val="000000"/>
          <w:sz w:val="24"/>
          <w:szCs w:val="24"/>
          <w:lang w:val="en-US" w:eastAsia="en-US"/>
        </w:rPr>
        <w:t>catheter and</w:t>
      </w:r>
      <w:r w:rsidR="00FF5D97" w:rsidRPr="003767DE">
        <w:rPr>
          <w:rFonts w:ascii="Calibri" w:eastAsia="SimSun" w:hAnsi="Calibri" w:cs="Calibri"/>
          <w:color w:val="000000"/>
          <w:sz w:val="24"/>
          <w:szCs w:val="24"/>
          <w:lang w:val="en-US" w:eastAsia="en-US"/>
        </w:rPr>
        <w:t xml:space="preserve"> prevent</w:t>
      </w:r>
      <w:r w:rsidR="002C3F0F">
        <w:rPr>
          <w:rFonts w:ascii="Calibri" w:eastAsia="SimSun" w:hAnsi="Calibri" w:cs="Calibri"/>
          <w:color w:val="000000"/>
          <w:sz w:val="24"/>
          <w:szCs w:val="24"/>
          <w:lang w:val="en-US" w:eastAsia="en-US"/>
        </w:rPr>
        <w:t>s</w:t>
      </w:r>
      <w:r w:rsidR="00FF5D97" w:rsidRPr="003767DE">
        <w:rPr>
          <w:rFonts w:ascii="Calibri" w:eastAsia="SimSun" w:hAnsi="Calibri" w:cs="Calibri"/>
          <w:color w:val="000000"/>
          <w:sz w:val="24"/>
          <w:szCs w:val="24"/>
          <w:lang w:val="en-US" w:eastAsia="en-US"/>
        </w:rPr>
        <w:t xml:space="preserve"> </w:t>
      </w:r>
      <w:r w:rsidRPr="003767DE">
        <w:rPr>
          <w:rFonts w:ascii="Calibri" w:eastAsia="SimSun" w:hAnsi="Calibri" w:cs="Calibri"/>
          <w:color w:val="000000"/>
          <w:sz w:val="24"/>
          <w:szCs w:val="24"/>
          <w:lang w:val="en-US" w:eastAsia="en-US"/>
        </w:rPr>
        <w:t xml:space="preserve">air from passing through </w:t>
      </w:r>
      <w:r w:rsidR="00A07784" w:rsidRPr="003767DE">
        <w:rPr>
          <w:rFonts w:ascii="Calibri" w:eastAsia="SimSun" w:hAnsi="Calibri" w:cs="Calibri"/>
          <w:color w:val="000000"/>
          <w:sz w:val="24"/>
          <w:szCs w:val="24"/>
          <w:lang w:val="en-US" w:eastAsia="en-US"/>
        </w:rPr>
        <w:t xml:space="preserve">when </w:t>
      </w:r>
      <w:r w:rsidRPr="003767DE">
        <w:rPr>
          <w:rFonts w:ascii="Calibri" w:eastAsia="SimSun" w:hAnsi="Calibri" w:cs="Calibri"/>
          <w:color w:val="000000"/>
          <w:sz w:val="24"/>
          <w:szCs w:val="24"/>
          <w:lang w:val="en-US" w:eastAsia="en-US"/>
        </w:rPr>
        <w:t xml:space="preserve">the perfusion buffer runs out. Usage of </w:t>
      </w:r>
      <w:r w:rsidR="00A07784" w:rsidRPr="003767DE">
        <w:rPr>
          <w:rFonts w:ascii="Calibri" w:eastAsia="SimSun" w:hAnsi="Calibri" w:cs="Calibri"/>
          <w:color w:val="000000"/>
          <w:sz w:val="24"/>
          <w:szCs w:val="24"/>
          <w:lang w:val="en-US" w:eastAsia="en-US"/>
        </w:rPr>
        <w:t xml:space="preserve">a silicone heater jacket as the </w:t>
      </w:r>
      <w:r w:rsidRPr="003767DE">
        <w:rPr>
          <w:rFonts w:ascii="Calibri" w:eastAsia="SimSun" w:hAnsi="Calibri" w:cs="Calibri"/>
          <w:color w:val="000000"/>
          <w:sz w:val="24"/>
          <w:szCs w:val="24"/>
          <w:lang w:val="en-US" w:eastAsia="en-US"/>
        </w:rPr>
        <w:t xml:space="preserve">temperature control system allows precise and stable maintenance of </w:t>
      </w:r>
      <w:r w:rsidR="00DF1219" w:rsidRPr="003767DE">
        <w:rPr>
          <w:rFonts w:ascii="Calibri" w:eastAsia="SimSun" w:hAnsi="Calibri" w:cs="Calibri"/>
          <w:color w:val="000000"/>
          <w:sz w:val="24"/>
          <w:szCs w:val="24"/>
          <w:lang w:val="en-US" w:eastAsia="en-US"/>
        </w:rPr>
        <w:t xml:space="preserve">perfusate </w:t>
      </w:r>
      <w:r w:rsidRPr="003767DE">
        <w:rPr>
          <w:rFonts w:ascii="Calibri" w:eastAsia="SimSun" w:hAnsi="Calibri" w:cs="Calibri"/>
          <w:color w:val="000000"/>
          <w:sz w:val="24"/>
          <w:szCs w:val="24"/>
          <w:lang w:val="en-US" w:eastAsia="en-US"/>
        </w:rPr>
        <w:t xml:space="preserve">temperature during digestion, in contrast with pre-warmed buffers which will significantly cool down over time. In addition, </w:t>
      </w:r>
      <w:r w:rsidR="00F43019" w:rsidRPr="003767DE">
        <w:rPr>
          <w:rFonts w:ascii="Calibri" w:eastAsia="SimSun" w:hAnsi="Calibri" w:cs="Calibri"/>
          <w:color w:val="000000"/>
          <w:sz w:val="24"/>
          <w:szCs w:val="24"/>
          <w:lang w:val="en-US" w:eastAsia="en-US"/>
        </w:rPr>
        <w:t xml:space="preserve">the </w:t>
      </w:r>
      <w:r w:rsidRPr="003767DE">
        <w:rPr>
          <w:rFonts w:ascii="Calibri" w:eastAsia="SimSun" w:hAnsi="Calibri" w:cs="Calibri"/>
          <w:color w:val="000000"/>
          <w:sz w:val="24"/>
          <w:szCs w:val="24"/>
          <w:lang w:val="en-US" w:eastAsia="en-US"/>
        </w:rPr>
        <w:t xml:space="preserve">silicone heater jacket is </w:t>
      </w:r>
      <w:r w:rsidR="00DF1219" w:rsidRPr="003767DE">
        <w:rPr>
          <w:rFonts w:ascii="Calibri" w:eastAsia="SimSun" w:hAnsi="Calibri" w:cs="Calibri"/>
          <w:color w:val="000000"/>
          <w:sz w:val="24"/>
          <w:szCs w:val="24"/>
          <w:lang w:val="en-US" w:eastAsia="en-US"/>
        </w:rPr>
        <w:t>compact</w:t>
      </w:r>
      <w:r w:rsidR="00A07784" w:rsidRPr="003767DE">
        <w:rPr>
          <w:rFonts w:ascii="Calibri" w:eastAsia="SimSun" w:hAnsi="Calibri" w:cs="Calibri"/>
          <w:color w:val="000000"/>
          <w:sz w:val="24"/>
          <w:szCs w:val="24"/>
          <w:lang w:val="en-US" w:eastAsia="en-US"/>
        </w:rPr>
        <w:t xml:space="preserve"> and can be easily maintained</w:t>
      </w:r>
      <w:r w:rsidR="00DF1219" w:rsidRPr="003767DE">
        <w:rPr>
          <w:rFonts w:ascii="Calibri" w:eastAsia="SimSun" w:hAnsi="Calibri" w:cs="Calibri"/>
          <w:color w:val="000000"/>
          <w:sz w:val="24"/>
          <w:szCs w:val="24"/>
          <w:lang w:val="en-US" w:eastAsia="en-US"/>
        </w:rPr>
        <w:t>, un</w:t>
      </w:r>
      <w:r w:rsidRPr="003767DE">
        <w:rPr>
          <w:rFonts w:ascii="Calibri" w:eastAsia="SimSun" w:hAnsi="Calibri" w:cs="Calibri"/>
          <w:color w:val="000000"/>
          <w:sz w:val="24"/>
          <w:szCs w:val="24"/>
          <w:lang w:val="en-US" w:eastAsia="en-US"/>
        </w:rPr>
        <w:t>like</w:t>
      </w:r>
      <w:r w:rsidR="00F43019" w:rsidRPr="003767DE">
        <w:rPr>
          <w:rFonts w:ascii="Calibri" w:eastAsia="SimSun" w:hAnsi="Calibri" w:cs="Calibri"/>
          <w:color w:val="000000"/>
          <w:sz w:val="24"/>
          <w:szCs w:val="24"/>
          <w:lang w:val="en-US" w:eastAsia="en-US"/>
        </w:rPr>
        <w:t xml:space="preserve"> </w:t>
      </w:r>
      <w:r w:rsidR="00A07784" w:rsidRPr="003767DE">
        <w:rPr>
          <w:rFonts w:ascii="Calibri" w:eastAsia="SimSun" w:hAnsi="Calibri" w:cs="Calibri"/>
          <w:color w:val="000000"/>
          <w:sz w:val="24"/>
          <w:szCs w:val="24"/>
          <w:lang w:val="en-US" w:eastAsia="en-US"/>
        </w:rPr>
        <w:t xml:space="preserve">a </w:t>
      </w:r>
      <w:r w:rsidRPr="003767DE">
        <w:rPr>
          <w:rFonts w:ascii="Calibri" w:eastAsia="SimSun" w:hAnsi="Calibri" w:cs="Calibri"/>
          <w:color w:val="000000"/>
          <w:sz w:val="24"/>
          <w:szCs w:val="24"/>
          <w:lang w:val="en-US" w:eastAsia="en-US"/>
        </w:rPr>
        <w:t xml:space="preserve">glass jacket coupled to </w:t>
      </w:r>
      <w:r w:rsidR="002C3F0F">
        <w:rPr>
          <w:rFonts w:ascii="Calibri" w:eastAsia="SimSun" w:hAnsi="Calibri" w:cs="Calibri"/>
          <w:color w:val="000000"/>
          <w:sz w:val="24"/>
          <w:szCs w:val="24"/>
          <w:lang w:val="en-US" w:eastAsia="en-US"/>
        </w:rPr>
        <w:t xml:space="preserve">a </w:t>
      </w:r>
      <w:r w:rsidRPr="003767DE">
        <w:rPr>
          <w:rFonts w:ascii="Calibri" w:eastAsia="SimSun" w:hAnsi="Calibri" w:cs="Calibri"/>
          <w:color w:val="000000"/>
          <w:sz w:val="24"/>
          <w:szCs w:val="24"/>
          <w:lang w:val="en-US" w:eastAsia="en-US"/>
        </w:rPr>
        <w:t>water</w:t>
      </w:r>
      <w:r w:rsidR="00DF1219" w:rsidRPr="003767DE">
        <w:rPr>
          <w:rFonts w:ascii="Calibri" w:eastAsia="SimSun" w:hAnsi="Calibri" w:cs="Calibri"/>
          <w:color w:val="000000"/>
          <w:sz w:val="24"/>
          <w:szCs w:val="24"/>
          <w:lang w:val="en-US" w:eastAsia="en-US"/>
        </w:rPr>
        <w:t xml:space="preserve"> bath circulator.</w:t>
      </w:r>
      <w:r w:rsidRPr="003767DE">
        <w:rPr>
          <w:rFonts w:ascii="Calibri" w:eastAsia="SimSun" w:hAnsi="Calibri" w:cs="Calibri"/>
          <w:color w:val="000000"/>
          <w:sz w:val="24"/>
          <w:szCs w:val="24"/>
          <w:lang w:val="en-US" w:eastAsia="en-US"/>
        </w:rPr>
        <w:t xml:space="preserve"> Usage of monitoring sensors for temperature</w:t>
      </w:r>
      <w:r w:rsidR="00CA7724" w:rsidRPr="003767DE">
        <w:rPr>
          <w:rFonts w:ascii="Calibri" w:eastAsia="SimSun" w:hAnsi="Calibri" w:cs="Calibri"/>
          <w:color w:val="000000"/>
          <w:sz w:val="24"/>
          <w:szCs w:val="24"/>
          <w:lang w:val="en-US" w:eastAsia="en-US"/>
        </w:rPr>
        <w:t xml:space="preserve"> </w:t>
      </w:r>
      <w:r w:rsidRPr="003767DE">
        <w:rPr>
          <w:rFonts w:ascii="Calibri" w:eastAsia="SimSun" w:hAnsi="Calibri" w:cs="Calibri"/>
          <w:color w:val="000000"/>
          <w:sz w:val="24"/>
          <w:szCs w:val="24"/>
          <w:lang w:val="en-US" w:eastAsia="en-US"/>
        </w:rPr>
        <w:t xml:space="preserve">and pressure replaces the optimization step before isolation. </w:t>
      </w:r>
      <w:r w:rsidR="007250D6" w:rsidRPr="003767DE">
        <w:rPr>
          <w:rFonts w:ascii="Calibri" w:eastAsia="SimSun" w:hAnsi="Calibri" w:cs="Calibri"/>
          <w:color w:val="000000"/>
          <w:sz w:val="24"/>
          <w:szCs w:val="24"/>
          <w:lang w:val="en-US" w:eastAsia="en-US"/>
        </w:rPr>
        <w:t>T</w:t>
      </w:r>
      <w:r w:rsidRPr="003767DE">
        <w:rPr>
          <w:rFonts w:ascii="Calibri" w:eastAsia="SimSun" w:hAnsi="Calibri" w:cs="Calibri"/>
          <w:color w:val="000000"/>
          <w:sz w:val="24"/>
          <w:szCs w:val="24"/>
          <w:lang w:val="en-US" w:eastAsia="en-US"/>
        </w:rPr>
        <w:t xml:space="preserve">emperature variation may occur </w:t>
      </w:r>
      <w:r w:rsidR="00CA7724" w:rsidRPr="003767DE">
        <w:rPr>
          <w:rFonts w:ascii="Calibri" w:eastAsia="SimSun" w:hAnsi="Calibri" w:cs="Calibri"/>
          <w:color w:val="000000"/>
          <w:sz w:val="24"/>
          <w:szCs w:val="24"/>
          <w:lang w:val="en-US" w:eastAsia="en-US"/>
        </w:rPr>
        <w:t xml:space="preserve">during or </w:t>
      </w:r>
      <w:r w:rsidRPr="003767DE">
        <w:rPr>
          <w:rFonts w:ascii="Calibri" w:eastAsia="SimSun" w:hAnsi="Calibri" w:cs="Calibri"/>
          <w:color w:val="000000"/>
          <w:sz w:val="24"/>
          <w:szCs w:val="24"/>
          <w:lang w:val="en-US" w:eastAsia="en-US"/>
        </w:rPr>
        <w:t xml:space="preserve">between experiments. Pressure (and thus flow rate) may </w:t>
      </w:r>
      <w:r w:rsidR="00CA7724" w:rsidRPr="003767DE">
        <w:rPr>
          <w:rFonts w:ascii="Calibri" w:eastAsia="SimSun" w:hAnsi="Calibri" w:cs="Calibri"/>
          <w:color w:val="000000"/>
          <w:sz w:val="24"/>
          <w:szCs w:val="24"/>
          <w:lang w:val="en-US" w:eastAsia="en-US"/>
        </w:rPr>
        <w:t xml:space="preserve">also </w:t>
      </w:r>
      <w:r w:rsidRPr="003767DE">
        <w:rPr>
          <w:rFonts w:ascii="Calibri" w:eastAsia="SimSun" w:hAnsi="Calibri" w:cs="Calibri"/>
          <w:color w:val="000000"/>
          <w:sz w:val="24"/>
          <w:szCs w:val="24"/>
          <w:lang w:val="en-US" w:eastAsia="en-US"/>
        </w:rPr>
        <w:t xml:space="preserve">change due to issues </w:t>
      </w:r>
      <w:r w:rsidR="00CA7724" w:rsidRPr="003767DE">
        <w:rPr>
          <w:rFonts w:ascii="Calibri" w:eastAsia="SimSun" w:hAnsi="Calibri" w:cs="Calibri"/>
          <w:color w:val="000000"/>
          <w:sz w:val="24"/>
          <w:szCs w:val="24"/>
          <w:lang w:val="en-US" w:eastAsia="en-US"/>
        </w:rPr>
        <w:t>with perfusion tubing</w:t>
      </w:r>
      <w:r w:rsidRPr="003767DE">
        <w:rPr>
          <w:rFonts w:ascii="Calibri" w:eastAsia="SimSun" w:hAnsi="Calibri" w:cs="Calibri"/>
          <w:color w:val="000000"/>
          <w:sz w:val="24"/>
          <w:szCs w:val="24"/>
          <w:lang w:val="en-US" w:eastAsia="en-US"/>
        </w:rPr>
        <w:t>. Placement of sensors near the cannula allows more accurate reading of</w:t>
      </w:r>
      <w:r w:rsidR="00CA7724" w:rsidRPr="003767DE">
        <w:rPr>
          <w:rFonts w:ascii="Calibri" w:eastAsia="SimSun" w:hAnsi="Calibri" w:cs="Calibri"/>
          <w:color w:val="000000"/>
          <w:sz w:val="24"/>
          <w:szCs w:val="24"/>
          <w:lang w:val="en-US" w:eastAsia="en-US"/>
        </w:rPr>
        <w:t xml:space="preserve"> the</w:t>
      </w:r>
      <w:r w:rsidRPr="003767DE">
        <w:rPr>
          <w:rFonts w:ascii="Calibri" w:eastAsia="SimSun" w:hAnsi="Calibri" w:cs="Calibri"/>
          <w:color w:val="000000"/>
          <w:sz w:val="24"/>
          <w:szCs w:val="24"/>
          <w:lang w:val="en-US" w:eastAsia="en-US"/>
        </w:rPr>
        <w:t xml:space="preserve"> temperature of buffer perfusing into the liver. </w:t>
      </w:r>
      <w:r w:rsidR="00E21997" w:rsidRPr="003767DE">
        <w:rPr>
          <w:rFonts w:ascii="Calibri" w:eastAsia="SimSun" w:hAnsi="Calibri" w:cs="Calibri"/>
          <w:color w:val="000000"/>
          <w:sz w:val="24"/>
          <w:szCs w:val="24"/>
          <w:lang w:val="en-US" w:eastAsia="en-US"/>
        </w:rPr>
        <w:t xml:space="preserve">Sensor </w:t>
      </w:r>
      <w:r w:rsidRPr="003767DE">
        <w:rPr>
          <w:rFonts w:ascii="Calibri" w:eastAsia="SimSun" w:hAnsi="Calibri" w:cs="Calibri"/>
          <w:color w:val="000000"/>
          <w:sz w:val="24"/>
          <w:szCs w:val="24"/>
          <w:lang w:val="en-US" w:eastAsia="en-US"/>
        </w:rPr>
        <w:t xml:space="preserve">alarms </w:t>
      </w:r>
      <w:r w:rsidR="00CA7724" w:rsidRPr="003767DE">
        <w:rPr>
          <w:rFonts w:ascii="Calibri" w:eastAsia="SimSun" w:hAnsi="Calibri" w:cs="Calibri"/>
          <w:color w:val="000000"/>
          <w:sz w:val="24"/>
          <w:szCs w:val="24"/>
          <w:lang w:val="en-US" w:eastAsia="en-US"/>
        </w:rPr>
        <w:t>can</w:t>
      </w:r>
      <w:r w:rsidRPr="003767DE">
        <w:rPr>
          <w:rFonts w:ascii="Calibri" w:eastAsia="SimSun" w:hAnsi="Calibri" w:cs="Calibri"/>
          <w:color w:val="000000"/>
          <w:sz w:val="24"/>
          <w:szCs w:val="24"/>
          <w:lang w:val="en-US" w:eastAsia="en-US"/>
        </w:rPr>
        <w:t xml:space="preserve"> remind the user to take corrective action. The recorded log also allows for troubleshooting. Usage of a special IV catheter for cannulation simplifies cannulation of </w:t>
      </w:r>
      <w:r w:rsidR="00E21997" w:rsidRPr="003767DE">
        <w:rPr>
          <w:rFonts w:ascii="Calibri" w:eastAsia="SimSun" w:hAnsi="Calibri" w:cs="Calibri"/>
          <w:color w:val="000000"/>
          <w:sz w:val="24"/>
          <w:szCs w:val="24"/>
          <w:lang w:val="en-US" w:eastAsia="en-US"/>
        </w:rPr>
        <w:t xml:space="preserve">the </w:t>
      </w:r>
      <w:r w:rsidRPr="003767DE">
        <w:rPr>
          <w:rFonts w:ascii="Calibri" w:eastAsia="SimSun" w:hAnsi="Calibri" w:cs="Calibri"/>
          <w:color w:val="000000"/>
          <w:sz w:val="24"/>
          <w:szCs w:val="24"/>
          <w:lang w:val="en-US" w:eastAsia="en-US"/>
        </w:rPr>
        <w:t xml:space="preserve">portal vein. Unlike other types of IV catheter, the catheter described here allows fluid communication between the cannula and the tubing in both its puncturing and retracted needle position due to a hole at the side of the needle. Thus, </w:t>
      </w:r>
      <w:r w:rsidR="00E21997" w:rsidRPr="003767DE">
        <w:rPr>
          <w:rFonts w:ascii="Calibri" w:eastAsia="SimSun" w:hAnsi="Calibri" w:cs="Calibri"/>
          <w:color w:val="000000"/>
          <w:sz w:val="24"/>
          <w:szCs w:val="24"/>
          <w:lang w:val="en-US" w:eastAsia="en-US"/>
        </w:rPr>
        <w:t xml:space="preserve">surgeons </w:t>
      </w:r>
      <w:r w:rsidRPr="003767DE">
        <w:rPr>
          <w:rFonts w:ascii="Calibri" w:eastAsia="SimSun" w:hAnsi="Calibri" w:cs="Calibri"/>
          <w:color w:val="000000"/>
          <w:sz w:val="24"/>
          <w:szCs w:val="24"/>
          <w:lang w:val="en-US" w:eastAsia="en-US"/>
        </w:rPr>
        <w:t xml:space="preserve">could use color change of the liver as a sign of successful cannulation. </w:t>
      </w:r>
      <w:r w:rsidR="00E21997" w:rsidRPr="003767DE">
        <w:rPr>
          <w:rFonts w:ascii="Calibri" w:eastAsia="SimSun" w:hAnsi="Calibri" w:cs="Calibri"/>
          <w:color w:val="000000"/>
          <w:sz w:val="24"/>
          <w:szCs w:val="24"/>
          <w:lang w:val="en-US" w:eastAsia="en-US"/>
        </w:rPr>
        <w:t>Upon successful cannulation,</w:t>
      </w:r>
      <w:r w:rsidRPr="003767DE">
        <w:rPr>
          <w:rFonts w:ascii="Calibri" w:eastAsia="SimSun" w:hAnsi="Calibri" w:cs="Calibri"/>
          <w:color w:val="000000"/>
          <w:sz w:val="24"/>
          <w:szCs w:val="24"/>
          <w:lang w:val="en-US" w:eastAsia="en-US"/>
        </w:rPr>
        <w:t xml:space="preserve"> the needle tip can be retracted behind the catheter tip to prevent the re-piercing of the portal vein.</w:t>
      </w:r>
      <w:r w:rsidR="008F6910" w:rsidRPr="003767DE">
        <w:rPr>
          <w:rFonts w:ascii="Calibri" w:eastAsia="SimSun" w:hAnsi="Calibri" w:cs="Calibri"/>
          <w:color w:val="000000"/>
          <w:sz w:val="24"/>
          <w:szCs w:val="24"/>
          <w:lang w:val="en-US" w:eastAsia="en-US"/>
        </w:rPr>
        <w:t xml:space="preserve"> The</w:t>
      </w:r>
      <w:r w:rsidRPr="003767DE">
        <w:rPr>
          <w:rFonts w:ascii="Calibri" w:eastAsia="SimSun" w:hAnsi="Calibri" w:cs="Calibri"/>
          <w:color w:val="000000"/>
          <w:sz w:val="24"/>
          <w:szCs w:val="24"/>
          <w:lang w:val="en-US" w:eastAsia="en-US"/>
        </w:rPr>
        <w:t xml:space="preserve"> retracted needle could </w:t>
      </w:r>
      <w:r w:rsidR="008F6910" w:rsidRPr="003767DE">
        <w:rPr>
          <w:rFonts w:ascii="Calibri" w:eastAsia="SimSun" w:hAnsi="Calibri" w:cs="Calibri"/>
          <w:color w:val="000000"/>
          <w:sz w:val="24"/>
          <w:szCs w:val="24"/>
          <w:lang w:val="en-US" w:eastAsia="en-US"/>
        </w:rPr>
        <w:t xml:space="preserve">also </w:t>
      </w:r>
      <w:r w:rsidRPr="003767DE">
        <w:rPr>
          <w:rFonts w:ascii="Calibri" w:eastAsia="SimSun" w:hAnsi="Calibri" w:cs="Calibri"/>
          <w:color w:val="000000"/>
          <w:sz w:val="24"/>
          <w:szCs w:val="24"/>
          <w:lang w:val="en-US" w:eastAsia="en-US"/>
        </w:rPr>
        <w:t xml:space="preserve">act as a foundation for the ligature to secure the portal vein onto the soft cannula and prevent it from being deformed. </w:t>
      </w:r>
      <w:r w:rsidR="007250D6" w:rsidRPr="003767DE">
        <w:rPr>
          <w:rFonts w:ascii="Calibri" w:eastAsia="SimSun" w:hAnsi="Calibri" w:cs="Calibri"/>
          <w:color w:val="000000"/>
          <w:sz w:val="24"/>
          <w:szCs w:val="24"/>
          <w:lang w:val="en-US" w:eastAsia="en-US"/>
        </w:rPr>
        <w:t>This</w:t>
      </w:r>
      <w:r w:rsidR="00BE64F8" w:rsidRPr="003767DE">
        <w:rPr>
          <w:rFonts w:ascii="Calibri" w:eastAsia="SimSun" w:hAnsi="Calibri" w:cs="Calibri"/>
          <w:color w:val="000000"/>
          <w:sz w:val="24"/>
          <w:szCs w:val="24"/>
          <w:lang w:val="en-US" w:eastAsia="en-US"/>
        </w:rPr>
        <w:t xml:space="preserve"> catheter can be operated with</w:t>
      </w:r>
      <w:r w:rsidRPr="003767DE">
        <w:rPr>
          <w:rFonts w:ascii="Calibri" w:eastAsia="SimSun" w:hAnsi="Calibri" w:cs="Calibri"/>
          <w:color w:val="000000"/>
          <w:sz w:val="24"/>
          <w:szCs w:val="24"/>
          <w:lang w:val="en-US" w:eastAsia="en-US"/>
        </w:rPr>
        <w:t xml:space="preserve"> one</w:t>
      </w:r>
      <w:r w:rsidR="00BE64F8" w:rsidRPr="003767DE">
        <w:rPr>
          <w:rFonts w:ascii="Calibri" w:eastAsia="SimSun" w:hAnsi="Calibri" w:cs="Calibri"/>
          <w:color w:val="000000"/>
          <w:sz w:val="24"/>
          <w:szCs w:val="24"/>
          <w:lang w:val="en-US" w:eastAsia="en-US"/>
        </w:rPr>
        <w:t xml:space="preserve"> </w:t>
      </w:r>
      <w:r w:rsidR="00E84540" w:rsidRPr="003767DE">
        <w:rPr>
          <w:rFonts w:ascii="Calibri" w:eastAsia="SimSun" w:hAnsi="Calibri" w:cs="Calibri"/>
          <w:color w:val="000000"/>
          <w:sz w:val="24"/>
          <w:szCs w:val="24"/>
          <w:lang w:val="en-US" w:eastAsia="en-US"/>
        </w:rPr>
        <w:t>hand;</w:t>
      </w:r>
      <w:r w:rsidRPr="003767DE">
        <w:rPr>
          <w:rFonts w:ascii="Calibri" w:eastAsia="SimSun" w:hAnsi="Calibri" w:cs="Calibri"/>
          <w:color w:val="000000"/>
          <w:sz w:val="24"/>
          <w:szCs w:val="24"/>
          <w:lang w:val="en-US" w:eastAsia="en-US"/>
        </w:rPr>
        <w:t xml:space="preserve"> </w:t>
      </w:r>
      <w:r w:rsidR="00E84540" w:rsidRPr="003767DE">
        <w:rPr>
          <w:rFonts w:ascii="Calibri" w:eastAsia="SimSun" w:hAnsi="Calibri" w:cs="Calibri"/>
          <w:color w:val="000000"/>
          <w:sz w:val="24"/>
          <w:szCs w:val="24"/>
          <w:lang w:val="en-US" w:eastAsia="en-US"/>
        </w:rPr>
        <w:t>therefore,</w:t>
      </w:r>
      <w:r w:rsidRPr="003767DE">
        <w:rPr>
          <w:rFonts w:ascii="Calibri" w:eastAsia="SimSun" w:hAnsi="Calibri" w:cs="Calibri"/>
          <w:color w:val="000000"/>
          <w:sz w:val="24"/>
          <w:szCs w:val="24"/>
          <w:lang w:val="en-US" w:eastAsia="en-US"/>
        </w:rPr>
        <w:t xml:space="preserve"> the non-dominant hand can </w:t>
      </w:r>
      <w:r w:rsidR="00BE64F8" w:rsidRPr="003767DE">
        <w:rPr>
          <w:rFonts w:ascii="Calibri" w:eastAsia="SimSun" w:hAnsi="Calibri" w:cs="Calibri"/>
          <w:color w:val="000000"/>
          <w:sz w:val="24"/>
          <w:szCs w:val="24"/>
          <w:lang w:val="en-US" w:eastAsia="en-US"/>
        </w:rPr>
        <w:t xml:space="preserve">be used to </w:t>
      </w:r>
      <w:r w:rsidRPr="003767DE">
        <w:rPr>
          <w:rFonts w:ascii="Calibri" w:eastAsia="SimSun" w:hAnsi="Calibri" w:cs="Calibri"/>
          <w:color w:val="000000"/>
          <w:sz w:val="24"/>
          <w:szCs w:val="24"/>
          <w:lang w:val="en-US" w:eastAsia="en-US"/>
        </w:rPr>
        <w:t xml:space="preserve">support the </w:t>
      </w:r>
      <w:r w:rsidR="00BE64F8" w:rsidRPr="003767DE">
        <w:rPr>
          <w:rFonts w:ascii="Calibri" w:eastAsia="SimSun" w:hAnsi="Calibri" w:cs="Calibri"/>
          <w:color w:val="000000"/>
          <w:sz w:val="24"/>
          <w:szCs w:val="24"/>
          <w:lang w:val="en-US" w:eastAsia="en-US"/>
        </w:rPr>
        <w:t>portal vein</w:t>
      </w:r>
      <w:r w:rsidRPr="003767DE">
        <w:rPr>
          <w:rFonts w:ascii="Calibri" w:eastAsia="SimSun" w:hAnsi="Calibri" w:cs="Calibri"/>
          <w:color w:val="000000"/>
          <w:sz w:val="24"/>
          <w:szCs w:val="24"/>
          <w:lang w:val="en-US" w:eastAsia="en-US"/>
        </w:rPr>
        <w:t xml:space="preserve"> with forceps. The compact integrated design allows the whole perfusion device to be put into the laminar hood, reducing the risk of </w:t>
      </w:r>
      <w:r w:rsidR="007250D6" w:rsidRPr="003767DE">
        <w:rPr>
          <w:rFonts w:ascii="Calibri" w:eastAsia="SimSun" w:hAnsi="Calibri" w:cs="Calibri"/>
          <w:color w:val="000000"/>
          <w:sz w:val="24"/>
          <w:szCs w:val="24"/>
          <w:lang w:val="en-US" w:eastAsia="en-US"/>
        </w:rPr>
        <w:t>contamination,</w:t>
      </w:r>
      <w:r w:rsidRPr="003767DE">
        <w:rPr>
          <w:rFonts w:ascii="Calibri" w:eastAsia="SimSun" w:hAnsi="Calibri" w:cs="Calibri"/>
          <w:color w:val="000000"/>
          <w:sz w:val="24"/>
          <w:szCs w:val="24"/>
          <w:lang w:val="en-US" w:eastAsia="en-US"/>
        </w:rPr>
        <w:t xml:space="preserve"> and sav</w:t>
      </w:r>
      <w:r w:rsidR="00BE64F8" w:rsidRPr="003767DE">
        <w:rPr>
          <w:rFonts w:ascii="Calibri" w:eastAsia="SimSun" w:hAnsi="Calibri" w:cs="Calibri"/>
          <w:color w:val="000000"/>
          <w:sz w:val="24"/>
          <w:szCs w:val="24"/>
          <w:lang w:val="en-US" w:eastAsia="en-US"/>
        </w:rPr>
        <w:t>ing</w:t>
      </w:r>
      <w:r w:rsidRPr="003767DE">
        <w:rPr>
          <w:rFonts w:ascii="Calibri" w:eastAsia="SimSun" w:hAnsi="Calibri" w:cs="Calibri"/>
          <w:color w:val="000000"/>
          <w:sz w:val="24"/>
          <w:szCs w:val="24"/>
          <w:lang w:val="en-US" w:eastAsia="en-US"/>
        </w:rPr>
        <w:t xml:space="preserve"> space.</w:t>
      </w:r>
      <w:r w:rsidR="009836B8" w:rsidRPr="003767DE">
        <w:rPr>
          <w:rFonts w:ascii="Calibri" w:eastAsia="SimSun" w:hAnsi="Calibri" w:cs="Calibri"/>
          <w:color w:val="000000"/>
          <w:sz w:val="24"/>
          <w:szCs w:val="24"/>
          <w:lang w:val="en-US" w:eastAsia="en-US"/>
        </w:rPr>
        <w:t xml:space="preserve"> This </w:t>
      </w:r>
      <w:r w:rsidR="00AD5E8F" w:rsidRPr="003767DE">
        <w:rPr>
          <w:rFonts w:ascii="Calibri" w:eastAsia="SimSun" w:hAnsi="Calibri" w:cs="Calibri"/>
          <w:color w:val="000000"/>
          <w:sz w:val="24"/>
          <w:szCs w:val="24"/>
          <w:lang w:val="en-US" w:eastAsia="en-US"/>
        </w:rPr>
        <w:t>is especially important</w:t>
      </w:r>
      <w:r w:rsidR="009836B8" w:rsidRPr="003767DE">
        <w:rPr>
          <w:rFonts w:ascii="Calibri" w:eastAsia="SimSun" w:hAnsi="Calibri" w:cs="Calibri"/>
          <w:color w:val="000000"/>
          <w:sz w:val="24"/>
          <w:szCs w:val="24"/>
          <w:lang w:val="en-US" w:eastAsia="en-US"/>
        </w:rPr>
        <w:t xml:space="preserve"> if the animal procedure</w:t>
      </w:r>
      <w:r w:rsidR="00AD5E8F" w:rsidRPr="003767DE">
        <w:rPr>
          <w:rFonts w:ascii="Calibri" w:eastAsia="SimSun" w:hAnsi="Calibri" w:cs="Calibri"/>
          <w:color w:val="000000"/>
          <w:sz w:val="24"/>
          <w:szCs w:val="24"/>
          <w:lang w:val="en-US" w:eastAsia="en-US"/>
        </w:rPr>
        <w:t xml:space="preserve"> is to be performed in a dedicated animal facility where space availability can be a challenge.</w:t>
      </w:r>
    </w:p>
    <w:p w14:paraId="5F62F5CA" w14:textId="77777777" w:rsidR="009836B8" w:rsidRPr="003767DE" w:rsidRDefault="009836B8" w:rsidP="00166526">
      <w:pPr>
        <w:spacing w:after="0" w:line="240" w:lineRule="auto"/>
        <w:jc w:val="both"/>
        <w:rPr>
          <w:rFonts w:ascii="Calibri" w:eastAsia="SimSun" w:hAnsi="Calibri" w:cs="Calibri"/>
          <w:color w:val="000000"/>
          <w:sz w:val="24"/>
          <w:szCs w:val="24"/>
          <w:lang w:val="en-US" w:eastAsia="en-US"/>
        </w:rPr>
      </w:pPr>
    </w:p>
    <w:p w14:paraId="466697B1" w14:textId="0522AA7E" w:rsidR="00C82601" w:rsidRPr="003767DE" w:rsidRDefault="00C82601" w:rsidP="00166526">
      <w:pPr>
        <w:spacing w:after="0" w:line="240" w:lineRule="auto"/>
        <w:jc w:val="both"/>
        <w:rPr>
          <w:rFonts w:ascii="Calibri" w:eastAsia="SimSun" w:hAnsi="Calibri" w:cs="Calibri"/>
          <w:color w:val="000000"/>
          <w:sz w:val="24"/>
          <w:szCs w:val="24"/>
          <w:lang w:val="en-US" w:eastAsia="en-US"/>
        </w:rPr>
      </w:pPr>
      <w:r w:rsidRPr="003767DE">
        <w:rPr>
          <w:rFonts w:ascii="Calibri" w:eastAsia="SimSun" w:hAnsi="Calibri" w:cs="Calibri"/>
          <w:color w:val="000000"/>
          <w:sz w:val="24"/>
          <w:szCs w:val="24"/>
          <w:lang w:val="en-US" w:eastAsia="en-US"/>
        </w:rPr>
        <w:t>In comparison to previously reported rat hepatocyte isolation protocols using the two-step collagenase perfusion procedure</w:t>
      </w:r>
      <w:r w:rsidRPr="003767DE">
        <w:rPr>
          <w:rFonts w:ascii="Calibri" w:eastAsia="SimSun" w:hAnsi="Calibri" w:cs="Calibri"/>
          <w:color w:val="000000"/>
          <w:sz w:val="24"/>
          <w:szCs w:val="24"/>
          <w:lang w:val="en-US" w:eastAsia="en-US"/>
        </w:rPr>
        <w:fldChar w:fldCharType="begin" w:fldLock="1"/>
      </w:r>
      <w:r w:rsidR="00CB42D0" w:rsidRPr="003767DE">
        <w:rPr>
          <w:rFonts w:ascii="Calibri" w:eastAsia="SimSun" w:hAnsi="Calibri" w:cs="Calibri"/>
          <w:color w:val="000000"/>
          <w:sz w:val="24"/>
          <w:szCs w:val="24"/>
          <w:lang w:val="en-US" w:eastAsia="en-US"/>
        </w:rPr>
        <w:instrText>ADDIN CSL_CITATION {"citationItems":[{"id":"ITEM-1","itemData":{"DOI":"10.3791/3917","ISSN":"1940087X","PMID":"22781923","abstract":"Primary hepatocyte culture is a valuable tool that has been extensively used in basic research of liver function, disease, patho physiology, pharmacology and other related subjects. The method based on two-step collagenase perfusion for isolation of intact hepatocytes was first introduced by Berry and Friend in 1969 1 and, since then, has undergone many modifications. The most commonly used technique was described by Seglenin 1976 2. Essentially, hepatocytes are dissociated from anesthetized adult rats by a non-recirculating collagenase perfusion through the portal vein. The isolated cells are then filtered through a 100 μm pore size mesh nylon filter, and cultured onto plates. After 4-hour culture, the medium is replaced with serum-containing or serum-free medium, e.g. Hepato ZYME-SFM, for additio nal time to culture. These procedures require surgical and sterile culture steps that can be better demonstrated by video than by text. Here, we document the detailed steps for these procedures by both video and written protocol, which allow consistently in the generation of viable hepatocytes in large numbers. © JoVE 2006-2012. All Rights Reserved.","author":[{"dropping-particle":"","family":"Shen","given":"Ling","non-dropping-particle":"","parse-names":false,"suffix":""},{"dropping-particle":"","family":"Hillebrand","given":"Allix","non-dropping-particle":"","parse-names":false,"suffix":""},{"dropping-particle":"","family":"Wang","given":"David Q.H.","non-dropping-particle":"","parse-names":false,"suffix":""},{"dropping-particle":"","family":"Liu","given":"Min","non-dropping-particle":"","parse-names":false,"suffix":""}],"container-title":"Journal of Visualized Experiments","id":"ITEM-1","issue":"64","issued":{"date-parts":[["2012"]]},"number-of-pages":"1-4","title":"Isolation and primary culture of rat hepatic cells","type":"book"},"uris":["http://www.mendeley.com/documents/?uuid=6457184d-0285-4230-b94d-4a9aabb06944","http://www.mendeley.com/documents/?uuid=681d12c5-3f93-4b39-84ae-518678f4f8e6"]}],"mendeley":{"formattedCitation":"&lt;sup&gt;1&lt;/sup&gt;","plainTextFormattedCitation":"1","previouslyFormattedCitation":"&lt;sup&gt;1&lt;/sup&gt;"},"properties":{"noteIndex":0},"schema":"https://github.com/citation-style-language/schema/raw/master/csl-citation.json"}</w:instrText>
      </w:r>
      <w:r w:rsidRPr="003767DE">
        <w:rPr>
          <w:rFonts w:ascii="Calibri" w:eastAsia="SimSun" w:hAnsi="Calibri" w:cs="Calibri"/>
          <w:color w:val="000000"/>
          <w:sz w:val="24"/>
          <w:szCs w:val="24"/>
          <w:lang w:val="en-US" w:eastAsia="en-US"/>
        </w:rPr>
        <w:fldChar w:fldCharType="separate"/>
      </w:r>
      <w:r w:rsidRPr="003767DE">
        <w:rPr>
          <w:rFonts w:ascii="Calibri" w:eastAsia="SimSun" w:hAnsi="Calibri" w:cs="Calibri"/>
          <w:noProof/>
          <w:color w:val="000000"/>
          <w:sz w:val="24"/>
          <w:szCs w:val="24"/>
          <w:vertAlign w:val="superscript"/>
          <w:lang w:val="en-US" w:eastAsia="en-US"/>
        </w:rPr>
        <w:t>1</w:t>
      </w:r>
      <w:r w:rsidRPr="003767DE">
        <w:rPr>
          <w:rFonts w:ascii="Calibri" w:eastAsia="SimSun" w:hAnsi="Calibri" w:cs="Calibri"/>
          <w:color w:val="000000"/>
          <w:sz w:val="24"/>
          <w:szCs w:val="24"/>
          <w:lang w:val="en-US" w:eastAsia="en-US"/>
        </w:rPr>
        <w:fldChar w:fldCharType="end"/>
      </w:r>
      <w:r w:rsidRPr="003767DE">
        <w:rPr>
          <w:rFonts w:ascii="Calibri" w:eastAsia="SimSun" w:hAnsi="Calibri" w:cs="Calibri"/>
          <w:color w:val="000000"/>
          <w:sz w:val="24"/>
          <w:szCs w:val="24"/>
          <w:lang w:val="en-US" w:eastAsia="en-US"/>
        </w:rPr>
        <w:t xml:space="preserve">, the conditions described consistently generate higher cell yield of up to 5 </w:t>
      </w:r>
      <w:r w:rsidR="00D92BB2">
        <w:rPr>
          <w:rFonts w:ascii="Calibri" w:eastAsia="SimSun" w:hAnsi="Calibri" w:cs="Calibri"/>
          <w:color w:val="000000"/>
          <w:sz w:val="24"/>
          <w:szCs w:val="24"/>
          <w:lang w:val="en-US" w:eastAsia="en-US"/>
        </w:rPr>
        <w:t>x</w:t>
      </w:r>
      <w:r w:rsidRPr="003767DE">
        <w:rPr>
          <w:rFonts w:ascii="Calibri" w:eastAsia="SimSun" w:hAnsi="Calibri" w:cs="Calibri"/>
          <w:color w:val="000000"/>
          <w:sz w:val="24"/>
          <w:szCs w:val="24"/>
          <w:lang w:val="en-US" w:eastAsia="en-US"/>
        </w:rPr>
        <w:t xml:space="preserve"> 10</w:t>
      </w:r>
      <w:r w:rsidRPr="003767DE">
        <w:rPr>
          <w:rFonts w:ascii="Calibri" w:eastAsia="SimSun" w:hAnsi="Calibri" w:cs="Calibri"/>
          <w:color w:val="000000"/>
          <w:sz w:val="24"/>
          <w:szCs w:val="24"/>
          <w:vertAlign w:val="superscript"/>
          <w:lang w:val="en-US" w:eastAsia="en-US"/>
        </w:rPr>
        <w:t>8</w:t>
      </w:r>
      <w:r w:rsidRPr="003767DE">
        <w:rPr>
          <w:rFonts w:ascii="Calibri" w:eastAsia="SimSun" w:hAnsi="Calibri" w:cs="Calibri"/>
          <w:color w:val="000000"/>
          <w:sz w:val="24"/>
          <w:szCs w:val="24"/>
          <w:lang w:val="en-US" w:eastAsia="en-US"/>
        </w:rPr>
        <w:t xml:space="preserve"> hepatocytes per isolation, cell viability between </w:t>
      </w:r>
      <w:r w:rsidR="00001E39" w:rsidRPr="003767DE">
        <w:rPr>
          <w:rFonts w:ascii="Calibri" w:eastAsia="SimSun" w:hAnsi="Calibri" w:cs="Calibri"/>
          <w:color w:val="000000"/>
          <w:sz w:val="24"/>
          <w:szCs w:val="24"/>
          <w:lang w:val="en-US" w:eastAsia="en-US"/>
        </w:rPr>
        <w:t>88</w:t>
      </w:r>
      <w:r w:rsidR="00D92BB2">
        <w:rPr>
          <w:rFonts w:ascii="Calibri" w:eastAsia="SimSun" w:hAnsi="Calibri" w:cs="Calibri"/>
          <w:color w:val="000000"/>
          <w:sz w:val="24"/>
          <w:szCs w:val="24"/>
          <w:lang w:val="en-US" w:eastAsia="en-US"/>
        </w:rPr>
        <w:t>%–</w:t>
      </w:r>
      <w:r w:rsidR="00001E39" w:rsidRPr="003767DE">
        <w:rPr>
          <w:rFonts w:ascii="Calibri" w:eastAsia="SimSun" w:hAnsi="Calibri" w:cs="Calibri"/>
          <w:color w:val="000000"/>
          <w:sz w:val="24"/>
          <w:szCs w:val="24"/>
          <w:lang w:val="en-US" w:eastAsia="en-US"/>
        </w:rPr>
        <w:t xml:space="preserve">94.8% </w:t>
      </w:r>
      <w:r w:rsidRPr="003767DE">
        <w:rPr>
          <w:rFonts w:ascii="Calibri" w:eastAsia="SimSun" w:hAnsi="Calibri" w:cs="Calibri"/>
          <w:color w:val="000000"/>
          <w:sz w:val="24"/>
          <w:szCs w:val="24"/>
          <w:lang w:val="en-US" w:eastAsia="en-US"/>
        </w:rPr>
        <w:t>and good hepatocyte</w:t>
      </w:r>
      <w:r w:rsidR="009261DE">
        <w:rPr>
          <w:rFonts w:ascii="Calibri" w:eastAsia="SimSun" w:hAnsi="Calibri" w:cs="Calibri"/>
          <w:color w:val="000000"/>
          <w:sz w:val="24"/>
          <w:szCs w:val="24"/>
          <w:lang w:val="en-US" w:eastAsia="en-US"/>
        </w:rPr>
        <w:t>-</w:t>
      </w:r>
      <w:r w:rsidRPr="003767DE">
        <w:rPr>
          <w:rFonts w:ascii="Calibri" w:eastAsia="SimSun" w:hAnsi="Calibri" w:cs="Calibri"/>
          <w:color w:val="000000"/>
          <w:sz w:val="24"/>
          <w:szCs w:val="24"/>
          <w:lang w:val="en-US" w:eastAsia="en-US"/>
        </w:rPr>
        <w:t>specific function.</w:t>
      </w:r>
    </w:p>
    <w:p w14:paraId="68D64A7F" w14:textId="77777777" w:rsidR="00C82601" w:rsidRPr="003767DE" w:rsidRDefault="00C82601" w:rsidP="00166526">
      <w:pPr>
        <w:spacing w:after="0" w:line="240" w:lineRule="auto"/>
        <w:jc w:val="both"/>
        <w:rPr>
          <w:rFonts w:ascii="Calibri" w:hAnsi="Calibri" w:cs="Calibri"/>
          <w:sz w:val="24"/>
          <w:szCs w:val="24"/>
          <w:lang w:val="en-US" w:eastAsia="en-US"/>
        </w:rPr>
      </w:pPr>
    </w:p>
    <w:p w14:paraId="7FF4EB3C" w14:textId="12A83525" w:rsidR="00C82601" w:rsidRPr="003767DE" w:rsidRDefault="00A40290" w:rsidP="00166526">
      <w:pPr>
        <w:spacing w:after="0" w:line="240" w:lineRule="auto"/>
        <w:jc w:val="both"/>
        <w:rPr>
          <w:rFonts w:ascii="Calibri" w:hAnsi="Calibri" w:cs="Calibri"/>
          <w:sz w:val="24"/>
          <w:szCs w:val="24"/>
          <w:lang w:val="en-US" w:eastAsia="en-US"/>
        </w:rPr>
      </w:pPr>
      <w:r w:rsidRPr="003767DE">
        <w:rPr>
          <w:rFonts w:ascii="Calibri" w:eastAsia="SimSun" w:hAnsi="Calibri" w:cs="Calibri"/>
          <w:color w:val="000000"/>
          <w:sz w:val="24"/>
          <w:szCs w:val="24"/>
          <w:lang w:val="en-US" w:eastAsia="en-US"/>
        </w:rPr>
        <w:t>T</w:t>
      </w:r>
      <w:r w:rsidR="00C82601" w:rsidRPr="003767DE">
        <w:rPr>
          <w:rFonts w:ascii="Calibri" w:eastAsia="SimSun" w:hAnsi="Calibri" w:cs="Calibri"/>
          <w:color w:val="000000"/>
          <w:sz w:val="24"/>
          <w:szCs w:val="24"/>
          <w:lang w:val="en-US" w:eastAsia="en-US"/>
        </w:rPr>
        <w:t xml:space="preserve">his protocol can be </w:t>
      </w:r>
      <w:r w:rsidRPr="003767DE">
        <w:rPr>
          <w:rFonts w:ascii="Calibri" w:eastAsia="SimSun" w:hAnsi="Calibri" w:cs="Calibri"/>
          <w:color w:val="000000"/>
          <w:sz w:val="24"/>
          <w:szCs w:val="24"/>
          <w:lang w:val="en-US" w:eastAsia="en-US"/>
        </w:rPr>
        <w:t xml:space="preserve">concurrently </w:t>
      </w:r>
      <w:r w:rsidR="00C82601" w:rsidRPr="003767DE">
        <w:rPr>
          <w:rFonts w:ascii="Calibri" w:eastAsia="SimSun" w:hAnsi="Calibri" w:cs="Calibri"/>
          <w:color w:val="000000"/>
          <w:sz w:val="24"/>
          <w:szCs w:val="24"/>
          <w:lang w:val="en-US" w:eastAsia="en-US"/>
        </w:rPr>
        <w:t xml:space="preserve">used to isolate other non-parenchymal liver cells such as Kupffer cells, liver endothelial cells and hepatic stellate cells </w:t>
      </w:r>
      <w:r w:rsidR="00060DB6" w:rsidRPr="003767DE">
        <w:rPr>
          <w:rFonts w:ascii="Calibri" w:eastAsia="SimSun" w:hAnsi="Calibri" w:cs="Calibri"/>
          <w:color w:val="000000"/>
          <w:sz w:val="24"/>
          <w:szCs w:val="24"/>
          <w:lang w:val="en-US" w:eastAsia="en-US"/>
        </w:rPr>
        <w:t xml:space="preserve">from </w:t>
      </w:r>
      <w:r w:rsidR="00C82601" w:rsidRPr="003767DE">
        <w:rPr>
          <w:rFonts w:ascii="Calibri" w:eastAsia="SimSun" w:hAnsi="Calibri" w:cs="Calibri"/>
          <w:color w:val="000000"/>
          <w:sz w:val="24"/>
          <w:szCs w:val="24"/>
          <w:lang w:val="en-US" w:eastAsia="en-US"/>
        </w:rPr>
        <w:t xml:space="preserve">the same </w:t>
      </w:r>
      <w:r w:rsidR="00060DB6" w:rsidRPr="003767DE">
        <w:rPr>
          <w:rFonts w:ascii="Calibri" w:eastAsia="SimSun" w:hAnsi="Calibri" w:cs="Calibri"/>
          <w:color w:val="000000"/>
          <w:sz w:val="24"/>
          <w:szCs w:val="24"/>
          <w:lang w:val="en-US" w:eastAsia="en-US"/>
        </w:rPr>
        <w:t>rat</w:t>
      </w:r>
      <w:r w:rsidR="00C82601" w:rsidRPr="003767DE">
        <w:rPr>
          <w:rFonts w:ascii="Calibri" w:eastAsia="SimSun" w:hAnsi="Calibri" w:cs="Calibri"/>
          <w:color w:val="000000"/>
          <w:sz w:val="24"/>
          <w:szCs w:val="24"/>
          <w:lang w:val="en-US" w:eastAsia="en-US"/>
        </w:rPr>
        <w:t>.</w:t>
      </w:r>
      <w:r w:rsidR="00C82601" w:rsidRPr="003767DE">
        <w:rPr>
          <w:rFonts w:ascii="Calibri" w:hAnsi="Calibri" w:cs="Calibri"/>
          <w:sz w:val="24"/>
          <w:szCs w:val="24"/>
          <w:lang w:val="en-US" w:eastAsia="en-US"/>
        </w:rPr>
        <w:t xml:space="preserve"> </w:t>
      </w:r>
      <w:r w:rsidR="00C82601" w:rsidRPr="003767DE">
        <w:rPr>
          <w:rFonts w:ascii="Calibri" w:eastAsia="SimSun" w:hAnsi="Calibri" w:cs="Calibri"/>
          <w:color w:val="000000"/>
          <w:sz w:val="24"/>
          <w:szCs w:val="24"/>
          <w:lang w:val="en-US" w:eastAsia="en-US"/>
        </w:rPr>
        <w:t xml:space="preserve">This protocol can also be modified for the isolation of liver cells from mice by using a smaller gauge </w:t>
      </w:r>
      <w:r w:rsidRPr="003767DE">
        <w:rPr>
          <w:rFonts w:ascii="Calibri" w:eastAsia="SimSun" w:hAnsi="Calibri" w:cs="Calibri"/>
          <w:color w:val="000000"/>
          <w:sz w:val="24"/>
          <w:szCs w:val="24"/>
          <w:lang w:val="en-US" w:eastAsia="en-US"/>
        </w:rPr>
        <w:t>IV</w:t>
      </w:r>
      <w:r w:rsidR="00C82601" w:rsidRPr="003767DE">
        <w:rPr>
          <w:rFonts w:ascii="Calibri" w:eastAsia="SimSun" w:hAnsi="Calibri" w:cs="Calibri"/>
          <w:color w:val="000000"/>
          <w:sz w:val="24"/>
          <w:szCs w:val="24"/>
          <w:lang w:val="en-US" w:eastAsia="en-US"/>
        </w:rPr>
        <w:t xml:space="preserve"> catheter for cannulation and decreasing the perfusion flow rate to a range suitable for mouse species</w:t>
      </w:r>
      <w:r w:rsidR="00C82601" w:rsidRPr="003767DE">
        <w:rPr>
          <w:rFonts w:ascii="Calibri" w:eastAsia="SimSun" w:hAnsi="Calibri" w:cs="Calibri"/>
          <w:color w:val="000000"/>
          <w:sz w:val="24"/>
          <w:szCs w:val="24"/>
          <w:lang w:val="en-US" w:eastAsia="en-US"/>
        </w:rPr>
        <w:fldChar w:fldCharType="begin" w:fldLock="1"/>
      </w:r>
      <w:r w:rsidR="00BF3EFC" w:rsidRPr="003767DE">
        <w:rPr>
          <w:rFonts w:ascii="Calibri" w:eastAsia="SimSun" w:hAnsi="Calibri" w:cs="Calibri"/>
          <w:color w:val="000000"/>
          <w:sz w:val="24"/>
          <w:szCs w:val="24"/>
          <w:lang w:val="en-US" w:eastAsia="en-US"/>
        </w:rPr>
        <w:instrText>ADDIN CSL_CITATION {"citationItems":[{"id":"ITEM-1","itemData":{"DOI":"10.3791/3669","author":[{"dropping-particle":"","family":"Wen","given":"Jessica W","non-dropping-particle":"","parse-names":false,"suffix":""},{"dropping-particle":"","family":"Olsen","given":"Abby L","non-dropping-particle":"","parse-names":false,"suffix":""},{"dropping-particle":"","family":"Perepelyuk","given":"Maryna","non-dropping-particle":"","parse-names":false,"suffix":""},{"dropping-particle":"","family":"Wells","given":"Rebecca G","non-dropping-particle":"","parse-names":false,"suffix":""}],"container-title":"JOVE","id":"ITEM-1","issue":"June","issued":{"date-parts":[["2012"]]},"page":"1-5","title":"Isolation of Rat Portal Fibroblasts by In situ Liver Perfusion","type":"article-journal"},"uris":["http://www.mendeley.com/documents/?uuid=f8726c5e-3475-4b73-abe5-c2dfdb115ebc"]}],"mendeley":{"formattedCitation":"&lt;sup&gt;6&lt;/sup&gt;","plainTextFormattedCitation":"6","previouslyFormattedCitation":"&lt;sup&gt;6&lt;/sup&gt;"},"properties":{"noteIndex":0},"schema":"https://github.com/citation-style-language/schema/raw/master/csl-citation.json"}</w:instrText>
      </w:r>
      <w:r w:rsidR="00C82601" w:rsidRPr="003767DE">
        <w:rPr>
          <w:rFonts w:ascii="Calibri" w:eastAsia="SimSun" w:hAnsi="Calibri" w:cs="Calibri"/>
          <w:color w:val="000000"/>
          <w:sz w:val="24"/>
          <w:szCs w:val="24"/>
          <w:lang w:val="en-US" w:eastAsia="en-US"/>
        </w:rPr>
        <w:fldChar w:fldCharType="separate"/>
      </w:r>
      <w:r w:rsidR="00AE629E" w:rsidRPr="003767DE">
        <w:rPr>
          <w:rFonts w:ascii="Calibri" w:eastAsia="SimSun" w:hAnsi="Calibri" w:cs="Calibri"/>
          <w:noProof/>
          <w:color w:val="000000"/>
          <w:sz w:val="24"/>
          <w:szCs w:val="24"/>
          <w:vertAlign w:val="superscript"/>
          <w:lang w:val="en-US" w:eastAsia="en-US"/>
        </w:rPr>
        <w:t>6</w:t>
      </w:r>
      <w:r w:rsidR="00C82601" w:rsidRPr="003767DE">
        <w:rPr>
          <w:rFonts w:ascii="Calibri" w:eastAsia="SimSun" w:hAnsi="Calibri" w:cs="Calibri"/>
          <w:color w:val="000000"/>
          <w:sz w:val="24"/>
          <w:szCs w:val="24"/>
          <w:lang w:val="en-US" w:eastAsia="en-US"/>
        </w:rPr>
        <w:fldChar w:fldCharType="end"/>
      </w:r>
      <w:r w:rsidR="00C82601" w:rsidRPr="003767DE">
        <w:rPr>
          <w:rFonts w:ascii="Calibri" w:eastAsia="SimSun" w:hAnsi="Calibri" w:cs="Calibri"/>
          <w:color w:val="000000"/>
          <w:sz w:val="24"/>
          <w:szCs w:val="24"/>
          <w:lang w:val="en-US" w:eastAsia="en-US"/>
        </w:rPr>
        <w:t xml:space="preserve">. </w:t>
      </w:r>
      <w:r w:rsidR="00A127AA" w:rsidRPr="003767DE">
        <w:rPr>
          <w:rFonts w:ascii="Calibri" w:eastAsia="SimSun" w:hAnsi="Calibri" w:cs="Calibri"/>
          <w:color w:val="000000"/>
          <w:sz w:val="24"/>
          <w:szCs w:val="24"/>
          <w:lang w:val="en-US" w:eastAsia="en-US"/>
        </w:rPr>
        <w:t>The perfusion procedure for mice can be simplified by resecting the liver after digestion.</w:t>
      </w:r>
    </w:p>
    <w:p w14:paraId="71F15BB9" w14:textId="77777777" w:rsidR="00C82601" w:rsidRPr="003767DE" w:rsidRDefault="00C82601" w:rsidP="00166526">
      <w:pPr>
        <w:spacing w:after="0" w:line="240" w:lineRule="auto"/>
        <w:jc w:val="both"/>
        <w:rPr>
          <w:rFonts w:ascii="Calibri" w:eastAsia="SimSun" w:hAnsi="Calibri" w:cs="Calibri"/>
          <w:color w:val="000000"/>
          <w:sz w:val="24"/>
          <w:szCs w:val="24"/>
          <w:lang w:val="en-US" w:eastAsia="en-US"/>
        </w:rPr>
      </w:pPr>
    </w:p>
    <w:p w14:paraId="5358BD05" w14:textId="75479BDB" w:rsidR="00C82601" w:rsidRPr="003767DE" w:rsidRDefault="00657488" w:rsidP="00166526">
      <w:pPr>
        <w:spacing w:after="0" w:line="240" w:lineRule="auto"/>
        <w:jc w:val="both"/>
        <w:rPr>
          <w:rFonts w:ascii="Calibri" w:hAnsi="Calibri" w:cs="Calibri"/>
          <w:sz w:val="24"/>
          <w:szCs w:val="24"/>
          <w:lang w:val="en-US"/>
        </w:rPr>
      </w:pPr>
      <w:r w:rsidRPr="003767DE">
        <w:rPr>
          <w:rFonts w:ascii="Calibri" w:eastAsia="SimSun" w:hAnsi="Calibri" w:cs="Calibri"/>
          <w:color w:val="000000"/>
          <w:sz w:val="24"/>
          <w:szCs w:val="24"/>
          <w:lang w:val="en-US" w:eastAsia="en-US"/>
        </w:rPr>
        <w:t>The</w:t>
      </w:r>
      <w:r w:rsidR="00C82601" w:rsidRPr="003767DE">
        <w:rPr>
          <w:rFonts w:ascii="Calibri" w:eastAsia="SimSun" w:hAnsi="Calibri" w:cs="Calibri"/>
          <w:color w:val="000000"/>
          <w:sz w:val="24"/>
          <w:szCs w:val="24"/>
          <w:lang w:val="en-US" w:eastAsia="en-US"/>
        </w:rPr>
        <w:t xml:space="preserve"> IPS device</w:t>
      </w:r>
      <w:r w:rsidRPr="003767DE">
        <w:rPr>
          <w:rFonts w:ascii="Calibri" w:eastAsia="SimSun" w:hAnsi="Calibri" w:cs="Calibri"/>
          <w:color w:val="000000"/>
          <w:sz w:val="24"/>
          <w:szCs w:val="24"/>
          <w:lang w:val="en-US" w:eastAsia="en-US"/>
        </w:rPr>
        <w:t xml:space="preserve"> used in this experiment</w:t>
      </w:r>
      <w:r w:rsidR="00C82601" w:rsidRPr="003767DE">
        <w:rPr>
          <w:rFonts w:ascii="Calibri" w:eastAsia="SimSun" w:hAnsi="Calibri" w:cs="Calibri"/>
          <w:color w:val="000000"/>
          <w:sz w:val="24"/>
          <w:szCs w:val="24"/>
          <w:lang w:val="en-US" w:eastAsia="en-US"/>
        </w:rPr>
        <w:t xml:space="preserve"> can be also used for </w:t>
      </w:r>
      <w:r w:rsidR="00C82601" w:rsidRPr="006A5E91">
        <w:rPr>
          <w:rFonts w:ascii="Calibri" w:eastAsia="SimSun" w:hAnsi="Calibri" w:cs="Calibri"/>
          <w:i/>
          <w:iCs/>
          <w:color w:val="000000"/>
          <w:sz w:val="24"/>
          <w:szCs w:val="24"/>
          <w:lang w:val="en-US" w:eastAsia="en-US"/>
        </w:rPr>
        <w:t>ex vivo</w:t>
      </w:r>
      <w:r w:rsidR="00C82601" w:rsidRPr="003767DE">
        <w:rPr>
          <w:rFonts w:ascii="Calibri" w:eastAsia="SimSun" w:hAnsi="Calibri" w:cs="Calibri"/>
          <w:color w:val="000000"/>
          <w:sz w:val="24"/>
          <w:szCs w:val="24"/>
          <w:lang w:val="en-US" w:eastAsia="en-US"/>
        </w:rPr>
        <w:t xml:space="preserve"> liver perfusion application such as </w:t>
      </w:r>
      <w:r w:rsidR="00A127AA" w:rsidRPr="003767DE">
        <w:rPr>
          <w:rFonts w:ascii="Calibri" w:eastAsia="SimSun" w:hAnsi="Calibri" w:cs="Calibri"/>
          <w:color w:val="000000"/>
          <w:sz w:val="24"/>
          <w:szCs w:val="24"/>
          <w:lang w:val="en-US" w:eastAsia="en-US"/>
        </w:rPr>
        <w:t xml:space="preserve">experiments on </w:t>
      </w:r>
      <w:r w:rsidR="00C82601" w:rsidRPr="003767DE">
        <w:rPr>
          <w:rFonts w:ascii="Calibri" w:eastAsia="SimSun" w:hAnsi="Calibri" w:cs="Calibri"/>
          <w:color w:val="000000"/>
          <w:sz w:val="24"/>
          <w:szCs w:val="24"/>
          <w:lang w:val="en-US" w:eastAsia="en-US"/>
        </w:rPr>
        <w:t xml:space="preserve">liver transplantation </w:t>
      </w:r>
      <w:r w:rsidR="00A127AA" w:rsidRPr="003767DE">
        <w:rPr>
          <w:rFonts w:ascii="Calibri" w:eastAsia="SimSun" w:hAnsi="Calibri" w:cs="Calibri"/>
          <w:color w:val="000000"/>
          <w:sz w:val="24"/>
          <w:szCs w:val="24"/>
          <w:lang w:val="en-US" w:eastAsia="en-US"/>
        </w:rPr>
        <w:t>as well as</w:t>
      </w:r>
      <w:r w:rsidR="00363DE5" w:rsidRPr="003767DE">
        <w:rPr>
          <w:rFonts w:ascii="Calibri" w:eastAsia="SimSun" w:hAnsi="Calibri" w:cs="Calibri"/>
          <w:color w:val="000000"/>
          <w:sz w:val="24"/>
          <w:szCs w:val="24"/>
          <w:lang w:val="en-US" w:eastAsia="en-US"/>
        </w:rPr>
        <w:t xml:space="preserve"> </w:t>
      </w:r>
      <w:r w:rsidR="00C82601" w:rsidRPr="003767DE">
        <w:rPr>
          <w:rFonts w:ascii="Calibri" w:eastAsia="SimSun" w:hAnsi="Calibri" w:cs="Calibri"/>
          <w:color w:val="000000"/>
          <w:sz w:val="24"/>
          <w:szCs w:val="24"/>
          <w:lang w:val="en-US" w:eastAsia="en-US"/>
        </w:rPr>
        <w:t xml:space="preserve">decellularization of rodent and discarded human </w:t>
      </w:r>
      <w:r w:rsidR="00491AF0" w:rsidRPr="00491AF0">
        <w:rPr>
          <w:rFonts w:ascii="Calibri" w:eastAsia="SimSun" w:hAnsi="Calibri" w:cs="Calibri"/>
          <w:color w:val="000000"/>
          <w:sz w:val="24"/>
          <w:szCs w:val="24"/>
          <w:lang w:val="en-US" w:eastAsia="en-US"/>
        </w:rPr>
        <w:t>livers</w:t>
      </w:r>
      <w:r w:rsidR="00491AF0" w:rsidRPr="00303459">
        <w:rPr>
          <w:rFonts w:ascii="Calibri" w:eastAsia="SimSun" w:hAnsi="Calibri" w:cs="Calibri"/>
          <w:color w:val="000000"/>
          <w:sz w:val="24"/>
          <w:szCs w:val="24"/>
          <w:highlight w:val="yellow"/>
          <w:lang w:val="en-US" w:eastAsia="en-US"/>
        </w:rPr>
        <w:fldChar w:fldCharType="begin" w:fldLock="1"/>
      </w:r>
      <w:r w:rsidR="00491AF0" w:rsidRPr="00491AF0">
        <w:rPr>
          <w:rFonts w:ascii="Calibri" w:eastAsia="SimSun" w:hAnsi="Calibri" w:cs="Calibri"/>
          <w:color w:val="000000"/>
          <w:sz w:val="24"/>
          <w:szCs w:val="24"/>
          <w:lang w:val="en-US" w:eastAsia="en-US"/>
        </w:rPr>
        <w:instrText>ADDIN CSL_CITATION {"citationItems":[{"id":"ITEM-1","itemData":{"DOI":"10.3791/57541","author":[{"dropping-particle":"","family":"Beal","given":"Eliza W","non-dropping-particle":"","parse-names":false,"suffix":""},{"dropping-particle":"","family":"Dumond","given":"Curtis","non-dropping-particle":"","parse-names":false,"suffix":""},{"dropping-particle":"","family":"Kim","given":"Jung-lye","non-dropping-particle":"","parse-names":false,"suffix":""},{"dropping-particle":"","family":"Akateh","given":"Clifford","non-dropping-particle":"","parse-names":false,"suffix":""},{"dropping-particle":"","family":"Eren","given":"Emre","non-dropping-particle":"","parse-names":false,"suffix":""},{"dropping-particle":"","family":"Maynard","given":"Katelyn","non-dropping-particle":"","parse-names":false,"suffix":""},{"dropping-particle":"","family":"Sen","given":"Chandan K","non-dropping-particle":"","parse-names":false,"suffix":""},{"dropping-particle":"","family":"Zweier","given":"Jay L","non-dropping-particle":"","parse-names":false,"suffix":""},{"dropping-particle":"","family":"Washburn","given":"Kenneth","non-dropping-particle":"","parse-names":false,"suffix":""},{"dropping-particle":"","family":"Whitson","given":"Bryan A","non-dropping-particle":"","parse-names":false,"suffix":""},{"dropping-particle":"","family":"Black","given":"Sylvester M","non-dropping-particle":"","parse-names":false,"suffix":""}],"id":"ITEM-1","issue":"June","issued":{"date-parts":[["2018"]]},"page":"1-15","title":"A Small Animal Model of Ex Vivo Normothermic Liver Perfusion","type":"article-journal"},"uris":["http://www.mendeley.com/documents/?uuid=a9873034-d230-4f61-8bc5-5844241cc017"]}],"mendeley":{"formattedCitation":"&lt;sup&gt;15&lt;/sup&gt;","plainTextFormattedCitation":"15","previouslyFormattedCitation":"&lt;sup&gt;14&lt;/sup&gt;"},"properties":{"noteIndex":0},"schema":"https://github.com/citation-style-language/schema/raw/master/csl-citation.json"}</w:instrText>
      </w:r>
      <w:r w:rsidR="00491AF0" w:rsidRPr="00303459">
        <w:rPr>
          <w:rFonts w:ascii="Calibri" w:eastAsia="SimSun" w:hAnsi="Calibri" w:cs="Calibri"/>
          <w:color w:val="000000"/>
          <w:sz w:val="24"/>
          <w:szCs w:val="24"/>
          <w:highlight w:val="yellow"/>
          <w:lang w:val="en-US" w:eastAsia="en-US"/>
        </w:rPr>
        <w:fldChar w:fldCharType="separate"/>
      </w:r>
      <w:r w:rsidR="00491AF0" w:rsidRPr="00491AF0">
        <w:rPr>
          <w:rFonts w:ascii="Calibri" w:eastAsia="SimSun" w:hAnsi="Calibri" w:cs="Calibri"/>
          <w:noProof/>
          <w:color w:val="000000"/>
          <w:sz w:val="24"/>
          <w:szCs w:val="24"/>
          <w:vertAlign w:val="superscript"/>
          <w:lang w:val="en-US" w:eastAsia="en-US"/>
        </w:rPr>
        <w:t>1</w:t>
      </w:r>
      <w:r w:rsidR="00491AF0">
        <w:rPr>
          <w:rFonts w:ascii="Calibri" w:eastAsia="SimSun" w:hAnsi="Calibri" w:cs="Calibri"/>
          <w:noProof/>
          <w:color w:val="000000"/>
          <w:sz w:val="24"/>
          <w:szCs w:val="24"/>
          <w:vertAlign w:val="superscript"/>
          <w:lang w:val="en-US" w:eastAsia="en-US"/>
        </w:rPr>
        <w:t>9</w:t>
      </w:r>
      <w:r w:rsidR="00491AF0" w:rsidRPr="00303459">
        <w:rPr>
          <w:rFonts w:ascii="Calibri" w:eastAsia="SimSun" w:hAnsi="Calibri" w:cs="Calibri"/>
          <w:color w:val="000000"/>
          <w:sz w:val="24"/>
          <w:szCs w:val="24"/>
          <w:highlight w:val="yellow"/>
          <w:lang w:val="en-US" w:eastAsia="en-US"/>
        </w:rPr>
        <w:fldChar w:fldCharType="end"/>
      </w:r>
      <w:r w:rsidR="00C82601" w:rsidRPr="00491AF0">
        <w:rPr>
          <w:rFonts w:ascii="Calibri" w:eastAsia="SimSun" w:hAnsi="Calibri" w:cs="Calibri"/>
          <w:color w:val="000000"/>
          <w:sz w:val="24"/>
          <w:szCs w:val="24"/>
          <w:vertAlign w:val="superscript"/>
          <w:lang w:val="en-US" w:eastAsia="en-US"/>
        </w:rPr>
        <w:t>,</w:t>
      </w:r>
      <w:r w:rsidR="001A1D4B" w:rsidRPr="00303459">
        <w:rPr>
          <w:rFonts w:ascii="Calibri" w:eastAsia="SimSun" w:hAnsi="Calibri" w:cs="Calibri"/>
          <w:color w:val="000000"/>
          <w:sz w:val="24"/>
          <w:szCs w:val="24"/>
          <w:highlight w:val="yellow"/>
          <w:lang w:val="en-US" w:eastAsia="en-US"/>
        </w:rPr>
        <w:fldChar w:fldCharType="begin" w:fldLock="1"/>
      </w:r>
      <w:r w:rsidR="001A1D4B" w:rsidRPr="00491AF0">
        <w:rPr>
          <w:rFonts w:ascii="Calibri" w:eastAsia="SimSun" w:hAnsi="Calibri" w:cs="Calibri"/>
          <w:color w:val="000000"/>
          <w:sz w:val="24"/>
          <w:szCs w:val="24"/>
          <w:lang w:val="en-US" w:eastAsia="en-US"/>
        </w:rPr>
        <w:instrText>ADDIN CSL_CITATION {"citationItems":[{"id":"ITEM-1","itemData":{"DOI":"10.3791/53029","ISSN":"1940087X","PMID":"26327608","abstract":"Decellularization and recellularization of parenchymal organs may enable the generation of functional organs in vitro, and several protocols for rodent liver decellularization have already been published. We aimed to improve the decellularization process by construction of a proprietary perfusion device enabling selective perfusion via the portal vein and/or the hepatic artery. Furthermore, we sought to perform perfusion under oscillating surrounding pressure conditions to improve the homogeneity of decellularization. The homogeneity of perfusion decellularization has been an underestimated factor to date. During decellularization, areas within the organ that are poorly perfused may still contain cells, whereas the extracellular matrix (ECM) in well-perfused areas may already be affected by alkaline detergents. Oscillating pressure changes can mimic the intraabdominal pressure changes that occur during respiration to optimize microperfusion inside the liver. In the study presented here, decellularized rat liver matrices were analyzed by histological staining, DNA content analysis and corrosion casting. Perfusion via the hepatic artery showed more homogenous results than portal venous perfusion did. The application of oscillating pressure conditions improved the effectiveness of perfusion decellularization. Livers perfused via the hepatic artery and under oscillating pressure conditions showed the best results. The presented techniques for liver harvesting, cannulation and perfusion using our proprietary device enable sophisticated perfusion setups to improve decellularization and recellularization experiments in rat livers.","author":[{"dropping-particle":"","family":"Hillebrandt","given":"Karl","non-dropping-particle":"","parse-names":false,"suffix":""},{"dropping-particle":"","family":"Polenz","given":"Dietrich","non-dropping-particle":"","parse-names":false,"suffix":""},{"dropping-particle":"","family":"Butter","given":"Antje","non-dropping-particle":"","parse-names":false,"suffix":""},{"dropping-particle":"","family":"Tang","given":"Peter","non-dropping-particle":"","parse-names":false,"suffix":""},{"dropping-particle":"","family":"Reutzel-Selke","given":"Anja","non-dropping-particle":"","parse-names":false,"suffix":""},{"dropping-particle":"","family":"Andreou","given":"Andreas","non-dropping-particle":"","parse-names":false,"suffix":""},{"dropping-particle":"","family":"Napierala","given":"Hendrik","non-dropping-particle":"","parse-names":false,"suffix":""},{"dropping-particle":"","family":"Raschzok","given":"Nathanael","non-dropping-particle":"","parse-names":false,"suffix":""},{"dropping-particle":"","family":"Pratschke","given":"Johann","non-dropping-particle":"","parse-names":false,"suffix":""},{"dropping-particle":"","family":"Sauer","given":"Igor M.","non-dropping-particle":"","parse-names":false,"suffix":""},{"dropping-particle":"","family":"Struecker","given":"Benjamin","non-dropping-particle":"","parse-names":false,"suffix":""}],"container-title":"Journal of Visualized Experiments","id":"ITEM-1","issue":"102","issued":{"date-parts":[["2015"]]},"page":"1-11","title":"Procedure for decellularization of rat livers in an oscillating-pressure perfusion device","type":"article-journal","volume":"2015"},"uris":["http://www.mendeley.com/documents/?uuid=30dc7e8d-c0ac-43d6-add9-98ede47e51d7","http://www.mendeley.com/documents/?uuid=7b85649b-f0c0-498a-ab88-872b013a07fb"]}],"mendeley":{"formattedCitation":"&lt;sup&gt;16&lt;/sup&gt;","plainTextFormattedCitation":"16","previouslyFormattedCitation":"&lt;sup&gt;15&lt;/sup&gt;"},"properties":{"noteIndex":0},"schema":"https://github.com/citation-style-language/schema/raw/master/csl-citation.json"}</w:instrText>
      </w:r>
      <w:r w:rsidR="001A1D4B" w:rsidRPr="00303459">
        <w:rPr>
          <w:rFonts w:ascii="Calibri" w:eastAsia="SimSun" w:hAnsi="Calibri" w:cs="Calibri"/>
          <w:color w:val="000000"/>
          <w:sz w:val="24"/>
          <w:szCs w:val="24"/>
          <w:highlight w:val="yellow"/>
          <w:lang w:val="en-US" w:eastAsia="en-US"/>
        </w:rPr>
        <w:fldChar w:fldCharType="separate"/>
      </w:r>
      <w:r w:rsidR="00491AF0">
        <w:rPr>
          <w:rFonts w:ascii="Calibri" w:eastAsia="SimSun" w:hAnsi="Calibri" w:cs="Calibri"/>
          <w:noProof/>
          <w:color w:val="000000"/>
          <w:sz w:val="24"/>
          <w:szCs w:val="24"/>
          <w:vertAlign w:val="superscript"/>
          <w:lang w:val="en-US" w:eastAsia="en-US"/>
        </w:rPr>
        <w:t>20</w:t>
      </w:r>
      <w:r w:rsidR="001A1D4B" w:rsidRPr="00303459">
        <w:rPr>
          <w:rFonts w:ascii="Calibri" w:eastAsia="SimSun" w:hAnsi="Calibri" w:cs="Calibri"/>
          <w:color w:val="000000"/>
          <w:sz w:val="24"/>
          <w:szCs w:val="24"/>
          <w:highlight w:val="yellow"/>
          <w:lang w:val="en-US" w:eastAsia="en-US"/>
        </w:rPr>
        <w:fldChar w:fldCharType="end"/>
      </w:r>
      <w:r w:rsidR="00C82601" w:rsidRPr="00491AF0">
        <w:rPr>
          <w:rFonts w:ascii="Calibri" w:eastAsia="SimSun" w:hAnsi="Calibri" w:cs="Calibri"/>
          <w:color w:val="000000"/>
          <w:sz w:val="24"/>
          <w:szCs w:val="24"/>
          <w:lang w:val="en-US" w:eastAsia="en-US"/>
        </w:rPr>
        <w:t>.</w:t>
      </w:r>
      <w:r w:rsidR="00C82601" w:rsidRPr="003767DE">
        <w:rPr>
          <w:rFonts w:ascii="Calibri" w:eastAsia="SimSun" w:hAnsi="Calibri" w:cs="Calibri"/>
          <w:color w:val="000000"/>
          <w:sz w:val="24"/>
          <w:szCs w:val="24"/>
          <w:lang w:val="en-US" w:eastAsia="en-US"/>
        </w:rPr>
        <w:t xml:space="preserve"> </w:t>
      </w:r>
      <w:r w:rsidR="00C915B0" w:rsidRPr="003767DE">
        <w:rPr>
          <w:rFonts w:ascii="Calibri" w:eastAsia="SimSun" w:hAnsi="Calibri" w:cs="Calibri"/>
          <w:color w:val="000000"/>
          <w:sz w:val="24"/>
          <w:szCs w:val="24"/>
          <w:lang w:val="en-US" w:eastAsia="en-US"/>
        </w:rPr>
        <w:t>The</w:t>
      </w:r>
      <w:r w:rsidR="00C82601" w:rsidRPr="003767DE">
        <w:rPr>
          <w:rFonts w:ascii="Calibri" w:eastAsia="SimSun" w:hAnsi="Calibri" w:cs="Calibri"/>
          <w:color w:val="000000"/>
          <w:sz w:val="24"/>
          <w:szCs w:val="24"/>
          <w:lang w:val="en-US" w:eastAsia="en-US"/>
        </w:rPr>
        <w:t xml:space="preserve"> IPS has an advantage where the liver must be perfused for long </w:t>
      </w:r>
      <w:r w:rsidR="00C82601" w:rsidRPr="003767DE">
        <w:rPr>
          <w:rFonts w:ascii="Calibri" w:eastAsia="SimSun" w:hAnsi="Calibri" w:cs="Calibri"/>
          <w:color w:val="000000"/>
          <w:sz w:val="24"/>
          <w:szCs w:val="24"/>
          <w:lang w:val="en-US" w:eastAsia="en-US"/>
        </w:rPr>
        <w:lastRenderedPageBreak/>
        <w:t xml:space="preserve">periods </w:t>
      </w:r>
      <w:r w:rsidR="00C915B0" w:rsidRPr="003767DE">
        <w:rPr>
          <w:rFonts w:ascii="Calibri" w:eastAsia="SimSun" w:hAnsi="Calibri" w:cs="Calibri"/>
          <w:color w:val="000000"/>
          <w:sz w:val="24"/>
          <w:szCs w:val="24"/>
          <w:lang w:val="en-US" w:eastAsia="en-US"/>
        </w:rPr>
        <w:t>because</w:t>
      </w:r>
      <w:r w:rsidR="00C82601" w:rsidRPr="003767DE">
        <w:rPr>
          <w:rFonts w:ascii="Calibri" w:eastAsia="SimSun" w:hAnsi="Calibri" w:cs="Calibri"/>
          <w:color w:val="000000"/>
          <w:sz w:val="24"/>
          <w:szCs w:val="24"/>
          <w:lang w:val="en-US" w:eastAsia="en-US"/>
        </w:rPr>
        <w:t xml:space="preserve"> </w:t>
      </w:r>
      <w:r w:rsidR="00A127AA" w:rsidRPr="003767DE">
        <w:rPr>
          <w:rFonts w:ascii="Calibri" w:eastAsia="SimSun" w:hAnsi="Calibri" w:cs="Calibri"/>
          <w:color w:val="000000"/>
          <w:sz w:val="24"/>
          <w:szCs w:val="24"/>
          <w:lang w:val="en-US" w:eastAsia="en-US"/>
        </w:rPr>
        <w:t xml:space="preserve">the IPS </w:t>
      </w:r>
      <w:r w:rsidR="00C82601" w:rsidRPr="003767DE">
        <w:rPr>
          <w:rFonts w:ascii="Calibri" w:eastAsia="SimSun" w:hAnsi="Calibri" w:cs="Calibri"/>
          <w:color w:val="000000"/>
          <w:sz w:val="24"/>
          <w:szCs w:val="24"/>
          <w:lang w:val="en-US" w:eastAsia="en-US"/>
        </w:rPr>
        <w:t xml:space="preserve">can monitor perfusion conditions in </w:t>
      </w:r>
      <w:r w:rsidR="00E84540" w:rsidRPr="003767DE">
        <w:rPr>
          <w:rFonts w:ascii="Calibri" w:eastAsia="SimSun" w:hAnsi="Calibri" w:cs="Calibri"/>
          <w:color w:val="000000"/>
          <w:sz w:val="24"/>
          <w:szCs w:val="24"/>
          <w:lang w:val="en-US" w:eastAsia="en-US"/>
        </w:rPr>
        <w:t>real-time and</w:t>
      </w:r>
      <w:r w:rsidR="00C82601" w:rsidRPr="003767DE">
        <w:rPr>
          <w:rFonts w:ascii="Calibri" w:eastAsia="SimSun" w:hAnsi="Calibri" w:cs="Calibri"/>
          <w:color w:val="000000"/>
          <w:sz w:val="24"/>
          <w:szCs w:val="24"/>
          <w:lang w:val="en-US" w:eastAsia="en-US"/>
        </w:rPr>
        <w:t xml:space="preserve"> </w:t>
      </w:r>
      <w:r w:rsidR="00C915B0" w:rsidRPr="003767DE">
        <w:rPr>
          <w:rFonts w:ascii="Calibri" w:eastAsia="SimSun" w:hAnsi="Calibri" w:cs="Calibri"/>
          <w:color w:val="000000"/>
          <w:sz w:val="24"/>
          <w:szCs w:val="24"/>
          <w:lang w:val="en-US" w:eastAsia="en-US"/>
        </w:rPr>
        <w:t>allow discontinuation of</w:t>
      </w:r>
      <w:r w:rsidR="00C82601" w:rsidRPr="003767DE">
        <w:rPr>
          <w:rFonts w:ascii="Calibri" w:eastAsia="SimSun" w:hAnsi="Calibri" w:cs="Calibri"/>
          <w:color w:val="000000"/>
          <w:sz w:val="24"/>
          <w:szCs w:val="24"/>
          <w:lang w:val="en-US" w:eastAsia="en-US"/>
        </w:rPr>
        <w:t xml:space="preserve"> the perfusion</w:t>
      </w:r>
      <w:r w:rsidR="00050186" w:rsidRPr="003767DE">
        <w:rPr>
          <w:rFonts w:ascii="Calibri" w:eastAsia="SimSun" w:hAnsi="Calibri" w:cs="Calibri"/>
          <w:color w:val="000000"/>
          <w:sz w:val="24"/>
          <w:szCs w:val="24"/>
          <w:lang w:val="en-US" w:eastAsia="en-US"/>
        </w:rPr>
        <w:t xml:space="preserve"> upon completion</w:t>
      </w:r>
      <w:r w:rsidR="00C82601" w:rsidRPr="003767DE">
        <w:rPr>
          <w:rFonts w:ascii="Calibri" w:eastAsia="SimSun" w:hAnsi="Calibri" w:cs="Calibri"/>
          <w:color w:val="000000"/>
          <w:sz w:val="24"/>
          <w:szCs w:val="24"/>
          <w:lang w:val="en-US" w:eastAsia="en-US"/>
        </w:rPr>
        <w:t xml:space="preserve"> </w:t>
      </w:r>
      <w:r w:rsidR="00C915B0" w:rsidRPr="003767DE">
        <w:rPr>
          <w:rFonts w:ascii="Calibri" w:eastAsia="SimSun" w:hAnsi="Calibri" w:cs="Calibri"/>
          <w:color w:val="000000"/>
          <w:sz w:val="24"/>
          <w:szCs w:val="24"/>
          <w:lang w:val="en-US" w:eastAsia="en-US"/>
        </w:rPr>
        <w:t xml:space="preserve">either </w:t>
      </w:r>
      <w:r w:rsidR="00C82601" w:rsidRPr="003767DE">
        <w:rPr>
          <w:rFonts w:ascii="Calibri" w:eastAsia="SimSun" w:hAnsi="Calibri" w:cs="Calibri"/>
          <w:color w:val="000000"/>
          <w:sz w:val="24"/>
          <w:szCs w:val="24"/>
          <w:lang w:val="en-US" w:eastAsia="en-US"/>
        </w:rPr>
        <w:t>automatically or manually by remote control.</w:t>
      </w:r>
    </w:p>
    <w:p w14:paraId="6C0A6CCE" w14:textId="77777777" w:rsidR="00C82601" w:rsidRPr="003767DE" w:rsidRDefault="00C82601" w:rsidP="00166526">
      <w:pPr>
        <w:spacing w:after="0" w:line="240" w:lineRule="auto"/>
        <w:jc w:val="both"/>
        <w:rPr>
          <w:rFonts w:ascii="Calibri" w:hAnsi="Calibri" w:cs="Calibri"/>
          <w:sz w:val="24"/>
          <w:szCs w:val="24"/>
          <w:lang w:val="en-US"/>
        </w:rPr>
      </w:pPr>
    </w:p>
    <w:p w14:paraId="66FCF8B8" w14:textId="77777777"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DISCLOSURES:</w:t>
      </w:r>
    </w:p>
    <w:p w14:paraId="240497AD" w14:textId="1DF3523B"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 xml:space="preserve">Zhou Yan and </w:t>
      </w:r>
      <w:proofErr w:type="spellStart"/>
      <w:r w:rsidRPr="003767DE">
        <w:rPr>
          <w:rFonts w:ascii="Calibri" w:hAnsi="Calibri" w:cs="Calibri"/>
          <w:sz w:val="24"/>
          <w:szCs w:val="24"/>
          <w:lang w:val="en-US"/>
        </w:rPr>
        <w:t>Hanry</w:t>
      </w:r>
      <w:proofErr w:type="spellEnd"/>
      <w:r w:rsidRPr="003767DE">
        <w:rPr>
          <w:rFonts w:ascii="Calibri" w:hAnsi="Calibri" w:cs="Calibri"/>
          <w:sz w:val="24"/>
          <w:szCs w:val="24"/>
          <w:lang w:val="en-US"/>
        </w:rPr>
        <w:t xml:space="preserve"> Yu declare competing interest</w:t>
      </w:r>
      <w:r w:rsidR="00D92BB2">
        <w:rPr>
          <w:rFonts w:ascii="Calibri" w:hAnsi="Calibri" w:cs="Calibri"/>
          <w:sz w:val="24"/>
          <w:szCs w:val="24"/>
          <w:lang w:val="en-US"/>
        </w:rPr>
        <w:t>s</w:t>
      </w:r>
      <w:r w:rsidRPr="003767DE">
        <w:rPr>
          <w:rFonts w:ascii="Calibri" w:hAnsi="Calibri" w:cs="Calibri"/>
          <w:sz w:val="24"/>
          <w:szCs w:val="24"/>
          <w:lang w:val="en-US"/>
        </w:rPr>
        <w:t xml:space="preserve"> as they hold equity in </w:t>
      </w:r>
      <w:proofErr w:type="spellStart"/>
      <w:r w:rsidRPr="003767DE">
        <w:rPr>
          <w:rFonts w:ascii="Calibri" w:hAnsi="Calibri" w:cs="Calibri"/>
          <w:sz w:val="24"/>
          <w:szCs w:val="24"/>
          <w:lang w:val="en-US"/>
        </w:rPr>
        <w:t>Vasinfuse</w:t>
      </w:r>
      <w:proofErr w:type="spellEnd"/>
      <w:r w:rsidR="00D92BB2">
        <w:rPr>
          <w:rFonts w:ascii="Calibri" w:hAnsi="Calibri" w:cs="Calibri"/>
          <w:sz w:val="24"/>
          <w:szCs w:val="24"/>
          <w:lang w:val="en-US"/>
        </w:rPr>
        <w:t>,</w:t>
      </w:r>
      <w:r w:rsidRPr="003767DE">
        <w:rPr>
          <w:rFonts w:ascii="Calibri" w:hAnsi="Calibri" w:cs="Calibri"/>
          <w:sz w:val="24"/>
          <w:szCs w:val="24"/>
          <w:lang w:val="en-US"/>
        </w:rPr>
        <w:t xml:space="preserve"> which manufacture</w:t>
      </w:r>
      <w:r w:rsidR="00DB29AC">
        <w:rPr>
          <w:rFonts w:ascii="Calibri" w:hAnsi="Calibri" w:cs="Calibri"/>
          <w:sz w:val="24"/>
          <w:szCs w:val="24"/>
          <w:lang w:val="en-US"/>
        </w:rPr>
        <w:t>s</w:t>
      </w:r>
      <w:r w:rsidRPr="003767DE">
        <w:rPr>
          <w:rFonts w:ascii="Calibri" w:hAnsi="Calibri" w:cs="Calibri"/>
          <w:sz w:val="24"/>
          <w:szCs w:val="24"/>
          <w:lang w:val="en-US"/>
        </w:rPr>
        <w:t xml:space="preserve"> and market</w:t>
      </w:r>
      <w:r w:rsidR="00DB29AC">
        <w:rPr>
          <w:rFonts w:ascii="Calibri" w:hAnsi="Calibri" w:cs="Calibri"/>
          <w:sz w:val="24"/>
          <w:szCs w:val="24"/>
          <w:lang w:val="en-US"/>
        </w:rPr>
        <w:t>s</w:t>
      </w:r>
      <w:r w:rsidRPr="003767DE">
        <w:rPr>
          <w:rFonts w:ascii="Calibri" w:hAnsi="Calibri" w:cs="Calibri"/>
          <w:sz w:val="24"/>
          <w:szCs w:val="24"/>
          <w:lang w:val="en-US"/>
        </w:rPr>
        <w:t xml:space="preserve"> the Integrated Perfusion System. </w:t>
      </w:r>
      <w:proofErr w:type="spellStart"/>
      <w:r w:rsidRPr="003767DE">
        <w:rPr>
          <w:rFonts w:ascii="Calibri" w:hAnsi="Calibri" w:cs="Calibri"/>
          <w:sz w:val="24"/>
          <w:szCs w:val="24"/>
          <w:lang w:val="en-US"/>
        </w:rPr>
        <w:t>Hanry</w:t>
      </w:r>
      <w:proofErr w:type="spellEnd"/>
      <w:r w:rsidRPr="003767DE">
        <w:rPr>
          <w:rFonts w:ascii="Calibri" w:hAnsi="Calibri" w:cs="Calibri"/>
          <w:sz w:val="24"/>
          <w:szCs w:val="24"/>
          <w:lang w:val="en-US"/>
        </w:rPr>
        <w:t xml:space="preserve"> Yu holds equity in </w:t>
      </w:r>
      <w:proofErr w:type="spellStart"/>
      <w:r w:rsidRPr="003767DE">
        <w:rPr>
          <w:rFonts w:ascii="Calibri" w:hAnsi="Calibri" w:cs="Calibri"/>
          <w:sz w:val="24"/>
          <w:szCs w:val="24"/>
          <w:lang w:val="en-US"/>
        </w:rPr>
        <w:t>Histoindex</w:t>
      </w:r>
      <w:proofErr w:type="spellEnd"/>
      <w:r w:rsidRPr="003767DE">
        <w:rPr>
          <w:rFonts w:ascii="Calibri" w:hAnsi="Calibri" w:cs="Calibri"/>
          <w:sz w:val="24"/>
          <w:szCs w:val="24"/>
          <w:lang w:val="en-US"/>
        </w:rPr>
        <w:t xml:space="preserve">, </w:t>
      </w:r>
      <w:proofErr w:type="spellStart"/>
      <w:r w:rsidRPr="003767DE">
        <w:rPr>
          <w:rFonts w:ascii="Calibri" w:hAnsi="Calibri" w:cs="Calibri"/>
          <w:sz w:val="24"/>
          <w:szCs w:val="24"/>
          <w:lang w:val="en-US"/>
        </w:rPr>
        <w:t>Invitrocue</w:t>
      </w:r>
      <w:proofErr w:type="spellEnd"/>
      <w:r w:rsidRPr="003767DE">
        <w:rPr>
          <w:rFonts w:ascii="Calibri" w:hAnsi="Calibri" w:cs="Calibri"/>
          <w:sz w:val="24"/>
          <w:szCs w:val="24"/>
          <w:lang w:val="en-US"/>
        </w:rPr>
        <w:t xml:space="preserve">, </w:t>
      </w:r>
      <w:proofErr w:type="spellStart"/>
      <w:r w:rsidRPr="003767DE">
        <w:rPr>
          <w:rFonts w:ascii="Calibri" w:hAnsi="Calibri" w:cs="Calibri"/>
          <w:sz w:val="24"/>
          <w:szCs w:val="24"/>
          <w:lang w:val="en-US"/>
        </w:rPr>
        <w:t>Osteopore</w:t>
      </w:r>
      <w:proofErr w:type="spellEnd"/>
      <w:r w:rsidRPr="003767DE">
        <w:rPr>
          <w:rFonts w:ascii="Calibri" w:hAnsi="Calibri" w:cs="Calibri"/>
          <w:sz w:val="24"/>
          <w:szCs w:val="24"/>
          <w:lang w:val="en-US"/>
        </w:rPr>
        <w:t xml:space="preserve">, </w:t>
      </w:r>
      <w:proofErr w:type="spellStart"/>
      <w:r w:rsidRPr="003767DE">
        <w:rPr>
          <w:rFonts w:ascii="Calibri" w:hAnsi="Calibri" w:cs="Calibri"/>
          <w:sz w:val="24"/>
          <w:szCs w:val="24"/>
          <w:lang w:val="en-US"/>
        </w:rPr>
        <w:t>Pishon</w:t>
      </w:r>
      <w:proofErr w:type="spellEnd"/>
      <w:r w:rsidRPr="003767DE">
        <w:rPr>
          <w:rFonts w:ascii="Calibri" w:hAnsi="Calibri" w:cs="Calibri"/>
          <w:sz w:val="24"/>
          <w:szCs w:val="24"/>
          <w:lang w:val="en-US"/>
        </w:rPr>
        <w:t xml:space="preserve"> Biomedical, Ants Innovate</w:t>
      </w:r>
      <w:r w:rsidR="00D92BB2">
        <w:rPr>
          <w:rFonts w:ascii="Calibri" w:hAnsi="Calibri" w:cs="Calibri"/>
          <w:sz w:val="24"/>
          <w:szCs w:val="24"/>
          <w:lang w:val="en-US"/>
        </w:rPr>
        <w:t>,</w:t>
      </w:r>
      <w:r w:rsidRPr="003767DE">
        <w:rPr>
          <w:rFonts w:ascii="Calibri" w:hAnsi="Calibri" w:cs="Calibri"/>
          <w:sz w:val="24"/>
          <w:szCs w:val="24"/>
          <w:lang w:val="en-US"/>
        </w:rPr>
        <w:t xml:space="preserve"> and </w:t>
      </w:r>
      <w:proofErr w:type="spellStart"/>
      <w:r w:rsidRPr="003767DE">
        <w:rPr>
          <w:rFonts w:ascii="Calibri" w:hAnsi="Calibri" w:cs="Calibri"/>
          <w:sz w:val="24"/>
          <w:szCs w:val="24"/>
          <w:lang w:val="en-US"/>
        </w:rPr>
        <w:t>Synally</w:t>
      </w:r>
      <w:proofErr w:type="spellEnd"/>
      <w:r w:rsidRPr="003767DE">
        <w:rPr>
          <w:rFonts w:ascii="Calibri" w:hAnsi="Calibri" w:cs="Calibri"/>
          <w:sz w:val="24"/>
          <w:szCs w:val="24"/>
          <w:lang w:val="en-US"/>
        </w:rPr>
        <w:t xml:space="preserve"> </w:t>
      </w:r>
      <w:proofErr w:type="spellStart"/>
      <w:r w:rsidRPr="003767DE">
        <w:rPr>
          <w:rFonts w:ascii="Calibri" w:hAnsi="Calibri" w:cs="Calibri"/>
          <w:sz w:val="24"/>
          <w:szCs w:val="24"/>
          <w:lang w:val="en-US"/>
        </w:rPr>
        <w:t>Futuristech</w:t>
      </w:r>
      <w:proofErr w:type="spellEnd"/>
      <w:r w:rsidRPr="003767DE">
        <w:rPr>
          <w:rFonts w:ascii="Calibri" w:hAnsi="Calibri" w:cs="Calibri"/>
          <w:sz w:val="24"/>
          <w:szCs w:val="24"/>
          <w:lang w:val="en-US"/>
        </w:rPr>
        <w:t xml:space="preserve"> that have no competing interest</w:t>
      </w:r>
      <w:r w:rsidR="00D92BB2">
        <w:rPr>
          <w:rFonts w:ascii="Calibri" w:hAnsi="Calibri" w:cs="Calibri"/>
          <w:sz w:val="24"/>
          <w:szCs w:val="24"/>
          <w:lang w:val="en-US"/>
        </w:rPr>
        <w:t>s</w:t>
      </w:r>
      <w:r w:rsidRPr="003767DE">
        <w:rPr>
          <w:rFonts w:ascii="Calibri" w:hAnsi="Calibri" w:cs="Calibri"/>
          <w:sz w:val="24"/>
          <w:szCs w:val="24"/>
          <w:lang w:val="en-US"/>
        </w:rPr>
        <w:t xml:space="preserve"> with the information reported here.</w:t>
      </w:r>
    </w:p>
    <w:p w14:paraId="08A36911" w14:textId="77777777" w:rsidR="00C82601" w:rsidRPr="003767DE" w:rsidRDefault="00C82601" w:rsidP="00166526">
      <w:pPr>
        <w:spacing w:after="0" w:line="240" w:lineRule="auto"/>
        <w:jc w:val="both"/>
        <w:rPr>
          <w:rFonts w:ascii="Calibri" w:hAnsi="Calibri" w:cs="Calibri"/>
          <w:sz w:val="24"/>
          <w:szCs w:val="24"/>
          <w:lang w:val="en-US"/>
        </w:rPr>
      </w:pPr>
    </w:p>
    <w:p w14:paraId="0002797C" w14:textId="1AA66C97" w:rsidR="00C82601" w:rsidRPr="003767DE" w:rsidRDefault="00C82601" w:rsidP="00166526">
      <w:pPr>
        <w:spacing w:after="0" w:line="240" w:lineRule="auto"/>
        <w:jc w:val="both"/>
        <w:rPr>
          <w:rFonts w:ascii="Calibri" w:hAnsi="Calibri" w:cs="Calibri"/>
          <w:b/>
          <w:bCs/>
          <w:sz w:val="24"/>
          <w:szCs w:val="24"/>
          <w:lang w:val="en-US"/>
        </w:rPr>
      </w:pPr>
      <w:r w:rsidRPr="003767DE">
        <w:rPr>
          <w:rFonts w:ascii="Calibri" w:hAnsi="Calibri" w:cs="Calibri"/>
          <w:b/>
          <w:bCs/>
          <w:sz w:val="24"/>
          <w:szCs w:val="24"/>
          <w:lang w:val="en-US"/>
        </w:rPr>
        <w:t>ACKNOWLEDGMENTS:</w:t>
      </w:r>
    </w:p>
    <w:p w14:paraId="3814DC9A" w14:textId="23D7A35D" w:rsidR="00C82601" w:rsidRPr="003767DE" w:rsidRDefault="00C82601" w:rsidP="00166526">
      <w:pPr>
        <w:spacing w:after="0" w:line="240" w:lineRule="auto"/>
        <w:jc w:val="both"/>
        <w:rPr>
          <w:rFonts w:ascii="Calibri" w:hAnsi="Calibri" w:cs="Calibri"/>
          <w:sz w:val="24"/>
          <w:szCs w:val="24"/>
          <w:lang w:val="en-US"/>
        </w:rPr>
      </w:pPr>
      <w:r w:rsidRPr="003767DE">
        <w:rPr>
          <w:rFonts w:ascii="Calibri" w:hAnsi="Calibri" w:cs="Calibri"/>
          <w:sz w:val="24"/>
          <w:szCs w:val="24"/>
          <w:lang w:val="en-US"/>
        </w:rPr>
        <w:t>This work is supported in part by MOE ARC (MOE2017-T2-1-149); NUHS Innovation Seed Grant 2017 (NUHSRO/2017/051/</w:t>
      </w:r>
      <w:proofErr w:type="spellStart"/>
      <w:r w:rsidRPr="003767DE">
        <w:rPr>
          <w:rFonts w:ascii="Calibri" w:hAnsi="Calibri" w:cs="Calibri"/>
          <w:sz w:val="24"/>
          <w:szCs w:val="24"/>
          <w:lang w:val="en-US"/>
        </w:rPr>
        <w:t>InnovSeed</w:t>
      </w:r>
      <w:proofErr w:type="spellEnd"/>
      <w:r w:rsidRPr="003767DE">
        <w:rPr>
          <w:rFonts w:ascii="Calibri" w:hAnsi="Calibri" w:cs="Calibri"/>
          <w:sz w:val="24"/>
          <w:szCs w:val="24"/>
          <w:lang w:val="en-US"/>
        </w:rPr>
        <w:t xml:space="preserve">/02); Mechanobiology Institute of Singapore (R-714-106-004-135); and Institute of Bioengineering and Nanotechnology, Biomedical Research Council, Agency for Science, Technology and Research (A*STAR) (Project Numbers IAF-PP H18/01/a0/014, IAF-PP H18/01/a0/K14 and MedCaP-LOA-18-02) funding to </w:t>
      </w:r>
      <w:proofErr w:type="spellStart"/>
      <w:r w:rsidRPr="003767DE">
        <w:rPr>
          <w:rFonts w:ascii="Calibri" w:hAnsi="Calibri" w:cs="Calibri"/>
          <w:sz w:val="24"/>
          <w:szCs w:val="24"/>
          <w:lang w:val="en-US"/>
        </w:rPr>
        <w:t>Hanry</w:t>
      </w:r>
      <w:proofErr w:type="spellEnd"/>
      <w:r w:rsidRPr="003767DE">
        <w:rPr>
          <w:rFonts w:ascii="Calibri" w:hAnsi="Calibri" w:cs="Calibri"/>
          <w:sz w:val="24"/>
          <w:szCs w:val="24"/>
          <w:lang w:val="en-US"/>
        </w:rPr>
        <w:t xml:space="preserve"> Yu. Ng Chan Way is a research scholar of the National University of Singapore.</w:t>
      </w:r>
      <w:r w:rsidR="003A4F40" w:rsidRPr="003767DE">
        <w:rPr>
          <w:rFonts w:ascii="Calibri" w:hAnsi="Calibri" w:cs="Calibri"/>
          <w:sz w:val="24"/>
          <w:szCs w:val="24"/>
          <w:lang w:val="en-US"/>
        </w:rPr>
        <w:t xml:space="preserve"> </w:t>
      </w:r>
      <w:r w:rsidR="003A4F40" w:rsidRPr="00802E4B">
        <w:rPr>
          <w:rFonts w:ascii="Calibri" w:hAnsi="Calibri" w:cs="Calibri"/>
          <w:sz w:val="24"/>
          <w:szCs w:val="24"/>
          <w:lang w:val="en-US"/>
        </w:rPr>
        <w:t xml:space="preserve">We would like to thank </w:t>
      </w:r>
      <w:r w:rsidR="006567EC" w:rsidRPr="00802E4B">
        <w:rPr>
          <w:rFonts w:ascii="Calibri" w:hAnsi="Calibri" w:cs="Calibri"/>
          <w:sz w:val="24"/>
          <w:szCs w:val="24"/>
          <w:lang w:val="en-US"/>
        </w:rPr>
        <w:t>Confocal Microscopy Unit &amp; Flow Cytometry Unit</w:t>
      </w:r>
      <w:r w:rsidR="00802E4B">
        <w:rPr>
          <w:rFonts w:ascii="Calibri" w:hAnsi="Calibri" w:cs="Calibri"/>
          <w:sz w:val="24"/>
          <w:szCs w:val="24"/>
          <w:lang w:val="en-US"/>
        </w:rPr>
        <w:t xml:space="preserve"> of the</w:t>
      </w:r>
      <w:r w:rsidR="006567EC" w:rsidRPr="00802E4B">
        <w:rPr>
          <w:rFonts w:ascii="Calibri" w:hAnsi="Calibri" w:cs="Calibri"/>
          <w:sz w:val="24"/>
          <w:szCs w:val="24"/>
          <w:lang w:val="en-US"/>
        </w:rPr>
        <w:t xml:space="preserve"> National University of Singapore for help and advice </w:t>
      </w:r>
      <w:r w:rsidR="00802E4B">
        <w:rPr>
          <w:rFonts w:ascii="Calibri" w:hAnsi="Calibri" w:cs="Calibri"/>
          <w:sz w:val="24"/>
          <w:szCs w:val="24"/>
          <w:lang w:val="en-US"/>
        </w:rPr>
        <w:t>in</w:t>
      </w:r>
      <w:r w:rsidR="006567EC" w:rsidRPr="00802E4B">
        <w:rPr>
          <w:rFonts w:ascii="Calibri" w:hAnsi="Calibri" w:cs="Calibri"/>
          <w:sz w:val="24"/>
          <w:szCs w:val="24"/>
          <w:lang w:val="en-US"/>
        </w:rPr>
        <w:t xml:space="preserve"> hepatocyte purity analysis.</w:t>
      </w:r>
    </w:p>
    <w:p w14:paraId="117DF6DD" w14:textId="28742B6B" w:rsidR="00C82601" w:rsidRPr="003767DE" w:rsidRDefault="00C82601" w:rsidP="00166526">
      <w:pPr>
        <w:spacing w:after="0" w:line="240" w:lineRule="auto"/>
        <w:jc w:val="both"/>
        <w:rPr>
          <w:rFonts w:ascii="Calibri" w:hAnsi="Calibri" w:cs="Calibri"/>
          <w:sz w:val="24"/>
          <w:szCs w:val="24"/>
          <w:lang w:val="en-US"/>
        </w:rPr>
      </w:pPr>
    </w:p>
    <w:p w14:paraId="0BB26504" w14:textId="264592E8" w:rsidR="00C82601" w:rsidRPr="003767DE" w:rsidRDefault="00C82601" w:rsidP="00166526">
      <w:pPr>
        <w:spacing w:after="0" w:line="240" w:lineRule="auto"/>
        <w:jc w:val="both"/>
        <w:rPr>
          <w:rFonts w:ascii="Calibri" w:hAnsi="Calibri" w:cs="Calibri"/>
          <w:sz w:val="24"/>
          <w:szCs w:val="24"/>
          <w:lang w:val="en-US"/>
        </w:rPr>
      </w:pPr>
    </w:p>
    <w:p w14:paraId="56219802" w14:textId="477739BB" w:rsidR="00471E4E" w:rsidRPr="003767DE" w:rsidRDefault="00471E4E" w:rsidP="00166526">
      <w:pPr>
        <w:spacing w:after="0" w:line="240" w:lineRule="auto"/>
        <w:jc w:val="both"/>
        <w:rPr>
          <w:rFonts w:ascii="Calibri" w:hAnsi="Calibri" w:cs="Calibri"/>
          <w:b/>
          <w:bCs/>
          <w:sz w:val="24"/>
          <w:szCs w:val="24"/>
          <w:lang w:val="en-US"/>
        </w:rPr>
      </w:pPr>
      <w:r w:rsidRPr="006613BF">
        <w:rPr>
          <w:rFonts w:ascii="Calibri" w:hAnsi="Calibri" w:cs="Calibri"/>
          <w:b/>
          <w:bCs/>
          <w:sz w:val="24"/>
          <w:szCs w:val="24"/>
          <w:lang w:val="en-US"/>
        </w:rPr>
        <w:t>REFERENCES</w:t>
      </w:r>
      <w:r w:rsidRPr="003767DE">
        <w:rPr>
          <w:rFonts w:ascii="Calibri" w:hAnsi="Calibri" w:cs="Calibri"/>
          <w:b/>
          <w:bCs/>
          <w:sz w:val="24"/>
          <w:szCs w:val="24"/>
          <w:lang w:val="en-US"/>
        </w:rPr>
        <w:t>:</w:t>
      </w:r>
    </w:p>
    <w:p w14:paraId="43EE9140" w14:textId="77777777" w:rsidR="00471E4E" w:rsidRPr="003767DE" w:rsidRDefault="00471E4E" w:rsidP="00166526">
      <w:pPr>
        <w:spacing w:after="0" w:line="240" w:lineRule="auto"/>
        <w:jc w:val="both"/>
        <w:rPr>
          <w:rFonts w:ascii="Calibri" w:hAnsi="Calibri" w:cs="Calibri"/>
          <w:sz w:val="24"/>
          <w:szCs w:val="24"/>
          <w:lang w:val="en-US"/>
        </w:rPr>
      </w:pPr>
    </w:p>
    <w:p w14:paraId="3AF1779B" w14:textId="14DEF245" w:rsidR="00AF75FA" w:rsidRPr="003767DE" w:rsidRDefault="00C82601"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sz w:val="24"/>
          <w:szCs w:val="24"/>
          <w:lang w:val="en-US"/>
        </w:rPr>
        <w:fldChar w:fldCharType="begin" w:fldLock="1"/>
      </w:r>
      <w:r w:rsidRPr="003767DE">
        <w:rPr>
          <w:rFonts w:ascii="Calibri" w:hAnsi="Calibri" w:cs="Calibri"/>
          <w:sz w:val="24"/>
          <w:szCs w:val="24"/>
          <w:lang w:val="en-US"/>
        </w:rPr>
        <w:instrText xml:space="preserve">ADDIN Mendeley Bibliography CSL_BIBLIOGRAPHY </w:instrText>
      </w:r>
      <w:r w:rsidRPr="003767DE">
        <w:rPr>
          <w:rFonts w:ascii="Calibri" w:hAnsi="Calibri" w:cs="Calibri"/>
          <w:sz w:val="24"/>
          <w:szCs w:val="24"/>
          <w:lang w:val="en-US"/>
        </w:rPr>
        <w:fldChar w:fldCharType="separate"/>
      </w:r>
      <w:r w:rsidR="00AF75FA" w:rsidRPr="003767DE">
        <w:rPr>
          <w:rFonts w:ascii="Calibri" w:hAnsi="Calibri" w:cs="Calibri"/>
          <w:noProof/>
          <w:sz w:val="24"/>
          <w:szCs w:val="24"/>
          <w:lang w:val="en-US"/>
        </w:rPr>
        <w:t>1.</w:t>
      </w:r>
      <w:r w:rsidR="00AF75FA" w:rsidRPr="003767DE">
        <w:rPr>
          <w:rFonts w:ascii="Calibri" w:hAnsi="Calibri" w:cs="Calibri"/>
          <w:noProof/>
          <w:sz w:val="24"/>
          <w:szCs w:val="24"/>
          <w:lang w:val="en-US"/>
        </w:rPr>
        <w:tab/>
        <w:t>Shen, L., Hillebrand, A., Wang, D.</w:t>
      </w:r>
      <w:r w:rsidR="00D03673">
        <w:rPr>
          <w:rFonts w:ascii="Calibri" w:hAnsi="Calibri" w:cs="Calibri"/>
          <w:noProof/>
          <w:sz w:val="24"/>
          <w:szCs w:val="24"/>
          <w:lang w:val="en-US"/>
        </w:rPr>
        <w:t xml:space="preserve"> </w:t>
      </w:r>
      <w:r w:rsidR="00AF75FA" w:rsidRPr="003767DE">
        <w:rPr>
          <w:rFonts w:ascii="Calibri" w:hAnsi="Calibri" w:cs="Calibri"/>
          <w:noProof/>
          <w:sz w:val="24"/>
          <w:szCs w:val="24"/>
          <w:lang w:val="en-US"/>
        </w:rPr>
        <w:t>Q.</w:t>
      </w:r>
      <w:r w:rsidR="002569FE">
        <w:rPr>
          <w:rFonts w:ascii="Calibri" w:hAnsi="Calibri" w:cs="Calibri"/>
          <w:noProof/>
          <w:sz w:val="24"/>
          <w:szCs w:val="24"/>
          <w:lang w:val="en-US"/>
        </w:rPr>
        <w:t xml:space="preserve"> H.</w:t>
      </w:r>
      <w:r w:rsidR="00AF75FA" w:rsidRPr="003767DE">
        <w:rPr>
          <w:rFonts w:ascii="Calibri" w:hAnsi="Calibri" w:cs="Calibri"/>
          <w:noProof/>
          <w:sz w:val="24"/>
          <w:szCs w:val="24"/>
          <w:lang w:val="en-US"/>
        </w:rPr>
        <w:t xml:space="preserve">, Liu, M. </w:t>
      </w:r>
      <w:r w:rsidR="00AF75FA" w:rsidRPr="00303459">
        <w:rPr>
          <w:rFonts w:ascii="Calibri" w:hAnsi="Calibri" w:cs="Calibri"/>
          <w:noProof/>
          <w:sz w:val="24"/>
          <w:szCs w:val="24"/>
          <w:lang w:val="en-US"/>
        </w:rPr>
        <w:t>Isolation and primary culture of rat hepatic cells</w:t>
      </w:r>
      <w:r w:rsidR="00AF75FA" w:rsidRPr="00802E4B">
        <w:rPr>
          <w:rFonts w:ascii="Calibri" w:hAnsi="Calibri" w:cs="Calibri"/>
          <w:noProof/>
          <w:sz w:val="24"/>
          <w:szCs w:val="24"/>
          <w:lang w:val="en-US"/>
        </w:rPr>
        <w:t>.</w:t>
      </w:r>
      <w:r w:rsidR="00AF75FA" w:rsidRPr="003767DE">
        <w:rPr>
          <w:rFonts w:ascii="Calibri" w:hAnsi="Calibri" w:cs="Calibri"/>
          <w:noProof/>
          <w:sz w:val="24"/>
          <w:szCs w:val="24"/>
          <w:lang w:val="en-US"/>
        </w:rPr>
        <w:t xml:space="preserve"> </w:t>
      </w:r>
      <w:r w:rsidR="00AF75FA" w:rsidRPr="003767DE">
        <w:rPr>
          <w:rFonts w:ascii="Calibri" w:hAnsi="Calibri" w:cs="Calibri"/>
          <w:i/>
          <w:iCs/>
          <w:noProof/>
          <w:sz w:val="24"/>
          <w:szCs w:val="24"/>
          <w:lang w:val="en-US"/>
        </w:rPr>
        <w:t>Journal of Visualized Experiments</w:t>
      </w:r>
      <w:r w:rsidR="00D92BB2">
        <w:rPr>
          <w:rFonts w:ascii="Calibri" w:hAnsi="Calibri" w:cs="Calibri"/>
          <w:i/>
          <w:iCs/>
          <w:noProof/>
          <w:sz w:val="24"/>
          <w:szCs w:val="24"/>
          <w:lang w:val="en-US"/>
        </w:rPr>
        <w:t>: JoVE</w:t>
      </w:r>
      <w:r w:rsidR="00AF75FA" w:rsidRPr="003767DE">
        <w:rPr>
          <w:rFonts w:ascii="Calibri" w:hAnsi="Calibri" w:cs="Calibri"/>
          <w:noProof/>
          <w:sz w:val="24"/>
          <w:szCs w:val="24"/>
          <w:lang w:val="en-US"/>
        </w:rPr>
        <w:t>. (64),</w:t>
      </w:r>
      <w:r w:rsidR="00D03673">
        <w:rPr>
          <w:rFonts w:ascii="Calibri" w:hAnsi="Calibri" w:cs="Calibri"/>
          <w:noProof/>
          <w:sz w:val="24"/>
          <w:szCs w:val="24"/>
          <w:lang w:val="en-US"/>
        </w:rPr>
        <w:t xml:space="preserve"> </w:t>
      </w:r>
      <w:r w:rsidR="002569FE">
        <w:rPr>
          <w:rFonts w:ascii="Calibri" w:hAnsi="Calibri" w:cs="Calibri"/>
          <w:noProof/>
          <w:sz w:val="24"/>
          <w:szCs w:val="24"/>
          <w:lang w:val="en-US"/>
        </w:rPr>
        <w:t>e</w:t>
      </w:r>
      <w:r w:rsidR="00D03673">
        <w:rPr>
          <w:rFonts w:ascii="Calibri" w:hAnsi="Calibri" w:cs="Calibri"/>
          <w:noProof/>
          <w:sz w:val="24"/>
          <w:szCs w:val="24"/>
          <w:lang w:val="en-US"/>
        </w:rPr>
        <w:t>3917</w:t>
      </w:r>
      <w:r w:rsidR="00AF75FA" w:rsidRPr="003767DE">
        <w:rPr>
          <w:rFonts w:ascii="Calibri" w:hAnsi="Calibri" w:cs="Calibri"/>
          <w:noProof/>
          <w:sz w:val="24"/>
          <w:szCs w:val="24"/>
          <w:lang w:val="en-US"/>
        </w:rPr>
        <w:t xml:space="preserve"> (2012).</w:t>
      </w:r>
    </w:p>
    <w:p w14:paraId="5C865391" w14:textId="4800EC4D"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2.</w:t>
      </w:r>
      <w:r w:rsidRPr="003767DE">
        <w:rPr>
          <w:rFonts w:ascii="Calibri" w:hAnsi="Calibri" w:cs="Calibri"/>
          <w:noProof/>
          <w:sz w:val="24"/>
          <w:szCs w:val="24"/>
          <w:lang w:val="en-US"/>
        </w:rPr>
        <w:tab/>
        <w:t xml:space="preserve">Cabral, F. </w:t>
      </w:r>
      <w:r w:rsidRPr="006A5E91">
        <w:rPr>
          <w:rFonts w:ascii="Calibri" w:hAnsi="Calibri" w:cs="Calibri"/>
          <w:noProof/>
          <w:sz w:val="24"/>
          <w:szCs w:val="24"/>
          <w:lang w:val="en-US"/>
        </w:rPr>
        <w:t>et al.</w:t>
      </w:r>
      <w:r w:rsidRPr="003767DE">
        <w:rPr>
          <w:rFonts w:ascii="Calibri" w:hAnsi="Calibri" w:cs="Calibri"/>
          <w:noProof/>
          <w:sz w:val="24"/>
          <w:szCs w:val="24"/>
          <w:lang w:val="en-US"/>
        </w:rPr>
        <w:t xml:space="preserve"> Purification of hepatocytes and sinusoidal endothelial cells from mouse liver perfusion. </w:t>
      </w:r>
      <w:r w:rsidRPr="003767DE">
        <w:rPr>
          <w:rFonts w:ascii="Calibri" w:hAnsi="Calibri" w:cs="Calibri"/>
          <w:i/>
          <w:iCs/>
          <w:noProof/>
          <w:sz w:val="24"/>
          <w:szCs w:val="24"/>
          <w:lang w:val="en-US"/>
        </w:rPr>
        <w:t>Journal of Visualized Experiments</w:t>
      </w:r>
      <w:r w:rsidR="00D92BB2">
        <w:rPr>
          <w:rFonts w:ascii="Calibri" w:hAnsi="Calibri" w:cs="Calibri"/>
          <w:i/>
          <w:iCs/>
          <w:noProof/>
          <w:sz w:val="24"/>
          <w:szCs w:val="24"/>
          <w:lang w:val="en-US"/>
        </w:rPr>
        <w:t>: JoVE</w:t>
      </w:r>
      <w:r w:rsidRPr="003767DE">
        <w:rPr>
          <w:rFonts w:ascii="Calibri" w:hAnsi="Calibri" w:cs="Calibri"/>
          <w:noProof/>
          <w:sz w:val="24"/>
          <w:szCs w:val="24"/>
          <w:lang w:val="en-US"/>
        </w:rPr>
        <w:t xml:space="preserve">. (132), </w:t>
      </w:r>
      <w:r w:rsidR="002569FE">
        <w:rPr>
          <w:rFonts w:ascii="Calibri" w:hAnsi="Calibri" w:cs="Calibri"/>
          <w:noProof/>
          <w:sz w:val="24"/>
          <w:szCs w:val="24"/>
          <w:lang w:val="en-US"/>
        </w:rPr>
        <w:t>e</w:t>
      </w:r>
      <w:r w:rsidR="00D03673">
        <w:rPr>
          <w:rFonts w:ascii="Calibri" w:hAnsi="Calibri" w:cs="Calibri"/>
          <w:noProof/>
          <w:sz w:val="24"/>
          <w:szCs w:val="24"/>
          <w:lang w:val="en-US"/>
        </w:rPr>
        <w:t>56993</w:t>
      </w:r>
      <w:r w:rsidRPr="003767DE">
        <w:rPr>
          <w:rFonts w:ascii="Calibri" w:hAnsi="Calibri" w:cs="Calibri"/>
          <w:noProof/>
          <w:sz w:val="24"/>
          <w:szCs w:val="24"/>
          <w:lang w:val="en-US"/>
        </w:rPr>
        <w:t xml:space="preserve"> (2018).</w:t>
      </w:r>
    </w:p>
    <w:p w14:paraId="2840CED9" w14:textId="5C8F6840"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3.</w:t>
      </w:r>
      <w:r w:rsidRPr="003767DE">
        <w:rPr>
          <w:rFonts w:ascii="Calibri" w:hAnsi="Calibri" w:cs="Calibri"/>
          <w:noProof/>
          <w:sz w:val="24"/>
          <w:szCs w:val="24"/>
          <w:lang w:val="en-US"/>
        </w:rPr>
        <w:tab/>
        <w:t>Green, C.</w:t>
      </w:r>
      <w:r w:rsidR="00D03673">
        <w:rPr>
          <w:rFonts w:ascii="Calibri" w:hAnsi="Calibri" w:cs="Calibri"/>
          <w:noProof/>
          <w:sz w:val="24"/>
          <w:szCs w:val="24"/>
          <w:lang w:val="en-US"/>
        </w:rPr>
        <w:t xml:space="preserve"> </w:t>
      </w:r>
      <w:r w:rsidRPr="003767DE">
        <w:rPr>
          <w:rFonts w:ascii="Calibri" w:hAnsi="Calibri" w:cs="Calibri"/>
          <w:noProof/>
          <w:sz w:val="24"/>
          <w:szCs w:val="24"/>
          <w:lang w:val="en-US"/>
        </w:rPr>
        <w:t>J.</w:t>
      </w:r>
      <w:r w:rsidR="00D92BB2">
        <w:rPr>
          <w:rFonts w:ascii="Calibri" w:hAnsi="Calibri" w:cs="Calibri"/>
          <w:noProof/>
          <w:sz w:val="24"/>
          <w:szCs w:val="24"/>
          <w:lang w:val="en-US"/>
        </w:rPr>
        <w:t xml:space="preserve"> et al</w:t>
      </w:r>
      <w:r w:rsidRPr="003767DE">
        <w:rPr>
          <w:rFonts w:ascii="Calibri" w:hAnsi="Calibri" w:cs="Calibri"/>
          <w:noProof/>
          <w:sz w:val="24"/>
          <w:szCs w:val="24"/>
          <w:lang w:val="en-US"/>
        </w:rPr>
        <w:t xml:space="preserve">. The isolation of primary hepatocytes from human tissue: optimising the use of small non-encapsulated liver resection surplus. </w:t>
      </w:r>
      <w:r w:rsidRPr="003767DE">
        <w:rPr>
          <w:rFonts w:ascii="Calibri" w:hAnsi="Calibri" w:cs="Calibri"/>
          <w:i/>
          <w:iCs/>
          <w:noProof/>
          <w:sz w:val="24"/>
          <w:szCs w:val="24"/>
          <w:lang w:val="en-US"/>
        </w:rPr>
        <w:t>Cell and Tissue Banking</w:t>
      </w:r>
      <w:r w:rsidRPr="003767DE">
        <w:rPr>
          <w:rFonts w:ascii="Calibri" w:hAnsi="Calibri" w:cs="Calibri"/>
          <w:noProof/>
          <w:sz w:val="24"/>
          <w:szCs w:val="24"/>
          <w:lang w:val="en-US"/>
        </w:rPr>
        <w:t xml:space="preserve">. </w:t>
      </w:r>
      <w:r w:rsidRPr="003767DE">
        <w:rPr>
          <w:rFonts w:ascii="Calibri" w:hAnsi="Calibri" w:cs="Calibri"/>
          <w:b/>
          <w:bCs/>
          <w:noProof/>
          <w:sz w:val="24"/>
          <w:szCs w:val="24"/>
          <w:lang w:val="en-US"/>
        </w:rPr>
        <w:t>18</w:t>
      </w:r>
      <w:r w:rsidRPr="003767DE">
        <w:rPr>
          <w:rFonts w:ascii="Calibri" w:hAnsi="Calibri" w:cs="Calibri"/>
          <w:noProof/>
          <w:sz w:val="24"/>
          <w:szCs w:val="24"/>
          <w:lang w:val="en-US"/>
        </w:rPr>
        <w:t xml:space="preserve"> (4), 597–604 (2017).</w:t>
      </w:r>
    </w:p>
    <w:p w14:paraId="594C2742" w14:textId="63CFBF5A"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4.</w:t>
      </w:r>
      <w:r w:rsidRPr="003767DE">
        <w:rPr>
          <w:rFonts w:ascii="Calibri" w:hAnsi="Calibri" w:cs="Calibri"/>
          <w:noProof/>
          <w:sz w:val="24"/>
          <w:szCs w:val="24"/>
          <w:lang w:val="en-US"/>
        </w:rPr>
        <w:tab/>
        <w:t>Seglen, P.</w:t>
      </w:r>
      <w:r w:rsidR="00D03673">
        <w:rPr>
          <w:rFonts w:ascii="Calibri" w:hAnsi="Calibri" w:cs="Calibri"/>
          <w:noProof/>
          <w:sz w:val="24"/>
          <w:szCs w:val="24"/>
          <w:lang w:val="en-US"/>
        </w:rPr>
        <w:t xml:space="preserve"> </w:t>
      </w:r>
      <w:r w:rsidRPr="003767DE">
        <w:rPr>
          <w:rFonts w:ascii="Calibri" w:hAnsi="Calibri" w:cs="Calibri"/>
          <w:noProof/>
          <w:sz w:val="24"/>
          <w:szCs w:val="24"/>
          <w:lang w:val="en-US"/>
        </w:rPr>
        <w:t xml:space="preserve">O. </w:t>
      </w:r>
      <w:r w:rsidR="00D03673" w:rsidRPr="00D03673">
        <w:rPr>
          <w:rFonts w:ascii="Calibri" w:hAnsi="Calibri" w:cs="Calibri"/>
          <w:noProof/>
          <w:sz w:val="24"/>
          <w:szCs w:val="24"/>
          <w:lang w:val="en-US"/>
        </w:rPr>
        <w:t xml:space="preserve">Preparation of isolated rat liver cells. </w:t>
      </w:r>
      <w:r w:rsidRPr="003767DE">
        <w:rPr>
          <w:rFonts w:ascii="Calibri" w:hAnsi="Calibri" w:cs="Calibri"/>
          <w:i/>
          <w:iCs/>
          <w:noProof/>
          <w:sz w:val="24"/>
          <w:szCs w:val="24"/>
          <w:lang w:val="en-US"/>
        </w:rPr>
        <w:t xml:space="preserve">Methods in Cell </w:t>
      </w:r>
      <w:r w:rsidR="00D03673" w:rsidRPr="003767DE">
        <w:rPr>
          <w:rFonts w:ascii="Calibri" w:hAnsi="Calibri" w:cs="Calibri"/>
          <w:i/>
          <w:iCs/>
          <w:noProof/>
          <w:sz w:val="24"/>
          <w:szCs w:val="24"/>
          <w:lang w:val="en-US"/>
        </w:rPr>
        <w:t>Biology</w:t>
      </w:r>
      <w:r w:rsidR="00D03673">
        <w:rPr>
          <w:rFonts w:ascii="Calibri" w:hAnsi="Calibri" w:cs="Calibri"/>
          <w:noProof/>
          <w:sz w:val="24"/>
          <w:szCs w:val="24"/>
          <w:lang w:val="en-US"/>
        </w:rPr>
        <w:t xml:space="preserve">. </w:t>
      </w:r>
      <w:r w:rsidRPr="00303459">
        <w:rPr>
          <w:rFonts w:ascii="Calibri" w:hAnsi="Calibri" w:cs="Calibri"/>
          <w:b/>
          <w:bCs/>
          <w:noProof/>
          <w:sz w:val="24"/>
          <w:szCs w:val="24"/>
          <w:lang w:val="en-US"/>
        </w:rPr>
        <w:t>13</w:t>
      </w:r>
      <w:r w:rsidRPr="00303459">
        <w:rPr>
          <w:rFonts w:ascii="Calibri" w:hAnsi="Calibri" w:cs="Calibri"/>
          <w:noProof/>
          <w:sz w:val="24"/>
          <w:szCs w:val="24"/>
          <w:lang w:val="en-US"/>
        </w:rPr>
        <w:t xml:space="preserve">, </w:t>
      </w:r>
      <w:r w:rsidR="00D03673" w:rsidRPr="00303459">
        <w:rPr>
          <w:rFonts w:ascii="Calibri" w:hAnsi="Calibri" w:cs="Calibri"/>
          <w:noProof/>
          <w:sz w:val="24"/>
          <w:szCs w:val="24"/>
          <w:lang w:val="en-US"/>
        </w:rPr>
        <w:t>29–83</w:t>
      </w:r>
      <w:r w:rsidR="00D03673" w:rsidRPr="00D03673">
        <w:rPr>
          <w:rFonts w:ascii="Calibri" w:hAnsi="Calibri" w:cs="Calibri"/>
          <w:noProof/>
          <w:sz w:val="24"/>
          <w:szCs w:val="24"/>
          <w:lang w:val="en-US"/>
        </w:rPr>
        <w:t xml:space="preserve"> </w:t>
      </w:r>
      <w:r w:rsidRPr="003767DE">
        <w:rPr>
          <w:rFonts w:ascii="Calibri" w:hAnsi="Calibri" w:cs="Calibri"/>
          <w:noProof/>
          <w:sz w:val="24"/>
          <w:szCs w:val="24"/>
          <w:lang w:val="en-US"/>
        </w:rPr>
        <w:t>(1976).</w:t>
      </w:r>
    </w:p>
    <w:p w14:paraId="598AF34E" w14:textId="33ECDB7A"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5.</w:t>
      </w:r>
      <w:r w:rsidRPr="003767DE">
        <w:rPr>
          <w:rFonts w:ascii="Calibri" w:hAnsi="Calibri" w:cs="Calibri"/>
          <w:noProof/>
          <w:sz w:val="24"/>
          <w:szCs w:val="24"/>
          <w:lang w:val="en-US"/>
        </w:rPr>
        <w:tab/>
        <w:t>Gopalakrishnan, S., Harris, E.</w:t>
      </w:r>
      <w:r w:rsidR="00D03673">
        <w:rPr>
          <w:rFonts w:ascii="Calibri" w:hAnsi="Calibri" w:cs="Calibri"/>
          <w:noProof/>
          <w:sz w:val="24"/>
          <w:szCs w:val="24"/>
          <w:lang w:val="en-US"/>
        </w:rPr>
        <w:t xml:space="preserve"> </w:t>
      </w:r>
      <w:r w:rsidRPr="003767DE">
        <w:rPr>
          <w:rFonts w:ascii="Calibri" w:hAnsi="Calibri" w:cs="Calibri"/>
          <w:noProof/>
          <w:sz w:val="24"/>
          <w:szCs w:val="24"/>
          <w:lang w:val="en-US"/>
        </w:rPr>
        <w:t xml:space="preserve">N. In vivo liver endocytosis followed by purification of liver cells by liver perfusion. </w:t>
      </w:r>
      <w:r w:rsidRPr="003767DE">
        <w:rPr>
          <w:rFonts w:ascii="Calibri" w:hAnsi="Calibri" w:cs="Calibri"/>
          <w:i/>
          <w:iCs/>
          <w:noProof/>
          <w:sz w:val="24"/>
          <w:szCs w:val="24"/>
          <w:lang w:val="en-US"/>
        </w:rPr>
        <w:t>Journal of Visualized Experiments</w:t>
      </w:r>
      <w:r w:rsidR="0091511F">
        <w:rPr>
          <w:rFonts w:ascii="Calibri" w:hAnsi="Calibri" w:cs="Calibri"/>
          <w:i/>
          <w:iCs/>
          <w:noProof/>
          <w:sz w:val="24"/>
          <w:szCs w:val="24"/>
          <w:lang w:val="en-US"/>
        </w:rPr>
        <w:t>: JoVE</w:t>
      </w:r>
      <w:r w:rsidRPr="003767DE">
        <w:rPr>
          <w:rFonts w:ascii="Calibri" w:hAnsi="Calibri" w:cs="Calibri"/>
          <w:noProof/>
          <w:sz w:val="24"/>
          <w:szCs w:val="24"/>
          <w:lang w:val="en-US"/>
        </w:rPr>
        <w:t xml:space="preserve">. (57), </w:t>
      </w:r>
      <w:r w:rsidR="002569FE">
        <w:rPr>
          <w:rFonts w:ascii="Calibri" w:hAnsi="Calibri" w:cs="Calibri"/>
          <w:noProof/>
          <w:sz w:val="24"/>
          <w:szCs w:val="24"/>
          <w:lang w:val="en-US"/>
        </w:rPr>
        <w:t>e3138</w:t>
      </w:r>
      <w:r w:rsidRPr="003767DE">
        <w:rPr>
          <w:rFonts w:ascii="Calibri" w:hAnsi="Calibri" w:cs="Calibri"/>
          <w:noProof/>
          <w:sz w:val="24"/>
          <w:szCs w:val="24"/>
          <w:lang w:val="en-US"/>
        </w:rPr>
        <w:t xml:space="preserve"> (2011).</w:t>
      </w:r>
    </w:p>
    <w:p w14:paraId="42A4D97E" w14:textId="20ACB3DC"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6.</w:t>
      </w:r>
      <w:r w:rsidRPr="003767DE">
        <w:rPr>
          <w:rFonts w:ascii="Calibri" w:hAnsi="Calibri" w:cs="Calibri"/>
          <w:noProof/>
          <w:sz w:val="24"/>
          <w:szCs w:val="24"/>
          <w:lang w:val="en-US"/>
        </w:rPr>
        <w:tab/>
        <w:t>Wen, J.</w:t>
      </w:r>
      <w:r w:rsidR="00D03673">
        <w:rPr>
          <w:rFonts w:ascii="Calibri" w:hAnsi="Calibri" w:cs="Calibri"/>
          <w:noProof/>
          <w:sz w:val="24"/>
          <w:szCs w:val="24"/>
          <w:lang w:val="en-US"/>
        </w:rPr>
        <w:t xml:space="preserve"> </w:t>
      </w:r>
      <w:r w:rsidRPr="003767DE">
        <w:rPr>
          <w:rFonts w:ascii="Calibri" w:hAnsi="Calibri" w:cs="Calibri"/>
          <w:noProof/>
          <w:sz w:val="24"/>
          <w:szCs w:val="24"/>
          <w:lang w:val="en-US"/>
        </w:rPr>
        <w:t>W., Olsen, A.</w:t>
      </w:r>
      <w:r w:rsidR="00D03673">
        <w:rPr>
          <w:rFonts w:ascii="Calibri" w:hAnsi="Calibri" w:cs="Calibri"/>
          <w:noProof/>
          <w:sz w:val="24"/>
          <w:szCs w:val="24"/>
          <w:lang w:val="en-US"/>
        </w:rPr>
        <w:t xml:space="preserve"> </w:t>
      </w:r>
      <w:r w:rsidRPr="003767DE">
        <w:rPr>
          <w:rFonts w:ascii="Calibri" w:hAnsi="Calibri" w:cs="Calibri"/>
          <w:noProof/>
          <w:sz w:val="24"/>
          <w:szCs w:val="24"/>
          <w:lang w:val="en-US"/>
        </w:rPr>
        <w:t>L., Perepelyuk, M., Wells, R.</w:t>
      </w:r>
      <w:r w:rsidR="00D03673">
        <w:rPr>
          <w:rFonts w:ascii="Calibri" w:hAnsi="Calibri" w:cs="Calibri"/>
          <w:noProof/>
          <w:sz w:val="24"/>
          <w:szCs w:val="24"/>
          <w:lang w:val="en-US"/>
        </w:rPr>
        <w:t xml:space="preserve"> </w:t>
      </w:r>
      <w:r w:rsidRPr="003767DE">
        <w:rPr>
          <w:rFonts w:ascii="Calibri" w:hAnsi="Calibri" w:cs="Calibri"/>
          <w:noProof/>
          <w:sz w:val="24"/>
          <w:szCs w:val="24"/>
          <w:lang w:val="en-US"/>
        </w:rPr>
        <w:t xml:space="preserve">G. Isolation of </w:t>
      </w:r>
      <w:r w:rsidR="00D03673">
        <w:rPr>
          <w:rFonts w:ascii="Calibri" w:hAnsi="Calibri" w:cs="Calibri"/>
          <w:noProof/>
          <w:sz w:val="24"/>
          <w:szCs w:val="24"/>
          <w:lang w:val="en-US"/>
        </w:rPr>
        <w:t>r</w:t>
      </w:r>
      <w:r w:rsidR="00D03673" w:rsidRPr="003767DE">
        <w:rPr>
          <w:rFonts w:ascii="Calibri" w:hAnsi="Calibri" w:cs="Calibri"/>
          <w:noProof/>
          <w:sz w:val="24"/>
          <w:szCs w:val="24"/>
          <w:lang w:val="en-US"/>
        </w:rPr>
        <w:t xml:space="preserve">at </w:t>
      </w:r>
      <w:r w:rsidR="00D03673">
        <w:rPr>
          <w:rFonts w:ascii="Calibri" w:hAnsi="Calibri" w:cs="Calibri"/>
          <w:noProof/>
          <w:sz w:val="24"/>
          <w:szCs w:val="24"/>
          <w:lang w:val="en-US"/>
        </w:rPr>
        <w:t>p</w:t>
      </w:r>
      <w:r w:rsidR="00D03673" w:rsidRPr="003767DE">
        <w:rPr>
          <w:rFonts w:ascii="Calibri" w:hAnsi="Calibri" w:cs="Calibri"/>
          <w:noProof/>
          <w:sz w:val="24"/>
          <w:szCs w:val="24"/>
          <w:lang w:val="en-US"/>
        </w:rPr>
        <w:t xml:space="preserve">ortal </w:t>
      </w:r>
      <w:r w:rsidR="00D03673">
        <w:rPr>
          <w:rFonts w:ascii="Calibri" w:hAnsi="Calibri" w:cs="Calibri"/>
          <w:noProof/>
          <w:sz w:val="24"/>
          <w:szCs w:val="24"/>
          <w:lang w:val="en-US"/>
        </w:rPr>
        <w:t>f</w:t>
      </w:r>
      <w:r w:rsidR="00D03673" w:rsidRPr="003767DE">
        <w:rPr>
          <w:rFonts w:ascii="Calibri" w:hAnsi="Calibri" w:cs="Calibri"/>
          <w:noProof/>
          <w:sz w:val="24"/>
          <w:szCs w:val="24"/>
          <w:lang w:val="en-US"/>
        </w:rPr>
        <w:t xml:space="preserve">ibroblasts </w:t>
      </w:r>
      <w:r w:rsidRPr="003767DE">
        <w:rPr>
          <w:rFonts w:ascii="Calibri" w:hAnsi="Calibri" w:cs="Calibri"/>
          <w:noProof/>
          <w:sz w:val="24"/>
          <w:szCs w:val="24"/>
          <w:lang w:val="en-US"/>
        </w:rPr>
        <w:t xml:space="preserve">by </w:t>
      </w:r>
      <w:r w:rsidR="00D03673">
        <w:rPr>
          <w:rFonts w:ascii="Calibri" w:hAnsi="Calibri" w:cs="Calibri"/>
          <w:noProof/>
          <w:sz w:val="24"/>
          <w:szCs w:val="24"/>
          <w:lang w:val="en-US"/>
        </w:rPr>
        <w:t>i</w:t>
      </w:r>
      <w:r w:rsidR="00D03673" w:rsidRPr="003767DE">
        <w:rPr>
          <w:rFonts w:ascii="Calibri" w:hAnsi="Calibri" w:cs="Calibri"/>
          <w:noProof/>
          <w:sz w:val="24"/>
          <w:szCs w:val="24"/>
          <w:lang w:val="en-US"/>
        </w:rPr>
        <w:t xml:space="preserve">n </w:t>
      </w:r>
      <w:r w:rsidRPr="003767DE">
        <w:rPr>
          <w:rFonts w:ascii="Calibri" w:hAnsi="Calibri" w:cs="Calibri"/>
          <w:noProof/>
          <w:sz w:val="24"/>
          <w:szCs w:val="24"/>
          <w:lang w:val="en-US"/>
        </w:rPr>
        <w:t xml:space="preserve">situ </w:t>
      </w:r>
      <w:r w:rsidR="00D03673">
        <w:rPr>
          <w:rFonts w:ascii="Calibri" w:hAnsi="Calibri" w:cs="Calibri"/>
          <w:noProof/>
          <w:sz w:val="24"/>
          <w:szCs w:val="24"/>
          <w:lang w:val="en-US"/>
        </w:rPr>
        <w:t>l</w:t>
      </w:r>
      <w:r w:rsidR="00D03673" w:rsidRPr="003767DE">
        <w:rPr>
          <w:rFonts w:ascii="Calibri" w:hAnsi="Calibri" w:cs="Calibri"/>
          <w:noProof/>
          <w:sz w:val="24"/>
          <w:szCs w:val="24"/>
          <w:lang w:val="en-US"/>
        </w:rPr>
        <w:t xml:space="preserve">iver </w:t>
      </w:r>
      <w:r w:rsidR="00D03673">
        <w:rPr>
          <w:rFonts w:ascii="Calibri" w:hAnsi="Calibri" w:cs="Calibri"/>
          <w:noProof/>
          <w:sz w:val="24"/>
          <w:szCs w:val="24"/>
          <w:lang w:val="en-US"/>
        </w:rPr>
        <w:t>p</w:t>
      </w:r>
      <w:r w:rsidR="00D03673" w:rsidRPr="003767DE">
        <w:rPr>
          <w:rFonts w:ascii="Calibri" w:hAnsi="Calibri" w:cs="Calibri"/>
          <w:noProof/>
          <w:sz w:val="24"/>
          <w:szCs w:val="24"/>
          <w:lang w:val="en-US"/>
        </w:rPr>
        <w:t>erfusion</w:t>
      </w:r>
      <w:r w:rsidRPr="003767DE">
        <w:rPr>
          <w:rFonts w:ascii="Calibri" w:hAnsi="Calibri" w:cs="Calibri"/>
          <w:noProof/>
          <w:sz w:val="24"/>
          <w:szCs w:val="24"/>
          <w:lang w:val="en-US"/>
        </w:rPr>
        <w:t>.</w:t>
      </w:r>
      <w:r w:rsidR="00D03673" w:rsidRPr="00D03673">
        <w:t xml:space="preserve"> </w:t>
      </w:r>
      <w:r w:rsidR="00D03673" w:rsidRPr="00303459">
        <w:rPr>
          <w:rFonts w:ascii="Calibri" w:hAnsi="Calibri" w:cs="Calibri"/>
          <w:i/>
          <w:iCs/>
          <w:noProof/>
          <w:sz w:val="24"/>
          <w:szCs w:val="24"/>
          <w:lang w:val="en-US"/>
        </w:rPr>
        <w:t>Journal of Visualized Experiments</w:t>
      </w:r>
      <w:r w:rsidR="0091511F">
        <w:rPr>
          <w:rFonts w:ascii="Calibri" w:hAnsi="Calibri" w:cs="Calibri"/>
          <w:i/>
          <w:iCs/>
          <w:noProof/>
          <w:sz w:val="24"/>
          <w:szCs w:val="24"/>
          <w:lang w:val="en-US"/>
        </w:rPr>
        <w:t>: JoVE</w:t>
      </w:r>
      <w:r w:rsidR="00D03673" w:rsidRPr="00D03673">
        <w:rPr>
          <w:rFonts w:ascii="Calibri" w:hAnsi="Calibri" w:cs="Calibri"/>
          <w:noProof/>
          <w:sz w:val="24"/>
          <w:szCs w:val="24"/>
          <w:lang w:val="en-US"/>
        </w:rPr>
        <w:t xml:space="preserve">. </w:t>
      </w:r>
      <w:r w:rsidRPr="003767DE">
        <w:rPr>
          <w:rFonts w:ascii="Calibri" w:hAnsi="Calibri" w:cs="Calibri"/>
          <w:noProof/>
          <w:sz w:val="24"/>
          <w:szCs w:val="24"/>
          <w:lang w:val="en-US"/>
        </w:rPr>
        <w:t>(</w:t>
      </w:r>
      <w:r w:rsidR="00D03673">
        <w:rPr>
          <w:rFonts w:ascii="Calibri" w:hAnsi="Calibri" w:cs="Calibri"/>
          <w:noProof/>
          <w:sz w:val="24"/>
          <w:szCs w:val="24"/>
          <w:lang w:val="en-US"/>
        </w:rPr>
        <w:t>64</w:t>
      </w:r>
      <w:r w:rsidRPr="003767DE">
        <w:rPr>
          <w:rFonts w:ascii="Calibri" w:hAnsi="Calibri" w:cs="Calibri"/>
          <w:noProof/>
          <w:sz w:val="24"/>
          <w:szCs w:val="24"/>
          <w:lang w:val="en-US"/>
        </w:rPr>
        <w:t xml:space="preserve">), </w:t>
      </w:r>
      <w:r w:rsidR="00D404BE">
        <w:rPr>
          <w:rFonts w:ascii="Calibri" w:hAnsi="Calibri" w:cs="Calibri"/>
          <w:noProof/>
          <w:sz w:val="24"/>
          <w:szCs w:val="24"/>
          <w:lang w:val="en-US"/>
        </w:rPr>
        <w:t>e</w:t>
      </w:r>
      <w:r w:rsidR="00D03673">
        <w:rPr>
          <w:rFonts w:ascii="Calibri" w:hAnsi="Calibri" w:cs="Calibri"/>
          <w:noProof/>
          <w:sz w:val="24"/>
          <w:szCs w:val="24"/>
          <w:lang w:val="en-US"/>
        </w:rPr>
        <w:t>3669</w:t>
      </w:r>
      <w:r w:rsidRPr="003767DE">
        <w:rPr>
          <w:rFonts w:ascii="Calibri" w:hAnsi="Calibri" w:cs="Calibri"/>
          <w:noProof/>
          <w:sz w:val="24"/>
          <w:szCs w:val="24"/>
          <w:lang w:val="en-US"/>
        </w:rPr>
        <w:t xml:space="preserve"> (2012).</w:t>
      </w:r>
    </w:p>
    <w:p w14:paraId="49388EAA" w14:textId="78B4CF20"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7.</w:t>
      </w:r>
      <w:r w:rsidRPr="003767DE">
        <w:rPr>
          <w:rFonts w:ascii="Calibri" w:hAnsi="Calibri" w:cs="Calibri"/>
          <w:noProof/>
          <w:sz w:val="24"/>
          <w:szCs w:val="24"/>
          <w:lang w:val="en-US"/>
        </w:rPr>
        <w:tab/>
        <w:t xml:space="preserve">Korelova, K., Jirouskova, M., Sarnova, L., Gregor, M. Isolation and 3D collagen sandwich culture of primary mouse hepatocytes to study the role of cytoskeleton in bile canalicular formation in vitro. </w:t>
      </w:r>
      <w:r w:rsidRPr="003767DE">
        <w:rPr>
          <w:rFonts w:ascii="Calibri" w:hAnsi="Calibri" w:cs="Calibri"/>
          <w:i/>
          <w:iCs/>
          <w:noProof/>
          <w:sz w:val="24"/>
          <w:szCs w:val="24"/>
          <w:lang w:val="en-US"/>
        </w:rPr>
        <w:t>Journal of Visualized Experiments</w:t>
      </w:r>
      <w:r w:rsidR="0091511F">
        <w:rPr>
          <w:rFonts w:ascii="Calibri" w:hAnsi="Calibri" w:cs="Calibri"/>
          <w:i/>
          <w:iCs/>
          <w:noProof/>
          <w:sz w:val="24"/>
          <w:szCs w:val="24"/>
          <w:lang w:val="en-US"/>
        </w:rPr>
        <w:t>: JoVE</w:t>
      </w:r>
      <w:r w:rsidRPr="003767DE">
        <w:rPr>
          <w:rFonts w:ascii="Calibri" w:hAnsi="Calibri" w:cs="Calibri"/>
          <w:noProof/>
          <w:sz w:val="24"/>
          <w:szCs w:val="24"/>
          <w:lang w:val="en-US"/>
        </w:rPr>
        <w:t xml:space="preserve">. </w:t>
      </w:r>
      <w:r w:rsidR="00D404BE">
        <w:rPr>
          <w:rFonts w:ascii="Calibri" w:hAnsi="Calibri" w:cs="Calibri"/>
          <w:noProof/>
          <w:sz w:val="24"/>
          <w:szCs w:val="24"/>
          <w:lang w:val="en-US"/>
        </w:rPr>
        <w:t>(</w:t>
      </w:r>
      <w:r w:rsidRPr="00303459">
        <w:rPr>
          <w:rFonts w:ascii="Calibri" w:hAnsi="Calibri" w:cs="Calibri"/>
          <w:noProof/>
          <w:sz w:val="24"/>
          <w:szCs w:val="24"/>
          <w:lang w:val="en-US"/>
        </w:rPr>
        <w:t>154</w:t>
      </w:r>
      <w:r w:rsidR="00D404BE">
        <w:rPr>
          <w:rFonts w:ascii="Calibri" w:hAnsi="Calibri" w:cs="Calibri"/>
          <w:noProof/>
          <w:sz w:val="24"/>
          <w:szCs w:val="24"/>
          <w:lang w:val="en-US"/>
        </w:rPr>
        <w:t xml:space="preserve">), </w:t>
      </w:r>
      <w:r w:rsidRPr="003767DE">
        <w:rPr>
          <w:rFonts w:ascii="Calibri" w:hAnsi="Calibri" w:cs="Calibri"/>
          <w:noProof/>
          <w:sz w:val="24"/>
          <w:szCs w:val="24"/>
          <w:lang w:val="en-US"/>
        </w:rPr>
        <w:t>e60501 (2019).</w:t>
      </w:r>
    </w:p>
    <w:p w14:paraId="19C5EC12" w14:textId="4B7B00B3"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8.</w:t>
      </w:r>
      <w:r w:rsidRPr="003767DE">
        <w:rPr>
          <w:rFonts w:ascii="Calibri" w:hAnsi="Calibri" w:cs="Calibri"/>
          <w:noProof/>
          <w:sz w:val="24"/>
          <w:szCs w:val="24"/>
          <w:lang w:val="en-US"/>
        </w:rPr>
        <w:tab/>
        <w:t xml:space="preserve">Shi, W. </w:t>
      </w:r>
      <w:r w:rsidRPr="006A5E91">
        <w:rPr>
          <w:rFonts w:ascii="Calibri" w:hAnsi="Calibri" w:cs="Calibri"/>
          <w:noProof/>
          <w:sz w:val="24"/>
          <w:szCs w:val="24"/>
          <w:lang w:val="en-US"/>
        </w:rPr>
        <w:t>et al.</w:t>
      </w:r>
      <w:r w:rsidRPr="003767DE">
        <w:rPr>
          <w:rFonts w:ascii="Calibri" w:hAnsi="Calibri" w:cs="Calibri"/>
          <w:noProof/>
          <w:sz w:val="24"/>
          <w:szCs w:val="24"/>
          <w:lang w:val="en-US"/>
        </w:rPr>
        <w:t xml:space="preserve"> Isolation and purification of immune cells from the liver. </w:t>
      </w:r>
      <w:r w:rsidRPr="003767DE">
        <w:rPr>
          <w:rFonts w:ascii="Calibri" w:hAnsi="Calibri" w:cs="Calibri"/>
          <w:i/>
          <w:iCs/>
          <w:noProof/>
          <w:sz w:val="24"/>
          <w:szCs w:val="24"/>
          <w:lang w:val="en-US"/>
        </w:rPr>
        <w:t>International Immunopharmacology</w:t>
      </w:r>
      <w:r w:rsidRPr="003767DE">
        <w:rPr>
          <w:rFonts w:ascii="Calibri" w:hAnsi="Calibri" w:cs="Calibri"/>
          <w:noProof/>
          <w:sz w:val="24"/>
          <w:szCs w:val="24"/>
          <w:lang w:val="en-US"/>
        </w:rPr>
        <w:t xml:space="preserve">. </w:t>
      </w:r>
      <w:r w:rsidRPr="003767DE">
        <w:rPr>
          <w:rFonts w:ascii="Calibri" w:hAnsi="Calibri" w:cs="Calibri"/>
          <w:b/>
          <w:bCs/>
          <w:noProof/>
          <w:sz w:val="24"/>
          <w:szCs w:val="24"/>
          <w:lang w:val="en-US"/>
        </w:rPr>
        <w:t>85</w:t>
      </w:r>
      <w:r w:rsidRPr="003767DE">
        <w:rPr>
          <w:rFonts w:ascii="Calibri" w:hAnsi="Calibri" w:cs="Calibri"/>
          <w:noProof/>
          <w:sz w:val="24"/>
          <w:szCs w:val="24"/>
          <w:lang w:val="en-US"/>
        </w:rPr>
        <w:t xml:space="preserve"> (95), 106632 (2020).</w:t>
      </w:r>
    </w:p>
    <w:p w14:paraId="58FE3FFC" w14:textId="48D6B974" w:rsidR="00AF75FA"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lastRenderedPageBreak/>
        <w:t>9.</w:t>
      </w:r>
      <w:r w:rsidRPr="003767DE">
        <w:rPr>
          <w:rFonts w:ascii="Calibri" w:hAnsi="Calibri" w:cs="Calibri"/>
          <w:noProof/>
          <w:sz w:val="24"/>
          <w:szCs w:val="24"/>
          <w:lang w:val="en-US"/>
        </w:rPr>
        <w:tab/>
        <w:t>Salem, E.</w:t>
      </w:r>
      <w:r w:rsidR="002569FE">
        <w:rPr>
          <w:rFonts w:ascii="Calibri" w:hAnsi="Calibri" w:cs="Calibri"/>
          <w:noProof/>
          <w:sz w:val="24"/>
          <w:szCs w:val="24"/>
          <w:lang w:val="en-US"/>
        </w:rPr>
        <w:t xml:space="preserve"> </w:t>
      </w:r>
      <w:r w:rsidRPr="003767DE">
        <w:rPr>
          <w:rFonts w:ascii="Calibri" w:hAnsi="Calibri" w:cs="Calibri"/>
          <w:noProof/>
          <w:sz w:val="24"/>
          <w:szCs w:val="24"/>
          <w:lang w:val="en-US"/>
        </w:rPr>
        <w:t>S.</w:t>
      </w:r>
      <w:r w:rsidR="002569FE">
        <w:rPr>
          <w:rFonts w:ascii="Calibri" w:hAnsi="Calibri" w:cs="Calibri"/>
          <w:noProof/>
          <w:sz w:val="24"/>
          <w:szCs w:val="24"/>
          <w:lang w:val="en-US"/>
        </w:rPr>
        <w:t xml:space="preserve"> </w:t>
      </w:r>
      <w:r w:rsidRPr="003767DE">
        <w:rPr>
          <w:rFonts w:ascii="Calibri" w:hAnsi="Calibri" w:cs="Calibri"/>
          <w:noProof/>
          <w:sz w:val="24"/>
          <w:szCs w:val="24"/>
          <w:lang w:val="en-US"/>
        </w:rPr>
        <w:t xml:space="preserve">B. </w:t>
      </w:r>
      <w:r w:rsidRPr="006A5E91">
        <w:rPr>
          <w:rFonts w:ascii="Calibri" w:hAnsi="Calibri" w:cs="Calibri"/>
          <w:noProof/>
          <w:sz w:val="24"/>
          <w:szCs w:val="24"/>
          <w:lang w:val="en-US"/>
        </w:rPr>
        <w:t>et al.</w:t>
      </w:r>
      <w:r w:rsidRPr="003767DE">
        <w:rPr>
          <w:rFonts w:ascii="Calibri" w:hAnsi="Calibri" w:cs="Calibri"/>
          <w:noProof/>
          <w:sz w:val="24"/>
          <w:szCs w:val="24"/>
          <w:lang w:val="en-US"/>
        </w:rPr>
        <w:t xml:space="preserve"> Isolation of primary mouse hepatocytes for nascent protein synthesis analysis by non-radioactive L-azidohomoalanine labeling method. </w:t>
      </w:r>
      <w:r w:rsidRPr="003767DE">
        <w:rPr>
          <w:rFonts w:ascii="Calibri" w:hAnsi="Calibri" w:cs="Calibri"/>
          <w:i/>
          <w:iCs/>
          <w:noProof/>
          <w:sz w:val="24"/>
          <w:szCs w:val="24"/>
          <w:lang w:val="en-US"/>
        </w:rPr>
        <w:t>Journal of Visualized Experiments</w:t>
      </w:r>
      <w:r w:rsidR="0091511F">
        <w:rPr>
          <w:rFonts w:ascii="Calibri" w:hAnsi="Calibri" w:cs="Calibri"/>
          <w:i/>
          <w:iCs/>
          <w:noProof/>
          <w:sz w:val="24"/>
          <w:szCs w:val="24"/>
          <w:lang w:val="en-US"/>
        </w:rPr>
        <w:t>: JoVE</w:t>
      </w:r>
      <w:r w:rsidRPr="003767DE">
        <w:rPr>
          <w:rFonts w:ascii="Calibri" w:hAnsi="Calibri" w:cs="Calibri"/>
          <w:noProof/>
          <w:sz w:val="24"/>
          <w:szCs w:val="24"/>
          <w:lang w:val="en-US"/>
        </w:rPr>
        <w:t>.</w:t>
      </w:r>
      <w:r w:rsidRPr="00802E4B">
        <w:rPr>
          <w:rFonts w:ascii="Calibri" w:hAnsi="Calibri" w:cs="Calibri"/>
          <w:noProof/>
          <w:sz w:val="24"/>
          <w:szCs w:val="24"/>
          <w:lang w:val="en-US"/>
        </w:rPr>
        <w:t xml:space="preserve"> </w:t>
      </w:r>
      <w:r w:rsidR="002569FE" w:rsidRPr="00303459">
        <w:rPr>
          <w:rFonts w:ascii="Calibri" w:hAnsi="Calibri" w:cs="Calibri"/>
          <w:noProof/>
          <w:sz w:val="24"/>
          <w:szCs w:val="24"/>
          <w:lang w:val="en-US"/>
        </w:rPr>
        <w:t>(140)</w:t>
      </w:r>
      <w:r w:rsidR="002569FE">
        <w:rPr>
          <w:rFonts w:ascii="Calibri" w:hAnsi="Calibri" w:cs="Calibri"/>
          <w:noProof/>
          <w:sz w:val="24"/>
          <w:szCs w:val="24"/>
          <w:lang w:val="en-US"/>
        </w:rPr>
        <w:t xml:space="preserve">, </w:t>
      </w:r>
      <w:r w:rsidRPr="003767DE">
        <w:rPr>
          <w:rFonts w:ascii="Calibri" w:hAnsi="Calibri" w:cs="Calibri"/>
          <w:noProof/>
          <w:sz w:val="24"/>
          <w:szCs w:val="24"/>
          <w:lang w:val="en-US"/>
        </w:rPr>
        <w:t>e58323 (2018).</w:t>
      </w:r>
    </w:p>
    <w:p w14:paraId="456F9AE3" w14:textId="2B74F7CE" w:rsidR="00697635" w:rsidRPr="00697635" w:rsidRDefault="00697635" w:rsidP="00802E4B">
      <w:pPr>
        <w:autoSpaceDE w:val="0"/>
        <w:autoSpaceDN w:val="0"/>
        <w:adjustRightInd w:val="0"/>
        <w:spacing w:after="0" w:line="240" w:lineRule="auto"/>
        <w:rPr>
          <w:rFonts w:ascii="Calibri" w:hAnsi="Calibri" w:cs="Calibri"/>
          <w:noProof/>
          <w:sz w:val="24"/>
          <w:szCs w:val="24"/>
          <w:lang w:val="en-US"/>
        </w:rPr>
      </w:pPr>
      <w:r>
        <w:rPr>
          <w:rFonts w:ascii="Calibri" w:hAnsi="Calibri" w:cs="Calibri"/>
          <w:noProof/>
          <w:sz w:val="24"/>
          <w:szCs w:val="24"/>
          <w:lang w:val="en-US"/>
        </w:rPr>
        <w:t>10.</w:t>
      </w:r>
      <w:r>
        <w:rPr>
          <w:rFonts w:ascii="Calibri" w:hAnsi="Calibri" w:cs="Calibri"/>
          <w:noProof/>
          <w:sz w:val="24"/>
          <w:szCs w:val="24"/>
          <w:lang w:val="en-US"/>
        </w:rPr>
        <w:tab/>
      </w:r>
      <w:r w:rsidRPr="00697635">
        <w:rPr>
          <w:rFonts w:ascii="Calibri" w:hAnsi="Calibri" w:cs="Calibri"/>
          <w:noProof/>
          <w:sz w:val="24"/>
          <w:szCs w:val="24"/>
          <w:lang w:val="en-US"/>
        </w:rPr>
        <w:t>Xia, L.</w:t>
      </w:r>
      <w:r>
        <w:rPr>
          <w:rFonts w:ascii="Calibri" w:hAnsi="Calibri" w:cs="Calibri"/>
          <w:noProof/>
          <w:sz w:val="24"/>
          <w:szCs w:val="24"/>
          <w:lang w:val="en-US"/>
        </w:rPr>
        <w:t xml:space="preserve"> </w:t>
      </w:r>
      <w:r w:rsidRPr="006A5E91">
        <w:rPr>
          <w:rFonts w:ascii="Calibri" w:hAnsi="Calibri" w:cs="Calibri"/>
          <w:noProof/>
          <w:sz w:val="24"/>
          <w:szCs w:val="24"/>
          <w:lang w:val="en-US"/>
        </w:rPr>
        <w:t>et al.</w:t>
      </w:r>
      <w:r w:rsidRPr="00697635">
        <w:rPr>
          <w:rFonts w:ascii="Calibri" w:hAnsi="Calibri" w:cs="Calibri"/>
          <w:noProof/>
          <w:sz w:val="24"/>
          <w:szCs w:val="24"/>
          <w:lang w:val="en-US"/>
        </w:rPr>
        <w:t xml:space="preserve"> Tethered spheroids as an in vitro hepatocyte model for drug safety screening. </w:t>
      </w:r>
      <w:r w:rsidRPr="00303459">
        <w:rPr>
          <w:rFonts w:ascii="Calibri" w:hAnsi="Calibri" w:cs="Calibri"/>
          <w:i/>
          <w:iCs/>
          <w:noProof/>
          <w:sz w:val="24"/>
          <w:szCs w:val="24"/>
          <w:lang w:val="en-US"/>
        </w:rPr>
        <w:t>Biomaterials</w:t>
      </w:r>
      <w:r w:rsidR="007C7EC9">
        <w:rPr>
          <w:rFonts w:ascii="Calibri" w:hAnsi="Calibri" w:cs="Calibri"/>
          <w:noProof/>
          <w:sz w:val="24"/>
          <w:szCs w:val="24"/>
          <w:lang w:val="en-US"/>
        </w:rPr>
        <w:t>.</w:t>
      </w:r>
      <w:r w:rsidRPr="00697635">
        <w:rPr>
          <w:rFonts w:ascii="Calibri" w:hAnsi="Calibri" w:cs="Calibri"/>
          <w:noProof/>
          <w:sz w:val="24"/>
          <w:szCs w:val="24"/>
          <w:lang w:val="en-US"/>
        </w:rPr>
        <w:t xml:space="preserve"> </w:t>
      </w:r>
      <w:r w:rsidRPr="00303459">
        <w:rPr>
          <w:rFonts w:ascii="Calibri" w:hAnsi="Calibri" w:cs="Calibri"/>
          <w:b/>
          <w:bCs/>
          <w:noProof/>
          <w:sz w:val="24"/>
          <w:szCs w:val="24"/>
          <w:lang w:val="en-US"/>
        </w:rPr>
        <w:t>33</w:t>
      </w:r>
      <w:r w:rsidR="007C7EC9" w:rsidRPr="006A5E91">
        <w:rPr>
          <w:rFonts w:ascii="Calibri" w:hAnsi="Calibri" w:cs="Calibri"/>
          <w:noProof/>
          <w:sz w:val="24"/>
          <w:szCs w:val="24"/>
          <w:lang w:val="en-US"/>
        </w:rPr>
        <w:t xml:space="preserve"> </w:t>
      </w:r>
      <w:r w:rsidRPr="00697635">
        <w:rPr>
          <w:rFonts w:ascii="Calibri" w:hAnsi="Calibri" w:cs="Calibri"/>
          <w:noProof/>
          <w:sz w:val="24"/>
          <w:szCs w:val="24"/>
          <w:lang w:val="en-US"/>
        </w:rPr>
        <w:t>(7), 2165–2176</w:t>
      </w:r>
      <w:r>
        <w:rPr>
          <w:rFonts w:ascii="Calibri" w:hAnsi="Calibri" w:cs="Calibri"/>
          <w:noProof/>
          <w:sz w:val="24"/>
          <w:szCs w:val="24"/>
          <w:lang w:val="en-US"/>
        </w:rPr>
        <w:t xml:space="preserve"> </w:t>
      </w:r>
      <w:r w:rsidRPr="00697635">
        <w:rPr>
          <w:rFonts w:ascii="Calibri" w:hAnsi="Calibri" w:cs="Calibri"/>
          <w:noProof/>
          <w:sz w:val="24"/>
          <w:szCs w:val="24"/>
          <w:lang w:val="en-US"/>
        </w:rPr>
        <w:t>(2012)</w:t>
      </w:r>
      <w:r>
        <w:rPr>
          <w:rFonts w:ascii="Calibri" w:hAnsi="Calibri" w:cs="Calibri"/>
          <w:noProof/>
          <w:sz w:val="24"/>
          <w:szCs w:val="24"/>
          <w:lang w:val="en-US"/>
        </w:rPr>
        <w:t>.</w:t>
      </w:r>
    </w:p>
    <w:p w14:paraId="1884C62A" w14:textId="1F73DCFC" w:rsidR="00957EAC" w:rsidRPr="003767DE" w:rsidRDefault="007C7EC9" w:rsidP="00166526">
      <w:pPr>
        <w:autoSpaceDE w:val="0"/>
        <w:autoSpaceDN w:val="0"/>
        <w:adjustRightInd w:val="0"/>
        <w:spacing w:after="0" w:line="240" w:lineRule="auto"/>
        <w:rPr>
          <w:rFonts w:ascii="Calibri" w:hAnsi="Calibri" w:cs="Calibri"/>
          <w:noProof/>
          <w:sz w:val="24"/>
          <w:szCs w:val="24"/>
          <w:lang w:val="en-US"/>
        </w:rPr>
      </w:pPr>
      <w:r>
        <w:rPr>
          <w:rFonts w:ascii="Calibri" w:hAnsi="Calibri" w:cs="Calibri"/>
          <w:noProof/>
          <w:sz w:val="24"/>
          <w:szCs w:val="24"/>
          <w:lang w:val="en-US"/>
        </w:rPr>
        <w:t>11.</w:t>
      </w:r>
      <w:r>
        <w:rPr>
          <w:rFonts w:ascii="Calibri" w:hAnsi="Calibri" w:cs="Calibri"/>
          <w:noProof/>
          <w:sz w:val="24"/>
          <w:szCs w:val="24"/>
          <w:lang w:val="en-US"/>
        </w:rPr>
        <w:tab/>
      </w:r>
      <w:r w:rsidR="00697635" w:rsidRPr="00697635">
        <w:rPr>
          <w:rFonts w:ascii="Calibri" w:hAnsi="Calibri" w:cs="Calibri"/>
          <w:noProof/>
          <w:sz w:val="24"/>
          <w:szCs w:val="24"/>
          <w:lang w:val="en-US"/>
        </w:rPr>
        <w:t>Kegel, V.</w:t>
      </w:r>
      <w:r w:rsidR="0091511F">
        <w:rPr>
          <w:rFonts w:ascii="Calibri" w:hAnsi="Calibri" w:cs="Calibri"/>
          <w:noProof/>
          <w:sz w:val="24"/>
          <w:szCs w:val="24"/>
          <w:lang w:val="en-US"/>
        </w:rPr>
        <w:t xml:space="preserve"> et al</w:t>
      </w:r>
      <w:r w:rsidR="00697635" w:rsidRPr="00697635">
        <w:rPr>
          <w:rFonts w:ascii="Calibri" w:hAnsi="Calibri" w:cs="Calibri"/>
          <w:noProof/>
          <w:sz w:val="24"/>
          <w:szCs w:val="24"/>
          <w:lang w:val="en-US"/>
        </w:rPr>
        <w:t xml:space="preserve">. Protocol for </w:t>
      </w:r>
      <w:r>
        <w:rPr>
          <w:rFonts w:ascii="Calibri" w:hAnsi="Calibri" w:cs="Calibri"/>
          <w:noProof/>
          <w:sz w:val="24"/>
          <w:szCs w:val="24"/>
          <w:lang w:val="en-US"/>
        </w:rPr>
        <w:t>i</w:t>
      </w:r>
      <w:r w:rsidR="00697635" w:rsidRPr="00697635">
        <w:rPr>
          <w:rFonts w:ascii="Calibri" w:hAnsi="Calibri" w:cs="Calibri"/>
          <w:noProof/>
          <w:sz w:val="24"/>
          <w:szCs w:val="24"/>
          <w:lang w:val="en-US"/>
        </w:rPr>
        <w:t xml:space="preserve">solation of </w:t>
      </w:r>
      <w:r>
        <w:rPr>
          <w:rFonts w:ascii="Calibri" w:hAnsi="Calibri" w:cs="Calibri"/>
          <w:noProof/>
          <w:sz w:val="24"/>
          <w:szCs w:val="24"/>
          <w:lang w:val="en-US"/>
        </w:rPr>
        <w:t>p</w:t>
      </w:r>
      <w:r w:rsidR="00697635" w:rsidRPr="00697635">
        <w:rPr>
          <w:rFonts w:ascii="Calibri" w:hAnsi="Calibri" w:cs="Calibri"/>
          <w:noProof/>
          <w:sz w:val="24"/>
          <w:szCs w:val="24"/>
          <w:lang w:val="en-US"/>
        </w:rPr>
        <w:t xml:space="preserve">rimary </w:t>
      </w:r>
      <w:r>
        <w:rPr>
          <w:rFonts w:ascii="Calibri" w:hAnsi="Calibri" w:cs="Calibri"/>
          <w:noProof/>
          <w:sz w:val="24"/>
          <w:szCs w:val="24"/>
          <w:lang w:val="en-US"/>
        </w:rPr>
        <w:t>h</w:t>
      </w:r>
      <w:r w:rsidR="00697635" w:rsidRPr="00697635">
        <w:rPr>
          <w:rFonts w:ascii="Calibri" w:hAnsi="Calibri" w:cs="Calibri"/>
          <w:noProof/>
          <w:sz w:val="24"/>
          <w:szCs w:val="24"/>
          <w:lang w:val="en-US"/>
        </w:rPr>
        <w:t xml:space="preserve">uman </w:t>
      </w:r>
      <w:r>
        <w:rPr>
          <w:rFonts w:ascii="Calibri" w:hAnsi="Calibri" w:cs="Calibri"/>
          <w:noProof/>
          <w:sz w:val="24"/>
          <w:szCs w:val="24"/>
          <w:lang w:val="en-US"/>
        </w:rPr>
        <w:t>h</w:t>
      </w:r>
      <w:r w:rsidR="00697635" w:rsidRPr="00697635">
        <w:rPr>
          <w:rFonts w:ascii="Calibri" w:hAnsi="Calibri" w:cs="Calibri"/>
          <w:noProof/>
          <w:sz w:val="24"/>
          <w:szCs w:val="24"/>
          <w:lang w:val="en-US"/>
        </w:rPr>
        <w:t xml:space="preserve">epatocytes and </w:t>
      </w:r>
      <w:r>
        <w:rPr>
          <w:rFonts w:ascii="Calibri" w:hAnsi="Calibri" w:cs="Calibri"/>
          <w:noProof/>
          <w:sz w:val="24"/>
          <w:szCs w:val="24"/>
          <w:lang w:val="en-US"/>
        </w:rPr>
        <w:t>c</w:t>
      </w:r>
      <w:r w:rsidR="00697635" w:rsidRPr="00697635">
        <w:rPr>
          <w:rFonts w:ascii="Calibri" w:hAnsi="Calibri" w:cs="Calibri"/>
          <w:noProof/>
          <w:sz w:val="24"/>
          <w:szCs w:val="24"/>
          <w:lang w:val="en-US"/>
        </w:rPr>
        <w:t xml:space="preserve">orresponding </w:t>
      </w:r>
      <w:r>
        <w:rPr>
          <w:rFonts w:ascii="Calibri" w:hAnsi="Calibri" w:cs="Calibri"/>
          <w:noProof/>
          <w:sz w:val="24"/>
          <w:szCs w:val="24"/>
          <w:lang w:val="en-US"/>
        </w:rPr>
        <w:t>m</w:t>
      </w:r>
      <w:r w:rsidR="00697635" w:rsidRPr="00697635">
        <w:rPr>
          <w:rFonts w:ascii="Calibri" w:hAnsi="Calibri" w:cs="Calibri"/>
          <w:noProof/>
          <w:sz w:val="24"/>
          <w:szCs w:val="24"/>
          <w:lang w:val="en-US"/>
        </w:rPr>
        <w:t xml:space="preserve">ajor </w:t>
      </w:r>
      <w:r>
        <w:rPr>
          <w:rFonts w:ascii="Calibri" w:hAnsi="Calibri" w:cs="Calibri"/>
          <w:noProof/>
          <w:sz w:val="24"/>
          <w:szCs w:val="24"/>
          <w:lang w:val="en-US"/>
        </w:rPr>
        <w:t>p</w:t>
      </w:r>
      <w:r w:rsidR="00697635" w:rsidRPr="00697635">
        <w:rPr>
          <w:rFonts w:ascii="Calibri" w:hAnsi="Calibri" w:cs="Calibri"/>
          <w:noProof/>
          <w:sz w:val="24"/>
          <w:szCs w:val="24"/>
          <w:lang w:val="en-US"/>
        </w:rPr>
        <w:t xml:space="preserve">opulations of </w:t>
      </w:r>
      <w:r>
        <w:rPr>
          <w:rFonts w:ascii="Calibri" w:hAnsi="Calibri" w:cs="Calibri"/>
          <w:noProof/>
          <w:sz w:val="24"/>
          <w:szCs w:val="24"/>
          <w:lang w:val="en-US"/>
        </w:rPr>
        <w:t>n</w:t>
      </w:r>
      <w:r w:rsidR="00697635" w:rsidRPr="00697635">
        <w:rPr>
          <w:rFonts w:ascii="Calibri" w:hAnsi="Calibri" w:cs="Calibri"/>
          <w:noProof/>
          <w:sz w:val="24"/>
          <w:szCs w:val="24"/>
          <w:lang w:val="en-US"/>
        </w:rPr>
        <w:t xml:space="preserve">on-parenchymal </w:t>
      </w:r>
      <w:r>
        <w:rPr>
          <w:rFonts w:ascii="Calibri" w:hAnsi="Calibri" w:cs="Calibri"/>
          <w:noProof/>
          <w:sz w:val="24"/>
          <w:szCs w:val="24"/>
          <w:lang w:val="en-US"/>
        </w:rPr>
        <w:t>l</w:t>
      </w:r>
      <w:r w:rsidR="00697635" w:rsidRPr="00697635">
        <w:rPr>
          <w:rFonts w:ascii="Calibri" w:hAnsi="Calibri" w:cs="Calibri"/>
          <w:noProof/>
          <w:sz w:val="24"/>
          <w:szCs w:val="24"/>
          <w:lang w:val="en-US"/>
        </w:rPr>
        <w:t xml:space="preserve">iver </w:t>
      </w:r>
      <w:r>
        <w:rPr>
          <w:rFonts w:ascii="Calibri" w:hAnsi="Calibri" w:cs="Calibri"/>
          <w:noProof/>
          <w:sz w:val="24"/>
          <w:szCs w:val="24"/>
          <w:lang w:val="en-US"/>
        </w:rPr>
        <w:t>c</w:t>
      </w:r>
      <w:r w:rsidR="00697635" w:rsidRPr="00697635">
        <w:rPr>
          <w:rFonts w:ascii="Calibri" w:hAnsi="Calibri" w:cs="Calibri"/>
          <w:noProof/>
          <w:sz w:val="24"/>
          <w:szCs w:val="24"/>
          <w:lang w:val="en-US"/>
        </w:rPr>
        <w:t xml:space="preserve">ells. </w:t>
      </w:r>
      <w:r w:rsidR="00697635" w:rsidRPr="00303459">
        <w:rPr>
          <w:rFonts w:ascii="Calibri" w:hAnsi="Calibri" w:cs="Calibri"/>
          <w:i/>
          <w:iCs/>
          <w:noProof/>
          <w:sz w:val="24"/>
          <w:szCs w:val="24"/>
          <w:lang w:val="en-US"/>
        </w:rPr>
        <w:t xml:space="preserve">Journal of </w:t>
      </w:r>
      <w:r>
        <w:rPr>
          <w:rFonts w:ascii="Calibri" w:hAnsi="Calibri" w:cs="Calibri"/>
          <w:i/>
          <w:iCs/>
          <w:noProof/>
          <w:sz w:val="24"/>
          <w:szCs w:val="24"/>
          <w:lang w:val="en-US"/>
        </w:rPr>
        <w:t>V</w:t>
      </w:r>
      <w:r w:rsidR="00697635" w:rsidRPr="00303459">
        <w:rPr>
          <w:rFonts w:ascii="Calibri" w:hAnsi="Calibri" w:cs="Calibri"/>
          <w:i/>
          <w:iCs/>
          <w:noProof/>
          <w:sz w:val="24"/>
          <w:szCs w:val="24"/>
          <w:lang w:val="en-US"/>
        </w:rPr>
        <w:t xml:space="preserve">isualized </w:t>
      </w:r>
      <w:r>
        <w:rPr>
          <w:rFonts w:ascii="Calibri" w:hAnsi="Calibri" w:cs="Calibri"/>
          <w:i/>
          <w:iCs/>
          <w:noProof/>
          <w:sz w:val="24"/>
          <w:szCs w:val="24"/>
          <w:lang w:val="en-US"/>
        </w:rPr>
        <w:t>E</w:t>
      </w:r>
      <w:r w:rsidR="00697635" w:rsidRPr="00303459">
        <w:rPr>
          <w:rFonts w:ascii="Calibri" w:hAnsi="Calibri" w:cs="Calibri"/>
          <w:i/>
          <w:iCs/>
          <w:noProof/>
          <w:sz w:val="24"/>
          <w:szCs w:val="24"/>
          <w:lang w:val="en-US"/>
        </w:rPr>
        <w:t>xperiments</w:t>
      </w:r>
      <w:r w:rsidR="0091511F">
        <w:rPr>
          <w:rFonts w:ascii="Calibri" w:hAnsi="Calibri" w:cs="Calibri"/>
          <w:i/>
          <w:iCs/>
          <w:noProof/>
          <w:sz w:val="24"/>
          <w:szCs w:val="24"/>
          <w:lang w:val="en-US"/>
        </w:rPr>
        <w:t>: JoVE</w:t>
      </w:r>
      <w:r>
        <w:rPr>
          <w:rFonts w:ascii="Calibri" w:hAnsi="Calibri" w:cs="Calibri"/>
          <w:noProof/>
          <w:sz w:val="24"/>
          <w:szCs w:val="24"/>
          <w:lang w:val="en-US"/>
        </w:rPr>
        <w:t>.</w:t>
      </w:r>
      <w:r w:rsidR="00697635" w:rsidRPr="00697635">
        <w:rPr>
          <w:rFonts w:ascii="Calibri" w:hAnsi="Calibri" w:cs="Calibri"/>
          <w:noProof/>
          <w:sz w:val="24"/>
          <w:szCs w:val="24"/>
          <w:lang w:val="en-US"/>
        </w:rPr>
        <w:t xml:space="preserve"> (109), e53069</w:t>
      </w:r>
      <w:r>
        <w:rPr>
          <w:rFonts w:ascii="Calibri" w:hAnsi="Calibri" w:cs="Calibri"/>
          <w:noProof/>
          <w:sz w:val="24"/>
          <w:szCs w:val="24"/>
          <w:lang w:val="en-US"/>
        </w:rPr>
        <w:t xml:space="preserve"> </w:t>
      </w:r>
      <w:r w:rsidRPr="00697635">
        <w:rPr>
          <w:rFonts w:ascii="Calibri" w:hAnsi="Calibri" w:cs="Calibri"/>
          <w:noProof/>
          <w:sz w:val="24"/>
          <w:szCs w:val="24"/>
          <w:lang w:val="en-US"/>
        </w:rPr>
        <w:t>(2016).</w:t>
      </w:r>
    </w:p>
    <w:p w14:paraId="2CE99165" w14:textId="3AF17D19"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1</w:t>
      </w:r>
      <w:r w:rsidR="00F4578B">
        <w:rPr>
          <w:rFonts w:ascii="Calibri" w:hAnsi="Calibri" w:cs="Calibri"/>
          <w:noProof/>
          <w:sz w:val="24"/>
          <w:szCs w:val="24"/>
          <w:lang w:val="en-US"/>
        </w:rPr>
        <w:t>2</w:t>
      </w:r>
      <w:r w:rsidRPr="003767DE">
        <w:rPr>
          <w:rFonts w:ascii="Calibri" w:hAnsi="Calibri" w:cs="Calibri"/>
          <w:noProof/>
          <w:sz w:val="24"/>
          <w:szCs w:val="24"/>
          <w:lang w:val="en-US"/>
        </w:rPr>
        <w:t>.</w:t>
      </w:r>
      <w:r w:rsidRPr="003767DE">
        <w:rPr>
          <w:rFonts w:ascii="Calibri" w:hAnsi="Calibri" w:cs="Calibri"/>
          <w:noProof/>
          <w:sz w:val="24"/>
          <w:szCs w:val="24"/>
          <w:lang w:val="en-US"/>
        </w:rPr>
        <w:tab/>
        <w:t xml:space="preserve">Zhu, L. </w:t>
      </w:r>
      <w:r w:rsidRPr="006A5E91">
        <w:rPr>
          <w:rFonts w:ascii="Calibri" w:hAnsi="Calibri" w:cs="Calibri"/>
          <w:noProof/>
          <w:sz w:val="24"/>
          <w:szCs w:val="24"/>
          <w:lang w:val="en-US"/>
        </w:rPr>
        <w:t>et al.</w:t>
      </w:r>
      <w:r w:rsidRPr="003767DE">
        <w:rPr>
          <w:rFonts w:ascii="Calibri" w:hAnsi="Calibri" w:cs="Calibri"/>
          <w:noProof/>
          <w:sz w:val="24"/>
          <w:szCs w:val="24"/>
          <w:lang w:val="en-US"/>
        </w:rPr>
        <w:t xml:space="preserve"> A vertical-flow bioreactor array compacts hepatocytes for enhanced polarity and functions. </w:t>
      </w:r>
      <w:r w:rsidRPr="003767DE">
        <w:rPr>
          <w:rFonts w:ascii="Calibri" w:hAnsi="Calibri" w:cs="Calibri"/>
          <w:i/>
          <w:iCs/>
          <w:noProof/>
          <w:sz w:val="24"/>
          <w:szCs w:val="24"/>
          <w:lang w:val="en-US"/>
        </w:rPr>
        <w:t>Lab on a Chip</w:t>
      </w:r>
      <w:r w:rsidRPr="003767DE">
        <w:rPr>
          <w:rFonts w:ascii="Calibri" w:hAnsi="Calibri" w:cs="Calibri"/>
          <w:noProof/>
          <w:sz w:val="24"/>
          <w:szCs w:val="24"/>
          <w:lang w:val="en-US"/>
        </w:rPr>
        <w:t xml:space="preserve">. </w:t>
      </w:r>
      <w:r w:rsidRPr="003767DE">
        <w:rPr>
          <w:rFonts w:ascii="Calibri" w:hAnsi="Calibri" w:cs="Calibri"/>
          <w:b/>
          <w:bCs/>
          <w:noProof/>
          <w:sz w:val="24"/>
          <w:szCs w:val="24"/>
          <w:lang w:val="en-US"/>
        </w:rPr>
        <w:t>16</w:t>
      </w:r>
      <w:r w:rsidRPr="003767DE">
        <w:rPr>
          <w:rFonts w:ascii="Calibri" w:hAnsi="Calibri" w:cs="Calibri"/>
          <w:noProof/>
          <w:sz w:val="24"/>
          <w:szCs w:val="24"/>
          <w:lang w:val="en-US"/>
        </w:rPr>
        <w:t xml:space="preserve"> (20), 3898–3908 (2016).</w:t>
      </w:r>
    </w:p>
    <w:p w14:paraId="177BAA48" w14:textId="5D5901D8"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1</w:t>
      </w:r>
      <w:r w:rsidR="00F4578B">
        <w:rPr>
          <w:rFonts w:ascii="Calibri" w:hAnsi="Calibri" w:cs="Calibri"/>
          <w:noProof/>
          <w:sz w:val="24"/>
          <w:szCs w:val="24"/>
          <w:lang w:val="en-US"/>
        </w:rPr>
        <w:t>3</w:t>
      </w:r>
      <w:r w:rsidRPr="003767DE">
        <w:rPr>
          <w:rFonts w:ascii="Calibri" w:hAnsi="Calibri" w:cs="Calibri"/>
          <w:noProof/>
          <w:sz w:val="24"/>
          <w:szCs w:val="24"/>
          <w:lang w:val="en-US"/>
        </w:rPr>
        <w:t>.</w:t>
      </w:r>
      <w:r w:rsidRPr="003767DE">
        <w:rPr>
          <w:rFonts w:ascii="Calibri" w:hAnsi="Calibri" w:cs="Calibri"/>
          <w:noProof/>
          <w:sz w:val="24"/>
          <w:szCs w:val="24"/>
          <w:lang w:val="en-US"/>
        </w:rPr>
        <w:tab/>
        <w:t xml:space="preserve">Du, Y. </w:t>
      </w:r>
      <w:r w:rsidRPr="006A5E91">
        <w:rPr>
          <w:rFonts w:ascii="Calibri" w:hAnsi="Calibri" w:cs="Calibri"/>
          <w:noProof/>
          <w:sz w:val="24"/>
          <w:szCs w:val="24"/>
          <w:lang w:val="en-US"/>
        </w:rPr>
        <w:t>et al.</w:t>
      </w:r>
      <w:r w:rsidRPr="003767DE">
        <w:rPr>
          <w:rFonts w:ascii="Calibri" w:hAnsi="Calibri" w:cs="Calibri"/>
          <w:noProof/>
          <w:sz w:val="24"/>
          <w:szCs w:val="24"/>
          <w:lang w:val="en-US"/>
        </w:rPr>
        <w:t xml:space="preserve"> Synthetic sandwich culture of 3D hepatocyte monolayer. </w:t>
      </w:r>
      <w:r w:rsidRPr="003767DE">
        <w:rPr>
          <w:rFonts w:ascii="Calibri" w:hAnsi="Calibri" w:cs="Calibri"/>
          <w:i/>
          <w:iCs/>
          <w:noProof/>
          <w:sz w:val="24"/>
          <w:szCs w:val="24"/>
          <w:lang w:val="en-US"/>
        </w:rPr>
        <w:t>Biomaterials</w:t>
      </w:r>
      <w:r w:rsidRPr="003767DE">
        <w:rPr>
          <w:rFonts w:ascii="Calibri" w:hAnsi="Calibri" w:cs="Calibri"/>
          <w:noProof/>
          <w:sz w:val="24"/>
          <w:szCs w:val="24"/>
          <w:lang w:val="en-US"/>
        </w:rPr>
        <w:t xml:space="preserve">. </w:t>
      </w:r>
      <w:r w:rsidRPr="003767DE">
        <w:rPr>
          <w:rFonts w:ascii="Calibri" w:hAnsi="Calibri" w:cs="Calibri"/>
          <w:b/>
          <w:bCs/>
          <w:noProof/>
          <w:sz w:val="24"/>
          <w:szCs w:val="24"/>
          <w:lang w:val="en-US"/>
        </w:rPr>
        <w:t>29</w:t>
      </w:r>
      <w:r w:rsidRPr="003767DE">
        <w:rPr>
          <w:rFonts w:ascii="Calibri" w:hAnsi="Calibri" w:cs="Calibri"/>
          <w:noProof/>
          <w:sz w:val="24"/>
          <w:szCs w:val="24"/>
          <w:lang w:val="en-US"/>
        </w:rPr>
        <w:t xml:space="preserve"> (3), 290–301 (2008).</w:t>
      </w:r>
    </w:p>
    <w:p w14:paraId="7E4056C8" w14:textId="3AA8AC89"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1</w:t>
      </w:r>
      <w:r w:rsidR="00F4578B">
        <w:rPr>
          <w:rFonts w:ascii="Calibri" w:hAnsi="Calibri" w:cs="Calibri"/>
          <w:noProof/>
          <w:sz w:val="24"/>
          <w:szCs w:val="24"/>
          <w:lang w:val="en-US"/>
        </w:rPr>
        <w:t>4</w:t>
      </w:r>
      <w:r w:rsidRPr="003767DE">
        <w:rPr>
          <w:rFonts w:ascii="Calibri" w:hAnsi="Calibri" w:cs="Calibri"/>
          <w:noProof/>
          <w:sz w:val="24"/>
          <w:szCs w:val="24"/>
          <w:lang w:val="en-US"/>
        </w:rPr>
        <w:t>.</w:t>
      </w:r>
      <w:r w:rsidRPr="003767DE">
        <w:rPr>
          <w:rFonts w:ascii="Calibri" w:hAnsi="Calibri" w:cs="Calibri"/>
          <w:noProof/>
          <w:sz w:val="24"/>
          <w:szCs w:val="24"/>
          <w:lang w:val="en-US"/>
        </w:rPr>
        <w:tab/>
        <w:t>Tong, W.</w:t>
      </w:r>
      <w:r w:rsidR="00465C55">
        <w:rPr>
          <w:rFonts w:ascii="Calibri" w:hAnsi="Calibri" w:cs="Calibri"/>
          <w:noProof/>
          <w:sz w:val="24"/>
          <w:szCs w:val="24"/>
          <w:lang w:val="en-US"/>
        </w:rPr>
        <w:t xml:space="preserve"> </w:t>
      </w:r>
      <w:r w:rsidRPr="003767DE">
        <w:rPr>
          <w:rFonts w:ascii="Calibri" w:hAnsi="Calibri" w:cs="Calibri"/>
          <w:noProof/>
          <w:sz w:val="24"/>
          <w:szCs w:val="24"/>
          <w:lang w:val="en-US"/>
        </w:rPr>
        <w:t xml:space="preserve">H. </w:t>
      </w:r>
      <w:r w:rsidRPr="006A5E91">
        <w:rPr>
          <w:rFonts w:ascii="Calibri" w:hAnsi="Calibri" w:cs="Calibri"/>
          <w:noProof/>
          <w:sz w:val="24"/>
          <w:szCs w:val="24"/>
          <w:lang w:val="en-US"/>
        </w:rPr>
        <w:t>et al.</w:t>
      </w:r>
      <w:r w:rsidRPr="003767DE">
        <w:rPr>
          <w:rFonts w:ascii="Calibri" w:hAnsi="Calibri" w:cs="Calibri"/>
          <w:noProof/>
          <w:sz w:val="24"/>
          <w:szCs w:val="24"/>
          <w:lang w:val="en-US"/>
        </w:rPr>
        <w:t xml:space="preserve"> Constrained spheroids for prolonged hepatocyte culture. </w:t>
      </w:r>
      <w:r w:rsidRPr="003767DE">
        <w:rPr>
          <w:rFonts w:ascii="Calibri" w:hAnsi="Calibri" w:cs="Calibri"/>
          <w:i/>
          <w:iCs/>
          <w:noProof/>
          <w:sz w:val="24"/>
          <w:szCs w:val="24"/>
          <w:lang w:val="en-US"/>
        </w:rPr>
        <w:t>Biomaterials</w:t>
      </w:r>
      <w:r w:rsidRPr="003767DE">
        <w:rPr>
          <w:rFonts w:ascii="Calibri" w:hAnsi="Calibri" w:cs="Calibri"/>
          <w:noProof/>
          <w:sz w:val="24"/>
          <w:szCs w:val="24"/>
          <w:lang w:val="en-US"/>
        </w:rPr>
        <w:t xml:space="preserve">. </w:t>
      </w:r>
      <w:r w:rsidRPr="003767DE">
        <w:rPr>
          <w:rFonts w:ascii="Calibri" w:hAnsi="Calibri" w:cs="Calibri"/>
          <w:b/>
          <w:bCs/>
          <w:noProof/>
          <w:sz w:val="24"/>
          <w:szCs w:val="24"/>
          <w:lang w:val="en-US"/>
        </w:rPr>
        <w:t>80</w:t>
      </w:r>
      <w:r w:rsidRPr="003767DE">
        <w:rPr>
          <w:rFonts w:ascii="Calibri" w:hAnsi="Calibri" w:cs="Calibri"/>
          <w:noProof/>
          <w:sz w:val="24"/>
          <w:szCs w:val="24"/>
          <w:lang w:val="en-US"/>
        </w:rPr>
        <w:t>, 106–120 (2016).</w:t>
      </w:r>
    </w:p>
    <w:p w14:paraId="054E3391" w14:textId="54A25501"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1</w:t>
      </w:r>
      <w:r w:rsidR="00F4578B">
        <w:rPr>
          <w:rFonts w:ascii="Calibri" w:hAnsi="Calibri" w:cs="Calibri"/>
          <w:noProof/>
          <w:sz w:val="24"/>
          <w:szCs w:val="24"/>
          <w:lang w:val="en-US"/>
        </w:rPr>
        <w:t>5</w:t>
      </w:r>
      <w:r w:rsidRPr="003767DE">
        <w:rPr>
          <w:rFonts w:ascii="Calibri" w:hAnsi="Calibri" w:cs="Calibri"/>
          <w:noProof/>
          <w:sz w:val="24"/>
          <w:szCs w:val="24"/>
          <w:lang w:val="en-US"/>
        </w:rPr>
        <w:t>.</w:t>
      </w:r>
      <w:r w:rsidRPr="003767DE">
        <w:rPr>
          <w:rFonts w:ascii="Calibri" w:hAnsi="Calibri" w:cs="Calibri"/>
          <w:noProof/>
          <w:sz w:val="24"/>
          <w:szCs w:val="24"/>
          <w:lang w:val="en-US"/>
        </w:rPr>
        <w:tab/>
        <w:t xml:space="preserve">Xia, L. </w:t>
      </w:r>
      <w:r w:rsidRPr="006A5E91">
        <w:rPr>
          <w:rFonts w:ascii="Calibri" w:hAnsi="Calibri" w:cs="Calibri"/>
          <w:noProof/>
          <w:sz w:val="24"/>
          <w:szCs w:val="24"/>
          <w:lang w:val="en-US"/>
        </w:rPr>
        <w:t>et al.</w:t>
      </w:r>
      <w:r w:rsidRPr="003767DE">
        <w:rPr>
          <w:rFonts w:ascii="Calibri" w:hAnsi="Calibri" w:cs="Calibri"/>
          <w:noProof/>
          <w:sz w:val="24"/>
          <w:szCs w:val="24"/>
          <w:lang w:val="en-US"/>
        </w:rPr>
        <w:t xml:space="preserve"> Laminar-flow immediate-overlay hepatocyte sandwich perfusion system for drug hepatotoxicity testing. </w:t>
      </w:r>
      <w:r w:rsidRPr="003767DE">
        <w:rPr>
          <w:rFonts w:ascii="Calibri" w:hAnsi="Calibri" w:cs="Calibri"/>
          <w:i/>
          <w:iCs/>
          <w:noProof/>
          <w:sz w:val="24"/>
          <w:szCs w:val="24"/>
          <w:lang w:val="en-US"/>
        </w:rPr>
        <w:t>Biomaterials</w:t>
      </w:r>
      <w:r w:rsidRPr="003767DE">
        <w:rPr>
          <w:rFonts w:ascii="Calibri" w:hAnsi="Calibri" w:cs="Calibri"/>
          <w:noProof/>
          <w:sz w:val="24"/>
          <w:szCs w:val="24"/>
          <w:lang w:val="en-US"/>
        </w:rPr>
        <w:t xml:space="preserve">. </w:t>
      </w:r>
      <w:r w:rsidRPr="003767DE">
        <w:rPr>
          <w:rFonts w:ascii="Calibri" w:hAnsi="Calibri" w:cs="Calibri"/>
          <w:b/>
          <w:bCs/>
          <w:noProof/>
          <w:sz w:val="24"/>
          <w:szCs w:val="24"/>
          <w:lang w:val="en-US"/>
        </w:rPr>
        <w:t>30</w:t>
      </w:r>
      <w:r w:rsidRPr="003767DE">
        <w:rPr>
          <w:rFonts w:ascii="Calibri" w:hAnsi="Calibri" w:cs="Calibri"/>
          <w:noProof/>
          <w:sz w:val="24"/>
          <w:szCs w:val="24"/>
          <w:lang w:val="en-US"/>
        </w:rPr>
        <w:t xml:space="preserve"> (30), 5927–5936 (2009).</w:t>
      </w:r>
    </w:p>
    <w:p w14:paraId="1F0D79FC" w14:textId="72A3FD13" w:rsidR="005C7310"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1</w:t>
      </w:r>
      <w:r w:rsidR="00F4578B">
        <w:rPr>
          <w:rFonts w:ascii="Calibri" w:hAnsi="Calibri" w:cs="Calibri"/>
          <w:noProof/>
          <w:sz w:val="24"/>
          <w:szCs w:val="24"/>
          <w:lang w:val="en-US"/>
        </w:rPr>
        <w:t>6</w:t>
      </w:r>
      <w:r w:rsidRPr="003767DE">
        <w:rPr>
          <w:rFonts w:ascii="Calibri" w:hAnsi="Calibri" w:cs="Calibri"/>
          <w:noProof/>
          <w:sz w:val="24"/>
          <w:szCs w:val="24"/>
          <w:lang w:val="en-US"/>
        </w:rPr>
        <w:t>.</w:t>
      </w:r>
      <w:r w:rsidRPr="003767DE">
        <w:rPr>
          <w:rFonts w:ascii="Calibri" w:hAnsi="Calibri" w:cs="Calibri"/>
          <w:noProof/>
          <w:sz w:val="24"/>
          <w:szCs w:val="24"/>
          <w:lang w:val="en-US"/>
        </w:rPr>
        <w:tab/>
        <w:t xml:space="preserve">Gupta, K. </w:t>
      </w:r>
      <w:r w:rsidRPr="006A5E91">
        <w:rPr>
          <w:rFonts w:ascii="Calibri" w:hAnsi="Calibri" w:cs="Calibri"/>
          <w:noProof/>
          <w:sz w:val="24"/>
          <w:szCs w:val="24"/>
          <w:lang w:val="en-US"/>
        </w:rPr>
        <w:t>et al.</w:t>
      </w:r>
      <w:r w:rsidRPr="003767DE">
        <w:rPr>
          <w:rFonts w:ascii="Calibri" w:hAnsi="Calibri" w:cs="Calibri"/>
          <w:noProof/>
          <w:sz w:val="24"/>
          <w:szCs w:val="24"/>
          <w:lang w:val="en-US"/>
        </w:rPr>
        <w:t xml:space="preserve"> Bile canaliculi contract autonomously by releasing calcium into hepatocytes via mechanosensitive calcium channel. </w:t>
      </w:r>
      <w:r w:rsidRPr="003767DE">
        <w:rPr>
          <w:rFonts w:ascii="Calibri" w:hAnsi="Calibri" w:cs="Calibri"/>
          <w:i/>
          <w:iCs/>
          <w:noProof/>
          <w:sz w:val="24"/>
          <w:szCs w:val="24"/>
          <w:lang w:val="en-US"/>
        </w:rPr>
        <w:t>Biomaterials</w:t>
      </w:r>
      <w:r w:rsidRPr="003767DE">
        <w:rPr>
          <w:rFonts w:ascii="Calibri" w:hAnsi="Calibri" w:cs="Calibri"/>
          <w:noProof/>
          <w:sz w:val="24"/>
          <w:szCs w:val="24"/>
          <w:lang w:val="en-US"/>
        </w:rPr>
        <w:t xml:space="preserve">. </w:t>
      </w:r>
      <w:r w:rsidRPr="003767DE">
        <w:rPr>
          <w:rFonts w:ascii="Calibri" w:hAnsi="Calibri" w:cs="Calibri"/>
          <w:b/>
          <w:bCs/>
          <w:noProof/>
          <w:sz w:val="24"/>
          <w:szCs w:val="24"/>
          <w:lang w:val="en-US"/>
        </w:rPr>
        <w:t>259</w:t>
      </w:r>
      <w:r w:rsidRPr="003767DE">
        <w:rPr>
          <w:rFonts w:ascii="Calibri" w:hAnsi="Calibri" w:cs="Calibri"/>
          <w:noProof/>
          <w:sz w:val="24"/>
          <w:szCs w:val="24"/>
          <w:lang w:val="en-US"/>
        </w:rPr>
        <w:t>, 120283, (2020).</w:t>
      </w:r>
    </w:p>
    <w:p w14:paraId="2410F965" w14:textId="1830A975" w:rsidR="00B454E9" w:rsidRPr="003767DE" w:rsidRDefault="00B454E9"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1</w:t>
      </w:r>
      <w:r w:rsidR="00F4578B">
        <w:rPr>
          <w:rFonts w:ascii="Calibri" w:hAnsi="Calibri" w:cs="Calibri"/>
          <w:noProof/>
          <w:sz w:val="24"/>
          <w:szCs w:val="24"/>
          <w:lang w:val="en-US"/>
        </w:rPr>
        <w:t>7</w:t>
      </w:r>
      <w:r w:rsidRPr="003767DE">
        <w:rPr>
          <w:rFonts w:ascii="Calibri" w:hAnsi="Calibri" w:cs="Calibri"/>
          <w:noProof/>
          <w:sz w:val="24"/>
          <w:szCs w:val="24"/>
          <w:lang w:val="en-US"/>
        </w:rPr>
        <w:t>.</w:t>
      </w:r>
      <w:r w:rsidRPr="003767DE">
        <w:rPr>
          <w:rFonts w:ascii="Calibri" w:hAnsi="Calibri" w:cs="Calibri"/>
          <w:noProof/>
          <w:sz w:val="24"/>
          <w:szCs w:val="24"/>
          <w:lang w:val="en-US"/>
        </w:rPr>
        <w:tab/>
      </w:r>
      <w:r w:rsidR="00BE4EC5" w:rsidRPr="003767DE">
        <w:rPr>
          <w:rFonts w:ascii="Calibri" w:hAnsi="Calibri" w:cs="Calibri"/>
          <w:noProof/>
          <w:sz w:val="24"/>
          <w:szCs w:val="24"/>
          <w:lang w:val="en-US"/>
        </w:rPr>
        <w:t xml:space="preserve">Horner, R. </w:t>
      </w:r>
      <w:r w:rsidR="00BE4EC5" w:rsidRPr="006A5E91">
        <w:rPr>
          <w:rFonts w:ascii="Calibri" w:hAnsi="Calibri" w:cs="Calibri"/>
          <w:noProof/>
          <w:sz w:val="24"/>
          <w:szCs w:val="24"/>
          <w:lang w:val="en-US"/>
        </w:rPr>
        <w:t>et al</w:t>
      </w:r>
      <w:r w:rsidR="00BE4EC5" w:rsidRPr="003767DE">
        <w:rPr>
          <w:rFonts w:ascii="Calibri" w:hAnsi="Calibri" w:cs="Calibri"/>
          <w:noProof/>
          <w:sz w:val="24"/>
          <w:szCs w:val="24"/>
          <w:lang w:val="en-US"/>
        </w:rPr>
        <w:t xml:space="preserve">. Impact of Percoll purification on isolation of primary human hepatocytes. </w:t>
      </w:r>
      <w:r w:rsidR="00BE4EC5" w:rsidRPr="003767DE">
        <w:rPr>
          <w:rFonts w:ascii="Calibri" w:hAnsi="Calibri" w:cs="Calibri"/>
          <w:i/>
          <w:iCs/>
          <w:noProof/>
          <w:sz w:val="24"/>
          <w:szCs w:val="24"/>
          <w:lang w:val="en-US"/>
        </w:rPr>
        <w:t>Sci</w:t>
      </w:r>
      <w:r w:rsidRPr="003767DE">
        <w:rPr>
          <w:rFonts w:ascii="Calibri" w:hAnsi="Calibri" w:cs="Calibri"/>
          <w:i/>
          <w:iCs/>
          <w:noProof/>
          <w:sz w:val="24"/>
          <w:szCs w:val="24"/>
          <w:lang w:val="en-US"/>
        </w:rPr>
        <w:t>entific</w:t>
      </w:r>
      <w:r w:rsidR="00BE4EC5" w:rsidRPr="003767DE">
        <w:rPr>
          <w:rFonts w:ascii="Calibri" w:hAnsi="Calibri" w:cs="Calibri"/>
          <w:i/>
          <w:iCs/>
          <w:noProof/>
          <w:sz w:val="24"/>
          <w:szCs w:val="24"/>
          <w:lang w:val="en-US"/>
        </w:rPr>
        <w:t xml:space="preserve"> Rep</w:t>
      </w:r>
      <w:r w:rsidRPr="003767DE">
        <w:rPr>
          <w:rFonts w:ascii="Calibri" w:hAnsi="Calibri" w:cs="Calibri"/>
          <w:i/>
          <w:iCs/>
          <w:noProof/>
          <w:sz w:val="24"/>
          <w:szCs w:val="24"/>
          <w:lang w:val="en-US"/>
        </w:rPr>
        <w:t>orts</w:t>
      </w:r>
      <w:r w:rsidR="00BE4EC5" w:rsidRPr="003767DE">
        <w:rPr>
          <w:rFonts w:ascii="Calibri" w:hAnsi="Calibri" w:cs="Calibri"/>
          <w:noProof/>
          <w:sz w:val="24"/>
          <w:szCs w:val="24"/>
          <w:lang w:val="en-US"/>
        </w:rPr>
        <w:t xml:space="preserve">. </w:t>
      </w:r>
      <w:r w:rsidR="00BE4EC5" w:rsidRPr="003767DE">
        <w:rPr>
          <w:rFonts w:ascii="Calibri" w:hAnsi="Calibri" w:cs="Calibri"/>
          <w:b/>
          <w:bCs/>
          <w:noProof/>
          <w:sz w:val="24"/>
          <w:szCs w:val="24"/>
          <w:lang w:val="en-US"/>
        </w:rPr>
        <w:t>9</w:t>
      </w:r>
      <w:r w:rsidRPr="003767DE">
        <w:rPr>
          <w:rFonts w:ascii="Calibri" w:hAnsi="Calibri" w:cs="Calibri"/>
          <w:noProof/>
          <w:sz w:val="24"/>
          <w:szCs w:val="24"/>
          <w:lang w:val="en-US"/>
        </w:rPr>
        <w:t xml:space="preserve"> </w:t>
      </w:r>
      <w:r w:rsidR="00BE4EC5" w:rsidRPr="003767DE">
        <w:rPr>
          <w:rFonts w:ascii="Calibri" w:hAnsi="Calibri" w:cs="Calibri"/>
          <w:noProof/>
          <w:sz w:val="24"/>
          <w:szCs w:val="24"/>
          <w:lang w:val="en-US"/>
        </w:rPr>
        <w:t>(1)</w:t>
      </w:r>
      <w:r w:rsidRPr="003767DE">
        <w:rPr>
          <w:rFonts w:ascii="Calibri" w:hAnsi="Calibri" w:cs="Calibri"/>
          <w:noProof/>
          <w:sz w:val="24"/>
          <w:szCs w:val="24"/>
          <w:lang w:val="en-US"/>
        </w:rPr>
        <w:t xml:space="preserve">, </w:t>
      </w:r>
      <w:r w:rsidR="00BE4EC5" w:rsidRPr="003767DE">
        <w:rPr>
          <w:rFonts w:ascii="Calibri" w:hAnsi="Calibri" w:cs="Calibri"/>
          <w:noProof/>
          <w:sz w:val="24"/>
          <w:szCs w:val="24"/>
          <w:lang w:val="en-US"/>
        </w:rPr>
        <w:t>6542</w:t>
      </w:r>
      <w:r w:rsidRPr="003767DE">
        <w:rPr>
          <w:rFonts w:ascii="Calibri" w:hAnsi="Calibri" w:cs="Calibri"/>
          <w:noProof/>
          <w:sz w:val="24"/>
          <w:szCs w:val="24"/>
          <w:lang w:val="en-US"/>
        </w:rPr>
        <w:t xml:space="preserve"> (2019)</w:t>
      </w:r>
      <w:r w:rsidR="00BE4EC5" w:rsidRPr="003767DE">
        <w:rPr>
          <w:rFonts w:ascii="Calibri" w:hAnsi="Calibri" w:cs="Calibri"/>
          <w:noProof/>
          <w:sz w:val="24"/>
          <w:szCs w:val="24"/>
          <w:lang w:val="en-US"/>
        </w:rPr>
        <w:t>.</w:t>
      </w:r>
    </w:p>
    <w:p w14:paraId="0E558052" w14:textId="1DE1A22E" w:rsidR="00BE4EC5" w:rsidRPr="003767DE" w:rsidRDefault="00B454E9"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1</w:t>
      </w:r>
      <w:r w:rsidR="00F4578B">
        <w:rPr>
          <w:rFonts w:ascii="Calibri" w:hAnsi="Calibri" w:cs="Calibri"/>
          <w:noProof/>
          <w:sz w:val="24"/>
          <w:szCs w:val="24"/>
          <w:lang w:val="en-US"/>
        </w:rPr>
        <w:t>8</w:t>
      </w:r>
      <w:r w:rsidRPr="003767DE">
        <w:rPr>
          <w:rFonts w:ascii="Calibri" w:hAnsi="Calibri" w:cs="Calibri"/>
          <w:noProof/>
          <w:sz w:val="24"/>
          <w:szCs w:val="24"/>
          <w:lang w:val="en-US"/>
        </w:rPr>
        <w:t>.</w:t>
      </w:r>
      <w:r w:rsidRPr="003767DE">
        <w:rPr>
          <w:rFonts w:ascii="Calibri" w:hAnsi="Calibri" w:cs="Calibri"/>
          <w:noProof/>
          <w:sz w:val="24"/>
          <w:szCs w:val="24"/>
          <w:lang w:val="en-US"/>
        </w:rPr>
        <w:tab/>
      </w:r>
      <w:r w:rsidR="00BE4EC5" w:rsidRPr="003767DE">
        <w:rPr>
          <w:rFonts w:ascii="Calibri" w:hAnsi="Calibri" w:cs="Calibri"/>
          <w:noProof/>
          <w:sz w:val="24"/>
          <w:szCs w:val="24"/>
          <w:lang w:val="en-US"/>
        </w:rPr>
        <w:t>Osypiw</w:t>
      </w:r>
      <w:r w:rsidRPr="003767DE">
        <w:rPr>
          <w:rFonts w:ascii="Calibri" w:hAnsi="Calibri" w:cs="Calibri"/>
          <w:noProof/>
          <w:sz w:val="24"/>
          <w:szCs w:val="24"/>
          <w:lang w:val="en-US"/>
        </w:rPr>
        <w:t>,</w:t>
      </w:r>
      <w:r w:rsidR="00BE4EC5" w:rsidRPr="003767DE">
        <w:rPr>
          <w:rFonts w:ascii="Calibri" w:hAnsi="Calibri" w:cs="Calibri"/>
          <w:noProof/>
          <w:sz w:val="24"/>
          <w:szCs w:val="24"/>
          <w:lang w:val="en-US"/>
        </w:rPr>
        <w:t xml:space="preserve"> J</w:t>
      </w:r>
      <w:r w:rsidRPr="003767DE">
        <w:rPr>
          <w:rFonts w:ascii="Calibri" w:hAnsi="Calibri" w:cs="Calibri"/>
          <w:noProof/>
          <w:sz w:val="24"/>
          <w:szCs w:val="24"/>
          <w:lang w:val="en-US"/>
        </w:rPr>
        <w:t>.</w:t>
      </w:r>
      <w:r w:rsidR="00465C55">
        <w:rPr>
          <w:rFonts w:ascii="Calibri" w:hAnsi="Calibri" w:cs="Calibri"/>
          <w:noProof/>
          <w:sz w:val="24"/>
          <w:szCs w:val="24"/>
          <w:lang w:val="en-US"/>
        </w:rPr>
        <w:t xml:space="preserve"> </w:t>
      </w:r>
      <w:r w:rsidR="00BE4EC5" w:rsidRPr="003767DE">
        <w:rPr>
          <w:rFonts w:ascii="Calibri" w:hAnsi="Calibri" w:cs="Calibri"/>
          <w:noProof/>
          <w:sz w:val="24"/>
          <w:szCs w:val="24"/>
          <w:lang w:val="en-US"/>
        </w:rPr>
        <w:t>C</w:t>
      </w:r>
      <w:r w:rsidRPr="003767DE">
        <w:rPr>
          <w:rFonts w:ascii="Calibri" w:hAnsi="Calibri" w:cs="Calibri"/>
          <w:noProof/>
          <w:sz w:val="24"/>
          <w:szCs w:val="24"/>
          <w:lang w:val="en-US"/>
        </w:rPr>
        <w:t xml:space="preserve">. </w:t>
      </w:r>
      <w:r w:rsidRPr="006A5E91">
        <w:rPr>
          <w:rFonts w:ascii="Calibri" w:hAnsi="Calibri" w:cs="Calibri"/>
          <w:noProof/>
          <w:sz w:val="24"/>
          <w:szCs w:val="24"/>
          <w:lang w:val="en-US"/>
        </w:rPr>
        <w:t>et al</w:t>
      </w:r>
      <w:r w:rsidRPr="003767DE">
        <w:rPr>
          <w:rFonts w:ascii="Calibri" w:hAnsi="Calibri" w:cs="Calibri"/>
          <w:noProof/>
          <w:sz w:val="24"/>
          <w:szCs w:val="24"/>
          <w:lang w:val="en-US"/>
        </w:rPr>
        <w:t>.</w:t>
      </w:r>
      <w:r w:rsidR="00BE4EC5" w:rsidRPr="003767DE">
        <w:rPr>
          <w:rFonts w:ascii="Calibri" w:hAnsi="Calibri" w:cs="Calibri"/>
          <w:noProof/>
          <w:sz w:val="24"/>
          <w:szCs w:val="24"/>
          <w:lang w:val="en-US"/>
        </w:rPr>
        <w:t xml:space="preserve"> Subpopulations of rat hepatocytes separated by Percoll density-gradient centrifugation show characteristics consistent with different acinar locations. </w:t>
      </w:r>
      <w:r w:rsidR="00465C55">
        <w:rPr>
          <w:rFonts w:ascii="Calibri" w:hAnsi="Calibri" w:cs="Calibri"/>
          <w:i/>
          <w:iCs/>
          <w:noProof/>
          <w:sz w:val="24"/>
          <w:szCs w:val="24"/>
          <w:lang w:val="en-US"/>
        </w:rPr>
        <w:t xml:space="preserve">The </w:t>
      </w:r>
      <w:r w:rsidRPr="003767DE">
        <w:rPr>
          <w:rFonts w:ascii="Calibri" w:hAnsi="Calibri" w:cs="Calibri"/>
          <w:i/>
          <w:iCs/>
          <w:noProof/>
          <w:sz w:val="24"/>
          <w:szCs w:val="24"/>
          <w:lang w:val="en-US"/>
        </w:rPr>
        <w:t>Biochemical Journal</w:t>
      </w:r>
      <w:r w:rsidRPr="003767DE">
        <w:rPr>
          <w:rFonts w:ascii="Calibri" w:hAnsi="Calibri" w:cs="Calibri"/>
          <w:noProof/>
          <w:sz w:val="24"/>
          <w:szCs w:val="24"/>
          <w:lang w:val="en-US"/>
        </w:rPr>
        <w:t xml:space="preserve">. </w:t>
      </w:r>
      <w:r w:rsidR="00BE4EC5" w:rsidRPr="003767DE">
        <w:rPr>
          <w:rFonts w:ascii="Calibri" w:hAnsi="Calibri" w:cs="Calibri"/>
          <w:b/>
          <w:bCs/>
          <w:noProof/>
          <w:sz w:val="24"/>
          <w:szCs w:val="24"/>
          <w:lang w:val="en-US"/>
        </w:rPr>
        <w:t>304</w:t>
      </w:r>
      <w:r w:rsidRPr="003767DE">
        <w:rPr>
          <w:rFonts w:ascii="Calibri" w:hAnsi="Calibri" w:cs="Calibri"/>
          <w:noProof/>
          <w:sz w:val="24"/>
          <w:szCs w:val="24"/>
          <w:lang w:val="en-US"/>
        </w:rPr>
        <w:t xml:space="preserve"> </w:t>
      </w:r>
      <w:r w:rsidR="00BE4EC5" w:rsidRPr="003767DE">
        <w:rPr>
          <w:rFonts w:ascii="Calibri" w:hAnsi="Calibri" w:cs="Calibri"/>
          <w:noProof/>
          <w:sz w:val="24"/>
          <w:szCs w:val="24"/>
          <w:lang w:val="en-US"/>
        </w:rPr>
        <w:t>(Pt 2)</w:t>
      </w:r>
      <w:r w:rsidR="00465C55">
        <w:rPr>
          <w:rFonts w:ascii="Calibri" w:hAnsi="Calibri" w:cs="Calibri"/>
          <w:noProof/>
          <w:sz w:val="24"/>
          <w:szCs w:val="24"/>
          <w:lang w:val="en-US"/>
        </w:rPr>
        <w:t xml:space="preserve"> (Pt 2)</w:t>
      </w:r>
      <w:r w:rsidRPr="003767DE">
        <w:rPr>
          <w:rFonts w:ascii="Calibri" w:hAnsi="Calibri" w:cs="Calibri"/>
          <w:noProof/>
          <w:sz w:val="24"/>
          <w:szCs w:val="24"/>
          <w:lang w:val="en-US"/>
        </w:rPr>
        <w:t xml:space="preserve">, </w:t>
      </w:r>
      <w:r w:rsidR="00BE4EC5" w:rsidRPr="003767DE">
        <w:rPr>
          <w:rFonts w:ascii="Calibri" w:hAnsi="Calibri" w:cs="Calibri"/>
          <w:noProof/>
          <w:sz w:val="24"/>
          <w:szCs w:val="24"/>
          <w:lang w:val="en-US"/>
        </w:rPr>
        <w:t>617</w:t>
      </w:r>
      <w:r w:rsidRPr="003767DE">
        <w:rPr>
          <w:rFonts w:ascii="Calibri" w:hAnsi="Calibri" w:cs="Calibri"/>
          <w:noProof/>
          <w:sz w:val="24"/>
          <w:szCs w:val="24"/>
          <w:lang w:val="en-US"/>
        </w:rPr>
        <w:t>–6</w:t>
      </w:r>
      <w:r w:rsidR="00BE4EC5" w:rsidRPr="003767DE">
        <w:rPr>
          <w:rFonts w:ascii="Calibri" w:hAnsi="Calibri" w:cs="Calibri"/>
          <w:noProof/>
          <w:sz w:val="24"/>
          <w:szCs w:val="24"/>
          <w:lang w:val="en-US"/>
        </w:rPr>
        <w:t>24</w:t>
      </w:r>
      <w:r w:rsidRPr="003767DE">
        <w:rPr>
          <w:rFonts w:ascii="Calibri" w:hAnsi="Calibri" w:cs="Calibri"/>
          <w:noProof/>
          <w:sz w:val="24"/>
          <w:szCs w:val="24"/>
          <w:lang w:val="en-US"/>
        </w:rPr>
        <w:t xml:space="preserve"> (1994).</w:t>
      </w:r>
    </w:p>
    <w:p w14:paraId="04CAB84B" w14:textId="74178CC9" w:rsidR="00AF75FA" w:rsidRPr="003767DE" w:rsidRDefault="00AF75FA" w:rsidP="00166526">
      <w:pPr>
        <w:autoSpaceDE w:val="0"/>
        <w:autoSpaceDN w:val="0"/>
        <w:adjustRightInd w:val="0"/>
        <w:spacing w:after="0" w:line="240" w:lineRule="auto"/>
        <w:rPr>
          <w:rFonts w:ascii="Calibri" w:hAnsi="Calibri" w:cs="Calibri"/>
          <w:noProof/>
          <w:sz w:val="24"/>
          <w:szCs w:val="24"/>
          <w:lang w:val="en-US"/>
        </w:rPr>
      </w:pPr>
      <w:r w:rsidRPr="003767DE">
        <w:rPr>
          <w:rFonts w:ascii="Calibri" w:hAnsi="Calibri" w:cs="Calibri"/>
          <w:noProof/>
          <w:sz w:val="24"/>
          <w:szCs w:val="24"/>
          <w:lang w:val="en-US"/>
        </w:rPr>
        <w:t>1</w:t>
      </w:r>
      <w:r w:rsidR="00F4578B">
        <w:rPr>
          <w:rFonts w:ascii="Calibri" w:hAnsi="Calibri" w:cs="Calibri"/>
          <w:noProof/>
          <w:sz w:val="24"/>
          <w:szCs w:val="24"/>
          <w:lang w:val="en-US"/>
        </w:rPr>
        <w:t>9</w:t>
      </w:r>
      <w:r w:rsidRPr="003767DE">
        <w:rPr>
          <w:rFonts w:ascii="Calibri" w:hAnsi="Calibri" w:cs="Calibri"/>
          <w:noProof/>
          <w:sz w:val="24"/>
          <w:szCs w:val="24"/>
          <w:lang w:val="en-US"/>
        </w:rPr>
        <w:t>.</w:t>
      </w:r>
      <w:r w:rsidRPr="003767DE">
        <w:rPr>
          <w:rFonts w:ascii="Calibri" w:hAnsi="Calibri" w:cs="Calibri"/>
          <w:noProof/>
          <w:sz w:val="24"/>
          <w:szCs w:val="24"/>
          <w:lang w:val="en-US"/>
        </w:rPr>
        <w:tab/>
        <w:t>Beal, E.</w:t>
      </w:r>
      <w:r w:rsidR="0091511F">
        <w:rPr>
          <w:rFonts w:ascii="Calibri" w:hAnsi="Calibri" w:cs="Calibri"/>
          <w:noProof/>
          <w:sz w:val="24"/>
          <w:szCs w:val="24"/>
          <w:lang w:val="en-US"/>
        </w:rPr>
        <w:t xml:space="preserve"> </w:t>
      </w:r>
      <w:r w:rsidRPr="003767DE">
        <w:rPr>
          <w:rFonts w:ascii="Calibri" w:hAnsi="Calibri" w:cs="Calibri"/>
          <w:noProof/>
          <w:sz w:val="24"/>
          <w:szCs w:val="24"/>
          <w:lang w:val="en-US"/>
        </w:rPr>
        <w:t xml:space="preserve">W. </w:t>
      </w:r>
      <w:r w:rsidRPr="006A5E91">
        <w:rPr>
          <w:rFonts w:ascii="Calibri" w:hAnsi="Calibri" w:cs="Calibri"/>
          <w:noProof/>
          <w:sz w:val="24"/>
          <w:szCs w:val="24"/>
          <w:lang w:val="en-US"/>
        </w:rPr>
        <w:t>et al.</w:t>
      </w:r>
      <w:r w:rsidRPr="003767DE">
        <w:rPr>
          <w:rFonts w:ascii="Calibri" w:hAnsi="Calibri" w:cs="Calibri"/>
          <w:noProof/>
          <w:sz w:val="24"/>
          <w:szCs w:val="24"/>
          <w:lang w:val="en-US"/>
        </w:rPr>
        <w:t xml:space="preserve"> A </w:t>
      </w:r>
      <w:r w:rsidR="00465C55">
        <w:rPr>
          <w:rFonts w:ascii="Calibri" w:hAnsi="Calibri" w:cs="Calibri"/>
          <w:noProof/>
          <w:sz w:val="24"/>
          <w:szCs w:val="24"/>
          <w:lang w:val="en-US"/>
        </w:rPr>
        <w:t>s</w:t>
      </w:r>
      <w:r w:rsidR="00465C55" w:rsidRPr="003767DE">
        <w:rPr>
          <w:rFonts w:ascii="Calibri" w:hAnsi="Calibri" w:cs="Calibri"/>
          <w:noProof/>
          <w:sz w:val="24"/>
          <w:szCs w:val="24"/>
          <w:lang w:val="en-US"/>
        </w:rPr>
        <w:t xml:space="preserve">mall </w:t>
      </w:r>
      <w:r w:rsidR="00465C55">
        <w:rPr>
          <w:rFonts w:ascii="Calibri" w:hAnsi="Calibri" w:cs="Calibri"/>
          <w:noProof/>
          <w:sz w:val="24"/>
          <w:szCs w:val="24"/>
          <w:lang w:val="en-US"/>
        </w:rPr>
        <w:t>a</w:t>
      </w:r>
      <w:r w:rsidRPr="003767DE">
        <w:rPr>
          <w:rFonts w:ascii="Calibri" w:hAnsi="Calibri" w:cs="Calibri"/>
          <w:noProof/>
          <w:sz w:val="24"/>
          <w:szCs w:val="24"/>
          <w:lang w:val="en-US"/>
        </w:rPr>
        <w:t xml:space="preserve">nimal </w:t>
      </w:r>
      <w:r w:rsidR="00465C55">
        <w:rPr>
          <w:rFonts w:ascii="Calibri" w:hAnsi="Calibri" w:cs="Calibri"/>
          <w:noProof/>
          <w:sz w:val="24"/>
          <w:szCs w:val="24"/>
          <w:lang w:val="en-US"/>
        </w:rPr>
        <w:t>m</w:t>
      </w:r>
      <w:r w:rsidR="00465C55" w:rsidRPr="003767DE">
        <w:rPr>
          <w:rFonts w:ascii="Calibri" w:hAnsi="Calibri" w:cs="Calibri"/>
          <w:noProof/>
          <w:sz w:val="24"/>
          <w:szCs w:val="24"/>
          <w:lang w:val="en-US"/>
        </w:rPr>
        <w:t xml:space="preserve">odel </w:t>
      </w:r>
      <w:r w:rsidRPr="003767DE">
        <w:rPr>
          <w:rFonts w:ascii="Calibri" w:hAnsi="Calibri" w:cs="Calibri"/>
          <w:noProof/>
          <w:sz w:val="24"/>
          <w:szCs w:val="24"/>
          <w:lang w:val="en-US"/>
        </w:rPr>
        <w:t xml:space="preserve">of </w:t>
      </w:r>
      <w:r w:rsidR="00465C55">
        <w:rPr>
          <w:rFonts w:ascii="Calibri" w:hAnsi="Calibri" w:cs="Calibri"/>
          <w:noProof/>
          <w:sz w:val="24"/>
          <w:szCs w:val="24"/>
          <w:lang w:val="en-US"/>
        </w:rPr>
        <w:t>e</w:t>
      </w:r>
      <w:r w:rsidR="00465C55" w:rsidRPr="003767DE">
        <w:rPr>
          <w:rFonts w:ascii="Calibri" w:hAnsi="Calibri" w:cs="Calibri"/>
          <w:noProof/>
          <w:sz w:val="24"/>
          <w:szCs w:val="24"/>
          <w:lang w:val="en-US"/>
        </w:rPr>
        <w:t xml:space="preserve">x </w:t>
      </w:r>
      <w:r w:rsidR="00465C55">
        <w:rPr>
          <w:rFonts w:ascii="Calibri" w:hAnsi="Calibri" w:cs="Calibri"/>
          <w:noProof/>
          <w:sz w:val="24"/>
          <w:szCs w:val="24"/>
          <w:lang w:val="en-US"/>
        </w:rPr>
        <w:t>v</w:t>
      </w:r>
      <w:r w:rsidR="00465C55" w:rsidRPr="003767DE">
        <w:rPr>
          <w:rFonts w:ascii="Calibri" w:hAnsi="Calibri" w:cs="Calibri"/>
          <w:noProof/>
          <w:sz w:val="24"/>
          <w:szCs w:val="24"/>
          <w:lang w:val="en-US"/>
        </w:rPr>
        <w:t xml:space="preserve">ivo </w:t>
      </w:r>
      <w:r w:rsidR="00465C55">
        <w:rPr>
          <w:rFonts w:ascii="Calibri" w:hAnsi="Calibri" w:cs="Calibri"/>
          <w:noProof/>
          <w:sz w:val="24"/>
          <w:szCs w:val="24"/>
          <w:lang w:val="en-US"/>
        </w:rPr>
        <w:t>n</w:t>
      </w:r>
      <w:r w:rsidR="00465C55" w:rsidRPr="003767DE">
        <w:rPr>
          <w:rFonts w:ascii="Calibri" w:hAnsi="Calibri" w:cs="Calibri"/>
          <w:noProof/>
          <w:sz w:val="24"/>
          <w:szCs w:val="24"/>
          <w:lang w:val="en-US"/>
        </w:rPr>
        <w:t xml:space="preserve">ormothermic </w:t>
      </w:r>
      <w:r w:rsidR="00465C55">
        <w:rPr>
          <w:rFonts w:ascii="Calibri" w:hAnsi="Calibri" w:cs="Calibri"/>
          <w:noProof/>
          <w:sz w:val="24"/>
          <w:szCs w:val="24"/>
          <w:lang w:val="en-US"/>
        </w:rPr>
        <w:t>l</w:t>
      </w:r>
      <w:r w:rsidR="00465C55" w:rsidRPr="003767DE">
        <w:rPr>
          <w:rFonts w:ascii="Calibri" w:hAnsi="Calibri" w:cs="Calibri"/>
          <w:noProof/>
          <w:sz w:val="24"/>
          <w:szCs w:val="24"/>
          <w:lang w:val="en-US"/>
        </w:rPr>
        <w:t xml:space="preserve">iver </w:t>
      </w:r>
      <w:r w:rsidR="00465C55">
        <w:rPr>
          <w:rFonts w:ascii="Calibri" w:hAnsi="Calibri" w:cs="Calibri"/>
          <w:noProof/>
          <w:sz w:val="24"/>
          <w:szCs w:val="24"/>
          <w:lang w:val="en-US"/>
        </w:rPr>
        <w:t>p</w:t>
      </w:r>
      <w:r w:rsidR="00465C55" w:rsidRPr="003767DE">
        <w:rPr>
          <w:rFonts w:ascii="Calibri" w:hAnsi="Calibri" w:cs="Calibri"/>
          <w:noProof/>
          <w:sz w:val="24"/>
          <w:szCs w:val="24"/>
          <w:lang w:val="en-US"/>
        </w:rPr>
        <w:t>erfusion</w:t>
      </w:r>
      <w:r w:rsidRPr="003767DE">
        <w:rPr>
          <w:rFonts w:ascii="Calibri" w:hAnsi="Calibri" w:cs="Calibri"/>
          <w:noProof/>
          <w:sz w:val="24"/>
          <w:szCs w:val="24"/>
          <w:lang w:val="en-US"/>
        </w:rPr>
        <w:t xml:space="preserve">. </w:t>
      </w:r>
      <w:r w:rsidR="00465C55" w:rsidRPr="003767DE">
        <w:rPr>
          <w:rFonts w:ascii="Calibri" w:hAnsi="Calibri" w:cs="Calibri"/>
          <w:i/>
          <w:iCs/>
          <w:noProof/>
          <w:sz w:val="24"/>
          <w:szCs w:val="24"/>
          <w:lang w:val="en-US"/>
        </w:rPr>
        <w:t>Journal of Visualized Experiments</w:t>
      </w:r>
      <w:r w:rsidR="0091511F">
        <w:rPr>
          <w:rFonts w:ascii="Calibri" w:hAnsi="Calibri" w:cs="Calibri"/>
          <w:i/>
          <w:iCs/>
          <w:noProof/>
          <w:sz w:val="24"/>
          <w:szCs w:val="24"/>
          <w:lang w:val="en-US"/>
        </w:rPr>
        <w:t>: JoVE</w:t>
      </w:r>
      <w:r w:rsidR="00465C55" w:rsidRPr="003767DE">
        <w:rPr>
          <w:rFonts w:ascii="Calibri" w:hAnsi="Calibri" w:cs="Calibri"/>
          <w:noProof/>
          <w:sz w:val="24"/>
          <w:szCs w:val="24"/>
          <w:lang w:val="en-US"/>
        </w:rPr>
        <w:t>.</w:t>
      </w:r>
      <w:r w:rsidR="00465C55" w:rsidRPr="000F2377">
        <w:rPr>
          <w:rFonts w:ascii="Calibri" w:hAnsi="Calibri" w:cs="Calibri"/>
          <w:noProof/>
          <w:sz w:val="24"/>
          <w:szCs w:val="24"/>
          <w:lang w:val="en-US"/>
        </w:rPr>
        <w:t xml:space="preserve"> </w:t>
      </w:r>
      <w:r w:rsidRPr="003767DE">
        <w:rPr>
          <w:rFonts w:ascii="Calibri" w:hAnsi="Calibri" w:cs="Calibri"/>
          <w:noProof/>
          <w:sz w:val="24"/>
          <w:szCs w:val="24"/>
          <w:lang w:val="en-US"/>
        </w:rPr>
        <w:t>(</w:t>
      </w:r>
      <w:r w:rsidR="00465C55">
        <w:rPr>
          <w:rFonts w:ascii="Calibri" w:hAnsi="Calibri" w:cs="Calibri"/>
          <w:noProof/>
          <w:sz w:val="24"/>
          <w:szCs w:val="24"/>
          <w:lang w:val="en-US"/>
        </w:rPr>
        <w:t>136</w:t>
      </w:r>
      <w:r w:rsidRPr="003767DE">
        <w:rPr>
          <w:rFonts w:ascii="Calibri" w:hAnsi="Calibri" w:cs="Calibri"/>
          <w:noProof/>
          <w:sz w:val="24"/>
          <w:szCs w:val="24"/>
          <w:lang w:val="en-US"/>
        </w:rPr>
        <w:t xml:space="preserve">), </w:t>
      </w:r>
      <w:r w:rsidR="00465C55">
        <w:rPr>
          <w:rFonts w:ascii="Calibri" w:hAnsi="Calibri" w:cs="Calibri"/>
          <w:noProof/>
          <w:sz w:val="24"/>
          <w:szCs w:val="24"/>
          <w:lang w:val="en-US"/>
        </w:rPr>
        <w:t>e57541</w:t>
      </w:r>
      <w:r w:rsidRPr="003767DE">
        <w:rPr>
          <w:rFonts w:ascii="Calibri" w:hAnsi="Calibri" w:cs="Calibri"/>
          <w:noProof/>
          <w:sz w:val="24"/>
          <w:szCs w:val="24"/>
          <w:lang w:val="en-US"/>
        </w:rPr>
        <w:t xml:space="preserve"> (2018).</w:t>
      </w:r>
    </w:p>
    <w:p w14:paraId="700CCEDD" w14:textId="4680DF33" w:rsidR="00AF75FA" w:rsidRPr="003767DE" w:rsidRDefault="00F4578B" w:rsidP="00166526">
      <w:pPr>
        <w:autoSpaceDE w:val="0"/>
        <w:autoSpaceDN w:val="0"/>
        <w:adjustRightInd w:val="0"/>
        <w:spacing w:after="0" w:line="240" w:lineRule="auto"/>
        <w:rPr>
          <w:rFonts w:ascii="Calibri" w:hAnsi="Calibri" w:cs="Calibri"/>
          <w:noProof/>
          <w:sz w:val="24"/>
          <w:lang w:val="en-US"/>
        </w:rPr>
      </w:pPr>
      <w:r>
        <w:rPr>
          <w:rFonts w:ascii="Calibri" w:hAnsi="Calibri" w:cs="Calibri"/>
          <w:noProof/>
          <w:sz w:val="24"/>
          <w:szCs w:val="24"/>
          <w:lang w:val="en-US"/>
        </w:rPr>
        <w:t>20</w:t>
      </w:r>
      <w:r w:rsidR="00AF75FA" w:rsidRPr="003767DE">
        <w:rPr>
          <w:rFonts w:ascii="Calibri" w:hAnsi="Calibri" w:cs="Calibri"/>
          <w:noProof/>
          <w:sz w:val="24"/>
          <w:szCs w:val="24"/>
          <w:lang w:val="en-US"/>
        </w:rPr>
        <w:t>.</w:t>
      </w:r>
      <w:r w:rsidR="00AF75FA" w:rsidRPr="003767DE">
        <w:rPr>
          <w:rFonts w:ascii="Calibri" w:hAnsi="Calibri" w:cs="Calibri"/>
          <w:noProof/>
          <w:sz w:val="24"/>
          <w:szCs w:val="24"/>
          <w:lang w:val="en-US"/>
        </w:rPr>
        <w:tab/>
        <w:t xml:space="preserve">Hillebrandt, K. </w:t>
      </w:r>
      <w:r w:rsidR="00AF75FA" w:rsidRPr="006A5E91">
        <w:rPr>
          <w:rFonts w:ascii="Calibri" w:hAnsi="Calibri" w:cs="Calibri"/>
          <w:noProof/>
          <w:sz w:val="24"/>
          <w:szCs w:val="24"/>
          <w:lang w:val="en-US"/>
        </w:rPr>
        <w:t>et al.</w:t>
      </w:r>
      <w:r w:rsidR="00AF75FA" w:rsidRPr="003767DE">
        <w:rPr>
          <w:rFonts w:ascii="Calibri" w:hAnsi="Calibri" w:cs="Calibri"/>
          <w:noProof/>
          <w:sz w:val="24"/>
          <w:szCs w:val="24"/>
          <w:lang w:val="en-US"/>
        </w:rPr>
        <w:t xml:space="preserve"> Procedure for decellularization of rat livers in an oscillating-pressure perfusion device. </w:t>
      </w:r>
      <w:r w:rsidR="00AF75FA" w:rsidRPr="003767DE">
        <w:rPr>
          <w:rFonts w:ascii="Calibri" w:hAnsi="Calibri" w:cs="Calibri"/>
          <w:i/>
          <w:iCs/>
          <w:noProof/>
          <w:sz w:val="24"/>
          <w:szCs w:val="24"/>
          <w:lang w:val="en-US"/>
        </w:rPr>
        <w:t>Journal of Visualized Experiments</w:t>
      </w:r>
      <w:r w:rsidR="0091511F">
        <w:rPr>
          <w:rFonts w:ascii="Calibri" w:hAnsi="Calibri" w:cs="Calibri"/>
          <w:i/>
          <w:iCs/>
          <w:noProof/>
          <w:sz w:val="24"/>
          <w:szCs w:val="24"/>
          <w:lang w:val="en-US"/>
        </w:rPr>
        <w:t>: JoVE</w:t>
      </w:r>
      <w:r w:rsidR="00AF75FA" w:rsidRPr="003767DE">
        <w:rPr>
          <w:rFonts w:ascii="Calibri" w:hAnsi="Calibri" w:cs="Calibri"/>
          <w:noProof/>
          <w:sz w:val="24"/>
          <w:szCs w:val="24"/>
          <w:lang w:val="en-US"/>
        </w:rPr>
        <w:t xml:space="preserve">. (102), </w:t>
      </w:r>
      <w:r w:rsidR="00465C55">
        <w:rPr>
          <w:rFonts w:ascii="Calibri" w:hAnsi="Calibri" w:cs="Calibri"/>
          <w:noProof/>
          <w:sz w:val="24"/>
          <w:szCs w:val="24"/>
          <w:lang w:val="en-US"/>
        </w:rPr>
        <w:t>e53029</w:t>
      </w:r>
      <w:r w:rsidR="00AF75FA" w:rsidRPr="003767DE">
        <w:rPr>
          <w:rFonts w:ascii="Calibri" w:hAnsi="Calibri" w:cs="Calibri"/>
          <w:noProof/>
          <w:sz w:val="24"/>
          <w:szCs w:val="24"/>
          <w:lang w:val="en-US"/>
        </w:rPr>
        <w:t xml:space="preserve"> (2015).</w:t>
      </w:r>
    </w:p>
    <w:p w14:paraId="06A80BF1" w14:textId="58FF7BD2" w:rsidR="00136177" w:rsidRPr="003767DE" w:rsidRDefault="00C82601" w:rsidP="00802E4B">
      <w:pPr>
        <w:autoSpaceDE w:val="0"/>
        <w:autoSpaceDN w:val="0"/>
        <w:adjustRightInd w:val="0"/>
        <w:spacing w:after="0" w:line="240" w:lineRule="auto"/>
        <w:rPr>
          <w:rFonts w:ascii="Calibri" w:hAnsi="Calibri" w:cs="Calibri"/>
          <w:sz w:val="24"/>
          <w:szCs w:val="24"/>
          <w:lang w:val="en-US"/>
        </w:rPr>
      </w:pPr>
      <w:r w:rsidRPr="003767DE">
        <w:rPr>
          <w:rFonts w:ascii="Calibri" w:hAnsi="Calibri" w:cs="Calibri"/>
          <w:sz w:val="24"/>
          <w:szCs w:val="24"/>
          <w:lang w:val="en-US"/>
        </w:rPr>
        <w:fldChar w:fldCharType="end"/>
      </w:r>
    </w:p>
    <w:sectPr w:rsidR="00136177" w:rsidRPr="003767DE" w:rsidSect="00F57D2A">
      <w:pgSz w:w="12240" w:h="15840" w:code="1"/>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7EBB5" w14:textId="77777777" w:rsidR="00883E35" w:rsidRDefault="00883E35" w:rsidP="00C82601">
      <w:pPr>
        <w:spacing w:after="0" w:line="240" w:lineRule="auto"/>
      </w:pPr>
      <w:r>
        <w:separator/>
      </w:r>
    </w:p>
  </w:endnote>
  <w:endnote w:type="continuationSeparator" w:id="0">
    <w:p w14:paraId="5443BA55" w14:textId="77777777" w:rsidR="00883E35" w:rsidRDefault="00883E35" w:rsidP="00C8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D6925" w14:textId="77777777" w:rsidR="00883E35" w:rsidRDefault="00883E35" w:rsidP="00C82601">
      <w:pPr>
        <w:spacing w:after="0" w:line="240" w:lineRule="auto"/>
      </w:pPr>
      <w:r>
        <w:separator/>
      </w:r>
    </w:p>
  </w:footnote>
  <w:footnote w:type="continuationSeparator" w:id="0">
    <w:p w14:paraId="1FF97E8D" w14:textId="77777777" w:rsidR="00883E35" w:rsidRDefault="00883E35" w:rsidP="00C8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712"/>
    <w:multiLevelType w:val="hybridMultilevel"/>
    <w:tmpl w:val="FC2E0D2C"/>
    <w:lvl w:ilvl="0" w:tplc="088C4FC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80305"/>
    <w:multiLevelType w:val="hybridMultilevel"/>
    <w:tmpl w:val="F034882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2445D9F"/>
    <w:multiLevelType w:val="multilevel"/>
    <w:tmpl w:val="31645362"/>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3.%2.1"/>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2520631"/>
    <w:multiLevelType w:val="hybridMultilevel"/>
    <w:tmpl w:val="93C0CE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B569C"/>
    <w:multiLevelType w:val="hybridMultilevel"/>
    <w:tmpl w:val="A7B6A182"/>
    <w:lvl w:ilvl="0" w:tplc="5A144EB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45B2934"/>
    <w:multiLevelType w:val="multilevel"/>
    <w:tmpl w:val="4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4F07FA9"/>
    <w:multiLevelType w:val="hybridMultilevel"/>
    <w:tmpl w:val="B6B4C6F4"/>
    <w:lvl w:ilvl="0" w:tplc="FAC27190">
      <w:start w:val="1"/>
      <w:numFmt w:val="decimal"/>
      <w:lvlText w:val="%1."/>
      <w:lvlJc w:val="left"/>
      <w:pPr>
        <w:ind w:left="72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51612C1"/>
    <w:multiLevelType w:val="multilevel"/>
    <w:tmpl w:val="31645362"/>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3.%2.1"/>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57E2806"/>
    <w:multiLevelType w:val="multilevel"/>
    <w:tmpl w:val="6CE4EA0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F94E64"/>
    <w:multiLevelType w:val="multilevel"/>
    <w:tmpl w:val="31645362"/>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3.%2.1"/>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4284494"/>
    <w:multiLevelType w:val="multilevel"/>
    <w:tmpl w:val="C6E6F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84175DE"/>
    <w:multiLevelType w:val="hybridMultilevel"/>
    <w:tmpl w:val="6CA4655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A8E3716"/>
    <w:multiLevelType w:val="multilevel"/>
    <w:tmpl w:val="29808950"/>
    <w:lvl w:ilvl="0">
      <w:start w:val="6"/>
      <w:numFmt w:val="decimal"/>
      <w:lvlText w:val="%1"/>
      <w:lvlJc w:val="left"/>
      <w:pPr>
        <w:ind w:left="360" w:hanging="360"/>
      </w:pPr>
      <w:rPr>
        <w:rFonts w:hint="default"/>
      </w:rPr>
    </w:lvl>
    <w:lvl w:ilvl="1">
      <w:start w:val="1"/>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13" w15:restartNumberingAfterBreak="0">
    <w:nsid w:val="2B2905CE"/>
    <w:multiLevelType w:val="hybridMultilevel"/>
    <w:tmpl w:val="929870AE"/>
    <w:lvl w:ilvl="0" w:tplc="4809000F">
      <w:start w:val="1"/>
      <w:numFmt w:val="decimal"/>
      <w:lvlText w:val="%1."/>
      <w:lvlJc w:val="left"/>
      <w:pPr>
        <w:ind w:left="360" w:hanging="360"/>
      </w:pPr>
    </w:lvl>
    <w:lvl w:ilvl="1" w:tplc="094E36C0">
      <w:start w:val="1"/>
      <w:numFmt w:val="decimal"/>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36051887"/>
    <w:multiLevelType w:val="multilevel"/>
    <w:tmpl w:val="29808950"/>
    <w:lvl w:ilvl="0">
      <w:start w:val="6"/>
      <w:numFmt w:val="decimal"/>
      <w:lvlText w:val="%1"/>
      <w:lvlJc w:val="left"/>
      <w:pPr>
        <w:ind w:left="360" w:hanging="360"/>
      </w:pPr>
      <w:rPr>
        <w:rFonts w:hint="default"/>
      </w:rPr>
    </w:lvl>
    <w:lvl w:ilvl="1">
      <w:start w:val="1"/>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15" w15:restartNumberingAfterBreak="0">
    <w:nsid w:val="39180854"/>
    <w:multiLevelType w:val="multilevel"/>
    <w:tmpl w:val="6514405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16" w15:restartNumberingAfterBreak="0">
    <w:nsid w:val="3AC95FFD"/>
    <w:multiLevelType w:val="multilevel"/>
    <w:tmpl w:val="92DA206A"/>
    <w:lvl w:ilvl="0">
      <w:start w:val="2"/>
      <w:numFmt w:val="decimal"/>
      <w:lvlText w:val="%1"/>
      <w:lvlJc w:val="left"/>
      <w:pPr>
        <w:ind w:left="480" w:hanging="480"/>
      </w:pPr>
    </w:lvl>
    <w:lvl w:ilvl="1">
      <w:start w:val="3"/>
      <w:numFmt w:val="decimal"/>
      <w:lvlText w:val="%1.%2"/>
      <w:lvlJc w:val="left"/>
      <w:pPr>
        <w:ind w:left="600" w:hanging="480"/>
      </w:pPr>
    </w:lvl>
    <w:lvl w:ilvl="2">
      <w:start w:val="1"/>
      <w:numFmt w:val="decimal"/>
      <w:lvlText w:val="%1.%2.%3"/>
      <w:lvlJc w:val="left"/>
      <w:pPr>
        <w:ind w:left="2139"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3B5145AE"/>
    <w:multiLevelType w:val="hybridMultilevel"/>
    <w:tmpl w:val="A7B6A182"/>
    <w:lvl w:ilvl="0" w:tplc="5A144EBA">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8" w15:restartNumberingAfterBreak="0">
    <w:nsid w:val="40397B1A"/>
    <w:multiLevelType w:val="hybridMultilevel"/>
    <w:tmpl w:val="DFAA20A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1FE6C7D"/>
    <w:multiLevelType w:val="multilevel"/>
    <w:tmpl w:val="7FEC1AA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EE1580B"/>
    <w:multiLevelType w:val="multilevel"/>
    <w:tmpl w:val="6AACB2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50256082"/>
    <w:multiLevelType w:val="multilevel"/>
    <w:tmpl w:val="31645362"/>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3.%2.1"/>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9153FF0"/>
    <w:multiLevelType w:val="multilevel"/>
    <w:tmpl w:val="621432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834CAC"/>
    <w:multiLevelType w:val="multilevel"/>
    <w:tmpl w:val="52BC874C"/>
    <w:lvl w:ilvl="0">
      <w:start w:val="2"/>
      <w:numFmt w:val="decimal"/>
      <w:lvlText w:val="%1"/>
      <w:lvlJc w:val="left"/>
      <w:pPr>
        <w:ind w:left="360" w:hanging="360"/>
      </w:pPr>
      <w:rPr>
        <w:rFonts w:ascii="Calibri" w:eastAsia="SimSun" w:hAnsi="Calibri" w:cs="Calibri" w:hint="default"/>
        <w:color w:val="000000"/>
        <w:sz w:val="24"/>
      </w:rPr>
    </w:lvl>
    <w:lvl w:ilvl="1">
      <w:start w:val="1"/>
      <w:numFmt w:val="decimal"/>
      <w:lvlText w:val="%1.%2"/>
      <w:lvlJc w:val="left"/>
      <w:pPr>
        <w:ind w:left="360" w:hanging="360"/>
      </w:pPr>
      <w:rPr>
        <w:rFonts w:ascii="Calibri" w:eastAsia="SimSun" w:hAnsi="Calibri" w:cs="Calibri" w:hint="default"/>
        <w:color w:val="000000"/>
        <w:sz w:val="24"/>
      </w:rPr>
    </w:lvl>
    <w:lvl w:ilvl="2">
      <w:start w:val="1"/>
      <w:numFmt w:val="decimal"/>
      <w:lvlText w:val="%1.%2.%3"/>
      <w:lvlJc w:val="left"/>
      <w:pPr>
        <w:ind w:left="720" w:hanging="720"/>
      </w:pPr>
      <w:rPr>
        <w:rFonts w:ascii="Calibri" w:eastAsia="SimSun" w:hAnsi="Calibri" w:cs="Calibri" w:hint="default"/>
        <w:color w:val="000000"/>
        <w:sz w:val="24"/>
      </w:rPr>
    </w:lvl>
    <w:lvl w:ilvl="3">
      <w:start w:val="1"/>
      <w:numFmt w:val="decimal"/>
      <w:lvlText w:val="%1.%2.%3.%4"/>
      <w:lvlJc w:val="left"/>
      <w:pPr>
        <w:ind w:left="720" w:hanging="720"/>
      </w:pPr>
      <w:rPr>
        <w:rFonts w:ascii="Calibri" w:eastAsia="SimSun" w:hAnsi="Calibri" w:cs="Calibri" w:hint="default"/>
        <w:color w:val="000000"/>
        <w:sz w:val="24"/>
      </w:rPr>
    </w:lvl>
    <w:lvl w:ilvl="4">
      <w:start w:val="1"/>
      <w:numFmt w:val="decimal"/>
      <w:lvlText w:val="%1.%2.%3.%4.%5"/>
      <w:lvlJc w:val="left"/>
      <w:pPr>
        <w:ind w:left="1080" w:hanging="1080"/>
      </w:pPr>
      <w:rPr>
        <w:rFonts w:ascii="Calibri" w:eastAsia="SimSun" w:hAnsi="Calibri" w:cs="Calibri" w:hint="default"/>
        <w:color w:val="000000"/>
        <w:sz w:val="24"/>
      </w:rPr>
    </w:lvl>
    <w:lvl w:ilvl="5">
      <w:start w:val="1"/>
      <w:numFmt w:val="decimal"/>
      <w:lvlText w:val="%1.%2.%3.%4.%5.%6"/>
      <w:lvlJc w:val="left"/>
      <w:pPr>
        <w:ind w:left="1080" w:hanging="1080"/>
      </w:pPr>
      <w:rPr>
        <w:rFonts w:ascii="Calibri" w:eastAsia="SimSun" w:hAnsi="Calibri" w:cs="Calibri" w:hint="default"/>
        <w:color w:val="000000"/>
        <w:sz w:val="24"/>
      </w:rPr>
    </w:lvl>
    <w:lvl w:ilvl="6">
      <w:start w:val="1"/>
      <w:numFmt w:val="decimal"/>
      <w:lvlText w:val="%1.%2.%3.%4.%5.%6.%7"/>
      <w:lvlJc w:val="left"/>
      <w:pPr>
        <w:ind w:left="1440" w:hanging="1440"/>
      </w:pPr>
      <w:rPr>
        <w:rFonts w:ascii="Calibri" w:eastAsia="SimSun" w:hAnsi="Calibri" w:cs="Calibri" w:hint="default"/>
        <w:color w:val="000000"/>
        <w:sz w:val="24"/>
      </w:rPr>
    </w:lvl>
    <w:lvl w:ilvl="7">
      <w:start w:val="1"/>
      <w:numFmt w:val="decimal"/>
      <w:lvlText w:val="%1.%2.%3.%4.%5.%6.%7.%8"/>
      <w:lvlJc w:val="left"/>
      <w:pPr>
        <w:ind w:left="1440" w:hanging="1440"/>
      </w:pPr>
      <w:rPr>
        <w:rFonts w:ascii="Calibri" w:eastAsia="SimSun" w:hAnsi="Calibri" w:cs="Calibri" w:hint="default"/>
        <w:color w:val="000000"/>
        <w:sz w:val="24"/>
      </w:rPr>
    </w:lvl>
    <w:lvl w:ilvl="8">
      <w:start w:val="1"/>
      <w:numFmt w:val="decimal"/>
      <w:lvlText w:val="%1.%2.%3.%4.%5.%6.%7.%8.%9"/>
      <w:lvlJc w:val="left"/>
      <w:pPr>
        <w:ind w:left="1440" w:hanging="1440"/>
      </w:pPr>
      <w:rPr>
        <w:rFonts w:ascii="Calibri" w:eastAsia="SimSun" w:hAnsi="Calibri" w:cs="Calibri" w:hint="default"/>
        <w:color w:val="000000"/>
        <w:sz w:val="24"/>
      </w:rPr>
    </w:lvl>
  </w:abstractNum>
  <w:abstractNum w:abstractNumId="24" w15:restartNumberingAfterBreak="0">
    <w:nsid w:val="64945EE5"/>
    <w:multiLevelType w:val="multilevel"/>
    <w:tmpl w:val="621432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610BD4"/>
    <w:multiLevelType w:val="multilevel"/>
    <w:tmpl w:val="4CE43BE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559" w:hanging="70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BAA21A1"/>
    <w:multiLevelType w:val="hybridMultilevel"/>
    <w:tmpl w:val="D4C064C8"/>
    <w:lvl w:ilvl="0" w:tplc="BF6073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F67087"/>
    <w:multiLevelType w:val="multilevel"/>
    <w:tmpl w:val="8102BF4C"/>
    <w:lvl w:ilvl="0">
      <w:start w:val="2"/>
      <w:numFmt w:val="decimal"/>
      <w:lvlText w:val="%1"/>
      <w:lvlJc w:val="left"/>
      <w:pPr>
        <w:ind w:left="480" w:hanging="480"/>
      </w:pPr>
    </w:lvl>
    <w:lvl w:ilvl="1">
      <w:start w:val="3"/>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0A2480C"/>
    <w:multiLevelType w:val="multilevel"/>
    <w:tmpl w:val="31645362"/>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3.%2.1"/>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7C5207F"/>
    <w:multiLevelType w:val="hybridMultilevel"/>
    <w:tmpl w:val="0EA40716"/>
    <w:lvl w:ilvl="0" w:tplc="FAC27190">
      <w:start w:val="1"/>
      <w:numFmt w:val="decimal"/>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78BC28D1"/>
    <w:multiLevelType w:val="multilevel"/>
    <w:tmpl w:val="6CE4EA0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7"/>
  </w:num>
  <w:num w:numId="2">
    <w:abstractNumId w:val="1"/>
  </w:num>
  <w:num w:numId="3">
    <w:abstractNumId w:val="11"/>
  </w:num>
  <w:num w:numId="4">
    <w:abstractNumId w:val="13"/>
  </w:num>
  <w:num w:numId="5">
    <w:abstractNumId w:val="4"/>
  </w:num>
  <w:num w:numId="6">
    <w:abstractNumId w:val="29"/>
  </w:num>
  <w:num w:numId="7">
    <w:abstractNumId w:val="16"/>
  </w:num>
  <w:num w:numId="8">
    <w:abstractNumId w:val="27"/>
    <w:lvlOverride w:ilvl="0">
      <w:startOverride w:val="2"/>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30"/>
  </w:num>
  <w:num w:numId="12">
    <w:abstractNumId w:val="24"/>
  </w:num>
  <w:num w:numId="13">
    <w:abstractNumId w:val="19"/>
  </w:num>
  <w:num w:numId="14">
    <w:abstractNumId w:val="15"/>
  </w:num>
  <w:num w:numId="15">
    <w:abstractNumId w:val="12"/>
  </w:num>
  <w:num w:numId="16">
    <w:abstractNumId w:val="18"/>
  </w:num>
  <w:num w:numId="17">
    <w:abstractNumId w:val="22"/>
  </w:num>
  <w:num w:numId="18">
    <w:abstractNumId w:val="26"/>
  </w:num>
  <w:num w:numId="19">
    <w:abstractNumId w:val="0"/>
  </w:num>
  <w:num w:numId="20">
    <w:abstractNumId w:val="3"/>
  </w:num>
  <w:num w:numId="21">
    <w:abstractNumId w:val="14"/>
  </w:num>
  <w:num w:numId="22">
    <w:abstractNumId w:val="23"/>
  </w:num>
  <w:num w:numId="23">
    <w:abstractNumId w:val="20"/>
  </w:num>
  <w:num w:numId="24">
    <w:abstractNumId w:val="7"/>
  </w:num>
  <w:num w:numId="25">
    <w:abstractNumId w:val="28"/>
  </w:num>
  <w:num w:numId="26">
    <w:abstractNumId w:val="2"/>
  </w:num>
  <w:num w:numId="27">
    <w:abstractNumId w:val="21"/>
  </w:num>
  <w:num w:numId="28">
    <w:abstractNumId w:val="9"/>
  </w:num>
  <w:num w:numId="29">
    <w:abstractNumId w:val="25"/>
  </w:num>
  <w:num w:numId="30">
    <w:abstractNumId w:val="1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AFB"/>
    <w:rsid w:val="00001E39"/>
    <w:rsid w:val="0000534A"/>
    <w:rsid w:val="00017ED1"/>
    <w:rsid w:val="00020101"/>
    <w:rsid w:val="00050186"/>
    <w:rsid w:val="00053A27"/>
    <w:rsid w:val="00060DB6"/>
    <w:rsid w:val="00066748"/>
    <w:rsid w:val="000779FD"/>
    <w:rsid w:val="00081169"/>
    <w:rsid w:val="00093F9F"/>
    <w:rsid w:val="000A3FD0"/>
    <w:rsid w:val="000B1696"/>
    <w:rsid w:val="000B7EE9"/>
    <w:rsid w:val="000C348C"/>
    <w:rsid w:val="000E35DC"/>
    <w:rsid w:val="000F0485"/>
    <w:rsid w:val="00111862"/>
    <w:rsid w:val="00116576"/>
    <w:rsid w:val="001263E1"/>
    <w:rsid w:val="0013153D"/>
    <w:rsid w:val="0013267C"/>
    <w:rsid w:val="00134212"/>
    <w:rsid w:val="00136177"/>
    <w:rsid w:val="00140974"/>
    <w:rsid w:val="00140AFC"/>
    <w:rsid w:val="00141218"/>
    <w:rsid w:val="00142414"/>
    <w:rsid w:val="0014569A"/>
    <w:rsid w:val="00147D1A"/>
    <w:rsid w:val="00154002"/>
    <w:rsid w:val="00156932"/>
    <w:rsid w:val="00156D8C"/>
    <w:rsid w:val="0015736C"/>
    <w:rsid w:val="001631E9"/>
    <w:rsid w:val="00165165"/>
    <w:rsid w:val="00166526"/>
    <w:rsid w:val="00174E9E"/>
    <w:rsid w:val="001768A1"/>
    <w:rsid w:val="00196715"/>
    <w:rsid w:val="001A1D4B"/>
    <w:rsid w:val="001B0520"/>
    <w:rsid w:val="001B3C85"/>
    <w:rsid w:val="001C5E48"/>
    <w:rsid w:val="001E0F9B"/>
    <w:rsid w:val="00201755"/>
    <w:rsid w:val="00210C3F"/>
    <w:rsid w:val="00220885"/>
    <w:rsid w:val="002347BA"/>
    <w:rsid w:val="00235FE6"/>
    <w:rsid w:val="00241C39"/>
    <w:rsid w:val="00241D30"/>
    <w:rsid w:val="002507B1"/>
    <w:rsid w:val="00254A4F"/>
    <w:rsid w:val="00255137"/>
    <w:rsid w:val="002569FE"/>
    <w:rsid w:val="00283A18"/>
    <w:rsid w:val="002857C0"/>
    <w:rsid w:val="00292E53"/>
    <w:rsid w:val="002950B3"/>
    <w:rsid w:val="002A1D79"/>
    <w:rsid w:val="002B3664"/>
    <w:rsid w:val="002C3F0F"/>
    <w:rsid w:val="002D1A24"/>
    <w:rsid w:val="002D1FB2"/>
    <w:rsid w:val="002E56C0"/>
    <w:rsid w:val="002F49CA"/>
    <w:rsid w:val="00303459"/>
    <w:rsid w:val="00305E85"/>
    <w:rsid w:val="003104FE"/>
    <w:rsid w:val="00345389"/>
    <w:rsid w:val="0035543B"/>
    <w:rsid w:val="00363DE5"/>
    <w:rsid w:val="00373B8F"/>
    <w:rsid w:val="003750FA"/>
    <w:rsid w:val="003767DE"/>
    <w:rsid w:val="003960EF"/>
    <w:rsid w:val="003A4F40"/>
    <w:rsid w:val="003A5D54"/>
    <w:rsid w:val="003B1639"/>
    <w:rsid w:val="003B1D39"/>
    <w:rsid w:val="003C76CE"/>
    <w:rsid w:val="003D3578"/>
    <w:rsid w:val="003E488E"/>
    <w:rsid w:val="003F1D4F"/>
    <w:rsid w:val="003F66F8"/>
    <w:rsid w:val="004066F9"/>
    <w:rsid w:val="00406B37"/>
    <w:rsid w:val="004114D4"/>
    <w:rsid w:val="0041323E"/>
    <w:rsid w:val="00436D5A"/>
    <w:rsid w:val="004444BE"/>
    <w:rsid w:val="00446BED"/>
    <w:rsid w:val="0044795E"/>
    <w:rsid w:val="00465C55"/>
    <w:rsid w:val="004674EE"/>
    <w:rsid w:val="00471E4E"/>
    <w:rsid w:val="00491AF0"/>
    <w:rsid w:val="004C2A2D"/>
    <w:rsid w:val="004D1967"/>
    <w:rsid w:val="004D5756"/>
    <w:rsid w:val="004D7B15"/>
    <w:rsid w:val="004F2FB4"/>
    <w:rsid w:val="005179D6"/>
    <w:rsid w:val="00542D7C"/>
    <w:rsid w:val="00553FA3"/>
    <w:rsid w:val="0056430F"/>
    <w:rsid w:val="00570A01"/>
    <w:rsid w:val="00576EAF"/>
    <w:rsid w:val="00584C39"/>
    <w:rsid w:val="00585CFC"/>
    <w:rsid w:val="00587B8E"/>
    <w:rsid w:val="005913FE"/>
    <w:rsid w:val="005A26FC"/>
    <w:rsid w:val="005B160F"/>
    <w:rsid w:val="005C7310"/>
    <w:rsid w:val="005E44C7"/>
    <w:rsid w:val="006023D1"/>
    <w:rsid w:val="00603563"/>
    <w:rsid w:val="0061473D"/>
    <w:rsid w:val="00624D6D"/>
    <w:rsid w:val="00653014"/>
    <w:rsid w:val="006559C1"/>
    <w:rsid w:val="006567EC"/>
    <w:rsid w:val="00657488"/>
    <w:rsid w:val="006613BF"/>
    <w:rsid w:val="0066417B"/>
    <w:rsid w:val="00697635"/>
    <w:rsid w:val="006A355F"/>
    <w:rsid w:val="006A5E91"/>
    <w:rsid w:val="006B6BD8"/>
    <w:rsid w:val="006D1385"/>
    <w:rsid w:val="006D1603"/>
    <w:rsid w:val="006D1CA3"/>
    <w:rsid w:val="006D762D"/>
    <w:rsid w:val="006E25A2"/>
    <w:rsid w:val="00700680"/>
    <w:rsid w:val="00701C51"/>
    <w:rsid w:val="00722313"/>
    <w:rsid w:val="0072477C"/>
    <w:rsid w:val="007250D6"/>
    <w:rsid w:val="00725269"/>
    <w:rsid w:val="00741086"/>
    <w:rsid w:val="007506D0"/>
    <w:rsid w:val="00776FC5"/>
    <w:rsid w:val="00780406"/>
    <w:rsid w:val="00786C42"/>
    <w:rsid w:val="0079488E"/>
    <w:rsid w:val="007B0F36"/>
    <w:rsid w:val="007C3522"/>
    <w:rsid w:val="007C7EC9"/>
    <w:rsid w:val="007D194F"/>
    <w:rsid w:val="007D5AFF"/>
    <w:rsid w:val="007D7134"/>
    <w:rsid w:val="007E5AE1"/>
    <w:rsid w:val="00802E4B"/>
    <w:rsid w:val="00811479"/>
    <w:rsid w:val="00820F38"/>
    <w:rsid w:val="00823F31"/>
    <w:rsid w:val="00826FB5"/>
    <w:rsid w:val="008354B6"/>
    <w:rsid w:val="008576EB"/>
    <w:rsid w:val="0088328C"/>
    <w:rsid w:val="00883E35"/>
    <w:rsid w:val="008A7B12"/>
    <w:rsid w:val="008B76EA"/>
    <w:rsid w:val="008C1A33"/>
    <w:rsid w:val="008C3405"/>
    <w:rsid w:val="008C71FC"/>
    <w:rsid w:val="008E5B6C"/>
    <w:rsid w:val="008E6962"/>
    <w:rsid w:val="008F3247"/>
    <w:rsid w:val="008F6910"/>
    <w:rsid w:val="009023C1"/>
    <w:rsid w:val="0091246B"/>
    <w:rsid w:val="0091511F"/>
    <w:rsid w:val="00917B05"/>
    <w:rsid w:val="00917DD5"/>
    <w:rsid w:val="0092246C"/>
    <w:rsid w:val="0092357D"/>
    <w:rsid w:val="009261DE"/>
    <w:rsid w:val="009267F5"/>
    <w:rsid w:val="00926EF1"/>
    <w:rsid w:val="00930EC6"/>
    <w:rsid w:val="00955183"/>
    <w:rsid w:val="00957EAC"/>
    <w:rsid w:val="00960E79"/>
    <w:rsid w:val="00966AC5"/>
    <w:rsid w:val="00972CE4"/>
    <w:rsid w:val="00973A37"/>
    <w:rsid w:val="009836B8"/>
    <w:rsid w:val="00997C0A"/>
    <w:rsid w:val="009A58C3"/>
    <w:rsid w:val="009A6BAC"/>
    <w:rsid w:val="009D359B"/>
    <w:rsid w:val="009D4436"/>
    <w:rsid w:val="009E7CCD"/>
    <w:rsid w:val="00A00AEC"/>
    <w:rsid w:val="00A07784"/>
    <w:rsid w:val="00A079F3"/>
    <w:rsid w:val="00A127AA"/>
    <w:rsid w:val="00A3285B"/>
    <w:rsid w:val="00A40290"/>
    <w:rsid w:val="00A47268"/>
    <w:rsid w:val="00A76AD3"/>
    <w:rsid w:val="00A85EEC"/>
    <w:rsid w:val="00AD0AD9"/>
    <w:rsid w:val="00AD2903"/>
    <w:rsid w:val="00AD5E8F"/>
    <w:rsid w:val="00AE629E"/>
    <w:rsid w:val="00AF3C92"/>
    <w:rsid w:val="00AF75FA"/>
    <w:rsid w:val="00B02570"/>
    <w:rsid w:val="00B079E4"/>
    <w:rsid w:val="00B3591C"/>
    <w:rsid w:val="00B444B8"/>
    <w:rsid w:val="00B45421"/>
    <w:rsid w:val="00B454E9"/>
    <w:rsid w:val="00B45565"/>
    <w:rsid w:val="00B464C4"/>
    <w:rsid w:val="00B62140"/>
    <w:rsid w:val="00B63ED6"/>
    <w:rsid w:val="00B73702"/>
    <w:rsid w:val="00B74155"/>
    <w:rsid w:val="00B74E15"/>
    <w:rsid w:val="00B76A92"/>
    <w:rsid w:val="00B83890"/>
    <w:rsid w:val="00B8553E"/>
    <w:rsid w:val="00B97470"/>
    <w:rsid w:val="00BA764F"/>
    <w:rsid w:val="00BC00C1"/>
    <w:rsid w:val="00BC6901"/>
    <w:rsid w:val="00BD775F"/>
    <w:rsid w:val="00BD7DF8"/>
    <w:rsid w:val="00BE02E3"/>
    <w:rsid w:val="00BE39DC"/>
    <w:rsid w:val="00BE4EC5"/>
    <w:rsid w:val="00BE64F8"/>
    <w:rsid w:val="00BF3EFC"/>
    <w:rsid w:val="00C07C9E"/>
    <w:rsid w:val="00C07EE8"/>
    <w:rsid w:val="00C14661"/>
    <w:rsid w:val="00C14B3B"/>
    <w:rsid w:val="00C41FB9"/>
    <w:rsid w:val="00C4690D"/>
    <w:rsid w:val="00C61FEB"/>
    <w:rsid w:val="00C773E6"/>
    <w:rsid w:val="00C82601"/>
    <w:rsid w:val="00C915B0"/>
    <w:rsid w:val="00C917E0"/>
    <w:rsid w:val="00C947A7"/>
    <w:rsid w:val="00CA7724"/>
    <w:rsid w:val="00CB0E4B"/>
    <w:rsid w:val="00CB42D0"/>
    <w:rsid w:val="00CD59A0"/>
    <w:rsid w:val="00D00169"/>
    <w:rsid w:val="00D03673"/>
    <w:rsid w:val="00D404BE"/>
    <w:rsid w:val="00D5629D"/>
    <w:rsid w:val="00D577B5"/>
    <w:rsid w:val="00D64300"/>
    <w:rsid w:val="00D66ABA"/>
    <w:rsid w:val="00D834F2"/>
    <w:rsid w:val="00D92BB2"/>
    <w:rsid w:val="00DB29AC"/>
    <w:rsid w:val="00DB3D14"/>
    <w:rsid w:val="00DC0C69"/>
    <w:rsid w:val="00DC42C3"/>
    <w:rsid w:val="00DD3AFB"/>
    <w:rsid w:val="00DF1219"/>
    <w:rsid w:val="00E10F37"/>
    <w:rsid w:val="00E148B7"/>
    <w:rsid w:val="00E200BE"/>
    <w:rsid w:val="00E21997"/>
    <w:rsid w:val="00E84540"/>
    <w:rsid w:val="00E92E05"/>
    <w:rsid w:val="00EA66BF"/>
    <w:rsid w:val="00EB6C90"/>
    <w:rsid w:val="00EC3E07"/>
    <w:rsid w:val="00EC53A6"/>
    <w:rsid w:val="00EC75FD"/>
    <w:rsid w:val="00ED196C"/>
    <w:rsid w:val="00ED5C7F"/>
    <w:rsid w:val="00F01B62"/>
    <w:rsid w:val="00F10C77"/>
    <w:rsid w:val="00F115E1"/>
    <w:rsid w:val="00F1606D"/>
    <w:rsid w:val="00F25E29"/>
    <w:rsid w:val="00F278E8"/>
    <w:rsid w:val="00F31651"/>
    <w:rsid w:val="00F32AC9"/>
    <w:rsid w:val="00F33ADD"/>
    <w:rsid w:val="00F35BFD"/>
    <w:rsid w:val="00F41B8B"/>
    <w:rsid w:val="00F43019"/>
    <w:rsid w:val="00F435AA"/>
    <w:rsid w:val="00F4578B"/>
    <w:rsid w:val="00F52B03"/>
    <w:rsid w:val="00F57D2A"/>
    <w:rsid w:val="00F6185F"/>
    <w:rsid w:val="00F751FD"/>
    <w:rsid w:val="00FA1831"/>
    <w:rsid w:val="00FA232B"/>
    <w:rsid w:val="00FA5ED1"/>
    <w:rsid w:val="00FB5D06"/>
    <w:rsid w:val="00FC0005"/>
    <w:rsid w:val="00FC541E"/>
    <w:rsid w:val="00FD5CC8"/>
    <w:rsid w:val="00FE6D58"/>
    <w:rsid w:val="00FF186F"/>
    <w:rsid w:val="00FF2CAF"/>
    <w:rsid w:val="00FF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E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601"/>
    <w:pPr>
      <w:spacing w:after="160" w:line="259" w:lineRule="auto"/>
    </w:pPr>
    <w:rPr>
      <w:kern w:val="0"/>
      <w:sz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6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82601"/>
    <w:rPr>
      <w:sz w:val="18"/>
      <w:szCs w:val="18"/>
    </w:rPr>
  </w:style>
  <w:style w:type="paragraph" w:styleId="Footer">
    <w:name w:val="footer"/>
    <w:basedOn w:val="Normal"/>
    <w:link w:val="FooterChar"/>
    <w:uiPriority w:val="99"/>
    <w:unhideWhenUsed/>
    <w:rsid w:val="00C8260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82601"/>
    <w:rPr>
      <w:sz w:val="18"/>
      <w:szCs w:val="18"/>
    </w:rPr>
  </w:style>
  <w:style w:type="paragraph" w:styleId="ListParagraph">
    <w:name w:val="List Paragraph"/>
    <w:basedOn w:val="Normal"/>
    <w:uiPriority w:val="34"/>
    <w:qFormat/>
    <w:rsid w:val="00C82601"/>
    <w:pPr>
      <w:ind w:left="720"/>
      <w:contextualSpacing/>
    </w:pPr>
  </w:style>
  <w:style w:type="character" w:customStyle="1" w:styleId="acopre">
    <w:name w:val="acopre"/>
    <w:basedOn w:val="DefaultParagraphFont"/>
    <w:rsid w:val="00C82601"/>
  </w:style>
  <w:style w:type="character" w:styleId="Emphasis">
    <w:name w:val="Emphasis"/>
    <w:basedOn w:val="DefaultParagraphFont"/>
    <w:uiPriority w:val="20"/>
    <w:qFormat/>
    <w:rsid w:val="00C82601"/>
    <w:rPr>
      <w:i/>
      <w:iCs/>
    </w:rPr>
  </w:style>
  <w:style w:type="character" w:customStyle="1" w:styleId="orgdivision">
    <w:name w:val="orgdivision"/>
    <w:basedOn w:val="DefaultParagraphFont"/>
    <w:rsid w:val="00C82601"/>
  </w:style>
  <w:style w:type="paragraph" w:styleId="BalloonText">
    <w:name w:val="Balloon Text"/>
    <w:basedOn w:val="Normal"/>
    <w:link w:val="BalloonTextChar"/>
    <w:uiPriority w:val="99"/>
    <w:semiHidden/>
    <w:unhideWhenUsed/>
    <w:rsid w:val="00C82601"/>
    <w:pPr>
      <w:spacing w:after="0" w:line="240" w:lineRule="auto"/>
    </w:pPr>
    <w:rPr>
      <w:sz w:val="18"/>
      <w:szCs w:val="18"/>
    </w:rPr>
  </w:style>
  <w:style w:type="character" w:customStyle="1" w:styleId="BalloonTextChar">
    <w:name w:val="Balloon Text Char"/>
    <w:basedOn w:val="DefaultParagraphFont"/>
    <w:link w:val="BalloonText"/>
    <w:uiPriority w:val="99"/>
    <w:semiHidden/>
    <w:rsid w:val="00C82601"/>
    <w:rPr>
      <w:kern w:val="0"/>
      <w:sz w:val="18"/>
      <w:szCs w:val="18"/>
      <w:lang w:val="en-SG"/>
    </w:rPr>
  </w:style>
  <w:style w:type="paragraph" w:styleId="Date">
    <w:name w:val="Date"/>
    <w:basedOn w:val="Normal"/>
    <w:next w:val="Normal"/>
    <w:link w:val="DateChar"/>
    <w:uiPriority w:val="99"/>
    <w:semiHidden/>
    <w:unhideWhenUsed/>
    <w:rsid w:val="00C82601"/>
  </w:style>
  <w:style w:type="character" w:customStyle="1" w:styleId="DateChar">
    <w:name w:val="Date Char"/>
    <w:basedOn w:val="DefaultParagraphFont"/>
    <w:link w:val="Date"/>
    <w:uiPriority w:val="99"/>
    <w:semiHidden/>
    <w:rsid w:val="00C82601"/>
    <w:rPr>
      <w:kern w:val="0"/>
      <w:sz w:val="22"/>
      <w:lang w:val="en-SG"/>
    </w:rPr>
  </w:style>
  <w:style w:type="character" w:styleId="PlaceholderText">
    <w:name w:val="Placeholder Text"/>
    <w:basedOn w:val="DefaultParagraphFont"/>
    <w:uiPriority w:val="99"/>
    <w:semiHidden/>
    <w:rsid w:val="00C82601"/>
    <w:rPr>
      <w:color w:val="808080"/>
    </w:rPr>
  </w:style>
  <w:style w:type="table" w:styleId="TableGrid">
    <w:name w:val="Table Grid"/>
    <w:basedOn w:val="TableNormal"/>
    <w:uiPriority w:val="39"/>
    <w:rsid w:val="00C82601"/>
    <w:rPr>
      <w:kern w:val="0"/>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82601"/>
  </w:style>
  <w:style w:type="character" w:styleId="CommentReference">
    <w:name w:val="annotation reference"/>
    <w:basedOn w:val="DefaultParagraphFont"/>
    <w:uiPriority w:val="99"/>
    <w:semiHidden/>
    <w:unhideWhenUsed/>
    <w:rsid w:val="00C82601"/>
    <w:rPr>
      <w:sz w:val="16"/>
      <w:szCs w:val="16"/>
    </w:rPr>
  </w:style>
  <w:style w:type="paragraph" w:styleId="CommentText">
    <w:name w:val="annotation text"/>
    <w:basedOn w:val="Normal"/>
    <w:link w:val="CommentTextChar"/>
    <w:uiPriority w:val="99"/>
    <w:semiHidden/>
    <w:unhideWhenUsed/>
    <w:rsid w:val="00C82601"/>
    <w:pPr>
      <w:spacing w:line="240" w:lineRule="auto"/>
    </w:pPr>
    <w:rPr>
      <w:sz w:val="20"/>
      <w:szCs w:val="20"/>
    </w:rPr>
  </w:style>
  <w:style w:type="character" w:customStyle="1" w:styleId="CommentTextChar">
    <w:name w:val="Comment Text Char"/>
    <w:basedOn w:val="DefaultParagraphFont"/>
    <w:link w:val="CommentText"/>
    <w:uiPriority w:val="99"/>
    <w:semiHidden/>
    <w:rsid w:val="00C82601"/>
    <w:rPr>
      <w:kern w:val="0"/>
      <w:sz w:val="20"/>
      <w:szCs w:val="20"/>
      <w:lang w:val="en-SG"/>
    </w:rPr>
  </w:style>
  <w:style w:type="paragraph" w:styleId="CommentSubject">
    <w:name w:val="annotation subject"/>
    <w:basedOn w:val="CommentText"/>
    <w:next w:val="CommentText"/>
    <w:link w:val="CommentSubjectChar"/>
    <w:uiPriority w:val="99"/>
    <w:semiHidden/>
    <w:unhideWhenUsed/>
    <w:rsid w:val="00C82601"/>
    <w:rPr>
      <w:b/>
      <w:bCs/>
    </w:rPr>
  </w:style>
  <w:style w:type="character" w:customStyle="1" w:styleId="CommentSubjectChar">
    <w:name w:val="Comment Subject Char"/>
    <w:basedOn w:val="CommentTextChar"/>
    <w:link w:val="CommentSubject"/>
    <w:uiPriority w:val="99"/>
    <w:semiHidden/>
    <w:rsid w:val="00C82601"/>
    <w:rPr>
      <w:b/>
      <w:bCs/>
      <w:kern w:val="0"/>
      <w:sz w:val="20"/>
      <w:szCs w:val="20"/>
      <w:lang w:val="en-SG"/>
    </w:rPr>
  </w:style>
  <w:style w:type="paragraph" w:styleId="Revision">
    <w:name w:val="Revision"/>
    <w:hidden/>
    <w:uiPriority w:val="99"/>
    <w:semiHidden/>
    <w:rsid w:val="00C82601"/>
    <w:rPr>
      <w:kern w:val="0"/>
      <w:sz w:val="22"/>
      <w:lang w:val="en-SG"/>
    </w:rPr>
  </w:style>
  <w:style w:type="character" w:styleId="Hyperlink">
    <w:name w:val="Hyperlink"/>
    <w:basedOn w:val="DefaultParagraphFont"/>
    <w:uiPriority w:val="99"/>
    <w:unhideWhenUsed/>
    <w:rsid w:val="00F6185F"/>
    <w:rPr>
      <w:color w:val="0563C1" w:themeColor="hyperlink"/>
      <w:u w:val="single"/>
    </w:rPr>
  </w:style>
  <w:style w:type="character" w:customStyle="1" w:styleId="UnresolvedMention1">
    <w:name w:val="Unresolved Mention1"/>
    <w:basedOn w:val="DefaultParagraphFont"/>
    <w:uiPriority w:val="99"/>
    <w:semiHidden/>
    <w:unhideWhenUsed/>
    <w:rsid w:val="00F6185F"/>
    <w:rPr>
      <w:color w:val="605E5C"/>
      <w:shd w:val="clear" w:color="auto" w:fill="E1DFDD"/>
    </w:rPr>
  </w:style>
  <w:style w:type="character" w:customStyle="1" w:styleId="fontstyle01">
    <w:name w:val="fontstyle01"/>
    <w:basedOn w:val="DefaultParagraphFont"/>
    <w:rsid w:val="006023D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6023D1"/>
    <w:rPr>
      <w:rFonts w:ascii="Arial Unicode MS" w:hAnsi="Arial Unicode MS" w:hint="default"/>
      <w:b w:val="0"/>
      <w:bCs w:val="0"/>
      <w:i w:val="0"/>
      <w:iCs w:val="0"/>
      <w:color w:val="000000"/>
      <w:sz w:val="22"/>
      <w:szCs w:val="22"/>
    </w:rPr>
  </w:style>
  <w:style w:type="character" w:styleId="UnresolvedMention">
    <w:name w:val="Unresolved Mention"/>
    <w:basedOn w:val="DefaultParagraphFont"/>
    <w:uiPriority w:val="99"/>
    <w:semiHidden/>
    <w:unhideWhenUsed/>
    <w:rsid w:val="00697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98C0-8F53-4400-B6CE-9361A3E0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14735</Words>
  <Characters>83995</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2021-02-12T18:37:00Z</dcterms:created>
  <dcterms:modified xsi:type="dcterms:W3CDTF">2021-02-12T18:37:00Z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cddd66e6-e600-3194-92ab-c0d029d6fb5d</vt:lpwstr>
  </property>
  <property fmtid="{D5CDD505-2E9C-101B-9397-08002B2CF9AE}" pid="24" name="Mendeley Citation Style_1">
    <vt:lpwstr>http://www.zotero.org/styles/journal-of-visualized-experiments</vt:lpwstr>
  </property>
</Properties>
</file>