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5341035"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566E21">
        <w:rPr>
          <w:rFonts w:asciiTheme="majorHAnsi" w:hAnsiTheme="majorHAnsi" w:cstheme="majorHAnsi"/>
          <w:b/>
          <w:i w:val="0"/>
          <w:szCs w:val="24"/>
        </w:rPr>
        <w:t>287</w:t>
      </w:r>
    </w:p>
    <w:p w14:paraId="52A2E559" w14:textId="2D2B1F2E" w:rsidR="000F30B1"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6A580119" w14:textId="38719BDC" w:rsidR="00BF40C1" w:rsidRPr="00BF40C1" w:rsidDel="00A12F8F" w:rsidRDefault="00BF40C1" w:rsidP="00BF40C1">
      <w:pPr>
        <w:outlineLvl w:val="0"/>
        <w:rPr>
          <w:rFonts w:ascii="Calibri" w:eastAsia="Times New Roman" w:hAnsi="Calibri" w:cs="Calibri"/>
          <w:b/>
          <w:iCs/>
          <w:szCs w:val="24"/>
        </w:rPr>
      </w:pPr>
      <w:r w:rsidRPr="00BF40C1">
        <w:rPr>
          <w:rFonts w:ascii="Calibri" w:hAnsi="Calibri" w:cs="Calibri"/>
          <w:b/>
          <w:iCs/>
          <w:szCs w:val="24"/>
        </w:rPr>
        <w:t xml:space="preserve">Supervisor Name: </w:t>
      </w:r>
      <w:r w:rsidRPr="00BF40C1">
        <w:rPr>
          <w:rFonts w:ascii="Calibri" w:eastAsia="Times New Roman" w:hAnsi="Calibri" w:cs="Calibri"/>
          <w:b/>
          <w:iCs/>
          <w:szCs w:val="24"/>
        </w:rPr>
        <w:t>Anastasia Gomez</w:t>
      </w:r>
    </w:p>
    <w:p w14:paraId="3876BBD9" w14:textId="77777777" w:rsidR="00566E21" w:rsidRPr="00566E21" w:rsidRDefault="000F30B1" w:rsidP="00566E21">
      <w:pPr>
        <w:jc w:val="both"/>
        <w:outlineLvl w:val="0"/>
        <w:rPr>
          <w:rFonts w:ascii="Calibri" w:hAnsi="Calibri"/>
          <w:b/>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566E21" w:rsidRPr="00566E21">
          <w:rPr>
            <w:rStyle w:val="Hyperlink"/>
            <w:rFonts w:ascii="Calibri" w:hAnsi="Calibri"/>
            <w:b/>
          </w:rPr>
          <w:t>https://www.jove.com/account/file-uploader?src=18997583</w:t>
        </w:r>
      </w:hyperlink>
    </w:p>
    <w:p w14:paraId="5C5CDED2" w14:textId="3E114CC6" w:rsidR="000F30B1" w:rsidRPr="00CB43CE" w:rsidRDefault="000F30B1" w:rsidP="00566E21">
      <w:pPr>
        <w:jc w:val="both"/>
        <w:outlineLvl w:val="0"/>
        <w:rPr>
          <w:rFonts w:asciiTheme="majorHAnsi" w:hAnsiTheme="majorHAnsi" w:cstheme="majorHAnsi"/>
          <w:b/>
          <w:i/>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530E90C9" w14:textId="0D36C75C" w:rsidR="0004188E" w:rsidRPr="000C0DA8" w:rsidRDefault="00996817" w:rsidP="007F08C5">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4AD7B119" w14:textId="77777777" w:rsidR="0033648E"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t>1.1.</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Powdery mildew is an important plant disease. Accurate determination of the disease phenotypes requires even inoculation of the pathogen.  Existing methods are inefficient for various reasons, which is why we developed this protocol.</w:t>
      </w:r>
    </w:p>
    <w:p w14:paraId="75D72B86" w14:textId="77777777" w:rsidR="0033648E" w:rsidRPr="0033648E" w:rsidRDefault="0033648E" w:rsidP="0033648E">
      <w:pPr>
        <w:rPr>
          <w:rFonts w:asciiTheme="majorHAnsi" w:hAnsiTheme="majorHAnsi" w:cstheme="majorHAnsi"/>
          <w:bCs/>
          <w:szCs w:val="24"/>
        </w:rPr>
      </w:pPr>
    </w:p>
    <w:p w14:paraId="5AADBC93" w14:textId="77777777" w:rsidR="0033648E"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t>1.1.1.</w:t>
      </w:r>
      <w:r w:rsidRPr="0033648E">
        <w:rPr>
          <w:rFonts w:asciiTheme="majorHAnsi" w:hAnsiTheme="majorHAnsi" w:cstheme="majorHAnsi"/>
          <w:bCs/>
          <w:szCs w:val="24"/>
        </w:rPr>
        <w:tab/>
        <w:t>INTERVIEW: Named talent says the statement above in an interview-style shot, looking slightly off-camera.</w:t>
      </w:r>
    </w:p>
    <w:p w14:paraId="562827D8" w14:textId="77777777" w:rsidR="0033648E" w:rsidRPr="0033648E" w:rsidRDefault="0033648E" w:rsidP="0033648E">
      <w:pPr>
        <w:rPr>
          <w:rFonts w:asciiTheme="majorHAnsi" w:hAnsiTheme="majorHAnsi" w:cstheme="majorHAnsi"/>
          <w:bCs/>
          <w:szCs w:val="24"/>
        </w:rPr>
      </w:pPr>
    </w:p>
    <w:p w14:paraId="5D8D7E81" w14:textId="77777777" w:rsidR="0033648E"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t>1.2.</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Our spore-inoculation method can easily achieve even inoculation, and is simple and scalable, so it could be easily adopted by any laboratory working with powdery mildew.</w:t>
      </w:r>
    </w:p>
    <w:p w14:paraId="183B106E" w14:textId="77777777" w:rsidR="0033648E" w:rsidRPr="0033648E" w:rsidRDefault="0033648E" w:rsidP="0033648E">
      <w:pPr>
        <w:rPr>
          <w:rFonts w:asciiTheme="majorHAnsi" w:hAnsiTheme="majorHAnsi" w:cstheme="majorHAnsi"/>
          <w:bCs/>
          <w:szCs w:val="24"/>
        </w:rPr>
      </w:pPr>
    </w:p>
    <w:p w14:paraId="1C8094F5" w14:textId="2CF1FF37" w:rsidR="00566E21" w:rsidRDefault="0033648E" w:rsidP="0033648E">
      <w:pPr>
        <w:rPr>
          <w:rFonts w:asciiTheme="majorHAnsi" w:hAnsiTheme="majorHAnsi" w:cstheme="majorHAnsi"/>
          <w:bCs/>
          <w:szCs w:val="24"/>
        </w:rPr>
      </w:pPr>
      <w:r w:rsidRPr="0033648E">
        <w:rPr>
          <w:rFonts w:asciiTheme="majorHAnsi" w:hAnsiTheme="majorHAnsi" w:cstheme="majorHAnsi"/>
          <w:bCs/>
          <w:szCs w:val="24"/>
        </w:rPr>
        <w:t>1.2.1.</w:t>
      </w:r>
      <w:r w:rsidRPr="0033648E">
        <w:rPr>
          <w:rFonts w:asciiTheme="majorHAnsi" w:hAnsiTheme="majorHAnsi" w:cstheme="majorHAnsi"/>
          <w:bCs/>
          <w:szCs w:val="24"/>
        </w:rPr>
        <w:tab/>
        <w:t>INTERVIEW: Named talent says the statement above in an interview-style shot, looking slightly off-camera.</w:t>
      </w:r>
    </w:p>
    <w:p w14:paraId="4D341F62" w14:textId="5DABBDC3" w:rsidR="00566E21" w:rsidRDefault="00566E21" w:rsidP="00566E21">
      <w:pPr>
        <w:rPr>
          <w:rFonts w:asciiTheme="majorHAnsi" w:hAnsiTheme="majorHAnsi" w:cstheme="majorHAnsi"/>
          <w:bCs/>
          <w:szCs w:val="24"/>
        </w:rPr>
      </w:pPr>
    </w:p>
    <w:p w14:paraId="1233CB9C" w14:textId="2DCFAF99" w:rsidR="00566E21" w:rsidRPr="00CB43CE" w:rsidRDefault="00566E21" w:rsidP="00566E21">
      <w:pPr>
        <w:rPr>
          <w:rFonts w:asciiTheme="majorHAnsi" w:hAnsiTheme="majorHAnsi" w:cstheme="majorHAnsi"/>
          <w:b/>
          <w:szCs w:val="24"/>
        </w:rPr>
      </w:pPr>
      <w:r>
        <w:rPr>
          <w:rFonts w:asciiTheme="majorHAnsi" w:hAnsiTheme="majorHAnsi" w:cstheme="majorHAnsi"/>
          <w:b/>
          <w:szCs w:val="24"/>
        </w:rPr>
        <w:t>OPTIONAL</w:t>
      </w:r>
      <w:r w:rsidRPr="00CB43CE">
        <w:rPr>
          <w:rFonts w:asciiTheme="majorHAnsi" w:hAnsiTheme="majorHAnsi" w:cstheme="majorHAnsi"/>
          <w:b/>
          <w:szCs w:val="24"/>
        </w:rPr>
        <w:t xml:space="preserve"> Interview Statements:</w:t>
      </w:r>
    </w:p>
    <w:p w14:paraId="209BC07A" w14:textId="77777777" w:rsidR="00566E21" w:rsidRDefault="00566E21" w:rsidP="00566E21">
      <w:pPr>
        <w:rPr>
          <w:rFonts w:asciiTheme="majorHAnsi" w:hAnsiTheme="majorHAnsi" w:cstheme="majorHAnsi"/>
          <w:bCs/>
          <w:szCs w:val="24"/>
        </w:rPr>
      </w:pPr>
    </w:p>
    <w:p w14:paraId="225666AC" w14:textId="77777777" w:rsidR="0033648E"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t>1.3.</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A cardboard box with a mesh can be used as an alternative to making an inoculation box and a chamber, as described in this protocol.</w:t>
      </w:r>
    </w:p>
    <w:p w14:paraId="67AD905A" w14:textId="77777777" w:rsidR="0033648E" w:rsidRPr="0033648E" w:rsidRDefault="0033648E" w:rsidP="0033648E">
      <w:pPr>
        <w:rPr>
          <w:rFonts w:asciiTheme="majorHAnsi" w:hAnsiTheme="majorHAnsi" w:cstheme="majorHAnsi"/>
          <w:bCs/>
          <w:szCs w:val="24"/>
        </w:rPr>
      </w:pPr>
    </w:p>
    <w:p w14:paraId="792D9002" w14:textId="57CD3EC7" w:rsidR="00566E21" w:rsidRDefault="0033648E" w:rsidP="0033648E">
      <w:pPr>
        <w:rPr>
          <w:rFonts w:asciiTheme="majorHAnsi" w:hAnsiTheme="majorHAnsi" w:cstheme="majorHAnsi"/>
          <w:bCs/>
          <w:szCs w:val="24"/>
        </w:rPr>
      </w:pPr>
      <w:r w:rsidRPr="0033648E">
        <w:rPr>
          <w:rFonts w:asciiTheme="majorHAnsi" w:hAnsiTheme="majorHAnsi" w:cstheme="majorHAnsi"/>
          <w:bCs/>
          <w:szCs w:val="24"/>
        </w:rPr>
        <w:t>1.3.1.</w:t>
      </w:r>
      <w:r w:rsidRPr="0033648E">
        <w:rPr>
          <w:rFonts w:asciiTheme="majorHAnsi" w:hAnsiTheme="majorHAnsi" w:cstheme="majorHAnsi"/>
          <w:bCs/>
          <w:szCs w:val="24"/>
        </w:rPr>
        <w:tab/>
        <w:t>INTERVIEW: Named talent says the statement above in an interview-style shot, looking slightly off-camera.</w:t>
      </w:r>
    </w:p>
    <w:p w14:paraId="77EE2A1D" w14:textId="77777777" w:rsidR="0033648E" w:rsidRDefault="0033648E" w:rsidP="0033648E">
      <w:pPr>
        <w:rPr>
          <w:rFonts w:asciiTheme="majorHAnsi" w:hAnsiTheme="majorHAnsi" w:cstheme="majorHAnsi"/>
          <w:bCs/>
          <w:szCs w:val="24"/>
        </w:rPr>
      </w:pPr>
    </w:p>
    <w:p w14:paraId="2F884BE1" w14:textId="7C9E3690" w:rsidR="00BF40C1" w:rsidRDefault="00BF40C1" w:rsidP="00BF40C1">
      <w:pPr>
        <w:rPr>
          <w:rFonts w:asciiTheme="majorHAnsi" w:hAnsiTheme="majorHAnsi" w:cstheme="majorHAnsi"/>
          <w:b/>
          <w:szCs w:val="24"/>
        </w:rPr>
      </w:pPr>
      <w:r w:rsidRPr="00BF40C1">
        <w:rPr>
          <w:rFonts w:asciiTheme="majorHAnsi" w:hAnsiTheme="majorHAnsi" w:cstheme="majorHAnsi"/>
          <w:b/>
          <w:szCs w:val="24"/>
        </w:rPr>
        <w:t>Introduction of Demonstrator on Camera</w:t>
      </w:r>
    </w:p>
    <w:p w14:paraId="5CA03835" w14:textId="77777777" w:rsidR="00CC3B50" w:rsidRPr="00BF40C1" w:rsidRDefault="00CC3B50" w:rsidP="00BF40C1">
      <w:pPr>
        <w:rPr>
          <w:rFonts w:asciiTheme="majorHAnsi" w:hAnsiTheme="majorHAnsi" w:cstheme="majorHAnsi"/>
          <w:b/>
          <w:szCs w:val="24"/>
        </w:rPr>
      </w:pPr>
    </w:p>
    <w:p w14:paraId="41D8F64B" w14:textId="77777777" w:rsidR="0033648E"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lastRenderedPageBreak/>
        <w:t>1.4.</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xml:space="preserve">: Demonstrating the procedure will be Ying Wu, a senior research associate from the Xiao laboratory. </w:t>
      </w:r>
    </w:p>
    <w:p w14:paraId="3B6D69C6" w14:textId="77777777" w:rsidR="0033648E" w:rsidRPr="0033648E" w:rsidRDefault="0033648E" w:rsidP="0033648E">
      <w:pPr>
        <w:rPr>
          <w:rFonts w:asciiTheme="majorHAnsi" w:hAnsiTheme="majorHAnsi" w:cstheme="majorHAnsi"/>
          <w:bCs/>
          <w:szCs w:val="24"/>
        </w:rPr>
      </w:pPr>
    </w:p>
    <w:p w14:paraId="6F7F9231" w14:textId="77777777" w:rsidR="0033648E"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t>1.4.1.</w:t>
      </w:r>
      <w:r w:rsidRPr="0033648E">
        <w:rPr>
          <w:rFonts w:asciiTheme="majorHAnsi" w:hAnsiTheme="majorHAnsi" w:cstheme="majorHAnsi"/>
          <w:bCs/>
          <w:szCs w:val="24"/>
        </w:rPr>
        <w:tab/>
        <w:t xml:space="preserve">INTERVIEW: Author saying the above. </w:t>
      </w:r>
    </w:p>
    <w:p w14:paraId="24F8DC63" w14:textId="0C1843A9" w:rsidR="00CC3B50" w:rsidRPr="0033648E" w:rsidRDefault="0033648E" w:rsidP="0033648E">
      <w:pPr>
        <w:rPr>
          <w:rFonts w:asciiTheme="majorHAnsi" w:hAnsiTheme="majorHAnsi" w:cstheme="majorHAnsi"/>
          <w:bCs/>
          <w:szCs w:val="24"/>
        </w:rPr>
      </w:pPr>
      <w:r w:rsidRPr="0033648E">
        <w:rPr>
          <w:rFonts w:asciiTheme="majorHAnsi" w:hAnsiTheme="majorHAnsi" w:cstheme="majorHAnsi"/>
          <w:bCs/>
          <w:szCs w:val="24"/>
        </w:rPr>
        <w:t>1.4.2.</w:t>
      </w:r>
      <w:r w:rsidRPr="0033648E">
        <w:rPr>
          <w:rFonts w:asciiTheme="majorHAnsi" w:hAnsiTheme="majorHAnsi" w:cstheme="majorHAnsi"/>
          <w:bCs/>
          <w:szCs w:val="24"/>
        </w:rPr>
        <w:tab/>
        <w:t>The named demonstrator looks up from workbench or desk or microscope and acknowledges the camera.</w:t>
      </w:r>
    </w:p>
    <w:p w14:paraId="70C97BC5" w14:textId="77777777" w:rsidR="00CC3B50" w:rsidRDefault="00CC3B50" w:rsidP="00BF40C1">
      <w:pPr>
        <w:rPr>
          <w:rFonts w:asciiTheme="majorHAnsi" w:hAnsiTheme="majorHAnsi" w:cstheme="majorHAnsi"/>
          <w:b/>
          <w:szCs w:val="24"/>
        </w:rPr>
      </w:pPr>
    </w:p>
    <w:p w14:paraId="1521458A" w14:textId="564DFA13" w:rsidR="00D80FC0" w:rsidRDefault="00D80FC0" w:rsidP="00BF40C1">
      <w:pPr>
        <w:rPr>
          <w:rFonts w:asciiTheme="majorHAnsi" w:hAnsiTheme="majorHAnsi" w:cstheme="majorHAnsi"/>
          <w:b/>
          <w:szCs w:val="24"/>
        </w:rPr>
      </w:pPr>
      <w:r w:rsidRPr="00EB56A9">
        <w:rPr>
          <w:rFonts w:asciiTheme="majorHAnsi" w:hAnsiTheme="majorHAnsi" w:cstheme="majorHAnsi"/>
          <w:b/>
          <w:szCs w:val="24"/>
        </w:rPr>
        <w:t>Conclusion Interview Statements</w:t>
      </w:r>
    </w:p>
    <w:p w14:paraId="087F917C" w14:textId="77777777" w:rsidR="00CC3B50" w:rsidRDefault="00CC3B50" w:rsidP="00CC3B50">
      <w:pPr>
        <w:jc w:val="both"/>
        <w:rPr>
          <w:rFonts w:asciiTheme="majorHAnsi" w:hAnsiTheme="majorHAnsi" w:cstheme="majorHAnsi"/>
          <w:b/>
          <w:szCs w:val="24"/>
        </w:rPr>
      </w:pPr>
    </w:p>
    <w:p w14:paraId="485827E2" w14:textId="77777777" w:rsidR="0033648E" w:rsidRPr="0033648E" w:rsidRDefault="0033648E" w:rsidP="0033648E">
      <w:pPr>
        <w:jc w:val="both"/>
        <w:rPr>
          <w:rFonts w:asciiTheme="majorHAnsi" w:hAnsiTheme="majorHAnsi" w:cstheme="majorHAnsi"/>
          <w:bCs/>
          <w:szCs w:val="24"/>
        </w:rPr>
      </w:pPr>
      <w:r w:rsidRPr="0033648E">
        <w:rPr>
          <w:rFonts w:asciiTheme="majorHAnsi" w:hAnsiTheme="majorHAnsi" w:cstheme="majorHAnsi"/>
          <w:bCs/>
          <w:szCs w:val="24"/>
        </w:rPr>
        <w:t>6.1.</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xml:space="preserve">: Using adequate fresh spores produced around 10 days after inoculation in susceptible plants is very important. This is because fresh spores are easier to dislodge and more likely to establish colonization.  </w:t>
      </w:r>
    </w:p>
    <w:p w14:paraId="78FED4A0" w14:textId="77777777" w:rsidR="0033648E" w:rsidRPr="0033648E" w:rsidRDefault="0033648E" w:rsidP="0033648E">
      <w:pPr>
        <w:jc w:val="both"/>
        <w:rPr>
          <w:rFonts w:asciiTheme="majorHAnsi" w:hAnsiTheme="majorHAnsi" w:cstheme="majorHAnsi"/>
          <w:bCs/>
          <w:szCs w:val="24"/>
        </w:rPr>
      </w:pPr>
    </w:p>
    <w:p w14:paraId="633001EC" w14:textId="77777777" w:rsidR="0033648E" w:rsidRPr="0033648E" w:rsidRDefault="0033648E" w:rsidP="0033648E">
      <w:pPr>
        <w:jc w:val="both"/>
        <w:rPr>
          <w:rFonts w:asciiTheme="majorHAnsi" w:hAnsiTheme="majorHAnsi" w:cstheme="majorHAnsi"/>
          <w:bCs/>
          <w:szCs w:val="24"/>
        </w:rPr>
      </w:pPr>
      <w:r w:rsidRPr="0033648E">
        <w:rPr>
          <w:rFonts w:asciiTheme="majorHAnsi" w:hAnsiTheme="majorHAnsi" w:cstheme="majorHAnsi"/>
          <w:bCs/>
          <w:szCs w:val="24"/>
        </w:rPr>
        <w:t>6.1.1.</w:t>
      </w:r>
      <w:r w:rsidRPr="0033648E">
        <w:rPr>
          <w:rFonts w:asciiTheme="majorHAnsi" w:hAnsiTheme="majorHAnsi" w:cstheme="majorHAnsi"/>
          <w:bCs/>
          <w:szCs w:val="24"/>
        </w:rPr>
        <w:tab/>
        <w:t xml:space="preserve">INTERVIEW: Named talent says the statement above in an interview-style shot, looking slightly off-camera. </w:t>
      </w:r>
      <w:r w:rsidRPr="0033648E">
        <w:rPr>
          <w:rFonts w:asciiTheme="majorHAnsi" w:hAnsiTheme="majorHAnsi" w:cstheme="majorHAnsi"/>
          <w:bCs/>
          <w:i/>
          <w:iCs/>
          <w:color w:val="0432FF"/>
          <w:szCs w:val="24"/>
        </w:rPr>
        <w:t>Suggested B-roll: 3.3.1 for adequate fresh spores.</w:t>
      </w:r>
    </w:p>
    <w:p w14:paraId="43C6A80E" w14:textId="77777777" w:rsidR="0033648E" w:rsidRPr="0033648E" w:rsidRDefault="0033648E" w:rsidP="0033648E">
      <w:pPr>
        <w:jc w:val="both"/>
        <w:rPr>
          <w:rFonts w:asciiTheme="majorHAnsi" w:hAnsiTheme="majorHAnsi" w:cstheme="majorHAnsi"/>
          <w:bCs/>
          <w:szCs w:val="24"/>
        </w:rPr>
      </w:pPr>
    </w:p>
    <w:p w14:paraId="3729FB73" w14:textId="77777777" w:rsidR="0033648E" w:rsidRPr="0033648E" w:rsidRDefault="0033648E" w:rsidP="0033648E">
      <w:pPr>
        <w:jc w:val="both"/>
        <w:rPr>
          <w:rFonts w:asciiTheme="majorHAnsi" w:hAnsiTheme="majorHAnsi" w:cstheme="majorHAnsi"/>
          <w:bCs/>
          <w:szCs w:val="24"/>
        </w:rPr>
      </w:pPr>
      <w:r w:rsidRPr="0033648E">
        <w:rPr>
          <w:rFonts w:asciiTheme="majorHAnsi" w:hAnsiTheme="majorHAnsi" w:cstheme="majorHAnsi"/>
          <w:bCs/>
          <w:szCs w:val="24"/>
        </w:rPr>
        <w:t>6.2.</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Powdery mildew only colonizes plant epidermal cells. Isolation of powdery mildew-infected cells by peeling the epidermis or laser microdissection would enable more targeted transcriptomic and proteomic studies of host responses.</w:t>
      </w:r>
    </w:p>
    <w:p w14:paraId="60A046DD" w14:textId="77777777" w:rsidR="0033648E" w:rsidRPr="0033648E" w:rsidRDefault="0033648E" w:rsidP="0033648E">
      <w:pPr>
        <w:jc w:val="both"/>
        <w:rPr>
          <w:rFonts w:asciiTheme="majorHAnsi" w:hAnsiTheme="majorHAnsi" w:cstheme="majorHAnsi"/>
          <w:bCs/>
          <w:szCs w:val="24"/>
        </w:rPr>
      </w:pPr>
    </w:p>
    <w:p w14:paraId="7FCB6F30" w14:textId="77777777" w:rsidR="0033648E" w:rsidRPr="0033648E" w:rsidRDefault="0033648E" w:rsidP="0033648E">
      <w:pPr>
        <w:jc w:val="both"/>
        <w:rPr>
          <w:rFonts w:asciiTheme="majorHAnsi" w:hAnsiTheme="majorHAnsi" w:cstheme="majorHAnsi"/>
          <w:bCs/>
          <w:szCs w:val="24"/>
        </w:rPr>
      </w:pPr>
      <w:r w:rsidRPr="0033648E">
        <w:rPr>
          <w:rFonts w:asciiTheme="majorHAnsi" w:hAnsiTheme="majorHAnsi" w:cstheme="majorHAnsi"/>
          <w:bCs/>
          <w:szCs w:val="24"/>
        </w:rPr>
        <w:t>6.2.1.</w:t>
      </w:r>
      <w:r w:rsidRPr="0033648E">
        <w:rPr>
          <w:rFonts w:asciiTheme="majorHAnsi" w:hAnsiTheme="majorHAnsi" w:cstheme="majorHAnsi"/>
          <w:bCs/>
          <w:szCs w:val="24"/>
        </w:rPr>
        <w:tab/>
        <w:t>INTERVIEW: Named talent says the statement above in an interview-style shot, looking slightly off-camera.</w:t>
      </w:r>
    </w:p>
    <w:p w14:paraId="3A757BA6" w14:textId="77777777" w:rsidR="0033648E" w:rsidRPr="0033648E" w:rsidRDefault="0033648E" w:rsidP="0033648E">
      <w:pPr>
        <w:jc w:val="both"/>
        <w:rPr>
          <w:rFonts w:asciiTheme="majorHAnsi" w:hAnsiTheme="majorHAnsi" w:cstheme="majorHAnsi"/>
          <w:bCs/>
          <w:szCs w:val="24"/>
        </w:rPr>
      </w:pPr>
    </w:p>
    <w:p w14:paraId="481568D8" w14:textId="77777777" w:rsidR="0033648E" w:rsidRPr="0033648E" w:rsidRDefault="0033648E" w:rsidP="0033648E">
      <w:pPr>
        <w:jc w:val="both"/>
        <w:rPr>
          <w:rFonts w:asciiTheme="majorHAnsi" w:hAnsiTheme="majorHAnsi" w:cstheme="majorHAnsi"/>
          <w:bCs/>
          <w:szCs w:val="24"/>
        </w:rPr>
      </w:pPr>
      <w:r w:rsidRPr="0033648E">
        <w:rPr>
          <w:rFonts w:asciiTheme="majorHAnsi" w:hAnsiTheme="majorHAnsi" w:cstheme="majorHAnsi"/>
          <w:bCs/>
          <w:szCs w:val="24"/>
        </w:rPr>
        <w:t>6.3.</w:t>
      </w:r>
      <w:r w:rsidRPr="0033648E">
        <w:rPr>
          <w:rFonts w:asciiTheme="majorHAnsi" w:hAnsiTheme="majorHAnsi" w:cstheme="majorHAnsi"/>
          <w:bCs/>
          <w:szCs w:val="24"/>
        </w:rPr>
        <w:tab/>
      </w:r>
      <w:r w:rsidRPr="0033648E">
        <w:rPr>
          <w:rFonts w:asciiTheme="majorHAnsi" w:hAnsiTheme="majorHAnsi" w:cstheme="majorHAnsi"/>
          <w:b/>
          <w:szCs w:val="24"/>
        </w:rPr>
        <w:t>David Bloodgood</w:t>
      </w:r>
      <w:r w:rsidRPr="0033648E">
        <w:rPr>
          <w:rFonts w:asciiTheme="majorHAnsi" w:hAnsiTheme="majorHAnsi" w:cstheme="majorHAnsi"/>
          <w:bCs/>
          <w:szCs w:val="24"/>
        </w:rPr>
        <w:t xml:space="preserve">: This method will help researchers to determine powdery mildew infection phenotypes more efficiently and therefore should facilitate more effective functional studies on plant-powdery mildew interaction. </w:t>
      </w:r>
    </w:p>
    <w:p w14:paraId="786402A1" w14:textId="77777777" w:rsidR="0033648E" w:rsidRPr="0033648E" w:rsidRDefault="0033648E" w:rsidP="0033648E">
      <w:pPr>
        <w:jc w:val="both"/>
        <w:rPr>
          <w:rFonts w:asciiTheme="majorHAnsi" w:hAnsiTheme="majorHAnsi" w:cstheme="majorHAnsi"/>
          <w:bCs/>
          <w:szCs w:val="24"/>
        </w:rPr>
      </w:pPr>
    </w:p>
    <w:p w14:paraId="636BC47F" w14:textId="2FC5C45D" w:rsidR="00D80FC0" w:rsidRPr="0033648E" w:rsidRDefault="0033648E" w:rsidP="0033648E">
      <w:pPr>
        <w:jc w:val="both"/>
        <w:rPr>
          <w:rFonts w:asciiTheme="majorHAnsi" w:hAnsiTheme="majorHAnsi" w:cstheme="majorHAnsi"/>
          <w:bCs/>
          <w:szCs w:val="24"/>
        </w:rPr>
      </w:pPr>
      <w:r w:rsidRPr="0033648E">
        <w:rPr>
          <w:rFonts w:asciiTheme="majorHAnsi" w:hAnsiTheme="majorHAnsi" w:cstheme="majorHAnsi"/>
          <w:bCs/>
          <w:szCs w:val="24"/>
        </w:rPr>
        <w:t>6.3.1.</w:t>
      </w:r>
      <w:r w:rsidRPr="0033648E">
        <w:rPr>
          <w:rFonts w:asciiTheme="majorHAnsi" w:hAnsiTheme="majorHAnsi" w:cstheme="majorHAnsi"/>
          <w:bCs/>
          <w:szCs w:val="24"/>
        </w:rPr>
        <w:tab/>
        <w:t>INTERVIEW: Named talent says the statement above in an interview-style shot, looking slightly off-camera.</w:t>
      </w:r>
    </w:p>
    <w:sectPr w:rsidR="00D80FC0" w:rsidRPr="0033648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05FA5" w14:textId="77777777" w:rsidR="002F28B9" w:rsidRDefault="002F28B9" w:rsidP="007B33F3">
      <w:r>
        <w:separator/>
      </w:r>
    </w:p>
  </w:endnote>
  <w:endnote w:type="continuationSeparator" w:id="0">
    <w:p w14:paraId="621CFA1A" w14:textId="77777777" w:rsidR="002F28B9" w:rsidRDefault="002F28B9"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7399B" w14:textId="77777777" w:rsidR="002F28B9" w:rsidRDefault="002F28B9" w:rsidP="007B33F3">
      <w:r>
        <w:separator/>
      </w:r>
    </w:p>
  </w:footnote>
  <w:footnote w:type="continuationSeparator" w:id="0">
    <w:p w14:paraId="33E3AA82" w14:textId="77777777" w:rsidR="002F28B9" w:rsidRDefault="002F28B9"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C0DA8"/>
    <w:rsid w:val="000E3026"/>
    <w:rsid w:val="000E643D"/>
    <w:rsid w:val="000F30B1"/>
    <w:rsid w:val="00154212"/>
    <w:rsid w:val="001A2108"/>
    <w:rsid w:val="001A3DB6"/>
    <w:rsid w:val="00201F00"/>
    <w:rsid w:val="002734F2"/>
    <w:rsid w:val="00285C55"/>
    <w:rsid w:val="002F28B9"/>
    <w:rsid w:val="0033648E"/>
    <w:rsid w:val="003A605E"/>
    <w:rsid w:val="00400892"/>
    <w:rsid w:val="004703E0"/>
    <w:rsid w:val="004705A1"/>
    <w:rsid w:val="0056110C"/>
    <w:rsid w:val="00566E21"/>
    <w:rsid w:val="005C7DA3"/>
    <w:rsid w:val="005E585A"/>
    <w:rsid w:val="006A3EFB"/>
    <w:rsid w:val="007051DC"/>
    <w:rsid w:val="00780C07"/>
    <w:rsid w:val="007B33F3"/>
    <w:rsid w:val="007F08C5"/>
    <w:rsid w:val="00996817"/>
    <w:rsid w:val="009D5FF1"/>
    <w:rsid w:val="00A05DEC"/>
    <w:rsid w:val="00A421F9"/>
    <w:rsid w:val="00A4316B"/>
    <w:rsid w:val="00A625ED"/>
    <w:rsid w:val="00AD3B5B"/>
    <w:rsid w:val="00BA2C22"/>
    <w:rsid w:val="00BD6068"/>
    <w:rsid w:val="00BF40C1"/>
    <w:rsid w:val="00C42A6C"/>
    <w:rsid w:val="00C501F4"/>
    <w:rsid w:val="00C77C9F"/>
    <w:rsid w:val="00CB43CE"/>
    <w:rsid w:val="00CC3B50"/>
    <w:rsid w:val="00CD00D1"/>
    <w:rsid w:val="00CD5AF0"/>
    <w:rsid w:val="00CF0787"/>
    <w:rsid w:val="00D30AFA"/>
    <w:rsid w:val="00D50F03"/>
    <w:rsid w:val="00D80FC0"/>
    <w:rsid w:val="00EB56A9"/>
    <w:rsid w:val="00F0369E"/>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56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975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2021-03-15T18:03:00Z</dcterms:created>
  <dcterms:modified xsi:type="dcterms:W3CDTF">2021-03-15T18:06:00Z</dcterms:modified>
</cp:coreProperties>
</file>