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59D2653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bookmarkStart w:id="0" w:name="_Hlk65778269"/>
      <w:r w:rsidR="00602659">
        <w:rPr>
          <w:rFonts w:asciiTheme="minorHAnsi" w:eastAsia="Times New Roman" w:hAnsiTheme="minorHAnsi" w:cstheme="minorHAnsi"/>
          <w:b/>
          <w:szCs w:val="24"/>
        </w:rPr>
        <w:t>62286</w:t>
      </w:r>
      <w:bookmarkEnd w:id="0"/>
    </w:p>
    <w:p w14:paraId="2F6924E5" w14:textId="5570B69F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bookmarkStart w:id="1" w:name="_Hlk65778286"/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E60232">
        <w:rPr>
          <w:rFonts w:asciiTheme="minorHAnsi" w:eastAsia="Times New Roman" w:hAnsiTheme="minorHAnsi" w:cstheme="minorHAnsi"/>
          <w:b/>
          <w:szCs w:val="24"/>
        </w:rPr>
        <w:t xml:space="preserve">Mithila </w:t>
      </w:r>
      <w:proofErr w:type="spellStart"/>
      <w:r w:rsidR="00E60232">
        <w:rPr>
          <w:rFonts w:asciiTheme="minorHAnsi" w:eastAsia="Times New Roman" w:hAnsiTheme="minorHAnsi" w:cstheme="minorHAnsi"/>
          <w:b/>
          <w:szCs w:val="24"/>
        </w:rPr>
        <w:t>Boche</w:t>
      </w:r>
      <w:proofErr w:type="spellEnd"/>
    </w:p>
    <w:p w14:paraId="335C7D58" w14:textId="6DF95E70" w:rsidR="006822E6" w:rsidRPr="00B07A3B" w:rsidDel="00A12F8F" w:rsidRDefault="006822E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E60232">
        <w:rPr>
          <w:rFonts w:asciiTheme="minorHAnsi" w:eastAsia="Times New Roman" w:hAnsiTheme="minorHAnsi" w:cstheme="minorHAnsi"/>
          <w:b/>
          <w:szCs w:val="24"/>
        </w:rPr>
        <w:t xml:space="preserve"> Anastasia Gomez</w:t>
      </w:r>
    </w:p>
    <w:bookmarkEnd w:id="1"/>
    <w:p w14:paraId="6FB9233B" w14:textId="111CFF7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2" w:name="_Hlk65778311"/>
      <w:r w:rsidR="000C4404">
        <w:fldChar w:fldCharType="begin"/>
      </w:r>
      <w:r w:rsidR="000C4404">
        <w:instrText xml:space="preserve"> HYPERLINK "https://www.jove.com/account/file-uploader?src=18997278" </w:instrText>
      </w:r>
      <w:r w:rsidR="000C4404">
        <w:fldChar w:fldCharType="separate"/>
      </w:r>
      <w:r w:rsidR="00602659" w:rsidRPr="00602659">
        <w:rPr>
          <w:rStyle w:val="Hyperlink"/>
          <w:rFonts w:asciiTheme="minorHAnsi" w:eastAsia="Times New Roman" w:hAnsiTheme="minorHAnsi" w:cstheme="minorHAnsi"/>
          <w:b/>
          <w:szCs w:val="24"/>
        </w:rPr>
        <w:t>https://www.jove.com/account/file-uploader?src=18997278</w:t>
      </w:r>
      <w:r w:rsidR="000C4404">
        <w:rPr>
          <w:rStyle w:val="Hyperlink"/>
          <w:rFonts w:asciiTheme="minorHAnsi" w:eastAsia="Times New Roman" w:hAnsiTheme="minorHAnsi" w:cstheme="minorHAnsi"/>
          <w:b/>
          <w:szCs w:val="24"/>
        </w:rPr>
        <w:fldChar w:fldCharType="end"/>
      </w:r>
    </w:p>
    <w:bookmarkEnd w:id="2"/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2C7C1482" w:rsidR="004E0C5A" w:rsidRPr="001670E7" w:rsidRDefault="004E0C5A" w:rsidP="00920886">
      <w:pPr>
        <w:jc w:val="both"/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02659" w:rsidRPr="001670E7">
        <w:rPr>
          <w:rFonts w:asciiTheme="minorHAnsi" w:eastAsia="Times New Roman" w:hAnsiTheme="minorHAnsi" w:cstheme="minorHAnsi"/>
          <w:b/>
          <w:bCs/>
          <w:sz w:val="32"/>
          <w:szCs w:val="32"/>
        </w:rPr>
        <w:t>Bacterial cellulose spheres that encapsulate solid materials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71D1D077" w14:textId="77777777" w:rsidR="00602659" w:rsidRPr="001670E7" w:rsidRDefault="00602659" w:rsidP="00D96C7F">
      <w:pPr>
        <w:jc w:val="both"/>
        <w:rPr>
          <w:rFonts w:asciiTheme="minorHAnsi" w:hAnsiTheme="minorHAnsi" w:cstheme="minorHAnsi"/>
          <w:b/>
          <w:bCs/>
          <w:sz w:val="28"/>
          <w:szCs w:val="22"/>
          <w:vertAlign w:val="superscript"/>
        </w:rPr>
      </w:pPr>
      <w:r w:rsidRPr="001670E7">
        <w:rPr>
          <w:rFonts w:asciiTheme="minorHAnsi" w:hAnsiTheme="minorHAnsi" w:cstheme="minorHAnsi"/>
          <w:b/>
          <w:bCs/>
          <w:sz w:val="28"/>
          <w:szCs w:val="22"/>
        </w:rPr>
        <w:t>Laurel A. Bitterman</w:t>
      </w:r>
      <w:r w:rsidRPr="001670E7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1</w:t>
      </w:r>
      <w:r w:rsidRPr="001670E7">
        <w:rPr>
          <w:rFonts w:asciiTheme="minorHAnsi" w:hAnsiTheme="minorHAnsi" w:cstheme="minorHAnsi"/>
          <w:b/>
          <w:bCs/>
          <w:sz w:val="28"/>
          <w:szCs w:val="22"/>
        </w:rPr>
        <w:t>, Adolfo Martinez</w:t>
      </w:r>
      <w:r w:rsidRPr="001670E7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2</w:t>
      </w:r>
      <w:r w:rsidRPr="001670E7">
        <w:rPr>
          <w:rFonts w:asciiTheme="minorHAnsi" w:hAnsiTheme="minorHAnsi" w:cstheme="minorHAnsi"/>
          <w:b/>
          <w:bCs/>
          <w:sz w:val="28"/>
          <w:szCs w:val="22"/>
        </w:rPr>
        <w:t>, Catherine Mulholland</w:t>
      </w:r>
      <w:r w:rsidRPr="001670E7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1</w:t>
      </w:r>
      <w:r w:rsidRPr="001670E7">
        <w:rPr>
          <w:rFonts w:asciiTheme="minorHAnsi" w:hAnsiTheme="minorHAnsi" w:cstheme="minorHAnsi"/>
          <w:b/>
          <w:bCs/>
          <w:sz w:val="28"/>
          <w:szCs w:val="22"/>
        </w:rPr>
        <w:t>, Tyler Somerville</w:t>
      </w:r>
      <w:r w:rsidRPr="001670E7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3</w:t>
      </w:r>
      <w:r w:rsidRPr="001670E7">
        <w:rPr>
          <w:rFonts w:asciiTheme="minorHAnsi" w:hAnsiTheme="minorHAnsi" w:cstheme="minorHAnsi"/>
          <w:b/>
          <w:bCs/>
          <w:sz w:val="28"/>
          <w:szCs w:val="22"/>
        </w:rPr>
        <w:t>, Dario Prieto-Centurion</w:t>
      </w:r>
      <w:r w:rsidRPr="001670E7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4</w:t>
      </w:r>
      <w:r w:rsidRPr="001670E7">
        <w:rPr>
          <w:rFonts w:asciiTheme="minorHAnsi" w:hAnsiTheme="minorHAnsi" w:cstheme="minorHAnsi"/>
          <w:b/>
          <w:bCs/>
          <w:sz w:val="28"/>
          <w:szCs w:val="22"/>
        </w:rPr>
        <w:t>, Katherine R. Zodrow</w:t>
      </w:r>
      <w:r w:rsidRPr="001670E7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1*</w:t>
      </w:r>
    </w:p>
    <w:p w14:paraId="4CAE8953" w14:textId="3F4FF90A" w:rsidR="004E0C5A" w:rsidRDefault="004E0C5A" w:rsidP="00D96C7F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Cs w:val="24"/>
        </w:rPr>
      </w:pPr>
    </w:p>
    <w:p w14:paraId="7A11BE5C" w14:textId="77777777" w:rsidR="00602659" w:rsidRDefault="00602659" w:rsidP="00D96C7F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Cs w:val="24"/>
        </w:rPr>
      </w:pPr>
    </w:p>
    <w:p w14:paraId="6C11A431" w14:textId="77777777" w:rsidR="00602659" w:rsidRPr="0002265C" w:rsidRDefault="00602659" w:rsidP="00D96C7F">
      <w:pPr>
        <w:jc w:val="both"/>
        <w:rPr>
          <w:rFonts w:asciiTheme="minorHAnsi" w:hAnsiTheme="minorHAnsi" w:cstheme="minorHAnsi"/>
        </w:rPr>
      </w:pPr>
      <w:r w:rsidRPr="0002265C">
        <w:rPr>
          <w:rFonts w:asciiTheme="minorHAnsi" w:hAnsiTheme="minorHAnsi" w:cstheme="minorHAnsi"/>
          <w:vertAlign w:val="superscript"/>
        </w:rPr>
        <w:t>1</w:t>
      </w:r>
      <w:r w:rsidRPr="0002265C">
        <w:rPr>
          <w:rFonts w:asciiTheme="minorHAnsi" w:hAnsiTheme="minorHAnsi" w:cstheme="minorHAnsi"/>
        </w:rPr>
        <w:t>Department of Environmental Engineering, Montana Technological University</w:t>
      </w:r>
      <w:r>
        <w:rPr>
          <w:rFonts w:asciiTheme="minorHAnsi" w:hAnsiTheme="minorHAnsi" w:cstheme="minorHAnsi"/>
        </w:rPr>
        <w:t xml:space="preserve">, </w:t>
      </w:r>
      <w:r w:rsidRPr="0002265C">
        <w:rPr>
          <w:rFonts w:asciiTheme="minorHAnsi" w:hAnsiTheme="minorHAnsi" w:cstheme="minorHAnsi"/>
        </w:rPr>
        <w:t>MT</w:t>
      </w:r>
      <w:r>
        <w:rPr>
          <w:rFonts w:asciiTheme="minorHAnsi" w:hAnsiTheme="minorHAnsi" w:cstheme="minorHAnsi"/>
        </w:rPr>
        <w:t>, USA</w:t>
      </w:r>
    </w:p>
    <w:p w14:paraId="7BD4DC6A" w14:textId="77777777" w:rsidR="00602659" w:rsidRPr="0002265C" w:rsidRDefault="00602659" w:rsidP="00D96C7F">
      <w:pPr>
        <w:jc w:val="both"/>
        <w:rPr>
          <w:rFonts w:asciiTheme="minorHAnsi" w:hAnsiTheme="minorHAnsi" w:cstheme="minorHAnsi"/>
          <w:color w:val="FF0000"/>
        </w:rPr>
      </w:pPr>
      <w:r w:rsidRPr="0002265C">
        <w:rPr>
          <w:rFonts w:asciiTheme="minorHAnsi" w:hAnsiTheme="minorHAnsi" w:cstheme="minorHAnsi"/>
          <w:vertAlign w:val="superscript"/>
        </w:rPr>
        <w:t>2</w:t>
      </w:r>
      <w:r w:rsidRPr="0002265C">
        <w:rPr>
          <w:rFonts w:asciiTheme="minorHAnsi" w:hAnsiTheme="minorHAnsi" w:cstheme="minorHAnsi"/>
        </w:rPr>
        <w:t>Department of Petroleum Engineering, Montana Technological University, MT</w:t>
      </w:r>
      <w:r>
        <w:rPr>
          <w:rFonts w:asciiTheme="minorHAnsi" w:hAnsiTheme="minorHAnsi" w:cstheme="minorHAnsi"/>
        </w:rPr>
        <w:t>, USA</w:t>
      </w:r>
    </w:p>
    <w:p w14:paraId="3018CF03" w14:textId="77777777" w:rsidR="00602659" w:rsidRPr="0002265C" w:rsidRDefault="00602659" w:rsidP="00D96C7F">
      <w:pPr>
        <w:jc w:val="both"/>
        <w:rPr>
          <w:rFonts w:asciiTheme="minorHAnsi" w:hAnsiTheme="minorHAnsi" w:cstheme="minorHAnsi"/>
          <w:color w:val="FF0000"/>
        </w:rPr>
      </w:pPr>
      <w:r w:rsidRPr="0002265C">
        <w:rPr>
          <w:rFonts w:asciiTheme="minorHAnsi" w:hAnsiTheme="minorHAnsi" w:cstheme="minorHAnsi"/>
          <w:vertAlign w:val="superscript"/>
        </w:rPr>
        <w:t>3</w:t>
      </w:r>
      <w:r w:rsidRPr="0002265C">
        <w:rPr>
          <w:rFonts w:asciiTheme="minorHAnsi" w:hAnsiTheme="minorHAnsi" w:cstheme="minorHAnsi"/>
        </w:rPr>
        <w:t>Department of Metallurgical &amp; Materials Engineering, Montana Technological University, MT</w:t>
      </w:r>
      <w:r>
        <w:rPr>
          <w:rFonts w:asciiTheme="minorHAnsi" w:hAnsiTheme="minorHAnsi" w:cstheme="minorHAnsi"/>
        </w:rPr>
        <w:t>, USA</w:t>
      </w:r>
    </w:p>
    <w:p w14:paraId="42CA6D59" w14:textId="77777777" w:rsidR="00602659" w:rsidRPr="0002265C" w:rsidRDefault="00602659" w:rsidP="00D96C7F">
      <w:pPr>
        <w:jc w:val="both"/>
        <w:rPr>
          <w:rFonts w:asciiTheme="minorHAnsi" w:hAnsiTheme="minorHAnsi" w:cstheme="minorHAnsi"/>
        </w:rPr>
      </w:pPr>
      <w:r w:rsidRPr="0002265C">
        <w:rPr>
          <w:rFonts w:asciiTheme="minorHAnsi" w:hAnsiTheme="minorHAnsi" w:cstheme="minorHAnsi"/>
          <w:vertAlign w:val="superscript"/>
        </w:rPr>
        <w:t>4</w:t>
      </w:r>
      <w:r w:rsidRPr="0002265C">
        <w:rPr>
          <w:rFonts w:asciiTheme="minorHAnsi" w:hAnsiTheme="minorHAnsi" w:cstheme="minorHAnsi"/>
        </w:rPr>
        <w:t>Department of Mechanical Engineering, Montana Technological University, MT</w:t>
      </w:r>
      <w:r>
        <w:rPr>
          <w:rFonts w:asciiTheme="minorHAnsi" w:hAnsiTheme="minorHAnsi" w:cstheme="minorHAnsi"/>
        </w:rPr>
        <w:t>, USA</w:t>
      </w:r>
    </w:p>
    <w:p w14:paraId="3530D187" w14:textId="77777777" w:rsidR="00DC75DE" w:rsidRPr="00B07A3B" w:rsidRDefault="00DC75DE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2F4E0807" w14:textId="77777777" w:rsidR="00DC75DE" w:rsidRDefault="00DC75DE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4288581" w14:textId="660A2C3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7D2D0F2A" w14:textId="2B0CA46F" w:rsidR="00602659" w:rsidRPr="00484F29" w:rsidRDefault="00602659" w:rsidP="00602659">
      <w:pPr>
        <w:rPr>
          <w:rFonts w:asciiTheme="minorHAnsi" w:hAnsiTheme="minorHAnsi" w:cstheme="minorHAnsi"/>
        </w:rPr>
      </w:pPr>
      <w:bookmarkStart w:id="3" w:name="_Hlk25233958"/>
      <w:r w:rsidRPr="00484F29">
        <w:rPr>
          <w:rFonts w:asciiTheme="minorHAnsi" w:hAnsiTheme="minorHAnsi" w:cstheme="minorHAnsi"/>
        </w:rPr>
        <w:t xml:space="preserve">Katherine R. </w:t>
      </w:r>
      <w:proofErr w:type="spellStart"/>
      <w:r w:rsidRPr="00484F29">
        <w:rPr>
          <w:rFonts w:asciiTheme="minorHAnsi" w:hAnsiTheme="minorHAnsi" w:cstheme="minorHAnsi"/>
        </w:rPr>
        <w:t>Zodrow</w:t>
      </w:r>
      <w:proofErr w:type="spellEnd"/>
      <w:r w:rsidRPr="00484F29">
        <w:rPr>
          <w:rFonts w:asciiTheme="minorHAnsi" w:hAnsiTheme="minorHAnsi" w:cstheme="minorHAnsi"/>
        </w:rPr>
        <w:tab/>
      </w:r>
      <w:r w:rsidRPr="00484F29">
        <w:rPr>
          <w:rFonts w:asciiTheme="minorHAnsi" w:hAnsiTheme="minorHAnsi" w:cstheme="minorHAnsi"/>
        </w:rPr>
        <w:tab/>
        <w:t>kzodrow@mtech.edu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E9F9084" w14:textId="77777777" w:rsidR="00602659" w:rsidRPr="00B07A3B" w:rsidRDefault="00602659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3"/>
    <w:p w14:paraId="56911FD4" w14:textId="6B922BD7" w:rsidR="00602659" w:rsidRPr="0002265C" w:rsidRDefault="00602659" w:rsidP="00602659">
      <w:pPr>
        <w:rPr>
          <w:rFonts w:asciiTheme="minorHAnsi" w:hAnsiTheme="minorHAnsi" w:cstheme="minorHAnsi"/>
        </w:rPr>
      </w:pPr>
      <w:r w:rsidRPr="0002265C">
        <w:rPr>
          <w:rFonts w:asciiTheme="minorHAnsi" w:hAnsiTheme="minorHAnsi" w:cstheme="minorHAnsi"/>
        </w:rPr>
        <w:t>lbitterman@mtech.edu</w:t>
      </w:r>
    </w:p>
    <w:p w14:paraId="187EF989" w14:textId="3F15BCD3" w:rsidR="00602659" w:rsidRPr="0002265C" w:rsidRDefault="00602659" w:rsidP="00602659">
      <w:pPr>
        <w:rPr>
          <w:rFonts w:asciiTheme="minorHAnsi" w:hAnsiTheme="minorHAnsi" w:cstheme="minorHAnsi"/>
        </w:rPr>
      </w:pPr>
      <w:r w:rsidRPr="0002265C">
        <w:rPr>
          <w:rFonts w:asciiTheme="minorHAnsi" w:hAnsiTheme="minorHAnsi" w:cstheme="minorHAnsi"/>
        </w:rPr>
        <w:t>amartinez1@mtech.edu</w:t>
      </w:r>
    </w:p>
    <w:p w14:paraId="5A37B75D" w14:textId="34108864" w:rsidR="00602659" w:rsidRPr="0002265C" w:rsidRDefault="00602659" w:rsidP="00602659">
      <w:pPr>
        <w:rPr>
          <w:rFonts w:asciiTheme="minorHAnsi" w:hAnsiTheme="minorHAnsi" w:cstheme="minorHAnsi"/>
        </w:rPr>
      </w:pPr>
      <w:r w:rsidRPr="0002265C">
        <w:rPr>
          <w:rFonts w:asciiTheme="minorHAnsi" w:hAnsiTheme="minorHAnsi" w:cstheme="minorHAnsi"/>
        </w:rPr>
        <w:t>cmulholland@mtech.edu</w:t>
      </w:r>
    </w:p>
    <w:p w14:paraId="26824646" w14:textId="225AF229" w:rsidR="00602659" w:rsidRPr="0002265C" w:rsidRDefault="00602659" w:rsidP="00602659">
      <w:pPr>
        <w:rPr>
          <w:rFonts w:asciiTheme="minorHAnsi" w:hAnsiTheme="minorHAnsi" w:cstheme="minorHAnsi"/>
        </w:rPr>
      </w:pPr>
      <w:r w:rsidRPr="0002265C">
        <w:rPr>
          <w:rFonts w:asciiTheme="minorHAnsi" w:hAnsiTheme="minorHAnsi" w:cstheme="minorHAnsi"/>
        </w:rPr>
        <w:t>tsomerville@mtech.edu</w:t>
      </w:r>
    </w:p>
    <w:p w14:paraId="6ECEBCF3" w14:textId="5E324C37" w:rsidR="00602659" w:rsidRPr="00DC75DE" w:rsidRDefault="00F623BA" w:rsidP="00602659">
      <w:pPr>
        <w:rPr>
          <w:rFonts w:asciiTheme="minorHAnsi" w:hAnsiTheme="minorHAnsi" w:cstheme="minorHAnsi"/>
        </w:rPr>
      </w:pPr>
      <w:hyperlink r:id="rId10" w:history="1">
        <w:r w:rsidR="00DA4463" w:rsidRPr="001670E7">
          <w:rPr>
            <w:rStyle w:val="Hyperlink"/>
            <w:rFonts w:asciiTheme="minorHAnsi" w:hAnsiTheme="minorHAnsi" w:cstheme="minorHAnsi"/>
            <w:color w:val="auto"/>
            <w:u w:val="none"/>
          </w:rPr>
          <w:t>dprieto@mtech.edu</w:t>
        </w:r>
      </w:hyperlink>
    </w:p>
    <w:p w14:paraId="4E38790F" w14:textId="4AA2B4DE" w:rsidR="00DA4463" w:rsidRPr="0002265C" w:rsidRDefault="00DA4463" w:rsidP="00602659">
      <w:pPr>
        <w:rPr>
          <w:rFonts w:asciiTheme="minorHAnsi" w:hAnsiTheme="minorHAnsi" w:cstheme="minorHAnsi"/>
        </w:rPr>
      </w:pPr>
      <w:r w:rsidRPr="00484F29">
        <w:rPr>
          <w:rFonts w:asciiTheme="minorHAnsi" w:hAnsiTheme="minorHAnsi" w:cstheme="minorHAnsi"/>
        </w:rPr>
        <w:t>kzodrow@mtech.edu</w:t>
      </w:r>
    </w:p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47775914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26E7A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45955D87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26E7A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177BB393" w14:textId="7942C950" w:rsidR="00673750" w:rsidRPr="006D3C9C" w:rsidRDefault="00F623BA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6E7A" w:rsidRPr="001670E7">
            <w:rPr>
              <w:rFonts w:ascii="MS Gothic" w:eastAsia="MS Gothic" w:hAnsi="MS Gothic" w:cstheme="minorHAnsi"/>
              <w:color w:val="000000"/>
              <w:szCs w:val="24"/>
            </w:rPr>
            <w:t>☒</w:t>
          </w:r>
        </w:sdtContent>
      </w:sdt>
      <w:r w:rsidR="00673750" w:rsidRPr="00DC75DE">
        <w:rPr>
          <w:rFonts w:eastAsia="Times New Roman" w:cs="Calibri"/>
          <w:i/>
          <w:iCs/>
          <w:color w:val="222222"/>
          <w:szCs w:val="24"/>
        </w:rPr>
        <w:t> </w:t>
      </w:r>
      <w:r w:rsidR="00673750">
        <w:rPr>
          <w:rFonts w:eastAsia="Times New Roman" w:cs="Calibri"/>
          <w:i/>
          <w:iCs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673750">
        <w:rPr>
          <w:rFonts w:eastAsia="Times New Roman" w:cs="Calibri"/>
          <w:color w:val="222222"/>
          <w:szCs w:val="24"/>
        </w:rPr>
        <w:t>, then the</w:t>
      </w:r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>i</w:t>
      </w:r>
      <w:r w:rsidR="00673750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interviewee </w:t>
      </w:r>
      <w:r w:rsidR="00673750">
        <w:rPr>
          <w:rFonts w:eastAsia="Times New Roman" w:cs="Calibri"/>
          <w:color w:val="222222"/>
          <w:szCs w:val="24"/>
        </w:rPr>
        <w:t>puts the mask back on</w:t>
      </w:r>
      <w:r w:rsidR="00673750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FA4D79B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71F040E7" w14:textId="7A91ED56" w:rsidR="00673750" w:rsidRPr="006D3C9C" w:rsidRDefault="00F623BA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6E7A" w:rsidRPr="001670E7">
            <w:rPr>
              <w:rFonts w:ascii="MS Gothic" w:eastAsia="MS Gothic" w:hAnsi="MS Gothic" w:cstheme="minorHAnsi"/>
              <w:color w:val="000000"/>
              <w:szCs w:val="24"/>
            </w:rPr>
            <w:t>☒</w:t>
          </w:r>
        </w:sdtContent>
      </w:sdt>
      <w:r w:rsidR="00673750" w:rsidRPr="00DC75DE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 xml:space="preserve">Interviewees self-record interview statements. </w:t>
      </w:r>
      <w:proofErr w:type="spellStart"/>
      <w:r w:rsidR="00673750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673750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  <w:r w:rsidR="00A876A9">
        <w:rPr>
          <w:rFonts w:eastAsia="Times New Roman" w:cs="Calibri"/>
          <w:color w:val="222222"/>
          <w:szCs w:val="24"/>
        </w:rPr>
        <w:t xml:space="preserve"> We would appreciate this as a back-up option if one of the students cannot travel to Missoula for filming.</w:t>
      </w:r>
    </w:p>
    <w:p w14:paraId="28F6D7D4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1BEBEF49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C75DE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DA6183B" w14:textId="77777777" w:rsidR="00C2620F" w:rsidRDefault="00987081" w:rsidP="001670E7">
      <w:pPr>
        <w:spacing w:before="120"/>
        <w:ind w:left="720"/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67165890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3D623D">
        <w:rPr>
          <w:rFonts w:asciiTheme="minorHAnsi" w:hAnsiTheme="minorHAnsi" w:cstheme="minorHAnsi"/>
          <w:bCs/>
          <w:sz w:val="22"/>
          <w:szCs w:val="22"/>
        </w:rPr>
        <w:t>06</w:t>
      </w:r>
    </w:p>
    <w:p w14:paraId="5AAC9C6C" w14:textId="1AE5B270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D623D">
        <w:rPr>
          <w:rFonts w:asciiTheme="minorHAnsi" w:hAnsiTheme="minorHAnsi" w:cstheme="minorHAnsi"/>
          <w:bCs/>
          <w:sz w:val="22"/>
          <w:szCs w:val="22"/>
        </w:rPr>
        <w:t>16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285FDAE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EE3BB4" w14:textId="20E71957" w:rsidR="00FC21DE" w:rsidRPr="001670E7" w:rsidRDefault="00A26E7A" w:rsidP="00C5715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bookmarkStart w:id="4" w:name="_Hlk65778388"/>
      <w:r w:rsidRPr="00FC21DE">
        <w:rPr>
          <w:rStyle w:val="AuthorName"/>
          <w:rFonts w:asciiTheme="minorHAnsi" w:eastAsia="Times" w:hAnsiTheme="minorHAnsi" w:cstheme="minorHAnsi"/>
        </w:rPr>
        <w:t xml:space="preserve">Laurel </w:t>
      </w:r>
      <w:proofErr w:type="spellStart"/>
      <w:r w:rsidRPr="00FC21DE">
        <w:rPr>
          <w:rStyle w:val="AuthorName"/>
          <w:rFonts w:asciiTheme="minorHAnsi" w:eastAsia="Times" w:hAnsiTheme="minorHAnsi" w:cstheme="minorHAnsi"/>
        </w:rPr>
        <w:t>Bitterman</w:t>
      </w:r>
      <w:proofErr w:type="spellEnd"/>
      <w:r w:rsidR="007D61A8" w:rsidRPr="00FC21DE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FC21DE">
        <w:rPr>
          <w:rFonts w:asciiTheme="minorHAnsi" w:eastAsia="Times New Roman" w:hAnsiTheme="minorHAnsi" w:cstheme="minorHAnsi"/>
          <w:szCs w:val="24"/>
        </w:rPr>
        <w:t xml:space="preserve"> </w:t>
      </w:r>
      <w:r w:rsidRPr="00FC21DE">
        <w:rPr>
          <w:rFonts w:asciiTheme="minorHAnsi" w:hAnsiTheme="minorHAnsi" w:cstheme="minorHAnsi"/>
        </w:rPr>
        <w:t xml:space="preserve">Our protocol is significant </w:t>
      </w:r>
      <w:r w:rsidR="00895B0E" w:rsidRPr="00FC21DE">
        <w:rPr>
          <w:rFonts w:asciiTheme="minorHAnsi" w:hAnsiTheme="minorHAnsi" w:cstheme="minorHAnsi"/>
        </w:rPr>
        <w:t>as</w:t>
      </w:r>
      <w:r w:rsidRPr="00FC21DE">
        <w:rPr>
          <w:rFonts w:asciiTheme="minorHAnsi" w:hAnsiTheme="minorHAnsi" w:cstheme="minorHAnsi"/>
        </w:rPr>
        <w:t xml:space="preserve"> it expands on current methods of </w:t>
      </w:r>
      <w:r w:rsidR="00895B0E" w:rsidRPr="00FC21DE">
        <w:rPr>
          <w:rFonts w:asciiTheme="minorHAnsi" w:hAnsiTheme="minorHAnsi" w:cstheme="minorHAnsi"/>
        </w:rPr>
        <w:t>producing</w:t>
      </w:r>
      <w:r w:rsidRPr="00FC21DE">
        <w:rPr>
          <w:rFonts w:asciiTheme="minorHAnsi" w:hAnsiTheme="minorHAnsi" w:cstheme="minorHAnsi"/>
        </w:rPr>
        <w:t xml:space="preserve"> a biodegradable, naturally occurring biomaterial.</w:t>
      </w:r>
      <w:r w:rsidR="00A876A9" w:rsidRPr="00FC21DE">
        <w:rPr>
          <w:rFonts w:asciiTheme="minorHAnsi" w:hAnsiTheme="minorHAnsi" w:cstheme="minorHAnsi"/>
        </w:rPr>
        <w:t xml:space="preserve"> Our method emphasizes production of reproducible bacterial cellulose spheres.</w:t>
      </w:r>
      <w:r w:rsidRPr="00FC21DE">
        <w:rPr>
          <w:rFonts w:asciiTheme="minorHAnsi" w:hAnsiTheme="minorHAnsi" w:cstheme="minorHAnsi"/>
        </w:rPr>
        <w:t xml:space="preserve"> </w:t>
      </w:r>
    </w:p>
    <w:p w14:paraId="427224D0" w14:textId="77777777" w:rsidR="00FC21DE" w:rsidRPr="001670E7" w:rsidRDefault="00FC21DE" w:rsidP="001670E7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79FB7B5C" w14:textId="7DAF914C" w:rsidR="00FC21DE" w:rsidRPr="001670E7" w:rsidRDefault="00FC21DE" w:rsidP="001670E7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00A66870" w14:textId="77777777" w:rsidR="007D61A8" w:rsidRPr="00B07A3B" w:rsidRDefault="007D61A8" w:rsidP="00895B0E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2D66F28A" w:rsidR="007D61A8" w:rsidRPr="001670E7" w:rsidRDefault="00A26E7A" w:rsidP="00895B0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Adolfo Martinez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The main advantage of this technique is the ease of access to the necessary materials: sugar, water, tea, vinegar, bacterial culture starter, </w:t>
      </w:r>
      <w:r w:rsidR="00583EF1">
        <w:rPr>
          <w:rFonts w:asciiTheme="minorHAnsi" w:hAnsiTheme="minorHAnsi" w:cstheme="minorHAnsi"/>
        </w:rPr>
        <w:t xml:space="preserve">a baffled flask, </w:t>
      </w:r>
      <w:r>
        <w:rPr>
          <w:rFonts w:asciiTheme="minorHAnsi" w:hAnsiTheme="minorHAnsi" w:cstheme="minorHAnsi"/>
        </w:rPr>
        <w:t>and an orbital shaker.</w:t>
      </w:r>
    </w:p>
    <w:p w14:paraId="064F545B" w14:textId="77777777" w:rsidR="00FC21DE" w:rsidRPr="001670E7" w:rsidRDefault="00FC21DE" w:rsidP="001670E7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2C63CE66" w14:textId="77777777" w:rsidR="00FC21DE" w:rsidRPr="005E7656" w:rsidRDefault="00FC21DE" w:rsidP="00FC21DE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070F7F26" w14:textId="77777777" w:rsidR="00FC21DE" w:rsidRPr="00B07A3B" w:rsidRDefault="00FC21DE" w:rsidP="001670E7">
      <w:pPr>
        <w:pStyle w:val="ListParagraph"/>
        <w:spacing w:before="120"/>
        <w:ind w:left="162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bookmarkEnd w:id="4"/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8C04A67" w14:textId="7CEAD45A" w:rsidR="007D61A8" w:rsidRPr="00B07A3B" w:rsidRDefault="007D61A8" w:rsidP="001670E7">
      <w:pPr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3F311A2" w14:textId="23E15930" w:rsidR="00333FA4" w:rsidRPr="001670E7" w:rsidRDefault="00A26E7A" w:rsidP="00BF3C4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bookmarkStart w:id="5" w:name="_Hlk65778425"/>
      <w:r>
        <w:rPr>
          <w:rStyle w:val="AuthorName"/>
          <w:rFonts w:asciiTheme="minorHAnsi" w:eastAsia="Times" w:hAnsiTheme="minorHAnsi" w:cstheme="minorHAnsi"/>
        </w:rPr>
        <w:t>Catherine Mulholland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D565E1">
        <w:rPr>
          <w:rFonts w:asciiTheme="minorHAnsi" w:hAnsiTheme="minorHAnsi" w:cstheme="minorHAnsi"/>
        </w:rPr>
        <w:t xml:space="preserve">Someone </w:t>
      </w:r>
      <w:r>
        <w:rPr>
          <w:rFonts w:asciiTheme="minorHAnsi" w:hAnsiTheme="minorHAnsi" w:cstheme="minorHAnsi"/>
        </w:rPr>
        <w:t>perform</w:t>
      </w:r>
      <w:r w:rsidRPr="00D565E1">
        <w:rPr>
          <w:rFonts w:asciiTheme="minorHAnsi" w:hAnsiTheme="minorHAnsi" w:cstheme="minorHAnsi"/>
        </w:rPr>
        <w:t xml:space="preserve">ing this technique for the first time may not </w:t>
      </w:r>
      <w:r w:rsidR="00FC21DE">
        <w:rPr>
          <w:rFonts w:asciiTheme="minorHAnsi" w:hAnsiTheme="minorHAnsi" w:cstheme="minorHAnsi"/>
        </w:rPr>
        <w:t xml:space="preserve">be able to </w:t>
      </w:r>
      <w:r w:rsidR="00583EF1">
        <w:rPr>
          <w:rFonts w:asciiTheme="minorHAnsi" w:hAnsiTheme="minorHAnsi" w:cstheme="minorHAnsi"/>
        </w:rPr>
        <w:t xml:space="preserve">correctly </w:t>
      </w:r>
      <w:r w:rsidR="00FC21DE">
        <w:rPr>
          <w:rFonts w:asciiTheme="minorHAnsi" w:hAnsiTheme="minorHAnsi" w:cstheme="minorHAnsi"/>
        </w:rPr>
        <w:t xml:space="preserve">identify </w:t>
      </w:r>
      <w:r w:rsidRPr="00D565E1">
        <w:rPr>
          <w:rFonts w:asciiTheme="minorHAnsi" w:hAnsiTheme="minorHAnsi" w:cstheme="minorHAnsi"/>
        </w:rPr>
        <w:t xml:space="preserve">the spheres </w:t>
      </w:r>
      <w:r w:rsidR="00FC21DE">
        <w:rPr>
          <w:rFonts w:asciiTheme="minorHAnsi" w:hAnsiTheme="minorHAnsi" w:cstheme="minorHAnsi"/>
        </w:rPr>
        <w:t>and</w:t>
      </w:r>
      <w:r w:rsidRPr="00D565E1">
        <w:rPr>
          <w:rFonts w:asciiTheme="minorHAnsi" w:hAnsiTheme="minorHAnsi" w:cstheme="minorHAnsi"/>
        </w:rPr>
        <w:t xml:space="preserve"> remove irregular bacterial cellulose masses.</w:t>
      </w:r>
      <w:r>
        <w:rPr>
          <w:rFonts w:asciiTheme="minorHAnsi" w:hAnsiTheme="minorHAnsi" w:cstheme="minorHAnsi"/>
        </w:rPr>
        <w:t xml:space="preserve"> </w:t>
      </w:r>
      <w:r w:rsidR="00A876A9">
        <w:rPr>
          <w:rFonts w:asciiTheme="minorHAnsi" w:hAnsiTheme="minorHAnsi" w:cstheme="minorHAnsi"/>
        </w:rPr>
        <w:t xml:space="preserve">We </w:t>
      </w:r>
      <w:r w:rsidR="00BF3C4D">
        <w:rPr>
          <w:rFonts w:asciiTheme="minorHAnsi" w:hAnsiTheme="minorHAnsi" w:cstheme="minorHAnsi"/>
        </w:rPr>
        <w:t xml:space="preserve">have </w:t>
      </w:r>
      <w:r w:rsidR="00A876A9">
        <w:rPr>
          <w:rFonts w:asciiTheme="minorHAnsi" w:hAnsiTheme="minorHAnsi" w:cstheme="minorHAnsi"/>
        </w:rPr>
        <w:t>demonstrate</w:t>
      </w:r>
      <w:r w:rsidR="00BF3C4D">
        <w:rPr>
          <w:rFonts w:asciiTheme="minorHAnsi" w:hAnsiTheme="minorHAnsi" w:cstheme="minorHAnsi"/>
        </w:rPr>
        <w:t>d</w:t>
      </w:r>
      <w:r w:rsidR="00A876A9">
        <w:rPr>
          <w:rFonts w:asciiTheme="minorHAnsi" w:hAnsiTheme="minorHAnsi" w:cstheme="minorHAnsi"/>
        </w:rPr>
        <w:t xml:space="preserve"> these steps in th</w:t>
      </w:r>
      <w:r w:rsidR="00BF3C4D">
        <w:rPr>
          <w:rFonts w:asciiTheme="minorHAnsi" w:hAnsiTheme="minorHAnsi" w:cstheme="minorHAnsi"/>
        </w:rPr>
        <w:t>e</w:t>
      </w:r>
      <w:r w:rsidR="00A876A9">
        <w:rPr>
          <w:rFonts w:asciiTheme="minorHAnsi" w:hAnsiTheme="minorHAnsi" w:cstheme="minorHAnsi"/>
        </w:rPr>
        <w:t xml:space="preserve"> video, but </w:t>
      </w:r>
      <w:r w:rsidR="009E3850">
        <w:rPr>
          <w:rFonts w:asciiTheme="minorHAnsi" w:hAnsiTheme="minorHAnsi" w:cstheme="minorHAnsi"/>
        </w:rPr>
        <w:t>do not</w:t>
      </w:r>
      <w:r w:rsidR="00A876A9">
        <w:rPr>
          <w:rFonts w:asciiTheme="minorHAnsi" w:hAnsiTheme="minorHAnsi" w:cstheme="minorHAnsi"/>
        </w:rPr>
        <w:t xml:space="preserve"> be discouraged if it </w:t>
      </w:r>
      <w:r w:rsidR="009E3850">
        <w:rPr>
          <w:rFonts w:asciiTheme="minorHAnsi" w:hAnsiTheme="minorHAnsi" w:cstheme="minorHAnsi"/>
        </w:rPr>
        <w:t>does not</w:t>
      </w:r>
      <w:r w:rsidR="00A876A9">
        <w:rPr>
          <w:rFonts w:asciiTheme="minorHAnsi" w:hAnsiTheme="minorHAnsi" w:cstheme="minorHAnsi"/>
        </w:rPr>
        <w:t xml:space="preserve"> work the first time.</w:t>
      </w:r>
    </w:p>
    <w:p w14:paraId="29DADAF9" w14:textId="77777777" w:rsidR="00FC21DE" w:rsidRPr="001670E7" w:rsidRDefault="00FC21DE" w:rsidP="001670E7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12009938" w14:textId="77777777" w:rsidR="00FC21DE" w:rsidRPr="005E7656" w:rsidRDefault="00FC21DE" w:rsidP="00FC21DE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42F31F2C" w14:textId="77777777" w:rsidR="00FC21DE" w:rsidRPr="00B07A3B" w:rsidRDefault="00FC21DE" w:rsidP="001670E7">
      <w:pPr>
        <w:pStyle w:val="ListParagraph"/>
        <w:spacing w:before="120"/>
        <w:ind w:left="162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3EF840E1" w14:textId="77777777" w:rsidR="007D61A8" w:rsidRPr="00B07A3B" w:rsidRDefault="007D61A8" w:rsidP="001670E7">
      <w:pPr>
        <w:jc w:val="both"/>
        <w:rPr>
          <w:rFonts w:asciiTheme="minorHAnsi" w:eastAsia="Times New Roman" w:hAnsiTheme="minorHAnsi" w:cstheme="minorHAnsi"/>
          <w:szCs w:val="24"/>
        </w:rPr>
      </w:pPr>
    </w:p>
    <w:p w14:paraId="5B2B7E8B" w14:textId="57727157" w:rsidR="00333FA4" w:rsidRPr="00FC7C37" w:rsidRDefault="00A26E7A" w:rsidP="00BF3C4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Catherine Mulholland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BC49DC">
        <w:rPr>
          <w:rFonts w:asciiTheme="minorHAnsi" w:hAnsiTheme="minorHAnsi" w:cstheme="minorHAnsi"/>
        </w:rPr>
        <w:t xml:space="preserve">Visual demonstration of this method is helpful </w:t>
      </w:r>
      <w:r w:rsidR="009E3850">
        <w:rPr>
          <w:rFonts w:asciiTheme="minorHAnsi" w:hAnsiTheme="minorHAnsi" w:cstheme="minorHAnsi"/>
        </w:rPr>
        <w:t>for</w:t>
      </w:r>
      <w:r w:rsidRPr="00BC49DC">
        <w:rPr>
          <w:rFonts w:asciiTheme="minorHAnsi" w:hAnsiTheme="minorHAnsi" w:cstheme="minorHAnsi"/>
        </w:rPr>
        <w:t xml:space="preserve"> researchers </w:t>
      </w:r>
      <w:r w:rsidR="009E3850">
        <w:rPr>
          <w:rFonts w:asciiTheme="minorHAnsi" w:hAnsiTheme="minorHAnsi" w:cstheme="minorHAnsi"/>
        </w:rPr>
        <w:t>to visualize</w:t>
      </w:r>
      <w:r w:rsidRPr="00BC49DC">
        <w:rPr>
          <w:rFonts w:asciiTheme="minorHAnsi" w:hAnsiTheme="minorHAnsi" w:cstheme="minorHAnsi"/>
        </w:rPr>
        <w:t xml:space="preserve"> what </w:t>
      </w:r>
      <w:r>
        <w:rPr>
          <w:rFonts w:asciiTheme="minorHAnsi" w:hAnsiTheme="minorHAnsi" w:cstheme="minorHAnsi"/>
        </w:rPr>
        <w:t>sizes, amounts, and shapes of bacterial cellulose masses are preferred</w:t>
      </w:r>
      <w:r w:rsidRPr="00BC49DC">
        <w:rPr>
          <w:rFonts w:asciiTheme="minorHAnsi" w:hAnsiTheme="minorHAnsi" w:cstheme="minorHAnsi"/>
        </w:rPr>
        <w:t xml:space="preserve"> </w:t>
      </w:r>
      <w:r w:rsidR="00583EF1">
        <w:rPr>
          <w:rFonts w:asciiTheme="minorHAnsi" w:hAnsiTheme="minorHAnsi" w:cstheme="minorHAnsi"/>
        </w:rPr>
        <w:t>and</w:t>
      </w:r>
      <w:r w:rsidR="00583EF1" w:rsidRPr="00BC49D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not preferred</w:t>
      </w:r>
      <w:r w:rsidRPr="00BC49DC">
        <w:rPr>
          <w:rFonts w:asciiTheme="minorHAnsi" w:hAnsiTheme="minorHAnsi" w:cstheme="minorHAnsi"/>
        </w:rPr>
        <w:t>.</w:t>
      </w:r>
    </w:p>
    <w:p w14:paraId="4E7B0DF4" w14:textId="77777777" w:rsidR="00FC7C37" w:rsidRPr="001670E7" w:rsidRDefault="00FC7C37" w:rsidP="00FC7C37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0E69F000" w14:textId="77777777" w:rsidR="00FC21DE" w:rsidRPr="005E7656" w:rsidRDefault="00FC21DE" w:rsidP="00FC21DE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bookmarkEnd w:id="5"/>
    <w:p w14:paraId="02A8548E" w14:textId="77777777" w:rsidR="00FC21DE" w:rsidRPr="00B07A3B" w:rsidRDefault="00FC21DE" w:rsidP="001670E7">
      <w:pPr>
        <w:pStyle w:val="ListParagraph"/>
        <w:spacing w:before="120"/>
        <w:ind w:left="162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1670E7">
      <w:pPr>
        <w:contextualSpacing/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bookmarkStart w:id="6" w:name="_Hlk65778444"/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1670E7">
      <w:pPr>
        <w:spacing w:before="120"/>
        <w:jc w:val="both"/>
        <w:rPr>
          <w:rFonts w:asciiTheme="minorHAnsi" w:eastAsia="Times New Roman" w:hAnsiTheme="minorHAnsi" w:cstheme="minorHAnsi"/>
          <w:szCs w:val="24"/>
        </w:rPr>
      </w:pPr>
    </w:p>
    <w:p w14:paraId="353C7950" w14:textId="51FEDDEC" w:rsidR="007D61A8" w:rsidRDefault="009D15A4" w:rsidP="00B21EC1">
      <w:pPr>
        <w:pStyle w:val="ListParagraph"/>
        <w:numPr>
          <w:ilvl w:val="1"/>
          <w:numId w:val="3"/>
        </w:numPr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Tyler Somerville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="003D3078">
        <w:rPr>
          <w:rFonts w:asciiTheme="minorHAnsi" w:hAnsiTheme="minorHAnsi" w:cstheme="minorHAnsi"/>
        </w:rPr>
        <w:t xml:space="preserve">myself, Tyler Somerville and </w:t>
      </w:r>
      <w:r w:rsidR="00A26E7A">
        <w:rPr>
          <w:rFonts w:asciiTheme="minorHAnsi" w:hAnsiTheme="minorHAnsi" w:cstheme="minorHAnsi"/>
        </w:rPr>
        <w:t>Adolfo Martinez, Catherine Mulholland,</w:t>
      </w:r>
      <w:r w:rsidR="00FC7C37">
        <w:rPr>
          <w:rFonts w:asciiTheme="minorHAnsi" w:hAnsiTheme="minorHAnsi" w:cstheme="minorHAnsi"/>
        </w:rPr>
        <w:t xml:space="preserve"> and </w:t>
      </w:r>
      <w:r w:rsidR="00A26E7A">
        <w:rPr>
          <w:rFonts w:asciiTheme="minorHAnsi" w:hAnsiTheme="minorHAnsi" w:cstheme="minorHAnsi"/>
        </w:rPr>
        <w:t xml:space="preserve">Laurel </w:t>
      </w:r>
      <w:proofErr w:type="spellStart"/>
      <w:r w:rsidR="00A26E7A">
        <w:rPr>
          <w:rFonts w:asciiTheme="minorHAnsi" w:hAnsiTheme="minorHAnsi" w:cstheme="minorHAnsi"/>
        </w:rPr>
        <w:t>Bitterman</w:t>
      </w:r>
      <w:proofErr w:type="spellEnd"/>
      <w:r w:rsidR="00A876A9">
        <w:rPr>
          <w:rFonts w:asciiTheme="minorHAnsi" w:hAnsiTheme="minorHAnsi" w:cstheme="minorHAnsi"/>
        </w:rPr>
        <w:t>.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876A9">
        <w:rPr>
          <w:rFonts w:asciiTheme="minorHAnsi" w:eastAsia="Times New Roman" w:hAnsiTheme="minorHAnsi" w:cstheme="minorHAnsi"/>
          <w:szCs w:val="24"/>
        </w:rPr>
        <w:t xml:space="preserve">We are all </w:t>
      </w:r>
      <w:r w:rsidR="00A876A9">
        <w:rPr>
          <w:rFonts w:asciiTheme="minorHAnsi" w:hAnsiTheme="minorHAnsi" w:cstheme="minorHAnsi"/>
        </w:rPr>
        <w:t>undergraduate</w:t>
      </w:r>
      <w:r w:rsidR="00A26E7A">
        <w:rPr>
          <w:rFonts w:asciiTheme="minorHAnsi" w:hAnsiTheme="minorHAnsi" w:cstheme="minorHAnsi"/>
        </w:rPr>
        <w:t xml:space="preserve"> research assistants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876A9">
        <w:rPr>
          <w:rFonts w:asciiTheme="minorHAnsi" w:eastAsia="Times New Roman" w:hAnsiTheme="minorHAnsi" w:cstheme="minorHAnsi"/>
          <w:szCs w:val="24"/>
        </w:rPr>
        <w:t>in the Aqueous Technologies Lab</w:t>
      </w:r>
      <w:r w:rsidR="00583EF1">
        <w:rPr>
          <w:rFonts w:asciiTheme="minorHAnsi" w:eastAsia="Times New Roman" w:hAnsiTheme="minorHAnsi" w:cstheme="minorHAnsi"/>
          <w:szCs w:val="24"/>
        </w:rPr>
        <w:t xml:space="preserve"> at Montana Tech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50EA35E7" w14:textId="77777777" w:rsidR="00B21EC1" w:rsidRPr="00B07A3B" w:rsidRDefault="00B21EC1" w:rsidP="001670E7">
      <w:pPr>
        <w:pStyle w:val="ListParagraph"/>
        <w:ind w:left="907"/>
        <w:jc w:val="both"/>
        <w:rPr>
          <w:rFonts w:asciiTheme="minorHAnsi" w:eastAsia="Times New Roman" w:hAnsiTheme="minorHAnsi" w:cstheme="minorHAnsi"/>
          <w:szCs w:val="24"/>
        </w:rPr>
      </w:pPr>
    </w:p>
    <w:p w14:paraId="6C06C6CE" w14:textId="77777777" w:rsidR="007D61A8" w:rsidRPr="00B07A3B" w:rsidRDefault="007D61A8" w:rsidP="001670E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1670E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bookmarkEnd w:id="6"/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149690DA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50FA24AE" w:rsidR="00CE10F2" w:rsidRPr="00B07A3B" w:rsidRDefault="00CE10F2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B07A3B">
        <w:rPr>
          <w:rFonts w:asciiTheme="minorHAnsi" w:hAnsiTheme="minorHAnsi" w:cstheme="minorHAnsi"/>
          <w:b/>
          <w:bCs/>
        </w:rPr>
        <w:t>Pro</w:t>
      </w:r>
      <w:r w:rsidR="00AA2D47">
        <w:rPr>
          <w:rFonts w:asciiTheme="minorHAnsi" w:hAnsiTheme="minorHAnsi" w:cstheme="minorHAnsi"/>
          <w:b/>
          <w:bCs/>
        </w:rPr>
        <w:t xml:space="preserve">duction of </w:t>
      </w:r>
      <w:r w:rsidR="00FC7C37">
        <w:rPr>
          <w:rFonts w:asciiTheme="minorHAnsi" w:hAnsiTheme="minorHAnsi" w:cstheme="minorHAnsi"/>
          <w:b/>
          <w:bCs/>
        </w:rPr>
        <w:t>B</w:t>
      </w:r>
      <w:r w:rsidR="00AA2D47" w:rsidRPr="00AA2D47">
        <w:rPr>
          <w:rFonts w:asciiTheme="minorHAnsi" w:hAnsiTheme="minorHAnsi" w:cstheme="minorHAnsi"/>
          <w:b/>
          <w:bCs/>
        </w:rPr>
        <w:t xml:space="preserve">acterial </w:t>
      </w:r>
      <w:r w:rsidR="00FC7C37">
        <w:rPr>
          <w:rFonts w:asciiTheme="minorHAnsi" w:hAnsiTheme="minorHAnsi" w:cstheme="minorHAnsi"/>
          <w:b/>
          <w:bCs/>
        </w:rPr>
        <w:t>C</w:t>
      </w:r>
      <w:r w:rsidR="00AA2D47" w:rsidRPr="00AA2D47">
        <w:rPr>
          <w:rFonts w:asciiTheme="minorHAnsi" w:hAnsiTheme="minorHAnsi" w:cstheme="minorHAnsi"/>
          <w:b/>
          <w:bCs/>
        </w:rPr>
        <w:t xml:space="preserve">ellulose </w:t>
      </w:r>
      <w:r w:rsidR="00BC56E2">
        <w:rPr>
          <w:rFonts w:asciiTheme="minorHAnsi" w:hAnsiTheme="minorHAnsi" w:cstheme="minorHAnsi"/>
          <w:b/>
          <w:bCs/>
        </w:rPr>
        <w:t xml:space="preserve">(BC) </w:t>
      </w:r>
      <w:r w:rsidR="00FC7C37">
        <w:rPr>
          <w:rFonts w:asciiTheme="minorHAnsi" w:hAnsiTheme="minorHAnsi" w:cstheme="minorHAnsi"/>
          <w:b/>
          <w:bCs/>
        </w:rPr>
        <w:t>S</w:t>
      </w:r>
      <w:r w:rsidR="00AA2D47" w:rsidRPr="00AA2D47">
        <w:rPr>
          <w:rFonts w:asciiTheme="minorHAnsi" w:hAnsiTheme="minorHAnsi" w:cstheme="minorHAnsi"/>
          <w:b/>
          <w:bCs/>
        </w:rPr>
        <w:t>pheres</w:t>
      </w:r>
    </w:p>
    <w:p w14:paraId="24C6B477" w14:textId="23A65AB4" w:rsidR="00125924" w:rsidRPr="001670E7" w:rsidRDefault="00AA2D4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boiling </w:t>
      </w:r>
      <w:r w:rsidRPr="00AA2D47">
        <w:rPr>
          <w:rFonts w:asciiTheme="minorHAnsi" w:hAnsiTheme="minorHAnsi" w:cstheme="minorHAnsi"/>
        </w:rPr>
        <w:t>350 m</w:t>
      </w:r>
      <w:r>
        <w:rPr>
          <w:rFonts w:asciiTheme="minorHAnsi" w:hAnsiTheme="minorHAnsi" w:cstheme="minorHAnsi"/>
        </w:rPr>
        <w:t>illiliters</w:t>
      </w:r>
      <w:r w:rsidRPr="00AA2D47">
        <w:rPr>
          <w:rFonts w:asciiTheme="minorHAnsi" w:hAnsiTheme="minorHAnsi" w:cstheme="minorHAnsi"/>
        </w:rPr>
        <w:t xml:space="preserve"> of deionized water using a tea kettle</w:t>
      </w:r>
      <w:r>
        <w:rPr>
          <w:rFonts w:asciiTheme="minorHAnsi" w:hAnsiTheme="minorHAnsi" w:cstheme="minorHAnsi"/>
        </w:rPr>
        <w:t xml:space="preserve"> </w:t>
      </w:r>
      <w:r w:rsidRPr="003D623D">
        <w:rPr>
          <w:rFonts w:asciiTheme="minorHAnsi" w:hAnsiTheme="minorHAnsi" w:cstheme="minorHAnsi"/>
          <w:b/>
          <w:bCs/>
        </w:rPr>
        <w:t>[1]</w:t>
      </w:r>
      <w:r w:rsidR="008F5CBE">
        <w:rPr>
          <w:rFonts w:asciiTheme="minorHAnsi" w:hAnsiTheme="minorHAnsi" w:cstheme="minorHAnsi"/>
        </w:rPr>
        <w:t>, then</w:t>
      </w:r>
      <w:r w:rsidRPr="00AA2D47">
        <w:rPr>
          <w:rFonts w:asciiTheme="minorHAnsi" w:hAnsiTheme="minorHAnsi" w:cstheme="minorHAnsi"/>
        </w:rPr>
        <w:t xml:space="preserve"> </w:t>
      </w:r>
      <w:r w:rsidR="008F5CBE">
        <w:rPr>
          <w:rFonts w:asciiTheme="minorHAnsi" w:hAnsiTheme="minorHAnsi" w:cstheme="minorHAnsi"/>
        </w:rPr>
        <w:t>t</w:t>
      </w:r>
      <w:r w:rsidRPr="00AA2D47">
        <w:rPr>
          <w:rFonts w:asciiTheme="minorHAnsi" w:hAnsiTheme="minorHAnsi" w:cstheme="minorHAnsi"/>
        </w:rPr>
        <w:t>ransfer the hot water to a 500</w:t>
      </w:r>
      <w:r w:rsidR="00DA4463">
        <w:rPr>
          <w:rFonts w:asciiTheme="minorHAnsi" w:hAnsiTheme="minorHAnsi" w:cstheme="minorHAnsi"/>
        </w:rPr>
        <w:t>-</w:t>
      </w:r>
      <w:r w:rsidRPr="00AA2D47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illiliter </w:t>
      </w:r>
      <w:r w:rsidRPr="00AA2D47">
        <w:rPr>
          <w:rFonts w:asciiTheme="minorHAnsi" w:hAnsiTheme="minorHAnsi" w:cstheme="minorHAnsi"/>
        </w:rPr>
        <w:t>beaker</w:t>
      </w:r>
      <w:r w:rsidR="00F032B8">
        <w:rPr>
          <w:rFonts w:asciiTheme="minorHAnsi" w:hAnsiTheme="minorHAnsi" w:cstheme="minorHAnsi"/>
        </w:rPr>
        <w:t xml:space="preserve">. Use </w:t>
      </w:r>
      <w:r w:rsidR="00F032B8" w:rsidRPr="00F032B8">
        <w:rPr>
          <w:rFonts w:asciiTheme="minorHAnsi" w:hAnsiTheme="minorHAnsi" w:cstheme="minorHAnsi"/>
        </w:rPr>
        <w:t>heat-protection gloves</w:t>
      </w:r>
      <w:r w:rsidR="00F032B8">
        <w:rPr>
          <w:rFonts w:asciiTheme="minorHAnsi" w:hAnsiTheme="minorHAnsi" w:cstheme="minorHAnsi"/>
        </w:rPr>
        <w:t xml:space="preserve"> and make sure that the glassware can </w:t>
      </w:r>
      <w:r w:rsidR="00F032B8" w:rsidRPr="00F032B8">
        <w:rPr>
          <w:rFonts w:asciiTheme="minorHAnsi" w:hAnsiTheme="minorHAnsi" w:cstheme="minorHAnsi"/>
        </w:rPr>
        <w:t xml:space="preserve">withstand the boiling water temperatures </w:t>
      </w:r>
      <w:r w:rsidRPr="003D623D">
        <w:rPr>
          <w:rFonts w:asciiTheme="minorHAnsi" w:hAnsiTheme="minorHAnsi" w:cstheme="minorHAnsi"/>
          <w:b/>
          <w:bCs/>
        </w:rPr>
        <w:t>[2].</w:t>
      </w:r>
      <w:r w:rsidRPr="00AA2D47">
        <w:rPr>
          <w:rFonts w:asciiTheme="minorHAnsi" w:hAnsiTheme="minorHAnsi" w:cstheme="minorHAnsi"/>
        </w:rPr>
        <w:t xml:space="preserve"> </w:t>
      </w:r>
      <w:r w:rsidR="00FC7C37">
        <w:rPr>
          <w:rFonts w:asciiTheme="minorHAnsi" w:hAnsiTheme="minorHAnsi" w:cstheme="minorHAnsi"/>
        </w:rPr>
        <w:t>Completely d</w:t>
      </w:r>
      <w:r w:rsidRPr="00AA2D47">
        <w:rPr>
          <w:rFonts w:asciiTheme="minorHAnsi" w:hAnsiTheme="minorHAnsi" w:cstheme="minorHAnsi"/>
        </w:rPr>
        <w:t>issolve 42.5 g</w:t>
      </w:r>
      <w:r>
        <w:rPr>
          <w:rFonts w:asciiTheme="minorHAnsi" w:hAnsiTheme="minorHAnsi" w:cstheme="minorHAnsi"/>
        </w:rPr>
        <w:t>rams</w:t>
      </w:r>
      <w:r w:rsidRPr="00AA2D47">
        <w:rPr>
          <w:rFonts w:asciiTheme="minorHAnsi" w:hAnsiTheme="minorHAnsi" w:cstheme="minorHAnsi"/>
        </w:rPr>
        <w:t xml:space="preserve"> of granulated sucrose into the hot water using a stir rod</w:t>
      </w:r>
      <w:r>
        <w:rPr>
          <w:rFonts w:asciiTheme="minorHAnsi" w:hAnsiTheme="minorHAnsi" w:cstheme="minorHAnsi"/>
        </w:rPr>
        <w:t xml:space="preserve"> </w:t>
      </w:r>
      <w:r w:rsidRPr="003D623D">
        <w:rPr>
          <w:rFonts w:asciiTheme="minorHAnsi" w:hAnsiTheme="minorHAnsi" w:cstheme="minorHAnsi"/>
          <w:b/>
          <w:bCs/>
        </w:rPr>
        <w:t>[3].</w:t>
      </w:r>
      <w:r w:rsidR="003D3078">
        <w:rPr>
          <w:rFonts w:asciiTheme="minorHAnsi" w:hAnsiTheme="minorHAnsi" w:cstheme="minorHAnsi"/>
          <w:b/>
          <w:bCs/>
        </w:rPr>
        <w:t xml:space="preserve"> </w:t>
      </w:r>
      <w:r w:rsidR="003D3078" w:rsidRPr="00D27353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605F9E4" w14:textId="1DAB0612" w:rsidR="00C34F4C" w:rsidRPr="00B07A3B" w:rsidRDefault="004B52CB" w:rsidP="0092088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water in a container, kept for boiling.</w:t>
      </w:r>
    </w:p>
    <w:p w14:paraId="5E5096AA" w14:textId="6F85638A" w:rsidR="00C34F4C" w:rsidRPr="00CA15C9" w:rsidRDefault="00D84E5B" w:rsidP="0092088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</w:t>
      </w:r>
      <w:r w:rsidR="004B52CB">
        <w:rPr>
          <w:rFonts w:asciiTheme="minorHAnsi" w:hAnsiTheme="minorHAnsi" w:cstheme="minorHAnsi"/>
        </w:rPr>
        <w:t xml:space="preserve"> transferring hot water to the beaker. </w:t>
      </w:r>
    </w:p>
    <w:p w14:paraId="442F0202" w14:textId="72F173B4" w:rsidR="00D84E5B" w:rsidRPr="00CA15C9" w:rsidRDefault="00D84E5B" w:rsidP="0092088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</w:t>
      </w:r>
      <w:r w:rsidR="00CA15C9">
        <w:rPr>
          <w:rFonts w:asciiTheme="minorHAnsi" w:hAnsiTheme="minorHAnsi" w:cstheme="minorHAnsi"/>
        </w:rPr>
        <w:t xml:space="preserve"> dissolving sucrose in hot water.</w:t>
      </w:r>
    </w:p>
    <w:p w14:paraId="54B0D4E5" w14:textId="640E1FB0" w:rsidR="00CE10F2" w:rsidRPr="00B07A3B" w:rsidRDefault="007B731E" w:rsidP="0092088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Steep a bag </w:t>
      </w:r>
      <w:r w:rsidR="008F5CBE">
        <w:rPr>
          <w:rFonts w:asciiTheme="minorHAnsi" w:hAnsiTheme="minorHAnsi" w:cstheme="minorHAnsi"/>
        </w:rPr>
        <w:t>with</w:t>
      </w:r>
      <w:r>
        <w:rPr>
          <w:rFonts w:asciiTheme="minorHAnsi" w:hAnsiTheme="minorHAnsi" w:cstheme="minorHAnsi"/>
        </w:rPr>
        <w:t xml:space="preserve"> 2.54 grams</w:t>
      </w:r>
      <w:r w:rsidR="008F5CBE">
        <w:rPr>
          <w:rFonts w:asciiTheme="minorHAnsi" w:hAnsiTheme="minorHAnsi" w:cstheme="minorHAnsi"/>
        </w:rPr>
        <w:t xml:space="preserve"> of</w:t>
      </w:r>
      <w:r>
        <w:rPr>
          <w:rFonts w:asciiTheme="minorHAnsi" w:hAnsiTheme="minorHAnsi" w:cstheme="minorHAnsi"/>
        </w:rPr>
        <w:t xml:space="preserve"> black tea in the flask containing sucrose solution for 1 hour </w:t>
      </w:r>
      <w:r w:rsidRPr="003D623D">
        <w:rPr>
          <w:rFonts w:asciiTheme="minorHAnsi" w:hAnsiTheme="minorHAnsi" w:cstheme="minorHAnsi"/>
          <w:b/>
          <w:bCs/>
        </w:rPr>
        <w:t>[1].</w:t>
      </w:r>
      <w:r>
        <w:rPr>
          <w:rFonts w:asciiTheme="minorHAnsi" w:hAnsiTheme="minorHAnsi" w:cstheme="minorHAnsi"/>
        </w:rPr>
        <w:t xml:space="preserve"> R</w:t>
      </w:r>
      <w:r w:rsidRPr="007B731E">
        <w:rPr>
          <w:rFonts w:asciiTheme="minorHAnsi" w:hAnsiTheme="minorHAnsi" w:cstheme="minorHAnsi"/>
        </w:rPr>
        <w:t>emove the tea bag with a stir rod</w:t>
      </w:r>
      <w:r>
        <w:rPr>
          <w:rFonts w:asciiTheme="minorHAnsi" w:hAnsiTheme="minorHAnsi" w:cstheme="minorHAnsi"/>
        </w:rPr>
        <w:t xml:space="preserve"> without breaking it open </w:t>
      </w:r>
      <w:r w:rsidRPr="003D623D">
        <w:rPr>
          <w:rFonts w:asciiTheme="minorHAnsi" w:hAnsiTheme="minorHAnsi" w:cstheme="minorHAnsi"/>
          <w:b/>
          <w:bCs/>
        </w:rPr>
        <w:t>[2]</w:t>
      </w:r>
      <w:r w:rsidRPr="007B731E">
        <w:rPr>
          <w:rFonts w:asciiTheme="minorHAnsi" w:hAnsiTheme="minorHAnsi" w:cstheme="minorHAnsi"/>
        </w:rPr>
        <w:t xml:space="preserve"> and dispose of it in the trash</w:t>
      </w:r>
      <w:r>
        <w:rPr>
          <w:rFonts w:asciiTheme="minorHAnsi" w:hAnsiTheme="minorHAnsi" w:cstheme="minorHAnsi"/>
        </w:rPr>
        <w:t xml:space="preserve"> </w:t>
      </w:r>
      <w:r w:rsidRPr="003D623D">
        <w:rPr>
          <w:rFonts w:asciiTheme="minorHAnsi" w:hAnsiTheme="minorHAnsi" w:cstheme="minorHAnsi"/>
          <w:b/>
          <w:bCs/>
        </w:rPr>
        <w:t>[3].</w:t>
      </w:r>
    </w:p>
    <w:p w14:paraId="1EE42691" w14:textId="449EED65" w:rsidR="00A319BE" w:rsidRDefault="00CA15C9" w:rsidP="0092088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keeping black tea bag in the flask.</w:t>
      </w:r>
    </w:p>
    <w:p w14:paraId="511550D9" w14:textId="653CDEA5" w:rsidR="00D84E5B" w:rsidRDefault="00D84E5B" w:rsidP="0092088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</w:t>
      </w:r>
      <w:r w:rsidR="00CA15C9">
        <w:rPr>
          <w:rFonts w:asciiTheme="minorHAnsi" w:hAnsiTheme="minorHAnsi" w:cstheme="minorHAnsi"/>
        </w:rPr>
        <w:t xml:space="preserve"> removing the tea bag.</w:t>
      </w:r>
    </w:p>
    <w:p w14:paraId="120E9879" w14:textId="036F24FF" w:rsidR="00D84E5B" w:rsidRPr="00B07A3B" w:rsidRDefault="00D84E5B" w:rsidP="0092088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</w:t>
      </w:r>
      <w:r w:rsidR="00CA15C9">
        <w:rPr>
          <w:rFonts w:asciiTheme="minorHAnsi" w:hAnsiTheme="minorHAnsi" w:cstheme="minorHAnsi"/>
        </w:rPr>
        <w:t xml:space="preserve"> disposing the tea bag.</w:t>
      </w:r>
    </w:p>
    <w:p w14:paraId="31A84631" w14:textId="4646D683" w:rsidR="00C7374B" w:rsidRPr="001670E7" w:rsidRDefault="0038451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384515">
        <w:rPr>
          <w:rFonts w:asciiTheme="minorHAnsi" w:hAnsiTheme="minorHAnsi" w:cstheme="minorHAnsi"/>
        </w:rPr>
        <w:t>Add 100 m</w:t>
      </w:r>
      <w:r>
        <w:rPr>
          <w:rFonts w:asciiTheme="minorHAnsi" w:hAnsiTheme="minorHAnsi" w:cstheme="minorHAnsi"/>
        </w:rPr>
        <w:t>illiliters</w:t>
      </w:r>
      <w:r w:rsidRPr="00384515">
        <w:rPr>
          <w:rFonts w:asciiTheme="minorHAnsi" w:hAnsiTheme="minorHAnsi" w:cstheme="minorHAnsi"/>
        </w:rPr>
        <w:t xml:space="preserve"> of distilled white vinegar to the beaker</w:t>
      </w:r>
      <w:r>
        <w:rPr>
          <w:rFonts w:asciiTheme="minorHAnsi" w:hAnsiTheme="minorHAnsi" w:cstheme="minorHAnsi"/>
        </w:rPr>
        <w:t xml:space="preserve"> </w:t>
      </w:r>
      <w:r w:rsidRPr="003D623D">
        <w:rPr>
          <w:rFonts w:asciiTheme="minorHAnsi" w:hAnsiTheme="minorHAnsi" w:cstheme="minorHAnsi"/>
          <w:b/>
          <w:bCs/>
        </w:rPr>
        <w:t>[1]</w:t>
      </w:r>
      <w:r w:rsidR="008F5CBE">
        <w:rPr>
          <w:rFonts w:asciiTheme="minorHAnsi" w:hAnsiTheme="minorHAnsi" w:cstheme="minorHAnsi"/>
        </w:rPr>
        <w:t xml:space="preserve"> and</w:t>
      </w:r>
      <w:r w:rsidRPr="00384515">
        <w:rPr>
          <w:rFonts w:asciiTheme="minorHAnsi" w:hAnsiTheme="minorHAnsi" w:cstheme="minorHAnsi"/>
        </w:rPr>
        <w:t xml:space="preserve"> thoroughly stir the mixture</w:t>
      </w:r>
      <w:r>
        <w:rPr>
          <w:rFonts w:asciiTheme="minorHAnsi" w:hAnsiTheme="minorHAnsi" w:cstheme="minorHAnsi"/>
        </w:rPr>
        <w:t xml:space="preserve"> </w:t>
      </w:r>
      <w:r w:rsidRPr="003D623D">
        <w:rPr>
          <w:rFonts w:asciiTheme="minorHAnsi" w:hAnsiTheme="minorHAnsi" w:cstheme="minorHAnsi"/>
          <w:b/>
          <w:bCs/>
        </w:rPr>
        <w:t>[2].</w:t>
      </w:r>
      <w:r w:rsidRPr="00384515">
        <w:rPr>
          <w:rFonts w:asciiTheme="minorHAnsi" w:hAnsiTheme="minorHAnsi" w:cstheme="minorHAnsi"/>
        </w:rPr>
        <w:t xml:space="preserve"> Transfer 80 m</w:t>
      </w:r>
      <w:r>
        <w:rPr>
          <w:rFonts w:asciiTheme="minorHAnsi" w:hAnsiTheme="minorHAnsi" w:cstheme="minorHAnsi"/>
        </w:rPr>
        <w:t>illiliters</w:t>
      </w:r>
      <w:r w:rsidRPr="00384515">
        <w:rPr>
          <w:rFonts w:asciiTheme="minorHAnsi" w:hAnsiTheme="minorHAnsi" w:cstheme="minorHAnsi"/>
        </w:rPr>
        <w:t xml:space="preserve"> of the </w:t>
      </w:r>
      <w:r w:rsidR="00CA15C9">
        <w:rPr>
          <w:rFonts w:asciiTheme="minorHAnsi" w:hAnsiTheme="minorHAnsi" w:cstheme="minorHAnsi"/>
        </w:rPr>
        <w:t xml:space="preserve">prepared </w:t>
      </w:r>
      <w:r w:rsidRPr="00384515">
        <w:rPr>
          <w:rFonts w:asciiTheme="minorHAnsi" w:hAnsiTheme="minorHAnsi" w:cstheme="minorHAnsi"/>
        </w:rPr>
        <w:t>acidic tea mixture to a 250</w:t>
      </w:r>
      <w:r w:rsidR="008F5CBE">
        <w:rPr>
          <w:rFonts w:asciiTheme="minorHAnsi" w:hAnsiTheme="minorHAnsi" w:cstheme="minorHAnsi"/>
        </w:rPr>
        <w:t>-</w:t>
      </w:r>
      <w:r w:rsidRPr="00384515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illiliter</w:t>
      </w:r>
      <w:r w:rsidRPr="00384515">
        <w:rPr>
          <w:rFonts w:asciiTheme="minorHAnsi" w:hAnsiTheme="minorHAnsi" w:cstheme="minorHAnsi"/>
        </w:rPr>
        <w:t xml:space="preserve"> baffled flask</w:t>
      </w:r>
      <w:r>
        <w:rPr>
          <w:rFonts w:asciiTheme="minorHAnsi" w:hAnsiTheme="minorHAnsi" w:cstheme="minorHAnsi"/>
        </w:rPr>
        <w:t xml:space="preserve"> </w:t>
      </w:r>
      <w:r w:rsidRPr="003D623D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 and a</w:t>
      </w:r>
      <w:r w:rsidRPr="00384515">
        <w:rPr>
          <w:rFonts w:asciiTheme="minorHAnsi" w:hAnsiTheme="minorHAnsi" w:cstheme="minorHAnsi"/>
        </w:rPr>
        <w:t xml:space="preserve">llow the tea mixture to cool to </w:t>
      </w:r>
      <w:r w:rsidR="00CA15C9">
        <w:rPr>
          <w:rFonts w:asciiTheme="minorHAnsi" w:hAnsiTheme="minorHAnsi" w:cstheme="minorHAnsi"/>
        </w:rPr>
        <w:t>20</w:t>
      </w:r>
      <w:r w:rsidR="000514F9">
        <w:rPr>
          <w:rFonts w:asciiTheme="minorHAnsi" w:hAnsiTheme="minorHAnsi" w:cstheme="minorHAnsi"/>
        </w:rPr>
        <w:t xml:space="preserve"> to </w:t>
      </w:r>
      <w:r w:rsidR="00CA15C9">
        <w:rPr>
          <w:rFonts w:asciiTheme="minorHAnsi" w:hAnsiTheme="minorHAnsi" w:cstheme="minorHAnsi"/>
        </w:rPr>
        <w:t xml:space="preserve">25 degrees Celsius </w:t>
      </w:r>
      <w:r w:rsidR="00CA15C9" w:rsidRPr="000514F9">
        <w:rPr>
          <w:rFonts w:asciiTheme="minorHAnsi" w:hAnsiTheme="minorHAnsi" w:cstheme="minorHAnsi"/>
          <w:b/>
          <w:bCs/>
        </w:rPr>
        <w:t>[4].</w:t>
      </w:r>
      <w:r w:rsidR="003D3078">
        <w:rPr>
          <w:rFonts w:asciiTheme="minorHAnsi" w:hAnsiTheme="minorHAnsi" w:cstheme="minorHAnsi"/>
          <w:b/>
          <w:bCs/>
        </w:rPr>
        <w:t xml:space="preserve"> </w:t>
      </w:r>
      <w:r w:rsidR="003D3078" w:rsidRPr="00D27353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5C315371" w14:textId="0FB8DCB9" w:rsidR="00D84E5B" w:rsidRDefault="00D84E5B" w:rsidP="0092088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</w:t>
      </w:r>
      <w:r w:rsidR="00CA15C9">
        <w:rPr>
          <w:rFonts w:asciiTheme="minorHAnsi" w:hAnsiTheme="minorHAnsi" w:cstheme="minorHAnsi"/>
        </w:rPr>
        <w:t xml:space="preserve"> adding white vinegar to the beaker.</w:t>
      </w:r>
    </w:p>
    <w:p w14:paraId="6467699C" w14:textId="1E57FD6E" w:rsidR="00D84E5B" w:rsidRDefault="00D84E5B" w:rsidP="0092088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</w:t>
      </w:r>
      <w:r w:rsidR="00CA15C9">
        <w:rPr>
          <w:rFonts w:asciiTheme="minorHAnsi" w:hAnsiTheme="minorHAnsi" w:cstheme="minorHAnsi"/>
        </w:rPr>
        <w:t xml:space="preserve"> stirring the mixture.</w:t>
      </w:r>
    </w:p>
    <w:p w14:paraId="30A22A59" w14:textId="3A29882A" w:rsidR="00CA15C9" w:rsidRDefault="00CA15C9" w:rsidP="0092088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tea mixture to baffled flask.</w:t>
      </w:r>
    </w:p>
    <w:p w14:paraId="6659811B" w14:textId="0FBC7F34" w:rsidR="00CA15C9" w:rsidRDefault="00CA15C9" w:rsidP="0092088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baffled flask containing the tea mixture, sitting on a lab bench</w:t>
      </w:r>
      <w:r w:rsidR="00FC7C37">
        <w:rPr>
          <w:rFonts w:asciiTheme="minorHAnsi" w:hAnsiTheme="minorHAnsi" w:cstheme="minorHAnsi"/>
        </w:rPr>
        <w:t>.</w:t>
      </w:r>
    </w:p>
    <w:p w14:paraId="0874E1B0" w14:textId="06981B0D" w:rsidR="00384515" w:rsidRPr="001670E7" w:rsidRDefault="0038451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384515">
        <w:rPr>
          <w:rFonts w:asciiTheme="minorHAnsi" w:hAnsiTheme="minorHAnsi" w:cstheme="minorHAnsi"/>
        </w:rPr>
        <w:t>dd 20 m</w:t>
      </w:r>
      <w:r>
        <w:rPr>
          <w:rFonts w:asciiTheme="minorHAnsi" w:hAnsiTheme="minorHAnsi" w:cstheme="minorHAnsi"/>
        </w:rPr>
        <w:t>illiliters</w:t>
      </w:r>
      <w:r w:rsidRPr="00384515">
        <w:rPr>
          <w:rFonts w:asciiTheme="minorHAnsi" w:hAnsiTheme="minorHAnsi" w:cstheme="minorHAnsi"/>
        </w:rPr>
        <w:t xml:space="preserve"> of microbial starter culture liquid to the baffled flask</w:t>
      </w:r>
      <w:r>
        <w:rPr>
          <w:rFonts w:asciiTheme="minorHAnsi" w:hAnsiTheme="minorHAnsi" w:cstheme="minorHAnsi"/>
        </w:rPr>
        <w:t xml:space="preserve"> when </w:t>
      </w:r>
      <w:r w:rsidRPr="00384515">
        <w:rPr>
          <w:rFonts w:asciiTheme="minorHAnsi" w:hAnsiTheme="minorHAnsi" w:cstheme="minorHAnsi"/>
        </w:rPr>
        <w:t>the liquid is at room temperature</w:t>
      </w:r>
      <w:r>
        <w:rPr>
          <w:rFonts w:asciiTheme="minorHAnsi" w:hAnsiTheme="minorHAnsi" w:cstheme="minorHAnsi"/>
        </w:rPr>
        <w:t xml:space="preserve"> </w:t>
      </w:r>
      <w:r w:rsidRPr="00016609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c</w:t>
      </w:r>
      <w:r w:rsidRPr="00384515">
        <w:rPr>
          <w:rFonts w:asciiTheme="minorHAnsi" w:hAnsiTheme="minorHAnsi" w:cstheme="minorHAnsi"/>
        </w:rPr>
        <w:t>over the flask with parafilm</w:t>
      </w:r>
      <w:r>
        <w:rPr>
          <w:rFonts w:asciiTheme="minorHAnsi" w:hAnsiTheme="minorHAnsi" w:cstheme="minorHAnsi"/>
        </w:rPr>
        <w:t xml:space="preserve"> </w:t>
      </w:r>
      <w:r w:rsidRPr="00016609">
        <w:rPr>
          <w:rFonts w:asciiTheme="minorHAnsi" w:hAnsiTheme="minorHAnsi" w:cstheme="minorHAnsi"/>
          <w:b/>
          <w:bCs/>
        </w:rPr>
        <w:t>[2].</w:t>
      </w:r>
      <w:r w:rsidR="003D3078">
        <w:rPr>
          <w:rFonts w:asciiTheme="minorHAnsi" w:hAnsiTheme="minorHAnsi" w:cstheme="minorHAnsi"/>
          <w:b/>
          <w:bCs/>
        </w:rPr>
        <w:t xml:space="preserve"> </w:t>
      </w:r>
      <w:r w:rsidR="003D3078" w:rsidRPr="00D27353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21AA02E" w14:textId="147BE540" w:rsidR="00CA15C9" w:rsidRDefault="00CA15C9" w:rsidP="0092088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culture liquid to the flask.</w:t>
      </w:r>
    </w:p>
    <w:p w14:paraId="701681DE" w14:textId="53F2F1DB" w:rsidR="00CA15C9" w:rsidRDefault="00CA15C9" w:rsidP="0092088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covering the flask with parafilm.</w:t>
      </w:r>
    </w:p>
    <w:p w14:paraId="54CEF1CC" w14:textId="150379B8" w:rsidR="004B52CB" w:rsidRPr="001670E7" w:rsidRDefault="004B52C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4B52CB">
        <w:rPr>
          <w:rFonts w:asciiTheme="minorHAnsi" w:hAnsiTheme="minorHAnsi" w:cstheme="minorHAnsi"/>
        </w:rPr>
        <w:t xml:space="preserve">Place the baffled flask on an orbital shake table </w:t>
      </w:r>
      <w:r w:rsidRPr="00016609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</w:t>
      </w:r>
      <w:r w:rsidRPr="004B52CB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a</w:t>
      </w:r>
      <w:r w:rsidRPr="004B52CB">
        <w:rPr>
          <w:rFonts w:asciiTheme="minorHAnsi" w:hAnsiTheme="minorHAnsi" w:cstheme="minorHAnsi"/>
        </w:rPr>
        <w:t xml:space="preserve">llow </w:t>
      </w:r>
      <w:r w:rsidR="00FC7C37">
        <w:rPr>
          <w:rFonts w:asciiTheme="minorHAnsi" w:hAnsiTheme="minorHAnsi" w:cstheme="minorHAnsi"/>
        </w:rPr>
        <w:t>it</w:t>
      </w:r>
      <w:r w:rsidRPr="004B52CB">
        <w:rPr>
          <w:rFonts w:asciiTheme="minorHAnsi" w:hAnsiTheme="minorHAnsi" w:cstheme="minorHAnsi"/>
        </w:rPr>
        <w:t xml:space="preserve"> to shake </w:t>
      </w:r>
      <w:r>
        <w:rPr>
          <w:rFonts w:asciiTheme="minorHAnsi" w:hAnsiTheme="minorHAnsi" w:cstheme="minorHAnsi"/>
        </w:rPr>
        <w:t xml:space="preserve">at 125 rotations per minute </w:t>
      </w:r>
      <w:r w:rsidRPr="004B52CB">
        <w:rPr>
          <w:rFonts w:asciiTheme="minorHAnsi" w:hAnsiTheme="minorHAnsi" w:cstheme="minorHAnsi"/>
        </w:rPr>
        <w:t xml:space="preserve">for 3 days </w:t>
      </w:r>
      <w:r>
        <w:rPr>
          <w:rFonts w:asciiTheme="minorHAnsi" w:hAnsiTheme="minorHAnsi" w:cstheme="minorHAnsi"/>
        </w:rPr>
        <w:t xml:space="preserve">at </w:t>
      </w:r>
      <w:r w:rsidRPr="004B52CB">
        <w:rPr>
          <w:rFonts w:asciiTheme="minorHAnsi" w:hAnsiTheme="minorHAnsi" w:cstheme="minorHAnsi"/>
        </w:rPr>
        <w:t xml:space="preserve">20 </w:t>
      </w:r>
      <w:r w:rsidR="003D623D">
        <w:rPr>
          <w:rFonts w:asciiTheme="minorHAnsi" w:hAnsiTheme="minorHAnsi" w:cstheme="minorHAnsi"/>
        </w:rPr>
        <w:t>to</w:t>
      </w:r>
      <w:r w:rsidRPr="004B52CB">
        <w:rPr>
          <w:rFonts w:asciiTheme="minorHAnsi" w:hAnsiTheme="minorHAnsi" w:cstheme="minorHAnsi"/>
        </w:rPr>
        <w:t xml:space="preserve"> 25 </w:t>
      </w:r>
      <w:r>
        <w:rPr>
          <w:rFonts w:asciiTheme="minorHAnsi" w:hAnsiTheme="minorHAnsi" w:cstheme="minorHAnsi"/>
        </w:rPr>
        <w:t xml:space="preserve">degrees </w:t>
      </w:r>
      <w:r w:rsidRPr="004B52CB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elsius</w:t>
      </w:r>
      <w:r w:rsidRPr="004B52CB">
        <w:rPr>
          <w:rFonts w:asciiTheme="minorHAnsi" w:hAnsiTheme="minorHAnsi" w:cstheme="minorHAnsi"/>
        </w:rPr>
        <w:t xml:space="preserve"> to produce BC spheres</w:t>
      </w:r>
      <w:r>
        <w:rPr>
          <w:rFonts w:asciiTheme="minorHAnsi" w:hAnsiTheme="minorHAnsi" w:cstheme="minorHAnsi"/>
        </w:rPr>
        <w:t xml:space="preserve"> </w:t>
      </w:r>
      <w:r w:rsidRPr="00016609">
        <w:rPr>
          <w:rFonts w:asciiTheme="minorHAnsi" w:hAnsiTheme="minorHAnsi" w:cstheme="minorHAnsi"/>
          <w:b/>
          <w:bCs/>
        </w:rPr>
        <w:t>[2].</w:t>
      </w:r>
      <w:r w:rsidR="003D3078">
        <w:rPr>
          <w:rFonts w:asciiTheme="minorHAnsi" w:hAnsiTheme="minorHAnsi" w:cstheme="minorHAnsi"/>
          <w:b/>
          <w:bCs/>
        </w:rPr>
        <w:t xml:space="preserve"> </w:t>
      </w:r>
      <w:r w:rsidR="003D3078" w:rsidRPr="00D27353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4474BFA2" w14:textId="3C6438D6" w:rsidR="00CA15C9" w:rsidRDefault="00CA15C9" w:rsidP="0092088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flask on </w:t>
      </w:r>
      <w:r w:rsidR="009D4031">
        <w:rPr>
          <w:rFonts w:asciiTheme="minorHAnsi" w:hAnsiTheme="minorHAnsi" w:cstheme="minorHAnsi"/>
        </w:rPr>
        <w:t>shake table.</w:t>
      </w:r>
    </w:p>
    <w:p w14:paraId="6BE54A8C" w14:textId="0630DEDA" w:rsidR="009D4031" w:rsidRDefault="009D4031" w:rsidP="0092088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Shot of the flask, rotating on shake table.</w:t>
      </w:r>
    </w:p>
    <w:p w14:paraId="308A5095" w14:textId="31DC386F" w:rsidR="004B52CB" w:rsidRPr="001670E7" w:rsidRDefault="004B52C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Remove</w:t>
      </w:r>
      <w:r w:rsidRPr="004B52CB">
        <w:rPr>
          <w:rFonts w:asciiTheme="minorHAnsi" w:hAnsiTheme="minorHAnsi" w:cstheme="minorHAnsi"/>
        </w:rPr>
        <w:t xml:space="preserve"> unwanted BC masses</w:t>
      </w:r>
      <w:r>
        <w:rPr>
          <w:rFonts w:asciiTheme="minorHAnsi" w:hAnsiTheme="minorHAnsi" w:cstheme="minorHAnsi"/>
        </w:rPr>
        <w:t xml:space="preserve"> </w:t>
      </w:r>
      <w:r w:rsidR="009D4031">
        <w:rPr>
          <w:rFonts w:asciiTheme="minorHAnsi" w:hAnsiTheme="minorHAnsi" w:cstheme="minorHAnsi"/>
        </w:rPr>
        <w:t>of</w:t>
      </w:r>
      <w:r w:rsidRPr="004B52CB">
        <w:rPr>
          <w:rFonts w:asciiTheme="minorHAnsi" w:hAnsiTheme="minorHAnsi" w:cstheme="minorHAnsi"/>
        </w:rPr>
        <w:t xml:space="preserve"> non-spherical shapes</w:t>
      </w:r>
      <w:r w:rsidR="009D4031">
        <w:rPr>
          <w:rFonts w:asciiTheme="minorHAnsi" w:hAnsiTheme="minorHAnsi" w:cstheme="minorHAnsi"/>
        </w:rPr>
        <w:t xml:space="preserve"> with tweezers,</w:t>
      </w:r>
      <w:r>
        <w:rPr>
          <w:rFonts w:asciiTheme="minorHAnsi" w:hAnsiTheme="minorHAnsi" w:cstheme="minorHAnsi"/>
        </w:rPr>
        <w:t xml:space="preserve"> </w:t>
      </w:r>
      <w:r w:rsidRPr="004B52CB">
        <w:rPr>
          <w:rFonts w:asciiTheme="minorHAnsi" w:hAnsiTheme="minorHAnsi" w:cstheme="minorHAnsi"/>
        </w:rPr>
        <w:t>to prevent further irregular BC masses from forming</w:t>
      </w:r>
      <w:r>
        <w:rPr>
          <w:rFonts w:asciiTheme="minorHAnsi" w:hAnsiTheme="minorHAnsi" w:cstheme="minorHAnsi"/>
        </w:rPr>
        <w:t xml:space="preserve"> </w:t>
      </w:r>
      <w:r w:rsidRPr="00016609">
        <w:rPr>
          <w:rFonts w:asciiTheme="minorHAnsi" w:hAnsiTheme="minorHAnsi" w:cstheme="minorHAnsi"/>
          <w:b/>
          <w:bCs/>
        </w:rPr>
        <w:t>[1].</w:t>
      </w:r>
      <w:r>
        <w:rPr>
          <w:rFonts w:asciiTheme="minorHAnsi" w:hAnsiTheme="minorHAnsi" w:cstheme="minorHAnsi"/>
        </w:rPr>
        <w:t xml:space="preserve"> </w:t>
      </w:r>
      <w:r w:rsidRPr="004B52CB">
        <w:rPr>
          <w:rFonts w:asciiTheme="minorHAnsi" w:hAnsiTheme="minorHAnsi" w:cstheme="minorHAnsi"/>
        </w:rPr>
        <w:t xml:space="preserve">Once the </w:t>
      </w:r>
      <w:r w:rsidR="009D4031">
        <w:rPr>
          <w:rFonts w:asciiTheme="minorHAnsi" w:hAnsiTheme="minorHAnsi" w:cstheme="minorHAnsi"/>
        </w:rPr>
        <w:t xml:space="preserve">BC </w:t>
      </w:r>
      <w:r w:rsidRPr="004B52CB">
        <w:rPr>
          <w:rFonts w:asciiTheme="minorHAnsi" w:hAnsiTheme="minorHAnsi" w:cstheme="minorHAnsi"/>
        </w:rPr>
        <w:t xml:space="preserve">spheres have formed, gently pour them from the flask </w:t>
      </w:r>
      <w:r>
        <w:rPr>
          <w:rFonts w:asciiTheme="minorHAnsi" w:hAnsiTheme="minorHAnsi" w:cstheme="minorHAnsi"/>
        </w:rPr>
        <w:t xml:space="preserve">for further use </w:t>
      </w:r>
      <w:r w:rsidRPr="00016609">
        <w:rPr>
          <w:rFonts w:asciiTheme="minorHAnsi" w:hAnsiTheme="minorHAnsi" w:cstheme="minorHAnsi"/>
          <w:b/>
          <w:bCs/>
        </w:rPr>
        <w:t>[2].</w:t>
      </w:r>
      <w:r w:rsidR="003D3078">
        <w:rPr>
          <w:rFonts w:asciiTheme="minorHAnsi" w:hAnsiTheme="minorHAnsi" w:cstheme="minorHAnsi"/>
          <w:b/>
          <w:bCs/>
        </w:rPr>
        <w:t xml:space="preserve"> </w:t>
      </w:r>
      <w:r w:rsidR="003D3078" w:rsidRPr="00D27353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3D3078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3D3078" w:rsidRPr="00D27353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8499845" w14:textId="0ED9AE07" w:rsidR="004B52CB" w:rsidRDefault="009D4031" w:rsidP="0092088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unwanted BC masses from the flask.</w:t>
      </w:r>
    </w:p>
    <w:p w14:paraId="4FF5FD10" w14:textId="22C35AB8" w:rsidR="009D4031" w:rsidRPr="00B07A3B" w:rsidRDefault="009D4031" w:rsidP="0092088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pouring BC spheres from the flask.</w:t>
      </w:r>
    </w:p>
    <w:p w14:paraId="7EC8CA02" w14:textId="77777777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6CFD7E8B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016609">
        <w:rPr>
          <w:rFonts w:asciiTheme="minorHAnsi" w:hAnsiTheme="minorHAnsi" w:cstheme="minorHAnsi"/>
          <w:b/>
          <w:szCs w:val="24"/>
        </w:rPr>
        <w:t xml:space="preserve">Encapsulation </w:t>
      </w:r>
      <w:r w:rsidR="00FC7C37">
        <w:rPr>
          <w:rFonts w:asciiTheme="minorHAnsi" w:hAnsiTheme="minorHAnsi" w:cstheme="minorHAnsi"/>
          <w:b/>
          <w:szCs w:val="24"/>
        </w:rPr>
        <w:t>A</w:t>
      </w:r>
      <w:r w:rsidR="00016609">
        <w:rPr>
          <w:rFonts w:asciiTheme="minorHAnsi" w:hAnsiTheme="minorHAnsi" w:cstheme="minorHAnsi"/>
          <w:b/>
          <w:szCs w:val="24"/>
        </w:rPr>
        <w:t xml:space="preserve">bility and </w:t>
      </w:r>
      <w:r w:rsidR="00FC7C37">
        <w:rPr>
          <w:rFonts w:asciiTheme="minorHAnsi" w:hAnsiTheme="minorHAnsi" w:cstheme="minorHAnsi"/>
          <w:b/>
          <w:szCs w:val="24"/>
        </w:rPr>
        <w:t>T</w:t>
      </w:r>
      <w:r w:rsidR="00016609">
        <w:rPr>
          <w:rFonts w:asciiTheme="minorHAnsi" w:hAnsiTheme="minorHAnsi" w:cstheme="minorHAnsi"/>
          <w:b/>
          <w:szCs w:val="24"/>
        </w:rPr>
        <w:t xml:space="preserve">hermal </w:t>
      </w:r>
      <w:r w:rsidR="00FC7C37">
        <w:rPr>
          <w:rFonts w:asciiTheme="minorHAnsi" w:hAnsiTheme="minorHAnsi" w:cstheme="minorHAnsi"/>
          <w:b/>
          <w:szCs w:val="24"/>
        </w:rPr>
        <w:t>A</w:t>
      </w:r>
      <w:r w:rsidR="00016609">
        <w:rPr>
          <w:rFonts w:asciiTheme="minorHAnsi" w:hAnsiTheme="minorHAnsi" w:cstheme="minorHAnsi"/>
          <w:b/>
          <w:szCs w:val="24"/>
        </w:rPr>
        <w:t xml:space="preserve">nalysis with </w:t>
      </w:r>
      <w:r w:rsidR="00FC7C37">
        <w:rPr>
          <w:rFonts w:asciiTheme="minorHAnsi" w:hAnsiTheme="minorHAnsi" w:cstheme="minorHAnsi"/>
          <w:b/>
          <w:szCs w:val="24"/>
        </w:rPr>
        <w:t>M</w:t>
      </w:r>
      <w:r w:rsidR="00016609">
        <w:rPr>
          <w:rFonts w:asciiTheme="minorHAnsi" w:hAnsiTheme="minorHAnsi" w:cstheme="minorHAnsi"/>
          <w:b/>
          <w:szCs w:val="24"/>
        </w:rPr>
        <w:t xml:space="preserve">icroscopic </w:t>
      </w:r>
      <w:r w:rsidR="00FC7C37">
        <w:rPr>
          <w:rFonts w:asciiTheme="minorHAnsi" w:hAnsiTheme="minorHAnsi" w:cstheme="minorHAnsi"/>
          <w:b/>
          <w:szCs w:val="24"/>
        </w:rPr>
        <w:t>O</w:t>
      </w:r>
      <w:r w:rsidR="00016609">
        <w:rPr>
          <w:rFonts w:asciiTheme="minorHAnsi" w:hAnsiTheme="minorHAnsi" w:cstheme="minorHAnsi"/>
          <w:b/>
          <w:szCs w:val="24"/>
        </w:rPr>
        <w:t xml:space="preserve">bservation of BC </w:t>
      </w:r>
      <w:r w:rsidR="00FC7C37">
        <w:rPr>
          <w:rFonts w:asciiTheme="minorHAnsi" w:hAnsiTheme="minorHAnsi" w:cstheme="minorHAnsi"/>
          <w:b/>
          <w:szCs w:val="24"/>
        </w:rPr>
        <w:t>S</w:t>
      </w:r>
      <w:r w:rsidR="00016609">
        <w:rPr>
          <w:rFonts w:asciiTheme="minorHAnsi" w:hAnsiTheme="minorHAnsi" w:cstheme="minorHAnsi"/>
          <w:b/>
          <w:szCs w:val="24"/>
        </w:rPr>
        <w:t>pheres</w:t>
      </w:r>
    </w:p>
    <w:p w14:paraId="52E24B75" w14:textId="63C6C724" w:rsidR="00395684" w:rsidRPr="00B07A3B" w:rsidRDefault="002260B1" w:rsidP="007111FE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In this protocol, t</w:t>
      </w:r>
      <w:r w:rsidR="00BC56E2">
        <w:rPr>
          <w:rFonts w:asciiTheme="minorHAnsi" w:hAnsiTheme="minorHAnsi" w:cstheme="minorHAnsi"/>
          <w:szCs w:val="24"/>
        </w:rPr>
        <w:t xml:space="preserve">he BC spheres </w:t>
      </w:r>
      <w:r>
        <w:rPr>
          <w:rFonts w:asciiTheme="minorHAnsi" w:hAnsiTheme="minorHAnsi" w:cstheme="minorHAnsi"/>
          <w:szCs w:val="24"/>
        </w:rPr>
        <w:t>showed</w:t>
      </w:r>
      <w:r w:rsidR="00B30B98">
        <w:rPr>
          <w:rFonts w:asciiTheme="minorHAnsi" w:hAnsiTheme="minorHAnsi" w:cstheme="minorHAnsi"/>
          <w:szCs w:val="24"/>
        </w:rPr>
        <w:t xml:space="preserve"> a</w:t>
      </w:r>
      <w:r>
        <w:rPr>
          <w:rFonts w:asciiTheme="minorHAnsi" w:hAnsiTheme="minorHAnsi" w:cstheme="minorHAnsi"/>
          <w:szCs w:val="24"/>
        </w:rPr>
        <w:t xml:space="preserve"> high</w:t>
      </w:r>
      <w:r w:rsidR="00BC56E2">
        <w:rPr>
          <w:rFonts w:asciiTheme="minorHAnsi" w:hAnsiTheme="minorHAnsi" w:cstheme="minorHAnsi"/>
          <w:szCs w:val="24"/>
        </w:rPr>
        <w:t xml:space="preserve"> growth </w:t>
      </w:r>
      <w:r w:rsidR="00A441D1">
        <w:rPr>
          <w:rFonts w:asciiTheme="minorHAnsi" w:hAnsiTheme="minorHAnsi" w:cstheme="minorHAnsi"/>
          <w:szCs w:val="24"/>
        </w:rPr>
        <w:t>rate</w:t>
      </w:r>
      <w:r w:rsidR="00BC56E2">
        <w:rPr>
          <w:rFonts w:asciiTheme="minorHAnsi" w:hAnsiTheme="minorHAnsi" w:cstheme="minorHAnsi"/>
          <w:szCs w:val="24"/>
        </w:rPr>
        <w:t xml:space="preserve"> for </w:t>
      </w:r>
      <w:r w:rsidR="00B30B98">
        <w:rPr>
          <w:rFonts w:asciiTheme="minorHAnsi" w:hAnsiTheme="minorHAnsi" w:cstheme="minorHAnsi"/>
          <w:szCs w:val="24"/>
        </w:rPr>
        <w:t xml:space="preserve">the </w:t>
      </w:r>
      <w:r w:rsidR="00BC56E2">
        <w:rPr>
          <w:rFonts w:asciiTheme="minorHAnsi" w:hAnsiTheme="minorHAnsi" w:cstheme="minorHAnsi"/>
          <w:szCs w:val="24"/>
        </w:rPr>
        <w:t xml:space="preserve">first </w:t>
      </w:r>
      <w:r>
        <w:rPr>
          <w:rFonts w:asciiTheme="minorHAnsi" w:hAnsiTheme="minorHAnsi" w:cstheme="minorHAnsi"/>
          <w:szCs w:val="24"/>
        </w:rPr>
        <w:t>48 hours of culture</w:t>
      </w:r>
      <w:r w:rsidR="00BC56E2">
        <w:rPr>
          <w:rFonts w:asciiTheme="minorHAnsi" w:hAnsiTheme="minorHAnsi" w:cstheme="minorHAnsi"/>
          <w:szCs w:val="24"/>
        </w:rPr>
        <w:t xml:space="preserve"> </w:t>
      </w:r>
      <w:r w:rsidR="00BC56E2" w:rsidRPr="00016609">
        <w:rPr>
          <w:rFonts w:asciiTheme="minorHAnsi" w:hAnsiTheme="minorHAnsi" w:cstheme="minorHAnsi"/>
          <w:b/>
          <w:bCs/>
          <w:szCs w:val="24"/>
        </w:rPr>
        <w:t>[1]</w:t>
      </w:r>
      <w:r w:rsidR="00A441D1">
        <w:rPr>
          <w:rFonts w:asciiTheme="minorHAnsi" w:hAnsiTheme="minorHAnsi" w:cstheme="minorHAnsi"/>
          <w:szCs w:val="24"/>
        </w:rPr>
        <w:t xml:space="preserve"> and </w:t>
      </w:r>
      <w:r w:rsidR="00B30B98">
        <w:rPr>
          <w:rFonts w:asciiTheme="minorHAnsi" w:hAnsiTheme="minorHAnsi" w:cstheme="minorHAnsi"/>
          <w:szCs w:val="24"/>
        </w:rPr>
        <w:t xml:space="preserve">the </w:t>
      </w:r>
      <w:r w:rsidR="00A441D1">
        <w:rPr>
          <w:rFonts w:asciiTheme="minorHAnsi" w:hAnsiTheme="minorHAnsi" w:cstheme="minorHAnsi"/>
          <w:szCs w:val="24"/>
        </w:rPr>
        <w:t xml:space="preserve">size </w:t>
      </w:r>
      <w:r>
        <w:rPr>
          <w:rFonts w:asciiTheme="minorHAnsi" w:hAnsiTheme="minorHAnsi" w:cstheme="minorHAnsi"/>
          <w:szCs w:val="24"/>
        </w:rPr>
        <w:t xml:space="preserve">remained constant </w:t>
      </w:r>
      <w:r w:rsidR="00420C9A">
        <w:rPr>
          <w:rFonts w:asciiTheme="minorHAnsi" w:hAnsiTheme="minorHAnsi" w:cstheme="minorHAnsi"/>
          <w:szCs w:val="24"/>
        </w:rPr>
        <w:t>after</w:t>
      </w:r>
      <w:r>
        <w:rPr>
          <w:rFonts w:asciiTheme="minorHAnsi" w:hAnsiTheme="minorHAnsi" w:cstheme="minorHAnsi"/>
          <w:szCs w:val="24"/>
        </w:rPr>
        <w:t xml:space="preserve"> reach</w:t>
      </w:r>
      <w:r w:rsidR="00420C9A">
        <w:rPr>
          <w:rFonts w:asciiTheme="minorHAnsi" w:hAnsiTheme="minorHAnsi" w:cstheme="minorHAnsi"/>
          <w:szCs w:val="24"/>
        </w:rPr>
        <w:t>ing</w:t>
      </w:r>
      <w:r>
        <w:rPr>
          <w:rFonts w:asciiTheme="minorHAnsi" w:hAnsiTheme="minorHAnsi" w:cstheme="minorHAnsi"/>
          <w:szCs w:val="24"/>
        </w:rPr>
        <w:t xml:space="preserve"> </w:t>
      </w:r>
      <w:r w:rsidRPr="0002265C">
        <w:rPr>
          <w:rFonts w:asciiTheme="minorHAnsi" w:hAnsiTheme="minorHAnsi" w:cstheme="minorHAnsi"/>
        </w:rPr>
        <w:t>a maximum</w:t>
      </w:r>
      <w:r w:rsidR="00A441D1">
        <w:rPr>
          <w:rFonts w:asciiTheme="minorHAnsi" w:hAnsiTheme="minorHAnsi" w:cstheme="minorHAnsi"/>
        </w:rPr>
        <w:t xml:space="preserve"> </w:t>
      </w:r>
      <w:r w:rsidRPr="00016609">
        <w:rPr>
          <w:rFonts w:asciiTheme="minorHAnsi" w:hAnsiTheme="minorHAnsi" w:cstheme="minorHAnsi"/>
          <w:b/>
          <w:bCs/>
        </w:rPr>
        <w:t>[2].</w:t>
      </w:r>
      <w:r w:rsidR="00420C9A">
        <w:rPr>
          <w:rFonts w:asciiTheme="minorHAnsi" w:hAnsiTheme="minorHAnsi" w:cstheme="minorHAnsi"/>
        </w:rPr>
        <w:t xml:space="preserve"> </w:t>
      </w:r>
      <w:r w:rsidR="00B30B98">
        <w:rPr>
          <w:rFonts w:asciiTheme="minorHAnsi" w:hAnsiTheme="minorHAnsi" w:cstheme="minorHAnsi"/>
        </w:rPr>
        <w:t>The</w:t>
      </w:r>
      <w:r w:rsidR="00420C9A">
        <w:rPr>
          <w:rFonts w:asciiTheme="minorHAnsi" w:hAnsiTheme="minorHAnsi" w:cstheme="minorHAnsi"/>
        </w:rPr>
        <w:t xml:space="preserve"> BC spheres </w:t>
      </w:r>
      <w:r w:rsidR="00420C9A" w:rsidRPr="0002265C">
        <w:rPr>
          <w:rFonts w:asciiTheme="minorHAnsi" w:hAnsiTheme="minorHAnsi" w:cstheme="minorHAnsi"/>
        </w:rPr>
        <w:t>start</w:t>
      </w:r>
      <w:r w:rsidR="00420C9A">
        <w:rPr>
          <w:rFonts w:asciiTheme="minorHAnsi" w:hAnsiTheme="minorHAnsi" w:cstheme="minorHAnsi"/>
        </w:rPr>
        <w:t>ed</w:t>
      </w:r>
      <w:r w:rsidR="00420C9A" w:rsidRPr="0002265C">
        <w:rPr>
          <w:rFonts w:asciiTheme="minorHAnsi" w:hAnsiTheme="minorHAnsi" w:cstheme="minorHAnsi"/>
        </w:rPr>
        <w:t xml:space="preserve"> to form tendrils </w:t>
      </w:r>
      <w:r w:rsidR="00420C9A">
        <w:rPr>
          <w:rFonts w:asciiTheme="minorHAnsi" w:hAnsiTheme="minorHAnsi" w:cstheme="minorHAnsi"/>
        </w:rPr>
        <w:t>aro</w:t>
      </w:r>
      <w:r w:rsidR="00420C9A" w:rsidRPr="0002265C">
        <w:rPr>
          <w:rFonts w:asciiTheme="minorHAnsi" w:hAnsiTheme="minorHAnsi" w:cstheme="minorHAnsi"/>
        </w:rPr>
        <w:t>und the eighth day</w:t>
      </w:r>
      <w:r w:rsidR="00420C9A">
        <w:rPr>
          <w:rFonts w:asciiTheme="minorHAnsi" w:hAnsiTheme="minorHAnsi" w:cstheme="minorHAnsi"/>
        </w:rPr>
        <w:t xml:space="preserve"> of culture </w:t>
      </w:r>
      <w:r w:rsidR="00420C9A" w:rsidRPr="00016609">
        <w:rPr>
          <w:rFonts w:asciiTheme="minorHAnsi" w:hAnsiTheme="minorHAnsi" w:cstheme="minorHAnsi"/>
          <w:b/>
          <w:bCs/>
        </w:rPr>
        <w:t>[3].</w:t>
      </w:r>
    </w:p>
    <w:p w14:paraId="4E75A4CA" w14:textId="52ABA80B" w:rsidR="009D21B9" w:rsidRDefault="007B0FBB" w:rsidP="007111F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1479B5">
        <w:rPr>
          <w:rFonts w:asciiTheme="minorHAnsi" w:hAnsiTheme="minorHAnsi" w:cstheme="minorHAnsi"/>
          <w:szCs w:val="24"/>
        </w:rPr>
        <w:t xml:space="preserve"> </w:t>
      </w:r>
      <w:r w:rsidR="0061799A">
        <w:rPr>
          <w:rFonts w:asciiTheme="minorHAnsi" w:hAnsiTheme="minorHAnsi" w:cstheme="minorHAnsi"/>
          <w:szCs w:val="24"/>
        </w:rPr>
        <w:t>Figure 2</w:t>
      </w:r>
      <w:r w:rsidR="00C9599B">
        <w:rPr>
          <w:rFonts w:asciiTheme="minorHAnsi" w:hAnsiTheme="minorHAnsi" w:cstheme="minorHAnsi"/>
          <w:szCs w:val="24"/>
        </w:rPr>
        <w:t xml:space="preserve"> A </w:t>
      </w:r>
      <w:r w:rsidR="001479B5" w:rsidRPr="00887E1C">
        <w:rPr>
          <w:rFonts w:asciiTheme="minorHAnsi" w:hAnsiTheme="minorHAnsi" w:cstheme="minorHAnsi"/>
          <w:i/>
          <w:iCs/>
          <w:color w:val="0432FF"/>
        </w:rPr>
        <w:t>Video Editor: Emphasize</w:t>
      </w:r>
      <w:r w:rsidR="001479B5">
        <w:rPr>
          <w:rFonts w:asciiTheme="minorHAnsi" w:hAnsiTheme="minorHAnsi" w:cstheme="minorHAnsi"/>
          <w:i/>
          <w:iCs/>
          <w:color w:val="0432FF"/>
        </w:rPr>
        <w:t xml:space="preserve"> on</w:t>
      </w:r>
      <w:r w:rsidR="00C9599B">
        <w:rPr>
          <w:rFonts w:asciiTheme="minorHAnsi" w:hAnsiTheme="minorHAnsi" w:cstheme="minorHAnsi"/>
          <w:i/>
          <w:iCs/>
          <w:color w:val="0432FF"/>
        </w:rPr>
        <w:t xml:space="preserve"> first half of figure.</w:t>
      </w:r>
    </w:p>
    <w:p w14:paraId="260E2FAC" w14:textId="7196CAB0" w:rsidR="001479B5" w:rsidRPr="00C9599B" w:rsidRDefault="001479B5" w:rsidP="00C9599B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C9599B">
        <w:rPr>
          <w:rFonts w:asciiTheme="minorHAnsi" w:hAnsiTheme="minorHAnsi" w:cstheme="minorHAnsi"/>
          <w:szCs w:val="24"/>
        </w:rPr>
        <w:t xml:space="preserve"> Figure 2 A </w:t>
      </w:r>
      <w:r w:rsidR="00C9599B" w:rsidRPr="00887E1C">
        <w:rPr>
          <w:rFonts w:asciiTheme="minorHAnsi" w:hAnsiTheme="minorHAnsi" w:cstheme="minorHAnsi"/>
          <w:i/>
          <w:iCs/>
          <w:color w:val="0432FF"/>
        </w:rPr>
        <w:t>Video Editor: Emphasize</w:t>
      </w:r>
      <w:r w:rsidR="00C9599B">
        <w:rPr>
          <w:rFonts w:asciiTheme="minorHAnsi" w:hAnsiTheme="minorHAnsi" w:cstheme="minorHAnsi"/>
          <w:i/>
          <w:iCs/>
          <w:color w:val="0432FF"/>
        </w:rPr>
        <w:t xml:space="preserve"> on second half of figure.</w:t>
      </w:r>
    </w:p>
    <w:p w14:paraId="47A8C813" w14:textId="68551688" w:rsidR="001479B5" w:rsidRPr="001479B5" w:rsidRDefault="001479B5" w:rsidP="007111F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C9599B">
        <w:rPr>
          <w:rFonts w:asciiTheme="minorHAnsi" w:hAnsiTheme="minorHAnsi" w:cstheme="minorHAnsi"/>
          <w:szCs w:val="24"/>
        </w:rPr>
        <w:t xml:space="preserve"> Figure 2 D, E.</w:t>
      </w:r>
    </w:p>
    <w:p w14:paraId="123FB8B2" w14:textId="48478188" w:rsidR="00395684" w:rsidRDefault="00CC31B0" w:rsidP="007111FE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s</w:t>
      </w:r>
      <w:r w:rsidR="0061799A">
        <w:rPr>
          <w:rFonts w:asciiTheme="minorHAnsi" w:hAnsiTheme="minorHAnsi" w:cstheme="minorHAnsi"/>
          <w:szCs w:val="24"/>
        </w:rPr>
        <w:t>ize distribution of spheres after</w:t>
      </w:r>
      <w:r w:rsidR="0061799A" w:rsidRPr="0061799A">
        <w:rPr>
          <w:rFonts w:asciiTheme="minorHAnsi" w:hAnsiTheme="minorHAnsi" w:cstheme="minorHAnsi"/>
          <w:szCs w:val="24"/>
        </w:rPr>
        <w:t xml:space="preserve"> encapsulat</w:t>
      </w:r>
      <w:r w:rsidR="0061799A">
        <w:rPr>
          <w:rFonts w:asciiTheme="minorHAnsi" w:hAnsiTheme="minorHAnsi" w:cstheme="minorHAnsi"/>
          <w:szCs w:val="24"/>
        </w:rPr>
        <w:t>i</w:t>
      </w:r>
      <w:r w:rsidR="00D16B73">
        <w:rPr>
          <w:rFonts w:asciiTheme="minorHAnsi" w:hAnsiTheme="minorHAnsi" w:cstheme="minorHAnsi"/>
          <w:szCs w:val="24"/>
        </w:rPr>
        <w:t>on of</w:t>
      </w:r>
      <w:r w:rsidR="0061799A" w:rsidRPr="0061799A">
        <w:rPr>
          <w:rFonts w:asciiTheme="minorHAnsi" w:hAnsiTheme="minorHAnsi" w:cstheme="minorHAnsi"/>
          <w:szCs w:val="24"/>
        </w:rPr>
        <w:t xml:space="preserve"> solid </w:t>
      </w:r>
      <w:r w:rsidR="00D16B73">
        <w:rPr>
          <w:rFonts w:asciiTheme="minorHAnsi" w:hAnsiTheme="minorHAnsi" w:cstheme="minorHAnsi"/>
          <w:szCs w:val="24"/>
        </w:rPr>
        <w:t>contaminants</w:t>
      </w:r>
      <w:r w:rsidR="0061799A" w:rsidRPr="0061799A">
        <w:rPr>
          <w:rFonts w:asciiTheme="minorHAnsi" w:hAnsiTheme="minorHAnsi" w:cstheme="minorHAnsi"/>
          <w:szCs w:val="24"/>
        </w:rPr>
        <w:t xml:space="preserve"> </w:t>
      </w:r>
      <w:r w:rsidR="0061799A">
        <w:rPr>
          <w:rFonts w:asciiTheme="minorHAnsi" w:hAnsiTheme="minorHAnsi" w:cstheme="minorHAnsi"/>
          <w:szCs w:val="24"/>
        </w:rPr>
        <w:t xml:space="preserve">like </w:t>
      </w:r>
      <w:r w:rsidR="0061799A" w:rsidRPr="0061799A">
        <w:rPr>
          <w:rFonts w:asciiTheme="minorHAnsi" w:hAnsiTheme="minorHAnsi" w:cstheme="minorHAnsi"/>
          <w:szCs w:val="24"/>
        </w:rPr>
        <w:t xml:space="preserve">biochar, polymer beads, and mine waste was tested </w:t>
      </w:r>
      <w:r w:rsidR="0061799A" w:rsidRPr="00016609">
        <w:rPr>
          <w:rFonts w:asciiTheme="minorHAnsi" w:hAnsiTheme="minorHAnsi" w:cstheme="minorHAnsi"/>
          <w:b/>
          <w:bCs/>
          <w:szCs w:val="24"/>
        </w:rPr>
        <w:t>[1].</w:t>
      </w:r>
      <w:r w:rsidR="00D16B73">
        <w:rPr>
          <w:rFonts w:asciiTheme="minorHAnsi" w:hAnsiTheme="minorHAnsi" w:cstheme="minorHAnsi"/>
          <w:szCs w:val="24"/>
        </w:rPr>
        <w:t xml:space="preserve"> It was observed that </w:t>
      </w:r>
      <w:r w:rsidR="00D16B73" w:rsidRPr="00D16B73">
        <w:rPr>
          <w:rFonts w:asciiTheme="minorHAnsi" w:hAnsiTheme="minorHAnsi" w:cstheme="minorHAnsi"/>
          <w:szCs w:val="24"/>
        </w:rPr>
        <w:t xml:space="preserve">the addition of solids to </w:t>
      </w:r>
      <w:r>
        <w:rPr>
          <w:rFonts w:asciiTheme="minorHAnsi" w:hAnsiTheme="minorHAnsi" w:cstheme="minorHAnsi"/>
          <w:szCs w:val="24"/>
        </w:rPr>
        <w:t xml:space="preserve">the </w:t>
      </w:r>
      <w:r w:rsidR="00D16B73" w:rsidRPr="00D16B73">
        <w:rPr>
          <w:rFonts w:asciiTheme="minorHAnsi" w:hAnsiTheme="minorHAnsi" w:cstheme="minorHAnsi"/>
          <w:szCs w:val="24"/>
        </w:rPr>
        <w:t>BC spheres does not have a consistent effect on sphere size or frequency</w:t>
      </w:r>
      <w:r w:rsidR="00D16B73">
        <w:rPr>
          <w:rFonts w:asciiTheme="minorHAnsi" w:hAnsiTheme="minorHAnsi" w:cstheme="minorHAnsi"/>
          <w:szCs w:val="24"/>
        </w:rPr>
        <w:t xml:space="preserve"> </w:t>
      </w:r>
      <w:r w:rsidR="00D16B73" w:rsidRPr="00016609">
        <w:rPr>
          <w:rFonts w:asciiTheme="minorHAnsi" w:hAnsiTheme="minorHAnsi" w:cstheme="minorHAnsi"/>
          <w:b/>
          <w:bCs/>
          <w:szCs w:val="24"/>
        </w:rPr>
        <w:t>[2].</w:t>
      </w:r>
    </w:p>
    <w:p w14:paraId="2BDA190A" w14:textId="1518CB3D" w:rsidR="001479B5" w:rsidRDefault="001479B5" w:rsidP="007111F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61799A">
        <w:rPr>
          <w:rFonts w:asciiTheme="minorHAnsi" w:hAnsiTheme="minorHAnsi" w:cstheme="minorHAnsi"/>
          <w:szCs w:val="24"/>
        </w:rPr>
        <w:t xml:space="preserve"> Figure 3</w:t>
      </w:r>
      <w:r w:rsidR="00C9599B">
        <w:rPr>
          <w:rFonts w:asciiTheme="minorHAnsi" w:hAnsiTheme="minorHAnsi" w:cstheme="minorHAnsi"/>
          <w:szCs w:val="24"/>
        </w:rPr>
        <w:t xml:space="preserve">. </w:t>
      </w:r>
    </w:p>
    <w:p w14:paraId="5266A407" w14:textId="115023C2" w:rsidR="001479B5" w:rsidRPr="0004332E" w:rsidRDefault="001479B5" w:rsidP="0004332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D16B73">
        <w:rPr>
          <w:rFonts w:asciiTheme="minorHAnsi" w:hAnsiTheme="minorHAnsi" w:cstheme="minorHAnsi"/>
          <w:szCs w:val="24"/>
        </w:rPr>
        <w:t xml:space="preserve"> Figure 3</w:t>
      </w:r>
      <w:r w:rsidR="00C9599B">
        <w:rPr>
          <w:rFonts w:asciiTheme="minorHAnsi" w:hAnsiTheme="minorHAnsi" w:cstheme="minorHAnsi"/>
          <w:szCs w:val="24"/>
        </w:rPr>
        <w:t xml:space="preserve">. </w:t>
      </w:r>
      <w:r w:rsidR="00C9599B" w:rsidRPr="00887E1C">
        <w:rPr>
          <w:rFonts w:asciiTheme="minorHAnsi" w:hAnsiTheme="minorHAnsi" w:cstheme="minorHAnsi"/>
          <w:i/>
          <w:iCs/>
          <w:color w:val="0432FF"/>
        </w:rPr>
        <w:t>Video Editor: Emphasize</w:t>
      </w:r>
      <w:r w:rsidR="00C9599B">
        <w:rPr>
          <w:rFonts w:asciiTheme="minorHAnsi" w:hAnsiTheme="minorHAnsi" w:cstheme="minorHAnsi"/>
          <w:i/>
          <w:iCs/>
          <w:color w:val="0432FF"/>
        </w:rPr>
        <w:t xml:space="preserve"> on highest bar of each figure.</w:t>
      </w:r>
    </w:p>
    <w:p w14:paraId="38FEEB39" w14:textId="255B3BDB" w:rsidR="00316483" w:rsidRDefault="00316483" w:rsidP="007111FE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02265C">
        <w:rPr>
          <w:rFonts w:asciiTheme="minorHAnsi" w:hAnsiTheme="minorHAnsi" w:cstheme="minorHAnsi"/>
        </w:rPr>
        <w:t>The orbital shaking speed, ambient temperature, and formation of irregular particles seem to be the main factors that affect shape, size, and frequency of spherical particles</w:t>
      </w:r>
      <w:r>
        <w:rPr>
          <w:rFonts w:asciiTheme="minorHAnsi" w:hAnsiTheme="minorHAnsi" w:cstheme="minorHAnsi"/>
          <w:szCs w:val="24"/>
        </w:rPr>
        <w:t xml:space="preserve"> </w:t>
      </w:r>
      <w:r w:rsidRPr="00016609">
        <w:rPr>
          <w:rFonts w:asciiTheme="minorHAnsi" w:hAnsiTheme="minorHAnsi" w:cstheme="minorHAnsi"/>
          <w:b/>
          <w:bCs/>
          <w:szCs w:val="24"/>
        </w:rPr>
        <w:t>[1].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3813F6CF" w14:textId="5BFC26FE" w:rsidR="0004332E" w:rsidRDefault="0004332E" w:rsidP="0004332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4.</w:t>
      </w:r>
    </w:p>
    <w:p w14:paraId="319D39F0" w14:textId="5F70226E" w:rsidR="00395684" w:rsidRDefault="007111FE" w:rsidP="007111FE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It was noticed that to</w:t>
      </w:r>
      <w:r w:rsidR="009D15A4">
        <w:rPr>
          <w:rFonts w:asciiTheme="minorHAnsi" w:hAnsiTheme="minorHAnsi" w:cstheme="minorHAnsi"/>
          <w:szCs w:val="24"/>
        </w:rPr>
        <w:t>o</w:t>
      </w:r>
      <w:r w:rsidRPr="0002265C">
        <w:rPr>
          <w:rFonts w:asciiTheme="minorHAnsi" w:hAnsiTheme="minorHAnsi" w:cstheme="minorHAnsi"/>
        </w:rPr>
        <w:t xml:space="preserve"> high of a room temperature </w:t>
      </w:r>
      <w:r w:rsidR="009D15A4">
        <w:rPr>
          <w:rFonts w:asciiTheme="minorHAnsi" w:hAnsiTheme="minorHAnsi" w:cstheme="minorHAnsi"/>
        </w:rPr>
        <w:t>or</w:t>
      </w:r>
      <w:r w:rsidRPr="0002265C">
        <w:rPr>
          <w:rFonts w:asciiTheme="minorHAnsi" w:hAnsiTheme="minorHAnsi" w:cstheme="minorHAnsi"/>
        </w:rPr>
        <w:t xml:space="preserve"> improper removal of irregular masses</w:t>
      </w:r>
      <w:r w:rsidR="009D15A4">
        <w:rPr>
          <w:rFonts w:asciiTheme="minorHAnsi" w:hAnsiTheme="minorHAnsi" w:cstheme="minorHAnsi"/>
        </w:rPr>
        <w:t xml:space="preserve"> changed the</w:t>
      </w:r>
      <w:r>
        <w:rPr>
          <w:rFonts w:asciiTheme="minorHAnsi" w:hAnsiTheme="minorHAnsi" w:cstheme="minorHAnsi"/>
        </w:rPr>
        <w:t xml:space="preserve"> s</w:t>
      </w:r>
      <w:r w:rsidR="00D16B73">
        <w:rPr>
          <w:rFonts w:asciiTheme="minorHAnsi" w:hAnsiTheme="minorHAnsi" w:cstheme="minorHAnsi"/>
          <w:szCs w:val="24"/>
        </w:rPr>
        <w:t xml:space="preserve">hape of </w:t>
      </w:r>
      <w:r w:rsidR="009D15A4">
        <w:rPr>
          <w:rFonts w:asciiTheme="minorHAnsi" w:hAnsiTheme="minorHAnsi" w:cstheme="minorHAnsi"/>
          <w:szCs w:val="24"/>
        </w:rPr>
        <w:t xml:space="preserve">an </w:t>
      </w:r>
      <w:r w:rsidR="00D16B73">
        <w:rPr>
          <w:rFonts w:asciiTheme="minorHAnsi" w:hAnsiTheme="minorHAnsi" w:cstheme="minorHAnsi"/>
          <w:szCs w:val="24"/>
        </w:rPr>
        <w:t xml:space="preserve">intact BC sphere </w:t>
      </w:r>
      <w:r w:rsidR="00D16B73" w:rsidRPr="00016609">
        <w:rPr>
          <w:rFonts w:asciiTheme="minorHAnsi" w:hAnsiTheme="minorHAnsi" w:cstheme="minorHAnsi"/>
          <w:b/>
          <w:bCs/>
          <w:szCs w:val="24"/>
        </w:rPr>
        <w:t>[1]</w:t>
      </w:r>
      <w:r w:rsidR="00D16B73">
        <w:rPr>
          <w:rFonts w:asciiTheme="minorHAnsi" w:hAnsiTheme="minorHAnsi" w:cstheme="minorHAnsi"/>
          <w:szCs w:val="24"/>
        </w:rPr>
        <w:t xml:space="preserve"> to </w:t>
      </w:r>
      <w:r w:rsidR="00D16B73" w:rsidRPr="0002265C">
        <w:rPr>
          <w:rFonts w:asciiTheme="minorHAnsi" w:hAnsiTheme="minorHAnsi" w:cstheme="minorHAnsi"/>
        </w:rPr>
        <w:t xml:space="preserve">stellate particles </w:t>
      </w:r>
      <w:r w:rsidR="00D16B73" w:rsidRPr="00016609">
        <w:rPr>
          <w:rFonts w:asciiTheme="minorHAnsi" w:hAnsiTheme="minorHAnsi" w:cstheme="minorHAnsi"/>
          <w:b/>
          <w:bCs/>
        </w:rPr>
        <w:t>[2]</w:t>
      </w:r>
      <w:r w:rsidR="00D16B73" w:rsidRPr="0002265C">
        <w:rPr>
          <w:rFonts w:asciiTheme="minorHAnsi" w:hAnsiTheme="minorHAnsi" w:cstheme="minorHAnsi"/>
        </w:rPr>
        <w:t xml:space="preserve"> or stringy clumps</w:t>
      </w:r>
      <w:r w:rsidR="00D16B73">
        <w:rPr>
          <w:rFonts w:asciiTheme="minorHAnsi" w:hAnsiTheme="minorHAnsi" w:cstheme="minorHAnsi"/>
        </w:rPr>
        <w:t xml:space="preserve"> </w:t>
      </w:r>
      <w:r w:rsidR="00D16B73" w:rsidRPr="00016609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  <w:r w:rsidR="00D16B73" w:rsidRPr="0002265C">
        <w:rPr>
          <w:rFonts w:asciiTheme="minorHAnsi" w:hAnsiTheme="minorHAnsi" w:cstheme="minorHAnsi"/>
        </w:rPr>
        <w:t xml:space="preserve"> </w:t>
      </w:r>
    </w:p>
    <w:p w14:paraId="4B0849C3" w14:textId="71812E04" w:rsidR="001479B5" w:rsidRDefault="001479B5" w:rsidP="007111F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7111FE">
        <w:rPr>
          <w:rFonts w:asciiTheme="minorHAnsi" w:hAnsiTheme="minorHAnsi" w:cstheme="minorHAnsi"/>
          <w:szCs w:val="24"/>
        </w:rPr>
        <w:t xml:space="preserve"> Figure 4</w:t>
      </w:r>
      <w:r w:rsidR="00C9599B">
        <w:rPr>
          <w:rFonts w:asciiTheme="minorHAnsi" w:hAnsiTheme="minorHAnsi" w:cstheme="minorHAnsi"/>
          <w:szCs w:val="24"/>
        </w:rPr>
        <w:t xml:space="preserve"> B.</w:t>
      </w:r>
    </w:p>
    <w:p w14:paraId="6B418307" w14:textId="5ED174A2" w:rsidR="001479B5" w:rsidRPr="00C9599B" w:rsidRDefault="001479B5" w:rsidP="00C9599B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C9599B">
        <w:rPr>
          <w:rFonts w:asciiTheme="minorHAnsi" w:hAnsiTheme="minorHAnsi" w:cstheme="minorHAnsi"/>
          <w:szCs w:val="24"/>
        </w:rPr>
        <w:t xml:space="preserve"> Figure 4 A.</w:t>
      </w:r>
    </w:p>
    <w:p w14:paraId="4B4C8181" w14:textId="7FE0E28C" w:rsidR="001479B5" w:rsidRPr="00C9599B" w:rsidRDefault="001479B5" w:rsidP="00C9599B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C9599B">
        <w:rPr>
          <w:rFonts w:asciiTheme="minorHAnsi" w:hAnsiTheme="minorHAnsi" w:cstheme="minorHAnsi"/>
          <w:szCs w:val="24"/>
        </w:rPr>
        <w:t xml:space="preserve"> Figure 4 C.</w:t>
      </w:r>
    </w:p>
    <w:p w14:paraId="411BC531" w14:textId="37B20A21" w:rsidR="007111FE" w:rsidRPr="00C9599B" w:rsidRDefault="007111FE" w:rsidP="00016609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02265C">
        <w:rPr>
          <w:rFonts w:asciiTheme="minorHAnsi" w:hAnsiTheme="minorHAnsi" w:cstheme="minorHAnsi"/>
        </w:rPr>
        <w:t>To determine the fraction of encapsulated solids in the BC spheres, a thermal gravimetric analysis was done</w:t>
      </w:r>
      <w:r>
        <w:rPr>
          <w:rFonts w:asciiTheme="minorHAnsi" w:hAnsiTheme="minorHAnsi" w:cstheme="minorHAnsi"/>
        </w:rPr>
        <w:t xml:space="preserve"> </w:t>
      </w:r>
      <w:r w:rsidRPr="00016609">
        <w:rPr>
          <w:rFonts w:asciiTheme="minorHAnsi" w:hAnsiTheme="minorHAnsi" w:cstheme="minorHAnsi"/>
          <w:b/>
          <w:bCs/>
        </w:rPr>
        <w:t>[1].</w:t>
      </w:r>
      <w:r>
        <w:rPr>
          <w:rFonts w:asciiTheme="minorHAnsi" w:hAnsiTheme="minorHAnsi" w:cstheme="minorHAnsi"/>
        </w:rPr>
        <w:t xml:space="preserve"> Thermal and microscopic evaluation together confirmed the </w:t>
      </w:r>
      <w:r w:rsidR="00AB1084">
        <w:rPr>
          <w:rFonts w:asciiTheme="minorHAnsi" w:hAnsiTheme="minorHAnsi" w:cstheme="minorHAnsi"/>
        </w:rPr>
        <w:t xml:space="preserve">effective encapsulation of solid particles within BC spheres </w:t>
      </w:r>
      <w:r w:rsidR="00AB1084" w:rsidRPr="00016609">
        <w:rPr>
          <w:rFonts w:asciiTheme="minorHAnsi" w:hAnsiTheme="minorHAnsi" w:cstheme="minorHAnsi"/>
          <w:b/>
          <w:bCs/>
        </w:rPr>
        <w:t>[2</w:t>
      </w:r>
      <w:r w:rsidR="00CC754E">
        <w:rPr>
          <w:rFonts w:asciiTheme="minorHAnsi" w:hAnsiTheme="minorHAnsi" w:cstheme="minorHAnsi"/>
          <w:b/>
          <w:bCs/>
        </w:rPr>
        <w:t>-TXT</w:t>
      </w:r>
      <w:r w:rsidR="00AB1084" w:rsidRPr="00016609">
        <w:rPr>
          <w:rFonts w:asciiTheme="minorHAnsi" w:hAnsiTheme="minorHAnsi" w:cstheme="minorHAnsi"/>
          <w:b/>
          <w:bCs/>
        </w:rPr>
        <w:t>].</w:t>
      </w:r>
    </w:p>
    <w:p w14:paraId="3FA0B758" w14:textId="7960E33C" w:rsidR="00C9599B" w:rsidRPr="00C9599B" w:rsidRDefault="00C9599B" w:rsidP="00016609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 A.</w:t>
      </w:r>
    </w:p>
    <w:p w14:paraId="0FD54463" w14:textId="4A00346C" w:rsidR="00C9599B" w:rsidRPr="00C9599B" w:rsidRDefault="00C9599B" w:rsidP="00016609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 C, D, E. </w:t>
      </w:r>
      <w:r w:rsidRPr="00887E1C">
        <w:rPr>
          <w:rFonts w:asciiTheme="minorHAnsi" w:hAnsiTheme="minorHAnsi" w:cstheme="minorHAnsi"/>
          <w:i/>
          <w:iCs/>
          <w:color w:val="0432FF"/>
        </w:rPr>
        <w:t>Video Editor: Emphasize</w:t>
      </w:r>
      <w:r>
        <w:rPr>
          <w:rFonts w:asciiTheme="minorHAnsi" w:hAnsiTheme="minorHAnsi" w:cstheme="minorHAnsi"/>
          <w:i/>
          <w:iCs/>
          <w:color w:val="0432FF"/>
        </w:rPr>
        <w:t xml:space="preserve"> on red arrows</w:t>
      </w:r>
      <w:r w:rsidR="00CC754E">
        <w:rPr>
          <w:rFonts w:asciiTheme="minorHAnsi" w:hAnsiTheme="minorHAnsi" w:cstheme="minorHAnsi"/>
          <w:i/>
          <w:iCs/>
          <w:color w:val="0432FF"/>
        </w:rPr>
        <w:t xml:space="preserve"> and label C “</w:t>
      </w:r>
      <w:r w:rsidR="00CC754E" w:rsidRPr="00CC754E">
        <w:rPr>
          <w:rFonts w:asciiTheme="minorHAnsi" w:hAnsiTheme="minorHAnsi" w:cstheme="minorHAnsi"/>
          <w:b/>
          <w:bCs/>
          <w:color w:val="000000" w:themeColor="text1"/>
          <w:kern w:val="24"/>
        </w:rPr>
        <w:t>biochar</w:t>
      </w:r>
      <w:r w:rsidR="00CC754E">
        <w:rPr>
          <w:rFonts w:asciiTheme="minorHAnsi" w:hAnsiTheme="minorHAnsi" w:cstheme="minorHAnsi"/>
          <w:i/>
          <w:iCs/>
          <w:color w:val="0432FF"/>
        </w:rPr>
        <w:t>”, D “</w:t>
      </w:r>
      <w:r w:rsidR="00CC754E" w:rsidRPr="00CC754E">
        <w:rPr>
          <w:rFonts w:asciiTheme="minorHAnsi" w:hAnsiTheme="minorHAnsi" w:cstheme="minorHAnsi"/>
          <w:b/>
          <w:bCs/>
          <w:color w:val="000000" w:themeColor="text1"/>
          <w:kern w:val="24"/>
        </w:rPr>
        <w:t>plastic microbeads</w:t>
      </w:r>
      <w:r w:rsidR="00CC754E">
        <w:rPr>
          <w:rFonts w:asciiTheme="minorHAnsi" w:hAnsiTheme="minorHAnsi" w:cstheme="minorHAnsi"/>
          <w:i/>
          <w:iCs/>
          <w:color w:val="0432FF"/>
        </w:rPr>
        <w:t>”, and E “</w:t>
      </w:r>
      <w:r w:rsidR="00CC754E" w:rsidRPr="00CC754E">
        <w:rPr>
          <w:rFonts w:asciiTheme="minorHAnsi" w:hAnsiTheme="minorHAnsi" w:cstheme="minorHAnsi"/>
          <w:b/>
          <w:bCs/>
          <w:color w:val="000000" w:themeColor="text1"/>
          <w:kern w:val="24"/>
        </w:rPr>
        <w:t>mine waste</w:t>
      </w:r>
      <w:r w:rsidR="00CC754E">
        <w:rPr>
          <w:rFonts w:asciiTheme="minorHAnsi" w:hAnsiTheme="minorHAnsi" w:cstheme="minorHAnsi"/>
          <w:i/>
          <w:iCs/>
          <w:color w:val="0432FF"/>
        </w:rPr>
        <w:t>”</w:t>
      </w:r>
      <w:r>
        <w:rPr>
          <w:rFonts w:asciiTheme="minorHAnsi" w:hAnsiTheme="minorHAnsi" w:cstheme="minorHAnsi"/>
          <w:i/>
          <w:iCs/>
          <w:color w:val="0432FF"/>
        </w:rPr>
        <w:t>.</w:t>
      </w:r>
    </w:p>
    <w:p w14:paraId="23A4A49A" w14:textId="21F21FFA" w:rsidR="00BF7A66" w:rsidRDefault="00AB1084" w:rsidP="00016609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AB1084">
        <w:rPr>
          <w:rFonts w:asciiTheme="minorHAnsi" w:hAnsiTheme="minorHAnsi" w:cstheme="minorHAnsi"/>
          <w:szCs w:val="24"/>
        </w:rPr>
        <w:lastRenderedPageBreak/>
        <w:t>The differential TGA profile of plain BC appear</w:t>
      </w:r>
      <w:r w:rsidR="00F373F2">
        <w:rPr>
          <w:rFonts w:asciiTheme="minorHAnsi" w:hAnsiTheme="minorHAnsi" w:cstheme="minorHAnsi"/>
          <w:szCs w:val="24"/>
        </w:rPr>
        <w:t>ed</w:t>
      </w:r>
      <w:r w:rsidRPr="00AB1084">
        <w:rPr>
          <w:rFonts w:asciiTheme="minorHAnsi" w:hAnsiTheme="minorHAnsi" w:cstheme="minorHAnsi"/>
          <w:szCs w:val="24"/>
        </w:rPr>
        <w:t xml:space="preserve"> in nearly identical magnitudes </w:t>
      </w:r>
      <w:r w:rsidR="00BF7A66">
        <w:rPr>
          <w:rFonts w:asciiTheme="minorHAnsi" w:hAnsiTheme="minorHAnsi" w:cstheme="minorHAnsi"/>
          <w:szCs w:val="24"/>
        </w:rPr>
        <w:t>with</w:t>
      </w:r>
      <w:r w:rsidRPr="00AB1084">
        <w:rPr>
          <w:rFonts w:asciiTheme="minorHAnsi" w:hAnsiTheme="minorHAnsi" w:cstheme="minorHAnsi"/>
          <w:szCs w:val="24"/>
        </w:rPr>
        <w:t xml:space="preserve"> the BC with polystyrene beads</w:t>
      </w:r>
      <w:r>
        <w:rPr>
          <w:rFonts w:asciiTheme="minorHAnsi" w:hAnsiTheme="minorHAnsi" w:cstheme="minorHAnsi"/>
          <w:szCs w:val="24"/>
        </w:rPr>
        <w:t xml:space="preserve"> </w:t>
      </w:r>
      <w:r w:rsidRPr="00016609">
        <w:rPr>
          <w:rFonts w:asciiTheme="minorHAnsi" w:hAnsiTheme="minorHAnsi" w:cstheme="minorHAnsi"/>
          <w:b/>
          <w:bCs/>
          <w:szCs w:val="24"/>
        </w:rPr>
        <w:t>[1].</w:t>
      </w:r>
      <w:r>
        <w:rPr>
          <w:rFonts w:asciiTheme="minorHAnsi" w:hAnsiTheme="minorHAnsi" w:cstheme="minorHAnsi"/>
          <w:szCs w:val="24"/>
        </w:rPr>
        <w:t xml:space="preserve"> However, an additional peak</w:t>
      </w:r>
      <w:r w:rsidR="00BF7A66">
        <w:rPr>
          <w:rFonts w:asciiTheme="minorHAnsi" w:hAnsiTheme="minorHAnsi" w:cstheme="minorHAnsi"/>
          <w:szCs w:val="24"/>
        </w:rPr>
        <w:t xml:space="preserve"> corresponding to thermal decomposition of polystyrene beads was observed </w:t>
      </w:r>
      <w:r w:rsidR="00BF7A66" w:rsidRPr="00016609">
        <w:rPr>
          <w:rFonts w:asciiTheme="minorHAnsi" w:hAnsiTheme="minorHAnsi" w:cstheme="minorHAnsi"/>
          <w:b/>
          <w:bCs/>
          <w:szCs w:val="24"/>
        </w:rPr>
        <w:t>[2].</w:t>
      </w:r>
    </w:p>
    <w:p w14:paraId="155B7D20" w14:textId="2571C7FB" w:rsidR="00016609" w:rsidRPr="00C9599B" w:rsidRDefault="00016609" w:rsidP="00016609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6.</w:t>
      </w:r>
    </w:p>
    <w:p w14:paraId="12C72DD8" w14:textId="4504A5BA" w:rsidR="00C9599B" w:rsidRPr="00016609" w:rsidRDefault="00016609" w:rsidP="00016609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6 A. </w:t>
      </w:r>
      <w:r w:rsidRPr="00887E1C">
        <w:rPr>
          <w:rFonts w:asciiTheme="minorHAnsi" w:hAnsiTheme="minorHAnsi" w:cstheme="minorHAnsi"/>
          <w:i/>
          <w:iCs/>
          <w:color w:val="0432FF"/>
        </w:rPr>
        <w:t>Video Editor: Emphasize</w:t>
      </w:r>
      <w:r>
        <w:rPr>
          <w:rFonts w:asciiTheme="minorHAnsi" w:hAnsiTheme="minorHAnsi" w:cstheme="minorHAnsi"/>
          <w:i/>
          <w:iCs/>
          <w:color w:val="0432FF"/>
        </w:rPr>
        <w:t xml:space="preserve"> on red peak.</w:t>
      </w:r>
    </w:p>
    <w:p w14:paraId="0AB0339B" w14:textId="77777777" w:rsidR="001479B5" w:rsidRPr="001479B5" w:rsidRDefault="001479B5" w:rsidP="001479B5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075E379C" w:rsidR="00473E1C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7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488155E" w14:textId="77777777" w:rsidR="008C42C1" w:rsidRPr="00B07A3B" w:rsidRDefault="008C42C1" w:rsidP="001670E7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7"/>
    <w:p w14:paraId="217033D1" w14:textId="3D2A8796" w:rsidR="00B07A3B" w:rsidRPr="001670E7" w:rsidRDefault="009D15A4" w:rsidP="008C42C1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Tyler Somerville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262E2">
        <w:rPr>
          <w:rFonts w:asciiTheme="minorHAnsi" w:hAnsiTheme="minorHAnsi" w:cstheme="minorHAnsi"/>
        </w:rPr>
        <w:t xml:space="preserve">It is most important to add the </w:t>
      </w:r>
      <w:bookmarkStart w:id="8" w:name="_Hlk65777123"/>
      <w:r w:rsidR="00B262E2">
        <w:rPr>
          <w:rFonts w:asciiTheme="minorHAnsi" w:hAnsiTheme="minorHAnsi" w:cstheme="minorHAnsi"/>
        </w:rPr>
        <w:t xml:space="preserve">microbial starter culture </w:t>
      </w:r>
      <w:bookmarkEnd w:id="8"/>
      <w:r w:rsidR="00B262E2">
        <w:rPr>
          <w:rFonts w:asciiTheme="minorHAnsi" w:hAnsiTheme="minorHAnsi" w:cstheme="minorHAnsi"/>
        </w:rPr>
        <w:t xml:space="preserve">when the tea has cooled </w:t>
      </w:r>
      <w:r w:rsidR="008C42C1">
        <w:rPr>
          <w:rFonts w:asciiTheme="minorHAnsi" w:hAnsiTheme="minorHAnsi" w:cstheme="minorHAnsi"/>
        </w:rPr>
        <w:t xml:space="preserve">down </w:t>
      </w:r>
      <w:r w:rsidR="00B262E2">
        <w:rPr>
          <w:rFonts w:asciiTheme="minorHAnsi" w:hAnsiTheme="minorHAnsi" w:cstheme="minorHAnsi"/>
        </w:rPr>
        <w:t>to room temperature. Additionally, one must ensure the culture has active and healthy organisms.</w:t>
      </w:r>
    </w:p>
    <w:p w14:paraId="3A53A414" w14:textId="77777777" w:rsidR="008C42C1" w:rsidRPr="001670E7" w:rsidRDefault="008C42C1" w:rsidP="001670E7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16A7F80F" w14:textId="1D14BF08" w:rsidR="008C42C1" w:rsidRPr="001670E7" w:rsidRDefault="008C42C1" w:rsidP="00B100E5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8C42C1">
        <w:rPr>
          <w:rFonts w:asciiTheme="majorHAnsi" w:hAnsiTheme="majorHAnsi" w:cstheme="majorHAnsi"/>
          <w:bCs/>
          <w:color w:val="000000" w:themeColor="text1"/>
        </w:rPr>
        <w:t xml:space="preserve">INTERVIEW: Named talent says the statement above in an interview-style shot, looking slightly off-camera. </w:t>
      </w:r>
      <w:r w:rsidRPr="008C42C1">
        <w:rPr>
          <w:rFonts w:asciiTheme="majorHAnsi" w:hAnsiTheme="majorHAnsi" w:cstheme="majorHAnsi"/>
          <w:bCs/>
          <w:i/>
          <w:iCs/>
          <w:color w:val="0432FF"/>
        </w:rPr>
        <w:t>Suggested B-roll: 2.4.1 for microbial starter culture</w:t>
      </w:r>
      <w:r>
        <w:rPr>
          <w:rFonts w:asciiTheme="majorHAnsi" w:hAnsiTheme="majorHAnsi" w:cstheme="majorHAnsi"/>
          <w:bCs/>
          <w:i/>
          <w:iCs/>
          <w:color w:val="0432FF"/>
        </w:rPr>
        <w:t>.</w:t>
      </w:r>
    </w:p>
    <w:p w14:paraId="7AA1D75E" w14:textId="77777777" w:rsidR="008C42C1" w:rsidRPr="008C42C1" w:rsidRDefault="008C42C1" w:rsidP="001670E7">
      <w:pPr>
        <w:pStyle w:val="ListParagraph"/>
        <w:spacing w:before="240"/>
        <w:ind w:left="162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60799A29" w:rsidR="00B07A3B" w:rsidRPr="001670E7" w:rsidRDefault="00B262E2" w:rsidP="008C42C1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Laurel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Bitterman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C1633">
        <w:rPr>
          <w:rFonts w:asciiTheme="minorHAnsi" w:hAnsiTheme="minorHAnsi" w:cstheme="minorHAnsi"/>
        </w:rPr>
        <w:t>This method can be used for</w:t>
      </w:r>
      <w:r>
        <w:rPr>
          <w:rFonts w:asciiTheme="minorHAnsi" w:hAnsiTheme="minorHAnsi" w:cstheme="minorHAnsi"/>
        </w:rPr>
        <w:t xml:space="preserve"> contaminant removal </w:t>
      </w:r>
      <w:r w:rsidR="00FC1633">
        <w:rPr>
          <w:rFonts w:asciiTheme="minorHAnsi" w:hAnsiTheme="minorHAnsi" w:cstheme="minorHAnsi"/>
        </w:rPr>
        <w:t xml:space="preserve">in environmental remediation. The spheres can be utilized for </w:t>
      </w:r>
      <w:r>
        <w:rPr>
          <w:rFonts w:asciiTheme="minorHAnsi" w:hAnsiTheme="minorHAnsi" w:cstheme="minorHAnsi"/>
        </w:rPr>
        <w:t>controlled release of a subst</w:t>
      </w:r>
      <w:r w:rsidR="00FC1633">
        <w:rPr>
          <w:rFonts w:asciiTheme="minorHAnsi" w:hAnsiTheme="minorHAnsi" w:cstheme="minorHAnsi"/>
        </w:rPr>
        <w:t>ance of interest.</w:t>
      </w:r>
    </w:p>
    <w:p w14:paraId="79D8FD70" w14:textId="77777777" w:rsidR="008C42C1" w:rsidRPr="001670E7" w:rsidRDefault="008C42C1" w:rsidP="001670E7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791E13F8" w14:textId="77777777" w:rsidR="008C42C1" w:rsidRPr="00B07A3B" w:rsidRDefault="008C42C1" w:rsidP="008C42C1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</w:rPr>
        <w:t>.</w:t>
      </w:r>
    </w:p>
    <w:p w14:paraId="5D172576" w14:textId="77777777" w:rsidR="008C42C1" w:rsidRPr="00B07A3B" w:rsidRDefault="008C42C1" w:rsidP="001670E7">
      <w:pPr>
        <w:pStyle w:val="ListParagraph"/>
        <w:spacing w:before="240"/>
        <w:ind w:left="162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610193C5" w:rsidR="00B07A3B" w:rsidRPr="001670E7" w:rsidRDefault="00A876A9" w:rsidP="008C42C1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Adolfo Martinez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This technique enables us to encapsulate a variety of materials within bacterial cellulose spheres. This may be useful for biodegradable controlled-release or remediation platforms.</w:t>
      </w:r>
    </w:p>
    <w:p w14:paraId="148ECA3B" w14:textId="77777777" w:rsidR="008C42C1" w:rsidRPr="001670E7" w:rsidRDefault="008C42C1" w:rsidP="001670E7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44F0EEDC" w14:textId="77777777" w:rsidR="008C42C1" w:rsidRPr="00B07A3B" w:rsidRDefault="008C42C1" w:rsidP="008C42C1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</w:rPr>
        <w:t>.</w:t>
      </w:r>
    </w:p>
    <w:p w14:paraId="5463D7D3" w14:textId="77777777" w:rsidR="008C42C1" w:rsidRPr="00B07A3B" w:rsidRDefault="008C42C1" w:rsidP="001670E7">
      <w:pPr>
        <w:pStyle w:val="ListParagraph"/>
        <w:spacing w:before="240"/>
        <w:ind w:left="162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2E10F22E" w:rsidR="00A84BA8" w:rsidRPr="002B025E" w:rsidRDefault="00A84BA8" w:rsidP="001670E7">
      <w:pPr>
        <w:spacing w:before="240"/>
        <w:ind w:left="1080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E0D27" w14:textId="77777777" w:rsidR="00F623BA" w:rsidRDefault="00F623BA">
      <w:r>
        <w:separator/>
      </w:r>
    </w:p>
    <w:p w14:paraId="56DB593F" w14:textId="77777777" w:rsidR="00F623BA" w:rsidRDefault="00F623BA"/>
  </w:endnote>
  <w:endnote w:type="continuationSeparator" w:id="0">
    <w:p w14:paraId="4F6A035B" w14:textId="77777777" w:rsidR="00F623BA" w:rsidRDefault="00F623BA">
      <w:r>
        <w:continuationSeparator/>
      </w:r>
    </w:p>
    <w:p w14:paraId="310FA296" w14:textId="77777777" w:rsidR="00F623BA" w:rsidRDefault="00F623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⣜翿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7CC9A88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C3C6F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895B0E">
      <w:rPr>
        <w:rFonts w:asciiTheme="minorHAnsi" w:hAnsiTheme="minorHAnsi" w:cstheme="minorHAnsi"/>
        <w:szCs w:val="24"/>
        <w:lang w:val="en-IN"/>
      </w:rPr>
      <w:t xml:space="preserve">            March </w:t>
    </w:r>
    <w:r w:rsidR="001E2382">
      <w:rPr>
        <w:rFonts w:asciiTheme="minorHAnsi" w:hAnsiTheme="minorHAnsi" w:cstheme="minorHAnsi"/>
        <w:szCs w:val="24"/>
        <w:lang w:val="en-IN"/>
      </w:rPr>
      <w:t>15</w:t>
    </w:r>
    <w:r w:rsidR="00895B0E">
      <w:rPr>
        <w:rFonts w:asciiTheme="minorHAnsi" w:hAnsiTheme="minorHAnsi" w:cstheme="minorHAnsi"/>
        <w:szCs w:val="24"/>
        <w:lang w:val="en-IN"/>
      </w:rPr>
      <w:t>, 2021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102F58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102F58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AE536" w14:textId="77777777" w:rsidR="00F623BA" w:rsidRDefault="00F623BA">
      <w:r>
        <w:separator/>
      </w:r>
    </w:p>
    <w:p w14:paraId="1D882442" w14:textId="77777777" w:rsidR="00F623BA" w:rsidRDefault="00F623BA"/>
  </w:footnote>
  <w:footnote w:type="continuationSeparator" w:id="0">
    <w:p w14:paraId="5C0CE91D" w14:textId="77777777" w:rsidR="00F623BA" w:rsidRDefault="00F623BA">
      <w:r>
        <w:continuationSeparator/>
      </w:r>
    </w:p>
    <w:p w14:paraId="7657D4C0" w14:textId="77777777" w:rsidR="00F623BA" w:rsidRDefault="00F623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88D26" w14:textId="3FB9218E" w:rsidR="00895B0E" w:rsidRPr="006D3AC7" w:rsidRDefault="00336C61" w:rsidP="00895B0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5B0E" w:rsidRPr="00895B0E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 xml:space="preserve"> </w:t>
    </w:r>
    <w:r w:rsidR="00FC1633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</w:t>
    </w:r>
    <w:r w:rsidR="00895B0E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INAL SCRIPT: APPROVED FOR FILMING</w:t>
    </w:r>
  </w:p>
  <w:p w14:paraId="398EBB40" w14:textId="77777777" w:rsidR="00ED23F4" w:rsidRDefault="00ED23F4" w:rsidP="001670E7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9F5888E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2"/>
  </w:num>
  <w:num w:numId="6">
    <w:abstractNumId w:val="27"/>
  </w:num>
  <w:num w:numId="7">
    <w:abstractNumId w:val="34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8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16609"/>
    <w:rsid w:val="00023E22"/>
    <w:rsid w:val="00025DE9"/>
    <w:rsid w:val="000326C8"/>
    <w:rsid w:val="00037828"/>
    <w:rsid w:val="0004332E"/>
    <w:rsid w:val="00043807"/>
    <w:rsid w:val="000514F9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C4404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2F58"/>
    <w:rsid w:val="00106F46"/>
    <w:rsid w:val="001115D1"/>
    <w:rsid w:val="00115EA6"/>
    <w:rsid w:val="00125924"/>
    <w:rsid w:val="00126973"/>
    <w:rsid w:val="00143557"/>
    <w:rsid w:val="001469E6"/>
    <w:rsid w:val="001479B5"/>
    <w:rsid w:val="00151824"/>
    <w:rsid w:val="001528A5"/>
    <w:rsid w:val="00162D51"/>
    <w:rsid w:val="001648F4"/>
    <w:rsid w:val="001670E7"/>
    <w:rsid w:val="00176D6F"/>
    <w:rsid w:val="00177B33"/>
    <w:rsid w:val="001819E3"/>
    <w:rsid w:val="00184EF9"/>
    <w:rsid w:val="00191A77"/>
    <w:rsid w:val="001B3024"/>
    <w:rsid w:val="001B5C46"/>
    <w:rsid w:val="001B70D3"/>
    <w:rsid w:val="001C3C85"/>
    <w:rsid w:val="001C5DB5"/>
    <w:rsid w:val="001C7BBC"/>
    <w:rsid w:val="001D66A5"/>
    <w:rsid w:val="001E2225"/>
    <w:rsid w:val="001E230F"/>
    <w:rsid w:val="001E2382"/>
    <w:rsid w:val="001E52A3"/>
    <w:rsid w:val="001F0890"/>
    <w:rsid w:val="00202C90"/>
    <w:rsid w:val="00214268"/>
    <w:rsid w:val="002260B1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4BC1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6483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4515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D3078"/>
    <w:rsid w:val="003D623D"/>
    <w:rsid w:val="003E2BC9"/>
    <w:rsid w:val="003F4B52"/>
    <w:rsid w:val="004034B6"/>
    <w:rsid w:val="0040767C"/>
    <w:rsid w:val="004114EA"/>
    <w:rsid w:val="00414B4F"/>
    <w:rsid w:val="00420C9A"/>
    <w:rsid w:val="00426350"/>
    <w:rsid w:val="00426D85"/>
    <w:rsid w:val="00440FFA"/>
    <w:rsid w:val="004425EC"/>
    <w:rsid w:val="00444BAD"/>
    <w:rsid w:val="00450B27"/>
    <w:rsid w:val="00453116"/>
    <w:rsid w:val="00455510"/>
    <w:rsid w:val="0045602B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B52CB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36D0"/>
    <w:rsid w:val="00511F52"/>
    <w:rsid w:val="00513853"/>
    <w:rsid w:val="0052184A"/>
    <w:rsid w:val="00527D17"/>
    <w:rsid w:val="00530DD9"/>
    <w:rsid w:val="005320E4"/>
    <w:rsid w:val="00534B83"/>
    <w:rsid w:val="005363E2"/>
    <w:rsid w:val="00536D89"/>
    <w:rsid w:val="00557116"/>
    <w:rsid w:val="0055763A"/>
    <w:rsid w:val="005648A0"/>
    <w:rsid w:val="00565757"/>
    <w:rsid w:val="0056679B"/>
    <w:rsid w:val="005829FA"/>
    <w:rsid w:val="00583EF1"/>
    <w:rsid w:val="00585ECC"/>
    <w:rsid w:val="00591B7C"/>
    <w:rsid w:val="005A02B6"/>
    <w:rsid w:val="005A09D8"/>
    <w:rsid w:val="005A1F5E"/>
    <w:rsid w:val="005A3F8F"/>
    <w:rsid w:val="005B6859"/>
    <w:rsid w:val="005C54B8"/>
    <w:rsid w:val="005C6D1E"/>
    <w:rsid w:val="005D3929"/>
    <w:rsid w:val="005D783F"/>
    <w:rsid w:val="005E2B7E"/>
    <w:rsid w:val="005F18A3"/>
    <w:rsid w:val="00602659"/>
    <w:rsid w:val="00604177"/>
    <w:rsid w:val="006137EC"/>
    <w:rsid w:val="0061799A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822E6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11FE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B731E"/>
    <w:rsid w:val="007C5802"/>
    <w:rsid w:val="007D4222"/>
    <w:rsid w:val="007D61A8"/>
    <w:rsid w:val="007F48D4"/>
    <w:rsid w:val="00802635"/>
    <w:rsid w:val="00804C75"/>
    <w:rsid w:val="00806B1B"/>
    <w:rsid w:val="00817D9F"/>
    <w:rsid w:val="0082165B"/>
    <w:rsid w:val="0083216B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929D0"/>
    <w:rsid w:val="00895B0E"/>
    <w:rsid w:val="008A0177"/>
    <w:rsid w:val="008C42C1"/>
    <w:rsid w:val="008D2A6A"/>
    <w:rsid w:val="008D58EC"/>
    <w:rsid w:val="008E74F7"/>
    <w:rsid w:val="008F5CBE"/>
    <w:rsid w:val="008F7754"/>
    <w:rsid w:val="0090117D"/>
    <w:rsid w:val="009055DD"/>
    <w:rsid w:val="009114D8"/>
    <w:rsid w:val="009149A4"/>
    <w:rsid w:val="00920886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37B4"/>
    <w:rsid w:val="00997611"/>
    <w:rsid w:val="009A0E7C"/>
    <w:rsid w:val="009A3CBD"/>
    <w:rsid w:val="009B2183"/>
    <w:rsid w:val="009B4EE3"/>
    <w:rsid w:val="009C041E"/>
    <w:rsid w:val="009C2062"/>
    <w:rsid w:val="009C7B9A"/>
    <w:rsid w:val="009D15A4"/>
    <w:rsid w:val="009D21B9"/>
    <w:rsid w:val="009D4031"/>
    <w:rsid w:val="009E3850"/>
    <w:rsid w:val="009E4241"/>
    <w:rsid w:val="009F356C"/>
    <w:rsid w:val="009F51F2"/>
    <w:rsid w:val="00A03617"/>
    <w:rsid w:val="00A05CF5"/>
    <w:rsid w:val="00A07468"/>
    <w:rsid w:val="00A16501"/>
    <w:rsid w:val="00A20DA8"/>
    <w:rsid w:val="00A218EC"/>
    <w:rsid w:val="00A26E7A"/>
    <w:rsid w:val="00A273C5"/>
    <w:rsid w:val="00A310D7"/>
    <w:rsid w:val="00A3138F"/>
    <w:rsid w:val="00A319BE"/>
    <w:rsid w:val="00A31F9A"/>
    <w:rsid w:val="00A40760"/>
    <w:rsid w:val="00A441D1"/>
    <w:rsid w:val="00A44EFB"/>
    <w:rsid w:val="00A60320"/>
    <w:rsid w:val="00A72FC5"/>
    <w:rsid w:val="00A730E3"/>
    <w:rsid w:val="00A77CF6"/>
    <w:rsid w:val="00A84BA8"/>
    <w:rsid w:val="00A876A9"/>
    <w:rsid w:val="00A91283"/>
    <w:rsid w:val="00AA132F"/>
    <w:rsid w:val="00AA2D47"/>
    <w:rsid w:val="00AB1084"/>
    <w:rsid w:val="00AB3338"/>
    <w:rsid w:val="00AC5EF4"/>
    <w:rsid w:val="00AC63FC"/>
    <w:rsid w:val="00AD3C6C"/>
    <w:rsid w:val="00AD4F04"/>
    <w:rsid w:val="00AE11E8"/>
    <w:rsid w:val="00B00969"/>
    <w:rsid w:val="00B04340"/>
    <w:rsid w:val="00B07A3B"/>
    <w:rsid w:val="00B13941"/>
    <w:rsid w:val="00B21EC1"/>
    <w:rsid w:val="00B262E2"/>
    <w:rsid w:val="00B30B98"/>
    <w:rsid w:val="00B340A8"/>
    <w:rsid w:val="00B40E12"/>
    <w:rsid w:val="00B435B8"/>
    <w:rsid w:val="00B4499C"/>
    <w:rsid w:val="00B5116D"/>
    <w:rsid w:val="00B6201D"/>
    <w:rsid w:val="00B653B7"/>
    <w:rsid w:val="00B65F98"/>
    <w:rsid w:val="00B66A14"/>
    <w:rsid w:val="00B7250F"/>
    <w:rsid w:val="00B807E5"/>
    <w:rsid w:val="00B847A0"/>
    <w:rsid w:val="00B87BC5"/>
    <w:rsid w:val="00BA4B8D"/>
    <w:rsid w:val="00BC56E2"/>
    <w:rsid w:val="00BC6DA7"/>
    <w:rsid w:val="00BD3484"/>
    <w:rsid w:val="00BD4346"/>
    <w:rsid w:val="00BE051D"/>
    <w:rsid w:val="00BE756D"/>
    <w:rsid w:val="00BF2674"/>
    <w:rsid w:val="00BF3C4D"/>
    <w:rsid w:val="00BF7A66"/>
    <w:rsid w:val="00C00F3F"/>
    <w:rsid w:val="00C035C7"/>
    <w:rsid w:val="00C12062"/>
    <w:rsid w:val="00C2620F"/>
    <w:rsid w:val="00C34F4C"/>
    <w:rsid w:val="00C602B2"/>
    <w:rsid w:val="00C70C90"/>
    <w:rsid w:val="00C7374B"/>
    <w:rsid w:val="00C8109F"/>
    <w:rsid w:val="00C82679"/>
    <w:rsid w:val="00C836F3"/>
    <w:rsid w:val="00C9599B"/>
    <w:rsid w:val="00C97B11"/>
    <w:rsid w:val="00CA15C9"/>
    <w:rsid w:val="00CB039A"/>
    <w:rsid w:val="00CB5DE5"/>
    <w:rsid w:val="00CC0C58"/>
    <w:rsid w:val="00CC29BF"/>
    <w:rsid w:val="00CC31B0"/>
    <w:rsid w:val="00CC754E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16B73"/>
    <w:rsid w:val="00D30007"/>
    <w:rsid w:val="00D300CE"/>
    <w:rsid w:val="00D344C4"/>
    <w:rsid w:val="00D37C1A"/>
    <w:rsid w:val="00D406D6"/>
    <w:rsid w:val="00D45AF7"/>
    <w:rsid w:val="00D466AF"/>
    <w:rsid w:val="00D473BF"/>
    <w:rsid w:val="00D47642"/>
    <w:rsid w:val="00D56FE8"/>
    <w:rsid w:val="00D712A3"/>
    <w:rsid w:val="00D84E5B"/>
    <w:rsid w:val="00D95C4C"/>
    <w:rsid w:val="00D96C7F"/>
    <w:rsid w:val="00DA117F"/>
    <w:rsid w:val="00DA17FB"/>
    <w:rsid w:val="00DA4463"/>
    <w:rsid w:val="00DB7EBA"/>
    <w:rsid w:val="00DC058D"/>
    <w:rsid w:val="00DC1E10"/>
    <w:rsid w:val="00DC2504"/>
    <w:rsid w:val="00DC311D"/>
    <w:rsid w:val="00DC75DE"/>
    <w:rsid w:val="00DC7C84"/>
    <w:rsid w:val="00DC7D3A"/>
    <w:rsid w:val="00DD2CF9"/>
    <w:rsid w:val="00DE2882"/>
    <w:rsid w:val="00DE46DB"/>
    <w:rsid w:val="00DE66F3"/>
    <w:rsid w:val="00DF0865"/>
    <w:rsid w:val="00DF307B"/>
    <w:rsid w:val="00E13E5F"/>
    <w:rsid w:val="00E24673"/>
    <w:rsid w:val="00E24898"/>
    <w:rsid w:val="00E355EE"/>
    <w:rsid w:val="00E44C46"/>
    <w:rsid w:val="00E60232"/>
    <w:rsid w:val="00E662CA"/>
    <w:rsid w:val="00E8076C"/>
    <w:rsid w:val="00E8515F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32B8"/>
    <w:rsid w:val="00F04E9E"/>
    <w:rsid w:val="00F10CF8"/>
    <w:rsid w:val="00F10FAD"/>
    <w:rsid w:val="00F146E3"/>
    <w:rsid w:val="00F22F5E"/>
    <w:rsid w:val="00F3061E"/>
    <w:rsid w:val="00F35094"/>
    <w:rsid w:val="00F373F2"/>
    <w:rsid w:val="00F56A75"/>
    <w:rsid w:val="00F60B45"/>
    <w:rsid w:val="00F623BA"/>
    <w:rsid w:val="00F64FB6"/>
    <w:rsid w:val="00F95E8D"/>
    <w:rsid w:val="00FA1A9D"/>
    <w:rsid w:val="00FA532D"/>
    <w:rsid w:val="00FA7A79"/>
    <w:rsid w:val="00FA7D51"/>
    <w:rsid w:val="00FC1633"/>
    <w:rsid w:val="00FC21DE"/>
    <w:rsid w:val="00FC3C6F"/>
    <w:rsid w:val="00FC7C37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prieto@mtech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0959ECA338942874BD4C0AFD4987C" ma:contentTypeVersion="13" ma:contentTypeDescription="Create a new document." ma:contentTypeScope="" ma:versionID="3eb5ef480e74307de7cb5622ad1edf26">
  <xsd:schema xmlns:xsd="http://www.w3.org/2001/XMLSchema" xmlns:xs="http://www.w3.org/2001/XMLSchema" xmlns:p="http://schemas.microsoft.com/office/2006/metadata/properties" xmlns:ns3="573fb6c8-740c-4728-b9e7-35368a05214b" xmlns:ns4="b569afb4-0b87-4eee-a206-1be7d677bac4" targetNamespace="http://schemas.microsoft.com/office/2006/metadata/properties" ma:root="true" ma:fieldsID="7a6b479c2de7032f9a72c20cdb2afbc2" ns3:_="" ns4:_="">
    <xsd:import namespace="573fb6c8-740c-4728-b9e7-35368a05214b"/>
    <xsd:import namespace="b569afb4-0b87-4eee-a206-1be7d677ba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fb6c8-740c-4728-b9e7-35368a0521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9afb4-0b87-4eee-a206-1be7d677b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335E6F-59C4-4081-8A52-D63E4F67A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fb6c8-740c-4728-b9e7-35368a05214b"/>
    <ds:schemaRef ds:uri="b569afb4-0b87-4eee-a206-1be7d677b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32C99B-41E1-4CCA-A506-0127B0BDE4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EFCC20-D4AF-4C60-9FDB-AAF46B884D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9361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Madhulika Pathak</cp:lastModifiedBy>
  <cp:revision>2</cp:revision>
  <dcterms:created xsi:type="dcterms:W3CDTF">2021-04-28T11:22:00Z</dcterms:created>
  <dcterms:modified xsi:type="dcterms:W3CDTF">2021-04-28T11:22:00Z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0x0101000150959ECA338942874BD4C0AFD4987C</vt:lpwstr>
  </property>
</Properties>
</file>