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F8" w:rsidRDefault="00F82FF8">
      <w:pPr>
        <w:rPr>
          <w:sz w:val="24"/>
          <w:szCs w:val="24"/>
        </w:rPr>
      </w:pPr>
      <w:r>
        <w:rPr>
          <w:sz w:val="24"/>
          <w:szCs w:val="24"/>
        </w:rPr>
        <w:t>Dear Editors and Reviewers,</w:t>
      </w:r>
    </w:p>
    <w:p w:rsidR="000455F8" w:rsidRDefault="00F82FF8">
      <w:pPr>
        <w:rPr>
          <w:sz w:val="24"/>
          <w:szCs w:val="24"/>
        </w:rPr>
      </w:pPr>
      <w:r>
        <w:rPr>
          <w:sz w:val="24"/>
          <w:szCs w:val="24"/>
        </w:rPr>
        <w:t xml:space="preserve">   Thank you for your comments on our manuscript entitled “Detecting Amyloid-β plaques via </w:t>
      </w:r>
      <w:proofErr w:type="spellStart"/>
      <w:r>
        <w:rPr>
          <w:sz w:val="24"/>
          <w:szCs w:val="24"/>
        </w:rPr>
        <w:t>Immunofluorescent</w:t>
      </w:r>
      <w:proofErr w:type="spellEnd"/>
      <w:r>
        <w:rPr>
          <w:sz w:val="24"/>
          <w:szCs w:val="24"/>
        </w:rPr>
        <w:t xml:space="preserve"> Staining in a Mouse Model of Alzheimer’s Disease” (ID: JoVE62254). We have </w:t>
      </w:r>
      <w:r>
        <w:rPr>
          <w:rFonts w:hint="eastAsia"/>
          <w:sz w:val="24"/>
          <w:szCs w:val="24"/>
        </w:rPr>
        <w:t>read the</w:t>
      </w:r>
      <w:r>
        <w:rPr>
          <w:sz w:val="24"/>
          <w:szCs w:val="24"/>
        </w:rPr>
        <w:t xml:space="preserve"> comments carefully and made correction</w:t>
      </w:r>
      <w:r>
        <w:rPr>
          <w:rFonts w:hint="eastAsia"/>
          <w:sz w:val="24"/>
          <w:szCs w:val="24"/>
        </w:rPr>
        <w:t>s</w:t>
      </w:r>
      <w:r>
        <w:rPr>
          <w:sz w:val="24"/>
          <w:szCs w:val="24"/>
        </w:rPr>
        <w:t xml:space="preserve"> </w:t>
      </w:r>
      <w:r>
        <w:rPr>
          <w:rFonts w:hint="eastAsia"/>
          <w:sz w:val="24"/>
          <w:szCs w:val="24"/>
        </w:rPr>
        <w:t>accordingly</w:t>
      </w:r>
      <w:r>
        <w:rPr>
          <w:sz w:val="24"/>
          <w:szCs w:val="24"/>
        </w:rPr>
        <w:t xml:space="preserve">. Revised portion are marked in red in the </w:t>
      </w:r>
      <w:r>
        <w:rPr>
          <w:rFonts w:hint="eastAsia"/>
          <w:sz w:val="24"/>
          <w:szCs w:val="24"/>
        </w:rPr>
        <w:t>manuscript</w:t>
      </w:r>
      <w:r>
        <w:rPr>
          <w:sz w:val="24"/>
          <w:szCs w:val="24"/>
        </w:rPr>
        <w:t xml:space="preserve">. </w:t>
      </w:r>
    </w:p>
    <w:p w:rsidR="000455F8" w:rsidRDefault="000455F8">
      <w:pPr>
        <w:rPr>
          <w:sz w:val="24"/>
          <w:szCs w:val="24"/>
        </w:rPr>
      </w:pPr>
    </w:p>
    <w:p w:rsidR="000455F8" w:rsidRDefault="00F82FF8">
      <w:pPr>
        <w:rPr>
          <w:b/>
          <w:sz w:val="24"/>
          <w:szCs w:val="24"/>
        </w:rPr>
      </w:pPr>
      <w:r>
        <w:rPr>
          <w:b/>
          <w:sz w:val="24"/>
          <w:szCs w:val="24"/>
        </w:rPr>
        <w:t>Respon</w:t>
      </w:r>
      <w:r w:rsidR="003149D2">
        <w:rPr>
          <w:rFonts w:hint="eastAsia"/>
          <w:b/>
          <w:sz w:val="24"/>
          <w:szCs w:val="24"/>
        </w:rPr>
        <w:t>se</w:t>
      </w:r>
      <w:r>
        <w:rPr>
          <w:b/>
          <w:sz w:val="24"/>
          <w:szCs w:val="24"/>
        </w:rPr>
        <w:t xml:space="preserve"> to the reviewer’s comments:</w:t>
      </w:r>
    </w:p>
    <w:p w:rsidR="000455F8" w:rsidRDefault="00F82FF8">
      <w:pPr>
        <w:rPr>
          <w:b/>
          <w:sz w:val="24"/>
          <w:szCs w:val="24"/>
        </w:rPr>
      </w:pPr>
      <w:r>
        <w:rPr>
          <w:b/>
          <w:sz w:val="24"/>
          <w:szCs w:val="24"/>
        </w:rPr>
        <w:t>Changes to be made in the written manuscript:</w:t>
      </w:r>
    </w:p>
    <w:p w:rsidR="000455F8" w:rsidRDefault="00F82FF8">
      <w:pPr>
        <w:rPr>
          <w:sz w:val="24"/>
          <w:szCs w:val="24"/>
        </w:rPr>
      </w:pPr>
      <w:r>
        <w:rPr>
          <w:b/>
          <w:sz w:val="24"/>
          <w:szCs w:val="24"/>
        </w:rPr>
        <w:t>1.</w:t>
      </w:r>
      <w:r>
        <w:rPr>
          <w:sz w:val="24"/>
          <w:szCs w:val="24"/>
        </w:rPr>
        <w:t xml:space="preserve"> Please take this opportunity to thoroughly proofread the manuscript to ensure that there are no spelling or grammar issues.</w:t>
      </w:r>
    </w:p>
    <w:p w:rsidR="000455F8" w:rsidRDefault="00F82FF8">
      <w:pPr>
        <w:rPr>
          <w:sz w:val="24"/>
          <w:szCs w:val="24"/>
        </w:rPr>
      </w:pPr>
      <w:bookmarkStart w:id="0" w:name="OLE_LINK1"/>
      <w:r>
        <w:rPr>
          <w:b/>
          <w:sz w:val="24"/>
          <w:szCs w:val="24"/>
        </w:rPr>
        <w:t>Response:</w:t>
      </w:r>
      <w:bookmarkEnd w:id="0"/>
      <w:r>
        <w:rPr>
          <w:sz w:val="24"/>
          <w:szCs w:val="24"/>
        </w:rPr>
        <w:t xml:space="preserve"> </w:t>
      </w:r>
      <w:bookmarkStart w:id="1" w:name="OLE_LINK40"/>
      <w:r>
        <w:rPr>
          <w:sz w:val="24"/>
          <w:szCs w:val="24"/>
        </w:rPr>
        <w:t xml:space="preserve">According to the reviewer's instruction, we have revised the whole manuscript carefully and tried to avoid any grammar or syntax error. In addition, we have </w:t>
      </w:r>
      <w:r>
        <w:rPr>
          <w:rFonts w:hint="eastAsia"/>
          <w:sz w:val="24"/>
          <w:szCs w:val="24"/>
        </w:rPr>
        <w:t>invit</w:t>
      </w:r>
      <w:r>
        <w:rPr>
          <w:sz w:val="24"/>
          <w:szCs w:val="24"/>
        </w:rPr>
        <w:t xml:space="preserve">ed several colleagues to </w:t>
      </w:r>
      <w:r>
        <w:rPr>
          <w:rFonts w:hint="eastAsia"/>
          <w:sz w:val="24"/>
          <w:szCs w:val="24"/>
        </w:rPr>
        <w:t>help polish the manuscript</w:t>
      </w:r>
      <w:r>
        <w:rPr>
          <w:sz w:val="24"/>
          <w:szCs w:val="24"/>
        </w:rPr>
        <w:t>. We hope that</w:t>
      </w:r>
      <w:r>
        <w:rPr>
          <w:rFonts w:hint="eastAsia"/>
          <w:sz w:val="24"/>
          <w:szCs w:val="24"/>
        </w:rPr>
        <w:t xml:space="preserve"> </w:t>
      </w:r>
      <w:r>
        <w:rPr>
          <w:sz w:val="24"/>
          <w:szCs w:val="24"/>
        </w:rPr>
        <w:t>the language is acceptable now.</w:t>
      </w:r>
      <w:bookmarkEnd w:id="1"/>
    </w:p>
    <w:p w:rsidR="000455F8" w:rsidRDefault="000455F8">
      <w:pPr>
        <w:rPr>
          <w:sz w:val="24"/>
          <w:szCs w:val="24"/>
        </w:rPr>
      </w:pPr>
    </w:p>
    <w:p w:rsidR="000455F8" w:rsidRDefault="00F82FF8">
      <w:pPr>
        <w:rPr>
          <w:sz w:val="24"/>
          <w:szCs w:val="24"/>
        </w:rPr>
      </w:pPr>
      <w:r>
        <w:rPr>
          <w:b/>
          <w:sz w:val="24"/>
          <w:szCs w:val="24"/>
        </w:rPr>
        <w:t>2.</w:t>
      </w:r>
      <w:r>
        <w:rPr>
          <w:sz w:val="24"/>
          <w:szCs w:val="24"/>
        </w:rPr>
        <w:t xml:space="preserve"> Is pentobarbital rather than phenobarbital used?</w:t>
      </w:r>
    </w:p>
    <w:p w:rsidR="000455F8" w:rsidRDefault="00F82FF8">
      <w:pPr>
        <w:rPr>
          <w:sz w:val="24"/>
          <w:szCs w:val="24"/>
        </w:rPr>
      </w:pPr>
      <w:r>
        <w:rPr>
          <w:b/>
          <w:sz w:val="24"/>
          <w:szCs w:val="24"/>
        </w:rPr>
        <w:t>Response:</w:t>
      </w:r>
      <w:r>
        <w:rPr>
          <w:sz w:val="24"/>
          <w:szCs w:val="24"/>
        </w:rPr>
        <w:t xml:space="preserve"> We are sorry for</w:t>
      </w:r>
      <w:r>
        <w:rPr>
          <w:rFonts w:hint="eastAsia"/>
          <w:sz w:val="24"/>
          <w:szCs w:val="24"/>
        </w:rPr>
        <w:t xml:space="preserve"> the mistake.</w:t>
      </w:r>
      <w:r>
        <w:rPr>
          <w:sz w:val="24"/>
          <w:szCs w:val="24"/>
        </w:rPr>
        <w:t xml:space="preserve"> “</w:t>
      </w:r>
      <w:proofErr w:type="gramStart"/>
      <w:r w:rsidR="003149D2">
        <w:rPr>
          <w:rFonts w:hint="eastAsia"/>
          <w:sz w:val="24"/>
          <w:szCs w:val="24"/>
        </w:rPr>
        <w:t>p</w:t>
      </w:r>
      <w:r>
        <w:rPr>
          <w:sz w:val="24"/>
          <w:szCs w:val="24"/>
        </w:rPr>
        <w:t>entobarbital</w:t>
      </w:r>
      <w:proofErr w:type="gramEnd"/>
      <w:r>
        <w:rPr>
          <w:sz w:val="24"/>
          <w:szCs w:val="24"/>
        </w:rPr>
        <w:t>”</w:t>
      </w:r>
      <w:r>
        <w:rPr>
          <w:rFonts w:hint="eastAsia"/>
          <w:sz w:val="24"/>
          <w:szCs w:val="24"/>
        </w:rPr>
        <w:t>,</w:t>
      </w:r>
      <w:r>
        <w:rPr>
          <w:sz w:val="24"/>
          <w:szCs w:val="24"/>
        </w:rPr>
        <w:t xml:space="preserve"> rather than </w:t>
      </w:r>
      <w:r w:rsidR="002E33BA">
        <w:rPr>
          <w:sz w:val="24"/>
          <w:szCs w:val="24"/>
        </w:rPr>
        <w:t>“</w:t>
      </w:r>
      <w:r>
        <w:rPr>
          <w:sz w:val="24"/>
          <w:szCs w:val="24"/>
        </w:rPr>
        <w:t>phenobarbital</w:t>
      </w:r>
      <w:r w:rsidR="002E33BA">
        <w:rPr>
          <w:sz w:val="24"/>
          <w:szCs w:val="24"/>
        </w:rPr>
        <w:t>”</w:t>
      </w:r>
      <w:r>
        <w:rPr>
          <w:rFonts w:hint="eastAsia"/>
          <w:sz w:val="24"/>
          <w:szCs w:val="24"/>
        </w:rPr>
        <w:t>,</w:t>
      </w:r>
      <w:r>
        <w:rPr>
          <w:sz w:val="24"/>
          <w:szCs w:val="24"/>
        </w:rPr>
        <w:t xml:space="preserve"> was used to anesthetize the m</w:t>
      </w:r>
      <w:r w:rsidR="003149D2">
        <w:rPr>
          <w:rFonts w:hint="eastAsia"/>
          <w:sz w:val="24"/>
          <w:szCs w:val="24"/>
        </w:rPr>
        <w:t>ic</w:t>
      </w:r>
      <w:r>
        <w:rPr>
          <w:sz w:val="24"/>
          <w:szCs w:val="24"/>
        </w:rPr>
        <w:t>e. We’ve corrected</w:t>
      </w:r>
      <w:r>
        <w:rPr>
          <w:rFonts w:hint="eastAsia"/>
          <w:sz w:val="24"/>
          <w:szCs w:val="24"/>
        </w:rPr>
        <w:t xml:space="preserve"> it in Protocol </w:t>
      </w:r>
      <w:r w:rsidR="003149D2">
        <w:rPr>
          <w:rFonts w:hint="eastAsia"/>
          <w:sz w:val="24"/>
          <w:szCs w:val="24"/>
        </w:rPr>
        <w:t xml:space="preserve">step </w:t>
      </w:r>
      <w:r>
        <w:rPr>
          <w:rFonts w:hint="eastAsia"/>
          <w:sz w:val="24"/>
          <w:szCs w:val="24"/>
        </w:rPr>
        <w:t>1.1</w:t>
      </w:r>
      <w:r>
        <w:rPr>
          <w:sz w:val="24"/>
          <w:szCs w:val="24"/>
        </w:rPr>
        <w:t xml:space="preserve">. </w:t>
      </w:r>
      <w:r>
        <w:rPr>
          <w:rFonts w:hint="eastAsia"/>
          <w:sz w:val="24"/>
          <w:szCs w:val="24"/>
        </w:rPr>
        <w:t>T</w:t>
      </w:r>
      <w:r>
        <w:rPr>
          <w:sz w:val="24"/>
          <w:szCs w:val="24"/>
        </w:rPr>
        <w:t xml:space="preserve">hank you for </w:t>
      </w:r>
      <w:r>
        <w:rPr>
          <w:rFonts w:hint="eastAsia"/>
          <w:sz w:val="24"/>
          <w:szCs w:val="24"/>
        </w:rPr>
        <w:t>the</w:t>
      </w:r>
      <w:r>
        <w:rPr>
          <w:sz w:val="24"/>
          <w:szCs w:val="24"/>
        </w:rPr>
        <w:t xml:space="preserve"> correcti</w:t>
      </w:r>
      <w:r>
        <w:rPr>
          <w:rFonts w:hint="eastAsia"/>
          <w:sz w:val="24"/>
          <w:szCs w:val="24"/>
        </w:rPr>
        <w:t>on</w:t>
      </w:r>
      <w:r>
        <w:rPr>
          <w:sz w:val="24"/>
          <w:szCs w:val="24"/>
        </w:rPr>
        <w:t>.</w:t>
      </w:r>
    </w:p>
    <w:p w:rsidR="000455F8" w:rsidRDefault="000455F8">
      <w:pPr>
        <w:rPr>
          <w:sz w:val="24"/>
          <w:szCs w:val="24"/>
        </w:rPr>
      </w:pPr>
    </w:p>
    <w:p w:rsidR="000455F8" w:rsidRDefault="00F82FF8">
      <w:pPr>
        <w:rPr>
          <w:sz w:val="24"/>
          <w:szCs w:val="24"/>
        </w:rPr>
      </w:pPr>
      <w:r>
        <w:rPr>
          <w:b/>
          <w:sz w:val="24"/>
          <w:szCs w:val="24"/>
        </w:rPr>
        <w:t>3.</w:t>
      </w:r>
      <w:r>
        <w:rPr>
          <w:sz w:val="24"/>
          <w:szCs w:val="24"/>
        </w:rPr>
        <w:t xml:space="preserve"> Please include an ethics statement before all of the numbered protocol steps indicating that the protocol follows the animal care guidelines of your institution.</w:t>
      </w:r>
    </w:p>
    <w:p w:rsidR="000455F8" w:rsidRDefault="00F82FF8">
      <w:pPr>
        <w:rPr>
          <w:sz w:val="24"/>
          <w:szCs w:val="24"/>
        </w:rPr>
      </w:pPr>
      <w:r>
        <w:rPr>
          <w:b/>
          <w:sz w:val="24"/>
          <w:szCs w:val="24"/>
        </w:rPr>
        <w:t>Response:</w:t>
      </w:r>
      <w:r>
        <w:rPr>
          <w:sz w:val="24"/>
          <w:szCs w:val="24"/>
        </w:rPr>
        <w:t xml:space="preserve"> The ethics statement has been included before the numbered protocol:</w:t>
      </w:r>
      <w:r>
        <w:rPr>
          <w:rFonts w:hint="eastAsia"/>
          <w:sz w:val="24"/>
          <w:szCs w:val="24"/>
        </w:rPr>
        <w:t xml:space="preserve"> </w:t>
      </w:r>
      <w:bookmarkStart w:id="2" w:name="OLE_LINK76"/>
      <w:bookmarkStart w:id="3" w:name="OLE_LINK72"/>
    </w:p>
    <w:p w:rsidR="000455F8" w:rsidRDefault="00F82FF8">
      <w:pPr>
        <w:rPr>
          <w:sz w:val="24"/>
          <w:szCs w:val="24"/>
        </w:rPr>
      </w:pPr>
      <w:r>
        <w:rPr>
          <w:sz w:val="24"/>
          <w:szCs w:val="24"/>
        </w:rPr>
        <w:t>All experimental procedures were performed with the approval of the Institutional Animal Care and Use Committee of Xuzhou Medical University and in acc</w:t>
      </w:r>
      <w:r w:rsidR="006A4190">
        <w:rPr>
          <w:sz w:val="24"/>
          <w:szCs w:val="24"/>
        </w:rPr>
        <w:t xml:space="preserve">ordance with the guidelines of </w:t>
      </w:r>
      <w:r>
        <w:rPr>
          <w:sz w:val="24"/>
          <w:szCs w:val="24"/>
        </w:rPr>
        <w:t xml:space="preserve">the Chinese governmental regulations for the </w:t>
      </w:r>
      <w:r w:rsidR="003149D2">
        <w:rPr>
          <w:rFonts w:hint="eastAsia"/>
          <w:sz w:val="24"/>
          <w:szCs w:val="24"/>
        </w:rPr>
        <w:t>c</w:t>
      </w:r>
      <w:r>
        <w:rPr>
          <w:sz w:val="24"/>
          <w:szCs w:val="24"/>
        </w:rPr>
        <w:t xml:space="preserve">are and </w:t>
      </w:r>
      <w:r w:rsidR="003149D2">
        <w:rPr>
          <w:rFonts w:hint="eastAsia"/>
          <w:sz w:val="24"/>
          <w:szCs w:val="24"/>
        </w:rPr>
        <w:t>u</w:t>
      </w:r>
      <w:r>
        <w:rPr>
          <w:sz w:val="24"/>
          <w:szCs w:val="24"/>
        </w:rPr>
        <w:t xml:space="preserve">se of </w:t>
      </w:r>
      <w:r w:rsidR="003149D2">
        <w:rPr>
          <w:rFonts w:hint="eastAsia"/>
          <w:sz w:val="24"/>
          <w:szCs w:val="24"/>
        </w:rPr>
        <w:t>l</w:t>
      </w:r>
      <w:r>
        <w:rPr>
          <w:sz w:val="24"/>
          <w:szCs w:val="24"/>
        </w:rPr>
        <w:t xml:space="preserve">aboratory </w:t>
      </w:r>
      <w:r w:rsidR="003149D2">
        <w:rPr>
          <w:rFonts w:hint="eastAsia"/>
          <w:sz w:val="24"/>
          <w:szCs w:val="24"/>
        </w:rPr>
        <w:t>a</w:t>
      </w:r>
      <w:r>
        <w:rPr>
          <w:sz w:val="24"/>
          <w:szCs w:val="24"/>
        </w:rPr>
        <w:t>nimals.</w:t>
      </w:r>
    </w:p>
    <w:bookmarkEnd w:id="2"/>
    <w:bookmarkEnd w:id="3"/>
    <w:p w:rsidR="000455F8" w:rsidRDefault="000455F8">
      <w:pPr>
        <w:rPr>
          <w:sz w:val="24"/>
          <w:szCs w:val="24"/>
        </w:rPr>
      </w:pPr>
    </w:p>
    <w:p w:rsidR="000455F8" w:rsidRDefault="00F82FF8">
      <w:pPr>
        <w:rPr>
          <w:sz w:val="24"/>
          <w:szCs w:val="24"/>
        </w:rPr>
      </w:pPr>
      <w:r>
        <w:rPr>
          <w:b/>
          <w:sz w:val="24"/>
          <w:szCs w:val="24"/>
        </w:rPr>
        <w:t xml:space="preserve">4. </w:t>
      </w:r>
      <w:r>
        <w:rPr>
          <w:sz w:val="24"/>
          <w:szCs w:val="24"/>
        </w:rPr>
        <w:t>Please mention how proper anesthetization is confirmed.</w:t>
      </w:r>
    </w:p>
    <w:p w:rsidR="000455F8" w:rsidRDefault="00F82FF8">
      <w:pPr>
        <w:rPr>
          <w:sz w:val="24"/>
          <w:szCs w:val="24"/>
        </w:rPr>
      </w:pPr>
      <w:bookmarkStart w:id="4" w:name="OLE_LINK77"/>
      <w:r>
        <w:rPr>
          <w:b/>
          <w:sz w:val="24"/>
          <w:szCs w:val="24"/>
        </w:rPr>
        <w:t>Response:</w:t>
      </w:r>
      <w:r>
        <w:rPr>
          <w:sz w:val="24"/>
          <w:szCs w:val="24"/>
        </w:rPr>
        <w:t xml:space="preserve"> The way to confirm proper anesthetization has been included in </w:t>
      </w:r>
      <w:r>
        <w:rPr>
          <w:rFonts w:hint="eastAsia"/>
          <w:sz w:val="24"/>
          <w:szCs w:val="24"/>
        </w:rPr>
        <w:t xml:space="preserve">Protocol </w:t>
      </w:r>
      <w:r w:rsidR="003149D2">
        <w:rPr>
          <w:rFonts w:hint="eastAsia"/>
          <w:sz w:val="24"/>
          <w:szCs w:val="24"/>
        </w:rPr>
        <w:t>step</w:t>
      </w:r>
      <w:r w:rsidR="003149D2">
        <w:rPr>
          <w:rFonts w:hint="eastAsia"/>
          <w:sz w:val="24"/>
          <w:szCs w:val="24"/>
        </w:rPr>
        <w:t xml:space="preserve"> </w:t>
      </w:r>
      <w:r>
        <w:rPr>
          <w:rFonts w:hint="eastAsia"/>
          <w:sz w:val="24"/>
          <w:szCs w:val="24"/>
        </w:rPr>
        <w:t>1.1:</w:t>
      </w:r>
      <w:r>
        <w:rPr>
          <w:sz w:val="24"/>
          <w:szCs w:val="24"/>
        </w:rPr>
        <w:t xml:space="preserve"> Loss of </w:t>
      </w:r>
      <w:r>
        <w:rPr>
          <w:rFonts w:hint="eastAsia"/>
          <w:sz w:val="24"/>
          <w:szCs w:val="24"/>
        </w:rPr>
        <w:t>response to hind paw-pinching</w:t>
      </w:r>
      <w:r>
        <w:rPr>
          <w:sz w:val="24"/>
          <w:szCs w:val="24"/>
        </w:rPr>
        <w:t xml:space="preserve"> indicates proper anesthetization.</w:t>
      </w:r>
    </w:p>
    <w:p w:rsidR="000455F8" w:rsidRDefault="000455F8">
      <w:pPr>
        <w:rPr>
          <w:sz w:val="24"/>
          <w:szCs w:val="24"/>
        </w:rPr>
      </w:pPr>
    </w:p>
    <w:bookmarkEnd w:id="4"/>
    <w:p w:rsidR="000455F8" w:rsidRDefault="00F82FF8">
      <w:pPr>
        <w:rPr>
          <w:sz w:val="24"/>
          <w:szCs w:val="24"/>
        </w:rPr>
      </w:pPr>
      <w:r>
        <w:rPr>
          <w:b/>
          <w:sz w:val="24"/>
          <w:szCs w:val="24"/>
        </w:rPr>
        <w:t xml:space="preserve">5. </w:t>
      </w:r>
      <w:r>
        <w:rPr>
          <w:sz w:val="24"/>
          <w:szCs w:val="24"/>
        </w:rPr>
        <w:t>Please specify the euthanasia method.</w:t>
      </w:r>
    </w:p>
    <w:p w:rsidR="000455F8" w:rsidRDefault="00F82FF8">
      <w:pPr>
        <w:rPr>
          <w:sz w:val="24"/>
          <w:szCs w:val="24"/>
        </w:rPr>
      </w:pPr>
      <w:r>
        <w:rPr>
          <w:b/>
          <w:sz w:val="24"/>
          <w:szCs w:val="24"/>
        </w:rPr>
        <w:t>Response:</w:t>
      </w:r>
      <w:r>
        <w:rPr>
          <w:sz w:val="24"/>
          <w:szCs w:val="24"/>
        </w:rPr>
        <w:t xml:space="preserve"> </w:t>
      </w:r>
      <w:proofErr w:type="spellStart"/>
      <w:r>
        <w:rPr>
          <w:rFonts w:hint="eastAsia"/>
          <w:sz w:val="24"/>
          <w:szCs w:val="24"/>
        </w:rPr>
        <w:t>Transcardial</w:t>
      </w:r>
      <w:proofErr w:type="spellEnd"/>
      <w:r>
        <w:rPr>
          <w:rFonts w:hint="eastAsia"/>
          <w:sz w:val="24"/>
          <w:szCs w:val="24"/>
        </w:rPr>
        <w:t xml:space="preserve"> p</w:t>
      </w:r>
      <w:r>
        <w:rPr>
          <w:sz w:val="24"/>
          <w:szCs w:val="24"/>
        </w:rPr>
        <w:t xml:space="preserve">erfusion </w:t>
      </w:r>
      <w:r>
        <w:rPr>
          <w:rFonts w:hint="eastAsia"/>
          <w:sz w:val="24"/>
          <w:szCs w:val="24"/>
        </w:rPr>
        <w:t>needs</w:t>
      </w:r>
      <w:r>
        <w:rPr>
          <w:sz w:val="24"/>
          <w:szCs w:val="24"/>
        </w:rPr>
        <w:t xml:space="preserve"> the </w:t>
      </w:r>
      <w:r>
        <w:rPr>
          <w:rFonts w:hint="eastAsia"/>
          <w:sz w:val="24"/>
          <w:szCs w:val="24"/>
        </w:rPr>
        <w:t xml:space="preserve">circulatory </w:t>
      </w:r>
      <w:r>
        <w:rPr>
          <w:sz w:val="24"/>
          <w:szCs w:val="24"/>
        </w:rPr>
        <w:t>system</w:t>
      </w:r>
      <w:r>
        <w:rPr>
          <w:rFonts w:hint="eastAsia"/>
          <w:sz w:val="24"/>
          <w:szCs w:val="24"/>
        </w:rPr>
        <w:t xml:space="preserve"> to deliver the </w:t>
      </w:r>
      <w:proofErr w:type="spellStart"/>
      <w:r>
        <w:rPr>
          <w:sz w:val="24"/>
          <w:szCs w:val="24"/>
        </w:rPr>
        <w:t>perfusing</w:t>
      </w:r>
      <w:proofErr w:type="spellEnd"/>
      <w:r>
        <w:rPr>
          <w:rFonts w:hint="eastAsia"/>
          <w:sz w:val="24"/>
          <w:szCs w:val="24"/>
        </w:rPr>
        <w:t xml:space="preserve"> solution</w:t>
      </w:r>
      <w:r>
        <w:rPr>
          <w:sz w:val="24"/>
          <w:szCs w:val="24"/>
        </w:rPr>
        <w:t xml:space="preserve">. </w:t>
      </w:r>
      <w:r>
        <w:rPr>
          <w:rFonts w:hint="eastAsia"/>
          <w:sz w:val="24"/>
          <w:szCs w:val="24"/>
        </w:rPr>
        <w:t>Therefore,</w:t>
      </w:r>
      <w:r>
        <w:rPr>
          <w:sz w:val="24"/>
          <w:szCs w:val="24"/>
        </w:rPr>
        <w:t xml:space="preserve"> the mouse was not euthanatized before perfusion. </w:t>
      </w:r>
      <w:r>
        <w:rPr>
          <w:rFonts w:hint="eastAsia"/>
          <w:sz w:val="24"/>
          <w:szCs w:val="24"/>
        </w:rPr>
        <w:t>A</w:t>
      </w:r>
      <w:r>
        <w:rPr>
          <w:sz w:val="24"/>
          <w:szCs w:val="24"/>
        </w:rPr>
        <w:t xml:space="preserve">ccording to the ethics </w:t>
      </w:r>
      <w:r>
        <w:rPr>
          <w:rFonts w:hint="eastAsia"/>
          <w:sz w:val="24"/>
          <w:szCs w:val="24"/>
        </w:rPr>
        <w:t>protocol</w:t>
      </w:r>
      <w:r>
        <w:rPr>
          <w:sz w:val="24"/>
          <w:szCs w:val="24"/>
        </w:rPr>
        <w:t>, we provided the method of proper anesthetization of the mouse</w:t>
      </w:r>
      <w:r>
        <w:rPr>
          <w:rFonts w:hint="eastAsia"/>
          <w:sz w:val="24"/>
          <w:szCs w:val="24"/>
        </w:rPr>
        <w:t xml:space="preserve"> in Protocol </w:t>
      </w:r>
      <w:r w:rsidR="003149D2">
        <w:rPr>
          <w:rFonts w:hint="eastAsia"/>
          <w:sz w:val="24"/>
          <w:szCs w:val="24"/>
        </w:rPr>
        <w:t>step</w:t>
      </w:r>
      <w:r w:rsidR="003149D2">
        <w:rPr>
          <w:rFonts w:hint="eastAsia"/>
          <w:sz w:val="24"/>
          <w:szCs w:val="24"/>
        </w:rPr>
        <w:t xml:space="preserve"> </w:t>
      </w:r>
      <w:r>
        <w:rPr>
          <w:rFonts w:hint="eastAsia"/>
          <w:sz w:val="24"/>
          <w:szCs w:val="24"/>
        </w:rPr>
        <w:t>1.1</w:t>
      </w:r>
      <w:r>
        <w:rPr>
          <w:sz w:val="24"/>
          <w:szCs w:val="24"/>
        </w:rPr>
        <w:t>.</w:t>
      </w:r>
    </w:p>
    <w:p w:rsidR="000455F8" w:rsidRDefault="000455F8">
      <w:pPr>
        <w:rPr>
          <w:sz w:val="24"/>
          <w:szCs w:val="24"/>
        </w:rPr>
      </w:pPr>
    </w:p>
    <w:p w:rsidR="000455F8" w:rsidRDefault="00F82FF8">
      <w:pPr>
        <w:rPr>
          <w:sz w:val="24"/>
          <w:szCs w:val="24"/>
        </w:rPr>
      </w:pPr>
      <w:r>
        <w:rPr>
          <w:b/>
          <w:sz w:val="24"/>
          <w:szCs w:val="24"/>
        </w:rPr>
        <w:t>6.</w:t>
      </w:r>
      <w:r>
        <w:rPr>
          <w:sz w:val="24"/>
          <w:szCs w:val="24"/>
        </w:rPr>
        <w:t xml:space="preserve"> Please specify the surgical tools used throughout.</w:t>
      </w:r>
    </w:p>
    <w:p w:rsidR="000455F8" w:rsidRDefault="00F82FF8">
      <w:pPr>
        <w:rPr>
          <w:sz w:val="24"/>
          <w:szCs w:val="24"/>
        </w:rPr>
      </w:pPr>
      <w:r>
        <w:rPr>
          <w:rFonts w:hint="eastAsia"/>
          <w:b/>
          <w:sz w:val="24"/>
          <w:szCs w:val="24"/>
        </w:rPr>
        <w:t>R</w:t>
      </w:r>
      <w:r>
        <w:rPr>
          <w:b/>
          <w:sz w:val="24"/>
          <w:szCs w:val="24"/>
        </w:rPr>
        <w:t>esponse:</w:t>
      </w:r>
      <w:r>
        <w:rPr>
          <w:sz w:val="24"/>
          <w:szCs w:val="24"/>
        </w:rPr>
        <w:t xml:space="preserve"> The surgical tools, including iris scissors, surgical scissors and dissecting forceps, have been specified in Protocol</w:t>
      </w:r>
      <w:r w:rsidR="003149D2">
        <w:rPr>
          <w:rFonts w:hint="eastAsia"/>
          <w:sz w:val="24"/>
          <w:szCs w:val="24"/>
        </w:rPr>
        <w:t xml:space="preserve"> </w:t>
      </w:r>
      <w:r w:rsidR="003149D2">
        <w:rPr>
          <w:rFonts w:hint="eastAsia"/>
          <w:sz w:val="24"/>
          <w:szCs w:val="24"/>
        </w:rPr>
        <w:t>step</w:t>
      </w:r>
      <w:r w:rsidR="003149D2">
        <w:rPr>
          <w:rFonts w:hint="eastAsia"/>
          <w:sz w:val="24"/>
          <w:szCs w:val="24"/>
        </w:rPr>
        <w:t xml:space="preserve"> </w:t>
      </w:r>
      <w:r>
        <w:rPr>
          <w:rFonts w:hint="eastAsia"/>
          <w:sz w:val="24"/>
          <w:szCs w:val="24"/>
        </w:rPr>
        <w:t>1.2, 1.3, 1.6</w:t>
      </w:r>
      <w:r>
        <w:rPr>
          <w:sz w:val="24"/>
          <w:szCs w:val="24"/>
        </w:rPr>
        <w:t>.</w:t>
      </w:r>
    </w:p>
    <w:p w:rsidR="000455F8" w:rsidRDefault="000455F8">
      <w:pPr>
        <w:rPr>
          <w:sz w:val="24"/>
          <w:szCs w:val="24"/>
        </w:rPr>
      </w:pPr>
    </w:p>
    <w:p w:rsidR="000455F8" w:rsidRDefault="00F82FF8">
      <w:pPr>
        <w:rPr>
          <w:sz w:val="24"/>
          <w:szCs w:val="24"/>
        </w:rPr>
      </w:pPr>
      <w:r>
        <w:rPr>
          <w:b/>
          <w:sz w:val="24"/>
          <w:szCs w:val="24"/>
        </w:rPr>
        <w:t>7.</w:t>
      </w:r>
      <w:r>
        <w:rPr>
          <w:sz w:val="24"/>
          <w:szCs w:val="24"/>
        </w:rPr>
        <w:t xml:space="preserve"> Please add more details to your protocol steps. Please ensure you answer the “how” question, i.e., how is the step performed?</w:t>
      </w:r>
    </w:p>
    <w:p w:rsidR="000455F8" w:rsidRDefault="00F82FF8">
      <w:pPr>
        <w:rPr>
          <w:sz w:val="24"/>
          <w:szCs w:val="24"/>
        </w:rPr>
      </w:pPr>
      <w:r>
        <w:rPr>
          <w:b/>
          <w:sz w:val="24"/>
          <w:szCs w:val="24"/>
        </w:rPr>
        <w:lastRenderedPageBreak/>
        <w:t>Response:</w:t>
      </w:r>
      <w:r>
        <w:rPr>
          <w:sz w:val="24"/>
          <w:szCs w:val="24"/>
        </w:rPr>
        <w:t xml:space="preserve"> We’ve added more details to our protocol steps. For example, in Protocol 1.3, we supplemented some details in removing the rib cage: “Use surgical scissors to make an incision on the diaphragm, and carefully continue the diaphragm incision to the upper bound of the rib cage. Cut the ribs and thoracic muscles; dissect the tissues attached to make the heart exposed.”</w:t>
      </w:r>
    </w:p>
    <w:p w:rsidR="000455F8" w:rsidRDefault="000455F8">
      <w:pPr>
        <w:rPr>
          <w:sz w:val="24"/>
          <w:szCs w:val="24"/>
        </w:rPr>
      </w:pPr>
    </w:p>
    <w:p w:rsidR="000455F8" w:rsidRDefault="00F82FF8">
      <w:pPr>
        <w:rPr>
          <w:sz w:val="24"/>
          <w:szCs w:val="24"/>
        </w:rPr>
      </w:pPr>
      <w:r>
        <w:rPr>
          <w:b/>
          <w:sz w:val="24"/>
          <w:szCs w:val="24"/>
        </w:rPr>
        <w:t>8.</w:t>
      </w:r>
      <w:r>
        <w:rPr>
          <w:sz w:val="24"/>
          <w:szCs w:val="24"/>
        </w:rPr>
        <w:t xml:space="preserve"> 1.4: How much 4% PFA is injected and at what rate?</w:t>
      </w:r>
    </w:p>
    <w:p w:rsidR="000455F8" w:rsidRDefault="00F82FF8">
      <w:pPr>
        <w:rPr>
          <w:sz w:val="24"/>
          <w:szCs w:val="24"/>
        </w:rPr>
      </w:pPr>
      <w:r>
        <w:rPr>
          <w:b/>
          <w:sz w:val="24"/>
          <w:szCs w:val="24"/>
        </w:rPr>
        <w:t>Response:</w:t>
      </w:r>
      <w:r>
        <w:rPr>
          <w:sz w:val="24"/>
          <w:szCs w:val="24"/>
        </w:rPr>
        <w:t xml:space="preserve"> 20mL 4% PFA</w:t>
      </w:r>
      <w:r>
        <w:rPr>
          <w:rFonts w:hint="eastAsia"/>
          <w:sz w:val="24"/>
          <w:szCs w:val="24"/>
        </w:rPr>
        <w:t xml:space="preserve"> of room temperature was injected </w:t>
      </w:r>
      <w:proofErr w:type="spellStart"/>
      <w:r>
        <w:rPr>
          <w:rFonts w:hint="eastAsia"/>
          <w:sz w:val="24"/>
          <w:szCs w:val="24"/>
        </w:rPr>
        <w:t>transcardially</w:t>
      </w:r>
      <w:proofErr w:type="spellEnd"/>
      <w:r>
        <w:rPr>
          <w:rFonts w:hint="eastAsia"/>
          <w:sz w:val="24"/>
          <w:szCs w:val="24"/>
        </w:rPr>
        <w:t xml:space="preserve"> at the rate of 5mL/min</w:t>
      </w:r>
      <w:r>
        <w:rPr>
          <w:sz w:val="24"/>
          <w:szCs w:val="24"/>
        </w:rPr>
        <w:t xml:space="preserve">. This has been supplemented in Protocol </w:t>
      </w:r>
      <w:r w:rsidR="003149D2">
        <w:rPr>
          <w:rFonts w:hint="eastAsia"/>
          <w:sz w:val="24"/>
          <w:szCs w:val="24"/>
        </w:rPr>
        <w:t>step</w:t>
      </w:r>
      <w:r w:rsidR="003149D2">
        <w:rPr>
          <w:rFonts w:hint="eastAsia"/>
          <w:sz w:val="24"/>
          <w:szCs w:val="24"/>
        </w:rPr>
        <w:t xml:space="preserve"> </w:t>
      </w:r>
      <w:r>
        <w:rPr>
          <w:rFonts w:hint="eastAsia"/>
          <w:sz w:val="24"/>
          <w:szCs w:val="24"/>
        </w:rPr>
        <w:t>1.5</w:t>
      </w:r>
      <w:r>
        <w:rPr>
          <w:sz w:val="24"/>
          <w:szCs w:val="24"/>
        </w:rPr>
        <w:t>.</w:t>
      </w:r>
    </w:p>
    <w:p w:rsidR="000455F8" w:rsidRDefault="000455F8">
      <w:pPr>
        <w:rPr>
          <w:sz w:val="24"/>
          <w:szCs w:val="24"/>
        </w:rPr>
      </w:pPr>
    </w:p>
    <w:p w:rsidR="000455F8" w:rsidRDefault="00F82FF8">
      <w:pPr>
        <w:rPr>
          <w:sz w:val="24"/>
          <w:szCs w:val="24"/>
        </w:rPr>
      </w:pPr>
      <w:r>
        <w:rPr>
          <w:b/>
          <w:sz w:val="24"/>
          <w:szCs w:val="24"/>
        </w:rPr>
        <w:t>9.</w:t>
      </w:r>
      <w:r>
        <w:rPr>
          <w:sz w:val="24"/>
          <w:szCs w:val="24"/>
        </w:rPr>
        <w:t xml:space="preserve"> 2.1: Fix the brain in 15% sucrose until the brain floats?</w:t>
      </w:r>
    </w:p>
    <w:p w:rsidR="000455F8" w:rsidRDefault="00F82FF8">
      <w:pPr>
        <w:rPr>
          <w:sz w:val="24"/>
          <w:szCs w:val="24"/>
        </w:rPr>
      </w:pPr>
      <w:r>
        <w:rPr>
          <w:b/>
          <w:sz w:val="24"/>
          <w:szCs w:val="24"/>
        </w:rPr>
        <w:t>Response:</w:t>
      </w:r>
      <w:r>
        <w:rPr>
          <w:sz w:val="24"/>
          <w:szCs w:val="24"/>
        </w:rPr>
        <w:t xml:space="preserve"> The brains </w:t>
      </w:r>
      <w:r>
        <w:rPr>
          <w:rFonts w:hint="eastAsia"/>
          <w:sz w:val="24"/>
          <w:szCs w:val="24"/>
        </w:rPr>
        <w:t>were</w:t>
      </w:r>
      <w:r>
        <w:rPr>
          <w:sz w:val="24"/>
          <w:szCs w:val="24"/>
        </w:rPr>
        <w:t xml:space="preserve"> soaked in 15% and 30% sucrose </w:t>
      </w:r>
      <w:r>
        <w:rPr>
          <w:rFonts w:hint="eastAsia"/>
          <w:sz w:val="24"/>
          <w:szCs w:val="24"/>
        </w:rPr>
        <w:t xml:space="preserve">stepwise </w:t>
      </w:r>
      <w:r w:rsidR="002E33BA">
        <w:rPr>
          <w:rFonts w:hint="eastAsia"/>
          <w:sz w:val="24"/>
          <w:szCs w:val="24"/>
        </w:rPr>
        <w:t xml:space="preserve">for </w:t>
      </w:r>
      <w:r w:rsidR="002E33BA">
        <w:rPr>
          <w:sz w:val="24"/>
          <w:szCs w:val="24"/>
        </w:rPr>
        <w:t>dehydrat</w:t>
      </w:r>
      <w:r w:rsidR="002E33BA">
        <w:rPr>
          <w:rFonts w:hint="eastAsia"/>
          <w:sz w:val="24"/>
          <w:szCs w:val="24"/>
        </w:rPr>
        <w:t>ion</w:t>
      </w:r>
      <w:r>
        <w:rPr>
          <w:sz w:val="24"/>
          <w:szCs w:val="24"/>
        </w:rPr>
        <w:t xml:space="preserve">. The brain will float in the sucrose at first because it still contains much water. After </w:t>
      </w:r>
      <w:r>
        <w:rPr>
          <w:rFonts w:hint="eastAsia"/>
          <w:sz w:val="24"/>
          <w:szCs w:val="24"/>
        </w:rPr>
        <w:t>d</w:t>
      </w:r>
      <w:r>
        <w:rPr>
          <w:sz w:val="24"/>
          <w:szCs w:val="24"/>
        </w:rPr>
        <w:t>e</w:t>
      </w:r>
      <w:r>
        <w:rPr>
          <w:rFonts w:hint="eastAsia"/>
          <w:sz w:val="24"/>
          <w:szCs w:val="24"/>
        </w:rPr>
        <w:t xml:space="preserve">hydration </w:t>
      </w:r>
      <w:r>
        <w:rPr>
          <w:sz w:val="24"/>
          <w:szCs w:val="24"/>
        </w:rPr>
        <w:t xml:space="preserve">of 12-24 h, the brain will sink to the bottom. We’ve supplemented this in </w:t>
      </w:r>
      <w:r>
        <w:rPr>
          <w:rFonts w:hint="eastAsia"/>
          <w:sz w:val="24"/>
          <w:szCs w:val="24"/>
        </w:rPr>
        <w:t xml:space="preserve">Protocol </w:t>
      </w:r>
      <w:r w:rsidR="003149D2">
        <w:rPr>
          <w:rFonts w:hint="eastAsia"/>
          <w:sz w:val="24"/>
          <w:szCs w:val="24"/>
        </w:rPr>
        <w:t>step</w:t>
      </w:r>
      <w:r w:rsidR="003149D2">
        <w:rPr>
          <w:rFonts w:hint="eastAsia"/>
          <w:sz w:val="24"/>
          <w:szCs w:val="24"/>
        </w:rPr>
        <w:t xml:space="preserve"> </w:t>
      </w:r>
      <w:r>
        <w:rPr>
          <w:rFonts w:hint="eastAsia"/>
          <w:sz w:val="24"/>
          <w:szCs w:val="24"/>
        </w:rPr>
        <w:t>2.1</w:t>
      </w:r>
      <w:r>
        <w:rPr>
          <w:sz w:val="24"/>
          <w:szCs w:val="24"/>
        </w:rPr>
        <w:t>.</w:t>
      </w:r>
    </w:p>
    <w:p w:rsidR="000455F8" w:rsidRDefault="000455F8">
      <w:pPr>
        <w:rPr>
          <w:sz w:val="24"/>
          <w:szCs w:val="24"/>
        </w:rPr>
      </w:pPr>
    </w:p>
    <w:p w:rsidR="000455F8" w:rsidRDefault="00F82FF8">
      <w:pPr>
        <w:rPr>
          <w:sz w:val="24"/>
          <w:szCs w:val="24"/>
        </w:rPr>
      </w:pPr>
      <w:r>
        <w:rPr>
          <w:b/>
          <w:sz w:val="24"/>
          <w:szCs w:val="24"/>
        </w:rPr>
        <w:t>10.</w:t>
      </w:r>
      <w:r>
        <w:rPr>
          <w:sz w:val="24"/>
          <w:szCs w:val="24"/>
        </w:rPr>
        <w:t xml:space="preserve"> 2.2: How long is the brain fixed in 30% sucrose?</w:t>
      </w:r>
    </w:p>
    <w:p w:rsidR="000455F8" w:rsidRDefault="00F82FF8">
      <w:pPr>
        <w:rPr>
          <w:sz w:val="24"/>
          <w:szCs w:val="24"/>
        </w:rPr>
      </w:pPr>
      <w:r>
        <w:rPr>
          <w:b/>
          <w:sz w:val="24"/>
          <w:szCs w:val="24"/>
        </w:rPr>
        <w:t>Response:</w:t>
      </w:r>
      <w:r>
        <w:rPr>
          <w:sz w:val="24"/>
          <w:szCs w:val="24"/>
        </w:rPr>
        <w:t xml:space="preserve"> The brain should be dehydrated in 30% sucrose for 12-24</w:t>
      </w:r>
      <w:r>
        <w:rPr>
          <w:rFonts w:hint="eastAsia"/>
          <w:sz w:val="24"/>
          <w:szCs w:val="24"/>
        </w:rPr>
        <w:t xml:space="preserve"> </w:t>
      </w:r>
      <w:r>
        <w:rPr>
          <w:sz w:val="24"/>
          <w:szCs w:val="24"/>
        </w:rPr>
        <w:t xml:space="preserve">h, as we’ve supplemented in </w:t>
      </w:r>
      <w:r>
        <w:rPr>
          <w:rFonts w:hint="eastAsia"/>
          <w:sz w:val="24"/>
          <w:szCs w:val="24"/>
        </w:rPr>
        <w:t xml:space="preserve">Protocol </w:t>
      </w:r>
      <w:r w:rsidR="003149D2">
        <w:rPr>
          <w:rFonts w:hint="eastAsia"/>
          <w:sz w:val="24"/>
          <w:szCs w:val="24"/>
        </w:rPr>
        <w:t>step</w:t>
      </w:r>
      <w:r w:rsidR="003149D2">
        <w:rPr>
          <w:rFonts w:hint="eastAsia"/>
          <w:sz w:val="24"/>
          <w:szCs w:val="24"/>
        </w:rPr>
        <w:t xml:space="preserve"> </w:t>
      </w:r>
      <w:r>
        <w:rPr>
          <w:rFonts w:hint="eastAsia"/>
          <w:sz w:val="24"/>
          <w:szCs w:val="24"/>
        </w:rPr>
        <w:t>2.2</w:t>
      </w:r>
      <w:r>
        <w:rPr>
          <w:sz w:val="24"/>
          <w:szCs w:val="24"/>
        </w:rPr>
        <w:t>.</w:t>
      </w:r>
    </w:p>
    <w:p w:rsidR="000455F8" w:rsidRDefault="000455F8">
      <w:pPr>
        <w:rPr>
          <w:sz w:val="24"/>
          <w:szCs w:val="24"/>
        </w:rPr>
      </w:pPr>
    </w:p>
    <w:p w:rsidR="000455F8" w:rsidRDefault="00F82FF8">
      <w:pPr>
        <w:rPr>
          <w:sz w:val="24"/>
          <w:szCs w:val="24"/>
        </w:rPr>
      </w:pPr>
      <w:r>
        <w:rPr>
          <w:b/>
          <w:sz w:val="24"/>
          <w:szCs w:val="24"/>
        </w:rPr>
        <w:t>11.</w:t>
      </w:r>
      <w:r>
        <w:rPr>
          <w:sz w:val="24"/>
          <w:szCs w:val="24"/>
        </w:rPr>
        <w:t xml:space="preserve"> How much PBS is used for the wash?</w:t>
      </w:r>
    </w:p>
    <w:p w:rsidR="000455F8" w:rsidRDefault="00F82FF8">
      <w:pPr>
        <w:rPr>
          <w:sz w:val="24"/>
          <w:szCs w:val="24"/>
        </w:rPr>
      </w:pPr>
      <w:r>
        <w:rPr>
          <w:b/>
          <w:sz w:val="24"/>
          <w:szCs w:val="24"/>
        </w:rPr>
        <w:t>Response:</w:t>
      </w:r>
      <w:r>
        <w:rPr>
          <w:sz w:val="24"/>
          <w:szCs w:val="24"/>
        </w:rPr>
        <w:t xml:space="preserve"> The amount of PBS used in washing </w:t>
      </w:r>
      <w:r>
        <w:rPr>
          <w:rFonts w:hint="eastAsia"/>
          <w:sz w:val="24"/>
          <w:szCs w:val="24"/>
        </w:rPr>
        <w:t>is</w:t>
      </w:r>
      <w:r>
        <w:rPr>
          <w:sz w:val="24"/>
          <w:szCs w:val="24"/>
        </w:rPr>
        <w:t xml:space="preserve"> </w:t>
      </w:r>
      <w:r w:rsidR="003149D2">
        <w:rPr>
          <w:rFonts w:hint="eastAsia"/>
          <w:sz w:val="24"/>
          <w:szCs w:val="24"/>
        </w:rPr>
        <w:t>2</w:t>
      </w:r>
      <w:r>
        <w:rPr>
          <w:sz w:val="24"/>
          <w:szCs w:val="24"/>
        </w:rPr>
        <w:t xml:space="preserve">0 ml, as </w:t>
      </w:r>
      <w:r>
        <w:rPr>
          <w:rFonts w:hint="eastAsia"/>
          <w:sz w:val="24"/>
          <w:szCs w:val="24"/>
        </w:rPr>
        <w:t>amended</w:t>
      </w:r>
      <w:r>
        <w:rPr>
          <w:sz w:val="24"/>
          <w:szCs w:val="24"/>
        </w:rPr>
        <w:t xml:space="preserve"> in </w:t>
      </w:r>
      <w:r>
        <w:rPr>
          <w:rFonts w:hint="eastAsia"/>
          <w:sz w:val="24"/>
          <w:szCs w:val="24"/>
        </w:rPr>
        <w:t xml:space="preserve">Protocol </w:t>
      </w:r>
      <w:r w:rsidR="003149D2">
        <w:rPr>
          <w:rFonts w:hint="eastAsia"/>
          <w:sz w:val="24"/>
          <w:szCs w:val="24"/>
        </w:rPr>
        <w:t>step</w:t>
      </w:r>
      <w:r w:rsidR="003149D2">
        <w:rPr>
          <w:rFonts w:hint="eastAsia"/>
          <w:sz w:val="24"/>
          <w:szCs w:val="24"/>
        </w:rPr>
        <w:t xml:space="preserve"> </w:t>
      </w:r>
      <w:r>
        <w:rPr>
          <w:rFonts w:hint="eastAsia"/>
          <w:sz w:val="24"/>
          <w:szCs w:val="24"/>
        </w:rPr>
        <w:t>3.2</w:t>
      </w:r>
      <w:r>
        <w:rPr>
          <w:sz w:val="24"/>
          <w:szCs w:val="24"/>
        </w:rPr>
        <w:t>.</w:t>
      </w:r>
    </w:p>
    <w:p w:rsidR="000455F8" w:rsidRDefault="000455F8">
      <w:pPr>
        <w:rPr>
          <w:sz w:val="24"/>
          <w:szCs w:val="24"/>
        </w:rPr>
      </w:pPr>
    </w:p>
    <w:p w:rsidR="000455F8" w:rsidRDefault="00F82FF8">
      <w:pPr>
        <w:rPr>
          <w:sz w:val="24"/>
          <w:szCs w:val="24"/>
        </w:rPr>
      </w:pPr>
      <w:proofErr w:type="gramStart"/>
      <w:r>
        <w:rPr>
          <w:b/>
          <w:sz w:val="24"/>
          <w:szCs w:val="24"/>
        </w:rPr>
        <w:t>12.</w:t>
      </w:r>
      <w:r>
        <w:rPr>
          <w:sz w:val="24"/>
          <w:szCs w:val="24"/>
        </w:rPr>
        <w:t xml:space="preserve"> </w:t>
      </w:r>
      <w:proofErr w:type="spellStart"/>
      <w:r>
        <w:rPr>
          <w:sz w:val="24"/>
          <w:szCs w:val="24"/>
        </w:rPr>
        <w:t>JoVE</w:t>
      </w:r>
      <w:proofErr w:type="spellEnd"/>
      <w:proofErr w:type="gramEnd"/>
      <w:r>
        <w:rPr>
          <w:sz w:val="24"/>
          <w:szCs w:val="24"/>
        </w:rPr>
        <w:t xml:space="preserve"> cannot publish manuscripts containing commercial language. This includes trademark symbols (</w:t>
      </w:r>
      <w:r>
        <w:rPr>
          <w:rFonts w:hint="eastAsia"/>
          <w:sz w:val="24"/>
          <w:szCs w:val="24"/>
        </w:rPr>
        <w:t>™</w:t>
      </w:r>
      <w:r>
        <w:rPr>
          <w:sz w:val="24"/>
          <w:szCs w:val="24"/>
        </w:rPr>
        <w:t>), registered symbols (</w:t>
      </w:r>
      <w:r>
        <w:rPr>
          <w:rFonts w:hint="eastAsia"/>
          <w:sz w:val="24"/>
          <w:szCs w:val="24"/>
        </w:rPr>
        <w:t>®</w:t>
      </w:r>
      <w:r>
        <w:rPr>
          <w:sz w:val="24"/>
          <w:szCs w:val="24"/>
        </w:rPr>
        <w:t>), and company names before an instrument or reagent. Please remove all commercial language from your manuscript and use generic terms instead. All commercial products should be sufficiently referenced in the Table of Materials.</w:t>
      </w:r>
    </w:p>
    <w:p w:rsidR="000455F8" w:rsidRDefault="00F82FF8">
      <w:pPr>
        <w:rPr>
          <w:sz w:val="24"/>
          <w:szCs w:val="24"/>
        </w:rPr>
      </w:pPr>
      <w:r>
        <w:rPr>
          <w:b/>
          <w:sz w:val="24"/>
          <w:szCs w:val="24"/>
        </w:rPr>
        <w:t>Response:</w:t>
      </w:r>
      <w:r>
        <w:rPr>
          <w:sz w:val="24"/>
          <w:szCs w:val="24"/>
        </w:rPr>
        <w:t xml:space="preserve"> We’ve already e</w:t>
      </w:r>
      <w:r w:rsidR="003149D2">
        <w:rPr>
          <w:rFonts w:hint="eastAsia"/>
          <w:sz w:val="24"/>
          <w:szCs w:val="24"/>
        </w:rPr>
        <w:t>li</w:t>
      </w:r>
      <w:r>
        <w:rPr>
          <w:sz w:val="24"/>
          <w:szCs w:val="24"/>
        </w:rPr>
        <w:t>mi</w:t>
      </w:r>
      <w:r w:rsidR="003149D2">
        <w:rPr>
          <w:rFonts w:hint="eastAsia"/>
          <w:sz w:val="24"/>
          <w:szCs w:val="24"/>
        </w:rPr>
        <w:t>na</w:t>
      </w:r>
      <w:r>
        <w:rPr>
          <w:sz w:val="24"/>
          <w:szCs w:val="24"/>
        </w:rPr>
        <w:t xml:space="preserve">ted all the commercial language from the manuscript. </w:t>
      </w:r>
      <w:r>
        <w:rPr>
          <w:rFonts w:hint="eastAsia"/>
          <w:sz w:val="24"/>
          <w:szCs w:val="24"/>
        </w:rPr>
        <w:t>T</w:t>
      </w:r>
      <w:r>
        <w:rPr>
          <w:sz w:val="24"/>
          <w:szCs w:val="24"/>
        </w:rPr>
        <w:t>hank you for your correction.</w:t>
      </w:r>
    </w:p>
    <w:p w:rsidR="000455F8" w:rsidRDefault="000455F8">
      <w:pPr>
        <w:rPr>
          <w:sz w:val="24"/>
          <w:szCs w:val="24"/>
        </w:rPr>
      </w:pPr>
    </w:p>
    <w:p w:rsidR="000455F8" w:rsidRDefault="00F82FF8">
      <w:pPr>
        <w:rPr>
          <w:b/>
          <w:sz w:val="24"/>
          <w:szCs w:val="24"/>
        </w:rPr>
      </w:pPr>
      <w:r>
        <w:rPr>
          <w:b/>
          <w:sz w:val="24"/>
          <w:szCs w:val="24"/>
        </w:rPr>
        <w:t>Changes to be made in the written manuscript:</w:t>
      </w:r>
    </w:p>
    <w:p w:rsidR="000455F8" w:rsidRDefault="00F82FF8">
      <w:pPr>
        <w:rPr>
          <w:sz w:val="24"/>
          <w:szCs w:val="24"/>
        </w:rPr>
      </w:pPr>
      <w:r>
        <w:rPr>
          <w:rFonts w:hint="eastAsia"/>
          <w:b/>
          <w:sz w:val="24"/>
          <w:szCs w:val="24"/>
        </w:rPr>
        <w:t>1.</w:t>
      </w:r>
      <w:r>
        <w:rPr>
          <w:rFonts w:hint="eastAsia"/>
          <w:sz w:val="24"/>
          <w:szCs w:val="24"/>
        </w:rPr>
        <w:t xml:space="preserve"> Please take this opportunity to thoroughly proofread the manuscript to ensure that there are no spelling or grammar issues.</w:t>
      </w:r>
    </w:p>
    <w:p w:rsidR="000455F8" w:rsidRDefault="00F82FF8">
      <w:pPr>
        <w:rPr>
          <w:sz w:val="24"/>
          <w:szCs w:val="24"/>
        </w:rPr>
      </w:pPr>
      <w:r>
        <w:rPr>
          <w:rFonts w:hint="eastAsia"/>
          <w:b/>
          <w:sz w:val="24"/>
          <w:szCs w:val="24"/>
        </w:rPr>
        <w:t>Response:</w:t>
      </w:r>
      <w:r>
        <w:rPr>
          <w:rFonts w:hint="eastAsia"/>
          <w:sz w:val="24"/>
          <w:szCs w:val="24"/>
        </w:rPr>
        <w:t xml:space="preserve"> </w:t>
      </w:r>
      <w:r>
        <w:rPr>
          <w:sz w:val="24"/>
          <w:szCs w:val="24"/>
        </w:rPr>
        <w:t>According to the reviewer's instruction, we have revised the</w:t>
      </w:r>
      <w:r>
        <w:rPr>
          <w:rFonts w:hint="eastAsia"/>
          <w:sz w:val="24"/>
          <w:szCs w:val="24"/>
        </w:rPr>
        <w:t xml:space="preserve"> manuscript</w:t>
      </w:r>
      <w:r>
        <w:rPr>
          <w:sz w:val="24"/>
          <w:szCs w:val="24"/>
        </w:rPr>
        <w:t xml:space="preserve"> carefully and tried to avoid any grammar or syntax error. In addition, we have </w:t>
      </w:r>
      <w:r>
        <w:rPr>
          <w:rFonts w:hint="eastAsia"/>
          <w:sz w:val="24"/>
          <w:szCs w:val="24"/>
        </w:rPr>
        <w:t>invit</w:t>
      </w:r>
      <w:r>
        <w:rPr>
          <w:sz w:val="24"/>
          <w:szCs w:val="24"/>
        </w:rPr>
        <w:t xml:space="preserve">ed several colleagues to </w:t>
      </w:r>
      <w:r>
        <w:rPr>
          <w:rFonts w:hint="eastAsia"/>
          <w:sz w:val="24"/>
          <w:szCs w:val="24"/>
        </w:rPr>
        <w:t>help polish it</w:t>
      </w:r>
      <w:r>
        <w:rPr>
          <w:sz w:val="24"/>
          <w:szCs w:val="24"/>
        </w:rPr>
        <w:t>. We hope that</w:t>
      </w:r>
      <w:r>
        <w:rPr>
          <w:rFonts w:hint="eastAsia"/>
          <w:sz w:val="24"/>
          <w:szCs w:val="24"/>
        </w:rPr>
        <w:t xml:space="preserve"> </w:t>
      </w:r>
      <w:r>
        <w:rPr>
          <w:sz w:val="24"/>
          <w:szCs w:val="24"/>
        </w:rPr>
        <w:t xml:space="preserve">the </w:t>
      </w:r>
      <w:r>
        <w:rPr>
          <w:rFonts w:hint="eastAsia"/>
          <w:sz w:val="24"/>
          <w:szCs w:val="24"/>
        </w:rPr>
        <w:t>manuscript</w:t>
      </w:r>
      <w:r>
        <w:rPr>
          <w:sz w:val="24"/>
          <w:szCs w:val="24"/>
        </w:rPr>
        <w:t xml:space="preserve"> is acceptable now.</w:t>
      </w:r>
    </w:p>
    <w:p w:rsidR="000455F8" w:rsidRDefault="000455F8">
      <w:pPr>
        <w:rPr>
          <w:sz w:val="24"/>
          <w:szCs w:val="24"/>
        </w:rPr>
      </w:pPr>
    </w:p>
    <w:p w:rsidR="000455F8" w:rsidRDefault="00F82FF8">
      <w:pPr>
        <w:rPr>
          <w:sz w:val="24"/>
          <w:szCs w:val="24"/>
        </w:rPr>
      </w:pPr>
      <w:r>
        <w:rPr>
          <w:rFonts w:hint="eastAsia"/>
          <w:b/>
          <w:sz w:val="24"/>
          <w:szCs w:val="24"/>
        </w:rPr>
        <w:t>2.</w:t>
      </w:r>
      <w:r>
        <w:rPr>
          <w:rFonts w:hint="eastAsia"/>
          <w:sz w:val="24"/>
          <w:szCs w:val="24"/>
        </w:rPr>
        <w:t xml:space="preserve"> On-screen Text:</w:t>
      </w:r>
    </w:p>
    <w:p w:rsidR="000455F8" w:rsidRDefault="00F82FF8">
      <w:pPr>
        <w:rPr>
          <w:sz w:val="24"/>
          <w:szCs w:val="24"/>
        </w:rPr>
      </w:pPr>
      <w:r>
        <w:rPr>
          <w:rFonts w:eastAsia="MS Gothic" w:cs="MS Gothic"/>
          <w:sz w:val="24"/>
          <w:szCs w:val="24"/>
        </w:rPr>
        <w:t>•</w:t>
      </w:r>
      <w:r>
        <w:rPr>
          <w:rFonts w:cs="MS Gothic"/>
          <w:sz w:val="24"/>
          <w:szCs w:val="24"/>
        </w:rPr>
        <w:t xml:space="preserve"> </w:t>
      </w:r>
      <w:r>
        <w:rPr>
          <w:rFonts w:cs="MS Gothic" w:hint="eastAsia"/>
          <w:sz w:val="24"/>
          <w:szCs w:val="24"/>
        </w:rPr>
        <w:t>Main title card: Detecting Amyloid-</w:t>
      </w:r>
      <w:r>
        <w:rPr>
          <w:sz w:val="24"/>
          <w:szCs w:val="24"/>
        </w:rPr>
        <w:t>β</w:t>
      </w:r>
      <w:r>
        <w:rPr>
          <w:rFonts w:hint="eastAsia"/>
          <w:sz w:val="24"/>
          <w:szCs w:val="24"/>
        </w:rPr>
        <w:t xml:space="preserve"> plaques via </w:t>
      </w:r>
      <w:proofErr w:type="spellStart"/>
      <w:r>
        <w:rPr>
          <w:rFonts w:hint="eastAsia"/>
          <w:sz w:val="24"/>
          <w:szCs w:val="24"/>
        </w:rPr>
        <w:t>immunofluorescent</w:t>
      </w:r>
      <w:proofErr w:type="spellEnd"/>
      <w:r>
        <w:rPr>
          <w:rFonts w:hint="eastAsia"/>
          <w:sz w:val="24"/>
          <w:szCs w:val="24"/>
        </w:rPr>
        <w:t xml:space="preserve"> staining in a Mouse Model of Alzheimer</w:t>
      </w:r>
      <w:r>
        <w:rPr>
          <w:sz w:val="24"/>
          <w:szCs w:val="24"/>
        </w:rPr>
        <w:t>’</w:t>
      </w:r>
      <w:r>
        <w:rPr>
          <w:rFonts w:hint="eastAsia"/>
          <w:sz w:val="24"/>
          <w:szCs w:val="24"/>
        </w:rPr>
        <w:t>s Disease</w:t>
      </w:r>
    </w:p>
    <w:p w:rsidR="000455F8" w:rsidRDefault="00F82FF8">
      <w:pPr>
        <w:rPr>
          <w:sz w:val="24"/>
          <w:szCs w:val="24"/>
        </w:rPr>
      </w:pPr>
      <w:r>
        <w:rPr>
          <w:rFonts w:hint="eastAsia"/>
          <w:sz w:val="24"/>
          <w:szCs w:val="24"/>
        </w:rPr>
        <w:t xml:space="preserve">Capitalize the </w:t>
      </w:r>
      <w:r>
        <w:rPr>
          <w:sz w:val="24"/>
          <w:szCs w:val="24"/>
        </w:rPr>
        <w:t>“</w:t>
      </w:r>
      <w:r>
        <w:rPr>
          <w:rFonts w:hint="eastAsia"/>
          <w:sz w:val="24"/>
          <w:szCs w:val="24"/>
        </w:rPr>
        <w:t>s</w:t>
      </w:r>
      <w:r>
        <w:rPr>
          <w:sz w:val="24"/>
          <w:szCs w:val="24"/>
        </w:rPr>
        <w:t>”</w:t>
      </w:r>
      <w:r>
        <w:rPr>
          <w:rFonts w:hint="eastAsia"/>
          <w:sz w:val="24"/>
          <w:szCs w:val="24"/>
        </w:rPr>
        <w:t xml:space="preserve"> in </w:t>
      </w:r>
      <w:r>
        <w:rPr>
          <w:sz w:val="24"/>
          <w:szCs w:val="24"/>
        </w:rPr>
        <w:t>“</w:t>
      </w:r>
      <w:r>
        <w:rPr>
          <w:rFonts w:hint="eastAsia"/>
          <w:sz w:val="24"/>
          <w:szCs w:val="24"/>
        </w:rPr>
        <w:t>staining</w:t>
      </w:r>
      <w:r>
        <w:rPr>
          <w:sz w:val="24"/>
          <w:szCs w:val="24"/>
        </w:rPr>
        <w:t>”</w:t>
      </w:r>
      <w:r>
        <w:rPr>
          <w:rFonts w:hint="eastAsia"/>
          <w:sz w:val="24"/>
          <w:szCs w:val="24"/>
        </w:rPr>
        <w:t xml:space="preserve"> (Staining)</w:t>
      </w:r>
    </w:p>
    <w:p w:rsidR="000455F8" w:rsidRDefault="00F82FF8">
      <w:pPr>
        <w:rPr>
          <w:rFonts w:cs="MS Gothic"/>
          <w:sz w:val="24"/>
          <w:szCs w:val="24"/>
        </w:rPr>
      </w:pPr>
      <w:r>
        <w:rPr>
          <w:rFonts w:eastAsia="MS Gothic" w:cs="MS Gothic"/>
          <w:sz w:val="24"/>
          <w:szCs w:val="24"/>
        </w:rPr>
        <w:t>•</w:t>
      </w:r>
      <w:r>
        <w:rPr>
          <w:rFonts w:cs="MS Gothic" w:hint="eastAsia"/>
          <w:sz w:val="24"/>
          <w:szCs w:val="24"/>
        </w:rPr>
        <w:t xml:space="preserve"> For the introduction and conclusion, consider adding some name cards for the </w:t>
      </w:r>
      <w:r>
        <w:rPr>
          <w:rFonts w:cs="MS Gothic" w:hint="eastAsia"/>
          <w:sz w:val="24"/>
          <w:szCs w:val="24"/>
        </w:rPr>
        <w:lastRenderedPageBreak/>
        <w:t>speaker</w:t>
      </w:r>
    </w:p>
    <w:p w:rsidR="000455F8" w:rsidRDefault="00F82FF8">
      <w:pPr>
        <w:rPr>
          <w:rFonts w:cs="MS Gothic"/>
          <w:sz w:val="24"/>
          <w:szCs w:val="24"/>
        </w:rPr>
      </w:pPr>
      <w:r>
        <w:rPr>
          <w:rFonts w:cs="MS Gothic" w:hint="eastAsia"/>
          <w:b/>
          <w:sz w:val="24"/>
          <w:szCs w:val="24"/>
        </w:rPr>
        <w:t>Response:</w:t>
      </w:r>
      <w:r>
        <w:rPr>
          <w:rFonts w:cs="MS Gothic" w:hint="eastAsia"/>
          <w:sz w:val="24"/>
          <w:szCs w:val="24"/>
        </w:rPr>
        <w:t xml:space="preserve"> We</w:t>
      </w:r>
      <w:r>
        <w:rPr>
          <w:rFonts w:cs="MS Gothic"/>
          <w:sz w:val="24"/>
          <w:szCs w:val="24"/>
        </w:rPr>
        <w:t>’</w:t>
      </w:r>
      <w:r>
        <w:rPr>
          <w:rFonts w:cs="MS Gothic" w:hint="eastAsia"/>
          <w:sz w:val="24"/>
          <w:szCs w:val="24"/>
        </w:rPr>
        <w:t>ve corrected the title and added name cards for the speakers in the video.</w:t>
      </w:r>
    </w:p>
    <w:p w:rsidR="000455F8" w:rsidRDefault="000455F8">
      <w:pPr>
        <w:rPr>
          <w:rFonts w:cs="MS Gothic"/>
          <w:sz w:val="24"/>
          <w:szCs w:val="24"/>
        </w:rPr>
      </w:pPr>
    </w:p>
    <w:p w:rsidR="000455F8" w:rsidRDefault="00F82FF8">
      <w:pPr>
        <w:rPr>
          <w:rFonts w:cs="MS Gothic"/>
          <w:sz w:val="24"/>
          <w:szCs w:val="24"/>
        </w:rPr>
      </w:pPr>
      <w:r>
        <w:rPr>
          <w:rFonts w:cs="MS Gothic" w:hint="eastAsia"/>
          <w:b/>
          <w:sz w:val="24"/>
          <w:szCs w:val="24"/>
        </w:rPr>
        <w:t>3.</w:t>
      </w:r>
      <w:r>
        <w:rPr>
          <w:rFonts w:cs="MS Gothic" w:hint="eastAsia"/>
          <w:sz w:val="24"/>
          <w:szCs w:val="24"/>
        </w:rPr>
        <w:t xml:space="preserve"> Overall, the pacing is fast. Optionally, you may want to edit this video so that some of the pacing is spread out a little bit. Sometimes, the video feels like it is moving too quickly.</w:t>
      </w:r>
    </w:p>
    <w:p w:rsidR="000455F8" w:rsidRDefault="00F82FF8">
      <w:pPr>
        <w:rPr>
          <w:rFonts w:cs="MS Gothic"/>
          <w:sz w:val="24"/>
          <w:szCs w:val="24"/>
        </w:rPr>
      </w:pPr>
      <w:r>
        <w:rPr>
          <w:rFonts w:cs="MS Gothic" w:hint="eastAsia"/>
          <w:b/>
          <w:sz w:val="24"/>
          <w:szCs w:val="24"/>
        </w:rPr>
        <w:t>Response:</w:t>
      </w:r>
      <w:r>
        <w:rPr>
          <w:rFonts w:cs="MS Gothic" w:hint="eastAsia"/>
          <w:sz w:val="24"/>
          <w:szCs w:val="24"/>
        </w:rPr>
        <w:t xml:space="preserve"> We</w:t>
      </w:r>
      <w:r>
        <w:rPr>
          <w:rFonts w:cs="MS Gothic"/>
          <w:sz w:val="24"/>
          <w:szCs w:val="24"/>
        </w:rPr>
        <w:t>’</w:t>
      </w:r>
      <w:r>
        <w:rPr>
          <w:rFonts w:cs="MS Gothic" w:hint="eastAsia"/>
          <w:sz w:val="24"/>
          <w:szCs w:val="24"/>
        </w:rPr>
        <w:t>ve remade the video to make the pace slower. We hope that the pace is acceptable now.</w:t>
      </w:r>
    </w:p>
    <w:p w:rsidR="000455F8" w:rsidRDefault="000455F8">
      <w:pPr>
        <w:rPr>
          <w:rFonts w:cs="MS Gothic"/>
          <w:sz w:val="24"/>
          <w:szCs w:val="24"/>
        </w:rPr>
      </w:pPr>
    </w:p>
    <w:p w:rsidR="000455F8" w:rsidRDefault="00F82FF8">
      <w:pPr>
        <w:rPr>
          <w:sz w:val="24"/>
          <w:szCs w:val="24"/>
        </w:rPr>
      </w:pPr>
      <w:r>
        <w:rPr>
          <w:rFonts w:hint="eastAsia"/>
          <w:b/>
          <w:sz w:val="24"/>
          <w:szCs w:val="24"/>
        </w:rPr>
        <w:t>4.</w:t>
      </w:r>
      <w:r>
        <w:rPr>
          <w:rFonts w:hint="eastAsia"/>
          <w:sz w:val="24"/>
          <w:szCs w:val="24"/>
        </w:rPr>
        <w:t xml:space="preserve"> </w:t>
      </w:r>
      <w:r>
        <w:rPr>
          <w:sz w:val="24"/>
          <w:szCs w:val="24"/>
        </w:rPr>
        <w:t>The text states that phenobarbital at 40 mg/kg of body weight is used for anesthesia. Did the authors mean pentobarbital? Pentobarbital is not ideal and is not used for general anesthesia in the US. Could the authors provide a reference for the use of this drug and the dose? The authors should also state that reflexes are checked prior to the thoracotomy.</w:t>
      </w:r>
    </w:p>
    <w:p w:rsidR="000455F8" w:rsidRDefault="00F82FF8">
      <w:pPr>
        <w:rPr>
          <w:sz w:val="24"/>
          <w:szCs w:val="24"/>
        </w:rPr>
      </w:pPr>
      <w:r>
        <w:rPr>
          <w:rFonts w:hint="eastAsia"/>
          <w:b/>
          <w:sz w:val="24"/>
          <w:szCs w:val="24"/>
        </w:rPr>
        <w:t xml:space="preserve">Response: </w:t>
      </w:r>
      <w:r>
        <w:rPr>
          <w:rFonts w:hint="eastAsia"/>
          <w:sz w:val="24"/>
          <w:szCs w:val="24"/>
        </w:rPr>
        <w:t>We are sorry for the mistake. We used pentobarbital sodium in our protocol, and we</w:t>
      </w:r>
      <w:r>
        <w:rPr>
          <w:sz w:val="24"/>
          <w:szCs w:val="24"/>
        </w:rPr>
        <w:t>’</w:t>
      </w:r>
      <w:r>
        <w:rPr>
          <w:rFonts w:hint="eastAsia"/>
          <w:sz w:val="24"/>
          <w:szCs w:val="24"/>
        </w:rPr>
        <w:t xml:space="preserve">ve corrected this in both manuscript (Protocol </w:t>
      </w:r>
      <w:r w:rsidR="009638D5">
        <w:rPr>
          <w:rFonts w:hint="eastAsia"/>
          <w:sz w:val="24"/>
          <w:szCs w:val="24"/>
        </w:rPr>
        <w:t xml:space="preserve">step </w:t>
      </w:r>
      <w:r>
        <w:rPr>
          <w:rFonts w:hint="eastAsia"/>
          <w:sz w:val="24"/>
          <w:szCs w:val="24"/>
        </w:rPr>
        <w:t xml:space="preserve">1.1) and the video. Due to the restriction of the </w:t>
      </w:r>
      <w:r>
        <w:rPr>
          <w:sz w:val="24"/>
          <w:szCs w:val="24"/>
        </w:rPr>
        <w:t>public</w:t>
      </w:r>
      <w:r>
        <w:rPr>
          <w:rFonts w:hint="eastAsia"/>
          <w:sz w:val="24"/>
          <w:szCs w:val="24"/>
        </w:rPr>
        <w:t xml:space="preserve"> safety department of the </w:t>
      </w:r>
      <w:r>
        <w:rPr>
          <w:sz w:val="24"/>
          <w:szCs w:val="24"/>
        </w:rPr>
        <w:t>government</w:t>
      </w:r>
      <w:r>
        <w:rPr>
          <w:rFonts w:hint="eastAsia"/>
          <w:sz w:val="24"/>
          <w:szCs w:val="24"/>
        </w:rPr>
        <w:t xml:space="preserve">, we have the only </w:t>
      </w:r>
      <w:r>
        <w:rPr>
          <w:sz w:val="24"/>
          <w:szCs w:val="24"/>
        </w:rPr>
        <w:t>choice</w:t>
      </w:r>
      <w:r>
        <w:rPr>
          <w:rFonts w:hint="eastAsia"/>
          <w:sz w:val="24"/>
          <w:szCs w:val="24"/>
        </w:rPr>
        <w:t xml:space="preserve"> of chloral hydrate or pentobarbital sodium as anesthetics in our university. The pentobarbital sodium is not ideal because of r</w:t>
      </w:r>
      <w:r>
        <w:rPr>
          <w:sz w:val="24"/>
          <w:szCs w:val="24"/>
        </w:rPr>
        <w:t>espiratory depression</w:t>
      </w:r>
      <w:r>
        <w:rPr>
          <w:rFonts w:hint="eastAsia"/>
          <w:sz w:val="24"/>
          <w:szCs w:val="24"/>
        </w:rPr>
        <w:t>/</w:t>
      </w:r>
      <w:r>
        <w:rPr>
          <w:sz w:val="24"/>
          <w:szCs w:val="24"/>
        </w:rPr>
        <w:t>poor analgesia</w:t>
      </w:r>
      <w:r>
        <w:rPr>
          <w:rFonts w:hint="eastAsia"/>
          <w:sz w:val="24"/>
          <w:szCs w:val="24"/>
        </w:rPr>
        <w:t xml:space="preserve">, but it is </w:t>
      </w:r>
      <w:r>
        <w:rPr>
          <w:sz w:val="24"/>
          <w:szCs w:val="24"/>
        </w:rPr>
        <w:t>acceptable</w:t>
      </w:r>
      <w:r>
        <w:rPr>
          <w:rFonts w:hint="eastAsia"/>
          <w:sz w:val="24"/>
          <w:szCs w:val="24"/>
        </w:rPr>
        <w:t xml:space="preserve"> for the </w:t>
      </w:r>
      <w:r w:rsidR="009638D5">
        <w:rPr>
          <w:rFonts w:hint="eastAsia"/>
          <w:sz w:val="24"/>
          <w:szCs w:val="24"/>
        </w:rPr>
        <w:t>n</w:t>
      </w:r>
      <w:r>
        <w:rPr>
          <w:sz w:val="24"/>
          <w:szCs w:val="24"/>
        </w:rPr>
        <w:t>on-survival procedures</w:t>
      </w:r>
      <w:r>
        <w:rPr>
          <w:rFonts w:hint="eastAsia"/>
          <w:sz w:val="24"/>
          <w:szCs w:val="24"/>
        </w:rPr>
        <w:t xml:space="preserve">. Please refer to the following references for the use of </w:t>
      </w:r>
      <w:r>
        <w:rPr>
          <w:sz w:val="24"/>
          <w:szCs w:val="24"/>
        </w:rPr>
        <w:t>this drug and the dose</w:t>
      </w:r>
      <w:r>
        <w:rPr>
          <w:rFonts w:hint="eastAsia"/>
          <w:sz w:val="24"/>
          <w:szCs w:val="24"/>
        </w:rPr>
        <w:t>:</w:t>
      </w:r>
    </w:p>
    <w:p w:rsidR="000455F8" w:rsidRDefault="000455F8">
      <w:pPr>
        <w:rPr>
          <w:sz w:val="24"/>
          <w:szCs w:val="24"/>
        </w:rPr>
      </w:pPr>
    </w:p>
    <w:p w:rsidR="000455F8" w:rsidRDefault="00F82FF8">
      <w:pPr>
        <w:rPr>
          <w:sz w:val="24"/>
          <w:szCs w:val="24"/>
        </w:rPr>
      </w:pPr>
      <w:proofErr w:type="gramStart"/>
      <w:r>
        <w:rPr>
          <w:sz w:val="24"/>
          <w:szCs w:val="24"/>
        </w:rPr>
        <w:t>An, S</w:t>
      </w:r>
      <w:proofErr w:type="gramEnd"/>
      <w:r>
        <w:rPr>
          <w:sz w:val="24"/>
          <w:szCs w:val="24"/>
        </w:rPr>
        <w:t>. et al. Medial septum glutamatergic neurons control wakefulness through a septo-hypothalamic circuit. </w:t>
      </w:r>
      <w:proofErr w:type="gramStart"/>
      <w:r>
        <w:rPr>
          <w:sz w:val="24"/>
          <w:szCs w:val="24"/>
        </w:rPr>
        <w:t>Curr Biol. 10.1016/j.cub.2021.01.019, (2021).</w:t>
      </w:r>
      <w:proofErr w:type="gramEnd"/>
    </w:p>
    <w:p w:rsidR="000455F8" w:rsidRDefault="000455F8">
      <w:pPr>
        <w:rPr>
          <w:sz w:val="24"/>
          <w:szCs w:val="24"/>
        </w:rPr>
      </w:pPr>
    </w:p>
    <w:p w:rsidR="000455F8" w:rsidRDefault="00F82FF8">
      <w:pPr>
        <w:rPr>
          <w:sz w:val="24"/>
          <w:szCs w:val="24"/>
        </w:rPr>
      </w:pPr>
      <w:r>
        <w:rPr>
          <w:sz w:val="24"/>
          <w:szCs w:val="24"/>
        </w:rPr>
        <w:t>Cao, J. L. et al. Activation of peripheral ephrinBs/EphBs signaling induces hyperalgesia through a MAPKs-mediated mechanism in mice. </w:t>
      </w:r>
      <w:proofErr w:type="gramStart"/>
      <w:r>
        <w:rPr>
          <w:sz w:val="24"/>
          <w:szCs w:val="24"/>
        </w:rPr>
        <w:t>Pain.</w:t>
      </w:r>
      <w:proofErr w:type="gramEnd"/>
      <w:r>
        <w:rPr>
          <w:sz w:val="24"/>
          <w:szCs w:val="24"/>
        </w:rPr>
        <w:t> </w:t>
      </w:r>
      <w:proofErr w:type="gramStart"/>
      <w:r>
        <w:rPr>
          <w:sz w:val="24"/>
          <w:szCs w:val="24"/>
        </w:rPr>
        <w:t>139 (3), 617-631, (2008).</w:t>
      </w:r>
      <w:proofErr w:type="gramEnd"/>
    </w:p>
    <w:p w:rsidR="000455F8" w:rsidRDefault="000455F8">
      <w:pPr>
        <w:rPr>
          <w:rFonts w:cs="MS Gothic"/>
          <w:sz w:val="24"/>
          <w:szCs w:val="24"/>
        </w:rPr>
      </w:pPr>
    </w:p>
    <w:p w:rsidR="000455F8" w:rsidRDefault="00795D02">
      <w:pPr>
        <w:rPr>
          <w:rFonts w:cs="MS Gothic"/>
          <w:color w:val="FF0000"/>
          <w:sz w:val="24"/>
          <w:szCs w:val="24"/>
        </w:rPr>
      </w:pPr>
      <w:r>
        <w:rPr>
          <w:rFonts w:cs="MS Gothic" w:hint="eastAsia"/>
          <w:sz w:val="24"/>
          <w:szCs w:val="24"/>
        </w:rPr>
        <w:t xml:space="preserve">For deeper anesthesia, we have changed the dose to 50 mg/kg body weight. </w:t>
      </w:r>
      <w:r w:rsidR="00F82FF8">
        <w:rPr>
          <w:rFonts w:cs="MS Gothic" w:hint="eastAsia"/>
          <w:sz w:val="24"/>
          <w:szCs w:val="24"/>
        </w:rPr>
        <w:t>We</w:t>
      </w:r>
      <w:r w:rsidR="00F82FF8">
        <w:rPr>
          <w:rFonts w:cs="MS Gothic"/>
          <w:sz w:val="24"/>
          <w:szCs w:val="24"/>
        </w:rPr>
        <w:t>’</w:t>
      </w:r>
      <w:r w:rsidR="00F82FF8">
        <w:rPr>
          <w:rFonts w:cs="MS Gothic" w:hint="eastAsia"/>
          <w:sz w:val="24"/>
          <w:szCs w:val="24"/>
        </w:rPr>
        <w:t xml:space="preserve">ve also stated that </w:t>
      </w:r>
      <w:r w:rsidR="003149D2">
        <w:rPr>
          <w:rFonts w:cs="MS Gothic" w:hint="eastAsia"/>
          <w:sz w:val="24"/>
          <w:szCs w:val="24"/>
        </w:rPr>
        <w:t>l</w:t>
      </w:r>
      <w:r w:rsidR="00F82FF8">
        <w:rPr>
          <w:rFonts w:cs="MS Gothic"/>
          <w:sz w:val="24"/>
          <w:szCs w:val="24"/>
        </w:rPr>
        <w:t>oss of response to hind paw-pinching</w:t>
      </w:r>
      <w:r w:rsidR="00F82FF8">
        <w:rPr>
          <w:rFonts w:cs="MS Gothic" w:hint="eastAsia"/>
          <w:sz w:val="24"/>
          <w:szCs w:val="24"/>
        </w:rPr>
        <w:t xml:space="preserve"> should be checked prior to the thoracotomy in </w:t>
      </w:r>
      <w:r w:rsidR="00F82FF8">
        <w:rPr>
          <w:rFonts w:hint="eastAsia"/>
          <w:sz w:val="24"/>
          <w:szCs w:val="24"/>
        </w:rPr>
        <w:t xml:space="preserve">Protocol </w:t>
      </w:r>
      <w:r w:rsidR="003149D2">
        <w:rPr>
          <w:rFonts w:hint="eastAsia"/>
          <w:sz w:val="24"/>
          <w:szCs w:val="24"/>
        </w:rPr>
        <w:t>step</w:t>
      </w:r>
      <w:r w:rsidR="003149D2">
        <w:rPr>
          <w:rFonts w:hint="eastAsia"/>
          <w:sz w:val="24"/>
          <w:szCs w:val="24"/>
        </w:rPr>
        <w:t xml:space="preserve"> </w:t>
      </w:r>
      <w:r w:rsidR="00F82FF8">
        <w:rPr>
          <w:rFonts w:hint="eastAsia"/>
          <w:sz w:val="24"/>
          <w:szCs w:val="24"/>
        </w:rPr>
        <w:t>1.1 and in the video</w:t>
      </w:r>
      <w:r w:rsidR="00F82FF8">
        <w:rPr>
          <w:sz w:val="24"/>
          <w:szCs w:val="24"/>
        </w:rPr>
        <w:t>.</w:t>
      </w:r>
      <w:r w:rsidR="00F82FF8">
        <w:rPr>
          <w:rFonts w:cs="MS Gothic" w:hint="eastAsia"/>
          <w:color w:val="FF0000"/>
          <w:sz w:val="24"/>
          <w:szCs w:val="24"/>
        </w:rPr>
        <w:t xml:space="preserve"> </w:t>
      </w:r>
    </w:p>
    <w:p w:rsidR="000455F8" w:rsidRDefault="000455F8">
      <w:pPr>
        <w:rPr>
          <w:sz w:val="24"/>
          <w:szCs w:val="24"/>
        </w:rPr>
      </w:pPr>
    </w:p>
    <w:p w:rsidR="000455F8" w:rsidRDefault="00F82FF8">
      <w:pPr>
        <w:rPr>
          <w:b/>
          <w:sz w:val="24"/>
          <w:szCs w:val="24"/>
        </w:rPr>
      </w:pPr>
      <w:r>
        <w:rPr>
          <w:b/>
          <w:sz w:val="24"/>
          <w:szCs w:val="24"/>
        </w:rPr>
        <w:t>Responds to the reviewer’s comments:</w:t>
      </w:r>
    </w:p>
    <w:p w:rsidR="000455F8" w:rsidRDefault="00F82FF8">
      <w:pPr>
        <w:rPr>
          <w:b/>
          <w:sz w:val="24"/>
          <w:szCs w:val="24"/>
        </w:rPr>
      </w:pPr>
      <w:r>
        <w:rPr>
          <w:rFonts w:hint="eastAsia"/>
          <w:b/>
          <w:sz w:val="24"/>
          <w:szCs w:val="24"/>
        </w:rPr>
        <w:t>R</w:t>
      </w:r>
      <w:r>
        <w:rPr>
          <w:b/>
          <w:sz w:val="24"/>
          <w:szCs w:val="24"/>
        </w:rPr>
        <w:t>eviewer #1:</w:t>
      </w:r>
    </w:p>
    <w:p w:rsidR="000455F8" w:rsidRDefault="00F82FF8">
      <w:pPr>
        <w:rPr>
          <w:b/>
          <w:sz w:val="24"/>
          <w:szCs w:val="24"/>
        </w:rPr>
      </w:pPr>
      <w:r>
        <w:rPr>
          <w:b/>
          <w:sz w:val="24"/>
          <w:szCs w:val="24"/>
        </w:rPr>
        <w:t>Major Concerns:</w:t>
      </w:r>
    </w:p>
    <w:p w:rsidR="000455F8" w:rsidRDefault="00F82FF8">
      <w:pPr>
        <w:rPr>
          <w:sz w:val="24"/>
          <w:szCs w:val="24"/>
        </w:rPr>
      </w:pPr>
      <w:r>
        <w:rPr>
          <w:b/>
          <w:sz w:val="24"/>
          <w:szCs w:val="24"/>
        </w:rPr>
        <w:t>1.</w:t>
      </w:r>
      <w:r>
        <w:rPr>
          <w:sz w:val="24"/>
          <w:szCs w:val="24"/>
        </w:rPr>
        <w:t xml:space="preserve"> The authors propose this antibody-based staining for the quantification of Aβ deposition or of Aβ plaques. However, in the discussion and in the video they report that, according to previous studies, the 6E10 antibody can still recognize full-length APP and other cleaved peptides containing 6E10, and that it combines with amyloid accumulation in both conformation- and sequence-dependent ways. The intensity threshold in the quantification uniforms the intensity from different aggregate species, but it is not clear whether it would include the signal from monomers, oligomers and smaller aggregates. The type of species included may also depend on </w:t>
      </w:r>
      <w:r>
        <w:rPr>
          <w:sz w:val="24"/>
          <w:szCs w:val="24"/>
        </w:rPr>
        <w:lastRenderedPageBreak/>
        <w:t xml:space="preserve">the threshold and resolution. Therefore, it would be useful to specify the size of the aggregates detected in 5xFAD mice, and possibly the minimum detectable size. Moreover, the authors could specify that the protocol is aimed at the quantification of </w:t>
      </w:r>
      <w:bookmarkStart w:id="5" w:name="OLE_LINK2"/>
      <w:bookmarkStart w:id="6" w:name="OLE_LINK3"/>
      <w:r>
        <w:rPr>
          <w:sz w:val="24"/>
          <w:szCs w:val="24"/>
        </w:rPr>
        <w:t>Aβ accumulation in plaques</w:t>
      </w:r>
      <w:bookmarkEnd w:id="5"/>
      <w:bookmarkEnd w:id="6"/>
      <w:r>
        <w:rPr>
          <w:sz w:val="24"/>
          <w:szCs w:val="24"/>
        </w:rPr>
        <w:t xml:space="preserve"> instead of the quantification of Aβ plaques, which is misleading as it might also refer to the number of plaques.</w:t>
      </w:r>
    </w:p>
    <w:p w:rsidR="000455F8" w:rsidRDefault="00F82FF8">
      <w:pPr>
        <w:rPr>
          <w:sz w:val="24"/>
          <w:szCs w:val="24"/>
        </w:rPr>
      </w:pPr>
      <w:r>
        <w:rPr>
          <w:rFonts w:hint="eastAsia"/>
          <w:b/>
          <w:sz w:val="24"/>
          <w:szCs w:val="24"/>
        </w:rPr>
        <w:t>R</w:t>
      </w:r>
      <w:r>
        <w:rPr>
          <w:b/>
          <w:sz w:val="24"/>
          <w:szCs w:val="24"/>
        </w:rPr>
        <w:t>esponse:</w:t>
      </w:r>
      <w:r>
        <w:rPr>
          <w:sz w:val="24"/>
          <w:szCs w:val="24"/>
        </w:rPr>
        <w:t xml:space="preserve"> </w:t>
      </w:r>
      <w:r>
        <w:rPr>
          <w:rFonts w:hint="eastAsia"/>
          <w:sz w:val="24"/>
          <w:szCs w:val="24"/>
        </w:rPr>
        <w:t xml:space="preserve">We thank reviewer #1 for the comment. We have used </w:t>
      </w:r>
      <w:r>
        <w:rPr>
          <w:sz w:val="24"/>
          <w:szCs w:val="24"/>
        </w:rPr>
        <w:t>“the quantification of Aβ accumulation” instead of “the quantification of Aβ plaques”</w:t>
      </w:r>
      <w:r>
        <w:rPr>
          <w:rFonts w:hint="eastAsia"/>
          <w:sz w:val="24"/>
          <w:szCs w:val="24"/>
        </w:rPr>
        <w:t>, and changed the title accordingly. Indeed, the antibody can</w:t>
      </w:r>
      <w:r>
        <w:rPr>
          <w:sz w:val="24"/>
          <w:szCs w:val="24"/>
        </w:rPr>
        <w:t>’</w:t>
      </w:r>
      <w:r>
        <w:rPr>
          <w:rFonts w:hint="eastAsia"/>
          <w:sz w:val="24"/>
          <w:szCs w:val="24"/>
        </w:rPr>
        <w:t>t discriminate different conformations of A</w:t>
      </w:r>
      <w:r>
        <w:rPr>
          <w:sz w:val="24"/>
          <w:szCs w:val="24"/>
        </w:rPr>
        <w:t>β</w:t>
      </w:r>
      <w:r>
        <w:rPr>
          <w:rFonts w:hint="eastAsia"/>
          <w:sz w:val="24"/>
          <w:szCs w:val="24"/>
        </w:rPr>
        <w:t xml:space="preserve"> peptides, but the staining outside </w:t>
      </w:r>
      <w:r>
        <w:rPr>
          <w:sz w:val="24"/>
          <w:szCs w:val="24"/>
        </w:rPr>
        <w:t>Aβ</w:t>
      </w:r>
      <w:r>
        <w:rPr>
          <w:rFonts w:hint="eastAsia"/>
          <w:sz w:val="24"/>
          <w:szCs w:val="24"/>
        </w:rPr>
        <w:t xml:space="preserve"> plaques </w:t>
      </w:r>
      <w:r>
        <w:rPr>
          <w:sz w:val="24"/>
          <w:szCs w:val="24"/>
        </w:rPr>
        <w:t>is</w:t>
      </w:r>
      <w:r>
        <w:rPr>
          <w:rFonts w:hint="eastAsia"/>
          <w:sz w:val="24"/>
          <w:szCs w:val="24"/>
        </w:rPr>
        <w:t xml:space="preserve"> very weak in our protocol. </w:t>
      </w:r>
      <w:r>
        <w:rPr>
          <w:sz w:val="24"/>
          <w:szCs w:val="24"/>
        </w:rPr>
        <w:t>U</w:t>
      </w:r>
      <w:r>
        <w:rPr>
          <w:rFonts w:hint="eastAsia"/>
          <w:sz w:val="24"/>
          <w:szCs w:val="24"/>
        </w:rPr>
        <w:t xml:space="preserve">sing 6E10 antibody to detect </w:t>
      </w:r>
      <w:r>
        <w:rPr>
          <w:sz w:val="24"/>
          <w:szCs w:val="24"/>
        </w:rPr>
        <w:t xml:space="preserve">Aβ accumulation </w:t>
      </w:r>
      <w:r w:rsidR="009638D5">
        <w:rPr>
          <w:rFonts w:hint="eastAsia"/>
          <w:sz w:val="24"/>
          <w:szCs w:val="24"/>
        </w:rPr>
        <w:t>is common in 5xFAD mice. P</w:t>
      </w:r>
      <w:r w:rsidR="00B726F5">
        <w:rPr>
          <w:sz w:val="24"/>
          <w:szCs w:val="24"/>
        </w:rPr>
        <w:t>lease see the</w:t>
      </w:r>
      <w:r w:rsidR="009638D5">
        <w:rPr>
          <w:rFonts w:hint="eastAsia"/>
          <w:sz w:val="24"/>
          <w:szCs w:val="24"/>
        </w:rPr>
        <w:t xml:space="preserve"> below</w:t>
      </w:r>
      <w:r w:rsidR="00B726F5">
        <w:rPr>
          <w:sz w:val="24"/>
          <w:szCs w:val="24"/>
        </w:rPr>
        <w:t xml:space="preserve"> references for further information</w:t>
      </w:r>
      <w:r>
        <w:rPr>
          <w:rFonts w:hint="eastAsia"/>
          <w:sz w:val="24"/>
          <w:szCs w:val="24"/>
        </w:rPr>
        <w:t xml:space="preserve">. </w:t>
      </w:r>
      <w:r>
        <w:rPr>
          <w:sz w:val="24"/>
          <w:szCs w:val="24"/>
        </w:rPr>
        <w:t>Thank you sincerely for your comment.</w:t>
      </w:r>
      <w:r>
        <w:rPr>
          <w:rFonts w:hint="eastAsia"/>
          <w:sz w:val="24"/>
          <w:szCs w:val="24"/>
        </w:rPr>
        <w:t xml:space="preserve"> </w:t>
      </w:r>
    </w:p>
    <w:p w:rsidR="003A0A1E" w:rsidRPr="0061344A" w:rsidRDefault="003A0A1E" w:rsidP="003A0A1E">
      <w:pPr>
        <w:rPr>
          <w:sz w:val="24"/>
          <w:szCs w:val="24"/>
        </w:rPr>
      </w:pPr>
      <w:r w:rsidRPr="0061344A">
        <w:rPr>
          <w:sz w:val="24"/>
          <w:szCs w:val="24"/>
        </w:rPr>
        <w:t>Lee, C. Y. D.</w:t>
      </w:r>
      <w:r w:rsidRPr="0061344A">
        <w:rPr>
          <w:i/>
          <w:sz w:val="24"/>
          <w:szCs w:val="24"/>
        </w:rPr>
        <w:t xml:space="preserve"> et al.</w:t>
      </w:r>
      <w:r w:rsidRPr="0061344A">
        <w:rPr>
          <w:sz w:val="24"/>
          <w:szCs w:val="24"/>
        </w:rPr>
        <w:t xml:space="preserve"> Elevated TREM2 Gene Dosage Reprograms Microglia </w:t>
      </w:r>
      <w:proofErr w:type="spellStart"/>
      <w:r w:rsidRPr="0061344A">
        <w:rPr>
          <w:sz w:val="24"/>
          <w:szCs w:val="24"/>
        </w:rPr>
        <w:t>Responsivity</w:t>
      </w:r>
      <w:proofErr w:type="spellEnd"/>
      <w:r w:rsidRPr="0061344A">
        <w:rPr>
          <w:sz w:val="24"/>
          <w:szCs w:val="24"/>
        </w:rPr>
        <w:t xml:space="preserve"> and Ameliorates Pathological Phenotypes in Alzheimer's </w:t>
      </w:r>
      <w:proofErr w:type="gramStart"/>
      <w:r w:rsidRPr="0061344A">
        <w:rPr>
          <w:sz w:val="24"/>
          <w:szCs w:val="24"/>
        </w:rPr>
        <w:t>Disease</w:t>
      </w:r>
      <w:proofErr w:type="gramEnd"/>
      <w:r w:rsidRPr="0061344A">
        <w:rPr>
          <w:sz w:val="24"/>
          <w:szCs w:val="24"/>
        </w:rPr>
        <w:t xml:space="preserve"> Models. </w:t>
      </w:r>
      <w:proofErr w:type="gramStart"/>
      <w:r w:rsidRPr="0061344A">
        <w:rPr>
          <w:i/>
          <w:sz w:val="24"/>
          <w:szCs w:val="24"/>
        </w:rPr>
        <w:t>Neuron.</w:t>
      </w:r>
      <w:proofErr w:type="gramEnd"/>
      <w:r w:rsidRPr="0061344A">
        <w:rPr>
          <w:sz w:val="24"/>
          <w:szCs w:val="24"/>
        </w:rPr>
        <w:t xml:space="preserve"> </w:t>
      </w:r>
      <w:r w:rsidRPr="0061344A">
        <w:rPr>
          <w:b/>
          <w:sz w:val="24"/>
          <w:szCs w:val="24"/>
        </w:rPr>
        <w:t>97</w:t>
      </w:r>
      <w:r w:rsidRPr="0061344A">
        <w:rPr>
          <w:sz w:val="24"/>
          <w:szCs w:val="24"/>
        </w:rPr>
        <w:t xml:space="preserve"> (5), 1032-1048 e1035, (2018).</w:t>
      </w:r>
    </w:p>
    <w:p w:rsidR="006A4190" w:rsidRPr="0061344A" w:rsidRDefault="00CB0D6A">
      <w:pPr>
        <w:rPr>
          <w:sz w:val="24"/>
          <w:szCs w:val="24"/>
        </w:rPr>
      </w:pPr>
      <w:r w:rsidRPr="0061344A">
        <w:rPr>
          <w:sz w:val="24"/>
          <w:szCs w:val="24"/>
        </w:rPr>
        <w:t>Spangenberg, E. et al. Sustained microglial depletion with CSF1R inhibitor impairs parenchymal plaque development in an Alzheimer’s disease model. Nat Commun. </w:t>
      </w:r>
      <w:proofErr w:type="gramStart"/>
      <w:r w:rsidRPr="0061344A">
        <w:rPr>
          <w:sz w:val="24"/>
          <w:szCs w:val="24"/>
        </w:rPr>
        <w:t>10 (1), 3758, (2019).</w:t>
      </w:r>
      <w:proofErr w:type="gramEnd"/>
    </w:p>
    <w:p w:rsidR="0061344A" w:rsidRPr="0061344A" w:rsidRDefault="0061344A">
      <w:pPr>
        <w:rPr>
          <w:sz w:val="24"/>
          <w:szCs w:val="24"/>
        </w:rPr>
      </w:pPr>
      <w:proofErr w:type="gramStart"/>
      <w:r w:rsidRPr="0061344A">
        <w:rPr>
          <w:sz w:val="24"/>
          <w:szCs w:val="24"/>
        </w:rPr>
        <w:t>von</w:t>
      </w:r>
      <w:proofErr w:type="gramEnd"/>
      <w:r w:rsidRPr="0061344A">
        <w:rPr>
          <w:sz w:val="24"/>
          <w:szCs w:val="24"/>
        </w:rPr>
        <w:t> Saucken, V. E., Jay, T. R. &amp; Landreth, G. E. The effect of amyloid on microglia-neuron interactions before plaque onset occurs independently of TREM2 in a mouse model of Alzheimer&amp;apos</w:t>
      </w:r>
      <w:proofErr w:type="gramStart"/>
      <w:r w:rsidRPr="0061344A">
        <w:rPr>
          <w:sz w:val="24"/>
          <w:szCs w:val="24"/>
        </w:rPr>
        <w:t>;s</w:t>
      </w:r>
      <w:proofErr w:type="gramEnd"/>
      <w:r w:rsidRPr="0061344A">
        <w:rPr>
          <w:sz w:val="24"/>
          <w:szCs w:val="24"/>
        </w:rPr>
        <w:t> disease. </w:t>
      </w:r>
      <w:proofErr w:type="gramStart"/>
      <w:r w:rsidRPr="0061344A">
        <w:rPr>
          <w:sz w:val="24"/>
          <w:szCs w:val="24"/>
        </w:rPr>
        <w:t>Neurobiol Dis. 145 105072, (2020).</w:t>
      </w:r>
      <w:proofErr w:type="gramEnd"/>
    </w:p>
    <w:p w:rsidR="00CB0D6A" w:rsidRDefault="0061344A">
      <w:pPr>
        <w:rPr>
          <w:sz w:val="24"/>
          <w:szCs w:val="24"/>
        </w:rPr>
      </w:pPr>
      <w:r>
        <w:rPr>
          <w:sz w:val="24"/>
          <w:szCs w:val="24"/>
        </w:rPr>
        <w:t xml:space="preserve"> </w:t>
      </w:r>
    </w:p>
    <w:p w:rsidR="000455F8" w:rsidRDefault="00F82FF8">
      <w:pPr>
        <w:rPr>
          <w:sz w:val="24"/>
          <w:szCs w:val="24"/>
        </w:rPr>
      </w:pPr>
      <w:r>
        <w:rPr>
          <w:b/>
          <w:sz w:val="24"/>
          <w:szCs w:val="24"/>
        </w:rPr>
        <w:t>2.</w:t>
      </w:r>
      <w:r>
        <w:rPr>
          <w:sz w:val="24"/>
          <w:szCs w:val="24"/>
        </w:rPr>
        <w:t xml:space="preserve"> For the perfusion of mice, 1% phenobarbital sodium is cited as the </w:t>
      </w:r>
      <w:proofErr w:type="spellStart"/>
      <w:r>
        <w:rPr>
          <w:sz w:val="24"/>
          <w:szCs w:val="24"/>
        </w:rPr>
        <w:t>anaesthetic</w:t>
      </w:r>
      <w:proofErr w:type="spellEnd"/>
      <w:r>
        <w:rPr>
          <w:sz w:val="24"/>
          <w:szCs w:val="24"/>
        </w:rPr>
        <w:t xml:space="preserve"> agent. Phenobarbital is commonly used for epilepsy treatment; however, the most common </w:t>
      </w:r>
      <w:proofErr w:type="spellStart"/>
      <w:r>
        <w:rPr>
          <w:sz w:val="24"/>
          <w:szCs w:val="24"/>
        </w:rPr>
        <w:t>anaesthetics</w:t>
      </w:r>
      <w:proofErr w:type="spellEnd"/>
      <w:r>
        <w:rPr>
          <w:sz w:val="24"/>
          <w:szCs w:val="24"/>
        </w:rPr>
        <w:t xml:space="preserve"> for </w:t>
      </w:r>
      <w:bookmarkStart w:id="7" w:name="OLE_LINK8"/>
      <w:bookmarkStart w:id="8" w:name="OLE_LINK9"/>
      <w:r>
        <w:rPr>
          <w:sz w:val="24"/>
          <w:szCs w:val="24"/>
        </w:rPr>
        <w:t>veterinary</w:t>
      </w:r>
      <w:bookmarkEnd w:id="7"/>
      <w:bookmarkEnd w:id="8"/>
      <w:r>
        <w:rPr>
          <w:sz w:val="24"/>
          <w:szCs w:val="24"/>
        </w:rPr>
        <w:t xml:space="preserve"> surgery </w:t>
      </w:r>
      <w:proofErr w:type="gramStart"/>
      <w:r>
        <w:rPr>
          <w:sz w:val="24"/>
          <w:szCs w:val="24"/>
        </w:rPr>
        <w:t>is</w:t>
      </w:r>
      <w:proofErr w:type="gramEnd"/>
      <w:r>
        <w:rPr>
          <w:sz w:val="24"/>
          <w:szCs w:val="24"/>
        </w:rPr>
        <w:t xml:space="preserve"> pentobarbital sodium. As the names are very similar and often confused, the authors could double-check which one they used.</w:t>
      </w:r>
    </w:p>
    <w:p w:rsidR="000455F8" w:rsidRDefault="00F82FF8">
      <w:pPr>
        <w:rPr>
          <w:sz w:val="24"/>
          <w:szCs w:val="24"/>
        </w:rPr>
      </w:pPr>
      <w:r>
        <w:rPr>
          <w:b/>
          <w:sz w:val="24"/>
          <w:szCs w:val="24"/>
        </w:rPr>
        <w:t>Response:</w:t>
      </w:r>
      <w:r>
        <w:rPr>
          <w:sz w:val="24"/>
          <w:szCs w:val="24"/>
        </w:rPr>
        <w:t xml:space="preserve"> Yes, the anesthetic agent used in our protocol is pentobarbital sodium instead of phenobarbital. This has been </w:t>
      </w:r>
      <w:r>
        <w:rPr>
          <w:rFonts w:hint="eastAsia"/>
          <w:sz w:val="24"/>
          <w:szCs w:val="24"/>
        </w:rPr>
        <w:t>correct</w:t>
      </w:r>
      <w:r>
        <w:rPr>
          <w:sz w:val="24"/>
          <w:szCs w:val="24"/>
        </w:rPr>
        <w:t xml:space="preserve">ed </w:t>
      </w:r>
      <w:r>
        <w:rPr>
          <w:rFonts w:hint="eastAsia"/>
          <w:sz w:val="24"/>
          <w:szCs w:val="24"/>
        </w:rPr>
        <w:t>in Protocol 1.1</w:t>
      </w:r>
      <w:r>
        <w:rPr>
          <w:sz w:val="24"/>
          <w:szCs w:val="24"/>
        </w:rPr>
        <w:t>. We feel sorry for</w:t>
      </w:r>
      <w:r>
        <w:rPr>
          <w:rFonts w:hint="eastAsia"/>
          <w:sz w:val="24"/>
          <w:szCs w:val="24"/>
        </w:rPr>
        <w:t xml:space="preserve"> the </w:t>
      </w:r>
      <w:r>
        <w:rPr>
          <w:sz w:val="24"/>
          <w:szCs w:val="24"/>
        </w:rPr>
        <w:t>mistake.</w:t>
      </w:r>
    </w:p>
    <w:p w:rsidR="000455F8" w:rsidRDefault="000455F8">
      <w:pPr>
        <w:rPr>
          <w:sz w:val="24"/>
          <w:szCs w:val="24"/>
        </w:rPr>
      </w:pPr>
    </w:p>
    <w:p w:rsidR="000455F8" w:rsidRDefault="00F82FF8">
      <w:pPr>
        <w:rPr>
          <w:sz w:val="24"/>
          <w:szCs w:val="24"/>
        </w:rPr>
      </w:pPr>
      <w:r>
        <w:rPr>
          <w:b/>
          <w:sz w:val="24"/>
          <w:szCs w:val="24"/>
        </w:rPr>
        <w:t>3.</w:t>
      </w:r>
      <w:r>
        <w:rPr>
          <w:sz w:val="24"/>
          <w:szCs w:val="24"/>
        </w:rPr>
        <w:t xml:space="preserve"> The perfusion of mice might not be detailed enough to be replicated properly. Step-by-step drawings or a reference to a similar illustrated perfusion protocol would be extremely helpful, since preliminary dissection is not shown in the video. For a reference, please see Gage, G. J., </w:t>
      </w:r>
      <w:proofErr w:type="spellStart"/>
      <w:r>
        <w:rPr>
          <w:sz w:val="24"/>
          <w:szCs w:val="24"/>
        </w:rPr>
        <w:t>Kipke</w:t>
      </w:r>
      <w:proofErr w:type="spellEnd"/>
      <w:r>
        <w:rPr>
          <w:sz w:val="24"/>
          <w:szCs w:val="24"/>
        </w:rPr>
        <w:t xml:space="preserve">, D. R., </w:t>
      </w:r>
      <w:proofErr w:type="spellStart"/>
      <w:r>
        <w:rPr>
          <w:sz w:val="24"/>
          <w:szCs w:val="24"/>
        </w:rPr>
        <w:t>Shain</w:t>
      </w:r>
      <w:proofErr w:type="spellEnd"/>
      <w:r>
        <w:rPr>
          <w:sz w:val="24"/>
          <w:szCs w:val="24"/>
        </w:rPr>
        <w:t xml:space="preserve">, </w:t>
      </w:r>
      <w:proofErr w:type="gramStart"/>
      <w:r>
        <w:rPr>
          <w:sz w:val="24"/>
          <w:szCs w:val="24"/>
        </w:rPr>
        <w:t>W</w:t>
      </w:r>
      <w:proofErr w:type="gramEnd"/>
      <w:r>
        <w:rPr>
          <w:sz w:val="24"/>
          <w:szCs w:val="24"/>
        </w:rPr>
        <w:t xml:space="preserve">. </w:t>
      </w:r>
      <w:bookmarkStart w:id="9" w:name="OLE_LINK5"/>
      <w:bookmarkStart w:id="10" w:name="OLE_LINK4"/>
      <w:r>
        <w:rPr>
          <w:sz w:val="24"/>
          <w:szCs w:val="24"/>
        </w:rPr>
        <w:t>Whole Animal Perfusion Fixation for Rodents.</w:t>
      </w:r>
      <w:bookmarkEnd w:id="9"/>
      <w:bookmarkEnd w:id="10"/>
      <w:r>
        <w:rPr>
          <w:sz w:val="24"/>
          <w:szCs w:val="24"/>
        </w:rPr>
        <w:t xml:space="preserve"> J. Vis. </w:t>
      </w:r>
      <w:proofErr w:type="spellStart"/>
      <w:r>
        <w:rPr>
          <w:sz w:val="24"/>
          <w:szCs w:val="24"/>
        </w:rPr>
        <w:t>Exp</w:t>
      </w:r>
      <w:proofErr w:type="spellEnd"/>
      <w:r>
        <w:rPr>
          <w:sz w:val="24"/>
          <w:szCs w:val="24"/>
        </w:rPr>
        <w:t xml:space="preserve"> (65), e3564, doi</w:t>
      </w:r>
      <w:proofErr w:type="gramStart"/>
      <w:r>
        <w:rPr>
          <w:sz w:val="24"/>
          <w:szCs w:val="24"/>
        </w:rPr>
        <w:t>:10.3791</w:t>
      </w:r>
      <w:proofErr w:type="gramEnd"/>
      <w:r>
        <w:rPr>
          <w:sz w:val="24"/>
          <w:szCs w:val="24"/>
        </w:rPr>
        <w:t>/3564 (2012). Moreover, more information on the tools, an estimation of the total amount of 4% PFA for a mouse and of the total expected perfusion time could be added to the text.</w:t>
      </w:r>
    </w:p>
    <w:p w:rsidR="000455F8" w:rsidRDefault="00F82FF8">
      <w:pPr>
        <w:rPr>
          <w:sz w:val="24"/>
          <w:szCs w:val="24"/>
        </w:rPr>
      </w:pPr>
      <w:r>
        <w:rPr>
          <w:b/>
          <w:sz w:val="24"/>
          <w:szCs w:val="24"/>
        </w:rPr>
        <w:t>Response:</w:t>
      </w:r>
      <w:r>
        <w:rPr>
          <w:sz w:val="24"/>
          <w:szCs w:val="24"/>
        </w:rPr>
        <w:t xml:space="preserve"> We’ve enriched the details in perfusion and cited the reference </w:t>
      </w:r>
      <w:r>
        <w:rPr>
          <w:rFonts w:hint="eastAsia"/>
          <w:sz w:val="24"/>
          <w:szCs w:val="24"/>
        </w:rPr>
        <w:t>suggest</w:t>
      </w:r>
      <w:r>
        <w:rPr>
          <w:sz w:val="24"/>
          <w:szCs w:val="24"/>
        </w:rPr>
        <w:t>ed</w:t>
      </w:r>
      <w:r>
        <w:rPr>
          <w:rFonts w:hint="eastAsia"/>
          <w:sz w:val="24"/>
          <w:szCs w:val="24"/>
        </w:rPr>
        <w:t xml:space="preserve"> in Protocol 1.1</w:t>
      </w:r>
      <w:r>
        <w:rPr>
          <w:sz w:val="24"/>
          <w:szCs w:val="24"/>
        </w:rPr>
        <w:t xml:space="preserve">. </w:t>
      </w:r>
      <w:r w:rsidR="003149D2">
        <w:rPr>
          <w:rFonts w:hint="eastAsia"/>
          <w:sz w:val="24"/>
          <w:szCs w:val="24"/>
        </w:rPr>
        <w:t>T</w:t>
      </w:r>
      <w:r>
        <w:rPr>
          <w:sz w:val="24"/>
          <w:szCs w:val="24"/>
        </w:rPr>
        <w:t xml:space="preserve">he amount of 4% PFA used for perfusion </w:t>
      </w:r>
      <w:r>
        <w:rPr>
          <w:rFonts w:hint="eastAsia"/>
          <w:sz w:val="24"/>
          <w:szCs w:val="24"/>
        </w:rPr>
        <w:t>was</w:t>
      </w:r>
      <w:r>
        <w:rPr>
          <w:sz w:val="24"/>
          <w:szCs w:val="24"/>
        </w:rPr>
        <w:t xml:space="preserve"> 20ml</w:t>
      </w:r>
      <w:r w:rsidR="003149D2">
        <w:rPr>
          <w:rFonts w:hint="eastAsia"/>
          <w:sz w:val="24"/>
          <w:szCs w:val="24"/>
        </w:rPr>
        <w:t xml:space="preserve">, and total expected </w:t>
      </w:r>
      <w:r w:rsidR="003149D2">
        <w:rPr>
          <w:sz w:val="24"/>
          <w:szCs w:val="24"/>
        </w:rPr>
        <w:t>perfusion</w:t>
      </w:r>
      <w:r w:rsidR="003149D2">
        <w:rPr>
          <w:rFonts w:hint="eastAsia"/>
          <w:sz w:val="24"/>
          <w:szCs w:val="24"/>
        </w:rPr>
        <w:t xml:space="preserve"> time is 4min</w:t>
      </w:r>
      <w:r>
        <w:rPr>
          <w:sz w:val="24"/>
          <w:szCs w:val="24"/>
        </w:rPr>
        <w:t>.</w:t>
      </w:r>
      <w:r w:rsidR="003149D2" w:rsidRPr="003149D2">
        <w:rPr>
          <w:sz w:val="24"/>
          <w:szCs w:val="24"/>
        </w:rPr>
        <w:t xml:space="preserve"> </w:t>
      </w:r>
      <w:r w:rsidR="003149D2">
        <w:rPr>
          <w:sz w:val="24"/>
          <w:szCs w:val="24"/>
        </w:rPr>
        <w:t xml:space="preserve">Thank you sincerely for your </w:t>
      </w:r>
      <w:r w:rsidR="003149D2">
        <w:rPr>
          <w:rFonts w:hint="eastAsia"/>
          <w:sz w:val="24"/>
          <w:szCs w:val="24"/>
        </w:rPr>
        <w:t>suggestion</w:t>
      </w:r>
      <w:r w:rsidR="003149D2">
        <w:rPr>
          <w:sz w:val="24"/>
          <w:szCs w:val="24"/>
        </w:rPr>
        <w:t>.</w:t>
      </w:r>
    </w:p>
    <w:p w:rsidR="000455F8" w:rsidRDefault="000455F8">
      <w:pPr>
        <w:rPr>
          <w:sz w:val="24"/>
          <w:szCs w:val="24"/>
        </w:rPr>
      </w:pPr>
    </w:p>
    <w:p w:rsidR="000455F8" w:rsidRDefault="00F82FF8">
      <w:pPr>
        <w:rPr>
          <w:sz w:val="24"/>
          <w:szCs w:val="24"/>
        </w:rPr>
      </w:pPr>
      <w:r>
        <w:rPr>
          <w:b/>
          <w:sz w:val="24"/>
          <w:szCs w:val="24"/>
        </w:rPr>
        <w:t>4.</w:t>
      </w:r>
      <w:r>
        <w:rPr>
          <w:kern w:val="0"/>
          <w:sz w:val="24"/>
          <w:szCs w:val="24"/>
        </w:rPr>
        <w:t xml:space="preserve"> </w:t>
      </w:r>
      <w:r>
        <w:rPr>
          <w:sz w:val="24"/>
          <w:szCs w:val="24"/>
        </w:rPr>
        <w:t xml:space="preserve">In the Aβ staining procedure, the secondary goat anti-mouse antibody might recognize other mouse epitopes as well as the target Aβ epitope marked with the mouse primary antibody, especially as the sample is not incubated in a blocking </w:t>
      </w:r>
      <w:r>
        <w:rPr>
          <w:sz w:val="24"/>
          <w:szCs w:val="24"/>
        </w:rPr>
        <w:lastRenderedPageBreak/>
        <w:t xml:space="preserve">solution before hybridization. In principle, this might cause some background staining. From the image of the wild-type brain, the background seems very low, as stated also in the video; to confirm this, the authors could include the intensity quantification for the wild-type and for the 5xFAD mice without </w:t>
      </w:r>
      <w:proofErr w:type="spellStart"/>
      <w:r>
        <w:rPr>
          <w:sz w:val="24"/>
          <w:szCs w:val="24"/>
        </w:rPr>
        <w:t>thresholding</w:t>
      </w:r>
      <w:proofErr w:type="spellEnd"/>
      <w:r>
        <w:rPr>
          <w:sz w:val="24"/>
          <w:szCs w:val="24"/>
        </w:rPr>
        <w:t>, and mention in the discussion how the intensity threshold would cut off the background.</w:t>
      </w:r>
    </w:p>
    <w:p w:rsidR="000455F8" w:rsidRPr="00C625EC" w:rsidRDefault="00F82FF8">
      <w:pPr>
        <w:rPr>
          <w:sz w:val="24"/>
          <w:szCs w:val="24"/>
        </w:rPr>
      </w:pPr>
      <w:r>
        <w:rPr>
          <w:b/>
          <w:sz w:val="24"/>
          <w:szCs w:val="24"/>
        </w:rPr>
        <w:t>Response:</w:t>
      </w:r>
      <w:r>
        <w:rPr>
          <w:sz w:val="24"/>
          <w:szCs w:val="24"/>
        </w:rPr>
        <w:t xml:space="preserve"> </w:t>
      </w:r>
      <w:r w:rsidRPr="0038005E">
        <w:rPr>
          <w:rFonts w:hint="eastAsia"/>
          <w:sz w:val="24"/>
          <w:szCs w:val="24"/>
        </w:rPr>
        <w:t>Actually, we have included 1% BSA as blocking agent in primary dilution solution.</w:t>
      </w:r>
      <w:r w:rsidRPr="0038005E">
        <w:rPr>
          <w:sz w:val="24"/>
          <w:szCs w:val="24"/>
        </w:rPr>
        <w:t xml:space="preserve"> </w:t>
      </w:r>
      <w:r w:rsidRPr="0038005E">
        <w:rPr>
          <w:rFonts w:hint="eastAsia"/>
          <w:sz w:val="24"/>
          <w:szCs w:val="24"/>
        </w:rPr>
        <w:t xml:space="preserve">In our staining, the background is very low. </w:t>
      </w:r>
      <w:r w:rsidR="0038005E" w:rsidRPr="0038005E">
        <w:rPr>
          <w:rFonts w:hint="eastAsia"/>
          <w:sz w:val="24"/>
          <w:szCs w:val="24"/>
        </w:rPr>
        <w:t xml:space="preserve">There is </w:t>
      </w:r>
      <w:r w:rsidR="00C625EC">
        <w:rPr>
          <w:rFonts w:hint="eastAsia"/>
          <w:sz w:val="24"/>
          <w:szCs w:val="24"/>
        </w:rPr>
        <w:t xml:space="preserve">almost </w:t>
      </w:r>
      <w:r w:rsidR="0038005E" w:rsidRPr="0038005E">
        <w:rPr>
          <w:rFonts w:hint="eastAsia"/>
          <w:sz w:val="24"/>
          <w:szCs w:val="24"/>
        </w:rPr>
        <w:t xml:space="preserve">no signal in </w:t>
      </w:r>
      <w:r w:rsidR="0038005E" w:rsidRPr="0038005E">
        <w:rPr>
          <w:sz w:val="24"/>
          <w:szCs w:val="24"/>
        </w:rPr>
        <w:t>wild-type mice</w:t>
      </w:r>
      <w:r w:rsidR="0038005E" w:rsidRPr="0038005E">
        <w:rPr>
          <w:rFonts w:hint="eastAsia"/>
          <w:sz w:val="24"/>
          <w:szCs w:val="24"/>
        </w:rPr>
        <w:t xml:space="preserve"> because the 6E10 antibody is against human species. </w:t>
      </w:r>
      <w:r w:rsidR="0038005E" w:rsidRPr="0038005E">
        <w:rPr>
          <w:sz w:val="24"/>
          <w:szCs w:val="24"/>
        </w:rPr>
        <w:t>A</w:t>
      </w:r>
      <w:r w:rsidR="0038005E" w:rsidRPr="0038005E">
        <w:rPr>
          <w:rFonts w:hint="eastAsia"/>
          <w:sz w:val="24"/>
          <w:szCs w:val="24"/>
        </w:rPr>
        <w:t>ctually we didn</w:t>
      </w:r>
      <w:r w:rsidR="0038005E" w:rsidRPr="0038005E">
        <w:rPr>
          <w:sz w:val="24"/>
          <w:szCs w:val="24"/>
        </w:rPr>
        <w:t>’</w:t>
      </w:r>
      <w:r w:rsidR="0038005E" w:rsidRPr="0038005E">
        <w:rPr>
          <w:rFonts w:hint="eastAsia"/>
          <w:sz w:val="24"/>
          <w:szCs w:val="24"/>
        </w:rPr>
        <w:t>t</w:t>
      </w:r>
      <w:r w:rsidRPr="0038005E">
        <w:rPr>
          <w:sz w:val="24"/>
          <w:szCs w:val="24"/>
        </w:rPr>
        <w:t xml:space="preserve"> cut off the background in </w:t>
      </w:r>
      <w:proofErr w:type="spellStart"/>
      <w:r w:rsidR="0038005E" w:rsidRPr="0038005E">
        <w:rPr>
          <w:rFonts w:hint="eastAsia"/>
          <w:sz w:val="24"/>
          <w:szCs w:val="24"/>
        </w:rPr>
        <w:t>ImageJ</w:t>
      </w:r>
      <w:proofErr w:type="spellEnd"/>
      <w:r w:rsidR="0038005E" w:rsidRPr="0038005E">
        <w:rPr>
          <w:rFonts w:hint="eastAsia"/>
          <w:sz w:val="24"/>
          <w:szCs w:val="24"/>
        </w:rPr>
        <w:t xml:space="preserve"> quantificati</w:t>
      </w:r>
      <w:r w:rsidR="0038005E" w:rsidRPr="00C625EC">
        <w:rPr>
          <w:rFonts w:hint="eastAsia"/>
          <w:sz w:val="24"/>
          <w:szCs w:val="24"/>
        </w:rPr>
        <w:t>on.</w:t>
      </w:r>
      <w:r w:rsidRPr="00C625EC">
        <w:rPr>
          <w:sz w:val="24"/>
          <w:szCs w:val="24"/>
        </w:rPr>
        <w:t xml:space="preserve"> While adjusting the threshold, </w:t>
      </w:r>
      <w:r w:rsidRPr="00C625EC">
        <w:rPr>
          <w:b/>
          <w:sz w:val="24"/>
          <w:szCs w:val="24"/>
        </w:rPr>
        <w:t>Dark Background</w:t>
      </w:r>
      <w:r w:rsidRPr="00C625EC">
        <w:rPr>
          <w:sz w:val="24"/>
          <w:szCs w:val="24"/>
        </w:rPr>
        <w:t xml:space="preserve"> should be selected. </w:t>
      </w:r>
      <w:r w:rsidR="0038005E" w:rsidRPr="00C625EC">
        <w:rPr>
          <w:sz w:val="24"/>
          <w:szCs w:val="24"/>
        </w:rPr>
        <w:t>This has</w:t>
      </w:r>
      <w:r w:rsidRPr="00C625EC">
        <w:rPr>
          <w:sz w:val="24"/>
          <w:szCs w:val="24"/>
        </w:rPr>
        <w:t xml:space="preserve"> also been introduced in Protocol </w:t>
      </w:r>
      <w:r w:rsidR="00C625EC" w:rsidRPr="00C625EC">
        <w:rPr>
          <w:rFonts w:hint="eastAsia"/>
          <w:sz w:val="24"/>
          <w:szCs w:val="24"/>
        </w:rPr>
        <w:t xml:space="preserve">step </w:t>
      </w:r>
      <w:r w:rsidRPr="00C625EC">
        <w:rPr>
          <w:sz w:val="24"/>
          <w:szCs w:val="24"/>
        </w:rPr>
        <w:t>4.7.</w:t>
      </w:r>
      <w:r w:rsidR="00C625EC" w:rsidRPr="00C625EC">
        <w:rPr>
          <w:rFonts w:hint="eastAsia"/>
          <w:sz w:val="24"/>
          <w:szCs w:val="24"/>
        </w:rPr>
        <w:t xml:space="preserve"> Thanks for your comment.</w:t>
      </w:r>
    </w:p>
    <w:p w:rsidR="000455F8" w:rsidRDefault="000455F8">
      <w:pPr>
        <w:rPr>
          <w:sz w:val="24"/>
          <w:szCs w:val="24"/>
        </w:rPr>
      </w:pPr>
    </w:p>
    <w:p w:rsidR="000455F8" w:rsidRDefault="00F82FF8">
      <w:pPr>
        <w:rPr>
          <w:sz w:val="24"/>
          <w:szCs w:val="24"/>
        </w:rPr>
      </w:pPr>
      <w:r>
        <w:rPr>
          <w:b/>
          <w:sz w:val="24"/>
          <w:szCs w:val="24"/>
        </w:rPr>
        <w:t xml:space="preserve">5. </w:t>
      </w:r>
      <w:r>
        <w:rPr>
          <w:sz w:val="24"/>
          <w:szCs w:val="24"/>
        </w:rPr>
        <w:t>Recommended imaging parameters could be added in the discussion or the quantification section in the protocol.</w:t>
      </w:r>
    </w:p>
    <w:p w:rsidR="006F2FCB" w:rsidRPr="00B310FA" w:rsidRDefault="00F82FF8" w:rsidP="006F2FCB">
      <w:pPr>
        <w:rPr>
          <w:rFonts w:asciiTheme="majorHAnsi" w:hAnsiTheme="majorHAnsi" w:cstheme="majorHAnsi"/>
        </w:rPr>
      </w:pPr>
      <w:r w:rsidRPr="00B310FA">
        <w:rPr>
          <w:b/>
          <w:sz w:val="24"/>
          <w:szCs w:val="24"/>
        </w:rPr>
        <w:t>Response</w:t>
      </w:r>
      <w:r w:rsidRPr="00B310FA">
        <w:rPr>
          <w:rFonts w:cstheme="minorHAnsi"/>
          <w:b/>
          <w:sz w:val="24"/>
          <w:szCs w:val="24"/>
        </w:rPr>
        <w:t>:</w:t>
      </w:r>
      <w:r w:rsidR="006F2FCB" w:rsidRPr="00B310FA">
        <w:rPr>
          <w:rFonts w:cstheme="minorHAnsi"/>
          <w:sz w:val="24"/>
          <w:szCs w:val="24"/>
        </w:rPr>
        <w:t xml:space="preserve"> The imaging parameters should keep consistent to avoid derivation. </w:t>
      </w:r>
      <w:r w:rsidRPr="00B310FA">
        <w:rPr>
          <w:rFonts w:cstheme="minorHAnsi"/>
          <w:sz w:val="24"/>
          <w:szCs w:val="24"/>
        </w:rPr>
        <w:t>In our protocol, the imaging parameter was set as</w:t>
      </w:r>
      <w:r w:rsidR="006F2FCB" w:rsidRPr="00B310FA">
        <w:rPr>
          <w:rFonts w:cstheme="minorHAnsi"/>
          <w:sz w:val="24"/>
          <w:szCs w:val="24"/>
        </w:rPr>
        <w:t>:</w:t>
      </w:r>
      <w:r w:rsidRPr="00B310FA">
        <w:rPr>
          <w:rFonts w:cstheme="minorHAnsi"/>
          <w:sz w:val="24"/>
          <w:szCs w:val="24"/>
        </w:rPr>
        <w:t xml:space="preserve"> </w:t>
      </w:r>
      <w:proofErr w:type="spellStart"/>
      <w:r w:rsidR="006F2FCB" w:rsidRPr="00B310FA">
        <w:rPr>
          <w:rFonts w:cstheme="minorHAnsi"/>
          <w:b/>
          <w:sz w:val="24"/>
          <w:szCs w:val="24"/>
        </w:rPr>
        <w:t>Exp</w:t>
      </w:r>
      <w:proofErr w:type="spellEnd"/>
      <w:r w:rsidR="006F2FCB" w:rsidRPr="00B310FA">
        <w:rPr>
          <w:rFonts w:cstheme="minorHAnsi"/>
          <w:b/>
          <w:sz w:val="24"/>
          <w:szCs w:val="24"/>
        </w:rPr>
        <w:t xml:space="preserve"> </w:t>
      </w:r>
      <w:proofErr w:type="spellStart"/>
      <w:r w:rsidR="006F2FCB" w:rsidRPr="00B310FA">
        <w:rPr>
          <w:rFonts w:cstheme="minorHAnsi"/>
          <w:b/>
          <w:sz w:val="24"/>
          <w:szCs w:val="24"/>
        </w:rPr>
        <w:t>Pvw</w:t>
      </w:r>
      <w:proofErr w:type="spellEnd"/>
      <w:r w:rsidR="006F2FCB" w:rsidRPr="00B310FA">
        <w:rPr>
          <w:rFonts w:cstheme="minorHAnsi"/>
          <w:b/>
          <w:sz w:val="24"/>
          <w:szCs w:val="24"/>
        </w:rPr>
        <w:t>:</w:t>
      </w:r>
      <w:r w:rsidR="006F2FCB" w:rsidRPr="00B310FA">
        <w:rPr>
          <w:rFonts w:cstheme="minorHAnsi"/>
          <w:sz w:val="24"/>
          <w:szCs w:val="24"/>
        </w:rPr>
        <w:t xml:space="preserve"> 450 </w:t>
      </w:r>
      <w:proofErr w:type="spellStart"/>
      <w:r w:rsidR="006F2FCB" w:rsidRPr="00B310FA">
        <w:rPr>
          <w:rFonts w:cstheme="minorHAnsi"/>
          <w:sz w:val="24"/>
          <w:szCs w:val="24"/>
        </w:rPr>
        <w:t>ms</w:t>
      </w:r>
      <w:proofErr w:type="spellEnd"/>
      <w:r w:rsidR="006F2FCB" w:rsidRPr="00B310FA">
        <w:rPr>
          <w:rFonts w:cstheme="minorHAnsi"/>
          <w:sz w:val="24"/>
          <w:szCs w:val="24"/>
        </w:rPr>
        <w:t xml:space="preserve">, </w:t>
      </w:r>
      <w:proofErr w:type="spellStart"/>
      <w:r w:rsidR="006F2FCB" w:rsidRPr="00B310FA">
        <w:rPr>
          <w:rFonts w:cstheme="minorHAnsi"/>
          <w:b/>
          <w:sz w:val="24"/>
          <w:szCs w:val="24"/>
        </w:rPr>
        <w:t>Exp</w:t>
      </w:r>
      <w:proofErr w:type="spellEnd"/>
      <w:r w:rsidR="006F2FCB" w:rsidRPr="00B310FA">
        <w:rPr>
          <w:rFonts w:cstheme="minorHAnsi"/>
          <w:b/>
          <w:sz w:val="24"/>
          <w:szCs w:val="24"/>
        </w:rPr>
        <w:t xml:space="preserve"> </w:t>
      </w:r>
      <w:proofErr w:type="spellStart"/>
      <w:r w:rsidR="006F2FCB" w:rsidRPr="00B310FA">
        <w:rPr>
          <w:rFonts w:cstheme="minorHAnsi"/>
          <w:b/>
          <w:sz w:val="24"/>
          <w:szCs w:val="24"/>
        </w:rPr>
        <w:t>Acq</w:t>
      </w:r>
      <w:proofErr w:type="spellEnd"/>
      <w:r w:rsidR="006F2FCB" w:rsidRPr="00B310FA">
        <w:rPr>
          <w:rFonts w:cstheme="minorHAnsi"/>
          <w:b/>
          <w:sz w:val="24"/>
          <w:szCs w:val="24"/>
        </w:rPr>
        <w:t>:</w:t>
      </w:r>
      <w:r w:rsidR="006F2FCB" w:rsidRPr="00B310FA">
        <w:rPr>
          <w:rFonts w:cstheme="minorHAnsi"/>
          <w:sz w:val="24"/>
          <w:szCs w:val="24"/>
        </w:rPr>
        <w:t xml:space="preserve"> 450 </w:t>
      </w:r>
      <w:proofErr w:type="spellStart"/>
      <w:r w:rsidR="006F2FCB" w:rsidRPr="00B310FA">
        <w:rPr>
          <w:rFonts w:cstheme="minorHAnsi"/>
          <w:sz w:val="24"/>
          <w:szCs w:val="24"/>
        </w:rPr>
        <w:t>ms</w:t>
      </w:r>
      <w:proofErr w:type="spellEnd"/>
      <w:r w:rsidR="006F2FCB" w:rsidRPr="00B310FA">
        <w:rPr>
          <w:rFonts w:cstheme="minorHAnsi"/>
          <w:sz w:val="24"/>
          <w:szCs w:val="24"/>
        </w:rPr>
        <w:t xml:space="preserve">; </w:t>
      </w:r>
      <w:proofErr w:type="spellStart"/>
      <w:r w:rsidR="006F2FCB" w:rsidRPr="00B310FA">
        <w:rPr>
          <w:rFonts w:cstheme="minorHAnsi"/>
          <w:b/>
          <w:sz w:val="24"/>
          <w:szCs w:val="24"/>
        </w:rPr>
        <w:t>Pvw</w:t>
      </w:r>
      <w:proofErr w:type="spellEnd"/>
      <w:r w:rsidR="006F2FCB" w:rsidRPr="00B310FA">
        <w:rPr>
          <w:rFonts w:cstheme="minorHAnsi"/>
          <w:b/>
          <w:sz w:val="24"/>
          <w:szCs w:val="24"/>
        </w:rPr>
        <w:t>:</w:t>
      </w:r>
      <w:r w:rsidR="006F2FCB" w:rsidRPr="00B310FA">
        <w:rPr>
          <w:rFonts w:cstheme="minorHAnsi"/>
          <w:sz w:val="24"/>
          <w:szCs w:val="24"/>
        </w:rPr>
        <w:t xml:space="preserve"> 1 × 1, </w:t>
      </w:r>
      <w:proofErr w:type="spellStart"/>
      <w:r w:rsidR="006F2FCB" w:rsidRPr="00B310FA">
        <w:rPr>
          <w:rFonts w:cstheme="minorHAnsi"/>
          <w:b/>
          <w:sz w:val="24"/>
          <w:szCs w:val="24"/>
        </w:rPr>
        <w:t>Acq</w:t>
      </w:r>
      <w:proofErr w:type="spellEnd"/>
      <w:r w:rsidR="006F2FCB" w:rsidRPr="00B310FA">
        <w:rPr>
          <w:rFonts w:cstheme="minorHAnsi"/>
          <w:b/>
          <w:sz w:val="24"/>
          <w:szCs w:val="24"/>
        </w:rPr>
        <w:t xml:space="preserve">: </w:t>
      </w:r>
      <w:r w:rsidR="006F2FCB" w:rsidRPr="00B310FA">
        <w:rPr>
          <w:rFonts w:cstheme="minorHAnsi"/>
          <w:sz w:val="24"/>
          <w:szCs w:val="24"/>
        </w:rPr>
        <w:t xml:space="preserve">1 × 1; </w:t>
      </w:r>
      <w:proofErr w:type="spellStart"/>
      <w:r w:rsidR="006F2FCB" w:rsidRPr="00B310FA">
        <w:rPr>
          <w:rFonts w:cstheme="minorHAnsi"/>
          <w:b/>
          <w:sz w:val="24"/>
          <w:szCs w:val="24"/>
        </w:rPr>
        <w:t>Pvw</w:t>
      </w:r>
      <w:proofErr w:type="spellEnd"/>
      <w:r w:rsidR="006F2FCB" w:rsidRPr="00B310FA">
        <w:rPr>
          <w:rFonts w:cstheme="minorHAnsi"/>
          <w:b/>
          <w:sz w:val="24"/>
          <w:szCs w:val="24"/>
        </w:rPr>
        <w:t xml:space="preserve"> Resolution:</w:t>
      </w:r>
      <w:r w:rsidR="006F2FCB" w:rsidRPr="00B310FA">
        <w:rPr>
          <w:rFonts w:cstheme="minorHAnsi"/>
          <w:sz w:val="24"/>
          <w:szCs w:val="24"/>
        </w:rPr>
        <w:t xml:space="preserve"> Width 1 × Height 1, </w:t>
      </w:r>
      <w:proofErr w:type="spellStart"/>
      <w:r w:rsidR="006F2FCB" w:rsidRPr="00B310FA">
        <w:rPr>
          <w:rFonts w:cstheme="minorHAnsi"/>
          <w:b/>
          <w:sz w:val="24"/>
          <w:szCs w:val="24"/>
        </w:rPr>
        <w:t>Acq</w:t>
      </w:r>
      <w:proofErr w:type="spellEnd"/>
      <w:r w:rsidR="006F2FCB" w:rsidRPr="00B310FA">
        <w:rPr>
          <w:rFonts w:cstheme="minorHAnsi"/>
          <w:b/>
          <w:sz w:val="24"/>
          <w:szCs w:val="24"/>
        </w:rPr>
        <w:t xml:space="preserve"> Resolution: </w:t>
      </w:r>
      <w:r w:rsidR="006F2FCB" w:rsidRPr="00B310FA">
        <w:rPr>
          <w:rFonts w:cstheme="minorHAnsi"/>
          <w:sz w:val="24"/>
          <w:szCs w:val="24"/>
        </w:rPr>
        <w:t xml:space="preserve">Width 1 × Height 1; </w:t>
      </w:r>
      <w:r w:rsidR="006F2FCB" w:rsidRPr="00B310FA">
        <w:rPr>
          <w:rFonts w:cstheme="minorHAnsi"/>
          <w:b/>
          <w:sz w:val="24"/>
          <w:szCs w:val="24"/>
        </w:rPr>
        <w:t xml:space="preserve">Capture Depth: </w:t>
      </w:r>
      <w:r w:rsidR="006F2FCB" w:rsidRPr="00B310FA">
        <w:rPr>
          <w:rFonts w:cstheme="minorHAnsi"/>
          <w:sz w:val="24"/>
          <w:szCs w:val="24"/>
        </w:rPr>
        <w:t xml:space="preserve">8-bit mono; </w:t>
      </w:r>
      <w:r w:rsidR="006F2FCB" w:rsidRPr="00B310FA">
        <w:rPr>
          <w:rFonts w:cstheme="minorHAnsi"/>
          <w:b/>
          <w:sz w:val="24"/>
          <w:szCs w:val="24"/>
        </w:rPr>
        <w:t xml:space="preserve">Gain: </w:t>
      </w:r>
      <w:proofErr w:type="spellStart"/>
      <w:r w:rsidR="006F2FCB" w:rsidRPr="00B310FA">
        <w:rPr>
          <w:rFonts w:cstheme="minorHAnsi"/>
          <w:b/>
          <w:sz w:val="24"/>
          <w:szCs w:val="24"/>
        </w:rPr>
        <w:t>Pvw</w:t>
      </w:r>
      <w:proofErr w:type="spellEnd"/>
      <w:r w:rsidR="006F2FCB" w:rsidRPr="00B310FA">
        <w:rPr>
          <w:rFonts w:cstheme="minorHAnsi"/>
          <w:b/>
          <w:sz w:val="24"/>
          <w:szCs w:val="24"/>
        </w:rPr>
        <w:t xml:space="preserve">: </w:t>
      </w:r>
      <w:r w:rsidR="006F2FCB" w:rsidRPr="00B310FA">
        <w:rPr>
          <w:rFonts w:cstheme="minorHAnsi"/>
          <w:sz w:val="24"/>
          <w:szCs w:val="24"/>
        </w:rPr>
        <w:t>13,</w:t>
      </w:r>
      <w:r w:rsidR="006F2FCB" w:rsidRPr="00B310FA">
        <w:rPr>
          <w:rFonts w:cstheme="minorHAnsi"/>
          <w:b/>
          <w:sz w:val="24"/>
          <w:szCs w:val="24"/>
        </w:rPr>
        <w:t xml:space="preserve"> </w:t>
      </w:r>
      <w:proofErr w:type="spellStart"/>
      <w:r w:rsidR="006F2FCB" w:rsidRPr="00B310FA">
        <w:rPr>
          <w:rFonts w:cstheme="minorHAnsi"/>
          <w:b/>
          <w:sz w:val="24"/>
          <w:szCs w:val="24"/>
        </w:rPr>
        <w:t>Acq</w:t>
      </w:r>
      <w:proofErr w:type="spellEnd"/>
      <w:r w:rsidR="006F2FCB" w:rsidRPr="00B310FA">
        <w:rPr>
          <w:rFonts w:cstheme="minorHAnsi"/>
          <w:b/>
          <w:sz w:val="24"/>
          <w:szCs w:val="24"/>
        </w:rPr>
        <w:t xml:space="preserve">: </w:t>
      </w:r>
      <w:r w:rsidR="006F2FCB" w:rsidRPr="00B310FA">
        <w:rPr>
          <w:rFonts w:cstheme="minorHAnsi"/>
          <w:sz w:val="24"/>
          <w:szCs w:val="24"/>
        </w:rPr>
        <w:t xml:space="preserve">13, </w:t>
      </w:r>
      <w:r w:rsidR="006F2FCB" w:rsidRPr="00B310FA">
        <w:rPr>
          <w:rFonts w:cstheme="minorHAnsi"/>
          <w:b/>
          <w:sz w:val="24"/>
          <w:szCs w:val="24"/>
        </w:rPr>
        <w:t xml:space="preserve">Gamma: </w:t>
      </w:r>
      <w:proofErr w:type="spellStart"/>
      <w:r w:rsidR="006F2FCB" w:rsidRPr="00B310FA">
        <w:rPr>
          <w:rFonts w:cstheme="minorHAnsi"/>
          <w:b/>
          <w:sz w:val="24"/>
          <w:szCs w:val="24"/>
        </w:rPr>
        <w:t>Pvw</w:t>
      </w:r>
      <w:proofErr w:type="spellEnd"/>
      <w:r w:rsidR="006F2FCB" w:rsidRPr="00B310FA">
        <w:rPr>
          <w:rFonts w:cstheme="minorHAnsi"/>
          <w:b/>
          <w:sz w:val="24"/>
          <w:szCs w:val="24"/>
        </w:rPr>
        <w:t xml:space="preserve">: </w:t>
      </w:r>
      <w:r w:rsidR="006F2FCB" w:rsidRPr="00B310FA">
        <w:rPr>
          <w:rFonts w:cstheme="minorHAnsi"/>
          <w:sz w:val="24"/>
          <w:szCs w:val="24"/>
        </w:rPr>
        <w:t>1,</w:t>
      </w:r>
      <w:r w:rsidR="006F2FCB" w:rsidRPr="00B310FA">
        <w:rPr>
          <w:rFonts w:cstheme="minorHAnsi"/>
          <w:b/>
          <w:sz w:val="24"/>
          <w:szCs w:val="24"/>
        </w:rPr>
        <w:t xml:space="preserve"> </w:t>
      </w:r>
      <w:proofErr w:type="spellStart"/>
      <w:r w:rsidR="006F2FCB" w:rsidRPr="00B310FA">
        <w:rPr>
          <w:rFonts w:cstheme="minorHAnsi"/>
          <w:b/>
          <w:sz w:val="24"/>
          <w:szCs w:val="24"/>
        </w:rPr>
        <w:t>Acq</w:t>
      </w:r>
      <w:proofErr w:type="spellEnd"/>
      <w:r w:rsidR="006F2FCB" w:rsidRPr="00B310FA">
        <w:rPr>
          <w:rFonts w:cstheme="minorHAnsi"/>
          <w:b/>
          <w:sz w:val="24"/>
          <w:szCs w:val="24"/>
        </w:rPr>
        <w:t xml:space="preserve">: </w:t>
      </w:r>
      <w:r w:rsidR="006F2FCB" w:rsidRPr="00B310FA">
        <w:rPr>
          <w:rFonts w:cstheme="minorHAnsi"/>
          <w:sz w:val="24"/>
          <w:szCs w:val="24"/>
        </w:rPr>
        <w:t xml:space="preserve">1, </w:t>
      </w:r>
      <w:proofErr w:type="spellStart"/>
      <w:r w:rsidR="006F2FCB" w:rsidRPr="00B310FA">
        <w:rPr>
          <w:rFonts w:cstheme="minorHAnsi"/>
          <w:b/>
          <w:sz w:val="24"/>
          <w:szCs w:val="24"/>
        </w:rPr>
        <w:t>Offse</w:t>
      </w:r>
      <w:proofErr w:type="spellEnd"/>
      <w:r w:rsidR="006F2FCB" w:rsidRPr="00B310FA">
        <w:rPr>
          <w:rFonts w:cstheme="minorHAnsi"/>
          <w:b/>
          <w:sz w:val="24"/>
          <w:szCs w:val="24"/>
        </w:rPr>
        <w:t>:</w:t>
      </w:r>
      <w:r w:rsidR="006F2FCB" w:rsidRPr="00B310FA">
        <w:rPr>
          <w:rFonts w:cstheme="minorHAnsi"/>
          <w:sz w:val="24"/>
          <w:szCs w:val="24"/>
        </w:rPr>
        <w:t xml:space="preserve"> </w:t>
      </w:r>
      <w:proofErr w:type="spellStart"/>
      <w:r w:rsidR="006F2FCB" w:rsidRPr="00B310FA">
        <w:rPr>
          <w:rFonts w:cstheme="minorHAnsi"/>
          <w:b/>
          <w:sz w:val="24"/>
          <w:szCs w:val="24"/>
        </w:rPr>
        <w:t>Pvw</w:t>
      </w:r>
      <w:proofErr w:type="spellEnd"/>
      <w:r w:rsidR="006F2FCB" w:rsidRPr="00B310FA">
        <w:rPr>
          <w:rFonts w:cstheme="minorHAnsi"/>
          <w:b/>
          <w:sz w:val="24"/>
          <w:szCs w:val="24"/>
        </w:rPr>
        <w:t xml:space="preserve">: </w:t>
      </w:r>
      <w:r w:rsidR="006F2FCB" w:rsidRPr="00B310FA">
        <w:rPr>
          <w:rFonts w:cstheme="minorHAnsi"/>
          <w:sz w:val="24"/>
          <w:szCs w:val="24"/>
        </w:rPr>
        <w:t>-700,</w:t>
      </w:r>
      <w:r w:rsidR="006F2FCB" w:rsidRPr="00B310FA">
        <w:rPr>
          <w:rFonts w:cstheme="minorHAnsi"/>
          <w:b/>
          <w:sz w:val="24"/>
          <w:szCs w:val="24"/>
        </w:rPr>
        <w:t xml:space="preserve"> </w:t>
      </w:r>
      <w:proofErr w:type="spellStart"/>
      <w:r w:rsidR="006F2FCB" w:rsidRPr="00B310FA">
        <w:rPr>
          <w:rFonts w:cstheme="minorHAnsi"/>
          <w:b/>
          <w:sz w:val="24"/>
          <w:szCs w:val="24"/>
        </w:rPr>
        <w:t>Acq</w:t>
      </w:r>
      <w:proofErr w:type="spellEnd"/>
      <w:r w:rsidR="006F2FCB" w:rsidRPr="00B310FA">
        <w:rPr>
          <w:rFonts w:cstheme="minorHAnsi"/>
          <w:b/>
          <w:sz w:val="24"/>
          <w:szCs w:val="24"/>
        </w:rPr>
        <w:t xml:space="preserve">: </w:t>
      </w:r>
      <w:r w:rsidR="006F2FCB" w:rsidRPr="00B310FA">
        <w:rPr>
          <w:rFonts w:cstheme="minorHAnsi"/>
          <w:sz w:val="24"/>
          <w:szCs w:val="24"/>
        </w:rPr>
        <w:t>-700.</w:t>
      </w:r>
    </w:p>
    <w:p w:rsidR="000455F8" w:rsidRPr="00B310FA" w:rsidRDefault="006F2FCB">
      <w:pPr>
        <w:rPr>
          <w:sz w:val="24"/>
          <w:szCs w:val="24"/>
        </w:rPr>
      </w:pPr>
      <w:r w:rsidRPr="00B310FA">
        <w:rPr>
          <w:rFonts w:hint="eastAsia"/>
          <w:sz w:val="24"/>
          <w:szCs w:val="24"/>
        </w:rPr>
        <w:t xml:space="preserve">We have </w:t>
      </w:r>
      <w:r w:rsidR="00B310FA" w:rsidRPr="00B310FA">
        <w:rPr>
          <w:rFonts w:hint="eastAsia"/>
          <w:sz w:val="24"/>
          <w:szCs w:val="24"/>
        </w:rPr>
        <w:t xml:space="preserve">added the setting in Protocol step 4.1. </w:t>
      </w:r>
      <w:r w:rsidR="00F82FF8" w:rsidRPr="00B310FA">
        <w:rPr>
          <w:sz w:val="24"/>
          <w:szCs w:val="24"/>
        </w:rPr>
        <w:t xml:space="preserve">Thank you for your </w:t>
      </w:r>
      <w:r w:rsidR="00F82FF8" w:rsidRPr="00B310FA">
        <w:rPr>
          <w:rFonts w:hint="eastAsia"/>
          <w:sz w:val="24"/>
          <w:szCs w:val="24"/>
        </w:rPr>
        <w:t>suggestion</w:t>
      </w:r>
      <w:r w:rsidR="00F82FF8" w:rsidRPr="00B310FA">
        <w:rPr>
          <w:sz w:val="24"/>
          <w:szCs w:val="24"/>
        </w:rPr>
        <w:t>.</w:t>
      </w:r>
      <w:r w:rsidR="00F82FF8" w:rsidRPr="00B310FA">
        <w:rPr>
          <w:rFonts w:hint="eastAsia"/>
          <w:sz w:val="24"/>
          <w:szCs w:val="24"/>
        </w:rPr>
        <w:t xml:space="preserve">  </w:t>
      </w:r>
    </w:p>
    <w:p w:rsidR="000455F8" w:rsidRDefault="000455F8">
      <w:pPr>
        <w:rPr>
          <w:sz w:val="24"/>
          <w:szCs w:val="24"/>
        </w:rPr>
      </w:pPr>
    </w:p>
    <w:p w:rsidR="000455F8" w:rsidRDefault="00F82FF8">
      <w:pPr>
        <w:rPr>
          <w:sz w:val="24"/>
          <w:szCs w:val="24"/>
        </w:rPr>
      </w:pPr>
      <w:r>
        <w:rPr>
          <w:b/>
          <w:sz w:val="24"/>
          <w:szCs w:val="24"/>
        </w:rPr>
        <w:t xml:space="preserve">6. </w:t>
      </w:r>
      <w:r>
        <w:rPr>
          <w:sz w:val="24"/>
          <w:szCs w:val="24"/>
        </w:rPr>
        <w:t xml:space="preserve">In the quantification of Aβ plaques by </w:t>
      </w:r>
      <w:proofErr w:type="spellStart"/>
      <w:r>
        <w:rPr>
          <w:sz w:val="24"/>
          <w:szCs w:val="24"/>
        </w:rPr>
        <w:t>ImageJ</w:t>
      </w:r>
      <w:proofErr w:type="spellEnd"/>
      <w:r>
        <w:rPr>
          <w:sz w:val="24"/>
          <w:szCs w:val="24"/>
        </w:rPr>
        <w:t xml:space="preserve">, the plugin </w:t>
      </w:r>
      <w:proofErr w:type="spellStart"/>
      <w:r>
        <w:rPr>
          <w:sz w:val="24"/>
          <w:szCs w:val="24"/>
        </w:rPr>
        <w:t>MosaicJ</w:t>
      </w:r>
      <w:proofErr w:type="spellEnd"/>
      <w:r>
        <w:rPr>
          <w:sz w:val="24"/>
          <w:szCs w:val="24"/>
        </w:rPr>
        <w:t xml:space="preserve"> is not in the basic </w:t>
      </w:r>
      <w:proofErr w:type="spellStart"/>
      <w:r>
        <w:rPr>
          <w:sz w:val="24"/>
          <w:szCs w:val="24"/>
        </w:rPr>
        <w:t>ImageJ</w:t>
      </w:r>
      <w:proofErr w:type="spellEnd"/>
      <w:r>
        <w:rPr>
          <w:sz w:val="24"/>
          <w:szCs w:val="24"/>
        </w:rPr>
        <w:t xml:space="preserve"> version. The source should be included in the text.</w:t>
      </w:r>
    </w:p>
    <w:p w:rsidR="000455F8" w:rsidRDefault="00F82FF8">
      <w:pPr>
        <w:rPr>
          <w:sz w:val="24"/>
          <w:szCs w:val="24"/>
        </w:rPr>
      </w:pPr>
      <w:r>
        <w:rPr>
          <w:b/>
          <w:sz w:val="24"/>
          <w:szCs w:val="24"/>
        </w:rPr>
        <w:t xml:space="preserve">Response: </w:t>
      </w:r>
      <w:r>
        <w:rPr>
          <w:sz w:val="24"/>
          <w:szCs w:val="24"/>
        </w:rPr>
        <w:t xml:space="preserve">We’ve added the source of </w:t>
      </w:r>
      <w:proofErr w:type="spellStart"/>
      <w:r>
        <w:rPr>
          <w:sz w:val="24"/>
          <w:szCs w:val="24"/>
        </w:rPr>
        <w:t>ImageJ</w:t>
      </w:r>
      <w:proofErr w:type="spellEnd"/>
      <w:r>
        <w:rPr>
          <w:sz w:val="24"/>
          <w:szCs w:val="24"/>
        </w:rPr>
        <w:t xml:space="preserve"> Fiji</w:t>
      </w:r>
      <w:r>
        <w:rPr>
          <w:rFonts w:hint="eastAsia"/>
          <w:sz w:val="24"/>
          <w:szCs w:val="24"/>
        </w:rPr>
        <w:t xml:space="preserve">, which includes the plugin </w:t>
      </w:r>
      <w:proofErr w:type="spellStart"/>
      <w:r>
        <w:rPr>
          <w:rFonts w:hint="eastAsia"/>
          <w:sz w:val="24"/>
          <w:szCs w:val="24"/>
        </w:rPr>
        <w:t>MosaicJ</w:t>
      </w:r>
      <w:proofErr w:type="spellEnd"/>
      <w:r>
        <w:rPr>
          <w:rFonts w:hint="eastAsia"/>
          <w:sz w:val="24"/>
          <w:szCs w:val="24"/>
        </w:rPr>
        <w:t xml:space="preserve">, </w:t>
      </w:r>
      <w:r>
        <w:rPr>
          <w:sz w:val="24"/>
          <w:szCs w:val="24"/>
        </w:rPr>
        <w:t xml:space="preserve">in </w:t>
      </w:r>
      <w:r w:rsidR="001E0713" w:rsidRPr="00B310FA">
        <w:rPr>
          <w:rFonts w:hint="eastAsia"/>
          <w:sz w:val="24"/>
          <w:szCs w:val="24"/>
        </w:rPr>
        <w:t>Protocol step 4.</w:t>
      </w:r>
      <w:r w:rsidR="001E0713">
        <w:rPr>
          <w:rFonts w:hint="eastAsia"/>
          <w:sz w:val="24"/>
          <w:szCs w:val="24"/>
        </w:rPr>
        <w:t>2</w:t>
      </w:r>
      <w:r w:rsidR="001E0713" w:rsidRPr="00B310FA">
        <w:rPr>
          <w:rFonts w:hint="eastAsia"/>
          <w:sz w:val="24"/>
          <w:szCs w:val="24"/>
        </w:rPr>
        <w:t>.</w:t>
      </w:r>
    </w:p>
    <w:p w:rsidR="000455F8" w:rsidRPr="001E0713" w:rsidRDefault="000455F8">
      <w:pPr>
        <w:rPr>
          <w:sz w:val="24"/>
          <w:szCs w:val="24"/>
        </w:rPr>
      </w:pPr>
    </w:p>
    <w:p w:rsidR="000455F8" w:rsidRDefault="00F82FF8">
      <w:pPr>
        <w:rPr>
          <w:sz w:val="24"/>
          <w:szCs w:val="24"/>
        </w:rPr>
      </w:pPr>
      <w:r>
        <w:rPr>
          <w:b/>
          <w:sz w:val="24"/>
          <w:szCs w:val="24"/>
        </w:rPr>
        <w:t xml:space="preserve">7. </w:t>
      </w:r>
      <w:r>
        <w:rPr>
          <w:sz w:val="24"/>
          <w:szCs w:val="24"/>
        </w:rPr>
        <w:t>Image quality needs to be substantially improved.</w:t>
      </w:r>
    </w:p>
    <w:p w:rsidR="000455F8" w:rsidRDefault="00F82FF8">
      <w:pPr>
        <w:rPr>
          <w:sz w:val="24"/>
          <w:szCs w:val="24"/>
        </w:rPr>
      </w:pPr>
      <w:r>
        <w:rPr>
          <w:b/>
          <w:sz w:val="24"/>
          <w:szCs w:val="24"/>
        </w:rPr>
        <w:t>Response:</w:t>
      </w:r>
      <w:r>
        <w:rPr>
          <w:sz w:val="24"/>
          <w:szCs w:val="24"/>
        </w:rPr>
        <w:t xml:space="preserve"> Sorry for the </w:t>
      </w:r>
      <w:r>
        <w:rPr>
          <w:rFonts w:hint="eastAsia"/>
          <w:sz w:val="24"/>
          <w:szCs w:val="24"/>
        </w:rPr>
        <w:t>poor</w:t>
      </w:r>
      <w:r>
        <w:rPr>
          <w:sz w:val="24"/>
          <w:szCs w:val="24"/>
        </w:rPr>
        <w:t xml:space="preserve"> image quality</w:t>
      </w:r>
      <w:r>
        <w:rPr>
          <w:rFonts w:hint="eastAsia"/>
          <w:sz w:val="24"/>
          <w:szCs w:val="24"/>
        </w:rPr>
        <w:t xml:space="preserve"> displayed in PDF file</w:t>
      </w:r>
      <w:r>
        <w:rPr>
          <w:sz w:val="24"/>
          <w:szCs w:val="24"/>
        </w:rPr>
        <w:t>. We’ve enhanced the image quality</w:t>
      </w:r>
      <w:r>
        <w:rPr>
          <w:rFonts w:hint="eastAsia"/>
          <w:sz w:val="24"/>
          <w:szCs w:val="24"/>
        </w:rPr>
        <w:t xml:space="preserve">, and uploaded the </w:t>
      </w:r>
      <w:proofErr w:type="spellStart"/>
      <w:r>
        <w:rPr>
          <w:rFonts w:hint="eastAsia"/>
          <w:sz w:val="24"/>
          <w:szCs w:val="24"/>
        </w:rPr>
        <w:t>tif</w:t>
      </w:r>
      <w:proofErr w:type="spellEnd"/>
      <w:r>
        <w:rPr>
          <w:rFonts w:hint="eastAsia"/>
          <w:sz w:val="24"/>
          <w:szCs w:val="24"/>
        </w:rPr>
        <w:t xml:space="preserve"> image </w:t>
      </w:r>
      <w:r>
        <w:rPr>
          <w:sz w:val="24"/>
          <w:szCs w:val="24"/>
        </w:rPr>
        <w:t>separately.</w:t>
      </w:r>
    </w:p>
    <w:p w:rsidR="000455F8" w:rsidRDefault="000455F8">
      <w:pPr>
        <w:rPr>
          <w:sz w:val="24"/>
          <w:szCs w:val="24"/>
        </w:rPr>
      </w:pPr>
    </w:p>
    <w:p w:rsidR="000455F8" w:rsidRDefault="00F82FF8">
      <w:pPr>
        <w:rPr>
          <w:b/>
          <w:sz w:val="24"/>
          <w:szCs w:val="24"/>
        </w:rPr>
      </w:pPr>
      <w:r>
        <w:rPr>
          <w:b/>
          <w:sz w:val="24"/>
          <w:szCs w:val="24"/>
        </w:rPr>
        <w:t>Minor Concerns:</w:t>
      </w:r>
    </w:p>
    <w:p w:rsidR="000455F8" w:rsidRDefault="00F82FF8">
      <w:pPr>
        <w:rPr>
          <w:sz w:val="24"/>
          <w:szCs w:val="24"/>
        </w:rPr>
      </w:pPr>
      <w:r>
        <w:rPr>
          <w:b/>
          <w:sz w:val="24"/>
          <w:szCs w:val="24"/>
        </w:rPr>
        <w:t xml:space="preserve">1. </w:t>
      </w:r>
      <w:r>
        <w:rPr>
          <w:sz w:val="24"/>
          <w:szCs w:val="24"/>
        </w:rPr>
        <w:t>The protocol could be made more acknowledgeable by correcting some theoretical flaws in the abstract and introduction:</w:t>
      </w:r>
    </w:p>
    <w:p w:rsidR="000455F8" w:rsidRDefault="00F82FF8">
      <w:pPr>
        <w:rPr>
          <w:sz w:val="24"/>
          <w:szCs w:val="24"/>
        </w:rPr>
      </w:pPr>
      <w:proofErr w:type="gramStart"/>
      <w:r>
        <w:rPr>
          <w:sz w:val="24"/>
          <w:szCs w:val="24"/>
        </w:rPr>
        <w:t>a</w:t>
      </w:r>
      <w:proofErr w:type="gramEnd"/>
      <w:r>
        <w:rPr>
          <w:sz w:val="24"/>
          <w:szCs w:val="24"/>
        </w:rPr>
        <w:t xml:space="preserve">. neurofibrillary (not </w:t>
      </w:r>
      <w:proofErr w:type="spellStart"/>
      <w:r>
        <w:rPr>
          <w:sz w:val="24"/>
          <w:szCs w:val="24"/>
        </w:rPr>
        <w:t>neurofibril</w:t>
      </w:r>
      <w:proofErr w:type="spellEnd"/>
      <w:r>
        <w:rPr>
          <w:sz w:val="24"/>
          <w:szCs w:val="24"/>
        </w:rPr>
        <w:t>) tangles are made of highly phosphorylated Tau, not Aβ;</w:t>
      </w:r>
    </w:p>
    <w:p w:rsidR="000455F8" w:rsidRDefault="00F82FF8">
      <w:pPr>
        <w:rPr>
          <w:sz w:val="24"/>
          <w:szCs w:val="24"/>
        </w:rPr>
      </w:pPr>
      <w:proofErr w:type="gramStart"/>
      <w:r>
        <w:rPr>
          <w:sz w:val="24"/>
          <w:szCs w:val="24"/>
        </w:rPr>
        <w:t>b</w:t>
      </w:r>
      <w:proofErr w:type="gramEnd"/>
      <w:r>
        <w:rPr>
          <w:sz w:val="24"/>
          <w:szCs w:val="24"/>
        </w:rPr>
        <w:t xml:space="preserve">. the production of Aβ is due to </w:t>
      </w:r>
      <w:proofErr w:type="spellStart"/>
      <w:r>
        <w:rPr>
          <w:sz w:val="24"/>
          <w:szCs w:val="24"/>
        </w:rPr>
        <w:t>proteolytic</w:t>
      </w:r>
      <w:proofErr w:type="spellEnd"/>
      <w:r>
        <w:rPr>
          <w:sz w:val="24"/>
          <w:szCs w:val="24"/>
        </w:rPr>
        <w:t xml:space="preserve"> (not photolytic) cleavage of APP by the β- and γ- </w:t>
      </w:r>
      <w:proofErr w:type="spellStart"/>
      <w:r>
        <w:rPr>
          <w:sz w:val="24"/>
          <w:szCs w:val="24"/>
        </w:rPr>
        <w:t>secretases</w:t>
      </w:r>
      <w:proofErr w:type="spellEnd"/>
      <w:r>
        <w:rPr>
          <w:sz w:val="24"/>
          <w:szCs w:val="24"/>
        </w:rPr>
        <w:t>;</w:t>
      </w:r>
    </w:p>
    <w:p w:rsidR="000455F8" w:rsidRDefault="00F82FF8">
      <w:pPr>
        <w:rPr>
          <w:sz w:val="24"/>
          <w:szCs w:val="24"/>
        </w:rPr>
      </w:pPr>
      <w:r>
        <w:rPr>
          <w:sz w:val="24"/>
          <w:szCs w:val="24"/>
        </w:rPr>
        <w:t>c. APP should be the only (not "main") source of Aβ.</w:t>
      </w:r>
    </w:p>
    <w:p w:rsidR="000455F8" w:rsidRDefault="00F82FF8">
      <w:pPr>
        <w:rPr>
          <w:sz w:val="24"/>
          <w:szCs w:val="24"/>
        </w:rPr>
      </w:pPr>
      <w:r>
        <w:rPr>
          <w:b/>
          <w:sz w:val="24"/>
          <w:szCs w:val="24"/>
        </w:rPr>
        <w:t xml:space="preserve">Response: </w:t>
      </w:r>
      <w:r>
        <w:rPr>
          <w:rFonts w:hint="eastAsia"/>
          <w:sz w:val="24"/>
          <w:szCs w:val="24"/>
        </w:rPr>
        <w:t>All of</w:t>
      </w:r>
      <w:r>
        <w:rPr>
          <w:sz w:val="24"/>
          <w:szCs w:val="24"/>
        </w:rPr>
        <w:t xml:space="preserve"> these mistakes have been corrected</w:t>
      </w:r>
      <w:r>
        <w:rPr>
          <w:rFonts w:hint="eastAsia"/>
          <w:sz w:val="24"/>
          <w:szCs w:val="24"/>
        </w:rPr>
        <w:t xml:space="preserve"> in INTRODUCTION part</w:t>
      </w:r>
      <w:r>
        <w:rPr>
          <w:sz w:val="24"/>
          <w:szCs w:val="24"/>
        </w:rPr>
        <w:t xml:space="preserve">. We sincerely thank you for </w:t>
      </w:r>
      <w:r>
        <w:rPr>
          <w:rFonts w:hint="eastAsia"/>
          <w:sz w:val="24"/>
          <w:szCs w:val="24"/>
        </w:rPr>
        <w:t>the correction</w:t>
      </w:r>
      <w:r>
        <w:rPr>
          <w:sz w:val="24"/>
          <w:szCs w:val="24"/>
        </w:rPr>
        <w:t>.</w:t>
      </w:r>
    </w:p>
    <w:p w:rsidR="000455F8" w:rsidRDefault="000455F8">
      <w:pPr>
        <w:rPr>
          <w:sz w:val="24"/>
          <w:szCs w:val="24"/>
        </w:rPr>
      </w:pPr>
    </w:p>
    <w:p w:rsidR="000455F8" w:rsidRDefault="00F82FF8">
      <w:pPr>
        <w:rPr>
          <w:sz w:val="24"/>
          <w:szCs w:val="24"/>
        </w:rPr>
      </w:pPr>
      <w:r>
        <w:rPr>
          <w:b/>
          <w:sz w:val="24"/>
          <w:szCs w:val="24"/>
        </w:rPr>
        <w:t xml:space="preserve">2. </w:t>
      </w:r>
      <w:r>
        <w:rPr>
          <w:sz w:val="24"/>
          <w:szCs w:val="24"/>
        </w:rPr>
        <w:t xml:space="preserve">In the embedding and </w:t>
      </w:r>
      <w:proofErr w:type="spellStart"/>
      <w:r>
        <w:rPr>
          <w:sz w:val="24"/>
          <w:szCs w:val="24"/>
        </w:rPr>
        <w:t>cryosectioning</w:t>
      </w:r>
      <w:proofErr w:type="spellEnd"/>
      <w:r>
        <w:rPr>
          <w:sz w:val="24"/>
          <w:szCs w:val="24"/>
        </w:rPr>
        <w:t>, the chamber temperature is set to -20°C, whereas in the discussion it is -21°C. As the authors stress that temperature is a crucial factor for final quality, they should be uniformed.</w:t>
      </w:r>
    </w:p>
    <w:p w:rsidR="000455F8" w:rsidRDefault="00F82FF8">
      <w:pPr>
        <w:rPr>
          <w:sz w:val="24"/>
          <w:szCs w:val="24"/>
        </w:rPr>
      </w:pPr>
      <w:r>
        <w:rPr>
          <w:b/>
          <w:sz w:val="24"/>
          <w:szCs w:val="24"/>
        </w:rPr>
        <w:lastRenderedPageBreak/>
        <w:t>Response:</w:t>
      </w:r>
      <w:r>
        <w:rPr>
          <w:sz w:val="24"/>
          <w:szCs w:val="24"/>
        </w:rPr>
        <w:t xml:space="preserve"> We’ve uniformed the chamber temperature</w:t>
      </w:r>
      <w:r>
        <w:rPr>
          <w:rFonts w:hint="eastAsia"/>
          <w:sz w:val="24"/>
          <w:szCs w:val="24"/>
        </w:rPr>
        <w:t xml:space="preserve"> to </w:t>
      </w:r>
      <w:r>
        <w:rPr>
          <w:sz w:val="24"/>
          <w:szCs w:val="24"/>
        </w:rPr>
        <w:t xml:space="preserve">-21°C. Thank you for your </w:t>
      </w:r>
      <w:r>
        <w:rPr>
          <w:rFonts w:hint="eastAsia"/>
          <w:sz w:val="24"/>
          <w:szCs w:val="24"/>
        </w:rPr>
        <w:t>suggestion</w:t>
      </w:r>
      <w:r>
        <w:rPr>
          <w:sz w:val="24"/>
          <w:szCs w:val="24"/>
        </w:rPr>
        <w:t>.</w:t>
      </w:r>
    </w:p>
    <w:p w:rsidR="000455F8" w:rsidRDefault="000455F8">
      <w:pPr>
        <w:rPr>
          <w:sz w:val="24"/>
          <w:szCs w:val="24"/>
        </w:rPr>
      </w:pPr>
    </w:p>
    <w:p w:rsidR="000455F8" w:rsidRDefault="00F82FF8">
      <w:pPr>
        <w:rPr>
          <w:sz w:val="24"/>
          <w:szCs w:val="24"/>
        </w:rPr>
      </w:pPr>
      <w:r>
        <w:rPr>
          <w:b/>
          <w:sz w:val="24"/>
          <w:szCs w:val="24"/>
        </w:rPr>
        <w:t>3.</w:t>
      </w:r>
      <w:r>
        <w:rPr>
          <w:sz w:val="24"/>
          <w:szCs w:val="24"/>
        </w:rPr>
        <w:t xml:space="preserve"> It is worth mentioning that the slides must be coated in the embedding and </w:t>
      </w:r>
      <w:proofErr w:type="spellStart"/>
      <w:r>
        <w:rPr>
          <w:sz w:val="24"/>
          <w:szCs w:val="24"/>
        </w:rPr>
        <w:t>cryosectioning</w:t>
      </w:r>
      <w:proofErr w:type="spellEnd"/>
      <w:r>
        <w:rPr>
          <w:sz w:val="24"/>
          <w:szCs w:val="24"/>
        </w:rPr>
        <w:t xml:space="preserve"> section of the protocol.</w:t>
      </w:r>
    </w:p>
    <w:p w:rsidR="000455F8" w:rsidRDefault="00F82FF8">
      <w:pPr>
        <w:rPr>
          <w:sz w:val="24"/>
          <w:szCs w:val="24"/>
        </w:rPr>
      </w:pPr>
      <w:r>
        <w:rPr>
          <w:b/>
          <w:sz w:val="24"/>
          <w:szCs w:val="24"/>
        </w:rPr>
        <w:t>Response:</w:t>
      </w:r>
      <w:r>
        <w:rPr>
          <w:sz w:val="24"/>
          <w:szCs w:val="24"/>
        </w:rPr>
        <w:t xml:space="preserve"> As </w:t>
      </w:r>
      <w:r>
        <w:rPr>
          <w:rFonts w:hint="eastAsia"/>
          <w:sz w:val="24"/>
          <w:szCs w:val="24"/>
        </w:rPr>
        <w:t>suggest</w:t>
      </w:r>
      <w:r>
        <w:rPr>
          <w:sz w:val="24"/>
          <w:szCs w:val="24"/>
        </w:rPr>
        <w:t xml:space="preserve">ed, we’ve </w:t>
      </w:r>
      <w:r>
        <w:rPr>
          <w:rFonts w:hint="eastAsia"/>
          <w:sz w:val="24"/>
          <w:szCs w:val="24"/>
        </w:rPr>
        <w:t>added</w:t>
      </w:r>
      <w:r>
        <w:rPr>
          <w:sz w:val="24"/>
          <w:szCs w:val="24"/>
        </w:rPr>
        <w:t xml:space="preserve"> that the slides must be coated before mounting sections onto them in </w:t>
      </w:r>
      <w:r>
        <w:rPr>
          <w:rFonts w:hint="eastAsia"/>
          <w:sz w:val="24"/>
          <w:szCs w:val="24"/>
        </w:rPr>
        <w:t>P</w:t>
      </w:r>
      <w:r>
        <w:rPr>
          <w:sz w:val="24"/>
          <w:szCs w:val="24"/>
        </w:rPr>
        <w:t>rotocol</w:t>
      </w:r>
      <w:r>
        <w:rPr>
          <w:rFonts w:hint="eastAsia"/>
          <w:sz w:val="24"/>
          <w:szCs w:val="24"/>
        </w:rPr>
        <w:t xml:space="preserve"> </w:t>
      </w:r>
      <w:r w:rsidR="003149D2">
        <w:rPr>
          <w:rFonts w:hint="eastAsia"/>
          <w:sz w:val="24"/>
          <w:szCs w:val="24"/>
        </w:rPr>
        <w:t>step</w:t>
      </w:r>
      <w:r w:rsidR="003149D2">
        <w:rPr>
          <w:rFonts w:hint="eastAsia"/>
          <w:sz w:val="24"/>
          <w:szCs w:val="24"/>
        </w:rPr>
        <w:t xml:space="preserve"> </w:t>
      </w:r>
      <w:r>
        <w:rPr>
          <w:rFonts w:hint="eastAsia"/>
          <w:sz w:val="24"/>
          <w:szCs w:val="24"/>
        </w:rPr>
        <w:t>2.7</w:t>
      </w:r>
      <w:r>
        <w:rPr>
          <w:sz w:val="24"/>
          <w:szCs w:val="24"/>
        </w:rPr>
        <w:t>.</w:t>
      </w:r>
    </w:p>
    <w:p w:rsidR="000455F8" w:rsidRDefault="000455F8">
      <w:pPr>
        <w:rPr>
          <w:sz w:val="24"/>
          <w:szCs w:val="24"/>
        </w:rPr>
      </w:pPr>
    </w:p>
    <w:p w:rsidR="000455F8" w:rsidRDefault="00F82FF8">
      <w:pPr>
        <w:rPr>
          <w:sz w:val="24"/>
          <w:szCs w:val="24"/>
        </w:rPr>
      </w:pPr>
      <w:r>
        <w:rPr>
          <w:b/>
          <w:sz w:val="24"/>
          <w:szCs w:val="24"/>
        </w:rPr>
        <w:t>4.</w:t>
      </w:r>
      <w:r>
        <w:rPr>
          <w:sz w:val="24"/>
          <w:szCs w:val="24"/>
        </w:rPr>
        <w:t xml:space="preserve"> In the antibody staining procedure, it may be useful to report the composition of the primary antibody solution, or to refer to the reagent table.</w:t>
      </w:r>
    </w:p>
    <w:p w:rsidR="000455F8" w:rsidRDefault="00F82FF8">
      <w:pPr>
        <w:rPr>
          <w:sz w:val="24"/>
          <w:szCs w:val="24"/>
        </w:rPr>
      </w:pPr>
      <w:r>
        <w:rPr>
          <w:b/>
          <w:sz w:val="24"/>
          <w:szCs w:val="24"/>
        </w:rPr>
        <w:t>Response:</w:t>
      </w:r>
      <w:r>
        <w:rPr>
          <w:sz w:val="24"/>
          <w:szCs w:val="24"/>
        </w:rPr>
        <w:t xml:space="preserve"> </w:t>
      </w:r>
      <w:r>
        <w:rPr>
          <w:rFonts w:hint="eastAsia"/>
          <w:sz w:val="24"/>
          <w:szCs w:val="24"/>
        </w:rPr>
        <w:t>We have included the</w:t>
      </w:r>
      <w:r>
        <w:rPr>
          <w:sz w:val="24"/>
          <w:szCs w:val="24"/>
        </w:rPr>
        <w:t xml:space="preserve"> composition of primary antibody solution buffer </w:t>
      </w:r>
      <w:r>
        <w:rPr>
          <w:rFonts w:hint="eastAsia"/>
          <w:sz w:val="24"/>
          <w:szCs w:val="24"/>
        </w:rPr>
        <w:t>(</w:t>
      </w:r>
      <w:r>
        <w:rPr>
          <w:sz w:val="24"/>
          <w:szCs w:val="24"/>
        </w:rPr>
        <w:t xml:space="preserve">1% BSA, 0.3% Triton X-100, </w:t>
      </w:r>
      <w:proofErr w:type="gramStart"/>
      <w:r>
        <w:rPr>
          <w:sz w:val="24"/>
          <w:szCs w:val="24"/>
        </w:rPr>
        <w:t>0.01</w:t>
      </w:r>
      <w:proofErr w:type="gramEnd"/>
      <w:r>
        <w:rPr>
          <w:sz w:val="24"/>
          <w:szCs w:val="24"/>
        </w:rPr>
        <w:t xml:space="preserve">% sodium </w:t>
      </w:r>
      <w:proofErr w:type="spellStart"/>
      <w:r>
        <w:rPr>
          <w:sz w:val="24"/>
          <w:szCs w:val="24"/>
        </w:rPr>
        <w:t>azide</w:t>
      </w:r>
      <w:proofErr w:type="spellEnd"/>
      <w:r>
        <w:rPr>
          <w:sz w:val="24"/>
          <w:szCs w:val="24"/>
        </w:rPr>
        <w:t xml:space="preserve"> in PBS</w:t>
      </w:r>
      <w:r>
        <w:rPr>
          <w:rFonts w:hint="eastAsia"/>
          <w:sz w:val="24"/>
          <w:szCs w:val="24"/>
        </w:rPr>
        <w:t xml:space="preserve">) in Protocol </w:t>
      </w:r>
      <w:r w:rsidR="003149D2">
        <w:rPr>
          <w:rFonts w:hint="eastAsia"/>
          <w:sz w:val="24"/>
          <w:szCs w:val="24"/>
        </w:rPr>
        <w:t>step</w:t>
      </w:r>
      <w:r w:rsidR="003149D2">
        <w:rPr>
          <w:rFonts w:hint="eastAsia"/>
          <w:sz w:val="24"/>
          <w:szCs w:val="24"/>
        </w:rPr>
        <w:t xml:space="preserve"> </w:t>
      </w:r>
      <w:r>
        <w:rPr>
          <w:rFonts w:hint="eastAsia"/>
          <w:sz w:val="24"/>
          <w:szCs w:val="24"/>
        </w:rPr>
        <w:t>3.5</w:t>
      </w:r>
      <w:r>
        <w:rPr>
          <w:sz w:val="24"/>
          <w:szCs w:val="24"/>
        </w:rPr>
        <w:t>.</w:t>
      </w:r>
    </w:p>
    <w:p w:rsidR="000455F8" w:rsidRDefault="000455F8">
      <w:pPr>
        <w:rPr>
          <w:sz w:val="24"/>
          <w:szCs w:val="24"/>
        </w:rPr>
      </w:pPr>
    </w:p>
    <w:p w:rsidR="000455F8" w:rsidRDefault="00F82FF8">
      <w:pPr>
        <w:rPr>
          <w:sz w:val="24"/>
          <w:szCs w:val="24"/>
        </w:rPr>
      </w:pPr>
      <w:r>
        <w:rPr>
          <w:b/>
          <w:sz w:val="24"/>
          <w:szCs w:val="24"/>
        </w:rPr>
        <w:t>5.</w:t>
      </w:r>
      <w:r>
        <w:rPr>
          <w:sz w:val="24"/>
          <w:szCs w:val="24"/>
        </w:rPr>
        <w:t xml:space="preserve"> More details on </w:t>
      </w:r>
      <w:proofErr w:type="spellStart"/>
      <w:r>
        <w:rPr>
          <w:sz w:val="24"/>
          <w:szCs w:val="24"/>
        </w:rPr>
        <w:t>plasticware</w:t>
      </w:r>
      <w:proofErr w:type="spellEnd"/>
      <w:r>
        <w:rPr>
          <w:sz w:val="24"/>
          <w:szCs w:val="24"/>
        </w:rPr>
        <w:t xml:space="preserve"> (tube volume) and on storage time (for instance, how long can the sections be stored at -20°C before </w:t>
      </w:r>
      <w:bookmarkStart w:id="11" w:name="OLE_LINK6"/>
      <w:bookmarkStart w:id="12" w:name="OLE_LINK7"/>
      <w:r>
        <w:rPr>
          <w:sz w:val="24"/>
          <w:szCs w:val="24"/>
        </w:rPr>
        <w:t>Aβ staining without deteriorating</w:t>
      </w:r>
      <w:bookmarkEnd w:id="11"/>
      <w:bookmarkEnd w:id="12"/>
      <w:r>
        <w:rPr>
          <w:sz w:val="24"/>
          <w:szCs w:val="24"/>
        </w:rPr>
        <w:t>) could be added to the protocol.</w:t>
      </w:r>
    </w:p>
    <w:p w:rsidR="000455F8" w:rsidRDefault="00F82FF8">
      <w:pPr>
        <w:rPr>
          <w:sz w:val="24"/>
          <w:szCs w:val="24"/>
        </w:rPr>
      </w:pPr>
      <w:r>
        <w:rPr>
          <w:b/>
          <w:sz w:val="24"/>
          <w:szCs w:val="24"/>
        </w:rPr>
        <w:t>Response:</w:t>
      </w:r>
      <w:r>
        <w:rPr>
          <w:sz w:val="24"/>
          <w:szCs w:val="24"/>
        </w:rPr>
        <w:t xml:space="preserve"> </w:t>
      </w:r>
      <w:r>
        <w:rPr>
          <w:rFonts w:hint="eastAsia"/>
          <w:sz w:val="24"/>
          <w:szCs w:val="24"/>
        </w:rPr>
        <w:t xml:space="preserve">We have added more details on </w:t>
      </w:r>
      <w:proofErr w:type="spellStart"/>
      <w:r>
        <w:rPr>
          <w:rFonts w:hint="eastAsia"/>
          <w:sz w:val="24"/>
          <w:szCs w:val="24"/>
        </w:rPr>
        <w:t>plasticware</w:t>
      </w:r>
      <w:proofErr w:type="spellEnd"/>
      <w:r>
        <w:rPr>
          <w:rFonts w:hint="eastAsia"/>
          <w:sz w:val="24"/>
          <w:szCs w:val="24"/>
        </w:rPr>
        <w:t xml:space="preserve"> in step 1.6, 2.1</w:t>
      </w:r>
      <w:r w:rsidR="008F198F">
        <w:rPr>
          <w:rFonts w:hint="eastAsia"/>
          <w:sz w:val="24"/>
          <w:szCs w:val="24"/>
        </w:rPr>
        <w:t>, 3.2;</w:t>
      </w:r>
      <w:r>
        <w:rPr>
          <w:rFonts w:hint="eastAsia"/>
          <w:sz w:val="24"/>
          <w:szCs w:val="24"/>
        </w:rPr>
        <w:t xml:space="preserve"> and storage time in Protocol 2.2 and 2.8. </w:t>
      </w:r>
    </w:p>
    <w:p w:rsidR="000455F8" w:rsidRDefault="000455F8">
      <w:pPr>
        <w:rPr>
          <w:sz w:val="24"/>
          <w:szCs w:val="24"/>
        </w:rPr>
      </w:pPr>
    </w:p>
    <w:p w:rsidR="000455F8" w:rsidRDefault="00F82FF8">
      <w:pPr>
        <w:rPr>
          <w:sz w:val="24"/>
          <w:szCs w:val="24"/>
        </w:rPr>
      </w:pPr>
      <w:r>
        <w:rPr>
          <w:b/>
          <w:sz w:val="24"/>
          <w:szCs w:val="24"/>
        </w:rPr>
        <w:t xml:space="preserve">6. </w:t>
      </w:r>
      <w:r>
        <w:rPr>
          <w:sz w:val="24"/>
          <w:szCs w:val="24"/>
        </w:rPr>
        <w:t>Sentences are generally short and clear, but the grammar could be improved by checking phrasal verbs, irregular verbs and vocabulary, with special regard to technical terms.</w:t>
      </w:r>
    </w:p>
    <w:p w:rsidR="000455F8" w:rsidRDefault="00F82FF8">
      <w:pPr>
        <w:rPr>
          <w:sz w:val="24"/>
          <w:szCs w:val="24"/>
        </w:rPr>
      </w:pPr>
      <w:r>
        <w:rPr>
          <w:b/>
          <w:sz w:val="24"/>
          <w:szCs w:val="24"/>
        </w:rPr>
        <w:t>Response:</w:t>
      </w:r>
      <w:r>
        <w:rPr>
          <w:sz w:val="24"/>
          <w:szCs w:val="24"/>
        </w:rPr>
        <w:t xml:space="preserve"> According to the reviewer's instruction, we have revised the whole manuscript carefully and tried to avoid any syntax error. In addition, we have </w:t>
      </w:r>
      <w:r>
        <w:rPr>
          <w:rFonts w:hint="eastAsia"/>
          <w:sz w:val="24"/>
          <w:szCs w:val="24"/>
        </w:rPr>
        <w:t>invit</w:t>
      </w:r>
      <w:r>
        <w:rPr>
          <w:sz w:val="24"/>
          <w:szCs w:val="24"/>
        </w:rPr>
        <w:t xml:space="preserve">ed several colleagues to </w:t>
      </w:r>
      <w:r>
        <w:rPr>
          <w:rFonts w:hint="eastAsia"/>
          <w:sz w:val="24"/>
          <w:szCs w:val="24"/>
        </w:rPr>
        <w:t>help polish the manuscript</w:t>
      </w:r>
      <w:r>
        <w:rPr>
          <w:sz w:val="24"/>
          <w:szCs w:val="24"/>
        </w:rPr>
        <w:t>. We hope that</w:t>
      </w:r>
      <w:r>
        <w:rPr>
          <w:rFonts w:hint="eastAsia"/>
          <w:sz w:val="24"/>
          <w:szCs w:val="24"/>
        </w:rPr>
        <w:t xml:space="preserve"> </w:t>
      </w:r>
      <w:r>
        <w:rPr>
          <w:sz w:val="24"/>
          <w:szCs w:val="24"/>
        </w:rPr>
        <w:t>the grammar is acceptable now.</w:t>
      </w:r>
    </w:p>
    <w:p w:rsidR="000455F8" w:rsidRDefault="000455F8">
      <w:pPr>
        <w:rPr>
          <w:sz w:val="24"/>
          <w:szCs w:val="24"/>
        </w:rPr>
      </w:pPr>
    </w:p>
    <w:p w:rsidR="000455F8" w:rsidRDefault="00F82FF8">
      <w:pPr>
        <w:rPr>
          <w:b/>
          <w:sz w:val="24"/>
          <w:szCs w:val="24"/>
        </w:rPr>
      </w:pPr>
      <w:r>
        <w:rPr>
          <w:b/>
          <w:sz w:val="24"/>
          <w:szCs w:val="24"/>
        </w:rPr>
        <w:t>Reviewer #2:</w:t>
      </w:r>
    </w:p>
    <w:p w:rsidR="000455F8" w:rsidRDefault="00F82FF8">
      <w:pPr>
        <w:rPr>
          <w:b/>
          <w:sz w:val="24"/>
          <w:szCs w:val="24"/>
        </w:rPr>
      </w:pPr>
      <w:r>
        <w:rPr>
          <w:b/>
          <w:sz w:val="24"/>
          <w:szCs w:val="24"/>
        </w:rPr>
        <w:t>Major Concerns:</w:t>
      </w:r>
    </w:p>
    <w:p w:rsidR="000455F8" w:rsidRDefault="00F82FF8">
      <w:pPr>
        <w:rPr>
          <w:sz w:val="24"/>
          <w:szCs w:val="24"/>
        </w:rPr>
      </w:pPr>
      <w:r>
        <w:rPr>
          <w:b/>
          <w:sz w:val="24"/>
          <w:szCs w:val="24"/>
        </w:rPr>
        <w:t xml:space="preserve">1. </w:t>
      </w:r>
      <w:r>
        <w:rPr>
          <w:sz w:val="24"/>
          <w:szCs w:val="24"/>
        </w:rPr>
        <w:t>More details like time spend and temperature could be added in the below step.</w:t>
      </w:r>
    </w:p>
    <w:p w:rsidR="000455F8" w:rsidRDefault="00F82FF8">
      <w:pPr>
        <w:rPr>
          <w:sz w:val="24"/>
          <w:szCs w:val="24"/>
        </w:rPr>
      </w:pPr>
      <w:r>
        <w:rPr>
          <w:sz w:val="24"/>
          <w:szCs w:val="24"/>
        </w:rPr>
        <w:t>"1.4 Inject 20mL PBS from the left ventricle of the heart to flush out blood. Then slowly inject 4% PFA from the left ventricle to fix the tissues. During the injection of 4% PFA, the limbs and tails of the mice will twitch."</w:t>
      </w:r>
    </w:p>
    <w:p w:rsidR="000455F8" w:rsidRDefault="00F82FF8">
      <w:pPr>
        <w:rPr>
          <w:sz w:val="24"/>
          <w:szCs w:val="24"/>
        </w:rPr>
      </w:pPr>
      <w:r>
        <w:rPr>
          <w:b/>
          <w:sz w:val="24"/>
          <w:szCs w:val="24"/>
        </w:rPr>
        <w:t xml:space="preserve">Response: </w:t>
      </w:r>
      <w:r>
        <w:rPr>
          <w:sz w:val="24"/>
          <w:szCs w:val="24"/>
        </w:rPr>
        <w:t xml:space="preserve">The </w:t>
      </w:r>
      <w:r>
        <w:rPr>
          <w:rFonts w:hint="eastAsia"/>
          <w:sz w:val="24"/>
          <w:szCs w:val="24"/>
        </w:rPr>
        <w:t>injection rate at the rate of 5mL/min</w:t>
      </w:r>
      <w:r>
        <w:rPr>
          <w:sz w:val="24"/>
          <w:szCs w:val="24"/>
        </w:rPr>
        <w:t xml:space="preserve"> and </w:t>
      </w:r>
      <w:r>
        <w:rPr>
          <w:rFonts w:hint="eastAsia"/>
          <w:sz w:val="24"/>
          <w:szCs w:val="24"/>
        </w:rPr>
        <w:t xml:space="preserve">PBS </w:t>
      </w:r>
      <w:r>
        <w:rPr>
          <w:sz w:val="24"/>
          <w:szCs w:val="24"/>
        </w:rPr>
        <w:t xml:space="preserve">temperature were added into </w:t>
      </w:r>
      <w:r>
        <w:rPr>
          <w:rFonts w:hint="eastAsia"/>
          <w:sz w:val="24"/>
          <w:szCs w:val="24"/>
        </w:rPr>
        <w:t>Protocol</w:t>
      </w:r>
      <w:r>
        <w:rPr>
          <w:sz w:val="24"/>
          <w:szCs w:val="24"/>
        </w:rPr>
        <w:t xml:space="preserve"> step</w:t>
      </w:r>
      <w:r>
        <w:rPr>
          <w:rFonts w:hint="eastAsia"/>
          <w:sz w:val="24"/>
          <w:szCs w:val="24"/>
        </w:rPr>
        <w:t xml:space="preserve"> 1.5</w:t>
      </w:r>
      <w:r>
        <w:rPr>
          <w:sz w:val="24"/>
          <w:szCs w:val="24"/>
        </w:rPr>
        <w:t xml:space="preserve">. </w:t>
      </w:r>
    </w:p>
    <w:p w:rsidR="000455F8" w:rsidRDefault="000455F8">
      <w:pPr>
        <w:rPr>
          <w:b/>
          <w:sz w:val="24"/>
          <w:szCs w:val="24"/>
        </w:rPr>
      </w:pPr>
    </w:p>
    <w:p w:rsidR="000455F8" w:rsidRDefault="00F82FF8">
      <w:pPr>
        <w:rPr>
          <w:b/>
          <w:sz w:val="24"/>
          <w:szCs w:val="24"/>
        </w:rPr>
      </w:pPr>
      <w:r>
        <w:rPr>
          <w:b/>
          <w:sz w:val="24"/>
          <w:szCs w:val="24"/>
        </w:rPr>
        <w:t>Minor Concerns:</w:t>
      </w:r>
    </w:p>
    <w:p w:rsidR="000455F8" w:rsidRDefault="00F82FF8">
      <w:pPr>
        <w:rPr>
          <w:sz w:val="24"/>
          <w:szCs w:val="24"/>
        </w:rPr>
      </w:pPr>
      <w:r>
        <w:rPr>
          <w:b/>
          <w:sz w:val="24"/>
          <w:szCs w:val="24"/>
        </w:rPr>
        <w:t xml:space="preserve">2. </w:t>
      </w:r>
      <w:r>
        <w:rPr>
          <w:sz w:val="24"/>
          <w:szCs w:val="24"/>
        </w:rPr>
        <w:t>All the images included in the paper are in poor resolution in the PDF view and some of the images included in the video for example WT 8m image at the at 05:30 is in poor condition and need to be further improved.</w:t>
      </w:r>
    </w:p>
    <w:p w:rsidR="000455F8" w:rsidRDefault="00F82FF8">
      <w:pPr>
        <w:rPr>
          <w:sz w:val="24"/>
          <w:szCs w:val="24"/>
        </w:rPr>
      </w:pPr>
      <w:r>
        <w:rPr>
          <w:b/>
          <w:sz w:val="24"/>
          <w:szCs w:val="24"/>
        </w:rPr>
        <w:t>Response</w:t>
      </w:r>
      <w:r>
        <w:rPr>
          <w:sz w:val="24"/>
          <w:szCs w:val="24"/>
        </w:rPr>
        <w:t>: We have improved the image quality</w:t>
      </w:r>
      <w:r>
        <w:rPr>
          <w:rFonts w:hint="eastAsia"/>
          <w:sz w:val="24"/>
          <w:szCs w:val="24"/>
        </w:rPr>
        <w:t xml:space="preserve">, and uploaded the </w:t>
      </w:r>
      <w:proofErr w:type="spellStart"/>
      <w:r>
        <w:rPr>
          <w:rFonts w:hint="eastAsia"/>
          <w:sz w:val="24"/>
          <w:szCs w:val="24"/>
        </w:rPr>
        <w:t>tif</w:t>
      </w:r>
      <w:proofErr w:type="spellEnd"/>
      <w:r>
        <w:rPr>
          <w:rFonts w:hint="eastAsia"/>
          <w:sz w:val="24"/>
          <w:szCs w:val="24"/>
        </w:rPr>
        <w:t xml:space="preserve"> images</w:t>
      </w:r>
      <w:r>
        <w:rPr>
          <w:sz w:val="24"/>
          <w:szCs w:val="24"/>
        </w:rPr>
        <w:t xml:space="preserve">. </w:t>
      </w:r>
      <w:r w:rsidR="003149D2">
        <w:rPr>
          <w:rFonts w:hint="eastAsia"/>
          <w:sz w:val="24"/>
          <w:szCs w:val="24"/>
        </w:rPr>
        <w:t xml:space="preserve">The </w:t>
      </w:r>
      <w:r w:rsidR="003149D2">
        <w:rPr>
          <w:sz w:val="24"/>
          <w:szCs w:val="24"/>
        </w:rPr>
        <w:t>WT 8m image</w:t>
      </w:r>
      <w:r w:rsidR="003149D2">
        <w:rPr>
          <w:rFonts w:hint="eastAsia"/>
          <w:sz w:val="24"/>
          <w:szCs w:val="24"/>
        </w:rPr>
        <w:t xml:space="preserve"> is shown for demonstration of </w:t>
      </w:r>
      <w:proofErr w:type="spellStart"/>
      <w:r w:rsidR="003149D2">
        <w:rPr>
          <w:rFonts w:hint="eastAsia"/>
          <w:sz w:val="24"/>
          <w:szCs w:val="24"/>
        </w:rPr>
        <w:t>suboptional</w:t>
      </w:r>
      <w:proofErr w:type="spellEnd"/>
      <w:r w:rsidR="003149D2">
        <w:rPr>
          <w:rFonts w:hint="eastAsia"/>
          <w:sz w:val="24"/>
          <w:szCs w:val="24"/>
        </w:rPr>
        <w:t xml:space="preserve"> staining.</w:t>
      </w:r>
    </w:p>
    <w:p w:rsidR="000455F8" w:rsidRDefault="000455F8">
      <w:pPr>
        <w:rPr>
          <w:sz w:val="24"/>
          <w:szCs w:val="24"/>
        </w:rPr>
      </w:pPr>
    </w:p>
    <w:p w:rsidR="000455F8" w:rsidRDefault="00F82FF8">
      <w:pPr>
        <w:rPr>
          <w:sz w:val="24"/>
          <w:szCs w:val="24"/>
        </w:rPr>
      </w:pPr>
      <w:r>
        <w:rPr>
          <w:sz w:val="24"/>
          <w:szCs w:val="24"/>
        </w:rPr>
        <w:t xml:space="preserve">And in fact, Using </w:t>
      </w:r>
      <w:proofErr w:type="spellStart"/>
      <w:r>
        <w:rPr>
          <w:sz w:val="24"/>
          <w:szCs w:val="24"/>
        </w:rPr>
        <w:t>Thioflavin</w:t>
      </w:r>
      <w:proofErr w:type="spellEnd"/>
      <w:r>
        <w:rPr>
          <w:sz w:val="24"/>
          <w:szCs w:val="24"/>
        </w:rPr>
        <w:t xml:space="preserve"> staining, which is more simple and affordable, we can </w:t>
      </w:r>
      <w:r>
        <w:rPr>
          <w:sz w:val="24"/>
          <w:szCs w:val="24"/>
        </w:rPr>
        <w:lastRenderedPageBreak/>
        <w:t xml:space="preserve">already get good qualified Immunofluorescence photograph of </w:t>
      </w:r>
      <w:bookmarkStart w:id="13" w:name="OLE_LINK101"/>
      <w:bookmarkStart w:id="14" w:name="OLE_LINK100"/>
      <w:r>
        <w:rPr>
          <w:sz w:val="24"/>
          <w:szCs w:val="24"/>
        </w:rPr>
        <w:t>Aβ plaques</w:t>
      </w:r>
      <w:bookmarkEnd w:id="13"/>
      <w:bookmarkEnd w:id="14"/>
      <w:r>
        <w:rPr>
          <w:sz w:val="24"/>
          <w:szCs w:val="24"/>
        </w:rPr>
        <w:t>, why the 6E10 is employed if we only want to stain the plaques?</w:t>
      </w:r>
    </w:p>
    <w:p w:rsidR="00D1067B" w:rsidRDefault="00F82FF8">
      <w:pPr>
        <w:rPr>
          <w:sz w:val="24"/>
          <w:szCs w:val="24"/>
        </w:rPr>
      </w:pPr>
      <w:r>
        <w:rPr>
          <w:b/>
          <w:sz w:val="24"/>
          <w:szCs w:val="24"/>
        </w:rPr>
        <w:t>Response:</w:t>
      </w:r>
      <w:r>
        <w:rPr>
          <w:sz w:val="24"/>
          <w:szCs w:val="24"/>
        </w:rPr>
        <w:t xml:space="preserve"> </w:t>
      </w:r>
      <w:r>
        <w:rPr>
          <w:rFonts w:hint="eastAsia"/>
          <w:sz w:val="24"/>
          <w:szCs w:val="24"/>
        </w:rPr>
        <w:t>C</w:t>
      </w:r>
      <w:r>
        <w:rPr>
          <w:sz w:val="24"/>
          <w:szCs w:val="24"/>
        </w:rPr>
        <w:t xml:space="preserve">ompared with chemical staining, </w:t>
      </w:r>
      <w:proofErr w:type="spellStart"/>
      <w:r>
        <w:rPr>
          <w:sz w:val="24"/>
          <w:szCs w:val="24"/>
        </w:rPr>
        <w:t>immunofluorescent</w:t>
      </w:r>
      <w:proofErr w:type="spellEnd"/>
      <w:r>
        <w:rPr>
          <w:sz w:val="24"/>
          <w:szCs w:val="24"/>
        </w:rPr>
        <w:t xml:space="preserve"> staining is more specific</w:t>
      </w:r>
      <w:r>
        <w:rPr>
          <w:rFonts w:hint="eastAsia"/>
          <w:sz w:val="24"/>
          <w:szCs w:val="24"/>
        </w:rPr>
        <w:t xml:space="preserve"> because the antibody only recognizes the 6E10</w:t>
      </w:r>
      <w:r w:rsidR="000A06BC">
        <w:rPr>
          <w:rFonts w:hint="eastAsia"/>
          <w:sz w:val="24"/>
          <w:szCs w:val="24"/>
        </w:rPr>
        <w:t xml:space="preserve"> </w:t>
      </w:r>
      <w:r>
        <w:rPr>
          <w:rFonts w:hint="eastAsia"/>
          <w:sz w:val="24"/>
          <w:szCs w:val="24"/>
        </w:rPr>
        <w:t>ep</w:t>
      </w:r>
      <w:r w:rsidR="000A06BC">
        <w:rPr>
          <w:rFonts w:hint="eastAsia"/>
          <w:sz w:val="24"/>
          <w:szCs w:val="24"/>
        </w:rPr>
        <w:t>i</w:t>
      </w:r>
      <w:r>
        <w:rPr>
          <w:rFonts w:hint="eastAsia"/>
          <w:sz w:val="24"/>
          <w:szCs w:val="24"/>
        </w:rPr>
        <w:t xml:space="preserve">tope; while </w:t>
      </w:r>
      <w:proofErr w:type="spellStart"/>
      <w:r>
        <w:rPr>
          <w:rFonts w:hint="eastAsia"/>
          <w:sz w:val="24"/>
          <w:szCs w:val="24"/>
        </w:rPr>
        <w:t>Thioflavin</w:t>
      </w:r>
      <w:proofErr w:type="spellEnd"/>
      <w:r>
        <w:rPr>
          <w:rFonts w:hint="eastAsia"/>
          <w:sz w:val="24"/>
          <w:szCs w:val="24"/>
        </w:rPr>
        <w:t xml:space="preserve"> </w:t>
      </w:r>
      <w:proofErr w:type="spellStart"/>
      <w:r>
        <w:rPr>
          <w:rFonts w:hint="eastAsia"/>
          <w:sz w:val="24"/>
          <w:szCs w:val="24"/>
        </w:rPr>
        <w:t>S can</w:t>
      </w:r>
      <w:proofErr w:type="spellEnd"/>
      <w:r>
        <w:rPr>
          <w:rFonts w:hint="eastAsia"/>
          <w:sz w:val="24"/>
          <w:szCs w:val="24"/>
        </w:rPr>
        <w:t xml:space="preserve"> stain all the beta-sheet rich proteins, such as </w:t>
      </w:r>
      <w:r>
        <w:rPr>
          <w:sz w:val="24"/>
          <w:szCs w:val="24"/>
        </w:rPr>
        <w:t>neurofibrillary tangles</w:t>
      </w:r>
      <w:r>
        <w:rPr>
          <w:rFonts w:hint="eastAsia"/>
          <w:sz w:val="24"/>
          <w:szCs w:val="24"/>
        </w:rPr>
        <w:t xml:space="preserve">, </w:t>
      </w:r>
      <w:proofErr w:type="spellStart"/>
      <w:r>
        <w:rPr>
          <w:rFonts w:hint="eastAsia"/>
          <w:sz w:val="24"/>
          <w:szCs w:val="24"/>
        </w:rPr>
        <w:t>neuropil</w:t>
      </w:r>
      <w:proofErr w:type="spellEnd"/>
      <w:r>
        <w:rPr>
          <w:rFonts w:hint="eastAsia"/>
          <w:sz w:val="24"/>
          <w:szCs w:val="24"/>
        </w:rPr>
        <w:t xml:space="preserve"> threads and vascular amyloid (</w:t>
      </w:r>
      <w:proofErr w:type="spellStart"/>
      <w:r>
        <w:rPr>
          <w:rFonts w:hint="eastAsia"/>
          <w:sz w:val="24"/>
          <w:szCs w:val="24"/>
        </w:rPr>
        <w:t>Kawa</w:t>
      </w:r>
      <w:proofErr w:type="spellEnd"/>
      <w:r>
        <w:rPr>
          <w:rFonts w:hint="eastAsia"/>
          <w:sz w:val="24"/>
          <w:szCs w:val="24"/>
        </w:rPr>
        <w:t xml:space="preserve"> R et al., ACS </w:t>
      </w:r>
      <w:proofErr w:type="spellStart"/>
      <w:r>
        <w:rPr>
          <w:rFonts w:hint="eastAsia"/>
          <w:sz w:val="24"/>
          <w:szCs w:val="24"/>
        </w:rPr>
        <w:t>Chem</w:t>
      </w:r>
      <w:proofErr w:type="spellEnd"/>
      <w:r>
        <w:rPr>
          <w:rFonts w:hint="eastAsia"/>
          <w:sz w:val="24"/>
          <w:szCs w:val="24"/>
        </w:rPr>
        <w:t xml:space="preserve"> </w:t>
      </w:r>
      <w:proofErr w:type="spellStart"/>
      <w:r>
        <w:rPr>
          <w:rFonts w:hint="eastAsia"/>
          <w:sz w:val="24"/>
          <w:szCs w:val="24"/>
        </w:rPr>
        <w:t>Neuroscie</w:t>
      </w:r>
      <w:proofErr w:type="spellEnd"/>
      <w:r>
        <w:rPr>
          <w:rFonts w:hint="eastAsia"/>
          <w:sz w:val="24"/>
          <w:szCs w:val="24"/>
        </w:rPr>
        <w:t>, 2018, doi:10.1021/acschemneuro.7b00389). N</w:t>
      </w:r>
      <w:r>
        <w:rPr>
          <w:sz w:val="24"/>
          <w:szCs w:val="24"/>
        </w:rPr>
        <w:t>eurofibrillary tangles</w:t>
      </w:r>
      <w:r>
        <w:rPr>
          <w:rFonts w:hint="eastAsia"/>
          <w:sz w:val="24"/>
          <w:szCs w:val="24"/>
        </w:rPr>
        <w:t xml:space="preserve"> can be discriminated by their shape, but this brings troubles for quantification. </w:t>
      </w:r>
      <w:r w:rsidR="000A06BC">
        <w:rPr>
          <w:rFonts w:hint="eastAsia"/>
          <w:sz w:val="24"/>
          <w:szCs w:val="24"/>
        </w:rPr>
        <w:t>Besides</w:t>
      </w:r>
      <w:r>
        <w:rPr>
          <w:rFonts w:hint="eastAsia"/>
          <w:sz w:val="24"/>
          <w:szCs w:val="24"/>
        </w:rPr>
        <w:t xml:space="preserve">, </w:t>
      </w:r>
      <w:proofErr w:type="spellStart"/>
      <w:r>
        <w:rPr>
          <w:rFonts w:hint="eastAsia"/>
          <w:sz w:val="24"/>
          <w:szCs w:val="24"/>
        </w:rPr>
        <w:t>Thiofalvin</w:t>
      </w:r>
      <w:proofErr w:type="spellEnd"/>
      <w:r>
        <w:rPr>
          <w:rFonts w:hint="eastAsia"/>
          <w:sz w:val="24"/>
          <w:szCs w:val="24"/>
        </w:rPr>
        <w:t xml:space="preserve"> S can</w:t>
      </w:r>
      <w:r>
        <w:rPr>
          <w:sz w:val="24"/>
          <w:szCs w:val="24"/>
        </w:rPr>
        <w:t>’</w:t>
      </w:r>
      <w:r>
        <w:rPr>
          <w:rFonts w:hint="eastAsia"/>
          <w:sz w:val="24"/>
          <w:szCs w:val="24"/>
        </w:rPr>
        <w:t>t stain A</w:t>
      </w:r>
      <w:r w:rsidR="000A06BC" w:rsidRPr="000A06BC">
        <w:rPr>
          <w:rFonts w:ascii="Calibri" w:eastAsia="宋体" w:hAnsi="Calibri" w:cs="Calibri"/>
          <w:sz w:val="24"/>
          <w:szCs w:val="24"/>
        </w:rPr>
        <w:t>β</w:t>
      </w:r>
      <w:r w:rsidR="000A06BC">
        <w:rPr>
          <w:rFonts w:ascii="Calibri" w:eastAsia="宋体" w:hAnsi="Calibri" w:cs="Calibri" w:hint="eastAsia"/>
          <w:sz w:val="24"/>
          <w:szCs w:val="24"/>
        </w:rPr>
        <w:t xml:space="preserve"> </w:t>
      </w:r>
      <w:r>
        <w:rPr>
          <w:rFonts w:hint="eastAsia"/>
          <w:sz w:val="24"/>
          <w:szCs w:val="24"/>
        </w:rPr>
        <w:t xml:space="preserve">oligomer, </w:t>
      </w:r>
      <w:r>
        <w:rPr>
          <w:sz w:val="24"/>
          <w:szCs w:val="24"/>
        </w:rPr>
        <w:t>which</w:t>
      </w:r>
      <w:r>
        <w:rPr>
          <w:rFonts w:hint="eastAsia"/>
          <w:sz w:val="24"/>
          <w:szCs w:val="24"/>
        </w:rPr>
        <w:t xml:space="preserve"> is </w:t>
      </w:r>
      <w:r>
        <w:rPr>
          <w:sz w:val="24"/>
          <w:szCs w:val="24"/>
        </w:rPr>
        <w:t>believed</w:t>
      </w:r>
      <w:r>
        <w:rPr>
          <w:rFonts w:hint="eastAsia"/>
          <w:sz w:val="24"/>
          <w:szCs w:val="24"/>
        </w:rPr>
        <w:t xml:space="preserve"> the most </w:t>
      </w:r>
      <w:r>
        <w:rPr>
          <w:sz w:val="24"/>
          <w:szCs w:val="24"/>
        </w:rPr>
        <w:t>neurotoxic</w:t>
      </w:r>
      <w:r>
        <w:rPr>
          <w:rFonts w:hint="eastAsia"/>
          <w:sz w:val="24"/>
          <w:szCs w:val="24"/>
        </w:rPr>
        <w:t xml:space="preserve"> forms of </w:t>
      </w:r>
      <w:proofErr w:type="spellStart"/>
      <w:r>
        <w:rPr>
          <w:rFonts w:hint="eastAsia"/>
          <w:sz w:val="24"/>
          <w:szCs w:val="24"/>
        </w:rPr>
        <w:t>misfolded</w:t>
      </w:r>
      <w:proofErr w:type="spellEnd"/>
      <w:r>
        <w:rPr>
          <w:rFonts w:hint="eastAsia"/>
          <w:sz w:val="24"/>
          <w:szCs w:val="24"/>
        </w:rPr>
        <w:t xml:space="preserve"> A</w:t>
      </w:r>
      <w:r>
        <w:rPr>
          <w:rFonts w:eastAsia="宋体" w:cstheme="minorHAnsi"/>
          <w:sz w:val="24"/>
          <w:szCs w:val="24"/>
        </w:rPr>
        <w:t>β</w:t>
      </w:r>
      <w:r>
        <w:rPr>
          <w:rFonts w:hint="eastAsia"/>
          <w:sz w:val="24"/>
          <w:szCs w:val="24"/>
        </w:rPr>
        <w:t xml:space="preserve">. </w:t>
      </w:r>
      <w:r w:rsidR="00D1067B">
        <w:rPr>
          <w:rFonts w:hint="eastAsia"/>
          <w:sz w:val="24"/>
          <w:szCs w:val="24"/>
        </w:rPr>
        <w:t>We have realized that it</w:t>
      </w:r>
      <w:r w:rsidR="00D1067B">
        <w:rPr>
          <w:sz w:val="24"/>
          <w:szCs w:val="24"/>
        </w:rPr>
        <w:t>’</w:t>
      </w:r>
      <w:r w:rsidR="00D1067B">
        <w:rPr>
          <w:rFonts w:hint="eastAsia"/>
          <w:sz w:val="24"/>
          <w:szCs w:val="24"/>
        </w:rPr>
        <w:t xml:space="preserve">s not proper to use </w:t>
      </w:r>
      <w:r w:rsidR="00D1067B">
        <w:rPr>
          <w:sz w:val="24"/>
          <w:szCs w:val="24"/>
        </w:rPr>
        <w:t>“the quantification of Aβ plaques”</w:t>
      </w:r>
      <w:r w:rsidR="00D1067B">
        <w:rPr>
          <w:rFonts w:hint="eastAsia"/>
          <w:sz w:val="24"/>
          <w:szCs w:val="24"/>
        </w:rPr>
        <w:t xml:space="preserve">, so we have </w:t>
      </w:r>
      <w:r w:rsidR="007D69C1">
        <w:rPr>
          <w:sz w:val="24"/>
          <w:szCs w:val="24"/>
        </w:rPr>
        <w:t>rephrased</w:t>
      </w:r>
      <w:r w:rsidR="00D1067B">
        <w:rPr>
          <w:rFonts w:hint="eastAsia"/>
          <w:sz w:val="24"/>
          <w:szCs w:val="24"/>
        </w:rPr>
        <w:t xml:space="preserve"> the words to </w:t>
      </w:r>
      <w:r w:rsidR="00D1067B">
        <w:rPr>
          <w:sz w:val="24"/>
          <w:szCs w:val="24"/>
        </w:rPr>
        <w:t>“the quantification of Aβ accumulation”</w:t>
      </w:r>
      <w:proofErr w:type="gramStart"/>
      <w:r w:rsidR="00D1067B">
        <w:rPr>
          <w:rFonts w:hint="eastAsia"/>
          <w:sz w:val="24"/>
          <w:szCs w:val="24"/>
        </w:rPr>
        <w:t>,  and</w:t>
      </w:r>
      <w:proofErr w:type="gramEnd"/>
      <w:r w:rsidR="00D1067B">
        <w:rPr>
          <w:rFonts w:hint="eastAsia"/>
          <w:sz w:val="24"/>
          <w:szCs w:val="24"/>
        </w:rPr>
        <w:t xml:space="preserve"> changed the title accordingly. T</w:t>
      </w:r>
      <w:r w:rsidR="00D1067B">
        <w:rPr>
          <w:sz w:val="24"/>
          <w:szCs w:val="24"/>
        </w:rPr>
        <w:t>h</w:t>
      </w:r>
      <w:r w:rsidR="00D1067B">
        <w:rPr>
          <w:rFonts w:hint="eastAsia"/>
          <w:sz w:val="24"/>
          <w:szCs w:val="24"/>
        </w:rPr>
        <w:t>ank you for the comment.</w:t>
      </w:r>
      <w:r w:rsidR="00D1067B" w:rsidRPr="00D1067B">
        <w:rPr>
          <w:rFonts w:hint="eastAsia"/>
          <w:sz w:val="24"/>
          <w:szCs w:val="24"/>
        </w:rPr>
        <w:t xml:space="preserve"> </w:t>
      </w:r>
    </w:p>
    <w:p w:rsidR="00D1067B" w:rsidRPr="00D1067B" w:rsidRDefault="00D1067B">
      <w:pPr>
        <w:rPr>
          <w:sz w:val="24"/>
          <w:szCs w:val="24"/>
        </w:rPr>
      </w:pPr>
    </w:p>
    <w:p w:rsidR="000455F8" w:rsidRDefault="00F82FF8">
      <w:pPr>
        <w:rPr>
          <w:sz w:val="24"/>
          <w:szCs w:val="24"/>
        </w:rPr>
      </w:pPr>
      <w:r>
        <w:rPr>
          <w:b/>
          <w:sz w:val="24"/>
          <w:szCs w:val="24"/>
        </w:rPr>
        <w:t xml:space="preserve">3. </w:t>
      </w:r>
      <w:r>
        <w:rPr>
          <w:sz w:val="24"/>
          <w:szCs w:val="24"/>
        </w:rPr>
        <w:t>Captions should be added in the video.</w:t>
      </w:r>
    </w:p>
    <w:p w:rsidR="000455F8" w:rsidRDefault="00F82FF8">
      <w:pPr>
        <w:rPr>
          <w:sz w:val="24"/>
          <w:szCs w:val="24"/>
        </w:rPr>
      </w:pPr>
      <w:r>
        <w:rPr>
          <w:b/>
          <w:sz w:val="24"/>
          <w:szCs w:val="24"/>
        </w:rPr>
        <w:t>Response:</w:t>
      </w:r>
      <w:r>
        <w:rPr>
          <w:sz w:val="24"/>
          <w:szCs w:val="24"/>
        </w:rPr>
        <w:t xml:space="preserve"> </w:t>
      </w:r>
      <w:r>
        <w:rPr>
          <w:rFonts w:hint="eastAsia"/>
          <w:sz w:val="24"/>
          <w:szCs w:val="24"/>
        </w:rPr>
        <w:t>Thank you for your suggestion. We have consulted the editors, and they didn</w:t>
      </w:r>
      <w:r>
        <w:rPr>
          <w:sz w:val="24"/>
          <w:szCs w:val="24"/>
        </w:rPr>
        <w:t>’</w:t>
      </w:r>
      <w:r>
        <w:rPr>
          <w:rFonts w:hint="eastAsia"/>
          <w:sz w:val="24"/>
          <w:szCs w:val="24"/>
        </w:rPr>
        <w:t>t recommend adding captions into the video, as other videos on</w:t>
      </w:r>
      <w:r>
        <w:rPr>
          <w:i/>
          <w:sz w:val="24"/>
          <w:szCs w:val="24"/>
        </w:rPr>
        <w:t xml:space="preserve"> Journal of Visualized Experiments</w:t>
      </w:r>
      <w:r>
        <w:rPr>
          <w:rFonts w:hint="eastAsia"/>
          <w:sz w:val="24"/>
          <w:szCs w:val="24"/>
        </w:rPr>
        <w:t xml:space="preserve"> are usually without captions. However, we</w:t>
      </w:r>
      <w:r>
        <w:rPr>
          <w:sz w:val="24"/>
          <w:szCs w:val="24"/>
        </w:rPr>
        <w:t>’</w:t>
      </w:r>
      <w:r>
        <w:rPr>
          <w:rFonts w:hint="eastAsia"/>
          <w:sz w:val="24"/>
          <w:szCs w:val="24"/>
        </w:rPr>
        <w:t xml:space="preserve">ve added name cards in the Introduction part of the video, and </w:t>
      </w:r>
      <w:r w:rsidR="00B048F1">
        <w:rPr>
          <w:rFonts w:hint="eastAsia"/>
          <w:sz w:val="24"/>
          <w:szCs w:val="24"/>
        </w:rPr>
        <w:t>corrected the mistakes in the vi</w:t>
      </w:r>
      <w:r>
        <w:rPr>
          <w:rFonts w:hint="eastAsia"/>
          <w:sz w:val="24"/>
          <w:szCs w:val="24"/>
        </w:rPr>
        <w:t xml:space="preserve">deo. In addition, we </w:t>
      </w:r>
      <w:r w:rsidR="00711E74">
        <w:rPr>
          <w:rFonts w:hint="eastAsia"/>
          <w:sz w:val="24"/>
          <w:szCs w:val="24"/>
        </w:rPr>
        <w:t xml:space="preserve">have </w:t>
      </w:r>
      <w:r>
        <w:rPr>
          <w:rFonts w:hint="eastAsia"/>
          <w:sz w:val="24"/>
          <w:szCs w:val="24"/>
        </w:rPr>
        <w:t xml:space="preserve">made the pace of the video slower and added the key points into the video. We hope that the video is </w:t>
      </w:r>
      <w:r>
        <w:rPr>
          <w:sz w:val="24"/>
          <w:szCs w:val="24"/>
        </w:rPr>
        <w:t>satisfying</w:t>
      </w:r>
      <w:r>
        <w:rPr>
          <w:rFonts w:hint="eastAsia"/>
          <w:sz w:val="24"/>
          <w:szCs w:val="24"/>
        </w:rPr>
        <w:t xml:space="preserve"> now. </w:t>
      </w:r>
    </w:p>
    <w:p w:rsidR="000455F8" w:rsidRDefault="000455F8">
      <w:pPr>
        <w:rPr>
          <w:sz w:val="24"/>
          <w:szCs w:val="24"/>
        </w:rPr>
      </w:pPr>
    </w:p>
    <w:p w:rsidR="000455F8" w:rsidRDefault="00F82FF8">
      <w:pPr>
        <w:rPr>
          <w:b/>
          <w:sz w:val="24"/>
          <w:szCs w:val="24"/>
        </w:rPr>
      </w:pPr>
      <w:r>
        <w:rPr>
          <w:b/>
          <w:sz w:val="24"/>
          <w:szCs w:val="24"/>
        </w:rPr>
        <w:t>Reviewer #3:</w:t>
      </w:r>
    </w:p>
    <w:p w:rsidR="000455F8" w:rsidRDefault="00F82FF8">
      <w:pPr>
        <w:rPr>
          <w:b/>
          <w:sz w:val="24"/>
          <w:szCs w:val="24"/>
        </w:rPr>
      </w:pPr>
      <w:r>
        <w:rPr>
          <w:b/>
          <w:sz w:val="24"/>
          <w:szCs w:val="24"/>
        </w:rPr>
        <w:t>Minor Concerns:</w:t>
      </w:r>
    </w:p>
    <w:p w:rsidR="000455F8" w:rsidRDefault="00F82FF8">
      <w:pPr>
        <w:rPr>
          <w:sz w:val="24"/>
          <w:szCs w:val="24"/>
        </w:rPr>
      </w:pPr>
      <w:bookmarkStart w:id="15" w:name="OLE_LINK85"/>
      <w:bookmarkStart w:id="16" w:name="OLE_LINK86"/>
      <w:r>
        <w:rPr>
          <w:b/>
          <w:sz w:val="24"/>
          <w:szCs w:val="24"/>
        </w:rPr>
        <w:t>1.</w:t>
      </w:r>
      <w:r>
        <w:rPr>
          <w:sz w:val="24"/>
          <w:szCs w:val="24"/>
        </w:rPr>
        <w:t xml:space="preserve">  </w:t>
      </w:r>
      <w:bookmarkEnd w:id="15"/>
      <w:bookmarkEnd w:id="16"/>
      <w:r>
        <w:rPr>
          <w:sz w:val="24"/>
          <w:szCs w:val="24"/>
        </w:rPr>
        <w:t>Abstract - Neurofibrillary tangles (NFTs) instead of "</w:t>
      </w:r>
      <w:proofErr w:type="spellStart"/>
      <w:r>
        <w:rPr>
          <w:sz w:val="24"/>
          <w:szCs w:val="24"/>
        </w:rPr>
        <w:t>neurofibral</w:t>
      </w:r>
      <w:proofErr w:type="spellEnd"/>
      <w:r>
        <w:rPr>
          <w:sz w:val="24"/>
          <w:szCs w:val="24"/>
        </w:rPr>
        <w:t xml:space="preserve"> tangles"</w:t>
      </w:r>
    </w:p>
    <w:p w:rsidR="000455F8" w:rsidRDefault="00F82FF8">
      <w:pPr>
        <w:rPr>
          <w:sz w:val="24"/>
          <w:szCs w:val="24"/>
        </w:rPr>
      </w:pPr>
      <w:r>
        <w:rPr>
          <w:b/>
          <w:sz w:val="24"/>
          <w:szCs w:val="24"/>
        </w:rPr>
        <w:t>Response:</w:t>
      </w:r>
      <w:r>
        <w:rPr>
          <w:sz w:val="24"/>
          <w:szCs w:val="24"/>
        </w:rPr>
        <w:t xml:space="preserve"> We’ve corrected the mistake</w:t>
      </w:r>
      <w:r>
        <w:rPr>
          <w:rFonts w:hint="eastAsia"/>
          <w:sz w:val="24"/>
          <w:szCs w:val="24"/>
        </w:rPr>
        <w:t xml:space="preserve"> in Abstract</w:t>
      </w:r>
      <w:r>
        <w:rPr>
          <w:sz w:val="24"/>
          <w:szCs w:val="24"/>
        </w:rPr>
        <w:t>.</w:t>
      </w:r>
    </w:p>
    <w:p w:rsidR="000455F8" w:rsidRDefault="000455F8">
      <w:pPr>
        <w:rPr>
          <w:sz w:val="24"/>
          <w:szCs w:val="24"/>
        </w:rPr>
      </w:pPr>
    </w:p>
    <w:p w:rsidR="000455F8" w:rsidRDefault="00F82FF8">
      <w:pPr>
        <w:rPr>
          <w:sz w:val="24"/>
          <w:szCs w:val="24"/>
        </w:rPr>
      </w:pPr>
      <w:r>
        <w:rPr>
          <w:b/>
          <w:sz w:val="24"/>
          <w:szCs w:val="24"/>
        </w:rPr>
        <w:t>2.</w:t>
      </w:r>
      <w:r>
        <w:rPr>
          <w:sz w:val="24"/>
          <w:szCs w:val="24"/>
        </w:rPr>
        <w:t xml:space="preserve"> Introduction – “Beta-amyloid </w:t>
      </w:r>
      <w:proofErr w:type="spellStart"/>
      <w:r>
        <w:rPr>
          <w:sz w:val="24"/>
          <w:szCs w:val="24"/>
        </w:rPr>
        <w:t>precursosr</w:t>
      </w:r>
      <w:proofErr w:type="spellEnd"/>
      <w:r>
        <w:rPr>
          <w:sz w:val="24"/>
          <w:szCs w:val="24"/>
        </w:rPr>
        <w:t xml:space="preserve"> protein (APP)…"- please rephrase the sentence.</w:t>
      </w:r>
      <w:bookmarkStart w:id="17" w:name="OLE_LINK89"/>
      <w:bookmarkStart w:id="18" w:name="OLE_LINK88"/>
    </w:p>
    <w:p w:rsidR="000455F8" w:rsidRDefault="00F82FF8">
      <w:pPr>
        <w:rPr>
          <w:sz w:val="24"/>
          <w:szCs w:val="24"/>
        </w:rPr>
      </w:pPr>
      <w:r>
        <w:rPr>
          <w:b/>
          <w:sz w:val="24"/>
          <w:szCs w:val="24"/>
        </w:rPr>
        <w:t xml:space="preserve">Response: </w:t>
      </w:r>
      <w:r>
        <w:rPr>
          <w:sz w:val="24"/>
          <w:szCs w:val="24"/>
        </w:rPr>
        <w:t>We’ve rephrased the sentence</w:t>
      </w:r>
      <w:r>
        <w:rPr>
          <w:rFonts w:hint="eastAsia"/>
          <w:sz w:val="24"/>
          <w:szCs w:val="24"/>
        </w:rPr>
        <w:t xml:space="preserve"> in Line39-41 as </w:t>
      </w:r>
      <w:r>
        <w:rPr>
          <w:sz w:val="24"/>
          <w:szCs w:val="24"/>
        </w:rPr>
        <w:t>“Amyloid precursor protein (APP) is an integral membrane protein that exists in many tissues.</w:t>
      </w:r>
      <w:bookmarkStart w:id="19" w:name="OLE_LINK10"/>
      <w:r>
        <w:rPr>
          <w:sz w:val="24"/>
          <w:szCs w:val="24"/>
        </w:rPr>
        <w:t xml:space="preserve"> Aβ</w:t>
      </w:r>
      <w:bookmarkEnd w:id="19"/>
      <w:r>
        <w:rPr>
          <w:sz w:val="24"/>
          <w:szCs w:val="24"/>
        </w:rPr>
        <w:t xml:space="preserve"> peptide</w:t>
      </w:r>
      <w:r>
        <w:rPr>
          <w:rFonts w:hint="eastAsia"/>
          <w:sz w:val="24"/>
          <w:szCs w:val="24"/>
        </w:rPr>
        <w:t>,</w:t>
      </w:r>
      <w:r>
        <w:rPr>
          <w:sz w:val="24"/>
          <w:szCs w:val="24"/>
        </w:rPr>
        <w:t xml:space="preserve"> consisting of 36-42 amino acids</w:t>
      </w:r>
      <w:r>
        <w:rPr>
          <w:sz w:val="24"/>
          <w:szCs w:val="24"/>
        </w:rPr>
        <w:fldChar w:fldCharType="begin"/>
      </w:r>
      <w:r>
        <w:rPr>
          <w:sz w:val="24"/>
          <w:szCs w:val="24"/>
        </w:rPr>
        <w:instrText xml:space="preserve"> ADDIN EN.CITE &lt;EndNote&gt;&lt;Cite&gt;&lt;Author&gt;Leong&lt;/Author&gt;&lt;Year&gt;2020&lt;/Year&gt;&lt;RecNum&gt;108&lt;/RecNum&gt;&lt;DisplayText&gt;&lt;style face="superscript"&gt;4&lt;/style&gt;&lt;/DisplayText&gt;&lt;record&gt;&lt;rec-number&gt;108&lt;/rec-number&gt;&lt;foreign-keys&gt;&lt;key app="EN" db-id="pdrea5e2g9xt01e5r2bvpsr8sr0ttxzr9xza" timestamp="1601902870"&gt;108&lt;/key&gt;&lt;/foreign-keys&gt;&lt;ref-type name="Journal Article"&gt;17&lt;/ref-type&gt;&lt;contributors&gt;&lt;authors&gt;&lt;author&gt;Leong, Y. Q.&lt;/author&gt;&lt;author&gt;Ng, K. Y.&lt;/author&gt;&lt;author&gt;Chye, S. M.&lt;/author&gt;&lt;author&gt;Ling, A. P. K.&lt;/author&gt;&lt;author&gt;Koh, R. Y.&lt;/author&gt;&lt;/authors&gt;&lt;/contributors&gt;&lt;auth-address&gt;School of Health Sciences, International Medical University, No. 126, Jalan Jalil Perkasa 19, Bukit Jalil, 57000, Kuala Lumpur, Malaysia.&amp;#xD;School of Pharmacy, Monash University Malaysia, Jalan Lagoon Selatan, Bandar Sunway, 47500, Subang Jaya, Selangor, Malaysia.&amp;#xD;School of Health Sciences, International Medical University, No. 126, Jalan Jalil Perkasa 19, Bukit Jalil, 57000, Kuala Lumpur, Malaysia. rhunyian_koh@imu.edu.my.&lt;/auth-address&gt;&lt;titles&gt;&lt;title&gt;Mechanisms of action of amyloid-beta and its precursor protein in neuronal cell death&lt;/title&gt;&lt;secondary-title&gt;Metab Brain Dis&lt;/secondary-title&gt;&lt;/titles&gt;&lt;periodical&gt;&lt;full-title&gt;Metab Brain Dis&lt;/full-title&gt;&lt;/periodical&gt;&lt;pages&gt;11-30&lt;/pages&gt;&lt;volume&gt;35&lt;/volume&gt;&lt;number&gt;1&lt;/number&gt;&lt;edition&gt;2019/12/08&lt;/edition&gt;&lt;keywords&gt;&lt;keyword&gt;*Alzheimer&amp;apos;s disease&lt;/keyword&gt;&lt;keyword&gt;*Amyloid beta peptide&lt;/keyword&gt;&lt;keyword&gt;*Amyloid precursor protein&lt;/keyword&gt;&lt;keyword&gt;*Neuronal cell death&lt;/keyword&gt;&lt;/keywords&gt;&lt;dates&gt;&lt;year&gt;2020&lt;/year&gt;&lt;pub-dates&gt;&lt;date&gt;Jan&lt;/date&gt;&lt;/pub-dates&gt;&lt;/dates&gt;&lt;isbn&gt;1573-7365 (Electronic)&amp;#xD;0885-7490 (Linking)&lt;/isbn&gt;&lt;accession-num&gt;31811496&lt;/accession-num&gt;&lt;urls&gt;&lt;related-urls&gt;&lt;url&gt;https://www.ncbi.nlm.nih.gov/pubmed/31811496&lt;/url&gt;&lt;/related-urls&gt;&lt;/urls&gt;&lt;electronic-resource-num&gt;10.1007/s11011-019-00516-y&lt;/electronic-resource-num&gt;&lt;/record&gt;&lt;/Cite&gt;&lt;/EndNote&gt;</w:instrText>
      </w:r>
      <w:r>
        <w:rPr>
          <w:sz w:val="24"/>
          <w:szCs w:val="24"/>
        </w:rPr>
        <w:fldChar w:fldCharType="separate"/>
      </w:r>
      <w:r>
        <w:rPr>
          <w:sz w:val="24"/>
          <w:szCs w:val="24"/>
        </w:rPr>
        <w:t>4</w:t>
      </w:r>
      <w:r>
        <w:rPr>
          <w:sz w:val="24"/>
          <w:szCs w:val="24"/>
        </w:rPr>
        <w:fldChar w:fldCharType="end"/>
      </w:r>
      <w:r>
        <w:rPr>
          <w:rFonts w:hint="eastAsia"/>
          <w:sz w:val="24"/>
          <w:szCs w:val="24"/>
        </w:rPr>
        <w:t>,</w:t>
      </w:r>
      <w:r>
        <w:rPr>
          <w:sz w:val="24"/>
          <w:szCs w:val="24"/>
        </w:rPr>
        <w:t xml:space="preserve"> is </w:t>
      </w:r>
      <w:r>
        <w:rPr>
          <w:rFonts w:hint="eastAsia"/>
          <w:sz w:val="24"/>
          <w:szCs w:val="24"/>
        </w:rPr>
        <w:t xml:space="preserve">produced by the subsequent </w:t>
      </w:r>
      <w:r>
        <w:rPr>
          <w:sz w:val="24"/>
          <w:szCs w:val="24"/>
        </w:rPr>
        <w:t>cleavage of</w:t>
      </w:r>
      <w:r>
        <w:rPr>
          <w:rFonts w:hint="eastAsia"/>
          <w:sz w:val="24"/>
          <w:szCs w:val="24"/>
        </w:rPr>
        <w:t xml:space="preserve"> </w:t>
      </w:r>
      <w:r>
        <w:rPr>
          <w:sz w:val="24"/>
          <w:szCs w:val="24"/>
        </w:rPr>
        <w:t>β- and γ-</w:t>
      </w:r>
      <w:proofErr w:type="spellStart"/>
      <w:r>
        <w:rPr>
          <w:sz w:val="24"/>
          <w:szCs w:val="24"/>
        </w:rPr>
        <w:t>secretase</w:t>
      </w:r>
      <w:proofErr w:type="spellEnd"/>
      <w:r>
        <w:rPr>
          <w:sz w:val="24"/>
          <w:szCs w:val="24"/>
        </w:rPr>
        <w:t xml:space="preserve"> </w:t>
      </w:r>
      <w:r>
        <w:rPr>
          <w:rFonts w:hint="eastAsia"/>
          <w:sz w:val="24"/>
          <w:szCs w:val="24"/>
        </w:rPr>
        <w:t xml:space="preserve">in </w:t>
      </w:r>
      <w:r>
        <w:rPr>
          <w:sz w:val="24"/>
          <w:szCs w:val="24"/>
        </w:rPr>
        <w:t>APP.”</w:t>
      </w:r>
    </w:p>
    <w:p w:rsidR="000455F8" w:rsidRDefault="000455F8">
      <w:pPr>
        <w:rPr>
          <w:sz w:val="24"/>
          <w:szCs w:val="24"/>
        </w:rPr>
      </w:pPr>
    </w:p>
    <w:bookmarkEnd w:id="17"/>
    <w:bookmarkEnd w:id="18"/>
    <w:p w:rsidR="000455F8" w:rsidRDefault="00F82FF8">
      <w:pPr>
        <w:rPr>
          <w:sz w:val="24"/>
          <w:szCs w:val="24"/>
        </w:rPr>
      </w:pPr>
      <w:r>
        <w:rPr>
          <w:b/>
          <w:sz w:val="24"/>
          <w:szCs w:val="24"/>
        </w:rPr>
        <w:t>3.</w:t>
      </w:r>
      <w:r>
        <w:rPr>
          <w:sz w:val="24"/>
          <w:szCs w:val="24"/>
        </w:rPr>
        <w:t xml:space="preserve"> Introduction – “The 5×FAD (C57BL/6J) transgenic mice contain 3 mutations…" - please rewrite the entire paragraph avoiding repetition of the word „begin" (begins, begins, beginning)</w:t>
      </w:r>
    </w:p>
    <w:p w:rsidR="000455F8" w:rsidRDefault="00F82FF8">
      <w:pPr>
        <w:rPr>
          <w:sz w:val="24"/>
          <w:szCs w:val="24"/>
        </w:rPr>
      </w:pPr>
      <w:r>
        <w:rPr>
          <w:b/>
          <w:sz w:val="24"/>
          <w:szCs w:val="24"/>
        </w:rPr>
        <w:t xml:space="preserve">Response: </w:t>
      </w:r>
      <w:r>
        <w:rPr>
          <w:sz w:val="24"/>
          <w:szCs w:val="24"/>
        </w:rPr>
        <w:t>We’ve rewritten the entire paragraph</w:t>
      </w:r>
      <w:r>
        <w:rPr>
          <w:rFonts w:hint="eastAsia"/>
          <w:sz w:val="24"/>
          <w:szCs w:val="24"/>
        </w:rPr>
        <w:t xml:space="preserve"> in Paragraph 2 of Introduction </w:t>
      </w:r>
      <w:r>
        <w:rPr>
          <w:sz w:val="24"/>
          <w:szCs w:val="24"/>
        </w:rPr>
        <w:t xml:space="preserve">as </w:t>
      </w:r>
      <w:r>
        <w:rPr>
          <w:rFonts w:hint="eastAsia"/>
          <w:sz w:val="24"/>
          <w:szCs w:val="24"/>
        </w:rPr>
        <w:t>sugges</w:t>
      </w:r>
      <w:r>
        <w:rPr>
          <w:sz w:val="24"/>
          <w:szCs w:val="24"/>
        </w:rPr>
        <w:t>ted</w:t>
      </w:r>
      <w:r>
        <w:rPr>
          <w:rFonts w:hint="eastAsia"/>
          <w:sz w:val="24"/>
          <w:szCs w:val="24"/>
        </w:rPr>
        <w:t>:</w:t>
      </w:r>
      <w:r>
        <w:rPr>
          <w:sz w:val="24"/>
          <w:szCs w:val="24"/>
        </w:rPr>
        <w:t xml:space="preserve"> “The 5×FAD (C57BL/6J) transgenic mice contain 3 mutations in</w:t>
      </w:r>
      <w:r>
        <w:rPr>
          <w:i/>
          <w:sz w:val="24"/>
          <w:szCs w:val="24"/>
        </w:rPr>
        <w:t xml:space="preserve"> APP</w:t>
      </w:r>
      <w:r>
        <w:rPr>
          <w:sz w:val="24"/>
          <w:szCs w:val="24"/>
        </w:rPr>
        <w:t xml:space="preserve">, and 2 mutations in </w:t>
      </w:r>
      <w:r>
        <w:rPr>
          <w:i/>
          <w:sz w:val="24"/>
          <w:szCs w:val="24"/>
        </w:rPr>
        <w:t>PSEN1</w:t>
      </w:r>
      <w:r>
        <w:rPr>
          <w:sz w:val="24"/>
          <w:szCs w:val="24"/>
        </w:rPr>
        <w:t>. The accumulation of intracellular Aβ starts as early as 1.5 month of age. Extracellular accumulation of Aβ</w:t>
      </w:r>
      <w:r>
        <w:rPr>
          <w:rFonts w:hint="eastAsia"/>
          <w:sz w:val="24"/>
          <w:szCs w:val="24"/>
        </w:rPr>
        <w:t xml:space="preserve"> wa</w:t>
      </w:r>
      <w:r>
        <w:rPr>
          <w:sz w:val="24"/>
          <w:szCs w:val="24"/>
        </w:rPr>
        <w:t xml:space="preserve">s found around 2 months, </w:t>
      </w:r>
      <w:r>
        <w:rPr>
          <w:rFonts w:hint="eastAsia"/>
          <w:sz w:val="24"/>
          <w:szCs w:val="24"/>
        </w:rPr>
        <w:t>in</w:t>
      </w:r>
      <w:r>
        <w:rPr>
          <w:sz w:val="24"/>
          <w:szCs w:val="24"/>
        </w:rPr>
        <w:t xml:space="preserve"> the cortex and hippocampus. The accumulation increase</w:t>
      </w:r>
      <w:r>
        <w:rPr>
          <w:rFonts w:hint="eastAsia"/>
          <w:sz w:val="24"/>
          <w:szCs w:val="24"/>
        </w:rPr>
        <w:t>d</w:t>
      </w:r>
      <w:r>
        <w:rPr>
          <w:sz w:val="24"/>
          <w:szCs w:val="24"/>
        </w:rPr>
        <w:t xml:space="preserve"> rapidly with age. </w:t>
      </w:r>
      <w:r>
        <w:rPr>
          <w:rFonts w:hint="eastAsia"/>
          <w:sz w:val="24"/>
          <w:szCs w:val="24"/>
        </w:rPr>
        <w:t xml:space="preserve">The </w:t>
      </w:r>
      <w:r>
        <w:rPr>
          <w:sz w:val="24"/>
          <w:szCs w:val="24"/>
        </w:rPr>
        <w:t xml:space="preserve">well-documented </w:t>
      </w:r>
      <w:r>
        <w:rPr>
          <w:rFonts w:hint="eastAsia"/>
          <w:sz w:val="24"/>
          <w:szCs w:val="24"/>
        </w:rPr>
        <w:t>A</w:t>
      </w:r>
      <w:r>
        <w:rPr>
          <w:sz w:val="24"/>
          <w:szCs w:val="24"/>
        </w:rPr>
        <w:t>β</w:t>
      </w:r>
      <w:r>
        <w:rPr>
          <w:rFonts w:hint="eastAsia"/>
          <w:sz w:val="24"/>
          <w:szCs w:val="24"/>
        </w:rPr>
        <w:t xml:space="preserve"> pathology makes it</w:t>
      </w:r>
      <w:r>
        <w:rPr>
          <w:sz w:val="24"/>
          <w:szCs w:val="24"/>
        </w:rPr>
        <w:t xml:space="preserve"> a </w:t>
      </w:r>
      <w:r>
        <w:rPr>
          <w:rFonts w:hint="eastAsia"/>
          <w:sz w:val="24"/>
          <w:szCs w:val="24"/>
        </w:rPr>
        <w:t>good</w:t>
      </w:r>
      <w:r>
        <w:rPr>
          <w:sz w:val="24"/>
          <w:szCs w:val="24"/>
        </w:rPr>
        <w:t xml:space="preserve"> </w:t>
      </w:r>
      <w:r>
        <w:rPr>
          <w:rFonts w:hint="eastAsia"/>
          <w:sz w:val="24"/>
          <w:szCs w:val="24"/>
        </w:rPr>
        <w:t>animal model</w:t>
      </w:r>
      <w:r>
        <w:rPr>
          <w:sz w:val="24"/>
          <w:szCs w:val="24"/>
        </w:rPr>
        <w:t xml:space="preserve"> for our protocol.”</w:t>
      </w:r>
    </w:p>
    <w:p w:rsidR="000455F8" w:rsidRDefault="000455F8">
      <w:pPr>
        <w:rPr>
          <w:sz w:val="24"/>
          <w:szCs w:val="24"/>
        </w:rPr>
      </w:pPr>
    </w:p>
    <w:p w:rsidR="000455F8" w:rsidRDefault="00F82FF8">
      <w:pPr>
        <w:rPr>
          <w:sz w:val="24"/>
          <w:szCs w:val="24"/>
        </w:rPr>
      </w:pPr>
      <w:r>
        <w:rPr>
          <w:b/>
          <w:sz w:val="24"/>
          <w:szCs w:val="24"/>
        </w:rPr>
        <w:t>4.</w:t>
      </w:r>
      <w:r>
        <w:rPr>
          <w:sz w:val="24"/>
          <w:szCs w:val="24"/>
        </w:rPr>
        <w:t xml:space="preserve"> Protocol step 1.4 - it should be stated the PBS and PFA temperature. </w:t>
      </w:r>
      <w:proofErr w:type="gramStart"/>
      <w:r>
        <w:rPr>
          <w:sz w:val="24"/>
          <w:szCs w:val="24"/>
        </w:rPr>
        <w:t xml:space="preserve">Room </w:t>
      </w:r>
      <w:r>
        <w:rPr>
          <w:sz w:val="24"/>
          <w:szCs w:val="24"/>
        </w:rPr>
        <w:lastRenderedPageBreak/>
        <w:t>temperature or 4°C?</w:t>
      </w:r>
      <w:proofErr w:type="gramEnd"/>
    </w:p>
    <w:p w:rsidR="000455F8" w:rsidRDefault="00F82FF8">
      <w:pPr>
        <w:rPr>
          <w:sz w:val="24"/>
          <w:szCs w:val="24"/>
        </w:rPr>
      </w:pPr>
      <w:r>
        <w:rPr>
          <w:b/>
          <w:sz w:val="24"/>
          <w:szCs w:val="24"/>
        </w:rPr>
        <w:t xml:space="preserve">Response: </w:t>
      </w:r>
      <w:r>
        <w:rPr>
          <w:sz w:val="24"/>
          <w:szCs w:val="24"/>
        </w:rPr>
        <w:t>The temperature of PBS</w:t>
      </w:r>
      <w:r>
        <w:rPr>
          <w:rFonts w:hint="eastAsia"/>
          <w:sz w:val="24"/>
          <w:szCs w:val="24"/>
        </w:rPr>
        <w:t xml:space="preserve"> should be 37</w:t>
      </w:r>
      <w:r>
        <w:rPr>
          <w:sz w:val="24"/>
          <w:szCs w:val="24"/>
        </w:rPr>
        <w:t>°C and</w:t>
      </w:r>
      <w:r>
        <w:rPr>
          <w:rFonts w:hint="eastAsia"/>
          <w:sz w:val="24"/>
          <w:szCs w:val="24"/>
        </w:rPr>
        <w:t xml:space="preserve"> the temperature of</w:t>
      </w:r>
      <w:r>
        <w:rPr>
          <w:sz w:val="24"/>
          <w:szCs w:val="24"/>
        </w:rPr>
        <w:t xml:space="preserve"> PFA should be </w:t>
      </w:r>
      <w:r>
        <w:rPr>
          <w:rFonts w:hint="eastAsia"/>
          <w:sz w:val="24"/>
          <w:szCs w:val="24"/>
        </w:rPr>
        <w:t>of room temperature</w:t>
      </w:r>
      <w:r>
        <w:rPr>
          <w:sz w:val="24"/>
          <w:szCs w:val="24"/>
        </w:rPr>
        <w:t>.</w:t>
      </w:r>
      <w:r>
        <w:rPr>
          <w:rFonts w:hint="eastAsia"/>
          <w:sz w:val="24"/>
          <w:szCs w:val="24"/>
        </w:rPr>
        <w:t xml:space="preserve"> We have stated it in Protocol step 1.5.</w:t>
      </w:r>
    </w:p>
    <w:p w:rsidR="000455F8" w:rsidRDefault="000455F8">
      <w:pPr>
        <w:rPr>
          <w:sz w:val="24"/>
          <w:szCs w:val="24"/>
        </w:rPr>
      </w:pPr>
    </w:p>
    <w:p w:rsidR="000455F8" w:rsidRDefault="00F82FF8">
      <w:pPr>
        <w:rPr>
          <w:sz w:val="24"/>
          <w:szCs w:val="24"/>
        </w:rPr>
      </w:pPr>
      <w:r>
        <w:rPr>
          <w:b/>
          <w:sz w:val="24"/>
          <w:szCs w:val="24"/>
        </w:rPr>
        <w:t>5.</w:t>
      </w:r>
      <w:r>
        <w:rPr>
          <w:sz w:val="24"/>
          <w:szCs w:val="24"/>
        </w:rPr>
        <w:t xml:space="preserve"> Protocol step 1.4 - it should be stated the used PBS </w:t>
      </w:r>
      <w:proofErr w:type="spellStart"/>
      <w:r>
        <w:rPr>
          <w:sz w:val="24"/>
          <w:szCs w:val="24"/>
        </w:rPr>
        <w:t>pH.</w:t>
      </w:r>
      <w:proofErr w:type="spellEnd"/>
    </w:p>
    <w:p w:rsidR="000455F8" w:rsidRDefault="00F82FF8">
      <w:pPr>
        <w:rPr>
          <w:sz w:val="24"/>
          <w:szCs w:val="24"/>
        </w:rPr>
      </w:pPr>
      <w:r>
        <w:rPr>
          <w:b/>
          <w:sz w:val="24"/>
          <w:szCs w:val="24"/>
        </w:rPr>
        <w:t>Response:</w:t>
      </w:r>
      <w:r>
        <w:rPr>
          <w:sz w:val="24"/>
          <w:szCs w:val="24"/>
        </w:rPr>
        <w:t xml:space="preserve"> The PBS pH </w:t>
      </w:r>
      <w:r>
        <w:rPr>
          <w:rFonts w:hint="eastAsia"/>
          <w:sz w:val="24"/>
          <w:szCs w:val="24"/>
        </w:rPr>
        <w:t>was</w:t>
      </w:r>
      <w:r>
        <w:rPr>
          <w:sz w:val="24"/>
          <w:szCs w:val="24"/>
        </w:rPr>
        <w:t xml:space="preserve"> 7.2-7.4.</w:t>
      </w:r>
      <w:r>
        <w:rPr>
          <w:rFonts w:hint="eastAsia"/>
          <w:sz w:val="24"/>
          <w:szCs w:val="24"/>
        </w:rPr>
        <w:t xml:space="preserve"> We have stated it in Protocol step 1.5.</w:t>
      </w:r>
    </w:p>
    <w:p w:rsidR="000455F8" w:rsidRDefault="000455F8">
      <w:pPr>
        <w:rPr>
          <w:sz w:val="24"/>
          <w:szCs w:val="24"/>
        </w:rPr>
      </w:pPr>
    </w:p>
    <w:p w:rsidR="000455F8" w:rsidRDefault="00F82FF8">
      <w:pPr>
        <w:rPr>
          <w:sz w:val="24"/>
          <w:szCs w:val="24"/>
        </w:rPr>
      </w:pPr>
      <w:r>
        <w:rPr>
          <w:b/>
          <w:sz w:val="24"/>
          <w:szCs w:val="24"/>
        </w:rPr>
        <w:t>6.</w:t>
      </w:r>
      <w:r>
        <w:rPr>
          <w:sz w:val="24"/>
          <w:szCs w:val="24"/>
        </w:rPr>
        <w:t xml:space="preserve"> Protocol step 2.4 - why only the left half of the brain? Why not the whole brain?</w:t>
      </w:r>
    </w:p>
    <w:p w:rsidR="000455F8" w:rsidRDefault="00F82FF8">
      <w:pPr>
        <w:rPr>
          <w:sz w:val="24"/>
          <w:szCs w:val="24"/>
        </w:rPr>
      </w:pPr>
      <w:r>
        <w:rPr>
          <w:b/>
          <w:sz w:val="24"/>
          <w:szCs w:val="24"/>
        </w:rPr>
        <w:t>Response:</w:t>
      </w:r>
      <w:r>
        <w:rPr>
          <w:sz w:val="24"/>
          <w:szCs w:val="24"/>
        </w:rPr>
        <w:t xml:space="preserve"> Both halves of the brain can be used for </w:t>
      </w:r>
      <w:proofErr w:type="spellStart"/>
      <w:r>
        <w:rPr>
          <w:rFonts w:hint="eastAsia"/>
          <w:sz w:val="24"/>
          <w:szCs w:val="24"/>
        </w:rPr>
        <w:t>sagitt</w:t>
      </w:r>
      <w:r>
        <w:rPr>
          <w:sz w:val="24"/>
          <w:szCs w:val="24"/>
        </w:rPr>
        <w:t>al</w:t>
      </w:r>
      <w:r>
        <w:rPr>
          <w:rFonts w:hint="eastAsia"/>
          <w:sz w:val="24"/>
          <w:szCs w:val="24"/>
        </w:rPr>
        <w:t>ly</w:t>
      </w:r>
      <w:proofErr w:type="spellEnd"/>
      <w:r>
        <w:rPr>
          <w:rFonts w:hint="eastAsia"/>
          <w:sz w:val="24"/>
          <w:szCs w:val="24"/>
        </w:rPr>
        <w:t xml:space="preserve"> </w:t>
      </w:r>
      <w:r>
        <w:rPr>
          <w:sz w:val="24"/>
          <w:szCs w:val="24"/>
        </w:rPr>
        <w:t xml:space="preserve">sectioning. </w:t>
      </w:r>
      <w:r>
        <w:rPr>
          <w:rFonts w:hint="eastAsia"/>
          <w:sz w:val="24"/>
          <w:szCs w:val="24"/>
        </w:rPr>
        <w:t xml:space="preserve">We </w:t>
      </w:r>
      <w:r>
        <w:rPr>
          <w:sz w:val="24"/>
          <w:szCs w:val="24"/>
        </w:rPr>
        <w:t>always</w:t>
      </w:r>
      <w:r>
        <w:rPr>
          <w:rFonts w:hint="eastAsia"/>
          <w:sz w:val="24"/>
          <w:szCs w:val="24"/>
        </w:rPr>
        <w:t xml:space="preserve"> use the left half for </w:t>
      </w:r>
      <w:r>
        <w:rPr>
          <w:sz w:val="24"/>
          <w:szCs w:val="24"/>
        </w:rPr>
        <w:t>consistency</w:t>
      </w:r>
      <w:r>
        <w:rPr>
          <w:rFonts w:hint="eastAsia"/>
          <w:sz w:val="24"/>
          <w:szCs w:val="24"/>
        </w:rPr>
        <w:t>.</w:t>
      </w:r>
    </w:p>
    <w:p w:rsidR="000455F8" w:rsidRDefault="000455F8">
      <w:pPr>
        <w:rPr>
          <w:sz w:val="24"/>
          <w:szCs w:val="24"/>
        </w:rPr>
      </w:pPr>
    </w:p>
    <w:p w:rsidR="000455F8" w:rsidRDefault="00F82FF8">
      <w:pPr>
        <w:rPr>
          <w:sz w:val="24"/>
          <w:szCs w:val="24"/>
        </w:rPr>
      </w:pPr>
      <w:r>
        <w:rPr>
          <w:b/>
          <w:sz w:val="24"/>
          <w:szCs w:val="24"/>
        </w:rPr>
        <w:t xml:space="preserve">7. </w:t>
      </w:r>
      <w:r>
        <w:rPr>
          <w:sz w:val="24"/>
          <w:szCs w:val="24"/>
        </w:rPr>
        <w:t>Protocol step 2.5 - the tissue orientation on the OCT for cutting should be described.</w:t>
      </w:r>
    </w:p>
    <w:p w:rsidR="000455F8" w:rsidRDefault="00F82FF8">
      <w:pPr>
        <w:rPr>
          <w:color w:val="FF0000"/>
          <w:sz w:val="24"/>
          <w:szCs w:val="24"/>
        </w:rPr>
      </w:pPr>
      <w:r>
        <w:rPr>
          <w:b/>
          <w:sz w:val="24"/>
          <w:szCs w:val="24"/>
        </w:rPr>
        <w:t xml:space="preserve">Response: </w:t>
      </w:r>
      <w:r>
        <w:rPr>
          <w:sz w:val="24"/>
          <w:szCs w:val="24"/>
        </w:rPr>
        <w:t>We’ve described the orientation of the tissue</w:t>
      </w:r>
      <w:r>
        <w:rPr>
          <w:rFonts w:hint="eastAsia"/>
          <w:sz w:val="24"/>
          <w:szCs w:val="24"/>
        </w:rPr>
        <w:t xml:space="preserve"> in </w:t>
      </w:r>
      <w:r>
        <w:rPr>
          <w:sz w:val="24"/>
          <w:szCs w:val="24"/>
        </w:rPr>
        <w:t>Protocol step 2.5</w:t>
      </w:r>
      <w:r>
        <w:rPr>
          <w:rFonts w:hint="eastAsia"/>
          <w:sz w:val="24"/>
          <w:szCs w:val="24"/>
        </w:rPr>
        <w:t xml:space="preserve"> and 2.6</w:t>
      </w:r>
      <w:r>
        <w:rPr>
          <w:sz w:val="24"/>
          <w:szCs w:val="24"/>
        </w:rPr>
        <w:t xml:space="preserve">. </w:t>
      </w:r>
    </w:p>
    <w:p w:rsidR="000455F8" w:rsidRDefault="000455F8">
      <w:pPr>
        <w:rPr>
          <w:color w:val="FF0000"/>
          <w:sz w:val="24"/>
          <w:szCs w:val="24"/>
        </w:rPr>
      </w:pPr>
    </w:p>
    <w:p w:rsidR="000455F8" w:rsidRDefault="00F82FF8">
      <w:pPr>
        <w:rPr>
          <w:sz w:val="24"/>
          <w:szCs w:val="24"/>
        </w:rPr>
      </w:pPr>
      <w:r>
        <w:rPr>
          <w:b/>
          <w:sz w:val="24"/>
          <w:szCs w:val="24"/>
        </w:rPr>
        <w:t xml:space="preserve">8. </w:t>
      </w:r>
      <w:r>
        <w:rPr>
          <w:sz w:val="24"/>
          <w:szCs w:val="24"/>
        </w:rPr>
        <w:t xml:space="preserve">Protocol step 2.6 - the glass slides are of what kind? </w:t>
      </w:r>
      <w:proofErr w:type="spellStart"/>
      <w:proofErr w:type="gramStart"/>
      <w:r>
        <w:rPr>
          <w:sz w:val="24"/>
          <w:szCs w:val="24"/>
        </w:rPr>
        <w:t>Superfrost</w:t>
      </w:r>
      <w:proofErr w:type="spellEnd"/>
      <w:r>
        <w:rPr>
          <w:sz w:val="24"/>
          <w:szCs w:val="24"/>
        </w:rPr>
        <w:t xml:space="preserve">, </w:t>
      </w:r>
      <w:proofErr w:type="spellStart"/>
      <w:r>
        <w:rPr>
          <w:sz w:val="24"/>
          <w:szCs w:val="24"/>
        </w:rPr>
        <w:t>precoated</w:t>
      </w:r>
      <w:proofErr w:type="spellEnd"/>
      <w:r>
        <w:rPr>
          <w:sz w:val="24"/>
          <w:szCs w:val="24"/>
        </w:rPr>
        <w:t xml:space="preserve"> or common?</w:t>
      </w:r>
      <w:proofErr w:type="gramEnd"/>
      <w:r>
        <w:rPr>
          <w:sz w:val="24"/>
          <w:szCs w:val="24"/>
        </w:rPr>
        <w:t xml:space="preserve"> The authors mention this in the discussion section, but it should also be included in the protocol step properly.</w:t>
      </w:r>
    </w:p>
    <w:p w:rsidR="000455F8" w:rsidRDefault="00F82FF8">
      <w:pPr>
        <w:rPr>
          <w:sz w:val="24"/>
          <w:szCs w:val="24"/>
        </w:rPr>
      </w:pPr>
      <w:r>
        <w:rPr>
          <w:b/>
          <w:sz w:val="24"/>
          <w:szCs w:val="24"/>
        </w:rPr>
        <w:t>Response:</w:t>
      </w:r>
      <w:r>
        <w:rPr>
          <w:sz w:val="24"/>
          <w:szCs w:val="24"/>
        </w:rPr>
        <w:t xml:space="preserve"> The glass slides should be coated</w:t>
      </w:r>
      <w:r>
        <w:rPr>
          <w:rFonts w:hint="eastAsia"/>
          <w:sz w:val="24"/>
          <w:szCs w:val="24"/>
        </w:rPr>
        <w:t xml:space="preserve"> </w:t>
      </w:r>
      <w:r w:rsidR="00711E74">
        <w:rPr>
          <w:rFonts w:hint="eastAsia"/>
          <w:sz w:val="24"/>
          <w:szCs w:val="24"/>
        </w:rPr>
        <w:t xml:space="preserve">by </w:t>
      </w:r>
      <w:r>
        <w:t>poly-lysine</w:t>
      </w:r>
      <w:r>
        <w:rPr>
          <w:sz w:val="24"/>
          <w:szCs w:val="24"/>
        </w:rPr>
        <w:t xml:space="preserve">. We’ve included this in </w:t>
      </w:r>
      <w:r>
        <w:rPr>
          <w:rFonts w:hint="eastAsia"/>
          <w:sz w:val="24"/>
          <w:szCs w:val="24"/>
        </w:rPr>
        <w:t>P</w:t>
      </w:r>
      <w:r>
        <w:rPr>
          <w:sz w:val="24"/>
          <w:szCs w:val="24"/>
        </w:rPr>
        <w:t>rotocol step</w:t>
      </w:r>
      <w:r>
        <w:rPr>
          <w:rFonts w:hint="eastAsia"/>
          <w:sz w:val="24"/>
          <w:szCs w:val="24"/>
        </w:rPr>
        <w:t xml:space="preserve"> 2.7</w:t>
      </w:r>
      <w:r>
        <w:rPr>
          <w:sz w:val="24"/>
          <w:szCs w:val="24"/>
        </w:rPr>
        <w:t>.</w:t>
      </w:r>
    </w:p>
    <w:p w:rsidR="000455F8" w:rsidRDefault="000455F8">
      <w:pPr>
        <w:rPr>
          <w:sz w:val="24"/>
          <w:szCs w:val="24"/>
        </w:rPr>
      </w:pPr>
    </w:p>
    <w:p w:rsidR="000455F8" w:rsidRDefault="00F82FF8">
      <w:pPr>
        <w:rPr>
          <w:sz w:val="24"/>
          <w:szCs w:val="24"/>
        </w:rPr>
      </w:pPr>
      <w:r>
        <w:rPr>
          <w:b/>
          <w:sz w:val="24"/>
          <w:szCs w:val="24"/>
        </w:rPr>
        <w:t>9.</w:t>
      </w:r>
      <w:r>
        <w:rPr>
          <w:sz w:val="24"/>
          <w:szCs w:val="24"/>
        </w:rPr>
        <w:t xml:space="preserve"> Protocol step 3.4 - PBS temperature should be stated.</w:t>
      </w:r>
    </w:p>
    <w:p w:rsidR="000455F8" w:rsidRDefault="00F82FF8">
      <w:pPr>
        <w:widowControl/>
        <w:jc w:val="left"/>
        <w:rPr>
          <w:sz w:val="24"/>
          <w:szCs w:val="24"/>
        </w:rPr>
      </w:pPr>
      <w:r>
        <w:rPr>
          <w:b/>
          <w:sz w:val="24"/>
          <w:szCs w:val="24"/>
        </w:rPr>
        <w:t>Response:</w:t>
      </w:r>
      <w:r>
        <w:rPr>
          <w:sz w:val="24"/>
          <w:szCs w:val="24"/>
        </w:rPr>
        <w:t xml:space="preserve"> </w:t>
      </w:r>
      <w:r>
        <w:rPr>
          <w:rFonts w:hint="eastAsia"/>
          <w:sz w:val="24"/>
          <w:szCs w:val="24"/>
        </w:rPr>
        <w:t xml:space="preserve">We have stated </w:t>
      </w:r>
      <w:r>
        <w:rPr>
          <w:sz w:val="24"/>
          <w:szCs w:val="24"/>
        </w:rPr>
        <w:t xml:space="preserve">“PBS of room temperature”. </w:t>
      </w:r>
    </w:p>
    <w:p w:rsidR="000455F8" w:rsidRDefault="000455F8">
      <w:pPr>
        <w:rPr>
          <w:sz w:val="24"/>
          <w:szCs w:val="24"/>
        </w:rPr>
      </w:pPr>
    </w:p>
    <w:p w:rsidR="000455F8" w:rsidRDefault="00F82FF8">
      <w:pPr>
        <w:rPr>
          <w:sz w:val="24"/>
          <w:szCs w:val="24"/>
        </w:rPr>
      </w:pPr>
      <w:r>
        <w:rPr>
          <w:b/>
          <w:sz w:val="24"/>
          <w:szCs w:val="24"/>
        </w:rPr>
        <w:t>10.</w:t>
      </w:r>
      <w:r>
        <w:rPr>
          <w:sz w:val="24"/>
          <w:szCs w:val="24"/>
        </w:rPr>
        <w:t xml:space="preserve"> Protocol step 3.7, 3.8 and 3.9 - Sections should be protected from light? The authors describe this in the discussion section, but it should be included in the protocol step for better comprehension.</w:t>
      </w:r>
    </w:p>
    <w:p w:rsidR="000455F8" w:rsidRDefault="00F82FF8">
      <w:pPr>
        <w:pStyle w:val="a9"/>
        <w:numPr>
          <w:ilvl w:val="1"/>
          <w:numId w:val="1"/>
        </w:numPr>
        <w:ind w:left="0" w:firstLineChars="0" w:firstLine="0"/>
        <w:rPr>
          <w:sz w:val="24"/>
          <w:szCs w:val="24"/>
        </w:rPr>
      </w:pPr>
      <w:r>
        <w:rPr>
          <w:b/>
          <w:sz w:val="24"/>
          <w:szCs w:val="24"/>
        </w:rPr>
        <w:t>Response:</w:t>
      </w:r>
      <w:r>
        <w:rPr>
          <w:sz w:val="24"/>
          <w:szCs w:val="24"/>
        </w:rPr>
        <w:t xml:space="preserve"> It’s true that the sections should be protected from light after being applied with antibodies. Fluorescence quenching might happen if the protection is improper. We’ve </w:t>
      </w:r>
      <w:r>
        <w:rPr>
          <w:rFonts w:hint="eastAsia"/>
          <w:sz w:val="24"/>
          <w:szCs w:val="24"/>
        </w:rPr>
        <w:t xml:space="preserve">stated that </w:t>
      </w:r>
      <w:r>
        <w:rPr>
          <w:sz w:val="24"/>
          <w:szCs w:val="24"/>
        </w:rPr>
        <w:t>“</w:t>
      </w:r>
      <w:r>
        <w:rPr>
          <w:sz w:val="24"/>
          <w:szCs w:val="28"/>
        </w:rPr>
        <w:t xml:space="preserve">Protocol step 3.7, 3.8 and 3.9 should be </w:t>
      </w:r>
      <w:proofErr w:type="gramStart"/>
      <w:r>
        <w:rPr>
          <w:sz w:val="24"/>
          <w:szCs w:val="28"/>
        </w:rPr>
        <w:t>proceeded</w:t>
      </w:r>
      <w:proofErr w:type="gramEnd"/>
      <w:r>
        <w:rPr>
          <w:sz w:val="24"/>
          <w:szCs w:val="28"/>
        </w:rPr>
        <w:t xml:space="preserve"> in a dark place.</w:t>
      </w:r>
      <w:r>
        <w:rPr>
          <w:sz w:val="24"/>
          <w:szCs w:val="24"/>
        </w:rPr>
        <w:t xml:space="preserve">” </w:t>
      </w:r>
    </w:p>
    <w:p w:rsidR="000455F8" w:rsidRDefault="000455F8">
      <w:pPr>
        <w:rPr>
          <w:b/>
          <w:sz w:val="24"/>
          <w:szCs w:val="24"/>
        </w:rPr>
      </w:pPr>
    </w:p>
    <w:p w:rsidR="000455F8" w:rsidRDefault="00F82FF8">
      <w:pPr>
        <w:rPr>
          <w:sz w:val="24"/>
          <w:szCs w:val="24"/>
        </w:rPr>
      </w:pPr>
      <w:r>
        <w:rPr>
          <w:b/>
          <w:sz w:val="24"/>
          <w:szCs w:val="24"/>
        </w:rPr>
        <w:t xml:space="preserve">11. </w:t>
      </w:r>
      <w:r>
        <w:rPr>
          <w:sz w:val="24"/>
          <w:szCs w:val="24"/>
        </w:rPr>
        <w:t>Protocol step 3.10 - Storage conditions for the slides should be stated.</w:t>
      </w:r>
    </w:p>
    <w:p w:rsidR="000455F8" w:rsidRDefault="00F82FF8">
      <w:pPr>
        <w:rPr>
          <w:color w:val="FF0000"/>
          <w:sz w:val="24"/>
          <w:szCs w:val="24"/>
        </w:rPr>
      </w:pPr>
      <w:r>
        <w:rPr>
          <w:b/>
          <w:sz w:val="24"/>
          <w:szCs w:val="24"/>
        </w:rPr>
        <w:t xml:space="preserve">Response: </w:t>
      </w:r>
      <w:r>
        <w:rPr>
          <w:sz w:val="24"/>
          <w:szCs w:val="24"/>
        </w:rPr>
        <w:t>The storage conditions for the stained slides should be at 4</w:t>
      </w:r>
      <w:r>
        <w:rPr>
          <w:rFonts w:cstheme="minorHAnsi"/>
          <w:sz w:val="24"/>
          <w:szCs w:val="24"/>
        </w:rPr>
        <w:t>°</w:t>
      </w:r>
      <w:r>
        <w:rPr>
          <w:sz w:val="24"/>
          <w:szCs w:val="24"/>
        </w:rPr>
        <w:t>C in a dark place. However, the sections should still be analyzed as soon as possible to avoid fading of the fluorescence.</w:t>
      </w:r>
      <w:r>
        <w:rPr>
          <w:rFonts w:hint="eastAsia"/>
          <w:sz w:val="24"/>
          <w:szCs w:val="24"/>
        </w:rPr>
        <w:t xml:space="preserve"> We have stated that in </w:t>
      </w:r>
      <w:r>
        <w:rPr>
          <w:sz w:val="24"/>
          <w:szCs w:val="24"/>
        </w:rPr>
        <w:t>Protocol step 3.10</w:t>
      </w:r>
      <w:r>
        <w:rPr>
          <w:rFonts w:hint="eastAsia"/>
          <w:sz w:val="24"/>
          <w:szCs w:val="24"/>
        </w:rPr>
        <w:t>.</w:t>
      </w:r>
    </w:p>
    <w:p w:rsidR="000455F8" w:rsidRDefault="000455F8">
      <w:pPr>
        <w:rPr>
          <w:sz w:val="24"/>
          <w:szCs w:val="24"/>
        </w:rPr>
      </w:pPr>
    </w:p>
    <w:p w:rsidR="000455F8" w:rsidRDefault="00F82FF8">
      <w:pPr>
        <w:rPr>
          <w:sz w:val="24"/>
          <w:szCs w:val="24"/>
        </w:rPr>
      </w:pPr>
      <w:r>
        <w:rPr>
          <w:b/>
          <w:sz w:val="24"/>
          <w:szCs w:val="24"/>
        </w:rPr>
        <w:t>12.</w:t>
      </w:r>
      <w:r>
        <w:rPr>
          <w:sz w:val="24"/>
          <w:szCs w:val="24"/>
        </w:rPr>
        <w:t xml:space="preserve"> Figure 3 - A) in the upper panel a 4-month wild-type brain is presented and in the lower panel is a 6-month? C) Here an 8-month wild-type brain is presented? Please revise the entire figure and rewrite the legend properly.</w:t>
      </w:r>
    </w:p>
    <w:p w:rsidR="000455F8" w:rsidRDefault="00F82FF8">
      <w:pPr>
        <w:rPr>
          <w:sz w:val="24"/>
          <w:szCs w:val="24"/>
        </w:rPr>
      </w:pPr>
      <w:r>
        <w:rPr>
          <w:rFonts w:hint="eastAsia"/>
          <w:b/>
          <w:sz w:val="24"/>
          <w:szCs w:val="24"/>
        </w:rPr>
        <w:t>R</w:t>
      </w:r>
      <w:r>
        <w:rPr>
          <w:b/>
          <w:sz w:val="24"/>
          <w:szCs w:val="24"/>
        </w:rPr>
        <w:t>esponse:</w:t>
      </w:r>
      <w:r>
        <w:rPr>
          <w:sz w:val="24"/>
          <w:szCs w:val="24"/>
        </w:rPr>
        <w:t xml:space="preserve"> </w:t>
      </w:r>
      <w:r>
        <w:rPr>
          <w:rFonts w:hint="eastAsia"/>
          <w:sz w:val="24"/>
          <w:szCs w:val="24"/>
        </w:rPr>
        <w:t>M</w:t>
      </w:r>
      <w:r>
        <w:rPr>
          <w:sz w:val="24"/>
          <w:szCs w:val="24"/>
        </w:rPr>
        <w:t>any</w:t>
      </w:r>
      <w:r>
        <w:rPr>
          <w:rFonts w:hint="eastAsia"/>
          <w:sz w:val="24"/>
          <w:szCs w:val="24"/>
        </w:rPr>
        <w:t xml:space="preserve"> thanks for the comment. We have revised the figure and </w:t>
      </w:r>
      <w:proofErr w:type="spellStart"/>
      <w:r>
        <w:rPr>
          <w:rFonts w:hint="eastAsia"/>
          <w:sz w:val="24"/>
          <w:szCs w:val="24"/>
        </w:rPr>
        <w:t>rewrited</w:t>
      </w:r>
      <w:proofErr w:type="spellEnd"/>
      <w:r>
        <w:rPr>
          <w:rFonts w:hint="eastAsia"/>
          <w:sz w:val="24"/>
          <w:szCs w:val="24"/>
        </w:rPr>
        <w:t xml:space="preserve"> the Figure 3 legend.</w:t>
      </w:r>
    </w:p>
    <w:p w:rsidR="000455F8" w:rsidRDefault="000455F8">
      <w:pPr>
        <w:rPr>
          <w:rFonts w:hint="eastAsia"/>
          <w:sz w:val="24"/>
          <w:szCs w:val="24"/>
        </w:rPr>
      </w:pPr>
    </w:p>
    <w:p w:rsidR="00F01DD6" w:rsidRDefault="00F01DD6">
      <w:pPr>
        <w:rPr>
          <w:rFonts w:hint="eastAsia"/>
          <w:sz w:val="24"/>
          <w:szCs w:val="24"/>
        </w:rPr>
      </w:pPr>
      <w:r>
        <w:rPr>
          <w:rFonts w:hint="eastAsia"/>
          <w:sz w:val="24"/>
          <w:szCs w:val="24"/>
        </w:rPr>
        <w:t>We are looking forward for your response.</w:t>
      </w:r>
    </w:p>
    <w:p w:rsidR="00F01DD6" w:rsidRDefault="00F01DD6">
      <w:pPr>
        <w:rPr>
          <w:rFonts w:hint="eastAsia"/>
          <w:sz w:val="24"/>
          <w:szCs w:val="24"/>
        </w:rPr>
      </w:pPr>
      <w:r>
        <w:rPr>
          <w:rFonts w:hint="eastAsia"/>
          <w:sz w:val="24"/>
          <w:szCs w:val="24"/>
        </w:rPr>
        <w:lastRenderedPageBreak/>
        <w:t>Best regards,</w:t>
      </w:r>
    </w:p>
    <w:p w:rsidR="00F01DD6" w:rsidRDefault="00F01DD6">
      <w:pPr>
        <w:rPr>
          <w:rFonts w:hint="eastAsia"/>
          <w:sz w:val="24"/>
          <w:szCs w:val="24"/>
        </w:rPr>
      </w:pPr>
    </w:p>
    <w:p w:rsidR="00F01DD6" w:rsidRPr="00F01DD6" w:rsidRDefault="00F01DD6" w:rsidP="00F01DD6">
      <w:pPr>
        <w:widowControl/>
        <w:shd w:val="clear" w:color="auto" w:fill="FFFFFF"/>
        <w:jc w:val="left"/>
        <w:rPr>
          <w:rFonts w:ascii="Microsoft YaHei UI" w:eastAsia="Microsoft YaHei UI" w:hAnsi="Microsoft YaHei UI" w:cs="宋体"/>
          <w:color w:val="000000"/>
          <w:kern w:val="0"/>
          <w:szCs w:val="21"/>
          <w:lang w:val="en-SG"/>
        </w:rPr>
      </w:pPr>
      <w:r w:rsidRPr="00F01DD6">
        <w:rPr>
          <w:rFonts w:ascii="Calibri" w:eastAsia="Microsoft YaHei UI" w:hAnsi="Calibri" w:cs="Calibri"/>
          <w:color w:val="000000"/>
          <w:kern w:val="0"/>
          <w:sz w:val="24"/>
          <w:szCs w:val="24"/>
          <w:lang w:val="en-SG"/>
        </w:rPr>
        <w:t>Chao Liu, PhD</w:t>
      </w:r>
    </w:p>
    <w:p w:rsidR="00F01DD6" w:rsidRPr="00F01DD6" w:rsidRDefault="00F01DD6" w:rsidP="00F01DD6">
      <w:pPr>
        <w:widowControl/>
        <w:shd w:val="clear" w:color="auto" w:fill="FFFFFF"/>
        <w:jc w:val="left"/>
        <w:rPr>
          <w:rFonts w:ascii="Microsoft YaHei UI" w:eastAsia="Microsoft YaHei UI" w:hAnsi="Microsoft YaHei UI" w:cs="宋体" w:hint="eastAsia"/>
          <w:color w:val="000000"/>
          <w:kern w:val="0"/>
          <w:szCs w:val="21"/>
          <w:lang w:val="en-SG"/>
        </w:rPr>
      </w:pPr>
      <w:r w:rsidRPr="00F01DD6">
        <w:rPr>
          <w:rFonts w:ascii="Calibri" w:eastAsia="Microsoft YaHei UI" w:hAnsi="Calibri" w:cs="Calibri"/>
          <w:color w:val="000000"/>
          <w:kern w:val="0"/>
          <w:sz w:val="24"/>
          <w:szCs w:val="24"/>
          <w:lang w:val="en-SG"/>
        </w:rPr>
        <w:t>Professor </w:t>
      </w:r>
    </w:p>
    <w:p w:rsidR="00F01DD6" w:rsidRPr="00F01DD6" w:rsidRDefault="00F01DD6" w:rsidP="00F01DD6">
      <w:pPr>
        <w:widowControl/>
        <w:shd w:val="clear" w:color="auto" w:fill="FFFFFF"/>
        <w:jc w:val="left"/>
        <w:rPr>
          <w:rFonts w:ascii="Microsoft YaHei UI" w:eastAsia="Microsoft YaHei UI" w:hAnsi="Microsoft YaHei UI" w:cs="宋体" w:hint="eastAsia"/>
          <w:color w:val="000000"/>
          <w:kern w:val="0"/>
          <w:szCs w:val="21"/>
          <w:lang w:val="en-SG"/>
        </w:rPr>
      </w:pPr>
      <w:r w:rsidRPr="00F01DD6">
        <w:rPr>
          <w:rFonts w:ascii="Calibri" w:eastAsia="Microsoft YaHei UI" w:hAnsi="Calibri" w:cs="Calibri"/>
          <w:color w:val="000000"/>
          <w:kern w:val="0"/>
          <w:sz w:val="24"/>
          <w:szCs w:val="24"/>
          <w:lang w:val="en-SG"/>
        </w:rPr>
        <w:t xml:space="preserve">Jiangsu Province Key Laboratory of </w:t>
      </w:r>
      <w:proofErr w:type="spellStart"/>
      <w:r w:rsidRPr="00F01DD6">
        <w:rPr>
          <w:rFonts w:ascii="Calibri" w:eastAsia="Microsoft YaHei UI" w:hAnsi="Calibri" w:cs="Calibri"/>
          <w:color w:val="000000"/>
          <w:kern w:val="0"/>
          <w:sz w:val="24"/>
          <w:szCs w:val="24"/>
          <w:lang w:val="en-SG"/>
        </w:rPr>
        <w:t>Anesthesiology</w:t>
      </w:r>
      <w:proofErr w:type="spellEnd"/>
    </w:p>
    <w:p w:rsidR="00F01DD6" w:rsidRPr="00F01DD6" w:rsidRDefault="00F01DD6" w:rsidP="00F01DD6">
      <w:pPr>
        <w:widowControl/>
        <w:shd w:val="clear" w:color="auto" w:fill="FFFFFF"/>
        <w:jc w:val="left"/>
        <w:rPr>
          <w:rFonts w:ascii="Microsoft YaHei UI" w:eastAsia="Microsoft YaHei UI" w:hAnsi="Microsoft YaHei UI" w:cs="宋体" w:hint="eastAsia"/>
          <w:color w:val="000000"/>
          <w:kern w:val="0"/>
          <w:szCs w:val="21"/>
          <w:lang w:val="en-SG"/>
        </w:rPr>
      </w:pPr>
      <w:r w:rsidRPr="00F01DD6">
        <w:rPr>
          <w:rFonts w:ascii="Calibri" w:eastAsia="Microsoft YaHei UI" w:hAnsi="Calibri" w:cs="Calibri"/>
          <w:color w:val="000000"/>
          <w:kern w:val="0"/>
          <w:sz w:val="24"/>
          <w:szCs w:val="24"/>
          <w:lang w:val="en-SG"/>
        </w:rPr>
        <w:t>Xuzhou Medical University</w:t>
      </w:r>
    </w:p>
    <w:p w:rsidR="00F01DD6" w:rsidRPr="00F01DD6" w:rsidRDefault="00F01DD6" w:rsidP="00F01DD6">
      <w:pPr>
        <w:widowControl/>
        <w:shd w:val="clear" w:color="auto" w:fill="FFFFFF"/>
        <w:jc w:val="left"/>
        <w:rPr>
          <w:rFonts w:ascii="Microsoft YaHei UI" w:eastAsia="Microsoft YaHei UI" w:hAnsi="Microsoft YaHei UI" w:cs="宋体" w:hint="eastAsia"/>
          <w:color w:val="000000"/>
          <w:kern w:val="0"/>
          <w:szCs w:val="21"/>
          <w:lang w:val="en-SG"/>
        </w:rPr>
      </w:pPr>
      <w:r w:rsidRPr="00F01DD6">
        <w:rPr>
          <w:rFonts w:ascii="Calibri" w:eastAsia="Microsoft YaHei UI" w:hAnsi="Calibri" w:cs="Calibri"/>
          <w:color w:val="000000"/>
          <w:kern w:val="0"/>
          <w:sz w:val="24"/>
          <w:szCs w:val="24"/>
          <w:lang w:val="en-SG"/>
        </w:rPr>
        <w:t xml:space="preserve">209 </w:t>
      </w:r>
      <w:proofErr w:type="spellStart"/>
      <w:r w:rsidRPr="00F01DD6">
        <w:rPr>
          <w:rFonts w:ascii="Calibri" w:eastAsia="Microsoft YaHei UI" w:hAnsi="Calibri" w:cs="Calibri"/>
          <w:color w:val="000000"/>
          <w:kern w:val="0"/>
          <w:sz w:val="24"/>
          <w:szCs w:val="24"/>
          <w:lang w:val="en-SG"/>
        </w:rPr>
        <w:t>Tongshan</w:t>
      </w:r>
      <w:proofErr w:type="spellEnd"/>
      <w:r w:rsidRPr="00F01DD6">
        <w:rPr>
          <w:rFonts w:ascii="Calibri" w:eastAsia="Microsoft YaHei UI" w:hAnsi="Calibri" w:cs="Calibri"/>
          <w:color w:val="000000"/>
          <w:kern w:val="0"/>
          <w:sz w:val="24"/>
          <w:szCs w:val="24"/>
          <w:lang w:val="en-SG"/>
        </w:rPr>
        <w:t xml:space="preserve"> Road, Xuzhou, China, 221004</w:t>
      </w:r>
    </w:p>
    <w:p w:rsidR="00F01DD6" w:rsidRPr="00F01DD6" w:rsidRDefault="00F01DD6" w:rsidP="00F01DD6">
      <w:pPr>
        <w:widowControl/>
        <w:shd w:val="clear" w:color="auto" w:fill="FFFFFF"/>
        <w:jc w:val="left"/>
        <w:rPr>
          <w:rFonts w:ascii="Microsoft YaHei UI" w:eastAsia="Microsoft YaHei UI" w:hAnsi="Microsoft YaHei UI" w:cs="宋体" w:hint="eastAsia"/>
          <w:color w:val="000000"/>
          <w:kern w:val="0"/>
          <w:szCs w:val="21"/>
          <w:lang w:val="en-SG"/>
        </w:rPr>
      </w:pPr>
      <w:r w:rsidRPr="00F01DD6">
        <w:rPr>
          <w:rFonts w:ascii="Calibri" w:eastAsia="Microsoft YaHei UI" w:hAnsi="Calibri" w:cs="Calibri"/>
          <w:color w:val="000000"/>
          <w:kern w:val="0"/>
          <w:sz w:val="24"/>
          <w:szCs w:val="24"/>
          <w:lang w:val="en-SG"/>
        </w:rPr>
        <w:t>Fax: +86 0516 83262697</w:t>
      </w:r>
    </w:p>
    <w:p w:rsidR="00F01DD6" w:rsidRPr="00F01DD6" w:rsidRDefault="00F01DD6" w:rsidP="00F01DD6">
      <w:pPr>
        <w:widowControl/>
        <w:shd w:val="clear" w:color="auto" w:fill="FFFFFF"/>
        <w:jc w:val="left"/>
        <w:rPr>
          <w:rFonts w:ascii="Microsoft YaHei UI" w:eastAsia="Microsoft YaHei UI" w:hAnsi="Microsoft YaHei UI" w:cs="宋体" w:hint="eastAsia"/>
          <w:color w:val="000000"/>
          <w:kern w:val="0"/>
          <w:szCs w:val="21"/>
          <w:lang w:val="en-SG"/>
        </w:rPr>
      </w:pPr>
      <w:r w:rsidRPr="00F01DD6">
        <w:rPr>
          <w:rFonts w:ascii="Calibri" w:eastAsia="Microsoft YaHei UI" w:hAnsi="Calibri" w:cs="Calibri"/>
          <w:color w:val="000000"/>
          <w:kern w:val="0"/>
          <w:sz w:val="24"/>
          <w:szCs w:val="24"/>
          <w:lang w:val="en-SG"/>
        </w:rPr>
        <w:t>Phone: +86</w:t>
      </w:r>
      <w:proofErr w:type="gramStart"/>
      <w:r w:rsidRPr="00F01DD6">
        <w:rPr>
          <w:rFonts w:ascii="Calibri" w:eastAsia="Microsoft YaHei UI" w:hAnsi="Calibri" w:cs="Calibri"/>
          <w:color w:val="000000"/>
          <w:kern w:val="0"/>
          <w:sz w:val="24"/>
          <w:szCs w:val="24"/>
          <w:lang w:val="en-SG"/>
        </w:rPr>
        <w:t>  0516</w:t>
      </w:r>
      <w:proofErr w:type="gramEnd"/>
      <w:r w:rsidRPr="00F01DD6">
        <w:rPr>
          <w:rFonts w:ascii="Calibri" w:eastAsia="Microsoft YaHei UI" w:hAnsi="Calibri" w:cs="Calibri"/>
          <w:color w:val="000000"/>
          <w:kern w:val="0"/>
          <w:sz w:val="24"/>
          <w:szCs w:val="24"/>
          <w:lang w:val="en-SG"/>
        </w:rPr>
        <w:t xml:space="preserve"> 83262697</w:t>
      </w:r>
    </w:p>
    <w:p w:rsidR="00F01DD6" w:rsidRDefault="00F01DD6">
      <w:pPr>
        <w:rPr>
          <w:sz w:val="24"/>
          <w:szCs w:val="24"/>
        </w:rPr>
      </w:pPr>
      <w:bookmarkStart w:id="20" w:name="_GoBack"/>
      <w:bookmarkEnd w:id="20"/>
    </w:p>
    <w:sectPr w:rsidR="00F01D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3A3" w:rsidRDefault="00EB23A3" w:rsidP="006A4190">
      <w:r>
        <w:separator/>
      </w:r>
    </w:p>
  </w:endnote>
  <w:endnote w:type="continuationSeparator" w:id="0">
    <w:p w:rsidR="00EB23A3" w:rsidRDefault="00EB23A3" w:rsidP="006A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3A3" w:rsidRDefault="00EB23A3" w:rsidP="006A4190">
      <w:r>
        <w:separator/>
      </w:r>
    </w:p>
  </w:footnote>
  <w:footnote w:type="continuationSeparator" w:id="0">
    <w:p w:rsidR="00EB23A3" w:rsidRDefault="00EB23A3" w:rsidP="006A4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641F"/>
    <w:multiLevelType w:val="multilevel"/>
    <w:tmpl w:val="453C641F"/>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宋 子健">
    <w15:presenceInfo w15:providerId="Windows Live" w15:userId="9668ab5104df9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14"/>
    <w:rsid w:val="00014914"/>
    <w:rsid w:val="00015348"/>
    <w:rsid w:val="000154D4"/>
    <w:rsid w:val="00022684"/>
    <w:rsid w:val="00033E15"/>
    <w:rsid w:val="00034AC8"/>
    <w:rsid w:val="0004425A"/>
    <w:rsid w:val="000455F8"/>
    <w:rsid w:val="00055F8F"/>
    <w:rsid w:val="00064B76"/>
    <w:rsid w:val="00065916"/>
    <w:rsid w:val="00070207"/>
    <w:rsid w:val="00072718"/>
    <w:rsid w:val="00075015"/>
    <w:rsid w:val="000901E2"/>
    <w:rsid w:val="00092BD7"/>
    <w:rsid w:val="000A06BC"/>
    <w:rsid w:val="000A310A"/>
    <w:rsid w:val="000B5C6C"/>
    <w:rsid w:val="000C761C"/>
    <w:rsid w:val="00103639"/>
    <w:rsid w:val="00127223"/>
    <w:rsid w:val="00134148"/>
    <w:rsid w:val="00134868"/>
    <w:rsid w:val="001409BE"/>
    <w:rsid w:val="00165D44"/>
    <w:rsid w:val="001705AF"/>
    <w:rsid w:val="0019234E"/>
    <w:rsid w:val="001C5F21"/>
    <w:rsid w:val="001E0713"/>
    <w:rsid w:val="001E25D6"/>
    <w:rsid w:val="001E51DE"/>
    <w:rsid w:val="001E5965"/>
    <w:rsid w:val="0020374A"/>
    <w:rsid w:val="00224150"/>
    <w:rsid w:val="00224883"/>
    <w:rsid w:val="002257C2"/>
    <w:rsid w:val="0023081F"/>
    <w:rsid w:val="00235DF3"/>
    <w:rsid w:val="002472C6"/>
    <w:rsid w:val="002712FA"/>
    <w:rsid w:val="002722CE"/>
    <w:rsid w:val="00294088"/>
    <w:rsid w:val="002A5376"/>
    <w:rsid w:val="002B17BB"/>
    <w:rsid w:val="002B291F"/>
    <w:rsid w:val="002B74B5"/>
    <w:rsid w:val="002B790D"/>
    <w:rsid w:val="002E03B5"/>
    <w:rsid w:val="002E33BA"/>
    <w:rsid w:val="003077D5"/>
    <w:rsid w:val="003149D2"/>
    <w:rsid w:val="00320758"/>
    <w:rsid w:val="00320CE1"/>
    <w:rsid w:val="00333D4D"/>
    <w:rsid w:val="00361283"/>
    <w:rsid w:val="003648F6"/>
    <w:rsid w:val="00375F74"/>
    <w:rsid w:val="0038005E"/>
    <w:rsid w:val="003854C7"/>
    <w:rsid w:val="00385859"/>
    <w:rsid w:val="00391D29"/>
    <w:rsid w:val="0039239B"/>
    <w:rsid w:val="003926F7"/>
    <w:rsid w:val="0039707B"/>
    <w:rsid w:val="003A0A1E"/>
    <w:rsid w:val="003A449A"/>
    <w:rsid w:val="003A5BEC"/>
    <w:rsid w:val="003B212D"/>
    <w:rsid w:val="003B68A1"/>
    <w:rsid w:val="003C2563"/>
    <w:rsid w:val="003F119A"/>
    <w:rsid w:val="00401D22"/>
    <w:rsid w:val="0040300D"/>
    <w:rsid w:val="00404426"/>
    <w:rsid w:val="00413FA7"/>
    <w:rsid w:val="00415240"/>
    <w:rsid w:val="00434310"/>
    <w:rsid w:val="00436F03"/>
    <w:rsid w:val="0044607E"/>
    <w:rsid w:val="00451151"/>
    <w:rsid w:val="0045677F"/>
    <w:rsid w:val="00456788"/>
    <w:rsid w:val="00462777"/>
    <w:rsid w:val="00483955"/>
    <w:rsid w:val="0049151E"/>
    <w:rsid w:val="00496E03"/>
    <w:rsid w:val="004A523C"/>
    <w:rsid w:val="004B4270"/>
    <w:rsid w:val="004F49E5"/>
    <w:rsid w:val="004F583E"/>
    <w:rsid w:val="005015D1"/>
    <w:rsid w:val="005065FF"/>
    <w:rsid w:val="00511A63"/>
    <w:rsid w:val="00511BB7"/>
    <w:rsid w:val="00532EDF"/>
    <w:rsid w:val="00537955"/>
    <w:rsid w:val="005420C4"/>
    <w:rsid w:val="00560E3A"/>
    <w:rsid w:val="005912C5"/>
    <w:rsid w:val="005A3ABA"/>
    <w:rsid w:val="005B1EB7"/>
    <w:rsid w:val="005D163B"/>
    <w:rsid w:val="005D1A3E"/>
    <w:rsid w:val="005D29D0"/>
    <w:rsid w:val="005E032F"/>
    <w:rsid w:val="005E0753"/>
    <w:rsid w:val="005F7962"/>
    <w:rsid w:val="0060150E"/>
    <w:rsid w:val="00611979"/>
    <w:rsid w:val="0061344A"/>
    <w:rsid w:val="00614A9A"/>
    <w:rsid w:val="00615949"/>
    <w:rsid w:val="00627F98"/>
    <w:rsid w:val="00630613"/>
    <w:rsid w:val="00691BD2"/>
    <w:rsid w:val="006942DE"/>
    <w:rsid w:val="00697D3B"/>
    <w:rsid w:val="006A4190"/>
    <w:rsid w:val="006A4C9D"/>
    <w:rsid w:val="006B419F"/>
    <w:rsid w:val="006F2FCB"/>
    <w:rsid w:val="006F3A38"/>
    <w:rsid w:val="00711E74"/>
    <w:rsid w:val="00716C25"/>
    <w:rsid w:val="00723BEC"/>
    <w:rsid w:val="00730E17"/>
    <w:rsid w:val="00732D56"/>
    <w:rsid w:val="00785B84"/>
    <w:rsid w:val="00787986"/>
    <w:rsid w:val="0079352F"/>
    <w:rsid w:val="00795D02"/>
    <w:rsid w:val="00797C30"/>
    <w:rsid w:val="007A27EE"/>
    <w:rsid w:val="007A46B6"/>
    <w:rsid w:val="007A6492"/>
    <w:rsid w:val="007B1A14"/>
    <w:rsid w:val="007D0BFE"/>
    <w:rsid w:val="007D69C1"/>
    <w:rsid w:val="0081278D"/>
    <w:rsid w:val="00822215"/>
    <w:rsid w:val="008312E2"/>
    <w:rsid w:val="00836EF7"/>
    <w:rsid w:val="008432EB"/>
    <w:rsid w:val="00854B0D"/>
    <w:rsid w:val="00862E05"/>
    <w:rsid w:val="00871CAB"/>
    <w:rsid w:val="00873C06"/>
    <w:rsid w:val="008961A8"/>
    <w:rsid w:val="008A009D"/>
    <w:rsid w:val="008A18AA"/>
    <w:rsid w:val="008A5710"/>
    <w:rsid w:val="008B2BFF"/>
    <w:rsid w:val="008B59E0"/>
    <w:rsid w:val="008B7F69"/>
    <w:rsid w:val="008C14C9"/>
    <w:rsid w:val="008D0D41"/>
    <w:rsid w:val="008D0DA8"/>
    <w:rsid w:val="008E67CF"/>
    <w:rsid w:val="008F198F"/>
    <w:rsid w:val="00902242"/>
    <w:rsid w:val="00903777"/>
    <w:rsid w:val="00905800"/>
    <w:rsid w:val="009129F2"/>
    <w:rsid w:val="00916116"/>
    <w:rsid w:val="00924B1A"/>
    <w:rsid w:val="00925758"/>
    <w:rsid w:val="00933ADE"/>
    <w:rsid w:val="0094185F"/>
    <w:rsid w:val="00945C21"/>
    <w:rsid w:val="00950188"/>
    <w:rsid w:val="009625C8"/>
    <w:rsid w:val="009638D5"/>
    <w:rsid w:val="009654FA"/>
    <w:rsid w:val="0098009D"/>
    <w:rsid w:val="00986027"/>
    <w:rsid w:val="00997192"/>
    <w:rsid w:val="009C7B33"/>
    <w:rsid w:val="009D1329"/>
    <w:rsid w:val="00A0422D"/>
    <w:rsid w:val="00A12858"/>
    <w:rsid w:val="00A221E6"/>
    <w:rsid w:val="00A40FC4"/>
    <w:rsid w:val="00A47BFD"/>
    <w:rsid w:val="00A54B55"/>
    <w:rsid w:val="00A648C7"/>
    <w:rsid w:val="00A77EC5"/>
    <w:rsid w:val="00A90BC0"/>
    <w:rsid w:val="00A94B38"/>
    <w:rsid w:val="00A94E66"/>
    <w:rsid w:val="00AA3DED"/>
    <w:rsid w:val="00AA6525"/>
    <w:rsid w:val="00AB793E"/>
    <w:rsid w:val="00AC46F0"/>
    <w:rsid w:val="00AD3589"/>
    <w:rsid w:val="00AD5D17"/>
    <w:rsid w:val="00AD5F3B"/>
    <w:rsid w:val="00AD7630"/>
    <w:rsid w:val="00B02E83"/>
    <w:rsid w:val="00B048F1"/>
    <w:rsid w:val="00B04F97"/>
    <w:rsid w:val="00B0671D"/>
    <w:rsid w:val="00B075E2"/>
    <w:rsid w:val="00B25FD9"/>
    <w:rsid w:val="00B310FA"/>
    <w:rsid w:val="00B442B4"/>
    <w:rsid w:val="00B45876"/>
    <w:rsid w:val="00B47F33"/>
    <w:rsid w:val="00B62B48"/>
    <w:rsid w:val="00B7075C"/>
    <w:rsid w:val="00B726F5"/>
    <w:rsid w:val="00B779C2"/>
    <w:rsid w:val="00B92D21"/>
    <w:rsid w:val="00B96605"/>
    <w:rsid w:val="00B966EC"/>
    <w:rsid w:val="00B968AB"/>
    <w:rsid w:val="00BA4C31"/>
    <w:rsid w:val="00BA60D5"/>
    <w:rsid w:val="00BB0AF5"/>
    <w:rsid w:val="00BC054B"/>
    <w:rsid w:val="00BC06C4"/>
    <w:rsid w:val="00BC7949"/>
    <w:rsid w:val="00BD083E"/>
    <w:rsid w:val="00BD22E8"/>
    <w:rsid w:val="00BF5EE5"/>
    <w:rsid w:val="00C0567B"/>
    <w:rsid w:val="00C16D5C"/>
    <w:rsid w:val="00C21E6B"/>
    <w:rsid w:val="00C358D6"/>
    <w:rsid w:val="00C461A2"/>
    <w:rsid w:val="00C512F4"/>
    <w:rsid w:val="00C53B17"/>
    <w:rsid w:val="00C60C1A"/>
    <w:rsid w:val="00C625EC"/>
    <w:rsid w:val="00C705B0"/>
    <w:rsid w:val="00C83941"/>
    <w:rsid w:val="00C84B8C"/>
    <w:rsid w:val="00C85F9C"/>
    <w:rsid w:val="00C875C6"/>
    <w:rsid w:val="00C94155"/>
    <w:rsid w:val="00CA30EF"/>
    <w:rsid w:val="00CB0D6A"/>
    <w:rsid w:val="00CB378A"/>
    <w:rsid w:val="00CD730A"/>
    <w:rsid w:val="00CE5FB7"/>
    <w:rsid w:val="00D01380"/>
    <w:rsid w:val="00D1067B"/>
    <w:rsid w:val="00D37B4C"/>
    <w:rsid w:val="00D4412D"/>
    <w:rsid w:val="00D44B91"/>
    <w:rsid w:val="00D5546A"/>
    <w:rsid w:val="00D572E0"/>
    <w:rsid w:val="00D625BC"/>
    <w:rsid w:val="00D665A5"/>
    <w:rsid w:val="00D80729"/>
    <w:rsid w:val="00D80A42"/>
    <w:rsid w:val="00D81E92"/>
    <w:rsid w:val="00D828B7"/>
    <w:rsid w:val="00D93579"/>
    <w:rsid w:val="00DA585F"/>
    <w:rsid w:val="00DB2678"/>
    <w:rsid w:val="00DD0A10"/>
    <w:rsid w:val="00DD1A74"/>
    <w:rsid w:val="00DD3936"/>
    <w:rsid w:val="00DD63A3"/>
    <w:rsid w:val="00DE7106"/>
    <w:rsid w:val="00DF318D"/>
    <w:rsid w:val="00DF3F69"/>
    <w:rsid w:val="00E132FC"/>
    <w:rsid w:val="00E15347"/>
    <w:rsid w:val="00E1692A"/>
    <w:rsid w:val="00E264A4"/>
    <w:rsid w:val="00E34282"/>
    <w:rsid w:val="00E353D0"/>
    <w:rsid w:val="00E35C8D"/>
    <w:rsid w:val="00E437A0"/>
    <w:rsid w:val="00E609BA"/>
    <w:rsid w:val="00E6554B"/>
    <w:rsid w:val="00E76D87"/>
    <w:rsid w:val="00E804C5"/>
    <w:rsid w:val="00E816D6"/>
    <w:rsid w:val="00E83221"/>
    <w:rsid w:val="00EB23A3"/>
    <w:rsid w:val="00EB5B39"/>
    <w:rsid w:val="00EC53EE"/>
    <w:rsid w:val="00ED3C4F"/>
    <w:rsid w:val="00ED5488"/>
    <w:rsid w:val="00F01DD6"/>
    <w:rsid w:val="00F06AFC"/>
    <w:rsid w:val="00F17008"/>
    <w:rsid w:val="00F2112E"/>
    <w:rsid w:val="00F27328"/>
    <w:rsid w:val="00F44C7B"/>
    <w:rsid w:val="00F6458E"/>
    <w:rsid w:val="00F72F93"/>
    <w:rsid w:val="00F777FA"/>
    <w:rsid w:val="00F81DB9"/>
    <w:rsid w:val="00F82FF8"/>
    <w:rsid w:val="00F94A85"/>
    <w:rsid w:val="00FA0A57"/>
    <w:rsid w:val="00FB03BC"/>
    <w:rsid w:val="00FB382E"/>
    <w:rsid w:val="00FB5097"/>
    <w:rsid w:val="00FB6D37"/>
    <w:rsid w:val="00FE7FDF"/>
    <w:rsid w:val="1E685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qFormat/>
    <w:rPr>
      <w:b/>
      <w:bCs/>
    </w:rPr>
  </w:style>
  <w:style w:type="paragraph" w:customStyle="1" w:styleId="1">
    <w:name w:val="修订1"/>
    <w:hidden/>
    <w:uiPriority w:val="99"/>
    <w:semiHidden/>
    <w:qFormat/>
    <w:rPr>
      <w:kern w:val="2"/>
      <w:sz w:val="21"/>
      <w:szCs w:val="22"/>
    </w:rPr>
  </w:style>
  <w:style w:type="character" w:customStyle="1" w:styleId="EndNoteBibliographyChar">
    <w:name w:val="EndNote Bibliography Char"/>
    <w:basedOn w:val="a0"/>
    <w:link w:val="EndNoteBibliography"/>
    <w:locked/>
  </w:style>
  <w:style w:type="paragraph" w:customStyle="1" w:styleId="EndNoteBibliography">
    <w:name w:val="EndNote Bibliography"/>
    <w:basedOn w:val="a"/>
    <w:link w:val="EndNoteBibliographyCha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qFormat/>
    <w:rPr>
      <w:b/>
      <w:bCs/>
    </w:rPr>
  </w:style>
  <w:style w:type="paragraph" w:customStyle="1" w:styleId="1">
    <w:name w:val="修订1"/>
    <w:hidden/>
    <w:uiPriority w:val="99"/>
    <w:semiHidden/>
    <w:qFormat/>
    <w:rPr>
      <w:kern w:val="2"/>
      <w:sz w:val="21"/>
      <w:szCs w:val="22"/>
    </w:rPr>
  </w:style>
  <w:style w:type="character" w:customStyle="1" w:styleId="EndNoteBibliographyChar">
    <w:name w:val="EndNote Bibliography Char"/>
    <w:basedOn w:val="a0"/>
    <w:link w:val="EndNoteBibliography"/>
    <w:locked/>
  </w:style>
  <w:style w:type="paragraph" w:customStyle="1" w:styleId="EndNoteBibliography">
    <w:name w:val="EndNote Bibliography"/>
    <w:basedOn w:val="a"/>
    <w:link w:val="EndNoteBibliographyCha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55256">
      <w:bodyDiv w:val="1"/>
      <w:marLeft w:val="0"/>
      <w:marRight w:val="0"/>
      <w:marTop w:val="0"/>
      <w:marBottom w:val="0"/>
      <w:divBdr>
        <w:top w:val="none" w:sz="0" w:space="0" w:color="auto"/>
        <w:left w:val="none" w:sz="0" w:space="0" w:color="auto"/>
        <w:bottom w:val="none" w:sz="0" w:space="0" w:color="auto"/>
        <w:right w:val="none" w:sz="0" w:space="0" w:color="auto"/>
      </w:divBdr>
      <w:divsChild>
        <w:div w:id="238485972">
          <w:marLeft w:val="0"/>
          <w:marRight w:val="0"/>
          <w:marTop w:val="0"/>
          <w:marBottom w:val="0"/>
          <w:divBdr>
            <w:top w:val="none" w:sz="0" w:space="0" w:color="auto"/>
            <w:left w:val="none" w:sz="0" w:space="0" w:color="auto"/>
            <w:bottom w:val="none" w:sz="0" w:space="0" w:color="auto"/>
            <w:right w:val="none" w:sz="0" w:space="0" w:color="auto"/>
          </w:divBdr>
        </w:div>
        <w:div w:id="877860404">
          <w:marLeft w:val="0"/>
          <w:marRight w:val="0"/>
          <w:marTop w:val="0"/>
          <w:marBottom w:val="0"/>
          <w:divBdr>
            <w:top w:val="none" w:sz="0" w:space="0" w:color="auto"/>
            <w:left w:val="none" w:sz="0" w:space="0" w:color="auto"/>
            <w:bottom w:val="none" w:sz="0" w:space="0" w:color="auto"/>
            <w:right w:val="none" w:sz="0" w:space="0" w:color="auto"/>
          </w:divBdr>
        </w:div>
        <w:div w:id="1522740568">
          <w:marLeft w:val="0"/>
          <w:marRight w:val="0"/>
          <w:marTop w:val="0"/>
          <w:marBottom w:val="0"/>
          <w:divBdr>
            <w:top w:val="none" w:sz="0" w:space="0" w:color="auto"/>
            <w:left w:val="none" w:sz="0" w:space="0" w:color="auto"/>
            <w:bottom w:val="none" w:sz="0" w:space="0" w:color="auto"/>
            <w:right w:val="none" w:sz="0" w:space="0" w:color="auto"/>
          </w:divBdr>
        </w:div>
        <w:div w:id="235475202">
          <w:marLeft w:val="0"/>
          <w:marRight w:val="0"/>
          <w:marTop w:val="0"/>
          <w:marBottom w:val="0"/>
          <w:divBdr>
            <w:top w:val="none" w:sz="0" w:space="0" w:color="auto"/>
            <w:left w:val="none" w:sz="0" w:space="0" w:color="auto"/>
            <w:bottom w:val="none" w:sz="0" w:space="0" w:color="auto"/>
            <w:right w:val="none" w:sz="0" w:space="0" w:color="auto"/>
          </w:divBdr>
        </w:div>
        <w:div w:id="3438972">
          <w:marLeft w:val="0"/>
          <w:marRight w:val="0"/>
          <w:marTop w:val="0"/>
          <w:marBottom w:val="0"/>
          <w:divBdr>
            <w:top w:val="none" w:sz="0" w:space="0" w:color="auto"/>
            <w:left w:val="none" w:sz="0" w:space="0" w:color="auto"/>
            <w:bottom w:val="none" w:sz="0" w:space="0" w:color="auto"/>
            <w:right w:val="none" w:sz="0" w:space="0" w:color="auto"/>
          </w:divBdr>
        </w:div>
        <w:div w:id="976882066">
          <w:marLeft w:val="0"/>
          <w:marRight w:val="0"/>
          <w:marTop w:val="0"/>
          <w:marBottom w:val="0"/>
          <w:divBdr>
            <w:top w:val="none" w:sz="0" w:space="0" w:color="auto"/>
            <w:left w:val="none" w:sz="0" w:space="0" w:color="auto"/>
            <w:bottom w:val="none" w:sz="0" w:space="0" w:color="auto"/>
            <w:right w:val="none" w:sz="0" w:space="0" w:color="auto"/>
          </w:divBdr>
        </w:div>
        <w:div w:id="8062368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7E6F2-C8C8-44B4-9273-37F68DF0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3337</Words>
  <Characters>19024</Characters>
  <Application>Microsoft Office Word</Application>
  <DocSecurity>0</DocSecurity>
  <Lines>158</Lines>
  <Paragraphs>44</Paragraphs>
  <ScaleCrop>false</ScaleCrop>
  <Company/>
  <LinksUpToDate>false</LinksUpToDate>
  <CharactersWithSpaces>22317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 子健</dc:creator>
  <cp:lastModifiedBy>Le'novo</cp:lastModifiedBy>
  <cp:revision>5</cp:revision>
  <cp:lastPrinted>2021-03-16T09:48:00Z</cp:lastPrinted>
  <dcterms:created xsi:type="dcterms:W3CDTF">2021-03-16T09:47:00Z</dcterms:created>
  <dcterms:modified xsi:type="dcterms:W3CDTF">2021-03-16T10:31:00Z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