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lang w:eastAsia="ja-JP"/>
        </w:rPr>
      </w:pPr>
    </w:p>
    <w:p w14:paraId="2D8055D2" w14:textId="4CE56CA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A6376">
        <w:rPr>
          <w:rFonts w:asciiTheme="minorHAnsi" w:eastAsia="Times New Roman" w:hAnsiTheme="minorHAnsi" w:cstheme="minorHAnsi"/>
          <w:b/>
          <w:szCs w:val="24"/>
        </w:rPr>
        <w:t>62247</w:t>
      </w:r>
    </w:p>
    <w:p w14:paraId="2F6924E5" w14:textId="6779A4A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951BB3">
        <w:rPr>
          <w:rFonts w:asciiTheme="minorHAnsi" w:eastAsia="Times New Roman" w:hAnsiTheme="minorHAnsi" w:cstheme="minorHAnsi"/>
          <w:b/>
          <w:szCs w:val="24"/>
        </w:rPr>
        <w:t>Domnic</w:t>
      </w:r>
      <w:proofErr w:type="spellEnd"/>
      <w:r w:rsidR="00951BB3">
        <w:rPr>
          <w:rFonts w:asciiTheme="minorHAnsi" w:eastAsia="Times New Roman" w:hAnsiTheme="minorHAnsi" w:cstheme="minorHAnsi"/>
          <w:b/>
          <w:szCs w:val="24"/>
        </w:rPr>
        <w:t xml:space="preserve"> Colvin</w:t>
      </w:r>
      <w:r w:rsidR="00347F27">
        <w:rPr>
          <w:rFonts w:asciiTheme="minorHAnsi" w:eastAsia="Times New Roman" w:hAnsiTheme="minorHAnsi" w:cstheme="minorHAnsi"/>
          <w:b/>
          <w:szCs w:val="24"/>
        </w:rPr>
        <w:t xml:space="preserve"> </w:t>
      </w:r>
    </w:p>
    <w:p w14:paraId="335C7D58" w14:textId="0480C55E"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951BB3">
        <w:rPr>
          <w:rFonts w:asciiTheme="minorHAnsi" w:eastAsia="Times New Roman" w:hAnsiTheme="minorHAnsi" w:cstheme="minorHAnsi"/>
          <w:b/>
          <w:szCs w:val="24"/>
        </w:rPr>
        <w:t xml:space="preserve"> Anastasia Gomez</w:t>
      </w:r>
    </w:p>
    <w:p w14:paraId="6FB9233B" w14:textId="432C109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r w:rsidR="007A6376">
        <w:rPr>
          <w:rFonts w:ascii="Arial" w:hAnsi="Arial" w:cs="Arial"/>
          <w:color w:val="222222"/>
          <w:sz w:val="19"/>
          <w:szCs w:val="19"/>
          <w:shd w:val="clear" w:color="auto" w:fill="FFFFFF"/>
        </w:rPr>
        <w:t> </w:t>
      </w:r>
      <w:hyperlink r:id="rId7" w:tgtFrame="_blank" w:history="1">
        <w:r w:rsidR="007A6376">
          <w:rPr>
            <w:rStyle w:val="Hyperlink"/>
            <w:rFonts w:ascii="Arial" w:hAnsi="Arial" w:cs="Arial"/>
            <w:color w:val="1155CC"/>
            <w:shd w:val="clear" w:color="auto" w:fill="FFFFFF"/>
          </w:rPr>
          <w:t>https://www.jove.com/account/file-uploader?src=18985383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32B3B8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A6376" w:rsidRPr="007A6376">
        <w:rPr>
          <w:rStyle w:val="ArticleTitle"/>
          <w:rFonts w:cstheme="minorHAnsi"/>
        </w:rPr>
        <w:t>Reliable Acquisition of Electroencephalography Data During Simultaneous Electroencephalography and Functional MRI</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777B955" w14:textId="77777777" w:rsidR="007A6376" w:rsidRPr="00FB118D" w:rsidRDefault="007A6376" w:rsidP="007A6376">
      <w:pPr>
        <w:rPr>
          <w:rFonts w:asciiTheme="majorHAnsi" w:hAnsiTheme="majorHAnsi" w:cstheme="majorHAnsi"/>
        </w:rPr>
      </w:pPr>
      <w:r w:rsidRPr="00FB118D">
        <w:rPr>
          <w:rFonts w:asciiTheme="majorHAnsi" w:hAnsiTheme="majorHAnsi" w:cstheme="majorHAnsi"/>
        </w:rPr>
        <w:t>Hui Ming Khoo</w:t>
      </w:r>
      <w:r w:rsidRPr="00FB118D">
        <w:rPr>
          <w:rFonts w:asciiTheme="majorHAnsi" w:hAnsiTheme="majorHAnsi" w:cstheme="majorHAnsi"/>
          <w:vertAlign w:val="superscript"/>
        </w:rPr>
        <w:t>1</w:t>
      </w:r>
      <w:r w:rsidRPr="00FB118D">
        <w:rPr>
          <w:rFonts w:asciiTheme="majorHAnsi" w:hAnsiTheme="majorHAnsi" w:cstheme="majorHAnsi"/>
        </w:rPr>
        <w:t xml:space="preserve">, </w:t>
      </w:r>
      <w:proofErr w:type="spellStart"/>
      <w:r w:rsidRPr="00FB118D">
        <w:rPr>
          <w:rFonts w:asciiTheme="majorHAnsi" w:hAnsiTheme="majorHAnsi" w:cstheme="majorHAnsi"/>
        </w:rPr>
        <w:t>Yuya</w:t>
      </w:r>
      <w:proofErr w:type="spellEnd"/>
      <w:r w:rsidRPr="00FB118D">
        <w:rPr>
          <w:rFonts w:asciiTheme="majorHAnsi" w:hAnsiTheme="majorHAnsi" w:cstheme="majorHAnsi"/>
        </w:rPr>
        <w:t xml:space="preserve"> Fujita</w:t>
      </w:r>
      <w:r w:rsidRPr="00FB118D">
        <w:rPr>
          <w:rFonts w:asciiTheme="majorHAnsi" w:hAnsiTheme="majorHAnsi" w:cstheme="majorHAnsi"/>
          <w:vertAlign w:val="superscript"/>
        </w:rPr>
        <w:t>1</w:t>
      </w:r>
      <w:r w:rsidRPr="00FB118D">
        <w:rPr>
          <w:rFonts w:asciiTheme="majorHAnsi" w:hAnsiTheme="majorHAnsi" w:cstheme="majorHAnsi"/>
        </w:rPr>
        <w:t>, Naoki Tani</w:t>
      </w:r>
      <w:r w:rsidRPr="00FB118D">
        <w:rPr>
          <w:rFonts w:asciiTheme="majorHAnsi" w:hAnsiTheme="majorHAnsi" w:cstheme="majorHAnsi"/>
          <w:vertAlign w:val="superscript"/>
        </w:rPr>
        <w:t>1</w:t>
      </w:r>
      <w:r w:rsidRPr="00FB118D">
        <w:rPr>
          <w:rFonts w:asciiTheme="majorHAnsi" w:hAnsiTheme="majorHAnsi" w:cstheme="majorHAnsi"/>
        </w:rPr>
        <w:t>, Tetsuya Shimokawa</w:t>
      </w:r>
      <w:r w:rsidRPr="00FB118D">
        <w:rPr>
          <w:rFonts w:asciiTheme="majorHAnsi" w:hAnsiTheme="majorHAnsi" w:cstheme="majorHAnsi"/>
          <w:vertAlign w:val="superscript"/>
        </w:rPr>
        <w:t>2</w:t>
      </w:r>
      <w:r w:rsidRPr="00FB118D">
        <w:rPr>
          <w:rFonts w:asciiTheme="majorHAnsi" w:hAnsiTheme="majorHAnsi" w:cstheme="majorHAnsi"/>
        </w:rPr>
        <w:t xml:space="preserve">, </w:t>
      </w:r>
      <w:proofErr w:type="spellStart"/>
      <w:r w:rsidRPr="00FB118D">
        <w:rPr>
          <w:rFonts w:asciiTheme="majorHAnsi" w:hAnsiTheme="majorHAnsi" w:cstheme="majorHAnsi"/>
        </w:rPr>
        <w:t>Natalja</w:t>
      </w:r>
      <w:proofErr w:type="spellEnd"/>
      <w:r w:rsidRPr="00FB118D">
        <w:rPr>
          <w:rFonts w:asciiTheme="majorHAnsi" w:hAnsiTheme="majorHAnsi" w:cstheme="majorHAnsi"/>
        </w:rPr>
        <w:t xml:space="preserve"> Zazubovits</w:t>
      </w:r>
      <w:r w:rsidRPr="00FB118D">
        <w:rPr>
          <w:rFonts w:asciiTheme="majorHAnsi" w:hAnsiTheme="majorHAnsi" w:cstheme="majorHAnsi"/>
          <w:vertAlign w:val="superscript"/>
        </w:rPr>
        <w:t>3</w:t>
      </w:r>
      <w:r w:rsidRPr="00FB118D">
        <w:rPr>
          <w:rFonts w:asciiTheme="majorHAnsi" w:hAnsiTheme="majorHAnsi" w:cstheme="majorHAnsi"/>
        </w:rPr>
        <w:t>, Satoru Oshino</w:t>
      </w:r>
      <w:r w:rsidRPr="00FB118D">
        <w:rPr>
          <w:rFonts w:asciiTheme="majorHAnsi" w:hAnsiTheme="majorHAnsi" w:cstheme="majorHAnsi"/>
          <w:vertAlign w:val="superscript"/>
        </w:rPr>
        <w:t>1</w:t>
      </w:r>
      <w:r w:rsidRPr="00FB118D">
        <w:rPr>
          <w:rFonts w:asciiTheme="majorHAnsi" w:hAnsiTheme="majorHAnsi" w:cstheme="majorHAnsi"/>
        </w:rPr>
        <w:t>, Jean Gotman</w:t>
      </w:r>
      <w:r w:rsidRPr="00FB118D">
        <w:rPr>
          <w:rFonts w:asciiTheme="majorHAnsi" w:hAnsiTheme="majorHAnsi" w:cstheme="majorHAnsi"/>
          <w:vertAlign w:val="superscript"/>
        </w:rPr>
        <w:t>3</w:t>
      </w:r>
      <w:r w:rsidRPr="00FB118D">
        <w:rPr>
          <w:rFonts w:asciiTheme="majorHAnsi" w:hAnsiTheme="majorHAnsi" w:cstheme="majorHAnsi"/>
        </w:rPr>
        <w:t>, Haruhiko Kishima</w:t>
      </w:r>
      <w:r w:rsidRPr="00FB118D">
        <w:rPr>
          <w:rFonts w:asciiTheme="majorHAnsi" w:hAnsiTheme="majorHAnsi" w:cstheme="majorHAnsi"/>
          <w:vertAlign w:val="superscript"/>
        </w:rPr>
        <w:t>1</w:t>
      </w:r>
    </w:p>
    <w:p w14:paraId="070DC1D5" w14:textId="77777777" w:rsidR="007A6376" w:rsidRPr="00FB118D" w:rsidRDefault="007A6376" w:rsidP="007A6376">
      <w:pPr>
        <w:rPr>
          <w:rFonts w:asciiTheme="majorHAnsi" w:hAnsiTheme="majorHAnsi" w:cstheme="majorHAnsi"/>
        </w:rPr>
      </w:pPr>
    </w:p>
    <w:p w14:paraId="35D1B496" w14:textId="77777777" w:rsidR="007A6376" w:rsidRPr="00FB118D" w:rsidRDefault="007A6376" w:rsidP="007A6376">
      <w:pPr>
        <w:rPr>
          <w:rFonts w:asciiTheme="majorHAnsi" w:hAnsiTheme="majorHAnsi" w:cstheme="majorHAnsi"/>
        </w:rPr>
      </w:pPr>
      <w:r w:rsidRPr="00FB118D">
        <w:rPr>
          <w:rFonts w:asciiTheme="majorHAnsi" w:hAnsiTheme="majorHAnsi" w:cstheme="majorHAnsi"/>
          <w:vertAlign w:val="superscript"/>
        </w:rPr>
        <w:t>1</w:t>
      </w:r>
      <w:r w:rsidRPr="00FB118D">
        <w:rPr>
          <w:rFonts w:asciiTheme="majorHAnsi" w:hAnsiTheme="majorHAnsi" w:cstheme="majorHAnsi"/>
        </w:rPr>
        <w:t>Department of Neurosurgery, Osaka University Graduate School of Medicine, Suita, Japan.</w:t>
      </w:r>
    </w:p>
    <w:p w14:paraId="4909BEC6" w14:textId="77777777" w:rsidR="007A6376" w:rsidRPr="00FB118D" w:rsidRDefault="007A6376" w:rsidP="007A6376">
      <w:pPr>
        <w:rPr>
          <w:rFonts w:asciiTheme="majorHAnsi" w:hAnsiTheme="majorHAnsi" w:cstheme="majorHAnsi"/>
        </w:rPr>
      </w:pPr>
      <w:r w:rsidRPr="00FB118D">
        <w:rPr>
          <w:rFonts w:asciiTheme="majorHAnsi" w:hAnsiTheme="majorHAnsi" w:cstheme="majorHAnsi"/>
          <w:vertAlign w:val="superscript"/>
        </w:rPr>
        <w:t>2</w:t>
      </w:r>
      <w:r w:rsidRPr="00FB118D">
        <w:rPr>
          <w:rFonts w:asciiTheme="majorHAnsi" w:hAnsiTheme="majorHAnsi" w:cstheme="majorHAnsi"/>
        </w:rPr>
        <w:t>Center for Information and Neural Networks, National Institute of Information and Communications Technology, Japan.</w:t>
      </w:r>
    </w:p>
    <w:p w14:paraId="15E89B6E" w14:textId="77777777" w:rsidR="007A6376" w:rsidRPr="00FB118D" w:rsidRDefault="007A6376" w:rsidP="007A6376">
      <w:pPr>
        <w:rPr>
          <w:rFonts w:asciiTheme="majorHAnsi" w:hAnsiTheme="majorHAnsi" w:cstheme="majorHAnsi"/>
        </w:rPr>
      </w:pPr>
      <w:r w:rsidRPr="00FB118D">
        <w:rPr>
          <w:rFonts w:asciiTheme="majorHAnsi" w:hAnsiTheme="majorHAnsi" w:cstheme="majorHAnsi"/>
          <w:vertAlign w:val="superscript"/>
        </w:rPr>
        <w:t>3</w:t>
      </w:r>
      <w:r w:rsidRPr="00FB118D">
        <w:rPr>
          <w:rFonts w:asciiTheme="majorHAnsi" w:hAnsiTheme="majorHAnsi" w:cstheme="majorHAnsi"/>
        </w:rPr>
        <w:t>Montreal Neurological Institute and Hospital, McGill University, Montreal, Canada.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3E1A044" w14:textId="77777777" w:rsidR="007A6376" w:rsidRPr="00B5721C" w:rsidRDefault="007A6376" w:rsidP="007A6376">
      <w:pPr>
        <w:outlineLvl w:val="0"/>
        <w:rPr>
          <w:rFonts w:asciiTheme="majorHAnsi" w:hAnsiTheme="majorHAnsi" w:cstheme="majorHAnsi"/>
        </w:rPr>
      </w:pPr>
      <w:bookmarkStart w:id="0" w:name="_Hlk25233958"/>
      <w:r w:rsidRPr="00B5721C">
        <w:rPr>
          <w:rFonts w:asciiTheme="majorHAnsi" w:hAnsiTheme="majorHAnsi" w:cstheme="majorHAnsi"/>
        </w:rPr>
        <w:t>Hui Ming Khoo</w:t>
      </w:r>
      <w:r>
        <w:rPr>
          <w:rFonts w:asciiTheme="majorHAnsi" w:hAnsiTheme="majorHAnsi" w:cstheme="majorHAnsi"/>
        </w:rPr>
        <w:tab/>
        <w:t>(</w:t>
      </w:r>
      <w:r w:rsidRPr="00B5721C">
        <w:rPr>
          <w:rFonts w:asciiTheme="majorHAnsi" w:hAnsiTheme="majorHAnsi" w:cstheme="majorHAnsi"/>
        </w:rPr>
        <w:t>hui.ming.khoo@mail.mcgill.ca</w:t>
      </w:r>
      <w:r>
        <w:rPr>
          <w:rFonts w:asciiTheme="majorHAnsi" w:hAnsiTheme="majorHAnsi" w:cstheme="maj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6538246" w14:textId="32489F74" w:rsidR="007C51EE" w:rsidRPr="00FB118D" w:rsidRDefault="007C51EE" w:rsidP="007C51EE">
      <w:pPr>
        <w:rPr>
          <w:rFonts w:asciiTheme="majorHAnsi" w:hAnsiTheme="majorHAnsi" w:cstheme="majorHAnsi"/>
        </w:rPr>
      </w:pPr>
      <w:r w:rsidRPr="007C51EE">
        <w:rPr>
          <w:rFonts w:asciiTheme="majorHAnsi" w:hAnsiTheme="majorHAnsi" w:cstheme="majorHAnsi"/>
        </w:rPr>
        <w:t>hui.ming.khoo@mail.mcgill.ca</w:t>
      </w:r>
    </w:p>
    <w:p w14:paraId="1CB968A9" w14:textId="335B4856" w:rsidR="007C51EE" w:rsidRPr="00FB118D" w:rsidRDefault="007C51EE" w:rsidP="007C51EE">
      <w:pPr>
        <w:rPr>
          <w:rFonts w:asciiTheme="majorHAnsi" w:hAnsiTheme="majorHAnsi" w:cstheme="majorHAnsi"/>
        </w:rPr>
      </w:pPr>
      <w:r w:rsidRPr="00FB118D">
        <w:rPr>
          <w:rFonts w:asciiTheme="majorHAnsi" w:hAnsiTheme="majorHAnsi" w:cstheme="majorHAnsi"/>
        </w:rPr>
        <w:t>y-fujita@nsurg.med.osaka-u.ac.jp</w:t>
      </w:r>
    </w:p>
    <w:p w14:paraId="0FF0DBD6" w14:textId="26D708B8" w:rsidR="007C51EE" w:rsidRPr="005C7AD9" w:rsidRDefault="007C51EE" w:rsidP="007C51EE">
      <w:pPr>
        <w:rPr>
          <w:rFonts w:asciiTheme="majorHAnsi" w:hAnsiTheme="majorHAnsi" w:cstheme="majorHAnsi"/>
        </w:rPr>
      </w:pPr>
      <w:r w:rsidRPr="005C7AD9">
        <w:rPr>
          <w:rFonts w:asciiTheme="majorHAnsi" w:hAnsiTheme="majorHAnsi" w:cstheme="majorHAnsi"/>
        </w:rPr>
        <w:t>n-tani@nsurg.med.osaka-u.ac.jp</w:t>
      </w:r>
    </w:p>
    <w:p w14:paraId="262E5C50" w14:textId="2B3AAD32" w:rsidR="007C51EE" w:rsidRPr="00FB118D" w:rsidRDefault="007C51EE" w:rsidP="007C51EE">
      <w:pPr>
        <w:rPr>
          <w:rFonts w:asciiTheme="majorHAnsi" w:hAnsiTheme="majorHAnsi" w:cstheme="majorHAnsi"/>
        </w:rPr>
      </w:pPr>
      <w:r w:rsidRPr="007C51EE">
        <w:rPr>
          <w:rFonts w:asciiTheme="majorHAnsi" w:hAnsiTheme="majorHAnsi" w:cstheme="majorHAnsi"/>
        </w:rPr>
        <w:t>shimokawa@nict.go.jp</w:t>
      </w:r>
    </w:p>
    <w:p w14:paraId="5B982C0C" w14:textId="491889E5" w:rsidR="007C51EE" w:rsidRPr="005C7AD9" w:rsidRDefault="007C51EE" w:rsidP="007C51EE">
      <w:pPr>
        <w:rPr>
          <w:rFonts w:asciiTheme="majorHAnsi" w:hAnsiTheme="majorHAnsi" w:cstheme="majorHAnsi"/>
        </w:rPr>
      </w:pPr>
      <w:r w:rsidRPr="005C7AD9">
        <w:rPr>
          <w:rFonts w:asciiTheme="majorHAnsi" w:hAnsiTheme="majorHAnsi" w:cstheme="majorHAnsi"/>
        </w:rPr>
        <w:t>natalja.zazubovits@mcgill.ca</w:t>
      </w:r>
    </w:p>
    <w:p w14:paraId="77DEB108" w14:textId="31B3AED5" w:rsidR="007C51EE" w:rsidRPr="005C7AD9" w:rsidRDefault="007C51EE" w:rsidP="007C51EE">
      <w:pPr>
        <w:rPr>
          <w:rFonts w:asciiTheme="majorHAnsi" w:hAnsiTheme="majorHAnsi" w:cstheme="majorHAnsi"/>
        </w:rPr>
      </w:pPr>
      <w:r w:rsidRPr="005C7AD9">
        <w:rPr>
          <w:rFonts w:asciiTheme="majorHAnsi" w:hAnsiTheme="majorHAnsi" w:cstheme="majorHAnsi"/>
        </w:rPr>
        <w:t>s-oshino@nsurg.med.osaka-u.ac.jp</w:t>
      </w:r>
    </w:p>
    <w:p w14:paraId="353A7698" w14:textId="1DF29299" w:rsidR="007C51EE" w:rsidRPr="00FB118D" w:rsidRDefault="007C51EE" w:rsidP="007C51EE">
      <w:pPr>
        <w:rPr>
          <w:rFonts w:asciiTheme="majorHAnsi" w:hAnsiTheme="majorHAnsi" w:cstheme="majorHAnsi"/>
        </w:rPr>
      </w:pPr>
      <w:r w:rsidRPr="007C51EE">
        <w:rPr>
          <w:rFonts w:asciiTheme="majorHAnsi" w:hAnsiTheme="majorHAnsi" w:cstheme="majorHAnsi"/>
        </w:rPr>
        <w:t>jean.gotman@mcgill.ca</w:t>
      </w:r>
    </w:p>
    <w:p w14:paraId="1EE47445" w14:textId="38BBA21E" w:rsidR="007C51EE" w:rsidRPr="00FB118D" w:rsidRDefault="007C51EE" w:rsidP="007C51EE">
      <w:pPr>
        <w:rPr>
          <w:rFonts w:asciiTheme="majorHAnsi" w:hAnsiTheme="majorHAnsi" w:cstheme="majorHAnsi"/>
        </w:rPr>
      </w:pPr>
      <w:r w:rsidRPr="00FB118D">
        <w:rPr>
          <w:rFonts w:asciiTheme="majorHAnsi" w:hAnsiTheme="majorHAnsi" w:cstheme="majorHAnsi"/>
        </w:rPr>
        <w:t>hkishima@nsurg.med.osaka-u.ac.jp</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6EFB4700"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C7AD9">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F207414"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C7AD9">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07656342" w:rsidR="00673750" w:rsidRPr="006D3C9C" w:rsidRDefault="00BE224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C7AD9" w:rsidRPr="001E4B0C">
            <w:rPr>
              <w:rFonts w:ascii="MS Gothic" w:eastAsia="MS Gothic" w:hAnsi="MS Gothic" w:cstheme="minorHAnsi" w:hint="eastAsia"/>
              <w:color w:val="000000"/>
              <w:szCs w:val="24"/>
            </w:rPr>
            <w:t>☒</w:t>
          </w:r>
        </w:sdtContent>
      </w:sdt>
      <w:r w:rsidR="00673750" w:rsidRPr="001E4B0C">
        <w:rPr>
          <w:rFonts w:eastAsia="Times New Roman" w:cs="Calibri"/>
          <w:i/>
          <w:iCs/>
          <w:color w:val="222222"/>
          <w:szCs w:val="24"/>
        </w:rPr>
        <w:t> </w:t>
      </w:r>
      <w:r w:rsidR="00673750" w:rsidRPr="001E4B0C">
        <w:rPr>
          <w:rFonts w:eastAsia="Times New Roman" w:cs="Calibri"/>
          <w:i/>
          <w:iCs/>
          <w:color w:val="222222"/>
          <w:szCs w:val="24"/>
        </w:rPr>
        <w:tab/>
      </w:r>
      <w:r w:rsidR="00673750" w:rsidRPr="001E4B0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CE6D584"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C7AD9">
        <w:rPr>
          <w:rFonts w:asciiTheme="minorHAnsi" w:eastAsia="Times New Roman" w:hAnsiTheme="minorHAnsi" w:cstheme="minorHAnsi"/>
          <w:b/>
          <w:bCs/>
          <w:szCs w:val="24"/>
        </w:rPr>
        <w:t>No</w:t>
      </w:r>
    </w:p>
    <w:p w14:paraId="401A1F48" w14:textId="7495C451" w:rsidR="00673750" w:rsidRPr="00B07A3B" w:rsidRDefault="00673750" w:rsidP="00673750">
      <w:pPr>
        <w:spacing w:before="120"/>
        <w:ind w:left="720"/>
        <w:rPr>
          <w:rFonts w:asciiTheme="minorHAnsi" w:eastAsia="Times New Roman" w:hAnsiTheme="minorHAnsi" w:cstheme="minorHAnsi"/>
          <w:b/>
          <w:bCs/>
          <w:szCs w:val="24"/>
        </w:rPr>
      </w:pP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8B44CD2"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B6C2C">
        <w:rPr>
          <w:rFonts w:asciiTheme="minorHAnsi" w:hAnsiTheme="minorHAnsi" w:cstheme="minorHAnsi"/>
          <w:bCs/>
          <w:sz w:val="22"/>
          <w:szCs w:val="22"/>
        </w:rPr>
        <w:t>26</w:t>
      </w:r>
    </w:p>
    <w:p w14:paraId="5AAC9C6C" w14:textId="4DA1115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722AC">
        <w:rPr>
          <w:rFonts w:asciiTheme="minorHAnsi" w:hAnsiTheme="minorHAnsi" w:cstheme="minorHAnsi"/>
          <w:bCs/>
          <w:sz w:val="22"/>
          <w:szCs w:val="22"/>
        </w:rPr>
        <w:t>43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3099406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138CB287" w:rsidR="007D61A8" w:rsidRPr="001566C0" w:rsidRDefault="005C7AD9" w:rsidP="001566C0">
      <w:pPr>
        <w:pStyle w:val="ListParagraph"/>
        <w:numPr>
          <w:ilvl w:val="1"/>
          <w:numId w:val="9"/>
        </w:numPr>
        <w:spacing w:before="120"/>
        <w:rPr>
          <w:rFonts w:asciiTheme="minorHAnsi" w:eastAsia="Times New Roman" w:hAnsiTheme="minorHAnsi" w:cstheme="minorHAnsi"/>
          <w:szCs w:val="24"/>
        </w:rPr>
      </w:pPr>
      <w:r w:rsidRPr="001566C0">
        <w:rPr>
          <w:rStyle w:val="AuthorName"/>
          <w:rFonts w:asciiTheme="minorHAnsi" w:eastAsia="Times" w:hAnsiTheme="minorHAnsi" w:cstheme="minorHAnsi"/>
        </w:rPr>
        <w:t>Hui Ming Khoo</w:t>
      </w:r>
      <w:r w:rsidR="007D61A8" w:rsidRPr="001566C0">
        <w:rPr>
          <w:rFonts w:asciiTheme="minorHAnsi" w:eastAsia="Times New Roman" w:hAnsiTheme="minorHAnsi" w:cstheme="minorHAnsi"/>
          <w:b/>
          <w:bCs/>
          <w:szCs w:val="24"/>
          <w:u w:val="single"/>
        </w:rPr>
        <w:t>:</w:t>
      </w:r>
      <w:r w:rsidR="007D61A8" w:rsidRPr="001566C0">
        <w:rPr>
          <w:rFonts w:asciiTheme="minorHAnsi" w:eastAsia="Times New Roman" w:hAnsiTheme="minorHAnsi" w:cstheme="minorHAnsi"/>
          <w:szCs w:val="24"/>
        </w:rPr>
        <w:t xml:space="preserve"> </w:t>
      </w:r>
      <w:r w:rsidR="009B27E8" w:rsidRPr="00716A19">
        <w:rPr>
          <w:rFonts w:asciiTheme="majorHAnsi" w:hAnsiTheme="majorHAnsi" w:cstheme="majorHAnsi"/>
          <w:bCs/>
          <w:szCs w:val="24"/>
        </w:rPr>
        <w:t>Our protocol provides important steps that ensure data quality, particularly the quality of EEG data, which is key to the success of a</w:t>
      </w:r>
      <w:r w:rsidR="001939FE">
        <w:rPr>
          <w:rFonts w:asciiTheme="majorHAnsi" w:hAnsiTheme="majorHAnsi" w:cstheme="majorHAnsi"/>
          <w:bCs/>
          <w:szCs w:val="24"/>
        </w:rPr>
        <w:t xml:space="preserve"> simultaneous</w:t>
      </w:r>
      <w:r w:rsidR="009B27E8" w:rsidRPr="00716A19">
        <w:rPr>
          <w:rFonts w:asciiTheme="majorHAnsi" w:hAnsiTheme="majorHAnsi" w:cstheme="majorHAnsi"/>
          <w:bCs/>
          <w:szCs w:val="24"/>
        </w:rPr>
        <w:t xml:space="preserve"> EEG-fMRI study but is rarely emphasized</w:t>
      </w:r>
      <w:r w:rsidR="00B0166D" w:rsidRPr="001566C0">
        <w:rPr>
          <w:rFonts w:cs="Calibri"/>
        </w:rPr>
        <w:t>.</w:t>
      </w:r>
    </w:p>
    <w:p w14:paraId="695FF534" w14:textId="214EBFE2" w:rsidR="001566C0" w:rsidRDefault="001566C0" w:rsidP="001566C0">
      <w:pPr>
        <w:pStyle w:val="ListParagraph"/>
        <w:spacing w:before="120"/>
        <w:ind w:left="907"/>
        <w:rPr>
          <w:rStyle w:val="AuthorName"/>
          <w:rFonts w:asciiTheme="minorHAnsi" w:eastAsia="Times" w:hAnsiTheme="minorHAnsi" w:cstheme="minorHAnsi"/>
        </w:rPr>
      </w:pPr>
    </w:p>
    <w:p w14:paraId="3073178A" w14:textId="302F255F" w:rsidR="001566C0" w:rsidRPr="001566C0" w:rsidRDefault="001566C0" w:rsidP="001566C0">
      <w:pPr>
        <w:pStyle w:val="ListParagraph"/>
        <w:numPr>
          <w:ilvl w:val="2"/>
          <w:numId w:val="9"/>
        </w:numPr>
        <w:outlineLvl w:val="0"/>
        <w:rPr>
          <w:rFonts w:asciiTheme="majorHAnsi" w:hAnsiTheme="majorHAnsi" w:cstheme="majorHAnsi"/>
          <w:color w:val="000000" w:themeColor="text1"/>
          <w:szCs w:val="24"/>
        </w:rPr>
      </w:pPr>
      <w:r w:rsidRPr="001566C0">
        <w:rPr>
          <w:rFonts w:asciiTheme="majorHAnsi" w:hAnsiTheme="majorHAnsi" w:cstheme="majorHAnsi"/>
          <w:bCs/>
          <w:color w:val="000000" w:themeColor="text1"/>
          <w:szCs w:val="24"/>
        </w:rPr>
        <w:t>INTERVIEW: Named talent says the statement above in an interview-style shot, looking slightly off-camera.</w:t>
      </w:r>
    </w:p>
    <w:p w14:paraId="1BB96E7A" w14:textId="77777777" w:rsidR="001566C0" w:rsidRPr="001566C0" w:rsidRDefault="001566C0" w:rsidP="001566C0">
      <w:pPr>
        <w:pStyle w:val="ListParagraph"/>
        <w:ind w:left="1627"/>
        <w:outlineLvl w:val="0"/>
        <w:rPr>
          <w:rFonts w:asciiTheme="majorHAnsi" w:hAnsiTheme="majorHAnsi" w:cstheme="majorHAnsi"/>
          <w:color w:val="000000" w:themeColor="text1"/>
          <w:szCs w:val="24"/>
        </w:rPr>
      </w:pPr>
    </w:p>
    <w:p w14:paraId="29090F1D" w14:textId="3792475C" w:rsidR="001566C0" w:rsidRPr="001566C0" w:rsidRDefault="001566C0" w:rsidP="001566C0">
      <w:pPr>
        <w:pStyle w:val="ListParagraph"/>
        <w:numPr>
          <w:ilvl w:val="1"/>
          <w:numId w:val="9"/>
        </w:numPr>
        <w:outlineLvl w:val="0"/>
        <w:rPr>
          <w:rFonts w:asciiTheme="majorHAnsi" w:hAnsiTheme="majorHAnsi" w:cstheme="majorHAnsi"/>
          <w:color w:val="000000" w:themeColor="text1"/>
          <w:szCs w:val="24"/>
        </w:rPr>
      </w:pPr>
      <w:r w:rsidRPr="001566C0">
        <w:rPr>
          <w:rStyle w:val="AuthorName"/>
          <w:rFonts w:asciiTheme="minorHAnsi" w:eastAsia="Times" w:hAnsiTheme="minorHAnsi" w:cstheme="minorHAnsi"/>
        </w:rPr>
        <w:t>Hui Ming Khoo</w:t>
      </w:r>
      <w:r w:rsidRPr="001566C0">
        <w:rPr>
          <w:rFonts w:asciiTheme="minorHAnsi" w:eastAsia="Times New Roman" w:hAnsiTheme="minorHAnsi" w:cstheme="minorHAnsi"/>
          <w:b/>
          <w:bCs/>
          <w:szCs w:val="24"/>
          <w:u w:val="single"/>
        </w:rPr>
        <w:t>:</w:t>
      </w:r>
      <w:r w:rsidRPr="001566C0">
        <w:rPr>
          <w:rFonts w:asciiTheme="minorHAnsi" w:eastAsia="Times New Roman" w:hAnsiTheme="minorHAnsi" w:cstheme="minorHAnsi"/>
          <w:szCs w:val="24"/>
        </w:rPr>
        <w:t xml:space="preserve"> </w:t>
      </w:r>
      <w:r w:rsidR="009B27E8" w:rsidRPr="00716A19">
        <w:rPr>
          <w:rFonts w:asciiTheme="majorHAnsi" w:hAnsiTheme="majorHAnsi" w:cstheme="majorHAnsi"/>
          <w:bCs/>
          <w:szCs w:val="24"/>
        </w:rPr>
        <w:t xml:space="preserve">This </w:t>
      </w:r>
      <w:r w:rsidR="009B27E8">
        <w:rPr>
          <w:rFonts w:asciiTheme="majorHAnsi" w:hAnsiTheme="majorHAnsi" w:cstheme="majorHAnsi"/>
          <w:bCs/>
          <w:szCs w:val="24"/>
        </w:rPr>
        <w:t>protocol</w:t>
      </w:r>
      <w:r w:rsidR="009B27E8" w:rsidRPr="00716A19">
        <w:rPr>
          <w:rFonts w:asciiTheme="majorHAnsi" w:hAnsiTheme="majorHAnsi" w:cstheme="majorHAnsi"/>
          <w:bCs/>
          <w:szCs w:val="24"/>
        </w:rPr>
        <w:t xml:space="preserve"> is straightforward and uses only readily available medical products. Therefore, it is very easy to follow</w:t>
      </w:r>
      <w:r>
        <w:rPr>
          <w:rFonts w:cs="Calibri"/>
        </w:rPr>
        <w:t>.</w:t>
      </w:r>
    </w:p>
    <w:p w14:paraId="52C12D0A" w14:textId="57E9B6AB" w:rsidR="001566C0" w:rsidRDefault="001566C0" w:rsidP="001566C0">
      <w:pPr>
        <w:pStyle w:val="ListParagraph"/>
        <w:ind w:left="907"/>
        <w:outlineLvl w:val="0"/>
        <w:rPr>
          <w:rStyle w:val="AuthorName"/>
          <w:rFonts w:asciiTheme="minorHAnsi" w:eastAsia="Times" w:hAnsiTheme="minorHAnsi" w:cstheme="minorHAnsi"/>
        </w:rPr>
      </w:pPr>
    </w:p>
    <w:p w14:paraId="3C119663" w14:textId="54F10B15" w:rsidR="001566C0" w:rsidRPr="001566C0" w:rsidRDefault="001566C0" w:rsidP="001566C0">
      <w:pPr>
        <w:pStyle w:val="ListParagraph"/>
        <w:numPr>
          <w:ilvl w:val="2"/>
          <w:numId w:val="9"/>
        </w:numPr>
        <w:outlineLvl w:val="0"/>
        <w:rPr>
          <w:rFonts w:asciiTheme="majorHAnsi" w:hAnsiTheme="majorHAnsi" w:cstheme="majorHAnsi"/>
          <w:b/>
          <w:bCs/>
          <w:color w:val="000000" w:themeColor="text1"/>
          <w:szCs w:val="24"/>
        </w:rPr>
      </w:pPr>
      <w:r w:rsidRPr="001566C0">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3E4306A3" w14:textId="2C62652C" w:rsidR="001566C0" w:rsidRDefault="001566C0" w:rsidP="001566C0">
      <w:pPr>
        <w:pStyle w:val="ListParagraph"/>
        <w:ind w:left="1627"/>
        <w:outlineLvl w:val="0"/>
        <w:rPr>
          <w:rFonts w:asciiTheme="majorHAnsi" w:hAnsiTheme="majorHAnsi" w:cstheme="majorHAnsi"/>
          <w:bCs/>
          <w:color w:val="000000" w:themeColor="text1"/>
          <w:szCs w:val="24"/>
        </w:rPr>
      </w:pPr>
    </w:p>
    <w:p w14:paraId="28B01A0C" w14:textId="77777777" w:rsidR="001566C0" w:rsidRPr="00B07A3B" w:rsidRDefault="001566C0" w:rsidP="001566C0">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3B851BC2" w14:textId="77777777" w:rsidR="001566C0" w:rsidRPr="001566C0" w:rsidRDefault="001566C0" w:rsidP="001566C0">
      <w:pPr>
        <w:pStyle w:val="ListParagraph"/>
        <w:ind w:left="1627"/>
        <w:outlineLvl w:val="0"/>
        <w:rPr>
          <w:rFonts w:asciiTheme="majorHAnsi" w:hAnsiTheme="majorHAnsi" w:cstheme="majorHAnsi"/>
          <w:b/>
          <w:bCs/>
          <w:color w:val="000000" w:themeColor="text1"/>
          <w:szCs w:val="24"/>
        </w:rPr>
      </w:pPr>
    </w:p>
    <w:p w14:paraId="678EFD8E" w14:textId="277B7867" w:rsidR="001566C0" w:rsidRPr="001566C0" w:rsidRDefault="00506FA3" w:rsidP="001566C0">
      <w:pPr>
        <w:pStyle w:val="ListParagraph"/>
        <w:numPr>
          <w:ilvl w:val="1"/>
          <w:numId w:val="9"/>
        </w:numPr>
        <w:outlineLvl w:val="0"/>
        <w:rPr>
          <w:rFonts w:asciiTheme="majorHAnsi" w:hAnsiTheme="majorHAnsi" w:cstheme="majorHAnsi"/>
          <w:b/>
          <w:bCs/>
          <w:color w:val="000000" w:themeColor="text1"/>
          <w:szCs w:val="24"/>
        </w:rPr>
      </w:pPr>
      <w:r w:rsidRPr="001566C0">
        <w:rPr>
          <w:rStyle w:val="AuthorName"/>
          <w:rFonts w:asciiTheme="minorHAnsi" w:eastAsia="Times" w:hAnsiTheme="minorHAnsi" w:cstheme="minorHAnsi"/>
        </w:rPr>
        <w:t>Hui Ming Khoo</w:t>
      </w:r>
      <w:r w:rsidR="001566C0" w:rsidRPr="001566C0">
        <w:rPr>
          <w:rFonts w:asciiTheme="minorHAnsi" w:eastAsia="Times New Roman" w:hAnsiTheme="minorHAnsi" w:cstheme="minorHAnsi"/>
          <w:b/>
          <w:bCs/>
          <w:szCs w:val="24"/>
          <w:u w:val="single"/>
        </w:rPr>
        <w:t>:</w:t>
      </w:r>
      <w:r w:rsidR="001566C0" w:rsidRPr="001566C0">
        <w:rPr>
          <w:rFonts w:asciiTheme="minorHAnsi" w:eastAsia="Times New Roman" w:hAnsiTheme="minorHAnsi" w:cstheme="minorHAnsi"/>
          <w:szCs w:val="24"/>
        </w:rPr>
        <w:t xml:space="preserve"> </w:t>
      </w:r>
      <w:r w:rsidR="009B27E8" w:rsidRPr="00716A19">
        <w:rPr>
          <w:rFonts w:asciiTheme="majorHAnsi" w:hAnsiTheme="majorHAnsi" w:cstheme="majorHAnsi"/>
          <w:bCs/>
          <w:szCs w:val="24"/>
        </w:rPr>
        <w:t>This protocol leads to better quality and readability of the EEG acquired simultaneously with fMRI, which is particularly useful for identifying subtle EEG changes in epilepsy studies</w:t>
      </w:r>
      <w:r w:rsidR="001566C0">
        <w:rPr>
          <w:rFonts w:asciiTheme="minorHAnsi" w:hAnsiTheme="minorHAnsi" w:cstheme="minorHAnsi"/>
        </w:rPr>
        <w:t>.</w:t>
      </w:r>
    </w:p>
    <w:p w14:paraId="0CB59C40" w14:textId="217CD58D" w:rsidR="001566C0" w:rsidRDefault="001566C0" w:rsidP="001566C0">
      <w:pPr>
        <w:pStyle w:val="ListParagraph"/>
        <w:ind w:left="907"/>
        <w:outlineLvl w:val="0"/>
        <w:rPr>
          <w:rStyle w:val="AuthorName"/>
          <w:rFonts w:asciiTheme="minorHAnsi" w:eastAsia="Times" w:hAnsiTheme="minorHAnsi" w:cstheme="minorHAnsi"/>
        </w:rPr>
      </w:pPr>
    </w:p>
    <w:p w14:paraId="5C55F861" w14:textId="0ED1206E" w:rsidR="001566C0" w:rsidRPr="008722AC" w:rsidRDefault="001566C0" w:rsidP="001566C0">
      <w:pPr>
        <w:pStyle w:val="ListParagraph"/>
        <w:numPr>
          <w:ilvl w:val="2"/>
          <w:numId w:val="9"/>
        </w:numPr>
        <w:outlineLvl w:val="0"/>
        <w:rPr>
          <w:rFonts w:asciiTheme="majorHAnsi" w:hAnsiTheme="majorHAnsi" w:cstheme="majorHAnsi"/>
          <w:b/>
          <w:bCs/>
          <w:color w:val="000000" w:themeColor="text1"/>
          <w:szCs w:val="24"/>
        </w:rPr>
      </w:pPr>
      <w:r w:rsidRPr="001566C0">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p>
    <w:p w14:paraId="25DBA972" w14:textId="77777777" w:rsidR="008722AC" w:rsidRDefault="008722AC" w:rsidP="008722AC">
      <w:pPr>
        <w:rPr>
          <w:rFonts w:asciiTheme="majorHAnsi" w:hAnsiTheme="majorHAnsi" w:cstheme="majorHAnsi"/>
          <w:bCs/>
          <w:szCs w:val="24"/>
        </w:rPr>
      </w:pPr>
    </w:p>
    <w:p w14:paraId="1064F1FC" w14:textId="0CA9233B" w:rsidR="008722AC" w:rsidRPr="008722AC" w:rsidRDefault="008722AC" w:rsidP="008722AC">
      <w:pPr>
        <w:pStyle w:val="ListParagraph"/>
        <w:numPr>
          <w:ilvl w:val="1"/>
          <w:numId w:val="9"/>
        </w:numPr>
        <w:rPr>
          <w:rFonts w:asciiTheme="majorHAnsi" w:hAnsiTheme="majorHAnsi" w:cstheme="majorHAnsi"/>
          <w:bCs/>
          <w:szCs w:val="24"/>
        </w:rPr>
      </w:pPr>
      <w:proofErr w:type="spellStart"/>
      <w:r w:rsidRPr="008722AC">
        <w:rPr>
          <w:rFonts w:asciiTheme="majorHAnsi" w:hAnsiTheme="majorHAnsi" w:cstheme="majorHAnsi"/>
          <w:b/>
          <w:szCs w:val="24"/>
        </w:rPr>
        <w:t>Yuya</w:t>
      </w:r>
      <w:proofErr w:type="spellEnd"/>
      <w:r w:rsidRPr="008722AC">
        <w:rPr>
          <w:rFonts w:asciiTheme="majorHAnsi" w:hAnsiTheme="majorHAnsi" w:cstheme="majorHAnsi"/>
          <w:b/>
          <w:szCs w:val="24"/>
        </w:rPr>
        <w:t xml:space="preserve"> Fujita</w:t>
      </w:r>
      <w:r w:rsidRPr="008722AC">
        <w:rPr>
          <w:rFonts w:asciiTheme="majorHAnsi" w:hAnsiTheme="majorHAnsi" w:cstheme="majorHAnsi"/>
          <w:bCs/>
          <w:szCs w:val="24"/>
        </w:rPr>
        <w:t xml:space="preserve">: </w:t>
      </w:r>
      <w:r w:rsidR="009B27E8" w:rsidRPr="00716A19">
        <w:rPr>
          <w:rFonts w:asciiTheme="majorHAnsi" w:hAnsiTheme="majorHAnsi" w:cstheme="majorHAnsi"/>
          <w:bCs/>
          <w:szCs w:val="24"/>
        </w:rPr>
        <w:t xml:space="preserve">This </w:t>
      </w:r>
      <w:r w:rsidR="009B27E8">
        <w:rPr>
          <w:rFonts w:asciiTheme="majorHAnsi" w:hAnsiTheme="majorHAnsi" w:cstheme="majorHAnsi"/>
          <w:bCs/>
          <w:szCs w:val="24"/>
        </w:rPr>
        <w:t>protocol</w:t>
      </w:r>
      <w:r w:rsidR="009B27E8" w:rsidRPr="00716A19">
        <w:rPr>
          <w:rFonts w:asciiTheme="majorHAnsi" w:hAnsiTheme="majorHAnsi" w:cstheme="majorHAnsi"/>
          <w:bCs/>
          <w:szCs w:val="24"/>
        </w:rPr>
        <w:t xml:space="preserve"> is also useful for identifying subtle EEG events in single-trial ERPs of neurocognitive studies</w:t>
      </w:r>
      <w:r w:rsidRPr="008722AC">
        <w:rPr>
          <w:rFonts w:asciiTheme="majorHAnsi" w:hAnsiTheme="majorHAnsi" w:cstheme="majorHAnsi"/>
          <w:bCs/>
          <w:szCs w:val="24"/>
        </w:rPr>
        <w:t>.</w:t>
      </w:r>
    </w:p>
    <w:p w14:paraId="0BA3FCC2" w14:textId="77777777" w:rsidR="008722AC" w:rsidRPr="00716A19" w:rsidRDefault="008722AC" w:rsidP="008722AC">
      <w:pPr>
        <w:rPr>
          <w:rFonts w:asciiTheme="majorHAnsi" w:hAnsiTheme="majorHAnsi" w:cstheme="majorHAnsi"/>
          <w:bCs/>
          <w:szCs w:val="24"/>
        </w:rPr>
      </w:pPr>
    </w:p>
    <w:p w14:paraId="07D5D7D5" w14:textId="00208939" w:rsidR="008722AC" w:rsidRPr="008722AC" w:rsidRDefault="008722AC" w:rsidP="008722AC">
      <w:pPr>
        <w:pStyle w:val="ListParagraph"/>
        <w:numPr>
          <w:ilvl w:val="2"/>
          <w:numId w:val="9"/>
        </w:numPr>
        <w:rPr>
          <w:rFonts w:asciiTheme="majorHAnsi" w:hAnsiTheme="majorHAnsi" w:cstheme="majorHAnsi"/>
          <w:bCs/>
          <w:szCs w:val="24"/>
        </w:rPr>
      </w:pPr>
      <w:r w:rsidRPr="008722AC">
        <w:rPr>
          <w:rFonts w:asciiTheme="majorHAnsi" w:hAnsiTheme="majorHAnsi" w:cstheme="majorHAnsi"/>
          <w:bCs/>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899DBB2" w:rsidR="001016BD" w:rsidRPr="00BA7733" w:rsidRDefault="007C51EE" w:rsidP="00BA7733">
      <w:pPr>
        <w:pStyle w:val="ListParagraph"/>
        <w:numPr>
          <w:ilvl w:val="1"/>
          <w:numId w:val="9"/>
        </w:numPr>
        <w:spacing w:before="120"/>
        <w:rPr>
          <w:rFonts w:asciiTheme="minorHAnsi" w:eastAsia="Times New Roman" w:hAnsiTheme="minorHAnsi" w:cstheme="minorHAnsi"/>
          <w:szCs w:val="24"/>
        </w:rPr>
      </w:pPr>
      <w:r w:rsidRPr="00BA7733">
        <w:rPr>
          <w:rFonts w:asciiTheme="majorHAnsi" w:hAnsiTheme="majorHAnsi" w:cstheme="majorHAnsi"/>
        </w:rPr>
        <w:t xml:space="preserve">The </w:t>
      </w:r>
      <w:r w:rsidRPr="00BA7733">
        <w:rPr>
          <w:rFonts w:asciiTheme="majorHAnsi" w:hAnsiTheme="majorHAnsi" w:cstheme="majorHAnsi"/>
          <w:lang w:eastAsia="ja-JP"/>
        </w:rPr>
        <w:t>r</w:t>
      </w:r>
      <w:r w:rsidRPr="00BA7733">
        <w:rPr>
          <w:rFonts w:asciiTheme="majorHAnsi" w:hAnsiTheme="majorHAnsi" w:cstheme="majorHAnsi"/>
        </w:rPr>
        <w:t xml:space="preserve">esearch </w:t>
      </w:r>
      <w:r w:rsidRPr="00BA7733">
        <w:rPr>
          <w:rFonts w:asciiTheme="majorHAnsi" w:hAnsiTheme="majorHAnsi" w:cstheme="majorHAnsi"/>
          <w:lang w:eastAsia="ja-JP"/>
        </w:rPr>
        <w:t>e</w:t>
      </w:r>
      <w:r w:rsidRPr="00BA7733">
        <w:rPr>
          <w:rFonts w:asciiTheme="majorHAnsi" w:hAnsiTheme="majorHAnsi" w:cstheme="majorHAnsi"/>
        </w:rPr>
        <w:t xml:space="preserve">thics committee of Osaka University Hospital and the </w:t>
      </w:r>
      <w:r w:rsidRPr="00BA7733">
        <w:rPr>
          <w:rFonts w:asciiTheme="majorHAnsi" w:hAnsiTheme="majorHAnsi" w:cstheme="majorHAnsi"/>
          <w:lang w:eastAsia="ja-JP"/>
        </w:rPr>
        <w:t>safety committee of the Center for Information and Neural Networks (</w:t>
      </w:r>
      <w:proofErr w:type="spellStart"/>
      <w:r w:rsidRPr="00BA7733">
        <w:rPr>
          <w:rFonts w:asciiTheme="majorHAnsi" w:hAnsiTheme="majorHAnsi" w:cstheme="majorHAnsi"/>
          <w:lang w:eastAsia="ja-JP"/>
        </w:rPr>
        <w:t>CiNET</w:t>
      </w:r>
      <w:proofErr w:type="spellEnd"/>
      <w:r w:rsidRPr="00BA7733">
        <w:rPr>
          <w:rFonts w:asciiTheme="majorHAnsi" w:hAnsiTheme="majorHAnsi" w:cstheme="majorHAnsi"/>
          <w:lang w:eastAsia="ja-JP"/>
        </w:rPr>
        <w:t xml:space="preserve">) </w:t>
      </w:r>
      <w:r w:rsidRPr="00BA7733">
        <w:rPr>
          <w:rFonts w:asciiTheme="majorHAnsi" w:hAnsiTheme="majorHAnsi" w:cstheme="majorHAnsi"/>
        </w:rPr>
        <w:t>approved the protocol</w:t>
      </w:r>
      <w:r w:rsidR="007D61A8" w:rsidRPr="00BA7733">
        <w:rPr>
          <w:rFonts w:asciiTheme="minorHAnsi" w:eastAsia="Times New Roman" w:hAnsiTheme="minorHAnsi" w:cstheme="minorHAnsi"/>
          <w:iCs/>
          <w:szCs w:val="24"/>
        </w:rPr>
        <w:t>.</w:t>
      </w:r>
      <w:r w:rsidR="001016BD" w:rsidRPr="00BA7733">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45FDBCB" w:rsidR="00CE10F2" w:rsidRPr="0083610E" w:rsidRDefault="007C51EE" w:rsidP="00657CF1">
      <w:pPr>
        <w:pStyle w:val="ListParagraph"/>
        <w:numPr>
          <w:ilvl w:val="0"/>
          <w:numId w:val="3"/>
        </w:numPr>
        <w:spacing w:before="120"/>
        <w:contextualSpacing w:val="0"/>
        <w:rPr>
          <w:rFonts w:asciiTheme="minorHAnsi" w:hAnsiTheme="minorHAnsi" w:cstheme="minorHAnsi"/>
          <w:b/>
          <w:bCs/>
        </w:rPr>
      </w:pPr>
      <w:r w:rsidRPr="00352BCB">
        <w:rPr>
          <w:rFonts w:asciiTheme="majorHAnsi" w:hAnsiTheme="majorHAnsi" w:cstheme="majorHAnsi"/>
          <w:b/>
          <w:bCs/>
        </w:rPr>
        <w:t xml:space="preserve">Preparation of the </w:t>
      </w:r>
      <w:r w:rsidR="00186DD6">
        <w:rPr>
          <w:rFonts w:asciiTheme="majorHAnsi" w:hAnsiTheme="majorHAnsi" w:cstheme="majorHAnsi"/>
          <w:b/>
          <w:bCs/>
        </w:rPr>
        <w:t>E</w:t>
      </w:r>
      <w:r w:rsidRPr="00352BCB">
        <w:rPr>
          <w:rFonts w:asciiTheme="majorHAnsi" w:hAnsiTheme="majorHAnsi" w:cstheme="majorHAnsi"/>
          <w:b/>
          <w:bCs/>
        </w:rPr>
        <w:t xml:space="preserve">xperimental </w:t>
      </w:r>
      <w:r w:rsidR="00186DD6">
        <w:rPr>
          <w:rFonts w:asciiTheme="majorHAnsi" w:hAnsiTheme="majorHAnsi" w:cstheme="majorHAnsi"/>
          <w:b/>
          <w:bCs/>
        </w:rPr>
        <w:t>S</w:t>
      </w:r>
      <w:r w:rsidRPr="00352BCB">
        <w:rPr>
          <w:rFonts w:asciiTheme="majorHAnsi" w:hAnsiTheme="majorHAnsi" w:cstheme="majorHAnsi"/>
          <w:b/>
          <w:bCs/>
        </w:rPr>
        <w:t>etup</w:t>
      </w:r>
      <w:r w:rsidR="009B0A46">
        <w:rPr>
          <w:rFonts w:asciiTheme="majorHAnsi" w:hAnsiTheme="majorHAnsi" w:cstheme="majorHAnsi"/>
          <w:b/>
          <w:bCs/>
        </w:rPr>
        <w:t xml:space="preserve"> and </w:t>
      </w:r>
      <w:r w:rsidR="00186DD6">
        <w:rPr>
          <w:rFonts w:asciiTheme="majorHAnsi" w:hAnsiTheme="majorHAnsi" w:cstheme="majorHAnsi"/>
          <w:b/>
          <w:bCs/>
        </w:rPr>
        <w:t>A</w:t>
      </w:r>
      <w:r w:rsidR="009B0A46">
        <w:rPr>
          <w:rFonts w:asciiTheme="majorHAnsi" w:hAnsiTheme="majorHAnsi" w:cstheme="majorHAnsi"/>
          <w:b/>
          <w:bCs/>
        </w:rPr>
        <w:t xml:space="preserve">pplication of the EEG </w:t>
      </w:r>
      <w:r w:rsidR="00186DD6">
        <w:rPr>
          <w:rFonts w:asciiTheme="majorHAnsi" w:hAnsiTheme="majorHAnsi" w:cstheme="majorHAnsi"/>
          <w:b/>
          <w:bCs/>
        </w:rPr>
        <w:t>C</w:t>
      </w:r>
      <w:r w:rsidR="009B0A46">
        <w:rPr>
          <w:rFonts w:asciiTheme="majorHAnsi" w:hAnsiTheme="majorHAnsi" w:cstheme="majorHAnsi"/>
          <w:b/>
          <w:bCs/>
        </w:rPr>
        <w:t xml:space="preserve">ap and ECG </w:t>
      </w:r>
      <w:r w:rsidR="00186DD6">
        <w:rPr>
          <w:rFonts w:asciiTheme="majorHAnsi" w:hAnsiTheme="majorHAnsi" w:cstheme="majorHAnsi"/>
          <w:b/>
          <w:bCs/>
        </w:rPr>
        <w:t>E</w:t>
      </w:r>
      <w:r w:rsidR="009B0A46">
        <w:rPr>
          <w:rFonts w:asciiTheme="majorHAnsi" w:hAnsiTheme="majorHAnsi" w:cstheme="majorHAnsi"/>
          <w:b/>
          <w:bCs/>
        </w:rPr>
        <w:t>lectrode</w:t>
      </w:r>
      <w:r w:rsidR="0083610E">
        <w:rPr>
          <w:rFonts w:asciiTheme="majorHAnsi" w:hAnsiTheme="majorHAnsi" w:cstheme="majorHAnsi"/>
          <w:b/>
          <w:bCs/>
        </w:rPr>
        <w:t>.</w:t>
      </w:r>
    </w:p>
    <w:p w14:paraId="6C0E919C" w14:textId="7A1642E1" w:rsidR="0083610E" w:rsidRPr="0083610E" w:rsidRDefault="0083610E" w:rsidP="00657CF1">
      <w:pPr>
        <w:pStyle w:val="ListParagraph"/>
        <w:numPr>
          <w:ilvl w:val="1"/>
          <w:numId w:val="3"/>
        </w:numPr>
        <w:spacing w:before="120" w:after="240"/>
        <w:contextualSpacing w:val="0"/>
        <w:rPr>
          <w:rFonts w:asciiTheme="minorHAnsi" w:hAnsiTheme="minorHAnsi" w:cstheme="minorHAnsi"/>
        </w:rPr>
      </w:pPr>
      <w:r>
        <w:rPr>
          <w:rFonts w:asciiTheme="majorHAnsi" w:hAnsiTheme="majorHAnsi" w:cstheme="majorHAnsi"/>
        </w:rPr>
        <w:t>To begin, c</w:t>
      </w:r>
      <w:r w:rsidRPr="009B0A46">
        <w:rPr>
          <w:rFonts w:asciiTheme="majorHAnsi" w:hAnsiTheme="majorHAnsi" w:cstheme="majorHAnsi"/>
        </w:rPr>
        <w:t xml:space="preserve">onnect the MRI-compatible EEG and bipolar amplifiers to the fully charged battery packs and to the recording computer </w:t>
      </w:r>
      <w:r w:rsidRPr="009B0A46">
        <w:rPr>
          <w:rFonts w:asciiTheme="majorHAnsi" w:hAnsiTheme="majorHAnsi" w:cstheme="majorHAnsi"/>
          <w:b/>
          <w:bCs/>
        </w:rPr>
        <w:t xml:space="preserve">[1]. </w:t>
      </w:r>
      <w:r w:rsidRPr="009B0A46">
        <w:rPr>
          <w:rFonts w:asciiTheme="majorHAnsi" w:hAnsiTheme="majorHAnsi" w:cstheme="majorHAnsi"/>
        </w:rPr>
        <w:t>Ensure that the workspace of the recording software is set up</w:t>
      </w:r>
      <w:r>
        <w:rPr>
          <w:rFonts w:asciiTheme="majorHAnsi" w:hAnsiTheme="majorHAnsi" w:cstheme="majorHAnsi"/>
        </w:rPr>
        <w:t xml:space="preserve"> </w:t>
      </w:r>
      <w:r w:rsidRPr="009B0A46">
        <w:rPr>
          <w:rFonts w:asciiTheme="majorHAnsi" w:hAnsiTheme="majorHAnsi" w:cstheme="majorHAnsi"/>
        </w:rPr>
        <w:t xml:space="preserve">correctly </w:t>
      </w:r>
      <w:r w:rsidRPr="009B0A46">
        <w:rPr>
          <w:rFonts w:asciiTheme="majorHAnsi" w:hAnsiTheme="majorHAnsi" w:cstheme="majorHAnsi"/>
          <w:b/>
          <w:bCs/>
        </w:rPr>
        <w:t>[</w:t>
      </w:r>
      <w:r>
        <w:rPr>
          <w:rFonts w:asciiTheme="majorHAnsi" w:hAnsiTheme="majorHAnsi" w:cstheme="majorHAnsi"/>
          <w:b/>
          <w:bCs/>
        </w:rPr>
        <w:t>2</w:t>
      </w:r>
      <w:r w:rsidRPr="009B0A46">
        <w:rPr>
          <w:rFonts w:asciiTheme="majorHAnsi" w:hAnsiTheme="majorHAnsi" w:cstheme="majorHAnsi"/>
          <w:b/>
          <w:bCs/>
        </w:rPr>
        <w:t>]</w:t>
      </w:r>
      <w:r w:rsidRPr="009B0A46">
        <w:rPr>
          <w:rFonts w:asciiTheme="majorHAnsi" w:hAnsiTheme="majorHAnsi" w:cstheme="majorHAnsi"/>
        </w:rPr>
        <w:t xml:space="preserve">. </w:t>
      </w:r>
    </w:p>
    <w:p w14:paraId="07380058" w14:textId="77777777" w:rsidR="00657CF1" w:rsidRDefault="009B0A46" w:rsidP="00657CF1">
      <w:pPr>
        <w:pStyle w:val="ListParagraph"/>
        <w:numPr>
          <w:ilvl w:val="2"/>
          <w:numId w:val="3"/>
        </w:numPr>
        <w:spacing w:before="120" w:after="240"/>
        <w:rPr>
          <w:rFonts w:asciiTheme="minorHAnsi" w:hAnsiTheme="minorHAnsi" w:cstheme="minorHAnsi"/>
        </w:rPr>
      </w:pPr>
      <w:r w:rsidRPr="00657CF1">
        <w:rPr>
          <w:rFonts w:asciiTheme="minorHAnsi" w:hAnsiTheme="minorHAnsi" w:cstheme="minorHAnsi"/>
        </w:rPr>
        <w:t>Talent connecting the EEG and bipolar amplifiers to the battery and computer.</w:t>
      </w:r>
    </w:p>
    <w:p w14:paraId="4D26E9FC" w14:textId="77777777" w:rsidR="00657CF1" w:rsidRPr="00352BCB" w:rsidRDefault="00657CF1" w:rsidP="00657CF1">
      <w:pPr>
        <w:pStyle w:val="ListParagraph"/>
        <w:numPr>
          <w:ilvl w:val="2"/>
          <w:numId w:val="3"/>
        </w:numPr>
        <w:spacing w:before="120"/>
        <w:contextualSpacing w:val="0"/>
        <w:rPr>
          <w:rFonts w:asciiTheme="minorHAnsi" w:hAnsiTheme="minorHAnsi" w:cstheme="minorHAnsi"/>
        </w:rPr>
      </w:pPr>
      <w:r w:rsidRPr="00352BCB">
        <w:rPr>
          <w:rFonts w:asciiTheme="minorHAnsi" w:hAnsiTheme="minorHAnsi" w:cstheme="minorHAnsi"/>
        </w:rPr>
        <w:t>Talent setting up the recording software.</w:t>
      </w:r>
    </w:p>
    <w:p w14:paraId="6D66CDEC" w14:textId="71D1585E" w:rsidR="009B0A46" w:rsidRPr="00657CF1" w:rsidRDefault="009B0A46" w:rsidP="00657CF1">
      <w:pPr>
        <w:pStyle w:val="ListParagraph"/>
        <w:spacing w:before="120"/>
        <w:ind w:left="1627"/>
        <w:rPr>
          <w:rFonts w:asciiTheme="minorHAnsi" w:hAnsiTheme="minorHAnsi" w:cstheme="minorHAnsi"/>
        </w:rPr>
      </w:pPr>
      <w:r w:rsidRPr="00657CF1">
        <w:rPr>
          <w:rFonts w:asciiTheme="minorHAnsi" w:hAnsiTheme="minorHAnsi" w:cstheme="minorHAnsi"/>
        </w:rPr>
        <w:t xml:space="preserve"> </w:t>
      </w:r>
    </w:p>
    <w:p w14:paraId="51851745" w14:textId="77777777" w:rsidR="00657CF1" w:rsidRPr="00657CF1" w:rsidRDefault="00657CF1" w:rsidP="00657CF1">
      <w:pPr>
        <w:pStyle w:val="ListParagraph"/>
        <w:numPr>
          <w:ilvl w:val="0"/>
          <w:numId w:val="45"/>
        </w:numPr>
        <w:spacing w:before="120"/>
        <w:contextualSpacing w:val="0"/>
        <w:rPr>
          <w:rFonts w:asciiTheme="majorHAnsi" w:hAnsiTheme="majorHAnsi" w:cstheme="majorHAnsi"/>
          <w:vanish/>
        </w:rPr>
      </w:pPr>
    </w:p>
    <w:p w14:paraId="52C29798" w14:textId="77777777" w:rsidR="00657CF1" w:rsidRPr="00657CF1" w:rsidRDefault="00657CF1" w:rsidP="00657CF1">
      <w:pPr>
        <w:pStyle w:val="ListParagraph"/>
        <w:numPr>
          <w:ilvl w:val="0"/>
          <w:numId w:val="45"/>
        </w:numPr>
        <w:spacing w:before="120"/>
        <w:contextualSpacing w:val="0"/>
        <w:rPr>
          <w:rFonts w:asciiTheme="majorHAnsi" w:hAnsiTheme="majorHAnsi" w:cstheme="majorHAnsi"/>
          <w:vanish/>
        </w:rPr>
      </w:pPr>
    </w:p>
    <w:p w14:paraId="11A53508" w14:textId="77777777" w:rsidR="00657CF1" w:rsidRPr="00657CF1" w:rsidRDefault="00657CF1" w:rsidP="00657CF1">
      <w:pPr>
        <w:pStyle w:val="ListParagraph"/>
        <w:numPr>
          <w:ilvl w:val="1"/>
          <w:numId w:val="45"/>
        </w:numPr>
        <w:spacing w:before="120"/>
        <w:contextualSpacing w:val="0"/>
        <w:rPr>
          <w:rFonts w:asciiTheme="majorHAnsi" w:hAnsiTheme="majorHAnsi" w:cstheme="majorHAnsi"/>
          <w:vanish/>
        </w:rPr>
      </w:pPr>
    </w:p>
    <w:p w14:paraId="4E108F93" w14:textId="106D5EFC" w:rsidR="00352BCB" w:rsidRPr="00657CF1" w:rsidRDefault="00352BCB" w:rsidP="00657CF1">
      <w:pPr>
        <w:pStyle w:val="ListParagraph"/>
        <w:numPr>
          <w:ilvl w:val="1"/>
          <w:numId w:val="45"/>
        </w:numPr>
        <w:spacing w:before="120"/>
        <w:contextualSpacing w:val="0"/>
        <w:rPr>
          <w:rFonts w:asciiTheme="minorHAnsi" w:hAnsiTheme="minorHAnsi" w:cstheme="minorHAnsi"/>
        </w:rPr>
      </w:pPr>
      <w:r w:rsidRPr="009B0A46">
        <w:rPr>
          <w:rFonts w:asciiTheme="majorHAnsi" w:hAnsiTheme="majorHAnsi" w:cstheme="majorHAnsi"/>
        </w:rPr>
        <w:t xml:space="preserve">Load a 10-milliliter syringe with the abrasive conductive gel for application of the EEG cap </w:t>
      </w:r>
      <w:r w:rsidRPr="009B0A46">
        <w:rPr>
          <w:rFonts w:asciiTheme="majorHAnsi" w:hAnsiTheme="majorHAnsi" w:cstheme="majorHAnsi"/>
          <w:b/>
          <w:bCs/>
        </w:rPr>
        <w:t>[</w:t>
      </w:r>
      <w:r w:rsidR="0083610E">
        <w:rPr>
          <w:rFonts w:asciiTheme="majorHAnsi" w:hAnsiTheme="majorHAnsi" w:cstheme="majorHAnsi"/>
          <w:b/>
          <w:bCs/>
        </w:rPr>
        <w:t>1</w:t>
      </w:r>
      <w:r w:rsidRPr="009B0A46">
        <w:rPr>
          <w:rFonts w:asciiTheme="majorHAnsi" w:hAnsiTheme="majorHAnsi" w:cstheme="majorHAnsi"/>
          <w:b/>
          <w:bCs/>
        </w:rPr>
        <w:t>].</w:t>
      </w:r>
    </w:p>
    <w:p w14:paraId="0B29310B" w14:textId="0CF9A6EF" w:rsidR="00352BCB" w:rsidRPr="0001643B" w:rsidRDefault="00352BCB" w:rsidP="0083610E">
      <w:pPr>
        <w:pStyle w:val="ListParagraph"/>
        <w:numPr>
          <w:ilvl w:val="2"/>
          <w:numId w:val="45"/>
        </w:numPr>
        <w:spacing w:before="120"/>
        <w:contextualSpacing w:val="0"/>
        <w:rPr>
          <w:rFonts w:asciiTheme="minorHAnsi" w:hAnsiTheme="minorHAnsi" w:cstheme="minorHAnsi"/>
        </w:rPr>
      </w:pPr>
      <w:r w:rsidRPr="0001643B">
        <w:rPr>
          <w:rFonts w:asciiTheme="majorHAnsi" w:hAnsiTheme="majorHAnsi" w:cstheme="majorHAnsi"/>
        </w:rPr>
        <w:t>Talent loading the syringe with conductive gel.</w:t>
      </w:r>
    </w:p>
    <w:p w14:paraId="3051AB66" w14:textId="609D3BFC" w:rsidR="007C51EE" w:rsidRPr="007C51EE" w:rsidRDefault="007C51EE" w:rsidP="007C51EE">
      <w:pPr>
        <w:spacing w:before="120"/>
        <w:rPr>
          <w:rFonts w:asciiTheme="minorHAnsi" w:hAnsiTheme="minorHAnsi" w:cstheme="minorHAnsi"/>
        </w:rPr>
      </w:pPr>
      <w:r w:rsidRPr="007C51EE">
        <w:rPr>
          <w:rFonts w:asciiTheme="majorHAnsi" w:hAnsiTheme="majorHAnsi" w:cstheme="majorHAnsi"/>
        </w:rPr>
        <w:t xml:space="preserve"> </w:t>
      </w:r>
    </w:p>
    <w:p w14:paraId="6448FFD8" w14:textId="55F0FBC5" w:rsidR="00CE10F2" w:rsidRPr="00352BCB" w:rsidRDefault="00352BCB" w:rsidP="0083610E">
      <w:pPr>
        <w:pStyle w:val="ListParagraph"/>
        <w:numPr>
          <w:ilvl w:val="1"/>
          <w:numId w:val="45"/>
        </w:numPr>
        <w:spacing w:before="120"/>
        <w:contextualSpacing w:val="0"/>
        <w:rPr>
          <w:rFonts w:asciiTheme="minorHAnsi" w:hAnsiTheme="minorHAnsi" w:cstheme="minorHAnsi"/>
        </w:rPr>
      </w:pPr>
      <w:r w:rsidRPr="00352BCB">
        <w:rPr>
          <w:rFonts w:asciiTheme="majorHAnsi" w:hAnsiTheme="majorHAnsi" w:cstheme="majorHAnsi"/>
        </w:rPr>
        <w:t>Measure the head circumference</w:t>
      </w:r>
      <w:r w:rsidR="00996A25">
        <w:rPr>
          <w:rFonts w:asciiTheme="majorHAnsi" w:hAnsiTheme="majorHAnsi" w:cstheme="majorHAnsi"/>
        </w:rPr>
        <w:t xml:space="preserve"> of the subject</w:t>
      </w:r>
      <w:r w:rsidRPr="00352BCB">
        <w:rPr>
          <w:rFonts w:asciiTheme="majorHAnsi" w:hAnsiTheme="majorHAnsi" w:cstheme="majorHAnsi"/>
        </w:rPr>
        <w:t xml:space="preserve"> by wrapping a flexible non-stretchable measuring tape around the head over the supraorbital ridges and the occiput </w:t>
      </w:r>
      <w:r w:rsidRPr="00352BCB">
        <w:rPr>
          <w:rFonts w:asciiTheme="majorHAnsi" w:hAnsiTheme="majorHAnsi" w:cstheme="majorHAnsi"/>
          <w:b/>
          <w:bCs/>
        </w:rPr>
        <w:t xml:space="preserve">[1]. </w:t>
      </w:r>
      <w:r w:rsidRPr="00352BCB">
        <w:rPr>
          <w:rFonts w:asciiTheme="majorHAnsi" w:hAnsiTheme="majorHAnsi" w:cstheme="majorHAnsi"/>
        </w:rPr>
        <w:t>Select an appropriately sized cap that is 1 centimeter larger than the head circumference</w:t>
      </w:r>
      <w:r w:rsidR="00CC7A4B">
        <w:rPr>
          <w:rFonts w:asciiTheme="majorHAnsi" w:hAnsiTheme="majorHAnsi" w:cstheme="majorHAnsi"/>
        </w:rPr>
        <w:t xml:space="preserve"> and make sure that it is comfortable for the subject</w:t>
      </w:r>
      <w:r w:rsidRPr="00352BCB">
        <w:rPr>
          <w:rFonts w:asciiTheme="majorHAnsi" w:hAnsiTheme="majorHAnsi" w:cstheme="majorHAnsi"/>
        </w:rPr>
        <w:t xml:space="preserve"> </w:t>
      </w:r>
      <w:r w:rsidRPr="00352BCB">
        <w:rPr>
          <w:rFonts w:asciiTheme="majorHAnsi" w:hAnsiTheme="majorHAnsi" w:cstheme="majorHAnsi"/>
          <w:b/>
          <w:bCs/>
        </w:rPr>
        <w:t>[2].</w:t>
      </w:r>
    </w:p>
    <w:p w14:paraId="196123E7" w14:textId="77777777" w:rsidR="00352BCB" w:rsidRPr="00352BCB" w:rsidRDefault="00352BCB" w:rsidP="0083610E">
      <w:pPr>
        <w:pStyle w:val="ListParagraph"/>
        <w:numPr>
          <w:ilvl w:val="2"/>
          <w:numId w:val="45"/>
        </w:numPr>
        <w:spacing w:before="120"/>
        <w:contextualSpacing w:val="0"/>
        <w:rPr>
          <w:rFonts w:asciiTheme="minorHAnsi" w:hAnsiTheme="minorHAnsi" w:cstheme="minorHAnsi"/>
        </w:rPr>
      </w:pPr>
      <w:r w:rsidRPr="00352BCB">
        <w:rPr>
          <w:rFonts w:asciiTheme="minorHAnsi" w:hAnsiTheme="minorHAnsi" w:cstheme="minorHAnsi"/>
        </w:rPr>
        <w:t xml:space="preserve">Talent measuring the head circumference of the subject using tape. </w:t>
      </w:r>
    </w:p>
    <w:p w14:paraId="5F8BDB88" w14:textId="471D4301" w:rsidR="000B2085" w:rsidRPr="00352BCB" w:rsidRDefault="00352BCB" w:rsidP="0083610E">
      <w:pPr>
        <w:pStyle w:val="ListParagraph"/>
        <w:numPr>
          <w:ilvl w:val="2"/>
          <w:numId w:val="45"/>
        </w:numPr>
        <w:spacing w:before="120"/>
        <w:contextualSpacing w:val="0"/>
        <w:rPr>
          <w:rFonts w:asciiTheme="minorHAnsi" w:hAnsiTheme="minorHAnsi" w:cstheme="minorHAnsi"/>
        </w:rPr>
      </w:pPr>
      <w:r w:rsidRPr="00352BCB">
        <w:rPr>
          <w:rFonts w:asciiTheme="minorHAnsi" w:hAnsiTheme="minorHAnsi" w:cstheme="minorHAnsi"/>
        </w:rPr>
        <w:t>Talent giving appropriately</w:t>
      </w:r>
      <w:r>
        <w:rPr>
          <w:rFonts w:asciiTheme="minorHAnsi" w:hAnsiTheme="minorHAnsi" w:cstheme="minorHAnsi"/>
        </w:rPr>
        <w:t xml:space="preserve"> sized cap to the subject. </w:t>
      </w:r>
    </w:p>
    <w:p w14:paraId="4303A28A" w14:textId="77777777" w:rsidR="00352BCB" w:rsidRPr="00B07A3B" w:rsidRDefault="00352BCB" w:rsidP="00352BCB">
      <w:pPr>
        <w:pStyle w:val="ListParagraph"/>
        <w:spacing w:before="120"/>
        <w:ind w:left="1627"/>
        <w:contextualSpacing w:val="0"/>
        <w:rPr>
          <w:rFonts w:asciiTheme="minorHAnsi" w:hAnsiTheme="minorHAnsi" w:cstheme="minorHAnsi"/>
        </w:rPr>
      </w:pPr>
    </w:p>
    <w:p w14:paraId="1371D6FC" w14:textId="1782AE74" w:rsidR="00CE10F2" w:rsidRPr="00352BCB" w:rsidRDefault="00352BCB" w:rsidP="0083610E">
      <w:pPr>
        <w:pStyle w:val="ListParagraph"/>
        <w:numPr>
          <w:ilvl w:val="1"/>
          <w:numId w:val="45"/>
        </w:numPr>
        <w:spacing w:before="120"/>
        <w:contextualSpacing w:val="0"/>
        <w:rPr>
          <w:rFonts w:asciiTheme="minorHAnsi" w:hAnsiTheme="minorHAnsi" w:cstheme="minorHAnsi"/>
        </w:rPr>
      </w:pPr>
      <w:r w:rsidRPr="00352BCB">
        <w:rPr>
          <w:rFonts w:asciiTheme="majorHAnsi" w:hAnsiTheme="majorHAnsi" w:cstheme="majorHAnsi"/>
        </w:rPr>
        <w:t xml:space="preserve">After placing the cap at the </w:t>
      </w:r>
      <w:r w:rsidRPr="00D86399">
        <w:rPr>
          <w:rFonts w:asciiTheme="majorHAnsi" w:hAnsiTheme="majorHAnsi" w:cstheme="majorHAnsi"/>
        </w:rPr>
        <w:t xml:space="preserve">approximate position over the subject’s head, measure the lengths of the inion-nasion arc </w:t>
      </w:r>
      <w:r w:rsidR="00CC7A4B">
        <w:rPr>
          <w:rFonts w:asciiTheme="majorHAnsi" w:hAnsiTheme="majorHAnsi" w:cstheme="majorHAnsi"/>
        </w:rPr>
        <w:t>and m</w:t>
      </w:r>
      <w:r w:rsidRPr="00D86399">
        <w:rPr>
          <w:rFonts w:asciiTheme="majorHAnsi" w:hAnsiTheme="majorHAnsi" w:cstheme="majorHAnsi"/>
        </w:rPr>
        <w:t xml:space="preserve">ark the intersection of the inion-nasion arc and the peri-auricular arc </w:t>
      </w:r>
      <w:r w:rsidRPr="00D86399">
        <w:rPr>
          <w:rFonts w:asciiTheme="majorHAnsi" w:hAnsiTheme="majorHAnsi" w:cstheme="majorHAnsi"/>
          <w:b/>
          <w:bCs/>
        </w:rPr>
        <w:t>[</w:t>
      </w:r>
      <w:r w:rsidR="006608B1">
        <w:rPr>
          <w:rFonts w:asciiTheme="majorHAnsi" w:hAnsiTheme="majorHAnsi" w:cstheme="majorHAnsi"/>
          <w:b/>
          <w:bCs/>
        </w:rPr>
        <w:t>1</w:t>
      </w:r>
      <w:r w:rsidRPr="00D86399">
        <w:rPr>
          <w:rFonts w:asciiTheme="majorHAnsi" w:hAnsiTheme="majorHAnsi" w:cstheme="majorHAnsi"/>
          <w:b/>
          <w:bCs/>
        </w:rPr>
        <w:t>].</w:t>
      </w:r>
    </w:p>
    <w:p w14:paraId="219E2181" w14:textId="4042B6AF" w:rsidR="00352BCB" w:rsidRPr="006608B1" w:rsidRDefault="00352BCB" w:rsidP="006608B1">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measuring the length of inion-nasion arc</w:t>
      </w:r>
      <w:r w:rsidR="006608B1">
        <w:rPr>
          <w:rFonts w:asciiTheme="minorHAnsi" w:hAnsiTheme="minorHAnsi" w:cstheme="minorHAnsi"/>
        </w:rPr>
        <w:t xml:space="preserve"> and</w:t>
      </w:r>
      <w:r w:rsidRPr="006608B1">
        <w:rPr>
          <w:rFonts w:asciiTheme="minorHAnsi" w:hAnsiTheme="minorHAnsi" w:cstheme="minorHAnsi"/>
        </w:rPr>
        <w:t xml:space="preserve"> marking the site of intersection of inion-nasion arc and peri-auricular arc.</w:t>
      </w:r>
    </w:p>
    <w:p w14:paraId="012AD8AD" w14:textId="77777777" w:rsidR="00352BCB" w:rsidRPr="00B07A3B" w:rsidRDefault="00352BCB" w:rsidP="00352BCB">
      <w:pPr>
        <w:pStyle w:val="ListParagraph"/>
        <w:spacing w:before="120"/>
        <w:ind w:left="1627"/>
        <w:contextualSpacing w:val="0"/>
        <w:rPr>
          <w:rFonts w:asciiTheme="minorHAnsi" w:hAnsiTheme="minorHAnsi" w:cstheme="minorHAnsi"/>
        </w:rPr>
      </w:pPr>
    </w:p>
    <w:p w14:paraId="77402CC0" w14:textId="674B2F5D" w:rsidR="00450B27" w:rsidRPr="00352BCB" w:rsidRDefault="00352BCB" w:rsidP="0083610E">
      <w:pPr>
        <w:pStyle w:val="ListParagraph"/>
        <w:numPr>
          <w:ilvl w:val="1"/>
          <w:numId w:val="45"/>
        </w:numPr>
        <w:spacing w:before="120"/>
        <w:contextualSpacing w:val="0"/>
        <w:rPr>
          <w:rFonts w:asciiTheme="minorHAnsi" w:hAnsiTheme="minorHAnsi" w:cstheme="minorHAnsi"/>
        </w:rPr>
      </w:pPr>
      <w:r w:rsidRPr="00352BCB">
        <w:rPr>
          <w:rFonts w:asciiTheme="majorHAnsi" w:hAnsiTheme="majorHAnsi" w:cstheme="majorHAnsi"/>
        </w:rPr>
        <w:t xml:space="preserve">Slide the cap over the head so that the position of electrode </w:t>
      </w:r>
      <w:proofErr w:type="spellStart"/>
      <w:r w:rsidRPr="00352BCB">
        <w:rPr>
          <w:rFonts w:asciiTheme="majorHAnsi" w:hAnsiTheme="majorHAnsi" w:cstheme="majorHAnsi"/>
        </w:rPr>
        <w:t>Cz</w:t>
      </w:r>
      <w:proofErr w:type="spellEnd"/>
      <w:r w:rsidR="00996A25">
        <w:rPr>
          <w:rFonts w:asciiTheme="majorHAnsi" w:hAnsiTheme="majorHAnsi" w:cstheme="majorHAnsi"/>
        </w:rPr>
        <w:t xml:space="preserve"> </w:t>
      </w:r>
      <w:r w:rsidR="00996A25" w:rsidRPr="00996A25">
        <w:rPr>
          <w:rFonts w:asciiTheme="majorHAnsi" w:hAnsiTheme="majorHAnsi" w:cstheme="majorHAnsi"/>
          <w:i/>
          <w:iCs/>
          <w:color w:val="FF0000"/>
        </w:rPr>
        <w:t>(C-Z)</w:t>
      </w:r>
      <w:r w:rsidRPr="00352BCB">
        <w:rPr>
          <w:rFonts w:asciiTheme="majorHAnsi" w:hAnsiTheme="majorHAnsi" w:cstheme="majorHAnsi"/>
        </w:rPr>
        <w:t xml:space="preserve"> is adjusted to this intersection. Ensure that the cap is not rotated horizontally by manually checking whether electrodes </w:t>
      </w:r>
      <w:proofErr w:type="spellStart"/>
      <w:r w:rsidRPr="00352BCB">
        <w:rPr>
          <w:rFonts w:asciiTheme="majorHAnsi" w:hAnsiTheme="majorHAnsi" w:cstheme="majorHAnsi"/>
        </w:rPr>
        <w:t>Fz</w:t>
      </w:r>
      <w:proofErr w:type="spellEnd"/>
      <w:r w:rsidRPr="00352BCB">
        <w:rPr>
          <w:rFonts w:asciiTheme="majorHAnsi" w:hAnsiTheme="majorHAnsi" w:cstheme="majorHAnsi"/>
        </w:rPr>
        <w:t xml:space="preserve">, </w:t>
      </w:r>
      <w:proofErr w:type="spellStart"/>
      <w:r w:rsidRPr="00352BCB">
        <w:rPr>
          <w:rFonts w:asciiTheme="majorHAnsi" w:hAnsiTheme="majorHAnsi" w:cstheme="majorHAnsi"/>
        </w:rPr>
        <w:t>Pz</w:t>
      </w:r>
      <w:proofErr w:type="spellEnd"/>
      <w:r w:rsidRPr="00352BCB">
        <w:rPr>
          <w:rFonts w:asciiTheme="majorHAnsi" w:hAnsiTheme="majorHAnsi" w:cstheme="majorHAnsi"/>
        </w:rPr>
        <w:t xml:space="preserve">, Oz, </w:t>
      </w:r>
      <w:r w:rsidR="00996A25" w:rsidRPr="00996A25">
        <w:rPr>
          <w:rFonts w:asciiTheme="majorHAnsi" w:hAnsiTheme="majorHAnsi" w:cstheme="majorHAnsi"/>
          <w:i/>
          <w:iCs/>
          <w:color w:val="FF0000"/>
        </w:rPr>
        <w:t>(Spell out)</w:t>
      </w:r>
      <w:r w:rsidR="00996A25">
        <w:rPr>
          <w:rFonts w:asciiTheme="majorHAnsi" w:hAnsiTheme="majorHAnsi" w:cstheme="majorHAnsi"/>
        </w:rPr>
        <w:t xml:space="preserve"> </w:t>
      </w:r>
      <w:r w:rsidRPr="00352BCB">
        <w:rPr>
          <w:rFonts w:asciiTheme="majorHAnsi" w:hAnsiTheme="majorHAnsi" w:cstheme="majorHAnsi"/>
        </w:rPr>
        <w:t xml:space="preserve">Reference, and Ground are positioned over the inion-nasion arc </w:t>
      </w:r>
      <w:r w:rsidRPr="00352BCB">
        <w:rPr>
          <w:rFonts w:asciiTheme="majorHAnsi" w:hAnsiTheme="majorHAnsi" w:cstheme="majorHAnsi"/>
          <w:b/>
          <w:bCs/>
        </w:rPr>
        <w:t>[</w:t>
      </w:r>
      <w:r w:rsidR="006608B1">
        <w:rPr>
          <w:rFonts w:asciiTheme="majorHAnsi" w:hAnsiTheme="majorHAnsi" w:cstheme="majorHAnsi"/>
          <w:b/>
          <w:bCs/>
        </w:rPr>
        <w:t>1</w:t>
      </w:r>
      <w:r w:rsidRPr="00352BCB">
        <w:rPr>
          <w:rFonts w:asciiTheme="majorHAnsi" w:hAnsiTheme="majorHAnsi" w:cstheme="majorHAnsi"/>
          <w:b/>
          <w:bCs/>
        </w:rPr>
        <w:t>]</w:t>
      </w:r>
      <w:r w:rsidRPr="00352BCB">
        <w:rPr>
          <w:rFonts w:asciiTheme="majorHAnsi" w:hAnsiTheme="majorHAnsi" w:cstheme="majorHAnsi"/>
        </w:rPr>
        <w:t>.</w:t>
      </w:r>
    </w:p>
    <w:p w14:paraId="5FFD4570" w14:textId="08F43637" w:rsidR="00352BCB" w:rsidRPr="00352BCB" w:rsidRDefault="00352BCB" w:rsidP="0083610E">
      <w:pPr>
        <w:pStyle w:val="ListParagraph"/>
        <w:numPr>
          <w:ilvl w:val="2"/>
          <w:numId w:val="45"/>
        </w:numPr>
        <w:spacing w:before="120"/>
        <w:contextualSpacing w:val="0"/>
        <w:rPr>
          <w:rFonts w:asciiTheme="minorHAnsi" w:hAnsiTheme="minorHAnsi" w:cstheme="minorHAnsi"/>
        </w:rPr>
      </w:pPr>
      <w:r w:rsidRPr="00352BCB">
        <w:rPr>
          <w:rFonts w:asciiTheme="minorHAnsi" w:hAnsiTheme="minorHAnsi" w:cstheme="minorHAnsi"/>
        </w:rPr>
        <w:t>Talent manually checking position of the electrodes.</w:t>
      </w:r>
    </w:p>
    <w:p w14:paraId="1BD08D36" w14:textId="77777777" w:rsidR="00352BCB" w:rsidRPr="00352BCB" w:rsidRDefault="00352BCB" w:rsidP="00352BCB">
      <w:pPr>
        <w:pStyle w:val="ListParagraph"/>
        <w:spacing w:before="120"/>
        <w:ind w:left="1627"/>
        <w:contextualSpacing w:val="0"/>
        <w:rPr>
          <w:rFonts w:asciiTheme="minorHAnsi" w:hAnsiTheme="minorHAnsi" w:cstheme="minorHAnsi"/>
        </w:rPr>
      </w:pPr>
    </w:p>
    <w:p w14:paraId="3291D625" w14:textId="106C9C9C" w:rsidR="00352BCB" w:rsidRPr="00352BCB" w:rsidRDefault="00352BCB" w:rsidP="0083610E">
      <w:pPr>
        <w:pStyle w:val="ListParagraph"/>
        <w:numPr>
          <w:ilvl w:val="1"/>
          <w:numId w:val="45"/>
        </w:numPr>
        <w:spacing w:before="120"/>
        <w:contextualSpacing w:val="0"/>
        <w:rPr>
          <w:rFonts w:asciiTheme="minorHAnsi" w:hAnsiTheme="minorHAnsi" w:cstheme="minorHAnsi"/>
        </w:rPr>
      </w:pPr>
      <w:r w:rsidRPr="00352BCB">
        <w:rPr>
          <w:rFonts w:asciiTheme="majorHAnsi" w:hAnsiTheme="majorHAnsi" w:cstheme="majorHAnsi"/>
        </w:rPr>
        <w:t>Expose the skin underneath each electrode by displacing the hair to the side using the back of a cotton swab</w:t>
      </w:r>
      <w:r w:rsidRPr="006608B1">
        <w:rPr>
          <w:rFonts w:asciiTheme="majorHAnsi" w:hAnsiTheme="majorHAnsi" w:cstheme="majorHAnsi"/>
        </w:rPr>
        <w:t>.</w:t>
      </w:r>
      <w:r w:rsidRPr="00352BCB">
        <w:rPr>
          <w:rFonts w:asciiTheme="majorHAnsi" w:hAnsiTheme="majorHAnsi" w:cstheme="majorHAnsi"/>
          <w:b/>
          <w:bCs/>
        </w:rPr>
        <w:t xml:space="preserve"> </w:t>
      </w:r>
      <w:r w:rsidRPr="00352BCB">
        <w:rPr>
          <w:rFonts w:asciiTheme="majorHAnsi" w:hAnsiTheme="majorHAnsi" w:cstheme="majorHAnsi"/>
        </w:rPr>
        <w:t xml:space="preserve">Rub the skin beneath each electrode by quickly spinning a </w:t>
      </w:r>
      <w:r w:rsidRPr="00352BCB">
        <w:rPr>
          <w:rFonts w:asciiTheme="majorHAnsi" w:hAnsiTheme="majorHAnsi" w:cstheme="majorHAnsi"/>
        </w:rPr>
        <w:lastRenderedPageBreak/>
        <w:t xml:space="preserve">cotton swab containing 70% alcohol solution placed through the opening of the electrode </w:t>
      </w:r>
      <w:r w:rsidRPr="00352BCB">
        <w:rPr>
          <w:rFonts w:asciiTheme="majorHAnsi" w:hAnsiTheme="majorHAnsi" w:cstheme="majorHAnsi"/>
          <w:b/>
          <w:bCs/>
        </w:rPr>
        <w:t>[</w:t>
      </w:r>
      <w:r w:rsidR="006608B1">
        <w:rPr>
          <w:rFonts w:asciiTheme="majorHAnsi" w:hAnsiTheme="majorHAnsi" w:cstheme="majorHAnsi"/>
          <w:b/>
          <w:bCs/>
        </w:rPr>
        <w:t>1</w:t>
      </w:r>
      <w:r w:rsidRPr="00352BCB">
        <w:rPr>
          <w:rFonts w:asciiTheme="majorHAnsi" w:hAnsiTheme="majorHAnsi" w:cstheme="majorHAnsi"/>
          <w:b/>
          <w:bCs/>
        </w:rPr>
        <w:t>].</w:t>
      </w:r>
      <w:r w:rsidR="00BC69EB">
        <w:rPr>
          <w:rFonts w:asciiTheme="majorHAnsi" w:hAnsiTheme="majorHAnsi" w:cstheme="majorHAnsi"/>
          <w:b/>
          <w:bCs/>
        </w:rPr>
        <w:t xml:space="preserve"> </w:t>
      </w:r>
      <w:r w:rsidR="00BC69EB" w:rsidRPr="001640DA">
        <w:rPr>
          <w:rFonts w:asciiTheme="minorHAnsi" w:hAnsiTheme="minorHAnsi" w:cstheme="minorHAnsi"/>
          <w:i/>
          <w:iCs/>
          <w:color w:val="0432FF"/>
        </w:rPr>
        <w:t>Videographer: This step is important!</w:t>
      </w:r>
    </w:p>
    <w:p w14:paraId="3FC8C484" w14:textId="7ADE49D2" w:rsidR="00352BCB" w:rsidRPr="006608B1" w:rsidRDefault="00352BCB" w:rsidP="006608B1">
      <w:pPr>
        <w:pStyle w:val="ListParagraph"/>
        <w:numPr>
          <w:ilvl w:val="2"/>
          <w:numId w:val="45"/>
        </w:numPr>
        <w:spacing w:before="120"/>
        <w:contextualSpacing w:val="0"/>
        <w:rPr>
          <w:rFonts w:asciiTheme="minorHAnsi" w:hAnsiTheme="minorHAnsi" w:cstheme="minorHAnsi"/>
        </w:rPr>
      </w:pPr>
      <w:r w:rsidRPr="00352BCB">
        <w:rPr>
          <w:rFonts w:asciiTheme="majorHAnsi" w:hAnsiTheme="majorHAnsi" w:cstheme="majorHAnsi"/>
        </w:rPr>
        <w:t>Talent displacing the hair</w:t>
      </w:r>
      <w:r w:rsidR="006608B1">
        <w:rPr>
          <w:rFonts w:asciiTheme="majorHAnsi" w:hAnsiTheme="majorHAnsi" w:cstheme="majorHAnsi"/>
        </w:rPr>
        <w:t xml:space="preserve"> and </w:t>
      </w:r>
      <w:r w:rsidRPr="006608B1">
        <w:rPr>
          <w:rFonts w:asciiTheme="minorHAnsi" w:hAnsiTheme="minorHAnsi" w:cstheme="minorHAnsi"/>
        </w:rPr>
        <w:t>rubbing the skin beneath each electrode with ethanol.</w:t>
      </w:r>
    </w:p>
    <w:p w14:paraId="50B575DA" w14:textId="77777777" w:rsidR="00352BCB" w:rsidRDefault="00352BCB" w:rsidP="00352BCB">
      <w:pPr>
        <w:pStyle w:val="ListParagraph"/>
        <w:spacing w:before="120"/>
        <w:ind w:left="1627"/>
        <w:contextualSpacing w:val="0"/>
        <w:rPr>
          <w:rFonts w:asciiTheme="minorHAnsi" w:hAnsiTheme="minorHAnsi" w:cstheme="minorHAnsi"/>
        </w:rPr>
      </w:pPr>
    </w:p>
    <w:p w14:paraId="2256FFBF" w14:textId="7CB90878" w:rsidR="00352BCB" w:rsidRPr="00352BCB" w:rsidRDefault="00352BCB" w:rsidP="0083610E">
      <w:pPr>
        <w:pStyle w:val="ListParagraph"/>
        <w:numPr>
          <w:ilvl w:val="1"/>
          <w:numId w:val="45"/>
        </w:numPr>
        <w:spacing w:before="120"/>
        <w:contextualSpacing w:val="0"/>
        <w:rPr>
          <w:rFonts w:asciiTheme="minorHAnsi" w:hAnsiTheme="minorHAnsi" w:cstheme="minorHAnsi"/>
        </w:rPr>
      </w:pPr>
      <w:r w:rsidRPr="00352BCB">
        <w:rPr>
          <w:rFonts w:asciiTheme="majorHAnsi" w:hAnsiTheme="majorHAnsi" w:cstheme="majorHAnsi"/>
        </w:rPr>
        <w:t xml:space="preserve">Apply a small amount of the abrasive conductive gel in the opening </w:t>
      </w:r>
      <w:r w:rsidRPr="00352BCB">
        <w:rPr>
          <w:rFonts w:asciiTheme="majorHAnsi" w:hAnsiTheme="majorHAnsi" w:cstheme="majorHAnsi"/>
          <w:b/>
          <w:bCs/>
        </w:rPr>
        <w:t>[1]</w:t>
      </w:r>
      <w:r w:rsidRPr="00352BCB">
        <w:rPr>
          <w:rFonts w:asciiTheme="majorHAnsi" w:hAnsiTheme="majorHAnsi" w:cstheme="majorHAnsi"/>
        </w:rPr>
        <w:t xml:space="preserve"> and abrade the skin by quickly spinning a cotton swab </w:t>
      </w:r>
      <w:r w:rsidRPr="00352BCB">
        <w:rPr>
          <w:rFonts w:asciiTheme="majorHAnsi" w:hAnsiTheme="majorHAnsi" w:cstheme="majorHAnsi"/>
          <w:b/>
          <w:bCs/>
        </w:rPr>
        <w:t>[2].</w:t>
      </w:r>
      <w:r w:rsidR="00BC69EB">
        <w:rPr>
          <w:rFonts w:asciiTheme="majorHAnsi" w:hAnsiTheme="majorHAnsi" w:cstheme="majorHAnsi"/>
          <w:b/>
          <w:bCs/>
        </w:rPr>
        <w:t xml:space="preserve"> </w:t>
      </w:r>
      <w:r w:rsidR="00BC69EB" w:rsidRPr="001640DA">
        <w:rPr>
          <w:rFonts w:asciiTheme="minorHAnsi" w:hAnsiTheme="minorHAnsi" w:cstheme="minorHAnsi"/>
          <w:i/>
          <w:iCs/>
          <w:color w:val="0432FF"/>
        </w:rPr>
        <w:t>Videographer: This step is</w:t>
      </w:r>
      <w:r w:rsidR="00BC69EB">
        <w:rPr>
          <w:rFonts w:asciiTheme="minorHAnsi" w:hAnsiTheme="minorHAnsi" w:cstheme="minorHAnsi"/>
          <w:i/>
          <w:iCs/>
          <w:color w:val="0432FF"/>
        </w:rPr>
        <w:t xml:space="preserve"> difficult!</w:t>
      </w:r>
    </w:p>
    <w:p w14:paraId="2D300464" w14:textId="0A33345B" w:rsidR="00352BCB" w:rsidRPr="00352BCB" w:rsidRDefault="00352BCB" w:rsidP="0083610E">
      <w:pPr>
        <w:pStyle w:val="ListParagraph"/>
        <w:numPr>
          <w:ilvl w:val="2"/>
          <w:numId w:val="45"/>
        </w:numPr>
        <w:spacing w:before="120"/>
        <w:contextualSpacing w:val="0"/>
        <w:rPr>
          <w:rFonts w:asciiTheme="minorHAnsi" w:hAnsiTheme="minorHAnsi" w:cstheme="minorHAnsi"/>
        </w:rPr>
      </w:pPr>
      <w:r w:rsidRPr="00352BCB">
        <w:rPr>
          <w:rFonts w:asciiTheme="majorHAnsi" w:hAnsiTheme="majorHAnsi" w:cstheme="majorHAnsi"/>
        </w:rPr>
        <w:t>Talent applying a small amount of abrasive gel into the opening.</w:t>
      </w:r>
    </w:p>
    <w:p w14:paraId="696C3AFB" w14:textId="52C76DAC" w:rsidR="00352BCB" w:rsidRPr="009B0A46" w:rsidRDefault="00352BCB" w:rsidP="0083610E">
      <w:pPr>
        <w:pStyle w:val="ListParagraph"/>
        <w:numPr>
          <w:ilvl w:val="2"/>
          <w:numId w:val="45"/>
        </w:numPr>
        <w:spacing w:before="120"/>
        <w:contextualSpacing w:val="0"/>
        <w:rPr>
          <w:rFonts w:asciiTheme="minorHAnsi" w:hAnsiTheme="minorHAnsi" w:cstheme="minorHAnsi"/>
        </w:rPr>
      </w:pPr>
      <w:r>
        <w:rPr>
          <w:rFonts w:asciiTheme="majorHAnsi" w:hAnsiTheme="majorHAnsi" w:cstheme="majorHAnsi"/>
        </w:rPr>
        <w:t>Talent abrading the skin by spinning a cotton swab.</w:t>
      </w:r>
    </w:p>
    <w:p w14:paraId="47C736C7" w14:textId="77777777" w:rsidR="009B0A46" w:rsidRPr="00352BCB" w:rsidRDefault="009B0A46" w:rsidP="009B0A46">
      <w:pPr>
        <w:pStyle w:val="ListParagraph"/>
        <w:spacing w:before="120"/>
        <w:ind w:left="1627"/>
        <w:contextualSpacing w:val="0"/>
        <w:rPr>
          <w:rFonts w:asciiTheme="minorHAnsi" w:hAnsiTheme="minorHAnsi" w:cstheme="minorHAnsi"/>
        </w:rPr>
      </w:pPr>
    </w:p>
    <w:p w14:paraId="34AC3270" w14:textId="1B8A4DDC" w:rsidR="00352BCB" w:rsidRPr="00352BCB" w:rsidRDefault="00352BCB" w:rsidP="0083610E">
      <w:pPr>
        <w:pStyle w:val="ListParagraph"/>
        <w:numPr>
          <w:ilvl w:val="1"/>
          <w:numId w:val="45"/>
        </w:numPr>
        <w:spacing w:before="120"/>
        <w:contextualSpacing w:val="0"/>
        <w:rPr>
          <w:rFonts w:asciiTheme="minorHAnsi" w:hAnsiTheme="minorHAnsi" w:cstheme="minorHAnsi"/>
        </w:rPr>
      </w:pPr>
      <w:r w:rsidRPr="00352BCB">
        <w:rPr>
          <w:rFonts w:asciiTheme="majorHAnsi" w:hAnsiTheme="majorHAnsi" w:cstheme="majorHAnsi"/>
        </w:rPr>
        <w:t xml:space="preserve">Monitor the impedance of the electrode </w:t>
      </w:r>
      <w:r w:rsidRPr="00352BCB">
        <w:rPr>
          <w:rFonts w:asciiTheme="majorHAnsi" w:hAnsiTheme="majorHAnsi" w:cstheme="majorHAnsi"/>
          <w:b/>
          <w:bCs/>
        </w:rPr>
        <w:t>[1]</w:t>
      </w:r>
      <w:r w:rsidRPr="00352BCB">
        <w:rPr>
          <w:rFonts w:asciiTheme="majorHAnsi" w:hAnsiTheme="majorHAnsi" w:cstheme="majorHAnsi"/>
        </w:rPr>
        <w:t xml:space="preserve"> and repeat the abrasion until the impedance drops </w:t>
      </w:r>
      <w:r w:rsidR="001116F3">
        <w:rPr>
          <w:rFonts w:asciiTheme="majorHAnsi" w:hAnsiTheme="majorHAnsi" w:cstheme="majorHAnsi"/>
        </w:rPr>
        <w:t xml:space="preserve">to </w:t>
      </w:r>
      <w:r w:rsidRPr="00352BCB">
        <w:rPr>
          <w:rFonts w:asciiTheme="majorHAnsi" w:hAnsiTheme="majorHAnsi" w:cstheme="majorHAnsi"/>
        </w:rPr>
        <w:t>at least below 20 kilo ohms</w:t>
      </w:r>
      <w:r w:rsidR="00996A25">
        <w:rPr>
          <w:rFonts w:asciiTheme="majorHAnsi" w:hAnsiTheme="majorHAnsi" w:cstheme="majorHAnsi"/>
        </w:rPr>
        <w:t xml:space="preserve"> </w:t>
      </w:r>
      <w:r w:rsidRPr="00352BCB">
        <w:rPr>
          <w:rFonts w:asciiTheme="majorHAnsi" w:hAnsiTheme="majorHAnsi" w:cstheme="majorHAnsi"/>
          <w:b/>
          <w:bCs/>
        </w:rPr>
        <w:t>[2].</w:t>
      </w:r>
      <w:r w:rsidR="00BC69EB">
        <w:rPr>
          <w:rFonts w:asciiTheme="majorHAnsi" w:hAnsiTheme="majorHAnsi" w:cstheme="majorHAnsi"/>
          <w:b/>
          <w:bCs/>
        </w:rPr>
        <w:t xml:space="preserve"> </w:t>
      </w:r>
    </w:p>
    <w:p w14:paraId="3D202CAB" w14:textId="582B78E9" w:rsidR="00352BCB" w:rsidRPr="00352BCB" w:rsidRDefault="00352BCB" w:rsidP="0083610E">
      <w:pPr>
        <w:pStyle w:val="ListParagraph"/>
        <w:numPr>
          <w:ilvl w:val="2"/>
          <w:numId w:val="45"/>
        </w:numPr>
        <w:spacing w:before="120"/>
        <w:contextualSpacing w:val="0"/>
        <w:rPr>
          <w:rFonts w:asciiTheme="minorHAnsi" w:hAnsiTheme="minorHAnsi" w:cstheme="minorHAnsi"/>
        </w:rPr>
      </w:pPr>
      <w:r w:rsidRPr="00352BCB">
        <w:rPr>
          <w:rFonts w:asciiTheme="majorHAnsi" w:hAnsiTheme="majorHAnsi" w:cstheme="majorHAnsi"/>
        </w:rPr>
        <w:t>Talent monitoring</w:t>
      </w:r>
      <w:r>
        <w:rPr>
          <w:rFonts w:asciiTheme="majorHAnsi" w:hAnsiTheme="majorHAnsi" w:cstheme="majorHAnsi"/>
        </w:rPr>
        <w:t xml:space="preserve"> the impedance of the electrode.</w:t>
      </w:r>
    </w:p>
    <w:p w14:paraId="5BC18E48" w14:textId="4DAC9CC1" w:rsidR="00352BCB" w:rsidRDefault="00352BCB" w:rsidP="0083610E">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abrading the skin again with the gel.</w:t>
      </w:r>
    </w:p>
    <w:p w14:paraId="72067925" w14:textId="77777777" w:rsidR="00352BCB" w:rsidRDefault="00352BCB" w:rsidP="00352BCB">
      <w:pPr>
        <w:pStyle w:val="ListParagraph"/>
        <w:spacing w:before="120"/>
        <w:ind w:left="1627"/>
        <w:contextualSpacing w:val="0"/>
        <w:rPr>
          <w:rFonts w:asciiTheme="minorHAnsi" w:hAnsiTheme="minorHAnsi" w:cstheme="minorHAnsi"/>
        </w:rPr>
      </w:pPr>
    </w:p>
    <w:p w14:paraId="366935C1" w14:textId="493F5B02" w:rsidR="00726412" w:rsidRPr="009B0A46" w:rsidRDefault="00CC7A4B" w:rsidP="0083610E">
      <w:pPr>
        <w:pStyle w:val="ListParagraph"/>
        <w:numPr>
          <w:ilvl w:val="1"/>
          <w:numId w:val="45"/>
        </w:numPr>
        <w:spacing w:before="120"/>
        <w:contextualSpacing w:val="0"/>
        <w:rPr>
          <w:rFonts w:asciiTheme="minorHAnsi" w:hAnsiTheme="minorHAnsi" w:cstheme="minorHAnsi"/>
        </w:rPr>
      </w:pPr>
      <w:r>
        <w:rPr>
          <w:rFonts w:asciiTheme="majorHAnsi" w:hAnsiTheme="majorHAnsi" w:cstheme="majorHAnsi"/>
        </w:rPr>
        <w:t>O</w:t>
      </w:r>
      <w:r w:rsidRPr="009B0A46">
        <w:rPr>
          <w:rFonts w:asciiTheme="majorHAnsi" w:hAnsiTheme="majorHAnsi" w:cstheme="majorHAnsi"/>
        </w:rPr>
        <w:t>nce the impedance is satisfactory</w:t>
      </w:r>
      <w:r>
        <w:rPr>
          <w:rFonts w:asciiTheme="majorHAnsi" w:hAnsiTheme="majorHAnsi" w:cstheme="majorHAnsi"/>
        </w:rPr>
        <w:t>, f</w:t>
      </w:r>
      <w:r w:rsidR="00352BCB" w:rsidRPr="009B0A46">
        <w:rPr>
          <w:rFonts w:asciiTheme="majorHAnsi" w:hAnsiTheme="majorHAnsi" w:cstheme="majorHAnsi"/>
        </w:rPr>
        <w:t>ill the opening with the same gel</w:t>
      </w:r>
      <w:r>
        <w:rPr>
          <w:rFonts w:asciiTheme="majorHAnsi" w:hAnsiTheme="majorHAnsi" w:cstheme="majorHAnsi"/>
        </w:rPr>
        <w:t>,</w:t>
      </w:r>
      <w:r w:rsidR="00352BCB" w:rsidRPr="009B0A46">
        <w:rPr>
          <w:rFonts w:asciiTheme="majorHAnsi" w:hAnsiTheme="majorHAnsi" w:cstheme="majorHAnsi"/>
        </w:rPr>
        <w:t xml:space="preserve"> </w:t>
      </w:r>
      <w:r w:rsidR="001116F3">
        <w:rPr>
          <w:rFonts w:asciiTheme="majorHAnsi" w:hAnsiTheme="majorHAnsi" w:cstheme="majorHAnsi"/>
        </w:rPr>
        <w:t>making sure</w:t>
      </w:r>
      <w:r w:rsidR="00352BCB" w:rsidRPr="009B0A46">
        <w:rPr>
          <w:rFonts w:asciiTheme="majorHAnsi" w:hAnsiTheme="majorHAnsi" w:cstheme="majorHAnsi"/>
        </w:rPr>
        <w:t xml:space="preserve"> not to apply excessive gel in the opening to avoid bridging between electrodes</w:t>
      </w:r>
      <w:r w:rsidR="00726412" w:rsidRPr="009B0A46">
        <w:rPr>
          <w:rFonts w:asciiTheme="majorHAnsi" w:hAnsiTheme="majorHAnsi" w:cstheme="majorHAnsi"/>
        </w:rPr>
        <w:t xml:space="preserve"> </w:t>
      </w:r>
      <w:r w:rsidR="00726412" w:rsidRPr="009B0A46">
        <w:rPr>
          <w:rFonts w:asciiTheme="majorHAnsi" w:hAnsiTheme="majorHAnsi" w:cstheme="majorHAnsi"/>
          <w:b/>
          <w:bCs/>
        </w:rPr>
        <w:t xml:space="preserve">[1-TXT]. </w:t>
      </w:r>
      <w:r w:rsidR="009B0A46" w:rsidRPr="009B0A46">
        <w:rPr>
          <w:rFonts w:asciiTheme="majorHAnsi" w:hAnsiTheme="majorHAnsi" w:cstheme="majorHAnsi"/>
        </w:rPr>
        <w:t>B</w:t>
      </w:r>
      <w:r w:rsidR="00726412" w:rsidRPr="009B0A46">
        <w:rPr>
          <w:rFonts w:asciiTheme="majorHAnsi" w:hAnsiTheme="majorHAnsi" w:cstheme="majorHAnsi"/>
        </w:rPr>
        <w:t xml:space="preserve">efore placing the ECG electrode at the back, ask the subject to sit upright without flexing the neck </w:t>
      </w:r>
      <w:r w:rsidR="00726412" w:rsidRPr="009B0A46">
        <w:rPr>
          <w:rFonts w:asciiTheme="majorHAnsi" w:hAnsiTheme="majorHAnsi" w:cstheme="majorHAnsi"/>
          <w:b/>
          <w:bCs/>
        </w:rPr>
        <w:t>[</w:t>
      </w:r>
      <w:r w:rsidR="009B0A46">
        <w:rPr>
          <w:rFonts w:asciiTheme="majorHAnsi" w:hAnsiTheme="majorHAnsi" w:cstheme="majorHAnsi"/>
          <w:b/>
          <w:bCs/>
        </w:rPr>
        <w:t>2</w:t>
      </w:r>
      <w:r w:rsidR="00726412" w:rsidRPr="009B0A46">
        <w:rPr>
          <w:rFonts w:asciiTheme="majorHAnsi" w:hAnsiTheme="majorHAnsi" w:cstheme="majorHAnsi"/>
          <w:b/>
          <w:bCs/>
        </w:rPr>
        <w:t>].</w:t>
      </w:r>
    </w:p>
    <w:p w14:paraId="0525C5C3" w14:textId="1E93447B" w:rsidR="009B0A46" w:rsidRPr="00726412" w:rsidRDefault="009B0A46" w:rsidP="0083610E">
      <w:pPr>
        <w:pStyle w:val="ListParagraph"/>
        <w:numPr>
          <w:ilvl w:val="2"/>
          <w:numId w:val="45"/>
        </w:numPr>
        <w:spacing w:before="120"/>
        <w:contextualSpacing w:val="0"/>
        <w:rPr>
          <w:rFonts w:asciiTheme="minorHAnsi" w:hAnsiTheme="minorHAnsi" w:cstheme="minorHAnsi"/>
        </w:rPr>
      </w:pPr>
      <w:r w:rsidRPr="00726412">
        <w:rPr>
          <w:rFonts w:asciiTheme="majorHAnsi" w:hAnsiTheme="majorHAnsi" w:cstheme="majorHAnsi"/>
        </w:rPr>
        <w:t>Talent filling the opening with</w:t>
      </w:r>
      <w:r>
        <w:rPr>
          <w:rFonts w:asciiTheme="majorHAnsi" w:hAnsiTheme="majorHAnsi" w:cstheme="majorHAnsi"/>
        </w:rPr>
        <w:t xml:space="preserve"> the gel. </w:t>
      </w:r>
      <w:r>
        <w:rPr>
          <w:rFonts w:asciiTheme="majorHAnsi" w:hAnsiTheme="majorHAnsi" w:cstheme="majorHAnsi"/>
          <w:b/>
          <w:bCs/>
        </w:rPr>
        <w:t xml:space="preserve">TEXT: </w:t>
      </w:r>
      <w:r w:rsidRPr="00726412">
        <w:rPr>
          <w:rFonts w:asciiTheme="majorHAnsi" w:hAnsiTheme="majorHAnsi" w:cstheme="majorHAnsi"/>
          <w:b/>
          <w:bCs/>
        </w:rPr>
        <w:t>Repeat for all the scalp EEG electrodes</w:t>
      </w:r>
    </w:p>
    <w:p w14:paraId="60CA8993" w14:textId="30AAA24A" w:rsidR="00726412" w:rsidRPr="00726412" w:rsidRDefault="00726412" w:rsidP="0083610E">
      <w:pPr>
        <w:pStyle w:val="ListParagraph"/>
        <w:numPr>
          <w:ilvl w:val="2"/>
          <w:numId w:val="45"/>
        </w:numPr>
        <w:spacing w:before="120"/>
        <w:contextualSpacing w:val="0"/>
        <w:rPr>
          <w:rFonts w:asciiTheme="minorHAnsi" w:hAnsiTheme="minorHAnsi" w:cstheme="minorHAnsi"/>
        </w:rPr>
      </w:pPr>
      <w:r w:rsidRPr="00726412">
        <w:rPr>
          <w:rFonts w:asciiTheme="majorHAnsi" w:hAnsiTheme="majorHAnsi" w:cstheme="majorHAnsi"/>
        </w:rPr>
        <w:t xml:space="preserve">Subject sitting upright without flexing the neck. </w:t>
      </w:r>
    </w:p>
    <w:p w14:paraId="1BCEA8D0" w14:textId="77777777" w:rsidR="00726412" w:rsidRPr="00726412" w:rsidRDefault="00726412" w:rsidP="00726412">
      <w:pPr>
        <w:pStyle w:val="ListParagraph"/>
        <w:spacing w:before="120"/>
        <w:ind w:left="1627"/>
        <w:contextualSpacing w:val="0"/>
        <w:rPr>
          <w:rFonts w:asciiTheme="minorHAnsi" w:hAnsiTheme="minorHAnsi" w:cstheme="minorHAnsi"/>
        </w:rPr>
      </w:pPr>
    </w:p>
    <w:p w14:paraId="0C430ADA" w14:textId="6CC1B8EB" w:rsidR="00726412" w:rsidRPr="00726412" w:rsidRDefault="00726412" w:rsidP="0083610E">
      <w:pPr>
        <w:pStyle w:val="ListParagraph"/>
        <w:numPr>
          <w:ilvl w:val="1"/>
          <w:numId w:val="45"/>
        </w:numPr>
        <w:spacing w:before="120"/>
        <w:contextualSpacing w:val="0"/>
        <w:rPr>
          <w:rFonts w:asciiTheme="minorHAnsi" w:hAnsiTheme="minorHAnsi" w:cstheme="minorHAnsi"/>
        </w:rPr>
      </w:pPr>
      <w:r w:rsidRPr="00726412">
        <w:rPr>
          <w:rFonts w:asciiTheme="majorHAnsi" w:hAnsiTheme="majorHAnsi" w:cstheme="majorHAnsi"/>
        </w:rPr>
        <w:t>Place the ECG electrode 2 to 3 centimeters left from the median furrow</w:t>
      </w:r>
      <w:r w:rsidR="00CC7A4B">
        <w:rPr>
          <w:rFonts w:asciiTheme="majorHAnsi" w:hAnsiTheme="majorHAnsi" w:cstheme="majorHAnsi"/>
        </w:rPr>
        <w:t>,</w:t>
      </w:r>
      <w:r w:rsidRPr="00726412">
        <w:rPr>
          <w:rFonts w:asciiTheme="majorHAnsi" w:hAnsiTheme="majorHAnsi" w:cstheme="majorHAnsi"/>
        </w:rPr>
        <w:t xml:space="preserve"> making sure that the wire is straight at the back but with allowance along the curve of the neck </w:t>
      </w:r>
      <w:r w:rsidR="00CC7A4B">
        <w:rPr>
          <w:rFonts w:asciiTheme="majorHAnsi" w:hAnsiTheme="majorHAnsi" w:cstheme="majorHAnsi"/>
        </w:rPr>
        <w:t>to</w:t>
      </w:r>
      <w:r w:rsidRPr="00726412">
        <w:rPr>
          <w:rFonts w:asciiTheme="majorHAnsi" w:hAnsiTheme="majorHAnsi" w:cstheme="majorHAnsi"/>
        </w:rPr>
        <w:t xml:space="preserve"> avoid displacement when the subject lays down on the MRI table </w:t>
      </w:r>
      <w:r w:rsidRPr="00726412">
        <w:rPr>
          <w:rFonts w:asciiTheme="majorHAnsi" w:hAnsiTheme="majorHAnsi" w:cstheme="majorHAnsi"/>
          <w:b/>
          <w:bCs/>
        </w:rPr>
        <w:t xml:space="preserve">[1]. </w:t>
      </w:r>
      <w:r w:rsidRPr="00726412">
        <w:rPr>
          <w:rFonts w:asciiTheme="majorHAnsi" w:hAnsiTheme="majorHAnsi" w:cstheme="majorHAnsi"/>
        </w:rPr>
        <w:t xml:space="preserve">Rub the skin underneath the ECG electrode with an alcohol swab </w:t>
      </w:r>
      <w:r w:rsidRPr="00726412">
        <w:rPr>
          <w:rFonts w:asciiTheme="majorHAnsi" w:hAnsiTheme="majorHAnsi" w:cstheme="majorHAnsi"/>
          <w:b/>
          <w:bCs/>
        </w:rPr>
        <w:t>[2].</w:t>
      </w:r>
      <w:r w:rsidR="00BC69EB">
        <w:rPr>
          <w:rFonts w:asciiTheme="majorHAnsi" w:hAnsiTheme="majorHAnsi" w:cstheme="majorHAnsi"/>
          <w:b/>
          <w:bCs/>
        </w:rPr>
        <w:t xml:space="preserve"> </w:t>
      </w:r>
      <w:r w:rsidR="00BC69EB" w:rsidRPr="001640DA">
        <w:rPr>
          <w:rFonts w:asciiTheme="minorHAnsi" w:hAnsiTheme="minorHAnsi" w:cstheme="minorHAnsi"/>
          <w:i/>
          <w:iCs/>
          <w:color w:val="0432FF"/>
        </w:rPr>
        <w:t>Videographer: This step is important!</w:t>
      </w:r>
    </w:p>
    <w:p w14:paraId="0378F2FD" w14:textId="182DF9B8" w:rsidR="00726412" w:rsidRPr="00726412" w:rsidRDefault="00726412" w:rsidP="0083610E">
      <w:pPr>
        <w:pStyle w:val="ListParagraph"/>
        <w:numPr>
          <w:ilvl w:val="2"/>
          <w:numId w:val="45"/>
        </w:numPr>
        <w:spacing w:before="120"/>
        <w:contextualSpacing w:val="0"/>
        <w:rPr>
          <w:rFonts w:asciiTheme="minorHAnsi" w:hAnsiTheme="minorHAnsi" w:cstheme="minorHAnsi"/>
        </w:rPr>
      </w:pPr>
      <w:r w:rsidRPr="00726412">
        <w:rPr>
          <w:rFonts w:asciiTheme="majorHAnsi" w:hAnsiTheme="majorHAnsi" w:cstheme="majorHAnsi"/>
        </w:rPr>
        <w:t>Talent placing the ECG electrodes.</w:t>
      </w:r>
    </w:p>
    <w:p w14:paraId="36D1C8BC" w14:textId="1BF6A23B" w:rsidR="00726412" w:rsidRPr="00726412" w:rsidRDefault="00726412" w:rsidP="0083610E">
      <w:pPr>
        <w:pStyle w:val="ListParagraph"/>
        <w:numPr>
          <w:ilvl w:val="2"/>
          <w:numId w:val="45"/>
        </w:numPr>
        <w:spacing w:before="120"/>
        <w:contextualSpacing w:val="0"/>
        <w:rPr>
          <w:rFonts w:asciiTheme="minorHAnsi" w:hAnsiTheme="minorHAnsi" w:cstheme="minorHAnsi"/>
        </w:rPr>
      </w:pPr>
      <w:r w:rsidRPr="00726412">
        <w:rPr>
          <w:rFonts w:asciiTheme="majorHAnsi" w:hAnsiTheme="majorHAnsi" w:cstheme="majorHAnsi"/>
        </w:rPr>
        <w:t>Talent rubbing the skin beneath the electrodes with alcohol</w:t>
      </w:r>
      <w:r>
        <w:rPr>
          <w:rFonts w:asciiTheme="majorHAnsi" w:hAnsiTheme="majorHAnsi" w:cstheme="majorHAnsi"/>
        </w:rPr>
        <w:t>.</w:t>
      </w:r>
    </w:p>
    <w:p w14:paraId="5FBA6D00" w14:textId="77777777" w:rsidR="00726412" w:rsidRPr="00726412" w:rsidRDefault="00726412" w:rsidP="00726412">
      <w:pPr>
        <w:pStyle w:val="ListParagraph"/>
        <w:spacing w:before="120"/>
        <w:ind w:left="1627"/>
        <w:contextualSpacing w:val="0"/>
        <w:rPr>
          <w:rFonts w:asciiTheme="minorHAnsi" w:hAnsiTheme="minorHAnsi" w:cstheme="minorHAnsi"/>
        </w:rPr>
      </w:pPr>
    </w:p>
    <w:p w14:paraId="795BF342" w14:textId="43AE6035" w:rsidR="00726412" w:rsidRPr="00C07AC7" w:rsidRDefault="00726412" w:rsidP="0083610E">
      <w:pPr>
        <w:pStyle w:val="ListParagraph"/>
        <w:numPr>
          <w:ilvl w:val="1"/>
          <w:numId w:val="45"/>
        </w:numPr>
        <w:spacing w:before="120"/>
        <w:contextualSpacing w:val="0"/>
        <w:rPr>
          <w:rFonts w:asciiTheme="minorHAnsi" w:hAnsiTheme="minorHAnsi" w:cstheme="minorHAnsi"/>
        </w:rPr>
      </w:pPr>
      <w:r w:rsidRPr="00C07AC7">
        <w:rPr>
          <w:rFonts w:asciiTheme="majorHAnsi" w:hAnsiTheme="majorHAnsi" w:cstheme="majorHAnsi"/>
        </w:rPr>
        <w:t xml:space="preserve">Attach the ECG electrode to the skin using a double-sided adhesive ring </w:t>
      </w:r>
      <w:r w:rsidRPr="00C07AC7">
        <w:rPr>
          <w:rFonts w:asciiTheme="majorHAnsi" w:hAnsiTheme="majorHAnsi" w:cstheme="majorHAnsi"/>
          <w:b/>
          <w:bCs/>
        </w:rPr>
        <w:t xml:space="preserve">[1] </w:t>
      </w:r>
      <w:r w:rsidRPr="00C07AC7">
        <w:rPr>
          <w:rFonts w:asciiTheme="majorHAnsi" w:hAnsiTheme="majorHAnsi" w:cstheme="majorHAnsi"/>
        </w:rPr>
        <w:t xml:space="preserve">and monitor the impedance by repeating the abrasion </w:t>
      </w:r>
      <w:r w:rsidR="00C07AC7" w:rsidRPr="00C07AC7">
        <w:rPr>
          <w:rFonts w:asciiTheme="majorHAnsi" w:hAnsiTheme="majorHAnsi" w:cstheme="majorHAnsi"/>
        </w:rPr>
        <w:t xml:space="preserve">of skin </w:t>
      </w:r>
      <w:r w:rsidR="00CC7A4B">
        <w:rPr>
          <w:rFonts w:asciiTheme="majorHAnsi" w:hAnsiTheme="majorHAnsi" w:cstheme="majorHAnsi"/>
        </w:rPr>
        <w:t>with a</w:t>
      </w:r>
      <w:r w:rsidR="00C07AC7" w:rsidRPr="00C07AC7">
        <w:rPr>
          <w:rFonts w:asciiTheme="majorHAnsi" w:hAnsiTheme="majorHAnsi" w:cstheme="majorHAnsi"/>
        </w:rPr>
        <w:t xml:space="preserve"> cotton swab. </w:t>
      </w:r>
      <w:r w:rsidR="00C07AC7" w:rsidRPr="00C07AC7">
        <w:rPr>
          <w:rFonts w:asciiTheme="majorHAnsi" w:hAnsiTheme="majorHAnsi" w:cstheme="majorHAnsi"/>
          <w:b/>
          <w:bCs/>
        </w:rPr>
        <w:t>[2].</w:t>
      </w:r>
    </w:p>
    <w:p w14:paraId="03CBA3CC" w14:textId="3B77DC02" w:rsidR="00C07AC7" w:rsidRPr="00C07AC7" w:rsidRDefault="00C07AC7" w:rsidP="0083610E">
      <w:pPr>
        <w:pStyle w:val="ListParagraph"/>
        <w:numPr>
          <w:ilvl w:val="2"/>
          <w:numId w:val="45"/>
        </w:numPr>
        <w:spacing w:before="120"/>
        <w:contextualSpacing w:val="0"/>
        <w:rPr>
          <w:rFonts w:asciiTheme="minorHAnsi" w:hAnsiTheme="minorHAnsi" w:cstheme="minorHAnsi"/>
        </w:rPr>
      </w:pPr>
      <w:r w:rsidRPr="00C07AC7">
        <w:rPr>
          <w:rFonts w:asciiTheme="majorHAnsi" w:hAnsiTheme="majorHAnsi" w:cstheme="majorHAnsi"/>
        </w:rPr>
        <w:t>Talent attaching the ECG electrode to the skin with adhesive tapes.</w:t>
      </w:r>
    </w:p>
    <w:p w14:paraId="004014F8" w14:textId="7AFBBFEC" w:rsidR="00C07AC7" w:rsidRPr="00C07AC7" w:rsidRDefault="00C07AC7" w:rsidP="0083610E">
      <w:pPr>
        <w:pStyle w:val="ListParagraph"/>
        <w:numPr>
          <w:ilvl w:val="2"/>
          <w:numId w:val="45"/>
        </w:numPr>
        <w:spacing w:before="120"/>
        <w:contextualSpacing w:val="0"/>
        <w:rPr>
          <w:rFonts w:asciiTheme="minorHAnsi" w:hAnsiTheme="minorHAnsi" w:cstheme="minorHAnsi"/>
        </w:rPr>
      </w:pPr>
      <w:r w:rsidRPr="00C07AC7">
        <w:rPr>
          <w:rFonts w:asciiTheme="majorHAnsi" w:hAnsiTheme="majorHAnsi" w:cstheme="majorHAnsi"/>
        </w:rPr>
        <w:lastRenderedPageBreak/>
        <w:t xml:space="preserve">Talent monitoring the impedance </w:t>
      </w:r>
      <w:r w:rsidR="00996A25">
        <w:rPr>
          <w:rFonts w:asciiTheme="majorHAnsi" w:hAnsiTheme="majorHAnsi" w:cstheme="majorHAnsi"/>
        </w:rPr>
        <w:t>while</w:t>
      </w:r>
      <w:r w:rsidRPr="00C07AC7">
        <w:rPr>
          <w:rFonts w:asciiTheme="majorHAnsi" w:hAnsiTheme="majorHAnsi" w:cstheme="majorHAnsi"/>
        </w:rPr>
        <w:t xml:space="preserve"> abrading the skin with gel and swab.</w:t>
      </w:r>
    </w:p>
    <w:p w14:paraId="4F08724F" w14:textId="77777777" w:rsidR="00C07AC7" w:rsidRPr="00C07AC7" w:rsidRDefault="00C07AC7" w:rsidP="00C07AC7">
      <w:pPr>
        <w:pStyle w:val="ListParagraph"/>
        <w:spacing w:before="120"/>
        <w:ind w:left="1627"/>
        <w:contextualSpacing w:val="0"/>
        <w:rPr>
          <w:rFonts w:asciiTheme="minorHAnsi" w:hAnsiTheme="minorHAnsi" w:cstheme="minorHAnsi"/>
        </w:rPr>
      </w:pPr>
    </w:p>
    <w:p w14:paraId="7D990A07" w14:textId="0FF70F43" w:rsidR="00C07AC7" w:rsidRPr="00C07AC7" w:rsidRDefault="00C07AC7" w:rsidP="0083610E">
      <w:pPr>
        <w:pStyle w:val="ListParagraph"/>
        <w:numPr>
          <w:ilvl w:val="1"/>
          <w:numId w:val="45"/>
        </w:numPr>
        <w:spacing w:before="120"/>
        <w:contextualSpacing w:val="0"/>
        <w:rPr>
          <w:rFonts w:asciiTheme="minorHAnsi" w:hAnsiTheme="minorHAnsi" w:cstheme="minorHAnsi"/>
        </w:rPr>
      </w:pPr>
      <w:r w:rsidRPr="00C07AC7">
        <w:rPr>
          <w:rFonts w:asciiTheme="majorHAnsi" w:hAnsiTheme="majorHAnsi" w:cstheme="majorHAnsi"/>
        </w:rPr>
        <w:t>Fold the dry alcohol cotton swab into four and place it on the ECG electrode</w:t>
      </w:r>
      <w:r w:rsidR="00CC7A4B">
        <w:rPr>
          <w:rFonts w:asciiTheme="majorHAnsi" w:hAnsiTheme="majorHAnsi" w:cstheme="majorHAnsi"/>
        </w:rPr>
        <w:t>, then</w:t>
      </w:r>
      <w:r w:rsidRPr="00C07AC7">
        <w:rPr>
          <w:rFonts w:asciiTheme="majorHAnsi" w:hAnsiTheme="majorHAnsi" w:cstheme="majorHAnsi"/>
        </w:rPr>
        <w:t xml:space="preserve"> </w:t>
      </w:r>
      <w:r w:rsidR="00CC7A4B">
        <w:rPr>
          <w:rFonts w:asciiTheme="majorHAnsi" w:hAnsiTheme="majorHAnsi" w:cstheme="majorHAnsi"/>
        </w:rPr>
        <w:t>t</w:t>
      </w:r>
      <w:r w:rsidRPr="00C07AC7">
        <w:rPr>
          <w:rFonts w:asciiTheme="majorHAnsi" w:hAnsiTheme="majorHAnsi" w:cstheme="majorHAnsi"/>
        </w:rPr>
        <w:t xml:space="preserve">ape </w:t>
      </w:r>
      <w:r w:rsidR="00996A25">
        <w:rPr>
          <w:rFonts w:asciiTheme="majorHAnsi" w:hAnsiTheme="majorHAnsi" w:cstheme="majorHAnsi"/>
        </w:rPr>
        <w:t>the swab</w:t>
      </w:r>
      <w:r w:rsidRPr="00C07AC7">
        <w:rPr>
          <w:rFonts w:asciiTheme="majorHAnsi" w:hAnsiTheme="majorHAnsi" w:cstheme="majorHAnsi"/>
        </w:rPr>
        <w:t xml:space="preserve"> to the skin using a surgical adhesive tape</w:t>
      </w:r>
      <w:r>
        <w:rPr>
          <w:rFonts w:asciiTheme="majorHAnsi" w:hAnsiTheme="majorHAnsi" w:cstheme="majorHAnsi"/>
        </w:rPr>
        <w:t xml:space="preserve"> </w:t>
      </w:r>
      <w:r>
        <w:rPr>
          <w:rFonts w:asciiTheme="majorHAnsi" w:hAnsiTheme="majorHAnsi" w:cstheme="majorHAnsi"/>
          <w:b/>
          <w:bCs/>
        </w:rPr>
        <w:t>[</w:t>
      </w:r>
      <w:r w:rsidR="006608B1">
        <w:rPr>
          <w:rFonts w:asciiTheme="majorHAnsi" w:hAnsiTheme="majorHAnsi" w:cstheme="majorHAnsi"/>
          <w:b/>
          <w:bCs/>
        </w:rPr>
        <w:t>1</w:t>
      </w:r>
      <w:r>
        <w:rPr>
          <w:rFonts w:asciiTheme="majorHAnsi" w:hAnsiTheme="majorHAnsi" w:cstheme="majorHAnsi"/>
          <w:b/>
          <w:bCs/>
        </w:rPr>
        <w:t>]</w:t>
      </w:r>
      <w:r w:rsidRPr="00C07AC7">
        <w:rPr>
          <w:rFonts w:asciiTheme="majorHAnsi" w:hAnsiTheme="majorHAnsi" w:cstheme="majorHAnsi"/>
        </w:rPr>
        <w:t>. Tape the ECG electrode wire to the skin up to the shoulder</w:t>
      </w:r>
      <w:r>
        <w:rPr>
          <w:rFonts w:asciiTheme="majorHAnsi" w:hAnsiTheme="majorHAnsi" w:cstheme="majorHAnsi"/>
        </w:rPr>
        <w:t xml:space="preserve"> </w:t>
      </w:r>
      <w:r>
        <w:rPr>
          <w:rFonts w:asciiTheme="majorHAnsi" w:hAnsiTheme="majorHAnsi" w:cstheme="majorHAnsi"/>
          <w:b/>
          <w:bCs/>
        </w:rPr>
        <w:t>[</w:t>
      </w:r>
      <w:r w:rsidR="006608B1">
        <w:rPr>
          <w:rFonts w:asciiTheme="majorHAnsi" w:hAnsiTheme="majorHAnsi" w:cstheme="majorHAnsi"/>
          <w:b/>
          <w:bCs/>
        </w:rPr>
        <w:t>2</w:t>
      </w:r>
      <w:r>
        <w:rPr>
          <w:rFonts w:asciiTheme="majorHAnsi" w:hAnsiTheme="majorHAnsi" w:cstheme="majorHAnsi"/>
          <w:b/>
          <w:bCs/>
        </w:rPr>
        <w:t>]</w:t>
      </w:r>
      <w:r w:rsidRPr="00C07AC7">
        <w:rPr>
          <w:rFonts w:asciiTheme="majorHAnsi" w:hAnsiTheme="majorHAnsi" w:cstheme="majorHAnsi"/>
        </w:rPr>
        <w:t>.</w:t>
      </w:r>
      <w:r w:rsidR="00BC69EB">
        <w:rPr>
          <w:rFonts w:asciiTheme="majorHAnsi" w:hAnsiTheme="majorHAnsi" w:cstheme="majorHAnsi"/>
        </w:rPr>
        <w:t xml:space="preserve"> </w:t>
      </w:r>
      <w:r w:rsidR="00BC69EB" w:rsidRPr="001640DA">
        <w:rPr>
          <w:rFonts w:asciiTheme="minorHAnsi" w:hAnsiTheme="minorHAnsi" w:cstheme="minorHAnsi"/>
          <w:i/>
          <w:iCs/>
          <w:color w:val="0432FF"/>
        </w:rPr>
        <w:t>Videographer: This step is important!</w:t>
      </w:r>
    </w:p>
    <w:p w14:paraId="7635A943" w14:textId="4544ECEF" w:rsidR="00C07AC7" w:rsidRPr="006608B1" w:rsidRDefault="00C07AC7" w:rsidP="006608B1">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 xml:space="preserve">Talent placing the </w:t>
      </w:r>
      <w:r w:rsidR="00996A25">
        <w:rPr>
          <w:rFonts w:asciiTheme="minorHAnsi" w:hAnsiTheme="minorHAnsi" w:cstheme="minorHAnsi"/>
        </w:rPr>
        <w:t xml:space="preserve">folded alcohol </w:t>
      </w:r>
      <w:r>
        <w:rPr>
          <w:rFonts w:asciiTheme="minorHAnsi" w:hAnsiTheme="minorHAnsi" w:cstheme="minorHAnsi"/>
        </w:rPr>
        <w:t>cotton swab on the ECG electrode</w:t>
      </w:r>
      <w:r w:rsidR="006608B1">
        <w:rPr>
          <w:rFonts w:asciiTheme="minorHAnsi" w:hAnsiTheme="minorHAnsi" w:cstheme="minorHAnsi"/>
        </w:rPr>
        <w:t xml:space="preserve"> and </w:t>
      </w:r>
      <w:r w:rsidRPr="006608B1">
        <w:rPr>
          <w:rFonts w:asciiTheme="minorHAnsi" w:hAnsiTheme="minorHAnsi" w:cstheme="minorHAnsi"/>
        </w:rPr>
        <w:t>taping the swab to the skin.</w:t>
      </w:r>
    </w:p>
    <w:p w14:paraId="616117EF" w14:textId="217B7B53" w:rsidR="00C07AC7" w:rsidRDefault="00C07AC7" w:rsidP="0083610E">
      <w:pPr>
        <w:pStyle w:val="ListParagraph"/>
        <w:numPr>
          <w:ilvl w:val="2"/>
          <w:numId w:val="45"/>
        </w:numPr>
        <w:spacing w:before="120"/>
        <w:contextualSpacing w:val="0"/>
        <w:rPr>
          <w:rFonts w:asciiTheme="minorHAnsi" w:hAnsiTheme="minorHAnsi" w:cstheme="minorHAnsi"/>
        </w:rPr>
      </w:pPr>
      <w:r>
        <w:rPr>
          <w:rFonts w:asciiTheme="minorHAnsi" w:hAnsiTheme="minorHAnsi" w:cstheme="minorHAnsi"/>
        </w:rPr>
        <w:t>Talent taping the electrode wire to the shoulder.</w:t>
      </w:r>
    </w:p>
    <w:p w14:paraId="1936F147" w14:textId="77777777" w:rsidR="00A7307C" w:rsidRDefault="00A7307C" w:rsidP="00A7307C">
      <w:pPr>
        <w:pStyle w:val="ListParagraph"/>
        <w:spacing w:before="120"/>
        <w:ind w:left="1627"/>
        <w:contextualSpacing w:val="0"/>
        <w:rPr>
          <w:rFonts w:asciiTheme="minorHAnsi" w:hAnsiTheme="minorHAnsi" w:cstheme="minorHAnsi"/>
        </w:rPr>
      </w:pPr>
    </w:p>
    <w:p w14:paraId="1E403D46" w14:textId="1D80A010" w:rsidR="00A7307C" w:rsidRPr="009B0A46" w:rsidRDefault="00A7307C" w:rsidP="0083610E">
      <w:pPr>
        <w:pStyle w:val="ListParagraph"/>
        <w:numPr>
          <w:ilvl w:val="0"/>
          <w:numId w:val="45"/>
        </w:numPr>
        <w:spacing w:before="120"/>
        <w:contextualSpacing w:val="0"/>
        <w:rPr>
          <w:rFonts w:asciiTheme="minorHAnsi" w:hAnsiTheme="minorHAnsi" w:cstheme="minorHAnsi"/>
        </w:rPr>
      </w:pPr>
      <w:r w:rsidRPr="009B0A46">
        <w:rPr>
          <w:rFonts w:asciiTheme="majorHAnsi" w:hAnsiTheme="majorHAnsi" w:cstheme="majorHAnsi"/>
          <w:b/>
          <w:bCs/>
        </w:rPr>
        <w:t>Apply</w:t>
      </w:r>
      <w:r w:rsidR="0055230D">
        <w:rPr>
          <w:rFonts w:asciiTheme="majorHAnsi" w:hAnsiTheme="majorHAnsi" w:cstheme="majorHAnsi"/>
          <w:b/>
          <w:bCs/>
        </w:rPr>
        <w:t>ing</w:t>
      </w:r>
      <w:r w:rsidRPr="009B0A46">
        <w:rPr>
          <w:rFonts w:asciiTheme="majorHAnsi" w:hAnsiTheme="majorHAnsi" w:cstheme="majorHAnsi"/>
          <w:b/>
          <w:bCs/>
        </w:rPr>
        <w:t xml:space="preserve"> the </w:t>
      </w:r>
      <w:r w:rsidR="00186DD6">
        <w:rPr>
          <w:rFonts w:asciiTheme="majorHAnsi" w:hAnsiTheme="majorHAnsi" w:cstheme="majorHAnsi"/>
          <w:b/>
          <w:bCs/>
        </w:rPr>
        <w:t>C</w:t>
      </w:r>
      <w:r w:rsidRPr="009B0A46">
        <w:rPr>
          <w:rFonts w:asciiTheme="majorHAnsi" w:hAnsiTheme="majorHAnsi" w:cstheme="majorHAnsi"/>
          <w:b/>
          <w:bCs/>
        </w:rPr>
        <w:t xml:space="preserve">arbon </w:t>
      </w:r>
      <w:r w:rsidR="00186DD6">
        <w:rPr>
          <w:rFonts w:asciiTheme="majorHAnsi" w:hAnsiTheme="majorHAnsi" w:cstheme="majorHAnsi"/>
          <w:b/>
          <w:bCs/>
        </w:rPr>
        <w:t>W</w:t>
      </w:r>
      <w:r w:rsidRPr="009B0A46">
        <w:rPr>
          <w:rFonts w:asciiTheme="majorHAnsi" w:hAnsiTheme="majorHAnsi" w:cstheme="majorHAnsi"/>
          <w:b/>
          <w:bCs/>
        </w:rPr>
        <w:t xml:space="preserve">ire </w:t>
      </w:r>
      <w:r w:rsidR="00186DD6">
        <w:rPr>
          <w:rFonts w:asciiTheme="majorHAnsi" w:hAnsiTheme="majorHAnsi" w:cstheme="majorHAnsi"/>
          <w:b/>
          <w:bCs/>
        </w:rPr>
        <w:t>L</w:t>
      </w:r>
      <w:r w:rsidR="00D86399" w:rsidRPr="009B0A46">
        <w:rPr>
          <w:rFonts w:asciiTheme="majorHAnsi" w:hAnsiTheme="majorHAnsi" w:cstheme="majorHAnsi"/>
          <w:b/>
          <w:bCs/>
        </w:rPr>
        <w:t>oop</w:t>
      </w:r>
      <w:r w:rsidR="00186DD6">
        <w:rPr>
          <w:rFonts w:asciiTheme="majorHAnsi" w:hAnsiTheme="majorHAnsi" w:cstheme="majorHAnsi"/>
          <w:b/>
          <w:bCs/>
        </w:rPr>
        <w:t xml:space="preserve"> and</w:t>
      </w:r>
      <w:r w:rsidR="00D86399" w:rsidRPr="009B0A46">
        <w:rPr>
          <w:rFonts w:asciiTheme="majorHAnsi" w:hAnsiTheme="majorHAnsi" w:cstheme="majorHAnsi"/>
          <w:b/>
          <w:bCs/>
        </w:rPr>
        <w:t xml:space="preserve"> </w:t>
      </w:r>
      <w:r w:rsidR="00186DD6">
        <w:rPr>
          <w:rFonts w:asciiTheme="majorHAnsi" w:hAnsiTheme="majorHAnsi" w:cstheme="majorHAnsi"/>
          <w:b/>
          <w:bCs/>
        </w:rPr>
        <w:t>S</w:t>
      </w:r>
      <w:r w:rsidR="00D86399" w:rsidRPr="009B0A46">
        <w:rPr>
          <w:rFonts w:asciiTheme="majorHAnsi" w:hAnsiTheme="majorHAnsi" w:cstheme="majorHAnsi"/>
          <w:b/>
          <w:bCs/>
        </w:rPr>
        <w:t xml:space="preserve">ecuring the </w:t>
      </w:r>
      <w:r w:rsidR="00186DD6">
        <w:rPr>
          <w:rFonts w:asciiTheme="majorHAnsi" w:hAnsiTheme="majorHAnsi" w:cstheme="majorHAnsi"/>
          <w:b/>
          <w:bCs/>
        </w:rPr>
        <w:t>C</w:t>
      </w:r>
      <w:r w:rsidR="00D86399" w:rsidRPr="009B0A46">
        <w:rPr>
          <w:rFonts w:asciiTheme="majorHAnsi" w:hAnsiTheme="majorHAnsi" w:cstheme="majorHAnsi"/>
          <w:b/>
          <w:bCs/>
        </w:rPr>
        <w:t xml:space="preserve">ap and the </w:t>
      </w:r>
      <w:r w:rsidR="00186DD6">
        <w:rPr>
          <w:rFonts w:asciiTheme="majorHAnsi" w:hAnsiTheme="majorHAnsi" w:cstheme="majorHAnsi"/>
          <w:b/>
          <w:bCs/>
        </w:rPr>
        <w:t>C</w:t>
      </w:r>
      <w:r w:rsidR="00D86399" w:rsidRPr="009B0A46">
        <w:rPr>
          <w:rFonts w:asciiTheme="majorHAnsi" w:hAnsiTheme="majorHAnsi" w:cstheme="majorHAnsi"/>
          <w:b/>
          <w:bCs/>
        </w:rPr>
        <w:t xml:space="preserve">arbon </w:t>
      </w:r>
      <w:r w:rsidR="00186DD6">
        <w:rPr>
          <w:rFonts w:asciiTheme="majorHAnsi" w:hAnsiTheme="majorHAnsi" w:cstheme="majorHAnsi"/>
          <w:b/>
          <w:bCs/>
        </w:rPr>
        <w:t>W</w:t>
      </w:r>
      <w:r w:rsidR="00D86399" w:rsidRPr="009B0A46">
        <w:rPr>
          <w:rFonts w:asciiTheme="majorHAnsi" w:hAnsiTheme="majorHAnsi" w:cstheme="majorHAnsi"/>
          <w:b/>
          <w:bCs/>
        </w:rPr>
        <w:t xml:space="preserve">ire </w:t>
      </w:r>
      <w:r w:rsidR="00186DD6">
        <w:rPr>
          <w:rFonts w:asciiTheme="majorHAnsi" w:hAnsiTheme="majorHAnsi" w:cstheme="majorHAnsi"/>
          <w:b/>
          <w:bCs/>
        </w:rPr>
        <w:t>L</w:t>
      </w:r>
      <w:r w:rsidR="00D86399" w:rsidRPr="009B0A46">
        <w:rPr>
          <w:rFonts w:asciiTheme="majorHAnsi" w:hAnsiTheme="majorHAnsi" w:cstheme="majorHAnsi"/>
          <w:b/>
          <w:bCs/>
        </w:rPr>
        <w:t>oops.</w:t>
      </w:r>
    </w:p>
    <w:p w14:paraId="5CA04BBF" w14:textId="2DAD1E64" w:rsidR="004420B1" w:rsidRPr="009B0A46" w:rsidRDefault="00D86399" w:rsidP="0083610E">
      <w:pPr>
        <w:pStyle w:val="ListParagraph"/>
        <w:numPr>
          <w:ilvl w:val="1"/>
          <w:numId w:val="45"/>
        </w:numPr>
        <w:spacing w:before="120"/>
        <w:contextualSpacing w:val="0"/>
        <w:rPr>
          <w:rFonts w:asciiTheme="majorHAnsi" w:hAnsiTheme="majorHAnsi" w:cstheme="majorHAnsi"/>
        </w:rPr>
      </w:pPr>
      <w:r w:rsidRPr="009B0A46">
        <w:rPr>
          <w:rFonts w:asciiTheme="majorHAnsi" w:hAnsiTheme="majorHAnsi" w:cstheme="majorHAnsi"/>
        </w:rPr>
        <w:t>Place a set of pre-braid</w:t>
      </w:r>
      <w:r w:rsidR="00CC7A4B">
        <w:rPr>
          <w:rFonts w:asciiTheme="majorHAnsi" w:hAnsiTheme="majorHAnsi" w:cstheme="majorHAnsi"/>
        </w:rPr>
        <w:t>ed</w:t>
      </w:r>
      <w:r w:rsidRPr="009B0A46">
        <w:rPr>
          <w:rFonts w:asciiTheme="majorHAnsi" w:hAnsiTheme="majorHAnsi" w:cstheme="majorHAnsi"/>
        </w:rPr>
        <w:t xml:space="preserve"> carbon wire</w:t>
      </w:r>
      <w:r w:rsidR="00CC7A4B">
        <w:rPr>
          <w:rFonts w:asciiTheme="majorHAnsi" w:hAnsiTheme="majorHAnsi" w:cstheme="majorHAnsi"/>
        </w:rPr>
        <w:t>s</w:t>
      </w:r>
      <w:r w:rsidRPr="009B0A46">
        <w:rPr>
          <w:rFonts w:asciiTheme="majorHAnsi" w:hAnsiTheme="majorHAnsi" w:cstheme="majorHAnsi"/>
        </w:rPr>
        <w:t xml:space="preserve"> consisting of six loops over the cap </w:t>
      </w:r>
      <w:r w:rsidR="00CC7A4B">
        <w:rPr>
          <w:rFonts w:asciiTheme="majorHAnsi" w:hAnsiTheme="majorHAnsi" w:cstheme="majorHAnsi"/>
        </w:rPr>
        <w:t>so</w:t>
      </w:r>
      <w:r w:rsidRPr="009B0A46">
        <w:rPr>
          <w:rFonts w:asciiTheme="majorHAnsi" w:hAnsiTheme="majorHAnsi" w:cstheme="majorHAnsi"/>
        </w:rPr>
        <w:t xml:space="preserve"> that the wires </w:t>
      </w:r>
      <w:r w:rsidR="00CC7A4B">
        <w:rPr>
          <w:rFonts w:asciiTheme="majorHAnsi" w:hAnsiTheme="majorHAnsi" w:cstheme="majorHAnsi"/>
        </w:rPr>
        <w:t>are</w:t>
      </w:r>
      <w:r w:rsidRPr="009B0A46">
        <w:rPr>
          <w:rFonts w:asciiTheme="majorHAnsi" w:hAnsiTheme="majorHAnsi" w:cstheme="majorHAnsi"/>
        </w:rPr>
        <w:t xml:space="preserve"> in parallel with the bundle of electrodes on top of the head </w:t>
      </w:r>
      <w:r w:rsidRPr="009B0A46">
        <w:rPr>
          <w:rFonts w:asciiTheme="majorHAnsi" w:hAnsiTheme="majorHAnsi" w:cstheme="majorHAnsi"/>
          <w:b/>
          <w:bCs/>
        </w:rPr>
        <w:t>[1].</w:t>
      </w:r>
    </w:p>
    <w:p w14:paraId="3D9B5F47" w14:textId="17CAA54F" w:rsidR="00D86399" w:rsidRPr="009B0A46" w:rsidRDefault="00D86399" w:rsidP="0083610E">
      <w:pPr>
        <w:pStyle w:val="ListParagraph"/>
        <w:numPr>
          <w:ilvl w:val="2"/>
          <w:numId w:val="45"/>
        </w:numPr>
        <w:spacing w:before="120"/>
        <w:contextualSpacing w:val="0"/>
        <w:rPr>
          <w:rFonts w:asciiTheme="majorHAnsi" w:hAnsiTheme="majorHAnsi" w:cstheme="majorHAnsi"/>
        </w:rPr>
      </w:pPr>
      <w:r w:rsidRPr="009B0A46">
        <w:rPr>
          <w:rFonts w:asciiTheme="majorHAnsi" w:hAnsiTheme="majorHAnsi" w:cstheme="majorHAnsi"/>
        </w:rPr>
        <w:t>Talent placing set of pre-braid carbon wire over the cap.</w:t>
      </w:r>
    </w:p>
    <w:p w14:paraId="54349493" w14:textId="77777777" w:rsidR="00D86399" w:rsidRPr="009B0A46" w:rsidRDefault="00D86399" w:rsidP="00D86399">
      <w:pPr>
        <w:pStyle w:val="ListParagraph"/>
        <w:spacing w:before="120"/>
        <w:ind w:left="1627"/>
        <w:contextualSpacing w:val="0"/>
        <w:rPr>
          <w:rFonts w:asciiTheme="majorHAnsi" w:hAnsiTheme="majorHAnsi" w:cstheme="majorHAnsi"/>
        </w:rPr>
      </w:pPr>
    </w:p>
    <w:p w14:paraId="3CBB9F24" w14:textId="1C3F0B60" w:rsidR="00D86399" w:rsidRPr="009B0A46" w:rsidRDefault="00D86399" w:rsidP="0083610E">
      <w:pPr>
        <w:pStyle w:val="ListParagraph"/>
        <w:numPr>
          <w:ilvl w:val="1"/>
          <w:numId w:val="45"/>
        </w:numPr>
        <w:spacing w:before="120"/>
        <w:contextualSpacing w:val="0"/>
        <w:rPr>
          <w:rFonts w:asciiTheme="majorHAnsi" w:hAnsiTheme="majorHAnsi" w:cstheme="majorHAnsi"/>
        </w:rPr>
      </w:pPr>
      <w:r w:rsidRPr="009B0A46">
        <w:rPr>
          <w:rFonts w:asciiTheme="majorHAnsi" w:hAnsiTheme="majorHAnsi" w:cstheme="majorHAnsi"/>
        </w:rPr>
        <w:t xml:space="preserve">Use surgical tape to secure the loops around the electrodes, so that the loops cover the head with each loop covering almost an equal area </w:t>
      </w:r>
      <w:r w:rsidRPr="009B0A46">
        <w:rPr>
          <w:rFonts w:asciiTheme="majorHAnsi" w:hAnsiTheme="majorHAnsi" w:cstheme="majorHAnsi"/>
          <w:b/>
          <w:bCs/>
        </w:rPr>
        <w:t xml:space="preserve">[1-TXT]. </w:t>
      </w:r>
      <w:r w:rsidR="00BC69EB" w:rsidRPr="001640DA">
        <w:rPr>
          <w:rFonts w:asciiTheme="minorHAnsi" w:hAnsiTheme="minorHAnsi" w:cstheme="minorHAnsi"/>
          <w:i/>
          <w:iCs/>
          <w:color w:val="0432FF"/>
        </w:rPr>
        <w:t>Videographer: This step is important!</w:t>
      </w:r>
    </w:p>
    <w:p w14:paraId="7F913D38" w14:textId="79CC835D" w:rsidR="00D86399" w:rsidRPr="009B0A46" w:rsidRDefault="00D86399" w:rsidP="0083610E">
      <w:pPr>
        <w:pStyle w:val="ListParagraph"/>
        <w:numPr>
          <w:ilvl w:val="2"/>
          <w:numId w:val="45"/>
        </w:numPr>
        <w:spacing w:before="120"/>
        <w:contextualSpacing w:val="0"/>
        <w:rPr>
          <w:rFonts w:asciiTheme="majorHAnsi" w:hAnsiTheme="majorHAnsi" w:cstheme="majorHAnsi"/>
        </w:rPr>
      </w:pPr>
      <w:r w:rsidRPr="009B0A46">
        <w:rPr>
          <w:rFonts w:asciiTheme="majorHAnsi" w:hAnsiTheme="majorHAnsi" w:cstheme="majorHAnsi"/>
        </w:rPr>
        <w:t xml:space="preserve">Talent securing the loops using surgical tape. </w:t>
      </w:r>
      <w:r w:rsidRPr="009B0A46">
        <w:rPr>
          <w:rFonts w:asciiTheme="majorHAnsi" w:hAnsiTheme="majorHAnsi" w:cstheme="majorHAnsi"/>
          <w:b/>
          <w:bCs/>
        </w:rPr>
        <w:t>TEXT: EEG electrodes must not form loops</w:t>
      </w:r>
    </w:p>
    <w:p w14:paraId="2C46161A" w14:textId="77777777" w:rsidR="00D86399" w:rsidRPr="009B0A46" w:rsidRDefault="00D86399" w:rsidP="00D86399">
      <w:pPr>
        <w:pStyle w:val="ListParagraph"/>
        <w:spacing w:before="120"/>
        <w:ind w:left="1627"/>
        <w:contextualSpacing w:val="0"/>
        <w:rPr>
          <w:rFonts w:asciiTheme="majorHAnsi" w:hAnsiTheme="majorHAnsi" w:cstheme="majorHAnsi"/>
        </w:rPr>
      </w:pPr>
    </w:p>
    <w:p w14:paraId="2A09ADC2" w14:textId="40766991" w:rsidR="00D86399" w:rsidRPr="009B0A46" w:rsidRDefault="00D86399" w:rsidP="0083610E">
      <w:pPr>
        <w:pStyle w:val="ListParagraph"/>
        <w:numPr>
          <w:ilvl w:val="1"/>
          <w:numId w:val="45"/>
        </w:numPr>
        <w:spacing w:before="120"/>
        <w:contextualSpacing w:val="0"/>
        <w:rPr>
          <w:rFonts w:asciiTheme="majorHAnsi" w:hAnsiTheme="majorHAnsi" w:cstheme="majorHAnsi"/>
        </w:rPr>
      </w:pPr>
      <w:r w:rsidRPr="009B0A46">
        <w:rPr>
          <w:rFonts w:asciiTheme="majorHAnsi" w:hAnsiTheme="majorHAnsi" w:cstheme="majorHAnsi"/>
        </w:rPr>
        <w:t>Wrap the subject’s head with an elastic bandage over the EEG cap and the carbon loops</w:t>
      </w:r>
      <w:r w:rsidR="00CC7A4B">
        <w:rPr>
          <w:rFonts w:asciiTheme="majorHAnsi" w:hAnsiTheme="majorHAnsi" w:cstheme="majorHAnsi"/>
        </w:rPr>
        <w:t>,</w:t>
      </w:r>
      <w:r w:rsidRPr="009B0A46">
        <w:rPr>
          <w:rFonts w:asciiTheme="majorHAnsi" w:hAnsiTheme="majorHAnsi" w:cstheme="majorHAnsi"/>
        </w:rPr>
        <w:t xml:space="preserve"> making sure that the bandage covers all the electrodes and is not too tight</w:t>
      </w:r>
      <w:r w:rsidR="00CC7A4B">
        <w:rPr>
          <w:rFonts w:asciiTheme="majorHAnsi" w:hAnsiTheme="majorHAnsi" w:cstheme="majorHAnsi"/>
        </w:rPr>
        <w:t>.</w:t>
      </w:r>
      <w:r w:rsidRPr="009B0A46">
        <w:rPr>
          <w:rFonts w:asciiTheme="majorHAnsi" w:hAnsiTheme="majorHAnsi" w:cstheme="majorHAnsi"/>
        </w:rPr>
        <w:t xml:space="preserve"> </w:t>
      </w:r>
      <w:r w:rsidR="00CC7A4B">
        <w:rPr>
          <w:rFonts w:asciiTheme="majorHAnsi" w:hAnsiTheme="majorHAnsi" w:cstheme="majorHAnsi"/>
        </w:rPr>
        <w:t>Ask</w:t>
      </w:r>
      <w:r w:rsidRPr="009B0A46">
        <w:rPr>
          <w:rFonts w:asciiTheme="majorHAnsi" w:hAnsiTheme="majorHAnsi" w:cstheme="majorHAnsi"/>
        </w:rPr>
        <w:t xml:space="preserve"> whether the subject feels uncomfortable pressure on the head while applying the bandage </w:t>
      </w:r>
      <w:r w:rsidRPr="009B0A46">
        <w:rPr>
          <w:rFonts w:asciiTheme="majorHAnsi" w:hAnsiTheme="majorHAnsi" w:cstheme="majorHAnsi"/>
          <w:b/>
          <w:bCs/>
        </w:rPr>
        <w:t>[1].</w:t>
      </w:r>
      <w:r w:rsidR="00BC69EB">
        <w:rPr>
          <w:rFonts w:asciiTheme="majorHAnsi" w:hAnsiTheme="majorHAnsi" w:cstheme="majorHAnsi"/>
          <w:b/>
          <w:bCs/>
        </w:rPr>
        <w:t xml:space="preserve"> </w:t>
      </w:r>
      <w:r w:rsidR="00BC69EB" w:rsidRPr="001640DA">
        <w:rPr>
          <w:rFonts w:asciiTheme="minorHAnsi" w:hAnsiTheme="minorHAnsi" w:cstheme="minorHAnsi"/>
          <w:i/>
          <w:iCs/>
          <w:color w:val="0432FF"/>
        </w:rPr>
        <w:t>Videographer: This step is important!</w:t>
      </w:r>
    </w:p>
    <w:p w14:paraId="2238D61B" w14:textId="0D824D23" w:rsidR="00D86399" w:rsidRPr="009B0A46" w:rsidRDefault="00D86399" w:rsidP="0083610E">
      <w:pPr>
        <w:pStyle w:val="ListParagraph"/>
        <w:numPr>
          <w:ilvl w:val="2"/>
          <w:numId w:val="45"/>
        </w:numPr>
        <w:spacing w:before="120"/>
        <w:contextualSpacing w:val="0"/>
        <w:rPr>
          <w:rFonts w:asciiTheme="majorHAnsi" w:hAnsiTheme="majorHAnsi" w:cstheme="majorHAnsi"/>
        </w:rPr>
      </w:pPr>
      <w:r w:rsidRPr="009B0A46">
        <w:rPr>
          <w:rFonts w:asciiTheme="majorHAnsi" w:hAnsiTheme="majorHAnsi" w:cstheme="majorHAnsi"/>
        </w:rPr>
        <w:t>Talent wrapping the head with elastic bandage</w:t>
      </w:r>
      <w:r w:rsidR="00590F0A" w:rsidRPr="009B0A46">
        <w:rPr>
          <w:rFonts w:asciiTheme="majorHAnsi" w:hAnsiTheme="majorHAnsi" w:cstheme="majorHAnsi"/>
        </w:rPr>
        <w:t xml:space="preserve"> over the EEG cap.</w:t>
      </w:r>
    </w:p>
    <w:p w14:paraId="5AD5F109" w14:textId="77777777" w:rsidR="00590F0A" w:rsidRPr="009B0A46" w:rsidRDefault="00590F0A" w:rsidP="00590F0A">
      <w:pPr>
        <w:pStyle w:val="ListParagraph"/>
        <w:spacing w:before="120"/>
        <w:ind w:left="1627"/>
        <w:contextualSpacing w:val="0"/>
        <w:rPr>
          <w:rFonts w:asciiTheme="majorHAnsi" w:hAnsiTheme="majorHAnsi" w:cstheme="majorHAnsi"/>
        </w:rPr>
      </w:pPr>
    </w:p>
    <w:p w14:paraId="09B3F6CB" w14:textId="2688D10C" w:rsidR="00590F0A" w:rsidRPr="009B0A46" w:rsidRDefault="00590F0A" w:rsidP="0083610E">
      <w:pPr>
        <w:pStyle w:val="ListParagraph"/>
        <w:numPr>
          <w:ilvl w:val="0"/>
          <w:numId w:val="45"/>
        </w:numPr>
        <w:spacing w:before="120"/>
        <w:contextualSpacing w:val="0"/>
        <w:rPr>
          <w:rFonts w:asciiTheme="majorHAnsi" w:hAnsiTheme="majorHAnsi" w:cstheme="majorHAnsi"/>
        </w:rPr>
      </w:pPr>
      <w:r w:rsidRPr="009B0A46">
        <w:rPr>
          <w:rFonts w:asciiTheme="majorHAnsi" w:hAnsiTheme="majorHAnsi" w:cstheme="majorHAnsi"/>
          <w:b/>
          <w:bCs/>
        </w:rPr>
        <w:t xml:space="preserve">Placing the </w:t>
      </w:r>
      <w:r w:rsidR="00186DD6">
        <w:rPr>
          <w:rFonts w:asciiTheme="majorHAnsi" w:hAnsiTheme="majorHAnsi" w:cstheme="majorHAnsi"/>
          <w:b/>
          <w:bCs/>
        </w:rPr>
        <w:t>S</w:t>
      </w:r>
      <w:r w:rsidRPr="009B0A46">
        <w:rPr>
          <w:rFonts w:asciiTheme="majorHAnsi" w:hAnsiTheme="majorHAnsi" w:cstheme="majorHAnsi"/>
          <w:b/>
          <w:bCs/>
        </w:rPr>
        <w:t xml:space="preserve">ubject in the MR </w:t>
      </w:r>
      <w:r w:rsidR="00186DD6">
        <w:rPr>
          <w:rFonts w:asciiTheme="majorHAnsi" w:hAnsiTheme="majorHAnsi" w:cstheme="majorHAnsi"/>
          <w:b/>
          <w:bCs/>
        </w:rPr>
        <w:t>S</w:t>
      </w:r>
      <w:r w:rsidRPr="009B0A46">
        <w:rPr>
          <w:rFonts w:asciiTheme="majorHAnsi" w:hAnsiTheme="majorHAnsi" w:cstheme="majorHAnsi"/>
          <w:b/>
          <w:bCs/>
        </w:rPr>
        <w:t>canner</w:t>
      </w:r>
    </w:p>
    <w:p w14:paraId="2D6039E8" w14:textId="5BC7E39F" w:rsidR="00590F0A" w:rsidRPr="009B0A46" w:rsidRDefault="00CC7A4B" w:rsidP="0083610E">
      <w:pPr>
        <w:pStyle w:val="ListParagraph"/>
        <w:numPr>
          <w:ilvl w:val="1"/>
          <w:numId w:val="45"/>
        </w:numPr>
        <w:spacing w:before="120"/>
        <w:contextualSpacing w:val="0"/>
        <w:rPr>
          <w:rFonts w:asciiTheme="majorHAnsi" w:hAnsiTheme="majorHAnsi" w:cstheme="majorHAnsi"/>
        </w:rPr>
      </w:pPr>
      <w:r>
        <w:rPr>
          <w:rFonts w:asciiTheme="majorHAnsi" w:hAnsiTheme="majorHAnsi" w:cstheme="majorHAnsi"/>
        </w:rPr>
        <w:t xml:space="preserve">For </w:t>
      </w:r>
      <w:r w:rsidRPr="009B0A46">
        <w:rPr>
          <w:rFonts w:asciiTheme="majorHAnsi" w:hAnsiTheme="majorHAnsi" w:cstheme="majorHAnsi"/>
        </w:rPr>
        <w:t>resting-state acquisition</w:t>
      </w:r>
      <w:r>
        <w:rPr>
          <w:rFonts w:asciiTheme="majorHAnsi" w:hAnsiTheme="majorHAnsi" w:cstheme="majorHAnsi"/>
        </w:rPr>
        <w:t>,</w:t>
      </w:r>
      <w:r w:rsidRPr="009B0A46">
        <w:rPr>
          <w:rFonts w:asciiTheme="majorHAnsi" w:hAnsiTheme="majorHAnsi" w:cstheme="majorHAnsi"/>
        </w:rPr>
        <w:t xml:space="preserve"> </w:t>
      </w:r>
      <w:r>
        <w:rPr>
          <w:rFonts w:asciiTheme="majorHAnsi" w:hAnsiTheme="majorHAnsi" w:cstheme="majorHAnsi"/>
        </w:rPr>
        <w:t>i</w:t>
      </w:r>
      <w:r w:rsidR="00590F0A" w:rsidRPr="009B0A46">
        <w:rPr>
          <w:rFonts w:asciiTheme="majorHAnsi" w:hAnsiTheme="majorHAnsi" w:cstheme="majorHAnsi"/>
        </w:rPr>
        <w:t>nstruct the subject to apply MRI-compatible earbuds</w:t>
      </w:r>
      <w:r>
        <w:rPr>
          <w:rFonts w:asciiTheme="majorHAnsi" w:hAnsiTheme="majorHAnsi" w:cstheme="majorHAnsi"/>
        </w:rPr>
        <w:t>.</w:t>
      </w:r>
      <w:r w:rsidR="00590F0A" w:rsidRPr="009B0A46">
        <w:rPr>
          <w:rFonts w:asciiTheme="majorHAnsi" w:hAnsiTheme="majorHAnsi" w:cstheme="majorHAnsi"/>
          <w:b/>
          <w:bCs/>
        </w:rPr>
        <w:t xml:space="preserve"> </w:t>
      </w:r>
      <w:r>
        <w:rPr>
          <w:rFonts w:asciiTheme="majorHAnsi" w:hAnsiTheme="majorHAnsi" w:cstheme="majorHAnsi"/>
        </w:rPr>
        <w:t>Use</w:t>
      </w:r>
      <w:r w:rsidRPr="009B0A46">
        <w:rPr>
          <w:rFonts w:asciiTheme="majorHAnsi" w:hAnsiTheme="majorHAnsi" w:cstheme="majorHAnsi"/>
        </w:rPr>
        <w:t xml:space="preserve"> a headset or earphones</w:t>
      </w:r>
      <w:r w:rsidRPr="00CC7A4B">
        <w:rPr>
          <w:rFonts w:asciiTheme="majorHAnsi" w:hAnsiTheme="majorHAnsi" w:cstheme="majorHAnsi"/>
        </w:rPr>
        <w:t xml:space="preserve"> </w:t>
      </w:r>
      <w:r>
        <w:rPr>
          <w:rFonts w:asciiTheme="majorHAnsi" w:hAnsiTheme="majorHAnsi" w:cstheme="majorHAnsi"/>
        </w:rPr>
        <w:t>f</w:t>
      </w:r>
      <w:r w:rsidRPr="00CC7A4B">
        <w:rPr>
          <w:rFonts w:asciiTheme="majorHAnsi" w:hAnsiTheme="majorHAnsi" w:cstheme="majorHAnsi"/>
        </w:rPr>
        <w:t>or</w:t>
      </w:r>
      <w:r w:rsidRPr="009B0A46">
        <w:rPr>
          <w:rFonts w:asciiTheme="majorHAnsi" w:hAnsiTheme="majorHAnsi" w:cstheme="majorHAnsi"/>
        </w:rPr>
        <w:t xml:space="preserve"> task-based acquisition</w:t>
      </w:r>
      <w:r>
        <w:rPr>
          <w:rFonts w:asciiTheme="majorHAnsi" w:hAnsiTheme="majorHAnsi" w:cstheme="majorHAnsi"/>
        </w:rPr>
        <w:t xml:space="preserve">, </w:t>
      </w:r>
      <w:r w:rsidR="00590F0A" w:rsidRPr="009B0A46">
        <w:rPr>
          <w:rFonts w:asciiTheme="majorHAnsi" w:hAnsiTheme="majorHAnsi" w:cstheme="majorHAnsi"/>
        </w:rPr>
        <w:t xml:space="preserve">making sure that the subject can hear through both sides of the headset or earphones </w:t>
      </w:r>
      <w:r w:rsidR="00590F0A" w:rsidRPr="009B0A46">
        <w:rPr>
          <w:rFonts w:asciiTheme="majorHAnsi" w:hAnsiTheme="majorHAnsi" w:cstheme="majorHAnsi"/>
          <w:b/>
          <w:bCs/>
        </w:rPr>
        <w:t>[</w:t>
      </w:r>
      <w:r w:rsidR="006608B1">
        <w:rPr>
          <w:rFonts w:asciiTheme="majorHAnsi" w:hAnsiTheme="majorHAnsi" w:cstheme="majorHAnsi"/>
          <w:b/>
          <w:bCs/>
        </w:rPr>
        <w:t>1</w:t>
      </w:r>
      <w:r w:rsidR="00590F0A" w:rsidRPr="009B0A46">
        <w:rPr>
          <w:rFonts w:asciiTheme="majorHAnsi" w:hAnsiTheme="majorHAnsi" w:cstheme="majorHAnsi"/>
          <w:b/>
          <w:bCs/>
        </w:rPr>
        <w:t>].</w:t>
      </w:r>
    </w:p>
    <w:p w14:paraId="3EACACBE" w14:textId="6DA8A96B" w:rsidR="00590F0A" w:rsidRPr="006608B1" w:rsidRDefault="0055230D" w:rsidP="006608B1">
      <w:pPr>
        <w:pStyle w:val="ListParagraph"/>
        <w:numPr>
          <w:ilvl w:val="2"/>
          <w:numId w:val="45"/>
        </w:numPr>
        <w:spacing w:before="120"/>
        <w:contextualSpacing w:val="0"/>
        <w:rPr>
          <w:rFonts w:asciiTheme="majorHAnsi" w:hAnsiTheme="majorHAnsi" w:cstheme="majorHAnsi"/>
        </w:rPr>
      </w:pPr>
      <w:r>
        <w:rPr>
          <w:rFonts w:asciiTheme="majorHAnsi" w:hAnsiTheme="majorHAnsi" w:cstheme="majorHAnsi"/>
        </w:rPr>
        <w:t>Subject wearing</w:t>
      </w:r>
      <w:r w:rsidR="00590F0A" w:rsidRPr="009B0A46">
        <w:rPr>
          <w:rFonts w:asciiTheme="majorHAnsi" w:hAnsiTheme="majorHAnsi" w:cstheme="majorHAnsi"/>
        </w:rPr>
        <w:t xml:space="preserve"> MRI-compatible earbuds.</w:t>
      </w:r>
      <w:r w:rsidR="00E77701">
        <w:rPr>
          <w:rFonts w:asciiTheme="majorHAnsi" w:hAnsiTheme="majorHAnsi" w:cstheme="majorHAnsi"/>
        </w:rPr>
        <w:t xml:space="preserve"> </w:t>
      </w:r>
      <w:r w:rsidR="00E77701" w:rsidRPr="00E77701">
        <w:rPr>
          <w:rFonts w:asciiTheme="majorHAnsi" w:hAnsiTheme="majorHAnsi" w:cstheme="majorHAnsi"/>
          <w:highlight w:val="green"/>
        </w:rPr>
        <w:t xml:space="preserve">Videographer NOTE: </w:t>
      </w:r>
      <w:r w:rsidR="00E77701" w:rsidRPr="00E77701">
        <w:rPr>
          <w:rFonts w:asciiTheme="majorHAnsi" w:hAnsiTheme="majorHAnsi" w:cstheme="majorHAnsi"/>
          <w:highlight w:val="green"/>
        </w:rPr>
        <w:t>Take 2 has no slate (filename: A005_02051204_C188.mov)</w:t>
      </w:r>
    </w:p>
    <w:p w14:paraId="7E5BA276" w14:textId="77777777" w:rsidR="009B0A46" w:rsidRPr="009B0A46" w:rsidRDefault="009B0A46" w:rsidP="009B0A46">
      <w:pPr>
        <w:pStyle w:val="ListParagraph"/>
        <w:spacing w:before="120"/>
        <w:ind w:left="1627"/>
        <w:contextualSpacing w:val="0"/>
        <w:rPr>
          <w:rFonts w:asciiTheme="majorHAnsi" w:hAnsiTheme="majorHAnsi" w:cstheme="majorHAnsi"/>
        </w:rPr>
      </w:pPr>
    </w:p>
    <w:p w14:paraId="34EAB37B" w14:textId="029BC928" w:rsidR="009B0A46" w:rsidRPr="009B0A46" w:rsidRDefault="009B0A46" w:rsidP="0083610E">
      <w:pPr>
        <w:pStyle w:val="ListParagraph"/>
        <w:numPr>
          <w:ilvl w:val="1"/>
          <w:numId w:val="45"/>
        </w:numPr>
        <w:spacing w:before="120"/>
        <w:contextualSpacing w:val="0"/>
        <w:rPr>
          <w:rFonts w:asciiTheme="majorHAnsi" w:hAnsiTheme="majorHAnsi" w:cstheme="majorHAnsi"/>
        </w:rPr>
      </w:pPr>
      <w:r w:rsidRPr="009B0A46">
        <w:rPr>
          <w:rFonts w:asciiTheme="majorHAnsi" w:hAnsiTheme="majorHAnsi" w:cstheme="majorHAnsi"/>
        </w:rPr>
        <w:lastRenderedPageBreak/>
        <w:t xml:space="preserve">Place an MRI-compatible flat memory foam pillow in the lower half of the head coil before asking the subject to lie down and place the head in the coil </w:t>
      </w:r>
      <w:r w:rsidRPr="009B0A46">
        <w:rPr>
          <w:rFonts w:asciiTheme="majorHAnsi" w:hAnsiTheme="majorHAnsi" w:cstheme="majorHAnsi"/>
          <w:b/>
          <w:bCs/>
        </w:rPr>
        <w:t>[1]</w:t>
      </w:r>
      <w:r w:rsidR="00CC7A4B">
        <w:rPr>
          <w:rFonts w:asciiTheme="majorHAnsi" w:hAnsiTheme="majorHAnsi" w:cstheme="majorHAnsi"/>
        </w:rPr>
        <w:t>, then</w:t>
      </w:r>
      <w:r w:rsidRPr="009B0A46">
        <w:rPr>
          <w:rFonts w:asciiTheme="majorHAnsi" w:hAnsiTheme="majorHAnsi" w:cstheme="majorHAnsi"/>
          <w:b/>
          <w:bCs/>
        </w:rPr>
        <w:t xml:space="preserve"> </w:t>
      </w:r>
      <w:r w:rsidR="00CC7A4B">
        <w:rPr>
          <w:rFonts w:asciiTheme="majorHAnsi" w:hAnsiTheme="majorHAnsi" w:cstheme="majorHAnsi"/>
        </w:rPr>
        <w:t>p</w:t>
      </w:r>
      <w:r w:rsidRPr="009B0A46">
        <w:rPr>
          <w:rFonts w:asciiTheme="majorHAnsi" w:hAnsiTheme="majorHAnsi" w:cstheme="majorHAnsi"/>
        </w:rPr>
        <w:t xml:space="preserve">lace the electrode and carbon wire bundles straight through the top opening of the head coil </w:t>
      </w:r>
      <w:r w:rsidRPr="009B0A46">
        <w:rPr>
          <w:rFonts w:asciiTheme="majorHAnsi" w:hAnsiTheme="majorHAnsi" w:cstheme="majorHAnsi"/>
          <w:b/>
          <w:bCs/>
        </w:rPr>
        <w:t>[2].</w:t>
      </w:r>
    </w:p>
    <w:p w14:paraId="752950CC" w14:textId="64D57EB9" w:rsidR="009B0A46" w:rsidRPr="009B0A46" w:rsidRDefault="009B0A46" w:rsidP="0083610E">
      <w:pPr>
        <w:pStyle w:val="ListParagraph"/>
        <w:numPr>
          <w:ilvl w:val="2"/>
          <w:numId w:val="45"/>
        </w:numPr>
        <w:spacing w:before="120"/>
        <w:contextualSpacing w:val="0"/>
        <w:rPr>
          <w:rFonts w:asciiTheme="majorHAnsi" w:hAnsiTheme="majorHAnsi" w:cstheme="majorHAnsi"/>
        </w:rPr>
      </w:pPr>
      <w:r w:rsidRPr="009B0A46">
        <w:rPr>
          <w:rFonts w:asciiTheme="majorHAnsi" w:hAnsiTheme="majorHAnsi" w:cstheme="majorHAnsi"/>
        </w:rPr>
        <w:t>Talent placing flat memory foam pillow in the lower half of the head coil.</w:t>
      </w:r>
    </w:p>
    <w:p w14:paraId="6D6B6C86" w14:textId="432C284A" w:rsidR="009B0A46" w:rsidRDefault="009B0A46" w:rsidP="0083610E">
      <w:pPr>
        <w:pStyle w:val="ListParagraph"/>
        <w:numPr>
          <w:ilvl w:val="2"/>
          <w:numId w:val="45"/>
        </w:numPr>
        <w:spacing w:before="120"/>
        <w:contextualSpacing w:val="0"/>
        <w:rPr>
          <w:rFonts w:asciiTheme="majorHAnsi" w:hAnsiTheme="majorHAnsi" w:cstheme="majorHAnsi"/>
        </w:rPr>
      </w:pPr>
      <w:r w:rsidRPr="009B0A46">
        <w:rPr>
          <w:rFonts w:asciiTheme="majorHAnsi" w:hAnsiTheme="majorHAnsi" w:cstheme="majorHAnsi"/>
        </w:rPr>
        <w:t>Talent placing the electrode and carbon wire bundles through top opening of head coil.</w:t>
      </w:r>
    </w:p>
    <w:p w14:paraId="10126671" w14:textId="77777777" w:rsidR="009B0A46" w:rsidRPr="009B0A46" w:rsidRDefault="009B0A46" w:rsidP="009B0A46">
      <w:pPr>
        <w:pStyle w:val="ListParagraph"/>
        <w:spacing w:before="120"/>
        <w:ind w:left="1627"/>
        <w:contextualSpacing w:val="0"/>
        <w:rPr>
          <w:rFonts w:asciiTheme="majorHAnsi" w:hAnsiTheme="majorHAnsi" w:cstheme="majorHAnsi"/>
        </w:rPr>
      </w:pPr>
    </w:p>
    <w:p w14:paraId="2E40F590" w14:textId="483D993C" w:rsidR="009B0A46" w:rsidRPr="009B0A46" w:rsidRDefault="009B0A46" w:rsidP="0083610E">
      <w:pPr>
        <w:pStyle w:val="ListParagraph"/>
        <w:numPr>
          <w:ilvl w:val="1"/>
          <w:numId w:val="45"/>
        </w:numPr>
        <w:spacing w:before="120"/>
        <w:contextualSpacing w:val="0"/>
        <w:rPr>
          <w:rFonts w:asciiTheme="majorHAnsi" w:hAnsiTheme="majorHAnsi" w:cstheme="majorHAnsi"/>
        </w:rPr>
      </w:pPr>
      <w:r w:rsidRPr="009B0A46">
        <w:rPr>
          <w:rFonts w:asciiTheme="majorHAnsi" w:hAnsiTheme="majorHAnsi" w:cstheme="majorHAnsi"/>
        </w:rPr>
        <w:t>Add memory foam pillows to the top of the head, forehead, and temporal area</w:t>
      </w:r>
      <w:r w:rsidR="00CC7A4B">
        <w:rPr>
          <w:rFonts w:asciiTheme="majorHAnsi" w:hAnsiTheme="majorHAnsi" w:cstheme="majorHAnsi"/>
        </w:rPr>
        <w:t>,</w:t>
      </w:r>
      <w:r w:rsidRPr="009B0A46">
        <w:rPr>
          <w:rFonts w:asciiTheme="majorHAnsi" w:hAnsiTheme="majorHAnsi" w:cstheme="majorHAnsi"/>
        </w:rPr>
        <w:t xml:space="preserve"> filling up all spaces left within the head coil while not compressing the subject’s head too tightly </w:t>
      </w:r>
      <w:r w:rsidRPr="009B0A46">
        <w:rPr>
          <w:rFonts w:asciiTheme="majorHAnsi" w:hAnsiTheme="majorHAnsi" w:cstheme="majorHAnsi"/>
          <w:b/>
          <w:bCs/>
        </w:rPr>
        <w:t>[1].</w:t>
      </w:r>
      <w:r w:rsidR="00BC69EB">
        <w:rPr>
          <w:rFonts w:asciiTheme="majorHAnsi" w:hAnsiTheme="majorHAnsi" w:cstheme="majorHAnsi"/>
          <w:b/>
          <w:bCs/>
        </w:rPr>
        <w:t xml:space="preserve"> </w:t>
      </w:r>
      <w:r w:rsidR="00BC69EB" w:rsidRPr="001640DA">
        <w:rPr>
          <w:rFonts w:asciiTheme="minorHAnsi" w:hAnsiTheme="minorHAnsi" w:cstheme="minorHAnsi"/>
          <w:i/>
          <w:iCs/>
          <w:color w:val="0432FF"/>
        </w:rPr>
        <w:t>Videographer: This step is important!</w:t>
      </w:r>
    </w:p>
    <w:p w14:paraId="1E3A2372" w14:textId="33F8CE03" w:rsidR="009B0A46" w:rsidRDefault="009B0A46" w:rsidP="0083610E">
      <w:pPr>
        <w:pStyle w:val="ListParagraph"/>
        <w:numPr>
          <w:ilvl w:val="2"/>
          <w:numId w:val="45"/>
        </w:numPr>
        <w:spacing w:before="120"/>
        <w:contextualSpacing w:val="0"/>
        <w:rPr>
          <w:rFonts w:asciiTheme="majorHAnsi" w:hAnsiTheme="majorHAnsi" w:cstheme="majorHAnsi"/>
        </w:rPr>
      </w:pPr>
      <w:r>
        <w:rPr>
          <w:rFonts w:asciiTheme="majorHAnsi" w:hAnsiTheme="majorHAnsi" w:cstheme="majorHAnsi"/>
        </w:rPr>
        <w:t>Talent adding memory foam pillows to the head, forehead, and temporal area.</w:t>
      </w:r>
    </w:p>
    <w:p w14:paraId="6B04130B" w14:textId="77777777" w:rsidR="009B0A46" w:rsidRDefault="009B0A46" w:rsidP="009B0A46">
      <w:pPr>
        <w:pStyle w:val="ListParagraph"/>
        <w:spacing w:before="120"/>
        <w:ind w:left="1627"/>
        <w:contextualSpacing w:val="0"/>
        <w:rPr>
          <w:rFonts w:asciiTheme="majorHAnsi" w:hAnsiTheme="majorHAnsi" w:cstheme="majorHAnsi"/>
        </w:rPr>
      </w:pPr>
    </w:p>
    <w:p w14:paraId="6F998322" w14:textId="554D607C" w:rsidR="009B0A46" w:rsidRPr="00C05980" w:rsidRDefault="009B0A46" w:rsidP="0083610E">
      <w:pPr>
        <w:pStyle w:val="ListParagraph"/>
        <w:numPr>
          <w:ilvl w:val="1"/>
          <w:numId w:val="45"/>
        </w:numPr>
        <w:spacing w:before="120"/>
        <w:contextualSpacing w:val="0"/>
        <w:rPr>
          <w:rFonts w:asciiTheme="majorHAnsi" w:hAnsiTheme="majorHAnsi" w:cstheme="majorHAnsi"/>
        </w:rPr>
      </w:pPr>
      <w:r>
        <w:rPr>
          <w:rFonts w:asciiTheme="majorHAnsi" w:hAnsiTheme="majorHAnsi" w:cstheme="majorHAnsi"/>
        </w:rPr>
        <w:t>Place the upper half of the head coil and close the coil</w:t>
      </w:r>
      <w:r w:rsidR="00CC7A4B">
        <w:rPr>
          <w:rFonts w:asciiTheme="majorHAnsi" w:hAnsiTheme="majorHAnsi" w:cstheme="majorHAnsi"/>
        </w:rPr>
        <w:t>,</w:t>
      </w:r>
      <w:r>
        <w:rPr>
          <w:rFonts w:asciiTheme="majorHAnsi" w:hAnsiTheme="majorHAnsi" w:cstheme="majorHAnsi"/>
        </w:rPr>
        <w:t xml:space="preserve"> making sure that the pillows </w:t>
      </w:r>
      <w:r w:rsidRPr="00C05980">
        <w:rPr>
          <w:rFonts w:asciiTheme="majorHAnsi" w:hAnsiTheme="majorHAnsi" w:cstheme="majorHAnsi"/>
        </w:rPr>
        <w:t>are not squeezing the head</w:t>
      </w:r>
      <w:r w:rsidR="006608B1">
        <w:rPr>
          <w:rFonts w:asciiTheme="majorHAnsi" w:hAnsiTheme="majorHAnsi" w:cstheme="majorHAnsi"/>
        </w:rPr>
        <w:t xml:space="preserve"> </w:t>
      </w:r>
      <w:r w:rsidRPr="00C05980">
        <w:rPr>
          <w:rFonts w:asciiTheme="majorHAnsi" w:hAnsiTheme="majorHAnsi" w:cstheme="majorHAnsi"/>
          <w:b/>
          <w:bCs/>
        </w:rPr>
        <w:t>[</w:t>
      </w:r>
      <w:r w:rsidR="006608B1">
        <w:rPr>
          <w:rFonts w:asciiTheme="majorHAnsi" w:hAnsiTheme="majorHAnsi" w:cstheme="majorHAnsi"/>
          <w:b/>
          <w:bCs/>
        </w:rPr>
        <w:t>1</w:t>
      </w:r>
      <w:r w:rsidRPr="00C05980">
        <w:rPr>
          <w:rFonts w:asciiTheme="majorHAnsi" w:hAnsiTheme="majorHAnsi" w:cstheme="majorHAnsi"/>
          <w:b/>
          <w:bCs/>
        </w:rPr>
        <w:t>].</w:t>
      </w:r>
    </w:p>
    <w:p w14:paraId="557CB484" w14:textId="5B144F8E" w:rsidR="009B0A46" w:rsidRPr="006608B1" w:rsidRDefault="009B0A46" w:rsidP="006608B1">
      <w:pPr>
        <w:pStyle w:val="ListParagraph"/>
        <w:numPr>
          <w:ilvl w:val="2"/>
          <w:numId w:val="45"/>
        </w:numPr>
        <w:spacing w:before="120"/>
        <w:contextualSpacing w:val="0"/>
        <w:rPr>
          <w:rFonts w:asciiTheme="majorHAnsi" w:hAnsiTheme="majorHAnsi" w:cstheme="majorHAnsi"/>
        </w:rPr>
      </w:pPr>
      <w:r w:rsidRPr="00C05980">
        <w:rPr>
          <w:rFonts w:asciiTheme="majorHAnsi" w:hAnsiTheme="majorHAnsi" w:cstheme="majorHAnsi"/>
        </w:rPr>
        <w:t xml:space="preserve">Talent placing the upper </w:t>
      </w:r>
      <w:r w:rsidR="00366713">
        <w:rPr>
          <w:rFonts w:asciiTheme="majorHAnsi" w:hAnsiTheme="majorHAnsi" w:cstheme="majorHAnsi"/>
        </w:rPr>
        <w:t xml:space="preserve">half of the </w:t>
      </w:r>
      <w:r w:rsidRPr="00C05980">
        <w:rPr>
          <w:rFonts w:asciiTheme="majorHAnsi" w:hAnsiTheme="majorHAnsi" w:cstheme="majorHAnsi"/>
        </w:rPr>
        <w:t>head coil and closing it.</w:t>
      </w:r>
    </w:p>
    <w:p w14:paraId="2B0332CB" w14:textId="77777777" w:rsidR="00C05980" w:rsidRPr="00C05980" w:rsidRDefault="00C05980" w:rsidP="00C05980">
      <w:pPr>
        <w:pStyle w:val="ListParagraph"/>
        <w:spacing w:before="120"/>
        <w:ind w:left="1627"/>
        <w:contextualSpacing w:val="0"/>
        <w:rPr>
          <w:rFonts w:asciiTheme="majorHAnsi" w:hAnsiTheme="majorHAnsi" w:cstheme="majorHAnsi"/>
        </w:rPr>
      </w:pPr>
    </w:p>
    <w:p w14:paraId="7DC7DE60" w14:textId="6F2E7BF4" w:rsidR="00C05980" w:rsidRPr="00C05980" w:rsidRDefault="00C05980" w:rsidP="0083610E">
      <w:pPr>
        <w:pStyle w:val="ListParagraph"/>
        <w:numPr>
          <w:ilvl w:val="1"/>
          <w:numId w:val="45"/>
        </w:numPr>
        <w:spacing w:before="120"/>
        <w:contextualSpacing w:val="0"/>
        <w:rPr>
          <w:rFonts w:asciiTheme="majorHAnsi" w:hAnsiTheme="majorHAnsi" w:cstheme="majorHAnsi"/>
        </w:rPr>
      </w:pPr>
      <w:r w:rsidRPr="00C05980">
        <w:rPr>
          <w:rFonts w:asciiTheme="majorHAnsi" w:hAnsiTheme="majorHAnsi" w:cstheme="majorHAnsi"/>
        </w:rPr>
        <w:t xml:space="preserve">Place a half cylinder-shape memory foam pillow at the back of the neck so that the ECG electrode wire is sandwiched well between the pillow and the neck </w:t>
      </w:r>
      <w:r w:rsidRPr="00C05980">
        <w:rPr>
          <w:rFonts w:asciiTheme="majorHAnsi" w:hAnsiTheme="majorHAnsi" w:cstheme="majorHAnsi"/>
          <w:b/>
          <w:bCs/>
        </w:rPr>
        <w:t xml:space="preserve">[1]. </w:t>
      </w:r>
      <w:r w:rsidRPr="00366713">
        <w:rPr>
          <w:rFonts w:asciiTheme="majorHAnsi" w:hAnsiTheme="majorHAnsi" w:cstheme="majorHAnsi"/>
        </w:rPr>
        <w:t>A</w:t>
      </w:r>
      <w:r w:rsidRPr="00C05980">
        <w:rPr>
          <w:rFonts w:asciiTheme="majorHAnsi" w:hAnsiTheme="majorHAnsi" w:cstheme="majorHAnsi"/>
          <w:color w:val="000000"/>
        </w:rPr>
        <w:t xml:space="preserve">fter placing </w:t>
      </w:r>
      <w:r w:rsidR="00366713" w:rsidRPr="00C05980">
        <w:rPr>
          <w:rFonts w:asciiTheme="majorHAnsi" w:hAnsiTheme="majorHAnsi" w:cstheme="majorHAnsi"/>
          <w:color w:val="000000"/>
        </w:rPr>
        <w:t>all</w:t>
      </w:r>
      <w:r w:rsidRPr="00C05980">
        <w:rPr>
          <w:rFonts w:asciiTheme="majorHAnsi" w:hAnsiTheme="majorHAnsi" w:cstheme="majorHAnsi"/>
          <w:color w:val="000000"/>
        </w:rPr>
        <w:t xml:space="preserve"> the memory foam pillows,</w:t>
      </w:r>
      <w:r w:rsidRPr="00C05980">
        <w:rPr>
          <w:rFonts w:asciiTheme="majorHAnsi" w:hAnsiTheme="majorHAnsi" w:cstheme="majorHAnsi"/>
        </w:rPr>
        <w:t xml:space="preserve"> test that the subject can still hear through both sides of the headsets or earphones </w:t>
      </w:r>
      <w:r w:rsidRPr="00C05980">
        <w:rPr>
          <w:rFonts w:asciiTheme="majorHAnsi" w:hAnsiTheme="majorHAnsi" w:cstheme="majorHAnsi"/>
          <w:b/>
          <w:bCs/>
        </w:rPr>
        <w:t>[2].</w:t>
      </w:r>
    </w:p>
    <w:p w14:paraId="447B91FD" w14:textId="1762C6AB" w:rsidR="00C05980" w:rsidRPr="00C05980" w:rsidRDefault="00C05980" w:rsidP="0083610E">
      <w:pPr>
        <w:pStyle w:val="ListParagraph"/>
        <w:numPr>
          <w:ilvl w:val="2"/>
          <w:numId w:val="45"/>
        </w:numPr>
        <w:spacing w:before="120"/>
        <w:contextualSpacing w:val="0"/>
        <w:rPr>
          <w:rFonts w:asciiTheme="majorHAnsi" w:hAnsiTheme="majorHAnsi" w:cstheme="majorHAnsi"/>
        </w:rPr>
      </w:pPr>
      <w:r w:rsidRPr="00C05980">
        <w:rPr>
          <w:rFonts w:asciiTheme="majorHAnsi" w:hAnsiTheme="majorHAnsi" w:cstheme="majorHAnsi"/>
        </w:rPr>
        <w:t>Talent placing half cylinder-shape pillow at the back of the neck.</w:t>
      </w:r>
    </w:p>
    <w:p w14:paraId="436C5D18" w14:textId="2FCDB9F2" w:rsidR="00C05980" w:rsidRPr="00C05980" w:rsidRDefault="00C05980" w:rsidP="0083610E">
      <w:pPr>
        <w:pStyle w:val="ListParagraph"/>
        <w:numPr>
          <w:ilvl w:val="2"/>
          <w:numId w:val="45"/>
        </w:numPr>
        <w:spacing w:before="120"/>
        <w:contextualSpacing w:val="0"/>
        <w:rPr>
          <w:rFonts w:asciiTheme="majorHAnsi" w:hAnsiTheme="majorHAnsi" w:cstheme="majorHAnsi"/>
        </w:rPr>
      </w:pPr>
      <w:r w:rsidRPr="00C05980">
        <w:rPr>
          <w:rFonts w:asciiTheme="majorHAnsi" w:hAnsiTheme="majorHAnsi" w:cstheme="majorHAnsi"/>
        </w:rPr>
        <w:t>Talent testing the hearing of the subject.</w:t>
      </w:r>
    </w:p>
    <w:p w14:paraId="026353F5" w14:textId="77777777" w:rsidR="00C05980" w:rsidRPr="00C05980" w:rsidRDefault="00C05980" w:rsidP="00C05980">
      <w:pPr>
        <w:pStyle w:val="ListParagraph"/>
        <w:spacing w:before="120"/>
        <w:ind w:left="1627"/>
        <w:contextualSpacing w:val="0"/>
        <w:rPr>
          <w:rFonts w:asciiTheme="majorHAnsi" w:hAnsiTheme="majorHAnsi" w:cstheme="majorHAnsi"/>
        </w:rPr>
      </w:pPr>
    </w:p>
    <w:p w14:paraId="6613925A" w14:textId="26872238" w:rsidR="00C05980" w:rsidRPr="00C05980" w:rsidRDefault="00C05980" w:rsidP="0083610E">
      <w:pPr>
        <w:pStyle w:val="ListParagraph"/>
        <w:numPr>
          <w:ilvl w:val="1"/>
          <w:numId w:val="45"/>
        </w:numPr>
        <w:spacing w:before="120"/>
        <w:contextualSpacing w:val="0"/>
        <w:rPr>
          <w:rFonts w:asciiTheme="majorHAnsi" w:hAnsiTheme="majorHAnsi" w:cstheme="majorHAnsi"/>
        </w:rPr>
      </w:pPr>
      <w:r w:rsidRPr="00C05980">
        <w:rPr>
          <w:rFonts w:asciiTheme="majorHAnsi" w:hAnsiTheme="majorHAnsi" w:cstheme="majorHAnsi"/>
          <w:color w:val="000000"/>
        </w:rPr>
        <w:t xml:space="preserve">Place the mirror and instruct the subject to adjust the mirror </w:t>
      </w:r>
      <w:r w:rsidR="00CC7A4B">
        <w:rPr>
          <w:rFonts w:asciiTheme="majorHAnsi" w:hAnsiTheme="majorHAnsi" w:cstheme="majorHAnsi"/>
          <w:color w:val="000000"/>
        </w:rPr>
        <w:t>once</w:t>
      </w:r>
      <w:r w:rsidRPr="00C05980">
        <w:rPr>
          <w:rFonts w:asciiTheme="majorHAnsi" w:hAnsiTheme="majorHAnsi" w:cstheme="majorHAnsi"/>
          <w:color w:val="000000"/>
        </w:rPr>
        <w:t xml:space="preserve"> the subject’s head </w:t>
      </w:r>
      <w:r w:rsidR="00CC7A4B">
        <w:rPr>
          <w:rFonts w:asciiTheme="majorHAnsi" w:hAnsiTheme="majorHAnsi" w:cstheme="majorHAnsi"/>
          <w:color w:val="000000"/>
        </w:rPr>
        <w:t xml:space="preserve">is </w:t>
      </w:r>
      <w:r w:rsidRPr="00C05980">
        <w:rPr>
          <w:rFonts w:asciiTheme="majorHAnsi" w:hAnsiTheme="majorHAnsi" w:cstheme="majorHAnsi"/>
          <w:color w:val="000000"/>
        </w:rPr>
        <w:t xml:space="preserve">at the isocenter of the MRI bore </w:t>
      </w:r>
      <w:r w:rsidRPr="00C05980">
        <w:rPr>
          <w:rFonts w:asciiTheme="majorHAnsi" w:hAnsiTheme="majorHAnsi" w:cstheme="majorHAnsi"/>
          <w:b/>
          <w:bCs/>
          <w:color w:val="000000"/>
        </w:rPr>
        <w:t xml:space="preserve">[1]. </w:t>
      </w:r>
      <w:r w:rsidRPr="00C05980">
        <w:rPr>
          <w:rFonts w:asciiTheme="majorHAnsi" w:hAnsiTheme="majorHAnsi" w:cstheme="majorHAnsi"/>
        </w:rPr>
        <w:t xml:space="preserve">Connect the amplifiers placed at the back of the MRI bore to the recording computer using optic fibers </w:t>
      </w:r>
      <w:r w:rsidRPr="00C05980">
        <w:rPr>
          <w:rFonts w:asciiTheme="majorHAnsi" w:hAnsiTheme="majorHAnsi" w:cstheme="majorHAnsi"/>
          <w:b/>
          <w:bCs/>
        </w:rPr>
        <w:t>[2].</w:t>
      </w:r>
    </w:p>
    <w:p w14:paraId="7EC0C3BC" w14:textId="303F744E" w:rsidR="00C05980" w:rsidRPr="00C05980" w:rsidRDefault="00C05980" w:rsidP="0083610E">
      <w:pPr>
        <w:pStyle w:val="ListParagraph"/>
        <w:numPr>
          <w:ilvl w:val="2"/>
          <w:numId w:val="45"/>
        </w:numPr>
        <w:spacing w:before="120"/>
        <w:contextualSpacing w:val="0"/>
        <w:rPr>
          <w:rFonts w:asciiTheme="majorHAnsi" w:hAnsiTheme="majorHAnsi" w:cstheme="majorHAnsi"/>
        </w:rPr>
      </w:pPr>
      <w:r>
        <w:rPr>
          <w:rFonts w:asciiTheme="majorHAnsi" w:hAnsiTheme="majorHAnsi" w:cstheme="majorHAnsi"/>
          <w:color w:val="000000"/>
        </w:rPr>
        <w:t>Talent placing and adjusting the mirror.</w:t>
      </w:r>
    </w:p>
    <w:p w14:paraId="0D5D9561" w14:textId="6720BE2D" w:rsidR="00C05980" w:rsidRPr="00C05980" w:rsidRDefault="00C05980" w:rsidP="0083610E">
      <w:pPr>
        <w:pStyle w:val="ListParagraph"/>
        <w:numPr>
          <w:ilvl w:val="2"/>
          <w:numId w:val="45"/>
        </w:numPr>
        <w:spacing w:before="120"/>
        <w:contextualSpacing w:val="0"/>
        <w:rPr>
          <w:rFonts w:asciiTheme="majorHAnsi" w:hAnsiTheme="majorHAnsi" w:cstheme="majorHAnsi"/>
        </w:rPr>
      </w:pPr>
      <w:r>
        <w:rPr>
          <w:rFonts w:asciiTheme="majorHAnsi" w:hAnsiTheme="majorHAnsi" w:cstheme="majorHAnsi"/>
          <w:color w:val="000000"/>
        </w:rPr>
        <w:t>Talent connecting the amplifiers to the recording computer using optic fibers.</w:t>
      </w:r>
      <w:r w:rsidR="00E77701">
        <w:rPr>
          <w:rFonts w:asciiTheme="majorHAnsi" w:hAnsiTheme="majorHAnsi" w:cstheme="majorHAnsi"/>
          <w:color w:val="000000"/>
        </w:rPr>
        <w:t xml:space="preserve"> </w:t>
      </w:r>
      <w:r w:rsidR="00E77701" w:rsidRPr="00E77701">
        <w:rPr>
          <w:rFonts w:asciiTheme="majorHAnsi" w:hAnsiTheme="majorHAnsi" w:cstheme="majorHAnsi"/>
          <w:color w:val="000000"/>
          <w:highlight w:val="green"/>
        </w:rPr>
        <w:t xml:space="preserve">Videographer NOTE: </w:t>
      </w:r>
      <w:r w:rsidR="00E77701" w:rsidRPr="00E77701">
        <w:rPr>
          <w:rFonts w:asciiTheme="majorHAnsi" w:hAnsiTheme="majorHAnsi" w:cstheme="majorHAnsi"/>
          <w:color w:val="000000"/>
          <w:highlight w:val="green"/>
        </w:rPr>
        <w:t>This shot also contains content for shot 4.7.1</w:t>
      </w:r>
      <w:r w:rsidR="00E77701" w:rsidRPr="00E77701">
        <w:rPr>
          <w:rFonts w:asciiTheme="majorHAnsi" w:hAnsiTheme="majorHAnsi" w:cstheme="majorHAnsi"/>
          <w:color w:val="000000"/>
          <w:highlight w:val="green"/>
        </w:rPr>
        <w:t xml:space="preserve">, </w:t>
      </w:r>
      <w:r w:rsidR="00E77701" w:rsidRPr="00E77701">
        <w:rPr>
          <w:rFonts w:asciiTheme="majorHAnsi" w:hAnsiTheme="majorHAnsi" w:cstheme="majorHAnsi"/>
          <w:color w:val="000000"/>
          <w:highlight w:val="green"/>
        </w:rPr>
        <w:t>recorded from an LCD monitor connected to a hard-wired camera in the MRI room</w:t>
      </w:r>
    </w:p>
    <w:p w14:paraId="2C9CA507" w14:textId="77777777" w:rsidR="00C05980" w:rsidRPr="00C05980" w:rsidRDefault="00C05980" w:rsidP="00C05980">
      <w:pPr>
        <w:pStyle w:val="ListParagraph"/>
        <w:spacing w:before="120"/>
        <w:ind w:left="1627"/>
        <w:contextualSpacing w:val="0"/>
        <w:rPr>
          <w:rFonts w:asciiTheme="majorHAnsi" w:hAnsiTheme="majorHAnsi" w:cstheme="majorHAnsi"/>
        </w:rPr>
      </w:pPr>
    </w:p>
    <w:p w14:paraId="0CB1CDBA" w14:textId="51361734" w:rsidR="00C05980" w:rsidRPr="00C05980" w:rsidRDefault="00C05980" w:rsidP="0083610E">
      <w:pPr>
        <w:pStyle w:val="ListParagraph"/>
        <w:numPr>
          <w:ilvl w:val="1"/>
          <w:numId w:val="45"/>
        </w:numPr>
        <w:spacing w:before="120"/>
        <w:contextualSpacing w:val="0"/>
        <w:rPr>
          <w:rFonts w:asciiTheme="majorHAnsi" w:hAnsiTheme="majorHAnsi" w:cstheme="majorHAnsi"/>
        </w:rPr>
      </w:pPr>
      <w:r w:rsidRPr="00C05980">
        <w:rPr>
          <w:rFonts w:asciiTheme="majorHAnsi" w:hAnsiTheme="majorHAnsi" w:cstheme="majorHAnsi"/>
        </w:rPr>
        <w:t>After connecting the EEG</w:t>
      </w:r>
      <w:r w:rsidR="00366713">
        <w:rPr>
          <w:rFonts w:asciiTheme="majorHAnsi" w:hAnsiTheme="majorHAnsi" w:cstheme="majorHAnsi"/>
        </w:rPr>
        <w:t xml:space="preserve"> electrodes,</w:t>
      </w:r>
      <w:r w:rsidRPr="00C05980">
        <w:rPr>
          <w:rFonts w:asciiTheme="majorHAnsi" w:hAnsiTheme="majorHAnsi" w:cstheme="majorHAnsi"/>
        </w:rPr>
        <w:t xml:space="preserve"> ECG electrodes</w:t>
      </w:r>
      <w:r w:rsidR="00366713">
        <w:rPr>
          <w:rFonts w:asciiTheme="majorHAnsi" w:hAnsiTheme="majorHAnsi" w:cstheme="majorHAnsi"/>
        </w:rPr>
        <w:t>,</w:t>
      </w:r>
      <w:r w:rsidRPr="00C05980">
        <w:rPr>
          <w:rFonts w:asciiTheme="majorHAnsi" w:hAnsiTheme="majorHAnsi" w:cstheme="majorHAnsi"/>
        </w:rPr>
        <w:t xml:space="preserve"> and the carbon wire loops to the EEG and the bipolar amplifiers at the back of the MRI bore, switch on the amplifiers </w:t>
      </w:r>
      <w:r w:rsidRPr="00C05980">
        <w:rPr>
          <w:rFonts w:asciiTheme="majorHAnsi" w:hAnsiTheme="majorHAnsi" w:cstheme="majorHAnsi"/>
          <w:b/>
          <w:bCs/>
        </w:rPr>
        <w:t>[1]</w:t>
      </w:r>
      <w:r w:rsidRPr="00C05980">
        <w:rPr>
          <w:rFonts w:asciiTheme="majorHAnsi" w:hAnsiTheme="majorHAnsi" w:cstheme="majorHAnsi"/>
        </w:rPr>
        <w:t xml:space="preserve">. </w:t>
      </w:r>
      <w:r w:rsidR="00186DD6">
        <w:rPr>
          <w:rFonts w:asciiTheme="majorHAnsi" w:hAnsiTheme="majorHAnsi" w:cstheme="majorHAnsi"/>
        </w:rPr>
        <w:t>C</w:t>
      </w:r>
      <w:r w:rsidRPr="00C05980">
        <w:rPr>
          <w:rFonts w:asciiTheme="majorHAnsi" w:hAnsiTheme="majorHAnsi" w:cstheme="majorHAnsi"/>
        </w:rPr>
        <w:t xml:space="preserve">heck the impedance of all electrodes to make sure that </w:t>
      </w:r>
      <w:r w:rsidR="00CC7A4B">
        <w:rPr>
          <w:rFonts w:asciiTheme="majorHAnsi" w:hAnsiTheme="majorHAnsi" w:cstheme="majorHAnsi"/>
        </w:rPr>
        <w:t>it is</w:t>
      </w:r>
      <w:r w:rsidRPr="00C05980">
        <w:rPr>
          <w:rFonts w:asciiTheme="majorHAnsi" w:hAnsiTheme="majorHAnsi" w:cstheme="majorHAnsi"/>
        </w:rPr>
        <w:t xml:space="preserve"> still low </w:t>
      </w:r>
      <w:r w:rsidRPr="00C05980">
        <w:rPr>
          <w:rFonts w:asciiTheme="majorHAnsi" w:hAnsiTheme="majorHAnsi" w:cstheme="majorHAnsi"/>
          <w:b/>
          <w:bCs/>
        </w:rPr>
        <w:t>[2-TXT].</w:t>
      </w:r>
    </w:p>
    <w:p w14:paraId="49F58F74" w14:textId="0E2C57C5" w:rsidR="00C05980" w:rsidRDefault="00C05980" w:rsidP="0083610E">
      <w:pPr>
        <w:pStyle w:val="ListParagraph"/>
        <w:numPr>
          <w:ilvl w:val="2"/>
          <w:numId w:val="45"/>
        </w:numPr>
        <w:spacing w:before="120"/>
        <w:contextualSpacing w:val="0"/>
        <w:rPr>
          <w:rFonts w:asciiTheme="majorHAnsi" w:hAnsiTheme="majorHAnsi" w:cstheme="majorHAnsi"/>
        </w:rPr>
      </w:pPr>
      <w:r>
        <w:rPr>
          <w:rFonts w:asciiTheme="majorHAnsi" w:hAnsiTheme="majorHAnsi" w:cstheme="majorHAnsi"/>
        </w:rPr>
        <w:lastRenderedPageBreak/>
        <w:t>Talent switching on the amplifiers.</w:t>
      </w:r>
      <w:r w:rsidR="00E77701">
        <w:rPr>
          <w:rFonts w:asciiTheme="majorHAnsi" w:hAnsiTheme="majorHAnsi" w:cstheme="majorHAnsi"/>
        </w:rPr>
        <w:t xml:space="preserve"> </w:t>
      </w:r>
      <w:r w:rsidR="00E77701" w:rsidRPr="00E77701">
        <w:rPr>
          <w:rFonts w:asciiTheme="majorHAnsi" w:hAnsiTheme="majorHAnsi" w:cstheme="majorHAnsi"/>
          <w:highlight w:val="green"/>
        </w:rPr>
        <w:t xml:space="preserve">Videographer NOTE: </w:t>
      </w:r>
      <w:r w:rsidR="00E77701" w:rsidRPr="00E77701">
        <w:rPr>
          <w:rFonts w:asciiTheme="majorHAnsi" w:hAnsiTheme="majorHAnsi" w:cstheme="majorHAnsi"/>
          <w:color w:val="000000"/>
          <w:highlight w:val="green"/>
        </w:rPr>
        <w:t>recorded from an LCD monitor connected to a hard-wired camera in the MRI room</w:t>
      </w:r>
    </w:p>
    <w:p w14:paraId="0E913585" w14:textId="070D6F25" w:rsidR="00C05980" w:rsidRPr="00C05980" w:rsidRDefault="00C05980" w:rsidP="0083610E">
      <w:pPr>
        <w:pStyle w:val="ListParagraph"/>
        <w:numPr>
          <w:ilvl w:val="2"/>
          <w:numId w:val="45"/>
        </w:numPr>
        <w:spacing w:before="120"/>
        <w:contextualSpacing w:val="0"/>
        <w:rPr>
          <w:rFonts w:asciiTheme="majorHAnsi" w:hAnsiTheme="majorHAnsi" w:cstheme="majorHAnsi"/>
        </w:rPr>
      </w:pPr>
      <w:r>
        <w:rPr>
          <w:rFonts w:asciiTheme="majorHAnsi" w:hAnsiTheme="majorHAnsi" w:cstheme="majorHAnsi"/>
        </w:rPr>
        <w:t xml:space="preserve">Talent checking the impedance of all the electrodes. </w:t>
      </w:r>
      <w:r>
        <w:rPr>
          <w:rFonts w:asciiTheme="majorHAnsi" w:hAnsiTheme="majorHAnsi" w:cstheme="majorHAnsi"/>
          <w:b/>
          <w:bCs/>
        </w:rPr>
        <w:t xml:space="preserve">TEXT: </w:t>
      </w:r>
      <w:r w:rsidR="00CC7A4B">
        <w:rPr>
          <w:rFonts w:asciiTheme="majorHAnsi" w:hAnsiTheme="majorHAnsi" w:cstheme="majorHAnsi"/>
          <w:b/>
          <w:bCs/>
        </w:rPr>
        <w:t xml:space="preserve">&lt; </w:t>
      </w:r>
      <w:r w:rsidRPr="00C05980">
        <w:rPr>
          <w:rFonts w:asciiTheme="majorHAnsi" w:hAnsiTheme="majorHAnsi" w:cstheme="majorHAnsi"/>
          <w:b/>
          <w:bCs/>
        </w:rPr>
        <w:t xml:space="preserve">20 </w:t>
      </w:r>
      <w:proofErr w:type="spellStart"/>
      <w:r w:rsidRPr="00C05980">
        <w:rPr>
          <w:rFonts w:asciiTheme="majorHAnsi" w:hAnsiTheme="majorHAnsi" w:cstheme="majorHAnsi"/>
          <w:b/>
          <w:bCs/>
        </w:rPr>
        <w:t>kΩ</w:t>
      </w:r>
      <w:proofErr w:type="spellEnd"/>
      <w:r>
        <w:rPr>
          <w:rFonts w:asciiTheme="majorHAnsi" w:hAnsiTheme="majorHAnsi" w:cstheme="majorHAnsi"/>
          <w:b/>
          <w:bCs/>
        </w:rPr>
        <w:t>.</w:t>
      </w:r>
    </w:p>
    <w:p w14:paraId="0C9DC4F0" w14:textId="77777777" w:rsidR="00C05980" w:rsidRPr="00C05980" w:rsidRDefault="00C05980" w:rsidP="00C05980">
      <w:pPr>
        <w:pStyle w:val="ListParagraph"/>
        <w:spacing w:before="120"/>
        <w:ind w:left="1627"/>
        <w:contextualSpacing w:val="0"/>
        <w:rPr>
          <w:rFonts w:asciiTheme="majorHAnsi" w:hAnsiTheme="majorHAnsi" w:cstheme="majorHAnsi"/>
        </w:rPr>
      </w:pPr>
    </w:p>
    <w:p w14:paraId="5E6B8809" w14:textId="671B7C5A" w:rsidR="00C05980" w:rsidRPr="00EB6C2C" w:rsidRDefault="00C05980" w:rsidP="0083610E">
      <w:pPr>
        <w:pStyle w:val="ListParagraph"/>
        <w:numPr>
          <w:ilvl w:val="0"/>
          <w:numId w:val="45"/>
        </w:numPr>
        <w:spacing w:before="120"/>
        <w:contextualSpacing w:val="0"/>
        <w:rPr>
          <w:rFonts w:asciiTheme="majorHAnsi" w:hAnsiTheme="majorHAnsi" w:cstheme="majorHAnsi"/>
        </w:rPr>
      </w:pPr>
      <w:r w:rsidRPr="00EB6C2C">
        <w:rPr>
          <w:rFonts w:asciiTheme="majorHAnsi" w:hAnsiTheme="majorHAnsi" w:cstheme="majorHAnsi"/>
          <w:b/>
          <w:bCs/>
        </w:rPr>
        <w:t xml:space="preserve">Configuration of </w:t>
      </w:r>
      <w:r w:rsidR="00186DD6">
        <w:rPr>
          <w:rFonts w:asciiTheme="majorHAnsi" w:hAnsiTheme="majorHAnsi" w:cstheme="majorHAnsi"/>
          <w:b/>
          <w:bCs/>
        </w:rPr>
        <w:t>W</w:t>
      </w:r>
      <w:r w:rsidRPr="00EB6C2C">
        <w:rPr>
          <w:rFonts w:asciiTheme="majorHAnsi" w:hAnsiTheme="majorHAnsi" w:cstheme="majorHAnsi"/>
          <w:b/>
          <w:bCs/>
        </w:rPr>
        <w:t xml:space="preserve">ires and </w:t>
      </w:r>
      <w:r w:rsidR="00186DD6">
        <w:rPr>
          <w:rFonts w:asciiTheme="majorHAnsi" w:hAnsiTheme="majorHAnsi" w:cstheme="majorHAnsi"/>
          <w:b/>
          <w:bCs/>
        </w:rPr>
        <w:t>A</w:t>
      </w:r>
      <w:r w:rsidRPr="00EB6C2C">
        <w:rPr>
          <w:rFonts w:asciiTheme="majorHAnsi" w:hAnsiTheme="majorHAnsi" w:cstheme="majorHAnsi"/>
          <w:b/>
          <w:bCs/>
        </w:rPr>
        <w:t xml:space="preserve">mplifiers with EEG-fMRI </w:t>
      </w:r>
      <w:r w:rsidR="00186DD6">
        <w:rPr>
          <w:rFonts w:asciiTheme="majorHAnsi" w:hAnsiTheme="majorHAnsi" w:cstheme="majorHAnsi"/>
          <w:b/>
          <w:bCs/>
        </w:rPr>
        <w:t>D</w:t>
      </w:r>
      <w:r w:rsidRPr="00EB6C2C">
        <w:rPr>
          <w:rFonts w:asciiTheme="majorHAnsi" w:hAnsiTheme="majorHAnsi" w:cstheme="majorHAnsi"/>
          <w:b/>
          <w:bCs/>
        </w:rPr>
        <w:t xml:space="preserve">ata </w:t>
      </w:r>
      <w:r w:rsidR="00186DD6">
        <w:rPr>
          <w:rFonts w:asciiTheme="majorHAnsi" w:hAnsiTheme="majorHAnsi" w:cstheme="majorHAnsi"/>
          <w:b/>
          <w:bCs/>
        </w:rPr>
        <w:t>A</w:t>
      </w:r>
      <w:r w:rsidRPr="00EB6C2C">
        <w:rPr>
          <w:rFonts w:asciiTheme="majorHAnsi" w:hAnsiTheme="majorHAnsi" w:cstheme="majorHAnsi"/>
          <w:b/>
          <w:bCs/>
        </w:rPr>
        <w:t>cquisition</w:t>
      </w:r>
    </w:p>
    <w:p w14:paraId="046704B5" w14:textId="3060E032" w:rsidR="00C05980" w:rsidRPr="00EB6C2C" w:rsidRDefault="00C05980" w:rsidP="0083610E">
      <w:pPr>
        <w:pStyle w:val="ListParagraph"/>
        <w:numPr>
          <w:ilvl w:val="1"/>
          <w:numId w:val="45"/>
        </w:numPr>
        <w:spacing w:before="120"/>
        <w:contextualSpacing w:val="0"/>
        <w:rPr>
          <w:rFonts w:asciiTheme="majorHAnsi" w:hAnsiTheme="majorHAnsi" w:cstheme="majorHAnsi"/>
        </w:rPr>
      </w:pPr>
      <w:r w:rsidRPr="00EB6C2C">
        <w:rPr>
          <w:rFonts w:asciiTheme="majorHAnsi" w:hAnsiTheme="majorHAnsi" w:cstheme="majorHAnsi"/>
        </w:rPr>
        <w:t xml:space="preserve">Arrange all wires between the outlet of the top opening of the head coil and the amplifiers so that they are placed straight and at the center of the MRI bore </w:t>
      </w:r>
      <w:r w:rsidRPr="00EB6C2C">
        <w:rPr>
          <w:rFonts w:asciiTheme="majorHAnsi" w:hAnsiTheme="majorHAnsi" w:cstheme="majorHAnsi"/>
          <w:b/>
          <w:bCs/>
        </w:rPr>
        <w:t xml:space="preserve">[1]. </w:t>
      </w:r>
    </w:p>
    <w:p w14:paraId="66326BCB" w14:textId="45A27F69" w:rsidR="00C05980" w:rsidRPr="00EB6C2C" w:rsidRDefault="00C05980" w:rsidP="0083610E">
      <w:pPr>
        <w:pStyle w:val="ListParagraph"/>
        <w:numPr>
          <w:ilvl w:val="2"/>
          <w:numId w:val="45"/>
        </w:numPr>
        <w:spacing w:before="120"/>
        <w:contextualSpacing w:val="0"/>
        <w:rPr>
          <w:rFonts w:asciiTheme="majorHAnsi" w:hAnsiTheme="majorHAnsi" w:cstheme="majorHAnsi"/>
        </w:rPr>
      </w:pPr>
      <w:r w:rsidRPr="00EB6C2C">
        <w:rPr>
          <w:rFonts w:asciiTheme="majorHAnsi" w:hAnsiTheme="majorHAnsi" w:cstheme="majorHAnsi"/>
        </w:rPr>
        <w:t>Talent arranging the wires.</w:t>
      </w:r>
      <w:r w:rsidR="00E77701">
        <w:rPr>
          <w:rFonts w:asciiTheme="majorHAnsi" w:hAnsiTheme="majorHAnsi" w:cstheme="majorHAnsi"/>
        </w:rPr>
        <w:t xml:space="preserve"> </w:t>
      </w:r>
      <w:r w:rsidR="00E77701" w:rsidRPr="00E77701">
        <w:rPr>
          <w:rFonts w:asciiTheme="majorHAnsi" w:hAnsiTheme="majorHAnsi" w:cstheme="majorHAnsi"/>
          <w:highlight w:val="green"/>
        </w:rPr>
        <w:t xml:space="preserve">Videographer NOTE: </w:t>
      </w:r>
      <w:r w:rsidR="00E77701">
        <w:rPr>
          <w:rFonts w:asciiTheme="majorHAnsi" w:hAnsiTheme="majorHAnsi" w:cstheme="majorHAnsi"/>
          <w:highlight w:val="green"/>
        </w:rPr>
        <w:t xml:space="preserve">5.1.1 – 5.3.3 </w:t>
      </w:r>
      <w:r w:rsidR="00E77701" w:rsidRPr="00E77701">
        <w:rPr>
          <w:rFonts w:asciiTheme="majorHAnsi" w:hAnsiTheme="majorHAnsi" w:cstheme="majorHAnsi"/>
          <w:color w:val="000000"/>
          <w:highlight w:val="green"/>
        </w:rPr>
        <w:t>recorded from an LCD monitor connected to a hard-wired camera in the MRI room</w:t>
      </w:r>
    </w:p>
    <w:p w14:paraId="3579F77E" w14:textId="77777777" w:rsidR="00C05980" w:rsidRDefault="00C05980" w:rsidP="00C05980">
      <w:pPr>
        <w:pStyle w:val="ListParagraph"/>
        <w:spacing w:before="120"/>
        <w:ind w:left="1627"/>
        <w:contextualSpacing w:val="0"/>
        <w:rPr>
          <w:rFonts w:asciiTheme="majorHAnsi" w:hAnsiTheme="majorHAnsi" w:cstheme="majorHAnsi"/>
        </w:rPr>
      </w:pPr>
    </w:p>
    <w:p w14:paraId="2893570F" w14:textId="3A133AA7" w:rsidR="00C05980" w:rsidRPr="00EB6C2C" w:rsidRDefault="00AC288D" w:rsidP="0083610E">
      <w:pPr>
        <w:pStyle w:val="ListParagraph"/>
        <w:numPr>
          <w:ilvl w:val="1"/>
          <w:numId w:val="45"/>
        </w:numPr>
        <w:spacing w:before="120"/>
        <w:contextualSpacing w:val="0"/>
        <w:rPr>
          <w:rFonts w:asciiTheme="majorHAnsi" w:hAnsiTheme="majorHAnsi" w:cstheme="majorHAnsi"/>
        </w:rPr>
      </w:pPr>
      <w:r w:rsidRPr="00EB6C2C">
        <w:rPr>
          <w:rFonts w:asciiTheme="majorHAnsi" w:hAnsiTheme="majorHAnsi" w:cstheme="majorHAnsi"/>
        </w:rPr>
        <w:t xml:space="preserve">Place one carbon wire loop around the ribbon cable going from the EEG or ECG electrodes connector box to the amplifier </w:t>
      </w:r>
      <w:r w:rsidRPr="00EB6C2C">
        <w:rPr>
          <w:rFonts w:asciiTheme="majorHAnsi" w:hAnsiTheme="majorHAnsi" w:cstheme="majorHAnsi"/>
          <w:b/>
          <w:bCs/>
        </w:rPr>
        <w:t>[1]</w:t>
      </w:r>
      <w:r w:rsidRPr="00EB6C2C">
        <w:rPr>
          <w:rFonts w:asciiTheme="majorHAnsi" w:hAnsiTheme="majorHAnsi" w:cstheme="majorHAnsi"/>
        </w:rPr>
        <w:t xml:space="preserve"> and connect all the carbon wire loops to the input box of the bipolar amplifier </w:t>
      </w:r>
      <w:r w:rsidRPr="00EB6C2C">
        <w:rPr>
          <w:rFonts w:asciiTheme="majorHAnsi" w:hAnsiTheme="majorHAnsi" w:cstheme="majorHAnsi"/>
          <w:b/>
          <w:bCs/>
        </w:rPr>
        <w:t>[2].</w:t>
      </w:r>
    </w:p>
    <w:p w14:paraId="294AE0A8" w14:textId="190B8BBE" w:rsidR="00AC288D" w:rsidRDefault="00AC288D" w:rsidP="0083610E">
      <w:pPr>
        <w:pStyle w:val="ListParagraph"/>
        <w:numPr>
          <w:ilvl w:val="2"/>
          <w:numId w:val="45"/>
        </w:numPr>
        <w:spacing w:before="120"/>
        <w:contextualSpacing w:val="0"/>
        <w:rPr>
          <w:rFonts w:asciiTheme="majorHAnsi" w:hAnsiTheme="majorHAnsi" w:cstheme="majorHAnsi"/>
        </w:rPr>
      </w:pPr>
      <w:r w:rsidRPr="00EB6C2C">
        <w:rPr>
          <w:rFonts w:asciiTheme="majorHAnsi" w:hAnsiTheme="majorHAnsi" w:cstheme="majorHAnsi"/>
        </w:rPr>
        <w:t>Talent placing one carbon wire</w:t>
      </w:r>
      <w:r>
        <w:rPr>
          <w:rFonts w:asciiTheme="majorHAnsi" w:hAnsiTheme="majorHAnsi" w:cstheme="majorHAnsi"/>
        </w:rPr>
        <w:t xml:space="preserve"> loop around the ribbon cable.</w:t>
      </w:r>
    </w:p>
    <w:p w14:paraId="6AFCB157" w14:textId="1483EE17" w:rsidR="00AC288D" w:rsidRDefault="00AC288D" w:rsidP="0083610E">
      <w:pPr>
        <w:pStyle w:val="ListParagraph"/>
        <w:numPr>
          <w:ilvl w:val="2"/>
          <w:numId w:val="45"/>
        </w:numPr>
        <w:spacing w:before="120"/>
        <w:contextualSpacing w:val="0"/>
        <w:rPr>
          <w:rFonts w:asciiTheme="majorHAnsi" w:hAnsiTheme="majorHAnsi" w:cstheme="majorHAnsi"/>
        </w:rPr>
      </w:pPr>
      <w:r>
        <w:rPr>
          <w:rFonts w:asciiTheme="majorHAnsi" w:hAnsiTheme="majorHAnsi" w:cstheme="majorHAnsi"/>
        </w:rPr>
        <w:t>Talent connecting all the carbon wire loops to the input box of bipolar amplifier.</w:t>
      </w:r>
    </w:p>
    <w:p w14:paraId="24519CA8" w14:textId="77777777" w:rsidR="00AC288D" w:rsidRDefault="00AC288D" w:rsidP="00AC288D">
      <w:pPr>
        <w:pStyle w:val="ListParagraph"/>
        <w:spacing w:before="120"/>
        <w:ind w:left="1627"/>
        <w:contextualSpacing w:val="0"/>
        <w:rPr>
          <w:rFonts w:asciiTheme="majorHAnsi" w:hAnsiTheme="majorHAnsi" w:cstheme="majorHAnsi"/>
        </w:rPr>
      </w:pPr>
    </w:p>
    <w:p w14:paraId="6189A1A8" w14:textId="0BB87DA2" w:rsidR="00AC288D" w:rsidRPr="00EB6C2C" w:rsidRDefault="00AC288D" w:rsidP="0083610E">
      <w:pPr>
        <w:pStyle w:val="ListParagraph"/>
        <w:numPr>
          <w:ilvl w:val="1"/>
          <w:numId w:val="45"/>
        </w:numPr>
        <w:spacing w:before="120"/>
        <w:contextualSpacing w:val="0"/>
        <w:rPr>
          <w:rFonts w:asciiTheme="majorHAnsi" w:hAnsiTheme="majorHAnsi" w:cstheme="majorHAnsi"/>
        </w:rPr>
      </w:pPr>
      <w:r w:rsidRPr="00EB6C2C">
        <w:rPr>
          <w:rFonts w:asciiTheme="majorHAnsi" w:hAnsiTheme="majorHAnsi" w:cstheme="majorHAnsi"/>
        </w:rPr>
        <w:t xml:space="preserve">Immobilize the wires by sandwiching all of them with MR-safe and non-ferromagnetic sandbags between the outlet of the top opening of the head coil and the amplifiers </w:t>
      </w:r>
      <w:r w:rsidRPr="00EB6C2C">
        <w:rPr>
          <w:rFonts w:asciiTheme="majorHAnsi" w:hAnsiTheme="majorHAnsi" w:cstheme="majorHAnsi"/>
          <w:b/>
          <w:bCs/>
        </w:rPr>
        <w:t>[1]</w:t>
      </w:r>
      <w:r w:rsidRPr="00EB6C2C">
        <w:rPr>
          <w:rFonts w:asciiTheme="majorHAnsi" w:hAnsiTheme="majorHAnsi" w:cstheme="majorHAnsi"/>
        </w:rPr>
        <w:t xml:space="preserve">. Place sandbags on the amplifiers </w:t>
      </w:r>
      <w:r w:rsidRPr="00EB6C2C">
        <w:rPr>
          <w:rFonts w:asciiTheme="majorHAnsi" w:hAnsiTheme="majorHAnsi" w:cstheme="majorHAnsi"/>
          <w:b/>
          <w:bCs/>
        </w:rPr>
        <w:t>[2]</w:t>
      </w:r>
      <w:r w:rsidR="00CC7A4B">
        <w:rPr>
          <w:rFonts w:asciiTheme="majorHAnsi" w:hAnsiTheme="majorHAnsi" w:cstheme="majorHAnsi"/>
        </w:rPr>
        <w:t xml:space="preserve"> and</w:t>
      </w:r>
      <w:r w:rsidRPr="00EB6C2C">
        <w:rPr>
          <w:rFonts w:asciiTheme="majorHAnsi" w:hAnsiTheme="majorHAnsi" w:cstheme="majorHAnsi"/>
          <w:b/>
          <w:bCs/>
        </w:rPr>
        <w:t xml:space="preserve"> </w:t>
      </w:r>
      <w:r w:rsidR="00CC7A4B">
        <w:rPr>
          <w:rFonts w:asciiTheme="majorHAnsi" w:hAnsiTheme="majorHAnsi" w:cstheme="majorHAnsi"/>
        </w:rPr>
        <w:t>p</w:t>
      </w:r>
      <w:r w:rsidRPr="00EB6C2C">
        <w:rPr>
          <w:rFonts w:asciiTheme="majorHAnsi" w:hAnsiTheme="majorHAnsi" w:cstheme="majorHAnsi"/>
        </w:rPr>
        <w:t xml:space="preserve">osition the amplifiers outside the bore of the magnet </w:t>
      </w:r>
      <w:r w:rsidR="00CC7A4B">
        <w:rPr>
          <w:rFonts w:asciiTheme="majorHAnsi" w:hAnsiTheme="majorHAnsi" w:cstheme="majorHAnsi"/>
        </w:rPr>
        <w:t>using</w:t>
      </w:r>
      <w:r w:rsidRPr="00EB6C2C">
        <w:rPr>
          <w:rFonts w:asciiTheme="majorHAnsi" w:hAnsiTheme="majorHAnsi" w:cstheme="majorHAnsi"/>
        </w:rPr>
        <w:t xml:space="preserve"> cables supplied by the manufacturer </w:t>
      </w:r>
      <w:r w:rsidRPr="00EB6C2C">
        <w:rPr>
          <w:rFonts w:asciiTheme="majorHAnsi" w:hAnsiTheme="majorHAnsi" w:cstheme="majorHAnsi"/>
          <w:b/>
          <w:bCs/>
        </w:rPr>
        <w:t>[3].</w:t>
      </w:r>
      <w:r w:rsidR="00BC69EB">
        <w:rPr>
          <w:rFonts w:asciiTheme="majorHAnsi" w:hAnsiTheme="majorHAnsi" w:cstheme="majorHAnsi"/>
          <w:b/>
          <w:bCs/>
        </w:rPr>
        <w:t xml:space="preserve"> </w:t>
      </w:r>
      <w:r w:rsidR="00BC69EB" w:rsidRPr="001640DA">
        <w:rPr>
          <w:rFonts w:asciiTheme="minorHAnsi" w:hAnsiTheme="minorHAnsi" w:cstheme="minorHAnsi"/>
          <w:i/>
          <w:iCs/>
          <w:color w:val="0432FF"/>
        </w:rPr>
        <w:t>Videographer: This step is important!</w:t>
      </w:r>
    </w:p>
    <w:p w14:paraId="7BE1E338" w14:textId="664B1F12" w:rsidR="00AC288D" w:rsidRPr="00EB6C2C" w:rsidRDefault="00AC288D" w:rsidP="0083610E">
      <w:pPr>
        <w:pStyle w:val="ListParagraph"/>
        <w:numPr>
          <w:ilvl w:val="2"/>
          <w:numId w:val="45"/>
        </w:numPr>
        <w:spacing w:before="120"/>
        <w:contextualSpacing w:val="0"/>
        <w:rPr>
          <w:rFonts w:asciiTheme="majorHAnsi" w:hAnsiTheme="majorHAnsi" w:cstheme="majorHAnsi"/>
        </w:rPr>
      </w:pPr>
      <w:r w:rsidRPr="00EB6C2C">
        <w:rPr>
          <w:rFonts w:asciiTheme="majorHAnsi" w:hAnsiTheme="majorHAnsi" w:cstheme="majorHAnsi"/>
        </w:rPr>
        <w:t>Talent sandwiching the wires with MR-safe and sandbags.</w:t>
      </w:r>
    </w:p>
    <w:p w14:paraId="6AF3F54A" w14:textId="7EDA1AF2" w:rsidR="00AC288D" w:rsidRPr="00EB6C2C" w:rsidRDefault="00AC288D" w:rsidP="0083610E">
      <w:pPr>
        <w:pStyle w:val="ListParagraph"/>
        <w:numPr>
          <w:ilvl w:val="2"/>
          <w:numId w:val="45"/>
        </w:numPr>
        <w:spacing w:before="120"/>
        <w:contextualSpacing w:val="0"/>
        <w:rPr>
          <w:rFonts w:asciiTheme="majorHAnsi" w:hAnsiTheme="majorHAnsi" w:cstheme="majorHAnsi"/>
        </w:rPr>
      </w:pPr>
      <w:r w:rsidRPr="00EB6C2C">
        <w:rPr>
          <w:rFonts w:asciiTheme="majorHAnsi" w:hAnsiTheme="majorHAnsi" w:cstheme="majorHAnsi"/>
        </w:rPr>
        <w:t>Talent placing sandbags on the amplifiers.</w:t>
      </w:r>
    </w:p>
    <w:p w14:paraId="1048C39B" w14:textId="77D72698" w:rsidR="00AC288D" w:rsidRPr="00EB6C2C" w:rsidRDefault="00AC288D" w:rsidP="0083610E">
      <w:pPr>
        <w:pStyle w:val="ListParagraph"/>
        <w:numPr>
          <w:ilvl w:val="2"/>
          <w:numId w:val="45"/>
        </w:numPr>
        <w:spacing w:before="120"/>
        <w:contextualSpacing w:val="0"/>
        <w:rPr>
          <w:rFonts w:asciiTheme="majorHAnsi" w:hAnsiTheme="majorHAnsi" w:cstheme="majorHAnsi"/>
        </w:rPr>
      </w:pPr>
      <w:r w:rsidRPr="00EB6C2C">
        <w:rPr>
          <w:rFonts w:asciiTheme="majorHAnsi" w:hAnsiTheme="majorHAnsi" w:cstheme="majorHAnsi"/>
        </w:rPr>
        <w:t>Talent positioning the amplifiers outside the bore of the magnet.</w:t>
      </w:r>
    </w:p>
    <w:p w14:paraId="13F0919A" w14:textId="77777777" w:rsidR="00AC288D" w:rsidRPr="00EB6C2C" w:rsidRDefault="00AC288D" w:rsidP="00AC288D">
      <w:pPr>
        <w:pStyle w:val="ListParagraph"/>
        <w:spacing w:before="120"/>
        <w:ind w:left="1627"/>
        <w:contextualSpacing w:val="0"/>
        <w:rPr>
          <w:rFonts w:asciiTheme="majorHAnsi" w:hAnsiTheme="majorHAnsi" w:cstheme="majorHAnsi"/>
        </w:rPr>
      </w:pPr>
    </w:p>
    <w:p w14:paraId="4108760D" w14:textId="3C1DA200" w:rsidR="00AC288D" w:rsidRPr="00EB6C2C" w:rsidRDefault="00AC288D" w:rsidP="0083610E">
      <w:pPr>
        <w:pStyle w:val="ListParagraph"/>
        <w:numPr>
          <w:ilvl w:val="1"/>
          <w:numId w:val="45"/>
        </w:numPr>
        <w:spacing w:before="120"/>
        <w:contextualSpacing w:val="0"/>
        <w:rPr>
          <w:rFonts w:asciiTheme="majorHAnsi" w:hAnsiTheme="majorHAnsi" w:cstheme="majorHAnsi"/>
        </w:rPr>
      </w:pPr>
      <w:r w:rsidRPr="00EB6C2C">
        <w:rPr>
          <w:rFonts w:asciiTheme="majorHAnsi" w:hAnsiTheme="majorHAnsi" w:cstheme="majorHAnsi"/>
        </w:rPr>
        <w:t>Communicate with the subject from the console room to confirm that the subject can hear the operator</w:t>
      </w:r>
      <w:r w:rsidRPr="00EB6C2C">
        <w:rPr>
          <w:rFonts w:asciiTheme="majorHAnsi" w:hAnsiTheme="majorHAnsi" w:cstheme="majorHAnsi"/>
          <w:b/>
          <w:bCs/>
        </w:rPr>
        <w:t xml:space="preserve"> </w:t>
      </w:r>
      <w:r w:rsidRPr="00EB6C2C">
        <w:rPr>
          <w:rFonts w:asciiTheme="majorHAnsi" w:hAnsiTheme="majorHAnsi" w:cstheme="majorHAnsi"/>
        </w:rPr>
        <w:t xml:space="preserve">and </w:t>
      </w:r>
      <w:r w:rsidRPr="00EB6C2C">
        <w:rPr>
          <w:rFonts w:asciiTheme="majorHAnsi" w:hAnsiTheme="majorHAnsi" w:cstheme="majorHAnsi"/>
          <w:lang w:eastAsia="ja-JP"/>
        </w:rPr>
        <w:t>i</w:t>
      </w:r>
      <w:r w:rsidRPr="00EB6C2C">
        <w:rPr>
          <w:rFonts w:asciiTheme="majorHAnsi" w:hAnsiTheme="majorHAnsi" w:cstheme="majorHAnsi"/>
        </w:rPr>
        <w:t xml:space="preserve">nstruct the subject not to move during data acquisition </w:t>
      </w:r>
      <w:r w:rsidRPr="00EB6C2C">
        <w:rPr>
          <w:rFonts w:asciiTheme="majorHAnsi" w:hAnsiTheme="majorHAnsi" w:cstheme="majorHAnsi"/>
          <w:b/>
          <w:bCs/>
        </w:rPr>
        <w:t>[</w:t>
      </w:r>
      <w:r w:rsidR="006608B1">
        <w:rPr>
          <w:rFonts w:asciiTheme="majorHAnsi" w:hAnsiTheme="majorHAnsi" w:cstheme="majorHAnsi"/>
          <w:b/>
          <w:bCs/>
        </w:rPr>
        <w:t>1</w:t>
      </w:r>
      <w:r w:rsidRPr="00EB6C2C">
        <w:rPr>
          <w:rFonts w:asciiTheme="majorHAnsi" w:hAnsiTheme="majorHAnsi" w:cstheme="majorHAnsi"/>
          <w:b/>
          <w:bCs/>
        </w:rPr>
        <w:t>]</w:t>
      </w:r>
      <w:r w:rsidRPr="00EB6C2C">
        <w:rPr>
          <w:rFonts w:asciiTheme="majorHAnsi" w:hAnsiTheme="majorHAnsi" w:cstheme="majorHAnsi"/>
        </w:rPr>
        <w:t xml:space="preserve">. Start the EEG recording before starting fMRI acquisition </w:t>
      </w:r>
      <w:r w:rsidRPr="00EB6C2C">
        <w:rPr>
          <w:rFonts w:asciiTheme="majorHAnsi" w:hAnsiTheme="majorHAnsi" w:cstheme="majorHAnsi"/>
          <w:b/>
          <w:bCs/>
        </w:rPr>
        <w:t>[</w:t>
      </w:r>
      <w:r w:rsidR="006608B1">
        <w:rPr>
          <w:rFonts w:asciiTheme="majorHAnsi" w:hAnsiTheme="majorHAnsi" w:cstheme="majorHAnsi"/>
          <w:b/>
          <w:bCs/>
        </w:rPr>
        <w:t>2</w:t>
      </w:r>
      <w:r w:rsidRPr="00EB6C2C">
        <w:rPr>
          <w:rFonts w:asciiTheme="majorHAnsi" w:hAnsiTheme="majorHAnsi" w:cstheme="majorHAnsi"/>
          <w:b/>
          <w:bCs/>
        </w:rPr>
        <w:t>].</w:t>
      </w:r>
    </w:p>
    <w:p w14:paraId="79AE1ECD" w14:textId="328E7D19" w:rsidR="00AC288D" w:rsidRPr="00EB6C2C" w:rsidRDefault="00AC288D" w:rsidP="0083610E">
      <w:pPr>
        <w:pStyle w:val="ListParagraph"/>
        <w:numPr>
          <w:ilvl w:val="2"/>
          <w:numId w:val="45"/>
        </w:numPr>
        <w:spacing w:before="120"/>
        <w:contextualSpacing w:val="0"/>
        <w:rPr>
          <w:rFonts w:asciiTheme="majorHAnsi" w:hAnsiTheme="majorHAnsi" w:cstheme="majorHAnsi"/>
        </w:rPr>
      </w:pPr>
      <w:r w:rsidRPr="00EB6C2C">
        <w:rPr>
          <w:rFonts w:asciiTheme="majorHAnsi" w:hAnsiTheme="majorHAnsi" w:cstheme="majorHAnsi"/>
        </w:rPr>
        <w:t xml:space="preserve">Talent confirming the </w:t>
      </w:r>
      <w:r w:rsidR="00EB6C2C" w:rsidRPr="00EB6C2C">
        <w:rPr>
          <w:rFonts w:asciiTheme="majorHAnsi" w:hAnsiTheme="majorHAnsi" w:cstheme="majorHAnsi"/>
        </w:rPr>
        <w:t>hearing of the subject.</w:t>
      </w:r>
    </w:p>
    <w:p w14:paraId="70DFCC7E" w14:textId="6DC68B9C" w:rsidR="00B13AF7" w:rsidRDefault="00EB6C2C" w:rsidP="0083610E">
      <w:pPr>
        <w:pStyle w:val="ListParagraph"/>
        <w:numPr>
          <w:ilvl w:val="2"/>
          <w:numId w:val="45"/>
        </w:numPr>
        <w:spacing w:before="120"/>
        <w:contextualSpacing w:val="0"/>
        <w:rPr>
          <w:rFonts w:asciiTheme="majorHAnsi" w:hAnsiTheme="majorHAnsi" w:cstheme="majorHAnsi"/>
        </w:rPr>
      </w:pPr>
      <w:r>
        <w:rPr>
          <w:rFonts w:asciiTheme="majorHAnsi" w:hAnsiTheme="majorHAnsi" w:cstheme="majorHAnsi"/>
        </w:rPr>
        <w:t>Talent starting the EEG recording</w:t>
      </w:r>
      <w:r w:rsidR="00B13AF7">
        <w:rPr>
          <w:rFonts w:asciiTheme="majorHAnsi" w:hAnsiTheme="majorHAnsi" w:cstheme="majorHAnsi"/>
        </w:rPr>
        <w:t>.</w:t>
      </w:r>
      <w:r w:rsidR="00E77701">
        <w:rPr>
          <w:rFonts w:asciiTheme="majorHAnsi" w:hAnsiTheme="majorHAnsi" w:cstheme="majorHAnsi"/>
        </w:rPr>
        <w:t xml:space="preserve"> </w:t>
      </w:r>
      <w:r w:rsidR="00E77701" w:rsidRPr="00E77701">
        <w:rPr>
          <w:rFonts w:asciiTheme="majorHAnsi" w:hAnsiTheme="majorHAnsi" w:cstheme="majorHAnsi"/>
          <w:highlight w:val="green"/>
        </w:rPr>
        <w:t xml:space="preserve">Videographer NOTE: </w:t>
      </w:r>
      <w:r w:rsidR="00E77701" w:rsidRPr="00E77701">
        <w:rPr>
          <w:rFonts w:asciiTheme="majorHAnsi" w:hAnsiTheme="majorHAnsi" w:cstheme="majorHAnsi"/>
          <w:highlight w:val="green"/>
        </w:rPr>
        <w:t xml:space="preserve">This shot was mis-slated as also containing 5.5.1 </w:t>
      </w:r>
      <w:proofErr w:type="gramStart"/>
      <w:r w:rsidR="00E77701" w:rsidRPr="00E77701">
        <w:rPr>
          <w:rFonts w:asciiTheme="majorHAnsi" w:hAnsiTheme="majorHAnsi" w:cstheme="majorHAnsi"/>
          <w:highlight w:val="green"/>
        </w:rPr>
        <w:t>content, but</w:t>
      </w:r>
      <w:proofErr w:type="gramEnd"/>
      <w:r w:rsidR="00E77701" w:rsidRPr="00E77701">
        <w:rPr>
          <w:rFonts w:asciiTheme="majorHAnsi" w:hAnsiTheme="majorHAnsi" w:cstheme="majorHAnsi"/>
          <w:highlight w:val="green"/>
        </w:rPr>
        <w:t xml:space="preserve"> does not contain 5.5.1 content (this is a separate shot).</w:t>
      </w:r>
    </w:p>
    <w:p w14:paraId="22C82557" w14:textId="77777777" w:rsidR="00B13AF7" w:rsidRDefault="00B13AF7" w:rsidP="0001643B">
      <w:pPr>
        <w:pStyle w:val="ListParagraph"/>
        <w:spacing w:before="120"/>
        <w:ind w:left="1327"/>
        <w:contextualSpacing w:val="0"/>
        <w:rPr>
          <w:rFonts w:asciiTheme="majorHAnsi" w:hAnsiTheme="majorHAnsi" w:cstheme="majorHAnsi"/>
        </w:rPr>
      </w:pPr>
    </w:p>
    <w:p w14:paraId="29349F40" w14:textId="7AF1119E" w:rsidR="00B13AF7" w:rsidRPr="001E4B0C" w:rsidRDefault="00B13AF7" w:rsidP="0083610E">
      <w:pPr>
        <w:pStyle w:val="ListParagraph"/>
        <w:numPr>
          <w:ilvl w:val="1"/>
          <w:numId w:val="45"/>
        </w:numPr>
        <w:spacing w:before="120"/>
        <w:contextualSpacing w:val="0"/>
        <w:rPr>
          <w:rFonts w:asciiTheme="majorHAnsi" w:hAnsiTheme="majorHAnsi" w:cstheme="majorHAnsi"/>
        </w:rPr>
      </w:pPr>
      <w:r w:rsidRPr="009B0A46">
        <w:rPr>
          <w:rFonts w:asciiTheme="majorHAnsi" w:hAnsiTheme="majorHAnsi" w:cstheme="majorHAnsi"/>
        </w:rPr>
        <w:lastRenderedPageBreak/>
        <w:t xml:space="preserve">Check whether markers from the scanner and volume trigger are periodically displayed in the online EEG recording </w:t>
      </w:r>
      <w:r w:rsidRPr="009B0A46">
        <w:rPr>
          <w:rFonts w:asciiTheme="majorHAnsi" w:hAnsiTheme="majorHAnsi" w:cstheme="majorHAnsi"/>
          <w:b/>
          <w:bCs/>
        </w:rPr>
        <w:t>[1].</w:t>
      </w:r>
    </w:p>
    <w:p w14:paraId="0731C65E" w14:textId="6085DC1D" w:rsidR="00B13AF7" w:rsidRPr="0001643B" w:rsidRDefault="00B13AF7" w:rsidP="0083610E">
      <w:pPr>
        <w:pStyle w:val="ListParagraph"/>
        <w:numPr>
          <w:ilvl w:val="2"/>
          <w:numId w:val="45"/>
        </w:numPr>
        <w:spacing w:before="120"/>
        <w:contextualSpacing w:val="0"/>
        <w:rPr>
          <w:rFonts w:asciiTheme="majorHAnsi" w:hAnsiTheme="majorHAnsi" w:cstheme="majorHAnsi"/>
        </w:rPr>
      </w:pPr>
      <w:r w:rsidRPr="00352BCB">
        <w:rPr>
          <w:rFonts w:asciiTheme="majorHAnsi" w:hAnsiTheme="majorHAnsi" w:cstheme="majorHAnsi"/>
        </w:rPr>
        <w:t>Talent checking the EEG recording.</w:t>
      </w:r>
    </w:p>
    <w:p w14:paraId="288FACA6" w14:textId="681ECD2B" w:rsidR="004420B1" w:rsidRPr="00D86399" w:rsidRDefault="004420B1" w:rsidP="004420B1">
      <w:pPr>
        <w:pStyle w:val="ListParagraph"/>
        <w:spacing w:before="120"/>
        <w:ind w:left="360"/>
        <w:contextualSpacing w:val="0"/>
        <w:rPr>
          <w:rFonts w:asciiTheme="minorHAnsi" w:hAnsiTheme="minorHAnsi" w:cstheme="minorHAnsi"/>
          <w:b/>
          <w:bCs/>
        </w:rPr>
      </w:pPr>
    </w:p>
    <w:p w14:paraId="42DB8826" w14:textId="25115D97" w:rsidR="00C07AC7" w:rsidRDefault="00C07AC7" w:rsidP="00C07AC7">
      <w:pPr>
        <w:pStyle w:val="ListParagraph"/>
        <w:spacing w:before="120"/>
        <w:ind w:left="1627"/>
        <w:contextualSpacing w:val="0"/>
        <w:rPr>
          <w:rFonts w:asciiTheme="minorHAnsi" w:hAnsiTheme="minorHAnsi" w:cstheme="minorHAnsi"/>
        </w:rPr>
      </w:pPr>
    </w:p>
    <w:p w14:paraId="7EC8CA02" w14:textId="353CD8EC" w:rsidR="00A72FC5" w:rsidRDefault="00A72FC5">
      <w:pPr>
        <w:rPr>
          <w:rFonts w:asciiTheme="minorHAnsi" w:hAnsiTheme="minorHAnsi" w:cstheme="minorHAnsi"/>
          <w:sz w:val="22"/>
          <w:szCs w:val="22"/>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29E02E8" w14:textId="597F0929" w:rsidR="00F22F5E" w:rsidRPr="00B07A3B" w:rsidRDefault="00736E76" w:rsidP="0083610E">
      <w:pPr>
        <w:pStyle w:val="ListParagraph"/>
        <w:numPr>
          <w:ilvl w:val="0"/>
          <w:numId w:val="45"/>
        </w:numPr>
        <w:spacing w:before="240"/>
        <w:outlineLvl w:val="0"/>
        <w:rPr>
          <w:rFonts w:asciiTheme="minorHAnsi" w:hAnsiTheme="minorHAnsi" w:cstheme="minorHAnsi"/>
          <w:szCs w:val="24"/>
          <w:lang w:eastAsia="zh-TW"/>
        </w:rPr>
      </w:pPr>
      <w:r>
        <w:rPr>
          <w:rFonts w:asciiTheme="minorHAnsi" w:hAnsiTheme="minorHAnsi" w:cstheme="minorHAnsi"/>
          <w:b/>
          <w:szCs w:val="24"/>
        </w:rPr>
        <w:t>EEG signals from subjects who participated in neurocognitive and epilepsy studies.</w:t>
      </w:r>
    </w:p>
    <w:p w14:paraId="2D261C47" w14:textId="77777777" w:rsidR="00AA182A" w:rsidRPr="00B07A3B" w:rsidRDefault="00AA182A" w:rsidP="00AA182A">
      <w:pPr>
        <w:pStyle w:val="ListParagraph"/>
        <w:spacing w:before="120"/>
        <w:ind w:left="1627"/>
        <w:contextualSpacing w:val="0"/>
        <w:outlineLvl w:val="0"/>
        <w:rPr>
          <w:rFonts w:asciiTheme="minorHAnsi" w:hAnsiTheme="minorHAnsi" w:cstheme="minorHAnsi"/>
          <w:szCs w:val="24"/>
        </w:rPr>
      </w:pPr>
    </w:p>
    <w:p w14:paraId="123FB8B2" w14:textId="30B459B7" w:rsidR="00395684" w:rsidRPr="00AA182A" w:rsidRDefault="00AA182A" w:rsidP="0083610E">
      <w:pPr>
        <w:pStyle w:val="ListParagraph"/>
        <w:numPr>
          <w:ilvl w:val="1"/>
          <w:numId w:val="45"/>
        </w:numPr>
        <w:spacing w:before="120"/>
        <w:contextualSpacing w:val="0"/>
        <w:outlineLvl w:val="0"/>
        <w:rPr>
          <w:rFonts w:asciiTheme="minorHAnsi" w:hAnsiTheme="minorHAnsi" w:cstheme="minorHAnsi"/>
          <w:szCs w:val="24"/>
        </w:rPr>
      </w:pPr>
      <w:r w:rsidRPr="00FB118D">
        <w:rPr>
          <w:rFonts w:asciiTheme="majorHAnsi" w:hAnsiTheme="majorHAnsi" w:cstheme="majorHAnsi"/>
        </w:rPr>
        <w:t>Representative EEG signals obtained from</w:t>
      </w:r>
      <w:r>
        <w:rPr>
          <w:rFonts w:asciiTheme="majorHAnsi" w:hAnsiTheme="majorHAnsi" w:cstheme="majorHAnsi"/>
        </w:rPr>
        <w:t xml:space="preserve"> subject</w:t>
      </w:r>
      <w:r w:rsidR="000C57D8">
        <w:rPr>
          <w:rFonts w:asciiTheme="majorHAnsi" w:hAnsiTheme="majorHAnsi" w:cstheme="majorHAnsi"/>
        </w:rPr>
        <w:t>s who</w:t>
      </w:r>
      <w:r>
        <w:rPr>
          <w:rFonts w:asciiTheme="majorHAnsi" w:hAnsiTheme="majorHAnsi" w:cstheme="majorHAnsi"/>
        </w:rPr>
        <w:t xml:space="preserve"> participated in </w:t>
      </w:r>
      <w:r w:rsidR="000C57D8">
        <w:rPr>
          <w:rFonts w:asciiTheme="majorHAnsi" w:hAnsiTheme="majorHAnsi" w:cstheme="majorHAnsi"/>
        </w:rPr>
        <w:t xml:space="preserve">the </w:t>
      </w:r>
      <w:r>
        <w:rPr>
          <w:rFonts w:asciiTheme="majorHAnsi" w:hAnsiTheme="majorHAnsi" w:cstheme="majorHAnsi"/>
        </w:rPr>
        <w:t>neurocognitive study</w:t>
      </w:r>
      <w:r>
        <w:rPr>
          <w:rFonts w:asciiTheme="majorHAnsi" w:hAnsiTheme="majorHAnsi" w:cstheme="majorHAnsi"/>
          <w:b/>
          <w:bCs/>
        </w:rPr>
        <w:t xml:space="preserve"> </w:t>
      </w:r>
      <w:r>
        <w:rPr>
          <w:rFonts w:asciiTheme="majorHAnsi" w:hAnsiTheme="majorHAnsi" w:cstheme="majorHAnsi"/>
        </w:rPr>
        <w:t xml:space="preserve">and epilepsy study </w:t>
      </w:r>
      <w:r w:rsidRPr="00FB118D">
        <w:rPr>
          <w:rFonts w:asciiTheme="majorHAnsi" w:hAnsiTheme="majorHAnsi" w:cstheme="majorHAnsi"/>
        </w:rPr>
        <w:t xml:space="preserve">using </w:t>
      </w:r>
      <w:r>
        <w:rPr>
          <w:rFonts w:asciiTheme="majorHAnsi" w:hAnsiTheme="majorHAnsi" w:cstheme="majorHAnsi"/>
        </w:rPr>
        <w:t>this</w:t>
      </w:r>
      <w:r w:rsidRPr="00FB118D">
        <w:rPr>
          <w:rFonts w:asciiTheme="majorHAnsi" w:hAnsiTheme="majorHAnsi" w:cstheme="majorHAnsi"/>
        </w:rPr>
        <w:t xml:space="preserve"> protocol are shown</w:t>
      </w:r>
      <w:r>
        <w:rPr>
          <w:rFonts w:asciiTheme="majorHAnsi" w:hAnsiTheme="majorHAnsi" w:cstheme="majorHAnsi"/>
        </w:rPr>
        <w:t xml:space="preserve"> </w:t>
      </w:r>
      <w:r w:rsidRPr="000C57D8">
        <w:rPr>
          <w:rFonts w:asciiTheme="majorHAnsi" w:hAnsiTheme="majorHAnsi" w:cstheme="majorHAnsi"/>
        </w:rPr>
        <w:t>here.</w:t>
      </w:r>
      <w:r w:rsidR="00CC7A4B">
        <w:rPr>
          <w:rFonts w:asciiTheme="majorHAnsi" w:hAnsiTheme="majorHAnsi" w:cstheme="majorHAnsi"/>
          <w:b/>
          <w:bCs/>
        </w:rPr>
        <w:t xml:space="preserve"> </w:t>
      </w:r>
      <w:r w:rsidR="00CC7A4B">
        <w:rPr>
          <w:rFonts w:asciiTheme="majorHAnsi" w:hAnsiTheme="majorHAnsi" w:cstheme="majorHAnsi"/>
        </w:rPr>
        <w:t xml:space="preserve">The EEG signals acquired from both studies were similar before processing </w:t>
      </w:r>
      <w:r w:rsidR="00CC7A4B">
        <w:rPr>
          <w:rFonts w:asciiTheme="majorHAnsi" w:hAnsiTheme="majorHAnsi" w:cstheme="majorHAnsi"/>
          <w:b/>
          <w:bCs/>
        </w:rPr>
        <w:t>[1].</w:t>
      </w:r>
    </w:p>
    <w:p w14:paraId="02F83754" w14:textId="733499D9" w:rsidR="00736E76" w:rsidRPr="00736E76" w:rsidRDefault="00736E76" w:rsidP="0083610E">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cstheme="majorHAnsi"/>
        </w:rPr>
        <w:t>LAB MEDIA: Figure 2.</w:t>
      </w:r>
    </w:p>
    <w:p w14:paraId="43FF0A99" w14:textId="77777777" w:rsidR="00736E76" w:rsidRPr="00736E76" w:rsidRDefault="00736E76" w:rsidP="00736E76">
      <w:pPr>
        <w:pStyle w:val="ListParagraph"/>
        <w:spacing w:before="120"/>
        <w:ind w:left="1627"/>
        <w:contextualSpacing w:val="0"/>
        <w:outlineLvl w:val="0"/>
        <w:rPr>
          <w:rFonts w:asciiTheme="minorHAnsi" w:hAnsiTheme="minorHAnsi" w:cstheme="minorHAnsi"/>
          <w:szCs w:val="24"/>
        </w:rPr>
      </w:pPr>
    </w:p>
    <w:p w14:paraId="0C317418" w14:textId="5CFC0A74" w:rsidR="00736E76" w:rsidRPr="00736E76" w:rsidRDefault="00736E76" w:rsidP="0083610E">
      <w:pPr>
        <w:pStyle w:val="ListParagraph"/>
        <w:numPr>
          <w:ilvl w:val="1"/>
          <w:numId w:val="45"/>
        </w:numPr>
        <w:spacing w:before="120"/>
        <w:contextualSpacing w:val="0"/>
        <w:outlineLvl w:val="0"/>
        <w:rPr>
          <w:rFonts w:asciiTheme="minorHAnsi" w:hAnsiTheme="minorHAnsi" w:cstheme="minorHAnsi"/>
          <w:szCs w:val="24"/>
        </w:rPr>
      </w:pPr>
      <w:r w:rsidRPr="00FB118D">
        <w:rPr>
          <w:rFonts w:asciiTheme="majorHAnsi" w:hAnsiTheme="majorHAnsi" w:cstheme="majorHAnsi"/>
        </w:rPr>
        <w:t>The resultant EEG signals</w:t>
      </w:r>
      <w:r>
        <w:rPr>
          <w:rFonts w:asciiTheme="majorHAnsi" w:hAnsiTheme="majorHAnsi" w:cstheme="majorHAnsi"/>
        </w:rPr>
        <w:t xml:space="preserve"> </w:t>
      </w:r>
      <w:r w:rsidRPr="00FB118D">
        <w:rPr>
          <w:rFonts w:asciiTheme="majorHAnsi" w:hAnsiTheme="majorHAnsi" w:cstheme="majorHAnsi"/>
        </w:rPr>
        <w:t>from both studies were of analyzable quality without visible contamination of BCG artifacts</w:t>
      </w:r>
      <w:r w:rsidR="001E4B0C">
        <w:rPr>
          <w:rFonts w:asciiTheme="majorHAnsi" w:hAnsiTheme="majorHAnsi" w:cstheme="majorHAnsi"/>
        </w:rPr>
        <w:t>,</w:t>
      </w:r>
      <w:r w:rsidR="00E057C7">
        <w:rPr>
          <w:rFonts w:asciiTheme="majorHAnsi" w:hAnsiTheme="majorHAnsi" w:cstheme="majorHAnsi"/>
        </w:rPr>
        <w:t xml:space="preserve"> as seen </w:t>
      </w:r>
      <w:r w:rsidR="001E4B0C">
        <w:rPr>
          <w:rFonts w:asciiTheme="majorHAnsi" w:hAnsiTheme="majorHAnsi" w:cstheme="majorHAnsi"/>
        </w:rPr>
        <w:t>here</w:t>
      </w:r>
      <w:r>
        <w:rPr>
          <w:rFonts w:asciiTheme="majorHAnsi" w:hAnsiTheme="majorHAnsi" w:cstheme="majorHAnsi"/>
        </w:rPr>
        <w:t xml:space="preserve"> </w:t>
      </w:r>
      <w:r>
        <w:rPr>
          <w:rFonts w:asciiTheme="majorHAnsi" w:hAnsiTheme="majorHAnsi" w:cstheme="majorHAnsi"/>
          <w:b/>
          <w:bCs/>
        </w:rPr>
        <w:t xml:space="preserve">[1]. </w:t>
      </w:r>
      <w:r w:rsidRPr="00FB118D">
        <w:rPr>
          <w:rFonts w:asciiTheme="majorHAnsi" w:hAnsiTheme="majorHAnsi" w:cstheme="majorHAnsi"/>
        </w:rPr>
        <w:t xml:space="preserve">Epileptic activities </w:t>
      </w:r>
      <w:r>
        <w:rPr>
          <w:rFonts w:asciiTheme="majorHAnsi" w:hAnsiTheme="majorHAnsi" w:cstheme="majorHAnsi"/>
        </w:rPr>
        <w:t>were</w:t>
      </w:r>
      <w:r w:rsidRPr="00FB118D">
        <w:rPr>
          <w:rFonts w:asciiTheme="majorHAnsi" w:hAnsiTheme="majorHAnsi" w:cstheme="majorHAnsi"/>
        </w:rPr>
        <w:t xml:space="preserve"> </w:t>
      </w:r>
      <w:r>
        <w:rPr>
          <w:rFonts w:asciiTheme="majorHAnsi" w:hAnsiTheme="majorHAnsi" w:cstheme="majorHAnsi"/>
        </w:rPr>
        <w:t>clearly seen</w:t>
      </w:r>
      <w:r w:rsidRPr="00FB118D">
        <w:rPr>
          <w:rFonts w:asciiTheme="majorHAnsi" w:hAnsiTheme="majorHAnsi" w:cstheme="majorHAnsi"/>
        </w:rPr>
        <w:t xml:space="preserve"> on the EEG during the epilepsy study</w:t>
      </w:r>
      <w:r>
        <w:rPr>
          <w:rFonts w:asciiTheme="majorHAnsi" w:hAnsiTheme="majorHAnsi" w:cstheme="majorHAnsi"/>
        </w:rPr>
        <w:t xml:space="preserve"> </w:t>
      </w:r>
      <w:r>
        <w:rPr>
          <w:rFonts w:asciiTheme="majorHAnsi" w:hAnsiTheme="majorHAnsi" w:cstheme="majorHAnsi"/>
          <w:b/>
          <w:bCs/>
        </w:rPr>
        <w:t>[2].</w:t>
      </w:r>
    </w:p>
    <w:p w14:paraId="573D629E" w14:textId="5F726D46" w:rsidR="00736E76" w:rsidRPr="00736E76" w:rsidRDefault="00736E76" w:rsidP="0083610E">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cstheme="majorHAnsi"/>
        </w:rPr>
        <w:t>LAB MEDIA: Figure 3A.</w:t>
      </w:r>
    </w:p>
    <w:p w14:paraId="43D6F5BD" w14:textId="3C262653" w:rsidR="00736E76" w:rsidRPr="00736E76" w:rsidRDefault="00736E76" w:rsidP="0083610E">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cstheme="majorHAnsi"/>
        </w:rPr>
        <w:t>LAB MEDIA: Figure 3B.</w:t>
      </w:r>
    </w:p>
    <w:p w14:paraId="1E9918F8" w14:textId="77777777" w:rsidR="00736E76" w:rsidRPr="00736E76" w:rsidRDefault="00736E76" w:rsidP="00736E76">
      <w:pPr>
        <w:pStyle w:val="ListParagraph"/>
        <w:spacing w:before="120"/>
        <w:ind w:left="1627"/>
        <w:contextualSpacing w:val="0"/>
        <w:outlineLvl w:val="0"/>
        <w:rPr>
          <w:rFonts w:asciiTheme="minorHAnsi" w:hAnsiTheme="minorHAnsi" w:cstheme="minorHAnsi"/>
          <w:szCs w:val="24"/>
        </w:rPr>
      </w:pPr>
    </w:p>
    <w:p w14:paraId="38B0610A" w14:textId="1E1FDF55" w:rsidR="000C57D8" w:rsidRPr="000C57D8" w:rsidRDefault="00736E76" w:rsidP="0083610E">
      <w:pPr>
        <w:pStyle w:val="ListParagraph"/>
        <w:numPr>
          <w:ilvl w:val="1"/>
          <w:numId w:val="45"/>
        </w:numPr>
        <w:spacing w:before="120"/>
        <w:contextualSpacing w:val="0"/>
        <w:outlineLvl w:val="0"/>
        <w:rPr>
          <w:rFonts w:asciiTheme="minorHAnsi" w:hAnsiTheme="minorHAnsi" w:cstheme="minorHAnsi"/>
          <w:szCs w:val="24"/>
        </w:rPr>
      </w:pPr>
      <w:r w:rsidRPr="00FB118D">
        <w:rPr>
          <w:rFonts w:asciiTheme="majorHAnsi" w:hAnsiTheme="majorHAnsi" w:cstheme="majorHAnsi"/>
        </w:rPr>
        <w:t>On the EEG acquired during the neurocognitive study, blinking, eye movement</w:t>
      </w:r>
      <w:r>
        <w:rPr>
          <w:rFonts w:asciiTheme="majorHAnsi" w:hAnsiTheme="majorHAnsi" w:cstheme="majorHAnsi"/>
        </w:rPr>
        <w:t>,</w:t>
      </w:r>
      <w:r w:rsidRPr="00FB118D">
        <w:rPr>
          <w:rFonts w:asciiTheme="majorHAnsi" w:hAnsiTheme="majorHAnsi" w:cstheme="majorHAnsi"/>
        </w:rPr>
        <w:t xml:space="preserve"> and muscle artifacts </w:t>
      </w:r>
      <w:r>
        <w:rPr>
          <w:rFonts w:asciiTheme="majorHAnsi" w:hAnsiTheme="majorHAnsi" w:cstheme="majorHAnsi"/>
        </w:rPr>
        <w:t>were</w:t>
      </w:r>
      <w:r w:rsidRPr="00FB118D">
        <w:rPr>
          <w:rFonts w:asciiTheme="majorHAnsi" w:hAnsiTheme="majorHAnsi" w:cstheme="majorHAnsi"/>
        </w:rPr>
        <w:t xml:space="preserve"> seen</w:t>
      </w:r>
      <w:r>
        <w:rPr>
          <w:rFonts w:asciiTheme="majorHAnsi" w:hAnsiTheme="majorHAnsi" w:cstheme="majorHAnsi"/>
        </w:rPr>
        <w:t>,</w:t>
      </w:r>
      <w:r w:rsidRPr="00FB118D">
        <w:rPr>
          <w:rFonts w:asciiTheme="majorHAnsi" w:hAnsiTheme="majorHAnsi" w:cstheme="majorHAnsi"/>
        </w:rPr>
        <w:t xml:space="preserve"> especially in the frontal leads</w:t>
      </w:r>
      <w:r>
        <w:rPr>
          <w:rFonts w:asciiTheme="majorHAnsi" w:hAnsiTheme="majorHAnsi" w:cstheme="majorHAnsi"/>
        </w:rPr>
        <w:t xml:space="preserve"> </w:t>
      </w:r>
      <w:r w:rsidRPr="00764D2E">
        <w:rPr>
          <w:rFonts w:asciiTheme="majorHAnsi" w:hAnsiTheme="majorHAnsi" w:cstheme="majorHAnsi"/>
          <w:bCs/>
        </w:rPr>
        <w:t>Fp1 and Fp2</w:t>
      </w:r>
      <w:r w:rsidRPr="00FB118D">
        <w:rPr>
          <w:rFonts w:asciiTheme="majorHAnsi" w:hAnsiTheme="majorHAnsi" w:cstheme="majorHAnsi"/>
        </w:rPr>
        <w:t xml:space="preserve"> after artifact removal</w:t>
      </w:r>
      <w:r>
        <w:rPr>
          <w:rFonts w:asciiTheme="majorHAnsi" w:hAnsiTheme="majorHAnsi" w:cstheme="majorHAnsi"/>
        </w:rPr>
        <w:t xml:space="preserve"> </w:t>
      </w:r>
      <w:r>
        <w:rPr>
          <w:rFonts w:asciiTheme="majorHAnsi" w:hAnsiTheme="majorHAnsi" w:cstheme="majorHAnsi"/>
          <w:b/>
          <w:bCs/>
        </w:rPr>
        <w:t>[1].</w:t>
      </w:r>
    </w:p>
    <w:p w14:paraId="61DABE30" w14:textId="6F000ECE" w:rsidR="00736E76" w:rsidRPr="000C57D8" w:rsidRDefault="00736E76" w:rsidP="0083610E">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3B. </w:t>
      </w:r>
      <w:r w:rsidR="000C57D8" w:rsidRPr="000C57D8">
        <w:rPr>
          <w:rFonts w:asciiTheme="minorHAnsi" w:hAnsiTheme="minorHAnsi" w:cstheme="minorHAnsi"/>
          <w:i/>
          <w:color w:val="0432FF"/>
          <w:szCs w:val="24"/>
        </w:rPr>
        <w:t>Video Editor: Emphasize the Fp1 and Fp2 in the middle panel (located at the top).</w:t>
      </w:r>
    </w:p>
    <w:p w14:paraId="49A41B9A" w14:textId="77777777" w:rsidR="000C57D8" w:rsidRPr="00736E76" w:rsidRDefault="000C57D8" w:rsidP="000C57D8">
      <w:pPr>
        <w:pStyle w:val="ListParagraph"/>
        <w:spacing w:before="120"/>
        <w:ind w:left="1627"/>
        <w:contextualSpacing w:val="0"/>
        <w:outlineLvl w:val="0"/>
        <w:rPr>
          <w:rFonts w:asciiTheme="minorHAnsi" w:hAnsiTheme="minorHAnsi" w:cstheme="minorHAnsi"/>
          <w:szCs w:val="24"/>
        </w:rPr>
      </w:pPr>
    </w:p>
    <w:p w14:paraId="40EE6C05" w14:textId="58D77FA5" w:rsidR="00736E76" w:rsidRPr="00736E76" w:rsidRDefault="00736E76" w:rsidP="0083610E">
      <w:pPr>
        <w:pStyle w:val="ListParagraph"/>
        <w:numPr>
          <w:ilvl w:val="1"/>
          <w:numId w:val="45"/>
        </w:numPr>
        <w:spacing w:before="120"/>
        <w:contextualSpacing w:val="0"/>
        <w:outlineLvl w:val="0"/>
        <w:rPr>
          <w:rFonts w:asciiTheme="minorHAnsi" w:hAnsiTheme="minorHAnsi" w:cstheme="minorHAnsi"/>
          <w:szCs w:val="24"/>
        </w:rPr>
      </w:pPr>
      <w:r w:rsidRPr="00FB118D">
        <w:rPr>
          <w:rFonts w:asciiTheme="majorHAnsi" w:hAnsiTheme="majorHAnsi" w:cstheme="majorHAnsi"/>
        </w:rPr>
        <w:t>No artifact originat</w:t>
      </w:r>
      <w:r>
        <w:rPr>
          <w:rFonts w:asciiTheme="majorHAnsi" w:hAnsiTheme="majorHAnsi" w:cstheme="majorHAnsi"/>
        </w:rPr>
        <w:t>ing</w:t>
      </w:r>
      <w:r w:rsidRPr="00FB118D">
        <w:rPr>
          <w:rFonts w:asciiTheme="majorHAnsi" w:hAnsiTheme="majorHAnsi" w:cstheme="majorHAnsi"/>
        </w:rPr>
        <w:t xml:space="preserve"> from machinery vibrations was </w:t>
      </w:r>
      <w:r>
        <w:rPr>
          <w:rFonts w:asciiTheme="majorHAnsi" w:hAnsiTheme="majorHAnsi" w:cstheme="majorHAnsi"/>
        </w:rPr>
        <w:t>seen</w:t>
      </w:r>
      <w:r w:rsidRPr="00FB118D">
        <w:rPr>
          <w:rFonts w:asciiTheme="majorHAnsi" w:hAnsiTheme="majorHAnsi" w:cstheme="majorHAnsi"/>
        </w:rPr>
        <w:t xml:space="preserve"> on </w:t>
      </w:r>
      <w:r>
        <w:rPr>
          <w:rFonts w:asciiTheme="majorHAnsi" w:hAnsiTheme="majorHAnsi" w:cstheme="majorHAnsi"/>
        </w:rPr>
        <w:t xml:space="preserve">post-processed </w:t>
      </w:r>
      <w:r w:rsidRPr="00FB118D">
        <w:rPr>
          <w:rFonts w:asciiTheme="majorHAnsi" w:hAnsiTheme="majorHAnsi" w:cstheme="majorHAnsi"/>
        </w:rPr>
        <w:t>EEG signals acquired during both studies</w:t>
      </w:r>
      <w:r>
        <w:rPr>
          <w:rFonts w:asciiTheme="majorHAnsi" w:hAnsiTheme="majorHAnsi" w:cstheme="majorHAnsi"/>
        </w:rPr>
        <w:t xml:space="preserve"> </w:t>
      </w:r>
      <w:r>
        <w:rPr>
          <w:rFonts w:asciiTheme="majorHAnsi" w:hAnsiTheme="majorHAnsi" w:cstheme="majorHAnsi"/>
          <w:b/>
          <w:bCs/>
        </w:rPr>
        <w:t>[1].</w:t>
      </w:r>
    </w:p>
    <w:p w14:paraId="5E48BC19" w14:textId="41A4B402" w:rsidR="00736E76" w:rsidRPr="00736E76" w:rsidRDefault="00736E76" w:rsidP="0083610E">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w:t>
      </w:r>
      <w:r w:rsidR="00AF5C77">
        <w:rPr>
          <w:rFonts w:asciiTheme="majorHAnsi" w:hAnsiTheme="majorHAnsi" w:cstheme="majorHAnsi"/>
        </w:rPr>
        <w:t>3B</w:t>
      </w:r>
      <w:r>
        <w:rPr>
          <w:rFonts w:asciiTheme="majorHAnsi" w:hAnsiTheme="majorHAnsi" w:cstheme="majorHAnsi"/>
        </w:rPr>
        <w:t xml:space="preserve">. </w:t>
      </w:r>
      <w:r w:rsidR="00AF5C77" w:rsidRPr="00A8472F">
        <w:rPr>
          <w:rFonts w:asciiTheme="majorHAnsi" w:hAnsiTheme="majorHAnsi" w:cstheme="majorHAnsi"/>
          <w:i/>
          <w:iCs/>
          <w:color w:val="0000FF"/>
        </w:rPr>
        <w:t>Video Editor: Please emphasize on comparing Figure 3B (post-processed EEG s</w:t>
      </w:r>
      <w:r w:rsidR="007449F5" w:rsidRPr="00A8472F">
        <w:rPr>
          <w:rFonts w:asciiTheme="majorHAnsi" w:hAnsiTheme="majorHAnsi" w:cstheme="majorHAnsi"/>
          <w:i/>
          <w:iCs/>
          <w:color w:val="0000FF"/>
          <w:lang w:eastAsia="ja-JP"/>
        </w:rPr>
        <w:t>i</w:t>
      </w:r>
      <w:r w:rsidR="00AF5C77" w:rsidRPr="00A8472F">
        <w:rPr>
          <w:rFonts w:asciiTheme="majorHAnsi" w:hAnsiTheme="majorHAnsi" w:cstheme="majorHAnsi"/>
          <w:i/>
          <w:iCs/>
          <w:color w:val="0000FF"/>
        </w:rPr>
        <w:t>gnals) with Figure 3C</w:t>
      </w:r>
      <w:r w:rsidR="007449F5" w:rsidRPr="00A8472F">
        <w:rPr>
          <w:rFonts w:asciiTheme="majorHAnsi" w:hAnsiTheme="majorHAnsi" w:cstheme="majorHAnsi"/>
          <w:i/>
          <w:iCs/>
          <w:color w:val="0000FF"/>
        </w:rPr>
        <w:t xml:space="preserve"> (EEG signals acquired outside the MRI)</w:t>
      </w:r>
      <w:r w:rsidR="00AF5C77" w:rsidRPr="00A8472F">
        <w:rPr>
          <w:rFonts w:asciiTheme="majorHAnsi" w:hAnsiTheme="majorHAnsi" w:cstheme="majorHAnsi"/>
          <w:i/>
          <w:iCs/>
          <w:color w:val="0000FF"/>
        </w:rPr>
        <w:t>.</w:t>
      </w:r>
    </w:p>
    <w:p w14:paraId="3A5ACDE5" w14:textId="77777777" w:rsidR="00736E76" w:rsidRPr="00736E76" w:rsidRDefault="00736E76" w:rsidP="00736E76">
      <w:pPr>
        <w:pStyle w:val="ListParagraph"/>
        <w:spacing w:before="120"/>
        <w:ind w:left="1627"/>
        <w:contextualSpacing w:val="0"/>
        <w:outlineLvl w:val="0"/>
        <w:rPr>
          <w:rFonts w:asciiTheme="minorHAnsi" w:hAnsiTheme="minorHAnsi" w:cstheme="minorHAnsi"/>
          <w:szCs w:val="24"/>
        </w:rPr>
      </w:pPr>
    </w:p>
    <w:p w14:paraId="59BD7DB3" w14:textId="2BE5D8E8" w:rsidR="00736E76" w:rsidRPr="00736E76" w:rsidRDefault="002B102D" w:rsidP="0083610E">
      <w:pPr>
        <w:pStyle w:val="ListParagraph"/>
        <w:numPr>
          <w:ilvl w:val="1"/>
          <w:numId w:val="45"/>
        </w:numPr>
        <w:spacing w:before="120"/>
        <w:contextualSpacing w:val="0"/>
        <w:outlineLvl w:val="0"/>
        <w:rPr>
          <w:rFonts w:asciiTheme="minorHAnsi" w:hAnsiTheme="minorHAnsi" w:cstheme="minorHAnsi"/>
          <w:szCs w:val="24"/>
        </w:rPr>
      </w:pPr>
      <w:r>
        <w:rPr>
          <w:rFonts w:asciiTheme="majorHAnsi" w:hAnsiTheme="majorHAnsi" w:cstheme="majorHAnsi"/>
        </w:rPr>
        <w:lastRenderedPageBreak/>
        <w:t xml:space="preserve">Furthermore, the </w:t>
      </w:r>
      <w:r w:rsidRPr="00DB3100">
        <w:rPr>
          <w:rFonts w:asciiTheme="majorHAnsi" w:hAnsiTheme="majorHAnsi" w:cstheme="majorHAnsi"/>
        </w:rPr>
        <w:t>EEG electrodes did not cause visible artifacts</w:t>
      </w:r>
      <w:r w:rsidR="00736E76">
        <w:rPr>
          <w:rFonts w:asciiTheme="majorHAnsi" w:hAnsiTheme="majorHAnsi" w:cstheme="majorHAnsi"/>
        </w:rPr>
        <w:t xml:space="preserve"> on the MR images acquired simultaneously </w:t>
      </w:r>
      <w:r w:rsidR="00736E76">
        <w:rPr>
          <w:rFonts w:asciiTheme="majorHAnsi" w:hAnsiTheme="majorHAnsi" w:cstheme="majorHAnsi"/>
          <w:b/>
          <w:bCs/>
        </w:rPr>
        <w:t>[1].</w:t>
      </w:r>
    </w:p>
    <w:p w14:paraId="4A2E2284" w14:textId="60BCF3A6" w:rsidR="00473E1C" w:rsidRPr="000C57D8" w:rsidRDefault="00736E76" w:rsidP="0083610E">
      <w:pPr>
        <w:pStyle w:val="ListParagraph"/>
        <w:numPr>
          <w:ilvl w:val="2"/>
          <w:numId w:val="45"/>
        </w:numPr>
        <w:spacing w:before="120"/>
        <w:contextualSpacing w:val="0"/>
        <w:outlineLvl w:val="0"/>
        <w:rPr>
          <w:rFonts w:asciiTheme="minorHAnsi" w:hAnsiTheme="minorHAnsi" w:cstheme="minorHAnsi"/>
          <w:szCs w:val="24"/>
        </w:rPr>
      </w:pPr>
      <w:r>
        <w:rPr>
          <w:rFonts w:asciiTheme="majorHAnsi" w:hAnsiTheme="majorHAnsi" w:cstheme="majorHAnsi"/>
        </w:rPr>
        <w:t>LAB MEDIA: Figure 4.</w:t>
      </w:r>
    </w:p>
    <w:p w14:paraId="1F5CBF1C" w14:textId="77777777" w:rsidR="000C57D8" w:rsidRDefault="000C57D8">
      <w:pPr>
        <w:rPr>
          <w:rFonts w:asciiTheme="minorHAnsi" w:eastAsia="Times New Roman" w:hAnsiTheme="minorHAnsi" w:cstheme="minorHAnsi"/>
          <w:sz w:val="52"/>
          <w:szCs w:val="24"/>
        </w:rPr>
      </w:pPr>
      <w:r>
        <w:rPr>
          <w:rFonts w:asciiTheme="minorHAnsi" w:hAnsiTheme="minorHAnsi" w:cstheme="minorHAnsi"/>
        </w:rPr>
        <w:br w:type="page"/>
      </w:r>
    </w:p>
    <w:p w14:paraId="66EEF93E" w14:textId="7044ED9E"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83610E">
      <w:pPr>
        <w:pStyle w:val="ListParagraph"/>
        <w:numPr>
          <w:ilvl w:val="0"/>
          <w:numId w:val="45"/>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462F0914" w:rsidR="00B07A3B" w:rsidRPr="00A8472F" w:rsidRDefault="000C7944" w:rsidP="0083610E">
      <w:pPr>
        <w:pStyle w:val="ListParagraph"/>
        <w:numPr>
          <w:ilvl w:val="1"/>
          <w:numId w:val="45"/>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Hui Ming Khoo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B27E8" w:rsidRPr="00760FFF">
        <w:rPr>
          <w:rFonts w:asciiTheme="majorHAnsi" w:hAnsiTheme="majorHAnsi" w:cstheme="majorHAnsi"/>
          <w:bCs/>
          <w:szCs w:val="24"/>
        </w:rPr>
        <w:t>When attempting this protocol, immobilize the head of the subject, the wires and the cables to ad</w:t>
      </w:r>
      <w:r w:rsidR="009B27E8">
        <w:rPr>
          <w:rFonts w:asciiTheme="majorHAnsi" w:hAnsiTheme="majorHAnsi" w:cstheme="majorHAnsi"/>
          <w:bCs/>
          <w:szCs w:val="24"/>
        </w:rPr>
        <w:t xml:space="preserve">equately </w:t>
      </w:r>
      <w:r w:rsidR="009B27E8" w:rsidRPr="00760FFF">
        <w:rPr>
          <w:rFonts w:asciiTheme="majorHAnsi" w:hAnsiTheme="majorHAnsi" w:cstheme="majorHAnsi"/>
          <w:bCs/>
          <w:szCs w:val="24"/>
        </w:rPr>
        <w:t xml:space="preserve">diminish </w:t>
      </w:r>
      <w:r w:rsidR="009B27E8">
        <w:rPr>
          <w:rFonts w:asciiTheme="majorHAnsi" w:hAnsiTheme="majorHAnsi" w:cstheme="majorHAnsi"/>
          <w:bCs/>
          <w:szCs w:val="24"/>
        </w:rPr>
        <w:t>mechanical vibrations</w:t>
      </w:r>
      <w:r w:rsidR="008A5457">
        <w:rPr>
          <w:rFonts w:asciiTheme="minorHAnsi" w:hAnsiTheme="minorHAnsi" w:cstheme="minorHAnsi"/>
        </w:rPr>
        <w:t>.</w:t>
      </w:r>
    </w:p>
    <w:p w14:paraId="44C701F3" w14:textId="72FE8CBB" w:rsidR="00A8472F" w:rsidRDefault="00A8472F" w:rsidP="00A8472F">
      <w:pPr>
        <w:pStyle w:val="ListParagraph"/>
        <w:spacing w:before="240"/>
        <w:ind w:left="907"/>
        <w:outlineLvl w:val="0"/>
        <w:rPr>
          <w:rStyle w:val="AuthorName"/>
          <w:rFonts w:asciiTheme="minorHAnsi" w:eastAsia="Times" w:hAnsiTheme="minorHAnsi" w:cstheme="minorHAnsi"/>
        </w:rPr>
      </w:pPr>
    </w:p>
    <w:p w14:paraId="6C4C8678" w14:textId="362B66EA" w:rsidR="00A8472F" w:rsidRPr="00A8472F" w:rsidRDefault="00A8472F" w:rsidP="00A8472F">
      <w:pPr>
        <w:pStyle w:val="ListParagraph"/>
        <w:numPr>
          <w:ilvl w:val="2"/>
          <w:numId w:val="45"/>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A8472F">
        <w:rPr>
          <w:rFonts w:asciiTheme="majorHAnsi" w:hAnsiTheme="majorHAnsi" w:cstheme="majorHAnsi"/>
          <w:bCs/>
          <w:i/>
          <w:iCs/>
          <w:color w:val="0000FF"/>
          <w:szCs w:val="24"/>
        </w:rPr>
        <w:t>Suggested B-roll: 2.12, 3.3, 4.2, and 5.3.</w:t>
      </w:r>
    </w:p>
    <w:p w14:paraId="06435E35" w14:textId="77777777" w:rsidR="00A8472F" w:rsidRPr="000512A4" w:rsidRDefault="00A8472F" w:rsidP="00A8472F">
      <w:pPr>
        <w:pStyle w:val="ListParagraph"/>
        <w:ind w:left="1627"/>
        <w:outlineLvl w:val="0"/>
        <w:rPr>
          <w:rFonts w:asciiTheme="majorHAnsi" w:hAnsiTheme="majorHAnsi" w:cstheme="majorHAnsi"/>
          <w:color w:val="000000" w:themeColor="text1"/>
          <w:szCs w:val="24"/>
        </w:rPr>
      </w:pPr>
    </w:p>
    <w:p w14:paraId="755181E8" w14:textId="75FBB102" w:rsidR="00B07A3B" w:rsidRPr="00A8472F" w:rsidRDefault="00506C4C" w:rsidP="0083610E">
      <w:pPr>
        <w:pStyle w:val="ListParagraph"/>
        <w:numPr>
          <w:ilvl w:val="1"/>
          <w:numId w:val="45"/>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Yuya</w:t>
      </w:r>
      <w:proofErr w:type="spellEnd"/>
      <w:r>
        <w:rPr>
          <w:rFonts w:asciiTheme="minorHAnsi" w:hAnsiTheme="minorHAnsi" w:cstheme="minorHAnsi"/>
          <w:b/>
          <w:szCs w:val="22"/>
          <w:u w:val="single"/>
          <w:lang w:eastAsia="zh-TW"/>
        </w:rPr>
        <w:t xml:space="preserve"> Fujita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9B27E8" w:rsidRPr="00C37D15">
        <w:rPr>
          <w:rFonts w:asciiTheme="majorHAnsi" w:hAnsiTheme="majorHAnsi" w:cstheme="majorHAnsi"/>
          <w:bCs/>
          <w:szCs w:val="24"/>
        </w:rPr>
        <w:t>This protocol is currently used for data acquisition for our neuroscience project that requires ERP single-trial detection. It is paving the way to using simultaneous EEG-fMRI in non-invasive bra</w:t>
      </w:r>
      <w:r w:rsidR="009B27E8">
        <w:rPr>
          <w:rFonts w:asciiTheme="majorHAnsi" w:hAnsiTheme="majorHAnsi" w:cstheme="majorHAnsi"/>
          <w:bCs/>
          <w:szCs w:val="24"/>
        </w:rPr>
        <w:t>in-computer interface research</w:t>
      </w:r>
      <w:r w:rsidR="002D59B8">
        <w:rPr>
          <w:rFonts w:asciiTheme="minorHAnsi" w:hAnsiTheme="minorHAnsi" w:cstheme="minorHAnsi"/>
        </w:rPr>
        <w:t>.</w:t>
      </w:r>
    </w:p>
    <w:p w14:paraId="7D28E6C8" w14:textId="23ECC1E4" w:rsidR="00A8472F" w:rsidRDefault="00A8472F" w:rsidP="00A8472F">
      <w:pPr>
        <w:pStyle w:val="ListParagraph"/>
        <w:spacing w:before="240"/>
        <w:ind w:left="907"/>
        <w:outlineLvl w:val="0"/>
        <w:rPr>
          <w:rFonts w:asciiTheme="minorHAnsi" w:hAnsiTheme="minorHAnsi" w:cstheme="minorHAnsi"/>
          <w:b/>
          <w:szCs w:val="22"/>
          <w:u w:val="single"/>
          <w:lang w:eastAsia="zh-TW"/>
        </w:rPr>
      </w:pPr>
    </w:p>
    <w:p w14:paraId="550C6DC4" w14:textId="77777777" w:rsidR="00A8472F" w:rsidRPr="00A8472F" w:rsidRDefault="00A8472F" w:rsidP="00A8472F">
      <w:pPr>
        <w:pStyle w:val="ListParagraph"/>
        <w:numPr>
          <w:ilvl w:val="0"/>
          <w:numId w:val="3"/>
        </w:numPr>
        <w:spacing w:before="240"/>
        <w:outlineLvl w:val="0"/>
        <w:rPr>
          <w:rFonts w:asciiTheme="minorHAnsi" w:hAnsiTheme="minorHAnsi" w:cstheme="minorHAnsi"/>
          <w:bCs/>
          <w:vanish/>
          <w:szCs w:val="22"/>
          <w:lang w:eastAsia="zh-TW"/>
        </w:rPr>
      </w:pPr>
    </w:p>
    <w:p w14:paraId="051E35C6" w14:textId="77777777" w:rsidR="00A8472F" w:rsidRPr="00A8472F" w:rsidRDefault="00A8472F" w:rsidP="00A8472F">
      <w:pPr>
        <w:pStyle w:val="ListParagraph"/>
        <w:numPr>
          <w:ilvl w:val="0"/>
          <w:numId w:val="3"/>
        </w:numPr>
        <w:spacing w:before="240"/>
        <w:outlineLvl w:val="0"/>
        <w:rPr>
          <w:rFonts w:asciiTheme="minorHAnsi" w:hAnsiTheme="minorHAnsi" w:cstheme="minorHAnsi"/>
          <w:bCs/>
          <w:vanish/>
          <w:szCs w:val="22"/>
          <w:lang w:eastAsia="zh-TW"/>
        </w:rPr>
      </w:pPr>
    </w:p>
    <w:p w14:paraId="210EC079" w14:textId="77777777" w:rsidR="00A8472F" w:rsidRPr="00A8472F" w:rsidRDefault="00A8472F" w:rsidP="00A8472F">
      <w:pPr>
        <w:pStyle w:val="ListParagraph"/>
        <w:numPr>
          <w:ilvl w:val="0"/>
          <w:numId w:val="3"/>
        </w:numPr>
        <w:spacing w:before="240"/>
        <w:outlineLvl w:val="0"/>
        <w:rPr>
          <w:rFonts w:asciiTheme="minorHAnsi" w:hAnsiTheme="minorHAnsi" w:cstheme="minorHAnsi"/>
          <w:bCs/>
          <w:vanish/>
          <w:szCs w:val="22"/>
          <w:lang w:eastAsia="zh-TW"/>
        </w:rPr>
      </w:pPr>
    </w:p>
    <w:p w14:paraId="22578895" w14:textId="77777777" w:rsidR="00A8472F" w:rsidRPr="00A8472F" w:rsidRDefault="00A8472F" w:rsidP="00A8472F">
      <w:pPr>
        <w:pStyle w:val="ListParagraph"/>
        <w:numPr>
          <w:ilvl w:val="0"/>
          <w:numId w:val="3"/>
        </w:numPr>
        <w:spacing w:before="240"/>
        <w:outlineLvl w:val="0"/>
        <w:rPr>
          <w:rFonts w:asciiTheme="minorHAnsi" w:hAnsiTheme="minorHAnsi" w:cstheme="minorHAnsi"/>
          <w:bCs/>
          <w:vanish/>
          <w:szCs w:val="22"/>
          <w:lang w:eastAsia="zh-TW"/>
        </w:rPr>
      </w:pPr>
    </w:p>
    <w:p w14:paraId="3BEBF23C" w14:textId="77777777" w:rsidR="00A8472F" w:rsidRPr="00A8472F" w:rsidRDefault="00A8472F" w:rsidP="00A8472F">
      <w:pPr>
        <w:pStyle w:val="ListParagraph"/>
        <w:numPr>
          <w:ilvl w:val="0"/>
          <w:numId w:val="3"/>
        </w:numPr>
        <w:spacing w:before="240"/>
        <w:outlineLvl w:val="0"/>
        <w:rPr>
          <w:rFonts w:asciiTheme="minorHAnsi" w:hAnsiTheme="minorHAnsi" w:cstheme="minorHAnsi"/>
          <w:bCs/>
          <w:vanish/>
          <w:szCs w:val="22"/>
          <w:lang w:eastAsia="zh-TW"/>
        </w:rPr>
      </w:pPr>
    </w:p>
    <w:p w14:paraId="7AE0E7C8" w14:textId="77777777" w:rsidR="00A8472F" w:rsidRPr="00A8472F" w:rsidRDefault="00A8472F" w:rsidP="00A8472F">
      <w:pPr>
        <w:pStyle w:val="ListParagraph"/>
        <w:numPr>
          <w:ilvl w:val="1"/>
          <w:numId w:val="3"/>
        </w:numPr>
        <w:spacing w:before="240"/>
        <w:outlineLvl w:val="0"/>
        <w:rPr>
          <w:rFonts w:asciiTheme="minorHAnsi" w:hAnsiTheme="minorHAnsi" w:cstheme="minorHAnsi"/>
          <w:bCs/>
          <w:vanish/>
          <w:szCs w:val="22"/>
          <w:lang w:eastAsia="zh-TW"/>
        </w:rPr>
      </w:pPr>
    </w:p>
    <w:p w14:paraId="37FC8934" w14:textId="77777777" w:rsidR="00A8472F" w:rsidRPr="00A8472F" w:rsidRDefault="00A8472F" w:rsidP="00A8472F">
      <w:pPr>
        <w:pStyle w:val="ListParagraph"/>
        <w:numPr>
          <w:ilvl w:val="1"/>
          <w:numId w:val="3"/>
        </w:numPr>
        <w:spacing w:before="240"/>
        <w:outlineLvl w:val="0"/>
        <w:rPr>
          <w:rFonts w:asciiTheme="minorHAnsi" w:hAnsiTheme="minorHAnsi" w:cstheme="minorHAnsi"/>
          <w:bCs/>
          <w:vanish/>
          <w:szCs w:val="22"/>
          <w:lang w:eastAsia="zh-TW"/>
        </w:rPr>
      </w:pPr>
    </w:p>
    <w:p w14:paraId="6E2873B1" w14:textId="77777777" w:rsidR="00A8472F" w:rsidRPr="000512A4" w:rsidRDefault="00A8472F" w:rsidP="00A8472F">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sectPr w:rsidR="00A8472F" w:rsidRPr="000512A4"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B61F7" w14:textId="77777777" w:rsidR="00BE2247" w:rsidRDefault="00BE2247">
      <w:r>
        <w:separator/>
      </w:r>
    </w:p>
    <w:p w14:paraId="4B6A13E7" w14:textId="77777777" w:rsidR="00BE2247" w:rsidRDefault="00BE2247"/>
  </w:endnote>
  <w:endnote w:type="continuationSeparator" w:id="0">
    <w:p w14:paraId="3834633D" w14:textId="77777777" w:rsidR="00BE2247" w:rsidRDefault="00BE2247">
      <w:r>
        <w:continuationSeparator/>
      </w:r>
    </w:p>
    <w:p w14:paraId="4CCFEE68" w14:textId="77777777" w:rsidR="00BE2247" w:rsidRDefault="00BE2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Times">
    <w:altName w:val="﷽﷽﷽﷽﷽﷽﷽﷽⣜翿"/>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7850D1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7770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566C0">
      <w:rPr>
        <w:rFonts w:asciiTheme="minorHAnsi" w:hAnsiTheme="minorHAnsi" w:cstheme="minorHAnsi"/>
        <w:szCs w:val="24"/>
        <w:lang w:val="en-IN"/>
      </w:rPr>
      <w:t xml:space="preserve">       March 1</w:t>
    </w:r>
    <w:r w:rsidR="005860D8">
      <w:rPr>
        <w:rFonts w:asciiTheme="minorHAnsi" w:hAnsiTheme="minorHAnsi" w:cstheme="minorHAnsi"/>
        <w:szCs w:val="24"/>
        <w:lang w:val="en-IN"/>
      </w:rPr>
      <w:t>7</w:t>
    </w:r>
    <w:r w:rsidR="001566C0">
      <w:rPr>
        <w:rFonts w:asciiTheme="minorHAnsi" w:hAnsiTheme="minorHAnsi" w:cstheme="minorHAnsi"/>
        <w:szCs w:val="24"/>
        <w:lang w:val="en-IN"/>
      </w:rPr>
      <w:t xml:space="preserve">, 2021 </w:t>
    </w:r>
    <w:r w:rsidR="001566C0">
      <w:rPr>
        <w:rFonts w:asciiTheme="minorHAnsi" w:hAnsiTheme="minorHAnsi" w:cstheme="minorHAnsi"/>
        <w:szCs w:val="24"/>
        <w:lang w:val="en-IN"/>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44124">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44124">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24B0A" w14:textId="77777777" w:rsidR="00BE2247" w:rsidRDefault="00BE2247">
      <w:r>
        <w:separator/>
      </w:r>
    </w:p>
    <w:p w14:paraId="04859494" w14:textId="77777777" w:rsidR="00BE2247" w:rsidRDefault="00BE2247"/>
  </w:footnote>
  <w:footnote w:type="continuationSeparator" w:id="0">
    <w:p w14:paraId="3D441690" w14:textId="77777777" w:rsidR="00BE2247" w:rsidRDefault="00BE2247">
      <w:r>
        <w:continuationSeparator/>
      </w:r>
    </w:p>
    <w:p w14:paraId="7822736B" w14:textId="77777777" w:rsidR="00BE2247" w:rsidRDefault="00BE22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16102DE4"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1566C0">
      <w:rPr>
        <w:rFonts w:asciiTheme="minorHAnsi" w:hAnsiTheme="minorHAnsi" w:cstheme="minorHAnsi"/>
        <w:b/>
        <w:noProof/>
        <w:color w:val="00B050"/>
        <w:sz w:val="28"/>
        <w:szCs w:val="28"/>
        <w:u w:val="single"/>
        <w:lang w:eastAsia="ja-JP"/>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566C0" w:rsidRPr="001566C0">
      <w:rPr>
        <w:rFonts w:asciiTheme="minorHAnsi" w:hAnsiTheme="minorHAnsi" w:cstheme="minorHAnsi"/>
        <w:b/>
        <w:color w:val="00B050"/>
        <w:sz w:val="28"/>
        <w:szCs w:val="28"/>
        <w:u w:val="single"/>
      </w:rPr>
      <w:t xml:space="preserve">FINAL SCRIPT: APPROVED </w:t>
    </w:r>
    <w:r w:rsidRPr="001566C0">
      <w:rPr>
        <w:rFonts w:asciiTheme="minorHAnsi" w:hAnsiTheme="minorHAnsi" w:cstheme="minorHAnsi"/>
        <w:b/>
        <w:color w:val="00B050"/>
        <w:sz w:val="28"/>
        <w:szCs w:val="28"/>
        <w:u w:val="single"/>
      </w:rPr>
      <w:t>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D5554"/>
    <w:multiLevelType w:val="multilevel"/>
    <w:tmpl w:val="B928A53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3" w15:restartNumberingAfterBreak="0">
    <w:nsid w:val="17E03303"/>
    <w:multiLevelType w:val="multilevel"/>
    <w:tmpl w:val="495E0592"/>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2"/>
      <w:numFmt w:val="decimal"/>
      <w:lvlText w:val="%3."/>
      <w:lvlJc w:val="left"/>
      <w:pPr>
        <w:ind w:left="1327" w:hanging="420"/>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B56EE67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CF80AFF"/>
    <w:multiLevelType w:val="multilevel"/>
    <w:tmpl w:val="C876074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3."/>
      <w:lvlJc w:val="left"/>
      <w:pPr>
        <w:ind w:left="1327" w:hanging="420"/>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4EC23480"/>
    <w:multiLevelType w:val="multilevel"/>
    <w:tmpl w:val="249AA6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A06A6D"/>
    <w:multiLevelType w:val="multilevel"/>
    <w:tmpl w:val="B928A53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E94F92"/>
    <w:multiLevelType w:val="multilevel"/>
    <w:tmpl w:val="C7361114"/>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B928A53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6"/>
  </w:num>
  <w:num w:numId="2">
    <w:abstractNumId w:val="39"/>
  </w:num>
  <w:num w:numId="3">
    <w:abstractNumId w:val="37"/>
  </w:num>
  <w:num w:numId="4">
    <w:abstractNumId w:val="30"/>
  </w:num>
  <w:num w:numId="5">
    <w:abstractNumId w:val="14"/>
  </w:num>
  <w:num w:numId="6">
    <w:abstractNumId w:val="32"/>
  </w:num>
  <w:num w:numId="7">
    <w:abstractNumId w:val="41"/>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9"/>
  </w:num>
  <w:num w:numId="20">
    <w:abstractNumId w:val="20"/>
  </w:num>
  <w:num w:numId="21">
    <w:abstractNumId w:val="18"/>
  </w:num>
  <w:num w:numId="22">
    <w:abstractNumId w:val="9"/>
  </w:num>
  <w:num w:numId="23">
    <w:abstractNumId w:val="16"/>
  </w:num>
  <w:num w:numId="24">
    <w:abstractNumId w:val="33"/>
  </w:num>
  <w:num w:numId="25">
    <w:abstractNumId w:val="12"/>
  </w:num>
  <w:num w:numId="26">
    <w:abstractNumId w:val="26"/>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40"/>
  </w:num>
  <w:num w:numId="40">
    <w:abstractNumId w:val="21"/>
  </w:num>
  <w:num w:numId="41">
    <w:abstractNumId w:val="23"/>
  </w:num>
  <w:num w:numId="42">
    <w:abstractNumId w:val="38"/>
  </w:num>
  <w:num w:numId="43">
    <w:abstractNumId w:val="34"/>
  </w:num>
  <w:num w:numId="44">
    <w:abstractNumId w:val="25"/>
  </w:num>
  <w:num w:numId="45">
    <w:abstractNumId w:val="27"/>
  </w:num>
  <w:num w:numId="46">
    <w:abstractNumId w:val="13"/>
  </w:num>
  <w:num w:numId="47">
    <w:abstractNumId w:val="10"/>
  </w:num>
  <w:num w:numId="48">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5424"/>
    <w:rsid w:val="0000605D"/>
    <w:rsid w:val="00010DD0"/>
    <w:rsid w:val="0001266D"/>
    <w:rsid w:val="00013862"/>
    <w:rsid w:val="0001643B"/>
    <w:rsid w:val="00023E22"/>
    <w:rsid w:val="00025DE9"/>
    <w:rsid w:val="000326C8"/>
    <w:rsid w:val="000334D8"/>
    <w:rsid w:val="00037828"/>
    <w:rsid w:val="00040759"/>
    <w:rsid w:val="00043807"/>
    <w:rsid w:val="00044124"/>
    <w:rsid w:val="00074929"/>
    <w:rsid w:val="00083792"/>
    <w:rsid w:val="0008613B"/>
    <w:rsid w:val="00090BAC"/>
    <w:rsid w:val="000A08AC"/>
    <w:rsid w:val="000B0B1A"/>
    <w:rsid w:val="000B2085"/>
    <w:rsid w:val="000B387A"/>
    <w:rsid w:val="000B4E9A"/>
    <w:rsid w:val="000C39AF"/>
    <w:rsid w:val="000C57D8"/>
    <w:rsid w:val="000C7944"/>
    <w:rsid w:val="000D065F"/>
    <w:rsid w:val="000D17E8"/>
    <w:rsid w:val="000D2C59"/>
    <w:rsid w:val="000D35D9"/>
    <w:rsid w:val="000D67E3"/>
    <w:rsid w:val="000E1C29"/>
    <w:rsid w:val="000E236A"/>
    <w:rsid w:val="000F05F6"/>
    <w:rsid w:val="001016BD"/>
    <w:rsid w:val="00106F46"/>
    <w:rsid w:val="001115D1"/>
    <w:rsid w:val="001116F3"/>
    <w:rsid w:val="00125924"/>
    <w:rsid w:val="00126973"/>
    <w:rsid w:val="00143557"/>
    <w:rsid w:val="001469E6"/>
    <w:rsid w:val="00151824"/>
    <w:rsid w:val="001528A5"/>
    <w:rsid w:val="001566C0"/>
    <w:rsid w:val="00162D51"/>
    <w:rsid w:val="00176D6F"/>
    <w:rsid w:val="00177B33"/>
    <w:rsid w:val="001819E3"/>
    <w:rsid w:val="00184EF9"/>
    <w:rsid w:val="00186DD6"/>
    <w:rsid w:val="00191A77"/>
    <w:rsid w:val="001939FE"/>
    <w:rsid w:val="001B3024"/>
    <w:rsid w:val="001B5C46"/>
    <w:rsid w:val="001C3C85"/>
    <w:rsid w:val="001C5DB5"/>
    <w:rsid w:val="001C7BBC"/>
    <w:rsid w:val="001D13B5"/>
    <w:rsid w:val="001D66A5"/>
    <w:rsid w:val="001E2225"/>
    <w:rsid w:val="001E230F"/>
    <w:rsid w:val="001E4B0C"/>
    <w:rsid w:val="001E52A3"/>
    <w:rsid w:val="001F0890"/>
    <w:rsid w:val="00202C90"/>
    <w:rsid w:val="002141AE"/>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102D"/>
    <w:rsid w:val="002B26D4"/>
    <w:rsid w:val="002B55D9"/>
    <w:rsid w:val="002C54DB"/>
    <w:rsid w:val="002D52A1"/>
    <w:rsid w:val="002D59B8"/>
    <w:rsid w:val="002E2B6F"/>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47F27"/>
    <w:rsid w:val="003513A5"/>
    <w:rsid w:val="00352BCB"/>
    <w:rsid w:val="00355D9B"/>
    <w:rsid w:val="00363153"/>
    <w:rsid w:val="00364249"/>
    <w:rsid w:val="00366713"/>
    <w:rsid w:val="0038502C"/>
    <w:rsid w:val="00386777"/>
    <w:rsid w:val="00395471"/>
    <w:rsid w:val="00395684"/>
    <w:rsid w:val="003A0462"/>
    <w:rsid w:val="003A07DC"/>
    <w:rsid w:val="003A1109"/>
    <w:rsid w:val="003A49C2"/>
    <w:rsid w:val="003A58F3"/>
    <w:rsid w:val="003B5E26"/>
    <w:rsid w:val="003C1044"/>
    <w:rsid w:val="003C32EC"/>
    <w:rsid w:val="003D0847"/>
    <w:rsid w:val="003D7A91"/>
    <w:rsid w:val="003E2BC9"/>
    <w:rsid w:val="003F4B52"/>
    <w:rsid w:val="004034B6"/>
    <w:rsid w:val="0040767C"/>
    <w:rsid w:val="004114EA"/>
    <w:rsid w:val="00414B4F"/>
    <w:rsid w:val="00426350"/>
    <w:rsid w:val="00440FFA"/>
    <w:rsid w:val="004420B1"/>
    <w:rsid w:val="004425EC"/>
    <w:rsid w:val="00450B27"/>
    <w:rsid w:val="00453116"/>
    <w:rsid w:val="00455510"/>
    <w:rsid w:val="00456A5D"/>
    <w:rsid w:val="00464D72"/>
    <w:rsid w:val="00472752"/>
    <w:rsid w:val="0047306D"/>
    <w:rsid w:val="00473E1C"/>
    <w:rsid w:val="0048283A"/>
    <w:rsid w:val="00482D4C"/>
    <w:rsid w:val="00483E1B"/>
    <w:rsid w:val="00493A57"/>
    <w:rsid w:val="00496A61"/>
    <w:rsid w:val="004C1095"/>
    <w:rsid w:val="004C2DAD"/>
    <w:rsid w:val="004D4A4F"/>
    <w:rsid w:val="004D5C8C"/>
    <w:rsid w:val="004E0C5A"/>
    <w:rsid w:val="004E2BE1"/>
    <w:rsid w:val="004E35F1"/>
    <w:rsid w:val="004E3F8E"/>
    <w:rsid w:val="004E4801"/>
    <w:rsid w:val="004E5008"/>
    <w:rsid w:val="004F5C20"/>
    <w:rsid w:val="004F664D"/>
    <w:rsid w:val="00506C4C"/>
    <w:rsid w:val="00506FA3"/>
    <w:rsid w:val="00511F52"/>
    <w:rsid w:val="00513853"/>
    <w:rsid w:val="0052184A"/>
    <w:rsid w:val="00530DD9"/>
    <w:rsid w:val="005320E4"/>
    <w:rsid w:val="00534B83"/>
    <w:rsid w:val="005363E2"/>
    <w:rsid w:val="00536D89"/>
    <w:rsid w:val="00542B4A"/>
    <w:rsid w:val="0055230D"/>
    <w:rsid w:val="00557116"/>
    <w:rsid w:val="0055763A"/>
    <w:rsid w:val="00565757"/>
    <w:rsid w:val="005829FA"/>
    <w:rsid w:val="00585ECC"/>
    <w:rsid w:val="005860D8"/>
    <w:rsid w:val="00590F0A"/>
    <w:rsid w:val="005A02B6"/>
    <w:rsid w:val="005A09D8"/>
    <w:rsid w:val="005A1F5E"/>
    <w:rsid w:val="005A3F8F"/>
    <w:rsid w:val="005B6859"/>
    <w:rsid w:val="005C6D1E"/>
    <w:rsid w:val="005C7AD9"/>
    <w:rsid w:val="005D783F"/>
    <w:rsid w:val="005E2B7E"/>
    <w:rsid w:val="005E3EC2"/>
    <w:rsid w:val="005F18A3"/>
    <w:rsid w:val="00604177"/>
    <w:rsid w:val="006137EC"/>
    <w:rsid w:val="0062492D"/>
    <w:rsid w:val="006346FE"/>
    <w:rsid w:val="00637544"/>
    <w:rsid w:val="006402D4"/>
    <w:rsid w:val="00645A61"/>
    <w:rsid w:val="00645B93"/>
    <w:rsid w:val="00646050"/>
    <w:rsid w:val="00652165"/>
    <w:rsid w:val="00654735"/>
    <w:rsid w:val="006556DE"/>
    <w:rsid w:val="006565A0"/>
    <w:rsid w:val="006579DD"/>
    <w:rsid w:val="00657CF1"/>
    <w:rsid w:val="00660315"/>
    <w:rsid w:val="006608B1"/>
    <w:rsid w:val="006617AB"/>
    <w:rsid w:val="00663E85"/>
    <w:rsid w:val="00664850"/>
    <w:rsid w:val="0067274F"/>
    <w:rsid w:val="00673750"/>
    <w:rsid w:val="006801B1"/>
    <w:rsid w:val="006822E6"/>
    <w:rsid w:val="0069665E"/>
    <w:rsid w:val="006A0250"/>
    <w:rsid w:val="006A14A2"/>
    <w:rsid w:val="006A21CB"/>
    <w:rsid w:val="006A6324"/>
    <w:rsid w:val="006B2573"/>
    <w:rsid w:val="006B39B9"/>
    <w:rsid w:val="006C08AE"/>
    <w:rsid w:val="006C0E87"/>
    <w:rsid w:val="006D3AC7"/>
    <w:rsid w:val="006D7676"/>
    <w:rsid w:val="0071294C"/>
    <w:rsid w:val="00724E3B"/>
    <w:rsid w:val="00726412"/>
    <w:rsid w:val="00731E5D"/>
    <w:rsid w:val="00736E76"/>
    <w:rsid w:val="007449F5"/>
    <w:rsid w:val="00745D4B"/>
    <w:rsid w:val="00746865"/>
    <w:rsid w:val="007548F3"/>
    <w:rsid w:val="007574EC"/>
    <w:rsid w:val="0077071A"/>
    <w:rsid w:val="00777388"/>
    <w:rsid w:val="00790E8C"/>
    <w:rsid w:val="007A4E1D"/>
    <w:rsid w:val="007A6376"/>
    <w:rsid w:val="007B0FBB"/>
    <w:rsid w:val="007B3E0E"/>
    <w:rsid w:val="007C51EE"/>
    <w:rsid w:val="007C5802"/>
    <w:rsid w:val="007D4222"/>
    <w:rsid w:val="007D61A8"/>
    <w:rsid w:val="007F48D4"/>
    <w:rsid w:val="00802635"/>
    <w:rsid w:val="00804C75"/>
    <w:rsid w:val="00806B1B"/>
    <w:rsid w:val="00817D9F"/>
    <w:rsid w:val="0082165B"/>
    <w:rsid w:val="0083216B"/>
    <w:rsid w:val="00832FA5"/>
    <w:rsid w:val="0083610E"/>
    <w:rsid w:val="008373A7"/>
    <w:rsid w:val="00842A28"/>
    <w:rsid w:val="008459FC"/>
    <w:rsid w:val="00851B3E"/>
    <w:rsid w:val="00854994"/>
    <w:rsid w:val="00860BC3"/>
    <w:rsid w:val="008722AC"/>
    <w:rsid w:val="00872D3A"/>
    <w:rsid w:val="00873D1A"/>
    <w:rsid w:val="00875BE8"/>
    <w:rsid w:val="00877B88"/>
    <w:rsid w:val="0088113B"/>
    <w:rsid w:val="008A0177"/>
    <w:rsid w:val="008A545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BB3"/>
    <w:rsid w:val="00954870"/>
    <w:rsid w:val="00956396"/>
    <w:rsid w:val="009625B1"/>
    <w:rsid w:val="00985F44"/>
    <w:rsid w:val="00987081"/>
    <w:rsid w:val="00996A25"/>
    <w:rsid w:val="00997611"/>
    <w:rsid w:val="009A0E7C"/>
    <w:rsid w:val="009A3CBD"/>
    <w:rsid w:val="009B0A46"/>
    <w:rsid w:val="009B2183"/>
    <w:rsid w:val="009B27E8"/>
    <w:rsid w:val="009B4EE3"/>
    <w:rsid w:val="009C041E"/>
    <w:rsid w:val="009C2062"/>
    <w:rsid w:val="009C7B9A"/>
    <w:rsid w:val="009D21B9"/>
    <w:rsid w:val="009D6581"/>
    <w:rsid w:val="009E4241"/>
    <w:rsid w:val="009F356C"/>
    <w:rsid w:val="009F51F2"/>
    <w:rsid w:val="00A07468"/>
    <w:rsid w:val="00A16501"/>
    <w:rsid w:val="00A20DA8"/>
    <w:rsid w:val="00A218EC"/>
    <w:rsid w:val="00A273C5"/>
    <w:rsid w:val="00A310D7"/>
    <w:rsid w:val="00A3138F"/>
    <w:rsid w:val="00A319BE"/>
    <w:rsid w:val="00A31F9A"/>
    <w:rsid w:val="00A40760"/>
    <w:rsid w:val="00A44EFB"/>
    <w:rsid w:val="00A60320"/>
    <w:rsid w:val="00A72FC5"/>
    <w:rsid w:val="00A7307C"/>
    <w:rsid w:val="00A730E3"/>
    <w:rsid w:val="00A77CF6"/>
    <w:rsid w:val="00A8472F"/>
    <w:rsid w:val="00A84BA8"/>
    <w:rsid w:val="00A91283"/>
    <w:rsid w:val="00AA132F"/>
    <w:rsid w:val="00AA182A"/>
    <w:rsid w:val="00AB3338"/>
    <w:rsid w:val="00AC288D"/>
    <w:rsid w:val="00AC5EF4"/>
    <w:rsid w:val="00AC63FC"/>
    <w:rsid w:val="00AC6604"/>
    <w:rsid w:val="00AD3C6C"/>
    <w:rsid w:val="00AD4F04"/>
    <w:rsid w:val="00AE11E8"/>
    <w:rsid w:val="00AF5C77"/>
    <w:rsid w:val="00B00969"/>
    <w:rsid w:val="00B0166D"/>
    <w:rsid w:val="00B04340"/>
    <w:rsid w:val="00B07A3B"/>
    <w:rsid w:val="00B13941"/>
    <w:rsid w:val="00B13AF7"/>
    <w:rsid w:val="00B340A8"/>
    <w:rsid w:val="00B40E12"/>
    <w:rsid w:val="00B435B8"/>
    <w:rsid w:val="00B4499C"/>
    <w:rsid w:val="00B5116D"/>
    <w:rsid w:val="00B6201D"/>
    <w:rsid w:val="00B653B7"/>
    <w:rsid w:val="00B66A14"/>
    <w:rsid w:val="00B7250F"/>
    <w:rsid w:val="00B807E5"/>
    <w:rsid w:val="00B847A0"/>
    <w:rsid w:val="00B87BC5"/>
    <w:rsid w:val="00BA4B8D"/>
    <w:rsid w:val="00BA7733"/>
    <w:rsid w:val="00BC69EB"/>
    <w:rsid w:val="00BC6DA7"/>
    <w:rsid w:val="00BD4346"/>
    <w:rsid w:val="00BE051D"/>
    <w:rsid w:val="00BE2247"/>
    <w:rsid w:val="00BE756D"/>
    <w:rsid w:val="00BF2674"/>
    <w:rsid w:val="00BF3628"/>
    <w:rsid w:val="00C00F3F"/>
    <w:rsid w:val="00C035C7"/>
    <w:rsid w:val="00C05980"/>
    <w:rsid w:val="00C07715"/>
    <w:rsid w:val="00C07AC7"/>
    <w:rsid w:val="00C12062"/>
    <w:rsid w:val="00C2620F"/>
    <w:rsid w:val="00C34F4C"/>
    <w:rsid w:val="00C602B2"/>
    <w:rsid w:val="00C70C90"/>
    <w:rsid w:val="00C7374B"/>
    <w:rsid w:val="00C8109F"/>
    <w:rsid w:val="00C82679"/>
    <w:rsid w:val="00C836F3"/>
    <w:rsid w:val="00C97B11"/>
    <w:rsid w:val="00CB039A"/>
    <w:rsid w:val="00CB36C0"/>
    <w:rsid w:val="00CB5DE5"/>
    <w:rsid w:val="00CC0C58"/>
    <w:rsid w:val="00CC29BF"/>
    <w:rsid w:val="00CC7A4B"/>
    <w:rsid w:val="00CD515D"/>
    <w:rsid w:val="00CD63B8"/>
    <w:rsid w:val="00CD7F92"/>
    <w:rsid w:val="00CE10F2"/>
    <w:rsid w:val="00CE4904"/>
    <w:rsid w:val="00CF22F6"/>
    <w:rsid w:val="00CF6830"/>
    <w:rsid w:val="00CF771C"/>
    <w:rsid w:val="00D00EF4"/>
    <w:rsid w:val="00D103FE"/>
    <w:rsid w:val="00D10BFA"/>
    <w:rsid w:val="00D10F00"/>
    <w:rsid w:val="00D12F08"/>
    <w:rsid w:val="00D150D8"/>
    <w:rsid w:val="00D30007"/>
    <w:rsid w:val="00D300CE"/>
    <w:rsid w:val="00D37C1A"/>
    <w:rsid w:val="00D406D6"/>
    <w:rsid w:val="00D45AF7"/>
    <w:rsid w:val="00D466AF"/>
    <w:rsid w:val="00D473BF"/>
    <w:rsid w:val="00D47642"/>
    <w:rsid w:val="00D522A9"/>
    <w:rsid w:val="00D54D8B"/>
    <w:rsid w:val="00D56FE8"/>
    <w:rsid w:val="00D712A3"/>
    <w:rsid w:val="00D7764C"/>
    <w:rsid w:val="00D86399"/>
    <w:rsid w:val="00D95C4C"/>
    <w:rsid w:val="00DA117F"/>
    <w:rsid w:val="00DA17FB"/>
    <w:rsid w:val="00DA444F"/>
    <w:rsid w:val="00DB7EBA"/>
    <w:rsid w:val="00DC058D"/>
    <w:rsid w:val="00DC1E10"/>
    <w:rsid w:val="00DC2504"/>
    <w:rsid w:val="00DC311D"/>
    <w:rsid w:val="00DC3F8C"/>
    <w:rsid w:val="00DC7C84"/>
    <w:rsid w:val="00DC7D3A"/>
    <w:rsid w:val="00DD2CF9"/>
    <w:rsid w:val="00DD48D1"/>
    <w:rsid w:val="00DE2882"/>
    <w:rsid w:val="00DE46DB"/>
    <w:rsid w:val="00DE66F3"/>
    <w:rsid w:val="00DF0865"/>
    <w:rsid w:val="00DF307B"/>
    <w:rsid w:val="00E02334"/>
    <w:rsid w:val="00E057C7"/>
    <w:rsid w:val="00E24673"/>
    <w:rsid w:val="00E24898"/>
    <w:rsid w:val="00E35298"/>
    <w:rsid w:val="00E355EE"/>
    <w:rsid w:val="00E44C46"/>
    <w:rsid w:val="00E6347C"/>
    <w:rsid w:val="00E662CA"/>
    <w:rsid w:val="00E77701"/>
    <w:rsid w:val="00E8076C"/>
    <w:rsid w:val="00E8515F"/>
    <w:rsid w:val="00E87DA4"/>
    <w:rsid w:val="00EA15F6"/>
    <w:rsid w:val="00EA20E5"/>
    <w:rsid w:val="00EA2119"/>
    <w:rsid w:val="00EA2756"/>
    <w:rsid w:val="00EA4B94"/>
    <w:rsid w:val="00EA60D4"/>
    <w:rsid w:val="00EB56EE"/>
    <w:rsid w:val="00EB6C2C"/>
    <w:rsid w:val="00EC098C"/>
    <w:rsid w:val="00EC3C46"/>
    <w:rsid w:val="00EC68B2"/>
    <w:rsid w:val="00EC69FF"/>
    <w:rsid w:val="00ED00F1"/>
    <w:rsid w:val="00ED23F4"/>
    <w:rsid w:val="00ED592D"/>
    <w:rsid w:val="00EE1E2F"/>
    <w:rsid w:val="00EE39ED"/>
    <w:rsid w:val="00EE4460"/>
    <w:rsid w:val="00EE6E08"/>
    <w:rsid w:val="00EF4E2B"/>
    <w:rsid w:val="00F0293A"/>
    <w:rsid w:val="00F04E9E"/>
    <w:rsid w:val="00F10CF8"/>
    <w:rsid w:val="00F10FAD"/>
    <w:rsid w:val="00F146E3"/>
    <w:rsid w:val="00F22F5E"/>
    <w:rsid w:val="00F3061E"/>
    <w:rsid w:val="00F35094"/>
    <w:rsid w:val="00F40066"/>
    <w:rsid w:val="00F520DA"/>
    <w:rsid w:val="00F56A75"/>
    <w:rsid w:val="00F60B45"/>
    <w:rsid w:val="00F64FB6"/>
    <w:rsid w:val="00F85C6C"/>
    <w:rsid w:val="00F95E8D"/>
    <w:rsid w:val="00FA1A9D"/>
    <w:rsid w:val="00FA532D"/>
    <w:rsid w:val="00FA7A79"/>
    <w:rsid w:val="00FA7D51"/>
    <w:rsid w:val="00FB5809"/>
    <w:rsid w:val="00FB7E78"/>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semiHidden/>
    <w:unhideWhenUsed/>
    <w:rsid w:val="005C7AD9"/>
    <w:pPr>
      <w:spacing w:before="100" w:beforeAutospacing="1" w:after="100" w:afterAutospacing="1"/>
    </w:pPr>
    <w:rPr>
      <w:rFonts w:ascii="MS PGothic" w:eastAsia="MS PGothic" w:hAnsi="MS PGothic" w:cs="MS PGothic"/>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35932083">
      <w:bodyDiv w:val="1"/>
      <w:marLeft w:val="0"/>
      <w:marRight w:val="0"/>
      <w:marTop w:val="0"/>
      <w:marBottom w:val="0"/>
      <w:divBdr>
        <w:top w:val="none" w:sz="0" w:space="0" w:color="auto"/>
        <w:left w:val="none" w:sz="0" w:space="0" w:color="auto"/>
        <w:bottom w:val="none" w:sz="0" w:space="0" w:color="auto"/>
        <w:right w:val="none" w:sz="0" w:space="0" w:color="auto"/>
      </w:divBdr>
    </w:div>
    <w:div w:id="1092168058">
      <w:bodyDiv w:val="1"/>
      <w:marLeft w:val="0"/>
      <w:marRight w:val="0"/>
      <w:marTop w:val="0"/>
      <w:marBottom w:val="0"/>
      <w:divBdr>
        <w:top w:val="none" w:sz="0" w:space="0" w:color="auto"/>
        <w:left w:val="none" w:sz="0" w:space="0" w:color="auto"/>
        <w:bottom w:val="none" w:sz="0" w:space="0" w:color="auto"/>
        <w:right w:val="none" w:sz="0" w:space="0" w:color="auto"/>
      </w:divBdr>
      <w:divsChild>
        <w:div w:id="896744841">
          <w:marLeft w:val="0"/>
          <w:marRight w:val="0"/>
          <w:marTop w:val="0"/>
          <w:marBottom w:val="0"/>
          <w:divBdr>
            <w:top w:val="none" w:sz="0" w:space="0" w:color="auto"/>
            <w:left w:val="none" w:sz="0" w:space="0" w:color="auto"/>
            <w:bottom w:val="none" w:sz="0" w:space="0" w:color="auto"/>
            <w:right w:val="none" w:sz="0" w:space="0" w:color="auto"/>
          </w:divBdr>
          <w:divsChild>
            <w:div w:id="625702495">
              <w:marLeft w:val="0"/>
              <w:marRight w:val="0"/>
              <w:marTop w:val="0"/>
              <w:marBottom w:val="0"/>
              <w:divBdr>
                <w:top w:val="none" w:sz="0" w:space="0" w:color="auto"/>
                <w:left w:val="none" w:sz="0" w:space="0" w:color="auto"/>
                <w:bottom w:val="none" w:sz="0" w:space="0" w:color="auto"/>
                <w:right w:val="none" w:sz="0" w:space="0" w:color="auto"/>
              </w:divBdr>
              <w:divsChild>
                <w:div w:id="9051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863277911">
      <w:bodyDiv w:val="1"/>
      <w:marLeft w:val="0"/>
      <w:marRight w:val="0"/>
      <w:marTop w:val="0"/>
      <w:marBottom w:val="0"/>
      <w:divBdr>
        <w:top w:val="none" w:sz="0" w:space="0" w:color="auto"/>
        <w:left w:val="none" w:sz="0" w:space="0" w:color="auto"/>
        <w:bottom w:val="none" w:sz="0" w:space="0" w:color="auto"/>
        <w:right w:val="none" w:sz="0" w:space="0" w:color="auto"/>
      </w:divBdr>
    </w:div>
    <w:div w:id="1919630544">
      <w:bodyDiv w:val="1"/>
      <w:marLeft w:val="0"/>
      <w:marRight w:val="0"/>
      <w:marTop w:val="0"/>
      <w:marBottom w:val="0"/>
      <w:divBdr>
        <w:top w:val="none" w:sz="0" w:space="0" w:color="auto"/>
        <w:left w:val="none" w:sz="0" w:space="0" w:color="auto"/>
        <w:bottom w:val="none" w:sz="0" w:space="0" w:color="auto"/>
        <w:right w:val="none" w:sz="0" w:space="0" w:color="auto"/>
      </w:divBdr>
    </w:div>
    <w:div w:id="1951861916">
      <w:bodyDiv w:val="1"/>
      <w:marLeft w:val="0"/>
      <w:marRight w:val="0"/>
      <w:marTop w:val="0"/>
      <w:marBottom w:val="0"/>
      <w:divBdr>
        <w:top w:val="none" w:sz="0" w:space="0" w:color="auto"/>
        <w:left w:val="none" w:sz="0" w:space="0" w:color="auto"/>
        <w:bottom w:val="none" w:sz="0" w:space="0" w:color="auto"/>
        <w:right w:val="none" w:sz="0" w:space="0" w:color="auto"/>
      </w:divBdr>
    </w:div>
    <w:div w:id="1957638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853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2251</Words>
  <Characters>12834</Characters>
  <Application>Microsoft Office Word</Application>
  <DocSecurity>0</DocSecurity>
  <Lines>106</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 </vt:lpstr>
      <vt:lpstr>Name:                                                                                                                 Title of </vt:lpstr>
    </vt:vector>
  </TitlesOfParts>
  <Company>UC Irvine</Company>
  <LinksUpToDate>false</LinksUpToDate>
  <CharactersWithSpaces>15055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6</cp:revision>
  <dcterms:created xsi:type="dcterms:W3CDTF">2021-03-17T11:15:00Z</dcterms:created>
  <dcterms:modified xsi:type="dcterms:W3CDTF">2021-03-25T13:59:00Z</dcterms:modified>
</cp:coreProperties>
</file>