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D0D14" w14:textId="77777777" w:rsidR="00A02DDE" w:rsidRDefault="00A02DDE">
      <w:pPr>
        <w:pStyle w:val="BodyText"/>
        <w:outlineLvl w:val="0"/>
        <w:rPr>
          <w:rFonts w:asciiTheme="minorHAnsi" w:hAnsiTheme="minorHAnsi" w:cstheme="minorHAnsi"/>
          <w:b/>
          <w:i w:val="0"/>
          <w:sz w:val="22"/>
          <w:szCs w:val="22"/>
        </w:rPr>
      </w:pPr>
    </w:p>
    <w:p w14:paraId="7FDBA894" w14:textId="77777777" w:rsidR="00A02DDE" w:rsidRDefault="008C023D">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Submission ID #:  62237</w:t>
      </w:r>
    </w:p>
    <w:p w14:paraId="28DF40C2" w14:textId="77777777" w:rsidR="00A02DDE" w:rsidRDefault="008C023D">
      <w:pPr>
        <w:outlineLvl w:val="0"/>
        <w:rPr>
          <w:rFonts w:asciiTheme="minorHAnsi" w:eastAsia="Times New Roman" w:hAnsiTheme="minorHAnsi" w:cstheme="minorHAnsi"/>
          <w:b/>
          <w:szCs w:val="24"/>
        </w:rPr>
      </w:pPr>
      <w:r>
        <w:rPr>
          <w:rFonts w:asciiTheme="minorHAnsi" w:eastAsia="Times New Roman" w:hAnsiTheme="minorHAnsi" w:cstheme="minorHAnsi"/>
          <w:b/>
          <w:szCs w:val="24"/>
        </w:rPr>
        <w:t>Scriptwriter Name: Swati Madhu</w:t>
      </w:r>
    </w:p>
    <w:p w14:paraId="17C42A38" w14:textId="77777777" w:rsidR="00A02DDE" w:rsidRDefault="008C023D">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5B9474B8" w14:textId="77777777" w:rsidR="00A02DDE" w:rsidRDefault="008C023D">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Project Page Link: </w:t>
      </w:r>
      <w:bookmarkStart w:id="0" w:name="_Hlk66199457"/>
      <w:r w:rsidR="000617BD" w:rsidRPr="00537F37">
        <w:fldChar w:fldCharType="begin"/>
      </w:r>
      <w:r w:rsidR="000617BD" w:rsidRPr="00537F37">
        <w:rPr>
          <w:rFonts w:asciiTheme="minorHAnsi" w:hAnsiTheme="minorHAnsi" w:cstheme="minorHAnsi"/>
        </w:rPr>
        <w:instrText xml:space="preserve"> HYPERLINK "https://www.jove.com/account/file-uploader?src=18982333" \t "_blank" </w:instrText>
      </w:r>
      <w:r w:rsidR="000617BD" w:rsidRPr="00537F37">
        <w:fldChar w:fldCharType="separate"/>
      </w:r>
      <w:r w:rsidRPr="00537F37">
        <w:rPr>
          <w:rStyle w:val="Hyperlink"/>
          <w:rFonts w:asciiTheme="minorHAnsi" w:hAnsiTheme="minorHAnsi" w:cstheme="minorHAnsi"/>
          <w:b/>
          <w:bCs/>
          <w:color w:val="1155CC"/>
          <w:szCs w:val="24"/>
          <w:shd w:val="clear" w:color="auto" w:fill="FFFFFF"/>
        </w:rPr>
        <w:t>https://www.jove.com/account/file-uploader?src=18982333</w:t>
      </w:r>
      <w:r w:rsidR="000617BD" w:rsidRPr="00537F37">
        <w:rPr>
          <w:rStyle w:val="Hyperlink"/>
          <w:rFonts w:asciiTheme="minorHAnsi" w:hAnsiTheme="minorHAnsi" w:cstheme="minorHAnsi"/>
          <w:b/>
          <w:bCs/>
          <w:color w:val="1155CC"/>
          <w:szCs w:val="24"/>
          <w:shd w:val="clear" w:color="auto" w:fill="FFFFFF"/>
        </w:rPr>
        <w:fldChar w:fldCharType="end"/>
      </w:r>
      <w:bookmarkEnd w:id="0"/>
    </w:p>
    <w:p w14:paraId="694E9088" w14:textId="77777777" w:rsidR="00A02DDE" w:rsidRDefault="00A02DDE">
      <w:pPr>
        <w:outlineLvl w:val="0"/>
        <w:rPr>
          <w:rFonts w:asciiTheme="minorHAnsi" w:eastAsia="Times New Roman" w:hAnsiTheme="minorHAnsi" w:cstheme="minorHAnsi"/>
          <w:b/>
          <w:szCs w:val="24"/>
        </w:rPr>
      </w:pPr>
    </w:p>
    <w:p w14:paraId="060B9B82" w14:textId="77777777" w:rsidR="00A02DDE" w:rsidRDefault="008C023D">
      <w:pPr>
        <w:rPr>
          <w:rFonts w:asciiTheme="majorHAnsi" w:hAnsiTheme="majorHAnsi" w:cstheme="majorHAnsi"/>
          <w:b/>
          <w:color w:val="000000" w:themeColor="text1"/>
        </w:rPr>
      </w:pPr>
      <w:r>
        <w:rPr>
          <w:rFonts w:asciiTheme="minorHAnsi" w:eastAsia="Times New Roman" w:hAnsiTheme="minorHAnsi" w:cstheme="minorHAnsi"/>
          <w:b/>
          <w:sz w:val="32"/>
          <w:szCs w:val="32"/>
        </w:rPr>
        <w:t xml:space="preserve">Title: </w:t>
      </w:r>
      <w:r>
        <w:rPr>
          <w:rFonts w:asciiTheme="majorHAnsi" w:hAnsiTheme="majorHAnsi" w:cstheme="majorHAnsi"/>
          <w:b/>
          <w:color w:val="000000" w:themeColor="text1"/>
          <w:sz w:val="32"/>
          <w:szCs w:val="32"/>
        </w:rPr>
        <w:t xml:space="preserve">Primary Microglia Isolation </w:t>
      </w:r>
      <w:proofErr w:type="gramStart"/>
      <w:r>
        <w:rPr>
          <w:rFonts w:asciiTheme="majorHAnsi" w:hAnsiTheme="majorHAnsi" w:cstheme="majorHAnsi"/>
          <w:b/>
          <w:color w:val="000000" w:themeColor="text1"/>
          <w:sz w:val="32"/>
          <w:szCs w:val="32"/>
        </w:rPr>
        <w:t>From</w:t>
      </w:r>
      <w:proofErr w:type="gramEnd"/>
      <w:r>
        <w:rPr>
          <w:rFonts w:asciiTheme="majorHAnsi" w:hAnsiTheme="majorHAnsi" w:cstheme="majorHAnsi"/>
          <w:b/>
          <w:color w:val="000000" w:themeColor="text1"/>
          <w:sz w:val="32"/>
          <w:szCs w:val="32"/>
        </w:rPr>
        <w:t xml:space="preserve"> Postnatal Mouse Brains.</w:t>
      </w:r>
    </w:p>
    <w:p w14:paraId="06598580" w14:textId="77777777" w:rsidR="00A02DDE" w:rsidRDefault="00A02DDE">
      <w:pPr>
        <w:outlineLvl w:val="0"/>
        <w:rPr>
          <w:rFonts w:asciiTheme="minorHAnsi" w:eastAsia="Times New Roman" w:hAnsiTheme="minorHAnsi" w:cstheme="minorHAnsi"/>
          <w:b/>
          <w:szCs w:val="24"/>
        </w:rPr>
      </w:pPr>
    </w:p>
    <w:p w14:paraId="3363269D" w14:textId="77777777" w:rsidR="00A02DDE" w:rsidRDefault="008C023D">
      <w:pPr>
        <w:outlineLvl w:val="0"/>
        <w:rPr>
          <w:rFonts w:asciiTheme="minorHAnsi" w:eastAsia="Times New Roman" w:hAnsiTheme="minorHAnsi" w:cstheme="minorHAnsi"/>
          <w:b/>
          <w:sz w:val="28"/>
          <w:szCs w:val="28"/>
        </w:rPr>
      </w:pPr>
      <w:r>
        <w:rPr>
          <w:rFonts w:asciiTheme="minorHAnsi" w:eastAsia="Times New Roman" w:hAnsiTheme="minorHAnsi" w:cstheme="minorHAnsi"/>
          <w:b/>
          <w:sz w:val="28"/>
          <w:szCs w:val="28"/>
        </w:rPr>
        <w:t xml:space="preserve">Authors and Affiliations: </w:t>
      </w:r>
    </w:p>
    <w:p w14:paraId="7DCD27D4" w14:textId="77777777" w:rsidR="00A02DDE" w:rsidRDefault="008C023D">
      <w:pPr>
        <w:outlineLvl w:val="0"/>
        <w:rPr>
          <w:rFonts w:asciiTheme="majorHAnsi" w:hAnsiTheme="majorHAnsi" w:cstheme="majorHAnsi"/>
          <w:color w:val="000000" w:themeColor="text1"/>
          <w:vertAlign w:val="superscript"/>
        </w:rPr>
      </w:pPr>
      <w:proofErr w:type="spellStart"/>
      <w:r>
        <w:rPr>
          <w:rFonts w:asciiTheme="majorHAnsi" w:hAnsiTheme="majorHAnsi" w:cstheme="majorHAnsi"/>
          <w:color w:val="000000" w:themeColor="text1"/>
        </w:rPr>
        <w:t>Siling</w:t>
      </w:r>
      <w:proofErr w:type="spellEnd"/>
      <w:r>
        <w:rPr>
          <w:rFonts w:asciiTheme="majorHAnsi" w:hAnsiTheme="majorHAnsi" w:cstheme="majorHAnsi"/>
          <w:color w:val="000000" w:themeColor="text1"/>
        </w:rPr>
        <w:t xml:space="preserve"> Du</w:t>
      </w:r>
      <w:r>
        <w:rPr>
          <w:rFonts w:asciiTheme="majorHAnsi" w:hAnsiTheme="majorHAnsi" w:cstheme="majorHAnsi"/>
          <w:color w:val="000000" w:themeColor="text1"/>
          <w:vertAlign w:val="superscript"/>
        </w:rPr>
        <w:t>1,2#</w:t>
      </w:r>
      <w:r>
        <w:rPr>
          <w:rFonts w:asciiTheme="majorHAnsi" w:hAnsiTheme="majorHAnsi" w:cstheme="majorHAnsi"/>
          <w:color w:val="000000" w:themeColor="text1"/>
        </w:rPr>
        <w:t>, Shanshan Xiong</w:t>
      </w:r>
      <w:r>
        <w:rPr>
          <w:rFonts w:asciiTheme="majorHAnsi" w:hAnsiTheme="majorHAnsi" w:cstheme="majorHAnsi"/>
          <w:color w:val="000000" w:themeColor="text1"/>
          <w:vertAlign w:val="superscript"/>
        </w:rPr>
        <w:t>3#</w:t>
      </w:r>
      <w:r>
        <w:rPr>
          <w:rFonts w:asciiTheme="majorHAnsi" w:hAnsiTheme="majorHAnsi" w:cstheme="majorHAnsi"/>
          <w:color w:val="000000" w:themeColor="text1"/>
        </w:rPr>
        <w:t xml:space="preserve">, </w:t>
      </w:r>
      <w:proofErr w:type="spellStart"/>
      <w:r>
        <w:rPr>
          <w:rFonts w:asciiTheme="majorHAnsi" w:hAnsiTheme="majorHAnsi" w:cstheme="majorHAnsi"/>
          <w:color w:val="000000" w:themeColor="text1"/>
        </w:rPr>
        <w:t>Xiangjuan</w:t>
      </w:r>
      <w:proofErr w:type="spellEnd"/>
      <w:r>
        <w:rPr>
          <w:rFonts w:asciiTheme="majorHAnsi" w:hAnsiTheme="majorHAnsi" w:cstheme="majorHAnsi"/>
          <w:color w:val="000000" w:themeColor="text1"/>
        </w:rPr>
        <w:t xml:space="preserve"> Du</w:t>
      </w:r>
      <w:r>
        <w:rPr>
          <w:rFonts w:asciiTheme="majorHAnsi" w:hAnsiTheme="majorHAnsi" w:cstheme="majorHAnsi"/>
          <w:color w:val="000000" w:themeColor="text1"/>
          <w:vertAlign w:val="superscript"/>
        </w:rPr>
        <w:t>4</w:t>
      </w:r>
      <w:r>
        <w:rPr>
          <w:rFonts w:asciiTheme="majorHAnsi" w:hAnsiTheme="majorHAnsi" w:cstheme="majorHAnsi"/>
          <w:color w:val="000000" w:themeColor="text1"/>
        </w:rPr>
        <w:t xml:space="preserve">, </w:t>
      </w:r>
      <w:proofErr w:type="spellStart"/>
      <w:r>
        <w:rPr>
          <w:rFonts w:asciiTheme="majorHAnsi" w:hAnsiTheme="majorHAnsi" w:cstheme="majorHAnsi"/>
          <w:color w:val="000000" w:themeColor="text1"/>
        </w:rPr>
        <w:t>T</w:t>
      </w:r>
      <w:r>
        <w:rPr>
          <w:rFonts w:asciiTheme="majorHAnsi" w:hAnsiTheme="majorHAnsi" w:cstheme="majorHAnsi"/>
          <w:color w:val="000000" w:themeColor="text1"/>
          <w:lang w:eastAsia="zh-CN"/>
        </w:rPr>
        <w:t>i</w:t>
      </w:r>
      <w:proofErr w:type="spellEnd"/>
      <w:r>
        <w:rPr>
          <w:rFonts w:asciiTheme="majorHAnsi" w:hAnsiTheme="majorHAnsi" w:cstheme="majorHAnsi"/>
          <w:color w:val="000000" w:themeColor="text1"/>
          <w:lang w:eastAsia="zh-CN"/>
        </w:rPr>
        <w:t>-Fei Yuan</w:t>
      </w:r>
      <w:r>
        <w:rPr>
          <w:rFonts w:asciiTheme="majorHAnsi" w:hAnsiTheme="majorHAnsi" w:cstheme="majorHAnsi"/>
          <w:color w:val="000000" w:themeColor="text1"/>
          <w:vertAlign w:val="superscript"/>
          <w:lang w:eastAsia="zh-CN"/>
        </w:rPr>
        <w:t>1</w:t>
      </w:r>
      <w:r>
        <w:rPr>
          <w:rFonts w:asciiTheme="majorHAnsi" w:hAnsiTheme="majorHAnsi" w:cstheme="majorHAnsi"/>
          <w:color w:val="000000" w:themeColor="text1"/>
          <w:lang w:eastAsia="zh-CN"/>
        </w:rPr>
        <w:t>, B</w:t>
      </w:r>
      <w:r>
        <w:rPr>
          <w:rFonts w:asciiTheme="majorHAnsi" w:hAnsiTheme="majorHAnsi" w:cstheme="majorHAnsi"/>
          <w:color w:val="000000" w:themeColor="text1"/>
        </w:rPr>
        <w:t>o Peng</w:t>
      </w:r>
      <w:r>
        <w:rPr>
          <w:rFonts w:asciiTheme="majorHAnsi" w:hAnsiTheme="majorHAnsi" w:cstheme="majorHAnsi"/>
          <w:color w:val="000000" w:themeColor="text1"/>
          <w:vertAlign w:val="superscript"/>
        </w:rPr>
        <w:t>3,4,5</w:t>
      </w:r>
      <w:r>
        <w:rPr>
          <w:rFonts w:asciiTheme="majorHAnsi" w:hAnsiTheme="majorHAnsi" w:cstheme="majorHAnsi"/>
          <w:color w:val="000000" w:themeColor="text1"/>
        </w:rPr>
        <w:t xml:space="preserve">, </w:t>
      </w:r>
      <w:proofErr w:type="spellStart"/>
      <w:r>
        <w:rPr>
          <w:rFonts w:asciiTheme="majorHAnsi" w:hAnsiTheme="majorHAnsi" w:cstheme="majorHAnsi"/>
          <w:color w:val="000000" w:themeColor="text1"/>
        </w:rPr>
        <w:t>Yanxia</w:t>
      </w:r>
      <w:proofErr w:type="spellEnd"/>
      <w:r>
        <w:rPr>
          <w:rFonts w:asciiTheme="majorHAnsi" w:hAnsiTheme="majorHAnsi" w:cstheme="majorHAnsi"/>
          <w:color w:val="000000" w:themeColor="text1"/>
        </w:rPr>
        <w:t xml:space="preserve"> Rao</w:t>
      </w:r>
      <w:r>
        <w:rPr>
          <w:rFonts w:asciiTheme="majorHAnsi" w:hAnsiTheme="majorHAnsi" w:cstheme="majorHAnsi"/>
          <w:color w:val="000000" w:themeColor="text1"/>
          <w:vertAlign w:val="superscript"/>
        </w:rPr>
        <w:t>1</w:t>
      </w:r>
    </w:p>
    <w:p w14:paraId="427DE534" w14:textId="77777777" w:rsidR="00A02DDE" w:rsidRDefault="00A02DDE">
      <w:pPr>
        <w:outlineLvl w:val="0"/>
        <w:rPr>
          <w:rFonts w:asciiTheme="majorHAnsi" w:hAnsiTheme="majorHAnsi" w:cstheme="majorHAnsi"/>
          <w:color w:val="000000" w:themeColor="text1"/>
        </w:rPr>
      </w:pPr>
    </w:p>
    <w:p w14:paraId="72CED906" w14:textId="77777777" w:rsidR="00A02DDE" w:rsidRDefault="008C023D">
      <w:pPr>
        <w:rPr>
          <w:rFonts w:asciiTheme="majorHAnsi" w:hAnsiTheme="majorHAnsi" w:cstheme="majorHAnsi"/>
          <w:color w:val="000000" w:themeColor="text1"/>
        </w:rPr>
      </w:pPr>
      <w:bookmarkStart w:id="1" w:name="_Hlk521345256"/>
      <w:r>
        <w:rPr>
          <w:rFonts w:asciiTheme="majorHAnsi" w:hAnsiTheme="majorHAnsi" w:cstheme="majorHAnsi"/>
          <w:color w:val="000000" w:themeColor="text1"/>
          <w:vertAlign w:val="superscript"/>
        </w:rPr>
        <w:t>1</w:t>
      </w:r>
      <w:r>
        <w:rPr>
          <w:rFonts w:asciiTheme="majorHAnsi" w:hAnsiTheme="majorHAnsi" w:cstheme="majorHAnsi"/>
          <w:color w:val="000000" w:themeColor="text1"/>
        </w:rPr>
        <w:t>Shanghai Key Laboratory of Psychotic Disorders, Shanghai Mental Health Center, Shanghai Jiao Tong University School of Medicine, Shanghai, China.</w:t>
      </w:r>
      <w:bookmarkEnd w:id="1"/>
    </w:p>
    <w:p w14:paraId="0468B2EB" w14:textId="77777777" w:rsidR="00A02DDE" w:rsidRDefault="008C023D">
      <w:pPr>
        <w:rPr>
          <w:rFonts w:asciiTheme="majorHAnsi" w:hAnsiTheme="majorHAnsi" w:cstheme="majorHAnsi"/>
          <w:color w:val="000000" w:themeColor="text1"/>
        </w:rPr>
      </w:pPr>
      <w:r>
        <w:rPr>
          <w:rFonts w:asciiTheme="majorHAnsi" w:hAnsiTheme="majorHAnsi" w:cstheme="majorHAnsi"/>
          <w:color w:val="000000" w:themeColor="text1"/>
          <w:vertAlign w:val="superscript"/>
        </w:rPr>
        <w:t>2</w:t>
      </w:r>
      <w:r>
        <w:rPr>
          <w:rFonts w:asciiTheme="majorHAnsi" w:hAnsiTheme="majorHAnsi" w:cstheme="majorHAnsi"/>
          <w:color w:val="000000" w:themeColor="text1"/>
        </w:rPr>
        <w:t>Division of Biology and Biomedical Science, Washington University in St. Louis, Missouri, USA.</w:t>
      </w:r>
    </w:p>
    <w:p w14:paraId="3FA49F0A" w14:textId="77777777" w:rsidR="00A02DDE" w:rsidRDefault="008C023D">
      <w:pPr>
        <w:rPr>
          <w:rFonts w:asciiTheme="majorHAnsi" w:hAnsiTheme="majorHAnsi" w:cstheme="majorHAnsi"/>
          <w:color w:val="000000" w:themeColor="text1"/>
        </w:rPr>
      </w:pPr>
      <w:r>
        <w:rPr>
          <w:rFonts w:asciiTheme="majorHAnsi" w:hAnsiTheme="majorHAnsi" w:cstheme="majorHAnsi"/>
          <w:color w:val="000000" w:themeColor="text1"/>
          <w:vertAlign w:val="superscript"/>
        </w:rPr>
        <w:t>3</w:t>
      </w:r>
      <w:r>
        <w:rPr>
          <w:rFonts w:asciiTheme="majorHAnsi" w:hAnsiTheme="majorHAnsi" w:cstheme="majorHAnsi"/>
          <w:color w:val="000000" w:themeColor="text1"/>
        </w:rPr>
        <w:t>Shenzhen Institutes of Advanced Technology, Chinese Academy of Sciences, Shenzhen, China.</w:t>
      </w:r>
    </w:p>
    <w:p w14:paraId="297608EB" w14:textId="77777777" w:rsidR="00A02DDE" w:rsidRDefault="008C023D">
      <w:pPr>
        <w:rPr>
          <w:rFonts w:asciiTheme="majorHAnsi" w:hAnsiTheme="majorHAnsi" w:cstheme="majorHAnsi"/>
          <w:color w:val="000000" w:themeColor="text1"/>
        </w:rPr>
      </w:pPr>
      <w:r>
        <w:rPr>
          <w:rFonts w:asciiTheme="majorHAnsi" w:hAnsiTheme="majorHAnsi" w:cstheme="majorHAnsi"/>
          <w:color w:val="000000" w:themeColor="text1"/>
          <w:vertAlign w:val="superscript"/>
        </w:rPr>
        <w:t>4</w:t>
      </w:r>
      <w:r>
        <w:rPr>
          <w:rFonts w:asciiTheme="majorHAnsi" w:hAnsiTheme="majorHAnsi" w:cstheme="majorHAnsi"/>
          <w:color w:val="000000" w:themeColor="text1"/>
        </w:rPr>
        <w:t xml:space="preserve">Department of Neurosurgery, </w:t>
      </w:r>
      <w:proofErr w:type="spellStart"/>
      <w:r>
        <w:rPr>
          <w:rFonts w:asciiTheme="majorHAnsi" w:hAnsiTheme="majorHAnsi" w:cstheme="majorHAnsi"/>
          <w:color w:val="000000" w:themeColor="text1"/>
        </w:rPr>
        <w:t>Huashan</w:t>
      </w:r>
      <w:proofErr w:type="spellEnd"/>
      <w:r>
        <w:rPr>
          <w:rFonts w:asciiTheme="majorHAnsi" w:hAnsiTheme="majorHAnsi" w:cstheme="majorHAnsi"/>
          <w:color w:val="000000" w:themeColor="text1"/>
        </w:rPr>
        <w:t xml:space="preserve"> Hospital, Institute for Translational Brain Research, State Key Laboratory of Medical Neurobiology, MOE Frontiers Center for Brain Science, Fudan University, Shanghai, China.</w:t>
      </w:r>
    </w:p>
    <w:p w14:paraId="3040E162" w14:textId="77777777" w:rsidR="00A02DDE" w:rsidRDefault="008C023D">
      <w:pPr>
        <w:rPr>
          <w:rFonts w:asciiTheme="majorHAnsi" w:hAnsiTheme="majorHAnsi" w:cstheme="majorHAnsi"/>
          <w:color w:val="000000" w:themeColor="text1"/>
        </w:rPr>
      </w:pPr>
      <w:r>
        <w:rPr>
          <w:rFonts w:asciiTheme="majorHAnsi" w:hAnsiTheme="majorHAnsi" w:cstheme="majorHAnsi"/>
          <w:color w:val="000000" w:themeColor="text1"/>
          <w:vertAlign w:val="superscript"/>
        </w:rPr>
        <w:t>5</w:t>
      </w:r>
      <w:r>
        <w:rPr>
          <w:rFonts w:asciiTheme="majorHAnsi" w:hAnsiTheme="majorHAnsi" w:cstheme="majorHAnsi"/>
          <w:color w:val="000000" w:themeColor="text1"/>
        </w:rPr>
        <w:t xml:space="preserve">Co-innovation Center of </w:t>
      </w:r>
      <w:proofErr w:type="spellStart"/>
      <w:r>
        <w:rPr>
          <w:rFonts w:asciiTheme="majorHAnsi" w:hAnsiTheme="majorHAnsi" w:cstheme="majorHAnsi"/>
          <w:color w:val="000000" w:themeColor="text1"/>
        </w:rPr>
        <w:t>Neuroregeneration</w:t>
      </w:r>
      <w:proofErr w:type="spellEnd"/>
      <w:r>
        <w:rPr>
          <w:rFonts w:asciiTheme="majorHAnsi" w:hAnsiTheme="majorHAnsi" w:cstheme="majorHAnsi"/>
          <w:color w:val="000000" w:themeColor="text1"/>
        </w:rPr>
        <w:t>, Nantong University, Nantong, Jiangsu, China.</w:t>
      </w:r>
    </w:p>
    <w:p w14:paraId="4413476A" w14:textId="77777777" w:rsidR="00A02DDE" w:rsidRDefault="00A02DDE">
      <w:pPr>
        <w:rPr>
          <w:rFonts w:asciiTheme="majorHAnsi" w:hAnsiTheme="majorHAnsi" w:cstheme="majorHAnsi"/>
          <w:color w:val="000000" w:themeColor="text1"/>
        </w:rPr>
      </w:pPr>
    </w:p>
    <w:p w14:paraId="32A78D0B" w14:textId="77777777" w:rsidR="00A02DDE" w:rsidRDefault="008C023D">
      <w:pPr>
        <w:rPr>
          <w:rFonts w:asciiTheme="majorHAnsi" w:hAnsiTheme="majorHAnsi" w:cstheme="majorHAnsi"/>
          <w:color w:val="000000" w:themeColor="text1"/>
        </w:rPr>
      </w:pPr>
      <w:r>
        <w:rPr>
          <w:rFonts w:asciiTheme="majorHAnsi" w:hAnsiTheme="majorHAnsi" w:cstheme="majorHAnsi"/>
          <w:color w:val="000000" w:themeColor="text1"/>
        </w:rPr>
        <w:t>(# These authors contributed equally)</w:t>
      </w:r>
    </w:p>
    <w:p w14:paraId="60DAA92C" w14:textId="77777777" w:rsidR="00A02DDE" w:rsidRDefault="00A02DDE">
      <w:pPr>
        <w:outlineLvl w:val="0"/>
        <w:rPr>
          <w:rFonts w:asciiTheme="minorHAnsi" w:eastAsia="Times New Roman" w:hAnsiTheme="minorHAnsi" w:cstheme="minorHAnsi"/>
          <w:b/>
          <w:sz w:val="28"/>
          <w:szCs w:val="28"/>
        </w:rPr>
      </w:pPr>
    </w:p>
    <w:p w14:paraId="3F98F672" w14:textId="77777777" w:rsidR="00A02DDE" w:rsidRDefault="00A02DDE">
      <w:pPr>
        <w:widowControl w:val="0"/>
        <w:autoSpaceDE w:val="0"/>
        <w:autoSpaceDN w:val="0"/>
        <w:adjustRightInd w:val="0"/>
        <w:rPr>
          <w:rFonts w:asciiTheme="minorHAnsi" w:eastAsia="Times New Roman" w:hAnsiTheme="minorHAnsi" w:cstheme="minorHAnsi"/>
          <w:color w:val="000000"/>
          <w:szCs w:val="24"/>
        </w:rPr>
      </w:pPr>
    </w:p>
    <w:p w14:paraId="5FB37B49" w14:textId="77777777" w:rsidR="00A02DDE" w:rsidRDefault="008C023D">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Corresponding Authors: </w:t>
      </w:r>
    </w:p>
    <w:p w14:paraId="038D9BAE" w14:textId="77777777" w:rsidR="00A02DDE" w:rsidRDefault="00A02DDE">
      <w:pPr>
        <w:outlineLvl w:val="0"/>
        <w:rPr>
          <w:rFonts w:asciiTheme="minorHAnsi" w:eastAsia="Times New Roman" w:hAnsiTheme="minorHAnsi" w:cstheme="minorHAnsi"/>
          <w:b/>
          <w:szCs w:val="24"/>
        </w:rPr>
      </w:pPr>
    </w:p>
    <w:p w14:paraId="6A9A14DC" w14:textId="77777777" w:rsidR="00A02DDE" w:rsidRDefault="008C023D">
      <w:pPr>
        <w:rPr>
          <w:rFonts w:asciiTheme="majorHAnsi" w:hAnsiTheme="majorHAnsi" w:cstheme="majorHAnsi"/>
          <w:color w:val="000000" w:themeColor="text1"/>
        </w:rPr>
      </w:pPr>
      <w:bookmarkStart w:id="2" w:name="_Hlk25233958"/>
      <w:proofErr w:type="spellStart"/>
      <w:r>
        <w:rPr>
          <w:rFonts w:asciiTheme="majorHAnsi" w:hAnsiTheme="majorHAnsi" w:cstheme="majorHAnsi"/>
          <w:color w:val="000000" w:themeColor="text1"/>
        </w:rPr>
        <w:t>Yanxia</w:t>
      </w:r>
      <w:proofErr w:type="spellEnd"/>
      <w:r>
        <w:rPr>
          <w:rFonts w:asciiTheme="majorHAnsi" w:hAnsiTheme="majorHAnsi" w:cstheme="majorHAnsi"/>
          <w:color w:val="000000" w:themeColor="text1"/>
        </w:rPr>
        <w:t xml:space="preserve"> Rao</w:t>
      </w:r>
      <w:r>
        <w:rPr>
          <w:rFonts w:asciiTheme="majorHAnsi" w:hAnsiTheme="majorHAnsi" w:cstheme="majorHAnsi"/>
          <w:color w:val="000000" w:themeColor="text1"/>
        </w:rPr>
        <w:tab/>
        <w:t>(</w:t>
      </w:r>
      <w:hyperlink r:id="rId8" w:history="1">
        <w:r>
          <w:rPr>
            <w:rStyle w:val="Hyperlink"/>
            <w:rFonts w:asciiTheme="majorHAnsi" w:hAnsiTheme="majorHAnsi" w:cstheme="majorHAnsi"/>
          </w:rPr>
          <w:t>yanxiarao@connect.hku.hk</w:t>
        </w:r>
      </w:hyperlink>
      <w:r>
        <w:rPr>
          <w:rFonts w:asciiTheme="majorHAnsi" w:hAnsiTheme="majorHAnsi" w:cstheme="majorHAnsi"/>
          <w:color w:val="000000" w:themeColor="text1"/>
        </w:rPr>
        <w:t>)</w:t>
      </w:r>
    </w:p>
    <w:p w14:paraId="341F3408" w14:textId="77777777" w:rsidR="00A02DDE" w:rsidRDefault="008C023D">
      <w:pPr>
        <w:rPr>
          <w:rFonts w:asciiTheme="majorHAnsi" w:hAnsiTheme="majorHAnsi" w:cstheme="majorHAnsi"/>
          <w:color w:val="000000" w:themeColor="text1"/>
        </w:rPr>
      </w:pPr>
      <w:r>
        <w:rPr>
          <w:rFonts w:asciiTheme="majorHAnsi" w:hAnsiTheme="majorHAnsi" w:cstheme="majorHAnsi"/>
          <w:color w:val="000000" w:themeColor="text1"/>
        </w:rPr>
        <w:t>Bo Peng</w:t>
      </w:r>
      <w:r>
        <w:rPr>
          <w:rFonts w:asciiTheme="majorHAnsi" w:hAnsiTheme="majorHAnsi" w:cstheme="majorHAnsi"/>
          <w:color w:val="000000" w:themeColor="text1"/>
        </w:rPr>
        <w:tab/>
        <w:t>(</w:t>
      </w:r>
      <w:hyperlink r:id="rId9" w:history="1">
        <w:r>
          <w:rPr>
            <w:rStyle w:val="Hyperlink"/>
            <w:rFonts w:asciiTheme="majorHAnsi" w:hAnsiTheme="majorHAnsi" w:cstheme="majorHAnsi"/>
          </w:rPr>
          <w:t>bopeng@connect.hku,hk</w:t>
        </w:r>
      </w:hyperlink>
      <w:r>
        <w:rPr>
          <w:rFonts w:asciiTheme="majorHAnsi" w:hAnsiTheme="majorHAnsi" w:cstheme="majorHAnsi"/>
          <w:color w:val="000000" w:themeColor="text1"/>
        </w:rPr>
        <w:t>)</w:t>
      </w:r>
    </w:p>
    <w:p w14:paraId="2C1BF744" w14:textId="77777777" w:rsidR="00A02DDE" w:rsidRDefault="00A02DDE">
      <w:pPr>
        <w:outlineLvl w:val="0"/>
        <w:rPr>
          <w:rFonts w:asciiTheme="minorHAnsi" w:eastAsia="Times New Roman" w:hAnsiTheme="minorHAnsi" w:cstheme="minorHAnsi"/>
          <w:szCs w:val="24"/>
        </w:rPr>
      </w:pPr>
    </w:p>
    <w:p w14:paraId="47E9B5CF" w14:textId="77777777" w:rsidR="00A02DDE" w:rsidRDefault="008C023D">
      <w:pPr>
        <w:outlineLvl w:val="0"/>
        <w:rPr>
          <w:rFonts w:asciiTheme="minorHAnsi" w:eastAsia="Times New Roman" w:hAnsiTheme="minorHAnsi" w:cstheme="minorHAnsi"/>
          <w:szCs w:val="24"/>
        </w:rPr>
      </w:pPr>
      <w:r>
        <w:rPr>
          <w:rFonts w:asciiTheme="minorHAnsi" w:eastAsia="Times New Roman" w:hAnsiTheme="minorHAnsi" w:cstheme="minorHAnsi"/>
          <w:szCs w:val="24"/>
        </w:rPr>
        <w:t xml:space="preserve"> </w:t>
      </w:r>
    </w:p>
    <w:p w14:paraId="6BF09253" w14:textId="77777777" w:rsidR="00A02DDE" w:rsidRDefault="008C023D">
      <w:pPr>
        <w:outlineLvl w:val="0"/>
        <w:rPr>
          <w:rFonts w:asciiTheme="minorHAnsi" w:eastAsia="Times New Roman" w:hAnsiTheme="minorHAnsi" w:cstheme="minorHAnsi"/>
          <w:szCs w:val="24"/>
        </w:rPr>
      </w:pPr>
      <w:r>
        <w:rPr>
          <w:rFonts w:asciiTheme="minorHAnsi" w:eastAsia="Times New Roman" w:hAnsiTheme="minorHAnsi" w:cstheme="minorHAnsi"/>
          <w:b/>
          <w:szCs w:val="24"/>
        </w:rPr>
        <w:t>Email Addresses for All Authors:</w:t>
      </w:r>
      <w:r>
        <w:rPr>
          <w:rFonts w:asciiTheme="minorHAnsi" w:eastAsia="Times New Roman" w:hAnsiTheme="minorHAnsi" w:cstheme="minorHAnsi"/>
          <w:szCs w:val="24"/>
        </w:rPr>
        <w:t xml:space="preserve"> </w:t>
      </w:r>
    </w:p>
    <w:p w14:paraId="072A68FA" w14:textId="77777777" w:rsidR="00A02DDE" w:rsidRDefault="00A02DDE">
      <w:pPr>
        <w:outlineLvl w:val="0"/>
        <w:rPr>
          <w:rFonts w:asciiTheme="minorHAnsi" w:eastAsia="Times New Roman" w:hAnsiTheme="minorHAnsi" w:cstheme="minorHAnsi"/>
          <w:szCs w:val="24"/>
        </w:rPr>
      </w:pPr>
    </w:p>
    <w:p w14:paraId="0109E4D0" w14:textId="77777777" w:rsidR="00A02DDE" w:rsidRDefault="008C023D">
      <w:r>
        <w:t>siling.du@wustl.edu</w:t>
      </w:r>
    </w:p>
    <w:p w14:paraId="739BB68F" w14:textId="77777777" w:rsidR="00A02DDE" w:rsidRDefault="008C023D">
      <w:r>
        <w:t>sslcdxx@163.com</w:t>
      </w:r>
    </w:p>
    <w:p w14:paraId="37B7723A" w14:textId="77777777" w:rsidR="00A02DDE" w:rsidRDefault="008C023D">
      <w:r>
        <w:t>20111520007@fudan.edu.cn</w:t>
      </w:r>
    </w:p>
    <w:p w14:paraId="13A5FE34" w14:textId="77777777" w:rsidR="00A02DDE" w:rsidRDefault="008C023D">
      <w:r>
        <w:t>ytf0707@126.com</w:t>
      </w:r>
    </w:p>
    <w:p w14:paraId="6215D047" w14:textId="77777777" w:rsidR="00A02DDE" w:rsidRDefault="008C023D">
      <w:r>
        <w:t>bopeng@connectl.hku.hk</w:t>
      </w:r>
    </w:p>
    <w:p w14:paraId="79E42741" w14:textId="77777777" w:rsidR="00A02DDE" w:rsidRDefault="008C023D">
      <w:pPr>
        <w:rPr>
          <w:rFonts w:asciiTheme="majorHAnsi" w:hAnsiTheme="majorHAnsi" w:cstheme="majorHAnsi"/>
          <w:color w:val="000000" w:themeColor="text1"/>
        </w:rPr>
      </w:pPr>
      <w:r>
        <w:t>yanxiarao@connect.hku.hk</w:t>
      </w:r>
      <w:bookmarkEnd w:id="2"/>
    </w:p>
    <w:p w14:paraId="40C2E54B" w14:textId="77777777" w:rsidR="00A02DDE" w:rsidRDefault="00A02DDE">
      <w:pPr>
        <w:rPr>
          <w:rFonts w:asciiTheme="minorHAnsi" w:hAnsiTheme="minorHAnsi" w:cstheme="minorHAnsi"/>
          <w:b/>
          <w:sz w:val="22"/>
          <w:szCs w:val="22"/>
        </w:rPr>
      </w:pPr>
    </w:p>
    <w:p w14:paraId="0FE351AE" w14:textId="77777777" w:rsidR="00A02DDE" w:rsidRDefault="008C023D">
      <w:pPr>
        <w:rPr>
          <w:rFonts w:asciiTheme="minorHAnsi" w:eastAsia="Times New Roman" w:hAnsiTheme="minorHAnsi" w:cstheme="minorHAnsi"/>
          <w:bCs/>
          <w:sz w:val="52"/>
          <w:szCs w:val="52"/>
        </w:rPr>
      </w:pPr>
      <w:r>
        <w:rPr>
          <w:rFonts w:asciiTheme="minorHAnsi" w:hAnsiTheme="minorHAnsi" w:cstheme="minorHAnsi"/>
        </w:rPr>
        <w:br w:type="page"/>
      </w:r>
    </w:p>
    <w:p w14:paraId="1EC1351D" w14:textId="77777777" w:rsidR="00A02DDE" w:rsidRDefault="008C023D">
      <w:pPr>
        <w:pStyle w:val="Heading2"/>
        <w:rPr>
          <w:rFonts w:asciiTheme="minorHAnsi" w:hAnsiTheme="minorHAnsi" w:cstheme="minorHAnsi"/>
        </w:rPr>
      </w:pPr>
      <w:r>
        <w:rPr>
          <w:rFonts w:asciiTheme="minorHAnsi" w:hAnsiTheme="minorHAnsi" w:cstheme="minorHAnsi"/>
        </w:rPr>
        <w:lastRenderedPageBreak/>
        <w:t xml:space="preserve">Author Questionnaire </w:t>
      </w:r>
    </w:p>
    <w:p w14:paraId="751F5626" w14:textId="77777777" w:rsidR="00A02DDE" w:rsidRDefault="008C023D">
      <w:pPr>
        <w:spacing w:before="120"/>
        <w:ind w:left="216" w:hanging="216"/>
        <w:rPr>
          <w:rFonts w:asciiTheme="minorHAnsi" w:eastAsia="Times New Roman" w:hAnsiTheme="minorHAnsi" w:cstheme="minorHAnsi"/>
          <w:szCs w:val="24"/>
        </w:rPr>
      </w:pPr>
      <w:r>
        <w:rPr>
          <w:rFonts w:asciiTheme="minorHAnsi" w:eastAsia="Times New Roman" w:hAnsiTheme="minorHAnsi" w:cstheme="minorHAnsi"/>
          <w:b/>
          <w:szCs w:val="24"/>
        </w:rPr>
        <w:t xml:space="preserve">1. </w:t>
      </w:r>
      <w:r>
        <w:rPr>
          <w:rFonts w:asciiTheme="minorHAnsi" w:eastAsia="Times New Roman" w:hAnsiTheme="minorHAnsi" w:cstheme="minorHAnsi"/>
          <w:b/>
          <w:bCs/>
          <w:szCs w:val="24"/>
        </w:rPr>
        <w:t>Microscopy</w:t>
      </w:r>
      <w:r>
        <w:rPr>
          <w:rFonts w:asciiTheme="minorHAnsi" w:eastAsia="Times New Roman" w:hAnsiTheme="minorHAnsi" w:cstheme="minorHAnsi"/>
          <w:szCs w:val="24"/>
        </w:rPr>
        <w:t xml:space="preserve">: </w:t>
      </w:r>
      <w:r>
        <w:rPr>
          <w:rFonts w:eastAsia="Times New Roman" w:cs="Calibri"/>
          <w:szCs w:val="24"/>
        </w:rPr>
        <w:t>Does your protocol require the use of a dissecting or stereomicroscope for performing a complex dissection, microinjection technique, or something similar</w:t>
      </w:r>
      <w:r>
        <w:rPr>
          <w:rFonts w:asciiTheme="minorHAnsi" w:eastAsia="Times New Roman" w:hAnsiTheme="minorHAnsi" w:cstheme="minorHAnsi"/>
          <w:szCs w:val="24"/>
        </w:rPr>
        <w:t>?</w:t>
      </w:r>
      <w:r>
        <w:rPr>
          <w:rFonts w:asciiTheme="minorHAnsi" w:eastAsia="Times New Roman" w:hAnsiTheme="minorHAnsi" w:cstheme="minorHAnsi"/>
          <w:b/>
          <w:szCs w:val="24"/>
        </w:rPr>
        <w:t xml:space="preserve">  </w:t>
      </w:r>
      <w:r>
        <w:rPr>
          <w:rFonts w:asciiTheme="minorHAnsi" w:eastAsia="Times New Roman" w:hAnsiTheme="minorHAnsi" w:cstheme="minorHAnsi"/>
          <w:b/>
          <w:bCs/>
          <w:szCs w:val="24"/>
        </w:rPr>
        <w:t>NO</w:t>
      </w:r>
      <w:r>
        <w:rPr>
          <w:rFonts w:asciiTheme="minorHAnsi" w:eastAsia="Times New Roman" w:hAnsiTheme="minorHAnsi" w:cstheme="minorHAnsi"/>
          <w:szCs w:val="24"/>
        </w:rPr>
        <w:t xml:space="preserve">  </w:t>
      </w:r>
    </w:p>
    <w:p w14:paraId="75736429" w14:textId="2274D6E5" w:rsidR="00A02DDE" w:rsidRDefault="008C023D" w:rsidP="00E562F6">
      <w:pPr>
        <w:spacing w:before="120"/>
        <w:ind w:left="216" w:hanging="216"/>
        <w:rPr>
          <w:rFonts w:asciiTheme="minorHAnsi" w:eastAsia="Times New Roman" w:hAnsiTheme="minorHAnsi" w:cstheme="minorHAnsi"/>
          <w:b/>
          <w:szCs w:val="24"/>
        </w:rPr>
      </w:pPr>
      <w:r>
        <w:rPr>
          <w:rFonts w:asciiTheme="minorHAnsi" w:eastAsia="Times New Roman" w:hAnsiTheme="minorHAnsi" w:cstheme="minorHAnsi"/>
          <w:b/>
          <w:bCs/>
          <w:szCs w:val="24"/>
        </w:rPr>
        <w:t xml:space="preserve"> </w:t>
      </w:r>
    </w:p>
    <w:p w14:paraId="66D674AD" w14:textId="77777777" w:rsidR="00A02DDE" w:rsidRDefault="008C023D">
      <w:pPr>
        <w:spacing w:before="120"/>
        <w:ind w:left="216" w:hanging="216"/>
        <w:rPr>
          <w:rFonts w:asciiTheme="minorHAnsi" w:eastAsia="Times New Roman" w:hAnsiTheme="minorHAnsi" w:cstheme="minorHAnsi"/>
          <w:szCs w:val="24"/>
        </w:rPr>
      </w:pPr>
      <w:r>
        <w:rPr>
          <w:rFonts w:asciiTheme="minorHAnsi" w:eastAsia="Times New Roman" w:hAnsiTheme="minorHAnsi" w:cstheme="minorHAnsi"/>
          <w:b/>
          <w:szCs w:val="24"/>
        </w:rPr>
        <w:t xml:space="preserve">2. Software: </w:t>
      </w:r>
      <w:r>
        <w:rPr>
          <w:rFonts w:asciiTheme="minorHAnsi" w:eastAsia="Times New Roman" w:hAnsiTheme="minorHAnsi" w:cstheme="minorHAnsi"/>
          <w:szCs w:val="24"/>
        </w:rPr>
        <w:t>Does the part of your protocol being filmed include step-by-step descriptions of software usage?</w:t>
      </w:r>
      <w:r>
        <w:rPr>
          <w:rFonts w:asciiTheme="minorHAnsi" w:eastAsia="Times New Roman" w:hAnsiTheme="minorHAnsi" w:cstheme="minorHAnsi"/>
          <w:b/>
          <w:szCs w:val="24"/>
        </w:rPr>
        <w:t xml:space="preserve">  </w:t>
      </w:r>
      <w:r>
        <w:rPr>
          <w:rFonts w:asciiTheme="minorHAnsi" w:eastAsia="Times New Roman" w:hAnsiTheme="minorHAnsi" w:cstheme="minorHAnsi"/>
          <w:b/>
          <w:bCs/>
          <w:szCs w:val="24"/>
        </w:rPr>
        <w:t>No</w:t>
      </w:r>
    </w:p>
    <w:p w14:paraId="580DAEF4" w14:textId="77777777" w:rsidR="00A02DDE" w:rsidRDefault="00A02DDE">
      <w:pPr>
        <w:spacing w:before="120"/>
        <w:ind w:left="720"/>
        <w:rPr>
          <w:rFonts w:asciiTheme="minorHAnsi" w:eastAsia="Times New Roman" w:hAnsiTheme="minorHAnsi" w:cstheme="minorHAnsi"/>
          <w:szCs w:val="24"/>
        </w:rPr>
      </w:pPr>
    </w:p>
    <w:p w14:paraId="1FFDA521" w14:textId="77777777" w:rsidR="00A02DDE" w:rsidRDefault="008C023D">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 xml:space="preserve">3. Interview statements: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0B49856" w14:textId="77777777" w:rsidR="00A02DDE" w:rsidRDefault="00A02DDE">
      <w:pPr>
        <w:spacing w:before="120"/>
        <w:rPr>
          <w:rFonts w:eastAsia="Times New Roman" w:cs="Calibri"/>
          <w:szCs w:val="24"/>
        </w:rPr>
      </w:pPr>
    </w:p>
    <w:p w14:paraId="0B4501AC" w14:textId="77D9065B" w:rsidR="00A02DDE" w:rsidRDefault="00E41AE4">
      <w:pPr>
        <w:ind w:left="720"/>
        <w:rPr>
          <w:rFonts w:eastAsia="Times New Roman" w:cs="Calibri"/>
          <w:color w:val="222222"/>
          <w:szCs w:val="24"/>
        </w:rPr>
      </w:pPr>
      <w:sdt>
        <w:sdtPr>
          <w:rPr>
            <w:rFonts w:asciiTheme="minorHAnsi" w:eastAsia="Times New Roman" w:hAnsiTheme="minorHAnsi" w:cstheme="minorHAnsi"/>
            <w:color w:val="000000"/>
            <w:szCs w:val="24"/>
          </w:rPr>
          <w:id w:val="-965270238"/>
          <w14:checkbox>
            <w14:checked w14:val="1"/>
            <w14:checkedState w14:val="2612" w14:font="MS Gothic"/>
            <w14:uncheckedState w14:val="2610" w14:font="MS Gothic"/>
          </w14:checkbox>
        </w:sdtPr>
        <w:sdtEndPr/>
        <w:sdtContent>
          <w:r w:rsidR="00E562F6">
            <w:rPr>
              <w:rFonts w:ascii="MS Gothic" w:eastAsia="MS Gothic" w:hAnsi="MS Gothic" w:cstheme="minorHAnsi" w:hint="eastAsia"/>
              <w:color w:val="000000"/>
              <w:szCs w:val="24"/>
            </w:rPr>
            <w:t>☒</w:t>
          </w:r>
        </w:sdtContent>
      </w:sdt>
      <w:r w:rsidR="008C023D">
        <w:rPr>
          <w:rFonts w:eastAsia="Times New Roman" w:cs="Calibri"/>
          <w:i/>
          <w:iCs/>
          <w:color w:val="222222"/>
          <w:szCs w:val="24"/>
        </w:rPr>
        <w:t> </w:t>
      </w:r>
      <w:r w:rsidR="008C023D">
        <w:rPr>
          <w:rFonts w:eastAsia="Times New Roman" w:cs="Calibri"/>
          <w:i/>
          <w:iCs/>
          <w:color w:val="222222"/>
          <w:szCs w:val="24"/>
        </w:rPr>
        <w:tab/>
      </w:r>
      <w:r w:rsidR="008C023D">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8C023D">
        <w:rPr>
          <w:rFonts w:asciiTheme="majorHAnsi" w:eastAsia="Times New Roman" w:hAnsiTheme="majorHAnsi" w:cstheme="majorHAnsi"/>
          <w:b/>
          <w:bCs/>
          <w:szCs w:val="24"/>
        </w:rPr>
        <w:t xml:space="preserve"> </w:t>
      </w:r>
    </w:p>
    <w:p w14:paraId="3EA41594" w14:textId="7651E56E" w:rsidR="00A02DDE" w:rsidRDefault="00A02DDE" w:rsidP="00E562F6">
      <w:pPr>
        <w:rPr>
          <w:rFonts w:eastAsia="Times New Roman" w:cs="Calibri"/>
          <w:color w:val="222222"/>
          <w:szCs w:val="24"/>
        </w:rPr>
      </w:pPr>
    </w:p>
    <w:p w14:paraId="3EDB9988" w14:textId="77777777" w:rsidR="00E562F6" w:rsidRDefault="00E562F6" w:rsidP="00E562F6">
      <w:pPr>
        <w:rPr>
          <w:rFonts w:asciiTheme="minorHAnsi" w:eastAsia="Times New Roman" w:hAnsiTheme="minorHAnsi" w:cstheme="minorHAnsi"/>
          <w:b/>
          <w:szCs w:val="24"/>
        </w:rPr>
      </w:pPr>
    </w:p>
    <w:p w14:paraId="37DCAF93" w14:textId="77777777" w:rsidR="00A02DDE" w:rsidRDefault="008C023D">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 Filming location:</w:t>
      </w:r>
      <w:r>
        <w:rPr>
          <w:rFonts w:asciiTheme="minorHAnsi" w:eastAsia="Times New Roman" w:hAnsiTheme="minorHAnsi" w:cstheme="minorHAnsi"/>
          <w:szCs w:val="24"/>
        </w:rPr>
        <w:t xml:space="preserve"> Will the filming need to take place in multiple locations? </w:t>
      </w:r>
      <w:r>
        <w:rPr>
          <w:rFonts w:asciiTheme="minorHAnsi" w:eastAsia="Times New Roman" w:hAnsiTheme="minorHAnsi" w:cstheme="minorHAnsi"/>
          <w:b/>
          <w:szCs w:val="24"/>
        </w:rPr>
        <w:t xml:space="preserve">  </w:t>
      </w:r>
      <w:r>
        <w:rPr>
          <w:rFonts w:asciiTheme="minorHAnsi" w:eastAsia="Times New Roman" w:hAnsiTheme="minorHAnsi" w:cstheme="minorHAnsi"/>
          <w:b/>
          <w:bCs/>
          <w:szCs w:val="24"/>
        </w:rPr>
        <w:t>No</w:t>
      </w:r>
    </w:p>
    <w:p w14:paraId="3FAFC17C" w14:textId="77777777" w:rsidR="00A02DDE" w:rsidRDefault="00A02DDE">
      <w:pPr>
        <w:rPr>
          <w:rFonts w:asciiTheme="minorHAnsi" w:hAnsiTheme="minorHAnsi" w:cstheme="minorHAnsi"/>
          <w:b/>
          <w:sz w:val="22"/>
          <w:szCs w:val="22"/>
        </w:rPr>
      </w:pPr>
    </w:p>
    <w:p w14:paraId="549E8FA2" w14:textId="77777777" w:rsidR="00A02DDE" w:rsidRDefault="00A02DDE">
      <w:pPr>
        <w:rPr>
          <w:rFonts w:asciiTheme="minorHAnsi" w:hAnsiTheme="minorHAnsi" w:cstheme="minorHAnsi"/>
          <w:b/>
          <w:sz w:val="22"/>
          <w:szCs w:val="22"/>
        </w:rPr>
      </w:pPr>
    </w:p>
    <w:p w14:paraId="6F8FF92B" w14:textId="77777777" w:rsidR="00A02DDE" w:rsidRDefault="008C023D">
      <w:pPr>
        <w:rPr>
          <w:rFonts w:asciiTheme="minorHAnsi" w:hAnsiTheme="minorHAnsi" w:cstheme="minorHAnsi"/>
          <w:b/>
          <w:sz w:val="22"/>
          <w:szCs w:val="22"/>
        </w:rPr>
      </w:pPr>
      <w:r>
        <w:rPr>
          <w:rFonts w:asciiTheme="minorHAnsi" w:hAnsiTheme="minorHAnsi" w:cstheme="minorHAnsi"/>
          <w:b/>
          <w:sz w:val="22"/>
          <w:szCs w:val="22"/>
        </w:rPr>
        <w:t>Current Protocol Length</w:t>
      </w:r>
    </w:p>
    <w:p w14:paraId="0156E87A" w14:textId="77777777" w:rsidR="00A02DDE" w:rsidRDefault="00A02DDE">
      <w:pPr>
        <w:rPr>
          <w:rFonts w:asciiTheme="minorHAnsi" w:hAnsiTheme="minorHAnsi" w:cstheme="minorHAnsi"/>
          <w:b/>
          <w:sz w:val="22"/>
          <w:szCs w:val="22"/>
        </w:rPr>
      </w:pPr>
    </w:p>
    <w:p w14:paraId="7E213B8D" w14:textId="1E86F7AA" w:rsidR="00A02DDE" w:rsidRDefault="008C023D">
      <w:pPr>
        <w:rPr>
          <w:rFonts w:asciiTheme="minorHAnsi" w:hAnsiTheme="minorHAnsi" w:cstheme="minorHAnsi"/>
          <w:bCs/>
          <w:sz w:val="22"/>
          <w:szCs w:val="22"/>
        </w:rPr>
      </w:pPr>
      <w:r>
        <w:rPr>
          <w:rFonts w:asciiTheme="minorHAnsi" w:hAnsiTheme="minorHAnsi" w:cstheme="minorHAnsi"/>
          <w:bCs/>
          <w:sz w:val="22"/>
          <w:szCs w:val="22"/>
        </w:rPr>
        <w:t>Number of Steps:  1</w:t>
      </w:r>
      <w:r w:rsidR="00285974">
        <w:rPr>
          <w:rFonts w:asciiTheme="minorHAnsi" w:hAnsiTheme="minorHAnsi" w:cstheme="minorHAnsi"/>
          <w:bCs/>
          <w:sz w:val="22"/>
          <w:szCs w:val="22"/>
        </w:rPr>
        <w:t>5</w:t>
      </w:r>
    </w:p>
    <w:p w14:paraId="5BF68902" w14:textId="0B64AFE6" w:rsidR="00A02DDE" w:rsidRDefault="008C023D">
      <w:pPr>
        <w:rPr>
          <w:rFonts w:asciiTheme="minorHAnsi" w:hAnsiTheme="minorHAnsi" w:cstheme="minorHAnsi"/>
          <w:b/>
          <w:sz w:val="22"/>
          <w:szCs w:val="22"/>
        </w:rPr>
      </w:pPr>
      <w:r>
        <w:rPr>
          <w:rFonts w:asciiTheme="minorHAnsi" w:hAnsiTheme="minorHAnsi" w:cstheme="minorHAnsi"/>
          <w:bCs/>
          <w:sz w:val="22"/>
          <w:szCs w:val="22"/>
        </w:rPr>
        <w:t>Number of Shots:  4</w:t>
      </w:r>
      <w:r w:rsidR="00285974">
        <w:rPr>
          <w:rFonts w:asciiTheme="minorHAnsi" w:hAnsiTheme="minorHAnsi" w:cstheme="minorHAnsi"/>
          <w:bCs/>
          <w:sz w:val="22"/>
          <w:szCs w:val="22"/>
        </w:rPr>
        <w:t>3</w:t>
      </w:r>
      <w:r>
        <w:rPr>
          <w:rFonts w:asciiTheme="minorHAnsi" w:hAnsiTheme="minorHAnsi" w:cstheme="minorHAnsi"/>
          <w:b/>
          <w:sz w:val="22"/>
          <w:szCs w:val="22"/>
        </w:rPr>
        <w:br w:type="page"/>
      </w:r>
    </w:p>
    <w:p w14:paraId="1BF2EF9D" w14:textId="77777777" w:rsidR="00A02DDE" w:rsidRDefault="008C023D">
      <w:pPr>
        <w:pStyle w:val="Heading1"/>
        <w:rPr>
          <w:rFonts w:asciiTheme="minorHAnsi" w:hAnsiTheme="minorHAnsi" w:cstheme="minorHAnsi"/>
        </w:rPr>
      </w:pPr>
      <w:r>
        <w:rPr>
          <w:rFonts w:asciiTheme="minorHAnsi" w:hAnsiTheme="minorHAnsi" w:cstheme="minorHAnsi"/>
        </w:rPr>
        <w:lastRenderedPageBreak/>
        <w:t>Introduction</w:t>
      </w:r>
    </w:p>
    <w:p w14:paraId="51DF245D" w14:textId="77777777" w:rsidR="00A02DDE" w:rsidRDefault="00A02DDE">
      <w:pPr>
        <w:pStyle w:val="ListParagraph1"/>
        <w:ind w:left="270"/>
        <w:rPr>
          <w:rFonts w:asciiTheme="minorHAnsi" w:hAnsiTheme="minorHAnsi" w:cstheme="minorHAnsi"/>
          <w:b/>
          <w:sz w:val="22"/>
          <w:szCs w:val="22"/>
        </w:rPr>
      </w:pPr>
    </w:p>
    <w:p w14:paraId="7882E4D0" w14:textId="77777777" w:rsidR="00A02DDE" w:rsidRDefault="008C023D">
      <w:pPr>
        <w:pStyle w:val="ListParagraph1"/>
        <w:numPr>
          <w:ilvl w:val="0"/>
          <w:numId w:val="2"/>
        </w:numPr>
        <w:rPr>
          <w:rFonts w:asciiTheme="minorHAnsi" w:hAnsiTheme="minorHAnsi" w:cstheme="minorHAnsi"/>
          <w:b/>
          <w:szCs w:val="24"/>
        </w:rPr>
      </w:pPr>
      <w:r>
        <w:rPr>
          <w:rFonts w:asciiTheme="minorHAnsi" w:hAnsiTheme="minorHAnsi" w:cstheme="minorHAnsi"/>
          <w:b/>
          <w:szCs w:val="24"/>
        </w:rPr>
        <w:t xml:space="preserve">Introductory </w:t>
      </w:r>
      <w:commentRangeStart w:id="3"/>
      <w:r>
        <w:rPr>
          <w:rFonts w:asciiTheme="minorHAnsi" w:hAnsiTheme="minorHAnsi" w:cstheme="minorHAnsi"/>
          <w:b/>
          <w:szCs w:val="24"/>
        </w:rPr>
        <w:t>Interview Statements</w:t>
      </w:r>
      <w:commentRangeEnd w:id="3"/>
      <w:r w:rsidR="000B132E">
        <w:rPr>
          <w:rStyle w:val="CommentReference"/>
          <w:lang w:val="zh-CN" w:eastAsia="zh-CN"/>
        </w:rPr>
        <w:commentReference w:id="3"/>
      </w:r>
    </w:p>
    <w:p w14:paraId="0E4DFD2E" w14:textId="77777777" w:rsidR="00A02DDE" w:rsidRDefault="00A02DDE" w:rsidP="00E562F6">
      <w:pPr>
        <w:spacing w:line="360" w:lineRule="auto"/>
        <w:contextualSpacing/>
        <w:outlineLvl w:val="0"/>
        <w:rPr>
          <w:rFonts w:asciiTheme="minorHAnsi" w:hAnsiTheme="minorHAnsi" w:cstheme="minorHAnsi"/>
          <w:sz w:val="22"/>
          <w:szCs w:val="22"/>
        </w:rPr>
      </w:pPr>
    </w:p>
    <w:p w14:paraId="60F68DD9" w14:textId="2EE494DA" w:rsidR="00A02DDE" w:rsidRDefault="008C023D">
      <w:pPr>
        <w:rPr>
          <w:rFonts w:asciiTheme="minorHAnsi" w:eastAsia="Times New Roman" w:hAnsiTheme="minorHAnsi" w:cstheme="minorHAnsi"/>
          <w:szCs w:val="24"/>
        </w:rPr>
      </w:pPr>
      <w:r>
        <w:rPr>
          <w:rFonts w:asciiTheme="minorHAnsi" w:eastAsia="Times New Roman" w:hAnsiTheme="minorHAnsi" w:cstheme="minorHAnsi"/>
          <w:b/>
          <w:szCs w:val="24"/>
        </w:rPr>
        <w:t>REQUIRED:</w:t>
      </w:r>
      <w:r>
        <w:rPr>
          <w:rFonts w:asciiTheme="minorHAnsi" w:eastAsia="Times New Roman" w:hAnsiTheme="minorHAnsi" w:cstheme="minorHAnsi"/>
          <w:szCs w:val="24"/>
        </w:rPr>
        <w:t xml:space="preserve"> </w:t>
      </w:r>
    </w:p>
    <w:p w14:paraId="6DACAA40" w14:textId="51B4A180" w:rsidR="00A02DDE" w:rsidRDefault="009F4309">
      <w:pPr>
        <w:pStyle w:val="ListParagraph1"/>
        <w:numPr>
          <w:ilvl w:val="1"/>
          <w:numId w:val="4"/>
        </w:numPr>
        <w:spacing w:before="120"/>
        <w:contextualSpacing w:val="0"/>
        <w:rPr>
          <w:rFonts w:asciiTheme="minorHAnsi" w:eastAsia="Times New Roman" w:hAnsiTheme="minorHAnsi" w:cstheme="minorHAnsi"/>
          <w:szCs w:val="24"/>
        </w:rPr>
      </w:pPr>
      <w:bookmarkStart w:id="4" w:name="_Hlk66198592"/>
      <w:bookmarkStart w:id="5" w:name="_Hlk66198704"/>
      <w:proofErr w:type="spellStart"/>
      <w:r>
        <w:rPr>
          <w:rStyle w:val="AuthorName"/>
          <w:rFonts w:asciiTheme="minorHAnsi" w:eastAsia="Times" w:hAnsiTheme="minorHAnsi" w:cstheme="minorHAnsi"/>
        </w:rPr>
        <w:t>Yanxia</w:t>
      </w:r>
      <w:proofErr w:type="spellEnd"/>
      <w:r>
        <w:rPr>
          <w:rStyle w:val="AuthorName"/>
          <w:rFonts w:asciiTheme="minorHAnsi" w:eastAsia="Times" w:hAnsiTheme="minorHAnsi" w:cstheme="minorHAnsi"/>
        </w:rPr>
        <w:t xml:space="preserve"> Rao:</w:t>
      </w:r>
      <w:r w:rsidRPr="00E562F6">
        <w:rPr>
          <w:rStyle w:val="AuthorName"/>
          <w:rFonts w:asciiTheme="minorHAnsi" w:eastAsia="Times" w:hAnsiTheme="minorHAnsi" w:cstheme="minorHAnsi"/>
          <w:b w:val="0"/>
          <w:bCs/>
          <w:u w:val="none"/>
        </w:rPr>
        <w:t xml:space="preserve"> T</w:t>
      </w:r>
      <w:r w:rsidR="00714C96">
        <w:rPr>
          <w:rFonts w:asciiTheme="minorHAnsi" w:eastAsia="Times New Roman" w:hAnsiTheme="minorHAnsi" w:cstheme="minorHAnsi"/>
          <w:szCs w:val="24"/>
        </w:rPr>
        <w:t xml:space="preserve">his </w:t>
      </w:r>
      <w:r w:rsidR="008C023D">
        <w:rPr>
          <w:rFonts w:asciiTheme="minorHAnsi" w:eastAsia="Times New Roman" w:hAnsiTheme="minorHAnsi" w:cstheme="minorHAnsi"/>
          <w:szCs w:val="24"/>
        </w:rPr>
        <w:t>protoc</w:t>
      </w:r>
      <w:r w:rsidR="00714C96">
        <w:rPr>
          <w:rFonts w:asciiTheme="minorHAnsi" w:eastAsia="Times New Roman" w:hAnsiTheme="minorHAnsi" w:cstheme="minorHAnsi"/>
          <w:szCs w:val="24"/>
        </w:rPr>
        <w:t xml:space="preserve">ol is easy to </w:t>
      </w:r>
      <w:r w:rsidR="001B1443">
        <w:rPr>
          <w:rFonts w:asciiTheme="minorHAnsi" w:eastAsia="Times New Roman" w:hAnsiTheme="minorHAnsi" w:cstheme="minorHAnsi"/>
          <w:szCs w:val="24"/>
        </w:rPr>
        <w:t>follow and</w:t>
      </w:r>
      <w:r w:rsidR="008C023D">
        <w:rPr>
          <w:rFonts w:asciiTheme="minorHAnsi" w:eastAsia="Times New Roman" w:hAnsiTheme="minorHAnsi" w:cstheme="minorHAnsi"/>
          <w:szCs w:val="24"/>
        </w:rPr>
        <w:t xml:space="preserve"> can </w:t>
      </w:r>
      <w:r w:rsidR="00E75E4F">
        <w:rPr>
          <w:rFonts w:asciiTheme="minorHAnsi" w:eastAsia="Times New Roman" w:hAnsiTheme="minorHAnsi" w:cstheme="minorHAnsi"/>
          <w:szCs w:val="24"/>
        </w:rPr>
        <w:t xml:space="preserve">be used to </w:t>
      </w:r>
      <w:r w:rsidR="008C023D">
        <w:rPr>
          <w:rFonts w:asciiTheme="minorHAnsi" w:eastAsia="Times New Roman" w:hAnsiTheme="minorHAnsi" w:cstheme="minorHAnsi"/>
          <w:szCs w:val="24"/>
        </w:rPr>
        <w:t xml:space="preserve">obtain </w:t>
      </w:r>
      <w:r w:rsidR="008C023D">
        <w:rPr>
          <w:rFonts w:asciiTheme="minorHAnsi" w:eastAsia="Times New Roman" w:hAnsiTheme="minorHAnsi" w:cstheme="minorHAnsi" w:hint="eastAsia"/>
          <w:szCs w:val="24"/>
        </w:rPr>
        <w:t>primary microglial</w:t>
      </w:r>
      <w:r w:rsidR="008C023D">
        <w:rPr>
          <w:rFonts w:asciiTheme="minorHAnsi" w:eastAsia="Times New Roman" w:hAnsiTheme="minorHAnsi" w:cstheme="minorHAnsi"/>
          <w:szCs w:val="24"/>
        </w:rPr>
        <w:t xml:space="preserve"> </w:t>
      </w:r>
      <w:r w:rsidR="008C023D">
        <w:rPr>
          <w:rFonts w:asciiTheme="minorHAnsi" w:eastAsia="Times New Roman" w:hAnsiTheme="minorHAnsi" w:cstheme="minorHAnsi" w:hint="eastAsia"/>
          <w:szCs w:val="24"/>
        </w:rPr>
        <w:t>cells</w:t>
      </w:r>
      <w:r w:rsidR="00714C96">
        <w:rPr>
          <w:rFonts w:asciiTheme="minorHAnsi" w:eastAsia="Times New Roman" w:hAnsiTheme="minorHAnsi" w:cstheme="minorHAnsi"/>
          <w:szCs w:val="24"/>
        </w:rPr>
        <w:t xml:space="preserve"> of high purity</w:t>
      </w:r>
      <w:r w:rsidR="008C023D">
        <w:rPr>
          <w:rFonts w:asciiTheme="minorHAnsi" w:eastAsia="Times New Roman" w:hAnsiTheme="minorHAnsi" w:cstheme="minorHAnsi"/>
          <w:szCs w:val="24"/>
        </w:rPr>
        <w:t>, which</w:t>
      </w:r>
      <w:r w:rsidR="00714C96">
        <w:rPr>
          <w:rFonts w:asciiTheme="minorHAnsi" w:eastAsia="Times New Roman" w:hAnsiTheme="minorHAnsi" w:cstheme="minorHAnsi"/>
          <w:szCs w:val="24"/>
        </w:rPr>
        <w:t xml:space="preserve"> can help</w:t>
      </w:r>
      <w:r w:rsidR="008C023D">
        <w:rPr>
          <w:rFonts w:asciiTheme="minorHAnsi" w:eastAsia="Times New Roman" w:hAnsiTheme="minorHAnsi" w:cstheme="minorHAnsi"/>
          <w:szCs w:val="24"/>
        </w:rPr>
        <w:t xml:space="preserve"> </w:t>
      </w:r>
      <w:r w:rsidR="001B1443">
        <w:rPr>
          <w:rFonts w:asciiTheme="minorHAnsi" w:eastAsia="Times New Roman" w:hAnsiTheme="minorHAnsi" w:cstheme="minorHAnsi"/>
          <w:szCs w:val="24"/>
        </w:rPr>
        <w:t>scientists’</w:t>
      </w:r>
      <w:r w:rsidR="008C023D">
        <w:rPr>
          <w:rFonts w:asciiTheme="minorHAnsi" w:eastAsia="Times New Roman" w:hAnsiTheme="minorHAnsi" w:cstheme="minorHAnsi"/>
          <w:szCs w:val="24"/>
        </w:rPr>
        <w:t xml:space="preserve"> study molecular and functional characteristics of microglia in detail.</w:t>
      </w:r>
    </w:p>
    <w:p w14:paraId="27BC0DF3" w14:textId="77777777" w:rsidR="00E562F6" w:rsidRDefault="00E562F6" w:rsidP="00E562F6">
      <w:pPr>
        <w:pStyle w:val="ListParagraph1"/>
        <w:spacing w:before="120"/>
        <w:ind w:left="907"/>
        <w:contextualSpacing w:val="0"/>
        <w:rPr>
          <w:rFonts w:asciiTheme="minorHAnsi" w:eastAsia="Times New Roman" w:hAnsiTheme="minorHAnsi" w:cstheme="minorHAnsi"/>
          <w:szCs w:val="24"/>
        </w:rPr>
      </w:pPr>
    </w:p>
    <w:p w14:paraId="1EDDF3D5" w14:textId="333E9C0D" w:rsidR="00E562F6" w:rsidRPr="00E562F6" w:rsidRDefault="00E562F6" w:rsidP="00E562F6">
      <w:pPr>
        <w:pStyle w:val="ListParagraph"/>
        <w:numPr>
          <w:ilvl w:val="2"/>
          <w:numId w:val="4"/>
        </w:numPr>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p>
    <w:p w14:paraId="140C5316" w14:textId="77777777" w:rsidR="00A02DDE" w:rsidRDefault="00A02DDE">
      <w:pPr>
        <w:rPr>
          <w:rFonts w:asciiTheme="minorHAnsi" w:eastAsia="Times New Roman" w:hAnsiTheme="minorHAnsi" w:cstheme="minorHAnsi"/>
          <w:b/>
          <w:bCs/>
          <w:szCs w:val="24"/>
        </w:rPr>
      </w:pPr>
    </w:p>
    <w:p w14:paraId="15C203FD" w14:textId="2F150F4B" w:rsidR="00A02DDE" w:rsidRDefault="009F4309">
      <w:pPr>
        <w:pStyle w:val="ListParagraph1"/>
        <w:numPr>
          <w:ilvl w:val="1"/>
          <w:numId w:val="4"/>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Yanxia</w:t>
      </w:r>
      <w:proofErr w:type="spellEnd"/>
      <w:r>
        <w:rPr>
          <w:rStyle w:val="AuthorName"/>
          <w:rFonts w:asciiTheme="minorHAnsi" w:eastAsia="Times" w:hAnsiTheme="minorHAnsi" w:cstheme="minorHAnsi"/>
        </w:rPr>
        <w:t xml:space="preserve"> Rao:</w:t>
      </w:r>
      <w:r w:rsidRPr="00D972D3">
        <w:rPr>
          <w:rStyle w:val="AuthorName"/>
          <w:rFonts w:asciiTheme="minorHAnsi" w:eastAsia="Times" w:hAnsiTheme="minorHAnsi" w:cstheme="minorHAnsi"/>
          <w:u w:val="none"/>
        </w:rPr>
        <w:t xml:space="preserve"> </w:t>
      </w:r>
      <w:r w:rsidRPr="00D972D3">
        <w:rPr>
          <w:rStyle w:val="AuthorName"/>
          <w:rFonts w:asciiTheme="minorHAnsi" w:eastAsia="Times" w:hAnsiTheme="minorHAnsi" w:cstheme="minorHAnsi"/>
          <w:b w:val="0"/>
          <w:bCs/>
          <w:u w:val="none"/>
        </w:rPr>
        <w:t>This mod</w:t>
      </w:r>
      <w:r w:rsidR="008C023D" w:rsidRPr="009F4309">
        <w:rPr>
          <w:rFonts w:asciiTheme="minorHAnsi" w:eastAsia="Times New Roman" w:hAnsiTheme="minorHAnsi" w:cstheme="minorHAnsi" w:hint="eastAsia"/>
          <w:b/>
          <w:bCs/>
          <w:szCs w:val="24"/>
        </w:rPr>
        <w:t>i</w:t>
      </w:r>
      <w:r w:rsidR="008C023D">
        <w:rPr>
          <w:rFonts w:asciiTheme="minorHAnsi" w:eastAsia="Times New Roman" w:hAnsiTheme="minorHAnsi" w:cstheme="minorHAnsi" w:hint="eastAsia"/>
          <w:szCs w:val="24"/>
        </w:rPr>
        <w:t xml:space="preserve">fied </w:t>
      </w:r>
      <w:r w:rsidR="001B1443">
        <w:rPr>
          <w:rFonts w:asciiTheme="minorHAnsi" w:eastAsia="Times New Roman" w:hAnsiTheme="minorHAnsi" w:cstheme="minorHAnsi"/>
          <w:szCs w:val="24"/>
        </w:rPr>
        <w:t xml:space="preserve">primary </w:t>
      </w:r>
      <w:r w:rsidR="00714C96">
        <w:rPr>
          <w:rFonts w:asciiTheme="minorHAnsi" w:eastAsia="Times New Roman" w:hAnsiTheme="minorHAnsi" w:cstheme="minorHAnsi"/>
          <w:szCs w:val="24"/>
        </w:rPr>
        <w:t xml:space="preserve">microglia isolation </w:t>
      </w:r>
      <w:r w:rsidR="008C023D">
        <w:rPr>
          <w:rFonts w:asciiTheme="minorHAnsi" w:eastAsia="Times New Roman" w:hAnsiTheme="minorHAnsi" w:cstheme="minorHAnsi" w:hint="eastAsia"/>
          <w:szCs w:val="24"/>
        </w:rPr>
        <w:t>method</w:t>
      </w:r>
      <w:r w:rsidR="008C023D">
        <w:rPr>
          <w:rFonts w:asciiTheme="minorHAnsi" w:eastAsia="Times New Roman" w:hAnsiTheme="minorHAnsi" w:cstheme="minorHAnsi"/>
          <w:szCs w:val="24"/>
        </w:rPr>
        <w:t xml:space="preserve"> is</w:t>
      </w:r>
      <w:r w:rsidR="00714C96">
        <w:rPr>
          <w:rFonts w:asciiTheme="minorHAnsi" w:eastAsia="Times New Roman" w:hAnsiTheme="minorHAnsi" w:cstheme="minorHAnsi"/>
          <w:szCs w:val="24"/>
        </w:rPr>
        <w:t xml:space="preserve"> fast</w:t>
      </w:r>
      <w:r w:rsidR="001B1443">
        <w:rPr>
          <w:rFonts w:asciiTheme="minorHAnsi" w:eastAsia="Times New Roman" w:hAnsiTheme="minorHAnsi" w:cstheme="minorHAnsi"/>
          <w:szCs w:val="24"/>
        </w:rPr>
        <w:t xml:space="preserve"> and simple</w:t>
      </w:r>
      <w:r w:rsidR="00E75E4F">
        <w:rPr>
          <w:rFonts w:asciiTheme="minorHAnsi" w:eastAsia="Times New Roman" w:hAnsiTheme="minorHAnsi" w:cstheme="minorHAnsi"/>
          <w:szCs w:val="24"/>
        </w:rPr>
        <w:t>,</w:t>
      </w:r>
      <w:r w:rsidR="001B1443">
        <w:rPr>
          <w:rFonts w:asciiTheme="minorHAnsi" w:eastAsia="Times New Roman" w:hAnsiTheme="minorHAnsi" w:cstheme="minorHAnsi"/>
          <w:szCs w:val="24"/>
        </w:rPr>
        <w:t xml:space="preserve"> </w:t>
      </w:r>
      <w:r w:rsidR="00E75E4F">
        <w:rPr>
          <w:rFonts w:asciiTheme="minorHAnsi" w:eastAsia="Times New Roman" w:hAnsiTheme="minorHAnsi" w:cstheme="minorHAnsi"/>
          <w:szCs w:val="24"/>
        </w:rPr>
        <w:t>b</w:t>
      </w:r>
      <w:r w:rsidR="001B1443">
        <w:rPr>
          <w:rFonts w:asciiTheme="minorHAnsi" w:eastAsia="Times New Roman" w:hAnsiTheme="minorHAnsi" w:cstheme="minorHAnsi"/>
          <w:szCs w:val="24"/>
        </w:rPr>
        <w:t xml:space="preserve">ut it </w:t>
      </w:r>
      <w:r w:rsidR="00E75E4F">
        <w:rPr>
          <w:rFonts w:asciiTheme="minorHAnsi" w:eastAsia="Times New Roman" w:hAnsiTheme="minorHAnsi" w:cstheme="minorHAnsi"/>
          <w:szCs w:val="24"/>
        </w:rPr>
        <w:t xml:space="preserve">makes it </w:t>
      </w:r>
      <w:proofErr w:type="spellStart"/>
      <w:r w:rsidR="00E75E4F">
        <w:rPr>
          <w:rFonts w:asciiTheme="minorHAnsi" w:eastAsia="Times New Roman" w:hAnsiTheme="minorHAnsi" w:cstheme="minorHAnsi"/>
          <w:szCs w:val="24"/>
        </w:rPr>
        <w:t>possuble</w:t>
      </w:r>
      <w:proofErr w:type="spellEnd"/>
      <w:r w:rsidR="00E75E4F">
        <w:rPr>
          <w:rFonts w:asciiTheme="minorHAnsi" w:eastAsia="Times New Roman" w:hAnsiTheme="minorHAnsi" w:cstheme="minorHAnsi"/>
          <w:szCs w:val="24"/>
        </w:rPr>
        <w:t xml:space="preserve"> </w:t>
      </w:r>
      <w:r w:rsidR="001B1443">
        <w:rPr>
          <w:rFonts w:asciiTheme="minorHAnsi" w:eastAsia="Times New Roman" w:hAnsiTheme="minorHAnsi" w:cstheme="minorHAnsi"/>
          <w:szCs w:val="24"/>
        </w:rPr>
        <w:t>to</w:t>
      </w:r>
      <w:r w:rsidR="00714C96">
        <w:rPr>
          <w:rFonts w:asciiTheme="minorHAnsi" w:eastAsia="Times New Roman" w:hAnsiTheme="minorHAnsi" w:cstheme="minorHAnsi"/>
          <w:szCs w:val="24"/>
        </w:rPr>
        <w:t xml:space="preserve"> yield</w:t>
      </w:r>
      <w:r w:rsidR="008C023D">
        <w:rPr>
          <w:rFonts w:asciiTheme="minorHAnsi" w:eastAsia="Times New Roman" w:hAnsiTheme="minorHAnsi" w:cstheme="minorHAnsi"/>
          <w:szCs w:val="24"/>
        </w:rPr>
        <w:t xml:space="preserve"> a large </w:t>
      </w:r>
      <w:r w:rsidR="001B1443">
        <w:rPr>
          <w:rFonts w:asciiTheme="minorHAnsi" w:eastAsia="Times New Roman" w:hAnsiTheme="minorHAnsi" w:cstheme="minorHAnsi"/>
          <w:szCs w:val="24"/>
        </w:rPr>
        <w:t>number</w:t>
      </w:r>
      <w:r w:rsidR="008C023D">
        <w:rPr>
          <w:rFonts w:asciiTheme="minorHAnsi" w:eastAsia="Times New Roman" w:hAnsiTheme="minorHAnsi" w:cstheme="minorHAnsi"/>
          <w:szCs w:val="24"/>
        </w:rPr>
        <w:t xml:space="preserve"> of microglial cells </w:t>
      </w:r>
      <w:r w:rsidR="001B1443">
        <w:rPr>
          <w:rFonts w:asciiTheme="minorHAnsi" w:eastAsia="Times New Roman" w:hAnsiTheme="minorHAnsi" w:cstheme="minorHAnsi"/>
          <w:szCs w:val="24"/>
        </w:rPr>
        <w:t xml:space="preserve">of </w:t>
      </w:r>
      <w:r w:rsidR="008C023D">
        <w:rPr>
          <w:rFonts w:asciiTheme="minorHAnsi" w:eastAsia="Times New Roman" w:hAnsiTheme="minorHAnsi" w:cstheme="minorHAnsi"/>
          <w:szCs w:val="24"/>
        </w:rPr>
        <w:t>high purity.</w:t>
      </w:r>
    </w:p>
    <w:p w14:paraId="7DE30050" w14:textId="77777777" w:rsidR="00E562F6" w:rsidRDefault="00E562F6" w:rsidP="00E562F6">
      <w:pPr>
        <w:pStyle w:val="ListParagraph1"/>
        <w:spacing w:before="120"/>
        <w:ind w:left="907"/>
        <w:contextualSpacing w:val="0"/>
        <w:rPr>
          <w:rFonts w:asciiTheme="minorHAnsi" w:eastAsia="Times New Roman" w:hAnsiTheme="minorHAnsi" w:cstheme="minorHAnsi"/>
          <w:szCs w:val="24"/>
        </w:rPr>
      </w:pPr>
    </w:p>
    <w:p w14:paraId="7DAD4969" w14:textId="55F87E18" w:rsidR="00E562F6" w:rsidRPr="00095C52" w:rsidRDefault="00E562F6" w:rsidP="00095C52">
      <w:pPr>
        <w:pStyle w:val="ListParagraph"/>
        <w:numPr>
          <w:ilvl w:val="2"/>
          <w:numId w:val="4"/>
        </w:numPr>
        <w:outlineLvl w:val="0"/>
        <w:rPr>
          <w:rFonts w:asciiTheme="minorHAnsi" w:eastAsia="Times New Roman" w:hAnsiTheme="minorHAnsi" w:cstheme="minorHAnsi"/>
          <w:szCs w:val="24"/>
        </w:rPr>
      </w:pPr>
      <w:r>
        <w:rPr>
          <w:rFonts w:asciiTheme="majorHAnsi" w:hAnsiTheme="majorHAnsi" w:cstheme="majorHAnsi"/>
          <w:bCs/>
          <w:color w:val="000000" w:themeColor="text1"/>
          <w:szCs w:val="24"/>
        </w:rPr>
        <w:t>INTERVIEW: Named talent says the statement above in an interview-style shot, looking slightly off-camera.</w:t>
      </w:r>
      <w:bookmarkEnd w:id="4"/>
      <w:bookmarkEnd w:id="5"/>
    </w:p>
    <w:p w14:paraId="4F1FCD69" w14:textId="77777777" w:rsidR="00A02DDE" w:rsidRDefault="00A02DDE">
      <w:pPr>
        <w:rPr>
          <w:rFonts w:asciiTheme="minorHAnsi" w:eastAsia="Times New Roman" w:hAnsiTheme="minorHAnsi" w:cstheme="minorHAnsi"/>
          <w:b/>
          <w:bCs/>
          <w:szCs w:val="24"/>
        </w:rPr>
      </w:pPr>
    </w:p>
    <w:p w14:paraId="12182072" w14:textId="1E40BB56" w:rsidR="00A02DDE" w:rsidRDefault="008C023D">
      <w:pPr>
        <w:rPr>
          <w:rFonts w:asciiTheme="minorHAnsi" w:eastAsia="Times New Roman" w:hAnsiTheme="minorHAnsi" w:cstheme="minorHAnsi"/>
          <w:szCs w:val="24"/>
        </w:rPr>
      </w:pPr>
      <w:r>
        <w:rPr>
          <w:rFonts w:asciiTheme="minorHAnsi" w:eastAsia="Times New Roman" w:hAnsiTheme="minorHAnsi" w:cstheme="minorHAnsi"/>
          <w:b/>
          <w:bCs/>
          <w:szCs w:val="24"/>
        </w:rPr>
        <w:t>OPTIONAL:</w:t>
      </w:r>
      <w:r>
        <w:rPr>
          <w:rFonts w:asciiTheme="minorHAnsi" w:eastAsia="Times New Roman" w:hAnsiTheme="minorHAnsi" w:cstheme="minorHAnsi"/>
          <w:szCs w:val="24"/>
        </w:rPr>
        <w:t xml:space="preserve"> </w:t>
      </w:r>
    </w:p>
    <w:p w14:paraId="534E4AD6" w14:textId="0A0571CA" w:rsidR="00E562F6" w:rsidRDefault="009F4309" w:rsidP="00E562F6">
      <w:pPr>
        <w:pStyle w:val="ListParagraph1"/>
        <w:numPr>
          <w:ilvl w:val="1"/>
          <w:numId w:val="4"/>
        </w:numPr>
        <w:spacing w:before="120"/>
        <w:contextualSpacing w:val="0"/>
        <w:rPr>
          <w:rFonts w:asciiTheme="minorHAnsi" w:eastAsia="Times New Roman" w:hAnsiTheme="minorHAnsi" w:cstheme="minorHAnsi"/>
          <w:szCs w:val="24"/>
        </w:rPr>
      </w:pPr>
      <w:bookmarkStart w:id="6" w:name="_Hlk66198889"/>
      <w:proofErr w:type="spellStart"/>
      <w:r>
        <w:rPr>
          <w:rStyle w:val="AuthorName"/>
          <w:rFonts w:asciiTheme="minorHAnsi" w:eastAsia="Times" w:hAnsiTheme="minorHAnsi" w:cstheme="minorHAnsi"/>
        </w:rPr>
        <w:t>Yanxia</w:t>
      </w:r>
      <w:proofErr w:type="spellEnd"/>
      <w:r>
        <w:rPr>
          <w:rStyle w:val="AuthorName"/>
          <w:rFonts w:asciiTheme="minorHAnsi" w:eastAsia="Times" w:hAnsiTheme="minorHAnsi" w:cstheme="minorHAnsi"/>
        </w:rPr>
        <w:t xml:space="preserve"> Rao</w:t>
      </w:r>
      <w:r w:rsidR="008C023D">
        <w:rPr>
          <w:rFonts w:asciiTheme="minorHAnsi" w:eastAsia="Times New Roman" w:hAnsiTheme="minorHAnsi" w:cstheme="minorHAnsi"/>
          <w:b/>
          <w:bCs/>
          <w:szCs w:val="24"/>
          <w:u w:val="single"/>
        </w:rPr>
        <w:t>:</w:t>
      </w:r>
      <w:r w:rsidR="008C023D">
        <w:rPr>
          <w:rFonts w:asciiTheme="minorHAnsi" w:eastAsia="Times New Roman" w:hAnsiTheme="minorHAnsi" w:cstheme="minorHAnsi" w:hint="eastAsia"/>
          <w:szCs w:val="24"/>
        </w:rPr>
        <w:t xml:space="preserve"> Impaired microglial functions are thought to be involved in</w:t>
      </w:r>
      <w:r w:rsidR="008C023D">
        <w:rPr>
          <w:rFonts w:asciiTheme="minorHAnsi" w:eastAsia="Times New Roman" w:hAnsiTheme="minorHAnsi" w:cstheme="minorHAnsi"/>
          <w:szCs w:val="24"/>
        </w:rPr>
        <w:t xml:space="preserve"> </w:t>
      </w:r>
      <w:r w:rsidR="00301824">
        <w:rPr>
          <w:rFonts w:asciiTheme="minorHAnsi" w:eastAsia="Times New Roman" w:hAnsiTheme="minorHAnsi" w:cstheme="minorHAnsi"/>
          <w:szCs w:val="24"/>
        </w:rPr>
        <w:t>neurodegeneration</w:t>
      </w:r>
      <w:r w:rsidR="000B132E">
        <w:rPr>
          <w:rFonts w:asciiTheme="minorHAnsi" w:eastAsia="Times New Roman" w:hAnsiTheme="minorHAnsi" w:cstheme="minorHAnsi"/>
          <w:szCs w:val="24"/>
        </w:rPr>
        <w:t>.</w:t>
      </w:r>
      <w:r w:rsidR="008C023D">
        <w:rPr>
          <w:rFonts w:asciiTheme="minorHAnsi" w:eastAsia="Times New Roman" w:hAnsiTheme="minorHAnsi" w:cstheme="minorHAnsi"/>
          <w:szCs w:val="24"/>
        </w:rPr>
        <w:t xml:space="preserve"> </w:t>
      </w:r>
      <w:r w:rsidR="000B132E">
        <w:rPr>
          <w:rFonts w:asciiTheme="minorHAnsi" w:eastAsia="Times New Roman" w:hAnsiTheme="minorHAnsi" w:cstheme="minorHAnsi"/>
          <w:szCs w:val="24"/>
        </w:rPr>
        <w:t>T</w:t>
      </w:r>
      <w:r w:rsidR="008C023D">
        <w:rPr>
          <w:rFonts w:asciiTheme="minorHAnsi" w:eastAsia="Times New Roman" w:hAnsiTheme="minorHAnsi" w:cstheme="minorHAnsi"/>
          <w:szCs w:val="24"/>
        </w:rPr>
        <w:t xml:space="preserve">his technique </w:t>
      </w:r>
      <w:r w:rsidR="001B1443">
        <w:rPr>
          <w:rFonts w:asciiTheme="minorHAnsi" w:eastAsia="Times New Roman" w:hAnsiTheme="minorHAnsi" w:cstheme="minorHAnsi"/>
          <w:szCs w:val="24"/>
        </w:rPr>
        <w:t>helps</w:t>
      </w:r>
      <w:r w:rsidR="008C023D">
        <w:rPr>
          <w:rFonts w:asciiTheme="minorHAnsi" w:eastAsia="Times New Roman" w:hAnsiTheme="minorHAnsi" w:cstheme="minorHAnsi"/>
          <w:szCs w:val="24"/>
        </w:rPr>
        <w:t xml:space="preserve"> us find </w:t>
      </w:r>
      <w:r w:rsidR="008C023D">
        <w:rPr>
          <w:rFonts w:asciiTheme="minorHAnsi" w:eastAsia="Times New Roman" w:hAnsiTheme="minorHAnsi" w:cstheme="minorHAnsi" w:hint="eastAsia"/>
          <w:szCs w:val="24"/>
        </w:rPr>
        <w:t>potential</w:t>
      </w:r>
      <w:r w:rsidR="008C023D">
        <w:rPr>
          <w:rFonts w:asciiTheme="minorHAnsi" w:eastAsia="Times New Roman" w:hAnsiTheme="minorHAnsi" w:cstheme="minorHAnsi"/>
          <w:szCs w:val="24"/>
        </w:rPr>
        <w:t xml:space="preserve"> strategies </w:t>
      </w:r>
      <w:r w:rsidR="001B1443">
        <w:rPr>
          <w:rFonts w:asciiTheme="minorHAnsi" w:eastAsia="Times New Roman" w:hAnsiTheme="minorHAnsi" w:cstheme="minorHAnsi"/>
          <w:szCs w:val="24"/>
        </w:rPr>
        <w:t xml:space="preserve">to target </w:t>
      </w:r>
      <w:r w:rsidR="008C023D">
        <w:rPr>
          <w:rFonts w:asciiTheme="minorHAnsi" w:eastAsia="Times New Roman" w:hAnsiTheme="minorHAnsi" w:cstheme="minorHAnsi"/>
          <w:szCs w:val="24"/>
        </w:rPr>
        <w:t>microglia for therapeutic intervention.</w:t>
      </w:r>
      <w:r w:rsidR="00E562F6">
        <w:rPr>
          <w:rFonts w:asciiTheme="minorHAnsi" w:eastAsia="Times New Roman" w:hAnsiTheme="minorHAnsi" w:cstheme="minorHAnsi"/>
          <w:szCs w:val="24"/>
        </w:rPr>
        <w:t xml:space="preserve"> </w:t>
      </w:r>
    </w:p>
    <w:p w14:paraId="15D84B59" w14:textId="77777777" w:rsidR="00E562F6" w:rsidRDefault="00E562F6" w:rsidP="00E562F6">
      <w:pPr>
        <w:pStyle w:val="ListParagraph1"/>
        <w:spacing w:before="120"/>
        <w:ind w:left="907"/>
        <w:contextualSpacing w:val="0"/>
        <w:rPr>
          <w:rFonts w:asciiTheme="minorHAnsi" w:eastAsia="Times New Roman" w:hAnsiTheme="minorHAnsi" w:cstheme="minorHAnsi"/>
          <w:szCs w:val="24"/>
        </w:rPr>
      </w:pPr>
    </w:p>
    <w:p w14:paraId="3178641C" w14:textId="1A07AE3E" w:rsidR="00E562F6" w:rsidRPr="00E562F6" w:rsidRDefault="00E562F6" w:rsidP="00E562F6">
      <w:pPr>
        <w:pStyle w:val="ListParagraph"/>
        <w:numPr>
          <w:ilvl w:val="2"/>
          <w:numId w:val="4"/>
        </w:numPr>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p>
    <w:p w14:paraId="45E2BD42" w14:textId="77777777" w:rsidR="00A02DDE" w:rsidRDefault="00A02DDE">
      <w:pPr>
        <w:rPr>
          <w:rFonts w:asciiTheme="minorHAnsi" w:eastAsia="Times New Roman" w:hAnsiTheme="minorHAnsi" w:cstheme="minorHAnsi"/>
          <w:szCs w:val="24"/>
        </w:rPr>
      </w:pPr>
    </w:p>
    <w:bookmarkEnd w:id="6"/>
    <w:p w14:paraId="3E034BC6" w14:textId="77777777" w:rsidR="00A02DDE" w:rsidRDefault="00A02DDE" w:rsidP="00095C52">
      <w:pPr>
        <w:rPr>
          <w:rFonts w:asciiTheme="minorHAnsi" w:eastAsia="Times New Roman" w:hAnsiTheme="minorHAnsi" w:cstheme="minorHAnsi"/>
          <w:szCs w:val="24"/>
        </w:rPr>
      </w:pPr>
    </w:p>
    <w:p w14:paraId="1F7ECA3E" w14:textId="77777777" w:rsidR="00A02DDE" w:rsidRDefault="008C023D">
      <w:pPr>
        <w:contextualSpacing/>
        <w:outlineLvl w:val="0"/>
        <w:rPr>
          <w:rFonts w:asciiTheme="minorHAnsi" w:eastAsia="Times New Roman" w:hAnsiTheme="minorHAnsi" w:cstheme="minorHAnsi"/>
          <w:b/>
          <w:szCs w:val="24"/>
        </w:rPr>
      </w:pPr>
      <w:bookmarkStart w:id="7" w:name="_Hlk66198999"/>
      <w:r>
        <w:rPr>
          <w:rFonts w:asciiTheme="minorHAnsi" w:eastAsia="Times New Roman" w:hAnsiTheme="minorHAnsi" w:cstheme="minorHAnsi"/>
          <w:b/>
          <w:szCs w:val="24"/>
        </w:rPr>
        <w:t>Introduction of Demonstrator</w:t>
      </w:r>
      <w:bookmarkEnd w:id="7"/>
      <w:r>
        <w:rPr>
          <w:rFonts w:asciiTheme="minorHAnsi" w:eastAsia="Times New Roman" w:hAnsiTheme="minorHAnsi" w:cstheme="minorHAnsi"/>
          <w:b/>
          <w:szCs w:val="24"/>
        </w:rPr>
        <w:t xml:space="preserve"> on Camera</w:t>
      </w:r>
    </w:p>
    <w:p w14:paraId="5882DA40" w14:textId="77777777" w:rsidR="00A02DDE" w:rsidRDefault="00A02DDE" w:rsidP="00E562F6">
      <w:pPr>
        <w:spacing w:before="120"/>
        <w:rPr>
          <w:rFonts w:asciiTheme="minorHAnsi" w:eastAsia="Times New Roman" w:hAnsiTheme="minorHAnsi" w:cstheme="minorHAnsi"/>
          <w:szCs w:val="24"/>
        </w:rPr>
      </w:pPr>
    </w:p>
    <w:p w14:paraId="2EFBA078" w14:textId="5114E03D" w:rsidR="00A02DDE" w:rsidRDefault="009F4309">
      <w:pPr>
        <w:pStyle w:val="ListParagraph1"/>
        <w:numPr>
          <w:ilvl w:val="1"/>
          <w:numId w:val="4"/>
        </w:numPr>
        <w:rPr>
          <w:rFonts w:asciiTheme="minorHAnsi" w:eastAsia="Times New Roman" w:hAnsiTheme="minorHAnsi" w:cstheme="minorHAnsi"/>
          <w:szCs w:val="24"/>
        </w:rPr>
      </w:pPr>
      <w:bookmarkStart w:id="8" w:name="_Hlk66199057"/>
      <w:proofErr w:type="spellStart"/>
      <w:r>
        <w:rPr>
          <w:rStyle w:val="AuthorName"/>
          <w:rFonts w:asciiTheme="minorHAnsi" w:eastAsia="Times" w:hAnsiTheme="minorHAnsi" w:cstheme="minorHAnsi"/>
        </w:rPr>
        <w:t>Yanxia</w:t>
      </w:r>
      <w:proofErr w:type="spellEnd"/>
      <w:r>
        <w:rPr>
          <w:rStyle w:val="AuthorName"/>
          <w:rFonts w:asciiTheme="minorHAnsi" w:eastAsia="Times" w:hAnsiTheme="minorHAnsi" w:cstheme="minorHAnsi"/>
        </w:rPr>
        <w:t xml:space="preserve"> Rao</w:t>
      </w:r>
      <w:r w:rsidR="008C023D">
        <w:rPr>
          <w:rFonts w:asciiTheme="minorHAnsi" w:eastAsia="Times New Roman" w:hAnsiTheme="minorHAnsi" w:cstheme="minorHAnsi"/>
          <w:b/>
          <w:bCs/>
          <w:szCs w:val="24"/>
          <w:u w:val="single"/>
        </w:rPr>
        <w:t>:</w:t>
      </w:r>
      <w:r w:rsidR="008C023D">
        <w:rPr>
          <w:rFonts w:asciiTheme="minorHAnsi" w:eastAsia="Times New Roman" w:hAnsiTheme="minorHAnsi" w:cstheme="minorHAnsi"/>
          <w:szCs w:val="24"/>
        </w:rPr>
        <w:t xml:space="preserve"> Demonstrating the procedure will be </w:t>
      </w:r>
      <w:proofErr w:type="spellStart"/>
      <w:r>
        <w:rPr>
          <w:rFonts w:asciiTheme="minorHAnsi" w:hAnsiTheme="minorHAnsi" w:cstheme="minorHAnsi"/>
        </w:rPr>
        <w:t>Xiangjuan</w:t>
      </w:r>
      <w:proofErr w:type="spellEnd"/>
      <w:r>
        <w:rPr>
          <w:rFonts w:asciiTheme="minorHAnsi" w:hAnsiTheme="minorHAnsi" w:cstheme="minorHAnsi"/>
        </w:rPr>
        <w:t xml:space="preserve"> Du</w:t>
      </w:r>
      <w:r w:rsidR="008C023D">
        <w:rPr>
          <w:rFonts w:asciiTheme="minorHAnsi" w:eastAsia="Times New Roman" w:hAnsiTheme="minorHAnsi" w:cstheme="minorHAnsi"/>
          <w:szCs w:val="24"/>
        </w:rPr>
        <w:t>, a</w:t>
      </w:r>
      <w:r>
        <w:rPr>
          <w:rFonts w:asciiTheme="minorHAnsi" w:eastAsia="Times New Roman" w:hAnsiTheme="minorHAnsi" w:cstheme="minorHAnsi"/>
          <w:szCs w:val="24"/>
        </w:rPr>
        <w:t xml:space="preserve"> </w:t>
      </w:r>
      <w:proofErr w:type="spellStart"/>
      <w:proofErr w:type="gramStart"/>
      <w:r>
        <w:rPr>
          <w:rFonts w:asciiTheme="minorHAnsi" w:eastAsia="Times New Roman" w:hAnsiTheme="minorHAnsi" w:cstheme="minorHAnsi"/>
          <w:szCs w:val="24"/>
        </w:rPr>
        <w:t>Ph.D</w:t>
      </w:r>
      <w:proofErr w:type="spellEnd"/>
      <w:proofErr w:type="gramEnd"/>
      <w:r>
        <w:rPr>
          <w:rFonts w:asciiTheme="minorHAnsi" w:eastAsia="Times New Roman" w:hAnsiTheme="minorHAnsi" w:cstheme="minorHAnsi"/>
          <w:szCs w:val="24"/>
        </w:rPr>
        <w:t xml:space="preserve"> candidate</w:t>
      </w:r>
      <w:r w:rsidR="008C023D">
        <w:rPr>
          <w:rFonts w:asciiTheme="minorHAnsi" w:eastAsia="Times New Roman" w:hAnsiTheme="minorHAnsi" w:cstheme="minorHAnsi"/>
          <w:szCs w:val="24"/>
        </w:rPr>
        <w:t xml:space="preserve">  from my laboratory.  </w:t>
      </w:r>
    </w:p>
    <w:p w14:paraId="0647DF8F" w14:textId="77777777" w:rsidR="00A02DDE" w:rsidRDefault="008C023D">
      <w:pPr>
        <w:pStyle w:val="ListParagraph1"/>
        <w:numPr>
          <w:ilvl w:val="2"/>
          <w:numId w:val="4"/>
        </w:numPr>
        <w:spacing w:before="120"/>
        <w:contextualSpacing w:val="0"/>
        <w:rPr>
          <w:rFonts w:asciiTheme="minorHAnsi" w:eastAsia="Times New Roman" w:hAnsiTheme="minorHAnsi" w:cstheme="minorHAnsi"/>
          <w:szCs w:val="24"/>
        </w:rPr>
      </w:pPr>
      <w:r>
        <w:rPr>
          <w:rFonts w:asciiTheme="minorHAnsi" w:eastAsia="Times New Roman" w:hAnsiTheme="minorHAnsi" w:cstheme="minorHAnsi"/>
          <w:szCs w:val="24"/>
        </w:rPr>
        <w:t xml:space="preserve">INTERVIEW: Author saying the above. </w:t>
      </w:r>
    </w:p>
    <w:p w14:paraId="0E581AC3" w14:textId="77777777" w:rsidR="00A02DDE" w:rsidRDefault="008C023D">
      <w:pPr>
        <w:pStyle w:val="ListParagraph1"/>
        <w:numPr>
          <w:ilvl w:val="2"/>
          <w:numId w:val="4"/>
        </w:numPr>
        <w:spacing w:before="120"/>
        <w:contextualSpacing w:val="0"/>
        <w:rPr>
          <w:rFonts w:asciiTheme="minorHAnsi" w:eastAsia="Times New Roman" w:hAnsiTheme="minorHAnsi" w:cstheme="minorHAnsi"/>
          <w:szCs w:val="24"/>
        </w:rPr>
      </w:pPr>
      <w:r>
        <w:rPr>
          <w:rFonts w:asciiTheme="minorHAnsi" w:eastAsia="Times New Roman" w:hAnsiTheme="minorHAnsi" w:cstheme="minorHAnsi"/>
          <w:szCs w:val="24"/>
        </w:rPr>
        <w:t>The named demonstrator(s) looks up from workbench or desk or microscope and acknowledges the camera</w:t>
      </w:r>
      <w:bookmarkEnd w:id="8"/>
      <w:r>
        <w:rPr>
          <w:rFonts w:asciiTheme="minorHAnsi" w:eastAsia="Times New Roman" w:hAnsiTheme="minorHAnsi" w:cstheme="minorHAnsi"/>
          <w:szCs w:val="24"/>
        </w:rPr>
        <w:t>.</w:t>
      </w:r>
    </w:p>
    <w:p w14:paraId="65076BF3" w14:textId="7A173B7C" w:rsidR="00A02DDE" w:rsidRDefault="00A02DDE">
      <w:pPr>
        <w:rPr>
          <w:rFonts w:asciiTheme="minorHAnsi" w:eastAsia="Times New Roman" w:hAnsiTheme="minorHAnsi" w:cstheme="minorHAnsi"/>
          <w:b/>
          <w:szCs w:val="24"/>
        </w:rPr>
      </w:pPr>
    </w:p>
    <w:p w14:paraId="685207D8" w14:textId="77777777" w:rsidR="00E75E4F" w:rsidRDefault="00E75E4F">
      <w:pPr>
        <w:rPr>
          <w:rFonts w:asciiTheme="minorHAnsi" w:eastAsia="Times New Roman" w:hAnsiTheme="minorHAnsi" w:cstheme="minorHAnsi"/>
          <w:b/>
          <w:szCs w:val="24"/>
        </w:rPr>
      </w:pPr>
    </w:p>
    <w:p w14:paraId="68C5438F" w14:textId="77777777" w:rsidR="00A02DDE" w:rsidRDefault="008C023D">
      <w:pPr>
        <w:rPr>
          <w:rFonts w:asciiTheme="minorHAnsi" w:eastAsia="Times New Roman" w:hAnsiTheme="minorHAnsi" w:cstheme="minorHAnsi"/>
          <w:color w:val="FF0000"/>
          <w:szCs w:val="24"/>
        </w:rPr>
      </w:pPr>
      <w:r>
        <w:rPr>
          <w:rFonts w:asciiTheme="minorHAnsi" w:eastAsia="Times New Roman" w:hAnsiTheme="minorHAnsi" w:cstheme="minorHAnsi"/>
          <w:b/>
          <w:szCs w:val="24"/>
        </w:rPr>
        <w:lastRenderedPageBreak/>
        <w:t>Ethics Title Card</w:t>
      </w:r>
    </w:p>
    <w:p w14:paraId="72BDAF92" w14:textId="77777777" w:rsidR="00A02DDE" w:rsidRDefault="008C023D">
      <w:pPr>
        <w:pStyle w:val="ListParagraph1"/>
        <w:numPr>
          <w:ilvl w:val="1"/>
          <w:numId w:val="4"/>
        </w:numPr>
        <w:spacing w:before="120"/>
        <w:rPr>
          <w:rFonts w:asciiTheme="minorHAnsi" w:eastAsia="Times New Roman" w:hAnsiTheme="minorHAnsi" w:cstheme="minorHAnsi"/>
          <w:szCs w:val="24"/>
        </w:rPr>
      </w:pPr>
      <w:r>
        <w:rPr>
          <w:rFonts w:asciiTheme="majorHAnsi" w:hAnsiTheme="majorHAnsi" w:cstheme="majorHAnsi"/>
        </w:rPr>
        <w:t>All the animal procedures were approved by the committee on Animal Research and the Institutional administration panel of laboratory animal care at</w:t>
      </w:r>
      <w:r>
        <w:rPr>
          <w:rFonts w:asciiTheme="majorHAnsi" w:hAnsiTheme="majorHAnsi" w:cstheme="majorHAnsi"/>
          <w:lang w:eastAsia="zh-CN"/>
        </w:rPr>
        <w:t xml:space="preserve"> </w:t>
      </w:r>
      <w:r>
        <w:rPr>
          <w:rFonts w:asciiTheme="majorHAnsi" w:hAnsiTheme="majorHAnsi" w:cstheme="majorHAnsi"/>
          <w:color w:val="000000" w:themeColor="text1"/>
        </w:rPr>
        <w:t>Shanghai Jiao Tong University</w:t>
      </w:r>
      <w:r>
        <w:rPr>
          <w:rFonts w:asciiTheme="majorHAnsi" w:hAnsiTheme="majorHAnsi" w:cstheme="majorHAnsi"/>
        </w:rPr>
        <w:t>.</w:t>
      </w:r>
    </w:p>
    <w:p w14:paraId="72056015" w14:textId="77777777" w:rsidR="00A02DDE" w:rsidRDefault="008C023D">
      <w:pPr>
        <w:pStyle w:val="ListParagraph1"/>
        <w:numPr>
          <w:ilvl w:val="1"/>
          <w:numId w:val="4"/>
        </w:numPr>
        <w:spacing w:before="120"/>
        <w:rPr>
          <w:rFonts w:asciiTheme="minorHAnsi" w:eastAsia="Times New Roman" w:hAnsiTheme="minorHAnsi" w:cstheme="minorHAnsi"/>
          <w:szCs w:val="24"/>
        </w:rPr>
      </w:pPr>
      <w:r>
        <w:rPr>
          <w:rFonts w:asciiTheme="minorHAnsi" w:hAnsiTheme="minorHAnsi" w:cstheme="minorHAnsi"/>
        </w:rPr>
        <w:br w:type="page"/>
      </w:r>
    </w:p>
    <w:p w14:paraId="12B68D95" w14:textId="5CB43FAD" w:rsidR="00A02DDE" w:rsidRDefault="008C023D" w:rsidP="00754596">
      <w:pPr>
        <w:pStyle w:val="Heading1"/>
        <w:rPr>
          <w:rFonts w:asciiTheme="minorHAnsi" w:hAnsiTheme="minorHAnsi" w:cstheme="minorHAnsi"/>
          <w:lang w:eastAsia="zh-TW"/>
        </w:rPr>
      </w:pPr>
      <w:r>
        <w:rPr>
          <w:rFonts w:asciiTheme="minorHAnsi" w:hAnsiTheme="minorHAnsi" w:cstheme="minorHAnsi"/>
        </w:rPr>
        <w:lastRenderedPageBreak/>
        <w:t>Protocol</w:t>
      </w:r>
    </w:p>
    <w:p w14:paraId="0062409C" w14:textId="312C852B" w:rsidR="00A02DDE" w:rsidRDefault="008C023D">
      <w:pPr>
        <w:pStyle w:val="ListParagraph1"/>
        <w:numPr>
          <w:ilvl w:val="0"/>
          <w:numId w:val="4"/>
        </w:numPr>
        <w:spacing w:before="120"/>
        <w:contextualSpacing w:val="0"/>
        <w:rPr>
          <w:rFonts w:asciiTheme="minorHAnsi" w:hAnsiTheme="minorHAnsi" w:cstheme="minorHAnsi"/>
          <w:b/>
          <w:bCs/>
        </w:rPr>
      </w:pPr>
      <w:r>
        <w:rPr>
          <w:rFonts w:asciiTheme="majorHAnsi" w:hAnsiTheme="majorHAnsi" w:cstheme="majorHAnsi"/>
          <w:b/>
          <w:bCs/>
          <w:color w:val="000000" w:themeColor="text1"/>
        </w:rPr>
        <w:t xml:space="preserve">Dissection of </w:t>
      </w:r>
      <w:r w:rsidR="00631DE5">
        <w:rPr>
          <w:rFonts w:asciiTheme="majorHAnsi" w:hAnsiTheme="majorHAnsi" w:cstheme="majorHAnsi"/>
          <w:b/>
          <w:bCs/>
          <w:color w:val="000000" w:themeColor="text1"/>
        </w:rPr>
        <w:t>M</w:t>
      </w:r>
      <w:r>
        <w:rPr>
          <w:rFonts w:asciiTheme="majorHAnsi" w:hAnsiTheme="majorHAnsi" w:cstheme="majorHAnsi"/>
          <w:b/>
          <w:bCs/>
          <w:color w:val="000000" w:themeColor="text1"/>
        </w:rPr>
        <w:t xml:space="preserve">ouse </w:t>
      </w:r>
      <w:r w:rsidR="00631DE5">
        <w:rPr>
          <w:rFonts w:asciiTheme="majorHAnsi" w:hAnsiTheme="majorHAnsi" w:cstheme="majorHAnsi"/>
          <w:b/>
          <w:bCs/>
          <w:color w:val="000000" w:themeColor="text1"/>
        </w:rPr>
        <w:t>B</w:t>
      </w:r>
      <w:r>
        <w:rPr>
          <w:rFonts w:asciiTheme="majorHAnsi" w:hAnsiTheme="majorHAnsi" w:cstheme="majorHAnsi"/>
          <w:b/>
          <w:bCs/>
          <w:color w:val="000000" w:themeColor="text1"/>
        </w:rPr>
        <w:t>rain</w:t>
      </w:r>
    </w:p>
    <w:p w14:paraId="54554BFB" w14:textId="17B1B5EF" w:rsidR="00A02DDE" w:rsidRDefault="008C023D">
      <w:pPr>
        <w:pStyle w:val="ListParagraph1"/>
        <w:numPr>
          <w:ilvl w:val="1"/>
          <w:numId w:val="4"/>
        </w:numPr>
        <w:spacing w:before="120"/>
        <w:contextualSpacing w:val="0"/>
        <w:rPr>
          <w:rFonts w:asciiTheme="minorHAnsi" w:hAnsiTheme="minorHAnsi" w:cstheme="minorHAnsi"/>
        </w:rPr>
      </w:pPr>
      <w:r>
        <w:rPr>
          <w:rFonts w:asciiTheme="majorHAnsi" w:hAnsiTheme="majorHAnsi" w:cstheme="majorHAnsi"/>
          <w:color w:val="000000" w:themeColor="text1"/>
        </w:rPr>
        <w:t>Begin by dissecting and collecting the brain tissue of 1 to 4-day-old CX3CR1</w:t>
      </w:r>
      <w:r>
        <w:rPr>
          <w:rFonts w:asciiTheme="majorHAnsi" w:hAnsiTheme="majorHAnsi" w:cstheme="majorHAnsi"/>
          <w:color w:val="000000" w:themeColor="text1"/>
          <w:vertAlign w:val="superscript"/>
        </w:rPr>
        <w:t>GFP</w:t>
      </w:r>
      <w:r>
        <w:rPr>
          <w:rFonts w:asciiTheme="majorHAnsi" w:hAnsiTheme="majorHAnsi" w:cstheme="majorHAnsi"/>
          <w:color w:val="000000" w:themeColor="text1"/>
        </w:rPr>
        <w:t xml:space="preserve"> </w:t>
      </w:r>
      <w:r w:rsidRPr="00754596">
        <w:rPr>
          <w:rFonts w:asciiTheme="majorHAnsi" w:hAnsiTheme="majorHAnsi" w:cstheme="majorHAnsi"/>
          <w:i/>
          <w:iCs/>
          <w:color w:val="FF0000"/>
        </w:rPr>
        <w:t>(pronounce ‘C-</w:t>
      </w:r>
      <w:proofErr w:type="spellStart"/>
      <w:r w:rsidRPr="00754596">
        <w:rPr>
          <w:rFonts w:asciiTheme="majorHAnsi" w:hAnsiTheme="majorHAnsi" w:cstheme="majorHAnsi"/>
          <w:i/>
          <w:iCs/>
          <w:color w:val="FF0000"/>
        </w:rPr>
        <w:t>X_three</w:t>
      </w:r>
      <w:proofErr w:type="spellEnd"/>
      <w:r w:rsidRPr="00754596">
        <w:rPr>
          <w:rFonts w:asciiTheme="majorHAnsi" w:hAnsiTheme="majorHAnsi" w:cstheme="majorHAnsi"/>
          <w:i/>
          <w:iCs/>
          <w:color w:val="FF0000"/>
        </w:rPr>
        <w:t>-C-R-one-G-F-P’)</w:t>
      </w:r>
      <w:r>
        <w:rPr>
          <w:rFonts w:asciiTheme="majorHAnsi" w:hAnsiTheme="majorHAnsi" w:cstheme="majorHAnsi"/>
          <w:color w:val="000000" w:themeColor="text1"/>
        </w:rPr>
        <w:t xml:space="preserve"> knock-in mice pups. After decapitating the pups, rinse the heads with 75% ethanol to </w:t>
      </w:r>
      <w:r>
        <w:rPr>
          <w:rFonts w:asciiTheme="majorHAnsi" w:hAnsiTheme="majorHAnsi" w:cstheme="majorHAnsi" w:hint="eastAsia"/>
          <w:color w:val="000000" w:themeColor="text1"/>
          <w:lang w:eastAsia="zh-CN"/>
        </w:rPr>
        <w:t>minimize</w:t>
      </w:r>
      <w:r>
        <w:rPr>
          <w:rFonts w:asciiTheme="majorHAnsi" w:hAnsiTheme="majorHAnsi" w:cstheme="majorHAnsi"/>
          <w:color w:val="000000" w:themeColor="text1"/>
          <w:lang w:eastAsia="zh-CN"/>
        </w:rPr>
        <w:t xml:space="preserve"> </w:t>
      </w:r>
      <w:r>
        <w:rPr>
          <w:rFonts w:asciiTheme="majorHAnsi" w:hAnsiTheme="majorHAnsi" w:cstheme="majorHAnsi"/>
          <w:color w:val="000000" w:themeColor="text1"/>
        </w:rPr>
        <w:t xml:space="preserve">contamination </w:t>
      </w:r>
      <w:r>
        <w:rPr>
          <w:rFonts w:asciiTheme="majorHAnsi" w:hAnsiTheme="majorHAnsi" w:cstheme="majorHAnsi"/>
          <w:b/>
          <w:bCs/>
          <w:color w:val="000000" w:themeColor="text1"/>
        </w:rPr>
        <w:t>[1]</w:t>
      </w:r>
      <w:r>
        <w:rPr>
          <w:rFonts w:asciiTheme="majorHAnsi" w:hAnsiTheme="majorHAnsi" w:cstheme="majorHAnsi"/>
          <w:color w:val="000000" w:themeColor="text1"/>
        </w:rPr>
        <w:t xml:space="preserve"> and quickly put them in ice-cold 1x PBS </w:t>
      </w:r>
      <w:r>
        <w:rPr>
          <w:rFonts w:asciiTheme="majorHAnsi" w:hAnsiTheme="majorHAnsi" w:cstheme="majorHAnsi"/>
          <w:b/>
          <w:bCs/>
          <w:color w:val="000000" w:themeColor="text1"/>
        </w:rPr>
        <w:t>[2]</w:t>
      </w:r>
      <w:r>
        <w:rPr>
          <w:rFonts w:asciiTheme="majorHAnsi" w:hAnsiTheme="majorHAnsi" w:cstheme="majorHAnsi"/>
          <w:color w:val="000000" w:themeColor="text1"/>
        </w:rPr>
        <w:t xml:space="preserve">. Meanwhile, warm the digestion buffer and co-culture medium in a water bath at 37 degrees Celsius </w:t>
      </w:r>
      <w:r>
        <w:rPr>
          <w:rFonts w:asciiTheme="majorHAnsi" w:hAnsiTheme="majorHAnsi" w:cstheme="majorHAnsi"/>
          <w:b/>
          <w:bCs/>
          <w:color w:val="000000" w:themeColor="text1"/>
        </w:rPr>
        <w:t>[3]</w:t>
      </w:r>
      <w:r>
        <w:rPr>
          <w:rFonts w:asciiTheme="majorHAnsi" w:hAnsiTheme="majorHAnsi" w:cstheme="majorHAnsi"/>
          <w:color w:val="000000" w:themeColor="text1"/>
        </w:rPr>
        <w:t xml:space="preserve">. </w:t>
      </w:r>
    </w:p>
    <w:p w14:paraId="6750B593"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Wide: Talent rinsing head of pups.</w:t>
      </w:r>
    </w:p>
    <w:p w14:paraId="1E52A504"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Talents putting pups in 1XPBS.</w:t>
      </w:r>
    </w:p>
    <w:p w14:paraId="63915169"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Co-culture medium and digestion buffer in a water bath.</w:t>
      </w:r>
    </w:p>
    <w:p w14:paraId="58ED0382" w14:textId="77777777" w:rsidR="00A02DDE" w:rsidRDefault="008C023D">
      <w:pPr>
        <w:pStyle w:val="ListParagraph1"/>
        <w:numPr>
          <w:ilvl w:val="1"/>
          <w:numId w:val="4"/>
        </w:numPr>
        <w:spacing w:before="120"/>
        <w:contextualSpacing w:val="0"/>
        <w:rPr>
          <w:rFonts w:asciiTheme="minorHAnsi" w:hAnsiTheme="minorHAnsi" w:cstheme="minorHAnsi"/>
        </w:rPr>
      </w:pPr>
      <w:r>
        <w:rPr>
          <w:rFonts w:asciiTheme="majorHAnsi" w:hAnsiTheme="majorHAnsi" w:cstheme="majorHAnsi"/>
          <w:color w:val="000000" w:themeColor="text1"/>
        </w:rPr>
        <w:t xml:space="preserve">Cut the skull along with the medulla oblongata using fine dissecting scissors </w:t>
      </w:r>
      <w:r>
        <w:rPr>
          <w:rFonts w:asciiTheme="majorHAnsi" w:hAnsiTheme="majorHAnsi" w:cstheme="majorHAnsi"/>
          <w:b/>
          <w:bCs/>
          <w:color w:val="000000" w:themeColor="text1"/>
        </w:rPr>
        <w:t>[1]</w:t>
      </w:r>
      <w:r>
        <w:rPr>
          <w:rFonts w:asciiTheme="majorHAnsi" w:hAnsiTheme="majorHAnsi" w:cstheme="majorHAnsi"/>
          <w:color w:val="000000" w:themeColor="text1"/>
        </w:rPr>
        <w:t xml:space="preserve">. Place a stainless-steel micro-spoon beneath the brain tissue from the cutting site to squeeze out the brain from the head cavity </w:t>
      </w:r>
      <w:r>
        <w:rPr>
          <w:rFonts w:asciiTheme="majorHAnsi" w:hAnsiTheme="majorHAnsi" w:cstheme="majorHAnsi"/>
          <w:b/>
          <w:bCs/>
          <w:color w:val="000000" w:themeColor="text1"/>
        </w:rPr>
        <w:t>[2]</w:t>
      </w:r>
      <w:r>
        <w:rPr>
          <w:rFonts w:asciiTheme="majorHAnsi" w:hAnsiTheme="majorHAnsi" w:cstheme="majorHAnsi"/>
          <w:color w:val="000000" w:themeColor="text1"/>
        </w:rPr>
        <w:t xml:space="preserve"> and transfer it to a chilled 6-well plate containing 2 milliliters of pre-cooled 1x PBS in each well </w:t>
      </w:r>
      <w:r>
        <w:rPr>
          <w:rFonts w:asciiTheme="majorHAnsi" w:hAnsiTheme="majorHAnsi" w:cstheme="majorHAnsi"/>
          <w:b/>
          <w:bCs/>
          <w:color w:val="000000" w:themeColor="text1"/>
        </w:rPr>
        <w:t>[3].</w:t>
      </w:r>
    </w:p>
    <w:p w14:paraId="17AC6E51"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dissecting skull of pups. Authors: Is the dissection performed under the microscope?</w:t>
      </w:r>
    </w:p>
    <w:p w14:paraId="4D10D5F8"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squeezing brain out of head cavity.</w:t>
      </w:r>
    </w:p>
    <w:p w14:paraId="19ED5BF2"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putting brain in 6-well plate.</w:t>
      </w:r>
    </w:p>
    <w:p w14:paraId="41ED0604" w14:textId="77777777" w:rsidR="00A02DDE" w:rsidRDefault="008C023D">
      <w:pPr>
        <w:pStyle w:val="ListParagraph1"/>
        <w:numPr>
          <w:ilvl w:val="1"/>
          <w:numId w:val="4"/>
        </w:numPr>
        <w:spacing w:before="120"/>
        <w:contextualSpacing w:val="0"/>
        <w:rPr>
          <w:rFonts w:asciiTheme="minorHAnsi" w:hAnsiTheme="minorHAnsi" w:cstheme="minorHAnsi"/>
        </w:rPr>
      </w:pPr>
      <w:r>
        <w:rPr>
          <w:rFonts w:asciiTheme="majorHAnsi" w:hAnsiTheme="majorHAnsi" w:cstheme="majorHAnsi"/>
          <w:color w:val="000000" w:themeColor="text1"/>
        </w:rPr>
        <w:t xml:space="preserve">Remove the cerebellum and olfactory bulbs </w:t>
      </w:r>
      <w:r>
        <w:rPr>
          <w:rFonts w:asciiTheme="majorHAnsi" w:hAnsiTheme="majorHAnsi" w:cstheme="majorHAnsi"/>
          <w:b/>
          <w:bCs/>
          <w:color w:val="000000" w:themeColor="text1"/>
        </w:rPr>
        <w:t>[1]</w:t>
      </w:r>
      <w:r>
        <w:rPr>
          <w:rFonts w:asciiTheme="majorHAnsi" w:hAnsiTheme="majorHAnsi" w:cstheme="majorHAnsi"/>
          <w:color w:val="000000" w:themeColor="text1"/>
        </w:rPr>
        <w:t xml:space="preserve"> and gently transfer 4 to 5 brain </w:t>
      </w:r>
      <w:r>
        <w:rPr>
          <w:rFonts w:asciiTheme="majorHAnsi" w:hAnsiTheme="majorHAnsi" w:cstheme="majorHAnsi"/>
          <w:color w:val="000000" w:themeColor="text1"/>
          <w:lang w:eastAsia="zh-CN"/>
        </w:rPr>
        <w:t xml:space="preserve">tissues into a chilled 6-well plate containing 2 milliliters of pre-cooled PBS </w:t>
      </w:r>
      <w:r>
        <w:rPr>
          <w:rFonts w:asciiTheme="majorHAnsi" w:hAnsiTheme="majorHAnsi" w:cstheme="majorHAnsi"/>
          <w:b/>
          <w:bCs/>
          <w:color w:val="000000" w:themeColor="text1"/>
          <w:lang w:eastAsia="zh-CN"/>
        </w:rPr>
        <w:t>[2]</w:t>
      </w:r>
      <w:r>
        <w:rPr>
          <w:rFonts w:asciiTheme="majorHAnsi" w:hAnsiTheme="majorHAnsi" w:cstheme="majorHAnsi"/>
          <w:color w:val="000000" w:themeColor="text1"/>
          <w:lang w:eastAsia="zh-CN"/>
        </w:rPr>
        <w:t>.</w:t>
      </w:r>
    </w:p>
    <w:p w14:paraId="3D0C9CA6"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removing cerebellum and olfactory bulbs.</w:t>
      </w:r>
    </w:p>
    <w:p w14:paraId="27E253F0"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transferring tissue to 6-well plate.</w:t>
      </w:r>
    </w:p>
    <w:p w14:paraId="30BAEA8A" w14:textId="12A300AF" w:rsidR="00A02DDE" w:rsidRDefault="008C023D">
      <w:pPr>
        <w:pStyle w:val="ListParagraph1"/>
        <w:numPr>
          <w:ilvl w:val="0"/>
          <w:numId w:val="4"/>
        </w:numPr>
        <w:spacing w:before="360"/>
        <w:contextualSpacing w:val="0"/>
        <w:rPr>
          <w:rFonts w:asciiTheme="minorHAnsi" w:hAnsiTheme="minorHAnsi" w:cstheme="minorHAnsi"/>
          <w:b/>
          <w:bCs/>
        </w:rPr>
      </w:pPr>
      <w:r>
        <w:rPr>
          <w:rFonts w:asciiTheme="minorHAnsi" w:hAnsiTheme="minorHAnsi" w:cstheme="minorHAnsi"/>
          <w:b/>
          <w:bCs/>
        </w:rPr>
        <w:t xml:space="preserve">Dissociation of </w:t>
      </w:r>
      <w:r w:rsidR="00631DE5">
        <w:rPr>
          <w:rFonts w:asciiTheme="minorHAnsi" w:hAnsiTheme="minorHAnsi" w:cstheme="minorHAnsi"/>
          <w:b/>
          <w:bCs/>
        </w:rPr>
        <w:t>B</w:t>
      </w:r>
      <w:r>
        <w:rPr>
          <w:rFonts w:asciiTheme="minorHAnsi" w:hAnsiTheme="minorHAnsi" w:cstheme="minorHAnsi"/>
          <w:b/>
          <w:bCs/>
        </w:rPr>
        <w:t xml:space="preserve">rain </w:t>
      </w:r>
      <w:r w:rsidR="00631DE5">
        <w:rPr>
          <w:rFonts w:asciiTheme="minorHAnsi" w:hAnsiTheme="minorHAnsi" w:cstheme="minorHAnsi"/>
          <w:b/>
          <w:bCs/>
        </w:rPr>
        <w:t>T</w:t>
      </w:r>
      <w:r>
        <w:rPr>
          <w:rFonts w:asciiTheme="minorHAnsi" w:hAnsiTheme="minorHAnsi" w:cstheme="minorHAnsi"/>
          <w:b/>
          <w:bCs/>
        </w:rPr>
        <w:t xml:space="preserve">issue and </w:t>
      </w:r>
      <w:r w:rsidR="00631DE5">
        <w:rPr>
          <w:rFonts w:asciiTheme="minorHAnsi" w:hAnsiTheme="minorHAnsi" w:cstheme="minorHAnsi"/>
          <w:b/>
          <w:bCs/>
        </w:rPr>
        <w:t>C</w:t>
      </w:r>
      <w:r>
        <w:rPr>
          <w:rFonts w:asciiTheme="minorHAnsi" w:hAnsiTheme="minorHAnsi" w:cstheme="minorHAnsi"/>
          <w:b/>
          <w:bCs/>
        </w:rPr>
        <w:t xml:space="preserve">ollection of </w:t>
      </w:r>
      <w:r w:rsidR="00631DE5">
        <w:rPr>
          <w:rFonts w:asciiTheme="minorHAnsi" w:hAnsiTheme="minorHAnsi" w:cstheme="minorHAnsi"/>
          <w:b/>
          <w:bCs/>
        </w:rPr>
        <w:t>M</w:t>
      </w:r>
      <w:r>
        <w:rPr>
          <w:rFonts w:asciiTheme="minorHAnsi" w:hAnsiTheme="minorHAnsi" w:cstheme="minorHAnsi"/>
          <w:b/>
          <w:bCs/>
        </w:rPr>
        <w:t xml:space="preserve">ixed </w:t>
      </w:r>
      <w:r w:rsidR="00631DE5">
        <w:rPr>
          <w:rFonts w:asciiTheme="minorHAnsi" w:hAnsiTheme="minorHAnsi" w:cstheme="minorHAnsi"/>
          <w:b/>
          <w:bCs/>
        </w:rPr>
        <w:t>P</w:t>
      </w:r>
      <w:r>
        <w:rPr>
          <w:rFonts w:asciiTheme="minorHAnsi" w:hAnsiTheme="minorHAnsi" w:cstheme="minorHAnsi"/>
          <w:b/>
          <w:bCs/>
        </w:rPr>
        <w:t xml:space="preserve">rimary </w:t>
      </w:r>
      <w:r w:rsidR="00631DE5">
        <w:rPr>
          <w:rFonts w:asciiTheme="minorHAnsi" w:hAnsiTheme="minorHAnsi" w:cstheme="minorHAnsi"/>
          <w:b/>
          <w:bCs/>
        </w:rPr>
        <w:t>C</w:t>
      </w:r>
      <w:r>
        <w:rPr>
          <w:rFonts w:asciiTheme="minorHAnsi" w:hAnsiTheme="minorHAnsi" w:cstheme="minorHAnsi"/>
          <w:b/>
          <w:bCs/>
        </w:rPr>
        <w:t xml:space="preserve">ells </w:t>
      </w:r>
    </w:p>
    <w:p w14:paraId="0DC48D7F" w14:textId="1ECCB947" w:rsidR="00A02DDE" w:rsidRDefault="008C023D">
      <w:pPr>
        <w:pStyle w:val="ListParagraph1"/>
        <w:numPr>
          <w:ilvl w:val="1"/>
          <w:numId w:val="4"/>
        </w:numPr>
        <w:spacing w:before="120"/>
        <w:contextualSpacing w:val="0"/>
        <w:rPr>
          <w:rFonts w:asciiTheme="minorHAnsi" w:hAnsiTheme="minorHAnsi" w:cstheme="minorHAnsi"/>
        </w:rPr>
      </w:pPr>
      <w:r>
        <w:rPr>
          <w:rFonts w:asciiTheme="minorHAnsi" w:hAnsiTheme="minorHAnsi" w:cstheme="minorHAnsi"/>
        </w:rPr>
        <w:t xml:space="preserve">In order to collect mixed primary cells, </w:t>
      </w:r>
      <w:r w:rsidR="0003213A">
        <w:rPr>
          <w:rFonts w:asciiTheme="majorHAnsi" w:hAnsiTheme="majorHAnsi" w:cstheme="majorHAnsi"/>
          <w:color w:val="000000" w:themeColor="text1"/>
        </w:rPr>
        <w:t>aspirate</w:t>
      </w:r>
      <w:r>
        <w:rPr>
          <w:rFonts w:asciiTheme="majorHAnsi" w:hAnsiTheme="majorHAnsi" w:cstheme="majorHAnsi"/>
          <w:color w:val="000000" w:themeColor="text1"/>
        </w:rPr>
        <w:t xml:space="preserve"> 1.5 milliliters of PBS </w:t>
      </w:r>
      <w:r w:rsidR="0003213A">
        <w:rPr>
          <w:rFonts w:asciiTheme="majorHAnsi" w:hAnsiTheme="majorHAnsi" w:cstheme="majorHAnsi"/>
          <w:color w:val="000000" w:themeColor="text1"/>
        </w:rPr>
        <w:t xml:space="preserve">from </w:t>
      </w:r>
      <w:r>
        <w:rPr>
          <w:rFonts w:asciiTheme="majorHAnsi" w:hAnsiTheme="majorHAnsi" w:cstheme="majorHAnsi"/>
          <w:color w:val="000000" w:themeColor="text1"/>
        </w:rPr>
        <w:t xml:space="preserve">the 6-well plate </w:t>
      </w:r>
      <w:r>
        <w:rPr>
          <w:rFonts w:asciiTheme="majorHAnsi" w:hAnsiTheme="majorHAnsi" w:cstheme="majorHAnsi"/>
          <w:b/>
          <w:bCs/>
          <w:color w:val="000000" w:themeColor="text1"/>
        </w:rPr>
        <w:t>[1]</w:t>
      </w:r>
      <w:r>
        <w:rPr>
          <w:rFonts w:asciiTheme="majorHAnsi" w:hAnsiTheme="majorHAnsi" w:cstheme="majorHAnsi"/>
          <w:color w:val="000000" w:themeColor="text1"/>
        </w:rPr>
        <w:t xml:space="preserve"> and mince the brain </w:t>
      </w:r>
      <w:r>
        <w:rPr>
          <w:rFonts w:asciiTheme="majorHAnsi" w:hAnsiTheme="majorHAnsi" w:cstheme="majorHAnsi" w:hint="eastAsia"/>
          <w:color w:val="000000" w:themeColor="text1"/>
          <w:lang w:eastAsia="zh-CN"/>
        </w:rPr>
        <w:t>tissue</w:t>
      </w:r>
      <w:r>
        <w:rPr>
          <w:rFonts w:asciiTheme="majorHAnsi" w:hAnsiTheme="majorHAnsi" w:cstheme="majorHAnsi"/>
          <w:color w:val="000000" w:themeColor="text1"/>
        </w:rPr>
        <w:t xml:space="preserve"> into small pieces of appro</w:t>
      </w:r>
      <w:r>
        <w:rPr>
          <w:rFonts w:asciiTheme="majorHAnsi" w:hAnsiTheme="majorHAnsi" w:cstheme="majorHAnsi"/>
          <w:color w:val="000000" w:themeColor="text1"/>
          <w:lang w:eastAsia="zh-CN"/>
        </w:rPr>
        <w:t>ximately</w:t>
      </w:r>
      <w:r>
        <w:rPr>
          <w:rFonts w:asciiTheme="majorHAnsi" w:hAnsiTheme="majorHAnsi" w:cstheme="majorHAnsi"/>
          <w:color w:val="000000" w:themeColor="text1"/>
        </w:rPr>
        <w:t xml:space="preserve"> 1 square millimeter spring scissors </w:t>
      </w:r>
      <w:r>
        <w:rPr>
          <w:rFonts w:asciiTheme="majorHAnsi" w:hAnsiTheme="majorHAnsi" w:cstheme="majorHAnsi"/>
          <w:b/>
          <w:bCs/>
          <w:color w:val="000000" w:themeColor="text1"/>
        </w:rPr>
        <w:t>[2]</w:t>
      </w:r>
      <w:r>
        <w:rPr>
          <w:rFonts w:asciiTheme="majorHAnsi" w:hAnsiTheme="majorHAnsi" w:cstheme="majorHAnsi"/>
          <w:color w:val="000000" w:themeColor="text1"/>
        </w:rPr>
        <w:t>.</w:t>
      </w:r>
    </w:p>
    <w:p w14:paraId="4875010D"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aspirating plate with 1x PBS.</w:t>
      </w:r>
    </w:p>
    <w:p w14:paraId="4BB6273D"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mincing brain tissue using spring scissors.</w:t>
      </w:r>
    </w:p>
    <w:p w14:paraId="260C2EFF" w14:textId="45BC6E7F" w:rsidR="00A02DDE" w:rsidRDefault="0003213A">
      <w:pPr>
        <w:pStyle w:val="ListParagraph1"/>
        <w:numPr>
          <w:ilvl w:val="1"/>
          <w:numId w:val="4"/>
        </w:numPr>
        <w:spacing w:before="120"/>
        <w:contextualSpacing w:val="0"/>
        <w:rPr>
          <w:rFonts w:asciiTheme="minorHAnsi" w:hAnsiTheme="minorHAnsi" w:cstheme="minorHAnsi"/>
        </w:rPr>
      </w:pPr>
      <w:r>
        <w:rPr>
          <w:rFonts w:asciiTheme="minorHAnsi" w:hAnsiTheme="minorHAnsi" w:cstheme="minorHAnsi"/>
        </w:rPr>
        <w:t>A</w:t>
      </w:r>
      <w:r w:rsidR="008C023D">
        <w:rPr>
          <w:rFonts w:asciiTheme="majorHAnsi" w:hAnsiTheme="majorHAnsi" w:cstheme="majorHAnsi"/>
          <w:color w:val="000000" w:themeColor="text1"/>
        </w:rPr>
        <w:t xml:space="preserve">dd digestion buffer to the wells </w:t>
      </w:r>
      <w:r w:rsidR="008C023D">
        <w:rPr>
          <w:rFonts w:asciiTheme="majorHAnsi" w:hAnsiTheme="majorHAnsi" w:cstheme="majorHAnsi"/>
          <w:b/>
          <w:bCs/>
          <w:color w:val="000000" w:themeColor="text1"/>
        </w:rPr>
        <w:t>[1-TXT]</w:t>
      </w:r>
      <w:r w:rsidR="008C023D">
        <w:rPr>
          <w:rFonts w:asciiTheme="majorHAnsi" w:hAnsiTheme="majorHAnsi" w:cstheme="majorHAnsi"/>
          <w:color w:val="000000" w:themeColor="text1"/>
        </w:rPr>
        <w:t xml:space="preserve"> and place the plate in the humidified incubator for 20 minutes at 37 degrees Celsius and 5% carbon dioxide </w:t>
      </w:r>
      <w:r w:rsidR="008C023D">
        <w:rPr>
          <w:rFonts w:asciiTheme="majorHAnsi" w:hAnsiTheme="majorHAnsi" w:cstheme="majorHAnsi"/>
          <w:b/>
          <w:bCs/>
          <w:color w:val="000000" w:themeColor="text1"/>
        </w:rPr>
        <w:t>[2]</w:t>
      </w:r>
      <w:r w:rsidR="008C023D">
        <w:rPr>
          <w:rFonts w:asciiTheme="majorHAnsi" w:hAnsiTheme="majorHAnsi" w:cstheme="majorHAnsi"/>
          <w:color w:val="000000" w:themeColor="text1"/>
        </w:rPr>
        <w:t xml:space="preserve">, swirling the </w:t>
      </w:r>
      <w:r w:rsidR="008C023D">
        <w:rPr>
          <w:rFonts w:asciiTheme="majorHAnsi" w:hAnsiTheme="majorHAnsi" w:cstheme="majorHAnsi"/>
          <w:color w:val="000000" w:themeColor="text1"/>
          <w:lang w:eastAsia="zh-CN"/>
        </w:rPr>
        <w:t xml:space="preserve">plate </w:t>
      </w:r>
      <w:r w:rsidR="008C023D">
        <w:rPr>
          <w:rFonts w:asciiTheme="majorHAnsi" w:hAnsiTheme="majorHAnsi" w:cstheme="majorHAnsi"/>
          <w:color w:val="000000" w:themeColor="text1"/>
        </w:rPr>
        <w:t xml:space="preserve">every 10 minutes </w:t>
      </w:r>
      <w:r w:rsidR="008C023D">
        <w:rPr>
          <w:rFonts w:asciiTheme="majorHAnsi" w:hAnsiTheme="majorHAnsi" w:cstheme="majorHAnsi"/>
          <w:b/>
          <w:bCs/>
          <w:color w:val="000000" w:themeColor="text1"/>
        </w:rPr>
        <w:t>[3]</w:t>
      </w:r>
      <w:r w:rsidR="008C023D">
        <w:rPr>
          <w:rFonts w:asciiTheme="majorHAnsi" w:hAnsiTheme="majorHAnsi" w:cstheme="majorHAnsi"/>
          <w:color w:val="000000" w:themeColor="text1"/>
        </w:rPr>
        <w:t>.</w:t>
      </w:r>
      <w:r w:rsidR="00171934">
        <w:rPr>
          <w:rFonts w:asciiTheme="majorHAnsi" w:hAnsiTheme="majorHAnsi" w:cstheme="majorHAnsi"/>
          <w:color w:val="000000" w:themeColor="text1"/>
        </w:rPr>
        <w:t xml:space="preserve"> </w:t>
      </w:r>
      <w:r w:rsidR="00171934">
        <w:rPr>
          <w:rFonts w:asciiTheme="minorHAnsi" w:hAnsiTheme="minorHAnsi" w:cstheme="minorHAnsi"/>
          <w:i/>
          <w:iCs/>
          <w:color w:val="0432FF"/>
        </w:rPr>
        <w:t>Videographer: This step is important!</w:t>
      </w:r>
    </w:p>
    <w:p w14:paraId="3C73AC54"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 xml:space="preserve">Talent adding digestion buffer in wells. </w:t>
      </w:r>
      <w:r>
        <w:rPr>
          <w:rFonts w:asciiTheme="minorHAnsi" w:hAnsiTheme="minorHAnsi" w:cstheme="minorHAnsi"/>
          <w:b/>
          <w:bCs/>
        </w:rPr>
        <w:t xml:space="preserve">TEXT: </w:t>
      </w:r>
      <w:r>
        <w:rPr>
          <w:rFonts w:asciiTheme="majorHAnsi" w:hAnsiTheme="majorHAnsi" w:cstheme="majorHAnsi"/>
          <w:b/>
          <w:bCs/>
          <w:color w:val="000000" w:themeColor="text1"/>
        </w:rPr>
        <w:t>0.5 mL of digestion buffer per brain</w:t>
      </w:r>
    </w:p>
    <w:p w14:paraId="3CA6D521"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ajorHAnsi" w:hAnsiTheme="majorHAnsi" w:cstheme="majorHAnsi"/>
          <w:color w:val="000000" w:themeColor="text1"/>
        </w:rPr>
        <w:lastRenderedPageBreak/>
        <w:t>Talent placing the plate in the incubator.</w:t>
      </w:r>
    </w:p>
    <w:p w14:paraId="674B18D2"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ajorHAnsi" w:hAnsiTheme="majorHAnsi" w:cstheme="majorHAnsi"/>
          <w:color w:val="000000" w:themeColor="text1"/>
        </w:rPr>
        <w:t>Talent swirling the plate.</w:t>
      </w:r>
    </w:p>
    <w:p w14:paraId="47041538" w14:textId="287987A6" w:rsidR="00A02DDE" w:rsidRDefault="008C023D">
      <w:pPr>
        <w:pStyle w:val="ListParagraph1"/>
        <w:numPr>
          <w:ilvl w:val="1"/>
          <w:numId w:val="4"/>
        </w:numPr>
        <w:spacing w:before="120"/>
        <w:contextualSpacing w:val="0"/>
        <w:rPr>
          <w:rFonts w:asciiTheme="minorHAnsi" w:hAnsiTheme="minorHAnsi" w:cstheme="minorHAnsi"/>
        </w:rPr>
      </w:pPr>
      <w:r>
        <w:rPr>
          <w:rFonts w:asciiTheme="minorHAnsi" w:hAnsiTheme="minorHAnsi" w:cstheme="minorHAnsi"/>
        </w:rPr>
        <w:t xml:space="preserve">After the incubation, take the plate out </w:t>
      </w:r>
      <w:r>
        <w:rPr>
          <w:rFonts w:asciiTheme="minorHAnsi" w:hAnsiTheme="minorHAnsi" w:cstheme="minorHAnsi"/>
          <w:b/>
          <w:bCs/>
        </w:rPr>
        <w:t>[1]</w:t>
      </w:r>
      <w:r>
        <w:rPr>
          <w:rFonts w:asciiTheme="minorHAnsi" w:hAnsiTheme="minorHAnsi" w:cstheme="minorHAnsi"/>
        </w:rPr>
        <w:t xml:space="preserve"> and add 3 milliliters of culture medium to each well to terminate papain digestion </w:t>
      </w:r>
      <w:r>
        <w:rPr>
          <w:rFonts w:asciiTheme="minorHAnsi" w:hAnsiTheme="minorHAnsi" w:cstheme="minorHAnsi"/>
          <w:b/>
          <w:bCs/>
        </w:rPr>
        <w:t>[2]</w:t>
      </w:r>
      <w:r>
        <w:rPr>
          <w:rFonts w:asciiTheme="minorHAnsi" w:hAnsiTheme="minorHAnsi" w:cstheme="minorHAnsi"/>
        </w:rPr>
        <w:t xml:space="preserve">. Then, </w:t>
      </w:r>
      <w:r>
        <w:rPr>
          <w:rFonts w:asciiTheme="majorHAnsi" w:hAnsiTheme="majorHAnsi" w:cstheme="majorHAnsi"/>
          <w:color w:val="000000" w:themeColor="text1"/>
        </w:rPr>
        <w:t xml:space="preserve">mildly pipette the cells up and down 10 times using a 1-milliliter pipette </w:t>
      </w:r>
      <w:r>
        <w:rPr>
          <w:rFonts w:asciiTheme="majorHAnsi" w:hAnsiTheme="majorHAnsi" w:cstheme="majorHAnsi"/>
          <w:b/>
          <w:bCs/>
          <w:color w:val="000000" w:themeColor="text1"/>
        </w:rPr>
        <w:t>[3]</w:t>
      </w:r>
      <w:r>
        <w:rPr>
          <w:rFonts w:asciiTheme="majorHAnsi" w:hAnsiTheme="majorHAnsi" w:cstheme="majorHAnsi"/>
          <w:color w:val="000000" w:themeColor="text1"/>
        </w:rPr>
        <w:t xml:space="preserve">. </w:t>
      </w:r>
      <w:r w:rsidR="00171934">
        <w:rPr>
          <w:rFonts w:asciiTheme="minorHAnsi" w:hAnsiTheme="minorHAnsi" w:cstheme="minorHAnsi"/>
          <w:i/>
          <w:iCs/>
          <w:color w:val="0432FF"/>
        </w:rPr>
        <w:t>Videographer: This step is difficult and important!</w:t>
      </w:r>
    </w:p>
    <w:p w14:paraId="02AED286"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brining a plate out of the incubator.</w:t>
      </w:r>
    </w:p>
    <w:p w14:paraId="07CF159B"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adding culture medium in wells.</w:t>
      </w:r>
    </w:p>
    <w:p w14:paraId="2E7C9442"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 xml:space="preserve">Talent pipetting cells up and down. </w:t>
      </w:r>
    </w:p>
    <w:p w14:paraId="7C50743E" w14:textId="68E7C53E" w:rsidR="00A02DDE" w:rsidRDefault="008C023D">
      <w:pPr>
        <w:pStyle w:val="ListParagraph1"/>
        <w:numPr>
          <w:ilvl w:val="1"/>
          <w:numId w:val="4"/>
        </w:numPr>
        <w:spacing w:before="120"/>
        <w:contextualSpacing w:val="0"/>
        <w:rPr>
          <w:rFonts w:asciiTheme="minorHAnsi" w:hAnsiTheme="minorHAnsi" w:cstheme="minorHAnsi"/>
        </w:rPr>
      </w:pPr>
      <w:r>
        <w:rPr>
          <w:rFonts w:asciiTheme="majorHAnsi" w:hAnsiTheme="majorHAnsi" w:cstheme="majorHAnsi"/>
          <w:color w:val="000000" w:themeColor="text1"/>
        </w:rPr>
        <w:t xml:space="preserve">Transfer the mixture to a 15-milliliter tube </w:t>
      </w:r>
      <w:r>
        <w:rPr>
          <w:rFonts w:asciiTheme="majorHAnsi" w:hAnsiTheme="majorHAnsi" w:cstheme="majorHAnsi"/>
          <w:b/>
          <w:bCs/>
          <w:color w:val="000000" w:themeColor="text1"/>
        </w:rPr>
        <w:t>[1]</w:t>
      </w:r>
      <w:r>
        <w:rPr>
          <w:rFonts w:asciiTheme="majorHAnsi" w:hAnsiTheme="majorHAnsi" w:cstheme="majorHAnsi"/>
          <w:color w:val="000000" w:themeColor="text1"/>
        </w:rPr>
        <w:t xml:space="preserve"> and allow it to settle down for 1 minute to form a cloudy cell pellet </w:t>
      </w:r>
      <w:r>
        <w:rPr>
          <w:rFonts w:asciiTheme="majorHAnsi" w:hAnsiTheme="majorHAnsi" w:cstheme="majorHAnsi"/>
          <w:b/>
          <w:bCs/>
          <w:color w:val="000000" w:themeColor="text1"/>
        </w:rPr>
        <w:t>[2]</w:t>
      </w:r>
      <w:r>
        <w:rPr>
          <w:rFonts w:asciiTheme="majorHAnsi" w:hAnsiTheme="majorHAnsi" w:cstheme="majorHAnsi"/>
          <w:color w:val="000000" w:themeColor="text1"/>
        </w:rPr>
        <w:t>. Remove big clumps and cell debris by carefully passing the cell suspension through</w:t>
      </w:r>
      <w:r w:rsidR="0003213A">
        <w:rPr>
          <w:rFonts w:asciiTheme="majorHAnsi" w:hAnsiTheme="majorHAnsi" w:cstheme="majorHAnsi"/>
          <w:color w:val="000000" w:themeColor="text1"/>
        </w:rPr>
        <w:t xml:space="preserve"> a</w:t>
      </w:r>
      <w:r>
        <w:rPr>
          <w:rFonts w:asciiTheme="majorHAnsi" w:hAnsiTheme="majorHAnsi" w:cstheme="majorHAnsi"/>
          <w:color w:val="000000" w:themeColor="text1"/>
        </w:rPr>
        <w:t xml:space="preserve"> pre-wetted 70-micrometer cell strainer attached to a 50-milliliter collection tube </w:t>
      </w:r>
      <w:r>
        <w:rPr>
          <w:rFonts w:asciiTheme="majorHAnsi" w:hAnsiTheme="majorHAnsi" w:cstheme="majorHAnsi"/>
          <w:b/>
          <w:bCs/>
          <w:color w:val="000000" w:themeColor="text1"/>
        </w:rPr>
        <w:t>[3]</w:t>
      </w:r>
      <w:r>
        <w:rPr>
          <w:rFonts w:asciiTheme="majorHAnsi" w:hAnsiTheme="majorHAnsi" w:cstheme="majorHAnsi"/>
          <w:color w:val="000000" w:themeColor="text1"/>
        </w:rPr>
        <w:t xml:space="preserve">. </w:t>
      </w:r>
    </w:p>
    <w:p w14:paraId="35885C08"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transferring suspension from plate to tube.</w:t>
      </w:r>
    </w:p>
    <w:p w14:paraId="4B3F778C"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Cloudy cell pellet at the bottom of the tube.</w:t>
      </w:r>
    </w:p>
    <w:p w14:paraId="5CDA0B20"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adding suspension to cell strainer.</w:t>
      </w:r>
    </w:p>
    <w:p w14:paraId="33E9BF97" w14:textId="77777777" w:rsidR="00A02DDE" w:rsidRDefault="008C023D">
      <w:pPr>
        <w:pStyle w:val="ListParagraph1"/>
        <w:numPr>
          <w:ilvl w:val="1"/>
          <w:numId w:val="4"/>
        </w:numPr>
        <w:spacing w:before="120"/>
        <w:contextualSpacing w:val="0"/>
        <w:rPr>
          <w:rFonts w:asciiTheme="minorHAnsi" w:hAnsiTheme="minorHAnsi" w:cstheme="minorHAnsi"/>
        </w:rPr>
      </w:pPr>
      <w:r>
        <w:rPr>
          <w:rFonts w:asciiTheme="majorHAnsi" w:hAnsiTheme="majorHAnsi" w:cstheme="majorHAnsi"/>
          <w:color w:val="000000" w:themeColor="text1"/>
        </w:rPr>
        <w:t xml:space="preserve">To further dissociate the cells, add 3 milliliters of warmed culture medium to the undissociated cell pellet in the 15-milliliter tube </w:t>
      </w:r>
      <w:r>
        <w:rPr>
          <w:rFonts w:asciiTheme="majorHAnsi" w:hAnsiTheme="majorHAnsi" w:cstheme="majorHAnsi"/>
          <w:b/>
          <w:bCs/>
          <w:color w:val="000000" w:themeColor="text1"/>
        </w:rPr>
        <w:t>[1]</w:t>
      </w:r>
      <w:r>
        <w:rPr>
          <w:rFonts w:asciiTheme="majorHAnsi" w:hAnsiTheme="majorHAnsi" w:cstheme="majorHAnsi"/>
          <w:color w:val="000000" w:themeColor="text1"/>
        </w:rPr>
        <w:t xml:space="preserve"> and triturate it 10 times </w:t>
      </w:r>
      <w:r>
        <w:rPr>
          <w:rFonts w:asciiTheme="majorHAnsi" w:hAnsiTheme="majorHAnsi" w:cstheme="majorHAnsi"/>
          <w:b/>
          <w:bCs/>
          <w:color w:val="000000" w:themeColor="text1"/>
        </w:rPr>
        <w:t>[2]</w:t>
      </w:r>
      <w:r>
        <w:rPr>
          <w:rFonts w:asciiTheme="majorHAnsi" w:hAnsiTheme="majorHAnsi" w:cstheme="majorHAnsi"/>
          <w:color w:val="000000" w:themeColor="text1"/>
        </w:rPr>
        <w:t xml:space="preserve">. </w:t>
      </w:r>
    </w:p>
    <w:p w14:paraId="2967CC17"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adding media to cell pellet.</w:t>
      </w:r>
    </w:p>
    <w:p w14:paraId="0E0D45BB"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pipetting cells up and down.</w:t>
      </w:r>
    </w:p>
    <w:p w14:paraId="2E38D354" w14:textId="1E86C3D3" w:rsidR="00A02DDE" w:rsidRDefault="008C023D">
      <w:pPr>
        <w:pStyle w:val="ListParagraph1"/>
        <w:numPr>
          <w:ilvl w:val="1"/>
          <w:numId w:val="4"/>
        </w:numPr>
        <w:spacing w:before="120"/>
        <w:contextualSpacing w:val="0"/>
        <w:rPr>
          <w:rFonts w:asciiTheme="minorHAnsi" w:hAnsiTheme="minorHAnsi" w:cstheme="minorHAnsi"/>
        </w:rPr>
      </w:pPr>
      <w:r>
        <w:rPr>
          <w:rFonts w:asciiTheme="majorHAnsi" w:hAnsiTheme="majorHAnsi" w:cstheme="majorHAnsi"/>
          <w:color w:val="000000" w:themeColor="text1"/>
        </w:rPr>
        <w:t xml:space="preserve">Allow the tissue to settle for 1 minute </w:t>
      </w:r>
      <w:r>
        <w:rPr>
          <w:rFonts w:asciiTheme="majorHAnsi" w:hAnsiTheme="majorHAnsi" w:cstheme="majorHAnsi"/>
          <w:b/>
          <w:bCs/>
          <w:color w:val="000000" w:themeColor="text1"/>
        </w:rPr>
        <w:t>[1]</w:t>
      </w:r>
      <w:r w:rsidR="0003213A">
        <w:rPr>
          <w:rFonts w:asciiTheme="majorHAnsi" w:hAnsiTheme="majorHAnsi" w:cstheme="majorHAnsi"/>
          <w:color w:val="000000" w:themeColor="text1"/>
        </w:rPr>
        <w:t>,</w:t>
      </w:r>
      <w:r>
        <w:rPr>
          <w:rFonts w:asciiTheme="majorHAnsi" w:hAnsiTheme="majorHAnsi" w:cstheme="majorHAnsi"/>
          <w:color w:val="000000" w:themeColor="text1"/>
        </w:rPr>
        <w:t xml:space="preserve"> then pass the cell suspension through the cell strainer attached to the 50-milliliter collection tube </w:t>
      </w:r>
      <w:r>
        <w:rPr>
          <w:rFonts w:asciiTheme="majorHAnsi" w:hAnsiTheme="majorHAnsi" w:cstheme="majorHAnsi"/>
          <w:b/>
          <w:bCs/>
          <w:color w:val="000000" w:themeColor="text1"/>
        </w:rPr>
        <w:t>[2]</w:t>
      </w:r>
      <w:r>
        <w:rPr>
          <w:rFonts w:asciiTheme="majorHAnsi" w:hAnsiTheme="majorHAnsi" w:cstheme="majorHAnsi"/>
          <w:color w:val="000000" w:themeColor="text1"/>
        </w:rPr>
        <w:t xml:space="preserve"> and discard the cell debris </w:t>
      </w:r>
      <w:r>
        <w:rPr>
          <w:rFonts w:asciiTheme="majorHAnsi" w:hAnsiTheme="majorHAnsi" w:cstheme="majorHAnsi"/>
          <w:b/>
          <w:bCs/>
          <w:color w:val="000000" w:themeColor="text1"/>
        </w:rPr>
        <w:t>[3]</w:t>
      </w:r>
      <w:r>
        <w:rPr>
          <w:rFonts w:asciiTheme="majorHAnsi" w:hAnsiTheme="majorHAnsi" w:cstheme="majorHAnsi"/>
          <w:color w:val="000000" w:themeColor="text1"/>
        </w:rPr>
        <w:t>.</w:t>
      </w:r>
    </w:p>
    <w:p w14:paraId="5510006D"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Settled tissue in the tube.</w:t>
      </w:r>
    </w:p>
    <w:p w14:paraId="61ED374D"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pouring suspension into the cell strainer.</w:t>
      </w:r>
    </w:p>
    <w:p w14:paraId="646F7FC7"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discarding cell debris.</w:t>
      </w:r>
    </w:p>
    <w:p w14:paraId="2485EA55" w14:textId="33134980" w:rsidR="00A02DDE" w:rsidRDefault="0003213A">
      <w:pPr>
        <w:pStyle w:val="ListParagraph1"/>
        <w:numPr>
          <w:ilvl w:val="1"/>
          <w:numId w:val="4"/>
        </w:numPr>
        <w:spacing w:before="120"/>
        <w:contextualSpacing w:val="0"/>
        <w:rPr>
          <w:rFonts w:asciiTheme="minorHAnsi" w:hAnsiTheme="minorHAnsi" w:cstheme="minorHAnsi"/>
        </w:rPr>
      </w:pPr>
      <w:r>
        <w:rPr>
          <w:rFonts w:asciiTheme="majorHAnsi" w:hAnsiTheme="majorHAnsi" w:cstheme="majorHAnsi"/>
          <w:color w:val="000000" w:themeColor="text1"/>
        </w:rPr>
        <w:t>T</w:t>
      </w:r>
      <w:r w:rsidR="008C023D">
        <w:rPr>
          <w:rFonts w:asciiTheme="majorHAnsi" w:hAnsiTheme="majorHAnsi" w:cstheme="majorHAnsi"/>
          <w:color w:val="000000" w:themeColor="text1"/>
        </w:rPr>
        <w:t>ransfer the cell suspension to 15-</w:t>
      </w:r>
      <w:r w:rsidR="008C023D">
        <w:rPr>
          <w:rFonts w:asciiTheme="majorHAnsi" w:hAnsiTheme="majorHAnsi" w:cstheme="majorHAnsi"/>
          <w:color w:val="000000" w:themeColor="text1"/>
          <w:lang w:eastAsia="zh-CN"/>
        </w:rPr>
        <w:t xml:space="preserve">milliliter tubes </w:t>
      </w:r>
      <w:r w:rsidR="008C023D">
        <w:rPr>
          <w:rFonts w:asciiTheme="majorHAnsi" w:hAnsiTheme="majorHAnsi" w:cstheme="majorHAnsi"/>
          <w:b/>
          <w:bCs/>
          <w:color w:val="000000" w:themeColor="text1"/>
          <w:lang w:eastAsia="zh-CN"/>
        </w:rPr>
        <w:t>[1]</w:t>
      </w:r>
      <w:r w:rsidR="008C023D">
        <w:rPr>
          <w:rFonts w:asciiTheme="majorHAnsi" w:hAnsiTheme="majorHAnsi" w:cstheme="majorHAnsi"/>
          <w:color w:val="000000" w:themeColor="text1"/>
          <w:lang w:eastAsia="zh-CN"/>
        </w:rPr>
        <w:t xml:space="preserve"> and </w:t>
      </w:r>
      <w:r w:rsidR="008C023D">
        <w:rPr>
          <w:rFonts w:asciiTheme="majorHAnsi" w:hAnsiTheme="majorHAnsi" w:cstheme="majorHAnsi"/>
          <w:color w:val="000000" w:themeColor="text1"/>
        </w:rPr>
        <w:t>centrifuge at 200 x</w:t>
      </w:r>
      <w:r w:rsidR="008C023D">
        <w:rPr>
          <w:rFonts w:asciiTheme="majorHAnsi" w:hAnsiTheme="majorHAnsi" w:cstheme="majorHAnsi"/>
          <w:i/>
          <w:iCs/>
          <w:color w:val="000000" w:themeColor="text1"/>
        </w:rPr>
        <w:t xml:space="preserve"> g</w:t>
      </w:r>
      <w:r w:rsidR="008C023D">
        <w:rPr>
          <w:rFonts w:asciiTheme="majorHAnsi" w:hAnsiTheme="majorHAnsi" w:cstheme="majorHAnsi"/>
          <w:color w:val="000000" w:themeColor="text1"/>
        </w:rPr>
        <w:t xml:space="preserve"> for 10 minutes at room temperature </w:t>
      </w:r>
      <w:r w:rsidR="008C023D">
        <w:rPr>
          <w:rFonts w:asciiTheme="majorHAnsi" w:hAnsiTheme="majorHAnsi" w:cstheme="majorHAnsi"/>
          <w:b/>
          <w:bCs/>
          <w:color w:val="000000" w:themeColor="text1"/>
        </w:rPr>
        <w:t>[2]</w:t>
      </w:r>
      <w:r w:rsidR="008C023D">
        <w:rPr>
          <w:rFonts w:asciiTheme="majorHAnsi" w:hAnsiTheme="majorHAnsi" w:cstheme="majorHAnsi"/>
          <w:color w:val="000000" w:themeColor="text1"/>
        </w:rPr>
        <w:t xml:space="preserve">. Discard the supernatant </w:t>
      </w:r>
      <w:r w:rsidR="008C023D">
        <w:rPr>
          <w:rFonts w:asciiTheme="majorHAnsi" w:hAnsiTheme="majorHAnsi" w:cstheme="majorHAnsi"/>
          <w:b/>
          <w:bCs/>
          <w:color w:val="000000" w:themeColor="text1"/>
        </w:rPr>
        <w:t>[3]</w:t>
      </w:r>
      <w:r w:rsidR="008C023D">
        <w:rPr>
          <w:rFonts w:asciiTheme="majorHAnsi" w:hAnsiTheme="majorHAnsi" w:cstheme="majorHAnsi"/>
          <w:color w:val="000000" w:themeColor="text1"/>
        </w:rPr>
        <w:t xml:space="preserve"> and resuspend the cells in 5 milliliters of culture medium </w:t>
      </w:r>
      <w:r w:rsidR="008C023D">
        <w:rPr>
          <w:rFonts w:asciiTheme="majorHAnsi" w:hAnsiTheme="majorHAnsi" w:cstheme="majorHAnsi"/>
          <w:b/>
          <w:bCs/>
          <w:color w:val="000000" w:themeColor="text1"/>
        </w:rPr>
        <w:t>[4]</w:t>
      </w:r>
      <w:r w:rsidR="008C023D">
        <w:rPr>
          <w:rFonts w:asciiTheme="majorHAnsi" w:hAnsiTheme="majorHAnsi" w:cstheme="majorHAnsi"/>
          <w:color w:val="000000" w:themeColor="text1"/>
        </w:rPr>
        <w:t xml:space="preserve">. </w:t>
      </w:r>
      <w:r w:rsidR="00171934">
        <w:rPr>
          <w:rFonts w:asciiTheme="minorHAnsi" w:hAnsiTheme="minorHAnsi" w:cstheme="minorHAnsi"/>
          <w:i/>
          <w:iCs/>
          <w:color w:val="0432FF"/>
        </w:rPr>
        <w:t>Videographer: This step is important!</w:t>
      </w:r>
    </w:p>
    <w:p w14:paraId="407B8E14"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adding cell suspension in tubes.</w:t>
      </w:r>
    </w:p>
    <w:p w14:paraId="5F066EE1"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placing tubes in centrifuge.</w:t>
      </w:r>
    </w:p>
    <w:p w14:paraId="14D890DF"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discarding supernatant.</w:t>
      </w:r>
    </w:p>
    <w:p w14:paraId="533A7A66"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resuspending pellet.</w:t>
      </w:r>
    </w:p>
    <w:p w14:paraId="05768E86" w14:textId="05F770CC" w:rsidR="00A02DDE" w:rsidRDefault="008C023D">
      <w:pPr>
        <w:pStyle w:val="ListParagraph1"/>
        <w:numPr>
          <w:ilvl w:val="1"/>
          <w:numId w:val="4"/>
        </w:numPr>
        <w:spacing w:before="120"/>
        <w:contextualSpacing w:val="0"/>
        <w:rPr>
          <w:rFonts w:asciiTheme="minorHAnsi" w:hAnsiTheme="minorHAnsi" w:cstheme="minorHAnsi"/>
        </w:rPr>
      </w:pPr>
      <w:r>
        <w:rPr>
          <w:rFonts w:asciiTheme="majorHAnsi" w:hAnsiTheme="majorHAnsi" w:cstheme="majorHAnsi"/>
          <w:color w:val="000000" w:themeColor="text1"/>
        </w:rPr>
        <w:lastRenderedPageBreak/>
        <w:t xml:space="preserve">Seed the primary cells in T-25 or T-75 flask </w:t>
      </w:r>
      <w:r>
        <w:rPr>
          <w:rFonts w:asciiTheme="majorHAnsi" w:hAnsiTheme="majorHAnsi" w:cstheme="majorHAnsi"/>
          <w:b/>
          <w:bCs/>
          <w:color w:val="000000" w:themeColor="text1"/>
        </w:rPr>
        <w:t>[1-TXT]</w:t>
      </w:r>
      <w:r>
        <w:rPr>
          <w:rFonts w:asciiTheme="majorHAnsi" w:hAnsiTheme="majorHAnsi" w:cstheme="majorHAnsi"/>
          <w:color w:val="000000" w:themeColor="text1"/>
        </w:rPr>
        <w:t xml:space="preserve"> and incubate them at 37 degrees Celsius and 5% carbon dioxide in a humidified incubator. Consider thi</w:t>
      </w:r>
      <w:r w:rsidR="0003213A">
        <w:rPr>
          <w:rFonts w:asciiTheme="majorHAnsi" w:hAnsiTheme="majorHAnsi" w:cstheme="majorHAnsi"/>
          <w:color w:val="000000" w:themeColor="text1"/>
        </w:rPr>
        <w:t>s</w:t>
      </w:r>
      <w:r>
        <w:rPr>
          <w:rFonts w:asciiTheme="majorHAnsi" w:hAnsiTheme="majorHAnsi" w:cstheme="majorHAnsi"/>
          <w:color w:val="000000" w:themeColor="text1"/>
        </w:rPr>
        <w:t xml:space="preserve"> day 0 </w:t>
      </w:r>
      <w:r>
        <w:rPr>
          <w:rFonts w:asciiTheme="majorHAnsi" w:hAnsiTheme="majorHAnsi" w:cstheme="majorHAnsi"/>
          <w:b/>
          <w:bCs/>
          <w:color w:val="000000" w:themeColor="text1"/>
        </w:rPr>
        <w:t>[2]</w:t>
      </w:r>
      <w:r>
        <w:rPr>
          <w:rFonts w:asciiTheme="majorHAnsi" w:hAnsiTheme="majorHAnsi" w:cstheme="majorHAnsi"/>
          <w:color w:val="000000" w:themeColor="text1"/>
        </w:rPr>
        <w:t>.</w:t>
      </w:r>
    </w:p>
    <w:p w14:paraId="30465AA3"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adding cells in flask.</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TEXT: Cell density of about 5 x 10</w:t>
      </w:r>
      <w:r>
        <w:rPr>
          <w:rFonts w:asciiTheme="majorHAnsi" w:hAnsiTheme="majorHAnsi" w:cstheme="majorHAnsi"/>
          <w:b/>
          <w:bCs/>
          <w:color w:val="000000" w:themeColor="text1"/>
          <w:vertAlign w:val="superscript"/>
        </w:rPr>
        <w:t>6</w:t>
      </w:r>
    </w:p>
    <w:p w14:paraId="160FDC49"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placing flasks into incubator.</w:t>
      </w:r>
    </w:p>
    <w:p w14:paraId="7982916A" w14:textId="18ADF61F" w:rsidR="00A02DDE" w:rsidRDefault="008C023D">
      <w:pPr>
        <w:pStyle w:val="ListParagraph1"/>
        <w:numPr>
          <w:ilvl w:val="0"/>
          <w:numId w:val="4"/>
        </w:numPr>
        <w:spacing w:before="360"/>
        <w:contextualSpacing w:val="0"/>
        <w:rPr>
          <w:rFonts w:asciiTheme="minorHAnsi" w:hAnsiTheme="minorHAnsi" w:cstheme="minorHAnsi"/>
          <w:b/>
          <w:bCs/>
        </w:rPr>
      </w:pPr>
      <w:r>
        <w:rPr>
          <w:rFonts w:asciiTheme="majorHAnsi" w:hAnsiTheme="majorHAnsi" w:cstheme="majorHAnsi"/>
          <w:b/>
          <w:bCs/>
          <w:color w:val="000000" w:themeColor="text1"/>
        </w:rPr>
        <w:t xml:space="preserve">Collection of </w:t>
      </w:r>
      <w:r w:rsidR="00631DE5">
        <w:rPr>
          <w:rFonts w:asciiTheme="majorHAnsi" w:hAnsiTheme="majorHAnsi" w:cstheme="majorHAnsi"/>
          <w:b/>
          <w:bCs/>
          <w:color w:val="000000" w:themeColor="text1"/>
        </w:rPr>
        <w:t>the P</w:t>
      </w:r>
      <w:r>
        <w:rPr>
          <w:rFonts w:asciiTheme="majorHAnsi" w:hAnsiTheme="majorHAnsi" w:cstheme="majorHAnsi"/>
          <w:b/>
          <w:bCs/>
          <w:color w:val="000000" w:themeColor="text1"/>
        </w:rPr>
        <w:t xml:space="preserve">rimary </w:t>
      </w:r>
      <w:r w:rsidR="00631DE5">
        <w:rPr>
          <w:rFonts w:asciiTheme="majorHAnsi" w:hAnsiTheme="majorHAnsi" w:cstheme="majorHAnsi"/>
          <w:b/>
          <w:bCs/>
          <w:color w:val="000000" w:themeColor="text1"/>
        </w:rPr>
        <w:t>M</w:t>
      </w:r>
      <w:r>
        <w:rPr>
          <w:rFonts w:asciiTheme="majorHAnsi" w:hAnsiTheme="majorHAnsi" w:cstheme="majorHAnsi"/>
          <w:b/>
          <w:bCs/>
          <w:color w:val="000000" w:themeColor="text1"/>
        </w:rPr>
        <w:t xml:space="preserve">icroglial </w:t>
      </w:r>
      <w:r w:rsidR="00631DE5">
        <w:rPr>
          <w:rFonts w:asciiTheme="majorHAnsi" w:hAnsiTheme="majorHAnsi" w:cstheme="majorHAnsi"/>
          <w:b/>
          <w:bCs/>
          <w:color w:val="000000" w:themeColor="text1"/>
        </w:rPr>
        <w:t>C</w:t>
      </w:r>
      <w:r>
        <w:rPr>
          <w:rFonts w:asciiTheme="majorHAnsi" w:hAnsiTheme="majorHAnsi" w:cstheme="majorHAnsi"/>
          <w:b/>
          <w:bCs/>
          <w:color w:val="000000" w:themeColor="text1"/>
        </w:rPr>
        <w:t>ells</w:t>
      </w:r>
      <w:r>
        <w:rPr>
          <w:rFonts w:asciiTheme="minorHAnsi" w:hAnsiTheme="minorHAnsi" w:cstheme="minorHAnsi"/>
          <w:b/>
          <w:bCs/>
        </w:rPr>
        <w:t xml:space="preserve"> </w:t>
      </w:r>
    </w:p>
    <w:p w14:paraId="211198DB" w14:textId="50A928D7" w:rsidR="00A02DDE" w:rsidRDefault="0003213A">
      <w:pPr>
        <w:pStyle w:val="ListParagraph1"/>
        <w:numPr>
          <w:ilvl w:val="1"/>
          <w:numId w:val="4"/>
        </w:numPr>
        <w:spacing w:before="120"/>
        <w:contextualSpacing w:val="0"/>
        <w:rPr>
          <w:rFonts w:asciiTheme="minorHAnsi" w:hAnsiTheme="minorHAnsi" w:cstheme="minorHAnsi"/>
        </w:rPr>
      </w:pPr>
      <w:r>
        <w:rPr>
          <w:rFonts w:asciiTheme="majorHAnsi" w:hAnsiTheme="majorHAnsi" w:cstheme="majorHAnsi"/>
          <w:color w:val="000000" w:themeColor="text1"/>
        </w:rPr>
        <w:t>E</w:t>
      </w:r>
      <w:r w:rsidR="008C023D">
        <w:rPr>
          <w:rFonts w:asciiTheme="majorHAnsi" w:hAnsiTheme="majorHAnsi" w:cstheme="majorHAnsi"/>
          <w:color w:val="000000" w:themeColor="text1"/>
        </w:rPr>
        <w:t>valuate the confluency of the mixed cells</w:t>
      </w:r>
      <w:r>
        <w:rPr>
          <w:rFonts w:asciiTheme="majorHAnsi" w:hAnsiTheme="majorHAnsi" w:cstheme="majorHAnsi"/>
          <w:color w:val="000000" w:themeColor="text1"/>
        </w:rPr>
        <w:t xml:space="preserve"> on day 1</w:t>
      </w:r>
      <w:r w:rsidR="008C023D">
        <w:rPr>
          <w:rFonts w:asciiTheme="majorHAnsi" w:hAnsiTheme="majorHAnsi" w:cstheme="majorHAnsi"/>
          <w:color w:val="000000" w:themeColor="text1"/>
        </w:rPr>
        <w:t xml:space="preserve"> </w:t>
      </w:r>
      <w:r w:rsidR="008C023D">
        <w:rPr>
          <w:rFonts w:asciiTheme="majorHAnsi" w:hAnsiTheme="majorHAnsi" w:cstheme="majorHAnsi"/>
          <w:b/>
          <w:bCs/>
          <w:color w:val="000000" w:themeColor="text1"/>
        </w:rPr>
        <w:t>[1]</w:t>
      </w:r>
      <w:r w:rsidR="008C023D">
        <w:rPr>
          <w:rFonts w:asciiTheme="majorHAnsi" w:hAnsiTheme="majorHAnsi" w:cstheme="majorHAnsi"/>
          <w:color w:val="000000" w:themeColor="text1"/>
        </w:rPr>
        <w:t xml:space="preserve">. On the next day, wash the flasks twice with 3 milliliters of warm PBS </w:t>
      </w:r>
      <w:r w:rsidR="008C023D">
        <w:rPr>
          <w:rFonts w:asciiTheme="majorHAnsi" w:hAnsiTheme="majorHAnsi" w:cstheme="majorHAnsi"/>
          <w:b/>
          <w:bCs/>
          <w:color w:val="000000" w:themeColor="text1"/>
        </w:rPr>
        <w:t>[2]</w:t>
      </w:r>
      <w:r w:rsidR="008C023D">
        <w:rPr>
          <w:rFonts w:asciiTheme="majorHAnsi" w:hAnsiTheme="majorHAnsi" w:cstheme="majorHAnsi"/>
          <w:color w:val="000000" w:themeColor="text1"/>
        </w:rPr>
        <w:t xml:space="preserve"> and add fresh culture medium to each flask </w:t>
      </w:r>
      <w:r w:rsidR="008C023D">
        <w:rPr>
          <w:rFonts w:asciiTheme="majorHAnsi" w:hAnsiTheme="majorHAnsi" w:cstheme="majorHAnsi"/>
          <w:b/>
          <w:bCs/>
          <w:color w:val="000000" w:themeColor="text1"/>
        </w:rPr>
        <w:t>[3]</w:t>
      </w:r>
      <w:r w:rsidR="008C023D">
        <w:rPr>
          <w:rFonts w:asciiTheme="majorHAnsi" w:hAnsiTheme="majorHAnsi" w:cstheme="majorHAnsi"/>
          <w:color w:val="000000" w:themeColor="text1"/>
        </w:rPr>
        <w:t>.</w:t>
      </w:r>
      <w:r w:rsidR="00171934">
        <w:rPr>
          <w:rFonts w:asciiTheme="majorHAnsi" w:hAnsiTheme="majorHAnsi" w:cstheme="majorHAnsi"/>
          <w:color w:val="000000" w:themeColor="text1"/>
        </w:rPr>
        <w:t xml:space="preserve"> </w:t>
      </w:r>
      <w:r w:rsidR="00171934">
        <w:rPr>
          <w:rFonts w:asciiTheme="minorHAnsi" w:hAnsiTheme="minorHAnsi" w:cstheme="minorHAnsi"/>
          <w:i/>
          <w:iCs/>
          <w:color w:val="0432FF"/>
        </w:rPr>
        <w:t>Videographer: This step is important!</w:t>
      </w:r>
    </w:p>
    <w:p w14:paraId="3B21BB16"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Confluent flask.</w:t>
      </w:r>
    </w:p>
    <w:p w14:paraId="1813174E"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washing flask with PBS.</w:t>
      </w:r>
    </w:p>
    <w:p w14:paraId="2F71DCC9"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adding media to flask.</w:t>
      </w:r>
    </w:p>
    <w:p w14:paraId="3E2FCF81" w14:textId="77777777" w:rsidR="00A02DDE" w:rsidRDefault="008C023D">
      <w:pPr>
        <w:pStyle w:val="ListParagraph1"/>
        <w:numPr>
          <w:ilvl w:val="1"/>
          <w:numId w:val="4"/>
        </w:numPr>
        <w:spacing w:before="120"/>
        <w:contextualSpacing w:val="0"/>
        <w:rPr>
          <w:rFonts w:asciiTheme="minorHAnsi" w:hAnsiTheme="minorHAnsi" w:cstheme="minorHAnsi"/>
        </w:rPr>
      </w:pPr>
      <w:r>
        <w:rPr>
          <w:rFonts w:asciiTheme="majorHAnsi" w:eastAsia="Calibri" w:hAnsiTheme="majorHAnsi" w:cstheme="majorHAnsi"/>
          <w:color w:val="000000" w:themeColor="text1"/>
        </w:rPr>
        <w:t xml:space="preserve">On day 4, ensure 100 percent confluency of the attached astrocytes </w:t>
      </w:r>
      <w:r>
        <w:rPr>
          <w:rFonts w:asciiTheme="majorHAnsi" w:eastAsia="Calibri" w:hAnsiTheme="majorHAnsi" w:cstheme="majorHAnsi"/>
          <w:b/>
          <w:bCs/>
          <w:color w:val="000000" w:themeColor="text1"/>
        </w:rPr>
        <w:t>[1]</w:t>
      </w:r>
      <w:r>
        <w:rPr>
          <w:rFonts w:asciiTheme="majorHAnsi" w:eastAsia="Calibri" w:hAnsiTheme="majorHAnsi" w:cstheme="majorHAnsi"/>
          <w:color w:val="000000" w:themeColor="text1"/>
        </w:rPr>
        <w:t xml:space="preserve">. Detach the subpopulation of microglia, which is loosely attached to the mixed cell surface layer, by gently shaking the flask </w:t>
      </w:r>
      <w:r>
        <w:rPr>
          <w:rFonts w:asciiTheme="majorHAnsi" w:eastAsia="Calibri" w:hAnsiTheme="majorHAnsi" w:cstheme="majorHAnsi"/>
          <w:b/>
          <w:bCs/>
          <w:color w:val="000000" w:themeColor="text1"/>
        </w:rPr>
        <w:t>[2]</w:t>
      </w:r>
      <w:r>
        <w:rPr>
          <w:rFonts w:asciiTheme="majorHAnsi" w:eastAsia="Calibri" w:hAnsiTheme="majorHAnsi" w:cstheme="majorHAnsi"/>
          <w:color w:val="000000" w:themeColor="text1"/>
        </w:rPr>
        <w:t xml:space="preserve"> and transfer it to a fresh 6-well plate </w:t>
      </w:r>
      <w:r>
        <w:rPr>
          <w:rFonts w:asciiTheme="majorHAnsi" w:eastAsia="Calibri" w:hAnsiTheme="majorHAnsi" w:cstheme="majorHAnsi"/>
          <w:b/>
          <w:bCs/>
          <w:color w:val="000000" w:themeColor="text1"/>
        </w:rPr>
        <w:t>[3].</w:t>
      </w:r>
      <w:r>
        <w:rPr>
          <w:rFonts w:asciiTheme="majorHAnsi" w:eastAsia="Calibri" w:hAnsiTheme="majorHAnsi" w:cstheme="majorHAnsi"/>
          <w:color w:val="000000" w:themeColor="text1"/>
        </w:rPr>
        <w:t xml:space="preserve"> Replace the old media with fresh media </w:t>
      </w:r>
      <w:r>
        <w:rPr>
          <w:rFonts w:asciiTheme="majorHAnsi" w:eastAsia="Calibri" w:hAnsiTheme="majorHAnsi" w:cstheme="majorHAnsi"/>
          <w:b/>
          <w:bCs/>
          <w:color w:val="000000" w:themeColor="text1"/>
        </w:rPr>
        <w:t>[4]</w:t>
      </w:r>
      <w:r>
        <w:rPr>
          <w:rFonts w:asciiTheme="majorHAnsi" w:eastAsia="Calibri" w:hAnsiTheme="majorHAnsi" w:cstheme="majorHAnsi"/>
          <w:color w:val="000000" w:themeColor="text1"/>
        </w:rPr>
        <w:t>.</w:t>
      </w:r>
    </w:p>
    <w:p w14:paraId="4B386274"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Confluent flask.</w:t>
      </w:r>
    </w:p>
    <w:p w14:paraId="4D25C6C5"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shaking flask with hands.</w:t>
      </w:r>
    </w:p>
    <w:p w14:paraId="3D474A1C"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transferring media from flask to plate.</w:t>
      </w:r>
    </w:p>
    <w:p w14:paraId="72F2E624"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replacing media.</w:t>
      </w:r>
    </w:p>
    <w:p w14:paraId="6B73E857" w14:textId="756DB50E" w:rsidR="00A02DDE" w:rsidRDefault="008C023D">
      <w:pPr>
        <w:pStyle w:val="ListParagraph1"/>
        <w:numPr>
          <w:ilvl w:val="1"/>
          <w:numId w:val="4"/>
        </w:numPr>
        <w:spacing w:before="120"/>
        <w:contextualSpacing w:val="0"/>
        <w:rPr>
          <w:rFonts w:asciiTheme="minorHAnsi" w:hAnsiTheme="minorHAnsi" w:cstheme="minorHAnsi"/>
        </w:rPr>
      </w:pPr>
      <w:r>
        <w:rPr>
          <w:rFonts w:asciiTheme="majorHAnsi" w:eastAsia="Calibri" w:hAnsiTheme="majorHAnsi" w:cstheme="majorHAnsi"/>
          <w:color w:val="000000" w:themeColor="text1"/>
        </w:rPr>
        <w:t xml:space="preserve">Incubate the 6-well plate for 2 hours </w:t>
      </w:r>
      <w:r>
        <w:rPr>
          <w:rFonts w:asciiTheme="majorHAnsi" w:eastAsia="Calibri" w:hAnsiTheme="majorHAnsi" w:cstheme="majorHAnsi"/>
          <w:b/>
          <w:bCs/>
          <w:color w:val="000000" w:themeColor="text1"/>
        </w:rPr>
        <w:t>[1]</w:t>
      </w:r>
      <w:r>
        <w:rPr>
          <w:rFonts w:asciiTheme="majorHAnsi" w:eastAsia="Calibri" w:hAnsiTheme="majorHAnsi" w:cstheme="majorHAnsi"/>
          <w:color w:val="000000" w:themeColor="text1"/>
        </w:rPr>
        <w:t xml:space="preserve">. After that, gently wash </w:t>
      </w:r>
      <w:r w:rsidR="0002052E">
        <w:rPr>
          <w:rFonts w:asciiTheme="majorHAnsi" w:eastAsia="Calibri" w:hAnsiTheme="majorHAnsi" w:cstheme="majorHAnsi"/>
          <w:color w:val="000000" w:themeColor="text1"/>
        </w:rPr>
        <w:t xml:space="preserve">the </w:t>
      </w:r>
      <w:r>
        <w:rPr>
          <w:rFonts w:asciiTheme="majorHAnsi" w:eastAsia="Calibri" w:hAnsiTheme="majorHAnsi" w:cstheme="majorHAnsi"/>
          <w:color w:val="000000" w:themeColor="text1"/>
        </w:rPr>
        <w:t xml:space="preserve">attached cells twice with warm PBS to remove cell aggregates and cell debris </w:t>
      </w:r>
      <w:r>
        <w:rPr>
          <w:rFonts w:asciiTheme="majorHAnsi" w:eastAsia="Calibri" w:hAnsiTheme="majorHAnsi" w:cstheme="majorHAnsi"/>
          <w:b/>
          <w:bCs/>
          <w:color w:val="000000" w:themeColor="text1"/>
        </w:rPr>
        <w:t>[2]</w:t>
      </w:r>
      <w:r>
        <w:rPr>
          <w:rFonts w:asciiTheme="majorHAnsi" w:eastAsia="Calibri" w:hAnsiTheme="majorHAnsi" w:cstheme="majorHAnsi"/>
          <w:color w:val="000000" w:themeColor="text1"/>
        </w:rPr>
        <w:t xml:space="preserve"> and add 3 milliliters of fresh microglia culture medium </w:t>
      </w:r>
      <w:r>
        <w:rPr>
          <w:rFonts w:asciiTheme="majorHAnsi" w:eastAsia="Calibri" w:hAnsiTheme="majorHAnsi" w:cstheme="majorHAnsi"/>
          <w:b/>
          <w:bCs/>
          <w:color w:val="000000" w:themeColor="text1"/>
        </w:rPr>
        <w:t>[3]</w:t>
      </w:r>
      <w:r>
        <w:rPr>
          <w:rFonts w:asciiTheme="majorHAnsi" w:eastAsia="Calibri" w:hAnsiTheme="majorHAnsi" w:cstheme="majorHAnsi"/>
          <w:color w:val="000000" w:themeColor="text1"/>
        </w:rPr>
        <w:t xml:space="preserve">. </w:t>
      </w:r>
    </w:p>
    <w:p w14:paraId="58A535C9"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putting plate in an incubator.</w:t>
      </w:r>
    </w:p>
    <w:p w14:paraId="550D3450"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washing wells with PBS.</w:t>
      </w:r>
    </w:p>
    <w:p w14:paraId="769CC829"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adding media in wells.</w:t>
      </w:r>
    </w:p>
    <w:p w14:paraId="77B7CAB2" w14:textId="45672A87" w:rsidR="00A02DDE" w:rsidRDefault="008C023D">
      <w:pPr>
        <w:pStyle w:val="ListParagraph1"/>
        <w:numPr>
          <w:ilvl w:val="1"/>
          <w:numId w:val="4"/>
        </w:numPr>
        <w:spacing w:before="120"/>
        <w:contextualSpacing w:val="0"/>
        <w:rPr>
          <w:rFonts w:asciiTheme="minorHAnsi" w:hAnsiTheme="minorHAnsi" w:cstheme="minorHAnsi"/>
        </w:rPr>
      </w:pPr>
      <w:r>
        <w:rPr>
          <w:rFonts w:asciiTheme="majorHAnsi" w:eastAsia="Calibri" w:hAnsiTheme="majorHAnsi" w:cstheme="majorHAnsi"/>
          <w:color w:val="000000" w:themeColor="text1"/>
        </w:rPr>
        <w:t>Maintain</w:t>
      </w:r>
      <w:r w:rsidR="0002052E">
        <w:rPr>
          <w:rFonts w:asciiTheme="majorHAnsi" w:eastAsia="Calibri" w:hAnsiTheme="majorHAnsi" w:cstheme="majorHAnsi"/>
          <w:color w:val="000000" w:themeColor="text1"/>
        </w:rPr>
        <w:t xml:space="preserve"> the</w:t>
      </w:r>
      <w:r>
        <w:rPr>
          <w:rFonts w:asciiTheme="majorHAnsi" w:eastAsia="Calibri" w:hAnsiTheme="majorHAnsi" w:cstheme="majorHAnsi"/>
          <w:color w:val="000000" w:themeColor="text1"/>
        </w:rPr>
        <w:t xml:space="preserve"> isolated microglia cell culture for over a month, changing the culture medium every 48 hours </w:t>
      </w:r>
      <w:r>
        <w:rPr>
          <w:rFonts w:asciiTheme="majorHAnsi" w:eastAsia="Calibri" w:hAnsiTheme="majorHAnsi" w:cstheme="majorHAnsi"/>
          <w:b/>
          <w:bCs/>
          <w:color w:val="000000" w:themeColor="text1"/>
        </w:rPr>
        <w:t>[1]</w:t>
      </w:r>
      <w:r>
        <w:rPr>
          <w:rFonts w:asciiTheme="majorHAnsi" w:eastAsia="Calibri" w:hAnsiTheme="majorHAnsi" w:cstheme="majorHAnsi"/>
          <w:color w:val="000000" w:themeColor="text1"/>
        </w:rPr>
        <w:t xml:space="preserve">. Harvest primary microglial cells from mixed culture every 48 to 72 hours for desired functional assays </w:t>
      </w:r>
      <w:r>
        <w:rPr>
          <w:rFonts w:asciiTheme="majorHAnsi" w:eastAsia="Calibri" w:hAnsiTheme="majorHAnsi" w:cstheme="majorHAnsi"/>
          <w:b/>
          <w:bCs/>
          <w:color w:val="000000" w:themeColor="text1"/>
        </w:rPr>
        <w:t>[2]</w:t>
      </w:r>
      <w:r>
        <w:rPr>
          <w:rFonts w:asciiTheme="majorHAnsi" w:eastAsia="Calibri" w:hAnsiTheme="majorHAnsi" w:cstheme="majorHAnsi"/>
          <w:color w:val="000000" w:themeColor="text1"/>
        </w:rPr>
        <w:t xml:space="preserve"> and culture the remaining mixed cells in the flask for up to 1 month </w:t>
      </w:r>
      <w:r>
        <w:rPr>
          <w:rFonts w:asciiTheme="majorHAnsi" w:eastAsia="Calibri" w:hAnsiTheme="majorHAnsi" w:cstheme="majorHAnsi"/>
          <w:b/>
          <w:bCs/>
          <w:color w:val="000000" w:themeColor="text1"/>
        </w:rPr>
        <w:t>[3]</w:t>
      </w:r>
      <w:r>
        <w:rPr>
          <w:rFonts w:asciiTheme="majorHAnsi" w:eastAsia="Calibri" w:hAnsiTheme="majorHAnsi" w:cstheme="majorHAnsi"/>
          <w:color w:val="000000" w:themeColor="text1"/>
        </w:rPr>
        <w:t>.</w:t>
      </w:r>
    </w:p>
    <w:p w14:paraId="60E80DF7"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changing media.</w:t>
      </w:r>
    </w:p>
    <w:p w14:paraId="416CADF3"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harvesting cells.</w:t>
      </w:r>
    </w:p>
    <w:p w14:paraId="015A085E" w14:textId="77777777" w:rsidR="00A02DDE" w:rsidRDefault="008C023D">
      <w:pPr>
        <w:pStyle w:val="ListParagraph1"/>
        <w:numPr>
          <w:ilvl w:val="2"/>
          <w:numId w:val="4"/>
        </w:numPr>
        <w:spacing w:before="120"/>
        <w:contextualSpacing w:val="0"/>
        <w:rPr>
          <w:rFonts w:asciiTheme="minorHAnsi" w:hAnsiTheme="minorHAnsi" w:cstheme="minorHAnsi"/>
        </w:rPr>
      </w:pPr>
      <w:r>
        <w:rPr>
          <w:rFonts w:asciiTheme="minorHAnsi" w:hAnsiTheme="minorHAnsi" w:cstheme="minorHAnsi"/>
        </w:rPr>
        <w:t>Talent putting the flask in the incubator.</w:t>
      </w:r>
    </w:p>
    <w:p w14:paraId="6A45FBB7" w14:textId="7AE62F21" w:rsidR="00A02DDE" w:rsidRDefault="00A02DDE">
      <w:pPr>
        <w:rPr>
          <w:rFonts w:asciiTheme="minorHAnsi" w:hAnsiTheme="minorHAnsi" w:cstheme="minorHAnsi"/>
          <w:sz w:val="22"/>
          <w:szCs w:val="22"/>
        </w:rPr>
      </w:pPr>
    </w:p>
    <w:p w14:paraId="6C9E7C12" w14:textId="2BF04B04" w:rsidR="00A02DDE" w:rsidRDefault="008C023D" w:rsidP="00171934">
      <w:pPr>
        <w:pStyle w:val="Heading1"/>
        <w:rPr>
          <w:rFonts w:asciiTheme="minorHAnsi" w:hAnsiTheme="minorHAnsi" w:cstheme="minorHAnsi"/>
        </w:rPr>
      </w:pPr>
      <w:r>
        <w:rPr>
          <w:rFonts w:asciiTheme="minorHAnsi" w:hAnsiTheme="minorHAnsi" w:cstheme="minorHAnsi"/>
        </w:rPr>
        <w:lastRenderedPageBreak/>
        <w:t>Results</w:t>
      </w:r>
    </w:p>
    <w:p w14:paraId="170AB4C7" w14:textId="45292D20" w:rsidR="00A02DDE" w:rsidRDefault="008C023D">
      <w:pPr>
        <w:pStyle w:val="ListParagraph1"/>
        <w:numPr>
          <w:ilvl w:val="0"/>
          <w:numId w:val="4"/>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Results: Estimation of </w:t>
      </w:r>
      <w:r w:rsidR="00631DE5">
        <w:rPr>
          <w:rFonts w:asciiTheme="minorHAnsi" w:hAnsiTheme="minorHAnsi" w:cstheme="minorHAnsi"/>
          <w:b/>
          <w:szCs w:val="24"/>
        </w:rPr>
        <w:t>P</w:t>
      </w:r>
      <w:r>
        <w:rPr>
          <w:rFonts w:asciiTheme="minorHAnsi" w:hAnsiTheme="minorHAnsi" w:cstheme="minorHAnsi"/>
          <w:b/>
          <w:szCs w:val="24"/>
        </w:rPr>
        <w:t xml:space="preserve">urity and </w:t>
      </w:r>
      <w:r w:rsidR="00631DE5">
        <w:rPr>
          <w:rFonts w:asciiTheme="minorHAnsi" w:hAnsiTheme="minorHAnsi" w:cstheme="minorHAnsi"/>
          <w:b/>
          <w:szCs w:val="24"/>
        </w:rPr>
        <w:t>F</w:t>
      </w:r>
      <w:r>
        <w:rPr>
          <w:rFonts w:asciiTheme="minorHAnsi" w:hAnsiTheme="minorHAnsi" w:cstheme="minorHAnsi"/>
          <w:b/>
          <w:szCs w:val="24"/>
        </w:rPr>
        <w:t xml:space="preserve">unctional </w:t>
      </w:r>
      <w:r w:rsidR="00631DE5">
        <w:rPr>
          <w:rFonts w:asciiTheme="minorHAnsi" w:hAnsiTheme="minorHAnsi" w:cstheme="minorHAnsi"/>
          <w:b/>
          <w:szCs w:val="24"/>
        </w:rPr>
        <w:t>P</w:t>
      </w:r>
      <w:r>
        <w:rPr>
          <w:rFonts w:asciiTheme="minorHAnsi" w:hAnsiTheme="minorHAnsi" w:cstheme="minorHAnsi"/>
          <w:b/>
          <w:szCs w:val="24"/>
        </w:rPr>
        <w:t xml:space="preserve">roperty of </w:t>
      </w:r>
      <w:r w:rsidR="00631DE5">
        <w:rPr>
          <w:rFonts w:asciiTheme="minorHAnsi" w:hAnsiTheme="minorHAnsi" w:cstheme="minorHAnsi"/>
          <w:b/>
          <w:szCs w:val="24"/>
        </w:rPr>
        <w:t>I</w:t>
      </w:r>
      <w:r>
        <w:rPr>
          <w:rFonts w:asciiTheme="minorHAnsi" w:hAnsiTheme="minorHAnsi" w:cstheme="minorHAnsi"/>
          <w:b/>
          <w:szCs w:val="24"/>
        </w:rPr>
        <w:t xml:space="preserve">solated </w:t>
      </w:r>
      <w:r w:rsidR="00631DE5">
        <w:rPr>
          <w:rFonts w:asciiTheme="minorHAnsi" w:hAnsiTheme="minorHAnsi" w:cstheme="minorHAnsi"/>
          <w:b/>
          <w:szCs w:val="24"/>
        </w:rPr>
        <w:t>P</w:t>
      </w:r>
      <w:r>
        <w:rPr>
          <w:rFonts w:asciiTheme="minorHAnsi" w:hAnsiTheme="minorHAnsi" w:cstheme="minorHAnsi"/>
          <w:b/>
          <w:szCs w:val="24"/>
        </w:rPr>
        <w:t xml:space="preserve">rimary </w:t>
      </w:r>
      <w:r w:rsidR="00631DE5">
        <w:rPr>
          <w:rFonts w:asciiTheme="minorHAnsi" w:hAnsiTheme="minorHAnsi" w:cstheme="minorHAnsi"/>
          <w:b/>
          <w:szCs w:val="24"/>
        </w:rPr>
        <w:t>M</w:t>
      </w:r>
      <w:r>
        <w:rPr>
          <w:rFonts w:asciiTheme="minorHAnsi" w:hAnsiTheme="minorHAnsi" w:cstheme="minorHAnsi"/>
          <w:b/>
          <w:szCs w:val="24"/>
        </w:rPr>
        <w:t xml:space="preserve">icroglial </w:t>
      </w:r>
      <w:r w:rsidR="00631DE5">
        <w:rPr>
          <w:rFonts w:asciiTheme="minorHAnsi" w:hAnsiTheme="minorHAnsi" w:cstheme="minorHAnsi"/>
          <w:b/>
          <w:szCs w:val="24"/>
        </w:rPr>
        <w:t>C</w:t>
      </w:r>
      <w:r>
        <w:rPr>
          <w:rFonts w:asciiTheme="minorHAnsi" w:hAnsiTheme="minorHAnsi" w:cstheme="minorHAnsi"/>
          <w:b/>
          <w:szCs w:val="24"/>
        </w:rPr>
        <w:t>ells.</w:t>
      </w:r>
    </w:p>
    <w:p w14:paraId="10C6020C" w14:textId="0490990D" w:rsidR="00A02DDE" w:rsidRDefault="008C023D">
      <w:pPr>
        <w:pStyle w:val="ListParagraph1"/>
        <w:numPr>
          <w:ilvl w:val="1"/>
          <w:numId w:val="4"/>
        </w:numPr>
        <w:spacing w:before="120"/>
        <w:contextualSpacing w:val="0"/>
        <w:outlineLvl w:val="0"/>
        <w:rPr>
          <w:rFonts w:asciiTheme="minorHAnsi" w:hAnsiTheme="minorHAnsi" w:cstheme="minorHAnsi"/>
          <w:szCs w:val="24"/>
        </w:rPr>
      </w:pPr>
      <w:r>
        <w:rPr>
          <w:rFonts w:asciiTheme="majorHAnsi" w:eastAsia="Calibri" w:hAnsiTheme="majorHAnsi" w:cstheme="majorHAnsi"/>
          <w:color w:val="000000" w:themeColor="text1"/>
        </w:rPr>
        <w:t xml:space="preserve">Presence of </w:t>
      </w:r>
      <w:r>
        <w:rPr>
          <w:rFonts w:asciiTheme="minorHAnsi" w:hAnsiTheme="minorHAnsi" w:cstheme="minorHAnsi"/>
          <w:szCs w:val="24"/>
        </w:rPr>
        <w:t xml:space="preserve">primary microglia cells was detected by </w:t>
      </w:r>
      <w:r>
        <w:rPr>
          <w:rFonts w:asciiTheme="majorHAnsi" w:eastAsia="Calibri" w:hAnsiTheme="majorHAnsi" w:cstheme="majorHAnsi"/>
          <w:color w:val="000000" w:themeColor="text1"/>
        </w:rPr>
        <w:t>i</w:t>
      </w:r>
      <w:r>
        <w:rPr>
          <w:rFonts w:asciiTheme="majorHAnsi" w:eastAsia="Calibri" w:hAnsiTheme="majorHAnsi" w:cstheme="majorHAnsi"/>
          <w:color w:val="000000" w:themeColor="text1"/>
          <w:lang w:eastAsia="zh-CN"/>
        </w:rPr>
        <w:t xml:space="preserve">mmunofluorescence staining of microglia cell marker IBA1. </w:t>
      </w:r>
      <w:r>
        <w:rPr>
          <w:rFonts w:asciiTheme="majorHAnsi" w:eastAsia="Calibri" w:hAnsiTheme="majorHAnsi" w:cstheme="majorHAnsi"/>
          <w:color w:val="000000" w:themeColor="text1"/>
        </w:rPr>
        <w:t xml:space="preserve">All IBA1 positive cells were positive for the green fluorescent protein signals </w:t>
      </w:r>
      <w:r>
        <w:rPr>
          <w:rFonts w:asciiTheme="majorHAnsi" w:eastAsia="Calibri" w:hAnsiTheme="majorHAnsi" w:cstheme="majorHAnsi"/>
          <w:b/>
          <w:bCs/>
          <w:color w:val="000000" w:themeColor="text1"/>
        </w:rPr>
        <w:t>[1]</w:t>
      </w:r>
      <w:r>
        <w:rPr>
          <w:rFonts w:asciiTheme="majorHAnsi" w:eastAsia="Calibri" w:hAnsiTheme="majorHAnsi" w:cstheme="majorHAnsi"/>
          <w:color w:val="000000" w:themeColor="text1"/>
        </w:rPr>
        <w:t xml:space="preserve"> </w:t>
      </w:r>
      <w:r>
        <w:rPr>
          <w:rFonts w:asciiTheme="majorHAnsi" w:eastAsia="Calibri" w:hAnsiTheme="majorHAnsi" w:cstheme="majorHAnsi"/>
          <w:color w:val="000000" w:themeColor="text1"/>
          <w:lang w:eastAsia="zh-CN"/>
        </w:rPr>
        <w:t>and negative for astrocyte marker-S100</w:t>
      </w:r>
      <w:r w:rsidR="0002052E">
        <w:rPr>
          <w:rFonts w:asciiTheme="majorHAnsi" w:eastAsia="Calibri" w:hAnsiTheme="majorHAnsi" w:cstheme="majorHAnsi"/>
          <w:color w:val="000000" w:themeColor="text1"/>
          <w:lang w:eastAsia="zh-CN"/>
        </w:rPr>
        <w:t xml:space="preserve"> beta</w:t>
      </w:r>
      <w:r>
        <w:rPr>
          <w:rFonts w:asciiTheme="majorHAnsi" w:eastAsia="Calibri" w:hAnsiTheme="majorHAnsi" w:cstheme="majorHAnsi"/>
          <w:color w:val="000000" w:themeColor="text1"/>
          <w:lang w:eastAsia="zh-CN"/>
        </w:rPr>
        <w:t xml:space="preserve"> </w:t>
      </w:r>
      <w:r>
        <w:rPr>
          <w:rFonts w:asciiTheme="majorHAnsi" w:eastAsia="Calibri" w:hAnsiTheme="majorHAnsi" w:cstheme="majorHAnsi"/>
          <w:b/>
          <w:bCs/>
          <w:color w:val="000000" w:themeColor="text1"/>
          <w:lang w:eastAsia="zh-CN"/>
        </w:rPr>
        <w:t>[2]</w:t>
      </w:r>
      <w:r>
        <w:rPr>
          <w:rFonts w:asciiTheme="majorHAnsi" w:eastAsia="Calibri" w:hAnsiTheme="majorHAnsi" w:cstheme="majorHAnsi"/>
          <w:color w:val="000000" w:themeColor="text1"/>
          <w:lang w:eastAsia="zh-CN"/>
        </w:rPr>
        <w:t xml:space="preserve"> and oligodendrocyte marker-CC1 </w:t>
      </w:r>
      <w:r>
        <w:rPr>
          <w:rFonts w:asciiTheme="majorHAnsi" w:eastAsia="Calibri" w:hAnsiTheme="majorHAnsi" w:cstheme="majorHAnsi"/>
          <w:b/>
          <w:bCs/>
          <w:color w:val="000000" w:themeColor="text1"/>
          <w:lang w:eastAsia="zh-CN"/>
        </w:rPr>
        <w:t>[3]</w:t>
      </w:r>
      <w:r>
        <w:rPr>
          <w:rFonts w:asciiTheme="majorHAnsi" w:eastAsia="Calibri" w:hAnsiTheme="majorHAnsi" w:cstheme="majorHAnsi"/>
          <w:color w:val="000000" w:themeColor="text1"/>
          <w:lang w:eastAsia="zh-CN"/>
        </w:rPr>
        <w:t>.</w:t>
      </w:r>
    </w:p>
    <w:p w14:paraId="17495257" w14:textId="77777777" w:rsidR="00A02DDE" w:rsidRDefault="008C023D">
      <w:pPr>
        <w:pStyle w:val="ListParagraph1"/>
        <w:numPr>
          <w:ilvl w:val="2"/>
          <w:numId w:val="4"/>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B </w:t>
      </w:r>
      <w:r>
        <w:rPr>
          <w:rFonts w:asciiTheme="majorHAnsi" w:hAnsiTheme="majorHAnsi" w:cstheme="majorHAnsi"/>
          <w:bCs/>
          <w:i/>
          <w:iCs/>
          <w:color w:val="0070C0"/>
          <w:szCs w:val="24"/>
        </w:rPr>
        <w:t>Video Editor: Emphasize on GFPIBA1 image row.</w:t>
      </w:r>
    </w:p>
    <w:p w14:paraId="72E88E1F" w14:textId="77777777" w:rsidR="00A02DDE" w:rsidRDefault="008C023D">
      <w:pPr>
        <w:pStyle w:val="ListParagraph1"/>
        <w:numPr>
          <w:ilvl w:val="2"/>
          <w:numId w:val="4"/>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B </w:t>
      </w:r>
      <w:r>
        <w:rPr>
          <w:rFonts w:asciiTheme="majorHAnsi" w:hAnsiTheme="majorHAnsi" w:cstheme="majorHAnsi"/>
          <w:bCs/>
          <w:i/>
          <w:iCs/>
          <w:color w:val="0070C0"/>
          <w:szCs w:val="24"/>
        </w:rPr>
        <w:t>Video Editor: Emphasize on GFPS100</w:t>
      </w:r>
      <w:r>
        <w:rPr>
          <w:rFonts w:ascii="Arial Narrow" w:eastAsia="Calibri" w:hAnsi="Arial Narrow" w:cstheme="minorHAnsi"/>
          <w:i/>
          <w:iCs/>
          <w:color w:val="0070C0"/>
          <w:lang w:eastAsia="zh-CN"/>
        </w:rPr>
        <w:t>β</w:t>
      </w:r>
      <w:r>
        <w:rPr>
          <w:rFonts w:asciiTheme="majorHAnsi" w:hAnsiTheme="majorHAnsi" w:cstheme="majorHAnsi"/>
          <w:bCs/>
          <w:i/>
          <w:iCs/>
          <w:color w:val="0070C0"/>
          <w:szCs w:val="24"/>
        </w:rPr>
        <w:t xml:space="preserve"> image row</w:t>
      </w:r>
      <w:r>
        <w:rPr>
          <w:rFonts w:asciiTheme="majorHAnsi" w:hAnsiTheme="majorHAnsi" w:cstheme="majorHAnsi"/>
          <w:bCs/>
          <w:i/>
          <w:iCs/>
          <w:color w:val="0432FF"/>
          <w:szCs w:val="24"/>
        </w:rPr>
        <w:t>.</w:t>
      </w:r>
    </w:p>
    <w:p w14:paraId="5EA13624" w14:textId="77777777" w:rsidR="00A02DDE" w:rsidRDefault="008C023D">
      <w:pPr>
        <w:pStyle w:val="ListParagraph1"/>
        <w:numPr>
          <w:ilvl w:val="2"/>
          <w:numId w:val="4"/>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B </w:t>
      </w:r>
      <w:r>
        <w:rPr>
          <w:rFonts w:asciiTheme="majorHAnsi" w:hAnsiTheme="majorHAnsi" w:cstheme="majorHAnsi"/>
          <w:bCs/>
          <w:i/>
          <w:iCs/>
          <w:color w:val="0070C0"/>
          <w:szCs w:val="24"/>
        </w:rPr>
        <w:t>Video Editor: Emphasize on GFPCC1 image row.</w:t>
      </w:r>
    </w:p>
    <w:p w14:paraId="69A6FF15" w14:textId="77777777" w:rsidR="00A02DDE" w:rsidRDefault="008C023D">
      <w:pPr>
        <w:pStyle w:val="ListParagraph1"/>
        <w:numPr>
          <w:ilvl w:val="1"/>
          <w:numId w:val="4"/>
        </w:numPr>
        <w:spacing w:before="120"/>
        <w:contextualSpacing w:val="0"/>
        <w:outlineLvl w:val="0"/>
        <w:rPr>
          <w:rFonts w:asciiTheme="minorHAnsi" w:hAnsiTheme="minorHAnsi" w:cstheme="minorHAnsi"/>
          <w:szCs w:val="24"/>
        </w:rPr>
      </w:pPr>
      <w:r>
        <w:rPr>
          <w:rFonts w:asciiTheme="majorHAnsi" w:eastAsia="Calibri" w:hAnsiTheme="majorHAnsi" w:cstheme="majorHAnsi"/>
          <w:color w:val="000000" w:themeColor="text1"/>
          <w:lang w:eastAsia="zh-CN"/>
        </w:rPr>
        <w:t xml:space="preserve">High purity of the isolated microglia was demonstrated by the presence of green fluorescent protein in over 95% of isolated cells </w:t>
      </w:r>
      <w:r>
        <w:rPr>
          <w:rFonts w:asciiTheme="majorHAnsi" w:eastAsia="Calibri" w:hAnsiTheme="majorHAnsi" w:cstheme="majorHAnsi"/>
          <w:b/>
          <w:bCs/>
          <w:color w:val="000000" w:themeColor="text1"/>
          <w:lang w:eastAsia="zh-CN"/>
        </w:rPr>
        <w:t>[1]</w:t>
      </w:r>
      <w:r>
        <w:rPr>
          <w:rFonts w:asciiTheme="majorHAnsi" w:eastAsia="Calibri" w:hAnsiTheme="majorHAnsi" w:cstheme="majorHAnsi"/>
          <w:color w:val="000000" w:themeColor="text1"/>
          <w:lang w:eastAsia="zh-CN"/>
        </w:rPr>
        <w:t>.</w:t>
      </w:r>
      <w:r>
        <w:rPr>
          <w:rFonts w:asciiTheme="majorHAnsi" w:eastAsia="Calibri" w:hAnsiTheme="majorHAnsi" w:cstheme="majorHAnsi"/>
          <w:b/>
          <w:bCs/>
          <w:color w:val="000000" w:themeColor="text1"/>
          <w:lang w:eastAsia="zh-CN"/>
        </w:rPr>
        <w:t xml:space="preserve"> </w:t>
      </w:r>
    </w:p>
    <w:p w14:paraId="4694BA12" w14:textId="77777777" w:rsidR="00A02DDE" w:rsidRDefault="008C023D">
      <w:pPr>
        <w:pStyle w:val="ListParagraph1"/>
        <w:numPr>
          <w:ilvl w:val="2"/>
          <w:numId w:val="4"/>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Pr>
          <w:rFonts w:asciiTheme="majorHAnsi" w:hAnsiTheme="majorHAnsi" w:cstheme="majorHAnsi"/>
          <w:bCs/>
          <w:i/>
          <w:iCs/>
          <w:color w:val="0070C0"/>
          <w:szCs w:val="24"/>
        </w:rPr>
        <w:t>Video Editor: Emphasize on bar graphs of day 7 and day 35.</w:t>
      </w:r>
    </w:p>
    <w:p w14:paraId="52B31E87" w14:textId="77777777" w:rsidR="00A02DDE" w:rsidRDefault="008C023D">
      <w:pPr>
        <w:pStyle w:val="ListParagraph1"/>
        <w:numPr>
          <w:ilvl w:val="1"/>
          <w:numId w:val="4"/>
        </w:numPr>
        <w:spacing w:before="120"/>
        <w:contextualSpacing w:val="0"/>
        <w:outlineLvl w:val="0"/>
        <w:rPr>
          <w:rFonts w:asciiTheme="minorHAnsi" w:hAnsiTheme="minorHAnsi" w:cstheme="minorHAnsi"/>
          <w:szCs w:val="24"/>
        </w:rPr>
      </w:pPr>
      <w:r>
        <w:rPr>
          <w:rFonts w:asciiTheme="majorHAnsi" w:eastAsia="Calibri" w:hAnsiTheme="majorHAnsi" w:cstheme="majorHAnsi"/>
          <w:color w:val="000000" w:themeColor="text1"/>
        </w:rPr>
        <w:t xml:space="preserve">Exposure of the primary microglia to lipopolysaccharides for 24 hours resulted in upregulated expression of CD68 </w:t>
      </w:r>
      <w:r>
        <w:rPr>
          <w:rFonts w:asciiTheme="majorHAnsi" w:eastAsia="Calibri" w:hAnsiTheme="majorHAnsi" w:cstheme="majorHAnsi"/>
          <w:b/>
          <w:bCs/>
          <w:color w:val="000000" w:themeColor="text1"/>
        </w:rPr>
        <w:t>[1]</w:t>
      </w:r>
      <w:r>
        <w:rPr>
          <w:rFonts w:asciiTheme="majorHAnsi" w:eastAsia="Calibri" w:hAnsiTheme="majorHAnsi" w:cstheme="majorHAnsi"/>
          <w:color w:val="000000" w:themeColor="text1"/>
        </w:rPr>
        <w:t xml:space="preserve"> and transformation of the cells to an amoeboid morphology with long and branched processes </w:t>
      </w:r>
      <w:r>
        <w:rPr>
          <w:rFonts w:asciiTheme="majorHAnsi" w:eastAsia="Calibri" w:hAnsiTheme="majorHAnsi" w:cstheme="majorHAnsi"/>
          <w:b/>
          <w:bCs/>
          <w:color w:val="000000" w:themeColor="text1"/>
        </w:rPr>
        <w:t>[2]</w:t>
      </w:r>
      <w:r>
        <w:rPr>
          <w:rFonts w:asciiTheme="majorHAnsi" w:eastAsia="Calibri" w:hAnsiTheme="majorHAnsi" w:cstheme="majorHAnsi"/>
          <w:color w:val="000000" w:themeColor="text1"/>
        </w:rPr>
        <w:t xml:space="preserve">. </w:t>
      </w:r>
    </w:p>
    <w:p w14:paraId="3CA700A7" w14:textId="77777777" w:rsidR="00A02DDE" w:rsidRDefault="008C023D">
      <w:pPr>
        <w:pStyle w:val="ListParagraph1"/>
        <w:numPr>
          <w:ilvl w:val="2"/>
          <w:numId w:val="4"/>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r>
        <w:rPr>
          <w:rFonts w:asciiTheme="majorHAnsi" w:hAnsiTheme="majorHAnsi" w:cstheme="majorHAnsi"/>
          <w:bCs/>
          <w:i/>
          <w:iCs/>
          <w:color w:val="0070C0"/>
          <w:szCs w:val="24"/>
        </w:rPr>
        <w:t>Video Editor: Emphasize on CD68 image column.</w:t>
      </w:r>
    </w:p>
    <w:p w14:paraId="6DD0D7D0" w14:textId="77777777" w:rsidR="00A02DDE" w:rsidRDefault="008C023D">
      <w:pPr>
        <w:pStyle w:val="ListParagraph1"/>
        <w:numPr>
          <w:ilvl w:val="2"/>
          <w:numId w:val="4"/>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r>
        <w:rPr>
          <w:rFonts w:asciiTheme="majorHAnsi" w:hAnsiTheme="majorHAnsi" w:cstheme="majorHAnsi"/>
          <w:bCs/>
          <w:i/>
          <w:iCs/>
          <w:color w:val="0070C0"/>
          <w:szCs w:val="24"/>
        </w:rPr>
        <w:t>Video Editor: Emphasize on 0ngLPS and 100ngLPS image rows.</w:t>
      </w:r>
    </w:p>
    <w:p w14:paraId="7FF43BE6" w14:textId="77777777" w:rsidR="00A02DDE" w:rsidRDefault="008C023D">
      <w:pPr>
        <w:rPr>
          <w:rFonts w:asciiTheme="minorHAnsi" w:eastAsia="Times New Roman" w:hAnsiTheme="minorHAnsi" w:cstheme="minorHAnsi"/>
          <w:sz w:val="52"/>
          <w:szCs w:val="24"/>
        </w:rPr>
      </w:pPr>
      <w:r>
        <w:rPr>
          <w:rFonts w:asciiTheme="minorHAnsi" w:hAnsiTheme="minorHAnsi" w:cstheme="minorHAnsi"/>
        </w:rPr>
        <w:br w:type="page"/>
      </w:r>
    </w:p>
    <w:p w14:paraId="57AAD1C7" w14:textId="77777777" w:rsidR="00A02DDE" w:rsidRDefault="008C023D">
      <w:pPr>
        <w:pStyle w:val="Heading1"/>
        <w:rPr>
          <w:rFonts w:asciiTheme="minorHAnsi" w:hAnsiTheme="minorHAnsi" w:cstheme="minorHAnsi"/>
        </w:rPr>
      </w:pPr>
      <w:r>
        <w:rPr>
          <w:rFonts w:asciiTheme="minorHAnsi" w:hAnsiTheme="minorHAnsi" w:cstheme="minorHAnsi"/>
        </w:rPr>
        <w:lastRenderedPageBreak/>
        <w:t>Conclusion</w:t>
      </w:r>
    </w:p>
    <w:p w14:paraId="4F3E966F" w14:textId="77777777" w:rsidR="00A02DDE" w:rsidRDefault="008C023D">
      <w:pPr>
        <w:pStyle w:val="ListParagraph1"/>
        <w:numPr>
          <w:ilvl w:val="0"/>
          <w:numId w:val="4"/>
        </w:numPr>
        <w:rPr>
          <w:rFonts w:asciiTheme="minorHAnsi" w:hAnsiTheme="minorHAnsi" w:cstheme="minorHAnsi"/>
          <w:b/>
          <w:bCs/>
          <w:szCs w:val="24"/>
          <w:lang w:eastAsia="zh-TW"/>
        </w:rPr>
      </w:pPr>
      <w:bookmarkStart w:id="9" w:name="_Hlk27388131"/>
      <w:r>
        <w:rPr>
          <w:rFonts w:asciiTheme="minorHAnsi" w:hAnsiTheme="minorHAnsi" w:cstheme="minorHAnsi"/>
          <w:b/>
          <w:bCs/>
          <w:szCs w:val="24"/>
        </w:rPr>
        <w:t>Conclusion Interview Statements</w:t>
      </w:r>
    </w:p>
    <w:bookmarkEnd w:id="9"/>
    <w:p w14:paraId="2F1E03AE" w14:textId="77777777" w:rsidR="00A02DDE" w:rsidRDefault="00A02DDE">
      <w:pPr>
        <w:outlineLvl w:val="0"/>
        <w:rPr>
          <w:rFonts w:asciiTheme="minorHAnsi" w:hAnsiTheme="minorHAnsi" w:cstheme="minorHAnsi"/>
          <w:b/>
        </w:rPr>
      </w:pPr>
    </w:p>
    <w:p w14:paraId="5FEC45DD" w14:textId="18FDEB69" w:rsidR="00A02DDE" w:rsidRPr="006153DB" w:rsidRDefault="001B1443">
      <w:pPr>
        <w:pStyle w:val="ListParagraph1"/>
        <w:numPr>
          <w:ilvl w:val="1"/>
          <w:numId w:val="4"/>
        </w:numPr>
        <w:spacing w:before="240"/>
        <w:outlineLvl w:val="0"/>
        <w:rPr>
          <w:rFonts w:asciiTheme="minorHAnsi" w:eastAsia="Times New Roman" w:hAnsiTheme="minorHAnsi" w:cstheme="minorHAnsi"/>
          <w:szCs w:val="24"/>
        </w:rPr>
      </w:pPr>
      <w:bookmarkStart w:id="10" w:name="_Hlk66199228"/>
      <w:proofErr w:type="spellStart"/>
      <w:r>
        <w:rPr>
          <w:rStyle w:val="AuthorName"/>
          <w:rFonts w:asciiTheme="minorHAnsi" w:eastAsia="Times" w:hAnsiTheme="minorHAnsi" w:cstheme="minorHAnsi"/>
        </w:rPr>
        <w:t>Xiangjuan</w:t>
      </w:r>
      <w:proofErr w:type="spellEnd"/>
      <w:r>
        <w:rPr>
          <w:rStyle w:val="AuthorName"/>
          <w:rFonts w:asciiTheme="minorHAnsi" w:eastAsia="Times" w:hAnsiTheme="minorHAnsi" w:cstheme="minorHAnsi"/>
        </w:rPr>
        <w:t xml:space="preserve"> Du</w:t>
      </w:r>
      <w:r w:rsidR="008C023D">
        <w:rPr>
          <w:rFonts w:asciiTheme="minorHAnsi" w:eastAsia="Times New Roman" w:hAnsiTheme="minorHAnsi" w:cstheme="minorHAnsi"/>
          <w:b/>
          <w:bCs/>
          <w:szCs w:val="24"/>
          <w:u w:val="single"/>
        </w:rPr>
        <w:t>:</w:t>
      </w:r>
      <w:r w:rsidR="006153DB">
        <w:rPr>
          <w:rFonts w:asciiTheme="minorHAnsi" w:eastAsia="Times New Roman" w:hAnsiTheme="minorHAnsi" w:cstheme="minorHAnsi"/>
          <w:szCs w:val="24"/>
        </w:rPr>
        <w:t xml:space="preserve"> </w:t>
      </w:r>
      <w:r w:rsidR="008C023D">
        <w:rPr>
          <w:rFonts w:asciiTheme="minorHAnsi" w:eastAsia="Times New Roman" w:hAnsiTheme="minorHAnsi" w:cstheme="minorHAnsi"/>
          <w:szCs w:val="24"/>
        </w:rPr>
        <w:t>If</w:t>
      </w:r>
      <w:r w:rsidR="008C023D">
        <w:rPr>
          <w:rFonts w:asciiTheme="minorHAnsi" w:hAnsiTheme="minorHAnsi" w:cstheme="minorHAnsi" w:hint="eastAsia"/>
        </w:rPr>
        <w:t xml:space="preserve"> cells are not attached to the bottom</w:t>
      </w:r>
      <w:r w:rsidR="008C023D">
        <w:rPr>
          <w:rFonts w:asciiTheme="minorHAnsi" w:hAnsiTheme="minorHAnsi" w:cstheme="minorHAnsi"/>
        </w:rPr>
        <w:t xml:space="preserve"> </w:t>
      </w:r>
      <w:r w:rsidR="008C023D">
        <w:rPr>
          <w:rFonts w:asciiTheme="minorHAnsi" w:hAnsiTheme="minorHAnsi" w:cstheme="minorHAnsi" w:hint="eastAsia"/>
        </w:rPr>
        <w:t>of the flask on the day</w:t>
      </w:r>
      <w:r w:rsidR="000B132E">
        <w:rPr>
          <w:rFonts w:asciiTheme="minorHAnsi" w:hAnsiTheme="minorHAnsi" w:cstheme="minorHAnsi"/>
        </w:rPr>
        <w:t xml:space="preserve"> after seeding</w:t>
      </w:r>
      <w:r w:rsidR="008C023D">
        <w:rPr>
          <w:rFonts w:asciiTheme="minorHAnsi" w:hAnsiTheme="minorHAnsi" w:cstheme="minorHAnsi"/>
        </w:rPr>
        <w:t xml:space="preserve">, </w:t>
      </w:r>
      <w:r w:rsidR="000B132E">
        <w:rPr>
          <w:rFonts w:asciiTheme="minorHAnsi" w:hAnsiTheme="minorHAnsi" w:cstheme="minorHAnsi"/>
        </w:rPr>
        <w:t>one</w:t>
      </w:r>
      <w:r w:rsidR="000B132E">
        <w:rPr>
          <w:rFonts w:asciiTheme="minorHAnsi" w:hAnsiTheme="minorHAnsi" w:cstheme="minorHAnsi"/>
        </w:rPr>
        <w:t xml:space="preserve"> </w:t>
      </w:r>
      <w:r w:rsidR="008C023D">
        <w:rPr>
          <w:rFonts w:asciiTheme="minorHAnsi" w:hAnsiTheme="minorHAnsi" w:cstheme="minorHAnsi"/>
        </w:rPr>
        <w:t>should be cautious about cell contamination or cell death.</w:t>
      </w:r>
      <w:r w:rsidR="006153DB">
        <w:rPr>
          <w:rFonts w:asciiTheme="minorHAnsi" w:hAnsiTheme="minorHAnsi" w:cstheme="minorHAnsi"/>
        </w:rPr>
        <w:t xml:space="preserve"> </w:t>
      </w:r>
    </w:p>
    <w:p w14:paraId="6B1D00D5" w14:textId="52B5E2E4" w:rsidR="006153DB" w:rsidRDefault="006153DB" w:rsidP="006153DB">
      <w:pPr>
        <w:pStyle w:val="ListParagraph1"/>
        <w:spacing w:before="240"/>
        <w:ind w:left="907"/>
        <w:outlineLvl w:val="0"/>
        <w:rPr>
          <w:rStyle w:val="AuthorName"/>
          <w:rFonts w:asciiTheme="minorHAnsi" w:eastAsia="Times" w:hAnsiTheme="minorHAnsi" w:cstheme="minorHAnsi"/>
        </w:rPr>
      </w:pPr>
    </w:p>
    <w:p w14:paraId="26CE13E1" w14:textId="20CB81E0" w:rsidR="006153DB" w:rsidRDefault="006153DB" w:rsidP="006153DB">
      <w:pPr>
        <w:pStyle w:val="ListParagraph1"/>
        <w:numPr>
          <w:ilvl w:val="2"/>
          <w:numId w:val="4"/>
        </w:numPr>
        <w:spacing w:before="240"/>
        <w:outlineLvl w:val="0"/>
        <w:rPr>
          <w:rFonts w:asciiTheme="minorHAnsi" w:eastAsia="Times New Roman"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r>
        <w:rPr>
          <w:rFonts w:asciiTheme="minorHAnsi" w:hAnsiTheme="minorHAnsi" w:cstheme="minorHAnsi"/>
          <w:bCs/>
          <w:szCs w:val="24"/>
        </w:rPr>
        <w:t xml:space="preserve">. </w:t>
      </w:r>
      <w:r w:rsidRPr="00E34F1C">
        <w:rPr>
          <w:rFonts w:asciiTheme="minorHAnsi" w:eastAsia="Times" w:hAnsiTheme="minorHAnsi" w:cstheme="minorHAnsi"/>
          <w:i/>
          <w:iCs/>
          <w:color w:val="0432FF"/>
        </w:rPr>
        <w:t xml:space="preserve">Suggested B-roll: </w:t>
      </w:r>
      <w:r>
        <w:rPr>
          <w:rFonts w:asciiTheme="minorHAnsi" w:eastAsia="Times" w:hAnsiTheme="minorHAnsi" w:cstheme="minorHAnsi"/>
          <w:i/>
          <w:iCs/>
          <w:color w:val="0432FF"/>
        </w:rPr>
        <w:t>4</w:t>
      </w:r>
      <w:r w:rsidRPr="00E34F1C">
        <w:rPr>
          <w:rFonts w:asciiTheme="minorHAnsi" w:eastAsia="Times" w:hAnsiTheme="minorHAnsi" w:cstheme="minorHAnsi"/>
          <w:i/>
          <w:iCs/>
          <w:color w:val="0432FF"/>
        </w:rPr>
        <w:t>.</w:t>
      </w:r>
      <w:r>
        <w:rPr>
          <w:rFonts w:asciiTheme="minorHAnsi" w:eastAsia="Times" w:hAnsiTheme="minorHAnsi" w:cstheme="minorHAnsi"/>
          <w:i/>
          <w:iCs/>
          <w:color w:val="0432FF"/>
        </w:rPr>
        <w:t>1</w:t>
      </w:r>
      <w:r w:rsidRPr="00E34F1C">
        <w:rPr>
          <w:rFonts w:asciiTheme="minorHAnsi" w:eastAsia="Times" w:hAnsiTheme="minorHAnsi" w:cstheme="minorHAnsi"/>
          <w:i/>
          <w:iCs/>
          <w:color w:val="0432FF"/>
        </w:rPr>
        <w:t>.1.</w:t>
      </w:r>
    </w:p>
    <w:p w14:paraId="06412992" w14:textId="1C44E23E" w:rsidR="00A02DDE" w:rsidRDefault="00A02DDE">
      <w:pPr>
        <w:spacing w:before="240"/>
        <w:outlineLvl w:val="0"/>
        <w:rPr>
          <w:rFonts w:asciiTheme="minorHAnsi" w:eastAsia="Times New Roman" w:hAnsiTheme="minorHAnsi" w:cstheme="minorHAnsi"/>
          <w:szCs w:val="24"/>
        </w:rPr>
      </w:pPr>
    </w:p>
    <w:p w14:paraId="0CE48A4D" w14:textId="6E19C69F" w:rsidR="00A02DDE" w:rsidRDefault="001B1443">
      <w:pPr>
        <w:pStyle w:val="ListParagraph1"/>
        <w:numPr>
          <w:ilvl w:val="1"/>
          <w:numId w:val="4"/>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Xiangjuan</w:t>
      </w:r>
      <w:proofErr w:type="spellEnd"/>
      <w:r>
        <w:rPr>
          <w:rFonts w:asciiTheme="minorHAnsi" w:hAnsiTheme="minorHAnsi" w:cstheme="minorHAnsi"/>
          <w:b/>
          <w:szCs w:val="22"/>
          <w:u w:val="single"/>
          <w:lang w:eastAsia="zh-TW"/>
        </w:rPr>
        <w:t xml:space="preserve"> Du</w:t>
      </w:r>
      <w:r w:rsidR="008C023D">
        <w:rPr>
          <w:rFonts w:asciiTheme="minorHAnsi" w:eastAsia="Times New Roman" w:hAnsiTheme="minorHAnsi" w:cstheme="minorHAnsi"/>
          <w:b/>
          <w:bCs/>
          <w:szCs w:val="24"/>
          <w:u w:val="single"/>
        </w:rPr>
        <w:t>:</w:t>
      </w:r>
      <w:r w:rsidR="008C023D">
        <w:rPr>
          <w:rFonts w:asciiTheme="minorHAnsi" w:eastAsia="Times New Roman" w:hAnsiTheme="minorHAnsi" w:cstheme="minorHAnsi"/>
          <w:szCs w:val="24"/>
        </w:rPr>
        <w:t xml:space="preserve"> </w:t>
      </w:r>
      <w:r w:rsidR="000B132E">
        <w:rPr>
          <w:rFonts w:asciiTheme="minorHAnsi" w:eastAsia="Times New Roman" w:hAnsiTheme="minorHAnsi" w:cstheme="minorHAnsi"/>
          <w:szCs w:val="24"/>
        </w:rPr>
        <w:t>T</w:t>
      </w:r>
      <w:r w:rsidR="008C023D">
        <w:rPr>
          <w:rFonts w:asciiTheme="minorHAnsi" w:eastAsia="Times New Roman" w:hAnsiTheme="minorHAnsi" w:cstheme="minorHAnsi"/>
          <w:szCs w:val="24"/>
        </w:rPr>
        <w:t xml:space="preserve">o collect more primary microglia, </w:t>
      </w:r>
      <w:r w:rsidR="000B132E">
        <w:rPr>
          <w:rFonts w:asciiTheme="minorHAnsi" w:eastAsia="Times New Roman" w:hAnsiTheme="minorHAnsi" w:cstheme="minorHAnsi"/>
          <w:szCs w:val="24"/>
        </w:rPr>
        <w:t>s</w:t>
      </w:r>
      <w:r w:rsidR="008C023D">
        <w:rPr>
          <w:rFonts w:asciiTheme="minorHAnsi" w:eastAsia="Times New Roman" w:hAnsiTheme="minorHAnsi" w:cstheme="minorHAnsi" w:hint="eastAsia"/>
          <w:szCs w:val="24"/>
        </w:rPr>
        <w:t>hak</w:t>
      </w:r>
      <w:r w:rsidR="008C023D">
        <w:rPr>
          <w:rFonts w:asciiTheme="minorHAnsi" w:eastAsia="Times New Roman" w:hAnsiTheme="minorHAnsi" w:cstheme="minorHAnsi"/>
          <w:szCs w:val="24"/>
        </w:rPr>
        <w:t>e</w:t>
      </w:r>
      <w:r w:rsidR="008C023D">
        <w:rPr>
          <w:rFonts w:asciiTheme="minorHAnsi" w:eastAsia="Times New Roman" w:hAnsiTheme="minorHAnsi" w:cstheme="minorHAnsi" w:hint="eastAsia"/>
          <w:szCs w:val="24"/>
        </w:rPr>
        <w:t xml:space="preserve"> the</w:t>
      </w:r>
      <w:r w:rsidR="008C023D">
        <w:rPr>
          <w:rFonts w:asciiTheme="minorHAnsi" w:eastAsia="Times New Roman" w:hAnsiTheme="minorHAnsi" w:cstheme="minorHAnsi"/>
          <w:szCs w:val="24"/>
        </w:rPr>
        <w:t xml:space="preserve"> </w:t>
      </w:r>
      <w:r w:rsidR="008C023D">
        <w:rPr>
          <w:rFonts w:asciiTheme="minorHAnsi" w:eastAsia="Times New Roman" w:hAnsiTheme="minorHAnsi" w:cstheme="minorHAnsi" w:hint="eastAsia"/>
          <w:szCs w:val="24"/>
        </w:rPr>
        <w:t>flasks on a laboratory shaker at 180 rpm for 30 min</w:t>
      </w:r>
      <w:r w:rsidR="000B132E">
        <w:rPr>
          <w:rFonts w:asciiTheme="minorHAnsi" w:eastAsia="Times New Roman" w:hAnsiTheme="minorHAnsi" w:cstheme="minorHAnsi"/>
          <w:szCs w:val="24"/>
        </w:rPr>
        <w:t>utes</w:t>
      </w:r>
      <w:r w:rsidR="008C023D">
        <w:rPr>
          <w:rFonts w:asciiTheme="minorHAnsi" w:eastAsia="Times New Roman" w:hAnsiTheme="minorHAnsi" w:cstheme="minorHAnsi"/>
          <w:szCs w:val="24"/>
        </w:rPr>
        <w:t>.</w:t>
      </w:r>
    </w:p>
    <w:p w14:paraId="381D5677" w14:textId="77777777" w:rsidR="006153DB" w:rsidRDefault="006153DB" w:rsidP="006153DB">
      <w:pPr>
        <w:pStyle w:val="ListParagraph1"/>
        <w:spacing w:before="240"/>
        <w:ind w:left="907"/>
        <w:outlineLvl w:val="0"/>
        <w:rPr>
          <w:rFonts w:asciiTheme="minorHAnsi" w:eastAsia="Times New Roman" w:hAnsiTheme="minorHAnsi" w:cstheme="minorHAnsi"/>
          <w:szCs w:val="24"/>
        </w:rPr>
      </w:pPr>
    </w:p>
    <w:p w14:paraId="6A3E875C" w14:textId="60366B0F" w:rsidR="006153DB" w:rsidRDefault="006153DB" w:rsidP="006153DB">
      <w:pPr>
        <w:pStyle w:val="ListParagraph1"/>
        <w:numPr>
          <w:ilvl w:val="2"/>
          <w:numId w:val="4"/>
        </w:numPr>
        <w:spacing w:before="240"/>
        <w:outlineLvl w:val="0"/>
        <w:rPr>
          <w:rFonts w:asciiTheme="minorHAnsi" w:eastAsia="Times New Roman"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r>
        <w:rPr>
          <w:rFonts w:asciiTheme="minorHAnsi" w:hAnsiTheme="minorHAnsi" w:cstheme="minorHAnsi"/>
          <w:bCs/>
          <w:szCs w:val="24"/>
        </w:rPr>
        <w:t xml:space="preserve">. </w:t>
      </w:r>
    </w:p>
    <w:p w14:paraId="369A71A8" w14:textId="19A82E08" w:rsidR="00A02DDE" w:rsidRDefault="00A02DDE">
      <w:pPr>
        <w:spacing w:before="240"/>
        <w:outlineLvl w:val="0"/>
        <w:rPr>
          <w:rFonts w:asciiTheme="minorHAnsi" w:eastAsia="Times New Roman" w:hAnsiTheme="minorHAnsi" w:cstheme="minorHAnsi"/>
          <w:szCs w:val="24"/>
        </w:rPr>
      </w:pPr>
    </w:p>
    <w:bookmarkEnd w:id="10"/>
    <w:p w14:paraId="5024E899" w14:textId="08F1B472" w:rsidR="00A02DDE" w:rsidRPr="006153DB" w:rsidRDefault="00A02DDE" w:rsidP="00095C52">
      <w:pPr>
        <w:pStyle w:val="ListParagraph1"/>
        <w:spacing w:before="240"/>
        <w:ind w:left="0"/>
        <w:outlineLvl w:val="0"/>
        <w:rPr>
          <w:rFonts w:asciiTheme="minorHAnsi" w:eastAsia="Times New Roman" w:hAnsiTheme="minorHAnsi" w:cstheme="minorHAnsi"/>
          <w:szCs w:val="24"/>
        </w:rPr>
      </w:pPr>
    </w:p>
    <w:sectPr w:rsidR="00A02DDE" w:rsidRPr="006153DB">
      <w:headerReference w:type="default" r:id="rId14"/>
      <w:footerReference w:type="even" r:id="rId15"/>
      <w:footerReference w:type="default" r:id="rId16"/>
      <w:pgSz w:w="12240" w:h="15840"/>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Anastasia Gomez" w:date="2021-03-09T20:46:00Z" w:initials="AG">
    <w:p w14:paraId="0FB71621" w14:textId="75608F7C" w:rsidR="000B132E" w:rsidRPr="000B132E" w:rsidRDefault="000B132E">
      <w:pPr>
        <w:pStyle w:val="CommentText"/>
        <w:rPr>
          <w:lang w:val="en-US"/>
        </w:rPr>
      </w:pPr>
      <w:r>
        <w:rPr>
          <w:rStyle w:val="CommentReference"/>
        </w:rPr>
        <w:annotationRef/>
      </w:r>
      <w:r>
        <w:rPr>
          <w:lang w:val="en-US"/>
        </w:rPr>
        <w:t xml:space="preserve">Authors: Several interview statements had to be removed. To ensure that your entire video can be filmed in one day, we are limited to 3 introduction statements and 2 conclusion statements.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FB716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25D34" w16cex:dateUtc="2021-03-10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B71621" w16cid:durableId="23F25D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66410" w14:textId="77777777" w:rsidR="00E41AE4" w:rsidRDefault="00E41AE4">
      <w:r>
        <w:separator/>
      </w:r>
    </w:p>
  </w:endnote>
  <w:endnote w:type="continuationSeparator" w:id="0">
    <w:p w14:paraId="20AD88EA" w14:textId="77777777" w:rsidR="00E41AE4" w:rsidRDefault="00E4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w:altName w:val="﷽﷽﷽﷽﷽﷽映ᖝ"/>
    <w:panose1 w:val="00000500000000020000"/>
    <w:charset w:val="00"/>
    <w:family w:val="auto"/>
    <w:pitch w:val="variable"/>
    <w:sig w:usb0="E0002EFF" w:usb1="D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sdtPr>
    <w:sdtEndPr>
      <w:rPr>
        <w:rStyle w:val="PageNumber"/>
      </w:rPr>
    </w:sdtEndPr>
    <w:sdtContent>
      <w:p w14:paraId="60970724" w14:textId="77777777" w:rsidR="00A02DDE" w:rsidRDefault="008C023D">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F9E4D2" w14:textId="77777777" w:rsidR="00A02DDE" w:rsidRDefault="00A02DDE">
    <w:pPr>
      <w:pStyle w:val="Footer"/>
      <w:ind w:right="360"/>
    </w:pPr>
  </w:p>
  <w:p w14:paraId="39CBFF9E" w14:textId="77777777" w:rsidR="00A02DDE" w:rsidRDefault="00A02D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33DFC" w14:textId="4BEE96AD" w:rsidR="00A02DDE" w:rsidRPr="00714C96" w:rsidRDefault="008C023D">
    <w:pPr>
      <w:pStyle w:val="Footer"/>
      <w:tabs>
        <w:tab w:val="clear" w:pos="8640"/>
        <w:tab w:val="right" w:pos="9360"/>
      </w:tabs>
      <w:rPr>
        <w:rFonts w:asciiTheme="minorHAnsi" w:hAnsiTheme="minorHAnsi" w:cstheme="minorHAnsi"/>
        <w:color w:val="000000" w:themeColor="text1"/>
        <w:szCs w:val="24"/>
        <w:lang w:val="en-US"/>
      </w:rPr>
    </w:pPr>
    <w:r>
      <w:rPr>
        <w:rFonts w:asciiTheme="minorHAnsi" w:hAnsiTheme="minorHAnsi" w:cstheme="minorHAnsi"/>
        <w:szCs w:val="24"/>
      </w:rPr>
      <w:sym w:font="Symbol" w:char="F0D3"/>
    </w:r>
    <w:r>
      <w:rPr>
        <w:rFonts w:asciiTheme="minorHAnsi" w:hAnsiTheme="minorHAnsi" w:cstheme="minorHAnsi"/>
        <w:szCs w:val="24"/>
        <w:lang w:val="en-US"/>
      </w:rPr>
      <w:t xml:space="preserve">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DATE \@ "YYYY" </w:instrText>
    </w:r>
    <w:r>
      <w:rPr>
        <w:rFonts w:asciiTheme="minorHAnsi" w:hAnsiTheme="minorHAnsi" w:cstheme="minorHAnsi"/>
        <w:szCs w:val="24"/>
        <w:lang w:val="en-US"/>
      </w:rPr>
      <w:fldChar w:fldCharType="separate"/>
    </w:r>
    <w:r w:rsidR="009511C7">
      <w:rPr>
        <w:rFonts w:asciiTheme="minorHAnsi" w:hAnsiTheme="minorHAnsi" w:cstheme="minorHAnsi"/>
        <w:noProof/>
        <w:szCs w:val="24"/>
        <w:lang w:val="en-US"/>
      </w:rPr>
      <w:t>2021</w:t>
    </w:r>
    <w:r>
      <w:rPr>
        <w:rFonts w:asciiTheme="minorHAnsi" w:hAnsiTheme="minorHAnsi" w:cstheme="minorHAnsi"/>
        <w:szCs w:val="24"/>
        <w:lang w:val="en-US"/>
      </w:rPr>
      <w:fldChar w:fldCharType="end"/>
    </w:r>
    <w:r w:rsidRPr="00714C96">
      <w:rPr>
        <w:rFonts w:asciiTheme="minorHAnsi" w:hAnsiTheme="minorHAnsi" w:cstheme="minorHAnsi"/>
        <w:szCs w:val="24"/>
        <w:lang w:val="en-US"/>
      </w:rPr>
      <w:t>, Journal of Visualized Experiments</w:t>
    </w:r>
    <w:r w:rsidR="00331400">
      <w:rPr>
        <w:rFonts w:asciiTheme="minorHAnsi" w:hAnsiTheme="minorHAnsi" w:cstheme="minorHAnsi"/>
        <w:szCs w:val="24"/>
        <w:lang w:val="en-US"/>
      </w:rPr>
      <w:t xml:space="preserve"> </w:t>
    </w:r>
    <w:r w:rsidRPr="00714C96">
      <w:rPr>
        <w:rFonts w:asciiTheme="minorHAnsi" w:hAnsiTheme="minorHAnsi" w:cstheme="minorHAnsi"/>
        <w:szCs w:val="24"/>
        <w:lang w:val="en-US"/>
      </w:rPr>
      <w:tab/>
    </w:r>
    <w:r w:rsidR="00E562F6">
      <w:rPr>
        <w:rFonts w:asciiTheme="minorHAnsi" w:hAnsiTheme="minorHAnsi" w:cstheme="minorHAnsi"/>
        <w:szCs w:val="24"/>
        <w:lang w:val="en-US"/>
      </w:rPr>
      <w:t xml:space="preserve">        </w:t>
    </w:r>
    <w:r w:rsidR="00331400">
      <w:rPr>
        <w:rFonts w:asciiTheme="minorHAnsi" w:hAnsiTheme="minorHAnsi" w:cstheme="minorHAnsi"/>
        <w:szCs w:val="24"/>
        <w:lang w:val="en-US"/>
      </w:rPr>
      <w:t xml:space="preserve">March </w:t>
    </w:r>
    <w:r w:rsidR="00E562F6">
      <w:rPr>
        <w:rFonts w:asciiTheme="minorHAnsi" w:hAnsiTheme="minorHAnsi" w:cstheme="minorHAnsi"/>
        <w:szCs w:val="24"/>
        <w:lang w:val="en-US"/>
      </w:rPr>
      <w:t>0</w:t>
    </w:r>
    <w:r w:rsidR="00331400">
      <w:rPr>
        <w:rFonts w:asciiTheme="minorHAnsi" w:hAnsiTheme="minorHAnsi" w:cstheme="minorHAnsi"/>
        <w:szCs w:val="24"/>
        <w:lang w:val="en-US"/>
      </w:rPr>
      <w:t>9</w:t>
    </w:r>
    <w:r w:rsidR="00E562F6">
      <w:rPr>
        <w:rFonts w:asciiTheme="minorHAnsi" w:hAnsiTheme="minorHAnsi" w:cstheme="minorHAnsi"/>
        <w:szCs w:val="24"/>
        <w:lang w:val="en-US"/>
      </w:rPr>
      <w:t>,</w:t>
    </w:r>
    <w:r w:rsidR="00331400">
      <w:rPr>
        <w:rFonts w:asciiTheme="minorHAnsi" w:hAnsiTheme="minorHAnsi" w:cstheme="minorHAnsi"/>
        <w:szCs w:val="24"/>
        <w:lang w:val="en-US"/>
      </w:rPr>
      <w:t xml:space="preserve"> 2020</w:t>
    </w:r>
    <w:r w:rsidR="00E562F6">
      <w:rPr>
        <w:rFonts w:asciiTheme="minorHAnsi" w:hAnsiTheme="minorHAnsi" w:cstheme="minorHAnsi"/>
        <w:szCs w:val="24"/>
        <w:lang w:val="en-US"/>
      </w:rPr>
      <w:t xml:space="preserve">          </w:t>
    </w:r>
    <w:r w:rsidRPr="00714C96">
      <w:rPr>
        <w:rFonts w:asciiTheme="minorHAnsi" w:hAnsiTheme="minorHAnsi" w:cstheme="minorHAnsi"/>
        <w:color w:val="000000" w:themeColor="text1"/>
        <w:szCs w:val="24"/>
        <w:lang w:val="en-US"/>
      </w:rPr>
      <w:t xml:space="preserve">Page </w:t>
    </w:r>
    <w:r>
      <w:rPr>
        <w:rFonts w:asciiTheme="minorHAnsi" w:hAnsiTheme="minorHAnsi" w:cstheme="minorHAnsi"/>
        <w:color w:val="000000" w:themeColor="text1"/>
        <w:szCs w:val="24"/>
      </w:rPr>
      <w:fldChar w:fldCharType="begin"/>
    </w:r>
    <w:r w:rsidRPr="00714C96">
      <w:rPr>
        <w:rFonts w:asciiTheme="minorHAnsi" w:hAnsiTheme="minorHAnsi" w:cstheme="minorHAnsi"/>
        <w:color w:val="000000" w:themeColor="text1"/>
        <w:szCs w:val="24"/>
        <w:lang w:val="en-US"/>
      </w:rPr>
      <w:instrText xml:space="preserve"> PAGE  \* Arabic  \* MERGEFORMAT </w:instrText>
    </w:r>
    <w:r>
      <w:rPr>
        <w:rFonts w:asciiTheme="minorHAnsi" w:hAnsiTheme="minorHAnsi" w:cstheme="minorHAnsi"/>
        <w:color w:val="000000" w:themeColor="text1"/>
        <w:szCs w:val="24"/>
      </w:rPr>
      <w:fldChar w:fldCharType="separate"/>
    </w:r>
    <w:r w:rsidRPr="00714C96">
      <w:rPr>
        <w:rFonts w:asciiTheme="minorHAnsi" w:hAnsiTheme="minorHAnsi" w:cstheme="minorHAnsi"/>
        <w:color w:val="000000" w:themeColor="text1"/>
        <w:szCs w:val="24"/>
        <w:lang w:val="en-US"/>
      </w:rPr>
      <w:t>9</w:t>
    </w:r>
    <w:r>
      <w:rPr>
        <w:rFonts w:asciiTheme="minorHAnsi" w:hAnsiTheme="minorHAnsi" w:cstheme="minorHAnsi"/>
        <w:color w:val="000000" w:themeColor="text1"/>
        <w:szCs w:val="24"/>
      </w:rPr>
      <w:fldChar w:fldCharType="end"/>
    </w:r>
    <w:r w:rsidRPr="00714C96">
      <w:rPr>
        <w:rFonts w:asciiTheme="minorHAnsi" w:hAnsiTheme="minorHAnsi" w:cstheme="minorHAnsi"/>
        <w:color w:val="000000" w:themeColor="text1"/>
        <w:szCs w:val="24"/>
        <w:lang w:val="en-US"/>
      </w:rPr>
      <w:t xml:space="preserve"> of </w:t>
    </w:r>
    <w:r>
      <w:rPr>
        <w:rFonts w:asciiTheme="minorHAnsi" w:hAnsiTheme="minorHAnsi" w:cstheme="minorHAnsi"/>
        <w:color w:val="000000" w:themeColor="text1"/>
        <w:szCs w:val="24"/>
      </w:rPr>
      <w:fldChar w:fldCharType="begin"/>
    </w:r>
    <w:r w:rsidRPr="00714C96">
      <w:rPr>
        <w:rFonts w:asciiTheme="minorHAnsi" w:hAnsiTheme="minorHAnsi" w:cstheme="minorHAnsi"/>
        <w:color w:val="000000" w:themeColor="text1"/>
        <w:szCs w:val="24"/>
        <w:lang w:val="en-US"/>
      </w:rPr>
      <w:instrText xml:space="preserve"> NUMPAGES  \* Arabic  \* MERGEFORMAT </w:instrText>
    </w:r>
    <w:r>
      <w:rPr>
        <w:rFonts w:asciiTheme="minorHAnsi" w:hAnsiTheme="minorHAnsi" w:cstheme="minorHAnsi"/>
        <w:color w:val="000000" w:themeColor="text1"/>
        <w:szCs w:val="24"/>
      </w:rPr>
      <w:fldChar w:fldCharType="separate"/>
    </w:r>
    <w:r w:rsidRPr="00714C96">
      <w:rPr>
        <w:rFonts w:asciiTheme="minorHAnsi" w:hAnsiTheme="minorHAnsi" w:cstheme="minorHAnsi"/>
        <w:color w:val="000000" w:themeColor="text1"/>
        <w:szCs w:val="24"/>
        <w:lang w:val="en-US"/>
      </w:rPr>
      <w:t>9</w:t>
    </w:r>
    <w:r>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7BBE7" w14:textId="77777777" w:rsidR="00E41AE4" w:rsidRDefault="00E41AE4">
      <w:r>
        <w:separator/>
      </w:r>
    </w:p>
  </w:footnote>
  <w:footnote w:type="continuationSeparator" w:id="0">
    <w:p w14:paraId="09EEB81A" w14:textId="77777777" w:rsidR="00E41AE4" w:rsidRDefault="00E4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7E943" w14:textId="38D3E883" w:rsidR="00A02DDE" w:rsidRDefault="008C023D" w:rsidP="0033140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7727A5" wp14:editId="2B38C214">
          <wp:simplePos x="0" y="0"/>
          <wp:positionH relativeFrom="margin">
            <wp:posOffset>4852670</wp:posOffset>
          </wp:positionH>
          <wp:positionV relativeFrom="paragraph">
            <wp:posOffset>19685</wp:posOffset>
          </wp:positionV>
          <wp:extent cx="1109980" cy="54546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331400" w:rsidRPr="008B6206">
      <w:rPr>
        <w:rFonts w:asciiTheme="minorHAnsi" w:hAnsiTheme="minorHAnsi" w:cstheme="minorHAnsi"/>
        <w:b/>
        <w:color w:val="00B050"/>
        <w:sz w:val="28"/>
        <w:szCs w:val="28"/>
        <w:u w:val="single"/>
      </w:rPr>
      <w:t>FINAL SCRIPT: APPROVED FOR FILMING</w:t>
    </w:r>
  </w:p>
  <w:p w14:paraId="1D6C818A" w14:textId="77777777" w:rsidR="00A02DDE" w:rsidRDefault="00A02D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37AF065A"/>
    <w:multiLevelType w:val="multilevel"/>
    <w:tmpl w:val="37AF065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3647FD"/>
    <w:multiLevelType w:val="multilevel"/>
    <w:tmpl w:val="3B3647FD"/>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multilevel"/>
    <w:tmpl w:val="4EA26AD0"/>
    <w:lvl w:ilvl="0">
      <w:start w:val="1"/>
      <w:numFmt w:val="bullet"/>
      <w:lvlText w:val=""/>
      <w:lvlJc w:val="left"/>
      <w:pPr>
        <w:ind w:left="806" w:hanging="360"/>
      </w:pPr>
      <w:rPr>
        <w:rFonts w:ascii="Symbol" w:hAnsi="Symbol" w:hint="default"/>
      </w:rPr>
    </w:lvl>
    <w:lvl w:ilvl="1">
      <w:start w:val="1"/>
      <w:numFmt w:val="bullet"/>
      <w:lvlText w:val="o"/>
      <w:lvlJc w:val="left"/>
      <w:pPr>
        <w:ind w:left="1526" w:hanging="360"/>
      </w:pPr>
      <w:rPr>
        <w:rFonts w:ascii="Courier New" w:hAnsi="Courier New" w:cs="Courier New" w:hint="default"/>
      </w:rPr>
    </w:lvl>
    <w:lvl w:ilvl="2">
      <w:start w:val="1"/>
      <w:numFmt w:val="bullet"/>
      <w:lvlText w:val=""/>
      <w:lvlJc w:val="left"/>
      <w:pPr>
        <w:ind w:left="2246" w:hanging="360"/>
      </w:pPr>
      <w:rPr>
        <w:rFonts w:ascii="Wingdings" w:hAnsi="Wingdings" w:hint="default"/>
      </w:rPr>
    </w:lvl>
    <w:lvl w:ilvl="3">
      <w:start w:val="1"/>
      <w:numFmt w:val="bullet"/>
      <w:lvlText w:val=""/>
      <w:lvlJc w:val="left"/>
      <w:pPr>
        <w:ind w:left="2966" w:hanging="360"/>
      </w:pPr>
      <w:rPr>
        <w:rFonts w:ascii="Symbol" w:hAnsi="Symbol" w:hint="default"/>
      </w:rPr>
    </w:lvl>
    <w:lvl w:ilvl="4">
      <w:start w:val="1"/>
      <w:numFmt w:val="bullet"/>
      <w:lvlText w:val="o"/>
      <w:lvlJc w:val="left"/>
      <w:pPr>
        <w:ind w:left="3686" w:hanging="360"/>
      </w:pPr>
      <w:rPr>
        <w:rFonts w:ascii="Courier New" w:hAnsi="Courier New" w:cs="Courier New" w:hint="default"/>
      </w:rPr>
    </w:lvl>
    <w:lvl w:ilvl="5">
      <w:start w:val="1"/>
      <w:numFmt w:val="bullet"/>
      <w:lvlText w:val=""/>
      <w:lvlJc w:val="left"/>
      <w:pPr>
        <w:ind w:left="4406" w:hanging="360"/>
      </w:pPr>
      <w:rPr>
        <w:rFonts w:ascii="Wingdings" w:hAnsi="Wingdings" w:hint="default"/>
      </w:rPr>
    </w:lvl>
    <w:lvl w:ilvl="6">
      <w:start w:val="1"/>
      <w:numFmt w:val="bullet"/>
      <w:lvlText w:val=""/>
      <w:lvlJc w:val="left"/>
      <w:pPr>
        <w:ind w:left="5126" w:hanging="360"/>
      </w:pPr>
      <w:rPr>
        <w:rFonts w:ascii="Symbol" w:hAnsi="Symbol" w:hint="default"/>
      </w:rPr>
    </w:lvl>
    <w:lvl w:ilvl="7">
      <w:start w:val="1"/>
      <w:numFmt w:val="bullet"/>
      <w:lvlText w:val="o"/>
      <w:lvlJc w:val="left"/>
      <w:pPr>
        <w:ind w:left="5846" w:hanging="360"/>
      </w:pPr>
      <w:rPr>
        <w:rFonts w:ascii="Courier New" w:hAnsi="Courier New" w:cs="Courier New" w:hint="default"/>
      </w:rPr>
    </w:lvl>
    <w:lvl w:ilvl="8">
      <w:start w:val="1"/>
      <w:numFmt w:val="bullet"/>
      <w:lvlText w:val=""/>
      <w:lvlJc w:val="left"/>
      <w:pPr>
        <w:ind w:left="6566" w:hanging="360"/>
      </w:pPr>
      <w:rPr>
        <w:rFonts w:ascii="Wingdings" w:hAnsi="Wingdings" w:hint="default"/>
      </w:rPr>
    </w:lvl>
  </w:abstractNum>
  <w:abstractNum w:abstractNumId="5"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BF369E7"/>
    <w:multiLevelType w:val="multilevel"/>
    <w:tmpl w:val="7BF369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3"/>
  </w:num>
  <w:num w:numId="6">
    <w:abstractNumId w:val="0"/>
  </w:num>
  <w:num w:numId="7">
    <w:abstractNumId w:val="7"/>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bordersDoNotSurroundHeader/>
  <w:bordersDoNotSurroundFooter/>
  <w:proofState w:spelling="clean" w:grammar="clean"/>
  <w:defaultTabStop w:val="720"/>
  <w:doNotUseMarginsForDrawingGridOrigin/>
  <w:drawingGridHorizontalOrigin w:val="1800"/>
  <w:drawingGridVerticalOrigin w:val="144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CFD7E8EF"/>
    <w:rsid w:val="FEE663E7"/>
    <w:rsid w:val="00003C8B"/>
    <w:rsid w:val="000051DE"/>
    <w:rsid w:val="0000605D"/>
    <w:rsid w:val="00010DD0"/>
    <w:rsid w:val="0001266D"/>
    <w:rsid w:val="00013862"/>
    <w:rsid w:val="00014A1D"/>
    <w:rsid w:val="0002052E"/>
    <w:rsid w:val="00023E22"/>
    <w:rsid w:val="00025DE9"/>
    <w:rsid w:val="0003213A"/>
    <w:rsid w:val="000326C8"/>
    <w:rsid w:val="0003411C"/>
    <w:rsid w:val="00037828"/>
    <w:rsid w:val="00043807"/>
    <w:rsid w:val="000617BD"/>
    <w:rsid w:val="00074929"/>
    <w:rsid w:val="00083792"/>
    <w:rsid w:val="0008613B"/>
    <w:rsid w:val="00090BAC"/>
    <w:rsid w:val="00095C52"/>
    <w:rsid w:val="000B0B1A"/>
    <w:rsid w:val="000B132E"/>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1E3"/>
    <w:rsid w:val="00151824"/>
    <w:rsid w:val="00151F4D"/>
    <w:rsid w:val="001528A5"/>
    <w:rsid w:val="00162D51"/>
    <w:rsid w:val="00171934"/>
    <w:rsid w:val="00176D6F"/>
    <w:rsid w:val="00177B33"/>
    <w:rsid w:val="001819E3"/>
    <w:rsid w:val="00184EF9"/>
    <w:rsid w:val="0018520F"/>
    <w:rsid w:val="00191A77"/>
    <w:rsid w:val="001961B4"/>
    <w:rsid w:val="001B1443"/>
    <w:rsid w:val="001B3024"/>
    <w:rsid w:val="001B5C46"/>
    <w:rsid w:val="001C3C85"/>
    <w:rsid w:val="001C5DB5"/>
    <w:rsid w:val="001C7BBC"/>
    <w:rsid w:val="001D66A5"/>
    <w:rsid w:val="001E193A"/>
    <w:rsid w:val="001E2225"/>
    <w:rsid w:val="001E230F"/>
    <w:rsid w:val="001E52A3"/>
    <w:rsid w:val="001F0890"/>
    <w:rsid w:val="00201242"/>
    <w:rsid w:val="00202C90"/>
    <w:rsid w:val="002137B2"/>
    <w:rsid w:val="00214268"/>
    <w:rsid w:val="00214DE5"/>
    <w:rsid w:val="00235D07"/>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5974"/>
    <w:rsid w:val="002A6509"/>
    <w:rsid w:val="002A7F8B"/>
    <w:rsid w:val="002B009A"/>
    <w:rsid w:val="002B025E"/>
    <w:rsid w:val="002B0D88"/>
    <w:rsid w:val="002B26D4"/>
    <w:rsid w:val="002B55D9"/>
    <w:rsid w:val="002C54DB"/>
    <w:rsid w:val="002D0FA9"/>
    <w:rsid w:val="002D52A1"/>
    <w:rsid w:val="002D5EB4"/>
    <w:rsid w:val="002E7521"/>
    <w:rsid w:val="002F0D42"/>
    <w:rsid w:val="002F1E97"/>
    <w:rsid w:val="002F3829"/>
    <w:rsid w:val="002F38CF"/>
    <w:rsid w:val="00301824"/>
    <w:rsid w:val="003036C1"/>
    <w:rsid w:val="00305187"/>
    <w:rsid w:val="0030618C"/>
    <w:rsid w:val="003066B2"/>
    <w:rsid w:val="003138D4"/>
    <w:rsid w:val="003176C4"/>
    <w:rsid w:val="00320715"/>
    <w:rsid w:val="00322C71"/>
    <w:rsid w:val="00330F1B"/>
    <w:rsid w:val="00331400"/>
    <w:rsid w:val="00333FA4"/>
    <w:rsid w:val="00336C61"/>
    <w:rsid w:val="003400D7"/>
    <w:rsid w:val="00342D7B"/>
    <w:rsid w:val="0034684D"/>
    <w:rsid w:val="003513A5"/>
    <w:rsid w:val="00355D9B"/>
    <w:rsid w:val="00363153"/>
    <w:rsid w:val="00364249"/>
    <w:rsid w:val="0038502C"/>
    <w:rsid w:val="00386777"/>
    <w:rsid w:val="00395684"/>
    <w:rsid w:val="003A1109"/>
    <w:rsid w:val="003A49C2"/>
    <w:rsid w:val="003B0548"/>
    <w:rsid w:val="003B5E26"/>
    <w:rsid w:val="003C1044"/>
    <w:rsid w:val="003C32EC"/>
    <w:rsid w:val="003C76AA"/>
    <w:rsid w:val="003D0847"/>
    <w:rsid w:val="003E2BC9"/>
    <w:rsid w:val="003E3683"/>
    <w:rsid w:val="003F4251"/>
    <w:rsid w:val="003F4B52"/>
    <w:rsid w:val="004034B6"/>
    <w:rsid w:val="0040767C"/>
    <w:rsid w:val="004114EA"/>
    <w:rsid w:val="00414B4F"/>
    <w:rsid w:val="004162B1"/>
    <w:rsid w:val="00426350"/>
    <w:rsid w:val="00440FFA"/>
    <w:rsid w:val="004425EC"/>
    <w:rsid w:val="00450B27"/>
    <w:rsid w:val="00453116"/>
    <w:rsid w:val="00455510"/>
    <w:rsid w:val="00456A5D"/>
    <w:rsid w:val="00457A32"/>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0DDA"/>
    <w:rsid w:val="0052184A"/>
    <w:rsid w:val="00530DD9"/>
    <w:rsid w:val="005320E4"/>
    <w:rsid w:val="00534B83"/>
    <w:rsid w:val="005363E2"/>
    <w:rsid w:val="00536D89"/>
    <w:rsid w:val="00537F37"/>
    <w:rsid w:val="00557116"/>
    <w:rsid w:val="0055763A"/>
    <w:rsid w:val="00565757"/>
    <w:rsid w:val="005829FA"/>
    <w:rsid w:val="00585ECC"/>
    <w:rsid w:val="005A02B6"/>
    <w:rsid w:val="005A09D8"/>
    <w:rsid w:val="005A1F5E"/>
    <w:rsid w:val="005A3F8F"/>
    <w:rsid w:val="005B6859"/>
    <w:rsid w:val="005C6D1E"/>
    <w:rsid w:val="005D783F"/>
    <w:rsid w:val="005E2B7E"/>
    <w:rsid w:val="005E7DBF"/>
    <w:rsid w:val="005F18A3"/>
    <w:rsid w:val="00604177"/>
    <w:rsid w:val="006056BC"/>
    <w:rsid w:val="006137EC"/>
    <w:rsid w:val="006153DB"/>
    <w:rsid w:val="00631DE5"/>
    <w:rsid w:val="006346FE"/>
    <w:rsid w:val="00637544"/>
    <w:rsid w:val="006402D4"/>
    <w:rsid w:val="00645A61"/>
    <w:rsid w:val="00645B93"/>
    <w:rsid w:val="00646050"/>
    <w:rsid w:val="00652165"/>
    <w:rsid w:val="00654735"/>
    <w:rsid w:val="006556DE"/>
    <w:rsid w:val="006565A0"/>
    <w:rsid w:val="006579DD"/>
    <w:rsid w:val="00660315"/>
    <w:rsid w:val="006617AB"/>
    <w:rsid w:val="00663DA9"/>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C3E3D"/>
    <w:rsid w:val="006D3AC7"/>
    <w:rsid w:val="006D7676"/>
    <w:rsid w:val="0071294C"/>
    <w:rsid w:val="00714C96"/>
    <w:rsid w:val="00723517"/>
    <w:rsid w:val="00724E3B"/>
    <w:rsid w:val="00731E5D"/>
    <w:rsid w:val="00742DA5"/>
    <w:rsid w:val="00745D4B"/>
    <w:rsid w:val="00746865"/>
    <w:rsid w:val="00754596"/>
    <w:rsid w:val="007548F3"/>
    <w:rsid w:val="007574EC"/>
    <w:rsid w:val="0076781C"/>
    <w:rsid w:val="0077071A"/>
    <w:rsid w:val="00777388"/>
    <w:rsid w:val="00785911"/>
    <w:rsid w:val="00790E8C"/>
    <w:rsid w:val="007A4E1D"/>
    <w:rsid w:val="007B0FBB"/>
    <w:rsid w:val="007B331B"/>
    <w:rsid w:val="007B3E0E"/>
    <w:rsid w:val="007C2758"/>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3958"/>
    <w:rsid w:val="00854994"/>
    <w:rsid w:val="00860BC3"/>
    <w:rsid w:val="00873D1A"/>
    <w:rsid w:val="00875BE8"/>
    <w:rsid w:val="00877B88"/>
    <w:rsid w:val="0088113B"/>
    <w:rsid w:val="00892121"/>
    <w:rsid w:val="008A0177"/>
    <w:rsid w:val="008A09BA"/>
    <w:rsid w:val="008A575F"/>
    <w:rsid w:val="008B6C8C"/>
    <w:rsid w:val="008C023D"/>
    <w:rsid w:val="008D2A6A"/>
    <w:rsid w:val="008D58EC"/>
    <w:rsid w:val="008E74F7"/>
    <w:rsid w:val="008E75C4"/>
    <w:rsid w:val="008F47B9"/>
    <w:rsid w:val="008F7754"/>
    <w:rsid w:val="0090117D"/>
    <w:rsid w:val="009055DD"/>
    <w:rsid w:val="009114D8"/>
    <w:rsid w:val="009149A4"/>
    <w:rsid w:val="009212DD"/>
    <w:rsid w:val="00921AB9"/>
    <w:rsid w:val="0092410C"/>
    <w:rsid w:val="009301B8"/>
    <w:rsid w:val="00931D78"/>
    <w:rsid w:val="00940EDA"/>
    <w:rsid w:val="00941F06"/>
    <w:rsid w:val="009431F3"/>
    <w:rsid w:val="00947092"/>
    <w:rsid w:val="009511C7"/>
    <w:rsid w:val="00951A8E"/>
    <w:rsid w:val="00954870"/>
    <w:rsid w:val="009625B1"/>
    <w:rsid w:val="00963BD8"/>
    <w:rsid w:val="00967AEF"/>
    <w:rsid w:val="00973E51"/>
    <w:rsid w:val="00985F44"/>
    <w:rsid w:val="00987081"/>
    <w:rsid w:val="00997611"/>
    <w:rsid w:val="009A0E7C"/>
    <w:rsid w:val="009A3CBD"/>
    <w:rsid w:val="009B2183"/>
    <w:rsid w:val="009B3931"/>
    <w:rsid w:val="009B4EE3"/>
    <w:rsid w:val="009C041E"/>
    <w:rsid w:val="009C2062"/>
    <w:rsid w:val="009C7B9A"/>
    <w:rsid w:val="009D21B9"/>
    <w:rsid w:val="009E4241"/>
    <w:rsid w:val="009F075A"/>
    <w:rsid w:val="009F356C"/>
    <w:rsid w:val="009F4309"/>
    <w:rsid w:val="009F51F2"/>
    <w:rsid w:val="00A02DDE"/>
    <w:rsid w:val="00A07468"/>
    <w:rsid w:val="00A16501"/>
    <w:rsid w:val="00A20DA8"/>
    <w:rsid w:val="00A218EC"/>
    <w:rsid w:val="00A2564D"/>
    <w:rsid w:val="00A273C5"/>
    <w:rsid w:val="00A310D7"/>
    <w:rsid w:val="00A3138F"/>
    <w:rsid w:val="00A319BE"/>
    <w:rsid w:val="00A31F9A"/>
    <w:rsid w:val="00A40760"/>
    <w:rsid w:val="00A44EFB"/>
    <w:rsid w:val="00A56358"/>
    <w:rsid w:val="00A60320"/>
    <w:rsid w:val="00A72FC5"/>
    <w:rsid w:val="00A730E3"/>
    <w:rsid w:val="00A7369C"/>
    <w:rsid w:val="00A74D5A"/>
    <w:rsid w:val="00A77CF6"/>
    <w:rsid w:val="00A84BA8"/>
    <w:rsid w:val="00A91283"/>
    <w:rsid w:val="00AA132F"/>
    <w:rsid w:val="00AA38EC"/>
    <w:rsid w:val="00AA7FA0"/>
    <w:rsid w:val="00AB3338"/>
    <w:rsid w:val="00AC078B"/>
    <w:rsid w:val="00AC5EF4"/>
    <w:rsid w:val="00AC63FC"/>
    <w:rsid w:val="00AD3C6C"/>
    <w:rsid w:val="00AD4F04"/>
    <w:rsid w:val="00AE11E8"/>
    <w:rsid w:val="00AF71E9"/>
    <w:rsid w:val="00B00969"/>
    <w:rsid w:val="00B04340"/>
    <w:rsid w:val="00B07A3B"/>
    <w:rsid w:val="00B13941"/>
    <w:rsid w:val="00B340A8"/>
    <w:rsid w:val="00B40E12"/>
    <w:rsid w:val="00B435B8"/>
    <w:rsid w:val="00B4499C"/>
    <w:rsid w:val="00B5116D"/>
    <w:rsid w:val="00B6201D"/>
    <w:rsid w:val="00B653B7"/>
    <w:rsid w:val="00B66A14"/>
    <w:rsid w:val="00B7250F"/>
    <w:rsid w:val="00B72D5E"/>
    <w:rsid w:val="00B807E5"/>
    <w:rsid w:val="00B842E9"/>
    <w:rsid w:val="00B847A0"/>
    <w:rsid w:val="00B859EC"/>
    <w:rsid w:val="00B87BC5"/>
    <w:rsid w:val="00BA4B8D"/>
    <w:rsid w:val="00BB092F"/>
    <w:rsid w:val="00BC2081"/>
    <w:rsid w:val="00BC6DA7"/>
    <w:rsid w:val="00BD4346"/>
    <w:rsid w:val="00BE051D"/>
    <w:rsid w:val="00BE756D"/>
    <w:rsid w:val="00BF2674"/>
    <w:rsid w:val="00C00F3F"/>
    <w:rsid w:val="00C035C7"/>
    <w:rsid w:val="00C12062"/>
    <w:rsid w:val="00C2620F"/>
    <w:rsid w:val="00C34F4C"/>
    <w:rsid w:val="00C46449"/>
    <w:rsid w:val="00C51E5F"/>
    <w:rsid w:val="00C602B2"/>
    <w:rsid w:val="00C70C90"/>
    <w:rsid w:val="00C7374B"/>
    <w:rsid w:val="00C770A8"/>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425"/>
    <w:rsid w:val="00D56FE8"/>
    <w:rsid w:val="00D712A3"/>
    <w:rsid w:val="00D94783"/>
    <w:rsid w:val="00D95C4C"/>
    <w:rsid w:val="00D972D3"/>
    <w:rsid w:val="00DA117F"/>
    <w:rsid w:val="00DA17FB"/>
    <w:rsid w:val="00DB12B1"/>
    <w:rsid w:val="00DB7EBA"/>
    <w:rsid w:val="00DC058D"/>
    <w:rsid w:val="00DC1E10"/>
    <w:rsid w:val="00DC1F66"/>
    <w:rsid w:val="00DC2504"/>
    <w:rsid w:val="00DC311D"/>
    <w:rsid w:val="00DC7C84"/>
    <w:rsid w:val="00DC7D3A"/>
    <w:rsid w:val="00DD2CF9"/>
    <w:rsid w:val="00DE2882"/>
    <w:rsid w:val="00DE46DB"/>
    <w:rsid w:val="00DE66F3"/>
    <w:rsid w:val="00DF0865"/>
    <w:rsid w:val="00DF307B"/>
    <w:rsid w:val="00E06ACF"/>
    <w:rsid w:val="00E24673"/>
    <w:rsid w:val="00E24898"/>
    <w:rsid w:val="00E355EE"/>
    <w:rsid w:val="00E41AE4"/>
    <w:rsid w:val="00E44C46"/>
    <w:rsid w:val="00E562F6"/>
    <w:rsid w:val="00E61C08"/>
    <w:rsid w:val="00E662CA"/>
    <w:rsid w:val="00E674DB"/>
    <w:rsid w:val="00E75E4F"/>
    <w:rsid w:val="00E8076C"/>
    <w:rsid w:val="00E8515F"/>
    <w:rsid w:val="00E87DA4"/>
    <w:rsid w:val="00E87EBE"/>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1DB6"/>
    <w:rsid w:val="00F0293A"/>
    <w:rsid w:val="00F04E9E"/>
    <w:rsid w:val="00F10CF8"/>
    <w:rsid w:val="00F10FAD"/>
    <w:rsid w:val="00F146E3"/>
    <w:rsid w:val="00F22F5E"/>
    <w:rsid w:val="00F3061E"/>
    <w:rsid w:val="00F35094"/>
    <w:rsid w:val="00F42BC2"/>
    <w:rsid w:val="00F521EF"/>
    <w:rsid w:val="00F565A1"/>
    <w:rsid w:val="00F56A75"/>
    <w:rsid w:val="00F60B45"/>
    <w:rsid w:val="00F64FB6"/>
    <w:rsid w:val="00F95E8D"/>
    <w:rsid w:val="00FA1A9D"/>
    <w:rsid w:val="00FA532D"/>
    <w:rsid w:val="00FA7A79"/>
    <w:rsid w:val="00FA7D51"/>
    <w:rsid w:val="00FD1497"/>
    <w:rsid w:val="00FE059A"/>
    <w:rsid w:val="00FF6C56"/>
    <w:rsid w:val="3FED7FCF"/>
    <w:rsid w:val="567F0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8E3318"/>
  <w14:defaultImageDpi w14:val="330"/>
  <w15:docId w15:val="{7812E373-BB55-45DB-9ADB-EEC1228E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 w:val="24"/>
      <w:lang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qFormat/>
    <w:rPr>
      <w:szCs w:val="24"/>
      <w:lang w:val="zh-CN" w:eastAsia="zh-CN"/>
    </w:rPr>
  </w:style>
  <w:style w:type="paragraph" w:styleId="ListNumber">
    <w:name w:val="List Number"/>
    <w:basedOn w:val="Normal"/>
    <w:unhideWhenUsed/>
    <w:pPr>
      <w:numPr>
        <w:numId w:val="1"/>
      </w:numPr>
      <w:contextualSpacing/>
    </w:pPr>
  </w:style>
  <w:style w:type="paragraph" w:styleId="BodyText3">
    <w:name w:val="Body Text 3"/>
    <w:basedOn w:val="Normal"/>
    <w:link w:val="BodyText3Char"/>
    <w:uiPriority w:val="99"/>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rPr>
      <w:rFonts w:asciiTheme="minorHAnsi" w:hAnsiTheme="minorHAnsi"/>
    </w:r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customStyle="1" w:styleId="ListParagraph1">
    <w:name w:val="List Paragraph1"/>
    <w:basedOn w:val="Normal"/>
    <w:uiPriority w:val="34"/>
    <w:qFormat/>
    <w:pPr>
      <w:ind w:left="720"/>
      <w:contextualSpacing/>
    </w:pPr>
  </w:style>
  <w:style w:type="paragraph" w:customStyle="1" w:styleId="Revision1">
    <w:name w:val="Revision1"/>
    <w:hidden/>
    <w:semiHidden/>
    <w:qFormat/>
    <w:rPr>
      <w:rFonts w:ascii="Times" w:hAnsi="Times"/>
      <w:sz w:val="24"/>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customStyle="1" w:styleId="PlaceholderText1">
    <w:name w:val="Placeholder Text1"/>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styleId="ListParagraph">
    <w:name w:val="List Paragraph"/>
    <w:basedOn w:val="Normal"/>
    <w:qFormat/>
    <w:rsid w:val="00E562F6"/>
    <w:pPr>
      <w:ind w:left="720"/>
      <w:contextualSpacing/>
    </w:pPr>
    <w:rPr>
      <w:rFonts w:eastAsia="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93000">
      <w:bodyDiv w:val="1"/>
      <w:marLeft w:val="0"/>
      <w:marRight w:val="0"/>
      <w:marTop w:val="0"/>
      <w:marBottom w:val="0"/>
      <w:divBdr>
        <w:top w:val="none" w:sz="0" w:space="0" w:color="auto"/>
        <w:left w:val="none" w:sz="0" w:space="0" w:color="auto"/>
        <w:bottom w:val="none" w:sz="0" w:space="0" w:color="auto"/>
        <w:right w:val="none" w:sz="0" w:space="0" w:color="auto"/>
      </w:divBdr>
    </w:div>
    <w:div w:id="975796878">
      <w:bodyDiv w:val="1"/>
      <w:marLeft w:val="0"/>
      <w:marRight w:val="0"/>
      <w:marTop w:val="0"/>
      <w:marBottom w:val="0"/>
      <w:divBdr>
        <w:top w:val="none" w:sz="0" w:space="0" w:color="auto"/>
        <w:left w:val="none" w:sz="0" w:space="0" w:color="auto"/>
        <w:bottom w:val="none" w:sz="0" w:space="0" w:color="auto"/>
        <w:right w:val="none" w:sz="0" w:space="0" w:color="auto"/>
      </w:divBdr>
    </w:div>
    <w:div w:id="992879079">
      <w:bodyDiv w:val="1"/>
      <w:marLeft w:val="0"/>
      <w:marRight w:val="0"/>
      <w:marTop w:val="0"/>
      <w:marBottom w:val="0"/>
      <w:divBdr>
        <w:top w:val="none" w:sz="0" w:space="0" w:color="auto"/>
        <w:left w:val="none" w:sz="0" w:space="0" w:color="auto"/>
        <w:bottom w:val="none" w:sz="0" w:space="0" w:color="auto"/>
        <w:right w:val="none" w:sz="0" w:space="0" w:color="auto"/>
      </w:divBdr>
    </w:div>
    <w:div w:id="2015910447">
      <w:bodyDiv w:val="1"/>
      <w:marLeft w:val="0"/>
      <w:marRight w:val="0"/>
      <w:marTop w:val="0"/>
      <w:marBottom w:val="0"/>
      <w:divBdr>
        <w:top w:val="none" w:sz="0" w:space="0" w:color="auto"/>
        <w:left w:val="none" w:sz="0" w:space="0" w:color="auto"/>
        <w:bottom w:val="none" w:sz="0" w:space="0" w:color="auto"/>
        <w:right w:val="none" w:sz="0" w:space="0" w:color="auto"/>
      </w:divBdr>
    </w:div>
    <w:div w:id="2135326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anxiarao@connect.hku.hk"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peng@connect.hku,h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Anastasia Gomez</cp:lastModifiedBy>
  <cp:revision>2</cp:revision>
  <dcterms:created xsi:type="dcterms:W3CDTF">2021-03-10T02:03:00Z</dcterms:created>
  <dcterms:modified xsi:type="dcterms:W3CDTF">2021-03-10T02:03:00Z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