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CD639" w14:textId="3563DF2E" w:rsidR="00FD3A17" w:rsidRDefault="006B4CD3" w:rsidP="00FD3A17">
      <w:pPr>
        <w:pStyle w:val="NormalWeb"/>
        <w:shd w:val="clear" w:color="auto" w:fill="FFFFFF"/>
        <w:spacing w:before="0" w:beforeAutospacing="0" w:after="0" w:afterAutospacing="0"/>
        <w:textAlignment w:val="baseline"/>
        <w:rPr>
          <w:rFonts w:ascii="Arial" w:hAnsi="Arial" w:cs="Arial"/>
          <w:color w:val="201F1E"/>
          <w:sz w:val="22"/>
          <w:szCs w:val="22"/>
          <w:bdr w:val="none" w:sz="0" w:space="0" w:color="auto" w:frame="1"/>
          <w:shd w:val="clear" w:color="auto" w:fill="FFFFFF"/>
          <w:lang w:val="en-US"/>
        </w:rPr>
      </w:pPr>
      <w:r>
        <w:rPr>
          <w:rFonts w:ascii="Arial" w:hAnsi="Arial" w:cs="Arial"/>
          <w:color w:val="201F1E"/>
          <w:sz w:val="22"/>
          <w:szCs w:val="22"/>
          <w:bdr w:val="none" w:sz="0" w:space="0" w:color="auto" w:frame="1"/>
          <w:shd w:val="clear" w:color="auto" w:fill="FFFFFF"/>
          <w:lang w:val="en-US"/>
        </w:rPr>
        <w:t xml:space="preserve">62235: </w:t>
      </w:r>
      <w:r w:rsidR="00F400D3" w:rsidRPr="00F400D3">
        <w:rPr>
          <w:rFonts w:ascii="Arial" w:hAnsi="Arial" w:cs="Arial"/>
          <w:color w:val="201F1E"/>
          <w:sz w:val="22"/>
          <w:szCs w:val="22"/>
          <w:bdr w:val="none" w:sz="0" w:space="0" w:color="auto" w:frame="1"/>
          <w:shd w:val="clear" w:color="auto" w:fill="FFFFFF"/>
          <w:lang w:val="en-US"/>
        </w:rPr>
        <w:t>Real-Time Intravital Multiphoton Microscopy to Visualize Focused Ultrasound and Microbubble Treatments to Increase Blood-Brain Barrier Permeability</w:t>
      </w:r>
    </w:p>
    <w:p w14:paraId="02A4C1B7" w14:textId="0E66328D" w:rsidR="00F400D3" w:rsidRPr="00C916E5" w:rsidRDefault="00F400D3" w:rsidP="00FD3A17">
      <w:pPr>
        <w:pStyle w:val="NormalWeb"/>
        <w:shd w:val="clear" w:color="auto" w:fill="FFFFFF"/>
        <w:spacing w:before="0" w:beforeAutospacing="0" w:after="0" w:afterAutospacing="0"/>
        <w:textAlignment w:val="baseline"/>
        <w:rPr>
          <w:rFonts w:ascii="Arial" w:hAnsi="Arial" w:cs="Arial"/>
          <w:color w:val="201F1E"/>
          <w:sz w:val="22"/>
          <w:szCs w:val="22"/>
          <w:bdr w:val="none" w:sz="0" w:space="0" w:color="auto" w:frame="1"/>
          <w:shd w:val="clear" w:color="auto" w:fill="FFFFFF"/>
          <w:lang w:val="en-US"/>
        </w:rPr>
      </w:pPr>
    </w:p>
    <w:p w14:paraId="3A1FBBCC" w14:textId="77777777" w:rsidR="00FD3A17" w:rsidRPr="00C916E5" w:rsidRDefault="00FD3A17" w:rsidP="00FD3A17">
      <w:pPr>
        <w:pStyle w:val="NormalWeb"/>
        <w:shd w:val="clear" w:color="auto" w:fill="FFFFFF"/>
        <w:spacing w:before="0" w:beforeAutospacing="0" w:after="0" w:afterAutospacing="0"/>
        <w:textAlignment w:val="baseline"/>
        <w:rPr>
          <w:rFonts w:ascii="Arial" w:hAnsi="Arial" w:cs="Arial"/>
          <w:color w:val="201F1E"/>
          <w:sz w:val="22"/>
          <w:szCs w:val="22"/>
          <w:bdr w:val="none" w:sz="0" w:space="0" w:color="auto" w:frame="1"/>
          <w:shd w:val="clear" w:color="auto" w:fill="FFFFFF"/>
          <w:lang w:val="en-US"/>
        </w:rPr>
      </w:pPr>
    </w:p>
    <w:p w14:paraId="0642DD58" w14:textId="59874C02" w:rsidR="00FD3A17" w:rsidRPr="00C916E5" w:rsidRDefault="00FD3A17" w:rsidP="00FD3A17">
      <w:pPr>
        <w:pStyle w:val="NormalWeb"/>
        <w:shd w:val="clear" w:color="auto" w:fill="FFFFFF"/>
        <w:spacing w:before="0" w:beforeAutospacing="0" w:after="0" w:afterAutospacing="0"/>
        <w:textAlignment w:val="baseline"/>
        <w:rPr>
          <w:rFonts w:ascii="Arial" w:hAnsi="Arial" w:cs="Arial"/>
          <w:color w:val="201F1E"/>
          <w:sz w:val="22"/>
          <w:szCs w:val="22"/>
        </w:rPr>
      </w:pPr>
      <w:r w:rsidRPr="00C916E5">
        <w:rPr>
          <w:rFonts w:ascii="Arial" w:hAnsi="Arial" w:cs="Arial"/>
          <w:color w:val="201F1E"/>
          <w:sz w:val="22"/>
          <w:szCs w:val="22"/>
          <w:bdr w:val="none" w:sz="0" w:space="0" w:color="auto" w:frame="1"/>
          <w:shd w:val="clear" w:color="auto" w:fill="FFFFFF"/>
          <w:lang w:val="en-US"/>
        </w:rPr>
        <w:t>Text</w:t>
      </w:r>
      <w:r w:rsidR="003D7826">
        <w:rPr>
          <w:rFonts w:ascii="Arial" w:hAnsi="Arial" w:cs="Arial"/>
          <w:color w:val="201F1E"/>
          <w:sz w:val="22"/>
          <w:szCs w:val="22"/>
          <w:bdr w:val="none" w:sz="0" w:space="0" w:color="auto" w:frame="1"/>
          <w:shd w:val="clear" w:color="auto" w:fill="FFFFFF"/>
          <w:lang w:val="en-US"/>
        </w:rPr>
        <w:t>:</w:t>
      </w:r>
      <w:r w:rsidRPr="00C916E5">
        <w:rPr>
          <w:rFonts w:ascii="Arial" w:hAnsi="Arial" w:cs="Arial"/>
          <w:color w:val="201F1E"/>
          <w:sz w:val="22"/>
          <w:szCs w:val="22"/>
          <w:bdr w:val="none" w:sz="0" w:space="0" w:color="auto" w:frame="1"/>
          <w:lang w:val="en-US"/>
        </w:rPr>
        <w:br/>
      </w:r>
      <w:r w:rsidRPr="00C916E5">
        <w:rPr>
          <w:rFonts w:ascii="Arial" w:hAnsi="Arial" w:cs="Arial"/>
          <w:color w:val="201F1E"/>
          <w:sz w:val="22"/>
          <w:szCs w:val="22"/>
          <w:bdr w:val="none" w:sz="0" w:space="0" w:color="auto" w:frame="1"/>
          <w:shd w:val="clear" w:color="auto" w:fill="FFFFFF"/>
          <w:lang w:val="en-US"/>
        </w:rPr>
        <w:t>1. The editor has formatted the manuscript to match the journal's style. Please retain and use the attached version for revision. </w:t>
      </w:r>
      <w:r w:rsidRPr="00C916E5">
        <w:rPr>
          <w:rFonts w:ascii="Arial" w:hAnsi="Arial" w:cs="Arial"/>
          <w:color w:val="ED5C57"/>
          <w:sz w:val="22"/>
          <w:szCs w:val="22"/>
          <w:bdr w:val="none" w:sz="0" w:space="0" w:color="auto" w:frame="1"/>
          <w:shd w:val="clear" w:color="auto" w:fill="FFFFFF"/>
          <w:lang w:val="en-US"/>
        </w:rPr>
        <w:t>​</w:t>
      </w:r>
      <w:r w:rsidRPr="00C916E5">
        <w:rPr>
          <w:rFonts w:ascii="Arial" w:hAnsi="Arial" w:cs="Arial"/>
          <w:color w:val="201F1E"/>
          <w:sz w:val="22"/>
          <w:szCs w:val="22"/>
          <w:bdr w:val="none" w:sz="0" w:space="0" w:color="auto" w:frame="1"/>
          <w:lang w:val="en-US"/>
        </w:rPr>
        <w:br/>
      </w:r>
      <w:r w:rsidRPr="00C916E5">
        <w:rPr>
          <w:rFonts w:ascii="Arial" w:hAnsi="Arial" w:cs="Arial"/>
          <w:color w:val="201F1E"/>
          <w:sz w:val="22"/>
          <w:szCs w:val="22"/>
          <w:bdr w:val="none" w:sz="0" w:space="0" w:color="auto" w:frame="1"/>
          <w:shd w:val="clear" w:color="auto" w:fill="FFFFFF"/>
          <w:lang w:val="en-US"/>
        </w:rPr>
        <w:t>2. Please address specific comments marked in the manuscript.</w:t>
      </w:r>
    </w:p>
    <w:p w14:paraId="4E323F07" w14:textId="77777777" w:rsidR="00FD3A17" w:rsidRPr="00C916E5" w:rsidRDefault="00FD3A17" w:rsidP="00FD3A17">
      <w:pPr>
        <w:pStyle w:val="NormalWeb"/>
        <w:shd w:val="clear" w:color="auto" w:fill="FFFFFF"/>
        <w:spacing w:before="0" w:beforeAutospacing="0" w:after="0" w:afterAutospacing="0"/>
        <w:textAlignment w:val="baseline"/>
        <w:rPr>
          <w:rFonts w:ascii="Arial" w:hAnsi="Arial" w:cs="Arial"/>
          <w:color w:val="201F1E"/>
          <w:sz w:val="22"/>
          <w:szCs w:val="22"/>
        </w:rPr>
      </w:pPr>
      <w:r w:rsidRPr="00C916E5">
        <w:rPr>
          <w:rFonts w:ascii="Arial" w:hAnsi="Arial" w:cs="Arial"/>
          <w:color w:val="0C64C0"/>
          <w:sz w:val="22"/>
          <w:szCs w:val="22"/>
          <w:bdr w:val="none" w:sz="0" w:space="0" w:color="auto" w:frame="1"/>
          <w:lang w:val="en-US"/>
        </w:rPr>
        <w:t>​We have responded to manuscript comments in the manuscript.</w:t>
      </w:r>
      <w:r w:rsidRPr="00C916E5">
        <w:rPr>
          <w:rFonts w:ascii="Arial" w:hAnsi="Arial" w:cs="Arial"/>
          <w:color w:val="201F1E"/>
          <w:sz w:val="22"/>
          <w:szCs w:val="22"/>
          <w:bdr w:val="none" w:sz="0" w:space="0" w:color="auto" w:frame="1"/>
          <w:lang w:val="en-US"/>
        </w:rPr>
        <w:br/>
      </w:r>
      <w:r w:rsidRPr="00C916E5">
        <w:rPr>
          <w:rFonts w:ascii="Arial" w:hAnsi="Arial" w:cs="Arial"/>
          <w:color w:val="201F1E"/>
          <w:sz w:val="22"/>
          <w:szCs w:val="22"/>
          <w:bdr w:val="none" w:sz="0" w:space="0" w:color="auto" w:frame="1"/>
          <w:lang w:val="en-US"/>
        </w:rPr>
        <w:br/>
      </w:r>
      <w:r w:rsidRPr="00C916E5">
        <w:rPr>
          <w:rFonts w:ascii="Arial" w:hAnsi="Arial" w:cs="Arial"/>
          <w:color w:val="201F1E"/>
          <w:sz w:val="22"/>
          <w:szCs w:val="22"/>
          <w:bdr w:val="none" w:sz="0" w:space="0" w:color="auto" w:frame="1"/>
          <w:shd w:val="clear" w:color="auto" w:fill="FFFFFF"/>
          <w:lang w:val="en-US"/>
        </w:rPr>
        <w:t>Video:</w:t>
      </w:r>
    </w:p>
    <w:p w14:paraId="33910571" w14:textId="77777777" w:rsidR="001D4FBC" w:rsidRDefault="00FD3A17" w:rsidP="00FD3A17">
      <w:pPr>
        <w:pStyle w:val="NormalWeb"/>
        <w:shd w:val="clear" w:color="auto" w:fill="FFFFFF"/>
        <w:spacing w:before="0" w:beforeAutospacing="0" w:after="0" w:afterAutospacing="0"/>
        <w:textAlignment w:val="baseline"/>
        <w:rPr>
          <w:rFonts w:ascii="Arial" w:hAnsi="Arial" w:cs="Arial"/>
          <w:color w:val="0C64C0"/>
          <w:sz w:val="22"/>
          <w:szCs w:val="22"/>
          <w:bdr w:val="none" w:sz="0" w:space="0" w:color="auto" w:frame="1"/>
          <w:shd w:val="clear" w:color="auto" w:fill="FFFFFF"/>
          <w:lang w:val="en-US"/>
        </w:rPr>
      </w:pPr>
      <w:r w:rsidRPr="00C916E5">
        <w:rPr>
          <w:rFonts w:ascii="Arial" w:hAnsi="Arial" w:cs="Arial"/>
          <w:color w:val="0C64C0"/>
          <w:sz w:val="22"/>
          <w:szCs w:val="22"/>
          <w:bdr w:val="none" w:sz="0" w:space="0" w:color="auto" w:frame="1"/>
          <w:lang w:val="en-US"/>
        </w:rPr>
        <w:t>​We have changed the video according to the video editing suggestions except for the ones listed below:</w:t>
      </w:r>
      <w:r w:rsidRPr="00C916E5">
        <w:rPr>
          <w:rFonts w:ascii="Arial" w:hAnsi="Arial" w:cs="Arial"/>
          <w:color w:val="0C64C0"/>
          <w:sz w:val="22"/>
          <w:szCs w:val="22"/>
          <w:bdr w:val="none" w:sz="0" w:space="0" w:color="auto" w:frame="1"/>
          <w:lang w:val="en-US"/>
        </w:rPr>
        <w:br/>
      </w:r>
      <w:r w:rsidRPr="00C916E5">
        <w:rPr>
          <w:rFonts w:ascii="Arial" w:hAnsi="Arial" w:cs="Arial"/>
          <w:color w:val="201F1E"/>
          <w:sz w:val="22"/>
          <w:szCs w:val="22"/>
          <w:bdr w:val="none" w:sz="0" w:space="0" w:color="auto" w:frame="1"/>
          <w:shd w:val="clear" w:color="auto" w:fill="FFFFFF"/>
          <w:lang w:val="en-US"/>
        </w:rPr>
        <w:t>• 5:08 - footage allowing, consider holding on this shot until the end of the sentence since it is still describing what the clip is showing. Proceeding to the next clip before the corresponding audio concludes can make the video seem rushed and confuse viewers.  </w:t>
      </w:r>
      <w:r w:rsidRPr="00C916E5">
        <w:rPr>
          <w:rFonts w:ascii="Arial" w:hAnsi="Arial" w:cs="Arial"/>
          <w:color w:val="0C64C0"/>
          <w:sz w:val="22"/>
          <w:szCs w:val="22"/>
          <w:bdr w:val="none" w:sz="0" w:space="0" w:color="auto" w:frame="1"/>
          <w:shd w:val="clear" w:color="auto" w:fill="FFFFFF"/>
          <w:lang w:val="en-US"/>
        </w:rPr>
        <w:t>​-- Thank you for the comment. We believe that the current format allows for a clear explanation and smooth transition.</w:t>
      </w:r>
      <w:r w:rsidRPr="00C916E5">
        <w:rPr>
          <w:rFonts w:ascii="Arial" w:hAnsi="Arial" w:cs="Arial"/>
          <w:color w:val="201F1E"/>
          <w:sz w:val="22"/>
          <w:szCs w:val="22"/>
          <w:bdr w:val="none" w:sz="0" w:space="0" w:color="auto" w:frame="1"/>
          <w:lang w:val="en-US"/>
        </w:rPr>
        <w:br/>
      </w:r>
      <w:r w:rsidRPr="00C916E5">
        <w:rPr>
          <w:rFonts w:ascii="Arial" w:hAnsi="Arial" w:cs="Arial"/>
          <w:color w:val="201F1E"/>
          <w:sz w:val="22"/>
          <w:szCs w:val="22"/>
          <w:bdr w:val="none" w:sz="0" w:space="0" w:color="auto" w:frame="1"/>
          <w:shd w:val="clear" w:color="auto" w:fill="FFFFFF"/>
          <w:lang w:val="en-US"/>
        </w:rPr>
        <w:t>• 5:35 - footage allowing, consider holding on this shot until the end of the sentence since it is still describing what the clip is showing. Proceeding to the next clip before the corresponding audio concludes can make the video seem rushed and confuse viewers. (</w:t>
      </w:r>
      <w:proofErr w:type="gramStart"/>
      <w:r w:rsidRPr="00C916E5">
        <w:rPr>
          <w:rFonts w:ascii="Arial" w:hAnsi="Arial" w:cs="Arial"/>
          <w:color w:val="201F1E"/>
          <w:sz w:val="22"/>
          <w:szCs w:val="22"/>
          <w:bdr w:val="none" w:sz="0" w:space="0" w:color="auto" w:frame="1"/>
          <w:shd w:val="clear" w:color="auto" w:fill="FFFFFF"/>
          <w:lang w:val="en-US"/>
        </w:rPr>
        <w:t>i.e.</w:t>
      </w:r>
      <w:proofErr w:type="gramEnd"/>
      <w:r w:rsidRPr="00C916E5">
        <w:rPr>
          <w:rFonts w:ascii="Arial" w:hAnsi="Arial" w:cs="Arial"/>
          <w:color w:val="201F1E"/>
          <w:sz w:val="22"/>
          <w:szCs w:val="22"/>
          <w:bdr w:val="none" w:sz="0" w:space="0" w:color="auto" w:frame="1"/>
          <w:shd w:val="clear" w:color="auto" w:fill="FFFFFF"/>
          <w:lang w:val="en-US"/>
        </w:rPr>
        <w:t xml:space="preserve"> green scope should appear after narrator finishes "... or coverslip") </w:t>
      </w:r>
      <w:r w:rsidRPr="00C916E5">
        <w:rPr>
          <w:rFonts w:ascii="Arial" w:hAnsi="Arial" w:cs="Arial"/>
          <w:color w:val="0C64C0"/>
          <w:sz w:val="22"/>
          <w:szCs w:val="22"/>
          <w:bdr w:val="none" w:sz="0" w:space="0" w:color="auto" w:frame="1"/>
          <w:shd w:val="clear" w:color="auto" w:fill="FFFFFF"/>
          <w:lang w:val="en-US"/>
        </w:rPr>
        <w:t>​</w:t>
      </w:r>
    </w:p>
    <w:p w14:paraId="7D4E3143" w14:textId="2AB31749" w:rsidR="00FD3A17" w:rsidRPr="00C916E5" w:rsidRDefault="00FD3A17" w:rsidP="00FD3A17">
      <w:pPr>
        <w:pStyle w:val="NormalWeb"/>
        <w:shd w:val="clear" w:color="auto" w:fill="FFFFFF"/>
        <w:spacing w:before="0" w:beforeAutospacing="0" w:after="0" w:afterAutospacing="0"/>
        <w:textAlignment w:val="baseline"/>
        <w:rPr>
          <w:rFonts w:ascii="Arial" w:hAnsi="Arial" w:cs="Arial"/>
          <w:color w:val="201F1E"/>
          <w:sz w:val="22"/>
          <w:szCs w:val="22"/>
        </w:rPr>
      </w:pPr>
      <w:r w:rsidRPr="00C916E5">
        <w:rPr>
          <w:rFonts w:ascii="Arial" w:hAnsi="Arial" w:cs="Arial"/>
          <w:color w:val="0C64C0"/>
          <w:sz w:val="22"/>
          <w:szCs w:val="22"/>
          <w:bdr w:val="none" w:sz="0" w:space="0" w:color="auto" w:frame="1"/>
          <w:shd w:val="clear" w:color="auto" w:fill="FFFFFF"/>
          <w:lang w:val="en-US"/>
        </w:rPr>
        <w:t>Thank you for the comment. The reason why we show 2 frames (animal under objective lens, and researcher looking through the eyepieces) during the audio segment, 'ensure that the objective does not collide with the transducer or the cover slip', is because it corresponds with a highlighted note in the manuscript</w:t>
      </w:r>
      <w:r w:rsidR="00016DB1">
        <w:rPr>
          <w:rFonts w:ascii="Arial" w:hAnsi="Arial" w:cs="Arial"/>
          <w:color w:val="0C64C0"/>
          <w:sz w:val="22"/>
          <w:szCs w:val="22"/>
          <w:bdr w:val="none" w:sz="0" w:space="0" w:color="auto" w:frame="1"/>
          <w:shd w:val="clear" w:color="auto" w:fill="FFFFFF"/>
          <w:lang w:val="en-US"/>
        </w:rPr>
        <w:t>, located after Step 3.9</w:t>
      </w:r>
      <w:r w:rsidRPr="00C916E5">
        <w:rPr>
          <w:rFonts w:ascii="Arial" w:hAnsi="Arial" w:cs="Arial"/>
          <w:color w:val="0C64C0"/>
          <w:sz w:val="22"/>
          <w:szCs w:val="22"/>
          <w:bdr w:val="none" w:sz="0" w:space="0" w:color="auto" w:frame="1"/>
          <w:shd w:val="clear" w:color="auto" w:fill="FFFFFF"/>
          <w:lang w:val="en-US"/>
        </w:rPr>
        <w:t>, copied below</w:t>
      </w:r>
      <w:r w:rsidR="00016DB1">
        <w:rPr>
          <w:rFonts w:ascii="Arial" w:hAnsi="Arial" w:cs="Arial"/>
          <w:color w:val="0C64C0"/>
          <w:sz w:val="22"/>
          <w:szCs w:val="22"/>
          <w:bdr w:val="none" w:sz="0" w:space="0" w:color="auto" w:frame="1"/>
          <w:shd w:val="clear" w:color="auto" w:fill="FFFFFF"/>
          <w:lang w:val="en-US"/>
        </w:rPr>
        <w:t xml:space="preserve">. </w:t>
      </w:r>
      <w:r w:rsidR="000C05B1">
        <w:rPr>
          <w:rFonts w:ascii="Arial" w:hAnsi="Arial" w:cs="Arial"/>
          <w:color w:val="0C64C0"/>
          <w:sz w:val="22"/>
          <w:szCs w:val="22"/>
          <w:bdr w:val="none" w:sz="0" w:space="0" w:color="auto" w:frame="1"/>
          <w:shd w:val="clear" w:color="auto" w:fill="FFFFFF"/>
          <w:lang w:val="en-US"/>
        </w:rPr>
        <w:t xml:space="preserve">We believe that the current form </w:t>
      </w:r>
      <w:r w:rsidR="001D4FBC">
        <w:rPr>
          <w:rFonts w:ascii="Arial" w:hAnsi="Arial" w:cs="Arial"/>
          <w:color w:val="0C64C0"/>
          <w:sz w:val="22"/>
          <w:szCs w:val="22"/>
          <w:bdr w:val="none" w:sz="0" w:space="0" w:color="auto" w:frame="1"/>
          <w:shd w:val="clear" w:color="auto" w:fill="FFFFFF"/>
          <w:lang w:val="en-US"/>
        </w:rPr>
        <w:t>best preserves homogeneity between the manuscript and the video.</w:t>
      </w:r>
    </w:p>
    <w:p w14:paraId="0A3FF93A" w14:textId="06C718F1" w:rsidR="00FD3A17" w:rsidRPr="00C916E5" w:rsidRDefault="00FD3A17" w:rsidP="00FD3A17">
      <w:pPr>
        <w:pStyle w:val="NormalWeb"/>
        <w:shd w:val="clear" w:color="auto" w:fill="FFFF00"/>
        <w:spacing w:before="0" w:after="0"/>
        <w:textAlignment w:val="baseline"/>
        <w:rPr>
          <w:rFonts w:ascii="Arial" w:hAnsi="Arial" w:cs="Arial"/>
          <w:color w:val="201F1E"/>
          <w:sz w:val="22"/>
          <w:szCs w:val="22"/>
        </w:rPr>
      </w:pPr>
      <w:r w:rsidRPr="00C916E5">
        <w:rPr>
          <w:rFonts w:ascii="Arial" w:hAnsi="Arial" w:cs="Arial"/>
          <w:color w:val="000000"/>
          <w:sz w:val="22"/>
          <w:szCs w:val="22"/>
          <w:bdr w:val="none" w:sz="0" w:space="0" w:color="auto" w:frame="1"/>
          <w:lang w:val="en-US"/>
        </w:rPr>
        <w:t>NOTE: Alternate between the eyepiece to check if the Z-position of the objective lens is in-plane with the surface of the brain, and by eye to ensure that the objective lens does not collide with the transducer or coverslip. It may be easier to visualize the pial vessels through the eyepiece</w:t>
      </w:r>
      <w:r w:rsidR="003C1A24">
        <w:rPr>
          <w:rFonts w:ascii="Arial" w:hAnsi="Arial" w:cs="Arial"/>
          <w:color w:val="201F1E"/>
          <w:sz w:val="22"/>
          <w:szCs w:val="22"/>
        </w:rPr>
        <w:t xml:space="preserve"> </w:t>
      </w:r>
      <w:r w:rsidRPr="00C916E5">
        <w:rPr>
          <w:rFonts w:ascii="Arial" w:hAnsi="Arial" w:cs="Arial"/>
          <w:color w:val="000000"/>
          <w:sz w:val="22"/>
          <w:szCs w:val="22"/>
          <w:bdr w:val="none" w:sz="0" w:space="0" w:color="auto" w:frame="1"/>
          <w:lang w:val="en-US"/>
        </w:rPr>
        <w:t>following injection of fluorescent dextran through the tail vein (Figure 7C).</w:t>
      </w:r>
    </w:p>
    <w:p w14:paraId="5348ED1A" w14:textId="109FA96C" w:rsidR="00FD3A17" w:rsidRDefault="00FD3A17" w:rsidP="00FD3A17">
      <w:pPr>
        <w:pStyle w:val="NormalWeb"/>
        <w:shd w:val="clear" w:color="auto" w:fill="FFFFFF"/>
        <w:spacing w:before="0" w:beforeAutospacing="0" w:after="0" w:afterAutospacing="0"/>
        <w:textAlignment w:val="baseline"/>
        <w:rPr>
          <w:rFonts w:ascii="Arial" w:hAnsi="Arial" w:cs="Arial"/>
          <w:color w:val="201F1E"/>
          <w:sz w:val="22"/>
          <w:szCs w:val="22"/>
          <w:bdr w:val="none" w:sz="0" w:space="0" w:color="auto" w:frame="1"/>
          <w:shd w:val="clear" w:color="auto" w:fill="FFFFFF"/>
        </w:rPr>
      </w:pPr>
      <w:r w:rsidRPr="00C916E5">
        <w:rPr>
          <w:rFonts w:ascii="Arial" w:hAnsi="Arial" w:cs="Arial"/>
          <w:color w:val="201F1E"/>
          <w:sz w:val="22"/>
          <w:szCs w:val="22"/>
          <w:bdr w:val="none" w:sz="0" w:space="0" w:color="auto" w:frame="1"/>
          <w:lang w:val="en-US"/>
        </w:rPr>
        <w:br/>
      </w:r>
      <w:r w:rsidRPr="00C916E5">
        <w:rPr>
          <w:rFonts w:ascii="Arial" w:hAnsi="Arial" w:cs="Arial"/>
          <w:color w:val="201F1E"/>
          <w:sz w:val="22"/>
          <w:szCs w:val="22"/>
          <w:bdr w:val="none" w:sz="0" w:space="0" w:color="auto" w:frame="1"/>
          <w:lang w:val="en-US"/>
        </w:rPr>
        <w:br/>
      </w:r>
      <w:r w:rsidRPr="00C916E5">
        <w:rPr>
          <w:rFonts w:ascii="Arial" w:hAnsi="Arial" w:cs="Arial"/>
          <w:color w:val="201F1E"/>
          <w:sz w:val="22"/>
          <w:szCs w:val="22"/>
          <w:bdr w:val="none" w:sz="0" w:space="0" w:color="auto" w:frame="1"/>
          <w:lang w:val="en-US"/>
        </w:rPr>
        <w:br/>
      </w:r>
      <w:r w:rsidRPr="00C916E5">
        <w:rPr>
          <w:rFonts w:ascii="Arial" w:hAnsi="Arial" w:cs="Arial"/>
          <w:color w:val="201F1E"/>
          <w:sz w:val="22"/>
          <w:szCs w:val="22"/>
          <w:bdr w:val="none" w:sz="0" w:space="0" w:color="auto" w:frame="1"/>
          <w:shd w:val="clear" w:color="auto" w:fill="FFFFFF"/>
          <w:lang w:val="en-US"/>
        </w:rPr>
        <w:t>Vet review</w:t>
      </w:r>
      <w:r w:rsidRPr="00C916E5">
        <w:rPr>
          <w:rFonts w:ascii="Arial" w:hAnsi="Arial" w:cs="Arial"/>
          <w:color w:val="201F1E"/>
          <w:sz w:val="22"/>
          <w:szCs w:val="22"/>
          <w:bdr w:val="none" w:sz="0" w:space="0" w:color="auto" w:frame="1"/>
          <w:lang w:val="en-US"/>
        </w:rPr>
        <w:br/>
      </w:r>
      <w:r w:rsidRPr="00C916E5">
        <w:rPr>
          <w:rFonts w:ascii="Arial" w:hAnsi="Arial" w:cs="Arial"/>
          <w:color w:val="201F1E"/>
          <w:sz w:val="22"/>
          <w:szCs w:val="22"/>
          <w:bdr w:val="none" w:sz="0" w:space="0" w:color="auto" w:frame="1"/>
          <w:shd w:val="clear" w:color="auto" w:fill="FFFFFF"/>
          <w:lang w:val="en-US"/>
        </w:rPr>
        <w:t>Second page of vet review comment #2 is not addressed. </w:t>
      </w:r>
      <w:r w:rsidRPr="00C916E5">
        <w:rPr>
          <w:rFonts w:ascii="Arial" w:hAnsi="Arial" w:cs="Arial"/>
          <w:color w:val="201F1E"/>
          <w:sz w:val="22"/>
          <w:szCs w:val="22"/>
          <w:bdr w:val="none" w:sz="0" w:space="0" w:color="auto" w:frame="1"/>
          <w:shd w:val="clear" w:color="auto" w:fill="FFFFFF"/>
        </w:rPr>
        <w:t>Please include a rebuttal letter for this.</w:t>
      </w:r>
    </w:p>
    <w:p w14:paraId="5833557F" w14:textId="63462075" w:rsidR="001D4FBC" w:rsidRPr="00C916E5" w:rsidRDefault="001D4FBC" w:rsidP="00FD3A17">
      <w:pPr>
        <w:pStyle w:val="NormalWeb"/>
        <w:shd w:val="clear" w:color="auto" w:fill="FFFFFF"/>
        <w:spacing w:before="0" w:beforeAutospacing="0" w:after="0" w:afterAutospacing="0"/>
        <w:textAlignment w:val="baseline"/>
        <w:rPr>
          <w:rFonts w:ascii="Arial" w:hAnsi="Arial" w:cs="Arial"/>
          <w:color w:val="201F1E"/>
          <w:sz w:val="22"/>
          <w:szCs w:val="22"/>
        </w:rPr>
      </w:pPr>
      <w:r>
        <w:rPr>
          <w:rFonts w:ascii="Arial" w:hAnsi="Arial" w:cs="Arial"/>
          <w:color w:val="0C64C0"/>
          <w:sz w:val="22"/>
          <w:szCs w:val="22"/>
          <w:bdr w:val="none" w:sz="0" w:space="0" w:color="auto" w:frame="1"/>
          <w:shd w:val="clear" w:color="auto" w:fill="FFFFFF"/>
          <w:lang w:val="en-US"/>
        </w:rPr>
        <w:t xml:space="preserve">We apologize. </w:t>
      </w:r>
      <w:r w:rsidR="003D7826">
        <w:rPr>
          <w:rFonts w:ascii="Arial" w:hAnsi="Arial" w:cs="Arial"/>
          <w:color w:val="0C64C0"/>
          <w:sz w:val="22"/>
          <w:szCs w:val="22"/>
          <w:bdr w:val="none" w:sz="0" w:space="0" w:color="auto" w:frame="1"/>
          <w:shd w:val="clear" w:color="auto" w:fill="FFFFFF"/>
          <w:lang w:val="en-US"/>
        </w:rPr>
        <w:t>We have included a rebuttal letter for Vet Review Comment #2.</w:t>
      </w:r>
    </w:p>
    <w:p w14:paraId="06EB78B5" w14:textId="77777777" w:rsidR="002E33EB" w:rsidRPr="00C916E5" w:rsidRDefault="003D7826">
      <w:pPr>
        <w:rPr>
          <w:rFonts w:ascii="Arial" w:hAnsi="Arial" w:cs="Arial"/>
          <w:sz w:val="22"/>
          <w:szCs w:val="22"/>
        </w:rPr>
      </w:pPr>
    </w:p>
    <w:sectPr w:rsidR="002E33EB" w:rsidRPr="00C916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A17"/>
    <w:rsid w:val="00007477"/>
    <w:rsid w:val="00016DB1"/>
    <w:rsid w:val="00045EBA"/>
    <w:rsid w:val="0006437C"/>
    <w:rsid w:val="00073AB1"/>
    <w:rsid w:val="00083A49"/>
    <w:rsid w:val="00096751"/>
    <w:rsid w:val="000C05B1"/>
    <w:rsid w:val="00140C65"/>
    <w:rsid w:val="00197297"/>
    <w:rsid w:val="001A1967"/>
    <w:rsid w:val="001C6520"/>
    <w:rsid w:val="001D4FBC"/>
    <w:rsid w:val="00206A6C"/>
    <w:rsid w:val="00223029"/>
    <w:rsid w:val="002415C1"/>
    <w:rsid w:val="002830BE"/>
    <w:rsid w:val="00303FEE"/>
    <w:rsid w:val="00340520"/>
    <w:rsid w:val="0035633B"/>
    <w:rsid w:val="00372F42"/>
    <w:rsid w:val="0038146C"/>
    <w:rsid w:val="003A253F"/>
    <w:rsid w:val="003C1A24"/>
    <w:rsid w:val="003D69E5"/>
    <w:rsid w:val="003D7826"/>
    <w:rsid w:val="003F391C"/>
    <w:rsid w:val="00413C8F"/>
    <w:rsid w:val="00434E88"/>
    <w:rsid w:val="00466B74"/>
    <w:rsid w:val="004763E7"/>
    <w:rsid w:val="004773EE"/>
    <w:rsid w:val="004D7157"/>
    <w:rsid w:val="00534152"/>
    <w:rsid w:val="0057570B"/>
    <w:rsid w:val="005C31EF"/>
    <w:rsid w:val="005D1945"/>
    <w:rsid w:val="005F38AB"/>
    <w:rsid w:val="00631E7A"/>
    <w:rsid w:val="00686D42"/>
    <w:rsid w:val="006A79AE"/>
    <w:rsid w:val="006B2C04"/>
    <w:rsid w:val="006B4CD3"/>
    <w:rsid w:val="006F08A1"/>
    <w:rsid w:val="007323A8"/>
    <w:rsid w:val="007974AC"/>
    <w:rsid w:val="007C54BA"/>
    <w:rsid w:val="00817926"/>
    <w:rsid w:val="00836A9F"/>
    <w:rsid w:val="00861778"/>
    <w:rsid w:val="008B2354"/>
    <w:rsid w:val="008B605C"/>
    <w:rsid w:val="008D5743"/>
    <w:rsid w:val="0090038D"/>
    <w:rsid w:val="009071A8"/>
    <w:rsid w:val="009215AB"/>
    <w:rsid w:val="00935327"/>
    <w:rsid w:val="00953947"/>
    <w:rsid w:val="0097699D"/>
    <w:rsid w:val="009B18C7"/>
    <w:rsid w:val="009E69B3"/>
    <w:rsid w:val="00A17267"/>
    <w:rsid w:val="00A800B5"/>
    <w:rsid w:val="00A80F71"/>
    <w:rsid w:val="00AC123F"/>
    <w:rsid w:val="00B30CA2"/>
    <w:rsid w:val="00B47E9D"/>
    <w:rsid w:val="00BB5ED1"/>
    <w:rsid w:val="00C002B2"/>
    <w:rsid w:val="00C2505D"/>
    <w:rsid w:val="00C46145"/>
    <w:rsid w:val="00C505CB"/>
    <w:rsid w:val="00C535DD"/>
    <w:rsid w:val="00C916E5"/>
    <w:rsid w:val="00C96151"/>
    <w:rsid w:val="00C973D4"/>
    <w:rsid w:val="00CA0013"/>
    <w:rsid w:val="00CB6CA8"/>
    <w:rsid w:val="00CD3E72"/>
    <w:rsid w:val="00CF10F1"/>
    <w:rsid w:val="00D07996"/>
    <w:rsid w:val="00D2060F"/>
    <w:rsid w:val="00D61E5E"/>
    <w:rsid w:val="00D811FB"/>
    <w:rsid w:val="00DC5364"/>
    <w:rsid w:val="00DD250D"/>
    <w:rsid w:val="00E20BC4"/>
    <w:rsid w:val="00E447DB"/>
    <w:rsid w:val="00E54D8F"/>
    <w:rsid w:val="00E57FE3"/>
    <w:rsid w:val="00ED5DA2"/>
    <w:rsid w:val="00F25FFC"/>
    <w:rsid w:val="00F400D3"/>
    <w:rsid w:val="00F4103C"/>
    <w:rsid w:val="00F649DB"/>
    <w:rsid w:val="00F723E2"/>
    <w:rsid w:val="00FA2BED"/>
    <w:rsid w:val="00FD3A17"/>
    <w:rsid w:val="00FE28D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2EA0BBE5"/>
  <w15:chartTrackingRefBased/>
  <w15:docId w15:val="{11EE8165-F945-DA4D-A986-B717E8F26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3A1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2917">
      <w:bodyDiv w:val="1"/>
      <w:marLeft w:val="0"/>
      <w:marRight w:val="0"/>
      <w:marTop w:val="0"/>
      <w:marBottom w:val="0"/>
      <w:divBdr>
        <w:top w:val="none" w:sz="0" w:space="0" w:color="auto"/>
        <w:left w:val="none" w:sz="0" w:space="0" w:color="auto"/>
        <w:bottom w:val="none" w:sz="0" w:space="0" w:color="auto"/>
        <w:right w:val="none" w:sz="0" w:space="0" w:color="auto"/>
      </w:divBdr>
      <w:divsChild>
        <w:div w:id="468668892">
          <w:marLeft w:val="0"/>
          <w:marRight w:val="0"/>
          <w:marTop w:val="0"/>
          <w:marBottom w:val="0"/>
          <w:divBdr>
            <w:top w:val="none" w:sz="0" w:space="0" w:color="auto"/>
            <w:left w:val="none" w:sz="0" w:space="0" w:color="auto"/>
            <w:bottom w:val="none" w:sz="0" w:space="0" w:color="auto"/>
            <w:right w:val="none" w:sz="0" w:space="0" w:color="auto"/>
          </w:divBdr>
        </w:div>
        <w:div w:id="2038850531">
          <w:marLeft w:val="0"/>
          <w:marRight w:val="0"/>
          <w:marTop w:val="0"/>
          <w:marBottom w:val="0"/>
          <w:divBdr>
            <w:top w:val="none" w:sz="0" w:space="0" w:color="auto"/>
            <w:left w:val="none" w:sz="0" w:space="0" w:color="auto"/>
            <w:bottom w:val="none" w:sz="0" w:space="0" w:color="auto"/>
            <w:right w:val="none" w:sz="0" w:space="0" w:color="auto"/>
          </w:divBdr>
        </w:div>
        <w:div w:id="708920371">
          <w:marLeft w:val="0"/>
          <w:marRight w:val="0"/>
          <w:marTop w:val="0"/>
          <w:marBottom w:val="0"/>
          <w:divBdr>
            <w:top w:val="none" w:sz="0" w:space="0" w:color="auto"/>
            <w:left w:val="none" w:sz="0" w:space="0" w:color="auto"/>
            <w:bottom w:val="none" w:sz="0" w:space="0" w:color="auto"/>
            <w:right w:val="none" w:sz="0" w:space="0" w:color="auto"/>
          </w:divBdr>
        </w:div>
        <w:div w:id="1964652448">
          <w:marLeft w:val="0"/>
          <w:marRight w:val="0"/>
          <w:marTop w:val="0"/>
          <w:marBottom w:val="0"/>
          <w:divBdr>
            <w:top w:val="none" w:sz="0" w:space="0" w:color="auto"/>
            <w:left w:val="none" w:sz="0" w:space="0" w:color="auto"/>
            <w:bottom w:val="none" w:sz="0" w:space="0" w:color="auto"/>
            <w:right w:val="none" w:sz="0" w:space="0" w:color="auto"/>
          </w:divBdr>
        </w:div>
        <w:div w:id="1000155289">
          <w:marLeft w:val="0"/>
          <w:marRight w:val="0"/>
          <w:marTop w:val="0"/>
          <w:marBottom w:val="0"/>
          <w:divBdr>
            <w:top w:val="none" w:sz="0" w:space="0" w:color="auto"/>
            <w:left w:val="none" w:sz="0" w:space="0" w:color="auto"/>
            <w:bottom w:val="none" w:sz="0" w:space="0" w:color="auto"/>
            <w:right w:val="none" w:sz="0" w:space="0" w:color="auto"/>
          </w:divBdr>
          <w:divsChild>
            <w:div w:id="1542279085">
              <w:marLeft w:val="0"/>
              <w:marRight w:val="0"/>
              <w:marTop w:val="0"/>
              <w:marBottom w:val="0"/>
              <w:divBdr>
                <w:top w:val="none" w:sz="0" w:space="0" w:color="auto"/>
                <w:left w:val="none" w:sz="0" w:space="0" w:color="auto"/>
                <w:bottom w:val="none" w:sz="0" w:space="0" w:color="auto"/>
                <w:right w:val="none" w:sz="0" w:space="0" w:color="auto"/>
              </w:divBdr>
              <w:divsChild>
                <w:div w:id="1718241297">
                  <w:marLeft w:val="0"/>
                  <w:marRight w:val="0"/>
                  <w:marTop w:val="0"/>
                  <w:marBottom w:val="0"/>
                  <w:divBdr>
                    <w:top w:val="none" w:sz="0" w:space="0" w:color="auto"/>
                    <w:left w:val="none" w:sz="0" w:space="0" w:color="auto"/>
                    <w:bottom w:val="none" w:sz="0" w:space="0" w:color="auto"/>
                    <w:right w:val="none" w:sz="0" w:space="0" w:color="auto"/>
                  </w:divBdr>
                  <w:divsChild>
                    <w:div w:id="456529495">
                      <w:marLeft w:val="0"/>
                      <w:marRight w:val="0"/>
                      <w:marTop w:val="0"/>
                      <w:marBottom w:val="0"/>
                      <w:divBdr>
                        <w:top w:val="none" w:sz="0" w:space="0" w:color="auto"/>
                        <w:left w:val="none" w:sz="0" w:space="0" w:color="auto"/>
                        <w:bottom w:val="none" w:sz="0" w:space="0" w:color="auto"/>
                        <w:right w:val="none" w:sz="0" w:space="0" w:color="auto"/>
                      </w:divBdr>
                      <w:divsChild>
                        <w:div w:id="930970630">
                          <w:marLeft w:val="0"/>
                          <w:marRight w:val="0"/>
                          <w:marTop w:val="0"/>
                          <w:marBottom w:val="0"/>
                          <w:divBdr>
                            <w:top w:val="none" w:sz="0" w:space="0" w:color="auto"/>
                            <w:left w:val="none" w:sz="0" w:space="0" w:color="auto"/>
                            <w:bottom w:val="none" w:sz="0" w:space="0" w:color="auto"/>
                            <w:right w:val="none" w:sz="0" w:space="0" w:color="auto"/>
                          </w:divBdr>
                          <w:divsChild>
                            <w:div w:id="212241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980796">
                      <w:marLeft w:val="0"/>
                      <w:marRight w:val="0"/>
                      <w:marTop w:val="0"/>
                      <w:marBottom w:val="0"/>
                      <w:divBdr>
                        <w:top w:val="none" w:sz="0" w:space="0" w:color="auto"/>
                        <w:left w:val="none" w:sz="0" w:space="0" w:color="auto"/>
                        <w:bottom w:val="none" w:sz="0" w:space="0" w:color="auto"/>
                        <w:right w:val="none" w:sz="0" w:space="0" w:color="auto"/>
                      </w:divBdr>
                      <w:divsChild>
                        <w:div w:id="1529098901">
                          <w:marLeft w:val="0"/>
                          <w:marRight w:val="0"/>
                          <w:marTop w:val="0"/>
                          <w:marBottom w:val="0"/>
                          <w:divBdr>
                            <w:top w:val="none" w:sz="0" w:space="0" w:color="auto"/>
                            <w:left w:val="none" w:sz="0" w:space="0" w:color="auto"/>
                            <w:bottom w:val="none" w:sz="0" w:space="0" w:color="auto"/>
                            <w:right w:val="none" w:sz="0" w:space="0" w:color="auto"/>
                          </w:divBdr>
                          <w:divsChild>
                            <w:div w:id="56283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Charissa Poon</dc:creator>
  <cp:keywords/>
  <dc:description/>
  <cp:lastModifiedBy>Charissa Poon</cp:lastModifiedBy>
  <cp:revision>9</cp:revision>
  <dcterms:created xsi:type="dcterms:W3CDTF">2021-09-01T18:19:00Z</dcterms:created>
  <dcterms:modified xsi:type="dcterms:W3CDTF">2021-09-01T19:21:00Z</dcterms:modified>
</cp:coreProperties>
</file>