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DCF977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A6F4F">
        <w:rPr>
          <w:rFonts w:asciiTheme="minorHAnsi" w:eastAsia="Times New Roman" w:hAnsiTheme="minorHAnsi" w:cstheme="minorHAnsi"/>
          <w:b/>
          <w:szCs w:val="24"/>
        </w:rPr>
        <w:t>62226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31FE447B" w:rsidR="00A97CC6" w:rsidRPr="004A6F4F"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A6F4F" w:rsidRPr="004A6F4F">
          <w:rPr>
            <w:rStyle w:val="Hyperlink"/>
            <w:rFonts w:ascii="Arial" w:eastAsia="Times New Roman" w:hAnsi="Arial" w:cs="Arial"/>
            <w:sz w:val="18"/>
            <w:szCs w:val="18"/>
          </w:rPr>
          <w:t>http://www.jove.com/files_upload.php?src=18978978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7116A94" w14:textId="77777777" w:rsidR="004A6F4F" w:rsidRPr="00692014" w:rsidRDefault="004E0C5A" w:rsidP="004A6F4F">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4A6F4F" w:rsidRPr="00976046">
        <w:rPr>
          <w:rFonts w:asciiTheme="minorHAnsi" w:hAnsiTheme="minorHAnsi" w:cstheme="minorHAnsi"/>
          <w:b/>
          <w:bCs/>
          <w:sz w:val="32"/>
          <w:szCs w:val="32"/>
        </w:rPr>
        <w:t>Formulating and Characterizing Lipid Nanoparticles for Gene Delivery using a Microfluidic Mixing Platform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2FC3DF4" w14:textId="4074553B" w:rsidR="004A6F4F" w:rsidRPr="00976046" w:rsidRDefault="00EC3C46" w:rsidP="004A6F4F">
      <w:pPr>
        <w:contextualSpacing/>
        <w:rPr>
          <w:rFonts w:asciiTheme="minorHAnsi"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r w:rsidR="004A6F4F" w:rsidRPr="00976046">
        <w:rPr>
          <w:rFonts w:asciiTheme="minorHAnsi" w:hAnsiTheme="minorHAnsi" w:cstheme="minorHAnsi"/>
          <w:b/>
          <w:sz w:val="28"/>
          <w:szCs w:val="28"/>
        </w:rPr>
        <w:t>Christina M. Bailey-Hytholt</w:t>
      </w:r>
      <w:r w:rsidR="00976046" w:rsidRPr="00976046">
        <w:rPr>
          <w:rFonts w:asciiTheme="minorHAnsi" w:hAnsiTheme="minorHAnsi" w:cstheme="minorHAnsi"/>
          <w:b/>
          <w:sz w:val="28"/>
          <w:szCs w:val="28"/>
          <w:vertAlign w:val="superscript"/>
        </w:rPr>
        <w:t>1</w:t>
      </w:r>
      <w:r w:rsidR="004A6F4F" w:rsidRPr="00976046">
        <w:rPr>
          <w:rFonts w:asciiTheme="minorHAnsi" w:hAnsiTheme="minorHAnsi" w:cstheme="minorHAnsi"/>
          <w:b/>
          <w:sz w:val="28"/>
          <w:szCs w:val="28"/>
        </w:rPr>
        <w:t xml:space="preserve">*, </w:t>
      </w:r>
      <w:proofErr w:type="spellStart"/>
      <w:r w:rsidR="004A6F4F" w:rsidRPr="00976046">
        <w:rPr>
          <w:rFonts w:asciiTheme="minorHAnsi" w:hAnsiTheme="minorHAnsi" w:cstheme="minorHAnsi"/>
          <w:b/>
          <w:sz w:val="28"/>
          <w:szCs w:val="28"/>
        </w:rPr>
        <w:t>Paroma</w:t>
      </w:r>
      <w:proofErr w:type="spellEnd"/>
      <w:r w:rsidR="004A6F4F" w:rsidRPr="00976046">
        <w:rPr>
          <w:rFonts w:asciiTheme="minorHAnsi" w:hAnsiTheme="minorHAnsi" w:cstheme="minorHAnsi"/>
          <w:b/>
          <w:sz w:val="28"/>
          <w:szCs w:val="28"/>
        </w:rPr>
        <w:t xml:space="preserve"> Ghosh</w:t>
      </w:r>
      <w:r w:rsidR="00976046" w:rsidRPr="00976046">
        <w:rPr>
          <w:rFonts w:asciiTheme="minorHAnsi" w:hAnsiTheme="minorHAnsi" w:cstheme="minorHAnsi"/>
          <w:b/>
          <w:sz w:val="28"/>
          <w:szCs w:val="28"/>
          <w:vertAlign w:val="superscript"/>
        </w:rPr>
        <w:t>1</w:t>
      </w:r>
      <w:r w:rsidR="004A6F4F" w:rsidRPr="00976046">
        <w:rPr>
          <w:rFonts w:asciiTheme="minorHAnsi" w:hAnsiTheme="minorHAnsi" w:cstheme="minorHAnsi"/>
          <w:b/>
          <w:sz w:val="28"/>
          <w:szCs w:val="28"/>
        </w:rPr>
        <w:t>*, Julia Dugas</w:t>
      </w:r>
      <w:r w:rsidR="00976046" w:rsidRPr="00976046">
        <w:rPr>
          <w:rFonts w:asciiTheme="minorHAnsi" w:hAnsiTheme="minorHAnsi" w:cstheme="minorHAnsi"/>
          <w:b/>
          <w:sz w:val="28"/>
          <w:szCs w:val="28"/>
          <w:vertAlign w:val="superscript"/>
        </w:rPr>
        <w:t>1</w:t>
      </w:r>
      <w:r w:rsidR="004A6F4F" w:rsidRPr="00976046">
        <w:rPr>
          <w:rFonts w:asciiTheme="minorHAnsi" w:hAnsiTheme="minorHAnsi" w:cstheme="minorHAnsi"/>
          <w:b/>
          <w:sz w:val="28"/>
          <w:szCs w:val="28"/>
        </w:rPr>
        <w:t>, Isidro Zarraga</w:t>
      </w:r>
      <w:r w:rsidR="00976046" w:rsidRPr="00976046">
        <w:rPr>
          <w:rFonts w:asciiTheme="minorHAnsi" w:hAnsiTheme="minorHAnsi" w:cstheme="minorHAnsi"/>
          <w:b/>
          <w:sz w:val="28"/>
          <w:szCs w:val="28"/>
          <w:vertAlign w:val="superscript"/>
        </w:rPr>
        <w:t>1</w:t>
      </w:r>
      <w:r w:rsidR="004A6F4F" w:rsidRPr="00976046">
        <w:rPr>
          <w:rFonts w:asciiTheme="minorHAnsi" w:hAnsiTheme="minorHAnsi" w:cstheme="minorHAnsi"/>
          <w:b/>
          <w:sz w:val="28"/>
          <w:szCs w:val="28"/>
        </w:rPr>
        <w:t xml:space="preserve">, and </w:t>
      </w:r>
      <w:proofErr w:type="spellStart"/>
      <w:r w:rsidR="004A6F4F" w:rsidRPr="00976046">
        <w:rPr>
          <w:rFonts w:asciiTheme="minorHAnsi" w:hAnsiTheme="minorHAnsi" w:cstheme="minorHAnsi"/>
          <w:b/>
          <w:sz w:val="28"/>
          <w:szCs w:val="28"/>
        </w:rPr>
        <w:t>Amey</w:t>
      </w:r>
      <w:proofErr w:type="spellEnd"/>
      <w:r w:rsidR="004A6F4F" w:rsidRPr="00976046">
        <w:rPr>
          <w:rFonts w:asciiTheme="minorHAnsi" w:hAnsiTheme="minorHAnsi" w:cstheme="minorHAnsi"/>
          <w:b/>
          <w:sz w:val="28"/>
          <w:szCs w:val="28"/>
        </w:rPr>
        <w:t xml:space="preserve"> Bandekar</w:t>
      </w:r>
      <w:r w:rsidR="00976046" w:rsidRPr="00976046">
        <w:rPr>
          <w:rFonts w:asciiTheme="minorHAnsi" w:hAnsiTheme="minorHAnsi" w:cstheme="minorHAnsi"/>
          <w:b/>
          <w:sz w:val="28"/>
          <w:szCs w:val="28"/>
          <w:vertAlign w:val="superscript"/>
        </w:rPr>
        <w:t>1</w:t>
      </w:r>
    </w:p>
    <w:p w14:paraId="6812D1FC" w14:textId="7F0A0CC0" w:rsidR="004A6F4F" w:rsidRPr="00976046" w:rsidRDefault="004A6F4F" w:rsidP="004A6F4F">
      <w:pPr>
        <w:contextualSpacing/>
        <w:rPr>
          <w:rFonts w:asciiTheme="minorHAnsi" w:hAnsiTheme="minorHAnsi" w:cstheme="minorHAnsi"/>
          <w:bCs/>
          <w:sz w:val="28"/>
          <w:szCs w:val="28"/>
        </w:rPr>
      </w:pPr>
      <w:r w:rsidRPr="00976046">
        <w:rPr>
          <w:rFonts w:asciiTheme="minorHAnsi" w:hAnsiTheme="minorHAnsi" w:cstheme="minorHAnsi"/>
          <w:bCs/>
          <w:sz w:val="28"/>
          <w:szCs w:val="28"/>
        </w:rPr>
        <w:t>*These authors contributed equally</w:t>
      </w:r>
    </w:p>
    <w:p w14:paraId="01E1B7E6" w14:textId="77777777" w:rsidR="004A6F4F" w:rsidRPr="00976046" w:rsidRDefault="004A6F4F" w:rsidP="004A6F4F">
      <w:pPr>
        <w:contextualSpacing/>
        <w:rPr>
          <w:rFonts w:asciiTheme="minorHAnsi" w:hAnsiTheme="minorHAnsi" w:cstheme="minorHAnsi"/>
          <w:bCs/>
          <w:sz w:val="28"/>
          <w:szCs w:val="28"/>
        </w:rPr>
      </w:pPr>
    </w:p>
    <w:p w14:paraId="160C3464" w14:textId="49F69A4A" w:rsidR="00CA3842" w:rsidRPr="00976046" w:rsidRDefault="00976046" w:rsidP="004A6F4F">
      <w:pPr>
        <w:contextualSpacing/>
        <w:rPr>
          <w:rFonts w:asciiTheme="minorHAnsi" w:hAnsiTheme="minorHAnsi" w:cstheme="minorHAnsi"/>
          <w:sz w:val="28"/>
          <w:szCs w:val="28"/>
        </w:rPr>
      </w:pPr>
      <w:r w:rsidRPr="00976046">
        <w:rPr>
          <w:rFonts w:asciiTheme="minorHAnsi" w:hAnsiTheme="minorHAnsi" w:cstheme="minorHAnsi"/>
          <w:bCs/>
          <w:sz w:val="28"/>
          <w:szCs w:val="28"/>
          <w:vertAlign w:val="superscript"/>
        </w:rPr>
        <w:t>1</w:t>
      </w:r>
      <w:r w:rsidR="004A6F4F" w:rsidRPr="00976046">
        <w:rPr>
          <w:rFonts w:asciiTheme="minorHAnsi" w:hAnsiTheme="minorHAnsi" w:cstheme="minorHAnsi"/>
          <w:bCs/>
          <w:sz w:val="28"/>
          <w:szCs w:val="28"/>
        </w:rPr>
        <w:t>Biologics Drug Product Development &amp; Manufacturing, Sanofi</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B173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A4F5F1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A6F4F">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316A7F3A" w14:textId="5D9FB21B" w:rsidR="004A6F4F" w:rsidRDefault="004A6F4F" w:rsidP="004A6F4F">
      <w:pPr>
        <w:contextualSpacing/>
        <w:rPr>
          <w:rFonts w:asciiTheme="minorHAnsi" w:hAnsiTheme="minorHAnsi" w:cstheme="minorHAnsi"/>
          <w:bCs/>
        </w:rPr>
      </w:pPr>
      <w:proofErr w:type="spellStart"/>
      <w:r w:rsidRPr="00692014">
        <w:rPr>
          <w:rFonts w:asciiTheme="minorHAnsi" w:hAnsiTheme="minorHAnsi" w:cstheme="minorHAnsi"/>
          <w:bCs/>
        </w:rPr>
        <w:t>Amey</w:t>
      </w:r>
      <w:proofErr w:type="spellEnd"/>
      <w:r w:rsidRPr="00692014">
        <w:rPr>
          <w:rFonts w:asciiTheme="minorHAnsi" w:hAnsiTheme="minorHAnsi" w:cstheme="minorHAnsi"/>
          <w:bCs/>
        </w:rPr>
        <w:t xml:space="preserve"> </w:t>
      </w:r>
      <w:proofErr w:type="spellStart"/>
      <w:r w:rsidRPr="00692014">
        <w:rPr>
          <w:rFonts w:asciiTheme="minorHAnsi" w:hAnsiTheme="minorHAnsi" w:cstheme="minorHAnsi"/>
          <w:bCs/>
        </w:rPr>
        <w:t>Bandekar</w:t>
      </w:r>
      <w:proofErr w:type="spellEnd"/>
      <w:r w:rsidRPr="00692014">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p>
    <w:p w14:paraId="61FF21E2" w14:textId="3D968B70" w:rsidR="004A6F4F" w:rsidRPr="00692014" w:rsidRDefault="006B1733" w:rsidP="004A6F4F">
      <w:pPr>
        <w:contextualSpacing/>
        <w:rPr>
          <w:rFonts w:asciiTheme="minorHAnsi" w:hAnsiTheme="minorHAnsi" w:cstheme="minorHAnsi"/>
          <w:bCs/>
        </w:rPr>
      </w:pPr>
      <w:hyperlink r:id="rId8" w:history="1">
        <w:r w:rsidR="004A6F4F" w:rsidRPr="00216A0A">
          <w:rPr>
            <w:rStyle w:val="Hyperlink"/>
            <w:rFonts w:asciiTheme="minorHAnsi" w:hAnsiTheme="minorHAnsi" w:cstheme="minorHAnsi"/>
            <w:bCs/>
          </w:rPr>
          <w:t>amey.bandekar@sanofi.com</w:t>
        </w:r>
      </w:hyperlink>
      <w:r w:rsidR="004A6F4F">
        <w:rPr>
          <w:rFonts w:asciiTheme="minorHAnsi" w:hAnsiTheme="minorHAnsi" w:cstheme="minorHAnsi"/>
          <w:bCs/>
        </w:rPr>
        <w:t xml:space="preserve"> </w:t>
      </w:r>
    </w:p>
    <w:p w14:paraId="0829108F" w14:textId="77777777" w:rsidR="004A6F4F" w:rsidRDefault="004A6F4F" w:rsidP="004A6F4F">
      <w:pPr>
        <w:outlineLvl w:val="0"/>
        <w:rPr>
          <w:rFonts w:asciiTheme="minorHAnsi" w:hAnsiTheme="minorHAnsi" w:cstheme="minorHAnsi"/>
          <w:bCs/>
        </w:rPr>
      </w:pPr>
    </w:p>
    <w:p w14:paraId="3F48C2F7" w14:textId="656C55EB" w:rsidR="004A6F4F" w:rsidRDefault="004A6F4F" w:rsidP="004A6F4F">
      <w:pPr>
        <w:outlineLvl w:val="0"/>
        <w:rPr>
          <w:rFonts w:asciiTheme="minorHAnsi" w:hAnsiTheme="minorHAnsi" w:cstheme="minorHAnsi"/>
          <w:bCs/>
        </w:rPr>
      </w:pPr>
      <w:r w:rsidRPr="00692014">
        <w:rPr>
          <w:rFonts w:asciiTheme="minorHAnsi" w:hAnsiTheme="minorHAnsi" w:cstheme="minorHAnsi"/>
          <w:bCs/>
        </w:rPr>
        <w:t>Christina M. Bailey-</w:t>
      </w:r>
      <w:proofErr w:type="spellStart"/>
      <w:r w:rsidRPr="00692014">
        <w:rPr>
          <w:rFonts w:asciiTheme="minorHAnsi" w:hAnsiTheme="minorHAnsi" w:cstheme="minorHAnsi"/>
          <w:bCs/>
        </w:rPr>
        <w:t>Hytholt</w:t>
      </w:r>
      <w:proofErr w:type="spellEnd"/>
      <w:r w:rsidRPr="00692014">
        <w:rPr>
          <w:rFonts w:asciiTheme="minorHAnsi" w:hAnsiTheme="minorHAnsi" w:cstheme="minorHAnsi"/>
          <w:bCs/>
        </w:rPr>
        <w:t xml:space="preserve"> </w:t>
      </w:r>
      <w:r>
        <w:rPr>
          <w:rFonts w:asciiTheme="minorHAnsi" w:hAnsiTheme="minorHAnsi" w:cstheme="minorHAnsi"/>
          <w:bCs/>
        </w:rPr>
        <w:tab/>
      </w:r>
    </w:p>
    <w:p w14:paraId="1A1E95FF" w14:textId="1DF79CD8" w:rsidR="008F248A" w:rsidRDefault="006B1733" w:rsidP="004A6F4F">
      <w:pPr>
        <w:outlineLvl w:val="0"/>
        <w:rPr>
          <w:rFonts w:asciiTheme="minorHAnsi" w:hAnsiTheme="minorHAnsi" w:cstheme="minorHAnsi"/>
          <w:bCs/>
        </w:rPr>
      </w:pPr>
      <w:hyperlink r:id="rId9" w:history="1">
        <w:r w:rsidR="004A6F4F" w:rsidRPr="00216A0A">
          <w:rPr>
            <w:rStyle w:val="Hyperlink"/>
            <w:rFonts w:asciiTheme="minorHAnsi" w:hAnsiTheme="minorHAnsi" w:cstheme="minorHAnsi"/>
            <w:bCs/>
          </w:rPr>
          <w:t>christina.bailey-hytholt@sanofi.com</w:t>
        </w:r>
      </w:hyperlink>
    </w:p>
    <w:p w14:paraId="5560FBD8" w14:textId="77777777" w:rsidR="004A6F4F" w:rsidRDefault="004A6F4F" w:rsidP="004A6F4F">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D7A22EE" w14:textId="263075B6" w:rsidR="004A6F4F" w:rsidRDefault="004A6F4F" w:rsidP="004A6F4F">
      <w:pPr>
        <w:contextualSpacing/>
        <w:rPr>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692014">
        <w:rPr>
          <w:rFonts w:asciiTheme="minorHAnsi" w:hAnsiTheme="minorHAnsi" w:cstheme="minorHAnsi"/>
          <w:bCs/>
        </w:rPr>
        <w:instrText>paroma.ghosh@sanofi.com</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216A0A">
        <w:rPr>
          <w:rStyle w:val="Hyperlink"/>
          <w:rFonts w:asciiTheme="minorHAnsi" w:hAnsiTheme="minorHAnsi" w:cstheme="minorHAnsi"/>
          <w:bCs/>
        </w:rPr>
        <w:t>paroma.ghosh@sanofi.com</w:t>
      </w:r>
      <w:r>
        <w:rPr>
          <w:rFonts w:asciiTheme="minorHAnsi" w:hAnsiTheme="minorHAnsi" w:cstheme="minorHAnsi"/>
          <w:bCs/>
        </w:rPr>
        <w:fldChar w:fldCharType="end"/>
      </w:r>
    </w:p>
    <w:p w14:paraId="787CEB50" w14:textId="3756BD28" w:rsidR="004A6F4F" w:rsidRDefault="006B1733" w:rsidP="004A6F4F">
      <w:pPr>
        <w:contextualSpacing/>
        <w:rPr>
          <w:rFonts w:asciiTheme="minorHAnsi" w:hAnsiTheme="minorHAnsi" w:cstheme="minorHAnsi"/>
          <w:bCs/>
        </w:rPr>
      </w:pPr>
      <w:hyperlink r:id="rId10" w:history="1">
        <w:r w:rsidR="004A6F4F" w:rsidRPr="00216A0A">
          <w:rPr>
            <w:rStyle w:val="Hyperlink"/>
            <w:rFonts w:asciiTheme="minorHAnsi" w:hAnsiTheme="minorHAnsi" w:cstheme="minorHAnsi"/>
            <w:bCs/>
          </w:rPr>
          <w:t>julia.dugas@sanofi.com</w:t>
        </w:r>
      </w:hyperlink>
    </w:p>
    <w:p w14:paraId="53CD05F9" w14:textId="306BBF76" w:rsidR="004E0C5A" w:rsidRPr="00B07A3B" w:rsidRDefault="004A6F4F" w:rsidP="004A6F4F">
      <w:pPr>
        <w:contextualSpacing/>
        <w:rPr>
          <w:rFonts w:asciiTheme="minorHAnsi" w:eastAsia="Times New Roman" w:hAnsiTheme="minorHAnsi" w:cstheme="minorHAnsi"/>
          <w:szCs w:val="24"/>
        </w:rPr>
      </w:pPr>
      <w:hyperlink r:id="rId11" w:history="1">
        <w:r w:rsidRPr="00216A0A">
          <w:rPr>
            <w:rStyle w:val="Hyperlink"/>
            <w:rFonts w:asciiTheme="minorHAnsi" w:hAnsiTheme="minorHAnsi" w:cstheme="minorHAnsi"/>
            <w:bCs/>
          </w:rPr>
          <w:t>dan.zarraga@sanofi.com</w:t>
        </w:r>
      </w:hyperlink>
      <w:r>
        <w:rPr>
          <w:rFonts w:asciiTheme="minorHAnsi" w:hAnsiTheme="minorHAnsi" w:cstheme="minorHAnsi"/>
          <w:bCs/>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BAD1175" w14:textId="4988092C" w:rsidR="004D00AC" w:rsidRPr="00347E8E" w:rsidRDefault="004D00AC" w:rsidP="000B6AA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0B6AA9">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A653A2F"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B6AA9">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6B173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6B173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6B173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6B173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CF2E9A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43E5C">
        <w:rPr>
          <w:rFonts w:asciiTheme="minorHAnsi" w:hAnsiTheme="minorHAnsi" w:cstheme="minorHAnsi"/>
          <w:b/>
          <w:color w:val="000000" w:themeColor="text1"/>
          <w:szCs w:val="24"/>
        </w:rPr>
        <w:t>48</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B173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B173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B173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B173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B173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B173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B173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9BC5C3F"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A4DDA3F" w:rsidR="00933861" w:rsidRPr="006B1733" w:rsidRDefault="006B173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Lipid Mix and Nucleic Acid Solution Preparation</w:t>
      </w:r>
    </w:p>
    <w:p w14:paraId="3411F1D7" w14:textId="2FB0F865" w:rsidR="002A2DC2" w:rsidRPr="006B1733" w:rsidRDefault="00343E5C" w:rsidP="006B1733">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Begin by adding</w:t>
      </w:r>
      <w:r w:rsidR="002A2DC2" w:rsidRPr="006B1733">
        <w:rPr>
          <w:rFonts w:asciiTheme="minorHAnsi" w:hAnsiTheme="minorHAnsi" w:cstheme="minorHAnsi"/>
          <w:bCs/>
          <w:i w:val="0"/>
          <w:iCs/>
        </w:rPr>
        <w:t xml:space="preserve"> the appropriate amount of each lipid stock solution to a glass vial</w:t>
      </w:r>
      <w:r w:rsidR="006B1733">
        <w:rPr>
          <w:rFonts w:asciiTheme="minorHAnsi" w:hAnsiTheme="minorHAnsi" w:cstheme="minorHAnsi"/>
          <w:bCs/>
          <w:i w:val="0"/>
          <w:iCs/>
        </w:rPr>
        <w:t xml:space="preserve"> </w:t>
      </w:r>
      <w:r w:rsidR="006B1733" w:rsidRPr="006B1733">
        <w:rPr>
          <w:rFonts w:asciiTheme="minorHAnsi" w:hAnsiTheme="minorHAnsi" w:cstheme="minorHAnsi"/>
          <w:bCs/>
          <w:i w:val="0"/>
          <w:iCs/>
        </w:rPr>
        <w:t>with intermittent gentle swirling</w:t>
      </w:r>
      <w:r w:rsidR="006B1733">
        <w:rPr>
          <w:rFonts w:asciiTheme="minorHAnsi" w:hAnsiTheme="minorHAnsi" w:cstheme="minorHAnsi"/>
          <w:b/>
          <w:i w:val="0"/>
          <w:iCs/>
        </w:rPr>
        <w:t xml:space="preserve"> [1]</w:t>
      </w:r>
      <w:r w:rsidR="006B1733">
        <w:rPr>
          <w:rFonts w:asciiTheme="minorHAnsi" w:hAnsiTheme="minorHAnsi" w:cstheme="minorHAnsi"/>
          <w:bCs/>
          <w:i w:val="0"/>
          <w:iCs/>
        </w:rPr>
        <w:t xml:space="preserve"> as indicated in the Table</w:t>
      </w:r>
      <w:r w:rsidR="002A2DC2" w:rsidRPr="006B1733">
        <w:rPr>
          <w:rFonts w:asciiTheme="minorHAnsi" w:hAnsiTheme="minorHAnsi" w:cstheme="minorHAnsi"/>
          <w:bCs/>
          <w:i w:val="0"/>
          <w:iCs/>
        </w:rPr>
        <w:t xml:space="preserve"> </w:t>
      </w:r>
      <w:r w:rsidR="006B1733">
        <w:rPr>
          <w:rFonts w:asciiTheme="minorHAnsi" w:hAnsiTheme="minorHAnsi" w:cstheme="minorHAnsi"/>
          <w:b/>
          <w:i w:val="0"/>
          <w:iCs/>
        </w:rPr>
        <w:t>[2]</w:t>
      </w:r>
      <w:r w:rsidR="006B1733">
        <w:rPr>
          <w:rFonts w:asciiTheme="minorHAnsi" w:hAnsiTheme="minorHAnsi" w:cstheme="minorHAnsi"/>
          <w:bCs/>
          <w:i w:val="0"/>
          <w:iCs/>
        </w:rPr>
        <w:t xml:space="preserve"> … followed by the addition of </w:t>
      </w:r>
      <w:r w:rsidR="002A2DC2" w:rsidRPr="006B1733">
        <w:rPr>
          <w:rFonts w:asciiTheme="minorHAnsi" w:hAnsiTheme="minorHAnsi" w:cstheme="minorHAnsi"/>
          <w:bCs/>
          <w:i w:val="0"/>
          <w:iCs/>
        </w:rPr>
        <w:t xml:space="preserve">200 proof ethanol </w:t>
      </w:r>
      <w:r w:rsidR="006B1733">
        <w:rPr>
          <w:rFonts w:asciiTheme="minorHAnsi" w:hAnsiTheme="minorHAnsi" w:cstheme="minorHAnsi"/>
          <w:bCs/>
          <w:i w:val="0"/>
          <w:iCs/>
        </w:rPr>
        <w:t xml:space="preserve">to a </w:t>
      </w:r>
      <w:r>
        <w:rPr>
          <w:rFonts w:asciiTheme="minorHAnsi" w:hAnsiTheme="minorHAnsi" w:cstheme="minorHAnsi"/>
          <w:bCs/>
          <w:i w:val="0"/>
          <w:iCs/>
        </w:rPr>
        <w:t>final</w:t>
      </w:r>
      <w:r w:rsidR="006B1733">
        <w:rPr>
          <w:rFonts w:asciiTheme="minorHAnsi" w:hAnsiTheme="minorHAnsi" w:cstheme="minorHAnsi"/>
          <w:bCs/>
          <w:i w:val="0"/>
          <w:iCs/>
        </w:rPr>
        <w:t xml:space="preserve"> volume </w:t>
      </w:r>
      <w:r w:rsidR="002A2DC2" w:rsidRPr="006B1733">
        <w:rPr>
          <w:rFonts w:asciiTheme="minorHAnsi" w:hAnsiTheme="minorHAnsi" w:cstheme="minorHAnsi"/>
          <w:bCs/>
          <w:i w:val="0"/>
          <w:iCs/>
        </w:rPr>
        <w:t xml:space="preserve">of 533 </w:t>
      </w:r>
      <w:r w:rsidR="006B1733">
        <w:rPr>
          <w:rFonts w:asciiTheme="minorHAnsi" w:hAnsiTheme="minorHAnsi" w:cstheme="minorHAnsi"/>
          <w:bCs/>
          <w:i w:val="0"/>
          <w:iCs/>
        </w:rPr>
        <w:t xml:space="preserve">microliters </w:t>
      </w:r>
      <w:r w:rsidR="006B1733">
        <w:rPr>
          <w:rFonts w:asciiTheme="minorHAnsi" w:hAnsiTheme="minorHAnsi" w:cstheme="minorHAnsi"/>
          <w:b/>
          <w:i w:val="0"/>
          <w:iCs/>
        </w:rPr>
        <w:t>[3]</w:t>
      </w:r>
      <w:r w:rsidR="002A2DC2" w:rsidRPr="006B1733">
        <w:rPr>
          <w:rFonts w:asciiTheme="minorHAnsi" w:hAnsiTheme="minorHAnsi" w:cstheme="minorHAnsi"/>
          <w:bCs/>
          <w:i w:val="0"/>
          <w:iCs/>
        </w:rPr>
        <w:t>.</w:t>
      </w:r>
    </w:p>
    <w:p w14:paraId="7F7A89BF" w14:textId="4CF08727" w:rsidR="006B1733" w:rsidRPr="006B1733" w:rsidRDefault="006B1733" w:rsidP="006B173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WIDE: Talent adding solution(s) to vial</w:t>
      </w:r>
    </w:p>
    <w:p w14:paraId="4B24403C" w14:textId="61D19102" w:rsidR="006B1733" w:rsidRPr="006B1733" w:rsidRDefault="006B1733" w:rsidP="006B173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LAB MEDIA: Table 1</w:t>
      </w:r>
    </w:p>
    <w:p w14:paraId="3FB4D31E" w14:textId="3811ACAB" w:rsidR="006B1733" w:rsidRPr="006B1733" w:rsidRDefault="006B1733" w:rsidP="006B173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Talent adding ethanol to vial, with ethanol container visible in frame</w:t>
      </w:r>
    </w:p>
    <w:p w14:paraId="2F77980D" w14:textId="77777777" w:rsidR="002A2DC2" w:rsidRPr="006B1733" w:rsidRDefault="002A2DC2" w:rsidP="006B1733">
      <w:pPr>
        <w:pStyle w:val="ListParagraph"/>
        <w:ind w:left="360"/>
        <w:rPr>
          <w:rFonts w:cstheme="minorHAnsi"/>
          <w:bCs/>
          <w:iCs/>
        </w:rPr>
      </w:pPr>
    </w:p>
    <w:p w14:paraId="1A11077D" w14:textId="2515B8F3" w:rsidR="002A2DC2" w:rsidRDefault="006B1733" w:rsidP="006B173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Then add </w:t>
      </w:r>
      <w:r w:rsidR="002A2DC2" w:rsidRPr="00D5163C">
        <w:rPr>
          <w:rFonts w:asciiTheme="minorHAnsi" w:hAnsiTheme="minorHAnsi" w:cstheme="minorHAnsi"/>
          <w:bCs/>
          <w:color w:val="auto"/>
        </w:rPr>
        <w:t xml:space="preserve">14.88 </w:t>
      </w:r>
      <w:r>
        <w:rPr>
          <w:rFonts w:asciiTheme="minorHAnsi" w:hAnsiTheme="minorHAnsi" w:cstheme="minorHAnsi"/>
          <w:bCs/>
          <w:color w:val="auto"/>
        </w:rPr>
        <w:t>micrograms</w:t>
      </w:r>
      <w:r w:rsidRPr="006B1733">
        <w:rPr>
          <w:rFonts w:asciiTheme="minorHAnsi" w:hAnsiTheme="minorHAnsi" w:cstheme="minorHAnsi"/>
          <w:bCs/>
          <w:color w:val="auto"/>
        </w:rPr>
        <w:t xml:space="preserve"> </w:t>
      </w:r>
      <w:r>
        <w:rPr>
          <w:rFonts w:asciiTheme="minorHAnsi" w:hAnsiTheme="minorHAnsi" w:cstheme="minorHAnsi"/>
          <w:bCs/>
          <w:color w:val="auto"/>
        </w:rPr>
        <w:t xml:space="preserve">of </w:t>
      </w:r>
      <w:r w:rsidRPr="00D5163C">
        <w:rPr>
          <w:rFonts w:asciiTheme="minorHAnsi" w:hAnsiTheme="minorHAnsi" w:cstheme="minorHAnsi"/>
          <w:bCs/>
          <w:color w:val="auto"/>
        </w:rPr>
        <w:t>mRNA</w:t>
      </w:r>
      <w:r w:rsidR="002A2DC2" w:rsidRPr="00D5163C">
        <w:rPr>
          <w:rFonts w:asciiTheme="minorHAnsi" w:hAnsiTheme="minorHAnsi" w:cstheme="minorHAnsi"/>
          <w:bCs/>
          <w:color w:val="auto"/>
        </w:rPr>
        <w:t>/m</w:t>
      </w:r>
      <w:r>
        <w:rPr>
          <w:rFonts w:asciiTheme="minorHAnsi" w:hAnsiTheme="minorHAnsi" w:cstheme="minorHAnsi"/>
          <w:bCs/>
          <w:color w:val="auto"/>
        </w:rPr>
        <w:t>illiliter</w:t>
      </w:r>
      <w:r w:rsidR="002A2DC2" w:rsidRPr="00D5163C">
        <w:rPr>
          <w:rFonts w:asciiTheme="minorHAnsi" w:hAnsiTheme="minorHAnsi" w:cstheme="minorHAnsi"/>
          <w:bCs/>
          <w:color w:val="auto"/>
        </w:rPr>
        <w:t xml:space="preserve"> o</w:t>
      </w:r>
      <w:r>
        <w:rPr>
          <w:rFonts w:asciiTheme="minorHAnsi" w:hAnsiTheme="minorHAnsi" w:cstheme="minorHAnsi"/>
          <w:bCs/>
          <w:color w:val="auto"/>
        </w:rPr>
        <w:t>f</w:t>
      </w:r>
      <w:r w:rsidR="002A2DC2" w:rsidRPr="00D5163C">
        <w:rPr>
          <w:rFonts w:asciiTheme="minorHAnsi" w:hAnsiTheme="minorHAnsi" w:cstheme="minorHAnsi"/>
          <w:bCs/>
          <w:color w:val="auto"/>
        </w:rPr>
        <w:t xml:space="preserve"> citrate buffer</w:t>
      </w:r>
      <w:r>
        <w:rPr>
          <w:rFonts w:asciiTheme="minorHAnsi" w:hAnsiTheme="minorHAnsi" w:cstheme="minorHAnsi"/>
          <w:bCs/>
          <w:color w:val="auto"/>
        </w:rPr>
        <w:t xml:space="preserve"> to a final volume of 1.5 milliliters </w:t>
      </w:r>
      <w:r>
        <w:rPr>
          <w:rFonts w:asciiTheme="minorHAnsi" w:hAnsiTheme="minorHAnsi" w:cstheme="minorHAnsi"/>
          <w:b/>
          <w:color w:val="auto"/>
        </w:rPr>
        <w:t>[1]</w:t>
      </w:r>
      <w:r>
        <w:rPr>
          <w:rFonts w:asciiTheme="minorHAnsi" w:hAnsiTheme="minorHAnsi" w:cstheme="minorHAnsi"/>
          <w:bCs/>
          <w:color w:val="auto"/>
        </w:rPr>
        <w:t>.</w:t>
      </w:r>
    </w:p>
    <w:p w14:paraId="4D651AFE" w14:textId="77777777" w:rsidR="006B1733" w:rsidRDefault="006B1733" w:rsidP="006B1733">
      <w:pPr>
        <w:pStyle w:val="NormalWeb"/>
        <w:spacing w:before="0" w:beforeAutospacing="0" w:after="0" w:afterAutospacing="0"/>
        <w:ind w:left="907"/>
        <w:contextualSpacing/>
        <w:rPr>
          <w:rFonts w:asciiTheme="minorHAnsi" w:hAnsiTheme="minorHAnsi" w:cstheme="minorHAnsi"/>
          <w:bCs/>
          <w:color w:val="auto"/>
        </w:rPr>
      </w:pPr>
    </w:p>
    <w:p w14:paraId="27630A53" w14:textId="56B19CA4" w:rsidR="002A2DC2" w:rsidRPr="006B1733" w:rsidRDefault="006B1733" w:rsidP="006B173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adding mRNA to buffer, with mRNA and buffer containers visible in frame</w:t>
      </w:r>
    </w:p>
    <w:p w14:paraId="37BA60B4" w14:textId="78B7C517" w:rsidR="006B1733" w:rsidRPr="006B1733" w:rsidRDefault="006B1733" w:rsidP="006B1733">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Microfluidic Channel Priming</w:t>
      </w:r>
    </w:p>
    <w:p w14:paraId="05215539" w14:textId="77777777" w:rsidR="002A2DC2" w:rsidRPr="00D5163C" w:rsidRDefault="002A2DC2" w:rsidP="006B1733">
      <w:pPr>
        <w:pStyle w:val="NormalWeb"/>
        <w:spacing w:before="0" w:beforeAutospacing="0" w:after="0" w:afterAutospacing="0"/>
        <w:ind w:left="360"/>
        <w:contextualSpacing/>
        <w:rPr>
          <w:rFonts w:asciiTheme="minorHAnsi" w:hAnsiTheme="minorHAnsi" w:cstheme="minorHAnsi"/>
          <w:bCs/>
          <w:color w:val="auto"/>
        </w:rPr>
      </w:pPr>
    </w:p>
    <w:p w14:paraId="761066F8" w14:textId="608C7AE9" w:rsidR="006B1733" w:rsidRDefault="006B1733" w:rsidP="006B1733">
      <w:pPr>
        <w:pStyle w:val="ListParagraph"/>
        <w:numPr>
          <w:ilvl w:val="1"/>
          <w:numId w:val="44"/>
        </w:numPr>
      </w:pPr>
      <w:r>
        <w:t>To prime the microfluidic channels, first i</w:t>
      </w:r>
      <w:r w:rsidR="002A2DC2" w:rsidRPr="00D5163C">
        <w:t xml:space="preserve">nput the priming parameters into the instrument software </w:t>
      </w:r>
      <w:r>
        <w:t xml:space="preserve">as outlined in the Table </w:t>
      </w:r>
      <w:r>
        <w:rPr>
          <w:b/>
          <w:bCs/>
        </w:rPr>
        <w:t>[</w:t>
      </w:r>
      <w:r w:rsidR="00343E5C">
        <w:rPr>
          <w:b/>
          <w:bCs/>
        </w:rPr>
        <w:t>1</w:t>
      </w:r>
      <w:r>
        <w:rPr>
          <w:b/>
          <w:bCs/>
        </w:rPr>
        <w:t>]</w:t>
      </w:r>
      <w:r>
        <w:t>.</w:t>
      </w:r>
    </w:p>
    <w:p w14:paraId="649C2582" w14:textId="77777777" w:rsidR="006B1733" w:rsidRDefault="006B1733" w:rsidP="006B1733">
      <w:pPr>
        <w:pStyle w:val="ListParagraph"/>
        <w:ind w:left="907"/>
      </w:pPr>
    </w:p>
    <w:p w14:paraId="0E96C819" w14:textId="0AB40290" w:rsidR="006B1733" w:rsidRDefault="006B1733" w:rsidP="006B1733">
      <w:pPr>
        <w:pStyle w:val="ListParagraph"/>
        <w:numPr>
          <w:ilvl w:val="2"/>
          <w:numId w:val="44"/>
        </w:numPr>
      </w:pPr>
      <w:r>
        <w:t>LAB MEDIA: Table 2</w:t>
      </w:r>
      <w:r w:rsidR="00F238F5">
        <w:t xml:space="preserve"> </w:t>
      </w:r>
      <w:r w:rsidR="00F238F5" w:rsidRPr="00F238F5">
        <w:rPr>
          <w:i/>
          <w:iCs/>
          <w:color w:val="4F81BD" w:themeColor="accent1"/>
        </w:rPr>
        <w:t>Video Editor: please emphasize Priming column</w:t>
      </w:r>
    </w:p>
    <w:p w14:paraId="28E22F69" w14:textId="77777777" w:rsidR="002A2DC2" w:rsidRPr="00D5163C" w:rsidRDefault="002A2DC2" w:rsidP="006B1733">
      <w:pPr>
        <w:pStyle w:val="ListParagraph"/>
        <w:ind w:left="360"/>
      </w:pPr>
    </w:p>
    <w:p w14:paraId="4AA2086B" w14:textId="4529D580" w:rsidR="006B1733" w:rsidRDefault="006B1733" w:rsidP="006B1733">
      <w:pPr>
        <w:pStyle w:val="ListParagraph"/>
        <w:numPr>
          <w:ilvl w:val="1"/>
          <w:numId w:val="44"/>
        </w:numPr>
        <w:rPr>
          <w:rFonts w:cstheme="minorHAnsi"/>
        </w:rPr>
      </w:pPr>
      <w:r>
        <w:rPr>
          <w:rFonts w:cstheme="minorHAnsi"/>
        </w:rPr>
        <w:t>Next, o</w:t>
      </w:r>
      <w:r w:rsidR="002A2DC2" w:rsidRPr="002A2DC2">
        <w:rPr>
          <w:rFonts w:cstheme="minorHAnsi"/>
        </w:rPr>
        <w:t xml:space="preserve">pen the instrument lid </w:t>
      </w:r>
      <w:r>
        <w:rPr>
          <w:rFonts w:cstheme="minorHAnsi"/>
          <w:b/>
          <w:bCs/>
        </w:rPr>
        <w:t xml:space="preserve">[1] </w:t>
      </w:r>
      <w:r w:rsidR="002A2DC2" w:rsidRPr="002A2DC2">
        <w:rPr>
          <w:rFonts w:cstheme="minorHAnsi"/>
        </w:rPr>
        <w:t>and place a microfluidic cartridge into the rotating block</w:t>
      </w:r>
      <w:r>
        <w:rPr>
          <w:rFonts w:cstheme="minorHAnsi"/>
        </w:rPr>
        <w:t xml:space="preserve"> </w:t>
      </w:r>
      <w:r>
        <w:rPr>
          <w:rFonts w:cstheme="minorHAnsi"/>
          <w:b/>
          <w:bCs/>
        </w:rPr>
        <w:t>[2]</w:t>
      </w:r>
      <w:r w:rsidR="002A2DC2" w:rsidRPr="002A2DC2">
        <w:rPr>
          <w:rFonts w:cstheme="minorHAnsi"/>
        </w:rPr>
        <w:t>.</w:t>
      </w:r>
    </w:p>
    <w:p w14:paraId="70F0672A" w14:textId="77777777" w:rsidR="006B1733" w:rsidRDefault="006B1733" w:rsidP="006B1733">
      <w:pPr>
        <w:pStyle w:val="ListParagraph"/>
        <w:ind w:left="907"/>
        <w:rPr>
          <w:rFonts w:cstheme="minorHAnsi"/>
        </w:rPr>
      </w:pPr>
    </w:p>
    <w:p w14:paraId="08DA6356" w14:textId="2DD42955" w:rsidR="006B1733" w:rsidRDefault="00343E5C" w:rsidP="006B1733">
      <w:pPr>
        <w:pStyle w:val="ListParagraph"/>
        <w:numPr>
          <w:ilvl w:val="2"/>
          <w:numId w:val="44"/>
        </w:numPr>
        <w:rPr>
          <w:rFonts w:cstheme="minorHAnsi"/>
        </w:rPr>
      </w:pPr>
      <w:r>
        <w:rPr>
          <w:rFonts w:cstheme="minorHAnsi"/>
        </w:rPr>
        <w:t xml:space="preserve">WIDE: </w:t>
      </w:r>
      <w:r w:rsidR="006B1733">
        <w:rPr>
          <w:rFonts w:cstheme="minorHAnsi"/>
        </w:rPr>
        <w:t>Talent opening lid</w:t>
      </w:r>
    </w:p>
    <w:p w14:paraId="08418D1D" w14:textId="791EF98F" w:rsidR="002A2DC2" w:rsidRPr="002A2DC2" w:rsidRDefault="006B1733" w:rsidP="006B1733">
      <w:pPr>
        <w:pStyle w:val="ListParagraph"/>
        <w:numPr>
          <w:ilvl w:val="2"/>
          <w:numId w:val="44"/>
        </w:numPr>
        <w:rPr>
          <w:rFonts w:cstheme="minorHAnsi"/>
        </w:rPr>
      </w:pPr>
      <w:r>
        <w:rPr>
          <w:rFonts w:cstheme="minorHAnsi"/>
        </w:rPr>
        <w:t>Talent placing cartridge into block</w:t>
      </w:r>
      <w:r w:rsidR="002A2DC2" w:rsidRPr="002A2DC2">
        <w:rPr>
          <w:rFonts w:cstheme="minorHAnsi"/>
        </w:rPr>
        <w:t xml:space="preserve"> </w:t>
      </w:r>
    </w:p>
    <w:p w14:paraId="55CF4D54" w14:textId="77777777" w:rsidR="002A2DC2" w:rsidRPr="002A2DC2" w:rsidRDefault="002A2DC2" w:rsidP="006B1733">
      <w:pPr>
        <w:pStyle w:val="ListParagraph"/>
        <w:ind w:left="360"/>
        <w:rPr>
          <w:rFonts w:cstheme="minorHAnsi"/>
        </w:rPr>
      </w:pPr>
    </w:p>
    <w:p w14:paraId="0CD66769" w14:textId="34892CC4" w:rsidR="002A2DC2" w:rsidRDefault="006B1733" w:rsidP="006B1733">
      <w:pPr>
        <w:pStyle w:val="ListParagraph"/>
        <w:numPr>
          <w:ilvl w:val="1"/>
          <w:numId w:val="44"/>
        </w:numPr>
        <w:rPr>
          <w:rFonts w:cstheme="minorHAnsi"/>
        </w:rPr>
      </w:pPr>
      <w:r>
        <w:rPr>
          <w:rFonts w:cstheme="minorHAnsi"/>
        </w:rPr>
        <w:t xml:space="preserve">Load </w:t>
      </w:r>
      <w:r w:rsidR="002A2DC2" w:rsidRPr="002A2DC2">
        <w:rPr>
          <w:rFonts w:cstheme="minorHAnsi"/>
        </w:rPr>
        <w:t xml:space="preserve">at least </w:t>
      </w:r>
      <w:r>
        <w:rPr>
          <w:rFonts w:cstheme="minorHAnsi"/>
        </w:rPr>
        <w:t>500-microliters</w:t>
      </w:r>
      <w:r w:rsidR="002A2DC2" w:rsidRPr="002A2DC2">
        <w:rPr>
          <w:rFonts w:cstheme="minorHAnsi"/>
        </w:rPr>
        <w:t xml:space="preserve"> of ethanol into a 1</w:t>
      </w:r>
      <w:r>
        <w:rPr>
          <w:rFonts w:cstheme="minorHAnsi"/>
        </w:rPr>
        <w:t xml:space="preserve">-milliliter </w:t>
      </w:r>
      <w:r w:rsidR="002A2DC2" w:rsidRPr="002A2DC2">
        <w:rPr>
          <w:rFonts w:cstheme="minorHAnsi"/>
        </w:rPr>
        <w:t xml:space="preserve">syringe, </w:t>
      </w:r>
      <w:r>
        <w:rPr>
          <w:rFonts w:cstheme="minorHAnsi"/>
        </w:rPr>
        <w:t>taking care that</w:t>
      </w:r>
      <w:r w:rsidR="002A2DC2" w:rsidRPr="002A2DC2">
        <w:rPr>
          <w:rFonts w:cstheme="minorHAnsi"/>
        </w:rPr>
        <w:t xml:space="preserve"> there are no bubbles or air gaps at the syringe tip</w:t>
      </w:r>
      <w:r>
        <w:rPr>
          <w:rFonts w:cstheme="minorHAnsi"/>
        </w:rPr>
        <w:t xml:space="preserve"> </w:t>
      </w:r>
      <w:r>
        <w:rPr>
          <w:rFonts w:cstheme="minorHAnsi"/>
          <w:b/>
          <w:bCs/>
        </w:rPr>
        <w:t>[1]</w:t>
      </w:r>
      <w:r>
        <w:rPr>
          <w:rFonts w:cstheme="minorHAnsi"/>
        </w:rPr>
        <w:t>, and</w:t>
      </w:r>
      <w:r w:rsidR="002A2DC2" w:rsidRPr="002A2DC2">
        <w:rPr>
          <w:rFonts w:cstheme="minorHAnsi"/>
        </w:rPr>
        <w:t xml:space="preserve"> </w:t>
      </w:r>
      <w:r>
        <w:rPr>
          <w:rFonts w:cstheme="minorHAnsi"/>
        </w:rPr>
        <w:t>insert</w:t>
      </w:r>
      <w:r w:rsidR="002A2DC2" w:rsidRPr="002A2DC2">
        <w:rPr>
          <w:rFonts w:cstheme="minorHAnsi"/>
        </w:rPr>
        <w:t xml:space="preserve"> </w:t>
      </w:r>
      <w:r>
        <w:rPr>
          <w:rFonts w:cstheme="minorHAnsi"/>
        </w:rPr>
        <w:t>the</w:t>
      </w:r>
      <w:r w:rsidR="002A2DC2" w:rsidRPr="002A2DC2">
        <w:rPr>
          <w:rFonts w:cstheme="minorHAnsi"/>
        </w:rPr>
        <w:t xml:space="preserve"> syringe into the right inlet of the cartridge</w:t>
      </w:r>
      <w:r>
        <w:rPr>
          <w:rFonts w:cstheme="minorHAnsi"/>
        </w:rPr>
        <w:t xml:space="preserve"> </w:t>
      </w:r>
      <w:r>
        <w:rPr>
          <w:rFonts w:cstheme="minorHAnsi"/>
          <w:b/>
          <w:bCs/>
        </w:rPr>
        <w:t>[2]</w:t>
      </w:r>
      <w:r w:rsidR="002A2DC2" w:rsidRPr="002A2DC2">
        <w:rPr>
          <w:rFonts w:cstheme="minorHAnsi"/>
        </w:rPr>
        <w:t>.</w:t>
      </w:r>
    </w:p>
    <w:p w14:paraId="32873BA2" w14:textId="77777777" w:rsidR="006B1733" w:rsidRDefault="006B1733" w:rsidP="006B1733">
      <w:pPr>
        <w:pStyle w:val="ListParagraph"/>
        <w:ind w:left="907"/>
        <w:rPr>
          <w:rFonts w:cstheme="minorHAnsi"/>
        </w:rPr>
      </w:pPr>
    </w:p>
    <w:p w14:paraId="7699D190" w14:textId="690B0240" w:rsidR="006B1733" w:rsidRDefault="006B1733" w:rsidP="006B1733">
      <w:pPr>
        <w:pStyle w:val="ListParagraph"/>
        <w:numPr>
          <w:ilvl w:val="2"/>
          <w:numId w:val="44"/>
        </w:numPr>
        <w:rPr>
          <w:rFonts w:cstheme="minorHAnsi"/>
        </w:rPr>
      </w:pPr>
      <w:r>
        <w:rPr>
          <w:rFonts w:cstheme="minorHAnsi"/>
        </w:rPr>
        <w:t>Talent loading ethanol into syringe, with ethanol container visible in frame</w:t>
      </w:r>
    </w:p>
    <w:p w14:paraId="66624EE7" w14:textId="03914FF7" w:rsidR="006B1733" w:rsidRPr="002A2DC2" w:rsidRDefault="006B1733" w:rsidP="006B1733">
      <w:pPr>
        <w:pStyle w:val="ListParagraph"/>
        <w:numPr>
          <w:ilvl w:val="2"/>
          <w:numId w:val="44"/>
        </w:numPr>
        <w:rPr>
          <w:rFonts w:cstheme="minorHAnsi"/>
        </w:rPr>
      </w:pPr>
      <w:r>
        <w:rPr>
          <w:rFonts w:cstheme="minorHAnsi"/>
        </w:rPr>
        <w:t>Talent loading syringe into inlet</w:t>
      </w:r>
    </w:p>
    <w:p w14:paraId="1849DD18" w14:textId="77777777" w:rsidR="002A2DC2" w:rsidRPr="00D5163C" w:rsidRDefault="002A2DC2" w:rsidP="006B1733">
      <w:pPr>
        <w:pStyle w:val="ListParagraph"/>
        <w:ind w:left="360"/>
      </w:pPr>
    </w:p>
    <w:p w14:paraId="64B3B32A" w14:textId="1D236660" w:rsidR="002A2DC2" w:rsidRDefault="006B1733" w:rsidP="006B1733">
      <w:pPr>
        <w:pStyle w:val="ListParagraph"/>
        <w:numPr>
          <w:ilvl w:val="1"/>
          <w:numId w:val="44"/>
        </w:numPr>
      </w:pPr>
      <w:r>
        <w:t>Load</w:t>
      </w:r>
      <w:r w:rsidR="002A2DC2" w:rsidRPr="00D5163C">
        <w:t xml:space="preserve"> a 3</w:t>
      </w:r>
      <w:r>
        <w:t>-milliliter</w:t>
      </w:r>
      <w:r w:rsidR="002A2DC2" w:rsidRPr="00D5163C">
        <w:t xml:space="preserve"> syringe with 1.5</w:t>
      </w:r>
      <w:r>
        <w:t xml:space="preserve">-milliliters </w:t>
      </w:r>
      <w:r w:rsidR="002A2DC2" w:rsidRPr="00D5163C">
        <w:t>of aqueous buffe</w:t>
      </w:r>
      <w:r>
        <w:t>r, taking care that</w:t>
      </w:r>
      <w:r w:rsidR="002A2DC2" w:rsidRPr="00D5163C">
        <w:t xml:space="preserve"> there are no air bubbles or gaps</w:t>
      </w:r>
      <w:r>
        <w:t xml:space="preserve"> </w:t>
      </w:r>
      <w:r>
        <w:rPr>
          <w:b/>
          <w:bCs/>
        </w:rPr>
        <w:t>[1]</w:t>
      </w:r>
      <w:r>
        <w:t>, and</w:t>
      </w:r>
      <w:r w:rsidR="002A2DC2" w:rsidRPr="00D5163C">
        <w:t xml:space="preserve"> </w:t>
      </w:r>
      <w:r>
        <w:t>insert</w:t>
      </w:r>
      <w:r w:rsidR="002A2DC2" w:rsidRPr="00D5163C">
        <w:t xml:space="preserve"> </w:t>
      </w:r>
      <w:r>
        <w:t>the</w:t>
      </w:r>
      <w:r w:rsidR="002A2DC2" w:rsidRPr="00D5163C">
        <w:t xml:space="preserve"> syringe into the </w:t>
      </w:r>
      <w:r>
        <w:t>left</w:t>
      </w:r>
      <w:r w:rsidR="002A2DC2" w:rsidRPr="00D5163C">
        <w:t xml:space="preserve"> inlet of the cartridge</w:t>
      </w:r>
      <w:r>
        <w:t xml:space="preserve"> </w:t>
      </w:r>
      <w:r>
        <w:rPr>
          <w:b/>
          <w:bCs/>
        </w:rPr>
        <w:t>[2]</w:t>
      </w:r>
      <w:r w:rsidR="002A2DC2" w:rsidRPr="00D5163C">
        <w:t>.</w:t>
      </w:r>
    </w:p>
    <w:p w14:paraId="6DCA28AF" w14:textId="77777777" w:rsidR="006B1733" w:rsidRDefault="006B1733" w:rsidP="006B1733">
      <w:pPr>
        <w:pStyle w:val="ListParagraph"/>
        <w:ind w:left="907"/>
      </w:pPr>
    </w:p>
    <w:p w14:paraId="3593513B" w14:textId="18A3EFDA" w:rsidR="006B1733" w:rsidRDefault="006B1733" w:rsidP="006B1733">
      <w:pPr>
        <w:pStyle w:val="ListParagraph"/>
        <w:numPr>
          <w:ilvl w:val="2"/>
          <w:numId w:val="44"/>
        </w:numPr>
      </w:pPr>
      <w:r>
        <w:t>Talent loading buffer into syringe, with buffer container visible in frame</w:t>
      </w:r>
    </w:p>
    <w:p w14:paraId="643540A8" w14:textId="5952BECB" w:rsidR="006B1733" w:rsidRPr="00D5163C" w:rsidRDefault="006B1733" w:rsidP="006B1733">
      <w:pPr>
        <w:pStyle w:val="ListParagraph"/>
        <w:numPr>
          <w:ilvl w:val="2"/>
          <w:numId w:val="44"/>
        </w:numPr>
      </w:pPr>
      <w:r>
        <w:t>Talent loading syringe into inlet</w:t>
      </w:r>
    </w:p>
    <w:p w14:paraId="5CED3D1B" w14:textId="77777777" w:rsidR="002A2DC2" w:rsidRPr="00D5163C" w:rsidRDefault="002A2DC2" w:rsidP="006B1733">
      <w:pPr>
        <w:pStyle w:val="ListParagraph"/>
        <w:ind w:left="360"/>
      </w:pPr>
    </w:p>
    <w:p w14:paraId="19FAC5FA" w14:textId="200AB9B9" w:rsidR="006B1733" w:rsidRDefault="006B1733" w:rsidP="006B1733">
      <w:pPr>
        <w:pStyle w:val="ListParagraph"/>
        <w:numPr>
          <w:ilvl w:val="1"/>
          <w:numId w:val="44"/>
        </w:numPr>
        <w:rPr>
          <w:rFonts w:cstheme="minorHAnsi"/>
        </w:rPr>
      </w:pPr>
      <w:r>
        <w:rPr>
          <w:rFonts w:cstheme="minorHAnsi"/>
        </w:rPr>
        <w:t>Place</w:t>
      </w:r>
      <w:r w:rsidR="002A2DC2" w:rsidRPr="002A2DC2">
        <w:rPr>
          <w:rFonts w:cstheme="minorHAnsi"/>
        </w:rPr>
        <w:t xml:space="preserve"> two 15</w:t>
      </w:r>
      <w:r>
        <w:rPr>
          <w:rFonts w:cstheme="minorHAnsi"/>
        </w:rPr>
        <w:t xml:space="preserve">-milliliter </w:t>
      </w:r>
      <w:r w:rsidR="002A2DC2" w:rsidRPr="002A2DC2">
        <w:rPr>
          <w:rFonts w:cstheme="minorHAnsi"/>
        </w:rPr>
        <w:t>conical tubes in</w:t>
      </w:r>
      <w:r>
        <w:rPr>
          <w:rFonts w:cstheme="minorHAnsi"/>
        </w:rPr>
        <w:t>to</w:t>
      </w:r>
      <w:r w:rsidR="002A2DC2" w:rsidRPr="002A2DC2">
        <w:rPr>
          <w:rFonts w:cstheme="minorHAnsi"/>
        </w:rPr>
        <w:t xml:space="preserve"> the clip holders to serve as waste containers</w:t>
      </w:r>
      <w:r>
        <w:rPr>
          <w:rFonts w:cstheme="minorHAnsi"/>
        </w:rPr>
        <w:t xml:space="preserve"> </w:t>
      </w:r>
      <w:r>
        <w:rPr>
          <w:rFonts w:cstheme="minorHAnsi"/>
          <w:b/>
          <w:bCs/>
        </w:rPr>
        <w:t>[1]</w:t>
      </w:r>
      <w:r>
        <w:rPr>
          <w:rFonts w:cstheme="minorHAnsi"/>
        </w:rPr>
        <w:t xml:space="preserve"> and click </w:t>
      </w:r>
      <w:r>
        <w:rPr>
          <w:rFonts w:cstheme="minorHAnsi"/>
          <w:b/>
          <w:bCs/>
        </w:rPr>
        <w:t>Run</w:t>
      </w:r>
      <w:r>
        <w:rPr>
          <w:rFonts w:cstheme="minorHAnsi"/>
        </w:rPr>
        <w:t xml:space="preserve"> to </w:t>
      </w:r>
      <w:r w:rsidR="00343E5C">
        <w:rPr>
          <w:rFonts w:cstheme="minorHAnsi"/>
        </w:rPr>
        <w:t>mix</w:t>
      </w:r>
      <w:r>
        <w:rPr>
          <w:rFonts w:cstheme="minorHAnsi"/>
        </w:rPr>
        <w:t xml:space="preserve"> the solutions </w:t>
      </w:r>
      <w:r>
        <w:rPr>
          <w:rFonts w:cstheme="minorHAnsi"/>
          <w:b/>
          <w:bCs/>
        </w:rPr>
        <w:t>[2]</w:t>
      </w:r>
      <w:r>
        <w:rPr>
          <w:rFonts w:cstheme="minorHAnsi"/>
        </w:rPr>
        <w:t>.</w:t>
      </w:r>
    </w:p>
    <w:p w14:paraId="768F19FD" w14:textId="77777777" w:rsidR="006B1733" w:rsidRDefault="006B1733" w:rsidP="006B1733">
      <w:pPr>
        <w:pStyle w:val="ListParagraph"/>
        <w:ind w:left="907"/>
        <w:rPr>
          <w:rFonts w:cstheme="minorHAnsi"/>
        </w:rPr>
      </w:pPr>
    </w:p>
    <w:p w14:paraId="2C23BE70" w14:textId="77777777" w:rsidR="006B1733" w:rsidRDefault="006B1733" w:rsidP="006B1733">
      <w:pPr>
        <w:pStyle w:val="ListParagraph"/>
        <w:numPr>
          <w:ilvl w:val="2"/>
          <w:numId w:val="44"/>
        </w:numPr>
        <w:rPr>
          <w:rFonts w:cstheme="minorHAnsi"/>
        </w:rPr>
      </w:pPr>
      <w:r>
        <w:rPr>
          <w:rFonts w:cstheme="minorHAnsi"/>
        </w:rPr>
        <w:t>Talent placing tube(s) into holder(s)</w:t>
      </w:r>
    </w:p>
    <w:p w14:paraId="144E0F66" w14:textId="4A5E67F1" w:rsidR="002A2DC2" w:rsidRPr="002A2DC2" w:rsidRDefault="006B1733" w:rsidP="006B1733">
      <w:pPr>
        <w:pStyle w:val="ListParagraph"/>
        <w:numPr>
          <w:ilvl w:val="2"/>
          <w:numId w:val="44"/>
        </w:numPr>
        <w:rPr>
          <w:rFonts w:cstheme="minorHAnsi"/>
        </w:rPr>
      </w:pPr>
      <w:r>
        <w:rPr>
          <w:rFonts w:cstheme="minorHAnsi"/>
        </w:rPr>
        <w:t>Talent clicking Run</w:t>
      </w:r>
      <w:r w:rsidR="002A2DC2" w:rsidRPr="002A2DC2">
        <w:rPr>
          <w:rFonts w:cstheme="minorHAnsi"/>
        </w:rPr>
        <w:t xml:space="preserve"> </w:t>
      </w:r>
    </w:p>
    <w:p w14:paraId="31E87ECF" w14:textId="77777777" w:rsidR="006B1733" w:rsidRDefault="006B1733" w:rsidP="006B1733">
      <w:pPr>
        <w:pStyle w:val="ListParagraph"/>
        <w:ind w:left="907"/>
        <w:rPr>
          <w:rFonts w:cstheme="minorHAnsi"/>
        </w:rPr>
      </w:pPr>
    </w:p>
    <w:p w14:paraId="15FB77EA" w14:textId="202DD8FE" w:rsidR="002A2DC2" w:rsidRDefault="002A2DC2" w:rsidP="006B1733">
      <w:pPr>
        <w:pStyle w:val="ListParagraph"/>
        <w:numPr>
          <w:ilvl w:val="1"/>
          <w:numId w:val="44"/>
        </w:numPr>
        <w:rPr>
          <w:rFonts w:cstheme="minorHAnsi"/>
        </w:rPr>
      </w:pPr>
      <w:r w:rsidRPr="002A2DC2">
        <w:rPr>
          <w:rFonts w:cstheme="minorHAnsi"/>
        </w:rPr>
        <w:t xml:space="preserve">When the instrument stops priming, </w:t>
      </w:r>
      <w:r w:rsidR="006B1733">
        <w:rPr>
          <w:rFonts w:cstheme="minorHAnsi"/>
        </w:rPr>
        <w:t xml:space="preserve">as </w:t>
      </w:r>
      <w:r w:rsidRPr="002A2DC2">
        <w:rPr>
          <w:rFonts w:cstheme="minorHAnsi"/>
        </w:rPr>
        <w:t>indicated by the bottom blue light shutting off</w:t>
      </w:r>
      <w:r w:rsidR="006B1733">
        <w:rPr>
          <w:rFonts w:cstheme="minorHAnsi"/>
        </w:rPr>
        <w:t xml:space="preserve"> </w:t>
      </w:r>
      <w:r w:rsidR="006B1733">
        <w:rPr>
          <w:rFonts w:cstheme="minorHAnsi"/>
          <w:b/>
          <w:bCs/>
        </w:rPr>
        <w:t>[1]</w:t>
      </w:r>
      <w:r w:rsidRPr="002A2DC2">
        <w:rPr>
          <w:rFonts w:cstheme="minorHAnsi"/>
        </w:rPr>
        <w:t>, open the lid and properly dispose of the conical tubes and syringes</w:t>
      </w:r>
      <w:r w:rsidR="006B1733">
        <w:rPr>
          <w:rFonts w:cstheme="minorHAnsi"/>
        </w:rPr>
        <w:t xml:space="preserve"> </w:t>
      </w:r>
      <w:r w:rsidR="006B1733">
        <w:rPr>
          <w:rFonts w:cstheme="minorHAnsi"/>
          <w:b/>
          <w:bCs/>
        </w:rPr>
        <w:t>[2]</w:t>
      </w:r>
      <w:r w:rsidRPr="002A2DC2">
        <w:rPr>
          <w:rFonts w:cstheme="minorHAnsi"/>
        </w:rPr>
        <w:t>.</w:t>
      </w:r>
    </w:p>
    <w:p w14:paraId="19EA529B" w14:textId="77777777" w:rsidR="006B1733" w:rsidRDefault="006B1733" w:rsidP="006B1733">
      <w:pPr>
        <w:pStyle w:val="ListParagraph"/>
        <w:ind w:left="907"/>
        <w:rPr>
          <w:rFonts w:cstheme="minorHAnsi"/>
        </w:rPr>
      </w:pPr>
    </w:p>
    <w:p w14:paraId="55119FD7" w14:textId="14D32607" w:rsidR="006B1733" w:rsidRDefault="006B1733" w:rsidP="006B1733">
      <w:pPr>
        <w:pStyle w:val="ListParagraph"/>
        <w:numPr>
          <w:ilvl w:val="2"/>
          <w:numId w:val="44"/>
        </w:numPr>
        <w:rPr>
          <w:rFonts w:cstheme="minorHAnsi"/>
        </w:rPr>
      </w:pPr>
      <w:r>
        <w:rPr>
          <w:rFonts w:cstheme="minorHAnsi"/>
        </w:rPr>
        <w:t>Shot of blue light, then light shutting off</w:t>
      </w:r>
    </w:p>
    <w:p w14:paraId="27371D00" w14:textId="77777777" w:rsidR="00F238F5" w:rsidRDefault="006B1733" w:rsidP="00F238F5">
      <w:pPr>
        <w:pStyle w:val="ListParagraph"/>
        <w:numPr>
          <w:ilvl w:val="2"/>
          <w:numId w:val="44"/>
        </w:numPr>
        <w:rPr>
          <w:rFonts w:cstheme="minorHAnsi"/>
        </w:rPr>
      </w:pPr>
      <w:r>
        <w:rPr>
          <w:rFonts w:cstheme="minorHAnsi"/>
        </w:rPr>
        <w:t xml:space="preserve">Talent opening lid </w:t>
      </w:r>
      <w:r w:rsidR="00F238F5">
        <w:rPr>
          <w:rFonts w:cstheme="minorHAnsi"/>
        </w:rPr>
        <w:t>and/or removing material(s)</w:t>
      </w:r>
    </w:p>
    <w:p w14:paraId="7241605B" w14:textId="77777777" w:rsidR="00F238F5" w:rsidRDefault="00F238F5" w:rsidP="00F238F5">
      <w:pPr>
        <w:pStyle w:val="ListParagraph"/>
        <w:ind w:left="360"/>
        <w:rPr>
          <w:rFonts w:cstheme="minorHAnsi"/>
        </w:rPr>
      </w:pPr>
    </w:p>
    <w:p w14:paraId="4666D800" w14:textId="2984D839" w:rsidR="002A2DC2" w:rsidRPr="00F238F5" w:rsidRDefault="00F238F5" w:rsidP="00F238F5">
      <w:pPr>
        <w:pStyle w:val="ListParagraph"/>
        <w:numPr>
          <w:ilvl w:val="0"/>
          <w:numId w:val="44"/>
        </w:numPr>
        <w:rPr>
          <w:rFonts w:cstheme="minorHAnsi"/>
        </w:rPr>
      </w:pPr>
      <w:r>
        <w:rPr>
          <w:rFonts w:asciiTheme="minorHAnsi" w:hAnsiTheme="minorHAnsi" w:cstheme="minorHAnsi"/>
          <w:b/>
          <w:bCs/>
        </w:rPr>
        <w:t>Lipid Nanoparticle (</w:t>
      </w:r>
      <w:r w:rsidR="002A2DC2" w:rsidRPr="00F238F5">
        <w:rPr>
          <w:rFonts w:asciiTheme="minorHAnsi" w:hAnsiTheme="minorHAnsi" w:cstheme="minorHAnsi"/>
          <w:b/>
          <w:bCs/>
        </w:rPr>
        <w:t>LNP</w:t>
      </w:r>
      <w:r>
        <w:rPr>
          <w:rFonts w:asciiTheme="minorHAnsi" w:hAnsiTheme="minorHAnsi" w:cstheme="minorHAnsi"/>
          <w:b/>
          <w:bCs/>
        </w:rPr>
        <w:t>)</w:t>
      </w:r>
      <w:r w:rsidR="002A2DC2" w:rsidRPr="00F238F5">
        <w:rPr>
          <w:rFonts w:asciiTheme="minorHAnsi" w:hAnsiTheme="minorHAnsi" w:cstheme="minorHAnsi"/>
          <w:b/>
          <w:bCs/>
        </w:rPr>
        <w:t xml:space="preserve"> </w:t>
      </w:r>
      <w:r>
        <w:rPr>
          <w:rFonts w:asciiTheme="minorHAnsi" w:hAnsiTheme="minorHAnsi" w:cstheme="minorHAnsi"/>
          <w:b/>
          <w:bCs/>
        </w:rPr>
        <w:t>F</w:t>
      </w:r>
      <w:r w:rsidR="002A2DC2" w:rsidRPr="00F238F5">
        <w:rPr>
          <w:rFonts w:asciiTheme="minorHAnsi" w:hAnsiTheme="minorHAnsi" w:cstheme="minorHAnsi"/>
          <w:b/>
          <w:bCs/>
        </w:rPr>
        <w:t>ormation</w:t>
      </w:r>
    </w:p>
    <w:p w14:paraId="596C7286" w14:textId="77777777" w:rsidR="002A2DC2" w:rsidRPr="00D5163C" w:rsidRDefault="002A2DC2" w:rsidP="00F238F5">
      <w:pPr>
        <w:pStyle w:val="NormalWeb"/>
        <w:spacing w:before="0" w:beforeAutospacing="0" w:after="0" w:afterAutospacing="0"/>
        <w:contextualSpacing/>
        <w:rPr>
          <w:rFonts w:asciiTheme="minorHAnsi" w:hAnsiTheme="minorHAnsi" w:cstheme="minorHAnsi"/>
          <w:bCs/>
          <w:color w:val="auto"/>
        </w:rPr>
      </w:pPr>
    </w:p>
    <w:p w14:paraId="307268EE" w14:textId="14AE9242" w:rsidR="002A2DC2" w:rsidRDefault="00F238F5" w:rsidP="00F238F5">
      <w:pPr>
        <w:pStyle w:val="ListParagraph"/>
        <w:numPr>
          <w:ilvl w:val="1"/>
          <w:numId w:val="44"/>
        </w:numPr>
        <w:rPr>
          <w:rFonts w:cstheme="minorHAnsi"/>
        </w:rPr>
      </w:pPr>
      <w:r>
        <w:t>For lipid nanoparticle formation,</w:t>
      </w:r>
      <w:r w:rsidR="002A2DC2" w:rsidRPr="00D5163C">
        <w:t xml:space="preserve"> </w:t>
      </w:r>
      <w:r w:rsidR="00343E5C">
        <w:t>set the</w:t>
      </w:r>
      <w:r w:rsidR="002A2DC2" w:rsidRPr="002A2DC2">
        <w:rPr>
          <w:rFonts w:cstheme="minorHAnsi"/>
        </w:rPr>
        <w:t xml:space="preserve"> </w:t>
      </w:r>
      <w:r w:rsidR="00343E5C">
        <w:rPr>
          <w:rFonts w:cstheme="minorHAnsi"/>
        </w:rPr>
        <w:t>appropriate</w:t>
      </w:r>
      <w:r>
        <w:rPr>
          <w:rFonts w:cstheme="minorHAnsi"/>
        </w:rPr>
        <w:t xml:space="preserve"> </w:t>
      </w:r>
      <w:r w:rsidR="002A2DC2" w:rsidRPr="002A2DC2">
        <w:rPr>
          <w:rFonts w:cstheme="minorHAnsi"/>
        </w:rPr>
        <w:t>formulation parameters</w:t>
      </w:r>
      <w:r w:rsidR="00343E5C">
        <w:rPr>
          <w:rFonts w:cstheme="minorHAnsi"/>
        </w:rPr>
        <w:t xml:space="preserve"> as indicated in the Table</w:t>
      </w:r>
      <w:r>
        <w:rPr>
          <w:rFonts w:cstheme="minorHAnsi"/>
        </w:rPr>
        <w:t xml:space="preserve"> </w:t>
      </w:r>
      <w:r>
        <w:rPr>
          <w:rFonts w:cstheme="minorHAnsi"/>
          <w:b/>
          <w:bCs/>
        </w:rPr>
        <w:t>[1]</w:t>
      </w:r>
      <w:r>
        <w:rPr>
          <w:rFonts w:cstheme="minorHAnsi"/>
        </w:rPr>
        <w:t xml:space="preserve"> and load a 1-millilter syringe with the previously prepared lipid mix </w:t>
      </w:r>
      <w:r>
        <w:rPr>
          <w:rFonts w:cstheme="minorHAnsi"/>
          <w:b/>
          <w:bCs/>
        </w:rPr>
        <w:t>[2]</w:t>
      </w:r>
      <w:r>
        <w:rPr>
          <w:rFonts w:cstheme="minorHAnsi"/>
        </w:rPr>
        <w:t>.</w:t>
      </w:r>
    </w:p>
    <w:p w14:paraId="37B8E243" w14:textId="77777777" w:rsidR="00F238F5" w:rsidRDefault="00F238F5" w:rsidP="00F238F5">
      <w:pPr>
        <w:pStyle w:val="ListParagraph"/>
        <w:ind w:left="907"/>
        <w:rPr>
          <w:rFonts w:cstheme="minorHAnsi"/>
        </w:rPr>
      </w:pPr>
    </w:p>
    <w:p w14:paraId="6ABFDC7B" w14:textId="1B11B6C5" w:rsidR="00F238F5" w:rsidRPr="00F238F5" w:rsidRDefault="00F238F5" w:rsidP="00F238F5">
      <w:pPr>
        <w:pStyle w:val="ListParagraph"/>
        <w:numPr>
          <w:ilvl w:val="2"/>
          <w:numId w:val="44"/>
        </w:numPr>
        <w:rPr>
          <w:rFonts w:cstheme="minorHAnsi"/>
        </w:rPr>
      </w:pPr>
      <w:r>
        <w:rPr>
          <w:rFonts w:cstheme="minorHAnsi"/>
        </w:rPr>
        <w:t xml:space="preserve">LAB MEDIA: Table 2 </w:t>
      </w:r>
      <w:r w:rsidRPr="00F238F5">
        <w:rPr>
          <w:rFonts w:cstheme="minorHAnsi"/>
          <w:i/>
          <w:iCs/>
          <w:color w:val="4F81BD" w:themeColor="accent1"/>
        </w:rPr>
        <w:t>Video Editor: please emphasize Formulation column</w:t>
      </w:r>
    </w:p>
    <w:p w14:paraId="119D5D7D" w14:textId="2954226D" w:rsidR="00F238F5" w:rsidRPr="002A2DC2" w:rsidRDefault="00F238F5" w:rsidP="00F238F5">
      <w:pPr>
        <w:pStyle w:val="ListParagraph"/>
        <w:numPr>
          <w:ilvl w:val="2"/>
          <w:numId w:val="44"/>
        </w:numPr>
        <w:rPr>
          <w:rFonts w:cstheme="minorHAnsi"/>
        </w:rPr>
      </w:pPr>
      <w:r>
        <w:rPr>
          <w:rFonts w:cstheme="minorHAnsi"/>
        </w:rPr>
        <w:t>Talent loading mix into syringe</w:t>
      </w:r>
    </w:p>
    <w:p w14:paraId="30303BAB" w14:textId="77777777" w:rsidR="002A2DC2" w:rsidRPr="002A2DC2" w:rsidRDefault="002A2DC2" w:rsidP="00F238F5">
      <w:pPr>
        <w:pStyle w:val="ListParagraph"/>
        <w:ind w:left="360"/>
        <w:rPr>
          <w:rFonts w:cstheme="minorHAnsi"/>
        </w:rPr>
      </w:pPr>
    </w:p>
    <w:p w14:paraId="456DD45B" w14:textId="01EA11D5" w:rsidR="002A2DC2" w:rsidRDefault="002A2DC2" w:rsidP="00F238F5">
      <w:pPr>
        <w:pStyle w:val="ListParagraph"/>
        <w:numPr>
          <w:ilvl w:val="1"/>
          <w:numId w:val="44"/>
        </w:numPr>
        <w:rPr>
          <w:rFonts w:cstheme="minorHAnsi"/>
        </w:rPr>
      </w:pPr>
      <w:r w:rsidRPr="002A2DC2">
        <w:rPr>
          <w:rFonts w:cstheme="minorHAnsi"/>
        </w:rPr>
        <w:t xml:space="preserve">Remove any air gaps or bubbles at the syringe tip </w:t>
      </w:r>
      <w:r w:rsidR="00F238F5">
        <w:rPr>
          <w:rFonts w:cstheme="minorHAnsi"/>
          <w:b/>
          <w:bCs/>
        </w:rPr>
        <w:t xml:space="preserve">[1] </w:t>
      </w:r>
      <w:r w:rsidRPr="002A2DC2">
        <w:rPr>
          <w:rFonts w:cstheme="minorHAnsi"/>
        </w:rPr>
        <w:t>and insert the syringe into the right side of the cartridge</w:t>
      </w:r>
      <w:r w:rsidR="00F238F5">
        <w:rPr>
          <w:rFonts w:cstheme="minorHAnsi"/>
        </w:rPr>
        <w:t xml:space="preserve"> </w:t>
      </w:r>
      <w:r w:rsidR="00F238F5">
        <w:rPr>
          <w:rFonts w:cstheme="minorHAnsi"/>
          <w:b/>
          <w:bCs/>
        </w:rPr>
        <w:t>[2]</w:t>
      </w:r>
      <w:r w:rsidRPr="002A2DC2">
        <w:rPr>
          <w:rFonts w:cstheme="minorHAnsi"/>
        </w:rPr>
        <w:t>.</w:t>
      </w:r>
    </w:p>
    <w:p w14:paraId="0BBAC929" w14:textId="77777777" w:rsidR="00F238F5" w:rsidRDefault="00F238F5" w:rsidP="00F238F5">
      <w:pPr>
        <w:pStyle w:val="ListParagraph"/>
        <w:ind w:left="907"/>
        <w:rPr>
          <w:rFonts w:cstheme="minorHAnsi"/>
        </w:rPr>
      </w:pPr>
    </w:p>
    <w:p w14:paraId="2E5EB247" w14:textId="5B3EE2AB" w:rsidR="00F238F5" w:rsidRDefault="00F238F5" w:rsidP="00F238F5">
      <w:pPr>
        <w:pStyle w:val="ListParagraph"/>
        <w:numPr>
          <w:ilvl w:val="2"/>
          <w:numId w:val="44"/>
        </w:numPr>
        <w:rPr>
          <w:rFonts w:cstheme="minorHAnsi"/>
        </w:rPr>
      </w:pPr>
      <w:r>
        <w:rPr>
          <w:rFonts w:cstheme="minorHAnsi"/>
        </w:rPr>
        <w:t>Gaps and/or bubbles being removed</w:t>
      </w:r>
    </w:p>
    <w:p w14:paraId="168A97DC" w14:textId="0DFD8F1F" w:rsidR="00F238F5" w:rsidRPr="002A2DC2" w:rsidRDefault="00F238F5" w:rsidP="00F238F5">
      <w:pPr>
        <w:pStyle w:val="ListParagraph"/>
        <w:numPr>
          <w:ilvl w:val="2"/>
          <w:numId w:val="44"/>
        </w:numPr>
        <w:rPr>
          <w:rFonts w:cstheme="minorHAnsi"/>
        </w:rPr>
      </w:pPr>
      <w:r>
        <w:rPr>
          <w:rFonts w:cstheme="minorHAnsi"/>
        </w:rPr>
        <w:lastRenderedPageBreak/>
        <w:t>Talent loading syringe into inlet</w:t>
      </w:r>
    </w:p>
    <w:p w14:paraId="21787A9B" w14:textId="77777777" w:rsidR="002A2DC2" w:rsidRPr="002A2DC2" w:rsidRDefault="002A2DC2" w:rsidP="00F238F5">
      <w:pPr>
        <w:pStyle w:val="ListParagraph"/>
        <w:ind w:left="360"/>
        <w:rPr>
          <w:rFonts w:cstheme="minorHAnsi"/>
        </w:rPr>
      </w:pPr>
    </w:p>
    <w:p w14:paraId="26045418" w14:textId="3AE82FDA" w:rsidR="002A2DC2" w:rsidRDefault="00216E61" w:rsidP="00216E61">
      <w:pPr>
        <w:pStyle w:val="ListParagraph"/>
        <w:numPr>
          <w:ilvl w:val="1"/>
          <w:numId w:val="44"/>
        </w:numPr>
        <w:rPr>
          <w:rFonts w:cstheme="minorHAnsi"/>
        </w:rPr>
      </w:pPr>
      <w:r>
        <w:rPr>
          <w:rFonts w:cstheme="minorHAnsi"/>
        </w:rPr>
        <w:t>Next, load</w:t>
      </w:r>
      <w:r w:rsidR="002A2DC2" w:rsidRPr="002A2DC2">
        <w:rPr>
          <w:rFonts w:cstheme="minorHAnsi"/>
        </w:rPr>
        <w:t xml:space="preserve"> the </w:t>
      </w:r>
      <w:r>
        <w:rPr>
          <w:rFonts w:cstheme="minorHAnsi"/>
        </w:rPr>
        <w:t xml:space="preserve">previously prepared </w:t>
      </w:r>
      <w:r w:rsidR="002A2DC2" w:rsidRPr="002A2DC2">
        <w:rPr>
          <w:rFonts w:cstheme="minorHAnsi"/>
        </w:rPr>
        <w:t xml:space="preserve">nucleic acid solution </w:t>
      </w:r>
      <w:r>
        <w:rPr>
          <w:rFonts w:cstheme="minorHAnsi"/>
        </w:rPr>
        <w:t xml:space="preserve">into a 3-milliliter </w:t>
      </w:r>
      <w:r w:rsidR="002A2DC2" w:rsidRPr="002A2DC2">
        <w:rPr>
          <w:rFonts w:cstheme="minorHAnsi"/>
        </w:rPr>
        <w:t xml:space="preserve">syringe, </w:t>
      </w:r>
      <w:r>
        <w:rPr>
          <w:rFonts w:cstheme="minorHAnsi"/>
        </w:rPr>
        <w:t>taking care that</w:t>
      </w:r>
      <w:r w:rsidR="002A2DC2" w:rsidRPr="002A2DC2">
        <w:rPr>
          <w:rFonts w:cstheme="minorHAnsi"/>
        </w:rPr>
        <w:t xml:space="preserve"> there are no bubbles or air gaps in the syringe tip</w:t>
      </w:r>
      <w:r>
        <w:rPr>
          <w:rFonts w:cstheme="minorHAnsi"/>
        </w:rPr>
        <w:t xml:space="preserve"> </w:t>
      </w:r>
      <w:r>
        <w:rPr>
          <w:rFonts w:cstheme="minorHAnsi"/>
          <w:b/>
          <w:bCs/>
        </w:rPr>
        <w:t>[1]</w:t>
      </w:r>
      <w:r>
        <w:rPr>
          <w:rFonts w:cstheme="minorHAnsi"/>
        </w:rPr>
        <w:t xml:space="preserve"> and i</w:t>
      </w:r>
      <w:r w:rsidR="002A2DC2" w:rsidRPr="002A2DC2">
        <w:rPr>
          <w:rFonts w:cstheme="minorHAnsi"/>
        </w:rPr>
        <w:t>nsert the syringe into the left inlet of the cartridge</w:t>
      </w:r>
      <w:r>
        <w:rPr>
          <w:rFonts w:cstheme="minorHAnsi"/>
        </w:rPr>
        <w:t xml:space="preserve"> </w:t>
      </w:r>
      <w:r>
        <w:rPr>
          <w:rFonts w:cstheme="minorHAnsi"/>
          <w:b/>
          <w:bCs/>
        </w:rPr>
        <w:t>[2]</w:t>
      </w:r>
      <w:r w:rsidR="002A2DC2" w:rsidRPr="002A2DC2">
        <w:rPr>
          <w:rFonts w:cstheme="minorHAnsi"/>
        </w:rPr>
        <w:t>.</w:t>
      </w:r>
    </w:p>
    <w:p w14:paraId="78809EA0" w14:textId="77777777" w:rsidR="00216E61" w:rsidRDefault="00216E61" w:rsidP="00216E61">
      <w:pPr>
        <w:pStyle w:val="ListParagraph"/>
        <w:ind w:left="907"/>
        <w:rPr>
          <w:rFonts w:cstheme="minorHAnsi"/>
        </w:rPr>
      </w:pPr>
    </w:p>
    <w:p w14:paraId="77134FC5" w14:textId="74B7EC97" w:rsidR="00216E61" w:rsidRDefault="00216E61" w:rsidP="00216E61">
      <w:pPr>
        <w:pStyle w:val="ListParagraph"/>
        <w:numPr>
          <w:ilvl w:val="2"/>
          <w:numId w:val="44"/>
        </w:numPr>
        <w:rPr>
          <w:rFonts w:cstheme="minorHAnsi"/>
        </w:rPr>
      </w:pPr>
      <w:r>
        <w:rPr>
          <w:rFonts w:cstheme="minorHAnsi"/>
        </w:rPr>
        <w:t>Talent loading solution into syringe</w:t>
      </w:r>
    </w:p>
    <w:p w14:paraId="4EFC5005" w14:textId="5D698C1A" w:rsidR="00216E61" w:rsidRPr="002A2DC2" w:rsidRDefault="00216E61" w:rsidP="00216E61">
      <w:pPr>
        <w:pStyle w:val="ListParagraph"/>
        <w:numPr>
          <w:ilvl w:val="2"/>
          <w:numId w:val="44"/>
        </w:numPr>
        <w:rPr>
          <w:rFonts w:cstheme="minorHAnsi"/>
        </w:rPr>
      </w:pPr>
      <w:r>
        <w:rPr>
          <w:rFonts w:cstheme="minorHAnsi"/>
        </w:rPr>
        <w:t>Talent loading syringe into inlet</w:t>
      </w:r>
    </w:p>
    <w:p w14:paraId="2865674B" w14:textId="77777777" w:rsidR="00216E61" w:rsidRDefault="00216E61" w:rsidP="00216E61">
      <w:pPr>
        <w:pStyle w:val="ListParagraph"/>
        <w:ind w:left="907"/>
        <w:rPr>
          <w:rFonts w:cstheme="minorHAnsi"/>
        </w:rPr>
      </w:pPr>
    </w:p>
    <w:p w14:paraId="195A3DCC" w14:textId="16660206" w:rsidR="002A2DC2" w:rsidRDefault="00216E61" w:rsidP="00216E61">
      <w:pPr>
        <w:pStyle w:val="ListParagraph"/>
        <w:numPr>
          <w:ilvl w:val="1"/>
          <w:numId w:val="44"/>
        </w:numPr>
        <w:rPr>
          <w:rFonts w:cstheme="minorHAnsi"/>
        </w:rPr>
      </w:pPr>
      <w:r>
        <w:rPr>
          <w:rFonts w:cstheme="minorHAnsi"/>
        </w:rPr>
        <w:t>Place</w:t>
      </w:r>
      <w:r w:rsidR="002A2DC2" w:rsidRPr="002A2DC2">
        <w:rPr>
          <w:rFonts w:cstheme="minorHAnsi"/>
        </w:rPr>
        <w:t xml:space="preserve"> a 15</w:t>
      </w:r>
      <w:r>
        <w:rPr>
          <w:rFonts w:cstheme="minorHAnsi"/>
        </w:rPr>
        <w:t xml:space="preserve">-milliliter </w:t>
      </w:r>
      <w:r w:rsidR="002A2DC2" w:rsidRPr="002A2DC2">
        <w:rPr>
          <w:rFonts w:cstheme="minorHAnsi"/>
        </w:rPr>
        <w:t>RNase</w:t>
      </w:r>
      <w:r>
        <w:rPr>
          <w:rFonts w:cstheme="minorHAnsi"/>
        </w:rPr>
        <w:t>-</w:t>
      </w:r>
      <w:r w:rsidR="002A2DC2" w:rsidRPr="002A2DC2">
        <w:rPr>
          <w:rFonts w:cstheme="minorHAnsi"/>
        </w:rPr>
        <w:t xml:space="preserve">free conical tube </w:t>
      </w:r>
      <w:r>
        <w:rPr>
          <w:rFonts w:cstheme="minorHAnsi"/>
        </w:rPr>
        <w:t xml:space="preserve">labeled </w:t>
      </w:r>
      <w:r w:rsidR="002A2DC2" w:rsidRPr="002A2DC2">
        <w:rPr>
          <w:rFonts w:cstheme="minorHAnsi"/>
        </w:rPr>
        <w:t>with the sample name into the left tube clip</w:t>
      </w:r>
      <w:r>
        <w:rPr>
          <w:rFonts w:cstheme="minorHAnsi"/>
        </w:rPr>
        <w:t xml:space="preserve"> </w:t>
      </w:r>
      <w:r>
        <w:rPr>
          <w:rFonts w:cstheme="minorHAnsi"/>
          <w:b/>
          <w:bCs/>
        </w:rPr>
        <w:t>[1]</w:t>
      </w:r>
      <w:r>
        <w:rPr>
          <w:rFonts w:cstheme="minorHAnsi"/>
        </w:rPr>
        <w:t xml:space="preserve"> and p</w:t>
      </w:r>
      <w:r w:rsidR="002A2DC2" w:rsidRPr="002A2DC2">
        <w:rPr>
          <w:rFonts w:cstheme="minorHAnsi"/>
        </w:rPr>
        <w:t>lace a 15</w:t>
      </w:r>
      <w:r>
        <w:rPr>
          <w:rFonts w:cstheme="minorHAnsi"/>
        </w:rPr>
        <w:t xml:space="preserve">-milliliter </w:t>
      </w:r>
      <w:r w:rsidR="002A2DC2" w:rsidRPr="002A2DC2">
        <w:rPr>
          <w:rFonts w:cstheme="minorHAnsi"/>
        </w:rPr>
        <w:t>waste conical in the right tube clip</w:t>
      </w:r>
      <w:r>
        <w:rPr>
          <w:rFonts w:cstheme="minorHAnsi"/>
        </w:rPr>
        <w:t xml:space="preserve"> </w:t>
      </w:r>
      <w:r>
        <w:rPr>
          <w:rFonts w:cstheme="minorHAnsi"/>
          <w:b/>
          <w:bCs/>
        </w:rPr>
        <w:t>[2]</w:t>
      </w:r>
      <w:r w:rsidR="002A2DC2" w:rsidRPr="002A2DC2">
        <w:rPr>
          <w:rFonts w:cstheme="minorHAnsi"/>
        </w:rPr>
        <w:t>.</w:t>
      </w:r>
    </w:p>
    <w:p w14:paraId="62684F28" w14:textId="77777777" w:rsidR="00216E61" w:rsidRDefault="00216E61" w:rsidP="00216E61">
      <w:pPr>
        <w:pStyle w:val="ListParagraph"/>
        <w:ind w:left="907"/>
        <w:rPr>
          <w:rFonts w:cstheme="minorHAnsi"/>
        </w:rPr>
      </w:pPr>
    </w:p>
    <w:p w14:paraId="797847C3" w14:textId="7E192F2D" w:rsidR="00216E61" w:rsidRDefault="00216E61" w:rsidP="00216E61">
      <w:pPr>
        <w:pStyle w:val="ListParagraph"/>
        <w:numPr>
          <w:ilvl w:val="2"/>
          <w:numId w:val="44"/>
        </w:numPr>
        <w:rPr>
          <w:rFonts w:cstheme="minorHAnsi"/>
        </w:rPr>
      </w:pPr>
      <w:r>
        <w:rPr>
          <w:rFonts w:cstheme="minorHAnsi"/>
        </w:rPr>
        <w:t>Talent placing tube into tube clip</w:t>
      </w:r>
    </w:p>
    <w:p w14:paraId="2733D9DE" w14:textId="64076A8E" w:rsidR="00216E61" w:rsidRPr="002A2DC2" w:rsidRDefault="00216E61" w:rsidP="00216E61">
      <w:pPr>
        <w:pStyle w:val="ListParagraph"/>
        <w:numPr>
          <w:ilvl w:val="2"/>
          <w:numId w:val="44"/>
        </w:numPr>
        <w:rPr>
          <w:rFonts w:cstheme="minorHAnsi"/>
        </w:rPr>
      </w:pPr>
      <w:r>
        <w:rPr>
          <w:rFonts w:cstheme="minorHAnsi"/>
        </w:rPr>
        <w:t>Talent placing tube into tube clip</w:t>
      </w:r>
    </w:p>
    <w:p w14:paraId="360171BC" w14:textId="77777777" w:rsidR="002A2DC2" w:rsidRPr="002A2DC2" w:rsidRDefault="002A2DC2" w:rsidP="00216E61">
      <w:pPr>
        <w:pStyle w:val="ListParagraph"/>
        <w:ind w:left="360"/>
        <w:rPr>
          <w:rFonts w:cstheme="minorHAnsi"/>
        </w:rPr>
      </w:pPr>
    </w:p>
    <w:p w14:paraId="7C011A71" w14:textId="1AD05BB7" w:rsidR="00216E61" w:rsidRDefault="00216E61" w:rsidP="00216E61">
      <w:pPr>
        <w:pStyle w:val="ListParagraph"/>
        <w:numPr>
          <w:ilvl w:val="1"/>
          <w:numId w:val="44"/>
        </w:numPr>
      </w:pPr>
      <w:r>
        <w:t>Then c</w:t>
      </w:r>
      <w:r w:rsidR="002A2DC2" w:rsidRPr="00D5163C">
        <w:t>lose the instrument lid</w:t>
      </w:r>
      <w:r>
        <w:t xml:space="preserve"> </w:t>
      </w:r>
      <w:r w:rsidR="002A2DC2" w:rsidRPr="00D5163C">
        <w:t xml:space="preserve">and click </w:t>
      </w:r>
      <w:r w:rsidR="002A2DC2" w:rsidRPr="002A2DC2">
        <w:rPr>
          <w:b/>
          <w:bCs/>
        </w:rPr>
        <w:t>Run</w:t>
      </w:r>
      <w:r>
        <w:t xml:space="preserve"> </w:t>
      </w:r>
      <w:r>
        <w:rPr>
          <w:b/>
          <w:bCs/>
        </w:rPr>
        <w:t>[1]</w:t>
      </w:r>
      <w:r>
        <w:t xml:space="preserve">, retaining the conical tube with the lipid nanoparticle sample at the end of the formulation process </w:t>
      </w:r>
      <w:r>
        <w:rPr>
          <w:b/>
          <w:bCs/>
        </w:rPr>
        <w:t>[2]</w:t>
      </w:r>
      <w:r>
        <w:t>.</w:t>
      </w:r>
    </w:p>
    <w:p w14:paraId="120F94EB" w14:textId="77777777" w:rsidR="00216E61" w:rsidRDefault="00216E61" w:rsidP="00216E61">
      <w:pPr>
        <w:pStyle w:val="ListParagraph"/>
        <w:ind w:left="907"/>
      </w:pPr>
    </w:p>
    <w:p w14:paraId="7771C3F3" w14:textId="0B3854ED" w:rsidR="00216E61" w:rsidRDefault="00216E61" w:rsidP="00216E61">
      <w:pPr>
        <w:pStyle w:val="ListParagraph"/>
        <w:numPr>
          <w:ilvl w:val="2"/>
          <w:numId w:val="44"/>
        </w:numPr>
      </w:pPr>
      <w:r>
        <w:t>Talent closing lid and/or clicking Run</w:t>
      </w:r>
    </w:p>
    <w:p w14:paraId="0B1ECBC3" w14:textId="00545802" w:rsidR="00216E61" w:rsidRDefault="00216E61" w:rsidP="00216E61">
      <w:pPr>
        <w:pStyle w:val="ListParagraph"/>
        <w:numPr>
          <w:ilvl w:val="2"/>
          <w:numId w:val="44"/>
        </w:numPr>
      </w:pPr>
      <w:r>
        <w:t>Talent removing LNP tube OR Shot of LNP sample</w:t>
      </w:r>
    </w:p>
    <w:p w14:paraId="7E09D72C" w14:textId="77777777" w:rsidR="002A2DC2" w:rsidRPr="002A2DC2" w:rsidRDefault="002A2DC2" w:rsidP="00216E61">
      <w:pPr>
        <w:pStyle w:val="ListParagraph"/>
        <w:ind w:left="360"/>
        <w:rPr>
          <w:rFonts w:asciiTheme="minorHAnsi" w:hAnsiTheme="minorHAnsi" w:cstheme="minorHAnsi"/>
        </w:rPr>
      </w:pPr>
    </w:p>
    <w:p w14:paraId="5A90B00A" w14:textId="27CEF4EA" w:rsidR="002A2DC2" w:rsidRDefault="002A2DC2" w:rsidP="002A2DC2">
      <w:pPr>
        <w:pStyle w:val="NormalWeb"/>
        <w:numPr>
          <w:ilvl w:val="0"/>
          <w:numId w:val="44"/>
        </w:numPr>
        <w:spacing w:before="0" w:beforeAutospacing="0" w:after="0" w:afterAutospacing="0"/>
        <w:contextualSpacing/>
        <w:rPr>
          <w:rFonts w:asciiTheme="minorHAnsi" w:hAnsiTheme="minorHAnsi" w:cstheme="minorHAnsi"/>
          <w:b/>
          <w:color w:val="auto"/>
        </w:rPr>
      </w:pPr>
      <w:r w:rsidRPr="00D5163C">
        <w:rPr>
          <w:rFonts w:asciiTheme="minorHAnsi" w:hAnsiTheme="minorHAnsi" w:cstheme="minorHAnsi"/>
          <w:b/>
          <w:color w:val="auto"/>
        </w:rPr>
        <w:t xml:space="preserve">Buffer </w:t>
      </w:r>
      <w:r w:rsidR="00216E61">
        <w:rPr>
          <w:rFonts w:asciiTheme="minorHAnsi" w:hAnsiTheme="minorHAnsi" w:cstheme="minorHAnsi"/>
          <w:b/>
          <w:color w:val="auto"/>
        </w:rPr>
        <w:t>E</w:t>
      </w:r>
      <w:r w:rsidRPr="00D5163C">
        <w:rPr>
          <w:rFonts w:asciiTheme="minorHAnsi" w:hAnsiTheme="minorHAnsi" w:cstheme="minorHAnsi"/>
          <w:b/>
          <w:color w:val="auto"/>
        </w:rPr>
        <w:t>xchange</w:t>
      </w:r>
    </w:p>
    <w:p w14:paraId="49967EBD" w14:textId="77777777" w:rsidR="00216E61" w:rsidRDefault="00216E61" w:rsidP="00216E61">
      <w:pPr>
        <w:pStyle w:val="NormalWeb"/>
        <w:spacing w:before="0" w:beforeAutospacing="0" w:after="0" w:afterAutospacing="0"/>
        <w:ind w:left="360"/>
        <w:contextualSpacing/>
        <w:rPr>
          <w:rFonts w:asciiTheme="minorHAnsi" w:hAnsiTheme="minorHAnsi" w:cstheme="minorHAnsi"/>
          <w:b/>
          <w:color w:val="auto"/>
        </w:rPr>
      </w:pPr>
    </w:p>
    <w:p w14:paraId="2C788D3C" w14:textId="0ED982EC" w:rsidR="00216E61" w:rsidRDefault="00216E61" w:rsidP="00216E61">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To perform a buffer exchange, pre-wash a 100-kilodalton-pore size ultracentrifuge filter with 2 milliliters of PBS in a centrifuge </w:t>
      </w:r>
      <w:r>
        <w:rPr>
          <w:rFonts w:asciiTheme="minorHAnsi" w:hAnsiTheme="minorHAnsi" w:cstheme="minorHAnsi"/>
          <w:b/>
          <w:color w:val="auto"/>
        </w:rPr>
        <w:t>[1-TXT]</w:t>
      </w:r>
      <w:r>
        <w:rPr>
          <w:rFonts w:asciiTheme="minorHAnsi" w:hAnsiTheme="minorHAnsi" w:cstheme="minorHAnsi"/>
          <w:bCs/>
          <w:color w:val="auto"/>
        </w:rPr>
        <w:t xml:space="preserve"> and empty the PBS from the bottom compartment </w:t>
      </w:r>
      <w:r>
        <w:rPr>
          <w:rFonts w:asciiTheme="minorHAnsi" w:hAnsiTheme="minorHAnsi" w:cstheme="minorHAnsi"/>
          <w:b/>
          <w:color w:val="auto"/>
        </w:rPr>
        <w:t>[2]</w:t>
      </w:r>
      <w:r>
        <w:rPr>
          <w:rFonts w:asciiTheme="minorHAnsi" w:hAnsiTheme="minorHAnsi" w:cstheme="minorHAnsi"/>
          <w:bCs/>
          <w:color w:val="auto"/>
        </w:rPr>
        <w:t>.</w:t>
      </w:r>
    </w:p>
    <w:p w14:paraId="4980418B" w14:textId="77777777" w:rsidR="00216E61" w:rsidRDefault="00216E61" w:rsidP="00216E61">
      <w:pPr>
        <w:pStyle w:val="NormalWeb"/>
        <w:spacing w:before="0" w:beforeAutospacing="0" w:after="0" w:afterAutospacing="0"/>
        <w:ind w:left="907"/>
        <w:contextualSpacing/>
        <w:rPr>
          <w:rFonts w:asciiTheme="minorHAnsi" w:hAnsiTheme="minorHAnsi" w:cstheme="minorHAnsi"/>
          <w:bCs/>
          <w:color w:val="auto"/>
        </w:rPr>
      </w:pPr>
    </w:p>
    <w:p w14:paraId="58214178" w14:textId="30FCEEAD" w:rsidR="00216E61" w:rsidRPr="00216E61" w:rsidRDefault="00216E61" w:rsidP="00216E61">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WIDE: Talent adding PBS to filter </w:t>
      </w:r>
      <w:r>
        <w:rPr>
          <w:rFonts w:asciiTheme="minorHAnsi" w:hAnsiTheme="minorHAnsi" w:cstheme="minorHAnsi"/>
          <w:b/>
          <w:color w:val="auto"/>
        </w:rPr>
        <w:t xml:space="preserve">TEXT: 5 min, 1000 x </w:t>
      </w:r>
      <w:r>
        <w:rPr>
          <w:rFonts w:asciiTheme="minorHAnsi" w:hAnsiTheme="minorHAnsi" w:cstheme="minorHAnsi"/>
          <w:b/>
          <w:i/>
          <w:iCs/>
          <w:color w:val="auto"/>
        </w:rPr>
        <w:t>g</w:t>
      </w:r>
      <w:r>
        <w:rPr>
          <w:rFonts w:asciiTheme="minorHAnsi" w:hAnsiTheme="minorHAnsi" w:cstheme="minorHAnsi"/>
          <w:b/>
          <w:color w:val="auto"/>
        </w:rPr>
        <w:t>, RT</w:t>
      </w:r>
    </w:p>
    <w:p w14:paraId="725D2994" w14:textId="1AA58362" w:rsidR="00216E61" w:rsidRPr="00216E61" w:rsidRDefault="00216E61" w:rsidP="00216E61">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emptying PBS</w:t>
      </w:r>
    </w:p>
    <w:p w14:paraId="3E29E582" w14:textId="77777777" w:rsidR="002A2DC2" w:rsidRPr="002A2DC2" w:rsidRDefault="002A2DC2" w:rsidP="00216E61">
      <w:pPr>
        <w:pStyle w:val="ListParagraph"/>
        <w:ind w:left="360"/>
        <w:rPr>
          <w:rFonts w:asciiTheme="minorHAnsi" w:hAnsiTheme="minorHAnsi" w:cstheme="minorHAnsi"/>
        </w:rPr>
      </w:pPr>
    </w:p>
    <w:p w14:paraId="49F62DE7" w14:textId="3C39969D" w:rsidR="00216E61" w:rsidRDefault="002A2DC2" w:rsidP="00216E61">
      <w:pPr>
        <w:pStyle w:val="ListParagraph"/>
        <w:numPr>
          <w:ilvl w:val="1"/>
          <w:numId w:val="44"/>
        </w:numPr>
        <w:rPr>
          <w:rFonts w:asciiTheme="minorHAnsi" w:hAnsiTheme="minorHAnsi" w:cstheme="minorHAnsi"/>
        </w:rPr>
      </w:pPr>
      <w:r w:rsidRPr="002A2DC2">
        <w:rPr>
          <w:rFonts w:asciiTheme="minorHAnsi" w:hAnsiTheme="minorHAnsi" w:cstheme="minorHAnsi"/>
        </w:rPr>
        <w:t xml:space="preserve">Add </w:t>
      </w:r>
      <w:commentRangeStart w:id="1"/>
      <w:r w:rsidRPr="002A2DC2">
        <w:rPr>
          <w:rFonts w:asciiTheme="minorHAnsi" w:hAnsiTheme="minorHAnsi" w:cstheme="minorHAnsi"/>
        </w:rPr>
        <w:t xml:space="preserve">diluted </w:t>
      </w:r>
      <w:commentRangeEnd w:id="1"/>
      <w:r w:rsidR="00216E61">
        <w:rPr>
          <w:rStyle w:val="CommentReference"/>
          <w:lang w:val="x-none" w:eastAsia="x-none"/>
        </w:rPr>
        <w:commentReference w:id="1"/>
      </w:r>
      <w:r w:rsidR="00216E61">
        <w:rPr>
          <w:rFonts w:asciiTheme="minorHAnsi" w:hAnsiTheme="minorHAnsi" w:cstheme="minorHAnsi"/>
        </w:rPr>
        <w:t>lipid nanoparticles</w:t>
      </w:r>
      <w:r w:rsidRPr="002A2DC2">
        <w:rPr>
          <w:rFonts w:asciiTheme="minorHAnsi" w:hAnsiTheme="minorHAnsi" w:cstheme="minorHAnsi"/>
        </w:rPr>
        <w:t xml:space="preserve"> to the top compartment of the pre-washed ultra-</w:t>
      </w:r>
      <w:proofErr w:type="spellStart"/>
      <w:r w:rsidR="00343E5C">
        <w:rPr>
          <w:rFonts w:asciiTheme="minorHAnsi" w:hAnsiTheme="minorHAnsi" w:cstheme="minorHAnsi"/>
        </w:rPr>
        <w:t>centriuge</w:t>
      </w:r>
      <w:proofErr w:type="spellEnd"/>
      <w:r w:rsidRPr="002A2DC2">
        <w:rPr>
          <w:rFonts w:asciiTheme="minorHAnsi" w:hAnsiTheme="minorHAnsi" w:cstheme="minorHAnsi"/>
        </w:rPr>
        <w:t xml:space="preserve"> filter </w:t>
      </w:r>
      <w:r w:rsidR="00216E61">
        <w:rPr>
          <w:rFonts w:asciiTheme="minorHAnsi" w:hAnsiTheme="minorHAnsi" w:cstheme="minorHAnsi"/>
        </w:rPr>
        <w:t xml:space="preserve">for three centrifuge washes </w:t>
      </w:r>
      <w:r w:rsidR="00216E61">
        <w:rPr>
          <w:rFonts w:asciiTheme="minorHAnsi" w:hAnsiTheme="minorHAnsi" w:cstheme="minorHAnsi"/>
          <w:b/>
          <w:bCs/>
        </w:rPr>
        <w:t>[1-TXT]</w:t>
      </w:r>
      <w:r w:rsidR="00216E61">
        <w:rPr>
          <w:rFonts w:asciiTheme="minorHAnsi" w:hAnsiTheme="minorHAnsi" w:cstheme="minorHAnsi"/>
        </w:rPr>
        <w:t xml:space="preserve">, discarding the flow through </w:t>
      </w:r>
      <w:r w:rsidR="00343E5C">
        <w:rPr>
          <w:rFonts w:asciiTheme="minorHAnsi" w:hAnsiTheme="minorHAnsi" w:cstheme="minorHAnsi"/>
        </w:rPr>
        <w:t xml:space="preserve">and </w:t>
      </w:r>
      <w:r w:rsidR="00216E61">
        <w:rPr>
          <w:rFonts w:asciiTheme="minorHAnsi" w:hAnsiTheme="minorHAnsi" w:cstheme="minorHAnsi"/>
        </w:rPr>
        <w:t xml:space="preserve">adding 5 milliliters of PBS to the </w:t>
      </w:r>
      <w:r w:rsidR="00216E61" w:rsidRPr="002A2DC2">
        <w:rPr>
          <w:rFonts w:asciiTheme="minorHAnsi" w:hAnsiTheme="minorHAnsi" w:cstheme="minorHAnsi"/>
        </w:rPr>
        <w:t xml:space="preserve">ultra-centrifuge filter </w:t>
      </w:r>
      <w:r w:rsidR="00343E5C">
        <w:rPr>
          <w:rFonts w:asciiTheme="minorHAnsi" w:hAnsiTheme="minorHAnsi" w:cstheme="minorHAnsi"/>
        </w:rPr>
        <w:t>after the first two washes</w:t>
      </w:r>
      <w:r w:rsidR="00216E61">
        <w:rPr>
          <w:rFonts w:asciiTheme="minorHAnsi" w:hAnsiTheme="minorHAnsi" w:cstheme="minorHAnsi"/>
          <w:b/>
          <w:bCs/>
        </w:rPr>
        <w:t xml:space="preserve"> [2]</w:t>
      </w:r>
      <w:r w:rsidR="00216E61" w:rsidRPr="00216E61">
        <w:rPr>
          <w:rFonts w:asciiTheme="minorHAnsi" w:hAnsiTheme="minorHAnsi" w:cstheme="minorHAnsi"/>
        </w:rPr>
        <w:t>.</w:t>
      </w:r>
    </w:p>
    <w:p w14:paraId="28FC7B9C" w14:textId="77777777" w:rsidR="00216E61" w:rsidRDefault="00216E61" w:rsidP="00216E61">
      <w:pPr>
        <w:pStyle w:val="ListParagraph"/>
        <w:ind w:left="907"/>
        <w:rPr>
          <w:rFonts w:asciiTheme="minorHAnsi" w:hAnsiTheme="minorHAnsi" w:cstheme="minorHAnsi"/>
        </w:rPr>
      </w:pPr>
    </w:p>
    <w:p w14:paraId="6E8E31E0" w14:textId="48A9422D" w:rsidR="00216E61" w:rsidRPr="00216E61" w:rsidRDefault="00216E61" w:rsidP="00216E61">
      <w:pPr>
        <w:pStyle w:val="ListParagraph"/>
        <w:numPr>
          <w:ilvl w:val="2"/>
          <w:numId w:val="44"/>
        </w:numPr>
        <w:rPr>
          <w:rFonts w:asciiTheme="minorHAnsi" w:hAnsiTheme="minorHAnsi" w:cstheme="minorHAnsi"/>
        </w:rPr>
      </w:pPr>
      <w:r>
        <w:rPr>
          <w:rFonts w:asciiTheme="minorHAnsi" w:hAnsiTheme="minorHAnsi" w:cstheme="minorHAnsi"/>
        </w:rPr>
        <w:t xml:space="preserve">Talent adding LNP to filter </w:t>
      </w:r>
      <w:r>
        <w:rPr>
          <w:rFonts w:asciiTheme="minorHAnsi" w:hAnsiTheme="minorHAnsi" w:cstheme="minorHAnsi"/>
          <w:b/>
          <w:bCs/>
        </w:rPr>
        <w:t xml:space="preserve">TEXT: 12 min, 1000 x </w:t>
      </w:r>
      <w:r>
        <w:rPr>
          <w:rFonts w:asciiTheme="minorHAnsi" w:hAnsiTheme="minorHAnsi" w:cstheme="minorHAnsi"/>
          <w:b/>
          <w:bCs/>
          <w:i/>
          <w:iCs/>
        </w:rPr>
        <w:t>g</w:t>
      </w:r>
      <w:r>
        <w:rPr>
          <w:rFonts w:asciiTheme="minorHAnsi" w:hAnsiTheme="minorHAnsi" w:cstheme="minorHAnsi"/>
          <w:b/>
          <w:bCs/>
        </w:rPr>
        <w:t>, RT, x3</w:t>
      </w:r>
    </w:p>
    <w:p w14:paraId="0B18BCDE" w14:textId="205C8E5E" w:rsidR="00216E61" w:rsidRPr="00216E61" w:rsidRDefault="00216E61" w:rsidP="00216E61">
      <w:pPr>
        <w:pStyle w:val="ListParagraph"/>
        <w:numPr>
          <w:ilvl w:val="2"/>
          <w:numId w:val="44"/>
        </w:numPr>
        <w:rPr>
          <w:rFonts w:asciiTheme="minorHAnsi" w:hAnsiTheme="minorHAnsi" w:cstheme="minorHAnsi"/>
        </w:rPr>
      </w:pPr>
      <w:r>
        <w:rPr>
          <w:rFonts w:asciiTheme="minorHAnsi" w:hAnsiTheme="minorHAnsi" w:cstheme="minorHAnsi"/>
        </w:rPr>
        <w:t>Talent discarding flow through and/or adding PBS</w:t>
      </w:r>
      <w:r>
        <w:rPr>
          <w:rFonts w:asciiTheme="minorHAnsi" w:hAnsiTheme="minorHAnsi" w:cstheme="minorHAnsi"/>
        </w:rPr>
        <w:t>, with PBS container visible in frame</w:t>
      </w:r>
    </w:p>
    <w:p w14:paraId="2039AC24" w14:textId="77777777" w:rsidR="00216E61" w:rsidRDefault="00216E61" w:rsidP="00216E61">
      <w:pPr>
        <w:pStyle w:val="ListParagraph"/>
        <w:ind w:left="907"/>
        <w:rPr>
          <w:rFonts w:asciiTheme="minorHAnsi" w:hAnsiTheme="minorHAnsi" w:cstheme="minorHAnsi"/>
        </w:rPr>
      </w:pPr>
    </w:p>
    <w:p w14:paraId="5CA0649D" w14:textId="7C001150" w:rsidR="00F216BB" w:rsidRDefault="00216E61" w:rsidP="00216E61">
      <w:pPr>
        <w:pStyle w:val="ListParagraph"/>
        <w:numPr>
          <w:ilvl w:val="1"/>
          <w:numId w:val="44"/>
        </w:numPr>
        <w:rPr>
          <w:rFonts w:asciiTheme="minorHAnsi" w:hAnsiTheme="minorHAnsi" w:cstheme="minorHAnsi"/>
        </w:rPr>
      </w:pPr>
      <w:r>
        <w:rPr>
          <w:rFonts w:asciiTheme="minorHAnsi" w:hAnsiTheme="minorHAnsi" w:cstheme="minorHAnsi"/>
        </w:rPr>
        <w:t>After the last wash, p</w:t>
      </w:r>
      <w:r w:rsidR="002A2DC2" w:rsidRPr="002A2DC2">
        <w:rPr>
          <w:rFonts w:asciiTheme="minorHAnsi" w:hAnsiTheme="minorHAnsi" w:cstheme="minorHAnsi"/>
        </w:rPr>
        <w:t xml:space="preserve">ipet the </w:t>
      </w:r>
      <w:r>
        <w:rPr>
          <w:rFonts w:asciiTheme="minorHAnsi" w:hAnsiTheme="minorHAnsi" w:cstheme="minorHAnsi"/>
        </w:rPr>
        <w:t>lipid nanoparticle</w:t>
      </w:r>
      <w:r w:rsidR="002A2DC2" w:rsidRPr="002A2DC2">
        <w:rPr>
          <w:rFonts w:asciiTheme="minorHAnsi" w:hAnsiTheme="minorHAnsi" w:cstheme="minorHAnsi"/>
        </w:rPr>
        <w:t xml:space="preserve"> solution against the walls of the ultra-centrifuge </w:t>
      </w:r>
      <w:proofErr w:type="gramStart"/>
      <w:r w:rsidR="002A2DC2" w:rsidRPr="002A2DC2">
        <w:rPr>
          <w:rFonts w:asciiTheme="minorHAnsi" w:hAnsiTheme="minorHAnsi" w:cstheme="minorHAnsi"/>
        </w:rPr>
        <w:t>filter</w:t>
      </w:r>
      <w:proofErr w:type="gramEnd"/>
      <w:r w:rsidR="002A2DC2" w:rsidRPr="002A2DC2">
        <w:rPr>
          <w:rFonts w:asciiTheme="minorHAnsi" w:hAnsiTheme="minorHAnsi" w:cstheme="minorHAnsi"/>
        </w:rPr>
        <w:t xml:space="preserve"> a few times to minimize </w:t>
      </w:r>
      <w:r>
        <w:rPr>
          <w:rFonts w:asciiTheme="minorHAnsi" w:hAnsiTheme="minorHAnsi" w:cstheme="minorHAnsi"/>
        </w:rPr>
        <w:t>the nanoparticle</w:t>
      </w:r>
      <w:r w:rsidR="002A2DC2" w:rsidRPr="002A2DC2">
        <w:rPr>
          <w:rFonts w:asciiTheme="minorHAnsi" w:hAnsiTheme="minorHAnsi" w:cstheme="minorHAnsi"/>
        </w:rPr>
        <w:t xml:space="preserve"> loss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transferring </w:t>
      </w:r>
      <w:r w:rsidR="002A2DC2" w:rsidRPr="002A2DC2">
        <w:rPr>
          <w:rFonts w:asciiTheme="minorHAnsi" w:hAnsiTheme="minorHAnsi" w:cstheme="minorHAnsi"/>
        </w:rPr>
        <w:t xml:space="preserve">the LNP solution </w:t>
      </w:r>
      <w:r w:rsidR="00F216BB">
        <w:rPr>
          <w:rFonts w:asciiTheme="minorHAnsi" w:hAnsiTheme="minorHAnsi" w:cstheme="minorHAnsi"/>
        </w:rPr>
        <w:t>to</w:t>
      </w:r>
      <w:r w:rsidR="002A2DC2" w:rsidRPr="002A2DC2">
        <w:rPr>
          <w:rFonts w:asciiTheme="minorHAnsi" w:hAnsiTheme="minorHAnsi" w:cstheme="minorHAnsi"/>
        </w:rPr>
        <w:t xml:space="preserve"> a nuclease free vial</w:t>
      </w:r>
      <w:r w:rsidR="00F216BB">
        <w:rPr>
          <w:rFonts w:asciiTheme="minorHAnsi" w:hAnsiTheme="minorHAnsi" w:cstheme="minorHAnsi"/>
        </w:rPr>
        <w:t xml:space="preserve"> </w:t>
      </w:r>
      <w:r w:rsidR="00F216BB">
        <w:rPr>
          <w:rFonts w:asciiTheme="minorHAnsi" w:hAnsiTheme="minorHAnsi" w:cstheme="minorHAnsi"/>
          <w:b/>
          <w:bCs/>
        </w:rPr>
        <w:t>[2]</w:t>
      </w:r>
      <w:r w:rsidR="002A2DC2" w:rsidRPr="002A2DC2">
        <w:rPr>
          <w:rFonts w:asciiTheme="minorHAnsi" w:hAnsiTheme="minorHAnsi" w:cstheme="minorHAnsi"/>
        </w:rPr>
        <w:t>.</w:t>
      </w:r>
    </w:p>
    <w:p w14:paraId="29A511C4" w14:textId="77777777" w:rsidR="00F216BB" w:rsidRDefault="00F216BB" w:rsidP="00F216BB">
      <w:pPr>
        <w:pStyle w:val="ListParagraph"/>
        <w:ind w:left="907"/>
        <w:rPr>
          <w:rFonts w:asciiTheme="minorHAnsi" w:hAnsiTheme="minorHAnsi" w:cstheme="minorHAnsi"/>
        </w:rPr>
      </w:pPr>
    </w:p>
    <w:p w14:paraId="1E2B3E41" w14:textId="5F203A73" w:rsidR="00F216BB" w:rsidRDefault="00F216BB" w:rsidP="00F216BB">
      <w:pPr>
        <w:pStyle w:val="ListParagraph"/>
        <w:numPr>
          <w:ilvl w:val="2"/>
          <w:numId w:val="44"/>
        </w:numPr>
        <w:rPr>
          <w:rFonts w:asciiTheme="minorHAnsi" w:hAnsiTheme="minorHAnsi" w:cstheme="minorHAnsi"/>
        </w:rPr>
      </w:pPr>
      <w:r>
        <w:rPr>
          <w:rFonts w:asciiTheme="minorHAnsi" w:hAnsiTheme="minorHAnsi" w:cstheme="minorHAnsi"/>
        </w:rPr>
        <w:t>Talent pipetting solution against filter wall</w:t>
      </w:r>
    </w:p>
    <w:p w14:paraId="726F3D45" w14:textId="3B03E4E6" w:rsidR="00F216BB" w:rsidRDefault="00F216BB" w:rsidP="00F216BB">
      <w:pPr>
        <w:pStyle w:val="ListParagraph"/>
        <w:numPr>
          <w:ilvl w:val="2"/>
          <w:numId w:val="44"/>
        </w:numPr>
        <w:rPr>
          <w:rFonts w:asciiTheme="minorHAnsi" w:hAnsiTheme="minorHAnsi" w:cstheme="minorHAnsi"/>
        </w:rPr>
      </w:pPr>
      <w:r>
        <w:rPr>
          <w:rFonts w:asciiTheme="minorHAnsi" w:hAnsiTheme="minorHAnsi" w:cstheme="minorHAnsi"/>
        </w:rPr>
        <w:lastRenderedPageBreak/>
        <w:t>Talent adding solution to vial</w:t>
      </w:r>
    </w:p>
    <w:p w14:paraId="1F711C68" w14:textId="77777777" w:rsidR="00F216BB" w:rsidRDefault="00F216BB" w:rsidP="00F216BB">
      <w:pPr>
        <w:pStyle w:val="ListParagraph"/>
        <w:ind w:left="1627"/>
        <w:rPr>
          <w:rFonts w:asciiTheme="minorHAnsi" w:hAnsiTheme="minorHAnsi" w:cstheme="minorHAnsi"/>
        </w:rPr>
      </w:pPr>
    </w:p>
    <w:p w14:paraId="3CC819FE" w14:textId="111C1145" w:rsidR="00F216BB" w:rsidRDefault="002A2DC2" w:rsidP="00216E61">
      <w:pPr>
        <w:pStyle w:val="ListParagraph"/>
        <w:numPr>
          <w:ilvl w:val="1"/>
          <w:numId w:val="44"/>
        </w:numPr>
        <w:rPr>
          <w:rFonts w:asciiTheme="minorHAnsi" w:hAnsiTheme="minorHAnsi" w:cstheme="minorHAnsi"/>
        </w:rPr>
      </w:pPr>
      <w:r w:rsidRPr="002A2DC2">
        <w:rPr>
          <w:rFonts w:asciiTheme="minorHAnsi" w:hAnsiTheme="minorHAnsi" w:cstheme="minorHAnsi"/>
        </w:rPr>
        <w:t xml:space="preserve"> </w:t>
      </w:r>
      <w:r w:rsidR="00F216BB">
        <w:rPr>
          <w:rFonts w:asciiTheme="minorHAnsi" w:hAnsiTheme="minorHAnsi" w:cstheme="minorHAnsi"/>
        </w:rPr>
        <w:t>Then add</w:t>
      </w:r>
      <w:r w:rsidRPr="002A2DC2">
        <w:rPr>
          <w:rFonts w:asciiTheme="minorHAnsi" w:hAnsiTheme="minorHAnsi" w:cstheme="minorHAnsi"/>
        </w:rPr>
        <w:t xml:space="preserve"> PBS </w:t>
      </w:r>
      <w:r w:rsidR="00F216BB">
        <w:rPr>
          <w:rFonts w:asciiTheme="minorHAnsi" w:hAnsiTheme="minorHAnsi" w:cstheme="minorHAnsi"/>
        </w:rPr>
        <w:t>as necessary</w:t>
      </w:r>
      <w:r w:rsidRPr="002A2DC2">
        <w:rPr>
          <w:rFonts w:asciiTheme="minorHAnsi" w:hAnsiTheme="minorHAnsi" w:cstheme="minorHAnsi"/>
        </w:rPr>
        <w:t xml:space="preserve"> to a final volume of 1 </w:t>
      </w:r>
      <w:r w:rsidR="00F216BB">
        <w:rPr>
          <w:rFonts w:asciiTheme="minorHAnsi" w:hAnsiTheme="minorHAnsi" w:cstheme="minorHAnsi"/>
        </w:rPr>
        <w:t xml:space="preserve">milliliter </w:t>
      </w:r>
      <w:r w:rsidR="00F216BB">
        <w:rPr>
          <w:rFonts w:asciiTheme="minorHAnsi" w:hAnsiTheme="minorHAnsi" w:cstheme="minorHAnsi"/>
          <w:b/>
          <w:bCs/>
        </w:rPr>
        <w:t>[1]</w:t>
      </w:r>
      <w:r w:rsidRPr="002A2DC2">
        <w:rPr>
          <w:rFonts w:asciiTheme="minorHAnsi" w:hAnsiTheme="minorHAnsi" w:cstheme="minorHAnsi"/>
        </w:rPr>
        <w:t>.</w:t>
      </w:r>
    </w:p>
    <w:p w14:paraId="25B4A606" w14:textId="77777777" w:rsidR="00F216BB" w:rsidRDefault="00F216BB" w:rsidP="00F216BB">
      <w:pPr>
        <w:pStyle w:val="ListParagraph"/>
        <w:ind w:left="907"/>
        <w:rPr>
          <w:rFonts w:asciiTheme="minorHAnsi" w:hAnsiTheme="minorHAnsi" w:cstheme="minorHAnsi"/>
        </w:rPr>
      </w:pPr>
    </w:p>
    <w:p w14:paraId="2932206E" w14:textId="77777777" w:rsidR="00F216BB" w:rsidRDefault="00F216BB" w:rsidP="00F216BB">
      <w:pPr>
        <w:pStyle w:val="ListParagraph"/>
        <w:numPr>
          <w:ilvl w:val="2"/>
          <w:numId w:val="44"/>
        </w:numPr>
        <w:rPr>
          <w:rFonts w:asciiTheme="minorHAnsi" w:hAnsiTheme="minorHAnsi" w:cstheme="minorHAnsi"/>
        </w:rPr>
      </w:pPr>
      <w:r>
        <w:rPr>
          <w:rFonts w:asciiTheme="minorHAnsi" w:hAnsiTheme="minorHAnsi" w:cstheme="minorHAnsi"/>
        </w:rPr>
        <w:t>Talent adding PBS to tube, with PBS container visible in frame</w:t>
      </w:r>
      <w:r w:rsidR="002A2DC2" w:rsidRPr="002A2DC2">
        <w:rPr>
          <w:rFonts w:asciiTheme="minorHAnsi" w:hAnsiTheme="minorHAnsi" w:cstheme="minorHAnsi"/>
        </w:rPr>
        <w:t xml:space="preserve"> </w:t>
      </w:r>
    </w:p>
    <w:p w14:paraId="04CC406E" w14:textId="77777777" w:rsidR="00F216BB" w:rsidRDefault="00F216BB" w:rsidP="00F216BB">
      <w:pPr>
        <w:pStyle w:val="ListParagraph"/>
        <w:ind w:left="360"/>
        <w:rPr>
          <w:rFonts w:asciiTheme="minorHAnsi" w:hAnsiTheme="minorHAnsi" w:cstheme="minorHAnsi"/>
        </w:rPr>
      </w:pPr>
    </w:p>
    <w:p w14:paraId="5CB2A34C" w14:textId="43049146" w:rsidR="002A2DC2" w:rsidRPr="00F216BB" w:rsidRDefault="00F216BB" w:rsidP="00F216BB">
      <w:pPr>
        <w:pStyle w:val="ListParagraph"/>
        <w:numPr>
          <w:ilvl w:val="0"/>
          <w:numId w:val="44"/>
        </w:numPr>
        <w:rPr>
          <w:rFonts w:asciiTheme="minorHAnsi" w:hAnsiTheme="minorHAnsi" w:cstheme="minorHAnsi"/>
        </w:rPr>
      </w:pPr>
      <w:r>
        <w:rPr>
          <w:rFonts w:asciiTheme="minorHAnsi" w:hAnsiTheme="minorHAnsi" w:cstheme="minorHAnsi"/>
          <w:b/>
        </w:rPr>
        <w:t>E</w:t>
      </w:r>
      <w:r w:rsidR="002A2DC2" w:rsidRPr="00F216BB">
        <w:rPr>
          <w:rFonts w:asciiTheme="minorHAnsi" w:hAnsiTheme="minorHAnsi" w:cstheme="minorHAnsi"/>
          <w:b/>
        </w:rPr>
        <w:t xml:space="preserve">ncapsulation </w:t>
      </w:r>
      <w:r>
        <w:rPr>
          <w:rFonts w:asciiTheme="minorHAnsi" w:hAnsiTheme="minorHAnsi" w:cstheme="minorHAnsi"/>
          <w:b/>
        </w:rPr>
        <w:t>E</w:t>
      </w:r>
      <w:r w:rsidR="002A2DC2" w:rsidRPr="00F216BB">
        <w:rPr>
          <w:rFonts w:asciiTheme="minorHAnsi" w:hAnsiTheme="minorHAnsi" w:cstheme="minorHAnsi"/>
          <w:b/>
        </w:rPr>
        <w:t>fficiency</w:t>
      </w:r>
      <w:r>
        <w:rPr>
          <w:rFonts w:asciiTheme="minorHAnsi" w:hAnsiTheme="minorHAnsi" w:cstheme="minorHAnsi"/>
          <w:b/>
        </w:rPr>
        <w:t xml:space="preserve"> Measurement</w:t>
      </w:r>
    </w:p>
    <w:p w14:paraId="2145F86F" w14:textId="77777777" w:rsidR="00F216BB" w:rsidRPr="00F216BB" w:rsidRDefault="00F216BB" w:rsidP="00F216BB">
      <w:pPr>
        <w:pStyle w:val="ListParagraph"/>
        <w:ind w:left="360"/>
        <w:rPr>
          <w:rFonts w:asciiTheme="minorHAnsi" w:hAnsiTheme="minorHAnsi" w:cstheme="minorHAnsi"/>
        </w:rPr>
      </w:pPr>
    </w:p>
    <w:p w14:paraId="534D26B5" w14:textId="7048F1D3" w:rsidR="006F110C" w:rsidRPr="006F110C" w:rsidRDefault="006F110C" w:rsidP="006F110C">
      <w:pPr>
        <w:pStyle w:val="ListParagraph"/>
        <w:numPr>
          <w:ilvl w:val="1"/>
          <w:numId w:val="44"/>
        </w:numPr>
        <w:rPr>
          <w:rFonts w:asciiTheme="minorHAnsi" w:hAnsiTheme="minorHAnsi" w:cstheme="minorHAnsi"/>
        </w:rPr>
      </w:pPr>
      <w:r>
        <w:rPr>
          <w:rFonts w:asciiTheme="minorHAnsi" w:hAnsiTheme="minorHAnsi" w:cstheme="minorHAnsi"/>
        </w:rPr>
        <w:t xml:space="preserve">To assess the encapsulation efficiency of the lipid nanoparticles, first </w:t>
      </w:r>
      <w:r w:rsidR="002A2DC2" w:rsidRPr="00D5163C">
        <w:t>2-fold serial dilutions of working nucleic acid solution in PBS</w:t>
      </w:r>
      <w:r w:rsidR="00343E5C">
        <w:t xml:space="preserve"> to generate a standard curve</w:t>
      </w:r>
      <w:r w:rsidR="002A2DC2" w:rsidRPr="00D5163C">
        <w:t xml:space="preserve">, starting </w:t>
      </w:r>
      <w:r>
        <w:t xml:space="preserve">from </w:t>
      </w:r>
      <w:r w:rsidR="002A2DC2" w:rsidRPr="00D5163C">
        <w:t xml:space="preserve">500 </w:t>
      </w:r>
      <w:r>
        <w:t>nanograms</w:t>
      </w:r>
      <w:r w:rsidR="002A2DC2" w:rsidRPr="00D5163C">
        <w:t>/m</w:t>
      </w:r>
      <w:r>
        <w:t>illiliter</w:t>
      </w:r>
      <w:r w:rsidR="002A2DC2" w:rsidRPr="00D5163C">
        <w:t xml:space="preserve"> and making at least five dilutions</w:t>
      </w:r>
      <w:r>
        <w:t xml:space="preserve"> </w:t>
      </w:r>
      <w:r>
        <w:rPr>
          <w:b/>
          <w:bCs/>
        </w:rPr>
        <w:t>[1]</w:t>
      </w:r>
      <w:r w:rsidR="002A2DC2" w:rsidRPr="00D5163C">
        <w:t>.</w:t>
      </w:r>
    </w:p>
    <w:p w14:paraId="6F9ACC84" w14:textId="77777777" w:rsidR="006F110C" w:rsidRPr="006F110C" w:rsidRDefault="006F110C" w:rsidP="006F110C">
      <w:pPr>
        <w:pStyle w:val="ListParagraph"/>
        <w:ind w:left="907"/>
        <w:rPr>
          <w:rFonts w:asciiTheme="minorHAnsi" w:hAnsiTheme="minorHAnsi" w:cstheme="minorHAnsi"/>
        </w:rPr>
      </w:pPr>
    </w:p>
    <w:p w14:paraId="1EDB1CE9" w14:textId="10601FED" w:rsidR="006F110C" w:rsidRDefault="006F110C" w:rsidP="006F110C">
      <w:pPr>
        <w:pStyle w:val="ListParagraph"/>
        <w:numPr>
          <w:ilvl w:val="2"/>
          <w:numId w:val="44"/>
        </w:numPr>
        <w:rPr>
          <w:rFonts w:asciiTheme="minorHAnsi" w:hAnsiTheme="minorHAnsi" w:cstheme="minorHAnsi"/>
        </w:rPr>
      </w:pPr>
      <w:r>
        <w:rPr>
          <w:rFonts w:asciiTheme="minorHAnsi" w:hAnsiTheme="minorHAnsi" w:cstheme="minorHAnsi"/>
        </w:rPr>
        <w:t>WIDE: Talent adding nucleic acid to tube(s), with PBS and nucleic acid containers and dilution tubes visible in frame</w:t>
      </w:r>
    </w:p>
    <w:p w14:paraId="5FB6BED9" w14:textId="77777777" w:rsidR="006F110C" w:rsidRDefault="006F110C" w:rsidP="006F110C">
      <w:pPr>
        <w:pStyle w:val="ListParagraph"/>
        <w:ind w:left="1627"/>
        <w:rPr>
          <w:rFonts w:asciiTheme="minorHAnsi" w:hAnsiTheme="minorHAnsi" w:cstheme="minorHAnsi"/>
        </w:rPr>
      </w:pPr>
    </w:p>
    <w:p w14:paraId="696E92A8" w14:textId="21CA0ECE" w:rsidR="002A2DC2" w:rsidRDefault="006F110C" w:rsidP="006F110C">
      <w:pPr>
        <w:pStyle w:val="ListParagraph"/>
        <w:numPr>
          <w:ilvl w:val="1"/>
          <w:numId w:val="44"/>
        </w:numPr>
      </w:pPr>
      <w:r>
        <w:t>Next, prepare the LNP sample dilutions in PBS</w:t>
      </w:r>
      <w:r w:rsidR="002A2DC2" w:rsidRPr="00D5163C">
        <w:t xml:space="preserve"> to achieve an approximate theoretical concentration that lies around the mid-point of the standard curve </w:t>
      </w:r>
      <w:r>
        <w:rPr>
          <w:b/>
          <w:bCs/>
        </w:rPr>
        <w:t>[1]</w:t>
      </w:r>
      <w:r w:rsidR="002A2DC2" w:rsidRPr="00D5163C">
        <w:t>.</w:t>
      </w:r>
    </w:p>
    <w:p w14:paraId="5FA6B57F" w14:textId="77777777" w:rsidR="006F110C" w:rsidRDefault="006F110C" w:rsidP="006F110C">
      <w:pPr>
        <w:pStyle w:val="ListParagraph"/>
        <w:ind w:left="907"/>
      </w:pPr>
    </w:p>
    <w:p w14:paraId="3DB3477B" w14:textId="559EC184" w:rsidR="006F110C" w:rsidRPr="00D5163C" w:rsidRDefault="006F110C" w:rsidP="006F110C">
      <w:pPr>
        <w:pStyle w:val="ListParagraph"/>
        <w:numPr>
          <w:ilvl w:val="2"/>
          <w:numId w:val="44"/>
        </w:numPr>
      </w:pPr>
      <w:r>
        <w:t>Talent adding LNP to tube(s), with PBS and LNP containers visible frame</w:t>
      </w:r>
    </w:p>
    <w:p w14:paraId="51FD215B" w14:textId="77777777" w:rsidR="002A2DC2" w:rsidRPr="00D5163C" w:rsidRDefault="002A2DC2" w:rsidP="006F110C">
      <w:pPr>
        <w:pStyle w:val="ListParagraph"/>
        <w:ind w:left="360"/>
      </w:pPr>
    </w:p>
    <w:p w14:paraId="76F5703B" w14:textId="5DABF60D" w:rsidR="002A2DC2" w:rsidRDefault="006F110C" w:rsidP="006F110C">
      <w:pPr>
        <w:pStyle w:val="ListParagraph"/>
        <w:numPr>
          <w:ilvl w:val="1"/>
          <w:numId w:val="44"/>
        </w:numPr>
      </w:pPr>
      <w:r>
        <w:t xml:space="preserve">Mix </w:t>
      </w:r>
      <w:r w:rsidR="002A2DC2" w:rsidRPr="00D5163C">
        <w:t>0.5%</w:t>
      </w:r>
      <w:r>
        <w:t xml:space="preserve"> </w:t>
      </w:r>
      <w:r w:rsidR="002A2DC2" w:rsidRPr="00D5163C">
        <w:t>RNA reagent</w:t>
      </w:r>
      <w:r>
        <w:t xml:space="preserve"> with</w:t>
      </w:r>
      <w:r w:rsidR="002A2DC2" w:rsidRPr="00D5163C">
        <w:t xml:space="preserve"> 0.4%</w:t>
      </w:r>
      <w:r>
        <w:t xml:space="preserve"> </w:t>
      </w:r>
      <w:r w:rsidR="002A2DC2" w:rsidRPr="00D5163C">
        <w:t>Triton</w:t>
      </w:r>
      <w:r>
        <w:t xml:space="preserve"> </w:t>
      </w:r>
      <w:r w:rsidR="002A2DC2" w:rsidRPr="00D5163C">
        <w:t>X-100 and 99.1% PBS</w:t>
      </w:r>
      <w:r>
        <w:t xml:space="preserve"> to generate RNA quantification reagent </w:t>
      </w:r>
      <w:r>
        <w:rPr>
          <w:b/>
          <w:bCs/>
        </w:rPr>
        <w:t>[1]</w:t>
      </w:r>
      <w:r>
        <w:t xml:space="preserve"> and mix 0.5% RNA reagent with 99.5% PBS to obtain quantification reagent without Triton X-100 </w:t>
      </w:r>
      <w:r>
        <w:rPr>
          <w:b/>
          <w:bCs/>
        </w:rPr>
        <w:t>[2]</w:t>
      </w:r>
      <w:r>
        <w:t>.</w:t>
      </w:r>
    </w:p>
    <w:p w14:paraId="068CC1B6" w14:textId="77777777" w:rsidR="006F110C" w:rsidRDefault="006F110C" w:rsidP="006F110C">
      <w:pPr>
        <w:pStyle w:val="ListParagraph"/>
        <w:ind w:left="907"/>
      </w:pPr>
    </w:p>
    <w:p w14:paraId="54D90374" w14:textId="259CE3B2" w:rsidR="006F110C" w:rsidRDefault="006F110C" w:rsidP="006F110C">
      <w:pPr>
        <w:pStyle w:val="ListParagraph"/>
        <w:numPr>
          <w:ilvl w:val="2"/>
          <w:numId w:val="44"/>
        </w:numPr>
      </w:pPr>
      <w:r>
        <w:t>Talent adding reagent to Triton X-100 and PBS, with reagent, Triton X-100, and PBS containers visible in frame</w:t>
      </w:r>
    </w:p>
    <w:p w14:paraId="090648FE" w14:textId="11F1A4CE" w:rsidR="006F110C" w:rsidRPr="00D5163C" w:rsidRDefault="006F110C" w:rsidP="006F110C">
      <w:pPr>
        <w:pStyle w:val="ListParagraph"/>
        <w:numPr>
          <w:ilvl w:val="2"/>
          <w:numId w:val="44"/>
        </w:numPr>
      </w:pPr>
      <w:r>
        <w:t>Talent adding reagent to PBS, with reagent and PBS containers visible in frame</w:t>
      </w:r>
    </w:p>
    <w:p w14:paraId="0C4250C6" w14:textId="77777777" w:rsidR="006F110C" w:rsidRDefault="006F110C" w:rsidP="006F110C">
      <w:pPr>
        <w:pStyle w:val="ListParagraph"/>
        <w:ind w:left="907"/>
      </w:pPr>
    </w:p>
    <w:p w14:paraId="0C287303" w14:textId="75D29679" w:rsidR="006F110C" w:rsidRDefault="006F110C" w:rsidP="006F110C">
      <w:pPr>
        <w:pStyle w:val="ListParagraph"/>
        <w:numPr>
          <w:ilvl w:val="1"/>
          <w:numId w:val="44"/>
        </w:numPr>
      </w:pPr>
      <w:r>
        <w:t xml:space="preserve">Load at least four replicates of each LNP and nucleic acid standard solution into each of four wells of a black, fluorescence-capable, </w:t>
      </w:r>
      <w:r>
        <w:t>96-well</w:t>
      </w:r>
      <w:r>
        <w:t xml:space="preserve"> plate </w:t>
      </w:r>
      <w:r>
        <w:rPr>
          <w:b/>
          <w:bCs/>
        </w:rPr>
        <w:t>[1]</w:t>
      </w:r>
      <w:r>
        <w:t xml:space="preserve"> and add an equal volume of RNA quantification reagent to half of the standard and sample replicates </w:t>
      </w:r>
      <w:r>
        <w:rPr>
          <w:b/>
          <w:bCs/>
        </w:rPr>
        <w:t>[2]</w:t>
      </w:r>
      <w:r>
        <w:t>.</w:t>
      </w:r>
    </w:p>
    <w:p w14:paraId="2AE39F56" w14:textId="77777777" w:rsidR="006F110C" w:rsidRDefault="006F110C" w:rsidP="006F110C">
      <w:pPr>
        <w:pStyle w:val="ListParagraph"/>
        <w:ind w:left="907"/>
      </w:pPr>
    </w:p>
    <w:p w14:paraId="2D677A7B" w14:textId="628759C8" w:rsidR="006F110C" w:rsidRDefault="006F110C" w:rsidP="006F110C">
      <w:pPr>
        <w:pStyle w:val="ListParagraph"/>
        <w:numPr>
          <w:ilvl w:val="2"/>
          <w:numId w:val="44"/>
        </w:numPr>
      </w:pPr>
      <w:r>
        <w:t>Talent adding LNP and/or standard to well(s), with LNP and standard containers visible in frame</w:t>
      </w:r>
    </w:p>
    <w:p w14:paraId="7D8C3EB8" w14:textId="04AF43F1" w:rsidR="006F110C" w:rsidRDefault="006F110C" w:rsidP="006F110C">
      <w:pPr>
        <w:pStyle w:val="ListParagraph"/>
        <w:numPr>
          <w:ilvl w:val="2"/>
          <w:numId w:val="44"/>
        </w:numPr>
      </w:pPr>
      <w:r>
        <w:t>Talent adding reagent to well(s), with reagent container visible in frame</w:t>
      </w:r>
    </w:p>
    <w:p w14:paraId="059880A8" w14:textId="77777777" w:rsidR="006F110C" w:rsidRDefault="006F110C" w:rsidP="006F110C">
      <w:pPr>
        <w:pStyle w:val="ListParagraph"/>
        <w:ind w:left="1627"/>
      </w:pPr>
    </w:p>
    <w:p w14:paraId="712C698E" w14:textId="7FDF6822" w:rsidR="006F110C" w:rsidRDefault="006F110C" w:rsidP="006F110C">
      <w:pPr>
        <w:pStyle w:val="ListParagraph"/>
        <w:numPr>
          <w:ilvl w:val="1"/>
          <w:numId w:val="44"/>
        </w:numPr>
      </w:pPr>
      <w:r>
        <w:t xml:space="preserve">Add an equal volume of reagent without Triton X-100 to the remaining wells </w:t>
      </w:r>
      <w:r>
        <w:rPr>
          <w:b/>
          <w:bCs/>
        </w:rPr>
        <w:t>[1]</w:t>
      </w:r>
      <w:r>
        <w:t xml:space="preserve"> and shake the plate for 5 minutes at room temperature protected from light to obtain a thorough mixing of the samples </w:t>
      </w:r>
      <w:r>
        <w:rPr>
          <w:b/>
          <w:bCs/>
        </w:rPr>
        <w:t>[2]</w:t>
      </w:r>
      <w:r>
        <w:t>.</w:t>
      </w:r>
    </w:p>
    <w:p w14:paraId="77B87831" w14:textId="77777777" w:rsidR="006F110C" w:rsidRDefault="006F110C" w:rsidP="006F110C">
      <w:pPr>
        <w:pStyle w:val="ListParagraph"/>
        <w:ind w:left="907"/>
      </w:pPr>
    </w:p>
    <w:p w14:paraId="0F7DAF8B" w14:textId="6B8C9A00" w:rsidR="006F110C" w:rsidRDefault="006F110C" w:rsidP="006F110C">
      <w:pPr>
        <w:pStyle w:val="ListParagraph"/>
        <w:numPr>
          <w:ilvl w:val="2"/>
          <w:numId w:val="44"/>
        </w:numPr>
      </w:pPr>
      <w:r>
        <w:t>Talent adding reagent to well(s), with reagent container visible in frame</w:t>
      </w:r>
    </w:p>
    <w:p w14:paraId="0BFCEBE9" w14:textId="638A458A" w:rsidR="006F110C" w:rsidRDefault="006F110C" w:rsidP="006F110C">
      <w:pPr>
        <w:pStyle w:val="ListParagraph"/>
        <w:numPr>
          <w:ilvl w:val="2"/>
          <w:numId w:val="44"/>
        </w:numPr>
      </w:pPr>
      <w:r>
        <w:t>Talent placing plate onto shaker</w:t>
      </w:r>
    </w:p>
    <w:p w14:paraId="4F84B624" w14:textId="77777777" w:rsidR="002A2DC2" w:rsidRPr="00D5163C" w:rsidRDefault="002A2DC2" w:rsidP="006F110C">
      <w:pPr>
        <w:pStyle w:val="ListParagraph"/>
        <w:ind w:left="360"/>
      </w:pPr>
    </w:p>
    <w:p w14:paraId="314C5D38" w14:textId="71A23F2A" w:rsidR="002A2DC2" w:rsidRDefault="006F110C" w:rsidP="006F110C">
      <w:pPr>
        <w:pStyle w:val="ListParagraph"/>
        <w:numPr>
          <w:ilvl w:val="1"/>
          <w:numId w:val="44"/>
        </w:numPr>
      </w:pPr>
      <w:r>
        <w:t>Then m</w:t>
      </w:r>
      <w:r w:rsidR="002A2DC2" w:rsidRPr="00D5163C">
        <w:t xml:space="preserve">easure the fluorescence </w:t>
      </w:r>
      <w:r>
        <w:t>on</w:t>
      </w:r>
      <w:r w:rsidR="002A2DC2" w:rsidRPr="00D5163C">
        <w:t xml:space="preserve"> a microplate reader</w:t>
      </w:r>
      <w:r>
        <w:t xml:space="preserve"> at an</w:t>
      </w:r>
      <w:r w:rsidR="002A2DC2" w:rsidRPr="00D5163C">
        <w:t xml:space="preserve"> excitation wavelength of 480 </w:t>
      </w:r>
      <w:r>
        <w:t>nanometers</w:t>
      </w:r>
      <w:r w:rsidR="002A2DC2" w:rsidRPr="00D5163C">
        <w:t xml:space="preserve"> and an emission wavelength of 520 </w:t>
      </w:r>
      <w:r>
        <w:t xml:space="preserve">nanometers </w:t>
      </w:r>
      <w:r>
        <w:rPr>
          <w:b/>
          <w:bCs/>
        </w:rPr>
        <w:t>[1]</w:t>
      </w:r>
      <w:r w:rsidR="002A2DC2" w:rsidRPr="00D5163C">
        <w:t>.</w:t>
      </w:r>
    </w:p>
    <w:p w14:paraId="785E1A9A" w14:textId="77777777" w:rsidR="006F110C" w:rsidRDefault="006F110C" w:rsidP="006F110C">
      <w:pPr>
        <w:pStyle w:val="ListParagraph"/>
        <w:ind w:left="907"/>
      </w:pPr>
    </w:p>
    <w:p w14:paraId="32B8ABC4" w14:textId="6D62C464" w:rsidR="006F110C" w:rsidRPr="00D5163C" w:rsidRDefault="006F110C" w:rsidP="006F110C">
      <w:pPr>
        <w:pStyle w:val="ListParagraph"/>
        <w:numPr>
          <w:ilvl w:val="2"/>
          <w:numId w:val="44"/>
        </w:numPr>
      </w:pPr>
      <w:r>
        <w:t>Talent placing plate into reader</w:t>
      </w:r>
    </w:p>
    <w:p w14:paraId="59A0F486" w14:textId="77777777" w:rsidR="002A2DC2" w:rsidRPr="00D5163C" w:rsidRDefault="002A2DC2" w:rsidP="00A24677">
      <w:pPr>
        <w:pStyle w:val="ListParagraph"/>
        <w:ind w:left="360"/>
      </w:pPr>
    </w:p>
    <w:p w14:paraId="0ED1A7F4" w14:textId="719F30F2" w:rsidR="002A2DC2" w:rsidRDefault="002A2DC2" w:rsidP="002A2DC2">
      <w:pPr>
        <w:pStyle w:val="NormalWeb"/>
        <w:numPr>
          <w:ilvl w:val="0"/>
          <w:numId w:val="44"/>
        </w:numPr>
        <w:spacing w:before="0" w:beforeAutospacing="0" w:after="0" w:afterAutospacing="0"/>
        <w:contextualSpacing/>
        <w:rPr>
          <w:rFonts w:asciiTheme="minorHAnsi" w:hAnsiTheme="minorHAnsi" w:cstheme="minorHAnsi"/>
          <w:b/>
          <w:color w:val="auto"/>
        </w:rPr>
      </w:pPr>
      <w:r w:rsidRPr="00D5163C">
        <w:rPr>
          <w:rFonts w:asciiTheme="minorHAnsi" w:hAnsiTheme="minorHAnsi" w:cstheme="minorHAnsi"/>
          <w:b/>
          <w:color w:val="auto"/>
        </w:rPr>
        <w:t xml:space="preserve">LNP </w:t>
      </w:r>
      <w:r w:rsidR="00A24677">
        <w:rPr>
          <w:rFonts w:asciiTheme="minorHAnsi" w:hAnsiTheme="minorHAnsi" w:cstheme="minorHAnsi"/>
          <w:b/>
          <w:color w:val="auto"/>
        </w:rPr>
        <w:t>H</w:t>
      </w:r>
      <w:r w:rsidRPr="00D5163C">
        <w:rPr>
          <w:rFonts w:asciiTheme="minorHAnsi" w:hAnsiTheme="minorHAnsi" w:cstheme="minorHAnsi"/>
          <w:b/>
          <w:color w:val="auto"/>
        </w:rPr>
        <w:t xml:space="preserve">ydrodynamic </w:t>
      </w:r>
      <w:r w:rsidR="00A24677">
        <w:rPr>
          <w:rFonts w:asciiTheme="minorHAnsi" w:hAnsiTheme="minorHAnsi" w:cstheme="minorHAnsi"/>
          <w:b/>
          <w:color w:val="auto"/>
        </w:rPr>
        <w:t>S</w:t>
      </w:r>
      <w:r w:rsidRPr="00D5163C">
        <w:rPr>
          <w:rFonts w:asciiTheme="minorHAnsi" w:hAnsiTheme="minorHAnsi" w:cstheme="minorHAnsi"/>
          <w:b/>
          <w:color w:val="auto"/>
        </w:rPr>
        <w:t xml:space="preserve">ize and </w:t>
      </w:r>
      <w:r w:rsidR="00A24677">
        <w:rPr>
          <w:rFonts w:asciiTheme="minorHAnsi" w:hAnsiTheme="minorHAnsi" w:cstheme="minorHAnsi"/>
          <w:b/>
          <w:color w:val="auto"/>
        </w:rPr>
        <w:t>P</w:t>
      </w:r>
      <w:r w:rsidRPr="00D5163C">
        <w:rPr>
          <w:rFonts w:asciiTheme="minorHAnsi" w:hAnsiTheme="minorHAnsi" w:cstheme="minorHAnsi"/>
          <w:b/>
          <w:color w:val="auto"/>
        </w:rPr>
        <w:t>olydispersity</w:t>
      </w:r>
      <w:r w:rsidR="00A24677">
        <w:rPr>
          <w:rFonts w:asciiTheme="minorHAnsi" w:hAnsiTheme="minorHAnsi" w:cstheme="minorHAnsi"/>
          <w:b/>
          <w:color w:val="auto"/>
        </w:rPr>
        <w:t xml:space="preserve"> Measurement</w:t>
      </w:r>
    </w:p>
    <w:p w14:paraId="0325976C" w14:textId="77777777" w:rsidR="00A24677" w:rsidRDefault="00A24677" w:rsidP="00A24677">
      <w:pPr>
        <w:pStyle w:val="NormalWeb"/>
        <w:spacing w:before="0" w:beforeAutospacing="0" w:after="0" w:afterAutospacing="0"/>
        <w:ind w:left="360"/>
        <w:contextualSpacing/>
        <w:rPr>
          <w:rFonts w:asciiTheme="minorHAnsi" w:hAnsiTheme="minorHAnsi" w:cstheme="minorHAnsi"/>
          <w:b/>
          <w:color w:val="auto"/>
        </w:rPr>
      </w:pPr>
    </w:p>
    <w:p w14:paraId="2FF8AA04" w14:textId="3BE92B44" w:rsidR="00A24677"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To measure the hydrodynamic size and </w:t>
      </w:r>
      <w:proofErr w:type="spellStart"/>
      <w:r>
        <w:rPr>
          <w:rFonts w:asciiTheme="minorHAnsi" w:hAnsiTheme="minorHAnsi" w:cstheme="minorHAnsi"/>
          <w:bCs/>
          <w:color w:val="auto"/>
        </w:rPr>
        <w:t>polydisperity</w:t>
      </w:r>
      <w:proofErr w:type="spellEnd"/>
      <w:r>
        <w:rPr>
          <w:rFonts w:asciiTheme="minorHAnsi" w:hAnsiTheme="minorHAnsi" w:cstheme="minorHAnsi"/>
          <w:bCs/>
          <w:color w:val="auto"/>
        </w:rPr>
        <w:t xml:space="preserve"> of the LNPs, first dilute the LNP solution 40 times in PBS </w:t>
      </w:r>
      <w:r>
        <w:rPr>
          <w:rFonts w:asciiTheme="minorHAnsi" w:hAnsiTheme="minorHAnsi" w:cstheme="minorHAnsi"/>
          <w:b/>
          <w:color w:val="auto"/>
        </w:rPr>
        <w:t>[1]</w:t>
      </w:r>
      <w:r>
        <w:rPr>
          <w:rFonts w:asciiTheme="minorHAnsi" w:hAnsiTheme="minorHAnsi" w:cstheme="minorHAnsi"/>
          <w:bCs/>
          <w:color w:val="auto"/>
        </w:rPr>
        <w:t xml:space="preserve"> and add the solution to a semi-micro cuvette </w:t>
      </w:r>
      <w:r>
        <w:rPr>
          <w:rFonts w:asciiTheme="minorHAnsi" w:hAnsiTheme="minorHAnsi" w:cstheme="minorHAnsi"/>
          <w:b/>
          <w:color w:val="auto"/>
        </w:rPr>
        <w:t>[2]</w:t>
      </w:r>
      <w:r>
        <w:rPr>
          <w:rFonts w:asciiTheme="minorHAnsi" w:hAnsiTheme="minorHAnsi" w:cstheme="minorHAnsi"/>
          <w:bCs/>
          <w:color w:val="auto"/>
        </w:rPr>
        <w:t>/</w:t>
      </w:r>
    </w:p>
    <w:p w14:paraId="7B2D930F"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50A74404" w14:textId="03B0492E"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WIDE: Talent adding PBS to LNP, with PBS container visible in frame</w:t>
      </w:r>
    </w:p>
    <w:p w14:paraId="1CF429A1" w14:textId="303CBA33"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adding solution to micro cuvette</w:t>
      </w:r>
    </w:p>
    <w:p w14:paraId="24C0046B" w14:textId="77777777" w:rsidR="00A24677" w:rsidRDefault="00A24677" w:rsidP="00A24677">
      <w:pPr>
        <w:pStyle w:val="NormalWeb"/>
        <w:spacing w:before="0" w:beforeAutospacing="0" w:after="0" w:afterAutospacing="0"/>
        <w:ind w:left="1627"/>
        <w:contextualSpacing/>
        <w:rPr>
          <w:rFonts w:asciiTheme="minorHAnsi" w:hAnsiTheme="minorHAnsi" w:cstheme="minorHAnsi"/>
          <w:bCs/>
          <w:color w:val="auto"/>
        </w:rPr>
      </w:pPr>
    </w:p>
    <w:p w14:paraId="30971CE8" w14:textId="33B68236" w:rsidR="00A24677"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Load the cuvette onto the </w:t>
      </w:r>
      <w:r w:rsidRPr="00A24677">
        <w:rPr>
          <w:rFonts w:asciiTheme="minorHAnsi" w:hAnsiTheme="minorHAnsi" w:cstheme="minorHAnsi"/>
          <w:bCs/>
          <w:color w:val="auto"/>
          <w:highlight w:val="yellow"/>
        </w:rPr>
        <w:t>Authors: What time of instrument?</w:t>
      </w:r>
      <w:r>
        <w:rPr>
          <w:rFonts w:asciiTheme="minorHAnsi" w:hAnsiTheme="minorHAnsi" w:cstheme="minorHAnsi"/>
          <w:bCs/>
          <w:color w:val="auto"/>
        </w:rPr>
        <w:t xml:space="preserve"> </w:t>
      </w:r>
      <w:r>
        <w:rPr>
          <w:rFonts w:asciiTheme="minorHAnsi" w:hAnsiTheme="minorHAnsi" w:cstheme="minorHAnsi"/>
          <w:b/>
          <w:color w:val="auto"/>
        </w:rPr>
        <w:t>[1]</w:t>
      </w:r>
      <w:r>
        <w:rPr>
          <w:rFonts w:asciiTheme="minorHAnsi" w:hAnsiTheme="minorHAnsi" w:cstheme="minorHAnsi"/>
          <w:bCs/>
          <w:color w:val="auto"/>
        </w:rPr>
        <w:t xml:space="preserve"> and set the instrument to measure the nanoparticles according to their material, dispersant, temperature, and cell type </w:t>
      </w:r>
      <w:r>
        <w:rPr>
          <w:rFonts w:asciiTheme="minorHAnsi" w:hAnsiTheme="minorHAnsi" w:cstheme="minorHAnsi"/>
          <w:b/>
          <w:color w:val="auto"/>
        </w:rPr>
        <w:t>[2]</w:t>
      </w:r>
      <w:r>
        <w:rPr>
          <w:rFonts w:asciiTheme="minorHAnsi" w:hAnsiTheme="minorHAnsi" w:cstheme="minorHAnsi"/>
          <w:bCs/>
          <w:color w:val="auto"/>
        </w:rPr>
        <w:t>.</w:t>
      </w:r>
    </w:p>
    <w:p w14:paraId="4A7F8EB6"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31EAFA65" w14:textId="35ADC6E2"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loading cuvette into instrument</w:t>
      </w:r>
    </w:p>
    <w:p w14:paraId="66B3A81D" w14:textId="0507EC3F"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setting measurement parameters</w:t>
      </w:r>
    </w:p>
    <w:p w14:paraId="1BFEEBE7" w14:textId="77777777" w:rsidR="00A24677" w:rsidRDefault="00A24677" w:rsidP="00A24677">
      <w:pPr>
        <w:pStyle w:val="NormalWeb"/>
        <w:spacing w:before="0" w:beforeAutospacing="0" w:after="0" w:afterAutospacing="0"/>
        <w:ind w:left="1627"/>
        <w:contextualSpacing/>
        <w:rPr>
          <w:rFonts w:asciiTheme="minorHAnsi" w:hAnsiTheme="minorHAnsi" w:cstheme="minorHAnsi"/>
          <w:bCs/>
          <w:color w:val="auto"/>
        </w:rPr>
      </w:pPr>
    </w:p>
    <w:p w14:paraId="5DC90D16" w14:textId="74324A40" w:rsidR="00A24677"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Then click </w:t>
      </w:r>
      <w:r>
        <w:rPr>
          <w:rFonts w:asciiTheme="minorHAnsi" w:hAnsiTheme="minorHAnsi" w:cstheme="minorHAnsi"/>
          <w:b/>
          <w:color w:val="auto"/>
        </w:rPr>
        <w:t>Start</w:t>
      </w:r>
      <w:r>
        <w:rPr>
          <w:rFonts w:asciiTheme="minorHAnsi" w:hAnsiTheme="minorHAnsi" w:cstheme="minorHAnsi"/>
          <w:bCs/>
          <w:color w:val="auto"/>
        </w:rPr>
        <w:t xml:space="preserve"> to measure the</w:t>
      </w:r>
      <w:r w:rsidRPr="00A24677">
        <w:rPr>
          <w:rFonts w:asciiTheme="minorHAnsi" w:hAnsiTheme="minorHAnsi" w:cstheme="minorHAnsi"/>
          <w:bCs/>
          <w:color w:val="auto"/>
        </w:rPr>
        <w:t xml:space="preserve"> </w:t>
      </w:r>
      <w:r>
        <w:rPr>
          <w:rFonts w:asciiTheme="minorHAnsi" w:hAnsiTheme="minorHAnsi" w:cstheme="minorHAnsi"/>
          <w:bCs/>
          <w:color w:val="auto"/>
        </w:rPr>
        <w:t xml:space="preserve">hydrodynamic size and </w:t>
      </w:r>
      <w:proofErr w:type="spellStart"/>
      <w:r>
        <w:rPr>
          <w:rFonts w:asciiTheme="minorHAnsi" w:hAnsiTheme="minorHAnsi" w:cstheme="minorHAnsi"/>
          <w:bCs/>
          <w:color w:val="auto"/>
        </w:rPr>
        <w:t>polydisperity</w:t>
      </w:r>
      <w:proofErr w:type="spellEnd"/>
      <w:r>
        <w:rPr>
          <w:rFonts w:asciiTheme="minorHAnsi" w:hAnsiTheme="minorHAnsi" w:cstheme="minorHAnsi"/>
          <w:bCs/>
          <w:color w:val="auto"/>
        </w:rPr>
        <w:t xml:space="preserve"> of the </w:t>
      </w:r>
      <w:r>
        <w:rPr>
          <w:rFonts w:asciiTheme="minorHAnsi" w:hAnsiTheme="minorHAnsi" w:cstheme="minorHAnsi"/>
          <w:bCs/>
          <w:color w:val="auto"/>
        </w:rPr>
        <w:t xml:space="preserve">lipid nanoparticles </w:t>
      </w:r>
      <w:r>
        <w:rPr>
          <w:rFonts w:asciiTheme="minorHAnsi" w:hAnsiTheme="minorHAnsi" w:cstheme="minorHAnsi"/>
          <w:b/>
          <w:color w:val="auto"/>
        </w:rPr>
        <w:t>[1]</w:t>
      </w:r>
      <w:r>
        <w:rPr>
          <w:rFonts w:asciiTheme="minorHAnsi" w:hAnsiTheme="minorHAnsi" w:cstheme="minorHAnsi"/>
          <w:bCs/>
          <w:color w:val="auto"/>
        </w:rPr>
        <w:t>.</w:t>
      </w:r>
    </w:p>
    <w:p w14:paraId="485761DA"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024A3725" w14:textId="1B37688F"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clicking Start</w:t>
      </w:r>
    </w:p>
    <w:p w14:paraId="285B6D53" w14:textId="77777777" w:rsidR="002A2DC2" w:rsidRPr="00D5163C" w:rsidRDefault="002A2DC2" w:rsidP="00A24677">
      <w:pPr>
        <w:pStyle w:val="NormalWeb"/>
        <w:spacing w:before="0" w:beforeAutospacing="0" w:after="0" w:afterAutospacing="0"/>
        <w:contextualSpacing/>
        <w:rPr>
          <w:rFonts w:asciiTheme="minorHAnsi" w:hAnsiTheme="minorHAnsi" w:cstheme="minorHAnsi"/>
          <w:bCs/>
          <w:color w:val="auto"/>
        </w:rPr>
      </w:pPr>
    </w:p>
    <w:p w14:paraId="567DDC3F" w14:textId="4118DFAE" w:rsidR="002A2DC2" w:rsidRDefault="002A2DC2" w:rsidP="002A2DC2">
      <w:pPr>
        <w:pStyle w:val="NormalWeb"/>
        <w:numPr>
          <w:ilvl w:val="0"/>
          <w:numId w:val="44"/>
        </w:numPr>
        <w:spacing w:before="0" w:beforeAutospacing="0" w:after="0" w:afterAutospacing="0"/>
        <w:contextualSpacing/>
        <w:rPr>
          <w:rFonts w:asciiTheme="minorHAnsi" w:hAnsiTheme="minorHAnsi" w:cstheme="minorHAnsi"/>
          <w:b/>
          <w:color w:val="auto"/>
        </w:rPr>
      </w:pPr>
      <w:r w:rsidRPr="00D5163C">
        <w:rPr>
          <w:rFonts w:asciiTheme="minorHAnsi" w:hAnsiTheme="minorHAnsi" w:cstheme="minorHAnsi"/>
          <w:b/>
          <w:color w:val="auto"/>
        </w:rPr>
        <w:t xml:space="preserve">LNP </w:t>
      </w:r>
      <w:r w:rsidR="00A24677">
        <w:rPr>
          <w:rFonts w:asciiTheme="minorHAnsi" w:hAnsiTheme="minorHAnsi" w:cstheme="minorHAnsi"/>
          <w:b/>
          <w:color w:val="auto"/>
        </w:rPr>
        <w:t>Z</w:t>
      </w:r>
      <w:r w:rsidRPr="00D5163C">
        <w:rPr>
          <w:rFonts w:asciiTheme="minorHAnsi" w:hAnsiTheme="minorHAnsi" w:cstheme="minorHAnsi"/>
          <w:b/>
          <w:color w:val="auto"/>
        </w:rPr>
        <w:t xml:space="preserve">eta </w:t>
      </w:r>
      <w:r w:rsidR="00A24677">
        <w:rPr>
          <w:rFonts w:asciiTheme="minorHAnsi" w:hAnsiTheme="minorHAnsi" w:cstheme="minorHAnsi"/>
          <w:b/>
          <w:color w:val="auto"/>
        </w:rPr>
        <w:t>P</w:t>
      </w:r>
      <w:r w:rsidRPr="00D5163C">
        <w:rPr>
          <w:rFonts w:asciiTheme="minorHAnsi" w:hAnsiTheme="minorHAnsi" w:cstheme="minorHAnsi"/>
          <w:b/>
          <w:color w:val="auto"/>
        </w:rPr>
        <w:t>otential</w:t>
      </w:r>
      <w:r w:rsidR="00A24677">
        <w:rPr>
          <w:rFonts w:asciiTheme="minorHAnsi" w:hAnsiTheme="minorHAnsi" w:cstheme="minorHAnsi"/>
          <w:b/>
          <w:color w:val="auto"/>
        </w:rPr>
        <w:t xml:space="preserve"> Measurement</w:t>
      </w:r>
    </w:p>
    <w:p w14:paraId="7249E39C" w14:textId="77777777" w:rsidR="00A24677" w:rsidRDefault="00A24677" w:rsidP="00A24677">
      <w:pPr>
        <w:pStyle w:val="NormalWeb"/>
        <w:spacing w:before="0" w:beforeAutospacing="0" w:after="0" w:afterAutospacing="0"/>
        <w:ind w:left="360"/>
        <w:contextualSpacing/>
        <w:rPr>
          <w:rFonts w:asciiTheme="minorHAnsi" w:hAnsiTheme="minorHAnsi" w:cstheme="minorHAnsi"/>
          <w:b/>
          <w:color w:val="auto"/>
        </w:rPr>
      </w:pPr>
    </w:p>
    <w:p w14:paraId="4D2C8C8D" w14:textId="2E0D8645" w:rsidR="00A24677"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To measure the zeta potential of the lipid nanoparticles, dilute the LNP solution 40 times in nuclease free water </w:t>
      </w:r>
      <w:r>
        <w:rPr>
          <w:rFonts w:asciiTheme="minorHAnsi" w:hAnsiTheme="minorHAnsi" w:cstheme="minorHAnsi"/>
          <w:b/>
          <w:color w:val="auto"/>
        </w:rPr>
        <w:t>[1]</w:t>
      </w:r>
      <w:r>
        <w:rPr>
          <w:rFonts w:asciiTheme="minorHAnsi" w:hAnsiTheme="minorHAnsi" w:cstheme="minorHAnsi"/>
          <w:bCs/>
          <w:color w:val="auto"/>
        </w:rPr>
        <w:t xml:space="preserve"> and load the solution into a cuvette to the fill line </w:t>
      </w:r>
      <w:r>
        <w:rPr>
          <w:rFonts w:asciiTheme="minorHAnsi" w:hAnsiTheme="minorHAnsi" w:cstheme="minorHAnsi"/>
          <w:b/>
          <w:color w:val="auto"/>
        </w:rPr>
        <w:t>[2]</w:t>
      </w:r>
      <w:r>
        <w:rPr>
          <w:rFonts w:asciiTheme="minorHAnsi" w:hAnsiTheme="minorHAnsi" w:cstheme="minorHAnsi"/>
          <w:bCs/>
          <w:color w:val="auto"/>
        </w:rPr>
        <w:t>.</w:t>
      </w:r>
    </w:p>
    <w:p w14:paraId="57E4C38E"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0B07377E" w14:textId="77777777"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WIDE: Talent adding LNP to water</w:t>
      </w:r>
    </w:p>
    <w:p w14:paraId="49924FB5" w14:textId="77777777"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Talent add solution to cuvette </w:t>
      </w:r>
    </w:p>
    <w:p w14:paraId="1FF4BEDA"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2AC39BB9" w14:textId="41D083DF" w:rsidR="002A2DC2"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Load the cuvette onto a zeta potential analyzer, taking care that </w:t>
      </w:r>
      <w:r w:rsidR="002A2DC2" w:rsidRPr="00A24677">
        <w:rPr>
          <w:rFonts w:asciiTheme="minorHAnsi" w:hAnsiTheme="minorHAnsi" w:cstheme="minorHAnsi"/>
          <w:bCs/>
          <w:color w:val="auto"/>
        </w:rPr>
        <w:t xml:space="preserve">the electrodes </w:t>
      </w:r>
      <w:r>
        <w:rPr>
          <w:rFonts w:asciiTheme="minorHAnsi" w:hAnsiTheme="minorHAnsi" w:cstheme="minorHAnsi"/>
          <w:bCs/>
          <w:color w:val="auto"/>
        </w:rPr>
        <w:t>make</w:t>
      </w:r>
      <w:r w:rsidR="002A2DC2" w:rsidRPr="00A24677">
        <w:rPr>
          <w:rFonts w:asciiTheme="minorHAnsi" w:hAnsiTheme="minorHAnsi" w:cstheme="minorHAnsi"/>
          <w:bCs/>
          <w:color w:val="auto"/>
        </w:rPr>
        <w:t xml:space="preserve"> contact with the instrument</w:t>
      </w:r>
      <w:r>
        <w:rPr>
          <w:rFonts w:asciiTheme="minorHAnsi" w:hAnsiTheme="minorHAnsi" w:cstheme="minorHAnsi"/>
          <w:bCs/>
          <w:color w:val="auto"/>
        </w:rPr>
        <w:t xml:space="preserve"> </w:t>
      </w:r>
      <w:r>
        <w:rPr>
          <w:rFonts w:asciiTheme="minorHAnsi" w:hAnsiTheme="minorHAnsi" w:cstheme="minorHAnsi"/>
          <w:b/>
          <w:color w:val="auto"/>
        </w:rPr>
        <w:t>[1]</w:t>
      </w:r>
      <w:r>
        <w:rPr>
          <w:rFonts w:asciiTheme="minorHAnsi" w:hAnsiTheme="minorHAnsi" w:cstheme="minorHAnsi"/>
          <w:bCs/>
          <w:color w:val="auto"/>
        </w:rPr>
        <w:t xml:space="preserve"> and set the instrument to measure the zeta potential according to the specific makeup of the lipid nanoparticles </w:t>
      </w:r>
      <w:r>
        <w:rPr>
          <w:rFonts w:asciiTheme="minorHAnsi" w:hAnsiTheme="minorHAnsi" w:cstheme="minorHAnsi"/>
          <w:b/>
          <w:color w:val="auto"/>
        </w:rPr>
        <w:t>[2]</w:t>
      </w:r>
      <w:r>
        <w:rPr>
          <w:rFonts w:asciiTheme="minorHAnsi" w:hAnsiTheme="minorHAnsi" w:cstheme="minorHAnsi"/>
          <w:bCs/>
          <w:color w:val="auto"/>
        </w:rPr>
        <w:t>.</w:t>
      </w:r>
    </w:p>
    <w:p w14:paraId="775FE06B" w14:textId="77777777" w:rsidR="00A24677" w:rsidRDefault="00A24677" w:rsidP="00A24677">
      <w:pPr>
        <w:pStyle w:val="NormalWeb"/>
        <w:spacing w:before="0" w:beforeAutospacing="0" w:after="0" w:afterAutospacing="0"/>
        <w:ind w:left="907"/>
        <w:contextualSpacing/>
        <w:rPr>
          <w:rFonts w:asciiTheme="minorHAnsi" w:hAnsiTheme="minorHAnsi" w:cstheme="minorHAnsi"/>
          <w:bCs/>
          <w:color w:val="auto"/>
        </w:rPr>
      </w:pPr>
    </w:p>
    <w:p w14:paraId="65ECA05A" w14:textId="0A0F9DD2"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Cuvette being loaded with electrodes contacting instrument</w:t>
      </w:r>
    </w:p>
    <w:p w14:paraId="14262C4D" w14:textId="50F59D3F" w:rsid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setting instrument parameters</w:t>
      </w:r>
    </w:p>
    <w:p w14:paraId="799E5393" w14:textId="77777777" w:rsidR="00A24677" w:rsidRDefault="00A24677" w:rsidP="00A24677">
      <w:pPr>
        <w:pStyle w:val="NormalWeb"/>
        <w:spacing w:before="0" w:beforeAutospacing="0" w:after="0" w:afterAutospacing="0"/>
        <w:ind w:left="1627"/>
        <w:contextualSpacing/>
        <w:rPr>
          <w:rFonts w:asciiTheme="minorHAnsi" w:hAnsiTheme="minorHAnsi" w:cstheme="minorHAnsi"/>
          <w:bCs/>
          <w:color w:val="auto"/>
        </w:rPr>
      </w:pPr>
    </w:p>
    <w:p w14:paraId="31637E6B" w14:textId="46BE08C4" w:rsidR="00A24677" w:rsidRDefault="00A24677" w:rsidP="00A24677">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Then click </w:t>
      </w:r>
      <w:r>
        <w:rPr>
          <w:rFonts w:asciiTheme="minorHAnsi" w:hAnsiTheme="minorHAnsi" w:cstheme="minorHAnsi"/>
          <w:b/>
          <w:color w:val="auto"/>
        </w:rPr>
        <w:t>Start</w:t>
      </w:r>
      <w:r>
        <w:rPr>
          <w:rFonts w:asciiTheme="minorHAnsi" w:hAnsiTheme="minorHAnsi" w:cstheme="minorHAnsi"/>
          <w:bCs/>
          <w:color w:val="auto"/>
        </w:rPr>
        <w:t xml:space="preserve"> to measure the zeta </w:t>
      </w:r>
      <w:r>
        <w:rPr>
          <w:rFonts w:asciiTheme="minorHAnsi" w:hAnsiTheme="minorHAnsi" w:cstheme="minorHAnsi"/>
          <w:bCs/>
          <w:color w:val="auto"/>
        </w:rPr>
        <w:t xml:space="preserve">LNP </w:t>
      </w:r>
      <w:r>
        <w:rPr>
          <w:rFonts w:asciiTheme="minorHAnsi" w:hAnsiTheme="minorHAnsi" w:cstheme="minorHAnsi"/>
          <w:bCs/>
          <w:color w:val="auto"/>
        </w:rPr>
        <w:t xml:space="preserve">potential </w:t>
      </w:r>
      <w:r>
        <w:rPr>
          <w:rFonts w:asciiTheme="minorHAnsi" w:hAnsiTheme="minorHAnsi" w:cstheme="minorHAnsi"/>
          <w:b/>
          <w:color w:val="auto"/>
        </w:rPr>
        <w:t>[1]</w:t>
      </w:r>
      <w:r>
        <w:rPr>
          <w:rFonts w:asciiTheme="minorHAnsi" w:hAnsiTheme="minorHAnsi" w:cstheme="minorHAnsi"/>
          <w:bCs/>
          <w:color w:val="auto"/>
        </w:rPr>
        <w:t>.</w:t>
      </w:r>
    </w:p>
    <w:p w14:paraId="67C4F372" w14:textId="77777777" w:rsidR="00343E5C" w:rsidRDefault="00343E5C" w:rsidP="00343E5C">
      <w:pPr>
        <w:pStyle w:val="NormalWeb"/>
        <w:spacing w:before="0" w:beforeAutospacing="0" w:after="0" w:afterAutospacing="0"/>
        <w:ind w:left="1627"/>
        <w:contextualSpacing/>
        <w:rPr>
          <w:rFonts w:asciiTheme="minorHAnsi" w:hAnsiTheme="minorHAnsi" w:cstheme="minorHAnsi"/>
          <w:bCs/>
          <w:color w:val="auto"/>
        </w:rPr>
      </w:pPr>
    </w:p>
    <w:p w14:paraId="03632AD3" w14:textId="39720F62" w:rsidR="00A24677" w:rsidRPr="00A24677" w:rsidRDefault="00A24677" w:rsidP="00A24677">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lastRenderedPageBreak/>
        <w:t>Talent clicking Start</w:t>
      </w:r>
    </w:p>
    <w:p w14:paraId="18AA2C74" w14:textId="77777777" w:rsidR="002A2DC2" w:rsidRDefault="002A2DC2" w:rsidP="002A2DC2">
      <w:pPr>
        <w:pStyle w:val="ListParagraph"/>
        <w:ind w:left="360"/>
      </w:pPr>
    </w:p>
    <w:p w14:paraId="7F0D1600" w14:textId="77777777" w:rsidR="002A2DC2" w:rsidRPr="00E13200" w:rsidRDefault="002A2DC2" w:rsidP="002A2DC2">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B173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B45361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91BDB">
        <w:rPr>
          <w:rFonts w:asciiTheme="minorHAnsi" w:eastAsia="Times New Roman" w:hAnsiTheme="minorHAnsi" w:cstheme="minorHAnsi"/>
          <w:bCs/>
          <w:szCs w:val="24"/>
        </w:rPr>
        <w:t>16</w:t>
      </w:r>
      <w:r w:rsidR="002D67AD">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CF43A71"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44FE5">
        <w:rPr>
          <w:rFonts w:cs="Calibri"/>
          <w:b/>
          <w:color w:val="000000" w:themeColor="text1"/>
          <w:szCs w:val="24"/>
        </w:rPr>
        <w:t>LNP Formulation and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5090AFD" w14:textId="240681A9" w:rsidR="002A2DC2" w:rsidRDefault="002A2DC2" w:rsidP="002A2DC2">
      <w:pPr>
        <w:pStyle w:val="ListParagraph"/>
        <w:numPr>
          <w:ilvl w:val="1"/>
          <w:numId w:val="44"/>
        </w:numPr>
      </w:pPr>
      <w:r>
        <w:t>In this analysis, m</w:t>
      </w:r>
      <w:r w:rsidRPr="00692014">
        <w:t xml:space="preserve">ultiple batches of </w:t>
      </w:r>
      <w:r>
        <w:t>lipid nanoparticles</w:t>
      </w:r>
      <w:r w:rsidRPr="00692014">
        <w:t xml:space="preserve"> with the same lipid formulation and </w:t>
      </w:r>
      <w:r>
        <w:t>amine-to-phosphate</w:t>
      </w:r>
      <w:r w:rsidRPr="00692014">
        <w:t xml:space="preserve"> ratio </w:t>
      </w:r>
      <w:r w:rsidR="00A24677">
        <w:t xml:space="preserve">were </w:t>
      </w:r>
      <w:r w:rsidRPr="00692014">
        <w:t>developed on separate days to demonstrate</w:t>
      </w:r>
      <w:r>
        <w:t xml:space="preserve"> the</w:t>
      </w:r>
      <w:r w:rsidRPr="00692014">
        <w:t xml:space="preserve"> reproducibility of the technique</w:t>
      </w:r>
      <w:r>
        <w:t xml:space="preserve"> </w:t>
      </w:r>
      <w:r>
        <w:rPr>
          <w:b/>
          <w:bCs/>
        </w:rPr>
        <w:t>[1]</w:t>
      </w:r>
      <w:r w:rsidRPr="00692014">
        <w:t>.</w:t>
      </w:r>
    </w:p>
    <w:p w14:paraId="5FD329BF" w14:textId="77777777" w:rsidR="002A2DC2" w:rsidRDefault="002A2DC2" w:rsidP="002A2DC2">
      <w:pPr>
        <w:pStyle w:val="ListParagraph"/>
        <w:ind w:left="907"/>
      </w:pPr>
    </w:p>
    <w:p w14:paraId="406D26D3" w14:textId="77777777" w:rsidR="002A2DC2" w:rsidRDefault="002A2DC2" w:rsidP="002A2DC2">
      <w:pPr>
        <w:pStyle w:val="ListParagraph"/>
        <w:numPr>
          <w:ilvl w:val="2"/>
          <w:numId w:val="44"/>
        </w:numPr>
      </w:pPr>
      <w:r>
        <w:t>LAB MEDIA: Figure 2</w:t>
      </w:r>
    </w:p>
    <w:p w14:paraId="161DA0E0" w14:textId="77777777" w:rsidR="002A2DC2" w:rsidRDefault="002A2DC2" w:rsidP="002A2DC2">
      <w:pPr>
        <w:pStyle w:val="ListParagraph"/>
        <w:ind w:left="907"/>
      </w:pPr>
    </w:p>
    <w:p w14:paraId="3B08E1EE" w14:textId="69EF0687" w:rsidR="002A2DC2" w:rsidRDefault="002A2DC2" w:rsidP="002A2DC2">
      <w:pPr>
        <w:pStyle w:val="ListParagraph"/>
        <w:numPr>
          <w:ilvl w:val="1"/>
          <w:numId w:val="44"/>
        </w:numPr>
      </w:pPr>
      <w:r>
        <w:t xml:space="preserve">As observed, </w:t>
      </w:r>
      <w:r w:rsidRPr="00692014">
        <w:t>Batch</w:t>
      </w:r>
      <w:r>
        <w:t>es</w:t>
      </w:r>
      <w:r w:rsidRPr="00692014">
        <w:t xml:space="preserve"> 1 and 2 </w:t>
      </w:r>
      <w:r>
        <w:t>demonstrated</w:t>
      </w:r>
      <w:r w:rsidRPr="00692014">
        <w:t xml:space="preserve"> overlapping size distributions with</w:t>
      </w:r>
      <w:r>
        <w:t xml:space="preserve"> a</w:t>
      </w:r>
      <w:r w:rsidRPr="00692014">
        <w:t xml:space="preserve"> similar polydispersity </w:t>
      </w:r>
      <w:r>
        <w:rPr>
          <w:b/>
          <w:bCs/>
        </w:rPr>
        <w:t>[1]</w:t>
      </w:r>
      <w:r>
        <w:t xml:space="preserve"> </w:t>
      </w:r>
      <w:r w:rsidR="002D67AD">
        <w:t>with</w:t>
      </w:r>
      <w:r>
        <w:t xml:space="preserve"> n</w:t>
      </w:r>
      <w:r w:rsidRPr="00692014">
        <w:t>o significant difference</w:t>
      </w:r>
      <w:r>
        <w:t>s</w:t>
      </w:r>
      <w:r w:rsidRPr="00692014">
        <w:t xml:space="preserve"> observed in the size</w:t>
      </w:r>
      <w:r>
        <w:t xml:space="preserve"> </w:t>
      </w:r>
      <w:r>
        <w:rPr>
          <w:b/>
          <w:bCs/>
        </w:rPr>
        <w:t>[2]</w:t>
      </w:r>
      <w:r w:rsidRPr="00692014">
        <w:t xml:space="preserve"> or encapsulation efficiency between the batches</w:t>
      </w:r>
      <w:r>
        <w:t xml:space="preserve"> </w:t>
      </w:r>
      <w:r>
        <w:rPr>
          <w:b/>
          <w:bCs/>
        </w:rPr>
        <w:t>[3]</w:t>
      </w:r>
      <w:r>
        <w:t>.</w:t>
      </w:r>
    </w:p>
    <w:p w14:paraId="51197258" w14:textId="77777777" w:rsidR="002A2DC2" w:rsidRDefault="002A2DC2" w:rsidP="002A2DC2">
      <w:pPr>
        <w:pStyle w:val="ListParagraph"/>
        <w:ind w:left="907"/>
      </w:pPr>
    </w:p>
    <w:p w14:paraId="75F5DDAF" w14:textId="28AA8C97" w:rsidR="002A2DC2" w:rsidRPr="002A2DC2" w:rsidRDefault="002A2DC2" w:rsidP="002A2DC2">
      <w:pPr>
        <w:pStyle w:val="ListParagraph"/>
        <w:numPr>
          <w:ilvl w:val="2"/>
          <w:numId w:val="44"/>
        </w:numPr>
      </w:pPr>
      <w:r>
        <w:t xml:space="preserve">LAB MEDIA: Figure 2 </w:t>
      </w:r>
      <w:r w:rsidRPr="002A2DC2">
        <w:rPr>
          <w:i/>
          <w:iCs/>
          <w:color w:val="4F81BD" w:themeColor="accent1"/>
        </w:rPr>
        <w:t>Video Editor: please individually emphasize data lines</w:t>
      </w:r>
    </w:p>
    <w:p w14:paraId="31E04E01" w14:textId="031D6F48" w:rsidR="002A2DC2" w:rsidRPr="002A2DC2" w:rsidRDefault="002A2DC2" w:rsidP="002A2DC2">
      <w:pPr>
        <w:pStyle w:val="ListParagraph"/>
        <w:numPr>
          <w:ilvl w:val="2"/>
          <w:numId w:val="44"/>
        </w:numPr>
      </w:pPr>
      <w:r>
        <w:t xml:space="preserve">LAB MEDIA: Figure 2 </w:t>
      </w:r>
      <w:r w:rsidRPr="002A2DC2">
        <w:rPr>
          <w:i/>
          <w:iCs/>
          <w:color w:val="4F81BD" w:themeColor="accent1"/>
        </w:rPr>
        <w:t>Video Editor: please</w:t>
      </w:r>
      <w:r>
        <w:rPr>
          <w:i/>
          <w:iCs/>
          <w:color w:val="4F81BD" w:themeColor="accent1"/>
        </w:rPr>
        <w:t xml:space="preserve"> blue data bars</w:t>
      </w:r>
    </w:p>
    <w:p w14:paraId="1B42C698" w14:textId="2A5A7117" w:rsidR="002A2DC2" w:rsidRPr="002A2DC2" w:rsidRDefault="002A2DC2" w:rsidP="002A2DC2">
      <w:pPr>
        <w:pStyle w:val="ListParagraph"/>
        <w:numPr>
          <w:ilvl w:val="2"/>
          <w:numId w:val="44"/>
        </w:numPr>
      </w:pPr>
      <w:r>
        <w:t xml:space="preserve">LAB MEDIA: Figure 2 </w:t>
      </w:r>
      <w:r w:rsidRPr="002A2DC2">
        <w:rPr>
          <w:i/>
          <w:iCs/>
          <w:color w:val="4F81BD" w:themeColor="accent1"/>
        </w:rPr>
        <w:t>Video Editor: please</w:t>
      </w:r>
      <w:r>
        <w:rPr>
          <w:i/>
          <w:iCs/>
          <w:color w:val="4F81BD" w:themeColor="accent1"/>
        </w:rPr>
        <w:t xml:space="preserve"> green data bars</w:t>
      </w:r>
    </w:p>
    <w:p w14:paraId="6A16707E" w14:textId="77777777" w:rsidR="002A2DC2" w:rsidRDefault="002A2DC2" w:rsidP="002A2DC2"/>
    <w:p w14:paraId="7ED7BFAB" w14:textId="61881474" w:rsidR="009276DD" w:rsidRDefault="002D67AD" w:rsidP="002A2DC2">
      <w:pPr>
        <w:pStyle w:val="ListParagraph"/>
        <w:numPr>
          <w:ilvl w:val="1"/>
          <w:numId w:val="44"/>
        </w:numPr>
      </w:pPr>
      <w:r>
        <w:t>Typically, c</w:t>
      </w:r>
      <w:r w:rsidR="002A2DC2" w:rsidRPr="00692014">
        <w:t xml:space="preserve">hanges in </w:t>
      </w:r>
      <w:r w:rsidR="009276DD">
        <w:t>the f</w:t>
      </w:r>
      <w:r w:rsidR="002A2DC2" w:rsidRPr="00692014">
        <w:t xml:space="preserve">ormulation parameters </w:t>
      </w:r>
      <w:r w:rsidR="009276DD">
        <w:t xml:space="preserve">induce </w:t>
      </w:r>
      <w:r w:rsidR="002A2DC2" w:rsidRPr="00692014">
        <w:t xml:space="preserve">some small, yet statistically significant differences </w:t>
      </w:r>
      <w:r w:rsidR="009276DD">
        <w:rPr>
          <w:b/>
          <w:bCs/>
        </w:rPr>
        <w:t>[1]</w:t>
      </w:r>
      <w:r w:rsidR="009276DD">
        <w:t>.</w:t>
      </w:r>
    </w:p>
    <w:p w14:paraId="41F24EE3" w14:textId="77777777" w:rsidR="009276DD" w:rsidRDefault="009276DD" w:rsidP="009276DD">
      <w:pPr>
        <w:pStyle w:val="ListParagraph"/>
        <w:ind w:left="907"/>
      </w:pPr>
    </w:p>
    <w:p w14:paraId="128EACD2" w14:textId="60FC0248" w:rsidR="009276DD" w:rsidRDefault="009276DD" w:rsidP="009276DD">
      <w:pPr>
        <w:pStyle w:val="ListParagraph"/>
        <w:numPr>
          <w:ilvl w:val="2"/>
          <w:numId w:val="44"/>
        </w:numPr>
      </w:pPr>
      <w:r>
        <w:t>LAB MEDIA: Figure 3</w:t>
      </w:r>
    </w:p>
    <w:p w14:paraId="3EF0712D" w14:textId="77777777" w:rsidR="009276DD" w:rsidRDefault="009276DD" w:rsidP="009276DD">
      <w:pPr>
        <w:pStyle w:val="ListParagraph"/>
        <w:ind w:left="1627"/>
      </w:pPr>
    </w:p>
    <w:p w14:paraId="17EA8148" w14:textId="2F63DCE1" w:rsidR="009276DD" w:rsidRDefault="009276DD" w:rsidP="009276DD">
      <w:pPr>
        <w:pStyle w:val="ListParagraph"/>
        <w:numPr>
          <w:ilvl w:val="1"/>
          <w:numId w:val="44"/>
        </w:numPr>
      </w:pPr>
      <w:r>
        <w:t>For example, d</w:t>
      </w:r>
      <w:r w:rsidR="002A2DC2" w:rsidRPr="00692014">
        <w:t xml:space="preserve">ecreasing the </w:t>
      </w:r>
      <w:r>
        <w:t>amine-to-phosphate</w:t>
      </w:r>
      <w:r w:rsidR="002A2DC2" w:rsidRPr="00692014">
        <w:t xml:space="preserve"> ratio result</w:t>
      </w:r>
      <w:r>
        <w:t>s</w:t>
      </w:r>
      <w:r w:rsidR="002A2DC2" w:rsidRPr="00692014">
        <w:t xml:space="preserve"> in a 4% decrease in </w:t>
      </w:r>
      <w:r>
        <w:t xml:space="preserve">the </w:t>
      </w:r>
      <w:r w:rsidR="002A2DC2" w:rsidRPr="00692014">
        <w:t xml:space="preserve">encapsulation efficiency </w:t>
      </w:r>
      <w:r>
        <w:rPr>
          <w:b/>
          <w:bCs/>
        </w:rPr>
        <w:t xml:space="preserve">[1] </w:t>
      </w:r>
      <w:r w:rsidR="002D67AD">
        <w:t>with a concomitant</w:t>
      </w:r>
      <w:r w:rsidR="002A2DC2" w:rsidRPr="00692014">
        <w:t xml:space="preserve"> increase in the hydrodynamic diameter of the </w:t>
      </w:r>
      <w:r>
        <w:t xml:space="preserve">nanoparticles </w:t>
      </w:r>
      <w:r>
        <w:rPr>
          <w:b/>
          <w:bCs/>
        </w:rPr>
        <w:t>[2]</w:t>
      </w:r>
      <w:r>
        <w:t>.</w:t>
      </w:r>
    </w:p>
    <w:p w14:paraId="23A19416" w14:textId="77777777" w:rsidR="009276DD" w:rsidRDefault="009276DD" w:rsidP="009276DD">
      <w:pPr>
        <w:pStyle w:val="ListParagraph"/>
        <w:ind w:left="907"/>
      </w:pPr>
    </w:p>
    <w:p w14:paraId="1A521F97" w14:textId="114076F7" w:rsidR="009276DD" w:rsidRP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add/emphasize green bracket and asterisks</w:t>
      </w:r>
    </w:p>
    <w:p w14:paraId="71209401" w14:textId="6CC5C801" w:rsid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add/emphasize blue bracket and asterisks</w:t>
      </w:r>
    </w:p>
    <w:p w14:paraId="362BC32F" w14:textId="54AEEF6A" w:rsidR="009276DD" w:rsidRDefault="002D67AD" w:rsidP="009276DD">
      <w:pPr>
        <w:pStyle w:val="ListParagraph"/>
        <w:numPr>
          <w:ilvl w:val="1"/>
          <w:numId w:val="44"/>
        </w:numPr>
      </w:pPr>
      <w:r>
        <w:lastRenderedPageBreak/>
        <w:t>Lipid</w:t>
      </w:r>
      <w:r w:rsidR="009276DD">
        <w:t xml:space="preserve"> nanoparticles </w:t>
      </w:r>
      <w:r>
        <w:t>formulated</w:t>
      </w:r>
      <w:r w:rsidR="009276DD">
        <w:t xml:space="preserve"> with different ionizable </w:t>
      </w:r>
      <w:proofErr w:type="gramStart"/>
      <w:r w:rsidR="009276DD">
        <w:t>lipids</w:t>
      </w:r>
      <w:proofErr w:type="gramEnd"/>
      <w:r w:rsidR="009276DD">
        <w:t xml:space="preserve"> </w:t>
      </w:r>
      <w:r>
        <w:t>but</w:t>
      </w:r>
      <w:r w:rsidR="009276DD">
        <w:t xml:space="preserve"> the same amine-to-phosphate ratio</w:t>
      </w:r>
      <w:r w:rsidR="002A2DC2" w:rsidRPr="00692014">
        <w:t xml:space="preserve"> </w:t>
      </w:r>
      <w:r>
        <w:t>exhibit</w:t>
      </w:r>
      <w:r w:rsidR="002A2DC2" w:rsidRPr="00692014">
        <w:t xml:space="preserve"> a significant change in </w:t>
      </w:r>
      <w:r w:rsidR="009276DD">
        <w:t xml:space="preserve">the </w:t>
      </w:r>
      <w:r w:rsidR="002A2DC2" w:rsidRPr="00692014">
        <w:t>encapsulation efficiency</w:t>
      </w:r>
      <w:r w:rsidR="009276DD">
        <w:rPr>
          <w:b/>
          <w:bCs/>
        </w:rPr>
        <w:t xml:space="preserve"> [1]</w:t>
      </w:r>
      <w:r w:rsidR="009276DD">
        <w:t xml:space="preserve"> as well as slight differences in particle diameter </w:t>
      </w:r>
      <w:r w:rsidR="009276DD">
        <w:rPr>
          <w:b/>
          <w:bCs/>
        </w:rPr>
        <w:t>[2]</w:t>
      </w:r>
      <w:r w:rsidR="009276DD">
        <w:t>.</w:t>
      </w:r>
    </w:p>
    <w:p w14:paraId="5AF69111" w14:textId="77777777" w:rsidR="009276DD" w:rsidRDefault="009276DD" w:rsidP="009276DD">
      <w:pPr>
        <w:pStyle w:val="ListParagraph"/>
        <w:ind w:left="907"/>
      </w:pPr>
    </w:p>
    <w:p w14:paraId="385B7FC7" w14:textId="7265BAC7" w:rsidR="009276DD" w:rsidRP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add/emphasize green bracket and asterisks</w:t>
      </w:r>
    </w:p>
    <w:p w14:paraId="43BB549D" w14:textId="2379D26C" w:rsidR="009276DD" w:rsidRP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add/emphasize blue bracket</w:t>
      </w:r>
    </w:p>
    <w:p w14:paraId="46CCEE0F" w14:textId="77777777" w:rsidR="009276DD" w:rsidRDefault="009276DD" w:rsidP="009276DD">
      <w:pPr>
        <w:pStyle w:val="ListParagraph"/>
        <w:ind w:left="1627"/>
      </w:pPr>
    </w:p>
    <w:p w14:paraId="1CB1BE8C" w14:textId="4A5325A5" w:rsidR="002A2DC2" w:rsidRDefault="002D67AD" w:rsidP="009276DD">
      <w:pPr>
        <w:pStyle w:val="ListParagraph"/>
        <w:numPr>
          <w:ilvl w:val="1"/>
          <w:numId w:val="44"/>
        </w:numPr>
      </w:pPr>
      <w:r>
        <w:t>The</w:t>
      </w:r>
      <w:r w:rsidR="002A2DC2" w:rsidRPr="00692014">
        <w:t xml:space="preserve"> encapsulati</w:t>
      </w:r>
      <w:r w:rsidR="009276DD">
        <w:t>on of</w:t>
      </w:r>
      <w:r w:rsidR="002A2DC2" w:rsidRPr="00692014">
        <w:t xml:space="preserve"> p</w:t>
      </w:r>
      <w:r>
        <w:t xml:space="preserve">lasmid </w:t>
      </w:r>
      <w:r w:rsidR="002A2DC2" w:rsidRPr="00692014">
        <w:t>DNA result</w:t>
      </w:r>
      <w:r w:rsidR="009276DD">
        <w:t>s</w:t>
      </w:r>
      <w:r w:rsidR="002A2DC2" w:rsidRPr="00692014">
        <w:t xml:space="preserve"> in larger particles </w:t>
      </w:r>
      <w:r w:rsidR="009276DD">
        <w:rPr>
          <w:b/>
          <w:bCs/>
        </w:rPr>
        <w:t xml:space="preserve">[1] </w:t>
      </w:r>
      <w:r>
        <w:t>compared to</w:t>
      </w:r>
      <w:r w:rsidR="002A2DC2" w:rsidRPr="00692014">
        <w:t xml:space="preserve"> mRNA </w:t>
      </w:r>
      <w:r w:rsidR="009276DD">
        <w:t>encapsulating lipid nanoparticles</w:t>
      </w:r>
      <w:r w:rsidR="002A2DC2" w:rsidRPr="00692014">
        <w:t xml:space="preserve"> </w:t>
      </w:r>
      <w:r w:rsidR="009276DD">
        <w:rPr>
          <w:b/>
          <w:bCs/>
        </w:rPr>
        <w:t>[2]</w:t>
      </w:r>
      <w:r w:rsidR="009276DD">
        <w:t>, although both types of nanoparticle</w:t>
      </w:r>
      <w:r w:rsidR="002A2DC2" w:rsidRPr="00692014">
        <w:t xml:space="preserve"> </w:t>
      </w:r>
      <w:r w:rsidR="009276DD">
        <w:t xml:space="preserve">demonstrate a </w:t>
      </w:r>
      <w:r w:rsidR="002A2DC2" w:rsidRPr="00692014">
        <w:t xml:space="preserve">similar encapsulation efficiency </w:t>
      </w:r>
      <w:r w:rsidR="009276DD">
        <w:rPr>
          <w:b/>
          <w:bCs/>
        </w:rPr>
        <w:t>[3]</w:t>
      </w:r>
      <w:r w:rsidR="009276DD">
        <w:t>.</w:t>
      </w:r>
    </w:p>
    <w:p w14:paraId="1E3425E4" w14:textId="77777777" w:rsidR="009276DD" w:rsidRDefault="009276DD" w:rsidP="009276DD">
      <w:pPr>
        <w:pStyle w:val="ListParagraph"/>
        <w:ind w:left="907"/>
      </w:pPr>
    </w:p>
    <w:p w14:paraId="64C34586" w14:textId="2501CA3D" w:rsidR="009276DD" w:rsidRP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emphasize blue </w:t>
      </w:r>
      <w:proofErr w:type="spellStart"/>
      <w:r>
        <w:rPr>
          <w:i/>
          <w:iCs/>
          <w:color w:val="4F81BD" w:themeColor="accent1"/>
        </w:rPr>
        <w:t>pDNA</w:t>
      </w:r>
      <w:proofErr w:type="spellEnd"/>
      <w:r>
        <w:rPr>
          <w:i/>
          <w:iCs/>
          <w:color w:val="4F81BD" w:themeColor="accent1"/>
        </w:rPr>
        <w:t xml:space="preserve"> data bar</w:t>
      </w:r>
    </w:p>
    <w:p w14:paraId="52AC965E" w14:textId="15E9B20B" w:rsidR="009276DD" w:rsidRPr="009276DD" w:rsidRDefault="009276DD" w:rsidP="009276DD">
      <w:pPr>
        <w:pStyle w:val="ListParagraph"/>
        <w:numPr>
          <w:ilvl w:val="2"/>
          <w:numId w:val="44"/>
        </w:numPr>
      </w:pPr>
      <w:r>
        <w:t xml:space="preserve">LAB MEDIA: Figure 3 </w:t>
      </w:r>
      <w:r w:rsidRPr="002A2DC2">
        <w:rPr>
          <w:i/>
          <w:iCs/>
          <w:color w:val="4F81BD" w:themeColor="accent1"/>
        </w:rPr>
        <w:t>Video Editor: please</w:t>
      </w:r>
      <w:r>
        <w:rPr>
          <w:i/>
          <w:iCs/>
          <w:color w:val="4F81BD" w:themeColor="accent1"/>
        </w:rPr>
        <w:t xml:space="preserve"> emphasize blue mRNA data bar</w:t>
      </w:r>
    </w:p>
    <w:p w14:paraId="41600D10" w14:textId="14F65AD8" w:rsidR="009276DD" w:rsidRPr="00692014" w:rsidRDefault="009276DD" w:rsidP="009276DD">
      <w:pPr>
        <w:pStyle w:val="ListParagraph"/>
        <w:numPr>
          <w:ilvl w:val="2"/>
          <w:numId w:val="44"/>
        </w:numPr>
      </w:pPr>
      <w:r>
        <w:t xml:space="preserve">LAB MEDIA: Figure 2 </w:t>
      </w:r>
      <w:r w:rsidRPr="002A2DC2">
        <w:rPr>
          <w:i/>
          <w:iCs/>
          <w:color w:val="4F81BD" w:themeColor="accent1"/>
        </w:rPr>
        <w:t>Video Editor: please</w:t>
      </w:r>
      <w:r>
        <w:rPr>
          <w:i/>
          <w:iCs/>
          <w:color w:val="4F81BD" w:themeColor="accent1"/>
        </w:rPr>
        <w:t xml:space="preserve"> emphasize green data bars</w:t>
      </w:r>
    </w:p>
    <w:p w14:paraId="69E7C7D0" w14:textId="77777777" w:rsidR="002A2DC2" w:rsidRDefault="002A2DC2" w:rsidP="002A2DC2">
      <w:pPr>
        <w:pStyle w:val="ListParagraph"/>
        <w:ind w:left="360"/>
      </w:pPr>
    </w:p>
    <w:p w14:paraId="7BE97749" w14:textId="7C26AC91" w:rsidR="002A2DC2" w:rsidRDefault="002D67AD" w:rsidP="002A2DC2">
      <w:pPr>
        <w:pStyle w:val="ListParagraph"/>
        <w:numPr>
          <w:ilvl w:val="1"/>
          <w:numId w:val="44"/>
        </w:numPr>
      </w:pPr>
      <w:r>
        <w:t>C</w:t>
      </w:r>
      <w:r w:rsidR="002A2DC2" w:rsidRPr="00692014">
        <w:t>hanges in the flow rate process parameter</w:t>
      </w:r>
      <w:r>
        <w:t>, however,</w:t>
      </w:r>
      <w:r w:rsidR="002A2DC2" w:rsidRPr="00692014">
        <w:t xml:space="preserve"> </w:t>
      </w:r>
      <w:r w:rsidR="009276DD">
        <w:t>do</w:t>
      </w:r>
      <w:r w:rsidR="002A2DC2" w:rsidRPr="00692014">
        <w:t xml:space="preserve"> not impact he </w:t>
      </w:r>
      <w:r w:rsidR="009276DD">
        <w:t>lipid nanoparticle</w:t>
      </w:r>
      <w:r w:rsidR="002A2DC2" w:rsidRPr="00692014">
        <w:t xml:space="preserve"> </w:t>
      </w:r>
      <w:r w:rsidR="009276DD">
        <w:t xml:space="preserve">development </w:t>
      </w:r>
      <w:r w:rsidR="009276DD">
        <w:rPr>
          <w:b/>
          <w:bCs/>
        </w:rPr>
        <w:t>[1]</w:t>
      </w:r>
      <w:r w:rsidR="002A2DC2" w:rsidRPr="00692014">
        <w:t>.</w:t>
      </w:r>
    </w:p>
    <w:p w14:paraId="3AF83DD8" w14:textId="77777777" w:rsidR="009276DD" w:rsidRDefault="009276DD" w:rsidP="009276DD">
      <w:pPr>
        <w:pStyle w:val="ListParagraph"/>
        <w:ind w:left="907"/>
      </w:pPr>
    </w:p>
    <w:p w14:paraId="2D886CEE" w14:textId="5BCE481D" w:rsidR="009276DD" w:rsidRPr="00692014" w:rsidRDefault="009276DD" w:rsidP="009276DD">
      <w:pPr>
        <w:pStyle w:val="ListParagraph"/>
        <w:numPr>
          <w:ilvl w:val="2"/>
          <w:numId w:val="44"/>
        </w:numPr>
      </w:pPr>
      <w:r>
        <w:t xml:space="preserve">LAB MEDIA: Figure 4 </w:t>
      </w:r>
      <w:r w:rsidRPr="002A2DC2">
        <w:rPr>
          <w:i/>
          <w:iCs/>
          <w:color w:val="4F81BD" w:themeColor="accent1"/>
        </w:rPr>
        <w:t>Video Editor: please</w:t>
      </w:r>
      <w:r>
        <w:rPr>
          <w:i/>
          <w:iCs/>
          <w:color w:val="4F81BD" w:themeColor="accent1"/>
        </w:rPr>
        <w:t xml:space="preserve"> add brackets and </w:t>
      </w:r>
      <w:proofErr w:type="spellStart"/>
      <w:r>
        <w:rPr>
          <w:i/>
          <w:iCs/>
          <w:color w:val="4F81BD" w:themeColor="accent1"/>
        </w:rPr>
        <w:t>n.s</w:t>
      </w:r>
      <w:proofErr w:type="spellEnd"/>
      <w:r>
        <w:rPr>
          <w:i/>
          <w:iCs/>
          <w:color w:val="4F81BD" w:themeColor="accent1"/>
        </w:rPr>
        <w:t>. texts OR no animation</w:t>
      </w:r>
    </w:p>
    <w:p w14:paraId="46922DF8" w14:textId="77777777" w:rsidR="002A2DC2" w:rsidRPr="002A2DC2" w:rsidRDefault="002A2DC2" w:rsidP="002A2DC2">
      <w:pPr>
        <w:pStyle w:val="ListParagraph"/>
        <w:ind w:left="360"/>
        <w:rPr>
          <w:rFonts w:ascii="Times New Roman" w:hAnsi="Times New Roman"/>
        </w:rPr>
      </w:pPr>
    </w:p>
    <w:p w14:paraId="212F2269" w14:textId="77777777" w:rsidR="002A2DC2" w:rsidRPr="00E13200" w:rsidRDefault="002A2DC2" w:rsidP="002A2DC2">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B1733"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B173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6B173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03T06:10:00Z" w:initials="BC">
    <w:p w14:paraId="5C73AC9C" w14:textId="2EFBBACD" w:rsidR="00216E61" w:rsidRPr="00216E61" w:rsidRDefault="00216E61">
      <w:pPr>
        <w:pStyle w:val="CommentText"/>
        <w:rPr>
          <w:lang w:val="en-US"/>
        </w:rPr>
      </w:pPr>
      <w:r>
        <w:rPr>
          <w:rStyle w:val="CommentReference"/>
        </w:rPr>
        <w:annotationRef/>
      </w:r>
      <w:r>
        <w:rPr>
          <w:lang w:val="en-US"/>
        </w:rPr>
        <w:t>Authors: At what ratio are the LNP diluted and in what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73AC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BCBC" w16cex:dateUtc="2021-02-03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73AC9C" w16cid:durableId="23C4B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776B7" w14:textId="77777777" w:rsidR="0074236D" w:rsidRDefault="0074236D">
      <w:r>
        <w:separator/>
      </w:r>
    </w:p>
    <w:p w14:paraId="33622452" w14:textId="77777777" w:rsidR="0074236D" w:rsidRDefault="0074236D"/>
  </w:endnote>
  <w:endnote w:type="continuationSeparator" w:id="0">
    <w:p w14:paraId="55E19B41" w14:textId="77777777" w:rsidR="0074236D" w:rsidRDefault="0074236D">
      <w:r>
        <w:continuationSeparator/>
      </w:r>
    </w:p>
    <w:p w14:paraId="4B0E0134" w14:textId="77777777" w:rsidR="0074236D" w:rsidRDefault="00742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B1733" w:rsidRDefault="006B173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B1733" w:rsidRDefault="006B1733" w:rsidP="001E230F">
    <w:pPr>
      <w:pStyle w:val="Footer"/>
      <w:ind w:right="360"/>
    </w:pPr>
  </w:p>
  <w:p w14:paraId="10ECA4C8" w14:textId="77777777" w:rsidR="006B1733" w:rsidRDefault="006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234CBC0" w:rsidR="006B1733" w:rsidRPr="00790E8C" w:rsidRDefault="006B173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A1061" w14:textId="77777777" w:rsidR="0074236D" w:rsidRDefault="0074236D">
      <w:r>
        <w:separator/>
      </w:r>
    </w:p>
    <w:p w14:paraId="3B934223" w14:textId="77777777" w:rsidR="0074236D" w:rsidRDefault="0074236D"/>
  </w:footnote>
  <w:footnote w:type="continuationSeparator" w:id="0">
    <w:p w14:paraId="5E528F99" w14:textId="77777777" w:rsidR="0074236D" w:rsidRDefault="0074236D">
      <w:r>
        <w:continuationSeparator/>
      </w:r>
    </w:p>
    <w:p w14:paraId="205BD3C0" w14:textId="77777777" w:rsidR="0074236D" w:rsidRDefault="00742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B1733" w:rsidRPr="006D3AC7" w:rsidRDefault="006B173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B1733" w:rsidRDefault="006B1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B6AA9"/>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16E61"/>
    <w:rsid w:val="002422D6"/>
    <w:rsid w:val="00244CDB"/>
    <w:rsid w:val="00244FE5"/>
    <w:rsid w:val="00247BFF"/>
    <w:rsid w:val="0025310D"/>
    <w:rsid w:val="002544F1"/>
    <w:rsid w:val="002617AD"/>
    <w:rsid w:val="00264483"/>
    <w:rsid w:val="00265C44"/>
    <w:rsid w:val="00265EAD"/>
    <w:rsid w:val="00265F76"/>
    <w:rsid w:val="00277C90"/>
    <w:rsid w:val="00283E3E"/>
    <w:rsid w:val="002A2DC2"/>
    <w:rsid w:val="002A34AB"/>
    <w:rsid w:val="002A51DB"/>
    <w:rsid w:val="002A7649"/>
    <w:rsid w:val="002B009A"/>
    <w:rsid w:val="002B025E"/>
    <w:rsid w:val="002B0D88"/>
    <w:rsid w:val="002B26D4"/>
    <w:rsid w:val="002B55D9"/>
    <w:rsid w:val="002C54DB"/>
    <w:rsid w:val="002D52A1"/>
    <w:rsid w:val="002D67AD"/>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3E5C"/>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6F4F"/>
    <w:rsid w:val="004C1095"/>
    <w:rsid w:val="004C2DAD"/>
    <w:rsid w:val="004D00AC"/>
    <w:rsid w:val="004D4A4F"/>
    <w:rsid w:val="004D5C8C"/>
    <w:rsid w:val="004E0C5A"/>
    <w:rsid w:val="004E2BE1"/>
    <w:rsid w:val="004E35F1"/>
    <w:rsid w:val="004E3F8E"/>
    <w:rsid w:val="004E5990"/>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1733"/>
    <w:rsid w:val="006B2573"/>
    <w:rsid w:val="006C08AE"/>
    <w:rsid w:val="006C0E87"/>
    <w:rsid w:val="006D3AC7"/>
    <w:rsid w:val="006D6939"/>
    <w:rsid w:val="006D7676"/>
    <w:rsid w:val="006F110C"/>
    <w:rsid w:val="0071294C"/>
    <w:rsid w:val="007227C7"/>
    <w:rsid w:val="00724E3B"/>
    <w:rsid w:val="00731E5D"/>
    <w:rsid w:val="0074236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276DD"/>
    <w:rsid w:val="009301B8"/>
    <w:rsid w:val="00931D78"/>
    <w:rsid w:val="00933861"/>
    <w:rsid w:val="00941F06"/>
    <w:rsid w:val="009431F3"/>
    <w:rsid w:val="00947092"/>
    <w:rsid w:val="00951A8E"/>
    <w:rsid w:val="00954870"/>
    <w:rsid w:val="009625B1"/>
    <w:rsid w:val="00976046"/>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4677"/>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1BDB"/>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16BB"/>
    <w:rsid w:val="00F22F5E"/>
    <w:rsid w:val="00F238F5"/>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060219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y.bandekar@sanofi.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jove.com/files_upload.php?src=1897897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zarraga@sanofi.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julia.dugas@sanofi.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tina.bailey-hytholt@sanofi.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230DA"/>
    <w:rsid w:val="00B017F7"/>
    <w:rsid w:val="00B4525C"/>
    <w:rsid w:val="00C96D12"/>
    <w:rsid w:val="00CC5119"/>
    <w:rsid w:val="00D13D87"/>
    <w:rsid w:val="00D31420"/>
    <w:rsid w:val="00D61C82"/>
    <w:rsid w:val="00DC798D"/>
    <w:rsid w:val="00FB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62</TotalTime>
  <Pages>15</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2021-02-01T11:34:00Z</dcterms:created>
  <dcterms:modified xsi:type="dcterms:W3CDTF">2021-02-03T11:44:00Z</dcterms:modified>
</cp:coreProperties>
</file>