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52DD3" w14:textId="77777777" w:rsidR="005D5AE0" w:rsidRPr="005D5AE0" w:rsidRDefault="005D5AE0" w:rsidP="009330BB">
      <w:pPr>
        <w:spacing w:after="0" w:line="240" w:lineRule="auto"/>
        <w:jc w:val="center"/>
        <w:rPr>
          <w:rFonts w:cs="Times New Roman"/>
          <w:color w:val="808080" w:themeColor="background1" w:themeShade="80"/>
          <w:lang w:val="fr-FR"/>
        </w:rPr>
      </w:pPr>
    </w:p>
    <w:p w14:paraId="717BD084" w14:textId="77777777" w:rsidR="009330BB" w:rsidRDefault="009330BB" w:rsidP="009330BB">
      <w:pPr>
        <w:spacing w:after="0" w:line="240" w:lineRule="auto"/>
        <w:rPr>
          <w:rFonts w:ascii="Times New Roman" w:hAnsi="Times New Roman" w:cs="Times New Roman"/>
          <w:color w:val="808080" w:themeColor="background1" w:themeShade="80"/>
          <w:sz w:val="24"/>
          <w:szCs w:val="24"/>
        </w:rPr>
      </w:pPr>
      <w:r w:rsidRPr="00655E12">
        <w:rPr>
          <w:rFonts w:ascii="Times New Roman" w:hAnsi="Times New Roman" w:cs="Times New Roman"/>
          <w:noProof/>
        </w:rPr>
        <w:drawing>
          <wp:inline distT="0" distB="0" distL="0" distR="0" wp14:anchorId="5B413BCC" wp14:editId="709FE2D0">
            <wp:extent cx="5940000" cy="1013649"/>
            <wp:effectExtent l="0" t="0" r="3810" b="0"/>
            <wp:docPr id="2" name="Image 1" descr="en te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 tete.emf"/>
                    <pic:cNvPicPr/>
                  </pic:nvPicPr>
                  <pic:blipFill>
                    <a:blip r:embed="rId7" cstate="print"/>
                    <a:stretch>
                      <a:fillRect/>
                    </a:stretch>
                  </pic:blipFill>
                  <pic:spPr>
                    <a:xfrm>
                      <a:off x="0" y="0"/>
                      <a:ext cx="5940000" cy="1013649"/>
                    </a:xfrm>
                    <a:prstGeom prst="rect">
                      <a:avLst/>
                    </a:prstGeom>
                  </pic:spPr>
                </pic:pic>
              </a:graphicData>
            </a:graphic>
          </wp:inline>
        </w:drawing>
      </w:r>
    </w:p>
    <w:p w14:paraId="35FB4221" w14:textId="77777777" w:rsidR="009330BB" w:rsidRPr="00C3318F" w:rsidRDefault="009330BB" w:rsidP="009330BB">
      <w:pPr>
        <w:spacing w:after="0" w:line="240" w:lineRule="auto"/>
        <w:jc w:val="right"/>
        <w:rPr>
          <w:rFonts w:ascii="Times New Roman" w:hAnsi="Times New Roman" w:cs="Times New Roman"/>
          <w:color w:val="808080" w:themeColor="background1" w:themeShade="80"/>
          <w:sz w:val="24"/>
          <w:szCs w:val="24"/>
        </w:rPr>
      </w:pPr>
      <w:r w:rsidRPr="00C3318F">
        <w:rPr>
          <w:rFonts w:ascii="Times New Roman" w:hAnsi="Times New Roman" w:cs="Times New Roman"/>
          <w:color w:val="808080" w:themeColor="background1" w:themeShade="80"/>
          <w:sz w:val="24"/>
          <w:szCs w:val="24"/>
        </w:rPr>
        <w:t xml:space="preserve">Dr. Damien ALLOYEAU – </w:t>
      </w:r>
      <w:proofErr w:type="spellStart"/>
      <w:r w:rsidRPr="00C3318F">
        <w:rPr>
          <w:rFonts w:ascii="Times New Roman" w:hAnsi="Times New Roman" w:cs="Times New Roman"/>
          <w:color w:val="808080" w:themeColor="background1" w:themeShade="80"/>
          <w:sz w:val="24"/>
          <w:szCs w:val="24"/>
        </w:rPr>
        <w:t>Reasearch</w:t>
      </w:r>
      <w:proofErr w:type="spellEnd"/>
      <w:r w:rsidRPr="00C3318F">
        <w:rPr>
          <w:rFonts w:ascii="Times New Roman" w:hAnsi="Times New Roman" w:cs="Times New Roman"/>
          <w:color w:val="808080" w:themeColor="background1" w:themeShade="80"/>
          <w:sz w:val="24"/>
          <w:szCs w:val="24"/>
        </w:rPr>
        <w:t xml:space="preserve"> Scientist, CNRS.</w:t>
      </w:r>
    </w:p>
    <w:p w14:paraId="0324AE4E" w14:textId="77777777" w:rsidR="009330BB" w:rsidRPr="00C3318F" w:rsidRDefault="009330BB" w:rsidP="009330BB">
      <w:pPr>
        <w:spacing w:after="0" w:line="240" w:lineRule="auto"/>
        <w:jc w:val="right"/>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d</w:t>
      </w:r>
      <w:r w:rsidRPr="00C3318F">
        <w:rPr>
          <w:rFonts w:ascii="Times New Roman" w:hAnsi="Times New Roman" w:cs="Times New Roman"/>
          <w:color w:val="808080" w:themeColor="background1" w:themeShade="80"/>
          <w:sz w:val="24"/>
          <w:szCs w:val="24"/>
        </w:rPr>
        <w:t>amien.alloyeau@u</w:t>
      </w:r>
      <w:r w:rsidR="00032A94">
        <w:rPr>
          <w:rFonts w:ascii="Times New Roman" w:hAnsi="Times New Roman" w:cs="Times New Roman"/>
          <w:color w:val="808080" w:themeColor="background1" w:themeShade="80"/>
          <w:sz w:val="24"/>
          <w:szCs w:val="24"/>
        </w:rPr>
        <w:t>-</w:t>
      </w:r>
      <w:r w:rsidRPr="00C3318F">
        <w:rPr>
          <w:rFonts w:ascii="Times New Roman" w:hAnsi="Times New Roman" w:cs="Times New Roman"/>
          <w:color w:val="808080" w:themeColor="background1" w:themeShade="80"/>
          <w:sz w:val="24"/>
          <w:szCs w:val="24"/>
        </w:rPr>
        <w:t>paris.fr</w:t>
      </w:r>
    </w:p>
    <w:p w14:paraId="313F904C" w14:textId="77777777" w:rsidR="009330BB" w:rsidRPr="00E32515" w:rsidRDefault="009330BB" w:rsidP="009330BB">
      <w:pPr>
        <w:spacing w:after="0" w:line="240" w:lineRule="auto"/>
        <w:jc w:val="right"/>
        <w:rPr>
          <w:rFonts w:ascii="Times New Roman" w:hAnsi="Times New Roman" w:cs="Times New Roman"/>
          <w:color w:val="808080" w:themeColor="background1" w:themeShade="80"/>
          <w:sz w:val="24"/>
          <w:szCs w:val="24"/>
        </w:rPr>
      </w:pPr>
      <w:proofErr w:type="gramStart"/>
      <w:r w:rsidRPr="00E32515">
        <w:rPr>
          <w:rFonts w:ascii="Times New Roman" w:hAnsi="Times New Roman" w:cs="Times New Roman"/>
          <w:color w:val="808080" w:themeColor="background1" w:themeShade="80"/>
          <w:sz w:val="24"/>
          <w:szCs w:val="24"/>
        </w:rPr>
        <w:t>Phone :</w:t>
      </w:r>
      <w:proofErr w:type="gramEnd"/>
      <w:r w:rsidRPr="00E32515">
        <w:rPr>
          <w:rFonts w:ascii="Times New Roman" w:hAnsi="Times New Roman" w:cs="Times New Roman"/>
          <w:color w:val="808080" w:themeColor="background1" w:themeShade="80"/>
          <w:sz w:val="24"/>
          <w:szCs w:val="24"/>
        </w:rPr>
        <w:t xml:space="preserve"> +33 1 57 27 69 83</w:t>
      </w:r>
    </w:p>
    <w:p w14:paraId="6E8F82A9" w14:textId="77777777" w:rsidR="009330BB" w:rsidRPr="00E32515" w:rsidRDefault="009330BB" w:rsidP="009330BB">
      <w:pPr>
        <w:spacing w:after="0" w:line="240" w:lineRule="auto"/>
        <w:jc w:val="right"/>
        <w:rPr>
          <w:rFonts w:ascii="Times New Roman" w:hAnsi="Times New Roman" w:cs="Times New Roman"/>
          <w:color w:val="808080" w:themeColor="background1" w:themeShade="80"/>
          <w:sz w:val="24"/>
          <w:szCs w:val="24"/>
        </w:rPr>
      </w:pPr>
      <w:proofErr w:type="gramStart"/>
      <w:r w:rsidRPr="00E32515">
        <w:rPr>
          <w:rFonts w:ascii="Times New Roman" w:hAnsi="Times New Roman" w:cs="Times New Roman"/>
          <w:color w:val="808080" w:themeColor="background1" w:themeShade="80"/>
          <w:sz w:val="24"/>
          <w:szCs w:val="24"/>
        </w:rPr>
        <w:t>Fax :</w:t>
      </w:r>
      <w:proofErr w:type="gramEnd"/>
      <w:r w:rsidRPr="00E32515">
        <w:rPr>
          <w:rFonts w:ascii="Times New Roman" w:hAnsi="Times New Roman" w:cs="Times New Roman"/>
          <w:color w:val="808080" w:themeColor="background1" w:themeShade="80"/>
          <w:sz w:val="24"/>
          <w:szCs w:val="24"/>
        </w:rPr>
        <w:t xml:space="preserve"> +33 1 57 27 62 41</w:t>
      </w:r>
    </w:p>
    <w:p w14:paraId="12947014" w14:textId="77777777" w:rsidR="009330BB" w:rsidRPr="00E32515" w:rsidRDefault="009330BB" w:rsidP="009330BB">
      <w:pPr>
        <w:spacing w:after="0" w:line="240" w:lineRule="auto"/>
        <w:jc w:val="right"/>
        <w:rPr>
          <w:rFonts w:ascii="Times New Roman" w:hAnsi="Times New Roman" w:cs="Times New Roman"/>
          <w:color w:val="808080" w:themeColor="background1" w:themeShade="80"/>
          <w:sz w:val="24"/>
          <w:szCs w:val="24"/>
        </w:rPr>
      </w:pPr>
    </w:p>
    <w:p w14:paraId="639C6B48" w14:textId="77777777" w:rsidR="009330BB" w:rsidRPr="00E32515" w:rsidRDefault="009330BB" w:rsidP="009330BB">
      <w:pPr>
        <w:spacing w:after="0" w:line="240" w:lineRule="auto"/>
        <w:jc w:val="right"/>
        <w:rPr>
          <w:rFonts w:ascii="Times New Roman" w:hAnsi="Times New Roman" w:cs="Times New Roman"/>
          <w:color w:val="808080" w:themeColor="background1" w:themeShade="80"/>
          <w:sz w:val="24"/>
          <w:szCs w:val="24"/>
        </w:rPr>
      </w:pPr>
    </w:p>
    <w:p w14:paraId="02CC95F5" w14:textId="77777777" w:rsidR="009330BB" w:rsidRDefault="009330BB" w:rsidP="009330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7DA18196" w14:textId="77777777" w:rsidR="009330BB" w:rsidRDefault="009330BB" w:rsidP="009330BB">
      <w:pPr>
        <w:spacing w:after="0" w:line="240" w:lineRule="auto"/>
        <w:jc w:val="both"/>
        <w:rPr>
          <w:rFonts w:ascii="Times New Roman" w:hAnsi="Times New Roman" w:cs="Times New Roman"/>
          <w:color w:val="000000" w:themeColor="text1"/>
          <w:sz w:val="24"/>
          <w:szCs w:val="24"/>
        </w:rPr>
      </w:pPr>
    </w:p>
    <w:p w14:paraId="37F5506E" w14:textId="069D5CCB" w:rsidR="009330BB" w:rsidRPr="00E32515" w:rsidRDefault="009330BB" w:rsidP="009330BB">
      <w:pPr>
        <w:spacing w:after="0" w:line="240" w:lineRule="auto"/>
        <w:ind w:left="6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Paris, </w:t>
      </w:r>
      <w:r w:rsidR="008D07E1">
        <w:rPr>
          <w:rFonts w:ascii="Times New Roman" w:hAnsi="Times New Roman" w:cs="Times New Roman"/>
          <w:color w:val="000000" w:themeColor="text1"/>
          <w:sz w:val="24"/>
          <w:szCs w:val="24"/>
        </w:rPr>
        <w:t>December 2</w:t>
      </w:r>
      <w:r w:rsidR="001E14FE">
        <w:rPr>
          <w:rFonts w:ascii="Times New Roman" w:hAnsi="Times New Roman" w:cs="Times New Roman"/>
          <w:color w:val="000000" w:themeColor="text1"/>
          <w:sz w:val="24"/>
          <w:szCs w:val="24"/>
        </w:rPr>
        <w:t>3</w:t>
      </w:r>
      <w:r w:rsidR="00A941A0">
        <w:rPr>
          <w:rFonts w:ascii="Times New Roman" w:hAnsi="Times New Roman" w:cs="Times New Roman"/>
          <w:color w:val="000000" w:themeColor="text1"/>
          <w:sz w:val="24"/>
          <w:szCs w:val="24"/>
          <w:vertAlign w:val="superscript"/>
        </w:rPr>
        <w:t>rd</w:t>
      </w:r>
      <w:r w:rsidR="00032A94">
        <w:rPr>
          <w:rFonts w:ascii="Times New Roman" w:hAnsi="Times New Roman" w:cs="Times New Roman"/>
          <w:color w:val="000000" w:themeColor="text1"/>
          <w:sz w:val="24"/>
          <w:szCs w:val="24"/>
        </w:rPr>
        <w:t>, 2020</w:t>
      </w:r>
    </w:p>
    <w:p w14:paraId="591B5CF5" w14:textId="77777777" w:rsidR="005D5AE0" w:rsidRPr="009330BB" w:rsidRDefault="005D5AE0" w:rsidP="005D5AE0">
      <w:pPr>
        <w:spacing w:after="0" w:line="240" w:lineRule="auto"/>
        <w:jc w:val="both"/>
        <w:rPr>
          <w:rFonts w:cs="Times New Roman"/>
          <w:color w:val="000000" w:themeColor="text1"/>
        </w:rPr>
      </w:pPr>
      <w:r w:rsidRPr="009330BB">
        <w:rPr>
          <w:rFonts w:cs="Times New Roman"/>
          <w:color w:val="000000" w:themeColor="text1"/>
        </w:rPr>
        <w:tab/>
      </w:r>
      <w:r w:rsidRPr="009330BB">
        <w:rPr>
          <w:rFonts w:cs="Times New Roman"/>
          <w:color w:val="000000" w:themeColor="text1"/>
        </w:rPr>
        <w:tab/>
      </w:r>
      <w:r w:rsidRPr="009330BB">
        <w:rPr>
          <w:rFonts w:cs="Times New Roman"/>
          <w:color w:val="000000" w:themeColor="text1"/>
        </w:rPr>
        <w:tab/>
      </w:r>
      <w:r w:rsidRPr="009330BB">
        <w:rPr>
          <w:rFonts w:cs="Times New Roman"/>
          <w:color w:val="000000" w:themeColor="text1"/>
        </w:rPr>
        <w:tab/>
      </w:r>
      <w:r w:rsidRPr="009330BB">
        <w:rPr>
          <w:rFonts w:cs="Times New Roman"/>
          <w:color w:val="000000" w:themeColor="text1"/>
        </w:rPr>
        <w:tab/>
      </w:r>
    </w:p>
    <w:p w14:paraId="09CA0A69" w14:textId="77777777" w:rsidR="005D5AE0" w:rsidRDefault="005D5AE0" w:rsidP="005D5AE0">
      <w:pPr>
        <w:rPr>
          <w:rFonts w:ascii="Times New Roman" w:hAnsi="Times New Roman" w:cs="Times New Roman"/>
          <w:color w:val="222222"/>
          <w:sz w:val="24"/>
          <w:szCs w:val="24"/>
        </w:rPr>
      </w:pPr>
    </w:p>
    <w:p w14:paraId="26FE04BC" w14:textId="77777777" w:rsidR="006B6DED" w:rsidRPr="009330BB" w:rsidRDefault="006B6DED" w:rsidP="005D5AE0">
      <w:pPr>
        <w:rPr>
          <w:rFonts w:ascii="Times New Roman" w:hAnsi="Times New Roman" w:cs="Times New Roman"/>
          <w:color w:val="222222"/>
          <w:sz w:val="24"/>
          <w:szCs w:val="24"/>
        </w:rPr>
      </w:pPr>
    </w:p>
    <w:p w14:paraId="7A0868AD" w14:textId="77777777" w:rsidR="005D5AE0" w:rsidRPr="00032A94" w:rsidRDefault="005D5AE0" w:rsidP="005D5AE0">
      <w:pPr>
        <w:rPr>
          <w:rFonts w:cstheme="minorHAnsi"/>
          <w:color w:val="222222"/>
          <w:lang w:val="en-GB"/>
        </w:rPr>
      </w:pPr>
      <w:r w:rsidRPr="00032A94">
        <w:rPr>
          <w:rFonts w:cstheme="minorHAnsi"/>
          <w:color w:val="222222"/>
          <w:lang w:val="en-GB"/>
        </w:rPr>
        <w:t xml:space="preserve">Dear </w:t>
      </w:r>
      <w:r w:rsidR="00032A94" w:rsidRPr="00032A94">
        <w:rPr>
          <w:rFonts w:cstheme="minorHAnsi"/>
          <w:color w:val="222222"/>
          <w:lang w:val="en-GB"/>
        </w:rPr>
        <w:t>editor</w:t>
      </w:r>
      <w:r w:rsidR="00AB5F7E" w:rsidRPr="00032A94">
        <w:rPr>
          <w:rFonts w:cstheme="minorHAnsi"/>
          <w:color w:val="222222"/>
          <w:lang w:val="en-GB"/>
        </w:rPr>
        <w:t xml:space="preserve">. </w:t>
      </w:r>
    </w:p>
    <w:p w14:paraId="2FA4A085" w14:textId="77777777" w:rsidR="00AB5F7E" w:rsidRPr="00032A94" w:rsidRDefault="00AB5F7E" w:rsidP="005D5AE0">
      <w:pPr>
        <w:rPr>
          <w:rFonts w:cstheme="minorHAnsi"/>
          <w:color w:val="222222"/>
          <w:lang w:val="en-GB"/>
        </w:rPr>
      </w:pPr>
    </w:p>
    <w:p w14:paraId="59AEE8E7" w14:textId="77777777" w:rsidR="005D5AE0" w:rsidRPr="00032A94" w:rsidRDefault="00AB5F7E" w:rsidP="005D5AE0">
      <w:pPr>
        <w:rPr>
          <w:rFonts w:cstheme="minorHAnsi"/>
          <w:color w:val="222222"/>
          <w:lang w:val="en-GB"/>
        </w:rPr>
      </w:pPr>
      <w:r w:rsidRPr="00032A94">
        <w:rPr>
          <w:rFonts w:cstheme="minorHAnsi"/>
          <w:color w:val="222222"/>
          <w:lang w:val="en-GB"/>
        </w:rPr>
        <w:t>We appreciate your interest in our works and w</w:t>
      </w:r>
      <w:r w:rsidR="005D5AE0" w:rsidRPr="00032A94">
        <w:rPr>
          <w:rFonts w:cstheme="minorHAnsi"/>
          <w:color w:val="222222"/>
          <w:lang w:val="en-GB"/>
        </w:rPr>
        <w:t xml:space="preserve">e are pleased to submit a revised version of our manuscript to </w:t>
      </w:r>
      <w:r w:rsidR="00032A94" w:rsidRPr="00032A94">
        <w:rPr>
          <w:rFonts w:cstheme="minorHAnsi"/>
          <w:color w:val="222222"/>
          <w:lang w:val="en-GB"/>
        </w:rPr>
        <w:t>JOVE</w:t>
      </w:r>
      <w:r w:rsidR="005D5AE0" w:rsidRPr="00032A94">
        <w:rPr>
          <w:rFonts w:cstheme="minorHAnsi"/>
          <w:color w:val="222222"/>
          <w:lang w:val="en-GB"/>
        </w:rPr>
        <w:t>.</w:t>
      </w:r>
    </w:p>
    <w:p w14:paraId="2629D6E9" w14:textId="77777777" w:rsidR="005D5AE0" w:rsidRPr="00032A94" w:rsidRDefault="005D5AE0" w:rsidP="005D5AE0">
      <w:pPr>
        <w:rPr>
          <w:rFonts w:cstheme="minorHAnsi"/>
          <w:color w:val="222222"/>
          <w:lang w:val="en-GB"/>
        </w:rPr>
      </w:pPr>
      <w:r w:rsidRPr="00032A94">
        <w:rPr>
          <w:rFonts w:cstheme="minorHAnsi"/>
          <w:lang w:val="en-GB"/>
        </w:rPr>
        <w:t>Please find in the following our reply to all the referees</w:t>
      </w:r>
      <w:r w:rsidRPr="00032A94">
        <w:rPr>
          <w:rFonts w:cstheme="minorHAnsi"/>
          <w:lang w:val="en-CA"/>
        </w:rPr>
        <w:t>’</w:t>
      </w:r>
      <w:r w:rsidRPr="00032A94">
        <w:rPr>
          <w:rFonts w:cstheme="minorHAnsi"/>
          <w:lang w:val="en-GB"/>
        </w:rPr>
        <w:t xml:space="preserve"> comments. The changes addressing these comments are highlighted </w:t>
      </w:r>
      <w:r w:rsidR="00032A94" w:rsidRPr="00032A94">
        <w:rPr>
          <w:rFonts w:cstheme="minorHAnsi"/>
          <w:lang w:val="en-GB"/>
        </w:rPr>
        <w:t>in</w:t>
      </w:r>
      <w:r w:rsidRPr="00032A94">
        <w:rPr>
          <w:rFonts w:cstheme="minorHAnsi"/>
          <w:lang w:val="en-GB"/>
        </w:rPr>
        <w:t xml:space="preserve"> the revised manuscript</w:t>
      </w:r>
      <w:r w:rsidR="003832CA" w:rsidRPr="00032A94">
        <w:rPr>
          <w:rFonts w:cstheme="minorHAnsi"/>
          <w:lang w:val="en-GB"/>
        </w:rPr>
        <w:t>.</w:t>
      </w:r>
      <w:r w:rsidR="009330BB" w:rsidRPr="00032A94">
        <w:rPr>
          <w:rFonts w:cstheme="minorHAnsi"/>
          <w:lang w:val="en-GB"/>
        </w:rPr>
        <w:t xml:space="preserve"> </w:t>
      </w:r>
      <w:r w:rsidRPr="00032A94">
        <w:rPr>
          <w:rFonts w:cstheme="minorHAnsi"/>
          <w:color w:val="222222"/>
          <w:lang w:val="en-GB"/>
        </w:rPr>
        <w:t xml:space="preserve">All the editorial remarks have been also addressed. </w:t>
      </w:r>
    </w:p>
    <w:p w14:paraId="2E267F30" w14:textId="77777777" w:rsidR="005D5AE0" w:rsidRPr="00032A94" w:rsidRDefault="00AB5F7E" w:rsidP="005D5AE0">
      <w:pPr>
        <w:rPr>
          <w:rFonts w:cstheme="minorHAnsi"/>
          <w:color w:val="222222"/>
          <w:lang w:val="en-GB"/>
        </w:rPr>
      </w:pPr>
      <w:r w:rsidRPr="00032A94">
        <w:rPr>
          <w:rFonts w:eastAsia="Batang" w:cstheme="minorHAnsi"/>
          <w:lang w:val="en-GB" w:eastAsia="ko-KR"/>
        </w:rPr>
        <w:t xml:space="preserve">We hope this new version will meet the </w:t>
      </w:r>
      <w:r w:rsidR="00032A94">
        <w:rPr>
          <w:rFonts w:eastAsia="Batang" w:cstheme="minorHAnsi"/>
          <w:lang w:val="en-GB" w:eastAsia="ko-KR"/>
        </w:rPr>
        <w:t>JOVE</w:t>
      </w:r>
      <w:r w:rsidRPr="00032A94">
        <w:rPr>
          <w:rFonts w:eastAsia="Batang" w:cstheme="minorHAnsi"/>
          <w:lang w:val="en-GB" w:eastAsia="ko-KR"/>
        </w:rPr>
        <w:t xml:space="preserve"> standard of excellence and </w:t>
      </w:r>
      <w:r w:rsidR="004B321C" w:rsidRPr="00032A94">
        <w:rPr>
          <w:rFonts w:eastAsia="Batang" w:cstheme="minorHAnsi"/>
          <w:lang w:val="en-GB" w:eastAsia="ko-KR"/>
        </w:rPr>
        <w:t xml:space="preserve">we </w:t>
      </w:r>
      <w:r w:rsidRPr="00032A94">
        <w:rPr>
          <w:rFonts w:eastAsia="Batang" w:cstheme="minorHAnsi"/>
          <w:lang w:val="en-GB" w:eastAsia="ko-KR"/>
        </w:rPr>
        <w:t>look forward to hearing from you.</w:t>
      </w:r>
      <w:r w:rsidR="005D5AE0" w:rsidRPr="00032A94">
        <w:rPr>
          <w:rFonts w:cstheme="minorHAnsi"/>
          <w:color w:val="222222"/>
          <w:lang w:val="en-GB"/>
        </w:rPr>
        <w:br/>
      </w:r>
    </w:p>
    <w:p w14:paraId="15EA2669" w14:textId="77777777" w:rsidR="005D5AE0" w:rsidRPr="00032A94" w:rsidRDefault="005D5AE0" w:rsidP="005D5AE0">
      <w:pPr>
        <w:rPr>
          <w:rFonts w:cstheme="minorHAnsi"/>
          <w:lang w:val="en-GB"/>
        </w:rPr>
      </w:pPr>
      <w:r w:rsidRPr="00032A94">
        <w:rPr>
          <w:rFonts w:cstheme="minorHAnsi"/>
          <w:lang w:val="en-GB"/>
        </w:rPr>
        <w:t>With kind regards,</w:t>
      </w:r>
    </w:p>
    <w:p w14:paraId="52D0590B" w14:textId="77777777" w:rsidR="005D5AE0" w:rsidRPr="00032A94" w:rsidRDefault="005D5AE0" w:rsidP="005D5AE0">
      <w:pPr>
        <w:rPr>
          <w:rFonts w:cstheme="minorHAnsi"/>
          <w:lang w:val="en-GB"/>
        </w:rPr>
      </w:pPr>
    </w:p>
    <w:p w14:paraId="1DF4DF1A" w14:textId="77777777" w:rsidR="005D5AE0" w:rsidRPr="00032A94" w:rsidRDefault="005D5AE0" w:rsidP="005D5AE0">
      <w:pPr>
        <w:rPr>
          <w:rFonts w:cstheme="minorHAnsi"/>
          <w:lang w:val="en-GB"/>
        </w:rPr>
      </w:pPr>
      <w:r w:rsidRPr="00032A94">
        <w:rPr>
          <w:rFonts w:cstheme="minorHAnsi"/>
          <w:lang w:val="en-GB"/>
        </w:rPr>
        <w:t xml:space="preserve">Damien </w:t>
      </w:r>
      <w:proofErr w:type="spellStart"/>
      <w:r w:rsidRPr="00032A94">
        <w:rPr>
          <w:rFonts w:cstheme="minorHAnsi"/>
          <w:lang w:val="en-GB"/>
        </w:rPr>
        <w:t>Alloyeau</w:t>
      </w:r>
      <w:proofErr w:type="spellEnd"/>
      <w:r w:rsidRPr="00032A94">
        <w:rPr>
          <w:rFonts w:cstheme="minorHAnsi"/>
          <w:lang w:val="en-GB"/>
        </w:rPr>
        <w:t xml:space="preserve">. </w:t>
      </w:r>
    </w:p>
    <w:p w14:paraId="561FB5B2" w14:textId="77777777" w:rsidR="005D5AE0" w:rsidRDefault="005D5AE0"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198A51EC" w14:textId="77777777" w:rsidR="005D5AE0" w:rsidRDefault="005D5AE0"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A757F8E"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8AB6CF6"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237FF54E"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7EF2864D"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3917376D"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AB62963"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95E9E2B" w14:textId="77777777" w:rsidR="00032A94" w:rsidRDefault="00032A94" w:rsidP="00AB2316">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4DE6C457" w14:textId="77777777" w:rsidR="00032A94" w:rsidRDefault="00032A94" w:rsidP="00AB2316">
      <w:pPr>
        <w:autoSpaceDE w:val="0"/>
        <w:autoSpaceDN w:val="0"/>
        <w:adjustRightInd w:val="0"/>
        <w:spacing w:after="0" w:line="240" w:lineRule="auto"/>
        <w:rPr>
          <w:rStyle w:val="lev"/>
          <w:rFonts w:ascii="Arial" w:hAnsi="Arial" w:cs="Arial"/>
          <w:color w:val="0000FF"/>
          <w:u w:val="single"/>
          <w:shd w:val="clear" w:color="auto" w:fill="FFFFFF"/>
        </w:rPr>
      </w:pPr>
      <w:r>
        <w:rPr>
          <w:rStyle w:val="lev"/>
          <w:rFonts w:ascii="Arial" w:hAnsi="Arial" w:cs="Arial"/>
          <w:color w:val="0000FF"/>
          <w:u w:val="single"/>
          <w:shd w:val="clear" w:color="auto" w:fill="FFFFFF"/>
        </w:rPr>
        <w:lastRenderedPageBreak/>
        <w:t>Reply to referees</w:t>
      </w:r>
    </w:p>
    <w:p w14:paraId="29072CF3" w14:textId="77777777" w:rsidR="00032A94" w:rsidRDefault="00032A94" w:rsidP="00AB2316">
      <w:pPr>
        <w:autoSpaceDE w:val="0"/>
        <w:autoSpaceDN w:val="0"/>
        <w:adjustRightInd w:val="0"/>
        <w:spacing w:after="0" w:line="240" w:lineRule="auto"/>
        <w:rPr>
          <w:rStyle w:val="lev"/>
          <w:rFonts w:ascii="Arial" w:hAnsi="Arial" w:cs="Arial"/>
          <w:color w:val="0000FF"/>
          <w:u w:val="single"/>
          <w:shd w:val="clear" w:color="auto" w:fill="FFFFFF"/>
        </w:rPr>
      </w:pPr>
    </w:p>
    <w:p w14:paraId="13543CF9" w14:textId="77777777" w:rsidR="00032A94" w:rsidRDefault="00032A94" w:rsidP="00AB2316">
      <w:pPr>
        <w:autoSpaceDE w:val="0"/>
        <w:autoSpaceDN w:val="0"/>
        <w:adjustRightInd w:val="0"/>
        <w:spacing w:after="0" w:line="240" w:lineRule="auto"/>
        <w:rPr>
          <w:rFonts w:ascii="Arial" w:hAnsi="Arial" w:cs="Arial"/>
          <w:color w:val="222222"/>
        </w:rPr>
      </w:pPr>
      <w:r>
        <w:rPr>
          <w:rStyle w:val="lev"/>
          <w:rFonts w:ascii="Arial" w:hAnsi="Arial" w:cs="Arial"/>
          <w:color w:val="0000FF"/>
          <w:u w:val="single"/>
          <w:shd w:val="clear" w:color="auto" w:fill="FFFFFF"/>
        </w:rPr>
        <w:t>Reviewers' comments:</w:t>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protocol by </w:t>
      </w:r>
      <w:proofErr w:type="spellStart"/>
      <w:r>
        <w:rPr>
          <w:rFonts w:ascii="Arial" w:hAnsi="Arial" w:cs="Arial"/>
          <w:color w:val="222222"/>
          <w:shd w:val="clear" w:color="auto" w:fill="FFFFFF"/>
        </w:rPr>
        <w:t>Khlefa</w:t>
      </w:r>
      <w:proofErr w:type="spellEnd"/>
      <w:r>
        <w:rPr>
          <w:rFonts w:ascii="Arial" w:hAnsi="Arial" w:cs="Arial"/>
          <w:color w:val="222222"/>
          <w:shd w:val="clear" w:color="auto" w:fill="FFFFFF"/>
        </w:rPr>
        <w:t xml:space="preserve"> et al on temperature controlled liquid cell TEM will both be useful to researchers learning liquid TEM for the first time and succinctly highlights the benefits of temperature control in such experiments, so it is certainly appropriate for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The manuscript clarity could be improved in several areas, as indicated by the specific comments on each section below.</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Some of the figure captions are not specific enough to explain the figure (see specific instances below).</w:t>
      </w:r>
      <w:r>
        <w:rPr>
          <w:rFonts w:ascii="Arial" w:hAnsi="Arial" w:cs="Arial"/>
          <w:color w:val="222222"/>
        </w:rPr>
        <w:br/>
      </w:r>
    </w:p>
    <w:p w14:paraId="21B3D601" w14:textId="77777777" w:rsidR="00032A94" w:rsidRPr="00DE35C5" w:rsidRDefault="00DE35C5" w:rsidP="00AB2316">
      <w:pPr>
        <w:autoSpaceDE w:val="0"/>
        <w:autoSpaceDN w:val="0"/>
        <w:adjustRightInd w:val="0"/>
        <w:spacing w:after="0" w:line="240" w:lineRule="auto"/>
        <w:rPr>
          <w:rFonts w:ascii="Arial" w:hAnsi="Arial" w:cs="Arial"/>
          <w:color w:val="FF0000"/>
        </w:rPr>
      </w:pPr>
      <w:r w:rsidRPr="00DE35C5">
        <w:rPr>
          <w:rFonts w:ascii="Arial" w:hAnsi="Arial" w:cs="Arial"/>
          <w:color w:val="FF0000"/>
        </w:rPr>
        <w:t>The caption of figure</w:t>
      </w:r>
      <w:r>
        <w:rPr>
          <w:rFonts w:ascii="Arial" w:hAnsi="Arial" w:cs="Arial"/>
          <w:color w:val="FF0000"/>
        </w:rPr>
        <w:t>s</w:t>
      </w:r>
      <w:r w:rsidRPr="00DE35C5">
        <w:rPr>
          <w:rFonts w:ascii="Arial" w:hAnsi="Arial" w:cs="Arial"/>
          <w:color w:val="FF0000"/>
        </w:rPr>
        <w:t xml:space="preserve"> 2 and 3 have been extended to better describe the figure</w:t>
      </w:r>
      <w:r>
        <w:rPr>
          <w:rFonts w:ascii="Arial" w:hAnsi="Arial" w:cs="Arial"/>
          <w:color w:val="FF0000"/>
        </w:rPr>
        <w:t>s</w:t>
      </w:r>
      <w:r w:rsidRPr="00DE35C5">
        <w:rPr>
          <w:rFonts w:ascii="Arial" w:hAnsi="Arial" w:cs="Arial"/>
          <w:color w:val="FF0000"/>
        </w:rPr>
        <w:t xml:space="preserve"> and corroborate the information in the protocols</w:t>
      </w:r>
      <w:r w:rsidR="00DF2480">
        <w:rPr>
          <w:rFonts w:ascii="Arial" w:hAnsi="Arial" w:cs="Arial"/>
          <w:color w:val="FF0000"/>
        </w:rPr>
        <w:t>.</w:t>
      </w:r>
    </w:p>
    <w:p w14:paraId="0B25AB06" w14:textId="77777777" w:rsidR="003E683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Summary: by "dynamic of nanoparticles" on line 19 is it meant nucleation and growth? Or any other changes?</w:t>
      </w:r>
    </w:p>
    <w:p w14:paraId="3F1EC3AC" w14:textId="77777777" w:rsidR="003E6835" w:rsidRDefault="003E6835" w:rsidP="00AB2316">
      <w:pPr>
        <w:autoSpaceDE w:val="0"/>
        <w:autoSpaceDN w:val="0"/>
        <w:adjustRightInd w:val="0"/>
        <w:spacing w:after="0" w:line="240" w:lineRule="auto"/>
        <w:rPr>
          <w:rFonts w:ascii="Arial" w:hAnsi="Arial" w:cs="Arial"/>
          <w:color w:val="222222"/>
          <w:shd w:val="clear" w:color="auto" w:fill="FFFFFF"/>
        </w:rPr>
      </w:pPr>
    </w:p>
    <w:p w14:paraId="1A4563B2" w14:textId="77777777" w:rsidR="003E6835" w:rsidRPr="003E6835" w:rsidRDefault="003E6835" w:rsidP="00AB2316">
      <w:pPr>
        <w:autoSpaceDE w:val="0"/>
        <w:autoSpaceDN w:val="0"/>
        <w:adjustRightInd w:val="0"/>
        <w:spacing w:after="0" w:line="240" w:lineRule="auto"/>
        <w:rPr>
          <w:rFonts w:ascii="Arial" w:hAnsi="Arial" w:cs="Arial"/>
          <w:color w:val="FF0000"/>
          <w:shd w:val="clear" w:color="auto" w:fill="FFFFFF"/>
        </w:rPr>
      </w:pPr>
      <w:r w:rsidRPr="003E6835">
        <w:rPr>
          <w:rFonts w:ascii="Arial" w:hAnsi="Arial" w:cs="Arial"/>
          <w:color w:val="FF0000"/>
          <w:shd w:val="clear" w:color="auto" w:fill="FFFFFF"/>
        </w:rPr>
        <w:t xml:space="preserve">This first sentence was very general to highlight the potential of </w:t>
      </w:r>
      <w:proofErr w:type="gramStart"/>
      <w:r w:rsidRPr="003E6835">
        <w:rPr>
          <w:rFonts w:ascii="Arial" w:hAnsi="Arial" w:cs="Arial"/>
          <w:color w:val="FF0000"/>
          <w:shd w:val="clear" w:color="auto" w:fill="FFFFFF"/>
        </w:rPr>
        <w:t>temperature-controlled</w:t>
      </w:r>
      <w:proofErr w:type="gramEnd"/>
      <w:r w:rsidRPr="003E6835">
        <w:rPr>
          <w:rFonts w:ascii="Arial" w:hAnsi="Arial" w:cs="Arial"/>
          <w:color w:val="FF0000"/>
          <w:shd w:val="clear" w:color="auto" w:fill="FFFFFF"/>
        </w:rPr>
        <w:t xml:space="preserve"> LCTEM</w:t>
      </w:r>
      <w:r w:rsidR="00AA0268">
        <w:rPr>
          <w:rFonts w:ascii="Arial" w:hAnsi="Arial" w:cs="Arial"/>
          <w:color w:val="FF0000"/>
          <w:shd w:val="clear" w:color="auto" w:fill="FFFFFF"/>
        </w:rPr>
        <w:t xml:space="preserve"> to dynamical process at the nanoscale</w:t>
      </w:r>
      <w:r w:rsidRPr="003E6835">
        <w:rPr>
          <w:rFonts w:ascii="Arial" w:hAnsi="Arial" w:cs="Arial"/>
          <w:color w:val="FF0000"/>
          <w:shd w:val="clear" w:color="auto" w:fill="FFFFFF"/>
        </w:rPr>
        <w:t xml:space="preserve">. We modified it to </w:t>
      </w:r>
      <w:r w:rsidR="00AA0268">
        <w:rPr>
          <w:rFonts w:ascii="Arial" w:hAnsi="Arial" w:cs="Arial"/>
          <w:color w:val="FF0000"/>
          <w:shd w:val="clear" w:color="auto" w:fill="FFFFFF"/>
        </w:rPr>
        <w:t>make this clearer</w:t>
      </w:r>
      <w:r w:rsidRPr="003E6835">
        <w:rPr>
          <w:rFonts w:ascii="Arial" w:hAnsi="Arial" w:cs="Arial"/>
          <w:color w:val="FF0000"/>
          <w:shd w:val="clear" w:color="auto" w:fill="FFFFFF"/>
        </w:rPr>
        <w:t xml:space="preserve">.  </w:t>
      </w:r>
    </w:p>
    <w:p w14:paraId="730E5EB4" w14:textId="77777777" w:rsidR="003E683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Abstract: It would be helpful to mention radiolysis from the electron beam as the nucleating agent in the abstract because it doesn't appear until the second paragraph of the introduction otherwise.</w:t>
      </w:r>
    </w:p>
    <w:p w14:paraId="095424B1" w14:textId="77777777" w:rsidR="003E6835" w:rsidRDefault="003E6835" w:rsidP="00AB2316">
      <w:pPr>
        <w:autoSpaceDE w:val="0"/>
        <w:autoSpaceDN w:val="0"/>
        <w:adjustRightInd w:val="0"/>
        <w:spacing w:after="0" w:line="240" w:lineRule="auto"/>
        <w:rPr>
          <w:rFonts w:ascii="Arial" w:hAnsi="Arial" w:cs="Arial"/>
          <w:color w:val="222222"/>
        </w:rPr>
      </w:pPr>
    </w:p>
    <w:p w14:paraId="7C10532B" w14:textId="4E8BA9A0" w:rsidR="003E6835" w:rsidRPr="003E6835" w:rsidRDefault="003E6835" w:rsidP="00AB2316">
      <w:pPr>
        <w:autoSpaceDE w:val="0"/>
        <w:autoSpaceDN w:val="0"/>
        <w:adjustRightInd w:val="0"/>
        <w:spacing w:after="0" w:line="240" w:lineRule="auto"/>
        <w:rPr>
          <w:rFonts w:ascii="Arial" w:hAnsi="Arial" w:cs="Arial"/>
          <w:color w:val="FF0000"/>
        </w:rPr>
      </w:pPr>
      <w:r w:rsidRPr="003E6835">
        <w:rPr>
          <w:rFonts w:ascii="Arial" w:hAnsi="Arial" w:cs="Arial"/>
          <w:color w:val="FF0000"/>
        </w:rPr>
        <w:t>Done</w:t>
      </w:r>
      <w:r w:rsidR="00EF59C3">
        <w:rPr>
          <w:rFonts w:ascii="Arial" w:hAnsi="Arial" w:cs="Arial"/>
          <w:color w:val="FF0000"/>
        </w:rPr>
        <w:t>.</w:t>
      </w:r>
    </w:p>
    <w:p w14:paraId="195393A8" w14:textId="77777777" w:rsidR="003E683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Introduction: In the paragraph starting on line 52, it would be helpful to discuss which chemical "radiolytic products" can induce nanoparticle nucleation and growth. Although I'm familiar with hydrated electrons as nucleation agents and OH radicals as inducing back-oxidation in pulsed laser photolysis, my guess is that readers who </w:t>
      </w:r>
      <w:proofErr w:type="gramStart"/>
      <w:r>
        <w:rPr>
          <w:rFonts w:ascii="Arial" w:hAnsi="Arial" w:cs="Arial"/>
          <w:color w:val="222222"/>
          <w:shd w:val="clear" w:color="auto" w:fill="FFFFFF"/>
        </w:rPr>
        <w:t>are not experts in radiolysis or related areas</w:t>
      </w:r>
      <w:proofErr w:type="gramEnd"/>
      <w:r>
        <w:rPr>
          <w:rFonts w:ascii="Arial" w:hAnsi="Arial" w:cs="Arial"/>
          <w:color w:val="222222"/>
          <w:shd w:val="clear" w:color="auto" w:fill="FFFFFF"/>
        </w:rPr>
        <w:t xml:space="preserve"> would not know what the radiolytic products are.</w:t>
      </w:r>
    </w:p>
    <w:p w14:paraId="36545166" w14:textId="77777777" w:rsidR="003E6835" w:rsidRDefault="003E6835" w:rsidP="00AB2316">
      <w:pPr>
        <w:autoSpaceDE w:val="0"/>
        <w:autoSpaceDN w:val="0"/>
        <w:adjustRightInd w:val="0"/>
        <w:spacing w:after="0" w:line="240" w:lineRule="auto"/>
        <w:rPr>
          <w:rFonts w:ascii="Arial" w:hAnsi="Arial" w:cs="Arial"/>
          <w:color w:val="222222"/>
          <w:shd w:val="clear" w:color="auto" w:fill="FFFFFF"/>
        </w:rPr>
      </w:pPr>
    </w:p>
    <w:p w14:paraId="5BC386D3" w14:textId="0130F74B" w:rsidR="003E6835" w:rsidRDefault="005B76F3" w:rsidP="00AB2316">
      <w:pPr>
        <w:autoSpaceDE w:val="0"/>
        <w:autoSpaceDN w:val="0"/>
        <w:adjustRightInd w:val="0"/>
        <w:spacing w:after="0" w:line="240" w:lineRule="auto"/>
        <w:rPr>
          <w:rFonts w:ascii="Arial" w:hAnsi="Arial" w:cs="Arial"/>
          <w:color w:val="222222"/>
          <w:shd w:val="clear" w:color="auto" w:fill="FFFFFF"/>
        </w:rPr>
      </w:pPr>
      <w:r w:rsidRPr="005B76F3">
        <w:rPr>
          <w:rFonts w:ascii="Arial" w:hAnsi="Arial" w:cs="Arial"/>
          <w:color w:val="FF0000"/>
          <w:shd w:val="clear" w:color="auto" w:fill="FFFFFF"/>
        </w:rPr>
        <w:t xml:space="preserve">This paragraph refers to numerous </w:t>
      </w:r>
      <w:r>
        <w:rPr>
          <w:rFonts w:ascii="Arial" w:hAnsi="Arial" w:cs="Arial"/>
          <w:color w:val="FF0000"/>
          <w:shd w:val="clear" w:color="auto" w:fill="FFFFFF"/>
        </w:rPr>
        <w:t xml:space="preserve">LCTEM </w:t>
      </w:r>
      <w:r w:rsidRPr="005B76F3">
        <w:rPr>
          <w:rFonts w:ascii="Arial" w:hAnsi="Arial" w:cs="Arial"/>
          <w:color w:val="FF0000"/>
          <w:shd w:val="clear" w:color="auto" w:fill="FFFFFF"/>
        </w:rPr>
        <w:t>works that are not all carried out in water</w:t>
      </w:r>
      <w:r>
        <w:rPr>
          <w:rFonts w:ascii="Arial" w:hAnsi="Arial" w:cs="Arial"/>
          <w:color w:val="FF0000"/>
          <w:shd w:val="clear" w:color="auto" w:fill="FFFFFF"/>
        </w:rPr>
        <w:t xml:space="preserve"> and the radiolysis species are of course solvent dependent. </w:t>
      </w:r>
      <w:r w:rsidRPr="005B76F3">
        <w:rPr>
          <w:rFonts w:ascii="Arial" w:hAnsi="Arial" w:cs="Arial"/>
          <w:color w:val="FF0000"/>
          <w:shd w:val="clear" w:color="auto" w:fill="FFFFFF"/>
        </w:rPr>
        <w:t xml:space="preserve">In order to keep the introduction </w:t>
      </w:r>
      <w:r>
        <w:rPr>
          <w:rFonts w:ascii="Arial" w:hAnsi="Arial" w:cs="Arial"/>
          <w:color w:val="FF0000"/>
          <w:shd w:val="clear" w:color="auto" w:fill="FFFFFF"/>
        </w:rPr>
        <w:t>straightforward</w:t>
      </w:r>
      <w:r w:rsidRPr="005B76F3">
        <w:rPr>
          <w:rFonts w:ascii="Arial" w:hAnsi="Arial" w:cs="Arial"/>
          <w:color w:val="FF0000"/>
          <w:shd w:val="clear" w:color="auto" w:fill="FFFFFF"/>
        </w:rPr>
        <w:t>, we have decided not to give details on radiolysis products here</w:t>
      </w:r>
      <w:r w:rsidR="007952E6">
        <w:rPr>
          <w:rFonts w:ascii="Arial" w:hAnsi="Arial" w:cs="Arial"/>
          <w:color w:val="FF0000"/>
          <w:shd w:val="clear" w:color="auto" w:fill="FFFFFF"/>
        </w:rPr>
        <w:t>. However, the radiolysis-</w:t>
      </w:r>
      <w:r>
        <w:rPr>
          <w:rFonts w:ascii="Arial" w:hAnsi="Arial" w:cs="Arial"/>
          <w:color w:val="FF0000"/>
          <w:shd w:val="clear" w:color="auto" w:fill="FFFFFF"/>
        </w:rPr>
        <w:t xml:space="preserve">driven chemistry of our experiments has been clarified </w:t>
      </w:r>
      <w:r w:rsidR="00AA0268">
        <w:rPr>
          <w:rFonts w:ascii="Arial" w:hAnsi="Arial" w:cs="Arial"/>
          <w:color w:val="FF0000"/>
          <w:shd w:val="clear" w:color="auto" w:fill="FFFFFF"/>
        </w:rPr>
        <w:t>at the beginning of the result section (line 360</w:t>
      </w:r>
      <w:r w:rsidR="007952E6">
        <w:rPr>
          <w:rFonts w:ascii="Arial" w:hAnsi="Arial" w:cs="Arial"/>
          <w:color w:val="FF0000"/>
          <w:shd w:val="clear" w:color="auto" w:fill="FFFFFF"/>
        </w:rPr>
        <w:t>)</w:t>
      </w:r>
      <w:r w:rsidR="00EF59C3">
        <w:rPr>
          <w:rFonts w:ascii="Arial" w:hAnsi="Arial" w:cs="Arial"/>
          <w:color w:val="FF0000"/>
          <w:shd w:val="clear" w:color="auto" w:fill="FFFFFF"/>
        </w:rPr>
        <w:t>.</w:t>
      </w:r>
    </w:p>
    <w:p w14:paraId="77184582" w14:textId="77777777" w:rsidR="00B01C0B"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1. "Align the TEM" does not have enough details. Are there manufacturer-defined protocols? If so, it would be helpful to at minimum point the reader towards manufacturer instructions.</w:t>
      </w:r>
    </w:p>
    <w:p w14:paraId="792F8BE7" w14:textId="77777777" w:rsidR="00B01C0B" w:rsidRDefault="00B01C0B" w:rsidP="00AB2316">
      <w:pPr>
        <w:autoSpaceDE w:val="0"/>
        <w:autoSpaceDN w:val="0"/>
        <w:adjustRightInd w:val="0"/>
        <w:spacing w:after="0" w:line="240" w:lineRule="auto"/>
        <w:rPr>
          <w:rFonts w:ascii="Arial" w:hAnsi="Arial" w:cs="Arial"/>
          <w:color w:val="222222"/>
          <w:shd w:val="clear" w:color="auto" w:fill="FFFFFF"/>
        </w:rPr>
      </w:pPr>
    </w:p>
    <w:p w14:paraId="30170A8A" w14:textId="1E278CFC" w:rsidR="00B01C0B" w:rsidRPr="00B01C0B" w:rsidRDefault="00B01C0B" w:rsidP="00AB2316">
      <w:pPr>
        <w:autoSpaceDE w:val="0"/>
        <w:autoSpaceDN w:val="0"/>
        <w:adjustRightInd w:val="0"/>
        <w:spacing w:after="0" w:line="240" w:lineRule="auto"/>
        <w:rPr>
          <w:rFonts w:ascii="Arial" w:hAnsi="Arial" w:cs="Arial"/>
          <w:color w:val="FF0000"/>
          <w:shd w:val="clear" w:color="auto" w:fill="FFFFFF"/>
        </w:rPr>
      </w:pPr>
      <w:r w:rsidRPr="00B01C0B">
        <w:rPr>
          <w:rFonts w:ascii="Arial" w:hAnsi="Arial" w:cs="Arial"/>
          <w:color w:val="FF0000"/>
          <w:shd w:val="clear" w:color="auto" w:fill="FFFFFF"/>
        </w:rPr>
        <w:t>Done</w:t>
      </w:r>
      <w:r w:rsidR="00EF59C3">
        <w:rPr>
          <w:rFonts w:ascii="Arial" w:hAnsi="Arial" w:cs="Arial"/>
          <w:color w:val="FF0000"/>
          <w:shd w:val="clear" w:color="auto" w:fill="FFFFFF"/>
        </w:rPr>
        <w:t>.</w:t>
      </w:r>
    </w:p>
    <w:p w14:paraId="7EFC2014" w14:textId="77777777" w:rsidR="00B01C0B"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line 96 in text do you mean Figure 1b instead of 2b?</w:t>
      </w:r>
    </w:p>
    <w:p w14:paraId="29679834" w14:textId="77777777" w:rsidR="00B01C0B" w:rsidRDefault="00B01C0B" w:rsidP="00AB2316">
      <w:pPr>
        <w:autoSpaceDE w:val="0"/>
        <w:autoSpaceDN w:val="0"/>
        <w:adjustRightInd w:val="0"/>
        <w:spacing w:after="0" w:line="240" w:lineRule="auto"/>
        <w:rPr>
          <w:rFonts w:ascii="Arial" w:hAnsi="Arial" w:cs="Arial"/>
          <w:color w:val="222222"/>
          <w:shd w:val="clear" w:color="auto" w:fill="FFFFFF"/>
        </w:rPr>
      </w:pPr>
    </w:p>
    <w:p w14:paraId="0646BCF7" w14:textId="7DB18425" w:rsidR="00B01C0B" w:rsidRPr="00B01C0B" w:rsidRDefault="00B01C0B" w:rsidP="00AB2316">
      <w:pPr>
        <w:autoSpaceDE w:val="0"/>
        <w:autoSpaceDN w:val="0"/>
        <w:adjustRightInd w:val="0"/>
        <w:spacing w:after="0" w:line="240" w:lineRule="auto"/>
        <w:rPr>
          <w:rFonts w:ascii="Arial" w:hAnsi="Arial" w:cs="Arial"/>
          <w:color w:val="FF0000"/>
          <w:shd w:val="clear" w:color="auto" w:fill="FFFFFF"/>
        </w:rPr>
      </w:pPr>
      <w:r w:rsidRPr="00B01C0B">
        <w:rPr>
          <w:rFonts w:ascii="Arial" w:hAnsi="Arial" w:cs="Arial"/>
          <w:color w:val="FF0000"/>
          <w:shd w:val="clear" w:color="auto" w:fill="FFFFFF"/>
        </w:rPr>
        <w:lastRenderedPageBreak/>
        <w:t>Yes. This has been corrected</w:t>
      </w:r>
      <w:r w:rsidR="00EF59C3">
        <w:rPr>
          <w:rFonts w:ascii="Arial" w:hAnsi="Arial" w:cs="Arial"/>
          <w:color w:val="FF0000"/>
          <w:shd w:val="clear" w:color="auto" w:fill="FFFFFF"/>
        </w:rPr>
        <w:t>.</w:t>
      </w:r>
    </w:p>
    <w:p w14:paraId="62CBFA70" w14:textId="77777777" w:rsidR="00B01C0B"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3.1 How would one distinguish if the brass screws are in bad condition?</w:t>
      </w:r>
    </w:p>
    <w:p w14:paraId="4653890F" w14:textId="77777777" w:rsidR="00B01C0B" w:rsidRDefault="00B01C0B" w:rsidP="00AB2316">
      <w:pPr>
        <w:autoSpaceDE w:val="0"/>
        <w:autoSpaceDN w:val="0"/>
        <w:adjustRightInd w:val="0"/>
        <w:spacing w:after="0" w:line="240" w:lineRule="auto"/>
        <w:rPr>
          <w:rFonts w:ascii="Arial" w:hAnsi="Arial" w:cs="Arial"/>
          <w:color w:val="222222"/>
          <w:shd w:val="clear" w:color="auto" w:fill="FFFFFF"/>
        </w:rPr>
      </w:pPr>
    </w:p>
    <w:p w14:paraId="0DBDCD48" w14:textId="47114C86" w:rsidR="00B01C0B" w:rsidRPr="005D5425" w:rsidRDefault="005D5425" w:rsidP="00AB2316">
      <w:pPr>
        <w:autoSpaceDE w:val="0"/>
        <w:autoSpaceDN w:val="0"/>
        <w:adjustRightInd w:val="0"/>
        <w:spacing w:after="0" w:line="240" w:lineRule="auto"/>
        <w:rPr>
          <w:rFonts w:ascii="Arial" w:hAnsi="Arial" w:cs="Arial"/>
          <w:color w:val="FF0000"/>
          <w:shd w:val="clear" w:color="auto" w:fill="FFFFFF"/>
        </w:rPr>
      </w:pPr>
      <w:r w:rsidRPr="005D5425">
        <w:rPr>
          <w:rFonts w:ascii="Arial" w:hAnsi="Arial" w:cs="Arial"/>
          <w:color w:val="FF0000"/>
          <w:shd w:val="clear" w:color="auto" w:fill="FFFFFF"/>
        </w:rPr>
        <w:t>This was clarified</w:t>
      </w:r>
      <w:r w:rsidR="00EF59C3">
        <w:rPr>
          <w:rFonts w:ascii="Arial" w:hAnsi="Arial" w:cs="Arial"/>
          <w:color w:val="FF0000"/>
          <w:shd w:val="clear" w:color="auto" w:fill="FFFFFF"/>
        </w:rPr>
        <w:t>.</w:t>
      </w:r>
    </w:p>
    <w:p w14:paraId="45790BE9" w14:textId="77777777" w:rsidR="005D542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4.1.6 and Figure 2, caption: It would be helpful to have scale bars in each panel of figure 2 and a caption indicating more detail about each panel. For instance, I assume "intact membrane" means that the </w:t>
      </w:r>
      <w:proofErr w:type="spellStart"/>
      <w:r>
        <w:rPr>
          <w:rFonts w:ascii="Arial" w:hAnsi="Arial" w:cs="Arial"/>
          <w:color w:val="222222"/>
          <w:shd w:val="clear" w:color="auto" w:fill="FFFFFF"/>
        </w:rPr>
        <w:t>echip</w:t>
      </w:r>
      <w:proofErr w:type="spellEnd"/>
      <w:r>
        <w:rPr>
          <w:rFonts w:ascii="Arial" w:hAnsi="Arial" w:cs="Arial"/>
          <w:color w:val="222222"/>
          <w:shd w:val="clear" w:color="auto" w:fill="FFFFFF"/>
        </w:rPr>
        <w:t xml:space="preserve"> is in good condition, but that should be indicated in the caption, text of </w:t>
      </w:r>
    </w:p>
    <w:p w14:paraId="4FCAD1CB" w14:textId="77777777" w:rsidR="005D5425" w:rsidRDefault="005D5425" w:rsidP="00AB2316">
      <w:pPr>
        <w:autoSpaceDE w:val="0"/>
        <w:autoSpaceDN w:val="0"/>
        <w:adjustRightInd w:val="0"/>
        <w:spacing w:after="0" w:line="240" w:lineRule="auto"/>
        <w:rPr>
          <w:rFonts w:ascii="Arial" w:hAnsi="Arial" w:cs="Arial"/>
          <w:color w:val="222222"/>
          <w:shd w:val="clear" w:color="auto" w:fill="FFFFFF"/>
        </w:rPr>
      </w:pPr>
    </w:p>
    <w:p w14:paraId="32DF4505" w14:textId="4C006AE2" w:rsidR="005D5425" w:rsidRPr="00DE35C5" w:rsidRDefault="00DE35C5" w:rsidP="00AB2316">
      <w:pPr>
        <w:autoSpaceDE w:val="0"/>
        <w:autoSpaceDN w:val="0"/>
        <w:adjustRightInd w:val="0"/>
        <w:spacing w:after="0" w:line="240" w:lineRule="auto"/>
        <w:rPr>
          <w:rFonts w:ascii="Arial" w:hAnsi="Arial" w:cs="Arial"/>
          <w:color w:val="FF0000"/>
          <w:shd w:val="clear" w:color="auto" w:fill="FFFFFF"/>
        </w:rPr>
      </w:pPr>
      <w:r w:rsidRPr="00DE35C5">
        <w:rPr>
          <w:rFonts w:ascii="Arial" w:hAnsi="Arial" w:cs="Arial"/>
          <w:color w:val="FF0000"/>
          <w:shd w:val="clear" w:color="auto" w:fill="FFFFFF"/>
        </w:rPr>
        <w:t>This was clarified</w:t>
      </w:r>
      <w:r w:rsidR="00EF59C3">
        <w:rPr>
          <w:rFonts w:ascii="Arial" w:hAnsi="Arial" w:cs="Arial"/>
          <w:color w:val="FF0000"/>
          <w:shd w:val="clear" w:color="auto" w:fill="FFFFFF"/>
        </w:rPr>
        <w:t>.</w:t>
      </w:r>
    </w:p>
    <w:p w14:paraId="3A67965A" w14:textId="77777777" w:rsidR="005D5425" w:rsidRDefault="005D5425" w:rsidP="00AB2316">
      <w:pPr>
        <w:autoSpaceDE w:val="0"/>
        <w:autoSpaceDN w:val="0"/>
        <w:adjustRightInd w:val="0"/>
        <w:spacing w:after="0" w:line="240" w:lineRule="auto"/>
        <w:rPr>
          <w:rFonts w:ascii="Arial" w:hAnsi="Arial" w:cs="Arial"/>
          <w:color w:val="222222"/>
          <w:shd w:val="clear" w:color="auto" w:fill="FFFFFF"/>
        </w:rPr>
      </w:pPr>
    </w:p>
    <w:p w14:paraId="32FFC3C0" w14:textId="77777777" w:rsidR="00DE35C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4.1.6, or both. </w:t>
      </w:r>
      <w:proofErr w:type="gramStart"/>
      <w:r>
        <w:rPr>
          <w:rFonts w:ascii="Arial" w:hAnsi="Arial" w:cs="Arial"/>
          <w:color w:val="222222"/>
          <w:shd w:val="clear" w:color="auto" w:fill="FFFFFF"/>
        </w:rPr>
        <w:t>Similarly</w:t>
      </w:r>
      <w:proofErr w:type="gramEnd"/>
      <w:r>
        <w:rPr>
          <w:rFonts w:ascii="Arial" w:hAnsi="Arial" w:cs="Arial"/>
          <w:color w:val="222222"/>
          <w:shd w:val="clear" w:color="auto" w:fill="FFFFFF"/>
        </w:rPr>
        <w:t xml:space="preserve"> with the "drying residue"- it would be helpful to associate that panel with needing to clean the chip again as discussed in 4.1.6. </w:t>
      </w:r>
    </w:p>
    <w:p w14:paraId="19057A6A" w14:textId="77777777" w:rsidR="00DE35C5" w:rsidRDefault="00DE35C5" w:rsidP="00AB2316">
      <w:pPr>
        <w:autoSpaceDE w:val="0"/>
        <w:autoSpaceDN w:val="0"/>
        <w:adjustRightInd w:val="0"/>
        <w:spacing w:after="0" w:line="240" w:lineRule="auto"/>
        <w:rPr>
          <w:rFonts w:ascii="Arial" w:hAnsi="Arial" w:cs="Arial"/>
          <w:color w:val="222222"/>
          <w:shd w:val="clear" w:color="auto" w:fill="FFFFFF"/>
        </w:rPr>
      </w:pPr>
    </w:p>
    <w:p w14:paraId="0235E9F0" w14:textId="32784BCB" w:rsidR="00DE35C5" w:rsidRPr="00147FAE" w:rsidRDefault="00147FAE" w:rsidP="00AB2316">
      <w:pPr>
        <w:autoSpaceDE w:val="0"/>
        <w:autoSpaceDN w:val="0"/>
        <w:adjustRightInd w:val="0"/>
        <w:spacing w:after="0" w:line="240" w:lineRule="auto"/>
        <w:rPr>
          <w:rFonts w:ascii="Arial" w:hAnsi="Arial" w:cs="Arial"/>
          <w:color w:val="FF0000"/>
          <w:shd w:val="clear" w:color="auto" w:fill="FFFFFF"/>
        </w:rPr>
      </w:pPr>
      <w:r w:rsidRPr="00147FAE">
        <w:rPr>
          <w:rFonts w:ascii="Arial" w:hAnsi="Arial" w:cs="Arial"/>
          <w:color w:val="FF0000"/>
          <w:shd w:val="clear" w:color="auto" w:fill="FFFFFF"/>
        </w:rPr>
        <w:t>Done</w:t>
      </w:r>
      <w:r w:rsidR="00EF59C3">
        <w:rPr>
          <w:rFonts w:ascii="Arial" w:hAnsi="Arial" w:cs="Arial"/>
          <w:color w:val="FF0000"/>
          <w:shd w:val="clear" w:color="auto" w:fill="FFFFFF"/>
        </w:rPr>
        <w:t>.</w:t>
      </w:r>
    </w:p>
    <w:p w14:paraId="695C3CDB" w14:textId="77777777" w:rsidR="00147FAE" w:rsidRDefault="00147FAE" w:rsidP="00AB2316">
      <w:pPr>
        <w:autoSpaceDE w:val="0"/>
        <w:autoSpaceDN w:val="0"/>
        <w:adjustRightInd w:val="0"/>
        <w:spacing w:after="0" w:line="240" w:lineRule="auto"/>
        <w:rPr>
          <w:rFonts w:ascii="Arial" w:hAnsi="Arial" w:cs="Arial"/>
          <w:color w:val="222222"/>
          <w:shd w:val="clear" w:color="auto" w:fill="FFFFFF"/>
        </w:rPr>
      </w:pPr>
    </w:p>
    <w:p w14:paraId="12977EE5" w14:textId="77777777" w:rsidR="00DE35C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Also, the terminology of window/membrane appear to be used interchangeably: "membrane" in the figure and "window" in the text. Do these terms denote the same thing? If not, the difference should be more clearly explained.</w:t>
      </w:r>
    </w:p>
    <w:p w14:paraId="58EBDFCC" w14:textId="77777777" w:rsidR="00DE35C5" w:rsidRPr="00147FAE" w:rsidRDefault="00DE35C5" w:rsidP="00AB2316">
      <w:pPr>
        <w:autoSpaceDE w:val="0"/>
        <w:autoSpaceDN w:val="0"/>
        <w:adjustRightInd w:val="0"/>
        <w:spacing w:after="0" w:line="240" w:lineRule="auto"/>
        <w:rPr>
          <w:rFonts w:ascii="Arial" w:hAnsi="Arial" w:cs="Arial"/>
          <w:color w:val="FF0000"/>
          <w:shd w:val="clear" w:color="auto" w:fill="FFFFFF"/>
        </w:rPr>
      </w:pPr>
    </w:p>
    <w:p w14:paraId="6BF56F52" w14:textId="4A517813" w:rsidR="00147FAE" w:rsidRPr="00147FAE" w:rsidRDefault="00147FAE" w:rsidP="00AB2316">
      <w:pPr>
        <w:autoSpaceDE w:val="0"/>
        <w:autoSpaceDN w:val="0"/>
        <w:adjustRightInd w:val="0"/>
        <w:spacing w:after="0" w:line="240" w:lineRule="auto"/>
        <w:rPr>
          <w:rFonts w:ascii="Arial" w:hAnsi="Arial" w:cs="Arial"/>
          <w:color w:val="FF0000"/>
        </w:rPr>
      </w:pPr>
      <w:r w:rsidRPr="00147FAE">
        <w:rPr>
          <w:rFonts w:ascii="Arial" w:hAnsi="Arial" w:cs="Arial"/>
          <w:color w:val="FF0000"/>
        </w:rPr>
        <w:t>We replace</w:t>
      </w:r>
      <w:r w:rsidR="00DF2480">
        <w:rPr>
          <w:rFonts w:ascii="Arial" w:hAnsi="Arial" w:cs="Arial"/>
          <w:color w:val="FF0000"/>
        </w:rPr>
        <w:t>d</w:t>
      </w:r>
      <w:r w:rsidRPr="00147FAE">
        <w:rPr>
          <w:rFonts w:ascii="Arial" w:hAnsi="Arial" w:cs="Arial"/>
          <w:color w:val="FF0000"/>
        </w:rPr>
        <w:t xml:space="preserve"> all the “membrane” by “window” to avoid confusion</w:t>
      </w:r>
      <w:r w:rsidR="00EF59C3">
        <w:rPr>
          <w:rFonts w:ascii="Arial" w:hAnsi="Arial" w:cs="Arial"/>
          <w:color w:val="FF0000"/>
        </w:rPr>
        <w:t>.</w:t>
      </w:r>
    </w:p>
    <w:p w14:paraId="41BC914E" w14:textId="77777777" w:rsidR="00147FAE"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4.1.7 need more details on how plasma cleaning is set up.</w:t>
      </w:r>
    </w:p>
    <w:p w14:paraId="7A1F2231" w14:textId="77777777" w:rsidR="00147FAE" w:rsidRDefault="00147FAE" w:rsidP="00AB2316">
      <w:pPr>
        <w:autoSpaceDE w:val="0"/>
        <w:autoSpaceDN w:val="0"/>
        <w:adjustRightInd w:val="0"/>
        <w:spacing w:after="0" w:line="240" w:lineRule="auto"/>
        <w:rPr>
          <w:rFonts w:ascii="Arial" w:hAnsi="Arial" w:cs="Arial"/>
          <w:color w:val="222222"/>
          <w:shd w:val="clear" w:color="auto" w:fill="FFFFFF"/>
        </w:rPr>
      </w:pPr>
    </w:p>
    <w:p w14:paraId="176FAF3C" w14:textId="6527FE3E" w:rsidR="00DF2480" w:rsidRPr="00147FAE" w:rsidRDefault="00DF2480" w:rsidP="00DF2480">
      <w:pPr>
        <w:autoSpaceDE w:val="0"/>
        <w:autoSpaceDN w:val="0"/>
        <w:adjustRightInd w:val="0"/>
        <w:spacing w:after="0" w:line="240" w:lineRule="auto"/>
        <w:rPr>
          <w:rFonts w:ascii="Arial" w:hAnsi="Arial" w:cs="Arial"/>
          <w:color w:val="FF0000"/>
        </w:rPr>
      </w:pPr>
      <w:r>
        <w:rPr>
          <w:rFonts w:ascii="Arial" w:hAnsi="Arial" w:cs="Arial"/>
          <w:color w:val="FF0000"/>
        </w:rPr>
        <w:t>We added more details</w:t>
      </w:r>
      <w:r w:rsidR="00EF59C3">
        <w:rPr>
          <w:rFonts w:ascii="Arial" w:hAnsi="Arial" w:cs="Arial"/>
          <w:color w:val="FF0000"/>
        </w:rPr>
        <w:t>.</w:t>
      </w:r>
    </w:p>
    <w:p w14:paraId="32A246F9" w14:textId="77777777" w:rsidR="00147FAE"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4.2 and Figure 3: add captions to each panel of figure 3 or indicate in the relevant steps in the sub-steps of 4.2 which image is relevant- this applies to all steps 4.2.1-4.2.8- which steps correspond to which images in Figure 3?</w:t>
      </w:r>
    </w:p>
    <w:p w14:paraId="16897E73" w14:textId="77777777" w:rsidR="00147FAE" w:rsidRDefault="00147FAE" w:rsidP="00AB2316">
      <w:pPr>
        <w:autoSpaceDE w:val="0"/>
        <w:autoSpaceDN w:val="0"/>
        <w:adjustRightInd w:val="0"/>
        <w:spacing w:after="0" w:line="240" w:lineRule="auto"/>
        <w:rPr>
          <w:rFonts w:ascii="Arial" w:hAnsi="Arial" w:cs="Arial"/>
          <w:color w:val="222222"/>
          <w:shd w:val="clear" w:color="auto" w:fill="FFFFFF"/>
        </w:rPr>
      </w:pPr>
    </w:p>
    <w:p w14:paraId="33C4B9E6" w14:textId="77777777" w:rsidR="00147FAE" w:rsidRPr="00147FAE" w:rsidRDefault="00147FAE" w:rsidP="00AB2316">
      <w:pPr>
        <w:autoSpaceDE w:val="0"/>
        <w:autoSpaceDN w:val="0"/>
        <w:adjustRightInd w:val="0"/>
        <w:spacing w:after="0" w:line="240" w:lineRule="auto"/>
        <w:rPr>
          <w:rFonts w:ascii="Arial" w:hAnsi="Arial" w:cs="Arial"/>
          <w:color w:val="FF0000"/>
        </w:rPr>
      </w:pPr>
      <w:r w:rsidRPr="00147FAE">
        <w:rPr>
          <w:rFonts w:ascii="Arial" w:hAnsi="Arial" w:cs="Arial"/>
          <w:color w:val="FF0000"/>
        </w:rPr>
        <w:t xml:space="preserve">This was clarified. </w:t>
      </w:r>
    </w:p>
    <w:p w14:paraId="1D1C8845" w14:textId="77777777" w:rsidR="00DF2480"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9.1 Putting the used </w:t>
      </w:r>
      <w:proofErr w:type="spellStart"/>
      <w:r>
        <w:rPr>
          <w:rFonts w:ascii="Arial" w:hAnsi="Arial" w:cs="Arial"/>
          <w:color w:val="222222"/>
          <w:shd w:val="clear" w:color="auto" w:fill="FFFFFF"/>
        </w:rPr>
        <w:t>echips</w:t>
      </w:r>
      <w:proofErr w:type="spellEnd"/>
      <w:r>
        <w:rPr>
          <w:rFonts w:ascii="Arial" w:hAnsi="Arial" w:cs="Arial"/>
          <w:color w:val="222222"/>
          <w:shd w:val="clear" w:color="auto" w:fill="FFFFFF"/>
        </w:rPr>
        <w:t xml:space="preserve"> "in a backet" is not specific enough. Should the basket be </w:t>
      </w:r>
      <w:proofErr w:type="gramStart"/>
      <w:r>
        <w:rPr>
          <w:rFonts w:ascii="Arial" w:hAnsi="Arial" w:cs="Arial"/>
          <w:color w:val="222222"/>
          <w:shd w:val="clear" w:color="auto" w:fill="FFFFFF"/>
        </w:rPr>
        <w:t>dry</w:t>
      </w:r>
      <w:proofErr w:type="gramEnd"/>
      <w:r>
        <w:rPr>
          <w:rFonts w:ascii="Arial" w:hAnsi="Arial" w:cs="Arial"/>
          <w:color w:val="222222"/>
          <w:shd w:val="clear" w:color="auto" w:fill="FFFFFF"/>
        </w:rPr>
        <w:t xml:space="preserve"> or should the chips be placed in a liquid? What should one do with the </w:t>
      </w:r>
      <w:proofErr w:type="spellStart"/>
      <w:r>
        <w:rPr>
          <w:rFonts w:ascii="Arial" w:hAnsi="Arial" w:cs="Arial"/>
          <w:color w:val="222222"/>
          <w:shd w:val="clear" w:color="auto" w:fill="FFFFFF"/>
        </w:rPr>
        <w:t>echips</w:t>
      </w:r>
      <w:proofErr w:type="spellEnd"/>
      <w:r>
        <w:rPr>
          <w:rFonts w:ascii="Arial" w:hAnsi="Arial" w:cs="Arial"/>
          <w:color w:val="222222"/>
          <w:shd w:val="clear" w:color="auto" w:fill="FFFFFF"/>
        </w:rPr>
        <w:t xml:space="preserve"> to get them ready for the next use?</w:t>
      </w:r>
    </w:p>
    <w:p w14:paraId="6AA47F21" w14:textId="77777777" w:rsidR="00DF2480" w:rsidRDefault="00DF2480" w:rsidP="00AB2316">
      <w:pPr>
        <w:autoSpaceDE w:val="0"/>
        <w:autoSpaceDN w:val="0"/>
        <w:adjustRightInd w:val="0"/>
        <w:spacing w:after="0" w:line="240" w:lineRule="auto"/>
        <w:rPr>
          <w:rFonts w:ascii="Arial" w:hAnsi="Arial" w:cs="Arial"/>
          <w:color w:val="222222"/>
          <w:shd w:val="clear" w:color="auto" w:fill="FFFFFF"/>
        </w:rPr>
      </w:pPr>
    </w:p>
    <w:p w14:paraId="43ADFA71" w14:textId="6B463C3B" w:rsidR="00DF2480" w:rsidRPr="00DF2480" w:rsidRDefault="00DF2480" w:rsidP="00AB2316">
      <w:pPr>
        <w:autoSpaceDE w:val="0"/>
        <w:autoSpaceDN w:val="0"/>
        <w:adjustRightInd w:val="0"/>
        <w:spacing w:after="0" w:line="240" w:lineRule="auto"/>
        <w:rPr>
          <w:rFonts w:ascii="Arial" w:hAnsi="Arial" w:cs="Arial"/>
          <w:color w:val="FF0000"/>
          <w:shd w:val="clear" w:color="auto" w:fill="FFFFFF"/>
        </w:rPr>
      </w:pPr>
      <w:r w:rsidRPr="00DF2480">
        <w:rPr>
          <w:rFonts w:ascii="Arial" w:hAnsi="Arial" w:cs="Arial"/>
          <w:color w:val="FF0000"/>
          <w:shd w:val="clear" w:color="auto" w:fill="FFFFFF"/>
        </w:rPr>
        <w:t>The paragraph 9.1 has been rephrased to clarify these questions</w:t>
      </w:r>
      <w:r w:rsidR="0003037C">
        <w:rPr>
          <w:rFonts w:ascii="Arial" w:hAnsi="Arial" w:cs="Arial"/>
          <w:color w:val="FF0000"/>
          <w:shd w:val="clear" w:color="auto" w:fill="FFFFFF"/>
        </w:rPr>
        <w:t>.</w:t>
      </w:r>
    </w:p>
    <w:p w14:paraId="046D98A5" w14:textId="77777777" w:rsidR="00641F12"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10.6: what is best practice for setting the </w:t>
      </w:r>
      <w:proofErr w:type="spellStart"/>
      <w:r>
        <w:rPr>
          <w:rFonts w:ascii="Arial" w:hAnsi="Arial" w:cs="Arial"/>
          <w:color w:val="222222"/>
          <w:shd w:val="clear" w:color="auto" w:fill="FFFFFF"/>
        </w:rPr>
        <w:t>miniumum</w:t>
      </w:r>
      <w:proofErr w:type="spellEnd"/>
      <w:r>
        <w:rPr>
          <w:rFonts w:ascii="Arial" w:hAnsi="Arial" w:cs="Arial"/>
          <w:color w:val="222222"/>
          <w:shd w:val="clear" w:color="auto" w:fill="FFFFFF"/>
        </w:rPr>
        <w:t xml:space="preserve"> size threshold for nanoparticles? Or is it just trial and error?</w:t>
      </w:r>
    </w:p>
    <w:p w14:paraId="7B85B260" w14:textId="77777777" w:rsidR="00641F12" w:rsidRDefault="00641F12" w:rsidP="00AB2316">
      <w:pPr>
        <w:autoSpaceDE w:val="0"/>
        <w:autoSpaceDN w:val="0"/>
        <w:adjustRightInd w:val="0"/>
        <w:spacing w:after="0" w:line="240" w:lineRule="auto"/>
        <w:rPr>
          <w:rFonts w:ascii="Arial" w:hAnsi="Arial" w:cs="Arial"/>
          <w:color w:val="222222"/>
          <w:shd w:val="clear" w:color="auto" w:fill="FFFFFF"/>
        </w:rPr>
      </w:pPr>
    </w:p>
    <w:p w14:paraId="5319152B" w14:textId="77777777" w:rsidR="00021B13" w:rsidRDefault="00021B13" w:rsidP="00AB2316">
      <w:pPr>
        <w:autoSpaceDE w:val="0"/>
        <w:autoSpaceDN w:val="0"/>
        <w:adjustRightInd w:val="0"/>
        <w:spacing w:after="0" w:line="240" w:lineRule="auto"/>
        <w:rPr>
          <w:rFonts w:ascii="Arial" w:hAnsi="Arial" w:cs="Arial"/>
          <w:color w:val="FF0000"/>
        </w:rPr>
      </w:pPr>
      <w:r>
        <w:rPr>
          <w:rFonts w:ascii="Arial" w:hAnsi="Arial" w:cs="Arial"/>
          <w:color w:val="FF0000"/>
        </w:rPr>
        <w:t xml:space="preserve">We added the following paragraph to the section 10.6: </w:t>
      </w:r>
    </w:p>
    <w:p w14:paraId="044DFC0D" w14:textId="77777777" w:rsidR="007755E5" w:rsidRPr="00D20AD9" w:rsidRDefault="00021B13" w:rsidP="00AB2316">
      <w:pPr>
        <w:autoSpaceDE w:val="0"/>
        <w:autoSpaceDN w:val="0"/>
        <w:adjustRightInd w:val="0"/>
        <w:spacing w:after="0" w:line="240" w:lineRule="auto"/>
        <w:rPr>
          <w:rFonts w:ascii="Arial" w:hAnsi="Arial" w:cs="Arial"/>
          <w:color w:val="FF0000"/>
        </w:rPr>
      </w:pPr>
      <w:r w:rsidRPr="00021B13">
        <w:rPr>
          <w:rFonts w:ascii="Arial" w:hAnsi="Arial" w:cs="Arial"/>
          <w:color w:val="FF0000"/>
        </w:rPr>
        <w:t xml:space="preserve">As a first try, you can choose the size of the smallest nanoparticles </w:t>
      </w:r>
      <w:r>
        <w:rPr>
          <w:rFonts w:ascii="Arial" w:hAnsi="Arial" w:cs="Arial"/>
          <w:color w:val="FF0000"/>
        </w:rPr>
        <w:t xml:space="preserve">identified </w:t>
      </w:r>
      <w:r w:rsidRPr="00021B13">
        <w:rPr>
          <w:rFonts w:ascii="Arial" w:hAnsi="Arial" w:cs="Arial"/>
          <w:color w:val="FF0000"/>
        </w:rPr>
        <w:t xml:space="preserve">by </w:t>
      </w:r>
      <w:r>
        <w:rPr>
          <w:rFonts w:ascii="Arial" w:hAnsi="Arial" w:cs="Arial"/>
          <w:color w:val="FF0000"/>
        </w:rPr>
        <w:t>the eye</w:t>
      </w:r>
      <w:r w:rsidRPr="00021B13">
        <w:rPr>
          <w:rFonts w:ascii="Arial" w:hAnsi="Arial" w:cs="Arial"/>
          <w:color w:val="FF0000"/>
        </w:rPr>
        <w:t xml:space="preserve">, but then a </w:t>
      </w:r>
      <w:proofErr w:type="gramStart"/>
      <w:r w:rsidRPr="00021B13">
        <w:rPr>
          <w:rFonts w:ascii="Arial" w:hAnsi="Arial" w:cs="Arial"/>
          <w:color w:val="FF0000"/>
        </w:rPr>
        <w:t>trial and error</w:t>
      </w:r>
      <w:proofErr w:type="gramEnd"/>
      <w:r w:rsidRPr="00021B13">
        <w:rPr>
          <w:rFonts w:ascii="Arial" w:hAnsi="Arial" w:cs="Arial"/>
          <w:color w:val="FF0000"/>
        </w:rPr>
        <w:t xml:space="preserve"> process is necessary to understand the effect of this parameter and optimize the automated data analysis (see discussion section).</w:t>
      </w:r>
      <w:r w:rsidR="00D20AD9">
        <w:rPr>
          <w:rFonts w:ascii="Arial" w:hAnsi="Arial" w:cs="Arial"/>
          <w:color w:val="FF0000"/>
        </w:rPr>
        <w:t xml:space="preserve"> </w:t>
      </w:r>
      <w:r w:rsidR="007755E5" w:rsidRPr="00D20AD9">
        <w:rPr>
          <w:rFonts w:ascii="Arial" w:hAnsi="Arial" w:cs="Arial"/>
          <w:color w:val="FF0000"/>
        </w:rPr>
        <w:t xml:space="preserve">  </w:t>
      </w:r>
    </w:p>
    <w:p w14:paraId="3ECB21A4" w14:textId="77777777" w:rsidR="007755E5" w:rsidRDefault="007755E5" w:rsidP="00AB2316">
      <w:pPr>
        <w:autoSpaceDE w:val="0"/>
        <w:autoSpaceDN w:val="0"/>
        <w:adjustRightInd w:val="0"/>
        <w:spacing w:after="0" w:line="240" w:lineRule="auto"/>
        <w:rPr>
          <w:rFonts w:ascii="Arial" w:hAnsi="Arial" w:cs="Arial"/>
          <w:color w:val="222222"/>
        </w:rPr>
      </w:pPr>
    </w:p>
    <w:p w14:paraId="11D65CC9" w14:textId="77777777" w:rsidR="00B62EB4"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Representative results: Why are figures 8 and 9 not directly after figure 5, according to the text on the top of page 9? Alternatively, figures 6 and 7 should be mentioned at the relevant points in the protocol (e.g., indicate figure 7 during the image processing protocol). </w:t>
      </w:r>
    </w:p>
    <w:p w14:paraId="67B23414" w14:textId="77777777" w:rsidR="00CA1185" w:rsidRDefault="00CA1185" w:rsidP="00AB2316">
      <w:pPr>
        <w:autoSpaceDE w:val="0"/>
        <w:autoSpaceDN w:val="0"/>
        <w:adjustRightInd w:val="0"/>
        <w:spacing w:after="0" w:line="240" w:lineRule="auto"/>
        <w:rPr>
          <w:rFonts w:ascii="Arial" w:hAnsi="Arial" w:cs="Arial"/>
          <w:color w:val="222222"/>
          <w:shd w:val="clear" w:color="auto" w:fill="FFFFFF"/>
        </w:rPr>
      </w:pPr>
    </w:p>
    <w:p w14:paraId="3A84D1C9" w14:textId="77777777" w:rsidR="00B62EB4" w:rsidRPr="00CA1185" w:rsidRDefault="00CA1185" w:rsidP="00AB2316">
      <w:pPr>
        <w:autoSpaceDE w:val="0"/>
        <w:autoSpaceDN w:val="0"/>
        <w:adjustRightInd w:val="0"/>
        <w:spacing w:after="0" w:line="240" w:lineRule="auto"/>
        <w:rPr>
          <w:rFonts w:ascii="Arial" w:hAnsi="Arial" w:cs="Arial"/>
          <w:color w:val="FF0000"/>
          <w:shd w:val="clear" w:color="auto" w:fill="FFFFFF"/>
        </w:rPr>
      </w:pPr>
      <w:r w:rsidRPr="00CA1185">
        <w:rPr>
          <w:rFonts w:ascii="Arial" w:hAnsi="Arial" w:cs="Arial"/>
          <w:color w:val="FF0000"/>
          <w:shd w:val="clear" w:color="auto" w:fill="FFFFFF"/>
        </w:rPr>
        <w:t xml:space="preserve">We </w:t>
      </w:r>
      <w:r>
        <w:rPr>
          <w:rFonts w:ascii="Arial" w:hAnsi="Arial" w:cs="Arial"/>
          <w:color w:val="FF0000"/>
          <w:shd w:val="clear" w:color="auto" w:fill="FFFFFF"/>
        </w:rPr>
        <w:t>mentioned the figure 6 and 7 in the protocol</w:t>
      </w:r>
      <w:r w:rsidRPr="00CA1185">
        <w:rPr>
          <w:rFonts w:ascii="Arial" w:hAnsi="Arial" w:cs="Arial"/>
          <w:color w:val="FF0000"/>
          <w:shd w:val="clear" w:color="auto" w:fill="FFFFFF"/>
        </w:rPr>
        <w:t xml:space="preserve"> </w:t>
      </w:r>
    </w:p>
    <w:p w14:paraId="1470E2CA" w14:textId="77777777" w:rsidR="00B62EB4" w:rsidRDefault="00B62EB4" w:rsidP="00AB2316">
      <w:pPr>
        <w:autoSpaceDE w:val="0"/>
        <w:autoSpaceDN w:val="0"/>
        <w:adjustRightInd w:val="0"/>
        <w:spacing w:after="0" w:line="240" w:lineRule="auto"/>
        <w:rPr>
          <w:rFonts w:ascii="Arial" w:hAnsi="Arial" w:cs="Arial"/>
          <w:color w:val="222222"/>
          <w:shd w:val="clear" w:color="auto" w:fill="FFFFFF"/>
        </w:rPr>
      </w:pPr>
    </w:p>
    <w:p w14:paraId="49B91FE5" w14:textId="77777777" w:rsidR="00DF767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In addition to the caption, the text discussing figure 8 on page 9 should indicate that 835 nanoparticles were manually counted after 12 s but not automatically detected until later. </w:t>
      </w:r>
      <w:proofErr w:type="gramStart"/>
      <w:r>
        <w:rPr>
          <w:rFonts w:ascii="Arial" w:hAnsi="Arial" w:cs="Arial"/>
          <w:color w:val="222222"/>
          <w:shd w:val="clear" w:color="auto" w:fill="FFFFFF"/>
        </w:rPr>
        <w:t>Otherwise</w:t>
      </w:r>
      <w:proofErr w:type="gramEnd"/>
      <w:r>
        <w:rPr>
          <w:rFonts w:ascii="Arial" w:hAnsi="Arial" w:cs="Arial"/>
          <w:color w:val="222222"/>
          <w:shd w:val="clear" w:color="auto" w:fill="FFFFFF"/>
        </w:rPr>
        <w:t xml:space="preserve"> the 835 dot doesn't make sense.</w:t>
      </w:r>
    </w:p>
    <w:p w14:paraId="5E097D17" w14:textId="77777777" w:rsidR="00DF7675" w:rsidRDefault="00DF7675" w:rsidP="00AB2316">
      <w:pPr>
        <w:autoSpaceDE w:val="0"/>
        <w:autoSpaceDN w:val="0"/>
        <w:adjustRightInd w:val="0"/>
        <w:spacing w:after="0" w:line="240" w:lineRule="auto"/>
        <w:rPr>
          <w:rFonts w:ascii="Arial" w:hAnsi="Arial" w:cs="Arial"/>
          <w:color w:val="222222"/>
          <w:shd w:val="clear" w:color="auto" w:fill="FFFFFF"/>
        </w:rPr>
      </w:pPr>
    </w:p>
    <w:p w14:paraId="2D10C096" w14:textId="33430D8B" w:rsidR="00DF7675" w:rsidRPr="00DF7675" w:rsidRDefault="00DF7675" w:rsidP="00AB2316">
      <w:pPr>
        <w:autoSpaceDE w:val="0"/>
        <w:autoSpaceDN w:val="0"/>
        <w:adjustRightInd w:val="0"/>
        <w:spacing w:after="0" w:line="240" w:lineRule="auto"/>
        <w:rPr>
          <w:rFonts w:ascii="Arial" w:hAnsi="Arial" w:cs="Arial"/>
          <w:color w:val="FF0000"/>
          <w:shd w:val="clear" w:color="auto" w:fill="FFFFFF"/>
        </w:rPr>
      </w:pPr>
      <w:r w:rsidRPr="00DF7675">
        <w:rPr>
          <w:rFonts w:ascii="Arial" w:hAnsi="Arial" w:cs="Arial"/>
          <w:color w:val="FF0000"/>
          <w:shd w:val="clear" w:color="auto" w:fill="FFFFFF"/>
        </w:rPr>
        <w:t xml:space="preserve">This was </w:t>
      </w:r>
      <w:r w:rsidR="0089662D" w:rsidRPr="00DF7675">
        <w:rPr>
          <w:rFonts w:ascii="Arial" w:hAnsi="Arial" w:cs="Arial"/>
          <w:color w:val="FF0000"/>
          <w:shd w:val="clear" w:color="auto" w:fill="FFFFFF"/>
        </w:rPr>
        <w:t>clarified</w:t>
      </w:r>
      <w:r w:rsidRPr="00DF7675">
        <w:rPr>
          <w:rFonts w:ascii="Arial" w:hAnsi="Arial" w:cs="Arial"/>
          <w:color w:val="FF0000"/>
          <w:shd w:val="clear" w:color="auto" w:fill="FFFFFF"/>
        </w:rPr>
        <w:t xml:space="preserve"> in page 1</w:t>
      </w:r>
      <w:r w:rsidR="0008165A">
        <w:rPr>
          <w:rFonts w:ascii="Arial" w:hAnsi="Arial" w:cs="Arial"/>
          <w:color w:val="FF0000"/>
          <w:shd w:val="clear" w:color="auto" w:fill="FFFFFF"/>
        </w:rPr>
        <w:t>2 (line 498)</w:t>
      </w:r>
      <w:r w:rsidRPr="00DF7675">
        <w:rPr>
          <w:rFonts w:ascii="Arial" w:hAnsi="Arial" w:cs="Arial"/>
          <w:color w:val="FF0000"/>
          <w:shd w:val="clear" w:color="auto" w:fill="FFFFFF"/>
        </w:rPr>
        <w:t xml:space="preserve">. </w:t>
      </w:r>
    </w:p>
    <w:p w14:paraId="76B8FD2D" w14:textId="77777777" w:rsidR="00DF7675" w:rsidRDefault="00DF7675" w:rsidP="00AB2316">
      <w:pPr>
        <w:autoSpaceDE w:val="0"/>
        <w:autoSpaceDN w:val="0"/>
        <w:adjustRightInd w:val="0"/>
        <w:spacing w:after="0" w:line="240" w:lineRule="auto"/>
        <w:rPr>
          <w:rFonts w:ascii="Arial" w:hAnsi="Arial" w:cs="Arial"/>
          <w:color w:val="222222"/>
          <w:shd w:val="clear" w:color="auto" w:fill="FFFFFF"/>
        </w:rPr>
      </w:pPr>
    </w:p>
    <w:p w14:paraId="31D59A83" w14:textId="77777777" w:rsidR="00DF767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In figure 6b-c, the scale bar is hard to see.</w:t>
      </w:r>
    </w:p>
    <w:p w14:paraId="6A957478" w14:textId="77777777" w:rsidR="00DF7675" w:rsidRDefault="00DF7675" w:rsidP="00AB2316">
      <w:pPr>
        <w:autoSpaceDE w:val="0"/>
        <w:autoSpaceDN w:val="0"/>
        <w:adjustRightInd w:val="0"/>
        <w:spacing w:after="0" w:line="240" w:lineRule="auto"/>
        <w:rPr>
          <w:rFonts w:ascii="Arial" w:hAnsi="Arial" w:cs="Arial"/>
          <w:color w:val="222222"/>
          <w:shd w:val="clear" w:color="auto" w:fill="FFFFFF"/>
        </w:rPr>
      </w:pPr>
    </w:p>
    <w:p w14:paraId="02A21A7B" w14:textId="2CFFDB53" w:rsidR="00DF7675" w:rsidRPr="00DF7675" w:rsidRDefault="00DF7675" w:rsidP="00AB2316">
      <w:pPr>
        <w:autoSpaceDE w:val="0"/>
        <w:autoSpaceDN w:val="0"/>
        <w:adjustRightInd w:val="0"/>
        <w:spacing w:after="0" w:line="240" w:lineRule="auto"/>
        <w:rPr>
          <w:rFonts w:ascii="Arial" w:hAnsi="Arial" w:cs="Arial"/>
          <w:color w:val="FF0000"/>
          <w:shd w:val="clear" w:color="auto" w:fill="FFFFFF"/>
        </w:rPr>
      </w:pPr>
      <w:r w:rsidRPr="00DF7675">
        <w:rPr>
          <w:rFonts w:ascii="Arial" w:hAnsi="Arial" w:cs="Arial"/>
          <w:color w:val="FF0000"/>
          <w:shd w:val="clear" w:color="auto" w:fill="FFFFFF"/>
        </w:rPr>
        <w:t>This was corrected</w:t>
      </w:r>
      <w:r w:rsidR="00DA02F2">
        <w:rPr>
          <w:rFonts w:ascii="Arial" w:hAnsi="Arial" w:cs="Arial"/>
          <w:color w:val="FF0000"/>
          <w:shd w:val="clear" w:color="auto" w:fill="FFFFFF"/>
        </w:rPr>
        <w:t>.</w:t>
      </w:r>
    </w:p>
    <w:p w14:paraId="1FDE8FF7" w14:textId="77777777" w:rsidR="00DF767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Discussion: It would be helpful in the paragraph beginning on line 418 to either provide some specific example of how electron dose influences nucleation rate or suggest ways to limit dose if nucleation and growth happen </w:t>
      </w:r>
      <w:proofErr w:type="spellStart"/>
      <w:r>
        <w:rPr>
          <w:rFonts w:ascii="Arial" w:hAnsi="Arial" w:cs="Arial"/>
          <w:color w:val="222222"/>
          <w:shd w:val="clear" w:color="auto" w:fill="FFFFFF"/>
        </w:rPr>
        <w:t>to</w:t>
      </w:r>
      <w:proofErr w:type="spellEnd"/>
      <w:r>
        <w:rPr>
          <w:rFonts w:ascii="Arial" w:hAnsi="Arial" w:cs="Arial"/>
          <w:color w:val="222222"/>
          <w:shd w:val="clear" w:color="auto" w:fill="FFFFFF"/>
        </w:rPr>
        <w:t xml:space="preserve"> quickly. </w:t>
      </w:r>
    </w:p>
    <w:p w14:paraId="3845C1D0" w14:textId="77777777" w:rsidR="00DF7675" w:rsidRDefault="00DF7675" w:rsidP="00AB2316">
      <w:pPr>
        <w:autoSpaceDE w:val="0"/>
        <w:autoSpaceDN w:val="0"/>
        <w:adjustRightInd w:val="0"/>
        <w:spacing w:after="0" w:line="240" w:lineRule="auto"/>
        <w:rPr>
          <w:rFonts w:ascii="Arial" w:hAnsi="Arial" w:cs="Arial"/>
          <w:color w:val="222222"/>
          <w:shd w:val="clear" w:color="auto" w:fill="FFFFFF"/>
        </w:rPr>
      </w:pPr>
    </w:p>
    <w:p w14:paraId="67291330" w14:textId="6A7F8B48" w:rsidR="00F50EA4" w:rsidRPr="00F50EA4" w:rsidRDefault="000F79C7" w:rsidP="00AB2316">
      <w:pPr>
        <w:autoSpaceDE w:val="0"/>
        <w:autoSpaceDN w:val="0"/>
        <w:adjustRightInd w:val="0"/>
        <w:spacing w:after="0" w:line="240" w:lineRule="auto"/>
        <w:rPr>
          <w:rFonts w:ascii="Arial" w:hAnsi="Arial" w:cs="Arial"/>
          <w:color w:val="FF0000"/>
          <w:shd w:val="clear" w:color="auto" w:fill="FFFFFF"/>
        </w:rPr>
      </w:pPr>
      <w:r w:rsidRPr="00F50EA4">
        <w:rPr>
          <w:rFonts w:ascii="Arial" w:hAnsi="Arial" w:cs="Arial"/>
          <w:color w:val="FF0000"/>
          <w:shd w:val="clear" w:color="auto" w:fill="FFFFFF"/>
        </w:rPr>
        <w:t>The effects of the dose rate on the nucleation and growth processes of metal nanoparticles have already been described</w:t>
      </w:r>
      <w:r w:rsidR="00CA30F6" w:rsidRPr="00F50EA4">
        <w:rPr>
          <w:rFonts w:ascii="Arial" w:hAnsi="Arial" w:cs="Arial"/>
          <w:color w:val="FF0000"/>
          <w:shd w:val="clear" w:color="auto" w:fill="FFFFFF"/>
        </w:rPr>
        <w:t xml:space="preserve"> in </w:t>
      </w:r>
      <w:r w:rsidR="00AC67A1" w:rsidRPr="00F50EA4">
        <w:rPr>
          <w:rFonts w:ascii="Arial" w:hAnsi="Arial" w:cs="Arial"/>
          <w:color w:val="FF0000"/>
          <w:shd w:val="clear" w:color="auto" w:fill="FFFFFF"/>
        </w:rPr>
        <w:t>several</w:t>
      </w:r>
      <w:r w:rsidR="00CA30F6" w:rsidRPr="00F50EA4">
        <w:rPr>
          <w:rFonts w:ascii="Arial" w:hAnsi="Arial" w:cs="Arial"/>
          <w:color w:val="FF0000"/>
          <w:shd w:val="clear" w:color="auto" w:fill="FFFFFF"/>
        </w:rPr>
        <w:t xml:space="preserve"> papers that are now cited in the discussion.</w:t>
      </w:r>
      <w:r w:rsidRPr="00F50EA4">
        <w:rPr>
          <w:rFonts w:ascii="Arial" w:hAnsi="Arial" w:cs="Arial"/>
          <w:color w:val="FF0000"/>
          <w:shd w:val="clear" w:color="auto" w:fill="FFFFFF"/>
        </w:rPr>
        <w:t xml:space="preserve"> Here the novelty of the present method is the possibility to study the effect of temperature. Therefore, we prefer </w:t>
      </w:r>
      <w:r w:rsidR="00B23CBC">
        <w:rPr>
          <w:rFonts w:ascii="Arial" w:hAnsi="Arial" w:cs="Arial"/>
          <w:color w:val="FF0000"/>
          <w:shd w:val="clear" w:color="auto" w:fill="FFFFFF"/>
        </w:rPr>
        <w:t xml:space="preserve">to </w:t>
      </w:r>
      <w:r w:rsidRPr="00F50EA4">
        <w:rPr>
          <w:rFonts w:ascii="Arial" w:hAnsi="Arial" w:cs="Arial"/>
          <w:color w:val="FF0000"/>
          <w:shd w:val="clear" w:color="auto" w:fill="FFFFFF"/>
        </w:rPr>
        <w:t xml:space="preserve">focus the discussion on the necessity to compare growth experiments acquired with the same electron dose rate </w:t>
      </w:r>
      <w:r w:rsidR="00CA30F6" w:rsidRPr="00F50EA4">
        <w:rPr>
          <w:rFonts w:ascii="Arial" w:hAnsi="Arial" w:cs="Arial"/>
          <w:color w:val="FF0000"/>
          <w:shd w:val="clear" w:color="auto" w:fill="FFFFFF"/>
        </w:rPr>
        <w:t>and suggest</w:t>
      </w:r>
      <w:r w:rsidRPr="00F50EA4">
        <w:rPr>
          <w:rFonts w:ascii="Arial" w:hAnsi="Arial" w:cs="Arial"/>
          <w:color w:val="FF0000"/>
          <w:shd w:val="clear" w:color="auto" w:fill="FFFFFF"/>
        </w:rPr>
        <w:t xml:space="preserve"> ways to control the dose rate, rather than </w:t>
      </w:r>
      <w:r w:rsidR="00CA30F6" w:rsidRPr="00F50EA4">
        <w:rPr>
          <w:rFonts w:ascii="Arial" w:hAnsi="Arial" w:cs="Arial"/>
          <w:color w:val="FF0000"/>
          <w:shd w:val="clear" w:color="auto" w:fill="FFFFFF"/>
        </w:rPr>
        <w:t xml:space="preserve">discussing </w:t>
      </w:r>
      <w:r w:rsidR="00AC67A1" w:rsidRPr="00F50EA4">
        <w:rPr>
          <w:rFonts w:ascii="Arial" w:hAnsi="Arial" w:cs="Arial"/>
          <w:color w:val="FF0000"/>
          <w:shd w:val="clear" w:color="auto" w:fill="FFFFFF"/>
        </w:rPr>
        <w:t>further the effect</w:t>
      </w:r>
      <w:r w:rsidR="002F0672">
        <w:rPr>
          <w:rFonts w:ascii="Arial" w:hAnsi="Arial" w:cs="Arial"/>
          <w:color w:val="FF0000"/>
          <w:shd w:val="clear" w:color="auto" w:fill="FFFFFF"/>
        </w:rPr>
        <w:t>s</w:t>
      </w:r>
      <w:r w:rsidR="00AC67A1" w:rsidRPr="00F50EA4">
        <w:rPr>
          <w:rFonts w:ascii="Arial" w:hAnsi="Arial" w:cs="Arial"/>
          <w:color w:val="FF0000"/>
          <w:shd w:val="clear" w:color="auto" w:fill="FFFFFF"/>
        </w:rPr>
        <w:t xml:space="preserve"> of the dose rate. </w:t>
      </w:r>
      <w:r w:rsidR="00F50EA4" w:rsidRPr="00F50EA4">
        <w:rPr>
          <w:rFonts w:ascii="Arial" w:hAnsi="Arial" w:cs="Arial"/>
          <w:color w:val="FF0000"/>
          <w:shd w:val="clear" w:color="auto" w:fill="FFFFFF"/>
        </w:rPr>
        <w:t>We added different ways to limit the dose rate if the nucleation and growth processes go too fast</w:t>
      </w:r>
      <w:r w:rsidR="00301DBD">
        <w:rPr>
          <w:rFonts w:ascii="Arial" w:hAnsi="Arial" w:cs="Arial"/>
          <w:color w:val="FF0000"/>
          <w:shd w:val="clear" w:color="auto" w:fill="FFFFFF"/>
        </w:rPr>
        <w:t xml:space="preserve"> and an additional figure </w:t>
      </w:r>
      <w:r w:rsidR="0008165A">
        <w:rPr>
          <w:rFonts w:ascii="Arial" w:hAnsi="Arial" w:cs="Arial"/>
          <w:color w:val="FF0000"/>
          <w:shd w:val="clear" w:color="auto" w:fill="FFFFFF"/>
        </w:rPr>
        <w:t xml:space="preserve">(line 466) </w:t>
      </w:r>
      <w:r w:rsidR="00301DBD">
        <w:rPr>
          <w:rFonts w:ascii="Arial" w:hAnsi="Arial" w:cs="Arial"/>
          <w:color w:val="FF0000"/>
          <w:shd w:val="clear" w:color="auto" w:fill="FFFFFF"/>
        </w:rPr>
        <w:t>show</w:t>
      </w:r>
      <w:r w:rsidR="00D86305">
        <w:rPr>
          <w:rFonts w:ascii="Arial" w:hAnsi="Arial" w:cs="Arial"/>
          <w:color w:val="FF0000"/>
          <w:shd w:val="clear" w:color="auto" w:fill="FFFFFF"/>
        </w:rPr>
        <w:t>s</w:t>
      </w:r>
      <w:r w:rsidR="00301DBD">
        <w:rPr>
          <w:rFonts w:ascii="Arial" w:hAnsi="Arial" w:cs="Arial"/>
          <w:color w:val="FF0000"/>
          <w:shd w:val="clear" w:color="auto" w:fill="FFFFFF"/>
        </w:rPr>
        <w:t xml:space="preserve"> an example of high magnification </w:t>
      </w:r>
      <w:r w:rsidR="00D86305">
        <w:rPr>
          <w:rFonts w:ascii="Arial" w:hAnsi="Arial" w:cs="Arial"/>
          <w:color w:val="FF0000"/>
          <w:shd w:val="clear" w:color="auto" w:fill="FFFFFF"/>
        </w:rPr>
        <w:t>image series of the growth of a single nanoparticle to better illustrate the potential of liquid cell TEM (figure10).</w:t>
      </w:r>
    </w:p>
    <w:p w14:paraId="2DD21558" w14:textId="77777777" w:rsidR="00DF7675" w:rsidRDefault="00DF7675" w:rsidP="00AB2316">
      <w:pPr>
        <w:autoSpaceDE w:val="0"/>
        <w:autoSpaceDN w:val="0"/>
        <w:adjustRightInd w:val="0"/>
        <w:spacing w:after="0" w:line="240" w:lineRule="auto"/>
        <w:rPr>
          <w:rFonts w:ascii="Arial" w:hAnsi="Arial" w:cs="Arial"/>
          <w:color w:val="222222"/>
          <w:shd w:val="clear" w:color="auto" w:fill="FFFFFF"/>
        </w:rPr>
      </w:pPr>
    </w:p>
    <w:p w14:paraId="6F89A2F0" w14:textId="6E8DDAF0" w:rsidR="00D735A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Line 459: it would be helpful to indicate specifically how the overvaluation of particle density affects the nucleation rate.</w:t>
      </w:r>
    </w:p>
    <w:p w14:paraId="53152D96" w14:textId="77777777" w:rsidR="00DA02F2" w:rsidRDefault="00DA02F2" w:rsidP="00AB2316">
      <w:pPr>
        <w:autoSpaceDE w:val="0"/>
        <w:autoSpaceDN w:val="0"/>
        <w:adjustRightInd w:val="0"/>
        <w:spacing w:after="0" w:line="240" w:lineRule="auto"/>
        <w:rPr>
          <w:rFonts w:ascii="Arial" w:hAnsi="Arial" w:cs="Arial"/>
          <w:color w:val="222222"/>
          <w:shd w:val="clear" w:color="auto" w:fill="FFFFFF"/>
        </w:rPr>
      </w:pPr>
    </w:p>
    <w:p w14:paraId="0E3CC674" w14:textId="750A45C5" w:rsidR="002E67C9" w:rsidRDefault="006815E9" w:rsidP="00AB2316">
      <w:pPr>
        <w:autoSpaceDE w:val="0"/>
        <w:autoSpaceDN w:val="0"/>
        <w:adjustRightInd w:val="0"/>
        <w:spacing w:after="0" w:line="240" w:lineRule="auto"/>
        <w:rPr>
          <w:rFonts w:ascii="Arial" w:hAnsi="Arial" w:cs="Arial"/>
          <w:b/>
          <w:bCs/>
          <w:color w:val="222222"/>
          <w:shd w:val="clear" w:color="auto" w:fill="FFFFFF"/>
        </w:rPr>
      </w:pPr>
      <w:r>
        <w:rPr>
          <w:rFonts w:ascii="Arial" w:hAnsi="Arial" w:cs="Arial"/>
          <w:color w:val="FF0000"/>
          <w:shd w:val="clear" w:color="auto" w:fill="FFFFFF"/>
        </w:rPr>
        <w:t xml:space="preserve">We added a paragraph to discuss this specific point </w:t>
      </w:r>
      <w:r w:rsidR="00F150A4">
        <w:rPr>
          <w:rFonts w:ascii="Arial" w:hAnsi="Arial" w:cs="Arial"/>
          <w:color w:val="FF0000"/>
          <w:shd w:val="clear" w:color="auto" w:fill="FFFFFF"/>
        </w:rPr>
        <w:t xml:space="preserve">in </w:t>
      </w:r>
      <w:r>
        <w:rPr>
          <w:rFonts w:ascii="Arial" w:hAnsi="Arial" w:cs="Arial"/>
          <w:color w:val="FF0000"/>
          <w:shd w:val="clear" w:color="auto" w:fill="FFFFFF"/>
        </w:rPr>
        <w:t xml:space="preserve">line </w:t>
      </w:r>
      <w:r w:rsidR="0008165A">
        <w:rPr>
          <w:rFonts w:ascii="Arial" w:hAnsi="Arial" w:cs="Arial"/>
          <w:color w:val="FF0000"/>
          <w:shd w:val="clear" w:color="auto" w:fill="FFFFFF"/>
        </w:rPr>
        <w:t>493</w:t>
      </w:r>
      <w:r w:rsidR="00F150A4">
        <w:rPr>
          <w:rFonts w:ascii="Arial" w:hAnsi="Arial" w:cs="Arial"/>
          <w:color w:val="FF0000"/>
          <w:shd w:val="clear" w:color="auto" w:fill="FFFFFF"/>
        </w:rPr>
        <w:t xml:space="preserve"> –</w:t>
      </w:r>
      <w:r w:rsidR="0008165A">
        <w:rPr>
          <w:rFonts w:ascii="Arial" w:hAnsi="Arial" w:cs="Arial"/>
          <w:color w:val="FF0000"/>
          <w:shd w:val="clear" w:color="auto" w:fill="FFFFFF"/>
        </w:rPr>
        <w:t xml:space="preserve"> 507</w:t>
      </w:r>
      <w:r>
        <w:rPr>
          <w:rFonts w:ascii="Arial" w:hAnsi="Arial" w:cs="Arial"/>
          <w:color w:val="FF0000"/>
          <w:shd w:val="clear" w:color="auto" w:fill="FFFFFF"/>
        </w:rPr>
        <w:t xml:space="preserve">. We </w:t>
      </w:r>
      <w:r w:rsidR="0008165A">
        <w:rPr>
          <w:rFonts w:ascii="Arial" w:hAnsi="Arial" w:cs="Arial"/>
          <w:color w:val="FF0000"/>
          <w:shd w:val="clear" w:color="auto" w:fill="FFFFFF"/>
        </w:rPr>
        <w:t>also added</w:t>
      </w:r>
      <w:r>
        <w:rPr>
          <w:rFonts w:ascii="Arial" w:hAnsi="Arial" w:cs="Arial"/>
          <w:color w:val="FF0000"/>
          <w:shd w:val="clear" w:color="auto" w:fill="FFFFFF"/>
        </w:rPr>
        <w:t xml:space="preserve"> a curve in </w:t>
      </w:r>
      <w:r w:rsidR="00F150A4">
        <w:rPr>
          <w:rFonts w:ascii="Arial" w:hAnsi="Arial" w:cs="Arial"/>
          <w:color w:val="FF0000"/>
          <w:shd w:val="clear" w:color="auto" w:fill="FFFFFF"/>
        </w:rPr>
        <w:t>figure 8 that show</w:t>
      </w:r>
      <w:r w:rsidR="006448AD">
        <w:rPr>
          <w:rFonts w:ascii="Arial" w:hAnsi="Arial" w:cs="Arial"/>
          <w:color w:val="FF0000"/>
          <w:shd w:val="clear" w:color="auto" w:fill="FFFFFF"/>
        </w:rPr>
        <w:t>s</w:t>
      </w:r>
      <w:r w:rsidR="00F150A4">
        <w:rPr>
          <w:rFonts w:ascii="Arial" w:hAnsi="Arial" w:cs="Arial"/>
          <w:color w:val="FF0000"/>
          <w:shd w:val="clear" w:color="auto" w:fill="FFFFFF"/>
        </w:rPr>
        <w:t xml:space="preserve"> the effect of the </w:t>
      </w:r>
      <w:r w:rsidR="00F150A4" w:rsidRPr="00F150A4">
        <w:rPr>
          <w:rFonts w:ascii="Arial" w:hAnsi="Arial" w:cs="Arial"/>
          <w:color w:val="FF0000"/>
          <w:shd w:val="clear" w:color="auto" w:fill="FFFFFF"/>
        </w:rPr>
        <w:t>minimal detection size</w:t>
      </w:r>
      <w:r w:rsidR="00F150A4">
        <w:rPr>
          <w:rFonts w:ascii="Arial" w:hAnsi="Arial" w:cs="Arial"/>
          <w:color w:val="FF0000"/>
          <w:shd w:val="clear" w:color="auto" w:fill="FFFFFF"/>
        </w:rPr>
        <w:t xml:space="preserve"> on the nanoparticle density measured at 25°C</w:t>
      </w:r>
      <w:r w:rsidR="001E3C52">
        <w:rPr>
          <w:rFonts w:ascii="Arial" w:hAnsi="Arial" w:cs="Arial"/>
          <w:color w:val="FF0000"/>
          <w:shd w:val="clear" w:color="auto" w:fill="FFFFFF"/>
        </w:rPr>
        <w:t>.</w:t>
      </w:r>
      <w:r w:rsidR="00032A94">
        <w:rPr>
          <w:rFonts w:ascii="Arial" w:hAnsi="Arial" w:cs="Arial"/>
          <w:color w:val="222222"/>
        </w:rPr>
        <w:br/>
      </w:r>
      <w:r w:rsidR="00032A94">
        <w:rPr>
          <w:rFonts w:ascii="Arial" w:hAnsi="Arial" w:cs="Arial"/>
          <w:color w:val="222222"/>
        </w:rPr>
        <w:br/>
      </w:r>
      <w:r w:rsidR="00032A94">
        <w:rPr>
          <w:rFonts w:ascii="Arial" w:hAnsi="Arial" w:cs="Arial"/>
          <w:b/>
          <w:bCs/>
          <w:color w:val="222222"/>
          <w:shd w:val="clear" w:color="auto" w:fill="FFFFFF"/>
        </w:rPr>
        <w:t>Reviewer #2:</w:t>
      </w:r>
      <w:r w:rsidR="00032A94">
        <w:rPr>
          <w:rFonts w:ascii="Arial" w:hAnsi="Arial" w:cs="Arial"/>
          <w:color w:val="222222"/>
        </w:rPr>
        <w:br/>
      </w:r>
      <w:r w:rsidR="00032A94">
        <w:rPr>
          <w:rFonts w:ascii="Arial" w:hAnsi="Arial" w:cs="Arial"/>
          <w:color w:val="222222"/>
          <w:shd w:val="clear" w:color="auto" w:fill="FFFFFF"/>
        </w:rPr>
        <w:t>Manuscript Summary:</w:t>
      </w:r>
      <w:r w:rsidR="00032A94">
        <w:rPr>
          <w:rFonts w:ascii="Arial" w:hAnsi="Arial" w:cs="Arial"/>
          <w:color w:val="222222"/>
        </w:rPr>
        <w:br/>
      </w:r>
      <w:r w:rsidR="00032A94">
        <w:rPr>
          <w:rFonts w:ascii="Arial" w:hAnsi="Arial" w:cs="Arial"/>
          <w:color w:val="222222"/>
          <w:shd w:val="clear" w:color="auto" w:fill="FFFFFF"/>
        </w:rPr>
        <w:t xml:space="preserve">This paper reports a new method of liquid cell in situ TEM with heating option that provides an opportunity to investigate thermodynamics of nanoparticle growth under radiolytic environment. It shows an interesting result that the density of Au nanoparticles decreases with increasing temperature, which is opposite to the classical thermodynamics of nucleation that occurs in totally different environment from the nucleation in liquid cell TEM. Moreover, the authors also </w:t>
      </w:r>
      <w:proofErr w:type="gramStart"/>
      <w:r w:rsidR="00032A94">
        <w:rPr>
          <w:rFonts w:ascii="Arial" w:hAnsi="Arial" w:cs="Arial"/>
          <w:color w:val="222222"/>
          <w:shd w:val="clear" w:color="auto" w:fill="FFFFFF"/>
        </w:rPr>
        <w:t>presents</w:t>
      </w:r>
      <w:proofErr w:type="gramEnd"/>
      <w:r w:rsidR="00032A94">
        <w:rPr>
          <w:rFonts w:ascii="Arial" w:hAnsi="Arial" w:cs="Arial"/>
          <w:color w:val="222222"/>
          <w:shd w:val="clear" w:color="auto" w:fill="FFFFFF"/>
        </w:rPr>
        <w:t xml:space="preserve"> the advantage of using automated image processing algorithms to acquire quantitative information of the particle growth. I recommend this paper for publication in Jove without a revision process because this paper will surely open up the new directions of liquid cell experiments as well as it will raise the scientific questions regarding nucleation and growth thermodynamics of the particles via radiolysis.</w:t>
      </w:r>
      <w:r w:rsidR="00032A94">
        <w:rPr>
          <w:rFonts w:ascii="Arial" w:hAnsi="Arial" w:cs="Arial"/>
          <w:color w:val="222222"/>
        </w:rPr>
        <w:br/>
      </w:r>
      <w:r w:rsidR="00032A94">
        <w:rPr>
          <w:rFonts w:ascii="Arial" w:hAnsi="Arial" w:cs="Arial"/>
          <w:color w:val="222222"/>
        </w:rPr>
        <w:br/>
      </w:r>
      <w:r w:rsidR="00032A94">
        <w:rPr>
          <w:rFonts w:ascii="Arial" w:hAnsi="Arial" w:cs="Arial"/>
          <w:color w:val="222222"/>
          <w:shd w:val="clear" w:color="auto" w:fill="FFFFFF"/>
        </w:rPr>
        <w:t>Major Concerns:</w:t>
      </w:r>
      <w:r w:rsidR="00032A94">
        <w:rPr>
          <w:rFonts w:ascii="Arial" w:hAnsi="Arial" w:cs="Arial"/>
          <w:color w:val="222222"/>
        </w:rPr>
        <w:br/>
      </w:r>
      <w:r w:rsidR="00032A94">
        <w:rPr>
          <w:rFonts w:ascii="Arial" w:hAnsi="Arial" w:cs="Arial"/>
          <w:color w:val="222222"/>
          <w:shd w:val="clear" w:color="auto" w:fill="FFFFFF"/>
        </w:rPr>
        <w:t>None</w:t>
      </w:r>
      <w:r w:rsidR="00032A94">
        <w:rPr>
          <w:rFonts w:ascii="Arial" w:hAnsi="Arial" w:cs="Arial"/>
          <w:color w:val="222222"/>
        </w:rPr>
        <w:br/>
      </w:r>
      <w:r w:rsidR="00032A94">
        <w:rPr>
          <w:rFonts w:ascii="Arial" w:hAnsi="Arial" w:cs="Arial"/>
          <w:color w:val="222222"/>
          <w:shd w:val="clear" w:color="auto" w:fill="FFFFFF"/>
        </w:rPr>
        <w:t>Minor Concerns:</w:t>
      </w:r>
      <w:r w:rsidR="00032A94">
        <w:rPr>
          <w:rFonts w:ascii="Arial" w:hAnsi="Arial" w:cs="Arial"/>
          <w:color w:val="222222"/>
        </w:rPr>
        <w:br/>
      </w:r>
      <w:r w:rsidR="00032A94">
        <w:rPr>
          <w:rFonts w:ascii="Arial" w:hAnsi="Arial" w:cs="Arial"/>
          <w:color w:val="222222"/>
          <w:shd w:val="clear" w:color="auto" w:fill="FFFFFF"/>
        </w:rPr>
        <w:t>None</w:t>
      </w:r>
      <w:r w:rsidR="00032A94">
        <w:rPr>
          <w:rFonts w:ascii="Arial" w:hAnsi="Arial" w:cs="Arial"/>
          <w:color w:val="222222"/>
        </w:rPr>
        <w:br/>
      </w:r>
      <w:r w:rsidR="00F150A4" w:rsidRPr="00F150A4">
        <w:rPr>
          <w:rFonts w:ascii="Arial" w:hAnsi="Arial" w:cs="Arial"/>
          <w:color w:val="FF0000"/>
        </w:rPr>
        <w:lastRenderedPageBreak/>
        <w:t>We thank the referee for these positive comments</w:t>
      </w:r>
      <w:r w:rsidR="00ED0095">
        <w:rPr>
          <w:rFonts w:ascii="Arial" w:hAnsi="Arial" w:cs="Arial"/>
          <w:color w:val="FF0000"/>
        </w:rPr>
        <w:t>.</w:t>
      </w:r>
      <w:r w:rsidR="00032A94" w:rsidRPr="00F150A4">
        <w:rPr>
          <w:rFonts w:ascii="Arial" w:hAnsi="Arial" w:cs="Arial"/>
          <w:color w:val="FF0000"/>
        </w:rPr>
        <w:br/>
      </w:r>
    </w:p>
    <w:p w14:paraId="4C960DF5" w14:textId="77777777" w:rsidR="00F150A4"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b/>
          <w:bCs/>
          <w:color w:val="222222"/>
          <w:shd w:val="clear" w:color="auto" w:fill="FFFFFF"/>
        </w:rPr>
        <w:t>Reviewer #3:</w:t>
      </w:r>
      <w:r>
        <w:rPr>
          <w:rFonts w:ascii="Arial" w:hAnsi="Arial" w:cs="Arial"/>
          <w:color w:val="222222"/>
        </w:rPr>
        <w:br/>
      </w:r>
      <w:r>
        <w:rPr>
          <w:rFonts w:ascii="Arial" w:hAnsi="Arial" w:cs="Arial"/>
          <w:color w:val="222222"/>
          <w:shd w:val="clear" w:color="auto" w:fill="FFFFFF"/>
        </w:rPr>
        <w:t xml:space="preserve">The manuscript describes the use of an </w:t>
      </w:r>
      <w:proofErr w:type="gramStart"/>
      <w:r>
        <w:rPr>
          <w:rFonts w:ascii="Arial" w:hAnsi="Arial" w:cs="Arial"/>
          <w:color w:val="222222"/>
          <w:shd w:val="clear" w:color="auto" w:fill="FFFFFF"/>
        </w:rPr>
        <w:t>in situ</w:t>
      </w:r>
      <w:proofErr w:type="gramEnd"/>
      <w:r>
        <w:rPr>
          <w:rFonts w:ascii="Arial" w:hAnsi="Arial" w:cs="Arial"/>
          <w:color w:val="222222"/>
          <w:shd w:val="clear" w:color="auto" w:fill="FFFFFF"/>
        </w:rPr>
        <w:t xml:space="preserve"> heating liquid cell for the studying the effects of temperature on nanoparticle formation via chemical reduction of a precursor salt. The authors describe in </w:t>
      </w:r>
      <w:proofErr w:type="gramStart"/>
      <w:r>
        <w:rPr>
          <w:rFonts w:ascii="Arial" w:hAnsi="Arial" w:cs="Arial"/>
          <w:color w:val="222222"/>
          <w:shd w:val="clear" w:color="auto" w:fill="FFFFFF"/>
        </w:rPr>
        <w:t>details</w:t>
      </w:r>
      <w:proofErr w:type="gramEnd"/>
      <w:r>
        <w:rPr>
          <w:rFonts w:ascii="Arial" w:hAnsi="Arial" w:cs="Arial"/>
          <w:color w:val="222222"/>
          <w:shd w:val="clear" w:color="auto" w:fill="FFFFFF"/>
        </w:rPr>
        <w:t xml:space="preserve"> the setup of such experiment. They provide some very useful details and tips for sample assembly, which is a challenging process. These should be broadly helpful for other researchers and are not typically reported in other papers. The experiments are well done and thoroughly explained for others to reproduce. I like this manuscript and believe it will find a good home in JOVE. A few comments are below:</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The detailed description of image binarization in ImageJ is very helpful. </w:t>
      </w:r>
      <w:proofErr w:type="gramStart"/>
      <w:r>
        <w:rPr>
          <w:rFonts w:ascii="Arial" w:hAnsi="Arial" w:cs="Arial"/>
          <w:color w:val="222222"/>
          <w:shd w:val="clear" w:color="auto" w:fill="FFFFFF"/>
        </w:rPr>
        <w:t>Again</w:t>
      </w:r>
      <w:proofErr w:type="gramEnd"/>
      <w:r>
        <w:rPr>
          <w:rFonts w:ascii="Arial" w:hAnsi="Arial" w:cs="Arial"/>
          <w:color w:val="222222"/>
          <w:shd w:val="clear" w:color="auto" w:fill="FFFFFF"/>
        </w:rPr>
        <w:t xml:space="preserve"> this is not mentioned in any previous papers.</w:t>
      </w:r>
      <w:r>
        <w:rPr>
          <w:rFonts w:ascii="Arial" w:hAnsi="Arial" w:cs="Arial"/>
          <w:color w:val="222222"/>
        </w:rPr>
        <w:br/>
      </w:r>
      <w:r>
        <w:rPr>
          <w:rFonts w:ascii="Arial" w:hAnsi="Arial" w:cs="Arial"/>
          <w:color w:val="222222"/>
          <w:shd w:val="clear" w:color="auto" w:fill="FFFFFF"/>
        </w:rPr>
        <w:t xml:space="preserve">2.) I noticed in their binarization step in Figure 7f, they have a non-uniform background intensity, which causes the binarization to not be as efficient on the </w:t>
      </w:r>
      <w:proofErr w:type="gramStart"/>
      <w:r>
        <w:rPr>
          <w:rFonts w:ascii="Arial" w:hAnsi="Arial" w:cs="Arial"/>
          <w:color w:val="222222"/>
          <w:shd w:val="clear" w:color="auto" w:fill="FFFFFF"/>
        </w:rPr>
        <w:t>left hand</w:t>
      </w:r>
      <w:proofErr w:type="gramEnd"/>
      <w:r>
        <w:rPr>
          <w:rFonts w:ascii="Arial" w:hAnsi="Arial" w:cs="Arial"/>
          <w:color w:val="222222"/>
          <w:shd w:val="clear" w:color="auto" w:fill="FFFFFF"/>
        </w:rPr>
        <w:t xml:space="preserve"> side of the image. This is common for HAADF-STEM because it is difficult to center to </w:t>
      </w:r>
      <w:proofErr w:type="spellStart"/>
      <w:r>
        <w:rPr>
          <w:rFonts w:ascii="Arial" w:hAnsi="Arial" w:cs="Arial"/>
          <w:color w:val="222222"/>
          <w:shd w:val="clear" w:color="auto" w:fill="FFFFFF"/>
        </w:rPr>
        <w:t>unscattered</w:t>
      </w:r>
      <w:proofErr w:type="spellEnd"/>
      <w:r>
        <w:rPr>
          <w:rFonts w:ascii="Arial" w:hAnsi="Arial" w:cs="Arial"/>
          <w:color w:val="222222"/>
          <w:shd w:val="clear" w:color="auto" w:fill="FFFFFF"/>
        </w:rPr>
        <w:t xml:space="preserve"> beam within the hole in the HAADF detector, so part of the image has lower collection angle than the other. </w:t>
      </w:r>
      <w:proofErr w:type="spellStart"/>
      <w:r>
        <w:rPr>
          <w:rFonts w:ascii="Arial" w:hAnsi="Arial" w:cs="Arial"/>
          <w:color w:val="222222"/>
          <w:shd w:val="clear" w:color="auto" w:fill="FFFFFF"/>
        </w:rPr>
        <w:t>Imagej</w:t>
      </w:r>
      <w:proofErr w:type="spellEnd"/>
      <w:r>
        <w:rPr>
          <w:rFonts w:ascii="Arial" w:hAnsi="Arial" w:cs="Arial"/>
          <w:color w:val="222222"/>
          <w:shd w:val="clear" w:color="auto" w:fill="FFFFFF"/>
        </w:rPr>
        <w:t xml:space="preserve"> has a </w:t>
      </w:r>
      <w:proofErr w:type="gramStart"/>
      <w:r>
        <w:rPr>
          <w:rFonts w:ascii="Arial" w:hAnsi="Arial" w:cs="Arial"/>
          <w:color w:val="222222"/>
          <w:shd w:val="clear" w:color="auto" w:fill="FFFFFF"/>
        </w:rPr>
        <w:t>built in</w:t>
      </w:r>
      <w:proofErr w:type="gramEnd"/>
      <w:r>
        <w:rPr>
          <w:rFonts w:ascii="Arial" w:hAnsi="Arial" w:cs="Arial"/>
          <w:color w:val="222222"/>
          <w:shd w:val="clear" w:color="auto" w:fill="FFFFFF"/>
        </w:rPr>
        <w:t xml:space="preserve"> background subtract algorithm to make the background intensity flat. I would suggest the authors to mention this </w:t>
      </w:r>
      <w:proofErr w:type="spellStart"/>
      <w:r>
        <w:rPr>
          <w:rFonts w:ascii="Arial" w:hAnsi="Arial" w:cs="Arial"/>
          <w:color w:val="222222"/>
          <w:shd w:val="clear" w:color="auto" w:fill="FFFFFF"/>
        </w:rPr>
        <w:t>algorith</w:t>
      </w:r>
      <w:proofErr w:type="spellEnd"/>
      <w:r>
        <w:rPr>
          <w:rFonts w:ascii="Arial" w:hAnsi="Arial" w:cs="Arial"/>
          <w:color w:val="222222"/>
          <w:shd w:val="clear" w:color="auto" w:fill="FFFFFF"/>
        </w:rPr>
        <w:t xml:space="preserve"> in their description of the binarization process, as it is useful for the readers to know.</w:t>
      </w:r>
    </w:p>
    <w:p w14:paraId="33A24439" w14:textId="77777777" w:rsidR="00F150A4" w:rsidRDefault="00F150A4" w:rsidP="00AB2316">
      <w:pPr>
        <w:autoSpaceDE w:val="0"/>
        <w:autoSpaceDN w:val="0"/>
        <w:adjustRightInd w:val="0"/>
        <w:spacing w:after="0" w:line="240" w:lineRule="auto"/>
        <w:rPr>
          <w:rFonts w:ascii="Arial" w:hAnsi="Arial" w:cs="Arial"/>
          <w:color w:val="222222"/>
          <w:shd w:val="clear" w:color="auto" w:fill="FFFFFF"/>
        </w:rPr>
      </w:pPr>
    </w:p>
    <w:p w14:paraId="73201ED6" w14:textId="77777777" w:rsidR="00F150A4" w:rsidRPr="00F150A4" w:rsidRDefault="00F150A4" w:rsidP="00F150A4">
      <w:pPr>
        <w:autoSpaceDE w:val="0"/>
        <w:autoSpaceDN w:val="0"/>
        <w:adjustRightInd w:val="0"/>
        <w:spacing w:after="0" w:line="240" w:lineRule="auto"/>
        <w:rPr>
          <w:rFonts w:ascii="Arial" w:hAnsi="Arial" w:cs="Arial"/>
          <w:color w:val="FF0000"/>
          <w:shd w:val="clear" w:color="auto" w:fill="FFFFFF"/>
        </w:rPr>
      </w:pPr>
      <w:r w:rsidRPr="00F150A4">
        <w:rPr>
          <w:rFonts w:ascii="Arial" w:hAnsi="Arial" w:cs="Arial"/>
          <w:color w:val="FF0000"/>
          <w:shd w:val="clear" w:color="auto" w:fill="FFFFFF"/>
        </w:rPr>
        <w:t>Thank you for your remark. Actually, another reason explaining the non-uniform background is that the thickness of the liquid between the two e-chips is not uniform. We already know about the built-in “</w:t>
      </w:r>
      <w:proofErr w:type="spellStart"/>
      <w:r w:rsidRPr="00F150A4">
        <w:rPr>
          <w:rFonts w:ascii="Arial" w:hAnsi="Arial" w:cs="Arial"/>
          <w:color w:val="FF0000"/>
          <w:shd w:val="clear" w:color="auto" w:fill="FFFFFF"/>
        </w:rPr>
        <w:t>Substract</w:t>
      </w:r>
      <w:proofErr w:type="spellEnd"/>
      <w:r w:rsidRPr="00F150A4">
        <w:rPr>
          <w:rFonts w:ascii="Arial" w:hAnsi="Arial" w:cs="Arial"/>
          <w:color w:val="FF0000"/>
          <w:shd w:val="clear" w:color="auto" w:fill="FFFFFF"/>
        </w:rPr>
        <w:t xml:space="preserve"> </w:t>
      </w:r>
      <w:proofErr w:type="spellStart"/>
      <w:r w:rsidRPr="00F150A4">
        <w:rPr>
          <w:rFonts w:ascii="Arial" w:hAnsi="Arial" w:cs="Arial"/>
          <w:color w:val="FF0000"/>
          <w:shd w:val="clear" w:color="auto" w:fill="FFFFFF"/>
        </w:rPr>
        <w:t>backgound</w:t>
      </w:r>
      <w:proofErr w:type="spellEnd"/>
      <w:r w:rsidRPr="00F150A4">
        <w:rPr>
          <w:rFonts w:ascii="Arial" w:hAnsi="Arial" w:cs="Arial"/>
          <w:color w:val="FF0000"/>
          <w:shd w:val="clear" w:color="auto" w:fill="FFFFFF"/>
        </w:rPr>
        <w:t>” command of ImageJ but after trying it on our images, small white patches appear in the background although the rest of the background is indeed more homogeneous. Therefore, we decided to not use the “</w:t>
      </w:r>
      <w:proofErr w:type="spellStart"/>
      <w:r w:rsidRPr="00F150A4">
        <w:rPr>
          <w:rFonts w:ascii="Arial" w:hAnsi="Arial" w:cs="Arial"/>
          <w:color w:val="FF0000"/>
          <w:shd w:val="clear" w:color="auto" w:fill="FFFFFF"/>
        </w:rPr>
        <w:t>Substract</w:t>
      </w:r>
      <w:proofErr w:type="spellEnd"/>
      <w:r w:rsidRPr="00F150A4">
        <w:rPr>
          <w:rFonts w:ascii="Arial" w:hAnsi="Arial" w:cs="Arial"/>
          <w:color w:val="FF0000"/>
          <w:shd w:val="clear" w:color="auto" w:fill="FFFFFF"/>
        </w:rPr>
        <w:t xml:space="preserve"> background” process. </w:t>
      </w:r>
    </w:p>
    <w:p w14:paraId="324BF9AB" w14:textId="4410224F" w:rsidR="00F150A4" w:rsidRPr="00F150A4" w:rsidRDefault="00DE31BD" w:rsidP="00F150A4">
      <w:pPr>
        <w:autoSpaceDE w:val="0"/>
        <w:autoSpaceDN w:val="0"/>
        <w:adjustRightInd w:val="0"/>
        <w:spacing w:after="0" w:line="240" w:lineRule="auto"/>
        <w:rPr>
          <w:rFonts w:ascii="Arial" w:hAnsi="Arial" w:cs="Arial"/>
          <w:color w:val="FF0000"/>
          <w:shd w:val="clear" w:color="auto" w:fill="FFFFFF"/>
        </w:rPr>
      </w:pPr>
      <w:r>
        <w:rPr>
          <w:rFonts w:ascii="Arial" w:hAnsi="Arial" w:cs="Arial"/>
          <w:color w:val="FF0000"/>
          <w:shd w:val="clear" w:color="auto" w:fill="FFFFFF"/>
        </w:rPr>
        <w:t>Never</w:t>
      </w:r>
      <w:r w:rsidRPr="00F150A4">
        <w:rPr>
          <w:rFonts w:ascii="Arial" w:hAnsi="Arial" w:cs="Arial"/>
          <w:color w:val="FF0000"/>
          <w:shd w:val="clear" w:color="auto" w:fill="FFFFFF"/>
        </w:rPr>
        <w:t>theless,</w:t>
      </w:r>
      <w:r w:rsidR="00F150A4" w:rsidRPr="00F150A4">
        <w:rPr>
          <w:rFonts w:ascii="Arial" w:hAnsi="Arial" w:cs="Arial"/>
          <w:color w:val="FF0000"/>
          <w:shd w:val="clear" w:color="auto" w:fill="FFFFFF"/>
        </w:rPr>
        <w:t xml:space="preserve"> we add a comment about it in the paper to suggest the reader to try this option on their own images</w:t>
      </w:r>
      <w:r w:rsidR="00F150A4">
        <w:rPr>
          <w:rFonts w:ascii="Arial" w:hAnsi="Arial" w:cs="Arial"/>
          <w:color w:val="FF0000"/>
          <w:shd w:val="clear" w:color="auto" w:fill="FFFFFF"/>
        </w:rPr>
        <w:t xml:space="preserve"> (Paragraph 10.3)</w:t>
      </w:r>
      <w:r w:rsidR="00A226AC">
        <w:rPr>
          <w:rFonts w:ascii="Arial" w:hAnsi="Arial" w:cs="Arial"/>
          <w:color w:val="FF0000"/>
          <w:shd w:val="clear" w:color="auto" w:fill="FFFFFF"/>
        </w:rPr>
        <w:t>.</w:t>
      </w:r>
    </w:p>
    <w:p w14:paraId="27B5EDC3" w14:textId="77777777" w:rsidR="00F150A4" w:rsidRDefault="00F150A4" w:rsidP="00F150A4">
      <w:pPr>
        <w:autoSpaceDE w:val="0"/>
        <w:autoSpaceDN w:val="0"/>
        <w:adjustRightInd w:val="0"/>
        <w:spacing w:after="0" w:line="240" w:lineRule="auto"/>
        <w:rPr>
          <w:rFonts w:ascii="Arial" w:hAnsi="Arial" w:cs="Arial"/>
          <w:color w:val="222222"/>
          <w:shd w:val="clear" w:color="auto" w:fill="FFFFFF"/>
        </w:rPr>
      </w:pPr>
    </w:p>
    <w:p w14:paraId="096F271D" w14:textId="5E52B3DC" w:rsidR="00D86305"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It is well known that temperature affects radical production; radical concentrations increase with temperature (this is why cryogenic conditions are used to decrease beam damage). This should be mentioned when discussing the increase in growth rate of nanoparticles with temperature.</w:t>
      </w:r>
    </w:p>
    <w:p w14:paraId="25CAD52B" w14:textId="77777777" w:rsidR="00FE7EFC" w:rsidRDefault="00FE7EFC" w:rsidP="00AB2316">
      <w:pPr>
        <w:autoSpaceDE w:val="0"/>
        <w:autoSpaceDN w:val="0"/>
        <w:adjustRightInd w:val="0"/>
        <w:spacing w:after="0" w:line="240" w:lineRule="auto"/>
        <w:rPr>
          <w:rFonts w:ascii="Arial" w:hAnsi="Arial" w:cs="Arial"/>
          <w:color w:val="222222"/>
          <w:shd w:val="clear" w:color="auto" w:fill="FFFFFF"/>
        </w:rPr>
      </w:pPr>
    </w:p>
    <w:p w14:paraId="083C2BC6" w14:textId="716088B7" w:rsidR="00D86305" w:rsidRDefault="00D86305" w:rsidP="00AB2316">
      <w:pPr>
        <w:autoSpaceDE w:val="0"/>
        <w:autoSpaceDN w:val="0"/>
        <w:adjustRightInd w:val="0"/>
        <w:spacing w:after="0" w:line="240" w:lineRule="auto"/>
        <w:rPr>
          <w:rFonts w:ascii="Arial" w:hAnsi="Arial" w:cs="Arial"/>
          <w:color w:val="222222"/>
          <w:shd w:val="clear" w:color="auto" w:fill="FFFFFF"/>
        </w:rPr>
      </w:pPr>
      <w:r w:rsidRPr="00E44EFB">
        <w:rPr>
          <w:rFonts w:ascii="Arial" w:hAnsi="Arial" w:cs="Arial"/>
          <w:color w:val="FF0000"/>
          <w:shd w:val="clear" w:color="auto" w:fill="FFFFFF"/>
        </w:rPr>
        <w:t>We added a sentence in the discussion to mention this point.</w:t>
      </w:r>
      <w:r w:rsidR="00C1075C">
        <w:rPr>
          <w:rFonts w:ascii="Arial" w:hAnsi="Arial" w:cs="Arial"/>
          <w:color w:val="FF0000"/>
          <w:shd w:val="clear" w:color="auto" w:fill="FFFFFF"/>
        </w:rPr>
        <w:t xml:space="preserve"> (line 470)</w:t>
      </w:r>
      <w:r w:rsidR="00FE7EFC">
        <w:rPr>
          <w:rFonts w:ascii="Arial" w:hAnsi="Arial" w:cs="Arial"/>
          <w:color w:val="FF0000"/>
          <w:shd w:val="clear" w:color="auto" w:fill="FFFFFF"/>
        </w:rPr>
        <w:t>.</w:t>
      </w:r>
    </w:p>
    <w:p w14:paraId="0768132A" w14:textId="77777777" w:rsidR="00032A94" w:rsidRDefault="00032A94" w:rsidP="00AB2316">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It is interesting that nucleation rate goes down with increasing temperature; classical nucleation theory predicts the opposite. How do the authors rationalize this effect?</w:t>
      </w:r>
    </w:p>
    <w:p w14:paraId="3EB3E9A1" w14:textId="77777777" w:rsidR="00D86305" w:rsidRDefault="00D86305" w:rsidP="00AB2316">
      <w:pPr>
        <w:autoSpaceDE w:val="0"/>
        <w:autoSpaceDN w:val="0"/>
        <w:adjustRightInd w:val="0"/>
        <w:spacing w:after="0" w:line="240" w:lineRule="auto"/>
        <w:rPr>
          <w:rFonts w:ascii="Arial" w:hAnsi="Arial" w:cs="Arial"/>
          <w:color w:val="222222"/>
          <w:shd w:val="clear" w:color="auto" w:fill="FFFFFF"/>
        </w:rPr>
      </w:pPr>
    </w:p>
    <w:p w14:paraId="1716A83F" w14:textId="3BB8D047" w:rsidR="00D86305" w:rsidRPr="00E44EFB" w:rsidRDefault="00D86305" w:rsidP="00AB2316">
      <w:pPr>
        <w:autoSpaceDE w:val="0"/>
        <w:autoSpaceDN w:val="0"/>
        <w:adjustRightInd w:val="0"/>
        <w:spacing w:after="0" w:line="240" w:lineRule="auto"/>
        <w:rPr>
          <w:rFonts w:ascii="Times New Roman" w:hAnsi="Times New Roman" w:cs="Times New Roman"/>
          <w:color w:val="FF0000"/>
          <w:sz w:val="24"/>
          <w:szCs w:val="24"/>
          <w:shd w:val="clear" w:color="auto" w:fill="FFFFFF"/>
        </w:rPr>
      </w:pPr>
      <w:r w:rsidRPr="00E44EFB">
        <w:rPr>
          <w:rFonts w:ascii="Arial" w:hAnsi="Arial" w:cs="Arial"/>
          <w:color w:val="FF0000"/>
          <w:shd w:val="clear" w:color="auto" w:fill="FFFFFF"/>
        </w:rPr>
        <w:t xml:space="preserve">This is obviously </w:t>
      </w:r>
      <w:r w:rsidR="00C1075C">
        <w:rPr>
          <w:rFonts w:ascii="Arial" w:hAnsi="Arial" w:cs="Arial"/>
          <w:color w:val="FF0000"/>
          <w:shd w:val="clear" w:color="auto" w:fill="FFFFFF"/>
        </w:rPr>
        <w:t xml:space="preserve">an interesting </w:t>
      </w:r>
      <w:r w:rsidRPr="00E44EFB">
        <w:rPr>
          <w:rFonts w:ascii="Arial" w:hAnsi="Arial" w:cs="Arial"/>
          <w:color w:val="FF0000"/>
          <w:shd w:val="clear" w:color="auto" w:fill="FFFFFF"/>
        </w:rPr>
        <w:t xml:space="preserve">result. Additional experiments suggest that Oswald ripening and coalescence play a major role in the growth of nanoparticles at high temperature. </w:t>
      </w:r>
      <w:r w:rsidR="00F601A7" w:rsidRPr="00E44EFB">
        <w:rPr>
          <w:rFonts w:ascii="Arial" w:hAnsi="Arial" w:cs="Arial"/>
          <w:color w:val="FF0000"/>
          <w:shd w:val="clear" w:color="auto" w:fill="FFFFFF"/>
        </w:rPr>
        <w:t>Nevertheless</w:t>
      </w:r>
      <w:r w:rsidRPr="00E44EFB">
        <w:rPr>
          <w:rFonts w:ascii="Arial" w:hAnsi="Arial" w:cs="Arial"/>
          <w:color w:val="FF0000"/>
          <w:shd w:val="clear" w:color="auto" w:fill="FFFFFF"/>
        </w:rPr>
        <w:t xml:space="preserve">, </w:t>
      </w:r>
      <w:r w:rsidR="00E44EFB" w:rsidRPr="00E44EFB">
        <w:rPr>
          <w:rFonts w:ascii="Arial" w:hAnsi="Arial" w:cs="Arial"/>
          <w:color w:val="FF0000"/>
          <w:shd w:val="clear" w:color="auto" w:fill="FFFFFF"/>
        </w:rPr>
        <w:t>as now mentioned in the paper, the interpretation of the results presented in this method and their comparison with nucleation and growth models will be discussed elsewhere. Given the goal of JOVE method paper, we prefer to focus the discussion on methodological aspects that must be considered to conduct relevant in situ TEM experiments.</w:t>
      </w:r>
    </w:p>
    <w:sectPr w:rsidR="00D86305" w:rsidRPr="00E44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9112C" w14:textId="77777777" w:rsidR="00903245" w:rsidRDefault="00903245" w:rsidP="00020621">
      <w:pPr>
        <w:spacing w:after="0" w:line="240" w:lineRule="auto"/>
      </w:pPr>
      <w:r>
        <w:separator/>
      </w:r>
    </w:p>
  </w:endnote>
  <w:endnote w:type="continuationSeparator" w:id="0">
    <w:p w14:paraId="55328CD4" w14:textId="77777777" w:rsidR="00903245" w:rsidRDefault="00903245" w:rsidP="0002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FAFBB" w14:textId="77777777" w:rsidR="00903245" w:rsidRDefault="00903245" w:rsidP="00020621">
      <w:pPr>
        <w:spacing w:after="0" w:line="240" w:lineRule="auto"/>
      </w:pPr>
      <w:r>
        <w:separator/>
      </w:r>
    </w:p>
  </w:footnote>
  <w:footnote w:type="continuationSeparator" w:id="0">
    <w:p w14:paraId="1B3E22B1" w14:textId="77777777" w:rsidR="00903245" w:rsidRDefault="00903245" w:rsidP="00020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20"/>
    <w:rsid w:val="0000002D"/>
    <w:rsid w:val="00005EFE"/>
    <w:rsid w:val="00020621"/>
    <w:rsid w:val="00021B13"/>
    <w:rsid w:val="00027047"/>
    <w:rsid w:val="0003037C"/>
    <w:rsid w:val="00032A94"/>
    <w:rsid w:val="0008082B"/>
    <w:rsid w:val="0008165A"/>
    <w:rsid w:val="00087523"/>
    <w:rsid w:val="000F5E21"/>
    <w:rsid w:val="000F79C7"/>
    <w:rsid w:val="00137A8C"/>
    <w:rsid w:val="00145BED"/>
    <w:rsid w:val="00147FAE"/>
    <w:rsid w:val="001545E6"/>
    <w:rsid w:val="00195EF6"/>
    <w:rsid w:val="00196989"/>
    <w:rsid w:val="001C11CE"/>
    <w:rsid w:val="001C2E40"/>
    <w:rsid w:val="001C3566"/>
    <w:rsid w:val="001E14FE"/>
    <w:rsid w:val="001E247F"/>
    <w:rsid w:val="001E3C52"/>
    <w:rsid w:val="001E7EA7"/>
    <w:rsid w:val="002262DA"/>
    <w:rsid w:val="00236F70"/>
    <w:rsid w:val="0024067A"/>
    <w:rsid w:val="00245142"/>
    <w:rsid w:val="00253846"/>
    <w:rsid w:val="00261F4F"/>
    <w:rsid w:val="002634B8"/>
    <w:rsid w:val="0026749C"/>
    <w:rsid w:val="002A3DEE"/>
    <w:rsid w:val="002C106D"/>
    <w:rsid w:val="002E16DB"/>
    <w:rsid w:val="002E67C9"/>
    <w:rsid w:val="002F0672"/>
    <w:rsid w:val="002F5CF4"/>
    <w:rsid w:val="00300C6E"/>
    <w:rsid w:val="00301DBD"/>
    <w:rsid w:val="00317889"/>
    <w:rsid w:val="00321C4D"/>
    <w:rsid w:val="0036129D"/>
    <w:rsid w:val="0036480E"/>
    <w:rsid w:val="003832CA"/>
    <w:rsid w:val="003C2F4B"/>
    <w:rsid w:val="003E6294"/>
    <w:rsid w:val="003E6835"/>
    <w:rsid w:val="003F276B"/>
    <w:rsid w:val="00404A8D"/>
    <w:rsid w:val="00441F48"/>
    <w:rsid w:val="00463B96"/>
    <w:rsid w:val="00472F40"/>
    <w:rsid w:val="00486E3E"/>
    <w:rsid w:val="004B321C"/>
    <w:rsid w:val="00505571"/>
    <w:rsid w:val="00514B20"/>
    <w:rsid w:val="005416BE"/>
    <w:rsid w:val="00542120"/>
    <w:rsid w:val="00571D30"/>
    <w:rsid w:val="005B76F3"/>
    <w:rsid w:val="005D5425"/>
    <w:rsid w:val="005D5AE0"/>
    <w:rsid w:val="005F62A5"/>
    <w:rsid w:val="00613F66"/>
    <w:rsid w:val="00616254"/>
    <w:rsid w:val="00626DED"/>
    <w:rsid w:val="00641F12"/>
    <w:rsid w:val="006448AD"/>
    <w:rsid w:val="006810E6"/>
    <w:rsid w:val="006815E9"/>
    <w:rsid w:val="006979BD"/>
    <w:rsid w:val="00697F6A"/>
    <w:rsid w:val="006B6DED"/>
    <w:rsid w:val="006C19F2"/>
    <w:rsid w:val="00702ED7"/>
    <w:rsid w:val="00712F1F"/>
    <w:rsid w:val="007202AC"/>
    <w:rsid w:val="00771CA8"/>
    <w:rsid w:val="00773D34"/>
    <w:rsid w:val="007755E5"/>
    <w:rsid w:val="00780281"/>
    <w:rsid w:val="00780D76"/>
    <w:rsid w:val="007952E6"/>
    <w:rsid w:val="007B12F7"/>
    <w:rsid w:val="007C4DCD"/>
    <w:rsid w:val="00806BAB"/>
    <w:rsid w:val="00826FD5"/>
    <w:rsid w:val="00834192"/>
    <w:rsid w:val="00841535"/>
    <w:rsid w:val="0089662D"/>
    <w:rsid w:val="008A11EB"/>
    <w:rsid w:val="008A340E"/>
    <w:rsid w:val="008D07E1"/>
    <w:rsid w:val="008D6BAA"/>
    <w:rsid w:val="00903245"/>
    <w:rsid w:val="00931BC8"/>
    <w:rsid w:val="009330BB"/>
    <w:rsid w:val="00937392"/>
    <w:rsid w:val="00960A67"/>
    <w:rsid w:val="00975ED2"/>
    <w:rsid w:val="009B704E"/>
    <w:rsid w:val="009C7949"/>
    <w:rsid w:val="00A16645"/>
    <w:rsid w:val="00A226AC"/>
    <w:rsid w:val="00A53291"/>
    <w:rsid w:val="00A83F0F"/>
    <w:rsid w:val="00A941A0"/>
    <w:rsid w:val="00AA0268"/>
    <w:rsid w:val="00AA5AD3"/>
    <w:rsid w:val="00AB2316"/>
    <w:rsid w:val="00AB5F7E"/>
    <w:rsid w:val="00AC67A1"/>
    <w:rsid w:val="00AD6C94"/>
    <w:rsid w:val="00AF13AA"/>
    <w:rsid w:val="00B01C0B"/>
    <w:rsid w:val="00B12223"/>
    <w:rsid w:val="00B23CBC"/>
    <w:rsid w:val="00B62EB4"/>
    <w:rsid w:val="00B73C62"/>
    <w:rsid w:val="00BD26A8"/>
    <w:rsid w:val="00C1075C"/>
    <w:rsid w:val="00C1628D"/>
    <w:rsid w:val="00C31437"/>
    <w:rsid w:val="00C64912"/>
    <w:rsid w:val="00C92D83"/>
    <w:rsid w:val="00CA1185"/>
    <w:rsid w:val="00CA30F6"/>
    <w:rsid w:val="00CC4D74"/>
    <w:rsid w:val="00CC6A09"/>
    <w:rsid w:val="00CD5C88"/>
    <w:rsid w:val="00D03F2C"/>
    <w:rsid w:val="00D20AD9"/>
    <w:rsid w:val="00D32CED"/>
    <w:rsid w:val="00D5102B"/>
    <w:rsid w:val="00D735A5"/>
    <w:rsid w:val="00D86305"/>
    <w:rsid w:val="00DA02F2"/>
    <w:rsid w:val="00DB1B77"/>
    <w:rsid w:val="00DE31BD"/>
    <w:rsid w:val="00DE35C5"/>
    <w:rsid w:val="00DF2480"/>
    <w:rsid w:val="00DF25C1"/>
    <w:rsid w:val="00DF5E9A"/>
    <w:rsid w:val="00DF7675"/>
    <w:rsid w:val="00E05300"/>
    <w:rsid w:val="00E05904"/>
    <w:rsid w:val="00E16FE2"/>
    <w:rsid w:val="00E44EFB"/>
    <w:rsid w:val="00E902A3"/>
    <w:rsid w:val="00EC076B"/>
    <w:rsid w:val="00ED0095"/>
    <w:rsid w:val="00EF4F45"/>
    <w:rsid w:val="00EF59C3"/>
    <w:rsid w:val="00F150A4"/>
    <w:rsid w:val="00F50EA4"/>
    <w:rsid w:val="00F576E5"/>
    <w:rsid w:val="00F601A7"/>
    <w:rsid w:val="00F7327C"/>
    <w:rsid w:val="00F76591"/>
    <w:rsid w:val="00F773FB"/>
    <w:rsid w:val="00FA503C"/>
    <w:rsid w:val="00FE6802"/>
    <w:rsid w:val="00FE7EFC"/>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A680"/>
  <w15:chartTrackingRefBased/>
  <w15:docId w15:val="{1D2B970B-D1D9-412F-82F1-212E2796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14B20"/>
  </w:style>
  <w:style w:type="character" w:customStyle="1" w:styleId="il">
    <w:name w:val="il"/>
    <w:basedOn w:val="Policepardfaut"/>
    <w:rsid w:val="00514B20"/>
  </w:style>
  <w:style w:type="character" w:styleId="Lienhypertexte">
    <w:name w:val="Hyperlink"/>
    <w:basedOn w:val="Policepardfaut"/>
    <w:unhideWhenUsed/>
    <w:rsid w:val="00514B20"/>
    <w:rPr>
      <w:color w:val="0000FF"/>
      <w:u w:val="single"/>
    </w:rPr>
  </w:style>
  <w:style w:type="paragraph" w:styleId="Textedebulles">
    <w:name w:val="Balloon Text"/>
    <w:basedOn w:val="Normal"/>
    <w:link w:val="TextedebullesCar"/>
    <w:uiPriority w:val="99"/>
    <w:semiHidden/>
    <w:unhideWhenUsed/>
    <w:rsid w:val="00261F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1F4F"/>
    <w:rPr>
      <w:rFonts w:ascii="Segoe UI" w:hAnsi="Segoe UI" w:cs="Segoe UI"/>
      <w:sz w:val="18"/>
      <w:szCs w:val="18"/>
    </w:rPr>
  </w:style>
  <w:style w:type="paragraph" w:styleId="En-tte">
    <w:name w:val="header"/>
    <w:basedOn w:val="Normal"/>
    <w:link w:val="En-tteCar"/>
    <w:uiPriority w:val="99"/>
    <w:unhideWhenUsed/>
    <w:rsid w:val="00020621"/>
    <w:pPr>
      <w:tabs>
        <w:tab w:val="center" w:pos="4703"/>
        <w:tab w:val="right" w:pos="9406"/>
      </w:tabs>
      <w:spacing w:after="0" w:line="240" w:lineRule="auto"/>
    </w:pPr>
  </w:style>
  <w:style w:type="character" w:customStyle="1" w:styleId="En-tteCar">
    <w:name w:val="En-tête Car"/>
    <w:basedOn w:val="Policepardfaut"/>
    <w:link w:val="En-tte"/>
    <w:uiPriority w:val="99"/>
    <w:rsid w:val="00020621"/>
  </w:style>
  <w:style w:type="paragraph" w:styleId="Pieddepage">
    <w:name w:val="footer"/>
    <w:basedOn w:val="Normal"/>
    <w:link w:val="PieddepageCar"/>
    <w:uiPriority w:val="99"/>
    <w:unhideWhenUsed/>
    <w:rsid w:val="0002062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20621"/>
  </w:style>
  <w:style w:type="character" w:styleId="Marquedecommentaire">
    <w:name w:val="annotation reference"/>
    <w:basedOn w:val="Policepardfaut"/>
    <w:uiPriority w:val="99"/>
    <w:semiHidden/>
    <w:unhideWhenUsed/>
    <w:rsid w:val="00486E3E"/>
    <w:rPr>
      <w:sz w:val="16"/>
      <w:szCs w:val="16"/>
    </w:rPr>
  </w:style>
  <w:style w:type="paragraph" w:styleId="Commentaire">
    <w:name w:val="annotation text"/>
    <w:basedOn w:val="Normal"/>
    <w:link w:val="CommentaireCar"/>
    <w:uiPriority w:val="99"/>
    <w:semiHidden/>
    <w:unhideWhenUsed/>
    <w:rsid w:val="00486E3E"/>
    <w:pPr>
      <w:spacing w:line="240" w:lineRule="auto"/>
    </w:pPr>
    <w:rPr>
      <w:sz w:val="20"/>
      <w:szCs w:val="20"/>
    </w:rPr>
  </w:style>
  <w:style w:type="character" w:customStyle="1" w:styleId="CommentaireCar">
    <w:name w:val="Commentaire Car"/>
    <w:basedOn w:val="Policepardfaut"/>
    <w:link w:val="Commentaire"/>
    <w:uiPriority w:val="99"/>
    <w:semiHidden/>
    <w:rsid w:val="00486E3E"/>
    <w:rPr>
      <w:sz w:val="20"/>
      <w:szCs w:val="20"/>
    </w:rPr>
  </w:style>
  <w:style w:type="paragraph" w:styleId="Objetducommentaire">
    <w:name w:val="annotation subject"/>
    <w:basedOn w:val="Commentaire"/>
    <w:next w:val="Commentaire"/>
    <w:link w:val="ObjetducommentaireCar"/>
    <w:uiPriority w:val="99"/>
    <w:semiHidden/>
    <w:unhideWhenUsed/>
    <w:rsid w:val="00486E3E"/>
    <w:rPr>
      <w:b/>
      <w:bCs/>
    </w:rPr>
  </w:style>
  <w:style w:type="character" w:customStyle="1" w:styleId="ObjetducommentaireCar">
    <w:name w:val="Objet du commentaire Car"/>
    <w:basedOn w:val="CommentaireCar"/>
    <w:link w:val="Objetducommentaire"/>
    <w:uiPriority w:val="99"/>
    <w:semiHidden/>
    <w:rsid w:val="00486E3E"/>
    <w:rPr>
      <w:b/>
      <w:bCs/>
      <w:sz w:val="20"/>
      <w:szCs w:val="20"/>
    </w:rPr>
  </w:style>
  <w:style w:type="character" w:styleId="lev">
    <w:name w:val="Strong"/>
    <w:basedOn w:val="Policepardfaut"/>
    <w:uiPriority w:val="22"/>
    <w:qFormat/>
    <w:rsid w:val="00032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0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7548-CE14-4DAF-B2B6-BD118797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5</Pages>
  <Words>1690</Words>
  <Characters>9299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alloyeau</dc:creator>
  <cp:keywords/>
  <dc:description/>
  <cp:lastModifiedBy>Abdelali Khelfa</cp:lastModifiedBy>
  <cp:revision>32</cp:revision>
  <cp:lastPrinted>2017-06-07T07:45:00Z</cp:lastPrinted>
  <dcterms:created xsi:type="dcterms:W3CDTF">2020-12-10T15:03:00Z</dcterms:created>
  <dcterms:modified xsi:type="dcterms:W3CDTF">2020-12-23T15:26:00Z</dcterms:modified>
</cp:coreProperties>
</file>